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0780" w:rsidRDefault="00CB0780" w:rsidP="00CB74E1"/>
    <w:p w:rsidR="00CB74E1" w:rsidRDefault="00CB74E1" w:rsidP="002B2DBD">
      <w:pPr>
        <w:rPr>
          <w:rtl/>
        </w:rPr>
      </w:pPr>
      <w:r>
        <w:rPr>
          <w:rFonts w:hint="cs"/>
          <w:rtl/>
        </w:rPr>
        <w:t>דברי הכנסת</w:t>
      </w:r>
    </w:p>
    <w:p w:rsidR="00CB74E1" w:rsidRDefault="00CB74E1" w:rsidP="002B2DBD">
      <w:pPr>
        <w:rPr>
          <w:rtl/>
        </w:rPr>
      </w:pPr>
      <w:r>
        <w:rPr>
          <w:rFonts w:hint="cs"/>
          <w:rtl/>
        </w:rPr>
        <w:t>חוברת כ"ח</w:t>
      </w:r>
    </w:p>
    <w:p w:rsidR="00CB74E1" w:rsidRDefault="00CB74E1" w:rsidP="002B2DBD">
      <w:pPr>
        <w:rPr>
          <w:rtl/>
        </w:rPr>
      </w:pPr>
      <w:r>
        <w:rPr>
          <w:rFonts w:hint="cs"/>
          <w:rtl/>
        </w:rPr>
        <w:t>ישיבה שמ"ה</w:t>
      </w:r>
    </w:p>
    <w:p w:rsidR="00CB74E1" w:rsidRDefault="00CB74E1" w:rsidP="002D7479"/>
    <w:p w:rsidR="00CB74E1" w:rsidRDefault="00CB74E1" w:rsidP="002D7479"/>
    <w:p w:rsidR="00CB74E1" w:rsidRDefault="00CB74E1" w:rsidP="002D7479"/>
    <w:p w:rsidR="00CB74E1" w:rsidRDefault="00CB74E1" w:rsidP="002D7479"/>
    <w:p w:rsidR="00CB74E1" w:rsidRDefault="00CB74E1" w:rsidP="002D7479"/>
    <w:p w:rsidR="00CB74E1" w:rsidRDefault="00CB74E1" w:rsidP="002D7479"/>
    <w:p w:rsidR="00CB74E1" w:rsidRDefault="00CB74E1" w:rsidP="002D7479"/>
    <w:p w:rsidR="00CB74E1" w:rsidRPr="007B1E8E" w:rsidRDefault="00CB74E1" w:rsidP="002D7479">
      <w:pPr>
        <w:rPr>
          <w:rtl/>
        </w:rPr>
      </w:pPr>
    </w:p>
    <w:p w:rsidR="00CB74E1" w:rsidRDefault="00CB74E1" w:rsidP="002D7479"/>
    <w:p w:rsidR="00CB74E1" w:rsidRDefault="00CB74E1" w:rsidP="002D7479"/>
    <w:p w:rsidR="00CB74E1" w:rsidRDefault="00CB74E1" w:rsidP="002D7479"/>
    <w:p w:rsidR="00CB74E1" w:rsidRDefault="00CB74E1" w:rsidP="002D7479"/>
    <w:p w:rsidR="00CB74E1" w:rsidRDefault="00CB74E1" w:rsidP="002D7479"/>
    <w:p w:rsidR="00CB74E1" w:rsidRPr="007B1E8E" w:rsidRDefault="00CB74E1" w:rsidP="002D7479"/>
    <w:p w:rsidR="00CB74E1" w:rsidRPr="007B1E8E" w:rsidRDefault="00CB74E1" w:rsidP="002D7479"/>
    <w:p w:rsidR="00CB74E1" w:rsidRDefault="00CB74E1" w:rsidP="002D7479"/>
    <w:p w:rsidR="00CB74E1" w:rsidRDefault="00CB74E1" w:rsidP="002D7479">
      <w:pPr>
        <w:rPr>
          <w:rtl/>
        </w:rPr>
      </w:pPr>
    </w:p>
    <w:p w:rsidR="00CB74E1" w:rsidRDefault="00CB74E1" w:rsidP="002D7479"/>
    <w:p w:rsidR="00CB74E1" w:rsidRDefault="00CB74E1" w:rsidP="002D7479"/>
    <w:p w:rsidR="00CB74E1" w:rsidRDefault="00CB74E1" w:rsidP="002D7479"/>
    <w:p w:rsidR="00CB74E1" w:rsidRDefault="00CB74E1" w:rsidP="002D7479">
      <w:pPr>
        <w:pStyle w:val="ab"/>
        <w:rPr>
          <w:rtl/>
        </w:rPr>
      </w:pPr>
      <w:bookmarkStart w:id="0" w:name="_Toc516686722"/>
      <w:bookmarkStart w:id="1" w:name="_Toc517111610"/>
      <w:bookmarkStart w:id="2" w:name="_Toc517111729"/>
      <w:bookmarkStart w:id="3" w:name="_Toc517111849"/>
      <w:r>
        <w:rPr>
          <w:rtl/>
        </w:rPr>
        <w:t>הישיבה ה</w:t>
      </w:r>
      <w:r>
        <w:rPr>
          <w:rFonts w:hint="cs"/>
          <w:rtl/>
        </w:rPr>
        <w:t>שלוש-מאות-וארבעים-וחמש</w:t>
      </w:r>
      <w:r>
        <w:rPr>
          <w:rtl/>
        </w:rPr>
        <w:t xml:space="preserve"> של הכנסת העשרים</w:t>
      </w:r>
      <w:bookmarkEnd w:id="0"/>
      <w:bookmarkEnd w:id="1"/>
      <w:bookmarkEnd w:id="2"/>
      <w:bookmarkEnd w:id="3"/>
    </w:p>
    <w:p w:rsidR="00CB74E1" w:rsidRDefault="00CB74E1" w:rsidP="002D7479">
      <w:pPr>
        <w:pStyle w:val="ac"/>
      </w:pPr>
      <w:bookmarkStart w:id="4" w:name="_Toc516686723"/>
      <w:bookmarkStart w:id="5" w:name="_Toc517111611"/>
      <w:bookmarkStart w:id="6" w:name="_Toc517111730"/>
      <w:bookmarkStart w:id="7" w:name="_Toc517111850"/>
      <w:r>
        <w:rPr>
          <w:rtl/>
        </w:rPr>
        <w:t>יום רביעי, ל' בסי</w:t>
      </w:r>
      <w:r>
        <w:rPr>
          <w:rFonts w:hint="cs"/>
          <w:rtl/>
        </w:rPr>
        <w:t>ו</w:t>
      </w:r>
      <w:r>
        <w:rPr>
          <w:rtl/>
        </w:rPr>
        <w:t>ון התשע"ח (13 ביוני 2018)</w:t>
      </w:r>
      <w:bookmarkEnd w:id="4"/>
      <w:bookmarkEnd w:id="5"/>
      <w:bookmarkEnd w:id="6"/>
      <w:bookmarkEnd w:id="7"/>
    </w:p>
    <w:p w:rsidR="00CB74E1" w:rsidRDefault="00CB74E1" w:rsidP="002D7479">
      <w:pPr>
        <w:pStyle w:val="ad"/>
        <w:rPr>
          <w:rtl/>
        </w:rPr>
      </w:pPr>
      <w:r>
        <w:rPr>
          <w:rtl/>
        </w:rPr>
        <w:t>ירושלים, הכנסת, שעה 11:00</w:t>
      </w:r>
    </w:p>
    <w:p w:rsidR="00A24BAE" w:rsidRDefault="00A24BAE">
      <w:pPr>
        <w:bidi w:val="0"/>
        <w:spacing w:line="240" w:lineRule="auto"/>
        <w:ind w:firstLine="0"/>
        <w:jc w:val="left"/>
        <w:rPr>
          <w:rtl/>
        </w:rPr>
      </w:pPr>
      <w:r>
        <w:rPr>
          <w:rtl/>
        </w:rPr>
        <w:br w:type="page"/>
      </w:r>
    </w:p>
    <w:p w:rsidR="00A24BAE" w:rsidRDefault="00A24BAE" w:rsidP="00E753C9">
      <w:pPr>
        <w:pStyle w:val="afd"/>
        <w:rPr>
          <w:rtl/>
        </w:rPr>
      </w:pPr>
      <w:bookmarkStart w:id="8" w:name="_Toc517111612"/>
      <w:bookmarkStart w:id="9" w:name="_Toc517111851"/>
      <w:r>
        <w:rPr>
          <w:rtl/>
        </w:rPr>
        <w:lastRenderedPageBreak/>
        <w:t xml:space="preserve">תוכן </w:t>
      </w:r>
      <w:r w:rsidR="009F64E8">
        <w:rPr>
          <w:rFonts w:hint="cs"/>
          <w:rtl/>
        </w:rPr>
        <w:t>ה</w:t>
      </w:r>
      <w:r>
        <w:rPr>
          <w:rtl/>
        </w:rPr>
        <w:t>עניינים</w:t>
      </w:r>
      <w:bookmarkEnd w:id="8"/>
      <w:bookmarkEnd w:id="9"/>
    </w:p>
    <w:p w:rsidR="00E753C9" w:rsidRDefault="00E753C9" w:rsidP="00490AB6">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517111852" w:history="1">
        <w:r w:rsidRPr="0093779F">
          <w:rPr>
            <w:rStyle w:val="Hyperlink"/>
            <w:noProof/>
            <w:rtl/>
          </w:rPr>
          <w:t>שאילתות דחופות</w:t>
        </w:r>
        <w:r>
          <w:rPr>
            <w:noProof/>
            <w:webHidden/>
          </w:rPr>
          <w:tab/>
        </w:r>
        <w:r>
          <w:rPr>
            <w:noProof/>
            <w:webHidden/>
          </w:rPr>
          <w:fldChar w:fldCharType="begin"/>
        </w:r>
        <w:r>
          <w:rPr>
            <w:noProof/>
            <w:webHidden/>
          </w:rPr>
          <w:instrText xml:space="preserve"> PAGEREF _Toc517111852 \h </w:instrText>
        </w:r>
        <w:r>
          <w:rPr>
            <w:noProof/>
            <w:webHidden/>
          </w:rPr>
        </w:r>
        <w:r>
          <w:rPr>
            <w:noProof/>
            <w:webHidden/>
          </w:rPr>
          <w:fldChar w:fldCharType="separate"/>
        </w:r>
        <w:r w:rsidR="000838EB">
          <w:rPr>
            <w:noProof/>
            <w:webHidden/>
            <w:rtl/>
          </w:rPr>
          <w:t>7</w:t>
        </w:r>
        <w:r>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853" w:history="1">
        <w:r w:rsidR="00E753C9" w:rsidRPr="0093779F">
          <w:rPr>
            <w:rStyle w:val="Hyperlink"/>
            <w:noProof/>
            <w:rtl/>
          </w:rPr>
          <w:t>516. ב-10 ביוני אלפי עולים לא יקבלו תוספת לקצבת זקנה לחשבונם</w:t>
        </w:r>
        <w:r w:rsidR="00E753C9">
          <w:rPr>
            <w:noProof/>
            <w:webHidden/>
          </w:rPr>
          <w:tab/>
        </w:r>
        <w:r w:rsidR="00E753C9">
          <w:rPr>
            <w:noProof/>
            <w:webHidden/>
          </w:rPr>
          <w:fldChar w:fldCharType="begin"/>
        </w:r>
        <w:r w:rsidR="00E753C9">
          <w:rPr>
            <w:noProof/>
            <w:webHidden/>
          </w:rPr>
          <w:instrText xml:space="preserve"> PAGEREF _Toc517111853 \h </w:instrText>
        </w:r>
        <w:r w:rsidR="00E753C9">
          <w:rPr>
            <w:noProof/>
            <w:webHidden/>
          </w:rPr>
        </w:r>
        <w:r w:rsidR="00E753C9">
          <w:rPr>
            <w:noProof/>
            <w:webHidden/>
          </w:rPr>
          <w:fldChar w:fldCharType="separate"/>
        </w:r>
        <w:r w:rsidR="000838EB">
          <w:rPr>
            <w:noProof/>
            <w:webHidden/>
            <w:rtl/>
          </w:rPr>
          <w:t>7</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54" w:history="1">
        <w:r w:rsidR="00E753C9" w:rsidRPr="0093779F">
          <w:rPr>
            <w:rStyle w:val="Hyperlink"/>
            <w:noProof/>
            <w:rtl/>
          </w:rPr>
          <w:t>קסניה סבטלובה (המחנה הציוני):</w:t>
        </w:r>
        <w:r w:rsidR="00E753C9">
          <w:rPr>
            <w:noProof/>
            <w:webHidden/>
          </w:rPr>
          <w:tab/>
        </w:r>
        <w:r w:rsidR="00E753C9">
          <w:rPr>
            <w:noProof/>
            <w:webHidden/>
          </w:rPr>
          <w:fldChar w:fldCharType="begin"/>
        </w:r>
        <w:r w:rsidR="00E753C9">
          <w:rPr>
            <w:noProof/>
            <w:webHidden/>
          </w:rPr>
          <w:instrText xml:space="preserve"> PAGEREF _Toc517111854 \h </w:instrText>
        </w:r>
        <w:r w:rsidR="00E753C9">
          <w:rPr>
            <w:noProof/>
            <w:webHidden/>
          </w:rPr>
        </w:r>
        <w:r w:rsidR="00E753C9">
          <w:rPr>
            <w:noProof/>
            <w:webHidden/>
          </w:rPr>
          <w:fldChar w:fldCharType="separate"/>
        </w:r>
        <w:r w:rsidR="000838EB">
          <w:rPr>
            <w:noProof/>
            <w:webHidden/>
            <w:rtl/>
          </w:rPr>
          <w:t>7</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55" w:history="1">
        <w:r w:rsidR="00E753C9" w:rsidRPr="0093779F">
          <w:rPr>
            <w:rStyle w:val="Hyperlink"/>
            <w:noProof/>
            <w:rtl/>
          </w:rPr>
          <w:t>שר העבודה, הרווחה והשירותים החברתיים חיים כץ:</w:t>
        </w:r>
        <w:r w:rsidR="00E753C9">
          <w:rPr>
            <w:noProof/>
            <w:webHidden/>
          </w:rPr>
          <w:tab/>
        </w:r>
        <w:r w:rsidR="00E753C9">
          <w:rPr>
            <w:noProof/>
            <w:webHidden/>
          </w:rPr>
          <w:fldChar w:fldCharType="begin"/>
        </w:r>
        <w:r w:rsidR="00E753C9">
          <w:rPr>
            <w:noProof/>
            <w:webHidden/>
          </w:rPr>
          <w:instrText xml:space="preserve"> PAGEREF _Toc517111855 \h </w:instrText>
        </w:r>
        <w:r w:rsidR="00E753C9">
          <w:rPr>
            <w:noProof/>
            <w:webHidden/>
          </w:rPr>
        </w:r>
        <w:r w:rsidR="00E753C9">
          <w:rPr>
            <w:noProof/>
            <w:webHidden/>
          </w:rPr>
          <w:fldChar w:fldCharType="separate"/>
        </w:r>
        <w:r w:rsidR="000838EB">
          <w:rPr>
            <w:noProof/>
            <w:webHidden/>
            <w:rtl/>
          </w:rPr>
          <w:t>8</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56" w:history="1">
        <w:r w:rsidR="00E753C9" w:rsidRPr="0093779F">
          <w:rPr>
            <w:rStyle w:val="Hyperlink"/>
            <w:noProof/>
            <w:rtl/>
          </w:rPr>
          <w:t>טלב אבו עראר (הרשימה המשותפת):</w:t>
        </w:r>
        <w:r w:rsidR="00E753C9">
          <w:rPr>
            <w:noProof/>
            <w:webHidden/>
          </w:rPr>
          <w:tab/>
        </w:r>
        <w:r w:rsidR="00E753C9">
          <w:rPr>
            <w:noProof/>
            <w:webHidden/>
          </w:rPr>
          <w:fldChar w:fldCharType="begin"/>
        </w:r>
        <w:r w:rsidR="00E753C9">
          <w:rPr>
            <w:noProof/>
            <w:webHidden/>
          </w:rPr>
          <w:instrText xml:space="preserve"> PAGEREF _Toc517111856 \h </w:instrText>
        </w:r>
        <w:r w:rsidR="00E753C9">
          <w:rPr>
            <w:noProof/>
            <w:webHidden/>
          </w:rPr>
        </w:r>
        <w:r w:rsidR="00E753C9">
          <w:rPr>
            <w:noProof/>
            <w:webHidden/>
          </w:rPr>
          <w:fldChar w:fldCharType="separate"/>
        </w:r>
        <w:r w:rsidR="000838EB">
          <w:rPr>
            <w:noProof/>
            <w:webHidden/>
            <w:rtl/>
          </w:rPr>
          <w:t>11</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857" w:history="1">
        <w:r w:rsidR="00E753C9" w:rsidRPr="0093779F">
          <w:rPr>
            <w:rStyle w:val="Hyperlink"/>
            <w:noProof/>
            <w:rtl/>
          </w:rPr>
          <w:t>הצעת חוק ביטוח בריאות ממלכתי (תיקון – מימוש מרשם בכל בית מרקחת), התשע"ז–2017</w:t>
        </w:r>
        <w:r w:rsidR="00E753C9">
          <w:rPr>
            <w:noProof/>
            <w:webHidden/>
          </w:rPr>
          <w:tab/>
        </w:r>
        <w:r w:rsidR="00E753C9">
          <w:rPr>
            <w:noProof/>
            <w:webHidden/>
          </w:rPr>
          <w:fldChar w:fldCharType="begin"/>
        </w:r>
        <w:r w:rsidR="00E753C9">
          <w:rPr>
            <w:noProof/>
            <w:webHidden/>
          </w:rPr>
          <w:instrText xml:space="preserve"> PAGEREF _Toc517111857 \h </w:instrText>
        </w:r>
        <w:r w:rsidR="00E753C9">
          <w:rPr>
            <w:noProof/>
            <w:webHidden/>
          </w:rPr>
        </w:r>
        <w:r w:rsidR="00E753C9">
          <w:rPr>
            <w:noProof/>
            <w:webHidden/>
          </w:rPr>
          <w:fldChar w:fldCharType="separate"/>
        </w:r>
        <w:r w:rsidR="000838EB">
          <w:rPr>
            <w:noProof/>
            <w:webHidden/>
            <w:rtl/>
          </w:rPr>
          <w:t>13</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58" w:history="1">
        <w:r w:rsidR="00E753C9" w:rsidRPr="0093779F">
          <w:rPr>
            <w:rStyle w:val="Hyperlink"/>
            <w:noProof/>
            <w:rtl/>
          </w:rPr>
          <w:t>עודד פורר (ישראל ביתנו):</w:t>
        </w:r>
        <w:r w:rsidR="00E753C9">
          <w:rPr>
            <w:noProof/>
            <w:webHidden/>
          </w:rPr>
          <w:tab/>
        </w:r>
        <w:r w:rsidR="00E753C9">
          <w:rPr>
            <w:noProof/>
            <w:webHidden/>
          </w:rPr>
          <w:fldChar w:fldCharType="begin"/>
        </w:r>
        <w:r w:rsidR="00E753C9">
          <w:rPr>
            <w:noProof/>
            <w:webHidden/>
          </w:rPr>
          <w:instrText xml:space="preserve"> PAGEREF _Toc517111858 \h </w:instrText>
        </w:r>
        <w:r w:rsidR="00E753C9">
          <w:rPr>
            <w:noProof/>
            <w:webHidden/>
          </w:rPr>
        </w:r>
        <w:r w:rsidR="00E753C9">
          <w:rPr>
            <w:noProof/>
            <w:webHidden/>
          </w:rPr>
          <w:fldChar w:fldCharType="separate"/>
        </w:r>
        <w:r w:rsidR="000838EB">
          <w:rPr>
            <w:noProof/>
            <w:webHidden/>
            <w:rtl/>
          </w:rPr>
          <w:t>13</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859" w:history="1">
        <w:r w:rsidR="00E753C9" w:rsidRPr="0093779F">
          <w:rPr>
            <w:rStyle w:val="Hyperlink"/>
            <w:noProof/>
            <w:rtl/>
          </w:rPr>
          <w:t>הצעת חוק ביטוח בריאות ממלכתי (תיקון – מימוש מרשם בכל בית מרקחת), התשע"ח–2018</w:t>
        </w:r>
        <w:r w:rsidR="00E753C9">
          <w:rPr>
            <w:noProof/>
            <w:webHidden/>
          </w:rPr>
          <w:tab/>
        </w:r>
        <w:r w:rsidR="00E753C9">
          <w:rPr>
            <w:noProof/>
            <w:webHidden/>
          </w:rPr>
          <w:fldChar w:fldCharType="begin"/>
        </w:r>
        <w:r w:rsidR="00E753C9">
          <w:rPr>
            <w:noProof/>
            <w:webHidden/>
          </w:rPr>
          <w:instrText xml:space="preserve"> PAGEREF _Toc517111859 \h </w:instrText>
        </w:r>
        <w:r w:rsidR="00E753C9">
          <w:rPr>
            <w:noProof/>
            <w:webHidden/>
          </w:rPr>
        </w:r>
        <w:r w:rsidR="00E753C9">
          <w:rPr>
            <w:noProof/>
            <w:webHidden/>
          </w:rPr>
          <w:fldChar w:fldCharType="separate"/>
        </w:r>
        <w:r w:rsidR="000838EB">
          <w:rPr>
            <w:noProof/>
            <w:webHidden/>
            <w:rtl/>
          </w:rPr>
          <w:t>17</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60" w:history="1">
        <w:r w:rsidR="00E753C9" w:rsidRPr="0093779F">
          <w:rPr>
            <w:rStyle w:val="Hyperlink"/>
            <w:noProof/>
            <w:rtl/>
          </w:rPr>
          <w:t>אחמד טיבי (הרשימה המשותפת):</w:t>
        </w:r>
        <w:r w:rsidR="00E753C9">
          <w:rPr>
            <w:noProof/>
            <w:webHidden/>
          </w:rPr>
          <w:tab/>
        </w:r>
        <w:r w:rsidR="00E753C9">
          <w:rPr>
            <w:noProof/>
            <w:webHidden/>
          </w:rPr>
          <w:fldChar w:fldCharType="begin"/>
        </w:r>
        <w:r w:rsidR="00E753C9">
          <w:rPr>
            <w:noProof/>
            <w:webHidden/>
          </w:rPr>
          <w:instrText xml:space="preserve"> PAGEREF _Toc517111860 \h </w:instrText>
        </w:r>
        <w:r w:rsidR="00E753C9">
          <w:rPr>
            <w:noProof/>
            <w:webHidden/>
          </w:rPr>
        </w:r>
        <w:r w:rsidR="00E753C9">
          <w:rPr>
            <w:noProof/>
            <w:webHidden/>
          </w:rPr>
          <w:fldChar w:fldCharType="separate"/>
        </w:r>
        <w:r w:rsidR="000838EB">
          <w:rPr>
            <w:noProof/>
            <w:webHidden/>
            <w:rtl/>
          </w:rPr>
          <w:t>17</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61" w:history="1">
        <w:r w:rsidR="00E753C9" w:rsidRPr="0093779F">
          <w:rPr>
            <w:rStyle w:val="Hyperlink"/>
            <w:noProof/>
            <w:rtl/>
          </w:rPr>
          <w:t>שר החקלאות ופיתוח הכפר אורי אריאל:</w:t>
        </w:r>
        <w:r w:rsidR="00E753C9">
          <w:rPr>
            <w:noProof/>
            <w:webHidden/>
          </w:rPr>
          <w:tab/>
        </w:r>
        <w:r w:rsidR="00E753C9">
          <w:rPr>
            <w:noProof/>
            <w:webHidden/>
          </w:rPr>
          <w:fldChar w:fldCharType="begin"/>
        </w:r>
        <w:r w:rsidR="00E753C9">
          <w:rPr>
            <w:noProof/>
            <w:webHidden/>
          </w:rPr>
          <w:instrText xml:space="preserve"> PAGEREF _Toc517111861 \h </w:instrText>
        </w:r>
        <w:r w:rsidR="00E753C9">
          <w:rPr>
            <w:noProof/>
            <w:webHidden/>
          </w:rPr>
        </w:r>
        <w:r w:rsidR="00E753C9">
          <w:rPr>
            <w:noProof/>
            <w:webHidden/>
          </w:rPr>
          <w:fldChar w:fldCharType="separate"/>
        </w:r>
        <w:r w:rsidR="000838EB">
          <w:rPr>
            <w:noProof/>
            <w:webHidden/>
            <w:rtl/>
          </w:rPr>
          <w:t>18</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862" w:history="1">
        <w:r w:rsidR="00E753C9" w:rsidRPr="0093779F">
          <w:rPr>
            <w:rStyle w:val="Hyperlink"/>
            <w:noProof/>
            <w:rtl/>
          </w:rPr>
          <w:t>שאילתות דחופות</w:t>
        </w:r>
        <w:r w:rsidR="00E753C9">
          <w:rPr>
            <w:noProof/>
            <w:webHidden/>
          </w:rPr>
          <w:tab/>
        </w:r>
        <w:r w:rsidR="00E753C9">
          <w:rPr>
            <w:noProof/>
            <w:webHidden/>
          </w:rPr>
          <w:fldChar w:fldCharType="begin"/>
        </w:r>
        <w:r w:rsidR="00E753C9">
          <w:rPr>
            <w:noProof/>
            <w:webHidden/>
          </w:rPr>
          <w:instrText xml:space="preserve"> PAGEREF _Toc517111862 \h </w:instrText>
        </w:r>
        <w:r w:rsidR="00E753C9">
          <w:rPr>
            <w:noProof/>
            <w:webHidden/>
          </w:rPr>
        </w:r>
        <w:r w:rsidR="00E753C9">
          <w:rPr>
            <w:noProof/>
            <w:webHidden/>
          </w:rPr>
          <w:fldChar w:fldCharType="separate"/>
        </w:r>
        <w:r w:rsidR="000838EB">
          <w:rPr>
            <w:noProof/>
            <w:webHidden/>
            <w:rtl/>
          </w:rPr>
          <w:t>20</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863" w:history="1">
        <w:r w:rsidR="00E753C9" w:rsidRPr="0093779F">
          <w:rPr>
            <w:rStyle w:val="Hyperlink"/>
            <w:noProof/>
            <w:rtl/>
          </w:rPr>
          <w:t>512. פיצוי החקלאים על טרור העפיפונים</w:t>
        </w:r>
        <w:r w:rsidR="00E753C9">
          <w:rPr>
            <w:noProof/>
            <w:webHidden/>
          </w:rPr>
          <w:tab/>
        </w:r>
        <w:r w:rsidR="00E753C9">
          <w:rPr>
            <w:noProof/>
            <w:webHidden/>
          </w:rPr>
          <w:fldChar w:fldCharType="begin"/>
        </w:r>
        <w:r w:rsidR="00E753C9">
          <w:rPr>
            <w:noProof/>
            <w:webHidden/>
          </w:rPr>
          <w:instrText xml:space="preserve"> PAGEREF _Toc517111863 \h </w:instrText>
        </w:r>
        <w:r w:rsidR="00E753C9">
          <w:rPr>
            <w:noProof/>
            <w:webHidden/>
          </w:rPr>
        </w:r>
        <w:r w:rsidR="00E753C9">
          <w:rPr>
            <w:noProof/>
            <w:webHidden/>
          </w:rPr>
          <w:fldChar w:fldCharType="separate"/>
        </w:r>
        <w:r w:rsidR="000838EB">
          <w:rPr>
            <w:noProof/>
            <w:webHidden/>
            <w:rtl/>
          </w:rPr>
          <w:t>20</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64" w:history="1">
        <w:r w:rsidR="00E753C9" w:rsidRPr="0093779F">
          <w:rPr>
            <w:rStyle w:val="Hyperlink"/>
            <w:noProof/>
            <w:rtl/>
          </w:rPr>
          <w:t>חיים ילין (יש עתיד):</w:t>
        </w:r>
        <w:r w:rsidR="00E753C9">
          <w:rPr>
            <w:noProof/>
            <w:webHidden/>
          </w:rPr>
          <w:tab/>
        </w:r>
        <w:r w:rsidR="00E753C9">
          <w:rPr>
            <w:noProof/>
            <w:webHidden/>
          </w:rPr>
          <w:fldChar w:fldCharType="begin"/>
        </w:r>
        <w:r w:rsidR="00E753C9">
          <w:rPr>
            <w:noProof/>
            <w:webHidden/>
          </w:rPr>
          <w:instrText xml:space="preserve"> PAGEREF _Toc517111864 \h </w:instrText>
        </w:r>
        <w:r w:rsidR="00E753C9">
          <w:rPr>
            <w:noProof/>
            <w:webHidden/>
          </w:rPr>
        </w:r>
        <w:r w:rsidR="00E753C9">
          <w:rPr>
            <w:noProof/>
            <w:webHidden/>
          </w:rPr>
          <w:fldChar w:fldCharType="separate"/>
        </w:r>
        <w:r w:rsidR="000838EB">
          <w:rPr>
            <w:noProof/>
            <w:webHidden/>
            <w:rtl/>
          </w:rPr>
          <w:t>20</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65" w:history="1">
        <w:r w:rsidR="00E753C9" w:rsidRPr="0093779F">
          <w:rPr>
            <w:rStyle w:val="Hyperlink"/>
            <w:noProof/>
            <w:rtl/>
          </w:rPr>
          <w:t>שר החקלאות ופיתוח הכפר אורי אריאל:</w:t>
        </w:r>
        <w:r w:rsidR="00E753C9">
          <w:rPr>
            <w:noProof/>
            <w:webHidden/>
          </w:rPr>
          <w:tab/>
        </w:r>
        <w:r w:rsidR="00E753C9">
          <w:rPr>
            <w:noProof/>
            <w:webHidden/>
          </w:rPr>
          <w:fldChar w:fldCharType="begin"/>
        </w:r>
        <w:r w:rsidR="00E753C9">
          <w:rPr>
            <w:noProof/>
            <w:webHidden/>
          </w:rPr>
          <w:instrText xml:space="preserve"> PAGEREF _Toc517111865 \h </w:instrText>
        </w:r>
        <w:r w:rsidR="00E753C9">
          <w:rPr>
            <w:noProof/>
            <w:webHidden/>
          </w:rPr>
        </w:r>
        <w:r w:rsidR="00E753C9">
          <w:rPr>
            <w:noProof/>
            <w:webHidden/>
          </w:rPr>
          <w:fldChar w:fldCharType="separate"/>
        </w:r>
        <w:r w:rsidR="000838EB">
          <w:rPr>
            <w:noProof/>
            <w:webHidden/>
            <w:rtl/>
          </w:rPr>
          <w:t>21</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66" w:history="1">
        <w:r w:rsidR="00E753C9" w:rsidRPr="0093779F">
          <w:rPr>
            <w:rStyle w:val="Hyperlink"/>
            <w:noProof/>
            <w:rtl/>
          </w:rPr>
          <w:t>איציק שמולי (המחנה הציוני):</w:t>
        </w:r>
        <w:r w:rsidR="00E753C9">
          <w:rPr>
            <w:noProof/>
            <w:webHidden/>
          </w:rPr>
          <w:tab/>
        </w:r>
        <w:r w:rsidR="00E753C9">
          <w:rPr>
            <w:noProof/>
            <w:webHidden/>
          </w:rPr>
          <w:fldChar w:fldCharType="begin"/>
        </w:r>
        <w:r w:rsidR="00E753C9">
          <w:rPr>
            <w:noProof/>
            <w:webHidden/>
          </w:rPr>
          <w:instrText xml:space="preserve"> PAGEREF _Toc517111866 \h </w:instrText>
        </w:r>
        <w:r w:rsidR="00E753C9">
          <w:rPr>
            <w:noProof/>
            <w:webHidden/>
          </w:rPr>
        </w:r>
        <w:r w:rsidR="00E753C9">
          <w:rPr>
            <w:noProof/>
            <w:webHidden/>
          </w:rPr>
          <w:fldChar w:fldCharType="separate"/>
        </w:r>
        <w:r w:rsidR="000838EB">
          <w:rPr>
            <w:noProof/>
            <w:webHidden/>
            <w:rtl/>
          </w:rPr>
          <w:t>23</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67" w:history="1">
        <w:r w:rsidR="00E753C9" w:rsidRPr="0093779F">
          <w:rPr>
            <w:rStyle w:val="Hyperlink"/>
            <w:noProof/>
            <w:rtl/>
          </w:rPr>
          <w:t>טלב אבו עראר (הרשימה המשותפת):</w:t>
        </w:r>
        <w:r w:rsidR="00E753C9">
          <w:rPr>
            <w:noProof/>
            <w:webHidden/>
          </w:rPr>
          <w:tab/>
        </w:r>
        <w:r w:rsidR="00E753C9">
          <w:rPr>
            <w:noProof/>
            <w:webHidden/>
          </w:rPr>
          <w:fldChar w:fldCharType="begin"/>
        </w:r>
        <w:r w:rsidR="00E753C9">
          <w:rPr>
            <w:noProof/>
            <w:webHidden/>
          </w:rPr>
          <w:instrText xml:space="preserve"> PAGEREF _Toc517111867 \h </w:instrText>
        </w:r>
        <w:r w:rsidR="00E753C9">
          <w:rPr>
            <w:noProof/>
            <w:webHidden/>
          </w:rPr>
        </w:r>
        <w:r w:rsidR="00E753C9">
          <w:rPr>
            <w:noProof/>
            <w:webHidden/>
          </w:rPr>
          <w:fldChar w:fldCharType="separate"/>
        </w:r>
        <w:r w:rsidR="000838EB">
          <w:rPr>
            <w:noProof/>
            <w:webHidden/>
            <w:rtl/>
          </w:rPr>
          <w:t>23</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868" w:history="1">
        <w:r w:rsidR="00E753C9" w:rsidRPr="0093779F">
          <w:rPr>
            <w:rStyle w:val="Hyperlink"/>
            <w:noProof/>
            <w:rtl/>
          </w:rPr>
          <w:t>הצעת חוק התכנון והבנייה (תיקון מס' 107 והוראת שעה) (תיקון – הארכת הוראת השעה), התשע"ח–2018</w:t>
        </w:r>
        <w:r w:rsidR="00E753C9">
          <w:rPr>
            <w:noProof/>
            <w:webHidden/>
          </w:rPr>
          <w:tab/>
        </w:r>
        <w:r w:rsidR="00E753C9">
          <w:rPr>
            <w:noProof/>
            <w:webHidden/>
          </w:rPr>
          <w:fldChar w:fldCharType="begin"/>
        </w:r>
        <w:r w:rsidR="00E753C9">
          <w:rPr>
            <w:noProof/>
            <w:webHidden/>
          </w:rPr>
          <w:instrText xml:space="preserve"> PAGEREF _Toc517111868 \h </w:instrText>
        </w:r>
        <w:r w:rsidR="00E753C9">
          <w:rPr>
            <w:noProof/>
            <w:webHidden/>
          </w:rPr>
        </w:r>
        <w:r w:rsidR="00E753C9">
          <w:rPr>
            <w:noProof/>
            <w:webHidden/>
          </w:rPr>
          <w:fldChar w:fldCharType="separate"/>
        </w:r>
        <w:r w:rsidR="000838EB">
          <w:rPr>
            <w:noProof/>
            <w:webHidden/>
            <w:rtl/>
          </w:rPr>
          <w:t>26</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69" w:history="1">
        <w:r w:rsidR="00E753C9" w:rsidRPr="0093779F">
          <w:rPr>
            <w:rStyle w:val="Hyperlink"/>
            <w:noProof/>
            <w:rtl/>
          </w:rPr>
          <w:t>יואב קיש (הליכוד):</w:t>
        </w:r>
        <w:r w:rsidR="00E753C9">
          <w:rPr>
            <w:noProof/>
            <w:webHidden/>
          </w:rPr>
          <w:tab/>
        </w:r>
        <w:r w:rsidR="00E753C9">
          <w:rPr>
            <w:noProof/>
            <w:webHidden/>
          </w:rPr>
          <w:fldChar w:fldCharType="begin"/>
        </w:r>
        <w:r w:rsidR="00E753C9">
          <w:rPr>
            <w:noProof/>
            <w:webHidden/>
          </w:rPr>
          <w:instrText xml:space="preserve"> PAGEREF _Toc517111869 \h </w:instrText>
        </w:r>
        <w:r w:rsidR="00E753C9">
          <w:rPr>
            <w:noProof/>
            <w:webHidden/>
          </w:rPr>
        </w:r>
        <w:r w:rsidR="00E753C9">
          <w:rPr>
            <w:noProof/>
            <w:webHidden/>
          </w:rPr>
          <w:fldChar w:fldCharType="separate"/>
        </w:r>
        <w:r w:rsidR="000838EB">
          <w:rPr>
            <w:noProof/>
            <w:webHidden/>
            <w:rtl/>
          </w:rPr>
          <w:t>27</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70" w:history="1">
        <w:r w:rsidR="00E753C9" w:rsidRPr="0093779F">
          <w:rPr>
            <w:rStyle w:val="Hyperlink"/>
            <w:noProof/>
            <w:rtl/>
          </w:rPr>
          <w:t>סגן שר האוצר יצחק כהן:</w:t>
        </w:r>
        <w:r w:rsidR="00E753C9">
          <w:rPr>
            <w:noProof/>
            <w:webHidden/>
          </w:rPr>
          <w:tab/>
        </w:r>
        <w:r w:rsidR="00E753C9">
          <w:rPr>
            <w:noProof/>
            <w:webHidden/>
          </w:rPr>
          <w:fldChar w:fldCharType="begin"/>
        </w:r>
        <w:r w:rsidR="00E753C9">
          <w:rPr>
            <w:noProof/>
            <w:webHidden/>
          </w:rPr>
          <w:instrText xml:space="preserve"> PAGEREF _Toc517111870 \h </w:instrText>
        </w:r>
        <w:r w:rsidR="00E753C9">
          <w:rPr>
            <w:noProof/>
            <w:webHidden/>
          </w:rPr>
        </w:r>
        <w:r w:rsidR="00E753C9">
          <w:rPr>
            <w:noProof/>
            <w:webHidden/>
          </w:rPr>
          <w:fldChar w:fldCharType="separate"/>
        </w:r>
        <w:r w:rsidR="000838EB">
          <w:rPr>
            <w:noProof/>
            <w:webHidden/>
            <w:rtl/>
          </w:rPr>
          <w:t>30</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71" w:history="1">
        <w:r w:rsidR="00E753C9" w:rsidRPr="0093779F">
          <w:rPr>
            <w:rStyle w:val="Hyperlink"/>
            <w:noProof/>
            <w:rtl/>
          </w:rPr>
          <w:t>יעל כהן-פארן (המחנה הציוני):</w:t>
        </w:r>
        <w:r w:rsidR="00E753C9">
          <w:rPr>
            <w:noProof/>
            <w:webHidden/>
          </w:rPr>
          <w:tab/>
        </w:r>
        <w:r w:rsidR="00E753C9">
          <w:rPr>
            <w:noProof/>
            <w:webHidden/>
          </w:rPr>
          <w:fldChar w:fldCharType="begin"/>
        </w:r>
        <w:r w:rsidR="00E753C9">
          <w:rPr>
            <w:noProof/>
            <w:webHidden/>
          </w:rPr>
          <w:instrText xml:space="preserve"> PAGEREF _Toc517111871 \h </w:instrText>
        </w:r>
        <w:r w:rsidR="00E753C9">
          <w:rPr>
            <w:noProof/>
            <w:webHidden/>
          </w:rPr>
        </w:r>
        <w:r w:rsidR="00E753C9">
          <w:rPr>
            <w:noProof/>
            <w:webHidden/>
          </w:rPr>
          <w:fldChar w:fldCharType="separate"/>
        </w:r>
        <w:r w:rsidR="000838EB">
          <w:rPr>
            <w:noProof/>
            <w:webHidden/>
            <w:rtl/>
          </w:rPr>
          <w:t>36</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872" w:history="1">
        <w:r w:rsidR="00E753C9" w:rsidRPr="0093779F">
          <w:rPr>
            <w:rStyle w:val="Hyperlink"/>
            <w:noProof/>
            <w:rtl/>
          </w:rPr>
          <w:t>שאילתות דחופות</w:t>
        </w:r>
        <w:r w:rsidR="00E753C9">
          <w:rPr>
            <w:noProof/>
            <w:webHidden/>
          </w:rPr>
          <w:tab/>
        </w:r>
        <w:r w:rsidR="00E753C9">
          <w:rPr>
            <w:noProof/>
            <w:webHidden/>
          </w:rPr>
          <w:fldChar w:fldCharType="begin"/>
        </w:r>
        <w:r w:rsidR="00E753C9">
          <w:rPr>
            <w:noProof/>
            <w:webHidden/>
          </w:rPr>
          <w:instrText xml:space="preserve"> PAGEREF _Toc517111872 \h </w:instrText>
        </w:r>
        <w:r w:rsidR="00E753C9">
          <w:rPr>
            <w:noProof/>
            <w:webHidden/>
          </w:rPr>
        </w:r>
        <w:r w:rsidR="00E753C9">
          <w:rPr>
            <w:noProof/>
            <w:webHidden/>
          </w:rPr>
          <w:fldChar w:fldCharType="separate"/>
        </w:r>
        <w:r w:rsidR="000838EB">
          <w:rPr>
            <w:noProof/>
            <w:webHidden/>
            <w:rtl/>
          </w:rPr>
          <w:t>37</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873" w:history="1">
        <w:r w:rsidR="00E753C9" w:rsidRPr="0093779F">
          <w:rPr>
            <w:rStyle w:val="Hyperlink"/>
            <w:noProof/>
            <w:rtl/>
          </w:rPr>
          <w:t>515. סטטוס העבודות בכביש 444</w:t>
        </w:r>
        <w:r w:rsidR="00E753C9">
          <w:rPr>
            <w:noProof/>
            <w:webHidden/>
          </w:rPr>
          <w:tab/>
        </w:r>
        <w:r w:rsidR="00E753C9">
          <w:rPr>
            <w:noProof/>
            <w:webHidden/>
          </w:rPr>
          <w:fldChar w:fldCharType="begin"/>
        </w:r>
        <w:r w:rsidR="00E753C9">
          <w:rPr>
            <w:noProof/>
            <w:webHidden/>
          </w:rPr>
          <w:instrText xml:space="preserve"> PAGEREF _Toc517111873 \h </w:instrText>
        </w:r>
        <w:r w:rsidR="00E753C9">
          <w:rPr>
            <w:noProof/>
            <w:webHidden/>
          </w:rPr>
        </w:r>
        <w:r w:rsidR="00E753C9">
          <w:rPr>
            <w:noProof/>
            <w:webHidden/>
          </w:rPr>
          <w:fldChar w:fldCharType="separate"/>
        </w:r>
        <w:r w:rsidR="000838EB">
          <w:rPr>
            <w:noProof/>
            <w:webHidden/>
            <w:rtl/>
          </w:rPr>
          <w:t>38</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74" w:history="1">
        <w:r w:rsidR="00E753C9" w:rsidRPr="0093779F">
          <w:rPr>
            <w:rStyle w:val="Hyperlink"/>
            <w:noProof/>
            <w:rtl/>
          </w:rPr>
          <w:t>אחמד טיבי (הרשימה המשותפת):</w:t>
        </w:r>
        <w:r w:rsidR="00E753C9">
          <w:rPr>
            <w:noProof/>
            <w:webHidden/>
          </w:rPr>
          <w:tab/>
        </w:r>
        <w:r w:rsidR="00E753C9">
          <w:rPr>
            <w:noProof/>
            <w:webHidden/>
          </w:rPr>
          <w:fldChar w:fldCharType="begin"/>
        </w:r>
        <w:r w:rsidR="00E753C9">
          <w:rPr>
            <w:noProof/>
            <w:webHidden/>
          </w:rPr>
          <w:instrText xml:space="preserve"> PAGEREF _Toc517111874 \h </w:instrText>
        </w:r>
        <w:r w:rsidR="00E753C9">
          <w:rPr>
            <w:noProof/>
            <w:webHidden/>
          </w:rPr>
        </w:r>
        <w:r w:rsidR="00E753C9">
          <w:rPr>
            <w:noProof/>
            <w:webHidden/>
          </w:rPr>
          <w:fldChar w:fldCharType="separate"/>
        </w:r>
        <w:r w:rsidR="000838EB">
          <w:rPr>
            <w:noProof/>
            <w:webHidden/>
            <w:rtl/>
          </w:rPr>
          <w:t>38</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75" w:history="1">
        <w:r w:rsidR="00E753C9" w:rsidRPr="0093779F">
          <w:rPr>
            <w:rStyle w:val="Hyperlink"/>
            <w:noProof/>
            <w:rtl/>
          </w:rPr>
          <w:t>שר התחבורה והבטיחות בדרכים ישראל כץ:</w:t>
        </w:r>
        <w:r w:rsidR="00E753C9">
          <w:rPr>
            <w:noProof/>
            <w:webHidden/>
          </w:rPr>
          <w:tab/>
        </w:r>
        <w:r w:rsidR="00E753C9">
          <w:rPr>
            <w:noProof/>
            <w:webHidden/>
          </w:rPr>
          <w:fldChar w:fldCharType="begin"/>
        </w:r>
        <w:r w:rsidR="00E753C9">
          <w:rPr>
            <w:noProof/>
            <w:webHidden/>
          </w:rPr>
          <w:instrText xml:space="preserve"> PAGEREF _Toc517111875 \h </w:instrText>
        </w:r>
        <w:r w:rsidR="00E753C9">
          <w:rPr>
            <w:noProof/>
            <w:webHidden/>
          </w:rPr>
        </w:r>
        <w:r w:rsidR="00E753C9">
          <w:rPr>
            <w:noProof/>
            <w:webHidden/>
          </w:rPr>
          <w:fldChar w:fldCharType="separate"/>
        </w:r>
        <w:r w:rsidR="000838EB">
          <w:rPr>
            <w:noProof/>
            <w:webHidden/>
            <w:rtl/>
          </w:rPr>
          <w:t>39</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76" w:history="1">
        <w:r w:rsidR="00E753C9" w:rsidRPr="0093779F">
          <w:rPr>
            <w:rStyle w:val="Hyperlink"/>
            <w:noProof/>
            <w:rtl/>
          </w:rPr>
          <w:t>ואאל יונס (הרשימה המשותפת):</w:t>
        </w:r>
        <w:r w:rsidR="00E753C9">
          <w:rPr>
            <w:noProof/>
            <w:webHidden/>
          </w:rPr>
          <w:tab/>
        </w:r>
        <w:r w:rsidR="00E753C9">
          <w:rPr>
            <w:noProof/>
            <w:webHidden/>
          </w:rPr>
          <w:fldChar w:fldCharType="begin"/>
        </w:r>
        <w:r w:rsidR="00E753C9">
          <w:rPr>
            <w:noProof/>
            <w:webHidden/>
          </w:rPr>
          <w:instrText xml:space="preserve"> PAGEREF _Toc517111876 \h </w:instrText>
        </w:r>
        <w:r w:rsidR="00E753C9">
          <w:rPr>
            <w:noProof/>
            <w:webHidden/>
          </w:rPr>
        </w:r>
        <w:r w:rsidR="00E753C9">
          <w:rPr>
            <w:noProof/>
            <w:webHidden/>
          </w:rPr>
          <w:fldChar w:fldCharType="separate"/>
        </w:r>
        <w:r w:rsidR="000838EB">
          <w:rPr>
            <w:noProof/>
            <w:webHidden/>
            <w:rtl/>
          </w:rPr>
          <w:t>40</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77" w:history="1">
        <w:r w:rsidR="00E753C9" w:rsidRPr="0093779F">
          <w:rPr>
            <w:rStyle w:val="Hyperlink"/>
            <w:noProof/>
            <w:rtl/>
          </w:rPr>
          <w:t>מסעוד גנאים (הרשימה המשותפת):</w:t>
        </w:r>
        <w:r w:rsidR="00E753C9">
          <w:rPr>
            <w:noProof/>
            <w:webHidden/>
          </w:rPr>
          <w:tab/>
        </w:r>
        <w:r w:rsidR="00E753C9">
          <w:rPr>
            <w:noProof/>
            <w:webHidden/>
          </w:rPr>
          <w:fldChar w:fldCharType="begin"/>
        </w:r>
        <w:r w:rsidR="00E753C9">
          <w:rPr>
            <w:noProof/>
            <w:webHidden/>
          </w:rPr>
          <w:instrText xml:space="preserve"> PAGEREF _Toc517111877 \h </w:instrText>
        </w:r>
        <w:r w:rsidR="00E753C9">
          <w:rPr>
            <w:noProof/>
            <w:webHidden/>
          </w:rPr>
        </w:r>
        <w:r w:rsidR="00E753C9">
          <w:rPr>
            <w:noProof/>
            <w:webHidden/>
          </w:rPr>
          <w:fldChar w:fldCharType="separate"/>
        </w:r>
        <w:r w:rsidR="000838EB">
          <w:rPr>
            <w:noProof/>
            <w:webHidden/>
            <w:rtl/>
          </w:rPr>
          <w:t>41</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878" w:history="1">
        <w:r w:rsidR="00E753C9" w:rsidRPr="0093779F">
          <w:rPr>
            <w:rStyle w:val="Hyperlink"/>
            <w:noProof/>
            <w:rtl/>
          </w:rPr>
          <w:t>הצעת חוק שיווי זכויות האישה (תיקון – ייצוג הולם לנשים במקום העבודה), התשע"ז–2017</w:t>
        </w:r>
        <w:r w:rsidR="00E753C9">
          <w:rPr>
            <w:noProof/>
            <w:webHidden/>
          </w:rPr>
          <w:tab/>
        </w:r>
        <w:r w:rsidR="00E753C9">
          <w:rPr>
            <w:noProof/>
            <w:webHidden/>
          </w:rPr>
          <w:fldChar w:fldCharType="begin"/>
        </w:r>
        <w:r w:rsidR="00E753C9">
          <w:rPr>
            <w:noProof/>
            <w:webHidden/>
          </w:rPr>
          <w:instrText xml:space="preserve"> PAGEREF _Toc517111878 \h </w:instrText>
        </w:r>
        <w:r w:rsidR="00E753C9">
          <w:rPr>
            <w:noProof/>
            <w:webHidden/>
          </w:rPr>
        </w:r>
        <w:r w:rsidR="00E753C9">
          <w:rPr>
            <w:noProof/>
            <w:webHidden/>
          </w:rPr>
          <w:fldChar w:fldCharType="separate"/>
        </w:r>
        <w:r w:rsidR="000838EB">
          <w:rPr>
            <w:noProof/>
            <w:webHidden/>
            <w:rtl/>
          </w:rPr>
          <w:t>44</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79" w:history="1">
        <w:r w:rsidR="00E753C9" w:rsidRPr="0093779F">
          <w:rPr>
            <w:rStyle w:val="Hyperlink"/>
            <w:noProof/>
            <w:rtl/>
          </w:rPr>
          <w:t>יוסף ג'בארין (הרשימה המשותפת):</w:t>
        </w:r>
        <w:r w:rsidR="00E753C9">
          <w:rPr>
            <w:noProof/>
            <w:webHidden/>
          </w:rPr>
          <w:tab/>
        </w:r>
        <w:r w:rsidR="00E753C9">
          <w:rPr>
            <w:noProof/>
            <w:webHidden/>
          </w:rPr>
          <w:fldChar w:fldCharType="begin"/>
        </w:r>
        <w:r w:rsidR="00E753C9">
          <w:rPr>
            <w:noProof/>
            <w:webHidden/>
          </w:rPr>
          <w:instrText xml:space="preserve"> PAGEREF _Toc517111879 \h </w:instrText>
        </w:r>
        <w:r w:rsidR="00E753C9">
          <w:rPr>
            <w:noProof/>
            <w:webHidden/>
          </w:rPr>
        </w:r>
        <w:r w:rsidR="00E753C9">
          <w:rPr>
            <w:noProof/>
            <w:webHidden/>
          </w:rPr>
          <w:fldChar w:fldCharType="separate"/>
        </w:r>
        <w:r w:rsidR="000838EB">
          <w:rPr>
            <w:noProof/>
            <w:webHidden/>
            <w:rtl/>
          </w:rPr>
          <w:t>44</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880" w:history="1">
        <w:r w:rsidR="00E753C9" w:rsidRPr="0093779F">
          <w:rPr>
            <w:rStyle w:val="Hyperlink"/>
            <w:noProof/>
            <w:rtl/>
          </w:rPr>
          <w:t>הצעת חוק לתיקון פקודת התעבורה (הגבלת מתן רישיון נהיגה לטרקטורון), התשע"ח–2018</w:t>
        </w:r>
        <w:r w:rsidR="00E753C9">
          <w:rPr>
            <w:noProof/>
            <w:webHidden/>
          </w:rPr>
          <w:tab/>
        </w:r>
        <w:r w:rsidR="00E753C9">
          <w:rPr>
            <w:noProof/>
            <w:webHidden/>
          </w:rPr>
          <w:fldChar w:fldCharType="begin"/>
        </w:r>
        <w:r w:rsidR="00E753C9">
          <w:rPr>
            <w:noProof/>
            <w:webHidden/>
          </w:rPr>
          <w:instrText xml:space="preserve"> PAGEREF _Toc517111880 \h </w:instrText>
        </w:r>
        <w:r w:rsidR="00E753C9">
          <w:rPr>
            <w:noProof/>
            <w:webHidden/>
          </w:rPr>
        </w:r>
        <w:r w:rsidR="00E753C9">
          <w:rPr>
            <w:noProof/>
            <w:webHidden/>
          </w:rPr>
          <w:fldChar w:fldCharType="separate"/>
        </w:r>
        <w:r w:rsidR="000838EB">
          <w:rPr>
            <w:noProof/>
            <w:webHidden/>
            <w:rtl/>
          </w:rPr>
          <w:t>46</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81" w:history="1">
        <w:r w:rsidR="00E753C9" w:rsidRPr="0093779F">
          <w:rPr>
            <w:rStyle w:val="Hyperlink"/>
            <w:noProof/>
            <w:rtl/>
          </w:rPr>
          <w:t>מיקי לוי (יש עתיד):</w:t>
        </w:r>
        <w:r w:rsidR="00E753C9">
          <w:rPr>
            <w:noProof/>
            <w:webHidden/>
          </w:rPr>
          <w:tab/>
        </w:r>
        <w:r w:rsidR="00E753C9">
          <w:rPr>
            <w:noProof/>
            <w:webHidden/>
          </w:rPr>
          <w:fldChar w:fldCharType="begin"/>
        </w:r>
        <w:r w:rsidR="00E753C9">
          <w:rPr>
            <w:noProof/>
            <w:webHidden/>
          </w:rPr>
          <w:instrText xml:space="preserve"> PAGEREF _Toc517111881 \h </w:instrText>
        </w:r>
        <w:r w:rsidR="00E753C9">
          <w:rPr>
            <w:noProof/>
            <w:webHidden/>
          </w:rPr>
        </w:r>
        <w:r w:rsidR="00E753C9">
          <w:rPr>
            <w:noProof/>
            <w:webHidden/>
          </w:rPr>
          <w:fldChar w:fldCharType="separate"/>
        </w:r>
        <w:r w:rsidR="000838EB">
          <w:rPr>
            <w:noProof/>
            <w:webHidden/>
            <w:rtl/>
          </w:rPr>
          <w:t>47</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82" w:history="1">
        <w:r w:rsidR="00E753C9" w:rsidRPr="0093779F">
          <w:rPr>
            <w:rStyle w:val="Hyperlink"/>
            <w:noProof/>
            <w:rtl/>
          </w:rPr>
          <w:t>שר המדע והטכנולוגיה אופיר אקוניס:</w:t>
        </w:r>
        <w:r w:rsidR="00E753C9">
          <w:rPr>
            <w:noProof/>
            <w:webHidden/>
          </w:rPr>
          <w:tab/>
        </w:r>
        <w:r w:rsidR="00E753C9">
          <w:rPr>
            <w:noProof/>
            <w:webHidden/>
          </w:rPr>
          <w:fldChar w:fldCharType="begin"/>
        </w:r>
        <w:r w:rsidR="00E753C9">
          <w:rPr>
            <w:noProof/>
            <w:webHidden/>
          </w:rPr>
          <w:instrText xml:space="preserve"> PAGEREF _Toc517111882 \h </w:instrText>
        </w:r>
        <w:r w:rsidR="00E753C9">
          <w:rPr>
            <w:noProof/>
            <w:webHidden/>
          </w:rPr>
        </w:r>
        <w:r w:rsidR="00E753C9">
          <w:rPr>
            <w:noProof/>
            <w:webHidden/>
          </w:rPr>
          <w:fldChar w:fldCharType="separate"/>
        </w:r>
        <w:r w:rsidR="000838EB">
          <w:rPr>
            <w:noProof/>
            <w:webHidden/>
            <w:rtl/>
          </w:rPr>
          <w:t>48</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83" w:history="1">
        <w:r w:rsidR="00E753C9" w:rsidRPr="0093779F">
          <w:rPr>
            <w:rStyle w:val="Hyperlink"/>
            <w:noProof/>
            <w:rtl/>
          </w:rPr>
          <w:t>מיקי לוי (יש עתיד):</w:t>
        </w:r>
        <w:r w:rsidR="00E753C9">
          <w:rPr>
            <w:noProof/>
            <w:webHidden/>
          </w:rPr>
          <w:tab/>
        </w:r>
        <w:r w:rsidR="00E753C9">
          <w:rPr>
            <w:noProof/>
            <w:webHidden/>
          </w:rPr>
          <w:fldChar w:fldCharType="begin"/>
        </w:r>
        <w:r w:rsidR="00E753C9">
          <w:rPr>
            <w:noProof/>
            <w:webHidden/>
          </w:rPr>
          <w:instrText xml:space="preserve"> PAGEREF _Toc517111883 \h </w:instrText>
        </w:r>
        <w:r w:rsidR="00E753C9">
          <w:rPr>
            <w:noProof/>
            <w:webHidden/>
          </w:rPr>
        </w:r>
        <w:r w:rsidR="00E753C9">
          <w:rPr>
            <w:noProof/>
            <w:webHidden/>
          </w:rPr>
          <w:fldChar w:fldCharType="separate"/>
        </w:r>
        <w:r w:rsidR="000838EB">
          <w:rPr>
            <w:noProof/>
            <w:webHidden/>
            <w:rtl/>
          </w:rPr>
          <w:t>55</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884" w:history="1">
        <w:r w:rsidR="00E753C9" w:rsidRPr="0093779F">
          <w:rPr>
            <w:rStyle w:val="Hyperlink"/>
            <w:noProof/>
            <w:rtl/>
          </w:rPr>
          <w:t>הצעת חוק איסור כספים קואליציוניים, התשע"ז–2017</w:t>
        </w:r>
        <w:r w:rsidR="00E753C9">
          <w:rPr>
            <w:noProof/>
            <w:webHidden/>
          </w:rPr>
          <w:tab/>
        </w:r>
        <w:r w:rsidR="00E753C9">
          <w:rPr>
            <w:noProof/>
            <w:webHidden/>
          </w:rPr>
          <w:fldChar w:fldCharType="begin"/>
        </w:r>
        <w:r w:rsidR="00E753C9">
          <w:rPr>
            <w:noProof/>
            <w:webHidden/>
          </w:rPr>
          <w:instrText xml:space="preserve"> PAGEREF _Toc517111884 \h </w:instrText>
        </w:r>
        <w:r w:rsidR="00E753C9">
          <w:rPr>
            <w:noProof/>
            <w:webHidden/>
          </w:rPr>
        </w:r>
        <w:r w:rsidR="00E753C9">
          <w:rPr>
            <w:noProof/>
            <w:webHidden/>
          </w:rPr>
          <w:fldChar w:fldCharType="separate"/>
        </w:r>
        <w:r w:rsidR="000838EB">
          <w:rPr>
            <w:noProof/>
            <w:webHidden/>
            <w:rtl/>
          </w:rPr>
          <w:t>58</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85" w:history="1">
        <w:r w:rsidR="00E753C9" w:rsidRPr="0093779F">
          <w:rPr>
            <w:rStyle w:val="Hyperlink"/>
            <w:noProof/>
            <w:rtl/>
          </w:rPr>
          <w:t>יאיר לפיד (יש עתיד):</w:t>
        </w:r>
        <w:r w:rsidR="00E753C9">
          <w:rPr>
            <w:noProof/>
            <w:webHidden/>
          </w:rPr>
          <w:tab/>
        </w:r>
        <w:r w:rsidR="00E753C9">
          <w:rPr>
            <w:noProof/>
            <w:webHidden/>
          </w:rPr>
          <w:fldChar w:fldCharType="begin"/>
        </w:r>
        <w:r w:rsidR="00E753C9">
          <w:rPr>
            <w:noProof/>
            <w:webHidden/>
          </w:rPr>
          <w:instrText xml:space="preserve"> PAGEREF _Toc517111885 \h </w:instrText>
        </w:r>
        <w:r w:rsidR="00E753C9">
          <w:rPr>
            <w:noProof/>
            <w:webHidden/>
          </w:rPr>
        </w:r>
        <w:r w:rsidR="00E753C9">
          <w:rPr>
            <w:noProof/>
            <w:webHidden/>
          </w:rPr>
          <w:fldChar w:fldCharType="separate"/>
        </w:r>
        <w:r w:rsidR="000838EB">
          <w:rPr>
            <w:noProof/>
            <w:webHidden/>
            <w:rtl/>
          </w:rPr>
          <w:t>59</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86" w:history="1">
        <w:r w:rsidR="00E753C9" w:rsidRPr="0093779F">
          <w:rPr>
            <w:rStyle w:val="Hyperlink"/>
            <w:noProof/>
            <w:rtl/>
          </w:rPr>
          <w:t>סגן שר האוצר יצחק כהן:</w:t>
        </w:r>
        <w:r w:rsidR="00E753C9">
          <w:rPr>
            <w:noProof/>
            <w:webHidden/>
          </w:rPr>
          <w:tab/>
        </w:r>
        <w:r w:rsidR="00E753C9">
          <w:rPr>
            <w:noProof/>
            <w:webHidden/>
          </w:rPr>
          <w:fldChar w:fldCharType="begin"/>
        </w:r>
        <w:r w:rsidR="00E753C9">
          <w:rPr>
            <w:noProof/>
            <w:webHidden/>
          </w:rPr>
          <w:instrText xml:space="preserve"> PAGEREF _Toc517111886 \h </w:instrText>
        </w:r>
        <w:r w:rsidR="00E753C9">
          <w:rPr>
            <w:noProof/>
            <w:webHidden/>
          </w:rPr>
        </w:r>
        <w:r w:rsidR="00E753C9">
          <w:rPr>
            <w:noProof/>
            <w:webHidden/>
          </w:rPr>
          <w:fldChar w:fldCharType="separate"/>
        </w:r>
        <w:r w:rsidR="000838EB">
          <w:rPr>
            <w:noProof/>
            <w:webHidden/>
            <w:rtl/>
          </w:rPr>
          <w:t>62</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87" w:history="1">
        <w:r w:rsidR="00E753C9" w:rsidRPr="0093779F">
          <w:rPr>
            <w:rStyle w:val="Hyperlink"/>
            <w:noProof/>
            <w:rtl/>
          </w:rPr>
          <w:t>שר המדע והטכנולוגיה אופיר אקוניס:</w:t>
        </w:r>
        <w:r w:rsidR="00E753C9">
          <w:rPr>
            <w:noProof/>
            <w:webHidden/>
          </w:rPr>
          <w:tab/>
        </w:r>
        <w:r w:rsidR="00E753C9">
          <w:rPr>
            <w:noProof/>
            <w:webHidden/>
          </w:rPr>
          <w:fldChar w:fldCharType="begin"/>
        </w:r>
        <w:r w:rsidR="00E753C9">
          <w:rPr>
            <w:noProof/>
            <w:webHidden/>
          </w:rPr>
          <w:instrText xml:space="preserve"> PAGEREF _Toc517111887 \h </w:instrText>
        </w:r>
        <w:r w:rsidR="00E753C9">
          <w:rPr>
            <w:noProof/>
            <w:webHidden/>
          </w:rPr>
        </w:r>
        <w:r w:rsidR="00E753C9">
          <w:rPr>
            <w:noProof/>
            <w:webHidden/>
          </w:rPr>
          <w:fldChar w:fldCharType="separate"/>
        </w:r>
        <w:r w:rsidR="000838EB">
          <w:rPr>
            <w:noProof/>
            <w:webHidden/>
            <w:rtl/>
          </w:rPr>
          <w:t>79</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88" w:history="1">
        <w:r w:rsidR="00E753C9" w:rsidRPr="0093779F">
          <w:rPr>
            <w:rStyle w:val="Hyperlink"/>
            <w:noProof/>
            <w:rtl/>
          </w:rPr>
          <w:t>יאיר לפיד (יש עתיד):</w:t>
        </w:r>
        <w:r w:rsidR="00E753C9">
          <w:rPr>
            <w:noProof/>
            <w:webHidden/>
          </w:rPr>
          <w:tab/>
        </w:r>
        <w:r w:rsidR="00E753C9">
          <w:rPr>
            <w:noProof/>
            <w:webHidden/>
          </w:rPr>
          <w:fldChar w:fldCharType="begin"/>
        </w:r>
        <w:r w:rsidR="00E753C9">
          <w:rPr>
            <w:noProof/>
            <w:webHidden/>
          </w:rPr>
          <w:instrText xml:space="preserve"> PAGEREF _Toc517111888 \h </w:instrText>
        </w:r>
        <w:r w:rsidR="00E753C9">
          <w:rPr>
            <w:noProof/>
            <w:webHidden/>
          </w:rPr>
        </w:r>
        <w:r w:rsidR="00E753C9">
          <w:rPr>
            <w:noProof/>
            <w:webHidden/>
          </w:rPr>
          <w:fldChar w:fldCharType="separate"/>
        </w:r>
        <w:r w:rsidR="000838EB">
          <w:rPr>
            <w:noProof/>
            <w:webHidden/>
            <w:rtl/>
          </w:rPr>
          <w:t>84</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889" w:history="1">
        <w:r w:rsidR="00E753C9" w:rsidRPr="0093779F">
          <w:rPr>
            <w:rStyle w:val="Hyperlink"/>
            <w:noProof/>
            <w:rtl/>
          </w:rPr>
          <w:t>הודעה אישית של חבר הכנסת מכלוף מיקי זוהר</w:t>
        </w:r>
        <w:r w:rsidR="00E753C9">
          <w:rPr>
            <w:noProof/>
            <w:webHidden/>
          </w:rPr>
          <w:tab/>
        </w:r>
        <w:r w:rsidR="00E753C9">
          <w:rPr>
            <w:noProof/>
            <w:webHidden/>
          </w:rPr>
          <w:fldChar w:fldCharType="begin"/>
        </w:r>
        <w:r w:rsidR="00E753C9">
          <w:rPr>
            <w:noProof/>
            <w:webHidden/>
          </w:rPr>
          <w:instrText xml:space="preserve"> PAGEREF _Toc517111889 \h </w:instrText>
        </w:r>
        <w:r w:rsidR="00E753C9">
          <w:rPr>
            <w:noProof/>
            <w:webHidden/>
          </w:rPr>
        </w:r>
        <w:r w:rsidR="00E753C9">
          <w:rPr>
            <w:noProof/>
            <w:webHidden/>
          </w:rPr>
          <w:fldChar w:fldCharType="separate"/>
        </w:r>
        <w:r w:rsidR="000838EB">
          <w:rPr>
            <w:noProof/>
            <w:webHidden/>
            <w:rtl/>
          </w:rPr>
          <w:t>88</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90" w:history="1">
        <w:r w:rsidR="00E753C9" w:rsidRPr="0093779F">
          <w:rPr>
            <w:rStyle w:val="Hyperlink"/>
            <w:noProof/>
            <w:rtl/>
          </w:rPr>
          <w:t>מכלוף מיקי זוהר (הליכוד):</w:t>
        </w:r>
        <w:r w:rsidR="00E753C9">
          <w:rPr>
            <w:noProof/>
            <w:webHidden/>
          </w:rPr>
          <w:tab/>
        </w:r>
        <w:r w:rsidR="00E753C9">
          <w:rPr>
            <w:noProof/>
            <w:webHidden/>
          </w:rPr>
          <w:fldChar w:fldCharType="begin"/>
        </w:r>
        <w:r w:rsidR="00E753C9">
          <w:rPr>
            <w:noProof/>
            <w:webHidden/>
          </w:rPr>
          <w:instrText xml:space="preserve"> PAGEREF _Toc517111890 \h </w:instrText>
        </w:r>
        <w:r w:rsidR="00E753C9">
          <w:rPr>
            <w:noProof/>
            <w:webHidden/>
          </w:rPr>
        </w:r>
        <w:r w:rsidR="00E753C9">
          <w:rPr>
            <w:noProof/>
            <w:webHidden/>
          </w:rPr>
          <w:fldChar w:fldCharType="separate"/>
        </w:r>
        <w:r w:rsidR="000838EB">
          <w:rPr>
            <w:noProof/>
            <w:webHidden/>
            <w:rtl/>
          </w:rPr>
          <w:t>88</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891" w:history="1">
        <w:r w:rsidR="00E753C9" w:rsidRPr="0093779F">
          <w:rPr>
            <w:rStyle w:val="Hyperlink"/>
            <w:noProof/>
            <w:rtl/>
          </w:rPr>
          <w:t>הצעת חוק לתיקון פקודת העיריות (שידור ישיבות מועצה), התשע"ו–2016</w:t>
        </w:r>
        <w:r w:rsidR="00E753C9">
          <w:rPr>
            <w:noProof/>
            <w:webHidden/>
          </w:rPr>
          <w:tab/>
        </w:r>
        <w:r w:rsidR="00E753C9">
          <w:rPr>
            <w:noProof/>
            <w:webHidden/>
          </w:rPr>
          <w:fldChar w:fldCharType="begin"/>
        </w:r>
        <w:r w:rsidR="00E753C9">
          <w:rPr>
            <w:noProof/>
            <w:webHidden/>
          </w:rPr>
          <w:instrText xml:space="preserve"> PAGEREF _Toc517111891 \h </w:instrText>
        </w:r>
        <w:r w:rsidR="00E753C9">
          <w:rPr>
            <w:noProof/>
            <w:webHidden/>
          </w:rPr>
        </w:r>
        <w:r w:rsidR="00E753C9">
          <w:rPr>
            <w:noProof/>
            <w:webHidden/>
          </w:rPr>
          <w:fldChar w:fldCharType="separate"/>
        </w:r>
        <w:r w:rsidR="000838EB">
          <w:rPr>
            <w:noProof/>
            <w:webHidden/>
            <w:rtl/>
          </w:rPr>
          <w:t>98</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892" w:history="1">
        <w:r w:rsidR="00E753C9" w:rsidRPr="0093779F">
          <w:rPr>
            <w:rStyle w:val="Hyperlink"/>
            <w:noProof/>
            <w:rtl/>
          </w:rPr>
          <w:t>הצעת חוק לתיקון פקודת העיריות (שידור ישיבות מועצה), התשע"ו–2015</w:t>
        </w:r>
        <w:r w:rsidR="00E753C9">
          <w:rPr>
            <w:noProof/>
            <w:webHidden/>
          </w:rPr>
          <w:tab/>
        </w:r>
        <w:r w:rsidR="00E753C9">
          <w:rPr>
            <w:noProof/>
            <w:webHidden/>
          </w:rPr>
          <w:fldChar w:fldCharType="begin"/>
        </w:r>
        <w:r w:rsidR="00E753C9">
          <w:rPr>
            <w:noProof/>
            <w:webHidden/>
          </w:rPr>
          <w:instrText xml:space="preserve"> PAGEREF _Toc517111892 \h </w:instrText>
        </w:r>
        <w:r w:rsidR="00E753C9">
          <w:rPr>
            <w:noProof/>
            <w:webHidden/>
          </w:rPr>
        </w:r>
        <w:r w:rsidR="00E753C9">
          <w:rPr>
            <w:noProof/>
            <w:webHidden/>
          </w:rPr>
          <w:fldChar w:fldCharType="separate"/>
        </w:r>
        <w:r w:rsidR="000838EB">
          <w:rPr>
            <w:noProof/>
            <w:webHidden/>
            <w:rtl/>
          </w:rPr>
          <w:t>98</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893" w:history="1">
        <w:r w:rsidR="00E753C9" w:rsidRPr="0093779F">
          <w:rPr>
            <w:rStyle w:val="Hyperlink"/>
            <w:noProof/>
            <w:rtl/>
          </w:rPr>
          <w:t>הצעת חוק לתיקון פקודת העיריות (שידור ישיבות מועצה), התשע"ו–2016</w:t>
        </w:r>
        <w:r w:rsidR="00E753C9">
          <w:rPr>
            <w:noProof/>
            <w:webHidden/>
          </w:rPr>
          <w:tab/>
        </w:r>
        <w:r w:rsidR="00E753C9">
          <w:rPr>
            <w:noProof/>
            <w:webHidden/>
          </w:rPr>
          <w:fldChar w:fldCharType="begin"/>
        </w:r>
        <w:r w:rsidR="00E753C9">
          <w:rPr>
            <w:noProof/>
            <w:webHidden/>
          </w:rPr>
          <w:instrText xml:space="preserve"> PAGEREF _Toc517111893 \h </w:instrText>
        </w:r>
        <w:r w:rsidR="00E753C9">
          <w:rPr>
            <w:noProof/>
            <w:webHidden/>
          </w:rPr>
        </w:r>
        <w:r w:rsidR="00E753C9">
          <w:rPr>
            <w:noProof/>
            <w:webHidden/>
          </w:rPr>
          <w:fldChar w:fldCharType="separate"/>
        </w:r>
        <w:r w:rsidR="000838EB">
          <w:rPr>
            <w:noProof/>
            <w:webHidden/>
            <w:rtl/>
          </w:rPr>
          <w:t>98</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94" w:history="1">
        <w:r w:rsidR="00E753C9" w:rsidRPr="0093779F">
          <w:rPr>
            <w:rStyle w:val="Hyperlink"/>
            <w:noProof/>
            <w:rtl/>
          </w:rPr>
          <w:t>סגן שר הפנים משולם נהרי:</w:t>
        </w:r>
        <w:r w:rsidR="00E753C9">
          <w:rPr>
            <w:noProof/>
            <w:webHidden/>
          </w:rPr>
          <w:tab/>
        </w:r>
        <w:r w:rsidR="00E753C9">
          <w:rPr>
            <w:noProof/>
            <w:webHidden/>
          </w:rPr>
          <w:fldChar w:fldCharType="begin"/>
        </w:r>
        <w:r w:rsidR="00E753C9">
          <w:rPr>
            <w:noProof/>
            <w:webHidden/>
          </w:rPr>
          <w:instrText xml:space="preserve"> PAGEREF _Toc517111894 \h </w:instrText>
        </w:r>
        <w:r w:rsidR="00E753C9">
          <w:rPr>
            <w:noProof/>
            <w:webHidden/>
          </w:rPr>
        </w:r>
        <w:r w:rsidR="00E753C9">
          <w:rPr>
            <w:noProof/>
            <w:webHidden/>
          </w:rPr>
          <w:fldChar w:fldCharType="separate"/>
        </w:r>
        <w:r w:rsidR="000838EB">
          <w:rPr>
            <w:noProof/>
            <w:webHidden/>
            <w:rtl/>
          </w:rPr>
          <w:t>99</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95" w:history="1">
        <w:r w:rsidR="00E753C9" w:rsidRPr="0093779F">
          <w:rPr>
            <w:rStyle w:val="Hyperlink"/>
            <w:noProof/>
            <w:rtl/>
          </w:rPr>
          <w:t>מיקי לוי (יש עתיד):</w:t>
        </w:r>
        <w:r w:rsidR="00E753C9">
          <w:rPr>
            <w:noProof/>
            <w:webHidden/>
          </w:rPr>
          <w:tab/>
        </w:r>
        <w:r w:rsidR="00E753C9">
          <w:rPr>
            <w:noProof/>
            <w:webHidden/>
          </w:rPr>
          <w:fldChar w:fldCharType="begin"/>
        </w:r>
        <w:r w:rsidR="00E753C9">
          <w:rPr>
            <w:noProof/>
            <w:webHidden/>
          </w:rPr>
          <w:instrText xml:space="preserve"> PAGEREF _Toc517111895 \h </w:instrText>
        </w:r>
        <w:r w:rsidR="00E753C9">
          <w:rPr>
            <w:noProof/>
            <w:webHidden/>
          </w:rPr>
        </w:r>
        <w:r w:rsidR="00E753C9">
          <w:rPr>
            <w:noProof/>
            <w:webHidden/>
          </w:rPr>
          <w:fldChar w:fldCharType="separate"/>
        </w:r>
        <w:r w:rsidR="000838EB">
          <w:rPr>
            <w:noProof/>
            <w:webHidden/>
            <w:rtl/>
          </w:rPr>
          <w:t>100</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96" w:history="1">
        <w:r w:rsidR="00E753C9" w:rsidRPr="0093779F">
          <w:rPr>
            <w:rStyle w:val="Hyperlink"/>
            <w:noProof/>
            <w:rtl/>
          </w:rPr>
          <w:t>דב חנין (הרשימה המשותפת):</w:t>
        </w:r>
        <w:r w:rsidR="00E753C9">
          <w:rPr>
            <w:noProof/>
            <w:webHidden/>
          </w:rPr>
          <w:tab/>
        </w:r>
        <w:r w:rsidR="00E753C9">
          <w:rPr>
            <w:noProof/>
            <w:webHidden/>
          </w:rPr>
          <w:fldChar w:fldCharType="begin"/>
        </w:r>
        <w:r w:rsidR="00E753C9">
          <w:rPr>
            <w:noProof/>
            <w:webHidden/>
          </w:rPr>
          <w:instrText xml:space="preserve"> PAGEREF _Toc517111896 \h </w:instrText>
        </w:r>
        <w:r w:rsidR="00E753C9">
          <w:rPr>
            <w:noProof/>
            <w:webHidden/>
          </w:rPr>
        </w:r>
        <w:r w:rsidR="00E753C9">
          <w:rPr>
            <w:noProof/>
            <w:webHidden/>
          </w:rPr>
          <w:fldChar w:fldCharType="separate"/>
        </w:r>
        <w:r w:rsidR="000838EB">
          <w:rPr>
            <w:noProof/>
            <w:webHidden/>
            <w:rtl/>
          </w:rPr>
          <w:t>102</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97" w:history="1">
        <w:r w:rsidR="00E753C9" w:rsidRPr="0093779F">
          <w:rPr>
            <w:rStyle w:val="Hyperlink"/>
            <w:noProof/>
            <w:rtl/>
          </w:rPr>
          <w:t>תמר זנדברג (מרצ):</w:t>
        </w:r>
        <w:r w:rsidR="00E753C9">
          <w:rPr>
            <w:noProof/>
            <w:webHidden/>
          </w:rPr>
          <w:tab/>
        </w:r>
        <w:r w:rsidR="00E753C9">
          <w:rPr>
            <w:noProof/>
            <w:webHidden/>
          </w:rPr>
          <w:fldChar w:fldCharType="begin"/>
        </w:r>
        <w:r w:rsidR="00E753C9">
          <w:rPr>
            <w:noProof/>
            <w:webHidden/>
          </w:rPr>
          <w:instrText xml:space="preserve"> PAGEREF _Toc517111897 \h </w:instrText>
        </w:r>
        <w:r w:rsidR="00E753C9">
          <w:rPr>
            <w:noProof/>
            <w:webHidden/>
          </w:rPr>
        </w:r>
        <w:r w:rsidR="00E753C9">
          <w:rPr>
            <w:noProof/>
            <w:webHidden/>
          </w:rPr>
          <w:fldChar w:fldCharType="separate"/>
        </w:r>
        <w:r w:rsidR="000838EB">
          <w:rPr>
            <w:noProof/>
            <w:webHidden/>
            <w:rtl/>
          </w:rPr>
          <w:t>104</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898" w:history="1">
        <w:r w:rsidR="00E753C9" w:rsidRPr="0093779F">
          <w:rPr>
            <w:rStyle w:val="Hyperlink"/>
            <w:noProof/>
            <w:rtl/>
          </w:rPr>
          <w:t>הודעה אישית של חבר הכנסת דוד אמסלם</w:t>
        </w:r>
        <w:r w:rsidR="00E753C9">
          <w:rPr>
            <w:noProof/>
            <w:webHidden/>
          </w:rPr>
          <w:tab/>
        </w:r>
        <w:r w:rsidR="00E753C9">
          <w:rPr>
            <w:noProof/>
            <w:webHidden/>
          </w:rPr>
          <w:fldChar w:fldCharType="begin"/>
        </w:r>
        <w:r w:rsidR="00E753C9">
          <w:rPr>
            <w:noProof/>
            <w:webHidden/>
          </w:rPr>
          <w:instrText xml:space="preserve"> PAGEREF _Toc517111898 \h </w:instrText>
        </w:r>
        <w:r w:rsidR="00E753C9">
          <w:rPr>
            <w:noProof/>
            <w:webHidden/>
          </w:rPr>
        </w:r>
        <w:r w:rsidR="00E753C9">
          <w:rPr>
            <w:noProof/>
            <w:webHidden/>
          </w:rPr>
          <w:fldChar w:fldCharType="separate"/>
        </w:r>
        <w:r w:rsidR="000838EB">
          <w:rPr>
            <w:noProof/>
            <w:webHidden/>
            <w:rtl/>
          </w:rPr>
          <w:t>107</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899" w:history="1">
        <w:r w:rsidR="00E753C9" w:rsidRPr="0093779F">
          <w:rPr>
            <w:rStyle w:val="Hyperlink"/>
            <w:noProof/>
            <w:rtl/>
          </w:rPr>
          <w:t>דוד אמסלם (הליכוד):</w:t>
        </w:r>
        <w:r w:rsidR="00E753C9">
          <w:rPr>
            <w:noProof/>
            <w:webHidden/>
          </w:rPr>
          <w:tab/>
        </w:r>
        <w:r w:rsidR="00E753C9">
          <w:rPr>
            <w:noProof/>
            <w:webHidden/>
          </w:rPr>
          <w:fldChar w:fldCharType="begin"/>
        </w:r>
        <w:r w:rsidR="00E753C9">
          <w:rPr>
            <w:noProof/>
            <w:webHidden/>
          </w:rPr>
          <w:instrText xml:space="preserve"> PAGEREF _Toc517111899 \h </w:instrText>
        </w:r>
        <w:r w:rsidR="00E753C9">
          <w:rPr>
            <w:noProof/>
            <w:webHidden/>
          </w:rPr>
        </w:r>
        <w:r w:rsidR="00E753C9">
          <w:rPr>
            <w:noProof/>
            <w:webHidden/>
          </w:rPr>
          <w:fldChar w:fldCharType="separate"/>
        </w:r>
        <w:r w:rsidR="000838EB">
          <w:rPr>
            <w:noProof/>
            <w:webHidden/>
            <w:rtl/>
          </w:rPr>
          <w:t>107</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900" w:history="1">
        <w:r w:rsidR="00E753C9" w:rsidRPr="0093779F">
          <w:rPr>
            <w:rStyle w:val="Hyperlink"/>
            <w:noProof/>
            <w:rtl/>
          </w:rPr>
          <w:t>הצעת חוק לתיקון פקודת התעבורה (שירותי תחבורה ציבורית ללא תשלום), התשע"ח–2017</w:t>
        </w:r>
        <w:r w:rsidR="00E753C9">
          <w:rPr>
            <w:noProof/>
            <w:webHidden/>
          </w:rPr>
          <w:tab/>
        </w:r>
        <w:r w:rsidR="00E753C9">
          <w:rPr>
            <w:noProof/>
            <w:webHidden/>
          </w:rPr>
          <w:fldChar w:fldCharType="begin"/>
        </w:r>
        <w:r w:rsidR="00E753C9">
          <w:rPr>
            <w:noProof/>
            <w:webHidden/>
          </w:rPr>
          <w:instrText xml:space="preserve"> PAGEREF _Toc517111900 \h </w:instrText>
        </w:r>
        <w:r w:rsidR="00E753C9">
          <w:rPr>
            <w:noProof/>
            <w:webHidden/>
          </w:rPr>
        </w:r>
        <w:r w:rsidR="00E753C9">
          <w:rPr>
            <w:noProof/>
            <w:webHidden/>
          </w:rPr>
          <w:fldChar w:fldCharType="separate"/>
        </w:r>
        <w:r w:rsidR="000838EB">
          <w:rPr>
            <w:noProof/>
            <w:webHidden/>
            <w:rtl/>
          </w:rPr>
          <w:t>114</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01" w:history="1">
        <w:r w:rsidR="00E753C9" w:rsidRPr="0093779F">
          <w:rPr>
            <w:rStyle w:val="Hyperlink"/>
            <w:noProof/>
            <w:rtl/>
          </w:rPr>
          <w:t>תמר זנדברג (מרצ):</w:t>
        </w:r>
        <w:r w:rsidR="00E753C9">
          <w:rPr>
            <w:noProof/>
            <w:webHidden/>
          </w:rPr>
          <w:tab/>
        </w:r>
        <w:r w:rsidR="00E753C9">
          <w:rPr>
            <w:noProof/>
            <w:webHidden/>
          </w:rPr>
          <w:fldChar w:fldCharType="begin"/>
        </w:r>
        <w:r w:rsidR="00E753C9">
          <w:rPr>
            <w:noProof/>
            <w:webHidden/>
          </w:rPr>
          <w:instrText xml:space="preserve"> PAGEREF _Toc517111901 \h </w:instrText>
        </w:r>
        <w:r w:rsidR="00E753C9">
          <w:rPr>
            <w:noProof/>
            <w:webHidden/>
          </w:rPr>
        </w:r>
        <w:r w:rsidR="00E753C9">
          <w:rPr>
            <w:noProof/>
            <w:webHidden/>
          </w:rPr>
          <w:fldChar w:fldCharType="separate"/>
        </w:r>
        <w:r w:rsidR="000838EB">
          <w:rPr>
            <w:noProof/>
            <w:webHidden/>
            <w:rtl/>
          </w:rPr>
          <w:t>114</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02" w:history="1">
        <w:r w:rsidR="00E753C9" w:rsidRPr="0093779F">
          <w:rPr>
            <w:rStyle w:val="Hyperlink"/>
            <w:noProof/>
            <w:rtl/>
          </w:rPr>
          <w:t>שר המדע והטכנולוגיה אופיר אקוניס:</w:t>
        </w:r>
        <w:r w:rsidR="00E753C9">
          <w:rPr>
            <w:noProof/>
            <w:webHidden/>
          </w:rPr>
          <w:tab/>
        </w:r>
        <w:r w:rsidR="00E753C9">
          <w:rPr>
            <w:noProof/>
            <w:webHidden/>
          </w:rPr>
          <w:fldChar w:fldCharType="begin"/>
        </w:r>
        <w:r w:rsidR="00E753C9">
          <w:rPr>
            <w:noProof/>
            <w:webHidden/>
          </w:rPr>
          <w:instrText xml:space="preserve"> PAGEREF _Toc517111902 \h </w:instrText>
        </w:r>
        <w:r w:rsidR="00E753C9">
          <w:rPr>
            <w:noProof/>
            <w:webHidden/>
          </w:rPr>
        </w:r>
        <w:r w:rsidR="00E753C9">
          <w:rPr>
            <w:noProof/>
            <w:webHidden/>
          </w:rPr>
          <w:fldChar w:fldCharType="separate"/>
        </w:r>
        <w:r w:rsidR="000838EB">
          <w:rPr>
            <w:noProof/>
            <w:webHidden/>
            <w:rtl/>
          </w:rPr>
          <w:t>116</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03" w:history="1">
        <w:r w:rsidR="00E753C9" w:rsidRPr="0093779F">
          <w:rPr>
            <w:rStyle w:val="Hyperlink"/>
            <w:noProof/>
            <w:rtl/>
          </w:rPr>
          <w:t>תמר זנדברג (מרצ):</w:t>
        </w:r>
        <w:r w:rsidR="00E753C9">
          <w:rPr>
            <w:noProof/>
            <w:webHidden/>
          </w:rPr>
          <w:tab/>
        </w:r>
        <w:r w:rsidR="00E753C9">
          <w:rPr>
            <w:noProof/>
            <w:webHidden/>
          </w:rPr>
          <w:fldChar w:fldCharType="begin"/>
        </w:r>
        <w:r w:rsidR="00E753C9">
          <w:rPr>
            <w:noProof/>
            <w:webHidden/>
          </w:rPr>
          <w:instrText xml:space="preserve"> PAGEREF _Toc517111903 \h </w:instrText>
        </w:r>
        <w:r w:rsidR="00E753C9">
          <w:rPr>
            <w:noProof/>
            <w:webHidden/>
          </w:rPr>
        </w:r>
        <w:r w:rsidR="00E753C9">
          <w:rPr>
            <w:noProof/>
            <w:webHidden/>
          </w:rPr>
          <w:fldChar w:fldCharType="separate"/>
        </w:r>
        <w:r w:rsidR="000838EB">
          <w:rPr>
            <w:noProof/>
            <w:webHidden/>
            <w:rtl/>
          </w:rPr>
          <w:t>126</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904" w:history="1">
        <w:r w:rsidR="00E753C9" w:rsidRPr="0093779F">
          <w:rPr>
            <w:rStyle w:val="Hyperlink"/>
            <w:noProof/>
            <w:rtl/>
          </w:rPr>
          <w:t>מסמכים שהונחו על שולחן הכנסת</w:t>
        </w:r>
        <w:r w:rsidR="00E753C9">
          <w:rPr>
            <w:noProof/>
            <w:webHidden/>
          </w:rPr>
          <w:tab/>
        </w:r>
        <w:r w:rsidR="00E753C9">
          <w:rPr>
            <w:noProof/>
            <w:webHidden/>
          </w:rPr>
          <w:fldChar w:fldCharType="begin"/>
        </w:r>
        <w:r w:rsidR="00E753C9">
          <w:rPr>
            <w:noProof/>
            <w:webHidden/>
          </w:rPr>
          <w:instrText xml:space="preserve"> PAGEREF _Toc517111904 \h </w:instrText>
        </w:r>
        <w:r w:rsidR="00E753C9">
          <w:rPr>
            <w:noProof/>
            <w:webHidden/>
          </w:rPr>
        </w:r>
        <w:r w:rsidR="00E753C9">
          <w:rPr>
            <w:noProof/>
            <w:webHidden/>
          </w:rPr>
          <w:fldChar w:fldCharType="separate"/>
        </w:r>
        <w:r w:rsidR="000838EB">
          <w:rPr>
            <w:noProof/>
            <w:webHidden/>
            <w:rtl/>
          </w:rPr>
          <w:t>127</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05" w:history="1">
        <w:r w:rsidR="00E753C9" w:rsidRPr="0093779F">
          <w:rPr>
            <w:rStyle w:val="Hyperlink"/>
            <w:noProof/>
            <w:rtl/>
          </w:rPr>
          <w:t>סגן מזכירת הכנסת נאזם בדר:</w:t>
        </w:r>
        <w:r w:rsidR="00E753C9">
          <w:rPr>
            <w:noProof/>
            <w:webHidden/>
          </w:rPr>
          <w:tab/>
        </w:r>
        <w:r w:rsidR="00E753C9">
          <w:rPr>
            <w:noProof/>
            <w:webHidden/>
          </w:rPr>
          <w:fldChar w:fldCharType="begin"/>
        </w:r>
        <w:r w:rsidR="00E753C9">
          <w:rPr>
            <w:noProof/>
            <w:webHidden/>
          </w:rPr>
          <w:instrText xml:space="preserve"> PAGEREF _Toc517111905 \h </w:instrText>
        </w:r>
        <w:r w:rsidR="00E753C9">
          <w:rPr>
            <w:noProof/>
            <w:webHidden/>
          </w:rPr>
        </w:r>
        <w:r w:rsidR="00E753C9">
          <w:rPr>
            <w:noProof/>
            <w:webHidden/>
          </w:rPr>
          <w:fldChar w:fldCharType="separate"/>
        </w:r>
        <w:r w:rsidR="000838EB">
          <w:rPr>
            <w:noProof/>
            <w:webHidden/>
            <w:rtl/>
          </w:rPr>
          <w:t>127</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906" w:history="1">
        <w:r w:rsidR="00E753C9" w:rsidRPr="0093779F">
          <w:rPr>
            <w:rStyle w:val="Hyperlink"/>
            <w:noProof/>
            <w:rtl/>
          </w:rPr>
          <w:t xml:space="preserve">הודעה אישית </w:t>
        </w:r>
        <w:r>
          <w:rPr>
            <w:rStyle w:val="Hyperlink"/>
            <w:rFonts w:hint="cs"/>
            <w:noProof/>
            <w:rtl/>
          </w:rPr>
          <w:t>ש</w:t>
        </w:r>
        <w:r w:rsidR="00E753C9" w:rsidRPr="0093779F">
          <w:rPr>
            <w:rStyle w:val="Hyperlink"/>
            <w:noProof/>
            <w:rtl/>
          </w:rPr>
          <w:t>ל</w:t>
        </w:r>
        <w:r>
          <w:rPr>
            <w:rStyle w:val="Hyperlink"/>
            <w:rFonts w:hint="cs"/>
            <w:noProof/>
            <w:rtl/>
          </w:rPr>
          <w:t xml:space="preserve"> </w:t>
        </w:r>
        <w:r w:rsidR="00E753C9" w:rsidRPr="0093779F">
          <w:rPr>
            <w:rStyle w:val="Hyperlink"/>
            <w:noProof/>
            <w:rtl/>
          </w:rPr>
          <w:t>שר המדע והטכנולוגיה אופיר אקוניס</w:t>
        </w:r>
        <w:r w:rsidR="00E753C9">
          <w:rPr>
            <w:noProof/>
            <w:webHidden/>
          </w:rPr>
          <w:tab/>
        </w:r>
        <w:r w:rsidR="00E753C9">
          <w:rPr>
            <w:noProof/>
            <w:webHidden/>
          </w:rPr>
          <w:fldChar w:fldCharType="begin"/>
        </w:r>
        <w:r w:rsidR="00E753C9">
          <w:rPr>
            <w:noProof/>
            <w:webHidden/>
          </w:rPr>
          <w:instrText xml:space="preserve"> PAGEREF _Toc517111906 \h </w:instrText>
        </w:r>
        <w:r w:rsidR="00E753C9">
          <w:rPr>
            <w:noProof/>
            <w:webHidden/>
          </w:rPr>
        </w:r>
        <w:r w:rsidR="00E753C9">
          <w:rPr>
            <w:noProof/>
            <w:webHidden/>
          </w:rPr>
          <w:fldChar w:fldCharType="separate"/>
        </w:r>
        <w:r w:rsidR="000838EB">
          <w:rPr>
            <w:noProof/>
            <w:webHidden/>
            <w:rtl/>
          </w:rPr>
          <w:t>128</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07" w:history="1">
        <w:r w:rsidR="00E753C9" w:rsidRPr="0093779F">
          <w:rPr>
            <w:rStyle w:val="Hyperlink"/>
            <w:noProof/>
            <w:rtl/>
          </w:rPr>
          <w:t>שר המדע והטכנולוגיה אופיר אקוניס:</w:t>
        </w:r>
        <w:r w:rsidR="00E753C9">
          <w:rPr>
            <w:noProof/>
            <w:webHidden/>
          </w:rPr>
          <w:tab/>
        </w:r>
        <w:r w:rsidR="00E753C9">
          <w:rPr>
            <w:noProof/>
            <w:webHidden/>
          </w:rPr>
          <w:fldChar w:fldCharType="begin"/>
        </w:r>
        <w:r w:rsidR="00E753C9">
          <w:rPr>
            <w:noProof/>
            <w:webHidden/>
          </w:rPr>
          <w:instrText xml:space="preserve"> PAGEREF _Toc517111907 \h </w:instrText>
        </w:r>
        <w:r w:rsidR="00E753C9">
          <w:rPr>
            <w:noProof/>
            <w:webHidden/>
          </w:rPr>
        </w:r>
        <w:r w:rsidR="00E753C9">
          <w:rPr>
            <w:noProof/>
            <w:webHidden/>
          </w:rPr>
          <w:fldChar w:fldCharType="separate"/>
        </w:r>
        <w:r w:rsidR="000838EB">
          <w:rPr>
            <w:noProof/>
            <w:webHidden/>
            <w:rtl/>
          </w:rPr>
          <w:t>128</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908" w:history="1">
        <w:r w:rsidR="00E753C9" w:rsidRPr="0093779F">
          <w:rPr>
            <w:rStyle w:val="Hyperlink"/>
            <w:noProof/>
            <w:rtl/>
          </w:rPr>
          <w:t>הצעת חוק לקידום התחרות ולצמצום הריכוזיות (תיקון – קביעת תאגיד שאינו מדווח או שותפות כחברת שכבה), התשע"ח–2018</w:t>
        </w:r>
        <w:r w:rsidR="00E753C9">
          <w:rPr>
            <w:noProof/>
            <w:webHidden/>
          </w:rPr>
          <w:tab/>
        </w:r>
        <w:r w:rsidR="00E753C9">
          <w:rPr>
            <w:noProof/>
            <w:webHidden/>
          </w:rPr>
          <w:fldChar w:fldCharType="begin"/>
        </w:r>
        <w:r w:rsidR="00E753C9">
          <w:rPr>
            <w:noProof/>
            <w:webHidden/>
          </w:rPr>
          <w:instrText xml:space="preserve"> PAGEREF _Toc517111908 \h </w:instrText>
        </w:r>
        <w:r w:rsidR="00E753C9">
          <w:rPr>
            <w:noProof/>
            <w:webHidden/>
          </w:rPr>
        </w:r>
        <w:r w:rsidR="00E753C9">
          <w:rPr>
            <w:noProof/>
            <w:webHidden/>
          </w:rPr>
          <w:fldChar w:fldCharType="separate"/>
        </w:r>
        <w:r w:rsidR="000838EB">
          <w:rPr>
            <w:noProof/>
            <w:webHidden/>
            <w:rtl/>
          </w:rPr>
          <w:t>137</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09" w:history="1">
        <w:r w:rsidR="00E753C9" w:rsidRPr="0093779F">
          <w:rPr>
            <w:rStyle w:val="Hyperlink"/>
            <w:noProof/>
            <w:rtl/>
          </w:rPr>
          <w:t>אילן גילאון (מרצ):</w:t>
        </w:r>
        <w:r w:rsidR="00E753C9">
          <w:rPr>
            <w:noProof/>
            <w:webHidden/>
          </w:rPr>
          <w:tab/>
        </w:r>
        <w:r w:rsidR="00E753C9">
          <w:rPr>
            <w:noProof/>
            <w:webHidden/>
          </w:rPr>
          <w:fldChar w:fldCharType="begin"/>
        </w:r>
        <w:r w:rsidR="00E753C9">
          <w:rPr>
            <w:noProof/>
            <w:webHidden/>
          </w:rPr>
          <w:instrText xml:space="preserve"> PAGEREF _Toc517111909 \h </w:instrText>
        </w:r>
        <w:r w:rsidR="00E753C9">
          <w:rPr>
            <w:noProof/>
            <w:webHidden/>
          </w:rPr>
        </w:r>
        <w:r w:rsidR="00E753C9">
          <w:rPr>
            <w:noProof/>
            <w:webHidden/>
          </w:rPr>
          <w:fldChar w:fldCharType="separate"/>
        </w:r>
        <w:r w:rsidR="000838EB">
          <w:rPr>
            <w:noProof/>
            <w:webHidden/>
            <w:rtl/>
          </w:rPr>
          <w:t>145</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10" w:history="1">
        <w:r w:rsidR="00E753C9" w:rsidRPr="0093779F">
          <w:rPr>
            <w:rStyle w:val="Hyperlink"/>
            <w:noProof/>
            <w:rtl/>
          </w:rPr>
          <w:t>מרב מיכאלי (המחנה הציוני):</w:t>
        </w:r>
        <w:r w:rsidR="00E753C9">
          <w:rPr>
            <w:noProof/>
            <w:webHidden/>
          </w:rPr>
          <w:tab/>
        </w:r>
        <w:r w:rsidR="00E753C9">
          <w:rPr>
            <w:noProof/>
            <w:webHidden/>
          </w:rPr>
          <w:fldChar w:fldCharType="begin"/>
        </w:r>
        <w:r w:rsidR="00E753C9">
          <w:rPr>
            <w:noProof/>
            <w:webHidden/>
          </w:rPr>
          <w:instrText xml:space="preserve"> PAGEREF _Toc517111910 \h </w:instrText>
        </w:r>
        <w:r w:rsidR="00E753C9">
          <w:rPr>
            <w:noProof/>
            <w:webHidden/>
          </w:rPr>
        </w:r>
        <w:r w:rsidR="00E753C9">
          <w:rPr>
            <w:noProof/>
            <w:webHidden/>
          </w:rPr>
          <w:fldChar w:fldCharType="separate"/>
        </w:r>
        <w:r w:rsidR="000838EB">
          <w:rPr>
            <w:noProof/>
            <w:webHidden/>
            <w:rtl/>
          </w:rPr>
          <w:t>146</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11" w:history="1">
        <w:r w:rsidR="00E753C9" w:rsidRPr="0093779F">
          <w:rPr>
            <w:rStyle w:val="Hyperlink"/>
            <w:noProof/>
            <w:rtl/>
          </w:rPr>
          <w:t>סגן שר האוצר יצחק כהן:</w:t>
        </w:r>
        <w:r w:rsidR="00E753C9">
          <w:rPr>
            <w:noProof/>
            <w:webHidden/>
          </w:rPr>
          <w:tab/>
        </w:r>
        <w:r w:rsidR="00E753C9">
          <w:rPr>
            <w:noProof/>
            <w:webHidden/>
          </w:rPr>
          <w:fldChar w:fldCharType="begin"/>
        </w:r>
        <w:r w:rsidR="00E753C9">
          <w:rPr>
            <w:noProof/>
            <w:webHidden/>
          </w:rPr>
          <w:instrText xml:space="preserve"> PAGEREF _Toc517111911 \h </w:instrText>
        </w:r>
        <w:r w:rsidR="00E753C9">
          <w:rPr>
            <w:noProof/>
            <w:webHidden/>
          </w:rPr>
        </w:r>
        <w:r w:rsidR="00E753C9">
          <w:rPr>
            <w:noProof/>
            <w:webHidden/>
          </w:rPr>
          <w:fldChar w:fldCharType="separate"/>
        </w:r>
        <w:r w:rsidR="000838EB">
          <w:rPr>
            <w:noProof/>
            <w:webHidden/>
            <w:rtl/>
          </w:rPr>
          <w:t>149</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912" w:history="1">
        <w:r w:rsidR="00E753C9" w:rsidRPr="0093779F">
          <w:rPr>
            <w:rStyle w:val="Hyperlink"/>
            <w:noProof/>
            <w:rtl/>
          </w:rPr>
          <w:t>הצעת חוק רשות מקרקעי ישראל (תיקון – שימוש בקרקע חקלאית לייצור אנרגיה מתחדשת ביישובי עדיפות לאומית), התשע"ח–2018</w:t>
        </w:r>
        <w:r w:rsidR="00E753C9">
          <w:rPr>
            <w:noProof/>
            <w:webHidden/>
          </w:rPr>
          <w:tab/>
        </w:r>
        <w:r w:rsidR="00E753C9">
          <w:rPr>
            <w:noProof/>
            <w:webHidden/>
          </w:rPr>
          <w:fldChar w:fldCharType="begin"/>
        </w:r>
        <w:r w:rsidR="00E753C9">
          <w:rPr>
            <w:noProof/>
            <w:webHidden/>
          </w:rPr>
          <w:instrText xml:space="preserve"> PAGEREF _Toc517111912 \h </w:instrText>
        </w:r>
        <w:r w:rsidR="00E753C9">
          <w:rPr>
            <w:noProof/>
            <w:webHidden/>
          </w:rPr>
        </w:r>
        <w:r w:rsidR="00E753C9">
          <w:rPr>
            <w:noProof/>
            <w:webHidden/>
          </w:rPr>
          <w:fldChar w:fldCharType="separate"/>
        </w:r>
        <w:r w:rsidR="000838EB">
          <w:rPr>
            <w:noProof/>
            <w:webHidden/>
            <w:rtl/>
          </w:rPr>
          <w:t>162</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13" w:history="1">
        <w:r w:rsidR="00E753C9" w:rsidRPr="0093779F">
          <w:rPr>
            <w:rStyle w:val="Hyperlink"/>
            <w:noProof/>
            <w:rtl/>
          </w:rPr>
          <w:t>איתן ברושי (המחנה הציוני):</w:t>
        </w:r>
        <w:r w:rsidR="00E753C9">
          <w:rPr>
            <w:noProof/>
            <w:webHidden/>
          </w:rPr>
          <w:tab/>
        </w:r>
        <w:r w:rsidR="00E753C9">
          <w:rPr>
            <w:noProof/>
            <w:webHidden/>
          </w:rPr>
          <w:fldChar w:fldCharType="begin"/>
        </w:r>
        <w:r w:rsidR="00E753C9">
          <w:rPr>
            <w:noProof/>
            <w:webHidden/>
          </w:rPr>
          <w:instrText xml:space="preserve"> PAGEREF _Toc517111913 \h </w:instrText>
        </w:r>
        <w:r w:rsidR="00E753C9">
          <w:rPr>
            <w:noProof/>
            <w:webHidden/>
          </w:rPr>
        </w:r>
        <w:r w:rsidR="00E753C9">
          <w:rPr>
            <w:noProof/>
            <w:webHidden/>
          </w:rPr>
          <w:fldChar w:fldCharType="separate"/>
        </w:r>
        <w:r w:rsidR="000838EB">
          <w:rPr>
            <w:noProof/>
            <w:webHidden/>
            <w:rtl/>
          </w:rPr>
          <w:t>162</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914" w:history="1">
        <w:r w:rsidR="00E753C9" w:rsidRPr="0093779F">
          <w:rPr>
            <w:rStyle w:val="Hyperlink"/>
            <w:noProof/>
            <w:rtl/>
          </w:rPr>
          <w:t>מסמכים שהונחו על שולחן הכנסת</w:t>
        </w:r>
        <w:r w:rsidR="00E753C9">
          <w:rPr>
            <w:noProof/>
            <w:webHidden/>
          </w:rPr>
          <w:tab/>
        </w:r>
        <w:r w:rsidR="00E753C9">
          <w:rPr>
            <w:noProof/>
            <w:webHidden/>
          </w:rPr>
          <w:fldChar w:fldCharType="begin"/>
        </w:r>
        <w:r w:rsidR="00E753C9">
          <w:rPr>
            <w:noProof/>
            <w:webHidden/>
          </w:rPr>
          <w:instrText xml:space="preserve"> PAGEREF _Toc517111914 \h </w:instrText>
        </w:r>
        <w:r w:rsidR="00E753C9">
          <w:rPr>
            <w:noProof/>
            <w:webHidden/>
          </w:rPr>
        </w:r>
        <w:r w:rsidR="00E753C9">
          <w:rPr>
            <w:noProof/>
            <w:webHidden/>
          </w:rPr>
          <w:fldChar w:fldCharType="separate"/>
        </w:r>
        <w:r w:rsidR="000838EB">
          <w:rPr>
            <w:noProof/>
            <w:webHidden/>
            <w:rtl/>
          </w:rPr>
          <w:t>166</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15" w:history="1">
        <w:r w:rsidR="00E753C9" w:rsidRPr="0093779F">
          <w:rPr>
            <w:rStyle w:val="Hyperlink"/>
            <w:noProof/>
            <w:rtl/>
          </w:rPr>
          <w:t>סגן מזכירת הכנסת נאזם בדר:</w:t>
        </w:r>
        <w:r w:rsidR="00E753C9">
          <w:rPr>
            <w:noProof/>
            <w:webHidden/>
          </w:rPr>
          <w:tab/>
        </w:r>
        <w:r w:rsidR="00E753C9">
          <w:rPr>
            <w:noProof/>
            <w:webHidden/>
          </w:rPr>
          <w:fldChar w:fldCharType="begin"/>
        </w:r>
        <w:r w:rsidR="00E753C9">
          <w:rPr>
            <w:noProof/>
            <w:webHidden/>
          </w:rPr>
          <w:instrText xml:space="preserve"> PAGEREF _Toc517111915 \h </w:instrText>
        </w:r>
        <w:r w:rsidR="00E753C9">
          <w:rPr>
            <w:noProof/>
            <w:webHidden/>
          </w:rPr>
        </w:r>
        <w:r w:rsidR="00E753C9">
          <w:rPr>
            <w:noProof/>
            <w:webHidden/>
          </w:rPr>
          <w:fldChar w:fldCharType="separate"/>
        </w:r>
        <w:r w:rsidR="000838EB">
          <w:rPr>
            <w:noProof/>
            <w:webHidden/>
            <w:rtl/>
          </w:rPr>
          <w:t>166</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916" w:history="1">
        <w:r w:rsidR="00E753C9" w:rsidRPr="0093779F">
          <w:rPr>
            <w:rStyle w:val="Hyperlink"/>
            <w:noProof/>
            <w:rtl/>
          </w:rPr>
          <w:t>הצעת חוק הפיקוח על שירותים פיננסיים (ביטוח) (תיקון – שימוש במידע ושמירת סודיות רפואית), תשע"ח–2018</w:t>
        </w:r>
        <w:r w:rsidR="00E753C9">
          <w:rPr>
            <w:noProof/>
            <w:webHidden/>
          </w:rPr>
          <w:tab/>
        </w:r>
        <w:r w:rsidR="00E753C9">
          <w:rPr>
            <w:noProof/>
            <w:webHidden/>
          </w:rPr>
          <w:fldChar w:fldCharType="begin"/>
        </w:r>
        <w:r w:rsidR="00E753C9">
          <w:rPr>
            <w:noProof/>
            <w:webHidden/>
          </w:rPr>
          <w:instrText xml:space="preserve"> PAGEREF _Toc517111916 \h </w:instrText>
        </w:r>
        <w:r w:rsidR="00E753C9">
          <w:rPr>
            <w:noProof/>
            <w:webHidden/>
          </w:rPr>
        </w:r>
        <w:r w:rsidR="00E753C9">
          <w:rPr>
            <w:noProof/>
            <w:webHidden/>
          </w:rPr>
          <w:fldChar w:fldCharType="separate"/>
        </w:r>
        <w:r w:rsidR="000838EB">
          <w:rPr>
            <w:noProof/>
            <w:webHidden/>
            <w:rtl/>
          </w:rPr>
          <w:t>166</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17" w:history="1">
        <w:r w:rsidR="00E753C9" w:rsidRPr="0093779F">
          <w:rPr>
            <w:rStyle w:val="Hyperlink"/>
            <w:noProof/>
            <w:rtl/>
          </w:rPr>
          <w:t>עמר בר-לב (המחנה הציוני):</w:t>
        </w:r>
        <w:r w:rsidR="00E753C9">
          <w:rPr>
            <w:noProof/>
            <w:webHidden/>
          </w:rPr>
          <w:tab/>
        </w:r>
        <w:r w:rsidR="00E753C9">
          <w:rPr>
            <w:noProof/>
            <w:webHidden/>
          </w:rPr>
          <w:fldChar w:fldCharType="begin"/>
        </w:r>
        <w:r w:rsidR="00E753C9">
          <w:rPr>
            <w:noProof/>
            <w:webHidden/>
          </w:rPr>
          <w:instrText xml:space="preserve"> PAGEREF _Toc517111917 \h </w:instrText>
        </w:r>
        <w:r w:rsidR="00E753C9">
          <w:rPr>
            <w:noProof/>
            <w:webHidden/>
          </w:rPr>
        </w:r>
        <w:r w:rsidR="00E753C9">
          <w:rPr>
            <w:noProof/>
            <w:webHidden/>
          </w:rPr>
          <w:fldChar w:fldCharType="separate"/>
        </w:r>
        <w:r w:rsidR="000838EB">
          <w:rPr>
            <w:noProof/>
            <w:webHidden/>
            <w:rtl/>
          </w:rPr>
          <w:t>167</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18" w:history="1">
        <w:r w:rsidR="00E753C9" w:rsidRPr="0093779F">
          <w:rPr>
            <w:rStyle w:val="Hyperlink"/>
            <w:noProof/>
            <w:rtl/>
          </w:rPr>
          <w:t>יעל גרמן (יש עתיד):</w:t>
        </w:r>
        <w:r w:rsidR="00E753C9">
          <w:rPr>
            <w:noProof/>
            <w:webHidden/>
          </w:rPr>
          <w:tab/>
        </w:r>
        <w:r w:rsidR="00E753C9">
          <w:rPr>
            <w:noProof/>
            <w:webHidden/>
          </w:rPr>
          <w:fldChar w:fldCharType="begin"/>
        </w:r>
        <w:r w:rsidR="00E753C9">
          <w:rPr>
            <w:noProof/>
            <w:webHidden/>
          </w:rPr>
          <w:instrText xml:space="preserve"> PAGEREF _Toc517111918 \h </w:instrText>
        </w:r>
        <w:r w:rsidR="00E753C9">
          <w:rPr>
            <w:noProof/>
            <w:webHidden/>
          </w:rPr>
        </w:r>
        <w:r w:rsidR="00E753C9">
          <w:rPr>
            <w:noProof/>
            <w:webHidden/>
          </w:rPr>
          <w:fldChar w:fldCharType="separate"/>
        </w:r>
        <w:r w:rsidR="000838EB">
          <w:rPr>
            <w:noProof/>
            <w:webHidden/>
            <w:rtl/>
          </w:rPr>
          <w:t>169</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919" w:history="1">
        <w:r w:rsidR="00E753C9" w:rsidRPr="0093779F">
          <w:rPr>
            <w:rStyle w:val="Hyperlink"/>
            <w:noProof/>
            <w:rtl/>
          </w:rPr>
          <w:t>הצעת חוק לתיקון פקודת מס הכנסה (פטור ממס לתשלומים ושירותים הניתנים לראש הממשלה), התשע"ח–2018</w:t>
        </w:r>
        <w:r w:rsidR="00E753C9">
          <w:rPr>
            <w:noProof/>
            <w:webHidden/>
          </w:rPr>
          <w:tab/>
        </w:r>
        <w:r w:rsidR="00E753C9">
          <w:rPr>
            <w:noProof/>
            <w:webHidden/>
          </w:rPr>
          <w:fldChar w:fldCharType="begin"/>
        </w:r>
        <w:r w:rsidR="00E753C9">
          <w:rPr>
            <w:noProof/>
            <w:webHidden/>
          </w:rPr>
          <w:instrText xml:space="preserve"> PAGEREF _Toc517111919 \h </w:instrText>
        </w:r>
        <w:r w:rsidR="00E753C9">
          <w:rPr>
            <w:noProof/>
            <w:webHidden/>
          </w:rPr>
        </w:r>
        <w:r w:rsidR="00E753C9">
          <w:rPr>
            <w:noProof/>
            <w:webHidden/>
          </w:rPr>
          <w:fldChar w:fldCharType="separate"/>
        </w:r>
        <w:r w:rsidR="000838EB">
          <w:rPr>
            <w:noProof/>
            <w:webHidden/>
            <w:rtl/>
          </w:rPr>
          <w:t>171</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20" w:history="1">
        <w:r w:rsidR="00E753C9" w:rsidRPr="0093779F">
          <w:rPr>
            <w:rStyle w:val="Hyperlink"/>
            <w:noProof/>
            <w:rtl/>
          </w:rPr>
          <w:t>מכלוף מיקי זוהר (הליכוד):</w:t>
        </w:r>
        <w:r w:rsidR="00E753C9">
          <w:rPr>
            <w:noProof/>
            <w:webHidden/>
          </w:rPr>
          <w:tab/>
        </w:r>
        <w:r w:rsidR="00E753C9">
          <w:rPr>
            <w:noProof/>
            <w:webHidden/>
          </w:rPr>
          <w:fldChar w:fldCharType="begin"/>
        </w:r>
        <w:r w:rsidR="00E753C9">
          <w:rPr>
            <w:noProof/>
            <w:webHidden/>
          </w:rPr>
          <w:instrText xml:space="preserve"> PAGEREF _Toc517111920 \h </w:instrText>
        </w:r>
        <w:r w:rsidR="00E753C9">
          <w:rPr>
            <w:noProof/>
            <w:webHidden/>
          </w:rPr>
        </w:r>
        <w:r w:rsidR="00E753C9">
          <w:rPr>
            <w:noProof/>
            <w:webHidden/>
          </w:rPr>
          <w:fldChar w:fldCharType="separate"/>
        </w:r>
        <w:r w:rsidR="000838EB">
          <w:rPr>
            <w:noProof/>
            <w:webHidden/>
            <w:rtl/>
          </w:rPr>
          <w:t>172</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21" w:history="1">
        <w:r w:rsidR="00E753C9" w:rsidRPr="0093779F">
          <w:rPr>
            <w:rStyle w:val="Hyperlink"/>
            <w:noProof/>
            <w:rtl/>
          </w:rPr>
          <w:t>סגן שר האוצר יצחק כהן:</w:t>
        </w:r>
        <w:r w:rsidR="00E753C9">
          <w:rPr>
            <w:noProof/>
            <w:webHidden/>
          </w:rPr>
          <w:tab/>
        </w:r>
        <w:r w:rsidR="00E753C9">
          <w:rPr>
            <w:noProof/>
            <w:webHidden/>
          </w:rPr>
          <w:fldChar w:fldCharType="begin"/>
        </w:r>
        <w:r w:rsidR="00E753C9">
          <w:rPr>
            <w:noProof/>
            <w:webHidden/>
          </w:rPr>
          <w:instrText xml:space="preserve"> PAGEREF _Toc517111921 \h </w:instrText>
        </w:r>
        <w:r w:rsidR="00E753C9">
          <w:rPr>
            <w:noProof/>
            <w:webHidden/>
          </w:rPr>
        </w:r>
        <w:r w:rsidR="00E753C9">
          <w:rPr>
            <w:noProof/>
            <w:webHidden/>
          </w:rPr>
          <w:fldChar w:fldCharType="separate"/>
        </w:r>
        <w:r w:rsidR="000838EB">
          <w:rPr>
            <w:noProof/>
            <w:webHidden/>
            <w:rtl/>
          </w:rPr>
          <w:t>175</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22" w:history="1">
        <w:r w:rsidR="00E753C9" w:rsidRPr="0093779F">
          <w:rPr>
            <w:rStyle w:val="Hyperlink"/>
            <w:noProof/>
            <w:rtl/>
          </w:rPr>
          <w:t>מיקי לוי (יש עתיד):</w:t>
        </w:r>
        <w:r w:rsidR="00E753C9">
          <w:rPr>
            <w:noProof/>
            <w:webHidden/>
          </w:rPr>
          <w:tab/>
        </w:r>
        <w:r w:rsidR="00E753C9">
          <w:rPr>
            <w:noProof/>
            <w:webHidden/>
          </w:rPr>
          <w:fldChar w:fldCharType="begin"/>
        </w:r>
        <w:r w:rsidR="00E753C9">
          <w:rPr>
            <w:noProof/>
            <w:webHidden/>
          </w:rPr>
          <w:instrText xml:space="preserve"> PAGEREF _Toc517111922 \h </w:instrText>
        </w:r>
        <w:r w:rsidR="00E753C9">
          <w:rPr>
            <w:noProof/>
            <w:webHidden/>
          </w:rPr>
        </w:r>
        <w:r w:rsidR="00E753C9">
          <w:rPr>
            <w:noProof/>
            <w:webHidden/>
          </w:rPr>
          <w:fldChar w:fldCharType="separate"/>
        </w:r>
        <w:r w:rsidR="000838EB">
          <w:rPr>
            <w:noProof/>
            <w:webHidden/>
            <w:rtl/>
          </w:rPr>
          <w:t>180</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23" w:history="1">
        <w:r w:rsidR="00E753C9" w:rsidRPr="0093779F">
          <w:rPr>
            <w:rStyle w:val="Hyperlink"/>
            <w:noProof/>
            <w:rtl/>
          </w:rPr>
          <w:t>מכלוף מיקי זוהר (הליכוד):</w:t>
        </w:r>
        <w:r w:rsidR="00E753C9">
          <w:rPr>
            <w:noProof/>
            <w:webHidden/>
          </w:rPr>
          <w:tab/>
        </w:r>
        <w:r w:rsidR="00E753C9">
          <w:rPr>
            <w:noProof/>
            <w:webHidden/>
          </w:rPr>
          <w:fldChar w:fldCharType="begin"/>
        </w:r>
        <w:r w:rsidR="00E753C9">
          <w:rPr>
            <w:noProof/>
            <w:webHidden/>
          </w:rPr>
          <w:instrText xml:space="preserve"> PAGEREF _Toc517111923 \h </w:instrText>
        </w:r>
        <w:r w:rsidR="00E753C9">
          <w:rPr>
            <w:noProof/>
            <w:webHidden/>
          </w:rPr>
        </w:r>
        <w:r w:rsidR="00E753C9">
          <w:rPr>
            <w:noProof/>
            <w:webHidden/>
          </w:rPr>
          <w:fldChar w:fldCharType="separate"/>
        </w:r>
        <w:r w:rsidR="000838EB">
          <w:rPr>
            <w:noProof/>
            <w:webHidden/>
            <w:rtl/>
          </w:rPr>
          <w:t>182</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924" w:history="1">
        <w:r w:rsidR="00E753C9" w:rsidRPr="0093779F">
          <w:rPr>
            <w:rStyle w:val="Hyperlink"/>
            <w:noProof/>
            <w:rtl/>
          </w:rPr>
          <w:t>מסמכים שהונחו על שולחן הכנסת</w:t>
        </w:r>
        <w:r w:rsidR="00E753C9">
          <w:rPr>
            <w:noProof/>
            <w:webHidden/>
          </w:rPr>
          <w:tab/>
        </w:r>
        <w:r w:rsidR="00E753C9">
          <w:rPr>
            <w:noProof/>
            <w:webHidden/>
          </w:rPr>
          <w:fldChar w:fldCharType="begin"/>
        </w:r>
        <w:r w:rsidR="00E753C9">
          <w:rPr>
            <w:noProof/>
            <w:webHidden/>
          </w:rPr>
          <w:instrText xml:space="preserve"> PAGEREF _Toc517111924 \h </w:instrText>
        </w:r>
        <w:r w:rsidR="00E753C9">
          <w:rPr>
            <w:noProof/>
            <w:webHidden/>
          </w:rPr>
        </w:r>
        <w:r w:rsidR="00E753C9">
          <w:rPr>
            <w:noProof/>
            <w:webHidden/>
          </w:rPr>
          <w:fldChar w:fldCharType="separate"/>
        </w:r>
        <w:r w:rsidR="000838EB">
          <w:rPr>
            <w:noProof/>
            <w:webHidden/>
            <w:rtl/>
          </w:rPr>
          <w:t>192</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25" w:history="1">
        <w:r w:rsidR="00E753C9" w:rsidRPr="0093779F">
          <w:rPr>
            <w:rStyle w:val="Hyperlink"/>
            <w:noProof/>
            <w:rtl/>
          </w:rPr>
          <w:t>סגן מזכירת הכנסת נאזם בדר:</w:t>
        </w:r>
        <w:r w:rsidR="00E753C9">
          <w:rPr>
            <w:noProof/>
            <w:webHidden/>
          </w:rPr>
          <w:tab/>
        </w:r>
        <w:r w:rsidR="00E753C9">
          <w:rPr>
            <w:noProof/>
            <w:webHidden/>
          </w:rPr>
          <w:fldChar w:fldCharType="begin"/>
        </w:r>
        <w:r w:rsidR="00E753C9">
          <w:rPr>
            <w:noProof/>
            <w:webHidden/>
          </w:rPr>
          <w:instrText xml:space="preserve"> PAGEREF _Toc517111925 \h </w:instrText>
        </w:r>
        <w:r w:rsidR="00E753C9">
          <w:rPr>
            <w:noProof/>
            <w:webHidden/>
          </w:rPr>
        </w:r>
        <w:r w:rsidR="00E753C9">
          <w:rPr>
            <w:noProof/>
            <w:webHidden/>
          </w:rPr>
          <w:fldChar w:fldCharType="separate"/>
        </w:r>
        <w:r w:rsidR="000838EB">
          <w:rPr>
            <w:noProof/>
            <w:webHidden/>
            <w:rtl/>
          </w:rPr>
          <w:t>193</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926" w:history="1">
        <w:r w:rsidR="00E753C9" w:rsidRPr="0093779F">
          <w:rPr>
            <w:rStyle w:val="Hyperlink"/>
            <w:noProof/>
            <w:rtl/>
          </w:rPr>
          <w:t>הצעת חוק לתיקון פקודת מיסי העירייה ומיסי הממשלה (פטורין) (סמכות הרשות המקומית לפטור מארנונה למוסד מתנדב לשירות הציבור), התשע"ח–2018</w:t>
        </w:r>
        <w:r w:rsidR="00E753C9">
          <w:rPr>
            <w:noProof/>
            <w:webHidden/>
          </w:rPr>
          <w:tab/>
        </w:r>
        <w:r w:rsidR="00E753C9">
          <w:rPr>
            <w:noProof/>
            <w:webHidden/>
          </w:rPr>
          <w:fldChar w:fldCharType="begin"/>
        </w:r>
        <w:r w:rsidR="00E753C9">
          <w:rPr>
            <w:noProof/>
            <w:webHidden/>
          </w:rPr>
          <w:instrText xml:space="preserve"> PAGEREF _Toc517111926 \h </w:instrText>
        </w:r>
        <w:r w:rsidR="00E753C9">
          <w:rPr>
            <w:noProof/>
            <w:webHidden/>
          </w:rPr>
        </w:r>
        <w:r w:rsidR="00E753C9">
          <w:rPr>
            <w:noProof/>
            <w:webHidden/>
          </w:rPr>
          <w:fldChar w:fldCharType="separate"/>
        </w:r>
        <w:r w:rsidR="000838EB">
          <w:rPr>
            <w:noProof/>
            <w:webHidden/>
            <w:rtl/>
          </w:rPr>
          <w:t>193</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27" w:history="1">
        <w:r w:rsidR="00E753C9" w:rsidRPr="0093779F">
          <w:rPr>
            <w:rStyle w:val="Hyperlink"/>
            <w:noProof/>
            <w:rtl/>
          </w:rPr>
          <w:t>מיכאל מלכיאלי (ש"ס):</w:t>
        </w:r>
        <w:r w:rsidR="00E753C9">
          <w:rPr>
            <w:noProof/>
            <w:webHidden/>
          </w:rPr>
          <w:tab/>
        </w:r>
        <w:r w:rsidR="00E753C9">
          <w:rPr>
            <w:noProof/>
            <w:webHidden/>
          </w:rPr>
          <w:fldChar w:fldCharType="begin"/>
        </w:r>
        <w:r w:rsidR="00E753C9">
          <w:rPr>
            <w:noProof/>
            <w:webHidden/>
          </w:rPr>
          <w:instrText xml:space="preserve"> PAGEREF _Toc517111927 \h </w:instrText>
        </w:r>
        <w:r w:rsidR="00E753C9">
          <w:rPr>
            <w:noProof/>
            <w:webHidden/>
          </w:rPr>
        </w:r>
        <w:r w:rsidR="00E753C9">
          <w:rPr>
            <w:noProof/>
            <w:webHidden/>
          </w:rPr>
          <w:fldChar w:fldCharType="separate"/>
        </w:r>
        <w:r w:rsidR="000838EB">
          <w:rPr>
            <w:noProof/>
            <w:webHidden/>
            <w:rtl/>
          </w:rPr>
          <w:t>193</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28" w:history="1">
        <w:r w:rsidR="00E753C9" w:rsidRPr="0093779F">
          <w:rPr>
            <w:rStyle w:val="Hyperlink"/>
            <w:noProof/>
            <w:rtl/>
          </w:rPr>
          <w:t>סגן שר האוצר יצחק כהן:</w:t>
        </w:r>
        <w:r w:rsidR="00E753C9">
          <w:rPr>
            <w:noProof/>
            <w:webHidden/>
          </w:rPr>
          <w:tab/>
        </w:r>
        <w:r w:rsidR="00E753C9">
          <w:rPr>
            <w:noProof/>
            <w:webHidden/>
          </w:rPr>
          <w:fldChar w:fldCharType="begin"/>
        </w:r>
        <w:r w:rsidR="00E753C9">
          <w:rPr>
            <w:noProof/>
            <w:webHidden/>
          </w:rPr>
          <w:instrText xml:space="preserve"> PAGEREF _Toc517111928 \h </w:instrText>
        </w:r>
        <w:r w:rsidR="00E753C9">
          <w:rPr>
            <w:noProof/>
            <w:webHidden/>
          </w:rPr>
        </w:r>
        <w:r w:rsidR="00E753C9">
          <w:rPr>
            <w:noProof/>
            <w:webHidden/>
          </w:rPr>
          <w:fldChar w:fldCharType="separate"/>
        </w:r>
        <w:r w:rsidR="000838EB">
          <w:rPr>
            <w:noProof/>
            <w:webHidden/>
            <w:rtl/>
          </w:rPr>
          <w:t>196</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929" w:history="1">
        <w:r w:rsidR="00E753C9" w:rsidRPr="0093779F">
          <w:rPr>
            <w:rStyle w:val="Hyperlink"/>
            <w:noProof/>
            <w:rtl/>
          </w:rPr>
          <w:t>הצעת חוק מעמדן של ההסתדרות הציונית העולמית ושל הסוכנות היהודית לארץ ישראל (תיקון – ניהול והקצאת הקרקע באזור יהודה והשומרון על ידי החטיבה להתיישבות), התשע"ח–2017</w:t>
        </w:r>
        <w:r w:rsidR="00E753C9">
          <w:rPr>
            <w:noProof/>
            <w:webHidden/>
          </w:rPr>
          <w:tab/>
        </w:r>
        <w:r w:rsidR="00E753C9">
          <w:rPr>
            <w:noProof/>
            <w:webHidden/>
          </w:rPr>
          <w:fldChar w:fldCharType="begin"/>
        </w:r>
        <w:r w:rsidR="00E753C9">
          <w:rPr>
            <w:noProof/>
            <w:webHidden/>
          </w:rPr>
          <w:instrText xml:space="preserve"> PAGEREF _Toc517111929 \h </w:instrText>
        </w:r>
        <w:r w:rsidR="00E753C9">
          <w:rPr>
            <w:noProof/>
            <w:webHidden/>
          </w:rPr>
        </w:r>
        <w:r w:rsidR="00E753C9">
          <w:rPr>
            <w:noProof/>
            <w:webHidden/>
          </w:rPr>
          <w:fldChar w:fldCharType="separate"/>
        </w:r>
        <w:r w:rsidR="000838EB">
          <w:rPr>
            <w:noProof/>
            <w:webHidden/>
            <w:rtl/>
          </w:rPr>
          <w:t>198</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30" w:history="1">
        <w:r w:rsidR="00E753C9" w:rsidRPr="0093779F">
          <w:rPr>
            <w:rStyle w:val="Hyperlink"/>
            <w:noProof/>
            <w:rtl/>
          </w:rPr>
          <w:t>בצלאל סמוטריץ (הבית היהודי):</w:t>
        </w:r>
        <w:r w:rsidR="00E753C9">
          <w:rPr>
            <w:noProof/>
            <w:webHidden/>
          </w:rPr>
          <w:tab/>
        </w:r>
        <w:r w:rsidR="00E753C9">
          <w:rPr>
            <w:noProof/>
            <w:webHidden/>
          </w:rPr>
          <w:fldChar w:fldCharType="begin"/>
        </w:r>
        <w:r w:rsidR="00E753C9">
          <w:rPr>
            <w:noProof/>
            <w:webHidden/>
          </w:rPr>
          <w:instrText xml:space="preserve"> PAGEREF _Toc517111930 \h </w:instrText>
        </w:r>
        <w:r w:rsidR="00E753C9">
          <w:rPr>
            <w:noProof/>
            <w:webHidden/>
          </w:rPr>
        </w:r>
        <w:r w:rsidR="00E753C9">
          <w:rPr>
            <w:noProof/>
            <w:webHidden/>
          </w:rPr>
          <w:fldChar w:fldCharType="separate"/>
        </w:r>
        <w:r w:rsidR="000838EB">
          <w:rPr>
            <w:noProof/>
            <w:webHidden/>
            <w:rtl/>
          </w:rPr>
          <w:t>198</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31" w:history="1">
        <w:r w:rsidR="00E753C9" w:rsidRPr="0093779F">
          <w:rPr>
            <w:rStyle w:val="Hyperlink"/>
            <w:noProof/>
            <w:rtl/>
          </w:rPr>
          <w:t>שרת המשפטים איילת שקד:</w:t>
        </w:r>
        <w:r w:rsidR="00E753C9">
          <w:rPr>
            <w:noProof/>
            <w:webHidden/>
          </w:rPr>
          <w:tab/>
        </w:r>
        <w:r w:rsidR="00E753C9">
          <w:rPr>
            <w:noProof/>
            <w:webHidden/>
          </w:rPr>
          <w:fldChar w:fldCharType="begin"/>
        </w:r>
        <w:r w:rsidR="00E753C9">
          <w:rPr>
            <w:noProof/>
            <w:webHidden/>
          </w:rPr>
          <w:instrText xml:space="preserve"> PAGEREF _Toc517111931 \h </w:instrText>
        </w:r>
        <w:r w:rsidR="00E753C9">
          <w:rPr>
            <w:noProof/>
            <w:webHidden/>
          </w:rPr>
        </w:r>
        <w:r w:rsidR="00E753C9">
          <w:rPr>
            <w:noProof/>
            <w:webHidden/>
          </w:rPr>
          <w:fldChar w:fldCharType="separate"/>
        </w:r>
        <w:r w:rsidR="000838EB">
          <w:rPr>
            <w:noProof/>
            <w:webHidden/>
            <w:rtl/>
          </w:rPr>
          <w:t>207</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32" w:history="1">
        <w:r w:rsidR="00E753C9" w:rsidRPr="0093779F">
          <w:rPr>
            <w:rStyle w:val="Hyperlink"/>
            <w:noProof/>
            <w:rtl/>
          </w:rPr>
          <w:t>ציפי לבני (המחנה הציוני):</w:t>
        </w:r>
        <w:r w:rsidR="00E753C9">
          <w:rPr>
            <w:noProof/>
            <w:webHidden/>
          </w:rPr>
          <w:tab/>
        </w:r>
        <w:r w:rsidR="00E753C9">
          <w:rPr>
            <w:noProof/>
            <w:webHidden/>
          </w:rPr>
          <w:fldChar w:fldCharType="begin"/>
        </w:r>
        <w:r w:rsidR="00E753C9">
          <w:rPr>
            <w:noProof/>
            <w:webHidden/>
          </w:rPr>
          <w:instrText xml:space="preserve"> PAGEREF _Toc517111932 \h </w:instrText>
        </w:r>
        <w:r w:rsidR="00E753C9">
          <w:rPr>
            <w:noProof/>
            <w:webHidden/>
          </w:rPr>
        </w:r>
        <w:r w:rsidR="00E753C9">
          <w:rPr>
            <w:noProof/>
            <w:webHidden/>
          </w:rPr>
          <w:fldChar w:fldCharType="separate"/>
        </w:r>
        <w:r w:rsidR="000838EB">
          <w:rPr>
            <w:noProof/>
            <w:webHidden/>
            <w:rtl/>
          </w:rPr>
          <w:t>214</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33" w:history="1">
        <w:r w:rsidR="00E753C9" w:rsidRPr="0093779F">
          <w:rPr>
            <w:rStyle w:val="Hyperlink"/>
            <w:noProof/>
            <w:rtl/>
          </w:rPr>
          <w:t>בצלאל סמוטריץ (הבית היהודי):</w:t>
        </w:r>
        <w:r w:rsidR="00E753C9">
          <w:rPr>
            <w:noProof/>
            <w:webHidden/>
          </w:rPr>
          <w:tab/>
        </w:r>
        <w:r w:rsidR="00E753C9">
          <w:rPr>
            <w:noProof/>
            <w:webHidden/>
          </w:rPr>
          <w:fldChar w:fldCharType="begin"/>
        </w:r>
        <w:r w:rsidR="00E753C9">
          <w:rPr>
            <w:noProof/>
            <w:webHidden/>
          </w:rPr>
          <w:instrText xml:space="preserve"> PAGEREF _Toc517111933 \h </w:instrText>
        </w:r>
        <w:r w:rsidR="00E753C9">
          <w:rPr>
            <w:noProof/>
            <w:webHidden/>
          </w:rPr>
        </w:r>
        <w:r w:rsidR="00E753C9">
          <w:rPr>
            <w:noProof/>
            <w:webHidden/>
          </w:rPr>
          <w:fldChar w:fldCharType="separate"/>
        </w:r>
        <w:r w:rsidR="000838EB">
          <w:rPr>
            <w:noProof/>
            <w:webHidden/>
            <w:rtl/>
          </w:rPr>
          <w:t>217</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934" w:history="1">
        <w:r w:rsidR="00E753C9" w:rsidRPr="0093779F">
          <w:rPr>
            <w:rStyle w:val="Hyperlink"/>
            <w:noProof/>
            <w:rtl/>
          </w:rPr>
          <w:t>הודעת אישית של חברת הכנסת סתיו שפיר</w:t>
        </w:r>
        <w:r w:rsidR="00E753C9">
          <w:rPr>
            <w:noProof/>
            <w:webHidden/>
          </w:rPr>
          <w:tab/>
        </w:r>
        <w:r w:rsidR="00E753C9">
          <w:rPr>
            <w:noProof/>
            <w:webHidden/>
          </w:rPr>
          <w:fldChar w:fldCharType="begin"/>
        </w:r>
        <w:r w:rsidR="00E753C9">
          <w:rPr>
            <w:noProof/>
            <w:webHidden/>
          </w:rPr>
          <w:instrText xml:space="preserve"> PAGEREF _Toc517111934 \h </w:instrText>
        </w:r>
        <w:r w:rsidR="00E753C9">
          <w:rPr>
            <w:noProof/>
            <w:webHidden/>
          </w:rPr>
        </w:r>
        <w:r w:rsidR="00E753C9">
          <w:rPr>
            <w:noProof/>
            <w:webHidden/>
          </w:rPr>
          <w:fldChar w:fldCharType="separate"/>
        </w:r>
        <w:r w:rsidR="000838EB">
          <w:rPr>
            <w:noProof/>
            <w:webHidden/>
            <w:rtl/>
          </w:rPr>
          <w:t>218</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35" w:history="1">
        <w:r w:rsidR="00E753C9" w:rsidRPr="0093779F">
          <w:rPr>
            <w:rStyle w:val="Hyperlink"/>
            <w:noProof/>
            <w:rtl/>
          </w:rPr>
          <w:t>סתיו שפיר (המחנה הציוני):</w:t>
        </w:r>
        <w:r w:rsidR="00E753C9">
          <w:rPr>
            <w:noProof/>
            <w:webHidden/>
          </w:rPr>
          <w:tab/>
        </w:r>
        <w:r w:rsidR="00E753C9">
          <w:rPr>
            <w:noProof/>
            <w:webHidden/>
          </w:rPr>
          <w:fldChar w:fldCharType="begin"/>
        </w:r>
        <w:r w:rsidR="00E753C9">
          <w:rPr>
            <w:noProof/>
            <w:webHidden/>
          </w:rPr>
          <w:instrText xml:space="preserve"> PAGEREF _Toc517111935 \h </w:instrText>
        </w:r>
        <w:r w:rsidR="00E753C9">
          <w:rPr>
            <w:noProof/>
            <w:webHidden/>
          </w:rPr>
        </w:r>
        <w:r w:rsidR="00E753C9">
          <w:rPr>
            <w:noProof/>
            <w:webHidden/>
          </w:rPr>
          <w:fldChar w:fldCharType="separate"/>
        </w:r>
        <w:r w:rsidR="000838EB">
          <w:rPr>
            <w:noProof/>
            <w:webHidden/>
            <w:rtl/>
          </w:rPr>
          <w:t>219</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936" w:history="1">
        <w:r w:rsidR="00E753C9" w:rsidRPr="0093779F">
          <w:rPr>
            <w:rStyle w:val="Hyperlink"/>
            <w:noProof/>
            <w:rtl/>
          </w:rPr>
          <w:t>הצעת חוק החזר גביית יתר (תיקוני חקיקה), התשע"ז–2017</w:t>
        </w:r>
        <w:r w:rsidR="00E753C9">
          <w:rPr>
            <w:noProof/>
            <w:webHidden/>
          </w:rPr>
          <w:tab/>
        </w:r>
        <w:r w:rsidR="00E753C9">
          <w:rPr>
            <w:noProof/>
            <w:webHidden/>
          </w:rPr>
          <w:fldChar w:fldCharType="begin"/>
        </w:r>
        <w:r w:rsidR="00E753C9">
          <w:rPr>
            <w:noProof/>
            <w:webHidden/>
          </w:rPr>
          <w:instrText xml:space="preserve"> PAGEREF _Toc517111936 \h </w:instrText>
        </w:r>
        <w:r w:rsidR="00E753C9">
          <w:rPr>
            <w:noProof/>
            <w:webHidden/>
          </w:rPr>
        </w:r>
        <w:r w:rsidR="00E753C9">
          <w:rPr>
            <w:noProof/>
            <w:webHidden/>
          </w:rPr>
          <w:fldChar w:fldCharType="separate"/>
        </w:r>
        <w:r w:rsidR="000838EB">
          <w:rPr>
            <w:noProof/>
            <w:webHidden/>
            <w:rtl/>
          </w:rPr>
          <w:t>220</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37" w:history="1">
        <w:r w:rsidR="00E753C9" w:rsidRPr="0093779F">
          <w:rPr>
            <w:rStyle w:val="Hyperlink"/>
            <w:noProof/>
            <w:rtl/>
          </w:rPr>
          <w:t>איתן כבל (המחנה הציוני):</w:t>
        </w:r>
        <w:r w:rsidR="00E753C9">
          <w:rPr>
            <w:noProof/>
            <w:webHidden/>
          </w:rPr>
          <w:tab/>
        </w:r>
        <w:r w:rsidR="00E753C9">
          <w:rPr>
            <w:noProof/>
            <w:webHidden/>
          </w:rPr>
          <w:fldChar w:fldCharType="begin"/>
        </w:r>
        <w:r w:rsidR="00E753C9">
          <w:rPr>
            <w:noProof/>
            <w:webHidden/>
          </w:rPr>
          <w:instrText xml:space="preserve"> PAGEREF _Toc517111937 \h </w:instrText>
        </w:r>
        <w:r w:rsidR="00E753C9">
          <w:rPr>
            <w:noProof/>
            <w:webHidden/>
          </w:rPr>
        </w:r>
        <w:r w:rsidR="00E753C9">
          <w:rPr>
            <w:noProof/>
            <w:webHidden/>
          </w:rPr>
          <w:fldChar w:fldCharType="separate"/>
        </w:r>
        <w:r w:rsidR="000838EB">
          <w:rPr>
            <w:noProof/>
            <w:webHidden/>
            <w:rtl/>
          </w:rPr>
          <w:t>220</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38" w:history="1">
        <w:r w:rsidR="00E753C9" w:rsidRPr="0093779F">
          <w:rPr>
            <w:rStyle w:val="Hyperlink"/>
            <w:noProof/>
            <w:rtl/>
          </w:rPr>
          <w:t>סגן שר האוצר יצחק כהן:</w:t>
        </w:r>
        <w:r w:rsidR="00E753C9">
          <w:rPr>
            <w:noProof/>
            <w:webHidden/>
          </w:rPr>
          <w:tab/>
        </w:r>
        <w:r w:rsidR="00E753C9">
          <w:rPr>
            <w:noProof/>
            <w:webHidden/>
          </w:rPr>
          <w:fldChar w:fldCharType="begin"/>
        </w:r>
        <w:r w:rsidR="00E753C9">
          <w:rPr>
            <w:noProof/>
            <w:webHidden/>
          </w:rPr>
          <w:instrText xml:space="preserve"> PAGEREF _Toc517111938 \h </w:instrText>
        </w:r>
        <w:r w:rsidR="00E753C9">
          <w:rPr>
            <w:noProof/>
            <w:webHidden/>
          </w:rPr>
        </w:r>
        <w:r w:rsidR="00E753C9">
          <w:rPr>
            <w:noProof/>
            <w:webHidden/>
          </w:rPr>
          <w:fldChar w:fldCharType="separate"/>
        </w:r>
        <w:r w:rsidR="000838EB">
          <w:rPr>
            <w:noProof/>
            <w:webHidden/>
            <w:rtl/>
          </w:rPr>
          <w:t>221</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39" w:history="1">
        <w:r w:rsidR="00E753C9" w:rsidRPr="0093779F">
          <w:rPr>
            <w:rStyle w:val="Hyperlink"/>
            <w:noProof/>
            <w:rtl/>
          </w:rPr>
          <w:t>עיסאווי פריג' (מרצ):</w:t>
        </w:r>
        <w:r w:rsidR="00E753C9">
          <w:rPr>
            <w:noProof/>
            <w:webHidden/>
          </w:rPr>
          <w:tab/>
        </w:r>
        <w:r w:rsidR="00E753C9">
          <w:rPr>
            <w:noProof/>
            <w:webHidden/>
          </w:rPr>
          <w:fldChar w:fldCharType="begin"/>
        </w:r>
        <w:r w:rsidR="00E753C9">
          <w:rPr>
            <w:noProof/>
            <w:webHidden/>
          </w:rPr>
          <w:instrText xml:space="preserve"> PAGEREF _Toc517111939 \h </w:instrText>
        </w:r>
        <w:r w:rsidR="00E753C9">
          <w:rPr>
            <w:noProof/>
            <w:webHidden/>
          </w:rPr>
        </w:r>
        <w:r w:rsidR="00E753C9">
          <w:rPr>
            <w:noProof/>
            <w:webHidden/>
          </w:rPr>
          <w:fldChar w:fldCharType="separate"/>
        </w:r>
        <w:r w:rsidR="000838EB">
          <w:rPr>
            <w:noProof/>
            <w:webHidden/>
            <w:rtl/>
          </w:rPr>
          <w:t>222</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940" w:history="1">
        <w:r w:rsidR="00E753C9" w:rsidRPr="0093779F">
          <w:rPr>
            <w:rStyle w:val="Hyperlink"/>
            <w:noProof/>
            <w:rtl/>
          </w:rPr>
          <w:t>הצעה לסדר-היום</w:t>
        </w:r>
        <w:r w:rsidR="00E753C9">
          <w:rPr>
            <w:noProof/>
            <w:webHidden/>
          </w:rPr>
          <w:tab/>
        </w:r>
        <w:r w:rsidR="00E753C9">
          <w:rPr>
            <w:noProof/>
            <w:webHidden/>
          </w:rPr>
          <w:fldChar w:fldCharType="begin"/>
        </w:r>
        <w:r w:rsidR="00E753C9">
          <w:rPr>
            <w:noProof/>
            <w:webHidden/>
          </w:rPr>
          <w:instrText xml:space="preserve"> PAGEREF _Toc517111940 \h </w:instrText>
        </w:r>
        <w:r w:rsidR="00E753C9">
          <w:rPr>
            <w:noProof/>
            <w:webHidden/>
          </w:rPr>
        </w:r>
        <w:r w:rsidR="00E753C9">
          <w:rPr>
            <w:noProof/>
            <w:webHidden/>
          </w:rPr>
          <w:fldChar w:fldCharType="separate"/>
        </w:r>
        <w:r w:rsidR="000838EB">
          <w:rPr>
            <w:noProof/>
            <w:webHidden/>
            <w:rtl/>
          </w:rPr>
          <w:t>224</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941" w:history="1">
        <w:r w:rsidR="00E753C9" w:rsidRPr="0093779F">
          <w:rPr>
            <w:rStyle w:val="Hyperlink"/>
            <w:noProof/>
            <w:rtl/>
          </w:rPr>
          <w:t xml:space="preserve"> הצורך בהקמת ועדת חקירה פרלמנטרית לבדיקת אירועי אום אל-חיראן ממועד האירוע ועד להחלטה הסופית שקיבלה הפרקליטות בעניין</w:t>
        </w:r>
        <w:r w:rsidR="00E753C9">
          <w:rPr>
            <w:noProof/>
            <w:webHidden/>
          </w:rPr>
          <w:tab/>
        </w:r>
        <w:r w:rsidR="00E753C9">
          <w:rPr>
            <w:noProof/>
            <w:webHidden/>
          </w:rPr>
          <w:fldChar w:fldCharType="begin"/>
        </w:r>
        <w:r w:rsidR="00E753C9">
          <w:rPr>
            <w:noProof/>
            <w:webHidden/>
          </w:rPr>
          <w:instrText xml:space="preserve"> PAGEREF _Toc517111941 \h </w:instrText>
        </w:r>
        <w:r w:rsidR="00E753C9">
          <w:rPr>
            <w:noProof/>
            <w:webHidden/>
          </w:rPr>
        </w:r>
        <w:r w:rsidR="00E753C9">
          <w:rPr>
            <w:noProof/>
            <w:webHidden/>
          </w:rPr>
          <w:fldChar w:fldCharType="separate"/>
        </w:r>
        <w:r w:rsidR="000838EB">
          <w:rPr>
            <w:noProof/>
            <w:webHidden/>
            <w:rtl/>
          </w:rPr>
          <w:t>224</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42" w:history="1">
        <w:r w:rsidR="00E753C9" w:rsidRPr="0093779F">
          <w:rPr>
            <w:rStyle w:val="Hyperlink"/>
            <w:noProof/>
            <w:rtl/>
          </w:rPr>
          <w:t>טלב אבו עראר (הרשימה המשותפת):</w:t>
        </w:r>
        <w:r w:rsidR="00E753C9">
          <w:rPr>
            <w:noProof/>
            <w:webHidden/>
          </w:rPr>
          <w:tab/>
        </w:r>
        <w:r w:rsidR="00E753C9">
          <w:rPr>
            <w:noProof/>
            <w:webHidden/>
          </w:rPr>
          <w:fldChar w:fldCharType="begin"/>
        </w:r>
        <w:r w:rsidR="00E753C9">
          <w:rPr>
            <w:noProof/>
            <w:webHidden/>
          </w:rPr>
          <w:instrText xml:space="preserve"> PAGEREF _Toc517111942 \h </w:instrText>
        </w:r>
        <w:r w:rsidR="00E753C9">
          <w:rPr>
            <w:noProof/>
            <w:webHidden/>
          </w:rPr>
        </w:r>
        <w:r w:rsidR="00E753C9">
          <w:rPr>
            <w:noProof/>
            <w:webHidden/>
          </w:rPr>
          <w:fldChar w:fldCharType="separate"/>
        </w:r>
        <w:r w:rsidR="000838EB">
          <w:rPr>
            <w:noProof/>
            <w:webHidden/>
            <w:rtl/>
          </w:rPr>
          <w:t>225</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43" w:history="1">
        <w:r w:rsidR="00E753C9" w:rsidRPr="0093779F">
          <w:rPr>
            <w:rStyle w:val="Hyperlink"/>
            <w:noProof/>
            <w:rtl/>
          </w:rPr>
          <w:t>שרת המשפטים איילת שקד:</w:t>
        </w:r>
        <w:r w:rsidR="00E753C9">
          <w:rPr>
            <w:noProof/>
            <w:webHidden/>
          </w:rPr>
          <w:tab/>
        </w:r>
        <w:r w:rsidR="00E753C9">
          <w:rPr>
            <w:noProof/>
            <w:webHidden/>
          </w:rPr>
          <w:fldChar w:fldCharType="begin"/>
        </w:r>
        <w:r w:rsidR="00E753C9">
          <w:rPr>
            <w:noProof/>
            <w:webHidden/>
          </w:rPr>
          <w:instrText xml:space="preserve"> PAGEREF _Toc517111943 \h </w:instrText>
        </w:r>
        <w:r w:rsidR="00E753C9">
          <w:rPr>
            <w:noProof/>
            <w:webHidden/>
          </w:rPr>
        </w:r>
        <w:r w:rsidR="00E753C9">
          <w:rPr>
            <w:noProof/>
            <w:webHidden/>
          </w:rPr>
          <w:fldChar w:fldCharType="separate"/>
        </w:r>
        <w:r w:rsidR="000838EB">
          <w:rPr>
            <w:noProof/>
            <w:webHidden/>
            <w:rtl/>
          </w:rPr>
          <w:t>227</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944" w:history="1">
        <w:r w:rsidR="00E753C9" w:rsidRPr="0093779F">
          <w:rPr>
            <w:rStyle w:val="Hyperlink"/>
            <w:noProof/>
            <w:rtl/>
          </w:rPr>
          <w:t>הצעות לסדר-היום</w:t>
        </w:r>
        <w:r w:rsidR="00E753C9">
          <w:rPr>
            <w:noProof/>
            <w:webHidden/>
          </w:rPr>
          <w:tab/>
        </w:r>
        <w:r w:rsidR="00E753C9">
          <w:rPr>
            <w:noProof/>
            <w:webHidden/>
          </w:rPr>
          <w:fldChar w:fldCharType="begin"/>
        </w:r>
        <w:r w:rsidR="00E753C9">
          <w:rPr>
            <w:noProof/>
            <w:webHidden/>
          </w:rPr>
          <w:instrText xml:space="preserve"> PAGEREF _Toc517111944 \h </w:instrText>
        </w:r>
        <w:r w:rsidR="00E753C9">
          <w:rPr>
            <w:noProof/>
            <w:webHidden/>
          </w:rPr>
        </w:r>
        <w:r w:rsidR="00E753C9">
          <w:rPr>
            <w:noProof/>
            <w:webHidden/>
          </w:rPr>
          <w:fldChar w:fldCharType="separate"/>
        </w:r>
        <w:r w:rsidR="000838EB">
          <w:rPr>
            <w:noProof/>
            <w:webHidden/>
            <w:rtl/>
          </w:rPr>
          <w:t>230</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945" w:history="1">
        <w:r w:rsidR="00E753C9" w:rsidRPr="0093779F">
          <w:rPr>
            <w:rStyle w:val="Hyperlink"/>
            <w:noProof/>
            <w:rtl/>
          </w:rPr>
          <w:t xml:space="preserve"> התנהלות מקילה של הפרקליטות כלפי פעילים ישראלים ששימשו סייענים של הביטחון המסכל לאיתור מוכרי קרקעות</w:t>
        </w:r>
        <w:r w:rsidR="00E753C9">
          <w:rPr>
            <w:noProof/>
            <w:webHidden/>
          </w:rPr>
          <w:tab/>
        </w:r>
        <w:r w:rsidR="00E753C9">
          <w:rPr>
            <w:noProof/>
            <w:webHidden/>
          </w:rPr>
          <w:fldChar w:fldCharType="begin"/>
        </w:r>
        <w:r w:rsidR="00E753C9">
          <w:rPr>
            <w:noProof/>
            <w:webHidden/>
          </w:rPr>
          <w:instrText xml:space="preserve"> PAGEREF _Toc517111945 \h </w:instrText>
        </w:r>
        <w:r w:rsidR="00E753C9">
          <w:rPr>
            <w:noProof/>
            <w:webHidden/>
          </w:rPr>
        </w:r>
        <w:r w:rsidR="00E753C9">
          <w:rPr>
            <w:noProof/>
            <w:webHidden/>
          </w:rPr>
          <w:fldChar w:fldCharType="separate"/>
        </w:r>
        <w:r w:rsidR="000838EB">
          <w:rPr>
            <w:noProof/>
            <w:webHidden/>
            <w:rtl/>
          </w:rPr>
          <w:t>230</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46" w:history="1">
        <w:r w:rsidR="00E753C9" w:rsidRPr="0093779F">
          <w:rPr>
            <w:rStyle w:val="Hyperlink"/>
            <w:noProof/>
            <w:rtl/>
          </w:rPr>
          <w:t>בצלאל סמוטריץ (הבית היהודי):</w:t>
        </w:r>
        <w:r w:rsidR="00E753C9">
          <w:rPr>
            <w:noProof/>
            <w:webHidden/>
          </w:rPr>
          <w:tab/>
        </w:r>
        <w:r w:rsidR="00E753C9">
          <w:rPr>
            <w:noProof/>
            <w:webHidden/>
          </w:rPr>
          <w:fldChar w:fldCharType="begin"/>
        </w:r>
        <w:r w:rsidR="00E753C9">
          <w:rPr>
            <w:noProof/>
            <w:webHidden/>
          </w:rPr>
          <w:instrText xml:space="preserve"> PAGEREF _Toc517111946 \h </w:instrText>
        </w:r>
        <w:r w:rsidR="00E753C9">
          <w:rPr>
            <w:noProof/>
            <w:webHidden/>
          </w:rPr>
        </w:r>
        <w:r w:rsidR="00E753C9">
          <w:rPr>
            <w:noProof/>
            <w:webHidden/>
          </w:rPr>
          <w:fldChar w:fldCharType="separate"/>
        </w:r>
        <w:r w:rsidR="000838EB">
          <w:rPr>
            <w:noProof/>
            <w:webHidden/>
            <w:rtl/>
          </w:rPr>
          <w:t>230</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47" w:history="1">
        <w:r w:rsidR="00E753C9" w:rsidRPr="0093779F">
          <w:rPr>
            <w:rStyle w:val="Hyperlink"/>
            <w:noProof/>
            <w:rtl/>
          </w:rPr>
          <w:t>עודד פורר (ישראל ביתנו):</w:t>
        </w:r>
        <w:r w:rsidR="00E753C9">
          <w:rPr>
            <w:noProof/>
            <w:webHidden/>
          </w:rPr>
          <w:tab/>
        </w:r>
        <w:r w:rsidR="00E753C9">
          <w:rPr>
            <w:noProof/>
            <w:webHidden/>
          </w:rPr>
          <w:fldChar w:fldCharType="begin"/>
        </w:r>
        <w:r w:rsidR="00E753C9">
          <w:rPr>
            <w:noProof/>
            <w:webHidden/>
          </w:rPr>
          <w:instrText xml:space="preserve"> PAGEREF _Toc517111947 \h </w:instrText>
        </w:r>
        <w:r w:rsidR="00E753C9">
          <w:rPr>
            <w:noProof/>
            <w:webHidden/>
          </w:rPr>
        </w:r>
        <w:r w:rsidR="00E753C9">
          <w:rPr>
            <w:noProof/>
            <w:webHidden/>
          </w:rPr>
          <w:fldChar w:fldCharType="separate"/>
        </w:r>
        <w:r w:rsidR="000838EB">
          <w:rPr>
            <w:noProof/>
            <w:webHidden/>
            <w:rtl/>
          </w:rPr>
          <w:t>232</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48" w:history="1">
        <w:r w:rsidR="00E753C9" w:rsidRPr="0093779F">
          <w:rPr>
            <w:rStyle w:val="Hyperlink"/>
            <w:noProof/>
            <w:rtl/>
          </w:rPr>
          <w:t>שרת המשפטים איילת שקד:</w:t>
        </w:r>
        <w:r w:rsidR="00E753C9">
          <w:rPr>
            <w:noProof/>
            <w:webHidden/>
          </w:rPr>
          <w:tab/>
        </w:r>
        <w:r w:rsidR="00E753C9">
          <w:rPr>
            <w:noProof/>
            <w:webHidden/>
          </w:rPr>
          <w:fldChar w:fldCharType="begin"/>
        </w:r>
        <w:r w:rsidR="00E753C9">
          <w:rPr>
            <w:noProof/>
            <w:webHidden/>
          </w:rPr>
          <w:instrText xml:space="preserve"> PAGEREF _Toc517111948 \h </w:instrText>
        </w:r>
        <w:r w:rsidR="00E753C9">
          <w:rPr>
            <w:noProof/>
            <w:webHidden/>
          </w:rPr>
        </w:r>
        <w:r w:rsidR="00E753C9">
          <w:rPr>
            <w:noProof/>
            <w:webHidden/>
          </w:rPr>
          <w:fldChar w:fldCharType="separate"/>
        </w:r>
        <w:r w:rsidR="000838EB">
          <w:rPr>
            <w:noProof/>
            <w:webHidden/>
            <w:rtl/>
          </w:rPr>
          <w:t>235</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949" w:history="1">
        <w:r w:rsidR="00E753C9" w:rsidRPr="0093779F">
          <w:rPr>
            <w:rStyle w:val="Hyperlink"/>
            <w:noProof/>
            <w:rtl/>
          </w:rPr>
          <w:t>הצעות לסדר-היום</w:t>
        </w:r>
        <w:r w:rsidR="00E753C9">
          <w:rPr>
            <w:noProof/>
            <w:webHidden/>
          </w:rPr>
          <w:tab/>
        </w:r>
        <w:r w:rsidR="00E753C9">
          <w:rPr>
            <w:noProof/>
            <w:webHidden/>
          </w:rPr>
          <w:fldChar w:fldCharType="begin"/>
        </w:r>
        <w:r w:rsidR="00E753C9">
          <w:rPr>
            <w:noProof/>
            <w:webHidden/>
          </w:rPr>
          <w:instrText xml:space="preserve"> PAGEREF _Toc517111949 \h </w:instrText>
        </w:r>
        <w:r w:rsidR="00E753C9">
          <w:rPr>
            <w:noProof/>
            <w:webHidden/>
          </w:rPr>
        </w:r>
        <w:r w:rsidR="00E753C9">
          <w:rPr>
            <w:noProof/>
            <w:webHidden/>
          </w:rPr>
          <w:fldChar w:fldCharType="separate"/>
        </w:r>
        <w:r w:rsidR="000838EB">
          <w:rPr>
            <w:noProof/>
            <w:webHidden/>
            <w:rtl/>
          </w:rPr>
          <w:t>236</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950" w:history="1">
        <w:r w:rsidR="00E753C9" w:rsidRPr="0093779F">
          <w:rPr>
            <w:rStyle w:val="Hyperlink"/>
            <w:noProof/>
            <w:rtl/>
          </w:rPr>
          <w:t>ההסתה ברחוב נגד מסורת ישראל</w:t>
        </w:r>
        <w:r w:rsidR="00E753C9">
          <w:rPr>
            <w:noProof/>
            <w:webHidden/>
          </w:rPr>
          <w:tab/>
        </w:r>
        <w:r w:rsidR="00E753C9">
          <w:rPr>
            <w:noProof/>
            <w:webHidden/>
          </w:rPr>
          <w:fldChar w:fldCharType="begin"/>
        </w:r>
        <w:r w:rsidR="00E753C9">
          <w:rPr>
            <w:noProof/>
            <w:webHidden/>
          </w:rPr>
          <w:instrText xml:space="preserve"> PAGEREF _Toc517111950 \h </w:instrText>
        </w:r>
        <w:r w:rsidR="00E753C9">
          <w:rPr>
            <w:noProof/>
            <w:webHidden/>
          </w:rPr>
        </w:r>
        <w:r w:rsidR="00E753C9">
          <w:rPr>
            <w:noProof/>
            <w:webHidden/>
          </w:rPr>
          <w:fldChar w:fldCharType="separate"/>
        </w:r>
        <w:r w:rsidR="000838EB">
          <w:rPr>
            <w:noProof/>
            <w:webHidden/>
            <w:rtl/>
          </w:rPr>
          <w:t>236</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51" w:history="1">
        <w:r w:rsidR="00E753C9" w:rsidRPr="0093779F">
          <w:rPr>
            <w:rStyle w:val="Hyperlink"/>
            <w:noProof/>
            <w:rtl/>
          </w:rPr>
          <w:t>יהודה גליק (הליכוד):</w:t>
        </w:r>
        <w:r w:rsidR="00E753C9">
          <w:rPr>
            <w:noProof/>
            <w:webHidden/>
          </w:rPr>
          <w:tab/>
        </w:r>
        <w:r w:rsidR="00E753C9">
          <w:rPr>
            <w:noProof/>
            <w:webHidden/>
          </w:rPr>
          <w:fldChar w:fldCharType="begin"/>
        </w:r>
        <w:r w:rsidR="00E753C9">
          <w:rPr>
            <w:noProof/>
            <w:webHidden/>
          </w:rPr>
          <w:instrText xml:space="preserve"> PAGEREF _Toc517111951 \h </w:instrText>
        </w:r>
        <w:r w:rsidR="00E753C9">
          <w:rPr>
            <w:noProof/>
            <w:webHidden/>
          </w:rPr>
        </w:r>
        <w:r w:rsidR="00E753C9">
          <w:rPr>
            <w:noProof/>
            <w:webHidden/>
          </w:rPr>
          <w:fldChar w:fldCharType="separate"/>
        </w:r>
        <w:r w:rsidR="000838EB">
          <w:rPr>
            <w:noProof/>
            <w:webHidden/>
            <w:rtl/>
          </w:rPr>
          <w:t>236</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52" w:history="1">
        <w:r w:rsidR="00E753C9" w:rsidRPr="0093779F">
          <w:rPr>
            <w:rStyle w:val="Hyperlink"/>
            <w:noProof/>
            <w:rtl/>
          </w:rPr>
          <w:t>שרת המשפטים איילת שקד:</w:t>
        </w:r>
        <w:r w:rsidR="00E753C9">
          <w:rPr>
            <w:noProof/>
            <w:webHidden/>
          </w:rPr>
          <w:tab/>
        </w:r>
        <w:r w:rsidR="00E753C9">
          <w:rPr>
            <w:noProof/>
            <w:webHidden/>
          </w:rPr>
          <w:fldChar w:fldCharType="begin"/>
        </w:r>
        <w:r w:rsidR="00E753C9">
          <w:rPr>
            <w:noProof/>
            <w:webHidden/>
          </w:rPr>
          <w:instrText xml:space="preserve"> PAGEREF _Toc517111952 \h </w:instrText>
        </w:r>
        <w:r w:rsidR="00E753C9">
          <w:rPr>
            <w:noProof/>
            <w:webHidden/>
          </w:rPr>
        </w:r>
        <w:r w:rsidR="00E753C9">
          <w:rPr>
            <w:noProof/>
            <w:webHidden/>
          </w:rPr>
          <w:fldChar w:fldCharType="separate"/>
        </w:r>
        <w:r w:rsidR="000838EB">
          <w:rPr>
            <w:noProof/>
            <w:webHidden/>
            <w:rtl/>
          </w:rPr>
          <w:t>238</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953" w:history="1">
        <w:r w:rsidR="00E753C9" w:rsidRPr="0093779F">
          <w:rPr>
            <w:rStyle w:val="Hyperlink"/>
            <w:noProof/>
            <w:rtl/>
          </w:rPr>
          <w:t>הצעות לסדר-היום</w:t>
        </w:r>
        <w:r w:rsidR="00E753C9">
          <w:rPr>
            <w:noProof/>
            <w:webHidden/>
          </w:rPr>
          <w:tab/>
        </w:r>
        <w:r w:rsidR="00E753C9">
          <w:rPr>
            <w:noProof/>
            <w:webHidden/>
          </w:rPr>
          <w:fldChar w:fldCharType="begin"/>
        </w:r>
        <w:r w:rsidR="00E753C9">
          <w:rPr>
            <w:noProof/>
            <w:webHidden/>
          </w:rPr>
          <w:instrText xml:space="preserve"> PAGEREF _Toc517111953 \h </w:instrText>
        </w:r>
        <w:r w:rsidR="00E753C9">
          <w:rPr>
            <w:noProof/>
            <w:webHidden/>
          </w:rPr>
        </w:r>
        <w:r w:rsidR="00E753C9">
          <w:rPr>
            <w:noProof/>
            <w:webHidden/>
          </w:rPr>
          <w:fldChar w:fldCharType="separate"/>
        </w:r>
        <w:r w:rsidR="000838EB">
          <w:rPr>
            <w:noProof/>
            <w:webHidden/>
            <w:rtl/>
          </w:rPr>
          <w:t>240</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954" w:history="1">
        <w:r w:rsidR="00E753C9" w:rsidRPr="0093779F">
          <w:rPr>
            <w:rStyle w:val="Hyperlink"/>
            <w:noProof/>
            <w:rtl/>
          </w:rPr>
          <w:t xml:space="preserve"> ביטול הגעתה של הנבחרת הארגנטינאית והשפעותיו על תדמיתה של מדינת ישראל</w:t>
        </w:r>
        <w:r w:rsidR="00E753C9">
          <w:rPr>
            <w:noProof/>
            <w:webHidden/>
          </w:rPr>
          <w:tab/>
        </w:r>
        <w:r w:rsidR="00E753C9">
          <w:rPr>
            <w:noProof/>
            <w:webHidden/>
          </w:rPr>
          <w:fldChar w:fldCharType="begin"/>
        </w:r>
        <w:r w:rsidR="00E753C9">
          <w:rPr>
            <w:noProof/>
            <w:webHidden/>
          </w:rPr>
          <w:instrText xml:space="preserve"> PAGEREF _Toc517111954 \h </w:instrText>
        </w:r>
        <w:r w:rsidR="00E753C9">
          <w:rPr>
            <w:noProof/>
            <w:webHidden/>
          </w:rPr>
        </w:r>
        <w:r w:rsidR="00E753C9">
          <w:rPr>
            <w:noProof/>
            <w:webHidden/>
          </w:rPr>
          <w:fldChar w:fldCharType="separate"/>
        </w:r>
        <w:r w:rsidR="000838EB">
          <w:rPr>
            <w:noProof/>
            <w:webHidden/>
            <w:rtl/>
          </w:rPr>
          <w:t>240</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55" w:history="1">
        <w:r w:rsidR="00E753C9" w:rsidRPr="0093779F">
          <w:rPr>
            <w:rStyle w:val="Hyperlink"/>
            <w:noProof/>
            <w:rtl/>
          </w:rPr>
          <w:t>נחמן שי (המחנה הציוני):</w:t>
        </w:r>
        <w:r w:rsidR="00E753C9">
          <w:rPr>
            <w:noProof/>
            <w:webHidden/>
          </w:rPr>
          <w:tab/>
        </w:r>
        <w:r w:rsidR="00E753C9">
          <w:rPr>
            <w:noProof/>
            <w:webHidden/>
          </w:rPr>
          <w:fldChar w:fldCharType="begin"/>
        </w:r>
        <w:r w:rsidR="00E753C9">
          <w:rPr>
            <w:noProof/>
            <w:webHidden/>
          </w:rPr>
          <w:instrText xml:space="preserve"> PAGEREF _Toc517111955 \h </w:instrText>
        </w:r>
        <w:r w:rsidR="00E753C9">
          <w:rPr>
            <w:noProof/>
            <w:webHidden/>
          </w:rPr>
        </w:r>
        <w:r w:rsidR="00E753C9">
          <w:rPr>
            <w:noProof/>
            <w:webHidden/>
          </w:rPr>
          <w:fldChar w:fldCharType="separate"/>
        </w:r>
        <w:r w:rsidR="000838EB">
          <w:rPr>
            <w:noProof/>
            <w:webHidden/>
            <w:rtl/>
          </w:rPr>
          <w:t>240</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56" w:history="1">
        <w:r w:rsidR="00E753C9" w:rsidRPr="0093779F">
          <w:rPr>
            <w:rStyle w:val="Hyperlink"/>
            <w:noProof/>
            <w:rtl/>
          </w:rPr>
          <w:t>עליזה לביא (יש עתיד):</w:t>
        </w:r>
        <w:r w:rsidR="00E753C9">
          <w:rPr>
            <w:noProof/>
            <w:webHidden/>
          </w:rPr>
          <w:tab/>
        </w:r>
        <w:r w:rsidR="00E753C9">
          <w:rPr>
            <w:noProof/>
            <w:webHidden/>
          </w:rPr>
          <w:fldChar w:fldCharType="begin"/>
        </w:r>
        <w:r w:rsidR="00E753C9">
          <w:rPr>
            <w:noProof/>
            <w:webHidden/>
          </w:rPr>
          <w:instrText xml:space="preserve"> PAGEREF _Toc517111956 \h </w:instrText>
        </w:r>
        <w:r w:rsidR="00E753C9">
          <w:rPr>
            <w:noProof/>
            <w:webHidden/>
          </w:rPr>
        </w:r>
        <w:r w:rsidR="00E753C9">
          <w:rPr>
            <w:noProof/>
            <w:webHidden/>
          </w:rPr>
          <w:fldChar w:fldCharType="separate"/>
        </w:r>
        <w:r w:rsidR="000838EB">
          <w:rPr>
            <w:noProof/>
            <w:webHidden/>
            <w:rtl/>
          </w:rPr>
          <w:t>242</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57" w:history="1">
        <w:r w:rsidR="00E753C9" w:rsidRPr="0093779F">
          <w:rPr>
            <w:rStyle w:val="Hyperlink"/>
            <w:noProof/>
            <w:rtl/>
          </w:rPr>
          <w:t>שרת התרבות והספורט מירי רגב:</w:t>
        </w:r>
        <w:r w:rsidR="00E753C9">
          <w:rPr>
            <w:noProof/>
            <w:webHidden/>
          </w:rPr>
          <w:tab/>
        </w:r>
        <w:r w:rsidR="00E753C9">
          <w:rPr>
            <w:noProof/>
            <w:webHidden/>
          </w:rPr>
          <w:fldChar w:fldCharType="begin"/>
        </w:r>
        <w:r w:rsidR="00E753C9">
          <w:rPr>
            <w:noProof/>
            <w:webHidden/>
          </w:rPr>
          <w:instrText xml:space="preserve"> PAGEREF _Toc517111957 \h </w:instrText>
        </w:r>
        <w:r w:rsidR="00E753C9">
          <w:rPr>
            <w:noProof/>
            <w:webHidden/>
          </w:rPr>
        </w:r>
        <w:r w:rsidR="00E753C9">
          <w:rPr>
            <w:noProof/>
            <w:webHidden/>
          </w:rPr>
          <w:fldChar w:fldCharType="separate"/>
        </w:r>
        <w:r w:rsidR="000838EB">
          <w:rPr>
            <w:noProof/>
            <w:webHidden/>
            <w:rtl/>
          </w:rPr>
          <w:t>243</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58" w:history="1">
        <w:r w:rsidR="00E753C9" w:rsidRPr="0093779F">
          <w:rPr>
            <w:rStyle w:val="Hyperlink"/>
            <w:noProof/>
            <w:rtl/>
          </w:rPr>
          <w:t>מיקי לוי (יש עתיד):</w:t>
        </w:r>
        <w:r w:rsidR="00E753C9">
          <w:rPr>
            <w:noProof/>
            <w:webHidden/>
          </w:rPr>
          <w:tab/>
        </w:r>
        <w:r w:rsidR="00E753C9">
          <w:rPr>
            <w:noProof/>
            <w:webHidden/>
          </w:rPr>
          <w:fldChar w:fldCharType="begin"/>
        </w:r>
        <w:r w:rsidR="00E753C9">
          <w:rPr>
            <w:noProof/>
            <w:webHidden/>
          </w:rPr>
          <w:instrText xml:space="preserve"> PAGEREF _Toc517111958 \h </w:instrText>
        </w:r>
        <w:r w:rsidR="00E753C9">
          <w:rPr>
            <w:noProof/>
            <w:webHidden/>
          </w:rPr>
        </w:r>
        <w:r w:rsidR="00E753C9">
          <w:rPr>
            <w:noProof/>
            <w:webHidden/>
          </w:rPr>
          <w:fldChar w:fldCharType="separate"/>
        </w:r>
        <w:r w:rsidR="000838EB">
          <w:rPr>
            <w:noProof/>
            <w:webHidden/>
            <w:rtl/>
          </w:rPr>
          <w:t>264</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959" w:history="1">
        <w:r w:rsidR="00E753C9" w:rsidRPr="0093779F">
          <w:rPr>
            <w:rStyle w:val="Hyperlink"/>
            <w:noProof/>
            <w:rtl/>
          </w:rPr>
          <w:t>הודעה אישית של חבר הכנסת נחמן שי</w:t>
        </w:r>
        <w:r w:rsidR="00E753C9">
          <w:rPr>
            <w:noProof/>
            <w:webHidden/>
          </w:rPr>
          <w:tab/>
        </w:r>
        <w:r w:rsidR="00E753C9">
          <w:rPr>
            <w:noProof/>
            <w:webHidden/>
          </w:rPr>
          <w:fldChar w:fldCharType="begin"/>
        </w:r>
        <w:r w:rsidR="00E753C9">
          <w:rPr>
            <w:noProof/>
            <w:webHidden/>
          </w:rPr>
          <w:instrText xml:space="preserve"> PAGEREF _Toc517111959 \h </w:instrText>
        </w:r>
        <w:r w:rsidR="00E753C9">
          <w:rPr>
            <w:noProof/>
            <w:webHidden/>
          </w:rPr>
        </w:r>
        <w:r w:rsidR="00E753C9">
          <w:rPr>
            <w:noProof/>
            <w:webHidden/>
          </w:rPr>
          <w:fldChar w:fldCharType="separate"/>
        </w:r>
        <w:r w:rsidR="000838EB">
          <w:rPr>
            <w:noProof/>
            <w:webHidden/>
            <w:rtl/>
          </w:rPr>
          <w:t>267</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60" w:history="1">
        <w:r w:rsidR="00E753C9" w:rsidRPr="0093779F">
          <w:rPr>
            <w:rStyle w:val="Hyperlink"/>
            <w:noProof/>
            <w:rtl/>
          </w:rPr>
          <w:t>נחמן שי (המחנה הציוני):</w:t>
        </w:r>
        <w:r w:rsidR="00E753C9">
          <w:rPr>
            <w:noProof/>
            <w:webHidden/>
          </w:rPr>
          <w:tab/>
        </w:r>
        <w:r w:rsidR="00E753C9">
          <w:rPr>
            <w:noProof/>
            <w:webHidden/>
          </w:rPr>
          <w:fldChar w:fldCharType="begin"/>
        </w:r>
        <w:r w:rsidR="00E753C9">
          <w:rPr>
            <w:noProof/>
            <w:webHidden/>
          </w:rPr>
          <w:instrText xml:space="preserve"> PAGEREF _Toc517111960 \h </w:instrText>
        </w:r>
        <w:r w:rsidR="00E753C9">
          <w:rPr>
            <w:noProof/>
            <w:webHidden/>
          </w:rPr>
        </w:r>
        <w:r w:rsidR="00E753C9">
          <w:rPr>
            <w:noProof/>
            <w:webHidden/>
          </w:rPr>
          <w:fldChar w:fldCharType="separate"/>
        </w:r>
        <w:r w:rsidR="000838EB">
          <w:rPr>
            <w:noProof/>
            <w:webHidden/>
            <w:rtl/>
          </w:rPr>
          <w:t>267</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61" w:history="1">
        <w:r w:rsidR="00E753C9" w:rsidRPr="0093779F">
          <w:rPr>
            <w:rStyle w:val="Hyperlink"/>
            <w:noProof/>
            <w:rtl/>
          </w:rPr>
          <w:t>שרת התרבות והספורט מירי רגב:</w:t>
        </w:r>
        <w:r w:rsidR="00E753C9">
          <w:rPr>
            <w:noProof/>
            <w:webHidden/>
          </w:rPr>
          <w:tab/>
        </w:r>
        <w:r w:rsidR="00E753C9">
          <w:rPr>
            <w:noProof/>
            <w:webHidden/>
          </w:rPr>
          <w:fldChar w:fldCharType="begin"/>
        </w:r>
        <w:r w:rsidR="00E753C9">
          <w:rPr>
            <w:noProof/>
            <w:webHidden/>
          </w:rPr>
          <w:instrText xml:space="preserve"> PAGEREF _Toc517111961 \h </w:instrText>
        </w:r>
        <w:r w:rsidR="00E753C9">
          <w:rPr>
            <w:noProof/>
            <w:webHidden/>
          </w:rPr>
        </w:r>
        <w:r w:rsidR="00E753C9">
          <w:rPr>
            <w:noProof/>
            <w:webHidden/>
          </w:rPr>
          <w:fldChar w:fldCharType="separate"/>
        </w:r>
        <w:r w:rsidR="000838EB">
          <w:rPr>
            <w:noProof/>
            <w:webHidden/>
            <w:rtl/>
          </w:rPr>
          <w:t>269</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962" w:history="1">
        <w:r w:rsidR="00E753C9" w:rsidRPr="0093779F">
          <w:rPr>
            <w:rStyle w:val="Hyperlink"/>
            <w:noProof/>
            <w:rtl/>
          </w:rPr>
          <w:t>הצעות לסדר-היום</w:t>
        </w:r>
        <w:r w:rsidR="00E753C9">
          <w:rPr>
            <w:noProof/>
            <w:webHidden/>
          </w:rPr>
          <w:tab/>
        </w:r>
        <w:r w:rsidR="00E753C9">
          <w:rPr>
            <w:noProof/>
            <w:webHidden/>
          </w:rPr>
          <w:fldChar w:fldCharType="begin"/>
        </w:r>
        <w:r w:rsidR="00E753C9">
          <w:rPr>
            <w:noProof/>
            <w:webHidden/>
          </w:rPr>
          <w:instrText xml:space="preserve"> PAGEREF _Toc517111962 \h </w:instrText>
        </w:r>
        <w:r w:rsidR="00E753C9">
          <w:rPr>
            <w:noProof/>
            <w:webHidden/>
          </w:rPr>
        </w:r>
        <w:r w:rsidR="00E753C9">
          <w:rPr>
            <w:noProof/>
            <w:webHidden/>
          </w:rPr>
          <w:fldChar w:fldCharType="separate"/>
        </w:r>
        <w:r w:rsidR="000838EB">
          <w:rPr>
            <w:noProof/>
            <w:webHidden/>
            <w:rtl/>
          </w:rPr>
          <w:t>276</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963" w:history="1">
        <w:r w:rsidR="00E753C9" w:rsidRPr="0093779F">
          <w:rPr>
            <w:rStyle w:val="Hyperlink"/>
            <w:noProof/>
            <w:rtl/>
          </w:rPr>
          <w:t xml:space="preserve"> המצב בדרום תל אביב לא משתנה ולמדינה אין מענה</w:t>
        </w:r>
        <w:r w:rsidR="00E753C9">
          <w:rPr>
            <w:noProof/>
            <w:webHidden/>
          </w:rPr>
          <w:tab/>
        </w:r>
        <w:r w:rsidR="00E753C9">
          <w:rPr>
            <w:noProof/>
            <w:webHidden/>
          </w:rPr>
          <w:fldChar w:fldCharType="begin"/>
        </w:r>
        <w:r w:rsidR="00E753C9">
          <w:rPr>
            <w:noProof/>
            <w:webHidden/>
          </w:rPr>
          <w:instrText xml:space="preserve"> PAGEREF _Toc517111963 \h </w:instrText>
        </w:r>
        <w:r w:rsidR="00E753C9">
          <w:rPr>
            <w:noProof/>
            <w:webHidden/>
          </w:rPr>
        </w:r>
        <w:r w:rsidR="00E753C9">
          <w:rPr>
            <w:noProof/>
            <w:webHidden/>
          </w:rPr>
          <w:fldChar w:fldCharType="separate"/>
        </w:r>
        <w:r w:rsidR="000838EB">
          <w:rPr>
            <w:noProof/>
            <w:webHidden/>
            <w:rtl/>
          </w:rPr>
          <w:t>276</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64" w:history="1">
        <w:r w:rsidR="00E753C9" w:rsidRPr="0093779F">
          <w:rPr>
            <w:rStyle w:val="Hyperlink"/>
            <w:noProof/>
            <w:rtl/>
          </w:rPr>
          <w:t>מוסי רז (מרצ):</w:t>
        </w:r>
        <w:r w:rsidR="00E753C9">
          <w:rPr>
            <w:noProof/>
            <w:webHidden/>
          </w:rPr>
          <w:tab/>
        </w:r>
        <w:r w:rsidR="00E753C9">
          <w:rPr>
            <w:noProof/>
            <w:webHidden/>
          </w:rPr>
          <w:fldChar w:fldCharType="begin"/>
        </w:r>
        <w:r w:rsidR="00E753C9">
          <w:rPr>
            <w:noProof/>
            <w:webHidden/>
          </w:rPr>
          <w:instrText xml:space="preserve"> PAGEREF _Toc517111964 \h </w:instrText>
        </w:r>
        <w:r w:rsidR="00E753C9">
          <w:rPr>
            <w:noProof/>
            <w:webHidden/>
          </w:rPr>
        </w:r>
        <w:r w:rsidR="00E753C9">
          <w:rPr>
            <w:noProof/>
            <w:webHidden/>
          </w:rPr>
          <w:fldChar w:fldCharType="separate"/>
        </w:r>
        <w:r w:rsidR="000838EB">
          <w:rPr>
            <w:noProof/>
            <w:webHidden/>
            <w:rtl/>
          </w:rPr>
          <w:t>276</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65" w:history="1">
        <w:r w:rsidR="00E753C9" w:rsidRPr="0093779F">
          <w:rPr>
            <w:rStyle w:val="Hyperlink"/>
            <w:noProof/>
            <w:rtl/>
          </w:rPr>
          <w:t>מרב מיכאלי (המחנה הציוני):</w:t>
        </w:r>
        <w:r w:rsidR="00E753C9">
          <w:rPr>
            <w:noProof/>
            <w:webHidden/>
          </w:rPr>
          <w:tab/>
        </w:r>
        <w:r w:rsidR="00E753C9">
          <w:rPr>
            <w:noProof/>
            <w:webHidden/>
          </w:rPr>
          <w:fldChar w:fldCharType="begin"/>
        </w:r>
        <w:r w:rsidR="00E753C9">
          <w:rPr>
            <w:noProof/>
            <w:webHidden/>
          </w:rPr>
          <w:instrText xml:space="preserve"> PAGEREF _Toc517111965 \h </w:instrText>
        </w:r>
        <w:r w:rsidR="00E753C9">
          <w:rPr>
            <w:noProof/>
            <w:webHidden/>
          </w:rPr>
        </w:r>
        <w:r w:rsidR="00E753C9">
          <w:rPr>
            <w:noProof/>
            <w:webHidden/>
          </w:rPr>
          <w:fldChar w:fldCharType="separate"/>
        </w:r>
        <w:r w:rsidR="000838EB">
          <w:rPr>
            <w:noProof/>
            <w:webHidden/>
            <w:rtl/>
          </w:rPr>
          <w:t>278</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66" w:history="1">
        <w:r w:rsidR="00E753C9" w:rsidRPr="0093779F">
          <w:rPr>
            <w:rStyle w:val="Hyperlink"/>
            <w:noProof/>
            <w:rtl/>
          </w:rPr>
          <w:t>סגן שר הפנים משולם נהרי:</w:t>
        </w:r>
        <w:r w:rsidR="00E753C9">
          <w:rPr>
            <w:noProof/>
            <w:webHidden/>
          </w:rPr>
          <w:tab/>
        </w:r>
        <w:r w:rsidR="00E753C9">
          <w:rPr>
            <w:noProof/>
            <w:webHidden/>
          </w:rPr>
          <w:fldChar w:fldCharType="begin"/>
        </w:r>
        <w:r w:rsidR="00E753C9">
          <w:rPr>
            <w:noProof/>
            <w:webHidden/>
          </w:rPr>
          <w:instrText xml:space="preserve"> PAGEREF _Toc517111966 \h </w:instrText>
        </w:r>
        <w:r w:rsidR="00E753C9">
          <w:rPr>
            <w:noProof/>
            <w:webHidden/>
          </w:rPr>
        </w:r>
        <w:r w:rsidR="00E753C9">
          <w:rPr>
            <w:noProof/>
            <w:webHidden/>
          </w:rPr>
          <w:fldChar w:fldCharType="separate"/>
        </w:r>
        <w:r w:rsidR="000838EB">
          <w:rPr>
            <w:noProof/>
            <w:webHidden/>
            <w:rtl/>
          </w:rPr>
          <w:t>279</w:t>
        </w:r>
        <w:r w:rsidR="00E753C9">
          <w:rPr>
            <w:noProof/>
            <w:webHidden/>
          </w:rPr>
          <w:fldChar w:fldCharType="end"/>
        </w:r>
      </w:hyperlink>
    </w:p>
    <w:p w:rsidR="00E753C9" w:rsidRDefault="00FC6D8C" w:rsidP="00E753C9">
      <w:pPr>
        <w:pStyle w:val="TOC1"/>
        <w:tabs>
          <w:tab w:val="right" w:leader="dot" w:pos="8296"/>
        </w:tabs>
        <w:ind w:firstLine="0"/>
        <w:rPr>
          <w:rFonts w:asciiTheme="minorHAnsi" w:eastAsiaTheme="minorEastAsia" w:hAnsiTheme="minorHAnsi" w:cstheme="minorBidi"/>
          <w:noProof/>
        </w:rPr>
      </w:pPr>
      <w:hyperlink w:anchor="_Toc517111967" w:history="1">
        <w:r w:rsidR="00E753C9" w:rsidRPr="0093779F">
          <w:rPr>
            <w:rStyle w:val="Hyperlink"/>
            <w:noProof/>
            <w:rtl/>
          </w:rPr>
          <w:t>מסמכים שהונחו על שולחן הכנסת</w:t>
        </w:r>
        <w:r w:rsidR="00E753C9">
          <w:rPr>
            <w:noProof/>
            <w:webHidden/>
          </w:rPr>
          <w:tab/>
        </w:r>
        <w:r w:rsidR="00E753C9">
          <w:rPr>
            <w:noProof/>
            <w:webHidden/>
          </w:rPr>
          <w:fldChar w:fldCharType="begin"/>
        </w:r>
        <w:r w:rsidR="00E753C9">
          <w:rPr>
            <w:noProof/>
            <w:webHidden/>
          </w:rPr>
          <w:instrText xml:space="preserve"> PAGEREF _Toc517111967 \h </w:instrText>
        </w:r>
        <w:r w:rsidR="00E753C9">
          <w:rPr>
            <w:noProof/>
            <w:webHidden/>
          </w:rPr>
        </w:r>
        <w:r w:rsidR="00E753C9">
          <w:rPr>
            <w:noProof/>
            <w:webHidden/>
          </w:rPr>
          <w:fldChar w:fldCharType="separate"/>
        </w:r>
        <w:r w:rsidR="000838EB">
          <w:rPr>
            <w:noProof/>
            <w:webHidden/>
            <w:rtl/>
          </w:rPr>
          <w:t>283</w:t>
        </w:r>
        <w:r w:rsidR="00E753C9">
          <w:rPr>
            <w:noProof/>
            <w:webHidden/>
          </w:rPr>
          <w:fldChar w:fldCharType="end"/>
        </w:r>
      </w:hyperlink>
    </w:p>
    <w:p w:rsidR="00E753C9" w:rsidRDefault="00FC6D8C" w:rsidP="00E753C9">
      <w:pPr>
        <w:pStyle w:val="TOC2"/>
        <w:tabs>
          <w:tab w:val="right" w:leader="dot" w:pos="8296"/>
        </w:tabs>
        <w:ind w:firstLine="0"/>
        <w:rPr>
          <w:rFonts w:asciiTheme="minorHAnsi" w:eastAsiaTheme="minorEastAsia" w:hAnsiTheme="minorHAnsi" w:cstheme="minorBidi"/>
          <w:noProof/>
        </w:rPr>
      </w:pPr>
      <w:hyperlink w:anchor="_Toc517111968" w:history="1">
        <w:r w:rsidR="00E753C9" w:rsidRPr="0093779F">
          <w:rPr>
            <w:rStyle w:val="Hyperlink"/>
            <w:noProof/>
            <w:rtl/>
          </w:rPr>
          <w:t>מזכירת הכנסת ירדנה מלר-הורוביץ:</w:t>
        </w:r>
        <w:r w:rsidR="00E753C9">
          <w:rPr>
            <w:noProof/>
            <w:webHidden/>
          </w:rPr>
          <w:tab/>
        </w:r>
        <w:r w:rsidR="00E753C9">
          <w:rPr>
            <w:noProof/>
            <w:webHidden/>
          </w:rPr>
          <w:fldChar w:fldCharType="begin"/>
        </w:r>
        <w:r w:rsidR="00E753C9">
          <w:rPr>
            <w:noProof/>
            <w:webHidden/>
          </w:rPr>
          <w:instrText xml:space="preserve"> PAGEREF _Toc517111968 \h </w:instrText>
        </w:r>
        <w:r w:rsidR="00E753C9">
          <w:rPr>
            <w:noProof/>
            <w:webHidden/>
          </w:rPr>
        </w:r>
        <w:r w:rsidR="00E753C9">
          <w:rPr>
            <w:noProof/>
            <w:webHidden/>
          </w:rPr>
          <w:fldChar w:fldCharType="separate"/>
        </w:r>
        <w:r w:rsidR="000838EB">
          <w:rPr>
            <w:noProof/>
            <w:webHidden/>
            <w:rtl/>
          </w:rPr>
          <w:t>284</w:t>
        </w:r>
        <w:r w:rsidR="00E753C9">
          <w:rPr>
            <w:noProof/>
            <w:webHidden/>
          </w:rPr>
          <w:fldChar w:fldCharType="end"/>
        </w:r>
      </w:hyperlink>
    </w:p>
    <w:p w:rsidR="00CB74E1" w:rsidRDefault="00E753C9" w:rsidP="00E753C9">
      <w:pPr>
        <w:ind w:firstLine="0"/>
        <w:rPr>
          <w:rtl/>
        </w:rPr>
      </w:pPr>
      <w:r>
        <w:rPr>
          <w:rtl/>
        </w:rPr>
        <w:fldChar w:fldCharType="end"/>
      </w:r>
      <w:r w:rsidR="00CB74E1">
        <w:rPr>
          <w:rtl/>
        </w:rPr>
        <w:br w:type="page"/>
      </w:r>
    </w:p>
    <w:bookmarkStart w:id="10" w:name="_Toc517111852" w:displacedByCustomXml="next"/>
    <w:bookmarkStart w:id="11" w:name="_Toc517111731" w:displacedByCustomXml="next"/>
    <w:bookmarkStart w:id="12" w:name="_Toc517111613" w:displacedByCustomXml="next"/>
    <w:bookmarkStart w:id="13" w:name="_Toc516686724" w:displacedByCustomXml="next"/>
    <w:sdt>
      <w:sdtPr>
        <w:rPr>
          <w:rFonts w:hint="cs"/>
          <w:rtl/>
        </w:rPr>
        <w:alias w:val="נושא"/>
        <w:tag w:val="&lt;ID&gt;613834&lt;/ID&gt;&lt;Name&gt;225. שאילתות דחופות&lt;/Name&gt;&lt;Data&gt;שאילתות דחופות&lt;/Data&gt;"/>
        <w:id w:val="670695857"/>
        <w:placeholder>
          <w:docPart w:val="6E58BB493C11477CB8829BA2972D167E"/>
        </w:placeholder>
      </w:sdtPr>
      <w:sdtEndPr/>
      <w:sdtContent>
        <w:p w:rsidR="00CB74E1" w:rsidRDefault="00CB74E1" w:rsidP="005A1678">
          <w:pPr>
            <w:pStyle w:val="a6"/>
            <w:rPr>
              <w:rtl/>
            </w:rPr>
          </w:pPr>
          <w:r w:rsidRPr="005A1678">
            <w:rPr>
              <w:color w:val="000000"/>
              <w:rtl/>
            </w:rPr>
            <w:t xml:space="preserve">שאילתות </w:t>
          </w:r>
          <w:r w:rsidRPr="005A1678">
            <w:rPr>
              <w:rStyle w:val="afe"/>
              <w:color w:val="000000"/>
              <w:rtl/>
            </w:rPr>
            <w:t>דחופות</w:t>
          </w:r>
        </w:p>
      </w:sdtContent>
    </w:sdt>
    <w:bookmarkEnd w:id="10" w:displacedByCustomXml="prev"/>
    <w:bookmarkEnd w:id="11" w:displacedByCustomXml="prev"/>
    <w:bookmarkEnd w:id="12" w:displacedByCustomXml="prev"/>
    <w:bookmarkEnd w:id="13" w:displacedByCustomXml="prev"/>
    <w:p w:rsidR="00CB74E1" w:rsidRDefault="00CB74E1" w:rsidP="004370BB">
      <w:pPr>
        <w:rPr>
          <w:rtl/>
        </w:rPr>
      </w:pPr>
    </w:p>
    <w:sdt>
      <w:sdtPr>
        <w:rPr>
          <w:rtl/>
        </w:rPr>
        <w:alias w:val="יור"/>
        <w:tag w:val="&lt;ID&gt;5705&lt;/ID&gt;&lt;Name&gt;יולי יואל אדלשטיין - יושב–ראש הכנסת&lt;/Name&gt;&lt;Data&gt;יולי יואל אדלשטיין&lt;/Data&gt;&lt;Shortcut&gt;&lt;/Shortcut&gt;"/>
        <w:id w:val="-2043124348"/>
        <w:placeholder>
          <w:docPart w:val="6E58BB493C11477CB8829BA2972D167E"/>
        </w:placeholder>
      </w:sdtPr>
      <w:sdtEndPr/>
      <w:sdtContent>
        <w:p w:rsidR="00CB74E1" w:rsidRDefault="00CB74E1" w:rsidP="00F01305">
          <w:pPr>
            <w:pStyle w:val="af6"/>
            <w:keepNext/>
            <w:rPr>
              <w:rtl/>
            </w:rPr>
          </w:pPr>
          <w:r w:rsidRPr="00F01305">
            <w:rPr>
              <w:rStyle w:val="afe"/>
              <w:color w:val="000000"/>
              <w:rtl/>
            </w:rPr>
            <w:t>היו"ר יולי יואל אדלשטיין</w:t>
          </w:r>
          <w:r w:rsidRPr="00F01305">
            <w:rPr>
              <w:color w:val="000000"/>
              <w:rtl/>
            </w:rPr>
            <w:t>:</w:t>
          </w:r>
        </w:p>
      </w:sdtContent>
    </w:sdt>
    <w:p w:rsidR="00CB74E1" w:rsidRDefault="00CB74E1" w:rsidP="004370BB">
      <w:pPr>
        <w:rPr>
          <w:rtl/>
        </w:rPr>
      </w:pPr>
    </w:p>
    <w:p w:rsidR="00CB74E1" w:rsidRDefault="00CB74E1" w:rsidP="00F01305">
      <w:pPr>
        <w:rPr>
          <w:rtl/>
        </w:rPr>
      </w:pPr>
      <w:r>
        <w:rPr>
          <w:rFonts w:hint="cs"/>
          <w:rtl/>
        </w:rPr>
        <w:t xml:space="preserve">חברי הכנסת, היום ל' בסיוון התשע"ח, 13 ביוני 2018. אני מתכבד לפתוח את ישיבת הכנסת. </w:t>
      </w:r>
    </w:p>
    <w:p w:rsidR="00CB74E1" w:rsidRDefault="00CB74E1" w:rsidP="00F01305">
      <w:pPr>
        <w:rPr>
          <w:rtl/>
        </w:rPr>
      </w:pPr>
      <w:bookmarkStart w:id="14" w:name="_ETM_Q1_23326"/>
      <w:bookmarkEnd w:id="14"/>
    </w:p>
    <w:p w:rsidR="00CB74E1" w:rsidRDefault="00CB74E1" w:rsidP="002D7479">
      <w:pPr>
        <w:rPr>
          <w:rtl/>
        </w:rPr>
      </w:pPr>
      <w:bookmarkStart w:id="15" w:name="_ETM_Q1_24213"/>
      <w:bookmarkEnd w:id="15"/>
      <w:r>
        <w:rPr>
          <w:rFonts w:hint="cs"/>
          <w:rtl/>
        </w:rPr>
        <w:t>אנחנו פותחים בשאילתות דחופות. שר העבודה, הרווחה והשירותים החברתיים, הלוא הוא חבר הכנסת חיים כץ, יתכבד לעלות לדוכן ולהשיב</w:t>
      </w:r>
      <w:bookmarkStart w:id="16" w:name="_ETM_Q1_41098"/>
      <w:bookmarkEnd w:id="16"/>
      <w:r>
        <w:rPr>
          <w:rFonts w:hint="cs"/>
          <w:rtl/>
        </w:rPr>
        <w:t xml:space="preserve"> על שאילתה דחופה מס' 516, מאת חברת הכנסת קסניה סבטלובה. נושא השאילתה: ב-10 ביוני אלפי עולים לא יקבלו תוספת לקצ</w:t>
      </w:r>
      <w:bookmarkStart w:id="17" w:name="_ETM_Q1_51655"/>
      <w:bookmarkEnd w:id="17"/>
      <w:r>
        <w:rPr>
          <w:rFonts w:hint="cs"/>
          <w:rtl/>
        </w:rPr>
        <w:t xml:space="preserve">בת זקנה לחשבונם; זאת אומרת, זה כבר לא קיבלו, כנראה. </w:t>
      </w:r>
      <w:bookmarkStart w:id="18" w:name="_ETM_Q1_59555"/>
      <w:bookmarkEnd w:id="18"/>
      <w:r>
        <w:rPr>
          <w:rFonts w:hint="cs"/>
          <w:rtl/>
        </w:rPr>
        <w:t xml:space="preserve">בבקשה, חברת הכנסת סבטלובה, את יכולה לקרוא את נוסח השאילתה. </w:t>
      </w:r>
      <w:bookmarkStart w:id="19" w:name="_ETM_Q1_61995"/>
      <w:bookmarkEnd w:id="19"/>
    </w:p>
    <w:p w:rsidR="00CB74E1" w:rsidRDefault="00CB74E1" w:rsidP="00F01305">
      <w:pPr>
        <w:rPr>
          <w:rtl/>
        </w:rPr>
      </w:pPr>
    </w:p>
    <w:bookmarkStart w:id="20" w:name="_Toc517111853" w:displacedByCustomXml="next"/>
    <w:bookmarkStart w:id="21" w:name="_Toc517111732" w:displacedByCustomXml="next"/>
    <w:bookmarkStart w:id="22" w:name="_Toc517111614" w:displacedByCustomXml="next"/>
    <w:sdt>
      <w:sdtPr>
        <w:rPr>
          <w:rtl/>
        </w:rPr>
        <w:alias w:val="שאילתה"/>
        <w:tag w:val="&lt;ID&gt;613843&lt;/ID&gt;&lt;Name&gt;516. ב-10 ביוני אלפי עולים לא יקבלו תוספת לקצבת-זקנה לחשבונם&lt;/Name&gt;&lt;Data&gt;\\filer\e_share\QUERIES_ATTCH\2071785.doc&lt;/Data&gt;&lt;AskName&gt;&lt;/AskName&gt;&lt;QueryNum&gt;&lt;/QueryNum&gt;"/>
        <w:id w:val="438963613"/>
        <w:placeholder>
          <w:docPart w:val="6E58BB493C11477CB8829BA2972D167E"/>
        </w:placeholder>
      </w:sdtPr>
      <w:sdtEndPr/>
      <w:sdtContent>
        <w:p w:rsidR="00CB74E1" w:rsidRDefault="00CB74E1" w:rsidP="00F01305">
          <w:pPr>
            <w:pStyle w:val="a9"/>
            <w:rPr>
              <w:rtl/>
            </w:rPr>
          </w:pPr>
          <w:r w:rsidRPr="00F01305">
            <w:rPr>
              <w:rStyle w:val="afe"/>
              <w:color w:val="000000"/>
              <w:rtl/>
            </w:rPr>
            <w:t xml:space="preserve">516. ב-10 ביוני </w:t>
          </w:r>
          <w:r>
            <w:rPr>
              <w:rStyle w:val="afe"/>
              <w:color w:val="000000"/>
              <w:rtl/>
            </w:rPr>
            <w:t>אלפי עולים לא יקבלו תוספת לקצבת</w:t>
          </w:r>
          <w:r>
            <w:rPr>
              <w:rStyle w:val="afe"/>
              <w:rFonts w:hint="cs"/>
              <w:color w:val="000000"/>
              <w:rtl/>
            </w:rPr>
            <w:t xml:space="preserve"> </w:t>
          </w:r>
          <w:r w:rsidRPr="00F01305">
            <w:rPr>
              <w:rStyle w:val="afe"/>
              <w:color w:val="000000"/>
              <w:rtl/>
            </w:rPr>
            <w:t>זקנה לחשבונם</w:t>
          </w:r>
        </w:p>
      </w:sdtContent>
    </w:sdt>
    <w:bookmarkEnd w:id="20" w:displacedByCustomXml="prev"/>
    <w:bookmarkEnd w:id="21" w:displacedByCustomXml="prev"/>
    <w:bookmarkEnd w:id="22" w:displacedByCustomXml="prev"/>
    <w:p w:rsidR="00CB74E1" w:rsidRDefault="00CB74E1" w:rsidP="00F01305">
      <w:pPr>
        <w:rPr>
          <w:color w:val="000000"/>
          <w:rtl/>
        </w:rPr>
      </w:pPr>
    </w:p>
    <w:bookmarkStart w:id="23" w:name="_Toc517111854" w:displacedByCustomXml="next"/>
    <w:bookmarkStart w:id="24" w:name="_Toc517111733" w:displacedByCustomXml="next"/>
    <w:bookmarkStart w:id="25" w:name="_Toc517111615" w:displacedByCustomXml="next"/>
    <w:sdt>
      <w:sdtPr>
        <w:rPr>
          <w:rtl/>
        </w:rPr>
        <w:alias w:val="דובר"/>
        <w:tag w:val="&lt;ID&gt;5289&lt;/ID&gt;&lt;Name&gt;קסניה סבטלובה - המחנה הציוני&lt;/Name&gt;&lt;Data&gt;קסניה סבטלובה (המחנה הציוני)&lt;/Data&gt;&lt;Shortcut&gt;קססב&lt;/Shortcut&gt;&lt;MemberID&gt;2561&lt;/MemberID&gt;"/>
        <w:id w:val="-1572265273"/>
        <w:placeholder>
          <w:docPart w:val="6E58BB493C11477CB8829BA2972D167E"/>
        </w:placeholder>
      </w:sdtPr>
      <w:sdtEndPr/>
      <w:sdtContent>
        <w:p w:rsidR="00CB74E1" w:rsidRDefault="00CB74E1" w:rsidP="00F01305">
          <w:pPr>
            <w:pStyle w:val="a4"/>
            <w:keepNext/>
            <w:rPr>
              <w:rtl/>
            </w:rPr>
          </w:pPr>
          <w:r w:rsidRPr="00F01305">
            <w:rPr>
              <w:rStyle w:val="afe"/>
              <w:color w:val="000000"/>
              <w:rtl/>
            </w:rPr>
            <w:t>קסניה סבטלובה (המחנה הציוני):</w:t>
          </w:r>
        </w:p>
      </w:sdtContent>
    </w:sdt>
    <w:bookmarkEnd w:id="23" w:displacedByCustomXml="prev"/>
    <w:bookmarkEnd w:id="24" w:displacedByCustomXml="prev"/>
    <w:bookmarkEnd w:id="25" w:displacedByCustomXml="prev"/>
    <w:p w:rsidR="00CB74E1" w:rsidRDefault="00CB74E1" w:rsidP="004370BB">
      <w:pPr>
        <w:rPr>
          <w:rtl/>
        </w:rPr>
      </w:pPr>
    </w:p>
    <w:p w:rsidR="00CB74E1" w:rsidRDefault="00CB74E1" w:rsidP="00AA06B1">
      <w:pPr>
        <w:rPr>
          <w:rtl/>
        </w:rPr>
      </w:pPr>
      <w:r>
        <w:rPr>
          <w:rFonts w:hint="cs"/>
          <w:rtl/>
        </w:rPr>
        <w:t xml:space="preserve"> </w:t>
      </w:r>
      <w:bookmarkStart w:id="26" w:name="_ETM_Q1_10220"/>
      <w:bookmarkStart w:id="27" w:name="_ETM_Q1_61930"/>
      <w:bookmarkEnd w:id="26"/>
      <w:bookmarkEnd w:id="27"/>
      <w:r w:rsidRPr="00AA06B1">
        <w:rPr>
          <w:rtl/>
        </w:rPr>
        <w:t xml:space="preserve">כבוד </w:t>
      </w:r>
      <w:bookmarkStart w:id="28" w:name="_ETM_Q1_62080"/>
      <w:bookmarkEnd w:id="28"/>
      <w:r w:rsidRPr="00AA06B1">
        <w:rPr>
          <w:rtl/>
        </w:rPr>
        <w:t>היושב</w:t>
      </w:r>
      <w:r>
        <w:rPr>
          <w:rFonts w:hint="cs"/>
          <w:rtl/>
        </w:rPr>
        <w:t>-</w:t>
      </w:r>
      <w:bookmarkStart w:id="29" w:name="_ETM_Q1_62350"/>
      <w:bookmarkEnd w:id="29"/>
      <w:r w:rsidRPr="00AA06B1">
        <w:rPr>
          <w:rtl/>
        </w:rPr>
        <w:t>ראש</w:t>
      </w:r>
      <w:r>
        <w:rPr>
          <w:rFonts w:hint="cs"/>
          <w:rtl/>
        </w:rPr>
        <w:t>,</w:t>
      </w:r>
      <w:r w:rsidRPr="00AA06B1">
        <w:rPr>
          <w:rtl/>
        </w:rPr>
        <w:t xml:space="preserve"> </w:t>
      </w:r>
      <w:bookmarkStart w:id="30" w:name="_ETM_Q1_62560"/>
      <w:bookmarkEnd w:id="30"/>
      <w:r w:rsidRPr="00AA06B1">
        <w:rPr>
          <w:rtl/>
        </w:rPr>
        <w:t>חברי</w:t>
      </w:r>
      <w:r>
        <w:rPr>
          <w:rFonts w:hint="cs"/>
          <w:rtl/>
        </w:rPr>
        <w:t>י</w:t>
      </w:r>
      <w:r w:rsidRPr="00AA06B1">
        <w:rPr>
          <w:rtl/>
        </w:rPr>
        <w:t xml:space="preserve"> </w:t>
      </w:r>
      <w:bookmarkStart w:id="31" w:name="_ETM_Q1_62800"/>
      <w:bookmarkEnd w:id="31"/>
      <w:r w:rsidRPr="00AA06B1">
        <w:rPr>
          <w:rtl/>
        </w:rPr>
        <w:t xml:space="preserve">חברי </w:t>
      </w:r>
      <w:bookmarkStart w:id="32" w:name="_ETM_Q1_63010"/>
      <w:bookmarkEnd w:id="32"/>
      <w:r w:rsidRPr="00AA06B1">
        <w:rPr>
          <w:rtl/>
        </w:rPr>
        <w:t>הכנסת</w:t>
      </w:r>
      <w:r>
        <w:rPr>
          <w:rFonts w:hint="cs"/>
          <w:rtl/>
        </w:rPr>
        <w:t>,</w:t>
      </w:r>
      <w:r w:rsidRPr="00AA06B1">
        <w:rPr>
          <w:rtl/>
        </w:rPr>
        <w:t xml:space="preserve"> </w:t>
      </w:r>
      <w:bookmarkStart w:id="33" w:name="_ETM_Q1_64260"/>
      <w:bookmarkEnd w:id="33"/>
      <w:r>
        <w:rPr>
          <w:rFonts w:hint="cs"/>
          <w:rtl/>
        </w:rPr>
        <w:t xml:space="preserve">נהלים </w:t>
      </w:r>
      <w:bookmarkStart w:id="34" w:name="_ETM_Q1_64590"/>
      <w:bookmarkEnd w:id="34"/>
      <w:r w:rsidRPr="00AA06B1">
        <w:rPr>
          <w:rtl/>
        </w:rPr>
        <w:t xml:space="preserve">בלתי </w:t>
      </w:r>
      <w:bookmarkStart w:id="35" w:name="_ETM_Q1_64830"/>
      <w:bookmarkEnd w:id="35"/>
      <w:r w:rsidRPr="00AA06B1">
        <w:rPr>
          <w:rtl/>
        </w:rPr>
        <w:t xml:space="preserve">עדכניים </w:t>
      </w:r>
      <w:bookmarkStart w:id="36" w:name="_ETM_Q1_65520"/>
      <w:bookmarkEnd w:id="36"/>
      <w:r w:rsidRPr="00AA06B1">
        <w:rPr>
          <w:rtl/>
        </w:rPr>
        <w:t xml:space="preserve">של </w:t>
      </w:r>
      <w:bookmarkStart w:id="37" w:name="_ETM_Q1_65790"/>
      <w:bookmarkEnd w:id="37"/>
      <w:r w:rsidRPr="00AA06B1">
        <w:rPr>
          <w:rtl/>
        </w:rPr>
        <w:t xml:space="preserve">המוסד </w:t>
      </w:r>
      <w:bookmarkStart w:id="38" w:name="_ETM_Q1_66209"/>
      <w:bookmarkEnd w:id="38"/>
      <w:r w:rsidRPr="00AA06B1">
        <w:rPr>
          <w:rtl/>
        </w:rPr>
        <w:t xml:space="preserve">לביטוח </w:t>
      </w:r>
      <w:bookmarkStart w:id="39" w:name="_ETM_Q1_66630"/>
      <w:bookmarkEnd w:id="39"/>
      <w:r w:rsidRPr="00AA06B1">
        <w:rPr>
          <w:rtl/>
        </w:rPr>
        <w:t xml:space="preserve">לאומי </w:t>
      </w:r>
      <w:bookmarkStart w:id="40" w:name="_ETM_Q1_67050"/>
      <w:bookmarkEnd w:id="40"/>
      <w:r w:rsidRPr="00AA06B1">
        <w:rPr>
          <w:rtl/>
        </w:rPr>
        <w:t xml:space="preserve">שוללים </w:t>
      </w:r>
      <w:bookmarkStart w:id="41" w:name="_ETM_Q1_67800"/>
      <w:bookmarkEnd w:id="41"/>
      <w:r w:rsidRPr="00AA06B1">
        <w:rPr>
          <w:rtl/>
        </w:rPr>
        <w:t xml:space="preserve">מאלפי </w:t>
      </w:r>
      <w:bookmarkStart w:id="42" w:name="_ETM_Q1_68190"/>
      <w:bookmarkEnd w:id="42"/>
      <w:r w:rsidRPr="00AA06B1">
        <w:rPr>
          <w:rtl/>
        </w:rPr>
        <w:t xml:space="preserve">עולים </w:t>
      </w:r>
      <w:bookmarkStart w:id="43" w:name="_ETM_Q1_68459"/>
      <w:bookmarkEnd w:id="43"/>
      <w:r w:rsidRPr="00AA06B1">
        <w:rPr>
          <w:rtl/>
        </w:rPr>
        <w:t xml:space="preserve">אפשרות </w:t>
      </w:r>
      <w:bookmarkStart w:id="44" w:name="_ETM_Q1_68880"/>
      <w:bookmarkEnd w:id="44"/>
      <w:r w:rsidRPr="00AA06B1">
        <w:rPr>
          <w:rtl/>
        </w:rPr>
        <w:t xml:space="preserve">לקבל </w:t>
      </w:r>
      <w:bookmarkStart w:id="45" w:name="_ETM_Q1_69240"/>
      <w:bookmarkEnd w:id="45"/>
      <w:r w:rsidRPr="00AA06B1">
        <w:rPr>
          <w:rtl/>
        </w:rPr>
        <w:t xml:space="preserve">תוספת </w:t>
      </w:r>
      <w:bookmarkStart w:id="46" w:name="_ETM_Q1_69810"/>
      <w:bookmarkEnd w:id="46"/>
      <w:r w:rsidRPr="00AA06B1">
        <w:rPr>
          <w:rtl/>
        </w:rPr>
        <w:t xml:space="preserve">לקצבת </w:t>
      </w:r>
      <w:bookmarkStart w:id="47" w:name="_ETM_Q1_70260"/>
      <w:bookmarkEnd w:id="47"/>
      <w:r w:rsidRPr="00AA06B1">
        <w:rPr>
          <w:rtl/>
        </w:rPr>
        <w:t xml:space="preserve">זקנה </w:t>
      </w:r>
      <w:bookmarkStart w:id="48" w:name="_ETM_Q1_71170"/>
      <w:bookmarkEnd w:id="48"/>
      <w:r w:rsidRPr="00AA06B1">
        <w:rPr>
          <w:rtl/>
        </w:rPr>
        <w:t xml:space="preserve">בהמשך </w:t>
      </w:r>
      <w:bookmarkStart w:id="49" w:name="_ETM_Q1_71590"/>
      <w:bookmarkEnd w:id="49"/>
      <w:r w:rsidRPr="00AA06B1">
        <w:rPr>
          <w:rtl/>
        </w:rPr>
        <w:t xml:space="preserve">לרפורמה </w:t>
      </w:r>
      <w:bookmarkStart w:id="50" w:name="_ETM_Q1_72100"/>
      <w:bookmarkEnd w:id="50"/>
      <w:r>
        <w:rPr>
          <w:rFonts w:hint="cs"/>
          <w:rtl/>
        </w:rPr>
        <w:t>ה</w:t>
      </w:r>
      <w:r w:rsidRPr="00AA06B1">
        <w:rPr>
          <w:rtl/>
        </w:rPr>
        <w:t>פנסיונית</w:t>
      </w:r>
      <w:r>
        <w:rPr>
          <w:rFonts w:hint="cs"/>
          <w:rtl/>
        </w:rPr>
        <w:t>.</w:t>
      </w:r>
    </w:p>
    <w:p w:rsidR="00CB74E1" w:rsidRDefault="00CB74E1" w:rsidP="00AA06B1">
      <w:pPr>
        <w:rPr>
          <w:rtl/>
        </w:rPr>
      </w:pPr>
    </w:p>
    <w:p w:rsidR="00CB74E1" w:rsidRDefault="00CB74E1" w:rsidP="00AA06B1">
      <w:pPr>
        <w:rPr>
          <w:rtl/>
        </w:rPr>
      </w:pPr>
      <w:bookmarkStart w:id="51" w:name="_ETM_Q1_73160"/>
      <w:bookmarkEnd w:id="51"/>
      <w:r w:rsidRPr="00AA06B1">
        <w:rPr>
          <w:rtl/>
        </w:rPr>
        <w:t xml:space="preserve">ברצוני </w:t>
      </w:r>
      <w:bookmarkStart w:id="52" w:name="_ETM_Q1_73550"/>
      <w:bookmarkEnd w:id="52"/>
      <w:r w:rsidRPr="00AA06B1">
        <w:rPr>
          <w:rtl/>
        </w:rPr>
        <w:t>לשאול</w:t>
      </w:r>
      <w:r>
        <w:rPr>
          <w:rFonts w:hint="cs"/>
          <w:rtl/>
        </w:rPr>
        <w:t>:</w:t>
      </w:r>
      <w:r w:rsidRPr="00AA06B1">
        <w:rPr>
          <w:rtl/>
        </w:rPr>
        <w:t xml:space="preserve"> </w:t>
      </w:r>
      <w:bookmarkStart w:id="53" w:name="_ETM_Q1_74520"/>
      <w:bookmarkEnd w:id="53"/>
    </w:p>
    <w:p w:rsidR="00CB74E1" w:rsidRDefault="00CB74E1" w:rsidP="00AA06B1">
      <w:pPr>
        <w:rPr>
          <w:rtl/>
        </w:rPr>
      </w:pPr>
      <w:bookmarkStart w:id="54" w:name="_ETM_Q1_79541"/>
      <w:bookmarkEnd w:id="54"/>
    </w:p>
    <w:p w:rsidR="00CB74E1" w:rsidRDefault="00CB74E1" w:rsidP="002D7479">
      <w:pPr>
        <w:rPr>
          <w:rtl/>
        </w:rPr>
      </w:pPr>
      <w:bookmarkStart w:id="55" w:name="_ETM_Q1_79946"/>
      <w:bookmarkEnd w:id="55"/>
      <w:r>
        <w:rPr>
          <w:rFonts w:hint="cs"/>
          <w:rtl/>
        </w:rPr>
        <w:t xml:space="preserve">1. </w:t>
      </w:r>
      <w:r w:rsidRPr="00AA06B1">
        <w:rPr>
          <w:rtl/>
        </w:rPr>
        <w:t xml:space="preserve">מדוע </w:t>
      </w:r>
      <w:bookmarkStart w:id="56" w:name="_ETM_Q1_74850"/>
      <w:bookmarkEnd w:id="56"/>
      <w:r w:rsidRPr="00AA06B1">
        <w:rPr>
          <w:rtl/>
        </w:rPr>
        <w:t>אי</w:t>
      </w:r>
      <w:bookmarkStart w:id="57" w:name="_ETM_Q1_74970"/>
      <w:bookmarkEnd w:id="57"/>
      <w:r>
        <w:rPr>
          <w:rFonts w:hint="cs"/>
          <w:rtl/>
        </w:rPr>
        <w:t>-</w:t>
      </w:r>
      <w:r w:rsidRPr="00AA06B1">
        <w:rPr>
          <w:rtl/>
        </w:rPr>
        <w:t xml:space="preserve">אפשר </w:t>
      </w:r>
      <w:bookmarkStart w:id="58" w:name="_ETM_Q1_75240"/>
      <w:bookmarkEnd w:id="58"/>
      <w:r w:rsidRPr="00AA06B1">
        <w:rPr>
          <w:rtl/>
        </w:rPr>
        <w:t xml:space="preserve">לקבל </w:t>
      </w:r>
      <w:bookmarkStart w:id="59" w:name="_ETM_Q1_75600"/>
      <w:bookmarkEnd w:id="59"/>
      <w:r w:rsidRPr="00AA06B1">
        <w:rPr>
          <w:rtl/>
        </w:rPr>
        <w:t>בו</w:t>
      </w:r>
      <w:bookmarkStart w:id="60" w:name="_ETM_Q1_75750"/>
      <w:bookmarkEnd w:id="60"/>
      <w:r>
        <w:rPr>
          <w:rFonts w:hint="cs"/>
          <w:rtl/>
        </w:rPr>
        <w:t>-</w:t>
      </w:r>
      <w:r w:rsidRPr="00AA06B1">
        <w:rPr>
          <w:rtl/>
        </w:rPr>
        <w:t xml:space="preserve">זמנית </w:t>
      </w:r>
      <w:bookmarkStart w:id="61" w:name="_ETM_Q1_76140"/>
      <w:bookmarkEnd w:id="61"/>
      <w:r w:rsidRPr="00AA06B1">
        <w:rPr>
          <w:rtl/>
        </w:rPr>
        <w:t xml:space="preserve">גם </w:t>
      </w:r>
      <w:bookmarkStart w:id="62" w:name="_ETM_Q1_76410"/>
      <w:bookmarkEnd w:id="62"/>
      <w:r w:rsidRPr="00AA06B1">
        <w:rPr>
          <w:rtl/>
        </w:rPr>
        <w:t xml:space="preserve">קצבת </w:t>
      </w:r>
      <w:bookmarkStart w:id="63" w:name="_ETM_Q1_76860"/>
      <w:bookmarkEnd w:id="63"/>
      <w:r>
        <w:rPr>
          <w:rtl/>
        </w:rPr>
        <w:t>ז</w:t>
      </w:r>
      <w:r w:rsidRPr="00AA06B1">
        <w:rPr>
          <w:rtl/>
        </w:rPr>
        <w:t xml:space="preserve">קנה </w:t>
      </w:r>
      <w:bookmarkStart w:id="64" w:name="_ETM_Q1_77190"/>
      <w:bookmarkEnd w:id="64"/>
      <w:r w:rsidRPr="00AA06B1">
        <w:rPr>
          <w:rtl/>
        </w:rPr>
        <w:t xml:space="preserve">מוגדלת </w:t>
      </w:r>
      <w:bookmarkStart w:id="65" w:name="_ETM_Q1_77850"/>
      <w:bookmarkEnd w:id="65"/>
      <w:r>
        <w:rPr>
          <w:rFonts w:hint="eastAsia"/>
          <w:rtl/>
        </w:rPr>
        <w:t>–</w:t>
      </w:r>
      <w:r>
        <w:rPr>
          <w:rFonts w:hint="cs"/>
          <w:rtl/>
        </w:rPr>
        <w:t xml:space="preserve"> </w:t>
      </w:r>
      <w:r w:rsidRPr="00AA06B1">
        <w:rPr>
          <w:rtl/>
        </w:rPr>
        <w:t xml:space="preserve">מדובר </w:t>
      </w:r>
      <w:bookmarkStart w:id="66" w:name="_ETM_Q1_78150"/>
      <w:bookmarkEnd w:id="66"/>
      <w:r w:rsidRPr="00AA06B1">
        <w:rPr>
          <w:rtl/>
        </w:rPr>
        <w:t xml:space="preserve">בסכום </w:t>
      </w:r>
      <w:bookmarkStart w:id="67" w:name="_ETM_Q1_78450"/>
      <w:bookmarkEnd w:id="67"/>
      <w:r w:rsidRPr="00AA06B1">
        <w:rPr>
          <w:rtl/>
        </w:rPr>
        <w:t>של</w:t>
      </w:r>
      <w:r>
        <w:rPr>
          <w:rtl/>
        </w:rPr>
        <w:t xml:space="preserve"> </w:t>
      </w:r>
      <w:r>
        <w:rPr>
          <w:rFonts w:hint="cs"/>
          <w:rtl/>
        </w:rPr>
        <w:t>300</w:t>
      </w:r>
      <w:bookmarkStart w:id="68" w:name="_ETM_Q1_78810"/>
      <w:bookmarkEnd w:id="68"/>
      <w:r w:rsidRPr="00AA06B1">
        <w:rPr>
          <w:rtl/>
        </w:rPr>
        <w:t xml:space="preserve"> </w:t>
      </w:r>
      <w:bookmarkStart w:id="69" w:name="_ETM_Q1_78990"/>
      <w:bookmarkEnd w:id="69"/>
      <w:r w:rsidRPr="00AA06B1">
        <w:rPr>
          <w:rtl/>
        </w:rPr>
        <w:t>שקלים</w:t>
      </w:r>
      <w:r>
        <w:rPr>
          <w:rFonts w:hint="cs"/>
          <w:rtl/>
        </w:rPr>
        <w:t xml:space="preserve"> </w:t>
      </w:r>
      <w:r>
        <w:rPr>
          <w:rFonts w:hint="eastAsia"/>
          <w:rtl/>
        </w:rPr>
        <w:t>–</w:t>
      </w:r>
      <w:r>
        <w:rPr>
          <w:rFonts w:hint="cs"/>
          <w:rtl/>
        </w:rPr>
        <w:t xml:space="preserve"> וגם</w:t>
      </w:r>
      <w:r w:rsidRPr="00AA06B1">
        <w:rPr>
          <w:rtl/>
        </w:rPr>
        <w:t xml:space="preserve"> </w:t>
      </w:r>
      <w:bookmarkStart w:id="70" w:name="_ETM_Q1_79830"/>
      <w:bookmarkEnd w:id="70"/>
      <w:r w:rsidRPr="00AA06B1">
        <w:rPr>
          <w:rtl/>
        </w:rPr>
        <w:t xml:space="preserve">תוספת </w:t>
      </w:r>
      <w:bookmarkStart w:id="71" w:name="_ETM_Q1_80220"/>
      <w:bookmarkEnd w:id="71"/>
      <w:r w:rsidRPr="00AA06B1">
        <w:rPr>
          <w:rtl/>
        </w:rPr>
        <w:t>סוציאלית</w:t>
      </w:r>
      <w:r>
        <w:rPr>
          <w:rFonts w:hint="cs"/>
          <w:rtl/>
        </w:rPr>
        <w:t>?</w:t>
      </w:r>
      <w:r w:rsidRPr="00AA06B1">
        <w:rPr>
          <w:rtl/>
        </w:rPr>
        <w:t xml:space="preserve"> </w:t>
      </w:r>
      <w:bookmarkStart w:id="72" w:name="_ETM_Q1_81470"/>
      <w:bookmarkEnd w:id="72"/>
    </w:p>
    <w:p w:rsidR="00CB74E1" w:rsidRDefault="00CB74E1" w:rsidP="00AA06B1">
      <w:pPr>
        <w:rPr>
          <w:rtl/>
        </w:rPr>
      </w:pPr>
    </w:p>
    <w:p w:rsidR="00CB74E1" w:rsidRDefault="00CB74E1" w:rsidP="003D2197">
      <w:pPr>
        <w:rPr>
          <w:rtl/>
        </w:rPr>
      </w:pPr>
      <w:r>
        <w:rPr>
          <w:rFonts w:hint="cs"/>
          <w:rtl/>
        </w:rPr>
        <w:t xml:space="preserve">2. </w:t>
      </w:r>
      <w:bookmarkStart w:id="73" w:name="_ETM_Q1_82010"/>
      <w:bookmarkEnd w:id="73"/>
      <w:r w:rsidRPr="00AA06B1">
        <w:rPr>
          <w:rtl/>
        </w:rPr>
        <w:t xml:space="preserve">הבטחת </w:t>
      </w:r>
      <w:bookmarkStart w:id="74" w:name="_ETM_Q1_82610"/>
      <w:bookmarkEnd w:id="74"/>
      <w:r w:rsidRPr="00AA06B1">
        <w:rPr>
          <w:rtl/>
        </w:rPr>
        <w:t>הכנסה</w:t>
      </w:r>
      <w:r>
        <w:rPr>
          <w:rFonts w:hint="cs"/>
          <w:rtl/>
        </w:rPr>
        <w:t>,</w:t>
      </w:r>
      <w:r w:rsidRPr="00AA06B1">
        <w:rPr>
          <w:rtl/>
        </w:rPr>
        <w:t xml:space="preserve"> </w:t>
      </w:r>
      <w:bookmarkStart w:id="75" w:name="_ETM_Q1_83180"/>
      <w:bookmarkEnd w:id="75"/>
      <w:r w:rsidRPr="00AA06B1">
        <w:rPr>
          <w:rtl/>
        </w:rPr>
        <w:t xml:space="preserve">שבגללה </w:t>
      </w:r>
      <w:bookmarkStart w:id="76" w:name="_ETM_Q1_83780"/>
      <w:bookmarkEnd w:id="76"/>
      <w:r>
        <w:rPr>
          <w:rFonts w:hint="cs"/>
          <w:rtl/>
        </w:rPr>
        <w:t>ה</w:t>
      </w:r>
      <w:r w:rsidRPr="00AA06B1">
        <w:rPr>
          <w:rtl/>
        </w:rPr>
        <w:t xml:space="preserve">תוספת </w:t>
      </w:r>
      <w:bookmarkStart w:id="77" w:name="_ETM_Q1_84260"/>
      <w:bookmarkEnd w:id="77"/>
      <w:r w:rsidRPr="00AA06B1">
        <w:rPr>
          <w:rtl/>
        </w:rPr>
        <w:t xml:space="preserve">לקצבת </w:t>
      </w:r>
      <w:bookmarkStart w:id="78" w:name="_ETM_Q1_84740"/>
      <w:bookmarkEnd w:id="78"/>
      <w:r>
        <w:rPr>
          <w:rtl/>
        </w:rPr>
        <w:t>ז</w:t>
      </w:r>
      <w:r w:rsidRPr="00AA06B1">
        <w:rPr>
          <w:rtl/>
        </w:rPr>
        <w:t>קנה</w:t>
      </w:r>
      <w:r>
        <w:rPr>
          <w:rFonts w:hint="cs"/>
          <w:rtl/>
        </w:rPr>
        <w:t>,</w:t>
      </w:r>
      <w:r w:rsidRPr="00AA06B1">
        <w:rPr>
          <w:rtl/>
        </w:rPr>
        <w:t xml:space="preserve"> </w:t>
      </w:r>
      <w:bookmarkStart w:id="79" w:name="_ETM_Q1_85130"/>
      <w:bookmarkEnd w:id="79"/>
      <w:r>
        <w:rPr>
          <w:rFonts w:hint="cs"/>
          <w:rtl/>
        </w:rPr>
        <w:t>ה</w:t>
      </w:r>
      <w:r w:rsidRPr="00AA06B1">
        <w:rPr>
          <w:rtl/>
        </w:rPr>
        <w:t xml:space="preserve">מחושבת </w:t>
      </w:r>
      <w:bookmarkStart w:id="80" w:name="_ETM_Q1_85700"/>
      <w:bookmarkEnd w:id="80"/>
      <w:r w:rsidRPr="00AA06B1">
        <w:rPr>
          <w:rtl/>
        </w:rPr>
        <w:t xml:space="preserve">לפי </w:t>
      </w:r>
      <w:bookmarkStart w:id="81" w:name="_ETM_Q1_85910"/>
      <w:bookmarkEnd w:id="81"/>
      <w:r w:rsidRPr="00AA06B1">
        <w:rPr>
          <w:rtl/>
        </w:rPr>
        <w:t>הוותק</w:t>
      </w:r>
      <w:r>
        <w:rPr>
          <w:rFonts w:hint="cs"/>
          <w:rtl/>
        </w:rPr>
        <w:t>,</w:t>
      </w:r>
      <w:r w:rsidRPr="00AA06B1">
        <w:rPr>
          <w:rtl/>
        </w:rPr>
        <w:t xml:space="preserve"> </w:t>
      </w:r>
      <w:bookmarkStart w:id="82" w:name="_ETM_Q1_86740"/>
      <w:bookmarkEnd w:id="82"/>
      <w:r w:rsidRPr="00AA06B1">
        <w:rPr>
          <w:rtl/>
        </w:rPr>
        <w:t xml:space="preserve">נשללת </w:t>
      </w:r>
      <w:bookmarkStart w:id="83" w:name="_ETM_Q1_87310"/>
      <w:bookmarkEnd w:id="83"/>
      <w:r>
        <w:rPr>
          <w:rFonts w:hint="cs"/>
          <w:rtl/>
        </w:rPr>
        <w:t>מ</w:t>
      </w:r>
      <w:r w:rsidRPr="00AA06B1">
        <w:rPr>
          <w:rtl/>
        </w:rPr>
        <w:t xml:space="preserve">אלפי </w:t>
      </w:r>
      <w:bookmarkStart w:id="84" w:name="_ETM_Q1_87550"/>
      <w:bookmarkEnd w:id="84"/>
      <w:r w:rsidRPr="00AA06B1">
        <w:rPr>
          <w:rtl/>
        </w:rPr>
        <w:t>עולים</w:t>
      </w:r>
      <w:r>
        <w:rPr>
          <w:rFonts w:hint="cs"/>
          <w:rtl/>
        </w:rPr>
        <w:t>,</w:t>
      </w:r>
      <w:r w:rsidRPr="00AA06B1">
        <w:rPr>
          <w:rtl/>
        </w:rPr>
        <w:t xml:space="preserve"> </w:t>
      </w:r>
      <w:bookmarkStart w:id="85" w:name="_ETM_Q1_88330"/>
      <w:bookmarkEnd w:id="85"/>
      <w:r w:rsidRPr="00AA06B1">
        <w:rPr>
          <w:rtl/>
        </w:rPr>
        <w:t xml:space="preserve">מועברת </w:t>
      </w:r>
      <w:bookmarkStart w:id="86" w:name="_ETM_Q1_88750"/>
      <w:bookmarkEnd w:id="86"/>
      <w:r w:rsidRPr="00AA06B1">
        <w:rPr>
          <w:rtl/>
        </w:rPr>
        <w:t xml:space="preserve">לחשבונם </w:t>
      </w:r>
      <w:bookmarkStart w:id="87" w:name="_ETM_Q1_89319"/>
      <w:bookmarkEnd w:id="87"/>
      <w:r w:rsidRPr="00AA06B1">
        <w:rPr>
          <w:rtl/>
        </w:rPr>
        <w:t xml:space="preserve">של </w:t>
      </w:r>
      <w:bookmarkStart w:id="88" w:name="_ETM_Q1_89470"/>
      <w:bookmarkEnd w:id="88"/>
      <w:r w:rsidRPr="00AA06B1">
        <w:rPr>
          <w:rtl/>
        </w:rPr>
        <w:t xml:space="preserve">העולים </w:t>
      </w:r>
      <w:bookmarkStart w:id="89" w:name="_ETM_Q1_89770"/>
      <w:bookmarkEnd w:id="89"/>
      <w:r w:rsidRPr="00AA06B1">
        <w:rPr>
          <w:rtl/>
        </w:rPr>
        <w:t xml:space="preserve">הקשישים </w:t>
      </w:r>
      <w:bookmarkStart w:id="90" w:name="_ETM_Q1_90400"/>
      <w:bookmarkEnd w:id="90"/>
      <w:r w:rsidRPr="00AA06B1">
        <w:rPr>
          <w:rtl/>
        </w:rPr>
        <w:t xml:space="preserve">כיוון </w:t>
      </w:r>
      <w:bookmarkStart w:id="91" w:name="_ETM_Q1_91000"/>
      <w:bookmarkEnd w:id="91"/>
      <w:r>
        <w:rPr>
          <w:rFonts w:hint="cs"/>
          <w:rtl/>
        </w:rPr>
        <w:t>ש</w:t>
      </w:r>
      <w:r w:rsidRPr="00AA06B1">
        <w:rPr>
          <w:rtl/>
        </w:rPr>
        <w:t xml:space="preserve">רובם </w:t>
      </w:r>
      <w:bookmarkStart w:id="92" w:name="_ETM_Q1_91630"/>
      <w:bookmarkEnd w:id="92"/>
      <w:r w:rsidRPr="00AA06B1">
        <w:rPr>
          <w:rtl/>
        </w:rPr>
        <w:t xml:space="preserve">נמצאים </w:t>
      </w:r>
      <w:bookmarkStart w:id="93" w:name="_ETM_Q1_92230"/>
      <w:bookmarkEnd w:id="93"/>
      <w:r w:rsidRPr="00AA06B1">
        <w:rPr>
          <w:rtl/>
        </w:rPr>
        <w:t xml:space="preserve">מתחת </w:t>
      </w:r>
      <w:bookmarkStart w:id="94" w:name="_ETM_Q1_92770"/>
      <w:bookmarkEnd w:id="94"/>
      <w:r w:rsidRPr="00AA06B1">
        <w:rPr>
          <w:rtl/>
        </w:rPr>
        <w:t xml:space="preserve">לקו </w:t>
      </w:r>
      <w:bookmarkStart w:id="95" w:name="_ETM_Q1_93010"/>
      <w:bookmarkEnd w:id="95"/>
      <w:r w:rsidRPr="00AA06B1">
        <w:rPr>
          <w:rtl/>
        </w:rPr>
        <w:t xml:space="preserve">העוני </w:t>
      </w:r>
      <w:bookmarkStart w:id="96" w:name="_ETM_Q1_93709"/>
      <w:bookmarkEnd w:id="96"/>
      <w:r w:rsidRPr="00AA06B1">
        <w:rPr>
          <w:rtl/>
        </w:rPr>
        <w:t xml:space="preserve">ולא </w:t>
      </w:r>
      <w:bookmarkStart w:id="97" w:name="_ETM_Q1_94220"/>
      <w:bookmarkEnd w:id="97"/>
      <w:r>
        <w:rPr>
          <w:rFonts w:hint="cs"/>
          <w:rtl/>
        </w:rPr>
        <w:t xml:space="preserve">בגלל שהם </w:t>
      </w:r>
      <w:r w:rsidRPr="00AA06B1">
        <w:rPr>
          <w:rtl/>
        </w:rPr>
        <w:t xml:space="preserve">מחפשים </w:t>
      </w:r>
      <w:bookmarkStart w:id="98" w:name="_ETM_Q1_94790"/>
      <w:bookmarkEnd w:id="98"/>
      <w:r w:rsidRPr="00AA06B1">
        <w:rPr>
          <w:rtl/>
        </w:rPr>
        <w:t xml:space="preserve">כפל </w:t>
      </w:r>
      <w:bookmarkStart w:id="99" w:name="_ETM_Q1_95090"/>
      <w:bookmarkEnd w:id="99"/>
      <w:r w:rsidRPr="00AA06B1">
        <w:rPr>
          <w:rtl/>
        </w:rPr>
        <w:t>הנחות</w:t>
      </w:r>
      <w:r>
        <w:rPr>
          <w:rFonts w:hint="cs"/>
          <w:rtl/>
        </w:rPr>
        <w:t>.</w:t>
      </w:r>
      <w:r w:rsidRPr="00AA06B1">
        <w:rPr>
          <w:rtl/>
        </w:rPr>
        <w:t xml:space="preserve"> </w:t>
      </w:r>
      <w:bookmarkStart w:id="100" w:name="_ETM_Q1_96400"/>
      <w:bookmarkEnd w:id="100"/>
      <w:r w:rsidRPr="00AA06B1">
        <w:rPr>
          <w:rtl/>
        </w:rPr>
        <w:t xml:space="preserve">כיצד </w:t>
      </w:r>
      <w:bookmarkStart w:id="101" w:name="_ETM_Q1_96700"/>
      <w:bookmarkEnd w:id="101"/>
      <w:r w:rsidRPr="00AA06B1">
        <w:rPr>
          <w:rtl/>
        </w:rPr>
        <w:t xml:space="preserve">השר </w:t>
      </w:r>
      <w:bookmarkStart w:id="102" w:name="_ETM_Q1_97000"/>
      <w:bookmarkEnd w:id="102"/>
      <w:r w:rsidRPr="00AA06B1">
        <w:rPr>
          <w:rtl/>
        </w:rPr>
        <w:t xml:space="preserve">מתכוון </w:t>
      </w:r>
      <w:bookmarkStart w:id="103" w:name="_ETM_Q1_97390"/>
      <w:bookmarkEnd w:id="103"/>
      <w:r w:rsidRPr="00AA06B1">
        <w:rPr>
          <w:rtl/>
        </w:rPr>
        <w:t xml:space="preserve">להתמודד </w:t>
      </w:r>
      <w:bookmarkStart w:id="104" w:name="_ETM_Q1_97810"/>
      <w:bookmarkEnd w:id="104"/>
      <w:r w:rsidRPr="00AA06B1">
        <w:rPr>
          <w:rtl/>
        </w:rPr>
        <w:t xml:space="preserve">עם </w:t>
      </w:r>
      <w:bookmarkStart w:id="105" w:name="_ETM_Q1_97930"/>
      <w:bookmarkEnd w:id="105"/>
      <w:r w:rsidRPr="00AA06B1">
        <w:rPr>
          <w:rtl/>
        </w:rPr>
        <w:t xml:space="preserve">הסוגיה </w:t>
      </w:r>
      <w:bookmarkStart w:id="106" w:name="_ETM_Q1_98290"/>
      <w:bookmarkEnd w:id="106"/>
      <w:r w:rsidRPr="00AA06B1">
        <w:rPr>
          <w:rtl/>
        </w:rPr>
        <w:t xml:space="preserve">הזאת </w:t>
      </w:r>
      <w:bookmarkStart w:id="107" w:name="_ETM_Q1_98560"/>
      <w:bookmarkEnd w:id="107"/>
      <w:r w:rsidRPr="00AA06B1">
        <w:rPr>
          <w:rtl/>
        </w:rPr>
        <w:t xml:space="preserve">ומה </w:t>
      </w:r>
      <w:bookmarkStart w:id="108" w:name="_ETM_Q1_98770"/>
      <w:bookmarkEnd w:id="108"/>
      <w:r w:rsidRPr="00AA06B1">
        <w:rPr>
          <w:rtl/>
        </w:rPr>
        <w:t xml:space="preserve">הצעדים </w:t>
      </w:r>
      <w:bookmarkStart w:id="109" w:name="_ETM_Q1_99220"/>
      <w:bookmarkEnd w:id="109"/>
      <w:r w:rsidRPr="00AA06B1">
        <w:rPr>
          <w:rtl/>
        </w:rPr>
        <w:t>שיינקטו</w:t>
      </w:r>
      <w:r>
        <w:rPr>
          <w:rFonts w:hint="cs"/>
          <w:rtl/>
        </w:rPr>
        <w:t>?</w:t>
      </w:r>
    </w:p>
    <w:p w:rsidR="00CB74E1" w:rsidRDefault="00CB74E1" w:rsidP="00AA06B1">
      <w:pPr>
        <w:rPr>
          <w:rtl/>
        </w:rPr>
      </w:pPr>
      <w:bookmarkStart w:id="110" w:name="_ETM_Q1_99303"/>
      <w:bookmarkEnd w:id="110"/>
    </w:p>
    <w:p w:rsidR="00CB74E1" w:rsidRDefault="00CB74E1" w:rsidP="009E4AE8">
      <w:pPr>
        <w:rPr>
          <w:rtl/>
        </w:rPr>
      </w:pPr>
      <w:r>
        <w:rPr>
          <w:rFonts w:hint="cs"/>
          <w:rtl/>
        </w:rPr>
        <w:t>3.</w:t>
      </w:r>
      <w:r w:rsidRPr="00AA06B1">
        <w:rPr>
          <w:rtl/>
        </w:rPr>
        <w:t xml:space="preserve"> </w:t>
      </w:r>
      <w:bookmarkStart w:id="111" w:name="_ETM_Q1_100870"/>
      <w:bookmarkStart w:id="112" w:name="_ETM_Q1_101800"/>
      <w:bookmarkEnd w:id="111"/>
      <w:bookmarkEnd w:id="112"/>
      <w:r w:rsidRPr="00AA06B1">
        <w:rPr>
          <w:rtl/>
        </w:rPr>
        <w:t xml:space="preserve">איך </w:t>
      </w:r>
      <w:bookmarkStart w:id="113" w:name="_ETM_Q1_102100"/>
      <w:bookmarkEnd w:id="113"/>
      <w:r w:rsidRPr="00AA06B1">
        <w:rPr>
          <w:rtl/>
        </w:rPr>
        <w:t xml:space="preserve">ייתכן </w:t>
      </w:r>
      <w:bookmarkStart w:id="114" w:name="_ETM_Q1_102670"/>
      <w:bookmarkEnd w:id="114"/>
      <w:r>
        <w:rPr>
          <w:rFonts w:hint="cs"/>
          <w:rtl/>
        </w:rPr>
        <w:t>ש</w:t>
      </w:r>
      <w:r w:rsidRPr="00AA06B1">
        <w:rPr>
          <w:rtl/>
        </w:rPr>
        <w:t xml:space="preserve">רפורמה </w:t>
      </w:r>
      <w:bookmarkStart w:id="115" w:name="_ETM_Q1_103120"/>
      <w:bookmarkEnd w:id="115"/>
      <w:r w:rsidRPr="00AA06B1">
        <w:rPr>
          <w:rtl/>
        </w:rPr>
        <w:t xml:space="preserve">יוצאת </w:t>
      </w:r>
      <w:bookmarkStart w:id="116" w:name="_ETM_Q1_103390"/>
      <w:bookmarkEnd w:id="116"/>
      <w:r w:rsidRPr="00AA06B1">
        <w:rPr>
          <w:rtl/>
        </w:rPr>
        <w:t xml:space="preserve">לדרך </w:t>
      </w:r>
      <w:bookmarkStart w:id="117" w:name="_ETM_Q1_103720"/>
      <w:bookmarkEnd w:id="117"/>
      <w:r w:rsidRPr="00AA06B1">
        <w:rPr>
          <w:rtl/>
        </w:rPr>
        <w:t xml:space="preserve">לפני </w:t>
      </w:r>
      <w:bookmarkStart w:id="118" w:name="_ETM_Q1_104020"/>
      <w:bookmarkEnd w:id="118"/>
      <w:r w:rsidRPr="00AA06B1">
        <w:rPr>
          <w:rtl/>
        </w:rPr>
        <w:t xml:space="preserve">שנבדקו </w:t>
      </w:r>
      <w:bookmarkStart w:id="119" w:name="_ETM_Q1_104800"/>
      <w:bookmarkEnd w:id="119"/>
      <w:r w:rsidRPr="00AA06B1">
        <w:rPr>
          <w:rtl/>
        </w:rPr>
        <w:t xml:space="preserve">הפרטים </w:t>
      </w:r>
      <w:bookmarkStart w:id="120" w:name="_ETM_Q1_105340"/>
      <w:bookmarkEnd w:id="120"/>
      <w:r w:rsidRPr="00AA06B1">
        <w:rPr>
          <w:rtl/>
        </w:rPr>
        <w:t xml:space="preserve">המינימליים </w:t>
      </w:r>
      <w:bookmarkStart w:id="121" w:name="_ETM_Q1_105940"/>
      <w:bookmarkEnd w:id="121"/>
      <w:r w:rsidRPr="00AA06B1">
        <w:rPr>
          <w:rtl/>
        </w:rPr>
        <w:t>ש</w:t>
      </w:r>
      <w:r>
        <w:rPr>
          <w:rFonts w:hint="cs"/>
          <w:rtl/>
        </w:rPr>
        <w:t>י</w:t>
      </w:r>
      <w:r w:rsidRPr="00AA06B1">
        <w:rPr>
          <w:rtl/>
        </w:rPr>
        <w:t xml:space="preserve">בטיחו </w:t>
      </w:r>
      <w:bookmarkStart w:id="122" w:name="_ETM_Q1_106450"/>
      <w:bookmarkEnd w:id="122"/>
      <w:r w:rsidRPr="00AA06B1">
        <w:rPr>
          <w:rtl/>
        </w:rPr>
        <w:t xml:space="preserve">את </w:t>
      </w:r>
      <w:bookmarkStart w:id="123" w:name="_ETM_Q1_106540"/>
      <w:bookmarkEnd w:id="123"/>
      <w:r w:rsidRPr="00AA06B1">
        <w:rPr>
          <w:rtl/>
        </w:rPr>
        <w:t>קיומה</w:t>
      </w:r>
      <w:r>
        <w:rPr>
          <w:rFonts w:hint="cs"/>
          <w:rtl/>
        </w:rPr>
        <w:t>?</w:t>
      </w:r>
      <w:r w:rsidRPr="00AA06B1">
        <w:rPr>
          <w:rtl/>
        </w:rPr>
        <w:t xml:space="preserve"> </w:t>
      </w:r>
      <w:bookmarkStart w:id="124" w:name="_ETM_Q1_107020"/>
      <w:bookmarkEnd w:id="124"/>
      <w:r w:rsidRPr="00AA06B1">
        <w:rPr>
          <w:rtl/>
        </w:rPr>
        <w:t>תודה</w:t>
      </w:r>
      <w:r>
        <w:rPr>
          <w:rFonts w:hint="cs"/>
          <w:rtl/>
        </w:rPr>
        <w:t>.</w:t>
      </w:r>
    </w:p>
    <w:p w:rsidR="00CB74E1" w:rsidRDefault="00CB74E1" w:rsidP="00AA06B1">
      <w:pPr>
        <w:rPr>
          <w:rtl/>
        </w:rPr>
      </w:pPr>
    </w:p>
    <w:sdt>
      <w:sdtPr>
        <w:rPr>
          <w:rtl/>
        </w:rPr>
        <w:alias w:val="יור"/>
        <w:tag w:val="&lt;ID&gt;5705&lt;/ID&gt;&lt;Name&gt;יולי יואל אדלשטיין - יושב–ראש הכנסת&lt;/Name&gt;&lt;Data&gt;יולי יואל אדלשטיין&lt;/Data&gt;&lt;Shortcut&gt;&lt;/Shortcut&gt;"/>
        <w:id w:val="-2122065830"/>
        <w:placeholder>
          <w:docPart w:val="6E58BB493C11477CB8829BA2972D167E"/>
        </w:placeholder>
      </w:sdtPr>
      <w:sdtEndPr/>
      <w:sdtContent>
        <w:p w:rsidR="00CB74E1" w:rsidRDefault="00CB74E1" w:rsidP="00AA06B1">
          <w:pPr>
            <w:pStyle w:val="af6"/>
            <w:keepNext/>
            <w:rPr>
              <w:rtl/>
            </w:rPr>
          </w:pPr>
          <w:r w:rsidRPr="00AA06B1">
            <w:rPr>
              <w:rStyle w:val="afe"/>
              <w:color w:val="000000"/>
              <w:rtl/>
            </w:rPr>
            <w:t>היו"ר יולי יואל אדלשטיין</w:t>
          </w:r>
          <w:r w:rsidRPr="00AA06B1">
            <w:rPr>
              <w:color w:val="000000"/>
              <w:rtl/>
            </w:rPr>
            <w:t>:</w:t>
          </w:r>
        </w:p>
      </w:sdtContent>
    </w:sdt>
    <w:p w:rsidR="00CB74E1" w:rsidRDefault="00CB74E1" w:rsidP="004370BB">
      <w:pPr>
        <w:rPr>
          <w:rtl/>
        </w:rPr>
      </w:pPr>
    </w:p>
    <w:p w:rsidR="00CB74E1" w:rsidRDefault="00CB74E1" w:rsidP="00AA06B1">
      <w:pPr>
        <w:rPr>
          <w:rtl/>
        </w:rPr>
      </w:pPr>
      <w:bookmarkStart w:id="125" w:name="_ETM_Q1_107750"/>
      <w:bookmarkEnd w:id="125"/>
      <w:r w:rsidRPr="00AA06B1">
        <w:rPr>
          <w:rtl/>
        </w:rPr>
        <w:t>תודה</w:t>
      </w:r>
      <w:r>
        <w:rPr>
          <w:rFonts w:hint="cs"/>
          <w:rtl/>
        </w:rPr>
        <w:t xml:space="preserve">, חברת הכנסת סבטלובה. בבקשה, </w:t>
      </w:r>
      <w:bookmarkStart w:id="126" w:name="_ETM_Q1_109100"/>
      <w:bookmarkStart w:id="127" w:name="_ETM_Q1_109430"/>
      <w:bookmarkEnd w:id="126"/>
      <w:bookmarkEnd w:id="127"/>
      <w:r w:rsidRPr="00AA06B1">
        <w:rPr>
          <w:rtl/>
        </w:rPr>
        <w:t xml:space="preserve">אדוני </w:t>
      </w:r>
      <w:bookmarkStart w:id="128" w:name="_ETM_Q1_109700"/>
      <w:bookmarkEnd w:id="128"/>
      <w:r w:rsidRPr="00AA06B1">
        <w:rPr>
          <w:rtl/>
        </w:rPr>
        <w:t>השר</w:t>
      </w:r>
      <w:r>
        <w:rPr>
          <w:rFonts w:hint="cs"/>
          <w:rtl/>
        </w:rPr>
        <w:t>.</w:t>
      </w:r>
    </w:p>
    <w:p w:rsidR="00CB74E1" w:rsidRDefault="00CB74E1" w:rsidP="00AA06B1">
      <w:pPr>
        <w:rPr>
          <w:rtl/>
        </w:rPr>
      </w:pPr>
    </w:p>
    <w:bookmarkStart w:id="129" w:name="_Toc517111855" w:displacedByCustomXml="next"/>
    <w:bookmarkStart w:id="130" w:name="_Toc517111734" w:displacedByCustomXml="next"/>
    <w:bookmarkStart w:id="131" w:name="_Toc517111616" w:displacedByCustomXml="next"/>
    <w:sdt>
      <w:sdtPr>
        <w:rPr>
          <w:rtl/>
        </w:rPr>
        <w:alias w:val="דובר"/>
        <w:tag w:val="&lt;ID&gt;5371&lt;/ID&gt;&lt;Name&gt;חיים כץ - שר&lt;/Name&gt;&lt;Data&gt;שר העבודה, הרווחה והשירותים החברתיים חיים כץ&lt;/Data&gt;&lt;Shortcut&gt;חיכצ&lt;/Shortcut&gt;&lt;MemberID&gt;2114&lt;/MemberID&gt;"/>
        <w:id w:val="886605568"/>
        <w:placeholder>
          <w:docPart w:val="6E58BB493C11477CB8829BA2972D167E"/>
        </w:placeholder>
      </w:sdtPr>
      <w:sdtEndPr/>
      <w:sdtContent>
        <w:p w:rsidR="00CB74E1" w:rsidRDefault="00CB74E1" w:rsidP="00AA06B1">
          <w:pPr>
            <w:pStyle w:val="a4"/>
            <w:keepNext/>
            <w:rPr>
              <w:rtl/>
            </w:rPr>
          </w:pPr>
          <w:r w:rsidRPr="00AA06B1">
            <w:rPr>
              <w:rStyle w:val="afe"/>
              <w:color w:val="000000"/>
              <w:rtl/>
            </w:rPr>
            <w:t>שר העבודה, הרווחה והשירותים החברתיים חיים כץ</w:t>
          </w:r>
          <w:r w:rsidRPr="00AA06B1">
            <w:rPr>
              <w:color w:val="000000"/>
              <w:rtl/>
            </w:rPr>
            <w:t>:</w:t>
          </w:r>
        </w:p>
      </w:sdtContent>
    </w:sdt>
    <w:bookmarkEnd w:id="129" w:displacedByCustomXml="prev"/>
    <w:bookmarkEnd w:id="130" w:displacedByCustomXml="prev"/>
    <w:bookmarkEnd w:id="131" w:displacedByCustomXml="prev"/>
    <w:p w:rsidR="00CB74E1" w:rsidRDefault="00CB74E1" w:rsidP="004370BB">
      <w:pPr>
        <w:rPr>
          <w:rtl/>
        </w:rPr>
      </w:pPr>
    </w:p>
    <w:p w:rsidR="00CB74E1" w:rsidRDefault="00CB74E1" w:rsidP="00AA06B1">
      <w:pPr>
        <w:rPr>
          <w:rtl/>
        </w:rPr>
      </w:pPr>
      <w:r>
        <w:rPr>
          <w:rFonts w:hint="cs"/>
          <w:rtl/>
        </w:rPr>
        <w:t xml:space="preserve">אם היית מקריאה את זה יותר </w:t>
      </w:r>
      <w:bookmarkStart w:id="132" w:name="_ETM_Q1_118624"/>
      <w:bookmarkEnd w:id="132"/>
      <w:r>
        <w:rPr>
          <w:rFonts w:hint="cs"/>
          <w:rtl/>
        </w:rPr>
        <w:t xml:space="preserve">לאט </w:t>
      </w:r>
      <w:r w:rsidR="00844C5E">
        <w:rPr>
          <w:rFonts w:hint="cs"/>
          <w:rtl/>
        </w:rPr>
        <w:t>– – –</w:t>
      </w:r>
      <w:r>
        <w:rPr>
          <w:rFonts w:hint="cs"/>
          <w:rtl/>
        </w:rPr>
        <w:t xml:space="preserve"> </w:t>
      </w:r>
    </w:p>
    <w:p w:rsidR="00CB74E1" w:rsidRDefault="00CB74E1" w:rsidP="00AA06B1">
      <w:pPr>
        <w:rPr>
          <w:rtl/>
        </w:rPr>
      </w:pPr>
    </w:p>
    <w:sdt>
      <w:sdtPr>
        <w:rPr>
          <w:rtl/>
        </w:rPr>
        <w:alias w:val="קריאה"/>
        <w:tag w:val="&lt;ID&gt;5289&lt;/ID&gt;&lt;Name&gt;קסניה סבטלובה - המחנה הציוני&lt;/Name&gt;&lt;Data&gt;קסניה סבטלובה (המחנה הציוני)&lt;/Data&gt;&lt;Shortcut&gt;קססב&lt;/Shortcut&gt;"/>
        <w:id w:val="73483914"/>
        <w:placeholder>
          <w:docPart w:val="6E58BB493C11477CB8829BA2972D167E"/>
        </w:placeholder>
      </w:sdtPr>
      <w:sdtEndPr/>
      <w:sdtContent>
        <w:p w:rsidR="00CB74E1" w:rsidRDefault="00CB74E1" w:rsidP="00AA06B1">
          <w:pPr>
            <w:pStyle w:val="af5"/>
            <w:keepNext/>
            <w:rPr>
              <w:rtl/>
            </w:rPr>
          </w:pPr>
          <w:r w:rsidRPr="00AA06B1">
            <w:rPr>
              <w:rStyle w:val="afe"/>
              <w:color w:val="000000"/>
              <w:rtl/>
            </w:rPr>
            <w:t>קסניה סבטלובה (המחנה הציוני)</w:t>
          </w:r>
          <w:r w:rsidRPr="00AA06B1">
            <w:rPr>
              <w:color w:val="000000"/>
              <w:rtl/>
            </w:rPr>
            <w:t>:</w:t>
          </w:r>
        </w:p>
      </w:sdtContent>
    </w:sdt>
    <w:p w:rsidR="00CB74E1" w:rsidRDefault="00CB74E1" w:rsidP="004370BB">
      <w:pPr>
        <w:rPr>
          <w:rtl/>
        </w:rPr>
      </w:pPr>
    </w:p>
    <w:p w:rsidR="00CB74E1" w:rsidRDefault="00CB74E1" w:rsidP="00AA06B1">
      <w:pPr>
        <w:rPr>
          <w:rtl/>
        </w:rPr>
      </w:pPr>
      <w:r>
        <w:rPr>
          <w:rFonts w:hint="cs"/>
          <w:rtl/>
        </w:rPr>
        <w:t xml:space="preserve">אני יכולה להקריא לך עוד פעם. </w:t>
      </w:r>
      <w:bookmarkStart w:id="133" w:name="_ETM_Q1_124023"/>
      <w:bookmarkEnd w:id="133"/>
    </w:p>
    <w:p w:rsidR="00CB74E1" w:rsidRDefault="00CB74E1" w:rsidP="00AA06B1">
      <w:pPr>
        <w:rPr>
          <w:rtl/>
        </w:rPr>
      </w:pPr>
      <w:bookmarkStart w:id="134" w:name="_ETM_Q1_124287"/>
      <w:bookmarkEnd w:id="134"/>
    </w:p>
    <w:sdt>
      <w:sdtPr>
        <w:rPr>
          <w:rtl/>
        </w:rPr>
        <w:alias w:val="דובר_המשך"/>
        <w:tag w:val="&lt;ID&gt;5371&lt;/ID&gt;&lt;Name&gt;חיים כץ - שר&lt;/Name&gt;&lt;Data&gt;שר העבודה, הרווחה והשירותים החברתיים חיים כץ&lt;/Data&gt;&lt;Shortcut&gt;חיכצ&lt;/Shortcut&gt;"/>
        <w:id w:val="1241750500"/>
        <w:placeholder>
          <w:docPart w:val="6E58BB493C11477CB8829BA2972D167E"/>
        </w:placeholder>
      </w:sdtPr>
      <w:sdtEndPr/>
      <w:sdtContent>
        <w:p w:rsidR="00CB74E1" w:rsidRDefault="00CB74E1" w:rsidP="00AA06B1">
          <w:pPr>
            <w:pStyle w:val="-"/>
            <w:keepNext/>
            <w:rPr>
              <w:rtl/>
            </w:rPr>
          </w:pPr>
          <w:r w:rsidRPr="00AA06B1">
            <w:rPr>
              <w:rStyle w:val="afe"/>
              <w:color w:val="000000"/>
              <w:rtl/>
            </w:rPr>
            <w:t>שר העבודה, הרווחה והשירותים החברתיים חיים כץ</w:t>
          </w:r>
          <w:r w:rsidRPr="00AA06B1">
            <w:rPr>
              <w:color w:val="000000"/>
              <w:rtl/>
            </w:rPr>
            <w:t>:</w:t>
          </w:r>
        </w:p>
      </w:sdtContent>
    </w:sdt>
    <w:p w:rsidR="00CB74E1" w:rsidRDefault="00CB74E1" w:rsidP="004370BB">
      <w:pPr>
        <w:rPr>
          <w:rtl/>
        </w:rPr>
      </w:pPr>
    </w:p>
    <w:p w:rsidR="00CB74E1" w:rsidRDefault="00CB74E1" w:rsidP="00AA06B1">
      <w:pPr>
        <w:rPr>
          <w:rtl/>
        </w:rPr>
      </w:pPr>
      <w:r>
        <w:rPr>
          <w:rFonts w:hint="cs"/>
          <w:rtl/>
        </w:rPr>
        <w:t>כן, אבל יותר לאט, אז אני אבין ואענה, כי לא</w:t>
      </w:r>
      <w:bookmarkStart w:id="135" w:name="_ETM_Q1_128880"/>
      <w:bookmarkEnd w:id="135"/>
      <w:r>
        <w:rPr>
          <w:rFonts w:hint="cs"/>
          <w:rtl/>
        </w:rPr>
        <w:t xml:space="preserve"> </w:t>
      </w:r>
      <w:r w:rsidR="00844C5E">
        <w:rPr>
          <w:rFonts w:hint="cs"/>
          <w:rtl/>
        </w:rPr>
        <w:t>– – –</w:t>
      </w:r>
      <w:r>
        <w:rPr>
          <w:rFonts w:hint="cs"/>
          <w:rtl/>
        </w:rPr>
        <w:t xml:space="preserve"> </w:t>
      </w:r>
    </w:p>
    <w:p w:rsidR="00CB74E1" w:rsidRDefault="00CB74E1" w:rsidP="00AA06B1">
      <w:pPr>
        <w:rPr>
          <w:rtl/>
        </w:rPr>
      </w:pPr>
    </w:p>
    <w:sdt>
      <w:sdtPr>
        <w:rPr>
          <w:rtl/>
        </w:rPr>
        <w:alias w:val="קריאה"/>
        <w:tag w:val="&lt;ID&gt;5289&lt;/ID&gt;&lt;Name&gt;קסניה סבטלובה - המחנה הציוני&lt;/Name&gt;&lt;Data&gt;קסניה סבטלובה (המחנה הציוני)&lt;/Data&gt;&lt;Shortcut&gt;קססב&lt;/Shortcut&gt;"/>
        <w:id w:val="-1668083524"/>
        <w:placeholder>
          <w:docPart w:val="6E58BB493C11477CB8829BA2972D167E"/>
        </w:placeholder>
      </w:sdtPr>
      <w:sdtEndPr/>
      <w:sdtContent>
        <w:p w:rsidR="00CB74E1" w:rsidRDefault="00CB74E1" w:rsidP="00AA06B1">
          <w:pPr>
            <w:pStyle w:val="af5"/>
            <w:keepNext/>
            <w:rPr>
              <w:rtl/>
            </w:rPr>
          </w:pPr>
          <w:r w:rsidRPr="00AA06B1">
            <w:rPr>
              <w:rStyle w:val="afe"/>
              <w:color w:val="000000"/>
              <w:rtl/>
            </w:rPr>
            <w:t>קסניה סבטלובה (המחנה הציוני)</w:t>
          </w:r>
          <w:r w:rsidRPr="00AA06B1">
            <w:rPr>
              <w:color w:val="000000"/>
              <w:rtl/>
            </w:rPr>
            <w:t>:</w:t>
          </w:r>
        </w:p>
      </w:sdtContent>
    </w:sdt>
    <w:p w:rsidR="00CB74E1" w:rsidRDefault="00CB74E1" w:rsidP="004370BB">
      <w:pPr>
        <w:rPr>
          <w:rtl/>
        </w:rPr>
      </w:pPr>
    </w:p>
    <w:p w:rsidR="00CB74E1" w:rsidRDefault="00844C5E" w:rsidP="00AA06B1">
      <w:pPr>
        <w:rPr>
          <w:rtl/>
        </w:rPr>
      </w:pPr>
      <w:r>
        <w:rPr>
          <w:rFonts w:hint="cs"/>
          <w:rtl/>
        </w:rPr>
        <w:t>– – –</w:t>
      </w:r>
      <w:r w:rsidR="00CB74E1">
        <w:rPr>
          <w:rFonts w:hint="cs"/>
          <w:rtl/>
        </w:rPr>
        <w:t xml:space="preserve"> </w:t>
      </w:r>
    </w:p>
    <w:p w:rsidR="00CB74E1" w:rsidRDefault="00CB74E1" w:rsidP="00AA06B1">
      <w:pPr>
        <w:rPr>
          <w:rtl/>
        </w:rPr>
      </w:pPr>
    </w:p>
    <w:sdt>
      <w:sdtPr>
        <w:rPr>
          <w:rtl/>
        </w:rPr>
        <w:alias w:val="דובר_המשך"/>
        <w:tag w:val="&lt;ID&gt;5371&lt;/ID&gt;&lt;Name&gt;חיים כץ - שר&lt;/Name&gt;&lt;Data&gt;שר העבודה, הרווחה והשירותים החברתיים חיים כץ&lt;/Data&gt;&lt;Shortcut&gt;חיכצ&lt;/Shortcut&gt;"/>
        <w:id w:val="-2086995249"/>
        <w:placeholder>
          <w:docPart w:val="6E58BB493C11477CB8829BA2972D167E"/>
        </w:placeholder>
      </w:sdtPr>
      <w:sdtEndPr/>
      <w:sdtContent>
        <w:p w:rsidR="00CB74E1" w:rsidRDefault="00CB74E1" w:rsidP="00AA06B1">
          <w:pPr>
            <w:pStyle w:val="-"/>
            <w:keepNext/>
            <w:rPr>
              <w:rtl/>
            </w:rPr>
          </w:pPr>
          <w:r w:rsidRPr="00AA06B1">
            <w:rPr>
              <w:rStyle w:val="afe"/>
              <w:color w:val="000000"/>
              <w:rtl/>
            </w:rPr>
            <w:t>שר העבודה, הרווחה והשירותים החברתיים חיים כץ</w:t>
          </w:r>
          <w:r w:rsidRPr="00AA06B1">
            <w:rPr>
              <w:color w:val="000000"/>
              <w:rtl/>
            </w:rPr>
            <w:t>:</w:t>
          </w:r>
        </w:p>
      </w:sdtContent>
    </w:sdt>
    <w:p w:rsidR="00CB74E1" w:rsidRDefault="00CB74E1" w:rsidP="004370BB">
      <w:pPr>
        <w:rPr>
          <w:rtl/>
        </w:rPr>
      </w:pPr>
    </w:p>
    <w:p w:rsidR="00CB74E1" w:rsidRDefault="00CB74E1" w:rsidP="00AA06B1">
      <w:pPr>
        <w:rPr>
          <w:rtl/>
        </w:rPr>
      </w:pPr>
      <w:r>
        <w:rPr>
          <w:rFonts w:hint="cs"/>
          <w:rtl/>
        </w:rPr>
        <w:t xml:space="preserve">כי </w:t>
      </w:r>
      <w:bookmarkStart w:id="136" w:name="_ETM_Q1_110970"/>
      <w:bookmarkEnd w:id="136"/>
      <w:r w:rsidRPr="00AA06B1">
        <w:rPr>
          <w:rtl/>
        </w:rPr>
        <w:t xml:space="preserve">לא </w:t>
      </w:r>
      <w:bookmarkStart w:id="137" w:name="_ETM_Q1_113400"/>
      <w:bookmarkEnd w:id="137"/>
      <w:r>
        <w:rPr>
          <w:rFonts w:hint="cs"/>
          <w:rtl/>
        </w:rPr>
        <w:t xml:space="preserve">קלטתי </w:t>
      </w:r>
      <w:bookmarkStart w:id="138" w:name="_ETM_Q1_131604"/>
      <w:bookmarkEnd w:id="138"/>
      <w:r>
        <w:rPr>
          <w:rFonts w:hint="cs"/>
          <w:rtl/>
        </w:rPr>
        <w:t xml:space="preserve">את כל מה שאת מבקשת. </w:t>
      </w:r>
    </w:p>
    <w:p w:rsidR="00CB74E1" w:rsidRDefault="00CB74E1" w:rsidP="00AA06B1">
      <w:pPr>
        <w:rPr>
          <w:rtl/>
        </w:rPr>
      </w:pPr>
    </w:p>
    <w:sdt>
      <w:sdtPr>
        <w:rPr>
          <w:rtl/>
        </w:rPr>
        <w:alias w:val="קריאה"/>
        <w:tag w:val="&lt;ID&gt;5289&lt;/ID&gt;&lt;Name&gt;קסניה סבטלובה - המחנה הציוני&lt;/Name&gt;&lt;Data&gt;קסניה סבטלובה (המחנה הציוני)&lt;/Data&gt;&lt;Shortcut&gt;קססב&lt;/Shortcut&gt;"/>
        <w:id w:val="904266836"/>
        <w:placeholder>
          <w:docPart w:val="6E58BB493C11477CB8829BA2972D167E"/>
        </w:placeholder>
      </w:sdtPr>
      <w:sdtEndPr/>
      <w:sdtContent>
        <w:p w:rsidR="00CB74E1" w:rsidRDefault="00CB74E1" w:rsidP="00AA06B1">
          <w:pPr>
            <w:pStyle w:val="af5"/>
            <w:keepNext/>
            <w:rPr>
              <w:rtl/>
            </w:rPr>
          </w:pPr>
          <w:r w:rsidRPr="00AA06B1">
            <w:rPr>
              <w:rStyle w:val="afe"/>
              <w:color w:val="000000"/>
              <w:rtl/>
            </w:rPr>
            <w:t>קסניה סבטלובה (המחנה הציוני)</w:t>
          </w:r>
          <w:r w:rsidRPr="00AA06B1">
            <w:rPr>
              <w:color w:val="000000"/>
              <w:rtl/>
            </w:rPr>
            <w:t>:</w:t>
          </w:r>
        </w:p>
      </w:sdtContent>
    </w:sdt>
    <w:p w:rsidR="00CB74E1" w:rsidRDefault="00CB74E1" w:rsidP="004370BB">
      <w:pPr>
        <w:rPr>
          <w:rtl/>
        </w:rPr>
      </w:pPr>
    </w:p>
    <w:p w:rsidR="00CB74E1" w:rsidRDefault="00CB74E1" w:rsidP="00AA06B1">
      <w:pPr>
        <w:rPr>
          <w:rtl/>
        </w:rPr>
      </w:pPr>
      <w:r>
        <w:rPr>
          <w:rFonts w:hint="cs"/>
          <w:rtl/>
        </w:rPr>
        <w:t xml:space="preserve">הכול כתוב פה. </w:t>
      </w:r>
    </w:p>
    <w:p w:rsidR="00CB74E1" w:rsidRDefault="00CB74E1" w:rsidP="00AA06B1">
      <w:pPr>
        <w:rPr>
          <w:rtl/>
        </w:rPr>
      </w:pPr>
    </w:p>
    <w:sdt>
      <w:sdtPr>
        <w:rPr>
          <w:rtl/>
        </w:rPr>
        <w:alias w:val="דובר_המשך"/>
        <w:tag w:val="&lt;ID&gt;5371&lt;/ID&gt;&lt;Name&gt;חיים כץ - שר&lt;/Name&gt;&lt;Data&gt;שר העבודה, הרווחה והשירותים החברתיים חיים כץ&lt;/Data&gt;&lt;Shortcut&gt;חיכצ&lt;/Shortcut&gt;"/>
        <w:id w:val="1565757382"/>
        <w:placeholder>
          <w:docPart w:val="6E58BB493C11477CB8829BA2972D167E"/>
        </w:placeholder>
      </w:sdtPr>
      <w:sdtEndPr/>
      <w:sdtContent>
        <w:p w:rsidR="00CB74E1" w:rsidRDefault="00CB74E1" w:rsidP="00AA06B1">
          <w:pPr>
            <w:pStyle w:val="-"/>
            <w:keepNext/>
            <w:rPr>
              <w:rtl/>
            </w:rPr>
          </w:pPr>
          <w:r w:rsidRPr="00AA06B1">
            <w:rPr>
              <w:rStyle w:val="afe"/>
              <w:color w:val="000000"/>
              <w:rtl/>
            </w:rPr>
            <w:t>שר העבודה, הרווחה והשירותים החברתיים חיים כץ</w:t>
          </w:r>
          <w:r w:rsidRPr="00AA06B1">
            <w:rPr>
              <w:color w:val="000000"/>
              <w:rtl/>
            </w:rPr>
            <w:t>:</w:t>
          </w:r>
        </w:p>
      </w:sdtContent>
    </w:sdt>
    <w:p w:rsidR="00CB74E1" w:rsidRDefault="00CB74E1" w:rsidP="004370BB">
      <w:pPr>
        <w:rPr>
          <w:rtl/>
        </w:rPr>
      </w:pPr>
    </w:p>
    <w:p w:rsidR="00CB74E1" w:rsidRPr="00AA06B1" w:rsidRDefault="00CB74E1" w:rsidP="00AA06B1">
      <w:pPr>
        <w:rPr>
          <w:rtl/>
        </w:rPr>
      </w:pPr>
      <w:r>
        <w:rPr>
          <w:rFonts w:hint="cs"/>
          <w:rtl/>
        </w:rPr>
        <w:t xml:space="preserve">אם אתה תאפשר לה להקריא יותר לאט אני אודה לך. </w:t>
      </w:r>
    </w:p>
    <w:p w:rsidR="00CB74E1" w:rsidRDefault="00CB74E1" w:rsidP="00AA06B1">
      <w:pPr>
        <w:rPr>
          <w:rtl/>
        </w:rPr>
      </w:pPr>
      <w:bookmarkStart w:id="139" w:name="_ETM_Q1_133038"/>
      <w:bookmarkEnd w:id="139"/>
    </w:p>
    <w:bookmarkStart w:id="140" w:name="_ETM_Q1_133368" w:displacedByCustomXml="next"/>
    <w:bookmarkEnd w:id="140" w:displacedByCustomXml="next"/>
    <w:sdt>
      <w:sdtPr>
        <w:rPr>
          <w:rtl/>
        </w:rPr>
        <w:alias w:val="יור"/>
        <w:tag w:val="&lt;ID&gt;5705&lt;/ID&gt;&lt;Name&gt;יולי יואל אדלשטיין - יושב–ראש הכנסת&lt;/Name&gt;&lt;Data&gt;יולי יואל אדלשטיין&lt;/Data&gt;&lt;Shortcut&gt;&lt;/Shortcut&gt;"/>
        <w:id w:val="221261226"/>
        <w:placeholder>
          <w:docPart w:val="6E58BB493C11477CB8829BA2972D167E"/>
        </w:placeholder>
      </w:sdtPr>
      <w:sdtEndPr/>
      <w:sdtContent>
        <w:p w:rsidR="00CB74E1" w:rsidRDefault="00CB74E1" w:rsidP="00AA06B1">
          <w:pPr>
            <w:pStyle w:val="af6"/>
            <w:keepNext/>
            <w:rPr>
              <w:rtl/>
            </w:rPr>
          </w:pPr>
          <w:r w:rsidRPr="00AA06B1">
            <w:rPr>
              <w:rStyle w:val="afe"/>
              <w:color w:val="000000"/>
              <w:rtl/>
            </w:rPr>
            <w:t>היו"ר יולי יואל אדלשטיין</w:t>
          </w:r>
          <w:r w:rsidRPr="00AA06B1">
            <w:rPr>
              <w:color w:val="000000"/>
              <w:rtl/>
            </w:rPr>
            <w:t>:</w:t>
          </w:r>
        </w:p>
      </w:sdtContent>
    </w:sdt>
    <w:p w:rsidR="00CB74E1" w:rsidRDefault="00CB74E1" w:rsidP="004370BB">
      <w:pPr>
        <w:rPr>
          <w:rtl/>
        </w:rPr>
      </w:pPr>
    </w:p>
    <w:p w:rsidR="00CB74E1" w:rsidRDefault="00CB74E1" w:rsidP="00AA06B1">
      <w:pPr>
        <w:rPr>
          <w:rtl/>
        </w:rPr>
      </w:pPr>
      <w:bookmarkStart w:id="141" w:name="_ETM_Q1_113640"/>
      <w:bookmarkStart w:id="142" w:name="_ETM_Q1_113790"/>
      <w:bookmarkStart w:id="143" w:name="_ETM_Q1_114360"/>
      <w:bookmarkStart w:id="144" w:name="_ETM_Q1_115140"/>
      <w:bookmarkStart w:id="145" w:name="_ETM_Q1_115440"/>
      <w:bookmarkStart w:id="146" w:name="_ETM_Q1_121620"/>
      <w:bookmarkStart w:id="147" w:name="_ETM_Q1_125040"/>
      <w:bookmarkStart w:id="148" w:name="_ETM_Q1_125250"/>
      <w:bookmarkStart w:id="149" w:name="_ETM_Q1_128510"/>
      <w:bookmarkStart w:id="150" w:name="_ETM_Q1_128660"/>
      <w:bookmarkStart w:id="151" w:name="_ETM_Q1_128840"/>
      <w:bookmarkStart w:id="152" w:name="_ETM_Q1_129200"/>
      <w:bookmarkStart w:id="153" w:name="_ETM_Q1_129290"/>
      <w:bookmarkStart w:id="154" w:name="_ETM_Q1_129500"/>
      <w:bookmarkStart w:id="155" w:name="_ETM_Q1_129620"/>
      <w:bookmarkStart w:id="156" w:name="_ETM_Q1_129860"/>
      <w:bookmarkStart w:id="157" w:name="_ETM_Q1_132310"/>
      <w:bookmarkStart w:id="158" w:name="_ETM_Q1_13523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AA06B1">
        <w:rPr>
          <w:rtl/>
        </w:rPr>
        <w:t xml:space="preserve">אני </w:t>
      </w:r>
      <w:bookmarkStart w:id="159" w:name="_ETM_Q1_135380"/>
      <w:bookmarkEnd w:id="159"/>
      <w:r w:rsidRPr="00AA06B1">
        <w:rPr>
          <w:rtl/>
        </w:rPr>
        <w:t xml:space="preserve">יכול </w:t>
      </w:r>
      <w:bookmarkStart w:id="160" w:name="_ETM_Q1_135560"/>
      <w:bookmarkEnd w:id="160"/>
      <w:r w:rsidRPr="00AA06B1">
        <w:rPr>
          <w:rtl/>
        </w:rPr>
        <w:t xml:space="preserve">לתת </w:t>
      </w:r>
      <w:bookmarkStart w:id="161" w:name="_ETM_Q1_135830"/>
      <w:bookmarkEnd w:id="161"/>
      <w:r w:rsidRPr="00AA06B1">
        <w:rPr>
          <w:rtl/>
        </w:rPr>
        <w:t xml:space="preserve">לך </w:t>
      </w:r>
      <w:bookmarkStart w:id="162" w:name="_ETM_Q1_135919"/>
      <w:bookmarkEnd w:id="162"/>
      <w:r w:rsidRPr="00AA06B1">
        <w:rPr>
          <w:rtl/>
        </w:rPr>
        <w:t xml:space="preserve">את </w:t>
      </w:r>
      <w:bookmarkStart w:id="163" w:name="_ETM_Q1_136070"/>
      <w:bookmarkEnd w:id="163"/>
      <w:r w:rsidRPr="00AA06B1">
        <w:rPr>
          <w:rtl/>
        </w:rPr>
        <w:t>הטקסט</w:t>
      </w:r>
      <w:r>
        <w:rPr>
          <w:rFonts w:hint="cs"/>
          <w:rtl/>
        </w:rPr>
        <w:t xml:space="preserve">, אם </w:t>
      </w:r>
      <w:bookmarkStart w:id="164" w:name="_ETM_Q1_134981"/>
      <w:bookmarkEnd w:id="164"/>
      <w:r>
        <w:rPr>
          <w:rFonts w:hint="cs"/>
          <w:rtl/>
        </w:rPr>
        <w:t xml:space="preserve">אתה רוצה. </w:t>
      </w:r>
    </w:p>
    <w:p w:rsidR="00CB74E1" w:rsidRDefault="00CB74E1" w:rsidP="00AA06B1">
      <w:pPr>
        <w:rPr>
          <w:rtl/>
        </w:rPr>
      </w:pPr>
      <w:bookmarkStart w:id="165" w:name="_ETM_Q1_136541"/>
      <w:bookmarkEnd w:id="165"/>
    </w:p>
    <w:bookmarkStart w:id="166" w:name="_ETM_Q1_141193" w:displacedByCustomXml="next"/>
    <w:bookmarkEnd w:id="166" w:displacedByCustomXml="next"/>
    <w:bookmarkStart w:id="167" w:name="_ETM_Q1_141485" w:displacedByCustomXml="next"/>
    <w:bookmarkEnd w:id="167" w:displacedByCustomXml="next"/>
    <w:sdt>
      <w:sdtPr>
        <w:rPr>
          <w:rtl/>
        </w:rPr>
        <w:alias w:val="דובר_המשך"/>
        <w:tag w:val="&lt;ID&gt;5371&lt;/ID&gt;&lt;Name&gt;חיים כץ - שר&lt;/Name&gt;&lt;Data&gt;שר העבודה, הרווחה והשירותים החברתיים חיים כץ&lt;/Data&gt;&lt;Shortcut&gt;חיכצ&lt;/Shortcut&gt;"/>
        <w:id w:val="740301965"/>
        <w:placeholder>
          <w:docPart w:val="6E58BB493C11477CB8829BA2972D167E"/>
        </w:placeholder>
      </w:sdtPr>
      <w:sdtEndPr/>
      <w:sdtContent>
        <w:p w:rsidR="00CB74E1" w:rsidRDefault="00CB74E1" w:rsidP="003A2C13">
          <w:pPr>
            <w:pStyle w:val="-"/>
            <w:keepNext/>
            <w:rPr>
              <w:rtl/>
            </w:rPr>
          </w:pPr>
          <w:r w:rsidRPr="003A2C13">
            <w:rPr>
              <w:rStyle w:val="afe"/>
              <w:color w:val="000000"/>
              <w:rtl/>
            </w:rPr>
            <w:t>שר העבודה, הרווחה והשירותים החברתיים חיים כץ</w:t>
          </w:r>
          <w:r w:rsidRPr="003A2C13">
            <w:rPr>
              <w:color w:val="000000"/>
              <w:rtl/>
            </w:rPr>
            <w:t>:</w:t>
          </w:r>
        </w:p>
      </w:sdtContent>
    </w:sdt>
    <w:p w:rsidR="00CB74E1" w:rsidRDefault="00CB74E1" w:rsidP="004370BB">
      <w:pPr>
        <w:rPr>
          <w:rtl/>
        </w:rPr>
      </w:pPr>
    </w:p>
    <w:p w:rsidR="00CB74E1" w:rsidRDefault="00CB74E1" w:rsidP="003A2C13">
      <w:pPr>
        <w:rPr>
          <w:rtl/>
        </w:rPr>
      </w:pPr>
      <w:r>
        <w:rPr>
          <w:rFonts w:hint="cs"/>
          <w:rtl/>
        </w:rPr>
        <w:t xml:space="preserve">לא. היא תקרא, אני אקשיב לה </w:t>
      </w:r>
      <w:r>
        <w:rPr>
          <w:rtl/>
        </w:rPr>
        <w:t>–</w:t>
      </w:r>
      <w:r>
        <w:rPr>
          <w:rFonts w:hint="cs"/>
          <w:rtl/>
        </w:rPr>
        <w:t xml:space="preserve"> אם זה מקובל </w:t>
      </w:r>
      <w:r>
        <w:rPr>
          <w:rtl/>
        </w:rPr>
        <w:t>–</w:t>
      </w:r>
      <w:r>
        <w:rPr>
          <w:rFonts w:hint="cs"/>
          <w:rtl/>
        </w:rPr>
        <w:t xml:space="preserve"> כי לא הבנתי בדיוק. </w:t>
      </w:r>
    </w:p>
    <w:p w:rsidR="00CB74E1" w:rsidRDefault="00CB74E1" w:rsidP="003A2C13">
      <w:pPr>
        <w:rPr>
          <w:rtl/>
        </w:rPr>
      </w:pPr>
    </w:p>
    <w:sdt>
      <w:sdtPr>
        <w:rPr>
          <w:rtl/>
        </w:rPr>
        <w:alias w:val="קריאה"/>
        <w:tag w:val="&lt;ID&gt;5289&lt;/ID&gt;&lt;Name&gt;קסניה סבטלובה - המחנה הציוני&lt;/Name&gt;&lt;Data&gt;קסניה סבטלובה (המחנה הציוני)&lt;/Data&gt;&lt;Shortcut&gt;קססב&lt;/Shortcut&gt;"/>
        <w:id w:val="186344493"/>
        <w:placeholder>
          <w:docPart w:val="6E58BB493C11477CB8829BA2972D167E"/>
        </w:placeholder>
      </w:sdtPr>
      <w:sdtEndPr/>
      <w:sdtContent>
        <w:p w:rsidR="00CB74E1" w:rsidRDefault="00CB74E1" w:rsidP="003A2C13">
          <w:pPr>
            <w:pStyle w:val="af5"/>
            <w:keepNext/>
            <w:rPr>
              <w:rtl/>
            </w:rPr>
          </w:pPr>
          <w:r w:rsidRPr="003A2C13">
            <w:rPr>
              <w:rStyle w:val="afe"/>
              <w:color w:val="000000"/>
              <w:rtl/>
            </w:rPr>
            <w:t>קסניה סבטלובה (המחנה הציוני)</w:t>
          </w:r>
          <w:r w:rsidRPr="003A2C13">
            <w:rPr>
              <w:color w:val="000000"/>
              <w:rtl/>
            </w:rPr>
            <w:t>:</w:t>
          </w:r>
        </w:p>
      </w:sdtContent>
    </w:sdt>
    <w:p w:rsidR="00CB74E1" w:rsidRDefault="00CB74E1" w:rsidP="004370BB">
      <w:pPr>
        <w:rPr>
          <w:rtl/>
        </w:rPr>
      </w:pPr>
    </w:p>
    <w:p w:rsidR="00CB74E1" w:rsidRDefault="00CB74E1" w:rsidP="00AA06B1">
      <w:pPr>
        <w:rPr>
          <w:rtl/>
        </w:rPr>
      </w:pPr>
      <w:bookmarkStart w:id="168" w:name="_ETM_Q1_140330"/>
      <w:bookmarkStart w:id="169" w:name="_ETM_Q1_141669"/>
      <w:bookmarkStart w:id="170" w:name="_ETM_Q1_141850"/>
      <w:bookmarkStart w:id="171" w:name="_ETM_Q1_141970"/>
      <w:bookmarkStart w:id="172" w:name="_ETM_Q1_142330"/>
      <w:bookmarkStart w:id="173" w:name="_ETM_Q1_146320"/>
      <w:bookmarkEnd w:id="168"/>
      <w:bookmarkEnd w:id="169"/>
      <w:bookmarkEnd w:id="170"/>
      <w:bookmarkEnd w:id="171"/>
      <w:bookmarkEnd w:id="172"/>
      <w:bookmarkEnd w:id="173"/>
      <w:r>
        <w:rPr>
          <w:rFonts w:hint="cs"/>
          <w:rtl/>
        </w:rPr>
        <w:t xml:space="preserve">זה מוזר </w:t>
      </w:r>
      <w:bookmarkStart w:id="174" w:name="_ETM_Q1_142806"/>
      <w:bookmarkEnd w:id="174"/>
      <w:r>
        <w:rPr>
          <w:rFonts w:hint="cs"/>
          <w:rtl/>
        </w:rPr>
        <w:t xml:space="preserve">שהשר לא קרא את השאילתה לפני שהוא בא לענות עליה. </w:t>
      </w:r>
    </w:p>
    <w:p w:rsidR="00CB74E1" w:rsidRDefault="00CB74E1" w:rsidP="00AA06B1">
      <w:pPr>
        <w:rPr>
          <w:rtl/>
        </w:rPr>
      </w:pPr>
    </w:p>
    <w:sdt>
      <w:sdtPr>
        <w:rPr>
          <w:rtl/>
        </w:rPr>
        <w:alias w:val="דובר_המשך"/>
        <w:tag w:val="&lt;ID&gt;5371&lt;/ID&gt;&lt;Name&gt;חיים כץ - שר&lt;/Name&gt;&lt;Data&gt;שר העבודה, הרווחה והשירותים החברתיים חיים כץ&lt;/Data&gt;&lt;Shortcut&gt;חיכצ&lt;/Shortcut&gt;"/>
        <w:id w:val="160592555"/>
        <w:placeholder>
          <w:docPart w:val="6E58BB493C11477CB8829BA2972D167E"/>
        </w:placeholder>
      </w:sdtPr>
      <w:sdtEndPr/>
      <w:sdtContent>
        <w:p w:rsidR="00CB74E1" w:rsidRDefault="00CB74E1" w:rsidP="003A2C13">
          <w:pPr>
            <w:pStyle w:val="-"/>
            <w:keepNext/>
            <w:rPr>
              <w:rtl/>
            </w:rPr>
          </w:pPr>
          <w:r w:rsidRPr="003A2C13">
            <w:rPr>
              <w:rStyle w:val="afe"/>
              <w:color w:val="000000"/>
              <w:rtl/>
            </w:rPr>
            <w:t>שר העבודה, הרווחה והשירותים החברתיים חיים כץ</w:t>
          </w:r>
          <w:r w:rsidRPr="003A2C13">
            <w:rPr>
              <w:color w:val="000000"/>
              <w:rtl/>
            </w:rPr>
            <w:t>:</w:t>
          </w:r>
        </w:p>
      </w:sdtContent>
    </w:sdt>
    <w:p w:rsidR="00CB74E1" w:rsidRDefault="00CB74E1" w:rsidP="004370BB">
      <w:pPr>
        <w:rPr>
          <w:rtl/>
        </w:rPr>
      </w:pPr>
    </w:p>
    <w:p w:rsidR="00CB74E1" w:rsidRDefault="00CB74E1" w:rsidP="003D2197">
      <w:pPr>
        <w:rPr>
          <w:rtl/>
        </w:rPr>
      </w:pPr>
      <w:r w:rsidRPr="00AA06B1">
        <w:rPr>
          <w:rtl/>
        </w:rPr>
        <w:t>כן</w:t>
      </w:r>
      <w:r>
        <w:rPr>
          <w:rFonts w:hint="cs"/>
          <w:rtl/>
        </w:rPr>
        <w:t>, כי לא ידענו</w:t>
      </w:r>
      <w:r w:rsidRPr="00AA06B1">
        <w:rPr>
          <w:rtl/>
        </w:rPr>
        <w:t xml:space="preserve"> </w:t>
      </w:r>
      <w:bookmarkStart w:id="175" w:name="_ETM_Q1_147160"/>
      <w:bookmarkEnd w:id="175"/>
      <w:r w:rsidRPr="00AA06B1">
        <w:rPr>
          <w:rtl/>
        </w:rPr>
        <w:t xml:space="preserve">מה </w:t>
      </w:r>
      <w:bookmarkStart w:id="176" w:name="_ETM_Q1_147280"/>
      <w:bookmarkEnd w:id="176"/>
      <w:r w:rsidRPr="00AA06B1">
        <w:rPr>
          <w:rtl/>
        </w:rPr>
        <w:t>לענות</w:t>
      </w:r>
      <w:r>
        <w:rPr>
          <w:rFonts w:hint="cs"/>
          <w:rtl/>
        </w:rPr>
        <w:t>,</w:t>
      </w:r>
      <w:r w:rsidRPr="00AA06B1">
        <w:rPr>
          <w:rtl/>
        </w:rPr>
        <w:t xml:space="preserve"> </w:t>
      </w:r>
      <w:bookmarkStart w:id="177" w:name="_ETM_Q1_147730"/>
      <w:bookmarkEnd w:id="177"/>
      <w:r w:rsidRPr="00AA06B1">
        <w:rPr>
          <w:rtl/>
        </w:rPr>
        <w:t xml:space="preserve">כי </w:t>
      </w:r>
      <w:bookmarkStart w:id="178" w:name="_ETM_Q1_147850"/>
      <w:bookmarkEnd w:id="178"/>
      <w:r w:rsidRPr="00AA06B1">
        <w:rPr>
          <w:rtl/>
        </w:rPr>
        <w:t xml:space="preserve">לא </w:t>
      </w:r>
      <w:bookmarkStart w:id="179" w:name="_ETM_Q1_148210"/>
      <w:bookmarkEnd w:id="179"/>
      <w:r w:rsidRPr="00AA06B1">
        <w:rPr>
          <w:rtl/>
        </w:rPr>
        <w:t xml:space="preserve">הבנו </w:t>
      </w:r>
      <w:bookmarkStart w:id="180" w:name="_ETM_Q1_148510"/>
      <w:bookmarkEnd w:id="180"/>
      <w:r w:rsidRPr="00AA06B1">
        <w:rPr>
          <w:rtl/>
        </w:rPr>
        <w:t xml:space="preserve">את </w:t>
      </w:r>
      <w:bookmarkStart w:id="181" w:name="_ETM_Q1_148600"/>
      <w:bookmarkEnd w:id="181"/>
      <w:r w:rsidRPr="00AA06B1">
        <w:rPr>
          <w:rtl/>
        </w:rPr>
        <w:t>השאילת</w:t>
      </w:r>
      <w:r w:rsidR="003D2197">
        <w:rPr>
          <w:rFonts w:hint="cs"/>
          <w:rtl/>
        </w:rPr>
        <w:t>ה,</w:t>
      </w:r>
      <w:r>
        <w:rPr>
          <w:rFonts w:hint="cs"/>
          <w:rtl/>
        </w:rPr>
        <w:t xml:space="preserve"> זו הבעיה. אבל בואי, אני אענה לך. את רוצה ככה </w:t>
      </w:r>
      <w:r w:rsidR="003D2197">
        <w:rPr>
          <w:rFonts w:hint="eastAsia"/>
          <w:rtl/>
        </w:rPr>
        <w:t xml:space="preserve">– </w:t>
      </w:r>
      <w:r>
        <w:rPr>
          <w:rFonts w:hint="cs"/>
          <w:rtl/>
        </w:rPr>
        <w:t xml:space="preserve">אני אענה. </w:t>
      </w:r>
    </w:p>
    <w:p w:rsidR="00CB74E1" w:rsidRDefault="00CB74E1" w:rsidP="003A2C13">
      <w:pPr>
        <w:rPr>
          <w:rtl/>
        </w:rPr>
      </w:pPr>
    </w:p>
    <w:sdt>
      <w:sdtPr>
        <w:rPr>
          <w:rtl/>
        </w:rPr>
        <w:alias w:val="קריאה"/>
        <w:tag w:val="&lt;ID&gt;5289&lt;/ID&gt;&lt;Name&gt;קסניה סבטלובה - המחנה הציוני&lt;/Name&gt;&lt;Data&gt;קסניה סבטלובה (המחנה הציוני)&lt;/Data&gt;&lt;Shortcut&gt;קססב&lt;/Shortcut&gt;"/>
        <w:id w:val="-828434303"/>
        <w:placeholder>
          <w:docPart w:val="6E58BB493C11477CB8829BA2972D167E"/>
        </w:placeholder>
      </w:sdtPr>
      <w:sdtEndPr/>
      <w:sdtContent>
        <w:p w:rsidR="00CB74E1" w:rsidRDefault="00CB74E1" w:rsidP="003A2C13">
          <w:pPr>
            <w:pStyle w:val="af5"/>
            <w:keepNext/>
            <w:rPr>
              <w:rtl/>
            </w:rPr>
          </w:pPr>
          <w:r w:rsidRPr="003A2C13">
            <w:rPr>
              <w:rStyle w:val="afe"/>
              <w:color w:val="000000"/>
              <w:rtl/>
            </w:rPr>
            <w:t>קסניה סבטלובה (המחנה הציוני)</w:t>
          </w:r>
          <w:r w:rsidRPr="003A2C13">
            <w:rPr>
              <w:color w:val="000000"/>
              <w:rtl/>
            </w:rPr>
            <w:t>:</w:t>
          </w:r>
        </w:p>
      </w:sdtContent>
    </w:sdt>
    <w:p w:rsidR="00CB74E1" w:rsidRDefault="00CB74E1" w:rsidP="004370BB">
      <w:pPr>
        <w:rPr>
          <w:rtl/>
        </w:rPr>
      </w:pPr>
    </w:p>
    <w:p w:rsidR="00CB74E1" w:rsidRDefault="00CB74E1" w:rsidP="003A2C13">
      <w:pPr>
        <w:rPr>
          <w:rtl/>
        </w:rPr>
      </w:pPr>
      <w:r>
        <w:rPr>
          <w:rFonts w:hint="cs"/>
          <w:rtl/>
        </w:rPr>
        <w:t xml:space="preserve">אז תענה. </w:t>
      </w:r>
    </w:p>
    <w:p w:rsidR="00CB74E1" w:rsidRDefault="00CB74E1" w:rsidP="003A2C13">
      <w:pPr>
        <w:rPr>
          <w:rtl/>
        </w:rPr>
      </w:pPr>
    </w:p>
    <w:sdt>
      <w:sdtPr>
        <w:rPr>
          <w:rtl/>
        </w:rPr>
        <w:alias w:val="דובר_המשך"/>
        <w:tag w:val="&lt;ID&gt;5371&lt;/ID&gt;&lt;Name&gt;חיים כץ - שר&lt;/Name&gt;&lt;Data&gt;שר העבודה, הרווחה והשירותים החברתיים חיים כץ&lt;/Data&gt;&lt;Shortcut&gt;חיכצ&lt;/Shortcut&gt;"/>
        <w:id w:val="-1037969080"/>
        <w:placeholder>
          <w:docPart w:val="6E58BB493C11477CB8829BA2972D167E"/>
        </w:placeholder>
      </w:sdtPr>
      <w:sdtEndPr/>
      <w:sdtContent>
        <w:p w:rsidR="00CB74E1" w:rsidRDefault="00CB74E1" w:rsidP="003A2C13">
          <w:pPr>
            <w:pStyle w:val="-"/>
            <w:keepNext/>
            <w:rPr>
              <w:rtl/>
            </w:rPr>
          </w:pPr>
          <w:r w:rsidRPr="003A2C13">
            <w:rPr>
              <w:rStyle w:val="afe"/>
              <w:color w:val="000000"/>
              <w:rtl/>
            </w:rPr>
            <w:t>שר העבודה, הרווחה והשירותים החברתיים חיים כץ</w:t>
          </w:r>
          <w:r w:rsidRPr="003A2C13">
            <w:rPr>
              <w:color w:val="000000"/>
              <w:rtl/>
            </w:rPr>
            <w:t>:</w:t>
          </w:r>
        </w:p>
      </w:sdtContent>
    </w:sdt>
    <w:p w:rsidR="00CB74E1" w:rsidRDefault="00CB74E1" w:rsidP="004370BB">
      <w:pPr>
        <w:rPr>
          <w:rtl/>
        </w:rPr>
      </w:pPr>
    </w:p>
    <w:p w:rsidR="00CB74E1" w:rsidRDefault="00CB74E1" w:rsidP="009213CC">
      <w:pPr>
        <w:rPr>
          <w:rtl/>
        </w:rPr>
      </w:pPr>
      <w:r>
        <w:rPr>
          <w:rFonts w:hint="cs"/>
          <w:rtl/>
        </w:rPr>
        <w:t xml:space="preserve">אני אענה. </w:t>
      </w:r>
      <w:bookmarkStart w:id="182" w:name="_ETM_Q1_157080"/>
      <w:bookmarkStart w:id="183" w:name="_ETM_Q1_150860"/>
      <w:bookmarkStart w:id="184" w:name="_ETM_Q1_155900"/>
      <w:bookmarkEnd w:id="182"/>
      <w:bookmarkEnd w:id="183"/>
      <w:bookmarkEnd w:id="184"/>
      <w:r>
        <w:rPr>
          <w:rFonts w:hint="cs"/>
          <w:rtl/>
        </w:rPr>
        <w:t>ב</w:t>
      </w:r>
      <w:r w:rsidRPr="00AA06B1">
        <w:rPr>
          <w:rtl/>
        </w:rPr>
        <w:t xml:space="preserve">פנסיה </w:t>
      </w:r>
      <w:bookmarkStart w:id="185" w:name="_ETM_Q1_156380"/>
      <w:bookmarkEnd w:id="185"/>
      <w:r w:rsidRPr="00AA06B1">
        <w:rPr>
          <w:rtl/>
        </w:rPr>
        <w:t xml:space="preserve">במדינת </w:t>
      </w:r>
      <w:bookmarkStart w:id="186" w:name="_ETM_Q1_156889"/>
      <w:bookmarkEnd w:id="186"/>
      <w:r w:rsidRPr="00AA06B1">
        <w:rPr>
          <w:rtl/>
        </w:rPr>
        <w:t xml:space="preserve">ישראל </w:t>
      </w:r>
      <w:bookmarkStart w:id="187" w:name="_ETM_Q1_159919"/>
      <w:bookmarkEnd w:id="187"/>
      <w:r w:rsidRPr="00AA06B1">
        <w:rPr>
          <w:rtl/>
        </w:rPr>
        <w:t xml:space="preserve">יש </w:t>
      </w:r>
      <w:bookmarkStart w:id="188" w:name="_ETM_Q1_160160"/>
      <w:bookmarkEnd w:id="188"/>
      <w:r>
        <w:rPr>
          <w:rFonts w:hint="cs"/>
          <w:rtl/>
        </w:rPr>
        <w:t xml:space="preserve">שני תאריכים: יש </w:t>
      </w:r>
      <w:r w:rsidRPr="00AA06B1">
        <w:rPr>
          <w:rtl/>
        </w:rPr>
        <w:t xml:space="preserve">הגיל </w:t>
      </w:r>
      <w:bookmarkStart w:id="189" w:name="_ETM_Q1_160430"/>
      <w:bookmarkEnd w:id="189"/>
      <w:r w:rsidRPr="00AA06B1">
        <w:rPr>
          <w:rtl/>
        </w:rPr>
        <w:t xml:space="preserve">הקובע </w:t>
      </w:r>
      <w:bookmarkStart w:id="190" w:name="_ETM_Q1_160880"/>
      <w:bookmarkEnd w:id="190"/>
      <w:r w:rsidRPr="00AA06B1">
        <w:rPr>
          <w:rtl/>
        </w:rPr>
        <w:t xml:space="preserve">ויש </w:t>
      </w:r>
      <w:bookmarkStart w:id="191" w:name="_ETM_Q1_161150"/>
      <w:bookmarkEnd w:id="191"/>
      <w:r w:rsidRPr="00AA06B1">
        <w:rPr>
          <w:rtl/>
        </w:rPr>
        <w:t xml:space="preserve">הגיל </w:t>
      </w:r>
      <w:bookmarkStart w:id="192" w:name="_ETM_Q1_161389"/>
      <w:bookmarkEnd w:id="192"/>
      <w:r w:rsidRPr="00AA06B1">
        <w:rPr>
          <w:rtl/>
        </w:rPr>
        <w:t>המזכה</w:t>
      </w:r>
      <w:r>
        <w:rPr>
          <w:rFonts w:hint="cs"/>
          <w:rtl/>
        </w:rPr>
        <w:t>.</w:t>
      </w:r>
      <w:r w:rsidRPr="00AA06B1">
        <w:rPr>
          <w:rtl/>
        </w:rPr>
        <w:t xml:space="preserve"> </w:t>
      </w:r>
      <w:bookmarkStart w:id="193" w:name="_ETM_Q1_163080"/>
      <w:bookmarkEnd w:id="193"/>
      <w:r w:rsidRPr="00AA06B1">
        <w:rPr>
          <w:rtl/>
        </w:rPr>
        <w:t xml:space="preserve">הגיל </w:t>
      </w:r>
      <w:bookmarkStart w:id="194" w:name="_ETM_Q1_163350"/>
      <w:bookmarkEnd w:id="194"/>
      <w:r w:rsidRPr="00AA06B1">
        <w:rPr>
          <w:rtl/>
        </w:rPr>
        <w:t xml:space="preserve">המזכה </w:t>
      </w:r>
      <w:bookmarkStart w:id="195" w:name="_ETM_Q1_165300"/>
      <w:bookmarkEnd w:id="195"/>
      <w:r>
        <w:rPr>
          <w:rFonts w:hint="cs"/>
          <w:rtl/>
        </w:rPr>
        <w:t>ל</w:t>
      </w:r>
      <w:r w:rsidRPr="00AA06B1">
        <w:rPr>
          <w:rtl/>
        </w:rPr>
        <w:t xml:space="preserve">גברים </w:t>
      </w:r>
      <w:bookmarkStart w:id="196" w:name="_ETM_Q1_165810"/>
      <w:bookmarkEnd w:id="196"/>
      <w:r>
        <w:rPr>
          <w:rFonts w:hint="cs"/>
          <w:rtl/>
        </w:rPr>
        <w:t xml:space="preserve">הוא 70, </w:t>
      </w:r>
      <w:bookmarkStart w:id="197" w:name="_ETM_Q1_167480"/>
      <w:bookmarkEnd w:id="197"/>
      <w:r w:rsidRPr="00AA06B1">
        <w:rPr>
          <w:rtl/>
        </w:rPr>
        <w:t xml:space="preserve">והגיל </w:t>
      </w:r>
      <w:bookmarkStart w:id="198" w:name="_ETM_Q1_168410"/>
      <w:bookmarkEnd w:id="198"/>
      <w:r w:rsidRPr="00AA06B1">
        <w:rPr>
          <w:rtl/>
        </w:rPr>
        <w:t xml:space="preserve">הקובע </w:t>
      </w:r>
      <w:bookmarkStart w:id="199" w:name="_ETM_Q1_168919"/>
      <w:bookmarkEnd w:id="199"/>
      <w:r w:rsidRPr="00AA06B1">
        <w:rPr>
          <w:rtl/>
        </w:rPr>
        <w:t xml:space="preserve">ליציאה </w:t>
      </w:r>
      <w:bookmarkStart w:id="200" w:name="_ETM_Q1_169340"/>
      <w:bookmarkEnd w:id="200"/>
      <w:r w:rsidRPr="00AA06B1">
        <w:rPr>
          <w:rtl/>
        </w:rPr>
        <w:t xml:space="preserve">לפנסיה </w:t>
      </w:r>
      <w:bookmarkStart w:id="201" w:name="_ETM_Q1_169760"/>
      <w:bookmarkEnd w:id="201"/>
      <w:r w:rsidRPr="00AA06B1">
        <w:rPr>
          <w:rtl/>
        </w:rPr>
        <w:t xml:space="preserve">הוא </w:t>
      </w:r>
      <w:bookmarkStart w:id="202" w:name="_ETM_Q1_169850"/>
      <w:bookmarkEnd w:id="202"/>
      <w:r>
        <w:rPr>
          <w:rFonts w:hint="cs"/>
          <w:rtl/>
        </w:rPr>
        <w:t>67.</w:t>
      </w:r>
      <w:bookmarkStart w:id="203" w:name="_ETM_Q1_170180"/>
      <w:bookmarkStart w:id="204" w:name="_ETM_Q1_171870"/>
      <w:bookmarkEnd w:id="203"/>
      <w:bookmarkEnd w:id="204"/>
      <w:r>
        <w:rPr>
          <w:rFonts w:hint="cs"/>
          <w:rtl/>
        </w:rPr>
        <w:t xml:space="preserve"> ל</w:t>
      </w:r>
      <w:r w:rsidRPr="00AA06B1">
        <w:rPr>
          <w:rtl/>
        </w:rPr>
        <w:t xml:space="preserve">א </w:t>
      </w:r>
      <w:bookmarkStart w:id="205" w:name="_ETM_Q1_172020"/>
      <w:bookmarkEnd w:id="205"/>
      <w:r w:rsidRPr="00AA06B1">
        <w:rPr>
          <w:rtl/>
        </w:rPr>
        <w:t xml:space="preserve">מקבלים </w:t>
      </w:r>
      <w:bookmarkStart w:id="206" w:name="_ETM_Q1_172410"/>
      <w:bookmarkEnd w:id="206"/>
      <w:r w:rsidRPr="00AA06B1">
        <w:rPr>
          <w:rtl/>
        </w:rPr>
        <w:t xml:space="preserve">קצבת </w:t>
      </w:r>
      <w:bookmarkStart w:id="207" w:name="_ETM_Q1_172950"/>
      <w:bookmarkEnd w:id="207"/>
      <w:r>
        <w:rPr>
          <w:rFonts w:hint="cs"/>
          <w:rtl/>
        </w:rPr>
        <w:t>ז</w:t>
      </w:r>
      <w:r w:rsidRPr="00AA06B1">
        <w:rPr>
          <w:rtl/>
        </w:rPr>
        <w:t xml:space="preserve">קנה </w:t>
      </w:r>
      <w:bookmarkStart w:id="208" w:name="_ETM_Q1_174260"/>
      <w:bookmarkEnd w:id="208"/>
      <w:r>
        <w:rPr>
          <w:rFonts w:hint="eastAsia"/>
          <w:rtl/>
        </w:rPr>
        <w:t>–</w:t>
      </w:r>
      <w:r>
        <w:rPr>
          <w:rFonts w:hint="cs"/>
          <w:rtl/>
        </w:rPr>
        <w:t xml:space="preserve"> </w:t>
      </w:r>
      <w:r w:rsidRPr="00AA06B1">
        <w:rPr>
          <w:rtl/>
        </w:rPr>
        <w:t xml:space="preserve">לא </w:t>
      </w:r>
      <w:bookmarkStart w:id="209" w:name="_ETM_Q1_174380"/>
      <w:bookmarkEnd w:id="209"/>
      <w:r w:rsidRPr="00AA06B1">
        <w:rPr>
          <w:rtl/>
        </w:rPr>
        <w:t xml:space="preserve">מקבלים </w:t>
      </w:r>
      <w:bookmarkStart w:id="210" w:name="_ETM_Q1_174889"/>
      <w:bookmarkEnd w:id="210"/>
      <w:r w:rsidRPr="00AA06B1">
        <w:rPr>
          <w:rtl/>
        </w:rPr>
        <w:t xml:space="preserve">קצבת </w:t>
      </w:r>
      <w:bookmarkStart w:id="211" w:name="_ETM_Q1_175430"/>
      <w:bookmarkEnd w:id="211"/>
      <w:r>
        <w:rPr>
          <w:rtl/>
        </w:rPr>
        <w:t>ז</w:t>
      </w:r>
      <w:r w:rsidRPr="00AA06B1">
        <w:rPr>
          <w:rtl/>
        </w:rPr>
        <w:t xml:space="preserve">קנה </w:t>
      </w:r>
      <w:bookmarkStart w:id="212" w:name="_ETM_Q1_178169"/>
      <w:bookmarkStart w:id="213" w:name="_ETM_Q1_178470"/>
      <w:bookmarkStart w:id="214" w:name="_ETM_Q1_178889"/>
      <w:bookmarkEnd w:id="212"/>
      <w:bookmarkEnd w:id="213"/>
      <w:bookmarkEnd w:id="214"/>
      <w:r w:rsidRPr="00AA06B1">
        <w:rPr>
          <w:rtl/>
        </w:rPr>
        <w:t xml:space="preserve">אם </w:t>
      </w:r>
      <w:bookmarkStart w:id="215" w:name="_ETM_Q1_179370"/>
      <w:bookmarkEnd w:id="215"/>
      <w:r w:rsidRPr="00AA06B1">
        <w:rPr>
          <w:rtl/>
        </w:rPr>
        <w:t xml:space="preserve">אתה </w:t>
      </w:r>
      <w:bookmarkStart w:id="216" w:name="_ETM_Q1_179580"/>
      <w:bookmarkEnd w:id="216"/>
      <w:r w:rsidRPr="00AA06B1">
        <w:rPr>
          <w:rtl/>
        </w:rPr>
        <w:t xml:space="preserve">עובד </w:t>
      </w:r>
      <w:bookmarkStart w:id="217" w:name="_ETM_Q1_180060"/>
      <w:bookmarkEnd w:id="217"/>
      <w:r w:rsidRPr="00AA06B1">
        <w:rPr>
          <w:rtl/>
        </w:rPr>
        <w:t xml:space="preserve">ומרוויח </w:t>
      </w:r>
      <w:bookmarkStart w:id="218" w:name="_ETM_Q1_180600"/>
      <w:bookmarkStart w:id="219" w:name="_ETM_Q1_181020"/>
      <w:bookmarkEnd w:id="218"/>
      <w:bookmarkEnd w:id="219"/>
      <w:r w:rsidRPr="00AA06B1">
        <w:rPr>
          <w:rtl/>
        </w:rPr>
        <w:t xml:space="preserve">במשק </w:t>
      </w:r>
      <w:bookmarkStart w:id="220" w:name="_ETM_Q1_181740"/>
      <w:bookmarkEnd w:id="220"/>
      <w:r w:rsidRPr="00AA06B1">
        <w:rPr>
          <w:rtl/>
        </w:rPr>
        <w:t xml:space="preserve">מעל </w:t>
      </w:r>
      <w:bookmarkStart w:id="221" w:name="_ETM_Q1_181950"/>
      <w:bookmarkEnd w:id="221"/>
      <w:r>
        <w:rPr>
          <w:rFonts w:hint="cs"/>
          <w:rtl/>
        </w:rPr>
        <w:t xml:space="preserve">5,200 שקל. אתה </w:t>
      </w:r>
      <w:bookmarkStart w:id="222" w:name="_ETM_Q1_186371"/>
      <w:bookmarkStart w:id="223" w:name="_ETM_Q1_183980"/>
      <w:bookmarkEnd w:id="222"/>
      <w:bookmarkEnd w:id="223"/>
      <w:r>
        <w:rPr>
          <w:rFonts w:hint="cs"/>
          <w:rtl/>
        </w:rPr>
        <w:t>ת</w:t>
      </w:r>
      <w:r w:rsidRPr="00AA06B1">
        <w:rPr>
          <w:rtl/>
        </w:rPr>
        <w:t xml:space="preserve">קבל </w:t>
      </w:r>
      <w:bookmarkStart w:id="224" w:name="_ETM_Q1_184400"/>
      <w:bookmarkEnd w:id="224"/>
      <w:r w:rsidRPr="00AA06B1">
        <w:rPr>
          <w:rtl/>
        </w:rPr>
        <w:t xml:space="preserve">קצבת </w:t>
      </w:r>
      <w:bookmarkStart w:id="225" w:name="_ETM_Q1_184880"/>
      <w:bookmarkEnd w:id="225"/>
      <w:r>
        <w:rPr>
          <w:rtl/>
        </w:rPr>
        <w:t>ז</w:t>
      </w:r>
      <w:r w:rsidRPr="00AA06B1">
        <w:rPr>
          <w:rtl/>
        </w:rPr>
        <w:t xml:space="preserve">קנה </w:t>
      </w:r>
      <w:bookmarkStart w:id="226" w:name="_ETM_Q1_186150"/>
      <w:bookmarkEnd w:id="226"/>
      <w:r w:rsidRPr="00AA06B1">
        <w:rPr>
          <w:rtl/>
        </w:rPr>
        <w:t xml:space="preserve">פלוס </w:t>
      </w:r>
      <w:bookmarkStart w:id="227" w:name="_ETM_Q1_186540"/>
      <w:bookmarkEnd w:id="227"/>
      <w:r w:rsidRPr="00AA06B1">
        <w:rPr>
          <w:rtl/>
        </w:rPr>
        <w:t xml:space="preserve">הפנסיה </w:t>
      </w:r>
      <w:bookmarkStart w:id="228" w:name="_ETM_Q1_187110"/>
      <w:bookmarkEnd w:id="228"/>
      <w:r w:rsidRPr="00AA06B1">
        <w:rPr>
          <w:rtl/>
        </w:rPr>
        <w:t xml:space="preserve">שלך </w:t>
      </w:r>
      <w:bookmarkStart w:id="229" w:name="_ETM_Q1_187740"/>
      <w:bookmarkEnd w:id="229"/>
      <w:r w:rsidRPr="00AA06B1">
        <w:rPr>
          <w:rtl/>
        </w:rPr>
        <w:t xml:space="preserve">אם </w:t>
      </w:r>
      <w:bookmarkStart w:id="230" w:name="_ETM_Q1_187889"/>
      <w:bookmarkEnd w:id="230"/>
      <w:r w:rsidRPr="00AA06B1">
        <w:rPr>
          <w:rtl/>
        </w:rPr>
        <w:t xml:space="preserve">אתה </w:t>
      </w:r>
      <w:bookmarkStart w:id="231" w:name="_ETM_Q1_188460"/>
      <w:bookmarkEnd w:id="231"/>
      <w:r>
        <w:rPr>
          <w:rFonts w:hint="cs"/>
          <w:rtl/>
        </w:rPr>
        <w:t xml:space="preserve">מרוויח </w:t>
      </w:r>
      <w:r w:rsidRPr="00AA06B1">
        <w:rPr>
          <w:rtl/>
        </w:rPr>
        <w:t xml:space="preserve">פחות </w:t>
      </w:r>
      <w:bookmarkStart w:id="232" w:name="_ETM_Q1_188790"/>
      <w:bookmarkEnd w:id="232"/>
      <w:r w:rsidRPr="00AA06B1">
        <w:rPr>
          <w:rtl/>
        </w:rPr>
        <w:t>מ</w:t>
      </w:r>
      <w:r>
        <w:rPr>
          <w:rFonts w:hint="cs"/>
          <w:rtl/>
        </w:rPr>
        <w:t>-5,200.</w:t>
      </w:r>
    </w:p>
    <w:p w:rsidR="00CB74E1" w:rsidRDefault="00CB74E1" w:rsidP="003A2C13">
      <w:pPr>
        <w:rPr>
          <w:rtl/>
        </w:rPr>
      </w:pPr>
    </w:p>
    <w:sdt>
      <w:sdtPr>
        <w:rPr>
          <w:rtl/>
        </w:rPr>
        <w:alias w:val="קריאה"/>
        <w:tag w:val="&lt;ID&gt;5289&lt;/ID&gt;&lt;Name&gt;קסניה סבטלובה - המחנה הציוני&lt;/Name&gt;&lt;Data&gt;קסניה סבטלובה (המחנה הציוני)&lt;/Data&gt;&lt;Shortcut&gt;קססב&lt;/Shortcut&gt;"/>
        <w:id w:val="1553042072"/>
        <w:placeholder>
          <w:docPart w:val="6E58BB493C11477CB8829BA2972D167E"/>
        </w:placeholder>
      </w:sdtPr>
      <w:sdtEndPr/>
      <w:sdtContent>
        <w:p w:rsidR="00CB74E1" w:rsidRDefault="00CB74E1" w:rsidP="003A2C13">
          <w:pPr>
            <w:pStyle w:val="af5"/>
            <w:keepNext/>
            <w:rPr>
              <w:rtl/>
            </w:rPr>
          </w:pPr>
          <w:r w:rsidRPr="003A2C13">
            <w:rPr>
              <w:rStyle w:val="afe"/>
              <w:color w:val="000000"/>
              <w:rtl/>
            </w:rPr>
            <w:t>קסניה סבטלובה (המחנה הציוני)</w:t>
          </w:r>
          <w:r w:rsidRPr="003A2C13">
            <w:rPr>
              <w:color w:val="000000"/>
              <w:rtl/>
            </w:rPr>
            <w:t>:</w:t>
          </w:r>
        </w:p>
      </w:sdtContent>
    </w:sdt>
    <w:p w:rsidR="00CB74E1" w:rsidRDefault="00CB74E1" w:rsidP="004370BB">
      <w:pPr>
        <w:rPr>
          <w:rtl/>
        </w:rPr>
      </w:pPr>
    </w:p>
    <w:p w:rsidR="00CB74E1" w:rsidRDefault="00CB74E1" w:rsidP="003A2C13">
      <w:pPr>
        <w:rPr>
          <w:rtl/>
        </w:rPr>
      </w:pPr>
      <w:r>
        <w:rPr>
          <w:rFonts w:hint="cs"/>
          <w:rtl/>
        </w:rPr>
        <w:t xml:space="preserve">מדובר פה בקשישים שלא מרוויחים. </w:t>
      </w:r>
    </w:p>
    <w:p w:rsidR="00CB74E1" w:rsidRDefault="00CB74E1" w:rsidP="003A2C13">
      <w:pPr>
        <w:rPr>
          <w:rtl/>
        </w:rPr>
      </w:pPr>
    </w:p>
    <w:sdt>
      <w:sdtPr>
        <w:rPr>
          <w:rtl/>
        </w:rPr>
        <w:alias w:val="דובר_המשך"/>
        <w:tag w:val="&lt;ID&gt;5371&lt;/ID&gt;&lt;Name&gt;חיים כץ - שר&lt;/Name&gt;&lt;Data&gt;שר העבודה, הרווחה והשירותים החברתיים חיים כץ&lt;/Data&gt;&lt;Shortcut&gt;חיכצ&lt;/Shortcut&gt;"/>
        <w:id w:val="-891802079"/>
        <w:placeholder>
          <w:docPart w:val="6E58BB493C11477CB8829BA2972D167E"/>
        </w:placeholder>
      </w:sdtPr>
      <w:sdtEndPr/>
      <w:sdtContent>
        <w:p w:rsidR="00CB74E1" w:rsidRDefault="00CB74E1" w:rsidP="003A2C13">
          <w:pPr>
            <w:pStyle w:val="-"/>
            <w:keepNext/>
            <w:rPr>
              <w:rtl/>
            </w:rPr>
          </w:pPr>
          <w:r w:rsidRPr="003A2C13">
            <w:rPr>
              <w:rStyle w:val="afe"/>
              <w:color w:val="000000"/>
              <w:rtl/>
            </w:rPr>
            <w:t>שר העבודה, הרווחה והשירותים החברתיים חיים כץ</w:t>
          </w:r>
          <w:r w:rsidRPr="003A2C13">
            <w:rPr>
              <w:color w:val="000000"/>
              <w:rtl/>
            </w:rPr>
            <w:t>:</w:t>
          </w:r>
        </w:p>
      </w:sdtContent>
    </w:sdt>
    <w:p w:rsidR="00CB74E1" w:rsidRDefault="00CB74E1" w:rsidP="004370BB">
      <w:pPr>
        <w:rPr>
          <w:rtl/>
        </w:rPr>
      </w:pPr>
    </w:p>
    <w:p w:rsidR="00CB74E1" w:rsidRDefault="00CB74E1" w:rsidP="003D2197">
      <w:pPr>
        <w:rPr>
          <w:rtl/>
        </w:rPr>
      </w:pPr>
      <w:bookmarkStart w:id="233" w:name="_ETM_Q1_194865"/>
      <w:bookmarkStart w:id="234" w:name="_ETM_Q1_195202"/>
      <w:bookmarkStart w:id="235" w:name="_ETM_Q1_189970"/>
      <w:bookmarkEnd w:id="233"/>
      <w:bookmarkEnd w:id="234"/>
      <w:bookmarkEnd w:id="235"/>
      <w:r w:rsidRPr="00AA06B1">
        <w:rPr>
          <w:rtl/>
        </w:rPr>
        <w:t xml:space="preserve">יש </w:t>
      </w:r>
      <w:bookmarkStart w:id="236" w:name="_ETM_Q1_190930"/>
      <w:bookmarkStart w:id="237" w:name="_ETM_Q1_191050"/>
      <w:bookmarkStart w:id="238" w:name="_ETM_Q1_191560"/>
      <w:bookmarkEnd w:id="236"/>
      <w:bookmarkEnd w:id="237"/>
      <w:bookmarkEnd w:id="238"/>
      <w:r w:rsidRPr="00AA06B1">
        <w:rPr>
          <w:rtl/>
        </w:rPr>
        <w:t xml:space="preserve">תקרת </w:t>
      </w:r>
      <w:bookmarkStart w:id="239" w:name="_ETM_Q1_192220"/>
      <w:bookmarkEnd w:id="239"/>
      <w:r w:rsidRPr="00AA06B1">
        <w:rPr>
          <w:rtl/>
        </w:rPr>
        <w:t>הכנסה</w:t>
      </w:r>
      <w:bookmarkStart w:id="240" w:name="_ETM_Q1_193570"/>
      <w:bookmarkStart w:id="241" w:name="_ETM_Q1_194020"/>
      <w:bookmarkStart w:id="242" w:name="_ETM_Q1_194500"/>
      <w:bookmarkEnd w:id="240"/>
      <w:bookmarkEnd w:id="241"/>
      <w:bookmarkEnd w:id="242"/>
      <w:r w:rsidRPr="00AA06B1">
        <w:rPr>
          <w:rtl/>
        </w:rPr>
        <w:t xml:space="preserve"> </w:t>
      </w:r>
      <w:bookmarkStart w:id="243" w:name="_ETM_Q1_196080"/>
      <w:bookmarkEnd w:id="243"/>
      <w:r w:rsidRPr="00AA06B1">
        <w:rPr>
          <w:rtl/>
        </w:rPr>
        <w:t>לקבל</w:t>
      </w:r>
      <w:r w:rsidR="003D2197">
        <w:rPr>
          <w:rFonts w:hint="cs"/>
          <w:rtl/>
        </w:rPr>
        <w:t>ת</w:t>
      </w:r>
      <w:r w:rsidRPr="00AA06B1">
        <w:rPr>
          <w:rtl/>
        </w:rPr>
        <w:t xml:space="preserve"> </w:t>
      </w:r>
      <w:bookmarkStart w:id="244" w:name="_ETM_Q1_196590"/>
      <w:bookmarkStart w:id="245" w:name="_ETM_Q1_196830"/>
      <w:bookmarkEnd w:id="244"/>
      <w:bookmarkEnd w:id="245"/>
      <w:r w:rsidRPr="00AA06B1">
        <w:rPr>
          <w:rtl/>
        </w:rPr>
        <w:t>קצבאות</w:t>
      </w:r>
      <w:r>
        <w:rPr>
          <w:rFonts w:hint="cs"/>
          <w:rtl/>
        </w:rPr>
        <w:t>,</w:t>
      </w:r>
      <w:r w:rsidRPr="00AA06B1">
        <w:rPr>
          <w:rtl/>
        </w:rPr>
        <w:t xml:space="preserve"> </w:t>
      </w:r>
      <w:bookmarkStart w:id="246" w:name="_ETM_Q1_197940"/>
      <w:bookmarkEnd w:id="246"/>
      <w:r w:rsidRPr="00AA06B1">
        <w:rPr>
          <w:rtl/>
        </w:rPr>
        <w:t xml:space="preserve">ואין </w:t>
      </w:r>
      <w:bookmarkStart w:id="247" w:name="_ETM_Q1_198419"/>
      <w:bookmarkEnd w:id="247"/>
      <w:r w:rsidRPr="00AA06B1">
        <w:rPr>
          <w:rtl/>
        </w:rPr>
        <w:t xml:space="preserve">כפל </w:t>
      </w:r>
      <w:bookmarkStart w:id="248" w:name="_ETM_Q1_198870"/>
      <w:bookmarkEnd w:id="248"/>
      <w:r w:rsidRPr="00AA06B1">
        <w:rPr>
          <w:rtl/>
        </w:rPr>
        <w:t xml:space="preserve">קצבאות </w:t>
      </w:r>
      <w:bookmarkStart w:id="249" w:name="_ETM_Q1_200240"/>
      <w:bookmarkEnd w:id="249"/>
      <w:r w:rsidRPr="00AA06B1">
        <w:rPr>
          <w:rtl/>
        </w:rPr>
        <w:t xml:space="preserve">מעבר </w:t>
      </w:r>
      <w:bookmarkStart w:id="250" w:name="_ETM_Q1_200690"/>
      <w:bookmarkEnd w:id="250"/>
      <w:r w:rsidRPr="00AA06B1">
        <w:rPr>
          <w:rtl/>
        </w:rPr>
        <w:t xml:space="preserve">לגיל </w:t>
      </w:r>
      <w:bookmarkStart w:id="251" w:name="_ETM_Q1_200990"/>
      <w:bookmarkEnd w:id="251"/>
      <w:r w:rsidRPr="00AA06B1">
        <w:rPr>
          <w:rtl/>
        </w:rPr>
        <w:t>הקובע</w:t>
      </w:r>
      <w:r>
        <w:rPr>
          <w:rFonts w:hint="cs"/>
          <w:rtl/>
        </w:rPr>
        <w:t>.</w:t>
      </w:r>
      <w:r w:rsidRPr="00AA06B1">
        <w:rPr>
          <w:rtl/>
        </w:rPr>
        <w:t xml:space="preserve"> </w:t>
      </w:r>
      <w:bookmarkStart w:id="252" w:name="_ETM_Q1_201500"/>
      <w:bookmarkEnd w:id="252"/>
      <w:r w:rsidRPr="00AA06B1">
        <w:rPr>
          <w:rtl/>
        </w:rPr>
        <w:t xml:space="preserve">בגיל </w:t>
      </w:r>
      <w:bookmarkStart w:id="253" w:name="_ETM_Q1_201800"/>
      <w:bookmarkEnd w:id="253"/>
      <w:r w:rsidRPr="00AA06B1">
        <w:rPr>
          <w:rtl/>
        </w:rPr>
        <w:t>הקובע</w:t>
      </w:r>
      <w:r>
        <w:rPr>
          <w:rFonts w:hint="cs"/>
          <w:rtl/>
        </w:rPr>
        <w:t xml:space="preserve">, שהוא גיל 70 </w:t>
      </w:r>
      <w:r>
        <w:rPr>
          <w:rtl/>
        </w:rPr>
        <w:t>–</w:t>
      </w:r>
      <w:r>
        <w:rPr>
          <w:rFonts w:hint="cs"/>
          <w:rtl/>
        </w:rPr>
        <w:t xml:space="preserve"> </w:t>
      </w:r>
      <w:bookmarkStart w:id="254" w:name="_ETM_Q1_202610"/>
      <w:bookmarkStart w:id="255" w:name="_ETM_Q1_203480"/>
      <w:bookmarkEnd w:id="254"/>
      <w:bookmarkEnd w:id="255"/>
      <w:r w:rsidRPr="00AA06B1">
        <w:rPr>
          <w:rtl/>
        </w:rPr>
        <w:t>לצערי</w:t>
      </w:r>
      <w:r>
        <w:rPr>
          <w:rFonts w:hint="cs"/>
          <w:rtl/>
        </w:rPr>
        <w:t>,</w:t>
      </w:r>
      <w:r w:rsidRPr="00AA06B1">
        <w:rPr>
          <w:rtl/>
        </w:rPr>
        <w:t xml:space="preserve"> </w:t>
      </w:r>
      <w:bookmarkStart w:id="256" w:name="_ETM_Q1_204290"/>
      <w:bookmarkEnd w:id="256"/>
      <w:r w:rsidR="003D2197">
        <w:rPr>
          <w:rFonts w:hint="cs"/>
          <w:rtl/>
        </w:rPr>
        <w:t xml:space="preserve">גם </w:t>
      </w:r>
      <w:r w:rsidRPr="00AA06B1">
        <w:rPr>
          <w:rtl/>
        </w:rPr>
        <w:t xml:space="preserve">הגיל </w:t>
      </w:r>
      <w:bookmarkStart w:id="257" w:name="_ETM_Q1_204560"/>
      <w:bookmarkEnd w:id="257"/>
      <w:r w:rsidRPr="00AA06B1">
        <w:rPr>
          <w:rtl/>
        </w:rPr>
        <w:t xml:space="preserve">הקובע </w:t>
      </w:r>
      <w:bookmarkStart w:id="258" w:name="_ETM_Q1_204980"/>
      <w:bookmarkEnd w:id="258"/>
      <w:r w:rsidRPr="00AA06B1">
        <w:rPr>
          <w:rtl/>
        </w:rPr>
        <w:t xml:space="preserve">לנשים </w:t>
      </w:r>
      <w:bookmarkStart w:id="259" w:name="_ETM_Q1_205460"/>
      <w:bookmarkStart w:id="260" w:name="_ETM_Q1_205550"/>
      <w:bookmarkStart w:id="261" w:name="_ETM_Q1_205760"/>
      <w:bookmarkEnd w:id="259"/>
      <w:bookmarkEnd w:id="260"/>
      <w:bookmarkEnd w:id="261"/>
      <w:r w:rsidR="003D2197">
        <w:rPr>
          <w:rFonts w:hint="cs"/>
          <w:rtl/>
        </w:rPr>
        <w:t xml:space="preserve">הוא </w:t>
      </w:r>
      <w:bookmarkStart w:id="262" w:name="_ETM_Q1_205940"/>
      <w:bookmarkEnd w:id="262"/>
      <w:r w:rsidR="003D2197">
        <w:rPr>
          <w:rFonts w:hint="cs"/>
          <w:rtl/>
        </w:rPr>
        <w:t xml:space="preserve">כבר </w:t>
      </w:r>
      <w:r w:rsidRPr="00AA06B1">
        <w:rPr>
          <w:rtl/>
        </w:rPr>
        <w:t xml:space="preserve">כמעט </w:t>
      </w:r>
      <w:bookmarkStart w:id="263" w:name="_ETM_Q1_206660"/>
      <w:bookmarkEnd w:id="263"/>
      <w:r>
        <w:rPr>
          <w:rFonts w:hint="cs"/>
          <w:rtl/>
        </w:rPr>
        <w:t>70, הוא</w:t>
      </w:r>
      <w:r w:rsidRPr="00AA06B1">
        <w:rPr>
          <w:rtl/>
        </w:rPr>
        <w:t xml:space="preserve"> </w:t>
      </w:r>
      <w:bookmarkStart w:id="264" w:name="_ETM_Q1_207280"/>
      <w:bookmarkEnd w:id="264"/>
      <w:r w:rsidRPr="00AA06B1">
        <w:rPr>
          <w:rtl/>
        </w:rPr>
        <w:t xml:space="preserve">בדרך </w:t>
      </w:r>
      <w:bookmarkStart w:id="265" w:name="_ETM_Q1_207970"/>
      <w:bookmarkEnd w:id="265"/>
      <w:r>
        <w:rPr>
          <w:rFonts w:hint="cs"/>
          <w:rtl/>
        </w:rPr>
        <w:t xml:space="preserve">ל-70 </w:t>
      </w:r>
      <w:r>
        <w:rPr>
          <w:rFonts w:hint="eastAsia"/>
          <w:rtl/>
        </w:rPr>
        <w:t>–</w:t>
      </w:r>
      <w:r>
        <w:rPr>
          <w:rFonts w:hint="cs"/>
          <w:rtl/>
        </w:rPr>
        <w:t xml:space="preserve"> מה</w:t>
      </w:r>
      <w:bookmarkStart w:id="266" w:name="_ETM_Q1_210250"/>
      <w:bookmarkEnd w:id="266"/>
      <w:r>
        <w:rPr>
          <w:rFonts w:hint="cs"/>
          <w:rtl/>
        </w:rPr>
        <w:t>גי</w:t>
      </w:r>
      <w:r w:rsidRPr="00AA06B1">
        <w:rPr>
          <w:rtl/>
        </w:rPr>
        <w:t xml:space="preserve">ל </w:t>
      </w:r>
      <w:bookmarkStart w:id="267" w:name="_ETM_Q1_210550"/>
      <w:bookmarkEnd w:id="267"/>
      <w:r w:rsidRPr="00AA06B1">
        <w:rPr>
          <w:rtl/>
        </w:rPr>
        <w:t xml:space="preserve">הזה </w:t>
      </w:r>
      <w:bookmarkStart w:id="268" w:name="_ETM_Q1_210850"/>
      <w:bookmarkEnd w:id="268"/>
      <w:r w:rsidRPr="00AA06B1">
        <w:rPr>
          <w:rtl/>
        </w:rPr>
        <w:t xml:space="preserve">לא </w:t>
      </w:r>
      <w:bookmarkStart w:id="269" w:name="_ETM_Q1_211000"/>
      <w:bookmarkEnd w:id="269"/>
      <w:r w:rsidRPr="00AA06B1">
        <w:rPr>
          <w:rtl/>
        </w:rPr>
        <w:t xml:space="preserve">עושים </w:t>
      </w:r>
      <w:bookmarkStart w:id="270" w:name="_ETM_Q1_211270"/>
      <w:bookmarkEnd w:id="270"/>
      <w:r w:rsidRPr="00AA06B1">
        <w:rPr>
          <w:rtl/>
        </w:rPr>
        <w:t xml:space="preserve">מבחני </w:t>
      </w:r>
      <w:bookmarkStart w:id="271" w:name="_ETM_Q1_211660"/>
      <w:bookmarkEnd w:id="271"/>
      <w:r w:rsidRPr="00AA06B1">
        <w:rPr>
          <w:rtl/>
        </w:rPr>
        <w:t xml:space="preserve">הכנסה </w:t>
      </w:r>
      <w:bookmarkStart w:id="272" w:name="_ETM_Q1_212800"/>
      <w:bookmarkEnd w:id="272"/>
      <w:r>
        <w:rPr>
          <w:rFonts w:hint="cs"/>
          <w:rtl/>
        </w:rPr>
        <w:t xml:space="preserve">יותר. </w:t>
      </w:r>
      <w:r w:rsidRPr="00AA06B1">
        <w:rPr>
          <w:rtl/>
        </w:rPr>
        <w:t xml:space="preserve">עד </w:t>
      </w:r>
      <w:bookmarkStart w:id="273" w:name="_ETM_Q1_212980"/>
      <w:bookmarkEnd w:id="273"/>
      <w:r w:rsidRPr="00AA06B1">
        <w:rPr>
          <w:rtl/>
        </w:rPr>
        <w:t xml:space="preserve">הגיל </w:t>
      </w:r>
      <w:bookmarkStart w:id="274" w:name="_ETM_Q1_213340"/>
      <w:bookmarkEnd w:id="274"/>
      <w:r w:rsidRPr="00AA06B1">
        <w:rPr>
          <w:rtl/>
        </w:rPr>
        <w:t xml:space="preserve">הזה </w:t>
      </w:r>
      <w:bookmarkStart w:id="275" w:name="_ETM_Q1_213850"/>
      <w:bookmarkEnd w:id="275"/>
      <w:r w:rsidRPr="00AA06B1">
        <w:rPr>
          <w:rtl/>
        </w:rPr>
        <w:t xml:space="preserve">עושים </w:t>
      </w:r>
      <w:bookmarkStart w:id="276" w:name="_ETM_Q1_214150"/>
      <w:bookmarkEnd w:id="276"/>
      <w:r w:rsidRPr="00AA06B1">
        <w:rPr>
          <w:rtl/>
        </w:rPr>
        <w:t xml:space="preserve">מבחני </w:t>
      </w:r>
      <w:bookmarkStart w:id="277" w:name="_ETM_Q1_214570"/>
      <w:bookmarkEnd w:id="277"/>
      <w:r w:rsidRPr="00AA06B1">
        <w:rPr>
          <w:rtl/>
        </w:rPr>
        <w:t>הכנסה</w:t>
      </w:r>
      <w:r>
        <w:rPr>
          <w:rFonts w:hint="cs"/>
          <w:rtl/>
        </w:rPr>
        <w:t>.</w:t>
      </w:r>
      <w:r w:rsidRPr="00AA06B1">
        <w:rPr>
          <w:rtl/>
        </w:rPr>
        <w:t xml:space="preserve"> </w:t>
      </w:r>
      <w:bookmarkStart w:id="278" w:name="_ETM_Q1_215440"/>
      <w:bookmarkEnd w:id="278"/>
      <w:r w:rsidRPr="00AA06B1">
        <w:rPr>
          <w:rtl/>
        </w:rPr>
        <w:t xml:space="preserve">אנחנו </w:t>
      </w:r>
      <w:bookmarkStart w:id="279" w:name="_ETM_Q1_216010"/>
      <w:bookmarkEnd w:id="279"/>
      <w:r w:rsidRPr="00AA06B1">
        <w:rPr>
          <w:rtl/>
        </w:rPr>
        <w:t xml:space="preserve">פה </w:t>
      </w:r>
      <w:bookmarkStart w:id="280" w:name="_ETM_Q1_216880"/>
      <w:bookmarkEnd w:id="280"/>
      <w:r w:rsidRPr="00AA06B1">
        <w:rPr>
          <w:rtl/>
        </w:rPr>
        <w:t xml:space="preserve">לא </w:t>
      </w:r>
      <w:bookmarkStart w:id="281" w:name="_ETM_Q1_217030"/>
      <w:bookmarkEnd w:id="281"/>
      <w:r w:rsidRPr="00AA06B1">
        <w:rPr>
          <w:rtl/>
        </w:rPr>
        <w:t xml:space="preserve">יודעים </w:t>
      </w:r>
      <w:bookmarkStart w:id="282" w:name="_ETM_Q1_217360"/>
      <w:bookmarkEnd w:id="282"/>
      <w:r w:rsidRPr="00AA06B1">
        <w:rPr>
          <w:rtl/>
        </w:rPr>
        <w:t xml:space="preserve">לשנות </w:t>
      </w:r>
      <w:bookmarkStart w:id="283" w:name="_ETM_Q1_217840"/>
      <w:bookmarkEnd w:id="283"/>
      <w:r w:rsidRPr="00AA06B1">
        <w:rPr>
          <w:rtl/>
        </w:rPr>
        <w:t xml:space="preserve">את </w:t>
      </w:r>
      <w:bookmarkStart w:id="284" w:name="_ETM_Q1_217960"/>
      <w:bookmarkEnd w:id="284"/>
      <w:r w:rsidRPr="00AA06B1">
        <w:rPr>
          <w:rtl/>
        </w:rPr>
        <w:t>זה</w:t>
      </w:r>
      <w:r>
        <w:rPr>
          <w:rFonts w:hint="cs"/>
          <w:rtl/>
        </w:rPr>
        <w:t>,</w:t>
      </w:r>
      <w:r w:rsidRPr="00AA06B1">
        <w:rPr>
          <w:rtl/>
        </w:rPr>
        <w:t xml:space="preserve"> </w:t>
      </w:r>
      <w:bookmarkStart w:id="285" w:name="_ETM_Q1_218410"/>
      <w:bookmarkEnd w:id="285"/>
      <w:r w:rsidRPr="00AA06B1">
        <w:rPr>
          <w:rtl/>
        </w:rPr>
        <w:t xml:space="preserve">כי </w:t>
      </w:r>
      <w:bookmarkStart w:id="286" w:name="_ETM_Q1_218560"/>
      <w:bookmarkEnd w:id="286"/>
      <w:r w:rsidRPr="00AA06B1">
        <w:rPr>
          <w:rtl/>
        </w:rPr>
        <w:t xml:space="preserve">זה </w:t>
      </w:r>
      <w:bookmarkStart w:id="287" w:name="_ETM_Q1_218740"/>
      <w:bookmarkEnd w:id="287"/>
      <w:r w:rsidRPr="00AA06B1">
        <w:rPr>
          <w:rtl/>
        </w:rPr>
        <w:t xml:space="preserve">עלויות </w:t>
      </w:r>
      <w:bookmarkStart w:id="288" w:name="_ETM_Q1_219160"/>
      <w:bookmarkEnd w:id="288"/>
      <w:r w:rsidRPr="00AA06B1">
        <w:rPr>
          <w:rtl/>
        </w:rPr>
        <w:t xml:space="preserve">של </w:t>
      </w:r>
      <w:bookmarkStart w:id="289" w:name="_ETM_Q1_219340"/>
      <w:bookmarkEnd w:id="289"/>
      <w:r w:rsidRPr="00AA06B1">
        <w:rPr>
          <w:rtl/>
        </w:rPr>
        <w:t>מיליארדים</w:t>
      </w:r>
      <w:r>
        <w:rPr>
          <w:rFonts w:hint="cs"/>
          <w:rtl/>
        </w:rPr>
        <w:t>.</w:t>
      </w:r>
    </w:p>
    <w:p w:rsidR="00CB74E1" w:rsidRDefault="00CB74E1" w:rsidP="003A2C13">
      <w:pPr>
        <w:rPr>
          <w:rtl/>
        </w:rPr>
      </w:pPr>
    </w:p>
    <w:sdt>
      <w:sdtPr>
        <w:rPr>
          <w:rtl/>
        </w:rPr>
        <w:alias w:val="קריאה"/>
        <w:tag w:val="&lt;ID&gt;5289&lt;/ID&gt;&lt;Name&gt;קסניה סבטלובה - המחנה הציוני&lt;/Name&gt;&lt;Data&gt;קסניה סבטלובה (המחנה הציוני)&lt;/Data&gt;&lt;Shortcut&gt;קססב&lt;/Shortcut&gt;"/>
        <w:id w:val="-566190364"/>
        <w:placeholder>
          <w:docPart w:val="6E58BB493C11477CB8829BA2972D167E"/>
        </w:placeholder>
      </w:sdtPr>
      <w:sdtEndPr/>
      <w:sdtContent>
        <w:p w:rsidR="00CB74E1" w:rsidRDefault="00CB74E1" w:rsidP="003A2C13">
          <w:pPr>
            <w:pStyle w:val="af5"/>
            <w:keepNext/>
            <w:rPr>
              <w:rtl/>
            </w:rPr>
          </w:pPr>
          <w:r w:rsidRPr="003A2C13">
            <w:rPr>
              <w:rStyle w:val="afe"/>
              <w:color w:val="000000"/>
              <w:rtl/>
            </w:rPr>
            <w:t>קסניה סבטלובה (המחנה הציוני)</w:t>
          </w:r>
          <w:r w:rsidRPr="003A2C13">
            <w:rPr>
              <w:color w:val="000000"/>
              <w:rtl/>
            </w:rPr>
            <w:t>:</w:t>
          </w:r>
        </w:p>
      </w:sdtContent>
    </w:sdt>
    <w:p w:rsidR="00CB74E1" w:rsidRDefault="00CB74E1" w:rsidP="004370BB">
      <w:pPr>
        <w:rPr>
          <w:rtl/>
        </w:rPr>
      </w:pPr>
    </w:p>
    <w:p w:rsidR="00CB74E1" w:rsidRDefault="00CB74E1" w:rsidP="003A2C13">
      <w:pPr>
        <w:rPr>
          <w:rtl/>
        </w:rPr>
      </w:pPr>
      <w:r>
        <w:rPr>
          <w:rFonts w:hint="cs"/>
          <w:rtl/>
        </w:rPr>
        <w:t xml:space="preserve">שאלה נוספת, אדוני. </w:t>
      </w:r>
    </w:p>
    <w:p w:rsidR="00CB74E1" w:rsidRDefault="00CB74E1" w:rsidP="003A2C13">
      <w:pPr>
        <w:rPr>
          <w:rtl/>
        </w:rPr>
      </w:pPr>
      <w:bookmarkStart w:id="290" w:name="_ETM_Q1_221524"/>
      <w:bookmarkEnd w:id="290"/>
    </w:p>
    <w:bookmarkStart w:id="291" w:name="_ETM_Q1_221944" w:displacedByCustomXml="next"/>
    <w:bookmarkEnd w:id="291" w:displacedByCustomXml="next"/>
    <w:sdt>
      <w:sdtPr>
        <w:rPr>
          <w:rtl/>
        </w:rPr>
        <w:alias w:val="דובר_המשך"/>
        <w:tag w:val="&lt;ID&gt;5371&lt;/ID&gt;&lt;Name&gt;חיים כץ - שר&lt;/Name&gt;&lt;Data&gt;שר העבודה, הרווחה והשירותים החברתיים חיים כץ&lt;/Data&gt;&lt;Shortcut&gt;חיכצ&lt;/Shortcut&gt;"/>
        <w:id w:val="1480957805"/>
        <w:placeholder>
          <w:docPart w:val="6E58BB493C11477CB8829BA2972D167E"/>
        </w:placeholder>
      </w:sdtPr>
      <w:sdtEndPr/>
      <w:sdtContent>
        <w:p w:rsidR="00CB74E1" w:rsidRDefault="00CB74E1" w:rsidP="003A2C13">
          <w:pPr>
            <w:pStyle w:val="-"/>
            <w:keepNext/>
            <w:rPr>
              <w:rtl/>
            </w:rPr>
          </w:pPr>
          <w:r w:rsidRPr="003A2C13">
            <w:rPr>
              <w:rStyle w:val="afe"/>
              <w:color w:val="000000"/>
              <w:rtl/>
            </w:rPr>
            <w:t>שר העבודה, הרווחה והשירותים החברתיים חיים כץ</w:t>
          </w:r>
          <w:r w:rsidRPr="003A2C13">
            <w:rPr>
              <w:color w:val="000000"/>
              <w:rtl/>
            </w:rPr>
            <w:t>:</w:t>
          </w:r>
        </w:p>
      </w:sdtContent>
    </w:sdt>
    <w:p w:rsidR="00CB74E1" w:rsidRDefault="00CB74E1" w:rsidP="004370BB">
      <w:pPr>
        <w:rPr>
          <w:rtl/>
        </w:rPr>
      </w:pPr>
    </w:p>
    <w:p w:rsidR="00CB74E1" w:rsidRDefault="00CB74E1" w:rsidP="003A2C13">
      <w:pPr>
        <w:rPr>
          <w:rtl/>
        </w:rPr>
      </w:pPr>
      <w:r>
        <w:rPr>
          <w:rFonts w:hint="cs"/>
          <w:rtl/>
        </w:rPr>
        <w:t xml:space="preserve">לא יודע לענות לך. </w:t>
      </w:r>
    </w:p>
    <w:p w:rsidR="00CB74E1" w:rsidRDefault="00CB74E1" w:rsidP="003A2C13">
      <w:pPr>
        <w:rPr>
          <w:rtl/>
        </w:rPr>
      </w:pPr>
    </w:p>
    <w:sdt>
      <w:sdtPr>
        <w:rPr>
          <w:rtl/>
        </w:rPr>
        <w:alias w:val="יור"/>
        <w:tag w:val="&lt;ID&gt;5705&lt;/ID&gt;&lt;Name&gt;יולי יואל אדלשטיין - יושב–ראש הכנסת&lt;/Name&gt;&lt;Data&gt;יולי יואל אדלשטיין&lt;/Data&gt;&lt;Shortcut&gt;&lt;/Shortcut&gt;"/>
        <w:id w:val="1356696259"/>
        <w:placeholder>
          <w:docPart w:val="6E58BB493C11477CB8829BA2972D167E"/>
        </w:placeholder>
      </w:sdtPr>
      <w:sdtEndPr/>
      <w:sdtContent>
        <w:p w:rsidR="00CB74E1" w:rsidRDefault="00CB74E1" w:rsidP="003A2C13">
          <w:pPr>
            <w:pStyle w:val="af6"/>
            <w:keepNext/>
            <w:rPr>
              <w:rtl/>
            </w:rPr>
          </w:pPr>
          <w:r w:rsidRPr="003A2C13">
            <w:rPr>
              <w:rStyle w:val="afe"/>
              <w:color w:val="000000"/>
              <w:rtl/>
            </w:rPr>
            <w:t>היו"ר יולי יואל אדלשטיין</w:t>
          </w:r>
          <w:r w:rsidRPr="003A2C13">
            <w:rPr>
              <w:color w:val="000000"/>
              <w:rtl/>
            </w:rPr>
            <w:t>:</w:t>
          </w:r>
        </w:p>
      </w:sdtContent>
    </w:sdt>
    <w:p w:rsidR="00CB74E1" w:rsidRDefault="00CB74E1" w:rsidP="004370BB">
      <w:pPr>
        <w:rPr>
          <w:rtl/>
        </w:rPr>
      </w:pPr>
    </w:p>
    <w:p w:rsidR="00CB74E1" w:rsidRDefault="00CB74E1" w:rsidP="00A51354">
      <w:pPr>
        <w:rPr>
          <w:rtl/>
        </w:rPr>
      </w:pPr>
      <w:r>
        <w:rPr>
          <w:rFonts w:hint="cs"/>
          <w:rtl/>
        </w:rPr>
        <w:t xml:space="preserve">תודה </w:t>
      </w:r>
      <w:bookmarkStart w:id="292" w:name="_ETM_Q1_223200"/>
      <w:bookmarkStart w:id="293" w:name="_ETM_Q1_224580"/>
      <w:bookmarkStart w:id="294" w:name="_ETM_Q1_224970"/>
      <w:bookmarkStart w:id="295" w:name="_ETM_Q1_225270"/>
      <w:bookmarkEnd w:id="292"/>
      <w:bookmarkEnd w:id="293"/>
      <w:bookmarkEnd w:id="294"/>
      <w:bookmarkEnd w:id="295"/>
      <w:r w:rsidRPr="00AA06B1">
        <w:rPr>
          <w:rtl/>
        </w:rPr>
        <w:t xml:space="preserve">על </w:t>
      </w:r>
      <w:bookmarkStart w:id="296" w:name="_ETM_Q1_225390"/>
      <w:bookmarkEnd w:id="296"/>
      <w:r w:rsidRPr="00AA06B1">
        <w:rPr>
          <w:rtl/>
        </w:rPr>
        <w:t>התשובה</w:t>
      </w:r>
      <w:r>
        <w:rPr>
          <w:rFonts w:hint="cs"/>
          <w:rtl/>
        </w:rPr>
        <w:t>.</w:t>
      </w:r>
      <w:r w:rsidRPr="00AA06B1">
        <w:rPr>
          <w:rtl/>
        </w:rPr>
        <w:t xml:space="preserve"> </w:t>
      </w:r>
      <w:bookmarkStart w:id="297" w:name="_ETM_Q1_225990"/>
      <w:bookmarkEnd w:id="297"/>
      <w:r w:rsidRPr="00AA06B1">
        <w:rPr>
          <w:rtl/>
        </w:rPr>
        <w:t xml:space="preserve">שאלה </w:t>
      </w:r>
      <w:bookmarkStart w:id="298" w:name="_ETM_Q1_226320"/>
      <w:bookmarkEnd w:id="298"/>
      <w:r w:rsidRPr="00AA06B1">
        <w:rPr>
          <w:rtl/>
        </w:rPr>
        <w:t xml:space="preserve">נוספת </w:t>
      </w:r>
      <w:bookmarkStart w:id="299" w:name="_ETM_Q1_227790"/>
      <w:bookmarkEnd w:id="299"/>
      <w:r>
        <w:rPr>
          <w:rFonts w:hint="cs"/>
          <w:rtl/>
        </w:rPr>
        <w:t xml:space="preserve">לחברת הכנסת סבטלובה. </w:t>
      </w:r>
      <w:r w:rsidRPr="00AA06B1">
        <w:rPr>
          <w:rtl/>
        </w:rPr>
        <w:t xml:space="preserve">גם </w:t>
      </w:r>
      <w:bookmarkStart w:id="300" w:name="_ETM_Q1_228060"/>
      <w:bookmarkEnd w:id="300"/>
      <w:r w:rsidRPr="00AA06B1">
        <w:rPr>
          <w:rtl/>
        </w:rPr>
        <w:t xml:space="preserve">לחבר </w:t>
      </w:r>
      <w:bookmarkStart w:id="301" w:name="_ETM_Q1_228300"/>
      <w:bookmarkEnd w:id="301"/>
      <w:r w:rsidRPr="00AA06B1">
        <w:rPr>
          <w:rtl/>
        </w:rPr>
        <w:t xml:space="preserve">הכנסת </w:t>
      </w:r>
      <w:bookmarkStart w:id="302" w:name="_ETM_Q1_228600"/>
      <w:bookmarkEnd w:id="302"/>
      <w:r w:rsidRPr="00AA06B1">
        <w:rPr>
          <w:rtl/>
        </w:rPr>
        <w:t xml:space="preserve">טלב </w:t>
      </w:r>
      <w:bookmarkStart w:id="303" w:name="_ETM_Q1_228870"/>
      <w:bookmarkEnd w:id="303"/>
      <w:r w:rsidRPr="00AA06B1">
        <w:rPr>
          <w:rtl/>
        </w:rPr>
        <w:t xml:space="preserve">אבו </w:t>
      </w:r>
      <w:bookmarkStart w:id="304" w:name="_ETM_Q1_229050"/>
      <w:bookmarkEnd w:id="304"/>
      <w:r w:rsidRPr="00AA06B1">
        <w:rPr>
          <w:rtl/>
        </w:rPr>
        <w:t>עראר</w:t>
      </w:r>
      <w:r>
        <w:rPr>
          <w:rFonts w:hint="cs"/>
          <w:rtl/>
        </w:rPr>
        <w:t xml:space="preserve"> </w:t>
      </w:r>
      <w:r>
        <w:rPr>
          <w:rFonts w:hint="eastAsia"/>
          <w:rtl/>
        </w:rPr>
        <w:t>–</w:t>
      </w:r>
      <w:r w:rsidRPr="00AA06B1">
        <w:rPr>
          <w:rtl/>
        </w:rPr>
        <w:t xml:space="preserve"> </w:t>
      </w:r>
      <w:bookmarkStart w:id="305" w:name="_ETM_Q1_229350"/>
      <w:bookmarkEnd w:id="305"/>
      <w:r w:rsidRPr="00AA06B1">
        <w:rPr>
          <w:rtl/>
        </w:rPr>
        <w:t xml:space="preserve">ביקשת </w:t>
      </w:r>
      <w:bookmarkStart w:id="306" w:name="_ETM_Q1_230040"/>
      <w:bookmarkEnd w:id="306"/>
      <w:r w:rsidRPr="00AA06B1">
        <w:rPr>
          <w:rtl/>
        </w:rPr>
        <w:t xml:space="preserve">לשאול </w:t>
      </w:r>
      <w:bookmarkStart w:id="307" w:name="_ETM_Q1_230310"/>
      <w:bookmarkEnd w:id="307"/>
      <w:r w:rsidRPr="00AA06B1">
        <w:rPr>
          <w:rtl/>
        </w:rPr>
        <w:t xml:space="preserve">שאלה </w:t>
      </w:r>
      <w:bookmarkStart w:id="308" w:name="_ETM_Q1_230520"/>
      <w:bookmarkEnd w:id="308"/>
      <w:r w:rsidRPr="00AA06B1">
        <w:rPr>
          <w:rtl/>
        </w:rPr>
        <w:t>נוספת</w:t>
      </w:r>
      <w:r>
        <w:rPr>
          <w:rFonts w:hint="cs"/>
          <w:rtl/>
        </w:rPr>
        <w:t>?</w:t>
      </w:r>
      <w:r w:rsidRPr="00AA06B1">
        <w:rPr>
          <w:rtl/>
        </w:rPr>
        <w:t xml:space="preserve"> </w:t>
      </w:r>
      <w:bookmarkStart w:id="309" w:name="_ETM_Q1_232790"/>
      <w:bookmarkEnd w:id="309"/>
    </w:p>
    <w:p w:rsidR="00CB74E1" w:rsidRDefault="00CB74E1" w:rsidP="003A2C13">
      <w:pPr>
        <w:rPr>
          <w:rtl/>
        </w:rPr>
      </w:pPr>
    </w:p>
    <w:sdt>
      <w:sdtPr>
        <w:rPr>
          <w:rtl/>
        </w:rPr>
        <w:alias w:val="דובר_המשך"/>
        <w:tag w:val="&lt;ID&gt;5289&lt;/ID&gt;&lt;Name&gt;קסניה סבטלובה - המחנה הציוני&lt;/Name&gt;&lt;Data&gt;קסניה סבטלובה (המחנה הציוני)&lt;/Data&gt;&lt;Shortcut&gt;קססב&lt;/Shortcut&gt;"/>
        <w:id w:val="1764331907"/>
        <w:placeholder>
          <w:docPart w:val="6E58BB493C11477CB8829BA2972D167E"/>
        </w:placeholder>
      </w:sdtPr>
      <w:sdtEndPr/>
      <w:sdtContent>
        <w:p w:rsidR="00CB74E1" w:rsidRDefault="00CB74E1" w:rsidP="003A2C13">
          <w:pPr>
            <w:pStyle w:val="-"/>
            <w:keepNext/>
            <w:rPr>
              <w:rtl/>
            </w:rPr>
          </w:pPr>
          <w:r w:rsidRPr="003A2C13">
            <w:rPr>
              <w:rStyle w:val="afe"/>
              <w:color w:val="000000"/>
              <w:rtl/>
            </w:rPr>
            <w:t>קסניה סבטלובה (המחנה הציוני)</w:t>
          </w:r>
          <w:r w:rsidRPr="003A2C13">
            <w:rPr>
              <w:color w:val="000000"/>
              <w:rtl/>
            </w:rPr>
            <w:t>:</w:t>
          </w:r>
        </w:p>
      </w:sdtContent>
    </w:sdt>
    <w:p w:rsidR="00CB74E1" w:rsidRDefault="00CB74E1" w:rsidP="004370BB">
      <w:pPr>
        <w:rPr>
          <w:rtl/>
        </w:rPr>
      </w:pPr>
    </w:p>
    <w:p w:rsidR="00CB74E1" w:rsidRDefault="00CB74E1" w:rsidP="003D2197">
      <w:pPr>
        <w:rPr>
          <w:rtl/>
        </w:rPr>
      </w:pPr>
      <w:r>
        <w:rPr>
          <w:rFonts w:hint="cs"/>
          <w:rtl/>
        </w:rPr>
        <w:t xml:space="preserve">בשנה </w:t>
      </w:r>
      <w:bookmarkStart w:id="310" w:name="_ETM_Q1_233150"/>
      <w:bookmarkEnd w:id="310"/>
      <w:r w:rsidRPr="00AA06B1">
        <w:rPr>
          <w:rtl/>
        </w:rPr>
        <w:t xml:space="preserve">שעברה </w:t>
      </w:r>
      <w:bookmarkStart w:id="311" w:name="_ETM_Q1_233480"/>
      <w:bookmarkEnd w:id="311"/>
      <w:r w:rsidRPr="00AA06B1">
        <w:rPr>
          <w:rtl/>
        </w:rPr>
        <w:t>יצא</w:t>
      </w:r>
      <w:r>
        <w:rPr>
          <w:rFonts w:hint="cs"/>
          <w:rtl/>
        </w:rPr>
        <w:t>ה</w:t>
      </w:r>
      <w:r w:rsidR="003D2197">
        <w:rPr>
          <w:rFonts w:hint="cs"/>
          <w:rtl/>
        </w:rPr>
        <w:t xml:space="preserve"> לדרך</w:t>
      </w:r>
      <w:r>
        <w:rPr>
          <w:rFonts w:hint="cs"/>
          <w:rtl/>
        </w:rPr>
        <w:t>, כידוע,</w:t>
      </w:r>
      <w:r w:rsidRPr="00AA06B1">
        <w:rPr>
          <w:rtl/>
        </w:rPr>
        <w:t xml:space="preserve"> </w:t>
      </w:r>
      <w:bookmarkStart w:id="312" w:name="_ETM_Q1_234500"/>
      <w:bookmarkEnd w:id="312"/>
      <w:r w:rsidRPr="00AA06B1">
        <w:rPr>
          <w:rtl/>
        </w:rPr>
        <w:t xml:space="preserve">הרפורמה </w:t>
      </w:r>
      <w:bookmarkStart w:id="313" w:name="_ETM_Q1_235010"/>
      <w:bookmarkEnd w:id="313"/>
      <w:r>
        <w:rPr>
          <w:rFonts w:hint="cs"/>
          <w:rtl/>
        </w:rPr>
        <w:t xml:space="preserve">שמכונה גם </w:t>
      </w:r>
      <w:r w:rsidR="003D2197">
        <w:rPr>
          <w:rFonts w:hint="cs"/>
          <w:rtl/>
        </w:rPr>
        <w:t>"</w:t>
      </w:r>
      <w:r>
        <w:rPr>
          <w:rFonts w:hint="cs"/>
          <w:rtl/>
        </w:rPr>
        <w:t xml:space="preserve">הרפורמה </w:t>
      </w:r>
      <w:r w:rsidRPr="00AA06B1">
        <w:rPr>
          <w:rtl/>
        </w:rPr>
        <w:t xml:space="preserve">של </w:t>
      </w:r>
      <w:bookmarkStart w:id="314" w:name="_ETM_Q1_236720"/>
      <w:bookmarkEnd w:id="314"/>
      <w:r w:rsidRPr="00AA06B1">
        <w:rPr>
          <w:rtl/>
        </w:rPr>
        <w:t xml:space="preserve">ישראל </w:t>
      </w:r>
      <w:bookmarkStart w:id="315" w:name="_ETM_Q1_237020"/>
      <w:bookmarkEnd w:id="315"/>
      <w:r w:rsidRPr="00AA06B1">
        <w:rPr>
          <w:rtl/>
        </w:rPr>
        <w:t>ביתנו</w:t>
      </w:r>
      <w:r w:rsidR="003D2197">
        <w:rPr>
          <w:rFonts w:hint="cs"/>
          <w:rtl/>
        </w:rPr>
        <w:t>"</w:t>
      </w:r>
      <w:r>
        <w:rPr>
          <w:rFonts w:hint="cs"/>
          <w:rtl/>
        </w:rPr>
        <w:t>, ו</w:t>
      </w:r>
      <w:bookmarkStart w:id="316" w:name="_ETM_Q1_238710"/>
      <w:bookmarkStart w:id="317" w:name="_ETM_Q1_238830"/>
      <w:bookmarkEnd w:id="316"/>
      <w:bookmarkEnd w:id="317"/>
      <w:r w:rsidRPr="00AA06B1">
        <w:rPr>
          <w:rtl/>
        </w:rPr>
        <w:t xml:space="preserve">מטרתה </w:t>
      </w:r>
      <w:bookmarkStart w:id="318" w:name="_ETM_Q1_239520"/>
      <w:bookmarkEnd w:id="318"/>
      <w:r w:rsidRPr="00AA06B1">
        <w:rPr>
          <w:rtl/>
        </w:rPr>
        <w:t xml:space="preserve">לשפר </w:t>
      </w:r>
      <w:bookmarkStart w:id="319" w:name="_ETM_Q1_239970"/>
      <w:bookmarkEnd w:id="319"/>
      <w:r w:rsidRPr="00AA06B1">
        <w:rPr>
          <w:rtl/>
        </w:rPr>
        <w:t xml:space="preserve">את </w:t>
      </w:r>
      <w:bookmarkStart w:id="320" w:name="_ETM_Q1_240180"/>
      <w:bookmarkEnd w:id="320"/>
      <w:r w:rsidRPr="00AA06B1">
        <w:rPr>
          <w:rtl/>
        </w:rPr>
        <w:t xml:space="preserve">איכות </w:t>
      </w:r>
      <w:bookmarkStart w:id="321" w:name="_ETM_Q1_240480"/>
      <w:bookmarkEnd w:id="321"/>
      <w:r w:rsidRPr="00AA06B1">
        <w:rPr>
          <w:rtl/>
        </w:rPr>
        <w:t xml:space="preserve">החיים </w:t>
      </w:r>
      <w:bookmarkStart w:id="322" w:name="_ETM_Q1_240930"/>
      <w:bookmarkEnd w:id="322"/>
      <w:r w:rsidRPr="00AA06B1">
        <w:rPr>
          <w:rtl/>
        </w:rPr>
        <w:t xml:space="preserve">של </w:t>
      </w:r>
      <w:bookmarkStart w:id="323" w:name="_ETM_Q1_241110"/>
      <w:bookmarkEnd w:id="323"/>
      <w:r w:rsidRPr="00AA06B1">
        <w:rPr>
          <w:rtl/>
        </w:rPr>
        <w:t xml:space="preserve">אותם </w:t>
      </w:r>
      <w:bookmarkStart w:id="324" w:name="_ETM_Q1_241440"/>
      <w:bookmarkEnd w:id="324"/>
      <w:r w:rsidRPr="00AA06B1">
        <w:rPr>
          <w:rtl/>
        </w:rPr>
        <w:t xml:space="preserve">עולים </w:t>
      </w:r>
      <w:bookmarkStart w:id="325" w:name="_ETM_Q1_241710"/>
      <w:bookmarkEnd w:id="325"/>
      <w:r w:rsidRPr="00AA06B1">
        <w:rPr>
          <w:rtl/>
        </w:rPr>
        <w:t>קשישים</w:t>
      </w:r>
      <w:r>
        <w:rPr>
          <w:rFonts w:hint="cs"/>
          <w:rtl/>
        </w:rPr>
        <w:t>.</w:t>
      </w:r>
      <w:r w:rsidRPr="00AA06B1">
        <w:rPr>
          <w:rtl/>
        </w:rPr>
        <w:t xml:space="preserve"> </w:t>
      </w:r>
      <w:bookmarkStart w:id="326" w:name="_ETM_Q1_242190"/>
      <w:bookmarkStart w:id="327" w:name="_ETM_Q1_242730"/>
      <w:bookmarkStart w:id="328" w:name="_ETM_Q1_243060"/>
      <w:bookmarkStart w:id="329" w:name="_ETM_Q1_243480"/>
      <w:bookmarkEnd w:id="326"/>
      <w:bookmarkEnd w:id="327"/>
      <w:bookmarkEnd w:id="328"/>
      <w:bookmarkEnd w:id="329"/>
      <w:r>
        <w:rPr>
          <w:rFonts w:hint="cs"/>
          <w:rtl/>
        </w:rPr>
        <w:t>ה</w:t>
      </w:r>
      <w:r w:rsidRPr="00AA06B1">
        <w:rPr>
          <w:rtl/>
        </w:rPr>
        <w:t xml:space="preserve">ם </w:t>
      </w:r>
      <w:bookmarkStart w:id="330" w:name="_ETM_Q1_243570"/>
      <w:bookmarkEnd w:id="330"/>
      <w:r w:rsidRPr="00AA06B1">
        <w:rPr>
          <w:rtl/>
        </w:rPr>
        <w:t xml:space="preserve">לא </w:t>
      </w:r>
      <w:bookmarkStart w:id="331" w:name="_ETM_Q1_243660"/>
      <w:bookmarkEnd w:id="331"/>
      <w:r w:rsidRPr="00AA06B1">
        <w:rPr>
          <w:rtl/>
        </w:rPr>
        <w:t>עובדים</w:t>
      </w:r>
      <w:r>
        <w:rPr>
          <w:rFonts w:hint="cs"/>
          <w:rtl/>
        </w:rPr>
        <w:t>, אז</w:t>
      </w:r>
      <w:r w:rsidRPr="00AA06B1">
        <w:rPr>
          <w:rtl/>
        </w:rPr>
        <w:t xml:space="preserve"> </w:t>
      </w:r>
      <w:bookmarkStart w:id="332" w:name="_ETM_Q1_244600"/>
      <w:bookmarkEnd w:id="332"/>
      <w:r w:rsidRPr="00AA06B1">
        <w:rPr>
          <w:rtl/>
        </w:rPr>
        <w:t xml:space="preserve">אני </w:t>
      </w:r>
      <w:bookmarkStart w:id="333" w:name="_ETM_Q1_244840"/>
      <w:bookmarkEnd w:id="333"/>
      <w:r w:rsidRPr="00AA06B1">
        <w:rPr>
          <w:rtl/>
        </w:rPr>
        <w:t xml:space="preserve">לא </w:t>
      </w:r>
      <w:bookmarkStart w:id="334" w:name="_ETM_Q1_244900"/>
      <w:bookmarkEnd w:id="334"/>
      <w:r w:rsidRPr="00AA06B1">
        <w:rPr>
          <w:rtl/>
        </w:rPr>
        <w:t xml:space="preserve">יודעת </w:t>
      </w:r>
      <w:bookmarkStart w:id="335" w:name="_ETM_Q1_245110"/>
      <w:bookmarkEnd w:id="335"/>
      <w:r w:rsidRPr="00AA06B1">
        <w:rPr>
          <w:rtl/>
        </w:rPr>
        <w:t xml:space="preserve">למה </w:t>
      </w:r>
      <w:bookmarkStart w:id="336" w:name="_ETM_Q1_245320"/>
      <w:bookmarkEnd w:id="336"/>
      <w:r w:rsidRPr="00AA06B1">
        <w:rPr>
          <w:rtl/>
        </w:rPr>
        <w:t>רל</w:t>
      </w:r>
      <w:r>
        <w:rPr>
          <w:rFonts w:hint="cs"/>
          <w:rtl/>
        </w:rPr>
        <w:t>וונ</w:t>
      </w:r>
      <w:r w:rsidRPr="00AA06B1">
        <w:rPr>
          <w:rtl/>
        </w:rPr>
        <w:t xml:space="preserve">טי </w:t>
      </w:r>
      <w:bookmarkStart w:id="337" w:name="_ETM_Q1_245890"/>
      <w:bookmarkEnd w:id="337"/>
      <w:r w:rsidRPr="00AA06B1">
        <w:rPr>
          <w:rtl/>
        </w:rPr>
        <w:t xml:space="preserve">הדבר </w:t>
      </w:r>
      <w:bookmarkStart w:id="338" w:name="_ETM_Q1_246220"/>
      <w:bookmarkEnd w:id="338"/>
      <w:r w:rsidRPr="00AA06B1">
        <w:rPr>
          <w:rtl/>
        </w:rPr>
        <w:t xml:space="preserve">שהזכרת </w:t>
      </w:r>
      <w:bookmarkStart w:id="339" w:name="_ETM_Q1_246700"/>
      <w:bookmarkEnd w:id="339"/>
      <w:r w:rsidRPr="00AA06B1">
        <w:rPr>
          <w:rtl/>
        </w:rPr>
        <w:t xml:space="preserve">אותו </w:t>
      </w:r>
      <w:bookmarkStart w:id="340" w:name="_ETM_Q1_246880"/>
      <w:bookmarkEnd w:id="340"/>
      <w:r w:rsidRPr="00AA06B1">
        <w:rPr>
          <w:rtl/>
        </w:rPr>
        <w:t>עכשיו</w:t>
      </w:r>
      <w:r>
        <w:rPr>
          <w:rFonts w:hint="cs"/>
          <w:rtl/>
        </w:rPr>
        <w:t>,</w:t>
      </w:r>
      <w:r w:rsidRPr="00AA06B1">
        <w:rPr>
          <w:rtl/>
        </w:rPr>
        <w:t xml:space="preserve"> </w:t>
      </w:r>
      <w:bookmarkStart w:id="341" w:name="_ETM_Q1_247240"/>
      <w:bookmarkEnd w:id="341"/>
      <w:r w:rsidRPr="00AA06B1">
        <w:rPr>
          <w:rtl/>
        </w:rPr>
        <w:t xml:space="preserve">כי </w:t>
      </w:r>
      <w:bookmarkStart w:id="342" w:name="_ETM_Q1_247630"/>
      <w:bookmarkStart w:id="343" w:name="_ETM_Q1_247900"/>
      <w:bookmarkEnd w:id="342"/>
      <w:bookmarkEnd w:id="343"/>
      <w:r w:rsidR="003D2197">
        <w:rPr>
          <w:rFonts w:hint="cs"/>
          <w:rtl/>
        </w:rPr>
        <w:t xml:space="preserve">הם </w:t>
      </w:r>
      <w:r w:rsidRPr="00AA06B1">
        <w:rPr>
          <w:rtl/>
        </w:rPr>
        <w:t xml:space="preserve">אינם </w:t>
      </w:r>
      <w:bookmarkStart w:id="344" w:name="_ETM_Q1_248290"/>
      <w:bookmarkEnd w:id="344"/>
      <w:r w:rsidRPr="00AA06B1">
        <w:rPr>
          <w:rtl/>
        </w:rPr>
        <w:t>עובדים</w:t>
      </w:r>
      <w:r w:rsidR="003D2197">
        <w:rPr>
          <w:rFonts w:hint="cs"/>
          <w:rtl/>
        </w:rPr>
        <w:t>,</w:t>
      </w:r>
      <w:r>
        <w:rPr>
          <w:rFonts w:hint="cs"/>
          <w:rtl/>
        </w:rPr>
        <w:t xml:space="preserve"> </w:t>
      </w:r>
      <w:r w:rsidRPr="00AA06B1">
        <w:rPr>
          <w:rtl/>
        </w:rPr>
        <w:t xml:space="preserve">אף </w:t>
      </w:r>
      <w:bookmarkStart w:id="345" w:name="_ETM_Q1_248830"/>
      <w:bookmarkEnd w:id="345"/>
      <w:r w:rsidRPr="00AA06B1">
        <w:rPr>
          <w:rtl/>
        </w:rPr>
        <w:t xml:space="preserve">אחד </w:t>
      </w:r>
      <w:bookmarkStart w:id="346" w:name="_ETM_Q1_249070"/>
      <w:bookmarkEnd w:id="346"/>
      <w:r w:rsidRPr="00AA06B1">
        <w:rPr>
          <w:rtl/>
        </w:rPr>
        <w:t xml:space="preserve">מהם </w:t>
      </w:r>
      <w:bookmarkStart w:id="347" w:name="_ETM_Q1_249520"/>
      <w:bookmarkEnd w:id="347"/>
      <w:r w:rsidRPr="00AA06B1">
        <w:rPr>
          <w:rtl/>
        </w:rPr>
        <w:t xml:space="preserve">אינו </w:t>
      </w:r>
      <w:bookmarkStart w:id="348" w:name="_ETM_Q1_249790"/>
      <w:bookmarkEnd w:id="348"/>
      <w:r w:rsidRPr="00AA06B1">
        <w:rPr>
          <w:rtl/>
        </w:rPr>
        <w:t>עובד</w:t>
      </w:r>
      <w:r w:rsidR="003D2197">
        <w:rPr>
          <w:rFonts w:hint="cs"/>
          <w:rtl/>
        </w:rPr>
        <w:t>,</w:t>
      </w:r>
      <w:r>
        <w:rPr>
          <w:rFonts w:hint="cs"/>
          <w:rtl/>
        </w:rPr>
        <w:t xml:space="preserve"> והם</w:t>
      </w:r>
      <w:bookmarkStart w:id="349" w:name="_ETM_Q1_252278"/>
      <w:bookmarkEnd w:id="349"/>
      <w:r>
        <w:rPr>
          <w:rFonts w:hint="cs"/>
          <w:rtl/>
        </w:rPr>
        <w:t xml:space="preserve"> משתכרים </w:t>
      </w:r>
      <w:bookmarkStart w:id="350" w:name="_ETM_Q1_250860"/>
      <w:bookmarkStart w:id="351" w:name="_ETM_Q1_251340"/>
      <w:bookmarkEnd w:id="350"/>
      <w:bookmarkEnd w:id="351"/>
      <w:r w:rsidRPr="00AA06B1">
        <w:rPr>
          <w:rtl/>
        </w:rPr>
        <w:t xml:space="preserve">אך </w:t>
      </w:r>
      <w:bookmarkStart w:id="352" w:name="_ETM_Q1_251580"/>
      <w:bookmarkEnd w:id="352"/>
      <w:r w:rsidRPr="00AA06B1">
        <w:rPr>
          <w:rtl/>
        </w:rPr>
        <w:t xml:space="preserve">ורק </w:t>
      </w:r>
      <w:bookmarkStart w:id="353" w:name="_ETM_Q1_251940"/>
      <w:bookmarkEnd w:id="353"/>
      <w:r w:rsidRPr="00AA06B1">
        <w:rPr>
          <w:rtl/>
        </w:rPr>
        <w:t xml:space="preserve">מקצבת </w:t>
      </w:r>
      <w:bookmarkStart w:id="354" w:name="_ETM_Q1_252450"/>
      <w:bookmarkEnd w:id="354"/>
      <w:r w:rsidRPr="00AA06B1">
        <w:rPr>
          <w:rtl/>
        </w:rPr>
        <w:t xml:space="preserve">זקנה </w:t>
      </w:r>
      <w:bookmarkStart w:id="355" w:name="_ETM_Q1_253790"/>
      <w:bookmarkEnd w:id="355"/>
      <w:r>
        <w:rPr>
          <w:rFonts w:hint="cs"/>
          <w:rtl/>
        </w:rPr>
        <w:t xml:space="preserve">ומאותו </w:t>
      </w:r>
      <w:bookmarkStart w:id="356" w:name="_ETM_Q1_254330"/>
      <w:bookmarkEnd w:id="356"/>
      <w:r w:rsidRPr="00AA06B1">
        <w:rPr>
          <w:rtl/>
        </w:rPr>
        <w:t xml:space="preserve">ביטוח </w:t>
      </w:r>
      <w:bookmarkStart w:id="357" w:name="_ETM_Q1_255500"/>
      <w:bookmarkEnd w:id="357"/>
      <w:r>
        <w:rPr>
          <w:rFonts w:hint="cs"/>
          <w:rtl/>
        </w:rPr>
        <w:t>ו</w:t>
      </w:r>
      <w:r w:rsidRPr="00AA06B1">
        <w:rPr>
          <w:rtl/>
        </w:rPr>
        <w:t xml:space="preserve">תוספת </w:t>
      </w:r>
      <w:bookmarkStart w:id="358" w:name="_ETM_Q1_255920"/>
      <w:bookmarkEnd w:id="358"/>
      <w:r w:rsidRPr="00AA06B1">
        <w:rPr>
          <w:rtl/>
        </w:rPr>
        <w:t>סוציאלית</w:t>
      </w:r>
      <w:r>
        <w:rPr>
          <w:rFonts w:hint="cs"/>
          <w:rtl/>
        </w:rPr>
        <w:t>,</w:t>
      </w:r>
      <w:r w:rsidRPr="00AA06B1">
        <w:rPr>
          <w:rtl/>
        </w:rPr>
        <w:t xml:space="preserve"> </w:t>
      </w:r>
      <w:bookmarkStart w:id="359" w:name="_ETM_Q1_256490"/>
      <w:bookmarkEnd w:id="359"/>
      <w:r w:rsidRPr="00AA06B1">
        <w:rPr>
          <w:rtl/>
        </w:rPr>
        <w:t xml:space="preserve">תוספת </w:t>
      </w:r>
      <w:bookmarkStart w:id="360" w:name="_ETM_Q1_256850"/>
      <w:bookmarkEnd w:id="360"/>
      <w:r w:rsidRPr="00AA06B1">
        <w:rPr>
          <w:rtl/>
        </w:rPr>
        <w:t>חברתית</w:t>
      </w:r>
      <w:r>
        <w:rPr>
          <w:rFonts w:hint="cs"/>
          <w:rtl/>
        </w:rPr>
        <w:t>,</w:t>
      </w:r>
      <w:r w:rsidRPr="00AA06B1">
        <w:rPr>
          <w:rtl/>
        </w:rPr>
        <w:t xml:space="preserve"> </w:t>
      </w:r>
      <w:bookmarkStart w:id="361" w:name="_ETM_Q1_257270"/>
      <w:bookmarkEnd w:id="361"/>
      <w:r w:rsidRPr="00AA06B1">
        <w:rPr>
          <w:rtl/>
        </w:rPr>
        <w:t>ש</w:t>
      </w:r>
      <w:r>
        <w:rPr>
          <w:rFonts w:hint="cs"/>
          <w:rtl/>
        </w:rPr>
        <w:t xml:space="preserve">הם </w:t>
      </w:r>
      <w:r w:rsidRPr="00AA06B1">
        <w:rPr>
          <w:rtl/>
        </w:rPr>
        <w:t xml:space="preserve">מקבלים </w:t>
      </w:r>
      <w:bookmarkStart w:id="362" w:name="_ETM_Q1_257779"/>
      <w:bookmarkStart w:id="363" w:name="_ETM_Q1_258230"/>
      <w:bookmarkEnd w:id="362"/>
      <w:bookmarkEnd w:id="363"/>
      <w:r w:rsidRPr="00AA06B1">
        <w:rPr>
          <w:rtl/>
        </w:rPr>
        <w:t xml:space="preserve">כיוון </w:t>
      </w:r>
      <w:bookmarkStart w:id="364" w:name="_ETM_Q1_258620"/>
      <w:bookmarkEnd w:id="364"/>
      <w:r w:rsidRPr="00AA06B1">
        <w:rPr>
          <w:rtl/>
        </w:rPr>
        <w:t xml:space="preserve">שהם </w:t>
      </w:r>
      <w:bookmarkStart w:id="365" w:name="_ETM_Q1_259250"/>
      <w:bookmarkEnd w:id="365"/>
      <w:r w:rsidRPr="00AA06B1">
        <w:rPr>
          <w:rtl/>
        </w:rPr>
        <w:t xml:space="preserve">אינם </w:t>
      </w:r>
      <w:bookmarkStart w:id="366" w:name="_ETM_Q1_259610"/>
      <w:bookmarkEnd w:id="366"/>
      <w:r w:rsidRPr="00AA06B1">
        <w:rPr>
          <w:rtl/>
        </w:rPr>
        <w:t>מגיעים</w:t>
      </w:r>
      <w:r>
        <w:rPr>
          <w:rFonts w:hint="cs"/>
          <w:rtl/>
        </w:rPr>
        <w:t xml:space="preserve"> לא</w:t>
      </w:r>
      <w:r w:rsidRPr="00AA06B1">
        <w:rPr>
          <w:rtl/>
        </w:rPr>
        <w:t xml:space="preserve"> </w:t>
      </w:r>
      <w:bookmarkStart w:id="367" w:name="_ETM_Q1_260420"/>
      <w:bookmarkEnd w:id="367"/>
      <w:r w:rsidRPr="00AA06B1">
        <w:rPr>
          <w:rtl/>
        </w:rPr>
        <w:t xml:space="preserve">לשכר </w:t>
      </w:r>
      <w:bookmarkStart w:id="368" w:name="_ETM_Q1_260720"/>
      <w:bookmarkEnd w:id="368"/>
      <w:r w:rsidRPr="00AA06B1">
        <w:rPr>
          <w:rtl/>
        </w:rPr>
        <w:t xml:space="preserve">מינימום </w:t>
      </w:r>
      <w:bookmarkStart w:id="369" w:name="_ETM_Q1_261230"/>
      <w:bookmarkEnd w:id="369"/>
      <w:r w:rsidRPr="00AA06B1">
        <w:rPr>
          <w:rtl/>
        </w:rPr>
        <w:t xml:space="preserve">ולא </w:t>
      </w:r>
      <w:bookmarkStart w:id="370" w:name="_ETM_Q1_261470"/>
      <w:bookmarkEnd w:id="370"/>
      <w:r w:rsidRPr="00AA06B1">
        <w:rPr>
          <w:rtl/>
        </w:rPr>
        <w:t xml:space="preserve">לשום </w:t>
      </w:r>
      <w:bookmarkStart w:id="371" w:name="_ETM_Q1_262070"/>
      <w:bookmarkEnd w:id="371"/>
      <w:r>
        <w:rPr>
          <w:rFonts w:hint="cs"/>
          <w:rtl/>
        </w:rPr>
        <w:t xml:space="preserve">דרגה אחרת. הם </w:t>
      </w:r>
      <w:bookmarkStart w:id="372" w:name="_ETM_Q1_262400"/>
      <w:bookmarkStart w:id="373" w:name="_ETM_Q1_263200"/>
      <w:bookmarkEnd w:id="372"/>
      <w:bookmarkEnd w:id="373"/>
      <w:r w:rsidRPr="00AA06B1">
        <w:rPr>
          <w:rtl/>
        </w:rPr>
        <w:t xml:space="preserve">לא </w:t>
      </w:r>
      <w:bookmarkStart w:id="374" w:name="_ETM_Q1_263290"/>
      <w:bookmarkEnd w:id="374"/>
      <w:r w:rsidRPr="00AA06B1">
        <w:rPr>
          <w:rtl/>
        </w:rPr>
        <w:t xml:space="preserve">יכולים </w:t>
      </w:r>
      <w:bookmarkStart w:id="375" w:name="_ETM_Q1_263529"/>
      <w:bookmarkEnd w:id="375"/>
      <w:r w:rsidRPr="00AA06B1">
        <w:rPr>
          <w:rtl/>
        </w:rPr>
        <w:t>לה</w:t>
      </w:r>
      <w:r>
        <w:rPr>
          <w:rFonts w:hint="cs"/>
          <w:rtl/>
        </w:rPr>
        <w:t xml:space="preserve">שתכר אחרת. אלה </w:t>
      </w:r>
      <w:bookmarkStart w:id="376" w:name="_ETM_Q1_265230"/>
      <w:bookmarkEnd w:id="376"/>
      <w:r>
        <w:rPr>
          <w:rFonts w:hint="cs"/>
          <w:rtl/>
        </w:rPr>
        <w:t>מ</w:t>
      </w:r>
      <w:r w:rsidRPr="00AA06B1">
        <w:rPr>
          <w:rtl/>
        </w:rPr>
        <w:t xml:space="preserve">ביניהם </w:t>
      </w:r>
      <w:bookmarkStart w:id="377" w:name="_ETM_Q1_265680"/>
      <w:bookmarkEnd w:id="377"/>
      <w:r w:rsidRPr="00AA06B1">
        <w:rPr>
          <w:rtl/>
        </w:rPr>
        <w:t xml:space="preserve">שעבדו </w:t>
      </w:r>
      <w:bookmarkStart w:id="378" w:name="_ETM_Q1_266970"/>
      <w:bookmarkEnd w:id="378"/>
      <w:r w:rsidR="003D2197">
        <w:rPr>
          <w:rFonts w:hint="cs"/>
          <w:rtl/>
        </w:rPr>
        <w:t>10</w:t>
      </w:r>
      <w:r w:rsidRPr="00AA06B1">
        <w:rPr>
          <w:rtl/>
        </w:rPr>
        <w:t xml:space="preserve"> </w:t>
      </w:r>
      <w:bookmarkStart w:id="379" w:name="_ETM_Q1_267240"/>
      <w:bookmarkEnd w:id="379"/>
      <w:r w:rsidRPr="00AA06B1">
        <w:rPr>
          <w:rtl/>
        </w:rPr>
        <w:t xml:space="preserve">שנים </w:t>
      </w:r>
      <w:bookmarkStart w:id="380" w:name="_ETM_Q1_268110"/>
      <w:bookmarkEnd w:id="380"/>
      <w:r>
        <w:rPr>
          <w:rFonts w:hint="cs"/>
          <w:rtl/>
        </w:rPr>
        <w:t xml:space="preserve">ו-20 שנה </w:t>
      </w:r>
      <w:r>
        <w:rPr>
          <w:rFonts w:hint="eastAsia"/>
          <w:rtl/>
        </w:rPr>
        <w:t>–</w:t>
      </w:r>
      <w:r>
        <w:rPr>
          <w:rFonts w:hint="cs"/>
          <w:rtl/>
        </w:rPr>
        <w:t xml:space="preserve"> </w:t>
      </w:r>
      <w:r w:rsidRPr="00AA06B1">
        <w:rPr>
          <w:rtl/>
        </w:rPr>
        <w:t xml:space="preserve">עבדו </w:t>
      </w:r>
      <w:bookmarkStart w:id="381" w:name="_ETM_Q1_268320"/>
      <w:bookmarkEnd w:id="381"/>
      <w:r w:rsidRPr="00AA06B1">
        <w:rPr>
          <w:rtl/>
        </w:rPr>
        <w:t xml:space="preserve">בארץ </w:t>
      </w:r>
      <w:bookmarkStart w:id="382" w:name="_ETM_Q1_268830"/>
      <w:bookmarkEnd w:id="382"/>
      <w:r>
        <w:rPr>
          <w:rFonts w:hint="eastAsia"/>
          <w:rtl/>
        </w:rPr>
        <w:t>–</w:t>
      </w:r>
      <w:r>
        <w:rPr>
          <w:rFonts w:hint="cs"/>
          <w:rtl/>
        </w:rPr>
        <w:t xml:space="preserve"> </w:t>
      </w:r>
      <w:r w:rsidRPr="00AA06B1">
        <w:rPr>
          <w:rtl/>
        </w:rPr>
        <w:t xml:space="preserve">הם </w:t>
      </w:r>
      <w:bookmarkStart w:id="383" w:name="_ETM_Q1_268980"/>
      <w:bookmarkEnd w:id="383"/>
      <w:r w:rsidRPr="00AA06B1">
        <w:rPr>
          <w:rtl/>
        </w:rPr>
        <w:t xml:space="preserve">בעצם </w:t>
      </w:r>
      <w:bookmarkStart w:id="384" w:name="_ETM_Q1_269400"/>
      <w:bookmarkEnd w:id="384"/>
      <w:r w:rsidRPr="00AA06B1">
        <w:rPr>
          <w:rtl/>
        </w:rPr>
        <w:t xml:space="preserve">יקבלו </w:t>
      </w:r>
      <w:bookmarkStart w:id="385" w:name="_ETM_Q1_269880"/>
      <w:bookmarkEnd w:id="385"/>
      <w:r w:rsidRPr="00AA06B1">
        <w:rPr>
          <w:rtl/>
        </w:rPr>
        <w:t xml:space="preserve">היום </w:t>
      </w:r>
      <w:bookmarkStart w:id="386" w:name="_ETM_Q1_270270"/>
      <w:bookmarkEnd w:id="386"/>
      <w:r>
        <w:rPr>
          <w:rFonts w:hint="eastAsia"/>
          <w:rtl/>
        </w:rPr>
        <w:t>–</w:t>
      </w:r>
      <w:r>
        <w:rPr>
          <w:rFonts w:hint="cs"/>
          <w:rtl/>
        </w:rPr>
        <w:t xml:space="preserve"> </w:t>
      </w:r>
      <w:r w:rsidRPr="00AA06B1">
        <w:rPr>
          <w:rtl/>
        </w:rPr>
        <w:t xml:space="preserve">בעצם </w:t>
      </w:r>
      <w:bookmarkStart w:id="387" w:name="_ETM_Q1_270540"/>
      <w:bookmarkEnd w:id="387"/>
      <w:r w:rsidRPr="00AA06B1">
        <w:rPr>
          <w:rtl/>
        </w:rPr>
        <w:t xml:space="preserve">לא </w:t>
      </w:r>
      <w:bookmarkStart w:id="388" w:name="_ETM_Q1_270690"/>
      <w:bookmarkEnd w:id="388"/>
      <w:r w:rsidRPr="00AA06B1">
        <w:rPr>
          <w:rtl/>
        </w:rPr>
        <w:t xml:space="preserve">יקבלו </w:t>
      </w:r>
      <w:bookmarkStart w:id="389" w:name="_ETM_Q1_271570"/>
      <w:bookmarkEnd w:id="389"/>
      <w:r>
        <w:rPr>
          <w:rFonts w:hint="eastAsia"/>
          <w:rtl/>
        </w:rPr>
        <w:t>–</w:t>
      </w:r>
      <w:r>
        <w:rPr>
          <w:rFonts w:hint="cs"/>
          <w:rtl/>
        </w:rPr>
        <w:t xml:space="preserve"> </w:t>
      </w:r>
      <w:r w:rsidRPr="00AA06B1">
        <w:rPr>
          <w:rtl/>
        </w:rPr>
        <w:t xml:space="preserve">בדיוק </w:t>
      </w:r>
      <w:bookmarkStart w:id="390" w:name="_ETM_Q1_274390"/>
      <w:bookmarkEnd w:id="390"/>
      <w:r>
        <w:rPr>
          <w:rFonts w:hint="cs"/>
          <w:rtl/>
        </w:rPr>
        <w:t xml:space="preserve">כמו אותם עולים שלא </w:t>
      </w:r>
      <w:bookmarkStart w:id="391" w:name="_ETM_Q1_272201"/>
      <w:bookmarkEnd w:id="391"/>
      <w:r>
        <w:rPr>
          <w:rFonts w:hint="cs"/>
          <w:rtl/>
        </w:rPr>
        <w:t xml:space="preserve">עבדו יום אחד בימיהם, כי תוספת הוותק שלהם לא נחשבת. </w:t>
      </w:r>
    </w:p>
    <w:p w:rsidR="00CB74E1" w:rsidRDefault="00CB74E1" w:rsidP="000E3F05">
      <w:pPr>
        <w:rPr>
          <w:rtl/>
        </w:rPr>
      </w:pPr>
    </w:p>
    <w:sdt>
      <w:sdtPr>
        <w:rPr>
          <w:rtl/>
        </w:rPr>
        <w:alias w:val="דובר_המשך"/>
        <w:tag w:val="&lt;ID&gt;5371&lt;/ID&gt;&lt;Name&gt;חיים כץ - שר&lt;/Name&gt;&lt;Data&gt;שר העבודה, הרווחה והשירותים החברתיים חיים כץ&lt;/Data&gt;&lt;Shortcut&gt;חיכצ&lt;/Shortcut&gt;"/>
        <w:id w:val="-764378330"/>
        <w:placeholder>
          <w:docPart w:val="145F2D9518754078B35D4B73C5FB44F6"/>
        </w:placeholder>
      </w:sdtPr>
      <w:sdtEndPr/>
      <w:sdtContent>
        <w:p w:rsidR="00CB74E1" w:rsidRDefault="00CB74E1" w:rsidP="000E3F05">
          <w:pPr>
            <w:pStyle w:val="-"/>
            <w:keepNext/>
            <w:rPr>
              <w:rtl/>
            </w:rPr>
          </w:pPr>
          <w:r w:rsidRPr="003A2C13">
            <w:rPr>
              <w:rStyle w:val="afe"/>
              <w:color w:val="000000"/>
              <w:rtl/>
            </w:rPr>
            <w:t>שר העבודה, הרווחה והשירותים החברתיים חיים כץ</w:t>
          </w:r>
          <w:r w:rsidRPr="003A2C13">
            <w:rPr>
              <w:color w:val="000000"/>
              <w:rtl/>
            </w:rPr>
            <w:t>:</w:t>
          </w:r>
        </w:p>
      </w:sdtContent>
    </w:sdt>
    <w:p w:rsidR="00CB74E1" w:rsidRDefault="00CB74E1" w:rsidP="000E3F05">
      <w:pPr>
        <w:rPr>
          <w:rtl/>
        </w:rPr>
      </w:pPr>
    </w:p>
    <w:p w:rsidR="00CB74E1" w:rsidRDefault="00CB74E1" w:rsidP="009213CC">
      <w:pPr>
        <w:rPr>
          <w:rtl/>
        </w:rPr>
      </w:pPr>
      <w:bookmarkStart w:id="392" w:name="_ETM_Q1_274898"/>
      <w:bookmarkStart w:id="393" w:name="_ETM_Q1_276266"/>
      <w:bookmarkEnd w:id="392"/>
      <w:bookmarkEnd w:id="393"/>
      <w:r>
        <w:rPr>
          <w:rFonts w:hint="cs"/>
          <w:rtl/>
        </w:rPr>
        <w:t xml:space="preserve">לא מבין. </w:t>
      </w:r>
      <w:bookmarkStart w:id="394" w:name="_ETM_Q1_276190"/>
      <w:bookmarkEnd w:id="394"/>
      <w:r>
        <w:rPr>
          <w:rFonts w:hint="cs"/>
          <w:rtl/>
        </w:rPr>
        <w:t>מה זה "לא יקבלו"? אם הוא עבד</w:t>
      </w:r>
      <w:r w:rsidRPr="00AA06B1">
        <w:rPr>
          <w:rtl/>
        </w:rPr>
        <w:t xml:space="preserve"> </w:t>
      </w:r>
      <w:bookmarkStart w:id="395" w:name="_ETM_Q1_277060"/>
      <w:bookmarkEnd w:id="395"/>
      <w:r w:rsidRPr="00AA06B1">
        <w:rPr>
          <w:rtl/>
        </w:rPr>
        <w:t xml:space="preserve">עשר </w:t>
      </w:r>
      <w:bookmarkStart w:id="396" w:name="_ETM_Q1_277420"/>
      <w:bookmarkEnd w:id="396"/>
      <w:r w:rsidRPr="00AA06B1">
        <w:rPr>
          <w:rtl/>
        </w:rPr>
        <w:t>שנים</w:t>
      </w:r>
      <w:r>
        <w:rPr>
          <w:rFonts w:hint="cs"/>
          <w:rtl/>
        </w:rPr>
        <w:t>,</w:t>
      </w:r>
      <w:bookmarkStart w:id="397" w:name="_ETM_Q1_278230"/>
      <w:bookmarkEnd w:id="397"/>
      <w:r>
        <w:rPr>
          <w:rFonts w:hint="cs"/>
          <w:rtl/>
        </w:rPr>
        <w:t xml:space="preserve"> </w:t>
      </w:r>
      <w:r w:rsidRPr="00AA06B1">
        <w:rPr>
          <w:rtl/>
        </w:rPr>
        <w:t xml:space="preserve">הוא </w:t>
      </w:r>
      <w:bookmarkStart w:id="398" w:name="_ETM_Q1_278350"/>
      <w:bookmarkEnd w:id="398"/>
      <w:r w:rsidRPr="00AA06B1">
        <w:rPr>
          <w:rtl/>
        </w:rPr>
        <w:t xml:space="preserve">צבר </w:t>
      </w:r>
      <w:bookmarkStart w:id="399" w:name="_ETM_Q1_278800"/>
      <w:bookmarkEnd w:id="399"/>
      <w:r w:rsidRPr="00AA06B1">
        <w:rPr>
          <w:rtl/>
        </w:rPr>
        <w:t xml:space="preserve">זכויות </w:t>
      </w:r>
      <w:bookmarkStart w:id="400" w:name="_ETM_Q1_279370"/>
      <w:bookmarkEnd w:id="400"/>
      <w:r w:rsidRPr="00AA06B1">
        <w:rPr>
          <w:rtl/>
        </w:rPr>
        <w:t xml:space="preserve">של </w:t>
      </w:r>
      <w:bookmarkStart w:id="401" w:name="_ETM_Q1_279520"/>
      <w:bookmarkEnd w:id="401"/>
      <w:r w:rsidRPr="00AA06B1">
        <w:rPr>
          <w:rtl/>
        </w:rPr>
        <w:t xml:space="preserve">עשר </w:t>
      </w:r>
      <w:bookmarkStart w:id="402" w:name="_ETM_Q1_279850"/>
      <w:bookmarkEnd w:id="402"/>
      <w:r w:rsidRPr="00AA06B1">
        <w:rPr>
          <w:rtl/>
        </w:rPr>
        <w:t>שנים</w:t>
      </w:r>
      <w:r>
        <w:rPr>
          <w:rFonts w:hint="cs"/>
          <w:rtl/>
        </w:rPr>
        <w:t>;</w:t>
      </w:r>
      <w:r w:rsidRPr="00AA06B1">
        <w:rPr>
          <w:rtl/>
        </w:rPr>
        <w:t xml:space="preserve"> </w:t>
      </w:r>
      <w:bookmarkStart w:id="403" w:name="_ETM_Q1_280670"/>
      <w:bookmarkEnd w:id="403"/>
      <w:r w:rsidRPr="00AA06B1">
        <w:rPr>
          <w:rtl/>
        </w:rPr>
        <w:t xml:space="preserve">אם </w:t>
      </w:r>
      <w:bookmarkStart w:id="404" w:name="_ETM_Q1_280790"/>
      <w:bookmarkEnd w:id="404"/>
      <w:r w:rsidRPr="00AA06B1">
        <w:rPr>
          <w:rtl/>
        </w:rPr>
        <w:t xml:space="preserve">הוא </w:t>
      </w:r>
      <w:bookmarkStart w:id="405" w:name="_ETM_Q1_280880"/>
      <w:bookmarkEnd w:id="405"/>
      <w:r w:rsidRPr="00AA06B1">
        <w:rPr>
          <w:rtl/>
        </w:rPr>
        <w:t xml:space="preserve">עבד </w:t>
      </w:r>
      <w:bookmarkStart w:id="406" w:name="_ETM_Q1_281240"/>
      <w:bookmarkEnd w:id="406"/>
      <w:r w:rsidRPr="00AA06B1">
        <w:rPr>
          <w:rtl/>
        </w:rPr>
        <w:t xml:space="preserve">עשר </w:t>
      </w:r>
      <w:bookmarkStart w:id="407" w:name="_ETM_Q1_281570"/>
      <w:bookmarkEnd w:id="407"/>
      <w:r w:rsidRPr="00AA06B1">
        <w:rPr>
          <w:rtl/>
        </w:rPr>
        <w:t>שנים</w:t>
      </w:r>
      <w:r>
        <w:rPr>
          <w:rFonts w:hint="cs"/>
          <w:rtl/>
        </w:rPr>
        <w:t>,</w:t>
      </w:r>
      <w:r w:rsidRPr="00AA06B1">
        <w:rPr>
          <w:rtl/>
        </w:rPr>
        <w:t xml:space="preserve"> </w:t>
      </w:r>
      <w:bookmarkStart w:id="408" w:name="_ETM_Q1_281930"/>
      <w:bookmarkEnd w:id="408"/>
      <w:r w:rsidRPr="00AA06B1">
        <w:rPr>
          <w:rtl/>
        </w:rPr>
        <w:t xml:space="preserve">יש </w:t>
      </w:r>
      <w:bookmarkStart w:id="409" w:name="_ETM_Q1_282140"/>
      <w:bookmarkEnd w:id="409"/>
      <w:r w:rsidRPr="00AA06B1">
        <w:rPr>
          <w:rtl/>
        </w:rPr>
        <w:t xml:space="preserve">לו </w:t>
      </w:r>
      <w:bookmarkStart w:id="410" w:name="_ETM_Q1_282290"/>
      <w:bookmarkEnd w:id="410"/>
      <w:r w:rsidRPr="00AA06B1">
        <w:rPr>
          <w:rtl/>
        </w:rPr>
        <w:t xml:space="preserve">זכויות </w:t>
      </w:r>
      <w:bookmarkStart w:id="411" w:name="_ETM_Q1_283070"/>
      <w:bookmarkEnd w:id="411"/>
      <w:r>
        <w:rPr>
          <w:rFonts w:hint="cs"/>
          <w:rtl/>
        </w:rPr>
        <w:t>ו</w:t>
      </w:r>
      <w:r w:rsidRPr="00AA06B1">
        <w:rPr>
          <w:rtl/>
        </w:rPr>
        <w:t xml:space="preserve">הוא </w:t>
      </w:r>
      <w:bookmarkStart w:id="412" w:name="_ETM_Q1_283220"/>
      <w:bookmarkEnd w:id="412"/>
      <w:r w:rsidRPr="00AA06B1">
        <w:rPr>
          <w:rtl/>
        </w:rPr>
        <w:t xml:space="preserve">מקבל </w:t>
      </w:r>
      <w:bookmarkStart w:id="413" w:name="_ETM_Q1_283580"/>
      <w:bookmarkEnd w:id="413"/>
      <w:r w:rsidRPr="00AA06B1">
        <w:rPr>
          <w:rtl/>
        </w:rPr>
        <w:t xml:space="preserve">פנסיה </w:t>
      </w:r>
      <w:bookmarkStart w:id="414" w:name="_ETM_Q1_284000"/>
      <w:bookmarkEnd w:id="414"/>
      <w:r>
        <w:rPr>
          <w:rFonts w:hint="eastAsia"/>
          <w:rtl/>
        </w:rPr>
        <w:t>–</w:t>
      </w:r>
      <w:r>
        <w:rPr>
          <w:rFonts w:hint="cs"/>
          <w:rtl/>
        </w:rPr>
        <w:t xml:space="preserve"> </w:t>
      </w:r>
      <w:bookmarkStart w:id="415" w:name="_ETM_Q1_285385"/>
      <w:bookmarkEnd w:id="415"/>
      <w:r w:rsidRPr="00AA06B1">
        <w:rPr>
          <w:rtl/>
        </w:rPr>
        <w:t>יכול</w:t>
      </w:r>
      <w:r w:rsidR="00AF084B">
        <w:rPr>
          <w:rFonts w:hint="cs"/>
          <w:rtl/>
        </w:rPr>
        <w:t>ה</w:t>
      </w:r>
      <w:r w:rsidRPr="00AA06B1">
        <w:rPr>
          <w:rtl/>
        </w:rPr>
        <w:t xml:space="preserve"> </w:t>
      </w:r>
      <w:bookmarkStart w:id="416" w:name="_ETM_Q1_284180"/>
      <w:bookmarkEnd w:id="416"/>
      <w:r w:rsidRPr="00AA06B1">
        <w:rPr>
          <w:rtl/>
        </w:rPr>
        <w:t xml:space="preserve">להיות </w:t>
      </w:r>
      <w:bookmarkStart w:id="417" w:name="_ETM_Q1_284390"/>
      <w:bookmarkEnd w:id="417"/>
      <w:r w:rsidRPr="00AA06B1">
        <w:rPr>
          <w:rtl/>
        </w:rPr>
        <w:t>גבוהה</w:t>
      </w:r>
      <w:r>
        <w:rPr>
          <w:rFonts w:hint="cs"/>
          <w:rtl/>
        </w:rPr>
        <w:t>,</w:t>
      </w:r>
      <w:r w:rsidRPr="00AA06B1">
        <w:rPr>
          <w:rtl/>
        </w:rPr>
        <w:t xml:space="preserve"> </w:t>
      </w:r>
      <w:bookmarkStart w:id="418" w:name="_ETM_Q1_284930"/>
      <w:bookmarkEnd w:id="418"/>
      <w:r w:rsidRPr="00AA06B1">
        <w:rPr>
          <w:rtl/>
        </w:rPr>
        <w:t>יכול</w:t>
      </w:r>
      <w:r w:rsidR="00AF084B">
        <w:rPr>
          <w:rFonts w:hint="cs"/>
          <w:rtl/>
        </w:rPr>
        <w:t>ה</w:t>
      </w:r>
      <w:r w:rsidRPr="00AA06B1">
        <w:rPr>
          <w:rtl/>
        </w:rPr>
        <w:t xml:space="preserve"> </w:t>
      </w:r>
      <w:bookmarkStart w:id="419" w:name="_ETM_Q1_285200"/>
      <w:bookmarkEnd w:id="419"/>
      <w:r w:rsidRPr="00AA06B1">
        <w:rPr>
          <w:rtl/>
        </w:rPr>
        <w:t xml:space="preserve">להיות </w:t>
      </w:r>
      <w:bookmarkStart w:id="420" w:name="_ETM_Q1_285440"/>
      <w:bookmarkEnd w:id="420"/>
      <w:r w:rsidRPr="00AA06B1">
        <w:rPr>
          <w:rtl/>
        </w:rPr>
        <w:t>קטנה</w:t>
      </w:r>
      <w:r>
        <w:rPr>
          <w:rFonts w:hint="cs"/>
          <w:rtl/>
        </w:rPr>
        <w:t>.</w:t>
      </w:r>
      <w:r w:rsidRPr="00AA06B1">
        <w:rPr>
          <w:rtl/>
        </w:rPr>
        <w:t xml:space="preserve"> </w:t>
      </w:r>
      <w:bookmarkStart w:id="421" w:name="_ETM_Q1_286400"/>
      <w:bookmarkEnd w:id="421"/>
      <w:r w:rsidRPr="00AA06B1">
        <w:rPr>
          <w:rtl/>
        </w:rPr>
        <w:t xml:space="preserve">כל </w:t>
      </w:r>
      <w:bookmarkStart w:id="422" w:name="_ETM_Q1_286670"/>
      <w:bookmarkEnd w:id="422"/>
      <w:r w:rsidRPr="00AA06B1">
        <w:rPr>
          <w:rtl/>
        </w:rPr>
        <w:t xml:space="preserve">עוד </w:t>
      </w:r>
      <w:bookmarkStart w:id="423" w:name="_ETM_Q1_286850"/>
      <w:bookmarkEnd w:id="423"/>
      <w:r w:rsidRPr="00AA06B1">
        <w:rPr>
          <w:rtl/>
        </w:rPr>
        <w:t xml:space="preserve">הפנסיה </w:t>
      </w:r>
      <w:bookmarkStart w:id="424" w:name="_ETM_Q1_287330"/>
      <w:bookmarkEnd w:id="424"/>
      <w:r w:rsidRPr="00AA06B1">
        <w:rPr>
          <w:rtl/>
        </w:rPr>
        <w:t xml:space="preserve">נמוכה </w:t>
      </w:r>
      <w:bookmarkStart w:id="425" w:name="_ETM_Q1_287750"/>
      <w:bookmarkEnd w:id="425"/>
      <w:r w:rsidRPr="00AA06B1">
        <w:rPr>
          <w:rtl/>
        </w:rPr>
        <w:t>מ</w:t>
      </w:r>
      <w:r>
        <w:rPr>
          <w:rFonts w:hint="cs"/>
          <w:rtl/>
        </w:rPr>
        <w:t xml:space="preserve">-5,200 שקל </w:t>
      </w:r>
      <w:r w:rsidR="00844C5E">
        <w:rPr>
          <w:rFonts w:hint="cs"/>
          <w:rtl/>
        </w:rPr>
        <w:t>– – –</w:t>
      </w:r>
      <w:r>
        <w:rPr>
          <w:rFonts w:hint="cs"/>
          <w:rtl/>
        </w:rPr>
        <w:t xml:space="preserve"> </w:t>
      </w:r>
    </w:p>
    <w:p w:rsidR="00CB74E1" w:rsidRDefault="00CB74E1" w:rsidP="00A51354">
      <w:pPr>
        <w:rPr>
          <w:rtl/>
        </w:rPr>
      </w:pPr>
    </w:p>
    <w:sdt>
      <w:sdtPr>
        <w:rPr>
          <w:rtl/>
        </w:rPr>
        <w:alias w:val="דובר_המשך"/>
        <w:tag w:val="&lt;ID&gt;5289&lt;/ID&gt;&lt;Name&gt;קסניה סבטלובה - המחנה הציוני&lt;/Name&gt;&lt;Data&gt;קסניה סבטלובה (המחנה הציוני)&lt;/Data&gt;&lt;Shortcut&gt;קססב&lt;/Shortcut&gt;"/>
        <w:id w:val="1443031304"/>
        <w:placeholder>
          <w:docPart w:val="6E58BB493C11477CB8829BA2972D167E"/>
        </w:placeholder>
      </w:sdtPr>
      <w:sdtEndPr/>
      <w:sdtContent>
        <w:p w:rsidR="00CB74E1" w:rsidRDefault="00CB74E1" w:rsidP="000E3F05">
          <w:pPr>
            <w:pStyle w:val="-"/>
            <w:keepNext/>
            <w:rPr>
              <w:rtl/>
            </w:rPr>
          </w:pPr>
          <w:r w:rsidRPr="000E3F05">
            <w:rPr>
              <w:rStyle w:val="afe"/>
              <w:color w:val="000000"/>
              <w:rtl/>
            </w:rPr>
            <w:t>קסניה סבטלובה (המחנה הציוני)</w:t>
          </w:r>
          <w:r w:rsidRPr="000E3F05">
            <w:rPr>
              <w:color w:val="000000"/>
              <w:rtl/>
            </w:rPr>
            <w:t>:</w:t>
          </w:r>
        </w:p>
      </w:sdtContent>
    </w:sdt>
    <w:p w:rsidR="00CB74E1" w:rsidRDefault="00CB74E1" w:rsidP="004370BB">
      <w:pPr>
        <w:rPr>
          <w:rtl/>
        </w:rPr>
      </w:pPr>
    </w:p>
    <w:p w:rsidR="00CB74E1" w:rsidRDefault="00CB74E1" w:rsidP="000E3F05">
      <w:pPr>
        <w:rPr>
          <w:rtl/>
        </w:rPr>
      </w:pPr>
      <w:r>
        <w:rPr>
          <w:rFonts w:hint="cs"/>
          <w:rtl/>
        </w:rPr>
        <w:t xml:space="preserve">הפנסיה שלהם תמיד נמוכה יותר מ-5,200 שקל. </w:t>
      </w:r>
    </w:p>
    <w:p w:rsidR="00CB74E1" w:rsidRDefault="00CB74E1" w:rsidP="000E3F05">
      <w:pPr>
        <w:rPr>
          <w:rtl/>
        </w:rPr>
      </w:pPr>
      <w:bookmarkStart w:id="426" w:name="_ETM_Q1_290786"/>
      <w:bookmarkEnd w:id="426"/>
    </w:p>
    <w:bookmarkStart w:id="427" w:name="_ETM_Q1_291128" w:displacedByCustomXml="next"/>
    <w:bookmarkEnd w:id="427" w:displacedByCustomXml="next"/>
    <w:sdt>
      <w:sdtPr>
        <w:rPr>
          <w:rtl/>
        </w:rPr>
        <w:alias w:val="דובר_המשך"/>
        <w:tag w:val="&lt;ID&gt;5371&lt;/ID&gt;&lt;Name&gt;חיים כץ - שר&lt;/Name&gt;&lt;Data&gt;שר העבודה, הרווחה והשירותים החברתיים חיים כץ&lt;/Data&gt;&lt;Shortcut&gt;חיכצ&lt;/Shortcut&gt;"/>
        <w:id w:val="88677520"/>
        <w:placeholder>
          <w:docPart w:val="D5FC4D032F9541A4A52E093C9FED04BD"/>
        </w:placeholder>
      </w:sdtPr>
      <w:sdtEndPr/>
      <w:sdtContent>
        <w:p w:rsidR="00CB74E1" w:rsidRDefault="00CB74E1" w:rsidP="000E3F05">
          <w:pPr>
            <w:pStyle w:val="-"/>
            <w:keepNext/>
            <w:rPr>
              <w:rtl/>
            </w:rPr>
          </w:pPr>
          <w:r w:rsidRPr="003A2C13">
            <w:rPr>
              <w:rStyle w:val="afe"/>
              <w:color w:val="000000"/>
              <w:rtl/>
            </w:rPr>
            <w:t>שר העבודה, הרווחה והשירותים החברתיים חיים כץ</w:t>
          </w:r>
          <w:r w:rsidRPr="003A2C13">
            <w:rPr>
              <w:color w:val="000000"/>
              <w:rtl/>
            </w:rPr>
            <w:t>:</w:t>
          </w:r>
        </w:p>
      </w:sdtContent>
    </w:sdt>
    <w:p w:rsidR="00CB74E1" w:rsidRDefault="00CB74E1" w:rsidP="000E3F05">
      <w:pPr>
        <w:rPr>
          <w:rtl/>
        </w:rPr>
      </w:pPr>
    </w:p>
    <w:p w:rsidR="00CB74E1" w:rsidRDefault="00CB74E1" w:rsidP="000E3F05">
      <w:pPr>
        <w:rPr>
          <w:rtl/>
        </w:rPr>
      </w:pPr>
      <w:bookmarkStart w:id="428" w:name="_ETM_Q1_290060"/>
      <w:bookmarkStart w:id="429" w:name="_ETM_Q1_290450"/>
      <w:bookmarkStart w:id="430" w:name="_ETM_Q1_290660"/>
      <w:bookmarkStart w:id="431" w:name="_ETM_Q1_290900"/>
      <w:bookmarkStart w:id="432" w:name="_ETM_Q1_291200"/>
      <w:bookmarkStart w:id="433" w:name="_ETM_Q1_291410"/>
      <w:bookmarkStart w:id="434" w:name="_ETM_Q1_291770"/>
      <w:bookmarkEnd w:id="428"/>
      <w:bookmarkEnd w:id="429"/>
      <w:bookmarkEnd w:id="430"/>
      <w:bookmarkEnd w:id="431"/>
      <w:bookmarkEnd w:id="432"/>
      <w:bookmarkEnd w:id="433"/>
      <w:bookmarkEnd w:id="434"/>
      <w:r>
        <w:rPr>
          <w:rFonts w:hint="cs"/>
          <w:rtl/>
        </w:rPr>
        <w:t>אז הוא</w:t>
      </w:r>
      <w:r w:rsidRPr="00AA06B1">
        <w:rPr>
          <w:rtl/>
        </w:rPr>
        <w:t xml:space="preserve"> </w:t>
      </w:r>
      <w:bookmarkStart w:id="435" w:name="_ETM_Q1_291980"/>
      <w:bookmarkEnd w:id="435"/>
      <w:r w:rsidRPr="00AA06B1">
        <w:rPr>
          <w:rtl/>
        </w:rPr>
        <w:t xml:space="preserve">יקבל </w:t>
      </w:r>
      <w:bookmarkStart w:id="436" w:name="_ETM_Q1_292400"/>
      <w:bookmarkEnd w:id="436"/>
      <w:r w:rsidRPr="00AA06B1">
        <w:rPr>
          <w:rtl/>
        </w:rPr>
        <w:t xml:space="preserve">את </w:t>
      </w:r>
      <w:bookmarkStart w:id="437" w:name="_ETM_Q1_292550"/>
      <w:bookmarkEnd w:id="437"/>
      <w:r w:rsidRPr="00AA06B1">
        <w:rPr>
          <w:rtl/>
        </w:rPr>
        <w:t>ה</w:t>
      </w:r>
      <w:r>
        <w:rPr>
          <w:rFonts w:hint="cs"/>
          <w:rtl/>
        </w:rPr>
        <w:t>קצבאות.</w:t>
      </w:r>
    </w:p>
    <w:p w:rsidR="00CB74E1" w:rsidRDefault="00CB74E1" w:rsidP="000E3F05">
      <w:pPr>
        <w:rPr>
          <w:rtl/>
        </w:rPr>
      </w:pPr>
    </w:p>
    <w:sdt>
      <w:sdtPr>
        <w:rPr>
          <w:rtl/>
        </w:rPr>
        <w:alias w:val="דובר_המשך"/>
        <w:tag w:val="&lt;ID&gt;5289&lt;/ID&gt;&lt;Name&gt;קסניה סבטלובה - המחנה הציוני&lt;/Name&gt;&lt;Data&gt;קסניה סבטלובה (המחנה הציוני)&lt;/Data&gt;&lt;Shortcut&gt;קססב&lt;/Shortcut&gt;"/>
        <w:id w:val="1876503439"/>
        <w:placeholder>
          <w:docPart w:val="6E58BB493C11477CB8829BA2972D167E"/>
        </w:placeholder>
      </w:sdtPr>
      <w:sdtEndPr/>
      <w:sdtContent>
        <w:p w:rsidR="00CB74E1" w:rsidRDefault="00CB74E1" w:rsidP="000E3F05">
          <w:pPr>
            <w:pStyle w:val="-"/>
            <w:keepNext/>
            <w:rPr>
              <w:rtl/>
            </w:rPr>
          </w:pPr>
          <w:r w:rsidRPr="000E3F05">
            <w:rPr>
              <w:rStyle w:val="afe"/>
              <w:color w:val="000000"/>
              <w:rtl/>
            </w:rPr>
            <w:t>קסניה סבטלובה (המחנה הציוני)</w:t>
          </w:r>
          <w:r w:rsidRPr="000E3F05">
            <w:rPr>
              <w:color w:val="000000"/>
              <w:rtl/>
            </w:rPr>
            <w:t>:</w:t>
          </w:r>
        </w:p>
      </w:sdtContent>
    </w:sdt>
    <w:p w:rsidR="00CB74E1" w:rsidRDefault="00CB74E1" w:rsidP="004370BB">
      <w:pPr>
        <w:rPr>
          <w:rtl/>
        </w:rPr>
      </w:pPr>
    </w:p>
    <w:p w:rsidR="00CB74E1" w:rsidRDefault="00CB74E1" w:rsidP="00AF084B">
      <w:pPr>
        <w:rPr>
          <w:rtl/>
        </w:rPr>
      </w:pPr>
      <w:r>
        <w:rPr>
          <w:rFonts w:hint="cs"/>
          <w:rtl/>
        </w:rPr>
        <w:lastRenderedPageBreak/>
        <w:t xml:space="preserve">אז 90,000 </w:t>
      </w:r>
      <w:bookmarkStart w:id="438" w:name="_ETM_Q1_294140"/>
      <w:bookmarkEnd w:id="438"/>
      <w:r w:rsidRPr="00AA06B1">
        <w:rPr>
          <w:rtl/>
        </w:rPr>
        <w:t xml:space="preserve">עולים </w:t>
      </w:r>
      <w:bookmarkStart w:id="439" w:name="_ETM_Q1_294560"/>
      <w:bookmarkEnd w:id="439"/>
      <w:r w:rsidRPr="00AA06B1">
        <w:rPr>
          <w:rtl/>
        </w:rPr>
        <w:t xml:space="preserve">לא </w:t>
      </w:r>
      <w:bookmarkStart w:id="440" w:name="_ETM_Q1_294800"/>
      <w:bookmarkEnd w:id="440"/>
      <w:r w:rsidRPr="00AA06B1">
        <w:rPr>
          <w:rtl/>
        </w:rPr>
        <w:t xml:space="preserve">קיבלו </w:t>
      </w:r>
      <w:bookmarkStart w:id="441" w:name="_ETM_Q1_295310"/>
      <w:bookmarkEnd w:id="441"/>
      <w:r>
        <w:rPr>
          <w:rFonts w:hint="cs"/>
          <w:rtl/>
        </w:rPr>
        <w:t xml:space="preserve">ב-10 ביוני </w:t>
      </w:r>
      <w:bookmarkStart w:id="442" w:name="_ETM_Q1_295670"/>
      <w:bookmarkStart w:id="443" w:name="_ETM_Q1_296060"/>
      <w:bookmarkEnd w:id="442"/>
      <w:bookmarkEnd w:id="443"/>
      <w:r w:rsidR="00AF084B">
        <w:rPr>
          <w:rFonts w:hint="eastAsia"/>
          <w:rtl/>
        </w:rPr>
        <w:t xml:space="preserve">– </w:t>
      </w:r>
      <w:r w:rsidRPr="00AA06B1">
        <w:rPr>
          <w:rtl/>
        </w:rPr>
        <w:t xml:space="preserve">לא </w:t>
      </w:r>
      <w:bookmarkStart w:id="444" w:name="_ETM_Q1_296180"/>
      <w:bookmarkEnd w:id="444"/>
      <w:r w:rsidRPr="00AA06B1">
        <w:rPr>
          <w:rtl/>
        </w:rPr>
        <w:t xml:space="preserve">קיבלו </w:t>
      </w:r>
      <w:bookmarkStart w:id="445" w:name="_ETM_Q1_296390"/>
      <w:bookmarkEnd w:id="445"/>
      <w:r w:rsidRPr="00AA06B1">
        <w:rPr>
          <w:rtl/>
        </w:rPr>
        <w:t xml:space="preserve">את </w:t>
      </w:r>
      <w:bookmarkStart w:id="446" w:name="_ETM_Q1_296480"/>
      <w:bookmarkEnd w:id="446"/>
      <w:r w:rsidRPr="00AA06B1">
        <w:rPr>
          <w:rtl/>
        </w:rPr>
        <w:t xml:space="preserve">התוספת </w:t>
      </w:r>
      <w:bookmarkStart w:id="447" w:name="_ETM_Q1_296930"/>
      <w:bookmarkEnd w:id="447"/>
      <w:r w:rsidRPr="00AA06B1">
        <w:rPr>
          <w:rtl/>
        </w:rPr>
        <w:t xml:space="preserve">של </w:t>
      </w:r>
      <w:bookmarkStart w:id="448" w:name="_ETM_Q1_297080"/>
      <w:bookmarkEnd w:id="448"/>
      <w:r w:rsidRPr="00AA06B1">
        <w:rPr>
          <w:rtl/>
        </w:rPr>
        <w:t>כ</w:t>
      </w:r>
      <w:r>
        <w:rPr>
          <w:rFonts w:hint="cs"/>
          <w:rtl/>
        </w:rPr>
        <w:t>-306</w:t>
      </w:r>
      <w:bookmarkStart w:id="449" w:name="_ETM_Q1_297470"/>
      <w:bookmarkEnd w:id="449"/>
      <w:r w:rsidRPr="00AA06B1">
        <w:rPr>
          <w:rtl/>
        </w:rPr>
        <w:t xml:space="preserve"> </w:t>
      </w:r>
      <w:bookmarkStart w:id="450" w:name="_ETM_Q1_298010"/>
      <w:bookmarkEnd w:id="450"/>
      <w:r w:rsidRPr="00AA06B1">
        <w:rPr>
          <w:rtl/>
        </w:rPr>
        <w:t xml:space="preserve">שקלים </w:t>
      </w:r>
      <w:bookmarkStart w:id="451" w:name="_ETM_Q1_298370"/>
      <w:bookmarkEnd w:id="451"/>
      <w:r w:rsidRPr="00AA06B1">
        <w:rPr>
          <w:rtl/>
        </w:rPr>
        <w:t xml:space="preserve">שקיבלו </w:t>
      </w:r>
      <w:bookmarkStart w:id="452" w:name="_ETM_Q1_298760"/>
      <w:bookmarkEnd w:id="452"/>
      <w:r w:rsidRPr="00AA06B1">
        <w:rPr>
          <w:rtl/>
        </w:rPr>
        <w:t xml:space="preserve">אותם </w:t>
      </w:r>
      <w:bookmarkStart w:id="453" w:name="_ETM_Q1_299000"/>
      <w:bookmarkEnd w:id="453"/>
      <w:r w:rsidRPr="00AA06B1">
        <w:rPr>
          <w:rtl/>
        </w:rPr>
        <w:t xml:space="preserve">עולים </w:t>
      </w:r>
      <w:bookmarkStart w:id="454" w:name="_ETM_Q1_299270"/>
      <w:bookmarkEnd w:id="454"/>
      <w:r w:rsidRPr="00AA06B1">
        <w:rPr>
          <w:rtl/>
        </w:rPr>
        <w:t>אחרים</w:t>
      </w:r>
      <w:r>
        <w:rPr>
          <w:rFonts w:hint="cs"/>
          <w:rtl/>
        </w:rPr>
        <w:t xml:space="preserve">. על זה </w:t>
      </w:r>
      <w:bookmarkStart w:id="455" w:name="_ETM_Q1_300000"/>
      <w:bookmarkStart w:id="456" w:name="_ETM_Q1_300390"/>
      <w:bookmarkEnd w:id="455"/>
      <w:bookmarkEnd w:id="456"/>
      <w:r w:rsidRPr="00AA06B1">
        <w:rPr>
          <w:rtl/>
        </w:rPr>
        <w:t xml:space="preserve">שאלתי </w:t>
      </w:r>
      <w:bookmarkStart w:id="457" w:name="_ETM_Q1_300690"/>
      <w:bookmarkEnd w:id="457"/>
      <w:r w:rsidRPr="00AA06B1">
        <w:rPr>
          <w:rtl/>
        </w:rPr>
        <w:t xml:space="preserve">את </w:t>
      </w:r>
      <w:bookmarkStart w:id="458" w:name="_ETM_Q1_301290"/>
      <w:bookmarkEnd w:id="458"/>
      <w:r w:rsidRPr="00AA06B1">
        <w:rPr>
          <w:rtl/>
        </w:rPr>
        <w:t>זה</w:t>
      </w:r>
      <w:r>
        <w:rPr>
          <w:rFonts w:hint="cs"/>
          <w:rtl/>
        </w:rPr>
        <w:t>,</w:t>
      </w:r>
      <w:r w:rsidRPr="00AA06B1">
        <w:rPr>
          <w:rtl/>
        </w:rPr>
        <w:t xml:space="preserve"> </w:t>
      </w:r>
      <w:bookmarkStart w:id="459" w:name="_ETM_Q1_301460"/>
      <w:bookmarkEnd w:id="459"/>
      <w:r w:rsidRPr="00AA06B1">
        <w:rPr>
          <w:rtl/>
        </w:rPr>
        <w:t>כבודך</w:t>
      </w:r>
      <w:r>
        <w:rPr>
          <w:rFonts w:hint="cs"/>
          <w:rtl/>
        </w:rPr>
        <w:t>,</w:t>
      </w:r>
      <w:r w:rsidRPr="00AA06B1">
        <w:rPr>
          <w:rtl/>
        </w:rPr>
        <w:t xml:space="preserve"> </w:t>
      </w:r>
      <w:bookmarkStart w:id="460" w:name="_ETM_Q1_301850"/>
      <w:bookmarkEnd w:id="460"/>
      <w:r w:rsidRPr="00AA06B1">
        <w:rPr>
          <w:rtl/>
        </w:rPr>
        <w:t xml:space="preserve">ועל </w:t>
      </w:r>
      <w:bookmarkStart w:id="461" w:name="_ETM_Q1_302180"/>
      <w:bookmarkEnd w:id="461"/>
      <w:r w:rsidRPr="00AA06B1">
        <w:rPr>
          <w:rtl/>
        </w:rPr>
        <w:t xml:space="preserve">זה </w:t>
      </w:r>
      <w:bookmarkStart w:id="462" w:name="_ETM_Q1_302300"/>
      <w:bookmarkEnd w:id="462"/>
      <w:r w:rsidRPr="00AA06B1">
        <w:rPr>
          <w:rtl/>
        </w:rPr>
        <w:t xml:space="preserve">אני </w:t>
      </w:r>
      <w:bookmarkStart w:id="463" w:name="_ETM_Q1_302480"/>
      <w:bookmarkEnd w:id="463"/>
      <w:r w:rsidRPr="00AA06B1">
        <w:rPr>
          <w:rtl/>
        </w:rPr>
        <w:t xml:space="preserve">מצפה </w:t>
      </w:r>
      <w:bookmarkStart w:id="464" w:name="_ETM_Q1_302779"/>
      <w:bookmarkEnd w:id="464"/>
      <w:r w:rsidRPr="00AA06B1">
        <w:rPr>
          <w:rtl/>
        </w:rPr>
        <w:t xml:space="preserve">לקבל </w:t>
      </w:r>
      <w:bookmarkStart w:id="465" w:name="_ETM_Q1_303080"/>
      <w:bookmarkEnd w:id="465"/>
      <w:r w:rsidRPr="00AA06B1">
        <w:rPr>
          <w:rtl/>
        </w:rPr>
        <w:t xml:space="preserve">את </w:t>
      </w:r>
      <w:bookmarkStart w:id="466" w:name="_ETM_Q1_303170"/>
      <w:bookmarkEnd w:id="466"/>
      <w:r w:rsidRPr="00AA06B1">
        <w:rPr>
          <w:rtl/>
        </w:rPr>
        <w:t>התשובה</w:t>
      </w:r>
      <w:r>
        <w:rPr>
          <w:rFonts w:hint="cs"/>
          <w:rtl/>
        </w:rPr>
        <w:t>.</w:t>
      </w:r>
      <w:bookmarkStart w:id="467" w:name="_ETM_Q1_306685"/>
      <w:bookmarkEnd w:id="467"/>
    </w:p>
    <w:p w:rsidR="00CB74E1" w:rsidRDefault="00CB74E1" w:rsidP="000E3F05">
      <w:pPr>
        <w:rPr>
          <w:rtl/>
        </w:rPr>
      </w:pPr>
    </w:p>
    <w:bookmarkStart w:id="468" w:name="_ETM_Q1_308595" w:displacedByCustomXml="next"/>
    <w:bookmarkEnd w:id="468" w:displacedByCustomXml="next"/>
    <w:bookmarkStart w:id="469" w:name="_ETM_Q1_308876" w:displacedByCustomXml="next"/>
    <w:bookmarkEnd w:id="469" w:displacedByCustomXml="next"/>
    <w:sdt>
      <w:sdtPr>
        <w:rPr>
          <w:rtl/>
        </w:rPr>
        <w:alias w:val="יור"/>
        <w:tag w:val="&lt;ID&gt;5705&lt;/ID&gt;&lt;Name&gt;יולי יואל אדלשטיין - יושב–ראש הכנסת&lt;/Name&gt;&lt;Data&gt;יולי יואל אדלשטיין&lt;/Data&gt;&lt;Shortcut&gt;&lt;/Shortcut&gt;"/>
        <w:id w:val="-2056926406"/>
        <w:placeholder>
          <w:docPart w:val="6E58BB493C11477CB8829BA2972D167E"/>
        </w:placeholder>
      </w:sdtPr>
      <w:sdtEndPr/>
      <w:sdtContent>
        <w:p w:rsidR="00CB74E1" w:rsidRDefault="00CB74E1" w:rsidP="000E3F05">
          <w:pPr>
            <w:pStyle w:val="af6"/>
            <w:keepNext/>
            <w:rPr>
              <w:rtl/>
            </w:rPr>
          </w:pPr>
          <w:r w:rsidRPr="000E3F05">
            <w:rPr>
              <w:rStyle w:val="afe"/>
              <w:color w:val="000000"/>
              <w:rtl/>
            </w:rPr>
            <w:t>היו"ר יולי יואל אדלשטיין</w:t>
          </w:r>
          <w:r w:rsidRPr="000E3F05">
            <w:rPr>
              <w:color w:val="000000"/>
              <w:rtl/>
            </w:rPr>
            <w:t>:</w:t>
          </w:r>
        </w:p>
      </w:sdtContent>
    </w:sdt>
    <w:p w:rsidR="00CB74E1" w:rsidRDefault="00CB74E1" w:rsidP="004370BB">
      <w:pPr>
        <w:rPr>
          <w:rtl/>
        </w:rPr>
      </w:pPr>
    </w:p>
    <w:p w:rsidR="00CB74E1" w:rsidRDefault="00CB74E1" w:rsidP="000E3F05">
      <w:pPr>
        <w:rPr>
          <w:rtl/>
        </w:rPr>
      </w:pPr>
      <w:r>
        <w:rPr>
          <w:rFonts w:hint="cs"/>
          <w:rtl/>
        </w:rPr>
        <w:t xml:space="preserve">תודה. </w:t>
      </w:r>
      <w:bookmarkStart w:id="470" w:name="_ETM_Q1_304880"/>
      <w:bookmarkEnd w:id="470"/>
      <w:r w:rsidRPr="00AA06B1">
        <w:rPr>
          <w:rtl/>
        </w:rPr>
        <w:t xml:space="preserve">אדוני </w:t>
      </w:r>
      <w:bookmarkStart w:id="471" w:name="_ETM_Q1_305210"/>
      <w:bookmarkEnd w:id="471"/>
      <w:r w:rsidRPr="00AA06B1">
        <w:rPr>
          <w:rtl/>
        </w:rPr>
        <w:t>השר</w:t>
      </w:r>
      <w:r>
        <w:rPr>
          <w:rFonts w:hint="cs"/>
          <w:rtl/>
        </w:rPr>
        <w:t>,</w:t>
      </w:r>
      <w:r w:rsidRPr="00AA06B1">
        <w:rPr>
          <w:rtl/>
        </w:rPr>
        <w:t xml:space="preserve"> </w:t>
      </w:r>
      <w:bookmarkStart w:id="472" w:name="_ETM_Q1_305570"/>
      <w:bookmarkEnd w:id="472"/>
      <w:r w:rsidRPr="00AA06B1">
        <w:rPr>
          <w:rtl/>
        </w:rPr>
        <w:t xml:space="preserve">גם </w:t>
      </w:r>
      <w:bookmarkStart w:id="473" w:name="_ETM_Q1_305810"/>
      <w:bookmarkEnd w:id="473"/>
      <w:r w:rsidRPr="00AA06B1">
        <w:rPr>
          <w:rtl/>
        </w:rPr>
        <w:t xml:space="preserve">חבר </w:t>
      </w:r>
      <w:bookmarkStart w:id="474" w:name="_ETM_Q1_305990"/>
      <w:bookmarkEnd w:id="474"/>
      <w:r w:rsidRPr="00AA06B1">
        <w:rPr>
          <w:rtl/>
        </w:rPr>
        <w:t xml:space="preserve">הכנסת </w:t>
      </w:r>
      <w:bookmarkStart w:id="475" w:name="_ETM_Q1_306290"/>
      <w:bookmarkEnd w:id="475"/>
      <w:r w:rsidRPr="00AA06B1">
        <w:rPr>
          <w:rtl/>
        </w:rPr>
        <w:t xml:space="preserve">טלב </w:t>
      </w:r>
      <w:bookmarkStart w:id="476" w:name="_ETM_Q1_306529"/>
      <w:bookmarkEnd w:id="476"/>
      <w:r w:rsidRPr="00AA06B1">
        <w:rPr>
          <w:rtl/>
        </w:rPr>
        <w:t xml:space="preserve">אבו </w:t>
      </w:r>
      <w:bookmarkStart w:id="477" w:name="_ETM_Q1_306710"/>
      <w:bookmarkEnd w:id="477"/>
      <w:r w:rsidRPr="00AA06B1">
        <w:rPr>
          <w:rtl/>
        </w:rPr>
        <w:t xml:space="preserve">עראר </w:t>
      </w:r>
      <w:bookmarkStart w:id="478" w:name="_ETM_Q1_307010"/>
      <w:bookmarkEnd w:id="478"/>
      <w:r w:rsidRPr="00AA06B1">
        <w:rPr>
          <w:rtl/>
        </w:rPr>
        <w:t xml:space="preserve">רצה </w:t>
      </w:r>
      <w:bookmarkStart w:id="479" w:name="_ETM_Q1_307520"/>
      <w:bookmarkEnd w:id="479"/>
      <w:r w:rsidRPr="00AA06B1">
        <w:rPr>
          <w:rtl/>
        </w:rPr>
        <w:t xml:space="preserve">להוסיף </w:t>
      </w:r>
      <w:bookmarkStart w:id="480" w:name="_ETM_Q1_307970"/>
      <w:bookmarkEnd w:id="480"/>
      <w:r w:rsidRPr="00AA06B1">
        <w:rPr>
          <w:rtl/>
        </w:rPr>
        <w:t>שאלה</w:t>
      </w:r>
      <w:r>
        <w:rPr>
          <w:rFonts w:hint="cs"/>
          <w:rtl/>
        </w:rPr>
        <w:t>,</w:t>
      </w:r>
      <w:r w:rsidRPr="00AA06B1">
        <w:rPr>
          <w:rtl/>
        </w:rPr>
        <w:t xml:space="preserve"> </w:t>
      </w:r>
      <w:bookmarkStart w:id="481" w:name="_ETM_Q1_308360"/>
      <w:bookmarkEnd w:id="481"/>
      <w:r w:rsidRPr="00AA06B1">
        <w:rPr>
          <w:rtl/>
        </w:rPr>
        <w:t xml:space="preserve">ואז </w:t>
      </w:r>
      <w:bookmarkStart w:id="482" w:name="_ETM_Q1_308630"/>
      <w:bookmarkEnd w:id="482"/>
      <w:r w:rsidRPr="00AA06B1">
        <w:rPr>
          <w:rtl/>
        </w:rPr>
        <w:t xml:space="preserve">תוכל </w:t>
      </w:r>
      <w:bookmarkStart w:id="483" w:name="_ETM_Q1_308930"/>
      <w:bookmarkEnd w:id="483"/>
      <w:r w:rsidRPr="00AA06B1">
        <w:rPr>
          <w:rtl/>
        </w:rPr>
        <w:t>להשיב</w:t>
      </w:r>
      <w:r>
        <w:rPr>
          <w:rFonts w:hint="cs"/>
          <w:rtl/>
        </w:rPr>
        <w:t>.</w:t>
      </w:r>
    </w:p>
    <w:p w:rsidR="00CB74E1" w:rsidRDefault="00CB74E1" w:rsidP="000E3F05">
      <w:pPr>
        <w:rPr>
          <w:rtl/>
        </w:rPr>
      </w:pPr>
    </w:p>
    <w:bookmarkStart w:id="484" w:name="_Toc517111856" w:displacedByCustomXml="next"/>
    <w:bookmarkStart w:id="485" w:name="_Toc517111735" w:displacedByCustomXml="next"/>
    <w:bookmarkStart w:id="486" w:name="_Toc517111617" w:displacedByCustomXml="next"/>
    <w:sdt>
      <w:sdtPr>
        <w:rPr>
          <w:rFonts w:hint="cs"/>
          <w:rtl/>
        </w:rPr>
        <w:alias w:val="דובר"/>
        <w:tag w:val="&lt;ID&gt;5066&lt;/ID&gt;&lt;Name&gt;טלב אבו עראר - הרשימה המשותפת&lt;/Name&gt;&lt;Data&gt;טלב אבו עראר (הרשימה המשותפת)&lt;/Data&gt;&lt;Shortcut&gt;טלאב&lt;/Shortcut&gt;&lt;MemberID&gt;2521&lt;/MemberID&gt;"/>
        <w:id w:val="-522473636"/>
        <w:placeholder>
          <w:docPart w:val="6E58BB493C11477CB8829BA2972D167E"/>
        </w:placeholder>
      </w:sdtPr>
      <w:sdtEndPr/>
      <w:sdtContent>
        <w:p w:rsidR="00CB74E1" w:rsidRDefault="00CB74E1" w:rsidP="000E3F05">
          <w:pPr>
            <w:pStyle w:val="a4"/>
            <w:keepNext/>
            <w:rPr>
              <w:rtl/>
            </w:rPr>
          </w:pPr>
          <w:r w:rsidRPr="000E3F05">
            <w:rPr>
              <w:rStyle w:val="afe"/>
              <w:color w:val="000000"/>
              <w:rtl/>
            </w:rPr>
            <w:t>טלב אבו עראר (הרשימה המשותפת)</w:t>
          </w:r>
          <w:r w:rsidRPr="000E3F05">
            <w:rPr>
              <w:color w:val="000000"/>
              <w:rtl/>
            </w:rPr>
            <w:t>:</w:t>
          </w:r>
        </w:p>
      </w:sdtContent>
    </w:sdt>
    <w:bookmarkEnd w:id="484" w:displacedByCustomXml="prev"/>
    <w:bookmarkEnd w:id="485" w:displacedByCustomXml="prev"/>
    <w:bookmarkEnd w:id="486" w:displacedByCustomXml="prev"/>
    <w:p w:rsidR="00CB74E1" w:rsidRDefault="00CB74E1" w:rsidP="004370BB">
      <w:pPr>
        <w:rPr>
          <w:rtl/>
        </w:rPr>
      </w:pPr>
    </w:p>
    <w:p w:rsidR="00CB74E1" w:rsidRDefault="00CB74E1" w:rsidP="000E3F05">
      <w:pPr>
        <w:rPr>
          <w:rtl/>
        </w:rPr>
      </w:pPr>
      <w:bookmarkStart w:id="487" w:name="_ETM_Q1_312279"/>
      <w:bookmarkStart w:id="488" w:name="_ETM_Q1_312490"/>
      <w:bookmarkStart w:id="489" w:name="_ETM_Q1_312790"/>
      <w:bookmarkStart w:id="490" w:name="_ETM_Q1_313060"/>
      <w:bookmarkEnd w:id="487"/>
      <w:bookmarkEnd w:id="488"/>
      <w:bookmarkEnd w:id="489"/>
      <w:bookmarkEnd w:id="490"/>
      <w:r>
        <w:rPr>
          <w:rFonts w:hint="cs"/>
          <w:rtl/>
        </w:rPr>
        <w:t xml:space="preserve">תודה, מכובדי היושב-ראש. </w:t>
      </w:r>
      <w:r w:rsidRPr="00AA06B1">
        <w:rPr>
          <w:rtl/>
        </w:rPr>
        <w:t xml:space="preserve">מכובדי </w:t>
      </w:r>
      <w:bookmarkStart w:id="491" w:name="_ETM_Q1_313510"/>
      <w:bookmarkEnd w:id="491"/>
      <w:r w:rsidRPr="00AA06B1">
        <w:rPr>
          <w:rtl/>
        </w:rPr>
        <w:t>השר</w:t>
      </w:r>
      <w:r>
        <w:rPr>
          <w:rFonts w:hint="cs"/>
          <w:rtl/>
        </w:rPr>
        <w:t>, אתה</w:t>
      </w:r>
      <w:r w:rsidRPr="00AA06B1">
        <w:rPr>
          <w:rtl/>
        </w:rPr>
        <w:t xml:space="preserve"> </w:t>
      </w:r>
      <w:bookmarkStart w:id="492" w:name="_ETM_Q1_315260"/>
      <w:bookmarkEnd w:id="492"/>
      <w:r w:rsidRPr="00AA06B1">
        <w:rPr>
          <w:rtl/>
        </w:rPr>
        <w:t xml:space="preserve">יודע </w:t>
      </w:r>
      <w:bookmarkStart w:id="493" w:name="_ETM_Q1_315589"/>
      <w:bookmarkEnd w:id="493"/>
      <w:r w:rsidRPr="00AA06B1">
        <w:rPr>
          <w:rtl/>
        </w:rPr>
        <w:t xml:space="preserve">שיש </w:t>
      </w:r>
      <w:bookmarkStart w:id="494" w:name="_ETM_Q1_315890"/>
      <w:bookmarkEnd w:id="494"/>
      <w:r w:rsidRPr="00AA06B1">
        <w:rPr>
          <w:rtl/>
        </w:rPr>
        <w:t xml:space="preserve">מחסור </w:t>
      </w:r>
      <w:bookmarkStart w:id="495" w:name="_ETM_Q1_318060"/>
      <w:bookmarkEnd w:id="495"/>
      <w:r>
        <w:rPr>
          <w:rFonts w:hint="cs"/>
          <w:rtl/>
        </w:rPr>
        <w:t>ב</w:t>
      </w:r>
      <w:r w:rsidRPr="00AA06B1">
        <w:rPr>
          <w:rtl/>
        </w:rPr>
        <w:t xml:space="preserve">עובדים </w:t>
      </w:r>
      <w:bookmarkStart w:id="496" w:name="_ETM_Q1_318450"/>
      <w:bookmarkEnd w:id="496"/>
      <w:r w:rsidRPr="00AA06B1">
        <w:rPr>
          <w:rtl/>
        </w:rPr>
        <w:t>הסוציאליים</w:t>
      </w:r>
      <w:r>
        <w:rPr>
          <w:rFonts w:hint="cs"/>
          <w:rtl/>
        </w:rPr>
        <w:t>,</w:t>
      </w:r>
      <w:r w:rsidRPr="00AA06B1">
        <w:rPr>
          <w:rtl/>
        </w:rPr>
        <w:t xml:space="preserve"> </w:t>
      </w:r>
      <w:bookmarkStart w:id="497" w:name="_ETM_Q1_319200"/>
      <w:bookmarkEnd w:id="497"/>
      <w:r w:rsidRPr="00AA06B1">
        <w:rPr>
          <w:rtl/>
        </w:rPr>
        <w:t xml:space="preserve">בעיקר </w:t>
      </w:r>
      <w:bookmarkStart w:id="498" w:name="_ETM_Q1_320040"/>
      <w:bookmarkEnd w:id="498"/>
      <w:r w:rsidRPr="00AA06B1">
        <w:rPr>
          <w:rtl/>
        </w:rPr>
        <w:t>בדרום</w:t>
      </w:r>
      <w:r>
        <w:rPr>
          <w:rFonts w:hint="cs"/>
          <w:rtl/>
        </w:rPr>
        <w:t>.</w:t>
      </w:r>
      <w:r w:rsidRPr="00AA06B1">
        <w:rPr>
          <w:rtl/>
        </w:rPr>
        <w:t xml:space="preserve"> </w:t>
      </w:r>
      <w:bookmarkStart w:id="499" w:name="_ETM_Q1_321330"/>
      <w:bookmarkEnd w:id="499"/>
      <w:r w:rsidRPr="00AA06B1">
        <w:rPr>
          <w:rtl/>
        </w:rPr>
        <w:t xml:space="preserve">מה </w:t>
      </w:r>
      <w:bookmarkStart w:id="500" w:name="_ETM_Q1_321540"/>
      <w:bookmarkStart w:id="501" w:name="_ETM_Q1_321870"/>
      <w:bookmarkStart w:id="502" w:name="_ETM_Q1_322110"/>
      <w:bookmarkEnd w:id="500"/>
      <w:bookmarkEnd w:id="501"/>
      <w:bookmarkEnd w:id="502"/>
      <w:r w:rsidRPr="00AA06B1">
        <w:rPr>
          <w:rtl/>
        </w:rPr>
        <w:t xml:space="preserve">אתה </w:t>
      </w:r>
      <w:bookmarkStart w:id="503" w:name="_ETM_Q1_322290"/>
      <w:bookmarkEnd w:id="503"/>
      <w:r w:rsidRPr="00AA06B1">
        <w:rPr>
          <w:rtl/>
        </w:rPr>
        <w:t>מתכוון</w:t>
      </w:r>
      <w:r>
        <w:rPr>
          <w:rFonts w:hint="cs"/>
          <w:rtl/>
        </w:rPr>
        <w:t xml:space="preserve">, מתכנן, </w:t>
      </w:r>
      <w:bookmarkStart w:id="504" w:name="_ETM_Q1_324640"/>
      <w:bookmarkEnd w:id="504"/>
      <w:r w:rsidRPr="00AA06B1">
        <w:rPr>
          <w:rtl/>
        </w:rPr>
        <w:t xml:space="preserve">למען </w:t>
      </w:r>
      <w:bookmarkStart w:id="505" w:name="_ETM_Q1_324910"/>
      <w:bookmarkEnd w:id="505"/>
      <w:r w:rsidRPr="00AA06B1">
        <w:rPr>
          <w:rtl/>
        </w:rPr>
        <w:t xml:space="preserve">הוספת </w:t>
      </w:r>
      <w:bookmarkStart w:id="506" w:name="_ETM_Q1_325390"/>
      <w:bookmarkEnd w:id="506"/>
      <w:r w:rsidRPr="00AA06B1">
        <w:rPr>
          <w:rtl/>
        </w:rPr>
        <w:t xml:space="preserve">תקנים </w:t>
      </w:r>
      <w:bookmarkStart w:id="507" w:name="_ETM_Q1_326170"/>
      <w:bookmarkEnd w:id="507"/>
      <w:r w:rsidRPr="00AA06B1">
        <w:rPr>
          <w:rtl/>
        </w:rPr>
        <w:t xml:space="preserve">לעובדים </w:t>
      </w:r>
      <w:bookmarkStart w:id="508" w:name="_ETM_Q1_326980"/>
      <w:bookmarkEnd w:id="508"/>
      <w:r w:rsidRPr="00AA06B1">
        <w:rPr>
          <w:rtl/>
        </w:rPr>
        <w:t xml:space="preserve">הסוציאליים </w:t>
      </w:r>
      <w:bookmarkStart w:id="509" w:name="_ETM_Q1_327610"/>
      <w:bookmarkEnd w:id="509"/>
      <w:r w:rsidRPr="00AA06B1">
        <w:rPr>
          <w:rtl/>
        </w:rPr>
        <w:t xml:space="preserve">במגזר </w:t>
      </w:r>
      <w:bookmarkStart w:id="510" w:name="_ETM_Q1_328210"/>
      <w:bookmarkEnd w:id="510"/>
      <w:r w:rsidRPr="00AA06B1">
        <w:rPr>
          <w:rtl/>
        </w:rPr>
        <w:t>הבדואי</w:t>
      </w:r>
      <w:r>
        <w:rPr>
          <w:rFonts w:hint="cs"/>
          <w:rtl/>
        </w:rPr>
        <w:t>,</w:t>
      </w:r>
      <w:r w:rsidRPr="00AA06B1">
        <w:rPr>
          <w:rtl/>
        </w:rPr>
        <w:t xml:space="preserve"> </w:t>
      </w:r>
      <w:bookmarkStart w:id="511" w:name="_ETM_Q1_328570"/>
      <w:bookmarkEnd w:id="511"/>
      <w:r w:rsidRPr="00AA06B1">
        <w:rPr>
          <w:rtl/>
        </w:rPr>
        <w:t xml:space="preserve">בנגב </w:t>
      </w:r>
      <w:bookmarkStart w:id="512" w:name="_ETM_Q1_330250"/>
      <w:bookmarkEnd w:id="512"/>
      <w:r>
        <w:rPr>
          <w:rFonts w:hint="cs"/>
          <w:rtl/>
        </w:rPr>
        <w:t>לפחות?</w:t>
      </w:r>
    </w:p>
    <w:p w:rsidR="00CB74E1" w:rsidRDefault="00CB74E1" w:rsidP="000E3F05">
      <w:pPr>
        <w:rPr>
          <w:rtl/>
        </w:rPr>
      </w:pPr>
    </w:p>
    <w:sdt>
      <w:sdtPr>
        <w:rPr>
          <w:rtl/>
        </w:rPr>
        <w:alias w:val="יור"/>
        <w:tag w:val="&lt;ID&gt;5705&lt;/ID&gt;&lt;Name&gt;יולי יואל אדלשטיין - יושב–ראש הכנסת&lt;/Name&gt;&lt;Data&gt;יולי יואל אדלשטיין&lt;/Data&gt;&lt;Shortcut&gt;&lt;/Shortcut&gt;"/>
        <w:id w:val="-2032488749"/>
        <w:placeholder>
          <w:docPart w:val="6E58BB493C11477CB8829BA2972D167E"/>
        </w:placeholder>
      </w:sdtPr>
      <w:sdtEndPr/>
      <w:sdtContent>
        <w:p w:rsidR="00CB74E1" w:rsidRDefault="00CB74E1" w:rsidP="000E3F05">
          <w:pPr>
            <w:pStyle w:val="af6"/>
            <w:keepNext/>
            <w:rPr>
              <w:rtl/>
            </w:rPr>
          </w:pPr>
          <w:r w:rsidRPr="000E3F05">
            <w:rPr>
              <w:rStyle w:val="afe"/>
              <w:color w:val="000000"/>
              <w:rtl/>
            </w:rPr>
            <w:t>היו"ר יולי יואל אדלשטיין</w:t>
          </w:r>
          <w:r w:rsidRPr="000E3F05">
            <w:rPr>
              <w:color w:val="000000"/>
              <w:rtl/>
            </w:rPr>
            <w:t>:</w:t>
          </w:r>
        </w:p>
      </w:sdtContent>
    </w:sdt>
    <w:p w:rsidR="00CB74E1" w:rsidRDefault="00CB74E1" w:rsidP="004370BB">
      <w:pPr>
        <w:rPr>
          <w:rtl/>
        </w:rPr>
      </w:pPr>
    </w:p>
    <w:p w:rsidR="00CB74E1" w:rsidRDefault="00CB74E1" w:rsidP="000E3F05">
      <w:pPr>
        <w:rPr>
          <w:rtl/>
        </w:rPr>
      </w:pPr>
      <w:r>
        <w:rPr>
          <w:rFonts w:hint="cs"/>
          <w:rtl/>
        </w:rPr>
        <w:t xml:space="preserve">תודה. בבקשה, </w:t>
      </w:r>
      <w:bookmarkStart w:id="513" w:name="_ETM_Q1_331079"/>
      <w:bookmarkEnd w:id="513"/>
      <w:r>
        <w:rPr>
          <w:rFonts w:hint="cs"/>
          <w:rtl/>
        </w:rPr>
        <w:t xml:space="preserve">השר. </w:t>
      </w:r>
    </w:p>
    <w:p w:rsidR="00CB74E1" w:rsidRDefault="00CB74E1" w:rsidP="000E3F05">
      <w:pPr>
        <w:rPr>
          <w:rtl/>
        </w:rPr>
      </w:pPr>
      <w:bookmarkStart w:id="514" w:name="_ETM_Q1_334224"/>
      <w:bookmarkEnd w:id="514"/>
    </w:p>
    <w:bookmarkStart w:id="515" w:name="_ETM_Q1_334552" w:displacedByCustomXml="next"/>
    <w:bookmarkEnd w:id="515" w:displacedByCustomXml="next"/>
    <w:sdt>
      <w:sdtPr>
        <w:rPr>
          <w:rtl/>
        </w:rPr>
        <w:alias w:val="דובר_המשך"/>
        <w:tag w:val="&lt;ID&gt;5371&lt;/ID&gt;&lt;Name&gt;חיים כץ - שר&lt;/Name&gt;&lt;Data&gt;שר העבודה, הרווחה והשירותים החברתיים חיים כץ&lt;/Data&gt;&lt;Shortcut&gt;חיכצ&lt;/Shortcut&gt;"/>
        <w:id w:val="-2045445983"/>
        <w:placeholder>
          <w:docPart w:val="B09F56AEEBCB47018C567923CF327E30"/>
        </w:placeholder>
      </w:sdtPr>
      <w:sdtEndPr/>
      <w:sdtContent>
        <w:p w:rsidR="00CB74E1" w:rsidRDefault="00CB74E1" w:rsidP="000E3F05">
          <w:pPr>
            <w:pStyle w:val="-"/>
            <w:keepNext/>
            <w:rPr>
              <w:rtl/>
            </w:rPr>
          </w:pPr>
          <w:r w:rsidRPr="003A2C13">
            <w:rPr>
              <w:rStyle w:val="afe"/>
              <w:color w:val="000000"/>
              <w:rtl/>
            </w:rPr>
            <w:t>שר העבודה, הרווחה והשירותים החברתיים חיים כץ</w:t>
          </w:r>
          <w:r w:rsidRPr="003A2C13">
            <w:rPr>
              <w:color w:val="000000"/>
              <w:rtl/>
            </w:rPr>
            <w:t>:</w:t>
          </w:r>
        </w:p>
      </w:sdtContent>
    </w:sdt>
    <w:p w:rsidR="00CB74E1" w:rsidRPr="000E3F05" w:rsidRDefault="00CB74E1" w:rsidP="000E3F05">
      <w:pPr>
        <w:rPr>
          <w:rtl/>
        </w:rPr>
      </w:pPr>
    </w:p>
    <w:p w:rsidR="00CB74E1" w:rsidRDefault="00CB74E1" w:rsidP="00AF084B">
      <w:pPr>
        <w:rPr>
          <w:rtl/>
        </w:rPr>
      </w:pPr>
      <w:r>
        <w:rPr>
          <w:rFonts w:hint="cs"/>
          <w:rtl/>
        </w:rPr>
        <w:t xml:space="preserve">אני אענה לך ראשון. </w:t>
      </w:r>
      <w:bookmarkStart w:id="516" w:name="_ETM_Q1_330670"/>
      <w:bookmarkStart w:id="517" w:name="_ETM_Q1_331480"/>
      <w:bookmarkStart w:id="518" w:name="_ETM_Q1_331750"/>
      <w:bookmarkStart w:id="519" w:name="_ETM_Q1_331990"/>
      <w:bookmarkStart w:id="520" w:name="_ETM_Q1_333670"/>
      <w:bookmarkStart w:id="521" w:name="_ETM_Q1_334900"/>
      <w:bookmarkEnd w:id="516"/>
      <w:bookmarkEnd w:id="517"/>
      <w:bookmarkEnd w:id="518"/>
      <w:bookmarkEnd w:id="519"/>
      <w:bookmarkEnd w:id="520"/>
      <w:bookmarkEnd w:id="521"/>
      <w:r w:rsidRPr="00AA06B1">
        <w:rPr>
          <w:rtl/>
        </w:rPr>
        <w:t xml:space="preserve">אנחנו </w:t>
      </w:r>
      <w:bookmarkStart w:id="522" w:name="_ETM_Q1_335140"/>
      <w:bookmarkEnd w:id="522"/>
      <w:r w:rsidRPr="00AA06B1">
        <w:rPr>
          <w:rtl/>
        </w:rPr>
        <w:t xml:space="preserve">מנסים </w:t>
      </w:r>
      <w:bookmarkStart w:id="523" w:name="_ETM_Q1_335650"/>
      <w:bookmarkEnd w:id="523"/>
      <w:r w:rsidRPr="00AA06B1">
        <w:rPr>
          <w:rtl/>
        </w:rPr>
        <w:t xml:space="preserve">להכשיר </w:t>
      </w:r>
      <w:bookmarkStart w:id="524" w:name="_ETM_Q1_336100"/>
      <w:bookmarkEnd w:id="524"/>
      <w:r w:rsidRPr="00AA06B1">
        <w:rPr>
          <w:rtl/>
        </w:rPr>
        <w:t xml:space="preserve">עכשיו </w:t>
      </w:r>
      <w:bookmarkStart w:id="525" w:name="_ETM_Q1_339220"/>
      <w:bookmarkEnd w:id="525"/>
      <w:r w:rsidRPr="00AA06B1">
        <w:rPr>
          <w:rtl/>
        </w:rPr>
        <w:t xml:space="preserve">באוכלוסייה </w:t>
      </w:r>
      <w:bookmarkStart w:id="526" w:name="_ETM_Q1_339970"/>
      <w:bookmarkEnd w:id="526"/>
      <w:r w:rsidRPr="00AA06B1">
        <w:rPr>
          <w:rtl/>
        </w:rPr>
        <w:t>הבדואית</w:t>
      </w:r>
      <w:r>
        <w:rPr>
          <w:rFonts w:hint="cs"/>
          <w:rtl/>
        </w:rPr>
        <w:t>,</w:t>
      </w:r>
      <w:r w:rsidRPr="00AA06B1">
        <w:rPr>
          <w:rtl/>
        </w:rPr>
        <w:t xml:space="preserve"> </w:t>
      </w:r>
      <w:bookmarkStart w:id="527" w:name="_ETM_Q1_341630"/>
      <w:bookmarkEnd w:id="527"/>
      <w:r>
        <w:rPr>
          <w:rFonts w:hint="cs"/>
          <w:rtl/>
        </w:rPr>
        <w:t>ו</w:t>
      </w:r>
      <w:r w:rsidRPr="00AA06B1">
        <w:rPr>
          <w:rtl/>
        </w:rPr>
        <w:t>בכלל</w:t>
      </w:r>
      <w:r>
        <w:rPr>
          <w:rFonts w:hint="cs"/>
          <w:rtl/>
        </w:rPr>
        <w:t>,</w:t>
      </w:r>
      <w:r w:rsidRPr="00AA06B1">
        <w:rPr>
          <w:rtl/>
        </w:rPr>
        <w:t xml:space="preserve"> </w:t>
      </w:r>
      <w:bookmarkStart w:id="528" w:name="_ETM_Q1_342730"/>
      <w:bookmarkEnd w:id="528"/>
      <w:r w:rsidRPr="00AA06B1">
        <w:rPr>
          <w:rtl/>
        </w:rPr>
        <w:t xml:space="preserve">עובדים </w:t>
      </w:r>
      <w:bookmarkStart w:id="529" w:name="_ETM_Q1_343029"/>
      <w:bookmarkEnd w:id="529"/>
      <w:r w:rsidRPr="00AA06B1">
        <w:rPr>
          <w:rtl/>
        </w:rPr>
        <w:t xml:space="preserve">סוציאליים </w:t>
      </w:r>
      <w:bookmarkStart w:id="530" w:name="_ETM_Q1_343570"/>
      <w:bookmarkEnd w:id="530"/>
      <w:r w:rsidRPr="00AA06B1">
        <w:rPr>
          <w:rtl/>
        </w:rPr>
        <w:t xml:space="preserve">דוברי </w:t>
      </w:r>
      <w:bookmarkStart w:id="531" w:name="_ETM_Q1_343870"/>
      <w:bookmarkEnd w:id="531"/>
      <w:r w:rsidRPr="00AA06B1">
        <w:rPr>
          <w:rtl/>
        </w:rPr>
        <w:t>ערבית</w:t>
      </w:r>
      <w:r>
        <w:rPr>
          <w:rFonts w:hint="cs"/>
          <w:rtl/>
        </w:rPr>
        <w:t>.</w:t>
      </w:r>
      <w:r w:rsidRPr="00AA06B1">
        <w:rPr>
          <w:rtl/>
        </w:rPr>
        <w:t xml:space="preserve"> </w:t>
      </w:r>
      <w:bookmarkStart w:id="532" w:name="_ETM_Q1_345190"/>
      <w:bookmarkEnd w:id="532"/>
      <w:r w:rsidRPr="00AA06B1">
        <w:rPr>
          <w:rtl/>
        </w:rPr>
        <w:t>לצערי</w:t>
      </w:r>
      <w:r>
        <w:rPr>
          <w:rFonts w:hint="cs"/>
          <w:rtl/>
        </w:rPr>
        <w:t>,</w:t>
      </w:r>
      <w:r w:rsidRPr="00AA06B1">
        <w:rPr>
          <w:rtl/>
        </w:rPr>
        <w:t xml:space="preserve"> </w:t>
      </w:r>
      <w:bookmarkStart w:id="533" w:name="_ETM_Q1_346750"/>
      <w:bookmarkEnd w:id="533"/>
      <w:r w:rsidRPr="00AA06B1">
        <w:rPr>
          <w:rtl/>
        </w:rPr>
        <w:t xml:space="preserve">הרבה </w:t>
      </w:r>
      <w:bookmarkStart w:id="534" w:name="_ETM_Q1_346990"/>
      <w:bookmarkEnd w:id="534"/>
      <w:r w:rsidRPr="00AA06B1">
        <w:rPr>
          <w:rtl/>
        </w:rPr>
        <w:t xml:space="preserve">מאוד </w:t>
      </w:r>
      <w:bookmarkStart w:id="535" w:name="_ETM_Q1_347290"/>
      <w:bookmarkEnd w:id="535"/>
      <w:r w:rsidRPr="00AA06B1">
        <w:rPr>
          <w:rtl/>
        </w:rPr>
        <w:t xml:space="preserve">מאלה </w:t>
      </w:r>
      <w:bookmarkStart w:id="536" w:name="_ETM_Q1_347529"/>
      <w:bookmarkEnd w:id="536"/>
      <w:r w:rsidRPr="00AA06B1">
        <w:rPr>
          <w:rtl/>
        </w:rPr>
        <w:t xml:space="preserve">שנזקקים </w:t>
      </w:r>
      <w:bookmarkStart w:id="537" w:name="_ETM_Q1_348340"/>
      <w:bookmarkEnd w:id="537"/>
      <w:r w:rsidRPr="00AA06B1">
        <w:rPr>
          <w:rtl/>
        </w:rPr>
        <w:t xml:space="preserve">במגזר </w:t>
      </w:r>
      <w:bookmarkStart w:id="538" w:name="_ETM_Q1_348820"/>
      <w:bookmarkEnd w:id="538"/>
      <w:r w:rsidRPr="00AA06B1">
        <w:rPr>
          <w:rtl/>
        </w:rPr>
        <w:t xml:space="preserve">הערבי </w:t>
      </w:r>
      <w:bookmarkStart w:id="539" w:name="_ETM_Q1_350010"/>
      <w:bookmarkEnd w:id="539"/>
      <w:r w:rsidRPr="00AA06B1">
        <w:rPr>
          <w:rtl/>
        </w:rPr>
        <w:t xml:space="preserve">לא </w:t>
      </w:r>
      <w:bookmarkStart w:id="540" w:name="_ETM_Q1_350130"/>
      <w:bookmarkEnd w:id="540"/>
      <w:r w:rsidRPr="00AA06B1">
        <w:rPr>
          <w:rtl/>
        </w:rPr>
        <w:t xml:space="preserve">מבינים </w:t>
      </w:r>
      <w:bookmarkStart w:id="541" w:name="_ETM_Q1_350490"/>
      <w:bookmarkEnd w:id="541"/>
      <w:r w:rsidRPr="00AA06B1">
        <w:rPr>
          <w:rtl/>
        </w:rPr>
        <w:t>עברית</w:t>
      </w:r>
      <w:r>
        <w:rPr>
          <w:rFonts w:hint="cs"/>
          <w:rtl/>
        </w:rPr>
        <w:t>,</w:t>
      </w:r>
      <w:r w:rsidRPr="00AA06B1">
        <w:rPr>
          <w:rtl/>
        </w:rPr>
        <w:t xml:space="preserve"> </w:t>
      </w:r>
      <w:bookmarkStart w:id="542" w:name="_ETM_Q1_352500"/>
      <w:bookmarkEnd w:id="542"/>
      <w:r w:rsidRPr="00AA06B1">
        <w:rPr>
          <w:rtl/>
        </w:rPr>
        <w:t xml:space="preserve">ואנחנו </w:t>
      </w:r>
      <w:bookmarkStart w:id="543" w:name="_ETM_Q1_352920"/>
      <w:bookmarkEnd w:id="543"/>
      <w:r w:rsidRPr="00AA06B1">
        <w:rPr>
          <w:rtl/>
        </w:rPr>
        <w:t xml:space="preserve">צריכים </w:t>
      </w:r>
      <w:bookmarkStart w:id="544" w:name="_ETM_Q1_353190"/>
      <w:bookmarkEnd w:id="544"/>
      <w:r w:rsidRPr="00AA06B1">
        <w:rPr>
          <w:rtl/>
        </w:rPr>
        <w:t xml:space="preserve">להכשיר </w:t>
      </w:r>
      <w:bookmarkStart w:id="545" w:name="_ETM_Q1_353940"/>
      <w:bookmarkEnd w:id="545"/>
      <w:r w:rsidRPr="00AA06B1">
        <w:rPr>
          <w:rtl/>
        </w:rPr>
        <w:t xml:space="preserve">עובדים </w:t>
      </w:r>
      <w:bookmarkStart w:id="546" w:name="_ETM_Q1_354270"/>
      <w:bookmarkEnd w:id="546"/>
      <w:r w:rsidRPr="00AA06B1">
        <w:rPr>
          <w:rtl/>
        </w:rPr>
        <w:t xml:space="preserve">סוציאליים </w:t>
      </w:r>
      <w:bookmarkStart w:id="547" w:name="_ETM_Q1_354810"/>
      <w:bookmarkEnd w:id="547"/>
      <w:r w:rsidRPr="00AA06B1">
        <w:rPr>
          <w:rtl/>
        </w:rPr>
        <w:t xml:space="preserve">דוברי </w:t>
      </w:r>
      <w:bookmarkStart w:id="548" w:name="_ETM_Q1_355320"/>
      <w:bookmarkEnd w:id="548"/>
      <w:r w:rsidRPr="00AA06B1">
        <w:rPr>
          <w:rtl/>
        </w:rPr>
        <w:t>ערבית</w:t>
      </w:r>
      <w:r>
        <w:rPr>
          <w:rFonts w:hint="cs"/>
          <w:rtl/>
        </w:rPr>
        <w:t>,</w:t>
      </w:r>
      <w:r w:rsidRPr="00AA06B1">
        <w:rPr>
          <w:rtl/>
        </w:rPr>
        <w:t xml:space="preserve"> </w:t>
      </w:r>
      <w:bookmarkStart w:id="549" w:name="_ETM_Q1_356240"/>
      <w:bookmarkEnd w:id="549"/>
      <w:r w:rsidRPr="00AA06B1">
        <w:rPr>
          <w:rtl/>
        </w:rPr>
        <w:t xml:space="preserve">ואנחנו </w:t>
      </w:r>
      <w:bookmarkStart w:id="550" w:name="_ETM_Q1_356630"/>
      <w:bookmarkEnd w:id="550"/>
      <w:r w:rsidRPr="00AA06B1">
        <w:rPr>
          <w:rtl/>
        </w:rPr>
        <w:t xml:space="preserve">עושים </w:t>
      </w:r>
      <w:bookmarkStart w:id="551" w:name="_ETM_Q1_356930"/>
      <w:bookmarkEnd w:id="551"/>
      <w:r w:rsidRPr="00AA06B1">
        <w:rPr>
          <w:rtl/>
        </w:rPr>
        <w:t xml:space="preserve">את </w:t>
      </w:r>
      <w:bookmarkStart w:id="552" w:name="_ETM_Q1_357050"/>
      <w:bookmarkEnd w:id="552"/>
      <w:r w:rsidRPr="00AA06B1">
        <w:rPr>
          <w:rtl/>
        </w:rPr>
        <w:t xml:space="preserve">זה </w:t>
      </w:r>
      <w:bookmarkStart w:id="553" w:name="_ETM_Q1_357140"/>
      <w:bookmarkEnd w:id="553"/>
      <w:r>
        <w:rPr>
          <w:rFonts w:hint="cs"/>
          <w:rtl/>
        </w:rPr>
        <w:t>ב</w:t>
      </w:r>
      <w:r w:rsidRPr="00AA06B1">
        <w:rPr>
          <w:rtl/>
        </w:rPr>
        <w:t xml:space="preserve">משרד </w:t>
      </w:r>
      <w:bookmarkStart w:id="554" w:name="_ETM_Q1_357590"/>
      <w:bookmarkEnd w:id="554"/>
      <w:r w:rsidRPr="00AA06B1">
        <w:rPr>
          <w:rtl/>
        </w:rPr>
        <w:t xml:space="preserve">עכשיו </w:t>
      </w:r>
      <w:bookmarkStart w:id="555" w:name="_ETM_Q1_358850"/>
      <w:bookmarkEnd w:id="555"/>
      <w:r w:rsidR="00AF084B">
        <w:rPr>
          <w:rFonts w:hint="cs"/>
          <w:rtl/>
        </w:rPr>
        <w:t xml:space="preserve">– </w:t>
      </w:r>
      <w:r w:rsidRPr="00AA06B1">
        <w:rPr>
          <w:rtl/>
        </w:rPr>
        <w:t xml:space="preserve">עושים </w:t>
      </w:r>
      <w:bookmarkStart w:id="556" w:name="_ETM_Q1_359150"/>
      <w:bookmarkEnd w:id="556"/>
      <w:r w:rsidRPr="00AA06B1">
        <w:rPr>
          <w:rtl/>
        </w:rPr>
        <w:t xml:space="preserve">הכשרה </w:t>
      </w:r>
      <w:bookmarkStart w:id="557" w:name="_ETM_Q1_359630"/>
      <w:bookmarkEnd w:id="557"/>
      <w:r w:rsidRPr="00AA06B1">
        <w:rPr>
          <w:rtl/>
        </w:rPr>
        <w:t xml:space="preserve">של </w:t>
      </w:r>
      <w:bookmarkStart w:id="558" w:name="_ETM_Q1_359870"/>
      <w:bookmarkEnd w:id="558"/>
      <w:r w:rsidRPr="00AA06B1">
        <w:rPr>
          <w:rtl/>
        </w:rPr>
        <w:t xml:space="preserve">עובדים </w:t>
      </w:r>
      <w:bookmarkStart w:id="559" w:name="_ETM_Q1_360230"/>
      <w:bookmarkEnd w:id="559"/>
      <w:r w:rsidRPr="00AA06B1">
        <w:rPr>
          <w:rtl/>
        </w:rPr>
        <w:t xml:space="preserve">סוציאליים </w:t>
      </w:r>
      <w:bookmarkStart w:id="560" w:name="_ETM_Q1_360950"/>
      <w:bookmarkEnd w:id="560"/>
      <w:r w:rsidRPr="00AA06B1">
        <w:rPr>
          <w:rtl/>
        </w:rPr>
        <w:t xml:space="preserve">שיהיו </w:t>
      </w:r>
      <w:bookmarkStart w:id="561" w:name="_ETM_Q1_361250"/>
      <w:bookmarkEnd w:id="561"/>
      <w:r w:rsidRPr="00AA06B1">
        <w:rPr>
          <w:rtl/>
        </w:rPr>
        <w:t xml:space="preserve">דוברי </w:t>
      </w:r>
      <w:bookmarkStart w:id="562" w:name="_ETM_Q1_361610"/>
      <w:bookmarkStart w:id="563" w:name="_ETM_Q1_362470"/>
      <w:bookmarkStart w:id="564" w:name="_ETM_Q1_363070"/>
      <w:bookmarkStart w:id="565" w:name="_ETM_Q1_363490"/>
      <w:bookmarkEnd w:id="562"/>
      <w:bookmarkEnd w:id="563"/>
      <w:bookmarkEnd w:id="564"/>
      <w:bookmarkEnd w:id="565"/>
      <w:r>
        <w:rPr>
          <w:rFonts w:hint="cs"/>
          <w:rtl/>
        </w:rPr>
        <w:t>ע</w:t>
      </w:r>
      <w:r w:rsidRPr="00AA06B1">
        <w:rPr>
          <w:rtl/>
        </w:rPr>
        <w:t xml:space="preserve">רבית </w:t>
      </w:r>
      <w:bookmarkStart w:id="566" w:name="_ETM_Q1_363880"/>
      <w:bookmarkStart w:id="567" w:name="_ETM_Q1_365080"/>
      <w:bookmarkEnd w:id="566"/>
      <w:bookmarkEnd w:id="567"/>
      <w:r>
        <w:rPr>
          <w:rFonts w:hint="cs"/>
          <w:rtl/>
        </w:rPr>
        <w:t>ו</w:t>
      </w:r>
      <w:r w:rsidRPr="00AA06B1">
        <w:rPr>
          <w:rtl/>
        </w:rPr>
        <w:t xml:space="preserve">להעביר </w:t>
      </w:r>
      <w:bookmarkStart w:id="568" w:name="_ETM_Q1_365409"/>
      <w:bookmarkEnd w:id="568"/>
      <w:r w:rsidRPr="00AA06B1">
        <w:rPr>
          <w:rtl/>
        </w:rPr>
        <w:t xml:space="preserve">אותם </w:t>
      </w:r>
      <w:bookmarkStart w:id="569" w:name="_ETM_Q1_366430"/>
      <w:bookmarkEnd w:id="569"/>
      <w:r w:rsidRPr="00AA06B1">
        <w:rPr>
          <w:rtl/>
        </w:rPr>
        <w:t>למגזר</w:t>
      </w:r>
      <w:r>
        <w:rPr>
          <w:rFonts w:hint="cs"/>
          <w:rtl/>
        </w:rPr>
        <w:t>.</w:t>
      </w:r>
    </w:p>
    <w:p w:rsidR="00CB74E1" w:rsidRDefault="00CB74E1" w:rsidP="000E3F05">
      <w:pPr>
        <w:rPr>
          <w:rtl/>
        </w:rPr>
      </w:pPr>
    </w:p>
    <w:p w:rsidR="00CB74E1" w:rsidRDefault="00CB74E1" w:rsidP="000E3F05">
      <w:pPr>
        <w:rPr>
          <w:rtl/>
        </w:rPr>
      </w:pPr>
      <w:bookmarkStart w:id="570" w:name="_ETM_Q1_367920"/>
      <w:bookmarkEnd w:id="570"/>
      <w:r w:rsidRPr="00AA06B1">
        <w:rPr>
          <w:rtl/>
        </w:rPr>
        <w:t xml:space="preserve">אני </w:t>
      </w:r>
      <w:bookmarkStart w:id="571" w:name="_ETM_Q1_368670"/>
      <w:bookmarkEnd w:id="571"/>
      <w:r>
        <w:rPr>
          <w:rFonts w:hint="cs"/>
          <w:rtl/>
        </w:rPr>
        <w:t xml:space="preserve">עוד פעם </w:t>
      </w:r>
      <w:r w:rsidRPr="00AA06B1">
        <w:rPr>
          <w:rtl/>
        </w:rPr>
        <w:t>א</w:t>
      </w:r>
      <w:r>
        <w:rPr>
          <w:rFonts w:hint="cs"/>
          <w:rtl/>
        </w:rPr>
        <w:t>י</w:t>
      </w:r>
      <w:r w:rsidRPr="00AA06B1">
        <w:rPr>
          <w:rtl/>
        </w:rPr>
        <w:t>תך</w:t>
      </w:r>
      <w:r>
        <w:rPr>
          <w:rFonts w:hint="cs"/>
          <w:rtl/>
        </w:rPr>
        <w:t>. אני</w:t>
      </w:r>
      <w:r w:rsidRPr="00AA06B1">
        <w:rPr>
          <w:rtl/>
        </w:rPr>
        <w:t xml:space="preserve"> </w:t>
      </w:r>
      <w:bookmarkStart w:id="572" w:name="_ETM_Q1_369029"/>
      <w:bookmarkEnd w:id="572"/>
      <w:r w:rsidRPr="00AA06B1">
        <w:rPr>
          <w:rtl/>
        </w:rPr>
        <w:t xml:space="preserve">לא </w:t>
      </w:r>
      <w:bookmarkStart w:id="573" w:name="_ETM_Q1_370540"/>
      <w:bookmarkStart w:id="574" w:name="_ETM_Q1_370720"/>
      <w:bookmarkStart w:id="575" w:name="_ETM_Q1_370779"/>
      <w:bookmarkEnd w:id="573"/>
      <w:bookmarkEnd w:id="574"/>
      <w:bookmarkEnd w:id="575"/>
      <w:r w:rsidRPr="00AA06B1">
        <w:rPr>
          <w:rtl/>
        </w:rPr>
        <w:t xml:space="preserve">יודע </w:t>
      </w:r>
      <w:bookmarkStart w:id="576" w:name="_ETM_Q1_371020"/>
      <w:bookmarkEnd w:id="576"/>
      <w:r>
        <w:rPr>
          <w:rFonts w:hint="cs"/>
          <w:rtl/>
        </w:rPr>
        <w:t xml:space="preserve">על </w:t>
      </w:r>
      <w:r w:rsidRPr="00AA06B1">
        <w:rPr>
          <w:rtl/>
        </w:rPr>
        <w:t xml:space="preserve">מה </w:t>
      </w:r>
      <w:bookmarkStart w:id="577" w:name="_ETM_Q1_371200"/>
      <w:bookmarkEnd w:id="577"/>
      <w:r>
        <w:rPr>
          <w:rtl/>
        </w:rPr>
        <w:t>את</w:t>
      </w:r>
      <w:r w:rsidRPr="00AA06B1">
        <w:rPr>
          <w:rtl/>
        </w:rPr>
        <w:t xml:space="preserve"> </w:t>
      </w:r>
      <w:bookmarkStart w:id="578" w:name="_ETM_Q1_371680"/>
      <w:bookmarkStart w:id="579" w:name="_ETM_Q1_371920"/>
      <w:bookmarkEnd w:id="578"/>
      <w:bookmarkEnd w:id="579"/>
      <w:r>
        <w:rPr>
          <w:rFonts w:hint="cs"/>
          <w:rtl/>
        </w:rPr>
        <w:t>מ</w:t>
      </w:r>
      <w:r w:rsidRPr="00AA06B1">
        <w:rPr>
          <w:rtl/>
        </w:rPr>
        <w:t>דברת</w:t>
      </w:r>
      <w:r>
        <w:rPr>
          <w:rFonts w:hint="cs"/>
          <w:rtl/>
        </w:rPr>
        <w:t>.</w:t>
      </w:r>
      <w:r w:rsidRPr="00AA06B1">
        <w:rPr>
          <w:rtl/>
        </w:rPr>
        <w:t xml:space="preserve"> </w:t>
      </w:r>
      <w:bookmarkStart w:id="580" w:name="_ETM_Q1_372550"/>
      <w:bookmarkEnd w:id="580"/>
      <w:r w:rsidRPr="00AA06B1">
        <w:rPr>
          <w:rtl/>
        </w:rPr>
        <w:t xml:space="preserve">אני </w:t>
      </w:r>
      <w:bookmarkStart w:id="581" w:name="_ETM_Q1_372790"/>
      <w:bookmarkEnd w:id="581"/>
      <w:r w:rsidRPr="00AA06B1">
        <w:rPr>
          <w:rtl/>
        </w:rPr>
        <w:t xml:space="preserve">שמעתי </w:t>
      </w:r>
      <w:bookmarkStart w:id="582" w:name="_ETM_Q1_373330"/>
      <w:bookmarkEnd w:id="582"/>
      <w:r w:rsidRPr="00AA06B1">
        <w:rPr>
          <w:rtl/>
        </w:rPr>
        <w:t xml:space="preserve">את </w:t>
      </w:r>
      <w:bookmarkStart w:id="583" w:name="_ETM_Q1_373450"/>
      <w:bookmarkEnd w:id="583"/>
      <w:r w:rsidRPr="00AA06B1">
        <w:rPr>
          <w:rtl/>
        </w:rPr>
        <w:t xml:space="preserve">מה </w:t>
      </w:r>
      <w:bookmarkStart w:id="584" w:name="_ETM_Q1_373600"/>
      <w:bookmarkEnd w:id="584"/>
      <w:r w:rsidRPr="00AA06B1">
        <w:rPr>
          <w:rtl/>
        </w:rPr>
        <w:t xml:space="preserve">שאמרת </w:t>
      </w:r>
      <w:bookmarkStart w:id="585" w:name="_ETM_Q1_374800"/>
      <w:bookmarkEnd w:id="585"/>
      <w:r w:rsidR="00844C5E">
        <w:rPr>
          <w:rFonts w:hint="cs"/>
          <w:rtl/>
        </w:rPr>
        <w:t>– – –</w:t>
      </w:r>
      <w:r>
        <w:rPr>
          <w:rFonts w:hint="cs"/>
          <w:rtl/>
        </w:rPr>
        <w:t xml:space="preserve"> </w:t>
      </w:r>
    </w:p>
    <w:p w:rsidR="00CB74E1" w:rsidRDefault="00CB74E1" w:rsidP="000E3F05">
      <w:pPr>
        <w:rPr>
          <w:rtl/>
        </w:rPr>
      </w:pPr>
    </w:p>
    <w:sdt>
      <w:sdtPr>
        <w:rPr>
          <w:rtl/>
        </w:rPr>
        <w:alias w:val="קריאה"/>
        <w:tag w:val="&lt;ID&gt;5289&lt;/ID&gt;&lt;Name&gt;קסניה סבטלובה - המחנה הציוני&lt;/Name&gt;&lt;Data&gt;קסניה סבטלובה (המחנה הציוני)&lt;/Data&gt;&lt;Shortcut&gt;קססב&lt;/Shortcut&gt;"/>
        <w:id w:val="119890573"/>
        <w:placeholder>
          <w:docPart w:val="6E58BB493C11477CB8829BA2972D167E"/>
        </w:placeholder>
      </w:sdtPr>
      <w:sdtEndPr/>
      <w:sdtContent>
        <w:p w:rsidR="00CB74E1" w:rsidRDefault="00CB74E1" w:rsidP="000E3F05">
          <w:pPr>
            <w:pStyle w:val="af5"/>
            <w:keepNext/>
            <w:rPr>
              <w:rtl/>
            </w:rPr>
          </w:pPr>
          <w:r w:rsidRPr="000E3F05">
            <w:rPr>
              <w:rStyle w:val="afe"/>
              <w:color w:val="000000"/>
              <w:rtl/>
            </w:rPr>
            <w:t>קסניה סבטלובה (המחנה הציוני)</w:t>
          </w:r>
          <w:r w:rsidRPr="000E3F05">
            <w:rPr>
              <w:color w:val="000000"/>
              <w:rtl/>
            </w:rPr>
            <w:t>:</w:t>
          </w:r>
        </w:p>
      </w:sdtContent>
    </w:sdt>
    <w:p w:rsidR="00CB74E1" w:rsidRDefault="00CB74E1" w:rsidP="004370BB">
      <w:pPr>
        <w:rPr>
          <w:rtl/>
        </w:rPr>
      </w:pPr>
    </w:p>
    <w:p w:rsidR="00CB74E1" w:rsidRDefault="00844C5E" w:rsidP="000E3F05">
      <w:pPr>
        <w:rPr>
          <w:rtl/>
        </w:rPr>
      </w:pPr>
      <w:r>
        <w:rPr>
          <w:rFonts w:hint="cs"/>
          <w:rtl/>
        </w:rPr>
        <w:t>– – –</w:t>
      </w:r>
      <w:r w:rsidR="00CB74E1">
        <w:rPr>
          <w:rFonts w:hint="cs"/>
          <w:rtl/>
        </w:rPr>
        <w:t xml:space="preserve"> קצבת זקנה. </w:t>
      </w:r>
    </w:p>
    <w:p w:rsidR="00CB74E1" w:rsidRDefault="00CB74E1" w:rsidP="000E3F05">
      <w:pPr>
        <w:rPr>
          <w:rtl/>
        </w:rPr>
      </w:pPr>
    </w:p>
    <w:sdt>
      <w:sdtPr>
        <w:rPr>
          <w:rtl/>
        </w:rPr>
        <w:alias w:val="דובר_המשך"/>
        <w:tag w:val="&lt;ID&gt;5371&lt;/ID&gt;&lt;Name&gt;חיים כץ - שר&lt;/Name&gt;&lt;Data&gt;שר העבודה, הרווחה והשירותים החברתיים חיים כץ&lt;/Data&gt;&lt;Shortcut&gt;חיכצ&lt;/Shortcut&gt;"/>
        <w:id w:val="763191480"/>
        <w:placeholder>
          <w:docPart w:val="3574399AE1FC4D80ADC7BD25CBE8627E"/>
        </w:placeholder>
      </w:sdtPr>
      <w:sdtEndPr/>
      <w:sdtContent>
        <w:p w:rsidR="00CB74E1" w:rsidRDefault="00CB74E1" w:rsidP="000E3F05">
          <w:pPr>
            <w:pStyle w:val="-"/>
            <w:keepNext/>
            <w:rPr>
              <w:rtl/>
            </w:rPr>
          </w:pPr>
          <w:r w:rsidRPr="003A2C13">
            <w:rPr>
              <w:rStyle w:val="afe"/>
              <w:color w:val="000000"/>
              <w:rtl/>
            </w:rPr>
            <w:t>שר העבודה, הרווחה והשירותים החברתיים חיים כץ</w:t>
          </w:r>
          <w:r w:rsidRPr="003A2C13">
            <w:rPr>
              <w:color w:val="000000"/>
              <w:rtl/>
            </w:rPr>
            <w:t>:</w:t>
          </w:r>
        </w:p>
      </w:sdtContent>
    </w:sdt>
    <w:p w:rsidR="00CB74E1" w:rsidRPr="000E3F05" w:rsidRDefault="00CB74E1" w:rsidP="000E3F05">
      <w:pPr>
        <w:rPr>
          <w:rtl/>
        </w:rPr>
      </w:pPr>
    </w:p>
    <w:p w:rsidR="00CB74E1" w:rsidRDefault="00CB74E1" w:rsidP="00AF084B">
      <w:pPr>
        <w:rPr>
          <w:rtl/>
        </w:rPr>
      </w:pPr>
      <w:r w:rsidRPr="00AA06B1">
        <w:rPr>
          <w:rtl/>
        </w:rPr>
        <w:t xml:space="preserve">אני </w:t>
      </w:r>
      <w:bookmarkStart w:id="586" w:name="_ETM_Q1_375190"/>
      <w:bookmarkEnd w:id="586"/>
      <w:r w:rsidRPr="00AA06B1">
        <w:rPr>
          <w:rtl/>
        </w:rPr>
        <w:t xml:space="preserve">שמעתי </w:t>
      </w:r>
      <w:bookmarkStart w:id="587" w:name="_ETM_Q1_377080"/>
      <w:bookmarkStart w:id="588" w:name="_ETM_Q1_377409"/>
      <w:bookmarkStart w:id="589" w:name="_ETM_Q1_377920"/>
      <w:bookmarkEnd w:id="587"/>
      <w:bookmarkEnd w:id="588"/>
      <w:bookmarkEnd w:id="589"/>
      <w:r w:rsidRPr="00AA06B1">
        <w:rPr>
          <w:rtl/>
        </w:rPr>
        <w:t xml:space="preserve">את </w:t>
      </w:r>
      <w:bookmarkStart w:id="590" w:name="_ETM_Q1_378040"/>
      <w:bookmarkEnd w:id="590"/>
      <w:r w:rsidRPr="00AA06B1">
        <w:rPr>
          <w:rtl/>
        </w:rPr>
        <w:t xml:space="preserve">מה </w:t>
      </w:r>
      <w:bookmarkStart w:id="591" w:name="_ETM_Q1_378159"/>
      <w:bookmarkEnd w:id="591"/>
      <w:r w:rsidRPr="00AA06B1">
        <w:rPr>
          <w:rtl/>
        </w:rPr>
        <w:t xml:space="preserve">שאמרת </w:t>
      </w:r>
      <w:bookmarkStart w:id="592" w:name="_ETM_Q1_379230"/>
      <w:bookmarkEnd w:id="592"/>
      <w:r>
        <w:rPr>
          <w:rFonts w:hint="cs"/>
          <w:rtl/>
        </w:rPr>
        <w:t>ו</w:t>
      </w:r>
      <w:r w:rsidRPr="00AA06B1">
        <w:rPr>
          <w:rtl/>
        </w:rPr>
        <w:t xml:space="preserve">אני </w:t>
      </w:r>
      <w:bookmarkStart w:id="593" w:name="_ETM_Q1_379440"/>
      <w:bookmarkEnd w:id="593"/>
      <w:r w:rsidRPr="00AA06B1">
        <w:rPr>
          <w:rtl/>
        </w:rPr>
        <w:t xml:space="preserve">מתייחס </w:t>
      </w:r>
      <w:bookmarkStart w:id="594" w:name="_ETM_Q1_379920"/>
      <w:bookmarkEnd w:id="594"/>
      <w:r w:rsidRPr="00AA06B1">
        <w:rPr>
          <w:rtl/>
        </w:rPr>
        <w:t>ברצינות</w:t>
      </w:r>
      <w:r>
        <w:rPr>
          <w:rFonts w:hint="cs"/>
          <w:rtl/>
        </w:rPr>
        <w:t xml:space="preserve">. אני אחזור </w:t>
      </w:r>
      <w:bookmarkStart w:id="595" w:name="_ETM_Q1_382627"/>
      <w:bookmarkEnd w:id="595"/>
      <w:r>
        <w:rPr>
          <w:rFonts w:hint="cs"/>
          <w:rtl/>
        </w:rPr>
        <w:t xml:space="preserve">למשרד ותקבלי </w:t>
      </w:r>
      <w:bookmarkStart w:id="596" w:name="_ETM_Q1_381200"/>
      <w:bookmarkStart w:id="597" w:name="_ETM_Q1_381830"/>
      <w:bookmarkStart w:id="598" w:name="_ETM_Q1_382220"/>
      <w:bookmarkEnd w:id="596"/>
      <w:bookmarkEnd w:id="597"/>
      <w:bookmarkEnd w:id="598"/>
      <w:r w:rsidRPr="00AA06B1">
        <w:rPr>
          <w:rtl/>
        </w:rPr>
        <w:t xml:space="preserve">ממני </w:t>
      </w:r>
      <w:bookmarkStart w:id="599" w:name="_ETM_Q1_382520"/>
      <w:bookmarkEnd w:id="599"/>
      <w:r w:rsidRPr="00AA06B1">
        <w:rPr>
          <w:rtl/>
        </w:rPr>
        <w:t xml:space="preserve">תשובה </w:t>
      </w:r>
      <w:bookmarkStart w:id="600" w:name="_ETM_Q1_383240"/>
      <w:bookmarkEnd w:id="600"/>
      <w:r w:rsidRPr="00AA06B1">
        <w:rPr>
          <w:rtl/>
        </w:rPr>
        <w:t>כתובה</w:t>
      </w:r>
      <w:r>
        <w:rPr>
          <w:rFonts w:hint="cs"/>
          <w:rtl/>
        </w:rPr>
        <w:t>,</w:t>
      </w:r>
      <w:r w:rsidRPr="00AA06B1">
        <w:rPr>
          <w:rtl/>
        </w:rPr>
        <w:t xml:space="preserve"> </w:t>
      </w:r>
      <w:bookmarkStart w:id="601" w:name="_ETM_Q1_384170"/>
      <w:bookmarkEnd w:id="601"/>
      <w:r w:rsidRPr="00AA06B1">
        <w:rPr>
          <w:rtl/>
        </w:rPr>
        <w:t>מסודרת</w:t>
      </w:r>
      <w:r w:rsidR="00AF084B">
        <w:rPr>
          <w:rFonts w:hint="cs"/>
          <w:rtl/>
        </w:rPr>
        <w:t>,</w:t>
      </w:r>
      <w:r w:rsidRPr="00AA06B1">
        <w:rPr>
          <w:rtl/>
        </w:rPr>
        <w:t xml:space="preserve"> </w:t>
      </w:r>
      <w:bookmarkStart w:id="602" w:name="_ETM_Q1_385850"/>
      <w:bookmarkEnd w:id="602"/>
      <w:r w:rsidRPr="00AA06B1">
        <w:rPr>
          <w:rtl/>
        </w:rPr>
        <w:t>מסודרת</w:t>
      </w:r>
      <w:r w:rsidR="00AF084B">
        <w:rPr>
          <w:rFonts w:hint="cs"/>
          <w:rtl/>
        </w:rPr>
        <w:t>,</w:t>
      </w:r>
      <w:r>
        <w:rPr>
          <w:rFonts w:hint="cs"/>
          <w:rtl/>
        </w:rPr>
        <w:t xml:space="preserve"> </w:t>
      </w:r>
      <w:r w:rsidRPr="00AA06B1">
        <w:rPr>
          <w:rtl/>
        </w:rPr>
        <w:t xml:space="preserve">מה </w:t>
      </w:r>
      <w:bookmarkStart w:id="603" w:name="_ETM_Q1_386840"/>
      <w:bookmarkEnd w:id="603"/>
      <w:r w:rsidRPr="00AA06B1">
        <w:rPr>
          <w:rtl/>
        </w:rPr>
        <w:t>קרה</w:t>
      </w:r>
      <w:r w:rsidR="00AF084B">
        <w:rPr>
          <w:rFonts w:hint="cs"/>
          <w:rtl/>
        </w:rPr>
        <w:t>;</w:t>
      </w:r>
      <w:r w:rsidRPr="00AA06B1">
        <w:rPr>
          <w:rtl/>
        </w:rPr>
        <w:t xml:space="preserve"> </w:t>
      </w:r>
      <w:bookmarkStart w:id="604" w:name="_ETM_Q1_387670"/>
      <w:bookmarkEnd w:id="604"/>
      <w:r w:rsidR="00AF084B">
        <w:rPr>
          <w:rFonts w:hint="cs"/>
          <w:rtl/>
        </w:rPr>
        <w:t>ו</w:t>
      </w:r>
      <w:r w:rsidRPr="00AA06B1">
        <w:rPr>
          <w:rtl/>
        </w:rPr>
        <w:t xml:space="preserve">אם </w:t>
      </w:r>
      <w:bookmarkStart w:id="605" w:name="_ETM_Q1_387940"/>
      <w:bookmarkEnd w:id="605"/>
      <w:r>
        <w:rPr>
          <w:rFonts w:hint="cs"/>
          <w:rtl/>
        </w:rPr>
        <w:t xml:space="preserve">את </w:t>
      </w:r>
      <w:r w:rsidRPr="00AA06B1">
        <w:rPr>
          <w:rtl/>
        </w:rPr>
        <w:t>צודקת</w:t>
      </w:r>
      <w:r>
        <w:rPr>
          <w:rFonts w:hint="cs"/>
          <w:rtl/>
        </w:rPr>
        <w:t>,</w:t>
      </w:r>
      <w:bookmarkStart w:id="606" w:name="_ETM_Q1_388630"/>
      <w:bookmarkEnd w:id="606"/>
      <w:r>
        <w:rPr>
          <w:rFonts w:hint="cs"/>
          <w:rtl/>
        </w:rPr>
        <w:t xml:space="preserve"> </w:t>
      </w:r>
      <w:r w:rsidRPr="00AA06B1">
        <w:rPr>
          <w:rtl/>
        </w:rPr>
        <w:t xml:space="preserve">אני </w:t>
      </w:r>
      <w:bookmarkStart w:id="607" w:name="_ETM_Q1_388779"/>
      <w:bookmarkEnd w:id="607"/>
      <w:r w:rsidRPr="00AA06B1">
        <w:rPr>
          <w:rtl/>
        </w:rPr>
        <w:t xml:space="preserve">אעשה </w:t>
      </w:r>
      <w:bookmarkStart w:id="608" w:name="_ETM_Q1_389110"/>
      <w:bookmarkEnd w:id="608"/>
      <w:r w:rsidRPr="00AA06B1">
        <w:rPr>
          <w:rtl/>
        </w:rPr>
        <w:t xml:space="preserve">כמיטב </w:t>
      </w:r>
      <w:bookmarkStart w:id="609" w:name="_ETM_Q1_389620"/>
      <w:bookmarkEnd w:id="609"/>
      <w:r w:rsidRPr="00AA06B1">
        <w:rPr>
          <w:rtl/>
        </w:rPr>
        <w:t xml:space="preserve">יכולתי </w:t>
      </w:r>
      <w:bookmarkStart w:id="610" w:name="_ETM_Q1_390640"/>
      <w:bookmarkEnd w:id="610"/>
      <w:r w:rsidRPr="00AA06B1">
        <w:rPr>
          <w:rtl/>
        </w:rPr>
        <w:t xml:space="preserve">לתקן </w:t>
      </w:r>
      <w:bookmarkStart w:id="611" w:name="_ETM_Q1_391510"/>
      <w:bookmarkEnd w:id="611"/>
      <w:r w:rsidRPr="00AA06B1">
        <w:rPr>
          <w:rtl/>
        </w:rPr>
        <w:t xml:space="preserve">את </w:t>
      </w:r>
      <w:bookmarkStart w:id="612" w:name="_ETM_Q1_392560"/>
      <w:bookmarkStart w:id="613" w:name="_ETM_Q1_392909"/>
      <w:bookmarkEnd w:id="612"/>
      <w:bookmarkEnd w:id="613"/>
      <w:r w:rsidRPr="00AA06B1">
        <w:rPr>
          <w:rtl/>
        </w:rPr>
        <w:t>ה</w:t>
      </w:r>
      <w:r>
        <w:rPr>
          <w:rFonts w:hint="cs"/>
          <w:rtl/>
        </w:rPr>
        <w:t>ת</w:t>
      </w:r>
      <w:r w:rsidRPr="00AA06B1">
        <w:rPr>
          <w:rtl/>
        </w:rPr>
        <w:t xml:space="preserve">קלה </w:t>
      </w:r>
      <w:bookmarkStart w:id="614" w:name="_ETM_Q1_393330"/>
      <w:bookmarkEnd w:id="614"/>
      <w:r w:rsidRPr="00AA06B1">
        <w:rPr>
          <w:rtl/>
        </w:rPr>
        <w:t>הזאת</w:t>
      </w:r>
      <w:r>
        <w:rPr>
          <w:rFonts w:hint="cs"/>
          <w:rtl/>
        </w:rPr>
        <w:t xml:space="preserve">, אם יש תקלה. </w:t>
      </w:r>
    </w:p>
    <w:p w:rsidR="00CB74E1" w:rsidRDefault="00CB74E1" w:rsidP="000E3F05">
      <w:pPr>
        <w:rPr>
          <w:rtl/>
        </w:rPr>
      </w:pPr>
    </w:p>
    <w:sdt>
      <w:sdtPr>
        <w:rPr>
          <w:rtl/>
        </w:rPr>
        <w:alias w:val="קריאה"/>
        <w:tag w:val="&lt;ID&gt;5289&lt;/ID&gt;&lt;Name&gt;קסניה סבטלובה - המחנה הציוני&lt;/Name&gt;&lt;Data&gt;קסניה סבטלובה (המחנה הציוני)&lt;/Data&gt;&lt;Shortcut&gt;קססב&lt;/Shortcut&gt;"/>
        <w:id w:val="1023983335"/>
        <w:placeholder>
          <w:docPart w:val="6E58BB493C11477CB8829BA2972D167E"/>
        </w:placeholder>
      </w:sdtPr>
      <w:sdtEndPr/>
      <w:sdtContent>
        <w:p w:rsidR="00CB74E1" w:rsidRDefault="00CB74E1" w:rsidP="00DE3496">
          <w:pPr>
            <w:pStyle w:val="af5"/>
            <w:keepNext/>
            <w:rPr>
              <w:rtl/>
            </w:rPr>
          </w:pPr>
          <w:r w:rsidRPr="00DE3496">
            <w:rPr>
              <w:rStyle w:val="afe"/>
              <w:color w:val="000000"/>
              <w:rtl/>
            </w:rPr>
            <w:t>קסניה סבטלובה (המחנה הציוני)</w:t>
          </w:r>
          <w:r w:rsidRPr="00DE3496">
            <w:rPr>
              <w:color w:val="000000"/>
              <w:rtl/>
            </w:rPr>
            <w:t>:</w:t>
          </w:r>
        </w:p>
      </w:sdtContent>
    </w:sdt>
    <w:p w:rsidR="00CB74E1" w:rsidRDefault="00CB74E1" w:rsidP="004370BB">
      <w:pPr>
        <w:rPr>
          <w:rtl/>
        </w:rPr>
      </w:pPr>
    </w:p>
    <w:p w:rsidR="00CB74E1" w:rsidRDefault="00844C5E" w:rsidP="00DE3496">
      <w:pPr>
        <w:rPr>
          <w:rtl/>
        </w:rPr>
      </w:pPr>
      <w:r>
        <w:rPr>
          <w:rFonts w:hint="cs"/>
          <w:rtl/>
        </w:rPr>
        <w:t>– – –</w:t>
      </w:r>
      <w:r w:rsidR="00CB74E1">
        <w:rPr>
          <w:rFonts w:hint="cs"/>
          <w:rtl/>
        </w:rPr>
        <w:t xml:space="preserve"> </w:t>
      </w:r>
    </w:p>
    <w:p w:rsidR="00CB74E1" w:rsidRDefault="00CB74E1" w:rsidP="00DE3496">
      <w:pPr>
        <w:rPr>
          <w:rtl/>
        </w:rPr>
      </w:pPr>
      <w:bookmarkStart w:id="615" w:name="_ETM_Q1_399109"/>
      <w:bookmarkEnd w:id="615"/>
    </w:p>
    <w:bookmarkStart w:id="616" w:name="_ETM_Q1_399437" w:displacedByCustomXml="next"/>
    <w:bookmarkEnd w:id="616" w:displacedByCustomXml="next"/>
    <w:sdt>
      <w:sdtPr>
        <w:rPr>
          <w:rtl/>
        </w:rPr>
        <w:alias w:val="דובר_המשך"/>
        <w:tag w:val="&lt;ID&gt;5371&lt;/ID&gt;&lt;Name&gt;חיים כץ - שר&lt;/Name&gt;&lt;Data&gt;שר העבודה, הרווחה והשירותים החברתיים חיים כץ&lt;/Data&gt;&lt;Shortcut&gt;חיכצ&lt;/Shortcut&gt;"/>
        <w:id w:val="-84847523"/>
        <w:placeholder>
          <w:docPart w:val="6058FFD966EB408BB627E26F0C3ACACF"/>
        </w:placeholder>
      </w:sdtPr>
      <w:sdtEndPr/>
      <w:sdtContent>
        <w:p w:rsidR="00CB74E1" w:rsidRDefault="00CB74E1" w:rsidP="00DE3496">
          <w:pPr>
            <w:pStyle w:val="-"/>
            <w:keepNext/>
            <w:rPr>
              <w:rtl/>
            </w:rPr>
          </w:pPr>
          <w:r w:rsidRPr="003A2C13">
            <w:rPr>
              <w:rStyle w:val="afe"/>
              <w:color w:val="000000"/>
              <w:rtl/>
            </w:rPr>
            <w:t>שר העבודה, הרווחה והשירותים החברתיים חיים כץ</w:t>
          </w:r>
          <w:r w:rsidRPr="003A2C13">
            <w:rPr>
              <w:color w:val="000000"/>
              <w:rtl/>
            </w:rPr>
            <w:t>:</w:t>
          </w:r>
        </w:p>
      </w:sdtContent>
    </w:sdt>
    <w:p w:rsidR="00CB74E1" w:rsidRDefault="00CB74E1" w:rsidP="004370BB">
      <w:pPr>
        <w:rPr>
          <w:rtl/>
        </w:rPr>
      </w:pPr>
    </w:p>
    <w:p w:rsidR="00CB74E1" w:rsidRDefault="00CB74E1" w:rsidP="00AF084B">
      <w:pPr>
        <w:rPr>
          <w:rtl/>
        </w:rPr>
      </w:pPr>
      <w:bookmarkStart w:id="617" w:name="_ETM_Q1_395730"/>
      <w:bookmarkEnd w:id="617"/>
      <w:r w:rsidRPr="00AA06B1">
        <w:rPr>
          <w:rtl/>
        </w:rPr>
        <w:t xml:space="preserve">אמרתי </w:t>
      </w:r>
      <w:bookmarkStart w:id="618" w:name="_ETM_Q1_396150"/>
      <w:bookmarkEnd w:id="618"/>
      <w:r w:rsidRPr="00AA06B1">
        <w:rPr>
          <w:rtl/>
        </w:rPr>
        <w:t>לך</w:t>
      </w:r>
      <w:r>
        <w:rPr>
          <w:rFonts w:hint="cs"/>
          <w:rtl/>
        </w:rPr>
        <w:t>,</w:t>
      </w:r>
      <w:r w:rsidRPr="00AA06B1">
        <w:rPr>
          <w:rtl/>
        </w:rPr>
        <w:t xml:space="preserve"> </w:t>
      </w:r>
      <w:bookmarkStart w:id="619" w:name="_ETM_Q1_396330"/>
      <w:bookmarkEnd w:id="619"/>
      <w:r w:rsidRPr="00AA06B1">
        <w:rPr>
          <w:rtl/>
        </w:rPr>
        <w:t xml:space="preserve">אני </w:t>
      </w:r>
      <w:bookmarkStart w:id="620" w:name="_ETM_Q1_396540"/>
      <w:bookmarkEnd w:id="620"/>
      <w:r w:rsidRPr="00AA06B1">
        <w:rPr>
          <w:rtl/>
        </w:rPr>
        <w:t>אח</w:t>
      </w:r>
      <w:r>
        <w:rPr>
          <w:rFonts w:hint="cs"/>
          <w:rtl/>
        </w:rPr>
        <w:t>זור למשרד, אני א</w:t>
      </w:r>
      <w:bookmarkStart w:id="621" w:name="_ETM_Q1_398150"/>
      <w:bookmarkEnd w:id="621"/>
      <w:r w:rsidRPr="00AA06B1">
        <w:rPr>
          <w:rtl/>
        </w:rPr>
        <w:t xml:space="preserve">קח </w:t>
      </w:r>
      <w:bookmarkStart w:id="622" w:name="_ETM_Q1_398540"/>
      <w:bookmarkEnd w:id="622"/>
      <w:r w:rsidRPr="00AA06B1">
        <w:rPr>
          <w:rtl/>
        </w:rPr>
        <w:t xml:space="preserve">את </w:t>
      </w:r>
      <w:bookmarkStart w:id="623" w:name="_ETM_Q1_398630"/>
      <w:bookmarkEnd w:id="623"/>
      <w:r w:rsidRPr="00AA06B1">
        <w:rPr>
          <w:rtl/>
        </w:rPr>
        <w:t xml:space="preserve">מה </w:t>
      </w:r>
      <w:bookmarkStart w:id="624" w:name="_ETM_Q1_398750"/>
      <w:bookmarkEnd w:id="624"/>
      <w:r w:rsidRPr="00AA06B1">
        <w:rPr>
          <w:rtl/>
        </w:rPr>
        <w:t>שכתבת</w:t>
      </w:r>
      <w:r>
        <w:rPr>
          <w:rFonts w:hint="cs"/>
          <w:rtl/>
        </w:rPr>
        <w:t xml:space="preserve">, אני </w:t>
      </w:r>
      <w:bookmarkStart w:id="625" w:name="_ETM_Q1_399520"/>
      <w:bookmarkStart w:id="626" w:name="_ETM_Q1_400150"/>
      <w:bookmarkStart w:id="627" w:name="_ETM_Q1_400270"/>
      <w:bookmarkStart w:id="628" w:name="_ETM_Q1_400390"/>
      <w:bookmarkStart w:id="629" w:name="_ETM_Q1_401110"/>
      <w:bookmarkStart w:id="630" w:name="_ETM_Q1_401320"/>
      <w:bookmarkEnd w:id="625"/>
      <w:bookmarkEnd w:id="626"/>
      <w:bookmarkEnd w:id="627"/>
      <w:bookmarkEnd w:id="628"/>
      <w:bookmarkEnd w:id="629"/>
      <w:bookmarkEnd w:id="630"/>
      <w:r w:rsidRPr="00AA06B1">
        <w:rPr>
          <w:rtl/>
        </w:rPr>
        <w:t xml:space="preserve">אעביר </w:t>
      </w:r>
      <w:bookmarkStart w:id="631" w:name="_ETM_Q1_401800"/>
      <w:bookmarkEnd w:id="631"/>
      <w:r w:rsidRPr="00AA06B1">
        <w:rPr>
          <w:rtl/>
        </w:rPr>
        <w:t>להם</w:t>
      </w:r>
      <w:r>
        <w:rPr>
          <w:rFonts w:hint="cs"/>
          <w:rtl/>
        </w:rPr>
        <w:t>,</w:t>
      </w:r>
      <w:r w:rsidRPr="00AA06B1">
        <w:rPr>
          <w:rtl/>
        </w:rPr>
        <w:t xml:space="preserve"> </w:t>
      </w:r>
      <w:bookmarkStart w:id="632" w:name="_ETM_Q1_402460"/>
      <w:bookmarkEnd w:id="632"/>
      <w:r w:rsidRPr="00AA06B1">
        <w:rPr>
          <w:rtl/>
        </w:rPr>
        <w:t xml:space="preserve">ואם </w:t>
      </w:r>
      <w:bookmarkStart w:id="633" w:name="_ETM_Q1_402700"/>
      <w:bookmarkEnd w:id="633"/>
      <w:r w:rsidRPr="00AA06B1">
        <w:rPr>
          <w:rtl/>
        </w:rPr>
        <w:t xml:space="preserve">יש </w:t>
      </w:r>
      <w:bookmarkStart w:id="634" w:name="_ETM_Q1_402940"/>
      <w:bookmarkEnd w:id="634"/>
      <w:r w:rsidRPr="00AA06B1">
        <w:rPr>
          <w:rtl/>
        </w:rPr>
        <w:t xml:space="preserve">תקלה </w:t>
      </w:r>
      <w:bookmarkStart w:id="635" w:name="_ETM_Q1_403690"/>
      <w:bookmarkEnd w:id="635"/>
      <w:r>
        <w:rPr>
          <w:rFonts w:hint="eastAsia"/>
          <w:rtl/>
        </w:rPr>
        <w:t>–</w:t>
      </w:r>
      <w:r>
        <w:rPr>
          <w:rFonts w:hint="cs"/>
          <w:rtl/>
        </w:rPr>
        <w:t xml:space="preserve"> </w:t>
      </w:r>
      <w:r w:rsidRPr="00AA06B1">
        <w:rPr>
          <w:rtl/>
        </w:rPr>
        <w:t xml:space="preserve">היא </w:t>
      </w:r>
      <w:bookmarkStart w:id="636" w:name="_ETM_Q1_403810"/>
      <w:bookmarkEnd w:id="636"/>
      <w:r w:rsidRPr="00AA06B1">
        <w:rPr>
          <w:rtl/>
        </w:rPr>
        <w:t>תתוקן</w:t>
      </w:r>
      <w:r>
        <w:rPr>
          <w:rFonts w:hint="cs"/>
          <w:rtl/>
        </w:rPr>
        <w:t>.</w:t>
      </w:r>
      <w:r w:rsidRPr="00AA06B1">
        <w:rPr>
          <w:rtl/>
        </w:rPr>
        <w:t xml:space="preserve"> </w:t>
      </w:r>
      <w:bookmarkStart w:id="637" w:name="_ETM_Q1_404860"/>
      <w:bookmarkEnd w:id="637"/>
      <w:r w:rsidRPr="00AA06B1">
        <w:rPr>
          <w:rtl/>
        </w:rPr>
        <w:t xml:space="preserve">אם </w:t>
      </w:r>
      <w:bookmarkStart w:id="638" w:name="_ETM_Q1_405040"/>
      <w:bookmarkEnd w:id="638"/>
      <w:r w:rsidRPr="00AA06B1">
        <w:rPr>
          <w:rtl/>
        </w:rPr>
        <w:t xml:space="preserve">יש </w:t>
      </w:r>
      <w:bookmarkStart w:id="639" w:name="_ETM_Q1_405340"/>
      <w:bookmarkEnd w:id="639"/>
      <w:r w:rsidRPr="00AA06B1">
        <w:rPr>
          <w:rtl/>
        </w:rPr>
        <w:t>בעיה</w:t>
      </w:r>
      <w:r>
        <w:rPr>
          <w:rFonts w:hint="cs"/>
          <w:rtl/>
        </w:rPr>
        <w:t>,</w:t>
      </w:r>
      <w:r w:rsidRPr="00AA06B1">
        <w:rPr>
          <w:rtl/>
        </w:rPr>
        <w:t xml:space="preserve"> </w:t>
      </w:r>
      <w:bookmarkStart w:id="640" w:name="_ETM_Q1_405760"/>
      <w:bookmarkEnd w:id="640"/>
      <w:r w:rsidRPr="00AA06B1">
        <w:rPr>
          <w:rtl/>
        </w:rPr>
        <w:t xml:space="preserve">אז </w:t>
      </w:r>
      <w:bookmarkStart w:id="641" w:name="_ETM_Q1_405940"/>
      <w:bookmarkEnd w:id="641"/>
      <w:r w:rsidRPr="00AA06B1">
        <w:rPr>
          <w:rtl/>
        </w:rPr>
        <w:t xml:space="preserve">אני </w:t>
      </w:r>
      <w:bookmarkStart w:id="642" w:name="_ETM_Q1_406120"/>
      <w:bookmarkEnd w:id="642"/>
      <w:r w:rsidRPr="00AA06B1">
        <w:rPr>
          <w:rtl/>
        </w:rPr>
        <w:t xml:space="preserve">אבוא </w:t>
      </w:r>
      <w:bookmarkStart w:id="643" w:name="_ETM_Q1_406420"/>
      <w:bookmarkEnd w:id="643"/>
      <w:r w:rsidRPr="00AA06B1">
        <w:rPr>
          <w:rtl/>
        </w:rPr>
        <w:t xml:space="preserve">ואגיד </w:t>
      </w:r>
      <w:bookmarkStart w:id="644" w:name="_ETM_Q1_407110"/>
      <w:bookmarkEnd w:id="644"/>
      <w:r w:rsidRPr="00AA06B1">
        <w:rPr>
          <w:rtl/>
        </w:rPr>
        <w:t xml:space="preserve">לך </w:t>
      </w:r>
      <w:bookmarkStart w:id="645" w:name="_ETM_Q1_407590"/>
      <w:bookmarkEnd w:id="645"/>
      <w:r w:rsidRPr="00AA06B1">
        <w:rPr>
          <w:rtl/>
        </w:rPr>
        <w:t xml:space="preserve">שיש </w:t>
      </w:r>
      <w:bookmarkStart w:id="646" w:name="_ETM_Q1_408040"/>
      <w:bookmarkEnd w:id="646"/>
      <w:r w:rsidRPr="00AA06B1">
        <w:rPr>
          <w:rtl/>
        </w:rPr>
        <w:t>תקלה</w:t>
      </w:r>
      <w:r>
        <w:rPr>
          <w:rFonts w:hint="cs"/>
          <w:rtl/>
        </w:rPr>
        <w:t>,</w:t>
      </w:r>
      <w:r w:rsidRPr="00AA06B1">
        <w:rPr>
          <w:rtl/>
        </w:rPr>
        <w:t xml:space="preserve"> </w:t>
      </w:r>
      <w:bookmarkStart w:id="647" w:name="_ETM_Q1_408909"/>
      <w:bookmarkEnd w:id="647"/>
      <w:r w:rsidRPr="00AA06B1">
        <w:rPr>
          <w:rtl/>
        </w:rPr>
        <w:t xml:space="preserve">כי </w:t>
      </w:r>
      <w:bookmarkStart w:id="648" w:name="_ETM_Q1_409120"/>
      <w:bookmarkEnd w:id="648"/>
      <w:r w:rsidRPr="00AA06B1">
        <w:rPr>
          <w:rtl/>
        </w:rPr>
        <w:t xml:space="preserve">המטרה </w:t>
      </w:r>
      <w:bookmarkStart w:id="649" w:name="_ETM_Q1_409720"/>
      <w:bookmarkEnd w:id="649"/>
      <w:r w:rsidRPr="00AA06B1">
        <w:rPr>
          <w:rtl/>
        </w:rPr>
        <w:t xml:space="preserve">שלי </w:t>
      </w:r>
      <w:bookmarkStart w:id="650" w:name="_ETM_Q1_410440"/>
      <w:bookmarkEnd w:id="650"/>
      <w:r w:rsidR="00AF084B">
        <w:rPr>
          <w:rFonts w:hint="cs"/>
          <w:rtl/>
        </w:rPr>
        <w:t xml:space="preserve">היא </w:t>
      </w:r>
      <w:r w:rsidRPr="00AA06B1">
        <w:rPr>
          <w:rtl/>
        </w:rPr>
        <w:t xml:space="preserve">לנסות </w:t>
      </w:r>
      <w:bookmarkStart w:id="651" w:name="_ETM_Q1_410920"/>
      <w:bookmarkEnd w:id="651"/>
      <w:r w:rsidRPr="00AA06B1">
        <w:rPr>
          <w:rtl/>
        </w:rPr>
        <w:t xml:space="preserve">ולשפר </w:t>
      </w:r>
      <w:bookmarkStart w:id="652" w:name="_ETM_Q1_411400"/>
      <w:bookmarkEnd w:id="652"/>
      <w:r w:rsidRPr="00AA06B1">
        <w:rPr>
          <w:rtl/>
        </w:rPr>
        <w:t xml:space="preserve">את </w:t>
      </w:r>
      <w:bookmarkStart w:id="653" w:name="_ETM_Q1_411550"/>
      <w:bookmarkEnd w:id="653"/>
      <w:r w:rsidRPr="00AA06B1">
        <w:rPr>
          <w:rtl/>
        </w:rPr>
        <w:t xml:space="preserve">איכות </w:t>
      </w:r>
      <w:bookmarkStart w:id="654" w:name="_ETM_Q1_411850"/>
      <w:bookmarkEnd w:id="654"/>
      <w:r w:rsidRPr="00AA06B1">
        <w:rPr>
          <w:rtl/>
        </w:rPr>
        <w:t xml:space="preserve">החיים </w:t>
      </w:r>
      <w:bookmarkStart w:id="655" w:name="_ETM_Q1_412150"/>
      <w:bookmarkEnd w:id="655"/>
      <w:r w:rsidRPr="00AA06B1">
        <w:rPr>
          <w:rtl/>
        </w:rPr>
        <w:t xml:space="preserve">של </w:t>
      </w:r>
      <w:bookmarkStart w:id="656" w:name="_ETM_Q1_412300"/>
      <w:bookmarkEnd w:id="656"/>
      <w:r w:rsidRPr="00AA06B1">
        <w:rPr>
          <w:rtl/>
        </w:rPr>
        <w:t xml:space="preserve">האנשים </w:t>
      </w:r>
      <w:bookmarkStart w:id="657" w:name="_ETM_Q1_412750"/>
      <w:bookmarkEnd w:id="657"/>
      <w:r w:rsidRPr="00AA06B1">
        <w:rPr>
          <w:rtl/>
        </w:rPr>
        <w:t xml:space="preserve">האלה </w:t>
      </w:r>
      <w:bookmarkStart w:id="658" w:name="_ETM_Q1_413260"/>
      <w:bookmarkEnd w:id="658"/>
      <w:r w:rsidRPr="00AA06B1">
        <w:rPr>
          <w:rtl/>
        </w:rPr>
        <w:t xml:space="preserve">ולעזור </w:t>
      </w:r>
      <w:bookmarkStart w:id="659" w:name="_ETM_Q1_413830"/>
      <w:bookmarkEnd w:id="659"/>
      <w:r w:rsidRPr="00AA06B1">
        <w:rPr>
          <w:rtl/>
        </w:rPr>
        <w:t>להם</w:t>
      </w:r>
      <w:r>
        <w:rPr>
          <w:rFonts w:hint="cs"/>
          <w:rtl/>
        </w:rPr>
        <w:t xml:space="preserve">. </w:t>
      </w:r>
      <w:bookmarkStart w:id="660" w:name="_ETM_Q1_417695"/>
      <w:bookmarkEnd w:id="660"/>
      <w:r>
        <w:rPr>
          <w:rFonts w:hint="cs"/>
          <w:rtl/>
        </w:rPr>
        <w:t>מאה אחוז</w:t>
      </w:r>
      <w:r w:rsidR="00AF084B">
        <w:rPr>
          <w:rFonts w:hint="cs"/>
          <w:rtl/>
        </w:rPr>
        <w:t>.</w:t>
      </w:r>
      <w:r>
        <w:rPr>
          <w:rFonts w:hint="cs"/>
          <w:rtl/>
        </w:rPr>
        <w:t xml:space="preserve"> תודה רבה. </w:t>
      </w:r>
    </w:p>
    <w:p w:rsidR="00CB74E1" w:rsidRDefault="00CB74E1" w:rsidP="000D3C42">
      <w:pPr>
        <w:rPr>
          <w:rtl/>
        </w:rPr>
      </w:pPr>
    </w:p>
    <w:sdt>
      <w:sdtPr>
        <w:rPr>
          <w:rtl/>
        </w:rPr>
        <w:alias w:val="יור"/>
        <w:tag w:val="&lt;ID&gt;5705&lt;/ID&gt;&lt;Name&gt;יולי יואל אדלשטיין - יושב–ראש הכנסת&lt;/Name&gt;&lt;Data&gt;יולי יואל אדלשטיין&lt;/Data&gt;&lt;Shortcut&gt;&lt;/Shortcut&gt;"/>
        <w:id w:val="-584993256"/>
        <w:placeholder>
          <w:docPart w:val="6E58BB493C11477CB8829BA2972D167E"/>
        </w:placeholder>
      </w:sdtPr>
      <w:sdtEndPr/>
      <w:sdtContent>
        <w:p w:rsidR="00CB74E1" w:rsidRDefault="00CB74E1" w:rsidP="000D3C42">
          <w:pPr>
            <w:pStyle w:val="af6"/>
            <w:keepNext/>
            <w:rPr>
              <w:rtl/>
            </w:rPr>
          </w:pPr>
          <w:r w:rsidRPr="000D3C42">
            <w:rPr>
              <w:rStyle w:val="afe"/>
              <w:color w:val="000000"/>
              <w:rtl/>
            </w:rPr>
            <w:t>היו"ר יולי יואל אדלשטיין</w:t>
          </w:r>
          <w:r w:rsidRPr="000D3C42">
            <w:rPr>
              <w:color w:val="000000"/>
              <w:rtl/>
            </w:rPr>
            <w:t>:</w:t>
          </w:r>
        </w:p>
      </w:sdtContent>
    </w:sdt>
    <w:p w:rsidR="00CB74E1" w:rsidRDefault="00CB74E1" w:rsidP="004370BB">
      <w:pPr>
        <w:rPr>
          <w:rtl/>
        </w:rPr>
      </w:pPr>
    </w:p>
    <w:p w:rsidR="00CB74E1" w:rsidRDefault="00CB74E1" w:rsidP="000D3C42">
      <w:pPr>
        <w:rPr>
          <w:rtl/>
        </w:rPr>
      </w:pPr>
      <w:bookmarkStart w:id="661" w:name="_ETM_Q1_414909"/>
      <w:bookmarkEnd w:id="661"/>
      <w:r w:rsidRPr="00AA06B1">
        <w:rPr>
          <w:rtl/>
        </w:rPr>
        <w:t>תודה</w:t>
      </w:r>
      <w:bookmarkStart w:id="662" w:name="_ETM_Q1_415750"/>
      <w:bookmarkStart w:id="663" w:name="_ETM_Q1_416260"/>
      <w:bookmarkEnd w:id="662"/>
      <w:bookmarkEnd w:id="663"/>
      <w:r>
        <w:rPr>
          <w:rFonts w:hint="cs"/>
          <w:rtl/>
        </w:rPr>
        <w:t xml:space="preserve"> </w:t>
      </w:r>
      <w:r w:rsidRPr="00AA06B1">
        <w:rPr>
          <w:rtl/>
        </w:rPr>
        <w:t xml:space="preserve">לשר </w:t>
      </w:r>
      <w:bookmarkStart w:id="664" w:name="_ETM_Q1_416740"/>
      <w:bookmarkEnd w:id="664"/>
      <w:r w:rsidRPr="00AA06B1">
        <w:rPr>
          <w:rtl/>
        </w:rPr>
        <w:t>העבודה</w:t>
      </w:r>
      <w:r>
        <w:rPr>
          <w:rFonts w:hint="cs"/>
          <w:rtl/>
        </w:rPr>
        <w:t>,</w:t>
      </w:r>
      <w:r w:rsidRPr="00AA06B1">
        <w:rPr>
          <w:rtl/>
        </w:rPr>
        <w:t xml:space="preserve"> </w:t>
      </w:r>
      <w:bookmarkStart w:id="665" w:name="_ETM_Q1_417159"/>
      <w:bookmarkEnd w:id="665"/>
      <w:r w:rsidRPr="00AA06B1">
        <w:rPr>
          <w:rtl/>
        </w:rPr>
        <w:t xml:space="preserve">הרווחה </w:t>
      </w:r>
      <w:bookmarkStart w:id="666" w:name="_ETM_Q1_417700"/>
      <w:bookmarkEnd w:id="666"/>
      <w:r w:rsidRPr="00AA06B1">
        <w:rPr>
          <w:rtl/>
        </w:rPr>
        <w:t xml:space="preserve">והשירותים </w:t>
      </w:r>
      <w:bookmarkStart w:id="667" w:name="_ETM_Q1_418360"/>
      <w:bookmarkEnd w:id="667"/>
      <w:r w:rsidRPr="00AA06B1">
        <w:rPr>
          <w:rtl/>
        </w:rPr>
        <w:t xml:space="preserve">החברתיים </w:t>
      </w:r>
      <w:bookmarkStart w:id="668" w:name="_ETM_Q1_418870"/>
      <w:bookmarkEnd w:id="668"/>
      <w:r w:rsidRPr="00AA06B1">
        <w:rPr>
          <w:rtl/>
        </w:rPr>
        <w:t xml:space="preserve">חבר </w:t>
      </w:r>
      <w:bookmarkStart w:id="669" w:name="_ETM_Q1_419050"/>
      <w:bookmarkEnd w:id="669"/>
      <w:r w:rsidRPr="00AA06B1">
        <w:rPr>
          <w:rtl/>
        </w:rPr>
        <w:t xml:space="preserve">הכנסת </w:t>
      </w:r>
      <w:bookmarkStart w:id="670" w:name="_ETM_Q1_419409"/>
      <w:bookmarkEnd w:id="670"/>
      <w:r w:rsidRPr="00AA06B1">
        <w:rPr>
          <w:rtl/>
        </w:rPr>
        <w:t xml:space="preserve">חיים </w:t>
      </w:r>
      <w:bookmarkStart w:id="671" w:name="_ETM_Q1_419770"/>
      <w:bookmarkEnd w:id="671"/>
      <w:r w:rsidRPr="00AA06B1">
        <w:rPr>
          <w:rtl/>
        </w:rPr>
        <w:t>כץ</w:t>
      </w:r>
      <w:r>
        <w:rPr>
          <w:rFonts w:hint="cs"/>
          <w:rtl/>
        </w:rPr>
        <w:t>.</w:t>
      </w:r>
    </w:p>
    <w:p w:rsidR="00CB74E1" w:rsidRDefault="00CB74E1" w:rsidP="000D3C42">
      <w:pPr>
        <w:rPr>
          <w:rtl/>
        </w:rPr>
      </w:pPr>
      <w:bookmarkStart w:id="672" w:name="_ETM_Q1_424489"/>
      <w:bookmarkEnd w:id="672"/>
    </w:p>
    <w:p w:rsidR="00CB74E1" w:rsidRDefault="00CB74E1" w:rsidP="000D3C42">
      <w:pPr>
        <w:rPr>
          <w:rtl/>
        </w:rPr>
      </w:pPr>
      <w:bookmarkStart w:id="673" w:name="_ETM_Q1_425303"/>
      <w:bookmarkStart w:id="674" w:name="_ETM_Q1_422490"/>
      <w:bookmarkEnd w:id="673"/>
      <w:bookmarkEnd w:id="674"/>
      <w:r w:rsidRPr="00AA06B1">
        <w:rPr>
          <w:rtl/>
        </w:rPr>
        <w:t xml:space="preserve">הייתי </w:t>
      </w:r>
      <w:bookmarkStart w:id="675" w:name="_ETM_Q1_422790"/>
      <w:bookmarkEnd w:id="675"/>
      <w:r w:rsidRPr="00AA06B1">
        <w:rPr>
          <w:rtl/>
        </w:rPr>
        <w:t xml:space="preserve">מתכבד </w:t>
      </w:r>
      <w:bookmarkStart w:id="676" w:name="_ETM_Q1_423330"/>
      <w:bookmarkEnd w:id="676"/>
      <w:r w:rsidRPr="00AA06B1">
        <w:rPr>
          <w:rtl/>
        </w:rPr>
        <w:t xml:space="preserve">להזמין </w:t>
      </w:r>
      <w:bookmarkStart w:id="677" w:name="_ETM_Q1_424110"/>
      <w:bookmarkEnd w:id="677"/>
      <w:r w:rsidRPr="00AA06B1">
        <w:rPr>
          <w:rtl/>
        </w:rPr>
        <w:t xml:space="preserve">את </w:t>
      </w:r>
      <w:bookmarkStart w:id="678" w:name="_ETM_Q1_424230"/>
      <w:bookmarkEnd w:id="678"/>
      <w:r w:rsidRPr="00AA06B1">
        <w:rPr>
          <w:rtl/>
        </w:rPr>
        <w:t xml:space="preserve">השר </w:t>
      </w:r>
      <w:bookmarkStart w:id="679" w:name="_ETM_Q1_424620"/>
      <w:bookmarkEnd w:id="679"/>
      <w:r w:rsidRPr="00AA06B1">
        <w:rPr>
          <w:rtl/>
        </w:rPr>
        <w:t xml:space="preserve">ישראל </w:t>
      </w:r>
      <w:bookmarkStart w:id="680" w:name="_ETM_Q1_425159"/>
      <w:bookmarkEnd w:id="680"/>
      <w:r w:rsidRPr="00AA06B1">
        <w:rPr>
          <w:rtl/>
        </w:rPr>
        <w:t>כץ</w:t>
      </w:r>
      <w:r>
        <w:rPr>
          <w:rFonts w:hint="cs"/>
          <w:rtl/>
        </w:rPr>
        <w:t>,</w:t>
      </w:r>
      <w:r w:rsidRPr="00AA06B1">
        <w:rPr>
          <w:rtl/>
        </w:rPr>
        <w:t xml:space="preserve"> </w:t>
      </w:r>
      <w:bookmarkStart w:id="681" w:name="_ETM_Q1_425460"/>
      <w:bookmarkEnd w:id="681"/>
      <w:r w:rsidRPr="00AA06B1">
        <w:rPr>
          <w:rtl/>
        </w:rPr>
        <w:t xml:space="preserve">אבל </w:t>
      </w:r>
      <w:bookmarkStart w:id="682" w:name="_ETM_Q1_425670"/>
      <w:bookmarkEnd w:id="682"/>
      <w:r w:rsidRPr="00AA06B1">
        <w:rPr>
          <w:rtl/>
        </w:rPr>
        <w:t xml:space="preserve">הוא </w:t>
      </w:r>
      <w:bookmarkStart w:id="683" w:name="_ETM_Q1_425760"/>
      <w:bookmarkEnd w:id="683"/>
      <w:r w:rsidRPr="00AA06B1">
        <w:rPr>
          <w:rtl/>
        </w:rPr>
        <w:t xml:space="preserve">לא </w:t>
      </w:r>
      <w:bookmarkStart w:id="684" w:name="_ETM_Q1_425909"/>
      <w:bookmarkEnd w:id="684"/>
      <w:r w:rsidRPr="00AA06B1">
        <w:rPr>
          <w:rtl/>
        </w:rPr>
        <w:t xml:space="preserve">נמצא </w:t>
      </w:r>
      <w:bookmarkStart w:id="685" w:name="_ETM_Q1_426330"/>
      <w:bookmarkEnd w:id="685"/>
      <w:r w:rsidRPr="00AA06B1">
        <w:rPr>
          <w:rtl/>
        </w:rPr>
        <w:t>כאן</w:t>
      </w:r>
      <w:r>
        <w:rPr>
          <w:rFonts w:hint="cs"/>
          <w:rtl/>
        </w:rPr>
        <w:t xml:space="preserve">, וגם השר אורי </w:t>
      </w:r>
      <w:bookmarkStart w:id="686" w:name="_ETM_Q1_434808"/>
      <w:bookmarkEnd w:id="686"/>
      <w:r>
        <w:rPr>
          <w:rFonts w:hint="cs"/>
          <w:rtl/>
        </w:rPr>
        <w:t xml:space="preserve">אריאל לא נמצא כאן. </w:t>
      </w:r>
    </w:p>
    <w:p w:rsidR="00CB74E1" w:rsidRDefault="00CB74E1" w:rsidP="000D3C42">
      <w:pPr>
        <w:rPr>
          <w:rtl/>
        </w:rPr>
      </w:pPr>
      <w:bookmarkStart w:id="687" w:name="_ETM_Q1_452017"/>
      <w:bookmarkEnd w:id="687"/>
    </w:p>
    <w:sdt>
      <w:sdtPr>
        <w:rPr>
          <w:rtl/>
        </w:rPr>
        <w:alias w:val="קריאה"/>
        <w:tag w:val="&lt;ID&gt;0&lt;/ID&gt;&lt;Name&gt;קריאה&lt;/Name&gt;&lt;Data&gt;קריאה&lt;/Data&gt;&lt;Shortcut&gt;&lt;/Shortcut&gt;"/>
        <w:id w:val="877052445"/>
        <w:placeholder>
          <w:docPart w:val="6E58BB493C11477CB8829BA2972D167E"/>
        </w:placeholder>
      </w:sdtPr>
      <w:sdtEndPr/>
      <w:sdtContent>
        <w:p w:rsidR="00CB74E1" w:rsidRDefault="00CB74E1" w:rsidP="000D3C42">
          <w:pPr>
            <w:pStyle w:val="af5"/>
            <w:keepNext/>
            <w:rPr>
              <w:rtl/>
            </w:rPr>
          </w:pPr>
          <w:r w:rsidRPr="000D3C42">
            <w:rPr>
              <w:rStyle w:val="afe"/>
              <w:color w:val="000000"/>
              <w:rtl/>
            </w:rPr>
            <w:t>קריאה</w:t>
          </w:r>
          <w:r w:rsidRPr="000D3C42">
            <w:rPr>
              <w:color w:val="000000"/>
              <w:rtl/>
            </w:rPr>
            <w:t>:</w:t>
          </w:r>
        </w:p>
      </w:sdtContent>
    </w:sdt>
    <w:p w:rsidR="00CB74E1" w:rsidRDefault="00CB74E1" w:rsidP="004370BB">
      <w:pPr>
        <w:rPr>
          <w:rtl/>
        </w:rPr>
      </w:pPr>
    </w:p>
    <w:p w:rsidR="00CB74E1" w:rsidRDefault="00844C5E" w:rsidP="000D3C42">
      <w:pPr>
        <w:rPr>
          <w:rtl/>
        </w:rPr>
      </w:pPr>
      <w:r>
        <w:rPr>
          <w:rFonts w:hint="cs"/>
          <w:rtl/>
        </w:rPr>
        <w:t>– – –</w:t>
      </w:r>
      <w:r w:rsidR="00CB74E1">
        <w:rPr>
          <w:rFonts w:hint="cs"/>
          <w:rtl/>
        </w:rPr>
        <w:t xml:space="preserve"> </w:t>
      </w:r>
    </w:p>
    <w:p w:rsidR="00CB74E1" w:rsidRDefault="00CB74E1" w:rsidP="000D3C42">
      <w:pPr>
        <w:rPr>
          <w:rtl/>
        </w:rPr>
      </w:pPr>
    </w:p>
    <w:sdt>
      <w:sdtPr>
        <w:rPr>
          <w:rtl/>
        </w:rPr>
        <w:alias w:val="יור"/>
        <w:tag w:val="&lt;ID&gt;5705&lt;/ID&gt;&lt;Name&gt;יולי יואל אדלשטיין - יושב–ראש הכנסת&lt;/Name&gt;&lt;Data&gt;יולי יואל אדלשטיין&lt;/Data&gt;&lt;Shortcut&gt;&lt;/Shortcut&gt;"/>
        <w:id w:val="651407389"/>
        <w:placeholder>
          <w:docPart w:val="6E58BB493C11477CB8829BA2972D167E"/>
        </w:placeholder>
      </w:sdtPr>
      <w:sdtEndPr/>
      <w:sdtContent>
        <w:p w:rsidR="00CB74E1" w:rsidRDefault="00CB74E1" w:rsidP="000D3C42">
          <w:pPr>
            <w:pStyle w:val="af6"/>
            <w:keepNext/>
            <w:rPr>
              <w:rtl/>
            </w:rPr>
          </w:pPr>
          <w:r w:rsidRPr="000D3C42">
            <w:rPr>
              <w:rStyle w:val="afe"/>
              <w:color w:val="000000"/>
              <w:rtl/>
            </w:rPr>
            <w:t>היו"ר יולי יואל אדלשטיין</w:t>
          </w:r>
          <w:r w:rsidRPr="000D3C42">
            <w:rPr>
              <w:color w:val="000000"/>
              <w:rtl/>
            </w:rPr>
            <w:t>:</w:t>
          </w:r>
        </w:p>
      </w:sdtContent>
    </w:sdt>
    <w:p w:rsidR="00CB74E1" w:rsidRDefault="00CB74E1" w:rsidP="004370BB">
      <w:pPr>
        <w:rPr>
          <w:rtl/>
        </w:rPr>
      </w:pPr>
    </w:p>
    <w:p w:rsidR="00CB74E1" w:rsidRDefault="00CB74E1" w:rsidP="00AF084B">
      <w:pPr>
        <w:rPr>
          <w:rtl/>
        </w:rPr>
      </w:pPr>
      <w:r>
        <w:rPr>
          <w:rFonts w:hint="cs"/>
          <w:rtl/>
        </w:rPr>
        <w:t xml:space="preserve">כן, אבל </w:t>
      </w:r>
      <w:bookmarkStart w:id="688" w:name="_ETM_Q1_429490"/>
      <w:bookmarkStart w:id="689" w:name="_ETM_Q1_433460"/>
      <w:bookmarkStart w:id="690" w:name="_ETM_Q1_435390"/>
      <w:bookmarkStart w:id="691" w:name="_ETM_Q1_435720"/>
      <w:bookmarkEnd w:id="688"/>
      <w:bookmarkEnd w:id="689"/>
      <w:bookmarkEnd w:id="690"/>
      <w:bookmarkEnd w:id="691"/>
      <w:r w:rsidRPr="00AA06B1">
        <w:rPr>
          <w:rtl/>
        </w:rPr>
        <w:t xml:space="preserve">חברת </w:t>
      </w:r>
      <w:bookmarkStart w:id="692" w:name="_ETM_Q1_436020"/>
      <w:bookmarkEnd w:id="692"/>
      <w:r w:rsidRPr="00AA06B1">
        <w:rPr>
          <w:rtl/>
        </w:rPr>
        <w:t xml:space="preserve">הכנסת </w:t>
      </w:r>
      <w:bookmarkStart w:id="693" w:name="_ETM_Q1_436350"/>
      <w:bookmarkEnd w:id="693"/>
      <w:r w:rsidRPr="00AA06B1">
        <w:rPr>
          <w:rtl/>
        </w:rPr>
        <w:t xml:space="preserve">עליזה </w:t>
      </w:r>
      <w:bookmarkStart w:id="694" w:name="_ETM_Q1_436680"/>
      <w:bookmarkEnd w:id="694"/>
      <w:r w:rsidRPr="00AA06B1">
        <w:rPr>
          <w:rtl/>
        </w:rPr>
        <w:t xml:space="preserve">לביא </w:t>
      </w:r>
      <w:bookmarkStart w:id="695" w:name="_ETM_Q1_436890"/>
      <w:bookmarkEnd w:id="695"/>
      <w:r w:rsidRPr="00AA06B1">
        <w:rPr>
          <w:rtl/>
        </w:rPr>
        <w:t xml:space="preserve">לא </w:t>
      </w:r>
      <w:bookmarkStart w:id="696" w:name="_ETM_Q1_437070"/>
      <w:bookmarkEnd w:id="696"/>
      <w:r w:rsidRPr="00AA06B1">
        <w:rPr>
          <w:rtl/>
        </w:rPr>
        <w:t>כאן</w:t>
      </w:r>
      <w:r>
        <w:rPr>
          <w:rFonts w:hint="cs"/>
          <w:rtl/>
        </w:rPr>
        <w:t>.</w:t>
      </w:r>
      <w:r w:rsidRPr="00AA06B1">
        <w:rPr>
          <w:rtl/>
        </w:rPr>
        <w:t xml:space="preserve"> </w:t>
      </w:r>
      <w:bookmarkStart w:id="697" w:name="_ETM_Q1_483900"/>
      <w:bookmarkEnd w:id="697"/>
      <w:r>
        <w:rPr>
          <w:rFonts w:hint="cs"/>
          <w:rtl/>
        </w:rPr>
        <w:t xml:space="preserve">טוב, </w:t>
      </w:r>
      <w:bookmarkStart w:id="698" w:name="_ETM_Q1_485711"/>
      <w:bookmarkEnd w:id="698"/>
      <w:r w:rsidRPr="00AA06B1">
        <w:rPr>
          <w:rtl/>
        </w:rPr>
        <w:t xml:space="preserve">חברי </w:t>
      </w:r>
      <w:bookmarkStart w:id="699" w:name="_ETM_Q1_484260"/>
      <w:bookmarkEnd w:id="699"/>
      <w:r w:rsidRPr="00AA06B1">
        <w:rPr>
          <w:rtl/>
        </w:rPr>
        <w:t>הכנסת</w:t>
      </w:r>
      <w:r>
        <w:rPr>
          <w:rFonts w:hint="cs"/>
          <w:rtl/>
        </w:rPr>
        <w:t>,</w:t>
      </w:r>
      <w:r w:rsidRPr="00AA06B1">
        <w:rPr>
          <w:rtl/>
        </w:rPr>
        <w:t xml:space="preserve"> </w:t>
      </w:r>
      <w:bookmarkStart w:id="700" w:name="_ETM_Q1_485190"/>
      <w:bookmarkEnd w:id="700"/>
      <w:r w:rsidRPr="00AA06B1">
        <w:rPr>
          <w:rtl/>
        </w:rPr>
        <w:t xml:space="preserve">אני </w:t>
      </w:r>
      <w:bookmarkStart w:id="701" w:name="_ETM_Q1_485610"/>
      <w:bookmarkEnd w:id="701"/>
      <w:r w:rsidRPr="00AA06B1">
        <w:rPr>
          <w:rtl/>
        </w:rPr>
        <w:t>מציין</w:t>
      </w:r>
      <w:r>
        <w:rPr>
          <w:rFonts w:hint="cs"/>
          <w:rtl/>
        </w:rPr>
        <w:t xml:space="preserve"> </w:t>
      </w:r>
      <w:r>
        <w:rPr>
          <w:rFonts w:hint="eastAsia"/>
          <w:rtl/>
        </w:rPr>
        <w:t>–</w:t>
      </w:r>
      <w:r w:rsidRPr="00AA06B1">
        <w:rPr>
          <w:rtl/>
        </w:rPr>
        <w:t xml:space="preserve"> </w:t>
      </w:r>
      <w:bookmarkStart w:id="702" w:name="_ETM_Q1_486300"/>
      <w:bookmarkEnd w:id="702"/>
      <w:r w:rsidRPr="00AA06B1">
        <w:rPr>
          <w:rtl/>
        </w:rPr>
        <w:t xml:space="preserve">גם </w:t>
      </w:r>
      <w:bookmarkStart w:id="703" w:name="_ETM_Q1_486540"/>
      <w:bookmarkEnd w:id="703"/>
      <w:r w:rsidRPr="00AA06B1">
        <w:rPr>
          <w:rtl/>
        </w:rPr>
        <w:t>לפרוטוקול</w:t>
      </w:r>
      <w:r>
        <w:rPr>
          <w:rFonts w:hint="cs"/>
          <w:rtl/>
        </w:rPr>
        <w:t>,</w:t>
      </w:r>
      <w:r w:rsidRPr="00AA06B1">
        <w:rPr>
          <w:rtl/>
        </w:rPr>
        <w:t xml:space="preserve"> </w:t>
      </w:r>
      <w:bookmarkStart w:id="704" w:name="_ETM_Q1_487260"/>
      <w:bookmarkEnd w:id="704"/>
      <w:r w:rsidRPr="00AA06B1">
        <w:rPr>
          <w:rtl/>
        </w:rPr>
        <w:t xml:space="preserve">אם </w:t>
      </w:r>
      <w:bookmarkStart w:id="705" w:name="_ETM_Q1_487410"/>
      <w:bookmarkEnd w:id="705"/>
      <w:r w:rsidRPr="00AA06B1">
        <w:rPr>
          <w:rtl/>
        </w:rPr>
        <w:t xml:space="preserve">יהיו </w:t>
      </w:r>
      <w:bookmarkStart w:id="706" w:name="_ETM_Q1_487590"/>
      <w:bookmarkEnd w:id="706"/>
      <w:r w:rsidRPr="00AA06B1">
        <w:rPr>
          <w:rtl/>
        </w:rPr>
        <w:t xml:space="preserve">טענות </w:t>
      </w:r>
      <w:bookmarkStart w:id="707" w:name="_ETM_Q1_488040"/>
      <w:bookmarkEnd w:id="707"/>
      <w:r w:rsidRPr="00AA06B1">
        <w:rPr>
          <w:rtl/>
        </w:rPr>
        <w:t xml:space="preserve">אחר </w:t>
      </w:r>
      <w:bookmarkStart w:id="708" w:name="_ETM_Q1_488370"/>
      <w:bookmarkEnd w:id="708"/>
      <w:r w:rsidRPr="00AA06B1">
        <w:rPr>
          <w:rtl/>
        </w:rPr>
        <w:t>כך</w:t>
      </w:r>
      <w:r w:rsidR="00AF084B">
        <w:rPr>
          <w:rFonts w:hint="cs"/>
          <w:rtl/>
        </w:rPr>
        <w:t>:</w:t>
      </w:r>
      <w:bookmarkStart w:id="709" w:name="_ETM_Q1_489000"/>
      <w:bookmarkEnd w:id="709"/>
      <w:r>
        <w:rPr>
          <w:rFonts w:hint="cs"/>
          <w:rtl/>
        </w:rPr>
        <w:t xml:space="preserve"> </w:t>
      </w:r>
      <w:r w:rsidRPr="00AA06B1">
        <w:rPr>
          <w:rtl/>
        </w:rPr>
        <w:t xml:space="preserve">גם </w:t>
      </w:r>
      <w:bookmarkStart w:id="710" w:name="_ETM_Q1_489240"/>
      <w:bookmarkEnd w:id="710"/>
      <w:r w:rsidRPr="00AA06B1">
        <w:rPr>
          <w:rtl/>
        </w:rPr>
        <w:t xml:space="preserve">חבר </w:t>
      </w:r>
      <w:bookmarkStart w:id="711" w:name="_ETM_Q1_489510"/>
      <w:bookmarkEnd w:id="711"/>
      <w:r w:rsidRPr="00AA06B1">
        <w:rPr>
          <w:rtl/>
        </w:rPr>
        <w:t xml:space="preserve">הכנסת </w:t>
      </w:r>
      <w:bookmarkStart w:id="712" w:name="_ETM_Q1_489900"/>
      <w:bookmarkEnd w:id="712"/>
      <w:r w:rsidRPr="00AA06B1">
        <w:rPr>
          <w:rtl/>
        </w:rPr>
        <w:t xml:space="preserve">אחמד </w:t>
      </w:r>
      <w:bookmarkStart w:id="713" w:name="_ETM_Q1_490260"/>
      <w:bookmarkEnd w:id="713"/>
      <w:r w:rsidRPr="00AA06B1">
        <w:rPr>
          <w:rtl/>
        </w:rPr>
        <w:t xml:space="preserve">טיבי </w:t>
      </w:r>
      <w:bookmarkStart w:id="714" w:name="_ETM_Q1_490590"/>
      <w:bookmarkEnd w:id="714"/>
      <w:r w:rsidRPr="00AA06B1">
        <w:rPr>
          <w:rtl/>
        </w:rPr>
        <w:t xml:space="preserve">וגם </w:t>
      </w:r>
      <w:bookmarkStart w:id="715" w:name="_ETM_Q1_490950"/>
      <w:bookmarkEnd w:id="715"/>
      <w:r w:rsidRPr="00AA06B1">
        <w:rPr>
          <w:rtl/>
        </w:rPr>
        <w:t xml:space="preserve">חבר </w:t>
      </w:r>
      <w:bookmarkStart w:id="716" w:name="_ETM_Q1_491190"/>
      <w:bookmarkEnd w:id="716"/>
      <w:r w:rsidRPr="00AA06B1">
        <w:rPr>
          <w:rtl/>
        </w:rPr>
        <w:t xml:space="preserve">הכנסת </w:t>
      </w:r>
      <w:bookmarkStart w:id="717" w:name="_ETM_Q1_491550"/>
      <w:bookmarkEnd w:id="717"/>
      <w:r w:rsidRPr="00AA06B1">
        <w:rPr>
          <w:rtl/>
        </w:rPr>
        <w:t xml:space="preserve">חיים </w:t>
      </w:r>
      <w:bookmarkStart w:id="718" w:name="_ETM_Q1_491910"/>
      <w:bookmarkEnd w:id="718"/>
      <w:r w:rsidRPr="00AA06B1">
        <w:rPr>
          <w:rtl/>
        </w:rPr>
        <w:t>ילין</w:t>
      </w:r>
      <w:r>
        <w:rPr>
          <w:rFonts w:hint="cs"/>
          <w:rtl/>
        </w:rPr>
        <w:t>,</w:t>
      </w:r>
      <w:r w:rsidRPr="00AA06B1">
        <w:rPr>
          <w:rtl/>
        </w:rPr>
        <w:t xml:space="preserve"> </w:t>
      </w:r>
      <w:bookmarkStart w:id="719" w:name="_ETM_Q1_492390"/>
      <w:bookmarkEnd w:id="719"/>
      <w:r w:rsidRPr="00AA06B1">
        <w:rPr>
          <w:rtl/>
        </w:rPr>
        <w:t xml:space="preserve">שאמורים </w:t>
      </w:r>
      <w:bookmarkStart w:id="720" w:name="_ETM_Q1_492930"/>
      <w:bookmarkEnd w:id="720"/>
      <w:r w:rsidRPr="00AA06B1">
        <w:rPr>
          <w:rtl/>
        </w:rPr>
        <w:t xml:space="preserve">לשאול </w:t>
      </w:r>
      <w:bookmarkStart w:id="721" w:name="_ETM_Q1_493350"/>
      <w:bookmarkEnd w:id="721"/>
      <w:r w:rsidRPr="00AA06B1">
        <w:rPr>
          <w:rtl/>
        </w:rPr>
        <w:t xml:space="preserve">את </w:t>
      </w:r>
      <w:bookmarkStart w:id="722" w:name="_ETM_Q1_493500"/>
      <w:bookmarkEnd w:id="722"/>
      <w:r w:rsidRPr="00AA06B1">
        <w:rPr>
          <w:rtl/>
        </w:rPr>
        <w:t xml:space="preserve">השאילתות </w:t>
      </w:r>
      <w:bookmarkStart w:id="723" w:name="_ETM_Q1_494040"/>
      <w:bookmarkEnd w:id="723"/>
      <w:r w:rsidRPr="00AA06B1">
        <w:rPr>
          <w:rtl/>
        </w:rPr>
        <w:t>הבאות</w:t>
      </w:r>
      <w:r>
        <w:rPr>
          <w:rFonts w:hint="cs"/>
          <w:rtl/>
        </w:rPr>
        <w:t>,</w:t>
      </w:r>
      <w:r w:rsidRPr="00AA06B1">
        <w:rPr>
          <w:rtl/>
        </w:rPr>
        <w:t xml:space="preserve"> </w:t>
      </w:r>
      <w:bookmarkStart w:id="724" w:name="_ETM_Q1_495420"/>
      <w:bookmarkEnd w:id="724"/>
      <w:r w:rsidRPr="00AA06B1">
        <w:rPr>
          <w:rtl/>
        </w:rPr>
        <w:t xml:space="preserve">נמצאים </w:t>
      </w:r>
      <w:bookmarkStart w:id="725" w:name="_ETM_Q1_496020"/>
      <w:bookmarkEnd w:id="725"/>
      <w:r w:rsidRPr="00AA06B1">
        <w:rPr>
          <w:rtl/>
        </w:rPr>
        <w:t>כאן</w:t>
      </w:r>
      <w:r>
        <w:rPr>
          <w:rFonts w:hint="cs"/>
          <w:rtl/>
        </w:rPr>
        <w:t>.</w:t>
      </w:r>
      <w:bookmarkStart w:id="726" w:name="_ETM_Q1_496530"/>
      <w:bookmarkStart w:id="727" w:name="_ETM_Q1_497220"/>
      <w:bookmarkEnd w:id="726"/>
      <w:bookmarkEnd w:id="727"/>
      <w:r w:rsidRPr="00AA06B1">
        <w:rPr>
          <w:rtl/>
        </w:rPr>
        <w:t xml:space="preserve"> </w:t>
      </w:r>
      <w:bookmarkStart w:id="728" w:name="_ETM_Q1_498080"/>
      <w:bookmarkEnd w:id="728"/>
      <w:r w:rsidRPr="00AA06B1">
        <w:rPr>
          <w:rtl/>
        </w:rPr>
        <w:t>השרים</w:t>
      </w:r>
      <w:r>
        <w:rPr>
          <w:rFonts w:hint="cs"/>
          <w:rtl/>
        </w:rPr>
        <w:t>,</w:t>
      </w:r>
      <w:r w:rsidRPr="00AA06B1">
        <w:rPr>
          <w:rtl/>
        </w:rPr>
        <w:t xml:space="preserve"> </w:t>
      </w:r>
      <w:bookmarkStart w:id="729" w:name="_ETM_Q1_498740"/>
      <w:bookmarkEnd w:id="729"/>
      <w:r w:rsidRPr="00AA06B1">
        <w:rPr>
          <w:rtl/>
        </w:rPr>
        <w:t xml:space="preserve">שהם </w:t>
      </w:r>
      <w:bookmarkStart w:id="730" w:name="_ETM_Q1_499070"/>
      <w:bookmarkEnd w:id="730"/>
      <w:r w:rsidRPr="00AA06B1">
        <w:rPr>
          <w:rtl/>
        </w:rPr>
        <w:t xml:space="preserve">השרים </w:t>
      </w:r>
      <w:bookmarkStart w:id="731" w:name="_ETM_Q1_499520"/>
      <w:bookmarkEnd w:id="731"/>
      <w:r w:rsidRPr="00AA06B1">
        <w:rPr>
          <w:rtl/>
        </w:rPr>
        <w:t xml:space="preserve">ישראל </w:t>
      </w:r>
      <w:bookmarkStart w:id="732" w:name="_ETM_Q1_500030"/>
      <w:bookmarkEnd w:id="732"/>
      <w:r w:rsidRPr="00AA06B1">
        <w:rPr>
          <w:rtl/>
        </w:rPr>
        <w:t xml:space="preserve">כץ </w:t>
      </w:r>
      <w:bookmarkStart w:id="733" w:name="_ETM_Q1_500360"/>
      <w:bookmarkEnd w:id="733"/>
      <w:r w:rsidRPr="00AA06B1">
        <w:rPr>
          <w:rtl/>
        </w:rPr>
        <w:t xml:space="preserve">ואורי </w:t>
      </w:r>
      <w:bookmarkStart w:id="734" w:name="_ETM_Q1_500720"/>
      <w:bookmarkEnd w:id="734"/>
      <w:r w:rsidRPr="00AA06B1">
        <w:rPr>
          <w:rtl/>
        </w:rPr>
        <w:t>אריאל</w:t>
      </w:r>
      <w:r>
        <w:rPr>
          <w:rFonts w:hint="cs"/>
          <w:rtl/>
        </w:rPr>
        <w:t>,</w:t>
      </w:r>
      <w:r w:rsidRPr="00AA06B1">
        <w:rPr>
          <w:rtl/>
        </w:rPr>
        <w:t xml:space="preserve"> </w:t>
      </w:r>
      <w:bookmarkStart w:id="735" w:name="_ETM_Q1_501600"/>
      <w:bookmarkEnd w:id="735"/>
      <w:r w:rsidRPr="00AA06B1">
        <w:rPr>
          <w:rtl/>
        </w:rPr>
        <w:t xml:space="preserve">משום </w:t>
      </w:r>
      <w:bookmarkStart w:id="736" w:name="_ETM_Q1_501990"/>
      <w:bookmarkEnd w:id="736"/>
      <w:r w:rsidRPr="00AA06B1">
        <w:rPr>
          <w:rtl/>
        </w:rPr>
        <w:t xml:space="preserve">מה </w:t>
      </w:r>
      <w:bookmarkStart w:id="737" w:name="_ETM_Q1_502200"/>
      <w:bookmarkEnd w:id="737"/>
      <w:r w:rsidRPr="00AA06B1">
        <w:rPr>
          <w:rtl/>
        </w:rPr>
        <w:t xml:space="preserve">לא </w:t>
      </w:r>
      <w:bookmarkStart w:id="738" w:name="_ETM_Q1_502350"/>
      <w:bookmarkEnd w:id="738"/>
      <w:r w:rsidRPr="00AA06B1">
        <w:rPr>
          <w:rtl/>
        </w:rPr>
        <w:t xml:space="preserve">הגיעו </w:t>
      </w:r>
      <w:bookmarkStart w:id="739" w:name="_ETM_Q1_502770"/>
      <w:bookmarkEnd w:id="739"/>
      <w:r w:rsidRPr="00AA06B1">
        <w:rPr>
          <w:rtl/>
        </w:rPr>
        <w:t>למליאה</w:t>
      </w:r>
      <w:r>
        <w:rPr>
          <w:rFonts w:hint="cs"/>
          <w:rtl/>
        </w:rPr>
        <w:t>.</w:t>
      </w:r>
      <w:r w:rsidRPr="00AA06B1">
        <w:rPr>
          <w:rtl/>
        </w:rPr>
        <w:t xml:space="preserve"> </w:t>
      </w:r>
      <w:bookmarkStart w:id="740" w:name="_ETM_Q1_503310"/>
      <w:bookmarkEnd w:id="740"/>
      <w:r w:rsidRPr="00AA06B1">
        <w:rPr>
          <w:rtl/>
        </w:rPr>
        <w:t xml:space="preserve">אני </w:t>
      </w:r>
      <w:bookmarkStart w:id="741" w:name="_ETM_Q1_503520"/>
      <w:bookmarkEnd w:id="741"/>
      <w:r w:rsidRPr="00AA06B1">
        <w:rPr>
          <w:rtl/>
        </w:rPr>
        <w:t xml:space="preserve">אשלב </w:t>
      </w:r>
      <w:bookmarkStart w:id="742" w:name="_ETM_Q1_504000"/>
      <w:bookmarkEnd w:id="742"/>
      <w:r w:rsidRPr="00AA06B1">
        <w:rPr>
          <w:rtl/>
        </w:rPr>
        <w:t xml:space="preserve">את </w:t>
      </w:r>
      <w:bookmarkStart w:id="743" w:name="_ETM_Q1_504180"/>
      <w:bookmarkEnd w:id="743"/>
      <w:r w:rsidRPr="00AA06B1">
        <w:rPr>
          <w:rtl/>
        </w:rPr>
        <w:t xml:space="preserve">השאילתות </w:t>
      </w:r>
      <w:bookmarkStart w:id="744" w:name="_ETM_Q1_504960"/>
      <w:bookmarkEnd w:id="744"/>
      <w:r w:rsidRPr="00AA06B1">
        <w:rPr>
          <w:rtl/>
        </w:rPr>
        <w:t xml:space="preserve">בהמשך </w:t>
      </w:r>
      <w:bookmarkStart w:id="745" w:name="_ETM_Q1_505760"/>
      <w:bookmarkEnd w:id="745"/>
      <w:r w:rsidRPr="00AA06B1">
        <w:rPr>
          <w:rtl/>
        </w:rPr>
        <w:t>סדר</w:t>
      </w:r>
      <w:r>
        <w:rPr>
          <w:rFonts w:hint="cs"/>
          <w:rtl/>
        </w:rPr>
        <w:t>-</w:t>
      </w:r>
      <w:bookmarkStart w:id="746" w:name="_ETM_Q1_506060"/>
      <w:bookmarkEnd w:id="746"/>
      <w:r w:rsidRPr="00AA06B1">
        <w:rPr>
          <w:rtl/>
        </w:rPr>
        <w:t>היום</w:t>
      </w:r>
      <w:r>
        <w:rPr>
          <w:rFonts w:hint="cs"/>
          <w:rtl/>
        </w:rPr>
        <w:t>, ו</w:t>
      </w:r>
      <w:bookmarkStart w:id="747" w:name="_ETM_Q1_506800"/>
      <w:bookmarkEnd w:id="747"/>
      <w:r w:rsidRPr="00AA06B1">
        <w:rPr>
          <w:rtl/>
        </w:rPr>
        <w:t xml:space="preserve">אנחנו </w:t>
      </w:r>
      <w:bookmarkStart w:id="748" w:name="_ETM_Q1_507160"/>
      <w:bookmarkEnd w:id="748"/>
      <w:r w:rsidRPr="00AA06B1">
        <w:rPr>
          <w:rtl/>
        </w:rPr>
        <w:t xml:space="preserve">כרגע </w:t>
      </w:r>
      <w:bookmarkStart w:id="749" w:name="_ETM_Q1_507460"/>
      <w:bookmarkEnd w:id="749"/>
      <w:r w:rsidRPr="00AA06B1">
        <w:rPr>
          <w:rtl/>
        </w:rPr>
        <w:t xml:space="preserve">עוברים </w:t>
      </w:r>
      <w:bookmarkStart w:id="750" w:name="_ETM_Q1_507760"/>
      <w:bookmarkEnd w:id="750"/>
      <w:r w:rsidRPr="00AA06B1">
        <w:rPr>
          <w:rtl/>
        </w:rPr>
        <w:t>לחקיקה</w:t>
      </w:r>
      <w:r>
        <w:rPr>
          <w:rFonts w:hint="cs"/>
          <w:rtl/>
        </w:rPr>
        <w:t>.</w:t>
      </w:r>
      <w:r w:rsidRPr="00AA06B1">
        <w:rPr>
          <w:rtl/>
        </w:rPr>
        <w:t xml:space="preserve"> </w:t>
      </w:r>
      <w:bookmarkStart w:id="751" w:name="_ETM_Q1_512240"/>
      <w:bookmarkEnd w:id="751"/>
    </w:p>
    <w:p w:rsidR="00CB74E1" w:rsidRDefault="00CB74E1" w:rsidP="000D3C42">
      <w:pPr>
        <w:rPr>
          <w:rtl/>
        </w:rPr>
      </w:pPr>
    </w:p>
    <w:sdt>
      <w:sdtPr>
        <w:rPr>
          <w:rtl/>
        </w:rPr>
        <w:alias w:val="קריאה"/>
        <w:tag w:val="&lt;ID&gt;0&lt;/ID&gt;&lt;Name&gt;קריאה&lt;/Name&gt;&lt;Data&gt;קריאה&lt;/Data&gt;&lt;Shortcut&gt;&lt;/Shortcut&gt;"/>
        <w:id w:val="961848569"/>
        <w:placeholder>
          <w:docPart w:val="F14DA1BE142D476D87C5B87DA649C8F3"/>
        </w:placeholder>
      </w:sdtPr>
      <w:sdtEndPr/>
      <w:sdtContent>
        <w:p w:rsidR="00CB74E1" w:rsidRDefault="00CB74E1" w:rsidP="002D7479">
          <w:pPr>
            <w:pStyle w:val="af5"/>
            <w:keepNext/>
            <w:rPr>
              <w:rtl/>
            </w:rPr>
          </w:pPr>
          <w:r w:rsidRPr="000D3C42">
            <w:rPr>
              <w:rStyle w:val="afe"/>
              <w:color w:val="000000"/>
              <w:rtl/>
            </w:rPr>
            <w:t>קריאה</w:t>
          </w:r>
          <w:r w:rsidRPr="000D3C42">
            <w:rPr>
              <w:color w:val="000000"/>
              <w:rtl/>
            </w:rPr>
            <w:t>:</w:t>
          </w:r>
        </w:p>
      </w:sdtContent>
    </w:sdt>
    <w:p w:rsidR="00CB74E1" w:rsidRDefault="00CB74E1" w:rsidP="000D3C42">
      <w:pPr>
        <w:rPr>
          <w:rtl/>
        </w:rPr>
      </w:pPr>
    </w:p>
    <w:p w:rsidR="00CB74E1" w:rsidRDefault="00844C5E" w:rsidP="000D3C42">
      <w:pPr>
        <w:rPr>
          <w:rtl/>
        </w:rPr>
      </w:pPr>
      <w:r>
        <w:rPr>
          <w:rFonts w:hint="cs"/>
          <w:rtl/>
        </w:rPr>
        <w:t>– – –</w:t>
      </w:r>
    </w:p>
    <w:p w:rsidR="00CB74E1" w:rsidRDefault="00CB74E1" w:rsidP="000D3C42">
      <w:pPr>
        <w:rPr>
          <w:rtl/>
        </w:rPr>
      </w:pPr>
    </w:p>
    <w:sdt>
      <w:sdtPr>
        <w:rPr>
          <w:rtl/>
        </w:rPr>
        <w:alias w:val="יור"/>
        <w:tag w:val="&lt;ID&gt;5705&lt;/ID&gt;&lt;Name&gt;יולי יואל אדלשטיין - יושב–ראש הכנסת&lt;/Name&gt;&lt;Data&gt;יולי יואל אדלשטיין&lt;/Data&gt;&lt;Shortcut&gt;&lt;/Shortcut&gt;"/>
        <w:id w:val="-537279074"/>
        <w:placeholder>
          <w:docPart w:val="8451960FD8B3467A9475AD9A7AC99F39"/>
        </w:placeholder>
      </w:sdtPr>
      <w:sdtEndPr/>
      <w:sdtContent>
        <w:p w:rsidR="00CB74E1" w:rsidRDefault="00CB74E1" w:rsidP="002D7479">
          <w:pPr>
            <w:pStyle w:val="af6"/>
            <w:keepNext/>
            <w:rPr>
              <w:rtl/>
            </w:rPr>
          </w:pPr>
          <w:r w:rsidRPr="000D3C42">
            <w:rPr>
              <w:rStyle w:val="afe"/>
              <w:color w:val="000000"/>
              <w:rtl/>
            </w:rPr>
            <w:t>היו"ר יולי יואל אדלשטיין</w:t>
          </w:r>
          <w:r w:rsidRPr="000D3C42">
            <w:rPr>
              <w:color w:val="000000"/>
              <w:rtl/>
            </w:rPr>
            <w:t>:</w:t>
          </w:r>
        </w:p>
      </w:sdtContent>
    </w:sdt>
    <w:p w:rsidR="00CB74E1" w:rsidRDefault="00CB74E1" w:rsidP="000D3C42">
      <w:pPr>
        <w:rPr>
          <w:rtl/>
        </w:rPr>
      </w:pPr>
    </w:p>
    <w:p w:rsidR="00CB74E1" w:rsidRDefault="00CB74E1" w:rsidP="000D3C42">
      <w:pPr>
        <w:rPr>
          <w:rtl/>
        </w:rPr>
      </w:pPr>
      <w:r w:rsidRPr="00AA06B1">
        <w:rPr>
          <w:rtl/>
        </w:rPr>
        <w:lastRenderedPageBreak/>
        <w:t>כן</w:t>
      </w:r>
      <w:r>
        <w:rPr>
          <w:rFonts w:hint="cs"/>
          <w:rtl/>
        </w:rPr>
        <w:t>,</w:t>
      </w:r>
      <w:r w:rsidRPr="00AA06B1">
        <w:rPr>
          <w:rtl/>
        </w:rPr>
        <w:t xml:space="preserve"> </w:t>
      </w:r>
      <w:bookmarkStart w:id="752" w:name="_ETM_Q1_512510"/>
      <w:bookmarkEnd w:id="752"/>
      <w:r w:rsidRPr="00AA06B1">
        <w:rPr>
          <w:rtl/>
        </w:rPr>
        <w:t xml:space="preserve">אחרי </w:t>
      </w:r>
      <w:bookmarkStart w:id="753" w:name="_ETM_Q1_512870"/>
      <w:bookmarkEnd w:id="753"/>
      <w:r w:rsidRPr="00AA06B1">
        <w:rPr>
          <w:rtl/>
        </w:rPr>
        <w:t xml:space="preserve">השאילתות </w:t>
      </w:r>
      <w:bookmarkStart w:id="754" w:name="_ETM_Q1_513440"/>
      <w:bookmarkEnd w:id="754"/>
      <w:r w:rsidRPr="00AA06B1">
        <w:rPr>
          <w:rtl/>
        </w:rPr>
        <w:t>הדחופות</w:t>
      </w:r>
      <w:r>
        <w:rPr>
          <w:rFonts w:hint="cs"/>
          <w:rtl/>
        </w:rPr>
        <w:t>.</w:t>
      </w:r>
      <w:r w:rsidRPr="00AA06B1">
        <w:rPr>
          <w:rtl/>
        </w:rPr>
        <w:t xml:space="preserve"> </w:t>
      </w:r>
      <w:bookmarkStart w:id="755" w:name="_ETM_Q1_514309"/>
      <w:bookmarkEnd w:id="755"/>
      <w:r w:rsidRPr="00AA06B1">
        <w:rPr>
          <w:rtl/>
        </w:rPr>
        <w:t xml:space="preserve">אנחנו </w:t>
      </w:r>
      <w:bookmarkStart w:id="756" w:name="_ETM_Q1_514670"/>
      <w:bookmarkEnd w:id="756"/>
      <w:r w:rsidRPr="00AA06B1">
        <w:rPr>
          <w:rtl/>
        </w:rPr>
        <w:t xml:space="preserve">נשלב </w:t>
      </w:r>
      <w:bookmarkStart w:id="757" w:name="_ETM_Q1_524960"/>
      <w:bookmarkStart w:id="758" w:name="_ETM_Q1_525770"/>
      <w:bookmarkEnd w:id="757"/>
      <w:bookmarkEnd w:id="758"/>
      <w:r>
        <w:rPr>
          <w:rFonts w:hint="cs"/>
          <w:rtl/>
        </w:rPr>
        <w:t>גם אותך. מ</w:t>
      </w:r>
      <w:r w:rsidRPr="00AA06B1">
        <w:rPr>
          <w:rtl/>
        </w:rPr>
        <w:t xml:space="preserve">כיוון </w:t>
      </w:r>
      <w:bookmarkStart w:id="759" w:name="_ETM_Q1_526250"/>
      <w:bookmarkEnd w:id="759"/>
      <w:r w:rsidRPr="00AA06B1">
        <w:rPr>
          <w:rtl/>
        </w:rPr>
        <w:t xml:space="preserve">שחברת </w:t>
      </w:r>
      <w:bookmarkStart w:id="760" w:name="_ETM_Q1_526640"/>
      <w:bookmarkEnd w:id="760"/>
      <w:r w:rsidRPr="00AA06B1">
        <w:rPr>
          <w:rtl/>
        </w:rPr>
        <w:t xml:space="preserve">הכנסת </w:t>
      </w:r>
      <w:bookmarkStart w:id="761" w:name="_ETM_Q1_527690"/>
      <w:bookmarkEnd w:id="761"/>
      <w:r>
        <w:rPr>
          <w:rFonts w:hint="cs"/>
          <w:rtl/>
        </w:rPr>
        <w:t xml:space="preserve">עליזה לביא לא </w:t>
      </w:r>
      <w:bookmarkStart w:id="762" w:name="_ETM_Q1_528020"/>
      <w:bookmarkEnd w:id="762"/>
      <w:r w:rsidRPr="00AA06B1">
        <w:rPr>
          <w:rtl/>
        </w:rPr>
        <w:t>כאן</w:t>
      </w:r>
      <w:r>
        <w:rPr>
          <w:rFonts w:hint="cs"/>
          <w:rtl/>
        </w:rPr>
        <w:t>,</w:t>
      </w:r>
      <w:r w:rsidRPr="00AA06B1">
        <w:rPr>
          <w:rtl/>
        </w:rPr>
        <w:t xml:space="preserve"> </w:t>
      </w:r>
      <w:bookmarkStart w:id="763" w:name="_ETM_Q1_528319"/>
      <w:bookmarkEnd w:id="763"/>
      <w:r w:rsidRPr="00AA06B1">
        <w:rPr>
          <w:rtl/>
        </w:rPr>
        <w:t xml:space="preserve">אנחנו </w:t>
      </w:r>
      <w:bookmarkStart w:id="764" w:name="_ETM_Q1_528710"/>
      <w:bookmarkEnd w:id="764"/>
      <w:r w:rsidRPr="00AA06B1">
        <w:rPr>
          <w:rtl/>
        </w:rPr>
        <w:t xml:space="preserve">מורידים </w:t>
      </w:r>
      <w:bookmarkStart w:id="765" w:name="_ETM_Q1_529130"/>
      <w:bookmarkEnd w:id="765"/>
      <w:r w:rsidRPr="00AA06B1">
        <w:rPr>
          <w:rtl/>
        </w:rPr>
        <w:t xml:space="preserve">את </w:t>
      </w:r>
      <w:bookmarkStart w:id="766" w:name="_ETM_Q1_529250"/>
      <w:bookmarkEnd w:id="766"/>
      <w:r w:rsidRPr="00AA06B1">
        <w:rPr>
          <w:rtl/>
        </w:rPr>
        <w:t>השאילת</w:t>
      </w:r>
      <w:r>
        <w:rPr>
          <w:rFonts w:hint="cs"/>
          <w:rtl/>
        </w:rPr>
        <w:t>ה</w:t>
      </w:r>
      <w:r w:rsidRPr="00AA06B1">
        <w:rPr>
          <w:rtl/>
        </w:rPr>
        <w:t xml:space="preserve"> </w:t>
      </w:r>
      <w:bookmarkStart w:id="767" w:name="_ETM_Q1_529940"/>
      <w:bookmarkEnd w:id="767"/>
      <w:r w:rsidRPr="00AA06B1">
        <w:rPr>
          <w:rtl/>
        </w:rPr>
        <w:t xml:space="preserve">הרגילה </w:t>
      </w:r>
      <w:bookmarkStart w:id="768" w:name="_ETM_Q1_530450"/>
      <w:bookmarkEnd w:id="768"/>
      <w:r w:rsidRPr="00AA06B1">
        <w:rPr>
          <w:rtl/>
        </w:rPr>
        <w:t>מסדר</w:t>
      </w:r>
      <w:r>
        <w:rPr>
          <w:rFonts w:hint="cs"/>
          <w:rtl/>
        </w:rPr>
        <w:t>-</w:t>
      </w:r>
      <w:bookmarkStart w:id="769" w:name="_ETM_Q1_530900"/>
      <w:bookmarkEnd w:id="769"/>
      <w:r w:rsidRPr="00AA06B1">
        <w:rPr>
          <w:rtl/>
        </w:rPr>
        <w:t>היום</w:t>
      </w:r>
      <w:r>
        <w:rPr>
          <w:rFonts w:hint="cs"/>
          <w:rtl/>
        </w:rPr>
        <w:t>,</w:t>
      </w:r>
      <w:r w:rsidRPr="00AA06B1">
        <w:rPr>
          <w:rtl/>
        </w:rPr>
        <w:t xml:space="preserve"> </w:t>
      </w:r>
      <w:bookmarkStart w:id="770" w:name="_ETM_Q1_531260"/>
      <w:bookmarkEnd w:id="770"/>
      <w:r w:rsidRPr="00AA06B1">
        <w:rPr>
          <w:rtl/>
        </w:rPr>
        <w:t xml:space="preserve">ואתה </w:t>
      </w:r>
      <w:bookmarkStart w:id="771" w:name="_ETM_Q1_531650"/>
      <w:bookmarkEnd w:id="771"/>
      <w:r w:rsidRPr="00AA06B1">
        <w:rPr>
          <w:rtl/>
        </w:rPr>
        <w:t xml:space="preserve">תוכל </w:t>
      </w:r>
      <w:bookmarkStart w:id="772" w:name="_ETM_Q1_531950"/>
      <w:bookmarkEnd w:id="772"/>
      <w:r w:rsidRPr="00AA06B1">
        <w:rPr>
          <w:rtl/>
        </w:rPr>
        <w:t xml:space="preserve">להעביר </w:t>
      </w:r>
      <w:bookmarkStart w:id="773" w:name="_ETM_Q1_532309"/>
      <w:bookmarkEnd w:id="773"/>
      <w:r w:rsidRPr="00AA06B1">
        <w:rPr>
          <w:rtl/>
        </w:rPr>
        <w:t xml:space="preserve">תשובה </w:t>
      </w:r>
      <w:bookmarkStart w:id="774" w:name="_ETM_Q1_532610"/>
      <w:bookmarkEnd w:id="774"/>
      <w:r w:rsidRPr="00AA06B1">
        <w:rPr>
          <w:rtl/>
        </w:rPr>
        <w:t>בכתב</w:t>
      </w:r>
      <w:r>
        <w:rPr>
          <w:rFonts w:hint="cs"/>
          <w:rtl/>
        </w:rPr>
        <w:t>,</w:t>
      </w:r>
      <w:r w:rsidRPr="00AA06B1">
        <w:rPr>
          <w:rtl/>
        </w:rPr>
        <w:t xml:space="preserve"> </w:t>
      </w:r>
      <w:bookmarkStart w:id="775" w:name="_ETM_Q1_533030"/>
      <w:bookmarkEnd w:id="775"/>
      <w:r w:rsidRPr="00AA06B1">
        <w:rPr>
          <w:rtl/>
        </w:rPr>
        <w:t xml:space="preserve">אם </w:t>
      </w:r>
      <w:bookmarkStart w:id="776" w:name="_ETM_Q1_533150"/>
      <w:bookmarkEnd w:id="776"/>
      <w:r w:rsidRPr="00AA06B1">
        <w:rPr>
          <w:rtl/>
        </w:rPr>
        <w:t xml:space="preserve">תרצה </w:t>
      </w:r>
      <w:bookmarkStart w:id="777" w:name="_ETM_Q1_533450"/>
      <w:bookmarkEnd w:id="777"/>
      <w:r w:rsidRPr="00AA06B1">
        <w:rPr>
          <w:rtl/>
        </w:rPr>
        <w:t>בכך</w:t>
      </w:r>
      <w:r>
        <w:rPr>
          <w:rFonts w:hint="cs"/>
          <w:rtl/>
        </w:rPr>
        <w:t xml:space="preserve">, לחברת הכנסת. </w:t>
      </w:r>
    </w:p>
    <w:p w:rsidR="00CB74E1" w:rsidRDefault="00CB74E1" w:rsidP="000D3C42">
      <w:pPr>
        <w:rPr>
          <w:rtl/>
        </w:rPr>
      </w:pPr>
    </w:p>
    <w:sdt>
      <w:sdtPr>
        <w:rPr>
          <w:rtl/>
        </w:rPr>
        <w:alias w:val="קריאה"/>
        <w:tag w:val="&lt;ID&gt;5503&lt;/ID&gt;&lt;Name&gt;משולם נהרי - סגן שר&lt;/Name&gt;&lt;Data&gt;סגן שר הפנים משולם נהרי&lt;/Data&gt;&lt;Shortcut&gt;משנה&lt;/Shortcut&gt;"/>
        <w:id w:val="-1595479764"/>
        <w:placeholder>
          <w:docPart w:val="6E58BB493C11477CB8829BA2972D167E"/>
        </w:placeholder>
      </w:sdtPr>
      <w:sdtEndPr/>
      <w:sdtContent>
        <w:p w:rsidR="00CB74E1" w:rsidRDefault="00CB74E1" w:rsidP="000D3C42">
          <w:pPr>
            <w:pStyle w:val="af5"/>
            <w:keepNext/>
            <w:rPr>
              <w:rtl/>
            </w:rPr>
          </w:pPr>
          <w:r w:rsidRPr="000D3C42">
            <w:rPr>
              <w:rStyle w:val="afe"/>
              <w:color w:val="000000"/>
              <w:rtl/>
            </w:rPr>
            <w:t>סגן שר הפנים משולם נהרי</w:t>
          </w:r>
          <w:r w:rsidRPr="000D3C42">
            <w:rPr>
              <w:color w:val="000000"/>
              <w:rtl/>
            </w:rPr>
            <w:t>:</w:t>
          </w:r>
        </w:p>
      </w:sdtContent>
    </w:sdt>
    <w:p w:rsidR="00CB74E1" w:rsidRDefault="00CB74E1" w:rsidP="004370BB">
      <w:pPr>
        <w:rPr>
          <w:rtl/>
        </w:rPr>
      </w:pPr>
    </w:p>
    <w:p w:rsidR="00CB74E1" w:rsidRDefault="00CB74E1" w:rsidP="000D3C42">
      <w:pPr>
        <w:rPr>
          <w:rtl/>
        </w:rPr>
      </w:pPr>
      <w:r>
        <w:rPr>
          <w:rFonts w:hint="cs"/>
          <w:rtl/>
        </w:rPr>
        <w:t xml:space="preserve">אבל היא לא ביקשה. </w:t>
      </w:r>
    </w:p>
    <w:p w:rsidR="00CB74E1" w:rsidRDefault="00CB74E1" w:rsidP="000D3C42">
      <w:pPr>
        <w:rPr>
          <w:rtl/>
        </w:rPr>
      </w:pPr>
    </w:p>
    <w:sdt>
      <w:sdtPr>
        <w:rPr>
          <w:rtl/>
        </w:rPr>
        <w:alias w:val="יור"/>
        <w:tag w:val="&lt;ID&gt;5705&lt;/ID&gt;&lt;Name&gt;יולי יואל אדלשטיין - יושב–ראש הכנסת&lt;/Name&gt;&lt;Data&gt;יולי יואל אדלשטיין&lt;/Data&gt;&lt;Shortcut&gt;&lt;/Shortcut&gt;"/>
        <w:id w:val="979116880"/>
        <w:placeholder>
          <w:docPart w:val="6E58BB493C11477CB8829BA2972D167E"/>
        </w:placeholder>
      </w:sdtPr>
      <w:sdtEndPr/>
      <w:sdtContent>
        <w:p w:rsidR="00CB74E1" w:rsidRDefault="00CB74E1" w:rsidP="000D3C42">
          <w:pPr>
            <w:pStyle w:val="af6"/>
            <w:keepNext/>
            <w:rPr>
              <w:rtl/>
            </w:rPr>
          </w:pPr>
          <w:r w:rsidRPr="000D3C42">
            <w:rPr>
              <w:rStyle w:val="afe"/>
              <w:color w:val="000000"/>
              <w:rtl/>
            </w:rPr>
            <w:t>היו"ר יולי יואל אדלשטיין</w:t>
          </w:r>
          <w:r w:rsidRPr="000D3C42">
            <w:rPr>
              <w:color w:val="000000"/>
              <w:rtl/>
            </w:rPr>
            <w:t>:</w:t>
          </w:r>
        </w:p>
      </w:sdtContent>
    </w:sdt>
    <w:p w:rsidR="00CB74E1" w:rsidRDefault="00CB74E1" w:rsidP="004370BB">
      <w:pPr>
        <w:rPr>
          <w:rtl/>
        </w:rPr>
      </w:pPr>
    </w:p>
    <w:p w:rsidR="00CB74E1" w:rsidRDefault="00CB74E1" w:rsidP="002D7479">
      <w:pPr>
        <w:rPr>
          <w:rtl/>
        </w:rPr>
      </w:pPr>
      <w:bookmarkStart w:id="778" w:name="_ETM_Q1_536920"/>
      <w:bookmarkEnd w:id="778"/>
      <w:r w:rsidRPr="00AA06B1">
        <w:rPr>
          <w:rtl/>
        </w:rPr>
        <w:t xml:space="preserve">אם </w:t>
      </w:r>
      <w:bookmarkStart w:id="779" w:name="_ETM_Q1_537040"/>
      <w:bookmarkEnd w:id="779"/>
      <w:r w:rsidRPr="00AA06B1">
        <w:rPr>
          <w:rtl/>
        </w:rPr>
        <w:t xml:space="preserve">היא </w:t>
      </w:r>
      <w:bookmarkStart w:id="780" w:name="_ETM_Q1_537130"/>
      <w:bookmarkEnd w:id="780"/>
      <w:r w:rsidRPr="00AA06B1">
        <w:rPr>
          <w:rtl/>
        </w:rPr>
        <w:t>תבקש</w:t>
      </w:r>
      <w:r>
        <w:rPr>
          <w:rFonts w:hint="cs"/>
          <w:rtl/>
        </w:rPr>
        <w:t>,</w:t>
      </w:r>
      <w:r w:rsidRPr="00AA06B1">
        <w:rPr>
          <w:rtl/>
        </w:rPr>
        <w:t xml:space="preserve"> </w:t>
      </w:r>
      <w:bookmarkStart w:id="781" w:name="_ETM_Q1_537700"/>
      <w:bookmarkEnd w:id="781"/>
      <w:r w:rsidRPr="00AA06B1">
        <w:rPr>
          <w:rtl/>
        </w:rPr>
        <w:t xml:space="preserve">תוכל </w:t>
      </w:r>
      <w:bookmarkStart w:id="782" w:name="_ETM_Q1_538000"/>
      <w:bookmarkEnd w:id="782"/>
      <w:r w:rsidRPr="00AA06B1">
        <w:rPr>
          <w:rtl/>
        </w:rPr>
        <w:t>להעביר</w:t>
      </w:r>
      <w:r>
        <w:rPr>
          <w:rFonts w:hint="cs"/>
          <w:rtl/>
        </w:rPr>
        <w:t>.</w:t>
      </w:r>
      <w:r w:rsidRPr="00AA06B1">
        <w:rPr>
          <w:rtl/>
        </w:rPr>
        <w:t xml:space="preserve"> </w:t>
      </w:r>
      <w:bookmarkStart w:id="783" w:name="_ETM_Q1_541420"/>
      <w:bookmarkEnd w:id="783"/>
    </w:p>
    <w:p w:rsidR="00CB74E1" w:rsidRDefault="00CB74E1" w:rsidP="002D7479">
      <w:pPr>
        <w:rPr>
          <w:rtl/>
        </w:rPr>
      </w:pPr>
    </w:p>
    <w:p w:rsidR="00CB74E1" w:rsidRDefault="00CB74E1" w:rsidP="002D7479">
      <w:pPr>
        <w:rPr>
          <w:rtl/>
        </w:rPr>
      </w:pPr>
    </w:p>
    <w:bookmarkStart w:id="784" w:name="_Toc517111857" w:displacedByCustomXml="next"/>
    <w:bookmarkStart w:id="785" w:name="_Toc517111736" w:displacedByCustomXml="next"/>
    <w:bookmarkStart w:id="786" w:name="_Toc517111618" w:displacedByCustomXml="next"/>
    <w:sdt>
      <w:sdtPr>
        <w:rPr>
          <w:rtl/>
        </w:rPr>
        <w:alias w:val="הצח"/>
        <w:tag w:val="&lt;ID&gt;610215&lt;/ID&gt;&lt;Name&gt;הצעת חוק ביטוח בריאות ממלכתי (תיקון - מימוש מרשם בכל בית מרקחת), התשע&quot;ז-2017&lt;/Name&gt;&lt;Data&gt;הצעת חוק ביטוח בריאות ממלכתי (תיקון - מימוש מרשם בכל בית מרקחת), התשע&quot;ז-2017&lt;/Data&gt;&lt;PrivateNumber&gt;פ/20/4512&lt;/PrivateNumber&gt;&lt;Status&gt;1&lt;/Status&gt;&lt;PrivateNumber_TOC&gt;פ/20/4512&lt;/PrivateNumber_TOC&gt;&lt;PrivateName_TOC&gt;&lt;/PrivateName_TOC&gt;&lt;Initiators&gt;&lt;/Initiators&gt;&lt;FullItemNumber&gt;&lt;/FullItemNumber&gt;"/>
        <w:id w:val="-1195759744"/>
        <w:placeholder>
          <w:docPart w:val="6E58BB493C11477CB8829BA2972D167E"/>
        </w:placeholder>
      </w:sdtPr>
      <w:sdtEndPr/>
      <w:sdtContent>
        <w:p w:rsidR="00CB74E1" w:rsidRDefault="00CB74E1" w:rsidP="006F71D4">
          <w:pPr>
            <w:pStyle w:val="a6"/>
            <w:rPr>
              <w:rtl/>
            </w:rPr>
          </w:pPr>
          <w:r w:rsidRPr="00EE1098">
            <w:rPr>
              <w:rStyle w:val="afe"/>
              <w:color w:val="000000"/>
              <w:rtl/>
            </w:rPr>
            <w:t xml:space="preserve">הצעת חוק ביטוח בריאות ממלכתי (תיקון </w:t>
          </w:r>
          <w:r>
            <w:rPr>
              <w:rStyle w:val="afe"/>
              <w:rFonts w:hint="cs"/>
              <w:color w:val="000000"/>
              <w:rtl/>
            </w:rPr>
            <w:t>–</w:t>
          </w:r>
          <w:r w:rsidRPr="00EE1098">
            <w:rPr>
              <w:rStyle w:val="afe"/>
              <w:color w:val="000000"/>
              <w:rtl/>
            </w:rPr>
            <w:t xml:space="preserve"> מימוש מרשם בכל בית מרקחת), התשע"ז</w:t>
          </w:r>
          <w:r>
            <w:rPr>
              <w:rStyle w:val="afe"/>
              <w:rFonts w:hint="cs"/>
              <w:color w:val="000000"/>
              <w:rtl/>
            </w:rPr>
            <w:t>–</w:t>
          </w:r>
          <w:r w:rsidRPr="00EE1098">
            <w:rPr>
              <w:rStyle w:val="afe"/>
              <w:color w:val="000000"/>
              <w:rtl/>
            </w:rPr>
            <w:t>2017</w:t>
          </w:r>
        </w:p>
      </w:sdtContent>
    </w:sdt>
    <w:bookmarkEnd w:id="784" w:displacedByCustomXml="prev"/>
    <w:bookmarkEnd w:id="785" w:displacedByCustomXml="prev"/>
    <w:bookmarkEnd w:id="786" w:displacedByCustomXml="prev"/>
    <w:p w:rsidR="00CB74E1" w:rsidRDefault="00CB74E1" w:rsidP="008062C9">
      <w:pPr>
        <w:rPr>
          <w:rtl/>
        </w:rPr>
      </w:pPr>
      <w:r>
        <w:rPr>
          <w:rtl/>
        </w:rPr>
        <w:t>[הצעת חוק פ/4512</w:t>
      </w:r>
      <w:r>
        <w:rPr>
          <w:rFonts w:hint="cs"/>
          <w:rtl/>
        </w:rPr>
        <w:t>/20; נספחות.</w:t>
      </w:r>
      <w:r>
        <w:rPr>
          <w:rtl/>
        </w:rPr>
        <w:t>]</w:t>
      </w:r>
    </w:p>
    <w:p w:rsidR="00CB74E1" w:rsidRDefault="00CB74E1" w:rsidP="00EE109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CB74E1" w:rsidRDefault="00CB74E1" w:rsidP="004370BB">
      <w:pPr>
        <w:rPr>
          <w:rtl/>
        </w:rPr>
      </w:pPr>
    </w:p>
    <w:sdt>
      <w:sdtPr>
        <w:rPr>
          <w:rFonts w:hint="cs"/>
          <w:rtl/>
        </w:rPr>
        <w:alias w:val="יור"/>
        <w:tag w:val="&lt;ID&gt;5705&lt;/ID&gt;&lt;Name&gt;יולי יואל אדלשטיין - יושב–ראש הכנסת&lt;/Name&gt;&lt;Data&gt;יולי יואל אדלשטיין&lt;/Data&gt;&lt;Shortcut&gt;&lt;/Shortcut&gt;"/>
        <w:id w:val="757415334"/>
        <w:placeholder>
          <w:docPart w:val="6E58BB493C11477CB8829BA2972D167E"/>
        </w:placeholder>
      </w:sdtPr>
      <w:sdtEndPr/>
      <w:sdtContent>
        <w:p w:rsidR="00CB74E1" w:rsidRDefault="00CB74E1" w:rsidP="000D3C42">
          <w:pPr>
            <w:pStyle w:val="af6"/>
            <w:keepNext/>
            <w:rPr>
              <w:rtl/>
            </w:rPr>
          </w:pPr>
          <w:r w:rsidRPr="000D3C42">
            <w:rPr>
              <w:rStyle w:val="afe"/>
              <w:color w:val="000000"/>
              <w:rtl/>
            </w:rPr>
            <w:t>היו"ר יולי יואל אדלשטיין</w:t>
          </w:r>
          <w:r w:rsidRPr="000D3C42">
            <w:rPr>
              <w:color w:val="000000"/>
              <w:rtl/>
            </w:rPr>
            <w:t>:</w:t>
          </w:r>
        </w:p>
      </w:sdtContent>
    </w:sdt>
    <w:p w:rsidR="00CB74E1" w:rsidRDefault="00CB74E1" w:rsidP="004370BB">
      <w:pPr>
        <w:rPr>
          <w:rtl/>
        </w:rPr>
      </w:pPr>
    </w:p>
    <w:p w:rsidR="00CB74E1" w:rsidRDefault="00CB74E1" w:rsidP="00A41406">
      <w:pPr>
        <w:rPr>
          <w:rtl/>
        </w:rPr>
      </w:pPr>
      <w:r w:rsidRPr="00AA06B1">
        <w:rPr>
          <w:rtl/>
        </w:rPr>
        <w:t xml:space="preserve">חברי </w:t>
      </w:r>
      <w:bookmarkStart w:id="787" w:name="_ETM_Q1_541720"/>
      <w:bookmarkEnd w:id="787"/>
      <w:r w:rsidRPr="00AA06B1">
        <w:rPr>
          <w:rtl/>
        </w:rPr>
        <w:t>הכנסת</w:t>
      </w:r>
      <w:r>
        <w:rPr>
          <w:rFonts w:hint="cs"/>
          <w:rtl/>
        </w:rPr>
        <w:t>,</w:t>
      </w:r>
      <w:r w:rsidRPr="00AA06B1">
        <w:rPr>
          <w:rtl/>
        </w:rPr>
        <w:t xml:space="preserve"> </w:t>
      </w:r>
      <w:bookmarkStart w:id="788" w:name="_ETM_Q1_542050"/>
      <w:bookmarkEnd w:id="788"/>
      <w:r w:rsidRPr="00AA06B1">
        <w:rPr>
          <w:rtl/>
        </w:rPr>
        <w:t xml:space="preserve">אנחנו </w:t>
      </w:r>
      <w:bookmarkStart w:id="789" w:name="_ETM_Q1_542350"/>
      <w:bookmarkEnd w:id="789"/>
      <w:r w:rsidRPr="00AA06B1">
        <w:rPr>
          <w:rtl/>
        </w:rPr>
        <w:t xml:space="preserve">עוברים </w:t>
      </w:r>
      <w:bookmarkStart w:id="790" w:name="_ETM_Q1_542680"/>
      <w:bookmarkEnd w:id="790"/>
      <w:r w:rsidRPr="00AA06B1">
        <w:rPr>
          <w:rtl/>
        </w:rPr>
        <w:t>לחקיקה</w:t>
      </w:r>
      <w:r>
        <w:rPr>
          <w:rFonts w:hint="cs"/>
          <w:rtl/>
        </w:rPr>
        <w:t>.</w:t>
      </w:r>
      <w:r w:rsidRPr="00AA06B1">
        <w:rPr>
          <w:rtl/>
        </w:rPr>
        <w:t xml:space="preserve"> </w:t>
      </w:r>
      <w:bookmarkStart w:id="791" w:name="_ETM_Q1_543880"/>
      <w:bookmarkEnd w:id="791"/>
      <w:r w:rsidRPr="00AA06B1">
        <w:rPr>
          <w:rtl/>
        </w:rPr>
        <w:t xml:space="preserve">הצעת </w:t>
      </w:r>
      <w:bookmarkStart w:id="792" w:name="_ETM_Q1_544270"/>
      <w:bookmarkEnd w:id="792"/>
      <w:r w:rsidRPr="00AA06B1">
        <w:rPr>
          <w:rtl/>
        </w:rPr>
        <w:t xml:space="preserve">חוק </w:t>
      </w:r>
      <w:bookmarkStart w:id="793" w:name="_ETM_Q1_545200"/>
      <w:bookmarkEnd w:id="793"/>
      <w:r w:rsidRPr="00AA06B1">
        <w:rPr>
          <w:rtl/>
        </w:rPr>
        <w:t xml:space="preserve">ביטוח </w:t>
      </w:r>
      <w:bookmarkStart w:id="794" w:name="_ETM_Q1_545530"/>
      <w:bookmarkEnd w:id="794"/>
      <w:r w:rsidRPr="00AA06B1">
        <w:rPr>
          <w:rtl/>
        </w:rPr>
        <w:t xml:space="preserve">בריאות </w:t>
      </w:r>
      <w:bookmarkStart w:id="795" w:name="_ETM_Q1_545830"/>
      <w:bookmarkEnd w:id="795"/>
      <w:r w:rsidRPr="00AA06B1">
        <w:rPr>
          <w:rtl/>
        </w:rPr>
        <w:t xml:space="preserve">ממלכתי </w:t>
      </w:r>
      <w:bookmarkStart w:id="796" w:name="_ETM_Q1_546430"/>
      <w:bookmarkEnd w:id="796"/>
      <w:r>
        <w:rPr>
          <w:rFonts w:hint="cs"/>
          <w:rtl/>
        </w:rPr>
        <w:t>(</w:t>
      </w:r>
      <w:r w:rsidRPr="00AA06B1">
        <w:rPr>
          <w:rtl/>
        </w:rPr>
        <w:t xml:space="preserve">תיקון </w:t>
      </w:r>
      <w:bookmarkStart w:id="797" w:name="_ETM_Q1_547309"/>
      <w:bookmarkEnd w:id="797"/>
      <w:r>
        <w:rPr>
          <w:rFonts w:hint="eastAsia"/>
          <w:rtl/>
        </w:rPr>
        <w:t>–</w:t>
      </w:r>
      <w:r>
        <w:rPr>
          <w:rFonts w:hint="cs"/>
          <w:rtl/>
        </w:rPr>
        <w:t xml:space="preserve"> </w:t>
      </w:r>
      <w:r w:rsidRPr="00AA06B1">
        <w:rPr>
          <w:rtl/>
        </w:rPr>
        <w:t xml:space="preserve">מימוש </w:t>
      </w:r>
      <w:bookmarkStart w:id="798" w:name="_ETM_Q1_547760"/>
      <w:bookmarkEnd w:id="798"/>
      <w:r w:rsidRPr="00AA06B1">
        <w:rPr>
          <w:rtl/>
        </w:rPr>
        <w:t xml:space="preserve">מרשם </w:t>
      </w:r>
      <w:bookmarkStart w:id="799" w:name="_ETM_Q1_549620"/>
      <w:bookmarkEnd w:id="799"/>
      <w:r w:rsidRPr="00AA06B1">
        <w:rPr>
          <w:rtl/>
        </w:rPr>
        <w:t xml:space="preserve">בכל </w:t>
      </w:r>
      <w:bookmarkStart w:id="800" w:name="_ETM_Q1_550010"/>
      <w:bookmarkEnd w:id="800"/>
      <w:r w:rsidRPr="00AA06B1">
        <w:rPr>
          <w:rtl/>
        </w:rPr>
        <w:t xml:space="preserve">בית </w:t>
      </w:r>
      <w:bookmarkStart w:id="801" w:name="_ETM_Q1_550340"/>
      <w:bookmarkEnd w:id="801"/>
      <w:r w:rsidRPr="00AA06B1">
        <w:rPr>
          <w:rtl/>
        </w:rPr>
        <w:t>מרקחת</w:t>
      </w:r>
      <w:r>
        <w:rPr>
          <w:rFonts w:hint="cs"/>
          <w:rtl/>
        </w:rPr>
        <w:t>), התשע"ז</w:t>
      </w:r>
      <w:r>
        <w:rPr>
          <w:rFonts w:hint="eastAsia"/>
          <w:rtl/>
        </w:rPr>
        <w:t>–</w:t>
      </w:r>
      <w:r>
        <w:rPr>
          <w:rFonts w:hint="cs"/>
          <w:rtl/>
        </w:rPr>
        <w:t>2017,</w:t>
      </w:r>
      <w:r w:rsidRPr="00AA06B1">
        <w:rPr>
          <w:rtl/>
        </w:rPr>
        <w:t xml:space="preserve"> </w:t>
      </w:r>
      <w:bookmarkStart w:id="802" w:name="_ETM_Q1_553640"/>
      <w:bookmarkEnd w:id="802"/>
      <w:r w:rsidRPr="00AA06B1">
        <w:rPr>
          <w:rtl/>
        </w:rPr>
        <w:t xml:space="preserve">של </w:t>
      </w:r>
      <w:bookmarkStart w:id="803" w:name="_ETM_Q1_553970"/>
      <w:bookmarkEnd w:id="803"/>
      <w:r w:rsidRPr="00AA06B1">
        <w:rPr>
          <w:rtl/>
        </w:rPr>
        <w:t xml:space="preserve">חבר </w:t>
      </w:r>
      <w:bookmarkStart w:id="804" w:name="_ETM_Q1_554300"/>
      <w:bookmarkEnd w:id="804"/>
      <w:r w:rsidRPr="00AA06B1">
        <w:rPr>
          <w:rtl/>
        </w:rPr>
        <w:t xml:space="preserve">הכנסת </w:t>
      </w:r>
      <w:bookmarkStart w:id="805" w:name="_ETM_Q1_555440"/>
      <w:bookmarkStart w:id="806" w:name="_ETM_Q1_555710"/>
      <w:bookmarkStart w:id="807" w:name="_ETM_Q1_556250"/>
      <w:bookmarkEnd w:id="805"/>
      <w:bookmarkEnd w:id="806"/>
      <w:bookmarkEnd w:id="807"/>
      <w:r w:rsidRPr="00AA06B1">
        <w:rPr>
          <w:rtl/>
        </w:rPr>
        <w:t xml:space="preserve">עודד </w:t>
      </w:r>
      <w:bookmarkStart w:id="808" w:name="_ETM_Q1_556640"/>
      <w:bookmarkEnd w:id="808"/>
      <w:r w:rsidRPr="00AA06B1">
        <w:rPr>
          <w:rtl/>
        </w:rPr>
        <w:t xml:space="preserve">פורר </w:t>
      </w:r>
      <w:bookmarkStart w:id="809" w:name="_ETM_Q1_557610"/>
      <w:bookmarkEnd w:id="809"/>
      <w:r w:rsidRPr="00AA06B1">
        <w:rPr>
          <w:rtl/>
        </w:rPr>
        <w:t>ו</w:t>
      </w:r>
      <w:bookmarkStart w:id="810" w:name="_ETM_Q1_557940"/>
      <w:bookmarkEnd w:id="810"/>
      <w:r w:rsidRPr="00AA06B1">
        <w:rPr>
          <w:rtl/>
        </w:rPr>
        <w:t xml:space="preserve">קבוצת </w:t>
      </w:r>
      <w:bookmarkStart w:id="811" w:name="_ETM_Q1_558480"/>
      <w:bookmarkEnd w:id="811"/>
      <w:r w:rsidRPr="00AA06B1">
        <w:rPr>
          <w:rtl/>
        </w:rPr>
        <w:t xml:space="preserve">חברי </w:t>
      </w:r>
      <w:bookmarkStart w:id="812" w:name="_ETM_Q1_558870"/>
      <w:bookmarkEnd w:id="812"/>
      <w:r>
        <w:rPr>
          <w:rFonts w:hint="cs"/>
          <w:rtl/>
        </w:rPr>
        <w:t>ה</w:t>
      </w:r>
      <w:r w:rsidRPr="00AA06B1">
        <w:rPr>
          <w:rtl/>
        </w:rPr>
        <w:t>כנסת</w:t>
      </w:r>
      <w:r>
        <w:rPr>
          <w:rFonts w:hint="cs"/>
          <w:rtl/>
        </w:rPr>
        <w:t>.</w:t>
      </w:r>
      <w:r w:rsidRPr="00AA06B1">
        <w:rPr>
          <w:rtl/>
        </w:rPr>
        <w:t xml:space="preserve"> </w:t>
      </w:r>
      <w:bookmarkStart w:id="813" w:name="_ETM_Q1_559890"/>
      <w:bookmarkEnd w:id="813"/>
      <w:r w:rsidRPr="00AA06B1">
        <w:rPr>
          <w:rtl/>
        </w:rPr>
        <w:t>בבקשה</w:t>
      </w:r>
      <w:r>
        <w:rPr>
          <w:rFonts w:hint="cs"/>
          <w:rtl/>
        </w:rPr>
        <w:t>,</w:t>
      </w:r>
      <w:r w:rsidRPr="00AA06B1">
        <w:rPr>
          <w:rtl/>
        </w:rPr>
        <w:t xml:space="preserve"> </w:t>
      </w:r>
      <w:bookmarkStart w:id="814" w:name="_ETM_Q1_560910"/>
      <w:bookmarkEnd w:id="814"/>
      <w:r w:rsidRPr="00AA06B1">
        <w:rPr>
          <w:rtl/>
        </w:rPr>
        <w:t xml:space="preserve">חבר </w:t>
      </w:r>
      <w:bookmarkStart w:id="815" w:name="_ETM_Q1_561180"/>
      <w:bookmarkEnd w:id="815"/>
      <w:r w:rsidRPr="00AA06B1">
        <w:rPr>
          <w:rtl/>
        </w:rPr>
        <w:t xml:space="preserve">הכנסת </w:t>
      </w:r>
      <w:bookmarkStart w:id="816" w:name="_ETM_Q1_561660"/>
      <w:bookmarkEnd w:id="816"/>
      <w:r w:rsidRPr="00AA06B1">
        <w:rPr>
          <w:rtl/>
        </w:rPr>
        <w:t>פורר</w:t>
      </w:r>
      <w:r>
        <w:rPr>
          <w:rFonts w:hint="cs"/>
          <w:rtl/>
        </w:rPr>
        <w:t>,</w:t>
      </w:r>
      <w:r w:rsidRPr="00AA06B1">
        <w:rPr>
          <w:rtl/>
        </w:rPr>
        <w:t xml:space="preserve"> </w:t>
      </w:r>
      <w:bookmarkStart w:id="817" w:name="_ETM_Q1_562050"/>
      <w:bookmarkEnd w:id="817"/>
      <w:r w:rsidRPr="00AA06B1">
        <w:rPr>
          <w:rtl/>
        </w:rPr>
        <w:t xml:space="preserve">אתה </w:t>
      </w:r>
      <w:bookmarkStart w:id="818" w:name="_ETM_Q1_562380"/>
      <w:bookmarkEnd w:id="818"/>
      <w:r w:rsidRPr="00AA06B1">
        <w:rPr>
          <w:rtl/>
        </w:rPr>
        <w:t xml:space="preserve">יכול </w:t>
      </w:r>
      <w:bookmarkStart w:id="819" w:name="_ETM_Q1_562950"/>
      <w:bookmarkEnd w:id="819"/>
      <w:r w:rsidRPr="00AA06B1">
        <w:rPr>
          <w:rtl/>
        </w:rPr>
        <w:t xml:space="preserve">לעלות </w:t>
      </w:r>
      <w:bookmarkStart w:id="820" w:name="_ETM_Q1_563339"/>
      <w:bookmarkEnd w:id="820"/>
      <w:r w:rsidRPr="00AA06B1">
        <w:rPr>
          <w:rtl/>
        </w:rPr>
        <w:t xml:space="preserve">לדוכן </w:t>
      </w:r>
      <w:bookmarkStart w:id="821" w:name="_ETM_Q1_563819"/>
      <w:bookmarkEnd w:id="821"/>
      <w:r w:rsidRPr="00AA06B1">
        <w:rPr>
          <w:rtl/>
        </w:rPr>
        <w:t>להשיב</w:t>
      </w:r>
      <w:r>
        <w:rPr>
          <w:rFonts w:hint="cs"/>
          <w:rtl/>
        </w:rPr>
        <w:t>.</w:t>
      </w:r>
      <w:r w:rsidRPr="00AA06B1">
        <w:rPr>
          <w:rtl/>
        </w:rPr>
        <w:t xml:space="preserve"> </w:t>
      </w:r>
      <w:bookmarkStart w:id="822" w:name="_ETM_Q1_579890"/>
      <w:bookmarkEnd w:id="822"/>
    </w:p>
    <w:p w:rsidR="00CB74E1" w:rsidRDefault="00CB74E1" w:rsidP="000D3C42">
      <w:pPr>
        <w:rPr>
          <w:rtl/>
        </w:rPr>
      </w:pPr>
    </w:p>
    <w:p w:rsidR="00CB74E1" w:rsidRDefault="00CB74E1" w:rsidP="000D3C42">
      <w:pPr>
        <w:rPr>
          <w:rtl/>
        </w:rPr>
      </w:pPr>
      <w:r>
        <w:rPr>
          <w:rFonts w:hint="cs"/>
          <w:rtl/>
        </w:rPr>
        <w:t xml:space="preserve">כולם נעלמו, משום מה, אבל בסדר, נמשיך בחקיקה. </w:t>
      </w:r>
    </w:p>
    <w:p w:rsidR="00CB74E1" w:rsidRDefault="00CB74E1" w:rsidP="000D3C42">
      <w:pPr>
        <w:rPr>
          <w:rtl/>
        </w:rPr>
      </w:pPr>
      <w:bookmarkStart w:id="823" w:name="_ETM_Q1_585312"/>
      <w:bookmarkEnd w:id="823"/>
    </w:p>
    <w:bookmarkStart w:id="824" w:name="TOR_Q2" w:displacedByCustomXml="next"/>
    <w:bookmarkEnd w:id="824" w:displacedByCustomXml="next"/>
    <w:bookmarkStart w:id="825" w:name="_Toc517111858" w:displacedByCustomXml="next"/>
    <w:sdt>
      <w:sdtPr>
        <w:rPr>
          <w:rtl/>
        </w:rPr>
        <w:alias w:val="דובר"/>
        <w:tag w:val="&lt;ID&gt;5520&lt;/ID&gt;&lt;Name&gt;פורר עודד - ישראל ביתנו&lt;/Name&gt;&lt;Data&gt;עודד פורר (ישראל ביתנו)&lt;/Data&gt;&lt;Shortcut&gt;עופו&lt;/Shortcut&gt;"/>
        <w:id w:val="-2098622220"/>
        <w:placeholder>
          <w:docPart w:val="DefaultPlaceholder_-1854013440"/>
        </w:placeholder>
        <w15:color w:val="993366"/>
      </w:sdtPr>
      <w:sdtEndPr/>
      <w:sdtContent>
        <w:p w:rsidR="00CB74E1" w:rsidRDefault="00CB74E1" w:rsidP="00E753C9">
          <w:pPr>
            <w:pStyle w:val="a4"/>
            <w:rPr>
              <w:rtl/>
            </w:rPr>
          </w:pPr>
          <w:r w:rsidRPr="003129C7">
            <w:rPr>
              <w:rStyle w:val="afe"/>
              <w:color w:val="000000"/>
              <w:rtl/>
            </w:rPr>
            <w:t>עודד פורר (ישראל ביתנו)</w:t>
          </w:r>
          <w:r w:rsidRPr="003129C7">
            <w:rPr>
              <w:rtl/>
            </w:rPr>
            <w:t>:</w:t>
          </w:r>
        </w:p>
      </w:sdtContent>
    </w:sdt>
    <w:bookmarkEnd w:id="825" w:displacedByCustomXml="prev"/>
    <w:p w:rsidR="00CB74E1" w:rsidRPr="003129C7" w:rsidRDefault="00CB74E1" w:rsidP="002D7479">
      <w:pPr>
        <w:ind w:firstLine="0"/>
        <w:rPr>
          <w:rtl/>
        </w:rPr>
      </w:pPr>
    </w:p>
    <w:p w:rsidR="00CB74E1" w:rsidRDefault="00CB74E1" w:rsidP="00EC38E5">
      <w:pPr>
        <w:rPr>
          <w:rtl/>
        </w:rPr>
      </w:pPr>
      <w:r>
        <w:rPr>
          <w:rFonts w:hint="cs"/>
          <w:rtl/>
        </w:rPr>
        <w:t xml:space="preserve">תודה, אדוני. </w:t>
      </w:r>
      <w:bookmarkStart w:id="826" w:name="_ETM_Q2_169796"/>
      <w:bookmarkEnd w:id="826"/>
      <w:r>
        <w:rPr>
          <w:rFonts w:hint="cs"/>
          <w:rtl/>
        </w:rPr>
        <w:t xml:space="preserve">אדוני </w:t>
      </w:r>
      <w:r w:rsidR="00EC38E5">
        <w:rPr>
          <w:rFonts w:hint="cs"/>
          <w:rtl/>
        </w:rPr>
        <w:t>ה</w:t>
      </w:r>
      <w:r>
        <w:rPr>
          <w:rFonts w:hint="cs"/>
          <w:rtl/>
        </w:rPr>
        <w:t xml:space="preserve">יושב-ראש, חבריי חברי הכנסת, אני מניח שמי שצריך להשיב </w:t>
      </w:r>
      <w:bookmarkStart w:id="827" w:name="_ETM_Q2_177690"/>
      <w:bookmarkEnd w:id="827"/>
      <w:r>
        <w:rPr>
          <w:rFonts w:hint="cs"/>
          <w:rtl/>
        </w:rPr>
        <w:t>לי על הצעת החוק הזאת זה סגן השר ליצמן.</w:t>
      </w:r>
    </w:p>
    <w:p w:rsidR="00CB74E1" w:rsidRDefault="00CB74E1" w:rsidP="002D7479">
      <w:pPr>
        <w:rPr>
          <w:rtl/>
        </w:rPr>
      </w:pPr>
    </w:p>
    <w:sdt>
      <w:sdtPr>
        <w:rPr>
          <w:rFonts w:hint="cs"/>
          <w:rtl/>
        </w:rPr>
        <w:alias w:val="יור"/>
        <w:tag w:val="&lt;ID&gt;5317&lt;/ID&gt;&lt;Name&gt;יולי יואל אדלשטיין - יו&quot;ר&lt;/Name&gt;&lt;Data&gt;יולי יואל אדלשטיין&lt;/Data&gt;&lt;Shortcut&gt;&lt;/Shortcut&gt;"/>
        <w:id w:val="-489950534"/>
        <w:placeholder>
          <w:docPart w:val="9F7B104CCE1248788CADC3067602672C"/>
        </w:placeholder>
        <w15:color w:val="993366"/>
      </w:sdtPr>
      <w:sdtEndPr/>
      <w:sdtContent>
        <w:p w:rsidR="00CB74E1" w:rsidRDefault="00CB74E1" w:rsidP="002D7479">
          <w:pPr>
            <w:pStyle w:val="af6"/>
            <w:keepNext/>
            <w:rPr>
              <w:rtl/>
            </w:rPr>
          </w:pPr>
          <w:r w:rsidRPr="00F432A7">
            <w:rPr>
              <w:rStyle w:val="afe"/>
              <w:color w:val="000000"/>
              <w:rtl/>
            </w:rPr>
            <w:t>היו"ר יולי יואל אדלשטיין</w:t>
          </w:r>
          <w:r w:rsidRPr="00F432A7">
            <w:rPr>
              <w:color w:val="000000"/>
              <w:rtl/>
            </w:rPr>
            <w:t>:</w:t>
          </w:r>
        </w:p>
      </w:sdtContent>
    </w:sdt>
    <w:p w:rsidR="00CB74E1" w:rsidRDefault="00CB74E1" w:rsidP="004370BB">
      <w:pPr>
        <w:rPr>
          <w:rtl/>
        </w:rPr>
      </w:pPr>
    </w:p>
    <w:p w:rsidR="00CB74E1" w:rsidRDefault="00CB74E1" w:rsidP="002D7479">
      <w:pPr>
        <w:rPr>
          <w:rtl/>
        </w:rPr>
      </w:pPr>
      <w:r>
        <w:rPr>
          <w:rFonts w:hint="cs"/>
          <w:rtl/>
        </w:rPr>
        <w:t xml:space="preserve">כן, או </w:t>
      </w:r>
      <w:bookmarkStart w:id="828" w:name="_ETM_Q2_173976"/>
      <w:bookmarkEnd w:id="828"/>
      <w:r>
        <w:rPr>
          <w:rFonts w:hint="cs"/>
          <w:rtl/>
        </w:rPr>
        <w:t>שהוא יבוא להשיב, או שנצביע בלי תשובת ממשלה.</w:t>
      </w:r>
    </w:p>
    <w:p w:rsidR="00CB74E1" w:rsidRDefault="00CB74E1" w:rsidP="002D7479">
      <w:pPr>
        <w:rPr>
          <w:rtl/>
        </w:rPr>
      </w:pPr>
    </w:p>
    <w:sdt>
      <w:sdtPr>
        <w:rPr>
          <w:rFonts w:hint="cs"/>
          <w:rtl/>
        </w:rPr>
        <w:alias w:val="דובר_המשך"/>
        <w:tag w:val="&lt;ID&gt;5520&lt;/ID&gt;&lt;Name&gt;פורר עודד - ישראל ביתנו&lt;/Name&gt;&lt;Data&gt;עודד פורר (ישראל ביתנו)&lt;/Data&gt;&lt;Shortcut&gt;עופו&lt;/Shortcut&gt;"/>
        <w:id w:val="790550846"/>
        <w:placeholder>
          <w:docPart w:val="9F7B104CCE1248788CADC3067602672C"/>
        </w:placeholder>
        <w15:color w:val="993366"/>
      </w:sdtPr>
      <w:sdtEndPr/>
      <w:sdtContent>
        <w:p w:rsidR="00CB74E1" w:rsidRDefault="00CB74E1" w:rsidP="002D7479">
          <w:pPr>
            <w:pStyle w:val="-"/>
            <w:keepNext/>
            <w:rPr>
              <w:rtl/>
            </w:rPr>
          </w:pPr>
          <w:r w:rsidRPr="00B41840">
            <w:rPr>
              <w:rStyle w:val="afe"/>
              <w:color w:val="000000"/>
              <w:rtl/>
            </w:rPr>
            <w:t>עודד פורר (ישראל ביתנו)</w:t>
          </w:r>
          <w:r w:rsidRPr="00B41840">
            <w:rPr>
              <w:color w:val="000000"/>
              <w:rtl/>
            </w:rPr>
            <w:t>:</w:t>
          </w:r>
        </w:p>
      </w:sdtContent>
    </w:sdt>
    <w:p w:rsidR="00CB74E1" w:rsidRDefault="00CB74E1" w:rsidP="004370BB">
      <w:pPr>
        <w:rPr>
          <w:rtl/>
        </w:rPr>
      </w:pPr>
    </w:p>
    <w:p w:rsidR="00CB74E1" w:rsidRDefault="00CB74E1" w:rsidP="00AF084B">
      <w:pPr>
        <w:rPr>
          <w:rtl/>
        </w:rPr>
      </w:pPr>
      <w:r>
        <w:rPr>
          <w:rtl/>
        </w:rPr>
        <w:t xml:space="preserve">באופן </w:t>
      </w:r>
      <w:bookmarkStart w:id="829" w:name="_ETM_Q2_182370"/>
      <w:bookmarkEnd w:id="829"/>
      <w:r>
        <w:rPr>
          <w:rtl/>
        </w:rPr>
        <w:t>עקרוני</w:t>
      </w:r>
      <w:r>
        <w:rPr>
          <w:rFonts w:hint="cs"/>
          <w:rtl/>
        </w:rPr>
        <w:t>,</w:t>
      </w:r>
      <w:r>
        <w:rPr>
          <w:rtl/>
        </w:rPr>
        <w:t xml:space="preserve"> </w:t>
      </w:r>
      <w:bookmarkStart w:id="830" w:name="_ETM_Q2_182759"/>
      <w:bookmarkEnd w:id="830"/>
      <w:r>
        <w:rPr>
          <w:rtl/>
        </w:rPr>
        <w:t xml:space="preserve">אני </w:t>
      </w:r>
      <w:bookmarkStart w:id="831" w:name="_ETM_Q2_182970"/>
      <w:bookmarkEnd w:id="831"/>
      <w:r>
        <w:rPr>
          <w:rtl/>
        </w:rPr>
        <w:t>חייב</w:t>
      </w:r>
      <w:r>
        <w:rPr>
          <w:rFonts w:hint="cs"/>
          <w:rtl/>
        </w:rPr>
        <w:t xml:space="preserve"> לפתוח</w:t>
      </w:r>
      <w:r>
        <w:rPr>
          <w:rtl/>
        </w:rPr>
        <w:t xml:space="preserve"> </w:t>
      </w:r>
      <w:bookmarkStart w:id="832" w:name="_ETM_Q2_183180"/>
      <w:bookmarkEnd w:id="832"/>
      <w:r>
        <w:rPr>
          <w:rFonts w:hint="cs"/>
          <w:rtl/>
        </w:rPr>
        <w:t>ו</w:t>
      </w:r>
      <w:r>
        <w:rPr>
          <w:rtl/>
        </w:rPr>
        <w:t xml:space="preserve">לומר </w:t>
      </w:r>
      <w:bookmarkStart w:id="833" w:name="_ETM_Q2_183450"/>
      <w:bookmarkEnd w:id="833"/>
      <w:r>
        <w:rPr>
          <w:rtl/>
        </w:rPr>
        <w:t xml:space="preserve">בהקשר </w:t>
      </w:r>
      <w:bookmarkStart w:id="834" w:name="_ETM_Q2_183780"/>
      <w:bookmarkEnd w:id="834"/>
      <w:r>
        <w:rPr>
          <w:rtl/>
        </w:rPr>
        <w:t xml:space="preserve">הזה </w:t>
      </w:r>
      <w:bookmarkStart w:id="835" w:name="_ETM_Q2_184800"/>
      <w:bookmarkStart w:id="836" w:name="_ETM_Q2_185920"/>
      <w:bookmarkEnd w:id="835"/>
      <w:bookmarkEnd w:id="836"/>
      <w:r>
        <w:rPr>
          <w:rFonts w:hint="cs"/>
          <w:rtl/>
        </w:rPr>
        <w:t>ש</w:t>
      </w:r>
      <w:r>
        <w:rPr>
          <w:rtl/>
        </w:rPr>
        <w:t xml:space="preserve">הצעת </w:t>
      </w:r>
      <w:bookmarkStart w:id="837" w:name="_ETM_Q2_186250"/>
      <w:bookmarkEnd w:id="837"/>
      <w:r>
        <w:rPr>
          <w:rtl/>
        </w:rPr>
        <w:t xml:space="preserve">החוק </w:t>
      </w:r>
      <w:bookmarkStart w:id="838" w:name="_ETM_Q2_186490"/>
      <w:bookmarkEnd w:id="838"/>
      <w:r>
        <w:rPr>
          <w:rtl/>
        </w:rPr>
        <w:t>הזאת</w:t>
      </w:r>
      <w:r>
        <w:rPr>
          <w:rFonts w:hint="cs"/>
          <w:rtl/>
        </w:rPr>
        <w:t xml:space="preserve"> </w:t>
      </w:r>
      <w:r w:rsidR="00AF084B">
        <w:rPr>
          <w:rFonts w:hint="cs"/>
          <w:rtl/>
        </w:rPr>
        <w:t>היא</w:t>
      </w:r>
      <w:r>
        <w:rPr>
          <w:rtl/>
        </w:rPr>
        <w:t xml:space="preserve"> </w:t>
      </w:r>
      <w:bookmarkStart w:id="839" w:name="_ETM_Q2_186730"/>
      <w:bookmarkEnd w:id="839"/>
      <w:r>
        <w:rPr>
          <w:rtl/>
        </w:rPr>
        <w:t xml:space="preserve">הצעת </w:t>
      </w:r>
      <w:bookmarkStart w:id="840" w:name="_ETM_Q2_187060"/>
      <w:bookmarkEnd w:id="840"/>
      <w:r>
        <w:rPr>
          <w:rtl/>
        </w:rPr>
        <w:t xml:space="preserve">חוק </w:t>
      </w:r>
      <w:bookmarkStart w:id="841" w:name="_ETM_Q2_187240"/>
      <w:bookmarkEnd w:id="841"/>
      <w:r>
        <w:rPr>
          <w:rtl/>
        </w:rPr>
        <w:t xml:space="preserve">שמתגלגלת </w:t>
      </w:r>
      <w:bookmarkStart w:id="842" w:name="_ETM_Q2_187870"/>
      <w:bookmarkEnd w:id="842"/>
      <w:r>
        <w:rPr>
          <w:rtl/>
        </w:rPr>
        <w:t xml:space="preserve">כבר </w:t>
      </w:r>
      <w:bookmarkStart w:id="843" w:name="_ETM_Q2_188020"/>
      <w:bookmarkEnd w:id="843"/>
      <w:r>
        <w:rPr>
          <w:rtl/>
        </w:rPr>
        <w:t xml:space="preserve">זמן </w:t>
      </w:r>
      <w:bookmarkStart w:id="844" w:name="_ETM_Q2_188320"/>
      <w:bookmarkEnd w:id="844"/>
      <w:r>
        <w:rPr>
          <w:rtl/>
        </w:rPr>
        <w:t>רב</w:t>
      </w:r>
      <w:r>
        <w:rPr>
          <w:rFonts w:hint="cs"/>
          <w:rtl/>
        </w:rPr>
        <w:t>.</w:t>
      </w:r>
      <w:r>
        <w:rPr>
          <w:rtl/>
        </w:rPr>
        <w:t xml:space="preserve"> </w:t>
      </w:r>
      <w:bookmarkStart w:id="845" w:name="_ETM_Q2_189140"/>
      <w:bookmarkEnd w:id="845"/>
      <w:r>
        <w:rPr>
          <w:rtl/>
        </w:rPr>
        <w:t>אגב</w:t>
      </w:r>
      <w:r>
        <w:rPr>
          <w:rFonts w:hint="cs"/>
          <w:rtl/>
        </w:rPr>
        <w:t>,</w:t>
      </w:r>
      <w:r>
        <w:rPr>
          <w:rtl/>
        </w:rPr>
        <w:t xml:space="preserve"> </w:t>
      </w:r>
      <w:bookmarkStart w:id="846" w:name="_ETM_Q2_189500"/>
      <w:bookmarkEnd w:id="846"/>
      <w:r>
        <w:rPr>
          <w:rtl/>
        </w:rPr>
        <w:t xml:space="preserve">הצעות </w:t>
      </w:r>
      <w:bookmarkStart w:id="847" w:name="_ETM_Q2_189830"/>
      <w:bookmarkEnd w:id="847"/>
      <w:r>
        <w:rPr>
          <w:rtl/>
        </w:rPr>
        <w:t xml:space="preserve">דומות </w:t>
      </w:r>
      <w:bookmarkStart w:id="848" w:name="_ETM_Q2_190130"/>
      <w:bookmarkEnd w:id="848"/>
      <w:r>
        <w:rPr>
          <w:rtl/>
        </w:rPr>
        <w:t xml:space="preserve">לה </w:t>
      </w:r>
      <w:bookmarkStart w:id="849" w:name="_ETM_Q2_190220"/>
      <w:bookmarkEnd w:id="849"/>
      <w:r>
        <w:rPr>
          <w:rtl/>
        </w:rPr>
        <w:t xml:space="preserve">הוגשו </w:t>
      </w:r>
      <w:bookmarkStart w:id="850" w:name="_ETM_Q2_190550"/>
      <w:bookmarkEnd w:id="850"/>
      <w:r>
        <w:rPr>
          <w:rtl/>
        </w:rPr>
        <w:t xml:space="preserve">גם </w:t>
      </w:r>
      <w:bookmarkStart w:id="851" w:name="_ETM_Q2_190730"/>
      <w:bookmarkEnd w:id="851"/>
      <w:r>
        <w:rPr>
          <w:rtl/>
        </w:rPr>
        <w:t xml:space="preserve">בכנסות </w:t>
      </w:r>
      <w:bookmarkStart w:id="852" w:name="_ETM_Q2_191210"/>
      <w:bookmarkEnd w:id="852"/>
      <w:r>
        <w:rPr>
          <w:rtl/>
        </w:rPr>
        <w:t>קודמות</w:t>
      </w:r>
      <w:r>
        <w:rPr>
          <w:rFonts w:hint="cs"/>
          <w:rtl/>
        </w:rPr>
        <w:t>.</w:t>
      </w:r>
      <w:r>
        <w:rPr>
          <w:rtl/>
        </w:rPr>
        <w:t xml:space="preserve"> </w:t>
      </w:r>
      <w:bookmarkStart w:id="853" w:name="_ETM_Q2_192250"/>
      <w:bookmarkStart w:id="854" w:name="_ETM_Q2_192789"/>
      <w:bookmarkEnd w:id="853"/>
      <w:bookmarkEnd w:id="854"/>
      <w:r>
        <w:rPr>
          <w:rtl/>
        </w:rPr>
        <w:t xml:space="preserve">מה </w:t>
      </w:r>
      <w:bookmarkStart w:id="855" w:name="_ETM_Q2_192910"/>
      <w:bookmarkEnd w:id="855"/>
      <w:r>
        <w:rPr>
          <w:rtl/>
        </w:rPr>
        <w:t>ש</w:t>
      </w:r>
      <w:bookmarkStart w:id="856" w:name="_ETM_Q2_193119"/>
      <w:bookmarkEnd w:id="856"/>
      <w:r>
        <w:rPr>
          <w:rtl/>
        </w:rPr>
        <w:t xml:space="preserve">באה </w:t>
      </w:r>
      <w:bookmarkStart w:id="857" w:name="_ETM_Q2_193420"/>
      <w:bookmarkStart w:id="858" w:name="_ETM_Q2_194530"/>
      <w:bookmarkStart w:id="859" w:name="_ETM_Q2_196000"/>
      <w:bookmarkEnd w:id="857"/>
      <w:bookmarkEnd w:id="858"/>
      <w:bookmarkEnd w:id="859"/>
      <w:r>
        <w:rPr>
          <w:rtl/>
        </w:rPr>
        <w:t xml:space="preserve">הצעת </w:t>
      </w:r>
      <w:bookmarkStart w:id="860" w:name="_ETM_Q2_196300"/>
      <w:bookmarkEnd w:id="860"/>
      <w:r>
        <w:rPr>
          <w:rtl/>
        </w:rPr>
        <w:t xml:space="preserve">החוק </w:t>
      </w:r>
      <w:bookmarkStart w:id="861" w:name="_ETM_Q2_196630"/>
      <w:bookmarkEnd w:id="861"/>
      <w:r>
        <w:rPr>
          <w:rtl/>
        </w:rPr>
        <w:t xml:space="preserve">הזאת </w:t>
      </w:r>
      <w:bookmarkStart w:id="862" w:name="_ETM_Q2_197230"/>
      <w:bookmarkEnd w:id="862"/>
      <w:r w:rsidR="00AF084B">
        <w:rPr>
          <w:rFonts w:hint="cs"/>
          <w:rtl/>
        </w:rPr>
        <w:t xml:space="preserve">לפתור </w:t>
      </w:r>
      <w:r>
        <w:rPr>
          <w:rtl/>
        </w:rPr>
        <w:t xml:space="preserve">זה </w:t>
      </w:r>
      <w:bookmarkStart w:id="863" w:name="_ETM_Q2_197350"/>
      <w:bookmarkEnd w:id="863"/>
      <w:r>
        <w:rPr>
          <w:rtl/>
        </w:rPr>
        <w:t xml:space="preserve">דבר </w:t>
      </w:r>
      <w:bookmarkStart w:id="864" w:name="_ETM_Q2_197680"/>
      <w:bookmarkEnd w:id="864"/>
      <w:r>
        <w:rPr>
          <w:rtl/>
        </w:rPr>
        <w:t xml:space="preserve">מאוד </w:t>
      </w:r>
      <w:bookmarkStart w:id="865" w:name="_ETM_Q2_197950"/>
      <w:bookmarkEnd w:id="865"/>
      <w:r>
        <w:rPr>
          <w:rtl/>
        </w:rPr>
        <w:t xml:space="preserve">מאוד </w:t>
      </w:r>
      <w:bookmarkStart w:id="866" w:name="_ETM_Q2_198700"/>
      <w:bookmarkEnd w:id="866"/>
      <w:r>
        <w:rPr>
          <w:rtl/>
        </w:rPr>
        <w:t>בסיסי</w:t>
      </w:r>
      <w:r>
        <w:rPr>
          <w:rFonts w:hint="cs"/>
          <w:rtl/>
        </w:rPr>
        <w:t>:</w:t>
      </w:r>
      <w:r>
        <w:rPr>
          <w:rtl/>
        </w:rPr>
        <w:t xml:space="preserve"> </w:t>
      </w:r>
      <w:bookmarkStart w:id="867" w:name="_ETM_Q2_200110"/>
      <w:bookmarkEnd w:id="867"/>
      <w:r>
        <w:rPr>
          <w:rtl/>
        </w:rPr>
        <w:t>בעבר</w:t>
      </w:r>
      <w:r>
        <w:rPr>
          <w:rFonts w:hint="cs"/>
          <w:rtl/>
        </w:rPr>
        <w:t>,</w:t>
      </w:r>
      <w:r>
        <w:rPr>
          <w:rtl/>
        </w:rPr>
        <w:t xml:space="preserve"> </w:t>
      </w:r>
      <w:bookmarkStart w:id="868" w:name="_ETM_Q2_201680"/>
      <w:bookmarkEnd w:id="868"/>
      <w:r>
        <w:rPr>
          <w:rtl/>
        </w:rPr>
        <w:t xml:space="preserve">ולא </w:t>
      </w:r>
      <w:bookmarkStart w:id="869" w:name="_ETM_Q2_202250"/>
      <w:bookmarkEnd w:id="869"/>
      <w:r>
        <w:rPr>
          <w:rtl/>
        </w:rPr>
        <w:t xml:space="preserve">לפני </w:t>
      </w:r>
      <w:bookmarkStart w:id="870" w:name="_ETM_Q2_202460"/>
      <w:bookmarkEnd w:id="870"/>
      <w:r>
        <w:rPr>
          <w:rtl/>
        </w:rPr>
        <w:t xml:space="preserve">הרבה </w:t>
      </w:r>
      <w:bookmarkStart w:id="871" w:name="_ETM_Q2_202670"/>
      <w:bookmarkEnd w:id="871"/>
      <w:r>
        <w:rPr>
          <w:rtl/>
        </w:rPr>
        <w:t xml:space="preserve">מאוד </w:t>
      </w:r>
      <w:bookmarkStart w:id="872" w:name="_ETM_Q2_202880"/>
      <w:bookmarkEnd w:id="872"/>
      <w:r>
        <w:rPr>
          <w:rtl/>
        </w:rPr>
        <w:t>שנים</w:t>
      </w:r>
      <w:r>
        <w:rPr>
          <w:rFonts w:hint="cs"/>
          <w:rtl/>
        </w:rPr>
        <w:t>,</w:t>
      </w:r>
      <w:r>
        <w:rPr>
          <w:rtl/>
        </w:rPr>
        <w:t xml:space="preserve"> </w:t>
      </w:r>
      <w:bookmarkStart w:id="873" w:name="_ETM_Q2_204220"/>
      <w:bookmarkEnd w:id="873"/>
      <w:r>
        <w:rPr>
          <w:rtl/>
        </w:rPr>
        <w:t>אתה</w:t>
      </w:r>
      <w:r>
        <w:rPr>
          <w:rFonts w:hint="cs"/>
          <w:rtl/>
        </w:rPr>
        <w:t>,</w:t>
      </w:r>
      <w:r>
        <w:rPr>
          <w:rtl/>
        </w:rPr>
        <w:t xml:space="preserve"> </w:t>
      </w:r>
      <w:bookmarkStart w:id="874" w:name="_ETM_Q2_204489"/>
      <w:bookmarkEnd w:id="874"/>
      <w:r>
        <w:rPr>
          <w:rtl/>
        </w:rPr>
        <w:t>כאזרח</w:t>
      </w:r>
      <w:r>
        <w:rPr>
          <w:rFonts w:hint="cs"/>
          <w:rtl/>
        </w:rPr>
        <w:t>,</w:t>
      </w:r>
      <w:r>
        <w:rPr>
          <w:rtl/>
        </w:rPr>
        <w:t xml:space="preserve"> </w:t>
      </w:r>
      <w:bookmarkStart w:id="875" w:name="_ETM_Q2_205060"/>
      <w:bookmarkEnd w:id="875"/>
      <w:r>
        <w:rPr>
          <w:rtl/>
        </w:rPr>
        <w:t xml:space="preserve">יכולת </w:t>
      </w:r>
      <w:bookmarkStart w:id="876" w:name="_ETM_Q2_205420"/>
      <w:bookmarkEnd w:id="876"/>
      <w:r>
        <w:rPr>
          <w:rtl/>
        </w:rPr>
        <w:t xml:space="preserve">לקבל </w:t>
      </w:r>
      <w:bookmarkStart w:id="877" w:name="_ETM_Q2_205750"/>
      <w:bookmarkEnd w:id="877"/>
      <w:r>
        <w:rPr>
          <w:rtl/>
        </w:rPr>
        <w:t xml:space="preserve">את </w:t>
      </w:r>
      <w:bookmarkStart w:id="878" w:name="_ETM_Q2_205870"/>
      <w:bookmarkEnd w:id="878"/>
      <w:r>
        <w:rPr>
          <w:rtl/>
        </w:rPr>
        <w:t xml:space="preserve">התרופות </w:t>
      </w:r>
      <w:bookmarkStart w:id="879" w:name="_ETM_Q2_206350"/>
      <w:bookmarkEnd w:id="879"/>
      <w:r>
        <w:rPr>
          <w:rtl/>
        </w:rPr>
        <w:t xml:space="preserve">שלך </w:t>
      </w:r>
      <w:bookmarkStart w:id="880" w:name="_ETM_Q2_206710"/>
      <w:bookmarkEnd w:id="880"/>
      <w:r>
        <w:rPr>
          <w:rFonts w:hint="cs"/>
          <w:rtl/>
        </w:rPr>
        <w:t>ב</w:t>
      </w:r>
      <w:r>
        <w:rPr>
          <w:rtl/>
        </w:rPr>
        <w:t xml:space="preserve">כל </w:t>
      </w:r>
      <w:bookmarkStart w:id="881" w:name="_ETM_Q2_206950"/>
      <w:bookmarkEnd w:id="881"/>
      <w:r>
        <w:rPr>
          <w:rtl/>
        </w:rPr>
        <w:t xml:space="preserve">בית </w:t>
      </w:r>
      <w:bookmarkStart w:id="882" w:name="_ETM_Q2_207100"/>
      <w:bookmarkEnd w:id="882"/>
      <w:r>
        <w:rPr>
          <w:rtl/>
        </w:rPr>
        <w:t xml:space="preserve">מרקחת </w:t>
      </w:r>
      <w:bookmarkStart w:id="883" w:name="_ETM_Q2_207550"/>
      <w:bookmarkEnd w:id="883"/>
      <w:r>
        <w:rPr>
          <w:rtl/>
        </w:rPr>
        <w:t>פרטי</w:t>
      </w:r>
      <w:r>
        <w:rPr>
          <w:rFonts w:hint="cs"/>
          <w:rtl/>
        </w:rPr>
        <w:t>,</w:t>
      </w:r>
      <w:r>
        <w:rPr>
          <w:rtl/>
        </w:rPr>
        <w:t xml:space="preserve"> </w:t>
      </w:r>
      <w:bookmarkStart w:id="884" w:name="_ETM_Q2_208760"/>
      <w:bookmarkEnd w:id="884"/>
      <w:r>
        <w:rPr>
          <w:rFonts w:hint="cs"/>
          <w:rtl/>
        </w:rPr>
        <w:t>ו</w:t>
      </w:r>
      <w:r>
        <w:rPr>
          <w:rtl/>
        </w:rPr>
        <w:t xml:space="preserve">כולנו </w:t>
      </w:r>
      <w:bookmarkStart w:id="885" w:name="_ETM_Q2_209150"/>
      <w:bookmarkEnd w:id="885"/>
      <w:r>
        <w:rPr>
          <w:rtl/>
        </w:rPr>
        <w:t xml:space="preserve">מכירים </w:t>
      </w:r>
      <w:bookmarkStart w:id="886" w:name="_ETM_Q2_210410"/>
      <w:bookmarkEnd w:id="886"/>
      <w:r>
        <w:rPr>
          <w:rtl/>
        </w:rPr>
        <w:t xml:space="preserve">את </w:t>
      </w:r>
      <w:bookmarkStart w:id="887" w:name="_ETM_Q2_210620"/>
      <w:bookmarkEnd w:id="887"/>
      <w:r>
        <w:rPr>
          <w:rtl/>
        </w:rPr>
        <w:t>בת</w:t>
      </w:r>
      <w:r>
        <w:rPr>
          <w:rFonts w:hint="cs"/>
          <w:rtl/>
        </w:rPr>
        <w:t xml:space="preserve">י </w:t>
      </w:r>
      <w:r w:rsidR="00844C5E">
        <w:rPr>
          <w:rFonts w:hint="cs"/>
          <w:rtl/>
        </w:rPr>
        <w:t>– – –</w:t>
      </w:r>
    </w:p>
    <w:p w:rsidR="00CB74E1" w:rsidRDefault="00CB74E1" w:rsidP="002D7479">
      <w:pPr>
        <w:rPr>
          <w:rtl/>
        </w:rPr>
      </w:pPr>
      <w:bookmarkStart w:id="888" w:name="_ETM_Q2_217404"/>
      <w:bookmarkEnd w:id="888"/>
    </w:p>
    <w:bookmarkStart w:id="889" w:name="_ETM_Q2_226924" w:displacedByCustomXml="next"/>
    <w:bookmarkEnd w:id="889" w:displacedByCustomXml="next"/>
    <w:bookmarkStart w:id="890" w:name="_ETM_Q2_222267" w:displacedByCustomXml="next"/>
    <w:bookmarkEnd w:id="890" w:displacedByCustomXml="next"/>
    <w:bookmarkStart w:id="891" w:name="_ETM_Q2_221920" w:displacedByCustomXml="next"/>
    <w:bookmarkEnd w:id="891" w:displacedByCustomXml="next"/>
    <w:sdt>
      <w:sdtPr>
        <w:rPr>
          <w:rtl/>
        </w:rPr>
        <w:alias w:val="יור"/>
        <w:tag w:val="&lt;ID&gt;5317&lt;/ID&gt;&lt;Name&gt;יולי יואל אדלשטיין - יו&quot;ר&lt;/Name&gt;&lt;Data&gt;יולי יואל אדלשטיין&lt;/Data&gt;&lt;Shortcut&gt;&lt;/Shortcut&gt;"/>
        <w:id w:val="-547679889"/>
        <w:placeholder>
          <w:docPart w:val="9F7B104CCE1248788CADC3067602672C"/>
        </w:placeholder>
        <w15:color w:val="993366"/>
      </w:sdtPr>
      <w:sdtEndPr/>
      <w:sdtContent>
        <w:p w:rsidR="00CB74E1" w:rsidRDefault="00CB74E1" w:rsidP="002D7479">
          <w:pPr>
            <w:pStyle w:val="af6"/>
            <w:keepNext/>
            <w:rPr>
              <w:rtl/>
            </w:rPr>
          </w:pPr>
          <w:r w:rsidRPr="002753E6">
            <w:rPr>
              <w:rStyle w:val="afe"/>
              <w:color w:val="000000"/>
              <w:rtl/>
            </w:rPr>
            <w:t>היו"ר יולי יואל אדלשטיין</w:t>
          </w:r>
          <w:r w:rsidRPr="002753E6">
            <w:rPr>
              <w:color w:val="000000"/>
              <w:rtl/>
            </w:rPr>
            <w:t>:</w:t>
          </w:r>
        </w:p>
      </w:sdtContent>
    </w:sdt>
    <w:p w:rsidR="00CB74E1" w:rsidRPr="002753E6" w:rsidRDefault="00CB74E1" w:rsidP="002D7479">
      <w:pPr>
        <w:ind w:firstLine="0"/>
        <w:rPr>
          <w:rtl/>
        </w:rPr>
      </w:pPr>
      <w:bookmarkStart w:id="892" w:name="_ETM_Q2_228075"/>
      <w:bookmarkEnd w:id="892"/>
    </w:p>
    <w:p w:rsidR="00CB74E1" w:rsidRDefault="00CB74E1" w:rsidP="002D7479">
      <w:pPr>
        <w:rPr>
          <w:rtl/>
        </w:rPr>
      </w:pPr>
      <w:bookmarkStart w:id="893" w:name="_ETM_Q2_229331"/>
      <w:bookmarkStart w:id="894" w:name="_ETM_Q2_218700"/>
      <w:bookmarkEnd w:id="893"/>
      <w:bookmarkEnd w:id="894"/>
      <w:r>
        <w:rPr>
          <w:rtl/>
        </w:rPr>
        <w:t>סליחה</w:t>
      </w:r>
      <w:r>
        <w:rPr>
          <w:rFonts w:hint="cs"/>
          <w:rtl/>
        </w:rPr>
        <w:t>,</w:t>
      </w:r>
      <w:r>
        <w:rPr>
          <w:rtl/>
        </w:rPr>
        <w:t xml:space="preserve"> </w:t>
      </w:r>
      <w:bookmarkStart w:id="895" w:name="_ETM_Q2_218940"/>
      <w:bookmarkEnd w:id="895"/>
      <w:r>
        <w:rPr>
          <w:rtl/>
        </w:rPr>
        <w:t>אדוני</w:t>
      </w:r>
      <w:r>
        <w:rPr>
          <w:rFonts w:hint="cs"/>
          <w:rtl/>
        </w:rPr>
        <w:t>.</w:t>
      </w:r>
    </w:p>
    <w:p w:rsidR="00CB74E1" w:rsidRDefault="00CB74E1" w:rsidP="004370BB">
      <w:pPr>
        <w:rPr>
          <w:rtl/>
        </w:rPr>
      </w:pPr>
      <w:bookmarkStart w:id="896" w:name="_ETM_Q2_201504"/>
      <w:bookmarkEnd w:id="896"/>
    </w:p>
    <w:bookmarkStart w:id="897" w:name="_ETM_Q2_209056" w:displacedByCustomXml="next"/>
    <w:bookmarkEnd w:id="897" w:displacedByCustomXml="next"/>
    <w:sdt>
      <w:sdtPr>
        <w:rPr>
          <w:rtl/>
        </w:rPr>
        <w:alias w:val="דובר_המשך"/>
        <w:tag w:val="&lt;ID&gt;5520&lt;/ID&gt;&lt;Name&gt;פורר עודד - ישראל ביתנו&lt;/Name&gt;&lt;Data&gt;עודד פורר (ישראל ביתנו)&lt;/Data&gt;&lt;Shortcut&gt;עופו&lt;/Shortcut&gt;"/>
        <w:id w:val="66693964"/>
        <w:placeholder>
          <w:docPart w:val="9F7B104CCE1248788CADC3067602672C"/>
        </w:placeholder>
        <w15:color w:val="993366"/>
      </w:sdtPr>
      <w:sdtEndPr/>
      <w:sdtContent>
        <w:p w:rsidR="00CB74E1" w:rsidRDefault="00CB74E1" w:rsidP="002D7479">
          <w:pPr>
            <w:pStyle w:val="-"/>
            <w:keepNext/>
            <w:rPr>
              <w:rtl/>
            </w:rPr>
          </w:pPr>
          <w:r w:rsidRPr="00C306EF">
            <w:rPr>
              <w:rStyle w:val="afe"/>
              <w:color w:val="000000"/>
              <w:rtl/>
            </w:rPr>
            <w:t>עודד פורר (ישראל ביתנו)</w:t>
          </w:r>
          <w:r w:rsidRPr="00C306EF">
            <w:rPr>
              <w:color w:val="000000"/>
              <w:rtl/>
            </w:rPr>
            <w:t>:</w:t>
          </w:r>
        </w:p>
      </w:sdtContent>
    </w:sdt>
    <w:p w:rsidR="00CB74E1" w:rsidRDefault="00CB74E1" w:rsidP="004370BB">
      <w:pPr>
        <w:rPr>
          <w:rtl/>
        </w:rPr>
      </w:pPr>
    </w:p>
    <w:p w:rsidR="00CB74E1" w:rsidRDefault="00CB74E1" w:rsidP="002D7479">
      <w:pPr>
        <w:rPr>
          <w:rtl/>
        </w:rPr>
      </w:pPr>
      <w:bookmarkStart w:id="898" w:name="_ETM_Q2_210165"/>
      <w:bookmarkStart w:id="899" w:name="_ETM_Q2_219540"/>
      <w:bookmarkEnd w:id="898"/>
      <w:bookmarkEnd w:id="899"/>
      <w:r>
        <w:rPr>
          <w:rtl/>
        </w:rPr>
        <w:t xml:space="preserve">מה </w:t>
      </w:r>
      <w:bookmarkStart w:id="900" w:name="_ETM_Q2_219659"/>
      <w:bookmarkEnd w:id="900"/>
      <w:r>
        <w:rPr>
          <w:rtl/>
        </w:rPr>
        <w:t xml:space="preserve">שקורה </w:t>
      </w:r>
      <w:bookmarkStart w:id="901" w:name="_ETM_Q2_222150"/>
      <w:bookmarkEnd w:id="901"/>
      <w:r>
        <w:rPr>
          <w:rFonts w:hint="cs"/>
          <w:rtl/>
        </w:rPr>
        <w:t xml:space="preserve">שם זה קצת לא </w:t>
      </w:r>
      <w:r w:rsidR="00844C5E">
        <w:rPr>
          <w:rFonts w:hint="cs"/>
          <w:rtl/>
        </w:rPr>
        <w:t>– – –</w:t>
      </w:r>
    </w:p>
    <w:p w:rsidR="00CB74E1" w:rsidRDefault="00CB74E1" w:rsidP="002D7479">
      <w:pPr>
        <w:rPr>
          <w:rtl/>
        </w:rPr>
      </w:pPr>
      <w:bookmarkStart w:id="902" w:name="_ETM_Q2_220670"/>
      <w:bookmarkStart w:id="903" w:name="_ETM_Q2_220768"/>
      <w:bookmarkEnd w:id="902"/>
      <w:bookmarkEnd w:id="903"/>
    </w:p>
    <w:bookmarkStart w:id="904" w:name="_ETM_Q2_221098" w:displacedByCustomXml="next"/>
    <w:bookmarkEnd w:id="904" w:displacedByCustomXml="next"/>
    <w:bookmarkStart w:id="905" w:name="_ETM_Q2_221007" w:displacedByCustomXml="next"/>
    <w:bookmarkEnd w:id="905" w:displacedByCustomXml="next"/>
    <w:sdt>
      <w:sdtPr>
        <w:rPr>
          <w:rtl/>
        </w:rPr>
        <w:alias w:val="יור"/>
        <w:tag w:val="&lt;ID&gt;5317&lt;/ID&gt;&lt;Name&gt;יולי יואל אדלשטיין - יו&quot;ר&lt;/Name&gt;&lt;Data&gt;יולי יואל אדלשטיין&lt;/Data&gt;&lt;Shortcut&gt;&lt;/Shortcut&gt;"/>
        <w:id w:val="374512393"/>
        <w:placeholder>
          <w:docPart w:val="9F7B104CCE1248788CADC3067602672C"/>
        </w:placeholder>
        <w15:color w:val="993366"/>
      </w:sdtPr>
      <w:sdtEndPr/>
      <w:sdtContent>
        <w:p w:rsidR="00CB74E1" w:rsidRDefault="00CB74E1" w:rsidP="002D7479">
          <w:pPr>
            <w:pStyle w:val="af6"/>
            <w:keepNext/>
            <w:rPr>
              <w:rtl/>
            </w:rPr>
          </w:pPr>
          <w:r w:rsidRPr="00C306EF">
            <w:rPr>
              <w:rStyle w:val="afe"/>
              <w:color w:val="000000"/>
              <w:rtl/>
            </w:rPr>
            <w:t>היו"ר יולי יואל אדלשטיין</w:t>
          </w:r>
          <w:r w:rsidRPr="00C306EF">
            <w:rPr>
              <w:color w:val="000000"/>
              <w:rtl/>
            </w:rPr>
            <w:t>:</w:t>
          </w:r>
        </w:p>
      </w:sdtContent>
    </w:sdt>
    <w:p w:rsidR="00CB74E1" w:rsidRDefault="00CB74E1" w:rsidP="004370BB">
      <w:pPr>
        <w:rPr>
          <w:rtl/>
        </w:rPr>
      </w:pPr>
    </w:p>
    <w:p w:rsidR="00CB74E1" w:rsidRDefault="00CB74E1" w:rsidP="002D7479">
      <w:pPr>
        <w:rPr>
          <w:rtl/>
        </w:rPr>
      </w:pPr>
      <w:bookmarkStart w:id="906" w:name="_ETM_Q2_222831"/>
      <w:bookmarkEnd w:id="906"/>
      <w:r>
        <w:rPr>
          <w:rFonts w:hint="cs"/>
          <w:rtl/>
        </w:rPr>
        <w:t xml:space="preserve">כן. </w:t>
      </w:r>
      <w:r>
        <w:rPr>
          <w:rtl/>
        </w:rPr>
        <w:t xml:space="preserve">חברי </w:t>
      </w:r>
      <w:bookmarkStart w:id="907" w:name="_ETM_Q2_222540"/>
      <w:bookmarkEnd w:id="907"/>
      <w:r>
        <w:rPr>
          <w:rtl/>
        </w:rPr>
        <w:t>הכנסת</w:t>
      </w:r>
      <w:r>
        <w:rPr>
          <w:rFonts w:hint="cs"/>
          <w:rtl/>
        </w:rPr>
        <w:t>,</w:t>
      </w:r>
      <w:r>
        <w:rPr>
          <w:rtl/>
        </w:rPr>
        <w:t xml:space="preserve"> </w:t>
      </w:r>
      <w:bookmarkStart w:id="908" w:name="_ETM_Q2_224310"/>
      <w:bookmarkEnd w:id="908"/>
      <w:r>
        <w:rPr>
          <w:rFonts w:hint="cs"/>
          <w:rtl/>
        </w:rPr>
        <w:t xml:space="preserve">אתם </w:t>
      </w:r>
      <w:bookmarkStart w:id="909" w:name="_ETM_Q2_224460"/>
      <w:bookmarkEnd w:id="909"/>
      <w:r>
        <w:rPr>
          <w:rtl/>
        </w:rPr>
        <w:t xml:space="preserve">לא </w:t>
      </w:r>
      <w:bookmarkStart w:id="910" w:name="_ETM_Q2_224610"/>
      <w:bookmarkEnd w:id="910"/>
      <w:r>
        <w:rPr>
          <w:rtl/>
        </w:rPr>
        <w:t xml:space="preserve">חייבים </w:t>
      </w:r>
      <w:bookmarkStart w:id="911" w:name="_ETM_Q2_225390"/>
      <w:bookmarkEnd w:id="911"/>
      <w:r>
        <w:rPr>
          <w:rtl/>
        </w:rPr>
        <w:t>להקשיב</w:t>
      </w:r>
      <w:r>
        <w:rPr>
          <w:rFonts w:hint="cs"/>
          <w:rtl/>
        </w:rPr>
        <w:t>,</w:t>
      </w:r>
      <w:r>
        <w:rPr>
          <w:rtl/>
        </w:rPr>
        <w:t xml:space="preserve"> </w:t>
      </w:r>
      <w:bookmarkStart w:id="912" w:name="_ETM_Q2_226020"/>
      <w:bookmarkEnd w:id="912"/>
      <w:r>
        <w:rPr>
          <w:rtl/>
        </w:rPr>
        <w:t xml:space="preserve">אתם </w:t>
      </w:r>
      <w:bookmarkStart w:id="913" w:name="_ETM_Q2_226320"/>
      <w:bookmarkEnd w:id="913"/>
      <w:r>
        <w:rPr>
          <w:rtl/>
        </w:rPr>
        <w:t xml:space="preserve">חייבים </w:t>
      </w:r>
      <w:bookmarkStart w:id="914" w:name="_ETM_Q2_227100"/>
      <w:bookmarkEnd w:id="914"/>
      <w:r>
        <w:rPr>
          <w:rtl/>
        </w:rPr>
        <w:t xml:space="preserve">לא </w:t>
      </w:r>
      <w:bookmarkStart w:id="915" w:name="_ETM_Q2_227280"/>
      <w:bookmarkEnd w:id="915"/>
      <w:r>
        <w:rPr>
          <w:rtl/>
        </w:rPr>
        <w:t>להפריע</w:t>
      </w:r>
      <w:r>
        <w:rPr>
          <w:rFonts w:hint="cs"/>
          <w:rtl/>
        </w:rPr>
        <w:t xml:space="preserve">. </w:t>
      </w:r>
      <w:bookmarkStart w:id="916" w:name="_ETM_Q2_232094"/>
      <w:bookmarkEnd w:id="916"/>
      <w:r>
        <w:rPr>
          <w:rFonts w:hint="cs"/>
          <w:rtl/>
        </w:rPr>
        <w:t>בבקשה.</w:t>
      </w:r>
    </w:p>
    <w:p w:rsidR="00CB74E1" w:rsidRDefault="00CB74E1" w:rsidP="002D7479">
      <w:pPr>
        <w:rPr>
          <w:rtl/>
        </w:rPr>
      </w:pPr>
    </w:p>
    <w:sdt>
      <w:sdtPr>
        <w:rPr>
          <w:rtl/>
        </w:rPr>
        <w:alias w:val="דובר_המשך"/>
        <w:tag w:val="&lt;ID&gt;5520&lt;/ID&gt;&lt;Name&gt;פורר עודד - ישראל ביתנו&lt;/Name&gt;&lt;Data&gt;עודד פורר (ישראל ביתנו)&lt;/Data&gt;&lt;Shortcut&gt;עופו&lt;/Shortcut&gt;"/>
        <w:id w:val="748778900"/>
        <w:placeholder>
          <w:docPart w:val="9F7B104CCE1248788CADC3067602672C"/>
        </w:placeholder>
        <w15:color w:val="993366"/>
      </w:sdtPr>
      <w:sdtEndPr/>
      <w:sdtContent>
        <w:p w:rsidR="00CB74E1" w:rsidRDefault="00CB74E1" w:rsidP="002D7479">
          <w:pPr>
            <w:pStyle w:val="-"/>
            <w:keepNext/>
            <w:rPr>
              <w:rtl/>
            </w:rPr>
          </w:pPr>
          <w:r w:rsidRPr="00C306EF">
            <w:rPr>
              <w:rStyle w:val="afe"/>
              <w:color w:val="000000"/>
              <w:rtl/>
            </w:rPr>
            <w:t>עודד פורר (ישראל ביתנו)</w:t>
          </w:r>
          <w:r w:rsidRPr="00C306EF">
            <w:rPr>
              <w:color w:val="000000"/>
              <w:rtl/>
            </w:rPr>
            <w:t>:</w:t>
          </w:r>
        </w:p>
      </w:sdtContent>
    </w:sdt>
    <w:p w:rsidR="00CB74E1" w:rsidRDefault="00CB74E1" w:rsidP="004370BB">
      <w:pPr>
        <w:rPr>
          <w:rtl/>
        </w:rPr>
      </w:pPr>
    </w:p>
    <w:p w:rsidR="00CB74E1" w:rsidRDefault="00CB74E1" w:rsidP="00AF084B">
      <w:pPr>
        <w:rPr>
          <w:rtl/>
        </w:rPr>
      </w:pPr>
      <w:bookmarkStart w:id="917" w:name="_ETM_Q2_230300"/>
      <w:bookmarkEnd w:id="917"/>
      <w:r>
        <w:rPr>
          <w:rFonts w:hint="cs"/>
          <w:rtl/>
        </w:rPr>
        <w:t xml:space="preserve">תודה, </w:t>
      </w:r>
      <w:r>
        <w:rPr>
          <w:rtl/>
        </w:rPr>
        <w:t>אדוני</w:t>
      </w:r>
      <w:r>
        <w:rPr>
          <w:rFonts w:hint="cs"/>
          <w:rtl/>
        </w:rPr>
        <w:t>.</w:t>
      </w:r>
      <w:r>
        <w:rPr>
          <w:rtl/>
        </w:rPr>
        <w:t xml:space="preserve"> </w:t>
      </w:r>
      <w:bookmarkStart w:id="918" w:name="_ETM_Q2_231550"/>
      <w:bookmarkEnd w:id="918"/>
      <w:r>
        <w:rPr>
          <w:rtl/>
        </w:rPr>
        <w:t>בעבר</w:t>
      </w:r>
      <w:r>
        <w:rPr>
          <w:rFonts w:hint="cs"/>
          <w:rtl/>
        </w:rPr>
        <w:t>,</w:t>
      </w:r>
      <w:r>
        <w:rPr>
          <w:rtl/>
        </w:rPr>
        <w:t xml:space="preserve"> </w:t>
      </w:r>
      <w:bookmarkStart w:id="919" w:name="_ETM_Q2_232000"/>
      <w:bookmarkEnd w:id="919"/>
      <w:r>
        <w:rPr>
          <w:rtl/>
        </w:rPr>
        <w:t xml:space="preserve">כל </w:t>
      </w:r>
      <w:bookmarkStart w:id="920" w:name="_ETM_Q2_232150"/>
      <w:bookmarkEnd w:id="920"/>
      <w:r>
        <w:rPr>
          <w:rtl/>
        </w:rPr>
        <w:t xml:space="preserve">בית </w:t>
      </w:r>
      <w:bookmarkStart w:id="921" w:name="_ETM_Q2_232330"/>
      <w:bookmarkEnd w:id="921"/>
      <w:r>
        <w:rPr>
          <w:rtl/>
        </w:rPr>
        <w:t xml:space="preserve">מרקחת </w:t>
      </w:r>
      <w:bookmarkStart w:id="922" w:name="_ETM_Q2_232750"/>
      <w:bookmarkEnd w:id="922"/>
      <w:r>
        <w:rPr>
          <w:rtl/>
        </w:rPr>
        <w:t xml:space="preserve">פרטי </w:t>
      </w:r>
      <w:bookmarkStart w:id="923" w:name="_ETM_Q2_233050"/>
      <w:bookmarkEnd w:id="923"/>
      <w:r>
        <w:rPr>
          <w:rtl/>
        </w:rPr>
        <w:t xml:space="preserve">בעצם </w:t>
      </w:r>
      <w:bookmarkStart w:id="924" w:name="_ETM_Q2_233380"/>
      <w:bookmarkEnd w:id="924"/>
      <w:r>
        <w:rPr>
          <w:rtl/>
        </w:rPr>
        <w:t xml:space="preserve">היה </w:t>
      </w:r>
      <w:bookmarkStart w:id="925" w:name="_ETM_Q2_233920"/>
      <w:bookmarkEnd w:id="925"/>
      <w:r>
        <w:rPr>
          <w:rFonts w:hint="cs"/>
          <w:rtl/>
        </w:rPr>
        <w:t xml:space="preserve">באיזשהו </w:t>
      </w:r>
      <w:r>
        <w:rPr>
          <w:rtl/>
        </w:rPr>
        <w:t xml:space="preserve">הסכם </w:t>
      </w:r>
      <w:bookmarkStart w:id="926" w:name="_ETM_Q2_234250"/>
      <w:bookmarkEnd w:id="926"/>
      <w:r>
        <w:rPr>
          <w:rtl/>
        </w:rPr>
        <w:t xml:space="preserve">עם </w:t>
      </w:r>
      <w:bookmarkStart w:id="927" w:name="_ETM_Q2_234370"/>
      <w:bookmarkEnd w:id="927"/>
      <w:r>
        <w:rPr>
          <w:rtl/>
        </w:rPr>
        <w:t xml:space="preserve">קופת </w:t>
      </w:r>
      <w:bookmarkStart w:id="928" w:name="_ETM_Q2_234640"/>
      <w:bookmarkEnd w:id="928"/>
      <w:r>
        <w:rPr>
          <w:rtl/>
        </w:rPr>
        <w:t>חולים</w:t>
      </w:r>
      <w:r w:rsidR="00AF084B">
        <w:rPr>
          <w:rFonts w:hint="cs"/>
          <w:rtl/>
        </w:rPr>
        <w:t>,</w:t>
      </w:r>
      <w:r>
        <w:rPr>
          <w:rtl/>
        </w:rPr>
        <w:t xml:space="preserve"> </w:t>
      </w:r>
      <w:bookmarkStart w:id="929" w:name="_ETM_Q2_235000"/>
      <w:bookmarkEnd w:id="929"/>
      <w:r>
        <w:rPr>
          <w:rtl/>
        </w:rPr>
        <w:t xml:space="preserve">ואתה </w:t>
      </w:r>
      <w:bookmarkStart w:id="930" w:name="_ETM_Q2_235240"/>
      <w:bookmarkEnd w:id="930"/>
      <w:r>
        <w:rPr>
          <w:rtl/>
        </w:rPr>
        <w:t>יכול</w:t>
      </w:r>
      <w:r>
        <w:rPr>
          <w:rFonts w:hint="cs"/>
          <w:rtl/>
        </w:rPr>
        <w:t>ת</w:t>
      </w:r>
      <w:r>
        <w:rPr>
          <w:rtl/>
        </w:rPr>
        <w:t xml:space="preserve"> </w:t>
      </w:r>
      <w:bookmarkStart w:id="931" w:name="_ETM_Q2_235570"/>
      <w:bookmarkEnd w:id="931"/>
      <w:r>
        <w:rPr>
          <w:rtl/>
        </w:rPr>
        <w:t xml:space="preserve">לקבל </w:t>
      </w:r>
      <w:bookmarkStart w:id="932" w:name="_ETM_Q2_235870"/>
      <w:bookmarkEnd w:id="932"/>
      <w:r>
        <w:rPr>
          <w:rtl/>
        </w:rPr>
        <w:t xml:space="preserve">את </w:t>
      </w:r>
      <w:bookmarkStart w:id="933" w:name="_ETM_Q2_235990"/>
      <w:bookmarkEnd w:id="933"/>
      <w:r>
        <w:rPr>
          <w:rtl/>
        </w:rPr>
        <w:t xml:space="preserve">התרופה </w:t>
      </w:r>
      <w:bookmarkStart w:id="934" w:name="_ETM_Q2_236350"/>
      <w:bookmarkEnd w:id="934"/>
      <w:r>
        <w:rPr>
          <w:rtl/>
        </w:rPr>
        <w:t xml:space="preserve">שלך </w:t>
      </w:r>
      <w:bookmarkStart w:id="935" w:name="_ETM_Q2_237080"/>
      <w:bookmarkEnd w:id="935"/>
      <w:r>
        <w:rPr>
          <w:rtl/>
        </w:rPr>
        <w:t xml:space="preserve">בכל </w:t>
      </w:r>
      <w:bookmarkStart w:id="936" w:name="_ETM_Q2_237320"/>
      <w:bookmarkEnd w:id="936"/>
      <w:r>
        <w:rPr>
          <w:rtl/>
        </w:rPr>
        <w:t xml:space="preserve">בית </w:t>
      </w:r>
      <w:bookmarkStart w:id="937" w:name="_ETM_Q2_237470"/>
      <w:bookmarkEnd w:id="937"/>
      <w:r>
        <w:rPr>
          <w:rtl/>
        </w:rPr>
        <w:t xml:space="preserve">מרקחת </w:t>
      </w:r>
      <w:bookmarkStart w:id="938" w:name="_ETM_Q2_237890"/>
      <w:bookmarkEnd w:id="938"/>
      <w:r>
        <w:rPr>
          <w:rtl/>
        </w:rPr>
        <w:t>פרטי</w:t>
      </w:r>
      <w:r w:rsidR="00AF084B">
        <w:rPr>
          <w:rFonts w:hint="cs"/>
          <w:rtl/>
        </w:rPr>
        <w:t>.</w:t>
      </w:r>
      <w:r>
        <w:rPr>
          <w:rtl/>
        </w:rPr>
        <w:t xml:space="preserve"> </w:t>
      </w:r>
      <w:bookmarkStart w:id="939" w:name="_ETM_Q2_238890"/>
      <w:bookmarkEnd w:id="939"/>
      <w:r>
        <w:rPr>
          <w:rtl/>
        </w:rPr>
        <w:t xml:space="preserve">אנחנו </w:t>
      </w:r>
      <w:bookmarkStart w:id="940" w:name="_ETM_Q2_239250"/>
      <w:bookmarkEnd w:id="940"/>
      <w:r>
        <w:rPr>
          <w:rtl/>
        </w:rPr>
        <w:t xml:space="preserve">הכרנו </w:t>
      </w:r>
      <w:bookmarkStart w:id="941" w:name="_ETM_Q2_239610"/>
      <w:bookmarkEnd w:id="941"/>
      <w:r>
        <w:rPr>
          <w:rtl/>
        </w:rPr>
        <w:t xml:space="preserve">הרבה </w:t>
      </w:r>
      <w:bookmarkStart w:id="942" w:name="_ETM_Q2_239880"/>
      <w:bookmarkEnd w:id="942"/>
      <w:r>
        <w:rPr>
          <w:rtl/>
        </w:rPr>
        <w:t xml:space="preserve">מאוד </w:t>
      </w:r>
      <w:bookmarkStart w:id="943" w:name="_ETM_Q2_240150"/>
      <w:bookmarkEnd w:id="943"/>
      <w:r>
        <w:rPr>
          <w:rtl/>
        </w:rPr>
        <w:t xml:space="preserve">בתי </w:t>
      </w:r>
      <w:bookmarkStart w:id="944" w:name="_ETM_Q2_240390"/>
      <w:bookmarkEnd w:id="944"/>
      <w:r>
        <w:rPr>
          <w:rtl/>
        </w:rPr>
        <w:t xml:space="preserve">מרקחת </w:t>
      </w:r>
      <w:bookmarkStart w:id="945" w:name="_ETM_Q2_240870"/>
      <w:bookmarkEnd w:id="945"/>
      <w:r>
        <w:rPr>
          <w:rtl/>
        </w:rPr>
        <w:t xml:space="preserve">פרטיים </w:t>
      </w:r>
      <w:bookmarkStart w:id="946" w:name="_ETM_Q2_241740"/>
      <w:bookmarkEnd w:id="946"/>
      <w:r>
        <w:rPr>
          <w:rtl/>
        </w:rPr>
        <w:t xml:space="preserve">שהיו </w:t>
      </w:r>
      <w:bookmarkStart w:id="947" w:name="_ETM_Q2_242070"/>
      <w:bookmarkEnd w:id="947"/>
      <w:r>
        <w:rPr>
          <w:rtl/>
        </w:rPr>
        <w:t>פזורים</w:t>
      </w:r>
      <w:r>
        <w:rPr>
          <w:rFonts w:hint="cs"/>
          <w:rtl/>
        </w:rPr>
        <w:t>,</w:t>
      </w:r>
      <w:r>
        <w:rPr>
          <w:rtl/>
        </w:rPr>
        <w:t xml:space="preserve"> </w:t>
      </w:r>
      <w:bookmarkStart w:id="948" w:name="_ETM_Q2_243120"/>
      <w:bookmarkEnd w:id="948"/>
      <w:r>
        <w:rPr>
          <w:rFonts w:hint="cs"/>
          <w:rtl/>
        </w:rPr>
        <w:t>ע</w:t>
      </w:r>
      <w:r>
        <w:rPr>
          <w:rtl/>
        </w:rPr>
        <w:t xml:space="preserve">ם </w:t>
      </w:r>
      <w:bookmarkStart w:id="949" w:name="_ETM_Q2_243270"/>
      <w:bookmarkEnd w:id="949"/>
      <w:r>
        <w:rPr>
          <w:rtl/>
        </w:rPr>
        <w:t xml:space="preserve">רוקח </w:t>
      </w:r>
      <w:bookmarkStart w:id="950" w:name="_ETM_Q2_244290"/>
      <w:bookmarkEnd w:id="950"/>
      <w:r>
        <w:rPr>
          <w:rtl/>
        </w:rPr>
        <w:t>מקצועי</w:t>
      </w:r>
      <w:r>
        <w:rPr>
          <w:rFonts w:hint="cs"/>
          <w:rtl/>
        </w:rPr>
        <w:t>,</w:t>
      </w:r>
      <w:r>
        <w:rPr>
          <w:rtl/>
        </w:rPr>
        <w:t xml:space="preserve"> </w:t>
      </w:r>
      <w:bookmarkStart w:id="951" w:name="_ETM_Q2_245340"/>
      <w:bookmarkEnd w:id="951"/>
      <w:r>
        <w:rPr>
          <w:rtl/>
        </w:rPr>
        <w:t>מיומן</w:t>
      </w:r>
      <w:r>
        <w:rPr>
          <w:rFonts w:hint="cs"/>
          <w:rtl/>
        </w:rPr>
        <w:t>,</w:t>
      </w:r>
      <w:r>
        <w:rPr>
          <w:rtl/>
        </w:rPr>
        <w:t xml:space="preserve"> </w:t>
      </w:r>
      <w:bookmarkStart w:id="952" w:name="_ETM_Q2_246270"/>
      <w:bookmarkEnd w:id="952"/>
      <w:r>
        <w:rPr>
          <w:rtl/>
        </w:rPr>
        <w:t xml:space="preserve">שיודע </w:t>
      </w:r>
      <w:bookmarkStart w:id="953" w:name="_ETM_Q2_246720"/>
      <w:bookmarkEnd w:id="953"/>
      <w:r>
        <w:rPr>
          <w:rtl/>
        </w:rPr>
        <w:t xml:space="preserve">לתת </w:t>
      </w:r>
      <w:bookmarkStart w:id="954" w:name="_ETM_Q2_247050"/>
      <w:bookmarkEnd w:id="954"/>
      <w:r>
        <w:rPr>
          <w:rtl/>
        </w:rPr>
        <w:t xml:space="preserve">לך </w:t>
      </w:r>
      <w:bookmarkStart w:id="955" w:name="_ETM_Q2_247830"/>
      <w:bookmarkEnd w:id="955"/>
      <w:r>
        <w:rPr>
          <w:rtl/>
        </w:rPr>
        <w:t xml:space="preserve">את </w:t>
      </w:r>
      <w:bookmarkStart w:id="956" w:name="_ETM_Q2_248010"/>
      <w:bookmarkEnd w:id="956"/>
      <w:r>
        <w:rPr>
          <w:rtl/>
        </w:rPr>
        <w:t xml:space="preserve">המענה </w:t>
      </w:r>
      <w:bookmarkStart w:id="957" w:name="_ETM_Q2_248670"/>
      <w:bookmarkEnd w:id="957"/>
      <w:r>
        <w:rPr>
          <w:rtl/>
        </w:rPr>
        <w:t>הנכון</w:t>
      </w:r>
      <w:r>
        <w:rPr>
          <w:rFonts w:hint="cs"/>
          <w:rtl/>
        </w:rPr>
        <w:t>,</w:t>
      </w:r>
      <w:r>
        <w:rPr>
          <w:rtl/>
        </w:rPr>
        <w:t xml:space="preserve"> </w:t>
      </w:r>
      <w:bookmarkStart w:id="958" w:name="_ETM_Q2_249390"/>
      <w:bookmarkEnd w:id="958"/>
      <w:r>
        <w:rPr>
          <w:rtl/>
        </w:rPr>
        <w:t xml:space="preserve">שיודע </w:t>
      </w:r>
      <w:bookmarkStart w:id="959" w:name="_ETM_Q2_249720"/>
      <w:bookmarkEnd w:id="959"/>
      <w:r>
        <w:rPr>
          <w:rtl/>
        </w:rPr>
        <w:t xml:space="preserve">להגיד </w:t>
      </w:r>
      <w:bookmarkStart w:id="960" w:name="_ETM_Q2_249990"/>
      <w:bookmarkEnd w:id="960"/>
      <w:r>
        <w:rPr>
          <w:rtl/>
        </w:rPr>
        <w:t>לך</w:t>
      </w:r>
      <w:r>
        <w:rPr>
          <w:rFonts w:hint="cs"/>
          <w:rtl/>
        </w:rPr>
        <w:t>:</w:t>
      </w:r>
      <w:r>
        <w:rPr>
          <w:rtl/>
        </w:rPr>
        <w:t xml:space="preserve"> </w:t>
      </w:r>
      <w:bookmarkStart w:id="961" w:name="_ETM_Q2_250260"/>
      <w:bookmarkEnd w:id="961"/>
      <w:r>
        <w:rPr>
          <w:rtl/>
        </w:rPr>
        <w:t>תשמע</w:t>
      </w:r>
      <w:r>
        <w:rPr>
          <w:rFonts w:hint="cs"/>
          <w:rtl/>
        </w:rPr>
        <w:t>,</w:t>
      </w:r>
      <w:r>
        <w:rPr>
          <w:rtl/>
        </w:rPr>
        <w:t xml:space="preserve"> </w:t>
      </w:r>
      <w:bookmarkStart w:id="962" w:name="_ETM_Q2_251380"/>
      <w:bookmarkEnd w:id="962"/>
      <w:r>
        <w:rPr>
          <w:rtl/>
        </w:rPr>
        <w:t xml:space="preserve">כדאי </w:t>
      </w:r>
      <w:bookmarkStart w:id="963" w:name="_ETM_Q2_251620"/>
      <w:bookmarkEnd w:id="963"/>
      <w:r>
        <w:rPr>
          <w:rtl/>
        </w:rPr>
        <w:t xml:space="preserve">לך </w:t>
      </w:r>
      <w:bookmarkStart w:id="964" w:name="_ETM_Q2_251770"/>
      <w:bookmarkEnd w:id="964"/>
      <w:r>
        <w:rPr>
          <w:rtl/>
        </w:rPr>
        <w:t xml:space="preserve">את </w:t>
      </w:r>
      <w:bookmarkStart w:id="965" w:name="_ETM_Q2_251860"/>
      <w:bookmarkEnd w:id="965"/>
      <w:r>
        <w:rPr>
          <w:rtl/>
        </w:rPr>
        <w:t xml:space="preserve">התרופה </w:t>
      </w:r>
      <w:bookmarkStart w:id="966" w:name="_ETM_Q2_252220"/>
      <w:bookmarkEnd w:id="966"/>
      <w:r>
        <w:rPr>
          <w:rtl/>
        </w:rPr>
        <w:t>הזאת</w:t>
      </w:r>
      <w:r>
        <w:rPr>
          <w:rFonts w:hint="cs"/>
          <w:rtl/>
        </w:rPr>
        <w:t>,</w:t>
      </w:r>
      <w:r>
        <w:rPr>
          <w:rtl/>
        </w:rPr>
        <w:t xml:space="preserve"> </w:t>
      </w:r>
      <w:bookmarkStart w:id="967" w:name="_ETM_Q2_252430"/>
      <w:bookmarkEnd w:id="967"/>
      <w:r>
        <w:rPr>
          <w:rtl/>
        </w:rPr>
        <w:t xml:space="preserve">אפילו </w:t>
      </w:r>
      <w:bookmarkStart w:id="968" w:name="_ETM_Q2_252670"/>
      <w:bookmarkEnd w:id="968"/>
      <w:r>
        <w:rPr>
          <w:rtl/>
        </w:rPr>
        <w:t>מ</w:t>
      </w:r>
      <w:r>
        <w:rPr>
          <w:rFonts w:hint="cs"/>
          <w:rtl/>
        </w:rPr>
        <w:t>ה</w:t>
      </w:r>
      <w:r>
        <w:rPr>
          <w:rtl/>
        </w:rPr>
        <w:t xml:space="preserve"> </w:t>
      </w:r>
      <w:bookmarkStart w:id="969" w:name="_ETM_Q2_253180"/>
      <w:bookmarkEnd w:id="969"/>
      <w:r>
        <w:rPr>
          <w:rFonts w:hint="cs"/>
          <w:rtl/>
        </w:rPr>
        <w:t xml:space="preserve">שרשם לך </w:t>
      </w:r>
      <w:r>
        <w:rPr>
          <w:rtl/>
        </w:rPr>
        <w:t xml:space="preserve">הרופא </w:t>
      </w:r>
      <w:bookmarkStart w:id="970" w:name="_ETM_Q2_253569"/>
      <w:bookmarkEnd w:id="970"/>
      <w:r>
        <w:rPr>
          <w:rFonts w:hint="eastAsia"/>
          <w:rtl/>
        </w:rPr>
        <w:t>–</w:t>
      </w:r>
      <w:r>
        <w:rPr>
          <w:rFonts w:hint="cs"/>
          <w:rtl/>
        </w:rPr>
        <w:t xml:space="preserve"> </w:t>
      </w:r>
      <w:r>
        <w:rPr>
          <w:rtl/>
        </w:rPr>
        <w:t xml:space="preserve">אולי </w:t>
      </w:r>
      <w:bookmarkStart w:id="971" w:name="_ETM_Q2_253840"/>
      <w:bookmarkEnd w:id="971"/>
      <w:r>
        <w:rPr>
          <w:rtl/>
        </w:rPr>
        <w:t xml:space="preserve">כדאי </w:t>
      </w:r>
      <w:bookmarkStart w:id="972" w:name="_ETM_Q2_254080"/>
      <w:bookmarkEnd w:id="972"/>
      <w:r>
        <w:rPr>
          <w:rtl/>
        </w:rPr>
        <w:t xml:space="preserve">לך </w:t>
      </w:r>
      <w:bookmarkStart w:id="973" w:name="_ETM_Q2_254290"/>
      <w:bookmarkEnd w:id="973"/>
      <w:r>
        <w:rPr>
          <w:rtl/>
        </w:rPr>
        <w:t xml:space="preserve">משהו </w:t>
      </w:r>
      <w:bookmarkStart w:id="974" w:name="_ETM_Q2_254560"/>
      <w:bookmarkEnd w:id="974"/>
      <w:r>
        <w:rPr>
          <w:rtl/>
        </w:rPr>
        <w:t>משלים</w:t>
      </w:r>
      <w:r>
        <w:rPr>
          <w:rFonts w:hint="cs"/>
          <w:rtl/>
        </w:rPr>
        <w:t>.</w:t>
      </w:r>
      <w:r>
        <w:rPr>
          <w:rtl/>
        </w:rPr>
        <w:t xml:space="preserve"> </w:t>
      </w:r>
      <w:bookmarkStart w:id="975" w:name="_ETM_Q2_255740"/>
      <w:bookmarkEnd w:id="975"/>
      <w:r>
        <w:rPr>
          <w:rtl/>
        </w:rPr>
        <w:t xml:space="preserve">היה </w:t>
      </w:r>
      <w:bookmarkStart w:id="976" w:name="_ETM_Q2_255980"/>
      <w:bookmarkEnd w:id="976"/>
      <w:r>
        <w:rPr>
          <w:rtl/>
        </w:rPr>
        <w:t xml:space="preserve">לך </w:t>
      </w:r>
      <w:bookmarkStart w:id="977" w:name="_ETM_Q2_256310"/>
      <w:bookmarkEnd w:id="977"/>
      <w:r>
        <w:rPr>
          <w:rtl/>
        </w:rPr>
        <w:t xml:space="preserve">גם </w:t>
      </w:r>
      <w:bookmarkStart w:id="978" w:name="_ETM_Q2_256550"/>
      <w:bookmarkEnd w:id="978"/>
      <w:r>
        <w:rPr>
          <w:rtl/>
        </w:rPr>
        <w:t xml:space="preserve">את </w:t>
      </w:r>
      <w:bookmarkStart w:id="979" w:name="_ETM_Q2_256670"/>
      <w:bookmarkEnd w:id="979"/>
      <w:r>
        <w:rPr>
          <w:rtl/>
        </w:rPr>
        <w:t>הייעוץ</w:t>
      </w:r>
      <w:r>
        <w:rPr>
          <w:rFonts w:hint="cs"/>
          <w:rtl/>
        </w:rPr>
        <w:t>,</w:t>
      </w:r>
      <w:r>
        <w:rPr>
          <w:rtl/>
        </w:rPr>
        <w:t xml:space="preserve"> </w:t>
      </w:r>
      <w:bookmarkStart w:id="980" w:name="_ETM_Q2_257750"/>
      <w:bookmarkEnd w:id="980"/>
      <w:r>
        <w:rPr>
          <w:rtl/>
        </w:rPr>
        <w:t xml:space="preserve">גם </w:t>
      </w:r>
      <w:bookmarkStart w:id="981" w:name="_ETM_Q2_257900"/>
      <w:bookmarkEnd w:id="981"/>
      <w:r>
        <w:rPr>
          <w:rtl/>
        </w:rPr>
        <w:t xml:space="preserve">את </w:t>
      </w:r>
      <w:bookmarkStart w:id="982" w:name="_ETM_Q2_257990"/>
      <w:bookmarkEnd w:id="982"/>
      <w:r>
        <w:rPr>
          <w:rtl/>
        </w:rPr>
        <w:t xml:space="preserve">המקצועיות </w:t>
      </w:r>
      <w:bookmarkStart w:id="983" w:name="_ETM_Q2_258680"/>
      <w:bookmarkEnd w:id="983"/>
      <w:r>
        <w:rPr>
          <w:rtl/>
        </w:rPr>
        <w:t xml:space="preserve">וגם </w:t>
      </w:r>
      <w:bookmarkStart w:id="984" w:name="_ETM_Q2_258920"/>
      <w:bookmarkEnd w:id="984"/>
      <w:r>
        <w:rPr>
          <w:rFonts w:hint="cs"/>
          <w:rtl/>
        </w:rPr>
        <w:t>את</w:t>
      </w:r>
      <w:r>
        <w:rPr>
          <w:rtl/>
        </w:rPr>
        <w:t xml:space="preserve"> </w:t>
      </w:r>
      <w:bookmarkStart w:id="985" w:name="_ETM_Q2_259010"/>
      <w:bookmarkEnd w:id="985"/>
      <w:r>
        <w:rPr>
          <w:rFonts w:hint="cs"/>
          <w:rtl/>
        </w:rPr>
        <w:t>ה</w:t>
      </w:r>
      <w:r>
        <w:rPr>
          <w:rtl/>
        </w:rPr>
        <w:t>מחיר</w:t>
      </w:r>
      <w:r w:rsidR="00AF084B">
        <w:rPr>
          <w:rFonts w:hint="cs"/>
          <w:rtl/>
        </w:rPr>
        <w:t>,</w:t>
      </w:r>
      <w:r>
        <w:rPr>
          <w:rtl/>
        </w:rPr>
        <w:t xml:space="preserve"> </w:t>
      </w:r>
      <w:bookmarkStart w:id="986" w:name="_ETM_Q2_260090"/>
      <w:bookmarkEnd w:id="986"/>
      <w:r>
        <w:rPr>
          <w:rtl/>
        </w:rPr>
        <w:t xml:space="preserve">ובסוף </w:t>
      </w:r>
      <w:bookmarkStart w:id="987" w:name="_ETM_Q2_260480"/>
      <w:bookmarkEnd w:id="987"/>
      <w:r>
        <w:rPr>
          <w:rtl/>
        </w:rPr>
        <w:t xml:space="preserve">התחרות </w:t>
      </w:r>
      <w:bookmarkStart w:id="988" w:name="_ETM_Q2_260930"/>
      <w:bookmarkEnd w:id="988"/>
      <w:r>
        <w:rPr>
          <w:rtl/>
        </w:rPr>
        <w:t xml:space="preserve">גם </w:t>
      </w:r>
      <w:bookmarkStart w:id="989" w:name="_ETM_Q2_261080"/>
      <w:bookmarkEnd w:id="989"/>
      <w:r>
        <w:rPr>
          <w:rtl/>
        </w:rPr>
        <w:t>הי</w:t>
      </w:r>
      <w:r>
        <w:rPr>
          <w:rFonts w:hint="cs"/>
          <w:rtl/>
        </w:rPr>
        <w:t>י</w:t>
      </w:r>
      <w:r>
        <w:rPr>
          <w:rtl/>
        </w:rPr>
        <w:t xml:space="preserve">תה </w:t>
      </w:r>
      <w:bookmarkStart w:id="990" w:name="_ETM_Q2_261290"/>
      <w:bookmarkEnd w:id="990"/>
      <w:r>
        <w:rPr>
          <w:rtl/>
        </w:rPr>
        <w:t xml:space="preserve">תחרות </w:t>
      </w:r>
      <w:bookmarkStart w:id="991" w:name="_ETM_Q2_261650"/>
      <w:bookmarkEnd w:id="991"/>
      <w:r>
        <w:rPr>
          <w:rtl/>
        </w:rPr>
        <w:t xml:space="preserve">על </w:t>
      </w:r>
      <w:bookmarkStart w:id="992" w:name="_ETM_Q2_261740"/>
      <w:bookmarkEnd w:id="992"/>
      <w:r>
        <w:rPr>
          <w:rtl/>
        </w:rPr>
        <w:t>השירות</w:t>
      </w:r>
      <w:r>
        <w:rPr>
          <w:rFonts w:hint="cs"/>
          <w:rtl/>
        </w:rPr>
        <w:t xml:space="preserve"> </w:t>
      </w:r>
      <w:r w:rsidR="00AF084B">
        <w:rPr>
          <w:rFonts w:hint="eastAsia"/>
          <w:rtl/>
        </w:rPr>
        <w:t xml:space="preserve">– </w:t>
      </w:r>
      <w:r>
        <w:rPr>
          <w:rFonts w:hint="cs"/>
          <w:rtl/>
        </w:rPr>
        <w:t>אתה</w:t>
      </w:r>
      <w:r>
        <w:rPr>
          <w:rtl/>
        </w:rPr>
        <w:t xml:space="preserve"> </w:t>
      </w:r>
      <w:bookmarkStart w:id="993" w:name="_ETM_Q2_263610"/>
      <w:bookmarkEnd w:id="993"/>
      <w:r>
        <w:rPr>
          <w:rtl/>
        </w:rPr>
        <w:t xml:space="preserve">היית </w:t>
      </w:r>
      <w:bookmarkStart w:id="994" w:name="_ETM_Q2_264030"/>
      <w:bookmarkEnd w:id="994"/>
      <w:r>
        <w:rPr>
          <w:rtl/>
        </w:rPr>
        <w:t xml:space="preserve">יכול </w:t>
      </w:r>
      <w:bookmarkStart w:id="995" w:name="_ETM_Q2_264240"/>
      <w:bookmarkEnd w:id="995"/>
      <w:r>
        <w:rPr>
          <w:rtl/>
        </w:rPr>
        <w:t xml:space="preserve">לבחור </w:t>
      </w:r>
      <w:bookmarkStart w:id="996" w:name="_ETM_Q2_264630"/>
      <w:bookmarkEnd w:id="996"/>
      <w:r>
        <w:rPr>
          <w:rtl/>
        </w:rPr>
        <w:t xml:space="preserve">באיזה </w:t>
      </w:r>
      <w:bookmarkStart w:id="997" w:name="_ETM_Q2_264870"/>
      <w:bookmarkEnd w:id="997"/>
      <w:r>
        <w:rPr>
          <w:rtl/>
        </w:rPr>
        <w:t xml:space="preserve">בית </w:t>
      </w:r>
      <w:bookmarkStart w:id="998" w:name="_ETM_Q2_265020"/>
      <w:bookmarkEnd w:id="998"/>
      <w:r>
        <w:rPr>
          <w:rtl/>
        </w:rPr>
        <w:t xml:space="preserve">מרקחת </w:t>
      </w:r>
      <w:bookmarkStart w:id="999" w:name="_ETM_Q2_265470"/>
      <w:bookmarkEnd w:id="999"/>
      <w:r>
        <w:rPr>
          <w:rFonts w:hint="cs"/>
          <w:rtl/>
        </w:rPr>
        <w:t xml:space="preserve">אתה </w:t>
      </w:r>
      <w:r>
        <w:rPr>
          <w:rtl/>
        </w:rPr>
        <w:t xml:space="preserve">רוצה </w:t>
      </w:r>
      <w:bookmarkStart w:id="1000" w:name="_ETM_Q2_265680"/>
      <w:bookmarkEnd w:id="1000"/>
      <w:r>
        <w:rPr>
          <w:rtl/>
        </w:rPr>
        <w:t xml:space="preserve">לקנות </w:t>
      </w:r>
      <w:bookmarkStart w:id="1001" w:name="_ETM_Q2_265980"/>
      <w:bookmarkEnd w:id="1001"/>
      <w:r>
        <w:rPr>
          <w:rFonts w:hint="cs"/>
          <w:rtl/>
        </w:rPr>
        <w:t xml:space="preserve">את </w:t>
      </w:r>
      <w:r>
        <w:rPr>
          <w:rtl/>
        </w:rPr>
        <w:t xml:space="preserve">התרופה </w:t>
      </w:r>
      <w:bookmarkStart w:id="1002" w:name="_ETM_Q2_266340"/>
      <w:bookmarkEnd w:id="1002"/>
      <w:r>
        <w:rPr>
          <w:rtl/>
        </w:rPr>
        <w:t>שלך</w:t>
      </w:r>
      <w:r>
        <w:rPr>
          <w:rFonts w:hint="cs"/>
          <w:rtl/>
        </w:rPr>
        <w:t>,</w:t>
      </w:r>
      <w:r>
        <w:rPr>
          <w:rtl/>
        </w:rPr>
        <w:t xml:space="preserve"> </w:t>
      </w:r>
      <w:bookmarkStart w:id="1003" w:name="_ETM_Q2_267020"/>
      <w:bookmarkEnd w:id="1003"/>
      <w:r>
        <w:rPr>
          <w:rFonts w:hint="cs"/>
          <w:rtl/>
        </w:rPr>
        <w:t>ו</w:t>
      </w:r>
      <w:r>
        <w:rPr>
          <w:rtl/>
        </w:rPr>
        <w:t xml:space="preserve">אם </w:t>
      </w:r>
      <w:bookmarkStart w:id="1004" w:name="_ETM_Q2_267140"/>
      <w:bookmarkEnd w:id="1004"/>
      <w:r>
        <w:rPr>
          <w:rtl/>
        </w:rPr>
        <w:t xml:space="preserve">לא </w:t>
      </w:r>
      <w:bookmarkStart w:id="1005" w:name="_ETM_Q2_267260"/>
      <w:bookmarkEnd w:id="1005"/>
      <w:r>
        <w:rPr>
          <w:rtl/>
        </w:rPr>
        <w:t xml:space="preserve">היית </w:t>
      </w:r>
      <w:bookmarkStart w:id="1006" w:name="_ETM_Q2_267500"/>
      <w:bookmarkEnd w:id="1006"/>
      <w:r>
        <w:rPr>
          <w:rtl/>
        </w:rPr>
        <w:t xml:space="preserve">מרוצה </w:t>
      </w:r>
      <w:bookmarkStart w:id="1007" w:name="_ETM_Q2_267860"/>
      <w:bookmarkEnd w:id="1007"/>
      <w:r>
        <w:rPr>
          <w:rtl/>
        </w:rPr>
        <w:t xml:space="preserve">משירות </w:t>
      </w:r>
      <w:bookmarkStart w:id="1008" w:name="_ETM_Q2_268220"/>
      <w:bookmarkEnd w:id="1008"/>
      <w:r>
        <w:rPr>
          <w:rtl/>
        </w:rPr>
        <w:t xml:space="preserve">שקיבלת </w:t>
      </w:r>
      <w:bookmarkStart w:id="1009" w:name="_ETM_Q2_268670"/>
      <w:bookmarkEnd w:id="1009"/>
      <w:r>
        <w:rPr>
          <w:rtl/>
        </w:rPr>
        <w:t xml:space="preserve">במקום </w:t>
      </w:r>
      <w:bookmarkStart w:id="1010" w:name="_ETM_Q2_269000"/>
      <w:bookmarkEnd w:id="1010"/>
      <w:r>
        <w:rPr>
          <w:rtl/>
        </w:rPr>
        <w:t>אחד</w:t>
      </w:r>
      <w:r w:rsidR="00AF084B">
        <w:rPr>
          <w:rFonts w:hint="cs"/>
          <w:rtl/>
        </w:rPr>
        <w:t>,</w:t>
      </w:r>
      <w:r>
        <w:rPr>
          <w:rtl/>
        </w:rPr>
        <w:t xml:space="preserve"> </w:t>
      </w:r>
      <w:bookmarkStart w:id="1011" w:name="_ETM_Q2_269270"/>
      <w:bookmarkEnd w:id="1011"/>
      <w:r>
        <w:rPr>
          <w:rtl/>
        </w:rPr>
        <w:t>הי</w:t>
      </w:r>
      <w:r>
        <w:rPr>
          <w:rFonts w:hint="cs"/>
          <w:rtl/>
        </w:rPr>
        <w:t>ית</w:t>
      </w:r>
      <w:r>
        <w:rPr>
          <w:rtl/>
        </w:rPr>
        <w:t xml:space="preserve"> </w:t>
      </w:r>
      <w:bookmarkStart w:id="1012" w:name="_ETM_Q2_269450"/>
      <w:bookmarkEnd w:id="1012"/>
      <w:r>
        <w:rPr>
          <w:rtl/>
        </w:rPr>
        <w:t xml:space="preserve">הולך </w:t>
      </w:r>
      <w:bookmarkStart w:id="1013" w:name="_ETM_Q2_269630"/>
      <w:bookmarkEnd w:id="1013"/>
      <w:r>
        <w:rPr>
          <w:rtl/>
        </w:rPr>
        <w:t xml:space="preserve">למקום </w:t>
      </w:r>
      <w:bookmarkStart w:id="1014" w:name="_ETM_Q2_269990"/>
      <w:bookmarkEnd w:id="1014"/>
      <w:r>
        <w:rPr>
          <w:rtl/>
        </w:rPr>
        <w:t>אחר</w:t>
      </w:r>
      <w:r>
        <w:rPr>
          <w:rFonts w:hint="cs"/>
          <w:rtl/>
        </w:rPr>
        <w:t>.</w:t>
      </w:r>
      <w:r>
        <w:rPr>
          <w:rtl/>
        </w:rPr>
        <w:t xml:space="preserve"> </w:t>
      </w:r>
      <w:bookmarkStart w:id="1015" w:name="_ETM_Q2_272350"/>
      <w:bookmarkStart w:id="1016" w:name="_ETM_Q2_272620"/>
      <w:bookmarkEnd w:id="1015"/>
      <w:bookmarkEnd w:id="1016"/>
    </w:p>
    <w:p w:rsidR="00CB74E1" w:rsidRDefault="00CB74E1" w:rsidP="002D7479">
      <w:pPr>
        <w:rPr>
          <w:rtl/>
        </w:rPr>
      </w:pPr>
    </w:p>
    <w:p w:rsidR="00CB74E1" w:rsidRDefault="00CB74E1" w:rsidP="00AF084B">
      <w:pPr>
        <w:rPr>
          <w:rtl/>
        </w:rPr>
      </w:pPr>
      <w:r>
        <w:rPr>
          <w:rFonts w:hint="cs"/>
          <w:rtl/>
        </w:rPr>
        <w:t>ב</w:t>
      </w:r>
      <w:r>
        <w:rPr>
          <w:rtl/>
        </w:rPr>
        <w:t xml:space="preserve">שינויי </w:t>
      </w:r>
      <w:bookmarkStart w:id="1017" w:name="_ETM_Q2_273100"/>
      <w:bookmarkEnd w:id="1017"/>
      <w:r>
        <w:rPr>
          <w:rtl/>
        </w:rPr>
        <w:t xml:space="preserve">החקיקה </w:t>
      </w:r>
      <w:bookmarkStart w:id="1018" w:name="_ETM_Q2_273700"/>
      <w:bookmarkEnd w:id="1018"/>
      <w:r>
        <w:rPr>
          <w:rtl/>
        </w:rPr>
        <w:t>ש</w:t>
      </w:r>
      <w:bookmarkStart w:id="1019" w:name="_ETM_Q2_274060"/>
      <w:bookmarkEnd w:id="1019"/>
      <w:r>
        <w:rPr>
          <w:rtl/>
        </w:rPr>
        <w:t xml:space="preserve">היו </w:t>
      </w:r>
      <w:bookmarkStart w:id="1020" w:name="_ETM_Q2_274300"/>
      <w:bookmarkEnd w:id="1020"/>
      <w:r>
        <w:rPr>
          <w:rtl/>
        </w:rPr>
        <w:t xml:space="preserve">בשנים </w:t>
      </w:r>
      <w:bookmarkStart w:id="1021" w:name="_ETM_Q2_274720"/>
      <w:bookmarkEnd w:id="1021"/>
      <w:r>
        <w:rPr>
          <w:rtl/>
        </w:rPr>
        <w:t>האחרונות</w:t>
      </w:r>
      <w:r>
        <w:rPr>
          <w:rFonts w:hint="cs"/>
          <w:rtl/>
        </w:rPr>
        <w:t xml:space="preserve"> </w:t>
      </w:r>
      <w:r>
        <w:rPr>
          <w:rtl/>
        </w:rPr>
        <w:t xml:space="preserve">– </w:t>
      </w:r>
      <w:bookmarkStart w:id="1022" w:name="_ETM_Q2_276830"/>
      <w:bookmarkEnd w:id="1022"/>
      <w:r>
        <w:rPr>
          <w:rFonts w:hint="cs"/>
          <w:rtl/>
        </w:rPr>
        <w:t>ש</w:t>
      </w:r>
      <w:r>
        <w:rPr>
          <w:rtl/>
        </w:rPr>
        <w:t xml:space="preserve">באו </w:t>
      </w:r>
      <w:bookmarkStart w:id="1023" w:name="_ETM_Q2_277160"/>
      <w:bookmarkEnd w:id="1023"/>
      <w:r>
        <w:rPr>
          <w:rtl/>
        </w:rPr>
        <w:t xml:space="preserve">לעשות </w:t>
      </w:r>
      <w:bookmarkStart w:id="1024" w:name="_ETM_Q2_277550"/>
      <w:bookmarkEnd w:id="1024"/>
      <w:r>
        <w:rPr>
          <w:rtl/>
        </w:rPr>
        <w:t>טוב</w:t>
      </w:r>
      <w:r>
        <w:rPr>
          <w:rFonts w:hint="cs"/>
          <w:rtl/>
        </w:rPr>
        <w:t>,</w:t>
      </w:r>
      <w:r>
        <w:rPr>
          <w:rtl/>
        </w:rPr>
        <w:t xml:space="preserve"> </w:t>
      </w:r>
      <w:bookmarkStart w:id="1025" w:name="_ETM_Q2_277910"/>
      <w:bookmarkEnd w:id="1025"/>
      <w:r>
        <w:rPr>
          <w:rtl/>
        </w:rPr>
        <w:t xml:space="preserve">מה </w:t>
      </w:r>
      <w:bookmarkStart w:id="1026" w:name="_ETM_Q2_278000"/>
      <w:bookmarkEnd w:id="1026"/>
      <w:r>
        <w:rPr>
          <w:rtl/>
        </w:rPr>
        <w:t>שנקרא</w:t>
      </w:r>
      <w:r>
        <w:rPr>
          <w:rFonts w:hint="cs"/>
          <w:rtl/>
        </w:rPr>
        <w:t>,</w:t>
      </w:r>
      <w:r>
        <w:rPr>
          <w:rtl/>
        </w:rPr>
        <w:t xml:space="preserve"> </w:t>
      </w:r>
      <w:bookmarkStart w:id="1027" w:name="_ETM_Q2_279200"/>
      <w:bookmarkEnd w:id="1027"/>
      <w:r>
        <w:rPr>
          <w:rtl/>
        </w:rPr>
        <w:t xml:space="preserve">ובחלק </w:t>
      </w:r>
      <w:bookmarkStart w:id="1028" w:name="_ETM_Q2_279650"/>
      <w:bookmarkEnd w:id="1028"/>
      <w:r>
        <w:rPr>
          <w:rtl/>
        </w:rPr>
        <w:t xml:space="preserve">מהמקרים </w:t>
      </w:r>
      <w:bookmarkStart w:id="1029" w:name="_ETM_Q2_280040"/>
      <w:bookmarkEnd w:id="1029"/>
      <w:r>
        <w:rPr>
          <w:rtl/>
        </w:rPr>
        <w:t>עב</w:t>
      </w:r>
      <w:bookmarkStart w:id="1030" w:name="_ETM_Q2_280459"/>
      <w:bookmarkEnd w:id="1030"/>
      <w:r>
        <w:rPr>
          <w:rFonts w:hint="cs"/>
          <w:rtl/>
        </w:rPr>
        <w:t xml:space="preserve">רו </w:t>
      </w:r>
      <w:bookmarkStart w:id="1031" w:name="_ETM_Q2_281029"/>
      <w:bookmarkEnd w:id="1031"/>
      <w:r>
        <w:rPr>
          <w:rFonts w:hint="cs"/>
          <w:rtl/>
        </w:rPr>
        <w:t xml:space="preserve">גם </w:t>
      </w:r>
      <w:r>
        <w:rPr>
          <w:rtl/>
        </w:rPr>
        <w:t xml:space="preserve">למרשמים </w:t>
      </w:r>
      <w:bookmarkStart w:id="1032" w:name="_ETM_Q2_281090"/>
      <w:bookmarkEnd w:id="1032"/>
      <w:r>
        <w:rPr>
          <w:rtl/>
        </w:rPr>
        <w:t>דיגיטליים</w:t>
      </w:r>
      <w:r>
        <w:rPr>
          <w:rFonts w:hint="cs"/>
          <w:rtl/>
        </w:rPr>
        <w:t xml:space="preserve"> </w:t>
      </w:r>
      <w:r>
        <w:rPr>
          <w:rFonts w:hint="eastAsia"/>
        </w:rPr>
        <w:t>–</w:t>
      </w:r>
      <w:r>
        <w:rPr>
          <w:rtl/>
        </w:rPr>
        <w:t xml:space="preserve"> </w:t>
      </w:r>
      <w:bookmarkStart w:id="1033" w:name="_ETM_Q2_282500"/>
      <w:bookmarkEnd w:id="1033"/>
      <w:r>
        <w:rPr>
          <w:rtl/>
        </w:rPr>
        <w:t xml:space="preserve">נוצרה </w:t>
      </w:r>
      <w:bookmarkStart w:id="1034" w:name="_ETM_Q2_282950"/>
      <w:bookmarkEnd w:id="1034"/>
      <w:r>
        <w:rPr>
          <w:rtl/>
        </w:rPr>
        <w:t xml:space="preserve">איזושהי </w:t>
      </w:r>
      <w:bookmarkStart w:id="1035" w:name="_ETM_Q2_283250"/>
      <w:bookmarkEnd w:id="1035"/>
      <w:r>
        <w:rPr>
          <w:rtl/>
        </w:rPr>
        <w:t>לקונה</w:t>
      </w:r>
      <w:r>
        <w:rPr>
          <w:rFonts w:hint="cs"/>
          <w:rtl/>
        </w:rPr>
        <w:t>.</w:t>
      </w:r>
      <w:r>
        <w:rPr>
          <w:rtl/>
        </w:rPr>
        <w:t xml:space="preserve"> </w:t>
      </w:r>
      <w:bookmarkStart w:id="1036" w:name="_ETM_Q2_284510"/>
      <w:bookmarkEnd w:id="1036"/>
      <w:r>
        <w:rPr>
          <w:rtl/>
        </w:rPr>
        <w:t xml:space="preserve">היום </w:t>
      </w:r>
      <w:bookmarkStart w:id="1037" w:name="_ETM_Q2_284990"/>
      <w:bookmarkEnd w:id="1037"/>
      <w:r>
        <w:rPr>
          <w:rtl/>
        </w:rPr>
        <w:t xml:space="preserve">נוצר </w:t>
      </w:r>
      <w:bookmarkStart w:id="1038" w:name="_ETM_Q2_285380"/>
      <w:bookmarkEnd w:id="1038"/>
      <w:r>
        <w:rPr>
          <w:rtl/>
        </w:rPr>
        <w:t xml:space="preserve">מצב </w:t>
      </w:r>
      <w:bookmarkStart w:id="1039" w:name="_ETM_Q2_286310"/>
      <w:bookmarkEnd w:id="1039"/>
      <w:r>
        <w:rPr>
          <w:rtl/>
        </w:rPr>
        <w:t xml:space="preserve">שבו </w:t>
      </w:r>
      <w:bookmarkStart w:id="1040" w:name="_ETM_Q2_286670"/>
      <w:bookmarkEnd w:id="1040"/>
      <w:r>
        <w:rPr>
          <w:rtl/>
        </w:rPr>
        <w:t>אתה</w:t>
      </w:r>
      <w:r>
        <w:rPr>
          <w:rFonts w:hint="cs"/>
          <w:rtl/>
        </w:rPr>
        <w:t>,</w:t>
      </w:r>
      <w:r>
        <w:rPr>
          <w:rtl/>
        </w:rPr>
        <w:t xml:space="preserve"> </w:t>
      </w:r>
      <w:bookmarkStart w:id="1041" w:name="_ETM_Q2_287000"/>
      <w:bookmarkEnd w:id="1041"/>
      <w:r>
        <w:rPr>
          <w:rtl/>
        </w:rPr>
        <w:t>כאזרח</w:t>
      </w:r>
      <w:r>
        <w:rPr>
          <w:rFonts w:hint="cs"/>
          <w:rtl/>
        </w:rPr>
        <w:t xml:space="preserve"> </w:t>
      </w:r>
      <w:r>
        <w:rPr>
          <w:rFonts w:hint="eastAsia"/>
        </w:rPr>
        <w:t>–</w:t>
      </w:r>
      <w:r>
        <w:rPr>
          <w:rtl/>
        </w:rPr>
        <w:t xml:space="preserve"> </w:t>
      </w:r>
      <w:bookmarkStart w:id="1042" w:name="_ETM_Q2_288020"/>
      <w:bookmarkEnd w:id="1042"/>
      <w:r>
        <w:rPr>
          <w:rtl/>
        </w:rPr>
        <w:t xml:space="preserve">הצטמצמו </w:t>
      </w:r>
      <w:bookmarkStart w:id="1043" w:name="_ETM_Q2_288740"/>
      <w:bookmarkEnd w:id="1043"/>
      <w:r>
        <w:rPr>
          <w:rtl/>
        </w:rPr>
        <w:t xml:space="preserve">משמעותית </w:t>
      </w:r>
      <w:bookmarkStart w:id="1044" w:name="_ETM_Q2_289340"/>
      <w:bookmarkEnd w:id="1044"/>
      <w:r>
        <w:rPr>
          <w:rtl/>
        </w:rPr>
        <w:t xml:space="preserve">היכולות </w:t>
      </w:r>
      <w:bookmarkStart w:id="1045" w:name="_ETM_Q2_289790"/>
      <w:bookmarkEnd w:id="1045"/>
      <w:r>
        <w:rPr>
          <w:rtl/>
        </w:rPr>
        <w:t xml:space="preserve">שלך </w:t>
      </w:r>
      <w:bookmarkStart w:id="1046" w:name="_ETM_Q2_290060"/>
      <w:bookmarkEnd w:id="1046"/>
      <w:r>
        <w:rPr>
          <w:rtl/>
        </w:rPr>
        <w:t xml:space="preserve">לקבל </w:t>
      </w:r>
      <w:bookmarkStart w:id="1047" w:name="_ETM_Q2_290360"/>
      <w:bookmarkEnd w:id="1047"/>
      <w:r>
        <w:rPr>
          <w:rtl/>
        </w:rPr>
        <w:t xml:space="preserve">את </w:t>
      </w:r>
      <w:bookmarkStart w:id="1048" w:name="_ETM_Q2_290450"/>
      <w:bookmarkEnd w:id="1048"/>
      <w:r>
        <w:rPr>
          <w:rtl/>
        </w:rPr>
        <w:t xml:space="preserve">התרופה </w:t>
      </w:r>
      <w:bookmarkStart w:id="1049" w:name="_ETM_Q2_290780"/>
      <w:bookmarkEnd w:id="1049"/>
      <w:r>
        <w:rPr>
          <w:rtl/>
        </w:rPr>
        <w:t xml:space="preserve">שלך </w:t>
      </w:r>
      <w:bookmarkStart w:id="1050" w:name="_ETM_Q2_291050"/>
      <w:bookmarkEnd w:id="1050"/>
      <w:r>
        <w:rPr>
          <w:rtl/>
        </w:rPr>
        <w:t xml:space="preserve">בכל </w:t>
      </w:r>
      <w:bookmarkStart w:id="1051" w:name="_ETM_Q2_291290"/>
      <w:bookmarkEnd w:id="1051"/>
      <w:r>
        <w:rPr>
          <w:rtl/>
        </w:rPr>
        <w:t xml:space="preserve">בית </w:t>
      </w:r>
      <w:bookmarkStart w:id="1052" w:name="_ETM_Q2_291440"/>
      <w:bookmarkEnd w:id="1052"/>
      <w:r>
        <w:rPr>
          <w:rtl/>
        </w:rPr>
        <w:t>מרקחת</w:t>
      </w:r>
      <w:r>
        <w:rPr>
          <w:rFonts w:hint="cs"/>
          <w:rtl/>
        </w:rPr>
        <w:t>.</w:t>
      </w:r>
      <w:r>
        <w:rPr>
          <w:rtl/>
        </w:rPr>
        <w:t xml:space="preserve"> </w:t>
      </w:r>
      <w:bookmarkStart w:id="1053" w:name="_ETM_Q2_292760"/>
      <w:bookmarkEnd w:id="1053"/>
      <w:r>
        <w:rPr>
          <w:rtl/>
        </w:rPr>
        <w:t xml:space="preserve">כמובן </w:t>
      </w:r>
      <w:bookmarkStart w:id="1054" w:name="_ETM_Q2_293270"/>
      <w:bookmarkEnd w:id="1054"/>
      <w:r>
        <w:rPr>
          <w:rtl/>
        </w:rPr>
        <w:t xml:space="preserve">שקופות </w:t>
      </w:r>
      <w:bookmarkStart w:id="1055" w:name="_ETM_Q2_293660"/>
      <w:bookmarkEnd w:id="1055"/>
      <w:r>
        <w:rPr>
          <w:rtl/>
        </w:rPr>
        <w:t xml:space="preserve">החולים </w:t>
      </w:r>
      <w:bookmarkStart w:id="1056" w:name="_ETM_Q2_294020"/>
      <w:bookmarkEnd w:id="1056"/>
      <w:r>
        <w:rPr>
          <w:rtl/>
        </w:rPr>
        <w:t xml:space="preserve">מעדיפות </w:t>
      </w:r>
      <w:bookmarkStart w:id="1057" w:name="_ETM_Q2_295110"/>
      <w:bookmarkEnd w:id="1057"/>
      <w:r>
        <w:rPr>
          <w:rtl/>
        </w:rPr>
        <w:t xml:space="preserve">להתקשר </w:t>
      </w:r>
      <w:bookmarkStart w:id="1058" w:name="_ETM_Q2_296250"/>
      <w:bookmarkEnd w:id="1058"/>
      <w:r>
        <w:rPr>
          <w:rtl/>
        </w:rPr>
        <w:t xml:space="preserve">עם </w:t>
      </w:r>
      <w:bookmarkStart w:id="1059" w:name="_ETM_Q2_297030"/>
      <w:bookmarkEnd w:id="1059"/>
      <w:r>
        <w:rPr>
          <w:rtl/>
        </w:rPr>
        <w:t xml:space="preserve">הגופים </w:t>
      </w:r>
      <w:bookmarkStart w:id="1060" w:name="_ETM_Q2_297420"/>
      <w:bookmarkEnd w:id="1060"/>
      <w:r>
        <w:rPr>
          <w:rtl/>
        </w:rPr>
        <w:t>הגדולים</w:t>
      </w:r>
      <w:r>
        <w:rPr>
          <w:rFonts w:hint="cs"/>
          <w:rtl/>
        </w:rPr>
        <w:t>,</w:t>
      </w:r>
      <w:r>
        <w:rPr>
          <w:rtl/>
        </w:rPr>
        <w:t xml:space="preserve"> </w:t>
      </w:r>
      <w:bookmarkStart w:id="1061" w:name="_ETM_Q2_298720"/>
      <w:bookmarkEnd w:id="1061"/>
      <w:r>
        <w:rPr>
          <w:rFonts w:hint="cs"/>
          <w:rtl/>
        </w:rPr>
        <w:t>ע</w:t>
      </w:r>
      <w:r>
        <w:rPr>
          <w:rtl/>
        </w:rPr>
        <w:t xml:space="preserve">ם </w:t>
      </w:r>
      <w:bookmarkStart w:id="1062" w:name="_ETM_Q2_298960"/>
      <w:bookmarkEnd w:id="1062"/>
      <w:r>
        <w:rPr>
          <w:rtl/>
        </w:rPr>
        <w:t xml:space="preserve">רשתות </w:t>
      </w:r>
      <w:bookmarkStart w:id="1063" w:name="_ETM_Q2_299470"/>
      <w:bookmarkEnd w:id="1063"/>
      <w:r>
        <w:rPr>
          <w:rFonts w:hint="cs"/>
          <w:rtl/>
        </w:rPr>
        <w:t>הפארם</w:t>
      </w:r>
      <w:r>
        <w:rPr>
          <w:rtl/>
        </w:rPr>
        <w:t xml:space="preserve"> </w:t>
      </w:r>
      <w:bookmarkStart w:id="1064" w:name="_ETM_Q2_299710"/>
      <w:bookmarkStart w:id="1065" w:name="_ETM_Q2_299830"/>
      <w:bookmarkEnd w:id="1064"/>
      <w:bookmarkEnd w:id="1065"/>
      <w:r>
        <w:rPr>
          <w:rtl/>
        </w:rPr>
        <w:t>הגדולות</w:t>
      </w:r>
      <w:r>
        <w:rPr>
          <w:rFonts w:hint="cs"/>
          <w:rtl/>
        </w:rPr>
        <w:t>, אבל</w:t>
      </w:r>
      <w:r>
        <w:rPr>
          <w:rtl/>
        </w:rPr>
        <w:t xml:space="preserve"> </w:t>
      </w:r>
      <w:bookmarkStart w:id="1066" w:name="_ETM_Q2_300960"/>
      <w:bookmarkEnd w:id="1066"/>
      <w:r>
        <w:rPr>
          <w:rtl/>
        </w:rPr>
        <w:t>מ</w:t>
      </w:r>
      <w:bookmarkStart w:id="1067" w:name="_ETM_Q2_301140"/>
      <w:bookmarkEnd w:id="1067"/>
      <w:r>
        <w:rPr>
          <w:rtl/>
        </w:rPr>
        <w:t xml:space="preserve">הצד </w:t>
      </w:r>
      <w:bookmarkStart w:id="1068" w:name="_ETM_Q2_301410"/>
      <w:bookmarkEnd w:id="1068"/>
      <w:r>
        <w:rPr>
          <w:rtl/>
        </w:rPr>
        <w:t>השני</w:t>
      </w:r>
      <w:r>
        <w:rPr>
          <w:rFonts w:hint="cs"/>
          <w:rtl/>
        </w:rPr>
        <w:t>,</w:t>
      </w:r>
      <w:r>
        <w:rPr>
          <w:rtl/>
        </w:rPr>
        <w:t xml:space="preserve"> </w:t>
      </w:r>
      <w:bookmarkStart w:id="1069" w:name="_ETM_Q2_301800"/>
      <w:bookmarkEnd w:id="1069"/>
      <w:r>
        <w:rPr>
          <w:rtl/>
        </w:rPr>
        <w:t xml:space="preserve">מה </w:t>
      </w:r>
      <w:bookmarkStart w:id="1070" w:name="_ETM_Q2_301890"/>
      <w:bookmarkEnd w:id="1070"/>
      <w:r>
        <w:rPr>
          <w:rtl/>
        </w:rPr>
        <w:t xml:space="preserve">שזה </w:t>
      </w:r>
      <w:bookmarkStart w:id="1071" w:name="_ETM_Q2_302160"/>
      <w:bookmarkEnd w:id="1071"/>
      <w:r>
        <w:rPr>
          <w:rtl/>
        </w:rPr>
        <w:t xml:space="preserve">עושה </w:t>
      </w:r>
      <w:bookmarkStart w:id="1072" w:name="_ETM_Q2_302460"/>
      <w:bookmarkEnd w:id="1072"/>
      <w:r>
        <w:rPr>
          <w:rtl/>
        </w:rPr>
        <w:t>–</w:t>
      </w:r>
      <w:r>
        <w:rPr>
          <w:rFonts w:hint="cs"/>
          <w:rtl/>
        </w:rPr>
        <w:t xml:space="preserve"> </w:t>
      </w:r>
      <w:r>
        <w:rPr>
          <w:rtl/>
        </w:rPr>
        <w:t xml:space="preserve">זה </w:t>
      </w:r>
      <w:bookmarkStart w:id="1073" w:name="_ETM_Q2_302580"/>
      <w:bookmarkEnd w:id="1073"/>
      <w:r>
        <w:rPr>
          <w:rtl/>
        </w:rPr>
        <w:t xml:space="preserve">הרג </w:t>
      </w:r>
      <w:bookmarkStart w:id="1074" w:name="_ETM_Q2_303360"/>
      <w:bookmarkEnd w:id="1074"/>
      <w:r>
        <w:rPr>
          <w:rtl/>
        </w:rPr>
        <w:t>לאט</w:t>
      </w:r>
      <w:bookmarkStart w:id="1075" w:name="_ETM_Q2_303810"/>
      <w:bookmarkEnd w:id="1075"/>
      <w:r>
        <w:rPr>
          <w:rFonts w:hint="cs"/>
          <w:rtl/>
        </w:rPr>
        <w:t>-</w:t>
      </w:r>
      <w:r>
        <w:rPr>
          <w:rtl/>
        </w:rPr>
        <w:t xml:space="preserve">לאט </w:t>
      </w:r>
      <w:bookmarkStart w:id="1076" w:name="_ETM_Q2_305070"/>
      <w:bookmarkEnd w:id="1076"/>
      <w:r>
        <w:rPr>
          <w:rFonts w:hint="cs"/>
          <w:rtl/>
        </w:rPr>
        <w:t xml:space="preserve">את </w:t>
      </w:r>
      <w:r>
        <w:rPr>
          <w:rtl/>
        </w:rPr>
        <w:t xml:space="preserve">בתי </w:t>
      </w:r>
      <w:bookmarkStart w:id="1077" w:name="_ETM_Q2_305310"/>
      <w:bookmarkEnd w:id="1077"/>
      <w:r>
        <w:rPr>
          <w:rtl/>
        </w:rPr>
        <w:t xml:space="preserve">המרקחת </w:t>
      </w:r>
      <w:bookmarkStart w:id="1078" w:name="_ETM_Q2_305820"/>
      <w:bookmarkEnd w:id="1078"/>
      <w:r>
        <w:rPr>
          <w:rtl/>
        </w:rPr>
        <w:t>הפרטיים</w:t>
      </w:r>
      <w:r>
        <w:rPr>
          <w:rFonts w:hint="cs"/>
          <w:rtl/>
        </w:rPr>
        <w:t>.</w:t>
      </w:r>
      <w:r>
        <w:rPr>
          <w:rtl/>
        </w:rPr>
        <w:t xml:space="preserve"> </w:t>
      </w:r>
      <w:bookmarkStart w:id="1079" w:name="_ETM_Q2_306750"/>
      <w:bookmarkEnd w:id="1079"/>
      <w:r>
        <w:rPr>
          <w:rtl/>
        </w:rPr>
        <w:t>הצטמצ</w:t>
      </w:r>
      <w:r w:rsidR="00AF084B">
        <w:rPr>
          <w:rFonts w:hint="cs"/>
          <w:rtl/>
        </w:rPr>
        <w:t>ם</w:t>
      </w:r>
      <w:r>
        <w:rPr>
          <w:rtl/>
        </w:rPr>
        <w:t xml:space="preserve"> </w:t>
      </w:r>
      <w:bookmarkStart w:id="1080" w:name="_ETM_Q2_307410"/>
      <w:bookmarkEnd w:id="1080"/>
      <w:r>
        <w:rPr>
          <w:rtl/>
        </w:rPr>
        <w:t xml:space="preserve">מספר </w:t>
      </w:r>
      <w:bookmarkStart w:id="1081" w:name="_ETM_Q2_307830"/>
      <w:bookmarkEnd w:id="1081"/>
      <w:r>
        <w:rPr>
          <w:rtl/>
        </w:rPr>
        <w:t xml:space="preserve">בתי </w:t>
      </w:r>
      <w:bookmarkStart w:id="1082" w:name="_ETM_Q2_308040"/>
      <w:bookmarkEnd w:id="1082"/>
      <w:r>
        <w:rPr>
          <w:rtl/>
        </w:rPr>
        <w:t>המרקחת</w:t>
      </w:r>
      <w:r w:rsidR="00AF084B">
        <w:rPr>
          <w:rFonts w:hint="cs"/>
          <w:rtl/>
        </w:rPr>
        <w:t>,</w:t>
      </w:r>
      <w:r>
        <w:rPr>
          <w:rtl/>
        </w:rPr>
        <w:t xml:space="preserve"> </w:t>
      </w:r>
      <w:bookmarkStart w:id="1083" w:name="_ETM_Q2_308639"/>
      <w:bookmarkEnd w:id="1083"/>
      <w:r>
        <w:rPr>
          <w:rFonts w:hint="cs"/>
          <w:rtl/>
        </w:rPr>
        <w:t>ו</w:t>
      </w:r>
      <w:r>
        <w:rPr>
          <w:rtl/>
        </w:rPr>
        <w:t xml:space="preserve">אתה </w:t>
      </w:r>
      <w:bookmarkStart w:id="1084" w:name="_ETM_Q2_308820"/>
      <w:bookmarkEnd w:id="1084"/>
      <w:r>
        <w:rPr>
          <w:rtl/>
        </w:rPr>
        <w:t xml:space="preserve">מוצא </w:t>
      </w:r>
      <w:bookmarkStart w:id="1085" w:name="_ETM_Q2_309030"/>
      <w:bookmarkEnd w:id="1085"/>
      <w:r>
        <w:rPr>
          <w:rtl/>
        </w:rPr>
        <w:t xml:space="preserve">את </w:t>
      </w:r>
      <w:bookmarkStart w:id="1086" w:name="_ETM_Q2_309120"/>
      <w:bookmarkEnd w:id="1086"/>
      <w:r>
        <w:rPr>
          <w:rtl/>
        </w:rPr>
        <w:t xml:space="preserve">עצמך </w:t>
      </w:r>
      <w:bookmarkStart w:id="1087" w:name="_ETM_Q2_309480"/>
      <w:bookmarkEnd w:id="1087"/>
      <w:r>
        <w:rPr>
          <w:rtl/>
        </w:rPr>
        <w:t xml:space="preserve">עומד </w:t>
      </w:r>
      <w:bookmarkStart w:id="1088" w:name="_ETM_Q2_309780"/>
      <w:bookmarkEnd w:id="1088"/>
      <w:r>
        <w:rPr>
          <w:rtl/>
        </w:rPr>
        <w:t>בתור</w:t>
      </w:r>
      <w:r>
        <w:rPr>
          <w:rFonts w:hint="cs"/>
          <w:rtl/>
        </w:rPr>
        <w:t>.</w:t>
      </w:r>
      <w:r>
        <w:rPr>
          <w:rtl/>
        </w:rPr>
        <w:t xml:space="preserve"> </w:t>
      </w:r>
      <w:bookmarkStart w:id="1089" w:name="_ETM_Q2_310860"/>
      <w:bookmarkEnd w:id="1089"/>
      <w:r>
        <w:rPr>
          <w:rtl/>
        </w:rPr>
        <w:t xml:space="preserve">מי </w:t>
      </w:r>
      <w:bookmarkStart w:id="1090" w:name="_ETM_Q2_311010"/>
      <w:bookmarkEnd w:id="1090"/>
      <w:r>
        <w:rPr>
          <w:rtl/>
        </w:rPr>
        <w:t>מא</w:t>
      </w:r>
      <w:r>
        <w:rPr>
          <w:rFonts w:hint="cs"/>
          <w:rtl/>
        </w:rPr>
        <w:t>י</w:t>
      </w:r>
      <w:r>
        <w:rPr>
          <w:rtl/>
        </w:rPr>
        <w:t xml:space="preserve">תנו </w:t>
      </w:r>
      <w:bookmarkStart w:id="1091" w:name="_ETM_Q2_311460"/>
      <w:bookmarkEnd w:id="1091"/>
      <w:r>
        <w:rPr>
          <w:rtl/>
        </w:rPr>
        <w:t xml:space="preserve">שהלך </w:t>
      </w:r>
      <w:bookmarkStart w:id="1092" w:name="_ETM_Q2_311790"/>
      <w:bookmarkEnd w:id="1092"/>
      <w:r>
        <w:rPr>
          <w:rtl/>
        </w:rPr>
        <w:t xml:space="preserve">להוציא </w:t>
      </w:r>
      <w:bookmarkStart w:id="1093" w:name="_ETM_Q2_312090"/>
      <w:bookmarkEnd w:id="1093"/>
      <w:r>
        <w:rPr>
          <w:rtl/>
        </w:rPr>
        <w:t>תרופה</w:t>
      </w:r>
      <w:r>
        <w:rPr>
          <w:rFonts w:hint="cs"/>
          <w:rtl/>
        </w:rPr>
        <w:t>,</w:t>
      </w:r>
      <w:r>
        <w:rPr>
          <w:rtl/>
        </w:rPr>
        <w:t xml:space="preserve"> </w:t>
      </w:r>
      <w:bookmarkStart w:id="1094" w:name="_ETM_Q2_313050"/>
      <w:bookmarkEnd w:id="1094"/>
      <w:r>
        <w:rPr>
          <w:rtl/>
        </w:rPr>
        <w:t xml:space="preserve">מוצא </w:t>
      </w:r>
      <w:bookmarkStart w:id="1095" w:name="_ETM_Q2_313260"/>
      <w:bookmarkEnd w:id="1095"/>
      <w:r>
        <w:rPr>
          <w:rtl/>
        </w:rPr>
        <w:t xml:space="preserve">את </w:t>
      </w:r>
      <w:bookmarkStart w:id="1096" w:name="_ETM_Q2_313350"/>
      <w:bookmarkEnd w:id="1096"/>
      <w:r>
        <w:rPr>
          <w:rtl/>
        </w:rPr>
        <w:t xml:space="preserve">עצמו </w:t>
      </w:r>
      <w:bookmarkStart w:id="1097" w:name="_ETM_Q2_313620"/>
      <w:bookmarkEnd w:id="1097"/>
      <w:r>
        <w:rPr>
          <w:rtl/>
        </w:rPr>
        <w:t xml:space="preserve">פעמים </w:t>
      </w:r>
      <w:bookmarkStart w:id="1098" w:name="_ETM_Q2_313889"/>
      <w:bookmarkEnd w:id="1098"/>
      <w:r>
        <w:rPr>
          <w:rtl/>
        </w:rPr>
        <w:t xml:space="preserve">רבות </w:t>
      </w:r>
      <w:bookmarkStart w:id="1099" w:name="_ETM_Q2_314220"/>
      <w:bookmarkEnd w:id="1099"/>
      <w:r>
        <w:rPr>
          <w:rtl/>
        </w:rPr>
        <w:t xml:space="preserve">עומד </w:t>
      </w:r>
      <w:bookmarkStart w:id="1100" w:name="_ETM_Q2_314460"/>
      <w:bookmarkEnd w:id="1100"/>
      <w:r>
        <w:rPr>
          <w:rtl/>
        </w:rPr>
        <w:t xml:space="preserve">בתור </w:t>
      </w:r>
      <w:bookmarkStart w:id="1101" w:name="_ETM_Q2_315090"/>
      <w:bookmarkEnd w:id="1101"/>
      <w:r>
        <w:rPr>
          <w:rtl/>
        </w:rPr>
        <w:t xml:space="preserve">שעה </w:t>
      </w:r>
      <w:bookmarkStart w:id="1102" w:name="_ETM_Q2_315570"/>
      <w:bookmarkEnd w:id="1102"/>
      <w:r>
        <w:rPr>
          <w:rtl/>
        </w:rPr>
        <w:t xml:space="preserve">ויותר </w:t>
      </w:r>
      <w:bookmarkStart w:id="1103" w:name="_ETM_Q2_316530"/>
      <w:bookmarkEnd w:id="1103"/>
      <w:r>
        <w:rPr>
          <w:rtl/>
        </w:rPr>
        <w:t xml:space="preserve">כדי </w:t>
      </w:r>
      <w:bookmarkStart w:id="1104" w:name="_ETM_Q2_316710"/>
      <w:bookmarkEnd w:id="1104"/>
      <w:r>
        <w:rPr>
          <w:rtl/>
        </w:rPr>
        <w:t xml:space="preserve">לקבל </w:t>
      </w:r>
      <w:bookmarkStart w:id="1105" w:name="_ETM_Q2_317010"/>
      <w:bookmarkEnd w:id="1105"/>
      <w:r>
        <w:rPr>
          <w:rtl/>
        </w:rPr>
        <w:t>תרופה</w:t>
      </w:r>
      <w:r>
        <w:rPr>
          <w:rFonts w:hint="cs"/>
          <w:rtl/>
        </w:rPr>
        <w:t xml:space="preserve"> שהוא יכול לקבל אותה</w:t>
      </w:r>
      <w:r>
        <w:rPr>
          <w:rtl/>
        </w:rPr>
        <w:t xml:space="preserve"> </w:t>
      </w:r>
      <w:bookmarkStart w:id="1106" w:name="_ETM_Q2_317880"/>
      <w:bookmarkStart w:id="1107" w:name="_ETM_Q2_318150"/>
      <w:bookmarkStart w:id="1108" w:name="_ETM_Q2_318570"/>
      <w:bookmarkEnd w:id="1106"/>
      <w:bookmarkEnd w:id="1107"/>
      <w:bookmarkEnd w:id="1108"/>
      <w:r>
        <w:rPr>
          <w:rFonts w:hint="cs"/>
          <w:rtl/>
        </w:rPr>
        <w:t>ב</w:t>
      </w:r>
      <w:r>
        <w:rPr>
          <w:rtl/>
        </w:rPr>
        <w:t xml:space="preserve">בית </w:t>
      </w:r>
      <w:bookmarkStart w:id="1109" w:name="_ETM_Q2_318690"/>
      <w:bookmarkEnd w:id="1109"/>
      <w:r>
        <w:rPr>
          <w:rtl/>
        </w:rPr>
        <w:t xml:space="preserve">מרקחת </w:t>
      </w:r>
      <w:bookmarkStart w:id="1110" w:name="_ETM_Q2_319110"/>
      <w:bookmarkEnd w:id="1110"/>
      <w:r>
        <w:rPr>
          <w:rtl/>
        </w:rPr>
        <w:t>אחר</w:t>
      </w:r>
      <w:r>
        <w:rPr>
          <w:rFonts w:hint="cs"/>
          <w:rtl/>
        </w:rPr>
        <w:t>.</w:t>
      </w:r>
      <w:r>
        <w:rPr>
          <w:rtl/>
        </w:rPr>
        <w:t xml:space="preserve"> </w:t>
      </w:r>
      <w:bookmarkStart w:id="1111" w:name="_ETM_Q2_319960"/>
      <w:bookmarkEnd w:id="1111"/>
    </w:p>
    <w:p w:rsidR="00CB74E1" w:rsidRDefault="00CB74E1" w:rsidP="002D7479">
      <w:pPr>
        <w:rPr>
          <w:rtl/>
        </w:rPr>
      </w:pPr>
    </w:p>
    <w:p w:rsidR="00CB74E1" w:rsidRDefault="00CB74E1" w:rsidP="002D7479">
      <w:pPr>
        <w:rPr>
          <w:rtl/>
        </w:rPr>
      </w:pPr>
      <w:bookmarkStart w:id="1112" w:name="_ETM_Q2_320210"/>
      <w:bookmarkEnd w:id="1112"/>
      <w:r>
        <w:rPr>
          <w:rtl/>
        </w:rPr>
        <w:t xml:space="preserve">אפילו </w:t>
      </w:r>
      <w:bookmarkStart w:id="1113" w:name="_ETM_Q2_320260"/>
      <w:bookmarkEnd w:id="1113"/>
      <w:r>
        <w:rPr>
          <w:rtl/>
        </w:rPr>
        <w:t xml:space="preserve">עניין </w:t>
      </w:r>
      <w:bookmarkStart w:id="1114" w:name="_ETM_Q2_320560"/>
      <w:bookmarkEnd w:id="1114"/>
      <w:r>
        <w:rPr>
          <w:rtl/>
        </w:rPr>
        <w:t>ההנחה</w:t>
      </w:r>
      <w:r>
        <w:rPr>
          <w:rFonts w:hint="cs"/>
          <w:rtl/>
        </w:rPr>
        <w:t xml:space="preserve"> </w:t>
      </w:r>
      <w:r>
        <w:rPr>
          <w:rtl/>
        </w:rPr>
        <w:t xml:space="preserve">– </w:t>
      </w:r>
      <w:bookmarkStart w:id="1115" w:name="_ETM_Q2_322440"/>
      <w:bookmarkStart w:id="1116" w:name="_ETM_Q2_323769"/>
      <w:bookmarkEnd w:id="1115"/>
      <w:bookmarkEnd w:id="1116"/>
      <w:r>
        <w:rPr>
          <w:rtl/>
        </w:rPr>
        <w:t xml:space="preserve">הצעת </w:t>
      </w:r>
      <w:bookmarkStart w:id="1117" w:name="_ETM_Q2_323310"/>
      <w:bookmarkEnd w:id="1117"/>
      <w:r>
        <w:rPr>
          <w:rtl/>
        </w:rPr>
        <w:t xml:space="preserve">החוק </w:t>
      </w:r>
      <w:bookmarkStart w:id="1118" w:name="_ETM_Q2_323550"/>
      <w:bookmarkEnd w:id="1118"/>
      <w:r>
        <w:rPr>
          <w:rtl/>
        </w:rPr>
        <w:t xml:space="preserve">המקורית </w:t>
      </w:r>
      <w:bookmarkStart w:id="1119" w:name="_ETM_Q2_324060"/>
      <w:bookmarkEnd w:id="1119"/>
      <w:r>
        <w:rPr>
          <w:rtl/>
        </w:rPr>
        <w:t xml:space="preserve">מדברת </w:t>
      </w:r>
      <w:bookmarkStart w:id="1120" w:name="_ETM_Q2_324480"/>
      <w:bookmarkEnd w:id="1120"/>
      <w:r>
        <w:rPr>
          <w:rtl/>
        </w:rPr>
        <w:t xml:space="preserve">על </w:t>
      </w:r>
      <w:bookmarkStart w:id="1121" w:name="_ETM_Q2_324570"/>
      <w:bookmarkEnd w:id="1121"/>
      <w:r>
        <w:rPr>
          <w:rtl/>
        </w:rPr>
        <w:t xml:space="preserve">זה </w:t>
      </w:r>
      <w:bookmarkStart w:id="1122" w:name="_ETM_Q2_325210"/>
      <w:bookmarkEnd w:id="1122"/>
      <w:r>
        <w:rPr>
          <w:rFonts w:hint="cs"/>
          <w:rtl/>
        </w:rPr>
        <w:t>ש</w:t>
      </w:r>
      <w:r>
        <w:rPr>
          <w:rtl/>
        </w:rPr>
        <w:t xml:space="preserve">ההנחה </w:t>
      </w:r>
      <w:bookmarkStart w:id="1123" w:name="_ETM_Q2_325630"/>
      <w:bookmarkEnd w:id="1123"/>
      <w:r>
        <w:rPr>
          <w:rtl/>
        </w:rPr>
        <w:t xml:space="preserve">תינתן </w:t>
      </w:r>
      <w:bookmarkStart w:id="1124" w:name="_ETM_Q2_326350"/>
      <w:bookmarkEnd w:id="1124"/>
      <w:r>
        <w:rPr>
          <w:rtl/>
        </w:rPr>
        <w:t xml:space="preserve">בכל </w:t>
      </w:r>
      <w:bookmarkStart w:id="1125" w:name="_ETM_Q2_326680"/>
      <w:bookmarkEnd w:id="1125"/>
      <w:r>
        <w:rPr>
          <w:rtl/>
        </w:rPr>
        <w:t xml:space="preserve">בתי </w:t>
      </w:r>
      <w:bookmarkStart w:id="1126" w:name="_ETM_Q2_326950"/>
      <w:bookmarkEnd w:id="1126"/>
      <w:r>
        <w:rPr>
          <w:rtl/>
        </w:rPr>
        <w:t xml:space="preserve">המרקחת </w:t>
      </w:r>
      <w:bookmarkStart w:id="1127" w:name="_ETM_Q2_327580"/>
      <w:bookmarkEnd w:id="1127"/>
      <w:r>
        <w:rPr>
          <w:rtl/>
        </w:rPr>
        <w:t xml:space="preserve">באופן </w:t>
      </w:r>
      <w:bookmarkStart w:id="1128" w:name="_ETM_Q2_327910"/>
      <w:bookmarkEnd w:id="1128"/>
      <w:r>
        <w:rPr>
          <w:rtl/>
        </w:rPr>
        <w:t>גור</w:t>
      </w:r>
      <w:r>
        <w:rPr>
          <w:rFonts w:hint="cs"/>
          <w:rtl/>
        </w:rPr>
        <w:t xml:space="preserve">ף </w:t>
      </w:r>
      <w:r>
        <w:rPr>
          <w:rtl/>
        </w:rPr>
        <w:t>–</w:t>
      </w:r>
      <w:bookmarkStart w:id="1129" w:name="_ETM_Q2_330280"/>
      <w:bookmarkEnd w:id="1129"/>
      <w:r>
        <w:rPr>
          <w:rFonts w:hint="cs"/>
          <w:rtl/>
        </w:rPr>
        <w:t xml:space="preserve"> </w:t>
      </w:r>
      <w:r>
        <w:rPr>
          <w:rtl/>
        </w:rPr>
        <w:t xml:space="preserve">גם </w:t>
      </w:r>
      <w:bookmarkStart w:id="1130" w:name="_ETM_Q2_330550"/>
      <w:bookmarkEnd w:id="1130"/>
      <w:r>
        <w:rPr>
          <w:rtl/>
        </w:rPr>
        <w:t xml:space="preserve">הוא </w:t>
      </w:r>
      <w:bookmarkStart w:id="1131" w:name="_ETM_Q2_332370"/>
      <w:bookmarkEnd w:id="1131"/>
      <w:r>
        <w:rPr>
          <w:rtl/>
        </w:rPr>
        <w:t xml:space="preserve">היה </w:t>
      </w:r>
      <w:bookmarkStart w:id="1132" w:name="_ETM_Q2_333300"/>
      <w:bookmarkEnd w:id="1132"/>
      <w:r>
        <w:rPr>
          <w:rtl/>
        </w:rPr>
        <w:t xml:space="preserve">מוסדר </w:t>
      </w:r>
      <w:bookmarkStart w:id="1133" w:name="_ETM_Q2_333720"/>
      <w:bookmarkEnd w:id="1133"/>
      <w:r>
        <w:rPr>
          <w:rtl/>
        </w:rPr>
        <w:t>יותר</w:t>
      </w:r>
      <w:r>
        <w:rPr>
          <w:rFonts w:hint="cs"/>
          <w:rtl/>
        </w:rPr>
        <w:t>. יכולת</w:t>
      </w:r>
      <w:r>
        <w:rPr>
          <w:rtl/>
        </w:rPr>
        <w:t xml:space="preserve"> </w:t>
      </w:r>
      <w:bookmarkStart w:id="1134" w:name="_ETM_Q2_334800"/>
      <w:bookmarkEnd w:id="1134"/>
      <w:r>
        <w:rPr>
          <w:rFonts w:hint="cs"/>
          <w:rtl/>
        </w:rPr>
        <w:t xml:space="preserve">לקבל אותה </w:t>
      </w:r>
      <w:r>
        <w:rPr>
          <w:rtl/>
        </w:rPr>
        <w:t xml:space="preserve">בכל </w:t>
      </w:r>
      <w:bookmarkStart w:id="1135" w:name="_ETM_Q2_335070"/>
      <w:bookmarkEnd w:id="1135"/>
      <w:r>
        <w:rPr>
          <w:rtl/>
        </w:rPr>
        <w:t>מקום</w:t>
      </w:r>
      <w:r>
        <w:rPr>
          <w:rFonts w:hint="cs"/>
          <w:rtl/>
        </w:rPr>
        <w:t>.</w:t>
      </w:r>
      <w:r>
        <w:rPr>
          <w:rtl/>
        </w:rPr>
        <w:t xml:space="preserve"> </w:t>
      </w:r>
      <w:bookmarkStart w:id="1136" w:name="_ETM_Q2_335340"/>
      <w:bookmarkEnd w:id="1136"/>
      <w:r>
        <w:rPr>
          <w:rtl/>
        </w:rPr>
        <w:t xml:space="preserve">אבל </w:t>
      </w:r>
      <w:bookmarkStart w:id="1137" w:name="_ETM_Q2_335520"/>
      <w:bookmarkEnd w:id="1137"/>
      <w:r>
        <w:rPr>
          <w:rtl/>
        </w:rPr>
        <w:t xml:space="preserve">בואו </w:t>
      </w:r>
      <w:bookmarkStart w:id="1138" w:name="_ETM_Q2_335669"/>
      <w:bookmarkEnd w:id="1138"/>
      <w:r>
        <w:rPr>
          <w:rtl/>
        </w:rPr>
        <w:t xml:space="preserve">נראה </w:t>
      </w:r>
      <w:bookmarkStart w:id="1139" w:name="_ETM_Q2_336330"/>
      <w:bookmarkEnd w:id="1139"/>
      <w:r>
        <w:rPr>
          <w:rtl/>
        </w:rPr>
        <w:t xml:space="preserve">שרוב </w:t>
      </w:r>
      <w:bookmarkStart w:id="1140" w:name="_ETM_Q2_336810"/>
      <w:bookmarkEnd w:id="1140"/>
      <w:r>
        <w:rPr>
          <w:rtl/>
        </w:rPr>
        <w:t>התרופות</w:t>
      </w:r>
      <w:r>
        <w:rPr>
          <w:rFonts w:hint="cs"/>
          <w:rtl/>
        </w:rPr>
        <w:t>,</w:t>
      </w:r>
      <w:r>
        <w:rPr>
          <w:rtl/>
        </w:rPr>
        <w:t xml:space="preserve"> </w:t>
      </w:r>
      <w:bookmarkStart w:id="1141" w:name="_ETM_Q2_338340"/>
      <w:bookmarkEnd w:id="1141"/>
      <w:r>
        <w:rPr>
          <w:rtl/>
        </w:rPr>
        <w:t xml:space="preserve">חלק </w:t>
      </w:r>
      <w:bookmarkStart w:id="1142" w:name="_ETM_Q2_338580"/>
      <w:bookmarkEnd w:id="1142"/>
      <w:r>
        <w:rPr>
          <w:rtl/>
        </w:rPr>
        <w:t xml:space="preserve">נכבד </w:t>
      </w:r>
      <w:bookmarkStart w:id="1143" w:name="_ETM_Q2_339090"/>
      <w:bookmarkEnd w:id="1143"/>
      <w:r>
        <w:rPr>
          <w:rtl/>
        </w:rPr>
        <w:t>מהן</w:t>
      </w:r>
      <w:r>
        <w:rPr>
          <w:rFonts w:hint="cs"/>
          <w:rtl/>
        </w:rPr>
        <w:t>,</w:t>
      </w:r>
      <w:r>
        <w:rPr>
          <w:rtl/>
        </w:rPr>
        <w:t xml:space="preserve"> </w:t>
      </w:r>
      <w:bookmarkStart w:id="1144" w:name="_ETM_Q2_339770"/>
      <w:bookmarkEnd w:id="1144"/>
      <w:r>
        <w:rPr>
          <w:rtl/>
        </w:rPr>
        <w:t xml:space="preserve">אחוז </w:t>
      </w:r>
      <w:bookmarkStart w:id="1145" w:name="_ETM_Q2_340160"/>
      <w:bookmarkEnd w:id="1145"/>
      <w:r>
        <w:rPr>
          <w:rtl/>
        </w:rPr>
        <w:t xml:space="preserve">ההנחה </w:t>
      </w:r>
      <w:bookmarkStart w:id="1146" w:name="_ETM_Q2_340580"/>
      <w:bookmarkEnd w:id="1146"/>
      <w:r>
        <w:rPr>
          <w:rtl/>
        </w:rPr>
        <w:t xml:space="preserve">שאתה </w:t>
      </w:r>
      <w:bookmarkStart w:id="1147" w:name="_ETM_Q2_340760"/>
      <w:bookmarkEnd w:id="1147"/>
      <w:r>
        <w:rPr>
          <w:rtl/>
        </w:rPr>
        <w:t xml:space="preserve">מקבל </w:t>
      </w:r>
      <w:bookmarkStart w:id="1148" w:name="_ETM_Q2_341900"/>
      <w:bookmarkEnd w:id="1148"/>
      <w:r>
        <w:rPr>
          <w:rFonts w:hint="cs"/>
          <w:rtl/>
        </w:rPr>
        <w:t xml:space="preserve">הוא </w:t>
      </w:r>
      <w:r>
        <w:rPr>
          <w:rtl/>
        </w:rPr>
        <w:t xml:space="preserve">לא </w:t>
      </w:r>
      <w:bookmarkStart w:id="1149" w:name="_ETM_Q2_342110"/>
      <w:bookmarkEnd w:id="1149"/>
      <w:r>
        <w:rPr>
          <w:rtl/>
        </w:rPr>
        <w:t>משמעותי</w:t>
      </w:r>
      <w:r>
        <w:rPr>
          <w:rFonts w:hint="cs"/>
          <w:rtl/>
        </w:rPr>
        <w:t>,</w:t>
      </w:r>
      <w:r>
        <w:rPr>
          <w:rtl/>
        </w:rPr>
        <w:t xml:space="preserve"> </w:t>
      </w:r>
      <w:bookmarkStart w:id="1150" w:name="_ETM_Q2_343400"/>
      <w:bookmarkEnd w:id="1150"/>
      <w:r>
        <w:rPr>
          <w:rtl/>
        </w:rPr>
        <w:t>ש</w:t>
      </w:r>
      <w:r>
        <w:rPr>
          <w:rFonts w:hint="cs"/>
          <w:rtl/>
        </w:rPr>
        <w:t xml:space="preserve">יגרום לך </w:t>
      </w:r>
      <w:bookmarkStart w:id="1151" w:name="_ETM_Q2_343880"/>
      <w:bookmarkStart w:id="1152" w:name="_ETM_Q2_344090"/>
      <w:bookmarkEnd w:id="1151"/>
      <w:bookmarkEnd w:id="1152"/>
      <w:r>
        <w:rPr>
          <w:rtl/>
        </w:rPr>
        <w:t xml:space="preserve">לקחת </w:t>
      </w:r>
      <w:bookmarkStart w:id="1153" w:name="_ETM_Q2_344480"/>
      <w:bookmarkEnd w:id="1153"/>
      <w:r>
        <w:rPr>
          <w:rtl/>
        </w:rPr>
        <w:t xml:space="preserve">שלושה </w:t>
      </w:r>
      <w:bookmarkStart w:id="1154" w:name="_ETM_Q2_344750"/>
      <w:bookmarkEnd w:id="1154"/>
      <w:r>
        <w:rPr>
          <w:rtl/>
        </w:rPr>
        <w:t>אוטובוסים</w:t>
      </w:r>
      <w:r>
        <w:rPr>
          <w:rFonts w:hint="cs"/>
          <w:rtl/>
        </w:rPr>
        <w:t>,</w:t>
      </w:r>
      <w:r>
        <w:rPr>
          <w:rtl/>
        </w:rPr>
        <w:t xml:space="preserve"> </w:t>
      </w:r>
      <w:bookmarkStart w:id="1155" w:name="_ETM_Q2_345919"/>
      <w:bookmarkEnd w:id="1155"/>
      <w:r>
        <w:rPr>
          <w:rtl/>
        </w:rPr>
        <w:t xml:space="preserve">או </w:t>
      </w:r>
      <w:bookmarkStart w:id="1156" w:name="_ETM_Q2_346040"/>
      <w:bookmarkEnd w:id="1156"/>
      <w:r>
        <w:rPr>
          <w:rtl/>
        </w:rPr>
        <w:t xml:space="preserve">לנסוע </w:t>
      </w:r>
      <w:bookmarkStart w:id="1157" w:name="_ETM_Q2_346850"/>
      <w:bookmarkEnd w:id="1157"/>
      <w:r>
        <w:rPr>
          <w:rtl/>
        </w:rPr>
        <w:t xml:space="preserve">לקצה </w:t>
      </w:r>
      <w:bookmarkStart w:id="1158" w:name="_ETM_Q2_347240"/>
      <w:bookmarkEnd w:id="1158"/>
      <w:r>
        <w:rPr>
          <w:rtl/>
        </w:rPr>
        <w:t xml:space="preserve">השני </w:t>
      </w:r>
      <w:bookmarkStart w:id="1159" w:name="_ETM_Q2_347570"/>
      <w:bookmarkEnd w:id="1159"/>
      <w:r>
        <w:rPr>
          <w:rtl/>
        </w:rPr>
        <w:t xml:space="preserve">של </w:t>
      </w:r>
      <w:bookmarkStart w:id="1160" w:name="_ETM_Q2_347720"/>
      <w:bookmarkEnd w:id="1160"/>
      <w:r>
        <w:rPr>
          <w:rtl/>
        </w:rPr>
        <w:t xml:space="preserve">העיר </w:t>
      </w:r>
      <w:bookmarkStart w:id="1161" w:name="_ETM_Q2_347990"/>
      <w:bookmarkEnd w:id="1161"/>
      <w:r>
        <w:rPr>
          <w:rtl/>
        </w:rPr>
        <w:t xml:space="preserve">ולעמוד </w:t>
      </w:r>
      <w:bookmarkStart w:id="1162" w:name="_ETM_Q2_348380"/>
      <w:bookmarkEnd w:id="1162"/>
      <w:r>
        <w:rPr>
          <w:rtl/>
        </w:rPr>
        <w:t xml:space="preserve">בתור </w:t>
      </w:r>
      <w:bookmarkStart w:id="1163" w:name="_ETM_Q2_348710"/>
      <w:bookmarkEnd w:id="1163"/>
      <w:r>
        <w:rPr>
          <w:rtl/>
        </w:rPr>
        <w:t>שעה</w:t>
      </w:r>
      <w:r>
        <w:rPr>
          <w:rFonts w:hint="cs"/>
          <w:rtl/>
        </w:rPr>
        <w:t>,</w:t>
      </w:r>
      <w:r>
        <w:rPr>
          <w:rtl/>
        </w:rPr>
        <w:t xml:space="preserve"> </w:t>
      </w:r>
      <w:bookmarkStart w:id="1164" w:name="_ETM_Q2_349340"/>
      <w:bookmarkEnd w:id="1164"/>
      <w:r>
        <w:rPr>
          <w:rtl/>
        </w:rPr>
        <w:t xml:space="preserve">אם </w:t>
      </w:r>
      <w:bookmarkStart w:id="1165" w:name="_ETM_Q2_349460"/>
      <w:bookmarkEnd w:id="1165"/>
      <w:r>
        <w:rPr>
          <w:rtl/>
        </w:rPr>
        <w:t xml:space="preserve">היית </w:t>
      </w:r>
      <w:bookmarkStart w:id="1166" w:name="_ETM_Q2_349700"/>
      <w:bookmarkEnd w:id="1166"/>
      <w:r>
        <w:rPr>
          <w:rtl/>
        </w:rPr>
        <w:t xml:space="preserve">יודע </w:t>
      </w:r>
      <w:bookmarkStart w:id="1167" w:name="_ETM_Q2_349880"/>
      <w:bookmarkEnd w:id="1167"/>
      <w:r>
        <w:rPr>
          <w:rtl/>
        </w:rPr>
        <w:t xml:space="preserve">שיש </w:t>
      </w:r>
      <w:bookmarkStart w:id="1168" w:name="_ETM_Q2_350060"/>
      <w:bookmarkEnd w:id="1168"/>
      <w:r>
        <w:rPr>
          <w:rFonts w:hint="cs"/>
          <w:rtl/>
        </w:rPr>
        <w:t xml:space="preserve">לך בית </w:t>
      </w:r>
      <w:bookmarkStart w:id="1169" w:name="_ETM_Q2_353236"/>
      <w:bookmarkEnd w:id="1169"/>
      <w:r>
        <w:rPr>
          <w:rFonts w:hint="cs"/>
          <w:rtl/>
        </w:rPr>
        <w:t xml:space="preserve">מרקחת </w:t>
      </w:r>
      <w:bookmarkStart w:id="1170" w:name="_ETM_Q2_350660"/>
      <w:bookmarkEnd w:id="1170"/>
      <w:r>
        <w:rPr>
          <w:rtl/>
        </w:rPr>
        <w:t xml:space="preserve">מתחת </w:t>
      </w:r>
      <w:bookmarkStart w:id="1171" w:name="_ETM_Q2_350990"/>
      <w:bookmarkEnd w:id="1171"/>
      <w:r>
        <w:rPr>
          <w:rtl/>
        </w:rPr>
        <w:t>לבית</w:t>
      </w:r>
      <w:r>
        <w:rPr>
          <w:rFonts w:hint="cs"/>
          <w:rtl/>
        </w:rPr>
        <w:t>.</w:t>
      </w:r>
      <w:r>
        <w:rPr>
          <w:rtl/>
        </w:rPr>
        <w:t xml:space="preserve"> </w:t>
      </w:r>
      <w:bookmarkStart w:id="1172" w:name="_ETM_Q2_352100"/>
      <w:bookmarkStart w:id="1173" w:name="_ETM_Q2_353258"/>
      <w:bookmarkStart w:id="1174" w:name="_ETM_Q2_353345"/>
      <w:bookmarkStart w:id="1175" w:name="_ETM_Q2_353584"/>
      <w:bookmarkStart w:id="1176" w:name="_ETM_Q2_353653"/>
      <w:bookmarkEnd w:id="1172"/>
      <w:bookmarkEnd w:id="1173"/>
      <w:bookmarkEnd w:id="1174"/>
      <w:bookmarkEnd w:id="1175"/>
      <w:bookmarkEnd w:id="1176"/>
      <w:r>
        <w:rPr>
          <w:rtl/>
        </w:rPr>
        <w:t xml:space="preserve">מגיעות </w:t>
      </w:r>
      <w:bookmarkStart w:id="1177" w:name="_ETM_Q2_352430"/>
      <w:bookmarkEnd w:id="1177"/>
      <w:r>
        <w:rPr>
          <w:rtl/>
        </w:rPr>
        <w:t xml:space="preserve">פניות </w:t>
      </w:r>
      <w:bookmarkStart w:id="1178" w:name="_ETM_Q2_353980"/>
      <w:bookmarkEnd w:id="1178"/>
      <w:r>
        <w:rPr>
          <w:rtl/>
        </w:rPr>
        <w:t xml:space="preserve">של </w:t>
      </w:r>
      <w:bookmarkStart w:id="1179" w:name="_ETM_Q2_354160"/>
      <w:bookmarkEnd w:id="1179"/>
      <w:r>
        <w:rPr>
          <w:rtl/>
        </w:rPr>
        <w:t xml:space="preserve">חולים </w:t>
      </w:r>
      <w:bookmarkStart w:id="1180" w:name="_ETM_Q2_355830"/>
      <w:bookmarkEnd w:id="1180"/>
      <w:r>
        <w:rPr>
          <w:rtl/>
        </w:rPr>
        <w:t xml:space="preserve">שצריכים </w:t>
      </w:r>
      <w:bookmarkStart w:id="1181" w:name="_ETM_Q2_356190"/>
      <w:bookmarkEnd w:id="1181"/>
      <w:r>
        <w:rPr>
          <w:rtl/>
        </w:rPr>
        <w:t xml:space="preserve">לכתת </w:t>
      </w:r>
      <w:bookmarkStart w:id="1182" w:name="_ETM_Q2_356639"/>
      <w:bookmarkEnd w:id="1182"/>
      <w:r>
        <w:rPr>
          <w:rtl/>
        </w:rPr>
        <w:t xml:space="preserve">רגליים </w:t>
      </w:r>
      <w:bookmarkStart w:id="1183" w:name="_ETM_Q2_357060"/>
      <w:bookmarkEnd w:id="1183"/>
      <w:r>
        <w:rPr>
          <w:rtl/>
        </w:rPr>
        <w:t xml:space="preserve">כדי </w:t>
      </w:r>
      <w:bookmarkStart w:id="1184" w:name="_ETM_Q2_357270"/>
      <w:bookmarkEnd w:id="1184"/>
      <w:r>
        <w:rPr>
          <w:rtl/>
        </w:rPr>
        <w:t xml:space="preserve">להוציא </w:t>
      </w:r>
      <w:bookmarkStart w:id="1185" w:name="_ETM_Q2_357540"/>
      <w:bookmarkEnd w:id="1185"/>
      <w:r>
        <w:rPr>
          <w:rtl/>
        </w:rPr>
        <w:t xml:space="preserve">את </w:t>
      </w:r>
      <w:bookmarkStart w:id="1186" w:name="_ETM_Q2_357630"/>
      <w:bookmarkEnd w:id="1186"/>
      <w:r>
        <w:rPr>
          <w:rtl/>
        </w:rPr>
        <w:t xml:space="preserve">התרופה </w:t>
      </w:r>
      <w:bookmarkStart w:id="1187" w:name="_ETM_Q2_358050"/>
      <w:bookmarkEnd w:id="1187"/>
      <w:r>
        <w:rPr>
          <w:rtl/>
        </w:rPr>
        <w:t xml:space="preserve">בבתי </w:t>
      </w:r>
      <w:bookmarkStart w:id="1188" w:name="_ETM_Q2_358380"/>
      <w:bookmarkEnd w:id="1188"/>
      <w:r>
        <w:rPr>
          <w:rtl/>
        </w:rPr>
        <w:t xml:space="preserve">מרקחת </w:t>
      </w:r>
      <w:bookmarkStart w:id="1189" w:name="_ETM_Q2_358800"/>
      <w:bookmarkEnd w:id="1189"/>
      <w:r>
        <w:rPr>
          <w:rtl/>
        </w:rPr>
        <w:t>מרוחקים</w:t>
      </w:r>
      <w:r>
        <w:rPr>
          <w:rFonts w:hint="cs"/>
          <w:rtl/>
        </w:rPr>
        <w:t xml:space="preserve"> רק בגלל</w:t>
      </w:r>
      <w:r>
        <w:rPr>
          <w:rtl/>
        </w:rPr>
        <w:t xml:space="preserve"> </w:t>
      </w:r>
      <w:bookmarkStart w:id="1190" w:name="_ETM_Q2_360270"/>
      <w:bookmarkEnd w:id="1190"/>
      <w:r>
        <w:rPr>
          <w:rFonts w:hint="cs"/>
          <w:rtl/>
        </w:rPr>
        <w:t>ש</w:t>
      </w:r>
      <w:r>
        <w:rPr>
          <w:rtl/>
        </w:rPr>
        <w:t xml:space="preserve">בית </w:t>
      </w:r>
      <w:bookmarkStart w:id="1191" w:name="_ETM_Q2_360419"/>
      <w:bookmarkEnd w:id="1191"/>
      <w:r>
        <w:rPr>
          <w:rtl/>
        </w:rPr>
        <w:t xml:space="preserve">המרקחת </w:t>
      </w:r>
      <w:bookmarkStart w:id="1192" w:name="_ETM_Q2_360930"/>
      <w:bookmarkEnd w:id="1192"/>
      <w:r>
        <w:rPr>
          <w:rtl/>
        </w:rPr>
        <w:t xml:space="preserve">שנמצא </w:t>
      </w:r>
      <w:bookmarkStart w:id="1193" w:name="_ETM_Q2_361260"/>
      <w:bookmarkEnd w:id="1193"/>
      <w:r>
        <w:rPr>
          <w:rtl/>
        </w:rPr>
        <w:t xml:space="preserve">להם </w:t>
      </w:r>
      <w:bookmarkStart w:id="1194" w:name="_ETM_Q2_361440"/>
      <w:bookmarkEnd w:id="1194"/>
      <w:r>
        <w:rPr>
          <w:rtl/>
        </w:rPr>
        <w:t xml:space="preserve">מתחת </w:t>
      </w:r>
      <w:bookmarkStart w:id="1195" w:name="_ETM_Q2_361770"/>
      <w:bookmarkEnd w:id="1195"/>
      <w:r>
        <w:rPr>
          <w:rtl/>
        </w:rPr>
        <w:t xml:space="preserve">לבית </w:t>
      </w:r>
      <w:bookmarkStart w:id="1196" w:name="_ETM_Q2_362580"/>
      <w:bookmarkStart w:id="1197" w:name="_ETM_Q2_362730"/>
      <w:bookmarkEnd w:id="1196"/>
      <w:bookmarkEnd w:id="1197"/>
      <w:r>
        <w:rPr>
          <w:rFonts w:hint="cs"/>
          <w:rtl/>
        </w:rPr>
        <w:t xml:space="preserve">לא </w:t>
      </w:r>
      <w:r>
        <w:rPr>
          <w:rtl/>
        </w:rPr>
        <w:t xml:space="preserve">נמצא </w:t>
      </w:r>
      <w:bookmarkStart w:id="1198" w:name="_ETM_Q2_363060"/>
      <w:bookmarkEnd w:id="1198"/>
      <w:r>
        <w:rPr>
          <w:rtl/>
        </w:rPr>
        <w:t xml:space="preserve">בהסדר </w:t>
      </w:r>
      <w:bookmarkStart w:id="1199" w:name="_ETM_Q2_364400"/>
      <w:bookmarkEnd w:id="1199"/>
      <w:r>
        <w:rPr>
          <w:rFonts w:hint="cs"/>
          <w:rtl/>
        </w:rPr>
        <w:t>ע</w:t>
      </w:r>
      <w:r>
        <w:rPr>
          <w:rtl/>
        </w:rPr>
        <w:t xml:space="preserve">ם </w:t>
      </w:r>
      <w:bookmarkStart w:id="1200" w:name="_ETM_Q2_364580"/>
      <w:bookmarkStart w:id="1201" w:name="_ETM_Q2_365630"/>
      <w:bookmarkEnd w:id="1200"/>
      <w:bookmarkEnd w:id="1201"/>
      <w:r>
        <w:rPr>
          <w:rtl/>
        </w:rPr>
        <w:t xml:space="preserve">קופת </w:t>
      </w:r>
      <w:bookmarkStart w:id="1202" w:name="_ETM_Q2_365930"/>
      <w:bookmarkEnd w:id="1202"/>
      <w:r>
        <w:rPr>
          <w:rtl/>
        </w:rPr>
        <w:t xml:space="preserve">החולים </w:t>
      </w:r>
      <w:bookmarkStart w:id="1203" w:name="_ETM_Q2_366230"/>
      <w:bookmarkEnd w:id="1203"/>
      <w:r>
        <w:rPr>
          <w:rtl/>
        </w:rPr>
        <w:t>הרלוונטית</w:t>
      </w:r>
      <w:r>
        <w:rPr>
          <w:rFonts w:hint="cs"/>
          <w:rtl/>
        </w:rPr>
        <w:t>.</w:t>
      </w:r>
      <w:r>
        <w:rPr>
          <w:rtl/>
        </w:rPr>
        <w:t xml:space="preserve"> </w:t>
      </w:r>
      <w:bookmarkStart w:id="1204" w:name="_ETM_Q2_368470"/>
      <w:bookmarkEnd w:id="1204"/>
    </w:p>
    <w:p w:rsidR="00CB74E1" w:rsidRDefault="00CB74E1" w:rsidP="002D7479">
      <w:pPr>
        <w:rPr>
          <w:rtl/>
        </w:rPr>
      </w:pPr>
      <w:bookmarkStart w:id="1205" w:name="_ETM_Q2_369912"/>
      <w:bookmarkStart w:id="1206" w:name="_ETM_Q2_369992"/>
      <w:bookmarkEnd w:id="1205"/>
      <w:bookmarkEnd w:id="1206"/>
    </w:p>
    <w:p w:rsidR="00CB74E1" w:rsidRDefault="00CB74E1" w:rsidP="002D7479">
      <w:pPr>
        <w:rPr>
          <w:rtl/>
        </w:rPr>
      </w:pPr>
      <w:bookmarkStart w:id="1207" w:name="_ETM_Q2_370222"/>
      <w:bookmarkStart w:id="1208" w:name="_ETM_Q2_370310"/>
      <w:bookmarkStart w:id="1209" w:name="_ETM_Q2_369100"/>
      <w:bookmarkEnd w:id="1207"/>
      <w:bookmarkEnd w:id="1208"/>
      <w:bookmarkEnd w:id="1209"/>
      <w:r>
        <w:rPr>
          <w:rtl/>
        </w:rPr>
        <w:t xml:space="preserve">לאחרונה </w:t>
      </w:r>
      <w:bookmarkStart w:id="1210" w:name="_ETM_Q2_369580"/>
      <w:bookmarkEnd w:id="1210"/>
      <w:r>
        <w:rPr>
          <w:rtl/>
        </w:rPr>
        <w:t xml:space="preserve">גם </w:t>
      </w:r>
      <w:bookmarkStart w:id="1211" w:name="_ETM_Q2_369700"/>
      <w:bookmarkEnd w:id="1211"/>
      <w:r>
        <w:rPr>
          <w:rtl/>
        </w:rPr>
        <w:t xml:space="preserve">התחילו </w:t>
      </w:r>
      <w:bookmarkStart w:id="1212" w:name="_ETM_Q2_369940"/>
      <w:bookmarkEnd w:id="1212"/>
      <w:r>
        <w:rPr>
          <w:rtl/>
        </w:rPr>
        <w:t>ל</w:t>
      </w:r>
      <w:r>
        <w:rPr>
          <w:rFonts w:hint="cs"/>
          <w:rtl/>
        </w:rPr>
        <w:t>הנ</w:t>
      </w:r>
      <w:r>
        <w:rPr>
          <w:rtl/>
        </w:rPr>
        <w:t xml:space="preserve">פיק </w:t>
      </w:r>
      <w:bookmarkStart w:id="1213" w:name="_ETM_Q2_370780"/>
      <w:bookmarkEnd w:id="1213"/>
      <w:r>
        <w:rPr>
          <w:rtl/>
        </w:rPr>
        <w:t>את</w:t>
      </w:r>
      <w:r>
        <w:rPr>
          <w:rFonts w:hint="cs"/>
          <w:rtl/>
        </w:rPr>
        <w:t xml:space="preserve"> אותם</w:t>
      </w:r>
      <w:r>
        <w:rPr>
          <w:rtl/>
        </w:rPr>
        <w:t xml:space="preserve"> </w:t>
      </w:r>
      <w:bookmarkStart w:id="1214" w:name="_ETM_Q2_371110"/>
      <w:bookmarkEnd w:id="1214"/>
      <w:r>
        <w:rPr>
          <w:rFonts w:hint="cs"/>
          <w:rtl/>
        </w:rPr>
        <w:t>מ</w:t>
      </w:r>
      <w:r>
        <w:rPr>
          <w:rtl/>
        </w:rPr>
        <w:t xml:space="preserve">רשמים </w:t>
      </w:r>
      <w:bookmarkStart w:id="1215" w:name="_ETM_Q2_371560"/>
      <w:bookmarkEnd w:id="1215"/>
      <w:r>
        <w:rPr>
          <w:rtl/>
        </w:rPr>
        <w:t>דיגיטליים</w:t>
      </w:r>
      <w:r w:rsidR="00360767">
        <w:rPr>
          <w:rFonts w:hint="cs"/>
          <w:rtl/>
        </w:rPr>
        <w:t>,</w:t>
      </w:r>
      <w:r>
        <w:rPr>
          <w:rtl/>
        </w:rPr>
        <w:t xml:space="preserve"> </w:t>
      </w:r>
      <w:bookmarkStart w:id="1216" w:name="_ETM_Q2_372460"/>
      <w:bookmarkEnd w:id="1216"/>
      <w:r>
        <w:rPr>
          <w:rFonts w:hint="cs"/>
          <w:rtl/>
        </w:rPr>
        <w:t xml:space="preserve">שבעצם </w:t>
      </w:r>
      <w:r>
        <w:rPr>
          <w:rtl/>
        </w:rPr>
        <w:t xml:space="preserve">אפילו </w:t>
      </w:r>
      <w:bookmarkStart w:id="1217" w:name="_ETM_Q2_373270"/>
      <w:bookmarkEnd w:id="1217"/>
      <w:r>
        <w:rPr>
          <w:rtl/>
        </w:rPr>
        <w:t xml:space="preserve">לא </w:t>
      </w:r>
      <w:bookmarkStart w:id="1218" w:name="_ETM_Q2_373389"/>
      <w:bookmarkEnd w:id="1218"/>
      <w:r>
        <w:rPr>
          <w:rtl/>
        </w:rPr>
        <w:t xml:space="preserve">מודפס </w:t>
      </w:r>
      <w:bookmarkStart w:id="1219" w:name="_ETM_Q2_373810"/>
      <w:bookmarkEnd w:id="1219"/>
      <w:r>
        <w:rPr>
          <w:rtl/>
        </w:rPr>
        <w:t>משהו</w:t>
      </w:r>
      <w:r>
        <w:rPr>
          <w:rFonts w:hint="cs"/>
          <w:rtl/>
        </w:rPr>
        <w:t>.</w:t>
      </w:r>
      <w:r>
        <w:rPr>
          <w:rtl/>
        </w:rPr>
        <w:t xml:space="preserve"> </w:t>
      </w:r>
      <w:bookmarkStart w:id="1220" w:name="_ETM_Q2_374410"/>
      <w:bookmarkEnd w:id="1220"/>
      <w:r>
        <w:rPr>
          <w:rFonts w:hint="cs"/>
          <w:rtl/>
        </w:rPr>
        <w:t xml:space="preserve">אתה בא עם </w:t>
      </w:r>
      <w:bookmarkStart w:id="1221" w:name="_ETM_Q2_373237"/>
      <w:bookmarkEnd w:id="1221"/>
      <w:r>
        <w:rPr>
          <w:rtl/>
        </w:rPr>
        <w:t xml:space="preserve">הכרטיס </w:t>
      </w:r>
      <w:bookmarkStart w:id="1222" w:name="_ETM_Q2_374889"/>
      <w:bookmarkEnd w:id="1222"/>
      <w:r>
        <w:rPr>
          <w:rtl/>
        </w:rPr>
        <w:t>שלך</w:t>
      </w:r>
      <w:r>
        <w:rPr>
          <w:rFonts w:hint="cs"/>
          <w:rtl/>
        </w:rPr>
        <w:t>,</w:t>
      </w:r>
      <w:r>
        <w:rPr>
          <w:rtl/>
        </w:rPr>
        <w:t xml:space="preserve"> </w:t>
      </w:r>
      <w:bookmarkStart w:id="1223" w:name="_ETM_Q2_375940"/>
      <w:bookmarkEnd w:id="1223"/>
      <w:r>
        <w:rPr>
          <w:rFonts w:hint="cs"/>
          <w:rtl/>
        </w:rPr>
        <w:t xml:space="preserve">אתה </w:t>
      </w:r>
      <w:r>
        <w:rPr>
          <w:rtl/>
        </w:rPr>
        <w:t xml:space="preserve">מגיע </w:t>
      </w:r>
      <w:bookmarkStart w:id="1224" w:name="_ETM_Q2_376240"/>
      <w:bookmarkEnd w:id="1224"/>
      <w:r>
        <w:rPr>
          <w:rtl/>
        </w:rPr>
        <w:t xml:space="preserve">לבית </w:t>
      </w:r>
      <w:bookmarkStart w:id="1225" w:name="_ETM_Q2_376510"/>
      <w:bookmarkEnd w:id="1225"/>
      <w:r>
        <w:rPr>
          <w:rtl/>
        </w:rPr>
        <w:t>המרקחת</w:t>
      </w:r>
      <w:r>
        <w:rPr>
          <w:rFonts w:hint="cs"/>
          <w:rtl/>
        </w:rPr>
        <w:t>,</w:t>
      </w:r>
      <w:r>
        <w:rPr>
          <w:rtl/>
        </w:rPr>
        <w:t xml:space="preserve"> </w:t>
      </w:r>
      <w:bookmarkStart w:id="1226" w:name="_ETM_Q2_377050"/>
      <w:bookmarkEnd w:id="1226"/>
      <w:r>
        <w:rPr>
          <w:rtl/>
        </w:rPr>
        <w:t xml:space="preserve">מעביר </w:t>
      </w:r>
      <w:bookmarkStart w:id="1227" w:name="_ETM_Q2_377290"/>
      <w:bookmarkEnd w:id="1227"/>
      <w:r>
        <w:rPr>
          <w:rtl/>
        </w:rPr>
        <w:t xml:space="preserve">את </w:t>
      </w:r>
      <w:bookmarkStart w:id="1228" w:name="_ETM_Q2_377380"/>
      <w:bookmarkEnd w:id="1228"/>
      <w:r>
        <w:rPr>
          <w:rtl/>
        </w:rPr>
        <w:t xml:space="preserve">הכרטיס </w:t>
      </w:r>
      <w:bookmarkStart w:id="1229" w:name="_ETM_Q2_378520"/>
      <w:bookmarkEnd w:id="1229"/>
      <w:r>
        <w:rPr>
          <w:rFonts w:hint="cs"/>
          <w:rtl/>
        </w:rPr>
        <w:t>והרוקח רואה מ</w:t>
      </w:r>
      <w:r w:rsidR="00360767">
        <w:rPr>
          <w:rFonts w:hint="cs"/>
          <w:rtl/>
        </w:rPr>
        <w:t>י</w:t>
      </w:r>
      <w:r>
        <w:rPr>
          <w:rFonts w:hint="cs"/>
          <w:rtl/>
        </w:rPr>
        <w:t>יד איזו תרופה אתה אמור לקבל</w:t>
      </w:r>
      <w:bookmarkStart w:id="1230" w:name="_ETM_Q2_383340"/>
      <w:bookmarkEnd w:id="1230"/>
      <w:r>
        <w:rPr>
          <w:rFonts w:hint="cs"/>
          <w:rtl/>
        </w:rPr>
        <w:t xml:space="preserve">. יש בזה </w:t>
      </w:r>
      <w:bookmarkStart w:id="1231" w:name="_ETM_Q2_382240"/>
      <w:bookmarkEnd w:id="1231"/>
      <w:r>
        <w:rPr>
          <w:rtl/>
        </w:rPr>
        <w:t xml:space="preserve">יתרון </w:t>
      </w:r>
      <w:bookmarkStart w:id="1232" w:name="_ETM_Q2_382600"/>
      <w:bookmarkEnd w:id="1232"/>
      <w:r>
        <w:rPr>
          <w:rtl/>
        </w:rPr>
        <w:t>גדול</w:t>
      </w:r>
      <w:r>
        <w:rPr>
          <w:rFonts w:hint="cs"/>
          <w:rtl/>
        </w:rPr>
        <w:t>,</w:t>
      </w:r>
      <w:r>
        <w:rPr>
          <w:rtl/>
        </w:rPr>
        <w:t xml:space="preserve"> </w:t>
      </w:r>
      <w:bookmarkStart w:id="1233" w:name="_ETM_Q2_382840"/>
      <w:bookmarkEnd w:id="1233"/>
      <w:r>
        <w:rPr>
          <w:rtl/>
        </w:rPr>
        <w:t xml:space="preserve">במרשמים </w:t>
      </w:r>
      <w:bookmarkStart w:id="1234" w:name="_ETM_Q2_383260"/>
      <w:bookmarkEnd w:id="1234"/>
      <w:r>
        <w:rPr>
          <w:rtl/>
        </w:rPr>
        <w:t>הדיגיטלי</w:t>
      </w:r>
      <w:r>
        <w:rPr>
          <w:rFonts w:hint="cs"/>
          <w:rtl/>
        </w:rPr>
        <w:t>ים.</w:t>
      </w:r>
      <w:r>
        <w:rPr>
          <w:rtl/>
        </w:rPr>
        <w:t xml:space="preserve"> </w:t>
      </w:r>
      <w:bookmarkStart w:id="1235" w:name="_ETM_Q2_384530"/>
      <w:bookmarkEnd w:id="1235"/>
      <w:r>
        <w:rPr>
          <w:rtl/>
        </w:rPr>
        <w:t xml:space="preserve">זה </w:t>
      </w:r>
      <w:bookmarkStart w:id="1236" w:name="_ETM_Q2_384650"/>
      <w:bookmarkEnd w:id="1236"/>
      <w:r>
        <w:rPr>
          <w:rtl/>
        </w:rPr>
        <w:t xml:space="preserve">מונע </w:t>
      </w:r>
      <w:bookmarkStart w:id="1237" w:name="_ETM_Q2_384950"/>
      <w:bookmarkEnd w:id="1237"/>
      <w:r>
        <w:rPr>
          <w:rtl/>
        </w:rPr>
        <w:t xml:space="preserve">גנבה </w:t>
      </w:r>
      <w:bookmarkStart w:id="1238" w:name="_ETM_Q2_385310"/>
      <w:bookmarkEnd w:id="1238"/>
      <w:r>
        <w:rPr>
          <w:rtl/>
        </w:rPr>
        <w:t xml:space="preserve">של </w:t>
      </w:r>
      <w:bookmarkStart w:id="1239" w:name="_ETM_Q2_385460"/>
      <w:bookmarkEnd w:id="1239"/>
      <w:r>
        <w:rPr>
          <w:rtl/>
        </w:rPr>
        <w:t>תרופות</w:t>
      </w:r>
      <w:r>
        <w:rPr>
          <w:rFonts w:hint="cs"/>
          <w:rtl/>
        </w:rPr>
        <w:t>,</w:t>
      </w:r>
      <w:r>
        <w:rPr>
          <w:rtl/>
        </w:rPr>
        <w:t xml:space="preserve"> </w:t>
      </w:r>
      <w:bookmarkStart w:id="1240" w:name="_ETM_Q2_386440"/>
      <w:bookmarkEnd w:id="1240"/>
      <w:r>
        <w:rPr>
          <w:rtl/>
        </w:rPr>
        <w:t xml:space="preserve">זה </w:t>
      </w:r>
      <w:bookmarkStart w:id="1241" w:name="_ETM_Q2_386560"/>
      <w:bookmarkEnd w:id="1241"/>
      <w:r>
        <w:rPr>
          <w:rtl/>
        </w:rPr>
        <w:t xml:space="preserve">מונע </w:t>
      </w:r>
      <w:bookmarkStart w:id="1242" w:name="_ETM_Q2_386919"/>
      <w:bookmarkEnd w:id="1242"/>
      <w:r>
        <w:rPr>
          <w:rtl/>
        </w:rPr>
        <w:t xml:space="preserve">מסחר </w:t>
      </w:r>
      <w:bookmarkStart w:id="1243" w:name="_ETM_Q2_387430"/>
      <w:bookmarkEnd w:id="1243"/>
      <w:r>
        <w:rPr>
          <w:rtl/>
        </w:rPr>
        <w:t xml:space="preserve">מסביב </w:t>
      </w:r>
      <w:bookmarkStart w:id="1244" w:name="_ETM_Q2_387820"/>
      <w:bookmarkEnd w:id="1244"/>
      <w:r>
        <w:rPr>
          <w:rtl/>
        </w:rPr>
        <w:t xml:space="preserve">לעניין </w:t>
      </w:r>
      <w:bookmarkStart w:id="1245" w:name="_ETM_Q2_388210"/>
      <w:bookmarkEnd w:id="1245"/>
      <w:r>
        <w:rPr>
          <w:rtl/>
        </w:rPr>
        <w:t>הזה</w:t>
      </w:r>
      <w:r>
        <w:rPr>
          <w:rFonts w:hint="cs"/>
          <w:rtl/>
        </w:rPr>
        <w:t>,</w:t>
      </w:r>
      <w:r>
        <w:rPr>
          <w:rtl/>
        </w:rPr>
        <w:t xml:space="preserve"> </w:t>
      </w:r>
      <w:bookmarkStart w:id="1246" w:name="_ETM_Q2_388900"/>
      <w:bookmarkEnd w:id="1246"/>
      <w:r>
        <w:rPr>
          <w:rtl/>
        </w:rPr>
        <w:t xml:space="preserve">זה </w:t>
      </w:r>
      <w:bookmarkStart w:id="1247" w:name="_ETM_Q2_389020"/>
      <w:bookmarkEnd w:id="1247"/>
      <w:r>
        <w:rPr>
          <w:rtl/>
        </w:rPr>
        <w:t xml:space="preserve">מונע </w:t>
      </w:r>
      <w:bookmarkStart w:id="1248" w:name="_ETM_Q2_389410"/>
      <w:bookmarkEnd w:id="1248"/>
      <w:r>
        <w:rPr>
          <w:rtl/>
        </w:rPr>
        <w:t xml:space="preserve">את </w:t>
      </w:r>
      <w:bookmarkStart w:id="1249" w:name="_ETM_Q2_389560"/>
      <w:bookmarkEnd w:id="1249"/>
      <w:r>
        <w:rPr>
          <w:rtl/>
        </w:rPr>
        <w:t xml:space="preserve">האפשרויות </w:t>
      </w:r>
      <w:bookmarkStart w:id="1250" w:name="_ETM_Q2_390990"/>
      <w:bookmarkEnd w:id="1250"/>
      <w:r>
        <w:rPr>
          <w:rtl/>
        </w:rPr>
        <w:t xml:space="preserve">שלך </w:t>
      </w:r>
      <w:bookmarkStart w:id="1251" w:name="_ETM_Q2_391470"/>
      <w:bookmarkEnd w:id="1251"/>
      <w:r>
        <w:rPr>
          <w:rtl/>
        </w:rPr>
        <w:t xml:space="preserve">להתחיל </w:t>
      </w:r>
      <w:bookmarkStart w:id="1252" w:name="_ETM_Q2_393060"/>
      <w:bookmarkEnd w:id="1252"/>
      <w:r>
        <w:rPr>
          <w:rFonts w:hint="cs"/>
          <w:rtl/>
        </w:rPr>
        <w:t>ו</w:t>
      </w:r>
      <w:r>
        <w:rPr>
          <w:rtl/>
        </w:rPr>
        <w:t xml:space="preserve">להעביר </w:t>
      </w:r>
      <w:bookmarkStart w:id="1253" w:name="_ETM_Q2_393540"/>
      <w:bookmarkEnd w:id="1253"/>
      <w:r>
        <w:rPr>
          <w:rtl/>
        </w:rPr>
        <w:t xml:space="preserve">את </w:t>
      </w:r>
      <w:bookmarkStart w:id="1254" w:name="_ETM_Q2_393630"/>
      <w:bookmarkEnd w:id="1254"/>
      <w:r>
        <w:rPr>
          <w:rtl/>
        </w:rPr>
        <w:t>המרשמים</w:t>
      </w:r>
      <w:r>
        <w:rPr>
          <w:rFonts w:hint="cs"/>
          <w:rtl/>
        </w:rPr>
        <w:t>,</w:t>
      </w:r>
      <w:r>
        <w:rPr>
          <w:rtl/>
        </w:rPr>
        <w:t xml:space="preserve"> </w:t>
      </w:r>
      <w:bookmarkStart w:id="1255" w:name="_ETM_Q2_394930"/>
      <w:bookmarkEnd w:id="1255"/>
      <w:r>
        <w:rPr>
          <w:rtl/>
        </w:rPr>
        <w:t xml:space="preserve">וזה </w:t>
      </w:r>
      <w:bookmarkStart w:id="1256" w:name="_ETM_Q2_395140"/>
      <w:bookmarkEnd w:id="1256"/>
      <w:r>
        <w:rPr>
          <w:rtl/>
        </w:rPr>
        <w:t xml:space="preserve">גם </w:t>
      </w:r>
      <w:bookmarkStart w:id="1257" w:name="_ETM_Q2_395500"/>
      <w:bookmarkEnd w:id="1257"/>
      <w:r>
        <w:rPr>
          <w:rtl/>
        </w:rPr>
        <w:t xml:space="preserve">גורם </w:t>
      </w:r>
      <w:bookmarkStart w:id="1258" w:name="_ETM_Q2_395860"/>
      <w:bookmarkEnd w:id="1258"/>
      <w:r>
        <w:rPr>
          <w:rtl/>
        </w:rPr>
        <w:t xml:space="preserve">לכך </w:t>
      </w:r>
      <w:bookmarkStart w:id="1259" w:name="_ETM_Q2_396190"/>
      <w:bookmarkEnd w:id="1259"/>
      <w:r>
        <w:rPr>
          <w:rtl/>
        </w:rPr>
        <w:t xml:space="preserve">שהרוקח </w:t>
      </w:r>
      <w:bookmarkStart w:id="1260" w:name="_ETM_Q2_396850"/>
      <w:bookmarkEnd w:id="1260"/>
      <w:r>
        <w:rPr>
          <w:rtl/>
        </w:rPr>
        <w:t xml:space="preserve">שלך </w:t>
      </w:r>
      <w:bookmarkStart w:id="1261" w:name="_ETM_Q2_397180"/>
      <w:bookmarkEnd w:id="1261"/>
      <w:r>
        <w:rPr>
          <w:rtl/>
        </w:rPr>
        <w:t xml:space="preserve">רואה </w:t>
      </w:r>
      <w:bookmarkStart w:id="1262" w:name="_ETM_Q2_397480"/>
      <w:bookmarkEnd w:id="1262"/>
      <w:r>
        <w:rPr>
          <w:rtl/>
        </w:rPr>
        <w:t xml:space="preserve">בדיוק </w:t>
      </w:r>
      <w:bookmarkStart w:id="1263" w:name="_ETM_Q2_398800"/>
      <w:bookmarkEnd w:id="1263"/>
      <w:r>
        <w:rPr>
          <w:rtl/>
        </w:rPr>
        <w:t xml:space="preserve">איזו </w:t>
      </w:r>
      <w:bookmarkStart w:id="1264" w:name="_ETM_Q2_399070"/>
      <w:bookmarkEnd w:id="1264"/>
      <w:r>
        <w:rPr>
          <w:rtl/>
        </w:rPr>
        <w:t xml:space="preserve">תרופה </w:t>
      </w:r>
      <w:bookmarkStart w:id="1265" w:name="_ETM_Q2_399370"/>
      <w:bookmarkEnd w:id="1265"/>
      <w:r>
        <w:rPr>
          <w:rtl/>
        </w:rPr>
        <w:t>קיבלת</w:t>
      </w:r>
      <w:r>
        <w:rPr>
          <w:rFonts w:hint="cs"/>
          <w:rtl/>
        </w:rPr>
        <w:t xml:space="preserve"> ואיזו תרופה לא</w:t>
      </w:r>
      <w:r>
        <w:rPr>
          <w:rtl/>
        </w:rPr>
        <w:t xml:space="preserve"> </w:t>
      </w:r>
      <w:bookmarkStart w:id="1266" w:name="_ETM_Q2_400420"/>
      <w:bookmarkEnd w:id="1266"/>
      <w:r>
        <w:rPr>
          <w:rtl/>
        </w:rPr>
        <w:t>קיבלת</w:t>
      </w:r>
      <w:r>
        <w:rPr>
          <w:rFonts w:hint="cs"/>
          <w:rtl/>
        </w:rPr>
        <w:t>,</w:t>
      </w:r>
      <w:r>
        <w:rPr>
          <w:rtl/>
        </w:rPr>
        <w:t xml:space="preserve"> </w:t>
      </w:r>
      <w:bookmarkStart w:id="1267" w:name="_ETM_Q2_401220"/>
      <w:bookmarkEnd w:id="1267"/>
      <w:r>
        <w:rPr>
          <w:rtl/>
        </w:rPr>
        <w:t xml:space="preserve">ואם </w:t>
      </w:r>
      <w:bookmarkStart w:id="1268" w:name="_ETM_Q2_401460"/>
      <w:bookmarkEnd w:id="1268"/>
      <w:r>
        <w:rPr>
          <w:rtl/>
        </w:rPr>
        <w:t xml:space="preserve">אתה </w:t>
      </w:r>
      <w:bookmarkStart w:id="1269" w:name="_ETM_Q2_401670"/>
      <w:bookmarkEnd w:id="1269"/>
      <w:r>
        <w:rPr>
          <w:rtl/>
        </w:rPr>
        <w:t xml:space="preserve">צריך </w:t>
      </w:r>
      <w:bookmarkStart w:id="1270" w:name="_ETM_Q2_401880"/>
      <w:bookmarkEnd w:id="1270"/>
      <w:r>
        <w:rPr>
          <w:rtl/>
        </w:rPr>
        <w:t xml:space="preserve">לקבל </w:t>
      </w:r>
      <w:bookmarkStart w:id="1271" w:name="_ETM_Q2_402270"/>
      <w:bookmarkEnd w:id="1271"/>
      <w:r>
        <w:rPr>
          <w:rtl/>
        </w:rPr>
        <w:t xml:space="preserve">את </w:t>
      </w:r>
      <w:bookmarkStart w:id="1272" w:name="_ETM_Q2_402390"/>
      <w:bookmarkEnd w:id="1272"/>
      <w:r>
        <w:rPr>
          <w:rtl/>
        </w:rPr>
        <w:t xml:space="preserve">התרופה </w:t>
      </w:r>
      <w:bookmarkStart w:id="1273" w:name="_ETM_Q2_402810"/>
      <w:bookmarkEnd w:id="1273"/>
      <w:r>
        <w:rPr>
          <w:rtl/>
        </w:rPr>
        <w:t xml:space="preserve">הזאת </w:t>
      </w:r>
      <w:bookmarkStart w:id="1274" w:name="_ETM_Q2_403530"/>
      <w:bookmarkEnd w:id="1274"/>
      <w:r>
        <w:rPr>
          <w:rtl/>
        </w:rPr>
        <w:t xml:space="preserve">או </w:t>
      </w:r>
      <w:bookmarkStart w:id="1275" w:name="_ETM_Q2_403680"/>
      <w:bookmarkEnd w:id="1275"/>
      <w:r>
        <w:rPr>
          <w:rtl/>
        </w:rPr>
        <w:t xml:space="preserve">שכדאי </w:t>
      </w:r>
      <w:bookmarkStart w:id="1276" w:name="_ETM_Q2_404610"/>
      <w:bookmarkEnd w:id="1276"/>
      <w:r>
        <w:rPr>
          <w:rtl/>
        </w:rPr>
        <w:t xml:space="preserve">לשים </w:t>
      </w:r>
      <w:bookmarkStart w:id="1277" w:name="_ETM_Q2_404970"/>
      <w:bookmarkEnd w:id="1277"/>
      <w:r>
        <w:rPr>
          <w:rtl/>
        </w:rPr>
        <w:t xml:space="preserve">לב </w:t>
      </w:r>
      <w:bookmarkStart w:id="1278" w:name="_ETM_Q2_405120"/>
      <w:bookmarkEnd w:id="1278"/>
      <w:r>
        <w:rPr>
          <w:rtl/>
        </w:rPr>
        <w:t xml:space="preserve">לתרופות </w:t>
      </w:r>
      <w:bookmarkStart w:id="1279" w:name="_ETM_Q2_405600"/>
      <w:bookmarkEnd w:id="1279"/>
      <w:r>
        <w:rPr>
          <w:rtl/>
        </w:rPr>
        <w:t xml:space="preserve">אחרות </w:t>
      </w:r>
      <w:bookmarkStart w:id="1280" w:name="_ETM_Q2_406470"/>
      <w:bookmarkEnd w:id="1280"/>
      <w:r>
        <w:rPr>
          <w:rFonts w:hint="cs"/>
          <w:rtl/>
        </w:rPr>
        <w:t>שנתנו לך, ו</w:t>
      </w:r>
      <w:r>
        <w:rPr>
          <w:rtl/>
        </w:rPr>
        <w:t xml:space="preserve">לפעמים </w:t>
      </w:r>
      <w:bookmarkStart w:id="1281" w:name="_ETM_Q2_408310"/>
      <w:bookmarkEnd w:id="1281"/>
      <w:r>
        <w:rPr>
          <w:rFonts w:hint="cs"/>
          <w:rtl/>
        </w:rPr>
        <w:t>זה מתנגש.</w:t>
      </w:r>
    </w:p>
    <w:p w:rsidR="00CB74E1" w:rsidRDefault="00CB74E1" w:rsidP="002D7479">
      <w:pPr>
        <w:rPr>
          <w:rtl/>
        </w:rPr>
      </w:pPr>
      <w:bookmarkStart w:id="1282" w:name="_ETM_Q2_406640"/>
      <w:bookmarkStart w:id="1283" w:name="_ETM_Q2_406723"/>
      <w:bookmarkEnd w:id="1282"/>
      <w:bookmarkEnd w:id="1283"/>
    </w:p>
    <w:p w:rsidR="00CB74E1" w:rsidRDefault="00CB74E1" w:rsidP="00360767">
      <w:pPr>
        <w:rPr>
          <w:rtl/>
        </w:rPr>
      </w:pPr>
      <w:bookmarkStart w:id="1284" w:name="_ETM_Q2_406965"/>
      <w:bookmarkStart w:id="1285" w:name="_ETM_Q2_407046"/>
      <w:bookmarkEnd w:id="1284"/>
      <w:bookmarkEnd w:id="1285"/>
      <w:r>
        <w:rPr>
          <w:rtl/>
        </w:rPr>
        <w:t xml:space="preserve">המרשם </w:t>
      </w:r>
      <w:bookmarkStart w:id="1286" w:name="_ETM_Q2_408700"/>
      <w:bookmarkEnd w:id="1286"/>
      <w:r>
        <w:rPr>
          <w:rtl/>
        </w:rPr>
        <w:t xml:space="preserve">הדיגיטלי </w:t>
      </w:r>
      <w:bookmarkStart w:id="1287" w:name="_ETM_Q2_409210"/>
      <w:bookmarkEnd w:id="1287"/>
      <w:r>
        <w:rPr>
          <w:rtl/>
        </w:rPr>
        <w:t xml:space="preserve">הוא </w:t>
      </w:r>
      <w:bookmarkStart w:id="1288" w:name="_ETM_Q2_409270"/>
      <w:bookmarkEnd w:id="1288"/>
      <w:r>
        <w:rPr>
          <w:rtl/>
        </w:rPr>
        <w:t>חיובי</w:t>
      </w:r>
      <w:r>
        <w:rPr>
          <w:rFonts w:hint="cs"/>
          <w:rtl/>
        </w:rPr>
        <w:t>. אממה</w:t>
      </w:r>
      <w:r w:rsidR="00360767">
        <w:rPr>
          <w:rFonts w:hint="cs"/>
          <w:rtl/>
        </w:rPr>
        <w:t>,</w:t>
      </w:r>
      <w:r>
        <w:rPr>
          <w:rtl/>
        </w:rPr>
        <w:t xml:space="preserve"> </w:t>
      </w:r>
      <w:bookmarkStart w:id="1289" w:name="_ETM_Q2_410780"/>
      <w:bookmarkStart w:id="1290" w:name="_ETM_Q2_411200"/>
      <w:bookmarkEnd w:id="1289"/>
      <w:bookmarkEnd w:id="1290"/>
      <w:r>
        <w:rPr>
          <w:rtl/>
        </w:rPr>
        <w:t xml:space="preserve">כמו </w:t>
      </w:r>
      <w:bookmarkStart w:id="1291" w:name="_ETM_Q2_411380"/>
      <w:bookmarkEnd w:id="1291"/>
      <w:r>
        <w:rPr>
          <w:rtl/>
        </w:rPr>
        <w:t xml:space="preserve">שאומרים </w:t>
      </w:r>
      <w:bookmarkStart w:id="1292" w:name="_ETM_Q2_411680"/>
      <w:bookmarkEnd w:id="1292"/>
      <w:r>
        <w:rPr>
          <w:rtl/>
        </w:rPr>
        <w:t>אצלנו</w:t>
      </w:r>
      <w:r>
        <w:rPr>
          <w:rFonts w:hint="cs"/>
          <w:rtl/>
        </w:rPr>
        <w:t xml:space="preserve">, </w:t>
      </w:r>
      <w:bookmarkStart w:id="1293" w:name="_ETM_Q2_414813"/>
      <w:bookmarkEnd w:id="1293"/>
      <w:r>
        <w:rPr>
          <w:rFonts w:hint="cs"/>
          <w:rtl/>
        </w:rPr>
        <w:t>מאותו רגע שניתן ה</w:t>
      </w:r>
      <w:bookmarkStart w:id="1294" w:name="_ETM_Q2_413610"/>
      <w:bookmarkEnd w:id="1294"/>
      <w:r>
        <w:rPr>
          <w:rtl/>
        </w:rPr>
        <w:t>מ</w:t>
      </w:r>
      <w:r>
        <w:rPr>
          <w:rFonts w:hint="cs"/>
          <w:rtl/>
        </w:rPr>
        <w:t>ר</w:t>
      </w:r>
      <w:r>
        <w:rPr>
          <w:rtl/>
        </w:rPr>
        <w:t xml:space="preserve">שם </w:t>
      </w:r>
      <w:bookmarkStart w:id="1295" w:name="_ETM_Q2_413850"/>
      <w:bookmarkEnd w:id="1295"/>
      <w:r>
        <w:rPr>
          <w:rtl/>
        </w:rPr>
        <w:t>הדיגיטלי</w:t>
      </w:r>
      <w:r>
        <w:rPr>
          <w:rFonts w:hint="cs"/>
          <w:rtl/>
        </w:rPr>
        <w:t>,</w:t>
      </w:r>
      <w:r>
        <w:rPr>
          <w:rtl/>
        </w:rPr>
        <w:t xml:space="preserve"> </w:t>
      </w:r>
      <w:bookmarkStart w:id="1296" w:name="_ETM_Q2_414390"/>
      <w:bookmarkEnd w:id="1296"/>
      <w:r>
        <w:rPr>
          <w:rtl/>
        </w:rPr>
        <w:t xml:space="preserve">עוד </w:t>
      </w:r>
      <w:bookmarkStart w:id="1297" w:name="_ETM_Q2_414540"/>
      <w:bookmarkEnd w:id="1297"/>
      <w:r>
        <w:rPr>
          <w:rtl/>
        </w:rPr>
        <w:t xml:space="preserve">יותר </w:t>
      </w:r>
      <w:bookmarkStart w:id="1298" w:name="_ETM_Q2_414780"/>
      <w:bookmarkEnd w:id="1298"/>
      <w:r>
        <w:rPr>
          <w:rFonts w:hint="cs"/>
          <w:rtl/>
        </w:rPr>
        <w:t xml:space="preserve">נעלו אותך, כי אם בית המרקחת </w:t>
      </w:r>
      <w:bookmarkStart w:id="1299" w:name="_ETM_Q2_416198"/>
      <w:bookmarkEnd w:id="1299"/>
      <w:r w:rsidR="00360767">
        <w:rPr>
          <w:rFonts w:hint="eastAsia"/>
          <w:rtl/>
        </w:rPr>
        <w:t>–</w:t>
      </w:r>
      <w:r w:rsidR="00360767">
        <w:rPr>
          <w:rFonts w:hint="cs"/>
          <w:rtl/>
        </w:rPr>
        <w:t xml:space="preserve"> </w:t>
      </w:r>
      <w:r>
        <w:rPr>
          <w:rFonts w:hint="cs"/>
          <w:rtl/>
        </w:rPr>
        <w:t xml:space="preserve">עם מרשם פרטי, ידני, היית יכול </w:t>
      </w:r>
      <w:bookmarkStart w:id="1300" w:name="_ETM_Q2_419230"/>
      <w:bookmarkEnd w:id="1300"/>
      <w:r>
        <w:rPr>
          <w:rFonts w:hint="cs"/>
          <w:rtl/>
        </w:rPr>
        <w:t>להגיד: תשמעו, אני</w:t>
      </w:r>
      <w:r>
        <w:rPr>
          <w:rtl/>
        </w:rPr>
        <w:t xml:space="preserve"> </w:t>
      </w:r>
      <w:bookmarkStart w:id="1301" w:name="_ETM_Q2_420490"/>
      <w:bookmarkEnd w:id="1301"/>
      <w:r>
        <w:rPr>
          <w:rFonts w:hint="cs"/>
          <w:rtl/>
        </w:rPr>
        <w:t>א</w:t>
      </w:r>
      <w:r>
        <w:rPr>
          <w:rtl/>
        </w:rPr>
        <w:t xml:space="preserve">שלם </w:t>
      </w:r>
      <w:bookmarkStart w:id="1302" w:name="_ETM_Q2_420760"/>
      <w:bookmarkEnd w:id="1302"/>
      <w:r>
        <w:rPr>
          <w:rtl/>
        </w:rPr>
        <w:t xml:space="preserve">את </w:t>
      </w:r>
      <w:bookmarkStart w:id="1303" w:name="_ETM_Q2_420850"/>
      <w:bookmarkEnd w:id="1303"/>
      <w:r>
        <w:rPr>
          <w:rtl/>
        </w:rPr>
        <w:t xml:space="preserve">המחיר </w:t>
      </w:r>
      <w:bookmarkStart w:id="1304" w:name="_ETM_Q2_421180"/>
      <w:bookmarkEnd w:id="1304"/>
      <w:r>
        <w:rPr>
          <w:rtl/>
        </w:rPr>
        <w:t>המלא</w:t>
      </w:r>
      <w:r>
        <w:rPr>
          <w:rFonts w:hint="cs"/>
          <w:rtl/>
        </w:rPr>
        <w:t>,</w:t>
      </w:r>
      <w:r>
        <w:rPr>
          <w:rtl/>
        </w:rPr>
        <w:t xml:space="preserve"> </w:t>
      </w:r>
      <w:bookmarkStart w:id="1305" w:name="_ETM_Q2_421900"/>
      <w:bookmarkEnd w:id="1305"/>
      <w:r>
        <w:rPr>
          <w:rtl/>
        </w:rPr>
        <w:t xml:space="preserve">אני </w:t>
      </w:r>
      <w:bookmarkStart w:id="1306" w:name="_ETM_Q2_422110"/>
      <w:bookmarkEnd w:id="1306"/>
      <w:r>
        <w:rPr>
          <w:rtl/>
        </w:rPr>
        <w:t xml:space="preserve">אלך </w:t>
      </w:r>
      <w:bookmarkStart w:id="1307" w:name="_ETM_Q2_422290"/>
      <w:bookmarkEnd w:id="1307"/>
      <w:r>
        <w:rPr>
          <w:rtl/>
        </w:rPr>
        <w:t xml:space="preserve">לבית </w:t>
      </w:r>
      <w:bookmarkStart w:id="1308" w:name="_ETM_Q2_422560"/>
      <w:bookmarkEnd w:id="1308"/>
      <w:r>
        <w:rPr>
          <w:rFonts w:hint="cs"/>
          <w:rtl/>
        </w:rPr>
        <w:t>ה</w:t>
      </w:r>
      <w:r>
        <w:rPr>
          <w:rtl/>
        </w:rPr>
        <w:t xml:space="preserve">מרקחת </w:t>
      </w:r>
      <w:bookmarkStart w:id="1309" w:name="_ETM_Q2_423040"/>
      <w:bookmarkEnd w:id="1309"/>
      <w:r>
        <w:rPr>
          <w:rtl/>
        </w:rPr>
        <w:t>הקרוב</w:t>
      </w:r>
      <w:r w:rsidR="00360767">
        <w:rPr>
          <w:rFonts w:hint="cs"/>
          <w:rtl/>
        </w:rPr>
        <w:t>,</w:t>
      </w:r>
      <w:r>
        <w:rPr>
          <w:rtl/>
        </w:rPr>
        <w:t xml:space="preserve"> </w:t>
      </w:r>
      <w:bookmarkStart w:id="1310" w:name="_ETM_Q2_423430"/>
      <w:bookmarkEnd w:id="1310"/>
      <w:r>
        <w:rPr>
          <w:rtl/>
        </w:rPr>
        <w:t xml:space="preserve">כי </w:t>
      </w:r>
      <w:bookmarkStart w:id="1311" w:name="_ETM_Q2_423490"/>
      <w:bookmarkEnd w:id="1311"/>
      <w:r>
        <w:rPr>
          <w:rtl/>
        </w:rPr>
        <w:t xml:space="preserve">אני </w:t>
      </w:r>
      <w:bookmarkStart w:id="1312" w:name="_ETM_Q2_423640"/>
      <w:bookmarkEnd w:id="1312"/>
      <w:r>
        <w:rPr>
          <w:rtl/>
        </w:rPr>
        <w:t xml:space="preserve">לא </w:t>
      </w:r>
      <w:bookmarkStart w:id="1313" w:name="_ETM_Q2_423730"/>
      <w:bookmarkEnd w:id="1313"/>
      <w:r>
        <w:rPr>
          <w:rtl/>
        </w:rPr>
        <w:t xml:space="preserve">רוצה </w:t>
      </w:r>
      <w:bookmarkStart w:id="1314" w:name="_ETM_Q2_423970"/>
      <w:bookmarkEnd w:id="1314"/>
      <w:r>
        <w:rPr>
          <w:rtl/>
        </w:rPr>
        <w:t xml:space="preserve">לעמוד </w:t>
      </w:r>
      <w:bookmarkStart w:id="1315" w:name="_ETM_Q2_424270"/>
      <w:bookmarkEnd w:id="1315"/>
      <w:r>
        <w:rPr>
          <w:rtl/>
        </w:rPr>
        <w:t>בתור</w:t>
      </w:r>
      <w:r w:rsidR="00360767">
        <w:rPr>
          <w:rFonts w:hint="cs"/>
          <w:rtl/>
        </w:rPr>
        <w:t>.</w:t>
      </w:r>
      <w:r>
        <w:rPr>
          <w:rFonts w:hint="cs"/>
          <w:rtl/>
        </w:rPr>
        <w:t xml:space="preserve"> אתה</w:t>
      </w:r>
      <w:r>
        <w:rPr>
          <w:rtl/>
        </w:rPr>
        <w:t xml:space="preserve"> </w:t>
      </w:r>
      <w:bookmarkStart w:id="1316" w:name="_ETM_Q2_425110"/>
      <w:bookmarkEnd w:id="1316"/>
      <w:r>
        <w:rPr>
          <w:rtl/>
        </w:rPr>
        <w:t xml:space="preserve">כבר </w:t>
      </w:r>
      <w:bookmarkStart w:id="1317" w:name="_ETM_Q2_425320"/>
      <w:bookmarkEnd w:id="1317"/>
      <w:r>
        <w:rPr>
          <w:rtl/>
        </w:rPr>
        <w:t xml:space="preserve">לא </w:t>
      </w:r>
      <w:bookmarkStart w:id="1318" w:name="_ETM_Q2_425440"/>
      <w:bookmarkEnd w:id="1318"/>
      <w:r>
        <w:rPr>
          <w:rtl/>
        </w:rPr>
        <w:t>יכול</w:t>
      </w:r>
      <w:r w:rsidR="00360767">
        <w:rPr>
          <w:rFonts w:hint="cs"/>
          <w:rtl/>
        </w:rPr>
        <w:t>,</w:t>
      </w:r>
      <w:r>
        <w:rPr>
          <w:rtl/>
        </w:rPr>
        <w:t xml:space="preserve"> </w:t>
      </w:r>
      <w:bookmarkStart w:id="1319" w:name="_ETM_Q2_426380"/>
      <w:bookmarkEnd w:id="1319"/>
      <w:r>
        <w:rPr>
          <w:rFonts w:hint="cs"/>
          <w:rtl/>
        </w:rPr>
        <w:t xml:space="preserve">כי </w:t>
      </w:r>
      <w:r>
        <w:rPr>
          <w:rtl/>
        </w:rPr>
        <w:t xml:space="preserve">יש </w:t>
      </w:r>
      <w:bookmarkStart w:id="1320" w:name="_ETM_Q2_426770"/>
      <w:bookmarkEnd w:id="1320"/>
      <w:r>
        <w:rPr>
          <w:rFonts w:hint="cs"/>
          <w:rtl/>
        </w:rPr>
        <w:t xml:space="preserve">רק </w:t>
      </w:r>
      <w:r>
        <w:rPr>
          <w:rtl/>
        </w:rPr>
        <w:t xml:space="preserve">מרשם </w:t>
      </w:r>
      <w:bookmarkStart w:id="1321" w:name="_ETM_Q2_427100"/>
      <w:bookmarkEnd w:id="1321"/>
      <w:r>
        <w:rPr>
          <w:rtl/>
        </w:rPr>
        <w:t>דיגיטלי</w:t>
      </w:r>
      <w:r>
        <w:rPr>
          <w:rFonts w:hint="cs"/>
          <w:rtl/>
        </w:rPr>
        <w:t>,</w:t>
      </w:r>
      <w:r>
        <w:rPr>
          <w:rtl/>
        </w:rPr>
        <w:t xml:space="preserve"> </w:t>
      </w:r>
      <w:bookmarkStart w:id="1322" w:name="_ETM_Q2_428000"/>
      <w:bookmarkEnd w:id="1322"/>
      <w:r>
        <w:rPr>
          <w:rtl/>
        </w:rPr>
        <w:t xml:space="preserve">ובלי </w:t>
      </w:r>
      <w:bookmarkStart w:id="1323" w:name="_ETM_Q2_428270"/>
      <w:bookmarkEnd w:id="1323"/>
      <w:r>
        <w:rPr>
          <w:rtl/>
        </w:rPr>
        <w:t xml:space="preserve">המרשם </w:t>
      </w:r>
      <w:bookmarkStart w:id="1324" w:name="_ETM_Q2_428660"/>
      <w:bookmarkEnd w:id="1324"/>
      <w:r>
        <w:rPr>
          <w:rtl/>
        </w:rPr>
        <w:t xml:space="preserve">הדיגיטלי </w:t>
      </w:r>
      <w:bookmarkStart w:id="1325" w:name="_ETM_Q2_429590"/>
      <w:bookmarkEnd w:id="1325"/>
      <w:r>
        <w:rPr>
          <w:rtl/>
        </w:rPr>
        <w:t xml:space="preserve">אתה </w:t>
      </w:r>
      <w:bookmarkStart w:id="1326" w:name="_ETM_Q2_429830"/>
      <w:bookmarkEnd w:id="1326"/>
      <w:r>
        <w:rPr>
          <w:rtl/>
        </w:rPr>
        <w:t xml:space="preserve">לא </w:t>
      </w:r>
      <w:bookmarkStart w:id="1327" w:name="_ETM_Q2_429920"/>
      <w:bookmarkEnd w:id="1327"/>
      <w:r>
        <w:rPr>
          <w:rtl/>
        </w:rPr>
        <w:t xml:space="preserve">יכול </w:t>
      </w:r>
      <w:bookmarkStart w:id="1328" w:name="_ETM_Q2_430160"/>
      <w:bookmarkEnd w:id="1328"/>
      <w:r>
        <w:rPr>
          <w:rtl/>
        </w:rPr>
        <w:t xml:space="preserve">לקבל </w:t>
      </w:r>
      <w:bookmarkStart w:id="1329" w:name="_ETM_Q2_430460"/>
      <w:bookmarkEnd w:id="1329"/>
      <w:r>
        <w:rPr>
          <w:rtl/>
        </w:rPr>
        <w:t xml:space="preserve">את </w:t>
      </w:r>
      <w:bookmarkStart w:id="1330" w:name="_ETM_Q2_430550"/>
      <w:bookmarkEnd w:id="1330"/>
      <w:r>
        <w:rPr>
          <w:rtl/>
        </w:rPr>
        <w:t xml:space="preserve">התרופה </w:t>
      </w:r>
      <w:bookmarkStart w:id="1331" w:name="_ETM_Q2_430910"/>
      <w:bookmarkEnd w:id="1331"/>
      <w:r>
        <w:rPr>
          <w:rtl/>
        </w:rPr>
        <w:t>הזאת</w:t>
      </w:r>
      <w:r>
        <w:rPr>
          <w:rFonts w:hint="cs"/>
          <w:rtl/>
        </w:rPr>
        <w:t>.</w:t>
      </w:r>
      <w:r>
        <w:rPr>
          <w:rtl/>
        </w:rPr>
        <w:t xml:space="preserve"> </w:t>
      </w:r>
      <w:bookmarkStart w:id="1332" w:name="_ETM_Q2_432940"/>
      <w:bookmarkEnd w:id="1332"/>
    </w:p>
    <w:p w:rsidR="00CB74E1" w:rsidRDefault="00CB74E1" w:rsidP="002D7479">
      <w:pPr>
        <w:rPr>
          <w:rtl/>
        </w:rPr>
      </w:pPr>
      <w:bookmarkStart w:id="1333" w:name="_ETM_Q2_433537"/>
      <w:bookmarkStart w:id="1334" w:name="_ETM_Q2_433650"/>
      <w:bookmarkEnd w:id="1333"/>
      <w:bookmarkEnd w:id="1334"/>
    </w:p>
    <w:p w:rsidR="00CB74E1" w:rsidRDefault="00CB74E1" w:rsidP="00360767">
      <w:pPr>
        <w:rPr>
          <w:rtl/>
        </w:rPr>
      </w:pPr>
      <w:bookmarkStart w:id="1335" w:name="_ETM_Q2_433887"/>
      <w:bookmarkStart w:id="1336" w:name="_ETM_Q2_433942"/>
      <w:bookmarkEnd w:id="1335"/>
      <w:bookmarkEnd w:id="1336"/>
      <w:r>
        <w:rPr>
          <w:rtl/>
        </w:rPr>
        <w:t xml:space="preserve">ממה </w:t>
      </w:r>
      <w:bookmarkStart w:id="1337" w:name="_ETM_Q2_433180"/>
      <w:bookmarkEnd w:id="1337"/>
      <w:r>
        <w:rPr>
          <w:rtl/>
        </w:rPr>
        <w:t>נפשך</w:t>
      </w:r>
      <w:r>
        <w:rPr>
          <w:rFonts w:hint="cs"/>
          <w:rtl/>
        </w:rPr>
        <w:t>, אם</w:t>
      </w:r>
      <w:r>
        <w:rPr>
          <w:rtl/>
        </w:rPr>
        <w:t xml:space="preserve"> </w:t>
      </w:r>
      <w:bookmarkStart w:id="1338" w:name="_ETM_Q2_434130"/>
      <w:bookmarkEnd w:id="1338"/>
      <w:r>
        <w:rPr>
          <w:rtl/>
        </w:rPr>
        <w:t xml:space="preserve">אני </w:t>
      </w:r>
      <w:bookmarkStart w:id="1339" w:name="_ETM_Q2_434400"/>
      <w:bookmarkEnd w:id="1339"/>
      <w:r>
        <w:rPr>
          <w:rtl/>
        </w:rPr>
        <w:t xml:space="preserve">מוכן </w:t>
      </w:r>
      <w:bookmarkStart w:id="1340" w:name="_ETM_Q2_434970"/>
      <w:bookmarkEnd w:id="1340"/>
      <w:r>
        <w:rPr>
          <w:rtl/>
        </w:rPr>
        <w:t xml:space="preserve">לשלם </w:t>
      </w:r>
      <w:bookmarkStart w:id="1341" w:name="_ETM_Q2_435300"/>
      <w:bookmarkEnd w:id="1341"/>
      <w:r>
        <w:rPr>
          <w:rtl/>
        </w:rPr>
        <w:t xml:space="preserve">את </w:t>
      </w:r>
      <w:bookmarkStart w:id="1342" w:name="_ETM_Q2_435390"/>
      <w:bookmarkEnd w:id="1342"/>
      <w:r>
        <w:rPr>
          <w:rtl/>
        </w:rPr>
        <w:t xml:space="preserve">המחיר </w:t>
      </w:r>
      <w:bookmarkStart w:id="1343" w:name="_ETM_Q2_435720"/>
      <w:bookmarkEnd w:id="1343"/>
      <w:r>
        <w:rPr>
          <w:rtl/>
        </w:rPr>
        <w:t>המלא</w:t>
      </w:r>
      <w:r>
        <w:rPr>
          <w:rFonts w:hint="cs"/>
          <w:rtl/>
        </w:rPr>
        <w:t>, אם</w:t>
      </w:r>
      <w:r>
        <w:rPr>
          <w:rtl/>
        </w:rPr>
        <w:t xml:space="preserve"> </w:t>
      </w:r>
      <w:bookmarkStart w:id="1344" w:name="_ETM_Q2_436580"/>
      <w:bookmarkEnd w:id="1344"/>
      <w:r>
        <w:rPr>
          <w:rtl/>
        </w:rPr>
        <w:t xml:space="preserve">אני </w:t>
      </w:r>
      <w:bookmarkStart w:id="1345" w:name="_ETM_Q2_436940"/>
      <w:bookmarkEnd w:id="1345"/>
      <w:r>
        <w:rPr>
          <w:rtl/>
        </w:rPr>
        <w:t xml:space="preserve">לא </w:t>
      </w:r>
      <w:bookmarkStart w:id="1346" w:name="_ETM_Q2_437180"/>
      <w:bookmarkEnd w:id="1346"/>
      <w:r>
        <w:rPr>
          <w:rtl/>
        </w:rPr>
        <w:t xml:space="preserve">מעוניין </w:t>
      </w:r>
      <w:bookmarkStart w:id="1347" w:name="_ETM_Q2_438339"/>
      <w:bookmarkEnd w:id="1347"/>
      <w:r>
        <w:rPr>
          <w:rtl/>
        </w:rPr>
        <w:t xml:space="preserve">לעמוד </w:t>
      </w:r>
      <w:bookmarkStart w:id="1348" w:name="_ETM_Q2_438760"/>
      <w:bookmarkEnd w:id="1348"/>
      <w:r>
        <w:rPr>
          <w:rtl/>
        </w:rPr>
        <w:t>בתור</w:t>
      </w:r>
      <w:r>
        <w:rPr>
          <w:rFonts w:hint="cs"/>
          <w:rtl/>
        </w:rPr>
        <w:t>,</w:t>
      </w:r>
      <w:r>
        <w:rPr>
          <w:rtl/>
        </w:rPr>
        <w:t xml:space="preserve"> </w:t>
      </w:r>
      <w:bookmarkStart w:id="1349" w:name="_ETM_Q2_439960"/>
      <w:bookmarkEnd w:id="1349"/>
      <w:r>
        <w:rPr>
          <w:rtl/>
        </w:rPr>
        <w:t xml:space="preserve">אם </w:t>
      </w:r>
      <w:bookmarkStart w:id="1350" w:name="_ETM_Q2_440080"/>
      <w:bookmarkEnd w:id="1350"/>
      <w:r>
        <w:rPr>
          <w:rtl/>
        </w:rPr>
        <w:t xml:space="preserve">הפער </w:t>
      </w:r>
      <w:bookmarkStart w:id="1351" w:name="_ETM_Q2_440620"/>
      <w:bookmarkEnd w:id="1351"/>
      <w:r>
        <w:rPr>
          <w:rtl/>
        </w:rPr>
        <w:t xml:space="preserve">בין </w:t>
      </w:r>
      <w:bookmarkStart w:id="1352" w:name="_ETM_Q2_440800"/>
      <w:bookmarkEnd w:id="1352"/>
      <w:r>
        <w:rPr>
          <w:rFonts w:hint="cs"/>
          <w:rtl/>
        </w:rPr>
        <w:t>ה</w:t>
      </w:r>
      <w:r>
        <w:rPr>
          <w:rtl/>
        </w:rPr>
        <w:t xml:space="preserve">הנחה </w:t>
      </w:r>
      <w:bookmarkStart w:id="1353" w:name="_ETM_Q2_441220"/>
      <w:bookmarkEnd w:id="1353"/>
      <w:r>
        <w:rPr>
          <w:rtl/>
        </w:rPr>
        <w:t>ש</w:t>
      </w:r>
      <w:r>
        <w:rPr>
          <w:rFonts w:hint="cs"/>
          <w:rtl/>
        </w:rPr>
        <w:t>אני מ</w:t>
      </w:r>
      <w:r>
        <w:rPr>
          <w:rtl/>
        </w:rPr>
        <w:t xml:space="preserve">קבל </w:t>
      </w:r>
      <w:bookmarkStart w:id="1354" w:name="_ETM_Q2_441700"/>
      <w:bookmarkEnd w:id="1354"/>
      <w:r>
        <w:rPr>
          <w:rtl/>
        </w:rPr>
        <w:t xml:space="preserve">מהקופה </w:t>
      </w:r>
      <w:bookmarkStart w:id="1355" w:name="_ETM_Q2_442839"/>
      <w:bookmarkEnd w:id="1355"/>
      <w:r w:rsidR="00360767">
        <w:rPr>
          <w:rFonts w:hint="cs"/>
          <w:rtl/>
        </w:rPr>
        <w:t xml:space="preserve">ובין </w:t>
      </w:r>
      <w:bookmarkStart w:id="1356" w:name="_ETM_Q2_443230"/>
      <w:bookmarkStart w:id="1357" w:name="_ETM_Q2_443380"/>
      <w:bookmarkEnd w:id="1356"/>
      <w:bookmarkEnd w:id="1357"/>
      <w:r>
        <w:rPr>
          <w:rtl/>
        </w:rPr>
        <w:t xml:space="preserve">השירות </w:t>
      </w:r>
      <w:bookmarkStart w:id="1358" w:name="_ETM_Q2_444160"/>
      <w:bookmarkEnd w:id="1358"/>
      <w:r>
        <w:rPr>
          <w:rtl/>
        </w:rPr>
        <w:t xml:space="preserve">שאני </w:t>
      </w:r>
      <w:bookmarkStart w:id="1359" w:name="_ETM_Q2_444370"/>
      <w:bookmarkEnd w:id="1359"/>
      <w:r>
        <w:rPr>
          <w:rtl/>
        </w:rPr>
        <w:t xml:space="preserve">מקבל </w:t>
      </w:r>
      <w:bookmarkStart w:id="1360" w:name="_ETM_Q2_444730"/>
      <w:bookmarkEnd w:id="1360"/>
      <w:r>
        <w:rPr>
          <w:rtl/>
        </w:rPr>
        <w:t xml:space="preserve">הוא </w:t>
      </w:r>
      <w:bookmarkStart w:id="1361" w:name="_ETM_Q2_444820"/>
      <w:bookmarkEnd w:id="1361"/>
      <w:r>
        <w:rPr>
          <w:rtl/>
        </w:rPr>
        <w:t xml:space="preserve">כזה </w:t>
      </w:r>
      <w:bookmarkStart w:id="1362" w:name="_ETM_Q2_445060"/>
      <w:bookmarkEnd w:id="1362"/>
      <w:r>
        <w:rPr>
          <w:rtl/>
        </w:rPr>
        <w:t xml:space="preserve">שאני </w:t>
      </w:r>
      <w:bookmarkStart w:id="1363" w:name="_ETM_Q2_445330"/>
      <w:bookmarkEnd w:id="1363"/>
      <w:r>
        <w:rPr>
          <w:rtl/>
        </w:rPr>
        <w:t xml:space="preserve">מעדיף </w:t>
      </w:r>
      <w:bookmarkStart w:id="1364" w:name="_ETM_Q2_445630"/>
      <w:bookmarkEnd w:id="1364"/>
      <w:r>
        <w:rPr>
          <w:rtl/>
        </w:rPr>
        <w:t xml:space="preserve">לקנות </w:t>
      </w:r>
      <w:bookmarkStart w:id="1365" w:name="_ETM_Q2_445930"/>
      <w:bookmarkEnd w:id="1365"/>
      <w:r>
        <w:rPr>
          <w:rtl/>
        </w:rPr>
        <w:t xml:space="preserve">את </w:t>
      </w:r>
      <w:bookmarkStart w:id="1366" w:name="_ETM_Q2_446050"/>
      <w:bookmarkEnd w:id="1366"/>
      <w:r>
        <w:rPr>
          <w:rtl/>
        </w:rPr>
        <w:t xml:space="preserve">התרופה </w:t>
      </w:r>
      <w:bookmarkStart w:id="1367" w:name="_ETM_Q2_446890"/>
      <w:bookmarkEnd w:id="1367"/>
      <w:r>
        <w:rPr>
          <w:rtl/>
        </w:rPr>
        <w:t xml:space="preserve">בבית </w:t>
      </w:r>
      <w:bookmarkStart w:id="1368" w:name="_ETM_Q2_447130"/>
      <w:bookmarkEnd w:id="1368"/>
      <w:r>
        <w:rPr>
          <w:rFonts w:hint="cs"/>
          <w:rtl/>
        </w:rPr>
        <w:t>ה</w:t>
      </w:r>
      <w:r>
        <w:rPr>
          <w:rtl/>
        </w:rPr>
        <w:t xml:space="preserve">מרקחת </w:t>
      </w:r>
      <w:bookmarkStart w:id="1369" w:name="_ETM_Q2_447640"/>
      <w:bookmarkEnd w:id="1369"/>
      <w:r>
        <w:rPr>
          <w:rFonts w:hint="cs"/>
          <w:rtl/>
        </w:rPr>
        <w:t>ה</w:t>
      </w:r>
      <w:r>
        <w:rPr>
          <w:rtl/>
        </w:rPr>
        <w:t xml:space="preserve">קרוב </w:t>
      </w:r>
      <w:bookmarkStart w:id="1370" w:name="_ETM_Q2_447940"/>
      <w:bookmarkEnd w:id="1370"/>
      <w:r>
        <w:rPr>
          <w:rtl/>
        </w:rPr>
        <w:t>אלי</w:t>
      </w:r>
      <w:r>
        <w:rPr>
          <w:rFonts w:hint="cs"/>
          <w:rtl/>
        </w:rPr>
        <w:t>י,</w:t>
      </w:r>
      <w:r>
        <w:rPr>
          <w:rtl/>
        </w:rPr>
        <w:t xml:space="preserve"> </w:t>
      </w:r>
      <w:bookmarkStart w:id="1371" w:name="_ETM_Q2_449060"/>
      <w:bookmarkEnd w:id="1371"/>
      <w:r>
        <w:rPr>
          <w:rtl/>
        </w:rPr>
        <w:t xml:space="preserve">למה </w:t>
      </w:r>
      <w:bookmarkStart w:id="1372" w:name="_ETM_Q2_449270"/>
      <w:bookmarkEnd w:id="1372"/>
      <w:r>
        <w:rPr>
          <w:rtl/>
        </w:rPr>
        <w:t xml:space="preserve">שלא </w:t>
      </w:r>
      <w:bookmarkStart w:id="1373" w:name="_ETM_Q2_449450"/>
      <w:bookmarkEnd w:id="1373"/>
      <w:r>
        <w:rPr>
          <w:rtl/>
        </w:rPr>
        <w:t xml:space="preserve">יאפשרו </w:t>
      </w:r>
      <w:bookmarkStart w:id="1374" w:name="_ETM_Q2_449839"/>
      <w:bookmarkEnd w:id="1374"/>
      <w:r>
        <w:rPr>
          <w:rtl/>
        </w:rPr>
        <w:t xml:space="preserve">לי </w:t>
      </w:r>
      <w:bookmarkStart w:id="1375" w:name="_ETM_Q2_449930"/>
      <w:bookmarkEnd w:id="1375"/>
      <w:r>
        <w:rPr>
          <w:rtl/>
        </w:rPr>
        <w:t xml:space="preserve">את </w:t>
      </w:r>
      <w:bookmarkStart w:id="1376" w:name="_ETM_Q2_450050"/>
      <w:bookmarkEnd w:id="1376"/>
      <w:r>
        <w:rPr>
          <w:rtl/>
        </w:rPr>
        <w:t>זה</w:t>
      </w:r>
      <w:r>
        <w:rPr>
          <w:rFonts w:hint="cs"/>
          <w:rtl/>
        </w:rPr>
        <w:t>?</w:t>
      </w:r>
      <w:r>
        <w:rPr>
          <w:rtl/>
        </w:rPr>
        <w:t xml:space="preserve"> </w:t>
      </w:r>
      <w:bookmarkStart w:id="1377" w:name="_ETM_Q2_450750"/>
      <w:bookmarkEnd w:id="1377"/>
      <w:r>
        <w:rPr>
          <w:rtl/>
        </w:rPr>
        <w:t xml:space="preserve">למה </w:t>
      </w:r>
      <w:bookmarkStart w:id="1378" w:name="_ETM_Q2_450990"/>
      <w:bookmarkEnd w:id="1378"/>
      <w:r>
        <w:rPr>
          <w:rtl/>
        </w:rPr>
        <w:t xml:space="preserve">שהקופה </w:t>
      </w:r>
      <w:bookmarkStart w:id="1379" w:name="_ETM_Q2_452500"/>
      <w:bookmarkEnd w:id="1379"/>
      <w:r>
        <w:rPr>
          <w:rtl/>
        </w:rPr>
        <w:t>ו</w:t>
      </w:r>
      <w:bookmarkStart w:id="1380" w:name="_ETM_Q2_453970"/>
      <w:bookmarkEnd w:id="1380"/>
      <w:r>
        <w:rPr>
          <w:rtl/>
        </w:rPr>
        <w:t xml:space="preserve">רשתות </w:t>
      </w:r>
      <w:bookmarkStart w:id="1381" w:name="_ETM_Q2_454360"/>
      <w:bookmarkEnd w:id="1381"/>
      <w:r>
        <w:rPr>
          <w:rFonts w:hint="cs"/>
          <w:rtl/>
        </w:rPr>
        <w:t xml:space="preserve">הפארם </w:t>
      </w:r>
      <w:bookmarkStart w:id="1382" w:name="_ETM_Q2_454630"/>
      <w:bookmarkEnd w:id="1382"/>
      <w:r>
        <w:rPr>
          <w:rFonts w:hint="cs"/>
          <w:rtl/>
        </w:rPr>
        <w:t xml:space="preserve">ינעלו אותי </w:t>
      </w:r>
      <w:bookmarkStart w:id="1383" w:name="_ETM_Q2_454839"/>
      <w:bookmarkStart w:id="1384" w:name="_ETM_Q2_455170"/>
      <w:bookmarkStart w:id="1385" w:name="_ETM_Q2_456070"/>
      <w:bookmarkEnd w:id="1383"/>
      <w:bookmarkEnd w:id="1384"/>
      <w:bookmarkEnd w:id="1385"/>
      <w:r w:rsidR="00360767">
        <w:rPr>
          <w:rFonts w:hint="cs"/>
          <w:rtl/>
        </w:rPr>
        <w:t>ב</w:t>
      </w:r>
      <w:r>
        <w:rPr>
          <w:rtl/>
        </w:rPr>
        <w:t xml:space="preserve">תוך </w:t>
      </w:r>
      <w:bookmarkStart w:id="1386" w:name="_ETM_Q2_456430"/>
      <w:bookmarkEnd w:id="1386"/>
      <w:r>
        <w:rPr>
          <w:rtl/>
        </w:rPr>
        <w:t xml:space="preserve">מסלול </w:t>
      </w:r>
      <w:bookmarkStart w:id="1387" w:name="_ETM_Q2_456820"/>
      <w:bookmarkEnd w:id="1387"/>
      <w:r>
        <w:rPr>
          <w:rtl/>
        </w:rPr>
        <w:t xml:space="preserve">מסוים </w:t>
      </w:r>
      <w:bookmarkStart w:id="1388" w:name="_ETM_Q2_457180"/>
      <w:bookmarkEnd w:id="1388"/>
      <w:r>
        <w:rPr>
          <w:rtl/>
        </w:rPr>
        <w:t xml:space="preserve">שרק </w:t>
      </w:r>
      <w:bookmarkStart w:id="1389" w:name="_ETM_Q2_457510"/>
      <w:bookmarkEnd w:id="1389"/>
      <w:r w:rsidR="00360767">
        <w:rPr>
          <w:rFonts w:hint="cs"/>
          <w:rtl/>
        </w:rPr>
        <w:t xml:space="preserve">בו </w:t>
      </w:r>
      <w:bookmarkStart w:id="1390" w:name="_ETM_Q2_457690"/>
      <w:bookmarkEnd w:id="1390"/>
      <w:r>
        <w:rPr>
          <w:rtl/>
        </w:rPr>
        <w:t xml:space="preserve">אני </w:t>
      </w:r>
      <w:bookmarkStart w:id="1391" w:name="_ETM_Q2_457810"/>
      <w:bookmarkEnd w:id="1391"/>
      <w:r>
        <w:rPr>
          <w:rtl/>
        </w:rPr>
        <w:t xml:space="preserve">יכול </w:t>
      </w:r>
      <w:bookmarkStart w:id="1392" w:name="_ETM_Q2_457990"/>
      <w:bookmarkEnd w:id="1392"/>
      <w:r>
        <w:rPr>
          <w:rtl/>
        </w:rPr>
        <w:t xml:space="preserve">לקנות </w:t>
      </w:r>
      <w:bookmarkStart w:id="1393" w:name="_ETM_Q2_458290"/>
      <w:bookmarkEnd w:id="1393"/>
      <w:r>
        <w:rPr>
          <w:rtl/>
        </w:rPr>
        <w:t xml:space="preserve">את </w:t>
      </w:r>
      <w:bookmarkStart w:id="1394" w:name="_ETM_Q2_458440"/>
      <w:bookmarkEnd w:id="1394"/>
      <w:r>
        <w:rPr>
          <w:rtl/>
        </w:rPr>
        <w:t xml:space="preserve">התרופות </w:t>
      </w:r>
      <w:bookmarkStart w:id="1395" w:name="_ETM_Q2_459940"/>
      <w:bookmarkEnd w:id="1395"/>
      <w:r>
        <w:rPr>
          <w:rtl/>
        </w:rPr>
        <w:t xml:space="preserve">ויוותרו </w:t>
      </w:r>
      <w:bookmarkStart w:id="1396" w:name="_ETM_Q2_460510"/>
      <w:bookmarkEnd w:id="1396"/>
      <w:r>
        <w:rPr>
          <w:rtl/>
        </w:rPr>
        <w:t xml:space="preserve">לי </w:t>
      </w:r>
      <w:bookmarkStart w:id="1397" w:name="_ETM_Q2_461080"/>
      <w:bookmarkEnd w:id="1397"/>
      <w:r>
        <w:rPr>
          <w:rtl/>
        </w:rPr>
        <w:t xml:space="preserve">על </w:t>
      </w:r>
      <w:bookmarkStart w:id="1398" w:name="_ETM_Q2_461230"/>
      <w:bookmarkEnd w:id="1398"/>
      <w:r>
        <w:rPr>
          <w:rtl/>
        </w:rPr>
        <w:t xml:space="preserve">היכולת </w:t>
      </w:r>
      <w:bookmarkStart w:id="1399" w:name="_ETM_Q2_461620"/>
      <w:bookmarkEnd w:id="1399"/>
      <w:r>
        <w:rPr>
          <w:rtl/>
        </w:rPr>
        <w:t xml:space="preserve">שלי </w:t>
      </w:r>
      <w:bookmarkStart w:id="1400" w:name="_ETM_Q2_461860"/>
      <w:bookmarkEnd w:id="1400"/>
      <w:r>
        <w:rPr>
          <w:rtl/>
        </w:rPr>
        <w:t xml:space="preserve">כצרכן </w:t>
      </w:r>
      <w:bookmarkStart w:id="1401" w:name="_ETM_Q2_462490"/>
      <w:bookmarkEnd w:id="1401"/>
      <w:r>
        <w:rPr>
          <w:rtl/>
        </w:rPr>
        <w:t>לבחור</w:t>
      </w:r>
      <w:r>
        <w:rPr>
          <w:rFonts w:hint="cs"/>
          <w:rtl/>
        </w:rPr>
        <w:t>?</w:t>
      </w:r>
      <w:r>
        <w:rPr>
          <w:rtl/>
        </w:rPr>
        <w:t xml:space="preserve"> </w:t>
      </w:r>
      <w:bookmarkStart w:id="1402" w:name="_ETM_Q2_464790"/>
      <w:bookmarkEnd w:id="1402"/>
    </w:p>
    <w:p w:rsidR="00CB74E1" w:rsidRDefault="00CB74E1" w:rsidP="002D7479">
      <w:pPr>
        <w:rPr>
          <w:rtl/>
        </w:rPr>
      </w:pPr>
      <w:bookmarkStart w:id="1403" w:name="_ETM_Q2_466088"/>
      <w:bookmarkStart w:id="1404" w:name="_ETM_Q2_466165"/>
      <w:bookmarkEnd w:id="1403"/>
      <w:bookmarkEnd w:id="1404"/>
    </w:p>
    <w:p w:rsidR="00CB74E1" w:rsidRDefault="00CB74E1" w:rsidP="00360767">
      <w:pPr>
        <w:rPr>
          <w:rtl/>
        </w:rPr>
      </w:pPr>
      <w:bookmarkStart w:id="1405" w:name="_ETM_Q2_466399"/>
      <w:bookmarkStart w:id="1406" w:name="_ETM_Q2_466464"/>
      <w:bookmarkEnd w:id="1405"/>
      <w:bookmarkEnd w:id="1406"/>
      <w:r>
        <w:rPr>
          <w:rtl/>
        </w:rPr>
        <w:t>לצערי</w:t>
      </w:r>
      <w:r>
        <w:rPr>
          <w:rFonts w:hint="cs"/>
          <w:rtl/>
        </w:rPr>
        <w:t>,</w:t>
      </w:r>
      <w:r>
        <w:rPr>
          <w:rtl/>
        </w:rPr>
        <w:t xml:space="preserve"> </w:t>
      </w:r>
      <w:bookmarkStart w:id="1407" w:name="_ETM_Q2_465450"/>
      <w:bookmarkEnd w:id="1407"/>
      <w:r>
        <w:rPr>
          <w:rtl/>
        </w:rPr>
        <w:t xml:space="preserve">כשהגשתי </w:t>
      </w:r>
      <w:bookmarkStart w:id="1408" w:name="_ETM_Q2_465870"/>
      <w:bookmarkEnd w:id="1408"/>
      <w:r>
        <w:rPr>
          <w:rtl/>
        </w:rPr>
        <w:t xml:space="preserve">את </w:t>
      </w:r>
      <w:bookmarkStart w:id="1409" w:name="_ETM_Q2_465990"/>
      <w:bookmarkEnd w:id="1409"/>
      <w:r>
        <w:rPr>
          <w:rtl/>
        </w:rPr>
        <w:t xml:space="preserve">הצעת </w:t>
      </w:r>
      <w:bookmarkStart w:id="1410" w:name="_ETM_Q2_466200"/>
      <w:bookmarkEnd w:id="1410"/>
      <w:r>
        <w:rPr>
          <w:rtl/>
        </w:rPr>
        <w:t xml:space="preserve">החוק </w:t>
      </w:r>
      <w:bookmarkStart w:id="1411" w:name="_ETM_Q2_466410"/>
      <w:bookmarkEnd w:id="1411"/>
      <w:r>
        <w:rPr>
          <w:rtl/>
        </w:rPr>
        <w:t xml:space="preserve">הזאת </w:t>
      </w:r>
      <w:bookmarkStart w:id="1412" w:name="_ETM_Q2_467040"/>
      <w:bookmarkEnd w:id="1412"/>
      <w:r>
        <w:rPr>
          <w:rFonts w:hint="cs"/>
          <w:rtl/>
        </w:rPr>
        <w:t xml:space="preserve">היה נראה לי </w:t>
      </w:r>
      <w:r>
        <w:rPr>
          <w:rtl/>
        </w:rPr>
        <w:t xml:space="preserve">שהיא </w:t>
      </w:r>
      <w:bookmarkStart w:id="1413" w:name="_ETM_Q2_467760"/>
      <w:bookmarkEnd w:id="1413"/>
      <w:r>
        <w:rPr>
          <w:rFonts w:hint="cs"/>
          <w:rtl/>
        </w:rPr>
        <w:t xml:space="preserve">הולכת לעבור </w:t>
      </w:r>
      <w:r>
        <w:rPr>
          <w:rtl/>
        </w:rPr>
        <w:t>חלק</w:t>
      </w:r>
      <w:r>
        <w:rPr>
          <w:rFonts w:hint="cs"/>
          <w:rtl/>
        </w:rPr>
        <w:t>.</w:t>
      </w:r>
      <w:r>
        <w:rPr>
          <w:rtl/>
        </w:rPr>
        <w:t xml:space="preserve"> </w:t>
      </w:r>
      <w:bookmarkStart w:id="1414" w:name="_ETM_Q2_468620"/>
      <w:bookmarkEnd w:id="1414"/>
      <w:r>
        <w:rPr>
          <w:rtl/>
        </w:rPr>
        <w:t>אמרתי</w:t>
      </w:r>
      <w:r>
        <w:rPr>
          <w:rFonts w:hint="cs"/>
          <w:rtl/>
        </w:rPr>
        <w:t>: הינה,</w:t>
      </w:r>
      <w:r>
        <w:rPr>
          <w:rtl/>
        </w:rPr>
        <w:t xml:space="preserve"> </w:t>
      </w:r>
      <w:bookmarkStart w:id="1415" w:name="_ETM_Q2_469130"/>
      <w:bookmarkEnd w:id="1415"/>
      <w:r>
        <w:rPr>
          <w:rtl/>
        </w:rPr>
        <w:t xml:space="preserve">הצעת </w:t>
      </w:r>
      <w:bookmarkStart w:id="1416" w:name="_ETM_Q2_469520"/>
      <w:bookmarkEnd w:id="1416"/>
      <w:r>
        <w:rPr>
          <w:rtl/>
        </w:rPr>
        <w:t xml:space="preserve">חוק </w:t>
      </w:r>
      <w:bookmarkStart w:id="1417" w:name="_ETM_Q2_469760"/>
      <w:bookmarkEnd w:id="1417"/>
      <w:r>
        <w:rPr>
          <w:rtl/>
        </w:rPr>
        <w:t>ברורה</w:t>
      </w:r>
      <w:r>
        <w:rPr>
          <w:rFonts w:hint="cs"/>
          <w:rtl/>
        </w:rPr>
        <w:t>,</w:t>
      </w:r>
      <w:r>
        <w:rPr>
          <w:rtl/>
        </w:rPr>
        <w:t xml:space="preserve"> </w:t>
      </w:r>
      <w:bookmarkStart w:id="1418" w:name="_ETM_Q2_470839"/>
      <w:bookmarkEnd w:id="1418"/>
      <w:r>
        <w:rPr>
          <w:rtl/>
        </w:rPr>
        <w:t xml:space="preserve">שירות </w:t>
      </w:r>
      <w:bookmarkStart w:id="1419" w:name="_ETM_Q2_471260"/>
      <w:bookmarkEnd w:id="1419"/>
      <w:r>
        <w:rPr>
          <w:rtl/>
        </w:rPr>
        <w:t>לאזרח</w:t>
      </w:r>
      <w:r>
        <w:rPr>
          <w:rFonts w:hint="cs"/>
          <w:rtl/>
        </w:rPr>
        <w:t>,</w:t>
      </w:r>
      <w:r>
        <w:rPr>
          <w:rtl/>
        </w:rPr>
        <w:t xml:space="preserve"> </w:t>
      </w:r>
      <w:bookmarkStart w:id="1420" w:name="_ETM_Q2_472310"/>
      <w:bookmarkEnd w:id="1420"/>
      <w:r>
        <w:rPr>
          <w:rtl/>
        </w:rPr>
        <w:t xml:space="preserve">המחיר </w:t>
      </w:r>
      <w:bookmarkStart w:id="1421" w:name="_ETM_Q2_472760"/>
      <w:bookmarkEnd w:id="1421"/>
      <w:r>
        <w:rPr>
          <w:rtl/>
        </w:rPr>
        <w:t xml:space="preserve">יהיה </w:t>
      </w:r>
      <w:bookmarkStart w:id="1422" w:name="_ETM_Q2_472970"/>
      <w:bookmarkEnd w:id="1422"/>
      <w:r>
        <w:rPr>
          <w:rtl/>
        </w:rPr>
        <w:t xml:space="preserve">יותר </w:t>
      </w:r>
      <w:bookmarkStart w:id="1423" w:name="_ETM_Q2_473300"/>
      <w:bookmarkEnd w:id="1423"/>
      <w:r>
        <w:rPr>
          <w:rtl/>
        </w:rPr>
        <w:t>טוב</w:t>
      </w:r>
      <w:r>
        <w:rPr>
          <w:rFonts w:hint="cs"/>
          <w:rtl/>
        </w:rPr>
        <w:t>,</w:t>
      </w:r>
      <w:r>
        <w:rPr>
          <w:rtl/>
        </w:rPr>
        <w:t xml:space="preserve"> </w:t>
      </w:r>
      <w:bookmarkStart w:id="1424" w:name="_ETM_Q2_473540"/>
      <w:bookmarkEnd w:id="1424"/>
      <w:r>
        <w:rPr>
          <w:rtl/>
        </w:rPr>
        <w:t xml:space="preserve">אף </w:t>
      </w:r>
      <w:bookmarkStart w:id="1425" w:name="_ETM_Q2_473660"/>
      <w:bookmarkEnd w:id="1425"/>
      <w:r>
        <w:rPr>
          <w:rtl/>
        </w:rPr>
        <w:t xml:space="preserve">אחד </w:t>
      </w:r>
      <w:bookmarkStart w:id="1426" w:name="_ETM_Q2_473900"/>
      <w:bookmarkEnd w:id="1426"/>
      <w:r>
        <w:rPr>
          <w:rtl/>
        </w:rPr>
        <w:t xml:space="preserve">לא </w:t>
      </w:r>
      <w:bookmarkStart w:id="1427" w:name="_ETM_Q2_474050"/>
      <w:bookmarkEnd w:id="1427"/>
      <w:r>
        <w:rPr>
          <w:rtl/>
        </w:rPr>
        <w:t>נפגע</w:t>
      </w:r>
      <w:r>
        <w:rPr>
          <w:rFonts w:hint="cs"/>
          <w:rtl/>
        </w:rPr>
        <w:t>. ההתנגדות שקמה אל מול העניין הזה</w:t>
      </w:r>
      <w:r w:rsidR="00360767">
        <w:rPr>
          <w:rFonts w:hint="cs"/>
          <w:rtl/>
        </w:rPr>
        <w:t>,</w:t>
      </w:r>
      <w:r>
        <w:rPr>
          <w:rFonts w:hint="cs"/>
          <w:rtl/>
        </w:rPr>
        <w:t xml:space="preserve"> גם מקופות החולים מצד אחד וגם</w:t>
      </w:r>
      <w:r>
        <w:rPr>
          <w:rtl/>
        </w:rPr>
        <w:t xml:space="preserve"> </w:t>
      </w:r>
      <w:bookmarkStart w:id="1428" w:name="_ETM_Q2_480000"/>
      <w:bookmarkStart w:id="1429" w:name="_ETM_Q2_480900"/>
      <w:bookmarkEnd w:id="1428"/>
      <w:bookmarkEnd w:id="1429"/>
      <w:r>
        <w:rPr>
          <w:rFonts w:hint="cs"/>
          <w:rtl/>
        </w:rPr>
        <w:t>מ</w:t>
      </w:r>
      <w:r>
        <w:rPr>
          <w:rtl/>
        </w:rPr>
        <w:t xml:space="preserve">משרד </w:t>
      </w:r>
      <w:bookmarkStart w:id="1430" w:name="_ETM_Q2_481200"/>
      <w:bookmarkEnd w:id="1430"/>
      <w:r>
        <w:rPr>
          <w:rtl/>
        </w:rPr>
        <w:t xml:space="preserve">האוצר </w:t>
      </w:r>
      <w:bookmarkStart w:id="1431" w:name="_ETM_Q2_481529"/>
      <w:bookmarkEnd w:id="1431"/>
      <w:r>
        <w:rPr>
          <w:rtl/>
        </w:rPr>
        <w:t xml:space="preserve">מהצד </w:t>
      </w:r>
      <w:bookmarkStart w:id="1432" w:name="_ETM_Q2_481830"/>
      <w:bookmarkEnd w:id="1432"/>
      <w:r>
        <w:rPr>
          <w:rtl/>
        </w:rPr>
        <w:t>השני</w:t>
      </w:r>
      <w:r>
        <w:rPr>
          <w:rFonts w:hint="cs"/>
          <w:rtl/>
        </w:rPr>
        <w:t xml:space="preserve">, הדליקה </w:t>
      </w:r>
      <w:bookmarkStart w:id="1433" w:name="_ETM_Q2_482948"/>
      <w:bookmarkStart w:id="1434" w:name="_ETM_Q2_483130"/>
      <w:bookmarkStart w:id="1435" w:name="_ETM_Q2_483339"/>
      <w:bookmarkStart w:id="1436" w:name="_ETM_Q2_483490"/>
      <w:bookmarkEnd w:id="1433"/>
      <w:bookmarkEnd w:id="1434"/>
      <w:bookmarkEnd w:id="1435"/>
      <w:bookmarkEnd w:id="1436"/>
      <w:r>
        <w:rPr>
          <w:rtl/>
        </w:rPr>
        <w:t xml:space="preserve">נורה </w:t>
      </w:r>
      <w:bookmarkStart w:id="1437" w:name="_ETM_Q2_483790"/>
      <w:bookmarkEnd w:id="1437"/>
      <w:r>
        <w:rPr>
          <w:rtl/>
        </w:rPr>
        <w:t>אדומה</w:t>
      </w:r>
      <w:r>
        <w:rPr>
          <w:rFonts w:hint="cs"/>
          <w:rtl/>
        </w:rPr>
        <w:t>.</w:t>
      </w:r>
      <w:r>
        <w:rPr>
          <w:rtl/>
        </w:rPr>
        <w:t xml:space="preserve"> </w:t>
      </w:r>
      <w:bookmarkStart w:id="1438" w:name="_ETM_Q2_485160"/>
      <w:bookmarkEnd w:id="1438"/>
      <w:r>
        <w:rPr>
          <w:rtl/>
        </w:rPr>
        <w:t xml:space="preserve">מה </w:t>
      </w:r>
      <w:bookmarkStart w:id="1439" w:name="_ETM_Q2_485430"/>
      <w:bookmarkEnd w:id="1439"/>
      <w:r>
        <w:rPr>
          <w:rtl/>
        </w:rPr>
        <w:t>פתאום</w:t>
      </w:r>
      <w:r w:rsidR="00360767">
        <w:rPr>
          <w:rFonts w:hint="cs"/>
          <w:rtl/>
        </w:rPr>
        <w:t>?</w:t>
      </w:r>
      <w:r>
        <w:rPr>
          <w:rtl/>
        </w:rPr>
        <w:t xml:space="preserve"> </w:t>
      </w:r>
      <w:bookmarkStart w:id="1440" w:name="_ETM_Q2_487080"/>
      <w:bookmarkEnd w:id="1440"/>
      <w:r>
        <w:rPr>
          <w:rtl/>
        </w:rPr>
        <w:t>אי</w:t>
      </w:r>
      <w:bookmarkStart w:id="1441" w:name="_ETM_Q2_487260"/>
      <w:bookmarkEnd w:id="1441"/>
      <w:r>
        <w:rPr>
          <w:rFonts w:hint="cs"/>
          <w:rtl/>
        </w:rPr>
        <w:t>-</w:t>
      </w:r>
      <w:r>
        <w:rPr>
          <w:rtl/>
        </w:rPr>
        <w:t>אפשר</w:t>
      </w:r>
      <w:r>
        <w:rPr>
          <w:rFonts w:hint="cs"/>
          <w:rtl/>
        </w:rPr>
        <w:t>, זה יפגע בלקוח.</w:t>
      </w:r>
      <w:r>
        <w:rPr>
          <w:rtl/>
        </w:rPr>
        <w:t xml:space="preserve"> </w:t>
      </w:r>
      <w:bookmarkStart w:id="1442" w:name="_ETM_Q2_488610"/>
      <w:bookmarkStart w:id="1443" w:name="_ETM_Q2_489660"/>
      <w:bookmarkEnd w:id="1442"/>
      <w:bookmarkEnd w:id="1443"/>
      <w:r>
        <w:rPr>
          <w:rtl/>
        </w:rPr>
        <w:t>אדוני</w:t>
      </w:r>
      <w:r>
        <w:rPr>
          <w:rFonts w:hint="cs"/>
          <w:rtl/>
        </w:rPr>
        <w:t>,</w:t>
      </w:r>
      <w:r>
        <w:rPr>
          <w:rtl/>
        </w:rPr>
        <w:t xml:space="preserve"> </w:t>
      </w:r>
      <w:bookmarkStart w:id="1444" w:name="_ETM_Q2_490020"/>
      <w:bookmarkEnd w:id="1444"/>
      <w:r>
        <w:rPr>
          <w:rtl/>
        </w:rPr>
        <w:t xml:space="preserve">זה </w:t>
      </w:r>
      <w:bookmarkStart w:id="1445" w:name="_ETM_Q2_490140"/>
      <w:bookmarkEnd w:id="1445"/>
      <w:r>
        <w:rPr>
          <w:rtl/>
        </w:rPr>
        <w:t xml:space="preserve">יפגע </w:t>
      </w:r>
      <w:bookmarkStart w:id="1446" w:name="_ETM_Q2_490710"/>
      <w:bookmarkEnd w:id="1446"/>
      <w:r>
        <w:rPr>
          <w:rFonts w:hint="cs"/>
          <w:rtl/>
        </w:rPr>
        <w:t xml:space="preserve">רק </w:t>
      </w:r>
      <w:r>
        <w:rPr>
          <w:rtl/>
        </w:rPr>
        <w:t xml:space="preserve">בדבר </w:t>
      </w:r>
      <w:bookmarkStart w:id="1447" w:name="_ETM_Q2_491100"/>
      <w:bookmarkEnd w:id="1447"/>
      <w:r>
        <w:rPr>
          <w:rtl/>
        </w:rPr>
        <w:t>אחד</w:t>
      </w:r>
      <w:bookmarkStart w:id="1448" w:name="_ETM_Q2_491920"/>
      <w:bookmarkEnd w:id="1448"/>
      <w:r>
        <w:rPr>
          <w:rFonts w:hint="cs"/>
          <w:rtl/>
        </w:rPr>
        <w:t xml:space="preserve"> </w:t>
      </w:r>
      <w:r>
        <w:rPr>
          <w:rFonts w:hint="eastAsia"/>
        </w:rPr>
        <w:t>–</w:t>
      </w:r>
      <w:r>
        <w:rPr>
          <w:rFonts w:hint="cs"/>
          <w:rtl/>
        </w:rPr>
        <w:t xml:space="preserve"> ב</w:t>
      </w:r>
      <w:r>
        <w:rPr>
          <w:rtl/>
        </w:rPr>
        <w:t xml:space="preserve">יכולת </w:t>
      </w:r>
      <w:bookmarkStart w:id="1449" w:name="_ETM_Q2_492370"/>
      <w:bookmarkEnd w:id="1449"/>
      <w:r>
        <w:rPr>
          <w:rtl/>
        </w:rPr>
        <w:t xml:space="preserve">של </w:t>
      </w:r>
      <w:bookmarkStart w:id="1450" w:name="_ETM_Q2_492520"/>
      <w:bookmarkEnd w:id="1450"/>
      <w:r>
        <w:rPr>
          <w:rtl/>
        </w:rPr>
        <w:t xml:space="preserve">קופות </w:t>
      </w:r>
      <w:bookmarkStart w:id="1451" w:name="_ETM_Q2_492820"/>
      <w:bookmarkEnd w:id="1451"/>
      <w:r>
        <w:rPr>
          <w:rtl/>
        </w:rPr>
        <w:t xml:space="preserve">החולים </w:t>
      </w:r>
      <w:bookmarkStart w:id="1452" w:name="_ETM_Q2_493270"/>
      <w:bookmarkEnd w:id="1452"/>
      <w:r>
        <w:rPr>
          <w:rtl/>
        </w:rPr>
        <w:t xml:space="preserve">לדחוף </w:t>
      </w:r>
      <w:bookmarkStart w:id="1453" w:name="_ETM_Q2_493660"/>
      <w:bookmarkEnd w:id="1453"/>
      <w:r>
        <w:rPr>
          <w:rtl/>
        </w:rPr>
        <w:t xml:space="preserve">את </w:t>
      </w:r>
      <w:bookmarkStart w:id="1454" w:name="_ETM_Q2_493779"/>
      <w:bookmarkEnd w:id="1454"/>
      <w:r>
        <w:rPr>
          <w:rtl/>
        </w:rPr>
        <w:t xml:space="preserve">הצרכנים </w:t>
      </w:r>
      <w:bookmarkStart w:id="1455" w:name="_ETM_Q2_494320"/>
      <w:bookmarkEnd w:id="1455"/>
      <w:r>
        <w:rPr>
          <w:rtl/>
        </w:rPr>
        <w:t xml:space="preserve">לתוך </w:t>
      </w:r>
      <w:bookmarkStart w:id="1456" w:name="_ETM_Q2_494589"/>
      <w:bookmarkEnd w:id="1456"/>
      <w:r>
        <w:rPr>
          <w:rtl/>
        </w:rPr>
        <w:t xml:space="preserve">בתי </w:t>
      </w:r>
      <w:bookmarkStart w:id="1457" w:name="_ETM_Q2_494800"/>
      <w:bookmarkEnd w:id="1457"/>
      <w:r>
        <w:rPr>
          <w:rtl/>
        </w:rPr>
        <w:t xml:space="preserve">המרקחת </w:t>
      </w:r>
      <w:bookmarkStart w:id="1458" w:name="_ETM_Q2_495279"/>
      <w:bookmarkEnd w:id="1458"/>
      <w:r>
        <w:rPr>
          <w:rtl/>
        </w:rPr>
        <w:t>שלה</w:t>
      </w:r>
      <w:r w:rsidR="00360767">
        <w:rPr>
          <w:rFonts w:hint="cs"/>
          <w:rtl/>
        </w:rPr>
        <w:t>ן</w:t>
      </w:r>
      <w:r>
        <w:rPr>
          <w:rtl/>
        </w:rPr>
        <w:t xml:space="preserve"> </w:t>
      </w:r>
      <w:bookmarkStart w:id="1459" w:name="_ETM_Q2_495970"/>
      <w:bookmarkEnd w:id="1459"/>
      <w:r>
        <w:rPr>
          <w:rtl/>
        </w:rPr>
        <w:t xml:space="preserve">כדי </w:t>
      </w:r>
      <w:bookmarkStart w:id="1460" w:name="_ETM_Q2_496210"/>
      <w:bookmarkEnd w:id="1460"/>
      <w:r>
        <w:rPr>
          <w:rtl/>
        </w:rPr>
        <w:t xml:space="preserve">שהם </w:t>
      </w:r>
      <w:bookmarkStart w:id="1461" w:name="_ETM_Q2_496450"/>
      <w:bookmarkEnd w:id="1461"/>
      <w:r>
        <w:rPr>
          <w:rtl/>
        </w:rPr>
        <w:t xml:space="preserve">יקנו </w:t>
      </w:r>
      <w:bookmarkStart w:id="1462" w:name="_ETM_Q2_497080"/>
      <w:bookmarkEnd w:id="1462"/>
      <w:r>
        <w:rPr>
          <w:rtl/>
        </w:rPr>
        <w:t xml:space="preserve">את </w:t>
      </w:r>
      <w:bookmarkStart w:id="1463" w:name="_ETM_Q2_497230"/>
      <w:bookmarkEnd w:id="1463"/>
      <w:r>
        <w:rPr>
          <w:rtl/>
        </w:rPr>
        <w:t xml:space="preserve">המוצרים </w:t>
      </w:r>
      <w:bookmarkStart w:id="1464" w:name="_ETM_Q2_497680"/>
      <w:bookmarkEnd w:id="1464"/>
      <w:r>
        <w:rPr>
          <w:rtl/>
        </w:rPr>
        <w:t>הנלווים</w:t>
      </w:r>
      <w:r w:rsidR="00360767">
        <w:rPr>
          <w:rFonts w:hint="cs"/>
          <w:rtl/>
        </w:rPr>
        <w:t>,</w:t>
      </w:r>
      <w:r>
        <w:rPr>
          <w:rFonts w:hint="cs"/>
          <w:rtl/>
        </w:rPr>
        <w:t xml:space="preserve"> כי כשאתה נכנס</w:t>
      </w:r>
      <w:r>
        <w:rPr>
          <w:rtl/>
        </w:rPr>
        <w:t xml:space="preserve"> </w:t>
      </w:r>
      <w:bookmarkStart w:id="1465" w:name="_ETM_Q2_500230"/>
      <w:bookmarkEnd w:id="1465"/>
      <w:r>
        <w:rPr>
          <w:rtl/>
        </w:rPr>
        <w:t xml:space="preserve">לבית </w:t>
      </w:r>
      <w:bookmarkStart w:id="1466" w:name="_ETM_Q2_500500"/>
      <w:bookmarkEnd w:id="1466"/>
      <w:r>
        <w:rPr>
          <w:rtl/>
        </w:rPr>
        <w:t xml:space="preserve">מרקחת </w:t>
      </w:r>
      <w:bookmarkStart w:id="1467" w:name="_ETM_Q2_501730"/>
      <w:bookmarkEnd w:id="1467"/>
      <w:r>
        <w:rPr>
          <w:rFonts w:hint="cs"/>
          <w:rtl/>
        </w:rPr>
        <w:t xml:space="preserve">אתה </w:t>
      </w:r>
      <w:bookmarkStart w:id="1468" w:name="_ETM_Q2_503325"/>
      <w:bookmarkEnd w:id="1468"/>
      <w:r>
        <w:rPr>
          <w:rFonts w:hint="cs"/>
          <w:rtl/>
        </w:rPr>
        <w:t xml:space="preserve">כבר </w:t>
      </w:r>
      <w:r>
        <w:rPr>
          <w:rtl/>
        </w:rPr>
        <w:t xml:space="preserve">קונה </w:t>
      </w:r>
      <w:bookmarkStart w:id="1469" w:name="_ETM_Q2_501910"/>
      <w:bookmarkEnd w:id="1469"/>
      <w:r>
        <w:rPr>
          <w:rtl/>
        </w:rPr>
        <w:t xml:space="preserve">עוד </w:t>
      </w:r>
      <w:bookmarkStart w:id="1470" w:name="_ETM_Q2_502029"/>
      <w:bookmarkEnd w:id="1470"/>
      <w:r>
        <w:rPr>
          <w:rtl/>
        </w:rPr>
        <w:t>שניים</w:t>
      </w:r>
      <w:bookmarkStart w:id="1471" w:name="_ETM_Q2_502240"/>
      <w:bookmarkEnd w:id="1471"/>
      <w:r>
        <w:rPr>
          <w:rFonts w:hint="cs"/>
          <w:rtl/>
        </w:rPr>
        <w:t>-</w:t>
      </w:r>
      <w:r>
        <w:rPr>
          <w:rtl/>
        </w:rPr>
        <w:t xml:space="preserve">שלושה </w:t>
      </w:r>
      <w:bookmarkStart w:id="1472" w:name="_ETM_Q2_502540"/>
      <w:bookmarkEnd w:id="1472"/>
      <w:r>
        <w:rPr>
          <w:rtl/>
        </w:rPr>
        <w:t>מוצרים</w:t>
      </w:r>
      <w:r w:rsidR="00360767">
        <w:rPr>
          <w:rFonts w:hint="cs"/>
          <w:rtl/>
        </w:rPr>
        <w:t>.</w:t>
      </w:r>
      <w:r>
        <w:rPr>
          <w:rtl/>
        </w:rPr>
        <w:t xml:space="preserve"> </w:t>
      </w:r>
      <w:bookmarkStart w:id="1473" w:name="_ETM_Q2_503380"/>
      <w:bookmarkEnd w:id="1473"/>
      <w:r>
        <w:rPr>
          <w:rtl/>
        </w:rPr>
        <w:t xml:space="preserve">זה </w:t>
      </w:r>
      <w:bookmarkStart w:id="1474" w:name="_ETM_Q2_503560"/>
      <w:bookmarkEnd w:id="1474"/>
      <w:r>
        <w:rPr>
          <w:rtl/>
        </w:rPr>
        <w:t xml:space="preserve">הפך </w:t>
      </w:r>
      <w:bookmarkStart w:id="1475" w:name="_ETM_Q2_503860"/>
      <w:bookmarkEnd w:id="1475"/>
      <w:r>
        <w:rPr>
          <w:rtl/>
        </w:rPr>
        <w:t xml:space="preserve">להיות </w:t>
      </w:r>
      <w:bookmarkStart w:id="1476" w:name="_ETM_Q2_504279"/>
      <w:bookmarkEnd w:id="1476"/>
      <w:r>
        <w:rPr>
          <w:rtl/>
        </w:rPr>
        <w:t>מקו</w:t>
      </w:r>
      <w:r>
        <w:rPr>
          <w:rFonts w:hint="cs"/>
          <w:rtl/>
        </w:rPr>
        <w:t>ר רווח</w:t>
      </w:r>
      <w:r>
        <w:rPr>
          <w:rtl/>
        </w:rPr>
        <w:t xml:space="preserve"> </w:t>
      </w:r>
      <w:bookmarkStart w:id="1477" w:name="_ETM_Q2_504850"/>
      <w:bookmarkEnd w:id="1477"/>
      <w:r>
        <w:rPr>
          <w:rtl/>
        </w:rPr>
        <w:t xml:space="preserve">לקופות </w:t>
      </w:r>
      <w:bookmarkStart w:id="1478" w:name="_ETM_Q2_505210"/>
      <w:bookmarkEnd w:id="1478"/>
      <w:r>
        <w:rPr>
          <w:rtl/>
        </w:rPr>
        <w:t>החולים</w:t>
      </w:r>
      <w:r w:rsidR="00360767">
        <w:rPr>
          <w:rFonts w:hint="cs"/>
          <w:rtl/>
        </w:rPr>
        <w:t>,</w:t>
      </w:r>
      <w:r>
        <w:rPr>
          <w:rFonts w:hint="cs"/>
          <w:rtl/>
        </w:rPr>
        <w:t xml:space="preserve"> ומקור רווח</w:t>
      </w:r>
      <w:r>
        <w:rPr>
          <w:rtl/>
        </w:rPr>
        <w:t xml:space="preserve"> </w:t>
      </w:r>
      <w:bookmarkStart w:id="1479" w:name="_ETM_Q2_507270"/>
      <w:bookmarkEnd w:id="1479"/>
      <w:r>
        <w:rPr>
          <w:rtl/>
        </w:rPr>
        <w:t xml:space="preserve">בלי </w:t>
      </w:r>
      <w:bookmarkStart w:id="1480" w:name="_ETM_Q2_507420"/>
      <w:bookmarkEnd w:id="1480"/>
      <w:r>
        <w:rPr>
          <w:rtl/>
        </w:rPr>
        <w:t>תחרות</w:t>
      </w:r>
      <w:r>
        <w:rPr>
          <w:rFonts w:hint="cs"/>
          <w:rtl/>
        </w:rPr>
        <w:t>.</w:t>
      </w:r>
      <w:r>
        <w:rPr>
          <w:rtl/>
        </w:rPr>
        <w:t xml:space="preserve"> </w:t>
      </w:r>
      <w:bookmarkStart w:id="1481" w:name="_ETM_Q2_508230"/>
      <w:bookmarkEnd w:id="1481"/>
      <w:r>
        <w:rPr>
          <w:rtl/>
        </w:rPr>
        <w:t xml:space="preserve">יש </w:t>
      </w:r>
      <w:bookmarkStart w:id="1482" w:name="_ETM_Q2_508589"/>
      <w:bookmarkEnd w:id="1482"/>
      <w:r>
        <w:rPr>
          <w:rFonts w:hint="cs"/>
          <w:rtl/>
        </w:rPr>
        <w:t xml:space="preserve">להם </w:t>
      </w:r>
      <w:r>
        <w:rPr>
          <w:rtl/>
        </w:rPr>
        <w:t xml:space="preserve">לקוחות </w:t>
      </w:r>
      <w:bookmarkStart w:id="1483" w:name="_ETM_Q2_508980"/>
      <w:bookmarkEnd w:id="1483"/>
      <w:r>
        <w:rPr>
          <w:rtl/>
        </w:rPr>
        <w:t>שבויים</w:t>
      </w:r>
      <w:r>
        <w:rPr>
          <w:rFonts w:hint="cs"/>
          <w:rtl/>
        </w:rPr>
        <w:t>. כל</w:t>
      </w:r>
      <w:r>
        <w:rPr>
          <w:rtl/>
        </w:rPr>
        <w:t xml:space="preserve"> </w:t>
      </w:r>
      <w:bookmarkStart w:id="1484" w:name="_ETM_Q2_509970"/>
      <w:bookmarkEnd w:id="1484"/>
      <w:r>
        <w:rPr>
          <w:rtl/>
        </w:rPr>
        <w:t xml:space="preserve">המבוטחים </w:t>
      </w:r>
      <w:bookmarkStart w:id="1485" w:name="_ETM_Q2_510570"/>
      <w:bookmarkEnd w:id="1485"/>
      <w:r>
        <w:rPr>
          <w:rtl/>
        </w:rPr>
        <w:t xml:space="preserve">שלהם </w:t>
      </w:r>
      <w:bookmarkStart w:id="1486" w:name="_ETM_Q2_511500"/>
      <w:bookmarkEnd w:id="1486"/>
      <w:r>
        <w:rPr>
          <w:rFonts w:hint="cs"/>
          <w:rtl/>
        </w:rPr>
        <w:t xml:space="preserve">חייבים </w:t>
      </w:r>
      <w:r>
        <w:rPr>
          <w:rtl/>
        </w:rPr>
        <w:lastRenderedPageBreak/>
        <w:t xml:space="preserve">להיכנס </w:t>
      </w:r>
      <w:bookmarkStart w:id="1487" w:name="_ETM_Q2_511890"/>
      <w:bookmarkEnd w:id="1487"/>
      <w:r>
        <w:rPr>
          <w:rtl/>
        </w:rPr>
        <w:t xml:space="preserve">לקופות </w:t>
      </w:r>
      <w:bookmarkStart w:id="1488" w:name="_ETM_Q2_512250"/>
      <w:bookmarkEnd w:id="1488"/>
      <w:r>
        <w:rPr>
          <w:rtl/>
        </w:rPr>
        <w:t xml:space="preserve">החולים </w:t>
      </w:r>
      <w:bookmarkStart w:id="1489" w:name="_ETM_Q2_512580"/>
      <w:bookmarkEnd w:id="1489"/>
      <w:r>
        <w:rPr>
          <w:rtl/>
        </w:rPr>
        <w:t xml:space="preserve">שלהם </w:t>
      </w:r>
      <w:bookmarkStart w:id="1490" w:name="_ETM_Q2_513670"/>
      <w:bookmarkStart w:id="1491" w:name="_ETM_Q2_514060"/>
      <w:bookmarkEnd w:id="1490"/>
      <w:bookmarkEnd w:id="1491"/>
      <w:r>
        <w:rPr>
          <w:rFonts w:hint="cs"/>
          <w:rtl/>
        </w:rPr>
        <w:t>ול</w:t>
      </w:r>
      <w:r>
        <w:rPr>
          <w:rtl/>
        </w:rPr>
        <w:t xml:space="preserve">בתי </w:t>
      </w:r>
      <w:bookmarkStart w:id="1492" w:name="_ETM_Q2_514240"/>
      <w:bookmarkEnd w:id="1492"/>
      <w:r>
        <w:rPr>
          <w:rtl/>
        </w:rPr>
        <w:t xml:space="preserve">המרקחת </w:t>
      </w:r>
      <w:bookmarkStart w:id="1493" w:name="_ETM_Q2_514690"/>
      <w:bookmarkEnd w:id="1493"/>
      <w:r>
        <w:rPr>
          <w:rtl/>
        </w:rPr>
        <w:t>ש</w:t>
      </w:r>
      <w:r>
        <w:rPr>
          <w:rFonts w:hint="cs"/>
          <w:rtl/>
        </w:rPr>
        <w:t xml:space="preserve">ל </w:t>
      </w:r>
      <w:r>
        <w:rPr>
          <w:rtl/>
        </w:rPr>
        <w:t xml:space="preserve">קופות </w:t>
      </w:r>
      <w:bookmarkStart w:id="1494" w:name="_ETM_Q2_515080"/>
      <w:bookmarkEnd w:id="1494"/>
      <w:r>
        <w:rPr>
          <w:rtl/>
        </w:rPr>
        <w:t>החולים</w:t>
      </w:r>
      <w:r>
        <w:rPr>
          <w:rFonts w:hint="cs"/>
          <w:rtl/>
        </w:rPr>
        <w:t>.</w:t>
      </w:r>
      <w:r>
        <w:rPr>
          <w:rtl/>
        </w:rPr>
        <w:t xml:space="preserve"> </w:t>
      </w:r>
      <w:bookmarkStart w:id="1495" w:name="_ETM_Q2_515940"/>
      <w:bookmarkStart w:id="1496" w:name="_ETM_Q2_514134"/>
      <w:bookmarkEnd w:id="1495"/>
      <w:bookmarkEnd w:id="1496"/>
      <w:r>
        <w:rPr>
          <w:rtl/>
        </w:rPr>
        <w:t xml:space="preserve">את </w:t>
      </w:r>
      <w:bookmarkStart w:id="1497" w:name="_ETM_Q2_516060"/>
      <w:bookmarkEnd w:id="1497"/>
      <w:r>
        <w:rPr>
          <w:rtl/>
        </w:rPr>
        <w:t xml:space="preserve">האבסורד </w:t>
      </w:r>
      <w:bookmarkStart w:id="1498" w:name="_ETM_Q2_516659"/>
      <w:bookmarkEnd w:id="1498"/>
      <w:r>
        <w:rPr>
          <w:rtl/>
        </w:rPr>
        <w:t xml:space="preserve">הזה </w:t>
      </w:r>
      <w:bookmarkStart w:id="1499" w:name="_ETM_Q2_517890"/>
      <w:bookmarkEnd w:id="1499"/>
      <w:r>
        <w:rPr>
          <w:rFonts w:hint="cs"/>
          <w:rtl/>
        </w:rPr>
        <w:t xml:space="preserve">אנחנו </w:t>
      </w:r>
      <w:r>
        <w:rPr>
          <w:rtl/>
        </w:rPr>
        <w:t xml:space="preserve">נסיים </w:t>
      </w:r>
      <w:bookmarkStart w:id="1500" w:name="_ETM_Q2_518400"/>
      <w:bookmarkEnd w:id="1500"/>
      <w:r>
        <w:rPr>
          <w:rtl/>
        </w:rPr>
        <w:t xml:space="preserve">בהצעת </w:t>
      </w:r>
      <w:bookmarkStart w:id="1501" w:name="_ETM_Q2_518790"/>
      <w:bookmarkEnd w:id="1501"/>
      <w:r>
        <w:rPr>
          <w:rtl/>
        </w:rPr>
        <w:t xml:space="preserve">החקיקה </w:t>
      </w:r>
      <w:bookmarkStart w:id="1502" w:name="_ETM_Q2_519270"/>
      <w:bookmarkEnd w:id="1502"/>
      <w:r>
        <w:rPr>
          <w:rtl/>
        </w:rPr>
        <w:t>הזאת</w:t>
      </w:r>
      <w:r>
        <w:rPr>
          <w:rFonts w:hint="cs"/>
          <w:rtl/>
        </w:rPr>
        <w:t>.</w:t>
      </w:r>
      <w:r>
        <w:rPr>
          <w:rtl/>
        </w:rPr>
        <w:t xml:space="preserve"> </w:t>
      </w:r>
      <w:bookmarkStart w:id="1503" w:name="_ETM_Q2_519970"/>
      <w:bookmarkEnd w:id="1503"/>
    </w:p>
    <w:p w:rsidR="00CB74E1" w:rsidRDefault="00CB74E1" w:rsidP="002D7479">
      <w:pPr>
        <w:rPr>
          <w:rtl/>
        </w:rPr>
      </w:pPr>
      <w:bookmarkStart w:id="1504" w:name="_ETM_Q2_521951"/>
      <w:bookmarkStart w:id="1505" w:name="_ETM_Q2_522041"/>
      <w:bookmarkStart w:id="1506" w:name="_ETM_Q2_522271"/>
      <w:bookmarkStart w:id="1507" w:name="_ETM_Q2_522449"/>
      <w:bookmarkEnd w:id="1504"/>
      <w:bookmarkEnd w:id="1505"/>
      <w:bookmarkEnd w:id="1506"/>
      <w:bookmarkEnd w:id="1507"/>
    </w:p>
    <w:p w:rsidR="00CB74E1" w:rsidRDefault="00CB74E1" w:rsidP="00360767">
      <w:pPr>
        <w:rPr>
          <w:rtl/>
        </w:rPr>
      </w:pPr>
      <w:r>
        <w:rPr>
          <w:rtl/>
        </w:rPr>
        <w:t xml:space="preserve">אני </w:t>
      </w:r>
      <w:bookmarkStart w:id="1508" w:name="_ETM_Q2_520120"/>
      <w:bookmarkEnd w:id="1508"/>
      <w:r>
        <w:rPr>
          <w:rtl/>
        </w:rPr>
        <w:t xml:space="preserve">חייב </w:t>
      </w:r>
      <w:bookmarkStart w:id="1509" w:name="_ETM_Q2_520330"/>
      <w:bookmarkEnd w:id="1509"/>
      <w:r>
        <w:rPr>
          <w:rtl/>
        </w:rPr>
        <w:t xml:space="preserve">לומר </w:t>
      </w:r>
      <w:bookmarkStart w:id="1510" w:name="_ETM_Q2_520659"/>
      <w:bookmarkEnd w:id="1510"/>
      <w:r>
        <w:rPr>
          <w:rtl/>
        </w:rPr>
        <w:t xml:space="preserve">כאן </w:t>
      </w:r>
      <w:bookmarkStart w:id="1511" w:name="_ETM_Q2_520870"/>
      <w:bookmarkEnd w:id="1511"/>
      <w:r>
        <w:rPr>
          <w:rtl/>
        </w:rPr>
        <w:t xml:space="preserve">בהקשר </w:t>
      </w:r>
      <w:bookmarkStart w:id="1512" w:name="_ETM_Q2_521290"/>
      <w:bookmarkEnd w:id="1512"/>
      <w:r>
        <w:rPr>
          <w:rtl/>
        </w:rPr>
        <w:t xml:space="preserve">הזה </w:t>
      </w:r>
      <w:bookmarkStart w:id="1513" w:name="_ETM_Q2_521890"/>
      <w:bookmarkEnd w:id="1513"/>
      <w:r w:rsidR="00360767">
        <w:rPr>
          <w:rFonts w:hint="cs"/>
          <w:rtl/>
        </w:rPr>
        <w:t>ש</w:t>
      </w:r>
      <w:r>
        <w:rPr>
          <w:rtl/>
        </w:rPr>
        <w:t xml:space="preserve">למרות </w:t>
      </w:r>
      <w:bookmarkStart w:id="1514" w:name="_ETM_Q2_522250"/>
      <w:bookmarkEnd w:id="1514"/>
      <w:r>
        <w:rPr>
          <w:rtl/>
        </w:rPr>
        <w:t xml:space="preserve">ההתנגדות </w:t>
      </w:r>
      <w:bookmarkStart w:id="1515" w:name="_ETM_Q2_522700"/>
      <w:bookmarkEnd w:id="1515"/>
      <w:r>
        <w:rPr>
          <w:rtl/>
        </w:rPr>
        <w:t xml:space="preserve">של </w:t>
      </w:r>
      <w:bookmarkStart w:id="1516" w:name="_ETM_Q2_522820"/>
      <w:bookmarkEnd w:id="1516"/>
      <w:r>
        <w:rPr>
          <w:rtl/>
        </w:rPr>
        <w:t xml:space="preserve">האוצר </w:t>
      </w:r>
      <w:bookmarkStart w:id="1517" w:name="_ETM_Q2_523930"/>
      <w:bookmarkEnd w:id="1517"/>
      <w:r>
        <w:rPr>
          <w:rtl/>
        </w:rPr>
        <w:t>–</w:t>
      </w:r>
      <w:r>
        <w:rPr>
          <w:rFonts w:hint="cs"/>
          <w:rtl/>
        </w:rPr>
        <w:t xml:space="preserve"> </w:t>
      </w:r>
      <w:bookmarkStart w:id="1518" w:name="_ETM_Q2_524701"/>
      <w:bookmarkEnd w:id="1518"/>
      <w:r>
        <w:rPr>
          <w:rFonts w:hint="cs"/>
          <w:rtl/>
        </w:rPr>
        <w:t xml:space="preserve">ולא </w:t>
      </w:r>
      <w:r>
        <w:rPr>
          <w:rtl/>
        </w:rPr>
        <w:t xml:space="preserve">נמצא </w:t>
      </w:r>
      <w:bookmarkStart w:id="1519" w:name="_ETM_Q2_524200"/>
      <w:bookmarkEnd w:id="1519"/>
      <w:r>
        <w:rPr>
          <w:rtl/>
        </w:rPr>
        <w:t xml:space="preserve">כאן </w:t>
      </w:r>
      <w:bookmarkStart w:id="1520" w:name="_ETM_Q2_524350"/>
      <w:bookmarkEnd w:id="1520"/>
      <w:r>
        <w:rPr>
          <w:rtl/>
        </w:rPr>
        <w:t xml:space="preserve">סגן </w:t>
      </w:r>
      <w:bookmarkStart w:id="1521" w:name="_ETM_Q2_524620"/>
      <w:bookmarkEnd w:id="1521"/>
      <w:r>
        <w:rPr>
          <w:rtl/>
        </w:rPr>
        <w:t xml:space="preserve">שר </w:t>
      </w:r>
      <w:bookmarkStart w:id="1522" w:name="_ETM_Q2_524770"/>
      <w:bookmarkEnd w:id="1522"/>
      <w:r>
        <w:rPr>
          <w:rtl/>
        </w:rPr>
        <w:t>הבריאות</w:t>
      </w:r>
      <w:bookmarkStart w:id="1523" w:name="_ETM_Q2_525510"/>
      <w:bookmarkEnd w:id="1523"/>
      <w:r>
        <w:rPr>
          <w:rFonts w:hint="cs"/>
          <w:rtl/>
        </w:rPr>
        <w:t xml:space="preserve">, </w:t>
      </w:r>
      <w:r>
        <w:rPr>
          <w:rtl/>
        </w:rPr>
        <w:t xml:space="preserve">אבל </w:t>
      </w:r>
      <w:bookmarkStart w:id="1524" w:name="_ETM_Q2_525720"/>
      <w:bookmarkEnd w:id="1524"/>
      <w:r>
        <w:rPr>
          <w:rtl/>
        </w:rPr>
        <w:t xml:space="preserve">אני </w:t>
      </w:r>
      <w:bookmarkStart w:id="1525" w:name="_ETM_Q2_525870"/>
      <w:bookmarkEnd w:id="1525"/>
      <w:r>
        <w:rPr>
          <w:rtl/>
        </w:rPr>
        <w:t xml:space="preserve">חייב </w:t>
      </w:r>
      <w:bookmarkStart w:id="1526" w:name="_ETM_Q2_526200"/>
      <w:bookmarkEnd w:id="1526"/>
      <w:r>
        <w:rPr>
          <w:rtl/>
        </w:rPr>
        <w:t xml:space="preserve">לומר </w:t>
      </w:r>
      <w:bookmarkStart w:id="1527" w:name="_ETM_Q2_526620"/>
      <w:bookmarkEnd w:id="1527"/>
      <w:r>
        <w:rPr>
          <w:rFonts w:hint="cs"/>
          <w:rtl/>
        </w:rPr>
        <w:t xml:space="preserve">לו </w:t>
      </w:r>
      <w:r>
        <w:rPr>
          <w:rtl/>
        </w:rPr>
        <w:t>מ</w:t>
      </w:r>
      <w:r>
        <w:rPr>
          <w:rFonts w:hint="cs"/>
          <w:rtl/>
        </w:rPr>
        <w:t>י</w:t>
      </w:r>
      <w:r>
        <w:rPr>
          <w:rtl/>
        </w:rPr>
        <w:t xml:space="preserve">לים </w:t>
      </w:r>
      <w:bookmarkStart w:id="1528" w:name="_ETM_Q2_526860"/>
      <w:bookmarkEnd w:id="1528"/>
      <w:r>
        <w:rPr>
          <w:rtl/>
        </w:rPr>
        <w:t xml:space="preserve">טובות </w:t>
      </w:r>
      <w:bookmarkStart w:id="1529" w:name="_ETM_Q2_527770"/>
      <w:bookmarkEnd w:id="1529"/>
      <w:r>
        <w:rPr>
          <w:rtl/>
        </w:rPr>
        <w:t xml:space="preserve">על </w:t>
      </w:r>
      <w:bookmarkStart w:id="1530" w:name="_ETM_Q2_527860"/>
      <w:bookmarkEnd w:id="1530"/>
      <w:r>
        <w:rPr>
          <w:rtl/>
        </w:rPr>
        <w:t xml:space="preserve">הנחישות </w:t>
      </w:r>
      <w:bookmarkStart w:id="1531" w:name="_ETM_Q2_528430"/>
      <w:bookmarkEnd w:id="1531"/>
      <w:r>
        <w:rPr>
          <w:rtl/>
        </w:rPr>
        <w:t xml:space="preserve">שלו </w:t>
      </w:r>
      <w:bookmarkStart w:id="1532" w:name="_ETM_Q2_529340"/>
      <w:bookmarkEnd w:id="1532"/>
      <w:r>
        <w:rPr>
          <w:rtl/>
        </w:rPr>
        <w:t xml:space="preserve">וההסכמה </w:t>
      </w:r>
      <w:bookmarkStart w:id="1533" w:name="_ETM_Q2_529970"/>
      <w:bookmarkEnd w:id="1533"/>
      <w:r>
        <w:rPr>
          <w:rtl/>
        </w:rPr>
        <w:t xml:space="preserve">שלו </w:t>
      </w:r>
      <w:bookmarkStart w:id="1534" w:name="_ETM_Q2_530810"/>
      <w:bookmarkEnd w:id="1534"/>
      <w:r>
        <w:rPr>
          <w:rtl/>
        </w:rPr>
        <w:t xml:space="preserve">ללכת </w:t>
      </w:r>
      <w:bookmarkStart w:id="1535" w:name="_ETM_Q2_531290"/>
      <w:bookmarkEnd w:id="1535"/>
      <w:r>
        <w:rPr>
          <w:rtl/>
        </w:rPr>
        <w:t xml:space="preserve">לחקיקה </w:t>
      </w:r>
      <w:bookmarkStart w:id="1536" w:name="_ETM_Q2_531830"/>
      <w:bookmarkEnd w:id="1536"/>
      <w:r>
        <w:rPr>
          <w:rtl/>
        </w:rPr>
        <w:t>הז</w:t>
      </w:r>
      <w:r>
        <w:rPr>
          <w:rFonts w:hint="cs"/>
          <w:rtl/>
        </w:rPr>
        <w:t>את בניגוד ל</w:t>
      </w:r>
      <w:bookmarkStart w:id="1537" w:name="_ETM_Q2_533850"/>
      <w:bookmarkEnd w:id="1537"/>
      <w:r>
        <w:rPr>
          <w:rtl/>
        </w:rPr>
        <w:t xml:space="preserve">עמדה </w:t>
      </w:r>
      <w:bookmarkStart w:id="1538" w:name="_ETM_Q2_534779"/>
      <w:bookmarkEnd w:id="1538"/>
      <w:r>
        <w:rPr>
          <w:rtl/>
        </w:rPr>
        <w:t xml:space="preserve">של </w:t>
      </w:r>
      <w:bookmarkStart w:id="1539" w:name="_ETM_Q2_535020"/>
      <w:bookmarkEnd w:id="1539"/>
      <w:r>
        <w:rPr>
          <w:rtl/>
        </w:rPr>
        <w:t xml:space="preserve">משרד </w:t>
      </w:r>
      <w:bookmarkStart w:id="1540" w:name="_ETM_Q2_535380"/>
      <w:bookmarkEnd w:id="1540"/>
      <w:r>
        <w:rPr>
          <w:rtl/>
        </w:rPr>
        <w:t>האוצר</w:t>
      </w:r>
      <w:r>
        <w:rPr>
          <w:rFonts w:hint="cs"/>
          <w:rtl/>
        </w:rPr>
        <w:t>,</w:t>
      </w:r>
      <w:r>
        <w:rPr>
          <w:rtl/>
        </w:rPr>
        <w:t xml:space="preserve"> </w:t>
      </w:r>
      <w:bookmarkStart w:id="1541" w:name="_ETM_Q2_536040"/>
      <w:bookmarkEnd w:id="1541"/>
      <w:r>
        <w:rPr>
          <w:rtl/>
        </w:rPr>
        <w:t xml:space="preserve">שרצה </w:t>
      </w:r>
      <w:bookmarkStart w:id="1542" w:name="_ETM_Q2_536490"/>
      <w:bookmarkEnd w:id="1542"/>
      <w:r>
        <w:rPr>
          <w:rtl/>
        </w:rPr>
        <w:t xml:space="preserve">לשמור </w:t>
      </w:r>
      <w:bookmarkStart w:id="1543" w:name="_ETM_Q2_536850"/>
      <w:bookmarkEnd w:id="1543"/>
      <w:r>
        <w:rPr>
          <w:rtl/>
        </w:rPr>
        <w:t xml:space="preserve">על </w:t>
      </w:r>
      <w:bookmarkStart w:id="1544" w:name="_ETM_Q2_536940"/>
      <w:bookmarkEnd w:id="1544"/>
      <w:r>
        <w:rPr>
          <w:rtl/>
        </w:rPr>
        <w:t xml:space="preserve">הכיס </w:t>
      </w:r>
      <w:bookmarkStart w:id="1545" w:name="_ETM_Q2_537210"/>
      <w:bookmarkEnd w:id="1545"/>
      <w:r>
        <w:rPr>
          <w:rtl/>
        </w:rPr>
        <w:t xml:space="preserve">של </w:t>
      </w:r>
      <w:bookmarkStart w:id="1546" w:name="_ETM_Q2_537360"/>
      <w:bookmarkEnd w:id="1546"/>
      <w:r>
        <w:rPr>
          <w:rtl/>
        </w:rPr>
        <w:t>הקופות</w:t>
      </w:r>
      <w:r>
        <w:rPr>
          <w:rFonts w:hint="cs"/>
          <w:rtl/>
        </w:rPr>
        <w:t xml:space="preserve">. הוא לא רצה לשמור </w:t>
      </w:r>
      <w:bookmarkStart w:id="1547" w:name="_ETM_Q2_536865"/>
      <w:bookmarkEnd w:id="1547"/>
      <w:r>
        <w:rPr>
          <w:rFonts w:hint="cs"/>
          <w:rtl/>
        </w:rPr>
        <w:t xml:space="preserve">על הכיס של המבוטחים, הוא לא רצה לשמור על השירות </w:t>
      </w:r>
      <w:bookmarkStart w:id="1548" w:name="_ETM_Q2_543840"/>
      <w:bookmarkEnd w:id="1548"/>
      <w:r>
        <w:rPr>
          <w:rFonts w:hint="cs"/>
          <w:rtl/>
        </w:rPr>
        <w:t>של המבוטחים, הוא רצה לשמור על הכיס של הקופות</w:t>
      </w:r>
      <w:r w:rsidR="00360767">
        <w:rPr>
          <w:rFonts w:hint="cs"/>
          <w:rtl/>
        </w:rPr>
        <w:t>,</w:t>
      </w:r>
      <w:r>
        <w:rPr>
          <w:rtl/>
        </w:rPr>
        <w:t xml:space="preserve"> </w:t>
      </w:r>
      <w:bookmarkStart w:id="1549" w:name="_ETM_Q2_538740"/>
      <w:bookmarkStart w:id="1550" w:name="_ETM_Q2_545760"/>
      <w:bookmarkEnd w:id="1549"/>
      <w:bookmarkEnd w:id="1550"/>
      <w:r>
        <w:rPr>
          <w:rtl/>
        </w:rPr>
        <w:t xml:space="preserve">כדי </w:t>
      </w:r>
      <w:bookmarkStart w:id="1551" w:name="_ETM_Q2_545970"/>
      <w:bookmarkEnd w:id="1551"/>
      <w:r>
        <w:rPr>
          <w:rtl/>
        </w:rPr>
        <w:t xml:space="preserve">שהמבוטח </w:t>
      </w:r>
      <w:bookmarkStart w:id="1552" w:name="_ETM_Q2_546540"/>
      <w:bookmarkEnd w:id="1552"/>
      <w:r>
        <w:rPr>
          <w:rtl/>
        </w:rPr>
        <w:t xml:space="preserve">יהיה </w:t>
      </w:r>
      <w:bookmarkStart w:id="1553" w:name="_ETM_Q2_546720"/>
      <w:bookmarkEnd w:id="1553"/>
      <w:r>
        <w:rPr>
          <w:rtl/>
        </w:rPr>
        <w:t xml:space="preserve">לקוח </w:t>
      </w:r>
      <w:bookmarkStart w:id="1554" w:name="_ETM_Q2_547050"/>
      <w:bookmarkEnd w:id="1554"/>
      <w:r>
        <w:rPr>
          <w:rtl/>
        </w:rPr>
        <w:t>שבוי</w:t>
      </w:r>
      <w:r>
        <w:rPr>
          <w:rFonts w:hint="cs"/>
          <w:rtl/>
        </w:rPr>
        <w:t>,</w:t>
      </w:r>
      <w:r>
        <w:rPr>
          <w:rtl/>
        </w:rPr>
        <w:t xml:space="preserve"> </w:t>
      </w:r>
      <w:bookmarkStart w:id="1555" w:name="_ETM_Q2_547710"/>
      <w:bookmarkEnd w:id="1555"/>
      <w:r>
        <w:rPr>
          <w:rtl/>
        </w:rPr>
        <w:t xml:space="preserve">יוציא </w:t>
      </w:r>
      <w:bookmarkStart w:id="1556" w:name="_ETM_Q2_548010"/>
      <w:bookmarkEnd w:id="1556"/>
      <w:r>
        <w:rPr>
          <w:rtl/>
        </w:rPr>
        <w:t xml:space="preserve">עוד </w:t>
      </w:r>
      <w:bookmarkStart w:id="1557" w:name="_ETM_Q2_548190"/>
      <w:bookmarkEnd w:id="1557"/>
      <w:r>
        <w:rPr>
          <w:rtl/>
        </w:rPr>
        <w:t>כסף</w:t>
      </w:r>
      <w:r>
        <w:rPr>
          <w:rFonts w:hint="cs"/>
          <w:rtl/>
        </w:rPr>
        <w:t>,</w:t>
      </w:r>
      <w:r>
        <w:rPr>
          <w:rtl/>
        </w:rPr>
        <w:t xml:space="preserve"> </w:t>
      </w:r>
      <w:bookmarkStart w:id="1558" w:name="_ETM_Q2_549050"/>
      <w:bookmarkEnd w:id="1558"/>
      <w:r>
        <w:rPr>
          <w:rtl/>
        </w:rPr>
        <w:t xml:space="preserve">ואז </w:t>
      </w:r>
      <w:bookmarkStart w:id="1559" w:name="_ETM_Q2_549290"/>
      <w:bookmarkEnd w:id="1559"/>
      <w:r>
        <w:rPr>
          <w:rFonts w:hint="cs"/>
          <w:rtl/>
        </w:rPr>
        <w:t>אולי</w:t>
      </w:r>
      <w:r>
        <w:rPr>
          <w:rtl/>
        </w:rPr>
        <w:t xml:space="preserve"> </w:t>
      </w:r>
      <w:bookmarkStart w:id="1560" w:name="_ETM_Q2_549350"/>
      <w:bookmarkStart w:id="1561" w:name="_ETM_Q2_549470"/>
      <w:bookmarkEnd w:id="1560"/>
      <w:bookmarkEnd w:id="1561"/>
      <w:r>
        <w:rPr>
          <w:rtl/>
        </w:rPr>
        <w:t xml:space="preserve">משרד </w:t>
      </w:r>
      <w:bookmarkStart w:id="1562" w:name="_ETM_Q2_549800"/>
      <w:bookmarkEnd w:id="1562"/>
      <w:r>
        <w:rPr>
          <w:rtl/>
        </w:rPr>
        <w:t xml:space="preserve">האוצר </w:t>
      </w:r>
      <w:bookmarkStart w:id="1563" w:name="_ETM_Q2_550159"/>
      <w:bookmarkEnd w:id="1563"/>
      <w:r>
        <w:rPr>
          <w:rtl/>
        </w:rPr>
        <w:t xml:space="preserve">לא </w:t>
      </w:r>
      <w:bookmarkStart w:id="1564" w:name="_ETM_Q2_550220"/>
      <w:bookmarkEnd w:id="1564"/>
      <w:r>
        <w:rPr>
          <w:rtl/>
        </w:rPr>
        <w:t xml:space="preserve">יצטרך </w:t>
      </w:r>
      <w:bookmarkStart w:id="1565" w:name="_ETM_Q2_551060"/>
      <w:bookmarkEnd w:id="1565"/>
      <w:r>
        <w:rPr>
          <w:rtl/>
        </w:rPr>
        <w:t xml:space="preserve">לממן </w:t>
      </w:r>
      <w:bookmarkStart w:id="1566" w:name="_ETM_Q2_551420"/>
      <w:bookmarkEnd w:id="1566"/>
      <w:r>
        <w:rPr>
          <w:rtl/>
        </w:rPr>
        <w:t xml:space="preserve">את </w:t>
      </w:r>
      <w:bookmarkStart w:id="1567" w:name="_ETM_Q2_551510"/>
      <w:bookmarkEnd w:id="1567"/>
      <w:r>
        <w:rPr>
          <w:rtl/>
        </w:rPr>
        <w:t xml:space="preserve">מה </w:t>
      </w:r>
      <w:bookmarkStart w:id="1568" w:name="_ETM_Q2_551630"/>
      <w:bookmarkEnd w:id="1568"/>
      <w:r>
        <w:rPr>
          <w:rtl/>
        </w:rPr>
        <w:t xml:space="preserve">שהוא </w:t>
      </w:r>
      <w:bookmarkStart w:id="1569" w:name="_ETM_Q2_551779"/>
      <w:bookmarkEnd w:id="1569"/>
      <w:r>
        <w:rPr>
          <w:rtl/>
        </w:rPr>
        <w:t xml:space="preserve">צריך </w:t>
      </w:r>
      <w:bookmarkStart w:id="1570" w:name="_ETM_Q2_551930"/>
      <w:bookmarkEnd w:id="1570"/>
      <w:r>
        <w:rPr>
          <w:rtl/>
        </w:rPr>
        <w:t xml:space="preserve">לממן </w:t>
      </w:r>
      <w:bookmarkStart w:id="1571" w:name="_ETM_Q2_552320"/>
      <w:bookmarkEnd w:id="1571"/>
      <w:r>
        <w:rPr>
          <w:rtl/>
        </w:rPr>
        <w:t xml:space="preserve">במסגרת </w:t>
      </w:r>
      <w:bookmarkStart w:id="1572" w:name="_ETM_Q2_552830"/>
      <w:bookmarkEnd w:id="1572"/>
      <w:r>
        <w:rPr>
          <w:rtl/>
        </w:rPr>
        <w:t xml:space="preserve">חוק </w:t>
      </w:r>
      <w:bookmarkStart w:id="1573" w:name="_ETM_Q2_553010"/>
      <w:bookmarkEnd w:id="1573"/>
      <w:r>
        <w:rPr>
          <w:rtl/>
        </w:rPr>
        <w:t>הבריאות</w:t>
      </w:r>
      <w:r>
        <w:rPr>
          <w:rFonts w:hint="cs"/>
          <w:rtl/>
        </w:rPr>
        <w:t>.</w:t>
      </w:r>
      <w:r>
        <w:rPr>
          <w:rtl/>
        </w:rPr>
        <w:t xml:space="preserve"> </w:t>
      </w:r>
      <w:bookmarkStart w:id="1574" w:name="_ETM_Q2_554029"/>
      <w:bookmarkEnd w:id="1574"/>
    </w:p>
    <w:p w:rsidR="00CB74E1" w:rsidRDefault="00CB74E1" w:rsidP="002D7479">
      <w:pPr>
        <w:rPr>
          <w:rtl/>
        </w:rPr>
      </w:pPr>
      <w:bookmarkStart w:id="1575" w:name="_ETM_Q2_555884"/>
      <w:bookmarkStart w:id="1576" w:name="_ETM_Q2_555985"/>
      <w:bookmarkEnd w:id="1575"/>
      <w:bookmarkEnd w:id="1576"/>
    </w:p>
    <w:p w:rsidR="00CB74E1" w:rsidRDefault="00CB74E1" w:rsidP="002D7479">
      <w:pPr>
        <w:rPr>
          <w:rtl/>
        </w:rPr>
      </w:pPr>
      <w:bookmarkStart w:id="1577" w:name="_ETM_Q2_556217"/>
      <w:bookmarkStart w:id="1578" w:name="_ETM_Q2_556306"/>
      <w:bookmarkEnd w:id="1577"/>
      <w:bookmarkEnd w:id="1578"/>
      <w:r>
        <w:rPr>
          <w:rtl/>
        </w:rPr>
        <w:t xml:space="preserve">בשורה </w:t>
      </w:r>
      <w:bookmarkStart w:id="1579" w:name="_ETM_Q2_554360"/>
      <w:bookmarkEnd w:id="1579"/>
      <w:r>
        <w:rPr>
          <w:rtl/>
        </w:rPr>
        <w:t>התחתונה</w:t>
      </w:r>
      <w:r>
        <w:rPr>
          <w:rFonts w:hint="cs"/>
          <w:rtl/>
        </w:rPr>
        <w:t>,</w:t>
      </w:r>
      <w:r>
        <w:rPr>
          <w:rtl/>
        </w:rPr>
        <w:t xml:space="preserve"> </w:t>
      </w:r>
      <w:bookmarkStart w:id="1580" w:name="_ETM_Q2_554840"/>
      <w:bookmarkEnd w:id="1580"/>
      <w:r>
        <w:rPr>
          <w:rtl/>
        </w:rPr>
        <w:t xml:space="preserve">אדוני </w:t>
      </w:r>
      <w:bookmarkStart w:id="1581" w:name="_ETM_Q2_555110"/>
      <w:bookmarkEnd w:id="1581"/>
      <w:r>
        <w:rPr>
          <w:rtl/>
        </w:rPr>
        <w:t>היושב</w:t>
      </w:r>
      <w:bookmarkStart w:id="1582" w:name="_ETM_Q2_555409"/>
      <w:bookmarkEnd w:id="1582"/>
      <w:r>
        <w:rPr>
          <w:rFonts w:hint="cs"/>
          <w:rtl/>
        </w:rPr>
        <w:t>-</w:t>
      </w:r>
      <w:r>
        <w:rPr>
          <w:rtl/>
        </w:rPr>
        <w:t>ראש</w:t>
      </w:r>
      <w:r>
        <w:rPr>
          <w:rFonts w:hint="cs"/>
          <w:rtl/>
        </w:rPr>
        <w:t>,</w:t>
      </w:r>
      <w:r>
        <w:rPr>
          <w:rtl/>
        </w:rPr>
        <w:t xml:space="preserve"> </w:t>
      </w:r>
      <w:bookmarkStart w:id="1583" w:name="_ETM_Q2_556120"/>
      <w:bookmarkEnd w:id="1583"/>
      <w:r>
        <w:rPr>
          <w:rtl/>
        </w:rPr>
        <w:t xml:space="preserve">אנחנו </w:t>
      </w:r>
      <w:bookmarkStart w:id="1584" w:name="_ETM_Q2_556330"/>
      <w:bookmarkEnd w:id="1584"/>
      <w:r>
        <w:rPr>
          <w:rtl/>
        </w:rPr>
        <w:t xml:space="preserve">נעביר </w:t>
      </w:r>
      <w:bookmarkStart w:id="1585" w:name="_ETM_Q2_556600"/>
      <w:bookmarkEnd w:id="1585"/>
      <w:r>
        <w:rPr>
          <w:rtl/>
        </w:rPr>
        <w:t xml:space="preserve">היום </w:t>
      </w:r>
      <w:bookmarkStart w:id="1586" w:name="_ETM_Q2_556810"/>
      <w:bookmarkEnd w:id="1586"/>
      <w:r>
        <w:rPr>
          <w:rtl/>
        </w:rPr>
        <w:t xml:space="preserve">בקריאה </w:t>
      </w:r>
      <w:bookmarkStart w:id="1587" w:name="_ETM_Q2_557170"/>
      <w:bookmarkEnd w:id="1587"/>
      <w:r>
        <w:rPr>
          <w:rtl/>
        </w:rPr>
        <w:t xml:space="preserve">טרומית </w:t>
      </w:r>
      <w:bookmarkStart w:id="1588" w:name="_ETM_Q2_560659"/>
      <w:bookmarkEnd w:id="1588"/>
      <w:r>
        <w:rPr>
          <w:rtl/>
        </w:rPr>
        <w:t>–</w:t>
      </w:r>
      <w:r>
        <w:rPr>
          <w:rFonts w:hint="cs"/>
          <w:rtl/>
        </w:rPr>
        <w:t xml:space="preserve"> אתה </w:t>
      </w:r>
      <w:bookmarkStart w:id="1589" w:name="_ETM_Q2_557021"/>
      <w:bookmarkEnd w:id="1589"/>
      <w:r>
        <w:rPr>
          <w:rtl/>
        </w:rPr>
        <w:t xml:space="preserve">רוצה </w:t>
      </w:r>
      <w:bookmarkStart w:id="1590" w:name="_ETM_Q2_560930"/>
      <w:bookmarkEnd w:id="1590"/>
      <w:r>
        <w:rPr>
          <w:rtl/>
        </w:rPr>
        <w:t xml:space="preserve">להצביע </w:t>
      </w:r>
      <w:bookmarkStart w:id="1591" w:name="_ETM_Q2_561320"/>
      <w:bookmarkEnd w:id="1591"/>
      <w:r>
        <w:rPr>
          <w:rtl/>
        </w:rPr>
        <w:t xml:space="preserve">או </w:t>
      </w:r>
      <w:bookmarkStart w:id="1592" w:name="_ETM_Q2_561380"/>
      <w:bookmarkEnd w:id="1592"/>
      <w:r>
        <w:rPr>
          <w:rtl/>
        </w:rPr>
        <w:t xml:space="preserve">שאתה </w:t>
      </w:r>
      <w:bookmarkStart w:id="1593" w:name="_ETM_Q2_561560"/>
      <w:bookmarkEnd w:id="1593"/>
      <w:r>
        <w:rPr>
          <w:rtl/>
        </w:rPr>
        <w:t xml:space="preserve">רוצה </w:t>
      </w:r>
      <w:bookmarkStart w:id="1594" w:name="_ETM_Q2_561770"/>
      <w:bookmarkEnd w:id="1594"/>
      <w:r>
        <w:rPr>
          <w:rtl/>
        </w:rPr>
        <w:t>לענות</w:t>
      </w:r>
      <w:r>
        <w:rPr>
          <w:rFonts w:hint="cs"/>
          <w:rtl/>
        </w:rPr>
        <w:t>?</w:t>
      </w:r>
    </w:p>
    <w:p w:rsidR="00CB74E1" w:rsidRDefault="00CB74E1" w:rsidP="002D7479">
      <w:pPr>
        <w:rPr>
          <w:rtl/>
        </w:rPr>
      </w:pPr>
      <w:bookmarkStart w:id="1595" w:name="_ETM_Q2_560333"/>
      <w:bookmarkEnd w:id="1595"/>
    </w:p>
    <w:bookmarkStart w:id="1596" w:name="_ETM_Q2_564722" w:displacedByCustomXml="next"/>
    <w:bookmarkEnd w:id="1596" w:displacedByCustomXml="next"/>
    <w:bookmarkStart w:id="1597" w:name="_ETM_Q2_564673" w:displacedByCustomXml="next"/>
    <w:bookmarkEnd w:id="1597" w:displacedByCustomXml="next"/>
    <w:bookmarkStart w:id="1598" w:name="_ETM_Q2_564446" w:displacedByCustomXml="next"/>
    <w:bookmarkEnd w:id="1598" w:displacedByCustomXml="next"/>
    <w:bookmarkStart w:id="1599" w:name="_ETM_Q2_564394" w:displacedByCustomXml="next"/>
    <w:bookmarkEnd w:id="1599" w:displacedByCustomXml="next"/>
    <w:bookmarkStart w:id="1600" w:name="_ETM_Q2_564169" w:displacedByCustomXml="next"/>
    <w:bookmarkEnd w:id="1600" w:displacedByCustomXml="next"/>
    <w:sdt>
      <w:sdtPr>
        <w:rPr>
          <w:rtl/>
        </w:rPr>
        <w:alias w:val="קריאה"/>
        <w:tag w:val="&lt;ID&gt;5156&lt;/ID&gt;&lt;Name&gt;דוד אמסלם - הליכוד&lt;/Name&gt;&lt;Data&gt;דוד אמסלם (הליכוד)&lt;/Data&gt;&lt;Shortcut&gt;דואמ&lt;/Shortcut&gt;"/>
        <w:id w:val="-755814421"/>
        <w:placeholder>
          <w:docPart w:val="9F7B104CCE1248788CADC3067602672C"/>
        </w:placeholder>
        <w15:color w:val="993366"/>
      </w:sdtPr>
      <w:sdtEndPr/>
      <w:sdtContent>
        <w:p w:rsidR="00CB74E1" w:rsidRDefault="00CB74E1" w:rsidP="002D7479">
          <w:pPr>
            <w:pStyle w:val="af5"/>
            <w:keepNext/>
            <w:rPr>
              <w:rtl/>
            </w:rPr>
          </w:pPr>
          <w:r w:rsidRPr="00FC2A24">
            <w:rPr>
              <w:rStyle w:val="afe"/>
              <w:color w:val="000000"/>
              <w:rtl/>
            </w:rPr>
            <w:t>דוד אמסלם (הליכוד)</w:t>
          </w:r>
          <w:r w:rsidRPr="00FC2A24">
            <w:rPr>
              <w:color w:val="000000"/>
              <w:rtl/>
            </w:rPr>
            <w:t>:</w:t>
          </w:r>
        </w:p>
      </w:sdtContent>
    </w:sdt>
    <w:p w:rsidR="00CB74E1" w:rsidRDefault="00CB74E1" w:rsidP="004370BB">
      <w:pPr>
        <w:rPr>
          <w:rtl/>
        </w:rPr>
      </w:pPr>
    </w:p>
    <w:p w:rsidR="00CB74E1" w:rsidRDefault="00CB74E1" w:rsidP="002D7479">
      <w:pPr>
        <w:rPr>
          <w:rtl/>
        </w:rPr>
      </w:pPr>
      <w:r>
        <w:rPr>
          <w:rFonts w:hint="cs"/>
          <w:rtl/>
        </w:rPr>
        <w:t>להצביע בעד.</w:t>
      </w:r>
    </w:p>
    <w:p w:rsidR="00CB74E1" w:rsidRDefault="00CB74E1" w:rsidP="002D7479">
      <w:pPr>
        <w:rPr>
          <w:rtl/>
        </w:rPr>
      </w:pPr>
    </w:p>
    <w:sdt>
      <w:sdtPr>
        <w:rPr>
          <w:rtl/>
        </w:rPr>
        <w:alias w:val="דובר_המשך"/>
        <w:tag w:val="&lt;ID&gt;5520&lt;/ID&gt;&lt;Name&gt;פורר עודד - ישראל ביתנו&lt;/Name&gt;&lt;Data&gt;עודד פורר (ישראל ביתנו)&lt;/Data&gt;&lt;Shortcut&gt;עופו&lt;/Shortcut&gt;"/>
        <w:id w:val="-1434971976"/>
        <w:placeholder>
          <w:docPart w:val="9F7B104CCE1248788CADC3067602672C"/>
        </w:placeholder>
        <w15:color w:val="993366"/>
      </w:sdtPr>
      <w:sdtEndPr/>
      <w:sdtContent>
        <w:p w:rsidR="00CB74E1" w:rsidRDefault="00CB74E1" w:rsidP="002D7479">
          <w:pPr>
            <w:pStyle w:val="-"/>
            <w:keepNext/>
            <w:rPr>
              <w:rtl/>
            </w:rPr>
          </w:pPr>
          <w:r w:rsidRPr="00FC2A24">
            <w:rPr>
              <w:rStyle w:val="afe"/>
              <w:color w:val="000000"/>
              <w:rtl/>
            </w:rPr>
            <w:t>עודד פורר (ישראל ביתנו)</w:t>
          </w:r>
          <w:r w:rsidRPr="00FC2A24">
            <w:rPr>
              <w:color w:val="000000"/>
              <w:rtl/>
            </w:rPr>
            <w:t>:</w:t>
          </w:r>
        </w:p>
      </w:sdtContent>
    </w:sdt>
    <w:p w:rsidR="00CB74E1" w:rsidRDefault="00CB74E1" w:rsidP="004370BB">
      <w:pPr>
        <w:rPr>
          <w:rtl/>
        </w:rPr>
      </w:pPr>
    </w:p>
    <w:p w:rsidR="00CB74E1" w:rsidRDefault="00CB74E1" w:rsidP="00360767">
      <w:pPr>
        <w:rPr>
          <w:rtl/>
        </w:rPr>
      </w:pPr>
      <w:bookmarkStart w:id="1601" w:name="_ETM_Q2_565110"/>
      <w:bookmarkStart w:id="1602" w:name="_ETM_Q2_565950"/>
      <w:bookmarkEnd w:id="1601"/>
      <w:bookmarkEnd w:id="1602"/>
      <w:r>
        <w:rPr>
          <w:rtl/>
        </w:rPr>
        <w:t xml:space="preserve">בשורה </w:t>
      </w:r>
      <w:bookmarkStart w:id="1603" w:name="_ETM_Q2_566310"/>
      <w:bookmarkEnd w:id="1603"/>
      <w:r>
        <w:rPr>
          <w:rtl/>
        </w:rPr>
        <w:t>התחתונה</w:t>
      </w:r>
      <w:r>
        <w:rPr>
          <w:rFonts w:hint="cs"/>
          <w:rtl/>
        </w:rPr>
        <w:t>,</w:t>
      </w:r>
      <w:r>
        <w:rPr>
          <w:rtl/>
        </w:rPr>
        <w:t xml:space="preserve"> </w:t>
      </w:r>
      <w:bookmarkStart w:id="1604" w:name="_ETM_Q2_566790"/>
      <w:bookmarkEnd w:id="1604"/>
      <w:r>
        <w:rPr>
          <w:rtl/>
        </w:rPr>
        <w:t xml:space="preserve">אדוני </w:t>
      </w:r>
      <w:bookmarkStart w:id="1605" w:name="_ETM_Q2_567090"/>
      <w:bookmarkEnd w:id="1605"/>
      <w:r>
        <w:rPr>
          <w:rtl/>
        </w:rPr>
        <w:t>היושב</w:t>
      </w:r>
      <w:bookmarkStart w:id="1606" w:name="_ETM_Q2_567360"/>
      <w:bookmarkEnd w:id="1606"/>
      <w:r>
        <w:rPr>
          <w:rFonts w:hint="cs"/>
          <w:rtl/>
        </w:rPr>
        <w:t>-</w:t>
      </w:r>
      <w:r>
        <w:rPr>
          <w:rtl/>
        </w:rPr>
        <w:t>ראש</w:t>
      </w:r>
      <w:r>
        <w:rPr>
          <w:rFonts w:hint="cs"/>
          <w:rtl/>
        </w:rPr>
        <w:t>,</w:t>
      </w:r>
      <w:r>
        <w:rPr>
          <w:rtl/>
        </w:rPr>
        <w:t xml:space="preserve"> </w:t>
      </w:r>
      <w:bookmarkStart w:id="1607" w:name="_ETM_Q2_568200"/>
      <w:bookmarkEnd w:id="1607"/>
      <w:r>
        <w:rPr>
          <w:rtl/>
        </w:rPr>
        <w:t xml:space="preserve">אנחנו </w:t>
      </w:r>
      <w:bookmarkStart w:id="1608" w:name="_ETM_Q2_568529"/>
      <w:bookmarkEnd w:id="1608"/>
      <w:r>
        <w:rPr>
          <w:rtl/>
        </w:rPr>
        <w:t xml:space="preserve">נאשר </w:t>
      </w:r>
      <w:bookmarkStart w:id="1609" w:name="_ETM_Q2_568950"/>
      <w:bookmarkEnd w:id="1609"/>
      <w:r>
        <w:rPr>
          <w:rtl/>
        </w:rPr>
        <w:t xml:space="preserve">היום </w:t>
      </w:r>
      <w:bookmarkStart w:id="1610" w:name="_ETM_Q2_569190"/>
      <w:bookmarkEnd w:id="1610"/>
      <w:r>
        <w:rPr>
          <w:rtl/>
        </w:rPr>
        <w:t xml:space="preserve">הצעת </w:t>
      </w:r>
      <w:bookmarkStart w:id="1611" w:name="_ETM_Q2_569580"/>
      <w:bookmarkEnd w:id="1611"/>
      <w:r>
        <w:rPr>
          <w:rtl/>
        </w:rPr>
        <w:t xml:space="preserve">חוק </w:t>
      </w:r>
      <w:bookmarkStart w:id="1612" w:name="_ETM_Q2_570680"/>
      <w:bookmarkEnd w:id="1612"/>
      <w:r>
        <w:rPr>
          <w:rtl/>
        </w:rPr>
        <w:t xml:space="preserve">שתעשה </w:t>
      </w:r>
      <w:bookmarkStart w:id="1613" w:name="_ETM_Q2_571190"/>
      <w:bookmarkEnd w:id="1613"/>
      <w:r>
        <w:rPr>
          <w:rtl/>
        </w:rPr>
        <w:t xml:space="preserve">את </w:t>
      </w:r>
      <w:bookmarkStart w:id="1614" w:name="_ETM_Q2_571310"/>
      <w:bookmarkEnd w:id="1614"/>
      <w:r>
        <w:rPr>
          <w:rtl/>
        </w:rPr>
        <w:t xml:space="preserve">הברור </w:t>
      </w:r>
      <w:bookmarkStart w:id="1615" w:name="_ETM_Q2_571640"/>
      <w:bookmarkEnd w:id="1615"/>
      <w:r>
        <w:rPr>
          <w:rtl/>
        </w:rPr>
        <w:t>מאליו</w:t>
      </w:r>
      <w:r>
        <w:rPr>
          <w:rFonts w:hint="cs"/>
          <w:rtl/>
        </w:rPr>
        <w:t>. אני</w:t>
      </w:r>
      <w:r>
        <w:rPr>
          <w:rtl/>
        </w:rPr>
        <w:t xml:space="preserve"> </w:t>
      </w:r>
      <w:bookmarkStart w:id="1616" w:name="_ETM_Q2_572570"/>
      <w:bookmarkEnd w:id="1616"/>
      <w:r>
        <w:rPr>
          <w:rtl/>
        </w:rPr>
        <w:t xml:space="preserve">לפעמים </w:t>
      </w:r>
      <w:bookmarkStart w:id="1617" w:name="_ETM_Q2_573630"/>
      <w:bookmarkEnd w:id="1617"/>
      <w:r>
        <w:rPr>
          <w:rtl/>
        </w:rPr>
        <w:t xml:space="preserve">קצת </w:t>
      </w:r>
      <w:bookmarkStart w:id="1618" w:name="_ETM_Q2_573840"/>
      <w:bookmarkEnd w:id="1618"/>
      <w:r>
        <w:rPr>
          <w:rtl/>
        </w:rPr>
        <w:t xml:space="preserve">מתרגז </w:t>
      </w:r>
      <w:bookmarkStart w:id="1619" w:name="_ETM_Q2_575870"/>
      <w:bookmarkEnd w:id="1619"/>
      <w:r>
        <w:rPr>
          <w:rFonts w:hint="cs"/>
          <w:rtl/>
        </w:rPr>
        <w:t>ש</w:t>
      </w:r>
      <w:r>
        <w:rPr>
          <w:rtl/>
        </w:rPr>
        <w:t xml:space="preserve">בבית </w:t>
      </w:r>
      <w:bookmarkStart w:id="1620" w:name="_ETM_Q2_576200"/>
      <w:bookmarkEnd w:id="1620"/>
      <w:r>
        <w:rPr>
          <w:rtl/>
        </w:rPr>
        <w:t xml:space="preserve">הזה </w:t>
      </w:r>
      <w:bookmarkStart w:id="1621" w:name="_ETM_Q2_576350"/>
      <w:bookmarkEnd w:id="1621"/>
      <w:r>
        <w:rPr>
          <w:rtl/>
        </w:rPr>
        <w:t xml:space="preserve">אנחנו </w:t>
      </w:r>
      <w:bookmarkStart w:id="1622" w:name="_ETM_Q2_576560"/>
      <w:bookmarkEnd w:id="1622"/>
      <w:r>
        <w:rPr>
          <w:rtl/>
        </w:rPr>
        <w:t xml:space="preserve">צריכים </w:t>
      </w:r>
      <w:bookmarkStart w:id="1623" w:name="_ETM_Q2_576800"/>
      <w:bookmarkEnd w:id="1623"/>
      <w:r>
        <w:rPr>
          <w:rtl/>
        </w:rPr>
        <w:t xml:space="preserve">להגיע </w:t>
      </w:r>
      <w:bookmarkStart w:id="1624" w:name="_ETM_Q2_577130"/>
      <w:bookmarkEnd w:id="1624"/>
      <w:r>
        <w:rPr>
          <w:rtl/>
        </w:rPr>
        <w:t xml:space="preserve">לחקיקה </w:t>
      </w:r>
      <w:bookmarkStart w:id="1625" w:name="_ETM_Q2_578520"/>
      <w:bookmarkStart w:id="1626" w:name="_ETM_Q2_578940"/>
      <w:bookmarkStart w:id="1627" w:name="_ETM_Q2_580050"/>
      <w:bookmarkEnd w:id="1625"/>
      <w:bookmarkEnd w:id="1626"/>
      <w:bookmarkEnd w:id="1627"/>
      <w:r>
        <w:rPr>
          <w:rtl/>
        </w:rPr>
        <w:t xml:space="preserve">בכל </w:t>
      </w:r>
      <w:bookmarkStart w:id="1628" w:name="_ETM_Q2_580350"/>
      <w:bookmarkEnd w:id="1628"/>
      <w:r>
        <w:rPr>
          <w:rtl/>
        </w:rPr>
        <w:t xml:space="preserve">מיני </w:t>
      </w:r>
      <w:bookmarkStart w:id="1629" w:name="_ETM_Q2_580560"/>
      <w:bookmarkEnd w:id="1629"/>
      <w:r>
        <w:rPr>
          <w:rtl/>
        </w:rPr>
        <w:t xml:space="preserve">נושאים </w:t>
      </w:r>
      <w:bookmarkStart w:id="1630" w:name="_ETM_Q2_582750"/>
      <w:bookmarkEnd w:id="1630"/>
      <w:r>
        <w:rPr>
          <w:rFonts w:hint="cs"/>
          <w:rtl/>
        </w:rPr>
        <w:t>ש</w:t>
      </w:r>
      <w:r>
        <w:rPr>
          <w:rtl/>
        </w:rPr>
        <w:t xml:space="preserve">לא </w:t>
      </w:r>
      <w:bookmarkStart w:id="1631" w:name="_ETM_Q2_582870"/>
      <w:bookmarkEnd w:id="1631"/>
      <w:r>
        <w:rPr>
          <w:rtl/>
        </w:rPr>
        <w:t xml:space="preserve">צריכים </w:t>
      </w:r>
      <w:bookmarkStart w:id="1632" w:name="_ETM_Q2_583200"/>
      <w:bookmarkEnd w:id="1632"/>
      <w:r>
        <w:rPr>
          <w:rtl/>
        </w:rPr>
        <w:t xml:space="preserve">להגיע </w:t>
      </w:r>
      <w:bookmarkStart w:id="1633" w:name="_ETM_Q2_583470"/>
      <w:bookmarkEnd w:id="1633"/>
      <w:r>
        <w:rPr>
          <w:rtl/>
        </w:rPr>
        <w:t>לחקיקה</w:t>
      </w:r>
      <w:r>
        <w:rPr>
          <w:rFonts w:hint="cs"/>
          <w:rtl/>
        </w:rPr>
        <w:t>. אני אומר לך</w:t>
      </w:r>
      <w:r>
        <w:rPr>
          <w:rtl/>
        </w:rPr>
        <w:t xml:space="preserve"> </w:t>
      </w:r>
      <w:bookmarkStart w:id="1634" w:name="_ETM_Q2_584580"/>
      <w:bookmarkEnd w:id="1634"/>
      <w:r>
        <w:rPr>
          <w:rFonts w:hint="cs"/>
          <w:rtl/>
        </w:rPr>
        <w:t>שה</w:t>
      </w:r>
      <w:r>
        <w:rPr>
          <w:rtl/>
        </w:rPr>
        <w:t xml:space="preserve">נושא </w:t>
      </w:r>
      <w:bookmarkStart w:id="1635" w:name="_ETM_Q2_584970"/>
      <w:bookmarkEnd w:id="1635"/>
      <w:r>
        <w:rPr>
          <w:rtl/>
        </w:rPr>
        <w:t xml:space="preserve">הזה </w:t>
      </w:r>
      <w:bookmarkStart w:id="1636" w:name="_ETM_Q2_585760"/>
      <w:bookmarkEnd w:id="1636"/>
      <w:r>
        <w:rPr>
          <w:rtl/>
        </w:rPr>
        <w:t xml:space="preserve">לא </w:t>
      </w:r>
      <w:bookmarkStart w:id="1637" w:name="_ETM_Q2_585909"/>
      <w:bookmarkEnd w:id="1637"/>
      <w:r>
        <w:rPr>
          <w:rtl/>
        </w:rPr>
        <w:t xml:space="preserve">היה </w:t>
      </w:r>
      <w:bookmarkStart w:id="1638" w:name="_ETM_Q2_586240"/>
      <w:bookmarkEnd w:id="1638"/>
      <w:r>
        <w:rPr>
          <w:rtl/>
        </w:rPr>
        <w:t xml:space="preserve">צריך </w:t>
      </w:r>
      <w:bookmarkStart w:id="1639" w:name="_ETM_Q2_586450"/>
      <w:bookmarkEnd w:id="1639"/>
      <w:r>
        <w:rPr>
          <w:rtl/>
        </w:rPr>
        <w:t xml:space="preserve">להגיע </w:t>
      </w:r>
      <w:bookmarkStart w:id="1640" w:name="_ETM_Q2_586690"/>
      <w:bookmarkEnd w:id="1640"/>
      <w:r>
        <w:rPr>
          <w:rtl/>
        </w:rPr>
        <w:t>לחקיקה</w:t>
      </w:r>
      <w:r w:rsidR="00360767">
        <w:rPr>
          <w:rFonts w:hint="cs"/>
          <w:rtl/>
        </w:rPr>
        <w:t>;</w:t>
      </w:r>
      <w:r>
        <w:rPr>
          <w:rFonts w:hint="cs"/>
          <w:rtl/>
        </w:rPr>
        <w:t xml:space="preserve"> הוא</w:t>
      </w:r>
      <w:r>
        <w:rPr>
          <w:rtl/>
        </w:rPr>
        <w:t xml:space="preserve"> </w:t>
      </w:r>
      <w:bookmarkStart w:id="1641" w:name="_ETM_Q2_587840"/>
      <w:bookmarkStart w:id="1642" w:name="_ETM_Q2_587930"/>
      <w:bookmarkEnd w:id="1641"/>
      <w:bookmarkEnd w:id="1642"/>
      <w:r>
        <w:rPr>
          <w:rtl/>
        </w:rPr>
        <w:t xml:space="preserve">ברור </w:t>
      </w:r>
      <w:bookmarkStart w:id="1643" w:name="_ETM_Q2_588200"/>
      <w:bookmarkEnd w:id="1643"/>
      <w:r>
        <w:rPr>
          <w:rtl/>
        </w:rPr>
        <w:t>מאליו</w:t>
      </w:r>
      <w:r>
        <w:rPr>
          <w:rFonts w:hint="cs"/>
          <w:rtl/>
        </w:rPr>
        <w:t>.</w:t>
      </w:r>
      <w:r>
        <w:rPr>
          <w:rtl/>
        </w:rPr>
        <w:t xml:space="preserve"> </w:t>
      </w:r>
      <w:bookmarkStart w:id="1644" w:name="_ETM_Q2_589640"/>
      <w:bookmarkEnd w:id="1644"/>
      <w:r>
        <w:rPr>
          <w:rtl/>
        </w:rPr>
        <w:t xml:space="preserve">אבל </w:t>
      </w:r>
      <w:bookmarkStart w:id="1645" w:name="_ETM_Q2_589820"/>
      <w:bookmarkEnd w:id="1645"/>
      <w:r>
        <w:rPr>
          <w:rtl/>
        </w:rPr>
        <w:t xml:space="preserve">לפעמים </w:t>
      </w:r>
      <w:bookmarkStart w:id="1646" w:name="_ETM_Q2_590570"/>
      <w:bookmarkEnd w:id="1646"/>
      <w:r>
        <w:rPr>
          <w:rtl/>
        </w:rPr>
        <w:t xml:space="preserve">יש </w:t>
      </w:r>
      <w:bookmarkStart w:id="1647" w:name="_ETM_Q2_590810"/>
      <w:bookmarkEnd w:id="1647"/>
      <w:r>
        <w:rPr>
          <w:rtl/>
        </w:rPr>
        <w:t xml:space="preserve">גופים </w:t>
      </w:r>
      <w:bookmarkStart w:id="1648" w:name="_ETM_Q2_591890"/>
      <w:bookmarkEnd w:id="1648"/>
      <w:r>
        <w:rPr>
          <w:rtl/>
        </w:rPr>
        <w:t xml:space="preserve">שהרגולציה </w:t>
      </w:r>
      <w:bookmarkStart w:id="1649" w:name="_ETM_Q2_592700"/>
      <w:bookmarkEnd w:id="1649"/>
      <w:r>
        <w:rPr>
          <w:rtl/>
        </w:rPr>
        <w:t xml:space="preserve">במדינת </w:t>
      </w:r>
      <w:bookmarkStart w:id="1650" w:name="_ETM_Q2_593150"/>
      <w:bookmarkEnd w:id="1650"/>
      <w:r>
        <w:rPr>
          <w:rtl/>
        </w:rPr>
        <w:t xml:space="preserve">ישראל </w:t>
      </w:r>
      <w:bookmarkStart w:id="1651" w:name="_ETM_Q2_593450"/>
      <w:bookmarkEnd w:id="1651"/>
      <w:r>
        <w:rPr>
          <w:rFonts w:hint="cs"/>
          <w:rtl/>
        </w:rPr>
        <w:t>נתנה</w:t>
      </w:r>
      <w:r>
        <w:rPr>
          <w:rtl/>
        </w:rPr>
        <w:t xml:space="preserve"> </w:t>
      </w:r>
      <w:bookmarkStart w:id="1652" w:name="_ETM_Q2_593690"/>
      <w:bookmarkEnd w:id="1652"/>
      <w:r>
        <w:rPr>
          <w:rtl/>
        </w:rPr>
        <w:t xml:space="preserve">להם </w:t>
      </w:r>
      <w:bookmarkStart w:id="1653" w:name="_ETM_Q2_593840"/>
      <w:bookmarkEnd w:id="1653"/>
      <w:r>
        <w:rPr>
          <w:rtl/>
        </w:rPr>
        <w:t xml:space="preserve">הרבה </w:t>
      </w:r>
      <w:bookmarkStart w:id="1654" w:name="_ETM_Q2_594080"/>
      <w:bookmarkEnd w:id="1654"/>
      <w:r>
        <w:rPr>
          <w:rtl/>
        </w:rPr>
        <w:t xml:space="preserve">מאוד </w:t>
      </w:r>
      <w:bookmarkStart w:id="1655" w:name="_ETM_Q2_594350"/>
      <w:bookmarkEnd w:id="1655"/>
      <w:r>
        <w:rPr>
          <w:rtl/>
        </w:rPr>
        <w:t>כוח</w:t>
      </w:r>
      <w:r w:rsidR="00360767">
        <w:rPr>
          <w:rFonts w:hint="cs"/>
          <w:rtl/>
        </w:rPr>
        <w:t>,</w:t>
      </w:r>
      <w:r>
        <w:rPr>
          <w:rtl/>
        </w:rPr>
        <w:t xml:space="preserve"> </w:t>
      </w:r>
      <w:bookmarkStart w:id="1656" w:name="_ETM_Q2_595240"/>
      <w:bookmarkEnd w:id="1656"/>
      <w:r>
        <w:rPr>
          <w:rFonts w:hint="cs"/>
          <w:rtl/>
        </w:rPr>
        <w:t>ו</w:t>
      </w:r>
      <w:r>
        <w:rPr>
          <w:rtl/>
        </w:rPr>
        <w:t xml:space="preserve">הם </w:t>
      </w:r>
      <w:bookmarkStart w:id="1657" w:name="_ETM_Q2_595330"/>
      <w:bookmarkEnd w:id="1657"/>
      <w:r>
        <w:rPr>
          <w:rtl/>
        </w:rPr>
        <w:t xml:space="preserve">חושבים </w:t>
      </w:r>
      <w:bookmarkStart w:id="1658" w:name="_ETM_Q2_595630"/>
      <w:bookmarkEnd w:id="1658"/>
      <w:r>
        <w:rPr>
          <w:rtl/>
        </w:rPr>
        <w:t>ש</w:t>
      </w:r>
      <w:r>
        <w:rPr>
          <w:rFonts w:hint="cs"/>
          <w:rtl/>
        </w:rPr>
        <w:t>ע</w:t>
      </w:r>
      <w:r>
        <w:rPr>
          <w:rtl/>
        </w:rPr>
        <w:t xml:space="preserve">ם </w:t>
      </w:r>
      <w:bookmarkStart w:id="1659" w:name="_ETM_Q2_595840"/>
      <w:bookmarkEnd w:id="1659"/>
      <w:r>
        <w:rPr>
          <w:rtl/>
        </w:rPr>
        <w:t xml:space="preserve">הכוח </w:t>
      </w:r>
      <w:bookmarkStart w:id="1660" w:name="_ETM_Q2_596170"/>
      <w:bookmarkEnd w:id="1660"/>
      <w:r>
        <w:rPr>
          <w:rtl/>
        </w:rPr>
        <w:t xml:space="preserve">הזה </w:t>
      </w:r>
      <w:bookmarkStart w:id="1661" w:name="_ETM_Q2_596950"/>
      <w:bookmarkEnd w:id="1661"/>
      <w:r>
        <w:rPr>
          <w:rFonts w:hint="cs"/>
          <w:rtl/>
        </w:rPr>
        <w:t xml:space="preserve">הם </w:t>
      </w:r>
      <w:r>
        <w:rPr>
          <w:rtl/>
        </w:rPr>
        <w:t xml:space="preserve">יכולים </w:t>
      </w:r>
      <w:bookmarkStart w:id="1662" w:name="_ETM_Q2_597820"/>
      <w:bookmarkEnd w:id="1662"/>
      <w:r>
        <w:rPr>
          <w:rtl/>
        </w:rPr>
        <w:t xml:space="preserve">לשלוט </w:t>
      </w:r>
      <w:bookmarkStart w:id="1663" w:name="_ETM_Q2_598870"/>
      <w:bookmarkEnd w:id="1663"/>
      <w:r>
        <w:rPr>
          <w:rtl/>
        </w:rPr>
        <w:t>בצרכנים</w:t>
      </w:r>
      <w:r>
        <w:rPr>
          <w:rFonts w:hint="cs"/>
          <w:rtl/>
        </w:rPr>
        <w:t>, הם</w:t>
      </w:r>
      <w:r>
        <w:rPr>
          <w:rtl/>
        </w:rPr>
        <w:t xml:space="preserve"> </w:t>
      </w:r>
      <w:bookmarkStart w:id="1664" w:name="_ETM_Q2_599980"/>
      <w:bookmarkEnd w:id="1664"/>
      <w:r>
        <w:rPr>
          <w:rtl/>
        </w:rPr>
        <w:t xml:space="preserve">יכולים </w:t>
      </w:r>
      <w:bookmarkStart w:id="1665" w:name="_ETM_Q2_600279"/>
      <w:bookmarkEnd w:id="1665"/>
      <w:r>
        <w:rPr>
          <w:rtl/>
        </w:rPr>
        <w:t xml:space="preserve">לשלוט </w:t>
      </w:r>
      <w:bookmarkStart w:id="1666" w:name="_ETM_Q2_600550"/>
      <w:bookmarkEnd w:id="1666"/>
      <w:r>
        <w:rPr>
          <w:rtl/>
        </w:rPr>
        <w:t>במבוטחים</w:t>
      </w:r>
      <w:r>
        <w:rPr>
          <w:rFonts w:hint="cs"/>
          <w:rtl/>
        </w:rPr>
        <w:t>.</w:t>
      </w:r>
      <w:r>
        <w:rPr>
          <w:rtl/>
        </w:rPr>
        <w:t xml:space="preserve"> </w:t>
      </w:r>
      <w:bookmarkStart w:id="1667" w:name="_ETM_Q2_601360"/>
      <w:bookmarkEnd w:id="1667"/>
      <w:r>
        <w:rPr>
          <w:rtl/>
        </w:rPr>
        <w:t xml:space="preserve">במקרה </w:t>
      </w:r>
      <w:bookmarkStart w:id="1668" w:name="_ETM_Q2_601750"/>
      <w:bookmarkEnd w:id="1668"/>
      <w:r>
        <w:rPr>
          <w:rtl/>
        </w:rPr>
        <w:t>הזה</w:t>
      </w:r>
      <w:r>
        <w:rPr>
          <w:rFonts w:hint="cs"/>
          <w:rtl/>
        </w:rPr>
        <w:t>,</w:t>
      </w:r>
      <w:r>
        <w:rPr>
          <w:rtl/>
        </w:rPr>
        <w:t xml:space="preserve"> </w:t>
      </w:r>
      <w:bookmarkStart w:id="1669" w:name="_ETM_Q2_602540"/>
      <w:bookmarkEnd w:id="1669"/>
      <w:r>
        <w:rPr>
          <w:rtl/>
        </w:rPr>
        <w:t xml:space="preserve">קופות </w:t>
      </w:r>
      <w:bookmarkStart w:id="1670" w:name="_ETM_Q2_602810"/>
      <w:bookmarkEnd w:id="1670"/>
      <w:r>
        <w:rPr>
          <w:rtl/>
        </w:rPr>
        <w:t xml:space="preserve">החולים </w:t>
      </w:r>
      <w:bookmarkStart w:id="1671" w:name="_ETM_Q2_603200"/>
      <w:bookmarkEnd w:id="1671"/>
      <w:r>
        <w:rPr>
          <w:rtl/>
        </w:rPr>
        <w:t xml:space="preserve">מצאו </w:t>
      </w:r>
      <w:bookmarkStart w:id="1672" w:name="_ETM_Q2_603560"/>
      <w:bookmarkEnd w:id="1672"/>
      <w:r>
        <w:rPr>
          <w:rtl/>
        </w:rPr>
        <w:t xml:space="preserve">איזושהי </w:t>
      </w:r>
      <w:bookmarkStart w:id="1673" w:name="_ETM_Q2_603860"/>
      <w:bookmarkEnd w:id="1673"/>
      <w:r>
        <w:rPr>
          <w:rtl/>
        </w:rPr>
        <w:t xml:space="preserve">פרצה </w:t>
      </w:r>
      <w:bookmarkStart w:id="1674" w:name="_ETM_Q2_604830"/>
      <w:bookmarkEnd w:id="1674"/>
      <w:r>
        <w:rPr>
          <w:rtl/>
        </w:rPr>
        <w:t xml:space="preserve">שדרכה </w:t>
      </w:r>
      <w:bookmarkStart w:id="1675" w:name="_ETM_Q2_606400"/>
      <w:bookmarkEnd w:id="1675"/>
      <w:r>
        <w:rPr>
          <w:rtl/>
        </w:rPr>
        <w:t>ה</w:t>
      </w:r>
      <w:r w:rsidR="00360767">
        <w:rPr>
          <w:rFonts w:hint="cs"/>
          <w:rtl/>
        </w:rPr>
        <w:t>ן</w:t>
      </w:r>
      <w:r>
        <w:rPr>
          <w:rtl/>
        </w:rPr>
        <w:t xml:space="preserve"> </w:t>
      </w:r>
      <w:bookmarkStart w:id="1676" w:name="_ETM_Q2_607120"/>
      <w:bookmarkEnd w:id="1676"/>
      <w:r>
        <w:rPr>
          <w:rtl/>
        </w:rPr>
        <w:t xml:space="preserve">נכנסו </w:t>
      </w:r>
      <w:bookmarkStart w:id="1677" w:name="_ETM_Q2_607540"/>
      <w:bookmarkEnd w:id="1677"/>
      <w:r>
        <w:rPr>
          <w:rtl/>
        </w:rPr>
        <w:t xml:space="preserve">לאיזשהו </w:t>
      </w:r>
      <w:bookmarkStart w:id="1678" w:name="_ETM_Q2_607870"/>
      <w:bookmarkEnd w:id="1678"/>
      <w:r>
        <w:rPr>
          <w:rtl/>
        </w:rPr>
        <w:t xml:space="preserve">נתיב </w:t>
      </w:r>
      <w:bookmarkStart w:id="1679" w:name="_ETM_Q2_608169"/>
      <w:bookmarkEnd w:id="1679"/>
      <w:r>
        <w:rPr>
          <w:rtl/>
        </w:rPr>
        <w:t xml:space="preserve">שניתב </w:t>
      </w:r>
      <w:bookmarkStart w:id="1680" w:name="_ETM_Q2_608529"/>
      <w:bookmarkEnd w:id="1680"/>
      <w:r>
        <w:rPr>
          <w:rtl/>
        </w:rPr>
        <w:t xml:space="preserve">את </w:t>
      </w:r>
      <w:bookmarkStart w:id="1681" w:name="_ETM_Q2_608650"/>
      <w:bookmarkEnd w:id="1681"/>
      <w:r>
        <w:rPr>
          <w:rtl/>
        </w:rPr>
        <w:t xml:space="preserve">כל </w:t>
      </w:r>
      <w:bookmarkStart w:id="1682" w:name="_ETM_Q2_608830"/>
      <w:bookmarkEnd w:id="1682"/>
      <w:r>
        <w:rPr>
          <w:rtl/>
        </w:rPr>
        <w:t xml:space="preserve">המבוטחים </w:t>
      </w:r>
      <w:bookmarkStart w:id="1683" w:name="_ETM_Q2_609370"/>
      <w:bookmarkEnd w:id="1683"/>
      <w:r>
        <w:rPr>
          <w:rtl/>
        </w:rPr>
        <w:t xml:space="preserve">שלהם </w:t>
      </w:r>
      <w:bookmarkStart w:id="1684" w:name="_ETM_Q2_610090"/>
      <w:bookmarkEnd w:id="1684"/>
      <w:r>
        <w:rPr>
          <w:rFonts w:hint="cs"/>
          <w:rtl/>
        </w:rPr>
        <w:t>ל</w:t>
      </w:r>
      <w:r>
        <w:rPr>
          <w:rtl/>
        </w:rPr>
        <w:t xml:space="preserve">תוך </w:t>
      </w:r>
      <w:bookmarkStart w:id="1685" w:name="_ETM_Q2_610360"/>
      <w:bookmarkEnd w:id="1685"/>
      <w:r>
        <w:rPr>
          <w:rtl/>
        </w:rPr>
        <w:t xml:space="preserve">הקופות </w:t>
      </w:r>
      <w:bookmarkStart w:id="1686" w:name="_ETM_Q2_611470"/>
      <w:bookmarkEnd w:id="1686"/>
      <w:r>
        <w:rPr>
          <w:rFonts w:hint="cs"/>
          <w:rtl/>
        </w:rPr>
        <w:t xml:space="preserve">ולתוך </w:t>
      </w:r>
      <w:r>
        <w:rPr>
          <w:rtl/>
        </w:rPr>
        <w:t xml:space="preserve">בתי </w:t>
      </w:r>
      <w:bookmarkStart w:id="1687" w:name="_ETM_Q2_611650"/>
      <w:bookmarkEnd w:id="1687"/>
      <w:r>
        <w:rPr>
          <w:rtl/>
        </w:rPr>
        <w:t xml:space="preserve">המרקחת </w:t>
      </w:r>
      <w:bookmarkStart w:id="1688" w:name="_ETM_Q2_612100"/>
      <w:bookmarkEnd w:id="1688"/>
      <w:r>
        <w:rPr>
          <w:rtl/>
        </w:rPr>
        <w:t xml:space="preserve">של </w:t>
      </w:r>
      <w:bookmarkStart w:id="1689" w:name="_ETM_Q2_612280"/>
      <w:bookmarkEnd w:id="1689"/>
      <w:r>
        <w:rPr>
          <w:rFonts w:hint="cs"/>
          <w:rtl/>
        </w:rPr>
        <w:t>ה</w:t>
      </w:r>
      <w:r>
        <w:rPr>
          <w:rtl/>
        </w:rPr>
        <w:t>קופות</w:t>
      </w:r>
      <w:r>
        <w:rPr>
          <w:rFonts w:hint="cs"/>
          <w:rtl/>
        </w:rPr>
        <w:t>.</w:t>
      </w:r>
      <w:r>
        <w:rPr>
          <w:rtl/>
        </w:rPr>
        <w:t xml:space="preserve"> </w:t>
      </w:r>
      <w:bookmarkStart w:id="1690" w:name="_ETM_Q2_613250"/>
      <w:bookmarkEnd w:id="1690"/>
    </w:p>
    <w:p w:rsidR="00CB74E1" w:rsidRDefault="00CB74E1" w:rsidP="002D7479">
      <w:pPr>
        <w:rPr>
          <w:rtl/>
        </w:rPr>
      </w:pPr>
    </w:p>
    <w:p w:rsidR="00CB74E1" w:rsidRDefault="00CB74E1" w:rsidP="00360767">
      <w:pPr>
        <w:rPr>
          <w:rtl/>
        </w:rPr>
      </w:pPr>
      <w:r>
        <w:rPr>
          <w:rtl/>
        </w:rPr>
        <w:t xml:space="preserve">במקרה </w:t>
      </w:r>
      <w:bookmarkStart w:id="1691" w:name="_ETM_Q2_613640"/>
      <w:bookmarkEnd w:id="1691"/>
      <w:r>
        <w:rPr>
          <w:rtl/>
        </w:rPr>
        <w:t>הזה</w:t>
      </w:r>
      <w:r>
        <w:rPr>
          <w:rFonts w:hint="cs"/>
          <w:rtl/>
        </w:rPr>
        <w:t>,</w:t>
      </w:r>
      <w:r>
        <w:rPr>
          <w:rtl/>
        </w:rPr>
        <w:t xml:space="preserve"> </w:t>
      </w:r>
      <w:bookmarkStart w:id="1692" w:name="_ETM_Q2_613880"/>
      <w:bookmarkEnd w:id="1692"/>
      <w:r>
        <w:rPr>
          <w:rtl/>
        </w:rPr>
        <w:t>אדוני</w:t>
      </w:r>
      <w:r>
        <w:rPr>
          <w:rFonts w:hint="cs"/>
          <w:rtl/>
        </w:rPr>
        <w:t>,</w:t>
      </w:r>
      <w:r>
        <w:rPr>
          <w:rtl/>
        </w:rPr>
        <w:t xml:space="preserve"> </w:t>
      </w:r>
      <w:bookmarkStart w:id="1693" w:name="_ETM_Q2_614730"/>
      <w:bookmarkEnd w:id="1693"/>
      <w:r>
        <w:rPr>
          <w:rtl/>
        </w:rPr>
        <w:t xml:space="preserve">אנחנו </w:t>
      </w:r>
      <w:bookmarkStart w:id="1694" w:name="_ETM_Q2_614940"/>
      <w:bookmarkEnd w:id="1694"/>
      <w:r>
        <w:rPr>
          <w:rtl/>
        </w:rPr>
        <w:t xml:space="preserve">מחזירים </w:t>
      </w:r>
      <w:bookmarkStart w:id="1695" w:name="_ETM_Q2_615330"/>
      <w:bookmarkEnd w:id="1695"/>
      <w:r>
        <w:rPr>
          <w:rtl/>
        </w:rPr>
        <w:t xml:space="preserve">את </w:t>
      </w:r>
      <w:bookmarkStart w:id="1696" w:name="_ETM_Q2_615420"/>
      <w:bookmarkEnd w:id="1696"/>
      <w:r>
        <w:rPr>
          <w:rtl/>
        </w:rPr>
        <w:t xml:space="preserve">הכוח </w:t>
      </w:r>
      <w:bookmarkStart w:id="1697" w:name="_ETM_Q2_615690"/>
      <w:bookmarkEnd w:id="1697"/>
      <w:r>
        <w:rPr>
          <w:rtl/>
        </w:rPr>
        <w:t>ליד</w:t>
      </w:r>
      <w:r>
        <w:rPr>
          <w:rFonts w:hint="cs"/>
          <w:rtl/>
        </w:rPr>
        <w:t>י</w:t>
      </w:r>
      <w:r>
        <w:rPr>
          <w:rtl/>
        </w:rPr>
        <w:t xml:space="preserve"> </w:t>
      </w:r>
      <w:bookmarkStart w:id="1698" w:name="_ETM_Q2_615990"/>
      <w:bookmarkEnd w:id="1698"/>
      <w:r>
        <w:rPr>
          <w:rFonts w:hint="cs"/>
          <w:rtl/>
        </w:rPr>
        <w:t>ה</w:t>
      </w:r>
      <w:r>
        <w:rPr>
          <w:rtl/>
        </w:rPr>
        <w:t>צרכנים</w:t>
      </w:r>
      <w:r>
        <w:rPr>
          <w:rFonts w:hint="cs"/>
          <w:rtl/>
        </w:rPr>
        <w:t>. אותה</w:t>
      </w:r>
      <w:r>
        <w:rPr>
          <w:rtl/>
        </w:rPr>
        <w:t xml:space="preserve"> </w:t>
      </w:r>
      <w:bookmarkStart w:id="1699" w:name="_ETM_Q2_618230"/>
      <w:bookmarkEnd w:id="1699"/>
      <w:r>
        <w:rPr>
          <w:rtl/>
        </w:rPr>
        <w:t>מב</w:t>
      </w:r>
      <w:r>
        <w:rPr>
          <w:rFonts w:hint="cs"/>
          <w:rtl/>
        </w:rPr>
        <w:t>ו</w:t>
      </w:r>
      <w:r>
        <w:rPr>
          <w:rtl/>
        </w:rPr>
        <w:t>טחת</w:t>
      </w:r>
      <w:r>
        <w:rPr>
          <w:rFonts w:hint="cs"/>
          <w:rtl/>
        </w:rPr>
        <w:t xml:space="preserve"> או</w:t>
      </w:r>
      <w:r>
        <w:rPr>
          <w:rtl/>
        </w:rPr>
        <w:t xml:space="preserve"> </w:t>
      </w:r>
      <w:bookmarkStart w:id="1700" w:name="_ETM_Q2_618980"/>
      <w:bookmarkEnd w:id="1700"/>
      <w:r>
        <w:rPr>
          <w:rtl/>
        </w:rPr>
        <w:t xml:space="preserve">אותו </w:t>
      </w:r>
      <w:bookmarkStart w:id="1701" w:name="_ETM_Q2_619310"/>
      <w:bookmarkEnd w:id="1701"/>
      <w:r>
        <w:rPr>
          <w:rtl/>
        </w:rPr>
        <w:t xml:space="preserve">מבוטח </w:t>
      </w:r>
      <w:bookmarkStart w:id="1702" w:name="_ETM_Q2_620340"/>
      <w:bookmarkEnd w:id="1702"/>
      <w:r>
        <w:rPr>
          <w:rtl/>
        </w:rPr>
        <w:t xml:space="preserve">שקיבל </w:t>
      </w:r>
      <w:bookmarkStart w:id="1703" w:name="_ETM_Q2_620730"/>
      <w:bookmarkEnd w:id="1703"/>
      <w:r>
        <w:rPr>
          <w:rtl/>
        </w:rPr>
        <w:t xml:space="preserve">מרשם </w:t>
      </w:r>
      <w:bookmarkStart w:id="1704" w:name="_ETM_Q2_621710"/>
      <w:bookmarkEnd w:id="1704"/>
      <w:r>
        <w:rPr>
          <w:rFonts w:hint="cs"/>
          <w:rtl/>
        </w:rPr>
        <w:t>ו</w:t>
      </w:r>
      <w:r>
        <w:rPr>
          <w:rtl/>
        </w:rPr>
        <w:t xml:space="preserve">יש </w:t>
      </w:r>
      <w:bookmarkStart w:id="1705" w:name="_ETM_Q2_621860"/>
      <w:bookmarkEnd w:id="1705"/>
      <w:r>
        <w:rPr>
          <w:rtl/>
        </w:rPr>
        <w:t xml:space="preserve">לו </w:t>
      </w:r>
      <w:bookmarkStart w:id="1706" w:name="_ETM_Q2_621950"/>
      <w:bookmarkEnd w:id="1706"/>
      <w:r>
        <w:rPr>
          <w:rtl/>
        </w:rPr>
        <w:t xml:space="preserve">בית </w:t>
      </w:r>
      <w:bookmarkStart w:id="1707" w:name="_ETM_Q2_622130"/>
      <w:bookmarkEnd w:id="1707"/>
      <w:r>
        <w:rPr>
          <w:rtl/>
        </w:rPr>
        <w:t xml:space="preserve">מרקחת </w:t>
      </w:r>
      <w:bookmarkStart w:id="1708" w:name="_ETM_Q2_622610"/>
      <w:bookmarkEnd w:id="1708"/>
      <w:r>
        <w:rPr>
          <w:rtl/>
        </w:rPr>
        <w:t xml:space="preserve">מתחת </w:t>
      </w:r>
      <w:bookmarkStart w:id="1709" w:name="_ETM_Q2_623000"/>
      <w:bookmarkEnd w:id="1709"/>
      <w:r>
        <w:rPr>
          <w:rtl/>
        </w:rPr>
        <w:t>לבית</w:t>
      </w:r>
      <w:r>
        <w:rPr>
          <w:rFonts w:hint="cs"/>
          <w:rtl/>
        </w:rPr>
        <w:t>,</w:t>
      </w:r>
      <w:r>
        <w:rPr>
          <w:rtl/>
        </w:rPr>
        <w:t xml:space="preserve"> </w:t>
      </w:r>
      <w:bookmarkStart w:id="1710" w:name="_ETM_Q2_623890"/>
      <w:bookmarkEnd w:id="1710"/>
      <w:r>
        <w:rPr>
          <w:rFonts w:hint="cs"/>
          <w:rtl/>
        </w:rPr>
        <w:t>ו</w:t>
      </w:r>
      <w:r>
        <w:rPr>
          <w:rtl/>
        </w:rPr>
        <w:t xml:space="preserve">אין </w:t>
      </w:r>
      <w:bookmarkStart w:id="1711" w:name="_ETM_Q2_624250"/>
      <w:bookmarkEnd w:id="1711"/>
      <w:r>
        <w:rPr>
          <w:rtl/>
        </w:rPr>
        <w:t xml:space="preserve">פער </w:t>
      </w:r>
      <w:bookmarkStart w:id="1712" w:name="_ETM_Q2_625060"/>
      <w:bookmarkEnd w:id="1712"/>
      <w:r>
        <w:rPr>
          <w:rtl/>
        </w:rPr>
        <w:t xml:space="preserve">משמעותי במחיר </w:t>
      </w:r>
      <w:bookmarkStart w:id="1713" w:name="_ETM_Q2_625980"/>
      <w:bookmarkStart w:id="1714" w:name="_ETM_Q2_626550"/>
      <w:bookmarkEnd w:id="1713"/>
      <w:bookmarkEnd w:id="1714"/>
      <w:r>
        <w:rPr>
          <w:rtl/>
        </w:rPr>
        <w:t xml:space="preserve">בין </w:t>
      </w:r>
      <w:bookmarkStart w:id="1715" w:name="_ETM_Q2_626700"/>
      <w:bookmarkEnd w:id="1715"/>
      <w:r>
        <w:rPr>
          <w:rtl/>
        </w:rPr>
        <w:t xml:space="preserve">התרופה </w:t>
      </w:r>
      <w:bookmarkStart w:id="1716" w:name="_ETM_Q2_627120"/>
      <w:bookmarkEnd w:id="1716"/>
      <w:r>
        <w:rPr>
          <w:rtl/>
        </w:rPr>
        <w:t>ש</w:t>
      </w:r>
      <w:r>
        <w:rPr>
          <w:rFonts w:hint="cs"/>
          <w:rtl/>
        </w:rPr>
        <w:t xml:space="preserve">הוא </w:t>
      </w:r>
      <w:r>
        <w:rPr>
          <w:rtl/>
        </w:rPr>
        <w:t xml:space="preserve">יקבל </w:t>
      </w:r>
      <w:bookmarkStart w:id="1717" w:name="_ETM_Q2_627540"/>
      <w:bookmarkEnd w:id="1717"/>
      <w:r>
        <w:rPr>
          <w:rFonts w:hint="cs"/>
          <w:rtl/>
        </w:rPr>
        <w:t>ב</w:t>
      </w:r>
      <w:r>
        <w:rPr>
          <w:rtl/>
        </w:rPr>
        <w:t xml:space="preserve">בית </w:t>
      </w:r>
      <w:bookmarkStart w:id="1718" w:name="_ETM_Q2_627810"/>
      <w:bookmarkEnd w:id="1718"/>
      <w:r>
        <w:rPr>
          <w:rtl/>
        </w:rPr>
        <w:t xml:space="preserve">המרקחת </w:t>
      </w:r>
      <w:bookmarkStart w:id="1719" w:name="_ETM_Q2_628260"/>
      <w:bookmarkEnd w:id="1719"/>
      <w:r>
        <w:rPr>
          <w:rtl/>
        </w:rPr>
        <w:t xml:space="preserve">של </w:t>
      </w:r>
      <w:bookmarkStart w:id="1720" w:name="_ETM_Q2_628380"/>
      <w:bookmarkEnd w:id="1720"/>
      <w:r>
        <w:rPr>
          <w:rtl/>
        </w:rPr>
        <w:t xml:space="preserve">הקופה </w:t>
      </w:r>
      <w:bookmarkStart w:id="1721" w:name="_ETM_Q2_629160"/>
      <w:bookmarkEnd w:id="1721"/>
      <w:r>
        <w:rPr>
          <w:rtl/>
        </w:rPr>
        <w:t>ל</w:t>
      </w:r>
      <w:r w:rsidR="00360767">
        <w:rPr>
          <w:rFonts w:hint="cs"/>
          <w:rtl/>
        </w:rPr>
        <w:t>מחיר ב</w:t>
      </w:r>
      <w:r>
        <w:rPr>
          <w:rtl/>
        </w:rPr>
        <w:t xml:space="preserve">בית </w:t>
      </w:r>
      <w:bookmarkStart w:id="1722" w:name="_ETM_Q2_629400"/>
      <w:bookmarkEnd w:id="1722"/>
      <w:r>
        <w:rPr>
          <w:rtl/>
        </w:rPr>
        <w:t xml:space="preserve">המרקחת </w:t>
      </w:r>
      <w:bookmarkStart w:id="1723" w:name="_ETM_Q2_629850"/>
      <w:bookmarkEnd w:id="1723"/>
      <w:r>
        <w:rPr>
          <w:rtl/>
        </w:rPr>
        <w:t>הפרטי</w:t>
      </w:r>
      <w:r>
        <w:rPr>
          <w:rFonts w:hint="cs"/>
          <w:rtl/>
        </w:rPr>
        <w:t xml:space="preserve"> </w:t>
      </w:r>
      <w:r>
        <w:rPr>
          <w:rFonts w:hint="eastAsia"/>
        </w:rPr>
        <w:t>–</w:t>
      </w:r>
      <w:r>
        <w:rPr>
          <w:rFonts w:hint="cs"/>
          <w:rtl/>
        </w:rPr>
        <w:t xml:space="preserve"> הוא</w:t>
      </w:r>
      <w:r>
        <w:rPr>
          <w:rtl/>
        </w:rPr>
        <w:t xml:space="preserve"> </w:t>
      </w:r>
      <w:bookmarkStart w:id="1724" w:name="_ETM_Q2_630600"/>
      <w:bookmarkEnd w:id="1724"/>
      <w:r>
        <w:rPr>
          <w:rtl/>
        </w:rPr>
        <w:t xml:space="preserve">יוכל </w:t>
      </w:r>
      <w:bookmarkStart w:id="1725" w:name="_ETM_Q2_630810"/>
      <w:bookmarkEnd w:id="1725"/>
      <w:r>
        <w:rPr>
          <w:rtl/>
        </w:rPr>
        <w:t xml:space="preserve">ללכת </w:t>
      </w:r>
      <w:bookmarkStart w:id="1726" w:name="_ETM_Q2_631200"/>
      <w:bookmarkEnd w:id="1726"/>
      <w:r>
        <w:rPr>
          <w:rtl/>
        </w:rPr>
        <w:t>ול</w:t>
      </w:r>
      <w:r>
        <w:rPr>
          <w:rFonts w:hint="cs"/>
          <w:rtl/>
        </w:rPr>
        <w:t>ק</w:t>
      </w:r>
      <w:r>
        <w:rPr>
          <w:rtl/>
        </w:rPr>
        <w:t xml:space="preserve">נות </w:t>
      </w:r>
      <w:bookmarkStart w:id="1727" w:name="_ETM_Q2_631530"/>
      <w:bookmarkEnd w:id="1727"/>
      <w:r>
        <w:rPr>
          <w:rtl/>
        </w:rPr>
        <w:t>א</w:t>
      </w:r>
      <w:r>
        <w:rPr>
          <w:rFonts w:hint="cs"/>
          <w:rtl/>
        </w:rPr>
        <w:t>ת זה</w:t>
      </w:r>
      <w:r>
        <w:rPr>
          <w:rtl/>
        </w:rPr>
        <w:t xml:space="preserve"> </w:t>
      </w:r>
      <w:bookmarkStart w:id="1728" w:name="_ETM_Q2_631740"/>
      <w:bookmarkEnd w:id="1728"/>
      <w:r>
        <w:rPr>
          <w:rFonts w:hint="cs"/>
          <w:rtl/>
        </w:rPr>
        <w:t>ב</w:t>
      </w:r>
      <w:r>
        <w:rPr>
          <w:rtl/>
        </w:rPr>
        <w:t xml:space="preserve">בית </w:t>
      </w:r>
      <w:bookmarkStart w:id="1729" w:name="_ETM_Q2_631920"/>
      <w:bookmarkEnd w:id="1729"/>
      <w:r>
        <w:rPr>
          <w:rtl/>
        </w:rPr>
        <w:t xml:space="preserve">המרקחת </w:t>
      </w:r>
      <w:bookmarkStart w:id="1730" w:name="_ETM_Q2_632280"/>
      <w:bookmarkEnd w:id="1730"/>
      <w:r>
        <w:rPr>
          <w:rtl/>
        </w:rPr>
        <w:t>הפרטי</w:t>
      </w:r>
      <w:r>
        <w:rPr>
          <w:rFonts w:hint="cs"/>
          <w:rtl/>
        </w:rPr>
        <w:t>. הוא י</w:t>
      </w:r>
      <w:bookmarkStart w:id="1731" w:name="_ETM_Q2_633000"/>
      <w:bookmarkEnd w:id="1731"/>
      <w:r>
        <w:rPr>
          <w:rtl/>
        </w:rPr>
        <w:t xml:space="preserve">קבל </w:t>
      </w:r>
      <w:bookmarkStart w:id="1732" w:name="_ETM_Q2_633330"/>
      <w:bookmarkEnd w:id="1732"/>
      <w:r>
        <w:rPr>
          <w:rtl/>
        </w:rPr>
        <w:t xml:space="preserve">שירות </w:t>
      </w:r>
      <w:bookmarkStart w:id="1733" w:name="_ETM_Q2_633660"/>
      <w:bookmarkEnd w:id="1733"/>
      <w:r>
        <w:rPr>
          <w:rtl/>
        </w:rPr>
        <w:t xml:space="preserve">יותר </w:t>
      </w:r>
      <w:bookmarkStart w:id="1734" w:name="_ETM_Q2_633930"/>
      <w:bookmarkEnd w:id="1734"/>
      <w:r>
        <w:rPr>
          <w:rtl/>
        </w:rPr>
        <w:t>טוב</w:t>
      </w:r>
      <w:r>
        <w:rPr>
          <w:rFonts w:hint="cs"/>
          <w:rtl/>
        </w:rPr>
        <w:t>, הוא י</w:t>
      </w:r>
      <w:bookmarkStart w:id="1735" w:name="_ETM_Q2_634560"/>
      <w:bookmarkEnd w:id="1735"/>
      <w:r>
        <w:rPr>
          <w:rtl/>
        </w:rPr>
        <w:t xml:space="preserve">קבל </w:t>
      </w:r>
      <w:bookmarkStart w:id="1736" w:name="_ETM_Q2_634950"/>
      <w:bookmarkEnd w:id="1736"/>
      <w:r>
        <w:rPr>
          <w:rtl/>
        </w:rPr>
        <w:t xml:space="preserve">מחיר </w:t>
      </w:r>
      <w:bookmarkStart w:id="1737" w:name="_ETM_Q2_635220"/>
      <w:bookmarkEnd w:id="1737"/>
      <w:r>
        <w:rPr>
          <w:rtl/>
        </w:rPr>
        <w:t xml:space="preserve">יותר </w:t>
      </w:r>
      <w:bookmarkStart w:id="1738" w:name="_ETM_Q2_635550"/>
      <w:bookmarkEnd w:id="1738"/>
      <w:r>
        <w:rPr>
          <w:rtl/>
        </w:rPr>
        <w:t>טוב</w:t>
      </w:r>
      <w:r>
        <w:rPr>
          <w:rFonts w:hint="cs"/>
          <w:rtl/>
        </w:rPr>
        <w:t>.</w:t>
      </w:r>
      <w:r>
        <w:rPr>
          <w:rtl/>
        </w:rPr>
        <w:t xml:space="preserve"> </w:t>
      </w:r>
      <w:bookmarkStart w:id="1739" w:name="_ETM_Q2_636420"/>
      <w:bookmarkEnd w:id="1739"/>
      <w:r>
        <w:rPr>
          <w:rtl/>
        </w:rPr>
        <w:t xml:space="preserve">וחוץ </w:t>
      </w:r>
      <w:bookmarkStart w:id="1740" w:name="_ETM_Q2_636840"/>
      <w:bookmarkEnd w:id="1740"/>
      <w:r>
        <w:rPr>
          <w:rtl/>
        </w:rPr>
        <w:t>מזה</w:t>
      </w:r>
      <w:r>
        <w:rPr>
          <w:rFonts w:hint="cs"/>
          <w:rtl/>
        </w:rPr>
        <w:t xml:space="preserve"> </w:t>
      </w:r>
      <w:r>
        <w:rPr>
          <w:rtl/>
        </w:rPr>
        <w:t>–</w:t>
      </w:r>
      <w:r>
        <w:rPr>
          <w:rFonts w:hint="cs"/>
          <w:rtl/>
        </w:rPr>
        <w:t xml:space="preserve"> כל הכבוד, דודי </w:t>
      </w:r>
      <w:r>
        <w:rPr>
          <w:rtl/>
        </w:rPr>
        <w:t xml:space="preserve">– </w:t>
      </w:r>
      <w:bookmarkStart w:id="1741" w:name="_ETM_Q2_637960"/>
      <w:bookmarkEnd w:id="1741"/>
      <w:r>
        <w:rPr>
          <w:rtl/>
        </w:rPr>
        <w:t xml:space="preserve">חוץ </w:t>
      </w:r>
      <w:bookmarkStart w:id="1742" w:name="_ETM_Q2_638170"/>
      <w:bookmarkEnd w:id="1742"/>
      <w:r>
        <w:rPr>
          <w:rtl/>
        </w:rPr>
        <w:t xml:space="preserve">מזה </w:t>
      </w:r>
      <w:bookmarkStart w:id="1743" w:name="_ETM_Q2_638830"/>
      <w:bookmarkStart w:id="1744" w:name="_ETM_Q2_640360"/>
      <w:bookmarkStart w:id="1745" w:name="_ETM_Q2_640660"/>
      <w:bookmarkStart w:id="1746" w:name="_ETM_Q2_641440"/>
      <w:bookmarkEnd w:id="1743"/>
      <w:bookmarkEnd w:id="1744"/>
      <w:bookmarkEnd w:id="1745"/>
      <w:bookmarkEnd w:id="1746"/>
      <w:r>
        <w:rPr>
          <w:rtl/>
        </w:rPr>
        <w:t xml:space="preserve">אנחנו </w:t>
      </w:r>
      <w:bookmarkStart w:id="1747" w:name="_ETM_Q2_641650"/>
      <w:bookmarkEnd w:id="1747"/>
      <w:r>
        <w:rPr>
          <w:rtl/>
        </w:rPr>
        <w:t xml:space="preserve">נעשה </w:t>
      </w:r>
      <w:bookmarkStart w:id="1748" w:name="_ETM_Q2_641920"/>
      <w:bookmarkEnd w:id="1748"/>
      <w:r>
        <w:rPr>
          <w:rtl/>
        </w:rPr>
        <w:t xml:space="preserve">פה </w:t>
      </w:r>
      <w:bookmarkStart w:id="1749" w:name="_ETM_Q2_642220"/>
      <w:bookmarkEnd w:id="1749"/>
      <w:r>
        <w:rPr>
          <w:rFonts w:hint="cs"/>
          <w:rtl/>
        </w:rPr>
        <w:t xml:space="preserve">עוד </w:t>
      </w:r>
      <w:r>
        <w:rPr>
          <w:rtl/>
        </w:rPr>
        <w:t>דבר</w:t>
      </w:r>
      <w:r w:rsidR="00360767">
        <w:rPr>
          <w:rFonts w:hint="cs"/>
          <w:rtl/>
        </w:rPr>
        <w:t>:</w:t>
      </w:r>
      <w:r>
        <w:rPr>
          <w:rtl/>
        </w:rPr>
        <w:t xml:space="preserve"> </w:t>
      </w:r>
      <w:bookmarkStart w:id="1750" w:name="_ETM_Q2_643550"/>
      <w:bookmarkEnd w:id="1750"/>
      <w:r>
        <w:rPr>
          <w:rtl/>
        </w:rPr>
        <w:t>אנ</w:t>
      </w:r>
      <w:r>
        <w:rPr>
          <w:rFonts w:hint="cs"/>
          <w:rtl/>
        </w:rPr>
        <w:t>חנ</w:t>
      </w:r>
      <w:r>
        <w:rPr>
          <w:rtl/>
        </w:rPr>
        <w:t xml:space="preserve">ו </w:t>
      </w:r>
      <w:bookmarkStart w:id="1751" w:name="_ETM_Q2_643790"/>
      <w:bookmarkEnd w:id="1751"/>
      <w:r>
        <w:rPr>
          <w:rtl/>
        </w:rPr>
        <w:t xml:space="preserve">גם </w:t>
      </w:r>
      <w:bookmarkStart w:id="1752" w:name="_ETM_Q2_643970"/>
      <w:bookmarkEnd w:id="1752"/>
      <w:r>
        <w:rPr>
          <w:rtl/>
        </w:rPr>
        <w:t xml:space="preserve">נציל </w:t>
      </w:r>
      <w:bookmarkStart w:id="1753" w:name="_ETM_Q2_645240"/>
      <w:bookmarkEnd w:id="1753"/>
      <w:r>
        <w:rPr>
          <w:rtl/>
        </w:rPr>
        <w:t xml:space="preserve">חלק </w:t>
      </w:r>
      <w:bookmarkStart w:id="1754" w:name="_ETM_Q2_645570"/>
      <w:bookmarkEnd w:id="1754"/>
      <w:r>
        <w:rPr>
          <w:rtl/>
        </w:rPr>
        <w:t xml:space="preserve">נכבד </w:t>
      </w:r>
      <w:bookmarkStart w:id="1755" w:name="_ETM_Q2_646110"/>
      <w:bookmarkEnd w:id="1755"/>
      <w:r>
        <w:rPr>
          <w:rtl/>
        </w:rPr>
        <w:t xml:space="preserve">מהעסקים </w:t>
      </w:r>
      <w:bookmarkStart w:id="1756" w:name="_ETM_Q2_646620"/>
      <w:bookmarkEnd w:id="1756"/>
      <w:r>
        <w:rPr>
          <w:rtl/>
        </w:rPr>
        <w:t>הקטנים</w:t>
      </w:r>
      <w:r>
        <w:rPr>
          <w:rFonts w:hint="cs"/>
          <w:rtl/>
        </w:rPr>
        <w:t>,</w:t>
      </w:r>
      <w:r>
        <w:rPr>
          <w:rtl/>
        </w:rPr>
        <w:t xml:space="preserve"> </w:t>
      </w:r>
      <w:bookmarkStart w:id="1757" w:name="_ETM_Q2_647670"/>
      <w:bookmarkEnd w:id="1757"/>
      <w:r>
        <w:rPr>
          <w:rtl/>
        </w:rPr>
        <w:t xml:space="preserve">אותם </w:t>
      </w:r>
      <w:bookmarkStart w:id="1758" w:name="_ETM_Q2_648150"/>
      <w:bookmarkEnd w:id="1758"/>
      <w:r>
        <w:rPr>
          <w:rtl/>
        </w:rPr>
        <w:t xml:space="preserve">בתי </w:t>
      </w:r>
      <w:bookmarkStart w:id="1759" w:name="_ETM_Q2_648420"/>
      <w:bookmarkEnd w:id="1759"/>
      <w:r>
        <w:rPr>
          <w:rtl/>
        </w:rPr>
        <w:t xml:space="preserve">מרקחת </w:t>
      </w:r>
      <w:bookmarkStart w:id="1760" w:name="_ETM_Q2_648990"/>
      <w:bookmarkEnd w:id="1760"/>
      <w:r>
        <w:rPr>
          <w:rtl/>
        </w:rPr>
        <w:t>עצמא</w:t>
      </w:r>
      <w:r>
        <w:rPr>
          <w:rFonts w:hint="cs"/>
          <w:rtl/>
        </w:rPr>
        <w:t>י</w:t>
      </w:r>
      <w:r>
        <w:rPr>
          <w:rtl/>
        </w:rPr>
        <w:t xml:space="preserve">ים </w:t>
      </w:r>
      <w:bookmarkStart w:id="1761" w:name="_ETM_Q2_650140"/>
      <w:bookmarkEnd w:id="1761"/>
      <w:r>
        <w:rPr>
          <w:rtl/>
        </w:rPr>
        <w:t xml:space="preserve">שהיו </w:t>
      </w:r>
      <w:bookmarkStart w:id="1762" w:name="_ETM_Q2_650440"/>
      <w:bookmarkEnd w:id="1762"/>
      <w:r>
        <w:rPr>
          <w:rtl/>
        </w:rPr>
        <w:t xml:space="preserve">מפוזרים </w:t>
      </w:r>
      <w:bookmarkStart w:id="1763" w:name="_ETM_Q2_651130"/>
      <w:bookmarkEnd w:id="1763"/>
      <w:r>
        <w:rPr>
          <w:rtl/>
        </w:rPr>
        <w:t xml:space="preserve">ברחבי </w:t>
      </w:r>
      <w:bookmarkStart w:id="1764" w:name="_ETM_Q2_651700"/>
      <w:bookmarkEnd w:id="1764"/>
      <w:r>
        <w:rPr>
          <w:rtl/>
        </w:rPr>
        <w:t>העיר</w:t>
      </w:r>
      <w:r>
        <w:rPr>
          <w:rFonts w:hint="cs"/>
          <w:rtl/>
        </w:rPr>
        <w:t>,</w:t>
      </w:r>
      <w:r>
        <w:rPr>
          <w:rtl/>
        </w:rPr>
        <w:t xml:space="preserve"> </w:t>
      </w:r>
      <w:bookmarkStart w:id="1765" w:name="_ETM_Q2_652390"/>
      <w:bookmarkEnd w:id="1765"/>
      <w:r>
        <w:rPr>
          <w:rtl/>
        </w:rPr>
        <w:t xml:space="preserve">ידעו </w:t>
      </w:r>
      <w:bookmarkStart w:id="1766" w:name="_ETM_Q2_652570"/>
      <w:bookmarkEnd w:id="1766"/>
      <w:r>
        <w:rPr>
          <w:rtl/>
        </w:rPr>
        <w:t xml:space="preserve">לתת </w:t>
      </w:r>
      <w:bookmarkStart w:id="1767" w:name="_ETM_Q2_652810"/>
      <w:bookmarkEnd w:id="1767"/>
      <w:r>
        <w:rPr>
          <w:rtl/>
        </w:rPr>
        <w:t xml:space="preserve">לנו </w:t>
      </w:r>
      <w:bookmarkStart w:id="1768" w:name="_ETM_Q2_653020"/>
      <w:bookmarkEnd w:id="1768"/>
      <w:r>
        <w:rPr>
          <w:rtl/>
        </w:rPr>
        <w:t xml:space="preserve">שירות </w:t>
      </w:r>
      <w:bookmarkStart w:id="1769" w:name="_ETM_Q2_653380"/>
      <w:bookmarkEnd w:id="1769"/>
      <w:r>
        <w:rPr>
          <w:rtl/>
        </w:rPr>
        <w:t>טוב</w:t>
      </w:r>
      <w:r>
        <w:rPr>
          <w:rFonts w:hint="cs"/>
          <w:rtl/>
        </w:rPr>
        <w:t>,</w:t>
      </w:r>
      <w:r>
        <w:rPr>
          <w:rtl/>
        </w:rPr>
        <w:t xml:space="preserve"> </w:t>
      </w:r>
      <w:bookmarkStart w:id="1770" w:name="_ETM_Q2_654070"/>
      <w:bookmarkEnd w:id="1770"/>
      <w:r>
        <w:rPr>
          <w:rtl/>
        </w:rPr>
        <w:t xml:space="preserve">ידעו </w:t>
      </w:r>
      <w:bookmarkStart w:id="1771" w:name="_ETM_Q2_654280"/>
      <w:bookmarkEnd w:id="1771"/>
      <w:r>
        <w:rPr>
          <w:rtl/>
        </w:rPr>
        <w:t xml:space="preserve">לתת </w:t>
      </w:r>
      <w:bookmarkStart w:id="1772" w:name="_ETM_Q2_654610"/>
      <w:bookmarkEnd w:id="1772"/>
      <w:r>
        <w:rPr>
          <w:rtl/>
        </w:rPr>
        <w:t xml:space="preserve">לנו </w:t>
      </w:r>
      <w:bookmarkStart w:id="1773" w:name="_ETM_Q2_654850"/>
      <w:bookmarkEnd w:id="1773"/>
      <w:r>
        <w:rPr>
          <w:rtl/>
        </w:rPr>
        <w:t xml:space="preserve">מענה </w:t>
      </w:r>
      <w:bookmarkStart w:id="1774" w:name="_ETM_Q2_655750"/>
      <w:bookmarkEnd w:id="1774"/>
      <w:r>
        <w:rPr>
          <w:rtl/>
        </w:rPr>
        <w:t xml:space="preserve">מקצועי </w:t>
      </w:r>
      <w:bookmarkStart w:id="1775" w:name="_ETM_Q2_656260"/>
      <w:bookmarkEnd w:id="1775"/>
      <w:r>
        <w:rPr>
          <w:rtl/>
        </w:rPr>
        <w:t xml:space="preserve">על </w:t>
      </w:r>
      <w:bookmarkStart w:id="1776" w:name="_ETM_Q2_656380"/>
      <w:bookmarkEnd w:id="1776"/>
      <w:r>
        <w:rPr>
          <w:rtl/>
        </w:rPr>
        <w:t xml:space="preserve">מה </w:t>
      </w:r>
      <w:bookmarkStart w:id="1777" w:name="_ETM_Q2_656470"/>
      <w:bookmarkEnd w:id="1777"/>
      <w:r>
        <w:rPr>
          <w:rtl/>
        </w:rPr>
        <w:t xml:space="preserve">שאנחנו </w:t>
      </w:r>
      <w:bookmarkStart w:id="1778" w:name="_ETM_Q2_656860"/>
      <w:bookmarkEnd w:id="1778"/>
      <w:r>
        <w:rPr>
          <w:rtl/>
        </w:rPr>
        <w:t>צריכים</w:t>
      </w:r>
      <w:r w:rsidR="00360767">
        <w:rPr>
          <w:rFonts w:hint="cs"/>
          <w:rtl/>
        </w:rPr>
        <w:t>,</w:t>
      </w:r>
      <w:r>
        <w:rPr>
          <w:rtl/>
        </w:rPr>
        <w:t xml:space="preserve"> </w:t>
      </w:r>
      <w:bookmarkStart w:id="1779" w:name="_ETM_Q2_657780"/>
      <w:bookmarkEnd w:id="1779"/>
      <w:r>
        <w:rPr>
          <w:rFonts w:hint="cs"/>
          <w:rtl/>
        </w:rPr>
        <w:t>ו</w:t>
      </w:r>
      <w:bookmarkStart w:id="1780" w:name="_ETM_Q2_657900"/>
      <w:bookmarkEnd w:id="1780"/>
      <w:r>
        <w:rPr>
          <w:rtl/>
        </w:rPr>
        <w:t xml:space="preserve">גם </w:t>
      </w:r>
      <w:bookmarkStart w:id="1781" w:name="_ETM_Q2_658050"/>
      <w:bookmarkEnd w:id="1781"/>
      <w:r>
        <w:rPr>
          <w:rtl/>
        </w:rPr>
        <w:t xml:space="preserve">לא </w:t>
      </w:r>
      <w:bookmarkStart w:id="1782" w:name="_ETM_Q2_658170"/>
      <w:bookmarkEnd w:id="1782"/>
      <w:r>
        <w:rPr>
          <w:rtl/>
        </w:rPr>
        <w:t xml:space="preserve">דחפו </w:t>
      </w:r>
      <w:bookmarkStart w:id="1783" w:name="_ETM_Q2_658680"/>
      <w:bookmarkEnd w:id="1783"/>
      <w:r>
        <w:rPr>
          <w:rtl/>
        </w:rPr>
        <w:t xml:space="preserve">לנו </w:t>
      </w:r>
      <w:bookmarkStart w:id="1784" w:name="_ETM_Q2_659500"/>
      <w:bookmarkEnd w:id="1784"/>
      <w:r>
        <w:rPr>
          <w:rFonts w:hint="cs"/>
          <w:rtl/>
        </w:rPr>
        <w:t>סח</w:t>
      </w:r>
      <w:r>
        <w:rPr>
          <w:rtl/>
        </w:rPr>
        <w:t xml:space="preserve">ורה </w:t>
      </w:r>
      <w:bookmarkStart w:id="1785" w:name="_ETM_Q2_660460"/>
      <w:bookmarkEnd w:id="1785"/>
      <w:r>
        <w:rPr>
          <w:rtl/>
        </w:rPr>
        <w:t xml:space="preserve">כי </w:t>
      </w:r>
      <w:bookmarkStart w:id="1786" w:name="_ETM_Q2_660610"/>
      <w:bookmarkEnd w:id="1786"/>
      <w:r>
        <w:rPr>
          <w:rtl/>
        </w:rPr>
        <w:t xml:space="preserve">הרשת </w:t>
      </w:r>
      <w:bookmarkStart w:id="1787" w:name="_ETM_Q2_661820"/>
      <w:bookmarkEnd w:id="1787"/>
      <w:r>
        <w:rPr>
          <w:rtl/>
        </w:rPr>
        <w:t xml:space="preserve">מתמרצת </w:t>
      </w:r>
      <w:bookmarkStart w:id="1788" w:name="_ETM_Q2_662540"/>
      <w:bookmarkEnd w:id="1788"/>
      <w:r>
        <w:rPr>
          <w:rtl/>
        </w:rPr>
        <w:t xml:space="preserve">אותם </w:t>
      </w:r>
      <w:bookmarkStart w:id="1789" w:name="_ETM_Q2_663230"/>
      <w:bookmarkEnd w:id="1789"/>
      <w:r>
        <w:rPr>
          <w:rtl/>
        </w:rPr>
        <w:t xml:space="preserve">לדחוף </w:t>
      </w:r>
      <w:bookmarkStart w:id="1790" w:name="_ETM_Q2_663650"/>
      <w:bookmarkEnd w:id="1790"/>
      <w:r>
        <w:rPr>
          <w:rtl/>
        </w:rPr>
        <w:t xml:space="preserve">לך </w:t>
      </w:r>
      <w:bookmarkStart w:id="1791" w:name="_ETM_Q2_663890"/>
      <w:bookmarkEnd w:id="1791"/>
      <w:r>
        <w:rPr>
          <w:rtl/>
        </w:rPr>
        <w:t xml:space="preserve">מוצרים </w:t>
      </w:r>
      <w:bookmarkStart w:id="1792" w:name="_ETM_Q2_664310"/>
      <w:bookmarkEnd w:id="1792"/>
      <w:r>
        <w:rPr>
          <w:rtl/>
        </w:rPr>
        <w:t xml:space="preserve">נלווים </w:t>
      </w:r>
      <w:bookmarkStart w:id="1793" w:name="_ETM_Q2_664670"/>
      <w:bookmarkEnd w:id="1793"/>
      <w:r>
        <w:rPr>
          <w:rtl/>
        </w:rPr>
        <w:t xml:space="preserve">מסביב </w:t>
      </w:r>
      <w:bookmarkStart w:id="1794" w:name="_ETM_Q2_665030"/>
      <w:bookmarkEnd w:id="1794"/>
      <w:r>
        <w:rPr>
          <w:rtl/>
        </w:rPr>
        <w:t xml:space="preserve">לתרופות </w:t>
      </w:r>
      <w:bookmarkStart w:id="1795" w:name="_ETM_Q2_665870"/>
      <w:bookmarkEnd w:id="1795"/>
      <w:r>
        <w:rPr>
          <w:rtl/>
        </w:rPr>
        <w:t xml:space="preserve">ובהתאם </w:t>
      </w:r>
      <w:bookmarkStart w:id="1796" w:name="_ETM_Q2_666290"/>
      <w:bookmarkEnd w:id="1796"/>
      <w:r>
        <w:rPr>
          <w:rtl/>
        </w:rPr>
        <w:t xml:space="preserve">לזה </w:t>
      </w:r>
      <w:bookmarkStart w:id="1797" w:name="_ETM_Q2_666470"/>
      <w:bookmarkEnd w:id="1797"/>
      <w:r>
        <w:rPr>
          <w:rtl/>
        </w:rPr>
        <w:t xml:space="preserve">הם </w:t>
      </w:r>
      <w:bookmarkStart w:id="1798" w:name="_ETM_Q2_666560"/>
      <w:bookmarkEnd w:id="1798"/>
      <w:r>
        <w:rPr>
          <w:rtl/>
        </w:rPr>
        <w:t xml:space="preserve">מקבלים </w:t>
      </w:r>
      <w:bookmarkStart w:id="1799" w:name="_ETM_Q2_666920"/>
      <w:bookmarkEnd w:id="1799"/>
      <w:r>
        <w:rPr>
          <w:rtl/>
        </w:rPr>
        <w:t>משכורת</w:t>
      </w:r>
      <w:r>
        <w:rPr>
          <w:rFonts w:hint="cs"/>
          <w:rtl/>
        </w:rPr>
        <w:t>,</w:t>
      </w:r>
      <w:r>
        <w:rPr>
          <w:rtl/>
        </w:rPr>
        <w:t xml:space="preserve"> </w:t>
      </w:r>
      <w:bookmarkStart w:id="1800" w:name="_ETM_Q2_667960"/>
      <w:bookmarkEnd w:id="1800"/>
      <w:r>
        <w:rPr>
          <w:rtl/>
        </w:rPr>
        <w:t xml:space="preserve">אלא </w:t>
      </w:r>
      <w:bookmarkStart w:id="1801" w:name="_ETM_Q2_668170"/>
      <w:bookmarkEnd w:id="1801"/>
      <w:r>
        <w:rPr>
          <w:rtl/>
        </w:rPr>
        <w:t xml:space="preserve">שהוא </w:t>
      </w:r>
      <w:bookmarkStart w:id="1802" w:name="_ETM_Q2_668350"/>
      <w:bookmarkEnd w:id="1802"/>
      <w:r>
        <w:rPr>
          <w:rtl/>
        </w:rPr>
        <w:t xml:space="preserve">היה </w:t>
      </w:r>
      <w:bookmarkStart w:id="1803" w:name="_ETM_Q2_668530"/>
      <w:bookmarkEnd w:id="1803"/>
      <w:r>
        <w:rPr>
          <w:rtl/>
        </w:rPr>
        <w:t xml:space="preserve">מחויב </w:t>
      </w:r>
      <w:bookmarkStart w:id="1804" w:name="_ETM_Q2_668950"/>
      <w:bookmarkEnd w:id="1804"/>
      <w:r>
        <w:rPr>
          <w:rtl/>
        </w:rPr>
        <w:t xml:space="preserve">לך </w:t>
      </w:r>
      <w:bookmarkStart w:id="1805" w:name="_ETM_Q2_669190"/>
      <w:bookmarkEnd w:id="1805"/>
      <w:r>
        <w:rPr>
          <w:rtl/>
        </w:rPr>
        <w:t>כצרכן</w:t>
      </w:r>
      <w:r>
        <w:rPr>
          <w:rFonts w:hint="cs"/>
          <w:rtl/>
        </w:rPr>
        <w:t>.</w:t>
      </w:r>
      <w:r>
        <w:rPr>
          <w:rtl/>
        </w:rPr>
        <w:t xml:space="preserve"> </w:t>
      </w:r>
      <w:bookmarkStart w:id="1806" w:name="_ETM_Q2_670190"/>
      <w:bookmarkEnd w:id="1806"/>
    </w:p>
    <w:p w:rsidR="00CB74E1" w:rsidRDefault="00CB74E1" w:rsidP="002D7479">
      <w:pPr>
        <w:rPr>
          <w:rtl/>
        </w:rPr>
      </w:pPr>
    </w:p>
    <w:p w:rsidR="00CB74E1" w:rsidRDefault="00CB74E1" w:rsidP="002D7479">
      <w:pPr>
        <w:rPr>
          <w:rtl/>
        </w:rPr>
      </w:pPr>
      <w:r>
        <w:rPr>
          <w:rFonts w:hint="cs"/>
          <w:rtl/>
        </w:rPr>
        <w:t xml:space="preserve">אז </w:t>
      </w:r>
      <w:r>
        <w:rPr>
          <w:rtl/>
        </w:rPr>
        <w:t xml:space="preserve">אני </w:t>
      </w:r>
      <w:bookmarkStart w:id="1807" w:name="_ETM_Q2_670460"/>
      <w:bookmarkEnd w:id="1807"/>
      <w:r>
        <w:rPr>
          <w:rFonts w:hint="cs"/>
          <w:rtl/>
        </w:rPr>
        <w:t>רוצה לה</w:t>
      </w:r>
      <w:r>
        <w:rPr>
          <w:rtl/>
        </w:rPr>
        <w:t xml:space="preserve">גיד </w:t>
      </w:r>
      <w:bookmarkStart w:id="1808" w:name="_ETM_Q2_670670"/>
      <w:bookmarkEnd w:id="1808"/>
      <w:r>
        <w:rPr>
          <w:rtl/>
        </w:rPr>
        <w:t xml:space="preserve">תודה </w:t>
      </w:r>
      <w:bookmarkStart w:id="1809" w:name="_ETM_Q2_670940"/>
      <w:bookmarkEnd w:id="1809"/>
      <w:r>
        <w:rPr>
          <w:rtl/>
        </w:rPr>
        <w:t xml:space="preserve">לסגן </w:t>
      </w:r>
      <w:bookmarkStart w:id="1810" w:name="_ETM_Q2_671270"/>
      <w:bookmarkEnd w:id="1810"/>
      <w:r>
        <w:rPr>
          <w:rtl/>
        </w:rPr>
        <w:t xml:space="preserve">שר </w:t>
      </w:r>
      <w:bookmarkStart w:id="1811" w:name="_ETM_Q2_671450"/>
      <w:bookmarkEnd w:id="1811"/>
      <w:r>
        <w:rPr>
          <w:rtl/>
        </w:rPr>
        <w:t>הבריאות</w:t>
      </w:r>
      <w:r>
        <w:rPr>
          <w:rFonts w:hint="cs"/>
          <w:rtl/>
        </w:rPr>
        <w:t>,</w:t>
      </w:r>
      <w:r>
        <w:rPr>
          <w:rtl/>
        </w:rPr>
        <w:t xml:space="preserve"> </w:t>
      </w:r>
      <w:bookmarkStart w:id="1812" w:name="_ETM_Q2_672250"/>
      <w:bookmarkEnd w:id="1812"/>
      <w:r>
        <w:rPr>
          <w:rtl/>
        </w:rPr>
        <w:t xml:space="preserve">שקידם </w:t>
      </w:r>
      <w:bookmarkStart w:id="1813" w:name="_ETM_Q2_672820"/>
      <w:bookmarkEnd w:id="1813"/>
      <w:r>
        <w:rPr>
          <w:rtl/>
        </w:rPr>
        <w:t xml:space="preserve">את </w:t>
      </w:r>
      <w:bookmarkStart w:id="1814" w:name="_ETM_Q2_672970"/>
      <w:bookmarkEnd w:id="1814"/>
      <w:r>
        <w:rPr>
          <w:rtl/>
        </w:rPr>
        <w:t xml:space="preserve">הצעת </w:t>
      </w:r>
      <w:bookmarkStart w:id="1815" w:name="_ETM_Q2_673300"/>
      <w:bookmarkEnd w:id="1815"/>
      <w:r>
        <w:rPr>
          <w:rtl/>
        </w:rPr>
        <w:t xml:space="preserve">החוק </w:t>
      </w:r>
      <w:bookmarkStart w:id="1816" w:name="_ETM_Q2_673540"/>
      <w:bookmarkEnd w:id="1816"/>
      <w:r>
        <w:rPr>
          <w:rtl/>
        </w:rPr>
        <w:t xml:space="preserve">הזאת </w:t>
      </w:r>
      <w:bookmarkStart w:id="1817" w:name="_ETM_Q2_674380"/>
      <w:bookmarkEnd w:id="1817"/>
      <w:r>
        <w:rPr>
          <w:rtl/>
        </w:rPr>
        <w:t xml:space="preserve">יחד </w:t>
      </w:r>
      <w:bookmarkStart w:id="1818" w:name="_ETM_Q2_674620"/>
      <w:bookmarkEnd w:id="1818"/>
      <w:r>
        <w:rPr>
          <w:rtl/>
        </w:rPr>
        <w:t>א</w:t>
      </w:r>
      <w:r>
        <w:rPr>
          <w:rFonts w:hint="cs"/>
          <w:rtl/>
        </w:rPr>
        <w:t>י</w:t>
      </w:r>
      <w:r>
        <w:rPr>
          <w:rtl/>
        </w:rPr>
        <w:t>תי</w:t>
      </w:r>
      <w:r>
        <w:rPr>
          <w:rFonts w:hint="cs"/>
          <w:rtl/>
        </w:rPr>
        <w:t>,</w:t>
      </w:r>
      <w:r>
        <w:rPr>
          <w:rtl/>
        </w:rPr>
        <w:t xml:space="preserve"> </w:t>
      </w:r>
      <w:bookmarkStart w:id="1819" w:name="_ETM_Q2_675190"/>
      <w:bookmarkEnd w:id="1819"/>
      <w:r>
        <w:rPr>
          <w:rtl/>
        </w:rPr>
        <w:t xml:space="preserve">ואני </w:t>
      </w:r>
      <w:bookmarkStart w:id="1820" w:name="_ETM_Q2_675370"/>
      <w:bookmarkEnd w:id="1820"/>
      <w:r>
        <w:rPr>
          <w:rtl/>
        </w:rPr>
        <w:t xml:space="preserve">מצפה </w:t>
      </w:r>
      <w:bookmarkStart w:id="1821" w:name="_ETM_Q2_675820"/>
      <w:bookmarkEnd w:id="1821"/>
      <w:r>
        <w:rPr>
          <w:rtl/>
        </w:rPr>
        <w:t xml:space="preserve">גם </w:t>
      </w:r>
      <w:bookmarkStart w:id="1822" w:name="_ETM_Q2_676120"/>
      <w:bookmarkEnd w:id="1822"/>
      <w:r>
        <w:rPr>
          <w:rFonts w:hint="cs"/>
          <w:rtl/>
        </w:rPr>
        <w:t>ש</w:t>
      </w:r>
      <w:r>
        <w:rPr>
          <w:rtl/>
        </w:rPr>
        <w:t xml:space="preserve">בוועדת </w:t>
      </w:r>
      <w:bookmarkStart w:id="1823" w:name="_ETM_Q2_676510"/>
      <w:bookmarkEnd w:id="1823"/>
      <w:r>
        <w:rPr>
          <w:rtl/>
        </w:rPr>
        <w:t xml:space="preserve">העבודה </w:t>
      </w:r>
      <w:bookmarkStart w:id="1824" w:name="_ETM_Q2_677320"/>
      <w:bookmarkEnd w:id="1824"/>
      <w:r>
        <w:rPr>
          <w:rtl/>
        </w:rPr>
        <w:t xml:space="preserve">והרווחה </w:t>
      </w:r>
      <w:bookmarkStart w:id="1825" w:name="_ETM_Q2_678490"/>
      <w:bookmarkEnd w:id="1825"/>
      <w:r>
        <w:rPr>
          <w:rtl/>
        </w:rPr>
        <w:t>–</w:t>
      </w:r>
      <w:r>
        <w:rPr>
          <w:rFonts w:hint="cs"/>
          <w:rtl/>
        </w:rPr>
        <w:t xml:space="preserve"> כי </w:t>
      </w:r>
      <w:r>
        <w:rPr>
          <w:rtl/>
        </w:rPr>
        <w:t xml:space="preserve">אין </w:t>
      </w:r>
      <w:bookmarkStart w:id="1826" w:name="_ETM_Q2_678760"/>
      <w:bookmarkEnd w:id="1826"/>
      <w:r>
        <w:rPr>
          <w:rtl/>
        </w:rPr>
        <w:t xml:space="preserve">סיבה </w:t>
      </w:r>
      <w:bookmarkStart w:id="1827" w:name="_ETM_Q2_679060"/>
      <w:bookmarkEnd w:id="1827"/>
      <w:r>
        <w:rPr>
          <w:rtl/>
        </w:rPr>
        <w:t xml:space="preserve">שלא </w:t>
      </w:r>
      <w:bookmarkStart w:id="1828" w:name="_ETM_Q2_679270"/>
      <w:bookmarkEnd w:id="1828"/>
      <w:r>
        <w:rPr>
          <w:rtl/>
        </w:rPr>
        <w:t xml:space="preserve">נצליח </w:t>
      </w:r>
      <w:bookmarkStart w:id="1829" w:name="_ETM_Q2_679540"/>
      <w:bookmarkEnd w:id="1829"/>
      <w:r>
        <w:rPr>
          <w:rtl/>
        </w:rPr>
        <w:t xml:space="preserve">לקדם </w:t>
      </w:r>
      <w:bookmarkStart w:id="1830" w:name="_ETM_Q2_679930"/>
      <w:bookmarkEnd w:id="1830"/>
      <w:r>
        <w:rPr>
          <w:rtl/>
        </w:rPr>
        <w:t xml:space="preserve">את </w:t>
      </w:r>
      <w:bookmarkStart w:id="1831" w:name="_ETM_Q2_680020"/>
      <w:bookmarkEnd w:id="1831"/>
      <w:r>
        <w:rPr>
          <w:rtl/>
        </w:rPr>
        <w:t xml:space="preserve">זה </w:t>
      </w:r>
      <w:bookmarkStart w:id="1832" w:name="_ETM_Q2_680500"/>
      <w:bookmarkEnd w:id="1832"/>
      <w:r>
        <w:rPr>
          <w:rtl/>
        </w:rPr>
        <w:t>–</w:t>
      </w:r>
      <w:r>
        <w:rPr>
          <w:rFonts w:hint="cs"/>
          <w:rtl/>
        </w:rPr>
        <w:t xml:space="preserve"> </w:t>
      </w:r>
      <w:r>
        <w:rPr>
          <w:rtl/>
        </w:rPr>
        <w:t xml:space="preserve">נעביר </w:t>
      </w:r>
      <w:bookmarkStart w:id="1833" w:name="_ETM_Q2_680830"/>
      <w:bookmarkEnd w:id="1833"/>
      <w:r>
        <w:rPr>
          <w:rtl/>
        </w:rPr>
        <w:t xml:space="preserve">את </w:t>
      </w:r>
      <w:bookmarkStart w:id="1834" w:name="_ETM_Q2_680980"/>
      <w:bookmarkEnd w:id="1834"/>
      <w:r>
        <w:rPr>
          <w:rtl/>
        </w:rPr>
        <w:t xml:space="preserve">זה </w:t>
      </w:r>
      <w:bookmarkStart w:id="1835" w:name="_ETM_Q2_681100"/>
      <w:bookmarkEnd w:id="1835"/>
      <w:r>
        <w:rPr>
          <w:rtl/>
        </w:rPr>
        <w:t xml:space="preserve">מהר </w:t>
      </w:r>
      <w:bookmarkStart w:id="1836" w:name="_ETM_Q2_681430"/>
      <w:bookmarkEnd w:id="1836"/>
      <w:r>
        <w:rPr>
          <w:rtl/>
        </w:rPr>
        <w:t xml:space="preserve">מאוד </w:t>
      </w:r>
      <w:bookmarkStart w:id="1837" w:name="_ETM_Q2_681730"/>
      <w:bookmarkEnd w:id="1837"/>
      <w:r>
        <w:rPr>
          <w:rtl/>
        </w:rPr>
        <w:t xml:space="preserve">לקריאה </w:t>
      </w:r>
      <w:bookmarkStart w:id="1838" w:name="_ETM_Q2_682030"/>
      <w:bookmarkEnd w:id="1838"/>
      <w:r>
        <w:rPr>
          <w:rtl/>
        </w:rPr>
        <w:t xml:space="preserve">ראשונה </w:t>
      </w:r>
      <w:bookmarkStart w:id="1839" w:name="_ETM_Q2_682840"/>
      <w:bookmarkEnd w:id="1839"/>
      <w:r>
        <w:rPr>
          <w:rFonts w:hint="cs"/>
          <w:rtl/>
        </w:rPr>
        <w:t>ו</w:t>
      </w:r>
      <w:r>
        <w:rPr>
          <w:rtl/>
        </w:rPr>
        <w:t>לשנייה</w:t>
      </w:r>
      <w:r>
        <w:rPr>
          <w:rFonts w:hint="cs"/>
          <w:rtl/>
        </w:rPr>
        <w:t>-</w:t>
      </w:r>
      <w:bookmarkStart w:id="1840" w:name="_ETM_Q2_683290"/>
      <w:bookmarkEnd w:id="1840"/>
      <w:r>
        <w:rPr>
          <w:rtl/>
        </w:rPr>
        <w:t>שלישית</w:t>
      </w:r>
      <w:r>
        <w:rPr>
          <w:rFonts w:hint="cs"/>
          <w:rtl/>
        </w:rPr>
        <w:t>,</w:t>
      </w:r>
      <w:r>
        <w:rPr>
          <w:rtl/>
        </w:rPr>
        <w:t xml:space="preserve"> </w:t>
      </w:r>
      <w:bookmarkStart w:id="1841" w:name="_ETM_Q2_683980"/>
      <w:bookmarkEnd w:id="1841"/>
      <w:r>
        <w:rPr>
          <w:rtl/>
        </w:rPr>
        <w:t xml:space="preserve">כדי </w:t>
      </w:r>
      <w:bookmarkStart w:id="1842" w:name="_ETM_Q2_684160"/>
      <w:bookmarkEnd w:id="1842"/>
      <w:r>
        <w:rPr>
          <w:rtl/>
        </w:rPr>
        <w:t>ש</w:t>
      </w:r>
      <w:r>
        <w:rPr>
          <w:rFonts w:hint="cs"/>
          <w:rtl/>
        </w:rPr>
        <w:t>היא ת</w:t>
      </w:r>
      <w:r>
        <w:rPr>
          <w:rtl/>
        </w:rPr>
        <w:t xml:space="preserve">יכנס </w:t>
      </w:r>
      <w:bookmarkStart w:id="1843" w:name="_ETM_Q2_684640"/>
      <w:bookmarkEnd w:id="1843"/>
      <w:r>
        <w:rPr>
          <w:rtl/>
        </w:rPr>
        <w:t xml:space="preserve">לספר </w:t>
      </w:r>
      <w:bookmarkStart w:id="1844" w:name="_ETM_Q2_685150"/>
      <w:bookmarkEnd w:id="1844"/>
      <w:r>
        <w:rPr>
          <w:rtl/>
        </w:rPr>
        <w:t xml:space="preserve">החוקים </w:t>
      </w:r>
      <w:bookmarkStart w:id="1845" w:name="_ETM_Q2_685960"/>
      <w:bookmarkEnd w:id="1845"/>
      <w:r>
        <w:rPr>
          <w:rtl/>
        </w:rPr>
        <w:t xml:space="preserve">עוד </w:t>
      </w:r>
      <w:bookmarkStart w:id="1846" w:name="_ETM_Q2_686140"/>
      <w:bookmarkEnd w:id="1846"/>
      <w:r>
        <w:rPr>
          <w:rtl/>
        </w:rPr>
        <w:t xml:space="preserve">במושב </w:t>
      </w:r>
      <w:bookmarkStart w:id="1847" w:name="_ETM_Q2_686560"/>
      <w:bookmarkEnd w:id="1847"/>
      <w:r>
        <w:rPr>
          <w:rtl/>
        </w:rPr>
        <w:t>הזה</w:t>
      </w:r>
      <w:r>
        <w:rPr>
          <w:rFonts w:hint="cs"/>
          <w:rtl/>
        </w:rPr>
        <w:t>.</w:t>
      </w:r>
      <w:r>
        <w:rPr>
          <w:rtl/>
        </w:rPr>
        <w:t xml:space="preserve"> </w:t>
      </w:r>
      <w:bookmarkStart w:id="1848" w:name="_ETM_Q2_686890"/>
      <w:bookmarkEnd w:id="1848"/>
      <w:r>
        <w:rPr>
          <w:rtl/>
        </w:rPr>
        <w:t>תודה</w:t>
      </w:r>
      <w:r>
        <w:rPr>
          <w:rFonts w:hint="cs"/>
          <w:rtl/>
        </w:rPr>
        <w:t>,</w:t>
      </w:r>
      <w:r>
        <w:rPr>
          <w:rtl/>
        </w:rPr>
        <w:t xml:space="preserve"> </w:t>
      </w:r>
      <w:bookmarkStart w:id="1849" w:name="_ETM_Q2_687130"/>
      <w:bookmarkEnd w:id="1849"/>
      <w:r>
        <w:rPr>
          <w:rtl/>
        </w:rPr>
        <w:t>אדוני</w:t>
      </w:r>
      <w:r>
        <w:rPr>
          <w:rFonts w:hint="cs"/>
          <w:rtl/>
        </w:rPr>
        <w:t>.</w:t>
      </w:r>
    </w:p>
    <w:p w:rsidR="00CB74E1" w:rsidRDefault="00CB74E1" w:rsidP="002D7479">
      <w:pPr>
        <w:ind w:firstLine="0"/>
        <w:rPr>
          <w:rtl/>
        </w:rPr>
      </w:pPr>
    </w:p>
    <w:sdt>
      <w:sdtPr>
        <w:rPr>
          <w:rtl/>
        </w:rPr>
        <w:alias w:val="יור"/>
        <w:tag w:val="&lt;ID&gt;5317&lt;/ID&gt;&lt;Name&gt;יולי יואל אדלשטיין - יו&quot;ר&lt;/Name&gt;&lt;Data&gt;יולי יואל אדלשטיין&lt;/Data&gt;&lt;Shortcut&gt;&lt;/Shortcut&gt;"/>
        <w:id w:val="-370767030"/>
        <w:placeholder>
          <w:docPart w:val="9F7B104CCE1248788CADC3067602672C"/>
        </w:placeholder>
        <w15:color w:val="993366"/>
      </w:sdtPr>
      <w:sdtEndPr/>
      <w:sdtContent>
        <w:p w:rsidR="00CB74E1" w:rsidRDefault="00CB74E1" w:rsidP="002D7479">
          <w:pPr>
            <w:pStyle w:val="af6"/>
            <w:keepNext/>
            <w:rPr>
              <w:rtl/>
            </w:rPr>
          </w:pPr>
          <w:r w:rsidRPr="006D1FF4">
            <w:rPr>
              <w:rStyle w:val="afe"/>
              <w:color w:val="000000"/>
              <w:rtl/>
            </w:rPr>
            <w:t>היו"ר יולי יואל אדלשטיין</w:t>
          </w:r>
          <w:r w:rsidRPr="006D1FF4">
            <w:rPr>
              <w:color w:val="000000"/>
              <w:rtl/>
            </w:rPr>
            <w:t>:</w:t>
          </w:r>
        </w:p>
      </w:sdtContent>
    </w:sdt>
    <w:p w:rsidR="00CB74E1" w:rsidRPr="006D1FF4" w:rsidRDefault="00CB74E1" w:rsidP="002D7479">
      <w:pPr>
        <w:rPr>
          <w:rtl/>
        </w:rPr>
      </w:pPr>
    </w:p>
    <w:p w:rsidR="00CB74E1" w:rsidRDefault="00CB74E1" w:rsidP="002D7479">
      <w:pPr>
        <w:rPr>
          <w:rtl/>
        </w:rPr>
      </w:pPr>
      <w:bookmarkStart w:id="1850" w:name="_ETM_Q2_687990"/>
      <w:bookmarkEnd w:id="1850"/>
      <w:r>
        <w:rPr>
          <w:rtl/>
        </w:rPr>
        <w:t>תודה</w:t>
      </w:r>
      <w:r>
        <w:rPr>
          <w:rFonts w:hint="cs"/>
          <w:rtl/>
        </w:rPr>
        <w:t>,</w:t>
      </w:r>
      <w:r>
        <w:rPr>
          <w:rtl/>
        </w:rPr>
        <w:t xml:space="preserve"> </w:t>
      </w:r>
      <w:bookmarkStart w:id="1851" w:name="_ETM_Q2_688470"/>
      <w:bookmarkEnd w:id="1851"/>
      <w:r>
        <w:rPr>
          <w:rtl/>
        </w:rPr>
        <w:t xml:space="preserve">חבר </w:t>
      </w:r>
      <w:bookmarkStart w:id="1852" w:name="_ETM_Q2_688770"/>
      <w:bookmarkEnd w:id="1852"/>
      <w:r>
        <w:rPr>
          <w:rtl/>
        </w:rPr>
        <w:t xml:space="preserve">הכנסת </w:t>
      </w:r>
      <w:bookmarkStart w:id="1853" w:name="_ETM_Q2_689130"/>
      <w:bookmarkEnd w:id="1853"/>
      <w:r>
        <w:rPr>
          <w:rtl/>
        </w:rPr>
        <w:t xml:space="preserve">עודד </w:t>
      </w:r>
      <w:bookmarkStart w:id="1854" w:name="_ETM_Q2_689400"/>
      <w:bookmarkEnd w:id="1854"/>
      <w:r>
        <w:rPr>
          <w:rtl/>
        </w:rPr>
        <w:t>פורר</w:t>
      </w:r>
      <w:r>
        <w:rPr>
          <w:rFonts w:hint="cs"/>
          <w:rtl/>
        </w:rPr>
        <w:t>.</w:t>
      </w:r>
      <w:r>
        <w:rPr>
          <w:rtl/>
        </w:rPr>
        <w:t xml:space="preserve"> </w:t>
      </w:r>
      <w:bookmarkStart w:id="1855" w:name="_ETM_Q2_689760"/>
      <w:bookmarkEnd w:id="1855"/>
    </w:p>
    <w:p w:rsidR="00CB74E1" w:rsidRDefault="00CB74E1" w:rsidP="002D7479">
      <w:pPr>
        <w:rPr>
          <w:rtl/>
        </w:rPr>
      </w:pPr>
    </w:p>
    <w:p w:rsidR="00CB74E1" w:rsidRDefault="00CB74E1" w:rsidP="002D7479">
      <w:pPr>
        <w:rPr>
          <w:rtl/>
        </w:rPr>
      </w:pPr>
    </w:p>
    <w:bookmarkStart w:id="1856" w:name="_Toc517111859" w:displacedByCustomXml="next"/>
    <w:bookmarkStart w:id="1857" w:name="_Toc517111737" w:displacedByCustomXml="next"/>
    <w:bookmarkStart w:id="1858" w:name="_Toc517111619" w:displacedByCustomXml="next"/>
    <w:sdt>
      <w:sdtPr>
        <w:rPr>
          <w:rtl/>
        </w:rPr>
        <w:alias w:val="הצח"/>
        <w:tag w:val="&lt;ID&gt;613765&lt;/ID&gt;&lt;Name&gt;הצעת חוק ביטוח בריאות ממלכתי (תיקון - מימוש מרשם בכל בית מרקחת), התשע&quot;ח-2018&lt;/Name&gt;&lt;Data&gt;הצעת חוק ביטוח בריאות ממלכתי (תיקון - מימוש מרשם בכל בית מרקחת), התשע&quot;ח-2018&lt;/Data&gt;&lt;PrivateNumber&gt;פ/20/4923&lt;/PrivateNumber&gt;&lt;Status&gt;1&lt;/Status&gt;&lt;PrivateNumber_TOC&gt;פ/20/4923&lt;/PrivateNumber_TOC&gt;&lt;PrivateName_TOC&gt;&lt;/PrivateName_TOC&gt;&lt;Initiators&gt;&lt;/Initiators&gt;&lt;FullItemNumber&gt;&lt;/FullItemNumber&gt;"/>
        <w:id w:val="324874369"/>
        <w:placeholder>
          <w:docPart w:val="9F7B104CCE1248788CADC3067602672C"/>
        </w:placeholder>
        <w15:color w:val="993366"/>
      </w:sdtPr>
      <w:sdtEndPr/>
      <w:sdtContent>
        <w:p w:rsidR="00CB74E1" w:rsidRDefault="00CB74E1" w:rsidP="002D7479">
          <w:pPr>
            <w:pStyle w:val="a6"/>
            <w:rPr>
              <w:rtl/>
            </w:rPr>
          </w:pPr>
          <w:r w:rsidRPr="0045290F">
            <w:rPr>
              <w:rStyle w:val="afe"/>
              <w:color w:val="000000"/>
              <w:rtl/>
            </w:rPr>
            <w:t xml:space="preserve">הצעת חוק ביטוח בריאות ממלכתי (תיקון </w:t>
          </w:r>
          <w:r>
            <w:rPr>
              <w:rStyle w:val="afe"/>
              <w:rFonts w:hint="cs"/>
              <w:color w:val="000000"/>
              <w:rtl/>
            </w:rPr>
            <w:t>–</w:t>
          </w:r>
          <w:r w:rsidRPr="0045290F">
            <w:rPr>
              <w:rStyle w:val="afe"/>
              <w:color w:val="000000"/>
              <w:rtl/>
            </w:rPr>
            <w:t xml:space="preserve"> מימוש מרשם בכל בית מרקחת), התשע"ח</w:t>
          </w:r>
          <w:r>
            <w:rPr>
              <w:rStyle w:val="afe"/>
              <w:rFonts w:hint="cs"/>
              <w:color w:val="000000"/>
              <w:rtl/>
            </w:rPr>
            <w:t>–</w:t>
          </w:r>
          <w:r w:rsidRPr="0045290F">
            <w:rPr>
              <w:rStyle w:val="afe"/>
              <w:color w:val="000000"/>
              <w:rtl/>
            </w:rPr>
            <w:t>2018</w:t>
          </w:r>
        </w:p>
      </w:sdtContent>
    </w:sdt>
    <w:bookmarkEnd w:id="1856" w:displacedByCustomXml="prev"/>
    <w:bookmarkEnd w:id="1857" w:displacedByCustomXml="prev"/>
    <w:bookmarkEnd w:id="1858" w:displacedByCustomXml="prev"/>
    <w:p w:rsidR="00CB74E1" w:rsidRDefault="00CB74E1" w:rsidP="002D7479">
      <w:pPr>
        <w:rPr>
          <w:rtl/>
        </w:rPr>
      </w:pPr>
      <w:r>
        <w:rPr>
          <w:rtl/>
        </w:rPr>
        <w:t>[הצעת חוק פ/4923</w:t>
      </w:r>
      <w:r>
        <w:rPr>
          <w:rFonts w:hint="cs"/>
          <w:rtl/>
        </w:rPr>
        <w:t>/20; נספחות.</w:t>
      </w:r>
      <w:r>
        <w:rPr>
          <w:rtl/>
        </w:rPr>
        <w:t>]</w:t>
      </w:r>
    </w:p>
    <w:p w:rsidR="00CB74E1" w:rsidRDefault="00CB74E1" w:rsidP="002D7479">
      <w:pPr>
        <w:pStyle w:val="-0"/>
        <w:rPr>
          <w:rtl/>
        </w:rPr>
      </w:pPr>
      <w:r>
        <w:rPr>
          <w:rtl/>
        </w:rPr>
        <w:t>(הצעת חבר הכנסת</w:t>
      </w:r>
      <w:r>
        <w:rPr>
          <w:rFonts w:hint="cs"/>
          <w:rtl/>
        </w:rPr>
        <w:t xml:space="preserve"> אחמד טיבי</w:t>
      </w:r>
      <w:r>
        <w:rPr>
          <w:rtl/>
        </w:rPr>
        <w:t>)</w:t>
      </w:r>
    </w:p>
    <w:p w:rsidR="00CB74E1" w:rsidRPr="0045290F" w:rsidRDefault="00CB74E1" w:rsidP="002D7479">
      <w:pPr>
        <w:rPr>
          <w:rtl/>
        </w:rPr>
      </w:pPr>
    </w:p>
    <w:sdt>
      <w:sdtPr>
        <w:rPr>
          <w:rtl/>
        </w:rPr>
        <w:alias w:val="יור"/>
        <w:tag w:val="&lt;ID&gt;5317&lt;/ID&gt;&lt;Name&gt;יולי יואל אדלשטיין - יו&quot;ר&lt;/Name&gt;&lt;Data&gt;יולי יואל אדלשטיין&lt;/Data&gt;&lt;Shortcut&gt;&lt;/Shortcut&gt;"/>
        <w:id w:val="1664892806"/>
        <w:placeholder>
          <w:docPart w:val="9F7B104CCE1248788CADC3067602672C"/>
        </w:placeholder>
        <w15:color w:val="993366"/>
      </w:sdtPr>
      <w:sdtEndPr/>
      <w:sdtContent>
        <w:p w:rsidR="00CB74E1" w:rsidRDefault="00CB74E1" w:rsidP="002D7479">
          <w:pPr>
            <w:pStyle w:val="af6"/>
            <w:keepNext/>
            <w:rPr>
              <w:rtl/>
            </w:rPr>
          </w:pPr>
          <w:r w:rsidRPr="0045290F">
            <w:rPr>
              <w:rStyle w:val="afe"/>
              <w:color w:val="000000"/>
              <w:rtl/>
            </w:rPr>
            <w:t>היו"ר יולי יואל אדלשטיין</w:t>
          </w:r>
          <w:r w:rsidRPr="0045290F">
            <w:rPr>
              <w:color w:val="000000"/>
              <w:rtl/>
            </w:rPr>
            <w:t>:</w:t>
          </w:r>
        </w:p>
      </w:sdtContent>
    </w:sdt>
    <w:p w:rsidR="00CB74E1" w:rsidRDefault="00CB74E1" w:rsidP="004370BB">
      <w:pPr>
        <w:rPr>
          <w:rtl/>
        </w:rPr>
      </w:pPr>
    </w:p>
    <w:p w:rsidR="00CB74E1" w:rsidRDefault="00CB74E1" w:rsidP="00360767">
      <w:pPr>
        <w:rPr>
          <w:rtl/>
        </w:rPr>
      </w:pPr>
      <w:bookmarkStart w:id="1859" w:name="_ETM_Q2_689510"/>
      <w:bookmarkStart w:id="1860" w:name="_ETM_Q2_689592"/>
      <w:bookmarkEnd w:id="1859"/>
      <w:bookmarkEnd w:id="1860"/>
      <w:r>
        <w:rPr>
          <w:rtl/>
        </w:rPr>
        <w:t xml:space="preserve">יש </w:t>
      </w:r>
      <w:bookmarkStart w:id="1861" w:name="_ETM_Q2_690120"/>
      <w:bookmarkEnd w:id="1861"/>
      <w:r>
        <w:rPr>
          <w:rFonts w:hint="cs"/>
          <w:rtl/>
        </w:rPr>
        <w:t xml:space="preserve">לנו </w:t>
      </w:r>
      <w:r>
        <w:rPr>
          <w:rtl/>
        </w:rPr>
        <w:t xml:space="preserve">הצעה </w:t>
      </w:r>
      <w:bookmarkStart w:id="1862" w:name="_ETM_Q2_690480"/>
      <w:bookmarkEnd w:id="1862"/>
      <w:r>
        <w:rPr>
          <w:rtl/>
        </w:rPr>
        <w:t>דומה</w:t>
      </w:r>
      <w:r>
        <w:rPr>
          <w:rFonts w:hint="cs"/>
          <w:rtl/>
        </w:rPr>
        <w:t xml:space="preserve"> </w:t>
      </w:r>
      <w:r>
        <w:rPr>
          <w:rFonts w:hint="eastAsia"/>
        </w:rPr>
        <w:t>–</w:t>
      </w:r>
      <w:r>
        <w:rPr>
          <w:rtl/>
        </w:rPr>
        <w:t xml:space="preserve"> </w:t>
      </w:r>
      <w:bookmarkStart w:id="1863" w:name="_ETM_Q2_690900"/>
      <w:bookmarkEnd w:id="1863"/>
      <w:r>
        <w:rPr>
          <w:rtl/>
        </w:rPr>
        <w:t xml:space="preserve">לא </w:t>
      </w:r>
      <w:bookmarkStart w:id="1864" w:name="_ETM_Q2_691110"/>
      <w:bookmarkEnd w:id="1864"/>
      <w:r>
        <w:rPr>
          <w:rtl/>
        </w:rPr>
        <w:t>מוצמדת</w:t>
      </w:r>
      <w:r>
        <w:rPr>
          <w:rFonts w:hint="cs"/>
          <w:rtl/>
        </w:rPr>
        <w:t>,</w:t>
      </w:r>
      <w:r>
        <w:rPr>
          <w:rtl/>
        </w:rPr>
        <w:t xml:space="preserve"> </w:t>
      </w:r>
      <w:bookmarkStart w:id="1865" w:name="_ETM_Q2_691740"/>
      <w:bookmarkEnd w:id="1865"/>
      <w:r>
        <w:rPr>
          <w:rtl/>
        </w:rPr>
        <w:t xml:space="preserve">אני </w:t>
      </w:r>
      <w:bookmarkStart w:id="1866" w:name="_ETM_Q2_692250"/>
      <w:bookmarkEnd w:id="1866"/>
      <w:r>
        <w:rPr>
          <w:rtl/>
        </w:rPr>
        <w:t>מציין</w:t>
      </w:r>
      <w:r>
        <w:rPr>
          <w:rFonts w:hint="cs"/>
          <w:rtl/>
        </w:rPr>
        <w:t>, אלא</w:t>
      </w:r>
      <w:r>
        <w:rPr>
          <w:rtl/>
        </w:rPr>
        <w:t xml:space="preserve"> </w:t>
      </w:r>
      <w:bookmarkStart w:id="1867" w:name="_ETM_Q2_692880"/>
      <w:bookmarkStart w:id="1868" w:name="_ETM_Q2_693390"/>
      <w:bookmarkEnd w:id="1867"/>
      <w:bookmarkEnd w:id="1868"/>
      <w:r>
        <w:rPr>
          <w:rtl/>
        </w:rPr>
        <w:t xml:space="preserve">במסגרת </w:t>
      </w:r>
      <w:bookmarkStart w:id="1869" w:name="_ETM_Q2_693900"/>
      <w:bookmarkEnd w:id="1869"/>
      <w:r>
        <w:rPr>
          <w:rtl/>
        </w:rPr>
        <w:t>המכסה</w:t>
      </w:r>
      <w:r>
        <w:rPr>
          <w:rFonts w:hint="cs"/>
          <w:rtl/>
        </w:rPr>
        <w:t xml:space="preserve"> </w:t>
      </w:r>
      <w:r>
        <w:rPr>
          <w:rFonts w:hint="eastAsia"/>
        </w:rPr>
        <w:t>–</w:t>
      </w:r>
      <w:r>
        <w:rPr>
          <w:rtl/>
        </w:rPr>
        <w:t xml:space="preserve"> </w:t>
      </w:r>
      <w:bookmarkStart w:id="1870" w:name="_ETM_Q2_694500"/>
      <w:bookmarkEnd w:id="1870"/>
      <w:r>
        <w:rPr>
          <w:rtl/>
        </w:rPr>
        <w:t xml:space="preserve">של </w:t>
      </w:r>
      <w:bookmarkStart w:id="1871" w:name="_ETM_Q2_694770"/>
      <w:bookmarkEnd w:id="1871"/>
      <w:r>
        <w:rPr>
          <w:rtl/>
        </w:rPr>
        <w:t xml:space="preserve">חבר </w:t>
      </w:r>
      <w:bookmarkStart w:id="1872" w:name="_ETM_Q2_695040"/>
      <w:bookmarkEnd w:id="1872"/>
      <w:r>
        <w:rPr>
          <w:rtl/>
        </w:rPr>
        <w:t xml:space="preserve">הכנסת </w:t>
      </w:r>
      <w:bookmarkStart w:id="1873" w:name="_ETM_Q2_695430"/>
      <w:bookmarkEnd w:id="1873"/>
      <w:r>
        <w:rPr>
          <w:rtl/>
        </w:rPr>
        <w:t xml:space="preserve">אחמד </w:t>
      </w:r>
      <w:bookmarkStart w:id="1874" w:name="_ETM_Q2_695790"/>
      <w:bookmarkEnd w:id="1874"/>
      <w:r>
        <w:rPr>
          <w:rtl/>
        </w:rPr>
        <w:t>טיבי</w:t>
      </w:r>
      <w:r>
        <w:rPr>
          <w:rFonts w:hint="cs"/>
          <w:rtl/>
        </w:rPr>
        <w:t>;</w:t>
      </w:r>
      <w:r>
        <w:rPr>
          <w:rtl/>
        </w:rPr>
        <w:t xml:space="preserve"> </w:t>
      </w:r>
      <w:bookmarkStart w:id="1875" w:name="_ETM_Q2_696980"/>
      <w:bookmarkStart w:id="1876" w:name="_ETM_Q2_698000"/>
      <w:bookmarkEnd w:id="1875"/>
      <w:bookmarkEnd w:id="1876"/>
      <w:r>
        <w:rPr>
          <w:rtl/>
        </w:rPr>
        <w:t xml:space="preserve">הצעת </w:t>
      </w:r>
      <w:bookmarkStart w:id="1877" w:name="_ETM_Q2_698450"/>
      <w:bookmarkEnd w:id="1877"/>
      <w:r>
        <w:rPr>
          <w:rtl/>
        </w:rPr>
        <w:t xml:space="preserve">חוק </w:t>
      </w:r>
      <w:bookmarkStart w:id="1878" w:name="_ETM_Q2_698780"/>
      <w:bookmarkEnd w:id="1878"/>
      <w:r>
        <w:rPr>
          <w:rtl/>
        </w:rPr>
        <w:t xml:space="preserve">ביטוח </w:t>
      </w:r>
      <w:bookmarkStart w:id="1879" w:name="_ETM_Q2_699350"/>
      <w:bookmarkEnd w:id="1879"/>
      <w:r>
        <w:rPr>
          <w:rtl/>
        </w:rPr>
        <w:t xml:space="preserve">בריאות </w:t>
      </w:r>
      <w:bookmarkStart w:id="1880" w:name="_ETM_Q2_699710"/>
      <w:bookmarkEnd w:id="1880"/>
      <w:r>
        <w:rPr>
          <w:rtl/>
        </w:rPr>
        <w:t xml:space="preserve">ממלכתי </w:t>
      </w:r>
      <w:bookmarkStart w:id="1881" w:name="_ETM_Q2_700190"/>
      <w:bookmarkEnd w:id="1881"/>
      <w:r>
        <w:rPr>
          <w:rFonts w:hint="cs"/>
          <w:rtl/>
        </w:rPr>
        <w:t>(</w:t>
      </w:r>
      <w:r>
        <w:rPr>
          <w:rtl/>
        </w:rPr>
        <w:t xml:space="preserve">תיקון </w:t>
      </w:r>
      <w:bookmarkStart w:id="1882" w:name="_ETM_Q2_700580"/>
      <w:bookmarkEnd w:id="1882"/>
      <w:r>
        <w:rPr>
          <w:rtl/>
        </w:rPr>
        <w:t>–</w:t>
      </w:r>
      <w:r>
        <w:rPr>
          <w:rFonts w:hint="cs"/>
          <w:rtl/>
        </w:rPr>
        <w:t xml:space="preserve"> </w:t>
      </w:r>
      <w:r>
        <w:rPr>
          <w:rtl/>
        </w:rPr>
        <w:t xml:space="preserve">מימוש </w:t>
      </w:r>
      <w:bookmarkStart w:id="1883" w:name="_ETM_Q2_700940"/>
      <w:bookmarkEnd w:id="1883"/>
      <w:r>
        <w:rPr>
          <w:rtl/>
        </w:rPr>
        <w:t xml:space="preserve">מרשם </w:t>
      </w:r>
      <w:bookmarkStart w:id="1884" w:name="_ETM_Q2_701420"/>
      <w:bookmarkEnd w:id="1884"/>
      <w:r>
        <w:rPr>
          <w:rtl/>
        </w:rPr>
        <w:t xml:space="preserve">בכל </w:t>
      </w:r>
      <w:bookmarkStart w:id="1885" w:name="_ETM_Q2_701780"/>
      <w:bookmarkEnd w:id="1885"/>
      <w:r>
        <w:rPr>
          <w:rtl/>
        </w:rPr>
        <w:t xml:space="preserve">בית </w:t>
      </w:r>
      <w:bookmarkStart w:id="1886" w:name="_ETM_Q2_701930"/>
      <w:bookmarkEnd w:id="1886"/>
      <w:r>
        <w:rPr>
          <w:rtl/>
        </w:rPr>
        <w:t>מרקחת</w:t>
      </w:r>
      <w:r>
        <w:rPr>
          <w:rFonts w:hint="cs"/>
          <w:rtl/>
        </w:rPr>
        <w:t>),</w:t>
      </w:r>
      <w:r>
        <w:rPr>
          <w:rtl/>
        </w:rPr>
        <w:t xml:space="preserve"> </w:t>
      </w:r>
      <w:bookmarkStart w:id="1887" w:name="_ETM_Q2_704670"/>
      <w:bookmarkEnd w:id="1887"/>
      <w:r>
        <w:rPr>
          <w:rFonts w:hint="cs"/>
          <w:rtl/>
        </w:rPr>
        <w:t>התשע"ח</w:t>
      </w:r>
      <w:r>
        <w:rPr>
          <w:rFonts w:hint="eastAsia"/>
          <w:rtl/>
        </w:rPr>
        <w:t>–</w:t>
      </w:r>
      <w:r>
        <w:rPr>
          <w:rFonts w:hint="cs"/>
          <w:rtl/>
        </w:rPr>
        <w:t xml:space="preserve">2018, </w:t>
      </w:r>
      <w:r>
        <w:rPr>
          <w:rtl/>
        </w:rPr>
        <w:t xml:space="preserve">של </w:t>
      </w:r>
      <w:bookmarkStart w:id="1888" w:name="_ETM_Q2_704819"/>
      <w:bookmarkEnd w:id="1888"/>
      <w:r>
        <w:rPr>
          <w:rtl/>
        </w:rPr>
        <w:t xml:space="preserve">חבר </w:t>
      </w:r>
      <w:bookmarkStart w:id="1889" w:name="_ETM_Q2_705030"/>
      <w:bookmarkEnd w:id="1889"/>
      <w:r>
        <w:rPr>
          <w:rtl/>
        </w:rPr>
        <w:t xml:space="preserve">הכנסת </w:t>
      </w:r>
      <w:bookmarkStart w:id="1890" w:name="_ETM_Q2_705390"/>
      <w:bookmarkEnd w:id="1890"/>
      <w:r>
        <w:rPr>
          <w:rtl/>
        </w:rPr>
        <w:t xml:space="preserve">אחמד </w:t>
      </w:r>
      <w:bookmarkStart w:id="1891" w:name="_ETM_Q2_705809"/>
      <w:bookmarkEnd w:id="1891"/>
      <w:r>
        <w:rPr>
          <w:rtl/>
        </w:rPr>
        <w:t>טיבי</w:t>
      </w:r>
      <w:r>
        <w:rPr>
          <w:rFonts w:hint="cs"/>
          <w:rtl/>
        </w:rPr>
        <w:t>.</w:t>
      </w:r>
      <w:r>
        <w:rPr>
          <w:rtl/>
        </w:rPr>
        <w:t xml:space="preserve"> </w:t>
      </w:r>
      <w:bookmarkStart w:id="1892" w:name="_ETM_Q2_706940"/>
      <w:bookmarkEnd w:id="1892"/>
      <w:r>
        <w:rPr>
          <w:rtl/>
        </w:rPr>
        <w:t xml:space="preserve">גם </w:t>
      </w:r>
      <w:bookmarkStart w:id="1893" w:name="_ETM_Q2_707150"/>
      <w:bookmarkEnd w:id="1893"/>
      <w:r>
        <w:rPr>
          <w:rtl/>
        </w:rPr>
        <w:t xml:space="preserve">לרשותך </w:t>
      </w:r>
      <w:bookmarkStart w:id="1894" w:name="_ETM_Q2_707809"/>
      <w:bookmarkEnd w:id="1894"/>
      <w:r>
        <w:rPr>
          <w:rtl/>
        </w:rPr>
        <w:t xml:space="preserve">עד </w:t>
      </w:r>
      <w:bookmarkStart w:id="1895" w:name="_ETM_Q2_707990"/>
      <w:bookmarkEnd w:id="1895"/>
      <w:r>
        <w:rPr>
          <w:rtl/>
        </w:rPr>
        <w:t xml:space="preserve">עשר </w:t>
      </w:r>
      <w:bookmarkStart w:id="1896" w:name="_ETM_Q2_708290"/>
      <w:bookmarkEnd w:id="1896"/>
      <w:r>
        <w:rPr>
          <w:rtl/>
        </w:rPr>
        <w:t>דקות</w:t>
      </w:r>
      <w:r>
        <w:rPr>
          <w:rFonts w:hint="cs"/>
          <w:rtl/>
        </w:rPr>
        <w:t>.</w:t>
      </w:r>
      <w:r>
        <w:rPr>
          <w:rtl/>
        </w:rPr>
        <w:t xml:space="preserve"> </w:t>
      </w:r>
      <w:bookmarkStart w:id="1897" w:name="_ETM_Q2_714569"/>
      <w:bookmarkEnd w:id="1897"/>
      <w:r>
        <w:rPr>
          <w:rFonts w:hint="cs"/>
          <w:rtl/>
        </w:rPr>
        <w:t xml:space="preserve">אם </w:t>
      </w:r>
      <w:r>
        <w:rPr>
          <w:rtl/>
        </w:rPr>
        <w:t xml:space="preserve">סגן </w:t>
      </w:r>
      <w:bookmarkStart w:id="1898" w:name="_ETM_Q2_714870"/>
      <w:bookmarkEnd w:id="1898"/>
      <w:r>
        <w:rPr>
          <w:rtl/>
        </w:rPr>
        <w:t xml:space="preserve">שר </w:t>
      </w:r>
      <w:bookmarkStart w:id="1899" w:name="_ETM_Q2_715110"/>
      <w:bookmarkEnd w:id="1899"/>
      <w:r>
        <w:rPr>
          <w:rtl/>
        </w:rPr>
        <w:t xml:space="preserve">הבריאות </w:t>
      </w:r>
      <w:bookmarkStart w:id="1900" w:name="_ETM_Q2_715559"/>
      <w:bookmarkEnd w:id="1900"/>
      <w:r>
        <w:rPr>
          <w:rtl/>
        </w:rPr>
        <w:t xml:space="preserve">יהיה </w:t>
      </w:r>
      <w:bookmarkStart w:id="1901" w:name="_ETM_Q2_715740"/>
      <w:bookmarkEnd w:id="1901"/>
      <w:r>
        <w:rPr>
          <w:rtl/>
        </w:rPr>
        <w:t xml:space="preserve">כאן </w:t>
      </w:r>
      <w:bookmarkStart w:id="1902" w:name="_ETM_Q2_716010"/>
      <w:bookmarkEnd w:id="1902"/>
      <w:r>
        <w:rPr>
          <w:rtl/>
        </w:rPr>
        <w:t>–</w:t>
      </w:r>
      <w:r>
        <w:rPr>
          <w:rFonts w:hint="cs"/>
          <w:rtl/>
        </w:rPr>
        <w:t xml:space="preserve"> </w:t>
      </w:r>
      <w:r>
        <w:rPr>
          <w:rtl/>
        </w:rPr>
        <w:t>ישיב</w:t>
      </w:r>
      <w:r>
        <w:rPr>
          <w:rFonts w:hint="cs"/>
          <w:rtl/>
        </w:rPr>
        <w:t>;</w:t>
      </w:r>
      <w:r>
        <w:rPr>
          <w:rtl/>
        </w:rPr>
        <w:t xml:space="preserve"> </w:t>
      </w:r>
      <w:bookmarkStart w:id="1903" w:name="_ETM_Q2_716430"/>
      <w:bookmarkEnd w:id="1903"/>
      <w:r>
        <w:rPr>
          <w:rtl/>
        </w:rPr>
        <w:t xml:space="preserve">אם </w:t>
      </w:r>
      <w:bookmarkStart w:id="1904" w:name="_ETM_Q2_716580"/>
      <w:bookmarkEnd w:id="1904"/>
      <w:r>
        <w:rPr>
          <w:rtl/>
        </w:rPr>
        <w:t>לא</w:t>
      </w:r>
      <w:r w:rsidR="00360767">
        <w:rPr>
          <w:rFonts w:hint="cs"/>
          <w:rtl/>
        </w:rPr>
        <w:t>,</w:t>
      </w:r>
      <w:bookmarkStart w:id="1905" w:name="_ETM_Q2_716819"/>
      <w:bookmarkEnd w:id="1905"/>
      <w:r>
        <w:rPr>
          <w:rFonts w:hint="cs"/>
          <w:rtl/>
        </w:rPr>
        <w:t xml:space="preserve"> </w:t>
      </w:r>
      <w:r>
        <w:rPr>
          <w:rtl/>
        </w:rPr>
        <w:t xml:space="preserve">נצביע </w:t>
      </w:r>
      <w:bookmarkStart w:id="1906" w:name="_ETM_Q2_717330"/>
      <w:bookmarkEnd w:id="1906"/>
      <w:r>
        <w:rPr>
          <w:rtl/>
        </w:rPr>
        <w:t xml:space="preserve">ללא </w:t>
      </w:r>
      <w:bookmarkStart w:id="1907" w:name="_ETM_Q2_717720"/>
      <w:bookmarkEnd w:id="1907"/>
      <w:r>
        <w:rPr>
          <w:rtl/>
        </w:rPr>
        <w:t xml:space="preserve">תשובת </w:t>
      </w:r>
      <w:bookmarkStart w:id="1908" w:name="_ETM_Q2_718020"/>
      <w:bookmarkEnd w:id="1908"/>
      <w:r>
        <w:rPr>
          <w:rtl/>
        </w:rPr>
        <w:t>הממשלה</w:t>
      </w:r>
      <w:r>
        <w:rPr>
          <w:rFonts w:hint="cs"/>
          <w:rtl/>
        </w:rPr>
        <w:t>.</w:t>
      </w:r>
    </w:p>
    <w:p w:rsidR="00CB74E1" w:rsidRDefault="00CB74E1" w:rsidP="002D7479">
      <w:pPr>
        <w:rPr>
          <w:rtl/>
        </w:rPr>
      </w:pPr>
      <w:bookmarkStart w:id="1909" w:name="_ETM_Q2_719884"/>
      <w:bookmarkEnd w:id="1909"/>
    </w:p>
    <w:bookmarkStart w:id="1910" w:name="_ETM_Q2_720340" w:displacedByCustomXml="next"/>
    <w:bookmarkEnd w:id="1910" w:displacedByCustomXml="next"/>
    <w:bookmarkStart w:id="1911" w:name="_ETM_Q2_720579" w:displacedByCustomXml="next"/>
    <w:bookmarkEnd w:id="1911" w:displacedByCustomXml="next"/>
    <w:bookmarkStart w:id="1912" w:name="_ETM_Q2_720849" w:displacedByCustomXml="next"/>
    <w:bookmarkEnd w:id="1912" w:displacedByCustomXml="next"/>
    <w:bookmarkStart w:id="1913" w:name="_Toc517111860" w:displacedByCustomXml="next"/>
    <w:bookmarkStart w:id="1914" w:name="_Toc517111738" w:displacedByCustomXml="next"/>
    <w:bookmarkStart w:id="1915" w:name="_Toc517111620" w:displacedByCustomXml="next"/>
    <w:sdt>
      <w:sdtPr>
        <w:rPr>
          <w:rtl/>
        </w:rPr>
        <w:alias w:val="דובר"/>
        <w:tag w:val="&lt;ID&gt;5329&lt;/ID&gt;&lt;Name&gt;אחמד טיבי - הרשימה המשותפת&lt;/Name&gt;&lt;Data&gt;אחמד טיבי (הרשימה המשותפת)&lt;/Data&gt;&lt;Shortcut&gt;אחטי&lt;/Shortcut&gt;&lt;MemberID&gt;2152&lt;/MemberID&gt;"/>
        <w:id w:val="-1016459095"/>
        <w:placeholder>
          <w:docPart w:val="9F7B104CCE1248788CADC3067602672C"/>
        </w:placeholder>
        <w15:color w:val="993366"/>
      </w:sdtPr>
      <w:sdtEndPr/>
      <w:sdtContent>
        <w:p w:rsidR="00CB74E1" w:rsidRDefault="00CB74E1" w:rsidP="002D7479">
          <w:pPr>
            <w:pStyle w:val="a4"/>
            <w:keepNext/>
            <w:rPr>
              <w:rtl/>
            </w:rPr>
          </w:pPr>
          <w:r w:rsidRPr="00257B60">
            <w:rPr>
              <w:rStyle w:val="afe"/>
              <w:color w:val="000000"/>
              <w:rtl/>
            </w:rPr>
            <w:t>אחמד טיבי (הרשימה המשותפת)</w:t>
          </w:r>
          <w:r w:rsidRPr="00257B60">
            <w:rPr>
              <w:color w:val="000000"/>
              <w:rtl/>
            </w:rPr>
            <w:t>:</w:t>
          </w:r>
        </w:p>
      </w:sdtContent>
    </w:sdt>
    <w:bookmarkEnd w:id="1913" w:displacedByCustomXml="prev"/>
    <w:bookmarkEnd w:id="1914" w:displacedByCustomXml="prev"/>
    <w:bookmarkEnd w:id="1915" w:displacedByCustomXml="prev"/>
    <w:p w:rsidR="00CB74E1" w:rsidRPr="00257B60" w:rsidRDefault="00CB74E1" w:rsidP="002D7479">
      <w:pPr>
        <w:rPr>
          <w:rtl/>
        </w:rPr>
      </w:pPr>
    </w:p>
    <w:p w:rsidR="00CB74E1" w:rsidRDefault="00CB74E1" w:rsidP="00360767">
      <w:pPr>
        <w:rPr>
          <w:rtl/>
        </w:rPr>
      </w:pPr>
      <w:bookmarkStart w:id="1916" w:name="_ETM_Q2_718920"/>
      <w:bookmarkEnd w:id="1916"/>
      <w:r>
        <w:rPr>
          <w:rtl/>
        </w:rPr>
        <w:t xml:space="preserve">אדוני </w:t>
      </w:r>
      <w:bookmarkStart w:id="1917" w:name="_ETM_Q2_719220"/>
      <w:bookmarkEnd w:id="1917"/>
      <w:r>
        <w:rPr>
          <w:rtl/>
        </w:rPr>
        <w:t>היושב</w:t>
      </w:r>
      <w:bookmarkStart w:id="1918" w:name="_ETM_Q2_719520"/>
      <w:bookmarkEnd w:id="1918"/>
      <w:r>
        <w:rPr>
          <w:rFonts w:hint="cs"/>
          <w:rtl/>
        </w:rPr>
        <w:t>-</w:t>
      </w:r>
      <w:r>
        <w:rPr>
          <w:rtl/>
        </w:rPr>
        <w:t>ראש</w:t>
      </w:r>
      <w:r>
        <w:rPr>
          <w:rFonts w:hint="cs"/>
          <w:rtl/>
        </w:rPr>
        <w:t>,</w:t>
      </w:r>
      <w:r>
        <w:rPr>
          <w:rtl/>
        </w:rPr>
        <w:t xml:space="preserve"> </w:t>
      </w:r>
      <w:bookmarkStart w:id="1919" w:name="_ETM_Q2_725309"/>
      <w:bookmarkEnd w:id="1919"/>
      <w:r>
        <w:rPr>
          <w:rtl/>
        </w:rPr>
        <w:t xml:space="preserve">יש </w:t>
      </w:r>
      <w:bookmarkStart w:id="1920" w:name="_ETM_Q2_725580"/>
      <w:bookmarkEnd w:id="1920"/>
      <w:r>
        <w:rPr>
          <w:rtl/>
        </w:rPr>
        <w:t xml:space="preserve">חוקים </w:t>
      </w:r>
      <w:bookmarkStart w:id="1921" w:name="_ETM_Q2_726510"/>
      <w:bookmarkEnd w:id="1921"/>
      <w:r>
        <w:rPr>
          <w:rtl/>
        </w:rPr>
        <w:t xml:space="preserve">שאני </w:t>
      </w:r>
      <w:bookmarkStart w:id="1922" w:name="_ETM_Q2_727920"/>
      <w:bookmarkEnd w:id="1922"/>
      <w:r>
        <w:rPr>
          <w:rtl/>
        </w:rPr>
        <w:t xml:space="preserve">לא </w:t>
      </w:r>
      <w:bookmarkStart w:id="1923" w:name="_ETM_Q2_728100"/>
      <w:bookmarkEnd w:id="1923"/>
      <w:r>
        <w:rPr>
          <w:rFonts w:hint="cs"/>
          <w:rtl/>
        </w:rPr>
        <w:t>מ</w:t>
      </w:r>
      <w:r>
        <w:rPr>
          <w:rtl/>
        </w:rPr>
        <w:t xml:space="preserve">אמין </w:t>
      </w:r>
      <w:bookmarkStart w:id="1924" w:name="_ETM_Q2_728370"/>
      <w:bookmarkEnd w:id="1924"/>
      <w:r>
        <w:rPr>
          <w:rtl/>
        </w:rPr>
        <w:t xml:space="preserve">שצריך </w:t>
      </w:r>
      <w:bookmarkStart w:id="1925" w:name="_ETM_Q2_728670"/>
      <w:bookmarkEnd w:id="1925"/>
      <w:r>
        <w:rPr>
          <w:rtl/>
        </w:rPr>
        <w:t xml:space="preserve">לחוקק </w:t>
      </w:r>
      <w:bookmarkStart w:id="1926" w:name="_ETM_Q2_729150"/>
      <w:bookmarkEnd w:id="1926"/>
      <w:r>
        <w:rPr>
          <w:rtl/>
        </w:rPr>
        <w:t>אות</w:t>
      </w:r>
      <w:r>
        <w:rPr>
          <w:rFonts w:hint="cs"/>
          <w:rtl/>
        </w:rPr>
        <w:t>ם,</w:t>
      </w:r>
      <w:r>
        <w:rPr>
          <w:rtl/>
        </w:rPr>
        <w:t xml:space="preserve"> </w:t>
      </w:r>
      <w:bookmarkStart w:id="1927" w:name="_ETM_Q2_729750"/>
      <w:bookmarkEnd w:id="1927"/>
      <w:r>
        <w:rPr>
          <w:rtl/>
        </w:rPr>
        <w:t xml:space="preserve">כי </w:t>
      </w:r>
      <w:bookmarkStart w:id="1928" w:name="_ETM_Q2_729870"/>
      <w:bookmarkEnd w:id="1928"/>
      <w:r>
        <w:rPr>
          <w:rtl/>
        </w:rPr>
        <w:t>ה</w:t>
      </w:r>
      <w:r>
        <w:rPr>
          <w:rFonts w:hint="cs"/>
          <w:rtl/>
        </w:rPr>
        <w:t>ם</w:t>
      </w:r>
      <w:r>
        <w:rPr>
          <w:rtl/>
        </w:rPr>
        <w:t xml:space="preserve"> </w:t>
      </w:r>
      <w:bookmarkStart w:id="1929" w:name="_ETM_Q2_730530"/>
      <w:bookmarkEnd w:id="1929"/>
      <w:r>
        <w:rPr>
          <w:rFonts w:hint="cs"/>
          <w:rtl/>
        </w:rPr>
        <w:t>א</w:t>
      </w:r>
      <w:r>
        <w:rPr>
          <w:rtl/>
        </w:rPr>
        <w:t xml:space="preserve">מורים </w:t>
      </w:r>
      <w:bookmarkStart w:id="1930" w:name="_ETM_Q2_731160"/>
      <w:bookmarkEnd w:id="1930"/>
      <w:r>
        <w:rPr>
          <w:rFonts w:hint="cs"/>
          <w:rtl/>
        </w:rPr>
        <w:t xml:space="preserve">להיות </w:t>
      </w:r>
      <w:r>
        <w:rPr>
          <w:rtl/>
        </w:rPr>
        <w:t xml:space="preserve">כדרך </w:t>
      </w:r>
      <w:bookmarkStart w:id="1931" w:name="_ETM_Q2_731550"/>
      <w:bookmarkEnd w:id="1931"/>
      <w:r>
        <w:rPr>
          <w:rtl/>
        </w:rPr>
        <w:t>הטבע</w:t>
      </w:r>
      <w:r>
        <w:rPr>
          <w:rFonts w:hint="cs"/>
          <w:rtl/>
        </w:rPr>
        <w:t>,</w:t>
      </w:r>
      <w:r>
        <w:rPr>
          <w:rtl/>
        </w:rPr>
        <w:t xml:space="preserve"> </w:t>
      </w:r>
      <w:bookmarkStart w:id="1932" w:name="_ETM_Q2_733059"/>
      <w:bookmarkEnd w:id="1932"/>
      <w:r>
        <w:rPr>
          <w:rtl/>
        </w:rPr>
        <w:t xml:space="preserve">להיות </w:t>
      </w:r>
      <w:bookmarkStart w:id="1933" w:name="_ETM_Q2_734890"/>
      <w:bookmarkEnd w:id="1933"/>
      <w:r>
        <w:rPr>
          <w:rtl/>
        </w:rPr>
        <w:t xml:space="preserve">משהו </w:t>
      </w:r>
      <w:bookmarkStart w:id="1934" w:name="_ETM_Q2_735220"/>
      <w:bookmarkEnd w:id="1934"/>
      <w:r>
        <w:rPr>
          <w:rtl/>
        </w:rPr>
        <w:t>טבעי</w:t>
      </w:r>
      <w:r>
        <w:rPr>
          <w:rFonts w:hint="cs"/>
          <w:rtl/>
        </w:rPr>
        <w:t>,</w:t>
      </w:r>
      <w:r>
        <w:rPr>
          <w:rtl/>
        </w:rPr>
        <w:t xml:space="preserve"> </w:t>
      </w:r>
      <w:bookmarkStart w:id="1935" w:name="_ETM_Q2_735730"/>
      <w:bookmarkEnd w:id="1935"/>
      <w:r>
        <w:rPr>
          <w:rtl/>
        </w:rPr>
        <w:t xml:space="preserve">משהו </w:t>
      </w:r>
      <w:bookmarkStart w:id="1936" w:name="_ETM_Q2_736120"/>
      <w:bookmarkEnd w:id="1936"/>
      <w:r>
        <w:rPr>
          <w:rtl/>
        </w:rPr>
        <w:t>נורמלי</w:t>
      </w:r>
      <w:r>
        <w:rPr>
          <w:rFonts w:hint="cs"/>
          <w:rtl/>
        </w:rPr>
        <w:t>,</w:t>
      </w:r>
      <w:r>
        <w:rPr>
          <w:rtl/>
        </w:rPr>
        <w:t xml:space="preserve"> </w:t>
      </w:r>
      <w:bookmarkStart w:id="1937" w:name="_ETM_Q2_736630"/>
      <w:bookmarkEnd w:id="1937"/>
      <w:r>
        <w:rPr>
          <w:rtl/>
        </w:rPr>
        <w:t xml:space="preserve">משהו </w:t>
      </w:r>
      <w:bookmarkStart w:id="1938" w:name="_ETM_Q2_736900"/>
      <w:bookmarkEnd w:id="1938"/>
      <w:r>
        <w:rPr>
          <w:rtl/>
        </w:rPr>
        <w:t>נורמטיבי</w:t>
      </w:r>
      <w:r>
        <w:rPr>
          <w:rFonts w:hint="cs"/>
          <w:rtl/>
        </w:rPr>
        <w:t>.</w:t>
      </w:r>
      <w:r>
        <w:rPr>
          <w:rtl/>
        </w:rPr>
        <w:t xml:space="preserve"> </w:t>
      </w:r>
      <w:bookmarkStart w:id="1939" w:name="_ETM_Q2_738010"/>
      <w:bookmarkStart w:id="1940" w:name="TOR_Q3"/>
      <w:bookmarkEnd w:id="1939"/>
      <w:bookmarkEnd w:id="1940"/>
      <w:r>
        <w:rPr>
          <w:rFonts w:hint="cs"/>
          <w:rtl/>
        </w:rPr>
        <w:t>ו</w:t>
      </w:r>
      <w:r w:rsidRPr="00181A18">
        <w:rPr>
          <w:rFonts w:hint="cs"/>
          <w:rtl/>
        </w:rPr>
        <w:t xml:space="preserve">זה החוק הזה, של מימוש מרשם בכל בית מרקחת. כיום קופות חולים מגבילות את חבריהן במימוש המרשמים </w:t>
      </w:r>
      <w:r>
        <w:rPr>
          <w:rFonts w:hint="cs"/>
          <w:rtl/>
        </w:rPr>
        <w:t xml:space="preserve">הדיגיטליים והמרשמים </w:t>
      </w:r>
      <w:bookmarkStart w:id="1941" w:name="_ETM_Q3_146684"/>
      <w:bookmarkEnd w:id="1941"/>
      <w:r>
        <w:rPr>
          <w:rFonts w:hint="cs"/>
          <w:rtl/>
        </w:rPr>
        <w:t xml:space="preserve">שלא נחתמו ידנית על ידי הרופא רק לבתי המרקחת </w:t>
      </w:r>
      <w:bookmarkStart w:id="1942" w:name="_ETM_Q3_150656"/>
      <w:bookmarkEnd w:id="1942"/>
      <w:r>
        <w:rPr>
          <w:rFonts w:hint="cs"/>
          <w:rtl/>
        </w:rPr>
        <w:t xml:space="preserve">שבבעלותן או שנמצאים בהסדר איתן. זאת אומרת שבתי מרקחת פרטיים שאין להם הסכם עם קופות החולים לא יוכלו לשרת </w:t>
      </w:r>
      <w:bookmarkStart w:id="1943" w:name="_ETM_Q3_166377"/>
      <w:bookmarkEnd w:id="1943"/>
      <w:r>
        <w:rPr>
          <w:rFonts w:hint="cs"/>
          <w:rtl/>
        </w:rPr>
        <w:t xml:space="preserve">את הצרכן, ושוללים ממנו את האפשרות לרכוש באופן חופשי ולבחור </w:t>
      </w:r>
      <w:bookmarkStart w:id="1944" w:name="_ETM_Q3_171741"/>
      <w:bookmarkEnd w:id="1944"/>
      <w:r>
        <w:rPr>
          <w:rFonts w:hint="cs"/>
          <w:rtl/>
        </w:rPr>
        <w:t xml:space="preserve">בבית מרקחת ככל שירצה </w:t>
      </w:r>
      <w:r w:rsidR="00360767">
        <w:rPr>
          <w:rFonts w:hint="eastAsia"/>
          <w:rtl/>
        </w:rPr>
        <w:t xml:space="preserve">– </w:t>
      </w:r>
      <w:r>
        <w:rPr>
          <w:rFonts w:hint="cs"/>
          <w:rtl/>
        </w:rPr>
        <w:t xml:space="preserve">למשל, הקרוב למקום מגוריו; למשל </w:t>
      </w:r>
      <w:bookmarkStart w:id="1945" w:name="_ETM_Q3_180262"/>
      <w:bookmarkEnd w:id="1945"/>
      <w:r>
        <w:rPr>
          <w:rFonts w:hint="cs"/>
          <w:rtl/>
        </w:rPr>
        <w:t xml:space="preserve">באום אל-פחם, לא בחולון. תכף אני אגיד למה </w:t>
      </w:r>
      <w:bookmarkStart w:id="1946" w:name="_ETM_Q3_182722"/>
      <w:bookmarkEnd w:id="1946"/>
      <w:r w:rsidR="00360767">
        <w:rPr>
          <w:rFonts w:hint="cs"/>
          <w:rtl/>
        </w:rPr>
        <w:t xml:space="preserve">נתתי </w:t>
      </w:r>
      <w:r>
        <w:rPr>
          <w:rFonts w:hint="cs"/>
          <w:rtl/>
        </w:rPr>
        <w:t xml:space="preserve">את הדוגמה הזאת. </w:t>
      </w:r>
      <w:bookmarkStart w:id="1947" w:name="_ETM_Q3_180300"/>
      <w:bookmarkStart w:id="1948" w:name="_ETM_Q3_180870"/>
      <w:bookmarkStart w:id="1949" w:name="_ETM_Q3_180990"/>
      <w:bookmarkStart w:id="1950" w:name="_ETM_Q3_182330"/>
      <w:bookmarkEnd w:id="1947"/>
      <w:bookmarkEnd w:id="1948"/>
      <w:bookmarkEnd w:id="1949"/>
      <w:bookmarkEnd w:id="1950"/>
    </w:p>
    <w:p w:rsidR="00CB74E1" w:rsidRDefault="00CB74E1" w:rsidP="002D7479">
      <w:pPr>
        <w:rPr>
          <w:rtl/>
        </w:rPr>
      </w:pPr>
      <w:bookmarkStart w:id="1951" w:name="_ETM_Q3_184216"/>
      <w:bookmarkStart w:id="1952" w:name="_ETM_Q3_184476"/>
      <w:bookmarkEnd w:id="1951"/>
      <w:bookmarkEnd w:id="1952"/>
    </w:p>
    <w:p w:rsidR="00C715F7" w:rsidRDefault="00CB74E1" w:rsidP="00044B75">
      <w:pPr>
        <w:rPr>
          <w:rtl/>
        </w:rPr>
      </w:pPr>
      <w:r>
        <w:rPr>
          <w:rFonts w:hint="cs"/>
          <w:rtl/>
        </w:rPr>
        <w:t>לאחרונה</w:t>
      </w:r>
      <w:r w:rsidRPr="00181A18">
        <w:rPr>
          <w:rtl/>
        </w:rPr>
        <w:t xml:space="preserve"> </w:t>
      </w:r>
      <w:bookmarkStart w:id="1953" w:name="_ETM_Q3_183050"/>
      <w:bookmarkEnd w:id="1953"/>
      <w:r w:rsidRPr="00181A18">
        <w:rPr>
          <w:rtl/>
        </w:rPr>
        <w:t xml:space="preserve">קופות </w:t>
      </w:r>
      <w:bookmarkStart w:id="1954" w:name="_ETM_Q3_183410"/>
      <w:bookmarkEnd w:id="1954"/>
      <w:r w:rsidRPr="00181A18">
        <w:rPr>
          <w:rtl/>
        </w:rPr>
        <w:t xml:space="preserve">החולים </w:t>
      </w:r>
      <w:bookmarkStart w:id="1955" w:name="_ETM_Q3_183890"/>
      <w:bookmarkEnd w:id="1955"/>
      <w:r w:rsidRPr="00181A18">
        <w:rPr>
          <w:rtl/>
        </w:rPr>
        <w:t>מנפיק</w:t>
      </w:r>
      <w:r>
        <w:rPr>
          <w:rFonts w:hint="cs"/>
          <w:rtl/>
        </w:rPr>
        <w:t xml:space="preserve">ות </w:t>
      </w:r>
      <w:bookmarkStart w:id="1956" w:name="_ETM_Q3_184730"/>
      <w:bookmarkEnd w:id="1956"/>
      <w:r w:rsidRPr="00181A18">
        <w:rPr>
          <w:rtl/>
        </w:rPr>
        <w:t xml:space="preserve">את </w:t>
      </w:r>
      <w:bookmarkStart w:id="1957" w:name="_ETM_Q3_184970"/>
      <w:bookmarkEnd w:id="1957"/>
      <w:r w:rsidRPr="00181A18">
        <w:rPr>
          <w:rtl/>
        </w:rPr>
        <w:t xml:space="preserve">רוב </w:t>
      </w:r>
      <w:bookmarkStart w:id="1958" w:name="_ETM_Q3_185180"/>
      <w:bookmarkEnd w:id="1958"/>
      <w:r>
        <w:rPr>
          <w:rtl/>
        </w:rPr>
        <w:t>ה</w:t>
      </w:r>
      <w:r>
        <w:rPr>
          <w:rFonts w:hint="cs"/>
          <w:rtl/>
        </w:rPr>
        <w:t>מ</w:t>
      </w:r>
      <w:r w:rsidRPr="00181A18">
        <w:rPr>
          <w:rtl/>
        </w:rPr>
        <w:t xml:space="preserve">רשמים </w:t>
      </w:r>
      <w:bookmarkStart w:id="1959" w:name="_ETM_Q3_186290"/>
      <w:bookmarkEnd w:id="1959"/>
      <w:r w:rsidRPr="00181A18">
        <w:rPr>
          <w:rtl/>
        </w:rPr>
        <w:t xml:space="preserve">באופן </w:t>
      </w:r>
      <w:bookmarkStart w:id="1960" w:name="_ETM_Q3_186740"/>
      <w:bookmarkEnd w:id="1960"/>
      <w:r w:rsidRPr="00181A18">
        <w:rPr>
          <w:rtl/>
        </w:rPr>
        <w:t>דיגיטלי</w:t>
      </w:r>
      <w:r w:rsidR="00360767">
        <w:rPr>
          <w:rFonts w:hint="cs"/>
          <w:rtl/>
        </w:rPr>
        <w:t>,</w:t>
      </w:r>
      <w:r w:rsidRPr="00181A18">
        <w:rPr>
          <w:rtl/>
        </w:rPr>
        <w:t xml:space="preserve"> </w:t>
      </w:r>
      <w:bookmarkStart w:id="1961" w:name="_ETM_Q3_187790"/>
      <w:bookmarkEnd w:id="1961"/>
      <w:r w:rsidRPr="00181A18">
        <w:rPr>
          <w:rtl/>
        </w:rPr>
        <w:t xml:space="preserve">דרך </w:t>
      </w:r>
      <w:bookmarkStart w:id="1962" w:name="_ETM_Q3_188240"/>
      <w:bookmarkEnd w:id="1962"/>
      <w:r>
        <w:rPr>
          <w:rFonts w:hint="cs"/>
          <w:rtl/>
        </w:rPr>
        <w:t>ה</w:t>
      </w:r>
      <w:r w:rsidRPr="00181A18">
        <w:rPr>
          <w:rtl/>
        </w:rPr>
        <w:t>מחשב</w:t>
      </w:r>
      <w:r>
        <w:rPr>
          <w:rFonts w:hint="cs"/>
          <w:rtl/>
        </w:rPr>
        <w:t>,</w:t>
      </w:r>
      <w:r w:rsidRPr="00181A18">
        <w:rPr>
          <w:rtl/>
        </w:rPr>
        <w:t xml:space="preserve"> </w:t>
      </w:r>
      <w:bookmarkStart w:id="1963" w:name="_ETM_Q3_189080"/>
      <w:bookmarkEnd w:id="1963"/>
      <w:r>
        <w:rPr>
          <w:rFonts w:hint="cs"/>
          <w:rtl/>
        </w:rPr>
        <w:t xml:space="preserve">והם </w:t>
      </w:r>
      <w:r w:rsidRPr="00181A18">
        <w:rPr>
          <w:rtl/>
        </w:rPr>
        <w:t xml:space="preserve">נשלחים </w:t>
      </w:r>
      <w:bookmarkStart w:id="1964" w:name="_ETM_Q3_189830"/>
      <w:bookmarkEnd w:id="1964"/>
      <w:r w:rsidRPr="00181A18">
        <w:rPr>
          <w:rtl/>
        </w:rPr>
        <w:t xml:space="preserve">אוטומטית </w:t>
      </w:r>
      <w:bookmarkStart w:id="1965" w:name="_ETM_Q3_10309"/>
      <w:bookmarkStart w:id="1966" w:name="_ETM_Q3_10575"/>
      <w:bookmarkStart w:id="1967" w:name="_ETM_Q3_10819"/>
      <w:bookmarkStart w:id="1968" w:name="_ETM_Q3_190670"/>
      <w:bookmarkEnd w:id="1965"/>
      <w:bookmarkEnd w:id="1966"/>
      <w:bookmarkEnd w:id="1967"/>
      <w:bookmarkEnd w:id="1968"/>
      <w:r>
        <w:rPr>
          <w:rFonts w:hint="cs"/>
          <w:rtl/>
        </w:rPr>
        <w:t>ל</w:t>
      </w:r>
      <w:r w:rsidRPr="00181A18">
        <w:rPr>
          <w:rtl/>
        </w:rPr>
        <w:t xml:space="preserve">בית </w:t>
      </w:r>
      <w:bookmarkStart w:id="1969" w:name="_ETM_Q3_190970"/>
      <w:bookmarkEnd w:id="1969"/>
      <w:r w:rsidRPr="00181A18">
        <w:rPr>
          <w:rtl/>
        </w:rPr>
        <w:t xml:space="preserve">המרקחת </w:t>
      </w:r>
      <w:r>
        <w:rPr>
          <w:rFonts w:hint="cs"/>
          <w:rtl/>
        </w:rPr>
        <w:t>של קופת החולים</w:t>
      </w:r>
      <w:r w:rsidR="00360767">
        <w:rPr>
          <w:rFonts w:hint="cs"/>
          <w:rtl/>
        </w:rPr>
        <w:t>,</w:t>
      </w:r>
      <w:r>
        <w:rPr>
          <w:rFonts w:hint="cs"/>
          <w:rtl/>
        </w:rPr>
        <w:t xml:space="preserve"> אך </w:t>
      </w:r>
      <w:bookmarkStart w:id="1970" w:name="_ETM_Q3_196374"/>
      <w:bookmarkEnd w:id="1970"/>
      <w:r>
        <w:rPr>
          <w:rFonts w:hint="cs"/>
          <w:rtl/>
        </w:rPr>
        <w:t xml:space="preserve">ורק </w:t>
      </w:r>
      <w:r w:rsidR="00360767">
        <w:rPr>
          <w:rFonts w:hint="cs"/>
          <w:rtl/>
        </w:rPr>
        <w:t>ל</w:t>
      </w:r>
      <w:r>
        <w:rPr>
          <w:rFonts w:hint="cs"/>
          <w:rtl/>
        </w:rPr>
        <w:t>בתי המרקחת של קופת החולים, ו</w:t>
      </w:r>
      <w:r w:rsidR="00360767">
        <w:rPr>
          <w:rFonts w:hint="cs"/>
          <w:rtl/>
        </w:rPr>
        <w:t xml:space="preserve">אי-אפשר </w:t>
      </w:r>
      <w:bookmarkStart w:id="1971" w:name="_ETM_Q3_201757"/>
      <w:bookmarkEnd w:id="1971"/>
      <w:r>
        <w:rPr>
          <w:rFonts w:hint="cs"/>
          <w:rtl/>
        </w:rPr>
        <w:t xml:space="preserve">לקנות </w:t>
      </w:r>
      <w:bookmarkStart w:id="1972" w:name="_ETM_Q3_191630"/>
      <w:bookmarkStart w:id="1973" w:name="_ETM_Q3_191810"/>
      <w:bookmarkStart w:id="1974" w:name="_ETM_Q3_192140"/>
      <w:bookmarkStart w:id="1975" w:name="_ETM_Q3_193250"/>
      <w:bookmarkStart w:id="1976" w:name="_ETM_Q3_193580"/>
      <w:bookmarkStart w:id="1977" w:name="_ETM_Q3_193970"/>
      <w:bookmarkStart w:id="1978" w:name="_ETM_Q3_194360"/>
      <w:bookmarkStart w:id="1979" w:name="_ETM_Q3_195140"/>
      <w:bookmarkStart w:id="1980" w:name="_ETM_Q3_195350"/>
      <w:bookmarkStart w:id="1981" w:name="_ETM_Q3_195710"/>
      <w:bookmarkStart w:id="1982" w:name="_ETM_Q3_196640"/>
      <w:bookmarkStart w:id="1983" w:name="_ETM_Q3_197090"/>
      <w:bookmarkStart w:id="1984" w:name="_ETM_Q3_197540"/>
      <w:bookmarkStart w:id="1985" w:name="_ETM_Q3_198410"/>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r>
        <w:rPr>
          <w:rFonts w:hint="cs"/>
          <w:rtl/>
        </w:rPr>
        <w:t>א</w:t>
      </w:r>
      <w:r w:rsidRPr="00181A18">
        <w:rPr>
          <w:rtl/>
        </w:rPr>
        <w:t xml:space="preserve">ת </w:t>
      </w:r>
      <w:bookmarkStart w:id="1986" w:name="_ETM_Q3_198530"/>
      <w:bookmarkEnd w:id="1986"/>
      <w:r w:rsidRPr="00181A18">
        <w:rPr>
          <w:rtl/>
        </w:rPr>
        <w:t xml:space="preserve">התרופות </w:t>
      </w:r>
      <w:bookmarkStart w:id="1987" w:name="_ETM_Q3_199070"/>
      <w:bookmarkStart w:id="1988" w:name="_ETM_Q3_199910"/>
      <w:bookmarkEnd w:id="1987"/>
      <w:bookmarkEnd w:id="1988"/>
      <w:r w:rsidRPr="00181A18">
        <w:rPr>
          <w:rtl/>
        </w:rPr>
        <w:t xml:space="preserve">בכל </w:t>
      </w:r>
      <w:bookmarkStart w:id="1989" w:name="_ETM_Q3_200540"/>
      <w:bookmarkEnd w:id="1989"/>
      <w:r w:rsidRPr="00181A18">
        <w:rPr>
          <w:rtl/>
        </w:rPr>
        <w:t xml:space="preserve">בית </w:t>
      </w:r>
      <w:bookmarkStart w:id="1990" w:name="_ETM_Q3_200810"/>
      <w:bookmarkEnd w:id="1990"/>
      <w:r w:rsidRPr="00181A18">
        <w:rPr>
          <w:rtl/>
        </w:rPr>
        <w:t>מרקחת</w:t>
      </w:r>
      <w:r>
        <w:rPr>
          <w:rFonts w:hint="cs"/>
          <w:rtl/>
        </w:rPr>
        <w:t>.</w:t>
      </w:r>
      <w:r w:rsidRPr="00181A18">
        <w:rPr>
          <w:rtl/>
        </w:rPr>
        <w:t xml:space="preserve"> </w:t>
      </w:r>
      <w:bookmarkStart w:id="1991" w:name="_ETM_Q3_202380"/>
      <w:bookmarkEnd w:id="1991"/>
      <w:r w:rsidRPr="00181A18">
        <w:rPr>
          <w:rtl/>
        </w:rPr>
        <w:t xml:space="preserve">מסיבה </w:t>
      </w:r>
      <w:bookmarkStart w:id="1992" w:name="_ETM_Q3_202890"/>
      <w:bookmarkEnd w:id="1992"/>
      <w:r w:rsidRPr="00181A18">
        <w:rPr>
          <w:rtl/>
        </w:rPr>
        <w:t xml:space="preserve">זו </w:t>
      </w:r>
      <w:bookmarkStart w:id="1993" w:name="_ETM_Q3_203370"/>
      <w:bookmarkEnd w:id="1993"/>
      <w:r w:rsidRPr="00181A18">
        <w:rPr>
          <w:rtl/>
        </w:rPr>
        <w:t xml:space="preserve">בתי </w:t>
      </w:r>
      <w:bookmarkStart w:id="1994" w:name="_ETM_Q3_203670"/>
      <w:bookmarkEnd w:id="1994"/>
      <w:r w:rsidRPr="00181A18">
        <w:rPr>
          <w:rtl/>
        </w:rPr>
        <w:t xml:space="preserve">המרקחת </w:t>
      </w:r>
      <w:bookmarkStart w:id="1995" w:name="_ETM_Q3_204300"/>
      <w:bookmarkEnd w:id="1995"/>
      <w:r w:rsidRPr="00181A18">
        <w:rPr>
          <w:rtl/>
        </w:rPr>
        <w:t>הפרטיים</w:t>
      </w:r>
      <w:r>
        <w:rPr>
          <w:rFonts w:hint="cs"/>
          <w:rtl/>
        </w:rPr>
        <w:t>,</w:t>
      </w:r>
      <w:r w:rsidRPr="00181A18">
        <w:rPr>
          <w:rtl/>
        </w:rPr>
        <w:t xml:space="preserve"> </w:t>
      </w:r>
      <w:bookmarkStart w:id="1996" w:name="_ETM_Q3_206570"/>
      <w:bookmarkEnd w:id="1996"/>
      <w:r w:rsidRPr="00181A18">
        <w:rPr>
          <w:rtl/>
        </w:rPr>
        <w:t xml:space="preserve">חלק </w:t>
      </w:r>
      <w:bookmarkStart w:id="1997" w:name="_ETM_Q3_207020"/>
      <w:bookmarkEnd w:id="1997"/>
      <w:r w:rsidRPr="00181A18">
        <w:rPr>
          <w:rtl/>
        </w:rPr>
        <w:t>גדול</w:t>
      </w:r>
      <w:r>
        <w:rPr>
          <w:rFonts w:hint="cs"/>
          <w:rtl/>
        </w:rPr>
        <w:t>,</w:t>
      </w:r>
      <w:r w:rsidRPr="00181A18">
        <w:rPr>
          <w:rtl/>
        </w:rPr>
        <w:t xml:space="preserve"> </w:t>
      </w:r>
      <w:bookmarkStart w:id="1998" w:name="_ETM_Q3_207740"/>
      <w:bookmarkEnd w:id="1998"/>
      <w:r>
        <w:rPr>
          <w:rFonts w:hint="cs"/>
          <w:rtl/>
        </w:rPr>
        <w:t>נאלצו ל</w:t>
      </w:r>
      <w:bookmarkStart w:id="1999" w:name="_ETM_Q3_208370"/>
      <w:bookmarkEnd w:id="1999"/>
      <w:r w:rsidRPr="00181A18">
        <w:rPr>
          <w:rtl/>
        </w:rPr>
        <w:t xml:space="preserve">סגור </w:t>
      </w:r>
      <w:bookmarkStart w:id="2000" w:name="_ETM_Q3_208850"/>
      <w:bookmarkEnd w:id="2000"/>
      <w:r w:rsidRPr="00181A18">
        <w:rPr>
          <w:rtl/>
        </w:rPr>
        <w:t xml:space="preserve">את </w:t>
      </w:r>
      <w:bookmarkStart w:id="2001" w:name="_ETM_Q3_208970"/>
      <w:bookmarkEnd w:id="2001"/>
      <w:r w:rsidRPr="00181A18">
        <w:rPr>
          <w:rtl/>
        </w:rPr>
        <w:t xml:space="preserve">שעריהם </w:t>
      </w:r>
      <w:bookmarkStart w:id="2002" w:name="_ETM_Q3_211030"/>
      <w:bookmarkEnd w:id="2002"/>
      <w:r>
        <w:rPr>
          <w:rFonts w:hint="cs"/>
          <w:rtl/>
        </w:rPr>
        <w:t xml:space="preserve">לטובת בתי </w:t>
      </w:r>
      <w:bookmarkStart w:id="2003" w:name="_ETM_Q3_211300"/>
      <w:bookmarkEnd w:id="2003"/>
      <w:r w:rsidRPr="00181A18">
        <w:rPr>
          <w:rtl/>
        </w:rPr>
        <w:t xml:space="preserve">מרקחת </w:t>
      </w:r>
      <w:bookmarkStart w:id="2004" w:name="_ETM_Q3_211930"/>
      <w:bookmarkEnd w:id="2004"/>
      <w:r w:rsidRPr="00181A18">
        <w:rPr>
          <w:rtl/>
        </w:rPr>
        <w:t xml:space="preserve">של </w:t>
      </w:r>
      <w:bookmarkStart w:id="2005" w:name="_ETM_Q3_212080"/>
      <w:bookmarkEnd w:id="2005"/>
      <w:r w:rsidRPr="00181A18">
        <w:rPr>
          <w:rtl/>
        </w:rPr>
        <w:t xml:space="preserve">הקופה </w:t>
      </w:r>
      <w:bookmarkStart w:id="2006" w:name="_ETM_Q3_213040"/>
      <w:bookmarkEnd w:id="2006"/>
      <w:r>
        <w:rPr>
          <w:rFonts w:hint="cs"/>
          <w:rtl/>
        </w:rPr>
        <w:t xml:space="preserve">או לטובת רשתות הפארם, דבר המונע את פתיחת שוק בתי המרקחת לתחרות חופשית ואינו מאפשר לכל אדם לבחור היכן לקנות את תרופותיו. אנשים, במיוחד ביישובים הערביים, שברובם אין בתי מרקחת </w:t>
      </w:r>
      <w:bookmarkStart w:id="2007" w:name="_ETM_Q3_224550"/>
      <w:bookmarkStart w:id="2008" w:name="_ETM_Q3_225060"/>
      <w:bookmarkStart w:id="2009" w:name="_ETM_Q3_225180"/>
      <w:bookmarkStart w:id="2010" w:name="_ETM_Q3_226170"/>
      <w:bookmarkStart w:id="2011" w:name="_ETM_Q3_227100"/>
      <w:bookmarkStart w:id="2012" w:name="_ETM_Q3_227700"/>
      <w:bookmarkStart w:id="2013" w:name="_ETM_Q3_228240"/>
      <w:bookmarkStart w:id="2014" w:name="_ETM_Q3_229720"/>
      <w:bookmarkStart w:id="2015" w:name="_ETM_Q3_230320"/>
      <w:bookmarkStart w:id="2016" w:name="_ETM_Q3_230830"/>
      <w:bookmarkStart w:id="2017" w:name="_ETM_Q3_231100"/>
      <w:bookmarkStart w:id="2018" w:name="_ETM_Q3_231670"/>
      <w:bookmarkEnd w:id="2007"/>
      <w:bookmarkEnd w:id="2008"/>
      <w:bookmarkEnd w:id="2009"/>
      <w:bookmarkEnd w:id="2010"/>
      <w:bookmarkEnd w:id="2011"/>
      <w:bookmarkEnd w:id="2012"/>
      <w:bookmarkEnd w:id="2013"/>
      <w:bookmarkEnd w:id="2014"/>
      <w:bookmarkEnd w:id="2015"/>
      <w:bookmarkEnd w:id="2016"/>
      <w:bookmarkEnd w:id="2017"/>
      <w:bookmarkEnd w:id="2018"/>
      <w:r>
        <w:rPr>
          <w:rFonts w:hint="cs"/>
          <w:rtl/>
        </w:rPr>
        <w:t xml:space="preserve">ששייכים </w:t>
      </w:r>
      <w:bookmarkStart w:id="2019" w:name="_ETM_Q3_232210"/>
      <w:bookmarkEnd w:id="2019"/>
      <w:r w:rsidRPr="00181A18">
        <w:rPr>
          <w:rtl/>
        </w:rPr>
        <w:t xml:space="preserve">לקופות </w:t>
      </w:r>
      <w:bookmarkStart w:id="2020" w:name="_ETM_Q3_232659"/>
      <w:bookmarkEnd w:id="2020"/>
      <w:r w:rsidRPr="00181A18">
        <w:rPr>
          <w:rtl/>
        </w:rPr>
        <w:t>החולים</w:t>
      </w:r>
      <w:r>
        <w:rPr>
          <w:rFonts w:hint="cs"/>
          <w:rtl/>
        </w:rPr>
        <w:t>,</w:t>
      </w:r>
      <w:r w:rsidRPr="00181A18">
        <w:rPr>
          <w:rtl/>
        </w:rPr>
        <w:t xml:space="preserve"> </w:t>
      </w:r>
      <w:bookmarkStart w:id="2021" w:name="_ETM_Q3_233870"/>
      <w:bookmarkEnd w:id="2021"/>
      <w:r w:rsidRPr="00181A18">
        <w:rPr>
          <w:rtl/>
        </w:rPr>
        <w:t xml:space="preserve">נאלצים </w:t>
      </w:r>
      <w:bookmarkStart w:id="2022" w:name="_ETM_Q3_234470"/>
      <w:bookmarkEnd w:id="2022"/>
      <w:r w:rsidRPr="00181A18">
        <w:rPr>
          <w:rtl/>
        </w:rPr>
        <w:t xml:space="preserve">לנסוע </w:t>
      </w:r>
      <w:bookmarkStart w:id="2023" w:name="_ETM_Q3_234920"/>
      <w:bookmarkEnd w:id="2023"/>
      <w:r w:rsidRPr="00181A18">
        <w:rPr>
          <w:rtl/>
        </w:rPr>
        <w:t xml:space="preserve">לבתי </w:t>
      </w:r>
      <w:bookmarkStart w:id="2024" w:name="_ETM_Q3_235280"/>
      <w:bookmarkEnd w:id="2024"/>
      <w:r w:rsidRPr="00181A18">
        <w:rPr>
          <w:rtl/>
        </w:rPr>
        <w:t xml:space="preserve">מרקחת </w:t>
      </w:r>
      <w:bookmarkStart w:id="2025" w:name="_ETM_Q3_235850"/>
      <w:bookmarkEnd w:id="2025"/>
      <w:r>
        <w:rPr>
          <w:rFonts w:hint="cs"/>
          <w:rtl/>
        </w:rPr>
        <w:t xml:space="preserve">רחוקים </w:t>
      </w:r>
      <w:bookmarkStart w:id="2026" w:name="_ETM_Q3_236540"/>
      <w:bookmarkEnd w:id="2026"/>
      <w:r w:rsidRPr="00181A18">
        <w:rPr>
          <w:rtl/>
        </w:rPr>
        <w:t xml:space="preserve">ממקום </w:t>
      </w:r>
      <w:bookmarkStart w:id="2027" w:name="_ETM_Q3_236990"/>
      <w:bookmarkEnd w:id="2027"/>
      <w:r w:rsidRPr="00181A18">
        <w:rPr>
          <w:rtl/>
        </w:rPr>
        <w:t xml:space="preserve">המגורים </w:t>
      </w:r>
      <w:bookmarkStart w:id="2028" w:name="_ETM_Q3_238100"/>
      <w:bookmarkEnd w:id="2028"/>
      <w:r w:rsidRPr="00181A18">
        <w:rPr>
          <w:rtl/>
        </w:rPr>
        <w:t xml:space="preserve">רק </w:t>
      </w:r>
      <w:bookmarkStart w:id="2029" w:name="_ETM_Q3_239120"/>
      <w:bookmarkEnd w:id="2029"/>
      <w:r>
        <w:rPr>
          <w:rFonts w:hint="cs"/>
          <w:rtl/>
        </w:rPr>
        <w:t xml:space="preserve">בגלל </w:t>
      </w:r>
      <w:r w:rsidRPr="00181A18">
        <w:rPr>
          <w:rtl/>
        </w:rPr>
        <w:t xml:space="preserve">שאינם </w:t>
      </w:r>
      <w:bookmarkStart w:id="2030" w:name="_ETM_Q3_239660"/>
      <w:bookmarkEnd w:id="2030"/>
      <w:r w:rsidRPr="00181A18">
        <w:rPr>
          <w:rtl/>
        </w:rPr>
        <w:t xml:space="preserve">יכולים </w:t>
      </w:r>
      <w:bookmarkStart w:id="2031" w:name="_ETM_Q3_240080"/>
      <w:bookmarkEnd w:id="2031"/>
      <w:r>
        <w:rPr>
          <w:rFonts w:hint="cs"/>
          <w:rtl/>
        </w:rPr>
        <w:t>ל</w:t>
      </w:r>
      <w:r w:rsidRPr="00181A18">
        <w:rPr>
          <w:rtl/>
        </w:rPr>
        <w:t xml:space="preserve">ממש </w:t>
      </w:r>
      <w:bookmarkStart w:id="2032" w:name="_ETM_Q3_240500"/>
      <w:bookmarkEnd w:id="2032"/>
      <w:r w:rsidRPr="00181A18">
        <w:rPr>
          <w:rtl/>
        </w:rPr>
        <w:t xml:space="preserve">את </w:t>
      </w:r>
      <w:bookmarkStart w:id="2033" w:name="_ETM_Q3_240620"/>
      <w:bookmarkEnd w:id="2033"/>
      <w:r w:rsidRPr="00181A18">
        <w:rPr>
          <w:rtl/>
        </w:rPr>
        <w:t xml:space="preserve">המרשם </w:t>
      </w:r>
      <w:bookmarkStart w:id="2034" w:name="_ETM_Q3_242630"/>
      <w:bookmarkEnd w:id="2034"/>
      <w:r w:rsidRPr="00181A18">
        <w:rPr>
          <w:rtl/>
        </w:rPr>
        <w:t xml:space="preserve">בבתי </w:t>
      </w:r>
      <w:bookmarkStart w:id="2035" w:name="_ETM_Q3_243050"/>
      <w:bookmarkEnd w:id="2035"/>
      <w:r w:rsidRPr="00181A18">
        <w:rPr>
          <w:rtl/>
        </w:rPr>
        <w:t xml:space="preserve">מרקחת </w:t>
      </w:r>
      <w:bookmarkStart w:id="2036" w:name="_ETM_Q3_243590"/>
      <w:bookmarkEnd w:id="2036"/>
      <w:r w:rsidRPr="00181A18">
        <w:rPr>
          <w:rtl/>
        </w:rPr>
        <w:t xml:space="preserve">פרטיים </w:t>
      </w:r>
      <w:bookmarkStart w:id="2037" w:name="_ETM_Q3_244220"/>
      <w:bookmarkEnd w:id="2037"/>
      <w:r w:rsidRPr="00181A18">
        <w:rPr>
          <w:rtl/>
        </w:rPr>
        <w:t xml:space="preserve">שאין </w:t>
      </w:r>
      <w:bookmarkStart w:id="2038" w:name="_ETM_Q3_244580"/>
      <w:bookmarkEnd w:id="2038"/>
      <w:r>
        <w:rPr>
          <w:rtl/>
        </w:rPr>
        <w:t>לה</w:t>
      </w:r>
      <w:r>
        <w:rPr>
          <w:rFonts w:hint="cs"/>
          <w:rtl/>
        </w:rPr>
        <w:t>ם</w:t>
      </w:r>
      <w:r w:rsidRPr="00181A18">
        <w:rPr>
          <w:rtl/>
        </w:rPr>
        <w:t xml:space="preserve"> </w:t>
      </w:r>
      <w:bookmarkStart w:id="2039" w:name="_ETM_Q3_244850"/>
      <w:bookmarkEnd w:id="2039"/>
      <w:r w:rsidRPr="00181A18">
        <w:rPr>
          <w:rtl/>
        </w:rPr>
        <w:t xml:space="preserve">הסכם </w:t>
      </w:r>
      <w:bookmarkStart w:id="2040" w:name="_ETM_Q3_245480"/>
      <w:bookmarkEnd w:id="2040"/>
      <w:r w:rsidRPr="00181A18">
        <w:rPr>
          <w:rtl/>
        </w:rPr>
        <w:t xml:space="preserve">עם </w:t>
      </w:r>
      <w:bookmarkStart w:id="2041" w:name="_ETM_Q3_245600"/>
      <w:bookmarkEnd w:id="2041"/>
      <w:r w:rsidRPr="00181A18">
        <w:rPr>
          <w:rtl/>
        </w:rPr>
        <w:t>הקופה</w:t>
      </w:r>
      <w:r>
        <w:rPr>
          <w:rFonts w:hint="cs"/>
          <w:rtl/>
        </w:rPr>
        <w:t>.</w:t>
      </w:r>
      <w:r w:rsidRPr="00181A18">
        <w:rPr>
          <w:rtl/>
        </w:rPr>
        <w:t xml:space="preserve"> </w:t>
      </w:r>
      <w:bookmarkStart w:id="2042" w:name="_ETM_Q3_247069"/>
      <w:bookmarkEnd w:id="2042"/>
      <w:r w:rsidRPr="00181A18">
        <w:rPr>
          <w:rtl/>
        </w:rPr>
        <w:t xml:space="preserve">רכישת </w:t>
      </w:r>
      <w:bookmarkStart w:id="2043" w:name="_ETM_Q3_247520"/>
      <w:bookmarkEnd w:id="2043"/>
      <w:r w:rsidRPr="00181A18">
        <w:rPr>
          <w:rtl/>
        </w:rPr>
        <w:t xml:space="preserve">תרופות </w:t>
      </w:r>
      <w:bookmarkStart w:id="2044" w:name="_ETM_Q3_248000"/>
      <w:bookmarkEnd w:id="2044"/>
      <w:r w:rsidRPr="00181A18">
        <w:rPr>
          <w:rtl/>
        </w:rPr>
        <w:t xml:space="preserve">מרשם </w:t>
      </w:r>
      <w:bookmarkStart w:id="2045" w:name="_ETM_Q3_248600"/>
      <w:bookmarkEnd w:id="2045"/>
      <w:r>
        <w:rPr>
          <w:rFonts w:hint="cs"/>
          <w:rtl/>
        </w:rPr>
        <w:t xml:space="preserve">היא שירות הנדרש לרוב </w:t>
      </w:r>
      <w:r>
        <w:rPr>
          <w:rFonts w:hint="eastAsia"/>
        </w:rPr>
        <w:t>–</w:t>
      </w:r>
      <w:r>
        <w:rPr>
          <w:rFonts w:hint="cs"/>
          <w:rtl/>
        </w:rPr>
        <w:t xml:space="preserve"> מתי? במצבים של חוסר, נכות וחולי</w:t>
      </w:r>
      <w:bookmarkStart w:id="2046" w:name="_ETM_Q3_249410"/>
      <w:bookmarkStart w:id="2047" w:name="_ETM_Q3_250280"/>
      <w:bookmarkStart w:id="2048" w:name="_ETM_Q3_251090"/>
      <w:bookmarkStart w:id="2049" w:name="_ETM_Q3_252110"/>
      <w:bookmarkStart w:id="2050" w:name="_ETM_Q3_252770"/>
      <w:bookmarkStart w:id="2051" w:name="_ETM_Q3_253370"/>
      <w:bookmarkStart w:id="2052" w:name="_ETM_Q3_254450"/>
      <w:bookmarkStart w:id="2053" w:name="_ETM_Q3_254690"/>
      <w:bookmarkStart w:id="2054" w:name="_ETM_Q3_255230"/>
      <w:bookmarkStart w:id="2055" w:name="_ETM_Q3_255740"/>
      <w:bookmarkStart w:id="2056" w:name="_ETM_Q3_258350"/>
      <w:bookmarkEnd w:id="2046"/>
      <w:bookmarkEnd w:id="2047"/>
      <w:bookmarkEnd w:id="2048"/>
      <w:bookmarkEnd w:id="2049"/>
      <w:bookmarkEnd w:id="2050"/>
      <w:bookmarkEnd w:id="2051"/>
      <w:bookmarkEnd w:id="2052"/>
      <w:bookmarkEnd w:id="2053"/>
      <w:bookmarkEnd w:id="2054"/>
      <w:bookmarkEnd w:id="2055"/>
      <w:bookmarkEnd w:id="2056"/>
      <w:r w:rsidR="00986E31">
        <w:rPr>
          <w:rFonts w:hint="cs"/>
          <w:rtl/>
        </w:rPr>
        <w:t>,</w:t>
      </w:r>
      <w:r>
        <w:rPr>
          <w:rFonts w:hint="cs"/>
          <w:rtl/>
        </w:rPr>
        <w:t xml:space="preserve"> (אומר בערבי</w:t>
      </w:r>
      <w:r w:rsidR="00986E31">
        <w:rPr>
          <w:rFonts w:hint="cs"/>
          <w:rtl/>
        </w:rPr>
        <w:t>ת:</w:t>
      </w:r>
      <w:r w:rsidR="00044B75">
        <w:rPr>
          <w:rFonts w:hint="cs"/>
          <w:rtl/>
        </w:rPr>
        <w:t xml:space="preserve"> מחלה,</w:t>
      </w:r>
      <w:r w:rsidR="00986E31">
        <w:rPr>
          <w:rFonts w:hint="cs"/>
          <w:rtl/>
        </w:rPr>
        <w:t>)</w:t>
      </w:r>
      <w:r>
        <w:rPr>
          <w:rFonts w:hint="cs"/>
          <w:rtl/>
        </w:rPr>
        <w:t xml:space="preserve"> ש</w:t>
      </w:r>
      <w:r w:rsidRPr="00181A18">
        <w:rPr>
          <w:rtl/>
        </w:rPr>
        <w:t xml:space="preserve">בהם </w:t>
      </w:r>
      <w:bookmarkStart w:id="2057" w:name="_ETM_Q3_258950"/>
      <w:bookmarkEnd w:id="2057"/>
      <w:r w:rsidRPr="00181A18">
        <w:rPr>
          <w:rtl/>
        </w:rPr>
        <w:t xml:space="preserve">מתחדד </w:t>
      </w:r>
      <w:bookmarkStart w:id="2058" w:name="_ETM_Q3_259580"/>
      <w:bookmarkEnd w:id="2058"/>
      <w:r w:rsidRPr="00181A18">
        <w:rPr>
          <w:rtl/>
        </w:rPr>
        <w:t xml:space="preserve">הצורך </w:t>
      </w:r>
      <w:bookmarkStart w:id="2059" w:name="_ETM_Q3_260209"/>
      <w:bookmarkEnd w:id="2059"/>
      <w:r w:rsidRPr="00181A18">
        <w:rPr>
          <w:rtl/>
        </w:rPr>
        <w:t xml:space="preserve">לרכוש </w:t>
      </w:r>
      <w:bookmarkStart w:id="2060" w:name="_ETM_Q3_260780"/>
      <w:bookmarkEnd w:id="2060"/>
      <w:r w:rsidRPr="00181A18">
        <w:rPr>
          <w:rtl/>
        </w:rPr>
        <w:t xml:space="preserve">את </w:t>
      </w:r>
      <w:bookmarkStart w:id="2061" w:name="_ETM_Q3_260900"/>
      <w:bookmarkEnd w:id="2061"/>
      <w:r w:rsidRPr="00181A18">
        <w:rPr>
          <w:rtl/>
        </w:rPr>
        <w:t xml:space="preserve">התכשיר </w:t>
      </w:r>
      <w:bookmarkStart w:id="2062" w:name="_ETM_Q3_262040"/>
      <w:bookmarkEnd w:id="2062"/>
      <w:r w:rsidRPr="00181A18">
        <w:rPr>
          <w:rtl/>
        </w:rPr>
        <w:t xml:space="preserve">בבית </w:t>
      </w:r>
      <w:bookmarkStart w:id="2063" w:name="_ETM_Q3_262400"/>
      <w:bookmarkEnd w:id="2063"/>
      <w:r w:rsidRPr="00181A18">
        <w:rPr>
          <w:rtl/>
        </w:rPr>
        <w:t xml:space="preserve">המרקחת </w:t>
      </w:r>
      <w:bookmarkStart w:id="2064" w:name="_ETM_Q3_263000"/>
      <w:bookmarkEnd w:id="2064"/>
      <w:r w:rsidRPr="00181A18">
        <w:rPr>
          <w:rtl/>
        </w:rPr>
        <w:t xml:space="preserve">הקרוב </w:t>
      </w:r>
      <w:bookmarkStart w:id="2065" w:name="_ETM_Q3_263480"/>
      <w:bookmarkEnd w:id="2065"/>
      <w:r w:rsidRPr="00181A18">
        <w:rPr>
          <w:rtl/>
        </w:rPr>
        <w:t xml:space="preserve">ביותר </w:t>
      </w:r>
      <w:bookmarkStart w:id="2066" w:name="_ETM_Q3_263990"/>
      <w:bookmarkEnd w:id="2066"/>
      <w:r w:rsidRPr="00181A18">
        <w:rPr>
          <w:rtl/>
        </w:rPr>
        <w:t xml:space="preserve">למקום </w:t>
      </w:r>
      <w:bookmarkStart w:id="2067" w:name="_ETM_Q3_264350"/>
      <w:bookmarkEnd w:id="2067"/>
      <w:r w:rsidRPr="00181A18">
        <w:rPr>
          <w:rtl/>
        </w:rPr>
        <w:t xml:space="preserve">המגורים </w:t>
      </w:r>
      <w:bookmarkStart w:id="2068" w:name="_ETM_Q3_265819"/>
      <w:bookmarkEnd w:id="2068"/>
      <w:r>
        <w:rPr>
          <w:rFonts w:hint="cs"/>
          <w:rtl/>
        </w:rPr>
        <w:t xml:space="preserve">ולאו </w:t>
      </w:r>
      <w:r w:rsidRPr="00181A18">
        <w:rPr>
          <w:rtl/>
        </w:rPr>
        <w:t xml:space="preserve">דווקא </w:t>
      </w:r>
      <w:bookmarkStart w:id="2069" w:name="_ETM_Q3_266660"/>
      <w:bookmarkEnd w:id="2069"/>
      <w:r w:rsidRPr="00181A18">
        <w:rPr>
          <w:rtl/>
        </w:rPr>
        <w:t xml:space="preserve">בבית </w:t>
      </w:r>
      <w:bookmarkStart w:id="2070" w:name="_ETM_Q3_267080"/>
      <w:bookmarkEnd w:id="2070"/>
      <w:r w:rsidRPr="00181A18">
        <w:rPr>
          <w:rtl/>
        </w:rPr>
        <w:t xml:space="preserve">המרקחת </w:t>
      </w:r>
      <w:bookmarkStart w:id="2071" w:name="_ETM_Q3_267770"/>
      <w:bookmarkEnd w:id="2071"/>
      <w:r w:rsidRPr="00181A18">
        <w:rPr>
          <w:rtl/>
        </w:rPr>
        <w:t xml:space="preserve">של </w:t>
      </w:r>
      <w:bookmarkStart w:id="2072" w:name="_ETM_Q3_267980"/>
      <w:bookmarkEnd w:id="2072"/>
      <w:r w:rsidRPr="00181A18">
        <w:rPr>
          <w:rtl/>
        </w:rPr>
        <w:t>הקופה</w:t>
      </w:r>
      <w:r>
        <w:rPr>
          <w:rFonts w:hint="cs"/>
          <w:rtl/>
        </w:rPr>
        <w:t>,</w:t>
      </w:r>
      <w:r w:rsidRPr="00181A18">
        <w:rPr>
          <w:rtl/>
        </w:rPr>
        <w:t xml:space="preserve"> </w:t>
      </w:r>
      <w:bookmarkStart w:id="2073" w:name="_ETM_Q3_268790"/>
      <w:bookmarkEnd w:id="2073"/>
      <w:r w:rsidRPr="00181A18">
        <w:rPr>
          <w:rtl/>
        </w:rPr>
        <w:t xml:space="preserve">שיכול </w:t>
      </w:r>
      <w:bookmarkStart w:id="2074" w:name="_ETM_Q3_269180"/>
      <w:bookmarkEnd w:id="2074"/>
      <w:r w:rsidRPr="00181A18">
        <w:rPr>
          <w:rtl/>
        </w:rPr>
        <w:t xml:space="preserve">להיות </w:t>
      </w:r>
      <w:bookmarkStart w:id="2075" w:name="_ETM_Q3_269870"/>
      <w:bookmarkEnd w:id="2075"/>
      <w:r w:rsidRPr="00181A18">
        <w:rPr>
          <w:rtl/>
        </w:rPr>
        <w:t>רחוק</w:t>
      </w:r>
      <w:r>
        <w:rPr>
          <w:rFonts w:hint="cs"/>
          <w:rtl/>
        </w:rPr>
        <w:t xml:space="preserve"> </w:t>
      </w:r>
      <w:r>
        <w:rPr>
          <w:rFonts w:hint="eastAsia"/>
        </w:rPr>
        <w:t>–</w:t>
      </w:r>
      <w:r w:rsidRPr="00181A18">
        <w:rPr>
          <w:rtl/>
        </w:rPr>
        <w:t xml:space="preserve"> </w:t>
      </w:r>
      <w:bookmarkStart w:id="2076" w:name="_ETM_Q3_270319"/>
      <w:bookmarkEnd w:id="2076"/>
      <w:r w:rsidRPr="00181A18">
        <w:rPr>
          <w:rtl/>
        </w:rPr>
        <w:t xml:space="preserve">קרוב </w:t>
      </w:r>
      <w:bookmarkStart w:id="2077" w:name="_ETM_Q3_271310"/>
      <w:bookmarkEnd w:id="2077"/>
      <w:r>
        <w:rPr>
          <w:rFonts w:hint="cs"/>
          <w:rtl/>
        </w:rPr>
        <w:t xml:space="preserve">לוודאי שיהיה רחוק ממקום המגורים. לכן, </w:t>
      </w:r>
      <w:bookmarkStart w:id="2078" w:name="_ETM_Q3_271400"/>
      <w:bookmarkStart w:id="2079" w:name="_ETM_Q3_271730"/>
      <w:bookmarkStart w:id="2080" w:name="_ETM_Q3_272060"/>
      <w:bookmarkStart w:id="2081" w:name="_ETM_Q3_272450"/>
      <w:bookmarkStart w:id="2082" w:name="_ETM_Q3_272750"/>
      <w:bookmarkStart w:id="2083" w:name="_ETM_Q3_273230"/>
      <w:bookmarkStart w:id="2084" w:name="_ETM_Q3_274370"/>
      <w:bookmarkEnd w:id="2078"/>
      <w:bookmarkEnd w:id="2079"/>
      <w:bookmarkEnd w:id="2080"/>
      <w:bookmarkEnd w:id="2081"/>
      <w:bookmarkEnd w:id="2082"/>
      <w:bookmarkEnd w:id="2083"/>
      <w:bookmarkEnd w:id="2084"/>
      <w:r w:rsidRPr="00181A18">
        <w:rPr>
          <w:rtl/>
        </w:rPr>
        <w:t>אדוני</w:t>
      </w:r>
      <w:bookmarkStart w:id="2085" w:name="_ETM_Q3_274610"/>
      <w:bookmarkEnd w:id="2085"/>
      <w:r>
        <w:rPr>
          <w:rFonts w:hint="cs"/>
          <w:rtl/>
        </w:rPr>
        <w:t xml:space="preserve"> </w:t>
      </w:r>
      <w:r w:rsidRPr="00181A18">
        <w:rPr>
          <w:rtl/>
        </w:rPr>
        <w:t>היושב</w:t>
      </w:r>
      <w:r>
        <w:rPr>
          <w:rFonts w:hint="cs"/>
          <w:rtl/>
        </w:rPr>
        <w:t>-</w:t>
      </w:r>
      <w:bookmarkStart w:id="2086" w:name="_ETM_Q3_274880"/>
      <w:bookmarkEnd w:id="2086"/>
      <w:r w:rsidRPr="00181A18">
        <w:rPr>
          <w:rtl/>
        </w:rPr>
        <w:t>ראש</w:t>
      </w:r>
      <w:r>
        <w:rPr>
          <w:rFonts w:hint="cs"/>
          <w:rtl/>
        </w:rPr>
        <w:t>,</w:t>
      </w:r>
      <w:r w:rsidRPr="00181A18">
        <w:rPr>
          <w:rtl/>
        </w:rPr>
        <w:t xml:space="preserve"> </w:t>
      </w:r>
      <w:bookmarkStart w:id="2087" w:name="_ETM_Q3_275270"/>
      <w:bookmarkEnd w:id="2087"/>
      <w:r w:rsidRPr="00181A18">
        <w:rPr>
          <w:rtl/>
        </w:rPr>
        <w:t xml:space="preserve">מדובר </w:t>
      </w:r>
      <w:bookmarkStart w:id="2088" w:name="_ETM_Q3_275870"/>
      <w:bookmarkEnd w:id="2088"/>
      <w:r w:rsidRPr="00181A18">
        <w:rPr>
          <w:rtl/>
        </w:rPr>
        <w:t xml:space="preserve">בעוול </w:t>
      </w:r>
      <w:bookmarkStart w:id="2089" w:name="_ETM_Q3_276470"/>
      <w:bookmarkEnd w:id="2089"/>
      <w:r w:rsidRPr="00181A18">
        <w:rPr>
          <w:rtl/>
        </w:rPr>
        <w:t xml:space="preserve">שנגרם </w:t>
      </w:r>
      <w:bookmarkStart w:id="2090" w:name="_ETM_Q3_277490"/>
      <w:bookmarkEnd w:id="2090"/>
      <w:r w:rsidRPr="00181A18">
        <w:rPr>
          <w:rtl/>
        </w:rPr>
        <w:t xml:space="preserve">גם </w:t>
      </w:r>
      <w:bookmarkStart w:id="2091" w:name="_ETM_Q3_277760"/>
      <w:bookmarkEnd w:id="2091"/>
      <w:r w:rsidRPr="00181A18">
        <w:rPr>
          <w:rtl/>
        </w:rPr>
        <w:t xml:space="preserve">לצרכנים </w:t>
      </w:r>
      <w:bookmarkStart w:id="2092" w:name="_ETM_Q3_278600"/>
      <w:bookmarkEnd w:id="2092"/>
      <w:r w:rsidRPr="00181A18">
        <w:rPr>
          <w:rtl/>
        </w:rPr>
        <w:t xml:space="preserve">וגם </w:t>
      </w:r>
      <w:bookmarkStart w:id="2093" w:name="_ETM_Q3_278959"/>
      <w:bookmarkEnd w:id="2093"/>
      <w:r w:rsidRPr="00181A18">
        <w:rPr>
          <w:rtl/>
        </w:rPr>
        <w:t xml:space="preserve">לבתי </w:t>
      </w:r>
      <w:bookmarkStart w:id="2094" w:name="_ETM_Q3_279350"/>
      <w:bookmarkEnd w:id="2094"/>
      <w:r w:rsidRPr="00181A18">
        <w:rPr>
          <w:rtl/>
        </w:rPr>
        <w:t xml:space="preserve">מרקחת </w:t>
      </w:r>
      <w:bookmarkStart w:id="2095" w:name="_ETM_Q3_280280"/>
      <w:bookmarkEnd w:id="2095"/>
      <w:r w:rsidRPr="00181A18">
        <w:rPr>
          <w:rtl/>
        </w:rPr>
        <w:t>הפרטיים</w:t>
      </w:r>
      <w:r>
        <w:rPr>
          <w:rFonts w:hint="cs"/>
          <w:rtl/>
        </w:rPr>
        <w:t>.</w:t>
      </w:r>
      <w:r w:rsidRPr="00181A18">
        <w:rPr>
          <w:rtl/>
        </w:rPr>
        <w:t xml:space="preserve"> </w:t>
      </w:r>
      <w:bookmarkStart w:id="2096" w:name="_ETM_Q3_281870"/>
      <w:bookmarkEnd w:id="2096"/>
    </w:p>
    <w:p w:rsidR="00C715F7" w:rsidRDefault="00C715F7" w:rsidP="00C715F7">
      <w:pPr>
        <w:rPr>
          <w:rtl/>
        </w:rPr>
      </w:pPr>
    </w:p>
    <w:p w:rsidR="00CB74E1" w:rsidRDefault="00CB74E1" w:rsidP="00C715F7">
      <w:pPr>
        <w:rPr>
          <w:rtl/>
        </w:rPr>
      </w:pPr>
      <w:r w:rsidRPr="00181A18">
        <w:rPr>
          <w:rtl/>
        </w:rPr>
        <w:t xml:space="preserve">בהצעת </w:t>
      </w:r>
      <w:bookmarkStart w:id="2097" w:name="_ETM_Q3_282290"/>
      <w:bookmarkEnd w:id="2097"/>
      <w:r w:rsidRPr="00181A18">
        <w:rPr>
          <w:rtl/>
        </w:rPr>
        <w:t xml:space="preserve">החוק </w:t>
      </w:r>
      <w:bookmarkStart w:id="2098" w:name="_ETM_Q3_282590"/>
      <w:bookmarkEnd w:id="2098"/>
      <w:r>
        <w:rPr>
          <w:rtl/>
        </w:rPr>
        <w:t>הז</w:t>
      </w:r>
      <w:r>
        <w:rPr>
          <w:rFonts w:hint="cs"/>
          <w:rtl/>
        </w:rPr>
        <w:t xml:space="preserve">את </w:t>
      </w:r>
      <w:r>
        <w:rPr>
          <w:rFonts w:hint="eastAsia"/>
        </w:rPr>
        <w:t>–</w:t>
      </w:r>
      <w:r w:rsidRPr="00181A18">
        <w:rPr>
          <w:rtl/>
        </w:rPr>
        <w:t xml:space="preserve"> </w:t>
      </w:r>
      <w:bookmarkStart w:id="2099" w:name="_ETM_Q3_283910"/>
      <w:bookmarkEnd w:id="2099"/>
      <w:r>
        <w:rPr>
          <w:rFonts w:hint="cs"/>
          <w:rtl/>
        </w:rPr>
        <w:t>ש</w:t>
      </w:r>
      <w:r w:rsidRPr="00181A18">
        <w:rPr>
          <w:rtl/>
        </w:rPr>
        <w:t xml:space="preserve">למען </w:t>
      </w:r>
      <w:bookmarkStart w:id="2100" w:name="_ETM_Q3_284240"/>
      <w:bookmarkEnd w:id="2100"/>
      <w:r>
        <w:rPr>
          <w:rtl/>
        </w:rPr>
        <w:t>ה</w:t>
      </w:r>
      <w:r>
        <w:rPr>
          <w:rFonts w:hint="cs"/>
          <w:rtl/>
        </w:rPr>
        <w:t>א</w:t>
      </w:r>
      <w:r>
        <w:rPr>
          <w:rtl/>
        </w:rPr>
        <w:t>מ</w:t>
      </w:r>
      <w:r w:rsidRPr="00181A18">
        <w:rPr>
          <w:rtl/>
        </w:rPr>
        <w:t xml:space="preserve">ת </w:t>
      </w:r>
      <w:bookmarkStart w:id="2101" w:name="_ETM_Q3_284870"/>
      <w:bookmarkEnd w:id="2101"/>
      <w:r w:rsidRPr="00181A18">
        <w:rPr>
          <w:rtl/>
        </w:rPr>
        <w:t xml:space="preserve">קיימת </w:t>
      </w:r>
      <w:bookmarkStart w:id="2102" w:name="_ETM_Q3_286610"/>
      <w:bookmarkEnd w:id="2102"/>
      <w:r>
        <w:rPr>
          <w:rFonts w:hint="cs"/>
          <w:rtl/>
        </w:rPr>
        <w:t xml:space="preserve">כבר הרבה </w:t>
      </w:r>
      <w:r w:rsidRPr="00181A18">
        <w:rPr>
          <w:rtl/>
        </w:rPr>
        <w:t>קדנציות</w:t>
      </w:r>
      <w:r>
        <w:rPr>
          <w:rFonts w:hint="cs"/>
          <w:rtl/>
        </w:rPr>
        <w:t>,</w:t>
      </w:r>
      <w:r w:rsidRPr="00181A18">
        <w:rPr>
          <w:rtl/>
        </w:rPr>
        <w:t xml:space="preserve"> </w:t>
      </w:r>
      <w:bookmarkStart w:id="2103" w:name="_ETM_Q3_287450"/>
      <w:bookmarkEnd w:id="2103"/>
      <w:r w:rsidRPr="00181A18">
        <w:rPr>
          <w:rtl/>
        </w:rPr>
        <w:t xml:space="preserve">מתגלגלת </w:t>
      </w:r>
      <w:bookmarkStart w:id="2104" w:name="_ETM_Q3_288410"/>
      <w:bookmarkEnd w:id="2104"/>
      <w:r w:rsidRPr="00181A18">
        <w:rPr>
          <w:rtl/>
        </w:rPr>
        <w:t xml:space="preserve">מפה </w:t>
      </w:r>
      <w:bookmarkStart w:id="2105" w:name="_ETM_Q3_288740"/>
      <w:bookmarkEnd w:id="2105"/>
      <w:r w:rsidRPr="00181A18">
        <w:rPr>
          <w:rtl/>
        </w:rPr>
        <w:t xml:space="preserve">ושם </w:t>
      </w:r>
      <w:bookmarkStart w:id="2106" w:name="_ETM_Q3_290110"/>
      <w:bookmarkEnd w:id="2106"/>
      <w:r>
        <w:rPr>
          <w:rFonts w:hint="cs"/>
          <w:rtl/>
        </w:rPr>
        <w:t xml:space="preserve">ותמיד היא נבלמת על ידי הממשלה </w:t>
      </w:r>
      <w:bookmarkStart w:id="2107" w:name="_ETM_Q3_290470"/>
      <w:bookmarkStart w:id="2108" w:name="_ETM_Q3_291510"/>
      <w:bookmarkStart w:id="2109" w:name="_ETM_Q3_291720"/>
      <w:bookmarkStart w:id="2110" w:name="_ETM_Q3_292860"/>
      <w:bookmarkStart w:id="2111" w:name="_ETM_Q3_293160"/>
      <w:bookmarkStart w:id="2112" w:name="_ETM_Q3_293550"/>
      <w:bookmarkStart w:id="2113" w:name="_ETM_Q3_293670"/>
      <w:bookmarkEnd w:id="2107"/>
      <w:bookmarkEnd w:id="2108"/>
      <w:bookmarkEnd w:id="2109"/>
      <w:bookmarkEnd w:id="2110"/>
      <w:bookmarkEnd w:id="2111"/>
      <w:bookmarkEnd w:id="2112"/>
      <w:bookmarkEnd w:id="2113"/>
      <w:r>
        <w:rPr>
          <w:rFonts w:hint="cs"/>
          <w:rtl/>
        </w:rPr>
        <w:t>ו</w:t>
      </w:r>
      <w:r w:rsidRPr="00181A18">
        <w:rPr>
          <w:rtl/>
        </w:rPr>
        <w:t xml:space="preserve">משרד </w:t>
      </w:r>
      <w:bookmarkStart w:id="2114" w:name="_ETM_Q3_293940"/>
      <w:bookmarkEnd w:id="2114"/>
      <w:r w:rsidRPr="00181A18">
        <w:rPr>
          <w:rtl/>
        </w:rPr>
        <w:t xml:space="preserve">האוצר </w:t>
      </w:r>
      <w:bookmarkStart w:id="2115" w:name="_ETM_Q3_295560"/>
      <w:bookmarkEnd w:id="2115"/>
      <w:r w:rsidRPr="00181A18">
        <w:rPr>
          <w:rtl/>
        </w:rPr>
        <w:t>והקופות</w:t>
      </w:r>
      <w:r w:rsidR="00C715F7">
        <w:rPr>
          <w:rFonts w:hint="cs"/>
          <w:rtl/>
        </w:rPr>
        <w:t>,</w:t>
      </w:r>
      <w:r w:rsidRPr="00181A18">
        <w:rPr>
          <w:rtl/>
        </w:rPr>
        <w:t xml:space="preserve"> </w:t>
      </w:r>
      <w:bookmarkStart w:id="2116" w:name="_ETM_Q3_296370"/>
      <w:bookmarkEnd w:id="2116"/>
      <w:r w:rsidRPr="00181A18">
        <w:rPr>
          <w:rtl/>
        </w:rPr>
        <w:t xml:space="preserve">שמפעילות </w:t>
      </w:r>
      <w:bookmarkStart w:id="2117" w:name="_ETM_Q3_296970"/>
      <w:bookmarkEnd w:id="2117"/>
      <w:r w:rsidRPr="00181A18">
        <w:rPr>
          <w:rtl/>
        </w:rPr>
        <w:t>לחץ</w:t>
      </w:r>
      <w:bookmarkStart w:id="2118" w:name="_ETM_Q3_298230"/>
      <w:bookmarkEnd w:id="2118"/>
      <w:r>
        <w:rPr>
          <w:rFonts w:hint="cs"/>
          <w:rtl/>
        </w:rPr>
        <w:t xml:space="preserve"> </w:t>
      </w:r>
      <w:r>
        <w:rPr>
          <w:rFonts w:hint="eastAsia"/>
        </w:rPr>
        <w:t>–</w:t>
      </w:r>
      <w:r w:rsidRPr="00181A18">
        <w:rPr>
          <w:rtl/>
        </w:rPr>
        <w:t xml:space="preserve"> </w:t>
      </w:r>
      <w:bookmarkStart w:id="2119" w:name="_ETM_Q3_298530"/>
      <w:bookmarkEnd w:id="2119"/>
      <w:r>
        <w:rPr>
          <w:rFonts w:hint="cs"/>
          <w:rtl/>
        </w:rPr>
        <w:t>ב</w:t>
      </w:r>
      <w:r w:rsidRPr="00181A18">
        <w:rPr>
          <w:rtl/>
        </w:rPr>
        <w:t xml:space="preserve">הצעה </w:t>
      </w:r>
      <w:bookmarkStart w:id="2120" w:name="_ETM_Q3_298950"/>
      <w:bookmarkEnd w:id="2120"/>
      <w:r w:rsidRPr="00181A18">
        <w:rPr>
          <w:rtl/>
        </w:rPr>
        <w:t xml:space="preserve">הזאת </w:t>
      </w:r>
      <w:bookmarkStart w:id="2121" w:name="_ETM_Q3_299940"/>
      <w:bookmarkEnd w:id="2121"/>
      <w:r w:rsidRPr="00181A18">
        <w:rPr>
          <w:rtl/>
        </w:rPr>
        <w:t xml:space="preserve">מוצע </w:t>
      </w:r>
      <w:bookmarkStart w:id="2122" w:name="_ETM_Q3_300480"/>
      <w:bookmarkEnd w:id="2122"/>
      <w:r w:rsidRPr="00181A18">
        <w:rPr>
          <w:rtl/>
        </w:rPr>
        <w:t xml:space="preserve">כי </w:t>
      </w:r>
      <w:bookmarkStart w:id="2123" w:name="_ETM_Q3_300660"/>
      <w:bookmarkEnd w:id="2123"/>
      <w:r w:rsidRPr="00181A18">
        <w:rPr>
          <w:rtl/>
        </w:rPr>
        <w:t xml:space="preserve">קופות </w:t>
      </w:r>
      <w:bookmarkStart w:id="2124" w:name="_ETM_Q3_301050"/>
      <w:bookmarkEnd w:id="2124"/>
      <w:r w:rsidRPr="00181A18">
        <w:rPr>
          <w:rtl/>
        </w:rPr>
        <w:t xml:space="preserve">חולים </w:t>
      </w:r>
      <w:bookmarkStart w:id="2125" w:name="_ETM_Q3_301560"/>
      <w:bookmarkEnd w:id="2125"/>
      <w:r w:rsidRPr="00181A18">
        <w:rPr>
          <w:rtl/>
        </w:rPr>
        <w:t xml:space="preserve">ינפיקו </w:t>
      </w:r>
      <w:bookmarkStart w:id="2126" w:name="_ETM_Q3_302760"/>
      <w:bookmarkEnd w:id="2126"/>
      <w:r w:rsidRPr="00181A18">
        <w:rPr>
          <w:rtl/>
        </w:rPr>
        <w:t xml:space="preserve">גם </w:t>
      </w:r>
      <w:bookmarkStart w:id="2127" w:name="_ETM_Q3_303030"/>
      <w:bookmarkEnd w:id="2127"/>
      <w:r w:rsidRPr="00181A18">
        <w:rPr>
          <w:rtl/>
        </w:rPr>
        <w:t>מ</w:t>
      </w:r>
      <w:r>
        <w:rPr>
          <w:rFonts w:hint="cs"/>
          <w:rtl/>
        </w:rPr>
        <w:t xml:space="preserve">רשם </w:t>
      </w:r>
      <w:bookmarkStart w:id="2128" w:name="_ETM_Q3_303630"/>
      <w:bookmarkEnd w:id="2128"/>
      <w:r w:rsidRPr="00181A18">
        <w:rPr>
          <w:rtl/>
        </w:rPr>
        <w:t xml:space="preserve">שאינו </w:t>
      </w:r>
      <w:bookmarkStart w:id="2129" w:name="_ETM_Q3_304110"/>
      <w:bookmarkEnd w:id="2129"/>
      <w:r w:rsidRPr="00181A18">
        <w:rPr>
          <w:rtl/>
        </w:rPr>
        <w:t xml:space="preserve">דיגיטלי </w:t>
      </w:r>
      <w:bookmarkStart w:id="2130" w:name="_ETM_Q3_304830"/>
      <w:bookmarkEnd w:id="2130"/>
      <w:r w:rsidRPr="00181A18">
        <w:rPr>
          <w:rtl/>
        </w:rPr>
        <w:t>לצרכן</w:t>
      </w:r>
      <w:r>
        <w:rPr>
          <w:rFonts w:hint="cs"/>
          <w:rtl/>
        </w:rPr>
        <w:t xml:space="preserve">, </w:t>
      </w:r>
      <w:bookmarkStart w:id="2131" w:name="_ETM_Q3_305970"/>
      <w:bookmarkEnd w:id="2131"/>
      <w:r>
        <w:rPr>
          <w:rFonts w:hint="cs"/>
          <w:rtl/>
        </w:rPr>
        <w:t>ל</w:t>
      </w:r>
      <w:r w:rsidRPr="00181A18">
        <w:rPr>
          <w:rtl/>
        </w:rPr>
        <w:t>חול</w:t>
      </w:r>
      <w:r>
        <w:rPr>
          <w:rFonts w:hint="cs"/>
          <w:rtl/>
        </w:rPr>
        <w:t xml:space="preserve">ה, </w:t>
      </w:r>
      <w:bookmarkStart w:id="2132" w:name="_ETM_Q3_307740"/>
      <w:bookmarkEnd w:id="2132"/>
      <w:r w:rsidR="00C715F7">
        <w:rPr>
          <w:rFonts w:hint="cs"/>
          <w:rtl/>
        </w:rPr>
        <w:t>ש</w:t>
      </w:r>
      <w:r>
        <w:rPr>
          <w:rFonts w:hint="cs"/>
          <w:rtl/>
        </w:rPr>
        <w:t>יאפשר ל</w:t>
      </w:r>
      <w:r w:rsidRPr="00181A18">
        <w:rPr>
          <w:rtl/>
        </w:rPr>
        <w:t xml:space="preserve">חברי </w:t>
      </w:r>
      <w:bookmarkStart w:id="2133" w:name="_ETM_Q3_308280"/>
      <w:bookmarkEnd w:id="2133"/>
      <w:r w:rsidRPr="00181A18">
        <w:rPr>
          <w:rtl/>
        </w:rPr>
        <w:t xml:space="preserve">הקופה </w:t>
      </w:r>
      <w:bookmarkStart w:id="2134" w:name="_ETM_Q3_309150"/>
      <w:bookmarkEnd w:id="2134"/>
      <w:r>
        <w:rPr>
          <w:rFonts w:hint="cs"/>
          <w:rtl/>
        </w:rPr>
        <w:t>ל</w:t>
      </w:r>
      <w:r w:rsidRPr="00181A18">
        <w:rPr>
          <w:rtl/>
        </w:rPr>
        <w:t xml:space="preserve">ממש </w:t>
      </w:r>
      <w:bookmarkStart w:id="2135" w:name="_ETM_Q3_309750"/>
      <w:bookmarkEnd w:id="2135"/>
      <w:r w:rsidRPr="00181A18">
        <w:rPr>
          <w:rtl/>
        </w:rPr>
        <w:t xml:space="preserve">את </w:t>
      </w:r>
      <w:bookmarkStart w:id="2136" w:name="_ETM_Q3_309900"/>
      <w:bookmarkEnd w:id="2136"/>
      <w:r w:rsidRPr="00181A18">
        <w:rPr>
          <w:rtl/>
        </w:rPr>
        <w:t xml:space="preserve">המרשמים </w:t>
      </w:r>
      <w:bookmarkStart w:id="2137" w:name="_ETM_Q3_310650"/>
      <w:bookmarkEnd w:id="2137"/>
      <w:r w:rsidRPr="00181A18">
        <w:rPr>
          <w:rtl/>
        </w:rPr>
        <w:t xml:space="preserve">בכל </w:t>
      </w:r>
      <w:bookmarkStart w:id="2138" w:name="_ETM_Q3_311460"/>
      <w:bookmarkEnd w:id="2138"/>
      <w:r w:rsidRPr="00181A18">
        <w:rPr>
          <w:rtl/>
        </w:rPr>
        <w:t xml:space="preserve">בית </w:t>
      </w:r>
      <w:bookmarkStart w:id="2139" w:name="_ETM_Q3_311940"/>
      <w:bookmarkEnd w:id="2139"/>
      <w:r w:rsidRPr="00181A18">
        <w:rPr>
          <w:rtl/>
        </w:rPr>
        <w:t xml:space="preserve">מרקחת </w:t>
      </w:r>
      <w:bookmarkStart w:id="2140" w:name="_ETM_Q3_312600"/>
      <w:bookmarkEnd w:id="2140"/>
      <w:r w:rsidRPr="00181A18">
        <w:rPr>
          <w:rtl/>
        </w:rPr>
        <w:t>שירצו</w:t>
      </w:r>
      <w:bookmarkStart w:id="2141" w:name="_ETM_Q3_313110"/>
      <w:bookmarkEnd w:id="2141"/>
      <w:r>
        <w:rPr>
          <w:rFonts w:hint="cs"/>
          <w:rtl/>
        </w:rPr>
        <w:t>.</w:t>
      </w:r>
      <w:r w:rsidRPr="00181A18">
        <w:rPr>
          <w:rtl/>
        </w:rPr>
        <w:t xml:space="preserve"> </w:t>
      </w:r>
      <w:bookmarkStart w:id="2142" w:name="_ETM_Q3_313580"/>
      <w:bookmarkEnd w:id="2142"/>
      <w:r w:rsidRPr="00181A18">
        <w:rPr>
          <w:rtl/>
        </w:rPr>
        <w:t xml:space="preserve">בכל </w:t>
      </w:r>
      <w:bookmarkStart w:id="2143" w:name="_ETM_Q3_314060"/>
      <w:bookmarkEnd w:id="2143"/>
      <w:r w:rsidRPr="00181A18">
        <w:rPr>
          <w:rtl/>
        </w:rPr>
        <w:t xml:space="preserve">בית </w:t>
      </w:r>
      <w:bookmarkStart w:id="2144" w:name="_ETM_Q3_314300"/>
      <w:bookmarkEnd w:id="2144"/>
      <w:r w:rsidRPr="00181A18">
        <w:rPr>
          <w:rtl/>
        </w:rPr>
        <w:t xml:space="preserve">מרקחת </w:t>
      </w:r>
      <w:bookmarkStart w:id="2145" w:name="_ETM_Q3_314810"/>
      <w:bookmarkEnd w:id="2145"/>
      <w:r w:rsidRPr="00181A18">
        <w:rPr>
          <w:rtl/>
        </w:rPr>
        <w:t>שירצו</w:t>
      </w:r>
      <w:r>
        <w:rPr>
          <w:rFonts w:hint="cs"/>
          <w:rtl/>
        </w:rPr>
        <w:t>.</w:t>
      </w:r>
      <w:r w:rsidRPr="00181A18">
        <w:rPr>
          <w:rtl/>
        </w:rPr>
        <w:t xml:space="preserve"> </w:t>
      </w:r>
      <w:bookmarkStart w:id="2146" w:name="_ETM_Q3_316360"/>
      <w:bookmarkEnd w:id="2146"/>
      <w:r w:rsidRPr="00181A18">
        <w:rPr>
          <w:rtl/>
        </w:rPr>
        <w:t xml:space="preserve">סוכם </w:t>
      </w:r>
      <w:bookmarkStart w:id="2147" w:name="_ETM_Q3_316780"/>
      <w:bookmarkEnd w:id="2147"/>
      <w:r>
        <w:rPr>
          <w:rFonts w:hint="cs"/>
          <w:rtl/>
        </w:rPr>
        <w:t>עם</w:t>
      </w:r>
      <w:r w:rsidRPr="00181A18">
        <w:rPr>
          <w:rtl/>
        </w:rPr>
        <w:t xml:space="preserve"> </w:t>
      </w:r>
      <w:bookmarkStart w:id="2148" w:name="_ETM_Q3_316930"/>
      <w:bookmarkEnd w:id="2148"/>
      <w:r w:rsidRPr="00181A18">
        <w:rPr>
          <w:rtl/>
        </w:rPr>
        <w:t xml:space="preserve">משרד </w:t>
      </w:r>
      <w:bookmarkStart w:id="2149" w:name="_ETM_Q3_317230"/>
      <w:bookmarkEnd w:id="2149"/>
      <w:r w:rsidRPr="00181A18">
        <w:rPr>
          <w:rtl/>
        </w:rPr>
        <w:t xml:space="preserve">הבריאות </w:t>
      </w:r>
      <w:bookmarkStart w:id="2150" w:name="_ETM_Q3_317650"/>
      <w:bookmarkEnd w:id="2150"/>
      <w:r w:rsidRPr="00181A18">
        <w:rPr>
          <w:rtl/>
        </w:rPr>
        <w:t xml:space="preserve">והאוצר </w:t>
      </w:r>
      <w:bookmarkStart w:id="2151" w:name="_ETM_Q3_318280"/>
      <w:bookmarkEnd w:id="2151"/>
      <w:r w:rsidR="00C715F7">
        <w:rPr>
          <w:rFonts w:hint="cs"/>
          <w:rtl/>
        </w:rPr>
        <w:t>שנ</w:t>
      </w:r>
      <w:r w:rsidRPr="00181A18">
        <w:rPr>
          <w:rtl/>
        </w:rPr>
        <w:t xml:space="preserve">דון </w:t>
      </w:r>
      <w:bookmarkStart w:id="2152" w:name="_ETM_Q3_318730"/>
      <w:bookmarkEnd w:id="2152"/>
      <w:r w:rsidRPr="00181A18">
        <w:rPr>
          <w:rtl/>
        </w:rPr>
        <w:t>ב</w:t>
      </w:r>
      <w:r>
        <w:rPr>
          <w:rFonts w:hint="cs"/>
          <w:rtl/>
        </w:rPr>
        <w:t xml:space="preserve">סוגיות </w:t>
      </w:r>
      <w:bookmarkStart w:id="2153" w:name="_ETM_Q3_319720"/>
      <w:bookmarkEnd w:id="2153"/>
      <w:r w:rsidRPr="00181A18">
        <w:rPr>
          <w:rtl/>
        </w:rPr>
        <w:t xml:space="preserve">השוואת </w:t>
      </w:r>
      <w:bookmarkStart w:id="2154" w:name="_ETM_Q3_320320"/>
      <w:bookmarkEnd w:id="2154"/>
      <w:r w:rsidRPr="00181A18">
        <w:rPr>
          <w:rtl/>
        </w:rPr>
        <w:t xml:space="preserve">ההשתתפות </w:t>
      </w:r>
      <w:bookmarkStart w:id="2155" w:name="_ETM_Q3_320980"/>
      <w:bookmarkEnd w:id="2155"/>
      <w:r w:rsidRPr="00181A18">
        <w:rPr>
          <w:rtl/>
        </w:rPr>
        <w:t xml:space="preserve">העצמית </w:t>
      </w:r>
      <w:bookmarkStart w:id="2156" w:name="_ETM_Q3_322370"/>
      <w:bookmarkEnd w:id="2156"/>
      <w:r w:rsidRPr="00181A18">
        <w:rPr>
          <w:rtl/>
        </w:rPr>
        <w:t xml:space="preserve">של </w:t>
      </w:r>
      <w:bookmarkStart w:id="2157" w:name="_ETM_Q3_322580"/>
      <w:bookmarkEnd w:id="2157"/>
      <w:r w:rsidRPr="00181A18">
        <w:rPr>
          <w:rtl/>
        </w:rPr>
        <w:t xml:space="preserve">המבוטח </w:t>
      </w:r>
      <w:bookmarkStart w:id="2158" w:name="_ETM_Q3_323330"/>
      <w:bookmarkEnd w:id="2158"/>
      <w:r w:rsidRPr="00181A18">
        <w:rPr>
          <w:rtl/>
        </w:rPr>
        <w:t xml:space="preserve">במחיר </w:t>
      </w:r>
      <w:bookmarkStart w:id="2159" w:name="_ETM_Q3_324230"/>
      <w:bookmarkEnd w:id="2159"/>
      <w:r w:rsidRPr="00181A18">
        <w:rPr>
          <w:rtl/>
        </w:rPr>
        <w:t xml:space="preserve">התרופה </w:t>
      </w:r>
      <w:bookmarkStart w:id="2160" w:name="_ETM_Q3_325010"/>
      <w:bookmarkEnd w:id="2160"/>
      <w:r w:rsidRPr="00181A18">
        <w:rPr>
          <w:rtl/>
        </w:rPr>
        <w:t xml:space="preserve">בכל </w:t>
      </w:r>
      <w:bookmarkStart w:id="2161" w:name="_ETM_Q3_325430"/>
      <w:bookmarkEnd w:id="2161"/>
      <w:r w:rsidRPr="00181A18">
        <w:rPr>
          <w:rtl/>
        </w:rPr>
        <w:t xml:space="preserve">בתי </w:t>
      </w:r>
      <w:bookmarkStart w:id="2162" w:name="_ETM_Q3_325639"/>
      <w:bookmarkEnd w:id="2162"/>
      <w:r w:rsidRPr="00181A18">
        <w:rPr>
          <w:rtl/>
        </w:rPr>
        <w:t>המרקחת</w:t>
      </w:r>
      <w:r>
        <w:rPr>
          <w:rFonts w:hint="cs"/>
          <w:rtl/>
        </w:rPr>
        <w:t xml:space="preserve">, </w:t>
      </w:r>
      <w:bookmarkStart w:id="2163" w:name="_ETM_Q3_326780"/>
      <w:bookmarkEnd w:id="2163"/>
      <w:r w:rsidRPr="00181A18">
        <w:rPr>
          <w:rtl/>
        </w:rPr>
        <w:t xml:space="preserve">אחר </w:t>
      </w:r>
      <w:bookmarkStart w:id="2164" w:name="_ETM_Q3_327169"/>
      <w:bookmarkEnd w:id="2164"/>
      <w:r w:rsidRPr="00181A18">
        <w:rPr>
          <w:rtl/>
        </w:rPr>
        <w:t>כך</w:t>
      </w:r>
      <w:r>
        <w:rPr>
          <w:rFonts w:hint="cs"/>
          <w:rtl/>
        </w:rPr>
        <w:t>,</w:t>
      </w:r>
      <w:r w:rsidRPr="00181A18">
        <w:rPr>
          <w:rtl/>
        </w:rPr>
        <w:t xml:space="preserve"> </w:t>
      </w:r>
      <w:bookmarkStart w:id="2165" w:name="_ETM_Q3_327500"/>
      <w:bookmarkEnd w:id="2165"/>
      <w:r w:rsidRPr="00181A18">
        <w:rPr>
          <w:rtl/>
        </w:rPr>
        <w:t xml:space="preserve">בדיונים </w:t>
      </w:r>
      <w:bookmarkStart w:id="2166" w:name="_ETM_Q3_328160"/>
      <w:bookmarkEnd w:id="2166"/>
      <w:r w:rsidRPr="00181A18">
        <w:rPr>
          <w:rtl/>
        </w:rPr>
        <w:t xml:space="preserve">עם </w:t>
      </w:r>
      <w:bookmarkStart w:id="2167" w:name="_ETM_Q3_328280"/>
      <w:bookmarkEnd w:id="2167"/>
      <w:r w:rsidRPr="00181A18">
        <w:rPr>
          <w:rtl/>
        </w:rPr>
        <w:t xml:space="preserve">הגורמים </w:t>
      </w:r>
      <w:bookmarkStart w:id="2168" w:name="_ETM_Q3_328820"/>
      <w:bookmarkEnd w:id="2168"/>
      <w:r w:rsidRPr="00181A18">
        <w:rPr>
          <w:rtl/>
        </w:rPr>
        <w:t xml:space="preserve">הרלוונטיים </w:t>
      </w:r>
      <w:bookmarkStart w:id="2169" w:name="_ETM_Q3_330139"/>
      <w:bookmarkEnd w:id="2169"/>
      <w:r w:rsidRPr="00181A18">
        <w:rPr>
          <w:rtl/>
        </w:rPr>
        <w:t xml:space="preserve">ומשרדי </w:t>
      </w:r>
      <w:bookmarkStart w:id="2170" w:name="_ETM_Q3_330710"/>
      <w:bookmarkEnd w:id="2170"/>
      <w:r w:rsidRPr="00181A18">
        <w:rPr>
          <w:rtl/>
        </w:rPr>
        <w:t xml:space="preserve">הממשלה </w:t>
      </w:r>
      <w:bookmarkStart w:id="2171" w:name="_ETM_Q3_333230"/>
      <w:bookmarkEnd w:id="2171"/>
      <w:r>
        <w:rPr>
          <w:rFonts w:hint="cs"/>
          <w:rtl/>
        </w:rPr>
        <w:t>ב</w:t>
      </w:r>
      <w:r w:rsidRPr="00181A18">
        <w:rPr>
          <w:rtl/>
        </w:rPr>
        <w:t xml:space="preserve">קריאות </w:t>
      </w:r>
      <w:bookmarkStart w:id="2172" w:name="_ETM_Q3_335180"/>
      <w:bookmarkEnd w:id="2172"/>
      <w:r w:rsidRPr="00181A18">
        <w:rPr>
          <w:rtl/>
        </w:rPr>
        <w:t>הנוספות</w:t>
      </w:r>
      <w:r>
        <w:rPr>
          <w:rFonts w:hint="cs"/>
          <w:rtl/>
        </w:rPr>
        <w:t xml:space="preserve">. </w:t>
      </w:r>
      <w:r w:rsidRPr="00181A18">
        <w:rPr>
          <w:rtl/>
        </w:rPr>
        <w:t xml:space="preserve"> </w:t>
      </w:r>
      <w:bookmarkStart w:id="2173" w:name="_ETM_Q3_336490"/>
      <w:bookmarkEnd w:id="2173"/>
    </w:p>
    <w:p w:rsidR="00CB74E1" w:rsidRDefault="00CB74E1" w:rsidP="002D7479">
      <w:pPr>
        <w:rPr>
          <w:rtl/>
        </w:rPr>
      </w:pPr>
    </w:p>
    <w:p w:rsidR="00CB74E1" w:rsidRDefault="00CB74E1" w:rsidP="00044B75">
      <w:pPr>
        <w:rPr>
          <w:rtl/>
        </w:rPr>
      </w:pPr>
      <w:r w:rsidRPr="00181A18">
        <w:rPr>
          <w:rtl/>
        </w:rPr>
        <w:t xml:space="preserve">מגיעה </w:t>
      </w:r>
      <w:bookmarkStart w:id="2174" w:name="_ETM_Q3_337270"/>
      <w:bookmarkEnd w:id="2174"/>
      <w:r w:rsidRPr="00181A18">
        <w:rPr>
          <w:rtl/>
        </w:rPr>
        <w:t xml:space="preserve">מילה </w:t>
      </w:r>
      <w:bookmarkStart w:id="2175" w:name="_ETM_Q3_337540"/>
      <w:bookmarkEnd w:id="2175"/>
      <w:r w:rsidRPr="00181A18">
        <w:rPr>
          <w:rtl/>
        </w:rPr>
        <w:t xml:space="preserve">טובה </w:t>
      </w:r>
      <w:bookmarkStart w:id="2176" w:name="_ETM_Q3_338200"/>
      <w:bookmarkEnd w:id="2176"/>
      <w:r w:rsidRPr="00181A18">
        <w:rPr>
          <w:rtl/>
        </w:rPr>
        <w:t xml:space="preserve">לסגן </w:t>
      </w:r>
      <w:bookmarkStart w:id="2177" w:name="_ETM_Q3_338620"/>
      <w:bookmarkEnd w:id="2177"/>
      <w:r w:rsidRPr="00181A18">
        <w:rPr>
          <w:rtl/>
        </w:rPr>
        <w:t xml:space="preserve">השר </w:t>
      </w:r>
      <w:bookmarkStart w:id="2178" w:name="_ETM_Q3_339010"/>
      <w:bookmarkEnd w:id="2178"/>
      <w:r w:rsidRPr="00181A18">
        <w:rPr>
          <w:rtl/>
        </w:rPr>
        <w:t>ליצמן</w:t>
      </w:r>
      <w:r>
        <w:rPr>
          <w:rFonts w:hint="cs"/>
          <w:rtl/>
        </w:rPr>
        <w:t>,</w:t>
      </w:r>
      <w:r w:rsidRPr="00181A18">
        <w:rPr>
          <w:rtl/>
        </w:rPr>
        <w:t xml:space="preserve"> </w:t>
      </w:r>
      <w:bookmarkStart w:id="2179" w:name="_ETM_Q3_341270"/>
      <w:bookmarkEnd w:id="2179"/>
      <w:r>
        <w:rPr>
          <w:rFonts w:hint="cs"/>
          <w:rtl/>
        </w:rPr>
        <w:t>ש</w:t>
      </w:r>
      <w:r w:rsidRPr="00181A18">
        <w:rPr>
          <w:rtl/>
        </w:rPr>
        <w:t xml:space="preserve">במגעים </w:t>
      </w:r>
      <w:bookmarkStart w:id="2180" w:name="_ETM_Q3_341960"/>
      <w:bookmarkEnd w:id="2180"/>
      <w:r w:rsidRPr="00181A18">
        <w:rPr>
          <w:rtl/>
        </w:rPr>
        <w:t>א</w:t>
      </w:r>
      <w:r>
        <w:rPr>
          <w:rFonts w:hint="cs"/>
          <w:rtl/>
        </w:rPr>
        <w:t>י</w:t>
      </w:r>
      <w:r w:rsidRPr="00181A18">
        <w:rPr>
          <w:rtl/>
        </w:rPr>
        <w:t xml:space="preserve">תו </w:t>
      </w:r>
      <w:bookmarkStart w:id="2181" w:name="_ETM_Q3_342470"/>
      <w:bookmarkEnd w:id="2181"/>
      <w:r w:rsidRPr="00181A18">
        <w:rPr>
          <w:rtl/>
        </w:rPr>
        <w:t xml:space="preserve">הרגשתי </w:t>
      </w:r>
      <w:bookmarkStart w:id="2182" w:name="_ETM_Q3_343220"/>
      <w:bookmarkEnd w:id="2182"/>
      <w:r w:rsidRPr="00181A18">
        <w:rPr>
          <w:rtl/>
        </w:rPr>
        <w:t xml:space="preserve">נחישות </w:t>
      </w:r>
      <w:bookmarkStart w:id="2183" w:name="_ETM_Q3_344620"/>
      <w:bookmarkEnd w:id="2183"/>
      <w:r w:rsidRPr="00181A18">
        <w:rPr>
          <w:rtl/>
        </w:rPr>
        <w:t>ו</w:t>
      </w:r>
      <w:bookmarkStart w:id="2184" w:name="_ETM_Q3_344800"/>
      <w:bookmarkEnd w:id="2184"/>
      <w:r w:rsidRPr="00181A18">
        <w:rPr>
          <w:rtl/>
        </w:rPr>
        <w:t xml:space="preserve">שכנוע </w:t>
      </w:r>
      <w:bookmarkStart w:id="2185" w:name="_ETM_Q3_346080"/>
      <w:bookmarkEnd w:id="2185"/>
      <w:r w:rsidRPr="00181A18">
        <w:rPr>
          <w:rtl/>
        </w:rPr>
        <w:t>וא</w:t>
      </w:r>
      <w:r>
        <w:rPr>
          <w:rFonts w:hint="cs"/>
          <w:rtl/>
        </w:rPr>
        <w:t xml:space="preserve">מונה שכך צריך להיות, ושזה </w:t>
      </w:r>
      <w:bookmarkStart w:id="2186" w:name="_ETM_Q3_346290"/>
      <w:bookmarkStart w:id="2187" w:name="_ETM_Q3_346830"/>
      <w:bookmarkStart w:id="2188" w:name="_ETM_Q3_347370"/>
      <w:bookmarkStart w:id="2189" w:name="_ETM_Q3_347940"/>
      <w:bookmarkStart w:id="2190" w:name="_ETM_Q3_348330"/>
      <w:bookmarkStart w:id="2191" w:name="_ETM_Q3_349200"/>
      <w:bookmarkStart w:id="2192" w:name="_ETM_Q3_350040"/>
      <w:bookmarkEnd w:id="2186"/>
      <w:bookmarkEnd w:id="2187"/>
      <w:bookmarkEnd w:id="2188"/>
      <w:bookmarkEnd w:id="2189"/>
      <w:bookmarkEnd w:id="2190"/>
      <w:bookmarkEnd w:id="2191"/>
      <w:bookmarkEnd w:id="2192"/>
      <w:r w:rsidRPr="00181A18">
        <w:rPr>
          <w:rtl/>
        </w:rPr>
        <w:t xml:space="preserve">שירות </w:t>
      </w:r>
      <w:bookmarkStart w:id="2193" w:name="_ETM_Q3_351210"/>
      <w:bookmarkEnd w:id="2193"/>
      <w:r w:rsidRPr="00181A18">
        <w:rPr>
          <w:rtl/>
        </w:rPr>
        <w:t xml:space="preserve">נכון </w:t>
      </w:r>
      <w:bookmarkStart w:id="2194" w:name="_ETM_Q3_351840"/>
      <w:bookmarkEnd w:id="2194"/>
      <w:r w:rsidRPr="00181A18">
        <w:rPr>
          <w:rtl/>
        </w:rPr>
        <w:t xml:space="preserve">שנותנים </w:t>
      </w:r>
      <w:bookmarkStart w:id="2195" w:name="_ETM_Q3_352470"/>
      <w:bookmarkEnd w:id="2195"/>
      <w:r w:rsidRPr="00181A18">
        <w:rPr>
          <w:rtl/>
        </w:rPr>
        <w:t>לאזרח</w:t>
      </w:r>
      <w:r>
        <w:rPr>
          <w:rFonts w:hint="cs"/>
          <w:rtl/>
        </w:rPr>
        <w:t>.</w:t>
      </w:r>
      <w:r w:rsidRPr="00181A18">
        <w:rPr>
          <w:rtl/>
        </w:rPr>
        <w:t xml:space="preserve"> </w:t>
      </w:r>
      <w:bookmarkStart w:id="2196" w:name="_ETM_Q3_355389"/>
      <w:bookmarkEnd w:id="2196"/>
      <w:r w:rsidRPr="00181A18">
        <w:rPr>
          <w:rtl/>
        </w:rPr>
        <w:t xml:space="preserve">למה </w:t>
      </w:r>
      <w:bookmarkStart w:id="2197" w:name="_ETM_Q3_355660"/>
      <w:bookmarkEnd w:id="2197"/>
      <w:r w:rsidRPr="00181A18">
        <w:rPr>
          <w:rtl/>
        </w:rPr>
        <w:t xml:space="preserve">הזכרתי </w:t>
      </w:r>
      <w:bookmarkStart w:id="2198" w:name="_ETM_Q3_357280"/>
      <w:bookmarkEnd w:id="2198"/>
      <w:r>
        <w:rPr>
          <w:rFonts w:hint="cs"/>
          <w:rtl/>
        </w:rPr>
        <w:t>את אום אל-פחם ו</w:t>
      </w:r>
      <w:r w:rsidRPr="00181A18">
        <w:rPr>
          <w:rtl/>
        </w:rPr>
        <w:t>חולון</w:t>
      </w:r>
      <w:r>
        <w:rPr>
          <w:rFonts w:hint="cs"/>
          <w:rtl/>
        </w:rPr>
        <w:t xml:space="preserve">? עורך דין מוכר מאום אל-פחם, חוסיין אבו חוסיין, הסביר </w:t>
      </w:r>
      <w:bookmarkStart w:id="2199" w:name="_ETM_Q3_359740"/>
      <w:bookmarkStart w:id="2200" w:name="_ETM_Q3_361630"/>
      <w:bookmarkStart w:id="2201" w:name="_ETM_Q3_362910"/>
      <w:bookmarkStart w:id="2202" w:name="_ETM_Q3_363360"/>
      <w:bookmarkEnd w:id="2199"/>
      <w:bookmarkEnd w:id="2200"/>
      <w:bookmarkEnd w:id="2201"/>
      <w:bookmarkEnd w:id="2202"/>
      <w:r w:rsidRPr="00181A18">
        <w:rPr>
          <w:rtl/>
        </w:rPr>
        <w:t xml:space="preserve">לי </w:t>
      </w:r>
      <w:bookmarkStart w:id="2203" w:name="_ETM_Q3_363750"/>
      <w:bookmarkEnd w:id="2203"/>
      <w:r w:rsidRPr="00181A18">
        <w:rPr>
          <w:rtl/>
        </w:rPr>
        <w:t>ש</w:t>
      </w:r>
      <w:r>
        <w:rPr>
          <w:rFonts w:hint="cs"/>
          <w:rtl/>
        </w:rPr>
        <w:t xml:space="preserve">הוא </w:t>
      </w:r>
      <w:bookmarkStart w:id="2204" w:name="_ETM_Q3_363990"/>
      <w:bookmarkEnd w:id="2204"/>
      <w:r w:rsidRPr="00181A18">
        <w:rPr>
          <w:rtl/>
        </w:rPr>
        <w:t xml:space="preserve">פעם </w:t>
      </w:r>
      <w:bookmarkStart w:id="2205" w:name="_ETM_Q3_368150"/>
      <w:bookmarkEnd w:id="2205"/>
      <w:r>
        <w:rPr>
          <w:rFonts w:hint="cs"/>
          <w:rtl/>
        </w:rPr>
        <w:t xml:space="preserve">רצה </w:t>
      </w:r>
      <w:r w:rsidRPr="00181A18">
        <w:rPr>
          <w:rtl/>
        </w:rPr>
        <w:t>מרשם</w:t>
      </w:r>
      <w:r>
        <w:rPr>
          <w:rFonts w:hint="cs"/>
          <w:rtl/>
        </w:rPr>
        <w:t>,</w:t>
      </w:r>
      <w:r w:rsidRPr="00181A18">
        <w:rPr>
          <w:rtl/>
        </w:rPr>
        <w:t xml:space="preserve"> </w:t>
      </w:r>
      <w:bookmarkStart w:id="2206" w:name="_ETM_Q3_369570"/>
      <w:bookmarkEnd w:id="2206"/>
      <w:r w:rsidRPr="00181A18">
        <w:rPr>
          <w:rtl/>
        </w:rPr>
        <w:t xml:space="preserve">ואמרו </w:t>
      </w:r>
      <w:bookmarkStart w:id="2207" w:name="_ETM_Q3_369990"/>
      <w:bookmarkEnd w:id="2207"/>
      <w:r w:rsidRPr="00181A18">
        <w:rPr>
          <w:rtl/>
        </w:rPr>
        <w:t xml:space="preserve">לו </w:t>
      </w:r>
      <w:bookmarkStart w:id="2208" w:name="_ETM_Q3_370110"/>
      <w:bookmarkEnd w:id="2208"/>
      <w:r w:rsidRPr="00181A18">
        <w:rPr>
          <w:rtl/>
        </w:rPr>
        <w:t xml:space="preserve">בקופה </w:t>
      </w:r>
      <w:bookmarkStart w:id="2209" w:name="_ETM_Q3_370620"/>
      <w:bookmarkEnd w:id="2209"/>
      <w:r w:rsidRPr="00181A18">
        <w:rPr>
          <w:rtl/>
        </w:rPr>
        <w:t xml:space="preserve">שהתרופה </w:t>
      </w:r>
      <w:bookmarkStart w:id="2210" w:name="_ETM_Q3_371280"/>
      <w:bookmarkEnd w:id="2210"/>
      <w:r w:rsidRPr="00181A18">
        <w:rPr>
          <w:rtl/>
        </w:rPr>
        <w:t xml:space="preserve">נמצאת </w:t>
      </w:r>
      <w:bookmarkStart w:id="2211" w:name="_ETM_Q3_372580"/>
      <w:bookmarkEnd w:id="2211"/>
      <w:r>
        <w:rPr>
          <w:rtl/>
        </w:rPr>
        <w:t>ב</w:t>
      </w:r>
      <w:r>
        <w:rPr>
          <w:rFonts w:hint="cs"/>
          <w:rtl/>
        </w:rPr>
        <w:t xml:space="preserve">חולון או רחובות. </w:t>
      </w:r>
      <w:bookmarkStart w:id="2212" w:name="_ETM_Q3_373389"/>
      <w:bookmarkEnd w:id="2212"/>
      <w:r>
        <w:rPr>
          <w:rFonts w:hint="cs"/>
          <w:rtl/>
        </w:rPr>
        <w:t>הוא</w:t>
      </w:r>
      <w:r w:rsidRPr="00181A18">
        <w:rPr>
          <w:rtl/>
        </w:rPr>
        <w:t xml:space="preserve"> </w:t>
      </w:r>
      <w:bookmarkStart w:id="2213" w:name="_ETM_Q3_374590"/>
      <w:bookmarkEnd w:id="2213"/>
      <w:r w:rsidRPr="00181A18">
        <w:rPr>
          <w:rtl/>
        </w:rPr>
        <w:t xml:space="preserve">אמר </w:t>
      </w:r>
      <w:bookmarkStart w:id="2214" w:name="_ETM_Q3_374800"/>
      <w:bookmarkEnd w:id="2214"/>
      <w:r w:rsidRPr="00181A18">
        <w:rPr>
          <w:rtl/>
        </w:rPr>
        <w:t>להם</w:t>
      </w:r>
      <w:r>
        <w:rPr>
          <w:rFonts w:hint="cs"/>
          <w:rtl/>
        </w:rPr>
        <w:t>:</w:t>
      </w:r>
      <w:r w:rsidRPr="00181A18">
        <w:rPr>
          <w:rtl/>
        </w:rPr>
        <w:t xml:space="preserve"> </w:t>
      </w:r>
      <w:bookmarkStart w:id="2215" w:name="_ETM_Q3_374980"/>
      <w:bookmarkEnd w:id="2215"/>
      <w:r w:rsidRPr="00181A18">
        <w:rPr>
          <w:rtl/>
        </w:rPr>
        <w:t xml:space="preserve">אבל </w:t>
      </w:r>
      <w:bookmarkStart w:id="2216" w:name="_ETM_Q3_375190"/>
      <w:bookmarkEnd w:id="2216"/>
      <w:r w:rsidRPr="00181A18">
        <w:rPr>
          <w:rtl/>
        </w:rPr>
        <w:t xml:space="preserve">יש </w:t>
      </w:r>
      <w:bookmarkStart w:id="2217" w:name="_ETM_Q3_375400"/>
      <w:bookmarkEnd w:id="2217"/>
      <w:r>
        <w:rPr>
          <w:rFonts w:hint="cs"/>
          <w:rtl/>
        </w:rPr>
        <w:t xml:space="preserve">באום אל-פחם. </w:t>
      </w:r>
      <w:bookmarkStart w:id="2218" w:name="_ETM_Q3_375520"/>
      <w:bookmarkStart w:id="2219" w:name="_ETM_Q3_376960"/>
      <w:bookmarkEnd w:id="2218"/>
      <w:bookmarkEnd w:id="2219"/>
      <w:r w:rsidRPr="00181A18">
        <w:rPr>
          <w:rtl/>
        </w:rPr>
        <w:t>אמרו</w:t>
      </w:r>
      <w:r>
        <w:rPr>
          <w:rFonts w:hint="cs"/>
          <w:rtl/>
        </w:rPr>
        <w:t>:</w:t>
      </w:r>
      <w:r w:rsidRPr="00181A18">
        <w:rPr>
          <w:rtl/>
        </w:rPr>
        <w:t xml:space="preserve"> </w:t>
      </w:r>
      <w:bookmarkStart w:id="2220" w:name="_ETM_Q3_377620"/>
      <w:bookmarkEnd w:id="2220"/>
      <w:r w:rsidRPr="00181A18">
        <w:rPr>
          <w:rtl/>
        </w:rPr>
        <w:t xml:space="preserve">בית </w:t>
      </w:r>
      <w:bookmarkStart w:id="2221" w:name="_ETM_Q3_377800"/>
      <w:bookmarkEnd w:id="2221"/>
      <w:r>
        <w:rPr>
          <w:rFonts w:hint="cs"/>
          <w:rtl/>
        </w:rPr>
        <w:t>המ</w:t>
      </w:r>
      <w:r w:rsidRPr="00181A18">
        <w:rPr>
          <w:rtl/>
        </w:rPr>
        <w:t xml:space="preserve">רקחת </w:t>
      </w:r>
      <w:bookmarkStart w:id="2222" w:name="_ETM_Q3_379110"/>
      <w:bookmarkEnd w:id="2222"/>
      <w:r>
        <w:rPr>
          <w:rFonts w:hint="cs"/>
          <w:rtl/>
        </w:rPr>
        <w:t xml:space="preserve">הזה </w:t>
      </w:r>
      <w:r w:rsidRPr="00181A18">
        <w:rPr>
          <w:rtl/>
        </w:rPr>
        <w:t xml:space="preserve">לא </w:t>
      </w:r>
      <w:bookmarkStart w:id="2223" w:name="_ETM_Q3_379350"/>
      <w:bookmarkEnd w:id="2223"/>
      <w:r w:rsidRPr="00181A18">
        <w:rPr>
          <w:rtl/>
        </w:rPr>
        <w:t xml:space="preserve">קשור </w:t>
      </w:r>
      <w:bookmarkStart w:id="2224" w:name="_ETM_Q3_383070"/>
      <w:bookmarkEnd w:id="2224"/>
      <w:r>
        <w:rPr>
          <w:rFonts w:hint="cs"/>
          <w:rtl/>
        </w:rPr>
        <w:t>איתנו. (אומר בערבית:</w:t>
      </w:r>
      <w:r w:rsidR="00044B75">
        <w:rPr>
          <w:rFonts w:hint="cs"/>
          <w:rtl/>
        </w:rPr>
        <w:t xml:space="preserve"> גם יוסף שאהין, יא אחמד דראוושה, החבר שלנו מסח'נין, פנה אלינו עם אותו החוק,</w:t>
      </w:r>
      <w:r>
        <w:rPr>
          <w:rFonts w:hint="cs"/>
          <w:rtl/>
        </w:rPr>
        <w:t xml:space="preserve">) הציע לנו בדיוק אותו הדבר. זה חשוב לכולם, אבל אני מודה, כידוע לכם, יש הרבה בתי </w:t>
      </w:r>
      <w:bookmarkStart w:id="2225" w:name="_ETM_Q3_384900"/>
      <w:bookmarkStart w:id="2226" w:name="_ETM_Q3_386050"/>
      <w:bookmarkStart w:id="2227" w:name="_ETM_Q3_387490"/>
      <w:bookmarkStart w:id="2228" w:name="_ETM_Q3_389970"/>
      <w:bookmarkStart w:id="2229" w:name="_ETM_Q3_391230"/>
      <w:bookmarkStart w:id="2230" w:name="_ETM_Q3_391500"/>
      <w:bookmarkStart w:id="2231" w:name="_ETM_Q3_391710"/>
      <w:bookmarkStart w:id="2232" w:name="_ETM_Q3_392480"/>
      <w:bookmarkStart w:id="2233" w:name="_ETM_Q3_392630"/>
      <w:bookmarkStart w:id="2234" w:name="_ETM_Q3_393470"/>
      <w:bookmarkStart w:id="2235" w:name="_ETM_Q3_393590"/>
      <w:bookmarkStart w:id="2236" w:name="_ETM_Q3_394310"/>
      <w:bookmarkStart w:id="2237" w:name="_ETM_Q3_394550"/>
      <w:bookmarkStart w:id="2238" w:name="_ETM_Q3_396680"/>
      <w:bookmarkStart w:id="2239" w:name="_ETM_Q3_397010"/>
      <w:bookmarkStart w:id="2240" w:name="_ETM_Q3_397310"/>
      <w:bookmarkStart w:id="2241" w:name="_ETM_Q3_397430"/>
      <w:bookmarkStart w:id="2242" w:name="_ETM_Q3_397760"/>
      <w:bookmarkStart w:id="2243" w:name="_ETM_Q3_398030"/>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r>
        <w:rPr>
          <w:rFonts w:hint="cs"/>
          <w:rtl/>
        </w:rPr>
        <w:t>מ</w:t>
      </w:r>
      <w:r w:rsidRPr="00181A18">
        <w:rPr>
          <w:rtl/>
        </w:rPr>
        <w:t xml:space="preserve">רקחת </w:t>
      </w:r>
      <w:bookmarkStart w:id="2244" w:name="_ETM_Q3_398510"/>
      <w:bookmarkEnd w:id="2244"/>
      <w:r w:rsidRPr="00181A18">
        <w:rPr>
          <w:rtl/>
        </w:rPr>
        <w:t xml:space="preserve">והרבה </w:t>
      </w:r>
      <w:bookmarkStart w:id="2245" w:name="_ETM_Q3_398870"/>
      <w:bookmarkEnd w:id="2245"/>
      <w:r w:rsidRPr="00181A18">
        <w:rPr>
          <w:rtl/>
        </w:rPr>
        <w:t xml:space="preserve">רוקחים </w:t>
      </w:r>
      <w:bookmarkStart w:id="2246" w:name="_ETM_Q3_402150"/>
      <w:bookmarkEnd w:id="2246"/>
      <w:r w:rsidRPr="00181A18">
        <w:rPr>
          <w:rtl/>
        </w:rPr>
        <w:t xml:space="preserve">ערבים </w:t>
      </w:r>
      <w:bookmarkStart w:id="2247" w:name="_ETM_Q3_402930"/>
      <w:bookmarkEnd w:id="2247"/>
      <w:r w:rsidRPr="00181A18">
        <w:rPr>
          <w:rtl/>
        </w:rPr>
        <w:t xml:space="preserve">במדינת </w:t>
      </w:r>
      <w:bookmarkStart w:id="2248" w:name="_ETM_Q3_403410"/>
      <w:bookmarkEnd w:id="2248"/>
      <w:r w:rsidRPr="00181A18">
        <w:rPr>
          <w:rtl/>
        </w:rPr>
        <w:t>ישראל</w:t>
      </w:r>
      <w:r>
        <w:rPr>
          <w:rFonts w:hint="cs"/>
          <w:rtl/>
        </w:rPr>
        <w:t>,</w:t>
      </w:r>
      <w:r w:rsidRPr="00181A18">
        <w:rPr>
          <w:rtl/>
        </w:rPr>
        <w:t xml:space="preserve"> </w:t>
      </w:r>
      <w:bookmarkStart w:id="2249" w:name="_ETM_Q3_404890"/>
      <w:bookmarkEnd w:id="2249"/>
      <w:r>
        <w:rPr>
          <w:rFonts w:hint="cs"/>
          <w:rtl/>
        </w:rPr>
        <w:t xml:space="preserve">ורבים </w:t>
      </w:r>
      <w:bookmarkStart w:id="2250" w:name="_ETM_Q3_406360"/>
      <w:bookmarkEnd w:id="2250"/>
      <w:r>
        <w:rPr>
          <w:rFonts w:hint="cs"/>
          <w:rtl/>
        </w:rPr>
        <w:t>מ</w:t>
      </w:r>
      <w:r w:rsidRPr="00181A18">
        <w:rPr>
          <w:rtl/>
        </w:rPr>
        <w:t xml:space="preserve">הרוקחים </w:t>
      </w:r>
      <w:bookmarkStart w:id="2251" w:name="_ETM_Q3_406990"/>
      <w:bookmarkEnd w:id="2251"/>
      <w:r w:rsidRPr="00181A18">
        <w:rPr>
          <w:rtl/>
        </w:rPr>
        <w:t xml:space="preserve">פנו </w:t>
      </w:r>
      <w:bookmarkStart w:id="2252" w:name="_ETM_Q3_407260"/>
      <w:bookmarkEnd w:id="2252"/>
      <w:r w:rsidRPr="00181A18">
        <w:rPr>
          <w:rtl/>
        </w:rPr>
        <w:t xml:space="preserve">אלינו </w:t>
      </w:r>
      <w:bookmarkStart w:id="2253" w:name="_ETM_Q3_407830"/>
      <w:bookmarkEnd w:id="2253"/>
      <w:r w:rsidRPr="00181A18">
        <w:rPr>
          <w:rtl/>
        </w:rPr>
        <w:t xml:space="preserve">שהם </w:t>
      </w:r>
      <w:bookmarkStart w:id="2254" w:name="_ETM_Q3_408160"/>
      <w:bookmarkEnd w:id="2254"/>
      <w:r w:rsidRPr="00181A18">
        <w:rPr>
          <w:rtl/>
        </w:rPr>
        <w:t xml:space="preserve">כמעט </w:t>
      </w:r>
      <w:bookmarkStart w:id="2255" w:name="_ETM_Q3_408520"/>
      <w:bookmarkEnd w:id="2255"/>
      <w:r>
        <w:rPr>
          <w:rFonts w:hint="cs"/>
          <w:rtl/>
        </w:rPr>
        <w:t xml:space="preserve">קורסים בגלל ההסכמים </w:t>
      </w:r>
      <w:bookmarkStart w:id="2256" w:name="_ETM_Q3_409480"/>
      <w:bookmarkStart w:id="2257" w:name="_ETM_Q3_410020"/>
      <w:bookmarkEnd w:id="2256"/>
      <w:bookmarkEnd w:id="2257"/>
      <w:r>
        <w:rPr>
          <w:rFonts w:hint="cs"/>
          <w:rtl/>
        </w:rPr>
        <w:t>ה</w:t>
      </w:r>
      <w:r w:rsidRPr="00181A18">
        <w:rPr>
          <w:rtl/>
        </w:rPr>
        <w:t xml:space="preserve">אלה </w:t>
      </w:r>
      <w:bookmarkStart w:id="2258" w:name="_ETM_Q3_412770"/>
      <w:bookmarkEnd w:id="2258"/>
      <w:r>
        <w:rPr>
          <w:rFonts w:hint="cs"/>
          <w:rtl/>
        </w:rPr>
        <w:t>ו</w:t>
      </w:r>
      <w:r w:rsidRPr="00181A18">
        <w:rPr>
          <w:rtl/>
        </w:rPr>
        <w:t xml:space="preserve">האילוץ </w:t>
      </w:r>
      <w:bookmarkStart w:id="2259" w:name="_ETM_Q3_413610"/>
      <w:bookmarkEnd w:id="2259"/>
      <w:r w:rsidRPr="00181A18">
        <w:rPr>
          <w:rtl/>
        </w:rPr>
        <w:t xml:space="preserve">הזה </w:t>
      </w:r>
      <w:bookmarkStart w:id="2260" w:name="_ETM_Q3_414420"/>
      <w:bookmarkEnd w:id="2260"/>
      <w:r w:rsidRPr="00181A18">
        <w:rPr>
          <w:rtl/>
        </w:rPr>
        <w:t xml:space="preserve">להפנות </w:t>
      </w:r>
      <w:bookmarkStart w:id="2261" w:name="_ETM_Q3_414990"/>
      <w:bookmarkEnd w:id="2261"/>
      <w:r w:rsidRPr="00181A18">
        <w:rPr>
          <w:rtl/>
        </w:rPr>
        <w:t xml:space="preserve">רק </w:t>
      </w:r>
      <w:bookmarkStart w:id="2262" w:name="_ETM_Q3_415290"/>
      <w:bookmarkEnd w:id="2262"/>
      <w:r>
        <w:rPr>
          <w:rFonts w:hint="cs"/>
          <w:rtl/>
        </w:rPr>
        <w:t>ל</w:t>
      </w:r>
      <w:r w:rsidRPr="00181A18">
        <w:rPr>
          <w:rtl/>
        </w:rPr>
        <w:t xml:space="preserve">בתי </w:t>
      </w:r>
      <w:bookmarkStart w:id="2263" w:name="_ETM_Q3_415500"/>
      <w:bookmarkEnd w:id="2263"/>
      <w:r w:rsidRPr="00181A18">
        <w:rPr>
          <w:rtl/>
        </w:rPr>
        <w:t xml:space="preserve">מרקחת </w:t>
      </w:r>
      <w:bookmarkStart w:id="2264" w:name="_ETM_Q3_416250"/>
      <w:bookmarkEnd w:id="2264"/>
      <w:r w:rsidRPr="00181A18">
        <w:rPr>
          <w:rtl/>
        </w:rPr>
        <w:t xml:space="preserve">שנמצאים </w:t>
      </w:r>
      <w:bookmarkStart w:id="2265" w:name="_ETM_Q3_416880"/>
      <w:bookmarkEnd w:id="2265"/>
      <w:r w:rsidRPr="00181A18">
        <w:rPr>
          <w:rtl/>
        </w:rPr>
        <w:t xml:space="preserve">בהתקשרות </w:t>
      </w:r>
      <w:bookmarkStart w:id="2266" w:name="_ETM_Q3_418890"/>
      <w:bookmarkEnd w:id="2266"/>
      <w:r>
        <w:rPr>
          <w:rFonts w:hint="cs"/>
          <w:rtl/>
        </w:rPr>
        <w:t xml:space="preserve">עם </w:t>
      </w:r>
      <w:r w:rsidRPr="00181A18">
        <w:rPr>
          <w:rtl/>
        </w:rPr>
        <w:t xml:space="preserve">קופות </w:t>
      </w:r>
      <w:bookmarkStart w:id="2267" w:name="_ETM_Q3_419250"/>
      <w:bookmarkEnd w:id="2267"/>
      <w:r w:rsidRPr="00181A18">
        <w:rPr>
          <w:rtl/>
        </w:rPr>
        <w:t>החולים</w:t>
      </w:r>
      <w:r>
        <w:rPr>
          <w:rFonts w:hint="cs"/>
          <w:rtl/>
        </w:rPr>
        <w:t xml:space="preserve">. </w:t>
      </w:r>
    </w:p>
    <w:p w:rsidR="00CB74E1" w:rsidRDefault="00CB74E1" w:rsidP="002D7479">
      <w:pPr>
        <w:rPr>
          <w:rtl/>
        </w:rPr>
      </w:pPr>
    </w:p>
    <w:p w:rsidR="00B47287" w:rsidRDefault="00CB74E1" w:rsidP="00B47287">
      <w:pPr>
        <w:rPr>
          <w:rtl/>
        </w:rPr>
      </w:pPr>
      <w:bookmarkStart w:id="2268" w:name="_ETM_Q3_419940"/>
      <w:bookmarkEnd w:id="2268"/>
      <w:r w:rsidRPr="00181A18">
        <w:rPr>
          <w:rtl/>
        </w:rPr>
        <w:t>ברשותך</w:t>
      </w:r>
      <w:r w:rsidR="00C715F7">
        <w:rPr>
          <w:rFonts w:hint="cs"/>
          <w:rtl/>
        </w:rPr>
        <w:t>,</w:t>
      </w:r>
      <w:r>
        <w:rPr>
          <w:rFonts w:hint="cs"/>
          <w:rtl/>
        </w:rPr>
        <w:t xml:space="preserve"> אני</w:t>
      </w:r>
      <w:r w:rsidRPr="00181A18">
        <w:rPr>
          <w:rtl/>
        </w:rPr>
        <w:t xml:space="preserve"> </w:t>
      </w:r>
      <w:bookmarkStart w:id="2269" w:name="_ETM_Q3_420690"/>
      <w:bookmarkEnd w:id="2269"/>
      <w:r w:rsidRPr="00181A18">
        <w:rPr>
          <w:rtl/>
        </w:rPr>
        <w:t xml:space="preserve">אגיד </w:t>
      </w:r>
      <w:bookmarkStart w:id="2270" w:name="_ETM_Q3_420930"/>
      <w:bookmarkEnd w:id="2270"/>
      <w:r w:rsidRPr="00181A18">
        <w:rPr>
          <w:rtl/>
        </w:rPr>
        <w:t xml:space="preserve">כמה </w:t>
      </w:r>
      <w:bookmarkStart w:id="2271" w:name="_ETM_Q3_421110"/>
      <w:bookmarkEnd w:id="2271"/>
      <w:r w:rsidRPr="00181A18">
        <w:rPr>
          <w:rtl/>
        </w:rPr>
        <w:t>מ</w:t>
      </w:r>
      <w:r>
        <w:rPr>
          <w:rFonts w:hint="cs"/>
          <w:rtl/>
        </w:rPr>
        <w:t>י</w:t>
      </w:r>
      <w:r w:rsidRPr="00181A18">
        <w:rPr>
          <w:rtl/>
        </w:rPr>
        <w:t xml:space="preserve">לים </w:t>
      </w:r>
      <w:bookmarkStart w:id="2272" w:name="_ETM_Q3_421320"/>
      <w:bookmarkEnd w:id="2272"/>
      <w:r w:rsidRPr="00181A18">
        <w:rPr>
          <w:rtl/>
        </w:rPr>
        <w:t>בערבית</w:t>
      </w:r>
      <w:r>
        <w:rPr>
          <w:rFonts w:hint="cs"/>
          <w:rtl/>
        </w:rPr>
        <w:t>,</w:t>
      </w:r>
      <w:r w:rsidRPr="00181A18">
        <w:rPr>
          <w:rtl/>
        </w:rPr>
        <w:t xml:space="preserve"> </w:t>
      </w:r>
      <w:bookmarkStart w:id="2273" w:name="_ETM_Q3_421980"/>
      <w:bookmarkEnd w:id="2273"/>
      <w:r w:rsidRPr="00181A18">
        <w:rPr>
          <w:rtl/>
        </w:rPr>
        <w:t>אדוני</w:t>
      </w:r>
      <w:bookmarkStart w:id="2274" w:name="_ETM_Q3_422310"/>
      <w:bookmarkEnd w:id="2274"/>
      <w:r>
        <w:rPr>
          <w:rFonts w:hint="cs"/>
          <w:rtl/>
        </w:rPr>
        <w:t xml:space="preserve">, </w:t>
      </w:r>
      <w:r w:rsidRPr="00181A18">
        <w:rPr>
          <w:rtl/>
        </w:rPr>
        <w:t xml:space="preserve">על </w:t>
      </w:r>
      <w:bookmarkStart w:id="2275" w:name="_ETM_Q3_422430"/>
      <w:bookmarkEnd w:id="2275"/>
      <w:r w:rsidRPr="00181A18">
        <w:rPr>
          <w:rtl/>
        </w:rPr>
        <w:t xml:space="preserve">אותו </w:t>
      </w:r>
      <w:bookmarkStart w:id="2276" w:name="_ETM_Q3_422730"/>
      <w:bookmarkEnd w:id="2276"/>
      <w:r w:rsidRPr="00181A18">
        <w:rPr>
          <w:rtl/>
        </w:rPr>
        <w:t>חוק</w:t>
      </w:r>
      <w:r>
        <w:rPr>
          <w:rFonts w:hint="cs"/>
          <w:rtl/>
        </w:rPr>
        <w:t xml:space="preserve">. </w:t>
      </w:r>
      <w:bookmarkStart w:id="2277" w:name="_ETM_Q3_432937"/>
      <w:bookmarkStart w:id="2278" w:name="_ETM_Q3_433299"/>
      <w:bookmarkEnd w:id="2277"/>
      <w:bookmarkEnd w:id="2278"/>
      <w:r>
        <w:rPr>
          <w:rFonts w:hint="cs"/>
          <w:rtl/>
        </w:rPr>
        <w:t>(אומר דברים בשפה הערבית, להלן תרגומם:</w:t>
      </w:r>
      <w:r w:rsidR="00B47287">
        <w:rPr>
          <w:rFonts w:hint="cs"/>
          <w:rtl/>
        </w:rPr>
        <w:t xml:space="preserve"> בעבר היה הסכם בין כל בתי המרקחת הפרטיים ובין קופות החולים </w:t>
      </w:r>
      <w:r w:rsidR="00B47287">
        <w:rPr>
          <w:rFonts w:hint="eastAsia"/>
          <w:rtl/>
        </w:rPr>
        <w:t xml:space="preserve">– </w:t>
      </w:r>
      <w:r w:rsidR="00B47287">
        <w:rPr>
          <w:rFonts w:hint="cs"/>
          <w:rtl/>
        </w:rPr>
        <w:t xml:space="preserve">כללית, מכבי ומאוחדת. החולה או הצרכן יכלו לקבל את התרופה שהרופא כתב במרשם מכל בית מרקחת שרצו. לאחרונה קופות החולים ביטלו את רוב ההסכמים עם בתי המרקחת הפרטיים והתחילו להנפיק מרשמים אלקטרוניים או מרשמים המודפסים בחתימה אלקטרונית, וכך הן מונעות מבתי המרקחת הפרטיים לתת תרופה לחולים שאין ברשותם מרשם חתום בכתב בידי רופא. </w:t>
      </w:r>
    </w:p>
    <w:p w:rsidR="00B47287" w:rsidRDefault="00B47287" w:rsidP="00B47287">
      <w:pPr>
        <w:rPr>
          <w:rtl/>
        </w:rPr>
      </w:pPr>
    </w:p>
    <w:p w:rsidR="00B47287" w:rsidRDefault="00B47287" w:rsidP="00B47287">
      <w:pPr>
        <w:rPr>
          <w:rtl/>
          <w:lang w:bidi="ar-JO"/>
        </w:rPr>
      </w:pPr>
      <w:r>
        <w:rPr>
          <w:rFonts w:hint="cs"/>
          <w:rtl/>
        </w:rPr>
        <w:t xml:space="preserve">החוק קובע גם </w:t>
      </w:r>
      <w:r>
        <w:rPr>
          <w:rFonts w:hint="eastAsia"/>
          <w:rtl/>
        </w:rPr>
        <w:t xml:space="preserve">– </w:t>
      </w:r>
      <w:r>
        <w:rPr>
          <w:rFonts w:hint="cs"/>
          <w:rtl/>
        </w:rPr>
        <w:t>קופות החולים חותרות ליצור מונופול בעבודת בתי המרקחת משום שהן מאלצות את הצרכנים והחולים לפנות לבתי המרקחת השייכים להן בלבד, אתה שומע זוהיר?</w:t>
      </w:r>
      <w:r>
        <w:rPr>
          <w:rFonts w:hint="cs"/>
        </w:rPr>
        <w:t xml:space="preserve"> </w:t>
      </w:r>
      <w:r>
        <w:rPr>
          <w:rFonts w:hint="cs"/>
          <w:rtl/>
        </w:rPr>
        <w:t>השייכים להן בלבד, ובכך גורמות סבל רב, ובפרט לצרכן הערבי. ברוב היישובים הערביים אין בתי מרקחת של קופות החולים</w:t>
      </w:r>
      <w:r w:rsidRPr="00EE0D43">
        <w:rPr>
          <w:rFonts w:hint="cs"/>
          <w:rtl/>
        </w:rPr>
        <w:t xml:space="preserve"> </w:t>
      </w:r>
      <w:r>
        <w:rPr>
          <w:rFonts w:hint="cs"/>
          <w:rtl/>
        </w:rPr>
        <w:t>שעובדים בשעות אחר הצוהריים, והצרכן הערבי הנזקק נאלץ לפקוד את הערים הסמוכות כדי להשיג את התרופה. מחד גיסא, שכבת הצרכנים שאנו מדברים עליה היא בעיקר החולים והזקנים הנזקקים לתרופה, ומדובר בשירות שיש לספקו באופן דחוף וללא כל סבל, ומאידך גיסא, אסור לנו להדק את החנק על בתי המרקחת הפרטיים שנותנים שירות בתוך היישובים ולחזק את הרשתות הגדולות וקופות החולים, שלחצו עלינו במטרה שלא נחוקק חוק זה.</w:t>
      </w:r>
      <w:r>
        <w:rPr>
          <w:rFonts w:hint="cs"/>
          <w:rtl/>
          <w:lang w:bidi="ar-JO"/>
        </w:rPr>
        <w:t xml:space="preserve"> </w:t>
      </w:r>
    </w:p>
    <w:p w:rsidR="00B47287" w:rsidRDefault="00B47287" w:rsidP="00B47287">
      <w:pPr>
        <w:rPr>
          <w:rtl/>
          <w:lang w:bidi="ar-JO"/>
        </w:rPr>
      </w:pPr>
    </w:p>
    <w:p w:rsidR="00E163DA" w:rsidRPr="00E163DA" w:rsidRDefault="00B47287" w:rsidP="00E163DA">
      <w:pPr>
        <w:rPr>
          <w:rtl/>
        </w:rPr>
      </w:pPr>
      <w:r>
        <w:rPr>
          <w:rFonts w:hint="cs"/>
          <w:rtl/>
        </w:rPr>
        <w:t xml:space="preserve">ולא נשברנו. אנו שמחים להעביר היום את החוק החשוב הזה בקריאה טרומית ולפעול מייד לאחר מכן בוועדת הבריאות כדי להכינו להצבעה בקריאה ראשונה, שנייה ושלישית כדי שיתווסף לסדרת החוקים שהצלחנו להעביר בנושאים החברתיים הבוערים שמעניינים ומשרתים את האזרח. אין ספק שחוק זה יעזור לרוקחים הערבים ולבתי המרקחת הערביים, שמספרם רב, תודה לאל. כמה רוקחים התלוננו בפניי על המצוקה הזאת, עיסאווי, </w:t>
      </w:r>
      <w:r w:rsidRPr="00E163DA">
        <w:rPr>
          <w:rFonts w:hint="cs"/>
          <w:rtl/>
        </w:rPr>
        <w:t>ואמרו שייתכן שייאלצו לסגור את בתי המרקחת בגלל ההסכם והמונופול של קופות החולים. החוק הזה שובר את המונופול הזה, סולל את הדרך ליחס שוויוני לרוקחים ובתי מרקחת שבבעלות ערבים ולא ערבים ומשרת את הצרכן.</w:t>
      </w:r>
      <w:r w:rsidR="00CB74E1" w:rsidRPr="00E163DA">
        <w:rPr>
          <w:rFonts w:hint="cs"/>
          <w:rtl/>
        </w:rPr>
        <w:t>) תודה רבה.</w:t>
      </w:r>
    </w:p>
    <w:p w:rsidR="00B47287" w:rsidRPr="00E163DA" w:rsidRDefault="00B47287" w:rsidP="00E163DA">
      <w:pPr>
        <w:rPr>
          <w:rtl/>
        </w:rPr>
      </w:pPr>
    </w:p>
    <w:p w:rsidR="00E163DA" w:rsidRDefault="00E163DA" w:rsidP="00E163DA">
      <w:pPr>
        <w:pStyle w:val="af5"/>
        <w:rPr>
          <w:rtl/>
        </w:rPr>
      </w:pPr>
      <w:r w:rsidRPr="00E163DA">
        <w:rPr>
          <w:rStyle w:val="TagStyle"/>
          <w:rtl/>
        </w:rPr>
        <w:t xml:space="preserve">&lt;&lt; קריאה &gt;&gt; </w:t>
      </w:r>
      <w:r>
        <w:rPr>
          <w:rFonts w:hint="cs"/>
          <w:rtl/>
        </w:rPr>
        <w:t>עיסאווי פריג' (מרצ)</w:t>
      </w:r>
      <w:r>
        <w:rPr>
          <w:rStyle w:val="TagStyle"/>
          <w:rFonts w:hint="cs"/>
          <w:rtl/>
        </w:rPr>
        <w:t>:</w:t>
      </w:r>
      <w:r w:rsidRPr="00E163DA">
        <w:rPr>
          <w:rStyle w:val="TagStyle"/>
          <w:rtl/>
        </w:rPr>
        <w:t xml:space="preserve"> &lt;&lt; קריאה &gt;&gt;</w:t>
      </w:r>
      <w:r>
        <w:rPr>
          <w:rtl/>
        </w:rPr>
        <w:t xml:space="preserve">  </w:t>
      </w:r>
    </w:p>
    <w:p w:rsidR="00B47287" w:rsidRDefault="00B47287" w:rsidP="00E163DA">
      <w:pPr>
        <w:rPr>
          <w:rtl/>
        </w:rPr>
      </w:pPr>
      <w:r w:rsidRPr="00E163DA">
        <w:rPr>
          <w:rtl/>
        </w:rPr>
        <w:t xml:space="preserve"> </w:t>
      </w:r>
    </w:p>
    <w:p w:rsidR="00B47287" w:rsidRDefault="00B47287" w:rsidP="00B47287">
      <w:pPr>
        <w:rPr>
          <w:rtl/>
        </w:rPr>
      </w:pPr>
      <w:r>
        <w:rPr>
          <w:rFonts w:hint="cs"/>
          <w:rtl/>
        </w:rPr>
        <w:t>(אומר בערבית: זו מתנה לחג.)</w:t>
      </w:r>
    </w:p>
    <w:p w:rsidR="00B47287" w:rsidRDefault="00B47287" w:rsidP="00B47287">
      <w:pPr>
        <w:rPr>
          <w:rtl/>
        </w:rPr>
      </w:pPr>
      <w:r>
        <w:rPr>
          <w:rFonts w:hint="cs"/>
          <w:rtl/>
        </w:rPr>
        <w:t xml:space="preserve"> </w:t>
      </w:r>
    </w:p>
    <w:p w:rsidR="00B47287" w:rsidRDefault="00B47287" w:rsidP="00B47287">
      <w:pPr>
        <w:pStyle w:val="-"/>
        <w:rPr>
          <w:rtl/>
        </w:rPr>
      </w:pPr>
      <w:bookmarkStart w:id="2279" w:name="_ETM_Q3_682100"/>
      <w:bookmarkStart w:id="2280" w:name="_ETM_Q3_767720"/>
      <w:bookmarkEnd w:id="2279"/>
      <w:bookmarkEnd w:id="2280"/>
      <w:r w:rsidRPr="00B47287">
        <w:rPr>
          <w:rStyle w:val="TagStyle"/>
          <w:rtl/>
        </w:rPr>
        <w:t xml:space="preserve"> &lt;&lt; דובר_המשך &gt;&gt; </w:t>
      </w:r>
      <w:r>
        <w:rPr>
          <w:rtl/>
        </w:rPr>
        <w:t>אחמד טיבי (הרשימה המשותפת):</w:t>
      </w:r>
      <w:r w:rsidRPr="00B47287">
        <w:rPr>
          <w:rStyle w:val="TagStyle"/>
          <w:rtl/>
        </w:rPr>
        <w:t xml:space="preserve"> &lt;&lt; דובר_המשך &gt;&gt;</w:t>
      </w:r>
      <w:r>
        <w:rPr>
          <w:rtl/>
        </w:rPr>
        <w:t xml:space="preserve">  </w:t>
      </w:r>
    </w:p>
    <w:p w:rsidR="00B47287" w:rsidRDefault="00B47287" w:rsidP="00B47287">
      <w:pPr>
        <w:rPr>
          <w:rtl/>
        </w:rPr>
      </w:pPr>
    </w:p>
    <w:p w:rsidR="00B47287" w:rsidRDefault="00B47287" w:rsidP="00B47287">
      <w:pPr>
        <w:rPr>
          <w:rtl/>
        </w:rPr>
      </w:pPr>
      <w:r>
        <w:rPr>
          <w:rFonts w:hint="cs"/>
          <w:rtl/>
        </w:rPr>
        <w:t>(אומר בערבית: זו מתנה לחג. מאה אחוז. תודה, עיסאווי.)</w:t>
      </w:r>
      <w:r w:rsidRPr="00B47287">
        <w:rPr>
          <w:rtl/>
        </w:rPr>
        <w:t xml:space="preserve"> </w:t>
      </w:r>
    </w:p>
    <w:p w:rsidR="00B47287" w:rsidRDefault="00B47287" w:rsidP="00B47287">
      <w:pPr>
        <w:rPr>
          <w:rtl/>
          <w:lang w:eastAsia="he-IL"/>
        </w:rPr>
      </w:pPr>
    </w:p>
    <w:p w:rsidR="00E163DA" w:rsidRDefault="00E163DA" w:rsidP="00E163DA">
      <w:pPr>
        <w:pStyle w:val="af5"/>
        <w:rPr>
          <w:rtl/>
        </w:rPr>
      </w:pPr>
      <w:r w:rsidRPr="00E163DA">
        <w:rPr>
          <w:rStyle w:val="TagStyle"/>
          <w:rtl/>
        </w:rPr>
        <w:t xml:space="preserve"> &lt;&lt; קריאה &gt;&gt; </w:t>
      </w:r>
      <w:r>
        <w:rPr>
          <w:rtl/>
        </w:rPr>
        <w:t>קריאה:</w:t>
      </w:r>
      <w:r w:rsidRPr="00E163DA">
        <w:rPr>
          <w:rStyle w:val="TagStyle"/>
          <w:rtl/>
        </w:rPr>
        <w:t xml:space="preserve"> &lt;&lt; קריאה &gt;&gt;</w:t>
      </w:r>
      <w:r>
        <w:rPr>
          <w:rtl/>
        </w:rPr>
        <w:t xml:space="preserve">  </w:t>
      </w:r>
    </w:p>
    <w:p w:rsidR="00E163DA" w:rsidRDefault="00E163DA" w:rsidP="00B47287">
      <w:pPr>
        <w:rPr>
          <w:rtl/>
          <w:lang w:eastAsia="he-IL"/>
        </w:rPr>
      </w:pPr>
      <w:r w:rsidRPr="00E163DA">
        <w:rPr>
          <w:rtl/>
        </w:rPr>
        <w:t xml:space="preserve"> </w:t>
      </w:r>
    </w:p>
    <w:p w:rsidR="00E163DA" w:rsidRDefault="00E163DA" w:rsidP="00E163DA">
      <w:pPr>
        <w:rPr>
          <w:rtl/>
          <w:lang w:eastAsia="he-IL"/>
        </w:rPr>
      </w:pPr>
      <w:r>
        <w:rPr>
          <w:rFonts w:hint="eastAsia"/>
          <w:rtl/>
          <w:lang w:eastAsia="he-IL"/>
        </w:rPr>
        <w:t xml:space="preserve">– – – </w:t>
      </w:r>
    </w:p>
    <w:p w:rsidR="00E163DA" w:rsidRDefault="00E163DA" w:rsidP="00E163DA">
      <w:pPr>
        <w:rPr>
          <w:rtl/>
          <w:lang w:eastAsia="he-IL"/>
        </w:rPr>
      </w:pPr>
    </w:p>
    <w:p w:rsidR="00B47287" w:rsidRDefault="00B47287" w:rsidP="00B47287">
      <w:pPr>
        <w:pStyle w:val="-"/>
        <w:rPr>
          <w:rtl/>
        </w:rPr>
      </w:pPr>
      <w:r w:rsidRPr="00B47287">
        <w:rPr>
          <w:rStyle w:val="TagStyle"/>
          <w:rtl/>
        </w:rPr>
        <w:t xml:space="preserve">&lt;&lt; דובר_המשך &gt;&gt; </w:t>
      </w:r>
      <w:r>
        <w:rPr>
          <w:rtl/>
        </w:rPr>
        <w:t>אחמד טיבי (הרשימה המשותפת):</w:t>
      </w:r>
      <w:r w:rsidRPr="00B47287">
        <w:rPr>
          <w:rStyle w:val="TagStyle"/>
          <w:rtl/>
        </w:rPr>
        <w:t xml:space="preserve"> &lt;&lt; דובר_המשך &gt;&gt;</w:t>
      </w:r>
      <w:r>
        <w:rPr>
          <w:rtl/>
        </w:rPr>
        <w:t xml:space="preserve">  </w:t>
      </w:r>
    </w:p>
    <w:p w:rsidR="00B47287" w:rsidRDefault="00B47287" w:rsidP="00B47287">
      <w:pPr>
        <w:rPr>
          <w:rtl/>
          <w:lang w:eastAsia="he-IL"/>
        </w:rPr>
      </w:pPr>
    </w:p>
    <w:p w:rsidR="00E163DA" w:rsidRDefault="00B47287" w:rsidP="00E163DA">
      <w:pPr>
        <w:rPr>
          <w:rtl/>
        </w:rPr>
      </w:pPr>
      <w:r>
        <w:rPr>
          <w:rFonts w:hint="cs"/>
          <w:rtl/>
          <w:lang w:eastAsia="he-IL"/>
        </w:rPr>
        <w:t xml:space="preserve">(אומר דברים בשפה הערבית, להלן תרגומם: </w:t>
      </w:r>
      <w:r w:rsidR="00E163DA">
        <w:rPr>
          <w:rFonts w:hint="cs"/>
          <w:rtl/>
        </w:rPr>
        <w:t xml:space="preserve">כמובן. זהו מונופול. מטרתו היא רווח, חיזוק החזק והחלשת בתי המרקחת הפרטיים. </w:t>
      </w:r>
    </w:p>
    <w:p w:rsidR="00E163DA" w:rsidRDefault="00E163DA" w:rsidP="00E163DA">
      <w:pPr>
        <w:rPr>
          <w:rtl/>
        </w:rPr>
      </w:pPr>
    </w:p>
    <w:p w:rsidR="00B47287" w:rsidRDefault="00E163DA" w:rsidP="00E163DA">
      <w:pPr>
        <w:rPr>
          <w:rtl/>
          <w:lang w:eastAsia="he-IL"/>
        </w:rPr>
      </w:pPr>
      <w:r>
        <w:rPr>
          <w:rFonts w:hint="cs"/>
          <w:rtl/>
        </w:rPr>
        <w:t xml:space="preserve">בהזדמנות זו שבה אנו מעבירים את החוק הזה, אנו מתקרבים לעיד אל-פיטר ולסיומו של חודש רמדאן המבורך, ולרגל עיד אל-פיטר השמח אנו מבקשים מאללה העליון והיכול, </w:t>
      </w:r>
      <w:r w:rsidRPr="00AE3158">
        <w:rPr>
          <w:rtl/>
        </w:rPr>
        <w:t>ירומם ויתעלה</w:t>
      </w:r>
      <w:r>
        <w:rPr>
          <w:rFonts w:hint="cs"/>
          <w:rtl/>
        </w:rPr>
        <w:t>, שישלח לנו במועד זה ברכה ושפע, ושבכל שנה כל בני עמנו, אתם ועמיתיי פה ברשימה המשותפת, נזכה בברכה והצלחה.</w:t>
      </w:r>
      <w:r>
        <w:rPr>
          <w:rFonts w:hint="cs"/>
          <w:rtl/>
          <w:lang w:eastAsia="he-IL"/>
        </w:rPr>
        <w:t>)</w:t>
      </w:r>
    </w:p>
    <w:p w:rsidR="00E163DA" w:rsidRPr="00B47287" w:rsidRDefault="00E163DA" w:rsidP="00B47287">
      <w:pPr>
        <w:rPr>
          <w:rtl/>
          <w:lang w:eastAsia="he-IL"/>
        </w:rPr>
      </w:pPr>
    </w:p>
    <w:p w:rsidR="00CB74E1" w:rsidRPr="0093726B" w:rsidRDefault="00FC6D8C" w:rsidP="00B47287">
      <w:pPr>
        <w:pStyle w:val="af6"/>
        <w:rPr>
          <w:rtl/>
        </w:rPr>
      </w:pPr>
      <w:sdt>
        <w:sdtPr>
          <w:rPr>
            <w:rtl/>
          </w:rPr>
          <w:alias w:val="יור"/>
          <w:tag w:val="&lt;ID&gt;5317&lt;/ID&gt;&lt;Name&gt;יולי יואל אדלשטיין - יו&quot;ר&lt;/Name&gt;&lt;Data&gt;יולי יואל אדלשטיין&lt;/Data&gt;&lt;Shortcut&gt;יואד&lt;/Shortcut&gt;&lt;MemberID&gt;2129&lt;/MemberID&gt;"/>
          <w:id w:val="-1809312777"/>
          <w:placeholder>
            <w:docPart w:val="1083637014E34C72BEACCE307D4C7754"/>
          </w:placeholder>
          <w15:color w:val="993366"/>
        </w:sdtPr>
        <w:sdtEndPr/>
        <w:sdtContent>
          <w:r w:rsidR="00CB74E1" w:rsidRPr="0093726B">
            <w:rPr>
              <w:rtl/>
            </w:rPr>
            <w:t>יולי יואל אדלשטיין:</w:t>
          </w:r>
        </w:sdtContent>
      </w:sdt>
    </w:p>
    <w:p w:rsidR="00CB74E1" w:rsidRDefault="00CB74E1" w:rsidP="004370BB">
      <w:pPr>
        <w:rPr>
          <w:rtl/>
        </w:rPr>
      </w:pPr>
    </w:p>
    <w:p w:rsidR="00CB74E1" w:rsidRDefault="00CB74E1" w:rsidP="00AD10F8">
      <w:pPr>
        <w:rPr>
          <w:rtl/>
        </w:rPr>
      </w:pPr>
      <w:r>
        <w:rPr>
          <w:rFonts w:hint="cs"/>
          <w:rtl/>
        </w:rPr>
        <w:t>תודה רבה לחבר הכנסת אחמד טיבי. האם הממשלה מעוניינת להשיב? כי אני לא רואה פה את סגן שר הבריאות. השר אורי אריאל</w:t>
      </w:r>
      <w:r w:rsidR="00AD10F8">
        <w:rPr>
          <w:rFonts w:hint="cs"/>
          <w:rtl/>
        </w:rPr>
        <w:t>,</w:t>
      </w:r>
      <w:r>
        <w:rPr>
          <w:rFonts w:hint="cs"/>
          <w:rtl/>
        </w:rPr>
        <w:t xml:space="preserve"> בשם הממשלה </w:t>
      </w:r>
      <w:r w:rsidR="00AD10F8">
        <w:rPr>
          <w:rFonts w:hint="eastAsia"/>
          <w:rtl/>
        </w:rPr>
        <w:t xml:space="preserve">– </w:t>
      </w:r>
      <w:r>
        <w:rPr>
          <w:rFonts w:hint="cs"/>
          <w:rtl/>
        </w:rPr>
        <w:t xml:space="preserve">בבקשה, אדוני. אתה משיב </w:t>
      </w:r>
      <w:r w:rsidR="00C715F7">
        <w:rPr>
          <w:rFonts w:hint="cs"/>
          <w:rtl/>
        </w:rPr>
        <w:t>ע</w:t>
      </w:r>
      <w:r>
        <w:rPr>
          <w:rFonts w:hint="cs"/>
          <w:rtl/>
        </w:rPr>
        <w:t>ל</w:t>
      </w:r>
      <w:r w:rsidR="00C715F7">
        <w:rPr>
          <w:rFonts w:hint="cs"/>
          <w:rtl/>
        </w:rPr>
        <w:t xml:space="preserve"> </w:t>
      </w:r>
      <w:r>
        <w:rPr>
          <w:rFonts w:hint="cs"/>
          <w:rtl/>
        </w:rPr>
        <w:t>שתי הצעות החוק, גם של חבר הכנסת פורר וגם של חבר הכנסת טיבי</w:t>
      </w:r>
      <w:r w:rsidR="00AD10F8">
        <w:rPr>
          <w:rFonts w:hint="cs"/>
          <w:rtl/>
        </w:rPr>
        <w:t>.</w:t>
      </w:r>
      <w:r>
        <w:rPr>
          <w:rFonts w:hint="eastAsia"/>
          <w:rtl/>
        </w:rPr>
        <w:t xml:space="preserve"> </w:t>
      </w:r>
      <w:r>
        <w:rPr>
          <w:rFonts w:hint="cs"/>
          <w:rtl/>
        </w:rPr>
        <w:t xml:space="preserve">תשובה משולבת. </w:t>
      </w:r>
    </w:p>
    <w:p w:rsidR="00CB74E1" w:rsidRDefault="00CB74E1" w:rsidP="002D7479">
      <w:pPr>
        <w:rPr>
          <w:rtl/>
        </w:rPr>
      </w:pPr>
    </w:p>
    <w:bookmarkStart w:id="2281" w:name="_Toc517111861" w:displacedByCustomXml="next"/>
    <w:bookmarkStart w:id="2282" w:name="_Toc517111739" w:displacedByCustomXml="next"/>
    <w:bookmarkStart w:id="2283" w:name="_Toc517111621" w:displacedByCustomXml="next"/>
    <w:sdt>
      <w:sdtPr>
        <w:rPr>
          <w:rtl/>
        </w:rPr>
        <w:alias w:val="דובר"/>
        <w:tag w:val="&lt;ID&gt;5476&lt;/ID&gt;&lt;Name&gt;אורי אריאל - שר&lt;/Name&gt;&lt;Data&gt;שר החקלאות ופיתוח הכפר אורי אריאל&lt;/Data&gt;&lt;Shortcut&gt;אואר&lt;/Shortcut&gt;&lt;MemberID&gt;2115&lt;/MemberID&gt;"/>
        <w:id w:val="1035314294"/>
        <w:placeholder>
          <w:docPart w:val="1083637014E34C72BEACCE307D4C7754"/>
        </w:placeholder>
        <w15:color w:val="993366"/>
      </w:sdtPr>
      <w:sdtEndPr/>
      <w:sdtContent>
        <w:p w:rsidR="00CB74E1" w:rsidRDefault="00CB74E1" w:rsidP="002D7479">
          <w:pPr>
            <w:pStyle w:val="a4"/>
            <w:keepNext/>
            <w:rPr>
              <w:rtl/>
            </w:rPr>
          </w:pPr>
          <w:r w:rsidRPr="00811F59">
            <w:rPr>
              <w:rStyle w:val="afe"/>
              <w:color w:val="000000"/>
              <w:rtl/>
            </w:rPr>
            <w:t>שר החקלאות ופיתוח הכפר אורי אריאל</w:t>
          </w:r>
          <w:r w:rsidRPr="00811F59">
            <w:rPr>
              <w:color w:val="000000"/>
              <w:rtl/>
            </w:rPr>
            <w:t>:</w:t>
          </w:r>
        </w:p>
      </w:sdtContent>
    </w:sdt>
    <w:bookmarkEnd w:id="2281" w:displacedByCustomXml="prev"/>
    <w:bookmarkEnd w:id="2282" w:displacedByCustomXml="prev"/>
    <w:bookmarkEnd w:id="2283" w:displacedByCustomXml="prev"/>
    <w:p w:rsidR="00CB74E1" w:rsidRDefault="00CB74E1" w:rsidP="004370BB">
      <w:pPr>
        <w:rPr>
          <w:rtl/>
        </w:rPr>
      </w:pPr>
    </w:p>
    <w:p w:rsidR="00CB74E1" w:rsidRPr="00181A18" w:rsidRDefault="00CB74E1" w:rsidP="00C715F7">
      <w:pPr>
        <w:rPr>
          <w:rtl/>
        </w:rPr>
      </w:pPr>
      <w:r>
        <w:rPr>
          <w:rFonts w:hint="cs"/>
          <w:rtl/>
        </w:rPr>
        <w:t xml:space="preserve">ברשות היושב-ראש, חבריי חברי הכנסת, השרים, נבצר מסגן השר לענות מסיבה אישית. הממשלה תומכת, בכפוף לסיכומים שהיו עם המציעים חבר הכנסת אחמד טיבי וחבר הכנסת פורר, ואנחנו </w:t>
      </w:r>
      <w:r w:rsidRPr="00181A18">
        <w:rPr>
          <w:rFonts w:hint="cs"/>
          <w:rtl/>
        </w:rPr>
        <w:t>מבקשים להצביע בעד</w:t>
      </w:r>
      <w:r w:rsidR="00C715F7">
        <w:rPr>
          <w:rFonts w:hint="cs"/>
          <w:rtl/>
        </w:rPr>
        <w:t>.</w:t>
      </w:r>
      <w:r w:rsidRPr="00181A18">
        <w:rPr>
          <w:rFonts w:hint="cs"/>
          <w:rtl/>
        </w:rPr>
        <w:t xml:space="preserve"> תודה. </w:t>
      </w:r>
    </w:p>
    <w:p w:rsidR="00CB74E1" w:rsidRDefault="00CB74E1" w:rsidP="002D7479">
      <w:pPr>
        <w:rPr>
          <w:rtl/>
        </w:rPr>
      </w:pPr>
    </w:p>
    <w:sdt>
      <w:sdtPr>
        <w:rPr>
          <w:rStyle w:val="afe"/>
          <w:color w:val="000000"/>
          <w:rtl/>
        </w:rPr>
        <w:alias w:val="יור"/>
        <w:tag w:val="&lt;ID&gt;5317&lt;/ID&gt;&lt;Name&gt;יולי יואל אדלשטיין - יו&quot;ר&lt;/Name&gt;&lt;Data&gt;יולי יואל אדלשטיין&lt;/Data&gt;&lt;Shortcut&gt;יואד&lt;/Shortcut&gt;&lt;MemberID&gt;2129&lt;/MemberID&gt;"/>
        <w:id w:val="679780368"/>
        <w:placeholder>
          <w:docPart w:val="1083637014E34C72BEACCE307D4C7754"/>
        </w:placeholder>
        <w15:color w:val="993366"/>
      </w:sdtPr>
      <w:sdtEndPr>
        <w:rPr>
          <w:rStyle w:val="a0"/>
          <w:color w:val="auto"/>
        </w:rPr>
      </w:sdtEndPr>
      <w:sdtContent>
        <w:p w:rsidR="00CB74E1" w:rsidRDefault="00CB74E1" w:rsidP="002D7479">
          <w:pPr>
            <w:pStyle w:val="af6"/>
            <w:rPr>
              <w:rtl/>
            </w:rPr>
          </w:pPr>
          <w:r w:rsidRPr="00811F59">
            <w:rPr>
              <w:rStyle w:val="afe"/>
              <w:color w:val="000000"/>
              <w:rtl/>
            </w:rPr>
            <w:t>יולי יואל אדלשטיין</w:t>
          </w:r>
          <w:r w:rsidRPr="00811F59">
            <w:rPr>
              <w:rtl/>
            </w:rPr>
            <w:t>:</w:t>
          </w:r>
        </w:p>
      </w:sdtContent>
    </w:sdt>
    <w:p w:rsidR="00CB74E1" w:rsidRPr="00181A18" w:rsidRDefault="00CB74E1" w:rsidP="002D7479">
      <w:pPr>
        <w:rPr>
          <w:rtl/>
        </w:rPr>
      </w:pPr>
    </w:p>
    <w:p w:rsidR="00CB74E1" w:rsidRDefault="00CB74E1" w:rsidP="002D7479">
      <w:pPr>
        <w:rPr>
          <w:rtl/>
        </w:rPr>
      </w:pPr>
      <w:r w:rsidRPr="00181A18">
        <w:rPr>
          <w:rFonts w:hint="cs"/>
          <w:rtl/>
        </w:rPr>
        <w:t>תודה לשר אורי</w:t>
      </w:r>
      <w:r>
        <w:rPr>
          <w:rFonts w:hint="cs"/>
          <w:rtl/>
        </w:rPr>
        <w:t xml:space="preserve"> אריאל, שהשיב בשם משרד הבריאות. </w:t>
      </w:r>
    </w:p>
    <w:p w:rsidR="00CB74E1" w:rsidRDefault="00CB74E1" w:rsidP="002D7479">
      <w:pPr>
        <w:rPr>
          <w:rtl/>
        </w:rPr>
      </w:pPr>
    </w:p>
    <w:p w:rsidR="00CB74E1" w:rsidRDefault="00CB74E1" w:rsidP="002D7479">
      <w:pPr>
        <w:rPr>
          <w:rtl/>
        </w:rPr>
      </w:pPr>
      <w:r>
        <w:rPr>
          <w:rFonts w:hint="cs"/>
          <w:rtl/>
        </w:rPr>
        <w:t xml:space="preserve">אנחנו נצביע ודאי שתי הצבעות נפרדות. קודם כול, </w:t>
      </w:r>
      <w:r w:rsidRPr="00811F59">
        <w:rPr>
          <w:rtl/>
        </w:rPr>
        <w:t xml:space="preserve">הצעת חוק ביטוח בריאות ממלכתי (תיקון </w:t>
      </w:r>
      <w:r>
        <w:rPr>
          <w:rFonts w:hint="cs"/>
          <w:rtl/>
        </w:rPr>
        <w:t>–</w:t>
      </w:r>
      <w:r w:rsidRPr="00811F59">
        <w:rPr>
          <w:rtl/>
        </w:rPr>
        <w:t xml:space="preserve"> מימוש מרשם בכל בית מרקחת), התשע"ז</w:t>
      </w:r>
      <w:r>
        <w:rPr>
          <w:rFonts w:hint="cs"/>
          <w:rtl/>
        </w:rPr>
        <w:t>–</w:t>
      </w:r>
      <w:r w:rsidRPr="00811F59">
        <w:rPr>
          <w:rtl/>
        </w:rPr>
        <w:t>2017</w:t>
      </w:r>
      <w:r>
        <w:rPr>
          <w:rFonts w:hint="cs"/>
          <w:rtl/>
        </w:rPr>
        <w:t xml:space="preserve">, של חבר הכנסת עודד פורר וקבוצת חברי כנסת. מי בעד? מי נגד? אפשר להצביע. </w:t>
      </w:r>
    </w:p>
    <w:p w:rsidR="00CB74E1" w:rsidRDefault="00CB74E1" w:rsidP="002D7479">
      <w:pPr>
        <w:rPr>
          <w:rtl/>
        </w:rPr>
      </w:pPr>
    </w:p>
    <w:p w:rsidR="00CB74E1" w:rsidRDefault="00CB74E1" w:rsidP="002D7479">
      <w:pPr>
        <w:pStyle w:val="af1"/>
        <w:keepNext/>
        <w:rPr>
          <w:rtl/>
        </w:rPr>
      </w:pPr>
      <w:bookmarkStart w:id="2284" w:name="TOR_Q4"/>
      <w:bookmarkEnd w:id="2284"/>
      <w:r>
        <w:rPr>
          <w:rtl/>
        </w:rPr>
        <w:t>הצבעה מס'</w:t>
      </w:r>
      <w:r>
        <w:rPr>
          <w:rFonts w:hint="cs"/>
          <w:rtl/>
        </w:rPr>
        <w:t xml:space="preserve"> 1</w:t>
      </w:r>
    </w:p>
    <w:p w:rsidR="00CB74E1" w:rsidRDefault="00CB74E1" w:rsidP="002D7479">
      <w:pPr>
        <w:pStyle w:val="--"/>
        <w:keepNext/>
        <w:rPr>
          <w:rtl/>
        </w:rPr>
      </w:pPr>
    </w:p>
    <w:p w:rsidR="00CB74E1" w:rsidRDefault="00CB74E1" w:rsidP="002D7479">
      <w:pPr>
        <w:pStyle w:val="--"/>
        <w:keepNext/>
        <w:rPr>
          <w:rtl/>
        </w:rPr>
      </w:pPr>
      <w:r>
        <w:rPr>
          <w:rFonts w:hint="eastAsia"/>
          <w:rtl/>
        </w:rPr>
        <w:t>בעד</w:t>
      </w:r>
      <w:r>
        <w:rPr>
          <w:rFonts w:hint="cs"/>
          <w:rtl/>
        </w:rPr>
        <w:t xml:space="preserve"> ההצעה להעביר את הצעת החוק לוועדה</w:t>
      </w:r>
      <w:r>
        <w:rPr>
          <w:rtl/>
        </w:rPr>
        <w:t xml:space="preserve"> – </w:t>
      </w:r>
      <w:r>
        <w:rPr>
          <w:rFonts w:hint="cs"/>
          <w:rtl/>
        </w:rPr>
        <w:t>53</w:t>
      </w:r>
    </w:p>
    <w:p w:rsidR="00CB74E1" w:rsidRDefault="00CB74E1" w:rsidP="002D7479">
      <w:pPr>
        <w:pStyle w:val="--"/>
        <w:keepNext/>
        <w:rPr>
          <w:rtl/>
        </w:rPr>
      </w:pPr>
      <w:r>
        <w:rPr>
          <w:rFonts w:hint="eastAsia"/>
          <w:rtl/>
        </w:rPr>
        <w:t>נגד</w:t>
      </w:r>
      <w:r>
        <w:rPr>
          <w:rtl/>
        </w:rPr>
        <w:t xml:space="preserve"> – </w:t>
      </w:r>
      <w:r>
        <w:rPr>
          <w:rFonts w:hint="cs"/>
          <w:rtl/>
        </w:rPr>
        <w:t>אין</w:t>
      </w:r>
    </w:p>
    <w:p w:rsidR="00CB74E1" w:rsidRDefault="00CB74E1" w:rsidP="002D7479">
      <w:pPr>
        <w:pStyle w:val="--"/>
        <w:keepNext/>
        <w:rPr>
          <w:rtl/>
        </w:rPr>
      </w:pPr>
      <w:r>
        <w:rPr>
          <w:rFonts w:hint="eastAsia"/>
          <w:rtl/>
        </w:rPr>
        <w:t>נמנעים</w:t>
      </w:r>
      <w:r>
        <w:rPr>
          <w:rtl/>
        </w:rPr>
        <w:t xml:space="preserve"> – </w:t>
      </w:r>
      <w:r>
        <w:rPr>
          <w:rFonts w:hint="cs"/>
          <w:rtl/>
        </w:rPr>
        <w:t>אין</w:t>
      </w:r>
    </w:p>
    <w:p w:rsidR="00CB74E1" w:rsidRDefault="00CB74E1" w:rsidP="002D7479">
      <w:pPr>
        <w:pStyle w:val="af2"/>
        <w:rPr>
          <w:rtl/>
        </w:rPr>
      </w:pPr>
      <w:r>
        <w:rPr>
          <w:rFonts w:hint="cs"/>
          <w:rtl/>
        </w:rPr>
        <w:t xml:space="preserve">ההצעה להעביר את הצעת חוק ביטוח בריאות ממלכתי (תיקון </w:t>
      </w:r>
      <w:r>
        <w:rPr>
          <w:rtl/>
        </w:rPr>
        <w:t>–</w:t>
      </w:r>
      <w:r>
        <w:rPr>
          <w:rFonts w:hint="cs"/>
          <w:rtl/>
        </w:rPr>
        <w:t xml:space="preserve"> מימוש מרשם בכל בית מרקחת), התשע"ז</w:t>
      </w:r>
      <w:r>
        <w:rPr>
          <w:rFonts w:hint="eastAsia"/>
          <w:rtl/>
        </w:rPr>
        <w:t>–</w:t>
      </w:r>
      <w:r>
        <w:rPr>
          <w:rFonts w:hint="cs"/>
          <w:rtl/>
        </w:rPr>
        <w:t>2017, לוועדת העבודה, הרווחה והבריאות נתקבלה.</w:t>
      </w:r>
    </w:p>
    <w:p w:rsidR="00CB74E1" w:rsidRDefault="00CB74E1" w:rsidP="004370BB">
      <w:pPr>
        <w:rPr>
          <w:rtl/>
        </w:rPr>
      </w:pPr>
    </w:p>
    <w:sdt>
      <w:sdtPr>
        <w:rPr>
          <w:rtl/>
        </w:rPr>
        <w:alias w:val="יור"/>
        <w:tag w:val="&lt;ID&gt;5317&lt;/ID&gt;&lt;Name&gt;יולי יואל אדלשטיין - יו&quot;ר&lt;/Name&gt;&lt;Data&gt;יולי יואל אדלשטיין&lt;/Data&gt;&lt;Shortcut&gt;&lt;/Shortcut&gt;"/>
        <w:id w:val="-1927808417"/>
        <w:placeholder>
          <w:docPart w:val="6C7D2F10CA1C48CCB14D6385CB5EB9EC"/>
        </w:placeholder>
        <w15:color w:val="993366"/>
      </w:sdtPr>
      <w:sdtEndPr/>
      <w:sdtContent>
        <w:p w:rsidR="00CB74E1" w:rsidRDefault="00CB74E1" w:rsidP="002D7479">
          <w:pPr>
            <w:pStyle w:val="af6"/>
            <w:keepNext/>
            <w:rPr>
              <w:rtl/>
            </w:rPr>
          </w:pPr>
          <w:r w:rsidRPr="00E73775">
            <w:rPr>
              <w:rStyle w:val="afe"/>
              <w:color w:val="000000"/>
              <w:rtl/>
            </w:rPr>
            <w:t>היו"ר יולי יואל אדלשטיין</w:t>
          </w:r>
          <w:r w:rsidRPr="00E73775">
            <w:rPr>
              <w:color w:val="000000"/>
              <w:rtl/>
            </w:rPr>
            <w:t>:</w:t>
          </w:r>
        </w:p>
      </w:sdtContent>
    </w:sdt>
    <w:p w:rsidR="00CB74E1" w:rsidRDefault="00CB74E1" w:rsidP="004370BB">
      <w:pPr>
        <w:rPr>
          <w:rtl/>
        </w:rPr>
      </w:pPr>
    </w:p>
    <w:p w:rsidR="00CB74E1" w:rsidRDefault="00CB74E1" w:rsidP="002D7479">
      <w:pPr>
        <w:rPr>
          <w:rtl/>
        </w:rPr>
      </w:pPr>
      <w:r>
        <w:rPr>
          <w:rFonts w:hint="cs"/>
          <w:rtl/>
        </w:rPr>
        <w:t xml:space="preserve">בעד </w:t>
      </w:r>
      <w:r>
        <w:rPr>
          <w:rFonts w:hint="eastAsia"/>
        </w:rPr>
        <w:t>–</w:t>
      </w:r>
      <w:r>
        <w:rPr>
          <w:rFonts w:hint="cs"/>
          <w:rtl/>
        </w:rPr>
        <w:t xml:space="preserve"> 53, נגד </w:t>
      </w:r>
      <w:r>
        <w:rPr>
          <w:rFonts w:hint="eastAsia"/>
          <w:rtl/>
        </w:rPr>
        <w:t>–</w:t>
      </w:r>
      <w:r w:rsidR="00AD10F8">
        <w:rPr>
          <w:rFonts w:hint="cs"/>
          <w:rtl/>
        </w:rPr>
        <w:t xml:space="preserve"> </w:t>
      </w:r>
      <w:r>
        <w:t>,0</w:t>
      </w:r>
      <w:bookmarkStart w:id="2285" w:name="_ETM_Q4_146849"/>
      <w:bookmarkEnd w:id="2285"/>
      <w:r>
        <w:rPr>
          <w:rFonts w:hint="cs"/>
          <w:rtl/>
        </w:rPr>
        <w:t xml:space="preserve"> גם אפס נמנעים. הצעת החוק אושרה בקריאה טרומית ותועבר לוועדת העבודה, </w:t>
      </w:r>
      <w:bookmarkStart w:id="2286" w:name="_ETM_Q4_156179"/>
      <w:bookmarkEnd w:id="2286"/>
      <w:r>
        <w:rPr>
          <w:rFonts w:hint="cs"/>
          <w:rtl/>
        </w:rPr>
        <w:t>הרווחה והבריאות להכנתה לקריאה ראשונה</w:t>
      </w:r>
      <w:r w:rsidR="00AD10F8">
        <w:rPr>
          <w:rFonts w:hint="cs"/>
          <w:rtl/>
        </w:rPr>
        <w:t>,</w:t>
      </w:r>
      <w:r>
        <w:rPr>
          <w:rFonts w:hint="cs"/>
          <w:rtl/>
        </w:rPr>
        <w:t xml:space="preserve"> בכפוף לסיכומים עם הממשלה.</w:t>
      </w:r>
    </w:p>
    <w:p w:rsidR="00CB74E1" w:rsidRDefault="00CB74E1" w:rsidP="002D7479">
      <w:pPr>
        <w:rPr>
          <w:rtl/>
        </w:rPr>
      </w:pPr>
    </w:p>
    <w:p w:rsidR="00CB74E1" w:rsidRDefault="00CB74E1" w:rsidP="002D7479">
      <w:pPr>
        <w:rPr>
          <w:rtl/>
          <w:lang w:eastAsia="he-IL"/>
        </w:rPr>
      </w:pPr>
      <w:bookmarkStart w:id="2287" w:name="_ETM_Q4_149988"/>
      <w:bookmarkEnd w:id="2287"/>
      <w:r>
        <w:rPr>
          <w:rFonts w:hint="cs"/>
          <w:rtl/>
          <w:lang w:eastAsia="he-IL"/>
        </w:rPr>
        <w:t xml:space="preserve">הצעת חוק </w:t>
      </w:r>
      <w:bookmarkStart w:id="2288" w:name="_ETM_Q4_167570"/>
      <w:bookmarkEnd w:id="2288"/>
      <w:r>
        <w:rPr>
          <w:rFonts w:hint="cs"/>
          <w:rtl/>
          <w:lang w:eastAsia="he-IL"/>
        </w:rPr>
        <w:t xml:space="preserve">ביטוח בריאות ממלכתי (תיקון </w:t>
      </w:r>
      <w:r>
        <w:rPr>
          <w:rtl/>
          <w:lang w:eastAsia="he-IL"/>
        </w:rPr>
        <w:t>–</w:t>
      </w:r>
      <w:r>
        <w:rPr>
          <w:rFonts w:hint="cs"/>
          <w:rtl/>
          <w:lang w:eastAsia="he-IL"/>
        </w:rPr>
        <w:t xml:space="preserve"> מימוש מרשם בכל בית מרקחת), התשע"ח</w:t>
      </w:r>
      <w:r>
        <w:rPr>
          <w:rFonts w:hint="eastAsia"/>
          <w:rtl/>
          <w:lang w:eastAsia="he-IL"/>
        </w:rPr>
        <w:t>–</w:t>
      </w:r>
      <w:r>
        <w:rPr>
          <w:rFonts w:hint="cs"/>
          <w:rtl/>
          <w:lang w:eastAsia="he-IL"/>
        </w:rPr>
        <w:t xml:space="preserve">2018, של חבר הכנסת אחמד טיבי. מי בעד? מי נגד? </w:t>
      </w:r>
      <w:bookmarkStart w:id="2289" w:name="_ETM_Q4_170401"/>
      <w:bookmarkEnd w:id="2289"/>
      <w:r>
        <w:rPr>
          <w:rFonts w:hint="cs"/>
          <w:rtl/>
          <w:lang w:eastAsia="he-IL"/>
        </w:rPr>
        <w:t>ההצבעה החלה.</w:t>
      </w:r>
    </w:p>
    <w:p w:rsidR="00CB74E1" w:rsidRDefault="00CB74E1" w:rsidP="002D7479">
      <w:pPr>
        <w:rPr>
          <w:rtl/>
          <w:lang w:eastAsia="he-IL"/>
        </w:rPr>
      </w:pPr>
      <w:bookmarkStart w:id="2290" w:name="_ETM_Q4_172017"/>
      <w:bookmarkEnd w:id="2290"/>
    </w:p>
    <w:p w:rsidR="00CB74E1" w:rsidRDefault="00CB74E1" w:rsidP="002D7479">
      <w:pPr>
        <w:pStyle w:val="af1"/>
        <w:keepNext/>
        <w:rPr>
          <w:rtl/>
        </w:rPr>
      </w:pPr>
      <w:bookmarkStart w:id="2291" w:name="_ETM_Q4_172414"/>
      <w:bookmarkStart w:id="2292" w:name="_ETM_Q4_150916"/>
      <w:bookmarkEnd w:id="2291"/>
      <w:bookmarkEnd w:id="2292"/>
      <w:r>
        <w:rPr>
          <w:rtl/>
        </w:rPr>
        <w:t>הצבעה מס'</w:t>
      </w:r>
      <w:r>
        <w:rPr>
          <w:rFonts w:hint="cs"/>
          <w:rtl/>
        </w:rPr>
        <w:t xml:space="preserve"> 2</w:t>
      </w:r>
    </w:p>
    <w:p w:rsidR="00CB74E1" w:rsidRDefault="00CB74E1" w:rsidP="002D7479">
      <w:pPr>
        <w:pStyle w:val="--"/>
        <w:keepNext/>
        <w:rPr>
          <w:rtl/>
        </w:rPr>
      </w:pPr>
    </w:p>
    <w:p w:rsidR="00CB74E1" w:rsidRDefault="00CB74E1" w:rsidP="002D7479">
      <w:pPr>
        <w:pStyle w:val="--"/>
        <w:keepNext/>
        <w:rPr>
          <w:rtl/>
        </w:rPr>
      </w:pPr>
      <w:r>
        <w:rPr>
          <w:rtl/>
        </w:rPr>
        <w:t>בעד ההצעה להעביר את הצעת החוק לוועדה –</w:t>
      </w:r>
      <w:r>
        <w:rPr>
          <w:rFonts w:hint="cs"/>
          <w:rtl/>
        </w:rPr>
        <w:t xml:space="preserve"> 54</w:t>
      </w:r>
    </w:p>
    <w:p w:rsidR="00CB74E1" w:rsidRDefault="00CB74E1" w:rsidP="002D7479">
      <w:pPr>
        <w:pStyle w:val="--"/>
        <w:keepNext/>
        <w:rPr>
          <w:rtl/>
        </w:rPr>
      </w:pPr>
      <w:r>
        <w:rPr>
          <w:rtl/>
        </w:rPr>
        <w:t xml:space="preserve">נגד – </w:t>
      </w:r>
      <w:r>
        <w:rPr>
          <w:rFonts w:hint="cs"/>
          <w:rtl/>
        </w:rPr>
        <w:t>אין</w:t>
      </w:r>
    </w:p>
    <w:p w:rsidR="00CB74E1" w:rsidRDefault="00CB74E1" w:rsidP="002D7479">
      <w:pPr>
        <w:pStyle w:val="--"/>
        <w:keepNext/>
        <w:rPr>
          <w:rtl/>
        </w:rPr>
      </w:pPr>
      <w:r>
        <w:rPr>
          <w:rtl/>
        </w:rPr>
        <w:t>נמנעים –</w:t>
      </w:r>
      <w:r>
        <w:rPr>
          <w:rFonts w:hint="cs"/>
          <w:rtl/>
        </w:rPr>
        <w:t xml:space="preserve"> אין</w:t>
      </w:r>
      <w:r>
        <w:rPr>
          <w:rtl/>
        </w:rPr>
        <w:t xml:space="preserve"> </w:t>
      </w:r>
    </w:p>
    <w:p w:rsidR="00CB74E1" w:rsidRDefault="00CB74E1" w:rsidP="002D7479">
      <w:pPr>
        <w:pStyle w:val="af2"/>
        <w:rPr>
          <w:rtl/>
        </w:rPr>
      </w:pPr>
      <w:r>
        <w:rPr>
          <w:rtl/>
        </w:rPr>
        <w:t>ההצעה להעביר את הצעת חוק</w:t>
      </w:r>
      <w:r>
        <w:rPr>
          <w:rFonts w:hint="cs"/>
          <w:rtl/>
        </w:rPr>
        <w:t xml:space="preserve"> ביטוח בריאות ממלכתי (תיקון </w:t>
      </w:r>
      <w:r>
        <w:rPr>
          <w:rtl/>
        </w:rPr>
        <w:t>–</w:t>
      </w:r>
      <w:r>
        <w:rPr>
          <w:rFonts w:hint="cs"/>
          <w:rtl/>
        </w:rPr>
        <w:t xml:space="preserve"> מימוש מרשם בכל בית מרקחת), התשע"ח</w:t>
      </w:r>
      <w:r>
        <w:rPr>
          <w:rFonts w:hint="eastAsia"/>
          <w:rtl/>
        </w:rPr>
        <w:t>–</w:t>
      </w:r>
      <w:r>
        <w:rPr>
          <w:rFonts w:hint="cs"/>
          <w:rtl/>
        </w:rPr>
        <w:t>2018, לוועדת העבודה, הרווחה והבריאות נתקבלה.</w:t>
      </w:r>
    </w:p>
    <w:p w:rsidR="00CB74E1" w:rsidRDefault="00CB74E1" w:rsidP="002D7479">
      <w:pPr>
        <w:rPr>
          <w:rtl/>
        </w:rPr>
      </w:pPr>
      <w:bookmarkStart w:id="2293" w:name="_ETM_Q4_172960"/>
      <w:bookmarkEnd w:id="2293"/>
    </w:p>
    <w:bookmarkStart w:id="2294" w:name="_ETM_Q4_173424" w:displacedByCustomXml="next"/>
    <w:bookmarkEnd w:id="2294" w:displacedByCustomXml="next"/>
    <w:sdt>
      <w:sdtPr>
        <w:rPr>
          <w:rtl/>
        </w:rPr>
        <w:alias w:val="יור"/>
        <w:tag w:val="&lt;ID&gt;5317&lt;/ID&gt;&lt;Name&gt;יולי יואל אדלשטיין - יו&quot;ר&lt;/Name&gt;&lt;Data&gt;יולי יואל אדלשטיין&lt;/Data&gt;&lt;Shortcut&gt;&lt;/Shortcut&gt;"/>
        <w:id w:val="703608834"/>
        <w:placeholder>
          <w:docPart w:val="6C7D2F10CA1C48CCB14D6385CB5EB9EC"/>
        </w:placeholder>
        <w15:color w:val="993366"/>
      </w:sdtPr>
      <w:sdtEndPr/>
      <w:sdtContent>
        <w:p w:rsidR="00CB74E1" w:rsidRDefault="00CB74E1" w:rsidP="002D7479">
          <w:pPr>
            <w:pStyle w:val="af6"/>
            <w:keepNext/>
            <w:rPr>
              <w:rtl/>
            </w:rPr>
          </w:pPr>
          <w:r w:rsidRPr="00FA1C30">
            <w:rPr>
              <w:rStyle w:val="afe"/>
              <w:color w:val="000000"/>
              <w:rtl/>
            </w:rPr>
            <w:t>היו"ר יולי יואל אדלשטיין</w:t>
          </w:r>
          <w:r w:rsidRPr="00FA1C30">
            <w:rPr>
              <w:color w:val="000000"/>
              <w:rtl/>
            </w:rPr>
            <w:t>:</w:t>
          </w:r>
        </w:p>
      </w:sdtContent>
    </w:sdt>
    <w:p w:rsidR="00CB74E1" w:rsidRDefault="00CB74E1" w:rsidP="004370BB">
      <w:pPr>
        <w:rPr>
          <w:rtl/>
        </w:rPr>
      </w:pPr>
    </w:p>
    <w:p w:rsidR="00CB74E1" w:rsidRDefault="00CB74E1" w:rsidP="002D7479">
      <w:pPr>
        <w:rPr>
          <w:rtl/>
        </w:rPr>
      </w:pPr>
      <w:r>
        <w:rPr>
          <w:rFonts w:hint="cs"/>
          <w:rtl/>
        </w:rPr>
        <w:t xml:space="preserve">בעד </w:t>
      </w:r>
      <w:r>
        <w:rPr>
          <w:rFonts w:hint="eastAsia"/>
        </w:rPr>
        <w:t>–</w:t>
      </w:r>
      <w:r>
        <w:rPr>
          <w:rFonts w:hint="cs"/>
          <w:rtl/>
        </w:rPr>
        <w:t xml:space="preserve"> 54</w:t>
      </w:r>
      <w:bookmarkStart w:id="2295" w:name="_ETM_Q4_196416"/>
      <w:bookmarkEnd w:id="2295"/>
      <w:r>
        <w:rPr>
          <w:rFonts w:hint="cs"/>
          <w:rtl/>
        </w:rPr>
        <w:t xml:space="preserve">. גם חבר הכנסת אלעזר שטרן התכוון לתמוך </w:t>
      </w:r>
      <w:bookmarkStart w:id="2296" w:name="_ETM_Q4_197810"/>
      <w:bookmarkEnd w:id="2296"/>
      <w:r>
        <w:rPr>
          <w:rFonts w:hint="cs"/>
          <w:rtl/>
        </w:rPr>
        <w:t>בהצעה.</w:t>
      </w:r>
    </w:p>
    <w:p w:rsidR="00CB74E1" w:rsidRDefault="00CB74E1" w:rsidP="002D7479">
      <w:pPr>
        <w:rPr>
          <w:rtl/>
        </w:rPr>
      </w:pPr>
      <w:bookmarkStart w:id="2297" w:name="_ETM_Q4_198993"/>
      <w:bookmarkEnd w:id="2297"/>
    </w:p>
    <w:bookmarkStart w:id="2298" w:name="_ETM_Q4_199366" w:displacedByCustomXml="next"/>
    <w:bookmarkEnd w:id="2298" w:displacedByCustomXml="next"/>
    <w:sdt>
      <w:sdtPr>
        <w:rPr>
          <w:rStyle w:val="afe"/>
          <w:color w:val="000000"/>
          <w:rtl/>
        </w:rPr>
        <w:alias w:val="קריאה"/>
        <w:tag w:val="&lt;ID&gt;5109&lt;/ID&gt;&lt;Name&gt;אלעזר שטרן - יש עתיד&lt;/Name&gt;&lt;Data&gt;אלעזר שטרן (יש עתיד)&lt;/Data&gt;&lt;Shortcut&gt;אלשט&lt;/Shortcut&gt;&lt;MemberID&gt;2497&lt;/MemberID&gt;"/>
        <w:id w:val="1050429722"/>
        <w:placeholder>
          <w:docPart w:val="6C7D2F10CA1C48CCB14D6385CB5EB9EC"/>
        </w:placeholder>
        <w15:color w:val="993366"/>
      </w:sdtPr>
      <w:sdtEndPr>
        <w:rPr>
          <w:rStyle w:val="a0"/>
          <w:color w:val="auto"/>
        </w:rPr>
      </w:sdtEndPr>
      <w:sdtContent>
        <w:p w:rsidR="00CB74E1" w:rsidRDefault="00CB74E1" w:rsidP="002D7479">
          <w:pPr>
            <w:pStyle w:val="af5"/>
            <w:rPr>
              <w:rtl/>
            </w:rPr>
          </w:pPr>
          <w:r w:rsidRPr="00A30EA9">
            <w:rPr>
              <w:rStyle w:val="afe"/>
              <w:color w:val="000000"/>
              <w:rtl/>
            </w:rPr>
            <w:t>אלעזר שטרן (יש עתיד)</w:t>
          </w:r>
          <w:r w:rsidRPr="00A30EA9">
            <w:rPr>
              <w:rtl/>
            </w:rPr>
            <w:t>:</w:t>
          </w:r>
        </w:p>
      </w:sdtContent>
    </w:sdt>
    <w:p w:rsidR="00CB74E1" w:rsidRDefault="00CB74E1" w:rsidP="004370BB">
      <w:pPr>
        <w:rPr>
          <w:rtl/>
        </w:rPr>
      </w:pPr>
    </w:p>
    <w:p w:rsidR="00CB74E1" w:rsidRDefault="00CB74E1" w:rsidP="002D7479">
      <w:pPr>
        <w:rPr>
          <w:rtl/>
        </w:rPr>
      </w:pPr>
      <w:r>
        <w:rPr>
          <w:rFonts w:hint="cs"/>
          <w:rtl/>
        </w:rPr>
        <w:t xml:space="preserve">זה משהו יותר חמור </w:t>
      </w:r>
      <w:r>
        <w:rPr>
          <w:rFonts w:hint="eastAsia"/>
          <w:rtl/>
        </w:rPr>
        <w:t xml:space="preserve">– </w:t>
      </w:r>
      <w:r>
        <w:rPr>
          <w:rFonts w:hint="cs"/>
          <w:rtl/>
        </w:rPr>
        <w:t>הצבעתי מהתא הקודם שלי.</w:t>
      </w:r>
    </w:p>
    <w:p w:rsidR="00CB74E1" w:rsidRDefault="00CB74E1" w:rsidP="002D7479">
      <w:pPr>
        <w:rPr>
          <w:rtl/>
        </w:rPr>
      </w:pPr>
      <w:bookmarkStart w:id="2299" w:name="_ETM_Q4_204102"/>
      <w:bookmarkStart w:id="2300" w:name="_ETM_Q4_204441"/>
      <w:bookmarkEnd w:id="2299"/>
      <w:bookmarkEnd w:id="2300"/>
    </w:p>
    <w:sdt>
      <w:sdtPr>
        <w:rPr>
          <w:rtl/>
        </w:rPr>
        <w:alias w:val="יור"/>
        <w:tag w:val="&lt;ID&gt;5317&lt;/ID&gt;&lt;Name&gt;יולי יואל אדלשטיין - יו&quot;ר&lt;/Name&gt;&lt;Data&gt;יולי יואל אדלשטיין&lt;/Data&gt;&lt;Shortcut&gt;&lt;/Shortcut&gt;"/>
        <w:id w:val="1546096736"/>
        <w:placeholder>
          <w:docPart w:val="6C7D2F10CA1C48CCB14D6385CB5EB9EC"/>
        </w:placeholder>
        <w15:color w:val="993366"/>
      </w:sdtPr>
      <w:sdtEndPr/>
      <w:sdtContent>
        <w:p w:rsidR="00CB74E1" w:rsidRDefault="00CB74E1" w:rsidP="002D7479">
          <w:pPr>
            <w:pStyle w:val="af6"/>
            <w:keepNext/>
            <w:rPr>
              <w:rtl/>
            </w:rPr>
          </w:pPr>
          <w:r w:rsidRPr="00A30EA9">
            <w:rPr>
              <w:rStyle w:val="afe"/>
              <w:color w:val="000000"/>
              <w:rtl/>
            </w:rPr>
            <w:t>היו"ר יולי יואל אדלשטיין</w:t>
          </w:r>
          <w:r w:rsidRPr="00A30EA9">
            <w:rPr>
              <w:color w:val="000000"/>
              <w:rtl/>
            </w:rPr>
            <w:t>:</w:t>
          </w:r>
        </w:p>
      </w:sdtContent>
    </w:sdt>
    <w:p w:rsidR="00CB74E1" w:rsidRDefault="00CB74E1" w:rsidP="004370BB">
      <w:pPr>
        <w:rPr>
          <w:rtl/>
        </w:rPr>
      </w:pPr>
    </w:p>
    <w:p w:rsidR="00CB74E1" w:rsidRDefault="00CB74E1" w:rsidP="002D7479">
      <w:pPr>
        <w:rPr>
          <w:rtl/>
        </w:rPr>
      </w:pPr>
      <w:r>
        <w:rPr>
          <w:rFonts w:hint="cs"/>
          <w:rtl/>
        </w:rPr>
        <w:t xml:space="preserve">הצביע מן המקום </w:t>
      </w:r>
      <w:bookmarkStart w:id="2301" w:name="_ETM_Q4_208166"/>
      <w:bookmarkEnd w:id="2301"/>
      <w:r>
        <w:rPr>
          <w:rFonts w:hint="cs"/>
          <w:rtl/>
        </w:rPr>
        <w:t xml:space="preserve">של חברת הכנסת פנינה תמנו-שטה, בטעות גמורה, וזה </w:t>
      </w:r>
      <w:bookmarkStart w:id="2302" w:name="_ETM_Q4_206607"/>
      <w:bookmarkEnd w:id="2302"/>
      <w:r>
        <w:rPr>
          <w:rFonts w:hint="cs"/>
          <w:rtl/>
        </w:rPr>
        <w:t>גם לא משפיע על תוצאות ההצבעה.</w:t>
      </w:r>
    </w:p>
    <w:p w:rsidR="00CB74E1" w:rsidRDefault="00CB74E1" w:rsidP="002D7479">
      <w:pPr>
        <w:rPr>
          <w:rtl/>
        </w:rPr>
      </w:pPr>
      <w:bookmarkStart w:id="2303" w:name="_ETM_Q4_215586"/>
      <w:bookmarkEnd w:id="2303"/>
    </w:p>
    <w:p w:rsidR="00CB74E1" w:rsidRPr="00A30EA9" w:rsidRDefault="00CB74E1" w:rsidP="002D7479">
      <w:pPr>
        <w:rPr>
          <w:rtl/>
        </w:rPr>
      </w:pPr>
      <w:bookmarkStart w:id="2304" w:name="_ETM_Q4_216001"/>
      <w:bookmarkEnd w:id="2304"/>
      <w:r>
        <w:rPr>
          <w:rFonts w:hint="cs"/>
          <w:rtl/>
        </w:rPr>
        <w:t xml:space="preserve">54 בעד, אין מתנגדים או </w:t>
      </w:r>
      <w:bookmarkStart w:id="2305" w:name="_ETM_Q4_215073"/>
      <w:bookmarkEnd w:id="2305"/>
      <w:r>
        <w:rPr>
          <w:rFonts w:hint="cs"/>
          <w:rtl/>
        </w:rPr>
        <w:t xml:space="preserve">נמנעים. גם הצעתו של חבר הכנסת טיבי תועבר לוועדת העבודה, </w:t>
      </w:r>
      <w:bookmarkStart w:id="2306" w:name="_ETM_Q4_221856"/>
      <w:bookmarkEnd w:id="2306"/>
      <w:r>
        <w:rPr>
          <w:rFonts w:hint="cs"/>
          <w:rtl/>
        </w:rPr>
        <w:t>הרווחה והבריאות להכנתה לקריאה ראשונה.</w:t>
      </w:r>
    </w:p>
    <w:p w:rsidR="00CB74E1" w:rsidRDefault="00CB74E1" w:rsidP="002D7479">
      <w:pPr>
        <w:rPr>
          <w:rtl/>
        </w:rPr>
      </w:pPr>
    </w:p>
    <w:p w:rsidR="00CB74E1" w:rsidRDefault="00CB74E1" w:rsidP="002D7479">
      <w:pPr>
        <w:rPr>
          <w:rtl/>
        </w:rPr>
      </w:pPr>
      <w:bookmarkStart w:id="2307" w:name="_ETM_Q4_227067"/>
      <w:bookmarkEnd w:id="2307"/>
    </w:p>
    <w:bookmarkStart w:id="2308" w:name="_ETM_Q4_227394" w:displacedByCustomXml="next"/>
    <w:bookmarkEnd w:id="2308" w:displacedByCustomXml="next"/>
    <w:bookmarkStart w:id="2309" w:name="_Toc517111862" w:displacedByCustomXml="next"/>
    <w:bookmarkStart w:id="2310" w:name="_Toc517111740" w:displacedByCustomXml="next"/>
    <w:bookmarkStart w:id="2311" w:name="_Toc517111622" w:displacedByCustomXml="next"/>
    <w:sdt>
      <w:sdtPr>
        <w:rPr>
          <w:rtl/>
          <w:lang w:eastAsia="he-IL"/>
        </w:rPr>
        <w:alias w:val="שאילתה"/>
        <w:tag w:val="&lt;ID&gt;0&lt;/ID&gt;&lt;Name&gt;שאילתות דחופות&lt;/Name&gt;&lt;Data&gt;שאילתות דחופות&lt;/Data&gt;&lt;AskName&gt;&lt;/AskName&gt;&lt;QueryNum&gt;&lt;/QueryNum&gt;"/>
        <w:id w:val="955916711"/>
        <w:placeholder>
          <w:docPart w:val="6C7D2F10CA1C48CCB14D6385CB5EB9EC"/>
        </w:placeholder>
        <w15:color w:val="993366"/>
      </w:sdtPr>
      <w:sdtEndPr/>
      <w:sdtContent>
        <w:p w:rsidR="00CB74E1" w:rsidRDefault="00CB74E1" w:rsidP="002D7479">
          <w:pPr>
            <w:pStyle w:val="a9"/>
            <w:rPr>
              <w:rtl/>
              <w:lang w:eastAsia="he-IL"/>
            </w:rPr>
          </w:pPr>
          <w:r w:rsidRPr="002D12E2">
            <w:rPr>
              <w:rStyle w:val="afe"/>
              <w:color w:val="000000"/>
              <w:rtl/>
            </w:rPr>
            <w:t>שאילתות דחופות</w:t>
          </w:r>
        </w:p>
      </w:sdtContent>
    </w:sdt>
    <w:bookmarkEnd w:id="2309" w:displacedByCustomXml="prev"/>
    <w:bookmarkEnd w:id="2310" w:displacedByCustomXml="prev"/>
    <w:bookmarkEnd w:id="2311" w:displacedByCustomXml="prev"/>
    <w:p w:rsidR="00CB74E1" w:rsidRDefault="00CB74E1" w:rsidP="004370BB">
      <w:pPr>
        <w:rPr>
          <w:rtl/>
          <w:lang w:eastAsia="he-IL"/>
        </w:rPr>
      </w:pPr>
    </w:p>
    <w:sdt>
      <w:sdtPr>
        <w:rPr>
          <w:rtl/>
        </w:rPr>
        <w:alias w:val="יור"/>
        <w:tag w:val="&lt;ID&gt;5317&lt;/ID&gt;&lt;Name&gt;יולי יואל אדלשטיין - יו&quot;ר&lt;/Name&gt;&lt;Data&gt;יולי יואל אדלשטיין&lt;/Data&gt;&lt;Shortcut&gt;&lt;/Shortcut&gt;"/>
        <w:id w:val="780542077"/>
        <w:placeholder>
          <w:docPart w:val="6C7D2F10CA1C48CCB14D6385CB5EB9EC"/>
        </w:placeholder>
        <w15:color w:val="993366"/>
      </w:sdtPr>
      <w:sdtEndPr/>
      <w:sdtContent>
        <w:p w:rsidR="00CB74E1" w:rsidRDefault="00CB74E1" w:rsidP="002D7479">
          <w:pPr>
            <w:pStyle w:val="af6"/>
            <w:keepNext/>
            <w:rPr>
              <w:rtl/>
            </w:rPr>
          </w:pPr>
          <w:r w:rsidRPr="002D12E2">
            <w:rPr>
              <w:rStyle w:val="afe"/>
              <w:color w:val="000000"/>
              <w:rtl/>
            </w:rPr>
            <w:t>היו"ר יולי יואל אדלשטיין</w:t>
          </w:r>
          <w:r w:rsidRPr="002D12E2">
            <w:rPr>
              <w:color w:val="000000"/>
              <w:rtl/>
            </w:rPr>
            <w:t>:</w:t>
          </w:r>
        </w:p>
      </w:sdtContent>
    </w:sdt>
    <w:p w:rsidR="00CB74E1" w:rsidRDefault="00CB74E1" w:rsidP="004370BB">
      <w:pPr>
        <w:rPr>
          <w:rtl/>
        </w:rPr>
      </w:pPr>
    </w:p>
    <w:p w:rsidR="00CB74E1" w:rsidRDefault="00CB74E1" w:rsidP="00AD10F8">
      <w:pPr>
        <w:rPr>
          <w:rtl/>
        </w:rPr>
      </w:pPr>
      <w:bookmarkStart w:id="2312" w:name="_ETM_Q4_228428"/>
      <w:bookmarkStart w:id="2313" w:name="_ETM_Q4_228734"/>
      <w:bookmarkEnd w:id="2312"/>
      <w:bookmarkEnd w:id="2313"/>
      <w:r>
        <w:rPr>
          <w:rFonts w:hint="cs"/>
          <w:rtl/>
        </w:rPr>
        <w:t xml:space="preserve">השר אריאל, השר אורי אריאל, אתה מוזמן לעלות לדוכן </w:t>
      </w:r>
      <w:r w:rsidR="00AD10F8">
        <w:rPr>
          <w:rFonts w:hint="cs"/>
          <w:rtl/>
        </w:rPr>
        <w:t>ו</w:t>
      </w:r>
      <w:r>
        <w:rPr>
          <w:rFonts w:hint="cs"/>
          <w:rtl/>
        </w:rPr>
        <w:t xml:space="preserve">להשיב על שאילתה דחופה של חבר הכנסת חיים ילין, שאילתה מס' 512. נושא השאילתה: פיצוי החקלאים על טרור העפיפונים. </w:t>
      </w:r>
      <w:bookmarkStart w:id="2314" w:name="_ETM_Q4_256698"/>
      <w:bookmarkEnd w:id="2314"/>
      <w:r>
        <w:rPr>
          <w:rFonts w:hint="cs"/>
          <w:rtl/>
        </w:rPr>
        <w:t xml:space="preserve">חבר הכנסת חיים ילין יוכל לקרוא את נוסח השאילתה. יצוין </w:t>
      </w:r>
      <w:bookmarkStart w:id="2315" w:name="_ETM_Q4_258005"/>
      <w:bookmarkEnd w:id="2315"/>
      <w:r>
        <w:rPr>
          <w:rFonts w:hint="cs"/>
          <w:rtl/>
        </w:rPr>
        <w:t xml:space="preserve">שהסיבה היחידה שאני משלב את השאילתה היא כי אני לא רוצה </w:t>
      </w:r>
      <w:bookmarkStart w:id="2316" w:name="_ETM_Q4_261181"/>
      <w:bookmarkEnd w:id="2316"/>
      <w:r>
        <w:rPr>
          <w:rFonts w:hint="cs"/>
          <w:rtl/>
        </w:rPr>
        <w:t xml:space="preserve">להעניש חבר כנסת שכן נוכח באולם בזמן שהיה אמור להיות </w:t>
      </w:r>
      <w:bookmarkStart w:id="2317" w:name="_ETM_Q4_271597"/>
      <w:bookmarkEnd w:id="2317"/>
      <w:r>
        <w:rPr>
          <w:rFonts w:hint="cs"/>
          <w:rtl/>
        </w:rPr>
        <w:t xml:space="preserve">כאן. </w:t>
      </w:r>
      <w:bookmarkStart w:id="2318" w:name="_ETM_Q4_272863"/>
      <w:bookmarkEnd w:id="2318"/>
      <w:r>
        <w:rPr>
          <w:rFonts w:hint="cs"/>
          <w:rtl/>
        </w:rPr>
        <w:t xml:space="preserve">אני ביקשתי כבר לא פעם מכל השרים ומכל השואלים בשאילתות דחופות ביום רביעי להיות כאן בשעה 11:00. בבקשה, </w:t>
      </w:r>
      <w:bookmarkStart w:id="2319" w:name="_ETM_Q4_281058"/>
      <w:bookmarkEnd w:id="2319"/>
      <w:r>
        <w:rPr>
          <w:rFonts w:hint="cs"/>
          <w:rtl/>
        </w:rPr>
        <w:t>חבר הכנסת חיים ילין.</w:t>
      </w:r>
    </w:p>
    <w:p w:rsidR="00CB74E1" w:rsidRDefault="00CB74E1" w:rsidP="002D7479">
      <w:pPr>
        <w:rPr>
          <w:rtl/>
        </w:rPr>
      </w:pPr>
      <w:bookmarkStart w:id="2320" w:name="_ETM_Q4_283443"/>
      <w:bookmarkEnd w:id="2320"/>
    </w:p>
    <w:bookmarkStart w:id="2321" w:name="_Toc517111863" w:displacedByCustomXml="next"/>
    <w:bookmarkStart w:id="2322" w:name="_Toc517111741" w:displacedByCustomXml="next"/>
    <w:bookmarkStart w:id="2323" w:name="_Toc517111623" w:displacedByCustomXml="next"/>
    <w:sdt>
      <w:sdtPr>
        <w:rPr>
          <w:rtl/>
        </w:rPr>
        <w:alias w:val="שאילתה"/>
        <w:tag w:val="&lt;ID&gt;613841&lt;/ID&gt;&lt;Name&gt;512. פיצוי החקלאים על טרור העפיפונים&lt;/Name&gt;&lt;Data&gt;\\filer\e_share\QUERIES_ATTCH\2071488.doc&lt;/Data&gt;&lt;AskName&gt;&lt;/AskName&gt;&lt;QueryNum&gt;&lt;/QueryNum&gt;"/>
        <w:id w:val="-15460792"/>
        <w:placeholder>
          <w:docPart w:val="6C7D2F10CA1C48CCB14D6385CB5EB9EC"/>
        </w:placeholder>
        <w15:color w:val="993366"/>
      </w:sdtPr>
      <w:sdtEndPr/>
      <w:sdtContent>
        <w:p w:rsidR="00CB74E1" w:rsidRDefault="00CB74E1" w:rsidP="002D7479">
          <w:pPr>
            <w:pStyle w:val="a9"/>
            <w:rPr>
              <w:rtl/>
            </w:rPr>
          </w:pPr>
          <w:r w:rsidRPr="002D12E2">
            <w:rPr>
              <w:rStyle w:val="afe"/>
              <w:color w:val="000000"/>
              <w:rtl/>
            </w:rPr>
            <w:t>512. פיצוי החקלאים על טרור העפיפונים</w:t>
          </w:r>
        </w:p>
      </w:sdtContent>
    </w:sdt>
    <w:bookmarkEnd w:id="2321" w:displacedByCustomXml="prev"/>
    <w:bookmarkEnd w:id="2322" w:displacedByCustomXml="prev"/>
    <w:bookmarkEnd w:id="2323" w:displacedByCustomXml="prev"/>
    <w:p w:rsidR="00CB74E1" w:rsidRDefault="00CB74E1" w:rsidP="002D7479">
      <w:pPr>
        <w:rPr>
          <w:color w:val="000000"/>
          <w:rtl/>
        </w:rPr>
      </w:pPr>
    </w:p>
    <w:bookmarkStart w:id="2324" w:name="_Toc517111864" w:displacedByCustomXml="next"/>
    <w:bookmarkStart w:id="2325" w:name="_Toc517111742" w:displacedByCustomXml="next"/>
    <w:bookmarkStart w:id="2326" w:name="_Toc517111624" w:displacedByCustomXml="next"/>
    <w:sdt>
      <w:sdtPr>
        <w:rPr>
          <w:rtl/>
        </w:rPr>
        <w:alias w:val="דובר"/>
        <w:tag w:val="&lt;ID&gt;5283&lt;/ID&gt;&lt;Name&gt;חיים ילין - יש עתיד&lt;/Name&gt;&lt;Data&gt;חיים ילין (יש עתיד)&lt;/Data&gt;&lt;Shortcut&gt;חייל&lt;/Shortcut&gt;&lt;MemberID&gt;2572&lt;/MemberID&gt;"/>
        <w:id w:val="1488898314"/>
        <w:placeholder>
          <w:docPart w:val="6C7D2F10CA1C48CCB14D6385CB5EB9EC"/>
        </w:placeholder>
        <w15:color w:val="993366"/>
      </w:sdtPr>
      <w:sdtEndPr/>
      <w:sdtContent>
        <w:p w:rsidR="00CB74E1" w:rsidRDefault="00CB74E1" w:rsidP="002D7479">
          <w:pPr>
            <w:pStyle w:val="a4"/>
            <w:keepNext/>
            <w:rPr>
              <w:rtl/>
            </w:rPr>
          </w:pPr>
          <w:r w:rsidRPr="002D12E2">
            <w:rPr>
              <w:rStyle w:val="afe"/>
              <w:color w:val="000000"/>
              <w:rtl/>
            </w:rPr>
            <w:t>חיים ילין (יש עתיד)</w:t>
          </w:r>
          <w:r w:rsidRPr="002D12E2">
            <w:rPr>
              <w:color w:val="000000"/>
              <w:rtl/>
            </w:rPr>
            <w:t>:</w:t>
          </w:r>
        </w:p>
      </w:sdtContent>
    </w:sdt>
    <w:bookmarkEnd w:id="2324" w:displacedByCustomXml="prev"/>
    <w:bookmarkEnd w:id="2325" w:displacedByCustomXml="prev"/>
    <w:bookmarkEnd w:id="2326" w:displacedByCustomXml="prev"/>
    <w:p w:rsidR="00CB74E1" w:rsidRDefault="00CB74E1" w:rsidP="004370BB">
      <w:pPr>
        <w:rPr>
          <w:rtl/>
        </w:rPr>
      </w:pPr>
    </w:p>
    <w:p w:rsidR="00CB74E1" w:rsidRPr="009F1FFC" w:rsidRDefault="00CB74E1" w:rsidP="00AD10F8">
      <w:pPr>
        <w:rPr>
          <w:rtl/>
        </w:rPr>
      </w:pPr>
      <w:r>
        <w:rPr>
          <w:rFonts w:hint="cs"/>
          <w:rtl/>
        </w:rPr>
        <w:t xml:space="preserve">כבוד </w:t>
      </w:r>
      <w:bookmarkStart w:id="2327" w:name="_ETM_Q4_282573"/>
      <w:bookmarkEnd w:id="2327"/>
      <w:r>
        <w:rPr>
          <w:rFonts w:hint="cs"/>
          <w:rtl/>
        </w:rPr>
        <w:t>היושב-ראש, תודה. כבוד השר, בשל טרור העפיפונים הוחלט לאחרונה במשרדך להעניק תמריץ לחקלאים אשר יקצרו את שדותיהם החל מ-18 במאי 2018, למרות שהשרפות החלו זמן רב קודם.</w:t>
      </w:r>
    </w:p>
    <w:p w:rsidR="00CB74E1" w:rsidRDefault="00CB74E1" w:rsidP="002D7479">
      <w:pPr>
        <w:rPr>
          <w:rtl/>
        </w:rPr>
      </w:pPr>
    </w:p>
    <w:p w:rsidR="00CB74E1" w:rsidRDefault="00CB74E1" w:rsidP="002D7479">
      <w:pPr>
        <w:rPr>
          <w:rtl/>
        </w:rPr>
      </w:pPr>
      <w:bookmarkStart w:id="2328" w:name="_ETM_Q4_294713"/>
      <w:bookmarkEnd w:id="2328"/>
      <w:r w:rsidRPr="00472AB3">
        <w:rPr>
          <w:rFonts w:hint="cs"/>
          <w:rtl/>
        </w:rPr>
        <w:t>רצוני לשאול:</w:t>
      </w:r>
    </w:p>
    <w:p w:rsidR="00CB74E1" w:rsidRPr="00B1010D" w:rsidRDefault="00CB74E1" w:rsidP="002D7479">
      <w:pPr>
        <w:rPr>
          <w:rtl/>
        </w:rPr>
      </w:pPr>
    </w:p>
    <w:p w:rsidR="00CB74E1" w:rsidRDefault="00CB74E1" w:rsidP="002D7479">
      <w:pPr>
        <w:rPr>
          <w:rtl/>
        </w:rPr>
      </w:pPr>
      <w:r>
        <w:rPr>
          <w:rFonts w:hint="cs"/>
          <w:rtl/>
        </w:rPr>
        <w:t>1. מדוע נקבע תאריך זה?</w:t>
      </w:r>
    </w:p>
    <w:p w:rsidR="00CB74E1" w:rsidRPr="009F1FFC" w:rsidRDefault="00CB74E1" w:rsidP="002D7479">
      <w:pPr>
        <w:rPr>
          <w:rtl/>
        </w:rPr>
      </w:pPr>
    </w:p>
    <w:p w:rsidR="00CB74E1" w:rsidRDefault="00CB74E1" w:rsidP="002D7479">
      <w:pPr>
        <w:rPr>
          <w:rtl/>
        </w:rPr>
      </w:pPr>
      <w:r>
        <w:rPr>
          <w:rFonts w:hint="cs"/>
          <w:rtl/>
        </w:rPr>
        <w:t xml:space="preserve">2. מדוע החקלאים שקצרו קודם לכן אינם זכאים למענקים אלו? </w:t>
      </w:r>
    </w:p>
    <w:p w:rsidR="00CB74E1" w:rsidRPr="00472AB3" w:rsidRDefault="00CB74E1" w:rsidP="002D7479">
      <w:pPr>
        <w:rPr>
          <w:rStyle w:val="aff"/>
          <w:rtl/>
        </w:rPr>
      </w:pPr>
      <w:r>
        <w:rPr>
          <w:rStyle w:val="aff"/>
          <w:rFonts w:hint="cs"/>
          <w:rtl/>
        </w:rPr>
        <w:t xml:space="preserve"> </w:t>
      </w:r>
    </w:p>
    <w:bookmarkStart w:id="2329" w:name="_ETM_Q4_284086" w:displacedByCustomXml="next"/>
    <w:bookmarkEnd w:id="2329" w:displacedByCustomXml="next"/>
    <w:sdt>
      <w:sdtPr>
        <w:rPr>
          <w:rtl/>
        </w:rPr>
        <w:alias w:val="יור"/>
        <w:tag w:val="&lt;ID&gt;5317&lt;/ID&gt;&lt;Name&gt;יולי יואל אדלשטיין - יו&quot;ר&lt;/Name&gt;&lt;Data&gt;יולי יואל אדלשטיין&lt;/Data&gt;&lt;Shortcut&gt;&lt;/Shortcut&gt;"/>
        <w:id w:val="-345630430"/>
        <w:placeholder>
          <w:docPart w:val="6C7D2F10CA1C48CCB14D6385CB5EB9EC"/>
        </w:placeholder>
        <w15:color w:val="993366"/>
      </w:sdtPr>
      <w:sdtEndPr/>
      <w:sdtContent>
        <w:p w:rsidR="00CB74E1" w:rsidRDefault="00CB74E1" w:rsidP="002D7479">
          <w:pPr>
            <w:pStyle w:val="af6"/>
            <w:keepNext/>
            <w:rPr>
              <w:rtl/>
            </w:rPr>
          </w:pPr>
          <w:r w:rsidRPr="007869D8">
            <w:rPr>
              <w:rStyle w:val="afe"/>
              <w:color w:val="000000"/>
              <w:rtl/>
            </w:rPr>
            <w:t>היו"ר יולי יואל אדלשטיין</w:t>
          </w:r>
          <w:r w:rsidRPr="007869D8">
            <w:rPr>
              <w:color w:val="000000"/>
              <w:rtl/>
            </w:rPr>
            <w:t>:</w:t>
          </w:r>
        </w:p>
      </w:sdtContent>
    </w:sdt>
    <w:p w:rsidR="00CB74E1" w:rsidRDefault="00CB74E1" w:rsidP="004370BB">
      <w:pPr>
        <w:rPr>
          <w:rtl/>
        </w:rPr>
      </w:pPr>
    </w:p>
    <w:p w:rsidR="00CB74E1" w:rsidRDefault="00CB74E1" w:rsidP="002D7479">
      <w:pPr>
        <w:rPr>
          <w:rtl/>
        </w:rPr>
      </w:pPr>
      <w:r>
        <w:rPr>
          <w:rFonts w:hint="cs"/>
          <w:rtl/>
        </w:rPr>
        <w:t>בבקשה, אדוני השר.</w:t>
      </w:r>
    </w:p>
    <w:p w:rsidR="00CB74E1" w:rsidRDefault="00CB74E1" w:rsidP="002D7479">
      <w:pPr>
        <w:pStyle w:val="af8"/>
        <w:rPr>
          <w:rtl/>
        </w:rPr>
      </w:pPr>
    </w:p>
    <w:bookmarkStart w:id="2330" w:name="_Toc517111865" w:displacedByCustomXml="next"/>
    <w:bookmarkStart w:id="2331" w:name="_Toc517111743" w:displacedByCustomXml="next"/>
    <w:bookmarkStart w:id="2332" w:name="_Toc517111625" w:displacedByCustomXml="next"/>
    <w:sdt>
      <w:sdtPr>
        <w:rPr>
          <w:rtl/>
        </w:rPr>
        <w:alias w:val="דובר"/>
        <w:tag w:val="&lt;ID&gt;5476&lt;/ID&gt;&lt;Name&gt;אורי אריאל - שר&lt;/Name&gt;&lt;Data&gt;שר החקלאות ופיתוח הכפר אורי אריאל&lt;/Data&gt;&lt;Shortcut&gt;אואר&lt;/Shortcut&gt;&lt;MemberID&gt;2115&lt;/MemberID&gt;"/>
        <w:id w:val="-764767180"/>
        <w:placeholder>
          <w:docPart w:val="6C7D2F10CA1C48CCB14D6385CB5EB9EC"/>
        </w:placeholder>
        <w15:color w:val="993366"/>
      </w:sdtPr>
      <w:sdtEndPr/>
      <w:sdtContent>
        <w:p w:rsidR="00CB74E1" w:rsidRDefault="00CB74E1" w:rsidP="002D7479">
          <w:pPr>
            <w:pStyle w:val="a4"/>
            <w:keepNext/>
            <w:rPr>
              <w:rtl/>
            </w:rPr>
          </w:pPr>
          <w:r w:rsidRPr="007869D8">
            <w:rPr>
              <w:rStyle w:val="afe"/>
              <w:color w:val="000000"/>
              <w:rtl/>
            </w:rPr>
            <w:t>שר החקלאות ופיתוח הכפר אורי אריאל</w:t>
          </w:r>
          <w:r w:rsidRPr="007869D8">
            <w:rPr>
              <w:color w:val="000000"/>
              <w:rtl/>
            </w:rPr>
            <w:t>:</w:t>
          </w:r>
        </w:p>
      </w:sdtContent>
    </w:sdt>
    <w:bookmarkEnd w:id="2330" w:displacedByCustomXml="prev"/>
    <w:bookmarkEnd w:id="2331" w:displacedByCustomXml="prev"/>
    <w:bookmarkEnd w:id="2332" w:displacedByCustomXml="prev"/>
    <w:p w:rsidR="00CB74E1" w:rsidRDefault="00CB74E1" w:rsidP="004370BB">
      <w:pPr>
        <w:rPr>
          <w:rtl/>
        </w:rPr>
      </w:pPr>
    </w:p>
    <w:p w:rsidR="00CB74E1" w:rsidRDefault="00CB74E1" w:rsidP="002D7479">
      <w:pPr>
        <w:rPr>
          <w:rtl/>
        </w:rPr>
      </w:pPr>
      <w:r>
        <w:rPr>
          <w:rFonts w:hint="cs"/>
          <w:rtl/>
        </w:rPr>
        <w:t xml:space="preserve">תודה לידידי חבר הכנסת חיים ילין. ראשית, אני מתנצל על האיחור. הייתי בוועדת שרים לחקיקה ואני מבקש </w:t>
      </w:r>
      <w:bookmarkStart w:id="2333" w:name="_ETM_Q4_320476"/>
      <w:bookmarkEnd w:id="2333"/>
      <w:r>
        <w:rPr>
          <w:rFonts w:hint="cs"/>
          <w:rtl/>
        </w:rPr>
        <w:t>להתנצל. אני יקה, בדרך כלל מגיע בזמן. היא התארכה קצת</w:t>
      </w:r>
      <w:r w:rsidR="00AD10F8">
        <w:rPr>
          <w:rFonts w:hint="cs"/>
          <w:rtl/>
        </w:rPr>
        <w:t>,</w:t>
      </w:r>
      <w:r>
        <w:rPr>
          <w:rFonts w:hint="cs"/>
          <w:rtl/>
        </w:rPr>
        <w:t xml:space="preserve"> </w:t>
      </w:r>
      <w:bookmarkStart w:id="2334" w:name="_ETM_Q4_322171"/>
      <w:bookmarkEnd w:id="2334"/>
      <w:r>
        <w:rPr>
          <w:rFonts w:hint="cs"/>
          <w:rtl/>
        </w:rPr>
        <w:t>ובכל אופן, אני שמח שיש לי הזדמנות לענות. התשובה היא שהיוזמה להקדמת הקציר באה מאיתנו</w:t>
      </w:r>
      <w:r w:rsidR="00AD10F8">
        <w:rPr>
          <w:rFonts w:hint="cs"/>
          <w:rtl/>
        </w:rPr>
        <w:t>,</w:t>
      </w:r>
      <w:r>
        <w:rPr>
          <w:rFonts w:hint="cs"/>
          <w:rtl/>
        </w:rPr>
        <w:t xml:space="preserve"> </w:t>
      </w:r>
      <w:bookmarkStart w:id="2335" w:name="_ETM_Q4_339627"/>
      <w:bookmarkEnd w:id="2335"/>
      <w:r>
        <w:rPr>
          <w:rFonts w:hint="cs"/>
          <w:rtl/>
        </w:rPr>
        <w:t xml:space="preserve">והיא נולדה מראשו של נדב כהן, חקלאי בעמק המעיינות בכלל, </w:t>
      </w:r>
      <w:bookmarkStart w:id="2336" w:name="_ETM_Q4_346426"/>
      <w:bookmarkEnd w:id="2336"/>
      <w:r>
        <w:rPr>
          <w:rFonts w:hint="cs"/>
          <w:rtl/>
        </w:rPr>
        <w:t>שאמר: אני לא יודע מה קורה שם</w:t>
      </w:r>
      <w:r w:rsidR="00AD10F8">
        <w:rPr>
          <w:rFonts w:hint="cs"/>
          <w:rtl/>
        </w:rPr>
        <w:t>,</w:t>
      </w:r>
      <w:r>
        <w:rPr>
          <w:rFonts w:hint="cs"/>
          <w:rtl/>
        </w:rPr>
        <w:t xml:space="preserve"> אבל אולי תבדוק </w:t>
      </w:r>
      <w:r>
        <w:rPr>
          <w:rFonts w:hint="eastAsia"/>
          <w:rtl/>
        </w:rPr>
        <w:t>–</w:t>
      </w:r>
      <w:r>
        <w:rPr>
          <w:rFonts w:hint="cs"/>
          <w:rtl/>
        </w:rPr>
        <w:t xml:space="preserve"> </w:t>
      </w:r>
      <w:bookmarkStart w:id="2337" w:name="_ETM_Q4_348143"/>
      <w:bookmarkEnd w:id="2337"/>
      <w:r>
        <w:rPr>
          <w:rFonts w:hint="cs"/>
          <w:rtl/>
        </w:rPr>
        <w:t xml:space="preserve">הוא מכיר אותי </w:t>
      </w:r>
      <w:r>
        <w:rPr>
          <w:rFonts w:hint="eastAsia"/>
          <w:rtl/>
        </w:rPr>
        <w:t>–</w:t>
      </w:r>
      <w:r>
        <w:rPr>
          <w:rFonts w:hint="cs"/>
          <w:rtl/>
        </w:rPr>
        <w:t xml:space="preserve"> אולי תבדוק, אולי זה יעזור. </w:t>
      </w:r>
      <w:bookmarkStart w:id="2338" w:name="_ETM_Q4_351749"/>
      <w:bookmarkEnd w:id="2338"/>
      <w:r>
        <w:rPr>
          <w:rFonts w:hint="cs"/>
          <w:rtl/>
        </w:rPr>
        <w:t xml:space="preserve">עשינו בדיקה מהירה עם יושב-ראש המועצה האזורית אשכול, מחליפך, </w:t>
      </w:r>
      <w:bookmarkStart w:id="2339" w:name="_ETM_Q4_354458"/>
      <w:bookmarkEnd w:id="2339"/>
      <w:r>
        <w:rPr>
          <w:rFonts w:hint="cs"/>
          <w:rtl/>
        </w:rPr>
        <w:t>גדי ירקוני</w:t>
      </w:r>
      <w:r w:rsidR="00AD10F8">
        <w:rPr>
          <w:rFonts w:hint="cs"/>
          <w:rtl/>
        </w:rPr>
        <w:t>,</w:t>
      </w:r>
      <w:r>
        <w:rPr>
          <w:rFonts w:hint="cs"/>
          <w:rtl/>
        </w:rPr>
        <w:t xml:space="preserve"> חברנו. הוא עשה איזושהי בדיקה ואמר: כן, </w:t>
      </w:r>
      <w:bookmarkStart w:id="2340" w:name="_ETM_Q4_364410"/>
      <w:bookmarkEnd w:id="2340"/>
      <w:r>
        <w:rPr>
          <w:rFonts w:hint="cs"/>
          <w:rtl/>
        </w:rPr>
        <w:t xml:space="preserve">זה יכול לעזור במשהו מכאן ואילך, וצריך לזה קצת </w:t>
      </w:r>
      <w:bookmarkStart w:id="2341" w:name="_ETM_Q4_370634"/>
      <w:bookmarkEnd w:id="2341"/>
      <w:r>
        <w:rPr>
          <w:rFonts w:hint="cs"/>
          <w:rtl/>
        </w:rPr>
        <w:t>כסף</w:t>
      </w:r>
      <w:r w:rsidR="00AD10F8">
        <w:rPr>
          <w:rFonts w:hint="cs"/>
          <w:rtl/>
        </w:rPr>
        <w:t>,</w:t>
      </w:r>
      <w:r>
        <w:rPr>
          <w:rFonts w:hint="cs"/>
          <w:rtl/>
        </w:rPr>
        <w:t xml:space="preserve"> כי עושים התארגנות מיוחדת, מביאים קומביינים, מביאים </w:t>
      </w:r>
      <w:r>
        <w:rPr>
          <w:rFonts w:hint="eastAsia"/>
        </w:rPr>
        <w:t>–</w:t>
      </w:r>
      <w:r>
        <w:rPr>
          <w:rFonts w:hint="cs"/>
          <w:rtl/>
        </w:rPr>
        <w:t xml:space="preserve"> לכבוש את </w:t>
      </w:r>
      <w:bookmarkStart w:id="2342" w:name="_ETM_Q4_375619"/>
      <w:bookmarkEnd w:id="2342"/>
      <w:r>
        <w:rPr>
          <w:rFonts w:hint="cs"/>
          <w:rtl/>
        </w:rPr>
        <w:t xml:space="preserve">הקש וכן הלאה. זאת אומרת, כל העניין התחיל מהיום שבו </w:t>
      </w:r>
      <w:bookmarkStart w:id="2343" w:name="_ETM_Q4_382371"/>
      <w:bookmarkEnd w:id="2343"/>
      <w:r>
        <w:rPr>
          <w:rFonts w:hint="cs"/>
          <w:rtl/>
        </w:rPr>
        <w:t xml:space="preserve">דיברנו. קודם, מה שהיה </w:t>
      </w:r>
      <w:r>
        <w:rPr>
          <w:rtl/>
        </w:rPr>
        <w:t>–</w:t>
      </w:r>
      <w:r>
        <w:rPr>
          <w:rFonts w:hint="cs"/>
          <w:rtl/>
        </w:rPr>
        <w:t xml:space="preserve"> היה. אנשים קצרו, כל אחד </w:t>
      </w:r>
      <w:bookmarkStart w:id="2344" w:name="_ETM_Q4_385730"/>
      <w:bookmarkEnd w:id="2344"/>
      <w:r>
        <w:rPr>
          <w:rFonts w:hint="cs"/>
          <w:rtl/>
        </w:rPr>
        <w:t xml:space="preserve">לפי דרכו. הם לא הוציאו כספים באופן מיוחד כדי לקצור </w:t>
      </w:r>
      <w:bookmarkStart w:id="2345" w:name="_ETM_Q4_386806"/>
      <w:bookmarkEnd w:id="2345"/>
      <w:r>
        <w:rPr>
          <w:rFonts w:hint="cs"/>
          <w:rtl/>
        </w:rPr>
        <w:t xml:space="preserve">יותר מהר. הלוואי שהייתי יכול לאשר את זה גם, מה </w:t>
      </w:r>
      <w:bookmarkStart w:id="2346" w:name="_ETM_Q4_396150"/>
      <w:bookmarkEnd w:id="2346"/>
      <w:r>
        <w:rPr>
          <w:rFonts w:hint="cs"/>
          <w:rtl/>
        </w:rPr>
        <w:t xml:space="preserve">שנקרא, בדיעבד, רטרואקטיבית, אבל הייעוץ המשפטי </w:t>
      </w:r>
      <w:r>
        <w:rPr>
          <w:rFonts w:hint="eastAsia"/>
          <w:rtl/>
        </w:rPr>
        <w:t>–</w:t>
      </w:r>
      <w:r>
        <w:rPr>
          <w:rFonts w:hint="cs"/>
          <w:rtl/>
        </w:rPr>
        <w:t xml:space="preserve"> בכל הדברים, זה </w:t>
      </w:r>
      <w:bookmarkStart w:id="2347" w:name="_ETM_Q4_400071"/>
      <w:bookmarkEnd w:id="2347"/>
      <w:r>
        <w:rPr>
          <w:rFonts w:hint="cs"/>
          <w:rtl/>
        </w:rPr>
        <w:t xml:space="preserve">לא נוגע לעניין הזה </w:t>
      </w:r>
      <w:r>
        <w:rPr>
          <w:rFonts w:hint="eastAsia"/>
        </w:rPr>
        <w:t>–</w:t>
      </w:r>
      <w:r>
        <w:rPr>
          <w:rFonts w:hint="cs"/>
          <w:rtl/>
        </w:rPr>
        <w:t xml:space="preserve"> לא מאפשר בשום החלטה לעשות אותה </w:t>
      </w:r>
      <w:bookmarkStart w:id="2348" w:name="_ETM_Q4_405687"/>
      <w:bookmarkEnd w:id="2348"/>
      <w:r>
        <w:rPr>
          <w:rFonts w:hint="cs"/>
          <w:rtl/>
        </w:rPr>
        <w:t xml:space="preserve">רטרואקטיבית; ויש בזה איזשהו היגיון, אני לא נכנס לזה. </w:t>
      </w:r>
      <w:bookmarkStart w:id="2349" w:name="_ETM_Q4_409048"/>
      <w:bookmarkEnd w:id="2349"/>
      <w:r>
        <w:rPr>
          <w:rFonts w:hint="cs"/>
          <w:rtl/>
        </w:rPr>
        <w:t>זו לא אפשרות, לצערי הרב, אבל גם הסברתי את הרציונל</w:t>
      </w:r>
      <w:r w:rsidR="00AD10F8">
        <w:rPr>
          <w:rFonts w:hint="cs"/>
          <w:rtl/>
        </w:rPr>
        <w:t>,</w:t>
      </w:r>
      <w:r>
        <w:rPr>
          <w:rFonts w:hint="cs"/>
          <w:rtl/>
        </w:rPr>
        <w:t xml:space="preserve"> </w:t>
      </w:r>
      <w:bookmarkStart w:id="2350" w:name="_ETM_Q4_408726"/>
      <w:bookmarkEnd w:id="2350"/>
      <w:r>
        <w:rPr>
          <w:rFonts w:hint="cs"/>
          <w:rtl/>
        </w:rPr>
        <w:t>למה זה צריך להתחיל בתאריך שקבענו.</w:t>
      </w:r>
    </w:p>
    <w:p w:rsidR="00CB74E1" w:rsidRDefault="00CB74E1" w:rsidP="002D7479">
      <w:pPr>
        <w:rPr>
          <w:rtl/>
        </w:rPr>
      </w:pPr>
      <w:bookmarkStart w:id="2351" w:name="_ETM_Q4_415641"/>
      <w:bookmarkEnd w:id="2351"/>
    </w:p>
    <w:p w:rsidR="00CB74E1" w:rsidRDefault="00CB74E1" w:rsidP="00AD10F8">
      <w:pPr>
        <w:rPr>
          <w:rtl/>
        </w:rPr>
      </w:pPr>
      <w:r>
        <w:rPr>
          <w:rFonts w:hint="cs"/>
          <w:rtl/>
        </w:rPr>
        <w:t>אני מקוו</w:t>
      </w:r>
      <w:bookmarkStart w:id="2352" w:name="_ETM_Q4_416830"/>
      <w:bookmarkEnd w:id="2352"/>
      <w:r>
        <w:rPr>
          <w:rFonts w:hint="cs"/>
          <w:rtl/>
        </w:rPr>
        <w:t xml:space="preserve">ה שהאוצר יעמוד בהבטחתו </w:t>
      </w:r>
      <w:bookmarkStart w:id="2353" w:name="_ETM_Q4_414114"/>
      <w:bookmarkEnd w:id="2353"/>
      <w:r>
        <w:rPr>
          <w:rFonts w:hint="cs"/>
          <w:rtl/>
        </w:rPr>
        <w:t xml:space="preserve">לתת את </w:t>
      </w:r>
      <w:r w:rsidR="00AD10F8">
        <w:rPr>
          <w:rFonts w:hint="cs"/>
          <w:rtl/>
        </w:rPr>
        <w:t xml:space="preserve">2 </w:t>
      </w:r>
      <w:r>
        <w:rPr>
          <w:rFonts w:hint="cs"/>
          <w:rtl/>
        </w:rPr>
        <w:t xml:space="preserve">מיליון השקלים, כי גם זה </w:t>
      </w:r>
      <w:r w:rsidR="00AD10F8">
        <w:rPr>
          <w:rFonts w:hint="eastAsia"/>
          <w:rtl/>
        </w:rPr>
        <w:t xml:space="preserve">– </w:t>
      </w:r>
      <w:r>
        <w:rPr>
          <w:rFonts w:hint="cs"/>
          <w:rtl/>
        </w:rPr>
        <w:t xml:space="preserve">מסתבר שהובטח </w:t>
      </w:r>
      <w:bookmarkStart w:id="2354" w:name="_ETM_Q4_422769"/>
      <w:bookmarkEnd w:id="2354"/>
      <w:r>
        <w:rPr>
          <w:rFonts w:hint="cs"/>
          <w:rtl/>
        </w:rPr>
        <w:t>אבל לא התכוונו</w:t>
      </w:r>
      <w:r w:rsidR="00AD10F8">
        <w:rPr>
          <w:rFonts w:hint="cs"/>
          <w:rtl/>
        </w:rPr>
        <w:t>,</w:t>
      </w:r>
      <w:r>
        <w:rPr>
          <w:rFonts w:hint="cs"/>
          <w:rtl/>
        </w:rPr>
        <w:t xml:space="preserve"> וכן הלאה. אני מקווה שנעבור את זה.</w:t>
      </w:r>
    </w:p>
    <w:p w:rsidR="00CB74E1" w:rsidRDefault="00CB74E1" w:rsidP="002D7479">
      <w:pPr>
        <w:rPr>
          <w:rtl/>
        </w:rPr>
      </w:pPr>
      <w:bookmarkStart w:id="2355" w:name="_ETM_Q4_422695"/>
      <w:bookmarkEnd w:id="2355"/>
    </w:p>
    <w:p w:rsidR="00CB74E1" w:rsidRDefault="00CB74E1" w:rsidP="00AD10F8">
      <w:pPr>
        <w:rPr>
          <w:rtl/>
        </w:rPr>
      </w:pPr>
      <w:bookmarkStart w:id="2356" w:name="_ETM_Q4_423105"/>
      <w:bookmarkEnd w:id="2356"/>
      <w:r>
        <w:rPr>
          <w:rFonts w:hint="cs"/>
          <w:rtl/>
        </w:rPr>
        <w:t>אנ</w:t>
      </w:r>
      <w:bookmarkStart w:id="2357" w:name="_ETM_Q4_423398"/>
      <w:bookmarkEnd w:id="2357"/>
      <w:r>
        <w:rPr>
          <w:rFonts w:hint="cs"/>
          <w:rtl/>
        </w:rPr>
        <w:t xml:space="preserve">י מנצל את ההזדמנות להגיד ולהצדיע לחקלאים ולתושבים באזור עוטף עזה, </w:t>
      </w:r>
      <w:bookmarkStart w:id="2358" w:name="_ETM_Q4_434871"/>
      <w:bookmarkEnd w:id="2358"/>
      <w:r>
        <w:rPr>
          <w:rFonts w:hint="cs"/>
          <w:rtl/>
        </w:rPr>
        <w:t xml:space="preserve">שנמצאים בהחלט בקו קדמי של המערכה ועומדים בה בכבוד. חובתנו </w:t>
      </w:r>
      <w:bookmarkStart w:id="2359" w:name="_ETM_Q4_436866"/>
      <w:bookmarkEnd w:id="2359"/>
      <w:r>
        <w:rPr>
          <w:rFonts w:hint="cs"/>
          <w:rtl/>
        </w:rPr>
        <w:t>לעזור ככל שאפשר</w:t>
      </w:r>
      <w:r w:rsidR="00AD10F8">
        <w:rPr>
          <w:rFonts w:hint="cs"/>
          <w:rtl/>
        </w:rPr>
        <w:t>,</w:t>
      </w:r>
      <w:r>
        <w:rPr>
          <w:rFonts w:hint="cs"/>
          <w:rtl/>
        </w:rPr>
        <w:t xml:space="preserve"> וזו דוגמה אחת. כמה שהיא קטנה בהיקף הכספי שלה</w:t>
      </w:r>
      <w:r w:rsidR="00AD10F8">
        <w:rPr>
          <w:rFonts w:hint="cs"/>
          <w:rtl/>
        </w:rPr>
        <w:t>,</w:t>
      </w:r>
      <w:r>
        <w:rPr>
          <w:rFonts w:hint="eastAsia"/>
          <w:rtl/>
        </w:rPr>
        <w:t xml:space="preserve"> </w:t>
      </w:r>
      <w:r>
        <w:rPr>
          <w:rFonts w:hint="cs"/>
          <w:rtl/>
        </w:rPr>
        <w:t xml:space="preserve">היא חשובה, ואנחנו נמשיך לעזור </w:t>
      </w:r>
      <w:bookmarkStart w:id="2360" w:name="_ETM_Q4_445185"/>
      <w:bookmarkEnd w:id="2360"/>
      <w:r>
        <w:rPr>
          <w:rFonts w:hint="cs"/>
          <w:rtl/>
        </w:rPr>
        <w:t>ולסייע לחקלאים.</w:t>
      </w:r>
    </w:p>
    <w:p w:rsidR="00CB74E1" w:rsidRDefault="00CB74E1" w:rsidP="002D7479">
      <w:pPr>
        <w:rPr>
          <w:rtl/>
        </w:rPr>
      </w:pPr>
      <w:bookmarkStart w:id="2361" w:name="_ETM_Q4_329212"/>
      <w:bookmarkEnd w:id="2361"/>
    </w:p>
    <w:bookmarkStart w:id="2362" w:name="_ETM_Q4_447554" w:displacedByCustomXml="next"/>
    <w:bookmarkEnd w:id="2362" w:displacedByCustomXml="next"/>
    <w:sdt>
      <w:sdtPr>
        <w:rPr>
          <w:rtl/>
        </w:rPr>
        <w:alias w:val="יור"/>
        <w:tag w:val="&lt;ID&gt;5317&lt;/ID&gt;&lt;Name&gt;יולי יואל אדלשטיין - יו&quot;ר&lt;/Name&gt;&lt;Data&gt;יולי יואל אדלשטיין&lt;/Data&gt;&lt;Shortcut&gt;&lt;/Shortcut&gt;"/>
        <w:id w:val="2106303762"/>
        <w:placeholder>
          <w:docPart w:val="6C7D2F10CA1C48CCB14D6385CB5EB9EC"/>
        </w:placeholder>
        <w15:color w:val="993366"/>
      </w:sdtPr>
      <w:sdtEndPr/>
      <w:sdtContent>
        <w:p w:rsidR="00CB74E1" w:rsidRDefault="00CB74E1" w:rsidP="002D7479">
          <w:pPr>
            <w:pStyle w:val="af6"/>
            <w:keepNext/>
            <w:rPr>
              <w:rtl/>
            </w:rPr>
          </w:pPr>
          <w:r w:rsidRPr="00E17491">
            <w:rPr>
              <w:rStyle w:val="afe"/>
              <w:color w:val="000000"/>
              <w:rtl/>
            </w:rPr>
            <w:t>היו"ר יולי יואל אדלשטיין</w:t>
          </w:r>
          <w:r w:rsidRPr="00E17491">
            <w:rPr>
              <w:color w:val="000000"/>
              <w:rtl/>
            </w:rPr>
            <w:t>:</w:t>
          </w:r>
        </w:p>
      </w:sdtContent>
    </w:sdt>
    <w:p w:rsidR="00CB74E1" w:rsidRDefault="00CB74E1" w:rsidP="004370BB">
      <w:pPr>
        <w:rPr>
          <w:rtl/>
        </w:rPr>
      </w:pPr>
    </w:p>
    <w:p w:rsidR="00CB74E1" w:rsidRDefault="00CB74E1" w:rsidP="002D7479">
      <w:pPr>
        <w:rPr>
          <w:rtl/>
        </w:rPr>
      </w:pPr>
      <w:r>
        <w:rPr>
          <w:rFonts w:hint="cs"/>
          <w:rtl/>
        </w:rPr>
        <w:t xml:space="preserve">תודה לשר. שאלה נוספת לחבר הכנסת ילין, וגם חברי </w:t>
      </w:r>
      <w:bookmarkStart w:id="2363" w:name="_ETM_Q4_455139"/>
      <w:bookmarkEnd w:id="2363"/>
      <w:r>
        <w:rPr>
          <w:rFonts w:hint="cs"/>
          <w:rtl/>
        </w:rPr>
        <w:t>הכנסת שמולי וטלב אבו עראר ביקשו לשאול שאלה נוספת.</w:t>
      </w:r>
    </w:p>
    <w:p w:rsidR="00CB74E1" w:rsidRDefault="00CB74E1" w:rsidP="002D7479">
      <w:pPr>
        <w:rPr>
          <w:rtl/>
        </w:rPr>
      </w:pPr>
      <w:bookmarkStart w:id="2364" w:name="_ETM_Q4_458792"/>
      <w:bookmarkEnd w:id="2364"/>
    </w:p>
    <w:bookmarkStart w:id="2365" w:name="_ETM_Q4_459135" w:displacedByCustomXml="next"/>
    <w:bookmarkEnd w:id="2365" w:displacedByCustomXml="next"/>
    <w:sdt>
      <w:sdtPr>
        <w:rPr>
          <w:rStyle w:val="afe"/>
          <w:color w:val="000000"/>
          <w:rtl/>
        </w:rPr>
        <w:alias w:val="דובר_המשך"/>
        <w:tag w:val="&lt;ID&gt;5283&lt;/ID&gt;&lt;Name&gt;חיים ילין - יש עתיד&lt;/Name&gt;&lt;Data&gt;חיים ילין (יש עתיד)&lt;/Data&gt;&lt;Shortcut&gt;חייל&lt;/Shortcut&gt;&lt;MemberID&gt;2572&lt;/MemberID&gt;"/>
        <w:id w:val="2074070155"/>
        <w:placeholder>
          <w:docPart w:val="6C7D2F10CA1C48CCB14D6385CB5EB9EC"/>
        </w:placeholder>
        <w15:color w:val="993366"/>
      </w:sdtPr>
      <w:sdtEndPr>
        <w:rPr>
          <w:rStyle w:val="a0"/>
          <w:color w:val="auto"/>
        </w:rPr>
      </w:sdtEndPr>
      <w:sdtContent>
        <w:p w:rsidR="00CB74E1" w:rsidRPr="00084CAF" w:rsidRDefault="00CB74E1" w:rsidP="002D7479">
          <w:pPr>
            <w:pStyle w:val="-"/>
            <w:rPr>
              <w:rtl/>
            </w:rPr>
          </w:pPr>
          <w:r w:rsidRPr="00084CAF">
            <w:rPr>
              <w:rStyle w:val="afe"/>
              <w:color w:val="000000"/>
              <w:rtl/>
            </w:rPr>
            <w:t>חיים ילין (יש עתיד)</w:t>
          </w:r>
          <w:r w:rsidRPr="00084CAF">
            <w:rPr>
              <w:rtl/>
            </w:rPr>
            <w:t>:</w:t>
          </w:r>
        </w:p>
      </w:sdtContent>
    </w:sdt>
    <w:p w:rsidR="00CB74E1" w:rsidRDefault="00CB74E1" w:rsidP="004370BB">
      <w:pPr>
        <w:rPr>
          <w:rtl/>
        </w:rPr>
      </w:pPr>
    </w:p>
    <w:p w:rsidR="00CB74E1" w:rsidRDefault="00CB74E1" w:rsidP="002D7479">
      <w:pPr>
        <w:rPr>
          <w:rtl/>
        </w:rPr>
      </w:pPr>
      <w:r>
        <w:rPr>
          <w:rFonts w:hint="cs"/>
          <w:rtl/>
        </w:rPr>
        <w:t xml:space="preserve">כבוד </w:t>
      </w:r>
      <w:bookmarkStart w:id="2366" w:name="_ETM_Q4_455148"/>
      <w:bookmarkEnd w:id="2366"/>
      <w:r>
        <w:rPr>
          <w:rFonts w:hint="cs"/>
          <w:rtl/>
        </w:rPr>
        <w:t xml:space="preserve">היושב-ראש, כבוד השר, תודה על התשובה. קודם כול, אני </w:t>
      </w:r>
      <w:bookmarkStart w:id="2367" w:name="_ETM_Q4_465948"/>
      <w:bookmarkEnd w:id="2367"/>
      <w:r>
        <w:rPr>
          <w:rFonts w:hint="cs"/>
          <w:rtl/>
        </w:rPr>
        <w:t xml:space="preserve">חייב להתייחס שנייה </w:t>
      </w:r>
      <w:r>
        <w:rPr>
          <w:rFonts w:hint="eastAsia"/>
        </w:rPr>
        <w:t>–</w:t>
      </w:r>
      <w:r>
        <w:rPr>
          <w:rFonts w:hint="cs"/>
          <w:rtl/>
        </w:rPr>
        <w:t xml:space="preserve"> לא ידעתי שאי-אפשר רטרואקטיבית</w:t>
      </w:r>
      <w:r w:rsidR="00217C49">
        <w:rPr>
          <w:rFonts w:hint="cs"/>
          <w:rtl/>
        </w:rPr>
        <w:t>,</w:t>
      </w:r>
      <w:r>
        <w:rPr>
          <w:rFonts w:hint="cs"/>
          <w:rtl/>
        </w:rPr>
        <w:t xml:space="preserve"> כי הרבה </w:t>
      </w:r>
      <w:bookmarkStart w:id="2368" w:name="_ETM_Q4_466657"/>
      <w:bookmarkEnd w:id="2368"/>
      <w:r>
        <w:rPr>
          <w:rFonts w:hint="cs"/>
          <w:rtl/>
        </w:rPr>
        <w:t xml:space="preserve">פעמים הממשלה מקבלת החלטות במצבי קיצון, של מצב מיוחד, מהתאריך </w:t>
      </w:r>
      <w:bookmarkStart w:id="2369" w:name="_ETM_Q4_476951"/>
      <w:bookmarkEnd w:id="2369"/>
      <w:r>
        <w:rPr>
          <w:rFonts w:hint="cs"/>
          <w:rtl/>
        </w:rPr>
        <w:t xml:space="preserve">הקודם </w:t>
      </w:r>
      <w:r w:rsidR="00844C5E">
        <w:rPr>
          <w:rFonts w:hint="cs"/>
          <w:rtl/>
        </w:rPr>
        <w:t>– – –</w:t>
      </w:r>
    </w:p>
    <w:p w:rsidR="00CB74E1" w:rsidRDefault="00CB74E1" w:rsidP="002D7479">
      <w:pPr>
        <w:rPr>
          <w:rtl/>
        </w:rPr>
      </w:pPr>
      <w:bookmarkStart w:id="2370" w:name="_ETM_Q4_478326"/>
      <w:bookmarkEnd w:id="2370"/>
    </w:p>
    <w:sdt>
      <w:sdtPr>
        <w:rPr>
          <w:rtl/>
        </w:rPr>
        <w:alias w:val="דובר_המשך"/>
        <w:tag w:val="&lt;ID&gt;5476&lt;/ID&gt;&lt;Name&gt;אורי אריאל - שר&lt;/Name&gt;&lt;Data&gt;שר החקלאות ופיתוח הכפר אורי אריאל&lt;/Data&gt;&lt;Shortcut&gt;אואר&lt;/Shortcut&gt;"/>
        <w:id w:val="1261574253"/>
        <w:placeholder>
          <w:docPart w:val="6C7D2F10CA1C48CCB14D6385CB5EB9EC"/>
        </w:placeholder>
        <w15:color w:val="993366"/>
      </w:sdtPr>
      <w:sdtEndPr/>
      <w:sdtContent>
        <w:p w:rsidR="00CB74E1" w:rsidRDefault="00CB74E1" w:rsidP="002D7479">
          <w:pPr>
            <w:pStyle w:val="-"/>
            <w:keepNext/>
            <w:rPr>
              <w:rtl/>
            </w:rPr>
          </w:pPr>
          <w:r w:rsidRPr="00E17491">
            <w:rPr>
              <w:rStyle w:val="afe"/>
              <w:color w:val="000000"/>
              <w:rtl/>
            </w:rPr>
            <w:t>שר החקלאות ופיתוח הכפר אורי אריאל</w:t>
          </w:r>
          <w:r w:rsidRPr="00E17491">
            <w:rPr>
              <w:color w:val="000000"/>
              <w:rtl/>
            </w:rPr>
            <w:t>:</w:t>
          </w:r>
        </w:p>
      </w:sdtContent>
    </w:sdt>
    <w:p w:rsidR="00CB74E1" w:rsidRDefault="00CB74E1" w:rsidP="004370BB">
      <w:pPr>
        <w:rPr>
          <w:rtl/>
          <w:lang w:eastAsia="he-IL"/>
        </w:rPr>
      </w:pPr>
    </w:p>
    <w:p w:rsidR="00CB74E1" w:rsidRDefault="00CB74E1" w:rsidP="002D7479">
      <w:pPr>
        <w:rPr>
          <w:rtl/>
        </w:rPr>
      </w:pPr>
      <w:r>
        <w:rPr>
          <w:rFonts w:hint="cs"/>
          <w:rtl/>
          <w:lang w:eastAsia="he-IL"/>
        </w:rPr>
        <w:t xml:space="preserve">אם תראה לי, חבר הכנסת ילין – </w:t>
      </w:r>
      <w:bookmarkStart w:id="2371" w:name="_ETM_Q4_329504"/>
      <w:bookmarkEnd w:id="2371"/>
      <w:r>
        <w:rPr>
          <w:rFonts w:hint="cs"/>
          <w:rtl/>
        </w:rPr>
        <w:t xml:space="preserve">אני מבקש את עזרתך: תראה לי כאלה החלטות, יכול להיות שהן יהיו </w:t>
      </w:r>
      <w:bookmarkStart w:id="2372" w:name="_ETM_Q4_483937"/>
      <w:bookmarkEnd w:id="2372"/>
      <w:r>
        <w:rPr>
          <w:rFonts w:hint="cs"/>
          <w:rtl/>
        </w:rPr>
        <w:t>לנו לעזר. אין לי התנגדות עקרונית, אני הסברתי.</w:t>
      </w:r>
    </w:p>
    <w:p w:rsidR="00CB74E1" w:rsidRDefault="00CB74E1" w:rsidP="002D7479">
      <w:pPr>
        <w:rPr>
          <w:rtl/>
        </w:rPr>
      </w:pPr>
      <w:bookmarkStart w:id="2373" w:name="_ETM_Q4_482268"/>
      <w:bookmarkEnd w:id="2373"/>
    </w:p>
    <w:bookmarkStart w:id="2374" w:name="_ETM_Q4_482709" w:displacedByCustomXml="next"/>
    <w:bookmarkEnd w:id="2374" w:displacedByCustomXml="next"/>
    <w:sdt>
      <w:sdtPr>
        <w:rPr>
          <w:rtl/>
        </w:rPr>
        <w:alias w:val="דובר_המשך"/>
        <w:tag w:val="&lt;ID&gt;5283&lt;/ID&gt;&lt;Name&gt;חיים ילין - יש עתיד&lt;/Name&gt;&lt;Data&gt;חיים ילין (יש עתיד)&lt;/Data&gt;&lt;Shortcut&gt;חייל&lt;/Shortcut&gt;"/>
        <w:id w:val="-258524954"/>
        <w:placeholder>
          <w:docPart w:val="6C7D2F10CA1C48CCB14D6385CB5EB9EC"/>
        </w:placeholder>
        <w15:color w:val="993366"/>
      </w:sdtPr>
      <w:sdtEndPr/>
      <w:sdtContent>
        <w:p w:rsidR="00CB74E1" w:rsidRDefault="00CB74E1" w:rsidP="002D7479">
          <w:pPr>
            <w:pStyle w:val="-"/>
            <w:keepNext/>
            <w:rPr>
              <w:rtl/>
            </w:rPr>
          </w:pPr>
          <w:r w:rsidRPr="00E17491">
            <w:rPr>
              <w:rStyle w:val="afe"/>
              <w:color w:val="000000"/>
              <w:rtl/>
            </w:rPr>
            <w:t>חיים ילין (יש עתיד)</w:t>
          </w:r>
          <w:r w:rsidRPr="00E17491">
            <w:rPr>
              <w:color w:val="000000"/>
              <w:rtl/>
            </w:rPr>
            <w:t>:</w:t>
          </w:r>
        </w:p>
      </w:sdtContent>
    </w:sdt>
    <w:p w:rsidR="00CB74E1" w:rsidRDefault="00CB74E1" w:rsidP="004370BB">
      <w:pPr>
        <w:rPr>
          <w:rtl/>
        </w:rPr>
      </w:pPr>
    </w:p>
    <w:p w:rsidR="00CB1DC0" w:rsidRDefault="00CB74E1" w:rsidP="002423DC">
      <w:pPr>
        <w:rPr>
          <w:rtl/>
        </w:rPr>
      </w:pPr>
      <w:r>
        <w:rPr>
          <w:rFonts w:hint="cs"/>
          <w:rtl/>
        </w:rPr>
        <w:t>אין לי בעיה</w:t>
      </w:r>
      <w:r w:rsidR="002423DC">
        <w:rPr>
          <w:rFonts w:hint="cs"/>
          <w:rtl/>
        </w:rPr>
        <w:t>.</w:t>
      </w:r>
      <w:r>
        <w:rPr>
          <w:rFonts w:hint="cs"/>
          <w:rtl/>
        </w:rPr>
        <w:t xml:space="preserve"> </w:t>
      </w:r>
      <w:bookmarkStart w:id="2375" w:name="_ETM_Q4_485708"/>
      <w:bookmarkEnd w:id="2375"/>
      <w:r>
        <w:rPr>
          <w:rFonts w:hint="cs"/>
          <w:rtl/>
        </w:rPr>
        <w:t xml:space="preserve">אני מביא החלטה של ממשלת ישראל לגבי צוק איתן </w:t>
      </w:r>
      <w:bookmarkStart w:id="2376" w:name="_ETM_Q4_484279"/>
      <w:bookmarkEnd w:id="2376"/>
      <w:r>
        <w:rPr>
          <w:rFonts w:hint="cs"/>
          <w:rtl/>
        </w:rPr>
        <w:t xml:space="preserve">שהתקבלה 12 ימים אחרי הלחימה, רטרואקטיבית. אבל השאלה שלי, שנוגעת </w:t>
      </w:r>
      <w:bookmarkStart w:id="2377" w:name="_ETM_Q4_497383"/>
      <w:bookmarkEnd w:id="2377"/>
      <w:r>
        <w:rPr>
          <w:rFonts w:hint="cs"/>
          <w:rtl/>
        </w:rPr>
        <w:t xml:space="preserve">גם </w:t>
      </w:r>
      <w:r>
        <w:rPr>
          <w:rFonts w:hint="eastAsia"/>
          <w:rtl/>
        </w:rPr>
        <w:t>–</w:t>
      </w:r>
      <w:r>
        <w:rPr>
          <w:rFonts w:hint="cs"/>
          <w:rtl/>
        </w:rPr>
        <w:t xml:space="preserve"> אבל אני מספיק הוגן להגיד: זה לא בדיוק התחום ששאלתי</w:t>
      </w:r>
      <w:r w:rsidR="00CB1DC0">
        <w:rPr>
          <w:rFonts w:hint="cs"/>
          <w:rtl/>
        </w:rPr>
        <w:t xml:space="preserve"> עליו,</w:t>
      </w:r>
      <w:r>
        <w:rPr>
          <w:rFonts w:hint="cs"/>
          <w:rtl/>
        </w:rPr>
        <w:t xml:space="preserve"> </w:t>
      </w:r>
      <w:bookmarkStart w:id="2378" w:name="_ETM_Q4_499717"/>
      <w:bookmarkEnd w:id="2378"/>
      <w:r>
        <w:rPr>
          <w:rFonts w:hint="cs"/>
          <w:rtl/>
        </w:rPr>
        <w:t xml:space="preserve">אבל זה נוגע. אתה מכיר את החוקים. </w:t>
      </w:r>
    </w:p>
    <w:p w:rsidR="00CB1DC0" w:rsidRDefault="00CB1DC0" w:rsidP="002423DC">
      <w:pPr>
        <w:rPr>
          <w:rtl/>
        </w:rPr>
      </w:pPr>
    </w:p>
    <w:p w:rsidR="00CB74E1" w:rsidRPr="00E17491" w:rsidRDefault="00CB74E1" w:rsidP="002423DC">
      <w:pPr>
        <w:rPr>
          <w:rtl/>
        </w:rPr>
      </w:pPr>
      <w:r>
        <w:rPr>
          <w:rFonts w:hint="cs"/>
          <w:rtl/>
        </w:rPr>
        <w:t xml:space="preserve">לפחות </w:t>
      </w:r>
      <w:bookmarkStart w:id="2379" w:name="_ETM_Q4_509343"/>
      <w:bookmarkEnd w:id="2379"/>
      <w:r>
        <w:rPr>
          <w:rFonts w:hint="cs"/>
          <w:rtl/>
        </w:rPr>
        <w:t xml:space="preserve">25,000 דונם נשרפו בגלל טרור העפיפונים. תושבי עוטף עזה </w:t>
      </w:r>
      <w:bookmarkStart w:id="2380" w:name="_ETM_Q4_509974"/>
      <w:bookmarkEnd w:id="2380"/>
      <w:r>
        <w:rPr>
          <w:rFonts w:hint="cs"/>
          <w:rtl/>
        </w:rPr>
        <w:t xml:space="preserve">יצטרכו כעת לזרוע את השדות, לנטוע את העצים מחדש. על </w:t>
      </w:r>
      <w:bookmarkStart w:id="2381" w:name="_ETM_Q4_516985"/>
      <w:bookmarkEnd w:id="2381"/>
      <w:r>
        <w:rPr>
          <w:rFonts w:hint="cs"/>
          <w:rtl/>
        </w:rPr>
        <w:t xml:space="preserve">מנת לעשות זאת, החקלאים יצטרכו מים, אך בעוטף עזה, כמו </w:t>
      </w:r>
      <w:bookmarkStart w:id="2382" w:name="_ETM_Q4_522067"/>
      <w:bookmarkEnd w:id="2382"/>
      <w:r>
        <w:rPr>
          <w:rFonts w:hint="cs"/>
          <w:rtl/>
        </w:rPr>
        <w:t xml:space="preserve">בכל המדינה, צפוי קיצוץ משמעותי בהקצאת המים לחקלאות. רק בדגימה שעשינו על 19 יישובים ראינו כי צפוי קיצוץ של 12 מיליון </w:t>
      </w:r>
      <w:bookmarkStart w:id="2383" w:name="_ETM_Q4_533255"/>
      <w:bookmarkEnd w:id="2383"/>
      <w:r>
        <w:rPr>
          <w:rFonts w:hint="cs"/>
          <w:rtl/>
        </w:rPr>
        <w:t xml:space="preserve">קוב מים יחסית להקצאה של 2016. יישובי העוטף, בעיקר לאחר </w:t>
      </w:r>
      <w:bookmarkStart w:id="2384" w:name="_ETM_Q4_537266"/>
      <w:bookmarkEnd w:id="2384"/>
      <w:r>
        <w:rPr>
          <w:rFonts w:hint="cs"/>
          <w:rtl/>
        </w:rPr>
        <w:t xml:space="preserve">השרפות, לא יוכלו לספוג קיצוץ כזה לחקלאות </w:t>
      </w:r>
      <w:r w:rsidR="00844C5E">
        <w:rPr>
          <w:rFonts w:hint="cs"/>
          <w:rtl/>
        </w:rPr>
        <w:t>– – –</w:t>
      </w:r>
    </w:p>
    <w:p w:rsidR="00CB74E1" w:rsidRDefault="00CB74E1" w:rsidP="002D7479">
      <w:pPr>
        <w:rPr>
          <w:rtl/>
        </w:rPr>
      </w:pPr>
      <w:bookmarkStart w:id="2385" w:name="_ETM_Q4_540133"/>
      <w:bookmarkEnd w:id="2385"/>
    </w:p>
    <w:sdt>
      <w:sdtPr>
        <w:rPr>
          <w:rtl/>
        </w:rPr>
        <w:alias w:val="דובר_המשך"/>
        <w:tag w:val="&lt;ID&gt;5476&lt;/ID&gt;&lt;Name&gt;אורי אריאל - שר&lt;/Name&gt;&lt;Data&gt;שר החקלאות ופיתוח הכפר אורי אריאל&lt;/Data&gt;&lt;Shortcut&gt;אואר&lt;/Shortcut&gt;"/>
        <w:id w:val="-974058991"/>
        <w:placeholder>
          <w:docPart w:val="6C7D2F10CA1C48CCB14D6385CB5EB9EC"/>
        </w:placeholder>
        <w15:color w:val="993366"/>
      </w:sdtPr>
      <w:sdtEndPr/>
      <w:sdtContent>
        <w:p w:rsidR="00CB74E1" w:rsidRDefault="00CB74E1" w:rsidP="002D7479">
          <w:pPr>
            <w:pStyle w:val="-"/>
            <w:keepNext/>
            <w:rPr>
              <w:rtl/>
            </w:rPr>
          </w:pPr>
          <w:r w:rsidRPr="001D3567">
            <w:rPr>
              <w:rStyle w:val="afe"/>
              <w:color w:val="000000"/>
              <w:rtl/>
            </w:rPr>
            <w:t>שר החקלאות ופיתוח הכפר אורי אריאל</w:t>
          </w:r>
          <w:r w:rsidRPr="001D3567">
            <w:rPr>
              <w:color w:val="000000"/>
              <w:rtl/>
            </w:rPr>
            <w:t>:</w:t>
          </w:r>
        </w:p>
      </w:sdtContent>
    </w:sdt>
    <w:p w:rsidR="00CB74E1" w:rsidRDefault="00CB74E1" w:rsidP="004370BB">
      <w:pPr>
        <w:rPr>
          <w:rtl/>
          <w:lang w:eastAsia="he-IL"/>
        </w:rPr>
      </w:pPr>
    </w:p>
    <w:p w:rsidR="00CB74E1" w:rsidRDefault="00CB74E1" w:rsidP="002D7479">
      <w:pPr>
        <w:rPr>
          <w:rtl/>
        </w:rPr>
      </w:pPr>
      <w:r>
        <w:rPr>
          <w:rFonts w:hint="cs"/>
          <w:rtl/>
        </w:rPr>
        <w:t xml:space="preserve">חבר הכנסת ילין, זה קיצוץ לעומת ההקצאה או לעומת השימוש? ואתה </w:t>
      </w:r>
      <w:bookmarkStart w:id="2386" w:name="_ETM_Q4_544907"/>
      <w:bookmarkEnd w:id="2386"/>
      <w:r>
        <w:rPr>
          <w:rFonts w:hint="cs"/>
          <w:rtl/>
        </w:rPr>
        <w:t xml:space="preserve">מבין את </w:t>
      </w:r>
      <w:r w:rsidR="00844C5E">
        <w:rPr>
          <w:rFonts w:hint="cs"/>
          <w:rtl/>
        </w:rPr>
        <w:t>– – –</w:t>
      </w:r>
    </w:p>
    <w:p w:rsidR="00CB74E1" w:rsidRDefault="00CB74E1" w:rsidP="002D7479">
      <w:pPr>
        <w:rPr>
          <w:rtl/>
        </w:rPr>
      </w:pPr>
    </w:p>
    <w:bookmarkStart w:id="2387" w:name="_ETM_Q4_549635" w:displacedByCustomXml="next"/>
    <w:bookmarkEnd w:id="2387" w:displacedByCustomXml="next"/>
    <w:sdt>
      <w:sdtPr>
        <w:rPr>
          <w:rtl/>
        </w:rPr>
        <w:alias w:val="דובר_המשך"/>
        <w:tag w:val="&lt;ID&gt;5283&lt;/ID&gt;&lt;Name&gt;חיים ילין - יש עתיד&lt;/Name&gt;&lt;Data&gt;חיים ילין (יש עתיד)&lt;/Data&gt;&lt;Shortcut&gt;חייל&lt;/Shortcut&gt;"/>
        <w:id w:val="1593274487"/>
        <w:placeholder>
          <w:docPart w:val="6C7D2F10CA1C48CCB14D6385CB5EB9EC"/>
        </w:placeholder>
        <w15:color w:val="993366"/>
      </w:sdtPr>
      <w:sdtEndPr/>
      <w:sdtContent>
        <w:p w:rsidR="00CB74E1" w:rsidRDefault="00CB74E1" w:rsidP="002D7479">
          <w:pPr>
            <w:pStyle w:val="-"/>
            <w:keepNext/>
            <w:rPr>
              <w:rtl/>
            </w:rPr>
          </w:pPr>
          <w:r w:rsidRPr="001A0F4F">
            <w:rPr>
              <w:rStyle w:val="afe"/>
              <w:color w:val="000000"/>
              <w:rtl/>
            </w:rPr>
            <w:t>חיים ילין (יש עתיד)</w:t>
          </w:r>
          <w:r w:rsidRPr="001A0F4F">
            <w:rPr>
              <w:color w:val="000000"/>
              <w:rtl/>
            </w:rPr>
            <w:t>:</w:t>
          </w:r>
        </w:p>
      </w:sdtContent>
    </w:sdt>
    <w:p w:rsidR="00CB74E1" w:rsidRDefault="00CB74E1" w:rsidP="004370BB">
      <w:pPr>
        <w:rPr>
          <w:rtl/>
        </w:rPr>
      </w:pPr>
    </w:p>
    <w:p w:rsidR="00CB74E1" w:rsidRDefault="00CB74E1" w:rsidP="002D7479">
      <w:pPr>
        <w:rPr>
          <w:rtl/>
        </w:rPr>
      </w:pPr>
      <w:r>
        <w:rPr>
          <w:rFonts w:hint="cs"/>
          <w:rtl/>
        </w:rPr>
        <w:t>לעומת ההקצאה. לא, כי אמרתי, מה שאנחנו מבקשים זה להיות חלק מהקיצוץ</w:t>
      </w:r>
      <w:r w:rsidR="00CB1DC0">
        <w:rPr>
          <w:rFonts w:hint="cs"/>
          <w:rtl/>
        </w:rPr>
        <w:t>,</w:t>
      </w:r>
      <w:r>
        <w:rPr>
          <w:rFonts w:hint="cs"/>
          <w:rtl/>
        </w:rPr>
        <w:t xml:space="preserve"> רק שהבסיס לקיצוץ לא יהיה 2016</w:t>
      </w:r>
      <w:bookmarkStart w:id="2388" w:name="_ETM_Q4_561713"/>
      <w:bookmarkEnd w:id="2388"/>
      <w:r>
        <w:rPr>
          <w:rFonts w:hint="cs"/>
          <w:rtl/>
        </w:rPr>
        <w:t xml:space="preserve"> </w:t>
      </w:r>
      <w:r>
        <w:rPr>
          <w:rFonts w:hint="eastAsia"/>
        </w:rPr>
        <w:t>–</w:t>
      </w:r>
      <w:r>
        <w:rPr>
          <w:rFonts w:hint="cs"/>
          <w:rtl/>
        </w:rPr>
        <w:t xml:space="preserve"> זאת הייתה שנה גשומה </w:t>
      </w:r>
      <w:r>
        <w:rPr>
          <w:rFonts w:hint="eastAsia"/>
        </w:rPr>
        <w:t>–</w:t>
      </w:r>
      <w:r>
        <w:rPr>
          <w:rtl/>
        </w:rPr>
        <w:t xml:space="preserve"> </w:t>
      </w:r>
      <w:r>
        <w:rPr>
          <w:rFonts w:hint="cs"/>
          <w:rtl/>
        </w:rPr>
        <w:t xml:space="preserve">אלא 2017, ואז נוכל, כל עוטף עזה, להשתתף, אבל לא נפסיק את החקלאות. </w:t>
      </w:r>
      <w:bookmarkStart w:id="2389" w:name="_ETM_Q4_573565"/>
      <w:bookmarkStart w:id="2390" w:name="_ETM_Q4_573866"/>
      <w:bookmarkEnd w:id="2389"/>
      <w:bookmarkEnd w:id="2390"/>
      <w:r>
        <w:rPr>
          <w:rFonts w:hint="cs"/>
          <w:rtl/>
        </w:rPr>
        <w:t xml:space="preserve">כבוד השר, מעבודה שעשינו </w:t>
      </w:r>
      <w:bookmarkStart w:id="2391" w:name="_ETM_Q4_572560"/>
      <w:bookmarkEnd w:id="2391"/>
      <w:r>
        <w:rPr>
          <w:rFonts w:hint="cs"/>
          <w:rtl/>
        </w:rPr>
        <w:t xml:space="preserve">על כל עוטף עזה </w:t>
      </w:r>
      <w:r>
        <w:rPr>
          <w:rtl/>
        </w:rPr>
        <w:t>–</w:t>
      </w:r>
      <w:r>
        <w:rPr>
          <w:rFonts w:hint="cs"/>
          <w:rtl/>
        </w:rPr>
        <w:t xml:space="preserve"> בכל עוטף עזה הקיצוץ מסתכם ב-45 מיליון קוב </w:t>
      </w:r>
      <w:bookmarkStart w:id="2392" w:name="_ETM_Q4_580737"/>
      <w:bookmarkEnd w:id="2392"/>
      <w:r>
        <w:rPr>
          <w:rFonts w:hint="cs"/>
          <w:rtl/>
        </w:rPr>
        <w:t>מים.</w:t>
      </w:r>
    </w:p>
    <w:p w:rsidR="00CB74E1" w:rsidRDefault="00CB74E1" w:rsidP="002D7479">
      <w:pPr>
        <w:rPr>
          <w:rtl/>
        </w:rPr>
      </w:pPr>
    </w:p>
    <w:sdt>
      <w:sdtPr>
        <w:rPr>
          <w:rtl/>
        </w:rPr>
        <w:alias w:val="יור"/>
        <w:tag w:val="&lt;ID&gt;5317&lt;/ID&gt;&lt;Name&gt;יולי יואל אדלשטיין - יו&quot;ר&lt;/Name&gt;&lt;Data&gt;יולי יואל אדלשטיין&lt;/Data&gt;&lt;Shortcut&gt;&lt;/Shortcut&gt;"/>
        <w:id w:val="1573854644"/>
        <w:placeholder>
          <w:docPart w:val="6C7D2F10CA1C48CCB14D6385CB5EB9EC"/>
        </w:placeholder>
        <w15:color w:val="993366"/>
      </w:sdtPr>
      <w:sdtEndPr/>
      <w:sdtContent>
        <w:p w:rsidR="00CB74E1" w:rsidRDefault="00CB74E1" w:rsidP="002D7479">
          <w:pPr>
            <w:pStyle w:val="af6"/>
            <w:keepNext/>
            <w:rPr>
              <w:rtl/>
            </w:rPr>
          </w:pPr>
          <w:r w:rsidRPr="00C24EA7">
            <w:rPr>
              <w:rStyle w:val="afe"/>
              <w:color w:val="000000"/>
              <w:rtl/>
            </w:rPr>
            <w:t>היו"ר יולי יואל אדלשטיין</w:t>
          </w:r>
          <w:r w:rsidRPr="00C24EA7">
            <w:rPr>
              <w:color w:val="000000"/>
              <w:rtl/>
            </w:rPr>
            <w:t>:</w:t>
          </w:r>
        </w:p>
      </w:sdtContent>
    </w:sdt>
    <w:p w:rsidR="00CB74E1" w:rsidRDefault="00CB74E1" w:rsidP="004370BB">
      <w:pPr>
        <w:rPr>
          <w:rtl/>
        </w:rPr>
      </w:pPr>
    </w:p>
    <w:p w:rsidR="00CB74E1" w:rsidRDefault="00CB74E1" w:rsidP="002D7479">
      <w:pPr>
        <w:rPr>
          <w:rtl/>
        </w:rPr>
      </w:pPr>
      <w:r>
        <w:rPr>
          <w:rFonts w:hint="cs"/>
          <w:rtl/>
        </w:rPr>
        <w:t xml:space="preserve">תודה. חבר הכנסת שמולי, בבקשה, אדוני. אחריו </w:t>
      </w:r>
      <w:r>
        <w:rPr>
          <w:rFonts w:hint="eastAsia"/>
          <w:rtl/>
        </w:rPr>
        <w:t xml:space="preserve">– </w:t>
      </w:r>
      <w:r>
        <w:rPr>
          <w:rFonts w:hint="cs"/>
          <w:rtl/>
        </w:rPr>
        <w:t>חבר הכנסת אבו עראר.</w:t>
      </w:r>
    </w:p>
    <w:p w:rsidR="00CB74E1" w:rsidRDefault="00CB74E1" w:rsidP="002D7479">
      <w:pPr>
        <w:rPr>
          <w:rtl/>
        </w:rPr>
      </w:pPr>
    </w:p>
    <w:bookmarkStart w:id="2393" w:name="_Toc517111866" w:displacedByCustomXml="next"/>
    <w:bookmarkStart w:id="2394" w:name="_Toc517111744" w:displacedByCustomXml="next"/>
    <w:bookmarkStart w:id="2395" w:name="_Toc517111626" w:displacedByCustomXml="next"/>
    <w:sdt>
      <w:sdtPr>
        <w:rPr>
          <w:rtl/>
        </w:rPr>
        <w:alias w:val="דובר"/>
        <w:tag w:val="&lt;ID&gt;5111&lt;/ID&gt;&lt;Name&gt;שמולי איציק - המחנה הציוני&lt;/Name&gt;&lt;Data&gt;איציק שמולי (המחנה הציוני)&lt;/Data&gt;&lt;Shortcut&gt;אישמ&lt;/Shortcut&gt;&lt;MemberID&gt;2494&lt;/MemberID&gt;"/>
        <w:id w:val="-486399090"/>
        <w:placeholder>
          <w:docPart w:val="6C7D2F10CA1C48CCB14D6385CB5EB9EC"/>
        </w:placeholder>
        <w15:color w:val="993366"/>
      </w:sdtPr>
      <w:sdtEndPr/>
      <w:sdtContent>
        <w:p w:rsidR="00CB74E1" w:rsidRDefault="00CB74E1" w:rsidP="002D7479">
          <w:pPr>
            <w:pStyle w:val="a4"/>
            <w:keepNext/>
            <w:rPr>
              <w:rtl/>
            </w:rPr>
          </w:pPr>
          <w:r w:rsidRPr="00C24EA7">
            <w:rPr>
              <w:rStyle w:val="afe"/>
              <w:color w:val="000000"/>
              <w:rtl/>
            </w:rPr>
            <w:t>איציק שמולי (המחנה הציוני)</w:t>
          </w:r>
          <w:r w:rsidRPr="00C24EA7">
            <w:rPr>
              <w:color w:val="000000"/>
              <w:rtl/>
            </w:rPr>
            <w:t>:</w:t>
          </w:r>
        </w:p>
      </w:sdtContent>
    </w:sdt>
    <w:bookmarkEnd w:id="2393" w:displacedByCustomXml="prev"/>
    <w:bookmarkEnd w:id="2394" w:displacedByCustomXml="prev"/>
    <w:bookmarkEnd w:id="2395" w:displacedByCustomXml="prev"/>
    <w:p w:rsidR="00CB74E1" w:rsidRDefault="00CB74E1" w:rsidP="004370BB">
      <w:pPr>
        <w:rPr>
          <w:rtl/>
        </w:rPr>
      </w:pPr>
    </w:p>
    <w:p w:rsidR="00CB74E1" w:rsidRDefault="00CB74E1" w:rsidP="00CB1DC0">
      <w:pPr>
        <w:rPr>
          <w:rtl/>
        </w:rPr>
      </w:pPr>
      <w:r>
        <w:rPr>
          <w:rFonts w:hint="cs"/>
          <w:rtl/>
        </w:rPr>
        <w:t xml:space="preserve">תודה רבה, אדוני היושב-ראש. כבוד השר, ראשית, כמובן, צריך לחזק את תושבי עוטף עזה. היינו שם שלוש או ארבע פעמים בשבועיים האחרונים, ובהחלט, לראות גם בתוך היישובים העירוניים וגם בתוך המרחב הכפרי את </w:t>
      </w:r>
      <w:bookmarkStart w:id="2396" w:name="_ETM_Q4_604547"/>
      <w:bookmarkEnd w:id="2396"/>
      <w:r>
        <w:rPr>
          <w:rFonts w:hint="cs"/>
          <w:rtl/>
        </w:rPr>
        <w:t xml:space="preserve">החוסן של התושבים זה דבר באמת מעורר השראה. </w:t>
      </w:r>
      <w:bookmarkStart w:id="2397" w:name="_ETM_Q4_608004"/>
      <w:bookmarkEnd w:id="2397"/>
    </w:p>
    <w:p w:rsidR="00CB74E1" w:rsidRDefault="00CB74E1" w:rsidP="002D7479">
      <w:pPr>
        <w:rPr>
          <w:rtl/>
        </w:rPr>
      </w:pPr>
    </w:p>
    <w:p w:rsidR="00CB74E1" w:rsidRDefault="00CB74E1" w:rsidP="00CB1DC0">
      <w:pPr>
        <w:rPr>
          <w:rtl/>
        </w:rPr>
      </w:pPr>
      <w:bookmarkStart w:id="2398" w:name="_ETM_Q4_608306"/>
      <w:bookmarkEnd w:id="2398"/>
      <w:r>
        <w:rPr>
          <w:rFonts w:hint="cs"/>
          <w:rtl/>
        </w:rPr>
        <w:t>ברצוני לשאול, אדוני, שני דברים:</w:t>
      </w:r>
      <w:r w:rsidR="00CB1DC0">
        <w:rPr>
          <w:rFonts w:hint="cs"/>
          <w:rtl/>
        </w:rPr>
        <w:t xml:space="preserve"> האחד </w:t>
      </w:r>
      <w:r w:rsidR="00CB1DC0">
        <w:rPr>
          <w:rFonts w:hint="eastAsia"/>
        </w:rPr>
        <w:t>–</w:t>
      </w:r>
      <w:r>
        <w:rPr>
          <w:rFonts w:hint="cs"/>
          <w:rtl/>
        </w:rPr>
        <w:t xml:space="preserve"> לגבי העוטף</w:t>
      </w:r>
      <w:r w:rsidR="00CB1DC0">
        <w:rPr>
          <w:rFonts w:hint="cs"/>
          <w:rtl/>
        </w:rPr>
        <w:t>.</w:t>
      </w:r>
      <w:r>
        <w:rPr>
          <w:rFonts w:hint="cs"/>
          <w:rtl/>
        </w:rPr>
        <w:t xml:space="preserve"> בסיור שלנו שם התוודענו לכך שגם תביעות שהוגשו בגין הנזקים בצוק איתן, של חקלאים, עד</w:t>
      </w:r>
      <w:r w:rsidR="00CB1DC0">
        <w:rPr>
          <w:rFonts w:hint="cs"/>
          <w:rtl/>
        </w:rPr>
        <w:t>י</w:t>
      </w:r>
      <w:r>
        <w:rPr>
          <w:rFonts w:hint="cs"/>
          <w:rtl/>
        </w:rPr>
        <w:t>ין לא טופלו. זה אבסורד ממדרגה ראשונה. כמובן שהאחריות היא לא במשרדך</w:t>
      </w:r>
      <w:r w:rsidR="00CB1DC0">
        <w:rPr>
          <w:rFonts w:hint="cs"/>
          <w:rtl/>
        </w:rPr>
        <w:t>,</w:t>
      </w:r>
      <w:r>
        <w:rPr>
          <w:rFonts w:hint="cs"/>
          <w:rtl/>
        </w:rPr>
        <w:t xml:space="preserve"> </w:t>
      </w:r>
      <w:bookmarkStart w:id="2399" w:name="_ETM_Q4_626504"/>
      <w:bookmarkEnd w:id="2399"/>
      <w:r>
        <w:rPr>
          <w:rFonts w:hint="cs"/>
          <w:rtl/>
        </w:rPr>
        <w:t xml:space="preserve">אבל אני חושב שמתוקף היותך השר האחראי לחקלאים בוודאי תוכלו לתת כתף, יד וכל מה שצריך. </w:t>
      </w:r>
      <w:bookmarkStart w:id="2400" w:name="_ETM_Q4_638343"/>
      <w:bookmarkEnd w:id="2400"/>
    </w:p>
    <w:p w:rsidR="00CB74E1" w:rsidRDefault="00CB74E1" w:rsidP="002D7479">
      <w:pPr>
        <w:rPr>
          <w:rtl/>
        </w:rPr>
      </w:pPr>
    </w:p>
    <w:p w:rsidR="00CB74E1" w:rsidRDefault="00CB74E1" w:rsidP="002D7479">
      <w:pPr>
        <w:rPr>
          <w:rtl/>
        </w:rPr>
      </w:pPr>
      <w:bookmarkStart w:id="2401" w:name="_ETM_Q4_638601"/>
      <w:bookmarkEnd w:id="2401"/>
      <w:r>
        <w:rPr>
          <w:rFonts w:hint="cs"/>
          <w:rtl/>
        </w:rPr>
        <w:t xml:space="preserve">בהקשר של הטרור החקלאי שלא נוגע לעוטף עזה, כי שם </w:t>
      </w:r>
      <w:bookmarkStart w:id="2402" w:name="_ETM_Q4_639920"/>
      <w:bookmarkEnd w:id="2402"/>
      <w:r>
        <w:rPr>
          <w:rFonts w:hint="cs"/>
          <w:rtl/>
        </w:rPr>
        <w:t xml:space="preserve">זה מוגדר כאירוע טרור לכל דבר ועניין, ברצוני לשאול אותך, אדוני: דֻֻווחנו לפני שבועיים בערך על סוג מסוים של הסדר ביטוחי שאמור להיכנס לתוקף, ובעצם </w:t>
      </w:r>
      <w:bookmarkStart w:id="2403" w:name="_ETM_Q4_654495"/>
      <w:bookmarkEnd w:id="2403"/>
      <w:r>
        <w:rPr>
          <w:rFonts w:hint="cs"/>
          <w:rtl/>
        </w:rPr>
        <w:t xml:space="preserve">לתת מענה לעובדה שחברות הביטוח מסרבות לבטח את החקלאים בפרמיות שפויות. אני רוצה לשאול אותך, אדוני: האם יש ממש בדיווח הזה? ואם כן </w:t>
      </w:r>
      <w:r>
        <w:rPr>
          <w:rFonts w:hint="eastAsia"/>
        </w:rPr>
        <w:t>–</w:t>
      </w:r>
      <w:r>
        <w:rPr>
          <w:rFonts w:hint="cs"/>
          <w:rtl/>
        </w:rPr>
        <w:t xml:space="preserve"> מתי הוא עומד להיכנס לתוקף? תודה רבה.</w:t>
      </w:r>
    </w:p>
    <w:p w:rsidR="00CB74E1" w:rsidRDefault="00CB74E1" w:rsidP="002D7479">
      <w:pPr>
        <w:rPr>
          <w:rtl/>
        </w:rPr>
      </w:pPr>
    </w:p>
    <w:sdt>
      <w:sdtPr>
        <w:rPr>
          <w:rtl/>
        </w:rPr>
        <w:alias w:val="יור"/>
        <w:tag w:val="&lt;ID&gt;5317&lt;/ID&gt;&lt;Name&gt;יולי יואל אדלשטיין - יו&quot;ר&lt;/Name&gt;&lt;Data&gt;יולי יואל אדלשטיין&lt;/Data&gt;&lt;Shortcut&gt;&lt;/Shortcut&gt;"/>
        <w:id w:val="12808321"/>
        <w:placeholder>
          <w:docPart w:val="6C7D2F10CA1C48CCB14D6385CB5EB9EC"/>
        </w:placeholder>
        <w15:color w:val="993366"/>
      </w:sdtPr>
      <w:sdtEndPr/>
      <w:sdtContent>
        <w:p w:rsidR="00CB74E1" w:rsidRDefault="00CB74E1" w:rsidP="002D7479">
          <w:pPr>
            <w:pStyle w:val="af6"/>
            <w:keepNext/>
            <w:rPr>
              <w:rtl/>
            </w:rPr>
          </w:pPr>
          <w:r w:rsidRPr="00703EE4">
            <w:rPr>
              <w:rStyle w:val="afe"/>
              <w:color w:val="000000"/>
              <w:rtl/>
            </w:rPr>
            <w:t>היו"ר יולי יואל אדלשטיין</w:t>
          </w:r>
          <w:r w:rsidRPr="00703EE4">
            <w:rPr>
              <w:color w:val="000000"/>
              <w:rtl/>
            </w:rPr>
            <w:t>:</w:t>
          </w:r>
        </w:p>
      </w:sdtContent>
    </w:sdt>
    <w:p w:rsidR="00CB74E1" w:rsidRDefault="00CB74E1" w:rsidP="004370BB">
      <w:pPr>
        <w:rPr>
          <w:rtl/>
        </w:rPr>
      </w:pPr>
    </w:p>
    <w:p w:rsidR="00CB74E1" w:rsidRDefault="00CB74E1" w:rsidP="002D7479">
      <w:pPr>
        <w:rPr>
          <w:rtl/>
        </w:rPr>
      </w:pPr>
      <w:r>
        <w:rPr>
          <w:rFonts w:hint="cs"/>
          <w:rtl/>
        </w:rPr>
        <w:t xml:space="preserve">תודה. חבר </w:t>
      </w:r>
      <w:bookmarkStart w:id="2404" w:name="_ETM_Q4_672477"/>
      <w:bookmarkEnd w:id="2404"/>
      <w:r>
        <w:rPr>
          <w:rFonts w:hint="cs"/>
          <w:rtl/>
        </w:rPr>
        <w:t>הכנסת טלב אבו עראר.</w:t>
      </w:r>
    </w:p>
    <w:p w:rsidR="00CB74E1" w:rsidRDefault="00CB74E1" w:rsidP="002D7479">
      <w:pPr>
        <w:rPr>
          <w:rtl/>
        </w:rPr>
      </w:pPr>
    </w:p>
    <w:bookmarkStart w:id="2405" w:name="_Toc517111867" w:displacedByCustomXml="next"/>
    <w:bookmarkStart w:id="2406" w:name="_Toc517111745" w:displacedByCustomXml="next"/>
    <w:bookmarkStart w:id="2407" w:name="_Toc517111627" w:displacedByCustomXml="next"/>
    <w:sdt>
      <w:sdtPr>
        <w:rPr>
          <w:rtl/>
        </w:rPr>
        <w:alias w:val="דובר"/>
        <w:tag w:val="&lt;ID&gt;5066&lt;/ID&gt;&lt;Name&gt;טלב אבו עראר - הרשימה המשותפת&lt;/Name&gt;&lt;Data&gt;טלב אבו עראר (הרשימה המשותפת)&lt;/Data&gt;&lt;Shortcut&gt;טלאב&lt;/Shortcut&gt;&lt;MemberID&gt;2521&lt;/MemberID&gt;"/>
        <w:id w:val="1269899498"/>
        <w:placeholder>
          <w:docPart w:val="6C7D2F10CA1C48CCB14D6385CB5EB9EC"/>
        </w:placeholder>
        <w15:color w:val="993366"/>
      </w:sdtPr>
      <w:sdtEndPr/>
      <w:sdtContent>
        <w:p w:rsidR="00CB74E1" w:rsidRDefault="00CB74E1" w:rsidP="002D7479">
          <w:pPr>
            <w:pStyle w:val="a4"/>
            <w:keepNext/>
            <w:rPr>
              <w:rtl/>
            </w:rPr>
          </w:pPr>
          <w:r w:rsidRPr="00703EE4">
            <w:rPr>
              <w:rStyle w:val="afe"/>
              <w:color w:val="000000"/>
              <w:rtl/>
            </w:rPr>
            <w:t>טלב אבו עראר (הרשימה המשותפת)</w:t>
          </w:r>
          <w:r w:rsidRPr="00703EE4">
            <w:rPr>
              <w:color w:val="000000"/>
              <w:rtl/>
            </w:rPr>
            <w:t>:</w:t>
          </w:r>
        </w:p>
      </w:sdtContent>
    </w:sdt>
    <w:bookmarkEnd w:id="2405" w:displacedByCustomXml="prev"/>
    <w:bookmarkEnd w:id="2406" w:displacedByCustomXml="prev"/>
    <w:bookmarkEnd w:id="2407" w:displacedByCustomXml="prev"/>
    <w:p w:rsidR="00CB74E1" w:rsidRDefault="00CB74E1" w:rsidP="004370BB">
      <w:pPr>
        <w:rPr>
          <w:rtl/>
        </w:rPr>
      </w:pPr>
    </w:p>
    <w:p w:rsidR="00CB74E1" w:rsidRDefault="00CB74E1" w:rsidP="00CB1DC0">
      <w:pPr>
        <w:rPr>
          <w:rtl/>
        </w:rPr>
      </w:pPr>
      <w:r>
        <w:rPr>
          <w:rFonts w:hint="cs"/>
          <w:rtl/>
        </w:rPr>
        <w:t xml:space="preserve">תודה, מכובדי היושב-ראש. רציתי לשאול את </w:t>
      </w:r>
      <w:bookmarkStart w:id="2408" w:name="_ETM_Q4_678071"/>
      <w:bookmarkEnd w:id="2408"/>
      <w:r>
        <w:rPr>
          <w:rFonts w:hint="cs"/>
          <w:rtl/>
        </w:rPr>
        <w:t xml:space="preserve">כבוד השר אם יש כוונה לפיצוי החקלאים שניזוקו לאחרונה מהגשמים הכבדים, שהם, בוא נגיד, גשמים חריגים, ומהברד אשר </w:t>
      </w:r>
      <w:bookmarkStart w:id="2409" w:name="_ETM_Q4_690207"/>
      <w:bookmarkEnd w:id="2409"/>
      <w:r>
        <w:rPr>
          <w:rFonts w:hint="cs"/>
          <w:rtl/>
        </w:rPr>
        <w:t>עשה נזק למטעים שלהם</w:t>
      </w:r>
      <w:r w:rsidR="00CB1DC0">
        <w:rPr>
          <w:rFonts w:hint="cs"/>
          <w:rtl/>
        </w:rPr>
        <w:t>.</w:t>
      </w:r>
      <w:r>
        <w:rPr>
          <w:rFonts w:hint="cs"/>
          <w:rtl/>
        </w:rPr>
        <w:t xml:space="preserve"> תודה.</w:t>
      </w:r>
    </w:p>
    <w:p w:rsidR="00CB74E1" w:rsidRDefault="00CB74E1" w:rsidP="002D7479">
      <w:pPr>
        <w:rPr>
          <w:rtl/>
        </w:rPr>
      </w:pPr>
    </w:p>
    <w:sdt>
      <w:sdtPr>
        <w:rPr>
          <w:rtl/>
        </w:rPr>
        <w:alias w:val="יור"/>
        <w:tag w:val="&lt;ID&gt;5317&lt;/ID&gt;&lt;Name&gt;יולי יואל אדלשטיין - יו&quot;ר&lt;/Name&gt;&lt;Data&gt;יולי יואל אדלשטיין&lt;/Data&gt;&lt;Shortcut&gt;&lt;/Shortcut&gt;"/>
        <w:id w:val="359249917"/>
        <w:placeholder>
          <w:docPart w:val="6C7D2F10CA1C48CCB14D6385CB5EB9EC"/>
        </w:placeholder>
        <w15:color w:val="993366"/>
      </w:sdtPr>
      <w:sdtEndPr/>
      <w:sdtContent>
        <w:p w:rsidR="00CB74E1" w:rsidRDefault="00CB74E1" w:rsidP="002D7479">
          <w:pPr>
            <w:pStyle w:val="af6"/>
            <w:keepNext/>
            <w:rPr>
              <w:rtl/>
            </w:rPr>
          </w:pPr>
          <w:r w:rsidRPr="00803C28">
            <w:rPr>
              <w:rStyle w:val="afe"/>
              <w:color w:val="000000"/>
              <w:rtl/>
            </w:rPr>
            <w:t>היו"ר יולי יואל אדלשטיין</w:t>
          </w:r>
          <w:r w:rsidRPr="00803C28">
            <w:rPr>
              <w:color w:val="000000"/>
              <w:rtl/>
            </w:rPr>
            <w:t>:</w:t>
          </w:r>
        </w:p>
      </w:sdtContent>
    </w:sdt>
    <w:p w:rsidR="00CB74E1" w:rsidRDefault="00CB74E1" w:rsidP="004370BB">
      <w:pPr>
        <w:rPr>
          <w:rtl/>
        </w:rPr>
      </w:pPr>
    </w:p>
    <w:p w:rsidR="00CB74E1" w:rsidRDefault="00CB74E1" w:rsidP="002D7479">
      <w:pPr>
        <w:rPr>
          <w:rtl/>
        </w:rPr>
      </w:pPr>
      <w:r>
        <w:rPr>
          <w:rFonts w:hint="cs"/>
          <w:rtl/>
        </w:rPr>
        <w:t>תודה לחבר הכנסת אבו עראר. בבקשה, אדוני השר אריאל.</w:t>
      </w:r>
    </w:p>
    <w:p w:rsidR="00CB74E1" w:rsidRDefault="00CB74E1" w:rsidP="002D7479">
      <w:pPr>
        <w:rPr>
          <w:rtl/>
        </w:rPr>
      </w:pPr>
    </w:p>
    <w:sdt>
      <w:sdtPr>
        <w:rPr>
          <w:rtl/>
        </w:rPr>
        <w:alias w:val="דובר_המשך"/>
        <w:tag w:val="&lt;ID&gt;5476&lt;/ID&gt;&lt;Name&gt;אורי אריאל - שר&lt;/Name&gt;&lt;Data&gt;שר החקלאות ופיתוח הכפר אורי אריאל&lt;/Data&gt;&lt;Shortcut&gt;אואר&lt;/Shortcut&gt;"/>
        <w:id w:val="2110541603"/>
        <w:placeholder>
          <w:docPart w:val="6C7D2F10CA1C48CCB14D6385CB5EB9EC"/>
        </w:placeholder>
        <w15:color w:val="993366"/>
      </w:sdtPr>
      <w:sdtEndPr/>
      <w:sdtContent>
        <w:p w:rsidR="00CB74E1" w:rsidRDefault="00CB74E1" w:rsidP="002D7479">
          <w:pPr>
            <w:pStyle w:val="-"/>
            <w:keepNext/>
            <w:rPr>
              <w:rtl/>
            </w:rPr>
          </w:pPr>
          <w:r w:rsidRPr="00803C28">
            <w:rPr>
              <w:rStyle w:val="afe"/>
              <w:color w:val="000000"/>
              <w:rtl/>
            </w:rPr>
            <w:t>שר החקלאות ופיתוח הכפר אורי אריאל</w:t>
          </w:r>
          <w:r w:rsidRPr="00803C28">
            <w:rPr>
              <w:color w:val="000000"/>
              <w:rtl/>
            </w:rPr>
            <w:t>:</w:t>
          </w:r>
        </w:p>
      </w:sdtContent>
    </w:sdt>
    <w:p w:rsidR="00CB74E1" w:rsidRDefault="00CB74E1" w:rsidP="004370BB">
      <w:pPr>
        <w:rPr>
          <w:rtl/>
        </w:rPr>
      </w:pPr>
    </w:p>
    <w:p w:rsidR="00CB74E1" w:rsidRDefault="00CB74E1" w:rsidP="00CB1DC0">
      <w:pPr>
        <w:rPr>
          <w:rtl/>
        </w:rPr>
      </w:pPr>
      <w:r>
        <w:rPr>
          <w:rFonts w:hint="cs"/>
          <w:rtl/>
        </w:rPr>
        <w:t>תודה. לשאלת חבר הכנסת חיים ילין</w:t>
      </w:r>
      <w:r w:rsidR="00CB1DC0">
        <w:rPr>
          <w:rFonts w:hint="cs"/>
          <w:rtl/>
        </w:rPr>
        <w:t>,</w:t>
      </w:r>
      <w:r>
        <w:rPr>
          <w:rFonts w:hint="cs"/>
          <w:rtl/>
        </w:rPr>
        <w:t xml:space="preserve"> נדמה לי </w:t>
      </w:r>
      <w:bookmarkStart w:id="2410" w:name="_ETM_Q4_702653"/>
      <w:bookmarkEnd w:id="2410"/>
      <w:r>
        <w:rPr>
          <w:rFonts w:hint="cs"/>
          <w:rtl/>
        </w:rPr>
        <w:t xml:space="preserve">שנשרפו קצת פחות דונמים, אבל אני רוצה להתייחס לעניין </w:t>
      </w:r>
      <w:r w:rsidR="00844C5E">
        <w:rPr>
          <w:rFonts w:hint="cs"/>
          <w:rtl/>
        </w:rPr>
        <w:t>– – –</w:t>
      </w:r>
    </w:p>
    <w:p w:rsidR="00CB74E1" w:rsidRDefault="00CB74E1" w:rsidP="002D7479">
      <w:pPr>
        <w:rPr>
          <w:rtl/>
        </w:rPr>
      </w:pPr>
    </w:p>
    <w:sdt>
      <w:sdtPr>
        <w:rPr>
          <w:rtl/>
        </w:rPr>
        <w:alias w:val="קריאה"/>
        <w:tag w:val="&lt;ID&gt;5283&lt;/ID&gt;&lt;Name&gt;חיים ילין - יש עתיד&lt;/Name&gt;&lt;Data&gt;חיים ילין (יש עתיד)&lt;/Data&gt;&lt;Shortcut&gt;חייל&lt;/Shortcut&gt;"/>
        <w:id w:val="2062366445"/>
        <w:placeholder>
          <w:docPart w:val="6C7D2F10CA1C48CCB14D6385CB5EB9EC"/>
        </w:placeholder>
        <w15:color w:val="993366"/>
      </w:sdtPr>
      <w:sdtEndPr/>
      <w:sdtContent>
        <w:p w:rsidR="00CB74E1" w:rsidRDefault="00CB74E1" w:rsidP="002D7479">
          <w:pPr>
            <w:pStyle w:val="af5"/>
            <w:keepNext/>
            <w:rPr>
              <w:rtl/>
            </w:rPr>
          </w:pPr>
          <w:r w:rsidRPr="00474149">
            <w:rPr>
              <w:rStyle w:val="afe"/>
              <w:color w:val="000000"/>
              <w:rtl/>
            </w:rPr>
            <w:t>חיים ילין (יש עתיד)</w:t>
          </w:r>
          <w:r w:rsidRPr="00474149">
            <w:rPr>
              <w:color w:val="000000"/>
              <w:rtl/>
            </w:rPr>
            <w:t>:</w:t>
          </w:r>
        </w:p>
      </w:sdtContent>
    </w:sdt>
    <w:p w:rsidR="00CB74E1" w:rsidRDefault="00CB74E1" w:rsidP="004370BB">
      <w:pPr>
        <w:rPr>
          <w:rtl/>
        </w:rPr>
      </w:pPr>
    </w:p>
    <w:p w:rsidR="00CB74E1" w:rsidRDefault="00844C5E" w:rsidP="002D7479">
      <w:pPr>
        <w:rPr>
          <w:rtl/>
        </w:rPr>
      </w:pPr>
      <w:r>
        <w:rPr>
          <w:rFonts w:hint="cs"/>
          <w:rtl/>
        </w:rPr>
        <w:t>– – –</w:t>
      </w:r>
    </w:p>
    <w:p w:rsidR="00CB74E1" w:rsidRDefault="00CB74E1" w:rsidP="002D7479">
      <w:pPr>
        <w:rPr>
          <w:rtl/>
        </w:rPr>
      </w:pPr>
      <w:bookmarkStart w:id="2411" w:name="_ETM_Q4_702017"/>
      <w:bookmarkEnd w:id="2411"/>
    </w:p>
    <w:bookmarkStart w:id="2412" w:name="_ETM_Q4_702324" w:displacedByCustomXml="next"/>
    <w:bookmarkEnd w:id="2412" w:displacedByCustomXml="next"/>
    <w:sdt>
      <w:sdtPr>
        <w:rPr>
          <w:rtl/>
        </w:rPr>
        <w:alias w:val="דובר_המשך"/>
        <w:tag w:val="&lt;ID&gt;5476&lt;/ID&gt;&lt;Name&gt;אורי אריאל - שר&lt;/Name&gt;&lt;Data&gt;שר החקלאות ופיתוח הכפר אורי אריאל&lt;/Data&gt;&lt;Shortcut&gt;אואר&lt;/Shortcut&gt;"/>
        <w:id w:val="-1320112426"/>
        <w:placeholder>
          <w:docPart w:val="6C7D2F10CA1C48CCB14D6385CB5EB9EC"/>
        </w:placeholder>
        <w15:color w:val="993366"/>
      </w:sdtPr>
      <w:sdtEndPr/>
      <w:sdtContent>
        <w:p w:rsidR="00CB74E1" w:rsidRDefault="00CB74E1" w:rsidP="002D7479">
          <w:pPr>
            <w:pStyle w:val="-"/>
            <w:keepNext/>
            <w:rPr>
              <w:rtl/>
            </w:rPr>
          </w:pPr>
          <w:r w:rsidRPr="00474149">
            <w:rPr>
              <w:rStyle w:val="afe"/>
              <w:color w:val="000000"/>
              <w:rtl/>
            </w:rPr>
            <w:t>שר החקלאות ופיתוח הכפר אורי אריאל</w:t>
          </w:r>
          <w:r w:rsidRPr="00474149">
            <w:rPr>
              <w:color w:val="000000"/>
              <w:rtl/>
            </w:rPr>
            <w:t>:</w:t>
          </w:r>
        </w:p>
      </w:sdtContent>
    </w:sdt>
    <w:p w:rsidR="00CB74E1" w:rsidRDefault="00CB74E1" w:rsidP="004370BB">
      <w:pPr>
        <w:rPr>
          <w:rtl/>
          <w:lang w:eastAsia="he-IL"/>
        </w:rPr>
      </w:pPr>
    </w:p>
    <w:p w:rsidR="00CB74E1" w:rsidRPr="00474149" w:rsidRDefault="00CB74E1" w:rsidP="002D7479">
      <w:pPr>
        <w:rPr>
          <w:rtl/>
          <w:lang w:eastAsia="he-IL"/>
        </w:rPr>
      </w:pPr>
      <w:r>
        <w:rPr>
          <w:rFonts w:hint="cs"/>
          <w:rtl/>
          <w:lang w:eastAsia="he-IL"/>
        </w:rPr>
        <w:t xml:space="preserve">מקבל את מה שאתה אומר. בכל מקרה, זה </w:t>
      </w:r>
      <w:bookmarkStart w:id="2413" w:name="_ETM_Q4_712404"/>
      <w:bookmarkEnd w:id="2413"/>
      <w:r>
        <w:rPr>
          <w:rFonts w:hint="cs"/>
          <w:rtl/>
          <w:lang w:eastAsia="he-IL"/>
        </w:rPr>
        <w:t xml:space="preserve">הרבה. קיצוץ המים נעשה על ידי רשות המים, וכפי שאמר </w:t>
      </w:r>
      <w:bookmarkStart w:id="2414" w:name="_ETM_Q4_720485"/>
      <w:bookmarkEnd w:id="2414"/>
      <w:r>
        <w:rPr>
          <w:rFonts w:hint="cs"/>
          <w:rtl/>
          <w:lang w:eastAsia="he-IL"/>
        </w:rPr>
        <w:t xml:space="preserve">זאת מנהל רשות המים גיורא שחם בישיבת הממשלה השבוע – היה </w:t>
      </w:r>
      <w:bookmarkStart w:id="2415" w:name="_ETM_Q4_726966"/>
      <w:bookmarkEnd w:id="2415"/>
      <w:r>
        <w:rPr>
          <w:rFonts w:hint="cs"/>
          <w:rtl/>
          <w:lang w:eastAsia="he-IL"/>
        </w:rPr>
        <w:t xml:space="preserve">דיון על התפלה, תוספת התפלה של כחצי מיליארד קוב בעוד </w:t>
      </w:r>
      <w:bookmarkStart w:id="2416" w:name="_ETM_Q4_732778"/>
      <w:bookmarkEnd w:id="2416"/>
      <w:r>
        <w:rPr>
          <w:rFonts w:hint="cs"/>
          <w:rtl/>
          <w:lang w:eastAsia="he-IL"/>
        </w:rPr>
        <w:t xml:space="preserve">ארבע-חמש שנים </w:t>
      </w:r>
      <w:r w:rsidR="00844C5E">
        <w:rPr>
          <w:rFonts w:hint="cs"/>
          <w:rtl/>
          <w:lang w:eastAsia="he-IL"/>
        </w:rPr>
        <w:t>– – –</w:t>
      </w:r>
    </w:p>
    <w:p w:rsidR="00CB74E1" w:rsidRDefault="00CB74E1" w:rsidP="004370BB">
      <w:pPr>
        <w:rPr>
          <w:rtl/>
        </w:rPr>
      </w:pPr>
    </w:p>
    <w:bookmarkStart w:id="2417" w:name="_ETM_Q4_709070" w:displacedByCustomXml="next"/>
    <w:bookmarkEnd w:id="2417" w:displacedByCustomXml="next"/>
    <w:sdt>
      <w:sdtPr>
        <w:rPr>
          <w:rtl/>
        </w:rPr>
        <w:alias w:val="קריאה"/>
        <w:tag w:val="&lt;ID&gt;5156&lt;/ID&gt;&lt;Name&gt;דוד אמסלם - הליכוד&lt;/Name&gt;&lt;Data&gt;דוד אמסלם (הליכוד)&lt;/Data&gt;&lt;Shortcut&gt;דואמ&lt;/Shortcut&gt;"/>
        <w:id w:val="36163646"/>
        <w:placeholder>
          <w:docPart w:val="6C7D2F10CA1C48CCB14D6385CB5EB9EC"/>
        </w:placeholder>
        <w15:color w:val="993366"/>
      </w:sdtPr>
      <w:sdtEndPr/>
      <w:sdtContent>
        <w:p w:rsidR="00CB74E1" w:rsidRDefault="00CB74E1" w:rsidP="002D7479">
          <w:pPr>
            <w:pStyle w:val="af5"/>
            <w:keepNext/>
            <w:rPr>
              <w:rtl/>
            </w:rPr>
          </w:pPr>
          <w:r w:rsidRPr="00474149">
            <w:rPr>
              <w:rStyle w:val="afe"/>
              <w:color w:val="000000"/>
              <w:rtl/>
            </w:rPr>
            <w:t>דוד אמסלם (הליכוד)</w:t>
          </w:r>
          <w:r w:rsidRPr="00474149">
            <w:rPr>
              <w:color w:val="000000"/>
              <w:rtl/>
            </w:rPr>
            <w:t>:</w:t>
          </w:r>
        </w:p>
      </w:sdtContent>
    </w:sdt>
    <w:p w:rsidR="00CB74E1" w:rsidRDefault="00CB74E1" w:rsidP="004370BB">
      <w:pPr>
        <w:rPr>
          <w:rtl/>
        </w:rPr>
      </w:pPr>
    </w:p>
    <w:p w:rsidR="00CB74E1" w:rsidRPr="00474149" w:rsidRDefault="00844C5E" w:rsidP="002D7479">
      <w:pPr>
        <w:rPr>
          <w:rtl/>
        </w:rPr>
      </w:pPr>
      <w:r>
        <w:rPr>
          <w:rFonts w:hint="cs"/>
          <w:rtl/>
        </w:rPr>
        <w:t>– – –</w:t>
      </w:r>
    </w:p>
    <w:p w:rsidR="00CB74E1" w:rsidRDefault="00CB74E1" w:rsidP="004370BB">
      <w:pPr>
        <w:rPr>
          <w:rtl/>
        </w:rPr>
      </w:pPr>
    </w:p>
    <w:bookmarkStart w:id="2418" w:name="TOR_Q5" w:displacedByCustomXml="next"/>
    <w:bookmarkEnd w:id="2418" w:displacedByCustomXml="next"/>
    <w:sdt>
      <w:sdtPr>
        <w:rPr>
          <w:rtl/>
        </w:rPr>
        <w:alias w:val="דובר_המשך"/>
        <w:tag w:val="&lt;ID&gt;5476&lt;/ID&gt;&lt;Name&gt;אורי אריאל - שר&lt;/Name&gt;&lt;Data&gt;שר החקלאות ופיתוח הכפר אורי אריאל&lt;/Data&gt;&lt;Shortcut&gt;אואר&lt;/Shortcut&gt;"/>
        <w:id w:val="-1966426171"/>
        <w:placeholder>
          <w:docPart w:val="8E52004956764A00A7E74112A684C34C"/>
        </w:placeholder>
        <w15:color w:val="993366"/>
      </w:sdtPr>
      <w:sdtEndPr/>
      <w:sdtContent>
        <w:p w:rsidR="00CB74E1" w:rsidRDefault="00CB74E1" w:rsidP="002D7479">
          <w:pPr>
            <w:pStyle w:val="-"/>
            <w:keepNext/>
            <w:rPr>
              <w:rtl/>
            </w:rPr>
          </w:pPr>
          <w:r w:rsidRPr="00474149">
            <w:rPr>
              <w:rStyle w:val="afe"/>
              <w:color w:val="000000"/>
              <w:rtl/>
            </w:rPr>
            <w:t>שר החקלאות ופיתוח הכפר אורי אריאל</w:t>
          </w:r>
          <w:r w:rsidRPr="00474149">
            <w:rPr>
              <w:color w:val="000000"/>
              <w:rtl/>
            </w:rPr>
            <w:t>:</w:t>
          </w:r>
        </w:p>
      </w:sdtContent>
    </w:sdt>
    <w:p w:rsidR="00CB74E1" w:rsidRDefault="00CB74E1" w:rsidP="002D7479">
      <w:pPr>
        <w:rPr>
          <w:rtl/>
        </w:rPr>
      </w:pPr>
      <w:r w:rsidRPr="00477F3F">
        <w:rPr>
          <w:rFonts w:hint="cs"/>
          <w:rtl/>
        </w:rPr>
        <w:t xml:space="preserve"> </w:t>
      </w:r>
    </w:p>
    <w:p w:rsidR="00CB74E1" w:rsidRDefault="00CB74E1" w:rsidP="00CB1DC0">
      <w:pPr>
        <w:rPr>
          <w:rtl/>
        </w:rPr>
      </w:pPr>
      <w:r w:rsidRPr="00477F3F">
        <w:rPr>
          <w:rFonts w:hint="cs"/>
          <w:rtl/>
        </w:rPr>
        <w:t xml:space="preserve">אני מצטרף </w:t>
      </w:r>
      <w:r>
        <w:rPr>
          <w:rFonts w:hint="cs"/>
          <w:rtl/>
        </w:rPr>
        <w:t xml:space="preserve">למה שאומר </w:t>
      </w:r>
      <w:r w:rsidRPr="00477F3F">
        <w:rPr>
          <w:rFonts w:hint="cs"/>
          <w:rtl/>
        </w:rPr>
        <w:t>יושב-ראש הקואליציה</w:t>
      </w:r>
      <w:r>
        <w:rPr>
          <w:rFonts w:hint="cs"/>
          <w:rtl/>
        </w:rPr>
        <w:t xml:space="preserve">. הוא אמר שגיורא </w:t>
      </w:r>
      <w:bookmarkStart w:id="2419" w:name="_ETM_Q5_137255"/>
      <w:bookmarkEnd w:id="2419"/>
      <w:r>
        <w:rPr>
          <w:rFonts w:hint="cs"/>
          <w:rtl/>
        </w:rPr>
        <w:t>שחם אחד האנשים היותר-מקצועיים והיותר-מבינים, ו</w:t>
      </w:r>
      <w:r w:rsidRPr="00477F3F">
        <w:rPr>
          <w:rFonts w:hint="cs"/>
          <w:rtl/>
        </w:rPr>
        <w:t>אני מצטרף להערכה</w:t>
      </w:r>
      <w:r>
        <w:rPr>
          <w:rFonts w:hint="cs"/>
          <w:rtl/>
        </w:rPr>
        <w:t xml:space="preserve"> הזאת, ו</w:t>
      </w:r>
      <w:r w:rsidR="00CB1DC0">
        <w:rPr>
          <w:rFonts w:hint="cs"/>
          <w:rtl/>
        </w:rPr>
        <w:t xml:space="preserve">אומר </w:t>
      </w:r>
      <w:r>
        <w:rPr>
          <w:rFonts w:hint="cs"/>
          <w:rtl/>
        </w:rPr>
        <w:t xml:space="preserve">לו תודה על פעולתו </w:t>
      </w:r>
      <w:bookmarkStart w:id="2420" w:name="_ETM_Q5_148227"/>
      <w:bookmarkEnd w:id="2420"/>
      <w:r>
        <w:rPr>
          <w:rFonts w:hint="cs"/>
          <w:rtl/>
        </w:rPr>
        <w:t xml:space="preserve">ועל עבודתו. </w:t>
      </w:r>
    </w:p>
    <w:p w:rsidR="00CB74E1" w:rsidRDefault="00CB74E1" w:rsidP="004370BB">
      <w:pPr>
        <w:rPr>
          <w:rtl/>
        </w:rPr>
      </w:pPr>
    </w:p>
    <w:p w:rsidR="00CB74E1" w:rsidRDefault="00CB74E1" w:rsidP="002D7479">
      <w:pPr>
        <w:rPr>
          <w:rtl/>
        </w:rPr>
      </w:pPr>
      <w:r>
        <w:rPr>
          <w:rFonts w:hint="cs"/>
          <w:rtl/>
        </w:rPr>
        <w:t>בכל מקרה, הקיצוץ נעשה ברשות המים, שכידוע</w:t>
      </w:r>
      <w:r w:rsidR="00CB1DC0">
        <w:rPr>
          <w:rFonts w:hint="cs"/>
          <w:rtl/>
        </w:rPr>
        <w:t>,</w:t>
      </w:r>
      <w:r>
        <w:rPr>
          <w:rFonts w:hint="cs"/>
          <w:rtl/>
        </w:rPr>
        <w:t xml:space="preserve"> היא במשרד האנרגיה והתשתיות באחריותו של השר</w:t>
      </w:r>
      <w:bookmarkStart w:id="2421" w:name="_ETM_Q5_159084"/>
      <w:bookmarkEnd w:id="2421"/>
      <w:r>
        <w:rPr>
          <w:rFonts w:hint="cs"/>
          <w:rtl/>
        </w:rPr>
        <w:t xml:space="preserve"> חברי יובל שטייניץ. היכולת של משרד החקלאות היא להחליט בתוך </w:t>
      </w:r>
      <w:bookmarkStart w:id="2422" w:name="_ETM_Q5_165840"/>
      <w:bookmarkEnd w:id="2422"/>
      <w:r>
        <w:rPr>
          <w:rFonts w:hint="cs"/>
          <w:rtl/>
        </w:rPr>
        <w:t xml:space="preserve">המכסה שעכשיו נשארה, בתוך הבלוק הזה, שהורידו </w:t>
      </w:r>
      <w:bookmarkStart w:id="2423" w:name="_ETM_Q5_168756"/>
      <w:bookmarkEnd w:id="2423"/>
      <w:r>
        <w:rPr>
          <w:rFonts w:hint="cs"/>
          <w:rtl/>
        </w:rPr>
        <w:t>כ-50 מיליון קוב, מ-310 ל-260 בערך, איך לחלק אותם. והחלוקה</w:t>
      </w:r>
      <w:bookmarkStart w:id="2424" w:name="_ETM_Q5_180906"/>
      <w:bookmarkEnd w:id="2424"/>
      <w:r>
        <w:rPr>
          <w:rFonts w:hint="cs"/>
          <w:rtl/>
        </w:rPr>
        <w:t xml:space="preserve"> בגדול היא אחידה, </w:t>
      </w:r>
      <w:bookmarkStart w:id="2425" w:name="_ETM_Q5_94033"/>
      <w:bookmarkStart w:id="2426" w:name="_ETM_Q5_182009"/>
      <w:bookmarkEnd w:id="2425"/>
      <w:bookmarkEnd w:id="2426"/>
      <w:r>
        <w:rPr>
          <w:rFonts w:hint="cs"/>
          <w:rtl/>
        </w:rPr>
        <w:t xml:space="preserve">כי </w:t>
      </w:r>
      <w:r>
        <w:rPr>
          <w:rtl/>
        </w:rPr>
        <w:t xml:space="preserve">קשה </w:t>
      </w:r>
      <w:bookmarkStart w:id="2427" w:name="_ETM_Q5_182400"/>
      <w:bookmarkEnd w:id="2427"/>
      <w:r>
        <w:rPr>
          <w:rtl/>
        </w:rPr>
        <w:t xml:space="preserve">מאוד </w:t>
      </w:r>
      <w:bookmarkStart w:id="2428" w:name="_ETM_Q5_182670"/>
      <w:bookmarkEnd w:id="2428"/>
      <w:r>
        <w:rPr>
          <w:rtl/>
        </w:rPr>
        <w:t xml:space="preserve">לרדת </w:t>
      </w:r>
      <w:bookmarkStart w:id="2429" w:name="_ETM_Q5_183210"/>
      <w:bookmarkEnd w:id="2429"/>
      <w:r>
        <w:rPr>
          <w:rtl/>
        </w:rPr>
        <w:t>ל</w:t>
      </w:r>
      <w:r>
        <w:rPr>
          <w:rFonts w:hint="cs"/>
          <w:rtl/>
        </w:rPr>
        <w:t>כ</w:t>
      </w:r>
      <w:r>
        <w:rPr>
          <w:rtl/>
        </w:rPr>
        <w:t xml:space="preserve">ול </w:t>
      </w:r>
      <w:bookmarkStart w:id="2430" w:name="_ETM_Q5_184630"/>
      <w:bookmarkEnd w:id="2430"/>
      <w:r>
        <w:rPr>
          <w:rFonts w:hint="cs"/>
          <w:rtl/>
        </w:rPr>
        <w:t>פרט</w:t>
      </w:r>
      <w:r>
        <w:rPr>
          <w:rtl/>
        </w:rPr>
        <w:t xml:space="preserve"> </w:t>
      </w:r>
      <w:bookmarkStart w:id="2431" w:name="_ETM_Q5_184990"/>
      <w:bookmarkEnd w:id="2431"/>
      <w:r>
        <w:rPr>
          <w:rFonts w:hint="cs"/>
          <w:rtl/>
        </w:rPr>
        <w:t>ו</w:t>
      </w:r>
      <w:r>
        <w:rPr>
          <w:rtl/>
        </w:rPr>
        <w:t xml:space="preserve">פרט </w:t>
      </w:r>
      <w:bookmarkStart w:id="2432" w:name="_ETM_Q5_187100"/>
      <w:bookmarkEnd w:id="2432"/>
      <w:r>
        <w:rPr>
          <w:rFonts w:hint="cs"/>
          <w:rtl/>
        </w:rPr>
        <w:t xml:space="preserve">בתוך </w:t>
      </w:r>
      <w:r>
        <w:rPr>
          <w:rtl/>
        </w:rPr>
        <w:t>–</w:t>
      </w:r>
      <w:r>
        <w:rPr>
          <w:rFonts w:hint="cs"/>
          <w:rtl/>
        </w:rPr>
        <w:t xml:space="preserve"> ב</w:t>
      </w:r>
      <w:r>
        <w:rPr>
          <w:rtl/>
        </w:rPr>
        <w:t xml:space="preserve">גליל </w:t>
      </w:r>
      <w:bookmarkStart w:id="2433" w:name="_ETM_Q5_187640"/>
      <w:bookmarkEnd w:id="2433"/>
      <w:r>
        <w:rPr>
          <w:rtl/>
        </w:rPr>
        <w:t xml:space="preserve">העליון </w:t>
      </w:r>
      <w:bookmarkStart w:id="2434" w:name="_ETM_Q5_188150"/>
      <w:bookmarkEnd w:id="2434"/>
      <w:r>
        <w:rPr>
          <w:rtl/>
        </w:rPr>
        <w:t>אומרים</w:t>
      </w:r>
      <w:r>
        <w:rPr>
          <w:rFonts w:hint="cs"/>
          <w:rtl/>
        </w:rPr>
        <w:t xml:space="preserve">: אנחנו </w:t>
      </w:r>
      <w:bookmarkStart w:id="2435" w:name="_ETM_Q5_187714"/>
      <w:bookmarkEnd w:id="2435"/>
      <w:r>
        <w:rPr>
          <w:rFonts w:hint="cs"/>
          <w:rtl/>
        </w:rPr>
        <w:t>לא</w:t>
      </w:r>
      <w:r>
        <w:rPr>
          <w:rtl/>
        </w:rPr>
        <w:t xml:space="preserve"> </w:t>
      </w:r>
      <w:bookmarkStart w:id="2436" w:name="_ETM_Q5_189080"/>
      <w:bookmarkEnd w:id="2436"/>
      <w:r>
        <w:rPr>
          <w:rtl/>
        </w:rPr>
        <w:t xml:space="preserve">מחוברים </w:t>
      </w:r>
      <w:bookmarkStart w:id="2437" w:name="_ETM_Q5_189560"/>
      <w:bookmarkEnd w:id="2437"/>
      <w:r>
        <w:rPr>
          <w:rtl/>
        </w:rPr>
        <w:t xml:space="preserve">לרשת </w:t>
      </w:r>
      <w:bookmarkStart w:id="2438" w:name="_ETM_Q5_189920"/>
      <w:bookmarkEnd w:id="2438"/>
      <w:r>
        <w:rPr>
          <w:rtl/>
        </w:rPr>
        <w:t>הארצית</w:t>
      </w:r>
      <w:r>
        <w:rPr>
          <w:rFonts w:hint="cs"/>
          <w:rtl/>
        </w:rPr>
        <w:t xml:space="preserve"> –</w:t>
      </w:r>
      <w:r>
        <w:rPr>
          <w:rtl/>
        </w:rPr>
        <w:t xml:space="preserve"> </w:t>
      </w:r>
      <w:bookmarkStart w:id="2439" w:name="_ETM_Q5_190400"/>
      <w:bookmarkEnd w:id="2439"/>
      <w:r>
        <w:rPr>
          <w:rtl/>
        </w:rPr>
        <w:t xml:space="preserve">הם </w:t>
      </w:r>
      <w:bookmarkStart w:id="2440" w:name="_ETM_Q5_190610"/>
      <w:bookmarkEnd w:id="2440"/>
      <w:r>
        <w:rPr>
          <w:rtl/>
        </w:rPr>
        <w:t>צודקים</w:t>
      </w:r>
      <w:r>
        <w:rPr>
          <w:rFonts w:hint="cs"/>
          <w:rtl/>
        </w:rPr>
        <w:t>;</w:t>
      </w:r>
      <w:r>
        <w:rPr>
          <w:rtl/>
        </w:rPr>
        <w:t xml:space="preserve"> </w:t>
      </w:r>
      <w:bookmarkStart w:id="2441" w:name="_ETM_Q5_191210"/>
      <w:bookmarkEnd w:id="2441"/>
      <w:r>
        <w:rPr>
          <w:rFonts w:hint="cs"/>
          <w:rtl/>
        </w:rPr>
        <w:t>בחולה</w:t>
      </w:r>
      <w:r>
        <w:rPr>
          <w:rtl/>
        </w:rPr>
        <w:t xml:space="preserve"> </w:t>
      </w:r>
      <w:bookmarkStart w:id="2442" w:name="_ETM_Q5_191780"/>
      <w:bookmarkEnd w:id="2442"/>
      <w:r>
        <w:rPr>
          <w:rtl/>
        </w:rPr>
        <w:t xml:space="preserve">יש </w:t>
      </w:r>
      <w:bookmarkStart w:id="2443" w:name="_ETM_Q5_192020"/>
      <w:bookmarkEnd w:id="2443"/>
      <w:r>
        <w:rPr>
          <w:rtl/>
        </w:rPr>
        <w:t>בעיה</w:t>
      </w:r>
      <w:r>
        <w:rPr>
          <w:rFonts w:hint="cs"/>
          <w:rtl/>
        </w:rPr>
        <w:t>,</w:t>
      </w:r>
      <w:r>
        <w:rPr>
          <w:rtl/>
        </w:rPr>
        <w:t xml:space="preserve"> </w:t>
      </w:r>
      <w:bookmarkStart w:id="2444" w:name="_ETM_Q5_192530"/>
      <w:bookmarkEnd w:id="2444"/>
      <w:r>
        <w:rPr>
          <w:rtl/>
        </w:rPr>
        <w:t xml:space="preserve">כי </w:t>
      </w:r>
      <w:bookmarkStart w:id="2445" w:name="_ETM_Q5_192680"/>
      <w:bookmarkEnd w:id="2445"/>
      <w:r>
        <w:rPr>
          <w:rtl/>
        </w:rPr>
        <w:t xml:space="preserve">זה </w:t>
      </w:r>
      <w:bookmarkStart w:id="2446" w:name="_ETM_Q5_192860"/>
      <w:bookmarkEnd w:id="2446"/>
      <w:r>
        <w:rPr>
          <w:rtl/>
        </w:rPr>
        <w:t xml:space="preserve">ייסחף </w:t>
      </w:r>
      <w:bookmarkStart w:id="2447" w:name="_ETM_Q5_193430"/>
      <w:bookmarkEnd w:id="2447"/>
      <w:r>
        <w:rPr>
          <w:rtl/>
        </w:rPr>
        <w:t>לכ</w:t>
      </w:r>
      <w:r w:rsidR="00CB1DC0">
        <w:rPr>
          <w:rFonts w:hint="cs"/>
          <w:rtl/>
        </w:rPr>
        <w:t>י</w:t>
      </w:r>
      <w:r>
        <w:rPr>
          <w:rtl/>
        </w:rPr>
        <w:t>נרת</w:t>
      </w:r>
      <w:r>
        <w:rPr>
          <w:rFonts w:hint="cs"/>
          <w:rtl/>
        </w:rPr>
        <w:t xml:space="preserve"> –</w:t>
      </w:r>
      <w:r w:rsidR="00CB1DC0">
        <w:rPr>
          <w:rFonts w:hint="cs"/>
          <w:rtl/>
        </w:rPr>
        <w:t xml:space="preserve"> גם הם צודקים, וכך הלאה והלאה. </w:t>
      </w:r>
      <w:r>
        <w:rPr>
          <w:rFonts w:hint="cs"/>
          <w:rtl/>
        </w:rPr>
        <w:t xml:space="preserve">היות שאתה בקיא </w:t>
      </w:r>
      <w:bookmarkStart w:id="2448" w:name="_ETM_Q5_196507"/>
      <w:bookmarkEnd w:id="2448"/>
      <w:r>
        <w:rPr>
          <w:rFonts w:hint="cs"/>
          <w:rtl/>
        </w:rPr>
        <w:t>בעניין, אז אני עוצר פה עם הדוגמאות.</w:t>
      </w:r>
      <w:r>
        <w:rPr>
          <w:rtl/>
        </w:rPr>
        <w:t xml:space="preserve"> </w:t>
      </w:r>
      <w:bookmarkStart w:id="2449" w:name="_ETM_Q5_194650"/>
      <w:bookmarkStart w:id="2450" w:name="_ETM_Q5_201079"/>
      <w:bookmarkStart w:id="2451" w:name="_ETM_Q5_203472"/>
      <w:bookmarkEnd w:id="2449"/>
      <w:bookmarkEnd w:id="2450"/>
      <w:bookmarkEnd w:id="2451"/>
    </w:p>
    <w:p w:rsidR="00CB74E1" w:rsidRDefault="00CB74E1" w:rsidP="004370BB">
      <w:pPr>
        <w:rPr>
          <w:rtl/>
        </w:rPr>
      </w:pPr>
    </w:p>
    <w:p w:rsidR="00CB74E1" w:rsidRDefault="00CB74E1" w:rsidP="004370BB">
      <w:pPr>
        <w:rPr>
          <w:rtl/>
        </w:rPr>
      </w:pPr>
      <w:bookmarkStart w:id="2452" w:name="_ETM_Q5_204312"/>
      <w:bookmarkEnd w:id="2452"/>
      <w:r>
        <w:rPr>
          <w:rtl/>
        </w:rPr>
        <w:t xml:space="preserve">כולם </w:t>
      </w:r>
      <w:bookmarkStart w:id="2453" w:name="_ETM_Q5_201350"/>
      <w:bookmarkEnd w:id="2453"/>
      <w:r>
        <w:rPr>
          <w:rtl/>
        </w:rPr>
        <w:t>מסכימים</w:t>
      </w:r>
      <w:r>
        <w:rPr>
          <w:rFonts w:hint="cs"/>
          <w:rtl/>
        </w:rPr>
        <w:t>,</w:t>
      </w:r>
      <w:r>
        <w:rPr>
          <w:rtl/>
        </w:rPr>
        <w:t xml:space="preserve"> </w:t>
      </w:r>
      <w:bookmarkStart w:id="2454" w:name="_ETM_Q5_202520"/>
      <w:bookmarkEnd w:id="2454"/>
      <w:r>
        <w:rPr>
          <w:rtl/>
        </w:rPr>
        <w:t xml:space="preserve">נדמה </w:t>
      </w:r>
      <w:bookmarkStart w:id="2455" w:name="_ETM_Q5_202850"/>
      <w:bookmarkEnd w:id="2455"/>
      <w:r>
        <w:rPr>
          <w:rtl/>
        </w:rPr>
        <w:t>לי</w:t>
      </w:r>
      <w:r>
        <w:rPr>
          <w:rFonts w:hint="cs"/>
          <w:rtl/>
        </w:rPr>
        <w:t>,</w:t>
      </w:r>
      <w:r>
        <w:rPr>
          <w:rtl/>
        </w:rPr>
        <w:t xml:space="preserve"> </w:t>
      </w:r>
      <w:bookmarkStart w:id="2456" w:name="_ETM_Q5_203000"/>
      <w:bookmarkEnd w:id="2456"/>
      <w:r>
        <w:rPr>
          <w:rtl/>
        </w:rPr>
        <w:t xml:space="preserve">שעוטף </w:t>
      </w:r>
      <w:bookmarkStart w:id="2457" w:name="_ETM_Q5_203450"/>
      <w:bookmarkEnd w:id="2457"/>
      <w:r>
        <w:rPr>
          <w:rtl/>
        </w:rPr>
        <w:t xml:space="preserve">עזה </w:t>
      </w:r>
      <w:bookmarkStart w:id="2458" w:name="_ETM_Q5_203810"/>
      <w:bookmarkEnd w:id="2458"/>
      <w:r>
        <w:rPr>
          <w:rtl/>
        </w:rPr>
        <w:t xml:space="preserve">נמצא </w:t>
      </w:r>
      <w:bookmarkStart w:id="2459" w:name="_ETM_Q5_204860"/>
      <w:bookmarkEnd w:id="2459"/>
      <w:r>
        <w:rPr>
          <w:rtl/>
        </w:rPr>
        <w:t xml:space="preserve">במציאות </w:t>
      </w:r>
      <w:bookmarkStart w:id="2460" w:name="_ETM_Q5_205430"/>
      <w:bookmarkEnd w:id="2460"/>
      <w:r>
        <w:rPr>
          <w:rtl/>
        </w:rPr>
        <w:t>מיוחדת</w:t>
      </w:r>
      <w:r>
        <w:rPr>
          <w:rFonts w:hint="cs"/>
          <w:rtl/>
        </w:rPr>
        <w:t xml:space="preserve">. עכשיו, אני אומר לך, </w:t>
      </w:r>
      <w:bookmarkStart w:id="2461" w:name="_ETM_Q5_206372"/>
      <w:bookmarkEnd w:id="2461"/>
      <w:r>
        <w:rPr>
          <w:rFonts w:hint="cs"/>
          <w:rtl/>
        </w:rPr>
        <w:t xml:space="preserve">לא בגלל השרפות – כמות המים היא לא בגלל </w:t>
      </w:r>
      <w:bookmarkStart w:id="2462" w:name="_ETM_Q5_207260"/>
      <w:bookmarkEnd w:id="2462"/>
      <w:r>
        <w:rPr>
          <w:rtl/>
        </w:rPr>
        <w:t>השרפות</w:t>
      </w:r>
      <w:r w:rsidR="00CB1DC0">
        <w:rPr>
          <w:rFonts w:hint="cs"/>
          <w:rtl/>
        </w:rPr>
        <w:t>,</w:t>
      </w:r>
      <w:r>
        <w:rPr>
          <w:rFonts w:hint="cs"/>
          <w:rtl/>
        </w:rPr>
        <w:t xml:space="preserve"> כן </w:t>
      </w:r>
      <w:bookmarkStart w:id="2463" w:name="_ETM_Q5_212019"/>
      <w:bookmarkEnd w:id="2463"/>
      <w:r>
        <w:rPr>
          <w:rFonts w:hint="cs"/>
          <w:rtl/>
        </w:rPr>
        <w:t>או לא, אלא</w:t>
      </w:r>
      <w:r>
        <w:rPr>
          <w:rtl/>
        </w:rPr>
        <w:t xml:space="preserve"> </w:t>
      </w:r>
      <w:bookmarkStart w:id="2464" w:name="_ETM_Q5_208340"/>
      <w:bookmarkEnd w:id="2464"/>
      <w:r>
        <w:rPr>
          <w:rFonts w:hint="cs"/>
          <w:rtl/>
        </w:rPr>
        <w:t xml:space="preserve">בגלל המציאות המלחמתית שקיימת שם </w:t>
      </w:r>
      <w:bookmarkStart w:id="2465" w:name="_ETM_Q5_214310"/>
      <w:bookmarkEnd w:id="2465"/>
      <w:r>
        <w:rPr>
          <w:rtl/>
        </w:rPr>
        <w:t xml:space="preserve">ומתמשכת </w:t>
      </w:r>
      <w:bookmarkStart w:id="2466" w:name="_ETM_Q5_216020"/>
      <w:bookmarkEnd w:id="2466"/>
      <w:r>
        <w:rPr>
          <w:rtl/>
        </w:rPr>
        <w:t xml:space="preserve">זמן </w:t>
      </w:r>
      <w:bookmarkStart w:id="2467" w:name="_ETM_Q5_216530"/>
      <w:bookmarkEnd w:id="2467"/>
      <w:r>
        <w:rPr>
          <w:rtl/>
        </w:rPr>
        <w:t xml:space="preserve">רב </w:t>
      </w:r>
      <w:bookmarkStart w:id="2468" w:name="_ETM_Q5_217010"/>
      <w:bookmarkEnd w:id="2468"/>
      <w:r>
        <w:rPr>
          <w:rtl/>
        </w:rPr>
        <w:t>מאוד</w:t>
      </w:r>
      <w:r>
        <w:rPr>
          <w:rFonts w:hint="cs"/>
          <w:rtl/>
        </w:rPr>
        <w:t>,</w:t>
      </w:r>
      <w:r>
        <w:rPr>
          <w:rtl/>
        </w:rPr>
        <w:t xml:space="preserve"> </w:t>
      </w:r>
      <w:bookmarkStart w:id="2469" w:name="_ETM_Q5_217460"/>
      <w:bookmarkEnd w:id="2469"/>
      <w:r>
        <w:rPr>
          <w:rtl/>
        </w:rPr>
        <w:t xml:space="preserve">לטעמי </w:t>
      </w:r>
      <w:bookmarkStart w:id="2470" w:name="_ETM_Q5_218000"/>
      <w:bookmarkEnd w:id="2470"/>
      <w:r>
        <w:rPr>
          <w:rtl/>
        </w:rPr>
        <w:t xml:space="preserve">הרבה </w:t>
      </w:r>
      <w:bookmarkStart w:id="2471" w:name="_ETM_Q5_218240"/>
      <w:bookmarkEnd w:id="2471"/>
      <w:r>
        <w:rPr>
          <w:rtl/>
        </w:rPr>
        <w:t xml:space="preserve">יותר </w:t>
      </w:r>
      <w:bookmarkStart w:id="2472" w:name="_ETM_Q5_218479"/>
      <w:bookmarkEnd w:id="2472"/>
      <w:r>
        <w:rPr>
          <w:rtl/>
        </w:rPr>
        <w:t xml:space="preserve">מדי </w:t>
      </w:r>
      <w:bookmarkStart w:id="2473" w:name="_ETM_Q5_218750"/>
      <w:bookmarkEnd w:id="2473"/>
      <w:r>
        <w:rPr>
          <w:rtl/>
        </w:rPr>
        <w:t>זמן</w:t>
      </w:r>
      <w:r>
        <w:rPr>
          <w:rFonts w:hint="cs"/>
          <w:rtl/>
        </w:rPr>
        <w:t xml:space="preserve">. בעפיפונים </w:t>
      </w:r>
      <w:bookmarkStart w:id="2474" w:name="_ETM_Q5_220610"/>
      <w:bookmarkEnd w:id="2474"/>
      <w:r>
        <w:rPr>
          <w:rtl/>
        </w:rPr>
        <w:t xml:space="preserve">שמדליקים </w:t>
      </w:r>
      <w:bookmarkStart w:id="2475" w:name="_ETM_Q5_221450"/>
      <w:bookmarkEnd w:id="2475"/>
      <w:r>
        <w:rPr>
          <w:rtl/>
        </w:rPr>
        <w:t xml:space="preserve">יש </w:t>
      </w:r>
      <w:bookmarkStart w:id="2476" w:name="_ETM_Q5_221659"/>
      <w:bookmarkEnd w:id="2476"/>
      <w:r>
        <w:rPr>
          <w:rtl/>
        </w:rPr>
        <w:t xml:space="preserve">דרך </w:t>
      </w:r>
      <w:bookmarkStart w:id="2477" w:name="_ETM_Q5_221900"/>
      <w:bookmarkEnd w:id="2477"/>
      <w:r>
        <w:rPr>
          <w:rtl/>
        </w:rPr>
        <w:t>לטפל</w:t>
      </w:r>
      <w:bookmarkStart w:id="2478" w:name="_ETM_Q5_223858"/>
      <w:bookmarkEnd w:id="2478"/>
      <w:r>
        <w:rPr>
          <w:rFonts w:hint="cs"/>
          <w:rtl/>
        </w:rPr>
        <w:t>. אני רוצה להגיד את זה</w:t>
      </w:r>
      <w:r>
        <w:rPr>
          <w:rtl/>
        </w:rPr>
        <w:t xml:space="preserve"> </w:t>
      </w:r>
      <w:bookmarkStart w:id="2479" w:name="_ETM_Q5_223280"/>
      <w:bookmarkEnd w:id="2479"/>
      <w:r>
        <w:rPr>
          <w:rtl/>
        </w:rPr>
        <w:t xml:space="preserve">בצורה </w:t>
      </w:r>
      <w:bookmarkStart w:id="2480" w:name="_ETM_Q5_223580"/>
      <w:bookmarkEnd w:id="2480"/>
      <w:r>
        <w:rPr>
          <w:rtl/>
        </w:rPr>
        <w:t>חד</w:t>
      </w:r>
      <w:bookmarkStart w:id="2481" w:name="_ETM_Q5_223790"/>
      <w:bookmarkEnd w:id="2481"/>
      <w:r>
        <w:rPr>
          <w:rFonts w:hint="cs"/>
          <w:rtl/>
        </w:rPr>
        <w:t>-</w:t>
      </w:r>
      <w:r>
        <w:rPr>
          <w:rtl/>
        </w:rPr>
        <w:t>משמעית</w:t>
      </w:r>
      <w:bookmarkStart w:id="2482" w:name="_ETM_Q5_224330"/>
      <w:bookmarkEnd w:id="2482"/>
      <w:r>
        <w:rPr>
          <w:rFonts w:hint="cs"/>
          <w:rtl/>
        </w:rPr>
        <w:t>, ו</w:t>
      </w:r>
      <w:r>
        <w:rPr>
          <w:rtl/>
        </w:rPr>
        <w:t xml:space="preserve">אני </w:t>
      </w:r>
      <w:bookmarkStart w:id="2483" w:name="_ETM_Q5_224510"/>
      <w:bookmarkEnd w:id="2483"/>
      <w:r>
        <w:rPr>
          <w:rtl/>
        </w:rPr>
        <w:t xml:space="preserve">חוזר </w:t>
      </w:r>
      <w:bookmarkStart w:id="2484" w:name="_ETM_Q5_224870"/>
      <w:bookmarkEnd w:id="2484"/>
      <w:r>
        <w:rPr>
          <w:rtl/>
        </w:rPr>
        <w:t>לשאלה</w:t>
      </w:r>
      <w:r>
        <w:rPr>
          <w:rFonts w:hint="cs"/>
          <w:rtl/>
        </w:rPr>
        <w:t>:</w:t>
      </w:r>
      <w:r>
        <w:rPr>
          <w:rtl/>
        </w:rPr>
        <w:t xml:space="preserve"> </w:t>
      </w:r>
      <w:bookmarkStart w:id="2485" w:name="_ETM_Q5_226200"/>
      <w:bookmarkEnd w:id="2485"/>
      <w:r>
        <w:rPr>
          <w:rtl/>
        </w:rPr>
        <w:t xml:space="preserve">זה </w:t>
      </w:r>
      <w:bookmarkStart w:id="2486" w:name="_ETM_Q5_226409"/>
      <w:bookmarkEnd w:id="2486"/>
      <w:r>
        <w:rPr>
          <w:rtl/>
        </w:rPr>
        <w:t>טרור</w:t>
      </w:r>
      <w:r>
        <w:rPr>
          <w:rFonts w:hint="cs"/>
          <w:rtl/>
        </w:rPr>
        <w:t>,</w:t>
      </w:r>
      <w:r>
        <w:rPr>
          <w:rtl/>
        </w:rPr>
        <w:t xml:space="preserve"> </w:t>
      </w:r>
      <w:bookmarkStart w:id="2487" w:name="_ETM_Q5_227340"/>
      <w:bookmarkEnd w:id="2487"/>
      <w:r>
        <w:rPr>
          <w:rtl/>
        </w:rPr>
        <w:t xml:space="preserve">זה </w:t>
      </w:r>
      <w:bookmarkStart w:id="2488" w:name="_ETM_Q5_227580"/>
      <w:bookmarkEnd w:id="2488"/>
      <w:r>
        <w:rPr>
          <w:rtl/>
        </w:rPr>
        <w:t>טרור</w:t>
      </w:r>
      <w:r>
        <w:rPr>
          <w:rFonts w:hint="cs"/>
          <w:rtl/>
        </w:rPr>
        <w:t>,</w:t>
      </w:r>
      <w:r>
        <w:rPr>
          <w:rtl/>
        </w:rPr>
        <w:t xml:space="preserve"> </w:t>
      </w:r>
      <w:bookmarkStart w:id="2489" w:name="_ETM_Q5_228270"/>
      <w:bookmarkEnd w:id="2489"/>
      <w:r>
        <w:rPr>
          <w:rtl/>
        </w:rPr>
        <w:t xml:space="preserve">זה </w:t>
      </w:r>
      <w:bookmarkStart w:id="2490" w:name="_ETM_Q5_228390"/>
      <w:bookmarkEnd w:id="2490"/>
      <w:r>
        <w:rPr>
          <w:rtl/>
        </w:rPr>
        <w:t>טרור</w:t>
      </w:r>
      <w:r>
        <w:rPr>
          <w:rFonts w:hint="cs"/>
          <w:rtl/>
        </w:rPr>
        <w:t>.</w:t>
      </w:r>
      <w:r>
        <w:rPr>
          <w:rtl/>
        </w:rPr>
        <w:t xml:space="preserve"> </w:t>
      </w:r>
      <w:bookmarkStart w:id="2491" w:name="_ETM_Q5_228840"/>
      <w:bookmarkEnd w:id="2491"/>
      <w:r>
        <w:rPr>
          <w:rtl/>
        </w:rPr>
        <w:t xml:space="preserve">בטרור </w:t>
      </w:r>
      <w:bookmarkStart w:id="2492" w:name="_ETM_Q5_229500"/>
      <w:bookmarkEnd w:id="2492"/>
      <w:r>
        <w:rPr>
          <w:rtl/>
        </w:rPr>
        <w:t>יורים</w:t>
      </w:r>
      <w:r>
        <w:rPr>
          <w:rFonts w:hint="cs"/>
          <w:rtl/>
        </w:rPr>
        <w:t xml:space="preserve"> לא</w:t>
      </w:r>
      <w:r>
        <w:rPr>
          <w:rtl/>
        </w:rPr>
        <w:t xml:space="preserve"> </w:t>
      </w:r>
      <w:bookmarkStart w:id="2493" w:name="_ETM_Q5_231280"/>
      <w:bookmarkEnd w:id="2493"/>
      <w:r>
        <w:rPr>
          <w:rtl/>
        </w:rPr>
        <w:t xml:space="preserve">כדי </w:t>
      </w:r>
      <w:bookmarkStart w:id="2494" w:name="_ETM_Q5_231520"/>
      <w:bookmarkEnd w:id="2494"/>
      <w:r>
        <w:rPr>
          <w:rtl/>
        </w:rPr>
        <w:t>להרוג</w:t>
      </w:r>
      <w:r>
        <w:rPr>
          <w:rFonts w:hint="cs"/>
          <w:rtl/>
        </w:rPr>
        <w:t xml:space="preserve"> –</w:t>
      </w:r>
      <w:r>
        <w:rPr>
          <w:rtl/>
        </w:rPr>
        <w:t xml:space="preserve"> </w:t>
      </w:r>
      <w:bookmarkStart w:id="2495" w:name="_ETM_Q5_231909"/>
      <w:bookmarkEnd w:id="2495"/>
      <w:r>
        <w:rPr>
          <w:rtl/>
        </w:rPr>
        <w:t xml:space="preserve">אני </w:t>
      </w:r>
      <w:bookmarkStart w:id="2496" w:name="_ETM_Q5_232090"/>
      <w:bookmarkEnd w:id="2496"/>
      <w:r>
        <w:rPr>
          <w:rtl/>
        </w:rPr>
        <w:t xml:space="preserve">רוצה </w:t>
      </w:r>
      <w:bookmarkStart w:id="2497" w:name="_ETM_Q5_232360"/>
      <w:bookmarkEnd w:id="2497"/>
      <w:r>
        <w:rPr>
          <w:rtl/>
        </w:rPr>
        <w:t xml:space="preserve">להשלים </w:t>
      </w:r>
      <w:bookmarkStart w:id="2498" w:name="_ETM_Q5_232750"/>
      <w:bookmarkEnd w:id="2498"/>
      <w:r>
        <w:rPr>
          <w:rtl/>
        </w:rPr>
        <w:t xml:space="preserve">את </w:t>
      </w:r>
      <w:bookmarkStart w:id="2499" w:name="_ETM_Q5_232840"/>
      <w:bookmarkEnd w:id="2499"/>
      <w:r>
        <w:rPr>
          <w:rtl/>
        </w:rPr>
        <w:t>המשפט</w:t>
      </w:r>
      <w:r>
        <w:rPr>
          <w:rFonts w:hint="cs"/>
          <w:rtl/>
        </w:rPr>
        <w:t xml:space="preserve"> – לא כדי </w:t>
      </w:r>
      <w:bookmarkStart w:id="2500" w:name="_ETM_Q5_230526"/>
      <w:bookmarkEnd w:id="2500"/>
      <w:r>
        <w:rPr>
          <w:rFonts w:hint="cs"/>
          <w:rtl/>
        </w:rPr>
        <w:t>להרוג</w:t>
      </w:r>
      <w:r w:rsidR="00CB1DC0">
        <w:rPr>
          <w:rFonts w:hint="cs"/>
          <w:rtl/>
        </w:rPr>
        <w:t>;</w:t>
      </w:r>
      <w:r>
        <w:rPr>
          <w:rFonts w:hint="cs"/>
          <w:rtl/>
        </w:rPr>
        <w:t xml:space="preserve"> לא צריך להרוג, מספיק</w:t>
      </w:r>
      <w:r>
        <w:rPr>
          <w:rtl/>
        </w:rPr>
        <w:t xml:space="preserve"> </w:t>
      </w:r>
      <w:bookmarkStart w:id="2501" w:name="_ETM_Q5_233980"/>
      <w:bookmarkEnd w:id="2501"/>
      <w:r>
        <w:rPr>
          <w:rFonts w:hint="cs"/>
          <w:rtl/>
        </w:rPr>
        <w:t>לפגוע בברך.</w:t>
      </w:r>
      <w:r>
        <w:rPr>
          <w:rtl/>
        </w:rPr>
        <w:t xml:space="preserve"> </w:t>
      </w:r>
      <w:bookmarkStart w:id="2502" w:name="_ETM_Q5_236230"/>
      <w:bookmarkEnd w:id="2502"/>
      <w:r>
        <w:rPr>
          <w:rtl/>
        </w:rPr>
        <w:t xml:space="preserve">מי </w:t>
      </w:r>
      <w:bookmarkStart w:id="2503" w:name="_ETM_Q5_236350"/>
      <w:bookmarkEnd w:id="2503"/>
      <w:r>
        <w:rPr>
          <w:rtl/>
        </w:rPr>
        <w:t xml:space="preserve">שרוצה </w:t>
      </w:r>
      <w:bookmarkStart w:id="2504" w:name="_ETM_Q5_236920"/>
      <w:bookmarkEnd w:id="2504"/>
      <w:r>
        <w:rPr>
          <w:rtl/>
        </w:rPr>
        <w:t xml:space="preserve">להטיס </w:t>
      </w:r>
      <w:bookmarkStart w:id="2505" w:name="_ETM_Q5_237340"/>
      <w:bookmarkEnd w:id="2505"/>
      <w:r>
        <w:rPr>
          <w:rFonts w:hint="cs"/>
          <w:rtl/>
        </w:rPr>
        <w:t xml:space="preserve">עפיפון עם ברכיים </w:t>
      </w:r>
      <w:bookmarkStart w:id="2506" w:name="_ETM_Q5_239170"/>
      <w:bookmarkEnd w:id="2506"/>
      <w:r>
        <w:rPr>
          <w:rtl/>
        </w:rPr>
        <w:t xml:space="preserve">מרוסקות </w:t>
      </w:r>
      <w:bookmarkStart w:id="2507" w:name="_ETM_Q5_239890"/>
      <w:bookmarkEnd w:id="2507"/>
      <w:r w:rsidR="00CB1DC0">
        <w:rPr>
          <w:rFonts w:hint="cs"/>
          <w:rtl/>
        </w:rPr>
        <w:t xml:space="preserve">– </w:t>
      </w:r>
      <w:r>
        <w:rPr>
          <w:rtl/>
        </w:rPr>
        <w:t xml:space="preserve">שיעשה </w:t>
      </w:r>
      <w:bookmarkStart w:id="2508" w:name="_ETM_Q5_240280"/>
      <w:bookmarkEnd w:id="2508"/>
      <w:r>
        <w:rPr>
          <w:rtl/>
        </w:rPr>
        <w:t xml:space="preserve">את </w:t>
      </w:r>
      <w:bookmarkStart w:id="2509" w:name="_ETM_Q5_240370"/>
      <w:bookmarkEnd w:id="2509"/>
      <w:r>
        <w:rPr>
          <w:rtl/>
        </w:rPr>
        <w:t>זה</w:t>
      </w:r>
      <w:r>
        <w:rPr>
          <w:rFonts w:hint="cs"/>
          <w:rtl/>
        </w:rPr>
        <w:t>,</w:t>
      </w:r>
      <w:r>
        <w:rPr>
          <w:rtl/>
        </w:rPr>
        <w:t xml:space="preserve"> </w:t>
      </w:r>
      <w:bookmarkStart w:id="2510" w:name="_ETM_Q5_240460"/>
      <w:bookmarkEnd w:id="2510"/>
      <w:r>
        <w:rPr>
          <w:rtl/>
        </w:rPr>
        <w:t xml:space="preserve">אין </w:t>
      </w:r>
      <w:bookmarkStart w:id="2511" w:name="_ETM_Q5_240640"/>
      <w:bookmarkEnd w:id="2511"/>
      <w:r>
        <w:rPr>
          <w:rtl/>
        </w:rPr>
        <w:t>בעיה</w:t>
      </w:r>
      <w:r>
        <w:rPr>
          <w:rFonts w:hint="cs"/>
          <w:rtl/>
        </w:rPr>
        <w:t>.</w:t>
      </w:r>
      <w:r>
        <w:rPr>
          <w:rtl/>
        </w:rPr>
        <w:t xml:space="preserve"> </w:t>
      </w:r>
      <w:bookmarkStart w:id="2512" w:name="_ETM_Q5_241150"/>
      <w:bookmarkEnd w:id="2512"/>
      <w:r>
        <w:rPr>
          <w:rtl/>
        </w:rPr>
        <w:t xml:space="preserve">נראה </w:t>
      </w:r>
      <w:bookmarkStart w:id="2513" w:name="_ETM_Q5_241390"/>
      <w:bookmarkEnd w:id="2513"/>
      <w:r>
        <w:rPr>
          <w:rtl/>
        </w:rPr>
        <w:t xml:space="preserve">כמה </w:t>
      </w:r>
      <w:bookmarkStart w:id="2514" w:name="_ETM_Q5_242080"/>
      <w:bookmarkEnd w:id="2514"/>
      <w:r>
        <w:rPr>
          <w:rtl/>
        </w:rPr>
        <w:t>צריך</w:t>
      </w:r>
      <w:r>
        <w:rPr>
          <w:rFonts w:hint="cs"/>
          <w:rtl/>
        </w:rPr>
        <w:t>.</w:t>
      </w:r>
      <w:r>
        <w:rPr>
          <w:rtl/>
        </w:rPr>
        <w:t xml:space="preserve"> </w:t>
      </w:r>
      <w:bookmarkStart w:id="2515" w:name="_ETM_Q5_242470"/>
      <w:bookmarkEnd w:id="2515"/>
      <w:r>
        <w:rPr>
          <w:rtl/>
        </w:rPr>
        <w:t xml:space="preserve">אני </w:t>
      </w:r>
      <w:bookmarkStart w:id="2516" w:name="_ETM_Q5_242680"/>
      <w:bookmarkEnd w:id="2516"/>
      <w:r>
        <w:rPr>
          <w:rtl/>
        </w:rPr>
        <w:t xml:space="preserve">חושב </w:t>
      </w:r>
      <w:bookmarkStart w:id="2517" w:name="_ETM_Q5_242920"/>
      <w:bookmarkEnd w:id="2517"/>
      <w:r>
        <w:rPr>
          <w:rtl/>
        </w:rPr>
        <w:t xml:space="preserve">שאחרי </w:t>
      </w:r>
      <w:bookmarkStart w:id="2518" w:name="_ETM_Q5_243280"/>
      <w:bookmarkEnd w:id="2518"/>
      <w:r>
        <w:rPr>
          <w:rtl/>
        </w:rPr>
        <w:t xml:space="preserve">שלושה </w:t>
      </w:r>
      <w:bookmarkStart w:id="2519" w:name="_ETM_Q5_243730"/>
      <w:bookmarkEnd w:id="2519"/>
      <w:r>
        <w:rPr>
          <w:rtl/>
        </w:rPr>
        <w:t xml:space="preserve">זה </w:t>
      </w:r>
      <w:bookmarkStart w:id="2520" w:name="_ETM_Q5_243850"/>
      <w:bookmarkEnd w:id="2520"/>
      <w:r>
        <w:rPr>
          <w:rtl/>
        </w:rPr>
        <w:t>ייגמר</w:t>
      </w:r>
      <w:r>
        <w:rPr>
          <w:rFonts w:hint="cs"/>
          <w:rtl/>
        </w:rPr>
        <w:t>.</w:t>
      </w:r>
      <w:r>
        <w:rPr>
          <w:rtl/>
        </w:rPr>
        <w:t xml:space="preserve"> </w:t>
      </w:r>
      <w:bookmarkStart w:id="2521" w:name="_ETM_Q5_245069"/>
      <w:bookmarkEnd w:id="2521"/>
      <w:r>
        <w:rPr>
          <w:rtl/>
        </w:rPr>
        <w:t xml:space="preserve">למה </w:t>
      </w:r>
      <w:bookmarkStart w:id="2522" w:name="_ETM_Q5_245370"/>
      <w:bookmarkEnd w:id="2522"/>
      <w:r>
        <w:rPr>
          <w:rtl/>
        </w:rPr>
        <w:t xml:space="preserve">זה </w:t>
      </w:r>
      <w:bookmarkStart w:id="2523" w:name="_ETM_Q5_245550"/>
      <w:bookmarkEnd w:id="2523"/>
      <w:r>
        <w:rPr>
          <w:rtl/>
        </w:rPr>
        <w:t xml:space="preserve">לא </w:t>
      </w:r>
      <w:bookmarkStart w:id="2524" w:name="_ETM_Q5_245670"/>
      <w:bookmarkEnd w:id="2524"/>
      <w:r>
        <w:rPr>
          <w:rtl/>
        </w:rPr>
        <w:t>נעשה</w:t>
      </w:r>
      <w:r>
        <w:rPr>
          <w:rFonts w:hint="cs"/>
          <w:rtl/>
        </w:rPr>
        <w:t>? לי</w:t>
      </w:r>
      <w:r>
        <w:rPr>
          <w:rtl/>
        </w:rPr>
        <w:t xml:space="preserve"> </w:t>
      </w:r>
      <w:bookmarkStart w:id="2525" w:name="_ETM_Q5_246090"/>
      <w:bookmarkStart w:id="2526" w:name="_ETM_Q5_246390"/>
      <w:bookmarkEnd w:id="2525"/>
      <w:bookmarkEnd w:id="2526"/>
      <w:r>
        <w:rPr>
          <w:rtl/>
        </w:rPr>
        <w:t xml:space="preserve">אין </w:t>
      </w:r>
      <w:bookmarkStart w:id="2527" w:name="_ETM_Q5_246569"/>
      <w:bookmarkEnd w:id="2527"/>
      <w:r>
        <w:rPr>
          <w:rtl/>
        </w:rPr>
        <w:t>תשובה</w:t>
      </w:r>
      <w:r>
        <w:rPr>
          <w:rFonts w:hint="cs"/>
          <w:rtl/>
        </w:rPr>
        <w:t>.</w:t>
      </w:r>
      <w:r>
        <w:rPr>
          <w:rtl/>
        </w:rPr>
        <w:t xml:space="preserve"> </w:t>
      </w:r>
      <w:bookmarkStart w:id="2528" w:name="_ETM_Q5_246930"/>
      <w:bookmarkEnd w:id="2528"/>
      <w:r>
        <w:rPr>
          <w:rtl/>
        </w:rPr>
        <w:t xml:space="preserve">אני </w:t>
      </w:r>
      <w:bookmarkStart w:id="2529" w:name="_ETM_Q5_247170"/>
      <w:bookmarkEnd w:id="2529"/>
      <w:r>
        <w:rPr>
          <w:rtl/>
        </w:rPr>
        <w:t xml:space="preserve">חוזר </w:t>
      </w:r>
      <w:bookmarkStart w:id="2530" w:name="_ETM_Q5_247560"/>
      <w:bookmarkEnd w:id="2530"/>
      <w:r>
        <w:rPr>
          <w:rtl/>
        </w:rPr>
        <w:t>לעניין</w:t>
      </w:r>
      <w:r>
        <w:rPr>
          <w:rFonts w:hint="cs"/>
          <w:rtl/>
        </w:rPr>
        <w:t>.</w:t>
      </w:r>
      <w:r>
        <w:rPr>
          <w:rtl/>
        </w:rPr>
        <w:t xml:space="preserve"> </w:t>
      </w:r>
      <w:bookmarkStart w:id="2531" w:name="_ETM_Q5_248880"/>
      <w:bookmarkEnd w:id="2531"/>
    </w:p>
    <w:p w:rsidR="00CB74E1" w:rsidRDefault="00CB74E1" w:rsidP="004370BB">
      <w:pPr>
        <w:rPr>
          <w:rtl/>
        </w:rPr>
      </w:pPr>
      <w:bookmarkStart w:id="2532" w:name="_ETM_Q5_251032"/>
      <w:bookmarkStart w:id="2533" w:name="_ETM_Q5_251339"/>
      <w:bookmarkEnd w:id="2532"/>
      <w:bookmarkEnd w:id="2533"/>
    </w:p>
    <w:p w:rsidR="00CB74E1" w:rsidRDefault="00CB74E1" w:rsidP="00844C5E">
      <w:pPr>
        <w:rPr>
          <w:rtl/>
        </w:rPr>
      </w:pPr>
      <w:r>
        <w:rPr>
          <w:rtl/>
        </w:rPr>
        <w:t>יש</w:t>
      </w:r>
      <w:r w:rsidR="00CB1DC0">
        <w:rPr>
          <w:rFonts w:hint="cs"/>
          <w:rtl/>
        </w:rPr>
        <w:t>,</w:t>
      </w:r>
      <w:r>
        <w:rPr>
          <w:rtl/>
        </w:rPr>
        <w:t xml:space="preserve"> </w:t>
      </w:r>
      <w:bookmarkStart w:id="2534" w:name="_ETM_Q5_249660"/>
      <w:bookmarkEnd w:id="2534"/>
      <w:r>
        <w:rPr>
          <w:rFonts w:hint="cs"/>
          <w:rtl/>
        </w:rPr>
        <w:t>השארנו</w:t>
      </w:r>
      <w:r>
        <w:rPr>
          <w:rtl/>
        </w:rPr>
        <w:t xml:space="preserve"> </w:t>
      </w:r>
      <w:bookmarkStart w:id="2535" w:name="_ETM_Q5_251010"/>
      <w:bookmarkEnd w:id="2535"/>
      <w:r>
        <w:rPr>
          <w:rtl/>
        </w:rPr>
        <w:t xml:space="preserve">כמה </w:t>
      </w:r>
      <w:bookmarkStart w:id="2536" w:name="_ETM_Q5_251400"/>
      <w:bookmarkEnd w:id="2536"/>
      <w:r>
        <w:rPr>
          <w:rtl/>
        </w:rPr>
        <w:t>מיליוני</w:t>
      </w:r>
      <w:r>
        <w:rPr>
          <w:rFonts w:hint="cs"/>
          <w:rtl/>
        </w:rPr>
        <w:t xml:space="preserve"> </w:t>
      </w:r>
      <w:bookmarkStart w:id="2537" w:name="_ETM_Q5_254518"/>
      <w:bookmarkEnd w:id="2537"/>
      <w:r>
        <w:rPr>
          <w:rFonts w:hint="cs"/>
          <w:rtl/>
        </w:rPr>
        <w:t>קוב</w:t>
      </w:r>
      <w:r>
        <w:rPr>
          <w:rtl/>
        </w:rPr>
        <w:t xml:space="preserve"> </w:t>
      </w:r>
      <w:bookmarkStart w:id="2538" w:name="_ETM_Q5_252030"/>
      <w:bookmarkStart w:id="2539" w:name="_ETM_Q5_252300"/>
      <w:bookmarkEnd w:id="2538"/>
      <w:bookmarkEnd w:id="2539"/>
      <w:r>
        <w:rPr>
          <w:rtl/>
        </w:rPr>
        <w:t xml:space="preserve">בודדים </w:t>
      </w:r>
      <w:bookmarkStart w:id="2540" w:name="_ETM_Q5_253720"/>
      <w:bookmarkEnd w:id="2540"/>
      <w:r>
        <w:rPr>
          <w:rtl/>
        </w:rPr>
        <w:t xml:space="preserve">לצורך </w:t>
      </w:r>
      <w:bookmarkStart w:id="2541" w:name="_ETM_Q5_254200"/>
      <w:bookmarkEnd w:id="2541"/>
      <w:r>
        <w:rPr>
          <w:rtl/>
        </w:rPr>
        <w:t>תיקונים</w:t>
      </w:r>
      <w:r>
        <w:rPr>
          <w:rFonts w:hint="cs"/>
          <w:rtl/>
        </w:rPr>
        <w:t>,</w:t>
      </w:r>
      <w:r>
        <w:rPr>
          <w:rtl/>
        </w:rPr>
        <w:t xml:space="preserve"> </w:t>
      </w:r>
      <w:bookmarkStart w:id="2542" w:name="_ETM_Q5_254770"/>
      <w:bookmarkEnd w:id="2542"/>
      <w:r>
        <w:rPr>
          <w:rtl/>
        </w:rPr>
        <w:t xml:space="preserve">מה </w:t>
      </w:r>
      <w:bookmarkStart w:id="2543" w:name="_ETM_Q5_254890"/>
      <w:bookmarkEnd w:id="2543"/>
      <w:r>
        <w:rPr>
          <w:rtl/>
        </w:rPr>
        <w:t>שנקרא</w:t>
      </w:r>
      <w:r>
        <w:rPr>
          <w:rFonts w:hint="cs"/>
          <w:rtl/>
        </w:rPr>
        <w:t>,</w:t>
      </w:r>
      <w:r>
        <w:rPr>
          <w:rtl/>
        </w:rPr>
        <w:t xml:space="preserve"> </w:t>
      </w:r>
      <w:bookmarkStart w:id="2544" w:name="_ETM_Q5_255340"/>
      <w:bookmarkEnd w:id="2544"/>
      <w:r>
        <w:rPr>
          <w:rtl/>
        </w:rPr>
        <w:t xml:space="preserve">כי </w:t>
      </w:r>
      <w:bookmarkStart w:id="2545" w:name="_ETM_Q5_255490"/>
      <w:bookmarkEnd w:id="2545"/>
      <w:r>
        <w:rPr>
          <w:rtl/>
        </w:rPr>
        <w:t xml:space="preserve">לפעמים </w:t>
      </w:r>
      <w:bookmarkStart w:id="2546" w:name="_ETM_Q5_256060"/>
      <w:bookmarkEnd w:id="2546"/>
      <w:r>
        <w:rPr>
          <w:rFonts w:hint="cs"/>
          <w:rtl/>
        </w:rPr>
        <w:t xml:space="preserve">הכול בסדר, </w:t>
      </w:r>
      <w:r>
        <w:rPr>
          <w:rtl/>
        </w:rPr>
        <w:t xml:space="preserve">אתה </w:t>
      </w:r>
      <w:bookmarkStart w:id="2547" w:name="_ETM_Q5_257650"/>
      <w:bookmarkEnd w:id="2547"/>
      <w:r>
        <w:rPr>
          <w:rtl/>
        </w:rPr>
        <w:t xml:space="preserve">עושה </w:t>
      </w:r>
      <w:bookmarkStart w:id="2548" w:name="_ETM_Q5_257860"/>
      <w:bookmarkEnd w:id="2548"/>
      <w:r>
        <w:rPr>
          <w:rtl/>
        </w:rPr>
        <w:t xml:space="preserve">חלוקה </w:t>
      </w:r>
      <w:bookmarkStart w:id="2549" w:name="_ETM_Q5_258520"/>
      <w:bookmarkEnd w:id="2549"/>
      <w:r>
        <w:rPr>
          <w:rtl/>
        </w:rPr>
        <w:t>שווה</w:t>
      </w:r>
      <w:r>
        <w:rPr>
          <w:rFonts w:hint="cs"/>
          <w:rtl/>
        </w:rPr>
        <w:t>, אבל אתה רואה מולך משהו</w:t>
      </w:r>
      <w:r>
        <w:rPr>
          <w:rtl/>
        </w:rPr>
        <w:t xml:space="preserve"> </w:t>
      </w:r>
      <w:bookmarkStart w:id="2550" w:name="_ETM_Q5_259940"/>
      <w:bookmarkStart w:id="2551" w:name="_ETM_Q5_261660"/>
      <w:bookmarkEnd w:id="2550"/>
      <w:bookmarkEnd w:id="2551"/>
      <w:r>
        <w:rPr>
          <w:rtl/>
        </w:rPr>
        <w:t xml:space="preserve">שלא </w:t>
      </w:r>
      <w:bookmarkStart w:id="2552" w:name="_ETM_Q5_261930"/>
      <w:bookmarkEnd w:id="2552"/>
      <w:r>
        <w:rPr>
          <w:rtl/>
        </w:rPr>
        <w:t xml:space="preserve">מסתדר </w:t>
      </w:r>
      <w:bookmarkStart w:id="2553" w:name="_ETM_Q5_263380"/>
      <w:bookmarkEnd w:id="2553"/>
      <w:r>
        <w:rPr>
          <w:rtl/>
        </w:rPr>
        <w:t xml:space="preserve">במציאות </w:t>
      </w:r>
      <w:bookmarkStart w:id="2554" w:name="_ETM_Q5_263830"/>
      <w:bookmarkEnd w:id="2554"/>
      <w:r>
        <w:rPr>
          <w:rtl/>
        </w:rPr>
        <w:t>הזאת</w:t>
      </w:r>
      <w:r>
        <w:rPr>
          <w:rFonts w:hint="cs"/>
          <w:rtl/>
        </w:rPr>
        <w:t xml:space="preserve">. אנחנו </w:t>
      </w:r>
      <w:bookmarkStart w:id="2555" w:name="_ETM_Q5_268497"/>
      <w:bookmarkEnd w:id="2555"/>
      <w:r w:rsidR="00CB1DC0">
        <w:rPr>
          <w:rFonts w:hint="cs"/>
          <w:rtl/>
        </w:rPr>
        <w:t>מביאים</w:t>
      </w:r>
      <w:r>
        <w:rPr>
          <w:rFonts w:hint="cs"/>
          <w:rtl/>
        </w:rPr>
        <w:t xml:space="preserve"> בחשבון</w:t>
      </w:r>
      <w:r>
        <w:rPr>
          <w:rtl/>
        </w:rPr>
        <w:t xml:space="preserve"> </w:t>
      </w:r>
      <w:bookmarkStart w:id="2556" w:name="_ETM_Q5_264900"/>
      <w:bookmarkStart w:id="2557" w:name="_ETM_Q5_266670"/>
      <w:bookmarkEnd w:id="2556"/>
      <w:bookmarkEnd w:id="2557"/>
      <w:r>
        <w:rPr>
          <w:rFonts w:hint="cs"/>
          <w:rtl/>
        </w:rPr>
        <w:t>של</w:t>
      </w:r>
      <w:r>
        <w:rPr>
          <w:rtl/>
        </w:rPr>
        <w:t xml:space="preserve">עוטף </w:t>
      </w:r>
      <w:bookmarkStart w:id="2558" w:name="_ETM_Q5_267060"/>
      <w:bookmarkEnd w:id="2558"/>
      <w:r>
        <w:rPr>
          <w:rtl/>
        </w:rPr>
        <w:t xml:space="preserve">עזה </w:t>
      </w:r>
      <w:bookmarkStart w:id="2559" w:name="_ETM_Q5_269520"/>
      <w:bookmarkEnd w:id="2559"/>
      <w:r>
        <w:rPr>
          <w:rFonts w:hint="cs"/>
          <w:rtl/>
        </w:rPr>
        <w:t>נ</w:t>
      </w:r>
      <w:r>
        <w:rPr>
          <w:rtl/>
        </w:rPr>
        <w:t xml:space="preserve">חפש </w:t>
      </w:r>
      <w:bookmarkStart w:id="2560" w:name="_ETM_Q5_270209"/>
      <w:bookmarkEnd w:id="2560"/>
      <w:r>
        <w:rPr>
          <w:rtl/>
        </w:rPr>
        <w:t>פתרון</w:t>
      </w:r>
      <w:bookmarkStart w:id="2561" w:name="_ETM_Q5_271110"/>
      <w:bookmarkEnd w:id="2561"/>
      <w:r>
        <w:rPr>
          <w:rFonts w:hint="cs"/>
          <w:rtl/>
        </w:rPr>
        <w:t xml:space="preserve">, נגיד ככה. אני </w:t>
      </w:r>
      <w:r>
        <w:rPr>
          <w:rtl/>
        </w:rPr>
        <w:t xml:space="preserve">לא </w:t>
      </w:r>
      <w:bookmarkStart w:id="2562" w:name="_ETM_Q5_271230"/>
      <w:bookmarkEnd w:id="2562"/>
      <w:r>
        <w:rPr>
          <w:rtl/>
        </w:rPr>
        <w:t xml:space="preserve">יכול </w:t>
      </w:r>
      <w:bookmarkStart w:id="2563" w:name="_ETM_Q5_271410"/>
      <w:bookmarkEnd w:id="2563"/>
      <w:r>
        <w:rPr>
          <w:rtl/>
        </w:rPr>
        <w:t xml:space="preserve">להתחייב </w:t>
      </w:r>
      <w:bookmarkStart w:id="2564" w:name="_ETM_Q5_271860"/>
      <w:bookmarkEnd w:id="2564"/>
      <w:r>
        <w:rPr>
          <w:rtl/>
        </w:rPr>
        <w:t xml:space="preserve">על </w:t>
      </w:r>
      <w:bookmarkStart w:id="2565" w:name="_ETM_Q5_271950"/>
      <w:bookmarkEnd w:id="2565"/>
      <w:r>
        <w:rPr>
          <w:rtl/>
        </w:rPr>
        <w:t>זה</w:t>
      </w:r>
      <w:r>
        <w:rPr>
          <w:rFonts w:hint="cs"/>
          <w:rtl/>
        </w:rPr>
        <w:t>, זה</w:t>
      </w:r>
      <w:r>
        <w:rPr>
          <w:rtl/>
        </w:rPr>
        <w:t xml:space="preserve"> </w:t>
      </w:r>
      <w:bookmarkStart w:id="2566" w:name="_ETM_Q5_272340"/>
      <w:bookmarkEnd w:id="2566"/>
      <w:r>
        <w:rPr>
          <w:rtl/>
        </w:rPr>
        <w:t xml:space="preserve">מעט </w:t>
      </w:r>
      <w:bookmarkStart w:id="2567" w:name="_ETM_Q5_272700"/>
      <w:bookmarkEnd w:id="2567"/>
      <w:r>
        <w:rPr>
          <w:rtl/>
        </w:rPr>
        <w:t xml:space="preserve">מאוד </w:t>
      </w:r>
      <w:bookmarkStart w:id="2568" w:name="_ETM_Q5_272970"/>
      <w:bookmarkEnd w:id="2568"/>
      <w:r>
        <w:rPr>
          <w:rtl/>
        </w:rPr>
        <w:t>מים</w:t>
      </w:r>
      <w:bookmarkStart w:id="2569" w:name="_ETM_Q5_274040"/>
      <w:bookmarkEnd w:id="2569"/>
      <w:r>
        <w:rPr>
          <w:rFonts w:hint="cs"/>
          <w:rtl/>
        </w:rPr>
        <w:t xml:space="preserve"> ל</w:t>
      </w:r>
      <w:r>
        <w:rPr>
          <w:rtl/>
        </w:rPr>
        <w:t xml:space="preserve">הרבה </w:t>
      </w:r>
      <w:bookmarkStart w:id="2570" w:name="_ETM_Q5_274400"/>
      <w:bookmarkEnd w:id="2570"/>
      <w:r>
        <w:rPr>
          <w:rtl/>
        </w:rPr>
        <w:t xml:space="preserve">מאוד </w:t>
      </w:r>
      <w:bookmarkStart w:id="2571" w:name="_ETM_Q5_275030"/>
      <w:bookmarkEnd w:id="2571"/>
      <w:r>
        <w:rPr>
          <w:rtl/>
        </w:rPr>
        <w:t>משתנים</w:t>
      </w:r>
      <w:r>
        <w:rPr>
          <w:rFonts w:hint="cs"/>
          <w:rtl/>
        </w:rPr>
        <w:t>,</w:t>
      </w:r>
      <w:r>
        <w:rPr>
          <w:rtl/>
        </w:rPr>
        <w:t xml:space="preserve"> </w:t>
      </w:r>
      <w:bookmarkStart w:id="2572" w:name="_ETM_Q5_276290"/>
      <w:bookmarkEnd w:id="2572"/>
      <w:r>
        <w:rPr>
          <w:rtl/>
        </w:rPr>
        <w:t xml:space="preserve">אבל </w:t>
      </w:r>
      <w:bookmarkStart w:id="2573" w:name="_ETM_Q5_276740"/>
      <w:bookmarkEnd w:id="2573"/>
      <w:r>
        <w:rPr>
          <w:rtl/>
        </w:rPr>
        <w:t xml:space="preserve">היינו </w:t>
      </w:r>
      <w:bookmarkStart w:id="2574" w:name="_ETM_Q5_277160"/>
      <w:bookmarkEnd w:id="2574"/>
      <w:r>
        <w:rPr>
          <w:rFonts w:hint="cs"/>
          <w:rtl/>
        </w:rPr>
        <w:t xml:space="preserve">אצלכם </w:t>
      </w:r>
      <w:bookmarkStart w:id="2575" w:name="_ETM_Q5_274790"/>
      <w:bookmarkEnd w:id="2575"/>
      <w:r>
        <w:rPr>
          <w:rFonts w:hint="cs"/>
          <w:rtl/>
        </w:rPr>
        <w:t>כמה</w:t>
      </w:r>
      <w:r>
        <w:rPr>
          <w:rtl/>
        </w:rPr>
        <w:t xml:space="preserve"> </w:t>
      </w:r>
      <w:bookmarkStart w:id="2576" w:name="_ETM_Q5_277670"/>
      <w:bookmarkEnd w:id="2576"/>
      <w:r>
        <w:rPr>
          <w:rtl/>
        </w:rPr>
        <w:t>פעמים</w:t>
      </w:r>
      <w:r>
        <w:rPr>
          <w:rFonts w:hint="cs"/>
          <w:rtl/>
        </w:rPr>
        <w:t>,</w:t>
      </w:r>
      <w:r>
        <w:rPr>
          <w:rtl/>
        </w:rPr>
        <w:t xml:space="preserve"> </w:t>
      </w:r>
      <w:bookmarkStart w:id="2577" w:name="_ETM_Q5_278060"/>
      <w:bookmarkEnd w:id="2577"/>
      <w:r>
        <w:rPr>
          <w:rtl/>
        </w:rPr>
        <w:t>ראינו</w:t>
      </w:r>
      <w:r>
        <w:rPr>
          <w:rFonts w:hint="cs"/>
          <w:rtl/>
        </w:rPr>
        <w:t>,</w:t>
      </w:r>
      <w:r>
        <w:rPr>
          <w:rtl/>
        </w:rPr>
        <w:t xml:space="preserve"> </w:t>
      </w:r>
      <w:bookmarkStart w:id="2578" w:name="_ETM_Q5_278780"/>
      <w:bookmarkEnd w:id="2578"/>
      <w:r w:rsidR="00CB1DC0">
        <w:rPr>
          <w:rFonts w:hint="cs"/>
          <w:rtl/>
        </w:rPr>
        <w:t>ו</w:t>
      </w:r>
      <w:r>
        <w:rPr>
          <w:rtl/>
        </w:rPr>
        <w:t xml:space="preserve">באמת </w:t>
      </w:r>
      <w:bookmarkStart w:id="2579" w:name="_ETM_Q5_279260"/>
      <w:bookmarkEnd w:id="2579"/>
      <w:r>
        <w:rPr>
          <w:rtl/>
        </w:rPr>
        <w:t xml:space="preserve">מעריכים </w:t>
      </w:r>
      <w:bookmarkStart w:id="2580" w:name="_ETM_Q5_279770"/>
      <w:bookmarkEnd w:id="2580"/>
      <w:r>
        <w:rPr>
          <w:rFonts w:hint="cs"/>
          <w:rtl/>
        </w:rPr>
        <w:t xml:space="preserve">מאוד </w:t>
      </w:r>
      <w:r>
        <w:rPr>
          <w:rtl/>
        </w:rPr>
        <w:t xml:space="preserve">את </w:t>
      </w:r>
      <w:bookmarkStart w:id="2581" w:name="_ETM_Q5_280190"/>
      <w:bookmarkEnd w:id="2581"/>
      <w:r>
        <w:rPr>
          <w:rFonts w:hint="cs"/>
          <w:rtl/>
        </w:rPr>
        <w:t xml:space="preserve">כל </w:t>
      </w:r>
      <w:r>
        <w:rPr>
          <w:rtl/>
        </w:rPr>
        <w:t xml:space="preserve">הפעילות </w:t>
      </w:r>
      <w:bookmarkStart w:id="2582" w:name="_ETM_Q5_280730"/>
      <w:bookmarkEnd w:id="2582"/>
      <w:r>
        <w:rPr>
          <w:rtl/>
        </w:rPr>
        <w:t xml:space="preserve">ואת </w:t>
      </w:r>
      <w:bookmarkStart w:id="2583" w:name="_ETM_Q5_280940"/>
      <w:bookmarkEnd w:id="2583"/>
      <w:r>
        <w:rPr>
          <w:rtl/>
        </w:rPr>
        <w:t xml:space="preserve">שיתוף </w:t>
      </w:r>
      <w:bookmarkStart w:id="2584" w:name="_ETM_Q5_281300"/>
      <w:bookmarkEnd w:id="2584"/>
      <w:r>
        <w:rPr>
          <w:rtl/>
        </w:rPr>
        <w:t>הפעולה</w:t>
      </w:r>
      <w:r>
        <w:rPr>
          <w:rFonts w:hint="cs"/>
          <w:rtl/>
        </w:rPr>
        <w:t xml:space="preserve">. הבעיה הכי גדולה פה בעניין, </w:t>
      </w:r>
      <w:bookmarkStart w:id="2585" w:name="_ETM_Q5_286090"/>
      <w:bookmarkStart w:id="2586" w:name="_ETM_Q5_287050"/>
      <w:bookmarkEnd w:id="2585"/>
      <w:bookmarkEnd w:id="2586"/>
      <w:r>
        <w:rPr>
          <w:rtl/>
        </w:rPr>
        <w:t>ואי</w:t>
      </w:r>
      <w:bookmarkStart w:id="2587" w:name="_ETM_Q5_287230"/>
      <w:bookmarkEnd w:id="2587"/>
      <w:r>
        <w:rPr>
          <w:rFonts w:hint="cs"/>
          <w:rtl/>
        </w:rPr>
        <w:t>-</w:t>
      </w:r>
      <w:r>
        <w:rPr>
          <w:rtl/>
        </w:rPr>
        <w:t xml:space="preserve">אפשר </w:t>
      </w:r>
      <w:bookmarkStart w:id="2588" w:name="_ETM_Q5_287530"/>
      <w:bookmarkEnd w:id="2588"/>
      <w:r>
        <w:rPr>
          <w:rtl/>
        </w:rPr>
        <w:t xml:space="preserve">לומר </w:t>
      </w:r>
      <w:bookmarkStart w:id="2589" w:name="_ETM_Q5_287950"/>
      <w:bookmarkEnd w:id="2589"/>
      <w:r>
        <w:rPr>
          <w:rtl/>
        </w:rPr>
        <w:t>אותה</w:t>
      </w:r>
      <w:r>
        <w:rPr>
          <w:rFonts w:hint="cs"/>
          <w:rtl/>
        </w:rPr>
        <w:t>,</w:t>
      </w:r>
      <w:bookmarkStart w:id="2590" w:name="_ETM_Q5_290928"/>
      <w:bookmarkEnd w:id="2590"/>
      <w:r>
        <w:rPr>
          <w:rtl/>
        </w:rPr>
        <w:t xml:space="preserve"> </w:t>
      </w:r>
      <w:bookmarkStart w:id="2591" w:name="_ETM_Q5_289030"/>
      <w:bookmarkEnd w:id="2591"/>
      <w:r>
        <w:rPr>
          <w:rtl/>
        </w:rPr>
        <w:t xml:space="preserve">זה </w:t>
      </w:r>
      <w:bookmarkStart w:id="2592" w:name="_ETM_Q5_289180"/>
      <w:bookmarkEnd w:id="2592"/>
      <w:r>
        <w:rPr>
          <w:rtl/>
        </w:rPr>
        <w:t xml:space="preserve">שיש </w:t>
      </w:r>
      <w:bookmarkStart w:id="2593" w:name="_ETM_Q5_289870"/>
      <w:bookmarkEnd w:id="2593"/>
      <w:r>
        <w:rPr>
          <w:rtl/>
        </w:rPr>
        <w:t xml:space="preserve">הסכמה </w:t>
      </w:r>
      <w:bookmarkStart w:id="2594" w:name="_ETM_Q5_290440"/>
      <w:bookmarkEnd w:id="2594"/>
      <w:r>
        <w:rPr>
          <w:rtl/>
        </w:rPr>
        <w:t xml:space="preserve">מצד </w:t>
      </w:r>
      <w:bookmarkStart w:id="2595" w:name="_ETM_Q5_290770"/>
      <w:bookmarkEnd w:id="2595"/>
      <w:r>
        <w:rPr>
          <w:rtl/>
        </w:rPr>
        <w:t xml:space="preserve">החקלאים </w:t>
      </w:r>
      <w:bookmarkStart w:id="2596" w:name="_ETM_Q5_292770"/>
      <w:bookmarkEnd w:id="2596"/>
      <w:r>
        <w:rPr>
          <w:rFonts w:hint="cs"/>
          <w:rtl/>
        </w:rPr>
        <w:t>לוויתו</w:t>
      </w:r>
      <w:r>
        <w:rPr>
          <w:rFonts w:hint="eastAsia"/>
          <w:rtl/>
        </w:rPr>
        <w:t>ר</w:t>
      </w:r>
      <w:r>
        <w:rPr>
          <w:rtl/>
        </w:rPr>
        <w:t xml:space="preserve"> </w:t>
      </w:r>
      <w:bookmarkStart w:id="2597" w:name="_ETM_Q5_293400"/>
      <w:bookmarkEnd w:id="2597"/>
      <w:r>
        <w:rPr>
          <w:rtl/>
        </w:rPr>
        <w:t xml:space="preserve">מרצון </w:t>
      </w:r>
      <w:bookmarkStart w:id="2598" w:name="_ETM_Q5_293910"/>
      <w:bookmarkEnd w:id="2598"/>
      <w:r>
        <w:rPr>
          <w:rtl/>
        </w:rPr>
        <w:t xml:space="preserve">על </w:t>
      </w:r>
      <w:bookmarkStart w:id="2599" w:name="_ETM_Q5_294030"/>
      <w:bookmarkEnd w:id="2599"/>
      <w:r>
        <w:rPr>
          <w:rtl/>
        </w:rPr>
        <w:t>המים</w:t>
      </w:r>
      <w:r>
        <w:rPr>
          <w:rFonts w:hint="cs"/>
          <w:rtl/>
        </w:rPr>
        <w:t>. היושב-ראש,</w:t>
      </w:r>
      <w:r>
        <w:rPr>
          <w:rtl/>
        </w:rPr>
        <w:t xml:space="preserve"> </w:t>
      </w:r>
      <w:bookmarkStart w:id="2600" w:name="_ETM_Q5_295940"/>
      <w:bookmarkEnd w:id="2600"/>
      <w:r>
        <w:rPr>
          <w:rtl/>
        </w:rPr>
        <w:t xml:space="preserve">אפשר </w:t>
      </w:r>
      <w:bookmarkStart w:id="2601" w:name="_ETM_Q5_296330"/>
      <w:bookmarkEnd w:id="2601"/>
      <w:r>
        <w:rPr>
          <w:rtl/>
        </w:rPr>
        <w:t xml:space="preserve">להביא </w:t>
      </w:r>
      <w:bookmarkStart w:id="2602" w:name="_ETM_Q5_296870"/>
      <w:bookmarkEnd w:id="2602"/>
      <w:r>
        <w:rPr>
          <w:rtl/>
        </w:rPr>
        <w:t xml:space="preserve">בערך </w:t>
      </w:r>
      <w:bookmarkStart w:id="2603" w:name="_ETM_Q5_297170"/>
      <w:bookmarkEnd w:id="2603"/>
      <w:r>
        <w:rPr>
          <w:rtl/>
        </w:rPr>
        <w:t xml:space="preserve">תוספת </w:t>
      </w:r>
      <w:bookmarkStart w:id="2604" w:name="_ETM_Q5_297740"/>
      <w:bookmarkEnd w:id="2604"/>
      <w:r>
        <w:rPr>
          <w:rtl/>
        </w:rPr>
        <w:t xml:space="preserve">של </w:t>
      </w:r>
      <w:bookmarkStart w:id="2605" w:name="_ETM_Q5_299000"/>
      <w:bookmarkEnd w:id="2605"/>
      <w:r>
        <w:rPr>
          <w:rFonts w:hint="cs"/>
          <w:rtl/>
        </w:rPr>
        <w:t xml:space="preserve">30, 40 </w:t>
      </w:r>
      <w:r>
        <w:rPr>
          <w:rtl/>
        </w:rPr>
        <w:t xml:space="preserve">מיליון </w:t>
      </w:r>
      <w:bookmarkStart w:id="2606" w:name="_ETM_Q5_299420"/>
      <w:bookmarkEnd w:id="2606"/>
      <w:r>
        <w:rPr>
          <w:rtl/>
        </w:rPr>
        <w:t xml:space="preserve">קוב </w:t>
      </w:r>
      <w:bookmarkStart w:id="2607" w:name="_ETM_Q5_300340"/>
      <w:bookmarkEnd w:id="2607"/>
      <w:r w:rsidR="00CB1DC0">
        <w:rPr>
          <w:rFonts w:hint="cs"/>
          <w:rtl/>
        </w:rPr>
        <w:t>מ</w:t>
      </w:r>
      <w:r>
        <w:rPr>
          <w:rtl/>
        </w:rPr>
        <w:t xml:space="preserve">החקלאים </w:t>
      </w:r>
      <w:bookmarkStart w:id="2608" w:name="_ETM_Q5_301240"/>
      <w:bookmarkEnd w:id="2608"/>
      <w:r>
        <w:rPr>
          <w:rtl/>
        </w:rPr>
        <w:t xml:space="preserve">שעושים </w:t>
      </w:r>
      <w:bookmarkStart w:id="2609" w:name="_ETM_Q5_301780"/>
      <w:bookmarkEnd w:id="2609"/>
      <w:r>
        <w:rPr>
          <w:rtl/>
        </w:rPr>
        <w:t xml:space="preserve">גידולים </w:t>
      </w:r>
      <w:bookmarkStart w:id="2610" w:name="_ETM_Q5_302260"/>
      <w:bookmarkEnd w:id="2610"/>
      <w:r>
        <w:rPr>
          <w:rtl/>
        </w:rPr>
        <w:t>חד</w:t>
      </w:r>
      <w:bookmarkStart w:id="2611" w:name="_ETM_Q5_302650"/>
      <w:bookmarkEnd w:id="2611"/>
      <w:r>
        <w:rPr>
          <w:rFonts w:hint="cs"/>
          <w:rtl/>
        </w:rPr>
        <w:t>-</w:t>
      </w:r>
      <w:r>
        <w:rPr>
          <w:rtl/>
        </w:rPr>
        <w:t>שנת</w:t>
      </w:r>
      <w:r>
        <w:rPr>
          <w:rFonts w:hint="cs"/>
          <w:rtl/>
        </w:rPr>
        <w:t>י</w:t>
      </w:r>
      <w:r>
        <w:rPr>
          <w:rtl/>
        </w:rPr>
        <w:t>י</w:t>
      </w:r>
      <w:r>
        <w:rPr>
          <w:rFonts w:hint="cs"/>
          <w:rtl/>
        </w:rPr>
        <w:t>ם,</w:t>
      </w:r>
      <w:bookmarkStart w:id="2612" w:name="_ETM_Q5_303070"/>
      <w:bookmarkEnd w:id="2612"/>
      <w:r>
        <w:rPr>
          <w:rtl/>
        </w:rPr>
        <w:t xml:space="preserve"> </w:t>
      </w:r>
      <w:bookmarkStart w:id="2613" w:name="_ETM_Q5_303250"/>
      <w:bookmarkEnd w:id="2613"/>
      <w:r>
        <w:rPr>
          <w:rtl/>
        </w:rPr>
        <w:t>קרי</w:t>
      </w:r>
      <w:r>
        <w:rPr>
          <w:rFonts w:hint="cs"/>
          <w:rtl/>
        </w:rPr>
        <w:t xml:space="preserve"> חיטה, שעורה,</w:t>
      </w:r>
      <w:r>
        <w:rPr>
          <w:rtl/>
        </w:rPr>
        <w:t xml:space="preserve"> </w:t>
      </w:r>
      <w:bookmarkStart w:id="2614" w:name="_ETM_Q5_303940"/>
      <w:bookmarkStart w:id="2615" w:name="_ETM_Q5_304390"/>
      <w:bookmarkEnd w:id="2614"/>
      <w:bookmarkEnd w:id="2615"/>
      <w:r>
        <w:rPr>
          <w:rtl/>
        </w:rPr>
        <w:t>אספסת</w:t>
      </w:r>
      <w:bookmarkStart w:id="2616" w:name="_ETM_Q5_304990"/>
      <w:bookmarkEnd w:id="2616"/>
      <w:r>
        <w:rPr>
          <w:rFonts w:hint="cs"/>
          <w:rtl/>
        </w:rPr>
        <w:t>,</w:t>
      </w:r>
      <w:bookmarkStart w:id="2617" w:name="_ETM_Q5_304097"/>
      <w:bookmarkEnd w:id="2617"/>
      <w:r>
        <w:rPr>
          <w:rFonts w:hint="cs"/>
          <w:rtl/>
        </w:rPr>
        <w:t xml:space="preserve"> </w:t>
      </w:r>
      <w:r>
        <w:rPr>
          <w:rtl/>
        </w:rPr>
        <w:t xml:space="preserve">לא </w:t>
      </w:r>
      <w:bookmarkStart w:id="2618" w:name="_ETM_Q5_305140"/>
      <w:bookmarkEnd w:id="2618"/>
      <w:r>
        <w:rPr>
          <w:rtl/>
        </w:rPr>
        <w:t>משנה</w:t>
      </w:r>
      <w:r>
        <w:rPr>
          <w:rFonts w:hint="cs"/>
          <w:rtl/>
        </w:rPr>
        <w:t>,</w:t>
      </w:r>
      <w:r>
        <w:rPr>
          <w:rtl/>
        </w:rPr>
        <w:t xml:space="preserve"> </w:t>
      </w:r>
      <w:bookmarkStart w:id="2619" w:name="_ETM_Q5_306240"/>
      <w:bookmarkEnd w:id="2619"/>
      <w:r>
        <w:rPr>
          <w:rtl/>
        </w:rPr>
        <w:t xml:space="preserve">כדי </w:t>
      </w:r>
      <w:bookmarkStart w:id="2620" w:name="_ETM_Q5_306480"/>
      <w:bookmarkEnd w:id="2620"/>
      <w:r>
        <w:rPr>
          <w:rtl/>
        </w:rPr>
        <w:t xml:space="preserve">לפנות </w:t>
      </w:r>
      <w:bookmarkStart w:id="2621" w:name="_ETM_Q5_307020"/>
      <w:bookmarkEnd w:id="2621"/>
      <w:r>
        <w:rPr>
          <w:rtl/>
        </w:rPr>
        <w:t xml:space="preserve">אותם </w:t>
      </w:r>
      <w:bookmarkStart w:id="2622" w:name="_ETM_Q5_307380"/>
      <w:bookmarkEnd w:id="2622"/>
      <w:r>
        <w:rPr>
          <w:rtl/>
        </w:rPr>
        <w:t xml:space="preserve">למטעים </w:t>
      </w:r>
      <w:bookmarkStart w:id="2623" w:name="_ETM_Q5_308389"/>
      <w:bookmarkEnd w:id="2623"/>
      <w:r>
        <w:rPr>
          <w:rtl/>
        </w:rPr>
        <w:t xml:space="preserve">שלא </w:t>
      </w:r>
      <w:bookmarkStart w:id="2624" w:name="_ETM_Q5_308630"/>
      <w:bookmarkEnd w:id="2624"/>
      <w:r>
        <w:rPr>
          <w:rtl/>
        </w:rPr>
        <w:t xml:space="preserve">יודעים </w:t>
      </w:r>
      <w:bookmarkStart w:id="2625" w:name="_ETM_Q5_308810"/>
      <w:bookmarkEnd w:id="2625"/>
      <w:r>
        <w:rPr>
          <w:rtl/>
        </w:rPr>
        <w:t xml:space="preserve">לחיות </w:t>
      </w:r>
      <w:bookmarkStart w:id="2626" w:name="_ETM_Q5_309139"/>
      <w:bookmarkEnd w:id="2626"/>
      <w:r>
        <w:rPr>
          <w:rtl/>
        </w:rPr>
        <w:t xml:space="preserve">בלי </w:t>
      </w:r>
      <w:bookmarkStart w:id="2627" w:name="_ETM_Q5_309320"/>
      <w:bookmarkEnd w:id="2627"/>
      <w:r>
        <w:rPr>
          <w:rtl/>
        </w:rPr>
        <w:t xml:space="preserve">מים </w:t>
      </w:r>
      <w:bookmarkStart w:id="2628" w:name="_ETM_Q5_310340"/>
      <w:bookmarkEnd w:id="2628"/>
      <w:r>
        <w:rPr>
          <w:rFonts w:hint="cs"/>
          <w:rtl/>
        </w:rPr>
        <w:t>בכלל</w:t>
      </w:r>
      <w:r w:rsidR="00CB1DC0">
        <w:rPr>
          <w:rFonts w:hint="cs"/>
          <w:rtl/>
        </w:rPr>
        <w:t>;</w:t>
      </w:r>
      <w:r>
        <w:rPr>
          <w:rFonts w:hint="cs"/>
          <w:rtl/>
        </w:rPr>
        <w:t xml:space="preserve"> אתה יכול לא לגדל היום, לא לזרוע, אז </w:t>
      </w:r>
      <w:bookmarkStart w:id="2629" w:name="_ETM_Q5_311439"/>
      <w:bookmarkEnd w:id="2629"/>
      <w:r>
        <w:rPr>
          <w:rFonts w:hint="cs"/>
          <w:rtl/>
        </w:rPr>
        <w:t xml:space="preserve">אתה לא משקה, </w:t>
      </w:r>
      <w:r w:rsidR="00CB1DC0">
        <w:rPr>
          <w:rFonts w:hint="cs"/>
          <w:rtl/>
        </w:rPr>
        <w:t>ו</w:t>
      </w:r>
      <w:r>
        <w:rPr>
          <w:rFonts w:hint="cs"/>
          <w:rtl/>
        </w:rPr>
        <w:t xml:space="preserve">אז אתה מעביר את המים למטעים </w:t>
      </w:r>
      <w:bookmarkStart w:id="2630" w:name="_ETM_Q5_317139"/>
      <w:bookmarkEnd w:id="2630"/>
      <w:r>
        <w:rPr>
          <w:rFonts w:hint="cs"/>
          <w:rtl/>
        </w:rPr>
        <w:t xml:space="preserve">של השכן שלך או של </w:t>
      </w:r>
      <w:bookmarkStart w:id="2631" w:name="_ETM_Q5_316940"/>
      <w:bookmarkEnd w:id="2631"/>
      <w:r>
        <w:rPr>
          <w:rtl/>
        </w:rPr>
        <w:t>מישהו</w:t>
      </w:r>
      <w:bookmarkStart w:id="2632" w:name="_ETM_Q5_317270"/>
      <w:bookmarkStart w:id="2633" w:name="_ETM_Q5_318240"/>
      <w:bookmarkEnd w:id="2632"/>
      <w:bookmarkEnd w:id="2633"/>
      <w:r>
        <w:rPr>
          <w:rFonts w:hint="cs"/>
          <w:rtl/>
        </w:rPr>
        <w:t>.</w:t>
      </w:r>
    </w:p>
    <w:p w:rsidR="00CB74E1" w:rsidRDefault="00CB74E1" w:rsidP="004370BB">
      <w:pPr>
        <w:rPr>
          <w:rtl/>
        </w:rPr>
      </w:pPr>
      <w:bookmarkStart w:id="2634" w:name="_ETM_Q5_317111"/>
      <w:bookmarkStart w:id="2635" w:name="_ETM_Q5_317667"/>
      <w:bookmarkEnd w:id="2634"/>
      <w:bookmarkEnd w:id="2635"/>
    </w:p>
    <w:sdt>
      <w:sdtPr>
        <w:rPr>
          <w:rtl/>
        </w:rPr>
        <w:alias w:val="קריאה"/>
        <w:tag w:val="&lt;ID&gt;5283&lt;/ID&gt;&lt;Name&gt;חיים ילין - יש עתיד&lt;/Name&gt;&lt;Data&gt;חיים ילין (יש עתיד)&lt;/Data&gt;&lt;Shortcut&gt;חייל&lt;/Shortcut&gt;"/>
        <w:id w:val="141551426"/>
        <w:placeholder>
          <w:docPart w:val="4A6EB19750464DC59A45DFEDCD42F5FB"/>
        </w:placeholder>
      </w:sdtPr>
      <w:sdtEndPr/>
      <w:sdtContent>
        <w:p w:rsidR="00CB74E1" w:rsidRDefault="00CB74E1" w:rsidP="002D7479">
          <w:pPr>
            <w:pStyle w:val="af5"/>
            <w:keepNext/>
            <w:rPr>
              <w:rtl/>
            </w:rPr>
          </w:pPr>
          <w:r w:rsidRPr="00155CCA">
            <w:rPr>
              <w:rStyle w:val="afe"/>
              <w:color w:val="000000"/>
              <w:rtl/>
            </w:rPr>
            <w:t>חיים ילין (יש עתיד)</w:t>
          </w:r>
          <w:r w:rsidRPr="00155CCA">
            <w:rPr>
              <w:color w:val="000000"/>
              <w:rtl/>
            </w:rPr>
            <w:t>:</w:t>
          </w:r>
        </w:p>
      </w:sdtContent>
    </w:sdt>
    <w:p w:rsidR="00CB74E1" w:rsidRDefault="00CB74E1" w:rsidP="004370BB">
      <w:pPr>
        <w:rPr>
          <w:rtl/>
        </w:rPr>
      </w:pPr>
    </w:p>
    <w:p w:rsidR="00CB74E1" w:rsidRDefault="00844C5E" w:rsidP="002D7479">
      <w:pPr>
        <w:rPr>
          <w:rtl/>
        </w:rPr>
      </w:pPr>
      <w:bookmarkStart w:id="2636" w:name="_ETM_Q5_323066"/>
      <w:bookmarkEnd w:id="2636"/>
      <w:r>
        <w:rPr>
          <w:rFonts w:hint="cs"/>
          <w:rtl/>
        </w:rPr>
        <w:t>– – –</w:t>
      </w:r>
      <w:r w:rsidR="00CB74E1">
        <w:rPr>
          <w:rFonts w:hint="cs"/>
          <w:rtl/>
        </w:rPr>
        <w:t xml:space="preserve"> נכון.</w:t>
      </w:r>
    </w:p>
    <w:p w:rsidR="00CB74E1" w:rsidRDefault="00CB74E1" w:rsidP="004370BB">
      <w:pPr>
        <w:rPr>
          <w:rtl/>
          <w:lang w:eastAsia="he-IL"/>
        </w:rPr>
      </w:pPr>
    </w:p>
    <w:sdt>
      <w:sdtPr>
        <w:rPr>
          <w:rtl/>
        </w:rPr>
        <w:alias w:val="דובר_המשך"/>
        <w:tag w:val="&lt;ID&gt;5476&lt;/ID&gt;&lt;Name&gt;אורי אריאל - שר&lt;/Name&gt;&lt;Data&gt;שר החקלאות ופיתוח הכפר אורי אריאל&lt;/Data&gt;&lt;Shortcut&gt;אואר&lt;/Shortcut&gt;"/>
        <w:id w:val="-1789959666"/>
        <w:placeholder>
          <w:docPart w:val="4A6EB19750464DC59A45DFEDCD42F5FB"/>
        </w:placeholder>
      </w:sdtPr>
      <w:sdtEndPr/>
      <w:sdtContent>
        <w:p w:rsidR="00CB74E1" w:rsidRDefault="00CB74E1" w:rsidP="002D7479">
          <w:pPr>
            <w:pStyle w:val="-"/>
            <w:keepNext/>
            <w:rPr>
              <w:rtl/>
            </w:rPr>
          </w:pPr>
          <w:r w:rsidRPr="00155CCA">
            <w:rPr>
              <w:rStyle w:val="afe"/>
              <w:color w:val="000000"/>
              <w:rtl/>
            </w:rPr>
            <w:t>שר החקלאות ופיתוח הכפר אורי אריאל</w:t>
          </w:r>
          <w:r w:rsidRPr="00155CCA">
            <w:rPr>
              <w:color w:val="000000"/>
              <w:rtl/>
            </w:rPr>
            <w:t>:</w:t>
          </w:r>
        </w:p>
      </w:sdtContent>
    </w:sdt>
    <w:p w:rsidR="00CB74E1" w:rsidRDefault="00CB74E1" w:rsidP="004370BB">
      <w:pPr>
        <w:rPr>
          <w:rtl/>
        </w:rPr>
      </w:pPr>
      <w:bookmarkStart w:id="2637" w:name="_ETM_Q5_317456"/>
      <w:bookmarkEnd w:id="2637"/>
    </w:p>
    <w:p w:rsidR="00CB74E1" w:rsidRDefault="00CB74E1" w:rsidP="004370BB">
      <w:pPr>
        <w:rPr>
          <w:rtl/>
        </w:rPr>
      </w:pPr>
      <w:r>
        <w:rPr>
          <w:rtl/>
        </w:rPr>
        <w:t xml:space="preserve">האוצר </w:t>
      </w:r>
      <w:bookmarkStart w:id="2638" w:name="_ETM_Q5_319680"/>
      <w:bookmarkEnd w:id="2638"/>
      <w:r>
        <w:rPr>
          <w:rtl/>
        </w:rPr>
        <w:t xml:space="preserve">לא </w:t>
      </w:r>
      <w:bookmarkStart w:id="2639" w:name="_ETM_Q5_320190"/>
      <w:bookmarkEnd w:id="2639"/>
      <w:r>
        <w:rPr>
          <w:rtl/>
        </w:rPr>
        <w:t xml:space="preserve">מוכן </w:t>
      </w:r>
      <w:bookmarkStart w:id="2640" w:name="_ETM_Q5_320730"/>
      <w:bookmarkEnd w:id="2640"/>
      <w:r>
        <w:rPr>
          <w:rtl/>
        </w:rPr>
        <w:t xml:space="preserve">ללכת </w:t>
      </w:r>
      <w:bookmarkStart w:id="2641" w:name="_ETM_Q5_321150"/>
      <w:bookmarkEnd w:id="2641"/>
      <w:r>
        <w:rPr>
          <w:rtl/>
        </w:rPr>
        <w:t>א</w:t>
      </w:r>
      <w:r>
        <w:rPr>
          <w:rFonts w:hint="cs"/>
          <w:rtl/>
        </w:rPr>
        <w:t>י</w:t>
      </w:r>
      <w:r>
        <w:rPr>
          <w:rtl/>
        </w:rPr>
        <w:t xml:space="preserve">תנו </w:t>
      </w:r>
      <w:bookmarkStart w:id="2642" w:name="_ETM_Q5_321570"/>
      <w:bookmarkEnd w:id="2642"/>
      <w:r>
        <w:rPr>
          <w:rtl/>
        </w:rPr>
        <w:t xml:space="preserve">בעניין </w:t>
      </w:r>
      <w:bookmarkStart w:id="2643" w:name="_ETM_Q5_322050"/>
      <w:bookmarkEnd w:id="2643"/>
      <w:r>
        <w:rPr>
          <w:rtl/>
        </w:rPr>
        <w:t>הזה</w:t>
      </w:r>
      <w:r w:rsidR="00CB1DC0">
        <w:rPr>
          <w:rFonts w:hint="cs"/>
          <w:rtl/>
        </w:rPr>
        <w:t>,</w:t>
      </w:r>
      <w:r>
        <w:rPr>
          <w:rtl/>
        </w:rPr>
        <w:t xml:space="preserve"> </w:t>
      </w:r>
      <w:bookmarkStart w:id="2644" w:name="_ETM_Q5_322350"/>
      <w:bookmarkEnd w:id="2644"/>
      <w:r>
        <w:rPr>
          <w:rtl/>
        </w:rPr>
        <w:t xml:space="preserve">למרות </w:t>
      </w:r>
      <w:bookmarkStart w:id="2645" w:name="_ETM_Q5_322800"/>
      <w:bookmarkEnd w:id="2645"/>
      <w:r>
        <w:rPr>
          <w:rFonts w:hint="cs"/>
          <w:rtl/>
        </w:rPr>
        <w:t>שב-2009</w:t>
      </w:r>
      <w:r>
        <w:rPr>
          <w:rtl/>
        </w:rPr>
        <w:t xml:space="preserve"> </w:t>
      </w:r>
      <w:bookmarkStart w:id="2646" w:name="_ETM_Q5_323460"/>
      <w:bookmarkStart w:id="2647" w:name="_ETM_Q5_324000"/>
      <w:bookmarkEnd w:id="2646"/>
      <w:bookmarkEnd w:id="2647"/>
      <w:r>
        <w:rPr>
          <w:rtl/>
        </w:rPr>
        <w:t xml:space="preserve">זה </w:t>
      </w:r>
      <w:bookmarkStart w:id="2648" w:name="_ETM_Q5_324060"/>
      <w:bookmarkEnd w:id="2648"/>
      <w:r>
        <w:rPr>
          <w:rtl/>
        </w:rPr>
        <w:t xml:space="preserve">עבד </w:t>
      </w:r>
      <w:bookmarkStart w:id="2649" w:name="_ETM_Q5_324450"/>
      <w:bookmarkEnd w:id="2649"/>
      <w:r>
        <w:rPr>
          <w:rtl/>
        </w:rPr>
        <w:t>מצוין</w:t>
      </w:r>
      <w:r>
        <w:rPr>
          <w:rFonts w:hint="cs"/>
          <w:rtl/>
        </w:rPr>
        <w:t>.</w:t>
      </w:r>
      <w:r>
        <w:rPr>
          <w:rtl/>
        </w:rPr>
        <w:t xml:space="preserve"> </w:t>
      </w:r>
      <w:bookmarkStart w:id="2650" w:name="_ETM_Q5_326120"/>
      <w:bookmarkEnd w:id="2650"/>
      <w:r>
        <w:rPr>
          <w:rtl/>
        </w:rPr>
        <w:t xml:space="preserve">יש </w:t>
      </w:r>
      <w:bookmarkStart w:id="2651" w:name="_ETM_Q5_326360"/>
      <w:bookmarkEnd w:id="2651"/>
      <w:r>
        <w:rPr>
          <w:rtl/>
        </w:rPr>
        <w:t>נוסחה</w:t>
      </w:r>
      <w:r>
        <w:rPr>
          <w:rFonts w:hint="cs"/>
          <w:rtl/>
        </w:rPr>
        <w:t>,</w:t>
      </w:r>
      <w:r>
        <w:rPr>
          <w:rtl/>
        </w:rPr>
        <w:t xml:space="preserve"> </w:t>
      </w:r>
      <w:bookmarkStart w:id="2652" w:name="_ETM_Q5_327660"/>
      <w:bookmarkEnd w:id="2652"/>
      <w:r>
        <w:rPr>
          <w:rtl/>
        </w:rPr>
        <w:t xml:space="preserve">זה </w:t>
      </w:r>
      <w:bookmarkStart w:id="2653" w:name="_ETM_Q5_327840"/>
      <w:bookmarkEnd w:id="2653"/>
      <w:r>
        <w:rPr>
          <w:rtl/>
        </w:rPr>
        <w:t>עבד</w:t>
      </w:r>
      <w:r>
        <w:rPr>
          <w:rFonts w:hint="cs"/>
          <w:rtl/>
        </w:rPr>
        <w:t>,</w:t>
      </w:r>
      <w:r>
        <w:rPr>
          <w:rtl/>
        </w:rPr>
        <w:t xml:space="preserve"> </w:t>
      </w:r>
      <w:bookmarkStart w:id="2654" w:name="_ETM_Q5_328680"/>
      <w:bookmarkEnd w:id="2654"/>
      <w:r>
        <w:rPr>
          <w:rtl/>
        </w:rPr>
        <w:t>פיצו</w:t>
      </w:r>
      <w:r>
        <w:rPr>
          <w:rFonts w:hint="cs"/>
          <w:rtl/>
        </w:rPr>
        <w:t xml:space="preserve"> את</w:t>
      </w:r>
      <w:r>
        <w:rPr>
          <w:rtl/>
        </w:rPr>
        <w:t xml:space="preserve"> </w:t>
      </w:r>
      <w:bookmarkStart w:id="2655" w:name="_ETM_Q5_329220"/>
      <w:bookmarkEnd w:id="2655"/>
      <w:r>
        <w:rPr>
          <w:rtl/>
        </w:rPr>
        <w:t xml:space="preserve">החקלאים </w:t>
      </w:r>
      <w:bookmarkStart w:id="2656" w:name="_ETM_Q5_332490"/>
      <w:bookmarkEnd w:id="2656"/>
      <w:r>
        <w:rPr>
          <w:rFonts w:hint="cs"/>
          <w:rtl/>
        </w:rPr>
        <w:t>ו</w:t>
      </w:r>
      <w:r>
        <w:rPr>
          <w:rtl/>
        </w:rPr>
        <w:t xml:space="preserve">הגענו </w:t>
      </w:r>
      <w:bookmarkStart w:id="2657" w:name="_ETM_Q5_332970"/>
      <w:bookmarkEnd w:id="2657"/>
      <w:r>
        <w:rPr>
          <w:rtl/>
        </w:rPr>
        <w:t>בשלום</w:t>
      </w:r>
      <w:r>
        <w:rPr>
          <w:rFonts w:hint="cs"/>
          <w:rtl/>
        </w:rPr>
        <w:t>,</w:t>
      </w:r>
      <w:r>
        <w:rPr>
          <w:rtl/>
        </w:rPr>
        <w:t xml:space="preserve"> </w:t>
      </w:r>
      <w:bookmarkStart w:id="2658" w:name="_ETM_Q5_333480"/>
      <w:bookmarkEnd w:id="2658"/>
      <w:r>
        <w:rPr>
          <w:rtl/>
        </w:rPr>
        <w:t xml:space="preserve">המשכנו </w:t>
      </w:r>
      <w:bookmarkStart w:id="2659" w:name="_ETM_Q5_334020"/>
      <w:bookmarkEnd w:id="2659"/>
      <w:r>
        <w:rPr>
          <w:rtl/>
        </w:rPr>
        <w:t xml:space="preserve">את </w:t>
      </w:r>
      <w:bookmarkStart w:id="2660" w:name="_ETM_Q5_334139"/>
      <w:bookmarkEnd w:id="2660"/>
      <w:r>
        <w:rPr>
          <w:rtl/>
        </w:rPr>
        <w:t>החקלאות</w:t>
      </w:r>
      <w:r>
        <w:rPr>
          <w:rFonts w:hint="cs"/>
          <w:rtl/>
        </w:rPr>
        <w:t>.</w:t>
      </w:r>
      <w:r>
        <w:rPr>
          <w:rtl/>
        </w:rPr>
        <w:t xml:space="preserve"> </w:t>
      </w:r>
      <w:bookmarkStart w:id="2661" w:name="_ETM_Q5_336000"/>
      <w:bookmarkEnd w:id="2661"/>
      <w:r>
        <w:rPr>
          <w:rtl/>
        </w:rPr>
        <w:t>אני</w:t>
      </w:r>
      <w:r>
        <w:rPr>
          <w:rFonts w:hint="cs"/>
          <w:rtl/>
        </w:rPr>
        <w:t xml:space="preserve">, </w:t>
      </w:r>
      <w:bookmarkStart w:id="2662" w:name="_ETM_Q5_334776"/>
      <w:bookmarkEnd w:id="2662"/>
      <w:r>
        <w:rPr>
          <w:rFonts w:hint="cs"/>
          <w:rtl/>
        </w:rPr>
        <w:t>עוד פעם, לא יודע להסביר אחרים,</w:t>
      </w:r>
      <w:r>
        <w:rPr>
          <w:rtl/>
        </w:rPr>
        <w:t xml:space="preserve"> </w:t>
      </w:r>
      <w:bookmarkStart w:id="2663" w:name="_ETM_Q5_337020"/>
      <w:bookmarkStart w:id="2664" w:name="_ETM_Q5_338790"/>
      <w:bookmarkEnd w:id="2663"/>
      <w:bookmarkEnd w:id="2664"/>
      <w:r>
        <w:rPr>
          <w:rtl/>
        </w:rPr>
        <w:t xml:space="preserve">למה </w:t>
      </w:r>
      <w:bookmarkStart w:id="2665" w:name="_ETM_Q5_339060"/>
      <w:bookmarkEnd w:id="2665"/>
      <w:r>
        <w:rPr>
          <w:rtl/>
        </w:rPr>
        <w:t xml:space="preserve">האוצר </w:t>
      </w:r>
      <w:bookmarkStart w:id="2666" w:name="_ETM_Q5_339419"/>
      <w:bookmarkEnd w:id="2666"/>
      <w:r>
        <w:rPr>
          <w:rtl/>
        </w:rPr>
        <w:t xml:space="preserve">לא </w:t>
      </w:r>
      <w:bookmarkStart w:id="2667" w:name="_ETM_Q5_339570"/>
      <w:bookmarkEnd w:id="2667"/>
      <w:r>
        <w:rPr>
          <w:rtl/>
        </w:rPr>
        <w:t>מוכן</w:t>
      </w:r>
      <w:r>
        <w:rPr>
          <w:rFonts w:hint="cs"/>
          <w:rtl/>
        </w:rPr>
        <w:t>. הוא</w:t>
      </w:r>
      <w:r>
        <w:rPr>
          <w:rtl/>
        </w:rPr>
        <w:t xml:space="preserve"> </w:t>
      </w:r>
      <w:bookmarkStart w:id="2668" w:name="_ETM_Q5_340169"/>
      <w:bookmarkEnd w:id="2668"/>
      <w:r>
        <w:rPr>
          <w:rtl/>
        </w:rPr>
        <w:t xml:space="preserve">אומר </w:t>
      </w:r>
      <w:bookmarkStart w:id="2669" w:name="_ETM_Q5_340560"/>
      <w:bookmarkEnd w:id="2669"/>
      <w:r>
        <w:rPr>
          <w:rtl/>
        </w:rPr>
        <w:t xml:space="preserve">שהוא </w:t>
      </w:r>
      <w:bookmarkStart w:id="2670" w:name="_ETM_Q5_340770"/>
      <w:bookmarkEnd w:id="2670"/>
      <w:r>
        <w:rPr>
          <w:rtl/>
        </w:rPr>
        <w:t>מוכן</w:t>
      </w:r>
      <w:r>
        <w:rPr>
          <w:rFonts w:hint="cs"/>
          <w:rtl/>
        </w:rPr>
        <w:t>,</w:t>
      </w:r>
      <w:r>
        <w:rPr>
          <w:rtl/>
        </w:rPr>
        <w:t xml:space="preserve"> </w:t>
      </w:r>
      <w:bookmarkStart w:id="2671" w:name="_ETM_Q5_341160"/>
      <w:bookmarkEnd w:id="2671"/>
      <w:r>
        <w:rPr>
          <w:rtl/>
        </w:rPr>
        <w:t xml:space="preserve">אבל </w:t>
      </w:r>
      <w:bookmarkStart w:id="2672" w:name="_ETM_Q5_341370"/>
      <w:bookmarkEnd w:id="2672"/>
      <w:r>
        <w:rPr>
          <w:rtl/>
        </w:rPr>
        <w:t xml:space="preserve">הסכום </w:t>
      </w:r>
      <w:bookmarkStart w:id="2673" w:name="_ETM_Q5_341730"/>
      <w:bookmarkEnd w:id="2673"/>
      <w:r>
        <w:rPr>
          <w:rtl/>
        </w:rPr>
        <w:t xml:space="preserve">שהוא </w:t>
      </w:r>
      <w:bookmarkStart w:id="2674" w:name="_ETM_Q5_341880"/>
      <w:bookmarkEnd w:id="2674"/>
      <w:r>
        <w:rPr>
          <w:rtl/>
        </w:rPr>
        <w:t xml:space="preserve">מוכן </w:t>
      </w:r>
      <w:bookmarkStart w:id="2675" w:name="_ETM_Q5_342180"/>
      <w:bookmarkEnd w:id="2675"/>
      <w:r>
        <w:rPr>
          <w:rtl/>
        </w:rPr>
        <w:t xml:space="preserve">לתת </w:t>
      </w:r>
      <w:bookmarkStart w:id="2676" w:name="_ETM_Q5_343250"/>
      <w:bookmarkEnd w:id="2676"/>
      <w:r>
        <w:rPr>
          <w:rFonts w:hint="cs"/>
          <w:rtl/>
        </w:rPr>
        <w:t>הוא</w:t>
      </w:r>
      <w:r>
        <w:rPr>
          <w:rtl/>
        </w:rPr>
        <w:t xml:space="preserve"> </w:t>
      </w:r>
      <w:bookmarkStart w:id="2677" w:name="_ETM_Q5_343340"/>
      <w:bookmarkEnd w:id="2677"/>
      <w:r>
        <w:rPr>
          <w:rtl/>
        </w:rPr>
        <w:t xml:space="preserve">כל </w:t>
      </w:r>
      <w:bookmarkStart w:id="2678" w:name="_ETM_Q5_343639"/>
      <w:bookmarkEnd w:id="2678"/>
      <w:r>
        <w:rPr>
          <w:rtl/>
        </w:rPr>
        <w:t xml:space="preserve">כך </w:t>
      </w:r>
      <w:bookmarkStart w:id="2679" w:name="_ETM_Q5_343880"/>
      <w:bookmarkEnd w:id="2679"/>
      <w:r>
        <w:rPr>
          <w:rtl/>
        </w:rPr>
        <w:t>נמוך</w:t>
      </w:r>
      <w:r>
        <w:rPr>
          <w:rFonts w:hint="cs"/>
          <w:rtl/>
        </w:rPr>
        <w:t>,</w:t>
      </w:r>
      <w:r>
        <w:rPr>
          <w:rtl/>
        </w:rPr>
        <w:t xml:space="preserve"> </w:t>
      </w:r>
      <w:bookmarkStart w:id="2680" w:name="_ETM_Q5_344360"/>
      <w:bookmarkEnd w:id="2680"/>
      <w:r>
        <w:rPr>
          <w:rFonts w:hint="cs"/>
          <w:rtl/>
        </w:rPr>
        <w:t>שאין אף</w:t>
      </w:r>
      <w:r>
        <w:rPr>
          <w:rtl/>
        </w:rPr>
        <w:t xml:space="preserve"> </w:t>
      </w:r>
      <w:bookmarkStart w:id="2681" w:name="_ETM_Q5_344780"/>
      <w:bookmarkEnd w:id="2681"/>
      <w:r>
        <w:rPr>
          <w:rtl/>
        </w:rPr>
        <w:t xml:space="preserve">חקלאי </w:t>
      </w:r>
      <w:bookmarkStart w:id="2682" w:name="_ETM_Q5_345200"/>
      <w:bookmarkEnd w:id="2682"/>
      <w:r>
        <w:rPr>
          <w:rtl/>
        </w:rPr>
        <w:t>שבא</w:t>
      </w:r>
      <w:r>
        <w:rPr>
          <w:rFonts w:hint="cs"/>
          <w:rtl/>
        </w:rPr>
        <w:t>, אז</w:t>
      </w:r>
      <w:r>
        <w:rPr>
          <w:rtl/>
        </w:rPr>
        <w:t xml:space="preserve"> </w:t>
      </w:r>
      <w:bookmarkStart w:id="2683" w:name="_ETM_Q5_346040"/>
      <w:bookmarkEnd w:id="2683"/>
      <w:r>
        <w:rPr>
          <w:rtl/>
        </w:rPr>
        <w:t xml:space="preserve">מה </w:t>
      </w:r>
      <w:bookmarkStart w:id="2684" w:name="_ETM_Q5_346250"/>
      <w:bookmarkEnd w:id="2684"/>
      <w:r>
        <w:rPr>
          <w:rtl/>
        </w:rPr>
        <w:t xml:space="preserve">הועילו </w:t>
      </w:r>
      <w:bookmarkStart w:id="2685" w:name="_ETM_Q5_346490"/>
      <w:bookmarkEnd w:id="2685"/>
      <w:r>
        <w:rPr>
          <w:rtl/>
        </w:rPr>
        <w:t xml:space="preserve">חכמים </w:t>
      </w:r>
      <w:bookmarkStart w:id="2686" w:name="_ETM_Q5_346850"/>
      <w:bookmarkEnd w:id="2686"/>
      <w:r>
        <w:rPr>
          <w:rtl/>
        </w:rPr>
        <w:t>בתקנתם</w:t>
      </w:r>
      <w:r>
        <w:rPr>
          <w:rFonts w:hint="cs"/>
          <w:rtl/>
        </w:rPr>
        <w:t>?</w:t>
      </w:r>
      <w:r>
        <w:rPr>
          <w:rtl/>
        </w:rPr>
        <w:t xml:space="preserve"> </w:t>
      </w:r>
      <w:bookmarkStart w:id="2687" w:name="_ETM_Q5_347570"/>
      <w:bookmarkEnd w:id="2687"/>
      <w:r>
        <w:rPr>
          <w:rtl/>
        </w:rPr>
        <w:t xml:space="preserve">וזה </w:t>
      </w:r>
      <w:bookmarkStart w:id="2688" w:name="_ETM_Q5_347810"/>
      <w:bookmarkEnd w:id="2688"/>
      <w:r>
        <w:rPr>
          <w:rtl/>
        </w:rPr>
        <w:t xml:space="preserve">לא </w:t>
      </w:r>
      <w:bookmarkStart w:id="2689" w:name="_ETM_Q5_348080"/>
      <w:bookmarkEnd w:id="2689"/>
      <w:r>
        <w:rPr>
          <w:rFonts w:hint="cs"/>
          <w:rtl/>
        </w:rPr>
        <w:t xml:space="preserve">לפי </w:t>
      </w:r>
      <w:bookmarkStart w:id="2690" w:name="_ETM_Q5_349250"/>
      <w:bookmarkEnd w:id="2690"/>
      <w:r>
        <w:rPr>
          <w:rtl/>
        </w:rPr>
        <w:t xml:space="preserve">הנוסחה </w:t>
      </w:r>
      <w:bookmarkStart w:id="2691" w:name="_ETM_Q5_349700"/>
      <w:bookmarkEnd w:id="2691"/>
      <w:r>
        <w:rPr>
          <w:rFonts w:hint="cs"/>
          <w:rtl/>
        </w:rPr>
        <w:t>ה</w:t>
      </w:r>
      <w:r>
        <w:rPr>
          <w:rtl/>
        </w:rPr>
        <w:t>היא</w:t>
      </w:r>
      <w:r>
        <w:rPr>
          <w:rFonts w:hint="cs"/>
          <w:rtl/>
        </w:rPr>
        <w:t xml:space="preserve">. </w:t>
      </w:r>
      <w:bookmarkStart w:id="2692" w:name="_ETM_Q5_350090"/>
      <w:bookmarkEnd w:id="2692"/>
      <w:r>
        <w:rPr>
          <w:rFonts w:hint="cs"/>
          <w:rtl/>
        </w:rPr>
        <w:t>בקיצור,</w:t>
      </w:r>
      <w:r>
        <w:rPr>
          <w:rtl/>
        </w:rPr>
        <w:t xml:space="preserve"> </w:t>
      </w:r>
      <w:bookmarkStart w:id="2693" w:name="_ETM_Q5_350470"/>
      <w:bookmarkStart w:id="2694" w:name="_ETM_Q5_351130"/>
      <w:bookmarkEnd w:id="2693"/>
      <w:bookmarkEnd w:id="2694"/>
      <w:r>
        <w:rPr>
          <w:rtl/>
        </w:rPr>
        <w:t xml:space="preserve">אני </w:t>
      </w:r>
      <w:bookmarkStart w:id="2695" w:name="_ETM_Q5_351460"/>
      <w:bookmarkEnd w:id="2695"/>
      <w:r>
        <w:rPr>
          <w:rtl/>
        </w:rPr>
        <w:t xml:space="preserve">מקווה </w:t>
      </w:r>
      <w:bookmarkStart w:id="2696" w:name="_ETM_Q5_351820"/>
      <w:bookmarkEnd w:id="2696"/>
      <w:r>
        <w:rPr>
          <w:rtl/>
        </w:rPr>
        <w:t xml:space="preserve">מאוד </w:t>
      </w:r>
      <w:bookmarkStart w:id="2697" w:name="_ETM_Q5_352060"/>
      <w:bookmarkEnd w:id="2697"/>
      <w:r>
        <w:rPr>
          <w:rtl/>
        </w:rPr>
        <w:t xml:space="preserve">שנצליח </w:t>
      </w:r>
      <w:bookmarkStart w:id="2698" w:name="_ETM_Q5_352540"/>
      <w:bookmarkEnd w:id="2698"/>
      <w:r>
        <w:rPr>
          <w:rFonts w:hint="cs"/>
          <w:rtl/>
        </w:rPr>
        <w:t>ע</w:t>
      </w:r>
      <w:r>
        <w:rPr>
          <w:rtl/>
        </w:rPr>
        <w:t xml:space="preserve">ם </w:t>
      </w:r>
      <w:bookmarkStart w:id="2699" w:name="_ETM_Q5_352660"/>
      <w:bookmarkEnd w:id="2699"/>
      <w:r>
        <w:rPr>
          <w:rtl/>
        </w:rPr>
        <w:t xml:space="preserve">האוצר </w:t>
      </w:r>
      <w:bookmarkStart w:id="2700" w:name="_ETM_Q5_353080"/>
      <w:bookmarkEnd w:id="2700"/>
      <w:r>
        <w:rPr>
          <w:rtl/>
        </w:rPr>
        <w:t xml:space="preserve">לפצח </w:t>
      </w:r>
      <w:bookmarkStart w:id="2701" w:name="_ETM_Q5_353680"/>
      <w:bookmarkEnd w:id="2701"/>
      <w:r>
        <w:rPr>
          <w:rtl/>
        </w:rPr>
        <w:t xml:space="preserve">את </w:t>
      </w:r>
      <w:bookmarkStart w:id="2702" w:name="_ETM_Q5_353770"/>
      <w:bookmarkEnd w:id="2702"/>
      <w:r>
        <w:rPr>
          <w:rtl/>
        </w:rPr>
        <w:t>זה</w:t>
      </w:r>
      <w:r>
        <w:rPr>
          <w:rFonts w:hint="cs"/>
          <w:rtl/>
        </w:rPr>
        <w:t xml:space="preserve"> ובכל זאת להביא. כל יום שעובר</w:t>
      </w:r>
      <w:r>
        <w:rPr>
          <w:rtl/>
        </w:rPr>
        <w:t xml:space="preserve"> </w:t>
      </w:r>
      <w:bookmarkStart w:id="2703" w:name="_ETM_Q5_353919"/>
      <w:bookmarkStart w:id="2704" w:name="_ETM_Q5_356070"/>
      <w:bookmarkEnd w:id="2703"/>
      <w:bookmarkEnd w:id="2704"/>
      <w:r>
        <w:rPr>
          <w:rFonts w:hint="cs"/>
          <w:rtl/>
        </w:rPr>
        <w:t>ה</w:t>
      </w:r>
      <w:r>
        <w:rPr>
          <w:rtl/>
        </w:rPr>
        <w:t xml:space="preserve">פוטנציאל </w:t>
      </w:r>
      <w:bookmarkStart w:id="2705" w:name="_ETM_Q5_356790"/>
      <w:bookmarkEnd w:id="2705"/>
      <w:r>
        <w:rPr>
          <w:rtl/>
        </w:rPr>
        <w:t xml:space="preserve">הולך </w:t>
      </w:r>
      <w:bookmarkStart w:id="2706" w:name="_ETM_Q5_357120"/>
      <w:bookmarkEnd w:id="2706"/>
      <w:r>
        <w:rPr>
          <w:rtl/>
        </w:rPr>
        <w:t>וקטן</w:t>
      </w:r>
      <w:r>
        <w:rPr>
          <w:rFonts w:hint="cs"/>
          <w:rtl/>
        </w:rPr>
        <w:t>,</w:t>
      </w:r>
      <w:r>
        <w:rPr>
          <w:rtl/>
        </w:rPr>
        <w:t xml:space="preserve"> </w:t>
      </w:r>
      <w:bookmarkStart w:id="2707" w:name="_ETM_Q5_357630"/>
      <w:bookmarkEnd w:id="2707"/>
      <w:r>
        <w:rPr>
          <w:rtl/>
        </w:rPr>
        <w:t xml:space="preserve">כי </w:t>
      </w:r>
      <w:bookmarkStart w:id="2708" w:name="_ETM_Q5_357750"/>
      <w:bookmarkEnd w:id="2708"/>
      <w:r>
        <w:rPr>
          <w:rtl/>
        </w:rPr>
        <w:t xml:space="preserve">אנשים </w:t>
      </w:r>
      <w:bookmarkStart w:id="2709" w:name="_ETM_Q5_358169"/>
      <w:bookmarkEnd w:id="2709"/>
      <w:r>
        <w:rPr>
          <w:rtl/>
        </w:rPr>
        <w:t xml:space="preserve">זורעים </w:t>
      </w:r>
      <w:bookmarkStart w:id="2710" w:name="_ETM_Q5_358650"/>
      <w:bookmarkEnd w:id="2710"/>
      <w:r>
        <w:rPr>
          <w:rtl/>
        </w:rPr>
        <w:t xml:space="preserve">בינתיים </w:t>
      </w:r>
      <w:bookmarkStart w:id="2711" w:name="_ETM_Q5_359340"/>
      <w:bookmarkEnd w:id="2711"/>
      <w:r>
        <w:rPr>
          <w:rtl/>
        </w:rPr>
        <w:t xml:space="preserve">תפוחי </w:t>
      </w:r>
      <w:bookmarkStart w:id="2712" w:name="_ETM_Q5_359639"/>
      <w:bookmarkEnd w:id="2712"/>
      <w:r>
        <w:rPr>
          <w:rtl/>
        </w:rPr>
        <w:t>אדמה</w:t>
      </w:r>
      <w:r>
        <w:rPr>
          <w:rFonts w:hint="cs"/>
          <w:rtl/>
        </w:rPr>
        <w:t>,</w:t>
      </w:r>
      <w:r>
        <w:rPr>
          <w:rtl/>
        </w:rPr>
        <w:t xml:space="preserve"> </w:t>
      </w:r>
      <w:bookmarkStart w:id="2713" w:name="_ETM_Q5_360030"/>
      <w:bookmarkEnd w:id="2713"/>
      <w:r>
        <w:rPr>
          <w:rtl/>
        </w:rPr>
        <w:t xml:space="preserve">או </w:t>
      </w:r>
      <w:bookmarkStart w:id="2714" w:name="_ETM_Q5_360660"/>
      <w:bookmarkEnd w:id="2714"/>
      <w:r>
        <w:rPr>
          <w:rFonts w:hint="cs"/>
          <w:rtl/>
        </w:rPr>
        <w:t xml:space="preserve">כל אחד </w:t>
      </w:r>
      <w:bookmarkStart w:id="2715" w:name="_ETM_Q5_358018"/>
      <w:bookmarkEnd w:id="2715"/>
      <w:r>
        <w:rPr>
          <w:rFonts w:hint="cs"/>
          <w:rtl/>
        </w:rPr>
        <w:t>מה שהוא מגדל.</w:t>
      </w:r>
      <w:r>
        <w:rPr>
          <w:rtl/>
        </w:rPr>
        <w:t xml:space="preserve"> </w:t>
      </w:r>
      <w:bookmarkStart w:id="2716" w:name="_ETM_Q5_363810"/>
      <w:bookmarkStart w:id="2717" w:name="_ETM_Q5_364858"/>
      <w:bookmarkStart w:id="2718" w:name="_ETM_Q5_365186"/>
      <w:bookmarkEnd w:id="2716"/>
      <w:bookmarkEnd w:id="2717"/>
      <w:bookmarkEnd w:id="2718"/>
      <w:r>
        <w:rPr>
          <w:rtl/>
        </w:rPr>
        <w:t xml:space="preserve">אני </w:t>
      </w:r>
      <w:bookmarkStart w:id="2719" w:name="_ETM_Q5_364020"/>
      <w:bookmarkEnd w:id="2719"/>
      <w:r>
        <w:rPr>
          <w:rtl/>
        </w:rPr>
        <w:t xml:space="preserve">רק </w:t>
      </w:r>
      <w:bookmarkStart w:id="2720" w:name="_ETM_Q5_364560"/>
      <w:bookmarkEnd w:id="2720"/>
      <w:r>
        <w:rPr>
          <w:rtl/>
        </w:rPr>
        <w:t xml:space="preserve">מדגיש </w:t>
      </w:r>
      <w:bookmarkStart w:id="2721" w:name="_ETM_Q5_365040"/>
      <w:bookmarkEnd w:id="2721"/>
      <w:r>
        <w:rPr>
          <w:rtl/>
        </w:rPr>
        <w:t xml:space="preserve">שהקיצוץ </w:t>
      </w:r>
      <w:bookmarkStart w:id="2722" w:name="_ETM_Q5_365880"/>
      <w:bookmarkEnd w:id="2722"/>
      <w:r>
        <w:rPr>
          <w:rFonts w:hint="cs"/>
          <w:rtl/>
        </w:rPr>
        <w:t xml:space="preserve">הוא </w:t>
      </w:r>
      <w:r>
        <w:rPr>
          <w:rtl/>
        </w:rPr>
        <w:t xml:space="preserve">לעומת </w:t>
      </w:r>
      <w:bookmarkStart w:id="2723" w:name="_ETM_Q5_366330"/>
      <w:bookmarkEnd w:id="2723"/>
      <w:r>
        <w:rPr>
          <w:rtl/>
        </w:rPr>
        <w:t xml:space="preserve">הביצוע </w:t>
      </w:r>
      <w:bookmarkStart w:id="2724" w:name="_ETM_Q5_366990"/>
      <w:bookmarkEnd w:id="2724"/>
      <w:r>
        <w:rPr>
          <w:rtl/>
        </w:rPr>
        <w:t>שהיה</w:t>
      </w:r>
      <w:r w:rsidR="00CB1DC0">
        <w:rPr>
          <w:rFonts w:hint="cs"/>
          <w:rtl/>
        </w:rPr>
        <w:t>,</w:t>
      </w:r>
      <w:r>
        <w:rPr>
          <w:rFonts w:hint="cs"/>
          <w:rtl/>
        </w:rPr>
        <w:t xml:space="preserve"> ולא</w:t>
      </w:r>
      <w:r>
        <w:rPr>
          <w:rtl/>
        </w:rPr>
        <w:t xml:space="preserve"> </w:t>
      </w:r>
      <w:bookmarkStart w:id="2725" w:name="_ETM_Q5_367470"/>
      <w:bookmarkStart w:id="2726" w:name="_ETM_Q5_367620"/>
      <w:bookmarkEnd w:id="2725"/>
      <w:bookmarkEnd w:id="2726"/>
      <w:r>
        <w:rPr>
          <w:rtl/>
        </w:rPr>
        <w:t xml:space="preserve">לעומת </w:t>
      </w:r>
      <w:bookmarkStart w:id="2727" w:name="_ETM_Q5_368100"/>
      <w:bookmarkEnd w:id="2727"/>
      <w:r>
        <w:rPr>
          <w:rtl/>
        </w:rPr>
        <w:t>ההקצאות</w:t>
      </w:r>
      <w:r>
        <w:rPr>
          <w:rFonts w:hint="cs"/>
          <w:rtl/>
        </w:rPr>
        <w:t xml:space="preserve">. עוד פעם, מי שמבין בעניינים </w:t>
      </w:r>
      <w:bookmarkStart w:id="2728" w:name="_ETM_Q5_367180"/>
      <w:bookmarkEnd w:id="2728"/>
      <w:r>
        <w:rPr>
          <w:rFonts w:hint="cs"/>
          <w:rtl/>
        </w:rPr>
        <w:t xml:space="preserve">האלה </w:t>
      </w:r>
      <w:bookmarkStart w:id="2729" w:name="_ETM_Q5_368669"/>
      <w:bookmarkEnd w:id="2729"/>
      <w:r>
        <w:rPr>
          <w:rtl/>
        </w:rPr>
        <w:t xml:space="preserve">מבין </w:t>
      </w:r>
      <w:bookmarkStart w:id="2730" w:name="_ETM_Q5_370320"/>
      <w:bookmarkStart w:id="2731" w:name="_ETM_Q5_371220"/>
      <w:bookmarkEnd w:id="2730"/>
      <w:bookmarkEnd w:id="2731"/>
      <w:r>
        <w:rPr>
          <w:rtl/>
        </w:rPr>
        <w:t xml:space="preserve">את </w:t>
      </w:r>
      <w:bookmarkStart w:id="2732" w:name="_ETM_Q5_371310"/>
      <w:bookmarkEnd w:id="2732"/>
      <w:r>
        <w:rPr>
          <w:rtl/>
        </w:rPr>
        <w:t xml:space="preserve">ההבדל </w:t>
      </w:r>
      <w:bookmarkStart w:id="2733" w:name="_ETM_Q5_371669"/>
      <w:bookmarkEnd w:id="2733"/>
      <w:r w:rsidR="00CB1DC0">
        <w:rPr>
          <w:rFonts w:hint="cs"/>
          <w:rtl/>
        </w:rPr>
        <w:t xml:space="preserve">– </w:t>
      </w:r>
      <w:r>
        <w:rPr>
          <w:rtl/>
        </w:rPr>
        <w:t xml:space="preserve">זה </w:t>
      </w:r>
      <w:bookmarkStart w:id="2734" w:name="_ETM_Q5_371790"/>
      <w:bookmarkEnd w:id="2734"/>
      <w:r>
        <w:rPr>
          <w:rtl/>
        </w:rPr>
        <w:t xml:space="preserve">הבדל </w:t>
      </w:r>
      <w:bookmarkStart w:id="2735" w:name="_ETM_Q5_372090"/>
      <w:bookmarkEnd w:id="2735"/>
      <w:r>
        <w:rPr>
          <w:rtl/>
        </w:rPr>
        <w:t>גדול</w:t>
      </w:r>
      <w:r>
        <w:rPr>
          <w:rFonts w:hint="cs"/>
          <w:rtl/>
        </w:rPr>
        <w:t>.</w:t>
      </w:r>
      <w:r>
        <w:rPr>
          <w:rtl/>
        </w:rPr>
        <w:t xml:space="preserve"> </w:t>
      </w:r>
      <w:bookmarkStart w:id="2736" w:name="_ETM_Q5_373860"/>
      <w:bookmarkStart w:id="2737" w:name="_ETM_Q5_375875"/>
      <w:bookmarkEnd w:id="2736"/>
      <w:bookmarkEnd w:id="2737"/>
    </w:p>
    <w:p w:rsidR="00CB74E1" w:rsidRDefault="00CB74E1" w:rsidP="004370BB">
      <w:pPr>
        <w:rPr>
          <w:rtl/>
        </w:rPr>
      </w:pPr>
    </w:p>
    <w:p w:rsidR="00CB74E1" w:rsidRDefault="00CB74E1" w:rsidP="004370BB">
      <w:pPr>
        <w:rPr>
          <w:rtl/>
        </w:rPr>
      </w:pPr>
      <w:bookmarkStart w:id="2738" w:name="_ETM_Q5_376190"/>
      <w:bookmarkEnd w:id="2738"/>
      <w:r>
        <w:rPr>
          <w:rFonts w:hint="cs"/>
          <w:rtl/>
        </w:rPr>
        <w:t>ל</w:t>
      </w:r>
      <w:r>
        <w:rPr>
          <w:rtl/>
        </w:rPr>
        <w:t xml:space="preserve">חבר </w:t>
      </w:r>
      <w:bookmarkStart w:id="2739" w:name="_ETM_Q5_374130"/>
      <w:bookmarkEnd w:id="2739"/>
      <w:r>
        <w:rPr>
          <w:rtl/>
        </w:rPr>
        <w:t xml:space="preserve">הכנסת </w:t>
      </w:r>
      <w:bookmarkStart w:id="2740" w:name="_ETM_Q5_374639"/>
      <w:bookmarkEnd w:id="2740"/>
      <w:r>
        <w:rPr>
          <w:rtl/>
        </w:rPr>
        <w:t>שמולי</w:t>
      </w:r>
      <w:r>
        <w:rPr>
          <w:rFonts w:hint="cs"/>
          <w:rtl/>
        </w:rPr>
        <w:t>,</w:t>
      </w:r>
      <w:r>
        <w:rPr>
          <w:rtl/>
        </w:rPr>
        <w:t xml:space="preserve"> </w:t>
      </w:r>
      <w:bookmarkStart w:id="2741" w:name="_ETM_Q5_376200"/>
      <w:bookmarkEnd w:id="2741"/>
      <w:r>
        <w:rPr>
          <w:rtl/>
        </w:rPr>
        <w:t>כ</w:t>
      </w:r>
      <w:r>
        <w:rPr>
          <w:rFonts w:hint="cs"/>
          <w:rtl/>
        </w:rPr>
        <w:t>פי שאתה אומר,</w:t>
      </w:r>
      <w:r>
        <w:rPr>
          <w:rtl/>
        </w:rPr>
        <w:t xml:space="preserve"> </w:t>
      </w:r>
      <w:bookmarkStart w:id="2742" w:name="_ETM_Q5_378100"/>
      <w:bookmarkEnd w:id="2742"/>
      <w:r>
        <w:rPr>
          <w:rtl/>
        </w:rPr>
        <w:t xml:space="preserve">זה </w:t>
      </w:r>
      <w:bookmarkStart w:id="2743" w:name="_ETM_Q5_378190"/>
      <w:bookmarkEnd w:id="2743"/>
      <w:r>
        <w:rPr>
          <w:rtl/>
        </w:rPr>
        <w:t>נכון</w:t>
      </w:r>
      <w:r>
        <w:rPr>
          <w:rFonts w:hint="cs"/>
          <w:rtl/>
        </w:rPr>
        <w:t>,</w:t>
      </w:r>
      <w:r>
        <w:rPr>
          <w:rtl/>
        </w:rPr>
        <w:t xml:space="preserve"> </w:t>
      </w:r>
      <w:bookmarkStart w:id="2744" w:name="_ETM_Q5_378520"/>
      <w:bookmarkEnd w:id="2744"/>
      <w:r>
        <w:rPr>
          <w:rtl/>
        </w:rPr>
        <w:t xml:space="preserve">זה </w:t>
      </w:r>
      <w:bookmarkStart w:id="2745" w:name="_ETM_Q5_378580"/>
      <w:bookmarkEnd w:id="2745"/>
      <w:r>
        <w:rPr>
          <w:rtl/>
        </w:rPr>
        <w:t xml:space="preserve">לא </w:t>
      </w:r>
      <w:bookmarkStart w:id="2746" w:name="_ETM_Q5_378700"/>
      <w:bookmarkEnd w:id="2746"/>
      <w:r>
        <w:rPr>
          <w:rtl/>
        </w:rPr>
        <w:t>באחריותי</w:t>
      </w:r>
      <w:r>
        <w:rPr>
          <w:rFonts w:hint="cs"/>
          <w:rtl/>
        </w:rPr>
        <w:t>,</w:t>
      </w:r>
      <w:r>
        <w:rPr>
          <w:rtl/>
        </w:rPr>
        <w:t xml:space="preserve"> </w:t>
      </w:r>
      <w:bookmarkStart w:id="2747" w:name="_ETM_Q5_379240"/>
      <w:bookmarkEnd w:id="2747"/>
      <w:r>
        <w:rPr>
          <w:rtl/>
        </w:rPr>
        <w:t xml:space="preserve">אבל </w:t>
      </w:r>
      <w:bookmarkStart w:id="2748" w:name="_ETM_Q5_379540"/>
      <w:bookmarkEnd w:id="2748"/>
      <w:r>
        <w:rPr>
          <w:rFonts w:hint="cs"/>
          <w:rtl/>
        </w:rPr>
        <w:t xml:space="preserve">אני לוחץ </w:t>
      </w:r>
      <w:bookmarkStart w:id="2749" w:name="_ETM_Q5_383850"/>
      <w:bookmarkEnd w:id="2749"/>
      <w:r>
        <w:rPr>
          <w:rtl/>
        </w:rPr>
        <w:t xml:space="preserve">בעיקר </w:t>
      </w:r>
      <w:bookmarkStart w:id="2750" w:name="_ETM_Q5_384270"/>
      <w:bookmarkEnd w:id="2750"/>
      <w:r>
        <w:rPr>
          <w:rtl/>
        </w:rPr>
        <w:t xml:space="preserve">על </w:t>
      </w:r>
      <w:bookmarkStart w:id="2751" w:name="_ETM_Q5_384480"/>
      <w:bookmarkEnd w:id="2751"/>
      <w:r>
        <w:rPr>
          <w:rtl/>
        </w:rPr>
        <w:t xml:space="preserve">מס </w:t>
      </w:r>
      <w:bookmarkStart w:id="2752" w:name="_ETM_Q5_384750"/>
      <w:bookmarkEnd w:id="2752"/>
      <w:r>
        <w:rPr>
          <w:rtl/>
        </w:rPr>
        <w:t xml:space="preserve">רכוש </w:t>
      </w:r>
      <w:bookmarkStart w:id="2753" w:name="_ETM_Q5_385260"/>
      <w:bookmarkEnd w:id="2753"/>
      <w:r>
        <w:rPr>
          <w:rtl/>
        </w:rPr>
        <w:t>ו</w:t>
      </w:r>
      <w:r>
        <w:rPr>
          <w:rFonts w:hint="cs"/>
          <w:rtl/>
        </w:rPr>
        <w:t xml:space="preserve">על </w:t>
      </w:r>
      <w:r>
        <w:rPr>
          <w:rtl/>
        </w:rPr>
        <w:t>האוצר</w:t>
      </w:r>
      <w:bookmarkStart w:id="2754" w:name="_ETM_Q5_385860"/>
      <w:bookmarkEnd w:id="2754"/>
      <w:r>
        <w:rPr>
          <w:rFonts w:hint="cs"/>
          <w:rtl/>
        </w:rPr>
        <w:t xml:space="preserve">, </w:t>
      </w:r>
      <w:bookmarkStart w:id="2755" w:name="_ETM_Q5_386193"/>
      <w:bookmarkEnd w:id="2755"/>
      <w:r>
        <w:rPr>
          <w:rtl/>
        </w:rPr>
        <w:t xml:space="preserve">שהם </w:t>
      </w:r>
      <w:bookmarkStart w:id="2756" w:name="_ETM_Q5_386160"/>
      <w:bookmarkEnd w:id="2756"/>
      <w:r>
        <w:rPr>
          <w:rtl/>
        </w:rPr>
        <w:t xml:space="preserve">האחראים </w:t>
      </w:r>
      <w:bookmarkStart w:id="2757" w:name="_ETM_Q5_386669"/>
      <w:bookmarkEnd w:id="2757"/>
      <w:r>
        <w:rPr>
          <w:rtl/>
        </w:rPr>
        <w:t xml:space="preserve">והם </w:t>
      </w:r>
      <w:bookmarkStart w:id="2758" w:name="_ETM_Q5_386880"/>
      <w:bookmarkEnd w:id="2758"/>
      <w:r>
        <w:rPr>
          <w:rtl/>
        </w:rPr>
        <w:t xml:space="preserve">מנהלים </w:t>
      </w:r>
      <w:bookmarkStart w:id="2759" w:name="_ETM_Q5_387300"/>
      <w:bookmarkEnd w:id="2759"/>
      <w:r>
        <w:rPr>
          <w:rtl/>
        </w:rPr>
        <w:t xml:space="preserve">את </w:t>
      </w:r>
      <w:bookmarkStart w:id="2760" w:name="_ETM_Q5_387389"/>
      <w:bookmarkEnd w:id="2760"/>
      <w:r>
        <w:rPr>
          <w:rtl/>
        </w:rPr>
        <w:t xml:space="preserve">האירוע </w:t>
      </w:r>
      <w:bookmarkStart w:id="2761" w:name="_ETM_Q5_387780"/>
      <w:bookmarkEnd w:id="2761"/>
      <w:r>
        <w:rPr>
          <w:rtl/>
        </w:rPr>
        <w:t xml:space="preserve">הזה </w:t>
      </w:r>
      <w:bookmarkStart w:id="2762" w:name="_ETM_Q5_388260"/>
      <w:bookmarkEnd w:id="2762"/>
      <w:r>
        <w:rPr>
          <w:rFonts w:hint="cs"/>
          <w:rtl/>
        </w:rPr>
        <w:t>מ</w:t>
      </w:r>
      <w:r>
        <w:rPr>
          <w:rtl/>
        </w:rPr>
        <w:t xml:space="preserve">צוק </w:t>
      </w:r>
      <w:bookmarkStart w:id="2763" w:name="_ETM_Q5_388530"/>
      <w:bookmarkEnd w:id="2763"/>
      <w:r>
        <w:rPr>
          <w:rtl/>
        </w:rPr>
        <w:t>איתן</w:t>
      </w:r>
      <w:r>
        <w:rPr>
          <w:rFonts w:hint="cs"/>
          <w:rtl/>
        </w:rPr>
        <w:t>,</w:t>
      </w:r>
      <w:r>
        <w:rPr>
          <w:rtl/>
        </w:rPr>
        <w:t xml:space="preserve"> </w:t>
      </w:r>
      <w:bookmarkStart w:id="2764" w:name="_ETM_Q5_389720"/>
      <w:bookmarkEnd w:id="2764"/>
      <w:r>
        <w:rPr>
          <w:rtl/>
        </w:rPr>
        <w:t xml:space="preserve">ויש </w:t>
      </w:r>
      <w:bookmarkStart w:id="2765" w:name="_ETM_Q5_390410"/>
      <w:bookmarkEnd w:id="2765"/>
      <w:r>
        <w:rPr>
          <w:rtl/>
        </w:rPr>
        <w:t xml:space="preserve">שם </w:t>
      </w:r>
      <w:bookmarkStart w:id="2766" w:name="_ETM_Q5_390530"/>
      <w:bookmarkEnd w:id="2766"/>
      <w:r>
        <w:rPr>
          <w:rtl/>
        </w:rPr>
        <w:t xml:space="preserve">בעיות </w:t>
      </w:r>
      <w:bookmarkStart w:id="2767" w:name="_ETM_Q5_390980"/>
      <w:bookmarkEnd w:id="2767"/>
      <w:r>
        <w:rPr>
          <w:rtl/>
        </w:rPr>
        <w:t xml:space="preserve">קשות </w:t>
      </w:r>
      <w:bookmarkStart w:id="2768" w:name="_ETM_Q5_391400"/>
      <w:bookmarkEnd w:id="2768"/>
      <w:r>
        <w:rPr>
          <w:rtl/>
        </w:rPr>
        <w:t xml:space="preserve">בנתיב </w:t>
      </w:r>
      <w:bookmarkStart w:id="2769" w:name="_ETM_Q5_391760"/>
      <w:bookmarkEnd w:id="2769"/>
      <w:r>
        <w:rPr>
          <w:rtl/>
        </w:rPr>
        <w:t>העשרה</w:t>
      </w:r>
      <w:r>
        <w:rPr>
          <w:rFonts w:hint="cs"/>
          <w:rtl/>
        </w:rPr>
        <w:t>. אני</w:t>
      </w:r>
      <w:r>
        <w:rPr>
          <w:rtl/>
        </w:rPr>
        <w:t xml:space="preserve"> </w:t>
      </w:r>
      <w:bookmarkStart w:id="2770" w:name="_ETM_Q5_393320"/>
      <w:bookmarkEnd w:id="2770"/>
      <w:r>
        <w:rPr>
          <w:rtl/>
        </w:rPr>
        <w:t xml:space="preserve">מכיר </w:t>
      </w:r>
      <w:bookmarkStart w:id="2771" w:name="_ETM_Q5_393710"/>
      <w:bookmarkEnd w:id="2771"/>
      <w:r>
        <w:rPr>
          <w:rtl/>
        </w:rPr>
        <w:t xml:space="preserve">חלק </w:t>
      </w:r>
      <w:bookmarkStart w:id="2772" w:name="_ETM_Q5_394010"/>
      <w:bookmarkEnd w:id="2772"/>
      <w:r>
        <w:rPr>
          <w:rtl/>
        </w:rPr>
        <w:t>אישית</w:t>
      </w:r>
      <w:r>
        <w:rPr>
          <w:rFonts w:hint="cs"/>
          <w:rtl/>
        </w:rPr>
        <w:t>, חלק</w:t>
      </w:r>
      <w:r>
        <w:rPr>
          <w:rtl/>
        </w:rPr>
        <w:t xml:space="preserve"> </w:t>
      </w:r>
      <w:bookmarkStart w:id="2773" w:name="_ETM_Q5_395370"/>
      <w:bookmarkEnd w:id="2773"/>
      <w:r>
        <w:rPr>
          <w:rtl/>
        </w:rPr>
        <w:t xml:space="preserve">באופן </w:t>
      </w:r>
      <w:bookmarkStart w:id="2774" w:name="_ETM_Q5_395760"/>
      <w:bookmarkEnd w:id="2774"/>
      <w:r>
        <w:rPr>
          <w:rtl/>
        </w:rPr>
        <w:t>כללי</w:t>
      </w:r>
      <w:r>
        <w:rPr>
          <w:rFonts w:hint="cs"/>
          <w:rtl/>
        </w:rPr>
        <w:t>,</w:t>
      </w:r>
      <w:r>
        <w:rPr>
          <w:rtl/>
        </w:rPr>
        <w:t xml:space="preserve"> </w:t>
      </w:r>
      <w:bookmarkStart w:id="2775" w:name="_ETM_Q5_396270"/>
      <w:bookmarkEnd w:id="2775"/>
      <w:r>
        <w:rPr>
          <w:rFonts w:hint="cs"/>
          <w:rtl/>
        </w:rPr>
        <w:t>ו</w:t>
      </w:r>
      <w:bookmarkStart w:id="2776" w:name="_ETM_Q5_396540"/>
      <w:bookmarkEnd w:id="2776"/>
      <w:r>
        <w:rPr>
          <w:rtl/>
        </w:rPr>
        <w:t xml:space="preserve">ביקשתי </w:t>
      </w:r>
      <w:bookmarkStart w:id="2777" w:name="_ETM_Q5_397020"/>
      <w:bookmarkEnd w:id="2777"/>
      <w:r>
        <w:rPr>
          <w:rtl/>
        </w:rPr>
        <w:t xml:space="preserve">מאנשי </w:t>
      </w:r>
      <w:bookmarkStart w:id="2778" w:name="_ETM_Q5_397410"/>
      <w:bookmarkEnd w:id="2778"/>
      <w:r>
        <w:rPr>
          <w:rtl/>
        </w:rPr>
        <w:t xml:space="preserve">משרדי </w:t>
      </w:r>
      <w:bookmarkStart w:id="2779" w:name="_ETM_Q5_397980"/>
      <w:bookmarkEnd w:id="2779"/>
      <w:r>
        <w:rPr>
          <w:rtl/>
        </w:rPr>
        <w:t xml:space="preserve">כבר </w:t>
      </w:r>
      <w:bookmarkStart w:id="2780" w:name="_ETM_Q5_398340"/>
      <w:bookmarkEnd w:id="2780"/>
      <w:r>
        <w:rPr>
          <w:rFonts w:hint="cs"/>
          <w:rtl/>
        </w:rPr>
        <w:t>כמה</w:t>
      </w:r>
      <w:r>
        <w:rPr>
          <w:rtl/>
        </w:rPr>
        <w:t xml:space="preserve"> </w:t>
      </w:r>
      <w:bookmarkStart w:id="2781" w:name="_ETM_Q5_398610"/>
      <w:bookmarkEnd w:id="2781"/>
      <w:r>
        <w:rPr>
          <w:rtl/>
        </w:rPr>
        <w:t xml:space="preserve">פעמים </w:t>
      </w:r>
      <w:bookmarkStart w:id="2782" w:name="_ETM_Q5_399000"/>
      <w:bookmarkEnd w:id="2782"/>
      <w:r>
        <w:rPr>
          <w:rtl/>
        </w:rPr>
        <w:t xml:space="preserve">ללחוץ </w:t>
      </w:r>
      <w:bookmarkStart w:id="2783" w:name="_ETM_Q5_399630"/>
      <w:bookmarkEnd w:id="2783"/>
      <w:r>
        <w:rPr>
          <w:rtl/>
        </w:rPr>
        <w:t xml:space="preserve">ככל </w:t>
      </w:r>
      <w:bookmarkStart w:id="2784" w:name="_ETM_Q5_400050"/>
      <w:bookmarkEnd w:id="2784"/>
      <w:r>
        <w:rPr>
          <w:rtl/>
        </w:rPr>
        <w:t xml:space="preserve">שהם </w:t>
      </w:r>
      <w:bookmarkStart w:id="2785" w:name="_ETM_Q5_400410"/>
      <w:bookmarkEnd w:id="2785"/>
      <w:r>
        <w:rPr>
          <w:rtl/>
        </w:rPr>
        <w:t xml:space="preserve">יכולים </w:t>
      </w:r>
      <w:bookmarkStart w:id="2786" w:name="_ETM_Q5_401840"/>
      <w:bookmarkEnd w:id="2786"/>
      <w:r>
        <w:rPr>
          <w:rtl/>
        </w:rPr>
        <w:t xml:space="preserve">וללכת </w:t>
      </w:r>
      <w:bookmarkStart w:id="2787" w:name="_ETM_Q5_402650"/>
      <w:bookmarkEnd w:id="2787"/>
      <w:r>
        <w:rPr>
          <w:rtl/>
        </w:rPr>
        <w:t xml:space="preserve">כמנהג </w:t>
      </w:r>
      <w:bookmarkStart w:id="2788" w:name="_ETM_Q5_403370"/>
      <w:bookmarkEnd w:id="2788"/>
      <w:r>
        <w:rPr>
          <w:rtl/>
        </w:rPr>
        <w:t xml:space="preserve">בית </w:t>
      </w:r>
      <w:bookmarkStart w:id="2789" w:name="_ETM_Q5_403610"/>
      <w:bookmarkEnd w:id="2789"/>
      <w:r>
        <w:rPr>
          <w:rtl/>
        </w:rPr>
        <w:t>הלל</w:t>
      </w:r>
      <w:r>
        <w:rPr>
          <w:rFonts w:hint="cs"/>
          <w:rtl/>
        </w:rPr>
        <w:t>. אנחנו לא</w:t>
      </w:r>
      <w:bookmarkStart w:id="2790" w:name="_ETM_Q5_404670"/>
      <w:bookmarkEnd w:id="2790"/>
      <w:r>
        <w:rPr>
          <w:rtl/>
        </w:rPr>
        <w:t xml:space="preserve"> </w:t>
      </w:r>
      <w:bookmarkStart w:id="2791" w:name="_ETM_Q5_405060"/>
      <w:bookmarkEnd w:id="2791"/>
      <w:r>
        <w:rPr>
          <w:rtl/>
        </w:rPr>
        <w:t>צר</w:t>
      </w:r>
      <w:r>
        <w:rPr>
          <w:rFonts w:hint="cs"/>
          <w:rtl/>
        </w:rPr>
        <w:t>י</w:t>
      </w:r>
      <w:r>
        <w:rPr>
          <w:rtl/>
        </w:rPr>
        <w:t xml:space="preserve">כים </w:t>
      </w:r>
      <w:bookmarkStart w:id="2792" w:name="_ETM_Q5_405810"/>
      <w:bookmarkEnd w:id="2792"/>
      <w:r>
        <w:rPr>
          <w:rFonts w:hint="cs"/>
          <w:rtl/>
        </w:rPr>
        <w:t>ב</w:t>
      </w:r>
      <w:r>
        <w:rPr>
          <w:rtl/>
        </w:rPr>
        <w:t>אירוע</w:t>
      </w:r>
      <w:bookmarkStart w:id="2793" w:name="_ETM_Q5_407150"/>
      <w:bookmarkEnd w:id="2793"/>
      <w:r>
        <w:rPr>
          <w:rFonts w:hint="cs"/>
          <w:rtl/>
        </w:rPr>
        <w:t xml:space="preserve"> </w:t>
      </w:r>
      <w:r>
        <w:rPr>
          <w:rFonts w:hint="eastAsia"/>
          <w:rtl/>
        </w:rPr>
        <w:t>–</w:t>
      </w:r>
      <w:r>
        <w:rPr>
          <w:rFonts w:hint="cs"/>
          <w:rtl/>
        </w:rPr>
        <w:t xml:space="preserve"> איך </w:t>
      </w:r>
      <w:bookmarkStart w:id="2794" w:name="_ETM_Q5_407300"/>
      <w:bookmarkEnd w:id="2794"/>
      <w:r>
        <w:rPr>
          <w:rtl/>
        </w:rPr>
        <w:t xml:space="preserve">לומר </w:t>
      </w:r>
      <w:bookmarkStart w:id="2795" w:name="_ETM_Q5_407690"/>
      <w:bookmarkEnd w:id="2795"/>
      <w:r>
        <w:rPr>
          <w:rtl/>
        </w:rPr>
        <w:t xml:space="preserve">את </w:t>
      </w:r>
      <w:bookmarkStart w:id="2796" w:name="_ETM_Q5_407840"/>
      <w:bookmarkEnd w:id="2796"/>
      <w:r>
        <w:rPr>
          <w:rtl/>
        </w:rPr>
        <w:t>זה</w:t>
      </w:r>
      <w:r>
        <w:rPr>
          <w:rFonts w:hint="cs"/>
          <w:rtl/>
        </w:rPr>
        <w:t>?</w:t>
      </w:r>
      <w:r>
        <w:rPr>
          <w:rtl/>
        </w:rPr>
        <w:t xml:space="preserve"> </w:t>
      </w:r>
      <w:bookmarkStart w:id="2797" w:name="_ETM_Q5_408400"/>
      <w:bookmarkEnd w:id="2797"/>
      <w:r>
        <w:rPr>
          <w:rFonts w:hint="cs"/>
          <w:rtl/>
        </w:rPr>
        <w:t>הרי זה</w:t>
      </w:r>
      <w:r>
        <w:rPr>
          <w:rtl/>
        </w:rPr>
        <w:t xml:space="preserve"> </w:t>
      </w:r>
      <w:bookmarkStart w:id="2798" w:name="_ETM_Q5_408610"/>
      <w:bookmarkEnd w:id="2798"/>
      <w:r>
        <w:rPr>
          <w:rtl/>
        </w:rPr>
        <w:t xml:space="preserve">אירוע </w:t>
      </w:r>
      <w:bookmarkStart w:id="2799" w:name="_ETM_Q5_409000"/>
      <w:bookmarkEnd w:id="2799"/>
      <w:r>
        <w:rPr>
          <w:rtl/>
        </w:rPr>
        <w:t>מלחמתי</w:t>
      </w:r>
      <w:r>
        <w:rPr>
          <w:rFonts w:hint="cs"/>
          <w:rtl/>
        </w:rPr>
        <w:t>. עוד פעם,</w:t>
      </w:r>
      <w:r>
        <w:rPr>
          <w:rtl/>
        </w:rPr>
        <w:t xml:space="preserve"> </w:t>
      </w:r>
      <w:bookmarkStart w:id="2800" w:name="_ETM_Q5_410320"/>
      <w:bookmarkEnd w:id="2800"/>
      <w:r>
        <w:rPr>
          <w:rFonts w:hint="cs"/>
          <w:rtl/>
        </w:rPr>
        <w:t>ה</w:t>
      </w:r>
      <w:r>
        <w:rPr>
          <w:rtl/>
        </w:rPr>
        <w:t xml:space="preserve">סובלים </w:t>
      </w:r>
      <w:bookmarkStart w:id="2801" w:name="_ETM_Q5_410740"/>
      <w:bookmarkEnd w:id="2801"/>
      <w:r>
        <w:rPr>
          <w:rtl/>
        </w:rPr>
        <w:t xml:space="preserve">הראשיים </w:t>
      </w:r>
      <w:bookmarkStart w:id="2802" w:name="_ETM_Q5_412800"/>
      <w:bookmarkEnd w:id="2802"/>
      <w:r>
        <w:rPr>
          <w:rtl/>
        </w:rPr>
        <w:t xml:space="preserve">זה </w:t>
      </w:r>
      <w:bookmarkStart w:id="2803" w:name="_ETM_Q5_413280"/>
      <w:bookmarkEnd w:id="2803"/>
      <w:r>
        <w:rPr>
          <w:rtl/>
        </w:rPr>
        <w:t xml:space="preserve">עוטף </w:t>
      </w:r>
      <w:bookmarkStart w:id="2804" w:name="_ETM_Q5_413640"/>
      <w:bookmarkEnd w:id="2804"/>
      <w:r>
        <w:rPr>
          <w:rtl/>
        </w:rPr>
        <w:t>עזה</w:t>
      </w:r>
      <w:r>
        <w:rPr>
          <w:rFonts w:hint="cs"/>
          <w:rtl/>
        </w:rPr>
        <w:t>,</w:t>
      </w:r>
      <w:r>
        <w:rPr>
          <w:rtl/>
        </w:rPr>
        <w:t xml:space="preserve"> </w:t>
      </w:r>
      <w:bookmarkStart w:id="2805" w:name="_ETM_Q5_414330"/>
      <w:bookmarkEnd w:id="2805"/>
      <w:r>
        <w:rPr>
          <w:rtl/>
        </w:rPr>
        <w:t xml:space="preserve">זה </w:t>
      </w:r>
      <w:bookmarkStart w:id="2806" w:name="_ETM_Q5_414540"/>
      <w:bookmarkEnd w:id="2806"/>
      <w:r>
        <w:rPr>
          <w:rtl/>
        </w:rPr>
        <w:t xml:space="preserve">לא </w:t>
      </w:r>
      <w:bookmarkStart w:id="2807" w:name="_ETM_Q5_415740"/>
      <w:bookmarkEnd w:id="2807"/>
      <w:r>
        <w:rPr>
          <w:rFonts w:hint="cs"/>
          <w:rtl/>
        </w:rPr>
        <w:t xml:space="preserve">אורי אריאל </w:t>
      </w:r>
      <w:bookmarkStart w:id="2808" w:name="_ETM_Q5_412915"/>
      <w:bookmarkEnd w:id="2808"/>
      <w:r>
        <w:rPr>
          <w:rFonts w:hint="cs"/>
          <w:rtl/>
        </w:rPr>
        <w:t>מ</w:t>
      </w:r>
      <w:r>
        <w:rPr>
          <w:rtl/>
        </w:rPr>
        <w:t xml:space="preserve">כפר </w:t>
      </w:r>
      <w:bookmarkStart w:id="2809" w:name="_ETM_Q5_416010"/>
      <w:bookmarkEnd w:id="2809"/>
      <w:r>
        <w:rPr>
          <w:rtl/>
        </w:rPr>
        <w:t xml:space="preserve">אדומים </w:t>
      </w:r>
      <w:bookmarkStart w:id="2810" w:name="_ETM_Q5_416580"/>
      <w:bookmarkEnd w:id="2810"/>
      <w:r>
        <w:rPr>
          <w:rtl/>
        </w:rPr>
        <w:t xml:space="preserve">ולא </w:t>
      </w:r>
      <w:bookmarkStart w:id="2811" w:name="_ETM_Q5_417030"/>
      <w:bookmarkEnd w:id="2811"/>
      <w:r>
        <w:rPr>
          <w:rtl/>
        </w:rPr>
        <w:t xml:space="preserve">שמולי </w:t>
      </w:r>
      <w:bookmarkStart w:id="2812" w:name="_ETM_Q5_417570"/>
      <w:bookmarkEnd w:id="2812"/>
      <w:r>
        <w:rPr>
          <w:rtl/>
        </w:rPr>
        <w:t xml:space="preserve">בעין </w:t>
      </w:r>
      <w:bookmarkStart w:id="2813" w:name="_ETM_Q5_417840"/>
      <w:bookmarkEnd w:id="2813"/>
      <w:r>
        <w:rPr>
          <w:rtl/>
        </w:rPr>
        <w:t>גדי</w:t>
      </w:r>
      <w:r>
        <w:rPr>
          <w:rFonts w:hint="cs"/>
          <w:rtl/>
        </w:rPr>
        <w:t>, כן?</w:t>
      </w:r>
      <w:r>
        <w:rPr>
          <w:rtl/>
        </w:rPr>
        <w:t xml:space="preserve"> </w:t>
      </w:r>
      <w:bookmarkStart w:id="2814" w:name="_ETM_Q5_420050"/>
      <w:bookmarkEnd w:id="2814"/>
      <w:r>
        <w:rPr>
          <w:rFonts w:hint="cs"/>
          <w:rtl/>
        </w:rPr>
        <w:t xml:space="preserve">בסדר, </w:t>
      </w:r>
      <w:bookmarkStart w:id="2815" w:name="_ETM_Q5_420500"/>
      <w:bookmarkEnd w:id="2815"/>
      <w:r>
        <w:rPr>
          <w:rtl/>
        </w:rPr>
        <w:t xml:space="preserve">כולם </w:t>
      </w:r>
      <w:bookmarkStart w:id="2816" w:name="_ETM_Q5_420890"/>
      <w:bookmarkEnd w:id="2816"/>
      <w:r>
        <w:rPr>
          <w:rtl/>
        </w:rPr>
        <w:t xml:space="preserve">לא </w:t>
      </w:r>
      <w:bookmarkStart w:id="2817" w:name="_ETM_Q5_421310"/>
      <w:bookmarkEnd w:id="2817"/>
      <w:r>
        <w:rPr>
          <w:rFonts w:hint="cs"/>
          <w:rtl/>
        </w:rPr>
        <w:t xml:space="preserve">אוהבים </w:t>
      </w:r>
      <w:r>
        <w:rPr>
          <w:rtl/>
        </w:rPr>
        <w:t>מלחמ</w:t>
      </w:r>
      <w:bookmarkStart w:id="2818" w:name="_ETM_Q5_421880"/>
      <w:bookmarkEnd w:id="2818"/>
      <w:r>
        <w:rPr>
          <w:rFonts w:hint="cs"/>
          <w:rtl/>
        </w:rPr>
        <w:t xml:space="preserve">ה, אבל </w:t>
      </w:r>
      <w:bookmarkStart w:id="2819" w:name="_ETM_Q5_422390"/>
      <w:bookmarkEnd w:id="2819"/>
      <w:r>
        <w:rPr>
          <w:rtl/>
        </w:rPr>
        <w:t xml:space="preserve">סבל </w:t>
      </w:r>
      <w:bookmarkStart w:id="2820" w:name="_ETM_Q5_422840"/>
      <w:bookmarkEnd w:id="2820"/>
      <w:r>
        <w:rPr>
          <w:rtl/>
        </w:rPr>
        <w:t xml:space="preserve">ישיר </w:t>
      </w:r>
      <w:bookmarkStart w:id="2821" w:name="_ETM_Q5_423200"/>
      <w:bookmarkEnd w:id="2821"/>
      <w:r>
        <w:rPr>
          <w:rtl/>
        </w:rPr>
        <w:t xml:space="preserve">יש </w:t>
      </w:r>
      <w:bookmarkStart w:id="2822" w:name="_ETM_Q5_423410"/>
      <w:bookmarkEnd w:id="2822"/>
      <w:r>
        <w:rPr>
          <w:rtl/>
        </w:rPr>
        <w:t xml:space="preserve">לעוטף </w:t>
      </w:r>
      <w:bookmarkStart w:id="2823" w:name="_ETM_Q5_423800"/>
      <w:bookmarkEnd w:id="2823"/>
      <w:r>
        <w:rPr>
          <w:rtl/>
        </w:rPr>
        <w:t>עזה</w:t>
      </w:r>
      <w:r>
        <w:rPr>
          <w:rFonts w:hint="cs"/>
          <w:rtl/>
        </w:rPr>
        <w:t>.</w:t>
      </w:r>
      <w:r>
        <w:rPr>
          <w:rtl/>
        </w:rPr>
        <w:t xml:space="preserve"> </w:t>
      </w:r>
      <w:bookmarkStart w:id="2824" w:name="_ETM_Q5_424100"/>
      <w:bookmarkEnd w:id="2824"/>
      <w:r>
        <w:rPr>
          <w:rtl/>
        </w:rPr>
        <w:t xml:space="preserve">עכשיו </w:t>
      </w:r>
      <w:bookmarkStart w:id="2825" w:name="_ETM_Q5_424460"/>
      <w:bookmarkEnd w:id="2825"/>
      <w:r>
        <w:rPr>
          <w:rtl/>
        </w:rPr>
        <w:t>באים</w:t>
      </w:r>
      <w:r>
        <w:rPr>
          <w:rFonts w:hint="cs"/>
          <w:rtl/>
        </w:rPr>
        <w:t>,</w:t>
      </w:r>
      <w:r>
        <w:rPr>
          <w:rtl/>
        </w:rPr>
        <w:t xml:space="preserve"> </w:t>
      </w:r>
      <w:bookmarkStart w:id="2826" w:name="_ETM_Q5_425490"/>
      <w:bookmarkEnd w:id="2826"/>
      <w:r>
        <w:rPr>
          <w:rtl/>
        </w:rPr>
        <w:t xml:space="preserve">מתחילה </w:t>
      </w:r>
      <w:bookmarkStart w:id="2827" w:name="_ETM_Q5_426090"/>
      <w:bookmarkEnd w:id="2827"/>
      <w:r w:rsidRPr="004F2ED4">
        <w:rPr>
          <w:rFonts w:hint="cs"/>
          <w:rtl/>
        </w:rPr>
        <w:t>בוכה</w:t>
      </w:r>
      <w:r>
        <w:rPr>
          <w:rFonts w:hint="cs"/>
          <w:rtl/>
        </w:rPr>
        <w:t>לטרי</w:t>
      </w:r>
      <w:r>
        <w:rPr>
          <w:rFonts w:hint="eastAsia"/>
          <w:rtl/>
        </w:rPr>
        <w:t>ה</w:t>
      </w:r>
      <w:r>
        <w:rPr>
          <w:rtl/>
        </w:rPr>
        <w:t xml:space="preserve"> </w:t>
      </w:r>
      <w:bookmarkStart w:id="2828" w:name="_ETM_Q5_427790"/>
      <w:bookmarkEnd w:id="2828"/>
      <w:r w:rsidR="00CB1DC0">
        <w:rPr>
          <w:rFonts w:hint="cs"/>
          <w:rtl/>
        </w:rPr>
        <w:t xml:space="preserve">– </w:t>
      </w:r>
      <w:r>
        <w:rPr>
          <w:rtl/>
        </w:rPr>
        <w:t xml:space="preserve">היא </w:t>
      </w:r>
      <w:bookmarkStart w:id="2829" w:name="_ETM_Q5_427910"/>
      <w:bookmarkEnd w:id="2829"/>
      <w:r>
        <w:rPr>
          <w:rtl/>
        </w:rPr>
        <w:t xml:space="preserve">לא </w:t>
      </w:r>
      <w:bookmarkStart w:id="2830" w:name="_ETM_Q5_428090"/>
      <w:bookmarkEnd w:id="2830"/>
      <w:r>
        <w:rPr>
          <w:rtl/>
        </w:rPr>
        <w:t>מתאימה</w:t>
      </w:r>
      <w:r>
        <w:rPr>
          <w:rFonts w:hint="cs"/>
          <w:rtl/>
        </w:rPr>
        <w:t xml:space="preserve"> לנו, בעיניי.</w:t>
      </w:r>
      <w:r>
        <w:rPr>
          <w:rtl/>
        </w:rPr>
        <w:t xml:space="preserve"> </w:t>
      </w:r>
      <w:bookmarkStart w:id="2831" w:name="_ETM_Q5_428570"/>
      <w:bookmarkEnd w:id="2831"/>
      <w:r>
        <w:rPr>
          <w:rFonts w:hint="cs"/>
          <w:rtl/>
        </w:rPr>
        <w:t xml:space="preserve">אני </w:t>
      </w:r>
      <w:bookmarkStart w:id="2832" w:name="_ETM_Q5_431863"/>
      <w:bookmarkEnd w:id="2832"/>
      <w:r>
        <w:rPr>
          <w:rFonts w:hint="cs"/>
          <w:rtl/>
        </w:rPr>
        <w:t>לא אומר, לא מחלקים כספים סתם</w:t>
      </w:r>
      <w:r w:rsidR="00CB1DC0">
        <w:rPr>
          <w:rFonts w:hint="cs"/>
          <w:rtl/>
        </w:rPr>
        <w:t>;</w:t>
      </w:r>
      <w:r>
        <w:rPr>
          <w:rFonts w:hint="cs"/>
          <w:rtl/>
        </w:rPr>
        <w:t xml:space="preserve"> </w:t>
      </w:r>
      <w:bookmarkStart w:id="2833" w:name="_ETM_Q5_432420"/>
      <w:bookmarkEnd w:id="2833"/>
      <w:r>
        <w:rPr>
          <w:rFonts w:hint="cs"/>
          <w:rtl/>
        </w:rPr>
        <w:t xml:space="preserve">זה לא שכל </w:t>
      </w:r>
      <w:bookmarkStart w:id="2834" w:name="_ETM_Q5_433389"/>
      <w:bookmarkEnd w:id="2834"/>
      <w:r>
        <w:rPr>
          <w:rFonts w:hint="cs"/>
          <w:rtl/>
        </w:rPr>
        <w:t xml:space="preserve">אחד </w:t>
      </w:r>
      <w:bookmarkStart w:id="2835" w:name="_ETM_Q5_433200"/>
      <w:bookmarkEnd w:id="2835"/>
      <w:r>
        <w:rPr>
          <w:rFonts w:hint="cs"/>
          <w:rtl/>
        </w:rPr>
        <w:t xml:space="preserve">בא, </w:t>
      </w:r>
      <w:r>
        <w:rPr>
          <w:rtl/>
        </w:rPr>
        <w:t>מבקש</w:t>
      </w:r>
      <w:r>
        <w:rPr>
          <w:rFonts w:hint="cs"/>
          <w:rtl/>
        </w:rPr>
        <w:t>,</w:t>
      </w:r>
      <w:r>
        <w:rPr>
          <w:rtl/>
        </w:rPr>
        <w:t xml:space="preserve"> </w:t>
      </w:r>
      <w:bookmarkStart w:id="2836" w:name="_ETM_Q5_433830"/>
      <w:bookmarkEnd w:id="2836"/>
      <w:r>
        <w:rPr>
          <w:rFonts w:hint="cs"/>
          <w:rtl/>
        </w:rPr>
        <w:t>מ</w:t>
      </w:r>
      <w:r>
        <w:rPr>
          <w:rtl/>
        </w:rPr>
        <w:t xml:space="preserve">קבל </w:t>
      </w:r>
      <w:bookmarkStart w:id="2837" w:name="_ETM_Q5_434190"/>
      <w:bookmarkEnd w:id="2837"/>
      <w:r>
        <w:rPr>
          <w:rFonts w:hint="cs"/>
          <w:rtl/>
        </w:rPr>
        <w:t>צ'</w:t>
      </w:r>
      <w:r>
        <w:rPr>
          <w:rtl/>
        </w:rPr>
        <w:t>ק</w:t>
      </w:r>
      <w:r>
        <w:rPr>
          <w:rFonts w:hint="cs"/>
          <w:rtl/>
        </w:rPr>
        <w:t>, לך</w:t>
      </w:r>
      <w:r>
        <w:rPr>
          <w:rtl/>
        </w:rPr>
        <w:t xml:space="preserve"> </w:t>
      </w:r>
      <w:bookmarkStart w:id="2838" w:name="_ETM_Q5_434670"/>
      <w:bookmarkEnd w:id="2838"/>
      <w:r>
        <w:rPr>
          <w:rtl/>
        </w:rPr>
        <w:t>הביתה</w:t>
      </w:r>
      <w:r>
        <w:rPr>
          <w:rFonts w:hint="cs"/>
          <w:rtl/>
        </w:rPr>
        <w:t>. מה</w:t>
      </w:r>
      <w:r>
        <w:rPr>
          <w:rtl/>
        </w:rPr>
        <w:t xml:space="preserve"> </w:t>
      </w:r>
      <w:bookmarkStart w:id="2839" w:name="_ETM_Q5_435920"/>
      <w:bookmarkEnd w:id="2839"/>
      <w:r>
        <w:rPr>
          <w:rtl/>
        </w:rPr>
        <w:t xml:space="preserve">אתם </w:t>
      </w:r>
      <w:bookmarkStart w:id="2840" w:name="_ETM_Q5_436339"/>
      <w:bookmarkEnd w:id="2840"/>
      <w:r>
        <w:rPr>
          <w:rtl/>
        </w:rPr>
        <w:t xml:space="preserve">רוצים </w:t>
      </w:r>
      <w:bookmarkStart w:id="2841" w:name="_ETM_Q5_436700"/>
      <w:bookmarkEnd w:id="2841"/>
      <w:r>
        <w:rPr>
          <w:rFonts w:hint="cs"/>
          <w:rtl/>
        </w:rPr>
        <w:t>מה</w:t>
      </w:r>
      <w:r>
        <w:rPr>
          <w:rtl/>
        </w:rPr>
        <w:t>חקלאים</w:t>
      </w:r>
      <w:r>
        <w:rPr>
          <w:rFonts w:hint="cs"/>
          <w:rtl/>
        </w:rPr>
        <w:t>?</w:t>
      </w:r>
      <w:r>
        <w:rPr>
          <w:rtl/>
        </w:rPr>
        <w:t xml:space="preserve"> </w:t>
      </w:r>
      <w:bookmarkStart w:id="2842" w:name="_ETM_Q5_437480"/>
      <w:bookmarkEnd w:id="2842"/>
      <w:r>
        <w:rPr>
          <w:rtl/>
        </w:rPr>
        <w:t>עוד</w:t>
      </w:r>
      <w:r>
        <w:rPr>
          <w:rFonts w:hint="cs"/>
          <w:rtl/>
        </w:rPr>
        <w:t xml:space="preserve"> ניירת ועוד זה ועוד </w:t>
      </w:r>
      <w:bookmarkStart w:id="2843" w:name="_ETM_Q5_437696"/>
      <w:bookmarkEnd w:id="2843"/>
      <w:r>
        <w:rPr>
          <w:rFonts w:hint="cs"/>
          <w:rtl/>
        </w:rPr>
        <w:t>כזה</w:t>
      </w:r>
      <w:bookmarkStart w:id="2844" w:name="_ETM_Q5_438470"/>
      <w:bookmarkStart w:id="2845" w:name="_ETM_Q5_439550"/>
      <w:bookmarkEnd w:id="2844"/>
      <w:bookmarkEnd w:id="2845"/>
      <w:r>
        <w:rPr>
          <w:rFonts w:hint="cs"/>
          <w:rtl/>
        </w:rPr>
        <w:t xml:space="preserve">, </w:t>
      </w:r>
      <w:r>
        <w:rPr>
          <w:rtl/>
        </w:rPr>
        <w:t>ותבוא</w:t>
      </w:r>
      <w:r w:rsidR="00CB1DC0">
        <w:rPr>
          <w:rFonts w:hint="cs"/>
          <w:rtl/>
        </w:rPr>
        <w:t>,</w:t>
      </w:r>
      <w:r>
        <w:rPr>
          <w:rtl/>
        </w:rPr>
        <w:t xml:space="preserve"> </w:t>
      </w:r>
      <w:bookmarkStart w:id="2846" w:name="_ETM_Q5_440089"/>
      <w:bookmarkEnd w:id="2846"/>
      <w:r>
        <w:rPr>
          <w:rtl/>
        </w:rPr>
        <w:t>ותלך</w:t>
      </w:r>
      <w:r>
        <w:rPr>
          <w:rFonts w:hint="cs"/>
          <w:rtl/>
        </w:rPr>
        <w:t xml:space="preserve">. </w:t>
      </w:r>
    </w:p>
    <w:p w:rsidR="00CB74E1" w:rsidRDefault="00CB74E1" w:rsidP="004370BB">
      <w:pPr>
        <w:rPr>
          <w:rtl/>
        </w:rPr>
      </w:pPr>
    </w:p>
    <w:p w:rsidR="00CB74E1" w:rsidRDefault="00CB74E1" w:rsidP="004370BB">
      <w:pPr>
        <w:rPr>
          <w:rtl/>
        </w:rPr>
      </w:pPr>
      <w:r>
        <w:rPr>
          <w:rFonts w:hint="cs"/>
          <w:rtl/>
        </w:rPr>
        <w:t>עכשיו,</w:t>
      </w:r>
      <w:r>
        <w:rPr>
          <w:rtl/>
        </w:rPr>
        <w:t xml:space="preserve"> </w:t>
      </w:r>
      <w:bookmarkStart w:id="2847" w:name="_ETM_Q5_441290"/>
      <w:bookmarkEnd w:id="2847"/>
      <w:r>
        <w:rPr>
          <w:rtl/>
        </w:rPr>
        <w:t>נכון</w:t>
      </w:r>
      <w:r>
        <w:rPr>
          <w:rFonts w:hint="cs"/>
          <w:rtl/>
        </w:rPr>
        <w:t>, גם</w:t>
      </w:r>
      <w:r>
        <w:rPr>
          <w:rtl/>
        </w:rPr>
        <w:t xml:space="preserve"> </w:t>
      </w:r>
      <w:bookmarkStart w:id="2848" w:name="_ETM_Q5_442010"/>
      <w:bookmarkEnd w:id="2848"/>
      <w:r>
        <w:rPr>
          <w:rFonts w:hint="cs"/>
          <w:rtl/>
        </w:rPr>
        <w:t>ה</w:t>
      </w:r>
      <w:r>
        <w:rPr>
          <w:rtl/>
        </w:rPr>
        <w:t xml:space="preserve">חקלאים </w:t>
      </w:r>
      <w:bookmarkStart w:id="2849" w:name="_ETM_Q5_442730"/>
      <w:bookmarkEnd w:id="2849"/>
      <w:r w:rsidR="00CB1DC0">
        <w:rPr>
          <w:rFonts w:hint="cs"/>
          <w:rtl/>
        </w:rPr>
        <w:t xml:space="preserve">– </w:t>
      </w:r>
      <w:r>
        <w:rPr>
          <w:rtl/>
        </w:rPr>
        <w:t>חלק</w:t>
      </w:r>
      <w:bookmarkStart w:id="2850" w:name="_ETM_Q5_443330"/>
      <w:bookmarkEnd w:id="2850"/>
      <w:r>
        <w:rPr>
          <w:rFonts w:hint="cs"/>
          <w:rtl/>
        </w:rPr>
        <w:t xml:space="preserve">ם </w:t>
      </w:r>
      <w:r>
        <w:rPr>
          <w:rtl/>
        </w:rPr>
        <w:t xml:space="preserve">לא </w:t>
      </w:r>
      <w:bookmarkStart w:id="2851" w:name="_ETM_Q5_443540"/>
      <w:bookmarkEnd w:id="2851"/>
      <w:r>
        <w:rPr>
          <w:rtl/>
        </w:rPr>
        <w:t>קלים</w:t>
      </w:r>
      <w:r>
        <w:rPr>
          <w:rFonts w:hint="cs"/>
          <w:rtl/>
        </w:rPr>
        <w:t>, נגיד את זה</w:t>
      </w:r>
      <w:r>
        <w:rPr>
          <w:rtl/>
        </w:rPr>
        <w:t xml:space="preserve"> </w:t>
      </w:r>
      <w:bookmarkStart w:id="2852" w:name="_ETM_Q5_444560"/>
      <w:bookmarkEnd w:id="2852"/>
      <w:r>
        <w:rPr>
          <w:rtl/>
        </w:rPr>
        <w:t xml:space="preserve">גם </w:t>
      </w:r>
      <w:bookmarkStart w:id="2853" w:name="_ETM_Q5_444800"/>
      <w:bookmarkEnd w:id="2853"/>
      <w:r>
        <w:rPr>
          <w:rtl/>
        </w:rPr>
        <w:t>ביושר</w:t>
      </w:r>
      <w:r>
        <w:rPr>
          <w:rFonts w:hint="cs"/>
          <w:rtl/>
        </w:rPr>
        <w:t>.</w:t>
      </w:r>
      <w:r>
        <w:rPr>
          <w:rtl/>
        </w:rPr>
        <w:t xml:space="preserve"> </w:t>
      </w:r>
      <w:bookmarkStart w:id="2854" w:name="_ETM_Q5_446140"/>
      <w:bookmarkEnd w:id="2854"/>
      <w:r>
        <w:rPr>
          <w:rtl/>
        </w:rPr>
        <w:t>בסדר</w:t>
      </w:r>
      <w:r>
        <w:rPr>
          <w:rFonts w:hint="cs"/>
          <w:rtl/>
        </w:rPr>
        <w:t>,</w:t>
      </w:r>
      <w:r>
        <w:rPr>
          <w:rtl/>
        </w:rPr>
        <w:t xml:space="preserve"> </w:t>
      </w:r>
      <w:bookmarkStart w:id="2855" w:name="_ETM_Q5_446770"/>
      <w:bookmarkEnd w:id="2855"/>
      <w:r>
        <w:rPr>
          <w:rtl/>
        </w:rPr>
        <w:t xml:space="preserve">אבל </w:t>
      </w:r>
      <w:bookmarkStart w:id="2856" w:name="_ETM_Q5_446920"/>
      <w:bookmarkEnd w:id="2856"/>
      <w:r>
        <w:rPr>
          <w:rtl/>
        </w:rPr>
        <w:t xml:space="preserve">הם </w:t>
      </w:r>
      <w:bookmarkStart w:id="2857" w:name="_ETM_Q5_447100"/>
      <w:bookmarkEnd w:id="2857"/>
      <w:r>
        <w:rPr>
          <w:rtl/>
        </w:rPr>
        <w:t xml:space="preserve">עומדים </w:t>
      </w:r>
      <w:bookmarkStart w:id="2858" w:name="_ETM_Q5_447430"/>
      <w:bookmarkEnd w:id="2858"/>
      <w:r>
        <w:rPr>
          <w:rtl/>
        </w:rPr>
        <w:t>בחזית</w:t>
      </w:r>
      <w:r>
        <w:rPr>
          <w:rFonts w:hint="cs"/>
          <w:rtl/>
        </w:rPr>
        <w:t>.</w:t>
      </w:r>
      <w:r>
        <w:rPr>
          <w:rtl/>
        </w:rPr>
        <w:t xml:space="preserve"> </w:t>
      </w:r>
      <w:bookmarkStart w:id="2859" w:name="_ETM_Q5_449279"/>
      <w:bookmarkEnd w:id="2859"/>
      <w:r>
        <w:rPr>
          <w:rtl/>
        </w:rPr>
        <w:t>לעומתי</w:t>
      </w:r>
      <w:r>
        <w:rPr>
          <w:rFonts w:hint="cs"/>
          <w:rtl/>
        </w:rPr>
        <w:t xml:space="preserve">, </w:t>
      </w:r>
      <w:r w:rsidR="00CB1DC0">
        <w:rPr>
          <w:rFonts w:hint="cs"/>
          <w:rtl/>
        </w:rPr>
        <w:t>ש</w:t>
      </w:r>
      <w:r>
        <w:rPr>
          <w:rFonts w:hint="cs"/>
          <w:rtl/>
        </w:rPr>
        <w:t>יושב</w:t>
      </w:r>
      <w:r>
        <w:rPr>
          <w:rtl/>
        </w:rPr>
        <w:t xml:space="preserve"> </w:t>
      </w:r>
      <w:bookmarkStart w:id="2860" w:name="_ETM_Q5_450150"/>
      <w:bookmarkEnd w:id="2860"/>
      <w:r>
        <w:rPr>
          <w:rFonts w:hint="cs"/>
          <w:rtl/>
        </w:rPr>
        <w:t>ב</w:t>
      </w:r>
      <w:r>
        <w:rPr>
          <w:rtl/>
        </w:rPr>
        <w:t xml:space="preserve">בית </w:t>
      </w:r>
      <w:bookmarkStart w:id="2861" w:name="_ETM_Q5_450330"/>
      <w:bookmarkEnd w:id="2861"/>
      <w:r>
        <w:rPr>
          <w:rtl/>
        </w:rPr>
        <w:t>דגן</w:t>
      </w:r>
      <w:r w:rsidR="00CB1DC0">
        <w:rPr>
          <w:rFonts w:hint="cs"/>
          <w:rtl/>
        </w:rPr>
        <w:t>,</w:t>
      </w:r>
      <w:r>
        <w:rPr>
          <w:rtl/>
        </w:rPr>
        <w:t xml:space="preserve"> </w:t>
      </w:r>
      <w:bookmarkStart w:id="2862" w:name="_ETM_Q5_450839"/>
      <w:bookmarkEnd w:id="2862"/>
      <w:r>
        <w:rPr>
          <w:rFonts w:hint="cs"/>
          <w:rtl/>
        </w:rPr>
        <w:t>ב</w:t>
      </w:r>
      <w:r>
        <w:rPr>
          <w:rtl/>
        </w:rPr>
        <w:t xml:space="preserve">מזגן </w:t>
      </w:r>
      <w:bookmarkStart w:id="2863" w:name="_ETM_Q5_451650"/>
      <w:bookmarkEnd w:id="2863"/>
      <w:r>
        <w:rPr>
          <w:rtl/>
        </w:rPr>
        <w:t>שם</w:t>
      </w:r>
      <w:r>
        <w:rPr>
          <w:rFonts w:hint="cs"/>
          <w:rtl/>
        </w:rPr>
        <w:t>,</w:t>
      </w:r>
      <w:r>
        <w:rPr>
          <w:rtl/>
        </w:rPr>
        <w:t xml:space="preserve"> </w:t>
      </w:r>
      <w:bookmarkStart w:id="2864" w:name="_ETM_Q5_452070"/>
      <w:bookmarkEnd w:id="2864"/>
      <w:r>
        <w:rPr>
          <w:rtl/>
        </w:rPr>
        <w:t>ואחרים</w:t>
      </w:r>
      <w:r>
        <w:rPr>
          <w:rFonts w:hint="cs"/>
          <w:rtl/>
        </w:rPr>
        <w:t xml:space="preserve"> –</w:t>
      </w:r>
      <w:r>
        <w:rPr>
          <w:rtl/>
        </w:rPr>
        <w:t xml:space="preserve"> </w:t>
      </w:r>
      <w:bookmarkStart w:id="2865" w:name="_ETM_Q5_454820"/>
      <w:bookmarkEnd w:id="2865"/>
      <w:r>
        <w:rPr>
          <w:rtl/>
        </w:rPr>
        <w:t xml:space="preserve">אני </w:t>
      </w:r>
      <w:bookmarkStart w:id="2866" w:name="_ETM_Q5_455089"/>
      <w:bookmarkEnd w:id="2866"/>
      <w:r>
        <w:rPr>
          <w:rFonts w:hint="cs"/>
          <w:rtl/>
        </w:rPr>
        <w:t xml:space="preserve">לא </w:t>
      </w:r>
      <w:bookmarkStart w:id="2867" w:name="_ETM_Q5_454371"/>
      <w:bookmarkEnd w:id="2867"/>
      <w:r>
        <w:rPr>
          <w:rFonts w:hint="cs"/>
          <w:rtl/>
        </w:rPr>
        <w:t xml:space="preserve">רוצה לדבר על אחרים. אני </w:t>
      </w:r>
      <w:r>
        <w:rPr>
          <w:rtl/>
        </w:rPr>
        <w:t xml:space="preserve">רק </w:t>
      </w:r>
      <w:bookmarkStart w:id="2868" w:name="_ETM_Q5_455270"/>
      <w:bookmarkEnd w:id="2868"/>
      <w:r>
        <w:rPr>
          <w:rtl/>
        </w:rPr>
        <w:t xml:space="preserve">יכול </w:t>
      </w:r>
      <w:bookmarkStart w:id="2869" w:name="_ETM_Q5_455540"/>
      <w:bookmarkEnd w:id="2869"/>
      <w:r>
        <w:rPr>
          <w:rtl/>
        </w:rPr>
        <w:t xml:space="preserve">לפנות </w:t>
      </w:r>
      <w:bookmarkStart w:id="2870" w:name="_ETM_Q5_455960"/>
      <w:bookmarkEnd w:id="2870"/>
      <w:r>
        <w:rPr>
          <w:rtl/>
        </w:rPr>
        <w:t>לאוצר</w:t>
      </w:r>
      <w:bookmarkStart w:id="2871" w:name="_ETM_Q5_456560"/>
      <w:bookmarkEnd w:id="2871"/>
      <w:r>
        <w:rPr>
          <w:rFonts w:hint="cs"/>
          <w:rtl/>
        </w:rPr>
        <w:t xml:space="preserve">, </w:t>
      </w:r>
      <w:r>
        <w:rPr>
          <w:rtl/>
        </w:rPr>
        <w:t xml:space="preserve">וכל </w:t>
      </w:r>
      <w:bookmarkStart w:id="2872" w:name="_ETM_Q5_456830"/>
      <w:bookmarkEnd w:id="2872"/>
      <w:r>
        <w:rPr>
          <w:rtl/>
        </w:rPr>
        <w:t xml:space="preserve">מי </w:t>
      </w:r>
      <w:bookmarkStart w:id="2873" w:name="_ETM_Q5_456890"/>
      <w:bookmarkEnd w:id="2873"/>
      <w:r>
        <w:rPr>
          <w:rtl/>
        </w:rPr>
        <w:t xml:space="preserve">שיכול </w:t>
      </w:r>
      <w:bookmarkStart w:id="2874" w:name="_ETM_Q5_457250"/>
      <w:bookmarkEnd w:id="2874"/>
      <w:r>
        <w:rPr>
          <w:rtl/>
        </w:rPr>
        <w:t xml:space="preserve">לעזור </w:t>
      </w:r>
      <w:bookmarkStart w:id="2875" w:name="_ETM_Q5_457610"/>
      <w:bookmarkEnd w:id="2875"/>
      <w:r>
        <w:rPr>
          <w:rFonts w:hint="cs"/>
          <w:rtl/>
        </w:rPr>
        <w:t>ע</w:t>
      </w:r>
      <w:r>
        <w:rPr>
          <w:rtl/>
        </w:rPr>
        <w:t xml:space="preserve">ם </w:t>
      </w:r>
      <w:bookmarkStart w:id="2876" w:name="_ETM_Q5_457700"/>
      <w:bookmarkEnd w:id="2876"/>
      <w:r>
        <w:rPr>
          <w:rtl/>
        </w:rPr>
        <w:t xml:space="preserve">האוצר </w:t>
      </w:r>
      <w:bookmarkStart w:id="2877" w:name="_ETM_Q5_458270"/>
      <w:bookmarkEnd w:id="2877"/>
      <w:r>
        <w:rPr>
          <w:rtl/>
        </w:rPr>
        <w:t xml:space="preserve">ללכת </w:t>
      </w:r>
      <w:bookmarkStart w:id="2878" w:name="_ETM_Q5_459490"/>
      <w:bookmarkEnd w:id="2878"/>
      <w:r>
        <w:rPr>
          <w:rtl/>
        </w:rPr>
        <w:t xml:space="preserve">כבית </w:t>
      </w:r>
      <w:bookmarkStart w:id="2879" w:name="_ETM_Q5_459850"/>
      <w:bookmarkEnd w:id="2879"/>
      <w:r>
        <w:rPr>
          <w:rtl/>
        </w:rPr>
        <w:t>הלל</w:t>
      </w:r>
      <w:r>
        <w:rPr>
          <w:rFonts w:hint="cs"/>
          <w:rtl/>
        </w:rPr>
        <w:t xml:space="preserve"> –</w:t>
      </w:r>
      <w:r>
        <w:rPr>
          <w:rtl/>
        </w:rPr>
        <w:t xml:space="preserve"> </w:t>
      </w:r>
      <w:bookmarkStart w:id="2880" w:name="_ETM_Q5_460480"/>
      <w:bookmarkEnd w:id="2880"/>
      <w:r>
        <w:rPr>
          <w:rtl/>
        </w:rPr>
        <w:t xml:space="preserve">לא </w:t>
      </w:r>
      <w:bookmarkStart w:id="2881" w:name="_ETM_Q5_460660"/>
      <w:bookmarkEnd w:id="2881"/>
      <w:r>
        <w:rPr>
          <w:rtl/>
        </w:rPr>
        <w:t>הפקרות</w:t>
      </w:r>
      <w:r>
        <w:rPr>
          <w:rFonts w:hint="cs"/>
          <w:rtl/>
        </w:rPr>
        <w:t>,</w:t>
      </w:r>
      <w:r>
        <w:rPr>
          <w:rtl/>
        </w:rPr>
        <w:t xml:space="preserve"> </w:t>
      </w:r>
      <w:bookmarkStart w:id="2882" w:name="_ETM_Q5_461470"/>
      <w:bookmarkEnd w:id="2882"/>
      <w:r>
        <w:rPr>
          <w:rtl/>
        </w:rPr>
        <w:t xml:space="preserve">אבל </w:t>
      </w:r>
      <w:bookmarkStart w:id="2883" w:name="_ETM_Q5_461620"/>
      <w:bookmarkEnd w:id="2883"/>
      <w:r>
        <w:rPr>
          <w:rtl/>
        </w:rPr>
        <w:t xml:space="preserve">יש </w:t>
      </w:r>
      <w:bookmarkStart w:id="2884" w:name="_ETM_Q5_461860"/>
      <w:bookmarkEnd w:id="2884"/>
      <w:r>
        <w:rPr>
          <w:rtl/>
        </w:rPr>
        <w:t xml:space="preserve">בית </w:t>
      </w:r>
      <w:bookmarkStart w:id="2885" w:name="_ETM_Q5_462040"/>
      <w:bookmarkEnd w:id="2885"/>
      <w:r>
        <w:rPr>
          <w:rtl/>
        </w:rPr>
        <w:t>שמאי</w:t>
      </w:r>
      <w:r>
        <w:rPr>
          <w:rFonts w:hint="cs"/>
          <w:rtl/>
        </w:rPr>
        <w:t xml:space="preserve">, </w:t>
      </w:r>
      <w:bookmarkStart w:id="2886" w:name="_ETM_Q5_460420"/>
      <w:bookmarkEnd w:id="2886"/>
      <w:r>
        <w:rPr>
          <w:rFonts w:hint="cs"/>
          <w:rtl/>
        </w:rPr>
        <w:t>יש בית הלל</w:t>
      </w:r>
      <w:r w:rsidR="00CB1DC0">
        <w:rPr>
          <w:rFonts w:hint="cs"/>
          <w:rtl/>
        </w:rPr>
        <w:t>.</w:t>
      </w:r>
      <w:r>
        <w:rPr>
          <w:rFonts w:hint="cs"/>
          <w:rtl/>
        </w:rPr>
        <w:t xml:space="preserve"> בואו נלך לפי בית הלל.</w:t>
      </w:r>
      <w:r>
        <w:rPr>
          <w:rtl/>
        </w:rPr>
        <w:t xml:space="preserve"> </w:t>
      </w:r>
      <w:bookmarkStart w:id="2887" w:name="_ETM_Q5_464460"/>
      <w:bookmarkEnd w:id="2887"/>
    </w:p>
    <w:p w:rsidR="00CB74E1" w:rsidRDefault="00CB74E1" w:rsidP="004370BB">
      <w:pPr>
        <w:rPr>
          <w:rtl/>
        </w:rPr>
      </w:pPr>
      <w:bookmarkStart w:id="2888" w:name="_ETM_Q5_463353"/>
      <w:bookmarkStart w:id="2889" w:name="_ETM_Q5_463663"/>
      <w:bookmarkEnd w:id="2888"/>
      <w:bookmarkEnd w:id="2889"/>
    </w:p>
    <w:p w:rsidR="00CB74E1" w:rsidRDefault="00CB74E1" w:rsidP="004370BB">
      <w:pPr>
        <w:rPr>
          <w:rtl/>
        </w:rPr>
      </w:pPr>
      <w:r>
        <w:rPr>
          <w:rtl/>
        </w:rPr>
        <w:t xml:space="preserve">לגבי </w:t>
      </w:r>
      <w:bookmarkStart w:id="2890" w:name="_ETM_Q5_464760"/>
      <w:bookmarkEnd w:id="2890"/>
      <w:r>
        <w:rPr>
          <w:rFonts w:hint="cs"/>
          <w:rtl/>
        </w:rPr>
        <w:t>הטרור</w:t>
      </w:r>
      <w:r>
        <w:rPr>
          <w:rtl/>
        </w:rPr>
        <w:t xml:space="preserve"> </w:t>
      </w:r>
      <w:bookmarkStart w:id="2891" w:name="_ETM_Q5_465150"/>
      <w:bookmarkEnd w:id="2891"/>
      <w:r>
        <w:rPr>
          <w:rFonts w:hint="cs"/>
          <w:rtl/>
        </w:rPr>
        <w:t>ה</w:t>
      </w:r>
      <w:r>
        <w:rPr>
          <w:rtl/>
        </w:rPr>
        <w:t>חקלאי</w:t>
      </w:r>
      <w:r>
        <w:rPr>
          <w:rFonts w:hint="cs"/>
          <w:rtl/>
        </w:rPr>
        <w:t>.</w:t>
      </w:r>
      <w:r>
        <w:rPr>
          <w:rtl/>
        </w:rPr>
        <w:t xml:space="preserve"> </w:t>
      </w:r>
      <w:bookmarkStart w:id="2892" w:name="_ETM_Q5_466089"/>
      <w:bookmarkEnd w:id="2892"/>
      <w:r>
        <w:rPr>
          <w:rFonts w:hint="cs"/>
          <w:rtl/>
        </w:rPr>
        <w:t xml:space="preserve">תראו, </w:t>
      </w:r>
      <w:r>
        <w:rPr>
          <w:rtl/>
        </w:rPr>
        <w:t>המציא</w:t>
      </w:r>
      <w:r>
        <w:rPr>
          <w:rFonts w:hint="cs"/>
          <w:rtl/>
        </w:rPr>
        <w:t>ות, כפי שאומרים לנו</w:t>
      </w:r>
      <w:bookmarkStart w:id="2893" w:name="_ETM_Q5_467020"/>
      <w:bookmarkStart w:id="2894" w:name="_ETM_Q5_470300"/>
      <w:bookmarkEnd w:id="2893"/>
      <w:bookmarkEnd w:id="2894"/>
      <w:r>
        <w:rPr>
          <w:rFonts w:hint="cs"/>
          <w:rtl/>
        </w:rPr>
        <w:t xml:space="preserve"> </w:t>
      </w:r>
      <w:r>
        <w:rPr>
          <w:rtl/>
        </w:rPr>
        <w:t xml:space="preserve">הממונים </w:t>
      </w:r>
      <w:bookmarkStart w:id="2895" w:name="_ETM_Q5_470870"/>
      <w:bookmarkEnd w:id="2895"/>
      <w:r>
        <w:rPr>
          <w:rFonts w:hint="cs"/>
          <w:rtl/>
        </w:rPr>
        <w:t xml:space="preserve">על </w:t>
      </w:r>
      <w:r>
        <w:rPr>
          <w:rtl/>
        </w:rPr>
        <w:t>העניין</w:t>
      </w:r>
      <w:r>
        <w:rPr>
          <w:rFonts w:hint="cs"/>
          <w:rtl/>
        </w:rPr>
        <w:t xml:space="preserve">, זה לא טרור, זאת </w:t>
      </w:r>
      <w:bookmarkStart w:id="2896" w:name="_ETM_Q5_473047"/>
      <w:bookmarkEnd w:id="2896"/>
      <w:r>
        <w:rPr>
          <w:rFonts w:hint="cs"/>
          <w:rtl/>
        </w:rPr>
        <w:t>פשיעה</w:t>
      </w:r>
      <w:r w:rsidR="00CB1DC0">
        <w:rPr>
          <w:rFonts w:hint="cs"/>
          <w:rtl/>
        </w:rPr>
        <w:t>;</w:t>
      </w:r>
      <w:r>
        <w:rPr>
          <w:rFonts w:hint="cs"/>
          <w:rtl/>
        </w:rPr>
        <w:t xml:space="preserve"> </w:t>
      </w:r>
      <w:bookmarkStart w:id="2897" w:name="_ETM_Q5_471650"/>
      <w:bookmarkStart w:id="2898" w:name="_ETM_Q5_473330"/>
      <w:bookmarkEnd w:id="2897"/>
      <w:bookmarkEnd w:id="2898"/>
      <w:r>
        <w:rPr>
          <w:rtl/>
        </w:rPr>
        <w:t xml:space="preserve">כל </w:t>
      </w:r>
      <w:bookmarkStart w:id="2899" w:name="_ETM_Q5_473570"/>
      <w:bookmarkEnd w:id="2899"/>
      <w:r>
        <w:rPr>
          <w:rtl/>
        </w:rPr>
        <w:t xml:space="preserve">אחד </w:t>
      </w:r>
      <w:bookmarkStart w:id="2900" w:name="_ETM_Q5_473779"/>
      <w:bookmarkEnd w:id="2900"/>
      <w:r>
        <w:rPr>
          <w:rtl/>
        </w:rPr>
        <w:t xml:space="preserve">יקרא </w:t>
      </w:r>
      <w:bookmarkStart w:id="2901" w:name="_ETM_Q5_473990"/>
      <w:bookmarkEnd w:id="2901"/>
      <w:r>
        <w:rPr>
          <w:rtl/>
        </w:rPr>
        <w:t xml:space="preserve">לזה </w:t>
      </w:r>
      <w:bookmarkStart w:id="2902" w:name="_ETM_Q5_474140"/>
      <w:bookmarkEnd w:id="2902"/>
      <w:r>
        <w:rPr>
          <w:rtl/>
        </w:rPr>
        <w:t xml:space="preserve">איך </w:t>
      </w:r>
      <w:bookmarkStart w:id="2903" w:name="_ETM_Q5_474290"/>
      <w:bookmarkEnd w:id="2903"/>
      <w:r>
        <w:rPr>
          <w:rtl/>
        </w:rPr>
        <w:t xml:space="preserve">שהוא </w:t>
      </w:r>
      <w:bookmarkStart w:id="2904" w:name="_ETM_Q5_474470"/>
      <w:bookmarkEnd w:id="2904"/>
      <w:r>
        <w:rPr>
          <w:rtl/>
        </w:rPr>
        <w:t>רוצה</w:t>
      </w:r>
      <w:r>
        <w:rPr>
          <w:rFonts w:hint="cs"/>
          <w:rtl/>
        </w:rPr>
        <w:t>, לא באתי עכשיו</w:t>
      </w:r>
      <w:r>
        <w:rPr>
          <w:rtl/>
        </w:rPr>
        <w:t xml:space="preserve"> </w:t>
      </w:r>
      <w:bookmarkStart w:id="2905" w:name="_ETM_Q5_475430"/>
      <w:bookmarkEnd w:id="2905"/>
      <w:r>
        <w:rPr>
          <w:rtl/>
        </w:rPr>
        <w:t xml:space="preserve">לעמוד </w:t>
      </w:r>
      <w:bookmarkStart w:id="2906" w:name="_ETM_Q5_475730"/>
      <w:bookmarkEnd w:id="2906"/>
      <w:r>
        <w:rPr>
          <w:rtl/>
        </w:rPr>
        <w:t xml:space="preserve">על </w:t>
      </w:r>
      <w:bookmarkStart w:id="2907" w:name="_ETM_Q5_475880"/>
      <w:bookmarkEnd w:id="2907"/>
      <w:r>
        <w:rPr>
          <w:rtl/>
        </w:rPr>
        <w:t>זה</w:t>
      </w:r>
      <w:r>
        <w:rPr>
          <w:rFonts w:hint="cs"/>
          <w:rtl/>
        </w:rPr>
        <w:t>.</w:t>
      </w:r>
      <w:r>
        <w:rPr>
          <w:rtl/>
        </w:rPr>
        <w:t xml:space="preserve"> </w:t>
      </w:r>
      <w:bookmarkStart w:id="2908" w:name="_ETM_Q5_476740"/>
      <w:bookmarkEnd w:id="2908"/>
      <w:r>
        <w:rPr>
          <w:rtl/>
        </w:rPr>
        <w:t xml:space="preserve">בכל </w:t>
      </w:r>
      <w:bookmarkStart w:id="2909" w:name="_ETM_Q5_477010"/>
      <w:bookmarkEnd w:id="2909"/>
      <w:r>
        <w:rPr>
          <w:rtl/>
        </w:rPr>
        <w:t>אופן</w:t>
      </w:r>
      <w:r>
        <w:rPr>
          <w:rFonts w:hint="cs"/>
          <w:rtl/>
        </w:rPr>
        <w:t xml:space="preserve">, כן, יש לנו </w:t>
      </w:r>
      <w:bookmarkStart w:id="2910" w:name="_ETM_Q5_477160"/>
      <w:bookmarkEnd w:id="2910"/>
      <w:r>
        <w:rPr>
          <w:rFonts w:hint="cs"/>
          <w:rtl/>
        </w:rPr>
        <w:t xml:space="preserve">סיכום </w:t>
      </w:r>
      <w:bookmarkStart w:id="2911" w:name="_ETM_Q5_478300"/>
      <w:bookmarkStart w:id="2912" w:name="_ETM_Q5_478750"/>
      <w:bookmarkEnd w:id="2911"/>
      <w:bookmarkEnd w:id="2912"/>
      <w:r>
        <w:rPr>
          <w:rFonts w:hint="cs"/>
          <w:rtl/>
        </w:rPr>
        <w:t xml:space="preserve">עם </w:t>
      </w:r>
      <w:r>
        <w:rPr>
          <w:rtl/>
        </w:rPr>
        <w:t xml:space="preserve">שר </w:t>
      </w:r>
      <w:bookmarkStart w:id="2913" w:name="_ETM_Q5_479050"/>
      <w:bookmarkEnd w:id="2913"/>
      <w:r>
        <w:rPr>
          <w:rtl/>
        </w:rPr>
        <w:t xml:space="preserve">האוצר </w:t>
      </w:r>
      <w:bookmarkStart w:id="2914" w:name="_ETM_Q5_479920"/>
      <w:bookmarkEnd w:id="2914"/>
      <w:r>
        <w:rPr>
          <w:rtl/>
        </w:rPr>
        <w:t xml:space="preserve">מלפני </w:t>
      </w:r>
      <w:bookmarkStart w:id="2915" w:name="_ETM_Q5_480270"/>
      <w:bookmarkEnd w:id="2915"/>
      <w:r>
        <w:rPr>
          <w:rFonts w:hint="cs"/>
          <w:rtl/>
        </w:rPr>
        <w:t>נניח כשבועיים,</w:t>
      </w:r>
      <w:r>
        <w:rPr>
          <w:rtl/>
        </w:rPr>
        <w:t xml:space="preserve"> </w:t>
      </w:r>
      <w:bookmarkStart w:id="2916" w:name="_ETM_Q5_481760"/>
      <w:bookmarkStart w:id="2917" w:name="_ETM_Q5_483620"/>
      <w:bookmarkEnd w:id="2916"/>
      <w:bookmarkEnd w:id="2917"/>
      <w:r>
        <w:rPr>
          <w:rtl/>
        </w:rPr>
        <w:t xml:space="preserve">שמקדימים </w:t>
      </w:r>
      <w:bookmarkStart w:id="2918" w:name="_ETM_Q5_485060"/>
      <w:bookmarkEnd w:id="2918"/>
      <w:r>
        <w:rPr>
          <w:rtl/>
        </w:rPr>
        <w:t xml:space="preserve">ונותנים </w:t>
      </w:r>
      <w:bookmarkStart w:id="2919" w:name="_ETM_Q5_485540"/>
      <w:bookmarkEnd w:id="2919"/>
      <w:r>
        <w:rPr>
          <w:rtl/>
        </w:rPr>
        <w:t xml:space="preserve">תקציב </w:t>
      </w:r>
      <w:bookmarkStart w:id="2920" w:name="_ETM_Q5_486380"/>
      <w:bookmarkEnd w:id="2920"/>
      <w:r>
        <w:rPr>
          <w:rtl/>
        </w:rPr>
        <w:t xml:space="preserve">לפוליסות </w:t>
      </w:r>
      <w:bookmarkStart w:id="2921" w:name="_ETM_Q5_487430"/>
      <w:bookmarkEnd w:id="2921"/>
      <w:r>
        <w:rPr>
          <w:rtl/>
        </w:rPr>
        <w:t>–</w:t>
      </w:r>
      <w:r>
        <w:rPr>
          <w:rFonts w:hint="cs"/>
          <w:rtl/>
        </w:rPr>
        <w:t xml:space="preserve"> </w:t>
      </w:r>
      <w:r>
        <w:rPr>
          <w:rtl/>
        </w:rPr>
        <w:t xml:space="preserve">איפה </w:t>
      </w:r>
      <w:bookmarkStart w:id="2922" w:name="_ETM_Q5_487670"/>
      <w:bookmarkEnd w:id="2922"/>
      <w:r>
        <w:rPr>
          <w:rtl/>
        </w:rPr>
        <w:t xml:space="preserve">סגן </w:t>
      </w:r>
      <w:bookmarkStart w:id="2923" w:name="_ETM_Q5_488000"/>
      <w:bookmarkEnd w:id="2923"/>
      <w:r>
        <w:rPr>
          <w:rtl/>
        </w:rPr>
        <w:t xml:space="preserve">השר </w:t>
      </w:r>
      <w:bookmarkStart w:id="2924" w:name="_ETM_Q5_488420"/>
      <w:bookmarkEnd w:id="2924"/>
      <w:r>
        <w:rPr>
          <w:rtl/>
        </w:rPr>
        <w:t>כהן</w:t>
      </w:r>
      <w:bookmarkStart w:id="2925" w:name="_ETM_Q5_489230"/>
      <w:bookmarkEnd w:id="2925"/>
      <w:r>
        <w:rPr>
          <w:rFonts w:hint="cs"/>
          <w:rtl/>
        </w:rPr>
        <w:t xml:space="preserve">? לא </w:t>
      </w:r>
      <w:bookmarkStart w:id="2926" w:name="_ETM_Q5_490387"/>
      <w:bookmarkEnd w:id="2926"/>
      <w:r>
        <w:rPr>
          <w:rtl/>
        </w:rPr>
        <w:t>פה</w:t>
      </w:r>
      <w:r>
        <w:rPr>
          <w:rFonts w:hint="cs"/>
          <w:rtl/>
        </w:rPr>
        <w:t>. הוא</w:t>
      </w:r>
      <w:r>
        <w:rPr>
          <w:rtl/>
        </w:rPr>
        <w:t xml:space="preserve"> </w:t>
      </w:r>
      <w:bookmarkStart w:id="2927" w:name="_ETM_Q5_490420"/>
      <w:bookmarkEnd w:id="2927"/>
      <w:r>
        <w:rPr>
          <w:rtl/>
        </w:rPr>
        <w:t>ט</w:t>
      </w:r>
      <w:r>
        <w:rPr>
          <w:rFonts w:hint="cs"/>
          <w:rtl/>
        </w:rPr>
        <w:t>י</w:t>
      </w:r>
      <w:r>
        <w:rPr>
          <w:rtl/>
        </w:rPr>
        <w:t xml:space="preserve">פל </w:t>
      </w:r>
      <w:bookmarkStart w:id="2928" w:name="_ETM_Q5_490750"/>
      <w:bookmarkEnd w:id="2928"/>
      <w:r>
        <w:rPr>
          <w:rtl/>
        </w:rPr>
        <w:t>בזה</w:t>
      </w:r>
      <w:r>
        <w:rPr>
          <w:rFonts w:hint="cs"/>
          <w:rtl/>
        </w:rPr>
        <w:t xml:space="preserve"> </w:t>
      </w:r>
      <w:r>
        <w:rPr>
          <w:rFonts w:hint="eastAsia"/>
          <w:rtl/>
        </w:rPr>
        <w:t>–</w:t>
      </w:r>
      <w:r>
        <w:rPr>
          <w:rtl/>
        </w:rPr>
        <w:t xml:space="preserve"> </w:t>
      </w:r>
      <w:bookmarkStart w:id="2929" w:name="_ETM_Q5_492779"/>
      <w:bookmarkEnd w:id="2929"/>
      <w:r>
        <w:rPr>
          <w:rFonts w:hint="cs"/>
          <w:rtl/>
        </w:rPr>
        <w:t>ש</w:t>
      </w:r>
      <w:r>
        <w:rPr>
          <w:rtl/>
        </w:rPr>
        <w:t xml:space="preserve">נותנים </w:t>
      </w:r>
      <w:bookmarkStart w:id="2930" w:name="_ETM_Q5_493140"/>
      <w:bookmarkEnd w:id="2930"/>
      <w:r>
        <w:rPr>
          <w:rtl/>
        </w:rPr>
        <w:t xml:space="preserve">כסף </w:t>
      </w:r>
      <w:bookmarkStart w:id="2931" w:name="_ETM_Q5_494040"/>
      <w:bookmarkEnd w:id="2931"/>
      <w:r>
        <w:rPr>
          <w:rFonts w:hint="cs"/>
          <w:rtl/>
        </w:rPr>
        <w:t xml:space="preserve">ל-2018 </w:t>
      </w:r>
      <w:bookmarkStart w:id="2932" w:name="_ETM_Q5_495470"/>
      <w:bookmarkEnd w:id="2932"/>
      <w:r>
        <w:rPr>
          <w:rtl/>
        </w:rPr>
        <w:t xml:space="preserve">לצורך </w:t>
      </w:r>
      <w:bookmarkStart w:id="2933" w:name="_ETM_Q5_496490"/>
      <w:bookmarkEnd w:id="2933"/>
      <w:r>
        <w:rPr>
          <w:rFonts w:hint="cs"/>
          <w:rtl/>
        </w:rPr>
        <w:t xml:space="preserve">קנ"ת, קרן נזקי טבע, שתוכל לקחת </w:t>
      </w:r>
      <w:bookmarkStart w:id="2934" w:name="_ETM_Q5_501453"/>
      <w:bookmarkEnd w:id="2934"/>
      <w:r>
        <w:rPr>
          <w:rFonts w:hint="cs"/>
          <w:rtl/>
        </w:rPr>
        <w:t>את</w:t>
      </w:r>
      <w:r>
        <w:rPr>
          <w:rtl/>
        </w:rPr>
        <w:t xml:space="preserve"> </w:t>
      </w:r>
      <w:bookmarkStart w:id="2935" w:name="_ETM_Q5_501029"/>
      <w:bookmarkEnd w:id="2935"/>
      <w:r>
        <w:rPr>
          <w:rtl/>
        </w:rPr>
        <w:t xml:space="preserve">הפוליסות </w:t>
      </w:r>
      <w:bookmarkStart w:id="2936" w:name="_ETM_Q5_501630"/>
      <w:bookmarkEnd w:id="2936"/>
      <w:r>
        <w:rPr>
          <w:rtl/>
        </w:rPr>
        <w:t>מהחברות</w:t>
      </w:r>
      <w:r>
        <w:rPr>
          <w:rFonts w:hint="cs"/>
          <w:rtl/>
        </w:rPr>
        <w:t xml:space="preserve">. כי היום החקלאים מתקשים בגלל גובה הפוליסות, </w:t>
      </w:r>
      <w:bookmarkStart w:id="2937" w:name="_ETM_Q5_504668"/>
      <w:bookmarkEnd w:id="2937"/>
      <w:r>
        <w:rPr>
          <w:rFonts w:hint="cs"/>
          <w:rtl/>
        </w:rPr>
        <w:t xml:space="preserve">כפי שאמרת, הם לא יכולים לשלם את זה, אז </w:t>
      </w:r>
      <w:bookmarkStart w:id="2938" w:name="_ETM_Q5_506456"/>
      <w:bookmarkEnd w:id="2938"/>
      <w:r>
        <w:rPr>
          <w:rFonts w:hint="cs"/>
          <w:rtl/>
        </w:rPr>
        <w:t>אין ביטוח.</w:t>
      </w:r>
      <w:bookmarkStart w:id="2939" w:name="_ETM_Q5_502320"/>
      <w:bookmarkEnd w:id="2939"/>
      <w:r>
        <w:rPr>
          <w:rFonts w:hint="cs"/>
          <w:rtl/>
        </w:rPr>
        <w:t xml:space="preserve"> החברות אומרות: אין בעיה, תיקחו, רק </w:t>
      </w:r>
      <w:bookmarkStart w:id="2940" w:name="_ETM_Q5_512655"/>
      <w:bookmarkEnd w:id="2940"/>
      <w:r>
        <w:rPr>
          <w:rFonts w:hint="cs"/>
          <w:rtl/>
        </w:rPr>
        <w:t>תשלמו כאלה מחירים, שאין מצב.</w:t>
      </w:r>
      <w:r>
        <w:rPr>
          <w:rtl/>
        </w:rPr>
        <w:t xml:space="preserve"> </w:t>
      </w:r>
      <w:bookmarkStart w:id="2941" w:name="_ETM_Q5_508620"/>
      <w:bookmarkStart w:id="2942" w:name="_ETM_Q5_514260"/>
      <w:bookmarkEnd w:id="2941"/>
      <w:bookmarkEnd w:id="2942"/>
      <w:r>
        <w:rPr>
          <w:rtl/>
        </w:rPr>
        <w:t xml:space="preserve">אז </w:t>
      </w:r>
      <w:bookmarkStart w:id="2943" w:name="_ETM_Q5_514529"/>
      <w:bookmarkEnd w:id="2943"/>
      <w:r>
        <w:rPr>
          <w:rtl/>
        </w:rPr>
        <w:t xml:space="preserve">אני </w:t>
      </w:r>
      <w:bookmarkStart w:id="2944" w:name="_ETM_Q5_514740"/>
      <w:bookmarkEnd w:id="2944"/>
      <w:r>
        <w:rPr>
          <w:rtl/>
        </w:rPr>
        <w:t xml:space="preserve">מקווה </w:t>
      </w:r>
      <w:bookmarkStart w:id="2945" w:name="_ETM_Q5_515070"/>
      <w:bookmarkEnd w:id="2945"/>
      <w:r>
        <w:rPr>
          <w:rtl/>
        </w:rPr>
        <w:t xml:space="preserve">שזה </w:t>
      </w:r>
      <w:bookmarkStart w:id="2946" w:name="_ETM_Q5_515340"/>
      <w:bookmarkEnd w:id="2946"/>
      <w:r>
        <w:rPr>
          <w:rtl/>
        </w:rPr>
        <w:t xml:space="preserve">יופעל </w:t>
      </w:r>
      <w:bookmarkStart w:id="2947" w:name="_ETM_Q5_516090"/>
      <w:bookmarkEnd w:id="2947"/>
      <w:r>
        <w:rPr>
          <w:rtl/>
        </w:rPr>
        <w:t xml:space="preserve">ממש </w:t>
      </w:r>
      <w:bookmarkStart w:id="2948" w:name="_ETM_Q5_516750"/>
      <w:bookmarkEnd w:id="2948"/>
      <w:r>
        <w:rPr>
          <w:rtl/>
        </w:rPr>
        <w:t xml:space="preserve">בימים </w:t>
      </w:r>
      <w:bookmarkStart w:id="2949" w:name="_ETM_Q5_517050"/>
      <w:bookmarkEnd w:id="2949"/>
      <w:r>
        <w:rPr>
          <w:rtl/>
        </w:rPr>
        <w:t>הקרובים</w:t>
      </w:r>
      <w:r>
        <w:rPr>
          <w:rFonts w:hint="cs"/>
          <w:rtl/>
        </w:rPr>
        <w:t>.</w:t>
      </w:r>
      <w:r>
        <w:rPr>
          <w:rtl/>
        </w:rPr>
        <w:t xml:space="preserve"> </w:t>
      </w:r>
      <w:bookmarkStart w:id="2950" w:name="_ETM_Q5_518390"/>
      <w:bookmarkEnd w:id="2950"/>
      <w:r>
        <w:rPr>
          <w:rFonts w:hint="cs"/>
          <w:rtl/>
        </w:rPr>
        <w:t xml:space="preserve">אם תהיה </w:t>
      </w:r>
      <w:bookmarkStart w:id="2951" w:name="_ETM_Q5_519080"/>
      <w:bookmarkEnd w:id="2951"/>
      <w:r>
        <w:rPr>
          <w:rtl/>
        </w:rPr>
        <w:t>בעיה</w:t>
      </w:r>
      <w:r>
        <w:rPr>
          <w:rFonts w:hint="cs"/>
          <w:rtl/>
        </w:rPr>
        <w:t>,</w:t>
      </w:r>
      <w:r>
        <w:rPr>
          <w:rtl/>
        </w:rPr>
        <w:t xml:space="preserve"> </w:t>
      </w:r>
      <w:bookmarkStart w:id="2952" w:name="_ETM_Q5_519409"/>
      <w:bookmarkEnd w:id="2952"/>
      <w:r>
        <w:rPr>
          <w:rtl/>
        </w:rPr>
        <w:t xml:space="preserve">אני </w:t>
      </w:r>
      <w:bookmarkStart w:id="2953" w:name="_ETM_Q5_520310"/>
      <w:bookmarkEnd w:id="2953"/>
      <w:r>
        <w:rPr>
          <w:rFonts w:hint="cs"/>
          <w:rtl/>
        </w:rPr>
        <w:t xml:space="preserve">בהחלט </w:t>
      </w:r>
      <w:r>
        <w:rPr>
          <w:rtl/>
        </w:rPr>
        <w:t xml:space="preserve">אשמח </w:t>
      </w:r>
      <w:bookmarkStart w:id="2954" w:name="_ETM_Q5_520700"/>
      <w:bookmarkEnd w:id="2954"/>
      <w:r>
        <w:rPr>
          <w:rtl/>
        </w:rPr>
        <w:t xml:space="preserve">לעדכן </w:t>
      </w:r>
      <w:bookmarkStart w:id="2955" w:name="_ETM_Q5_521060"/>
      <w:bookmarkEnd w:id="2955"/>
      <w:r>
        <w:rPr>
          <w:rtl/>
        </w:rPr>
        <w:t>אותך</w:t>
      </w:r>
      <w:r>
        <w:rPr>
          <w:rFonts w:hint="cs"/>
          <w:rtl/>
        </w:rPr>
        <w:t>.</w:t>
      </w:r>
      <w:r>
        <w:rPr>
          <w:rtl/>
        </w:rPr>
        <w:t xml:space="preserve"> </w:t>
      </w:r>
      <w:bookmarkStart w:id="2956" w:name="_ETM_Q5_522029"/>
      <w:bookmarkStart w:id="2957" w:name="_ETM_Q5_519224"/>
      <w:bookmarkStart w:id="2958" w:name="_ETM_Q5_519579"/>
      <w:bookmarkEnd w:id="2956"/>
      <w:bookmarkEnd w:id="2957"/>
      <w:bookmarkEnd w:id="2958"/>
      <w:r>
        <w:rPr>
          <w:rFonts w:hint="cs"/>
          <w:rtl/>
        </w:rPr>
        <w:t xml:space="preserve">לגבי 2019 </w:t>
      </w:r>
      <w:bookmarkStart w:id="2959" w:name="_ETM_Q5_524528"/>
      <w:bookmarkEnd w:id="2959"/>
      <w:r>
        <w:rPr>
          <w:rFonts w:hint="cs"/>
          <w:rtl/>
        </w:rPr>
        <w:t xml:space="preserve">עוד סוגרים </w:t>
      </w:r>
      <w:bookmarkStart w:id="2960" w:name="_ETM_Q5_524190"/>
      <w:bookmarkEnd w:id="2960"/>
      <w:r>
        <w:rPr>
          <w:rtl/>
        </w:rPr>
        <w:t>דברים</w:t>
      </w:r>
      <w:r>
        <w:rPr>
          <w:rFonts w:hint="cs"/>
          <w:rtl/>
        </w:rPr>
        <w:t>,</w:t>
      </w:r>
      <w:r>
        <w:rPr>
          <w:rtl/>
        </w:rPr>
        <w:t xml:space="preserve"> </w:t>
      </w:r>
      <w:bookmarkStart w:id="2961" w:name="_ETM_Q5_524880"/>
      <w:bookmarkEnd w:id="2961"/>
      <w:r>
        <w:rPr>
          <w:rtl/>
        </w:rPr>
        <w:t xml:space="preserve">אבל </w:t>
      </w:r>
      <w:bookmarkStart w:id="2962" w:name="_ETM_Q5_526830"/>
      <w:bookmarkEnd w:id="2962"/>
      <w:r>
        <w:rPr>
          <w:rFonts w:hint="cs"/>
          <w:rtl/>
        </w:rPr>
        <w:t>זה 2019, אנחנו מטפלים ב</w:t>
      </w:r>
      <w:r>
        <w:rPr>
          <w:rtl/>
        </w:rPr>
        <w:t xml:space="preserve">מה </w:t>
      </w:r>
      <w:bookmarkStart w:id="2963" w:name="_ETM_Q5_526950"/>
      <w:bookmarkEnd w:id="2963"/>
      <w:r>
        <w:rPr>
          <w:rtl/>
        </w:rPr>
        <w:t>שקרוב</w:t>
      </w:r>
      <w:r>
        <w:rPr>
          <w:rFonts w:hint="cs"/>
          <w:rtl/>
        </w:rPr>
        <w:t>, ואנחנו מקווים</w:t>
      </w:r>
      <w:bookmarkStart w:id="2964" w:name="_ETM_Q5_526579"/>
      <w:bookmarkEnd w:id="2964"/>
      <w:r>
        <w:rPr>
          <w:rFonts w:hint="cs"/>
          <w:rtl/>
        </w:rPr>
        <w:t xml:space="preserve"> שנגמור.</w:t>
      </w:r>
      <w:r>
        <w:rPr>
          <w:rtl/>
        </w:rPr>
        <w:t xml:space="preserve"> </w:t>
      </w:r>
      <w:bookmarkStart w:id="2965" w:name="_ETM_Q5_528810"/>
      <w:bookmarkStart w:id="2966" w:name="_ETM_Q5_529840"/>
      <w:bookmarkEnd w:id="2965"/>
      <w:bookmarkEnd w:id="2966"/>
    </w:p>
    <w:p w:rsidR="00CB74E1" w:rsidRDefault="00CB74E1" w:rsidP="004370BB">
      <w:pPr>
        <w:rPr>
          <w:rtl/>
        </w:rPr>
      </w:pPr>
    </w:p>
    <w:p w:rsidR="00CB74E1" w:rsidRDefault="00CB74E1" w:rsidP="004370BB">
      <w:pPr>
        <w:rPr>
          <w:rtl/>
        </w:rPr>
      </w:pPr>
      <w:r>
        <w:rPr>
          <w:rtl/>
        </w:rPr>
        <w:t xml:space="preserve">לגבי </w:t>
      </w:r>
      <w:bookmarkStart w:id="2967" w:name="_ETM_Q5_530260"/>
      <w:bookmarkEnd w:id="2967"/>
      <w:r>
        <w:rPr>
          <w:rtl/>
        </w:rPr>
        <w:t xml:space="preserve">שאלתו </w:t>
      </w:r>
      <w:bookmarkStart w:id="2968" w:name="_ETM_Q5_530830"/>
      <w:bookmarkEnd w:id="2968"/>
      <w:r>
        <w:rPr>
          <w:rtl/>
        </w:rPr>
        <w:t xml:space="preserve">של </w:t>
      </w:r>
      <w:bookmarkStart w:id="2969" w:name="_ETM_Q5_531310"/>
      <w:bookmarkEnd w:id="2969"/>
      <w:r>
        <w:rPr>
          <w:rtl/>
        </w:rPr>
        <w:t xml:space="preserve">חבר </w:t>
      </w:r>
      <w:bookmarkStart w:id="2970" w:name="_ETM_Q5_531580"/>
      <w:bookmarkEnd w:id="2970"/>
      <w:r>
        <w:rPr>
          <w:rtl/>
        </w:rPr>
        <w:t xml:space="preserve">הכנסת </w:t>
      </w:r>
      <w:bookmarkStart w:id="2971" w:name="_ETM_Q5_531909"/>
      <w:bookmarkEnd w:id="2971"/>
      <w:r>
        <w:rPr>
          <w:rtl/>
        </w:rPr>
        <w:t xml:space="preserve">טלב </w:t>
      </w:r>
      <w:bookmarkStart w:id="2972" w:name="_ETM_Q5_532180"/>
      <w:bookmarkEnd w:id="2972"/>
      <w:r>
        <w:rPr>
          <w:rtl/>
        </w:rPr>
        <w:t xml:space="preserve">אבו </w:t>
      </w:r>
      <w:bookmarkStart w:id="2973" w:name="_ETM_Q5_532480"/>
      <w:bookmarkEnd w:id="2973"/>
      <w:r>
        <w:rPr>
          <w:rtl/>
        </w:rPr>
        <w:t>עראר</w:t>
      </w:r>
      <w:r w:rsidR="00CB1DC0">
        <w:rPr>
          <w:rFonts w:hint="cs"/>
          <w:rtl/>
        </w:rPr>
        <w:t>,</w:t>
      </w:r>
      <w:r>
        <w:rPr>
          <w:rtl/>
        </w:rPr>
        <w:t xml:space="preserve"> </w:t>
      </w:r>
      <w:bookmarkStart w:id="2974" w:name="_ETM_Q5_533110"/>
      <w:bookmarkEnd w:id="2974"/>
      <w:r>
        <w:rPr>
          <w:rtl/>
        </w:rPr>
        <w:t xml:space="preserve">אני </w:t>
      </w:r>
      <w:bookmarkStart w:id="2975" w:name="_ETM_Q5_533290"/>
      <w:bookmarkEnd w:id="2975"/>
      <w:r>
        <w:rPr>
          <w:rtl/>
        </w:rPr>
        <w:t xml:space="preserve">לא </w:t>
      </w:r>
      <w:bookmarkStart w:id="2976" w:name="_ETM_Q5_533409"/>
      <w:bookmarkEnd w:id="2976"/>
      <w:r>
        <w:rPr>
          <w:rtl/>
        </w:rPr>
        <w:t xml:space="preserve">מכיר </w:t>
      </w:r>
      <w:bookmarkStart w:id="2977" w:name="_ETM_Q5_533620"/>
      <w:bookmarkEnd w:id="2977"/>
      <w:r>
        <w:rPr>
          <w:rtl/>
        </w:rPr>
        <w:t xml:space="preserve">את </w:t>
      </w:r>
      <w:bookmarkStart w:id="2978" w:name="_ETM_Q5_533710"/>
      <w:bookmarkEnd w:id="2978"/>
      <w:r>
        <w:rPr>
          <w:rtl/>
        </w:rPr>
        <w:t>האירו</w:t>
      </w:r>
      <w:bookmarkStart w:id="2979" w:name="_ETM_Q5_535620"/>
      <w:bookmarkEnd w:id="2979"/>
      <w:r>
        <w:rPr>
          <w:rFonts w:hint="cs"/>
          <w:rtl/>
        </w:rPr>
        <w:t xml:space="preserve">ע. תראו, יש לנו כללים. אתה שאלת אם מפצים </w:t>
      </w:r>
      <w:bookmarkStart w:id="2980" w:name="_ETM_Q5_535357"/>
      <w:bookmarkStart w:id="2981" w:name="_ETM_Q5_538890"/>
      <w:bookmarkEnd w:id="2980"/>
      <w:bookmarkEnd w:id="2981"/>
      <w:r>
        <w:rPr>
          <w:rFonts w:hint="cs"/>
          <w:rtl/>
        </w:rPr>
        <w:t xml:space="preserve">על ברד וגשמים, אז זה </w:t>
      </w:r>
      <w:bookmarkStart w:id="2982" w:name="_ETM_Q5_539909"/>
      <w:bookmarkEnd w:id="2982"/>
      <w:r>
        <w:rPr>
          <w:rtl/>
        </w:rPr>
        <w:t xml:space="preserve">תלוי </w:t>
      </w:r>
      <w:bookmarkStart w:id="2983" w:name="_ETM_Q5_540300"/>
      <w:bookmarkEnd w:id="2983"/>
      <w:r>
        <w:rPr>
          <w:rtl/>
        </w:rPr>
        <w:t>באירוע</w:t>
      </w:r>
      <w:r>
        <w:rPr>
          <w:rFonts w:hint="cs"/>
          <w:rtl/>
        </w:rPr>
        <w:t>,</w:t>
      </w:r>
      <w:r>
        <w:rPr>
          <w:rtl/>
        </w:rPr>
        <w:t xml:space="preserve"> </w:t>
      </w:r>
      <w:bookmarkStart w:id="2984" w:name="_ETM_Q5_540960"/>
      <w:bookmarkEnd w:id="2984"/>
      <w:r>
        <w:rPr>
          <w:rtl/>
        </w:rPr>
        <w:t xml:space="preserve">בכל </w:t>
      </w:r>
      <w:bookmarkStart w:id="2985" w:name="_ETM_Q5_541260"/>
      <w:bookmarkEnd w:id="2985"/>
      <w:r>
        <w:rPr>
          <w:rtl/>
        </w:rPr>
        <w:t xml:space="preserve">אירוע </w:t>
      </w:r>
      <w:bookmarkStart w:id="2986" w:name="_ETM_Q5_541529"/>
      <w:bookmarkEnd w:id="2986"/>
      <w:r>
        <w:rPr>
          <w:rtl/>
        </w:rPr>
        <w:t>בנפרד</w:t>
      </w:r>
      <w:r w:rsidR="00CB1DC0">
        <w:rPr>
          <w:rFonts w:hint="cs"/>
          <w:rtl/>
        </w:rPr>
        <w:t>,</w:t>
      </w:r>
      <w:bookmarkStart w:id="2987" w:name="_ETM_Q5_542939"/>
      <w:bookmarkEnd w:id="2987"/>
      <w:r>
        <w:rPr>
          <w:rFonts w:hint="cs"/>
          <w:rtl/>
        </w:rPr>
        <w:t xml:space="preserve"> זאת לא שאלה </w:t>
      </w:r>
      <w:bookmarkStart w:id="2988" w:name="_ETM_Q5_542730"/>
      <w:bookmarkEnd w:id="2988"/>
      <w:r>
        <w:rPr>
          <w:rFonts w:hint="cs"/>
          <w:rtl/>
        </w:rPr>
        <w:t>כוללנית.</w:t>
      </w:r>
      <w:r>
        <w:rPr>
          <w:rtl/>
        </w:rPr>
        <w:t xml:space="preserve"> </w:t>
      </w:r>
      <w:bookmarkStart w:id="2989" w:name="_ETM_Q5_543330"/>
      <w:bookmarkEnd w:id="2989"/>
      <w:r>
        <w:rPr>
          <w:rtl/>
        </w:rPr>
        <w:t>יש</w:t>
      </w:r>
      <w:r>
        <w:rPr>
          <w:rFonts w:hint="cs"/>
          <w:rtl/>
        </w:rPr>
        <w:t xml:space="preserve"> לנו קרן </w:t>
      </w:r>
      <w:bookmarkStart w:id="2990" w:name="_ETM_Q5_543930"/>
      <w:bookmarkEnd w:id="2990"/>
      <w:r>
        <w:rPr>
          <w:rtl/>
        </w:rPr>
        <w:t xml:space="preserve">נזקי </w:t>
      </w:r>
      <w:bookmarkStart w:id="2991" w:name="_ETM_Q5_544290"/>
      <w:bookmarkEnd w:id="2991"/>
      <w:r>
        <w:rPr>
          <w:rtl/>
        </w:rPr>
        <w:t xml:space="preserve">טבע </w:t>
      </w:r>
      <w:bookmarkStart w:id="2992" w:name="_ETM_Q5_545390"/>
      <w:bookmarkEnd w:id="2992"/>
      <w:r>
        <w:rPr>
          <w:rtl/>
        </w:rPr>
        <w:t>שנו</w:t>
      </w:r>
      <w:r>
        <w:rPr>
          <w:rFonts w:hint="cs"/>
          <w:rtl/>
        </w:rPr>
        <w:t>תנת את הביטוח,</w:t>
      </w:r>
      <w:r>
        <w:rPr>
          <w:rtl/>
        </w:rPr>
        <w:t xml:space="preserve"> </w:t>
      </w:r>
      <w:bookmarkStart w:id="2993" w:name="_ETM_Q5_545840"/>
      <w:bookmarkStart w:id="2994" w:name="_ETM_Q5_546560"/>
      <w:bookmarkEnd w:id="2993"/>
      <w:bookmarkEnd w:id="2994"/>
      <w:r w:rsidR="00622AA2">
        <w:rPr>
          <w:rFonts w:hint="cs"/>
          <w:rtl/>
        </w:rPr>
        <w:t>ל</w:t>
      </w:r>
      <w:r>
        <w:rPr>
          <w:rFonts w:hint="cs"/>
          <w:rtl/>
        </w:rPr>
        <w:t xml:space="preserve">מי </w:t>
      </w:r>
      <w:r>
        <w:rPr>
          <w:rtl/>
        </w:rPr>
        <w:t>שביטח</w:t>
      </w:r>
      <w:r w:rsidR="00622AA2">
        <w:rPr>
          <w:rFonts w:hint="cs"/>
          <w:rtl/>
        </w:rPr>
        <w:t>;</w:t>
      </w:r>
      <w:r>
        <w:rPr>
          <w:rFonts w:hint="cs"/>
          <w:rtl/>
        </w:rPr>
        <w:t xml:space="preserve"> מי</w:t>
      </w:r>
      <w:r>
        <w:rPr>
          <w:rtl/>
        </w:rPr>
        <w:t xml:space="preserve"> </w:t>
      </w:r>
      <w:bookmarkStart w:id="2995" w:name="_ETM_Q5_547220"/>
      <w:bookmarkEnd w:id="2995"/>
      <w:r>
        <w:rPr>
          <w:rFonts w:hint="cs"/>
          <w:rtl/>
        </w:rPr>
        <w:t>שלא</w:t>
      </w:r>
      <w:r>
        <w:rPr>
          <w:rtl/>
        </w:rPr>
        <w:t xml:space="preserve"> </w:t>
      </w:r>
      <w:bookmarkStart w:id="2996" w:name="_ETM_Q5_547640"/>
      <w:bookmarkEnd w:id="2996"/>
      <w:r>
        <w:rPr>
          <w:rtl/>
        </w:rPr>
        <w:t>ביטח</w:t>
      </w:r>
      <w:bookmarkStart w:id="2997" w:name="_ETM_Q5_549460"/>
      <w:bookmarkEnd w:id="2997"/>
      <w:r>
        <w:rPr>
          <w:rFonts w:hint="cs"/>
          <w:rtl/>
        </w:rPr>
        <w:t xml:space="preserve"> </w:t>
      </w:r>
      <w:r>
        <w:rPr>
          <w:rFonts w:hint="eastAsia"/>
          <w:rtl/>
        </w:rPr>
        <w:t>–</w:t>
      </w:r>
      <w:r>
        <w:rPr>
          <w:rFonts w:hint="cs"/>
          <w:rtl/>
        </w:rPr>
        <w:t xml:space="preserve"> יש לנו</w:t>
      </w:r>
      <w:bookmarkStart w:id="2998" w:name="_ETM_Q5_549719"/>
      <w:bookmarkEnd w:id="2998"/>
      <w:r>
        <w:rPr>
          <w:rFonts w:hint="cs"/>
          <w:rtl/>
        </w:rPr>
        <w:t xml:space="preserve"> בערבה </w:t>
      </w:r>
      <w:r>
        <w:rPr>
          <w:rtl/>
        </w:rPr>
        <w:t xml:space="preserve">סיפור </w:t>
      </w:r>
      <w:bookmarkStart w:id="2999" w:name="_ETM_Q5_549850"/>
      <w:bookmarkEnd w:id="2999"/>
      <w:r>
        <w:rPr>
          <w:rtl/>
        </w:rPr>
        <w:t xml:space="preserve">גדול </w:t>
      </w:r>
      <w:bookmarkStart w:id="3000" w:name="_ETM_Q5_551150"/>
      <w:bookmarkEnd w:id="3000"/>
      <w:r w:rsidR="00622AA2">
        <w:rPr>
          <w:rFonts w:hint="cs"/>
          <w:rtl/>
        </w:rPr>
        <w:t>ש</w:t>
      </w:r>
      <w:r>
        <w:rPr>
          <w:rtl/>
        </w:rPr>
        <w:t xml:space="preserve">ל </w:t>
      </w:r>
      <w:bookmarkStart w:id="3001" w:name="_ETM_Q5_551900"/>
      <w:bookmarkEnd w:id="3001"/>
      <w:r>
        <w:rPr>
          <w:rtl/>
        </w:rPr>
        <w:t xml:space="preserve">חקלאים </w:t>
      </w:r>
      <w:bookmarkStart w:id="3002" w:name="_ETM_Q5_552380"/>
      <w:bookmarkEnd w:id="3002"/>
      <w:r>
        <w:rPr>
          <w:rtl/>
        </w:rPr>
        <w:t>של</w:t>
      </w:r>
      <w:r>
        <w:rPr>
          <w:rFonts w:hint="cs"/>
          <w:rtl/>
        </w:rPr>
        <w:t>א ביטחו</w:t>
      </w:r>
      <w:r>
        <w:rPr>
          <w:rtl/>
        </w:rPr>
        <w:t xml:space="preserve"> </w:t>
      </w:r>
      <w:bookmarkStart w:id="3003" w:name="_ETM_Q5_552650"/>
      <w:bookmarkStart w:id="3004" w:name="_ETM_Q5_553100"/>
      <w:bookmarkEnd w:id="3003"/>
      <w:bookmarkEnd w:id="3004"/>
      <w:r>
        <w:rPr>
          <w:rtl/>
        </w:rPr>
        <w:t xml:space="preserve">מנהרות </w:t>
      </w:r>
      <w:bookmarkStart w:id="3005" w:name="_ETM_Q5_554000"/>
      <w:bookmarkEnd w:id="3005"/>
      <w:r>
        <w:rPr>
          <w:rtl/>
        </w:rPr>
        <w:t xml:space="preserve">לצורך </w:t>
      </w:r>
      <w:bookmarkStart w:id="3006" w:name="_ETM_Q5_554390"/>
      <w:bookmarkEnd w:id="3006"/>
      <w:r>
        <w:rPr>
          <w:rtl/>
        </w:rPr>
        <w:t>גידול</w:t>
      </w:r>
      <w:r>
        <w:rPr>
          <w:rFonts w:hint="cs"/>
          <w:rtl/>
        </w:rPr>
        <w:t>י</w:t>
      </w:r>
      <w:r>
        <w:rPr>
          <w:rtl/>
        </w:rPr>
        <w:t xml:space="preserve"> </w:t>
      </w:r>
      <w:bookmarkStart w:id="3007" w:name="_ETM_Q5_554659"/>
      <w:bookmarkEnd w:id="3007"/>
      <w:r>
        <w:rPr>
          <w:rtl/>
        </w:rPr>
        <w:t>ירקות</w:t>
      </w:r>
      <w:bookmarkStart w:id="3008" w:name="_ETM_Q5_556220"/>
      <w:bookmarkEnd w:id="3008"/>
      <w:r>
        <w:rPr>
          <w:rFonts w:hint="cs"/>
          <w:rtl/>
        </w:rPr>
        <w:t xml:space="preserve">. הייתה שם </w:t>
      </w:r>
      <w:bookmarkStart w:id="3009" w:name="_ETM_Q5_556700"/>
      <w:bookmarkStart w:id="3010" w:name="_ETM_Q5_558140"/>
      <w:bookmarkEnd w:id="3009"/>
      <w:bookmarkEnd w:id="3010"/>
      <w:r>
        <w:rPr>
          <w:rtl/>
        </w:rPr>
        <w:t xml:space="preserve">רוח </w:t>
      </w:r>
      <w:bookmarkStart w:id="3011" w:name="_ETM_Q5_558529"/>
      <w:bookmarkEnd w:id="3011"/>
      <w:r>
        <w:rPr>
          <w:rtl/>
        </w:rPr>
        <w:t xml:space="preserve">נוראית </w:t>
      </w:r>
      <w:bookmarkStart w:id="3012" w:name="_ETM_Q5_560880"/>
      <w:bookmarkEnd w:id="3012"/>
      <w:r>
        <w:rPr>
          <w:rFonts w:hint="cs"/>
          <w:rtl/>
        </w:rPr>
        <w:t xml:space="preserve">וכו', </w:t>
      </w:r>
      <w:r w:rsidR="00622AA2">
        <w:rPr>
          <w:rFonts w:hint="cs"/>
          <w:rtl/>
        </w:rPr>
        <w:t>ו</w:t>
      </w:r>
      <w:r>
        <w:rPr>
          <w:rFonts w:hint="cs"/>
          <w:rtl/>
        </w:rPr>
        <w:t xml:space="preserve">אנחנו לא </w:t>
      </w:r>
      <w:bookmarkStart w:id="3013" w:name="_ETM_Q5_558297"/>
      <w:bookmarkEnd w:id="3013"/>
      <w:r>
        <w:rPr>
          <w:rFonts w:hint="cs"/>
          <w:rtl/>
        </w:rPr>
        <w:t xml:space="preserve">יודעים לשלם </w:t>
      </w:r>
      <w:r w:rsidR="00622AA2">
        <w:rPr>
          <w:rFonts w:hint="cs"/>
          <w:rtl/>
        </w:rPr>
        <w:t xml:space="preserve">על </w:t>
      </w:r>
      <w:r>
        <w:rPr>
          <w:rFonts w:hint="cs"/>
          <w:rtl/>
        </w:rPr>
        <w:t>מה שלא ביטחו.</w:t>
      </w:r>
      <w:r>
        <w:rPr>
          <w:rtl/>
        </w:rPr>
        <w:t xml:space="preserve"> </w:t>
      </w:r>
      <w:bookmarkStart w:id="3014" w:name="_ETM_Q5_562170"/>
      <w:bookmarkStart w:id="3015" w:name="_ETM_Q5_563390"/>
      <w:bookmarkEnd w:id="3014"/>
      <w:bookmarkEnd w:id="3015"/>
      <w:r>
        <w:rPr>
          <w:rtl/>
        </w:rPr>
        <w:t xml:space="preserve">אז </w:t>
      </w:r>
      <w:bookmarkStart w:id="3016" w:name="_ETM_Q5_563540"/>
      <w:bookmarkEnd w:id="3016"/>
      <w:r>
        <w:rPr>
          <w:rtl/>
        </w:rPr>
        <w:t xml:space="preserve">אני </w:t>
      </w:r>
      <w:bookmarkStart w:id="3017" w:name="_ETM_Q5_563720"/>
      <w:bookmarkEnd w:id="3017"/>
      <w:r>
        <w:rPr>
          <w:rtl/>
        </w:rPr>
        <w:t xml:space="preserve">מבקש </w:t>
      </w:r>
      <w:bookmarkStart w:id="3018" w:name="_ETM_Q5_564200"/>
      <w:bookmarkEnd w:id="3018"/>
      <w:r>
        <w:rPr>
          <w:rtl/>
        </w:rPr>
        <w:t xml:space="preserve">לקבל </w:t>
      </w:r>
      <w:bookmarkStart w:id="3019" w:name="_ETM_Q5_564560"/>
      <w:bookmarkEnd w:id="3019"/>
      <w:r>
        <w:rPr>
          <w:rtl/>
        </w:rPr>
        <w:t xml:space="preserve">את </w:t>
      </w:r>
      <w:bookmarkStart w:id="3020" w:name="_ETM_Q5_564650"/>
      <w:bookmarkEnd w:id="3020"/>
      <w:r>
        <w:rPr>
          <w:rtl/>
        </w:rPr>
        <w:t xml:space="preserve">המקרה </w:t>
      </w:r>
      <w:bookmarkStart w:id="3021" w:name="_ETM_Q5_565580"/>
      <w:bookmarkEnd w:id="3021"/>
      <w:r>
        <w:rPr>
          <w:rtl/>
        </w:rPr>
        <w:t xml:space="preserve">המסוים </w:t>
      </w:r>
      <w:bookmarkStart w:id="3022" w:name="_ETM_Q5_566090"/>
      <w:bookmarkEnd w:id="3022"/>
      <w:r>
        <w:rPr>
          <w:rtl/>
        </w:rPr>
        <w:t xml:space="preserve">שאתה </w:t>
      </w:r>
      <w:bookmarkStart w:id="3023" w:name="_ETM_Q5_566270"/>
      <w:bookmarkEnd w:id="3023"/>
      <w:r>
        <w:rPr>
          <w:rtl/>
        </w:rPr>
        <w:t xml:space="preserve">מדבר </w:t>
      </w:r>
      <w:bookmarkStart w:id="3024" w:name="_ETM_Q5_566540"/>
      <w:bookmarkEnd w:id="3024"/>
      <w:r>
        <w:rPr>
          <w:rFonts w:hint="cs"/>
          <w:rtl/>
        </w:rPr>
        <w:t xml:space="preserve">עליו, או </w:t>
      </w:r>
      <w:bookmarkStart w:id="3025" w:name="_ETM_Q5_566900"/>
      <w:bookmarkEnd w:id="3025"/>
      <w:r>
        <w:rPr>
          <w:rFonts w:hint="cs"/>
          <w:rtl/>
        </w:rPr>
        <w:t>ה</w:t>
      </w:r>
      <w:r>
        <w:rPr>
          <w:rtl/>
        </w:rPr>
        <w:t>מקרים</w:t>
      </w:r>
      <w:r>
        <w:rPr>
          <w:rFonts w:hint="cs"/>
          <w:rtl/>
        </w:rPr>
        <w:t xml:space="preserve">, נקבל את האירוע, </w:t>
      </w:r>
      <w:bookmarkStart w:id="3026" w:name="_ETM_Q5_568083"/>
      <w:bookmarkEnd w:id="3026"/>
      <w:r>
        <w:rPr>
          <w:rFonts w:hint="cs"/>
          <w:rtl/>
        </w:rPr>
        <w:t>באיזה יום, מה היה וכו'.</w:t>
      </w:r>
      <w:r>
        <w:rPr>
          <w:rtl/>
        </w:rPr>
        <w:t xml:space="preserve"> </w:t>
      </w:r>
      <w:bookmarkStart w:id="3027" w:name="_ETM_Q5_568470"/>
      <w:bookmarkStart w:id="3028" w:name="_ETM_Q5_571390"/>
      <w:bookmarkEnd w:id="3027"/>
      <w:bookmarkEnd w:id="3028"/>
      <w:r>
        <w:rPr>
          <w:rtl/>
        </w:rPr>
        <w:t xml:space="preserve">עוד </w:t>
      </w:r>
      <w:bookmarkStart w:id="3029" w:name="_ETM_Q5_571540"/>
      <w:bookmarkEnd w:id="3029"/>
      <w:r>
        <w:rPr>
          <w:rtl/>
        </w:rPr>
        <w:t>פעם</w:t>
      </w:r>
      <w:r>
        <w:rPr>
          <w:rFonts w:hint="cs"/>
          <w:rtl/>
        </w:rPr>
        <w:t>,</w:t>
      </w:r>
      <w:r>
        <w:rPr>
          <w:rtl/>
        </w:rPr>
        <w:t xml:space="preserve"> </w:t>
      </w:r>
      <w:bookmarkStart w:id="3030" w:name="_ETM_Q5_571779"/>
      <w:bookmarkStart w:id="3031" w:name="_ETM_Q5_571990"/>
      <w:bookmarkEnd w:id="3030"/>
      <w:bookmarkEnd w:id="3031"/>
      <w:r>
        <w:rPr>
          <w:rtl/>
        </w:rPr>
        <w:t>נשתדל</w:t>
      </w:r>
      <w:bookmarkStart w:id="3032" w:name="_ETM_Q5_573220"/>
      <w:bookmarkEnd w:id="3032"/>
      <w:r>
        <w:rPr>
          <w:rFonts w:hint="cs"/>
          <w:rtl/>
        </w:rPr>
        <w:t xml:space="preserve"> ללכת לפי בית </w:t>
      </w:r>
      <w:r>
        <w:rPr>
          <w:rtl/>
        </w:rPr>
        <w:t>הלל</w:t>
      </w:r>
      <w:r w:rsidR="00622AA2">
        <w:rPr>
          <w:rFonts w:hint="cs"/>
          <w:rtl/>
        </w:rPr>
        <w:t>,</w:t>
      </w:r>
      <w:r>
        <w:rPr>
          <w:rtl/>
        </w:rPr>
        <w:t xml:space="preserve"> </w:t>
      </w:r>
      <w:bookmarkStart w:id="3033" w:name="_ETM_Q5_574029"/>
      <w:bookmarkEnd w:id="3033"/>
      <w:r>
        <w:rPr>
          <w:rFonts w:hint="cs"/>
          <w:rtl/>
        </w:rPr>
        <w:t>כבית</w:t>
      </w:r>
      <w:bookmarkStart w:id="3034" w:name="_ETM_Q5_573682"/>
      <w:bookmarkEnd w:id="3034"/>
      <w:r>
        <w:rPr>
          <w:rFonts w:hint="cs"/>
          <w:rtl/>
        </w:rPr>
        <w:t xml:space="preserve"> </w:t>
      </w:r>
      <w:r>
        <w:rPr>
          <w:rtl/>
        </w:rPr>
        <w:t>הלל</w:t>
      </w:r>
      <w:r w:rsidR="00622AA2">
        <w:rPr>
          <w:rFonts w:hint="cs"/>
          <w:rtl/>
        </w:rPr>
        <w:t>,</w:t>
      </w:r>
      <w:r>
        <w:rPr>
          <w:rtl/>
        </w:rPr>
        <w:t xml:space="preserve"> </w:t>
      </w:r>
      <w:bookmarkStart w:id="3035" w:name="_ETM_Q5_574750"/>
      <w:bookmarkEnd w:id="3035"/>
      <w:r>
        <w:rPr>
          <w:rtl/>
        </w:rPr>
        <w:t xml:space="preserve">ולהיות </w:t>
      </w:r>
      <w:bookmarkStart w:id="3036" w:name="_ETM_Q5_575320"/>
      <w:bookmarkEnd w:id="3036"/>
      <w:r>
        <w:rPr>
          <w:rtl/>
        </w:rPr>
        <w:t>מקילים</w:t>
      </w:r>
      <w:r>
        <w:rPr>
          <w:rFonts w:hint="cs"/>
          <w:rtl/>
        </w:rPr>
        <w:t>,</w:t>
      </w:r>
      <w:r>
        <w:rPr>
          <w:rtl/>
        </w:rPr>
        <w:t xml:space="preserve"> </w:t>
      </w:r>
      <w:bookmarkStart w:id="3037" w:name="_ETM_Q5_575860"/>
      <w:bookmarkEnd w:id="3037"/>
      <w:r>
        <w:rPr>
          <w:rtl/>
        </w:rPr>
        <w:t xml:space="preserve">אבל </w:t>
      </w:r>
      <w:bookmarkStart w:id="3038" w:name="_ETM_Q5_576100"/>
      <w:bookmarkEnd w:id="3038"/>
      <w:r>
        <w:rPr>
          <w:rtl/>
        </w:rPr>
        <w:t>באחריות</w:t>
      </w:r>
      <w:r>
        <w:rPr>
          <w:rFonts w:hint="cs"/>
          <w:rtl/>
        </w:rPr>
        <w:t>,</w:t>
      </w:r>
      <w:bookmarkStart w:id="3039" w:name="_ETM_Q5_576790"/>
      <w:bookmarkEnd w:id="3039"/>
      <w:r>
        <w:rPr>
          <w:rtl/>
        </w:rPr>
        <w:t xml:space="preserve"> </w:t>
      </w:r>
      <w:bookmarkStart w:id="3040" w:name="_ETM_Q5_577940"/>
      <w:bookmarkEnd w:id="3040"/>
      <w:r>
        <w:rPr>
          <w:rtl/>
        </w:rPr>
        <w:t xml:space="preserve">לא </w:t>
      </w:r>
      <w:bookmarkStart w:id="3041" w:name="_ETM_Q5_578000"/>
      <w:bookmarkEnd w:id="3041"/>
      <w:r>
        <w:rPr>
          <w:rtl/>
        </w:rPr>
        <w:t xml:space="preserve">כל </w:t>
      </w:r>
      <w:bookmarkStart w:id="3042" w:name="_ETM_Q5_578270"/>
      <w:bookmarkEnd w:id="3042"/>
      <w:r>
        <w:rPr>
          <w:rtl/>
        </w:rPr>
        <w:t xml:space="preserve">מה </w:t>
      </w:r>
      <w:bookmarkStart w:id="3043" w:name="_ETM_Q5_578480"/>
      <w:bookmarkEnd w:id="3043"/>
      <w:r>
        <w:rPr>
          <w:rtl/>
        </w:rPr>
        <w:t xml:space="preserve">שכל </w:t>
      </w:r>
      <w:bookmarkStart w:id="3044" w:name="_ETM_Q5_578779"/>
      <w:bookmarkEnd w:id="3044"/>
      <w:r>
        <w:rPr>
          <w:rtl/>
        </w:rPr>
        <w:t xml:space="preserve">אחד </w:t>
      </w:r>
      <w:bookmarkStart w:id="3045" w:name="_ETM_Q5_579020"/>
      <w:bookmarkEnd w:id="3045"/>
      <w:r>
        <w:rPr>
          <w:rFonts w:hint="cs"/>
          <w:rtl/>
        </w:rPr>
        <w:t>מ</w:t>
      </w:r>
      <w:r>
        <w:rPr>
          <w:rtl/>
        </w:rPr>
        <w:t>בקש</w:t>
      </w:r>
      <w:bookmarkStart w:id="3046" w:name="_ETM_Q5_579529"/>
      <w:bookmarkEnd w:id="3046"/>
      <w:r>
        <w:rPr>
          <w:rFonts w:hint="cs"/>
          <w:rtl/>
        </w:rPr>
        <w:t xml:space="preserve"> </w:t>
      </w:r>
      <w:r w:rsidR="00622AA2">
        <w:rPr>
          <w:rFonts w:hint="cs"/>
          <w:rtl/>
        </w:rPr>
        <w:t xml:space="preserve">הוא </w:t>
      </w:r>
      <w:r>
        <w:rPr>
          <w:rFonts w:hint="cs"/>
          <w:rtl/>
        </w:rPr>
        <w:t>מ</w:t>
      </w:r>
      <w:r>
        <w:rPr>
          <w:rtl/>
        </w:rPr>
        <w:t>קבל</w:t>
      </w:r>
      <w:r>
        <w:rPr>
          <w:rFonts w:hint="cs"/>
          <w:rtl/>
        </w:rPr>
        <w:t xml:space="preserve"> פה.</w:t>
      </w:r>
      <w:r>
        <w:rPr>
          <w:rtl/>
        </w:rPr>
        <w:t xml:space="preserve"> </w:t>
      </w:r>
      <w:bookmarkStart w:id="3047" w:name="_ETM_Q5_580720"/>
      <w:bookmarkStart w:id="3048" w:name="_ETM_Q5_581680"/>
      <w:bookmarkEnd w:id="3047"/>
      <w:bookmarkEnd w:id="3048"/>
      <w:r>
        <w:rPr>
          <w:rFonts w:hint="cs"/>
          <w:rtl/>
        </w:rPr>
        <w:t>נ</w:t>
      </w:r>
      <w:r>
        <w:rPr>
          <w:rtl/>
        </w:rPr>
        <w:t xml:space="preserve">נסה </w:t>
      </w:r>
      <w:bookmarkStart w:id="3049" w:name="_ETM_Q5_582070"/>
      <w:bookmarkEnd w:id="3049"/>
      <w:r>
        <w:rPr>
          <w:rtl/>
        </w:rPr>
        <w:t xml:space="preserve">לעזור </w:t>
      </w:r>
      <w:bookmarkStart w:id="3050" w:name="_ETM_Q5_582460"/>
      <w:bookmarkEnd w:id="3050"/>
      <w:r>
        <w:rPr>
          <w:rtl/>
        </w:rPr>
        <w:t xml:space="preserve">לכל </w:t>
      </w:r>
      <w:bookmarkStart w:id="3051" w:name="_ETM_Q5_582790"/>
      <w:bookmarkEnd w:id="3051"/>
      <w:r>
        <w:rPr>
          <w:rtl/>
        </w:rPr>
        <w:t>החקלאים</w:t>
      </w:r>
      <w:r>
        <w:rPr>
          <w:rFonts w:hint="cs"/>
          <w:rtl/>
        </w:rPr>
        <w:t>,</w:t>
      </w:r>
      <w:r>
        <w:rPr>
          <w:rtl/>
        </w:rPr>
        <w:t xml:space="preserve"> </w:t>
      </w:r>
      <w:bookmarkStart w:id="3052" w:name="_ETM_Q5_583330"/>
      <w:bookmarkEnd w:id="3052"/>
      <w:r>
        <w:rPr>
          <w:rtl/>
        </w:rPr>
        <w:t xml:space="preserve">וגם </w:t>
      </w:r>
      <w:bookmarkStart w:id="3053" w:name="_ETM_Q5_583720"/>
      <w:bookmarkEnd w:id="3053"/>
      <w:r>
        <w:rPr>
          <w:rtl/>
        </w:rPr>
        <w:t xml:space="preserve">לחקלאים </w:t>
      </w:r>
      <w:bookmarkStart w:id="3054" w:name="_ETM_Q5_584290"/>
      <w:bookmarkEnd w:id="3054"/>
      <w:r>
        <w:rPr>
          <w:rtl/>
        </w:rPr>
        <w:t xml:space="preserve">האלה </w:t>
      </w:r>
      <w:bookmarkStart w:id="3055" w:name="_ETM_Q5_584590"/>
      <w:bookmarkEnd w:id="3055"/>
      <w:r>
        <w:rPr>
          <w:rtl/>
        </w:rPr>
        <w:t xml:space="preserve">שאתה </w:t>
      </w:r>
      <w:bookmarkStart w:id="3056" w:name="_ETM_Q5_584800"/>
      <w:bookmarkEnd w:id="3056"/>
      <w:r>
        <w:rPr>
          <w:rtl/>
        </w:rPr>
        <w:t>מדבר</w:t>
      </w:r>
      <w:bookmarkStart w:id="3057" w:name="_ETM_Q5_585190"/>
      <w:bookmarkEnd w:id="3057"/>
      <w:r w:rsidR="00622AA2">
        <w:rPr>
          <w:rFonts w:hint="cs"/>
          <w:rtl/>
        </w:rPr>
        <w:t xml:space="preserve"> עליהם</w:t>
      </w:r>
      <w:r>
        <w:rPr>
          <w:rFonts w:hint="cs"/>
          <w:rtl/>
        </w:rPr>
        <w:t>, שא</w:t>
      </w:r>
      <w:r>
        <w:rPr>
          <w:rtl/>
        </w:rPr>
        <w:t xml:space="preserve">ני </w:t>
      </w:r>
      <w:bookmarkStart w:id="3058" w:name="_ETM_Q5_585310"/>
      <w:bookmarkEnd w:id="3058"/>
      <w:r>
        <w:rPr>
          <w:rtl/>
        </w:rPr>
        <w:t xml:space="preserve">לא </w:t>
      </w:r>
      <w:bookmarkStart w:id="3059" w:name="_ETM_Q5_585400"/>
      <w:bookmarkEnd w:id="3059"/>
      <w:r>
        <w:rPr>
          <w:rtl/>
        </w:rPr>
        <w:t xml:space="preserve">יודע </w:t>
      </w:r>
      <w:bookmarkStart w:id="3060" w:name="_ETM_Q5_585610"/>
      <w:bookmarkEnd w:id="3060"/>
      <w:r>
        <w:rPr>
          <w:rtl/>
        </w:rPr>
        <w:t xml:space="preserve">מי </w:t>
      </w:r>
      <w:bookmarkStart w:id="3061" w:name="_ETM_Q5_585730"/>
      <w:bookmarkEnd w:id="3061"/>
      <w:r>
        <w:rPr>
          <w:rtl/>
        </w:rPr>
        <w:t xml:space="preserve">הם </w:t>
      </w:r>
      <w:bookmarkStart w:id="3062" w:name="_ETM_Q5_587100"/>
      <w:bookmarkEnd w:id="3062"/>
      <w:r>
        <w:rPr>
          <w:rFonts w:hint="cs"/>
          <w:rtl/>
        </w:rPr>
        <w:t xml:space="preserve">כרגע. </w:t>
      </w:r>
      <w:r>
        <w:rPr>
          <w:rtl/>
        </w:rPr>
        <w:t xml:space="preserve">אז </w:t>
      </w:r>
      <w:bookmarkStart w:id="3063" w:name="_ETM_Q5_587250"/>
      <w:bookmarkEnd w:id="3063"/>
      <w:r>
        <w:rPr>
          <w:rtl/>
        </w:rPr>
        <w:t xml:space="preserve">אני </w:t>
      </w:r>
      <w:bookmarkStart w:id="3064" w:name="_ETM_Q5_587430"/>
      <w:bookmarkEnd w:id="3064"/>
      <w:r>
        <w:rPr>
          <w:rtl/>
        </w:rPr>
        <w:t xml:space="preserve">מבקש </w:t>
      </w:r>
      <w:bookmarkStart w:id="3065" w:name="_ETM_Q5_587700"/>
      <w:bookmarkEnd w:id="3065"/>
      <w:r>
        <w:rPr>
          <w:rtl/>
        </w:rPr>
        <w:t xml:space="preserve">שתעביר </w:t>
      </w:r>
      <w:bookmarkStart w:id="3066" w:name="_ETM_Q5_588090"/>
      <w:bookmarkEnd w:id="3066"/>
      <w:r>
        <w:rPr>
          <w:rtl/>
        </w:rPr>
        <w:t xml:space="preserve">לי </w:t>
      </w:r>
      <w:bookmarkStart w:id="3067" w:name="_ETM_Q5_588180"/>
      <w:bookmarkEnd w:id="3067"/>
      <w:r>
        <w:rPr>
          <w:rtl/>
        </w:rPr>
        <w:t xml:space="preserve">את </w:t>
      </w:r>
      <w:bookmarkStart w:id="3068" w:name="_ETM_Q5_588270"/>
      <w:bookmarkEnd w:id="3068"/>
      <w:r>
        <w:rPr>
          <w:rtl/>
        </w:rPr>
        <w:t>זה</w:t>
      </w:r>
      <w:r>
        <w:rPr>
          <w:rFonts w:hint="cs"/>
          <w:rtl/>
        </w:rPr>
        <w:t xml:space="preserve">, </w:t>
      </w:r>
      <w:r w:rsidR="00622AA2">
        <w:rPr>
          <w:rFonts w:hint="cs"/>
          <w:rtl/>
        </w:rPr>
        <w:t>ו</w:t>
      </w:r>
      <w:r>
        <w:rPr>
          <w:rFonts w:hint="cs"/>
          <w:rtl/>
        </w:rPr>
        <w:t xml:space="preserve">אני אטפל </w:t>
      </w:r>
      <w:bookmarkStart w:id="3069" w:name="_ETM_Q5_588505"/>
      <w:bookmarkEnd w:id="3069"/>
      <w:r>
        <w:rPr>
          <w:rFonts w:hint="cs"/>
          <w:rtl/>
        </w:rPr>
        <w:t>בזה</w:t>
      </w:r>
      <w:r>
        <w:rPr>
          <w:rtl/>
        </w:rPr>
        <w:t xml:space="preserve"> </w:t>
      </w:r>
      <w:bookmarkStart w:id="3070" w:name="_ETM_Q5_589200"/>
      <w:bookmarkEnd w:id="3070"/>
      <w:r>
        <w:rPr>
          <w:rtl/>
        </w:rPr>
        <w:t xml:space="preserve">בהקדם </w:t>
      </w:r>
      <w:bookmarkStart w:id="3071" w:name="_ETM_Q5_589650"/>
      <w:bookmarkEnd w:id="3071"/>
      <w:r>
        <w:rPr>
          <w:rtl/>
        </w:rPr>
        <w:t>האפשרי</w:t>
      </w:r>
      <w:r>
        <w:rPr>
          <w:rFonts w:hint="cs"/>
          <w:rtl/>
        </w:rPr>
        <w:t>.</w:t>
      </w:r>
      <w:r>
        <w:rPr>
          <w:rtl/>
        </w:rPr>
        <w:t xml:space="preserve"> </w:t>
      </w:r>
      <w:bookmarkStart w:id="3072" w:name="_ETM_Q5_590100"/>
      <w:bookmarkEnd w:id="3072"/>
      <w:r>
        <w:rPr>
          <w:rtl/>
        </w:rPr>
        <w:t xml:space="preserve">תודה </w:t>
      </w:r>
      <w:bookmarkStart w:id="3073" w:name="_ETM_Q5_590430"/>
      <w:bookmarkEnd w:id="3073"/>
      <w:r>
        <w:rPr>
          <w:rtl/>
        </w:rPr>
        <w:t>רבה</w:t>
      </w:r>
      <w:r>
        <w:rPr>
          <w:rFonts w:hint="cs"/>
          <w:rtl/>
        </w:rPr>
        <w:t>.</w:t>
      </w:r>
    </w:p>
    <w:p w:rsidR="00CB74E1" w:rsidRDefault="00CB74E1" w:rsidP="004370BB">
      <w:pPr>
        <w:rPr>
          <w:rtl/>
        </w:rPr>
      </w:pPr>
      <w:bookmarkStart w:id="3074" w:name="_ETM_Q5_590215"/>
      <w:bookmarkEnd w:id="3074"/>
    </w:p>
    <w:bookmarkStart w:id="3075" w:name="_ETM_Q5_591497" w:displacedByCustomXml="next"/>
    <w:bookmarkEnd w:id="3075" w:displacedByCustomXml="next"/>
    <w:bookmarkStart w:id="3076" w:name="_ETM_Q5_591772" w:displacedByCustomXml="next"/>
    <w:bookmarkEnd w:id="3076" w:displacedByCustomXml="next"/>
    <w:sdt>
      <w:sdtPr>
        <w:rPr>
          <w:rtl/>
        </w:rPr>
        <w:alias w:val="יור"/>
        <w:tag w:val="&lt;ID&gt;5317&lt;/ID&gt;&lt;Name&gt;יולי יואל אדלשטיין - יו&quot;ר&lt;/Name&gt;&lt;Data&gt;יולי יואל אדלשטיין&lt;/Data&gt;&lt;Shortcut&gt;&lt;/Shortcut&gt;"/>
        <w:id w:val="-205569065"/>
        <w:placeholder>
          <w:docPart w:val="4A6EB19750464DC59A45DFEDCD42F5FB"/>
        </w:placeholder>
      </w:sdtPr>
      <w:sdtEndPr/>
      <w:sdtContent>
        <w:p w:rsidR="00CB74E1" w:rsidRDefault="00CB74E1" w:rsidP="002D7479">
          <w:pPr>
            <w:pStyle w:val="af6"/>
            <w:keepNext/>
            <w:rPr>
              <w:rtl/>
            </w:rPr>
          </w:pPr>
          <w:r w:rsidRPr="003552A9">
            <w:rPr>
              <w:rStyle w:val="afe"/>
              <w:color w:val="000000"/>
              <w:rtl/>
            </w:rPr>
            <w:t>היו"ר יולי יואל אדלשטיין</w:t>
          </w:r>
          <w:r w:rsidRPr="003552A9">
            <w:rPr>
              <w:color w:val="000000"/>
              <w:rtl/>
            </w:rPr>
            <w:t>:</w:t>
          </w:r>
        </w:p>
      </w:sdtContent>
    </w:sdt>
    <w:p w:rsidR="00CB74E1" w:rsidRDefault="00CB74E1" w:rsidP="004370BB">
      <w:pPr>
        <w:rPr>
          <w:rtl/>
        </w:rPr>
      </w:pPr>
    </w:p>
    <w:p w:rsidR="00CB74E1" w:rsidRDefault="00CB74E1" w:rsidP="002D7479">
      <w:pPr>
        <w:rPr>
          <w:rtl/>
        </w:rPr>
      </w:pPr>
      <w:r>
        <w:rPr>
          <w:rFonts w:hint="cs"/>
          <w:rtl/>
        </w:rPr>
        <w:t>תודה</w:t>
      </w:r>
      <w:r>
        <w:rPr>
          <w:rtl/>
        </w:rPr>
        <w:t xml:space="preserve"> </w:t>
      </w:r>
      <w:bookmarkStart w:id="3077" w:name="_ETM_Q5_591060"/>
      <w:bookmarkEnd w:id="3077"/>
      <w:r>
        <w:rPr>
          <w:rtl/>
        </w:rPr>
        <w:t xml:space="preserve">לשר </w:t>
      </w:r>
      <w:bookmarkStart w:id="3078" w:name="_ETM_Q5_591480"/>
      <w:bookmarkEnd w:id="3078"/>
      <w:r>
        <w:rPr>
          <w:rtl/>
        </w:rPr>
        <w:t xml:space="preserve">החקלאות </w:t>
      </w:r>
      <w:bookmarkStart w:id="3079" w:name="_ETM_Q5_591900"/>
      <w:bookmarkEnd w:id="3079"/>
      <w:r>
        <w:rPr>
          <w:rtl/>
        </w:rPr>
        <w:t xml:space="preserve">ופיתוח </w:t>
      </w:r>
      <w:bookmarkStart w:id="3080" w:name="_ETM_Q5_592470"/>
      <w:bookmarkEnd w:id="3080"/>
      <w:r>
        <w:rPr>
          <w:rtl/>
        </w:rPr>
        <w:t xml:space="preserve">הכפר </w:t>
      </w:r>
      <w:bookmarkStart w:id="3081" w:name="_ETM_Q5_594279"/>
      <w:bookmarkEnd w:id="3081"/>
      <w:r>
        <w:rPr>
          <w:rtl/>
        </w:rPr>
        <w:t xml:space="preserve">על </w:t>
      </w:r>
      <w:bookmarkStart w:id="3082" w:name="_ETM_Q5_594550"/>
      <w:bookmarkEnd w:id="3082"/>
      <w:r>
        <w:rPr>
          <w:rtl/>
        </w:rPr>
        <w:t>תשובתו</w:t>
      </w:r>
      <w:r>
        <w:rPr>
          <w:rFonts w:hint="cs"/>
          <w:rtl/>
        </w:rPr>
        <w:t>.</w:t>
      </w:r>
      <w:r>
        <w:rPr>
          <w:rtl/>
        </w:rPr>
        <w:t xml:space="preserve"> </w:t>
      </w:r>
      <w:bookmarkStart w:id="3083" w:name="_ETM_Q5_595090"/>
      <w:bookmarkEnd w:id="3083"/>
    </w:p>
    <w:p w:rsidR="00CB74E1" w:rsidRDefault="00CB74E1" w:rsidP="002D7479">
      <w:pPr>
        <w:rPr>
          <w:rtl/>
        </w:rPr>
      </w:pPr>
    </w:p>
    <w:p w:rsidR="00CB74E1" w:rsidRDefault="00CB74E1" w:rsidP="002D7479">
      <w:pPr>
        <w:rPr>
          <w:rtl/>
        </w:rPr>
      </w:pPr>
    </w:p>
    <w:bookmarkStart w:id="3084" w:name="_ETM_Q5_596569" w:displacedByCustomXml="next"/>
    <w:bookmarkEnd w:id="3084" w:displacedByCustomXml="next"/>
    <w:bookmarkStart w:id="3085" w:name="_ETM_Q5_596872" w:displacedByCustomXml="next"/>
    <w:bookmarkEnd w:id="3085" w:displacedByCustomXml="next"/>
    <w:bookmarkStart w:id="3086" w:name="_Toc517111868" w:displacedByCustomXml="next"/>
    <w:bookmarkStart w:id="3087" w:name="_Toc517111746" w:displacedByCustomXml="next"/>
    <w:bookmarkStart w:id="3088" w:name="_Toc517111628" w:displacedByCustomXml="next"/>
    <w:sdt>
      <w:sdtPr>
        <w:rPr>
          <w:rtl/>
        </w:rPr>
        <w:alias w:val="הצח"/>
        <w:tag w:val="&lt;ID&gt;613616&lt;/ID&gt;&lt;Name&gt;הצעת חוק התכנון והבנייה (תיקון מס' 107 והוראת שעה) (תיקון - הארכת הוראת השעה), התשע&quot;ח-2018&lt;/Name&gt;&lt;Data&gt;הצעת חוק התכנון והבנייה (תיקון מס' 107 והוראת שעה) (תיקון - הארכת הוראת השעה), התשע&quot;ח-2018&lt;/Data&gt;&lt;PrivateNumber&gt;פ/20/5420&lt;/PrivateNumber&gt;&lt;Status&gt;1&lt;/Status&gt;&lt;PrivateNumber_TOC&gt;פ/20/5420&lt;/PrivateNumber_TOC&gt;&lt;PrivateName_TOC&gt;&lt;/PrivateName_TOC&gt;&lt;Initiators&gt;&lt;/Initiators&gt;&lt;FullItemNumber&gt;&lt;/FullItemNumber&gt;"/>
        <w:id w:val="-245490918"/>
        <w:placeholder>
          <w:docPart w:val="4A6EB19750464DC59A45DFEDCD42F5FB"/>
        </w:placeholder>
      </w:sdtPr>
      <w:sdtEndPr/>
      <w:sdtContent>
        <w:p w:rsidR="00CB74E1" w:rsidRDefault="00CB74E1" w:rsidP="002D7479">
          <w:pPr>
            <w:pStyle w:val="a6"/>
            <w:rPr>
              <w:rtl/>
            </w:rPr>
          </w:pPr>
          <w:r w:rsidRPr="00356016">
            <w:rPr>
              <w:rStyle w:val="afe"/>
              <w:color w:val="000000"/>
              <w:rtl/>
            </w:rPr>
            <w:t xml:space="preserve">הצעת חוק התכנון והבנייה (תיקון מס' 107 והוראת שעה) (תיקון </w:t>
          </w:r>
          <w:r>
            <w:rPr>
              <w:rStyle w:val="afe"/>
              <w:rFonts w:hint="cs"/>
              <w:color w:val="000000"/>
              <w:rtl/>
            </w:rPr>
            <w:t>–</w:t>
          </w:r>
          <w:r w:rsidRPr="00356016">
            <w:rPr>
              <w:rStyle w:val="afe"/>
              <w:color w:val="000000"/>
              <w:rtl/>
            </w:rPr>
            <w:t xml:space="preserve"> הארכת הוראת השעה), התשע"ח</w:t>
          </w:r>
          <w:r>
            <w:rPr>
              <w:rStyle w:val="afe"/>
              <w:rFonts w:hint="cs"/>
              <w:color w:val="000000"/>
              <w:rtl/>
            </w:rPr>
            <w:t>–</w:t>
          </w:r>
          <w:r w:rsidRPr="00356016">
            <w:rPr>
              <w:rStyle w:val="afe"/>
              <w:color w:val="000000"/>
              <w:rtl/>
            </w:rPr>
            <w:t>2018</w:t>
          </w:r>
        </w:p>
      </w:sdtContent>
    </w:sdt>
    <w:bookmarkEnd w:id="3086" w:displacedByCustomXml="prev"/>
    <w:bookmarkEnd w:id="3087" w:displacedByCustomXml="prev"/>
    <w:bookmarkEnd w:id="3088" w:displacedByCustomXml="prev"/>
    <w:p w:rsidR="00CB74E1" w:rsidRDefault="00CB74E1" w:rsidP="002D7479">
      <w:pPr>
        <w:rPr>
          <w:rtl/>
        </w:rPr>
      </w:pPr>
      <w:r>
        <w:rPr>
          <w:rtl/>
        </w:rPr>
        <w:t>[הצעת חוק פ/5420</w:t>
      </w:r>
      <w:r>
        <w:rPr>
          <w:rFonts w:hint="cs"/>
          <w:rtl/>
        </w:rPr>
        <w:t>/20; נספחות.</w:t>
      </w:r>
      <w:r>
        <w:rPr>
          <w:rtl/>
        </w:rPr>
        <w:t>]</w:t>
      </w:r>
    </w:p>
    <w:p w:rsidR="00CB74E1" w:rsidRDefault="00CB74E1" w:rsidP="002D7479">
      <w:pPr>
        <w:pStyle w:val="-0"/>
        <w:rPr>
          <w:rtl/>
        </w:rPr>
      </w:pPr>
      <w:r>
        <w:rPr>
          <w:rtl/>
        </w:rPr>
        <w:t>(הצעת חבר הכנסת</w:t>
      </w:r>
      <w:r>
        <w:rPr>
          <w:rFonts w:hint="cs"/>
          <w:rtl/>
        </w:rPr>
        <w:t xml:space="preserve"> יואב קיש</w:t>
      </w:r>
      <w:r>
        <w:rPr>
          <w:rtl/>
        </w:rPr>
        <w:t>)</w:t>
      </w:r>
    </w:p>
    <w:p w:rsidR="00CB74E1" w:rsidRDefault="00CB74E1" w:rsidP="004370BB">
      <w:pPr>
        <w:rPr>
          <w:rtl/>
        </w:rPr>
      </w:pPr>
    </w:p>
    <w:sdt>
      <w:sdtPr>
        <w:rPr>
          <w:rtl/>
        </w:rPr>
        <w:alias w:val="יור"/>
        <w:tag w:val="&lt;ID&gt;5317&lt;/ID&gt;&lt;Name&gt;יולי יואל אדלשטיין - יו&quot;ר&lt;/Name&gt;&lt;Data&gt;יולי יואל אדלשטיין&lt;/Data&gt;&lt;Shortcut&gt;&lt;/Shortcut&gt;"/>
        <w:id w:val="-2136409656"/>
        <w:placeholder>
          <w:docPart w:val="4A6EB19750464DC59A45DFEDCD42F5FB"/>
        </w:placeholder>
      </w:sdtPr>
      <w:sdtEndPr/>
      <w:sdtContent>
        <w:p w:rsidR="00CB74E1" w:rsidRDefault="00CB74E1" w:rsidP="002D7479">
          <w:pPr>
            <w:pStyle w:val="af6"/>
            <w:keepNext/>
            <w:rPr>
              <w:rtl/>
            </w:rPr>
          </w:pPr>
          <w:r w:rsidRPr="00356016">
            <w:rPr>
              <w:color w:val="000000"/>
              <w:rtl/>
            </w:rPr>
            <w:t xml:space="preserve">היו"ר </w:t>
          </w:r>
          <w:r w:rsidRPr="00356016">
            <w:rPr>
              <w:rStyle w:val="afe"/>
              <w:color w:val="000000"/>
              <w:rtl/>
            </w:rPr>
            <w:t>יולי יואל אדלשטיין:</w:t>
          </w:r>
        </w:p>
      </w:sdtContent>
    </w:sdt>
    <w:p w:rsidR="00CB74E1" w:rsidRPr="00356016" w:rsidRDefault="00CB74E1" w:rsidP="002D7479">
      <w:pPr>
        <w:ind w:firstLine="0"/>
        <w:rPr>
          <w:rtl/>
        </w:rPr>
      </w:pPr>
    </w:p>
    <w:p w:rsidR="00CB74E1" w:rsidRDefault="00CB74E1" w:rsidP="002D7479">
      <w:pPr>
        <w:rPr>
          <w:rtl/>
        </w:rPr>
      </w:pPr>
      <w:bookmarkStart w:id="3089" w:name="_ETM_Q5_597175"/>
      <w:bookmarkEnd w:id="3089"/>
      <w:r>
        <w:rPr>
          <w:rtl/>
        </w:rPr>
        <w:t xml:space="preserve">אנחנו </w:t>
      </w:r>
      <w:bookmarkStart w:id="3090" w:name="_ETM_Q5_595420"/>
      <w:bookmarkEnd w:id="3090"/>
      <w:r>
        <w:rPr>
          <w:rtl/>
        </w:rPr>
        <w:t xml:space="preserve">עוברים </w:t>
      </w:r>
      <w:bookmarkStart w:id="3091" w:name="_ETM_Q5_595690"/>
      <w:bookmarkEnd w:id="3091"/>
      <w:r>
        <w:rPr>
          <w:rtl/>
        </w:rPr>
        <w:t>ל</w:t>
      </w:r>
      <w:r w:rsidRPr="00356016">
        <w:rPr>
          <w:rtl/>
        </w:rPr>
        <w:t xml:space="preserve">הצעת חוק התכנון והבנייה (תיקון מס' 107 והוראת שעה) (תיקון </w:t>
      </w:r>
      <w:r>
        <w:rPr>
          <w:rFonts w:hint="cs"/>
          <w:rtl/>
        </w:rPr>
        <w:t>–</w:t>
      </w:r>
      <w:r w:rsidRPr="00356016">
        <w:rPr>
          <w:rtl/>
        </w:rPr>
        <w:t xml:space="preserve"> הארכת הוראת השעה), התשע"ח–2018</w:t>
      </w:r>
      <w:r>
        <w:rPr>
          <w:rFonts w:hint="cs"/>
          <w:rtl/>
        </w:rPr>
        <w:t xml:space="preserve">, </w:t>
      </w:r>
      <w:bookmarkStart w:id="3092" w:name="_ETM_Q5_605110"/>
      <w:bookmarkEnd w:id="3092"/>
      <w:r>
        <w:rPr>
          <w:rtl/>
        </w:rPr>
        <w:t xml:space="preserve">של </w:t>
      </w:r>
      <w:bookmarkStart w:id="3093" w:name="_ETM_Q5_605320"/>
      <w:bookmarkEnd w:id="3093"/>
      <w:r>
        <w:rPr>
          <w:rtl/>
        </w:rPr>
        <w:t xml:space="preserve">חבר </w:t>
      </w:r>
      <w:bookmarkStart w:id="3094" w:name="_ETM_Q5_605620"/>
      <w:bookmarkEnd w:id="3094"/>
      <w:r>
        <w:rPr>
          <w:rtl/>
        </w:rPr>
        <w:t xml:space="preserve">הכנסת </w:t>
      </w:r>
      <w:bookmarkStart w:id="3095" w:name="_ETM_Q5_606100"/>
      <w:bookmarkEnd w:id="3095"/>
      <w:r>
        <w:rPr>
          <w:rtl/>
        </w:rPr>
        <w:t xml:space="preserve">יואב </w:t>
      </w:r>
      <w:bookmarkStart w:id="3096" w:name="_ETM_Q5_606400"/>
      <w:bookmarkEnd w:id="3096"/>
      <w:r>
        <w:rPr>
          <w:rtl/>
        </w:rPr>
        <w:t>קיש</w:t>
      </w:r>
      <w:r>
        <w:rPr>
          <w:rFonts w:hint="cs"/>
          <w:rtl/>
        </w:rPr>
        <w:t>.</w:t>
      </w:r>
      <w:r>
        <w:rPr>
          <w:rtl/>
        </w:rPr>
        <w:t xml:space="preserve"> </w:t>
      </w:r>
      <w:bookmarkStart w:id="3097" w:name="_ETM_Q5_606730"/>
      <w:bookmarkEnd w:id="3097"/>
      <w:r>
        <w:rPr>
          <w:rtl/>
        </w:rPr>
        <w:t>בבקשה</w:t>
      </w:r>
      <w:r>
        <w:rPr>
          <w:rFonts w:hint="cs"/>
          <w:rtl/>
        </w:rPr>
        <w:t>,</w:t>
      </w:r>
      <w:r>
        <w:rPr>
          <w:rtl/>
        </w:rPr>
        <w:t xml:space="preserve"> </w:t>
      </w:r>
      <w:bookmarkStart w:id="3098" w:name="_ETM_Q5_607060"/>
      <w:bookmarkEnd w:id="3098"/>
      <w:r>
        <w:rPr>
          <w:rtl/>
        </w:rPr>
        <w:t>אדוני</w:t>
      </w:r>
      <w:r>
        <w:rPr>
          <w:rFonts w:hint="cs"/>
          <w:rtl/>
        </w:rPr>
        <w:t>.</w:t>
      </w:r>
      <w:r>
        <w:rPr>
          <w:rtl/>
        </w:rPr>
        <w:t xml:space="preserve"> </w:t>
      </w:r>
      <w:bookmarkStart w:id="3099" w:name="_ETM_Q5_608710"/>
      <w:bookmarkEnd w:id="3099"/>
    </w:p>
    <w:p w:rsidR="00CB74E1" w:rsidRDefault="00CB74E1" w:rsidP="002D7479">
      <w:pPr>
        <w:rPr>
          <w:rtl/>
        </w:rPr>
      </w:pPr>
      <w:bookmarkStart w:id="3100" w:name="_ETM_Q5_605973"/>
      <w:bookmarkEnd w:id="3100"/>
    </w:p>
    <w:bookmarkStart w:id="3101" w:name="_ETM_Q5_606278" w:displacedByCustomXml="next"/>
    <w:bookmarkEnd w:id="3101" w:displacedByCustomXml="next"/>
    <w:bookmarkStart w:id="3102" w:name="_ETM_Q5_606654" w:displacedByCustomXml="next"/>
    <w:bookmarkEnd w:id="3102" w:displacedByCustomXml="next"/>
    <w:bookmarkStart w:id="3103" w:name="_ETM_Q5_604636" w:displacedByCustomXml="next"/>
    <w:bookmarkEnd w:id="3103" w:displacedByCustomXml="next"/>
    <w:sdt>
      <w:sdtPr>
        <w:rPr>
          <w:rtl/>
        </w:rPr>
        <w:alias w:val="קריאה"/>
        <w:tag w:val="&lt;ID&gt;0&lt;/ID&gt;&lt;Name&gt;קר אה&lt;/Name&gt;&lt;Data&gt;קריאה&lt;/Data&gt;&lt;Shortcut&gt;&lt;/Shortcut&gt;"/>
        <w:id w:val="-574978413"/>
        <w:placeholder>
          <w:docPart w:val="4A6EB19750464DC59A45DFEDCD42F5FB"/>
        </w:placeholder>
      </w:sdtPr>
      <w:sdtEndPr/>
      <w:sdtContent>
        <w:p w:rsidR="00CB74E1" w:rsidRDefault="00CB74E1" w:rsidP="002D7479">
          <w:pPr>
            <w:pStyle w:val="af5"/>
            <w:keepNext/>
            <w:rPr>
              <w:rtl/>
            </w:rPr>
          </w:pPr>
          <w:r w:rsidRPr="005A4CBB">
            <w:rPr>
              <w:rStyle w:val="afe"/>
              <w:color w:val="000000"/>
              <w:rtl/>
            </w:rPr>
            <w:t>קריאה</w:t>
          </w:r>
          <w:r w:rsidRPr="005A4CBB">
            <w:rPr>
              <w:color w:val="000000"/>
              <w:rtl/>
            </w:rPr>
            <w:t>:</w:t>
          </w:r>
        </w:p>
      </w:sdtContent>
    </w:sdt>
    <w:p w:rsidR="00CB74E1" w:rsidRPr="005A4CBB" w:rsidRDefault="00CB74E1" w:rsidP="002D7479">
      <w:pPr>
        <w:ind w:firstLine="0"/>
        <w:rPr>
          <w:rtl/>
          <w:lang w:eastAsia="he-IL"/>
        </w:rPr>
      </w:pPr>
    </w:p>
    <w:p w:rsidR="00CB74E1" w:rsidRDefault="00844C5E" w:rsidP="002D7479">
      <w:pPr>
        <w:rPr>
          <w:rtl/>
        </w:rPr>
      </w:pPr>
      <w:bookmarkStart w:id="3104" w:name="_ETM_Q5_602390"/>
      <w:bookmarkEnd w:id="3104"/>
      <w:r>
        <w:rPr>
          <w:rFonts w:hint="cs"/>
          <w:rtl/>
        </w:rPr>
        <w:t>– – –</w:t>
      </w:r>
    </w:p>
    <w:p w:rsidR="00CB74E1" w:rsidRDefault="00CB74E1" w:rsidP="002D7479">
      <w:pPr>
        <w:rPr>
          <w:rtl/>
        </w:rPr>
      </w:pPr>
    </w:p>
    <w:bookmarkStart w:id="3105" w:name="_ETM_Q5_603066" w:displacedByCustomXml="next"/>
    <w:bookmarkEnd w:id="3105" w:displacedByCustomXml="next"/>
    <w:sdt>
      <w:sdtPr>
        <w:rPr>
          <w:rtl/>
        </w:rPr>
        <w:alias w:val="יור"/>
        <w:tag w:val="&lt;ID&gt;5317&lt;/ID&gt;&lt;Name&gt;יולי יואל אדלשטיין - יו&quot;ר&lt;/Name&gt;&lt;Data&gt;יולי יואל אדלשטיין&lt;/Data&gt;&lt;Shortcut&gt;&lt;/Shortcut&gt;"/>
        <w:id w:val="-1049525693"/>
        <w:placeholder>
          <w:docPart w:val="4A6EB19750464DC59A45DFEDCD42F5FB"/>
        </w:placeholder>
      </w:sdtPr>
      <w:sdtEndPr/>
      <w:sdtContent>
        <w:p w:rsidR="00CB74E1" w:rsidRDefault="00CB74E1" w:rsidP="002D7479">
          <w:pPr>
            <w:pStyle w:val="af6"/>
            <w:keepNext/>
            <w:rPr>
              <w:rtl/>
            </w:rPr>
          </w:pPr>
          <w:r w:rsidRPr="005A4CBB">
            <w:rPr>
              <w:rStyle w:val="afe"/>
              <w:color w:val="000000"/>
              <w:rtl/>
            </w:rPr>
            <w:t>היו"ר יולי יואל אדלשטיין</w:t>
          </w:r>
          <w:r w:rsidRPr="005A4CBB">
            <w:rPr>
              <w:color w:val="000000"/>
              <w:rtl/>
            </w:rPr>
            <w:t>:</w:t>
          </w:r>
        </w:p>
      </w:sdtContent>
    </w:sdt>
    <w:p w:rsidR="00CB74E1" w:rsidRPr="005A4CBB" w:rsidRDefault="00CB74E1" w:rsidP="002D7479">
      <w:pPr>
        <w:rPr>
          <w:rtl/>
        </w:rPr>
      </w:pPr>
      <w:bookmarkStart w:id="3106" w:name="_ETM_Q5_607838"/>
      <w:bookmarkEnd w:id="3106"/>
    </w:p>
    <w:p w:rsidR="00CB74E1" w:rsidRDefault="00CB74E1" w:rsidP="002D7479">
      <w:pPr>
        <w:rPr>
          <w:rtl/>
        </w:rPr>
      </w:pPr>
      <w:r>
        <w:rPr>
          <w:rFonts w:hint="cs"/>
          <w:rtl/>
        </w:rPr>
        <w:t>כן, נשלב, נשלב. צריך</w:t>
      </w:r>
      <w:bookmarkStart w:id="3107" w:name="_ETM_Q5_607536"/>
      <w:bookmarkEnd w:id="3107"/>
      <w:r>
        <w:rPr>
          <w:rFonts w:hint="cs"/>
          <w:rtl/>
        </w:rPr>
        <w:t xml:space="preserve"> גם גורם הפתעה בעניין. בבקשה, אדוני.</w:t>
      </w:r>
    </w:p>
    <w:p w:rsidR="00CB74E1" w:rsidRDefault="00CB74E1" w:rsidP="002D7479">
      <w:pPr>
        <w:rPr>
          <w:rtl/>
        </w:rPr>
      </w:pPr>
      <w:bookmarkStart w:id="3108" w:name="_ETM_Q5_608239"/>
      <w:bookmarkEnd w:id="3108"/>
    </w:p>
    <w:bookmarkStart w:id="3109" w:name="_ETM_Q5_608575" w:displacedByCustomXml="next"/>
    <w:bookmarkEnd w:id="3109" w:displacedByCustomXml="next"/>
    <w:bookmarkStart w:id="3110" w:name="_ETM_Q5_610215" w:displacedByCustomXml="next"/>
    <w:bookmarkEnd w:id="3110" w:displacedByCustomXml="next"/>
    <w:bookmarkStart w:id="3111" w:name="_Toc517111869" w:displacedByCustomXml="next"/>
    <w:bookmarkStart w:id="3112" w:name="_Toc517111747" w:displacedByCustomXml="next"/>
    <w:bookmarkStart w:id="3113" w:name="_Toc517111629" w:displacedByCustomXml="next"/>
    <w:sdt>
      <w:sdtPr>
        <w:rPr>
          <w:rFonts w:hint="cs"/>
          <w:rtl/>
        </w:rPr>
        <w:alias w:val="דובר"/>
        <w:tag w:val="&lt;ID&gt;5296&lt;/ID&gt;&lt;Name&gt;יואב קיש - הליכוד&lt;/Name&gt;&lt;Data&gt;יואב קיש (הליכוד)&lt;/Data&gt;&lt;Shortcut&gt;יוקי&lt;/Shortcut&gt;&lt;MemberID&gt;2564&lt;/MemberID&gt;"/>
        <w:id w:val="-1585052517"/>
        <w:placeholder>
          <w:docPart w:val="4A6EB19750464DC59A45DFEDCD42F5FB"/>
        </w:placeholder>
      </w:sdtPr>
      <w:sdtEndPr/>
      <w:sdtContent>
        <w:p w:rsidR="00CB74E1" w:rsidRDefault="00CB74E1" w:rsidP="002D7479">
          <w:pPr>
            <w:pStyle w:val="a4"/>
            <w:keepNext/>
            <w:rPr>
              <w:rtl/>
            </w:rPr>
          </w:pPr>
          <w:r w:rsidRPr="005A4CBB">
            <w:rPr>
              <w:rStyle w:val="afe"/>
              <w:color w:val="000000"/>
              <w:rtl/>
            </w:rPr>
            <w:t>יואב קיש (הליכוד)</w:t>
          </w:r>
          <w:r w:rsidRPr="005A4CBB">
            <w:rPr>
              <w:color w:val="000000"/>
              <w:rtl/>
            </w:rPr>
            <w:t>:</w:t>
          </w:r>
        </w:p>
      </w:sdtContent>
    </w:sdt>
    <w:bookmarkEnd w:id="3111" w:displacedByCustomXml="prev"/>
    <w:bookmarkEnd w:id="3112" w:displacedByCustomXml="prev"/>
    <w:bookmarkEnd w:id="3113" w:displacedByCustomXml="prev"/>
    <w:p w:rsidR="00CB74E1" w:rsidRPr="005A4CBB" w:rsidRDefault="00CB74E1" w:rsidP="002D7479">
      <w:pPr>
        <w:ind w:firstLine="0"/>
        <w:rPr>
          <w:rtl/>
        </w:rPr>
      </w:pPr>
    </w:p>
    <w:p w:rsidR="00CB74E1" w:rsidRDefault="00CB74E1" w:rsidP="00622AA2">
      <w:pPr>
        <w:rPr>
          <w:rtl/>
        </w:rPr>
      </w:pPr>
      <w:bookmarkStart w:id="3114" w:name="_ETM_Q5_608986"/>
      <w:bookmarkStart w:id="3115" w:name="_ETM_Q5_633270"/>
      <w:bookmarkEnd w:id="3114"/>
      <w:bookmarkEnd w:id="3115"/>
      <w:r>
        <w:rPr>
          <w:rtl/>
        </w:rPr>
        <w:t>תודה</w:t>
      </w:r>
      <w:r>
        <w:rPr>
          <w:rFonts w:hint="cs"/>
          <w:rtl/>
        </w:rPr>
        <w:t>,</w:t>
      </w:r>
      <w:r>
        <w:rPr>
          <w:rtl/>
        </w:rPr>
        <w:t xml:space="preserve"> </w:t>
      </w:r>
      <w:bookmarkStart w:id="3116" w:name="_ETM_Q5_634620"/>
      <w:bookmarkEnd w:id="3116"/>
      <w:r>
        <w:rPr>
          <w:rtl/>
        </w:rPr>
        <w:t xml:space="preserve">כבוד </w:t>
      </w:r>
      <w:bookmarkStart w:id="3117" w:name="_ETM_Q5_634860"/>
      <w:bookmarkEnd w:id="3117"/>
      <w:r>
        <w:rPr>
          <w:rtl/>
        </w:rPr>
        <w:t>היושב</w:t>
      </w:r>
      <w:bookmarkStart w:id="3118" w:name="_ETM_Q5_635250"/>
      <w:bookmarkEnd w:id="3118"/>
      <w:r>
        <w:rPr>
          <w:rFonts w:hint="cs"/>
          <w:rtl/>
        </w:rPr>
        <w:t>-</w:t>
      </w:r>
      <w:r>
        <w:rPr>
          <w:rtl/>
        </w:rPr>
        <w:t>ראש</w:t>
      </w:r>
      <w:r>
        <w:rPr>
          <w:rFonts w:hint="cs"/>
          <w:rtl/>
        </w:rPr>
        <w:t>.</w:t>
      </w:r>
      <w:r>
        <w:rPr>
          <w:rtl/>
        </w:rPr>
        <w:t xml:space="preserve"> </w:t>
      </w:r>
      <w:bookmarkStart w:id="3119" w:name="_ETM_Q5_636720"/>
      <w:bookmarkEnd w:id="3119"/>
      <w:r>
        <w:rPr>
          <w:rFonts w:hint="cs"/>
          <w:rtl/>
        </w:rPr>
        <w:t>ר</w:t>
      </w:r>
      <w:r>
        <w:rPr>
          <w:rtl/>
        </w:rPr>
        <w:t>בות</w:t>
      </w:r>
      <w:r>
        <w:rPr>
          <w:rFonts w:hint="cs"/>
          <w:rtl/>
        </w:rPr>
        <w:t>י</w:t>
      </w:r>
      <w:r>
        <w:rPr>
          <w:rtl/>
        </w:rPr>
        <w:t xml:space="preserve">י </w:t>
      </w:r>
      <w:bookmarkStart w:id="3120" w:name="_ETM_Q5_637800"/>
      <w:bookmarkEnd w:id="3120"/>
      <w:r>
        <w:rPr>
          <w:rtl/>
        </w:rPr>
        <w:t xml:space="preserve">חברות </w:t>
      </w:r>
      <w:bookmarkStart w:id="3121" w:name="_ETM_Q5_638520"/>
      <w:bookmarkEnd w:id="3121"/>
      <w:r>
        <w:rPr>
          <w:rtl/>
        </w:rPr>
        <w:t xml:space="preserve">וחברי </w:t>
      </w:r>
      <w:bookmarkStart w:id="3122" w:name="_ETM_Q5_638940"/>
      <w:bookmarkEnd w:id="3122"/>
      <w:r>
        <w:rPr>
          <w:rtl/>
        </w:rPr>
        <w:t>הכנסת</w:t>
      </w:r>
      <w:r>
        <w:rPr>
          <w:rFonts w:hint="cs"/>
          <w:rtl/>
        </w:rPr>
        <w:t>,</w:t>
      </w:r>
      <w:r>
        <w:rPr>
          <w:rtl/>
        </w:rPr>
        <w:t xml:space="preserve"> </w:t>
      </w:r>
      <w:bookmarkStart w:id="3123" w:name="_ETM_Q5_641260"/>
      <w:bookmarkEnd w:id="3123"/>
      <w:r>
        <w:rPr>
          <w:rtl/>
        </w:rPr>
        <w:t xml:space="preserve">אני </w:t>
      </w:r>
      <w:bookmarkStart w:id="3124" w:name="_ETM_Q5_641500"/>
      <w:bookmarkEnd w:id="3124"/>
      <w:r>
        <w:rPr>
          <w:rtl/>
        </w:rPr>
        <w:t xml:space="preserve">מציג </w:t>
      </w:r>
      <w:bookmarkStart w:id="3125" w:name="_ETM_Q5_641890"/>
      <w:bookmarkEnd w:id="3125"/>
      <w:r>
        <w:rPr>
          <w:rtl/>
        </w:rPr>
        <w:t xml:space="preserve">בזאת </w:t>
      </w:r>
      <w:bookmarkStart w:id="3126" w:name="_ETM_Q5_642250"/>
      <w:bookmarkEnd w:id="3126"/>
      <w:r>
        <w:rPr>
          <w:rtl/>
        </w:rPr>
        <w:t xml:space="preserve">את </w:t>
      </w:r>
      <w:bookmarkStart w:id="3127" w:name="_ETM_Q5_642400"/>
      <w:bookmarkEnd w:id="3127"/>
      <w:r w:rsidRPr="00080035">
        <w:rPr>
          <w:rtl/>
        </w:rPr>
        <w:t>הצעת חוק התכנון והב</w:t>
      </w:r>
      <w:r>
        <w:rPr>
          <w:rtl/>
        </w:rPr>
        <w:t>נייה (תיקון מס' 107 והוראת שעה)</w:t>
      </w:r>
      <w:r>
        <w:rPr>
          <w:rFonts w:hint="cs"/>
          <w:rtl/>
        </w:rPr>
        <w:t xml:space="preserve">. </w:t>
      </w:r>
      <w:bookmarkStart w:id="3128" w:name="_ETM_Q5_646710"/>
      <w:bookmarkEnd w:id="3128"/>
      <w:r>
        <w:rPr>
          <w:rtl/>
        </w:rPr>
        <w:t>למעשה</w:t>
      </w:r>
      <w:r w:rsidR="00622AA2">
        <w:rPr>
          <w:rFonts w:hint="cs"/>
          <w:rtl/>
        </w:rPr>
        <w:t>,</w:t>
      </w:r>
      <w:r>
        <w:rPr>
          <w:rtl/>
        </w:rPr>
        <w:t xml:space="preserve"> </w:t>
      </w:r>
      <w:bookmarkStart w:id="3129" w:name="_ETM_Q5_647160"/>
      <w:bookmarkEnd w:id="3129"/>
      <w:r>
        <w:rPr>
          <w:rtl/>
        </w:rPr>
        <w:t xml:space="preserve">התיקון </w:t>
      </w:r>
      <w:bookmarkStart w:id="3130" w:name="_ETM_Q5_647550"/>
      <w:bookmarkEnd w:id="3130"/>
      <w:r>
        <w:rPr>
          <w:rtl/>
        </w:rPr>
        <w:t xml:space="preserve">הוא </w:t>
      </w:r>
      <w:bookmarkStart w:id="3131" w:name="_ETM_Q5_647610"/>
      <w:bookmarkEnd w:id="3131"/>
      <w:r>
        <w:rPr>
          <w:rtl/>
        </w:rPr>
        <w:t xml:space="preserve">תיקון </w:t>
      </w:r>
      <w:bookmarkStart w:id="3132" w:name="_ETM_Q5_648000"/>
      <w:bookmarkEnd w:id="3132"/>
      <w:r>
        <w:rPr>
          <w:rtl/>
        </w:rPr>
        <w:t xml:space="preserve">פשוט </w:t>
      </w:r>
      <w:bookmarkStart w:id="3133" w:name="_ETM_Q5_649170"/>
      <w:bookmarkEnd w:id="3133"/>
      <w:r w:rsidR="00622AA2">
        <w:rPr>
          <w:rFonts w:hint="cs"/>
          <w:rtl/>
        </w:rPr>
        <w:t xml:space="preserve">– </w:t>
      </w:r>
      <w:r>
        <w:rPr>
          <w:rtl/>
        </w:rPr>
        <w:t xml:space="preserve">הארכת </w:t>
      </w:r>
      <w:bookmarkStart w:id="3134" w:name="_ETM_Q5_649710"/>
      <w:bookmarkEnd w:id="3134"/>
      <w:r>
        <w:rPr>
          <w:rtl/>
        </w:rPr>
        <w:t xml:space="preserve">הוראת </w:t>
      </w:r>
      <w:bookmarkStart w:id="3135" w:name="_ETM_Q5_650190"/>
      <w:bookmarkEnd w:id="3135"/>
      <w:r>
        <w:rPr>
          <w:rtl/>
        </w:rPr>
        <w:t>שעה</w:t>
      </w:r>
      <w:r>
        <w:rPr>
          <w:rFonts w:hint="cs"/>
          <w:rtl/>
        </w:rPr>
        <w:t>.</w:t>
      </w:r>
      <w:r>
        <w:rPr>
          <w:rtl/>
        </w:rPr>
        <w:t xml:space="preserve"> </w:t>
      </w:r>
      <w:bookmarkStart w:id="3136" w:name="_ETM_Q5_652970"/>
      <w:bookmarkEnd w:id="3136"/>
      <w:r>
        <w:rPr>
          <w:rtl/>
        </w:rPr>
        <w:t xml:space="preserve">התיקון </w:t>
      </w:r>
      <w:bookmarkStart w:id="3137" w:name="_ETM_Q5_653630"/>
      <w:bookmarkEnd w:id="3137"/>
      <w:r>
        <w:rPr>
          <w:rtl/>
        </w:rPr>
        <w:t xml:space="preserve">בא </w:t>
      </w:r>
      <w:bookmarkStart w:id="3138" w:name="_ETM_Q5_653750"/>
      <w:bookmarkEnd w:id="3138"/>
      <w:r>
        <w:rPr>
          <w:rtl/>
        </w:rPr>
        <w:t xml:space="preserve">להאריך </w:t>
      </w:r>
      <w:bookmarkStart w:id="3139" w:name="_ETM_Q5_654350"/>
      <w:bookmarkEnd w:id="3139"/>
      <w:r>
        <w:rPr>
          <w:rtl/>
        </w:rPr>
        <w:t xml:space="preserve">את </w:t>
      </w:r>
      <w:bookmarkStart w:id="3140" w:name="_ETM_Q5_654470"/>
      <w:bookmarkEnd w:id="3140"/>
      <w:r>
        <w:rPr>
          <w:rtl/>
        </w:rPr>
        <w:t xml:space="preserve">ההוראה </w:t>
      </w:r>
      <w:bookmarkStart w:id="3141" w:name="_ETM_Q5_654830"/>
      <w:bookmarkEnd w:id="3141"/>
      <w:r>
        <w:rPr>
          <w:rtl/>
        </w:rPr>
        <w:t xml:space="preserve">הקיימת </w:t>
      </w:r>
      <w:bookmarkStart w:id="3142" w:name="_ETM_Q5_655400"/>
      <w:bookmarkEnd w:id="3142"/>
      <w:r>
        <w:rPr>
          <w:rtl/>
        </w:rPr>
        <w:t>כיום</w:t>
      </w:r>
      <w:r>
        <w:rPr>
          <w:rFonts w:hint="cs"/>
          <w:rtl/>
        </w:rPr>
        <w:t>.</w:t>
      </w:r>
      <w:r>
        <w:rPr>
          <w:rtl/>
        </w:rPr>
        <w:t xml:space="preserve"> </w:t>
      </w:r>
      <w:bookmarkStart w:id="3143" w:name="_ETM_Q5_655820"/>
      <w:bookmarkEnd w:id="3143"/>
      <w:r>
        <w:rPr>
          <w:rtl/>
        </w:rPr>
        <w:t xml:space="preserve">בהוראה </w:t>
      </w:r>
      <w:bookmarkStart w:id="3144" w:name="_ETM_Q5_656180"/>
      <w:bookmarkEnd w:id="3144"/>
      <w:r>
        <w:rPr>
          <w:rtl/>
        </w:rPr>
        <w:t xml:space="preserve">הקיימת </w:t>
      </w:r>
      <w:bookmarkStart w:id="3145" w:name="_ETM_Q5_656750"/>
      <w:bookmarkEnd w:id="3145"/>
      <w:r>
        <w:rPr>
          <w:rtl/>
        </w:rPr>
        <w:t>כיום</w:t>
      </w:r>
      <w:r>
        <w:rPr>
          <w:rFonts w:hint="cs"/>
          <w:rtl/>
        </w:rPr>
        <w:t>,</w:t>
      </w:r>
      <w:r>
        <w:rPr>
          <w:rtl/>
        </w:rPr>
        <w:t xml:space="preserve"> </w:t>
      </w:r>
      <w:bookmarkStart w:id="3146" w:name="_ETM_Q5_657350"/>
      <w:bookmarkEnd w:id="3146"/>
      <w:r>
        <w:rPr>
          <w:rtl/>
        </w:rPr>
        <w:t xml:space="preserve">הנוגעת </w:t>
      </w:r>
      <w:bookmarkStart w:id="3147" w:name="_ETM_Q5_657860"/>
      <w:bookmarkEnd w:id="3147"/>
      <w:r>
        <w:rPr>
          <w:rtl/>
        </w:rPr>
        <w:t xml:space="preserve">לתוספת </w:t>
      </w:r>
      <w:bookmarkStart w:id="3148" w:name="_ETM_Q5_658490"/>
      <w:bookmarkEnd w:id="3148"/>
      <w:r>
        <w:rPr>
          <w:rtl/>
        </w:rPr>
        <w:t xml:space="preserve">שטחי </w:t>
      </w:r>
      <w:bookmarkStart w:id="3149" w:name="_ETM_Q5_658910"/>
      <w:bookmarkEnd w:id="3149"/>
      <w:r>
        <w:rPr>
          <w:rtl/>
        </w:rPr>
        <w:t xml:space="preserve">בנייה </w:t>
      </w:r>
      <w:bookmarkStart w:id="3150" w:name="_ETM_Q5_659210"/>
      <w:bookmarkEnd w:id="3150"/>
      <w:r>
        <w:rPr>
          <w:rtl/>
        </w:rPr>
        <w:t xml:space="preserve">למלונאות </w:t>
      </w:r>
      <w:bookmarkStart w:id="3151" w:name="_ETM_Q5_659870"/>
      <w:bookmarkStart w:id="3152" w:name="_ETM_Q5_659930"/>
      <w:bookmarkEnd w:id="3151"/>
      <w:bookmarkEnd w:id="3152"/>
      <w:r>
        <w:rPr>
          <w:rFonts w:hint="cs"/>
          <w:rtl/>
        </w:rPr>
        <w:t>ו</w:t>
      </w:r>
      <w:r>
        <w:rPr>
          <w:rtl/>
        </w:rPr>
        <w:t xml:space="preserve">למגרשים </w:t>
      </w:r>
      <w:bookmarkStart w:id="3153" w:name="_ETM_Q5_660530"/>
      <w:bookmarkEnd w:id="3153"/>
      <w:r>
        <w:rPr>
          <w:rtl/>
        </w:rPr>
        <w:t xml:space="preserve">המיועדים </w:t>
      </w:r>
      <w:bookmarkStart w:id="3154" w:name="_ETM_Q5_661040"/>
      <w:bookmarkEnd w:id="3154"/>
      <w:r>
        <w:rPr>
          <w:rFonts w:hint="cs"/>
          <w:rtl/>
        </w:rPr>
        <w:t>למלונאות –</w:t>
      </w:r>
      <w:r>
        <w:rPr>
          <w:rtl/>
        </w:rPr>
        <w:t xml:space="preserve"> </w:t>
      </w:r>
      <w:bookmarkStart w:id="3155" w:name="_ETM_Q5_662180"/>
      <w:bookmarkEnd w:id="3155"/>
      <w:r>
        <w:rPr>
          <w:rtl/>
        </w:rPr>
        <w:t xml:space="preserve">לאשר </w:t>
      </w:r>
      <w:bookmarkStart w:id="3156" w:name="_ETM_Q5_663940"/>
      <w:bookmarkEnd w:id="3156"/>
      <w:r>
        <w:rPr>
          <w:rtl/>
        </w:rPr>
        <w:t xml:space="preserve">תוספת </w:t>
      </w:r>
      <w:bookmarkStart w:id="3157" w:name="_ETM_Q5_664450"/>
      <w:bookmarkEnd w:id="3157"/>
      <w:r>
        <w:rPr>
          <w:rtl/>
        </w:rPr>
        <w:t xml:space="preserve">שטח </w:t>
      </w:r>
      <w:bookmarkStart w:id="3158" w:name="_ETM_Q5_664870"/>
      <w:bookmarkEnd w:id="3158"/>
      <w:r>
        <w:rPr>
          <w:rtl/>
        </w:rPr>
        <w:t xml:space="preserve">בנייה </w:t>
      </w:r>
      <w:bookmarkStart w:id="3159" w:name="_ETM_Q5_665140"/>
      <w:bookmarkEnd w:id="3159"/>
      <w:r>
        <w:rPr>
          <w:rtl/>
        </w:rPr>
        <w:t xml:space="preserve">למגורים </w:t>
      </w:r>
      <w:bookmarkStart w:id="3160" w:name="_ETM_Q5_665710"/>
      <w:bookmarkEnd w:id="3160"/>
      <w:r>
        <w:rPr>
          <w:rtl/>
        </w:rPr>
        <w:t xml:space="preserve">במגרשים </w:t>
      </w:r>
      <w:bookmarkStart w:id="3161" w:name="_ETM_Q5_666370"/>
      <w:bookmarkEnd w:id="3161"/>
      <w:r>
        <w:rPr>
          <w:rtl/>
        </w:rPr>
        <w:t>אלה</w:t>
      </w:r>
      <w:r w:rsidR="00622AA2">
        <w:rPr>
          <w:rFonts w:hint="cs"/>
          <w:rtl/>
        </w:rPr>
        <w:t>,</w:t>
      </w:r>
      <w:r>
        <w:rPr>
          <w:rtl/>
        </w:rPr>
        <w:t xml:space="preserve"> </w:t>
      </w:r>
      <w:bookmarkStart w:id="3162" w:name="_ETM_Q5_667430"/>
      <w:bookmarkEnd w:id="3162"/>
      <w:r>
        <w:rPr>
          <w:rtl/>
        </w:rPr>
        <w:t xml:space="preserve">כאשר </w:t>
      </w:r>
      <w:bookmarkStart w:id="3163" w:name="_ETM_Q5_667880"/>
      <w:bookmarkEnd w:id="3163"/>
      <w:r>
        <w:rPr>
          <w:rtl/>
        </w:rPr>
        <w:t xml:space="preserve">המגבלה </w:t>
      </w:r>
      <w:bookmarkStart w:id="3164" w:name="_ETM_Q5_668630"/>
      <w:bookmarkEnd w:id="3164"/>
      <w:r>
        <w:rPr>
          <w:rtl/>
        </w:rPr>
        <w:t xml:space="preserve">היא </w:t>
      </w:r>
      <w:bookmarkStart w:id="3165" w:name="_ETM_Q5_669140"/>
      <w:bookmarkEnd w:id="3165"/>
      <w:r>
        <w:rPr>
          <w:rFonts w:hint="cs"/>
          <w:rtl/>
        </w:rPr>
        <w:t>20%</w:t>
      </w:r>
      <w:r>
        <w:rPr>
          <w:rtl/>
        </w:rPr>
        <w:t xml:space="preserve"> </w:t>
      </w:r>
      <w:bookmarkStart w:id="3166" w:name="_ETM_Q5_669440"/>
      <w:bookmarkEnd w:id="3166"/>
      <w:r>
        <w:rPr>
          <w:rtl/>
        </w:rPr>
        <w:t xml:space="preserve">לכל </w:t>
      </w:r>
      <w:bookmarkStart w:id="3167" w:name="_ETM_Q5_669770"/>
      <w:bookmarkEnd w:id="3167"/>
      <w:r>
        <w:rPr>
          <w:rtl/>
        </w:rPr>
        <w:t xml:space="preserve">היותר </w:t>
      </w:r>
      <w:bookmarkStart w:id="3168" w:name="_ETM_Q5_670190"/>
      <w:bookmarkEnd w:id="3168"/>
      <w:r>
        <w:rPr>
          <w:rtl/>
        </w:rPr>
        <w:t xml:space="preserve">מהשטח </w:t>
      </w:r>
      <w:bookmarkStart w:id="3169" w:name="_ETM_Q5_670670"/>
      <w:bookmarkEnd w:id="3169"/>
      <w:r>
        <w:rPr>
          <w:rtl/>
        </w:rPr>
        <w:t xml:space="preserve">המותר </w:t>
      </w:r>
      <w:bookmarkStart w:id="3170" w:name="_ETM_Q5_671150"/>
      <w:bookmarkEnd w:id="3170"/>
      <w:r>
        <w:rPr>
          <w:rtl/>
        </w:rPr>
        <w:t>לבנייה</w:t>
      </w:r>
      <w:r>
        <w:rPr>
          <w:rFonts w:hint="cs"/>
          <w:rtl/>
        </w:rPr>
        <w:t xml:space="preserve"> </w:t>
      </w:r>
      <w:bookmarkStart w:id="3171" w:name="_ETM_Q5_672889"/>
      <w:bookmarkEnd w:id="3171"/>
      <w:r>
        <w:rPr>
          <w:rFonts w:hint="cs"/>
          <w:rtl/>
        </w:rPr>
        <w:t>למלונאות</w:t>
      </w:r>
      <w:r>
        <w:rPr>
          <w:rtl/>
        </w:rPr>
        <w:t xml:space="preserve"> </w:t>
      </w:r>
      <w:bookmarkStart w:id="3172" w:name="_ETM_Q5_672260"/>
      <w:bookmarkEnd w:id="3172"/>
      <w:r>
        <w:rPr>
          <w:rtl/>
        </w:rPr>
        <w:t>במגרש</w:t>
      </w:r>
      <w:r>
        <w:rPr>
          <w:rFonts w:hint="cs"/>
          <w:rtl/>
        </w:rPr>
        <w:t>,</w:t>
      </w:r>
      <w:r>
        <w:rPr>
          <w:rtl/>
        </w:rPr>
        <w:t xml:space="preserve"> </w:t>
      </w:r>
      <w:bookmarkStart w:id="3173" w:name="_ETM_Q5_673360"/>
      <w:bookmarkEnd w:id="3173"/>
      <w:r>
        <w:rPr>
          <w:rtl/>
        </w:rPr>
        <w:t xml:space="preserve">לפי </w:t>
      </w:r>
      <w:bookmarkStart w:id="3174" w:name="_ETM_Q5_673570"/>
      <w:bookmarkEnd w:id="3174"/>
      <w:r>
        <w:rPr>
          <w:rtl/>
        </w:rPr>
        <w:t xml:space="preserve">התוכנית </w:t>
      </w:r>
      <w:bookmarkStart w:id="3175" w:name="_ETM_Q5_673990"/>
      <w:bookmarkEnd w:id="3175"/>
      <w:r>
        <w:rPr>
          <w:rtl/>
        </w:rPr>
        <w:t xml:space="preserve">שאישרה </w:t>
      </w:r>
      <w:bookmarkStart w:id="3176" w:name="_ETM_Q5_674320"/>
      <w:bookmarkEnd w:id="3176"/>
      <w:r>
        <w:rPr>
          <w:rtl/>
        </w:rPr>
        <w:t xml:space="preserve">הוועדה </w:t>
      </w:r>
      <w:bookmarkStart w:id="3177" w:name="_ETM_Q5_674710"/>
      <w:bookmarkEnd w:id="3177"/>
      <w:r>
        <w:rPr>
          <w:rtl/>
        </w:rPr>
        <w:t>המחוזית</w:t>
      </w:r>
      <w:r>
        <w:rPr>
          <w:rFonts w:hint="cs"/>
          <w:rtl/>
        </w:rPr>
        <w:t>,</w:t>
      </w:r>
      <w:r>
        <w:rPr>
          <w:rtl/>
        </w:rPr>
        <w:t xml:space="preserve"> </w:t>
      </w:r>
      <w:bookmarkStart w:id="3178" w:name="_ETM_Q5_675280"/>
      <w:bookmarkEnd w:id="3178"/>
      <w:r>
        <w:rPr>
          <w:rtl/>
        </w:rPr>
        <w:t xml:space="preserve">כך </w:t>
      </w:r>
      <w:bookmarkStart w:id="3179" w:name="_ETM_Q5_675550"/>
      <w:bookmarkEnd w:id="3179"/>
      <w:r>
        <w:rPr>
          <w:rtl/>
        </w:rPr>
        <w:t xml:space="preserve">שניתן </w:t>
      </w:r>
      <w:bookmarkStart w:id="3180" w:name="_ETM_Q5_675910"/>
      <w:bookmarkEnd w:id="3180"/>
      <w:r>
        <w:rPr>
          <w:rtl/>
        </w:rPr>
        <w:t xml:space="preserve">יהיה </w:t>
      </w:r>
      <w:bookmarkStart w:id="3181" w:name="_ETM_Q5_676090"/>
      <w:bookmarkEnd w:id="3181"/>
      <w:r>
        <w:rPr>
          <w:rtl/>
        </w:rPr>
        <w:t xml:space="preserve">להוסיף </w:t>
      </w:r>
      <w:bookmarkStart w:id="3182" w:name="_ETM_Q5_676810"/>
      <w:bookmarkEnd w:id="3182"/>
      <w:r>
        <w:rPr>
          <w:rFonts w:hint="cs"/>
          <w:rtl/>
        </w:rPr>
        <w:t xml:space="preserve">40% </w:t>
      </w:r>
      <w:bookmarkStart w:id="3183" w:name="_ETM_Q5_677500"/>
      <w:bookmarkEnd w:id="3183"/>
      <w:r>
        <w:rPr>
          <w:rtl/>
        </w:rPr>
        <w:t xml:space="preserve">זכויות </w:t>
      </w:r>
      <w:bookmarkStart w:id="3184" w:name="_ETM_Q5_677890"/>
      <w:bookmarkEnd w:id="3184"/>
      <w:r>
        <w:rPr>
          <w:rtl/>
        </w:rPr>
        <w:t xml:space="preserve">בנייה </w:t>
      </w:r>
      <w:bookmarkStart w:id="3185" w:name="_ETM_Q5_678160"/>
      <w:bookmarkEnd w:id="3185"/>
      <w:r>
        <w:rPr>
          <w:rtl/>
        </w:rPr>
        <w:t xml:space="preserve">ביחס </w:t>
      </w:r>
      <w:bookmarkStart w:id="3186" w:name="_ETM_Q5_678670"/>
      <w:bookmarkEnd w:id="3186"/>
      <w:r>
        <w:rPr>
          <w:rtl/>
        </w:rPr>
        <w:t xml:space="preserve">לשטח </w:t>
      </w:r>
      <w:bookmarkStart w:id="3187" w:name="_ETM_Q5_679120"/>
      <w:bookmarkEnd w:id="3187"/>
      <w:r>
        <w:rPr>
          <w:rtl/>
        </w:rPr>
        <w:t xml:space="preserve">הכולל </w:t>
      </w:r>
      <w:bookmarkStart w:id="3188" w:name="_ETM_Q5_679540"/>
      <w:bookmarkEnd w:id="3188"/>
      <w:r>
        <w:rPr>
          <w:rtl/>
        </w:rPr>
        <w:t>המותר</w:t>
      </w:r>
      <w:r>
        <w:rPr>
          <w:rFonts w:hint="cs"/>
          <w:rtl/>
        </w:rPr>
        <w:t>,</w:t>
      </w:r>
      <w:r>
        <w:rPr>
          <w:rtl/>
        </w:rPr>
        <w:t xml:space="preserve"> </w:t>
      </w:r>
      <w:bookmarkStart w:id="3189" w:name="_ETM_Q5_680960"/>
      <w:bookmarkEnd w:id="3189"/>
      <w:r>
        <w:rPr>
          <w:rFonts w:hint="cs"/>
          <w:rtl/>
        </w:rPr>
        <w:t>ו</w:t>
      </w:r>
      <w:r>
        <w:rPr>
          <w:rtl/>
        </w:rPr>
        <w:t xml:space="preserve">מחצית </w:t>
      </w:r>
      <w:bookmarkStart w:id="3190" w:name="_ETM_Q5_681410"/>
      <w:bookmarkEnd w:id="3190"/>
      <w:r>
        <w:rPr>
          <w:rtl/>
        </w:rPr>
        <w:t xml:space="preserve">מזה </w:t>
      </w:r>
      <w:bookmarkStart w:id="3191" w:name="_ETM_Q5_682010"/>
      <w:bookmarkStart w:id="3192" w:name="_ETM_Q5_682550"/>
      <w:bookmarkEnd w:id="3191"/>
      <w:bookmarkEnd w:id="3192"/>
      <w:r>
        <w:rPr>
          <w:rtl/>
        </w:rPr>
        <w:t xml:space="preserve">תוכל </w:t>
      </w:r>
      <w:bookmarkStart w:id="3193" w:name="_ETM_Q5_682850"/>
      <w:bookmarkEnd w:id="3193"/>
      <w:r>
        <w:rPr>
          <w:rtl/>
        </w:rPr>
        <w:t xml:space="preserve">לשמש </w:t>
      </w:r>
      <w:bookmarkStart w:id="3194" w:name="_ETM_Q5_683270"/>
      <w:bookmarkEnd w:id="3194"/>
      <w:r>
        <w:rPr>
          <w:rtl/>
        </w:rPr>
        <w:t>למגורים</w:t>
      </w:r>
      <w:r>
        <w:rPr>
          <w:rFonts w:hint="cs"/>
          <w:rtl/>
        </w:rPr>
        <w:t>.</w:t>
      </w:r>
      <w:r>
        <w:rPr>
          <w:rtl/>
        </w:rPr>
        <w:t xml:space="preserve"> </w:t>
      </w:r>
      <w:bookmarkStart w:id="3195" w:name="_ETM_Q5_684950"/>
      <w:bookmarkEnd w:id="3195"/>
    </w:p>
    <w:p w:rsidR="00CB74E1" w:rsidRDefault="00CB74E1" w:rsidP="002D7479">
      <w:pPr>
        <w:rPr>
          <w:rtl/>
        </w:rPr>
      </w:pPr>
      <w:bookmarkStart w:id="3196" w:name="_ETM_Q5_685003"/>
      <w:bookmarkEnd w:id="3196"/>
    </w:p>
    <w:p w:rsidR="00CB74E1" w:rsidRDefault="00CB74E1" w:rsidP="00622AA2">
      <w:pPr>
        <w:rPr>
          <w:rtl/>
        </w:rPr>
      </w:pPr>
      <w:bookmarkStart w:id="3197" w:name="_ETM_Q5_685359"/>
      <w:bookmarkEnd w:id="3197"/>
      <w:r>
        <w:rPr>
          <w:rtl/>
        </w:rPr>
        <w:t xml:space="preserve">הוראת </w:t>
      </w:r>
      <w:bookmarkStart w:id="3198" w:name="_ETM_Q5_685220"/>
      <w:bookmarkEnd w:id="3198"/>
      <w:r>
        <w:rPr>
          <w:rtl/>
        </w:rPr>
        <w:t xml:space="preserve">השעה </w:t>
      </w:r>
      <w:bookmarkStart w:id="3199" w:name="_ETM_Q5_685580"/>
      <w:bookmarkEnd w:id="3199"/>
      <w:r>
        <w:rPr>
          <w:rFonts w:hint="cs"/>
          <w:rtl/>
        </w:rPr>
        <w:t>הז</w:t>
      </w:r>
      <w:r w:rsidR="00622AA2">
        <w:rPr>
          <w:rFonts w:hint="cs"/>
          <w:rtl/>
        </w:rPr>
        <w:t>את</w:t>
      </w:r>
      <w:r>
        <w:rPr>
          <w:rtl/>
        </w:rPr>
        <w:t xml:space="preserve"> </w:t>
      </w:r>
      <w:bookmarkStart w:id="3200" w:name="_ETM_Q5_686540"/>
      <w:bookmarkEnd w:id="3200"/>
      <w:r>
        <w:rPr>
          <w:rtl/>
        </w:rPr>
        <w:t xml:space="preserve">עומדת </w:t>
      </w:r>
      <w:bookmarkStart w:id="3201" w:name="_ETM_Q5_687440"/>
      <w:bookmarkEnd w:id="3201"/>
      <w:r>
        <w:rPr>
          <w:rtl/>
        </w:rPr>
        <w:t>לפוג</w:t>
      </w:r>
      <w:r>
        <w:rPr>
          <w:rFonts w:hint="cs"/>
          <w:rtl/>
        </w:rPr>
        <w:t>,</w:t>
      </w:r>
      <w:r>
        <w:rPr>
          <w:rtl/>
        </w:rPr>
        <w:t xml:space="preserve"> </w:t>
      </w:r>
      <w:bookmarkStart w:id="3202" w:name="_ETM_Q5_687950"/>
      <w:bookmarkEnd w:id="3202"/>
      <w:r>
        <w:rPr>
          <w:rtl/>
        </w:rPr>
        <w:t xml:space="preserve">ואנחנו </w:t>
      </w:r>
      <w:bookmarkStart w:id="3203" w:name="_ETM_Q5_688430"/>
      <w:bookmarkEnd w:id="3203"/>
      <w:r>
        <w:rPr>
          <w:rtl/>
        </w:rPr>
        <w:t xml:space="preserve">רוצים </w:t>
      </w:r>
      <w:bookmarkStart w:id="3204" w:name="_ETM_Q5_688760"/>
      <w:bookmarkEnd w:id="3204"/>
      <w:r>
        <w:rPr>
          <w:rtl/>
        </w:rPr>
        <w:t xml:space="preserve">להאריך </w:t>
      </w:r>
      <w:bookmarkStart w:id="3205" w:name="_ETM_Q5_689060"/>
      <w:bookmarkEnd w:id="3205"/>
      <w:r>
        <w:rPr>
          <w:rtl/>
        </w:rPr>
        <w:t xml:space="preserve">אותה </w:t>
      </w:r>
      <w:bookmarkStart w:id="3206" w:name="_ETM_Q5_689360"/>
      <w:bookmarkEnd w:id="3206"/>
      <w:r>
        <w:rPr>
          <w:rtl/>
        </w:rPr>
        <w:t>בשנה</w:t>
      </w:r>
      <w:r>
        <w:rPr>
          <w:rFonts w:hint="cs"/>
          <w:rtl/>
        </w:rPr>
        <w:t>.</w:t>
      </w:r>
      <w:r>
        <w:rPr>
          <w:rtl/>
        </w:rPr>
        <w:t xml:space="preserve"> </w:t>
      </w:r>
      <w:bookmarkStart w:id="3207" w:name="_ETM_Q5_691240"/>
      <w:bookmarkEnd w:id="3207"/>
      <w:r>
        <w:rPr>
          <w:rtl/>
        </w:rPr>
        <w:t xml:space="preserve">הסיבה </w:t>
      </w:r>
      <w:bookmarkStart w:id="3208" w:name="_ETM_Q5_691720"/>
      <w:bookmarkEnd w:id="3208"/>
      <w:r>
        <w:rPr>
          <w:rtl/>
        </w:rPr>
        <w:t xml:space="preserve">לכך </w:t>
      </w:r>
      <w:bookmarkStart w:id="3209" w:name="_ETM_Q5_692230"/>
      <w:bookmarkEnd w:id="3209"/>
      <w:r>
        <w:rPr>
          <w:rtl/>
        </w:rPr>
        <w:t xml:space="preserve">היא </w:t>
      </w:r>
      <w:bookmarkStart w:id="3210" w:name="_ETM_Q5_692350"/>
      <w:bookmarkEnd w:id="3210"/>
      <w:r>
        <w:rPr>
          <w:rtl/>
        </w:rPr>
        <w:t xml:space="preserve">כמובן </w:t>
      </w:r>
      <w:bookmarkStart w:id="3211" w:name="_ETM_Q5_692860"/>
      <w:bookmarkEnd w:id="3211"/>
      <w:r>
        <w:rPr>
          <w:rtl/>
        </w:rPr>
        <w:t xml:space="preserve">גם </w:t>
      </w:r>
      <w:bookmarkStart w:id="3212" w:name="_ETM_Q5_693069"/>
      <w:bookmarkEnd w:id="3212"/>
      <w:r>
        <w:rPr>
          <w:rtl/>
        </w:rPr>
        <w:t xml:space="preserve">התייעצות </w:t>
      </w:r>
      <w:bookmarkStart w:id="3213" w:name="_ETM_Q5_693940"/>
      <w:bookmarkEnd w:id="3213"/>
      <w:r>
        <w:rPr>
          <w:rtl/>
        </w:rPr>
        <w:t xml:space="preserve">וגם </w:t>
      </w:r>
      <w:bookmarkStart w:id="3214" w:name="_ETM_Q5_694540"/>
      <w:bookmarkEnd w:id="3214"/>
      <w:r>
        <w:rPr>
          <w:rtl/>
        </w:rPr>
        <w:t xml:space="preserve">אישורו </w:t>
      </w:r>
      <w:bookmarkStart w:id="3215" w:name="_ETM_Q5_695110"/>
      <w:bookmarkEnd w:id="3215"/>
      <w:r>
        <w:rPr>
          <w:rtl/>
        </w:rPr>
        <w:t xml:space="preserve">של </w:t>
      </w:r>
      <w:bookmarkStart w:id="3216" w:name="_ETM_Q5_695440"/>
      <w:bookmarkEnd w:id="3216"/>
      <w:r>
        <w:rPr>
          <w:rtl/>
        </w:rPr>
        <w:t xml:space="preserve">שר </w:t>
      </w:r>
      <w:bookmarkStart w:id="3217" w:name="_ETM_Q5_695770"/>
      <w:bookmarkEnd w:id="3217"/>
      <w:r>
        <w:rPr>
          <w:rtl/>
        </w:rPr>
        <w:t xml:space="preserve">התיירות </w:t>
      </w:r>
      <w:bookmarkStart w:id="3218" w:name="_ETM_Q5_696970"/>
      <w:bookmarkStart w:id="3219" w:name="_ETM_Q5_697300"/>
      <w:bookmarkEnd w:id="3218"/>
      <w:bookmarkEnd w:id="3219"/>
      <w:r>
        <w:rPr>
          <w:rtl/>
        </w:rPr>
        <w:t xml:space="preserve">יריב </w:t>
      </w:r>
      <w:bookmarkStart w:id="3220" w:name="_ETM_Q5_697660"/>
      <w:bookmarkEnd w:id="3220"/>
      <w:r>
        <w:rPr>
          <w:rtl/>
        </w:rPr>
        <w:t>לוין</w:t>
      </w:r>
      <w:r>
        <w:rPr>
          <w:rFonts w:hint="cs"/>
          <w:rtl/>
        </w:rPr>
        <w:t xml:space="preserve">, </w:t>
      </w:r>
      <w:bookmarkStart w:id="3221" w:name="_ETM_Q5_698600"/>
      <w:bookmarkEnd w:id="3221"/>
      <w:r w:rsidR="00622AA2">
        <w:rPr>
          <w:rFonts w:hint="cs"/>
          <w:rtl/>
        </w:rPr>
        <w:t>ו</w:t>
      </w:r>
      <w:r>
        <w:rPr>
          <w:rtl/>
        </w:rPr>
        <w:t xml:space="preserve">הכוונה </w:t>
      </w:r>
      <w:bookmarkStart w:id="3222" w:name="_ETM_Q5_699410"/>
      <w:bookmarkStart w:id="3223" w:name="_ETM_Q5_699590"/>
      <w:bookmarkEnd w:id="3222"/>
      <w:bookmarkEnd w:id="3223"/>
      <w:r>
        <w:rPr>
          <w:rtl/>
        </w:rPr>
        <w:t>ברור</w:t>
      </w:r>
      <w:bookmarkStart w:id="3224" w:name="_ETM_Q5_701140"/>
      <w:bookmarkEnd w:id="3224"/>
      <w:r>
        <w:rPr>
          <w:rFonts w:hint="cs"/>
          <w:rtl/>
        </w:rPr>
        <w:t xml:space="preserve">ה: </w:t>
      </w:r>
      <w:r>
        <w:rPr>
          <w:rtl/>
        </w:rPr>
        <w:t xml:space="preserve">להמשיך </w:t>
      </w:r>
      <w:bookmarkStart w:id="3225" w:name="_ETM_Q5_701680"/>
      <w:bookmarkEnd w:id="3225"/>
      <w:r>
        <w:rPr>
          <w:rtl/>
        </w:rPr>
        <w:t xml:space="preserve">ולראות </w:t>
      </w:r>
      <w:bookmarkStart w:id="3226" w:name="_ETM_Q5_702069"/>
      <w:bookmarkEnd w:id="3226"/>
      <w:r>
        <w:rPr>
          <w:rFonts w:hint="cs"/>
          <w:rtl/>
        </w:rPr>
        <w:t xml:space="preserve">את </w:t>
      </w:r>
      <w:r>
        <w:rPr>
          <w:rtl/>
        </w:rPr>
        <w:t xml:space="preserve">ההשפעות </w:t>
      </w:r>
      <w:bookmarkStart w:id="3227" w:name="_ETM_Q5_703280"/>
      <w:bookmarkEnd w:id="3227"/>
      <w:r>
        <w:rPr>
          <w:rtl/>
        </w:rPr>
        <w:t xml:space="preserve">של </w:t>
      </w:r>
      <w:bookmarkStart w:id="3228" w:name="_ETM_Q5_703460"/>
      <w:bookmarkEnd w:id="3228"/>
      <w:r>
        <w:rPr>
          <w:rtl/>
        </w:rPr>
        <w:t xml:space="preserve">הוראת </w:t>
      </w:r>
      <w:bookmarkStart w:id="3229" w:name="_ETM_Q5_703910"/>
      <w:bookmarkEnd w:id="3229"/>
      <w:r>
        <w:rPr>
          <w:rtl/>
        </w:rPr>
        <w:t xml:space="preserve">השעה </w:t>
      </w:r>
      <w:bookmarkStart w:id="3230" w:name="_ETM_Q5_704420"/>
      <w:bookmarkEnd w:id="3230"/>
      <w:r>
        <w:rPr>
          <w:rtl/>
        </w:rPr>
        <w:t>הז</w:t>
      </w:r>
      <w:r w:rsidR="00622AA2">
        <w:rPr>
          <w:rFonts w:hint="cs"/>
          <w:rtl/>
        </w:rPr>
        <w:t>את</w:t>
      </w:r>
      <w:r>
        <w:rPr>
          <w:rtl/>
        </w:rPr>
        <w:t xml:space="preserve"> </w:t>
      </w:r>
      <w:bookmarkStart w:id="3231" w:name="_ETM_Q5_705240"/>
      <w:bookmarkEnd w:id="3231"/>
      <w:r>
        <w:rPr>
          <w:rtl/>
        </w:rPr>
        <w:t xml:space="preserve">על </w:t>
      </w:r>
      <w:bookmarkStart w:id="3232" w:name="_ETM_Q5_706530"/>
      <w:bookmarkEnd w:id="3232"/>
      <w:r>
        <w:rPr>
          <w:rtl/>
        </w:rPr>
        <w:t>מ</w:t>
      </w:r>
      <w:bookmarkStart w:id="3233" w:name="_ETM_Q5_706680"/>
      <w:bookmarkEnd w:id="3233"/>
      <w:r>
        <w:rPr>
          <w:rtl/>
        </w:rPr>
        <w:t xml:space="preserve">שק </w:t>
      </w:r>
      <w:bookmarkStart w:id="3234" w:name="_ETM_Q5_707100"/>
      <w:bookmarkEnd w:id="3234"/>
      <w:r>
        <w:rPr>
          <w:rFonts w:hint="cs"/>
          <w:rtl/>
        </w:rPr>
        <w:t>ה</w:t>
      </w:r>
      <w:r>
        <w:rPr>
          <w:rtl/>
        </w:rPr>
        <w:t>מלונאות</w:t>
      </w:r>
      <w:r>
        <w:rPr>
          <w:rFonts w:hint="cs"/>
          <w:rtl/>
        </w:rPr>
        <w:t>.</w:t>
      </w:r>
      <w:r>
        <w:rPr>
          <w:rtl/>
        </w:rPr>
        <w:t xml:space="preserve"> </w:t>
      </w:r>
      <w:bookmarkStart w:id="3235" w:name="_ETM_Q5_708270"/>
      <w:bookmarkStart w:id="3236" w:name="_ETM_Q5_708600"/>
      <w:bookmarkEnd w:id="3235"/>
      <w:bookmarkEnd w:id="3236"/>
      <w:r>
        <w:rPr>
          <w:rtl/>
        </w:rPr>
        <w:t xml:space="preserve">נכון </w:t>
      </w:r>
      <w:bookmarkStart w:id="3237" w:name="_ETM_Q5_708900"/>
      <w:bookmarkEnd w:id="3237"/>
      <w:r>
        <w:rPr>
          <w:rtl/>
        </w:rPr>
        <w:t>לעכשיו</w:t>
      </w:r>
      <w:r>
        <w:rPr>
          <w:rFonts w:hint="cs"/>
          <w:rtl/>
        </w:rPr>
        <w:t>,</w:t>
      </w:r>
      <w:r>
        <w:rPr>
          <w:rtl/>
        </w:rPr>
        <w:t xml:space="preserve"> </w:t>
      </w:r>
      <w:bookmarkStart w:id="3238" w:name="_ETM_Q5_709470"/>
      <w:bookmarkEnd w:id="3238"/>
      <w:r>
        <w:rPr>
          <w:rtl/>
        </w:rPr>
        <w:t xml:space="preserve">התמונה </w:t>
      </w:r>
      <w:bookmarkStart w:id="3239" w:name="_ETM_Q5_709830"/>
      <w:bookmarkEnd w:id="3239"/>
      <w:r>
        <w:rPr>
          <w:rtl/>
        </w:rPr>
        <w:t xml:space="preserve">שנמצאת </w:t>
      </w:r>
      <w:bookmarkStart w:id="3240" w:name="_ETM_Q5_710460"/>
      <w:bookmarkEnd w:id="3240"/>
      <w:r>
        <w:rPr>
          <w:rtl/>
        </w:rPr>
        <w:t xml:space="preserve">בידיים </w:t>
      </w:r>
      <w:bookmarkStart w:id="3241" w:name="_ETM_Q5_711000"/>
      <w:bookmarkEnd w:id="3241"/>
      <w:r>
        <w:rPr>
          <w:rtl/>
        </w:rPr>
        <w:t xml:space="preserve">של </w:t>
      </w:r>
      <w:bookmarkStart w:id="3242" w:name="_ETM_Q5_711150"/>
      <w:bookmarkEnd w:id="3242"/>
      <w:r>
        <w:rPr>
          <w:rtl/>
        </w:rPr>
        <w:t xml:space="preserve">הרשויות </w:t>
      </w:r>
      <w:bookmarkStart w:id="3243" w:name="_ETM_Q5_711720"/>
      <w:bookmarkEnd w:id="3243"/>
      <w:r w:rsidR="00622AA2">
        <w:rPr>
          <w:rFonts w:hint="cs"/>
          <w:rtl/>
        </w:rPr>
        <w:t xml:space="preserve">– </w:t>
      </w:r>
      <w:r>
        <w:rPr>
          <w:rtl/>
        </w:rPr>
        <w:t xml:space="preserve">שיש </w:t>
      </w:r>
      <w:bookmarkStart w:id="3244" w:name="_ETM_Q5_712750"/>
      <w:bookmarkStart w:id="3245" w:name="_ETM_Q5_712960"/>
      <w:bookmarkEnd w:id="3244"/>
      <w:bookmarkEnd w:id="3245"/>
      <w:r>
        <w:rPr>
          <w:rtl/>
        </w:rPr>
        <w:t xml:space="preserve">בהחלט </w:t>
      </w:r>
      <w:bookmarkStart w:id="3246" w:name="_ETM_Q5_714040"/>
      <w:bookmarkEnd w:id="3246"/>
      <w:r>
        <w:rPr>
          <w:rFonts w:hint="cs"/>
          <w:rtl/>
        </w:rPr>
        <w:t xml:space="preserve">פידבק </w:t>
      </w:r>
      <w:r>
        <w:rPr>
          <w:rtl/>
        </w:rPr>
        <w:t>חיובי</w:t>
      </w:r>
      <w:r>
        <w:rPr>
          <w:rFonts w:hint="cs"/>
          <w:rtl/>
        </w:rPr>
        <w:t>,</w:t>
      </w:r>
      <w:r>
        <w:rPr>
          <w:rtl/>
        </w:rPr>
        <w:t xml:space="preserve"> </w:t>
      </w:r>
      <w:bookmarkStart w:id="3247" w:name="_ETM_Q5_715069"/>
      <w:bookmarkEnd w:id="3247"/>
      <w:r>
        <w:rPr>
          <w:rtl/>
        </w:rPr>
        <w:t xml:space="preserve">אבל </w:t>
      </w:r>
      <w:bookmarkStart w:id="3248" w:name="_ETM_Q5_715250"/>
      <w:bookmarkEnd w:id="3248"/>
      <w:r>
        <w:rPr>
          <w:rtl/>
        </w:rPr>
        <w:t xml:space="preserve">עדיין </w:t>
      </w:r>
      <w:bookmarkStart w:id="3249" w:name="_ETM_Q5_715640"/>
      <w:bookmarkStart w:id="3250" w:name="_ETM_Q5_716300"/>
      <w:bookmarkEnd w:id="3249"/>
      <w:bookmarkEnd w:id="3250"/>
      <w:r>
        <w:rPr>
          <w:rtl/>
        </w:rPr>
        <w:t xml:space="preserve">לא </w:t>
      </w:r>
      <w:bookmarkStart w:id="3251" w:name="_ETM_Q5_716450"/>
      <w:bookmarkEnd w:id="3251"/>
      <w:r>
        <w:rPr>
          <w:rtl/>
        </w:rPr>
        <w:t xml:space="preserve">השלימו </w:t>
      </w:r>
      <w:bookmarkStart w:id="3252" w:name="_ETM_Q5_716930"/>
      <w:bookmarkEnd w:id="3252"/>
      <w:r>
        <w:rPr>
          <w:rtl/>
        </w:rPr>
        <w:t xml:space="preserve">ולא </w:t>
      </w:r>
      <w:bookmarkStart w:id="3253" w:name="_ETM_Q5_717200"/>
      <w:bookmarkEnd w:id="3253"/>
      <w:r>
        <w:rPr>
          <w:rtl/>
        </w:rPr>
        <w:t xml:space="preserve">גיבשו </w:t>
      </w:r>
      <w:bookmarkStart w:id="3254" w:name="_ETM_Q5_717500"/>
      <w:bookmarkEnd w:id="3254"/>
      <w:r>
        <w:rPr>
          <w:rtl/>
        </w:rPr>
        <w:t xml:space="preserve">את </w:t>
      </w:r>
      <w:bookmarkStart w:id="3255" w:name="_ETM_Q5_717620"/>
      <w:bookmarkEnd w:id="3255"/>
      <w:r>
        <w:rPr>
          <w:rtl/>
        </w:rPr>
        <w:t xml:space="preserve">כל </w:t>
      </w:r>
      <w:bookmarkStart w:id="3256" w:name="_ETM_Q5_717800"/>
      <w:bookmarkEnd w:id="3256"/>
      <w:r>
        <w:rPr>
          <w:rtl/>
        </w:rPr>
        <w:t xml:space="preserve">הדברים </w:t>
      </w:r>
      <w:bookmarkStart w:id="3257" w:name="_ETM_Q5_718220"/>
      <w:bookmarkEnd w:id="3257"/>
      <w:r>
        <w:rPr>
          <w:rtl/>
        </w:rPr>
        <w:t xml:space="preserve">הנדרשים </w:t>
      </w:r>
      <w:bookmarkStart w:id="3258" w:name="_ETM_Q5_719350"/>
      <w:bookmarkEnd w:id="3258"/>
      <w:r>
        <w:rPr>
          <w:rtl/>
        </w:rPr>
        <w:t xml:space="preserve">בשביל </w:t>
      </w:r>
      <w:bookmarkStart w:id="3259" w:name="_ETM_Q5_720460"/>
      <w:bookmarkEnd w:id="3259"/>
      <w:r>
        <w:rPr>
          <w:rtl/>
        </w:rPr>
        <w:t xml:space="preserve">להחליט </w:t>
      </w:r>
      <w:bookmarkStart w:id="3260" w:name="_ETM_Q5_720970"/>
      <w:bookmarkEnd w:id="3260"/>
      <w:r>
        <w:rPr>
          <w:rtl/>
        </w:rPr>
        <w:t xml:space="preserve">אם </w:t>
      </w:r>
      <w:bookmarkStart w:id="3261" w:name="_ETM_Q5_721150"/>
      <w:bookmarkEnd w:id="3261"/>
      <w:r>
        <w:rPr>
          <w:rtl/>
        </w:rPr>
        <w:t xml:space="preserve">רוצים </w:t>
      </w:r>
      <w:bookmarkStart w:id="3262" w:name="_ETM_Q5_721450"/>
      <w:bookmarkEnd w:id="3262"/>
      <w:r>
        <w:rPr>
          <w:rFonts w:hint="cs"/>
          <w:rtl/>
        </w:rPr>
        <w:t>להפוך</w:t>
      </w:r>
      <w:r>
        <w:rPr>
          <w:rtl/>
        </w:rPr>
        <w:t xml:space="preserve"> </w:t>
      </w:r>
      <w:bookmarkStart w:id="3263" w:name="_ETM_Q5_721900"/>
      <w:bookmarkEnd w:id="3263"/>
      <w:r>
        <w:rPr>
          <w:rtl/>
        </w:rPr>
        <w:t xml:space="preserve">את </w:t>
      </w:r>
      <w:bookmarkStart w:id="3264" w:name="_ETM_Q5_721990"/>
      <w:bookmarkEnd w:id="3264"/>
      <w:r>
        <w:rPr>
          <w:rtl/>
        </w:rPr>
        <w:t xml:space="preserve">זה </w:t>
      </w:r>
      <w:bookmarkStart w:id="3265" w:name="_ETM_Q5_722110"/>
      <w:bookmarkEnd w:id="3265"/>
      <w:r>
        <w:rPr>
          <w:rtl/>
        </w:rPr>
        <w:t>לחוק</w:t>
      </w:r>
      <w:r>
        <w:rPr>
          <w:rFonts w:hint="cs"/>
          <w:rtl/>
        </w:rPr>
        <w:t xml:space="preserve"> או להשאיר את זה עדיין </w:t>
      </w:r>
      <w:bookmarkStart w:id="3266" w:name="_ETM_Q5_721037"/>
      <w:bookmarkStart w:id="3267" w:name="_ETM_Q5_723090"/>
      <w:bookmarkStart w:id="3268" w:name="_ETM_Q5_724050"/>
      <w:bookmarkEnd w:id="3266"/>
      <w:bookmarkEnd w:id="3267"/>
      <w:bookmarkEnd w:id="3268"/>
      <w:r>
        <w:rPr>
          <w:rtl/>
        </w:rPr>
        <w:t xml:space="preserve">כהוראת </w:t>
      </w:r>
      <w:bookmarkStart w:id="3269" w:name="_ETM_Q5_724440"/>
      <w:bookmarkEnd w:id="3269"/>
      <w:r>
        <w:rPr>
          <w:rtl/>
        </w:rPr>
        <w:t>שעה</w:t>
      </w:r>
      <w:r>
        <w:rPr>
          <w:rFonts w:hint="cs"/>
          <w:rtl/>
        </w:rPr>
        <w:t>.</w:t>
      </w:r>
      <w:r>
        <w:rPr>
          <w:rtl/>
        </w:rPr>
        <w:t xml:space="preserve"> </w:t>
      </w:r>
      <w:bookmarkStart w:id="3270" w:name="_ETM_Q5_724680"/>
      <w:bookmarkEnd w:id="3270"/>
    </w:p>
    <w:p w:rsidR="00CB74E1" w:rsidRDefault="00CB74E1" w:rsidP="002D7479">
      <w:pPr>
        <w:rPr>
          <w:rtl/>
        </w:rPr>
      </w:pPr>
    </w:p>
    <w:p w:rsidR="00CB74E1" w:rsidRDefault="00CB74E1" w:rsidP="00622AA2">
      <w:pPr>
        <w:rPr>
          <w:rtl/>
        </w:rPr>
      </w:pPr>
      <w:r>
        <w:rPr>
          <w:rtl/>
        </w:rPr>
        <w:t>ולכן</w:t>
      </w:r>
      <w:r>
        <w:rPr>
          <w:rFonts w:hint="cs"/>
          <w:rtl/>
        </w:rPr>
        <w:t>,</w:t>
      </w:r>
      <w:r>
        <w:rPr>
          <w:rtl/>
        </w:rPr>
        <w:t xml:space="preserve"> </w:t>
      </w:r>
      <w:bookmarkStart w:id="3271" w:name="_ETM_Q5_725690"/>
      <w:bookmarkEnd w:id="3271"/>
      <w:r>
        <w:rPr>
          <w:rtl/>
        </w:rPr>
        <w:t xml:space="preserve">כל </w:t>
      </w:r>
      <w:bookmarkStart w:id="3272" w:name="_ETM_Q5_725900"/>
      <w:bookmarkEnd w:id="3272"/>
      <w:r>
        <w:rPr>
          <w:rtl/>
        </w:rPr>
        <w:t xml:space="preserve">מה </w:t>
      </w:r>
      <w:bookmarkStart w:id="3273" w:name="_ETM_Q5_725990"/>
      <w:bookmarkEnd w:id="3273"/>
      <w:r>
        <w:rPr>
          <w:rtl/>
        </w:rPr>
        <w:t>ש</w:t>
      </w:r>
      <w:bookmarkStart w:id="3274" w:name="_ETM_Q5_727730"/>
      <w:bookmarkEnd w:id="3274"/>
      <w:r>
        <w:rPr>
          <w:rtl/>
        </w:rPr>
        <w:t xml:space="preserve">מדובר </w:t>
      </w:r>
      <w:bookmarkStart w:id="3275" w:name="_ETM_Q5_728180"/>
      <w:bookmarkEnd w:id="3275"/>
      <w:r w:rsidR="00622AA2">
        <w:rPr>
          <w:rFonts w:hint="cs"/>
          <w:rtl/>
        </w:rPr>
        <w:t xml:space="preserve">בו </w:t>
      </w:r>
      <w:r>
        <w:rPr>
          <w:rtl/>
        </w:rPr>
        <w:t xml:space="preserve">בהצעת </w:t>
      </w:r>
      <w:bookmarkStart w:id="3276" w:name="_ETM_Q5_728600"/>
      <w:bookmarkEnd w:id="3276"/>
      <w:r>
        <w:rPr>
          <w:rtl/>
        </w:rPr>
        <w:t xml:space="preserve">החוק </w:t>
      </w:r>
      <w:bookmarkStart w:id="3277" w:name="_ETM_Q5_728870"/>
      <w:bookmarkEnd w:id="3277"/>
      <w:r>
        <w:rPr>
          <w:rtl/>
        </w:rPr>
        <w:t>הז</w:t>
      </w:r>
      <w:r w:rsidR="00622AA2">
        <w:rPr>
          <w:rFonts w:hint="cs"/>
          <w:rtl/>
        </w:rPr>
        <w:t>את</w:t>
      </w:r>
      <w:r>
        <w:rPr>
          <w:rtl/>
        </w:rPr>
        <w:t xml:space="preserve"> </w:t>
      </w:r>
      <w:bookmarkStart w:id="3278" w:name="_ETM_Q5_729080"/>
      <w:bookmarkEnd w:id="3278"/>
      <w:r>
        <w:rPr>
          <w:rtl/>
        </w:rPr>
        <w:t>ה</w:t>
      </w:r>
      <w:r>
        <w:rPr>
          <w:rFonts w:hint="cs"/>
          <w:rtl/>
        </w:rPr>
        <w:t>ו</w:t>
      </w:r>
      <w:r>
        <w:rPr>
          <w:rtl/>
        </w:rPr>
        <w:t xml:space="preserve">א </w:t>
      </w:r>
      <w:bookmarkStart w:id="3279" w:name="_ETM_Q5_729170"/>
      <w:bookmarkStart w:id="3280" w:name="_ETM_Q5_729620"/>
      <w:bookmarkEnd w:id="3279"/>
      <w:bookmarkEnd w:id="3280"/>
      <w:r>
        <w:rPr>
          <w:rtl/>
        </w:rPr>
        <w:t xml:space="preserve">להאריך </w:t>
      </w:r>
      <w:bookmarkStart w:id="3281" w:name="_ETM_Q5_729950"/>
      <w:bookmarkEnd w:id="3281"/>
      <w:r>
        <w:rPr>
          <w:rtl/>
        </w:rPr>
        <w:t xml:space="preserve">את </w:t>
      </w:r>
      <w:bookmarkStart w:id="3282" w:name="_ETM_Q5_730100"/>
      <w:bookmarkEnd w:id="3282"/>
      <w:r>
        <w:rPr>
          <w:rtl/>
        </w:rPr>
        <w:t>הורא</w:t>
      </w:r>
      <w:r>
        <w:rPr>
          <w:rFonts w:hint="cs"/>
          <w:rtl/>
        </w:rPr>
        <w:t>ת</w:t>
      </w:r>
      <w:r>
        <w:rPr>
          <w:rtl/>
        </w:rPr>
        <w:t xml:space="preserve"> </w:t>
      </w:r>
      <w:bookmarkStart w:id="3283" w:name="_ETM_Q5_731040"/>
      <w:bookmarkEnd w:id="3283"/>
      <w:r>
        <w:rPr>
          <w:rFonts w:hint="cs"/>
          <w:rtl/>
        </w:rPr>
        <w:t>ה</w:t>
      </w:r>
      <w:r>
        <w:rPr>
          <w:rtl/>
        </w:rPr>
        <w:t xml:space="preserve">שעה </w:t>
      </w:r>
      <w:bookmarkStart w:id="3284" w:name="_ETM_Q5_731280"/>
      <w:bookmarkEnd w:id="3284"/>
      <w:r>
        <w:rPr>
          <w:rtl/>
        </w:rPr>
        <w:t xml:space="preserve">בעוד </w:t>
      </w:r>
      <w:bookmarkStart w:id="3285" w:name="_ETM_Q5_731760"/>
      <w:bookmarkEnd w:id="3285"/>
      <w:r>
        <w:rPr>
          <w:rtl/>
        </w:rPr>
        <w:t>שנה</w:t>
      </w:r>
      <w:r>
        <w:rPr>
          <w:rFonts w:hint="cs"/>
          <w:rtl/>
        </w:rPr>
        <w:t>,</w:t>
      </w:r>
      <w:r>
        <w:rPr>
          <w:rtl/>
        </w:rPr>
        <w:t xml:space="preserve"> </w:t>
      </w:r>
      <w:bookmarkStart w:id="3286" w:name="_ETM_Q5_732819"/>
      <w:bookmarkEnd w:id="3286"/>
      <w:r>
        <w:rPr>
          <w:rtl/>
        </w:rPr>
        <w:t>ובה</w:t>
      </w:r>
      <w:r>
        <w:rPr>
          <w:rFonts w:hint="cs"/>
          <w:rtl/>
        </w:rPr>
        <w:t>,</w:t>
      </w:r>
      <w:r>
        <w:rPr>
          <w:rtl/>
        </w:rPr>
        <w:t xml:space="preserve"> </w:t>
      </w:r>
      <w:bookmarkStart w:id="3287" w:name="_ETM_Q5_733510"/>
      <w:bookmarkEnd w:id="3287"/>
      <w:r>
        <w:rPr>
          <w:rtl/>
        </w:rPr>
        <w:t xml:space="preserve">במהלך </w:t>
      </w:r>
      <w:bookmarkStart w:id="3288" w:name="_ETM_Q5_733990"/>
      <w:bookmarkEnd w:id="3288"/>
      <w:r>
        <w:rPr>
          <w:rtl/>
        </w:rPr>
        <w:t xml:space="preserve">אותה </w:t>
      </w:r>
      <w:bookmarkStart w:id="3289" w:name="_ETM_Q5_734290"/>
      <w:bookmarkEnd w:id="3289"/>
      <w:r>
        <w:rPr>
          <w:rtl/>
        </w:rPr>
        <w:t>שנה</w:t>
      </w:r>
      <w:r>
        <w:rPr>
          <w:rFonts w:hint="cs"/>
          <w:rtl/>
        </w:rPr>
        <w:t>,</w:t>
      </w:r>
      <w:r>
        <w:rPr>
          <w:rtl/>
        </w:rPr>
        <w:t xml:space="preserve"> </w:t>
      </w:r>
      <w:bookmarkStart w:id="3290" w:name="_ETM_Q5_735309"/>
      <w:bookmarkEnd w:id="3290"/>
      <w:r>
        <w:rPr>
          <w:rFonts w:hint="cs"/>
          <w:rtl/>
        </w:rPr>
        <w:t>נוכל</w:t>
      </w:r>
      <w:r>
        <w:rPr>
          <w:rtl/>
        </w:rPr>
        <w:t xml:space="preserve"> </w:t>
      </w:r>
      <w:bookmarkStart w:id="3291" w:name="_ETM_Q5_736180"/>
      <w:bookmarkEnd w:id="3291"/>
      <w:r>
        <w:rPr>
          <w:rtl/>
        </w:rPr>
        <w:t xml:space="preserve">לאפשר </w:t>
      </w:r>
      <w:bookmarkStart w:id="3292" w:name="_ETM_Q5_736930"/>
      <w:bookmarkEnd w:id="3292"/>
      <w:r>
        <w:rPr>
          <w:rFonts w:hint="cs"/>
          <w:rtl/>
        </w:rPr>
        <w:t>את ה</w:t>
      </w:r>
      <w:r>
        <w:rPr>
          <w:rtl/>
        </w:rPr>
        <w:t xml:space="preserve">בחינה </w:t>
      </w:r>
      <w:bookmarkStart w:id="3293" w:name="_ETM_Q5_737290"/>
      <w:bookmarkEnd w:id="3293"/>
      <w:r>
        <w:rPr>
          <w:rtl/>
        </w:rPr>
        <w:t xml:space="preserve">של </w:t>
      </w:r>
      <w:bookmarkStart w:id="3294" w:name="_ETM_Q5_737470"/>
      <w:bookmarkEnd w:id="3294"/>
      <w:r>
        <w:rPr>
          <w:rtl/>
        </w:rPr>
        <w:t xml:space="preserve">השינויים </w:t>
      </w:r>
      <w:bookmarkStart w:id="3295" w:name="_ETM_Q5_737980"/>
      <w:bookmarkEnd w:id="3295"/>
      <w:r>
        <w:rPr>
          <w:rtl/>
        </w:rPr>
        <w:t xml:space="preserve">ואת </w:t>
      </w:r>
      <w:bookmarkStart w:id="3296" w:name="_ETM_Q5_738130"/>
      <w:bookmarkEnd w:id="3296"/>
      <w:r>
        <w:rPr>
          <w:rtl/>
        </w:rPr>
        <w:t xml:space="preserve">האפשרות </w:t>
      </w:r>
      <w:bookmarkStart w:id="3297" w:name="_ETM_Q5_739350"/>
      <w:bookmarkEnd w:id="3297"/>
      <w:r>
        <w:rPr>
          <w:rtl/>
        </w:rPr>
        <w:t xml:space="preserve">של </w:t>
      </w:r>
      <w:bookmarkStart w:id="3298" w:name="_ETM_Q5_739559"/>
      <w:bookmarkEnd w:id="3298"/>
      <w:r w:rsidR="00622AA2">
        <w:rPr>
          <w:rFonts w:hint="cs"/>
          <w:rtl/>
        </w:rPr>
        <w:t>הפיכת</w:t>
      </w:r>
      <w:r>
        <w:rPr>
          <w:rtl/>
        </w:rPr>
        <w:t xml:space="preserve"> </w:t>
      </w:r>
      <w:bookmarkStart w:id="3299" w:name="_ETM_Q5_739950"/>
      <w:bookmarkEnd w:id="3299"/>
      <w:r>
        <w:rPr>
          <w:rFonts w:hint="cs"/>
          <w:rtl/>
        </w:rPr>
        <w:t>הוראת</w:t>
      </w:r>
      <w:r>
        <w:rPr>
          <w:rtl/>
        </w:rPr>
        <w:t xml:space="preserve"> </w:t>
      </w:r>
      <w:bookmarkStart w:id="3300" w:name="_ETM_Q5_740309"/>
      <w:bookmarkEnd w:id="3300"/>
      <w:r>
        <w:rPr>
          <w:rtl/>
        </w:rPr>
        <w:t xml:space="preserve">השעה </w:t>
      </w:r>
      <w:bookmarkStart w:id="3301" w:name="_ETM_Q5_740700"/>
      <w:bookmarkEnd w:id="3301"/>
      <w:r>
        <w:rPr>
          <w:rtl/>
        </w:rPr>
        <w:t>לקבועה</w:t>
      </w:r>
      <w:r>
        <w:rPr>
          <w:rFonts w:hint="cs"/>
          <w:rtl/>
        </w:rPr>
        <w:t>.</w:t>
      </w:r>
      <w:bookmarkStart w:id="3302" w:name="_ETM_Q5_742720"/>
      <w:bookmarkStart w:id="3303" w:name="_ETM_Q5_745371"/>
      <w:bookmarkStart w:id="3304" w:name="_ETM_Q5_745720"/>
      <w:bookmarkEnd w:id="3302"/>
      <w:bookmarkEnd w:id="3303"/>
      <w:bookmarkEnd w:id="3304"/>
    </w:p>
    <w:p w:rsidR="00CB74E1" w:rsidRDefault="00CB74E1" w:rsidP="002D7479">
      <w:pPr>
        <w:rPr>
          <w:rtl/>
        </w:rPr>
      </w:pPr>
      <w:bookmarkStart w:id="3305" w:name="_ETM_Q5_746154"/>
      <w:bookmarkEnd w:id="3305"/>
    </w:p>
    <w:p w:rsidR="00CB74E1" w:rsidRDefault="00CB74E1" w:rsidP="002D7479">
      <w:pPr>
        <w:rPr>
          <w:rtl/>
        </w:rPr>
      </w:pPr>
      <w:bookmarkStart w:id="3306" w:name="TOR_Q6"/>
      <w:bookmarkEnd w:id="3306"/>
      <w:r>
        <w:rPr>
          <w:rFonts w:hint="cs"/>
          <w:rtl/>
        </w:rPr>
        <w:t>סגן השר איציק כהן, אתה עונה?</w:t>
      </w:r>
    </w:p>
    <w:p w:rsidR="00CB74E1" w:rsidRDefault="00CB74E1" w:rsidP="002D7479">
      <w:pPr>
        <w:rPr>
          <w:rtl/>
        </w:rPr>
      </w:pPr>
      <w:bookmarkStart w:id="3307" w:name="_ETM_Q6_149063"/>
      <w:bookmarkStart w:id="3308" w:name="_ETM_Q6_149332"/>
      <w:bookmarkEnd w:id="3307"/>
      <w:bookmarkEnd w:id="3308"/>
    </w:p>
    <w:bookmarkStart w:id="3309" w:name="_ETM_Q6_150063" w:displacedByCustomXml="next"/>
    <w:bookmarkEnd w:id="3309" w:displacedByCustomXml="next"/>
    <w:sdt>
      <w:sdtPr>
        <w:rPr>
          <w:rtl/>
        </w:rPr>
        <w:alias w:val="יור"/>
        <w:tag w:val="&lt;ID&gt;5317&lt;/ID&gt;&lt;Name&gt;יולי יואל אדלשטיין - יו&quot;ר&lt;/Name&gt;&lt;Data&gt;יולי יואל אדלשטיין&lt;/Data&gt;&lt;Shortcut&gt;&lt;/Shortcut&gt;"/>
        <w:id w:val="342521228"/>
        <w:placeholder>
          <w:docPart w:val="8051B2D704A84E37B738CCB2C72C7610"/>
        </w:placeholder>
      </w:sdtPr>
      <w:sdtEndPr/>
      <w:sdtContent>
        <w:p w:rsidR="00CB74E1" w:rsidRDefault="00CB74E1" w:rsidP="002D7479">
          <w:pPr>
            <w:pStyle w:val="af6"/>
            <w:keepNext/>
            <w:rPr>
              <w:rtl/>
            </w:rPr>
          </w:pPr>
          <w:r w:rsidRPr="00742AFE">
            <w:rPr>
              <w:rStyle w:val="afe"/>
              <w:color w:val="000000"/>
              <w:rtl/>
            </w:rPr>
            <w:t>היו"ר יולי יואל אדלשטיין</w:t>
          </w:r>
          <w:r w:rsidRPr="00742AFE">
            <w:rPr>
              <w:color w:val="000000"/>
              <w:rtl/>
            </w:rPr>
            <w:t>:</w:t>
          </w:r>
        </w:p>
      </w:sdtContent>
    </w:sdt>
    <w:p w:rsidR="00CB74E1" w:rsidRDefault="00CB74E1" w:rsidP="004370BB">
      <w:pPr>
        <w:rPr>
          <w:rtl/>
        </w:rPr>
      </w:pPr>
    </w:p>
    <w:p w:rsidR="00CB74E1" w:rsidRDefault="00CB74E1" w:rsidP="002D7479">
      <w:pPr>
        <w:rPr>
          <w:rtl/>
        </w:rPr>
      </w:pPr>
      <w:r>
        <w:rPr>
          <w:rFonts w:hint="cs"/>
          <w:rtl/>
        </w:rPr>
        <w:t xml:space="preserve">כן, כן. </w:t>
      </w:r>
    </w:p>
    <w:p w:rsidR="00CB74E1" w:rsidRDefault="00CB74E1" w:rsidP="002D7479">
      <w:pPr>
        <w:rPr>
          <w:rtl/>
        </w:rPr>
      </w:pPr>
      <w:bookmarkStart w:id="3310" w:name="_ETM_Q6_152839"/>
      <w:bookmarkEnd w:id="3310"/>
    </w:p>
    <w:bookmarkStart w:id="3311" w:name="_ETM_Q6_153150" w:displacedByCustomXml="next"/>
    <w:bookmarkEnd w:id="3311" w:displacedByCustomXml="next"/>
    <w:sdt>
      <w:sdtPr>
        <w:rPr>
          <w:rtl/>
        </w:rPr>
        <w:alias w:val="דובר_המשך"/>
        <w:tag w:val="&lt;ID&gt;5296&lt;/ID&gt;&lt;Name&gt;יואב קיש - הליכוד&lt;/Name&gt;&lt;Data&gt;יואב קיש (הליכוד)&lt;/Data&gt;&lt;Shortcut&gt;יוקי&lt;/Shortcut&gt;"/>
        <w:id w:val="1942180796"/>
        <w:placeholder>
          <w:docPart w:val="8051B2D704A84E37B738CCB2C72C7610"/>
        </w:placeholder>
      </w:sdtPr>
      <w:sdtEndPr/>
      <w:sdtContent>
        <w:p w:rsidR="00CB74E1" w:rsidRDefault="00CB74E1" w:rsidP="002D7479">
          <w:pPr>
            <w:pStyle w:val="-"/>
            <w:keepNext/>
            <w:rPr>
              <w:rtl/>
            </w:rPr>
          </w:pPr>
          <w:r w:rsidRPr="00742AFE">
            <w:rPr>
              <w:rStyle w:val="afe"/>
              <w:color w:val="000000"/>
              <w:rtl/>
            </w:rPr>
            <w:t>יואב קיש (הליכוד)</w:t>
          </w:r>
          <w:r w:rsidRPr="00742AFE">
            <w:rPr>
              <w:color w:val="000000"/>
              <w:rtl/>
            </w:rPr>
            <w:t>:</w:t>
          </w:r>
        </w:p>
      </w:sdtContent>
    </w:sdt>
    <w:p w:rsidR="00CB74E1" w:rsidRDefault="00CB74E1" w:rsidP="004370BB">
      <w:pPr>
        <w:rPr>
          <w:rtl/>
          <w:lang w:eastAsia="he-IL"/>
        </w:rPr>
      </w:pPr>
    </w:p>
    <w:p w:rsidR="00CB74E1" w:rsidRDefault="00CB74E1" w:rsidP="002D7479">
      <w:pPr>
        <w:rPr>
          <w:rtl/>
        </w:rPr>
      </w:pPr>
      <w:bookmarkStart w:id="3312" w:name="_ETM_Q6_150057"/>
      <w:bookmarkEnd w:id="3312"/>
      <w:r>
        <w:rPr>
          <w:rFonts w:hint="cs"/>
          <w:rtl/>
        </w:rPr>
        <w:t xml:space="preserve">סגן השר, הם יצטרכו לגייס, ייקח להם הרבה זמן. השאלה </w:t>
      </w:r>
      <w:r w:rsidR="00622AA2">
        <w:rPr>
          <w:rFonts w:hint="cs"/>
          <w:rtl/>
        </w:rPr>
        <w:t xml:space="preserve">היא </w:t>
      </w:r>
      <w:r>
        <w:rPr>
          <w:rFonts w:hint="cs"/>
          <w:rtl/>
        </w:rPr>
        <w:t xml:space="preserve">אם אני </w:t>
      </w:r>
      <w:bookmarkStart w:id="3313" w:name="_ETM_Q6_161811"/>
      <w:bookmarkEnd w:id="3313"/>
      <w:r>
        <w:rPr>
          <w:rFonts w:hint="cs"/>
          <w:rtl/>
        </w:rPr>
        <w:t xml:space="preserve">או אתה מדברים, אז רק תגיד להם שיתחילו, כי חבל. </w:t>
      </w:r>
      <w:bookmarkStart w:id="3314" w:name="_ETM_Q6_166943"/>
      <w:bookmarkEnd w:id="3314"/>
    </w:p>
    <w:p w:rsidR="00CB74E1" w:rsidRDefault="00CB74E1" w:rsidP="002D7479">
      <w:pPr>
        <w:rPr>
          <w:rtl/>
        </w:rPr>
      </w:pPr>
      <w:bookmarkStart w:id="3315" w:name="_ETM_Q6_167544"/>
      <w:bookmarkEnd w:id="3315"/>
    </w:p>
    <w:p w:rsidR="00CB74E1" w:rsidRDefault="00CB74E1" w:rsidP="00622AA2">
      <w:pPr>
        <w:rPr>
          <w:rtl/>
        </w:rPr>
      </w:pPr>
      <w:bookmarkStart w:id="3316" w:name="_ETM_Q6_167907"/>
      <w:bookmarkEnd w:id="3316"/>
      <w:r>
        <w:rPr>
          <w:rFonts w:hint="cs"/>
          <w:rtl/>
        </w:rPr>
        <w:t xml:space="preserve">במסגרת הנושא – אנחנו מדברים על נושא המלונאות – הייתי רוצה </w:t>
      </w:r>
      <w:bookmarkStart w:id="3317" w:name="_ETM_Q6_174717"/>
      <w:bookmarkEnd w:id="3317"/>
      <w:r>
        <w:rPr>
          <w:rFonts w:hint="cs"/>
          <w:rtl/>
        </w:rPr>
        <w:t xml:space="preserve">לעדכן כבר את המליאה שאנחנו עושים בוועדת הפנים רפורמת רישוי </w:t>
      </w:r>
      <w:bookmarkStart w:id="3318" w:name="_ETM_Q6_179267"/>
      <w:bookmarkEnd w:id="3318"/>
      <w:r>
        <w:rPr>
          <w:rFonts w:hint="cs"/>
          <w:rtl/>
        </w:rPr>
        <w:t xml:space="preserve">עסקים רחבה ומקיפה, בהובלת משרד הפנים ומשרד ראש הממשלה. במסגרת </w:t>
      </w:r>
      <w:bookmarkStart w:id="3319" w:name="_ETM_Q6_185738"/>
      <w:bookmarkEnd w:id="3319"/>
      <w:r>
        <w:rPr>
          <w:rFonts w:hint="cs"/>
          <w:rtl/>
        </w:rPr>
        <w:t xml:space="preserve">זו אנחנו בוחנים גם את נושא המלונאות, ומנסים לפעול ולהקל </w:t>
      </w:r>
      <w:bookmarkStart w:id="3320" w:name="_ETM_Q6_191363"/>
      <w:bookmarkEnd w:id="3320"/>
      <w:r>
        <w:rPr>
          <w:rFonts w:hint="cs"/>
          <w:rtl/>
        </w:rPr>
        <w:t xml:space="preserve">ככל שניתן בנושא רישוי העסקים על בתי המלון, להקל </w:t>
      </w:r>
      <w:bookmarkStart w:id="3321" w:name="_ETM_Q6_196435"/>
      <w:bookmarkEnd w:id="3321"/>
      <w:r>
        <w:rPr>
          <w:rFonts w:hint="cs"/>
          <w:rtl/>
        </w:rPr>
        <w:t xml:space="preserve">גם על עסקים בתחומים נוספים אחרים ולפשט את הליך קבלת </w:t>
      </w:r>
      <w:bookmarkStart w:id="3322" w:name="_ETM_Q6_203109"/>
      <w:bookmarkEnd w:id="3322"/>
      <w:r>
        <w:rPr>
          <w:rFonts w:hint="cs"/>
          <w:rtl/>
        </w:rPr>
        <w:t xml:space="preserve">היתר רישוי עסקים. </w:t>
      </w:r>
    </w:p>
    <w:p w:rsidR="00CB74E1" w:rsidRDefault="00CB74E1" w:rsidP="002D7479">
      <w:pPr>
        <w:rPr>
          <w:rtl/>
        </w:rPr>
      </w:pPr>
      <w:bookmarkStart w:id="3323" w:name="_ETM_Q6_205444"/>
      <w:bookmarkEnd w:id="3323"/>
    </w:p>
    <w:p w:rsidR="00CB74E1" w:rsidRDefault="00CB74E1" w:rsidP="002D7479">
      <w:pPr>
        <w:rPr>
          <w:rtl/>
        </w:rPr>
      </w:pPr>
      <w:r>
        <w:rPr>
          <w:rFonts w:hint="cs"/>
          <w:rtl/>
        </w:rPr>
        <w:t>ה</w:t>
      </w:r>
      <w:bookmarkStart w:id="3324" w:name="_ETM_Q6_205840"/>
      <w:bookmarkEnd w:id="3324"/>
      <w:r>
        <w:rPr>
          <w:rFonts w:hint="cs"/>
          <w:rtl/>
        </w:rPr>
        <w:t xml:space="preserve">יום דנו בנושא </w:t>
      </w:r>
      <w:r w:rsidR="00EE01CB">
        <w:rPr>
          <w:rFonts w:hint="cs"/>
          <w:rtl/>
        </w:rPr>
        <w:t>ה</w:t>
      </w:r>
      <w:r>
        <w:rPr>
          <w:rFonts w:hint="cs"/>
          <w:rtl/>
        </w:rPr>
        <w:t xml:space="preserve">השפעות של חוק הרישוי </w:t>
      </w:r>
      <w:bookmarkStart w:id="3325" w:name="_ETM_Q6_209924"/>
      <w:bookmarkEnd w:id="3325"/>
      <w:r>
        <w:rPr>
          <w:rFonts w:hint="cs"/>
          <w:rtl/>
        </w:rPr>
        <w:t xml:space="preserve">ותכנון הבנייה על רישוי עסקים, שלמעשה היום מונע מהעסקים </w:t>
      </w:r>
      <w:bookmarkStart w:id="3326" w:name="_ETM_Q6_213206"/>
      <w:bookmarkEnd w:id="3326"/>
      <w:r>
        <w:rPr>
          <w:rFonts w:hint="cs"/>
          <w:rtl/>
        </w:rPr>
        <w:t xml:space="preserve">לקבל רישיון עסק בעניין הזה, ואנחנו גם לזה נותנים הקלות </w:t>
      </w:r>
      <w:bookmarkStart w:id="3327" w:name="_ETM_Q6_220222"/>
      <w:bookmarkEnd w:id="3327"/>
      <w:r>
        <w:rPr>
          <w:rFonts w:hint="cs"/>
          <w:rtl/>
        </w:rPr>
        <w:t xml:space="preserve">ופתרון. </w:t>
      </w:r>
    </w:p>
    <w:p w:rsidR="00CB74E1" w:rsidRDefault="00CB74E1" w:rsidP="002D7479">
      <w:pPr>
        <w:rPr>
          <w:rtl/>
        </w:rPr>
      </w:pPr>
      <w:bookmarkStart w:id="3328" w:name="_ETM_Q6_221271"/>
      <w:bookmarkEnd w:id="3328"/>
    </w:p>
    <w:p w:rsidR="00CB74E1" w:rsidRDefault="00CB74E1" w:rsidP="00EE01CB">
      <w:pPr>
        <w:rPr>
          <w:rtl/>
        </w:rPr>
      </w:pPr>
      <w:bookmarkStart w:id="3329" w:name="_ETM_Q6_221649"/>
      <w:bookmarkEnd w:id="3329"/>
      <w:r>
        <w:rPr>
          <w:rFonts w:hint="cs"/>
          <w:rtl/>
        </w:rPr>
        <w:t xml:space="preserve"> אני רוצה רק לסיים באמירה דווקא למרכז האופוזיציה יואל </w:t>
      </w:r>
      <w:bookmarkStart w:id="3330" w:name="_ETM_Q6_231815"/>
      <w:bookmarkEnd w:id="3330"/>
      <w:r>
        <w:rPr>
          <w:rFonts w:hint="cs"/>
          <w:rtl/>
        </w:rPr>
        <w:t xml:space="preserve">חסון, שלצערי אני לא רואה אותו פה, אבל ידידי </w:t>
      </w:r>
      <w:bookmarkStart w:id="3331" w:name="_ETM_Q6_234380"/>
      <w:bookmarkEnd w:id="3331"/>
      <w:r>
        <w:rPr>
          <w:rFonts w:hint="cs"/>
          <w:rtl/>
        </w:rPr>
        <w:t xml:space="preserve">איציק שמולי, אני מקווה שתעבירו לו את המסר. כבוד היושב-ראש, אנחנו אתמול עברנו אירוע כואב ומיותר בעיניי, וזה הפינוי </w:t>
      </w:r>
      <w:bookmarkStart w:id="3332" w:name="_ETM_Q6_247184"/>
      <w:bookmarkEnd w:id="3332"/>
      <w:r>
        <w:rPr>
          <w:rFonts w:hint="cs"/>
          <w:rtl/>
        </w:rPr>
        <w:t xml:space="preserve">מנתיב האבות. אני יודע שבבית הזה יש אנשים שלא מסכימים </w:t>
      </w:r>
      <w:bookmarkStart w:id="3333" w:name="_ETM_Q6_251350"/>
      <w:bookmarkEnd w:id="3333"/>
      <w:r w:rsidR="00EE01CB">
        <w:rPr>
          <w:rFonts w:hint="cs"/>
          <w:rtl/>
        </w:rPr>
        <w:t>ל</w:t>
      </w:r>
      <w:r>
        <w:rPr>
          <w:rFonts w:hint="cs"/>
          <w:rtl/>
        </w:rPr>
        <w:t xml:space="preserve">התיישבות ואולי פועלים כנגדה. זו הדמוקרטיה. </w:t>
      </w:r>
      <w:bookmarkStart w:id="3334" w:name="_ETM_Q6_257588"/>
      <w:bookmarkStart w:id="3335" w:name="_ETM_Q6_257596"/>
      <w:bookmarkEnd w:id="3334"/>
      <w:bookmarkEnd w:id="3335"/>
      <w:r>
        <w:rPr>
          <w:rFonts w:hint="cs"/>
          <w:rtl/>
        </w:rPr>
        <w:t xml:space="preserve">היום הרוב במדינת </w:t>
      </w:r>
      <w:bookmarkStart w:id="3336" w:name="_ETM_Q6_259667"/>
      <w:bookmarkEnd w:id="3336"/>
      <w:r>
        <w:rPr>
          <w:rFonts w:hint="cs"/>
          <w:rtl/>
        </w:rPr>
        <w:t xml:space="preserve">ישראל תומך בהתיישבות ורוצה לחזק אותה, ולצערי יואל חסון בחר </w:t>
      </w:r>
      <w:bookmarkStart w:id="3337" w:name="_ETM_Q6_269747"/>
      <w:bookmarkEnd w:id="3337"/>
      <w:r>
        <w:rPr>
          <w:rFonts w:hint="cs"/>
          <w:rtl/>
        </w:rPr>
        <w:t xml:space="preserve">בחוסר רגישות – ואת זה, חברי איציק שמולי, אני אשמח שתעביר לו </w:t>
      </w:r>
      <w:bookmarkStart w:id="3338" w:name="_ETM_Q6_273001"/>
      <w:bookmarkEnd w:id="3338"/>
      <w:r>
        <w:rPr>
          <w:rtl/>
        </w:rPr>
        <w:t>–</w:t>
      </w:r>
      <w:r>
        <w:rPr>
          <w:rFonts w:hint="cs"/>
          <w:rtl/>
        </w:rPr>
        <w:t xml:space="preserve"> לבוא ביום כזה, שבו מפנים אנשים מבתיהם והורסים בתים </w:t>
      </w:r>
      <w:bookmarkStart w:id="3339" w:name="_ETM_Q6_278121"/>
      <w:bookmarkEnd w:id="3339"/>
      <w:r>
        <w:rPr>
          <w:rFonts w:hint="cs"/>
          <w:rtl/>
        </w:rPr>
        <w:t xml:space="preserve">ומשפחות נעקרות, אני חושב שגם אם אתה חושב שאותו רגע </w:t>
      </w:r>
      <w:bookmarkStart w:id="3340" w:name="_ETM_Q6_284770"/>
      <w:bookmarkEnd w:id="3340"/>
      <w:r>
        <w:rPr>
          <w:rFonts w:hint="cs"/>
          <w:rtl/>
        </w:rPr>
        <w:t xml:space="preserve">הוא מתאים לתפיסת עולמך, לא ראוי ולא נכון – איך אומרים? </w:t>
      </w:r>
      <w:bookmarkStart w:id="3341" w:name="_ETM_Q6_290544"/>
      <w:bookmarkEnd w:id="3341"/>
      <w:r>
        <w:rPr>
          <w:rFonts w:hint="cs"/>
          <w:rtl/>
        </w:rPr>
        <w:t xml:space="preserve">יש ביטוי כזה – לרקוד על הדם. לא ראוי ולא נכון </w:t>
      </w:r>
      <w:bookmarkStart w:id="3342" w:name="_ETM_Q6_295809"/>
      <w:bookmarkEnd w:id="3342"/>
      <w:r>
        <w:rPr>
          <w:rFonts w:hint="cs"/>
          <w:rtl/>
        </w:rPr>
        <w:t xml:space="preserve">לבוא ולהגיד דברים קשים בשבח המהלך כשהדבר הזה מתרחש. </w:t>
      </w:r>
      <w:bookmarkStart w:id="3343" w:name="_ETM_Q6_301353"/>
      <w:bookmarkEnd w:id="3343"/>
      <w:r>
        <w:rPr>
          <w:rFonts w:hint="cs"/>
          <w:rtl/>
        </w:rPr>
        <w:t xml:space="preserve">זו דעתי, ואת המסר הזה אני </w:t>
      </w:r>
      <w:r w:rsidR="00844C5E">
        <w:rPr>
          <w:rFonts w:hint="cs"/>
          <w:rtl/>
        </w:rPr>
        <w:t>– – –</w:t>
      </w:r>
    </w:p>
    <w:p w:rsidR="00CB74E1" w:rsidRDefault="00CB74E1" w:rsidP="002D7479">
      <w:pPr>
        <w:rPr>
          <w:rtl/>
        </w:rPr>
      </w:pPr>
    </w:p>
    <w:sdt>
      <w:sdtPr>
        <w:rPr>
          <w:rFonts w:hint="cs"/>
          <w:rtl/>
        </w:rPr>
        <w:alias w:val="קריאה"/>
        <w:tag w:val="&lt;ID&gt;5111&lt;/ID&gt;&lt;Name&gt;שמולי איציק - המחנה הציוני&lt;/Name&gt;&lt;Data&gt;איציק שמולי (המחנה הציוני)&lt;/Data&gt;&lt;Shortcut&gt;אישמ&lt;/Shortcut&gt;"/>
        <w:id w:val="-1225976815"/>
        <w:placeholder>
          <w:docPart w:val="8051B2D704A84E37B738CCB2C72C7610"/>
        </w:placeholder>
      </w:sdtPr>
      <w:sdtEndPr/>
      <w:sdtContent>
        <w:p w:rsidR="00CB74E1" w:rsidRDefault="00CB74E1" w:rsidP="002D7479">
          <w:pPr>
            <w:pStyle w:val="af5"/>
            <w:keepNext/>
            <w:rPr>
              <w:rtl/>
            </w:rPr>
          </w:pPr>
          <w:r w:rsidRPr="001754EF">
            <w:rPr>
              <w:rStyle w:val="afe"/>
              <w:color w:val="000000"/>
              <w:rtl/>
            </w:rPr>
            <w:t>איציק שמולי (המחנה הציוני)</w:t>
          </w:r>
          <w:r w:rsidRPr="001754EF">
            <w:rPr>
              <w:color w:val="000000"/>
              <w:rtl/>
            </w:rPr>
            <w:t>:</w:t>
          </w:r>
        </w:p>
      </w:sdtContent>
    </w:sdt>
    <w:p w:rsidR="00CB74E1" w:rsidRDefault="00CB74E1" w:rsidP="004370BB">
      <w:pPr>
        <w:rPr>
          <w:rtl/>
        </w:rPr>
      </w:pPr>
    </w:p>
    <w:p w:rsidR="00CB74E1" w:rsidRDefault="00CB74E1" w:rsidP="002D7479">
      <w:pPr>
        <w:rPr>
          <w:rtl/>
        </w:rPr>
      </w:pPr>
      <w:bookmarkStart w:id="3344" w:name="_ETM_Q6_301420"/>
      <w:bookmarkEnd w:id="3344"/>
      <w:r>
        <w:rPr>
          <w:rFonts w:hint="cs"/>
          <w:rtl/>
        </w:rPr>
        <w:t xml:space="preserve">למחות </w:t>
      </w:r>
      <w:bookmarkStart w:id="3345" w:name="_ETM_Q6_303942"/>
      <w:bookmarkEnd w:id="3345"/>
      <w:r>
        <w:rPr>
          <w:rFonts w:hint="cs"/>
          <w:rtl/>
        </w:rPr>
        <w:t xml:space="preserve">נגד האלימות. </w:t>
      </w:r>
    </w:p>
    <w:p w:rsidR="00CB74E1" w:rsidRPr="009F0754" w:rsidRDefault="00CB74E1" w:rsidP="002D7479">
      <w:pPr>
        <w:rPr>
          <w:rtl/>
        </w:rPr>
      </w:pPr>
    </w:p>
    <w:sdt>
      <w:sdtPr>
        <w:rPr>
          <w:rFonts w:hint="cs"/>
          <w:rtl/>
        </w:rPr>
        <w:alias w:val="דובר_המשך"/>
        <w:tag w:val="&lt;ID&gt;5296&lt;/ID&gt;&lt;Name&gt;יואב קיש - הליכוד&lt;/Name&gt;&lt;Data&gt;יואב קיש (הליכוד)&lt;/Data&gt;&lt;Shortcut&gt;יוקי&lt;/Shortcut&gt;"/>
        <w:id w:val="-1659996094"/>
        <w:placeholder>
          <w:docPart w:val="8051B2D704A84E37B738CCB2C72C7610"/>
        </w:placeholder>
      </w:sdtPr>
      <w:sdtEndPr/>
      <w:sdtContent>
        <w:p w:rsidR="00CB74E1" w:rsidRDefault="00CB74E1" w:rsidP="002D7479">
          <w:pPr>
            <w:pStyle w:val="-"/>
            <w:keepNext/>
            <w:rPr>
              <w:rtl/>
            </w:rPr>
          </w:pPr>
          <w:r w:rsidRPr="001754EF">
            <w:rPr>
              <w:rStyle w:val="afe"/>
              <w:color w:val="000000"/>
              <w:rtl/>
            </w:rPr>
            <w:t>יואב קיש (הליכוד)</w:t>
          </w:r>
          <w:r w:rsidRPr="001754EF">
            <w:rPr>
              <w:color w:val="000000"/>
              <w:rtl/>
            </w:rPr>
            <w:t>:</w:t>
          </w:r>
        </w:p>
      </w:sdtContent>
    </w:sdt>
    <w:p w:rsidR="00CB74E1" w:rsidRDefault="00CB74E1" w:rsidP="004370BB">
      <w:pPr>
        <w:rPr>
          <w:rtl/>
          <w:lang w:eastAsia="he-IL"/>
        </w:rPr>
      </w:pPr>
    </w:p>
    <w:p w:rsidR="00CB74E1" w:rsidRDefault="00CB74E1" w:rsidP="00EE01CB">
      <w:pPr>
        <w:rPr>
          <w:rtl/>
        </w:rPr>
      </w:pPr>
      <w:r>
        <w:rPr>
          <w:rFonts w:hint="cs"/>
          <w:rtl/>
        </w:rPr>
        <w:t xml:space="preserve">את הדבר הזה אני חושב </w:t>
      </w:r>
      <w:bookmarkStart w:id="3346" w:name="_ETM_Q6_304544"/>
      <w:bookmarkEnd w:id="3346"/>
      <w:r>
        <w:rPr>
          <w:rFonts w:hint="cs"/>
          <w:rtl/>
        </w:rPr>
        <w:t xml:space="preserve">שצריך להעביר. אני חושב שראינו פינוי, יחסית – אף פינוי הוא </w:t>
      </w:r>
      <w:bookmarkStart w:id="3347" w:name="_ETM_Q6_310720"/>
      <w:bookmarkEnd w:id="3347"/>
      <w:r>
        <w:rPr>
          <w:rFonts w:hint="cs"/>
          <w:rtl/>
        </w:rPr>
        <w:t>לא</w:t>
      </w:r>
      <w:r w:rsidR="00EE01CB">
        <w:rPr>
          <w:rFonts w:hint="cs"/>
          <w:rtl/>
        </w:rPr>
        <w:t>,</w:t>
      </w:r>
      <w:r>
        <w:rPr>
          <w:rFonts w:hint="cs"/>
          <w:rtl/>
        </w:rPr>
        <w:t xml:space="preserve"> אבל לא הייתה בו אלימות, תקן אותי אם אני </w:t>
      </w:r>
      <w:bookmarkStart w:id="3348" w:name="_ETM_Q6_312302"/>
      <w:bookmarkEnd w:id="3348"/>
      <w:r>
        <w:rPr>
          <w:rFonts w:hint="cs"/>
          <w:rtl/>
        </w:rPr>
        <w:t xml:space="preserve">טועה. </w:t>
      </w:r>
    </w:p>
    <w:p w:rsidR="00CB74E1" w:rsidRDefault="00CB74E1" w:rsidP="009635F5">
      <w:pPr>
        <w:rPr>
          <w:rtl/>
        </w:rPr>
      </w:pPr>
      <w:bookmarkStart w:id="3349" w:name="_ETM_Q6_314038"/>
      <w:bookmarkEnd w:id="3349"/>
    </w:p>
    <w:bookmarkStart w:id="3350" w:name="_ETM_Q6_314759" w:displacedByCustomXml="next"/>
    <w:bookmarkEnd w:id="3350" w:displacedByCustomXml="next"/>
    <w:sdt>
      <w:sdtPr>
        <w:rPr>
          <w:rtl/>
        </w:rPr>
        <w:alias w:val="קריאה"/>
        <w:tag w:val="&lt;ID&gt;5111&lt;/ID&gt;&lt;Name&gt;שמולי איציק - המחנה הציוני&lt;/Name&gt;&lt;Data&gt;איציק שמולי (המחנה הציוני)&lt;/Data&gt;&lt;Shortcut&gt;אישמ&lt;/Shortcut&gt;"/>
        <w:id w:val="-795907523"/>
        <w:placeholder>
          <w:docPart w:val="8051B2D704A84E37B738CCB2C72C7610"/>
        </w:placeholder>
      </w:sdtPr>
      <w:sdtEndPr/>
      <w:sdtContent>
        <w:p w:rsidR="00CB74E1" w:rsidRDefault="00CB74E1" w:rsidP="002D7479">
          <w:pPr>
            <w:pStyle w:val="af5"/>
            <w:keepNext/>
            <w:rPr>
              <w:rtl/>
            </w:rPr>
          </w:pPr>
          <w:r w:rsidRPr="0011499E">
            <w:rPr>
              <w:rStyle w:val="afe"/>
              <w:color w:val="000000"/>
              <w:rtl/>
            </w:rPr>
            <w:t>איציק שמולי (המחנה הציוני)</w:t>
          </w:r>
          <w:r w:rsidRPr="0011499E">
            <w:rPr>
              <w:color w:val="000000"/>
              <w:rtl/>
            </w:rPr>
            <w:t>:</w:t>
          </w:r>
        </w:p>
      </w:sdtContent>
    </w:sdt>
    <w:p w:rsidR="00CB74E1" w:rsidRDefault="00CB74E1" w:rsidP="004370BB">
      <w:pPr>
        <w:rPr>
          <w:rtl/>
        </w:rPr>
      </w:pPr>
    </w:p>
    <w:p w:rsidR="00CB74E1" w:rsidRDefault="00CB74E1" w:rsidP="0001184B">
      <w:pPr>
        <w:rPr>
          <w:rtl/>
        </w:rPr>
      </w:pPr>
      <w:bookmarkStart w:id="3351" w:name="_ETM_Q6_315059"/>
      <w:bookmarkStart w:id="3352" w:name="_ETM_Q6_314339"/>
      <w:bookmarkEnd w:id="3351"/>
      <w:bookmarkEnd w:id="3352"/>
      <w:r>
        <w:rPr>
          <w:rFonts w:hint="cs"/>
          <w:rtl/>
        </w:rPr>
        <w:t xml:space="preserve">הייתה, הייתה. בבית האחרון יש לך 15 שוטרים פצועים. </w:t>
      </w:r>
    </w:p>
    <w:p w:rsidR="00CB74E1" w:rsidRDefault="00CB74E1" w:rsidP="009635F5">
      <w:pPr>
        <w:rPr>
          <w:rtl/>
        </w:rPr>
      </w:pPr>
      <w:bookmarkStart w:id="3353" w:name="_ETM_Q6_319255"/>
      <w:bookmarkEnd w:id="3353"/>
    </w:p>
    <w:sdt>
      <w:sdtPr>
        <w:rPr>
          <w:rtl/>
        </w:rPr>
        <w:alias w:val="דובר_המשך"/>
        <w:tag w:val="&lt;ID&gt;5296&lt;/ID&gt;&lt;Name&gt;יואב קיש - הליכוד&lt;/Name&gt;&lt;Data&gt;יואב קיש (הליכוד)&lt;/Data&gt;&lt;Shortcut&gt;יוקי&lt;/Shortcut&gt;"/>
        <w:id w:val="-905837731"/>
        <w:placeholder>
          <w:docPart w:val="8051B2D704A84E37B738CCB2C72C7610"/>
        </w:placeholder>
      </w:sdtPr>
      <w:sdtEndPr/>
      <w:sdtContent>
        <w:p w:rsidR="00CB74E1" w:rsidRDefault="00CB74E1" w:rsidP="002D7479">
          <w:pPr>
            <w:pStyle w:val="-"/>
            <w:keepNext/>
            <w:rPr>
              <w:rtl/>
            </w:rPr>
          </w:pPr>
          <w:r w:rsidRPr="00A84DD7">
            <w:rPr>
              <w:rStyle w:val="afe"/>
              <w:color w:val="000000"/>
              <w:rtl/>
            </w:rPr>
            <w:t>יואב קיש (הליכוד)</w:t>
          </w:r>
          <w:r w:rsidRPr="00A84DD7">
            <w:rPr>
              <w:color w:val="000000"/>
              <w:rtl/>
            </w:rPr>
            <w:t>:</w:t>
          </w:r>
        </w:p>
      </w:sdtContent>
    </w:sdt>
    <w:p w:rsidR="00CB74E1" w:rsidRDefault="00CB74E1" w:rsidP="004370BB">
      <w:pPr>
        <w:rPr>
          <w:rtl/>
        </w:rPr>
      </w:pPr>
    </w:p>
    <w:p w:rsidR="00CB74E1" w:rsidRDefault="00CB74E1" w:rsidP="002D7479">
      <w:pPr>
        <w:rPr>
          <w:rtl/>
        </w:rPr>
      </w:pPr>
      <w:r>
        <w:rPr>
          <w:rFonts w:hint="cs"/>
          <w:rtl/>
        </w:rPr>
        <w:t xml:space="preserve">לא, אין 15, זה ממש לא המספר, אני בדקתי. </w:t>
      </w:r>
      <w:bookmarkStart w:id="3354" w:name="_ETM_Q6_319441"/>
      <w:bookmarkEnd w:id="3354"/>
    </w:p>
    <w:p w:rsidR="00CB74E1" w:rsidRDefault="00CB74E1" w:rsidP="002D7479">
      <w:pPr>
        <w:rPr>
          <w:rtl/>
        </w:rPr>
      </w:pPr>
      <w:bookmarkStart w:id="3355" w:name="_ETM_Q6_319635"/>
      <w:bookmarkEnd w:id="3355"/>
    </w:p>
    <w:bookmarkStart w:id="3356" w:name="_ETM_Q6_319943" w:displacedByCustomXml="next"/>
    <w:bookmarkEnd w:id="3356" w:displacedByCustomXml="next"/>
    <w:sdt>
      <w:sdtPr>
        <w:rPr>
          <w:rtl/>
        </w:rPr>
        <w:alias w:val="קריאה"/>
        <w:tag w:val="&lt;ID&gt;5111&lt;/ID&gt;&lt;Name&gt;שמולי איציק - המחנה הציוני&lt;/Name&gt;&lt;Data&gt;איציק שמולי (המחנה הציוני)&lt;/Data&gt;&lt;Shortcut&gt;אישמ&lt;/Shortcut&gt;"/>
        <w:id w:val="-362133106"/>
        <w:placeholder>
          <w:docPart w:val="8051B2D704A84E37B738CCB2C72C7610"/>
        </w:placeholder>
      </w:sdtPr>
      <w:sdtEndPr/>
      <w:sdtContent>
        <w:p w:rsidR="00CB74E1" w:rsidRDefault="00CB74E1" w:rsidP="002D7479">
          <w:pPr>
            <w:pStyle w:val="af5"/>
            <w:keepNext/>
            <w:rPr>
              <w:rtl/>
            </w:rPr>
          </w:pPr>
          <w:r w:rsidRPr="00A84DD7">
            <w:rPr>
              <w:rStyle w:val="afe"/>
              <w:color w:val="000000"/>
              <w:rtl/>
            </w:rPr>
            <w:t>איציק שמולי (המחנה הציוני)</w:t>
          </w:r>
          <w:r w:rsidRPr="00A84DD7">
            <w:rPr>
              <w:color w:val="000000"/>
              <w:rtl/>
            </w:rPr>
            <w:t>:</w:t>
          </w:r>
        </w:p>
      </w:sdtContent>
    </w:sdt>
    <w:p w:rsidR="00CB74E1" w:rsidRDefault="00CB74E1" w:rsidP="004370BB">
      <w:pPr>
        <w:rPr>
          <w:rtl/>
        </w:rPr>
      </w:pPr>
    </w:p>
    <w:p w:rsidR="00CB74E1" w:rsidRDefault="00CB74E1" w:rsidP="002D7479">
      <w:pPr>
        <w:rPr>
          <w:rtl/>
        </w:rPr>
      </w:pPr>
      <w:bookmarkStart w:id="3357" w:name="_ETM_Q6_322841"/>
      <w:bookmarkEnd w:id="3357"/>
      <w:r>
        <w:rPr>
          <w:rFonts w:hint="cs"/>
          <w:rtl/>
        </w:rPr>
        <w:t xml:space="preserve">היו תמונות של שוטרים עם דם על הראש. </w:t>
      </w:r>
    </w:p>
    <w:p w:rsidR="00CB74E1" w:rsidRDefault="00CB74E1" w:rsidP="002D7479">
      <w:pPr>
        <w:rPr>
          <w:rtl/>
        </w:rPr>
      </w:pPr>
    </w:p>
    <w:bookmarkStart w:id="3358" w:name="_ETM_Q6_321511" w:displacedByCustomXml="next"/>
    <w:bookmarkEnd w:id="3358" w:displacedByCustomXml="next"/>
    <w:sdt>
      <w:sdtPr>
        <w:rPr>
          <w:rtl/>
        </w:rPr>
        <w:alias w:val="דובר_המשך"/>
        <w:tag w:val="&lt;ID&gt;5296&lt;/ID&gt;&lt;Name&gt;יואב קיש - הליכוד&lt;/Name&gt;&lt;Data&gt;יואב קיש (הליכוד)&lt;/Data&gt;&lt;Shortcut&gt;יוקי&lt;/Shortcut&gt;"/>
        <w:id w:val="767363339"/>
        <w:placeholder>
          <w:docPart w:val="8051B2D704A84E37B738CCB2C72C7610"/>
        </w:placeholder>
      </w:sdtPr>
      <w:sdtEndPr/>
      <w:sdtContent>
        <w:p w:rsidR="00CB74E1" w:rsidRDefault="00CB74E1" w:rsidP="002D7479">
          <w:pPr>
            <w:pStyle w:val="-"/>
            <w:keepNext/>
            <w:rPr>
              <w:rtl/>
            </w:rPr>
          </w:pPr>
          <w:r w:rsidRPr="00A84DD7">
            <w:rPr>
              <w:rStyle w:val="afe"/>
              <w:color w:val="000000"/>
              <w:rtl/>
            </w:rPr>
            <w:t>יואב קיש (הליכוד)</w:t>
          </w:r>
          <w:r w:rsidRPr="00A84DD7">
            <w:rPr>
              <w:color w:val="000000"/>
              <w:rtl/>
            </w:rPr>
            <w:t>:</w:t>
          </w:r>
        </w:p>
      </w:sdtContent>
    </w:sdt>
    <w:p w:rsidR="00CB74E1" w:rsidRDefault="00CB74E1" w:rsidP="004370BB">
      <w:pPr>
        <w:rPr>
          <w:rtl/>
        </w:rPr>
      </w:pPr>
    </w:p>
    <w:p w:rsidR="00CB74E1" w:rsidRDefault="00CB74E1" w:rsidP="00EE01CB">
      <w:pPr>
        <w:rPr>
          <w:rtl/>
        </w:rPr>
      </w:pPr>
      <w:r>
        <w:rPr>
          <w:rFonts w:hint="cs"/>
          <w:rtl/>
        </w:rPr>
        <w:t xml:space="preserve">אני בדקתי. </w:t>
      </w:r>
      <w:bookmarkStart w:id="3359" w:name="_ETM_Q6_325608"/>
      <w:bookmarkEnd w:id="3359"/>
      <w:r>
        <w:rPr>
          <w:rFonts w:hint="cs"/>
          <w:rtl/>
        </w:rPr>
        <w:t xml:space="preserve">יש שוטר אחד שנפצע, ויש עוד חמישה – היו לא יותר משישה פצועים קל. אני </w:t>
      </w:r>
      <w:bookmarkStart w:id="3360" w:name="_ETM_Q6_331414"/>
      <w:bookmarkEnd w:id="3360"/>
      <w:r>
        <w:rPr>
          <w:rFonts w:hint="cs"/>
          <w:rtl/>
        </w:rPr>
        <w:t xml:space="preserve">אבדוק את זה, אבל אני יודע שהפינוי ככללו </w:t>
      </w:r>
      <w:r>
        <w:rPr>
          <w:rtl/>
        </w:rPr>
        <w:t>–</w:t>
      </w:r>
      <w:r>
        <w:rPr>
          <w:rFonts w:hint="cs"/>
          <w:rtl/>
        </w:rPr>
        <w:t xml:space="preserve"> </w:t>
      </w:r>
      <w:bookmarkStart w:id="3361" w:name="_ETM_Q6_335831"/>
      <w:bookmarkEnd w:id="3361"/>
      <w:r>
        <w:rPr>
          <w:rFonts w:hint="cs"/>
          <w:rtl/>
        </w:rPr>
        <w:t xml:space="preserve">אף אחד לא שש להתפנות מביתו, לא </w:t>
      </w:r>
      <w:bookmarkStart w:id="3362" w:name="_ETM_Q6_337128"/>
      <w:bookmarkEnd w:id="3362"/>
      <w:r>
        <w:rPr>
          <w:rFonts w:hint="cs"/>
          <w:rtl/>
        </w:rPr>
        <w:t>יצאו מביתם בהסכמה, בוודאי ובוודאי שלא, וגם אני לא</w:t>
      </w:r>
      <w:bookmarkStart w:id="3363" w:name="_ETM_Q6_342192"/>
      <w:bookmarkEnd w:id="3363"/>
      <w:r>
        <w:rPr>
          <w:rFonts w:hint="cs"/>
          <w:rtl/>
        </w:rPr>
        <w:t xml:space="preserve"> חושב שזו ציפייה הגיונית, אבל לא הופעלה אלימות. זה לפחות המסר שהיה. </w:t>
      </w:r>
      <w:bookmarkStart w:id="3364" w:name="_ETM_Q6_344318"/>
      <w:bookmarkEnd w:id="3364"/>
    </w:p>
    <w:p w:rsidR="00CB74E1" w:rsidRDefault="00CB74E1" w:rsidP="002D7479">
      <w:pPr>
        <w:rPr>
          <w:rtl/>
        </w:rPr>
      </w:pPr>
      <w:bookmarkStart w:id="3365" w:name="_ETM_Q6_344887"/>
      <w:bookmarkEnd w:id="3365"/>
    </w:p>
    <w:sdt>
      <w:sdtPr>
        <w:rPr>
          <w:rtl/>
        </w:rPr>
        <w:alias w:val="יור"/>
        <w:tag w:val="&lt;ID&gt;5317&lt;/ID&gt;&lt;Name&gt;יולי יואל אדלשטיין - יו&quot;ר&lt;/Name&gt;&lt;Data&gt;יולי יואל אדלשטיין&lt;/Data&gt;&lt;Shortcut&gt;&lt;/Shortcut&gt;"/>
        <w:id w:val="-1898199748"/>
        <w:placeholder>
          <w:docPart w:val="8051B2D704A84E37B738CCB2C72C7610"/>
        </w:placeholder>
      </w:sdtPr>
      <w:sdtEndPr/>
      <w:sdtContent>
        <w:p w:rsidR="00CB74E1" w:rsidRDefault="00CB74E1" w:rsidP="002D7479">
          <w:pPr>
            <w:pStyle w:val="af6"/>
            <w:keepNext/>
            <w:rPr>
              <w:rtl/>
            </w:rPr>
          </w:pPr>
          <w:r w:rsidRPr="0079697B">
            <w:rPr>
              <w:rStyle w:val="afe"/>
              <w:color w:val="000000"/>
              <w:rtl/>
            </w:rPr>
            <w:t>היו"ר יולי יואל אדלשטיין</w:t>
          </w:r>
          <w:r w:rsidRPr="0079697B">
            <w:rPr>
              <w:color w:val="000000"/>
              <w:rtl/>
            </w:rPr>
            <w:t>:</w:t>
          </w:r>
        </w:p>
      </w:sdtContent>
    </w:sdt>
    <w:p w:rsidR="00CB74E1" w:rsidRDefault="00CB74E1" w:rsidP="004370BB">
      <w:pPr>
        <w:rPr>
          <w:rtl/>
        </w:rPr>
      </w:pPr>
    </w:p>
    <w:p w:rsidR="00CB74E1" w:rsidRDefault="00CB74E1" w:rsidP="0001184B">
      <w:pPr>
        <w:rPr>
          <w:rtl/>
        </w:rPr>
      </w:pPr>
      <w:bookmarkStart w:id="3366" w:name="_ETM_Q6_345361"/>
      <w:bookmarkEnd w:id="3366"/>
      <w:r>
        <w:rPr>
          <w:rFonts w:hint="cs"/>
          <w:rtl/>
        </w:rPr>
        <w:t xml:space="preserve">אם אדוני כבר מעלה את הנושא הזה </w:t>
      </w:r>
      <w:r>
        <w:rPr>
          <w:rFonts w:hint="eastAsia"/>
          <w:rtl/>
        </w:rPr>
        <w:t xml:space="preserve">– </w:t>
      </w:r>
      <w:r>
        <w:rPr>
          <w:rFonts w:hint="cs"/>
          <w:rtl/>
        </w:rPr>
        <w:t>והייתי</w:t>
      </w:r>
      <w:bookmarkStart w:id="3367" w:name="_ETM_Q6_349122"/>
      <w:bookmarkEnd w:id="3367"/>
      <w:r>
        <w:rPr>
          <w:rFonts w:hint="cs"/>
          <w:rtl/>
        </w:rPr>
        <w:t xml:space="preserve"> שם אתמול </w:t>
      </w:r>
      <w:r>
        <w:rPr>
          <w:rFonts w:hint="eastAsia"/>
          <w:rtl/>
        </w:rPr>
        <w:t xml:space="preserve">– </w:t>
      </w:r>
      <w:r>
        <w:rPr>
          <w:rFonts w:hint="cs"/>
          <w:rtl/>
        </w:rPr>
        <w:t>אני אגיד את זה כך: אף אח</w:t>
      </w:r>
      <w:bookmarkStart w:id="3368" w:name="_ETM_Q6_353307"/>
      <w:bookmarkEnd w:id="3368"/>
      <w:r>
        <w:rPr>
          <w:rFonts w:hint="cs"/>
          <w:rtl/>
        </w:rPr>
        <w:t xml:space="preserve">ת מן המשפחות דיירות המקום וגם אף אחד מתושבי </w:t>
      </w:r>
      <w:bookmarkStart w:id="3369" w:name="_ETM_Q6_356830"/>
      <w:bookmarkEnd w:id="3369"/>
      <w:r>
        <w:rPr>
          <w:rFonts w:hint="cs"/>
          <w:rtl/>
        </w:rPr>
        <w:t xml:space="preserve">האזור לא היה מעורב בשום מקרה אלימות ובשום התנגדות </w:t>
      </w:r>
      <w:bookmarkStart w:id="3370" w:name="_ETM_Q6_361301"/>
      <w:bookmarkEnd w:id="3370"/>
      <w:r>
        <w:rPr>
          <w:rFonts w:hint="cs"/>
          <w:rtl/>
        </w:rPr>
        <w:t xml:space="preserve">אלימה לשוטרים. זה הניסוח המדויק ביותר שאפשר להגיד. </w:t>
      </w:r>
      <w:bookmarkStart w:id="3371" w:name="_ETM_Q6_363310"/>
      <w:bookmarkEnd w:id="3371"/>
    </w:p>
    <w:p w:rsidR="00CB74E1" w:rsidRDefault="00CB74E1" w:rsidP="009635F5">
      <w:pPr>
        <w:rPr>
          <w:rtl/>
        </w:rPr>
      </w:pPr>
      <w:bookmarkStart w:id="3372" w:name="_ETM_Q6_363524"/>
      <w:bookmarkEnd w:id="3372"/>
    </w:p>
    <w:sdt>
      <w:sdtPr>
        <w:rPr>
          <w:rtl/>
        </w:rPr>
        <w:alias w:val="דובר_המשך"/>
        <w:tag w:val="&lt;ID&gt;5296&lt;/ID&gt;&lt;Name&gt;יואב קיש - הליכוד&lt;/Name&gt;&lt;Data&gt;יואב קיש (הליכוד)&lt;/Data&gt;&lt;Shortcut&gt;יוקי&lt;/Shortcut&gt;"/>
        <w:id w:val="-1401206718"/>
        <w:placeholder>
          <w:docPart w:val="8051B2D704A84E37B738CCB2C72C7610"/>
        </w:placeholder>
      </w:sdtPr>
      <w:sdtEndPr/>
      <w:sdtContent>
        <w:p w:rsidR="00CB74E1" w:rsidRDefault="00CB74E1" w:rsidP="002D7479">
          <w:pPr>
            <w:pStyle w:val="-"/>
            <w:keepNext/>
            <w:rPr>
              <w:rtl/>
            </w:rPr>
          </w:pPr>
          <w:r w:rsidRPr="0079697B">
            <w:rPr>
              <w:rStyle w:val="afe"/>
              <w:color w:val="000000"/>
              <w:rtl/>
            </w:rPr>
            <w:t>יואב קיש (הליכוד)</w:t>
          </w:r>
          <w:r w:rsidRPr="0079697B">
            <w:rPr>
              <w:color w:val="000000"/>
              <w:rtl/>
            </w:rPr>
            <w:t>:</w:t>
          </w:r>
        </w:p>
      </w:sdtContent>
    </w:sdt>
    <w:p w:rsidR="00CB74E1" w:rsidRDefault="00CB74E1" w:rsidP="004370BB">
      <w:pPr>
        <w:rPr>
          <w:rtl/>
        </w:rPr>
      </w:pPr>
    </w:p>
    <w:p w:rsidR="00CB74E1" w:rsidRDefault="00CB74E1" w:rsidP="009635F5">
      <w:pPr>
        <w:rPr>
          <w:rtl/>
        </w:rPr>
      </w:pPr>
      <w:r>
        <w:rPr>
          <w:rFonts w:hint="cs"/>
          <w:rtl/>
        </w:rPr>
        <w:t xml:space="preserve">הייתה התנגדות פסיבית בלבד. </w:t>
      </w:r>
      <w:bookmarkStart w:id="3373" w:name="_ETM_Q6_367421"/>
      <w:bookmarkEnd w:id="3373"/>
    </w:p>
    <w:p w:rsidR="00CB74E1" w:rsidRDefault="00CB74E1" w:rsidP="009635F5">
      <w:pPr>
        <w:rPr>
          <w:rtl/>
        </w:rPr>
      </w:pPr>
    </w:p>
    <w:sdt>
      <w:sdtPr>
        <w:rPr>
          <w:rtl/>
        </w:rPr>
        <w:alias w:val="קריאה"/>
        <w:tag w:val="&lt;ID&gt;5111&lt;/ID&gt;&lt;Name&gt;שמולי איציק - המחנה הציוני&lt;/Name&gt;&lt;Data&gt;איציק שמולי (המחנה הציוני)&lt;/Data&gt;&lt;Shortcut&gt;אישמ&lt;/Shortcut&gt;"/>
        <w:id w:val="630211467"/>
        <w:placeholder>
          <w:docPart w:val="8051B2D704A84E37B738CCB2C72C7610"/>
        </w:placeholder>
      </w:sdtPr>
      <w:sdtEndPr/>
      <w:sdtContent>
        <w:p w:rsidR="00CB74E1" w:rsidRDefault="00CB74E1" w:rsidP="002D7479">
          <w:pPr>
            <w:pStyle w:val="af5"/>
            <w:keepNext/>
            <w:rPr>
              <w:rtl/>
            </w:rPr>
          </w:pPr>
          <w:r w:rsidRPr="0079697B">
            <w:rPr>
              <w:rStyle w:val="afe"/>
              <w:color w:val="000000"/>
              <w:rtl/>
            </w:rPr>
            <w:t>איציק שמולי (המחנה הציוני)</w:t>
          </w:r>
          <w:r w:rsidRPr="0079697B">
            <w:rPr>
              <w:color w:val="000000"/>
              <w:rtl/>
            </w:rPr>
            <w:t>:</w:t>
          </w:r>
        </w:p>
      </w:sdtContent>
    </w:sdt>
    <w:p w:rsidR="00CB74E1" w:rsidRDefault="00CB74E1" w:rsidP="004370BB">
      <w:pPr>
        <w:rPr>
          <w:rtl/>
        </w:rPr>
      </w:pPr>
    </w:p>
    <w:p w:rsidR="00CB74E1" w:rsidRDefault="00CB74E1" w:rsidP="002D7479">
      <w:pPr>
        <w:rPr>
          <w:rtl/>
        </w:rPr>
      </w:pPr>
      <w:bookmarkStart w:id="3374" w:name="_ETM_Q6_367149"/>
      <w:bookmarkEnd w:id="3374"/>
      <w:r>
        <w:rPr>
          <w:rFonts w:hint="cs"/>
          <w:rtl/>
        </w:rPr>
        <w:t xml:space="preserve">בבית האחרון 13 שוטרים נפצעו בעימותים. כנראה, כפי שאומר היושב-ראש, זה לא תושבי המקום, אבל 13 </w:t>
      </w:r>
      <w:bookmarkStart w:id="3375" w:name="_ETM_Q6_376553"/>
      <w:bookmarkEnd w:id="3375"/>
      <w:r>
        <w:rPr>
          <w:rFonts w:hint="cs"/>
          <w:rtl/>
        </w:rPr>
        <w:t xml:space="preserve">שוטרים. </w:t>
      </w:r>
    </w:p>
    <w:p w:rsidR="00CB74E1" w:rsidRDefault="00CB74E1" w:rsidP="009635F5">
      <w:pPr>
        <w:rPr>
          <w:rtl/>
        </w:rPr>
      </w:pPr>
    </w:p>
    <w:sdt>
      <w:sdtPr>
        <w:rPr>
          <w:rtl/>
        </w:rPr>
        <w:alias w:val="דובר_המשך"/>
        <w:tag w:val="&lt;ID&gt;5296&lt;/ID&gt;&lt;Name&gt;יואב קיש - הליכוד&lt;/Name&gt;&lt;Data&gt;יואב קיש (הליכוד)&lt;/Data&gt;&lt;Shortcut&gt;יוקי&lt;/Shortcut&gt;"/>
        <w:id w:val="-1386862109"/>
        <w:placeholder>
          <w:docPart w:val="8051B2D704A84E37B738CCB2C72C7610"/>
        </w:placeholder>
      </w:sdtPr>
      <w:sdtEndPr/>
      <w:sdtContent>
        <w:p w:rsidR="00CB74E1" w:rsidRDefault="00CB74E1" w:rsidP="002D7479">
          <w:pPr>
            <w:pStyle w:val="-"/>
            <w:keepNext/>
            <w:rPr>
              <w:rtl/>
            </w:rPr>
          </w:pPr>
          <w:r w:rsidRPr="001754EF">
            <w:rPr>
              <w:rStyle w:val="afe"/>
              <w:color w:val="000000"/>
              <w:rtl/>
            </w:rPr>
            <w:t>יואב קיש (הליכוד)</w:t>
          </w:r>
          <w:r w:rsidRPr="001754EF">
            <w:rPr>
              <w:color w:val="000000"/>
              <w:rtl/>
            </w:rPr>
            <w:t>:</w:t>
          </w:r>
        </w:p>
      </w:sdtContent>
    </w:sdt>
    <w:p w:rsidR="00CB74E1" w:rsidRDefault="00CB74E1" w:rsidP="009635F5">
      <w:pPr>
        <w:rPr>
          <w:rtl/>
        </w:rPr>
      </w:pPr>
    </w:p>
    <w:p w:rsidR="00CB74E1" w:rsidRDefault="00CB74E1" w:rsidP="0001184B">
      <w:pPr>
        <w:rPr>
          <w:rtl/>
        </w:rPr>
      </w:pPr>
      <w:r>
        <w:rPr>
          <w:rFonts w:hint="cs"/>
          <w:rtl/>
        </w:rPr>
        <w:t xml:space="preserve">קודם כול, אני אומר עוד פעם: תודה ליושב-ראש על הבהרתו. בוודאות לא מדובר בתושבי המקום. </w:t>
      </w:r>
    </w:p>
    <w:p w:rsidR="00CB74E1" w:rsidRDefault="00CB74E1" w:rsidP="009635F5">
      <w:pPr>
        <w:rPr>
          <w:rtl/>
        </w:rPr>
      </w:pPr>
    </w:p>
    <w:bookmarkStart w:id="3376" w:name="_ETM_Q6_380099" w:displacedByCustomXml="next"/>
    <w:bookmarkEnd w:id="3376" w:displacedByCustomXml="next"/>
    <w:sdt>
      <w:sdtPr>
        <w:rPr>
          <w:rtl/>
        </w:rPr>
        <w:alias w:val="יור"/>
        <w:tag w:val="&lt;ID&gt;5317&lt;/ID&gt;&lt;Name&gt;יולי יואל אדלשטיין - יו&quot;ר&lt;/Name&gt;&lt;Data&gt;יולי יואל אדלשטיין&lt;/Data&gt;&lt;Shortcut&gt;&lt;/Shortcut&gt;"/>
        <w:id w:val="1215853054"/>
        <w:placeholder>
          <w:docPart w:val="8051B2D704A84E37B738CCB2C72C7610"/>
        </w:placeholder>
      </w:sdtPr>
      <w:sdtEndPr/>
      <w:sdtContent>
        <w:p w:rsidR="00CB74E1" w:rsidRDefault="00CB74E1" w:rsidP="002D7479">
          <w:pPr>
            <w:pStyle w:val="af6"/>
            <w:keepNext/>
            <w:rPr>
              <w:rtl/>
            </w:rPr>
          </w:pPr>
          <w:r w:rsidRPr="0079697B">
            <w:rPr>
              <w:rStyle w:val="afe"/>
              <w:color w:val="000000"/>
              <w:rtl/>
            </w:rPr>
            <w:t>היו"ר יולי יואל אדלשטיין</w:t>
          </w:r>
          <w:r w:rsidRPr="0079697B">
            <w:rPr>
              <w:color w:val="000000"/>
              <w:rtl/>
            </w:rPr>
            <w:t>:</w:t>
          </w:r>
        </w:p>
      </w:sdtContent>
    </w:sdt>
    <w:p w:rsidR="00CB74E1" w:rsidRDefault="00CB74E1" w:rsidP="004370BB">
      <w:pPr>
        <w:rPr>
          <w:rtl/>
        </w:rPr>
      </w:pPr>
    </w:p>
    <w:p w:rsidR="00CB74E1" w:rsidRDefault="00CB74E1" w:rsidP="002D7479">
      <w:pPr>
        <w:rPr>
          <w:rtl/>
        </w:rPr>
      </w:pPr>
      <w:r>
        <w:rPr>
          <w:rFonts w:hint="cs"/>
          <w:rtl/>
        </w:rPr>
        <w:t>בוודאות גמורה, כי הייתי איתם באותו רג</w:t>
      </w:r>
      <w:bookmarkStart w:id="3377" w:name="_ETM_Q6_382659"/>
      <w:bookmarkEnd w:id="3377"/>
      <w:r>
        <w:rPr>
          <w:rFonts w:hint="cs"/>
          <w:rtl/>
        </w:rPr>
        <w:t xml:space="preserve">ע. </w:t>
      </w:r>
    </w:p>
    <w:p w:rsidR="00CB74E1" w:rsidRDefault="00CB74E1" w:rsidP="002D7479">
      <w:pPr>
        <w:rPr>
          <w:rtl/>
        </w:rPr>
      </w:pPr>
      <w:bookmarkStart w:id="3378" w:name="_ETM_Q6_383587"/>
      <w:bookmarkEnd w:id="3378"/>
    </w:p>
    <w:bookmarkStart w:id="3379" w:name="_ETM_Q6_383871" w:displacedByCustomXml="next"/>
    <w:bookmarkEnd w:id="3379" w:displacedByCustomXml="next"/>
    <w:sdt>
      <w:sdtPr>
        <w:rPr>
          <w:rtl/>
        </w:rPr>
        <w:alias w:val="דובר_המשך"/>
        <w:tag w:val="&lt;ID&gt;5296&lt;/ID&gt;&lt;Name&gt;יואב קיש - הליכוד&lt;/Name&gt;&lt;Data&gt;יואב קיש (הליכוד)&lt;/Data&gt;&lt;Shortcut&gt;יוקי&lt;/Shortcut&gt;"/>
        <w:id w:val="-1201470983"/>
        <w:placeholder>
          <w:docPart w:val="8051B2D704A84E37B738CCB2C72C7610"/>
        </w:placeholder>
      </w:sdtPr>
      <w:sdtEndPr/>
      <w:sdtContent>
        <w:p w:rsidR="00CB74E1" w:rsidRDefault="00CB74E1" w:rsidP="002D7479">
          <w:pPr>
            <w:pStyle w:val="-"/>
            <w:keepNext/>
            <w:rPr>
              <w:rtl/>
            </w:rPr>
          </w:pPr>
          <w:r w:rsidRPr="00294925">
            <w:rPr>
              <w:rStyle w:val="afe"/>
              <w:color w:val="000000"/>
              <w:rtl/>
            </w:rPr>
            <w:t>יואב קיש (הליכוד)</w:t>
          </w:r>
          <w:r w:rsidRPr="00294925">
            <w:rPr>
              <w:color w:val="000000"/>
              <w:rtl/>
            </w:rPr>
            <w:t>:</w:t>
          </w:r>
        </w:p>
      </w:sdtContent>
    </w:sdt>
    <w:p w:rsidR="00CB74E1" w:rsidRDefault="00CB74E1" w:rsidP="004370BB">
      <w:pPr>
        <w:rPr>
          <w:rtl/>
        </w:rPr>
      </w:pPr>
    </w:p>
    <w:p w:rsidR="00CB74E1" w:rsidRDefault="00CB74E1" w:rsidP="002D7479">
      <w:pPr>
        <w:rPr>
          <w:rtl/>
        </w:rPr>
      </w:pPr>
      <w:r>
        <w:rPr>
          <w:rFonts w:hint="cs"/>
          <w:rtl/>
        </w:rPr>
        <w:t xml:space="preserve">ייתכן </w:t>
      </w:r>
      <w:r>
        <w:rPr>
          <w:rFonts w:hint="eastAsia"/>
        </w:rPr>
        <w:t>–</w:t>
      </w:r>
      <w:r>
        <w:rPr>
          <w:rFonts w:hint="cs"/>
          <w:rtl/>
        </w:rPr>
        <w:t xml:space="preserve"> ואת זה, איציק, אני מוכן לבדוק </w:t>
      </w:r>
      <w:r>
        <w:rPr>
          <w:rtl/>
        </w:rPr>
        <w:t>–</w:t>
      </w:r>
      <w:r>
        <w:rPr>
          <w:rFonts w:hint="cs"/>
          <w:rtl/>
        </w:rPr>
        <w:t xml:space="preserve"> בוודאי אם יש אלימות כנגד </w:t>
      </w:r>
      <w:bookmarkStart w:id="3380" w:name="_ETM_Q6_391713"/>
      <w:bookmarkEnd w:id="3380"/>
      <w:r>
        <w:rPr>
          <w:rFonts w:hint="cs"/>
          <w:rtl/>
        </w:rPr>
        <w:t>המשטרה, אני מגנה את זה בכל מקום שבו היא קורית. אבל בכל מקרה, אני אומר</w:t>
      </w:r>
      <w:r w:rsidR="00EE01CB">
        <w:rPr>
          <w:rFonts w:hint="cs"/>
          <w:rtl/>
        </w:rPr>
        <w:t>,</w:t>
      </w:r>
      <w:r>
        <w:rPr>
          <w:rFonts w:hint="cs"/>
          <w:rtl/>
        </w:rPr>
        <w:t xml:space="preserve"> גם מאיתנו כנבחרי ציבור, ראוי שנשמש דוגמה, וגם אם זה מתאים לתפיסת עולמנו, אפשר להבין ברגעים קשים שלא חייבים להתייחס </w:t>
      </w:r>
      <w:bookmarkStart w:id="3381" w:name="_ETM_Q6_405309"/>
      <w:bookmarkEnd w:id="3381"/>
      <w:r>
        <w:rPr>
          <w:rFonts w:hint="cs"/>
          <w:rtl/>
        </w:rPr>
        <w:t xml:space="preserve">בצורה כזאת. תודה רבה, כבוד היושב-ראש. </w:t>
      </w:r>
    </w:p>
    <w:p w:rsidR="00CB74E1" w:rsidRDefault="00CB74E1" w:rsidP="009635F5">
      <w:pPr>
        <w:rPr>
          <w:rtl/>
        </w:rPr>
      </w:pPr>
    </w:p>
    <w:sdt>
      <w:sdtPr>
        <w:rPr>
          <w:rtl/>
        </w:rPr>
        <w:alias w:val="יור"/>
        <w:tag w:val="&lt;ID&gt;5317&lt;/ID&gt;&lt;Name&gt;יולי יואל אדלשטיין - יו&quot;ר&lt;/Name&gt;&lt;Data&gt;יולי יואל אדלשטיין&lt;/Data&gt;&lt;Shortcut&gt;&lt;/Shortcut&gt;"/>
        <w:id w:val="-1804767131"/>
        <w:placeholder>
          <w:docPart w:val="8051B2D704A84E37B738CCB2C72C7610"/>
        </w:placeholder>
      </w:sdtPr>
      <w:sdtEndPr/>
      <w:sdtContent>
        <w:p w:rsidR="00CB74E1" w:rsidRDefault="00CB74E1" w:rsidP="002D7479">
          <w:pPr>
            <w:pStyle w:val="af6"/>
            <w:keepNext/>
            <w:rPr>
              <w:rtl/>
            </w:rPr>
          </w:pPr>
          <w:r w:rsidRPr="006B2886">
            <w:rPr>
              <w:rStyle w:val="afe"/>
              <w:color w:val="000000"/>
              <w:rtl/>
            </w:rPr>
            <w:t>היו"ר יולי יואל אדלשטיין</w:t>
          </w:r>
          <w:r w:rsidRPr="006B2886">
            <w:rPr>
              <w:color w:val="000000"/>
              <w:rtl/>
            </w:rPr>
            <w:t>:</w:t>
          </w:r>
        </w:p>
      </w:sdtContent>
    </w:sdt>
    <w:p w:rsidR="00CB74E1" w:rsidRDefault="00CB74E1" w:rsidP="004370BB">
      <w:pPr>
        <w:rPr>
          <w:rtl/>
        </w:rPr>
      </w:pPr>
    </w:p>
    <w:p w:rsidR="00CB74E1" w:rsidRDefault="00CB74E1" w:rsidP="002D7479">
      <w:pPr>
        <w:rPr>
          <w:rtl/>
        </w:rPr>
      </w:pPr>
      <w:r>
        <w:rPr>
          <w:rFonts w:hint="cs"/>
          <w:rtl/>
        </w:rPr>
        <w:t xml:space="preserve">תודה רבה </w:t>
      </w:r>
      <w:bookmarkStart w:id="3382" w:name="_ETM_Q6_408816"/>
      <w:bookmarkEnd w:id="3382"/>
      <w:r>
        <w:rPr>
          <w:rFonts w:hint="cs"/>
          <w:rtl/>
        </w:rPr>
        <w:t xml:space="preserve">לחבר הכנסת יואב קיש. </w:t>
      </w:r>
      <w:bookmarkStart w:id="3383" w:name="_ETM_Q6_411592"/>
      <w:bookmarkStart w:id="3384" w:name="_ETM_Q6_411867"/>
      <w:bookmarkEnd w:id="3383"/>
      <w:bookmarkEnd w:id="3384"/>
      <w:r>
        <w:rPr>
          <w:rFonts w:hint="cs"/>
          <w:rtl/>
        </w:rPr>
        <w:t xml:space="preserve">ישיב על הצעת חוק התכנון והבנייה (תיקון מס' </w:t>
      </w:r>
      <w:bookmarkStart w:id="3385" w:name="_ETM_Q6_414352"/>
      <w:bookmarkEnd w:id="3385"/>
      <w:r>
        <w:rPr>
          <w:rFonts w:hint="cs"/>
          <w:rtl/>
        </w:rPr>
        <w:t xml:space="preserve">107 והוראת שעה) סגן שר האוצר חבר הכנסת יצחק כהן. בבקשה, אדוני. </w:t>
      </w:r>
    </w:p>
    <w:p w:rsidR="00CB74E1" w:rsidRDefault="00CB74E1" w:rsidP="009635F5">
      <w:pPr>
        <w:rPr>
          <w:rtl/>
        </w:rPr>
      </w:pPr>
    </w:p>
    <w:bookmarkStart w:id="3386" w:name="_Toc517111870" w:displacedByCustomXml="next"/>
    <w:bookmarkStart w:id="3387" w:name="_Toc517111748" w:displacedByCustomXml="next"/>
    <w:bookmarkStart w:id="3388" w:name="_Toc517111630" w:displacedByCustomXml="next"/>
    <w:sdt>
      <w:sdtPr>
        <w:rPr>
          <w:rFonts w:hint="cs"/>
          <w:rtl/>
        </w:rPr>
        <w:alias w:val="דובר"/>
        <w:tag w:val="&lt;ID&gt;5528&lt;/ID&gt;&lt;Name&gt;יצחק כהן - סגן שר&lt;/Name&gt;&lt;Data&gt;סגן שר האוצר יצחק כהן&lt;/Data&gt;&lt;Shortcut&gt;יצכה&lt;/Shortcut&gt;&lt;MemberID&gt;2117&lt;/MemberID&gt;"/>
        <w:id w:val="155886094"/>
        <w:placeholder>
          <w:docPart w:val="8051B2D704A84E37B738CCB2C72C7610"/>
        </w:placeholder>
      </w:sdtPr>
      <w:sdtEndPr/>
      <w:sdtContent>
        <w:p w:rsidR="00CB74E1" w:rsidRDefault="00CB74E1" w:rsidP="002D7479">
          <w:pPr>
            <w:pStyle w:val="a4"/>
            <w:keepNext/>
            <w:rPr>
              <w:rtl/>
            </w:rPr>
          </w:pPr>
          <w:r w:rsidRPr="006B2886">
            <w:rPr>
              <w:rStyle w:val="afe"/>
              <w:color w:val="000000"/>
              <w:rtl/>
            </w:rPr>
            <w:t>סגן שר האוצר יצחק כהן</w:t>
          </w:r>
          <w:r w:rsidRPr="006B2886">
            <w:rPr>
              <w:color w:val="000000"/>
              <w:rtl/>
            </w:rPr>
            <w:t>:</w:t>
          </w:r>
        </w:p>
      </w:sdtContent>
    </w:sdt>
    <w:bookmarkEnd w:id="3386" w:displacedByCustomXml="prev"/>
    <w:bookmarkEnd w:id="3387" w:displacedByCustomXml="prev"/>
    <w:bookmarkEnd w:id="3388" w:displacedByCustomXml="prev"/>
    <w:p w:rsidR="00CB74E1" w:rsidRDefault="00CB74E1" w:rsidP="004370BB">
      <w:pPr>
        <w:rPr>
          <w:rtl/>
        </w:rPr>
      </w:pPr>
    </w:p>
    <w:p w:rsidR="00CB74E1" w:rsidRDefault="00CB74E1" w:rsidP="0001184B">
      <w:pPr>
        <w:rPr>
          <w:rtl/>
        </w:rPr>
      </w:pPr>
      <w:r>
        <w:rPr>
          <w:rFonts w:hint="cs"/>
          <w:rtl/>
        </w:rPr>
        <w:t xml:space="preserve">תודה רבה, אדוני היושב-ראש. חבריי </w:t>
      </w:r>
      <w:bookmarkStart w:id="3389" w:name="_ETM_Q6_458084"/>
      <w:bookmarkEnd w:id="3389"/>
      <w:r>
        <w:rPr>
          <w:rFonts w:hint="cs"/>
          <w:rtl/>
        </w:rPr>
        <w:t xml:space="preserve">חברי הכנסת, חבר הכנסת יואב קיש, אני פשוט לא מבין, אנחנו נכנסים לסדר-היום בשגרה כזאת לאחר האירוע ההיסטורי אתמול. </w:t>
      </w:r>
      <w:bookmarkStart w:id="3390" w:name="_ETM_Q6_471552"/>
      <w:bookmarkEnd w:id="3390"/>
      <w:r>
        <w:rPr>
          <w:rFonts w:hint="cs"/>
          <w:rtl/>
        </w:rPr>
        <w:t xml:space="preserve">נשיא ארצות הברית ומנהיג צפון קוריאה </w:t>
      </w:r>
      <w:r>
        <w:rPr>
          <w:rFonts w:hint="eastAsia"/>
        </w:rPr>
        <w:t>–</w:t>
      </w:r>
      <w:r>
        <w:rPr>
          <w:rFonts w:hint="cs"/>
          <w:rtl/>
        </w:rPr>
        <w:t xml:space="preserve"> אחמד טיבי, תקשיב – כמה קינאתי בהם אתמול. </w:t>
      </w:r>
      <w:bookmarkStart w:id="3391" w:name="_ETM_Q6_479935"/>
      <w:bookmarkEnd w:id="3391"/>
      <w:r>
        <w:rPr>
          <w:rFonts w:hint="cs"/>
          <w:rtl/>
        </w:rPr>
        <w:t xml:space="preserve">אני לא יודע, אתם ראיתם את האירוע אתמול, כבוד השר? </w:t>
      </w:r>
    </w:p>
    <w:p w:rsidR="00CB74E1" w:rsidRDefault="00CB74E1" w:rsidP="009635F5">
      <w:pPr>
        <w:rPr>
          <w:rtl/>
        </w:rPr>
      </w:pPr>
    </w:p>
    <w:sdt>
      <w:sdtPr>
        <w:rPr>
          <w:rtl/>
        </w:rPr>
        <w:alias w:val="קריאה"/>
        <w:tag w:val="&lt;ID&gt;4633&lt;/ID&gt;&lt;Name&gt;שלי יחימוביץ - המחנה הציוני&lt;/Name&gt;&lt;Data&gt;שלי יחימוביץ (המחנה הציוני)&lt;/Data&gt;&lt;Shortcut&gt;שליח&lt;/Shortcut&gt;"/>
        <w:id w:val="-2076958372"/>
        <w:placeholder>
          <w:docPart w:val="8051B2D704A84E37B738CCB2C72C7610"/>
        </w:placeholder>
      </w:sdtPr>
      <w:sdtEndPr/>
      <w:sdtContent>
        <w:p w:rsidR="00CB74E1" w:rsidRDefault="00CB74E1" w:rsidP="002D7479">
          <w:pPr>
            <w:pStyle w:val="af5"/>
            <w:keepNext/>
            <w:rPr>
              <w:rtl/>
            </w:rPr>
          </w:pPr>
          <w:r w:rsidRPr="006B2886">
            <w:rPr>
              <w:rStyle w:val="afe"/>
              <w:color w:val="000000"/>
              <w:rtl/>
            </w:rPr>
            <w:t>שלי יחימוביץ (המחנה הציוני)</w:t>
          </w:r>
          <w:r w:rsidRPr="006B2886">
            <w:rPr>
              <w:color w:val="000000"/>
              <w:rtl/>
            </w:rPr>
            <w:t>:</w:t>
          </w:r>
        </w:p>
      </w:sdtContent>
    </w:sdt>
    <w:p w:rsidR="00CB74E1" w:rsidRDefault="00CB74E1" w:rsidP="004370BB">
      <w:pPr>
        <w:rPr>
          <w:rtl/>
        </w:rPr>
      </w:pPr>
    </w:p>
    <w:p w:rsidR="00CB74E1" w:rsidRDefault="00CB74E1" w:rsidP="009635F5">
      <w:pPr>
        <w:rPr>
          <w:rtl/>
        </w:rPr>
      </w:pPr>
      <w:r>
        <w:rPr>
          <w:rFonts w:hint="cs"/>
          <w:rtl/>
        </w:rPr>
        <w:t>תמשוך זמן.</w:t>
      </w:r>
    </w:p>
    <w:p w:rsidR="00CB74E1" w:rsidRDefault="00CB74E1" w:rsidP="009635F5">
      <w:pPr>
        <w:rPr>
          <w:rtl/>
        </w:rPr>
      </w:pPr>
    </w:p>
    <w:bookmarkStart w:id="3392" w:name="_ETM_Q6_485328" w:displacedByCustomXml="next"/>
    <w:bookmarkEnd w:id="3392" w:displacedByCustomXml="next"/>
    <w:sdt>
      <w:sdtPr>
        <w:rPr>
          <w:rtl/>
        </w:rPr>
        <w:alias w:val="דובר_המשך"/>
        <w:tag w:val="&lt;ID&gt;5528&lt;/ID&gt;&lt;Name&gt;יצחק כהן - סגן שר&lt;/Name&gt;&lt;Data&gt;סגן שר האוצר יצחק כהן&lt;/Data&gt;&lt;Shortcut&gt;יצכה&lt;/Shortcut&gt;"/>
        <w:id w:val="953213567"/>
        <w:placeholder>
          <w:docPart w:val="05E7E9051F634C1D9169DDFC2D96710E"/>
        </w:placeholder>
      </w:sdtPr>
      <w:sdtEndPr/>
      <w:sdtContent>
        <w:p w:rsidR="00CB74E1" w:rsidRDefault="00CB74E1" w:rsidP="002D7479">
          <w:pPr>
            <w:pStyle w:val="-"/>
            <w:keepNext/>
            <w:rPr>
              <w:rtl/>
            </w:rPr>
          </w:pPr>
          <w:r w:rsidRPr="006B2886">
            <w:rPr>
              <w:rStyle w:val="afe"/>
              <w:color w:val="000000"/>
              <w:rtl/>
            </w:rPr>
            <w:t>סגן שר האוצר יצחק כהן</w:t>
          </w:r>
          <w:r w:rsidRPr="006B2886">
            <w:rPr>
              <w:color w:val="000000"/>
              <w:rtl/>
            </w:rPr>
            <w:t>:</w:t>
          </w:r>
        </w:p>
      </w:sdtContent>
    </w:sdt>
    <w:p w:rsidR="00CB74E1" w:rsidRDefault="00CB74E1" w:rsidP="004370BB">
      <w:pPr>
        <w:rPr>
          <w:rtl/>
        </w:rPr>
      </w:pPr>
    </w:p>
    <w:p w:rsidR="00CB74E1" w:rsidRDefault="00CB74E1" w:rsidP="002D7479">
      <w:pPr>
        <w:rPr>
          <w:rtl/>
        </w:rPr>
      </w:pPr>
      <w:r>
        <w:rPr>
          <w:rFonts w:hint="cs"/>
          <w:rtl/>
        </w:rPr>
        <w:t xml:space="preserve">כמה קינאתי בהם. לא, באמת, אני עכשיו מדבר ברצינות. כשאני </w:t>
      </w:r>
      <w:bookmarkStart w:id="3393" w:name="_ETM_Q6_490046"/>
      <w:bookmarkEnd w:id="3393"/>
      <w:r>
        <w:rPr>
          <w:rFonts w:hint="cs"/>
          <w:rtl/>
        </w:rPr>
        <w:t xml:space="preserve">אתחיל להקריא את זה, אני אמשוך זמן. </w:t>
      </w:r>
    </w:p>
    <w:p w:rsidR="00CB74E1" w:rsidRPr="00FF50D1" w:rsidRDefault="00CB74E1" w:rsidP="002D7479">
      <w:pPr>
        <w:rPr>
          <w:rtl/>
        </w:rPr>
      </w:pPr>
      <w:bookmarkStart w:id="3394" w:name="_ETM_Q6_494121"/>
      <w:bookmarkEnd w:id="3394"/>
    </w:p>
    <w:sdt>
      <w:sdtPr>
        <w:rPr>
          <w:rtl/>
        </w:rPr>
        <w:alias w:val="קריאה"/>
        <w:tag w:val="&lt;ID&gt;5111&lt;/ID&gt;&lt;Name&gt;שמולי איציק - המחנה הציוני&lt;/Name&gt;&lt;Data&gt;איציק שמולי (המחנה הציוני)&lt;/Data&gt;&lt;Shortcut&gt;אישמ&lt;/Shortcut&gt;"/>
        <w:id w:val="-897119060"/>
        <w:placeholder>
          <w:docPart w:val="8051B2D704A84E37B738CCB2C72C7610"/>
        </w:placeholder>
      </w:sdtPr>
      <w:sdtEndPr/>
      <w:sdtContent>
        <w:p w:rsidR="00CB74E1" w:rsidRDefault="00CB74E1" w:rsidP="002D7479">
          <w:pPr>
            <w:pStyle w:val="af5"/>
            <w:keepNext/>
            <w:rPr>
              <w:rtl/>
            </w:rPr>
          </w:pPr>
          <w:r w:rsidRPr="006B2886">
            <w:rPr>
              <w:rStyle w:val="afe"/>
              <w:color w:val="000000"/>
              <w:rtl/>
            </w:rPr>
            <w:t>איציק שמולי (המחנה הציוני)</w:t>
          </w:r>
          <w:r w:rsidRPr="006B2886">
            <w:rPr>
              <w:color w:val="000000"/>
              <w:rtl/>
            </w:rPr>
            <w:t>:</w:t>
          </w:r>
        </w:p>
      </w:sdtContent>
    </w:sdt>
    <w:p w:rsidR="00CB74E1" w:rsidRDefault="00CB74E1" w:rsidP="004370BB">
      <w:pPr>
        <w:rPr>
          <w:rtl/>
        </w:rPr>
      </w:pPr>
    </w:p>
    <w:p w:rsidR="00CB74E1" w:rsidRDefault="00CB74E1" w:rsidP="009635F5">
      <w:pPr>
        <w:rPr>
          <w:rtl/>
        </w:rPr>
      </w:pPr>
      <w:r>
        <w:rPr>
          <w:rFonts w:hint="cs"/>
          <w:rtl/>
        </w:rPr>
        <w:t>איציק, מי שגר בבית מזכוכית, שלא יזרוק אבנים, כי אולי כדאי שאתם תסיקו מסקנות לגבי הסגירה האוטומטית</w:t>
      </w:r>
      <w:r w:rsidR="00EE01CB">
        <w:rPr>
          <w:rFonts w:hint="cs"/>
          <w:rtl/>
        </w:rPr>
        <w:t>,</w:t>
      </w:r>
      <w:r>
        <w:rPr>
          <w:rFonts w:hint="cs"/>
          <w:rtl/>
        </w:rPr>
        <w:t xml:space="preserve"> כל פעם </w:t>
      </w:r>
      <w:bookmarkStart w:id="3395" w:name="_ETM_Q6_504484"/>
      <w:bookmarkEnd w:id="3395"/>
      <w:r>
        <w:rPr>
          <w:rFonts w:hint="cs"/>
          <w:rtl/>
        </w:rPr>
        <w:t>מחדש</w:t>
      </w:r>
      <w:r w:rsidR="00EE01CB">
        <w:rPr>
          <w:rFonts w:hint="cs"/>
          <w:rtl/>
        </w:rPr>
        <w:t>,</w:t>
      </w:r>
      <w:r>
        <w:rPr>
          <w:rFonts w:hint="cs"/>
          <w:rtl/>
        </w:rPr>
        <w:t xml:space="preserve"> של נתניהו. </w:t>
      </w:r>
    </w:p>
    <w:p w:rsidR="00CB74E1" w:rsidRDefault="00CB74E1" w:rsidP="009635F5">
      <w:pPr>
        <w:rPr>
          <w:rtl/>
        </w:rPr>
      </w:pPr>
    </w:p>
    <w:sdt>
      <w:sdtPr>
        <w:rPr>
          <w:rtl/>
        </w:rPr>
        <w:alias w:val="דובר_המשך"/>
        <w:tag w:val="&lt;ID&gt;5528&lt;/ID&gt;&lt;Name&gt;יצחק כהן - סגן שר&lt;/Name&gt;&lt;Data&gt;סגן שר האוצר יצחק כהן&lt;/Data&gt;&lt;Shortcut&gt;יצכה&lt;/Shortcut&gt;"/>
        <w:id w:val="-1967567833"/>
        <w:placeholder>
          <w:docPart w:val="8051B2D704A84E37B738CCB2C72C7610"/>
        </w:placeholder>
      </w:sdtPr>
      <w:sdtEndPr/>
      <w:sdtContent>
        <w:p w:rsidR="00CB74E1" w:rsidRDefault="00CB74E1" w:rsidP="002D7479">
          <w:pPr>
            <w:pStyle w:val="-"/>
            <w:keepNext/>
            <w:rPr>
              <w:rtl/>
            </w:rPr>
          </w:pPr>
          <w:r w:rsidRPr="006B2886">
            <w:rPr>
              <w:rStyle w:val="afe"/>
              <w:color w:val="000000"/>
              <w:rtl/>
            </w:rPr>
            <w:t>סגן שר האוצר יצחק כהן</w:t>
          </w:r>
          <w:r w:rsidRPr="006B2886">
            <w:rPr>
              <w:color w:val="000000"/>
              <w:rtl/>
            </w:rPr>
            <w:t>:</w:t>
          </w:r>
        </w:p>
      </w:sdtContent>
    </w:sdt>
    <w:p w:rsidR="00CB74E1" w:rsidRDefault="00CB74E1" w:rsidP="004370BB">
      <w:pPr>
        <w:rPr>
          <w:rtl/>
        </w:rPr>
      </w:pPr>
    </w:p>
    <w:p w:rsidR="00CB74E1" w:rsidRDefault="00CB74E1" w:rsidP="002D7479">
      <w:pPr>
        <w:rPr>
          <w:rtl/>
        </w:rPr>
      </w:pPr>
      <w:bookmarkStart w:id="3396" w:name="_ETM_Q6_509923"/>
      <w:bookmarkEnd w:id="3396"/>
      <w:r>
        <w:rPr>
          <w:rFonts w:hint="cs"/>
          <w:rtl/>
        </w:rPr>
        <w:t xml:space="preserve">לא קשור. אני חושב שמנהיג צפון </w:t>
      </w:r>
      <w:bookmarkStart w:id="3397" w:name="_ETM_Q6_512806"/>
      <w:bookmarkEnd w:id="3397"/>
      <w:r>
        <w:rPr>
          <w:rFonts w:hint="cs"/>
          <w:rtl/>
        </w:rPr>
        <w:t xml:space="preserve">קוריאה גם היה קיצוני, וגם טרמפ לא היה פחות קיצוני, </w:t>
      </w:r>
      <w:bookmarkStart w:id="3398" w:name="_ETM_Q6_517748"/>
      <w:bookmarkEnd w:id="3398"/>
      <w:r>
        <w:rPr>
          <w:rFonts w:hint="cs"/>
          <w:rtl/>
        </w:rPr>
        <w:t xml:space="preserve">ואתה רואה שיש מציאות שנשיא ארצות הברית </w:t>
      </w:r>
      <w:r w:rsidR="00844C5E">
        <w:rPr>
          <w:rFonts w:hint="cs"/>
          <w:rtl/>
        </w:rPr>
        <w:t>– – –</w:t>
      </w:r>
    </w:p>
    <w:p w:rsidR="00CB74E1" w:rsidRPr="00242984" w:rsidRDefault="00CB74E1" w:rsidP="002D7479">
      <w:pPr>
        <w:rPr>
          <w:rtl/>
        </w:rPr>
      </w:pPr>
      <w:bookmarkStart w:id="3399" w:name="_ETM_Q6_517493"/>
      <w:bookmarkEnd w:id="3399"/>
    </w:p>
    <w:sdt>
      <w:sdtPr>
        <w:rPr>
          <w:rtl/>
        </w:rPr>
        <w:alias w:val="קריאה"/>
        <w:tag w:val="&lt;ID&gt;4633&lt;/ID&gt;&lt;Name&gt;שלי יחימוביץ - המחנה הציוני&lt;/Name&gt;&lt;Data&gt;שלי יחימוביץ (המחנה הציוני)&lt;/Data&gt;&lt;Shortcut&gt;שליח&lt;/Shortcut&gt;"/>
        <w:id w:val="-303932987"/>
        <w:placeholder>
          <w:docPart w:val="8051B2D704A84E37B738CCB2C72C7610"/>
        </w:placeholder>
      </w:sdtPr>
      <w:sdtEndPr/>
      <w:sdtContent>
        <w:p w:rsidR="00CB74E1" w:rsidRDefault="00CB74E1" w:rsidP="002D7479">
          <w:pPr>
            <w:pStyle w:val="af5"/>
            <w:keepNext/>
            <w:rPr>
              <w:rtl/>
            </w:rPr>
          </w:pPr>
          <w:r w:rsidRPr="006B2886">
            <w:rPr>
              <w:rStyle w:val="afe"/>
              <w:color w:val="000000"/>
              <w:rtl/>
            </w:rPr>
            <w:t>שלי יחימוביץ (המחנה הציוני)</w:t>
          </w:r>
          <w:r w:rsidRPr="006B2886">
            <w:rPr>
              <w:color w:val="000000"/>
              <w:rtl/>
            </w:rPr>
            <w:t>:</w:t>
          </w:r>
        </w:p>
      </w:sdtContent>
    </w:sdt>
    <w:p w:rsidR="00CB74E1" w:rsidRDefault="00CB74E1" w:rsidP="004370BB">
      <w:pPr>
        <w:rPr>
          <w:rtl/>
        </w:rPr>
      </w:pPr>
    </w:p>
    <w:p w:rsidR="00CB74E1" w:rsidRDefault="00CB74E1" w:rsidP="009635F5">
      <w:pPr>
        <w:rPr>
          <w:rtl/>
        </w:rPr>
      </w:pPr>
      <w:r>
        <w:rPr>
          <w:rFonts w:hint="cs"/>
          <w:rtl/>
        </w:rPr>
        <w:t>אז מה המסקנה?</w:t>
      </w:r>
    </w:p>
    <w:p w:rsidR="00CB74E1" w:rsidRDefault="00CB74E1" w:rsidP="009635F5">
      <w:pPr>
        <w:rPr>
          <w:rtl/>
        </w:rPr>
      </w:pPr>
    </w:p>
    <w:sdt>
      <w:sdtPr>
        <w:rPr>
          <w:rtl/>
        </w:rPr>
        <w:alias w:val="דובר_המשך"/>
        <w:tag w:val="&lt;ID&gt;5528&lt;/ID&gt;&lt;Name&gt;יצחק כהן - סגן שר&lt;/Name&gt;&lt;Data&gt;סגן שר האוצר יצחק כהן&lt;/Data&gt;&lt;Shortcut&gt;יצכה&lt;/Shortcut&gt;"/>
        <w:id w:val="86043112"/>
        <w:placeholder>
          <w:docPart w:val="8051B2D704A84E37B738CCB2C72C7610"/>
        </w:placeholder>
      </w:sdtPr>
      <w:sdtEndPr/>
      <w:sdtContent>
        <w:p w:rsidR="00CB74E1" w:rsidRDefault="00CB74E1" w:rsidP="002D7479">
          <w:pPr>
            <w:pStyle w:val="-"/>
            <w:keepNext/>
            <w:rPr>
              <w:rtl/>
            </w:rPr>
          </w:pPr>
          <w:r w:rsidRPr="006B2886">
            <w:rPr>
              <w:rStyle w:val="afe"/>
              <w:color w:val="000000"/>
              <w:rtl/>
            </w:rPr>
            <w:t>סגן שר האוצר יצחק כהן</w:t>
          </w:r>
          <w:r w:rsidRPr="006B2886">
            <w:rPr>
              <w:color w:val="000000"/>
              <w:rtl/>
            </w:rPr>
            <w:t>:</w:t>
          </w:r>
        </w:p>
      </w:sdtContent>
    </w:sdt>
    <w:p w:rsidR="00CB74E1" w:rsidRDefault="00CB74E1" w:rsidP="004370BB">
      <w:pPr>
        <w:rPr>
          <w:rtl/>
        </w:rPr>
      </w:pPr>
    </w:p>
    <w:p w:rsidR="00CB74E1" w:rsidRDefault="00CB74E1" w:rsidP="002D7479">
      <w:pPr>
        <w:rPr>
          <w:rtl/>
        </w:rPr>
      </w:pPr>
      <w:bookmarkStart w:id="3400" w:name="_ETM_Q6_519595"/>
      <w:bookmarkEnd w:id="3400"/>
      <w:r>
        <w:rPr>
          <w:rFonts w:hint="cs"/>
          <w:rtl/>
        </w:rPr>
        <w:t xml:space="preserve">קינאתי בהם, לא יודע, הלוואי שזה יקרה אצלנו. </w:t>
      </w:r>
    </w:p>
    <w:p w:rsidR="00CB74E1" w:rsidRPr="0056706B" w:rsidRDefault="00CB74E1" w:rsidP="002D7479">
      <w:pPr>
        <w:rPr>
          <w:rtl/>
        </w:rPr>
      </w:pPr>
      <w:bookmarkStart w:id="3401" w:name="_ETM_Q6_524768"/>
      <w:bookmarkEnd w:id="3401"/>
    </w:p>
    <w:sdt>
      <w:sdtPr>
        <w:rPr>
          <w:rFonts w:hint="cs"/>
          <w:rtl/>
        </w:rPr>
        <w:alias w:val="קריאה"/>
        <w:tag w:val="&lt;ID&gt;5111&lt;/ID&gt;&lt;Name&gt;שמולי איציק - המחנה הציוני&lt;/Name&gt;&lt;Data&gt;איציק שמולי (המחנה הציוני)&lt;/Data&gt;&lt;Shortcut&gt;אישמ&lt;/Shortcut&gt;"/>
        <w:id w:val="-1319193448"/>
        <w:placeholder>
          <w:docPart w:val="8051B2D704A84E37B738CCB2C72C7610"/>
        </w:placeholder>
      </w:sdtPr>
      <w:sdtEndPr/>
      <w:sdtContent>
        <w:p w:rsidR="00CB74E1" w:rsidRDefault="00CB74E1" w:rsidP="002D7479">
          <w:pPr>
            <w:pStyle w:val="af5"/>
            <w:keepNext/>
            <w:rPr>
              <w:rtl/>
            </w:rPr>
          </w:pPr>
          <w:r w:rsidRPr="006B2886">
            <w:rPr>
              <w:rStyle w:val="afe"/>
              <w:color w:val="000000"/>
              <w:rtl/>
            </w:rPr>
            <w:t>איציק שמולי (המחנה הציוני)</w:t>
          </w:r>
          <w:r w:rsidRPr="006B2886">
            <w:rPr>
              <w:color w:val="000000"/>
              <w:rtl/>
            </w:rPr>
            <w:t>:</w:t>
          </w:r>
        </w:p>
      </w:sdtContent>
    </w:sdt>
    <w:p w:rsidR="00CB74E1" w:rsidRDefault="00CB74E1" w:rsidP="004370BB">
      <w:pPr>
        <w:rPr>
          <w:rtl/>
        </w:rPr>
      </w:pPr>
    </w:p>
    <w:p w:rsidR="00CB74E1" w:rsidRDefault="00CB74E1" w:rsidP="009635F5">
      <w:pPr>
        <w:rPr>
          <w:rtl/>
        </w:rPr>
      </w:pPr>
      <w:r>
        <w:rPr>
          <w:rFonts w:hint="cs"/>
          <w:rtl/>
        </w:rPr>
        <w:t>מה צריך לקרות כדי שזה יקרה?</w:t>
      </w:r>
    </w:p>
    <w:p w:rsidR="00CB74E1" w:rsidRDefault="00CB74E1" w:rsidP="009635F5">
      <w:pPr>
        <w:rPr>
          <w:rtl/>
        </w:rPr>
      </w:pPr>
    </w:p>
    <w:sdt>
      <w:sdtPr>
        <w:rPr>
          <w:rtl/>
        </w:rPr>
        <w:alias w:val="דובר_המשך"/>
        <w:tag w:val="&lt;ID&gt;5528&lt;/ID&gt;&lt;Name&gt;יצחק כהן - סגן שר&lt;/Name&gt;&lt;Data&gt;סגן שר האוצר יצחק כהן&lt;/Data&gt;&lt;Shortcut&gt;יצכה&lt;/Shortcut&gt;"/>
        <w:id w:val="2056807645"/>
        <w:placeholder>
          <w:docPart w:val="8051B2D704A84E37B738CCB2C72C7610"/>
        </w:placeholder>
      </w:sdtPr>
      <w:sdtEndPr/>
      <w:sdtContent>
        <w:p w:rsidR="00CB74E1" w:rsidRDefault="00CB74E1" w:rsidP="002D7479">
          <w:pPr>
            <w:pStyle w:val="-"/>
            <w:keepNext/>
            <w:rPr>
              <w:rtl/>
            </w:rPr>
          </w:pPr>
          <w:r w:rsidRPr="006B2886">
            <w:rPr>
              <w:rStyle w:val="afe"/>
              <w:color w:val="000000"/>
              <w:rtl/>
            </w:rPr>
            <w:t>סגן שר האוצר יצחק כהן</w:t>
          </w:r>
          <w:r w:rsidRPr="006B2886">
            <w:rPr>
              <w:color w:val="000000"/>
              <w:rtl/>
            </w:rPr>
            <w:t>:</w:t>
          </w:r>
        </w:p>
      </w:sdtContent>
    </w:sdt>
    <w:p w:rsidR="00CB74E1" w:rsidRDefault="00CB74E1" w:rsidP="004370BB">
      <w:pPr>
        <w:rPr>
          <w:rtl/>
        </w:rPr>
      </w:pPr>
      <w:bookmarkStart w:id="3402" w:name="_ETM_Q6_528308"/>
      <w:bookmarkEnd w:id="3402"/>
    </w:p>
    <w:p w:rsidR="00CB74E1" w:rsidRDefault="00CB74E1" w:rsidP="00EE01CB">
      <w:pPr>
        <w:rPr>
          <w:rtl/>
        </w:rPr>
      </w:pPr>
      <w:r>
        <w:rPr>
          <w:rFonts w:hint="cs"/>
          <w:rtl/>
        </w:rPr>
        <w:t xml:space="preserve">הלוואי </w:t>
      </w:r>
      <w:bookmarkStart w:id="3403" w:name="_ETM_Q6_529180"/>
      <w:bookmarkEnd w:id="3403"/>
      <w:r>
        <w:rPr>
          <w:rFonts w:hint="cs"/>
          <w:rtl/>
        </w:rPr>
        <w:t>שזה יקרה. אני התפללתי, ריבונו של עולם, שיקרה גם אצלנו</w:t>
      </w:r>
      <w:r w:rsidR="00EE01CB">
        <w:rPr>
          <w:rFonts w:hint="cs"/>
          <w:rtl/>
        </w:rPr>
        <w:t>.</w:t>
      </w:r>
      <w:r>
        <w:rPr>
          <w:rFonts w:hint="cs"/>
          <w:rtl/>
        </w:rPr>
        <w:t xml:space="preserve"> נראה את ביבי יושב, לידו יושבים המנהיגים של הצד </w:t>
      </w:r>
      <w:bookmarkStart w:id="3404" w:name="_ETM_Q6_535606"/>
      <w:bookmarkEnd w:id="3404"/>
      <w:r>
        <w:rPr>
          <w:rFonts w:hint="cs"/>
          <w:rtl/>
        </w:rPr>
        <w:t xml:space="preserve">השני, מחייכים, לוחצים ידיים וחותמים על מזכרי הבנות. </w:t>
      </w:r>
    </w:p>
    <w:p w:rsidR="00CB74E1" w:rsidRPr="0056706B" w:rsidRDefault="00CB74E1" w:rsidP="002D7479">
      <w:pPr>
        <w:rPr>
          <w:rtl/>
        </w:rPr>
      </w:pPr>
      <w:bookmarkStart w:id="3405" w:name="_ETM_Q6_540242"/>
      <w:bookmarkEnd w:id="3405"/>
    </w:p>
    <w:sdt>
      <w:sdtPr>
        <w:rPr>
          <w:rtl/>
        </w:rPr>
        <w:alias w:val="קריאה"/>
        <w:tag w:val="&lt;ID&gt;4633&lt;/ID&gt;&lt;Name&gt;שלי יחימוביץ - המחנה הציוני&lt;/Name&gt;&lt;Data&gt;שלי יחימוביץ (המחנה הציוני)&lt;/Data&gt;&lt;Shortcut&gt;שליח&lt;/Shortcut&gt;"/>
        <w:id w:val="759107387"/>
        <w:placeholder>
          <w:docPart w:val="8051B2D704A84E37B738CCB2C72C7610"/>
        </w:placeholder>
      </w:sdtPr>
      <w:sdtEndPr/>
      <w:sdtContent>
        <w:p w:rsidR="00CB74E1" w:rsidRDefault="00CB74E1" w:rsidP="002D7479">
          <w:pPr>
            <w:pStyle w:val="af5"/>
            <w:keepNext/>
            <w:rPr>
              <w:rtl/>
            </w:rPr>
          </w:pPr>
          <w:r w:rsidRPr="006B2886">
            <w:rPr>
              <w:rStyle w:val="afe"/>
              <w:color w:val="000000"/>
              <w:rtl/>
            </w:rPr>
            <w:t>שלי יחימוביץ (המחנה הציוני)</w:t>
          </w:r>
          <w:r w:rsidRPr="006B2886">
            <w:rPr>
              <w:color w:val="000000"/>
              <w:rtl/>
            </w:rPr>
            <w:t>:</w:t>
          </w:r>
        </w:p>
      </w:sdtContent>
    </w:sdt>
    <w:p w:rsidR="00CB74E1" w:rsidRDefault="00CB74E1" w:rsidP="004370BB">
      <w:pPr>
        <w:rPr>
          <w:rtl/>
        </w:rPr>
      </w:pPr>
    </w:p>
    <w:p w:rsidR="00CB74E1" w:rsidRDefault="00CB74E1" w:rsidP="002D7479">
      <w:pPr>
        <w:rPr>
          <w:rtl/>
        </w:rPr>
      </w:pPr>
      <w:r>
        <w:rPr>
          <w:rFonts w:hint="cs"/>
          <w:rtl/>
        </w:rPr>
        <w:t>צריך לדבר עם החמאס</w:t>
      </w:r>
      <w:bookmarkStart w:id="3406" w:name="_ETM_Q6_538753"/>
      <w:bookmarkEnd w:id="3406"/>
      <w:r>
        <w:rPr>
          <w:rFonts w:hint="cs"/>
          <w:rtl/>
        </w:rPr>
        <w:t>?</w:t>
      </w:r>
    </w:p>
    <w:p w:rsidR="00CB74E1" w:rsidRDefault="00CB74E1" w:rsidP="002D7479">
      <w:pPr>
        <w:rPr>
          <w:rtl/>
        </w:rPr>
      </w:pPr>
      <w:bookmarkStart w:id="3407" w:name="_ETM_Q6_542293"/>
      <w:bookmarkEnd w:id="3407"/>
    </w:p>
    <w:bookmarkStart w:id="3408" w:name="_ETM_Q6_543021" w:displacedByCustomXml="next"/>
    <w:bookmarkEnd w:id="3408" w:displacedByCustomXml="next"/>
    <w:sdt>
      <w:sdtPr>
        <w:rPr>
          <w:rtl/>
        </w:rPr>
        <w:alias w:val="דובר_המשך"/>
        <w:tag w:val="&lt;ID&gt;5528&lt;/ID&gt;&lt;Name&gt;יצחק כהן - סגן שר&lt;/Name&gt;&lt;Data&gt;סגן שר האוצר יצחק כהן&lt;/Data&gt;&lt;Shortcut&gt;יצכה&lt;/Shortcut&gt;"/>
        <w:id w:val="1728878851"/>
        <w:placeholder>
          <w:docPart w:val="3AD2FF0B55BC49D6849DE40020BC2C49"/>
        </w:placeholder>
      </w:sdtPr>
      <w:sdtEndPr/>
      <w:sdtContent>
        <w:p w:rsidR="00CB74E1" w:rsidRDefault="00CB74E1" w:rsidP="002D7479">
          <w:pPr>
            <w:pStyle w:val="-"/>
            <w:keepNext/>
            <w:rPr>
              <w:rtl/>
            </w:rPr>
          </w:pPr>
          <w:r w:rsidRPr="006B2886">
            <w:rPr>
              <w:rStyle w:val="afe"/>
              <w:color w:val="000000"/>
              <w:rtl/>
            </w:rPr>
            <w:t>סגן שר האוצר יצחק כהן</w:t>
          </w:r>
          <w:r w:rsidRPr="006B2886">
            <w:rPr>
              <w:color w:val="000000"/>
              <w:rtl/>
            </w:rPr>
            <w:t>:</w:t>
          </w:r>
        </w:p>
      </w:sdtContent>
    </w:sdt>
    <w:p w:rsidR="00CB74E1" w:rsidRDefault="00CB74E1" w:rsidP="002D7479">
      <w:pPr>
        <w:rPr>
          <w:rtl/>
        </w:rPr>
      </w:pPr>
    </w:p>
    <w:p w:rsidR="00CB74E1" w:rsidRDefault="00CB74E1" w:rsidP="002D7479">
      <w:pPr>
        <w:rPr>
          <w:rtl/>
        </w:rPr>
      </w:pPr>
      <w:r>
        <w:rPr>
          <w:rFonts w:hint="cs"/>
          <w:rtl/>
        </w:rPr>
        <w:t xml:space="preserve">אם זה יביא שלום, תדברי גם עם </w:t>
      </w:r>
      <w:bookmarkStart w:id="3409" w:name="_ETM_Q6_544568"/>
      <w:bookmarkEnd w:id="3409"/>
      <w:r>
        <w:rPr>
          <w:rFonts w:hint="cs"/>
          <w:rtl/>
        </w:rPr>
        <w:t>השטן. אם זה יביא שלום, בוודאי שכן, מה זאת אומרת?</w:t>
      </w:r>
      <w:bookmarkStart w:id="3410" w:name="_ETM_Q6_547590"/>
      <w:bookmarkEnd w:id="3410"/>
    </w:p>
    <w:p w:rsidR="00CB74E1" w:rsidRDefault="00CB74E1" w:rsidP="002D7479">
      <w:pPr>
        <w:rPr>
          <w:rtl/>
        </w:rPr>
      </w:pPr>
    </w:p>
    <w:bookmarkStart w:id="3411" w:name="_ETM_Q6_547925" w:displacedByCustomXml="next"/>
    <w:bookmarkEnd w:id="3411" w:displacedByCustomXml="next"/>
    <w:sdt>
      <w:sdtPr>
        <w:rPr>
          <w:rtl/>
        </w:rPr>
        <w:alias w:val="קריאה"/>
        <w:tag w:val="&lt;ID&gt;4633&lt;/ID&gt;&lt;Name&gt;שלי יחימוביץ - המחנה הציוני&lt;/Name&gt;&lt;Data&gt;שלי יחימוביץ (המחנה הציוני)&lt;/Data&gt;&lt;Shortcut&gt;שליח&lt;/Shortcut&gt;"/>
        <w:id w:val="1862085840"/>
        <w:placeholder>
          <w:docPart w:val="8051B2D704A84E37B738CCB2C72C7610"/>
        </w:placeholder>
      </w:sdtPr>
      <w:sdtEndPr/>
      <w:sdtContent>
        <w:p w:rsidR="00CB74E1" w:rsidRDefault="00CB74E1" w:rsidP="002D7479">
          <w:pPr>
            <w:pStyle w:val="af5"/>
            <w:keepNext/>
            <w:rPr>
              <w:rtl/>
            </w:rPr>
          </w:pPr>
          <w:r w:rsidRPr="001D5708">
            <w:rPr>
              <w:rStyle w:val="afe"/>
              <w:color w:val="000000"/>
              <w:rtl/>
            </w:rPr>
            <w:t>שלי יחימוביץ (המחנה הציוני)</w:t>
          </w:r>
          <w:r w:rsidRPr="001D5708">
            <w:rPr>
              <w:color w:val="000000"/>
              <w:rtl/>
            </w:rPr>
            <w:t>:</w:t>
          </w:r>
        </w:p>
      </w:sdtContent>
    </w:sdt>
    <w:p w:rsidR="00CB74E1" w:rsidRDefault="00CB74E1" w:rsidP="004370BB">
      <w:pPr>
        <w:rPr>
          <w:rtl/>
        </w:rPr>
      </w:pPr>
    </w:p>
    <w:p w:rsidR="00CB74E1" w:rsidRDefault="00CB74E1" w:rsidP="002D7479">
      <w:pPr>
        <w:rPr>
          <w:rtl/>
        </w:rPr>
      </w:pPr>
      <w:bookmarkStart w:id="3412" w:name="_ETM_Q6_547333"/>
      <w:bookmarkStart w:id="3413" w:name="_ETM_Q6_542555"/>
      <w:bookmarkEnd w:id="3412"/>
      <w:bookmarkEnd w:id="3413"/>
      <w:r>
        <w:rPr>
          <w:rFonts w:hint="cs"/>
          <w:rtl/>
        </w:rPr>
        <w:t xml:space="preserve">חבל שהם לא שומעים אותך. </w:t>
      </w:r>
    </w:p>
    <w:p w:rsidR="00CB74E1" w:rsidRDefault="00CB74E1" w:rsidP="009635F5">
      <w:pPr>
        <w:rPr>
          <w:rtl/>
        </w:rPr>
      </w:pPr>
    </w:p>
    <w:sdt>
      <w:sdtPr>
        <w:rPr>
          <w:rtl/>
        </w:rPr>
        <w:alias w:val="דובר_המשך"/>
        <w:tag w:val="&lt;ID&gt;5528&lt;/ID&gt;&lt;Name&gt;יצחק כהן - סגן שר&lt;/Name&gt;&lt;Data&gt;סגן שר האוצר יצחק כהן&lt;/Data&gt;&lt;Shortcut&gt;יצכה&lt;/Shortcut&gt;"/>
        <w:id w:val="-2019377256"/>
        <w:placeholder>
          <w:docPart w:val="8051B2D704A84E37B738CCB2C72C7610"/>
        </w:placeholder>
      </w:sdtPr>
      <w:sdtEndPr/>
      <w:sdtContent>
        <w:p w:rsidR="00CB74E1" w:rsidRDefault="00CB74E1" w:rsidP="002D7479">
          <w:pPr>
            <w:pStyle w:val="-"/>
            <w:keepNext/>
            <w:rPr>
              <w:rtl/>
            </w:rPr>
          </w:pPr>
          <w:r w:rsidRPr="006B2886">
            <w:rPr>
              <w:rStyle w:val="afe"/>
              <w:color w:val="000000"/>
              <w:rtl/>
            </w:rPr>
            <w:t>סגן שר האוצר יצחק כהן</w:t>
          </w:r>
          <w:r w:rsidRPr="006B2886">
            <w:rPr>
              <w:color w:val="000000"/>
              <w:rtl/>
            </w:rPr>
            <w:t>:</w:t>
          </w:r>
        </w:p>
      </w:sdtContent>
    </w:sdt>
    <w:p w:rsidR="00CB74E1" w:rsidRDefault="00CB74E1" w:rsidP="004370BB">
      <w:pPr>
        <w:rPr>
          <w:rtl/>
        </w:rPr>
      </w:pPr>
    </w:p>
    <w:p w:rsidR="00CB74E1" w:rsidRDefault="00CB74E1" w:rsidP="00EE01CB">
      <w:pPr>
        <w:rPr>
          <w:rtl/>
        </w:rPr>
      </w:pPr>
      <w:r>
        <w:rPr>
          <w:rFonts w:hint="cs"/>
          <w:rtl/>
        </w:rPr>
        <w:t xml:space="preserve">שומעים, </w:t>
      </w:r>
      <w:bookmarkStart w:id="3414" w:name="_ETM_Q6_550335"/>
      <w:bookmarkEnd w:id="3414"/>
      <w:r>
        <w:rPr>
          <w:rFonts w:hint="cs"/>
          <w:rtl/>
        </w:rPr>
        <w:t>שומעים, שומעים. מה זה לא לדבר</w:t>
      </w:r>
      <w:r w:rsidR="00EE01CB">
        <w:rPr>
          <w:rFonts w:hint="cs"/>
          <w:rtl/>
        </w:rPr>
        <w:t>?</w:t>
      </w:r>
      <w:r>
        <w:rPr>
          <w:rFonts w:hint="cs"/>
          <w:rtl/>
        </w:rPr>
        <w:t xml:space="preserve"> אז מה</w:t>
      </w:r>
      <w:r w:rsidR="00EE01CB">
        <w:rPr>
          <w:rFonts w:hint="cs"/>
          <w:rtl/>
        </w:rPr>
        <w:t>,</w:t>
      </w:r>
      <w:r>
        <w:rPr>
          <w:rFonts w:hint="cs"/>
          <w:rtl/>
        </w:rPr>
        <w:t xml:space="preserve"> זה יימשך לאורך כל הדורות? אם זה יביא שלום – לדבר גם עם אשתו של השטן. </w:t>
      </w:r>
      <w:bookmarkStart w:id="3415" w:name="_ETM_Q6_557223"/>
      <w:bookmarkEnd w:id="3415"/>
      <w:r>
        <w:rPr>
          <w:rFonts w:hint="cs"/>
          <w:rtl/>
        </w:rPr>
        <w:t xml:space="preserve">אם זה יביא שלום, כל אחד פרטנר לשבת איתו, לא משנה מי. </w:t>
      </w:r>
    </w:p>
    <w:p w:rsidR="00CB74E1" w:rsidRDefault="00CB74E1" w:rsidP="009635F5">
      <w:pPr>
        <w:rPr>
          <w:rtl/>
        </w:rPr>
      </w:pPr>
    </w:p>
    <w:bookmarkStart w:id="3416" w:name="_ETM_Q6_564716" w:displacedByCustomXml="next"/>
    <w:bookmarkEnd w:id="3416" w:displacedByCustomXml="next"/>
    <w:sdt>
      <w:sdtPr>
        <w:rPr>
          <w:rtl/>
        </w:rPr>
        <w:alias w:val="קריאה"/>
        <w:tag w:val="&lt;ID&gt;4633&lt;/ID&gt;&lt;Name&gt;שלי יחימוביץ - המחנה הציוני&lt;/Name&gt;&lt;Data&gt;שלי יחימוביץ (המחנה הציוני)&lt;/Data&gt;&lt;Shortcut&gt;שליח&lt;/Shortcut&gt;"/>
        <w:id w:val="-505905909"/>
        <w:placeholder>
          <w:docPart w:val="8051B2D704A84E37B738CCB2C72C7610"/>
        </w:placeholder>
      </w:sdtPr>
      <w:sdtEndPr/>
      <w:sdtContent>
        <w:p w:rsidR="00CB74E1" w:rsidRDefault="00CB74E1" w:rsidP="002D7479">
          <w:pPr>
            <w:pStyle w:val="af5"/>
            <w:keepNext/>
            <w:rPr>
              <w:rtl/>
            </w:rPr>
          </w:pPr>
          <w:r w:rsidRPr="004C3FC0">
            <w:rPr>
              <w:rStyle w:val="afe"/>
              <w:color w:val="000000"/>
              <w:rtl/>
            </w:rPr>
            <w:t>שלי יחימוביץ (המחנה הציוני)</w:t>
          </w:r>
          <w:r w:rsidRPr="004C3FC0">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אתה לא יכול </w:t>
      </w:r>
      <w:bookmarkStart w:id="3417" w:name="_ETM_Q6_567175"/>
      <w:bookmarkEnd w:id="3417"/>
      <w:r>
        <w:rPr>
          <w:rFonts w:hint="cs"/>
          <w:rtl/>
        </w:rPr>
        <w:t xml:space="preserve">להגיד את המילה חמאס. </w:t>
      </w:r>
    </w:p>
    <w:p w:rsidR="00CB74E1" w:rsidRDefault="00CB74E1" w:rsidP="002D7479">
      <w:pPr>
        <w:rPr>
          <w:rtl/>
        </w:rPr>
      </w:pPr>
    </w:p>
    <w:sdt>
      <w:sdtPr>
        <w:rPr>
          <w:rtl/>
        </w:rPr>
        <w:alias w:val="דובר_המשך"/>
        <w:tag w:val="&lt;ID&gt;5528&lt;/ID&gt;&lt;Name&gt;יצחק כהן - סגן שר&lt;/Name&gt;&lt;Data&gt;סגן שר האוצר יצחק כהן&lt;/Data&gt;&lt;Shortcut&gt;יצכה&lt;/Shortcut&gt;"/>
        <w:id w:val="-486090695"/>
        <w:placeholder>
          <w:docPart w:val="BF65E18F1C6047219BB072CDEE8025B7"/>
        </w:placeholder>
      </w:sdtPr>
      <w:sdtEndPr/>
      <w:sdtContent>
        <w:p w:rsidR="00CB74E1" w:rsidRDefault="00CB74E1" w:rsidP="002D7479">
          <w:pPr>
            <w:pStyle w:val="-"/>
            <w:keepNext/>
            <w:rPr>
              <w:rtl/>
            </w:rPr>
          </w:pPr>
          <w:r w:rsidRPr="006B2886">
            <w:rPr>
              <w:rStyle w:val="afe"/>
              <w:color w:val="000000"/>
              <w:rtl/>
            </w:rPr>
            <w:t>סגן שר האוצר יצחק כהן</w:t>
          </w:r>
          <w:r w:rsidRPr="006B2886">
            <w:rPr>
              <w:color w:val="000000"/>
              <w:rtl/>
            </w:rPr>
            <w:t>:</w:t>
          </w:r>
        </w:p>
      </w:sdtContent>
    </w:sdt>
    <w:p w:rsidR="00CB74E1" w:rsidRDefault="00CB74E1" w:rsidP="004370BB">
      <w:pPr>
        <w:rPr>
          <w:rtl/>
        </w:rPr>
      </w:pPr>
    </w:p>
    <w:p w:rsidR="00CB74E1" w:rsidRDefault="00CB74E1" w:rsidP="00EE01CB">
      <w:pPr>
        <w:rPr>
          <w:rtl/>
        </w:rPr>
      </w:pPr>
      <w:r>
        <w:rPr>
          <w:rFonts w:hint="cs"/>
          <w:rtl/>
        </w:rPr>
        <w:t>למה? חמאס</w:t>
      </w:r>
      <w:r w:rsidR="00EE01CB">
        <w:rPr>
          <w:rFonts w:hint="cs"/>
          <w:rtl/>
        </w:rPr>
        <w:t>.</w:t>
      </w:r>
      <w:r>
        <w:rPr>
          <w:rFonts w:hint="cs"/>
          <w:rtl/>
        </w:rPr>
        <w:t xml:space="preserve"> הוא יביא את השלום? לשבת מולו אם זה יביא </w:t>
      </w:r>
      <w:bookmarkStart w:id="3418" w:name="_ETM_Q6_571802"/>
      <w:bookmarkEnd w:id="3418"/>
      <w:r>
        <w:rPr>
          <w:rFonts w:hint="cs"/>
          <w:rtl/>
        </w:rPr>
        <w:t xml:space="preserve">את השלום </w:t>
      </w:r>
      <w:r w:rsidR="00EE01CB">
        <w:rPr>
          <w:rFonts w:hint="eastAsia"/>
          <w:rtl/>
        </w:rPr>
        <w:t>–</w:t>
      </w:r>
      <w:r w:rsidR="00EE01CB">
        <w:rPr>
          <w:rFonts w:hint="cs"/>
          <w:rtl/>
        </w:rPr>
        <w:t xml:space="preserve"> </w:t>
      </w:r>
      <w:r>
        <w:rPr>
          <w:rFonts w:hint="cs"/>
          <w:rtl/>
        </w:rPr>
        <w:t>אני לא רואה בזה שום בעיה. אני אישית לא רואה בזה שום בעיה. אתם רואים בזה בעיה?</w:t>
      </w:r>
    </w:p>
    <w:p w:rsidR="00CB74E1" w:rsidRDefault="00CB74E1" w:rsidP="009635F5">
      <w:pPr>
        <w:rPr>
          <w:rtl/>
        </w:rPr>
      </w:pPr>
    </w:p>
    <w:sdt>
      <w:sdtPr>
        <w:rPr>
          <w:rtl/>
        </w:rPr>
        <w:alias w:val="קריאה"/>
        <w:tag w:val="&lt;ID&gt;4633&lt;/ID&gt;&lt;Name&gt;שלי יחימוביץ - המחנה הציוני&lt;/Name&gt;&lt;Data&gt;שלי יחימוביץ (המחנה הציוני)&lt;/Data&gt;&lt;Shortcut&gt;שליח&lt;/Shortcut&gt;"/>
        <w:id w:val="-1003899668"/>
        <w:placeholder>
          <w:docPart w:val="8051B2D704A84E37B738CCB2C72C7610"/>
        </w:placeholder>
      </w:sdtPr>
      <w:sdtEndPr/>
      <w:sdtContent>
        <w:p w:rsidR="00CB74E1" w:rsidRDefault="00CB74E1" w:rsidP="002D7479">
          <w:pPr>
            <w:pStyle w:val="af5"/>
            <w:keepNext/>
            <w:rPr>
              <w:rtl/>
            </w:rPr>
          </w:pPr>
          <w:r w:rsidRPr="006B2886">
            <w:rPr>
              <w:rStyle w:val="afe"/>
              <w:color w:val="000000"/>
              <w:rtl/>
            </w:rPr>
            <w:t>שלי יחימוביץ (המחנה הציוני)</w:t>
          </w:r>
          <w:r w:rsidRPr="006B2886">
            <w:rPr>
              <w:color w:val="000000"/>
              <w:rtl/>
            </w:rPr>
            <w:t>:</w:t>
          </w:r>
        </w:p>
      </w:sdtContent>
    </w:sdt>
    <w:p w:rsidR="00CB74E1" w:rsidRDefault="00CB74E1" w:rsidP="004370BB">
      <w:pPr>
        <w:rPr>
          <w:rtl/>
        </w:rPr>
      </w:pPr>
    </w:p>
    <w:p w:rsidR="00CB74E1" w:rsidRDefault="00CB74E1" w:rsidP="009635F5">
      <w:pPr>
        <w:rPr>
          <w:rtl/>
        </w:rPr>
      </w:pPr>
      <w:r>
        <w:rPr>
          <w:rFonts w:hint="cs"/>
          <w:rtl/>
        </w:rPr>
        <w:t xml:space="preserve">לא, אבל הקואליציה שלך רואה בזה בעיה. </w:t>
      </w:r>
      <w:bookmarkStart w:id="3419" w:name="_ETM_Q6_580597"/>
      <w:bookmarkEnd w:id="3419"/>
    </w:p>
    <w:p w:rsidR="00CB74E1" w:rsidRDefault="00CB74E1" w:rsidP="009635F5">
      <w:pPr>
        <w:rPr>
          <w:rtl/>
        </w:rPr>
      </w:pPr>
    </w:p>
    <w:bookmarkStart w:id="3420" w:name="_ETM_Q6_581309" w:displacedByCustomXml="next"/>
    <w:bookmarkEnd w:id="3420" w:displacedByCustomXml="next"/>
    <w:sdt>
      <w:sdtPr>
        <w:rPr>
          <w:rtl/>
        </w:rPr>
        <w:alias w:val="דובר_המשך"/>
        <w:tag w:val="&lt;ID&gt;5528&lt;/ID&gt;&lt;Name&gt;יצחק כהן - סגן שר&lt;/Name&gt;&lt;Data&gt;סגן שר האוצר יצחק כהן&lt;/Data&gt;&lt;Shortcut&gt;יצכה&lt;/Shortcut&gt;"/>
        <w:id w:val="-1296369836"/>
        <w:placeholder>
          <w:docPart w:val="AE0BEE75572A4EEFA6C3FBE2E13A7B2E"/>
        </w:placeholder>
      </w:sdtPr>
      <w:sdtEndPr/>
      <w:sdtContent>
        <w:p w:rsidR="00CB74E1" w:rsidRDefault="00CB74E1" w:rsidP="002D7479">
          <w:pPr>
            <w:pStyle w:val="-"/>
            <w:keepNext/>
            <w:rPr>
              <w:rtl/>
            </w:rPr>
          </w:pPr>
          <w:r w:rsidRPr="006B2886">
            <w:rPr>
              <w:rStyle w:val="afe"/>
              <w:color w:val="000000"/>
              <w:rtl/>
            </w:rPr>
            <w:t>סגן שר האוצר יצחק כהן</w:t>
          </w:r>
          <w:r w:rsidRPr="006B2886">
            <w:rPr>
              <w:color w:val="000000"/>
              <w:rtl/>
            </w:rPr>
            <w:t>:</w:t>
          </w:r>
        </w:p>
      </w:sdtContent>
    </w:sdt>
    <w:p w:rsidR="00CB74E1" w:rsidRDefault="00CB74E1" w:rsidP="004370BB">
      <w:pPr>
        <w:rPr>
          <w:rtl/>
        </w:rPr>
      </w:pPr>
    </w:p>
    <w:p w:rsidR="00CB74E1" w:rsidRDefault="00CB74E1" w:rsidP="002D7479">
      <w:pPr>
        <w:rPr>
          <w:rtl/>
        </w:rPr>
      </w:pPr>
      <w:bookmarkStart w:id="3421" w:name="_ETM_Q6_580867"/>
      <w:bookmarkEnd w:id="3421"/>
      <w:r>
        <w:rPr>
          <w:rFonts w:hint="cs"/>
          <w:rtl/>
        </w:rPr>
        <w:t xml:space="preserve">לא, האופוזיציה. הקואליציה </w:t>
      </w:r>
      <w:r>
        <w:rPr>
          <w:rtl/>
        </w:rPr>
        <w:t>–</w:t>
      </w:r>
      <w:r>
        <w:rPr>
          <w:rFonts w:hint="cs"/>
          <w:rtl/>
        </w:rPr>
        <w:t xml:space="preserve"> היא </w:t>
      </w:r>
      <w:bookmarkStart w:id="3422" w:name="_ETM_Q6_585658"/>
      <w:bookmarkEnd w:id="3422"/>
      <w:r>
        <w:rPr>
          <w:rFonts w:hint="cs"/>
          <w:rtl/>
        </w:rPr>
        <w:t xml:space="preserve">עוברת תהליך, אבל האופוזיציה? </w:t>
      </w:r>
      <w:bookmarkStart w:id="3423" w:name="_ETM_Q6_584866"/>
      <w:bookmarkEnd w:id="3423"/>
    </w:p>
    <w:p w:rsidR="00CB74E1" w:rsidRDefault="00CB74E1" w:rsidP="009635F5">
      <w:pPr>
        <w:rPr>
          <w:rtl/>
        </w:rPr>
      </w:pPr>
    </w:p>
    <w:bookmarkStart w:id="3424" w:name="_ETM_Q6_585488" w:displacedByCustomXml="next"/>
    <w:bookmarkEnd w:id="3424" w:displacedByCustomXml="next"/>
    <w:sdt>
      <w:sdtPr>
        <w:rPr>
          <w:rtl/>
        </w:rPr>
        <w:alias w:val="קריאה"/>
        <w:tag w:val="&lt;ID&gt;4633&lt;/ID&gt;&lt;Name&gt;שלי יחימוביץ - המחנה הציוני&lt;/Name&gt;&lt;Data&gt;שלי יחימוביץ (המחנה הציוני)&lt;/Data&gt;&lt;Shortcut&gt;שליח&lt;/Shortcut&gt;"/>
        <w:id w:val="-1677729097"/>
        <w:placeholder>
          <w:docPart w:val="8051B2D704A84E37B738CCB2C72C7610"/>
        </w:placeholder>
      </w:sdtPr>
      <w:sdtEndPr/>
      <w:sdtContent>
        <w:p w:rsidR="00CB74E1" w:rsidRDefault="00CB74E1" w:rsidP="002D7479">
          <w:pPr>
            <w:pStyle w:val="af5"/>
            <w:keepNext/>
            <w:rPr>
              <w:rtl/>
            </w:rPr>
          </w:pPr>
          <w:r w:rsidRPr="004C3FC0">
            <w:rPr>
              <w:rStyle w:val="afe"/>
              <w:color w:val="000000"/>
              <w:rtl/>
            </w:rPr>
            <w:t>שלי יחימוביץ (המחנה הציוני)</w:t>
          </w:r>
          <w:r w:rsidRPr="004C3FC0">
            <w:rPr>
              <w:color w:val="000000"/>
              <w:rtl/>
            </w:rPr>
            <w:t>:</w:t>
          </w:r>
        </w:p>
      </w:sdtContent>
    </w:sdt>
    <w:p w:rsidR="00CB74E1" w:rsidRDefault="00CB74E1" w:rsidP="004370BB">
      <w:pPr>
        <w:rPr>
          <w:rtl/>
        </w:rPr>
      </w:pPr>
    </w:p>
    <w:p w:rsidR="00CB74E1" w:rsidRDefault="00CB74E1" w:rsidP="009635F5">
      <w:pPr>
        <w:rPr>
          <w:rtl/>
        </w:rPr>
      </w:pPr>
      <w:bookmarkStart w:id="3425" w:name="_ETM_Q6_585134"/>
      <w:bookmarkStart w:id="3426" w:name="_ETM_Q6_585467"/>
      <w:bookmarkEnd w:id="3425"/>
      <w:bookmarkEnd w:id="3426"/>
      <w:r>
        <w:rPr>
          <w:rFonts w:hint="cs"/>
          <w:rtl/>
        </w:rPr>
        <w:t xml:space="preserve">אני חושבת שאנחנו ממילא מדברים עם החמאס. </w:t>
      </w:r>
    </w:p>
    <w:p w:rsidR="00CB74E1" w:rsidRDefault="00CB74E1" w:rsidP="009635F5">
      <w:pPr>
        <w:rPr>
          <w:rtl/>
        </w:rPr>
      </w:pPr>
    </w:p>
    <w:sdt>
      <w:sdtPr>
        <w:rPr>
          <w:rtl/>
        </w:rPr>
        <w:alias w:val="דובר_המשך"/>
        <w:tag w:val="&lt;ID&gt;5528&lt;/ID&gt;&lt;Name&gt;יצחק כהן - סגן שר&lt;/Name&gt;&lt;Data&gt;סגן שר האוצר יצחק כהן&lt;/Data&gt;&lt;Shortcut&gt;יצכה&lt;/Shortcut&gt;"/>
        <w:id w:val="-412851927"/>
        <w:placeholder>
          <w:docPart w:val="8051B2D704A84E37B738CCB2C72C7610"/>
        </w:placeholder>
      </w:sdtPr>
      <w:sdtEndPr/>
      <w:sdtContent>
        <w:p w:rsidR="00CB74E1" w:rsidRDefault="00CB74E1" w:rsidP="002D7479">
          <w:pPr>
            <w:pStyle w:val="-"/>
            <w:keepNext/>
            <w:rPr>
              <w:rtl/>
            </w:rPr>
          </w:pPr>
          <w:r w:rsidRPr="006B2886">
            <w:rPr>
              <w:rStyle w:val="afe"/>
              <w:color w:val="000000"/>
              <w:rtl/>
            </w:rPr>
            <w:t>סגן שר האוצר יצחק כהן</w:t>
          </w:r>
          <w:r w:rsidRPr="006B2886">
            <w:rPr>
              <w:color w:val="000000"/>
              <w:rtl/>
            </w:rPr>
            <w:t>:</w:t>
          </w:r>
        </w:p>
      </w:sdtContent>
    </w:sdt>
    <w:p w:rsidR="00CB74E1" w:rsidRDefault="00CB74E1" w:rsidP="004370BB">
      <w:pPr>
        <w:rPr>
          <w:rtl/>
          <w:lang w:eastAsia="he-IL"/>
        </w:rPr>
      </w:pPr>
    </w:p>
    <w:p w:rsidR="00CB74E1" w:rsidRDefault="00CB74E1" w:rsidP="002D7479">
      <w:pPr>
        <w:rPr>
          <w:rtl/>
        </w:rPr>
      </w:pPr>
      <w:r>
        <w:rPr>
          <w:rFonts w:hint="cs"/>
          <w:rtl/>
        </w:rPr>
        <w:t>נכון, נכון, זה הכול הצגות. טוב, לענייננו, מה מצב הקואליציה?</w:t>
      </w:r>
    </w:p>
    <w:p w:rsidR="00CB74E1" w:rsidRDefault="00CB74E1" w:rsidP="009635F5">
      <w:pPr>
        <w:rPr>
          <w:rtl/>
        </w:rPr>
      </w:pPr>
    </w:p>
    <w:sdt>
      <w:sdtPr>
        <w:rPr>
          <w:rFonts w:hint="cs"/>
          <w:rtl/>
        </w:rPr>
        <w:alias w:val="יור"/>
        <w:tag w:val="&lt;ID&gt;5317&lt;/ID&gt;&lt;Name&gt;יולי יואל אדלשטיין - יו&quot;ר&lt;/Name&gt;&lt;Data&gt;יולי יואל אדלשטיין&lt;/Data&gt;&lt;Shortcut&gt;&lt;/Shortcut&gt;"/>
        <w:id w:val="-1362350954"/>
        <w:placeholder>
          <w:docPart w:val="8051B2D704A84E37B738CCB2C72C7610"/>
        </w:placeholder>
      </w:sdtPr>
      <w:sdtEndPr/>
      <w:sdtContent>
        <w:p w:rsidR="00CB74E1" w:rsidRDefault="00CB74E1" w:rsidP="002D7479">
          <w:pPr>
            <w:pStyle w:val="af6"/>
            <w:keepNext/>
            <w:rPr>
              <w:rtl/>
            </w:rPr>
          </w:pPr>
          <w:r w:rsidRPr="006B2886">
            <w:rPr>
              <w:rStyle w:val="afe"/>
              <w:color w:val="000000"/>
              <w:rtl/>
            </w:rPr>
            <w:t>היו"ר יולי יואל אדלשטיין</w:t>
          </w:r>
          <w:r w:rsidRPr="006B2886">
            <w:rPr>
              <w:color w:val="000000"/>
              <w:rtl/>
            </w:rPr>
            <w:t>:</w:t>
          </w:r>
        </w:p>
      </w:sdtContent>
    </w:sdt>
    <w:p w:rsidR="00CB74E1" w:rsidRDefault="00CB74E1" w:rsidP="004370BB">
      <w:pPr>
        <w:rPr>
          <w:rtl/>
        </w:rPr>
      </w:pPr>
    </w:p>
    <w:p w:rsidR="00CB74E1" w:rsidRDefault="00CB74E1" w:rsidP="002D7479">
      <w:pPr>
        <w:rPr>
          <w:rtl/>
        </w:rPr>
      </w:pPr>
      <w:bookmarkStart w:id="3427" w:name="_ETM_Q6_604350"/>
      <w:bookmarkEnd w:id="3427"/>
      <w:r>
        <w:rPr>
          <w:rFonts w:hint="cs"/>
          <w:rtl/>
        </w:rPr>
        <w:t>מביאה שלום בינתיים.</w:t>
      </w:r>
    </w:p>
    <w:p w:rsidR="00CB74E1" w:rsidRPr="000E22D7" w:rsidRDefault="00CB74E1" w:rsidP="002D7479">
      <w:pPr>
        <w:rPr>
          <w:rtl/>
        </w:rPr>
      </w:pPr>
      <w:bookmarkStart w:id="3428" w:name="_ETM_Q6_607558"/>
      <w:bookmarkEnd w:id="3428"/>
    </w:p>
    <w:sdt>
      <w:sdtPr>
        <w:rPr>
          <w:rtl/>
        </w:rPr>
        <w:alias w:val="דובר_המשך"/>
        <w:tag w:val="&lt;ID&gt;5528&lt;/ID&gt;&lt;Name&gt;יצחק כהן - סגן שר&lt;/Name&gt;&lt;Data&gt;סגן שר האוצר יצחק כהן&lt;/Data&gt;&lt;Shortcut&gt;יצכה&lt;/Shortcut&gt;"/>
        <w:id w:val="-1500036521"/>
        <w:placeholder>
          <w:docPart w:val="8051B2D704A84E37B738CCB2C72C7610"/>
        </w:placeholder>
      </w:sdtPr>
      <w:sdtEndPr/>
      <w:sdtContent>
        <w:p w:rsidR="00CB74E1" w:rsidRDefault="00CB74E1" w:rsidP="002D7479">
          <w:pPr>
            <w:pStyle w:val="-"/>
            <w:keepNext/>
            <w:rPr>
              <w:rtl/>
            </w:rPr>
          </w:pPr>
          <w:r w:rsidRPr="006B2886">
            <w:rPr>
              <w:rStyle w:val="afe"/>
              <w:color w:val="000000"/>
              <w:rtl/>
            </w:rPr>
            <w:t>סגן שר האוצר יצחק כהן</w:t>
          </w:r>
          <w:r w:rsidRPr="006B2886">
            <w:rPr>
              <w:color w:val="000000"/>
              <w:rtl/>
            </w:rPr>
            <w:t>:</w:t>
          </w:r>
        </w:p>
      </w:sdtContent>
    </w:sdt>
    <w:p w:rsidR="00CB74E1" w:rsidRDefault="00CB74E1" w:rsidP="004370BB">
      <w:pPr>
        <w:rPr>
          <w:rtl/>
        </w:rPr>
      </w:pPr>
    </w:p>
    <w:p w:rsidR="00CB74E1" w:rsidRDefault="00CB74E1" w:rsidP="002D7479">
      <w:pPr>
        <w:rPr>
          <w:rtl/>
        </w:rPr>
      </w:pPr>
      <w:r>
        <w:rPr>
          <w:rFonts w:hint="cs"/>
          <w:rtl/>
        </w:rPr>
        <w:t xml:space="preserve">לא, אני באמת אתמול הרגשתי </w:t>
      </w:r>
      <w:bookmarkStart w:id="3429" w:name="_ETM_Q6_609113"/>
      <w:bookmarkEnd w:id="3429"/>
      <w:r>
        <w:rPr>
          <w:rFonts w:hint="cs"/>
          <w:rtl/>
        </w:rPr>
        <w:t xml:space="preserve">איזו צביטה בלב, לראות שני מנהיגים שהיו על סף </w:t>
      </w:r>
      <w:bookmarkStart w:id="3430" w:name="_ETM_Q6_610427"/>
      <w:bookmarkEnd w:id="3430"/>
      <w:r>
        <w:rPr>
          <w:rFonts w:hint="cs"/>
          <w:rtl/>
        </w:rPr>
        <w:t xml:space="preserve">מלחמה גרעינית, עם מסכת השמצות הדדית מטורפת </w:t>
      </w:r>
      <w:r w:rsidR="00844C5E">
        <w:rPr>
          <w:rFonts w:hint="cs"/>
          <w:rtl/>
        </w:rPr>
        <w:t>– – –</w:t>
      </w:r>
      <w:r>
        <w:rPr>
          <w:rFonts w:hint="cs"/>
          <w:rtl/>
        </w:rPr>
        <w:t xml:space="preserve"> </w:t>
      </w:r>
    </w:p>
    <w:p w:rsidR="00CB74E1" w:rsidRDefault="00CB74E1" w:rsidP="009635F5">
      <w:pPr>
        <w:rPr>
          <w:rtl/>
        </w:rPr>
      </w:pPr>
    </w:p>
    <w:sdt>
      <w:sdtPr>
        <w:rPr>
          <w:rFonts w:hint="cs"/>
          <w:rtl/>
        </w:rPr>
        <w:alias w:val="קריאה"/>
        <w:tag w:val="&lt;ID&gt;4692&lt;/ID&gt;&lt;Name&gt;נחמן שי - המחנה הציוני&lt;/Name&gt;&lt;Data&gt;נחמן שי (המחנה הציוני)&lt;/Data&gt;&lt;Shortcut&gt;נחשי&lt;/Shortcut&gt;"/>
        <w:id w:val="-811251209"/>
        <w:placeholder>
          <w:docPart w:val="8051B2D704A84E37B738CCB2C72C7610"/>
        </w:placeholder>
      </w:sdtPr>
      <w:sdtEndPr/>
      <w:sdtContent>
        <w:p w:rsidR="00CB74E1" w:rsidRDefault="00CB74E1" w:rsidP="002D7479">
          <w:pPr>
            <w:pStyle w:val="af5"/>
            <w:keepNext/>
            <w:rPr>
              <w:rtl/>
            </w:rPr>
          </w:pPr>
          <w:r w:rsidRPr="006B2886">
            <w:rPr>
              <w:rStyle w:val="afe"/>
              <w:color w:val="000000"/>
              <w:rtl/>
            </w:rPr>
            <w:t>נחמן שי (המחנה הציוני)</w:t>
          </w:r>
          <w:r w:rsidRPr="006B2886">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אה, פרשנות </w:t>
      </w:r>
      <w:bookmarkStart w:id="3431" w:name="_ETM_Q6_619963"/>
      <w:bookmarkEnd w:id="3431"/>
      <w:r w:rsidR="00844C5E">
        <w:rPr>
          <w:rFonts w:hint="cs"/>
          <w:rtl/>
        </w:rPr>
        <w:t>– – –</w:t>
      </w:r>
    </w:p>
    <w:p w:rsidR="00CB74E1" w:rsidRDefault="00CB74E1" w:rsidP="002D7479">
      <w:pPr>
        <w:rPr>
          <w:rtl/>
        </w:rPr>
      </w:pPr>
      <w:bookmarkStart w:id="3432" w:name="_ETM_Q6_621090"/>
      <w:bookmarkEnd w:id="3432"/>
    </w:p>
    <w:sdt>
      <w:sdtPr>
        <w:rPr>
          <w:rtl/>
        </w:rPr>
        <w:alias w:val="דובר_המשך"/>
        <w:tag w:val="&lt;ID&gt;5528&lt;/ID&gt;&lt;Name&gt;יצחק כהן - סגן שר&lt;/Name&gt;&lt;Data&gt;סגן שר האוצר יצחק כהן&lt;/Data&gt;&lt;Shortcut&gt;יצכה&lt;/Shortcut&gt;"/>
        <w:id w:val="-1474749429"/>
        <w:placeholder>
          <w:docPart w:val="81117F473DD5436483626442DC0BE4CD"/>
        </w:placeholder>
      </w:sdtPr>
      <w:sdtEndPr/>
      <w:sdtContent>
        <w:p w:rsidR="00CB74E1" w:rsidRDefault="00CB74E1" w:rsidP="002D7479">
          <w:pPr>
            <w:pStyle w:val="-"/>
            <w:keepNext/>
            <w:rPr>
              <w:rtl/>
            </w:rPr>
          </w:pPr>
          <w:r w:rsidRPr="006B2886">
            <w:rPr>
              <w:rStyle w:val="afe"/>
              <w:color w:val="000000"/>
              <w:rtl/>
            </w:rPr>
            <w:t>סגן שר האוצר יצחק כהן</w:t>
          </w:r>
          <w:r w:rsidRPr="006B2886">
            <w:rPr>
              <w:color w:val="000000"/>
              <w:rtl/>
            </w:rPr>
            <w:t>:</w:t>
          </w:r>
        </w:p>
      </w:sdtContent>
    </w:sdt>
    <w:p w:rsidR="00CB74E1" w:rsidRDefault="00CB74E1" w:rsidP="002D7479">
      <w:pPr>
        <w:rPr>
          <w:rtl/>
        </w:rPr>
      </w:pPr>
    </w:p>
    <w:p w:rsidR="00CB74E1" w:rsidRDefault="00CB74E1" w:rsidP="00EE01CB">
      <w:pPr>
        <w:rPr>
          <w:rtl/>
        </w:rPr>
      </w:pPr>
      <w:bookmarkStart w:id="3433" w:name="_ETM_Q6_621201"/>
      <w:bookmarkEnd w:id="3433"/>
      <w:r>
        <w:rPr>
          <w:rFonts w:hint="cs"/>
          <w:rtl/>
        </w:rPr>
        <w:t>בוקר טוב</w:t>
      </w:r>
      <w:r w:rsidR="00EE01CB">
        <w:rPr>
          <w:rFonts w:hint="cs"/>
          <w:rtl/>
        </w:rPr>
        <w:t>.</w:t>
      </w:r>
      <w:r>
        <w:rPr>
          <w:rFonts w:hint="cs"/>
          <w:rtl/>
        </w:rPr>
        <w:t xml:space="preserve"> לא שמעתי מה אמרת. </w:t>
      </w:r>
    </w:p>
    <w:p w:rsidR="00CB74E1" w:rsidRDefault="00CB74E1" w:rsidP="002D7479">
      <w:pPr>
        <w:rPr>
          <w:rtl/>
        </w:rPr>
      </w:pPr>
      <w:bookmarkStart w:id="3434" w:name="_ETM_Q6_624084"/>
      <w:bookmarkEnd w:id="3434"/>
    </w:p>
    <w:bookmarkStart w:id="3435" w:name="_ETM_Q6_624410" w:displacedByCustomXml="next"/>
    <w:bookmarkEnd w:id="3435" w:displacedByCustomXml="next"/>
    <w:sdt>
      <w:sdtPr>
        <w:rPr>
          <w:rtl/>
        </w:rPr>
        <w:alias w:val="קריאה"/>
        <w:tag w:val="&lt;ID&gt;4692&lt;/ID&gt;&lt;Name&gt;נחמן שי - המחנה הציוני&lt;/Name&gt;&lt;Data&gt;נחמן שי (המחנה הציוני)&lt;/Data&gt;&lt;Shortcut&gt;נחשי&lt;/Shortcut&gt;"/>
        <w:id w:val="93215543"/>
        <w:placeholder>
          <w:docPart w:val="8051B2D704A84E37B738CCB2C72C7610"/>
        </w:placeholder>
      </w:sdtPr>
      <w:sdtEndPr/>
      <w:sdtContent>
        <w:p w:rsidR="00CB74E1" w:rsidRDefault="00CB74E1" w:rsidP="002D7479">
          <w:pPr>
            <w:pStyle w:val="af5"/>
            <w:keepNext/>
            <w:rPr>
              <w:rtl/>
            </w:rPr>
          </w:pPr>
          <w:r w:rsidRPr="002A2DD8">
            <w:rPr>
              <w:rStyle w:val="afe"/>
              <w:color w:val="000000"/>
              <w:rtl/>
            </w:rPr>
            <w:t>נחמן שי (המחנה הציוני)</w:t>
          </w:r>
          <w:r w:rsidRPr="002A2DD8">
            <w:rPr>
              <w:color w:val="000000"/>
              <w:rtl/>
            </w:rPr>
            <w:t>:</w:t>
          </w:r>
        </w:p>
      </w:sdtContent>
    </w:sdt>
    <w:p w:rsidR="00CB74E1" w:rsidRDefault="00CB74E1" w:rsidP="004370BB">
      <w:pPr>
        <w:rPr>
          <w:rtl/>
        </w:rPr>
      </w:pPr>
    </w:p>
    <w:p w:rsidR="00CB74E1" w:rsidRDefault="00844C5E" w:rsidP="002D7479">
      <w:pPr>
        <w:rPr>
          <w:rtl/>
        </w:rPr>
      </w:pPr>
      <w:bookmarkStart w:id="3436" w:name="_ETM_Q6_625402"/>
      <w:bookmarkEnd w:id="3436"/>
      <w:r>
        <w:rPr>
          <w:rFonts w:hint="cs"/>
          <w:rtl/>
        </w:rPr>
        <w:t>– – –</w:t>
      </w:r>
    </w:p>
    <w:p w:rsidR="00CB74E1" w:rsidRDefault="00CB74E1" w:rsidP="002D7479">
      <w:pPr>
        <w:rPr>
          <w:rtl/>
        </w:rPr>
      </w:pPr>
      <w:bookmarkStart w:id="3437" w:name="_ETM_Q6_626509"/>
      <w:bookmarkEnd w:id="3437"/>
    </w:p>
    <w:bookmarkStart w:id="3438" w:name="_ETM_Q6_626797" w:displacedByCustomXml="next"/>
    <w:bookmarkEnd w:id="3438" w:displacedByCustomXml="next"/>
    <w:sdt>
      <w:sdtPr>
        <w:rPr>
          <w:rtl/>
        </w:rPr>
        <w:alias w:val="דובר_המשך"/>
        <w:tag w:val="&lt;ID&gt;5528&lt;/ID&gt;&lt;Name&gt;יצחק כהן - סגן שר&lt;/Name&gt;&lt;Data&gt;סגן שר האוצר יצחק כהן&lt;/Data&gt;&lt;Shortcut&gt;יצכה&lt;/Shortcut&gt;"/>
        <w:id w:val="-289827471"/>
        <w:placeholder>
          <w:docPart w:val="794937D2432D4D73B5CC3DAEBC3C9D2E"/>
        </w:placeholder>
      </w:sdtPr>
      <w:sdtEndPr/>
      <w:sdtContent>
        <w:p w:rsidR="00CB74E1" w:rsidRDefault="00CB74E1" w:rsidP="002D7479">
          <w:pPr>
            <w:pStyle w:val="-"/>
            <w:keepNext/>
            <w:rPr>
              <w:rtl/>
            </w:rPr>
          </w:pPr>
          <w:r w:rsidRPr="006B2886">
            <w:rPr>
              <w:rStyle w:val="afe"/>
              <w:color w:val="000000"/>
              <w:rtl/>
            </w:rPr>
            <w:t>סגן שר האוצר יצחק כהן</w:t>
          </w:r>
          <w:r w:rsidRPr="006B2886">
            <w:rPr>
              <w:color w:val="000000"/>
              <w:rtl/>
            </w:rPr>
            <w:t>:</w:t>
          </w:r>
        </w:p>
      </w:sdtContent>
    </w:sdt>
    <w:p w:rsidR="00CB74E1" w:rsidRDefault="00CB74E1" w:rsidP="002D7479">
      <w:pPr>
        <w:rPr>
          <w:rtl/>
        </w:rPr>
      </w:pPr>
    </w:p>
    <w:p w:rsidR="00CB74E1" w:rsidRDefault="00CB74E1" w:rsidP="002D7479">
      <w:pPr>
        <w:rPr>
          <w:rtl/>
        </w:rPr>
      </w:pPr>
      <w:bookmarkStart w:id="3439" w:name="_ETM_Q6_627547"/>
      <w:bookmarkEnd w:id="3439"/>
      <w:r>
        <w:rPr>
          <w:rFonts w:hint="cs"/>
          <w:rtl/>
        </w:rPr>
        <w:t xml:space="preserve">ולא אהבת את זה אתמול? אני לא שומע </w:t>
      </w:r>
      <w:bookmarkStart w:id="3440" w:name="_ETM_Q6_631646"/>
      <w:bookmarkEnd w:id="3440"/>
      <w:r>
        <w:rPr>
          <w:rFonts w:hint="cs"/>
          <w:rtl/>
        </w:rPr>
        <w:t xml:space="preserve">נימת התרגשות בדבריך. תתרגש, תתרגש. </w:t>
      </w:r>
    </w:p>
    <w:p w:rsidR="00CB74E1" w:rsidRDefault="00CB74E1" w:rsidP="002D7479">
      <w:pPr>
        <w:rPr>
          <w:rtl/>
        </w:rPr>
      </w:pPr>
      <w:bookmarkStart w:id="3441" w:name="_ETM_Q6_632688"/>
      <w:bookmarkEnd w:id="3441"/>
    </w:p>
    <w:bookmarkStart w:id="3442" w:name="_ETM_Q6_633015" w:displacedByCustomXml="next"/>
    <w:bookmarkEnd w:id="3442" w:displacedByCustomXml="next"/>
    <w:sdt>
      <w:sdtPr>
        <w:rPr>
          <w:rtl/>
        </w:rPr>
        <w:alias w:val="קריאה"/>
        <w:tag w:val="&lt;ID&gt;4692&lt;/ID&gt;&lt;Name&gt;נחמן שי - המחנה הציוני&lt;/Name&gt;&lt;Data&gt;נחמן שי (המחנה הציוני)&lt;/Data&gt;&lt;Shortcut&gt;נחשי&lt;/Shortcut&gt;"/>
        <w:id w:val="884446576"/>
        <w:placeholder>
          <w:docPart w:val="8051B2D704A84E37B738CCB2C72C7610"/>
        </w:placeholder>
      </w:sdtPr>
      <w:sdtEndPr/>
      <w:sdtContent>
        <w:p w:rsidR="00CB74E1" w:rsidRDefault="00CB74E1" w:rsidP="002D7479">
          <w:pPr>
            <w:pStyle w:val="af5"/>
            <w:keepNext/>
            <w:rPr>
              <w:rtl/>
            </w:rPr>
          </w:pPr>
          <w:r w:rsidRPr="002A2DD8">
            <w:rPr>
              <w:rStyle w:val="afe"/>
              <w:color w:val="000000"/>
              <w:rtl/>
            </w:rPr>
            <w:t>נחמן שי (המחנה הציוני)</w:t>
          </w:r>
          <w:r w:rsidRPr="002A2DD8">
            <w:rPr>
              <w:color w:val="000000"/>
              <w:rtl/>
            </w:rPr>
            <w:t>:</w:t>
          </w:r>
        </w:p>
      </w:sdtContent>
    </w:sdt>
    <w:p w:rsidR="00CB74E1" w:rsidRDefault="00CB74E1" w:rsidP="004370BB">
      <w:pPr>
        <w:rPr>
          <w:rtl/>
        </w:rPr>
      </w:pPr>
    </w:p>
    <w:p w:rsidR="00CB74E1" w:rsidRDefault="00844C5E" w:rsidP="002D7479">
      <w:pPr>
        <w:rPr>
          <w:rtl/>
        </w:rPr>
      </w:pPr>
      <w:bookmarkStart w:id="3443" w:name="_ETM_Q6_635723"/>
      <w:bookmarkEnd w:id="3443"/>
      <w:r>
        <w:rPr>
          <w:rFonts w:hint="cs"/>
          <w:rtl/>
        </w:rPr>
        <w:t>– – –</w:t>
      </w:r>
    </w:p>
    <w:p w:rsidR="00CB74E1" w:rsidRDefault="00CB74E1" w:rsidP="002D7479">
      <w:pPr>
        <w:rPr>
          <w:rtl/>
        </w:rPr>
      </w:pPr>
      <w:bookmarkStart w:id="3444" w:name="_ETM_Q6_636920"/>
      <w:bookmarkEnd w:id="3444"/>
    </w:p>
    <w:bookmarkStart w:id="3445" w:name="_ETM_Q6_637205" w:displacedByCustomXml="next"/>
    <w:bookmarkEnd w:id="3445" w:displacedByCustomXml="next"/>
    <w:sdt>
      <w:sdtPr>
        <w:rPr>
          <w:rtl/>
        </w:rPr>
        <w:alias w:val="דובר_המשך"/>
        <w:tag w:val="&lt;ID&gt;5528&lt;/ID&gt;&lt;Name&gt;יצחק כהן - סגן שר&lt;/Name&gt;&lt;Data&gt;סגן שר האוצר יצחק כהן&lt;/Data&gt;&lt;Shortcut&gt;יצכה&lt;/Shortcut&gt;"/>
        <w:id w:val="-1969735889"/>
        <w:placeholder>
          <w:docPart w:val="B08B909DD62B4FF3830E8346F15CA9A5"/>
        </w:placeholder>
      </w:sdtPr>
      <w:sdtEndPr/>
      <w:sdtContent>
        <w:p w:rsidR="00CB74E1" w:rsidRDefault="00CB74E1" w:rsidP="002D7479">
          <w:pPr>
            <w:pStyle w:val="-"/>
            <w:keepNext/>
            <w:rPr>
              <w:rtl/>
            </w:rPr>
          </w:pPr>
          <w:r w:rsidRPr="006B2886">
            <w:rPr>
              <w:rStyle w:val="afe"/>
              <w:color w:val="000000"/>
              <w:rtl/>
            </w:rPr>
            <w:t>סגן שר האוצר יצחק כהן</w:t>
          </w:r>
          <w:r w:rsidRPr="006B2886">
            <w:rPr>
              <w:color w:val="000000"/>
              <w:rtl/>
            </w:rPr>
            <w:t>:</w:t>
          </w:r>
        </w:p>
      </w:sdtContent>
    </w:sdt>
    <w:p w:rsidR="00CB74E1" w:rsidRPr="00E67A68" w:rsidRDefault="00CB74E1" w:rsidP="002D7479">
      <w:pPr>
        <w:rPr>
          <w:rtl/>
        </w:rPr>
      </w:pPr>
    </w:p>
    <w:p w:rsidR="00CB74E1" w:rsidRDefault="00CB74E1" w:rsidP="002D7479">
      <w:pPr>
        <w:rPr>
          <w:rtl/>
        </w:rPr>
      </w:pPr>
      <w:bookmarkStart w:id="3446" w:name="_ETM_Q6_633046"/>
      <w:bookmarkStart w:id="3447" w:name="_ETM_Q6_621427"/>
      <w:bookmarkEnd w:id="3446"/>
      <w:bookmarkEnd w:id="3447"/>
      <w:r>
        <w:rPr>
          <w:rFonts w:hint="cs"/>
          <w:rtl/>
        </w:rPr>
        <w:t>בחדווה.</w:t>
      </w:r>
    </w:p>
    <w:p w:rsidR="00CB74E1" w:rsidRDefault="00CB74E1" w:rsidP="002D7479">
      <w:pPr>
        <w:rPr>
          <w:rtl/>
        </w:rPr>
      </w:pPr>
      <w:bookmarkStart w:id="3448" w:name="_ETM_Q6_638787"/>
      <w:bookmarkEnd w:id="3448"/>
    </w:p>
    <w:bookmarkStart w:id="3449" w:name="_ETM_Q6_639522" w:displacedByCustomXml="next"/>
    <w:bookmarkEnd w:id="3449" w:displacedByCustomXml="next"/>
    <w:sdt>
      <w:sdtPr>
        <w:rPr>
          <w:rtl/>
        </w:rPr>
        <w:alias w:val="קריאה"/>
        <w:tag w:val="&lt;ID&gt;4692&lt;/ID&gt;&lt;Name&gt;נחמן שי - המחנה הציוני&lt;/Name&gt;&lt;Data&gt;נחמן שי (המחנה הציוני)&lt;/Data&gt;&lt;Shortcut&gt;נחשי&lt;/Shortcut&gt;"/>
        <w:id w:val="1293405284"/>
        <w:placeholder>
          <w:docPart w:val="8051B2D704A84E37B738CCB2C72C7610"/>
        </w:placeholder>
      </w:sdtPr>
      <w:sdtEndPr/>
      <w:sdtContent>
        <w:p w:rsidR="00CB74E1" w:rsidRDefault="00CB74E1" w:rsidP="002D7479">
          <w:pPr>
            <w:pStyle w:val="af5"/>
            <w:keepNext/>
            <w:rPr>
              <w:rtl/>
            </w:rPr>
          </w:pPr>
          <w:r w:rsidRPr="005E5002">
            <w:rPr>
              <w:rStyle w:val="afe"/>
              <w:color w:val="000000"/>
              <w:rtl/>
            </w:rPr>
            <w:t>נחמן שי (המחנה הציוני)</w:t>
          </w:r>
          <w:r w:rsidRPr="005E5002">
            <w:rPr>
              <w:color w:val="000000"/>
              <w:rtl/>
            </w:rPr>
            <w:t>:</w:t>
          </w:r>
        </w:p>
      </w:sdtContent>
    </w:sdt>
    <w:p w:rsidR="00CB74E1" w:rsidRDefault="00CB74E1" w:rsidP="004370BB">
      <w:pPr>
        <w:rPr>
          <w:rtl/>
        </w:rPr>
      </w:pPr>
    </w:p>
    <w:p w:rsidR="00CB74E1" w:rsidRDefault="00CB74E1" w:rsidP="002D7479">
      <w:pPr>
        <w:rPr>
          <w:rtl/>
        </w:rPr>
      </w:pPr>
      <w:bookmarkStart w:id="3450" w:name="_ETM_Q6_636758"/>
      <w:bookmarkEnd w:id="3450"/>
      <w:r>
        <w:rPr>
          <w:rFonts w:hint="cs"/>
          <w:rtl/>
        </w:rPr>
        <w:t>מה בחדווה?</w:t>
      </w:r>
    </w:p>
    <w:p w:rsidR="00CB74E1" w:rsidRDefault="00CB74E1" w:rsidP="002D7479">
      <w:pPr>
        <w:rPr>
          <w:rtl/>
        </w:rPr>
      </w:pPr>
      <w:bookmarkStart w:id="3451" w:name="_ETM_Q6_635777"/>
      <w:bookmarkEnd w:id="3451"/>
    </w:p>
    <w:bookmarkStart w:id="3452" w:name="_ETM_Q6_636081" w:displacedByCustomXml="next"/>
    <w:bookmarkEnd w:id="3452" w:displacedByCustomXml="next"/>
    <w:sdt>
      <w:sdtPr>
        <w:rPr>
          <w:rtl/>
        </w:rPr>
        <w:alias w:val="דובר_המשך"/>
        <w:tag w:val="&lt;ID&gt;5528&lt;/ID&gt;&lt;Name&gt;יצחק כהן - סגן שר&lt;/Name&gt;&lt;Data&gt;סגן שר האוצר יצחק כהן&lt;/Data&gt;&lt;Shortcut&gt;יצכה&lt;/Shortcut&gt;"/>
        <w:id w:val="1085264570"/>
        <w:placeholder>
          <w:docPart w:val="B378A01032E0435AB49333ADBF688589"/>
        </w:placeholder>
      </w:sdtPr>
      <w:sdtEndPr/>
      <w:sdtContent>
        <w:p w:rsidR="00CB74E1" w:rsidRDefault="00CB74E1" w:rsidP="002D7479">
          <w:pPr>
            <w:pStyle w:val="-"/>
            <w:keepNext/>
            <w:rPr>
              <w:rtl/>
            </w:rPr>
          </w:pPr>
          <w:r w:rsidRPr="006B2886">
            <w:rPr>
              <w:rStyle w:val="afe"/>
              <w:color w:val="000000"/>
              <w:rtl/>
            </w:rPr>
            <w:t>סגן שר האוצר יצחק כהן</w:t>
          </w:r>
          <w:r w:rsidRPr="006B2886">
            <w:rPr>
              <w:color w:val="000000"/>
              <w:rtl/>
            </w:rPr>
            <w:t>:</w:t>
          </w:r>
        </w:p>
      </w:sdtContent>
    </w:sdt>
    <w:p w:rsidR="00CB74E1" w:rsidRPr="005E5002" w:rsidRDefault="00CB74E1" w:rsidP="002D7479">
      <w:pPr>
        <w:rPr>
          <w:rtl/>
        </w:rPr>
      </w:pPr>
    </w:p>
    <w:p w:rsidR="00CB74E1" w:rsidRDefault="00CB74E1" w:rsidP="002D7479">
      <w:pPr>
        <w:rPr>
          <w:rtl/>
        </w:rPr>
      </w:pPr>
      <w:bookmarkStart w:id="3453" w:name="_ETM_Q6_639162"/>
      <w:bookmarkEnd w:id="3453"/>
      <w:r>
        <w:rPr>
          <w:rFonts w:hint="cs"/>
          <w:rtl/>
        </w:rPr>
        <w:t xml:space="preserve">כן, והתפללתי שזה </w:t>
      </w:r>
      <w:bookmarkStart w:id="3454" w:name="_ETM_Q6_642852"/>
      <w:bookmarkEnd w:id="3454"/>
      <w:r>
        <w:rPr>
          <w:rFonts w:hint="cs"/>
          <w:rtl/>
        </w:rPr>
        <w:t xml:space="preserve">יקרה גם אצלנו. </w:t>
      </w:r>
      <w:bookmarkStart w:id="3455" w:name="_ETM_Q6_643871"/>
      <w:bookmarkEnd w:id="3455"/>
      <w:r>
        <w:rPr>
          <w:rFonts w:hint="cs"/>
          <w:rtl/>
        </w:rPr>
        <w:t xml:space="preserve">והתפללתי שזה יקרה גם אצלנו. </w:t>
      </w:r>
    </w:p>
    <w:p w:rsidR="00CB74E1" w:rsidRDefault="00CB74E1" w:rsidP="002D7479">
      <w:pPr>
        <w:rPr>
          <w:rtl/>
        </w:rPr>
      </w:pPr>
    </w:p>
    <w:bookmarkStart w:id="3456" w:name="_ETM_Q6_645194" w:displacedByCustomXml="next"/>
    <w:bookmarkEnd w:id="3456" w:displacedByCustomXml="next"/>
    <w:sdt>
      <w:sdtPr>
        <w:rPr>
          <w:rtl/>
        </w:rPr>
        <w:alias w:val="קריאה"/>
        <w:tag w:val="&lt;ID&gt;4692&lt;/ID&gt;&lt;Name&gt;נחמן שי - המחנה הציוני&lt;/Name&gt;&lt;Data&gt;נחמן שי (המחנה הציוני)&lt;/Data&gt;&lt;Shortcut&gt;נחשי&lt;/Shortcut&gt;"/>
        <w:id w:val="-2130391018"/>
        <w:placeholder>
          <w:docPart w:val="8051B2D704A84E37B738CCB2C72C7610"/>
        </w:placeholder>
      </w:sdtPr>
      <w:sdtEndPr/>
      <w:sdtContent>
        <w:p w:rsidR="00CB74E1" w:rsidRDefault="00CB74E1" w:rsidP="002D7479">
          <w:pPr>
            <w:pStyle w:val="af5"/>
            <w:keepNext/>
            <w:rPr>
              <w:rtl/>
            </w:rPr>
          </w:pPr>
          <w:r w:rsidRPr="005E5002">
            <w:rPr>
              <w:rStyle w:val="afe"/>
              <w:color w:val="000000"/>
              <w:rtl/>
            </w:rPr>
            <w:t>נחמן שי (המחנה הציוני)</w:t>
          </w:r>
          <w:r w:rsidRPr="005E5002">
            <w:rPr>
              <w:color w:val="000000"/>
              <w:rtl/>
            </w:rPr>
            <w:t>:</w:t>
          </w:r>
        </w:p>
      </w:sdtContent>
    </w:sdt>
    <w:p w:rsidR="00CB74E1" w:rsidRDefault="00CB74E1" w:rsidP="004370BB">
      <w:pPr>
        <w:rPr>
          <w:rtl/>
        </w:rPr>
      </w:pPr>
    </w:p>
    <w:p w:rsidR="00CB74E1" w:rsidRDefault="00844C5E" w:rsidP="002D7479">
      <w:pPr>
        <w:rPr>
          <w:rtl/>
        </w:rPr>
      </w:pPr>
      <w:bookmarkStart w:id="3457" w:name="_ETM_Q6_649435"/>
      <w:bookmarkEnd w:id="3457"/>
      <w:r>
        <w:rPr>
          <w:rFonts w:hint="cs"/>
          <w:rtl/>
        </w:rPr>
        <w:t>– – –</w:t>
      </w:r>
    </w:p>
    <w:p w:rsidR="00CB74E1" w:rsidRDefault="00CB74E1" w:rsidP="002D7479">
      <w:pPr>
        <w:rPr>
          <w:rtl/>
        </w:rPr>
      </w:pPr>
      <w:bookmarkStart w:id="3458" w:name="_ETM_Q6_647165"/>
      <w:bookmarkStart w:id="3459" w:name="_ETM_Q6_647423"/>
      <w:bookmarkStart w:id="3460" w:name="_ETM_Q6_648005"/>
      <w:bookmarkEnd w:id="3458"/>
      <w:bookmarkEnd w:id="3459"/>
      <w:bookmarkEnd w:id="3460"/>
    </w:p>
    <w:sdt>
      <w:sdtPr>
        <w:rPr>
          <w:rtl/>
        </w:rPr>
        <w:alias w:val="דובר_המשך"/>
        <w:tag w:val="&lt;ID&gt;5528&lt;/ID&gt;&lt;Name&gt;יצחק כהן - סגן שר&lt;/Name&gt;&lt;Data&gt;סגן שר האוצר יצחק כהן&lt;/Data&gt;&lt;Shortcut&gt;יצכה&lt;/Shortcut&gt;"/>
        <w:id w:val="-452704733"/>
        <w:placeholder>
          <w:docPart w:val="9E92E678D035459587C996484E87206F"/>
        </w:placeholder>
      </w:sdtPr>
      <w:sdtEndPr/>
      <w:sdtContent>
        <w:p w:rsidR="00CB74E1" w:rsidRDefault="00CB74E1" w:rsidP="002D7479">
          <w:pPr>
            <w:pStyle w:val="-"/>
            <w:keepNext/>
            <w:rPr>
              <w:rtl/>
            </w:rPr>
          </w:pPr>
          <w:r w:rsidRPr="006B2886">
            <w:rPr>
              <w:rStyle w:val="afe"/>
              <w:color w:val="000000"/>
              <w:rtl/>
            </w:rPr>
            <w:t>סגן שר האוצר יצחק כהן</w:t>
          </w:r>
          <w:r w:rsidRPr="006B2886">
            <w:rPr>
              <w:color w:val="000000"/>
              <w:rtl/>
            </w:rPr>
            <w:t>:</w:t>
          </w:r>
        </w:p>
      </w:sdtContent>
    </w:sdt>
    <w:p w:rsidR="00CB74E1" w:rsidRDefault="00CB74E1" w:rsidP="002D7479">
      <w:pPr>
        <w:rPr>
          <w:rtl/>
        </w:rPr>
      </w:pPr>
    </w:p>
    <w:p w:rsidR="00CB74E1" w:rsidRDefault="00CB74E1" w:rsidP="002D7479">
      <w:pPr>
        <w:rPr>
          <w:rtl/>
        </w:rPr>
      </w:pPr>
      <w:r>
        <w:rPr>
          <w:rFonts w:hint="cs"/>
          <w:rtl/>
        </w:rPr>
        <w:t xml:space="preserve">אגב, כבוד השר שטייניץ, </w:t>
      </w:r>
      <w:bookmarkStart w:id="3461" w:name="_ETM_Q6_653869"/>
      <w:bookmarkEnd w:id="3461"/>
      <w:r>
        <w:rPr>
          <w:rFonts w:hint="cs"/>
          <w:rtl/>
        </w:rPr>
        <w:t xml:space="preserve">לגבי הרעיון לבנות להם </w:t>
      </w:r>
      <w:bookmarkStart w:id="3462" w:name="_ETM_Q6_655660"/>
      <w:bookmarkEnd w:id="3462"/>
      <w:r>
        <w:rPr>
          <w:rFonts w:hint="cs"/>
          <w:rtl/>
        </w:rPr>
        <w:t xml:space="preserve">נמל בקפריסין, יש רעיון יותר טוב: לסלול מסילת ברזל </w:t>
      </w:r>
      <w:bookmarkStart w:id="3463" w:name="_ETM_Q6_657078"/>
      <w:bookmarkEnd w:id="3463"/>
      <w:r>
        <w:rPr>
          <w:rFonts w:hint="cs"/>
          <w:rtl/>
        </w:rPr>
        <w:t xml:space="preserve">מפורט סעיד לניצנה. זה הרבה יותר קל, הרבה יותר זול </w:t>
      </w:r>
      <w:bookmarkStart w:id="3464" w:name="_ETM_Q6_665127"/>
      <w:bookmarkEnd w:id="3464"/>
      <w:r>
        <w:rPr>
          <w:rFonts w:hint="cs"/>
          <w:rtl/>
        </w:rPr>
        <w:t xml:space="preserve">והרבה יותר בר-פיקוח. </w:t>
      </w:r>
    </w:p>
    <w:p w:rsidR="00CB74E1" w:rsidRDefault="00CB74E1" w:rsidP="002D7479">
      <w:pPr>
        <w:rPr>
          <w:rtl/>
        </w:rPr>
      </w:pPr>
      <w:bookmarkStart w:id="3465" w:name="_ETM_Q6_668172"/>
      <w:bookmarkStart w:id="3466" w:name="_ETM_Q6_666743"/>
      <w:bookmarkEnd w:id="3465"/>
      <w:bookmarkEnd w:id="3466"/>
    </w:p>
    <w:sdt>
      <w:sdtPr>
        <w:rPr>
          <w:rtl/>
        </w:rPr>
        <w:alias w:val="קריאה"/>
        <w:tag w:val="&lt;ID&gt;0&lt;/ID&gt;&lt;Name&gt;קריאה&lt;/Name&gt;&lt;Data&gt;קריאה&lt;/Data&gt;&lt;Shortcut&gt;&lt;/Shortcut&gt;"/>
        <w:id w:val="1875728290"/>
        <w:placeholder>
          <w:docPart w:val="8051B2D704A84E37B738CCB2C72C7610"/>
        </w:placeholder>
      </w:sdtPr>
      <w:sdtEndPr/>
      <w:sdtContent>
        <w:p w:rsidR="00CB74E1" w:rsidRDefault="00CB74E1" w:rsidP="002D7479">
          <w:pPr>
            <w:pStyle w:val="af5"/>
            <w:keepNext/>
            <w:rPr>
              <w:rtl/>
            </w:rPr>
          </w:pPr>
          <w:r w:rsidRPr="00242BEE">
            <w:rPr>
              <w:rStyle w:val="afe"/>
              <w:color w:val="000000"/>
              <w:rtl/>
            </w:rPr>
            <w:t>קריאה</w:t>
          </w:r>
          <w:r w:rsidRPr="00242BEE">
            <w:rPr>
              <w:color w:val="000000"/>
              <w:rtl/>
            </w:rPr>
            <w:t>:</w:t>
          </w:r>
        </w:p>
      </w:sdtContent>
    </w:sdt>
    <w:p w:rsidR="00CB74E1" w:rsidRDefault="00CB74E1" w:rsidP="004370BB">
      <w:pPr>
        <w:rPr>
          <w:rtl/>
        </w:rPr>
      </w:pPr>
    </w:p>
    <w:p w:rsidR="00CB74E1" w:rsidRDefault="00844C5E" w:rsidP="002D7479">
      <w:pPr>
        <w:rPr>
          <w:rtl/>
        </w:rPr>
      </w:pPr>
      <w:bookmarkStart w:id="3467" w:name="_ETM_Q6_667419"/>
      <w:bookmarkEnd w:id="3467"/>
      <w:r>
        <w:rPr>
          <w:rFonts w:hint="cs"/>
          <w:rtl/>
        </w:rPr>
        <w:t>– – –</w:t>
      </w:r>
    </w:p>
    <w:p w:rsidR="00CB74E1" w:rsidRDefault="00CB74E1" w:rsidP="002D7479">
      <w:pPr>
        <w:rPr>
          <w:rtl/>
        </w:rPr>
      </w:pPr>
      <w:bookmarkStart w:id="3468" w:name="_ETM_Q6_668208"/>
      <w:bookmarkEnd w:id="3468"/>
    </w:p>
    <w:bookmarkStart w:id="3469" w:name="_ETM_Q6_668501" w:displacedByCustomXml="next"/>
    <w:bookmarkEnd w:id="3469" w:displacedByCustomXml="next"/>
    <w:sdt>
      <w:sdtPr>
        <w:rPr>
          <w:rtl/>
        </w:rPr>
        <w:alias w:val="דובר_המשך"/>
        <w:tag w:val="&lt;ID&gt;5528&lt;/ID&gt;&lt;Name&gt;יצחק כהן - סגן שר&lt;/Name&gt;&lt;Data&gt;סגן שר האוצר יצחק כהן&lt;/Data&gt;&lt;Shortcut&gt;יצכה&lt;/Shortcut&gt;"/>
        <w:id w:val="1054818422"/>
        <w:placeholder>
          <w:docPart w:val="CCC66035E0A04A6F85CDE76A20F66591"/>
        </w:placeholder>
      </w:sdtPr>
      <w:sdtEndPr/>
      <w:sdtContent>
        <w:p w:rsidR="00CB74E1" w:rsidRDefault="00CB74E1" w:rsidP="002D7479">
          <w:pPr>
            <w:pStyle w:val="-"/>
            <w:keepNext/>
            <w:rPr>
              <w:rtl/>
            </w:rPr>
          </w:pPr>
          <w:r w:rsidRPr="006B2886">
            <w:rPr>
              <w:rStyle w:val="afe"/>
              <w:color w:val="000000"/>
              <w:rtl/>
            </w:rPr>
            <w:t>סגן שר האוצר יצחק כהן</w:t>
          </w:r>
          <w:r w:rsidRPr="006B2886">
            <w:rPr>
              <w:color w:val="000000"/>
              <w:rtl/>
            </w:rPr>
            <w:t>:</w:t>
          </w:r>
        </w:p>
      </w:sdtContent>
    </w:sdt>
    <w:p w:rsidR="00CB74E1" w:rsidRPr="00242BEE" w:rsidRDefault="00CB74E1" w:rsidP="002D7479">
      <w:pPr>
        <w:rPr>
          <w:rtl/>
        </w:rPr>
      </w:pPr>
    </w:p>
    <w:p w:rsidR="00CB74E1" w:rsidRDefault="00CB74E1" w:rsidP="002D7479">
      <w:pPr>
        <w:rPr>
          <w:rtl/>
        </w:rPr>
      </w:pPr>
      <w:r>
        <w:rPr>
          <w:rFonts w:hint="cs"/>
          <w:rtl/>
        </w:rPr>
        <w:t xml:space="preserve">גם זה לא </w:t>
      </w:r>
      <w:r>
        <w:rPr>
          <w:rFonts w:hint="eastAsia"/>
          <w:rtl/>
        </w:rPr>
        <w:t>–</w:t>
      </w:r>
      <w:bookmarkStart w:id="3470" w:name="_ETM_Q6_672440"/>
      <w:bookmarkStart w:id="3471" w:name="_ETM_Q6_672710"/>
      <w:bookmarkEnd w:id="3470"/>
      <w:bookmarkEnd w:id="3471"/>
      <w:r>
        <w:rPr>
          <w:rFonts w:hint="cs"/>
          <w:rtl/>
        </w:rPr>
        <w:t xml:space="preserve"> חברי יואב קיש, אתה מתעקש על הצעת החוק </w:t>
      </w:r>
      <w:bookmarkStart w:id="3472" w:name="_ETM_Q6_675827"/>
      <w:bookmarkEnd w:id="3472"/>
      <w:r>
        <w:rPr>
          <w:rFonts w:hint="cs"/>
          <w:rtl/>
        </w:rPr>
        <w:t>שלך? אתה מתעקש עליה?</w:t>
      </w:r>
    </w:p>
    <w:p w:rsidR="00CB74E1" w:rsidRDefault="00CB74E1" w:rsidP="002D7479">
      <w:pPr>
        <w:rPr>
          <w:rtl/>
        </w:rPr>
      </w:pPr>
      <w:bookmarkStart w:id="3473" w:name="_ETM_Q6_677263"/>
      <w:bookmarkEnd w:id="3473"/>
    </w:p>
    <w:bookmarkStart w:id="3474" w:name="_ETM_Q6_677590" w:displacedByCustomXml="next"/>
    <w:bookmarkEnd w:id="3474" w:displacedByCustomXml="next"/>
    <w:sdt>
      <w:sdtPr>
        <w:rPr>
          <w:rtl/>
        </w:rPr>
        <w:alias w:val="קריאה"/>
        <w:tag w:val="&lt;ID&gt;5296&lt;/ID&gt;&lt;Name&gt;יואב קיש - הליכוד&lt;/Name&gt;&lt;Data&gt;יואב קיש (הליכוד)&lt;/Data&gt;&lt;Shortcut&gt;יוקי&lt;/Shortcut&gt;"/>
        <w:id w:val="1305192475"/>
        <w:placeholder>
          <w:docPart w:val="8051B2D704A84E37B738CCB2C72C7610"/>
        </w:placeholder>
      </w:sdtPr>
      <w:sdtEndPr/>
      <w:sdtContent>
        <w:p w:rsidR="00CB74E1" w:rsidRDefault="00CB74E1" w:rsidP="002D7479">
          <w:pPr>
            <w:pStyle w:val="af5"/>
            <w:keepNext/>
            <w:rPr>
              <w:rtl/>
            </w:rPr>
          </w:pPr>
          <w:r w:rsidRPr="00983C6F">
            <w:rPr>
              <w:rStyle w:val="afe"/>
              <w:color w:val="000000"/>
              <w:rtl/>
            </w:rPr>
            <w:t>יואב קיש (הליכוד)</w:t>
          </w:r>
          <w:r w:rsidRPr="00983C6F">
            <w:rPr>
              <w:color w:val="000000"/>
              <w:rtl/>
            </w:rPr>
            <w:t>:</w:t>
          </w:r>
        </w:p>
      </w:sdtContent>
    </w:sdt>
    <w:p w:rsidR="00CB74E1" w:rsidRDefault="00CB74E1" w:rsidP="004370BB">
      <w:pPr>
        <w:rPr>
          <w:rtl/>
        </w:rPr>
      </w:pPr>
    </w:p>
    <w:p w:rsidR="00CB74E1" w:rsidRDefault="00844C5E" w:rsidP="002D7479">
      <w:pPr>
        <w:rPr>
          <w:rtl/>
        </w:rPr>
      </w:pPr>
      <w:bookmarkStart w:id="3475" w:name="_ETM_Q6_679849"/>
      <w:bookmarkEnd w:id="3475"/>
      <w:r>
        <w:rPr>
          <w:rFonts w:hint="cs"/>
          <w:rtl/>
        </w:rPr>
        <w:t>– – –</w:t>
      </w:r>
    </w:p>
    <w:p w:rsidR="00CB74E1" w:rsidRDefault="00CB74E1" w:rsidP="002D7479">
      <w:pPr>
        <w:rPr>
          <w:rtl/>
        </w:rPr>
      </w:pPr>
      <w:bookmarkStart w:id="3476" w:name="_ETM_Q6_677892"/>
      <w:bookmarkEnd w:id="3476"/>
    </w:p>
    <w:bookmarkStart w:id="3477" w:name="_ETM_Q6_678202" w:displacedByCustomXml="next"/>
    <w:bookmarkEnd w:id="3477" w:displacedByCustomXml="next"/>
    <w:sdt>
      <w:sdtPr>
        <w:rPr>
          <w:rtl/>
        </w:rPr>
        <w:alias w:val="דובר_המשך"/>
        <w:tag w:val="&lt;ID&gt;5528&lt;/ID&gt;&lt;Name&gt;יצחק כהן - סגן שר&lt;/Name&gt;&lt;Data&gt;סגן שר האוצר יצחק כהן&lt;/Data&gt;&lt;Shortcut&gt;יצכה&lt;/Shortcut&gt;"/>
        <w:id w:val="1913733208"/>
        <w:placeholder>
          <w:docPart w:val="A66FCE3BCEB9456888C9EA509E84F8C9"/>
        </w:placeholder>
      </w:sdtPr>
      <w:sdtEndPr/>
      <w:sdtContent>
        <w:p w:rsidR="00CB74E1" w:rsidRDefault="00CB74E1" w:rsidP="002D7479">
          <w:pPr>
            <w:pStyle w:val="-"/>
            <w:keepNext/>
            <w:rPr>
              <w:rtl/>
            </w:rPr>
          </w:pPr>
          <w:r w:rsidRPr="006B2886">
            <w:rPr>
              <w:rStyle w:val="afe"/>
              <w:color w:val="000000"/>
              <w:rtl/>
            </w:rPr>
            <w:t>סגן שר האוצר יצחק כהן</w:t>
          </w:r>
          <w:r w:rsidRPr="006B2886">
            <w:rPr>
              <w:color w:val="000000"/>
              <w:rtl/>
            </w:rPr>
            <w:t>:</w:t>
          </w:r>
        </w:p>
      </w:sdtContent>
    </w:sdt>
    <w:p w:rsidR="00CB74E1" w:rsidRPr="00983C6F" w:rsidRDefault="00CB74E1" w:rsidP="002D7479">
      <w:pPr>
        <w:rPr>
          <w:rtl/>
        </w:rPr>
      </w:pPr>
    </w:p>
    <w:p w:rsidR="00CB74E1" w:rsidRDefault="00CB74E1" w:rsidP="007E22AD">
      <w:pPr>
        <w:rPr>
          <w:rtl/>
        </w:rPr>
      </w:pPr>
      <w:r>
        <w:rPr>
          <w:rFonts w:hint="cs"/>
          <w:rtl/>
        </w:rPr>
        <w:t xml:space="preserve">אז אוקיי, אתה </w:t>
      </w:r>
      <w:bookmarkStart w:id="3478" w:name="_ETM_Q6_679929"/>
      <w:bookmarkEnd w:id="3478"/>
      <w:r>
        <w:rPr>
          <w:rFonts w:hint="cs"/>
          <w:rtl/>
        </w:rPr>
        <w:t xml:space="preserve">מציע להאריך בשנה </w:t>
      </w:r>
      <w:r>
        <w:rPr>
          <w:rtl/>
        </w:rPr>
        <w:t>–</w:t>
      </w:r>
      <w:r>
        <w:rPr>
          <w:rFonts w:hint="cs"/>
          <w:rtl/>
        </w:rPr>
        <w:t xml:space="preserve"> מה שאתה מציע, </w:t>
      </w:r>
      <w:bookmarkStart w:id="3479" w:name="_ETM_Q6_695070"/>
      <w:bookmarkEnd w:id="3479"/>
      <w:r>
        <w:rPr>
          <w:rFonts w:hint="cs"/>
          <w:rtl/>
        </w:rPr>
        <w:t xml:space="preserve">יואב, </w:t>
      </w:r>
      <w:r w:rsidR="00EE01CB">
        <w:rPr>
          <w:rFonts w:hint="cs"/>
          <w:rtl/>
        </w:rPr>
        <w:t xml:space="preserve">זה </w:t>
      </w:r>
      <w:r>
        <w:rPr>
          <w:rFonts w:hint="cs"/>
          <w:rtl/>
        </w:rPr>
        <w:t xml:space="preserve">להאריך בשנה את תוקפה של הוראת השעה שלפיה </w:t>
      </w:r>
      <w:bookmarkStart w:id="3480" w:name="_ETM_Q6_697283"/>
      <w:bookmarkEnd w:id="3480"/>
      <w:r>
        <w:rPr>
          <w:rFonts w:hint="cs"/>
          <w:rtl/>
        </w:rPr>
        <w:t xml:space="preserve">לוועדה מקומית עצמאית המוסמכת לפי סעיף 62א(א1)(3) לחוק התכנון והבנייה </w:t>
      </w:r>
      <w:bookmarkStart w:id="3481" w:name="_ETM_Q6_703594"/>
      <w:bookmarkEnd w:id="3481"/>
      <w:r>
        <w:rPr>
          <w:rFonts w:hint="cs"/>
          <w:rtl/>
        </w:rPr>
        <w:t xml:space="preserve">לאשר בין היתר תוספת שטחי בנייה למגורים במגרשים המיועדים למלונאות. </w:t>
      </w:r>
      <w:bookmarkStart w:id="3482" w:name="_ETM_Q6_709437"/>
      <w:bookmarkEnd w:id="3482"/>
      <w:r>
        <w:rPr>
          <w:rFonts w:hint="cs"/>
          <w:rtl/>
        </w:rPr>
        <w:t xml:space="preserve">תהיה גם סמכות לאשר תוספת שטחי בנייה למגורים במגרשים אלה, </w:t>
      </w:r>
      <w:bookmarkStart w:id="3483" w:name="_ETM_Q6_713542"/>
      <w:bookmarkEnd w:id="3483"/>
      <w:r>
        <w:rPr>
          <w:rFonts w:hint="cs"/>
          <w:rtl/>
        </w:rPr>
        <w:t xml:space="preserve">בתנאים ובמגבלות המפורטים בהוראת השעה, על מנת לבחון </w:t>
      </w:r>
      <w:bookmarkStart w:id="3484" w:name="_ETM_Q6_718827"/>
      <w:bookmarkEnd w:id="3484"/>
      <w:r>
        <w:rPr>
          <w:rFonts w:hint="cs"/>
          <w:rtl/>
        </w:rPr>
        <w:t xml:space="preserve">את אפשרות הפיכתה של הוראת השעה לקבועה. </w:t>
      </w:r>
    </w:p>
    <w:p w:rsidR="00CB74E1" w:rsidRDefault="00CB74E1" w:rsidP="002D7479">
      <w:pPr>
        <w:rPr>
          <w:rtl/>
        </w:rPr>
      </w:pPr>
      <w:bookmarkStart w:id="3485" w:name="_ETM_Q6_722497"/>
      <w:bookmarkEnd w:id="3485"/>
    </w:p>
    <w:p w:rsidR="00CB74E1" w:rsidRDefault="00CB74E1" w:rsidP="0001184B">
      <w:pPr>
        <w:rPr>
          <w:rtl/>
        </w:rPr>
      </w:pPr>
      <w:bookmarkStart w:id="3486" w:name="_ETM_Q6_721745"/>
      <w:bookmarkEnd w:id="3486"/>
      <w:r>
        <w:rPr>
          <w:rFonts w:hint="cs"/>
          <w:rtl/>
        </w:rPr>
        <w:t xml:space="preserve">בנוסף, אתה מבקש </w:t>
      </w:r>
      <w:bookmarkStart w:id="3487" w:name="_ETM_Q6_723674"/>
      <w:bookmarkEnd w:id="3487"/>
      <w:r>
        <w:rPr>
          <w:rFonts w:hint="cs"/>
          <w:rtl/>
        </w:rPr>
        <w:t xml:space="preserve">שייקבע בהוראת השעה כי יוגבל שיעור תוספת השטח שישמש למגורים </w:t>
      </w:r>
      <w:bookmarkStart w:id="3488" w:name="_ETM_Q6_726341"/>
      <w:bookmarkEnd w:id="3488"/>
      <w:r>
        <w:rPr>
          <w:rFonts w:hint="cs"/>
          <w:rtl/>
        </w:rPr>
        <w:t xml:space="preserve">ל-20% לכל היותר מהשטח הכולל המותר לבנייה למלונאות במגרש שאישרה </w:t>
      </w:r>
      <w:bookmarkStart w:id="3489" w:name="_ETM_Q6_731661"/>
      <w:bookmarkEnd w:id="3489"/>
      <w:r>
        <w:rPr>
          <w:rFonts w:hint="cs"/>
          <w:rtl/>
        </w:rPr>
        <w:t xml:space="preserve">ועדה מחוזית. </w:t>
      </w:r>
      <w:bookmarkStart w:id="3490" w:name="TOR_Q7"/>
      <w:bookmarkEnd w:id="3490"/>
      <w:r>
        <w:rPr>
          <w:rFonts w:hint="cs"/>
          <w:rtl/>
        </w:rPr>
        <w:t xml:space="preserve">עוד נקבע בהוראת השעה כי בכל מחוז תוקם ועדת משנה </w:t>
      </w:r>
      <w:r>
        <w:rPr>
          <w:rtl/>
        </w:rPr>
        <w:t>–</w:t>
      </w:r>
      <w:r>
        <w:rPr>
          <w:rFonts w:hint="cs"/>
          <w:rtl/>
        </w:rPr>
        <w:t xml:space="preserve"> </w:t>
      </w:r>
      <w:bookmarkStart w:id="3491" w:name="_ETM_Q7_138191"/>
      <w:bookmarkEnd w:id="3491"/>
      <w:r>
        <w:rPr>
          <w:rFonts w:hint="cs"/>
          <w:rtl/>
        </w:rPr>
        <w:t xml:space="preserve">עוד ועדה </w:t>
      </w:r>
      <w:r>
        <w:rPr>
          <w:rtl/>
        </w:rPr>
        <w:t>–</w:t>
      </w:r>
      <w:r>
        <w:rPr>
          <w:rFonts w:hint="cs"/>
          <w:rtl/>
        </w:rPr>
        <w:t xml:space="preserve"> אשר בסמכותה לדון בת</w:t>
      </w:r>
      <w:r w:rsidR="007E22AD">
        <w:rPr>
          <w:rFonts w:hint="cs"/>
          <w:rtl/>
        </w:rPr>
        <w:t>ו</w:t>
      </w:r>
      <w:r>
        <w:rPr>
          <w:rFonts w:hint="cs"/>
          <w:rtl/>
        </w:rPr>
        <w:t xml:space="preserve">כניות בתחום רשות עירונית </w:t>
      </w:r>
      <w:bookmarkStart w:id="3492" w:name="_ETM_Q7_140636"/>
      <w:bookmarkEnd w:id="3492"/>
      <w:r>
        <w:rPr>
          <w:rFonts w:hint="cs"/>
          <w:rtl/>
        </w:rPr>
        <w:t xml:space="preserve">שייעודן למלונאות. בנוסף </w:t>
      </w:r>
      <w:r>
        <w:rPr>
          <w:rtl/>
        </w:rPr>
        <w:t>–</w:t>
      </w:r>
      <w:r>
        <w:rPr>
          <w:rFonts w:hint="cs"/>
          <w:rtl/>
        </w:rPr>
        <w:t xml:space="preserve"> שלו</w:t>
      </w:r>
      <w:r w:rsidR="007E22AD">
        <w:rPr>
          <w:rFonts w:hint="cs"/>
          <w:rtl/>
        </w:rPr>
        <w:t>,</w:t>
      </w:r>
      <w:r>
        <w:rPr>
          <w:rFonts w:hint="cs"/>
          <w:rtl/>
        </w:rPr>
        <w:t xml:space="preserve"> כבוד השר </w:t>
      </w:r>
      <w:r>
        <w:rPr>
          <w:rtl/>
        </w:rPr>
        <w:t>–</w:t>
      </w:r>
      <w:r>
        <w:rPr>
          <w:rFonts w:hint="cs"/>
          <w:rtl/>
        </w:rPr>
        <w:t xml:space="preserve"> הוועדה </w:t>
      </w:r>
      <w:bookmarkStart w:id="3493" w:name="_ETM_Q7_146564"/>
      <w:bookmarkEnd w:id="3493"/>
      <w:r>
        <w:rPr>
          <w:rFonts w:hint="cs"/>
          <w:rtl/>
        </w:rPr>
        <w:t>לשמירת הסביבה החופית תוכל לדון ולאשר ת</w:t>
      </w:r>
      <w:r w:rsidR="007E22AD">
        <w:rPr>
          <w:rFonts w:hint="cs"/>
          <w:rtl/>
        </w:rPr>
        <w:t>ו</w:t>
      </w:r>
      <w:r>
        <w:rPr>
          <w:rFonts w:hint="cs"/>
          <w:rtl/>
        </w:rPr>
        <w:t xml:space="preserve">כנית לתיירות </w:t>
      </w:r>
      <w:bookmarkStart w:id="3494" w:name="_ETM_Q7_149214"/>
      <w:bookmarkEnd w:id="3494"/>
      <w:r>
        <w:rPr>
          <w:rFonts w:hint="cs"/>
          <w:rtl/>
        </w:rPr>
        <w:t xml:space="preserve">שנדרש בה אישורה גם אם נדרש בה אישור </w:t>
      </w:r>
      <w:bookmarkStart w:id="3495" w:name="_ETM_Q7_154059"/>
      <w:bookmarkEnd w:id="3495"/>
      <w:r>
        <w:rPr>
          <w:rFonts w:hint="cs"/>
          <w:rtl/>
        </w:rPr>
        <w:t xml:space="preserve">המועצה הארצית. </w:t>
      </w:r>
    </w:p>
    <w:p w:rsidR="00CB74E1" w:rsidRDefault="00CB74E1" w:rsidP="002D7479">
      <w:pPr>
        <w:rPr>
          <w:rtl/>
        </w:rPr>
      </w:pPr>
      <w:bookmarkStart w:id="3496" w:name="_ETM_Q7_153369"/>
      <w:bookmarkEnd w:id="3496"/>
    </w:p>
    <w:bookmarkStart w:id="3497" w:name="_ETM_Q7_153788" w:displacedByCustomXml="next"/>
    <w:bookmarkEnd w:id="3497" w:displacedByCustomXml="next"/>
    <w:sdt>
      <w:sdtPr>
        <w:rPr>
          <w:rtl/>
        </w:rPr>
        <w:alias w:val="קריאה"/>
        <w:tag w:val="&lt;ID&gt;5296&lt;/ID&gt;&lt;Name&gt;יואב קיש - הליכוד&lt;/Name&gt;&lt;Data&gt;יואב קיש (הליכוד)&lt;/Data&gt;&lt;Shortcut&gt;יוקי&lt;/Shortcut&gt;"/>
        <w:id w:val="217334160"/>
        <w:placeholder>
          <w:docPart w:val="00946510373A4A0D9E83050959C87587"/>
        </w:placeholder>
        <w15:color w:val="993366"/>
      </w:sdtPr>
      <w:sdtEndPr/>
      <w:sdtContent>
        <w:p w:rsidR="00CB74E1" w:rsidRDefault="00CB74E1" w:rsidP="002D7479">
          <w:pPr>
            <w:pStyle w:val="af5"/>
            <w:keepNext/>
            <w:rPr>
              <w:rtl/>
            </w:rPr>
          </w:pPr>
          <w:r w:rsidRPr="009A1AC1">
            <w:rPr>
              <w:rStyle w:val="afe"/>
              <w:color w:val="000000"/>
              <w:rtl/>
            </w:rPr>
            <w:t>יואב קיש (הליכוד)</w:t>
          </w:r>
          <w:r w:rsidRPr="009A1AC1">
            <w:rPr>
              <w:color w:val="000000"/>
              <w:rtl/>
            </w:rPr>
            <w:t>:</w:t>
          </w:r>
        </w:p>
      </w:sdtContent>
    </w:sdt>
    <w:p w:rsidR="00CB74E1" w:rsidRDefault="00CB74E1" w:rsidP="004370BB">
      <w:pPr>
        <w:rPr>
          <w:rtl/>
        </w:rPr>
      </w:pPr>
    </w:p>
    <w:p w:rsidR="00CB74E1" w:rsidRDefault="00844C5E" w:rsidP="002D7479">
      <w:pPr>
        <w:rPr>
          <w:rtl/>
        </w:rPr>
      </w:pPr>
      <w:r>
        <w:rPr>
          <w:rFonts w:hint="cs"/>
          <w:rtl/>
        </w:rPr>
        <w:t>– – –</w:t>
      </w:r>
      <w:bookmarkStart w:id="3498" w:name="_ETM_Q7_149707"/>
      <w:bookmarkEnd w:id="3498"/>
    </w:p>
    <w:p w:rsidR="00CB74E1" w:rsidRDefault="00CB74E1" w:rsidP="002D7479">
      <w:pPr>
        <w:rPr>
          <w:rtl/>
        </w:rPr>
      </w:pPr>
    </w:p>
    <w:bookmarkStart w:id="3499" w:name="_ETM_Q7_150001" w:displacedByCustomXml="next"/>
    <w:bookmarkEnd w:id="3499" w:displacedByCustomXml="next"/>
    <w:sdt>
      <w:sdtPr>
        <w:rPr>
          <w:rFonts w:hint="cs"/>
          <w:rtl/>
        </w:rPr>
        <w:alias w:val="דובר_המשך"/>
        <w:tag w:val="&lt;ID&gt;5528&lt;/ID&gt;&lt;Name&gt;יצחק כהן - סגן שר&lt;/Name&gt;&lt;Data&gt;סגן שר האוצר יצחק כהן&lt;/Data&gt;&lt;Shortcut&gt;יצכה&lt;/Shortcut&gt;"/>
        <w:id w:val="-20707761"/>
        <w:placeholder>
          <w:docPart w:val="00946510373A4A0D9E83050959C87587"/>
        </w:placeholder>
        <w15:color w:val="993366"/>
      </w:sdtPr>
      <w:sdtEndPr/>
      <w:sdtContent>
        <w:p w:rsidR="00CB74E1" w:rsidRDefault="00CB74E1" w:rsidP="002D7479">
          <w:pPr>
            <w:pStyle w:val="-"/>
            <w:keepNext/>
            <w:rPr>
              <w:rtl/>
            </w:rPr>
          </w:pPr>
          <w:r w:rsidRPr="009A1AC1">
            <w:rPr>
              <w:rStyle w:val="afe"/>
              <w:color w:val="000000"/>
              <w:rtl/>
            </w:rPr>
            <w:t>סגן שר האוצר יצחק כהן</w:t>
          </w:r>
          <w:r w:rsidRPr="009A1AC1">
            <w:rPr>
              <w:color w:val="000000"/>
              <w:rtl/>
            </w:rPr>
            <w:t>:</w:t>
          </w:r>
        </w:p>
      </w:sdtContent>
    </w:sdt>
    <w:p w:rsidR="00CB74E1" w:rsidRDefault="00CB74E1" w:rsidP="004370BB">
      <w:pPr>
        <w:rPr>
          <w:rtl/>
        </w:rPr>
      </w:pPr>
    </w:p>
    <w:p w:rsidR="00CB74E1" w:rsidRDefault="00CB74E1" w:rsidP="002D7479">
      <w:pPr>
        <w:rPr>
          <w:rtl/>
        </w:rPr>
      </w:pPr>
      <w:r>
        <w:rPr>
          <w:rFonts w:hint="cs"/>
          <w:rtl/>
        </w:rPr>
        <w:t xml:space="preserve">יואב, אתה תתפלא </w:t>
      </w:r>
      <w:bookmarkStart w:id="3500" w:name="_ETM_Q7_153777"/>
      <w:bookmarkEnd w:id="3500"/>
      <w:r>
        <w:rPr>
          <w:rFonts w:hint="cs"/>
          <w:rtl/>
        </w:rPr>
        <w:t xml:space="preserve">לשמוע שוועדת השרים לענייני חקיקה החליטה לתמוך בהצעת החוק שלך, </w:t>
      </w:r>
      <w:bookmarkStart w:id="3501" w:name="_ETM_Q7_161328"/>
      <w:bookmarkEnd w:id="3501"/>
      <w:r>
        <w:rPr>
          <w:rFonts w:hint="cs"/>
          <w:rtl/>
        </w:rPr>
        <w:t>בכפוף להמשך חקיקה בהסכמת משרד האוצר.</w:t>
      </w:r>
    </w:p>
    <w:p w:rsidR="00CB74E1" w:rsidRDefault="00CB74E1" w:rsidP="002D7479">
      <w:pPr>
        <w:rPr>
          <w:rtl/>
        </w:rPr>
      </w:pPr>
      <w:bookmarkStart w:id="3502" w:name="_ETM_Q7_168344"/>
      <w:bookmarkEnd w:id="3502"/>
    </w:p>
    <w:bookmarkStart w:id="3503" w:name="_ETM_Q7_168692" w:displacedByCustomXml="next"/>
    <w:bookmarkEnd w:id="3503" w:displacedByCustomXml="next"/>
    <w:sdt>
      <w:sdtPr>
        <w:rPr>
          <w:rFonts w:hint="cs"/>
          <w:rtl/>
        </w:rPr>
        <w:alias w:val="קריאה"/>
        <w:tag w:val="&lt;ID&gt;5296&lt;/ID&gt;&lt;Name&gt;יואב קיש - הליכוד&lt;/Name&gt;&lt;Data&gt;יואב קיש (הליכוד)&lt;/Data&gt;&lt;Shortcut&gt;יוקי&lt;/Shortcut&gt;"/>
        <w:id w:val="1594434365"/>
        <w:placeholder>
          <w:docPart w:val="00946510373A4A0D9E83050959C87587"/>
        </w:placeholder>
        <w15:color w:val="993366"/>
      </w:sdtPr>
      <w:sdtEndPr/>
      <w:sdtContent>
        <w:p w:rsidR="00CB74E1" w:rsidRDefault="00CB74E1" w:rsidP="002D7479">
          <w:pPr>
            <w:pStyle w:val="af5"/>
            <w:keepNext/>
            <w:rPr>
              <w:rtl/>
            </w:rPr>
          </w:pPr>
          <w:r w:rsidRPr="009A1AC1">
            <w:rPr>
              <w:rStyle w:val="afe"/>
              <w:color w:val="000000"/>
              <w:rtl/>
            </w:rPr>
            <w:t>יואב קיש (הליכוד)</w:t>
          </w:r>
          <w:r w:rsidRPr="009A1AC1">
            <w:rPr>
              <w:color w:val="000000"/>
              <w:rtl/>
            </w:rPr>
            <w:t>:</w:t>
          </w:r>
        </w:p>
      </w:sdtContent>
    </w:sdt>
    <w:p w:rsidR="00CB74E1" w:rsidRDefault="00CB74E1" w:rsidP="004370BB">
      <w:pPr>
        <w:rPr>
          <w:rtl/>
        </w:rPr>
      </w:pPr>
    </w:p>
    <w:p w:rsidR="00CB74E1" w:rsidRDefault="00CB74E1" w:rsidP="002D7479">
      <w:pPr>
        <w:rPr>
          <w:rtl/>
        </w:rPr>
      </w:pPr>
      <w:r>
        <w:rPr>
          <w:rFonts w:hint="cs"/>
          <w:rtl/>
        </w:rPr>
        <w:t xml:space="preserve">זו </w:t>
      </w:r>
      <w:bookmarkStart w:id="3504" w:name="_ETM_Q7_167686"/>
      <w:bookmarkEnd w:id="3504"/>
      <w:r>
        <w:rPr>
          <w:rFonts w:hint="cs"/>
          <w:rtl/>
        </w:rPr>
        <w:t>כבר תוספת שלך.</w:t>
      </w:r>
    </w:p>
    <w:p w:rsidR="00CB74E1" w:rsidRDefault="00CB74E1" w:rsidP="002D7479">
      <w:pPr>
        <w:rPr>
          <w:rtl/>
        </w:rPr>
      </w:pPr>
      <w:bookmarkStart w:id="3505" w:name="_ETM_Q7_166023"/>
      <w:bookmarkEnd w:id="3505"/>
    </w:p>
    <w:bookmarkStart w:id="3506" w:name="_ETM_Q7_166309" w:displacedByCustomXml="next"/>
    <w:bookmarkEnd w:id="3506" w:displacedByCustomXml="next"/>
    <w:sdt>
      <w:sdtPr>
        <w:rPr>
          <w:rFonts w:hint="cs"/>
          <w:rtl/>
        </w:rPr>
        <w:alias w:val="דובר_המשך"/>
        <w:tag w:val="&lt;ID&gt;5528&lt;/ID&gt;&lt;Name&gt;יצחק כהן - סגן שר&lt;/Name&gt;&lt;Data&gt;סגן שר האוצר יצחק כהן&lt;/Data&gt;&lt;Shortcut&gt;יצכה&lt;/Shortcut&gt;"/>
        <w:id w:val="387780677"/>
        <w:placeholder>
          <w:docPart w:val="00946510373A4A0D9E83050959C87587"/>
        </w:placeholder>
        <w15:color w:val="993366"/>
      </w:sdtPr>
      <w:sdtEndPr/>
      <w:sdtContent>
        <w:p w:rsidR="00CB74E1" w:rsidRDefault="00CB74E1" w:rsidP="002D7479">
          <w:pPr>
            <w:pStyle w:val="-"/>
            <w:keepNext/>
            <w:rPr>
              <w:rtl/>
            </w:rPr>
          </w:pPr>
          <w:r w:rsidRPr="009A1AC1">
            <w:rPr>
              <w:rStyle w:val="afe"/>
              <w:color w:val="000000"/>
              <w:rtl/>
            </w:rPr>
            <w:t>סגן שר האוצר יצחק כהן</w:t>
          </w:r>
          <w:r w:rsidRPr="009A1AC1">
            <w:rPr>
              <w:color w:val="000000"/>
              <w:rtl/>
            </w:rPr>
            <w:t>:</w:t>
          </w:r>
        </w:p>
      </w:sdtContent>
    </w:sdt>
    <w:p w:rsidR="00CB74E1" w:rsidRDefault="00CB74E1" w:rsidP="004370BB">
      <w:pPr>
        <w:rPr>
          <w:rtl/>
        </w:rPr>
      </w:pPr>
    </w:p>
    <w:p w:rsidR="00CB74E1" w:rsidRDefault="00CB74E1" w:rsidP="002D7479">
      <w:pPr>
        <w:rPr>
          <w:rtl/>
        </w:rPr>
      </w:pPr>
      <w:r>
        <w:rPr>
          <w:rFonts w:hint="cs"/>
          <w:rtl/>
        </w:rPr>
        <w:t>בבקשה?</w:t>
      </w:r>
      <w:bookmarkStart w:id="3507" w:name="_ETM_Q7_167242"/>
      <w:bookmarkEnd w:id="3507"/>
    </w:p>
    <w:p w:rsidR="00CB74E1" w:rsidRDefault="00CB74E1" w:rsidP="002D7479">
      <w:pPr>
        <w:rPr>
          <w:rtl/>
        </w:rPr>
      </w:pPr>
    </w:p>
    <w:bookmarkStart w:id="3508" w:name="_ETM_Q7_167540" w:displacedByCustomXml="next"/>
    <w:bookmarkEnd w:id="3508" w:displacedByCustomXml="next"/>
    <w:sdt>
      <w:sdtPr>
        <w:rPr>
          <w:rFonts w:hint="cs"/>
          <w:rtl/>
        </w:rPr>
        <w:alias w:val="קריאה"/>
        <w:tag w:val="&lt;ID&gt;5296&lt;/ID&gt;&lt;Name&gt;יואב קיש - הליכוד&lt;/Name&gt;&lt;Data&gt;יואב קיש (הליכוד)&lt;/Data&gt;&lt;Shortcut&gt;יוקי&lt;/Shortcut&gt;"/>
        <w:id w:val="85820543"/>
        <w:placeholder>
          <w:docPart w:val="00946510373A4A0D9E83050959C87587"/>
        </w:placeholder>
        <w15:color w:val="993366"/>
      </w:sdtPr>
      <w:sdtEndPr/>
      <w:sdtContent>
        <w:p w:rsidR="00CB74E1" w:rsidRDefault="00CB74E1" w:rsidP="002D7479">
          <w:pPr>
            <w:pStyle w:val="af5"/>
            <w:keepNext/>
            <w:rPr>
              <w:rtl/>
            </w:rPr>
          </w:pPr>
          <w:r w:rsidRPr="009A1AC1">
            <w:rPr>
              <w:rStyle w:val="afe"/>
              <w:color w:val="000000"/>
              <w:rtl/>
            </w:rPr>
            <w:t>יואב קיש (הליכוד)</w:t>
          </w:r>
          <w:r w:rsidRPr="009A1AC1">
            <w:rPr>
              <w:color w:val="000000"/>
              <w:rtl/>
            </w:rPr>
            <w:t>:</w:t>
          </w:r>
        </w:p>
      </w:sdtContent>
    </w:sdt>
    <w:p w:rsidR="00CB74E1" w:rsidRDefault="00CB74E1" w:rsidP="004370BB">
      <w:pPr>
        <w:rPr>
          <w:rtl/>
        </w:rPr>
      </w:pPr>
    </w:p>
    <w:p w:rsidR="00CB74E1" w:rsidRDefault="00CB74E1" w:rsidP="002D7479">
      <w:pPr>
        <w:rPr>
          <w:rtl/>
        </w:rPr>
      </w:pPr>
      <w:bookmarkStart w:id="3509" w:name="_ETM_Q7_171674"/>
      <w:bookmarkEnd w:id="3509"/>
      <w:r>
        <w:rPr>
          <w:rFonts w:hint="cs"/>
          <w:rtl/>
        </w:rPr>
        <w:t xml:space="preserve">זה תוספת שלך. </w:t>
      </w:r>
    </w:p>
    <w:p w:rsidR="00CB74E1" w:rsidRDefault="00CB74E1" w:rsidP="002D7479">
      <w:pPr>
        <w:rPr>
          <w:rtl/>
        </w:rPr>
      </w:pPr>
      <w:bookmarkStart w:id="3510" w:name="_ETM_Q7_172729"/>
      <w:bookmarkEnd w:id="3510"/>
    </w:p>
    <w:bookmarkStart w:id="3511" w:name="_ETM_Q7_173032" w:displacedByCustomXml="next"/>
    <w:bookmarkEnd w:id="3511" w:displacedByCustomXml="next"/>
    <w:sdt>
      <w:sdtPr>
        <w:rPr>
          <w:rFonts w:hint="cs"/>
          <w:rtl/>
        </w:rPr>
        <w:alias w:val="דובר_המשך"/>
        <w:tag w:val="&lt;ID&gt;5528&lt;/ID&gt;&lt;Name&gt;יצחק כהן - סגן שר&lt;/Name&gt;&lt;Data&gt;סגן שר האוצר יצחק כהן&lt;/Data&gt;&lt;Shortcut&gt;יצכה&lt;/Shortcut&gt;"/>
        <w:id w:val="-1348250857"/>
        <w:placeholder>
          <w:docPart w:val="00946510373A4A0D9E83050959C87587"/>
        </w:placeholder>
        <w15:color w:val="993366"/>
      </w:sdtPr>
      <w:sdtEndPr/>
      <w:sdtContent>
        <w:p w:rsidR="00CB74E1" w:rsidRDefault="00CB74E1" w:rsidP="002D7479">
          <w:pPr>
            <w:pStyle w:val="-"/>
            <w:keepNext/>
            <w:rPr>
              <w:rtl/>
            </w:rPr>
          </w:pPr>
          <w:r w:rsidRPr="009A1AC1">
            <w:rPr>
              <w:rStyle w:val="afe"/>
              <w:color w:val="000000"/>
              <w:rtl/>
            </w:rPr>
            <w:t>סגן שר האוצר יצחק כהן</w:t>
          </w:r>
          <w:r w:rsidRPr="009A1AC1">
            <w:rPr>
              <w:color w:val="000000"/>
              <w:rtl/>
            </w:rPr>
            <w:t>:</w:t>
          </w:r>
        </w:p>
      </w:sdtContent>
    </w:sdt>
    <w:p w:rsidR="00CB74E1" w:rsidRDefault="00CB74E1" w:rsidP="004370BB">
      <w:pPr>
        <w:rPr>
          <w:rtl/>
        </w:rPr>
      </w:pPr>
    </w:p>
    <w:p w:rsidR="00CB74E1" w:rsidRDefault="00CB74E1" w:rsidP="002D7479">
      <w:pPr>
        <w:rPr>
          <w:rtl/>
        </w:rPr>
      </w:pPr>
      <w:r>
        <w:rPr>
          <w:rFonts w:hint="cs"/>
          <w:rtl/>
        </w:rPr>
        <w:t>ה</w:t>
      </w:r>
      <w:r w:rsidR="007E22AD">
        <w:rPr>
          <w:rFonts w:hint="cs"/>
          <w:rtl/>
        </w:rPr>
        <w:t>י</w:t>
      </w:r>
      <w:r>
        <w:rPr>
          <w:rFonts w:hint="cs"/>
          <w:rtl/>
        </w:rPr>
        <w:t xml:space="preserve">נה, הוא יעיד. </w:t>
      </w:r>
    </w:p>
    <w:p w:rsidR="00CB74E1" w:rsidRDefault="00CB74E1" w:rsidP="002D7479">
      <w:pPr>
        <w:rPr>
          <w:rtl/>
        </w:rPr>
      </w:pPr>
      <w:bookmarkStart w:id="3512" w:name="_ETM_Q7_176401"/>
      <w:bookmarkEnd w:id="3512"/>
    </w:p>
    <w:bookmarkStart w:id="3513" w:name="_ETM_Q7_176699" w:displacedByCustomXml="next"/>
    <w:bookmarkEnd w:id="3513" w:displacedByCustomXml="next"/>
    <w:sdt>
      <w:sdtPr>
        <w:rPr>
          <w:rFonts w:hint="cs"/>
          <w:rtl/>
        </w:rPr>
        <w:alias w:val="יור"/>
        <w:tag w:val="&lt;ID&gt;5317&lt;/ID&gt;&lt;Name&gt;יולי יואל אדלשטיין - יו&quot;ר&lt;/Name&gt;&lt;Data&gt;יולי יואל אדלשטיין&lt;/Data&gt;&lt;Shortcut&gt;&lt;/Shortcut&gt;"/>
        <w:id w:val="-1458713608"/>
        <w:placeholder>
          <w:docPart w:val="00946510373A4A0D9E83050959C87587"/>
        </w:placeholder>
        <w15:color w:val="993366"/>
      </w:sdtPr>
      <w:sdtEndPr/>
      <w:sdtContent>
        <w:p w:rsidR="00CB74E1" w:rsidRDefault="00CB74E1" w:rsidP="002D7479">
          <w:pPr>
            <w:pStyle w:val="af6"/>
            <w:keepNext/>
            <w:rPr>
              <w:rtl/>
            </w:rPr>
          </w:pPr>
          <w:r w:rsidRPr="009A1AC1">
            <w:rPr>
              <w:rStyle w:val="afe"/>
              <w:color w:val="000000"/>
              <w:rtl/>
            </w:rPr>
            <w:t>היו"ר יולי יואל אדלשטיין</w:t>
          </w:r>
          <w:r w:rsidRPr="009A1AC1">
            <w:rPr>
              <w:color w:val="000000"/>
              <w:rtl/>
            </w:rPr>
            <w:t>:</w:t>
          </w:r>
        </w:p>
      </w:sdtContent>
    </w:sdt>
    <w:p w:rsidR="00CB74E1" w:rsidRDefault="00CB74E1" w:rsidP="004370BB">
      <w:pPr>
        <w:rPr>
          <w:rtl/>
        </w:rPr>
      </w:pPr>
    </w:p>
    <w:p w:rsidR="00CB74E1" w:rsidRDefault="00CB74E1" w:rsidP="002D7479">
      <w:pPr>
        <w:rPr>
          <w:rtl/>
        </w:rPr>
      </w:pPr>
      <w:r>
        <w:rPr>
          <w:rFonts w:hint="cs"/>
          <w:rtl/>
        </w:rPr>
        <w:t xml:space="preserve">זה מה </w:t>
      </w:r>
      <w:bookmarkStart w:id="3514" w:name="_ETM_Q7_179305"/>
      <w:bookmarkEnd w:id="3514"/>
      <w:r>
        <w:rPr>
          <w:rFonts w:hint="cs"/>
          <w:rtl/>
        </w:rPr>
        <w:t xml:space="preserve">שרשום לסגן השר בתשובה. </w:t>
      </w:r>
    </w:p>
    <w:p w:rsidR="00CB74E1" w:rsidRDefault="00CB74E1" w:rsidP="002D7479">
      <w:pPr>
        <w:rPr>
          <w:rtl/>
        </w:rPr>
      </w:pPr>
      <w:bookmarkStart w:id="3515" w:name="_ETM_Q7_179940"/>
      <w:bookmarkEnd w:id="3515"/>
    </w:p>
    <w:bookmarkStart w:id="3516" w:name="_ETM_Q7_180266" w:displacedByCustomXml="next"/>
    <w:bookmarkEnd w:id="3516" w:displacedByCustomXml="next"/>
    <w:sdt>
      <w:sdtPr>
        <w:rPr>
          <w:rFonts w:hint="cs"/>
          <w:rtl/>
        </w:rPr>
        <w:alias w:val="דובר_המשך"/>
        <w:tag w:val="&lt;ID&gt;5528&lt;/ID&gt;&lt;Name&gt;יצחק כהן - סגן שר&lt;/Name&gt;&lt;Data&gt;סגן שר האוצר יצחק כהן&lt;/Data&gt;&lt;Shortcut&gt;יצכה&lt;/Shortcut&gt;"/>
        <w:id w:val="1841879452"/>
        <w:placeholder>
          <w:docPart w:val="00946510373A4A0D9E83050959C87587"/>
        </w:placeholder>
        <w15:color w:val="993366"/>
      </w:sdtPr>
      <w:sdtEndPr/>
      <w:sdtContent>
        <w:p w:rsidR="00CB74E1" w:rsidRDefault="00CB74E1" w:rsidP="002D7479">
          <w:pPr>
            <w:pStyle w:val="-"/>
            <w:keepNext/>
            <w:rPr>
              <w:rtl/>
            </w:rPr>
          </w:pPr>
          <w:r w:rsidRPr="009A1AC1">
            <w:rPr>
              <w:rStyle w:val="afe"/>
              <w:color w:val="000000"/>
              <w:rtl/>
            </w:rPr>
            <w:t>סגן שר האוצר יצחק כהן</w:t>
          </w:r>
          <w:r w:rsidRPr="009A1AC1">
            <w:rPr>
              <w:color w:val="000000"/>
              <w:rtl/>
            </w:rPr>
            <w:t>:</w:t>
          </w:r>
        </w:p>
      </w:sdtContent>
    </w:sdt>
    <w:p w:rsidR="00CB74E1" w:rsidRDefault="00CB74E1" w:rsidP="004370BB">
      <w:pPr>
        <w:rPr>
          <w:rtl/>
        </w:rPr>
      </w:pPr>
    </w:p>
    <w:p w:rsidR="00CB74E1" w:rsidRDefault="00CB74E1" w:rsidP="002D7479">
      <w:pPr>
        <w:rPr>
          <w:rtl/>
        </w:rPr>
      </w:pPr>
      <w:r>
        <w:rPr>
          <w:rFonts w:hint="cs"/>
          <w:rtl/>
        </w:rPr>
        <w:t>יואב, אני שוקל להיפגע.</w:t>
      </w:r>
    </w:p>
    <w:p w:rsidR="00CB74E1" w:rsidRDefault="00CB74E1" w:rsidP="002D7479">
      <w:pPr>
        <w:rPr>
          <w:rtl/>
        </w:rPr>
      </w:pPr>
    </w:p>
    <w:bookmarkStart w:id="3517" w:name="_ETM_Q7_178186" w:displacedByCustomXml="next"/>
    <w:bookmarkEnd w:id="3517" w:displacedByCustomXml="next"/>
    <w:sdt>
      <w:sdtPr>
        <w:rPr>
          <w:rFonts w:hint="cs"/>
          <w:rtl/>
        </w:rPr>
        <w:alias w:val="יור"/>
        <w:tag w:val="&lt;ID&gt;5317&lt;/ID&gt;&lt;Name&gt;יולי יואל אדלשטיין - יו&quot;ר&lt;/Name&gt;&lt;Data&gt;יולי יואל אדלשטיין&lt;/Data&gt;&lt;Shortcut&gt;&lt;/Shortcut&gt;"/>
        <w:id w:val="-783354777"/>
        <w:placeholder>
          <w:docPart w:val="00946510373A4A0D9E83050959C87587"/>
        </w:placeholder>
        <w15:color w:val="993366"/>
      </w:sdtPr>
      <w:sdtEndPr/>
      <w:sdtContent>
        <w:p w:rsidR="00CB74E1" w:rsidRDefault="00CB74E1" w:rsidP="002D7479">
          <w:pPr>
            <w:pStyle w:val="af6"/>
            <w:keepNext/>
            <w:rPr>
              <w:rtl/>
            </w:rPr>
          </w:pPr>
          <w:r w:rsidRPr="009A1AC1">
            <w:rPr>
              <w:rStyle w:val="afe"/>
              <w:color w:val="000000"/>
              <w:rtl/>
            </w:rPr>
            <w:t>היו"ר יולי יואל אדלשטיין</w:t>
          </w:r>
          <w:r w:rsidRPr="009A1AC1">
            <w:rPr>
              <w:color w:val="000000"/>
              <w:rtl/>
            </w:rPr>
            <w:t>:</w:t>
          </w:r>
        </w:p>
      </w:sdtContent>
    </w:sdt>
    <w:p w:rsidR="00CB74E1" w:rsidRDefault="00CB74E1" w:rsidP="004370BB">
      <w:pPr>
        <w:rPr>
          <w:rtl/>
        </w:rPr>
      </w:pPr>
    </w:p>
    <w:p w:rsidR="00CB74E1" w:rsidRDefault="00CB74E1" w:rsidP="0001184B">
      <w:pPr>
        <w:rPr>
          <w:rtl/>
        </w:rPr>
      </w:pPr>
      <w:r>
        <w:rPr>
          <w:rFonts w:hint="cs"/>
          <w:rtl/>
        </w:rPr>
        <w:t xml:space="preserve">אבל אני לא </w:t>
      </w:r>
      <w:bookmarkStart w:id="3518" w:name="_ETM_Q7_180936"/>
      <w:bookmarkEnd w:id="3518"/>
      <w:r>
        <w:rPr>
          <w:rFonts w:hint="cs"/>
          <w:rtl/>
        </w:rPr>
        <w:t xml:space="preserve">יודע מי הדפיס, חבר הכנסת קיש. אין לי מושג מי </w:t>
      </w:r>
      <w:bookmarkStart w:id="3519" w:name="_ETM_Q7_184406"/>
      <w:bookmarkEnd w:id="3519"/>
      <w:r>
        <w:rPr>
          <w:rFonts w:hint="cs"/>
          <w:rtl/>
        </w:rPr>
        <w:t>הדפיס לו את התשובה.</w:t>
      </w:r>
      <w:bookmarkStart w:id="3520" w:name="_ETM_Q7_185456"/>
      <w:bookmarkEnd w:id="3520"/>
    </w:p>
    <w:p w:rsidR="00CB74E1" w:rsidRDefault="00CB74E1" w:rsidP="002D7479">
      <w:pPr>
        <w:rPr>
          <w:rtl/>
        </w:rPr>
      </w:pPr>
      <w:bookmarkStart w:id="3521" w:name="_ETM_Q7_185791"/>
      <w:bookmarkEnd w:id="3521"/>
    </w:p>
    <w:sdt>
      <w:sdtPr>
        <w:rPr>
          <w:rFonts w:hint="cs"/>
          <w:rtl/>
        </w:rPr>
        <w:alias w:val="דובר_המשך"/>
        <w:tag w:val="&lt;ID&gt;5528&lt;/ID&gt;&lt;Name&gt;יצחק כהן - סגן שר&lt;/Name&gt;&lt;Data&gt;סגן שר האוצר יצחק כהן&lt;/Data&gt;&lt;Shortcut&gt;יצכה&lt;/Shortcut&gt;"/>
        <w:id w:val="202829343"/>
        <w:placeholder>
          <w:docPart w:val="00946510373A4A0D9E83050959C87587"/>
        </w:placeholder>
        <w15:color w:val="993366"/>
      </w:sdtPr>
      <w:sdtEndPr/>
      <w:sdtContent>
        <w:p w:rsidR="00CB74E1" w:rsidRDefault="00CB74E1" w:rsidP="002D7479">
          <w:pPr>
            <w:pStyle w:val="-"/>
            <w:keepNext/>
            <w:rPr>
              <w:rtl/>
            </w:rPr>
          </w:pPr>
          <w:r w:rsidRPr="009A1AC1">
            <w:rPr>
              <w:rStyle w:val="afe"/>
              <w:color w:val="000000"/>
              <w:rtl/>
            </w:rPr>
            <w:t>סגן שר האוצר יצחק כהן</w:t>
          </w:r>
          <w:r w:rsidRPr="009A1AC1">
            <w:rPr>
              <w:color w:val="000000"/>
              <w:rtl/>
            </w:rPr>
            <w:t>:</w:t>
          </w:r>
        </w:p>
      </w:sdtContent>
    </w:sdt>
    <w:p w:rsidR="00CB74E1" w:rsidRDefault="00CB74E1" w:rsidP="004370BB">
      <w:pPr>
        <w:rPr>
          <w:rtl/>
        </w:rPr>
      </w:pPr>
    </w:p>
    <w:p w:rsidR="00CB74E1" w:rsidRDefault="00CB74E1" w:rsidP="0001184B">
      <w:pPr>
        <w:rPr>
          <w:rtl/>
        </w:rPr>
      </w:pPr>
      <w:r>
        <w:rPr>
          <w:rFonts w:hint="cs"/>
          <w:rtl/>
        </w:rPr>
        <w:t>אני, אני הדפסתי, אבל אני שוקל להיפ</w:t>
      </w:r>
      <w:bookmarkStart w:id="3522" w:name="_ETM_Q7_184793"/>
      <w:bookmarkEnd w:id="3522"/>
      <w:r>
        <w:rPr>
          <w:rFonts w:hint="cs"/>
          <w:rtl/>
        </w:rPr>
        <w:t xml:space="preserve">גע מחוסר האמון. </w:t>
      </w:r>
      <w:bookmarkStart w:id="3523" w:name="_ETM_Q7_191417"/>
      <w:bookmarkStart w:id="3524" w:name="_ETM_Q7_191731"/>
      <w:bookmarkEnd w:id="3523"/>
      <w:bookmarkEnd w:id="3524"/>
      <w:r>
        <w:rPr>
          <w:rFonts w:hint="cs"/>
          <w:rtl/>
        </w:rPr>
        <w:t>אני שוקל</w:t>
      </w:r>
      <w:r>
        <w:rPr>
          <w:rFonts w:hint="cs"/>
        </w:rPr>
        <w:t xml:space="preserve"> </w:t>
      </w:r>
      <w:r>
        <w:rPr>
          <w:rFonts w:hint="cs"/>
          <w:rtl/>
        </w:rPr>
        <w:t xml:space="preserve">להיפגע. </w:t>
      </w:r>
    </w:p>
    <w:p w:rsidR="00CB74E1" w:rsidRDefault="00CB74E1" w:rsidP="002D7479">
      <w:pPr>
        <w:rPr>
          <w:rtl/>
        </w:rPr>
      </w:pPr>
      <w:bookmarkStart w:id="3525" w:name="_ETM_Q7_186671"/>
      <w:bookmarkStart w:id="3526" w:name="_ETM_Q7_186998"/>
      <w:bookmarkEnd w:id="3525"/>
      <w:bookmarkEnd w:id="3526"/>
    </w:p>
    <w:sdt>
      <w:sdtPr>
        <w:rPr>
          <w:rFonts w:hint="cs"/>
          <w:rtl/>
        </w:rPr>
        <w:alias w:val="קריאה"/>
        <w:tag w:val="&lt;ID&gt;5296&lt;/ID&gt;&lt;Name&gt;יואב קיש - הליכוד&lt;/Name&gt;&lt;Data&gt;יואב קיש (הליכוד)&lt;/Data&gt;&lt;Shortcut&gt;יוקי&lt;/Shortcut&gt;"/>
        <w:id w:val="2000220751"/>
        <w:placeholder>
          <w:docPart w:val="00946510373A4A0D9E83050959C87587"/>
        </w:placeholder>
        <w15:color w:val="993366"/>
      </w:sdtPr>
      <w:sdtEndPr/>
      <w:sdtContent>
        <w:p w:rsidR="00CB74E1" w:rsidRDefault="00CB74E1" w:rsidP="002D7479">
          <w:pPr>
            <w:pStyle w:val="af5"/>
            <w:keepNext/>
            <w:rPr>
              <w:rtl/>
            </w:rPr>
          </w:pPr>
          <w:r w:rsidRPr="009A1AC1">
            <w:rPr>
              <w:rStyle w:val="afe"/>
              <w:color w:val="000000"/>
              <w:rtl/>
            </w:rPr>
            <w:t>יואב קיש (הליכוד)</w:t>
          </w:r>
          <w:r w:rsidRPr="009A1AC1">
            <w:rPr>
              <w:color w:val="000000"/>
              <w:rtl/>
            </w:rPr>
            <w:t>:</w:t>
          </w:r>
        </w:p>
      </w:sdtContent>
    </w:sdt>
    <w:p w:rsidR="00CB74E1" w:rsidRDefault="00CB74E1" w:rsidP="004370BB">
      <w:pPr>
        <w:rPr>
          <w:rtl/>
        </w:rPr>
      </w:pPr>
    </w:p>
    <w:p w:rsidR="00CB74E1" w:rsidRDefault="00CB74E1" w:rsidP="002D7479">
      <w:pPr>
        <w:rPr>
          <w:rtl/>
        </w:rPr>
      </w:pPr>
      <w:bookmarkStart w:id="3527" w:name="_ETM_Q7_191461"/>
      <w:bookmarkEnd w:id="3527"/>
      <w:r>
        <w:rPr>
          <w:rFonts w:hint="cs"/>
          <w:rtl/>
        </w:rPr>
        <w:t xml:space="preserve">אני, בכל הצעת חוק </w:t>
      </w:r>
      <w:bookmarkStart w:id="3528" w:name="_ETM_Q7_188018"/>
      <w:bookmarkEnd w:id="3528"/>
      <w:r>
        <w:rPr>
          <w:rFonts w:hint="cs"/>
          <w:rtl/>
        </w:rPr>
        <w:t xml:space="preserve">שלי </w:t>
      </w:r>
      <w:r w:rsidR="00844C5E">
        <w:rPr>
          <w:rFonts w:hint="cs"/>
          <w:rtl/>
        </w:rPr>
        <w:t>– – –</w:t>
      </w:r>
      <w:r>
        <w:rPr>
          <w:rFonts w:hint="cs"/>
          <w:rtl/>
        </w:rPr>
        <w:t xml:space="preserve"> לא משרד האוצר, משרד </w:t>
      </w:r>
      <w:bookmarkStart w:id="3529" w:name="_ETM_Q7_192978"/>
      <w:bookmarkEnd w:id="3529"/>
      <w:r>
        <w:rPr>
          <w:rFonts w:hint="cs"/>
          <w:rtl/>
        </w:rPr>
        <w:t>השר איציק כהן.</w:t>
      </w:r>
    </w:p>
    <w:p w:rsidR="00CB74E1" w:rsidRDefault="00CB74E1" w:rsidP="002D7479">
      <w:pPr>
        <w:rPr>
          <w:rtl/>
        </w:rPr>
      </w:pPr>
      <w:bookmarkStart w:id="3530" w:name="_ETM_Q7_197073"/>
      <w:bookmarkEnd w:id="3530"/>
    </w:p>
    <w:bookmarkStart w:id="3531" w:name="_ETM_Q7_197407" w:displacedByCustomXml="next"/>
    <w:bookmarkEnd w:id="3531" w:displacedByCustomXml="next"/>
    <w:sdt>
      <w:sdtPr>
        <w:rPr>
          <w:rFonts w:hint="cs"/>
          <w:rtl/>
        </w:rPr>
        <w:alias w:val="דובר_המשך"/>
        <w:tag w:val="&lt;ID&gt;5528&lt;/ID&gt;&lt;Name&gt;יצחק כהן - סגן שר&lt;/Name&gt;&lt;Data&gt;סגן שר האוצר יצחק כהן&lt;/Data&gt;&lt;Shortcut&gt;יצכה&lt;/Shortcut&gt;"/>
        <w:id w:val="-392661242"/>
        <w:placeholder>
          <w:docPart w:val="00946510373A4A0D9E83050959C87587"/>
        </w:placeholder>
        <w15:color w:val="993366"/>
      </w:sdtPr>
      <w:sdtEndPr/>
      <w:sdtContent>
        <w:p w:rsidR="00CB74E1" w:rsidRDefault="00CB74E1" w:rsidP="002D7479">
          <w:pPr>
            <w:pStyle w:val="-"/>
            <w:keepNext/>
            <w:rPr>
              <w:rtl/>
            </w:rPr>
          </w:pPr>
          <w:r w:rsidRPr="009A1AC1">
            <w:rPr>
              <w:rStyle w:val="afe"/>
              <w:color w:val="000000"/>
              <w:rtl/>
            </w:rPr>
            <w:t>סגן שר האוצר יצחק כהן</w:t>
          </w:r>
          <w:r w:rsidRPr="009A1AC1">
            <w:rPr>
              <w:color w:val="000000"/>
              <w:rtl/>
            </w:rPr>
            <w:t>:</w:t>
          </w:r>
        </w:p>
      </w:sdtContent>
    </w:sdt>
    <w:p w:rsidR="00CB74E1" w:rsidRDefault="00CB74E1" w:rsidP="004370BB">
      <w:pPr>
        <w:rPr>
          <w:rtl/>
        </w:rPr>
      </w:pPr>
    </w:p>
    <w:p w:rsidR="00CB74E1" w:rsidRDefault="00CB74E1" w:rsidP="007E22AD">
      <w:pPr>
        <w:rPr>
          <w:rtl/>
        </w:rPr>
      </w:pPr>
      <w:r>
        <w:rPr>
          <w:rFonts w:hint="cs"/>
          <w:rtl/>
        </w:rPr>
        <w:t>תודה רבה. אני מבקש לתמוך בהצעה</w:t>
      </w:r>
      <w:r w:rsidR="007E22AD">
        <w:rPr>
          <w:rFonts w:hint="cs"/>
          <w:rtl/>
        </w:rPr>
        <w:t>.</w:t>
      </w:r>
      <w:r>
        <w:rPr>
          <w:rFonts w:hint="cs"/>
          <w:rtl/>
        </w:rPr>
        <w:t xml:space="preserve"> הצעה טובה.</w:t>
      </w:r>
      <w:bookmarkStart w:id="3532" w:name="_ETM_Q7_203045"/>
      <w:bookmarkStart w:id="3533" w:name="_ETM_Q7_203352"/>
      <w:bookmarkEnd w:id="3532"/>
      <w:bookmarkEnd w:id="3533"/>
    </w:p>
    <w:p w:rsidR="00CB74E1" w:rsidRDefault="00CB74E1" w:rsidP="002D7479">
      <w:pPr>
        <w:rPr>
          <w:rtl/>
        </w:rPr>
      </w:pPr>
    </w:p>
    <w:sdt>
      <w:sdtPr>
        <w:rPr>
          <w:rFonts w:hint="cs"/>
          <w:rtl/>
        </w:rPr>
        <w:alias w:val="יור"/>
        <w:tag w:val="&lt;ID&gt;5317&lt;/ID&gt;&lt;Name&gt;יולי יואל אדלשטיין - יו&quot;ר&lt;/Name&gt;&lt;Data&gt;יולי יואל אדלשטיין&lt;/Data&gt;&lt;Shortcut&gt;&lt;/Shortcut&gt;"/>
        <w:id w:val="249081981"/>
        <w:placeholder>
          <w:docPart w:val="00946510373A4A0D9E83050959C87587"/>
        </w:placeholder>
        <w15:color w:val="993366"/>
      </w:sdtPr>
      <w:sdtEndPr/>
      <w:sdtContent>
        <w:p w:rsidR="00CB74E1" w:rsidRDefault="00CB74E1" w:rsidP="002D7479">
          <w:pPr>
            <w:pStyle w:val="af6"/>
            <w:keepNext/>
            <w:rPr>
              <w:rtl/>
            </w:rPr>
          </w:pPr>
          <w:r w:rsidRPr="00637178">
            <w:rPr>
              <w:rStyle w:val="afe"/>
              <w:color w:val="000000"/>
              <w:rtl/>
            </w:rPr>
            <w:t>היו"ר יולי יואל אדלשטיין</w:t>
          </w:r>
          <w:r w:rsidRPr="00637178">
            <w:rPr>
              <w:color w:val="000000"/>
              <w:rtl/>
            </w:rPr>
            <w:t>:</w:t>
          </w:r>
        </w:p>
      </w:sdtContent>
    </w:sdt>
    <w:p w:rsidR="00CB74E1" w:rsidRDefault="00CB74E1" w:rsidP="004370BB">
      <w:pPr>
        <w:rPr>
          <w:rtl/>
        </w:rPr>
      </w:pPr>
    </w:p>
    <w:p w:rsidR="00CB74E1" w:rsidRDefault="00CB74E1" w:rsidP="002D7479">
      <w:pPr>
        <w:rPr>
          <w:rtl/>
        </w:rPr>
      </w:pPr>
      <w:r>
        <w:rPr>
          <w:rFonts w:hint="cs"/>
          <w:rtl/>
        </w:rPr>
        <w:t xml:space="preserve">תודה. </w:t>
      </w:r>
      <w:bookmarkStart w:id="3534" w:name="_ETM_Q7_202281"/>
      <w:bookmarkEnd w:id="3534"/>
      <w:r>
        <w:rPr>
          <w:rFonts w:hint="cs"/>
          <w:rtl/>
        </w:rPr>
        <w:t xml:space="preserve">אז יש תמיכת ממשלה. יש מישהו שמתנגד להצעת החוק? כן, חברת הכנסת יעל כהן-פארן מבקשת להתנגד. עד </w:t>
      </w:r>
      <w:bookmarkStart w:id="3535" w:name="_ETM_Q7_214197"/>
      <w:bookmarkEnd w:id="3535"/>
      <w:r>
        <w:rPr>
          <w:rFonts w:hint="cs"/>
          <w:rtl/>
        </w:rPr>
        <w:t>שלוש דקות לרשותך. בבקשה, גברתי.</w:t>
      </w:r>
    </w:p>
    <w:p w:rsidR="00CB74E1" w:rsidRDefault="00CB74E1" w:rsidP="002D7479">
      <w:pPr>
        <w:rPr>
          <w:rtl/>
        </w:rPr>
      </w:pPr>
    </w:p>
    <w:bookmarkStart w:id="3536" w:name="_ETM_Q7_340920" w:displacedByCustomXml="next"/>
    <w:bookmarkEnd w:id="3536" w:displacedByCustomXml="next"/>
    <w:bookmarkStart w:id="3537" w:name="_Toc517111871" w:displacedByCustomXml="next"/>
    <w:bookmarkStart w:id="3538" w:name="_Toc517111749" w:displacedByCustomXml="next"/>
    <w:bookmarkStart w:id="3539" w:name="_Toc517111631" w:displacedByCustomXml="next"/>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56601181"/>
        <w:placeholder>
          <w:docPart w:val="D063B7FFBC184C3AA7B331864C5B4D0E"/>
        </w:placeholder>
        <w15:color w:val="993366"/>
      </w:sdtPr>
      <w:sdtEndPr/>
      <w:sdtContent>
        <w:p w:rsidR="00CB74E1" w:rsidRDefault="00CB74E1" w:rsidP="002D7479">
          <w:pPr>
            <w:pStyle w:val="a4"/>
            <w:keepNext/>
            <w:rPr>
              <w:rtl/>
            </w:rPr>
          </w:pPr>
          <w:r w:rsidRPr="00EA2DB6">
            <w:rPr>
              <w:rStyle w:val="afe"/>
              <w:color w:val="000000"/>
              <w:rtl/>
            </w:rPr>
            <w:t>יעל כהן-פארן (המחנה הציוני)</w:t>
          </w:r>
          <w:r w:rsidRPr="00EA2DB6">
            <w:rPr>
              <w:color w:val="000000"/>
              <w:rtl/>
            </w:rPr>
            <w:t>:</w:t>
          </w:r>
        </w:p>
      </w:sdtContent>
    </w:sdt>
    <w:bookmarkEnd w:id="3537" w:displacedByCustomXml="prev"/>
    <w:bookmarkEnd w:id="3538" w:displacedByCustomXml="prev"/>
    <w:bookmarkEnd w:id="3539" w:displacedByCustomXml="prev"/>
    <w:p w:rsidR="00CB74E1" w:rsidRDefault="00CB74E1" w:rsidP="004370BB">
      <w:pPr>
        <w:rPr>
          <w:rtl/>
        </w:rPr>
      </w:pPr>
    </w:p>
    <w:p w:rsidR="00CB74E1" w:rsidRDefault="00CB74E1" w:rsidP="007E22AD">
      <w:pPr>
        <w:rPr>
          <w:rtl/>
        </w:rPr>
      </w:pPr>
      <w:r>
        <w:rPr>
          <w:rFonts w:hint="cs"/>
          <w:rtl/>
        </w:rPr>
        <w:t xml:space="preserve">תודה, אדוני היושב-ראש. חבריי </w:t>
      </w:r>
      <w:bookmarkStart w:id="3540" w:name="_ETM_Q7_228592"/>
      <w:bookmarkEnd w:id="3540"/>
      <w:r>
        <w:rPr>
          <w:rFonts w:hint="cs"/>
          <w:rtl/>
        </w:rPr>
        <w:t xml:space="preserve">חברות וחברי הכנסת, שרי הממשלה, לפני שנתיים העברנו כאן את </w:t>
      </w:r>
      <w:bookmarkStart w:id="3541" w:name="_ETM_Q7_233124"/>
      <w:bookmarkEnd w:id="3541"/>
      <w:r>
        <w:rPr>
          <w:rFonts w:hint="cs"/>
          <w:rtl/>
        </w:rPr>
        <w:t xml:space="preserve">אותה הוראת שעה בדיוק, שכרגע בהצעת החוק כאן מוצע </w:t>
      </w:r>
      <w:bookmarkStart w:id="3542" w:name="_ETM_Q7_238562"/>
      <w:bookmarkEnd w:id="3542"/>
      <w:r>
        <w:rPr>
          <w:rFonts w:hint="cs"/>
          <w:rtl/>
        </w:rPr>
        <w:t xml:space="preserve">להאריך אותה בעוד שנה. עכשיו, מי שזוכר </w:t>
      </w:r>
      <w:r>
        <w:rPr>
          <w:rtl/>
        </w:rPr>
        <w:t>–</w:t>
      </w:r>
      <w:r>
        <w:rPr>
          <w:rFonts w:hint="cs"/>
          <w:rtl/>
        </w:rPr>
        <w:t xml:space="preserve"> </w:t>
      </w:r>
      <w:bookmarkStart w:id="3543" w:name="_ETM_Q7_244936"/>
      <w:bookmarkEnd w:id="3543"/>
      <w:r>
        <w:rPr>
          <w:rFonts w:hint="cs"/>
          <w:rtl/>
        </w:rPr>
        <w:t xml:space="preserve">ואני אזכיר </w:t>
      </w:r>
      <w:r>
        <w:rPr>
          <w:rtl/>
        </w:rPr>
        <w:t>–</w:t>
      </w:r>
      <w:r>
        <w:rPr>
          <w:rFonts w:hint="cs"/>
          <w:rtl/>
        </w:rPr>
        <w:t xml:space="preserve"> ההצעה שהונחה לפנינו ומונחת היום</w:t>
      </w:r>
      <w:r w:rsidR="007E22AD">
        <w:rPr>
          <w:rFonts w:hint="cs"/>
          <w:rtl/>
        </w:rPr>
        <w:t xml:space="preserve"> </w:t>
      </w:r>
      <w:r>
        <w:rPr>
          <w:rFonts w:hint="cs"/>
          <w:rtl/>
        </w:rPr>
        <w:t xml:space="preserve">בעצם מדברת </w:t>
      </w:r>
      <w:bookmarkStart w:id="3544" w:name="_ETM_Q7_251946"/>
      <w:bookmarkEnd w:id="3544"/>
      <w:r>
        <w:rPr>
          <w:rFonts w:hint="cs"/>
          <w:rtl/>
        </w:rPr>
        <w:t xml:space="preserve">על להסב למגורים חלק מאותם מקומות שהם מיוחדים ושמדינת </w:t>
      </w:r>
      <w:bookmarkStart w:id="3545" w:name="_ETM_Q7_260184"/>
      <w:bookmarkEnd w:id="3545"/>
      <w:r>
        <w:rPr>
          <w:rFonts w:hint="cs"/>
          <w:rtl/>
        </w:rPr>
        <w:t>ישראל השכילה בוועדות התכנון שלה לשמור אותם למלונאות, לתיירות</w:t>
      </w:r>
      <w:bookmarkStart w:id="3546" w:name="_ETM_Q7_267768"/>
      <w:bookmarkEnd w:id="3546"/>
      <w:r w:rsidR="007E22AD">
        <w:rPr>
          <w:rFonts w:hint="cs"/>
          <w:rtl/>
        </w:rPr>
        <w:t>,</w:t>
      </w:r>
      <w:r>
        <w:rPr>
          <w:rFonts w:hint="cs"/>
          <w:rtl/>
        </w:rPr>
        <w:t xml:space="preserve"> כי יש צורך באיזשהו איזון בין שמירה על שטחים כמו חופים, כמו </w:t>
      </w:r>
      <w:bookmarkStart w:id="3547" w:name="_ETM_Q7_274040"/>
      <w:bookmarkEnd w:id="3547"/>
      <w:r>
        <w:rPr>
          <w:rFonts w:hint="cs"/>
          <w:rtl/>
        </w:rPr>
        <w:t xml:space="preserve">ליד אזורים פתוחים ויפים, שמורות טבע </w:t>
      </w:r>
      <w:r>
        <w:rPr>
          <w:rFonts w:hint="eastAsia"/>
        </w:rPr>
        <w:t>–</w:t>
      </w:r>
      <w:r>
        <w:rPr>
          <w:rFonts w:hint="cs"/>
          <w:rtl/>
        </w:rPr>
        <w:t xml:space="preserve"> כמובן, לא לבנות בשמורה</w:t>
      </w:r>
      <w:r w:rsidR="007E22AD">
        <w:rPr>
          <w:rFonts w:hint="cs"/>
          <w:rtl/>
        </w:rPr>
        <w:t>,</w:t>
      </w:r>
      <w:r>
        <w:rPr>
          <w:rFonts w:hint="cs"/>
          <w:rtl/>
        </w:rPr>
        <w:t xml:space="preserve"> </w:t>
      </w:r>
      <w:bookmarkStart w:id="3548" w:name="_ETM_Q7_280060"/>
      <w:bookmarkEnd w:id="3548"/>
      <w:r>
        <w:rPr>
          <w:rFonts w:hint="cs"/>
          <w:rtl/>
        </w:rPr>
        <w:t xml:space="preserve">אבל בסמוך אליה </w:t>
      </w:r>
      <w:r>
        <w:rPr>
          <w:rFonts w:hint="eastAsia"/>
        </w:rPr>
        <w:t>–</w:t>
      </w:r>
      <w:r>
        <w:rPr>
          <w:rFonts w:hint="cs"/>
          <w:rtl/>
        </w:rPr>
        <w:t xml:space="preserve"> אבל לאפשר מלונאות זה בגדר האיזונים. </w:t>
      </w:r>
      <w:bookmarkStart w:id="3549" w:name="_ETM_Q7_282506"/>
      <w:bookmarkEnd w:id="3549"/>
      <w:r>
        <w:rPr>
          <w:rFonts w:hint="cs"/>
          <w:rtl/>
        </w:rPr>
        <w:t>א</w:t>
      </w:r>
      <w:bookmarkStart w:id="3550" w:name="_ETM_Q7_283139"/>
      <w:bookmarkEnd w:id="3550"/>
      <w:r>
        <w:rPr>
          <w:rFonts w:hint="cs"/>
          <w:rtl/>
        </w:rPr>
        <w:t>ז</w:t>
      </w:r>
      <w:bookmarkStart w:id="3551" w:name="_ETM_Q7_283453"/>
      <w:bookmarkEnd w:id="3551"/>
      <w:r>
        <w:rPr>
          <w:rFonts w:hint="cs"/>
          <w:rtl/>
        </w:rPr>
        <w:t xml:space="preserve"> עכשיו אתם מנסים לבוא </w:t>
      </w:r>
      <w:r>
        <w:rPr>
          <w:rtl/>
        </w:rPr>
        <w:t>–</w:t>
      </w:r>
      <w:r>
        <w:rPr>
          <w:rFonts w:hint="cs"/>
          <w:rtl/>
        </w:rPr>
        <w:t xml:space="preserve"> כבר עשיתם את זה</w:t>
      </w:r>
      <w:bookmarkStart w:id="3552" w:name="_ETM_Q7_284314"/>
      <w:bookmarkEnd w:id="3552"/>
      <w:r>
        <w:rPr>
          <w:rFonts w:hint="cs"/>
          <w:rtl/>
        </w:rPr>
        <w:t>, ועכשיו אתם מנסים להאריך את אותה הו</w:t>
      </w:r>
      <w:bookmarkStart w:id="3553" w:name="_ETM_Q7_291483"/>
      <w:bookmarkEnd w:id="3553"/>
      <w:r>
        <w:rPr>
          <w:rFonts w:hint="cs"/>
          <w:rtl/>
        </w:rPr>
        <w:t xml:space="preserve">ראת שעה אומללה, שעברה כאן בכנסת לפני שנתיים, שמטרתה </w:t>
      </w:r>
      <w:bookmarkStart w:id="3554" w:name="_ETM_Q7_295392"/>
      <w:bookmarkEnd w:id="3554"/>
      <w:r>
        <w:rPr>
          <w:rFonts w:hint="cs"/>
          <w:rtl/>
        </w:rPr>
        <w:t>בעצם להביא לבנייה, כן, אני אגיד את זה</w:t>
      </w:r>
      <w:bookmarkStart w:id="3555" w:name="_ETM_Q7_297112"/>
      <w:bookmarkEnd w:id="3555"/>
      <w:r>
        <w:rPr>
          <w:rFonts w:hint="cs"/>
          <w:rtl/>
        </w:rPr>
        <w:t xml:space="preserve">: על החופים </w:t>
      </w:r>
      <w:r>
        <w:rPr>
          <w:rFonts w:hint="eastAsia"/>
        </w:rPr>
        <w:t>–</w:t>
      </w:r>
      <w:r>
        <w:rPr>
          <w:rFonts w:hint="cs"/>
          <w:rtl/>
        </w:rPr>
        <w:t xml:space="preserve"> והייתה על זה הרבה התדיינ</w:t>
      </w:r>
      <w:bookmarkStart w:id="3556" w:name="_ETM_Q7_301428"/>
      <w:bookmarkEnd w:id="3556"/>
      <w:r>
        <w:rPr>
          <w:rFonts w:hint="cs"/>
          <w:rtl/>
        </w:rPr>
        <w:t xml:space="preserve">ות גם אז </w:t>
      </w:r>
      <w:r>
        <w:rPr>
          <w:rFonts w:hint="eastAsia"/>
        </w:rPr>
        <w:t>–</w:t>
      </w:r>
      <w:r>
        <w:rPr>
          <w:rFonts w:hint="cs"/>
          <w:rtl/>
        </w:rPr>
        <w:t xml:space="preserve"> על החופים באזורים שבקו ה-300 מטר, שבחוק </w:t>
      </w:r>
      <w:bookmarkStart w:id="3557" w:name="_ETM_Q7_305986"/>
      <w:bookmarkEnd w:id="3557"/>
      <w:r>
        <w:rPr>
          <w:rFonts w:hint="cs"/>
          <w:rtl/>
        </w:rPr>
        <w:t xml:space="preserve">חופים שחוקקה הכנסת ב-2004 הוגדרו כאזורים לשימור, כאזורים רק </w:t>
      </w:r>
      <w:bookmarkStart w:id="3558" w:name="_ETM_Q7_312586"/>
      <w:bookmarkEnd w:id="3558"/>
      <w:r>
        <w:rPr>
          <w:rFonts w:hint="cs"/>
          <w:rtl/>
        </w:rPr>
        <w:t>לתיירות</w:t>
      </w:r>
      <w:r w:rsidR="007E22AD">
        <w:rPr>
          <w:rFonts w:hint="cs"/>
          <w:rtl/>
        </w:rPr>
        <w:t>,</w:t>
      </w:r>
      <w:r>
        <w:rPr>
          <w:rFonts w:hint="cs"/>
          <w:rtl/>
        </w:rPr>
        <w:t xml:space="preserve"> ולא כאזורים לבנייה למגורים. </w:t>
      </w:r>
    </w:p>
    <w:p w:rsidR="00CB74E1" w:rsidRDefault="00CB74E1" w:rsidP="002D7479">
      <w:pPr>
        <w:rPr>
          <w:rtl/>
        </w:rPr>
      </w:pPr>
      <w:bookmarkStart w:id="3559" w:name="_ETM_Q7_316715"/>
      <w:bookmarkEnd w:id="3559"/>
    </w:p>
    <w:p w:rsidR="00CB74E1" w:rsidRDefault="00CB74E1" w:rsidP="007E22AD">
      <w:pPr>
        <w:rPr>
          <w:rtl/>
        </w:rPr>
      </w:pPr>
      <w:r>
        <w:rPr>
          <w:rFonts w:hint="cs"/>
          <w:rtl/>
        </w:rPr>
        <w:t>ו</w:t>
      </w:r>
      <w:bookmarkStart w:id="3560" w:name="_ETM_Q7_317213"/>
      <w:bookmarkEnd w:id="3560"/>
      <w:r>
        <w:rPr>
          <w:rFonts w:hint="cs"/>
          <w:rtl/>
        </w:rPr>
        <w:t xml:space="preserve">בעצם זה חלק, בעיניי, </w:t>
      </w:r>
      <w:bookmarkStart w:id="3561" w:name="_ETM_Q7_320652"/>
      <w:bookmarkEnd w:id="3561"/>
      <w:r>
        <w:rPr>
          <w:rFonts w:hint="cs"/>
          <w:rtl/>
        </w:rPr>
        <w:t xml:space="preserve">מכל העבודה שלכם נגד הציבור </w:t>
      </w:r>
      <w:r w:rsidR="007E22AD">
        <w:rPr>
          <w:rFonts w:hint="eastAsia"/>
          <w:rtl/>
        </w:rPr>
        <w:t xml:space="preserve">– </w:t>
      </w:r>
      <w:r>
        <w:rPr>
          <w:rFonts w:hint="cs"/>
          <w:rtl/>
        </w:rPr>
        <w:t xml:space="preserve">נגד הציבור שבחר בכם </w:t>
      </w:r>
      <w:bookmarkStart w:id="3562" w:name="_ETM_Q7_326543"/>
      <w:bookmarkEnd w:id="3562"/>
      <w:r>
        <w:rPr>
          <w:rFonts w:hint="cs"/>
          <w:rtl/>
        </w:rPr>
        <w:t xml:space="preserve">ושם אתכם בקואליציה ובממשלה אבל אתם בכלל לא </w:t>
      </w:r>
      <w:bookmarkStart w:id="3563" w:name="_ETM_Q7_328955"/>
      <w:bookmarkEnd w:id="3563"/>
      <w:r>
        <w:rPr>
          <w:rFonts w:hint="cs"/>
          <w:rtl/>
        </w:rPr>
        <w:t xml:space="preserve">סופרים אותו. אתם רוצים לבנות בתי מלון עם מגורים, </w:t>
      </w:r>
      <w:bookmarkStart w:id="3564" w:name="_ETM_Q7_333959"/>
      <w:bookmarkEnd w:id="3564"/>
      <w:r>
        <w:rPr>
          <w:rFonts w:hint="cs"/>
          <w:rtl/>
        </w:rPr>
        <w:t xml:space="preserve">שישרתו רק טובה של או הקבלנים או של </w:t>
      </w:r>
      <w:bookmarkStart w:id="3565" w:name="_ETM_Q7_338530"/>
      <w:bookmarkEnd w:id="3565"/>
      <w:r>
        <w:rPr>
          <w:rFonts w:hint="cs"/>
          <w:rtl/>
        </w:rPr>
        <w:t>שכ</w:t>
      </w:r>
      <w:bookmarkStart w:id="3566" w:name="_ETM_Q7_334773"/>
      <w:bookmarkEnd w:id="3566"/>
      <w:r>
        <w:rPr>
          <w:rFonts w:hint="cs"/>
          <w:rtl/>
        </w:rPr>
        <w:t xml:space="preserve">בה מאוד מאוד מצומצמת בישראל שתוכל לגור במקומות האלה. תתביישו </w:t>
      </w:r>
      <w:bookmarkStart w:id="3567" w:name="_ETM_Q7_341472"/>
      <w:bookmarkEnd w:id="3567"/>
      <w:r>
        <w:rPr>
          <w:rFonts w:hint="cs"/>
          <w:rtl/>
        </w:rPr>
        <w:t xml:space="preserve">לכם. </w:t>
      </w:r>
    </w:p>
    <w:p w:rsidR="00CB74E1" w:rsidRDefault="00CB74E1" w:rsidP="002D7479">
      <w:pPr>
        <w:rPr>
          <w:rtl/>
        </w:rPr>
      </w:pPr>
    </w:p>
    <w:bookmarkStart w:id="3568" w:name="_ETM_Q7_341300" w:displacedByCustomXml="next"/>
    <w:bookmarkEnd w:id="3568" w:displacedByCustomXml="next"/>
    <w:sdt>
      <w:sdtPr>
        <w:rPr>
          <w:rtl/>
        </w:rPr>
        <w:alias w:val="יור"/>
        <w:tag w:val="&lt;ID&gt;5317&lt;/ID&gt;&lt;Name&gt;יולי יואל אדלשטיין - יו&quot;ר&lt;/Name&gt;&lt;Data&gt;יולי יואל אדלשטיין&lt;/Data&gt;&lt;Shortcut&gt;&lt;/Shortcut&gt;"/>
        <w:id w:val="-810084134"/>
        <w:placeholder>
          <w:docPart w:val="00946510373A4A0D9E83050959C87587"/>
        </w:placeholder>
        <w15:color w:val="993366"/>
      </w:sdtPr>
      <w:sdtEndPr/>
      <w:sdtContent>
        <w:p w:rsidR="00CB74E1" w:rsidRDefault="00CB74E1" w:rsidP="002D7479">
          <w:pPr>
            <w:pStyle w:val="af6"/>
            <w:keepNext/>
            <w:rPr>
              <w:rtl/>
            </w:rPr>
          </w:pPr>
          <w:r w:rsidRPr="009A1AC1">
            <w:rPr>
              <w:rStyle w:val="afe"/>
              <w:color w:val="000000"/>
              <w:rtl/>
            </w:rPr>
            <w:t>היו"ר יולי יואל אדלשטיין</w:t>
          </w:r>
          <w:r w:rsidRPr="009A1AC1">
            <w:rPr>
              <w:color w:val="000000"/>
              <w:rtl/>
            </w:rPr>
            <w:t>:</w:t>
          </w:r>
        </w:p>
      </w:sdtContent>
    </w:sdt>
    <w:p w:rsidR="00CB74E1" w:rsidRDefault="00CB74E1" w:rsidP="004370BB">
      <w:pPr>
        <w:rPr>
          <w:rtl/>
        </w:rPr>
      </w:pPr>
    </w:p>
    <w:p w:rsidR="00CB74E1" w:rsidRDefault="00CB74E1" w:rsidP="002D7479">
      <w:pPr>
        <w:rPr>
          <w:rtl/>
        </w:rPr>
      </w:pPr>
      <w:r>
        <w:rPr>
          <w:rFonts w:hint="cs"/>
          <w:rtl/>
        </w:rPr>
        <w:t xml:space="preserve">תודה לחברת הכנסת יעל כהן-פארן. </w:t>
      </w:r>
    </w:p>
    <w:p w:rsidR="00CB74E1" w:rsidRDefault="00CB74E1" w:rsidP="002D7479">
      <w:pPr>
        <w:rPr>
          <w:rtl/>
        </w:rPr>
      </w:pPr>
    </w:p>
    <w:p w:rsidR="00CB74E1" w:rsidRPr="009A1AC1" w:rsidRDefault="00CB74E1" w:rsidP="007E22AD">
      <w:pPr>
        <w:rPr>
          <w:rtl/>
        </w:rPr>
      </w:pPr>
      <w:r>
        <w:rPr>
          <w:rFonts w:hint="cs"/>
          <w:rtl/>
        </w:rPr>
        <w:t>חברי הכנסת, אנחנו</w:t>
      </w:r>
      <w:bookmarkStart w:id="3569" w:name="_ETM_Q7_348722"/>
      <w:bookmarkEnd w:id="3569"/>
      <w:r>
        <w:rPr>
          <w:rFonts w:hint="cs"/>
          <w:rtl/>
        </w:rPr>
        <w:t xml:space="preserve"> עוברים להצבעה. הצעת חוק התכנון והבנייה (תיקון מס' 107 והוראת </w:t>
      </w:r>
      <w:bookmarkStart w:id="3570" w:name="_ETM_Q7_352514"/>
      <w:bookmarkEnd w:id="3570"/>
      <w:r>
        <w:rPr>
          <w:rFonts w:hint="cs"/>
          <w:rtl/>
        </w:rPr>
        <w:t xml:space="preserve">שעה) (תיקון </w:t>
      </w:r>
      <w:r>
        <w:rPr>
          <w:rtl/>
        </w:rPr>
        <w:t>–</w:t>
      </w:r>
      <w:r>
        <w:rPr>
          <w:rFonts w:hint="cs"/>
          <w:rtl/>
        </w:rPr>
        <w:t xml:space="preserve"> הארכת הוראת השעה), התשע"ח–2018, של חבר הכנסת</w:t>
      </w:r>
      <w:bookmarkStart w:id="3571" w:name="_ETM_Q7_362589"/>
      <w:bookmarkEnd w:id="3571"/>
      <w:r>
        <w:rPr>
          <w:rFonts w:hint="cs"/>
          <w:rtl/>
        </w:rPr>
        <w:t xml:space="preserve"> יואב קיש</w:t>
      </w:r>
      <w:r w:rsidR="007E22AD">
        <w:rPr>
          <w:rFonts w:hint="cs"/>
          <w:rtl/>
        </w:rPr>
        <w:t>.</w:t>
      </w:r>
      <w:r>
        <w:rPr>
          <w:rFonts w:hint="cs"/>
          <w:rtl/>
        </w:rPr>
        <w:t xml:space="preserve"> מי בעד? מי נגד? נא להצביע. </w:t>
      </w:r>
    </w:p>
    <w:p w:rsidR="00CB74E1" w:rsidRDefault="00CB74E1" w:rsidP="002D7479">
      <w:pPr>
        <w:rPr>
          <w:rtl/>
        </w:rPr>
      </w:pPr>
    </w:p>
    <w:p w:rsidR="00CB74E1" w:rsidRDefault="00CB74E1" w:rsidP="002D7479">
      <w:pPr>
        <w:pStyle w:val="af1"/>
        <w:keepNext/>
        <w:rPr>
          <w:rtl/>
        </w:rPr>
      </w:pPr>
      <w:r>
        <w:rPr>
          <w:rFonts w:hint="eastAsia"/>
          <w:rtl/>
        </w:rPr>
        <w:t>הצבעה</w:t>
      </w:r>
      <w:r>
        <w:rPr>
          <w:rtl/>
        </w:rPr>
        <w:t xml:space="preserve"> מס'</w:t>
      </w:r>
      <w:r>
        <w:rPr>
          <w:rFonts w:hint="cs"/>
          <w:rtl/>
        </w:rPr>
        <w:t xml:space="preserve"> 3</w:t>
      </w:r>
    </w:p>
    <w:p w:rsidR="00CB74E1" w:rsidRDefault="00CB74E1" w:rsidP="002D7479">
      <w:pPr>
        <w:pStyle w:val="--"/>
        <w:keepNext/>
        <w:rPr>
          <w:rtl/>
        </w:rPr>
      </w:pPr>
    </w:p>
    <w:p w:rsidR="00CB74E1" w:rsidRDefault="00CB74E1" w:rsidP="002D7479">
      <w:pPr>
        <w:pStyle w:val="--"/>
        <w:keepNext/>
        <w:rPr>
          <w:rtl/>
        </w:rPr>
      </w:pPr>
      <w:r>
        <w:rPr>
          <w:rFonts w:hint="eastAsia"/>
          <w:rtl/>
        </w:rPr>
        <w:t>בעד</w:t>
      </w:r>
      <w:r>
        <w:rPr>
          <w:rtl/>
        </w:rPr>
        <w:t xml:space="preserve"> ההצעה להעביר את הצעת החוק לוועדה –</w:t>
      </w:r>
      <w:r>
        <w:rPr>
          <w:rFonts w:hint="cs"/>
          <w:rtl/>
        </w:rPr>
        <w:t xml:space="preserve"> 60 </w:t>
      </w:r>
    </w:p>
    <w:p w:rsidR="00CB74E1" w:rsidRDefault="00CB74E1" w:rsidP="002D7479">
      <w:pPr>
        <w:pStyle w:val="--"/>
        <w:keepNext/>
        <w:rPr>
          <w:rtl/>
        </w:rPr>
      </w:pPr>
      <w:r>
        <w:rPr>
          <w:rFonts w:hint="eastAsia"/>
          <w:rtl/>
        </w:rPr>
        <w:t>נגד</w:t>
      </w:r>
      <w:r>
        <w:rPr>
          <w:rtl/>
        </w:rPr>
        <w:t xml:space="preserve"> – </w:t>
      </w:r>
      <w:r>
        <w:rPr>
          <w:rFonts w:hint="cs"/>
          <w:rtl/>
        </w:rPr>
        <w:t>21</w:t>
      </w:r>
    </w:p>
    <w:p w:rsidR="00CB74E1" w:rsidRDefault="00CB74E1" w:rsidP="002D7479">
      <w:pPr>
        <w:pStyle w:val="--"/>
        <w:keepNext/>
        <w:rPr>
          <w:rtl/>
        </w:rPr>
      </w:pPr>
      <w:r>
        <w:rPr>
          <w:rFonts w:hint="eastAsia"/>
          <w:rtl/>
        </w:rPr>
        <w:t>נמנעים</w:t>
      </w:r>
      <w:r>
        <w:rPr>
          <w:rtl/>
        </w:rPr>
        <w:t xml:space="preserve"> – </w:t>
      </w:r>
      <w:r>
        <w:rPr>
          <w:rFonts w:hint="cs"/>
          <w:rtl/>
        </w:rPr>
        <w:t>אין</w:t>
      </w:r>
    </w:p>
    <w:p w:rsidR="00CB74E1" w:rsidRDefault="00CB74E1" w:rsidP="002D7479">
      <w:pPr>
        <w:pStyle w:val="af2"/>
        <w:rPr>
          <w:rtl/>
        </w:rPr>
      </w:pPr>
      <w:r>
        <w:rPr>
          <w:rFonts w:hint="eastAsia"/>
          <w:rtl/>
        </w:rPr>
        <w:t>ההצעה</w:t>
      </w:r>
      <w:r>
        <w:rPr>
          <w:rtl/>
        </w:rPr>
        <w:t xml:space="preserve"> להעביר את הצעת חוק</w:t>
      </w:r>
      <w:r>
        <w:rPr>
          <w:rFonts w:hint="cs"/>
          <w:rtl/>
        </w:rPr>
        <w:t xml:space="preserve"> התכנון והבנייה (תיקון מס' 107 והוראת שעה) (תיקון </w:t>
      </w:r>
      <w:r>
        <w:rPr>
          <w:rtl/>
        </w:rPr>
        <w:t>–</w:t>
      </w:r>
      <w:r>
        <w:rPr>
          <w:rFonts w:hint="cs"/>
          <w:rtl/>
        </w:rPr>
        <w:t xml:space="preserve"> הארכת הוראת השעה), התשע"ח–2019, לוועדת הפנים והגנת הסביבה נתקבלה. </w:t>
      </w:r>
    </w:p>
    <w:p w:rsidR="00CB74E1" w:rsidRDefault="00CB74E1" w:rsidP="002D7479">
      <w:pPr>
        <w:rPr>
          <w:rtl/>
        </w:rPr>
      </w:pPr>
    </w:p>
    <w:sdt>
      <w:sdtPr>
        <w:rPr>
          <w:rtl/>
        </w:rPr>
        <w:alias w:val="יור"/>
        <w:tag w:val="&lt;ID&gt;5317&lt;/ID&gt;&lt;Name&gt;יולי יואל אדלשטיין - יו&quot;ר&lt;/Name&gt;&lt;Data&gt;יולי יואל אדלשטיין&lt;/Data&gt;&lt;Shortcut&gt;&lt;/Shortcut&gt;"/>
        <w:id w:val="1343899719"/>
        <w:placeholder>
          <w:docPart w:val="E9207EA11964474EBB7D95AEE6B7B501"/>
        </w:placeholder>
        <w15:color w:val="993366"/>
      </w:sdtPr>
      <w:sdtEndPr/>
      <w:sdtContent>
        <w:p w:rsidR="00CB74E1" w:rsidRDefault="00CB74E1" w:rsidP="002D7479">
          <w:pPr>
            <w:pStyle w:val="af6"/>
            <w:keepNext/>
            <w:rPr>
              <w:rtl/>
            </w:rPr>
          </w:pPr>
          <w:r w:rsidRPr="009A1AC1">
            <w:rPr>
              <w:rStyle w:val="afe"/>
              <w:color w:val="000000"/>
              <w:rtl/>
            </w:rPr>
            <w:t>היו"ר יולי יואל אדלשטיין</w:t>
          </w:r>
          <w:r w:rsidRPr="009A1AC1">
            <w:rPr>
              <w:color w:val="000000"/>
              <w:rtl/>
            </w:rPr>
            <w:t>:</w:t>
          </w:r>
        </w:p>
      </w:sdtContent>
    </w:sdt>
    <w:p w:rsidR="00CB74E1" w:rsidRDefault="00CB74E1" w:rsidP="004370BB">
      <w:pPr>
        <w:rPr>
          <w:rtl/>
        </w:rPr>
      </w:pPr>
    </w:p>
    <w:p w:rsidR="00CB74E1" w:rsidRDefault="00CB74E1" w:rsidP="002D7479">
      <w:pPr>
        <w:rPr>
          <w:rtl/>
        </w:rPr>
      </w:pPr>
      <w:r>
        <w:rPr>
          <w:rFonts w:hint="cs"/>
          <w:rtl/>
        </w:rPr>
        <w:t xml:space="preserve">חברי הכנסת, 60 בעד, 21 </w:t>
      </w:r>
      <w:bookmarkStart w:id="3572" w:name="_ETM_Q7_393503"/>
      <w:bookmarkEnd w:id="3572"/>
      <w:r>
        <w:rPr>
          <w:rFonts w:hint="cs"/>
          <w:rtl/>
        </w:rPr>
        <w:t>נגד, אפס נמנעים. אני קובע כי הצעת החוק עברה בקריאה טרומית ותועבר להכנתה לקריאה ראשונה בוועדת הפנים והגנת הסביבה</w:t>
      </w:r>
      <w:bookmarkStart w:id="3573" w:name="_ETM_Q7_404163"/>
      <w:bookmarkEnd w:id="3573"/>
      <w:r>
        <w:rPr>
          <w:rFonts w:hint="cs"/>
          <w:rtl/>
        </w:rPr>
        <w:t xml:space="preserve"> של הכנסת.</w:t>
      </w:r>
    </w:p>
    <w:p w:rsidR="00CB74E1" w:rsidRDefault="00CB74E1" w:rsidP="002D7479">
      <w:pPr>
        <w:rPr>
          <w:rtl/>
        </w:rPr>
      </w:pPr>
    </w:p>
    <w:p w:rsidR="00CB74E1" w:rsidRDefault="00CB74E1" w:rsidP="002D7479">
      <w:pPr>
        <w:rPr>
          <w:rtl/>
        </w:rPr>
      </w:pPr>
    </w:p>
    <w:bookmarkStart w:id="3574" w:name="_ETM_Q7_390128" w:displacedByCustomXml="next"/>
    <w:bookmarkEnd w:id="3574" w:displacedByCustomXml="next"/>
    <w:bookmarkStart w:id="3575" w:name="_Toc517111872" w:displacedByCustomXml="next"/>
    <w:bookmarkStart w:id="3576" w:name="_Toc517111750" w:displacedByCustomXml="next"/>
    <w:bookmarkStart w:id="3577" w:name="_Toc517111632" w:displacedByCustomXml="next"/>
    <w:sdt>
      <w:sdtPr>
        <w:rPr>
          <w:rtl/>
        </w:rPr>
        <w:alias w:val="נושא"/>
        <w:tag w:val="&lt;ID&gt;613834&lt;/ID&gt;&lt;Name&gt;225. שאילתות דחופות&lt;/Name&gt;&lt;Data&gt;שאילתות דחופות&lt;/Data&gt;"/>
        <w:id w:val="-1092001151"/>
        <w:placeholder>
          <w:docPart w:val="00946510373A4A0D9E83050959C87587"/>
        </w:placeholder>
        <w15:color w:val="993366"/>
      </w:sdtPr>
      <w:sdtEndPr/>
      <w:sdtContent>
        <w:p w:rsidR="00CB74E1" w:rsidRDefault="00CB74E1" w:rsidP="002D7479">
          <w:pPr>
            <w:pStyle w:val="a6"/>
            <w:rPr>
              <w:rtl/>
            </w:rPr>
          </w:pPr>
          <w:r w:rsidRPr="00637178">
            <w:rPr>
              <w:rStyle w:val="afe"/>
              <w:color w:val="000000"/>
              <w:rtl/>
            </w:rPr>
            <w:t>שאילתות דחופות</w:t>
          </w:r>
        </w:p>
      </w:sdtContent>
    </w:sdt>
    <w:bookmarkEnd w:id="3575" w:displacedByCustomXml="prev"/>
    <w:bookmarkEnd w:id="3576" w:displacedByCustomXml="prev"/>
    <w:bookmarkEnd w:id="3577" w:displacedByCustomXml="prev"/>
    <w:p w:rsidR="00CB74E1" w:rsidRDefault="00CB74E1" w:rsidP="002D7479">
      <w:pPr>
        <w:keepNext/>
        <w:rPr>
          <w:rtl/>
        </w:rPr>
      </w:pPr>
    </w:p>
    <w:sdt>
      <w:sdtPr>
        <w:rPr>
          <w:rtl/>
        </w:rPr>
        <w:alias w:val="יור"/>
        <w:tag w:val="&lt;ID&gt;5317&lt;/ID&gt;&lt;Name&gt;יולי יואל אדלשטיין - יו&quot;ר&lt;/Name&gt;&lt;Data&gt;יולי יואל אדלשטיין&lt;/Data&gt;&lt;Shortcut&gt;&lt;/Shortcut&gt;"/>
        <w:id w:val="648398394"/>
        <w:placeholder>
          <w:docPart w:val="00946510373A4A0D9E83050959C87587"/>
        </w:placeholder>
        <w15:color w:val="993366"/>
      </w:sdtPr>
      <w:sdtEndPr/>
      <w:sdtContent>
        <w:p w:rsidR="00CB74E1" w:rsidRDefault="00CB74E1" w:rsidP="002D7479">
          <w:pPr>
            <w:pStyle w:val="af6"/>
            <w:keepNext/>
            <w:rPr>
              <w:rtl/>
            </w:rPr>
          </w:pPr>
          <w:r w:rsidRPr="00637178">
            <w:rPr>
              <w:rStyle w:val="afe"/>
              <w:color w:val="000000"/>
              <w:rtl/>
            </w:rPr>
            <w:t>היו"ר יולי יואל אדלשטיין</w:t>
          </w:r>
          <w:r w:rsidRPr="00637178">
            <w:rPr>
              <w:color w:val="000000"/>
              <w:rtl/>
            </w:rPr>
            <w:t>:</w:t>
          </w:r>
        </w:p>
      </w:sdtContent>
    </w:sdt>
    <w:p w:rsidR="00CB74E1" w:rsidRDefault="00CB74E1" w:rsidP="004370BB">
      <w:pPr>
        <w:rPr>
          <w:rtl/>
        </w:rPr>
      </w:pPr>
      <w:bookmarkStart w:id="3578" w:name="_ETM_Q7_405292"/>
      <w:bookmarkEnd w:id="3578"/>
    </w:p>
    <w:p w:rsidR="00CB74E1" w:rsidRDefault="00CB74E1" w:rsidP="002D7479">
      <w:pPr>
        <w:rPr>
          <w:rtl/>
        </w:rPr>
      </w:pPr>
      <w:r>
        <w:rPr>
          <w:rFonts w:hint="cs"/>
          <w:rtl/>
        </w:rPr>
        <w:t xml:space="preserve">חברי הכנסת, אני מתכבד להזמין את השר ישראל כץ, </w:t>
      </w:r>
      <w:bookmarkStart w:id="3579" w:name="_ETM_Q7_410511"/>
      <w:bookmarkEnd w:id="3579"/>
      <w:r>
        <w:rPr>
          <w:rFonts w:hint="cs"/>
          <w:rtl/>
        </w:rPr>
        <w:t xml:space="preserve">שר התחבורה והבטיחות בדרכים, להשיב על שאילתה דחופה מס' 515, של </w:t>
      </w:r>
      <w:bookmarkStart w:id="3580" w:name="_ETM_Q7_418883"/>
      <w:bookmarkEnd w:id="3580"/>
      <w:r>
        <w:rPr>
          <w:rFonts w:hint="cs"/>
          <w:rtl/>
        </w:rPr>
        <w:t xml:space="preserve">חבר הכנסת אחמד טיבי. בבקשה, אדוני השר. בבקשה, חבר </w:t>
      </w:r>
      <w:bookmarkStart w:id="3581" w:name="_ETM_Q7_441591"/>
      <w:bookmarkEnd w:id="3581"/>
      <w:r>
        <w:rPr>
          <w:rFonts w:hint="cs"/>
          <w:rtl/>
        </w:rPr>
        <w:t xml:space="preserve">הכנסת טיבי יכול לקרוא את נוסח השאילתה. </w:t>
      </w:r>
    </w:p>
    <w:p w:rsidR="00CB74E1" w:rsidRDefault="00CB74E1" w:rsidP="002D7479">
      <w:pPr>
        <w:rPr>
          <w:rtl/>
        </w:rPr>
      </w:pPr>
      <w:bookmarkStart w:id="3582" w:name="_ETM_Q7_449079"/>
      <w:bookmarkEnd w:id="3582"/>
    </w:p>
    <w:bookmarkStart w:id="3583" w:name="_ETM_Q7_449528" w:displacedByCustomXml="next"/>
    <w:bookmarkEnd w:id="3583" w:displacedByCustomXml="next"/>
    <w:bookmarkStart w:id="3584" w:name="_ETM_Q7_390470" w:displacedByCustomXml="next"/>
    <w:bookmarkEnd w:id="3584" w:displacedByCustomXml="next"/>
    <w:bookmarkStart w:id="3585" w:name="_ETM_Q7_407871" w:displacedByCustomXml="next"/>
    <w:bookmarkEnd w:id="3585" w:displacedByCustomXml="next"/>
    <w:bookmarkStart w:id="3586" w:name="_ETM_Q7_408146" w:displacedByCustomXml="next"/>
    <w:bookmarkEnd w:id="3586" w:displacedByCustomXml="next"/>
    <w:bookmarkStart w:id="3587" w:name="_Toc517111873" w:displacedByCustomXml="next"/>
    <w:bookmarkStart w:id="3588" w:name="_Toc517111751" w:displacedByCustomXml="next"/>
    <w:bookmarkStart w:id="3589" w:name="_Toc517111633" w:displacedByCustomXml="next"/>
    <w:sdt>
      <w:sdtPr>
        <w:rPr>
          <w:rFonts w:hint="cs"/>
          <w:rtl/>
        </w:rPr>
        <w:alias w:val="שאילתה"/>
        <w:tag w:val="&lt;ID&gt;613842&lt;/ID&gt;&lt;Name&gt;515. סטטוס העבודות בכביש 444&lt;/Name&gt;&lt;Data&gt;\\filer\e_share\QUERIES_ATTCH\2071770.doc&lt;/Data&gt;&lt;AskName&gt;&lt;/AskName&gt;&lt;QueryNum&gt;&lt;/QueryNum&gt;"/>
        <w:id w:val="-397826781"/>
        <w:placeholder>
          <w:docPart w:val="00946510373A4A0D9E83050959C87587"/>
        </w:placeholder>
        <w15:color w:val="993366"/>
      </w:sdtPr>
      <w:sdtEndPr/>
      <w:sdtContent>
        <w:p w:rsidR="00CB74E1" w:rsidRDefault="00CB74E1" w:rsidP="002D7479">
          <w:pPr>
            <w:pStyle w:val="a9"/>
            <w:rPr>
              <w:rtl/>
            </w:rPr>
          </w:pPr>
          <w:r w:rsidRPr="00637178">
            <w:rPr>
              <w:rStyle w:val="afe"/>
              <w:color w:val="000000"/>
              <w:rtl/>
            </w:rPr>
            <w:t>515. סטטוס העבודות בכביש 444</w:t>
          </w:r>
        </w:p>
      </w:sdtContent>
    </w:sdt>
    <w:bookmarkEnd w:id="3587" w:displacedByCustomXml="prev"/>
    <w:bookmarkEnd w:id="3588" w:displacedByCustomXml="prev"/>
    <w:bookmarkEnd w:id="3589" w:displacedByCustomXml="prev"/>
    <w:p w:rsidR="00CB74E1" w:rsidRDefault="00CB74E1" w:rsidP="002D7479">
      <w:pPr>
        <w:rPr>
          <w:color w:val="000000"/>
          <w:rtl/>
        </w:rPr>
      </w:pPr>
    </w:p>
    <w:bookmarkStart w:id="3590" w:name="_Toc517111874" w:displacedByCustomXml="next"/>
    <w:bookmarkStart w:id="3591" w:name="_Toc517111752" w:displacedByCustomXml="next"/>
    <w:bookmarkStart w:id="3592" w:name="_Toc517111634"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288054547"/>
        <w:placeholder>
          <w:docPart w:val="00946510373A4A0D9E83050959C87587"/>
        </w:placeholder>
        <w15:color w:val="993366"/>
      </w:sdtPr>
      <w:sdtEndPr/>
      <w:sdtContent>
        <w:p w:rsidR="00CB74E1" w:rsidRDefault="00CB74E1" w:rsidP="002D7479">
          <w:pPr>
            <w:pStyle w:val="a4"/>
            <w:keepNext/>
            <w:rPr>
              <w:rtl/>
            </w:rPr>
          </w:pPr>
          <w:r w:rsidRPr="00AA6E5B">
            <w:rPr>
              <w:rStyle w:val="afe"/>
              <w:color w:val="000000"/>
              <w:rtl/>
            </w:rPr>
            <w:t>אחמד טיבי (הרשימה המשותפת)</w:t>
          </w:r>
          <w:r w:rsidRPr="00AA6E5B">
            <w:rPr>
              <w:color w:val="000000"/>
              <w:rtl/>
            </w:rPr>
            <w:t>:</w:t>
          </w:r>
        </w:p>
      </w:sdtContent>
    </w:sdt>
    <w:bookmarkEnd w:id="3590" w:displacedByCustomXml="prev"/>
    <w:bookmarkEnd w:id="3591" w:displacedByCustomXml="prev"/>
    <w:bookmarkEnd w:id="3592" w:displacedByCustomXml="prev"/>
    <w:p w:rsidR="00CB74E1" w:rsidRDefault="00CB74E1" w:rsidP="004370BB">
      <w:pPr>
        <w:rPr>
          <w:rtl/>
        </w:rPr>
      </w:pPr>
    </w:p>
    <w:p w:rsidR="00CB74E1" w:rsidRPr="00A30359" w:rsidRDefault="00CB74E1" w:rsidP="002D7479">
      <w:pPr>
        <w:rPr>
          <w:rtl/>
        </w:rPr>
      </w:pPr>
      <w:r>
        <w:rPr>
          <w:rFonts w:hint="cs"/>
          <w:rtl/>
        </w:rPr>
        <w:t xml:space="preserve">אדוני היושב-ראש, </w:t>
      </w:r>
      <w:bookmarkStart w:id="3593" w:name="_ETM_Q7_473291"/>
      <w:bookmarkEnd w:id="3593"/>
      <w:r>
        <w:rPr>
          <w:rFonts w:hint="cs"/>
          <w:rtl/>
        </w:rPr>
        <w:t xml:space="preserve">מכובדי השר, שוב אני שואל על כביש 444. עברה שנה מאז ההכרזה על תחילת העבודות בכביש 444, והמצב עדיין עגום והסבל רב. למעשה, </w:t>
      </w:r>
      <w:bookmarkStart w:id="3594" w:name="_ETM_Q7_483653"/>
      <w:bookmarkEnd w:id="3594"/>
      <w:r>
        <w:rPr>
          <w:rFonts w:hint="cs"/>
          <w:rtl/>
        </w:rPr>
        <w:t xml:space="preserve">העבודות לא החלו. </w:t>
      </w:r>
    </w:p>
    <w:p w:rsidR="00CB74E1" w:rsidRDefault="00CB74E1" w:rsidP="002D7479">
      <w:pPr>
        <w:rPr>
          <w:rtl/>
        </w:rPr>
      </w:pPr>
    </w:p>
    <w:p w:rsidR="00CB74E1" w:rsidRPr="009F1FFC" w:rsidRDefault="00CB74E1" w:rsidP="002D7479">
      <w:pPr>
        <w:rPr>
          <w:rtl/>
        </w:rPr>
      </w:pPr>
      <w:bookmarkStart w:id="3595" w:name="_ETM_Q7_490681"/>
      <w:bookmarkEnd w:id="3595"/>
      <w:r>
        <w:rPr>
          <w:rFonts w:hint="cs"/>
          <w:rtl/>
        </w:rPr>
        <w:t>1. מה סטטוס העבודות בכביש?</w:t>
      </w:r>
    </w:p>
    <w:p w:rsidR="00CB74E1" w:rsidRDefault="00CB74E1" w:rsidP="002D7479">
      <w:pPr>
        <w:rPr>
          <w:rtl/>
        </w:rPr>
      </w:pPr>
    </w:p>
    <w:p w:rsidR="00CB74E1" w:rsidRDefault="00CB74E1" w:rsidP="002D7479">
      <w:pPr>
        <w:rPr>
          <w:rtl/>
        </w:rPr>
      </w:pPr>
      <w:r>
        <w:rPr>
          <w:rFonts w:hint="cs"/>
          <w:rtl/>
        </w:rPr>
        <w:t>2. מה לוח הזמנים לסיומן?</w:t>
      </w:r>
    </w:p>
    <w:p w:rsidR="00CB74E1" w:rsidRDefault="00CB74E1" w:rsidP="002D7479">
      <w:pPr>
        <w:rPr>
          <w:rtl/>
        </w:rPr>
      </w:pPr>
      <w:bookmarkStart w:id="3596" w:name="_ETM_Q7_497374"/>
      <w:bookmarkEnd w:id="3596"/>
    </w:p>
    <w:p w:rsidR="00CB74E1" w:rsidRDefault="00CB74E1" w:rsidP="002D7479">
      <w:pPr>
        <w:rPr>
          <w:rtl/>
        </w:rPr>
      </w:pPr>
      <w:bookmarkStart w:id="3597" w:name="_ETM_Q7_497668"/>
      <w:bookmarkEnd w:id="3597"/>
      <w:r>
        <w:rPr>
          <w:rFonts w:hint="cs"/>
          <w:rtl/>
        </w:rPr>
        <w:t xml:space="preserve">נפגשנו איתך כמה פעמים, </w:t>
      </w:r>
      <w:bookmarkStart w:id="3598" w:name="_ETM_Q7_498926"/>
      <w:bookmarkEnd w:id="3598"/>
      <w:r>
        <w:rPr>
          <w:rFonts w:hint="cs"/>
          <w:rtl/>
        </w:rPr>
        <w:t xml:space="preserve">אתה </w:t>
      </w:r>
      <w:r>
        <w:t>oriented</w:t>
      </w:r>
      <w:r>
        <w:rPr>
          <w:rFonts w:hint="cs"/>
          <w:rtl/>
        </w:rPr>
        <w:t xml:space="preserve"> לנושא, גילית עניין רב, ענית לנו כמה פעמים </w:t>
      </w:r>
      <w:bookmarkStart w:id="3599" w:name="_ETM_Q7_503273"/>
      <w:bookmarkEnd w:id="3599"/>
      <w:r>
        <w:rPr>
          <w:rFonts w:hint="cs"/>
          <w:rtl/>
        </w:rPr>
        <w:t xml:space="preserve">כאן </w:t>
      </w:r>
      <w:r w:rsidR="00844C5E">
        <w:rPr>
          <w:rFonts w:hint="cs"/>
          <w:rtl/>
        </w:rPr>
        <w:t>– – –</w:t>
      </w:r>
    </w:p>
    <w:p w:rsidR="00CB74E1" w:rsidRDefault="00CB74E1" w:rsidP="002D7479">
      <w:pPr>
        <w:rPr>
          <w:rtl/>
        </w:rPr>
      </w:pPr>
      <w:bookmarkStart w:id="3600" w:name="_ETM_Q7_503155"/>
      <w:bookmarkEnd w:id="3600"/>
    </w:p>
    <w:bookmarkStart w:id="3601" w:name="_ETM_Q7_503476" w:displacedByCustomXml="next"/>
    <w:bookmarkEnd w:id="3601" w:displacedByCustomXml="next"/>
    <w:sdt>
      <w:sdtPr>
        <w:rPr>
          <w:rFonts w:hint="cs"/>
          <w:rtl/>
        </w:rPr>
        <w:alias w:val="יור"/>
        <w:tag w:val="&lt;ID&gt;5533&lt;/ID&gt;&lt;Name&gt;יצחק וקנין - יו&quot;ר&lt;/Name&gt;&lt;Data&gt;יצחק וקנין&lt;/Data&gt;&lt;Shortcut&gt;&lt;/Shortcut&gt;"/>
        <w:id w:val="1915431323"/>
        <w:placeholder>
          <w:docPart w:val="00946510373A4A0D9E83050959C87587"/>
        </w:placeholder>
        <w15:color w:val="993366"/>
      </w:sdtPr>
      <w:sdtEndPr/>
      <w:sdtContent>
        <w:p w:rsidR="00CB74E1" w:rsidRDefault="00CB74E1" w:rsidP="002D7479">
          <w:pPr>
            <w:pStyle w:val="af6"/>
            <w:keepNext/>
            <w:rPr>
              <w:rtl/>
            </w:rPr>
          </w:pPr>
          <w:r w:rsidRPr="00AA6E5B">
            <w:rPr>
              <w:rStyle w:val="afe"/>
              <w:color w:val="000000"/>
              <w:rtl/>
            </w:rPr>
            <w:t>היו"ר יצחק וקנין</w:t>
          </w:r>
          <w:r w:rsidRPr="00AA6E5B">
            <w:rPr>
              <w:color w:val="000000"/>
              <w:rtl/>
            </w:rPr>
            <w:t>:</w:t>
          </w:r>
        </w:p>
      </w:sdtContent>
    </w:sdt>
    <w:p w:rsidR="00CB74E1" w:rsidRDefault="00CB74E1" w:rsidP="004370BB">
      <w:pPr>
        <w:rPr>
          <w:rtl/>
        </w:rPr>
      </w:pPr>
    </w:p>
    <w:p w:rsidR="00CB74E1" w:rsidRDefault="00CB74E1" w:rsidP="007E22AD">
      <w:pPr>
        <w:rPr>
          <w:rtl/>
        </w:rPr>
      </w:pPr>
      <w:r>
        <w:rPr>
          <w:rFonts w:hint="cs"/>
          <w:rtl/>
        </w:rPr>
        <w:t xml:space="preserve">רבותיי, יש יותר מדי רעש באולם. </w:t>
      </w:r>
      <w:bookmarkStart w:id="3602" w:name="_ETM_Q7_506694"/>
      <w:bookmarkEnd w:id="3602"/>
      <w:r>
        <w:rPr>
          <w:rFonts w:hint="cs"/>
          <w:rtl/>
        </w:rPr>
        <w:t>זה שאילתה, זה לא איזה מצב רגיל. אנא מכם</w:t>
      </w:r>
      <w:bookmarkStart w:id="3603" w:name="_ETM_Q7_507456"/>
      <w:bookmarkEnd w:id="3603"/>
      <w:r>
        <w:rPr>
          <w:rFonts w:hint="cs"/>
          <w:rtl/>
        </w:rPr>
        <w:t>. חבר הכנסת ישראל אייכלר</w:t>
      </w:r>
      <w:r w:rsidR="007E22AD">
        <w:rPr>
          <w:rFonts w:hint="cs"/>
          <w:rtl/>
        </w:rPr>
        <w:t>,</w:t>
      </w:r>
      <w:r>
        <w:rPr>
          <w:rFonts w:hint="cs"/>
          <w:rtl/>
        </w:rPr>
        <w:t xml:space="preserve"> אנא מכם, </w:t>
      </w:r>
      <w:bookmarkStart w:id="3604" w:name="_ETM_Q7_515139"/>
      <w:bookmarkEnd w:id="3604"/>
      <w:r>
        <w:rPr>
          <w:rFonts w:hint="cs"/>
          <w:rtl/>
        </w:rPr>
        <w:t xml:space="preserve">הוא באמצע השאילתה ואף אחד לא שומע אותו. גם </w:t>
      </w:r>
      <w:bookmarkStart w:id="3605" w:name="_ETM_Q7_518663"/>
      <w:bookmarkEnd w:id="3605"/>
      <w:r>
        <w:rPr>
          <w:rFonts w:hint="cs"/>
          <w:rtl/>
        </w:rPr>
        <w:t xml:space="preserve">השר לא שומע. </w:t>
      </w:r>
    </w:p>
    <w:p w:rsidR="00CB74E1" w:rsidRDefault="00CB74E1" w:rsidP="002D7479">
      <w:pPr>
        <w:rPr>
          <w:rtl/>
        </w:rPr>
      </w:pPr>
      <w:bookmarkStart w:id="3606" w:name="_ETM_Q7_515134"/>
      <w:bookmarkEnd w:id="3606"/>
    </w:p>
    <w:bookmarkStart w:id="3607" w:name="_ETM_Q7_515567" w:displacedByCustomXml="next"/>
    <w:bookmarkEnd w:id="3607" w:displacedByCustomXml="next"/>
    <w:sdt>
      <w:sdtPr>
        <w:rPr>
          <w:rFonts w:hint="cs"/>
          <w:rtl/>
        </w:rPr>
        <w:alias w:val="דובר_המשך"/>
        <w:tag w:val="&lt;ID&gt;5329&lt;/ID&gt;&lt;Name&gt;אחמד טיבי - הרשימה המשותפת&lt;/Name&gt;&lt;Data&gt;אחמד טיבי (הרשימה המשותפת)&lt;/Data&gt;&lt;Shortcut&gt;אחטי&lt;/Shortcut&gt;"/>
        <w:id w:val="2118556606"/>
        <w:placeholder>
          <w:docPart w:val="00946510373A4A0D9E83050959C87587"/>
        </w:placeholder>
        <w15:color w:val="993366"/>
      </w:sdtPr>
      <w:sdtEndPr/>
      <w:sdtContent>
        <w:p w:rsidR="00CB74E1" w:rsidRDefault="00CB74E1" w:rsidP="002D7479">
          <w:pPr>
            <w:pStyle w:val="-"/>
            <w:keepNext/>
            <w:rPr>
              <w:rtl/>
            </w:rPr>
          </w:pPr>
          <w:r w:rsidRPr="00AA6E5B">
            <w:rPr>
              <w:rStyle w:val="afe"/>
              <w:color w:val="000000"/>
              <w:rtl/>
            </w:rPr>
            <w:t>אחמד טיבי (הרשימה המשותפת)</w:t>
          </w:r>
          <w:r w:rsidRPr="00AA6E5B">
            <w:rPr>
              <w:color w:val="000000"/>
              <w:rtl/>
            </w:rPr>
            <w:t>:</w:t>
          </w:r>
        </w:p>
      </w:sdtContent>
    </w:sdt>
    <w:p w:rsidR="00CB74E1" w:rsidRDefault="00CB74E1" w:rsidP="004370BB">
      <w:pPr>
        <w:rPr>
          <w:rtl/>
        </w:rPr>
      </w:pPr>
    </w:p>
    <w:p w:rsidR="00CB74E1" w:rsidRDefault="00CB74E1" w:rsidP="0001184B">
      <w:pPr>
        <w:rPr>
          <w:rtl/>
        </w:rPr>
      </w:pPr>
      <w:r>
        <w:rPr>
          <w:rFonts w:hint="cs"/>
          <w:rtl/>
        </w:rPr>
        <w:t>אני חוזר על שתי השאלות:</w:t>
      </w:r>
    </w:p>
    <w:p w:rsidR="00CB74E1" w:rsidRDefault="00CB74E1" w:rsidP="0001184B">
      <w:pPr>
        <w:rPr>
          <w:rtl/>
        </w:rPr>
      </w:pPr>
    </w:p>
    <w:p w:rsidR="00CB74E1" w:rsidRDefault="00CB74E1" w:rsidP="0001184B">
      <w:pPr>
        <w:rPr>
          <w:rtl/>
        </w:rPr>
      </w:pPr>
      <w:r>
        <w:rPr>
          <w:rFonts w:hint="cs"/>
          <w:rtl/>
        </w:rPr>
        <w:t xml:space="preserve"> 1. מה </w:t>
      </w:r>
      <w:bookmarkStart w:id="3608" w:name="_ETM_Q7_518737"/>
      <w:bookmarkEnd w:id="3608"/>
      <w:r>
        <w:rPr>
          <w:rFonts w:hint="cs"/>
          <w:rtl/>
        </w:rPr>
        <w:t xml:space="preserve">סטטוס העבודות בכביש 444 </w:t>
      </w:r>
      <w:r>
        <w:rPr>
          <w:rFonts w:hint="eastAsia"/>
          <w:rtl/>
        </w:rPr>
        <w:t>–</w:t>
      </w:r>
      <w:r>
        <w:rPr>
          <w:rFonts w:hint="cs"/>
          <w:rtl/>
        </w:rPr>
        <w:t xml:space="preserve"> שבגללו אלפי אנשים כל יום מתעכבים </w:t>
      </w:r>
      <w:bookmarkStart w:id="3609" w:name="_ETM_Q7_528615"/>
      <w:bookmarkEnd w:id="3609"/>
      <w:r>
        <w:rPr>
          <w:rFonts w:hint="cs"/>
          <w:rtl/>
        </w:rPr>
        <w:t>שעה וחצי, שעתיים, שלוש, וגם בערב</w:t>
      </w:r>
      <w:r w:rsidR="007E22AD">
        <w:rPr>
          <w:rFonts w:hint="cs"/>
          <w:rtl/>
        </w:rPr>
        <w:t>,</w:t>
      </w:r>
      <w:r>
        <w:rPr>
          <w:rFonts w:hint="cs"/>
          <w:rtl/>
        </w:rPr>
        <w:t xml:space="preserve"> כשהם חוזרים?</w:t>
      </w:r>
    </w:p>
    <w:p w:rsidR="00CB74E1" w:rsidRDefault="00CB74E1" w:rsidP="002D7479">
      <w:pPr>
        <w:rPr>
          <w:rtl/>
        </w:rPr>
      </w:pPr>
    </w:p>
    <w:p w:rsidR="00CB74E1" w:rsidRDefault="00CB74E1" w:rsidP="002D7479">
      <w:pPr>
        <w:rPr>
          <w:rtl/>
        </w:rPr>
      </w:pPr>
      <w:r>
        <w:rPr>
          <w:rFonts w:hint="cs"/>
          <w:rtl/>
        </w:rPr>
        <w:t xml:space="preserve"> 2. מה </w:t>
      </w:r>
      <w:bookmarkStart w:id="3610" w:name="_ETM_Q7_535077"/>
      <w:bookmarkEnd w:id="3610"/>
      <w:r>
        <w:rPr>
          <w:rFonts w:hint="cs"/>
          <w:rtl/>
        </w:rPr>
        <w:t>לוח הזמנים לסיום העבודות האלה ומה מצב התקציב?</w:t>
      </w:r>
      <w:bookmarkStart w:id="3611" w:name="_ETM_Q7_542245"/>
      <w:bookmarkEnd w:id="3611"/>
    </w:p>
    <w:p w:rsidR="00CB74E1" w:rsidRDefault="00CB74E1" w:rsidP="002D7479">
      <w:pPr>
        <w:rPr>
          <w:rtl/>
        </w:rPr>
      </w:pPr>
    </w:p>
    <w:bookmarkStart w:id="3612" w:name="_ETM_Q7_542679" w:displacedByCustomXml="next"/>
    <w:bookmarkEnd w:id="3612" w:displacedByCustomXml="next"/>
    <w:sdt>
      <w:sdtPr>
        <w:rPr>
          <w:rFonts w:hint="cs"/>
          <w:rtl/>
        </w:rPr>
        <w:alias w:val="יור"/>
        <w:tag w:val="&lt;ID&gt;5533&lt;/ID&gt;&lt;Name&gt;יצחק וקנין - יו&quot;ר&lt;/Name&gt;&lt;Data&gt;יצחק וקנין&lt;/Data&gt;&lt;Shortcut&gt;&lt;/Shortcut&gt;"/>
        <w:id w:val="-748500149"/>
        <w:placeholder>
          <w:docPart w:val="00946510373A4A0D9E83050959C87587"/>
        </w:placeholder>
        <w15:color w:val="993366"/>
      </w:sdtPr>
      <w:sdtEndPr/>
      <w:sdtContent>
        <w:p w:rsidR="00CB74E1" w:rsidRDefault="00CB74E1" w:rsidP="002D7479">
          <w:pPr>
            <w:pStyle w:val="af6"/>
            <w:keepNext/>
            <w:rPr>
              <w:rtl/>
            </w:rPr>
          </w:pPr>
          <w:r w:rsidRPr="00AA6E5B">
            <w:rPr>
              <w:rStyle w:val="afe"/>
              <w:color w:val="000000"/>
              <w:rtl/>
            </w:rPr>
            <w:t>היו"ר יצחק וקנין</w:t>
          </w:r>
          <w:r w:rsidRPr="00AA6E5B">
            <w:rPr>
              <w:color w:val="000000"/>
              <w:rtl/>
            </w:rPr>
            <w:t>:</w:t>
          </w:r>
        </w:p>
      </w:sdtContent>
    </w:sdt>
    <w:p w:rsidR="00CB74E1" w:rsidRDefault="00CB74E1" w:rsidP="004370BB">
      <w:pPr>
        <w:rPr>
          <w:rtl/>
        </w:rPr>
      </w:pPr>
    </w:p>
    <w:p w:rsidR="00CB74E1" w:rsidRDefault="00CB74E1" w:rsidP="002D7479">
      <w:pPr>
        <w:rPr>
          <w:rtl/>
        </w:rPr>
      </w:pPr>
      <w:r>
        <w:rPr>
          <w:rFonts w:hint="cs"/>
          <w:rtl/>
        </w:rPr>
        <w:t xml:space="preserve">תודה לחבר </w:t>
      </w:r>
      <w:bookmarkStart w:id="3613" w:name="_ETM_Q7_545484"/>
      <w:bookmarkEnd w:id="3613"/>
      <w:r>
        <w:rPr>
          <w:rFonts w:hint="cs"/>
          <w:rtl/>
        </w:rPr>
        <w:t xml:space="preserve">הכנסת אחמד טיבי. אדוני השר ישראל כץ, שר התחבורה והבטיחות בדרכים, ישיב. </w:t>
      </w:r>
    </w:p>
    <w:p w:rsidR="00CB74E1" w:rsidRDefault="00CB74E1" w:rsidP="002D7479">
      <w:pPr>
        <w:rPr>
          <w:rtl/>
        </w:rPr>
      </w:pPr>
      <w:bookmarkStart w:id="3614" w:name="_ETM_Q7_550817"/>
      <w:bookmarkEnd w:id="3614"/>
    </w:p>
    <w:bookmarkStart w:id="3615" w:name="_ETM_Q7_551147" w:displacedByCustomXml="next"/>
    <w:bookmarkEnd w:id="3615" w:displacedByCustomXml="next"/>
    <w:bookmarkStart w:id="3616" w:name="_Toc517111875" w:displacedByCustomXml="next"/>
    <w:bookmarkStart w:id="3617" w:name="_Toc517111753" w:displacedByCustomXml="next"/>
    <w:bookmarkStart w:id="3618" w:name="_Toc517111635" w:displacedByCustomXml="next"/>
    <w:sdt>
      <w:sdtPr>
        <w:rPr>
          <w:rFonts w:hint="cs"/>
          <w:rtl/>
        </w:rPr>
        <w:alias w:val="דובר"/>
        <w:tag w:val="&lt;ID&gt;5584&lt;/ID&gt;&lt;Name&gt;ישראל כץ - שר&lt;/Name&gt;&lt;Data&gt;שר התחבורה והבטיחות בדרכים ישראל כץ&lt;/Data&gt;&lt;Shortcut&gt;ישכצ&lt;/Shortcut&gt;&lt;MemberID&gt;2164&lt;/MemberID&gt;"/>
        <w:id w:val="-564492479"/>
        <w:placeholder>
          <w:docPart w:val="00946510373A4A0D9E83050959C87587"/>
        </w:placeholder>
        <w15:color w:val="993366"/>
      </w:sdtPr>
      <w:sdtEndPr/>
      <w:sdtContent>
        <w:p w:rsidR="00CB74E1" w:rsidRDefault="00CB74E1" w:rsidP="002D7479">
          <w:pPr>
            <w:pStyle w:val="a4"/>
            <w:keepNext/>
            <w:rPr>
              <w:rtl/>
            </w:rPr>
          </w:pPr>
          <w:r w:rsidRPr="00AA6E5B">
            <w:rPr>
              <w:rStyle w:val="afe"/>
              <w:color w:val="000000"/>
              <w:rtl/>
            </w:rPr>
            <w:t>שר התחבורה והבטיחות בדרכים ישראל כץ</w:t>
          </w:r>
          <w:r w:rsidRPr="00AA6E5B">
            <w:rPr>
              <w:color w:val="000000"/>
              <w:rtl/>
            </w:rPr>
            <w:t>:</w:t>
          </w:r>
        </w:p>
      </w:sdtContent>
    </w:sdt>
    <w:bookmarkEnd w:id="3616" w:displacedByCustomXml="prev"/>
    <w:bookmarkEnd w:id="3617" w:displacedByCustomXml="prev"/>
    <w:bookmarkEnd w:id="3618" w:displacedByCustomXml="prev"/>
    <w:p w:rsidR="00CB74E1" w:rsidRDefault="00CB74E1" w:rsidP="004370BB">
      <w:pPr>
        <w:rPr>
          <w:rtl/>
        </w:rPr>
      </w:pPr>
    </w:p>
    <w:p w:rsidR="00CB74E1" w:rsidRDefault="00CB74E1" w:rsidP="002D7479">
      <w:pPr>
        <w:rPr>
          <w:rtl/>
        </w:rPr>
      </w:pPr>
      <w:r>
        <w:rPr>
          <w:rFonts w:hint="cs"/>
          <w:rtl/>
        </w:rPr>
        <w:t xml:space="preserve">אדוני היושב-ראש, תשובה על שאילתה לגבי סטטוס העבודות בכביש </w:t>
      </w:r>
      <w:bookmarkStart w:id="3619" w:name="_ETM_Q7_554639"/>
      <w:bookmarkEnd w:id="3619"/>
      <w:r>
        <w:rPr>
          <w:rFonts w:hint="cs"/>
          <w:rtl/>
        </w:rPr>
        <w:t xml:space="preserve">444 באזור טייבה. השאילתה הועברה להתייחסות גורמי המקצוע במשרד התחבורה </w:t>
      </w:r>
      <w:bookmarkStart w:id="3620" w:name="_ETM_Q7_560032"/>
      <w:bookmarkEnd w:id="3620"/>
      <w:r>
        <w:rPr>
          <w:rFonts w:hint="cs"/>
          <w:rtl/>
        </w:rPr>
        <w:t xml:space="preserve">ולהלן התייחסותם. </w:t>
      </w:r>
      <w:bookmarkStart w:id="3621" w:name="_ETM_Q7_560169"/>
      <w:bookmarkEnd w:id="3621"/>
    </w:p>
    <w:p w:rsidR="00CB74E1" w:rsidRDefault="00CB74E1" w:rsidP="002D7479">
      <w:pPr>
        <w:rPr>
          <w:rtl/>
        </w:rPr>
      </w:pPr>
    </w:p>
    <w:p w:rsidR="00CB74E1" w:rsidRDefault="00CB74E1" w:rsidP="002D7479">
      <w:pPr>
        <w:rPr>
          <w:rtl/>
        </w:rPr>
      </w:pPr>
      <w:r>
        <w:rPr>
          <w:rFonts w:hint="cs"/>
          <w:rtl/>
        </w:rPr>
        <w:t>פ</w:t>
      </w:r>
      <w:bookmarkStart w:id="3622" w:name="_ETM_Q7_560886"/>
      <w:bookmarkEnd w:id="3622"/>
      <w:r>
        <w:rPr>
          <w:rFonts w:hint="cs"/>
          <w:rtl/>
        </w:rPr>
        <w:t xml:space="preserve">רויקט כביש 444, חוצה טייבה, נכלל בתוכנית </w:t>
      </w:r>
      <w:bookmarkStart w:id="3623" w:name="_ETM_Q7_566500"/>
      <w:bookmarkEnd w:id="3623"/>
      <w:r>
        <w:rPr>
          <w:rFonts w:hint="cs"/>
          <w:rtl/>
        </w:rPr>
        <w:t xml:space="preserve">החומש של חברת נתיבי ישראל. מהחברה נמסר כי ועדת </w:t>
      </w:r>
      <w:bookmarkStart w:id="3624" w:name="_ETM_Q7_570967"/>
      <w:bookmarkEnd w:id="3624"/>
      <w:r>
        <w:rPr>
          <w:rFonts w:hint="cs"/>
          <w:rtl/>
        </w:rPr>
        <w:t xml:space="preserve">המכרזים אישרה בחירת קבלן לביצוע עבודות שלב </w:t>
      </w:r>
      <w:bookmarkStart w:id="3625" w:name="_ETM_Q7_574445"/>
      <w:bookmarkEnd w:id="3625"/>
      <w:r>
        <w:rPr>
          <w:rFonts w:hint="cs"/>
          <w:rtl/>
        </w:rPr>
        <w:t xml:space="preserve">א' בכביש 444, חוצה טייבה. הודעת זכייה לקבלן פורסמה בתאריך 7 ביוני 2018, ממש לפני כמה ימים. </w:t>
      </w:r>
    </w:p>
    <w:p w:rsidR="00CB74E1" w:rsidRDefault="00CB74E1" w:rsidP="002D7479">
      <w:pPr>
        <w:rPr>
          <w:rtl/>
        </w:rPr>
      </w:pPr>
      <w:bookmarkStart w:id="3626" w:name="_ETM_Q7_583214"/>
      <w:bookmarkEnd w:id="3626"/>
    </w:p>
    <w:p w:rsidR="00CB74E1" w:rsidRDefault="00CB74E1" w:rsidP="007E22AD">
      <w:pPr>
        <w:rPr>
          <w:rtl/>
        </w:rPr>
      </w:pPr>
      <w:bookmarkStart w:id="3627" w:name="_ETM_Q7_583550"/>
      <w:bookmarkEnd w:id="3627"/>
      <w:r>
        <w:rPr>
          <w:rFonts w:hint="cs"/>
          <w:rtl/>
        </w:rPr>
        <w:t xml:space="preserve">תחולת העבודות בשלב א': ביצוע </w:t>
      </w:r>
      <w:bookmarkStart w:id="3628" w:name="_ETM_Q7_585400"/>
      <w:bookmarkEnd w:id="3628"/>
      <w:r>
        <w:rPr>
          <w:rFonts w:hint="cs"/>
          <w:rtl/>
        </w:rPr>
        <w:t xml:space="preserve">תשתיות תקשורת, קידוחים אופקיים, עבודות פירוק והכנה, עקירת עצים, עבודות </w:t>
      </w:r>
      <w:bookmarkStart w:id="3629" w:name="_ETM_Q7_591099"/>
      <w:bookmarkEnd w:id="3629"/>
      <w:r>
        <w:rPr>
          <w:rFonts w:hint="cs"/>
          <w:rtl/>
        </w:rPr>
        <w:t xml:space="preserve">עפר, הסדרי תנועה זמניים, ריבודים, ניקוז ואבני שפה. במקביל יועתקו </w:t>
      </w:r>
      <w:bookmarkStart w:id="3630" w:name="_ETM_Q7_597663"/>
      <w:bookmarkEnd w:id="3630"/>
      <w:r>
        <w:rPr>
          <w:rFonts w:hint="cs"/>
          <w:rtl/>
        </w:rPr>
        <w:t>קווי חשמל על ידי חברת החשמל. תחילת העבודות בשלב א'</w:t>
      </w:r>
      <w:bookmarkStart w:id="3631" w:name="_ETM_Q7_603959"/>
      <w:bookmarkEnd w:id="3631"/>
      <w:r>
        <w:rPr>
          <w:rFonts w:hint="cs"/>
          <w:rtl/>
        </w:rPr>
        <w:t xml:space="preserve">: בחודש הבא, חודש יולי 2018. משך העבודות </w:t>
      </w:r>
      <w:bookmarkStart w:id="3632" w:name="_ETM_Q7_608731"/>
      <w:bookmarkEnd w:id="3632"/>
      <w:r>
        <w:rPr>
          <w:rFonts w:hint="cs"/>
          <w:rtl/>
        </w:rPr>
        <w:t xml:space="preserve">האלה: ארבעה חודשים. </w:t>
      </w:r>
      <w:bookmarkStart w:id="3633" w:name="_ETM_Q7_609205"/>
      <w:bookmarkEnd w:id="3633"/>
      <w:r>
        <w:rPr>
          <w:rFonts w:hint="cs"/>
          <w:rtl/>
        </w:rPr>
        <w:t>ב</w:t>
      </w:r>
      <w:bookmarkStart w:id="3634" w:name="_ETM_Q7_609633"/>
      <w:bookmarkEnd w:id="3634"/>
      <w:r>
        <w:rPr>
          <w:rFonts w:hint="cs"/>
          <w:rtl/>
        </w:rPr>
        <w:t xml:space="preserve">מקביל החברה מתקדמת מול חברת הבקרה לבדיקת </w:t>
      </w:r>
      <w:bookmarkStart w:id="3635" w:name="_ETM_Q7_613502"/>
      <w:bookmarkEnd w:id="3635"/>
      <w:r>
        <w:rPr>
          <w:rFonts w:hint="cs"/>
          <w:rtl/>
        </w:rPr>
        <w:t>מסמכי המכרז של שלב ב', ולאחר אישו</w:t>
      </w:r>
      <w:r w:rsidR="007E22AD">
        <w:rPr>
          <w:rFonts w:hint="cs"/>
          <w:rtl/>
        </w:rPr>
        <w:t>ר</w:t>
      </w:r>
      <w:r>
        <w:rPr>
          <w:rFonts w:hint="cs"/>
          <w:rtl/>
        </w:rPr>
        <w:t xml:space="preserve"> יפורסם מכרז. הצפי </w:t>
      </w:r>
      <w:bookmarkStart w:id="3636" w:name="_ETM_Q7_619361"/>
      <w:bookmarkEnd w:id="3636"/>
      <w:r>
        <w:rPr>
          <w:rFonts w:hint="cs"/>
          <w:rtl/>
        </w:rPr>
        <w:t xml:space="preserve">לפרסום מכרז לשלב ב' </w:t>
      </w:r>
      <w:r>
        <w:rPr>
          <w:rtl/>
        </w:rPr>
        <w:t>–</w:t>
      </w:r>
      <w:r>
        <w:rPr>
          <w:rFonts w:hint="cs"/>
          <w:rtl/>
        </w:rPr>
        <w:t xml:space="preserve"> ברבעון הרביעי של 2018, עוד </w:t>
      </w:r>
      <w:bookmarkStart w:id="3637" w:name="_ETM_Q7_625842"/>
      <w:bookmarkEnd w:id="3637"/>
      <w:r>
        <w:rPr>
          <w:rFonts w:hint="cs"/>
          <w:rtl/>
        </w:rPr>
        <w:t xml:space="preserve">בשנה הזאת. </w:t>
      </w:r>
    </w:p>
    <w:p w:rsidR="00CB74E1" w:rsidRDefault="00CB74E1" w:rsidP="002D7479">
      <w:pPr>
        <w:rPr>
          <w:rtl/>
        </w:rPr>
      </w:pPr>
      <w:bookmarkStart w:id="3638" w:name="_ETM_Q7_613571"/>
      <w:bookmarkStart w:id="3639" w:name="_ETM_Q7_613832"/>
      <w:bookmarkEnd w:id="3638"/>
      <w:bookmarkEnd w:id="3639"/>
    </w:p>
    <w:p w:rsidR="00CB74E1" w:rsidRDefault="00CB74E1" w:rsidP="007E22AD">
      <w:pPr>
        <w:rPr>
          <w:rtl/>
        </w:rPr>
      </w:pPr>
      <w:r>
        <w:rPr>
          <w:rFonts w:hint="cs"/>
          <w:rtl/>
        </w:rPr>
        <w:t xml:space="preserve">מדובר בפרויקט בהיקף של קרוב ל-140 מיליון שקלים, </w:t>
      </w:r>
      <w:bookmarkStart w:id="3640" w:name="_ETM_Q7_633566"/>
      <w:bookmarkEnd w:id="3640"/>
      <w:r>
        <w:rPr>
          <w:rFonts w:hint="cs"/>
          <w:rtl/>
        </w:rPr>
        <w:t>עם בעיה שנמשכה, אני חושב, מקום המדינה</w:t>
      </w:r>
      <w:r w:rsidR="007E22AD">
        <w:rPr>
          <w:rFonts w:hint="cs"/>
          <w:rtl/>
        </w:rPr>
        <w:t>;</w:t>
      </w:r>
      <w:r>
        <w:rPr>
          <w:rFonts w:hint="cs"/>
          <w:rtl/>
        </w:rPr>
        <w:t xml:space="preserve"> הרבה מאוד </w:t>
      </w:r>
      <w:bookmarkStart w:id="3641" w:name="_ETM_Q7_638554"/>
      <w:bookmarkEnd w:id="3641"/>
      <w:r>
        <w:rPr>
          <w:rFonts w:hint="cs"/>
          <w:rtl/>
        </w:rPr>
        <w:t xml:space="preserve">שנים, הרבה מאוד דיונים, אפילו הבטחות </w:t>
      </w:r>
      <w:r>
        <w:rPr>
          <w:rtl/>
        </w:rPr>
        <w:t>–</w:t>
      </w:r>
      <w:r>
        <w:rPr>
          <w:rFonts w:hint="cs"/>
          <w:rtl/>
        </w:rPr>
        <w:t xml:space="preserve"> ולא קרה. ושוכנעתי, </w:t>
      </w:r>
      <w:bookmarkStart w:id="3642" w:name="_ETM_Q7_644318"/>
      <w:bookmarkEnd w:id="3642"/>
      <w:r>
        <w:rPr>
          <w:rFonts w:hint="cs"/>
          <w:rtl/>
        </w:rPr>
        <w:t>ביחד עם גורמי המקצוע, שצריך לשים דגש</w:t>
      </w:r>
      <w:r w:rsidR="007E22AD">
        <w:rPr>
          <w:rFonts w:hint="cs"/>
          <w:rtl/>
        </w:rPr>
        <w:t>,</w:t>
      </w:r>
      <w:r>
        <w:rPr>
          <w:rFonts w:hint="cs"/>
          <w:rtl/>
        </w:rPr>
        <w:t xml:space="preserve"> כדי </w:t>
      </w:r>
      <w:bookmarkStart w:id="3643" w:name="_ETM_Q7_647848"/>
      <w:bookmarkEnd w:id="3643"/>
      <w:r>
        <w:rPr>
          <w:rFonts w:hint="cs"/>
          <w:rtl/>
        </w:rPr>
        <w:t xml:space="preserve">לסייע ליישוב ולמי שעובר בו. </w:t>
      </w:r>
    </w:p>
    <w:p w:rsidR="00CB74E1" w:rsidRDefault="00CB74E1" w:rsidP="002D7479">
      <w:pPr>
        <w:rPr>
          <w:rtl/>
        </w:rPr>
      </w:pPr>
      <w:bookmarkStart w:id="3644" w:name="_ETM_Q7_651664"/>
      <w:bookmarkEnd w:id="3644"/>
    </w:p>
    <w:p w:rsidR="00CB74E1" w:rsidRDefault="00CB74E1" w:rsidP="007E22AD">
      <w:pPr>
        <w:rPr>
          <w:rtl/>
        </w:rPr>
      </w:pPr>
      <w:r>
        <w:rPr>
          <w:rFonts w:hint="cs"/>
          <w:rtl/>
        </w:rPr>
        <w:t xml:space="preserve">אני חייב לציין שמגיש </w:t>
      </w:r>
      <w:bookmarkStart w:id="3645" w:name="_ETM_Q7_652635"/>
      <w:bookmarkEnd w:id="3645"/>
      <w:r>
        <w:rPr>
          <w:rFonts w:hint="cs"/>
          <w:rtl/>
        </w:rPr>
        <w:t xml:space="preserve">השאילתה, חבר הכנסת אחמד טיבי, היה בין הדוחפים </w:t>
      </w:r>
      <w:bookmarkStart w:id="3646" w:name="_ETM_Q7_658633"/>
      <w:bookmarkEnd w:id="3646"/>
      <w:r>
        <w:rPr>
          <w:rFonts w:hint="cs"/>
          <w:rtl/>
        </w:rPr>
        <w:t>לעניין הזה</w:t>
      </w:r>
      <w:r w:rsidR="007E22AD">
        <w:rPr>
          <w:rFonts w:hint="cs"/>
          <w:rtl/>
        </w:rPr>
        <w:t>;</w:t>
      </w:r>
      <w:r>
        <w:rPr>
          <w:rFonts w:hint="cs"/>
          <w:rtl/>
        </w:rPr>
        <w:t xml:space="preserve"> כשהוא התפנה מהבעיות שהוא עושה בתחומים אחרים, בעניין </w:t>
      </w:r>
      <w:bookmarkStart w:id="3647" w:name="_ETM_Q7_663057"/>
      <w:bookmarkEnd w:id="3647"/>
      <w:r>
        <w:rPr>
          <w:rFonts w:hint="cs"/>
          <w:rtl/>
        </w:rPr>
        <w:t xml:space="preserve">הזה הוא קידם. כלומר, יש חילוקי דעות ויש דברים </w:t>
      </w:r>
      <w:bookmarkStart w:id="3648" w:name="_ETM_Q7_668166"/>
      <w:bookmarkEnd w:id="3648"/>
      <w:r>
        <w:rPr>
          <w:rFonts w:hint="cs"/>
          <w:rtl/>
        </w:rPr>
        <w:t xml:space="preserve">שמשותפים </w:t>
      </w:r>
      <w:bookmarkStart w:id="3649" w:name="_ETM_Q7_671827"/>
      <w:bookmarkEnd w:id="3649"/>
      <w:r>
        <w:rPr>
          <w:rFonts w:hint="eastAsia"/>
          <w:rtl/>
        </w:rPr>
        <w:t>–</w:t>
      </w:r>
      <w:r>
        <w:rPr>
          <w:rFonts w:hint="cs"/>
          <w:rtl/>
        </w:rPr>
        <w:t xml:space="preserve"> לקדם לטובת האוכלוסייה. אז בתוך הוויכוחים האחרים, </w:t>
      </w:r>
      <w:bookmarkStart w:id="3650" w:name="_ETM_Q7_673778"/>
      <w:bookmarkEnd w:id="3650"/>
      <w:r>
        <w:rPr>
          <w:rFonts w:hint="cs"/>
          <w:rtl/>
        </w:rPr>
        <w:t xml:space="preserve">שהיו ויהיו, עם עמדותיו, בעניין הזה אני חייב לציין </w:t>
      </w:r>
      <w:bookmarkStart w:id="3651" w:name="_ETM_Q7_679571"/>
      <w:bookmarkEnd w:id="3651"/>
      <w:r>
        <w:rPr>
          <w:rFonts w:hint="cs"/>
          <w:rtl/>
        </w:rPr>
        <w:t xml:space="preserve">שהוא פעל לטובת היישוב עצמו, עד כדי כך </w:t>
      </w:r>
      <w:bookmarkStart w:id="3652" w:name="_ETM_Q7_681651"/>
      <w:bookmarkEnd w:id="3652"/>
      <w:r>
        <w:rPr>
          <w:rFonts w:hint="cs"/>
          <w:rtl/>
        </w:rPr>
        <w:t xml:space="preserve">שאמרתי בחצי רצינות שאולי נקרא לכביש על שמו. ראיתי </w:t>
      </w:r>
      <w:bookmarkStart w:id="3653" w:name="_ETM_Q7_687168"/>
      <w:bookmarkEnd w:id="3653"/>
      <w:r>
        <w:rPr>
          <w:rFonts w:hint="cs"/>
          <w:rtl/>
        </w:rPr>
        <w:t xml:space="preserve">שהרימו גבות בסיעה, </w:t>
      </w:r>
      <w:r w:rsidR="007E22AD">
        <w:rPr>
          <w:rFonts w:hint="cs"/>
          <w:rtl/>
        </w:rPr>
        <w:t>ו</w:t>
      </w:r>
      <w:r>
        <w:rPr>
          <w:rFonts w:hint="cs"/>
          <w:rtl/>
        </w:rPr>
        <w:t xml:space="preserve">אמרתי שזה בתנאי שכל חברי הסיעה המשותפת </w:t>
      </w:r>
      <w:bookmarkStart w:id="3654" w:name="_ETM_Q7_688776"/>
      <w:bookmarkEnd w:id="3654"/>
      <w:r>
        <w:rPr>
          <w:rFonts w:hint="cs"/>
          <w:rtl/>
        </w:rPr>
        <w:t xml:space="preserve">יחתמו שהם מסכימים. זה תנאי בלתי אפשרי, כנראה. </w:t>
      </w:r>
    </w:p>
    <w:p w:rsidR="00CB74E1" w:rsidRDefault="00CB74E1" w:rsidP="002D7479">
      <w:pPr>
        <w:rPr>
          <w:rtl/>
        </w:rPr>
      </w:pPr>
      <w:bookmarkStart w:id="3655" w:name="_ETM_Q7_696871"/>
      <w:bookmarkEnd w:id="3655"/>
    </w:p>
    <w:bookmarkStart w:id="3656" w:name="_ETM_Q7_697505" w:displacedByCustomXml="next"/>
    <w:bookmarkEnd w:id="3656" w:displacedByCustomXml="next"/>
    <w:sdt>
      <w:sdtPr>
        <w:rPr>
          <w:rFonts w:hint="cs"/>
          <w:rtl/>
        </w:rPr>
        <w:alias w:val="יור"/>
        <w:tag w:val="&lt;ID&gt;5533&lt;/ID&gt;&lt;Name&gt;יצחק וקנין - יו&quot;ר&lt;/Name&gt;&lt;Data&gt;יצחק וקנין&lt;/Data&gt;&lt;Shortcut&gt;&lt;/Shortcut&gt;"/>
        <w:id w:val="-2005726412"/>
        <w:placeholder>
          <w:docPart w:val="00946510373A4A0D9E83050959C87587"/>
        </w:placeholder>
        <w15:color w:val="993366"/>
      </w:sdtPr>
      <w:sdtEndPr/>
      <w:sdtContent>
        <w:p w:rsidR="00CB74E1" w:rsidRDefault="00CB74E1" w:rsidP="002D7479">
          <w:pPr>
            <w:pStyle w:val="af6"/>
            <w:keepNext/>
            <w:rPr>
              <w:rtl/>
            </w:rPr>
          </w:pPr>
          <w:r w:rsidRPr="00AA6E5B">
            <w:rPr>
              <w:rStyle w:val="afe"/>
              <w:color w:val="000000"/>
              <w:rtl/>
            </w:rPr>
            <w:t>היו"ר יצחק וקנין</w:t>
          </w:r>
          <w:r w:rsidRPr="00AA6E5B">
            <w:rPr>
              <w:color w:val="000000"/>
              <w:rtl/>
            </w:rPr>
            <w:t>:</w:t>
          </w:r>
        </w:p>
      </w:sdtContent>
    </w:sdt>
    <w:p w:rsidR="00CB74E1" w:rsidRDefault="00CB74E1" w:rsidP="004370BB">
      <w:pPr>
        <w:rPr>
          <w:rtl/>
        </w:rPr>
      </w:pPr>
    </w:p>
    <w:p w:rsidR="00CB74E1" w:rsidRDefault="00CB74E1" w:rsidP="007E22AD">
      <w:pPr>
        <w:rPr>
          <w:rtl/>
        </w:rPr>
      </w:pPr>
      <w:r>
        <w:rPr>
          <w:rFonts w:hint="cs"/>
          <w:rtl/>
        </w:rPr>
        <w:t xml:space="preserve">שאלה נוספת, </w:t>
      </w:r>
      <w:bookmarkStart w:id="3657" w:name="_ETM_Q7_700351"/>
      <w:bookmarkEnd w:id="3657"/>
      <w:r>
        <w:rPr>
          <w:rFonts w:hint="cs"/>
          <w:rtl/>
        </w:rPr>
        <w:t>אחמד טיבי</w:t>
      </w:r>
      <w:r w:rsidR="007E22AD">
        <w:rPr>
          <w:rFonts w:hint="cs"/>
          <w:rtl/>
        </w:rPr>
        <w:t>,</w:t>
      </w:r>
      <w:r>
        <w:rPr>
          <w:rFonts w:hint="cs"/>
          <w:rtl/>
        </w:rPr>
        <w:t xml:space="preserve"> ואחריו </w:t>
      </w:r>
      <w:r>
        <w:rPr>
          <w:rFonts w:hint="eastAsia"/>
          <w:rtl/>
        </w:rPr>
        <w:t xml:space="preserve">– </w:t>
      </w:r>
      <w:r>
        <w:rPr>
          <w:rFonts w:hint="cs"/>
          <w:rtl/>
        </w:rPr>
        <w:t xml:space="preserve">ואאל יונס ומסעוד גנאים, אני </w:t>
      </w:r>
      <w:bookmarkStart w:id="3658" w:name="_ETM_Q7_704249"/>
      <w:bookmarkEnd w:id="3658"/>
      <w:r>
        <w:rPr>
          <w:rFonts w:hint="cs"/>
          <w:rtl/>
        </w:rPr>
        <w:t xml:space="preserve">אאפשר. </w:t>
      </w:r>
    </w:p>
    <w:p w:rsidR="00CB74E1" w:rsidRDefault="00CB74E1" w:rsidP="002D7479">
      <w:pPr>
        <w:rPr>
          <w:rtl/>
        </w:rPr>
      </w:pPr>
      <w:bookmarkStart w:id="3659" w:name="_ETM_Q7_705712"/>
      <w:bookmarkEnd w:id="3659"/>
    </w:p>
    <w:bookmarkStart w:id="3660" w:name="_ETM_Q7_706026" w:displacedByCustomXml="next"/>
    <w:bookmarkEnd w:id="3660" w:displacedByCustomXml="next"/>
    <w:bookmarkStart w:id="3661" w:name="_ETM_Q7_704702" w:displacedByCustomXml="next"/>
    <w:bookmarkEnd w:id="3661" w:displacedByCustomXml="next"/>
    <w:sdt>
      <w:sdtPr>
        <w:rPr>
          <w:rStyle w:val="afe"/>
          <w:color w:val="auto"/>
          <w:rtl/>
        </w:rPr>
        <w:alias w:val="דובר_המשך"/>
        <w:tag w:val="&lt;ID&gt;5329&lt;/ID&gt;&lt;Name&gt;אחמד טיבי - הרשימה המשותפת&lt;/Name&gt;&lt;Data&gt;אחמד טיבי (הרשימה המשותפת)&lt;/Data&gt;&lt;Shortcut&gt;אחטי&lt;/Shortcut&gt;&lt;MemberID&gt;2152&lt;/MemberID&gt;"/>
        <w:id w:val="465548386"/>
        <w:placeholder>
          <w:docPart w:val="00946510373A4A0D9E83050959C87587"/>
        </w:placeholder>
        <w15:color w:val="993366"/>
      </w:sdtPr>
      <w:sdtEndPr>
        <w:rPr>
          <w:rStyle w:val="a0"/>
          <w:rFonts w:hint="cs"/>
        </w:rPr>
      </w:sdtEndPr>
      <w:sdtContent>
        <w:p w:rsidR="00CB74E1" w:rsidRPr="009F509F" w:rsidRDefault="00CB74E1" w:rsidP="002D7479">
          <w:pPr>
            <w:pStyle w:val="-"/>
            <w:rPr>
              <w:rtl/>
            </w:rPr>
          </w:pPr>
          <w:r w:rsidRPr="009F509F">
            <w:rPr>
              <w:rStyle w:val="afe"/>
              <w:color w:val="auto"/>
              <w:rtl/>
            </w:rPr>
            <w:t>אחמד טיבי (הרשימה המשותפת)</w:t>
          </w:r>
          <w:r w:rsidRPr="009F509F">
            <w:rPr>
              <w:rtl/>
            </w:rPr>
            <w:t>:</w:t>
          </w:r>
        </w:p>
      </w:sdtContent>
    </w:sdt>
    <w:p w:rsidR="00CB74E1" w:rsidRDefault="00CB74E1" w:rsidP="004370BB">
      <w:pPr>
        <w:rPr>
          <w:rtl/>
        </w:rPr>
      </w:pPr>
    </w:p>
    <w:p w:rsidR="00CB74E1" w:rsidRDefault="00CB74E1" w:rsidP="007E22AD">
      <w:pPr>
        <w:rPr>
          <w:rtl/>
        </w:rPr>
      </w:pPr>
      <w:r>
        <w:rPr>
          <w:rFonts w:hint="cs"/>
          <w:rtl/>
        </w:rPr>
        <w:t>תודה רבה. אדוני השר</w:t>
      </w:r>
      <w:r w:rsidR="007E22AD">
        <w:rPr>
          <w:rFonts w:hint="cs"/>
          <w:rtl/>
        </w:rPr>
        <w:t>.</w:t>
      </w:r>
      <w:r>
        <w:rPr>
          <w:rFonts w:hint="cs"/>
          <w:rtl/>
        </w:rPr>
        <w:t xml:space="preserve"> קיבלתי בדיוק תשובות </w:t>
      </w:r>
      <w:bookmarkStart w:id="3662" w:name="_ETM_Q7_711353"/>
      <w:bookmarkEnd w:id="3662"/>
      <w:r>
        <w:rPr>
          <w:rFonts w:hint="cs"/>
          <w:rtl/>
        </w:rPr>
        <w:t xml:space="preserve">עם לוח הזמנים בכתב ממר נסים פרץ, מנכ"ל נתיבי ישראל, לפני זמן לא רב, ואני מעביר </w:t>
      </w:r>
      <w:bookmarkStart w:id="3663" w:name="_ETM_Q7_719085"/>
      <w:bookmarkEnd w:id="3663"/>
      <w:r>
        <w:rPr>
          <w:rFonts w:hint="cs"/>
          <w:rtl/>
        </w:rPr>
        <w:t xml:space="preserve">לך את תחושת הציבור, גם של תושבי טייבה, שנאנקים תחת </w:t>
      </w:r>
      <w:bookmarkStart w:id="3664" w:name="_ETM_Q7_724714"/>
      <w:bookmarkEnd w:id="3664"/>
      <w:r>
        <w:rPr>
          <w:rFonts w:hint="cs"/>
          <w:rtl/>
        </w:rPr>
        <w:t xml:space="preserve">הנטל והעומס </w:t>
      </w:r>
      <w:r w:rsidR="00844C5E">
        <w:rPr>
          <w:rFonts w:hint="cs"/>
          <w:rtl/>
        </w:rPr>
        <w:t>– – –</w:t>
      </w:r>
    </w:p>
    <w:p w:rsidR="00CB74E1" w:rsidRDefault="00CB74E1" w:rsidP="002D7479">
      <w:pPr>
        <w:rPr>
          <w:rtl/>
        </w:rPr>
      </w:pPr>
      <w:bookmarkStart w:id="3665" w:name="_ETM_Q7_723629"/>
      <w:bookmarkEnd w:id="3665"/>
    </w:p>
    <w:bookmarkStart w:id="3666" w:name="_ETM_Q7_724051" w:displacedByCustomXml="next"/>
    <w:bookmarkEnd w:id="3666" w:displacedByCustomXml="next"/>
    <w:bookmarkStart w:id="3667" w:name="_ETM_Q7_723836" w:displacedByCustomXml="next"/>
    <w:bookmarkEnd w:id="3667" w:displacedByCustomXml="next"/>
    <w:sdt>
      <w:sdtPr>
        <w:rPr>
          <w:rFonts w:hint="cs"/>
          <w:rtl/>
        </w:rPr>
        <w:alias w:val="דובר_המשך"/>
        <w:tag w:val="&lt;ID&gt;5584&lt;/ID&gt;&lt;Name&gt;ישראל כץ - שר&lt;/Name&gt;&lt;Data&gt;שר התחבורה והבטיחות בדרכים ישראל כץ&lt;/Data&gt;&lt;Shortcut&gt;ישכצ&lt;/Shortcut&gt;"/>
        <w:id w:val="41567243"/>
        <w:placeholder>
          <w:docPart w:val="00946510373A4A0D9E83050959C87587"/>
        </w:placeholder>
        <w15:color w:val="993366"/>
      </w:sdtPr>
      <w:sdtEndPr/>
      <w:sdtContent>
        <w:p w:rsidR="00CB74E1" w:rsidRDefault="00CB74E1" w:rsidP="002D7479">
          <w:pPr>
            <w:pStyle w:val="-"/>
            <w:keepNext/>
            <w:rPr>
              <w:rtl/>
            </w:rPr>
          </w:pPr>
          <w:r w:rsidRPr="007E635D">
            <w:rPr>
              <w:rStyle w:val="afe"/>
              <w:color w:val="000000"/>
              <w:rtl/>
            </w:rPr>
            <w:t>שר התחבורה והבטיחות בדרכים ישראל כץ</w:t>
          </w:r>
          <w:r w:rsidRPr="007E635D">
            <w:rPr>
              <w:color w:val="000000"/>
              <w:rtl/>
            </w:rPr>
            <w:t>:</w:t>
          </w:r>
        </w:p>
      </w:sdtContent>
    </w:sdt>
    <w:p w:rsidR="00CB74E1" w:rsidRPr="007E635D" w:rsidRDefault="00CB74E1" w:rsidP="002D7479">
      <w:pPr>
        <w:ind w:firstLine="0"/>
        <w:rPr>
          <w:rtl/>
          <w:lang w:eastAsia="he-IL"/>
        </w:rPr>
      </w:pPr>
    </w:p>
    <w:p w:rsidR="00CB74E1" w:rsidRDefault="00CB74E1" w:rsidP="002D7479">
      <w:pPr>
        <w:rPr>
          <w:rtl/>
        </w:rPr>
      </w:pPr>
      <w:r>
        <w:rPr>
          <w:rFonts w:hint="cs"/>
          <w:rtl/>
        </w:rPr>
        <w:t>אבל הציבור כבר בדרכו לפתרון,</w:t>
      </w:r>
      <w:bookmarkStart w:id="3668" w:name="_ETM_Q7_726577"/>
      <w:bookmarkEnd w:id="3668"/>
      <w:r>
        <w:rPr>
          <w:rFonts w:hint="cs"/>
          <w:rtl/>
        </w:rPr>
        <w:t xml:space="preserve"> אז מה, לעצור את הפרויקט? לא הבנתי. </w:t>
      </w:r>
    </w:p>
    <w:p w:rsidR="00CB74E1" w:rsidRDefault="00CB74E1" w:rsidP="002D7479">
      <w:pPr>
        <w:rPr>
          <w:rtl/>
        </w:rPr>
      </w:pPr>
    </w:p>
    <w:sdt>
      <w:sdtPr>
        <w:rPr>
          <w:rFonts w:hint="cs"/>
          <w:rtl/>
        </w:rPr>
        <w:alias w:val="דובר_המשך"/>
        <w:tag w:val="&lt;ID&gt;5329&lt;/ID&gt;&lt;Name&gt;אחמד טיבי - הרשימה המשותפת&lt;/Name&gt;&lt;Data&gt;אחמד טיבי (הרשימה המשותפת)&lt;/Data&gt;&lt;Shortcut&gt;אחטי&lt;/Shortcut&gt;"/>
        <w:id w:val="768433266"/>
        <w:placeholder>
          <w:docPart w:val="00946510373A4A0D9E83050959C87587"/>
        </w:placeholder>
        <w15:color w:val="993366"/>
      </w:sdtPr>
      <w:sdtEndPr/>
      <w:sdtContent>
        <w:p w:rsidR="00CB74E1" w:rsidRDefault="00CB74E1" w:rsidP="002D7479">
          <w:pPr>
            <w:pStyle w:val="-"/>
            <w:keepNext/>
            <w:rPr>
              <w:rtl/>
            </w:rPr>
          </w:pPr>
          <w:r w:rsidRPr="007E635D">
            <w:rPr>
              <w:rStyle w:val="afe"/>
              <w:color w:val="000000"/>
              <w:rtl/>
            </w:rPr>
            <w:t>אחמד טיבי (הרשימה המשותפת)</w:t>
          </w:r>
          <w:r w:rsidRPr="007E635D">
            <w:rPr>
              <w:color w:val="000000"/>
              <w:rtl/>
            </w:rPr>
            <w:t>:</w:t>
          </w:r>
        </w:p>
      </w:sdtContent>
    </w:sdt>
    <w:p w:rsidR="00CB74E1" w:rsidRDefault="00CB74E1" w:rsidP="004370BB">
      <w:pPr>
        <w:rPr>
          <w:rtl/>
        </w:rPr>
      </w:pPr>
    </w:p>
    <w:p w:rsidR="00CB74E1" w:rsidRDefault="00CB74E1" w:rsidP="0001184B">
      <w:pPr>
        <w:rPr>
          <w:rtl/>
        </w:rPr>
      </w:pPr>
      <w:r>
        <w:rPr>
          <w:rFonts w:hint="cs"/>
          <w:rtl/>
        </w:rPr>
        <w:t xml:space="preserve">חכה, </w:t>
      </w:r>
      <w:bookmarkStart w:id="3669" w:name="_ETM_Q7_729700"/>
      <w:bookmarkEnd w:id="3669"/>
      <w:r>
        <w:rPr>
          <w:rFonts w:hint="cs"/>
          <w:rtl/>
        </w:rPr>
        <w:t xml:space="preserve">אדוני השר. יש סקפטיות, אנשים חשדניים, בגלל ההיסטוריה, בגלל ההכרזות. </w:t>
      </w:r>
      <w:bookmarkStart w:id="3670" w:name="_ETM_Q7_739845"/>
      <w:bookmarkEnd w:id="3670"/>
      <w:r>
        <w:rPr>
          <w:rFonts w:hint="cs"/>
          <w:rtl/>
        </w:rPr>
        <w:t>ולכן אני רוצה לתבוע ממך כשר, ואתה כשאתה רוצה</w:t>
      </w:r>
      <w:bookmarkStart w:id="3671" w:name="_ETM_Q7_744695"/>
      <w:bookmarkEnd w:id="3671"/>
      <w:r>
        <w:rPr>
          <w:rFonts w:hint="cs"/>
          <w:rtl/>
        </w:rPr>
        <w:t xml:space="preserve"> </w:t>
      </w:r>
      <w:r>
        <w:rPr>
          <w:rtl/>
        </w:rPr>
        <w:t>–</w:t>
      </w:r>
      <w:r>
        <w:rPr>
          <w:rFonts w:hint="cs"/>
          <w:rtl/>
        </w:rPr>
        <w:t xml:space="preserve"> נכון, יש חילוקי דעות בינינו בנושאים מדיניים, אבל </w:t>
      </w:r>
      <w:bookmarkStart w:id="3672" w:name="_ETM_Q7_749498"/>
      <w:bookmarkEnd w:id="3672"/>
      <w:r>
        <w:rPr>
          <w:rFonts w:hint="cs"/>
          <w:rtl/>
        </w:rPr>
        <w:t>בנושאים של תשתיות, כשאתה רוצה</w:t>
      </w:r>
      <w:r w:rsidR="007E22AD">
        <w:rPr>
          <w:rFonts w:hint="cs"/>
          <w:rtl/>
        </w:rPr>
        <w:t>,</w:t>
      </w:r>
      <w:r>
        <w:rPr>
          <w:rFonts w:hint="cs"/>
          <w:rtl/>
        </w:rPr>
        <w:t xml:space="preserve"> אתה בולדוזר. </w:t>
      </w:r>
      <w:bookmarkStart w:id="3673" w:name="TOR_Q8"/>
      <w:bookmarkStart w:id="3674" w:name="_ETM_Q8_183410"/>
      <w:bookmarkEnd w:id="3673"/>
      <w:bookmarkEnd w:id="3674"/>
      <w:r>
        <w:rPr>
          <w:rFonts w:hint="cs"/>
          <w:rtl/>
        </w:rPr>
        <w:t xml:space="preserve">אנחנו רוצים שתהיה בולדוזר כאן. זכותם של תושבי טייבה, טירה, </w:t>
      </w:r>
      <w:bookmarkStart w:id="3675" w:name="_ETM_Q8_155512"/>
      <w:bookmarkEnd w:id="3675"/>
      <w:r>
        <w:rPr>
          <w:rFonts w:hint="cs"/>
          <w:rtl/>
        </w:rPr>
        <w:t xml:space="preserve">כוכב יאיר </w:t>
      </w:r>
      <w:r>
        <w:rPr>
          <w:rFonts w:hint="eastAsia"/>
          <w:rtl/>
        </w:rPr>
        <w:t>–</w:t>
      </w:r>
      <w:r>
        <w:rPr>
          <w:rFonts w:hint="cs"/>
          <w:rtl/>
        </w:rPr>
        <w:t xml:space="preserve"> כולם סובלים מהקטע הזה שנקרא 444, וזה שיחת </w:t>
      </w:r>
      <w:bookmarkStart w:id="3676" w:name="_ETM_Q8_160429"/>
      <w:bookmarkEnd w:id="3676"/>
      <w:r>
        <w:rPr>
          <w:rFonts w:hint="cs"/>
          <w:rtl/>
        </w:rPr>
        <w:t xml:space="preserve">היום של התושבים, של </w:t>
      </w:r>
      <w:r w:rsidR="007E22AD">
        <w:rPr>
          <w:rFonts w:hint="cs"/>
          <w:rtl/>
        </w:rPr>
        <w:t>ה</w:t>
      </w:r>
      <w:r>
        <w:rPr>
          <w:rFonts w:hint="cs"/>
          <w:rtl/>
        </w:rPr>
        <w:t xml:space="preserve">צעירים, בטייבה. </w:t>
      </w:r>
    </w:p>
    <w:p w:rsidR="00CB74E1" w:rsidRDefault="00CB74E1" w:rsidP="004370BB">
      <w:pPr>
        <w:rPr>
          <w:rtl/>
        </w:rPr>
      </w:pPr>
      <w:bookmarkStart w:id="3677" w:name="_ETM_Q8_143877"/>
      <w:bookmarkStart w:id="3678" w:name="_ETM_Q8_144321"/>
      <w:bookmarkEnd w:id="3677"/>
      <w:bookmarkEnd w:id="3678"/>
    </w:p>
    <w:bookmarkStart w:id="3679" w:name="_ETM_Q8_162377" w:displacedByCustomXml="next"/>
    <w:bookmarkEnd w:id="3679" w:displacedByCustomXml="next"/>
    <w:sdt>
      <w:sdtPr>
        <w:rPr>
          <w:rtl/>
        </w:rPr>
        <w:alias w:val="יור"/>
        <w:tag w:val="&lt;ID&gt;5533&lt;/ID&gt;&lt;Name&gt;יצחק וקנין - יו&quot;ר&lt;/Name&gt;&lt;Data&gt;יצחק וקנין&lt;/Data&gt;&lt;Shortcut&gt;&lt;/Shortcut&gt;"/>
        <w:id w:val="1237517840"/>
        <w:placeholder>
          <w:docPart w:val="33F94CF91640494EB0DFBF4AE168A81F"/>
        </w:placeholder>
        <w15:color w:val="993366"/>
      </w:sdtPr>
      <w:sdtEndPr/>
      <w:sdtContent>
        <w:p w:rsidR="00CB74E1" w:rsidRDefault="00CB74E1" w:rsidP="002D7479">
          <w:pPr>
            <w:pStyle w:val="af6"/>
            <w:keepNext/>
            <w:rPr>
              <w:rtl/>
            </w:rPr>
          </w:pPr>
          <w:r w:rsidRPr="009140DC">
            <w:rPr>
              <w:rStyle w:val="afe"/>
              <w:color w:val="000000"/>
              <w:rtl/>
            </w:rPr>
            <w:t>היו"ר יצחק וקנין</w:t>
          </w:r>
          <w:r w:rsidRPr="009140DC">
            <w:rPr>
              <w:color w:val="000000"/>
              <w:rtl/>
            </w:rPr>
            <w:t>:</w:t>
          </w:r>
        </w:p>
      </w:sdtContent>
    </w:sdt>
    <w:p w:rsidR="00CB74E1" w:rsidRDefault="00CB74E1" w:rsidP="002D7479">
      <w:pPr>
        <w:rPr>
          <w:rtl/>
        </w:rPr>
      </w:pPr>
    </w:p>
    <w:p w:rsidR="00CB74E1" w:rsidRDefault="00CB74E1" w:rsidP="002D7479">
      <w:pPr>
        <w:rPr>
          <w:rtl/>
        </w:rPr>
      </w:pPr>
      <w:r>
        <w:rPr>
          <w:rFonts w:hint="cs"/>
          <w:rtl/>
        </w:rPr>
        <w:t>תודה, אדוני.</w:t>
      </w:r>
    </w:p>
    <w:p w:rsidR="00CB74E1" w:rsidRDefault="00CB74E1" w:rsidP="004370BB">
      <w:pPr>
        <w:rPr>
          <w:rtl/>
        </w:rPr>
      </w:pPr>
      <w:bookmarkStart w:id="3680" w:name="_ETM_Q8_164333"/>
      <w:bookmarkEnd w:id="3680"/>
    </w:p>
    <w:sdt>
      <w:sdtPr>
        <w:rPr>
          <w:rtl/>
        </w:rPr>
        <w:alias w:val="דובר_המשך"/>
        <w:tag w:val="&lt;ID&gt;5329&lt;/ID&gt;&lt;Name&gt;אחמד טיבי - הרשימה המשותפת&lt;/Name&gt;&lt;Data&gt;אחמד טיבי (הרשימה המשותפת)&lt;/Data&gt;&lt;Shortcut&gt;אחטי&lt;/Shortcut&gt;"/>
        <w:id w:val="-1241707990"/>
        <w:placeholder>
          <w:docPart w:val="33F94CF91640494EB0DFBF4AE168A81F"/>
        </w:placeholder>
        <w15:color w:val="993366"/>
      </w:sdtPr>
      <w:sdtEndPr/>
      <w:sdtContent>
        <w:p w:rsidR="00CB74E1" w:rsidRDefault="00CB74E1" w:rsidP="002D7479">
          <w:pPr>
            <w:pStyle w:val="-"/>
            <w:keepNext/>
            <w:rPr>
              <w:rtl/>
            </w:rPr>
          </w:pPr>
          <w:r w:rsidRPr="009140DC">
            <w:rPr>
              <w:rStyle w:val="afe"/>
              <w:color w:val="000000"/>
              <w:rtl/>
            </w:rPr>
            <w:t>אחמד טיבי (הרשימה המשותפת)</w:t>
          </w:r>
          <w:r w:rsidRPr="009140DC">
            <w:rPr>
              <w:color w:val="000000"/>
              <w:rtl/>
            </w:rPr>
            <w:t>:</w:t>
          </w:r>
        </w:p>
      </w:sdtContent>
    </w:sdt>
    <w:p w:rsidR="00CB74E1" w:rsidRDefault="00CB74E1" w:rsidP="004370BB">
      <w:pPr>
        <w:rPr>
          <w:rtl/>
        </w:rPr>
      </w:pPr>
    </w:p>
    <w:p w:rsidR="00CB74E1" w:rsidRPr="009140DC" w:rsidRDefault="00CB74E1" w:rsidP="002D7479">
      <w:pPr>
        <w:rPr>
          <w:rtl/>
        </w:rPr>
      </w:pPr>
      <w:r>
        <w:rPr>
          <w:rFonts w:hint="cs"/>
          <w:rtl/>
        </w:rPr>
        <w:t>ולכן, אני</w:t>
      </w:r>
      <w:bookmarkStart w:id="3681" w:name="_ETM_Q8_168150"/>
      <w:bookmarkEnd w:id="3681"/>
      <w:r>
        <w:rPr>
          <w:rFonts w:hint="cs"/>
          <w:rtl/>
        </w:rPr>
        <w:t xml:space="preserve"> אשמח אם אשמע התחייבות ממך, שתושבי טייבה ישמעו את זה ממך, אדוני השר.</w:t>
      </w:r>
    </w:p>
    <w:p w:rsidR="00CB74E1" w:rsidRDefault="00CB74E1" w:rsidP="002D7479">
      <w:pPr>
        <w:rPr>
          <w:rtl/>
        </w:rPr>
      </w:pPr>
    </w:p>
    <w:bookmarkStart w:id="3682" w:name="_ETM_Q8_174015" w:displacedByCustomXml="next"/>
    <w:bookmarkEnd w:id="3682" w:displacedByCustomXml="next"/>
    <w:sdt>
      <w:sdtPr>
        <w:rPr>
          <w:rtl/>
        </w:rPr>
        <w:alias w:val="יור"/>
        <w:tag w:val="&lt;ID&gt;5533&lt;/ID&gt;&lt;Name&gt;יצחק וקנין - יו&quot;ר&lt;/Name&gt;&lt;Data&gt;יצחק וקנין&lt;/Data&gt;&lt;Shortcut&gt;&lt;/Shortcut&gt;"/>
        <w:id w:val="-1450233082"/>
        <w:placeholder>
          <w:docPart w:val="33F94CF91640494EB0DFBF4AE168A81F"/>
        </w:placeholder>
        <w15:color w:val="993366"/>
      </w:sdtPr>
      <w:sdtEndPr/>
      <w:sdtContent>
        <w:p w:rsidR="00CB74E1" w:rsidRDefault="00CB74E1" w:rsidP="002D7479">
          <w:pPr>
            <w:pStyle w:val="af6"/>
            <w:keepNext/>
            <w:rPr>
              <w:rtl/>
            </w:rPr>
          </w:pPr>
          <w:r w:rsidRPr="009140DC">
            <w:rPr>
              <w:rStyle w:val="afe"/>
              <w:color w:val="000000"/>
              <w:rtl/>
            </w:rPr>
            <w:t>היו"ר יצחק וקנין</w:t>
          </w:r>
          <w:r w:rsidRPr="009140DC">
            <w:rPr>
              <w:color w:val="000000"/>
              <w:rtl/>
            </w:rPr>
            <w:t>:</w:t>
          </w:r>
        </w:p>
      </w:sdtContent>
    </w:sdt>
    <w:p w:rsidR="00CB74E1" w:rsidRDefault="00CB74E1" w:rsidP="004370BB">
      <w:pPr>
        <w:rPr>
          <w:rtl/>
        </w:rPr>
      </w:pPr>
    </w:p>
    <w:p w:rsidR="00CB74E1" w:rsidRDefault="00CB74E1" w:rsidP="002D7479">
      <w:pPr>
        <w:rPr>
          <w:rtl/>
        </w:rPr>
      </w:pPr>
      <w:r>
        <w:rPr>
          <w:rFonts w:hint="cs"/>
          <w:rtl/>
        </w:rPr>
        <w:t xml:space="preserve">תודה לחבר הכנסת אחמד טיבי. </w:t>
      </w:r>
      <w:bookmarkStart w:id="3683" w:name="_ETM_Q8_174348"/>
      <w:bookmarkStart w:id="3684" w:name="_ETM_Q8_174662"/>
      <w:bookmarkEnd w:id="3683"/>
      <w:bookmarkEnd w:id="3684"/>
      <w:r>
        <w:rPr>
          <w:rFonts w:hint="cs"/>
          <w:rtl/>
        </w:rPr>
        <w:t xml:space="preserve">חבר </w:t>
      </w:r>
      <w:bookmarkStart w:id="3685" w:name="_ETM_Q8_175068"/>
      <w:bookmarkEnd w:id="3685"/>
      <w:r>
        <w:rPr>
          <w:rFonts w:hint="cs"/>
          <w:rtl/>
        </w:rPr>
        <w:t xml:space="preserve">הכנסת ואאל יונס, גם הוא שאלה נוספת, ואחריו </w:t>
      </w:r>
      <w:r>
        <w:rPr>
          <w:rtl/>
        </w:rPr>
        <w:t>–</w:t>
      </w:r>
      <w:r>
        <w:rPr>
          <w:rFonts w:hint="cs"/>
          <w:rtl/>
        </w:rPr>
        <w:t xml:space="preserve"> </w:t>
      </w:r>
      <w:bookmarkStart w:id="3686" w:name="_ETM_Q8_182716"/>
      <w:bookmarkEnd w:id="3686"/>
      <w:r>
        <w:rPr>
          <w:rFonts w:hint="cs"/>
          <w:rtl/>
        </w:rPr>
        <w:t>מסעוד גנאים.</w:t>
      </w:r>
    </w:p>
    <w:p w:rsidR="00CB74E1" w:rsidRDefault="00CB74E1" w:rsidP="002D7479">
      <w:pPr>
        <w:rPr>
          <w:rtl/>
        </w:rPr>
      </w:pPr>
      <w:bookmarkStart w:id="3687" w:name="_ETM_Q8_194437"/>
      <w:bookmarkEnd w:id="3687"/>
    </w:p>
    <w:bookmarkStart w:id="3688" w:name="_Toc517111876" w:displacedByCustomXml="next"/>
    <w:bookmarkStart w:id="3689" w:name="_Toc517111754" w:displacedByCustomXml="next"/>
    <w:bookmarkStart w:id="3690" w:name="_Toc517111636" w:displacedByCustomXml="next"/>
    <w:sdt>
      <w:sdtPr>
        <w:rPr>
          <w:rtl/>
        </w:rPr>
        <w:alias w:val="דובר"/>
        <w:tag w:val="&lt;ID&gt;5719&lt;/ID&gt;&lt;Name&gt;ואאל יונס - הרשימה המשותפת&lt;/Name&gt;&lt;Data&gt;ואאל יונס (הרשימה המשותפת)&lt;/Data&gt;&lt;Shortcut&gt;ואיו&lt;/Shortcut&gt;&lt;MemberID&gt;2619&lt;/MemberID&gt;"/>
        <w:id w:val="531076722"/>
        <w:placeholder>
          <w:docPart w:val="33F94CF91640494EB0DFBF4AE168A81F"/>
        </w:placeholder>
        <w15:color w:val="993366"/>
      </w:sdtPr>
      <w:sdtEndPr/>
      <w:sdtContent>
        <w:p w:rsidR="00CB74E1" w:rsidRDefault="00CB74E1" w:rsidP="002D7479">
          <w:pPr>
            <w:pStyle w:val="a4"/>
            <w:keepNext/>
            <w:rPr>
              <w:rtl/>
            </w:rPr>
          </w:pPr>
          <w:r w:rsidRPr="009140DC">
            <w:rPr>
              <w:rStyle w:val="afe"/>
              <w:color w:val="000000"/>
              <w:rtl/>
            </w:rPr>
            <w:t>ואאל יונס (הרשימה המשותפת)</w:t>
          </w:r>
          <w:r w:rsidRPr="009140DC">
            <w:rPr>
              <w:color w:val="000000"/>
              <w:rtl/>
            </w:rPr>
            <w:t>:</w:t>
          </w:r>
        </w:p>
      </w:sdtContent>
    </w:sdt>
    <w:bookmarkEnd w:id="3688" w:displacedByCustomXml="prev"/>
    <w:bookmarkEnd w:id="3689" w:displacedByCustomXml="prev"/>
    <w:bookmarkEnd w:id="3690" w:displacedByCustomXml="prev"/>
    <w:p w:rsidR="00CB74E1" w:rsidRDefault="00CB74E1" w:rsidP="004370BB">
      <w:pPr>
        <w:rPr>
          <w:rtl/>
        </w:rPr>
      </w:pPr>
    </w:p>
    <w:p w:rsidR="00CB74E1" w:rsidRDefault="00CB74E1" w:rsidP="002D7479">
      <w:pPr>
        <w:rPr>
          <w:rtl/>
        </w:rPr>
      </w:pPr>
      <w:r>
        <w:rPr>
          <w:rFonts w:hint="cs"/>
          <w:rtl/>
        </w:rPr>
        <w:t>אדוני השר, לפני שלושה חודשים</w:t>
      </w:r>
      <w:bookmarkStart w:id="3691" w:name="_ETM_Q8_186090"/>
      <w:bookmarkEnd w:id="3691"/>
      <w:r>
        <w:rPr>
          <w:rFonts w:hint="cs"/>
          <w:rtl/>
        </w:rPr>
        <w:t xml:space="preserve"> </w:t>
      </w:r>
      <w:r>
        <w:rPr>
          <w:rtl/>
        </w:rPr>
        <w:t xml:space="preserve">ישבתי </w:t>
      </w:r>
      <w:bookmarkStart w:id="3692" w:name="_ETM_Q8_186690"/>
      <w:bookmarkEnd w:id="3692"/>
      <w:r>
        <w:rPr>
          <w:rtl/>
        </w:rPr>
        <w:t xml:space="preserve">עם </w:t>
      </w:r>
      <w:bookmarkStart w:id="3693" w:name="_ETM_Q8_186780"/>
      <w:bookmarkEnd w:id="3693"/>
      <w:r>
        <w:rPr>
          <w:rtl/>
        </w:rPr>
        <w:t xml:space="preserve">ראשי </w:t>
      </w:r>
      <w:bookmarkStart w:id="3694" w:name="_ETM_Q8_187410"/>
      <w:bookmarkEnd w:id="3694"/>
      <w:r>
        <w:rPr>
          <w:rtl/>
        </w:rPr>
        <w:t xml:space="preserve">ערים </w:t>
      </w:r>
      <w:bookmarkStart w:id="3695" w:name="_ETM_Q8_187890"/>
      <w:bookmarkEnd w:id="3695"/>
      <w:r>
        <w:rPr>
          <w:rtl/>
        </w:rPr>
        <w:t xml:space="preserve">וכפרים </w:t>
      </w:r>
      <w:bookmarkStart w:id="3696" w:name="_ETM_Q8_188789"/>
      <w:bookmarkEnd w:id="3696"/>
      <w:r>
        <w:rPr>
          <w:rtl/>
        </w:rPr>
        <w:t xml:space="preserve">שסמוכים </w:t>
      </w:r>
      <w:bookmarkStart w:id="3697" w:name="_ETM_Q8_189539"/>
      <w:bookmarkEnd w:id="3697"/>
      <w:r>
        <w:rPr>
          <w:rtl/>
        </w:rPr>
        <w:t>לכביש</w:t>
      </w:r>
      <w:r>
        <w:rPr>
          <w:rFonts w:hint="cs"/>
          <w:rtl/>
        </w:rPr>
        <w:t xml:space="preserve"> 6</w:t>
      </w:r>
      <w:r w:rsidR="00DA76BC">
        <w:rPr>
          <w:rFonts w:hint="cs"/>
          <w:rtl/>
        </w:rPr>
        <w:t>,</w:t>
      </w:r>
      <w:r>
        <w:rPr>
          <w:rFonts w:hint="cs"/>
          <w:rtl/>
        </w:rPr>
        <w:t xml:space="preserve"> החוצה. </w:t>
      </w:r>
    </w:p>
    <w:p w:rsidR="00CB74E1" w:rsidRDefault="00CB74E1" w:rsidP="004370BB">
      <w:pPr>
        <w:rPr>
          <w:rtl/>
        </w:rPr>
      </w:pPr>
      <w:bookmarkStart w:id="3698" w:name="_ETM_Q8_190039"/>
      <w:bookmarkStart w:id="3699" w:name="_ETM_Q8_193824"/>
      <w:bookmarkEnd w:id="3698"/>
      <w:bookmarkEnd w:id="3699"/>
    </w:p>
    <w:sdt>
      <w:sdtPr>
        <w:rPr>
          <w:rtl/>
        </w:rPr>
        <w:alias w:val="דובר_המשך"/>
        <w:tag w:val="&lt;ID&gt;5584&lt;/ID&gt;&lt;Name&gt;ישראל כץ - שר&lt;/Name&gt;&lt;Data&gt;שר התחבורה והבטיחות בדרכים ישראל כץ&lt;/Data&gt;&lt;Shortcut&gt;ישכצ&lt;/Shortcut&gt;"/>
        <w:id w:val="-571888620"/>
        <w:placeholder>
          <w:docPart w:val="33F94CF91640494EB0DFBF4AE168A81F"/>
        </w:placeholder>
        <w15:color w:val="993366"/>
      </w:sdtPr>
      <w:sdtEndPr/>
      <w:sdtContent>
        <w:p w:rsidR="00CB74E1" w:rsidRDefault="00CB74E1" w:rsidP="002D7479">
          <w:pPr>
            <w:pStyle w:val="-"/>
            <w:keepNext/>
            <w:rPr>
              <w:rtl/>
            </w:rPr>
          </w:pPr>
          <w:r w:rsidRPr="009140DC">
            <w:rPr>
              <w:rStyle w:val="afe"/>
              <w:color w:val="000000"/>
              <w:rtl/>
            </w:rPr>
            <w:t>שר התחבורה והבטיחות בדרכים ישראל כץ</w:t>
          </w:r>
          <w:r w:rsidRPr="009140DC">
            <w:rPr>
              <w:color w:val="000000"/>
              <w:rtl/>
            </w:rPr>
            <w:t>:</w:t>
          </w:r>
        </w:p>
      </w:sdtContent>
    </w:sdt>
    <w:p w:rsidR="00CB74E1" w:rsidRPr="009140DC" w:rsidRDefault="00CB74E1" w:rsidP="002D7479">
      <w:pPr>
        <w:rPr>
          <w:rtl/>
        </w:rPr>
      </w:pPr>
    </w:p>
    <w:p w:rsidR="00CB74E1" w:rsidRDefault="00CB74E1" w:rsidP="002D7479">
      <w:pPr>
        <w:rPr>
          <w:rtl/>
        </w:rPr>
      </w:pPr>
      <w:bookmarkStart w:id="3700" w:name="_ETM_Q8_189567"/>
      <w:bookmarkEnd w:id="3700"/>
      <w:r>
        <w:rPr>
          <w:rFonts w:hint="cs"/>
          <w:rtl/>
        </w:rPr>
        <w:t>שסמוכים לכביש 6?</w:t>
      </w:r>
    </w:p>
    <w:p w:rsidR="00CB74E1" w:rsidRDefault="00CB74E1" w:rsidP="002D7479">
      <w:pPr>
        <w:rPr>
          <w:rtl/>
        </w:rPr>
      </w:pPr>
      <w:bookmarkStart w:id="3701" w:name="_ETM_Q8_194716"/>
      <w:bookmarkStart w:id="3702" w:name="_ETM_Q8_195036"/>
      <w:bookmarkEnd w:id="3701"/>
      <w:bookmarkEnd w:id="3702"/>
    </w:p>
    <w:sdt>
      <w:sdtPr>
        <w:rPr>
          <w:rStyle w:val="afe"/>
          <w:color w:val="000000"/>
          <w:rtl/>
        </w:rPr>
        <w:alias w:val="דובר_המשך"/>
        <w:tag w:val="&lt;ID&gt;5719&lt;/ID&gt;&lt;Name&gt;ואאל יונס - הרשימה המשותפת&lt;/Name&gt;&lt;Data&gt;ואאל יונס (הרשימה המשותפת)&lt;/Data&gt;&lt;Shortcut&gt;ואיו&lt;/Shortcut&gt;&lt;MemberID&gt;2619&lt;/MemberID&gt;"/>
        <w:id w:val="-1526864538"/>
        <w:placeholder>
          <w:docPart w:val="33F94CF91640494EB0DFBF4AE168A81F"/>
        </w:placeholder>
        <w15:color w:val="993366"/>
      </w:sdtPr>
      <w:sdtEndPr>
        <w:rPr>
          <w:rStyle w:val="a0"/>
          <w:color w:val="auto"/>
        </w:rPr>
      </w:sdtEndPr>
      <w:sdtContent>
        <w:p w:rsidR="00CB74E1" w:rsidRDefault="00CB74E1" w:rsidP="002D7479">
          <w:pPr>
            <w:pStyle w:val="-"/>
            <w:rPr>
              <w:rtl/>
            </w:rPr>
          </w:pPr>
          <w:r w:rsidRPr="009140DC">
            <w:rPr>
              <w:rStyle w:val="afe"/>
              <w:color w:val="000000"/>
              <w:rtl/>
            </w:rPr>
            <w:t>ואאל יונס (הרשימה המשותפת)</w:t>
          </w:r>
          <w:r w:rsidRPr="009140DC">
            <w:rPr>
              <w:rtl/>
            </w:rPr>
            <w:t>:</w:t>
          </w:r>
        </w:p>
      </w:sdtContent>
    </w:sdt>
    <w:p w:rsidR="00CB74E1" w:rsidRDefault="00CB74E1" w:rsidP="002D7479">
      <w:pPr>
        <w:rPr>
          <w:rtl/>
        </w:rPr>
      </w:pPr>
    </w:p>
    <w:p w:rsidR="00CB74E1" w:rsidRPr="009140DC" w:rsidRDefault="00CB74E1" w:rsidP="0001184B">
      <w:pPr>
        <w:rPr>
          <w:rtl/>
        </w:rPr>
      </w:pPr>
      <w:bookmarkStart w:id="3703" w:name="_ETM_Q8_194451"/>
      <w:bookmarkEnd w:id="3703"/>
      <w:r>
        <w:rPr>
          <w:rFonts w:hint="cs"/>
          <w:rtl/>
        </w:rPr>
        <w:t xml:space="preserve">כן, ופשוט דנו בסוגיה הזאת של מסילת </w:t>
      </w:r>
      <w:bookmarkStart w:id="3704" w:name="_ETM_Q8_198755"/>
      <w:bookmarkEnd w:id="3704"/>
      <w:r>
        <w:rPr>
          <w:rFonts w:hint="cs"/>
          <w:rtl/>
        </w:rPr>
        <w:t>רכבת שצריכה לעבור במקביל.</w:t>
      </w:r>
    </w:p>
    <w:p w:rsidR="00CB74E1" w:rsidRDefault="00CB74E1" w:rsidP="002D7479">
      <w:pPr>
        <w:rPr>
          <w:rtl/>
        </w:rPr>
      </w:pPr>
      <w:bookmarkStart w:id="3705" w:name="_ETM_Q8_202274"/>
      <w:bookmarkEnd w:id="3705"/>
    </w:p>
    <w:sdt>
      <w:sdtPr>
        <w:rPr>
          <w:rtl/>
        </w:rPr>
        <w:alias w:val="דובר_המשך"/>
        <w:tag w:val="&lt;ID&gt;5584&lt;/ID&gt;&lt;Name&gt;ישראל כץ - שר&lt;/Name&gt;&lt;Data&gt;שר התחבורה והבטיחות בדרכים ישראל כץ&lt;/Data&gt;&lt;Shortcut&gt;ישכצ&lt;/Shortcut&gt;"/>
        <w:id w:val="-269322768"/>
        <w:placeholder>
          <w:docPart w:val="33F94CF91640494EB0DFBF4AE168A81F"/>
        </w:placeholder>
        <w15:color w:val="993366"/>
      </w:sdtPr>
      <w:sdtEndPr/>
      <w:sdtContent>
        <w:p w:rsidR="00CB74E1" w:rsidRDefault="00CB74E1" w:rsidP="002D7479">
          <w:pPr>
            <w:pStyle w:val="-"/>
            <w:keepNext/>
            <w:rPr>
              <w:rtl/>
            </w:rPr>
          </w:pPr>
          <w:r w:rsidRPr="009140DC">
            <w:rPr>
              <w:rStyle w:val="afe"/>
              <w:color w:val="000000"/>
              <w:rtl/>
            </w:rPr>
            <w:t>שר התחבורה והבטיחות בדרכים ישראל כץ</w:t>
          </w:r>
          <w:r w:rsidRPr="009140DC">
            <w:rPr>
              <w:color w:val="000000"/>
              <w:rtl/>
            </w:rPr>
            <w:t>:</w:t>
          </w:r>
        </w:p>
      </w:sdtContent>
    </w:sdt>
    <w:p w:rsidR="00CB74E1" w:rsidRDefault="00CB74E1" w:rsidP="004370BB">
      <w:pPr>
        <w:rPr>
          <w:rtl/>
        </w:rPr>
      </w:pPr>
    </w:p>
    <w:p w:rsidR="00CB74E1" w:rsidRDefault="00CB74E1" w:rsidP="002D7479">
      <w:pPr>
        <w:rPr>
          <w:rtl/>
        </w:rPr>
      </w:pPr>
      <w:r>
        <w:rPr>
          <w:rFonts w:hint="cs"/>
          <w:rtl/>
        </w:rPr>
        <w:t>המסילה המזרחית.</w:t>
      </w:r>
    </w:p>
    <w:p w:rsidR="00CB74E1" w:rsidRDefault="00CB74E1" w:rsidP="002D7479">
      <w:pPr>
        <w:rPr>
          <w:rtl/>
        </w:rPr>
      </w:pPr>
      <w:bookmarkStart w:id="3706" w:name="_ETM_Q8_201372"/>
      <w:bookmarkEnd w:id="3706"/>
    </w:p>
    <w:p w:rsidR="00CB74E1" w:rsidRDefault="00CB74E1" w:rsidP="002D7479">
      <w:pPr>
        <w:rPr>
          <w:rtl/>
        </w:rPr>
      </w:pPr>
      <w:bookmarkStart w:id="3707" w:name="_ETM_Q8_201668"/>
      <w:bookmarkEnd w:id="3707"/>
    </w:p>
    <w:sdt>
      <w:sdtPr>
        <w:rPr>
          <w:rStyle w:val="afe"/>
          <w:color w:val="000000"/>
          <w:rtl/>
        </w:rPr>
        <w:alias w:val="דובר_המשך"/>
        <w:tag w:val="&lt;ID&gt;5719&lt;/ID&gt;&lt;Name&gt;ואאל יונס - הרשימה המשותפת&lt;/Name&gt;&lt;Data&gt;ואאל יונס (הרשימה המשותפת)&lt;/Data&gt;&lt;Shortcut&gt;ואיו&lt;/Shortcut&gt;&lt;MemberID&gt;2619&lt;/MemberID&gt;"/>
        <w:id w:val="1166050902"/>
        <w:placeholder>
          <w:docPart w:val="E5B0549374F647B88C71624900BF28F4"/>
        </w:placeholder>
        <w15:color w:val="993366"/>
      </w:sdtPr>
      <w:sdtEndPr>
        <w:rPr>
          <w:rStyle w:val="a0"/>
          <w:color w:val="auto"/>
        </w:rPr>
      </w:sdtEndPr>
      <w:sdtContent>
        <w:p w:rsidR="00CB74E1" w:rsidRDefault="00CB74E1" w:rsidP="002D7479">
          <w:pPr>
            <w:pStyle w:val="-"/>
            <w:rPr>
              <w:rtl/>
            </w:rPr>
          </w:pPr>
          <w:r w:rsidRPr="009140DC">
            <w:rPr>
              <w:rStyle w:val="afe"/>
              <w:color w:val="000000"/>
              <w:rtl/>
            </w:rPr>
            <w:t>ואאל יונס (הרשימה המשותפת)</w:t>
          </w:r>
          <w:r w:rsidRPr="009140DC">
            <w:rPr>
              <w:rtl/>
            </w:rPr>
            <w:t>:</w:t>
          </w:r>
        </w:p>
      </w:sdtContent>
    </w:sdt>
    <w:p w:rsidR="00CB74E1" w:rsidRDefault="00CB74E1" w:rsidP="002D7479">
      <w:pPr>
        <w:rPr>
          <w:rtl/>
        </w:rPr>
      </w:pPr>
    </w:p>
    <w:p w:rsidR="00CB74E1" w:rsidRDefault="00CB74E1" w:rsidP="00DA76BC">
      <w:pPr>
        <w:rPr>
          <w:rtl/>
        </w:rPr>
      </w:pPr>
      <w:bookmarkStart w:id="3708" w:name="_ETM_Q8_221518"/>
      <w:bookmarkEnd w:id="3708"/>
      <w:r>
        <w:rPr>
          <w:rFonts w:hint="cs"/>
          <w:rtl/>
        </w:rPr>
        <w:t xml:space="preserve">כן, וביקשנו מהמשרד שלך </w:t>
      </w:r>
      <w:r w:rsidR="00DA76BC">
        <w:rPr>
          <w:rFonts w:hint="eastAsia"/>
          <w:rtl/>
        </w:rPr>
        <w:t xml:space="preserve">– </w:t>
      </w:r>
      <w:r>
        <w:rPr>
          <w:rFonts w:hint="cs"/>
          <w:rtl/>
        </w:rPr>
        <w:t xml:space="preserve">ואני </w:t>
      </w:r>
      <w:bookmarkStart w:id="3709" w:name="_ETM_Q8_205180"/>
      <w:bookmarkEnd w:id="3709"/>
      <w:r>
        <w:rPr>
          <w:rFonts w:hint="cs"/>
          <w:rtl/>
        </w:rPr>
        <w:t xml:space="preserve">תוהה למה לא הסכמת </w:t>
      </w:r>
      <w:r w:rsidR="00DA76BC">
        <w:rPr>
          <w:rFonts w:hint="eastAsia"/>
          <w:rtl/>
        </w:rPr>
        <w:t xml:space="preserve">– </w:t>
      </w:r>
      <w:r>
        <w:rPr>
          <w:rFonts w:hint="cs"/>
          <w:rtl/>
        </w:rPr>
        <w:t xml:space="preserve">שאנחנו נשב עם </w:t>
      </w:r>
      <w:bookmarkStart w:id="3710" w:name="_ETM_Q8_207870"/>
      <w:bookmarkEnd w:id="3710"/>
      <w:r>
        <w:rPr>
          <w:rFonts w:hint="cs"/>
          <w:rtl/>
        </w:rPr>
        <w:t>ה</w:t>
      </w:r>
      <w:r>
        <w:rPr>
          <w:rtl/>
        </w:rPr>
        <w:t>מנכ</w:t>
      </w:r>
      <w:r>
        <w:rPr>
          <w:rFonts w:hint="cs"/>
          <w:rtl/>
        </w:rPr>
        <w:t>"</w:t>
      </w:r>
      <w:r>
        <w:rPr>
          <w:rtl/>
        </w:rPr>
        <w:t xml:space="preserve">לית </w:t>
      </w:r>
      <w:bookmarkStart w:id="3711" w:name="_ETM_Q8_208380"/>
      <w:bookmarkEnd w:id="3711"/>
      <w:r>
        <w:rPr>
          <w:rtl/>
        </w:rPr>
        <w:t xml:space="preserve">בעניין </w:t>
      </w:r>
      <w:bookmarkStart w:id="3712" w:name="_ETM_Q8_208710"/>
      <w:bookmarkEnd w:id="3712"/>
      <w:r>
        <w:rPr>
          <w:rtl/>
        </w:rPr>
        <w:t>הזה</w:t>
      </w:r>
      <w:r>
        <w:rPr>
          <w:rFonts w:hint="cs"/>
          <w:rtl/>
        </w:rPr>
        <w:t xml:space="preserve">. </w:t>
      </w:r>
      <w:bookmarkStart w:id="3713" w:name="_ETM_Q8_209830"/>
      <w:bookmarkEnd w:id="3713"/>
      <w:r>
        <w:rPr>
          <w:rFonts w:hint="cs"/>
          <w:rtl/>
        </w:rPr>
        <w:t>ו</w:t>
      </w:r>
      <w:r>
        <w:rPr>
          <w:rtl/>
        </w:rPr>
        <w:t xml:space="preserve">השאלה </w:t>
      </w:r>
      <w:bookmarkStart w:id="3714" w:name="_ETM_Q8_210460"/>
      <w:bookmarkEnd w:id="3714"/>
      <w:r>
        <w:rPr>
          <w:rtl/>
        </w:rPr>
        <w:t>שלי</w:t>
      </w:r>
      <w:r w:rsidR="00DA76BC">
        <w:rPr>
          <w:rFonts w:hint="cs"/>
          <w:rtl/>
        </w:rPr>
        <w:t>:</w:t>
      </w:r>
      <w:r>
        <w:rPr>
          <w:rFonts w:hint="cs"/>
          <w:rtl/>
        </w:rPr>
        <w:t xml:space="preserve"> </w:t>
      </w:r>
      <w:bookmarkStart w:id="3715" w:name="_ETM_Q8_214380"/>
      <w:bookmarkStart w:id="3716" w:name="_ETM_Q8_211720"/>
      <w:bookmarkEnd w:id="3715"/>
      <w:bookmarkEnd w:id="3716"/>
      <w:r>
        <w:rPr>
          <w:rtl/>
        </w:rPr>
        <w:t xml:space="preserve">למה </w:t>
      </w:r>
      <w:bookmarkStart w:id="3717" w:name="_ETM_Q8_211990"/>
      <w:bookmarkEnd w:id="3717"/>
      <w:r>
        <w:rPr>
          <w:rtl/>
        </w:rPr>
        <w:t>ש</w:t>
      </w:r>
      <w:r>
        <w:rPr>
          <w:rFonts w:hint="cs"/>
          <w:rtl/>
        </w:rPr>
        <w:t xml:space="preserve">זה </w:t>
      </w:r>
      <w:r>
        <w:rPr>
          <w:rtl/>
        </w:rPr>
        <w:t>ל</w:t>
      </w:r>
      <w:r>
        <w:rPr>
          <w:rFonts w:hint="cs"/>
          <w:rtl/>
        </w:rPr>
        <w:t>א</w:t>
      </w:r>
      <w:r>
        <w:rPr>
          <w:rtl/>
        </w:rPr>
        <w:t xml:space="preserve"> </w:t>
      </w:r>
      <w:bookmarkStart w:id="3718" w:name="_ETM_Q8_212350"/>
      <w:bookmarkStart w:id="3719" w:name="_ETM_Q8_213070"/>
      <w:bookmarkEnd w:id="3718"/>
      <w:bookmarkEnd w:id="3719"/>
      <w:r>
        <w:rPr>
          <w:rFonts w:hint="cs"/>
          <w:rtl/>
        </w:rPr>
        <w:t xml:space="preserve">יהיה באותו תחום </w:t>
      </w:r>
      <w:bookmarkStart w:id="3720" w:name="_ETM_Q8_214030"/>
      <w:bookmarkEnd w:id="3720"/>
      <w:r>
        <w:rPr>
          <w:rtl/>
        </w:rPr>
        <w:t xml:space="preserve">של </w:t>
      </w:r>
      <w:bookmarkStart w:id="3721" w:name="_ETM_Q8_214330"/>
      <w:bookmarkEnd w:id="3721"/>
      <w:r>
        <w:rPr>
          <w:rtl/>
        </w:rPr>
        <w:t>כביש</w:t>
      </w:r>
      <w:r w:rsidR="00DA76BC">
        <w:rPr>
          <w:rFonts w:hint="cs"/>
          <w:rtl/>
        </w:rPr>
        <w:t xml:space="preserve"> 6?</w:t>
      </w:r>
      <w:r>
        <w:rPr>
          <w:rFonts w:hint="cs"/>
          <w:rtl/>
        </w:rPr>
        <w:t xml:space="preserve"> כבר</w:t>
      </w:r>
      <w:r>
        <w:rPr>
          <w:rtl/>
        </w:rPr>
        <w:t xml:space="preserve"> </w:t>
      </w:r>
      <w:bookmarkStart w:id="3722" w:name="_ETM_Q8_216490"/>
      <w:bookmarkEnd w:id="3722"/>
      <w:r>
        <w:rPr>
          <w:rtl/>
        </w:rPr>
        <w:t xml:space="preserve">הופקעה </w:t>
      </w:r>
      <w:bookmarkStart w:id="3723" w:name="_ETM_Q8_217030"/>
      <w:bookmarkEnd w:id="3723"/>
      <w:r>
        <w:rPr>
          <w:rtl/>
        </w:rPr>
        <w:t>האדמה</w:t>
      </w:r>
      <w:r>
        <w:rPr>
          <w:rFonts w:hint="cs"/>
          <w:rtl/>
        </w:rPr>
        <w:t xml:space="preserve"> שם,</w:t>
      </w:r>
      <w:r>
        <w:rPr>
          <w:rtl/>
        </w:rPr>
        <w:t xml:space="preserve"> </w:t>
      </w:r>
      <w:bookmarkStart w:id="3724" w:name="_ETM_Q8_218110"/>
      <w:bookmarkEnd w:id="3724"/>
      <w:r>
        <w:rPr>
          <w:rFonts w:hint="cs"/>
          <w:rtl/>
        </w:rPr>
        <w:t>וה</w:t>
      </w:r>
      <w:r>
        <w:rPr>
          <w:rtl/>
        </w:rPr>
        <w:t xml:space="preserve">חקלאים </w:t>
      </w:r>
      <w:bookmarkStart w:id="3725" w:name="_ETM_Q8_218680"/>
      <w:bookmarkEnd w:id="3725"/>
      <w:r>
        <w:rPr>
          <w:rtl/>
        </w:rPr>
        <w:t>סובלים</w:t>
      </w:r>
      <w:r>
        <w:rPr>
          <w:rFonts w:hint="cs"/>
          <w:rtl/>
        </w:rPr>
        <w:t>,</w:t>
      </w:r>
      <w:r>
        <w:rPr>
          <w:rtl/>
        </w:rPr>
        <w:t xml:space="preserve"> </w:t>
      </w:r>
      <w:bookmarkStart w:id="3726" w:name="_ETM_Q8_219670"/>
      <w:bookmarkEnd w:id="3726"/>
      <w:r>
        <w:rPr>
          <w:rtl/>
        </w:rPr>
        <w:t xml:space="preserve">ואתם </w:t>
      </w:r>
      <w:bookmarkStart w:id="3727" w:name="_ETM_Q8_220000"/>
      <w:bookmarkEnd w:id="3727"/>
      <w:r>
        <w:rPr>
          <w:rtl/>
        </w:rPr>
        <w:t>רוצים</w:t>
      </w:r>
      <w:r>
        <w:rPr>
          <w:rFonts w:hint="cs"/>
          <w:rtl/>
        </w:rPr>
        <w:t xml:space="preserve"> </w:t>
      </w:r>
      <w:bookmarkStart w:id="3728" w:name="_ETM_Q8_220659"/>
      <w:bookmarkEnd w:id="3728"/>
      <w:r>
        <w:rPr>
          <w:rtl/>
        </w:rPr>
        <w:t xml:space="preserve">להפקיע </w:t>
      </w:r>
      <w:bookmarkStart w:id="3729" w:name="_ETM_Q8_221110"/>
      <w:bookmarkEnd w:id="3729"/>
      <w:r>
        <w:rPr>
          <w:rtl/>
        </w:rPr>
        <w:t xml:space="preserve">עוד </w:t>
      </w:r>
      <w:bookmarkStart w:id="3730" w:name="_ETM_Q8_221800"/>
      <w:bookmarkEnd w:id="3730"/>
      <w:r>
        <w:rPr>
          <w:rtl/>
        </w:rPr>
        <w:t xml:space="preserve">מאות </w:t>
      </w:r>
      <w:bookmarkStart w:id="3731" w:name="_ETM_Q8_222640"/>
      <w:bookmarkEnd w:id="3731"/>
      <w:r>
        <w:rPr>
          <w:rtl/>
        </w:rPr>
        <w:t xml:space="preserve">דונמים </w:t>
      </w:r>
      <w:bookmarkStart w:id="3732" w:name="_ETM_Q8_223240"/>
      <w:bookmarkEnd w:id="3732"/>
      <w:r>
        <w:rPr>
          <w:rtl/>
        </w:rPr>
        <w:t xml:space="preserve">במקביל </w:t>
      </w:r>
      <w:bookmarkStart w:id="3733" w:name="_ETM_Q8_223720"/>
      <w:bookmarkEnd w:id="3733"/>
      <w:r>
        <w:rPr>
          <w:rFonts w:hint="cs"/>
          <w:rtl/>
        </w:rPr>
        <w:t>ל</w:t>
      </w:r>
      <w:r>
        <w:rPr>
          <w:rtl/>
        </w:rPr>
        <w:t>חוצה</w:t>
      </w:r>
      <w:r>
        <w:rPr>
          <w:rFonts w:hint="cs"/>
          <w:rtl/>
        </w:rPr>
        <w:t xml:space="preserve">. יש שם </w:t>
      </w:r>
      <w:bookmarkStart w:id="3734" w:name="_ETM_Q8_225155"/>
      <w:bookmarkEnd w:id="3734"/>
      <w:r>
        <w:rPr>
          <w:rFonts w:hint="cs"/>
          <w:rtl/>
        </w:rPr>
        <w:t>מתחם של</w:t>
      </w:r>
      <w:r>
        <w:rPr>
          <w:rtl/>
        </w:rPr>
        <w:t xml:space="preserve"> </w:t>
      </w:r>
      <w:bookmarkStart w:id="3735" w:name="_ETM_Q8_225220"/>
      <w:bookmarkEnd w:id="3735"/>
      <w:r>
        <w:rPr>
          <w:rtl/>
        </w:rPr>
        <w:t>החוצה</w:t>
      </w:r>
      <w:r w:rsidR="00DA76BC">
        <w:rPr>
          <w:rFonts w:hint="cs"/>
          <w:rtl/>
        </w:rPr>
        <w:t>,</w:t>
      </w:r>
      <w:r>
        <w:rPr>
          <w:rtl/>
        </w:rPr>
        <w:t xml:space="preserve"> </w:t>
      </w:r>
      <w:bookmarkStart w:id="3736" w:name="_ETM_Q8_225700"/>
      <w:bookmarkEnd w:id="3736"/>
      <w:r>
        <w:rPr>
          <w:rtl/>
        </w:rPr>
        <w:t>ו</w:t>
      </w:r>
      <w:r>
        <w:rPr>
          <w:rFonts w:hint="cs"/>
          <w:rtl/>
        </w:rPr>
        <w:t>אפשר</w:t>
      </w:r>
      <w:r>
        <w:rPr>
          <w:rtl/>
        </w:rPr>
        <w:t xml:space="preserve"> </w:t>
      </w:r>
      <w:bookmarkStart w:id="3737" w:name="_ETM_Q8_226030"/>
      <w:bookmarkEnd w:id="3737"/>
      <w:r>
        <w:rPr>
          <w:rtl/>
        </w:rPr>
        <w:t xml:space="preserve">לשים </w:t>
      </w:r>
      <w:bookmarkStart w:id="3738" w:name="_ETM_Q8_226330"/>
      <w:bookmarkEnd w:id="3738"/>
      <w:r>
        <w:rPr>
          <w:rtl/>
        </w:rPr>
        <w:t xml:space="preserve">את </w:t>
      </w:r>
      <w:bookmarkStart w:id="3739" w:name="_ETM_Q8_226420"/>
      <w:bookmarkStart w:id="3740" w:name="_ETM_Q8_226810"/>
      <w:bookmarkEnd w:id="3739"/>
      <w:bookmarkEnd w:id="3740"/>
      <w:r>
        <w:rPr>
          <w:rFonts w:hint="cs"/>
          <w:rtl/>
        </w:rPr>
        <w:t>מסילת ה</w:t>
      </w:r>
      <w:r>
        <w:rPr>
          <w:rtl/>
        </w:rPr>
        <w:t xml:space="preserve">רכבת </w:t>
      </w:r>
      <w:bookmarkStart w:id="3741" w:name="_ETM_Q8_227320"/>
      <w:bookmarkEnd w:id="3741"/>
      <w:r>
        <w:rPr>
          <w:rtl/>
        </w:rPr>
        <w:t xml:space="preserve">בתוך </w:t>
      </w:r>
      <w:bookmarkStart w:id="3742" w:name="_ETM_Q8_227590"/>
      <w:bookmarkEnd w:id="3742"/>
      <w:r>
        <w:rPr>
          <w:rtl/>
        </w:rPr>
        <w:t>המתחם</w:t>
      </w:r>
      <w:r>
        <w:rPr>
          <w:rFonts w:hint="cs"/>
          <w:rtl/>
        </w:rPr>
        <w:t>.</w:t>
      </w:r>
      <w:r>
        <w:rPr>
          <w:rtl/>
        </w:rPr>
        <w:t xml:space="preserve"> </w:t>
      </w:r>
      <w:bookmarkStart w:id="3743" w:name="_ETM_Q8_229840"/>
      <w:bookmarkEnd w:id="3743"/>
      <w:r>
        <w:rPr>
          <w:rtl/>
        </w:rPr>
        <w:t>תודה</w:t>
      </w:r>
      <w:r>
        <w:rPr>
          <w:rFonts w:hint="cs"/>
          <w:rtl/>
        </w:rPr>
        <w:t>.</w:t>
      </w:r>
    </w:p>
    <w:p w:rsidR="00CB74E1" w:rsidRDefault="00CB74E1" w:rsidP="002D7479">
      <w:pPr>
        <w:rPr>
          <w:rtl/>
        </w:rPr>
      </w:pPr>
      <w:bookmarkStart w:id="3744" w:name="_ETM_Q8_229730"/>
      <w:bookmarkEnd w:id="3744"/>
    </w:p>
    <w:bookmarkStart w:id="3745" w:name="_ETM_Q8_237843" w:displacedByCustomXml="next"/>
    <w:bookmarkEnd w:id="3745" w:displacedByCustomXml="next"/>
    <w:bookmarkStart w:id="3746" w:name="_ETM_Q8_238112" w:displacedByCustomXml="next"/>
    <w:bookmarkEnd w:id="3746" w:displacedByCustomXml="next"/>
    <w:sdt>
      <w:sdtPr>
        <w:rPr>
          <w:rtl/>
        </w:rPr>
        <w:alias w:val="יור"/>
        <w:tag w:val="&lt;ID&gt;5533&lt;/ID&gt;&lt;Name&gt;יצחק וקנין - יו&quot;ר&lt;/Name&gt;&lt;Data&gt;יצחק וקנין&lt;/Data&gt;&lt;Shortcut&gt;&lt;/Shortcut&gt;"/>
        <w:id w:val="-1334442607"/>
        <w:placeholder>
          <w:docPart w:val="33F94CF91640494EB0DFBF4AE168A81F"/>
        </w:placeholder>
        <w15:color w:val="993366"/>
      </w:sdtPr>
      <w:sdtEndPr/>
      <w:sdtContent>
        <w:p w:rsidR="00CB74E1" w:rsidRDefault="00CB74E1" w:rsidP="002D7479">
          <w:pPr>
            <w:pStyle w:val="af6"/>
            <w:keepNext/>
            <w:rPr>
              <w:rtl/>
            </w:rPr>
          </w:pPr>
          <w:r w:rsidRPr="009140DC">
            <w:rPr>
              <w:rStyle w:val="afe"/>
              <w:color w:val="000000"/>
              <w:rtl/>
            </w:rPr>
            <w:t>היו"ר יצחק וקנין</w:t>
          </w:r>
          <w:r w:rsidRPr="009140DC">
            <w:rPr>
              <w:color w:val="000000"/>
              <w:rtl/>
            </w:rPr>
            <w:t>:</w:t>
          </w:r>
        </w:p>
      </w:sdtContent>
    </w:sdt>
    <w:p w:rsidR="00CB74E1" w:rsidRDefault="00CB74E1" w:rsidP="004370BB">
      <w:pPr>
        <w:rPr>
          <w:rtl/>
        </w:rPr>
      </w:pPr>
    </w:p>
    <w:p w:rsidR="00CB74E1" w:rsidRDefault="00CB74E1" w:rsidP="002D7479">
      <w:pPr>
        <w:ind w:firstLine="0"/>
        <w:rPr>
          <w:rtl/>
        </w:rPr>
      </w:pPr>
      <w:r>
        <w:rPr>
          <w:rtl/>
        </w:rPr>
        <w:tab/>
      </w:r>
      <w:r>
        <w:rPr>
          <w:rFonts w:hint="cs"/>
          <w:rtl/>
        </w:rPr>
        <w:t>תודה לחבר הכנסת ואאל יונס.</w:t>
      </w:r>
      <w:bookmarkStart w:id="3747" w:name="_ETM_Q8_233595"/>
      <w:bookmarkStart w:id="3748" w:name="_ETM_Q8_231940"/>
      <w:bookmarkEnd w:id="3747"/>
      <w:bookmarkEnd w:id="3748"/>
      <w:r>
        <w:rPr>
          <w:rFonts w:hint="cs"/>
          <w:rtl/>
        </w:rPr>
        <w:t xml:space="preserve"> </w:t>
      </w:r>
      <w:r>
        <w:rPr>
          <w:rtl/>
        </w:rPr>
        <w:t xml:space="preserve">חבר </w:t>
      </w:r>
      <w:bookmarkStart w:id="3749" w:name="_ETM_Q8_232180"/>
      <w:bookmarkEnd w:id="3749"/>
      <w:r>
        <w:rPr>
          <w:rtl/>
        </w:rPr>
        <w:t xml:space="preserve">הכנסת </w:t>
      </w:r>
      <w:bookmarkStart w:id="3750" w:name="_ETM_Q8_232600"/>
      <w:bookmarkEnd w:id="3750"/>
      <w:r>
        <w:rPr>
          <w:rtl/>
        </w:rPr>
        <w:t xml:space="preserve">מסעוד </w:t>
      </w:r>
      <w:bookmarkStart w:id="3751" w:name="_ETM_Q8_232930"/>
      <w:bookmarkEnd w:id="3751"/>
      <w:r>
        <w:rPr>
          <w:rtl/>
        </w:rPr>
        <w:t>גנאים</w:t>
      </w:r>
      <w:bookmarkStart w:id="3752" w:name="_ETM_Q8_234210"/>
      <w:bookmarkEnd w:id="3752"/>
      <w:r>
        <w:rPr>
          <w:rFonts w:hint="cs"/>
          <w:rtl/>
        </w:rPr>
        <w:t>, ה</w:t>
      </w:r>
      <w:r>
        <w:rPr>
          <w:rtl/>
        </w:rPr>
        <w:t xml:space="preserve">שואל </w:t>
      </w:r>
      <w:bookmarkStart w:id="3753" w:name="_ETM_Q8_234480"/>
      <w:bookmarkEnd w:id="3753"/>
      <w:r>
        <w:rPr>
          <w:rtl/>
        </w:rPr>
        <w:t>האחרון</w:t>
      </w:r>
      <w:r>
        <w:rPr>
          <w:rFonts w:hint="cs"/>
          <w:rtl/>
        </w:rPr>
        <w:t>.</w:t>
      </w:r>
    </w:p>
    <w:p w:rsidR="00CB74E1" w:rsidRDefault="00CB74E1" w:rsidP="002D7479">
      <w:pPr>
        <w:ind w:firstLine="0"/>
        <w:rPr>
          <w:rtl/>
        </w:rPr>
      </w:pPr>
      <w:bookmarkStart w:id="3754" w:name="_ETM_Q8_239244"/>
      <w:bookmarkEnd w:id="3754"/>
    </w:p>
    <w:bookmarkStart w:id="3755" w:name="_ETM_Q8_246606" w:displacedByCustomXml="next"/>
    <w:bookmarkEnd w:id="3755" w:displacedByCustomXml="next"/>
    <w:bookmarkStart w:id="3756" w:name="_ETM_Q8_246874" w:displacedByCustomXml="next"/>
    <w:bookmarkEnd w:id="3756" w:displacedByCustomXml="next"/>
    <w:bookmarkStart w:id="3757" w:name="_ETM_Q8_247141" w:displacedByCustomXml="next"/>
    <w:bookmarkEnd w:id="3757" w:displacedByCustomXml="next"/>
    <w:bookmarkStart w:id="3758" w:name="_ETM_Q8_247402" w:displacedByCustomXml="next"/>
    <w:bookmarkEnd w:id="3758" w:displacedByCustomXml="next"/>
    <w:bookmarkStart w:id="3759" w:name="_Toc517111877" w:displacedByCustomXml="next"/>
    <w:bookmarkStart w:id="3760" w:name="_Toc517111755" w:displacedByCustomXml="next"/>
    <w:bookmarkStart w:id="3761" w:name="_Toc517111637" w:displacedByCustomXml="next"/>
    <w:sdt>
      <w:sdtPr>
        <w:rPr>
          <w:rtl/>
        </w:rPr>
        <w:alias w:val="דובר"/>
        <w:tag w:val="&lt;ID&gt;4611&lt;/ID&gt;&lt;Name&gt;גנאים מסעוד - הרשימה המשותפת&lt;/Name&gt;&lt;Data&gt;מסעוד גנאים (הרשימה המשותפת)&lt;/Data&gt;&lt;Shortcut&gt;מסגנ&lt;/Shortcut&gt;&lt;MemberID&gt;2261&lt;/MemberID&gt;"/>
        <w:id w:val="1460535687"/>
        <w:placeholder>
          <w:docPart w:val="33F94CF91640494EB0DFBF4AE168A81F"/>
        </w:placeholder>
        <w15:color w:val="993366"/>
      </w:sdtPr>
      <w:sdtEndPr/>
      <w:sdtContent>
        <w:p w:rsidR="00CB74E1" w:rsidRDefault="00CB74E1" w:rsidP="002D7479">
          <w:pPr>
            <w:pStyle w:val="a4"/>
            <w:keepNext/>
            <w:rPr>
              <w:rtl/>
            </w:rPr>
          </w:pPr>
          <w:r w:rsidRPr="009140DC">
            <w:rPr>
              <w:rStyle w:val="afe"/>
              <w:color w:val="000000"/>
              <w:rtl/>
            </w:rPr>
            <w:t>מסעוד גנאים (הרשימה המשותפת)</w:t>
          </w:r>
          <w:r w:rsidRPr="009140DC">
            <w:rPr>
              <w:color w:val="000000"/>
              <w:rtl/>
            </w:rPr>
            <w:t>:</w:t>
          </w:r>
        </w:p>
      </w:sdtContent>
    </w:sdt>
    <w:bookmarkEnd w:id="3759" w:displacedByCustomXml="prev"/>
    <w:bookmarkEnd w:id="3760" w:displacedByCustomXml="prev"/>
    <w:bookmarkEnd w:id="3761" w:displacedByCustomXml="prev"/>
    <w:p w:rsidR="00CB74E1" w:rsidRPr="009140DC" w:rsidRDefault="00CB74E1" w:rsidP="002D7479">
      <w:pPr>
        <w:ind w:firstLine="0"/>
        <w:rPr>
          <w:rtl/>
        </w:rPr>
      </w:pPr>
    </w:p>
    <w:p w:rsidR="00CB74E1" w:rsidRDefault="00CB74E1" w:rsidP="002D7479">
      <w:pPr>
        <w:rPr>
          <w:rtl/>
        </w:rPr>
      </w:pPr>
      <w:r>
        <w:rPr>
          <w:rtl/>
        </w:rPr>
        <w:t xml:space="preserve"> </w:t>
      </w:r>
      <w:bookmarkStart w:id="3762" w:name="_ETM_Q8_240530"/>
      <w:bookmarkEnd w:id="3762"/>
      <w:r>
        <w:rPr>
          <w:rtl/>
        </w:rPr>
        <w:t xml:space="preserve">כבוד </w:t>
      </w:r>
      <w:bookmarkStart w:id="3763" w:name="_ETM_Q8_240710"/>
      <w:bookmarkEnd w:id="3763"/>
      <w:r>
        <w:rPr>
          <w:rtl/>
        </w:rPr>
        <w:t>השר</w:t>
      </w:r>
      <w:r>
        <w:rPr>
          <w:rFonts w:hint="cs"/>
          <w:rtl/>
        </w:rPr>
        <w:t>,</w:t>
      </w:r>
      <w:r>
        <w:rPr>
          <w:rtl/>
        </w:rPr>
        <w:t xml:space="preserve"> </w:t>
      </w:r>
      <w:bookmarkStart w:id="3764" w:name="_ETM_Q8_241010"/>
      <w:bookmarkEnd w:id="3764"/>
      <w:r>
        <w:rPr>
          <w:rtl/>
        </w:rPr>
        <w:t xml:space="preserve">אדוני </w:t>
      </w:r>
      <w:bookmarkStart w:id="3765" w:name="_ETM_Q8_241250"/>
      <w:bookmarkEnd w:id="3765"/>
      <w:r>
        <w:rPr>
          <w:rtl/>
        </w:rPr>
        <w:t>היושב</w:t>
      </w:r>
      <w:r>
        <w:rPr>
          <w:rFonts w:hint="cs"/>
          <w:rtl/>
        </w:rPr>
        <w:t>-</w:t>
      </w:r>
      <w:bookmarkStart w:id="3766" w:name="_ETM_Q8_241580"/>
      <w:bookmarkEnd w:id="3766"/>
      <w:r>
        <w:rPr>
          <w:rtl/>
        </w:rPr>
        <w:t>ראש</w:t>
      </w:r>
      <w:r>
        <w:rPr>
          <w:rFonts w:hint="cs"/>
          <w:rtl/>
        </w:rPr>
        <w:t>,</w:t>
      </w:r>
      <w:r>
        <w:rPr>
          <w:rtl/>
        </w:rPr>
        <w:t xml:space="preserve"> </w:t>
      </w:r>
      <w:bookmarkStart w:id="3767" w:name="_ETM_Q8_242150"/>
      <w:bookmarkEnd w:id="3767"/>
      <w:r>
        <w:rPr>
          <w:rtl/>
        </w:rPr>
        <w:t>כביש</w:t>
      </w:r>
      <w:r w:rsidR="004370BB">
        <w:rPr>
          <w:rtl/>
        </w:rPr>
        <w:t xml:space="preserve"> </w:t>
      </w:r>
      <w:bookmarkStart w:id="3768" w:name="_ETM_Q8_242906"/>
      <w:bookmarkEnd w:id="3768"/>
      <w:r>
        <w:rPr>
          <w:rFonts w:hint="cs"/>
          <w:rtl/>
        </w:rPr>
        <w:t xml:space="preserve">754, </w:t>
      </w:r>
      <w:bookmarkStart w:id="3769" w:name="_ETM_Q8_244620"/>
      <w:bookmarkEnd w:id="3769"/>
      <w:r>
        <w:rPr>
          <w:rtl/>
        </w:rPr>
        <w:t xml:space="preserve">שעובר </w:t>
      </w:r>
      <w:bookmarkStart w:id="3770" w:name="_ETM_Q8_245520"/>
      <w:bookmarkEnd w:id="3770"/>
      <w:r>
        <w:rPr>
          <w:rtl/>
        </w:rPr>
        <w:t>מ</w:t>
      </w:r>
      <w:r>
        <w:rPr>
          <w:rFonts w:hint="cs"/>
          <w:rtl/>
        </w:rPr>
        <w:t>צומת ר</w:t>
      </w:r>
      <w:r>
        <w:rPr>
          <w:rtl/>
        </w:rPr>
        <w:t xml:space="preserve">ימונים </w:t>
      </w:r>
      <w:bookmarkStart w:id="3771" w:name="_ETM_Q8_246390"/>
      <w:bookmarkEnd w:id="3771"/>
      <w:r>
        <w:rPr>
          <w:rtl/>
        </w:rPr>
        <w:t xml:space="preserve">צפונה </w:t>
      </w:r>
      <w:bookmarkStart w:id="3772" w:name="_ETM_Q8_246840"/>
      <w:bookmarkEnd w:id="3772"/>
      <w:r>
        <w:rPr>
          <w:rtl/>
        </w:rPr>
        <w:t xml:space="preserve">עד </w:t>
      </w:r>
      <w:bookmarkStart w:id="3773" w:name="_ETM_Q8_247020"/>
      <w:bookmarkEnd w:id="3773"/>
      <w:r>
        <w:rPr>
          <w:rtl/>
        </w:rPr>
        <w:t xml:space="preserve">נצרת </w:t>
      </w:r>
      <w:bookmarkStart w:id="3774" w:name="_ETM_Q8_247500"/>
      <w:bookmarkEnd w:id="3774"/>
      <w:r>
        <w:rPr>
          <w:rtl/>
        </w:rPr>
        <w:t xml:space="preserve">דרומה </w:t>
      </w:r>
      <w:bookmarkStart w:id="3775" w:name="_ETM_Q8_248040"/>
      <w:bookmarkEnd w:id="3775"/>
      <w:r>
        <w:rPr>
          <w:rtl/>
        </w:rPr>
        <w:t>וע</w:t>
      </w:r>
      <w:r>
        <w:rPr>
          <w:rFonts w:hint="cs"/>
          <w:rtl/>
        </w:rPr>
        <w:t>ו</w:t>
      </w:r>
      <w:r>
        <w:rPr>
          <w:rtl/>
        </w:rPr>
        <w:t xml:space="preserve">בר </w:t>
      </w:r>
      <w:bookmarkStart w:id="3776" w:name="_ETM_Q8_248580"/>
      <w:bookmarkEnd w:id="3776"/>
      <w:r>
        <w:rPr>
          <w:rtl/>
        </w:rPr>
        <w:t xml:space="preserve">דרך </w:t>
      </w:r>
      <w:bookmarkStart w:id="3777" w:name="_ETM_Q8_248880"/>
      <w:bookmarkEnd w:id="3777"/>
      <w:r>
        <w:rPr>
          <w:rtl/>
        </w:rPr>
        <w:t>הכפרים</w:t>
      </w:r>
      <w:r>
        <w:rPr>
          <w:rFonts w:hint="cs"/>
          <w:rtl/>
        </w:rPr>
        <w:t xml:space="preserve"> כפר כנא, אל-משהד, אל-ריינה, </w:t>
      </w:r>
      <w:bookmarkStart w:id="3778" w:name="_ETM_Q8_252130"/>
      <w:bookmarkEnd w:id="3778"/>
      <w:r>
        <w:rPr>
          <w:rFonts w:hint="cs"/>
          <w:rtl/>
        </w:rPr>
        <w:t xml:space="preserve">הוא </w:t>
      </w:r>
      <w:r>
        <w:rPr>
          <w:rtl/>
        </w:rPr>
        <w:t xml:space="preserve">טרגדיה </w:t>
      </w:r>
      <w:bookmarkStart w:id="3779" w:name="_ETM_Q8_252640"/>
      <w:bookmarkEnd w:id="3779"/>
      <w:r>
        <w:rPr>
          <w:rtl/>
        </w:rPr>
        <w:t xml:space="preserve">יומית </w:t>
      </w:r>
      <w:bookmarkStart w:id="3780" w:name="_ETM_Q8_253180"/>
      <w:bookmarkEnd w:id="3780"/>
      <w:r>
        <w:rPr>
          <w:rtl/>
        </w:rPr>
        <w:t xml:space="preserve">לעשרות </w:t>
      </w:r>
      <w:bookmarkStart w:id="3781" w:name="_ETM_Q8_253840"/>
      <w:bookmarkEnd w:id="3781"/>
      <w:r>
        <w:rPr>
          <w:rtl/>
        </w:rPr>
        <w:t xml:space="preserve">אלפי </w:t>
      </w:r>
      <w:bookmarkStart w:id="3782" w:name="_ETM_Q8_254590"/>
      <w:bookmarkEnd w:id="3782"/>
      <w:r>
        <w:rPr>
          <w:rtl/>
        </w:rPr>
        <w:t>תושבים</w:t>
      </w:r>
      <w:r>
        <w:rPr>
          <w:rFonts w:hint="cs"/>
          <w:rtl/>
        </w:rPr>
        <w:t>,</w:t>
      </w:r>
      <w:r>
        <w:rPr>
          <w:rtl/>
        </w:rPr>
        <w:t xml:space="preserve"> </w:t>
      </w:r>
      <w:bookmarkStart w:id="3783" w:name="_ETM_Q8_255250"/>
      <w:bookmarkEnd w:id="3783"/>
      <w:r>
        <w:rPr>
          <w:rtl/>
        </w:rPr>
        <w:t xml:space="preserve">אזרחים </w:t>
      </w:r>
      <w:bookmarkStart w:id="3784" w:name="_ETM_Q8_256240"/>
      <w:bookmarkEnd w:id="3784"/>
      <w:r>
        <w:rPr>
          <w:rtl/>
        </w:rPr>
        <w:t>ונהגים</w:t>
      </w:r>
      <w:r>
        <w:rPr>
          <w:rFonts w:hint="cs"/>
          <w:rtl/>
        </w:rPr>
        <w:t>.</w:t>
      </w:r>
    </w:p>
    <w:p w:rsidR="00CB74E1" w:rsidRDefault="00CB74E1" w:rsidP="002D7479">
      <w:pPr>
        <w:rPr>
          <w:rtl/>
        </w:rPr>
      </w:pPr>
      <w:bookmarkStart w:id="3785" w:name="_ETM_Q8_259355"/>
      <w:bookmarkEnd w:id="3785"/>
    </w:p>
    <w:p w:rsidR="00CB74E1" w:rsidRDefault="00CB74E1" w:rsidP="00DA76BC">
      <w:pPr>
        <w:rPr>
          <w:rtl/>
        </w:rPr>
      </w:pPr>
      <w:r>
        <w:rPr>
          <w:rtl/>
        </w:rPr>
        <w:t xml:space="preserve"> </w:t>
      </w:r>
      <w:bookmarkStart w:id="3786" w:name="_ETM_Q8_257440"/>
      <w:bookmarkEnd w:id="3786"/>
      <w:r>
        <w:rPr>
          <w:rtl/>
        </w:rPr>
        <w:t xml:space="preserve">היו </w:t>
      </w:r>
      <w:bookmarkStart w:id="3787" w:name="_ETM_Q8_257920"/>
      <w:bookmarkEnd w:id="3787"/>
      <w:r>
        <w:rPr>
          <w:rtl/>
        </w:rPr>
        <w:t xml:space="preserve">סיכומים </w:t>
      </w:r>
      <w:bookmarkStart w:id="3788" w:name="_ETM_Q8_258400"/>
      <w:bookmarkEnd w:id="3788"/>
      <w:r>
        <w:rPr>
          <w:rtl/>
        </w:rPr>
        <w:t>ו</w:t>
      </w:r>
      <w:r>
        <w:rPr>
          <w:rFonts w:hint="cs"/>
          <w:rtl/>
        </w:rPr>
        <w:t>היו</w:t>
      </w:r>
      <w:r>
        <w:rPr>
          <w:rtl/>
        </w:rPr>
        <w:t xml:space="preserve"> </w:t>
      </w:r>
      <w:bookmarkStart w:id="3789" w:name="_ETM_Q8_258580"/>
      <w:bookmarkEnd w:id="3789"/>
      <w:r>
        <w:rPr>
          <w:rtl/>
        </w:rPr>
        <w:t>יש</w:t>
      </w:r>
      <w:bookmarkStart w:id="3790" w:name="_ETM_Q8_264688"/>
      <w:bookmarkEnd w:id="3790"/>
      <w:r>
        <w:rPr>
          <w:rtl/>
        </w:rPr>
        <w:t>יבות</w:t>
      </w:r>
      <w:r>
        <w:rPr>
          <w:rFonts w:hint="cs"/>
          <w:rtl/>
        </w:rPr>
        <w:t xml:space="preserve"> </w:t>
      </w:r>
      <w:bookmarkStart w:id="3791" w:name="_ETM_Q8_256901"/>
      <w:bookmarkEnd w:id="3791"/>
      <w:r>
        <w:rPr>
          <w:rFonts w:hint="cs"/>
          <w:rtl/>
        </w:rPr>
        <w:t xml:space="preserve">ב-2016, ב-2017. </w:t>
      </w:r>
      <w:bookmarkStart w:id="3792" w:name="_ETM_Q8_261650"/>
      <w:bookmarkEnd w:id="3792"/>
      <w:r>
        <w:rPr>
          <w:rtl/>
        </w:rPr>
        <w:t xml:space="preserve">יש </w:t>
      </w:r>
      <w:bookmarkStart w:id="3793" w:name="_ETM_Q8_261920"/>
      <w:bookmarkEnd w:id="3793"/>
      <w:r>
        <w:rPr>
          <w:rtl/>
        </w:rPr>
        <w:t>מכרזים</w:t>
      </w:r>
      <w:r>
        <w:rPr>
          <w:rFonts w:hint="cs"/>
          <w:rtl/>
        </w:rPr>
        <w:t>,</w:t>
      </w:r>
      <w:r>
        <w:rPr>
          <w:rtl/>
        </w:rPr>
        <w:t xml:space="preserve"> </w:t>
      </w:r>
      <w:bookmarkStart w:id="3794" w:name="_ETM_Q8_262610"/>
      <w:bookmarkEnd w:id="3794"/>
      <w:r>
        <w:rPr>
          <w:rtl/>
        </w:rPr>
        <w:t xml:space="preserve">יש </w:t>
      </w:r>
      <w:bookmarkStart w:id="3795" w:name="_ETM_Q8_262850"/>
      <w:bookmarkEnd w:id="3795"/>
      <w:r>
        <w:rPr>
          <w:rtl/>
        </w:rPr>
        <w:t>תקציבים</w:t>
      </w:r>
      <w:r>
        <w:rPr>
          <w:rFonts w:hint="cs"/>
          <w:rtl/>
        </w:rPr>
        <w:t xml:space="preserve">. עשו </w:t>
      </w:r>
      <w:bookmarkStart w:id="3796" w:name="_ETM_Q8_265260"/>
      <w:bookmarkEnd w:id="3796"/>
      <w:r>
        <w:rPr>
          <w:rtl/>
        </w:rPr>
        <w:t xml:space="preserve">כיכר </w:t>
      </w:r>
      <w:bookmarkStart w:id="3797" w:name="_ETM_Q8_265950"/>
      <w:bookmarkEnd w:id="3797"/>
      <w:r>
        <w:rPr>
          <w:rtl/>
        </w:rPr>
        <w:t xml:space="preserve">ליד </w:t>
      </w:r>
      <w:bookmarkStart w:id="3798" w:name="_ETM_Q8_266220"/>
      <w:bookmarkEnd w:id="3798"/>
      <w:r>
        <w:rPr>
          <w:rtl/>
        </w:rPr>
        <w:t>משהד</w:t>
      </w:r>
      <w:r>
        <w:rPr>
          <w:rFonts w:hint="cs"/>
          <w:rtl/>
        </w:rPr>
        <w:t>,</w:t>
      </w:r>
      <w:r>
        <w:rPr>
          <w:rtl/>
        </w:rPr>
        <w:t xml:space="preserve"> </w:t>
      </w:r>
      <w:bookmarkStart w:id="3799" w:name="_ETM_Q8_267110"/>
      <w:bookmarkEnd w:id="3799"/>
      <w:r>
        <w:rPr>
          <w:rtl/>
        </w:rPr>
        <w:t xml:space="preserve">אבל </w:t>
      </w:r>
      <w:bookmarkStart w:id="3800" w:name="_ETM_Q8_267350"/>
      <w:bookmarkEnd w:id="3800"/>
      <w:r>
        <w:rPr>
          <w:rtl/>
        </w:rPr>
        <w:t xml:space="preserve">עדיין </w:t>
      </w:r>
      <w:bookmarkStart w:id="3801" w:name="_ETM_Q8_268280"/>
      <w:bookmarkEnd w:id="3801"/>
      <w:r>
        <w:rPr>
          <w:rFonts w:hint="cs"/>
          <w:rtl/>
        </w:rPr>
        <w:t>ב</w:t>
      </w:r>
      <w:r>
        <w:rPr>
          <w:rtl/>
        </w:rPr>
        <w:t>עבודות</w:t>
      </w:r>
      <w:r>
        <w:rPr>
          <w:rFonts w:hint="cs"/>
          <w:rtl/>
        </w:rPr>
        <w:t xml:space="preserve"> הם </w:t>
      </w:r>
      <w:bookmarkStart w:id="3802" w:name="_ETM_Q8_270450"/>
      <w:bookmarkEnd w:id="3802"/>
      <w:r>
        <w:rPr>
          <w:rtl/>
        </w:rPr>
        <w:t>א</w:t>
      </w:r>
      <w:r>
        <w:rPr>
          <w:rFonts w:hint="cs"/>
          <w:rtl/>
        </w:rPr>
        <w:t>י</w:t>
      </w:r>
      <w:r>
        <w:rPr>
          <w:rtl/>
        </w:rPr>
        <w:t xml:space="preserve">טיים </w:t>
      </w:r>
      <w:bookmarkStart w:id="3803" w:name="_ETM_Q8_271200"/>
      <w:bookmarkEnd w:id="3803"/>
      <w:r>
        <w:rPr>
          <w:rtl/>
        </w:rPr>
        <w:t xml:space="preserve">ואינם </w:t>
      </w:r>
      <w:bookmarkStart w:id="3804" w:name="_ETM_Q8_271680"/>
      <w:bookmarkEnd w:id="3804"/>
      <w:r>
        <w:rPr>
          <w:rFonts w:hint="cs"/>
          <w:rtl/>
        </w:rPr>
        <w:t xml:space="preserve">ממהרים, </w:t>
      </w:r>
      <w:bookmarkStart w:id="3805" w:name="_ETM_Q8_272100"/>
      <w:bookmarkEnd w:id="3805"/>
      <w:r>
        <w:rPr>
          <w:rtl/>
        </w:rPr>
        <w:t xml:space="preserve">אינם </w:t>
      </w:r>
      <w:bookmarkStart w:id="3806" w:name="_ETM_Q8_272430"/>
      <w:bookmarkEnd w:id="3806"/>
      <w:r>
        <w:rPr>
          <w:rtl/>
        </w:rPr>
        <w:t xml:space="preserve">מזדרזים </w:t>
      </w:r>
      <w:bookmarkStart w:id="3807" w:name="_ETM_Q8_273390"/>
      <w:bookmarkEnd w:id="3807"/>
      <w:r>
        <w:rPr>
          <w:rtl/>
        </w:rPr>
        <w:t xml:space="preserve">לפתור </w:t>
      </w:r>
      <w:bookmarkStart w:id="3808" w:name="_ETM_Q8_273870"/>
      <w:bookmarkEnd w:id="3808"/>
      <w:r>
        <w:rPr>
          <w:rFonts w:hint="cs"/>
          <w:rtl/>
        </w:rPr>
        <w:t xml:space="preserve">את </w:t>
      </w:r>
      <w:r>
        <w:rPr>
          <w:rtl/>
        </w:rPr>
        <w:t xml:space="preserve">שאר </w:t>
      </w:r>
      <w:bookmarkStart w:id="3809" w:name="_ETM_Q8_274110"/>
      <w:bookmarkEnd w:id="3809"/>
      <w:r>
        <w:rPr>
          <w:rtl/>
        </w:rPr>
        <w:t>הבעיות</w:t>
      </w:r>
      <w:r>
        <w:rPr>
          <w:rFonts w:hint="cs"/>
          <w:rtl/>
        </w:rPr>
        <w:t>.</w:t>
      </w:r>
      <w:r>
        <w:rPr>
          <w:rtl/>
        </w:rPr>
        <w:t xml:space="preserve"> </w:t>
      </w:r>
      <w:bookmarkStart w:id="3810" w:name="_ETM_Q8_275000"/>
      <w:bookmarkEnd w:id="3810"/>
      <w:r>
        <w:rPr>
          <w:rtl/>
        </w:rPr>
        <w:t xml:space="preserve">היו </w:t>
      </w:r>
      <w:bookmarkStart w:id="3811" w:name="_ETM_Q8_275209"/>
      <w:bookmarkEnd w:id="3811"/>
      <w:r>
        <w:rPr>
          <w:rtl/>
        </w:rPr>
        <w:t xml:space="preserve">סיכומים </w:t>
      </w:r>
      <w:bookmarkStart w:id="3812" w:name="_ETM_Q8_276140"/>
      <w:bookmarkEnd w:id="3812"/>
      <w:r>
        <w:rPr>
          <w:rtl/>
        </w:rPr>
        <w:t xml:space="preserve">שיעשו </w:t>
      </w:r>
      <w:bookmarkStart w:id="3813" w:name="_ETM_Q8_276590"/>
      <w:bookmarkEnd w:id="3813"/>
      <w:r>
        <w:rPr>
          <w:rtl/>
        </w:rPr>
        <w:t xml:space="preserve">עוד </w:t>
      </w:r>
      <w:bookmarkStart w:id="3814" w:name="_ETM_Q8_276860"/>
      <w:bookmarkEnd w:id="3814"/>
      <w:r>
        <w:rPr>
          <w:rtl/>
        </w:rPr>
        <w:t>מסלול</w:t>
      </w:r>
      <w:r w:rsidR="004370BB">
        <w:rPr>
          <w:rtl/>
        </w:rPr>
        <w:t xml:space="preserve"> </w:t>
      </w:r>
      <w:bookmarkStart w:id="3815" w:name="_ETM_Q8_278454"/>
      <w:bookmarkEnd w:id="3815"/>
      <w:r>
        <w:rPr>
          <w:rFonts w:hint="cs"/>
          <w:rtl/>
        </w:rPr>
        <w:t xml:space="preserve">בכיכר בריינה, וגם יש קטע בכפר כנא, </w:t>
      </w:r>
      <w:bookmarkStart w:id="3816" w:name="_ETM_Q8_280319"/>
      <w:bookmarkEnd w:id="3816"/>
      <w:r>
        <w:rPr>
          <w:rtl/>
        </w:rPr>
        <w:t xml:space="preserve">וזה </w:t>
      </w:r>
      <w:bookmarkStart w:id="3817" w:name="_ETM_Q8_280560"/>
      <w:bookmarkEnd w:id="3817"/>
      <w:r>
        <w:rPr>
          <w:rtl/>
        </w:rPr>
        <w:t xml:space="preserve">מתחבר </w:t>
      </w:r>
      <w:bookmarkStart w:id="3818" w:name="_ETM_Q8_281010"/>
      <w:bookmarkEnd w:id="3818"/>
      <w:r>
        <w:rPr>
          <w:rtl/>
        </w:rPr>
        <w:t>לכביש</w:t>
      </w:r>
      <w:r>
        <w:rPr>
          <w:rFonts w:hint="cs"/>
          <w:rtl/>
        </w:rPr>
        <w:t xml:space="preserve"> 79</w:t>
      </w:r>
      <w:r>
        <w:rPr>
          <w:rtl/>
        </w:rPr>
        <w:t xml:space="preserve"> </w:t>
      </w:r>
      <w:bookmarkStart w:id="3819" w:name="_ETM_Q8_282540"/>
      <w:bookmarkEnd w:id="3819"/>
      <w:r>
        <w:rPr>
          <w:rtl/>
        </w:rPr>
        <w:t>של</w:t>
      </w:r>
      <w:r>
        <w:rPr>
          <w:rFonts w:hint="cs"/>
          <w:rtl/>
        </w:rPr>
        <w:t xml:space="preserve"> </w:t>
      </w:r>
      <w:bookmarkStart w:id="3820" w:name="_ETM_Q8_282720"/>
      <w:bookmarkEnd w:id="3820"/>
      <w:r>
        <w:rPr>
          <w:rtl/>
        </w:rPr>
        <w:t>צומת</w:t>
      </w:r>
      <w:r>
        <w:rPr>
          <w:rFonts w:hint="cs"/>
          <w:rtl/>
        </w:rPr>
        <w:t xml:space="preserve"> </w:t>
      </w:r>
      <w:bookmarkStart w:id="3821" w:name="_ETM_Q8_281390"/>
      <w:bookmarkEnd w:id="3821"/>
      <w:r>
        <w:rPr>
          <w:rFonts w:hint="cs"/>
          <w:rtl/>
        </w:rPr>
        <w:t>עילוט.</w:t>
      </w:r>
      <w:r w:rsidR="004370BB">
        <w:rPr>
          <w:rFonts w:hint="cs"/>
          <w:rtl/>
        </w:rPr>
        <w:t xml:space="preserve"> </w:t>
      </w:r>
      <w:bookmarkStart w:id="3822" w:name="_ETM_Q8_283980"/>
      <w:bookmarkEnd w:id="3822"/>
      <w:r>
        <w:rPr>
          <w:rtl/>
        </w:rPr>
        <w:t xml:space="preserve">אני </w:t>
      </w:r>
      <w:bookmarkStart w:id="3823" w:name="_ETM_Q8_284220"/>
      <w:bookmarkEnd w:id="3823"/>
      <w:r>
        <w:rPr>
          <w:rtl/>
        </w:rPr>
        <w:t xml:space="preserve">מבקש </w:t>
      </w:r>
      <w:bookmarkStart w:id="3824" w:name="_ETM_Q8_284700"/>
      <w:bookmarkEnd w:id="3824"/>
      <w:r>
        <w:rPr>
          <w:rtl/>
        </w:rPr>
        <w:t xml:space="preserve">מכבוד </w:t>
      </w:r>
      <w:bookmarkStart w:id="3825" w:name="_ETM_Q8_284970"/>
      <w:bookmarkEnd w:id="3825"/>
      <w:r>
        <w:rPr>
          <w:rtl/>
        </w:rPr>
        <w:t xml:space="preserve">השר </w:t>
      </w:r>
      <w:bookmarkStart w:id="3826" w:name="_ETM_Q8_285540"/>
      <w:bookmarkEnd w:id="3826"/>
      <w:r>
        <w:rPr>
          <w:rtl/>
        </w:rPr>
        <w:t xml:space="preserve">לזרז </w:t>
      </w:r>
      <w:bookmarkStart w:id="3827" w:name="_ETM_Q8_286110"/>
      <w:bookmarkEnd w:id="3827"/>
      <w:r>
        <w:rPr>
          <w:rtl/>
        </w:rPr>
        <w:t>א</w:t>
      </w:r>
      <w:bookmarkStart w:id="3828" w:name="_ETM_Q8_286314"/>
      <w:bookmarkEnd w:id="3828"/>
      <w:r>
        <w:rPr>
          <w:rtl/>
        </w:rPr>
        <w:t xml:space="preserve">ת </w:t>
      </w:r>
      <w:bookmarkStart w:id="3829" w:name="_ETM_Q8_286230"/>
      <w:bookmarkEnd w:id="3829"/>
      <w:r>
        <w:rPr>
          <w:rtl/>
        </w:rPr>
        <w:t xml:space="preserve">העבודות </w:t>
      </w:r>
      <w:bookmarkStart w:id="3830" w:name="_ETM_Q8_286740"/>
      <w:bookmarkEnd w:id="3830"/>
      <w:r>
        <w:rPr>
          <w:rtl/>
        </w:rPr>
        <w:t xml:space="preserve">שם </w:t>
      </w:r>
      <w:bookmarkStart w:id="3831" w:name="_ETM_Q8_287490"/>
      <w:bookmarkEnd w:id="3831"/>
      <w:r>
        <w:rPr>
          <w:rtl/>
        </w:rPr>
        <w:t xml:space="preserve">כדי </w:t>
      </w:r>
      <w:bookmarkStart w:id="3832" w:name="_ETM_Q8_287730"/>
      <w:bookmarkEnd w:id="3832"/>
      <w:r>
        <w:rPr>
          <w:rtl/>
        </w:rPr>
        <w:t xml:space="preserve">לסיים </w:t>
      </w:r>
      <w:bookmarkStart w:id="3833" w:name="_ETM_Q8_288780"/>
      <w:bookmarkEnd w:id="3833"/>
      <w:r>
        <w:rPr>
          <w:rtl/>
        </w:rPr>
        <w:t xml:space="preserve">את </w:t>
      </w:r>
      <w:bookmarkStart w:id="3834" w:name="_ETM_Q8_288930"/>
      <w:bookmarkEnd w:id="3834"/>
      <w:r>
        <w:rPr>
          <w:rtl/>
        </w:rPr>
        <w:t xml:space="preserve">הטרגדיה </w:t>
      </w:r>
      <w:bookmarkStart w:id="3835" w:name="_ETM_Q8_289470"/>
      <w:bookmarkEnd w:id="3835"/>
      <w:r>
        <w:rPr>
          <w:rtl/>
        </w:rPr>
        <w:t>הז</w:t>
      </w:r>
      <w:r w:rsidR="00DA76BC">
        <w:rPr>
          <w:rFonts w:hint="cs"/>
          <w:rtl/>
        </w:rPr>
        <w:t>את</w:t>
      </w:r>
      <w:r>
        <w:rPr>
          <w:rFonts w:hint="cs"/>
          <w:rtl/>
        </w:rPr>
        <w:t>.</w:t>
      </w:r>
    </w:p>
    <w:p w:rsidR="00CB74E1" w:rsidRDefault="00CB74E1" w:rsidP="002D7479">
      <w:pPr>
        <w:rPr>
          <w:rtl/>
        </w:rPr>
      </w:pPr>
      <w:bookmarkStart w:id="3836" w:name="_ETM_Q8_286803"/>
      <w:bookmarkEnd w:id="3836"/>
    </w:p>
    <w:bookmarkStart w:id="3837" w:name="_ETM_Q8_292295" w:displacedByCustomXml="next"/>
    <w:bookmarkEnd w:id="3837" w:displacedByCustomXml="next"/>
    <w:bookmarkStart w:id="3838" w:name="_ETM_Q8_292546" w:displacedByCustomXml="next"/>
    <w:bookmarkEnd w:id="3838" w:displacedByCustomXml="next"/>
    <w:sdt>
      <w:sdtPr>
        <w:rPr>
          <w:rtl/>
        </w:rPr>
        <w:alias w:val="יור"/>
        <w:tag w:val="&lt;ID&gt;5533&lt;/ID&gt;&lt;Name&gt;יצחק וקנין - יו&quot;ר&lt;/Name&gt;&lt;Data&gt;יצחק וקנין&lt;/Data&gt;&lt;Shortcut&gt;&lt;/Shortcut&gt;"/>
        <w:id w:val="-1692222997"/>
        <w:placeholder>
          <w:docPart w:val="33F94CF91640494EB0DFBF4AE168A81F"/>
        </w:placeholder>
        <w15:color w:val="993366"/>
      </w:sdtPr>
      <w:sdtEndPr/>
      <w:sdtContent>
        <w:p w:rsidR="00CB74E1" w:rsidRDefault="00CB74E1" w:rsidP="002D7479">
          <w:pPr>
            <w:pStyle w:val="af6"/>
            <w:keepNext/>
            <w:rPr>
              <w:rtl/>
            </w:rPr>
          </w:pPr>
          <w:r w:rsidRPr="00565E8A">
            <w:rPr>
              <w:rStyle w:val="afe"/>
              <w:color w:val="000000"/>
              <w:rtl/>
            </w:rPr>
            <w:t>היו"ר יצחק וקנין</w:t>
          </w:r>
          <w:r w:rsidRPr="00565E8A">
            <w:rPr>
              <w:color w:val="000000"/>
              <w:rtl/>
            </w:rPr>
            <w:t>:</w:t>
          </w:r>
        </w:p>
      </w:sdtContent>
    </w:sdt>
    <w:p w:rsidR="00CB74E1" w:rsidRPr="00565E8A" w:rsidRDefault="00CB74E1" w:rsidP="002D7479">
      <w:pPr>
        <w:ind w:firstLine="0"/>
        <w:rPr>
          <w:rtl/>
        </w:rPr>
      </w:pPr>
    </w:p>
    <w:p w:rsidR="00CB74E1" w:rsidRDefault="00CB74E1" w:rsidP="00DA76BC">
      <w:pPr>
        <w:rPr>
          <w:rtl/>
        </w:rPr>
      </w:pPr>
      <w:r>
        <w:rPr>
          <w:rtl/>
        </w:rPr>
        <w:t xml:space="preserve"> </w:t>
      </w:r>
      <w:bookmarkStart w:id="3839" w:name="_ETM_Q8_290380"/>
      <w:bookmarkEnd w:id="3839"/>
      <w:r>
        <w:rPr>
          <w:rtl/>
        </w:rPr>
        <w:t xml:space="preserve">תודה </w:t>
      </w:r>
      <w:bookmarkStart w:id="3840" w:name="_ETM_Q8_290680"/>
      <w:bookmarkEnd w:id="3840"/>
      <w:r>
        <w:rPr>
          <w:rtl/>
        </w:rPr>
        <w:t xml:space="preserve">לחבר </w:t>
      </w:r>
      <w:bookmarkStart w:id="3841" w:name="_ETM_Q8_290950"/>
      <w:bookmarkEnd w:id="3841"/>
      <w:r>
        <w:rPr>
          <w:rtl/>
        </w:rPr>
        <w:t xml:space="preserve">הכנסת </w:t>
      </w:r>
      <w:bookmarkStart w:id="3842" w:name="_ETM_Q8_291520"/>
      <w:bookmarkEnd w:id="3842"/>
      <w:r>
        <w:rPr>
          <w:rtl/>
        </w:rPr>
        <w:t xml:space="preserve">מסעוד </w:t>
      </w:r>
      <w:bookmarkStart w:id="3843" w:name="_ETM_Q8_291880"/>
      <w:bookmarkEnd w:id="3843"/>
      <w:r>
        <w:rPr>
          <w:rtl/>
        </w:rPr>
        <w:t>גנאים</w:t>
      </w:r>
      <w:r>
        <w:rPr>
          <w:rFonts w:hint="cs"/>
          <w:rtl/>
        </w:rPr>
        <w:t>.</w:t>
      </w:r>
      <w:bookmarkStart w:id="3844" w:name="_ETM_Q8_293090"/>
      <w:bookmarkEnd w:id="3844"/>
      <w:r>
        <w:rPr>
          <w:rtl/>
        </w:rPr>
        <w:t xml:space="preserve"> </w:t>
      </w:r>
      <w:bookmarkStart w:id="3845" w:name="_ETM_Q8_292270"/>
      <w:bookmarkEnd w:id="3845"/>
      <w:r>
        <w:rPr>
          <w:rtl/>
        </w:rPr>
        <w:t xml:space="preserve">אדוני </w:t>
      </w:r>
      <w:bookmarkStart w:id="3846" w:name="_ETM_Q8_292630"/>
      <w:bookmarkEnd w:id="3846"/>
      <w:r>
        <w:rPr>
          <w:rtl/>
        </w:rPr>
        <w:t>השר</w:t>
      </w:r>
      <w:bookmarkStart w:id="3847" w:name="_ETM_Q8_296188"/>
      <w:bookmarkEnd w:id="3847"/>
      <w:r>
        <w:rPr>
          <w:rtl/>
        </w:rPr>
        <w:t xml:space="preserve"> </w:t>
      </w:r>
      <w:bookmarkStart w:id="3848" w:name="_ETM_Q8_293140"/>
      <w:bookmarkEnd w:id="3848"/>
      <w:r>
        <w:rPr>
          <w:rtl/>
        </w:rPr>
        <w:t>ישיב</w:t>
      </w:r>
      <w:r>
        <w:rPr>
          <w:rFonts w:hint="cs"/>
          <w:rtl/>
        </w:rPr>
        <w:t>.</w:t>
      </w:r>
    </w:p>
    <w:p w:rsidR="00CB74E1" w:rsidRDefault="00CB74E1" w:rsidP="002D7479">
      <w:pPr>
        <w:rPr>
          <w:rtl/>
        </w:rPr>
      </w:pPr>
      <w:bookmarkStart w:id="3849" w:name="_ETM_Q8_294402"/>
      <w:bookmarkEnd w:id="3849"/>
    </w:p>
    <w:bookmarkStart w:id="3850" w:name="_ETM_Q8_299807" w:displacedByCustomXml="next"/>
    <w:bookmarkEnd w:id="3850" w:displacedByCustomXml="next"/>
    <w:bookmarkStart w:id="3851" w:name="_ETM_Q8_300049" w:displacedByCustomXml="next"/>
    <w:bookmarkEnd w:id="3851" w:displacedByCustomXml="next"/>
    <w:sdt>
      <w:sdtPr>
        <w:rPr>
          <w:rtl/>
        </w:rPr>
        <w:alias w:val="דובר_המשך"/>
        <w:tag w:val="&lt;ID&gt;5584&lt;/ID&gt;&lt;Name&gt;ישראל כץ - שר&lt;/Name&gt;&lt;Data&gt;שר התחבורה והבטיחות בדרכים ישראל כץ&lt;/Data&gt;&lt;Shortcut&gt;ישכצ&lt;/Shortcut&gt;"/>
        <w:id w:val="-27493047"/>
        <w:placeholder>
          <w:docPart w:val="579E7EBD53D149A4A721468CA27FE133"/>
        </w:placeholder>
        <w15:color w:val="993366"/>
      </w:sdtPr>
      <w:sdtEndPr/>
      <w:sdtContent>
        <w:p w:rsidR="00CB74E1" w:rsidRDefault="00CB74E1" w:rsidP="002D7479">
          <w:pPr>
            <w:pStyle w:val="-"/>
            <w:keepNext/>
            <w:rPr>
              <w:rtl/>
            </w:rPr>
          </w:pPr>
          <w:r w:rsidRPr="009140DC">
            <w:rPr>
              <w:rStyle w:val="afe"/>
              <w:color w:val="000000"/>
              <w:rtl/>
            </w:rPr>
            <w:t>שר התחבורה והבטיחות בדרכים ישראל כץ</w:t>
          </w:r>
          <w:r w:rsidRPr="009140DC">
            <w:rPr>
              <w:color w:val="000000"/>
              <w:rtl/>
            </w:rPr>
            <w:t>:</w:t>
          </w:r>
        </w:p>
      </w:sdtContent>
    </w:sdt>
    <w:p w:rsidR="00CB74E1" w:rsidRDefault="00CB74E1" w:rsidP="004370BB">
      <w:pPr>
        <w:rPr>
          <w:rtl/>
        </w:rPr>
      </w:pPr>
    </w:p>
    <w:p w:rsidR="00CB74E1" w:rsidRDefault="00CB74E1" w:rsidP="00DA76BC">
      <w:pPr>
        <w:rPr>
          <w:rtl/>
        </w:rPr>
      </w:pPr>
      <w:r>
        <w:rPr>
          <w:rtl/>
        </w:rPr>
        <w:t xml:space="preserve"> </w:t>
      </w:r>
      <w:bookmarkStart w:id="3852" w:name="_ETM_Q8_295070"/>
      <w:bookmarkEnd w:id="3852"/>
      <w:r>
        <w:rPr>
          <w:rtl/>
        </w:rPr>
        <w:t xml:space="preserve">חבר </w:t>
      </w:r>
      <w:bookmarkStart w:id="3853" w:name="_ETM_Q8_295280"/>
      <w:bookmarkEnd w:id="3853"/>
      <w:r>
        <w:rPr>
          <w:rtl/>
        </w:rPr>
        <w:t xml:space="preserve">הכנסת </w:t>
      </w:r>
      <w:bookmarkStart w:id="3854" w:name="_ETM_Q8_295640"/>
      <w:bookmarkEnd w:id="3854"/>
      <w:r>
        <w:rPr>
          <w:rtl/>
        </w:rPr>
        <w:t xml:space="preserve">טיבי </w:t>
      </w:r>
      <w:bookmarkStart w:id="3855" w:name="_ETM_Q8_295910"/>
      <w:bookmarkEnd w:id="3855"/>
      <w:r>
        <w:rPr>
          <w:rtl/>
        </w:rPr>
        <w:t xml:space="preserve">שאל </w:t>
      </w:r>
      <w:bookmarkStart w:id="3856" w:name="_ETM_Q8_296180"/>
      <w:bookmarkEnd w:id="3856"/>
      <w:r>
        <w:rPr>
          <w:rtl/>
        </w:rPr>
        <w:t>שאילת</w:t>
      </w:r>
      <w:r>
        <w:rPr>
          <w:rFonts w:hint="cs"/>
          <w:rtl/>
        </w:rPr>
        <w:t>ה</w:t>
      </w:r>
      <w:r>
        <w:rPr>
          <w:rtl/>
        </w:rPr>
        <w:t xml:space="preserve"> </w:t>
      </w:r>
      <w:bookmarkStart w:id="3857" w:name="_ETM_Q8_296600"/>
      <w:bookmarkEnd w:id="3857"/>
      <w:r>
        <w:rPr>
          <w:rtl/>
        </w:rPr>
        <w:t xml:space="preserve">נוספת </w:t>
      </w:r>
      <w:bookmarkStart w:id="3858" w:name="_ETM_Q8_297620"/>
      <w:bookmarkEnd w:id="3858"/>
      <w:r>
        <w:rPr>
          <w:rtl/>
        </w:rPr>
        <w:t xml:space="preserve">לגבי </w:t>
      </w:r>
      <w:bookmarkStart w:id="3859" w:name="_ETM_Q8_298040"/>
      <w:bookmarkEnd w:id="3859"/>
      <w:r>
        <w:rPr>
          <w:rFonts w:hint="cs"/>
          <w:rtl/>
        </w:rPr>
        <w:t>ה</w:t>
      </w:r>
      <w:r>
        <w:rPr>
          <w:rtl/>
        </w:rPr>
        <w:t xml:space="preserve">אמינות </w:t>
      </w:r>
      <w:bookmarkStart w:id="3860" w:name="_ETM_Q8_298700"/>
      <w:bookmarkEnd w:id="3860"/>
      <w:r>
        <w:rPr>
          <w:rtl/>
        </w:rPr>
        <w:t>של</w:t>
      </w:r>
      <w:r>
        <w:rPr>
          <w:rFonts w:hint="cs"/>
          <w:rtl/>
        </w:rPr>
        <w:t xml:space="preserve"> הדברים.</w:t>
      </w:r>
      <w:r>
        <w:rPr>
          <w:rtl/>
        </w:rPr>
        <w:t xml:space="preserve"> </w:t>
      </w:r>
      <w:bookmarkStart w:id="3861" w:name="_ETM_Q8_302100"/>
      <w:bookmarkEnd w:id="3861"/>
      <w:r>
        <w:rPr>
          <w:rtl/>
        </w:rPr>
        <w:t xml:space="preserve">האמן </w:t>
      </w:r>
      <w:bookmarkStart w:id="3862" w:name="_ETM_Q8_302430"/>
      <w:bookmarkEnd w:id="3862"/>
      <w:r>
        <w:rPr>
          <w:rtl/>
        </w:rPr>
        <w:t>לי</w:t>
      </w:r>
      <w:r>
        <w:rPr>
          <w:rFonts w:hint="cs"/>
          <w:rtl/>
        </w:rPr>
        <w:t>,</w:t>
      </w:r>
      <w:r>
        <w:rPr>
          <w:rtl/>
        </w:rPr>
        <w:t xml:space="preserve"> </w:t>
      </w:r>
      <w:bookmarkStart w:id="3863" w:name="_ETM_Q8_302670"/>
      <w:bookmarkEnd w:id="3863"/>
      <w:r>
        <w:rPr>
          <w:rtl/>
        </w:rPr>
        <w:t xml:space="preserve">אם </w:t>
      </w:r>
      <w:bookmarkStart w:id="3864" w:name="_ETM_Q8_302880"/>
      <w:bookmarkEnd w:id="3864"/>
      <w:r>
        <w:rPr>
          <w:rtl/>
        </w:rPr>
        <w:t xml:space="preserve">תושבי </w:t>
      </w:r>
      <w:bookmarkStart w:id="3865" w:name="_ETM_Q8_303240"/>
      <w:bookmarkEnd w:id="3865"/>
      <w:r>
        <w:rPr>
          <w:rtl/>
        </w:rPr>
        <w:t>הכפר</w:t>
      </w:r>
      <w:r>
        <w:rPr>
          <w:rFonts w:hint="cs"/>
          <w:rtl/>
        </w:rPr>
        <w:t>, העיר,</w:t>
      </w:r>
      <w:r>
        <w:rPr>
          <w:rtl/>
        </w:rPr>
        <w:t xml:space="preserve"> </w:t>
      </w:r>
      <w:bookmarkStart w:id="3866" w:name="_ETM_Q8_304080"/>
      <w:bookmarkEnd w:id="3866"/>
      <w:r>
        <w:rPr>
          <w:rtl/>
        </w:rPr>
        <w:t>מודאגים</w:t>
      </w:r>
      <w:r>
        <w:rPr>
          <w:rFonts w:hint="cs"/>
          <w:rtl/>
        </w:rPr>
        <w:t>,</w:t>
      </w:r>
      <w:r>
        <w:rPr>
          <w:rtl/>
        </w:rPr>
        <w:t xml:space="preserve"> </w:t>
      </w:r>
      <w:bookmarkStart w:id="3867" w:name="_ETM_Q8_305690"/>
      <w:bookmarkEnd w:id="3867"/>
      <w:r>
        <w:rPr>
          <w:rFonts w:hint="cs"/>
          <w:rtl/>
        </w:rPr>
        <w:t>ת</w:t>
      </w:r>
      <w:r>
        <w:rPr>
          <w:rtl/>
        </w:rPr>
        <w:t xml:space="preserve">מסור </w:t>
      </w:r>
      <w:bookmarkStart w:id="3868" w:name="_ETM_Q8_306050"/>
      <w:bookmarkEnd w:id="3868"/>
      <w:r>
        <w:rPr>
          <w:rtl/>
        </w:rPr>
        <w:t xml:space="preserve">להם </w:t>
      </w:r>
      <w:bookmarkStart w:id="3869" w:name="_ETM_Q8_306200"/>
      <w:bookmarkEnd w:id="3869"/>
      <w:r>
        <w:rPr>
          <w:rtl/>
        </w:rPr>
        <w:t>שהאמינות</w:t>
      </w:r>
      <w:r>
        <w:rPr>
          <w:rFonts w:hint="cs"/>
          <w:rtl/>
        </w:rPr>
        <w:t xml:space="preserve"> שלי היא מאה אחוז. כמו</w:t>
      </w:r>
      <w:r>
        <w:rPr>
          <w:rtl/>
        </w:rPr>
        <w:t xml:space="preserve"> </w:t>
      </w:r>
      <w:bookmarkStart w:id="3870" w:name="_ETM_Q8_308250"/>
      <w:bookmarkEnd w:id="3870"/>
      <w:r>
        <w:rPr>
          <w:rFonts w:hint="cs"/>
          <w:rtl/>
        </w:rPr>
        <w:t>ש</w:t>
      </w:r>
      <w:r>
        <w:rPr>
          <w:rtl/>
        </w:rPr>
        <w:t xml:space="preserve">אני </w:t>
      </w:r>
      <w:bookmarkStart w:id="3871" w:name="_ETM_Q8_308639"/>
      <w:bookmarkEnd w:id="3871"/>
      <w:r>
        <w:rPr>
          <w:rtl/>
        </w:rPr>
        <w:t xml:space="preserve">אומר </w:t>
      </w:r>
      <w:bookmarkStart w:id="3872" w:name="_ETM_Q8_308880"/>
      <w:bookmarkEnd w:id="3872"/>
      <w:r>
        <w:rPr>
          <w:rtl/>
        </w:rPr>
        <w:t xml:space="preserve">שלא </w:t>
      </w:r>
      <w:bookmarkStart w:id="3873" w:name="_ETM_Q8_309120"/>
      <w:bookmarkEnd w:id="3873"/>
      <w:r>
        <w:rPr>
          <w:rtl/>
        </w:rPr>
        <w:t xml:space="preserve">נחלק </w:t>
      </w:r>
      <w:bookmarkStart w:id="3874" w:name="_ETM_Q8_309450"/>
      <w:bookmarkEnd w:id="3874"/>
      <w:r>
        <w:rPr>
          <w:rtl/>
        </w:rPr>
        <w:t xml:space="preserve">את </w:t>
      </w:r>
      <w:bookmarkStart w:id="3875" w:name="_ETM_Q8_309600"/>
      <w:bookmarkEnd w:id="3875"/>
      <w:r>
        <w:rPr>
          <w:rtl/>
        </w:rPr>
        <w:t>ירושלים</w:t>
      </w:r>
      <w:r>
        <w:rPr>
          <w:rFonts w:hint="cs"/>
          <w:rtl/>
        </w:rPr>
        <w:t xml:space="preserve"> –</w:t>
      </w:r>
      <w:r>
        <w:rPr>
          <w:rtl/>
        </w:rPr>
        <w:t xml:space="preserve"> </w:t>
      </w:r>
      <w:bookmarkStart w:id="3876" w:name="_ETM_Q8_310260"/>
      <w:bookmarkEnd w:id="3876"/>
      <w:r>
        <w:rPr>
          <w:rtl/>
        </w:rPr>
        <w:t xml:space="preserve">לא </w:t>
      </w:r>
      <w:bookmarkStart w:id="3877" w:name="_ETM_Q8_310380"/>
      <w:bookmarkEnd w:id="3877"/>
      <w:r>
        <w:rPr>
          <w:rtl/>
        </w:rPr>
        <w:t>נחלק</w:t>
      </w:r>
      <w:r>
        <w:rPr>
          <w:rFonts w:hint="cs"/>
          <w:rtl/>
        </w:rPr>
        <w:t>;</w:t>
      </w:r>
      <w:r>
        <w:rPr>
          <w:rtl/>
        </w:rPr>
        <w:t xml:space="preserve"> </w:t>
      </w:r>
      <w:bookmarkStart w:id="3878" w:name="_ETM_Q8_311340"/>
      <w:bookmarkEnd w:id="3878"/>
      <w:r>
        <w:rPr>
          <w:rtl/>
        </w:rPr>
        <w:t xml:space="preserve">ונעשה </w:t>
      </w:r>
      <w:bookmarkStart w:id="3879" w:name="_ETM_Q8_311730"/>
      <w:bookmarkEnd w:id="3879"/>
      <w:r>
        <w:rPr>
          <w:rtl/>
        </w:rPr>
        <w:t xml:space="preserve">את </w:t>
      </w:r>
      <w:bookmarkStart w:id="3880" w:name="_ETM_Q8_311820"/>
      <w:bookmarkEnd w:id="3880"/>
      <w:r>
        <w:rPr>
          <w:rtl/>
        </w:rPr>
        <w:t xml:space="preserve">הכביש </w:t>
      </w:r>
      <w:bookmarkStart w:id="3881" w:name="_ETM_Q8_312150"/>
      <w:bookmarkEnd w:id="3881"/>
      <w:r>
        <w:rPr>
          <w:rtl/>
        </w:rPr>
        <w:t xml:space="preserve">של </w:t>
      </w:r>
      <w:bookmarkStart w:id="3882" w:name="_ETM_Q8_312330"/>
      <w:bookmarkEnd w:id="3882"/>
      <w:r>
        <w:rPr>
          <w:rtl/>
        </w:rPr>
        <w:t>טייבה</w:t>
      </w:r>
      <w:bookmarkStart w:id="3883" w:name="_ETM_Q8_309256"/>
      <w:bookmarkEnd w:id="3883"/>
      <w:r>
        <w:rPr>
          <w:rFonts w:hint="cs"/>
          <w:rtl/>
        </w:rPr>
        <w:t xml:space="preserve"> </w:t>
      </w:r>
      <w:r>
        <w:rPr>
          <w:rtl/>
        </w:rPr>
        <w:t xml:space="preserve">– </w:t>
      </w:r>
      <w:bookmarkStart w:id="3884" w:name="_ETM_Q8_312690"/>
      <w:bookmarkEnd w:id="3884"/>
      <w:r>
        <w:rPr>
          <w:rtl/>
        </w:rPr>
        <w:t>נעש</w:t>
      </w:r>
      <w:r>
        <w:rPr>
          <w:rFonts w:hint="cs"/>
          <w:rtl/>
        </w:rPr>
        <w:t xml:space="preserve">ה את הכביש. </w:t>
      </w:r>
      <w:bookmarkStart w:id="3885" w:name="_ETM_Q8_313169"/>
      <w:bookmarkEnd w:id="3885"/>
      <w:r>
        <w:rPr>
          <w:rFonts w:hint="cs"/>
          <w:rtl/>
        </w:rPr>
        <w:t xml:space="preserve">אתה יכול להרגיע אותם. </w:t>
      </w:r>
    </w:p>
    <w:p w:rsidR="00CB74E1" w:rsidRDefault="00CB74E1" w:rsidP="002D7479">
      <w:pPr>
        <w:rPr>
          <w:rtl/>
        </w:rPr>
      </w:pPr>
      <w:bookmarkStart w:id="3886" w:name="_ETM_Q8_318404"/>
      <w:bookmarkEnd w:id="3886"/>
    </w:p>
    <w:bookmarkStart w:id="3887" w:name="_ETM_Q8_319173" w:displacedByCustomXml="next"/>
    <w:bookmarkEnd w:id="3887" w:displacedByCustomXml="next"/>
    <w:sdt>
      <w:sdtPr>
        <w:rPr>
          <w:rtl/>
        </w:rPr>
        <w:alias w:val="קריאה"/>
        <w:tag w:val="&lt;ID&gt;5329&lt;/ID&gt;&lt;Name&gt;אחמד טיבי - הרשימה המשותפת&lt;/Name&gt;&lt;Data&gt;אחמד טיבי (הרשימה המשותפת)&lt;/Data&gt;&lt;Shortcut&gt;אחטי&lt;/Shortcut&gt;"/>
        <w:id w:val="639385878"/>
        <w:placeholder>
          <w:docPart w:val="33F94CF91640494EB0DFBF4AE168A81F"/>
        </w:placeholder>
        <w15:color w:val="993366"/>
      </w:sdtPr>
      <w:sdtEndPr/>
      <w:sdtContent>
        <w:p w:rsidR="00CB74E1" w:rsidRDefault="00CB74E1" w:rsidP="002D7479">
          <w:pPr>
            <w:pStyle w:val="af5"/>
            <w:keepNext/>
            <w:rPr>
              <w:rtl/>
            </w:rPr>
          </w:pPr>
          <w:r w:rsidRPr="0099736E">
            <w:rPr>
              <w:rStyle w:val="afe"/>
              <w:color w:val="000000"/>
              <w:rtl/>
            </w:rPr>
            <w:t>אחמד טיבי (הרשימה המשותפת)</w:t>
          </w:r>
          <w:r w:rsidRPr="0099736E">
            <w:rPr>
              <w:color w:val="000000"/>
              <w:rtl/>
            </w:rPr>
            <w:t>:</w:t>
          </w:r>
        </w:p>
      </w:sdtContent>
    </w:sdt>
    <w:p w:rsidR="00CB74E1" w:rsidRDefault="00CB74E1" w:rsidP="004370BB">
      <w:pPr>
        <w:rPr>
          <w:rtl/>
        </w:rPr>
      </w:pPr>
    </w:p>
    <w:p w:rsidR="00CB74E1" w:rsidRDefault="00CB74E1" w:rsidP="002D7479">
      <w:pPr>
        <w:rPr>
          <w:rtl/>
        </w:rPr>
      </w:pPr>
      <w:r>
        <w:rPr>
          <w:rFonts w:hint="cs"/>
          <w:rtl/>
        </w:rPr>
        <w:t>תעזור</w:t>
      </w:r>
      <w:r w:rsidR="004370BB">
        <w:rPr>
          <w:rFonts w:hint="cs"/>
          <w:rtl/>
        </w:rPr>
        <w:t xml:space="preserve"> </w:t>
      </w:r>
      <w:r w:rsidR="00844C5E">
        <w:rPr>
          <w:rFonts w:hint="cs"/>
          <w:rtl/>
        </w:rPr>
        <w:t>– – –</w:t>
      </w:r>
    </w:p>
    <w:p w:rsidR="00CB74E1" w:rsidRDefault="00CB74E1" w:rsidP="002D7479">
      <w:pPr>
        <w:rPr>
          <w:rtl/>
        </w:rPr>
      </w:pPr>
      <w:bookmarkStart w:id="3888" w:name="_ETM_Q8_320032"/>
      <w:bookmarkEnd w:id="3888"/>
    </w:p>
    <w:bookmarkStart w:id="3889" w:name="_ETM_Q8_320339" w:displacedByCustomXml="next"/>
    <w:bookmarkEnd w:id="3889" w:displacedByCustomXml="next"/>
    <w:sdt>
      <w:sdtPr>
        <w:rPr>
          <w:rtl/>
        </w:rPr>
        <w:alias w:val="דובר_המשך"/>
        <w:tag w:val="&lt;ID&gt;5584&lt;/ID&gt;&lt;Name&gt;ישראל כץ - שר&lt;/Name&gt;&lt;Data&gt;שר התחבורה והבטיחות בדרכים ישראל כץ&lt;/Data&gt;&lt;Shortcut&gt;ישכצ&lt;/Shortcut&gt;"/>
        <w:id w:val="-1762975115"/>
        <w:placeholder>
          <w:docPart w:val="FBD5E479FCAD46EB890D74F7A1B133AC"/>
        </w:placeholder>
        <w15:color w:val="993366"/>
      </w:sdtPr>
      <w:sdtEndPr/>
      <w:sdtContent>
        <w:p w:rsidR="00CB74E1" w:rsidRDefault="00CB74E1" w:rsidP="002D7479">
          <w:pPr>
            <w:pStyle w:val="-"/>
            <w:keepNext/>
            <w:rPr>
              <w:rtl/>
            </w:rPr>
          </w:pPr>
          <w:r w:rsidRPr="009140DC">
            <w:rPr>
              <w:rStyle w:val="afe"/>
              <w:color w:val="000000"/>
              <w:rtl/>
            </w:rPr>
            <w:t>שר התחבורה והבטיחות בדרכים ישראל כץ</w:t>
          </w:r>
          <w:r w:rsidRPr="009140DC">
            <w:rPr>
              <w:color w:val="000000"/>
              <w:rtl/>
            </w:rPr>
            <w:t>:</w:t>
          </w:r>
        </w:p>
      </w:sdtContent>
    </w:sdt>
    <w:p w:rsidR="00CB74E1" w:rsidRDefault="00CB74E1" w:rsidP="002D7479">
      <w:pPr>
        <w:rPr>
          <w:rtl/>
        </w:rPr>
      </w:pPr>
    </w:p>
    <w:p w:rsidR="00CB74E1" w:rsidRDefault="00CB74E1" w:rsidP="00DA76BC">
      <w:pPr>
        <w:rPr>
          <w:rtl/>
        </w:rPr>
      </w:pPr>
      <w:bookmarkStart w:id="3890" w:name="_ETM_Q8_318004"/>
      <w:bookmarkEnd w:id="3890"/>
      <w:r>
        <w:rPr>
          <w:rFonts w:hint="cs"/>
          <w:rtl/>
        </w:rPr>
        <w:t xml:space="preserve">ואנחנו כבר בשלבי ביצוע מתקדמים. אני, אגב, מבין </w:t>
      </w:r>
      <w:bookmarkStart w:id="3891" w:name="_ETM_Q8_320984"/>
      <w:bookmarkEnd w:id="3891"/>
      <w:r>
        <w:rPr>
          <w:rFonts w:hint="cs"/>
          <w:rtl/>
        </w:rPr>
        <w:t xml:space="preserve">את התושבים, שהבטיחו להם בעבר, </w:t>
      </w:r>
      <w:bookmarkStart w:id="3892" w:name="_ETM_Q8_318658"/>
      <w:bookmarkStart w:id="3893" w:name="_ETM_Q8_325260"/>
      <w:bookmarkEnd w:id="3892"/>
      <w:bookmarkEnd w:id="3893"/>
      <w:r>
        <w:rPr>
          <w:rtl/>
        </w:rPr>
        <w:t xml:space="preserve">דמויות </w:t>
      </w:r>
      <w:bookmarkStart w:id="3894" w:name="_ETM_Q8_325590"/>
      <w:bookmarkEnd w:id="3894"/>
      <w:r>
        <w:rPr>
          <w:rtl/>
        </w:rPr>
        <w:t>אחרות</w:t>
      </w:r>
      <w:r>
        <w:rPr>
          <w:rFonts w:hint="cs"/>
          <w:rtl/>
        </w:rPr>
        <w:t>,</w:t>
      </w:r>
      <w:r>
        <w:rPr>
          <w:rtl/>
        </w:rPr>
        <w:t xml:space="preserve"> </w:t>
      </w:r>
      <w:bookmarkStart w:id="3895" w:name="_ETM_Q8_326100"/>
      <w:bookmarkEnd w:id="3895"/>
      <w:r>
        <w:rPr>
          <w:rtl/>
        </w:rPr>
        <w:t xml:space="preserve">ולא </w:t>
      </w:r>
      <w:bookmarkStart w:id="3896" w:name="_ETM_Q8_326310"/>
      <w:bookmarkEnd w:id="3896"/>
      <w:r>
        <w:rPr>
          <w:rtl/>
        </w:rPr>
        <w:t>מימשו</w:t>
      </w:r>
      <w:r>
        <w:rPr>
          <w:rFonts w:hint="cs"/>
          <w:rtl/>
        </w:rPr>
        <w:t>.</w:t>
      </w:r>
      <w:r>
        <w:rPr>
          <w:rtl/>
        </w:rPr>
        <w:t xml:space="preserve"> </w:t>
      </w:r>
      <w:bookmarkStart w:id="3897" w:name="_ETM_Q8_327710"/>
      <w:bookmarkEnd w:id="3897"/>
      <w:r>
        <w:rPr>
          <w:rtl/>
        </w:rPr>
        <w:t xml:space="preserve">מה </w:t>
      </w:r>
      <w:bookmarkStart w:id="3898" w:name="_ETM_Q8_327830"/>
      <w:bookmarkEnd w:id="3898"/>
      <w:r>
        <w:rPr>
          <w:rtl/>
        </w:rPr>
        <w:t xml:space="preserve">שאנחנו </w:t>
      </w:r>
      <w:bookmarkStart w:id="3899" w:name="_ETM_Q8_328610"/>
      <w:bookmarkEnd w:id="3899"/>
      <w:r>
        <w:rPr>
          <w:rtl/>
        </w:rPr>
        <w:t xml:space="preserve">אומרים </w:t>
      </w:r>
      <w:bookmarkStart w:id="3900" w:name="_ETM_Q8_328970"/>
      <w:bookmarkEnd w:id="3900"/>
      <w:r w:rsidR="00DA76BC">
        <w:rPr>
          <w:rFonts w:hint="cs"/>
          <w:rtl/>
        </w:rPr>
        <w:t xml:space="preserve">– </w:t>
      </w:r>
      <w:bookmarkStart w:id="3901" w:name="_ETM_Q0_4340842"/>
      <w:bookmarkEnd w:id="3901"/>
      <w:r>
        <w:rPr>
          <w:rtl/>
        </w:rPr>
        <w:t xml:space="preserve">אנחנו </w:t>
      </w:r>
      <w:bookmarkStart w:id="3902" w:name="_ETM_Q8_329240"/>
      <w:bookmarkEnd w:id="3902"/>
      <w:r>
        <w:rPr>
          <w:rtl/>
        </w:rPr>
        <w:t>מקיימים</w:t>
      </w:r>
      <w:r>
        <w:rPr>
          <w:rFonts w:hint="cs"/>
          <w:rtl/>
        </w:rPr>
        <w:t xml:space="preserve">. </w:t>
      </w:r>
    </w:p>
    <w:p w:rsidR="00CB74E1" w:rsidRDefault="00CB74E1" w:rsidP="002D7479">
      <w:pPr>
        <w:rPr>
          <w:rtl/>
        </w:rPr>
      </w:pPr>
      <w:bookmarkStart w:id="3903" w:name="_ETM_Q8_329824"/>
      <w:bookmarkEnd w:id="3903"/>
    </w:p>
    <w:sdt>
      <w:sdtPr>
        <w:rPr>
          <w:rtl/>
        </w:rPr>
        <w:alias w:val="קריאה"/>
        <w:tag w:val="&lt;ID&gt;5329&lt;/ID&gt;&lt;Name&gt;אחמד טיבי - הרשימה המשותפת&lt;/Name&gt;&lt;Data&gt;אחמד טיבי (הרשימה המשותפת)&lt;/Data&gt;&lt;Shortcut&gt;אחטי&lt;/Shortcut&gt;"/>
        <w:id w:val="877509730"/>
        <w:placeholder>
          <w:docPart w:val="4F1EF5602C5C48EB90F546F68EA4FA3A"/>
        </w:placeholder>
        <w15:color w:val="993366"/>
      </w:sdtPr>
      <w:sdtEndPr/>
      <w:sdtContent>
        <w:p w:rsidR="00CB74E1" w:rsidRDefault="00CB74E1" w:rsidP="002D7479">
          <w:pPr>
            <w:pStyle w:val="af5"/>
            <w:keepNext/>
            <w:rPr>
              <w:rtl/>
            </w:rPr>
          </w:pPr>
          <w:r w:rsidRPr="0099736E">
            <w:rPr>
              <w:rStyle w:val="afe"/>
              <w:color w:val="000000"/>
              <w:rtl/>
            </w:rPr>
            <w:t>אחמד טיבי (הרשימה המשותפת)</w:t>
          </w:r>
          <w:r w:rsidRPr="0099736E">
            <w:rPr>
              <w:color w:val="000000"/>
              <w:rtl/>
            </w:rPr>
            <w:t>:</w:t>
          </w:r>
        </w:p>
      </w:sdtContent>
    </w:sdt>
    <w:p w:rsidR="00CB74E1" w:rsidRDefault="00CB74E1" w:rsidP="002D7479">
      <w:pPr>
        <w:rPr>
          <w:rtl/>
        </w:rPr>
      </w:pPr>
    </w:p>
    <w:p w:rsidR="00CB74E1" w:rsidRDefault="00844C5E" w:rsidP="002D7479">
      <w:pPr>
        <w:rPr>
          <w:rtl/>
        </w:rPr>
      </w:pPr>
      <w:r>
        <w:rPr>
          <w:rFonts w:hint="cs"/>
          <w:rtl/>
        </w:rPr>
        <w:t>– – –</w:t>
      </w:r>
      <w:bookmarkStart w:id="3904" w:name="_ETM_Q8_332849"/>
      <w:bookmarkStart w:id="3905" w:name="_ETM_Q8_333120"/>
      <w:bookmarkEnd w:id="3904"/>
      <w:bookmarkEnd w:id="3905"/>
    </w:p>
    <w:p w:rsidR="00CB74E1" w:rsidRDefault="00CB74E1" w:rsidP="002D7479">
      <w:pPr>
        <w:rPr>
          <w:rtl/>
        </w:rPr>
      </w:pPr>
    </w:p>
    <w:bookmarkStart w:id="3906" w:name="_ETM_Q8_333378" w:displacedByCustomXml="next"/>
    <w:bookmarkEnd w:id="3906" w:displacedByCustomXml="next"/>
    <w:sdt>
      <w:sdtPr>
        <w:rPr>
          <w:rtl/>
        </w:rPr>
        <w:alias w:val="דובר_המשך"/>
        <w:tag w:val="&lt;ID&gt;5584&lt;/ID&gt;&lt;Name&gt;ישראל כץ - שר&lt;/Name&gt;&lt;Data&gt;שר התחבורה והבטיחות בדרכים ישראל כץ&lt;/Data&gt;&lt;Shortcut&gt;ישכצ&lt;/Shortcut&gt;"/>
        <w:id w:val="-66268010"/>
        <w:placeholder>
          <w:docPart w:val="7A69C20641CF4C39B2ECDA98AC4067C7"/>
        </w:placeholder>
        <w15:color w:val="993366"/>
      </w:sdtPr>
      <w:sdtEndPr/>
      <w:sdtContent>
        <w:p w:rsidR="00CB74E1" w:rsidRDefault="00CB74E1" w:rsidP="002D7479">
          <w:pPr>
            <w:pStyle w:val="-"/>
            <w:keepNext/>
            <w:rPr>
              <w:rtl/>
            </w:rPr>
          </w:pPr>
          <w:r w:rsidRPr="009140DC">
            <w:rPr>
              <w:rStyle w:val="afe"/>
              <w:color w:val="000000"/>
              <w:rtl/>
            </w:rPr>
            <w:t>שר התחבורה והבטיחות בדרכים ישראל כץ</w:t>
          </w:r>
          <w:r w:rsidRPr="009140DC">
            <w:rPr>
              <w:color w:val="000000"/>
              <w:rtl/>
            </w:rPr>
            <w:t>:</w:t>
          </w:r>
        </w:p>
      </w:sdtContent>
    </w:sdt>
    <w:p w:rsidR="00CB74E1" w:rsidRDefault="00CB74E1" w:rsidP="002D7479">
      <w:pPr>
        <w:rPr>
          <w:rtl/>
        </w:rPr>
      </w:pPr>
    </w:p>
    <w:p w:rsidR="00CB74E1" w:rsidRDefault="00CB74E1" w:rsidP="00DA76BC">
      <w:pPr>
        <w:rPr>
          <w:rtl/>
        </w:rPr>
      </w:pPr>
      <w:bookmarkStart w:id="3907" w:name="_ETM_Q8_332963"/>
      <w:bookmarkEnd w:id="3907"/>
      <w:r>
        <w:rPr>
          <w:rFonts w:hint="cs"/>
          <w:rtl/>
        </w:rPr>
        <w:t xml:space="preserve">אני חושב שזה </w:t>
      </w:r>
      <w:bookmarkStart w:id="3908" w:name="_ETM_Q8_333726"/>
      <w:bookmarkEnd w:id="3908"/>
      <w:r>
        <w:rPr>
          <w:rFonts w:hint="cs"/>
          <w:rtl/>
        </w:rPr>
        <w:t>מאפיין את הממשלה הז</w:t>
      </w:r>
      <w:r w:rsidR="00DA76BC">
        <w:rPr>
          <w:rFonts w:hint="cs"/>
          <w:rtl/>
        </w:rPr>
        <w:t>את</w:t>
      </w:r>
      <w:r>
        <w:rPr>
          <w:rFonts w:hint="cs"/>
          <w:rtl/>
        </w:rPr>
        <w:t xml:space="preserve"> ואת </w:t>
      </w:r>
      <w:bookmarkStart w:id="3909" w:name="_ETM_Q8_335395"/>
      <w:bookmarkEnd w:id="3909"/>
      <w:r>
        <w:rPr>
          <w:rFonts w:hint="cs"/>
          <w:rtl/>
        </w:rPr>
        <w:t xml:space="preserve">הלהט של העשייה, ואני שמח שאנחנו בדרך לפתור </w:t>
      </w:r>
      <w:r>
        <w:rPr>
          <w:rFonts w:hint="eastAsia"/>
          <w:rtl/>
        </w:rPr>
        <w:t>–</w:t>
      </w:r>
      <w:r>
        <w:rPr>
          <w:rFonts w:hint="cs"/>
          <w:rtl/>
        </w:rPr>
        <w:t xml:space="preserve"> אגב, </w:t>
      </w:r>
      <w:bookmarkStart w:id="3910" w:name="_ETM_Q8_339261"/>
      <w:bookmarkEnd w:id="3910"/>
      <w:r>
        <w:rPr>
          <w:rFonts w:hint="cs"/>
          <w:rtl/>
        </w:rPr>
        <w:t xml:space="preserve">זה לא היישוב היחידי; יש לנו פרויקט חוצה יישובים במגזר </w:t>
      </w:r>
      <w:bookmarkStart w:id="3911" w:name="_ETM_Q8_340116"/>
      <w:bookmarkEnd w:id="3911"/>
      <w:r>
        <w:rPr>
          <w:rFonts w:hint="cs"/>
          <w:rtl/>
        </w:rPr>
        <w:t xml:space="preserve">הערבי בהיקף של כ-400 מיליון שקלים עכשיו, בגלל הבעיות המיוחדות, </w:t>
      </w:r>
      <w:bookmarkStart w:id="3912" w:name="_ETM_Q8_349046"/>
      <w:bookmarkEnd w:id="3912"/>
      <w:r>
        <w:rPr>
          <w:rFonts w:hint="cs"/>
          <w:rtl/>
        </w:rPr>
        <w:t>ואנחנו מוציאים גם אותו לדרך, ותחבורה ציבורית</w:t>
      </w:r>
      <w:r w:rsidR="00DA76BC">
        <w:rPr>
          <w:rFonts w:hint="cs"/>
          <w:rtl/>
        </w:rPr>
        <w:t>;</w:t>
      </w:r>
      <w:r>
        <w:rPr>
          <w:rFonts w:hint="cs"/>
          <w:rtl/>
        </w:rPr>
        <w:t xml:space="preserve"> הרבה מאוד </w:t>
      </w:r>
      <w:bookmarkStart w:id="3913" w:name="_ETM_Q8_353434"/>
      <w:bookmarkEnd w:id="3913"/>
      <w:r>
        <w:rPr>
          <w:rFonts w:hint="cs"/>
          <w:rtl/>
        </w:rPr>
        <w:t>דברים אנחנו עושים.</w:t>
      </w:r>
    </w:p>
    <w:p w:rsidR="00CB74E1" w:rsidRDefault="00CB74E1" w:rsidP="002D7479">
      <w:pPr>
        <w:rPr>
          <w:rtl/>
        </w:rPr>
      </w:pPr>
      <w:bookmarkStart w:id="3914" w:name="_ETM_Q8_355422"/>
      <w:bookmarkEnd w:id="3914"/>
    </w:p>
    <w:p w:rsidR="00CB74E1" w:rsidRDefault="00CB74E1" w:rsidP="002D7479">
      <w:pPr>
        <w:rPr>
          <w:rtl/>
        </w:rPr>
      </w:pPr>
      <w:bookmarkStart w:id="3915" w:name="_ETM_Q8_352700"/>
      <w:bookmarkEnd w:id="3915"/>
      <w:r>
        <w:rPr>
          <w:rtl/>
        </w:rPr>
        <w:t xml:space="preserve">לגבי </w:t>
      </w:r>
      <w:bookmarkStart w:id="3916" w:name="_ETM_Q8_353060"/>
      <w:bookmarkEnd w:id="3916"/>
      <w:r>
        <w:rPr>
          <w:rtl/>
        </w:rPr>
        <w:t xml:space="preserve">כביש </w:t>
      </w:r>
      <w:bookmarkStart w:id="3917" w:name="_ETM_Q8_353419"/>
      <w:bookmarkStart w:id="3918" w:name="_ETM_Q8_355180"/>
      <w:bookmarkEnd w:id="3917"/>
      <w:bookmarkEnd w:id="3918"/>
      <w:r>
        <w:rPr>
          <w:rFonts w:hint="cs"/>
          <w:rtl/>
        </w:rPr>
        <w:t xml:space="preserve">6, אדמות </w:t>
      </w:r>
      <w:r>
        <w:rPr>
          <w:rtl/>
        </w:rPr>
        <w:t>–</w:t>
      </w:r>
      <w:r>
        <w:rPr>
          <w:rFonts w:hint="cs"/>
          <w:rtl/>
        </w:rPr>
        <w:t xml:space="preserve"> קודם </w:t>
      </w:r>
      <w:bookmarkStart w:id="3919" w:name="_ETM_Q8_356927"/>
      <w:bookmarkEnd w:id="3919"/>
      <w:r>
        <w:rPr>
          <w:rFonts w:hint="cs"/>
          <w:rtl/>
        </w:rPr>
        <w:t>כול, אני פלאח,</w:t>
      </w:r>
      <w:r>
        <w:rPr>
          <w:rtl/>
        </w:rPr>
        <w:t xml:space="preserve"> </w:t>
      </w:r>
      <w:bookmarkStart w:id="3920" w:name="_ETM_Q8_356830"/>
      <w:bookmarkEnd w:id="3920"/>
      <w:r>
        <w:rPr>
          <w:rtl/>
        </w:rPr>
        <w:t xml:space="preserve">אני </w:t>
      </w:r>
      <w:bookmarkStart w:id="3921" w:name="_ETM_Q8_357220"/>
      <w:bookmarkEnd w:id="3921"/>
      <w:r>
        <w:rPr>
          <w:rtl/>
        </w:rPr>
        <w:t xml:space="preserve">מודע </w:t>
      </w:r>
      <w:bookmarkStart w:id="3922" w:name="_ETM_Q8_357520"/>
      <w:bookmarkEnd w:id="3922"/>
      <w:r>
        <w:rPr>
          <w:rtl/>
        </w:rPr>
        <w:t xml:space="preserve">לרגישות </w:t>
      </w:r>
      <w:bookmarkStart w:id="3923" w:name="_ETM_Q8_357970"/>
      <w:bookmarkEnd w:id="3923"/>
      <w:r>
        <w:rPr>
          <w:rtl/>
        </w:rPr>
        <w:t>ל</w:t>
      </w:r>
      <w:bookmarkStart w:id="3924" w:name="_ETM_Q8_358120"/>
      <w:bookmarkEnd w:id="3924"/>
      <w:r>
        <w:rPr>
          <w:rtl/>
        </w:rPr>
        <w:t>אדמות</w:t>
      </w:r>
      <w:r>
        <w:rPr>
          <w:rFonts w:hint="cs"/>
          <w:rtl/>
        </w:rPr>
        <w:t>.</w:t>
      </w:r>
      <w:r>
        <w:rPr>
          <w:rtl/>
        </w:rPr>
        <w:t xml:space="preserve"> </w:t>
      </w:r>
      <w:bookmarkStart w:id="3925" w:name="_ETM_Q8_358630"/>
      <w:bookmarkEnd w:id="3925"/>
      <w:r>
        <w:rPr>
          <w:rtl/>
        </w:rPr>
        <w:t xml:space="preserve">בזמנו </w:t>
      </w:r>
      <w:bookmarkStart w:id="3926" w:name="_ETM_Q8_360240"/>
      <w:bookmarkEnd w:id="3926"/>
      <w:r>
        <w:rPr>
          <w:rtl/>
        </w:rPr>
        <w:t xml:space="preserve">ישבנו </w:t>
      </w:r>
      <w:bookmarkStart w:id="3927" w:name="_ETM_Q8_360720"/>
      <w:bookmarkEnd w:id="3927"/>
      <w:r>
        <w:rPr>
          <w:rtl/>
        </w:rPr>
        <w:t xml:space="preserve">עם </w:t>
      </w:r>
      <w:bookmarkStart w:id="3928" w:name="_ETM_Q8_361560"/>
      <w:bookmarkEnd w:id="3928"/>
      <w:r>
        <w:rPr>
          <w:rFonts w:hint="cs"/>
          <w:rtl/>
        </w:rPr>
        <w:t>אחד ה</w:t>
      </w:r>
      <w:r>
        <w:rPr>
          <w:rtl/>
        </w:rPr>
        <w:t>יישובים</w:t>
      </w:r>
      <w:r>
        <w:rPr>
          <w:rFonts w:hint="cs"/>
          <w:rtl/>
        </w:rPr>
        <w:t xml:space="preserve"> לגבי איזה מתחם רכבת ופתרנו </w:t>
      </w:r>
      <w:bookmarkStart w:id="3929" w:name="_ETM_Q8_367027"/>
      <w:bookmarkEnd w:id="3929"/>
      <w:r>
        <w:rPr>
          <w:rFonts w:hint="cs"/>
          <w:rtl/>
        </w:rPr>
        <w:t>שם חלק מהבעיות.</w:t>
      </w:r>
    </w:p>
    <w:p w:rsidR="00CB74E1" w:rsidRDefault="00CB74E1" w:rsidP="002D7479">
      <w:pPr>
        <w:rPr>
          <w:rtl/>
        </w:rPr>
      </w:pPr>
    </w:p>
    <w:sdt>
      <w:sdtPr>
        <w:rPr>
          <w:rtl/>
        </w:rPr>
        <w:alias w:val="קריאה"/>
        <w:tag w:val="&lt;ID&gt;5296&lt;/ID&gt;&lt;Name&gt;יואב קיש - הליכוד&lt;/Name&gt;&lt;Data&gt;יואב קיש (הליכוד)&lt;/Data&gt;&lt;Shortcut&gt;יוקי&lt;/Shortcut&gt;"/>
        <w:id w:val="565690279"/>
        <w:placeholder>
          <w:docPart w:val="33F94CF91640494EB0DFBF4AE168A81F"/>
        </w:placeholder>
        <w15:color w:val="993366"/>
      </w:sdtPr>
      <w:sdtEndPr/>
      <w:sdtContent>
        <w:p w:rsidR="00CB74E1" w:rsidRDefault="00CB74E1" w:rsidP="002D7479">
          <w:pPr>
            <w:pStyle w:val="af5"/>
            <w:keepNext/>
            <w:rPr>
              <w:rtl/>
            </w:rPr>
          </w:pPr>
          <w:r w:rsidRPr="0099736E">
            <w:rPr>
              <w:rStyle w:val="afe"/>
              <w:color w:val="000000"/>
              <w:rtl/>
            </w:rPr>
            <w:t>יואב קיש (הליכוד)</w:t>
          </w:r>
          <w:r w:rsidRPr="0099736E">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החקלאים מתלוננים שמאז שהיית שר חקלאות </w:t>
      </w:r>
      <w:bookmarkStart w:id="3930" w:name="_ETM_Q8_371047"/>
      <w:bookmarkEnd w:id="3930"/>
      <w:r w:rsidR="00CB74E1">
        <w:rPr>
          <w:rFonts w:hint="cs"/>
          <w:rtl/>
        </w:rPr>
        <w:t xml:space="preserve">אין להם חקלאי במשרד </w:t>
      </w:r>
      <w:r>
        <w:rPr>
          <w:rFonts w:hint="cs"/>
          <w:rtl/>
        </w:rPr>
        <w:t>– – –</w:t>
      </w:r>
    </w:p>
    <w:p w:rsidR="00CB74E1" w:rsidRDefault="00CB74E1" w:rsidP="002D7479">
      <w:pPr>
        <w:rPr>
          <w:rtl/>
        </w:rPr>
      </w:pPr>
      <w:bookmarkStart w:id="3931" w:name="_ETM_Q8_368770"/>
      <w:bookmarkEnd w:id="3931"/>
    </w:p>
    <w:bookmarkStart w:id="3932" w:name="_ETM_Q8_369041" w:displacedByCustomXml="next"/>
    <w:bookmarkEnd w:id="3932" w:displacedByCustomXml="next"/>
    <w:sdt>
      <w:sdtPr>
        <w:rPr>
          <w:rtl/>
        </w:rPr>
        <w:alias w:val="דובר_המשך"/>
        <w:tag w:val="&lt;ID&gt;5584&lt;/ID&gt;&lt;Name&gt;ישראל כץ - שר&lt;/Name&gt;&lt;Data&gt;שר התחבורה והבטיחות בדרכים ישראל כץ&lt;/Data&gt;&lt;Shortcut&gt;ישכצ&lt;/Shortcut&gt;"/>
        <w:id w:val="-1713192480"/>
        <w:placeholder>
          <w:docPart w:val="AAAEC369440A4C7AAB8DD168F0101AA5"/>
        </w:placeholder>
        <w15:color w:val="993366"/>
      </w:sdtPr>
      <w:sdtEndPr/>
      <w:sdtContent>
        <w:p w:rsidR="00CB74E1" w:rsidRDefault="00CB74E1" w:rsidP="002D7479">
          <w:pPr>
            <w:pStyle w:val="-"/>
            <w:keepNext/>
            <w:rPr>
              <w:rtl/>
            </w:rPr>
          </w:pPr>
          <w:r w:rsidRPr="009140DC">
            <w:rPr>
              <w:rStyle w:val="afe"/>
              <w:color w:val="000000"/>
              <w:rtl/>
            </w:rPr>
            <w:t>שר התחבורה והבטיחות בדרכים ישראל כץ</w:t>
          </w:r>
          <w:r w:rsidRPr="009140DC">
            <w:rPr>
              <w:color w:val="000000"/>
              <w:rtl/>
            </w:rPr>
            <w:t>:</w:t>
          </w:r>
        </w:p>
      </w:sdtContent>
    </w:sdt>
    <w:p w:rsidR="00CB74E1" w:rsidRDefault="00CB74E1" w:rsidP="002D7479">
      <w:pPr>
        <w:rPr>
          <w:rtl/>
        </w:rPr>
      </w:pPr>
    </w:p>
    <w:p w:rsidR="00CB74E1" w:rsidRPr="0099736E" w:rsidRDefault="00CB74E1" w:rsidP="002D7479">
      <w:pPr>
        <w:rPr>
          <w:rtl/>
        </w:rPr>
      </w:pPr>
      <w:bookmarkStart w:id="3933" w:name="_ETM_Q8_371598"/>
      <w:bookmarkEnd w:id="3933"/>
      <w:r>
        <w:rPr>
          <w:rFonts w:hint="cs"/>
          <w:rtl/>
        </w:rPr>
        <w:t xml:space="preserve">כן, רוצים שאני </w:t>
      </w:r>
      <w:bookmarkStart w:id="3934" w:name="_ETM_Q8_375615"/>
      <w:bookmarkEnd w:id="3934"/>
      <w:r>
        <w:rPr>
          <w:rFonts w:hint="cs"/>
          <w:rtl/>
        </w:rPr>
        <w:t xml:space="preserve">אהיה שר התחבורה, שר החקלאות </w:t>
      </w:r>
      <w:r>
        <w:rPr>
          <w:rtl/>
        </w:rPr>
        <w:t>–</w:t>
      </w:r>
      <w:r>
        <w:rPr>
          <w:rFonts w:hint="cs"/>
          <w:rtl/>
        </w:rPr>
        <w:t xml:space="preserve"> שר</w:t>
      </w:r>
      <w:bookmarkStart w:id="3935" w:name="_ETM_Q8_376095"/>
      <w:bookmarkEnd w:id="3935"/>
      <w:r>
        <w:rPr>
          <w:rFonts w:hint="cs"/>
          <w:rtl/>
        </w:rPr>
        <w:t xml:space="preserve"> כל השרים. טוב שהם מתגעגעים, כי באמת גם שמרנו על </w:t>
      </w:r>
      <w:bookmarkStart w:id="3936" w:name="_ETM_Q8_377773"/>
      <w:bookmarkEnd w:id="3936"/>
      <w:r>
        <w:rPr>
          <w:rFonts w:hint="cs"/>
          <w:rtl/>
        </w:rPr>
        <w:t xml:space="preserve">הפלח הזה. </w:t>
      </w:r>
    </w:p>
    <w:p w:rsidR="00CB74E1" w:rsidRDefault="00CB74E1" w:rsidP="002D7479">
      <w:pPr>
        <w:rPr>
          <w:rtl/>
        </w:rPr>
      </w:pPr>
      <w:bookmarkStart w:id="3937" w:name="_ETM_Q8_382620"/>
      <w:bookmarkEnd w:id="3937"/>
    </w:p>
    <w:p w:rsidR="00CB74E1" w:rsidRDefault="00CB74E1" w:rsidP="00DA76BC">
      <w:pPr>
        <w:rPr>
          <w:rtl/>
        </w:rPr>
      </w:pPr>
      <w:bookmarkStart w:id="3938" w:name="_ETM_Q8_382712"/>
      <w:bookmarkEnd w:id="3938"/>
      <w:r>
        <w:rPr>
          <w:rtl/>
        </w:rPr>
        <w:t xml:space="preserve">אין </w:t>
      </w:r>
      <w:bookmarkStart w:id="3939" w:name="_ETM_Q8_383010"/>
      <w:bookmarkEnd w:id="3939"/>
      <w:r>
        <w:rPr>
          <w:rtl/>
        </w:rPr>
        <w:t xml:space="preserve">לקיחת </w:t>
      </w:r>
      <w:bookmarkStart w:id="3940" w:name="_ETM_Q8_383520"/>
      <w:bookmarkEnd w:id="3940"/>
      <w:r>
        <w:rPr>
          <w:rtl/>
        </w:rPr>
        <w:t xml:space="preserve">אדמות </w:t>
      </w:r>
      <w:bookmarkStart w:id="3941" w:name="_ETM_Q8_383970"/>
      <w:bookmarkEnd w:id="3941"/>
      <w:r>
        <w:rPr>
          <w:rtl/>
        </w:rPr>
        <w:t>סתם</w:t>
      </w:r>
      <w:r>
        <w:rPr>
          <w:rFonts w:hint="cs"/>
          <w:rtl/>
        </w:rPr>
        <w:t>.</w:t>
      </w:r>
      <w:r>
        <w:rPr>
          <w:rtl/>
        </w:rPr>
        <w:t xml:space="preserve"> </w:t>
      </w:r>
      <w:bookmarkStart w:id="3942" w:name="_ETM_Q8_385240"/>
      <w:bookmarkEnd w:id="3942"/>
      <w:r>
        <w:rPr>
          <w:rtl/>
        </w:rPr>
        <w:t xml:space="preserve">בסופו </w:t>
      </w:r>
      <w:bookmarkStart w:id="3943" w:name="_ETM_Q8_385510"/>
      <w:bookmarkEnd w:id="3943"/>
      <w:r>
        <w:rPr>
          <w:rtl/>
        </w:rPr>
        <w:t xml:space="preserve">של </w:t>
      </w:r>
      <w:bookmarkStart w:id="3944" w:name="_ETM_Q8_385660"/>
      <w:bookmarkEnd w:id="3944"/>
      <w:r>
        <w:rPr>
          <w:rtl/>
        </w:rPr>
        <w:t>דבר</w:t>
      </w:r>
      <w:r>
        <w:rPr>
          <w:rFonts w:hint="cs"/>
          <w:rtl/>
        </w:rPr>
        <w:t>,</w:t>
      </w:r>
      <w:r>
        <w:rPr>
          <w:rtl/>
        </w:rPr>
        <w:t xml:space="preserve"> </w:t>
      </w:r>
      <w:bookmarkStart w:id="3945" w:name="_ETM_Q8_386810"/>
      <w:bookmarkEnd w:id="3945"/>
      <w:r>
        <w:rPr>
          <w:rtl/>
        </w:rPr>
        <w:t xml:space="preserve">המסילה </w:t>
      </w:r>
      <w:bookmarkStart w:id="3946" w:name="_ETM_Q8_387200"/>
      <w:bookmarkEnd w:id="3946"/>
      <w:r>
        <w:rPr>
          <w:rtl/>
        </w:rPr>
        <w:t>המזרחית</w:t>
      </w:r>
      <w:r>
        <w:rPr>
          <w:rFonts w:hint="cs"/>
          <w:rtl/>
        </w:rPr>
        <w:t xml:space="preserve"> היא</w:t>
      </w:r>
      <w:r>
        <w:rPr>
          <w:rtl/>
        </w:rPr>
        <w:t xml:space="preserve"> </w:t>
      </w:r>
      <w:bookmarkStart w:id="3947" w:name="_ETM_Q8_387830"/>
      <w:bookmarkEnd w:id="3947"/>
      <w:r>
        <w:rPr>
          <w:rtl/>
        </w:rPr>
        <w:t xml:space="preserve">בשורה </w:t>
      </w:r>
      <w:bookmarkStart w:id="3948" w:name="_ETM_Q8_388160"/>
      <w:bookmarkEnd w:id="3948"/>
      <w:r>
        <w:rPr>
          <w:rtl/>
        </w:rPr>
        <w:t xml:space="preserve">מאוד </w:t>
      </w:r>
      <w:bookmarkStart w:id="3949" w:name="_ETM_Q8_388340"/>
      <w:bookmarkEnd w:id="3949"/>
      <w:r>
        <w:rPr>
          <w:rtl/>
        </w:rPr>
        <w:t>גדולה</w:t>
      </w:r>
      <w:r>
        <w:rPr>
          <w:rFonts w:hint="cs"/>
          <w:rtl/>
        </w:rPr>
        <w:t>, כי</w:t>
      </w:r>
      <w:r>
        <w:rPr>
          <w:rtl/>
        </w:rPr>
        <w:t xml:space="preserve"> </w:t>
      </w:r>
      <w:bookmarkStart w:id="3950" w:name="_ETM_Q8_389530"/>
      <w:bookmarkEnd w:id="3950"/>
      <w:r>
        <w:rPr>
          <w:rtl/>
        </w:rPr>
        <w:t xml:space="preserve">בעצם </w:t>
      </w:r>
      <w:bookmarkStart w:id="3951" w:name="_ETM_Q8_390160"/>
      <w:bookmarkEnd w:id="3951"/>
      <w:r>
        <w:rPr>
          <w:rFonts w:hint="cs"/>
          <w:rtl/>
        </w:rPr>
        <w:t>ב</w:t>
      </w:r>
      <w:r>
        <w:rPr>
          <w:rtl/>
        </w:rPr>
        <w:t xml:space="preserve">פעם </w:t>
      </w:r>
      <w:bookmarkStart w:id="3952" w:name="_ETM_Q8_390400"/>
      <w:bookmarkEnd w:id="3952"/>
      <w:r>
        <w:rPr>
          <w:rFonts w:hint="cs"/>
          <w:rtl/>
        </w:rPr>
        <w:t>ה</w:t>
      </w:r>
      <w:r>
        <w:rPr>
          <w:rtl/>
        </w:rPr>
        <w:t xml:space="preserve">ראשונה </w:t>
      </w:r>
      <w:bookmarkStart w:id="3953" w:name="_ETM_Q8_390820"/>
      <w:bookmarkEnd w:id="3953"/>
      <w:r>
        <w:rPr>
          <w:rtl/>
        </w:rPr>
        <w:t xml:space="preserve">מדינת </w:t>
      </w:r>
      <w:bookmarkStart w:id="3954" w:name="_ETM_Q8_391300"/>
      <w:bookmarkEnd w:id="3954"/>
      <w:r>
        <w:rPr>
          <w:rtl/>
        </w:rPr>
        <w:t xml:space="preserve">ישראל </w:t>
      </w:r>
      <w:bookmarkStart w:id="3955" w:name="_ETM_Q8_391630"/>
      <w:bookmarkEnd w:id="3955"/>
      <w:r>
        <w:rPr>
          <w:rtl/>
        </w:rPr>
        <w:t>תעשה</w:t>
      </w:r>
      <w:r>
        <w:rPr>
          <w:rFonts w:hint="cs"/>
          <w:rtl/>
        </w:rPr>
        <w:t xml:space="preserve"> ציר</w:t>
      </w:r>
      <w:r>
        <w:rPr>
          <w:rtl/>
        </w:rPr>
        <w:t xml:space="preserve"> </w:t>
      </w:r>
      <w:bookmarkStart w:id="3956" w:name="_ETM_Q8_392139"/>
      <w:bookmarkEnd w:id="3956"/>
      <w:r>
        <w:rPr>
          <w:rtl/>
        </w:rPr>
        <w:t xml:space="preserve">רכבת </w:t>
      </w:r>
      <w:bookmarkStart w:id="3957" w:name="_ETM_Q8_392770"/>
      <w:bookmarkEnd w:id="3957"/>
      <w:r>
        <w:rPr>
          <w:rtl/>
        </w:rPr>
        <w:t>נוס</w:t>
      </w:r>
      <w:r>
        <w:rPr>
          <w:rFonts w:hint="cs"/>
          <w:rtl/>
        </w:rPr>
        <w:t xml:space="preserve">ף, </w:t>
      </w:r>
      <w:bookmarkStart w:id="3958" w:name="_ETM_Q8_393880"/>
      <w:bookmarkEnd w:id="3958"/>
      <w:r>
        <w:rPr>
          <w:rFonts w:hint="cs"/>
          <w:rtl/>
        </w:rPr>
        <w:t>ו</w:t>
      </w:r>
      <w:r>
        <w:rPr>
          <w:rtl/>
        </w:rPr>
        <w:t>לא</w:t>
      </w:r>
      <w:r>
        <w:rPr>
          <w:rFonts w:hint="cs"/>
          <w:rtl/>
        </w:rPr>
        <w:t xml:space="preserve"> רק ציר החוף, </w:t>
      </w:r>
      <w:bookmarkStart w:id="3959" w:name="_ETM_Q8_396350"/>
      <w:bookmarkEnd w:id="3959"/>
      <w:r>
        <w:rPr>
          <w:rFonts w:hint="cs"/>
          <w:rtl/>
        </w:rPr>
        <w:t xml:space="preserve">שאז צריך </w:t>
      </w:r>
      <w:bookmarkStart w:id="3960" w:name="_ETM_Q8_395230"/>
      <w:bookmarkEnd w:id="3960"/>
      <w:r>
        <w:rPr>
          <w:rtl/>
        </w:rPr>
        <w:t xml:space="preserve">לתחזק </w:t>
      </w:r>
      <w:bookmarkStart w:id="3961" w:name="_ETM_Q8_395650"/>
      <w:bookmarkEnd w:id="3961"/>
      <w:r>
        <w:rPr>
          <w:rtl/>
        </w:rPr>
        <w:t>אותו</w:t>
      </w:r>
      <w:r>
        <w:rPr>
          <w:rFonts w:hint="cs"/>
          <w:rtl/>
        </w:rPr>
        <w:t xml:space="preserve"> </w:t>
      </w:r>
      <w:r w:rsidR="00DA76BC">
        <w:rPr>
          <w:rtl/>
        </w:rPr>
        <w:t>–</w:t>
      </w:r>
      <w:r>
        <w:rPr>
          <w:rFonts w:hint="cs"/>
          <w:rtl/>
        </w:rPr>
        <w:t xml:space="preserve"> סוף שבוע, אמצע</w:t>
      </w:r>
      <w:r>
        <w:rPr>
          <w:rtl/>
        </w:rPr>
        <w:t xml:space="preserve"> </w:t>
      </w:r>
      <w:bookmarkStart w:id="3962" w:name="_ETM_Q8_396570"/>
      <w:bookmarkEnd w:id="3962"/>
      <w:r>
        <w:rPr>
          <w:rtl/>
        </w:rPr>
        <w:t>שבוע</w:t>
      </w:r>
      <w:r>
        <w:rPr>
          <w:rFonts w:hint="cs"/>
          <w:rtl/>
        </w:rPr>
        <w:t xml:space="preserve">, כל הבעיות </w:t>
      </w:r>
      <w:bookmarkStart w:id="3963" w:name="_ETM_Q8_399604"/>
      <w:bookmarkEnd w:id="3963"/>
      <w:r>
        <w:rPr>
          <w:rFonts w:hint="cs"/>
          <w:rtl/>
        </w:rPr>
        <w:t xml:space="preserve">שבעולם. </w:t>
      </w:r>
      <w:bookmarkStart w:id="3964" w:name="_ETM_Q8_398520"/>
      <w:bookmarkEnd w:id="3964"/>
      <w:r>
        <w:rPr>
          <w:rFonts w:hint="cs"/>
          <w:rtl/>
        </w:rPr>
        <w:t>בכל ה</w:t>
      </w:r>
      <w:r>
        <w:rPr>
          <w:rtl/>
        </w:rPr>
        <w:t xml:space="preserve">עולם </w:t>
      </w:r>
      <w:bookmarkStart w:id="3965" w:name="_ETM_Q8_399440"/>
      <w:bookmarkStart w:id="3966" w:name="_ETM_Q8_400010"/>
      <w:bookmarkEnd w:id="3965"/>
      <w:bookmarkEnd w:id="3966"/>
      <w:r>
        <w:rPr>
          <w:rtl/>
        </w:rPr>
        <w:t xml:space="preserve">יש </w:t>
      </w:r>
      <w:bookmarkStart w:id="3967" w:name="_ETM_Q8_400130"/>
      <w:bookmarkEnd w:id="3967"/>
      <w:r>
        <w:rPr>
          <w:rtl/>
        </w:rPr>
        <w:t xml:space="preserve">כמה </w:t>
      </w:r>
      <w:bookmarkStart w:id="3968" w:name="_ETM_Q8_400490"/>
      <w:bookmarkEnd w:id="3968"/>
      <w:r>
        <w:rPr>
          <w:rtl/>
        </w:rPr>
        <w:t xml:space="preserve">מסילות </w:t>
      </w:r>
      <w:bookmarkStart w:id="3969" w:name="_ETM_Q8_400850"/>
      <w:bookmarkEnd w:id="3969"/>
      <w:r>
        <w:rPr>
          <w:rtl/>
        </w:rPr>
        <w:t>רכבת</w:t>
      </w:r>
      <w:r>
        <w:rPr>
          <w:rFonts w:hint="cs"/>
          <w:rtl/>
        </w:rPr>
        <w:t>.</w:t>
      </w:r>
      <w:r>
        <w:rPr>
          <w:rtl/>
        </w:rPr>
        <w:t xml:space="preserve"> </w:t>
      </w:r>
      <w:bookmarkStart w:id="3970" w:name="_ETM_Q8_401910"/>
      <w:bookmarkEnd w:id="3970"/>
      <w:r>
        <w:rPr>
          <w:rtl/>
        </w:rPr>
        <w:t xml:space="preserve">וחוץ </w:t>
      </w:r>
      <w:bookmarkStart w:id="3971" w:name="_ETM_Q8_402270"/>
      <w:bookmarkEnd w:id="3971"/>
      <w:r>
        <w:rPr>
          <w:rtl/>
        </w:rPr>
        <w:t>מזה</w:t>
      </w:r>
      <w:r>
        <w:rPr>
          <w:rFonts w:hint="cs"/>
          <w:rtl/>
        </w:rPr>
        <w:t>,</w:t>
      </w:r>
      <w:r>
        <w:rPr>
          <w:rtl/>
        </w:rPr>
        <w:t xml:space="preserve"> </w:t>
      </w:r>
      <w:bookmarkStart w:id="3972" w:name="_ETM_Q8_402600"/>
      <w:bookmarkEnd w:id="3972"/>
      <w:r>
        <w:rPr>
          <w:rtl/>
        </w:rPr>
        <w:t xml:space="preserve">זה </w:t>
      </w:r>
      <w:bookmarkStart w:id="3973" w:name="_ETM_Q8_402720"/>
      <w:bookmarkEnd w:id="3973"/>
      <w:r>
        <w:rPr>
          <w:rtl/>
        </w:rPr>
        <w:t xml:space="preserve">יהיה </w:t>
      </w:r>
      <w:bookmarkStart w:id="3974" w:name="_ETM_Q8_402990"/>
      <w:bookmarkEnd w:id="3974"/>
      <w:r>
        <w:rPr>
          <w:rtl/>
        </w:rPr>
        <w:t xml:space="preserve">חיבור </w:t>
      </w:r>
      <w:bookmarkStart w:id="3975" w:name="_ETM_Q8_404150"/>
      <w:bookmarkEnd w:id="3975"/>
      <w:r>
        <w:rPr>
          <w:rtl/>
        </w:rPr>
        <w:t xml:space="preserve">של </w:t>
      </w:r>
      <w:bookmarkStart w:id="3976" w:name="_ETM_Q8_404360"/>
      <w:bookmarkEnd w:id="3976"/>
      <w:r>
        <w:rPr>
          <w:rtl/>
        </w:rPr>
        <w:t xml:space="preserve">יישובים </w:t>
      </w:r>
      <w:bookmarkStart w:id="3977" w:name="_ETM_Q8_405080"/>
      <w:bookmarkEnd w:id="3977"/>
      <w:r>
        <w:rPr>
          <w:rFonts w:hint="cs"/>
          <w:rtl/>
        </w:rPr>
        <w:t xml:space="preserve">שלא מחוברים היום </w:t>
      </w:r>
      <w:bookmarkStart w:id="3978" w:name="_ETM_Q8_405560"/>
      <w:bookmarkEnd w:id="3978"/>
      <w:r>
        <w:rPr>
          <w:rtl/>
        </w:rPr>
        <w:t>לרכבת</w:t>
      </w:r>
      <w:r>
        <w:rPr>
          <w:rFonts w:hint="cs"/>
          <w:rtl/>
        </w:rPr>
        <w:t xml:space="preserve">, </w:t>
      </w:r>
      <w:bookmarkStart w:id="3979" w:name="_ETM_Q8_404232"/>
      <w:bookmarkEnd w:id="3979"/>
      <w:r>
        <w:rPr>
          <w:rFonts w:hint="cs"/>
          <w:rtl/>
        </w:rPr>
        <w:t xml:space="preserve">וביניהם, </w:t>
      </w:r>
      <w:bookmarkStart w:id="3980" w:name="_ETM_Q8_406510"/>
      <w:bookmarkStart w:id="3981" w:name="_ETM_Q8_407230"/>
      <w:bookmarkEnd w:id="3980"/>
      <w:bookmarkEnd w:id="3981"/>
      <w:r>
        <w:rPr>
          <w:rtl/>
        </w:rPr>
        <w:t xml:space="preserve">בצורה </w:t>
      </w:r>
      <w:bookmarkStart w:id="3982" w:name="_ETM_Q8_407650"/>
      <w:bookmarkEnd w:id="3982"/>
      <w:r>
        <w:rPr>
          <w:rtl/>
        </w:rPr>
        <w:t xml:space="preserve">מאוד </w:t>
      </w:r>
      <w:bookmarkStart w:id="3983" w:name="_ETM_Q8_407830"/>
      <w:bookmarkEnd w:id="3983"/>
      <w:r>
        <w:rPr>
          <w:rtl/>
        </w:rPr>
        <w:t>משמעותית</w:t>
      </w:r>
      <w:r>
        <w:rPr>
          <w:rFonts w:hint="cs"/>
          <w:rtl/>
        </w:rPr>
        <w:t>,</w:t>
      </w:r>
      <w:r>
        <w:rPr>
          <w:rtl/>
        </w:rPr>
        <w:t xml:space="preserve"> </w:t>
      </w:r>
      <w:bookmarkStart w:id="3984" w:name="_ETM_Q8_408460"/>
      <w:bookmarkEnd w:id="3984"/>
      <w:r>
        <w:rPr>
          <w:rFonts w:hint="cs"/>
          <w:rtl/>
        </w:rPr>
        <w:t>ל</w:t>
      </w:r>
      <w:r>
        <w:rPr>
          <w:rtl/>
        </w:rPr>
        <w:t>ראשונה</w:t>
      </w:r>
      <w:r>
        <w:rPr>
          <w:rFonts w:hint="cs"/>
          <w:rtl/>
        </w:rPr>
        <w:t>,</w:t>
      </w:r>
      <w:r>
        <w:rPr>
          <w:rtl/>
        </w:rPr>
        <w:t xml:space="preserve"> </w:t>
      </w:r>
      <w:bookmarkStart w:id="3985" w:name="_ETM_Q8_409810"/>
      <w:bookmarkEnd w:id="3985"/>
      <w:r>
        <w:rPr>
          <w:rtl/>
        </w:rPr>
        <w:t xml:space="preserve">גם </w:t>
      </w:r>
      <w:bookmarkStart w:id="3986" w:name="_ETM_Q8_410020"/>
      <w:bookmarkEnd w:id="3986"/>
      <w:r>
        <w:rPr>
          <w:rtl/>
        </w:rPr>
        <w:t xml:space="preserve">יישובים </w:t>
      </w:r>
      <w:bookmarkStart w:id="3987" w:name="_ETM_Q8_410380"/>
      <w:bookmarkEnd w:id="3987"/>
      <w:r>
        <w:rPr>
          <w:rtl/>
        </w:rPr>
        <w:t xml:space="preserve">ערביים </w:t>
      </w:r>
      <w:bookmarkStart w:id="3988" w:name="_ETM_Q8_410890"/>
      <w:bookmarkEnd w:id="3988"/>
      <w:r>
        <w:rPr>
          <w:rFonts w:hint="cs"/>
          <w:rtl/>
        </w:rPr>
        <w:t>ש</w:t>
      </w:r>
      <w:r>
        <w:rPr>
          <w:rtl/>
        </w:rPr>
        <w:t xml:space="preserve">לאורך </w:t>
      </w:r>
      <w:bookmarkStart w:id="3989" w:name="_ETM_Q8_411160"/>
      <w:bookmarkEnd w:id="3989"/>
      <w:r>
        <w:rPr>
          <w:rtl/>
        </w:rPr>
        <w:t>הציר</w:t>
      </w:r>
      <w:r>
        <w:rPr>
          <w:rFonts w:hint="cs"/>
          <w:rtl/>
        </w:rPr>
        <w:t>. זה</w:t>
      </w:r>
      <w:r>
        <w:rPr>
          <w:rtl/>
        </w:rPr>
        <w:t xml:space="preserve"> </w:t>
      </w:r>
      <w:bookmarkStart w:id="3990" w:name="_ETM_Q8_412820"/>
      <w:bookmarkEnd w:id="3990"/>
      <w:r>
        <w:rPr>
          <w:rtl/>
        </w:rPr>
        <w:t xml:space="preserve">סמוך </w:t>
      </w:r>
      <w:bookmarkStart w:id="3991" w:name="_ETM_Q8_413210"/>
      <w:bookmarkEnd w:id="3991"/>
      <w:r>
        <w:rPr>
          <w:rtl/>
        </w:rPr>
        <w:t>ליישובים</w:t>
      </w:r>
      <w:r>
        <w:rPr>
          <w:rFonts w:hint="cs"/>
          <w:rtl/>
        </w:rPr>
        <w:t>,</w:t>
      </w:r>
      <w:r>
        <w:rPr>
          <w:rtl/>
        </w:rPr>
        <w:t xml:space="preserve"> </w:t>
      </w:r>
      <w:bookmarkStart w:id="3992" w:name="_ETM_Q8_414230"/>
      <w:bookmarkEnd w:id="3992"/>
      <w:r w:rsidR="00DA76BC">
        <w:rPr>
          <w:rFonts w:hint="cs"/>
          <w:rtl/>
        </w:rPr>
        <w:t>ו</w:t>
      </w:r>
      <w:r>
        <w:rPr>
          <w:rtl/>
        </w:rPr>
        <w:t xml:space="preserve">התחנות </w:t>
      </w:r>
      <w:bookmarkStart w:id="3993" w:name="_ETM_Q8_414710"/>
      <w:bookmarkEnd w:id="3993"/>
      <w:r>
        <w:rPr>
          <w:rFonts w:hint="cs"/>
          <w:rtl/>
        </w:rPr>
        <w:t xml:space="preserve">גם </w:t>
      </w:r>
      <w:r>
        <w:rPr>
          <w:rtl/>
        </w:rPr>
        <w:t>נ</w:t>
      </w:r>
      <w:r>
        <w:rPr>
          <w:rFonts w:hint="cs"/>
          <w:rtl/>
        </w:rPr>
        <w:t xml:space="preserve">קראות </w:t>
      </w:r>
      <w:bookmarkStart w:id="3994" w:name="_ETM_Q8_415160"/>
      <w:bookmarkStart w:id="3995" w:name="_ETM_Q8_415310"/>
      <w:bookmarkEnd w:id="3994"/>
      <w:bookmarkEnd w:id="3995"/>
      <w:r>
        <w:rPr>
          <w:rtl/>
        </w:rPr>
        <w:t xml:space="preserve">על </w:t>
      </w:r>
      <w:bookmarkStart w:id="3996" w:name="_ETM_Q8_415430"/>
      <w:bookmarkEnd w:id="3996"/>
      <w:r>
        <w:rPr>
          <w:rtl/>
        </w:rPr>
        <w:t>שמם</w:t>
      </w:r>
      <w:r>
        <w:rPr>
          <w:rFonts w:hint="cs"/>
          <w:rtl/>
        </w:rPr>
        <w:t>.</w:t>
      </w:r>
      <w:r>
        <w:rPr>
          <w:rtl/>
        </w:rPr>
        <w:t xml:space="preserve"> </w:t>
      </w:r>
      <w:bookmarkStart w:id="3997" w:name="_ETM_Q8_416970"/>
      <w:bookmarkStart w:id="3998" w:name="_ETM_Q8_420745"/>
      <w:bookmarkStart w:id="3999" w:name="_ETM_Q8_421368"/>
      <w:bookmarkEnd w:id="3997"/>
      <w:bookmarkEnd w:id="3998"/>
      <w:bookmarkEnd w:id="3999"/>
      <w:r>
        <w:rPr>
          <w:rFonts w:hint="cs"/>
          <w:rtl/>
        </w:rPr>
        <w:t>ו</w:t>
      </w:r>
      <w:r>
        <w:rPr>
          <w:rtl/>
        </w:rPr>
        <w:t>לכן</w:t>
      </w:r>
      <w:r>
        <w:rPr>
          <w:rFonts w:hint="cs"/>
          <w:rtl/>
        </w:rPr>
        <w:t>,</w:t>
      </w:r>
      <w:r>
        <w:rPr>
          <w:rtl/>
        </w:rPr>
        <w:t xml:space="preserve"> </w:t>
      </w:r>
      <w:bookmarkStart w:id="4000" w:name="_ETM_Q8_417660"/>
      <w:bookmarkEnd w:id="4000"/>
      <w:r>
        <w:rPr>
          <w:rtl/>
        </w:rPr>
        <w:t>זה</w:t>
      </w:r>
      <w:r w:rsidR="004370BB">
        <w:rPr>
          <w:rtl/>
        </w:rPr>
        <w:t xml:space="preserve"> </w:t>
      </w:r>
      <w:r>
        <w:rPr>
          <w:rFonts w:hint="cs"/>
          <w:rtl/>
        </w:rPr>
        <w:t xml:space="preserve">למען </w:t>
      </w:r>
      <w:bookmarkStart w:id="4001" w:name="_ETM_Q8_425342"/>
      <w:bookmarkEnd w:id="4001"/>
      <w:r>
        <w:rPr>
          <w:rtl/>
        </w:rPr>
        <w:t>התושבים</w:t>
      </w:r>
      <w:r>
        <w:rPr>
          <w:rFonts w:hint="cs"/>
          <w:rtl/>
        </w:rPr>
        <w:t>,</w:t>
      </w:r>
      <w:r>
        <w:rPr>
          <w:rtl/>
        </w:rPr>
        <w:t xml:space="preserve"> </w:t>
      </w:r>
      <w:bookmarkStart w:id="4002" w:name="_ETM_Q8_419890"/>
      <w:bookmarkEnd w:id="4002"/>
      <w:r>
        <w:rPr>
          <w:rtl/>
        </w:rPr>
        <w:t xml:space="preserve">עבור </w:t>
      </w:r>
      <w:bookmarkStart w:id="4003" w:name="_ETM_Q8_420190"/>
      <w:bookmarkEnd w:id="4003"/>
      <w:r>
        <w:rPr>
          <w:rtl/>
        </w:rPr>
        <w:t xml:space="preserve">מדינת </w:t>
      </w:r>
      <w:bookmarkStart w:id="4004" w:name="_ETM_Q8_420610"/>
      <w:bookmarkEnd w:id="4004"/>
      <w:r>
        <w:rPr>
          <w:rtl/>
        </w:rPr>
        <w:t>ישראל</w:t>
      </w:r>
      <w:r>
        <w:rPr>
          <w:rFonts w:hint="cs"/>
          <w:rtl/>
        </w:rPr>
        <w:t xml:space="preserve">, שתהיינה כאן שני </w:t>
      </w:r>
      <w:bookmarkStart w:id="4005" w:name="_ETM_Q8_422590"/>
      <w:bookmarkEnd w:id="4005"/>
      <w:r>
        <w:rPr>
          <w:rFonts w:hint="cs"/>
          <w:rtl/>
        </w:rPr>
        <w:t xml:space="preserve">מסילות. </w:t>
      </w:r>
      <w:bookmarkStart w:id="4006" w:name="_ETM_Q8_424000"/>
      <w:bookmarkEnd w:id="4006"/>
      <w:r>
        <w:rPr>
          <w:rtl/>
        </w:rPr>
        <w:t xml:space="preserve">עוד </w:t>
      </w:r>
      <w:bookmarkStart w:id="4007" w:name="_ETM_Q8_424150"/>
      <w:bookmarkEnd w:id="4007"/>
      <w:r>
        <w:rPr>
          <w:rtl/>
        </w:rPr>
        <w:t>פעם</w:t>
      </w:r>
      <w:r>
        <w:rPr>
          <w:rFonts w:hint="cs"/>
          <w:rtl/>
        </w:rPr>
        <w:t>,</w:t>
      </w:r>
      <w:r>
        <w:rPr>
          <w:rtl/>
        </w:rPr>
        <w:t xml:space="preserve"> </w:t>
      </w:r>
      <w:bookmarkStart w:id="4008" w:name="_ETM_Q8_425080"/>
      <w:bookmarkEnd w:id="4008"/>
      <w:r>
        <w:rPr>
          <w:rtl/>
        </w:rPr>
        <w:t>ז</w:t>
      </w:r>
      <w:r>
        <w:rPr>
          <w:rFonts w:hint="cs"/>
          <w:rtl/>
        </w:rPr>
        <w:t>את</w:t>
      </w:r>
      <w:r>
        <w:rPr>
          <w:rtl/>
        </w:rPr>
        <w:t xml:space="preserve"> </w:t>
      </w:r>
      <w:bookmarkStart w:id="4009" w:name="_ETM_Q8_425290"/>
      <w:bookmarkEnd w:id="4009"/>
      <w:r>
        <w:rPr>
          <w:rtl/>
        </w:rPr>
        <w:t xml:space="preserve">מראש </w:t>
      </w:r>
      <w:bookmarkStart w:id="4010" w:name="_ETM_Q8_425620"/>
      <w:bookmarkEnd w:id="4010"/>
      <w:r>
        <w:rPr>
          <w:rtl/>
        </w:rPr>
        <w:t>הנח</w:t>
      </w:r>
      <w:r>
        <w:rPr>
          <w:rFonts w:hint="cs"/>
          <w:rtl/>
        </w:rPr>
        <w:t>י</w:t>
      </w:r>
      <w:r>
        <w:rPr>
          <w:rtl/>
        </w:rPr>
        <w:t>ה</w:t>
      </w:r>
      <w:r w:rsidR="00DA76BC">
        <w:rPr>
          <w:rFonts w:hint="cs"/>
          <w:rtl/>
        </w:rPr>
        <w:t>,</w:t>
      </w:r>
      <w:r>
        <w:rPr>
          <w:rtl/>
        </w:rPr>
        <w:t xml:space="preserve"> </w:t>
      </w:r>
      <w:bookmarkStart w:id="4011" w:name="_ETM_Q8_426280"/>
      <w:bookmarkEnd w:id="4011"/>
      <w:r>
        <w:rPr>
          <w:rFonts w:hint="cs"/>
          <w:rtl/>
        </w:rPr>
        <w:t>ו</w:t>
      </w:r>
      <w:r>
        <w:rPr>
          <w:rtl/>
        </w:rPr>
        <w:t xml:space="preserve">נוהגים </w:t>
      </w:r>
      <w:bookmarkStart w:id="4012" w:name="_ETM_Q8_426640"/>
      <w:bookmarkEnd w:id="4012"/>
      <w:r>
        <w:rPr>
          <w:rtl/>
        </w:rPr>
        <w:t xml:space="preserve">בשיא </w:t>
      </w:r>
      <w:bookmarkStart w:id="4013" w:name="_ETM_Q8_426880"/>
      <w:bookmarkEnd w:id="4013"/>
      <w:r>
        <w:rPr>
          <w:rtl/>
        </w:rPr>
        <w:t>הרגישות</w:t>
      </w:r>
      <w:r>
        <w:rPr>
          <w:rFonts w:hint="cs"/>
          <w:rtl/>
        </w:rPr>
        <w:t>:</w:t>
      </w:r>
      <w:r>
        <w:rPr>
          <w:rtl/>
        </w:rPr>
        <w:t xml:space="preserve"> </w:t>
      </w:r>
      <w:bookmarkStart w:id="4014" w:name="_ETM_Q8_428020"/>
      <w:bookmarkEnd w:id="4014"/>
      <w:r>
        <w:rPr>
          <w:rtl/>
        </w:rPr>
        <w:t xml:space="preserve">מה </w:t>
      </w:r>
      <w:bookmarkStart w:id="4015" w:name="_ETM_Q8_428170"/>
      <w:bookmarkEnd w:id="4015"/>
      <w:r>
        <w:rPr>
          <w:rtl/>
        </w:rPr>
        <w:t xml:space="preserve">שלא </w:t>
      </w:r>
      <w:bookmarkStart w:id="4016" w:name="_ETM_Q8_428500"/>
      <w:bookmarkEnd w:id="4016"/>
      <w:r>
        <w:rPr>
          <w:rtl/>
        </w:rPr>
        <w:t xml:space="preserve">צריך </w:t>
      </w:r>
      <w:bookmarkStart w:id="4017" w:name="_ETM_Q8_428680"/>
      <w:bookmarkEnd w:id="4017"/>
      <w:r>
        <w:rPr>
          <w:rtl/>
        </w:rPr>
        <w:t>לקחת</w:t>
      </w:r>
      <w:r>
        <w:rPr>
          <w:rFonts w:hint="cs"/>
          <w:rtl/>
        </w:rPr>
        <w:t>,</w:t>
      </w:r>
      <w:r>
        <w:rPr>
          <w:rtl/>
        </w:rPr>
        <w:t xml:space="preserve"> </w:t>
      </w:r>
      <w:bookmarkStart w:id="4018" w:name="_ETM_Q8_429460"/>
      <w:bookmarkStart w:id="4019" w:name="_ETM_Q8_429820"/>
      <w:bookmarkEnd w:id="4018"/>
      <w:bookmarkEnd w:id="4019"/>
      <w:r>
        <w:rPr>
          <w:rFonts w:hint="cs"/>
          <w:rtl/>
        </w:rPr>
        <w:t>ודאי ש</w:t>
      </w:r>
      <w:r>
        <w:rPr>
          <w:rtl/>
        </w:rPr>
        <w:t xml:space="preserve">לא </w:t>
      </w:r>
      <w:bookmarkStart w:id="4020" w:name="_ETM_Q8_429910"/>
      <w:bookmarkEnd w:id="4020"/>
      <w:r>
        <w:rPr>
          <w:rtl/>
        </w:rPr>
        <w:t xml:space="preserve">צריך </w:t>
      </w:r>
      <w:bookmarkStart w:id="4021" w:name="_ETM_Q8_430090"/>
      <w:bookmarkEnd w:id="4021"/>
      <w:r>
        <w:rPr>
          <w:rtl/>
        </w:rPr>
        <w:t>לקחת</w:t>
      </w:r>
      <w:r>
        <w:rPr>
          <w:rFonts w:hint="cs"/>
          <w:rtl/>
        </w:rPr>
        <w:t>. ודאי</w:t>
      </w:r>
      <w:r>
        <w:rPr>
          <w:rtl/>
        </w:rPr>
        <w:t xml:space="preserve"> </w:t>
      </w:r>
      <w:bookmarkStart w:id="4022" w:name="_ETM_Q8_431500"/>
      <w:bookmarkEnd w:id="4022"/>
      <w:r>
        <w:rPr>
          <w:rFonts w:hint="cs"/>
          <w:rtl/>
        </w:rPr>
        <w:t>ש</w:t>
      </w:r>
      <w:r>
        <w:rPr>
          <w:rtl/>
        </w:rPr>
        <w:t xml:space="preserve">אדמות </w:t>
      </w:r>
      <w:bookmarkStart w:id="4023" w:name="_ETM_Q8_431890"/>
      <w:bookmarkEnd w:id="4023"/>
      <w:r>
        <w:rPr>
          <w:rtl/>
        </w:rPr>
        <w:t>מעובדות</w:t>
      </w:r>
      <w:r>
        <w:rPr>
          <w:rFonts w:hint="cs"/>
          <w:rtl/>
        </w:rPr>
        <w:t xml:space="preserve"> צריך לנסות </w:t>
      </w:r>
      <w:r w:rsidR="00DA76BC">
        <w:rPr>
          <w:rFonts w:hint="cs"/>
          <w:rtl/>
        </w:rPr>
        <w:t>ש</w:t>
      </w:r>
      <w:r>
        <w:rPr>
          <w:rFonts w:hint="cs"/>
          <w:rtl/>
        </w:rPr>
        <w:t xml:space="preserve">לא לקחת. </w:t>
      </w:r>
      <w:bookmarkStart w:id="4024" w:name="_ETM_Q8_432490"/>
      <w:bookmarkStart w:id="4025" w:name="_ETM_Q8_434310"/>
      <w:bookmarkEnd w:id="4024"/>
      <w:bookmarkEnd w:id="4025"/>
      <w:r>
        <w:rPr>
          <w:rtl/>
        </w:rPr>
        <w:t xml:space="preserve">מה </w:t>
      </w:r>
      <w:bookmarkStart w:id="4026" w:name="_ETM_Q8_434460"/>
      <w:bookmarkEnd w:id="4026"/>
      <w:r>
        <w:rPr>
          <w:rFonts w:hint="cs"/>
          <w:rtl/>
        </w:rPr>
        <w:t>ש</w:t>
      </w:r>
      <w:r>
        <w:rPr>
          <w:rtl/>
        </w:rPr>
        <w:t xml:space="preserve">צריך </w:t>
      </w:r>
      <w:bookmarkStart w:id="4027" w:name="_ETM_Q8_434640"/>
      <w:bookmarkEnd w:id="4027"/>
      <w:r>
        <w:rPr>
          <w:rtl/>
        </w:rPr>
        <w:t>לקחת</w:t>
      </w:r>
      <w:r>
        <w:rPr>
          <w:rFonts w:hint="cs"/>
          <w:rtl/>
        </w:rPr>
        <w:t xml:space="preserve"> –</w:t>
      </w:r>
      <w:r>
        <w:rPr>
          <w:rtl/>
        </w:rPr>
        <w:t xml:space="preserve"> </w:t>
      </w:r>
      <w:bookmarkStart w:id="4028" w:name="_ETM_Q8_435090"/>
      <w:bookmarkEnd w:id="4028"/>
      <w:r>
        <w:rPr>
          <w:rtl/>
        </w:rPr>
        <w:t xml:space="preserve">לוקחים </w:t>
      </w:r>
      <w:bookmarkStart w:id="4029" w:name="_ETM_Q8_435420"/>
      <w:bookmarkEnd w:id="4029"/>
      <w:r>
        <w:rPr>
          <w:rtl/>
        </w:rPr>
        <w:t>לכולם</w:t>
      </w:r>
      <w:r>
        <w:rPr>
          <w:rFonts w:hint="cs"/>
          <w:rtl/>
        </w:rPr>
        <w:t xml:space="preserve">. </w:t>
      </w:r>
      <w:bookmarkStart w:id="4030" w:name="_ETM_Q8_437558"/>
      <w:bookmarkEnd w:id="4030"/>
    </w:p>
    <w:p w:rsidR="00CB74E1" w:rsidRDefault="00CB74E1" w:rsidP="002D7479">
      <w:pPr>
        <w:rPr>
          <w:rtl/>
        </w:rPr>
      </w:pPr>
      <w:bookmarkStart w:id="4031" w:name="_ETM_Q8_443706"/>
      <w:bookmarkStart w:id="4032" w:name="_ETM_Q8_444788"/>
      <w:bookmarkEnd w:id="4031"/>
      <w:bookmarkEnd w:id="4032"/>
    </w:p>
    <w:p w:rsidR="00CB74E1" w:rsidRDefault="00CB74E1" w:rsidP="00DA76BC">
      <w:pPr>
        <w:rPr>
          <w:rtl/>
        </w:rPr>
      </w:pPr>
      <w:r>
        <w:rPr>
          <w:rFonts w:hint="cs"/>
          <w:rtl/>
        </w:rPr>
        <w:t xml:space="preserve">אתם יודעים, </w:t>
      </w:r>
      <w:bookmarkStart w:id="4033" w:name="_ETM_Q8_436870"/>
      <w:bookmarkEnd w:id="4033"/>
      <w:r>
        <w:rPr>
          <w:rtl/>
        </w:rPr>
        <w:t xml:space="preserve">אפילו </w:t>
      </w:r>
      <w:bookmarkStart w:id="4034" w:name="_ETM_Q8_437200"/>
      <w:bookmarkEnd w:id="4034"/>
      <w:r>
        <w:rPr>
          <w:rtl/>
        </w:rPr>
        <w:t xml:space="preserve">בתל </w:t>
      </w:r>
      <w:bookmarkStart w:id="4035" w:name="_ETM_Q8_437470"/>
      <w:bookmarkEnd w:id="4035"/>
      <w:r>
        <w:rPr>
          <w:rtl/>
        </w:rPr>
        <w:t xml:space="preserve">אביב </w:t>
      </w:r>
      <w:bookmarkStart w:id="4036" w:name="_ETM_Q8_438600"/>
      <w:bookmarkEnd w:id="4036"/>
      <w:r>
        <w:rPr>
          <w:rtl/>
        </w:rPr>
        <w:t>א</w:t>
      </w:r>
      <w:r>
        <w:rPr>
          <w:rFonts w:hint="cs"/>
          <w:rtl/>
        </w:rPr>
        <w:t>נחנו</w:t>
      </w:r>
      <w:r>
        <w:rPr>
          <w:rtl/>
        </w:rPr>
        <w:t xml:space="preserve"> </w:t>
      </w:r>
      <w:bookmarkStart w:id="4037" w:name="_ETM_Q8_438720"/>
      <w:bookmarkEnd w:id="4037"/>
      <w:r>
        <w:rPr>
          <w:rtl/>
        </w:rPr>
        <w:t xml:space="preserve">עושים </w:t>
      </w:r>
      <w:bookmarkStart w:id="4038" w:name="_ETM_Q8_438990"/>
      <w:bookmarkEnd w:id="4038"/>
      <w:r>
        <w:rPr>
          <w:rtl/>
        </w:rPr>
        <w:t xml:space="preserve">את </w:t>
      </w:r>
      <w:bookmarkStart w:id="4039" w:name="_ETM_Q8_439080"/>
      <w:bookmarkEnd w:id="4039"/>
      <w:r>
        <w:rPr>
          <w:rtl/>
        </w:rPr>
        <w:t xml:space="preserve">הקו </w:t>
      </w:r>
      <w:bookmarkStart w:id="4040" w:name="_ETM_Q8_439350"/>
      <w:bookmarkEnd w:id="4040"/>
      <w:r>
        <w:rPr>
          <w:rtl/>
        </w:rPr>
        <w:t xml:space="preserve">האדום </w:t>
      </w:r>
      <w:bookmarkStart w:id="4041" w:name="_ETM_Q8_439740"/>
      <w:bookmarkEnd w:id="4041"/>
      <w:r>
        <w:rPr>
          <w:rtl/>
        </w:rPr>
        <w:t xml:space="preserve">של </w:t>
      </w:r>
      <w:bookmarkStart w:id="4042" w:name="_ETM_Q8_439860"/>
      <w:bookmarkEnd w:id="4042"/>
      <w:r>
        <w:rPr>
          <w:rtl/>
        </w:rPr>
        <w:t xml:space="preserve">הרכבת </w:t>
      </w:r>
      <w:bookmarkStart w:id="4043" w:name="_ETM_Q8_440250"/>
      <w:bookmarkEnd w:id="4043"/>
      <w:r>
        <w:rPr>
          <w:rtl/>
        </w:rPr>
        <w:t xml:space="preserve">הקלה </w:t>
      </w:r>
      <w:bookmarkStart w:id="4044" w:name="_ETM_Q8_441540"/>
      <w:bookmarkEnd w:id="4044"/>
      <w:r>
        <w:rPr>
          <w:rtl/>
        </w:rPr>
        <w:t>מ</w:t>
      </w:r>
      <w:bookmarkStart w:id="4045" w:name="_ETM_Q8_441750"/>
      <w:bookmarkEnd w:id="4045"/>
      <w:r>
        <w:rPr>
          <w:rtl/>
        </w:rPr>
        <w:t xml:space="preserve">פתח </w:t>
      </w:r>
      <w:bookmarkStart w:id="4046" w:name="_ETM_Q8_441990"/>
      <w:bookmarkEnd w:id="4046"/>
      <w:r>
        <w:rPr>
          <w:rtl/>
        </w:rPr>
        <w:t xml:space="preserve">תקווה </w:t>
      </w:r>
      <w:bookmarkStart w:id="4047" w:name="_ETM_Q8_442380"/>
      <w:bookmarkEnd w:id="4047"/>
      <w:r>
        <w:rPr>
          <w:rtl/>
        </w:rPr>
        <w:t>ע</w:t>
      </w:r>
      <w:r>
        <w:rPr>
          <w:rFonts w:hint="cs"/>
          <w:rtl/>
        </w:rPr>
        <w:t>ד</w:t>
      </w:r>
      <w:r>
        <w:rPr>
          <w:rtl/>
        </w:rPr>
        <w:t xml:space="preserve"> </w:t>
      </w:r>
      <w:bookmarkStart w:id="4048" w:name="_ETM_Q8_442560"/>
      <w:bookmarkEnd w:id="4048"/>
      <w:r>
        <w:rPr>
          <w:rtl/>
        </w:rPr>
        <w:t xml:space="preserve">בת </w:t>
      </w:r>
      <w:bookmarkStart w:id="4049" w:name="_ETM_Q8_442980"/>
      <w:bookmarkEnd w:id="4049"/>
      <w:r>
        <w:rPr>
          <w:rtl/>
        </w:rPr>
        <w:t>ים</w:t>
      </w:r>
      <w:r w:rsidR="00DA76BC">
        <w:rPr>
          <w:rFonts w:hint="cs"/>
          <w:rtl/>
        </w:rPr>
        <w:t>.</w:t>
      </w:r>
      <w:r>
        <w:rPr>
          <w:rFonts w:hint="cs"/>
          <w:rtl/>
        </w:rPr>
        <w:t xml:space="preserve"> מגהה עד יפו זה תת-קרקעי. עכשיו </w:t>
      </w:r>
      <w:bookmarkStart w:id="4050" w:name="_ETM_Q8_448704"/>
      <w:bookmarkEnd w:id="4050"/>
      <w:r>
        <w:rPr>
          <w:rFonts w:hint="cs"/>
          <w:rtl/>
        </w:rPr>
        <w:t xml:space="preserve">אנחנו מוציאים עוד שני קווים: </w:t>
      </w:r>
      <w:bookmarkStart w:id="4051" w:name="_ETM_Q8_448040"/>
      <w:bookmarkEnd w:id="4051"/>
      <w:r>
        <w:rPr>
          <w:rtl/>
        </w:rPr>
        <w:t xml:space="preserve">הקו </w:t>
      </w:r>
      <w:bookmarkStart w:id="4052" w:name="_ETM_Q8_448310"/>
      <w:bookmarkEnd w:id="4052"/>
      <w:r>
        <w:rPr>
          <w:rtl/>
        </w:rPr>
        <w:t>הירוק</w:t>
      </w:r>
      <w:r>
        <w:rPr>
          <w:rFonts w:hint="cs"/>
          <w:rtl/>
        </w:rPr>
        <w:t>,</w:t>
      </w:r>
      <w:r>
        <w:rPr>
          <w:rtl/>
        </w:rPr>
        <w:t xml:space="preserve"> </w:t>
      </w:r>
      <w:bookmarkStart w:id="4053" w:name="_ETM_Q8_448700"/>
      <w:bookmarkEnd w:id="4053"/>
      <w:r>
        <w:rPr>
          <w:rtl/>
        </w:rPr>
        <w:t xml:space="preserve">מראשון </w:t>
      </w:r>
      <w:bookmarkStart w:id="4054" w:name="_ETM_Q8_449150"/>
      <w:bookmarkEnd w:id="4054"/>
      <w:r>
        <w:rPr>
          <w:rFonts w:hint="cs"/>
          <w:rtl/>
        </w:rPr>
        <w:t>ו</w:t>
      </w:r>
      <w:r>
        <w:rPr>
          <w:rtl/>
        </w:rPr>
        <w:t xml:space="preserve">חולון </w:t>
      </w:r>
      <w:bookmarkStart w:id="4055" w:name="_ETM_Q8_450320"/>
      <w:bookmarkEnd w:id="4055"/>
      <w:r>
        <w:rPr>
          <w:rtl/>
        </w:rPr>
        <w:t xml:space="preserve">דרך </w:t>
      </w:r>
      <w:bookmarkStart w:id="4056" w:name="_ETM_Q8_450529"/>
      <w:bookmarkEnd w:id="4056"/>
      <w:r>
        <w:rPr>
          <w:rtl/>
        </w:rPr>
        <w:t xml:space="preserve">תל </w:t>
      </w:r>
      <w:bookmarkStart w:id="4057" w:name="_ETM_Q8_450680"/>
      <w:bookmarkEnd w:id="4057"/>
      <w:r>
        <w:rPr>
          <w:rtl/>
        </w:rPr>
        <w:t xml:space="preserve">אביב </w:t>
      </w:r>
      <w:bookmarkStart w:id="4058" w:name="_ETM_Q8_450920"/>
      <w:bookmarkEnd w:id="4058"/>
      <w:r>
        <w:rPr>
          <w:rtl/>
        </w:rPr>
        <w:t>להרצליה</w:t>
      </w:r>
      <w:r>
        <w:rPr>
          <w:rFonts w:hint="cs"/>
          <w:rtl/>
        </w:rPr>
        <w:t>,</w:t>
      </w:r>
      <w:bookmarkStart w:id="4059" w:name="_ETM_Q8_451635"/>
      <w:bookmarkStart w:id="4060" w:name="_ETM_Q8_448409"/>
      <w:bookmarkEnd w:id="4059"/>
      <w:bookmarkEnd w:id="4060"/>
      <w:r>
        <w:rPr>
          <w:rtl/>
        </w:rPr>
        <w:t xml:space="preserve"> </w:t>
      </w:r>
      <w:bookmarkStart w:id="4061" w:name="_ETM_Q8_451520"/>
      <w:bookmarkEnd w:id="4061"/>
      <w:r>
        <w:rPr>
          <w:rtl/>
        </w:rPr>
        <w:t xml:space="preserve">והקו </w:t>
      </w:r>
      <w:bookmarkStart w:id="4062" w:name="_ETM_Q8_451850"/>
      <w:bookmarkEnd w:id="4062"/>
      <w:r>
        <w:rPr>
          <w:rtl/>
        </w:rPr>
        <w:t>הסגול</w:t>
      </w:r>
      <w:r>
        <w:rPr>
          <w:rFonts w:hint="cs"/>
          <w:rtl/>
        </w:rPr>
        <w:t>,</w:t>
      </w:r>
      <w:r>
        <w:rPr>
          <w:rtl/>
        </w:rPr>
        <w:t xml:space="preserve"> </w:t>
      </w:r>
      <w:bookmarkStart w:id="4063" w:name="_ETM_Q8_452300"/>
      <w:bookmarkEnd w:id="4063"/>
      <w:r>
        <w:rPr>
          <w:rtl/>
        </w:rPr>
        <w:t xml:space="preserve">מאזור </w:t>
      </w:r>
      <w:bookmarkStart w:id="4064" w:name="_ETM_Q8_452600"/>
      <w:bookmarkEnd w:id="4064"/>
      <w:r>
        <w:rPr>
          <w:rtl/>
        </w:rPr>
        <w:t xml:space="preserve">קריית </w:t>
      </w:r>
      <w:bookmarkStart w:id="4065" w:name="_ETM_Q8_452900"/>
      <w:bookmarkEnd w:id="4065"/>
      <w:r>
        <w:rPr>
          <w:rtl/>
        </w:rPr>
        <w:t>אונו</w:t>
      </w:r>
      <w:r>
        <w:rPr>
          <w:rFonts w:hint="cs"/>
          <w:rtl/>
        </w:rPr>
        <w:t xml:space="preserve"> דרך</w:t>
      </w:r>
      <w:r>
        <w:rPr>
          <w:rtl/>
        </w:rPr>
        <w:t xml:space="preserve"> </w:t>
      </w:r>
      <w:bookmarkStart w:id="4066" w:name="_ETM_Q8_454779"/>
      <w:bookmarkEnd w:id="4066"/>
      <w:r>
        <w:rPr>
          <w:rtl/>
        </w:rPr>
        <w:t xml:space="preserve">רמת </w:t>
      </w:r>
      <w:bookmarkStart w:id="4067" w:name="_ETM_Q8_455020"/>
      <w:bookmarkEnd w:id="4067"/>
      <w:r>
        <w:rPr>
          <w:rtl/>
        </w:rPr>
        <w:t>גן</w:t>
      </w:r>
      <w:r>
        <w:rPr>
          <w:rFonts w:hint="cs"/>
          <w:rtl/>
        </w:rPr>
        <w:t xml:space="preserve"> גם כן לתוך</w:t>
      </w:r>
      <w:r>
        <w:rPr>
          <w:rtl/>
        </w:rPr>
        <w:t xml:space="preserve"> </w:t>
      </w:r>
      <w:bookmarkStart w:id="4068" w:name="_ETM_Q8_456220"/>
      <w:bookmarkEnd w:id="4068"/>
      <w:r>
        <w:rPr>
          <w:rtl/>
        </w:rPr>
        <w:t xml:space="preserve">תל </w:t>
      </w:r>
      <w:bookmarkStart w:id="4069" w:name="_ETM_Q8_456339"/>
      <w:bookmarkEnd w:id="4069"/>
      <w:r>
        <w:rPr>
          <w:rtl/>
        </w:rPr>
        <w:t>אביב</w:t>
      </w:r>
      <w:r>
        <w:rPr>
          <w:rFonts w:hint="cs"/>
          <w:rtl/>
        </w:rPr>
        <w:t>.</w:t>
      </w:r>
      <w:r>
        <w:rPr>
          <w:rtl/>
        </w:rPr>
        <w:t xml:space="preserve"> </w:t>
      </w:r>
      <w:bookmarkStart w:id="4070" w:name="_ETM_Q8_457380"/>
      <w:bookmarkEnd w:id="4070"/>
      <w:r>
        <w:rPr>
          <w:rtl/>
        </w:rPr>
        <w:t xml:space="preserve">הקטע </w:t>
      </w:r>
      <w:bookmarkStart w:id="4071" w:name="_ETM_Q8_457980"/>
      <w:bookmarkEnd w:id="4071"/>
      <w:r>
        <w:rPr>
          <w:rtl/>
        </w:rPr>
        <w:t xml:space="preserve">של </w:t>
      </w:r>
      <w:bookmarkStart w:id="4072" w:name="_ETM_Q8_458160"/>
      <w:bookmarkEnd w:id="4072"/>
      <w:r>
        <w:rPr>
          <w:rtl/>
        </w:rPr>
        <w:t xml:space="preserve">הקו </w:t>
      </w:r>
      <w:bookmarkStart w:id="4073" w:name="_ETM_Q8_458460"/>
      <w:bookmarkEnd w:id="4073"/>
      <w:r>
        <w:rPr>
          <w:rtl/>
        </w:rPr>
        <w:t xml:space="preserve">הירוק </w:t>
      </w:r>
      <w:bookmarkStart w:id="4074" w:name="_ETM_Q8_459000"/>
      <w:bookmarkEnd w:id="4074"/>
      <w:r>
        <w:rPr>
          <w:rtl/>
        </w:rPr>
        <w:t xml:space="preserve">בתל </w:t>
      </w:r>
      <w:bookmarkStart w:id="4075" w:name="_ETM_Q8_459270"/>
      <w:bookmarkEnd w:id="4075"/>
      <w:r>
        <w:rPr>
          <w:rtl/>
        </w:rPr>
        <w:t xml:space="preserve">אביב </w:t>
      </w:r>
      <w:bookmarkStart w:id="4076" w:name="_ETM_Q8_460290"/>
      <w:bookmarkEnd w:id="4076"/>
      <w:r w:rsidR="00DA76BC">
        <w:rPr>
          <w:rFonts w:hint="cs"/>
          <w:rtl/>
        </w:rPr>
        <w:t xml:space="preserve">– </w:t>
      </w:r>
      <w:r>
        <w:rPr>
          <w:rtl/>
        </w:rPr>
        <w:t xml:space="preserve">קטע </w:t>
      </w:r>
      <w:bookmarkStart w:id="4077" w:name="_ETM_Q8_460560"/>
      <w:bookmarkEnd w:id="4077"/>
      <w:r>
        <w:rPr>
          <w:rtl/>
        </w:rPr>
        <w:t xml:space="preserve">אחד </w:t>
      </w:r>
      <w:bookmarkStart w:id="4078" w:name="_ETM_Q8_460860"/>
      <w:bookmarkEnd w:id="4078"/>
      <w:r>
        <w:rPr>
          <w:rtl/>
        </w:rPr>
        <w:t xml:space="preserve">עובר </w:t>
      </w:r>
      <w:bookmarkStart w:id="4079" w:name="_ETM_Q8_461130"/>
      <w:bookmarkEnd w:id="4079"/>
      <w:r>
        <w:rPr>
          <w:rtl/>
        </w:rPr>
        <w:t xml:space="preserve">תחת </w:t>
      </w:r>
      <w:bookmarkStart w:id="4080" w:name="_ETM_Q8_461430"/>
      <w:bookmarkEnd w:id="4080"/>
      <w:r>
        <w:rPr>
          <w:rtl/>
        </w:rPr>
        <w:t xml:space="preserve">אבן </w:t>
      </w:r>
      <w:bookmarkStart w:id="4081" w:name="_ETM_Q8_461670"/>
      <w:bookmarkEnd w:id="4081"/>
      <w:r>
        <w:rPr>
          <w:rtl/>
        </w:rPr>
        <w:t>גבירול</w:t>
      </w:r>
      <w:r>
        <w:rPr>
          <w:rFonts w:hint="cs"/>
          <w:rtl/>
        </w:rPr>
        <w:t xml:space="preserve">, </w:t>
      </w:r>
      <w:bookmarkStart w:id="4082" w:name="_ETM_Q8_463802"/>
      <w:bookmarkEnd w:id="4082"/>
      <w:r>
        <w:rPr>
          <w:rFonts w:hint="cs"/>
          <w:rtl/>
        </w:rPr>
        <w:t xml:space="preserve">4.5 ק"מ. </w:t>
      </w:r>
      <w:bookmarkStart w:id="4083" w:name="_ETM_Q8_461940"/>
      <w:bookmarkStart w:id="4084" w:name="_ETM_Q8_464160"/>
      <w:bookmarkStart w:id="4085" w:name="_ETM_Q8_463842"/>
      <w:bookmarkStart w:id="4086" w:name="_ETM_Q8_465407"/>
      <w:bookmarkEnd w:id="4083"/>
      <w:bookmarkEnd w:id="4084"/>
      <w:bookmarkEnd w:id="4085"/>
      <w:bookmarkEnd w:id="4086"/>
      <w:r>
        <w:rPr>
          <w:rFonts w:hint="cs"/>
          <w:rtl/>
        </w:rPr>
        <w:t xml:space="preserve">פתאום אנשים שגרים </w:t>
      </w:r>
      <w:r>
        <w:rPr>
          <w:rFonts w:hint="eastAsia"/>
        </w:rPr>
        <w:t>–</w:t>
      </w:r>
      <w:r>
        <w:rPr>
          <w:rFonts w:hint="cs"/>
          <w:rtl/>
        </w:rPr>
        <w:t xml:space="preserve"> וזה הולך להיות למטה. </w:t>
      </w:r>
      <w:bookmarkStart w:id="4087" w:name="_ETM_Q8_464430"/>
      <w:bookmarkEnd w:id="4087"/>
      <w:r>
        <w:rPr>
          <w:rtl/>
        </w:rPr>
        <w:t xml:space="preserve">אנשים </w:t>
      </w:r>
      <w:bookmarkStart w:id="4088" w:name="_ETM_Q8_464820"/>
      <w:bookmarkEnd w:id="4088"/>
      <w:r>
        <w:rPr>
          <w:rtl/>
        </w:rPr>
        <w:t xml:space="preserve">שגרים </w:t>
      </w:r>
      <w:bookmarkStart w:id="4089" w:name="_ETM_Q8_465930"/>
      <w:bookmarkEnd w:id="4089"/>
      <w:r>
        <w:rPr>
          <w:rtl/>
        </w:rPr>
        <w:t>למ</w:t>
      </w:r>
      <w:r>
        <w:rPr>
          <w:rFonts w:hint="cs"/>
          <w:rtl/>
        </w:rPr>
        <w:t xml:space="preserve">עלה קיבלו </w:t>
      </w:r>
      <w:bookmarkStart w:id="4090" w:name="_ETM_Q8_467778"/>
      <w:bookmarkEnd w:id="4090"/>
      <w:r>
        <w:rPr>
          <w:rFonts w:hint="cs"/>
          <w:rtl/>
        </w:rPr>
        <w:t>הודעות הפקעה של הזכויות התת-קרקעיות</w:t>
      </w:r>
      <w:r w:rsidR="00DA76BC">
        <w:rPr>
          <w:rFonts w:hint="cs"/>
          <w:rtl/>
        </w:rPr>
        <w:t>,</w:t>
      </w:r>
      <w:r>
        <w:rPr>
          <w:rFonts w:hint="cs"/>
          <w:rtl/>
        </w:rPr>
        <w:t xml:space="preserve"> </w:t>
      </w:r>
      <w:bookmarkStart w:id="4091" w:name="_ETM_Q8_472950"/>
      <w:bookmarkEnd w:id="4091"/>
      <w:r>
        <w:rPr>
          <w:rtl/>
        </w:rPr>
        <w:t xml:space="preserve">כי </w:t>
      </w:r>
      <w:bookmarkStart w:id="4092" w:name="_ETM_Q8_473070"/>
      <w:bookmarkEnd w:id="4092"/>
      <w:r>
        <w:rPr>
          <w:rtl/>
        </w:rPr>
        <w:t xml:space="preserve">יש </w:t>
      </w:r>
      <w:bookmarkStart w:id="4093" w:name="_ETM_Q8_473190"/>
      <w:bookmarkEnd w:id="4093"/>
      <w:r>
        <w:rPr>
          <w:rtl/>
        </w:rPr>
        <w:t>לזה</w:t>
      </w:r>
      <w:r>
        <w:rPr>
          <w:rFonts w:hint="cs"/>
          <w:rtl/>
        </w:rPr>
        <w:t xml:space="preserve"> איזו</w:t>
      </w:r>
      <w:r>
        <w:rPr>
          <w:rtl/>
        </w:rPr>
        <w:t xml:space="preserve"> </w:t>
      </w:r>
      <w:bookmarkStart w:id="4094" w:name="_ETM_Q8_473520"/>
      <w:bookmarkEnd w:id="4094"/>
      <w:r>
        <w:rPr>
          <w:rtl/>
        </w:rPr>
        <w:t xml:space="preserve">השפעה </w:t>
      </w:r>
      <w:bookmarkStart w:id="4095" w:name="_ETM_Q8_473880"/>
      <w:bookmarkStart w:id="4096" w:name="_ETM_Q8_474210"/>
      <w:bookmarkEnd w:id="4095"/>
      <w:bookmarkEnd w:id="4096"/>
      <w:r>
        <w:rPr>
          <w:rFonts w:hint="cs"/>
          <w:rtl/>
        </w:rPr>
        <w:t xml:space="preserve">אחרי זה, </w:t>
      </w:r>
      <w:r>
        <w:rPr>
          <w:rtl/>
        </w:rPr>
        <w:t xml:space="preserve">כלפי </w:t>
      </w:r>
      <w:bookmarkStart w:id="4097" w:name="_ETM_Q8_474540"/>
      <w:bookmarkEnd w:id="4097"/>
      <w:r>
        <w:rPr>
          <w:rtl/>
        </w:rPr>
        <w:t>מעלה</w:t>
      </w:r>
      <w:r>
        <w:rPr>
          <w:rFonts w:hint="cs"/>
          <w:rtl/>
        </w:rPr>
        <w:t>.</w:t>
      </w:r>
      <w:r>
        <w:rPr>
          <w:rtl/>
        </w:rPr>
        <w:t xml:space="preserve"> </w:t>
      </w:r>
      <w:bookmarkStart w:id="4098" w:name="_ETM_Q8_475440"/>
      <w:bookmarkEnd w:id="4098"/>
      <w:r>
        <w:rPr>
          <w:rFonts w:hint="cs"/>
          <w:rtl/>
        </w:rPr>
        <w:t xml:space="preserve">הם </w:t>
      </w:r>
      <w:r>
        <w:rPr>
          <w:rtl/>
        </w:rPr>
        <w:t xml:space="preserve">לא </w:t>
      </w:r>
      <w:bookmarkStart w:id="4099" w:name="_ETM_Q8_475710"/>
      <w:bookmarkEnd w:id="4099"/>
      <w:r>
        <w:rPr>
          <w:rtl/>
        </w:rPr>
        <w:t>מבינים</w:t>
      </w:r>
      <w:r w:rsidR="00DA76BC">
        <w:rPr>
          <w:rFonts w:hint="cs"/>
          <w:rtl/>
        </w:rPr>
        <w:t>,</w:t>
      </w:r>
      <w:r>
        <w:rPr>
          <w:rtl/>
        </w:rPr>
        <w:t xml:space="preserve"> </w:t>
      </w:r>
      <w:bookmarkStart w:id="4100" w:name="_ETM_Q8_476250"/>
      <w:bookmarkEnd w:id="4100"/>
      <w:r>
        <w:rPr>
          <w:rtl/>
        </w:rPr>
        <w:t>ורצים</w:t>
      </w:r>
      <w:r>
        <w:rPr>
          <w:rFonts w:hint="cs"/>
          <w:rtl/>
        </w:rPr>
        <w:t xml:space="preserve">, </w:t>
      </w:r>
      <w:bookmarkStart w:id="4101" w:name="_ETM_Q8_478440"/>
      <w:bookmarkEnd w:id="4101"/>
      <w:r>
        <w:rPr>
          <w:rFonts w:hint="cs"/>
          <w:rtl/>
        </w:rPr>
        <w:t xml:space="preserve">ומפקיעים את מה שצריך בכל מקום. וגם במגזר הערבי </w:t>
      </w:r>
      <w:bookmarkStart w:id="4102" w:name="_ETM_Q8_482074"/>
      <w:bookmarkEnd w:id="4102"/>
      <w:r>
        <w:rPr>
          <w:rFonts w:hint="cs"/>
          <w:rtl/>
        </w:rPr>
        <w:t>יש הבנה הולכת וגוברת</w:t>
      </w:r>
      <w:bookmarkStart w:id="4103" w:name="_ETM_Q8_484390"/>
      <w:bookmarkEnd w:id="4103"/>
      <w:r>
        <w:rPr>
          <w:rFonts w:hint="cs"/>
          <w:rtl/>
        </w:rPr>
        <w:t xml:space="preserve">, גם </w:t>
      </w:r>
      <w:r>
        <w:rPr>
          <w:rtl/>
        </w:rPr>
        <w:t xml:space="preserve">אצל </w:t>
      </w:r>
      <w:bookmarkStart w:id="4104" w:name="_ETM_Q8_484750"/>
      <w:bookmarkEnd w:id="4104"/>
      <w:r>
        <w:rPr>
          <w:rtl/>
        </w:rPr>
        <w:t xml:space="preserve">ראשי </w:t>
      </w:r>
      <w:bookmarkStart w:id="4105" w:name="_ETM_Q8_485020"/>
      <w:bookmarkEnd w:id="4105"/>
      <w:r>
        <w:rPr>
          <w:rtl/>
        </w:rPr>
        <w:t>רשויות</w:t>
      </w:r>
      <w:r>
        <w:rPr>
          <w:rFonts w:hint="cs"/>
          <w:rtl/>
        </w:rPr>
        <w:t>,</w:t>
      </w:r>
      <w:r>
        <w:rPr>
          <w:rtl/>
        </w:rPr>
        <w:t xml:space="preserve"> </w:t>
      </w:r>
      <w:bookmarkStart w:id="4106" w:name="_ETM_Q8_486010"/>
      <w:bookmarkEnd w:id="4106"/>
      <w:r>
        <w:rPr>
          <w:rtl/>
        </w:rPr>
        <w:t>ש</w:t>
      </w:r>
      <w:r>
        <w:rPr>
          <w:rFonts w:hint="cs"/>
          <w:rtl/>
        </w:rPr>
        <w:t>א</w:t>
      </w:r>
      <w:r>
        <w:rPr>
          <w:rtl/>
        </w:rPr>
        <w:t>ם</w:t>
      </w:r>
      <w:r w:rsidR="004370BB">
        <w:rPr>
          <w:rtl/>
        </w:rPr>
        <w:t xml:space="preserve"> </w:t>
      </w:r>
      <w:r>
        <w:rPr>
          <w:rFonts w:hint="cs"/>
          <w:rtl/>
        </w:rPr>
        <w:t xml:space="preserve">חייבים </w:t>
      </w:r>
      <w:bookmarkStart w:id="4107" w:name="_ETM_Q8_488587"/>
      <w:bookmarkEnd w:id="4107"/>
      <w:r>
        <w:rPr>
          <w:rtl/>
        </w:rPr>
        <w:t xml:space="preserve">להפקיע </w:t>
      </w:r>
      <w:bookmarkStart w:id="4108" w:name="_ETM_Q8_487089"/>
      <w:bookmarkEnd w:id="4108"/>
      <w:r>
        <w:rPr>
          <w:rtl/>
        </w:rPr>
        <w:t xml:space="preserve">כדי </w:t>
      </w:r>
      <w:bookmarkStart w:id="4109" w:name="_ETM_Q8_488080"/>
      <w:bookmarkEnd w:id="4109"/>
      <w:r>
        <w:rPr>
          <w:rtl/>
        </w:rPr>
        <w:t xml:space="preserve">לקדם </w:t>
      </w:r>
      <w:bookmarkStart w:id="4110" w:name="_ETM_Q8_488529"/>
      <w:bookmarkEnd w:id="4110"/>
      <w:r>
        <w:rPr>
          <w:rtl/>
        </w:rPr>
        <w:t>תשתיות</w:t>
      </w:r>
      <w:r>
        <w:rPr>
          <w:rFonts w:hint="cs"/>
          <w:rtl/>
        </w:rPr>
        <w:t xml:space="preserve"> </w:t>
      </w:r>
      <w:r>
        <w:rPr>
          <w:rFonts w:hint="eastAsia"/>
        </w:rPr>
        <w:t>–</w:t>
      </w:r>
      <w:r>
        <w:rPr>
          <w:rtl/>
        </w:rPr>
        <w:t xml:space="preserve"> </w:t>
      </w:r>
      <w:bookmarkStart w:id="4111" w:name="_ETM_Q8_490070"/>
      <w:bookmarkEnd w:id="4111"/>
      <w:r>
        <w:rPr>
          <w:rtl/>
        </w:rPr>
        <w:t xml:space="preserve">אני </w:t>
      </w:r>
      <w:bookmarkStart w:id="4112" w:name="_ETM_Q8_490250"/>
      <w:bookmarkEnd w:id="4112"/>
      <w:r>
        <w:rPr>
          <w:rtl/>
        </w:rPr>
        <w:t xml:space="preserve">חושב </w:t>
      </w:r>
      <w:bookmarkStart w:id="4113" w:name="_ETM_Q8_490460"/>
      <w:bookmarkEnd w:id="4113"/>
      <w:r>
        <w:rPr>
          <w:rtl/>
        </w:rPr>
        <w:t xml:space="preserve">שכולם </w:t>
      </w:r>
      <w:bookmarkStart w:id="4114" w:name="_ETM_Q8_490940"/>
      <w:bookmarkEnd w:id="4114"/>
      <w:r>
        <w:rPr>
          <w:rtl/>
        </w:rPr>
        <w:t xml:space="preserve">ללא </w:t>
      </w:r>
      <w:bookmarkStart w:id="4115" w:name="_ETM_Q8_491390"/>
      <w:bookmarkEnd w:id="4115"/>
      <w:r>
        <w:rPr>
          <w:rtl/>
        </w:rPr>
        <w:t xml:space="preserve">יוצא </w:t>
      </w:r>
      <w:bookmarkStart w:id="4116" w:name="_ETM_Q8_491630"/>
      <w:bookmarkEnd w:id="4116"/>
      <w:r>
        <w:rPr>
          <w:rtl/>
        </w:rPr>
        <w:t xml:space="preserve">מן </w:t>
      </w:r>
      <w:bookmarkStart w:id="4117" w:name="_ETM_Q8_491750"/>
      <w:bookmarkEnd w:id="4117"/>
      <w:r>
        <w:rPr>
          <w:rtl/>
        </w:rPr>
        <w:t xml:space="preserve">הכלל </w:t>
      </w:r>
      <w:bookmarkStart w:id="4118" w:name="_ETM_Q8_492020"/>
      <w:bookmarkEnd w:id="4118"/>
      <w:r>
        <w:rPr>
          <w:rtl/>
        </w:rPr>
        <w:t xml:space="preserve">עושים </w:t>
      </w:r>
      <w:bookmarkStart w:id="4119" w:name="_ETM_Q8_492320"/>
      <w:bookmarkEnd w:id="4119"/>
      <w:r>
        <w:rPr>
          <w:rtl/>
        </w:rPr>
        <w:t xml:space="preserve">את </w:t>
      </w:r>
      <w:bookmarkStart w:id="4120" w:name="_ETM_Q8_492440"/>
      <w:bookmarkEnd w:id="4120"/>
      <w:r>
        <w:rPr>
          <w:rtl/>
        </w:rPr>
        <w:t>זה</w:t>
      </w:r>
      <w:r>
        <w:rPr>
          <w:rFonts w:hint="cs"/>
          <w:rtl/>
        </w:rPr>
        <w:t>,</w:t>
      </w:r>
      <w:r>
        <w:rPr>
          <w:rtl/>
        </w:rPr>
        <w:t xml:space="preserve"> </w:t>
      </w:r>
      <w:bookmarkStart w:id="4121" w:name="_ETM_Q8_493120"/>
      <w:bookmarkEnd w:id="4121"/>
      <w:r>
        <w:rPr>
          <w:rtl/>
        </w:rPr>
        <w:t xml:space="preserve">וכך </w:t>
      </w:r>
      <w:bookmarkStart w:id="4122" w:name="_ETM_Q8_493450"/>
      <w:bookmarkEnd w:id="4122"/>
      <w:r>
        <w:rPr>
          <w:rtl/>
        </w:rPr>
        <w:t xml:space="preserve">אנחנו </w:t>
      </w:r>
      <w:bookmarkStart w:id="4123" w:name="_ETM_Q8_493720"/>
      <w:bookmarkEnd w:id="4123"/>
      <w:r>
        <w:rPr>
          <w:rtl/>
        </w:rPr>
        <w:t>נעשה</w:t>
      </w:r>
      <w:r>
        <w:rPr>
          <w:rFonts w:hint="cs"/>
          <w:rtl/>
        </w:rPr>
        <w:t>.</w:t>
      </w:r>
    </w:p>
    <w:p w:rsidR="00CB74E1" w:rsidRDefault="00CB74E1" w:rsidP="002D7479">
      <w:pPr>
        <w:ind w:firstLine="0"/>
        <w:rPr>
          <w:rtl/>
        </w:rPr>
      </w:pPr>
      <w:bookmarkStart w:id="4124" w:name="_ETM_Q8_496223"/>
      <w:bookmarkEnd w:id="4124"/>
    </w:p>
    <w:p w:rsidR="00CB74E1" w:rsidRDefault="00CB74E1" w:rsidP="00DA76BC">
      <w:pPr>
        <w:rPr>
          <w:rtl/>
        </w:rPr>
      </w:pPr>
      <w:r>
        <w:rPr>
          <w:rtl/>
        </w:rPr>
        <w:t xml:space="preserve"> </w:t>
      </w:r>
      <w:bookmarkStart w:id="4125" w:name="_ETM_Q8_494630"/>
      <w:bookmarkStart w:id="4126" w:name="_ETM_Q8_497370"/>
      <w:bookmarkEnd w:id="4125"/>
      <w:bookmarkEnd w:id="4126"/>
      <w:r>
        <w:rPr>
          <w:rtl/>
        </w:rPr>
        <w:t xml:space="preserve">מה </w:t>
      </w:r>
      <w:bookmarkStart w:id="4127" w:name="_ETM_Q8_494839"/>
      <w:bookmarkEnd w:id="4127"/>
      <w:r>
        <w:rPr>
          <w:rtl/>
        </w:rPr>
        <w:t>ה</w:t>
      </w:r>
      <w:r>
        <w:rPr>
          <w:rFonts w:hint="cs"/>
          <w:rtl/>
        </w:rPr>
        <w:t>י</w:t>
      </w:r>
      <w:r>
        <w:rPr>
          <w:rtl/>
        </w:rPr>
        <w:t xml:space="preserve">יתה </w:t>
      </w:r>
      <w:bookmarkStart w:id="4128" w:name="_ETM_Q8_495170"/>
      <w:bookmarkEnd w:id="4128"/>
      <w:r>
        <w:rPr>
          <w:rtl/>
        </w:rPr>
        <w:t>ה</w:t>
      </w:r>
      <w:r>
        <w:rPr>
          <w:rFonts w:hint="cs"/>
          <w:rtl/>
        </w:rPr>
        <w:t>ה</w:t>
      </w:r>
      <w:r>
        <w:rPr>
          <w:rtl/>
        </w:rPr>
        <w:t xml:space="preserve">ערה </w:t>
      </w:r>
      <w:bookmarkStart w:id="4129" w:name="_ETM_Q8_495529"/>
      <w:bookmarkEnd w:id="4129"/>
      <w:r>
        <w:rPr>
          <w:rFonts w:hint="cs"/>
          <w:rtl/>
        </w:rPr>
        <w:t>ה</w:t>
      </w:r>
      <w:r>
        <w:rPr>
          <w:rtl/>
        </w:rPr>
        <w:t>שלישית</w:t>
      </w:r>
      <w:r>
        <w:rPr>
          <w:rFonts w:hint="cs"/>
          <w:rtl/>
        </w:rPr>
        <w:t>?</w:t>
      </w:r>
    </w:p>
    <w:p w:rsidR="00CB74E1" w:rsidRDefault="00CB74E1" w:rsidP="002D7479">
      <w:pPr>
        <w:ind w:firstLine="0"/>
        <w:rPr>
          <w:rtl/>
        </w:rPr>
      </w:pPr>
      <w:bookmarkStart w:id="4130" w:name="_ETM_Q8_497683"/>
      <w:bookmarkEnd w:id="4130"/>
    </w:p>
    <w:bookmarkStart w:id="4131" w:name="_ETM_Q8_498783" w:displacedByCustomXml="next"/>
    <w:bookmarkEnd w:id="4131" w:displacedByCustomXml="next"/>
    <w:bookmarkStart w:id="4132" w:name="_ETM_Q8_499018" w:displacedByCustomXml="next"/>
    <w:bookmarkEnd w:id="4132" w:displacedByCustomXml="next"/>
    <w:sdt>
      <w:sdtPr>
        <w:rPr>
          <w:rtl/>
        </w:rPr>
        <w:alias w:val="יור"/>
        <w:tag w:val="&lt;ID&gt;5533&lt;/ID&gt;&lt;Name&gt;יצחק וקנין - יו&quot;ר&lt;/Name&gt;&lt;Data&gt;יצחק וקנין&lt;/Data&gt;&lt;Shortcut&gt;&lt;/Shortcut&gt;"/>
        <w:id w:val="-691230656"/>
        <w:placeholder>
          <w:docPart w:val="33F94CF91640494EB0DFBF4AE168A81F"/>
        </w:placeholder>
        <w15:color w:val="993366"/>
      </w:sdtPr>
      <w:sdtEndPr/>
      <w:sdtContent>
        <w:p w:rsidR="00CB74E1" w:rsidRDefault="00CB74E1" w:rsidP="002D7479">
          <w:pPr>
            <w:pStyle w:val="af6"/>
            <w:keepNext/>
            <w:rPr>
              <w:rtl/>
            </w:rPr>
          </w:pPr>
          <w:r w:rsidRPr="000A03D0">
            <w:rPr>
              <w:rStyle w:val="afe"/>
              <w:color w:val="000000"/>
              <w:rtl/>
            </w:rPr>
            <w:t>היו"ר יצחק וקנין</w:t>
          </w:r>
          <w:r w:rsidRPr="000A03D0">
            <w:rPr>
              <w:color w:val="000000"/>
              <w:rtl/>
            </w:rPr>
            <w:t>:</w:t>
          </w:r>
        </w:p>
      </w:sdtContent>
    </w:sdt>
    <w:p w:rsidR="00CB74E1" w:rsidRPr="000A03D0" w:rsidRDefault="00CB74E1" w:rsidP="002D7479">
      <w:pPr>
        <w:ind w:firstLine="0"/>
        <w:rPr>
          <w:rtl/>
        </w:rPr>
      </w:pPr>
    </w:p>
    <w:p w:rsidR="00CB74E1" w:rsidRDefault="00CB74E1" w:rsidP="00DA76BC">
      <w:pPr>
        <w:rPr>
          <w:rtl/>
        </w:rPr>
      </w:pPr>
      <w:r>
        <w:rPr>
          <w:rtl/>
        </w:rPr>
        <w:t xml:space="preserve"> </w:t>
      </w:r>
      <w:bookmarkStart w:id="4133" w:name="_ETM_Q8_497420"/>
      <w:bookmarkEnd w:id="4133"/>
      <w:r>
        <w:rPr>
          <w:rtl/>
        </w:rPr>
        <w:t xml:space="preserve">של </w:t>
      </w:r>
      <w:bookmarkStart w:id="4134" w:name="_ETM_Q8_497930"/>
      <w:bookmarkEnd w:id="4134"/>
      <w:r>
        <w:rPr>
          <w:rtl/>
        </w:rPr>
        <w:t xml:space="preserve">מסעוד </w:t>
      </w:r>
      <w:bookmarkStart w:id="4135" w:name="_ETM_Q8_498350"/>
      <w:bookmarkEnd w:id="4135"/>
      <w:r>
        <w:rPr>
          <w:rtl/>
        </w:rPr>
        <w:t>גנאים</w:t>
      </w:r>
      <w:r>
        <w:rPr>
          <w:rFonts w:hint="cs"/>
          <w:rtl/>
        </w:rPr>
        <w:t xml:space="preserve">, לגבי עילוט. </w:t>
      </w:r>
    </w:p>
    <w:p w:rsidR="00CB74E1" w:rsidRDefault="00CB74E1" w:rsidP="002D7479">
      <w:pPr>
        <w:ind w:firstLine="0"/>
        <w:rPr>
          <w:rtl/>
        </w:rPr>
      </w:pPr>
      <w:bookmarkStart w:id="4136" w:name="_ETM_Q8_504556"/>
      <w:bookmarkEnd w:id="4136"/>
    </w:p>
    <w:bookmarkStart w:id="4137" w:name="_ETM_Q8_498583" w:displacedByCustomXml="next"/>
    <w:bookmarkEnd w:id="4137" w:displacedByCustomXml="next"/>
    <w:sdt>
      <w:sdtPr>
        <w:rPr>
          <w:rtl/>
        </w:rPr>
        <w:alias w:val="דובר_המשך"/>
        <w:tag w:val="&lt;ID&gt;5584&lt;/ID&gt;&lt;Name&gt;ישראל כץ - שר&lt;/Name&gt;&lt;Data&gt;שר התחבורה והבטיחות בדרכים ישראל כץ&lt;/Data&gt;&lt;Shortcut&gt;ישכצ&lt;/Shortcut&gt;"/>
        <w:id w:val="-1848396047"/>
        <w:placeholder>
          <w:docPart w:val="B7FD990B598A4ED382E1FDD4319C13B9"/>
        </w:placeholder>
        <w15:color w:val="993366"/>
      </w:sdtPr>
      <w:sdtEndPr/>
      <w:sdtContent>
        <w:p w:rsidR="00CB74E1" w:rsidRDefault="00CB74E1" w:rsidP="002D7479">
          <w:pPr>
            <w:pStyle w:val="-"/>
            <w:keepNext/>
            <w:rPr>
              <w:rtl/>
            </w:rPr>
          </w:pPr>
          <w:r w:rsidRPr="009140DC">
            <w:rPr>
              <w:rStyle w:val="afe"/>
              <w:color w:val="000000"/>
              <w:rtl/>
            </w:rPr>
            <w:t>שר התחבורה והבטיחות בדרכים ישראל כץ</w:t>
          </w:r>
          <w:r w:rsidRPr="009140DC">
            <w:rPr>
              <w:color w:val="000000"/>
              <w:rtl/>
            </w:rPr>
            <w:t>:</w:t>
          </w:r>
        </w:p>
      </w:sdtContent>
    </w:sdt>
    <w:p w:rsidR="00CB74E1" w:rsidRDefault="00CB74E1" w:rsidP="002D7479">
      <w:pPr>
        <w:ind w:firstLine="0"/>
        <w:rPr>
          <w:rtl/>
        </w:rPr>
      </w:pPr>
    </w:p>
    <w:p w:rsidR="00CB74E1" w:rsidRDefault="00CB74E1" w:rsidP="00DA76BC">
      <w:pPr>
        <w:rPr>
          <w:rtl/>
        </w:rPr>
      </w:pPr>
      <w:bookmarkStart w:id="4138" w:name="_ETM_Q8_499656"/>
      <w:bookmarkStart w:id="4139" w:name="_ETM_Q8_499891"/>
      <w:bookmarkStart w:id="4140" w:name="_ETM_Q8_498860"/>
      <w:bookmarkEnd w:id="4138"/>
      <w:bookmarkEnd w:id="4139"/>
      <w:bookmarkEnd w:id="4140"/>
      <w:r>
        <w:rPr>
          <w:rtl/>
        </w:rPr>
        <w:t xml:space="preserve">מסעוד </w:t>
      </w:r>
      <w:bookmarkStart w:id="4141" w:name="_ETM_Q8_499160"/>
      <w:bookmarkEnd w:id="4141"/>
      <w:r>
        <w:rPr>
          <w:rtl/>
        </w:rPr>
        <w:t>גנאים</w:t>
      </w:r>
      <w:r>
        <w:rPr>
          <w:rFonts w:hint="cs"/>
          <w:rtl/>
        </w:rPr>
        <w:t xml:space="preserve"> עשה לי מבחן: מתחילים בכביש הזה, </w:t>
      </w:r>
      <w:bookmarkStart w:id="4142" w:name="_ETM_Q8_504589"/>
      <w:bookmarkEnd w:id="4142"/>
      <w:r>
        <w:rPr>
          <w:rFonts w:hint="cs"/>
          <w:rtl/>
        </w:rPr>
        <w:t xml:space="preserve">עוברים שם בסמטה. אני אענה </w:t>
      </w:r>
      <w:r w:rsidR="00DA76BC">
        <w:rPr>
          <w:rFonts w:hint="cs"/>
          <w:rtl/>
        </w:rPr>
        <w:t xml:space="preserve">רק </w:t>
      </w:r>
      <w:r>
        <w:rPr>
          <w:rFonts w:hint="cs"/>
          <w:rtl/>
        </w:rPr>
        <w:t xml:space="preserve">באופן כללי. </w:t>
      </w:r>
    </w:p>
    <w:p w:rsidR="00CB74E1" w:rsidRDefault="00CB74E1" w:rsidP="002D7479">
      <w:pPr>
        <w:rPr>
          <w:rtl/>
        </w:rPr>
      </w:pPr>
      <w:bookmarkStart w:id="4143" w:name="_ETM_Q8_504121"/>
      <w:bookmarkEnd w:id="4143"/>
    </w:p>
    <w:bookmarkStart w:id="4144" w:name="_ETM_Q8_505277" w:displacedByCustomXml="next"/>
    <w:bookmarkEnd w:id="4144" w:displacedByCustomXml="next"/>
    <w:bookmarkStart w:id="4145" w:name="_ETM_Q8_505511" w:displacedByCustomXml="next"/>
    <w:bookmarkEnd w:id="4145" w:displacedByCustomXml="next"/>
    <w:sdt>
      <w:sdtPr>
        <w:rPr>
          <w:rtl/>
        </w:rPr>
        <w:alias w:val="קריאה"/>
        <w:tag w:val="&lt;ID&gt;0&lt;/ID&gt;&lt;Name&gt;קר אה&lt;/Name&gt;&lt;Data&gt;קריאה&lt;/Data&gt;&lt;Shortcut&gt;&lt;/Shortcut&gt;"/>
        <w:id w:val="-1152900608"/>
        <w:placeholder>
          <w:docPart w:val="33F94CF91640494EB0DFBF4AE168A81F"/>
        </w:placeholder>
        <w15:color w:val="993366"/>
      </w:sdtPr>
      <w:sdtEndPr/>
      <w:sdtContent>
        <w:p w:rsidR="00CB74E1" w:rsidRDefault="00CB74E1" w:rsidP="002D7479">
          <w:pPr>
            <w:pStyle w:val="af5"/>
            <w:keepNext/>
            <w:rPr>
              <w:rtl/>
            </w:rPr>
          </w:pPr>
          <w:r w:rsidRPr="000A03D0">
            <w:rPr>
              <w:rStyle w:val="afe"/>
              <w:color w:val="000000"/>
              <w:rtl/>
            </w:rPr>
            <w:t>קריאה</w:t>
          </w:r>
          <w:r w:rsidRPr="000A03D0">
            <w:rPr>
              <w:color w:val="000000"/>
              <w:rtl/>
            </w:rPr>
            <w:t>:</w:t>
          </w:r>
        </w:p>
      </w:sdtContent>
    </w:sdt>
    <w:p w:rsidR="00CB74E1" w:rsidRDefault="00CB74E1" w:rsidP="004370BB">
      <w:pPr>
        <w:rPr>
          <w:rtl/>
        </w:rPr>
      </w:pPr>
    </w:p>
    <w:p w:rsidR="00CB74E1" w:rsidRDefault="00844C5E" w:rsidP="002D7479">
      <w:pPr>
        <w:rPr>
          <w:rtl/>
        </w:rPr>
      </w:pPr>
      <w:r>
        <w:rPr>
          <w:rFonts w:hint="cs"/>
          <w:rtl/>
        </w:rPr>
        <w:t>– – –</w:t>
      </w:r>
    </w:p>
    <w:p w:rsidR="00CB74E1" w:rsidRDefault="00CB74E1" w:rsidP="002D7479">
      <w:pPr>
        <w:rPr>
          <w:rtl/>
        </w:rPr>
      </w:pPr>
    </w:p>
    <w:bookmarkStart w:id="4146" w:name="_ETM_Q8_506403" w:displacedByCustomXml="next"/>
    <w:bookmarkEnd w:id="4146" w:displacedByCustomXml="next"/>
    <w:bookmarkStart w:id="4147" w:name="_ETM_Q8_506659" w:displacedByCustomXml="next"/>
    <w:bookmarkEnd w:id="4147" w:displacedByCustomXml="next"/>
    <w:sdt>
      <w:sdtPr>
        <w:rPr>
          <w:rtl/>
        </w:rPr>
        <w:alias w:val="דובר_המשך"/>
        <w:tag w:val="&lt;ID&gt;5584&lt;/ID&gt;&lt;Name&gt;ישראל כץ - שר&lt;/Name&gt;&lt;Data&gt;שר התחבורה והבטיחות בדרכים ישראל כץ&lt;/Data&gt;&lt;Shortcut&gt;ישכצ&lt;/Shortcut&gt;"/>
        <w:id w:val="-1269771870"/>
        <w:placeholder>
          <w:docPart w:val="C05245C796FA456E9E09E93B65613B69"/>
        </w:placeholder>
        <w15:color w:val="993366"/>
      </w:sdtPr>
      <w:sdtEndPr/>
      <w:sdtContent>
        <w:p w:rsidR="00CB74E1" w:rsidRDefault="00CB74E1" w:rsidP="002D7479">
          <w:pPr>
            <w:pStyle w:val="-"/>
            <w:keepNext/>
            <w:rPr>
              <w:rtl/>
            </w:rPr>
          </w:pPr>
          <w:r w:rsidRPr="009140DC">
            <w:rPr>
              <w:rStyle w:val="afe"/>
              <w:color w:val="000000"/>
              <w:rtl/>
            </w:rPr>
            <w:t>שר התחבורה והבטיחות בדרכים ישראל כץ</w:t>
          </w:r>
          <w:r w:rsidRPr="009140DC">
            <w:rPr>
              <w:color w:val="000000"/>
              <w:rtl/>
            </w:rPr>
            <w:t>:</w:t>
          </w:r>
        </w:p>
      </w:sdtContent>
    </w:sdt>
    <w:p w:rsidR="00CB74E1" w:rsidRDefault="00CB74E1" w:rsidP="002D7479">
      <w:pPr>
        <w:rPr>
          <w:rtl/>
        </w:rPr>
      </w:pPr>
    </w:p>
    <w:p w:rsidR="00CB74E1" w:rsidRDefault="00CB74E1" w:rsidP="00EE02B0">
      <w:pPr>
        <w:rPr>
          <w:rtl/>
        </w:rPr>
      </w:pPr>
      <w:bookmarkStart w:id="4148" w:name="_ETM_Q8_508361"/>
      <w:bookmarkEnd w:id="4148"/>
      <w:r>
        <w:rPr>
          <w:rFonts w:hint="cs"/>
          <w:rtl/>
        </w:rPr>
        <w:t xml:space="preserve">כן, בסדר. הוא גם נחשף, וגם מול גורמי המקצוע </w:t>
      </w:r>
      <w:r>
        <w:rPr>
          <w:rFonts w:hint="eastAsia"/>
          <w:rtl/>
        </w:rPr>
        <w:t>–</w:t>
      </w:r>
      <w:r>
        <w:rPr>
          <w:rFonts w:hint="cs"/>
          <w:rtl/>
        </w:rPr>
        <w:t xml:space="preserve"> </w:t>
      </w:r>
      <w:bookmarkStart w:id="4149" w:name="_ETM_Q8_511730"/>
      <w:bookmarkEnd w:id="4149"/>
      <w:r>
        <w:rPr>
          <w:rFonts w:hint="cs"/>
          <w:rtl/>
        </w:rPr>
        <w:t xml:space="preserve">אני בהחלט תמיד שמח שמבררים. אז הוא אומר </w:t>
      </w:r>
      <w:bookmarkStart w:id="4150" w:name="_ETM_Q8_515274"/>
      <w:bookmarkEnd w:id="4150"/>
      <w:r>
        <w:rPr>
          <w:rFonts w:hint="cs"/>
          <w:rtl/>
        </w:rPr>
        <w:t>שהבטיחו לו</w:t>
      </w:r>
      <w:r w:rsidR="00EE02B0">
        <w:rPr>
          <w:rFonts w:hint="cs"/>
          <w:rtl/>
        </w:rPr>
        <w:t>.</w:t>
      </w:r>
      <w:r>
        <w:rPr>
          <w:rFonts w:hint="eastAsia"/>
          <w:rtl/>
        </w:rPr>
        <w:t xml:space="preserve"> </w:t>
      </w:r>
      <w:bookmarkStart w:id="4151" w:name="_ETM_Q8_517331"/>
      <w:bookmarkStart w:id="4152" w:name="_ETM_Q8_517678"/>
      <w:bookmarkEnd w:id="4151"/>
      <w:bookmarkEnd w:id="4152"/>
      <w:r>
        <w:rPr>
          <w:rFonts w:hint="cs"/>
          <w:rtl/>
        </w:rPr>
        <w:t>קודם כול, עושים את כביש סוללים</w:t>
      </w:r>
      <w:r>
        <w:rPr>
          <w:rFonts w:hint="eastAsia"/>
          <w:rtl/>
        </w:rPr>
        <w:t>–</w:t>
      </w:r>
      <w:r>
        <w:rPr>
          <w:rFonts w:hint="cs"/>
          <w:rtl/>
        </w:rPr>
        <w:t xml:space="preserve">ריינה, שהוא </w:t>
      </w:r>
      <w:bookmarkStart w:id="4153" w:name="_ETM_Q8_519887"/>
      <w:bookmarkEnd w:id="4153"/>
      <w:r>
        <w:rPr>
          <w:rFonts w:hint="cs"/>
          <w:rtl/>
        </w:rPr>
        <w:t xml:space="preserve">הפרויקט הגדול שעושים שם. </w:t>
      </w:r>
      <w:bookmarkStart w:id="4154" w:name="_ETM_Q8_522010"/>
      <w:bookmarkEnd w:id="4154"/>
      <w:r>
        <w:rPr>
          <w:rtl/>
        </w:rPr>
        <w:t xml:space="preserve">במאות </w:t>
      </w:r>
      <w:bookmarkStart w:id="4155" w:name="_ETM_Q8_522400"/>
      <w:bookmarkEnd w:id="4155"/>
      <w:r>
        <w:rPr>
          <w:rtl/>
        </w:rPr>
        <w:t xml:space="preserve">מיליונים </w:t>
      </w:r>
      <w:bookmarkStart w:id="4156" w:name="_ETM_Q8_523120"/>
      <w:bookmarkEnd w:id="4156"/>
      <w:r>
        <w:rPr>
          <w:rtl/>
        </w:rPr>
        <w:t xml:space="preserve">מחברים </w:t>
      </w:r>
      <w:bookmarkStart w:id="4157" w:name="_ETM_Q8_523659"/>
      <w:bookmarkEnd w:id="4157"/>
      <w:r>
        <w:rPr>
          <w:rtl/>
        </w:rPr>
        <w:t xml:space="preserve">את </w:t>
      </w:r>
      <w:bookmarkStart w:id="4158" w:name="_ETM_Q8_523840"/>
      <w:bookmarkEnd w:id="4158"/>
      <w:r>
        <w:rPr>
          <w:rtl/>
        </w:rPr>
        <w:t xml:space="preserve">כל </w:t>
      </w:r>
      <w:bookmarkStart w:id="4159" w:name="_ETM_Q8_523990"/>
      <w:bookmarkEnd w:id="4159"/>
      <w:r>
        <w:rPr>
          <w:rtl/>
        </w:rPr>
        <w:t>הדברים</w:t>
      </w:r>
      <w:r>
        <w:rPr>
          <w:rFonts w:hint="cs"/>
          <w:rtl/>
        </w:rPr>
        <w:t>.</w:t>
      </w:r>
      <w:r>
        <w:rPr>
          <w:rtl/>
        </w:rPr>
        <w:t xml:space="preserve"> </w:t>
      </w:r>
      <w:bookmarkStart w:id="4160" w:name="_ETM_Q8_525140"/>
      <w:bookmarkEnd w:id="4160"/>
      <w:r>
        <w:rPr>
          <w:rtl/>
        </w:rPr>
        <w:t xml:space="preserve">עשינו </w:t>
      </w:r>
      <w:bookmarkStart w:id="4161" w:name="_ETM_Q8_525470"/>
      <w:bookmarkEnd w:id="4161"/>
      <w:r>
        <w:rPr>
          <w:rtl/>
        </w:rPr>
        <w:t xml:space="preserve">גם </w:t>
      </w:r>
      <w:bookmarkStart w:id="4162" w:name="_ETM_Q8_525650"/>
      <w:bookmarkEnd w:id="4162"/>
      <w:r>
        <w:rPr>
          <w:rtl/>
        </w:rPr>
        <w:t xml:space="preserve">את </w:t>
      </w:r>
      <w:bookmarkStart w:id="4163" w:name="_ETM_Q8_526190"/>
      <w:bookmarkEnd w:id="4163"/>
      <w:r>
        <w:rPr>
          <w:rtl/>
        </w:rPr>
        <w:t xml:space="preserve">הצומת </w:t>
      </w:r>
      <w:bookmarkStart w:id="4164" w:name="_ETM_Q8_527580"/>
      <w:bookmarkEnd w:id="4164"/>
      <w:r>
        <w:rPr>
          <w:rtl/>
        </w:rPr>
        <w:t>ב</w:t>
      </w:r>
      <w:r>
        <w:rPr>
          <w:rFonts w:hint="cs"/>
          <w:rtl/>
        </w:rPr>
        <w:t xml:space="preserve">ין </w:t>
      </w:r>
      <w:r>
        <w:rPr>
          <w:rtl/>
        </w:rPr>
        <w:t xml:space="preserve">נצרת </w:t>
      </w:r>
      <w:bookmarkStart w:id="4165" w:name="_ETM_Q8_528150"/>
      <w:bookmarkEnd w:id="4165"/>
      <w:r>
        <w:rPr>
          <w:rtl/>
        </w:rPr>
        <w:t>ע</w:t>
      </w:r>
      <w:r>
        <w:rPr>
          <w:rFonts w:hint="cs"/>
          <w:rtl/>
        </w:rPr>
        <w:t>י</w:t>
      </w:r>
      <w:r>
        <w:rPr>
          <w:rtl/>
        </w:rPr>
        <w:t xml:space="preserve">לית </w:t>
      </w:r>
      <w:bookmarkStart w:id="4166" w:name="_ETM_Q8_528450"/>
      <w:bookmarkEnd w:id="4166"/>
      <w:r>
        <w:rPr>
          <w:rtl/>
        </w:rPr>
        <w:t>לנצרת</w:t>
      </w:r>
      <w:r>
        <w:rPr>
          <w:rFonts w:hint="cs"/>
          <w:rtl/>
        </w:rPr>
        <w:t>,</w:t>
      </w:r>
      <w:r>
        <w:rPr>
          <w:rtl/>
        </w:rPr>
        <w:t xml:space="preserve"> </w:t>
      </w:r>
      <w:bookmarkStart w:id="4167" w:name="_ETM_Q8_529890"/>
      <w:bookmarkEnd w:id="4167"/>
      <w:r>
        <w:rPr>
          <w:rtl/>
        </w:rPr>
        <w:t>במוס</w:t>
      </w:r>
      <w:r>
        <w:rPr>
          <w:rFonts w:hint="cs"/>
          <w:rtl/>
        </w:rPr>
        <w:t xml:space="preserve">כים. אז כל ראש עיר אמר: תעשו. אחרי זה היו קצת פקקים, אז הוא </w:t>
      </w:r>
      <w:bookmarkStart w:id="4168" w:name="_ETM_Q8_536457"/>
      <w:bookmarkEnd w:id="4168"/>
      <w:r>
        <w:rPr>
          <w:rFonts w:hint="cs"/>
          <w:rtl/>
        </w:rPr>
        <w:t>אמר: לא</w:t>
      </w:r>
      <w:r w:rsidR="00EE02B0">
        <w:rPr>
          <w:rFonts w:hint="cs"/>
          <w:rtl/>
        </w:rPr>
        <w:t>,</w:t>
      </w:r>
      <w:r>
        <w:rPr>
          <w:rtl/>
        </w:rPr>
        <w:t xml:space="preserve"> </w:t>
      </w:r>
      <w:bookmarkStart w:id="4169" w:name="_ETM_Q8_535550"/>
      <w:bookmarkEnd w:id="4169"/>
      <w:r>
        <w:rPr>
          <w:rtl/>
        </w:rPr>
        <w:t xml:space="preserve">השני </w:t>
      </w:r>
      <w:bookmarkStart w:id="4170" w:name="_ETM_Q8_535940"/>
      <w:bookmarkEnd w:id="4170"/>
      <w:r>
        <w:rPr>
          <w:rtl/>
        </w:rPr>
        <w:t>ביקש</w:t>
      </w:r>
      <w:r>
        <w:rPr>
          <w:rFonts w:hint="cs"/>
          <w:rtl/>
        </w:rPr>
        <w:t>,</w:t>
      </w:r>
      <w:r>
        <w:rPr>
          <w:rtl/>
        </w:rPr>
        <w:t xml:space="preserve"> </w:t>
      </w:r>
      <w:bookmarkStart w:id="4171" w:name="_ETM_Q8_536330"/>
      <w:bookmarkEnd w:id="4171"/>
      <w:r>
        <w:rPr>
          <w:rtl/>
        </w:rPr>
        <w:t xml:space="preserve">לא </w:t>
      </w:r>
      <w:bookmarkStart w:id="4172" w:name="_ETM_Q8_536480"/>
      <w:bookmarkEnd w:id="4172"/>
      <w:r>
        <w:rPr>
          <w:rtl/>
        </w:rPr>
        <w:t>אני</w:t>
      </w:r>
      <w:r>
        <w:rPr>
          <w:rFonts w:hint="cs"/>
          <w:rtl/>
        </w:rPr>
        <w:t>.</w:t>
      </w:r>
      <w:r>
        <w:rPr>
          <w:rtl/>
        </w:rPr>
        <w:t xml:space="preserve"> </w:t>
      </w:r>
      <w:bookmarkStart w:id="4173" w:name="_ETM_Q8_538380"/>
      <w:bookmarkEnd w:id="4173"/>
      <w:r>
        <w:rPr>
          <w:rFonts w:hint="cs"/>
          <w:rtl/>
        </w:rPr>
        <w:t xml:space="preserve">אבל </w:t>
      </w:r>
      <w:r>
        <w:rPr>
          <w:rtl/>
        </w:rPr>
        <w:t xml:space="preserve">בכל </w:t>
      </w:r>
      <w:bookmarkStart w:id="4174" w:name="_ETM_Q8_538710"/>
      <w:bookmarkEnd w:id="4174"/>
      <w:r>
        <w:rPr>
          <w:rtl/>
        </w:rPr>
        <w:t xml:space="preserve">מקרה </w:t>
      </w:r>
      <w:bookmarkStart w:id="4175" w:name="_ETM_Q8_540090"/>
      <w:bookmarkEnd w:id="4175"/>
      <w:r>
        <w:rPr>
          <w:rtl/>
        </w:rPr>
        <w:t xml:space="preserve">אנחנו </w:t>
      </w:r>
      <w:bookmarkStart w:id="4176" w:name="_ETM_Q8_541320"/>
      <w:bookmarkEnd w:id="4176"/>
      <w:r>
        <w:rPr>
          <w:rFonts w:hint="cs"/>
          <w:rtl/>
        </w:rPr>
        <w:t xml:space="preserve">מפתחים, וגם </w:t>
      </w:r>
      <w:bookmarkStart w:id="4177" w:name="_ETM_Q8_542040"/>
      <w:bookmarkEnd w:id="4177"/>
      <w:r>
        <w:rPr>
          <w:rFonts w:hint="cs"/>
          <w:rtl/>
        </w:rPr>
        <w:t>ב</w:t>
      </w:r>
      <w:r>
        <w:rPr>
          <w:rtl/>
        </w:rPr>
        <w:t xml:space="preserve">עבודות </w:t>
      </w:r>
      <w:bookmarkStart w:id="4178" w:name="_ETM_Q8_542400"/>
      <w:bookmarkEnd w:id="4178"/>
      <w:r>
        <w:rPr>
          <w:rtl/>
        </w:rPr>
        <w:t xml:space="preserve">הרכבת </w:t>
      </w:r>
      <w:bookmarkStart w:id="4179" w:name="_ETM_Q8_542850"/>
      <w:bookmarkEnd w:id="4179"/>
      <w:r>
        <w:rPr>
          <w:rtl/>
        </w:rPr>
        <w:t>הקלה</w:t>
      </w:r>
      <w:r>
        <w:rPr>
          <w:rFonts w:hint="cs"/>
          <w:rtl/>
        </w:rPr>
        <w:t xml:space="preserve"> </w:t>
      </w:r>
      <w:bookmarkStart w:id="4180" w:name="_ETM_Q8_546779"/>
      <w:bookmarkEnd w:id="4180"/>
      <w:r>
        <w:rPr>
          <w:rtl/>
        </w:rPr>
        <w:t>כ</w:t>
      </w:r>
      <w:r>
        <w:rPr>
          <w:rFonts w:hint="cs"/>
          <w:rtl/>
        </w:rPr>
        <w:t>בר התחיל ההליך המכרזי, כך</w:t>
      </w:r>
      <w:r>
        <w:rPr>
          <w:rtl/>
        </w:rPr>
        <w:t xml:space="preserve"> </w:t>
      </w:r>
      <w:bookmarkStart w:id="4181" w:name="_ETM_Q8_546930"/>
      <w:bookmarkEnd w:id="4181"/>
      <w:r>
        <w:rPr>
          <w:rtl/>
        </w:rPr>
        <w:t xml:space="preserve">שכל </w:t>
      </w:r>
      <w:bookmarkStart w:id="4182" w:name="_ETM_Q8_547230"/>
      <w:bookmarkEnd w:id="4182"/>
      <w:r>
        <w:rPr>
          <w:rtl/>
        </w:rPr>
        <w:t>האזור</w:t>
      </w:r>
      <w:r>
        <w:rPr>
          <w:rFonts w:hint="cs"/>
          <w:rtl/>
        </w:rPr>
        <w:t xml:space="preserve"> הזה </w:t>
      </w:r>
      <w:bookmarkStart w:id="4183" w:name="_ETM_Q8_548572"/>
      <w:bookmarkEnd w:id="4183"/>
      <w:r>
        <w:rPr>
          <w:rFonts w:hint="cs"/>
          <w:rtl/>
        </w:rPr>
        <w:t>גם מתחבר בצורה מאוד משמעותית. תודה</w:t>
      </w:r>
      <w:bookmarkStart w:id="4184" w:name="_ETM_Q8_546982"/>
      <w:bookmarkEnd w:id="4184"/>
      <w:r>
        <w:rPr>
          <w:rFonts w:hint="cs"/>
          <w:rtl/>
        </w:rPr>
        <w:t xml:space="preserve"> רבה.</w:t>
      </w:r>
    </w:p>
    <w:p w:rsidR="00CB74E1" w:rsidRDefault="00CB74E1" w:rsidP="002D7479">
      <w:pPr>
        <w:rPr>
          <w:rtl/>
        </w:rPr>
      </w:pPr>
      <w:bookmarkStart w:id="4185" w:name="_ETM_Q8_547515"/>
      <w:bookmarkEnd w:id="4185"/>
    </w:p>
    <w:bookmarkStart w:id="4186" w:name="_ETM_Q8_548394" w:displacedByCustomXml="next"/>
    <w:bookmarkEnd w:id="4186" w:displacedByCustomXml="next"/>
    <w:bookmarkStart w:id="4187" w:name="_ETM_Q8_548644" w:displacedByCustomXml="next"/>
    <w:bookmarkEnd w:id="4187" w:displacedByCustomXml="next"/>
    <w:sdt>
      <w:sdtPr>
        <w:rPr>
          <w:rtl/>
        </w:rPr>
        <w:alias w:val="יור"/>
        <w:tag w:val="&lt;ID&gt;5533&lt;/ID&gt;&lt;Name&gt;יצחק וקנין - יו&quot;ר&lt;/Name&gt;&lt;Data&gt;יצחק וקנין&lt;/Data&gt;&lt;Shortcut&gt;&lt;/Shortcut&gt;"/>
        <w:id w:val="469166091"/>
        <w:placeholder>
          <w:docPart w:val="33F94CF91640494EB0DFBF4AE168A81F"/>
        </w:placeholder>
        <w15:color w:val="993366"/>
      </w:sdtPr>
      <w:sdtEndPr/>
      <w:sdtContent>
        <w:p w:rsidR="00CB74E1" w:rsidRDefault="00CB74E1" w:rsidP="002D7479">
          <w:pPr>
            <w:pStyle w:val="af6"/>
            <w:keepNext/>
            <w:rPr>
              <w:rtl/>
            </w:rPr>
          </w:pPr>
          <w:r w:rsidRPr="000A03D0">
            <w:rPr>
              <w:rStyle w:val="afe"/>
              <w:color w:val="000000"/>
              <w:rtl/>
            </w:rPr>
            <w:t>היו"ר יצחק וקנין</w:t>
          </w:r>
          <w:r w:rsidRPr="000A03D0">
            <w:rPr>
              <w:color w:val="000000"/>
              <w:rtl/>
            </w:rPr>
            <w:t>:</w:t>
          </w:r>
        </w:p>
      </w:sdtContent>
    </w:sdt>
    <w:p w:rsidR="00CB74E1" w:rsidRDefault="00CB74E1" w:rsidP="004370BB">
      <w:pPr>
        <w:rPr>
          <w:rtl/>
        </w:rPr>
      </w:pPr>
    </w:p>
    <w:p w:rsidR="00CB74E1" w:rsidRDefault="00CB74E1" w:rsidP="0001184B">
      <w:pPr>
        <w:rPr>
          <w:rtl/>
        </w:rPr>
      </w:pPr>
      <w:r>
        <w:rPr>
          <w:rFonts w:hint="cs"/>
          <w:rtl/>
        </w:rPr>
        <w:t>תודה לשר י</w:t>
      </w:r>
      <w:r>
        <w:rPr>
          <w:rtl/>
        </w:rPr>
        <w:t xml:space="preserve">שראל </w:t>
      </w:r>
      <w:bookmarkStart w:id="4188" w:name="_ETM_Q8_551760"/>
      <w:bookmarkEnd w:id="4188"/>
      <w:r>
        <w:rPr>
          <w:rtl/>
        </w:rPr>
        <w:t>כץ</w:t>
      </w:r>
      <w:r>
        <w:rPr>
          <w:rFonts w:hint="cs"/>
          <w:rtl/>
        </w:rPr>
        <w:t>.</w:t>
      </w:r>
      <w:r>
        <w:rPr>
          <w:rtl/>
        </w:rPr>
        <w:t xml:space="preserve"> </w:t>
      </w:r>
      <w:bookmarkStart w:id="4189" w:name="_ETM_Q8_552210"/>
      <w:bookmarkEnd w:id="4189"/>
      <w:r>
        <w:rPr>
          <w:rtl/>
        </w:rPr>
        <w:t xml:space="preserve">תודה </w:t>
      </w:r>
      <w:bookmarkStart w:id="4190" w:name="_ETM_Q8_553320"/>
      <w:bookmarkEnd w:id="4190"/>
      <w:r>
        <w:rPr>
          <w:rtl/>
        </w:rPr>
        <w:t>לשואלים</w:t>
      </w:r>
      <w:r>
        <w:rPr>
          <w:rFonts w:hint="cs"/>
          <w:rtl/>
        </w:rPr>
        <w:t>.</w:t>
      </w:r>
    </w:p>
    <w:p w:rsidR="00CB74E1" w:rsidRDefault="00CB74E1" w:rsidP="0001184B">
      <w:pPr>
        <w:rPr>
          <w:rtl/>
        </w:rPr>
      </w:pPr>
    </w:p>
    <w:p w:rsidR="00CB74E1" w:rsidRDefault="00CB74E1" w:rsidP="0001184B">
      <w:pPr>
        <w:rPr>
          <w:rtl/>
        </w:rPr>
      </w:pPr>
    </w:p>
    <w:bookmarkStart w:id="4191" w:name="_ETM_Q8_552999" w:displacedByCustomXml="next"/>
    <w:bookmarkEnd w:id="4191" w:displacedByCustomXml="next"/>
    <w:bookmarkStart w:id="4192" w:name="_ETM_Q8_561783" w:displacedByCustomXml="next"/>
    <w:bookmarkEnd w:id="4192" w:displacedByCustomXml="next"/>
    <w:bookmarkStart w:id="4193" w:name="_Toc517111878" w:displacedByCustomXml="next"/>
    <w:bookmarkStart w:id="4194" w:name="_Toc517111756" w:displacedByCustomXml="next"/>
    <w:bookmarkStart w:id="4195" w:name="_Toc517111638" w:displacedByCustomXml="next"/>
    <w:sdt>
      <w:sdtPr>
        <w:rPr>
          <w:rtl/>
        </w:rPr>
        <w:alias w:val="הצח"/>
        <w:tag w:val="&lt;ID&gt;608621&lt;/ID&gt;&lt;Name&gt;הצעת חוק שיווי זכויות האישה (תיקון - ייצוג הולם לנשים במקום העבודה), התשע&quot;ז-2017&lt;/Name&gt;&lt;Data&gt;הצעת חוק שיווי זכויות האישה (תיקון - ייצוג הולם לנשים במקום העבודה), התשע&quot;ז-2017&lt;/Data&gt;&lt;PrivateNumber&gt;פ/20/3765&lt;/PrivateNumber&gt;&lt;Status&gt;1&lt;/Status&gt;&lt;PrivateNumber_TOC&gt;פ/20/3765&lt;/PrivateNumber_TOC&gt;&lt;PrivateName_TOC&gt;&lt;/PrivateName_TOC&gt;&lt;Initiators&gt;&lt;/Initiators&gt;&lt;FullItemNumber&gt;&lt;/FullItemNumber&gt;"/>
        <w:id w:val="-558626942"/>
        <w:placeholder>
          <w:docPart w:val="33F94CF91640494EB0DFBF4AE168A81F"/>
        </w:placeholder>
        <w15:color w:val="993366"/>
      </w:sdtPr>
      <w:sdtEndPr/>
      <w:sdtContent>
        <w:p w:rsidR="00CB74E1" w:rsidRDefault="00CB74E1" w:rsidP="002D7479">
          <w:pPr>
            <w:pStyle w:val="a6"/>
            <w:rPr>
              <w:rtl/>
            </w:rPr>
          </w:pPr>
          <w:r w:rsidRPr="000A03D0">
            <w:rPr>
              <w:rStyle w:val="afe"/>
              <w:color w:val="000000"/>
              <w:rtl/>
            </w:rPr>
            <w:t xml:space="preserve">הצעת חוק שיווי זכויות האישה (תיקון </w:t>
          </w:r>
          <w:r>
            <w:rPr>
              <w:rStyle w:val="afe"/>
              <w:rFonts w:hint="cs"/>
              <w:color w:val="000000"/>
              <w:rtl/>
            </w:rPr>
            <w:t>–</w:t>
          </w:r>
          <w:r w:rsidRPr="000A03D0">
            <w:rPr>
              <w:rStyle w:val="afe"/>
              <w:color w:val="000000"/>
              <w:rtl/>
            </w:rPr>
            <w:t xml:space="preserve"> ייצוג הולם לנשים במקום העבודה), התשע"ז</w:t>
          </w:r>
          <w:r>
            <w:rPr>
              <w:rStyle w:val="afe"/>
              <w:rFonts w:hint="cs"/>
              <w:color w:val="000000"/>
              <w:rtl/>
            </w:rPr>
            <w:t>–</w:t>
          </w:r>
          <w:r w:rsidRPr="000A03D0">
            <w:rPr>
              <w:rStyle w:val="afe"/>
              <w:color w:val="000000"/>
              <w:rtl/>
            </w:rPr>
            <w:t>2017</w:t>
          </w:r>
        </w:p>
      </w:sdtContent>
    </w:sdt>
    <w:bookmarkEnd w:id="4193" w:displacedByCustomXml="prev"/>
    <w:bookmarkEnd w:id="4194" w:displacedByCustomXml="prev"/>
    <w:bookmarkEnd w:id="4195" w:displacedByCustomXml="prev"/>
    <w:p w:rsidR="00CB74E1" w:rsidRDefault="00CB74E1" w:rsidP="002D7479">
      <w:pPr>
        <w:rPr>
          <w:rtl/>
        </w:rPr>
      </w:pPr>
      <w:r>
        <w:rPr>
          <w:rtl/>
        </w:rPr>
        <w:t>[הצעת חוק פ/3765</w:t>
      </w:r>
      <w:r>
        <w:rPr>
          <w:rFonts w:hint="cs"/>
          <w:rtl/>
        </w:rPr>
        <w:t>/20; נספחות.</w:t>
      </w:r>
      <w:r>
        <w:rPr>
          <w:rtl/>
        </w:rPr>
        <w:t>]</w:t>
      </w:r>
    </w:p>
    <w:p w:rsidR="00CB74E1" w:rsidRDefault="00CB74E1" w:rsidP="002D7479">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CB74E1" w:rsidRDefault="00CB74E1" w:rsidP="004370BB">
      <w:pPr>
        <w:rPr>
          <w:rtl/>
        </w:rPr>
      </w:pPr>
    </w:p>
    <w:sdt>
      <w:sdtPr>
        <w:rPr>
          <w:rtl/>
        </w:rPr>
        <w:alias w:val="יור"/>
        <w:tag w:val="&lt;ID&gt;5533&lt;/ID&gt;&lt;Name&gt;יצחק וקנין - יו&quot;ר&lt;/Name&gt;&lt;Data&gt;יצחק וקנין&lt;/Data&gt;&lt;Shortcut&gt;&lt;/Shortcut&gt;"/>
        <w:id w:val="1285385274"/>
        <w:placeholder>
          <w:docPart w:val="33F94CF91640494EB0DFBF4AE168A81F"/>
        </w:placeholder>
        <w15:color w:val="993366"/>
      </w:sdtPr>
      <w:sdtEndPr/>
      <w:sdtContent>
        <w:p w:rsidR="00CB74E1" w:rsidRDefault="00CB74E1" w:rsidP="002D7479">
          <w:pPr>
            <w:pStyle w:val="af6"/>
            <w:keepNext/>
            <w:rPr>
              <w:rtl/>
            </w:rPr>
          </w:pPr>
          <w:r w:rsidRPr="000A03D0">
            <w:rPr>
              <w:rStyle w:val="afe"/>
              <w:color w:val="000000"/>
              <w:rtl/>
            </w:rPr>
            <w:t>היו"ר יצחק וקנין</w:t>
          </w:r>
          <w:r w:rsidRPr="000A03D0">
            <w:rPr>
              <w:color w:val="000000"/>
              <w:rtl/>
            </w:rPr>
            <w:t>:</w:t>
          </w:r>
        </w:p>
      </w:sdtContent>
    </w:sdt>
    <w:p w:rsidR="00CB74E1" w:rsidRPr="000A03D0" w:rsidRDefault="00CB74E1" w:rsidP="002D7479">
      <w:pPr>
        <w:ind w:firstLine="0"/>
        <w:rPr>
          <w:rtl/>
        </w:rPr>
      </w:pPr>
    </w:p>
    <w:p w:rsidR="00CB74E1" w:rsidRDefault="00CB74E1" w:rsidP="002D7479">
      <w:pPr>
        <w:rPr>
          <w:rtl/>
        </w:rPr>
      </w:pPr>
      <w:r>
        <w:rPr>
          <w:rtl/>
        </w:rPr>
        <w:t xml:space="preserve"> </w:t>
      </w:r>
      <w:bookmarkStart w:id="4196" w:name="_ETM_Q8_554490"/>
      <w:bookmarkEnd w:id="4196"/>
      <w:r>
        <w:rPr>
          <w:rtl/>
        </w:rPr>
        <w:t>חב</w:t>
      </w:r>
      <w:bookmarkStart w:id="4197" w:name="_ETM_Q8_553853"/>
      <w:bookmarkEnd w:id="4197"/>
      <w:r>
        <w:rPr>
          <w:rtl/>
        </w:rPr>
        <w:t xml:space="preserve">רי </w:t>
      </w:r>
      <w:bookmarkStart w:id="4198" w:name="_ETM_Q8_554820"/>
      <w:bookmarkEnd w:id="4198"/>
      <w:r>
        <w:rPr>
          <w:rFonts w:hint="cs"/>
          <w:rtl/>
        </w:rPr>
        <w:t xml:space="preserve">הכנסת, </w:t>
      </w:r>
      <w:bookmarkStart w:id="4199" w:name="_ETM_Q8_555090"/>
      <w:bookmarkEnd w:id="4199"/>
      <w:r>
        <w:rPr>
          <w:rtl/>
        </w:rPr>
        <w:t xml:space="preserve">אנחנו </w:t>
      </w:r>
      <w:bookmarkStart w:id="4200" w:name="_ETM_Q8_557930"/>
      <w:bookmarkEnd w:id="4200"/>
      <w:r>
        <w:rPr>
          <w:rtl/>
        </w:rPr>
        <w:t xml:space="preserve">חוזרים </w:t>
      </w:r>
      <w:bookmarkStart w:id="4201" w:name="_ETM_Q8_559170"/>
      <w:bookmarkEnd w:id="4201"/>
      <w:r>
        <w:rPr>
          <w:rFonts w:hint="cs"/>
          <w:rtl/>
        </w:rPr>
        <w:t>ל</w:t>
      </w:r>
      <w:r>
        <w:rPr>
          <w:rtl/>
        </w:rPr>
        <w:t>חקיקה</w:t>
      </w:r>
      <w:r>
        <w:rPr>
          <w:rFonts w:hint="cs"/>
          <w:rtl/>
        </w:rPr>
        <w:t>.</w:t>
      </w:r>
      <w:r>
        <w:rPr>
          <w:rtl/>
        </w:rPr>
        <w:t xml:space="preserve"> </w:t>
      </w:r>
      <w:bookmarkStart w:id="4202" w:name="_ETM_Q8_560159"/>
      <w:bookmarkEnd w:id="4202"/>
      <w:r>
        <w:rPr>
          <w:rtl/>
        </w:rPr>
        <w:t xml:space="preserve">הצעת </w:t>
      </w:r>
      <w:bookmarkStart w:id="4203" w:name="_ETM_Q8_560670"/>
      <w:bookmarkEnd w:id="4203"/>
      <w:r>
        <w:rPr>
          <w:rtl/>
        </w:rPr>
        <w:t xml:space="preserve">חוק </w:t>
      </w:r>
      <w:bookmarkStart w:id="4204" w:name="_ETM_Q8_560820"/>
      <w:bookmarkEnd w:id="4204"/>
      <w:r>
        <w:rPr>
          <w:rtl/>
        </w:rPr>
        <w:t xml:space="preserve">שיווי </w:t>
      </w:r>
      <w:bookmarkStart w:id="4205" w:name="_ETM_Q8_562050"/>
      <w:bookmarkEnd w:id="4205"/>
      <w:r>
        <w:rPr>
          <w:rtl/>
        </w:rPr>
        <w:t xml:space="preserve">זכויות </w:t>
      </w:r>
      <w:bookmarkStart w:id="4206" w:name="_ETM_Q8_562500"/>
      <w:bookmarkEnd w:id="4206"/>
      <w:r>
        <w:rPr>
          <w:rtl/>
        </w:rPr>
        <w:t>הא</w:t>
      </w:r>
      <w:r>
        <w:rPr>
          <w:rFonts w:hint="cs"/>
          <w:rtl/>
        </w:rPr>
        <w:t>י</w:t>
      </w:r>
      <w:r>
        <w:rPr>
          <w:rtl/>
        </w:rPr>
        <w:t xml:space="preserve">שה </w:t>
      </w:r>
      <w:bookmarkStart w:id="4207" w:name="_ETM_Q8_563460"/>
      <w:bookmarkEnd w:id="4207"/>
      <w:r>
        <w:rPr>
          <w:rFonts w:hint="cs"/>
          <w:rtl/>
        </w:rPr>
        <w:t>(</w:t>
      </w:r>
      <w:r>
        <w:rPr>
          <w:rtl/>
        </w:rPr>
        <w:t>תיקון</w:t>
      </w:r>
      <w:r>
        <w:rPr>
          <w:rFonts w:hint="cs"/>
          <w:rtl/>
        </w:rPr>
        <w:t xml:space="preserve"> –</w:t>
      </w:r>
      <w:r>
        <w:rPr>
          <w:rtl/>
        </w:rPr>
        <w:t xml:space="preserve"> </w:t>
      </w:r>
      <w:bookmarkStart w:id="4208" w:name="_ETM_Q8_563909"/>
      <w:bookmarkEnd w:id="4208"/>
      <w:r>
        <w:rPr>
          <w:rtl/>
        </w:rPr>
        <w:t xml:space="preserve">ייצוג </w:t>
      </w:r>
      <w:bookmarkStart w:id="4209" w:name="_ETM_Q8_564240"/>
      <w:bookmarkEnd w:id="4209"/>
      <w:r>
        <w:rPr>
          <w:rtl/>
        </w:rPr>
        <w:t xml:space="preserve">הולם </w:t>
      </w:r>
      <w:bookmarkStart w:id="4210" w:name="_ETM_Q8_564510"/>
      <w:bookmarkEnd w:id="4210"/>
      <w:r>
        <w:rPr>
          <w:rtl/>
        </w:rPr>
        <w:t xml:space="preserve">לנשים </w:t>
      </w:r>
      <w:bookmarkStart w:id="4211" w:name="_ETM_Q8_564900"/>
      <w:bookmarkEnd w:id="4211"/>
      <w:r>
        <w:rPr>
          <w:rFonts w:hint="cs"/>
          <w:rtl/>
        </w:rPr>
        <w:t>ב</w:t>
      </w:r>
      <w:r>
        <w:rPr>
          <w:rtl/>
        </w:rPr>
        <w:t xml:space="preserve">מקום </w:t>
      </w:r>
      <w:bookmarkStart w:id="4212" w:name="_ETM_Q8_565260"/>
      <w:bookmarkEnd w:id="4212"/>
      <w:r>
        <w:rPr>
          <w:rtl/>
        </w:rPr>
        <w:t>העבודה</w:t>
      </w:r>
      <w:r>
        <w:rPr>
          <w:rFonts w:hint="cs"/>
          <w:rtl/>
        </w:rPr>
        <w:t>), התשע"ז</w:t>
      </w:r>
      <w:r>
        <w:rPr>
          <w:rFonts w:hint="eastAsia"/>
          <w:rtl/>
        </w:rPr>
        <w:t>–</w:t>
      </w:r>
      <w:r>
        <w:rPr>
          <w:rFonts w:hint="cs"/>
          <w:rtl/>
        </w:rPr>
        <w:t xml:space="preserve">2017, של </w:t>
      </w:r>
      <w:bookmarkStart w:id="4213" w:name="_ETM_Q8_568350"/>
      <w:bookmarkEnd w:id="4213"/>
      <w:r>
        <w:rPr>
          <w:rtl/>
        </w:rPr>
        <w:t xml:space="preserve">חבר </w:t>
      </w:r>
      <w:bookmarkStart w:id="4214" w:name="_ETM_Q8_568620"/>
      <w:bookmarkEnd w:id="4214"/>
      <w:r>
        <w:rPr>
          <w:rtl/>
        </w:rPr>
        <w:t xml:space="preserve">הכנסת </w:t>
      </w:r>
      <w:bookmarkStart w:id="4215" w:name="_ETM_Q8_569220"/>
      <w:bookmarkEnd w:id="4215"/>
      <w:r>
        <w:rPr>
          <w:rtl/>
        </w:rPr>
        <w:t xml:space="preserve">יוסף </w:t>
      </w:r>
      <w:bookmarkStart w:id="4216" w:name="_ETM_Q8_569670"/>
      <w:bookmarkEnd w:id="4216"/>
      <w:r>
        <w:rPr>
          <w:rtl/>
        </w:rPr>
        <w:t xml:space="preserve">ג'בארין </w:t>
      </w:r>
      <w:bookmarkStart w:id="4217" w:name="_ETM_Q8_570870"/>
      <w:bookmarkEnd w:id="4217"/>
      <w:r>
        <w:rPr>
          <w:rtl/>
        </w:rPr>
        <w:t xml:space="preserve">וקבוצת </w:t>
      </w:r>
      <w:bookmarkStart w:id="4218" w:name="_ETM_Q8_571500"/>
      <w:bookmarkEnd w:id="4218"/>
      <w:r>
        <w:rPr>
          <w:rtl/>
        </w:rPr>
        <w:t xml:space="preserve">חברי </w:t>
      </w:r>
      <w:bookmarkStart w:id="4219" w:name="_ETM_Q8_571800"/>
      <w:bookmarkEnd w:id="4219"/>
      <w:r>
        <w:rPr>
          <w:rtl/>
        </w:rPr>
        <w:t>הכנסת</w:t>
      </w:r>
      <w:r>
        <w:rPr>
          <w:rFonts w:hint="cs"/>
          <w:rtl/>
        </w:rPr>
        <w:t>.</w:t>
      </w:r>
      <w:bookmarkStart w:id="4220" w:name="_ETM_Q8_574955"/>
      <w:bookmarkStart w:id="4221" w:name="_ETM_Q8_575792"/>
      <w:bookmarkStart w:id="4222" w:name="_ETM_Q8_575320"/>
      <w:bookmarkEnd w:id="4220"/>
      <w:bookmarkEnd w:id="4221"/>
      <w:bookmarkEnd w:id="4222"/>
      <w:r>
        <w:rPr>
          <w:rFonts w:hint="cs"/>
          <w:rtl/>
        </w:rPr>
        <w:t xml:space="preserve"> </w:t>
      </w:r>
      <w:r>
        <w:rPr>
          <w:rtl/>
        </w:rPr>
        <w:t>רבותי</w:t>
      </w:r>
      <w:r>
        <w:rPr>
          <w:rFonts w:hint="cs"/>
          <w:rtl/>
        </w:rPr>
        <w:t>י,</w:t>
      </w:r>
      <w:r w:rsidR="004370BB">
        <w:rPr>
          <w:rFonts w:hint="cs"/>
          <w:rtl/>
        </w:rPr>
        <w:t xml:space="preserve"> </w:t>
      </w:r>
      <w:bookmarkStart w:id="4223" w:name="_ETM_Q8_575920"/>
      <w:bookmarkEnd w:id="4223"/>
      <w:r>
        <w:rPr>
          <w:rtl/>
        </w:rPr>
        <w:t xml:space="preserve">תשובה </w:t>
      </w:r>
      <w:bookmarkStart w:id="4224" w:name="_ETM_Q8_576520"/>
      <w:bookmarkEnd w:id="4224"/>
      <w:r>
        <w:rPr>
          <w:rtl/>
        </w:rPr>
        <w:t xml:space="preserve">והצבעה </w:t>
      </w:r>
      <w:bookmarkStart w:id="4225" w:name="_ETM_Q8_577180"/>
      <w:bookmarkEnd w:id="4225"/>
      <w:r>
        <w:rPr>
          <w:rtl/>
        </w:rPr>
        <w:t xml:space="preserve">במועד </w:t>
      </w:r>
      <w:bookmarkStart w:id="4226" w:name="_ETM_Q8_577600"/>
      <w:bookmarkEnd w:id="4226"/>
      <w:r>
        <w:rPr>
          <w:rtl/>
        </w:rPr>
        <w:t>אחר</w:t>
      </w:r>
      <w:r>
        <w:rPr>
          <w:rFonts w:hint="cs"/>
          <w:rtl/>
        </w:rPr>
        <w:t xml:space="preserve">. </w:t>
      </w:r>
      <w:bookmarkStart w:id="4227" w:name="_ETM_Q8_579172"/>
      <w:bookmarkStart w:id="4228" w:name="_ETM_Q8_579288"/>
      <w:bookmarkStart w:id="4229" w:name="_ETM_Q8_582930"/>
      <w:bookmarkEnd w:id="4227"/>
      <w:bookmarkEnd w:id="4228"/>
      <w:bookmarkEnd w:id="4229"/>
      <w:r>
        <w:rPr>
          <w:rtl/>
        </w:rPr>
        <w:t xml:space="preserve">חבר </w:t>
      </w:r>
      <w:bookmarkStart w:id="4230" w:name="_ETM_Q8_583140"/>
      <w:bookmarkEnd w:id="4230"/>
      <w:r>
        <w:rPr>
          <w:rtl/>
        </w:rPr>
        <w:t xml:space="preserve">הכנסת </w:t>
      </w:r>
      <w:bookmarkStart w:id="4231" w:name="_ETM_Q8_583560"/>
      <w:bookmarkEnd w:id="4231"/>
      <w:r>
        <w:rPr>
          <w:rtl/>
        </w:rPr>
        <w:t>ג'בארין</w:t>
      </w:r>
      <w:r>
        <w:rPr>
          <w:rFonts w:hint="cs"/>
          <w:rtl/>
        </w:rPr>
        <w:t>,</w:t>
      </w:r>
      <w:r>
        <w:rPr>
          <w:rtl/>
        </w:rPr>
        <w:t xml:space="preserve"> </w:t>
      </w:r>
      <w:bookmarkStart w:id="4232" w:name="_ETM_Q8_584610"/>
      <w:bookmarkEnd w:id="4232"/>
      <w:r>
        <w:rPr>
          <w:rtl/>
        </w:rPr>
        <w:t xml:space="preserve">עשר </w:t>
      </w:r>
      <w:bookmarkStart w:id="4233" w:name="_ETM_Q8_584909"/>
      <w:bookmarkEnd w:id="4233"/>
      <w:r>
        <w:rPr>
          <w:rtl/>
        </w:rPr>
        <w:t xml:space="preserve">דקות </w:t>
      </w:r>
      <w:bookmarkStart w:id="4234" w:name="_ETM_Q8_585330"/>
      <w:bookmarkEnd w:id="4234"/>
      <w:r>
        <w:rPr>
          <w:rtl/>
        </w:rPr>
        <w:t>לרשותך</w:t>
      </w:r>
      <w:r>
        <w:rPr>
          <w:rFonts w:hint="cs"/>
          <w:rtl/>
        </w:rPr>
        <w:t xml:space="preserve">. </w:t>
      </w:r>
    </w:p>
    <w:p w:rsidR="00CB74E1" w:rsidRDefault="00CB74E1" w:rsidP="002D7479">
      <w:pPr>
        <w:rPr>
          <w:rtl/>
        </w:rPr>
      </w:pPr>
      <w:bookmarkStart w:id="4235" w:name="_ETM_Q8_586113"/>
      <w:bookmarkStart w:id="4236" w:name="_ETM_Q8_586793"/>
      <w:bookmarkEnd w:id="4235"/>
      <w:bookmarkEnd w:id="4236"/>
    </w:p>
    <w:bookmarkStart w:id="4237" w:name="_ETM_Q8_587070" w:displacedByCustomXml="next"/>
    <w:bookmarkEnd w:id="4237" w:displacedByCustomXml="next"/>
    <w:bookmarkStart w:id="4238" w:name="_ETM_Q8_588301" w:displacedByCustomXml="next"/>
    <w:bookmarkEnd w:id="4238" w:displacedByCustomXml="next"/>
    <w:bookmarkStart w:id="4239" w:name="_Toc517111879" w:displacedByCustomXml="next"/>
    <w:bookmarkStart w:id="4240" w:name="_Toc517111757" w:displacedByCustomXml="next"/>
    <w:bookmarkStart w:id="4241" w:name="_Toc517111639"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250726303"/>
        <w:placeholder>
          <w:docPart w:val="33F94CF91640494EB0DFBF4AE168A81F"/>
        </w:placeholder>
        <w15:color w:val="993366"/>
      </w:sdtPr>
      <w:sdtEndPr/>
      <w:sdtContent>
        <w:p w:rsidR="00CB74E1" w:rsidRDefault="00CB74E1" w:rsidP="002D7479">
          <w:pPr>
            <w:pStyle w:val="a4"/>
            <w:keepNext/>
            <w:rPr>
              <w:rtl/>
            </w:rPr>
          </w:pPr>
          <w:r w:rsidRPr="000A03D0">
            <w:rPr>
              <w:rStyle w:val="afe"/>
              <w:color w:val="000000"/>
              <w:rtl/>
            </w:rPr>
            <w:t>יוסף ג'בארין (הרשימה המשותפת)</w:t>
          </w:r>
          <w:r w:rsidRPr="000A03D0">
            <w:rPr>
              <w:color w:val="000000"/>
              <w:rtl/>
            </w:rPr>
            <w:t>:</w:t>
          </w:r>
        </w:p>
      </w:sdtContent>
    </w:sdt>
    <w:bookmarkEnd w:id="4239" w:displacedByCustomXml="prev"/>
    <w:bookmarkEnd w:id="4240" w:displacedByCustomXml="prev"/>
    <w:bookmarkEnd w:id="4241" w:displacedByCustomXml="prev"/>
    <w:p w:rsidR="00CB74E1" w:rsidRPr="000A03D0" w:rsidRDefault="00CB74E1" w:rsidP="002D7479">
      <w:pPr>
        <w:ind w:firstLine="0"/>
        <w:rPr>
          <w:rtl/>
        </w:rPr>
      </w:pPr>
    </w:p>
    <w:p w:rsidR="00EE02B0" w:rsidRDefault="00CB74E1" w:rsidP="00EE02B0">
      <w:pPr>
        <w:rPr>
          <w:rtl/>
        </w:rPr>
      </w:pPr>
      <w:r>
        <w:rPr>
          <w:rtl/>
        </w:rPr>
        <w:t xml:space="preserve"> </w:t>
      </w:r>
      <w:bookmarkStart w:id="4242" w:name="_ETM_Q8_594510"/>
      <w:bookmarkEnd w:id="4242"/>
      <w:r>
        <w:rPr>
          <w:rtl/>
        </w:rPr>
        <w:t xml:space="preserve">תודה </w:t>
      </w:r>
      <w:bookmarkStart w:id="4243" w:name="_ETM_Q8_594720"/>
      <w:bookmarkEnd w:id="4243"/>
      <w:r>
        <w:rPr>
          <w:rtl/>
        </w:rPr>
        <w:t>רבה</w:t>
      </w:r>
      <w:r>
        <w:rPr>
          <w:rFonts w:hint="cs"/>
          <w:rtl/>
        </w:rPr>
        <w:t>,</w:t>
      </w:r>
      <w:r>
        <w:rPr>
          <w:rtl/>
        </w:rPr>
        <w:t xml:space="preserve"> </w:t>
      </w:r>
      <w:bookmarkStart w:id="4244" w:name="_ETM_Q8_595110"/>
      <w:bookmarkEnd w:id="4244"/>
      <w:r>
        <w:rPr>
          <w:rtl/>
        </w:rPr>
        <w:t xml:space="preserve">כבוד </w:t>
      </w:r>
      <w:bookmarkStart w:id="4245" w:name="_ETM_Q8_595380"/>
      <w:bookmarkEnd w:id="4245"/>
      <w:r>
        <w:rPr>
          <w:rtl/>
        </w:rPr>
        <w:t>היושב</w:t>
      </w:r>
      <w:r>
        <w:rPr>
          <w:rFonts w:hint="cs"/>
          <w:rtl/>
        </w:rPr>
        <w:t>-</w:t>
      </w:r>
      <w:bookmarkStart w:id="4246" w:name="_ETM_Q8_595980"/>
      <w:bookmarkEnd w:id="4246"/>
      <w:r>
        <w:rPr>
          <w:rtl/>
        </w:rPr>
        <w:t>ראש</w:t>
      </w:r>
      <w:r>
        <w:rPr>
          <w:rFonts w:hint="cs"/>
          <w:rtl/>
        </w:rPr>
        <w:t>.</w:t>
      </w:r>
      <w:r>
        <w:rPr>
          <w:rtl/>
        </w:rPr>
        <w:t xml:space="preserve"> </w:t>
      </w:r>
      <w:bookmarkStart w:id="4247" w:name="_ETM_Q8_597610"/>
      <w:bookmarkEnd w:id="4247"/>
      <w:r>
        <w:rPr>
          <w:rtl/>
        </w:rPr>
        <w:t>האמת</w:t>
      </w:r>
      <w:r>
        <w:rPr>
          <w:rFonts w:hint="cs"/>
          <w:rtl/>
        </w:rPr>
        <w:t xml:space="preserve"> היא</w:t>
      </w:r>
      <w:r>
        <w:rPr>
          <w:rtl/>
        </w:rPr>
        <w:t xml:space="preserve"> </w:t>
      </w:r>
      <w:bookmarkStart w:id="4248" w:name="_ETM_Q8_599560"/>
      <w:bookmarkEnd w:id="4248"/>
      <w:r>
        <w:rPr>
          <w:rFonts w:hint="cs"/>
          <w:rtl/>
        </w:rPr>
        <w:t>ש</w:t>
      </w:r>
      <w:r>
        <w:rPr>
          <w:rtl/>
        </w:rPr>
        <w:t xml:space="preserve">הצעת </w:t>
      </w:r>
      <w:bookmarkStart w:id="4249" w:name="_ETM_Q8_600460"/>
      <w:bookmarkEnd w:id="4249"/>
      <w:r>
        <w:rPr>
          <w:rtl/>
        </w:rPr>
        <w:t xml:space="preserve">החוק </w:t>
      </w:r>
      <w:bookmarkStart w:id="4250" w:name="_ETM_Q8_601450"/>
      <w:bookmarkEnd w:id="4250"/>
      <w:r>
        <w:rPr>
          <w:rtl/>
        </w:rPr>
        <w:t xml:space="preserve">עלתה </w:t>
      </w:r>
      <w:bookmarkStart w:id="4251" w:name="_ETM_Q8_602110"/>
      <w:bookmarkEnd w:id="4251"/>
      <w:r>
        <w:rPr>
          <w:rtl/>
        </w:rPr>
        <w:t xml:space="preserve">לוועדת </w:t>
      </w:r>
      <w:bookmarkStart w:id="4252" w:name="_ETM_Q8_602920"/>
      <w:bookmarkEnd w:id="4252"/>
      <w:r>
        <w:rPr>
          <w:rtl/>
        </w:rPr>
        <w:t xml:space="preserve">השרים </w:t>
      </w:r>
      <w:bookmarkStart w:id="4253" w:name="_ETM_Q8_604060"/>
      <w:bookmarkStart w:id="4254" w:name="_ETM_Q8_604360"/>
      <w:bookmarkEnd w:id="4253"/>
      <w:bookmarkEnd w:id="4254"/>
      <w:r>
        <w:rPr>
          <w:rFonts w:hint="cs"/>
          <w:rtl/>
        </w:rPr>
        <w:t xml:space="preserve">כמה </w:t>
      </w:r>
      <w:r>
        <w:rPr>
          <w:rtl/>
        </w:rPr>
        <w:t>פעמים</w:t>
      </w:r>
      <w:r w:rsidR="00EE02B0">
        <w:rPr>
          <w:rFonts w:hint="cs"/>
          <w:rtl/>
        </w:rPr>
        <w:t>,</w:t>
      </w:r>
      <w:r>
        <w:rPr>
          <w:rtl/>
        </w:rPr>
        <w:t xml:space="preserve"> </w:t>
      </w:r>
      <w:bookmarkStart w:id="4255" w:name="_ETM_Q8_606940"/>
      <w:bookmarkEnd w:id="4255"/>
      <w:r>
        <w:rPr>
          <w:rFonts w:hint="cs"/>
          <w:rtl/>
        </w:rPr>
        <w:t>ו</w:t>
      </w:r>
      <w:r>
        <w:rPr>
          <w:rtl/>
        </w:rPr>
        <w:t xml:space="preserve">כל </w:t>
      </w:r>
      <w:bookmarkStart w:id="4256" w:name="_ETM_Q8_607300"/>
      <w:bookmarkEnd w:id="4256"/>
      <w:r>
        <w:rPr>
          <w:rtl/>
        </w:rPr>
        <w:t xml:space="preserve">פעם </w:t>
      </w:r>
      <w:bookmarkStart w:id="4257" w:name="_ETM_Q8_607810"/>
      <w:bookmarkEnd w:id="4257"/>
      <w:r>
        <w:rPr>
          <w:rtl/>
        </w:rPr>
        <w:t xml:space="preserve">ההכרעה </w:t>
      </w:r>
      <w:bookmarkStart w:id="4258" w:name="_ETM_Q8_608770"/>
      <w:bookmarkEnd w:id="4258"/>
      <w:r>
        <w:rPr>
          <w:rtl/>
        </w:rPr>
        <w:t xml:space="preserve">בה </w:t>
      </w:r>
      <w:bookmarkStart w:id="4259" w:name="_ETM_Q8_609850"/>
      <w:bookmarkEnd w:id="4259"/>
      <w:r>
        <w:rPr>
          <w:rtl/>
        </w:rPr>
        <w:t>נדח</w:t>
      </w:r>
      <w:r>
        <w:rPr>
          <w:rFonts w:hint="cs"/>
          <w:rtl/>
        </w:rPr>
        <w:t>תה</w:t>
      </w:r>
      <w:r>
        <w:rPr>
          <w:rtl/>
        </w:rPr>
        <w:t xml:space="preserve"> </w:t>
      </w:r>
      <w:bookmarkStart w:id="4260" w:name="_ETM_Q8_610810"/>
      <w:bookmarkEnd w:id="4260"/>
      <w:r>
        <w:rPr>
          <w:rtl/>
        </w:rPr>
        <w:t xml:space="preserve">לעוד </w:t>
      </w:r>
      <w:bookmarkStart w:id="4261" w:name="_ETM_Q8_611170"/>
      <w:bookmarkEnd w:id="4261"/>
      <w:r>
        <w:rPr>
          <w:rtl/>
        </w:rPr>
        <w:t xml:space="preserve">ישיבה </w:t>
      </w:r>
      <w:bookmarkStart w:id="4262" w:name="_ETM_Q8_611620"/>
      <w:bookmarkEnd w:id="4262"/>
      <w:r>
        <w:rPr>
          <w:rtl/>
        </w:rPr>
        <w:t>ו</w:t>
      </w:r>
      <w:r>
        <w:rPr>
          <w:rFonts w:hint="cs"/>
          <w:rtl/>
        </w:rPr>
        <w:t>ל</w:t>
      </w:r>
      <w:r>
        <w:rPr>
          <w:rtl/>
        </w:rPr>
        <w:t xml:space="preserve">עוד </w:t>
      </w:r>
      <w:bookmarkStart w:id="4263" w:name="_ETM_Q8_612070"/>
      <w:bookmarkEnd w:id="4263"/>
      <w:r>
        <w:rPr>
          <w:rtl/>
        </w:rPr>
        <w:t>ישיבה</w:t>
      </w:r>
      <w:r>
        <w:rPr>
          <w:rFonts w:hint="cs"/>
          <w:rtl/>
        </w:rPr>
        <w:t>.</w:t>
      </w:r>
      <w:r>
        <w:rPr>
          <w:rtl/>
        </w:rPr>
        <w:t xml:space="preserve"> </w:t>
      </w:r>
      <w:bookmarkStart w:id="4264" w:name="_ETM_Q8_613260"/>
      <w:bookmarkEnd w:id="4264"/>
      <w:r>
        <w:rPr>
          <w:rtl/>
        </w:rPr>
        <w:t xml:space="preserve">בישיבה </w:t>
      </w:r>
      <w:bookmarkStart w:id="4265" w:name="_ETM_Q8_613860"/>
      <w:bookmarkEnd w:id="4265"/>
      <w:r>
        <w:rPr>
          <w:rtl/>
        </w:rPr>
        <w:t>האחרונה</w:t>
      </w:r>
      <w:bookmarkStart w:id="4266" w:name="_ETM_Q8_580127"/>
      <w:bookmarkEnd w:id="4266"/>
      <w:r>
        <w:rPr>
          <w:rtl/>
        </w:rPr>
        <w:t xml:space="preserve"> </w:t>
      </w:r>
      <w:bookmarkStart w:id="4267" w:name="_ETM_Q8_615860"/>
      <w:bookmarkStart w:id="4268" w:name="_ETM_Q8_616610"/>
      <w:bookmarkEnd w:id="4267"/>
      <w:bookmarkEnd w:id="4268"/>
      <w:r>
        <w:rPr>
          <w:rFonts w:hint="cs"/>
          <w:rtl/>
        </w:rPr>
        <w:t xml:space="preserve">נדחה </w:t>
      </w:r>
      <w:r>
        <w:rPr>
          <w:rtl/>
        </w:rPr>
        <w:t xml:space="preserve">הדיון </w:t>
      </w:r>
      <w:bookmarkStart w:id="4269" w:name="_ETM_Q8_617060"/>
      <w:bookmarkEnd w:id="4269"/>
      <w:r>
        <w:rPr>
          <w:rtl/>
        </w:rPr>
        <w:t xml:space="preserve">לשלושה </w:t>
      </w:r>
      <w:bookmarkStart w:id="4270" w:name="_ETM_Q8_617540"/>
      <w:bookmarkEnd w:id="4270"/>
      <w:r>
        <w:rPr>
          <w:rtl/>
        </w:rPr>
        <w:t>חודשים</w:t>
      </w:r>
      <w:r>
        <w:rPr>
          <w:rFonts w:hint="cs"/>
          <w:rtl/>
        </w:rPr>
        <w:t>,</w:t>
      </w:r>
      <w:r>
        <w:rPr>
          <w:rtl/>
        </w:rPr>
        <w:t xml:space="preserve"> </w:t>
      </w:r>
      <w:bookmarkStart w:id="4271" w:name="_ETM_Q8_618110"/>
      <w:bookmarkEnd w:id="4271"/>
      <w:r>
        <w:rPr>
          <w:rtl/>
        </w:rPr>
        <w:t xml:space="preserve">שזה </w:t>
      </w:r>
      <w:bookmarkStart w:id="4272" w:name="_ETM_Q8_618380"/>
      <w:bookmarkEnd w:id="4272"/>
      <w:r>
        <w:rPr>
          <w:rtl/>
        </w:rPr>
        <w:t xml:space="preserve">אומר </w:t>
      </w:r>
      <w:bookmarkStart w:id="4273" w:name="_ETM_Q8_619040"/>
      <w:bookmarkEnd w:id="4273"/>
      <w:r>
        <w:rPr>
          <w:rtl/>
        </w:rPr>
        <w:t xml:space="preserve">אחרי </w:t>
      </w:r>
      <w:bookmarkStart w:id="4274" w:name="_ETM_Q8_619700"/>
      <w:bookmarkEnd w:id="4274"/>
      <w:r>
        <w:rPr>
          <w:rtl/>
        </w:rPr>
        <w:t xml:space="preserve">המושב </w:t>
      </w:r>
      <w:bookmarkStart w:id="4275" w:name="_ETM_Q8_620300"/>
      <w:bookmarkEnd w:id="4275"/>
      <w:r>
        <w:rPr>
          <w:rtl/>
        </w:rPr>
        <w:t xml:space="preserve">הזה </w:t>
      </w:r>
      <w:bookmarkStart w:id="4276" w:name="_ETM_Q8_620510"/>
      <w:bookmarkEnd w:id="4276"/>
      <w:r>
        <w:rPr>
          <w:rtl/>
        </w:rPr>
        <w:t>כבר</w:t>
      </w:r>
      <w:r>
        <w:rPr>
          <w:rFonts w:hint="cs"/>
          <w:rtl/>
        </w:rPr>
        <w:t>.</w:t>
      </w:r>
      <w:r>
        <w:rPr>
          <w:rtl/>
        </w:rPr>
        <w:t xml:space="preserve"> </w:t>
      </w:r>
      <w:bookmarkStart w:id="4277" w:name="_ETM_Q8_623610"/>
      <w:bookmarkStart w:id="4278" w:name="_ETM_Q8_623567"/>
      <w:bookmarkStart w:id="4279" w:name="_ETM_Q8_623802"/>
      <w:bookmarkEnd w:id="4277"/>
      <w:bookmarkEnd w:id="4278"/>
      <w:bookmarkEnd w:id="4279"/>
      <w:r>
        <w:rPr>
          <w:rtl/>
        </w:rPr>
        <w:t xml:space="preserve">אמרתי </w:t>
      </w:r>
      <w:bookmarkStart w:id="4280" w:name="_ETM_Q8_624060"/>
      <w:bookmarkEnd w:id="4280"/>
      <w:r>
        <w:rPr>
          <w:rtl/>
        </w:rPr>
        <w:t xml:space="preserve">שחשוב </w:t>
      </w:r>
      <w:bookmarkStart w:id="4281" w:name="_ETM_Q8_624750"/>
      <w:bookmarkEnd w:id="4281"/>
      <w:r>
        <w:rPr>
          <w:rtl/>
        </w:rPr>
        <w:t xml:space="preserve">לי </w:t>
      </w:r>
      <w:bookmarkStart w:id="4282" w:name="_ETM_Q8_625140"/>
      <w:bookmarkEnd w:id="4282"/>
      <w:r>
        <w:rPr>
          <w:rtl/>
        </w:rPr>
        <w:t>להציג</w:t>
      </w:r>
      <w:r>
        <w:rPr>
          <w:rFonts w:hint="cs"/>
          <w:rtl/>
        </w:rPr>
        <w:t xml:space="preserve"> את</w:t>
      </w:r>
      <w:r>
        <w:rPr>
          <w:rtl/>
        </w:rPr>
        <w:t xml:space="preserve"> </w:t>
      </w:r>
      <w:bookmarkStart w:id="4283" w:name="_ETM_Q8_627390"/>
      <w:bookmarkEnd w:id="4283"/>
      <w:r>
        <w:rPr>
          <w:rtl/>
        </w:rPr>
        <w:t>ההצעה</w:t>
      </w:r>
      <w:r>
        <w:rPr>
          <w:rFonts w:hint="cs"/>
          <w:rtl/>
        </w:rPr>
        <w:t>,</w:t>
      </w:r>
      <w:r>
        <w:rPr>
          <w:rtl/>
        </w:rPr>
        <w:t xml:space="preserve"> </w:t>
      </w:r>
      <w:bookmarkStart w:id="4284" w:name="_ETM_Q8_628260"/>
      <w:bookmarkEnd w:id="4284"/>
      <w:r>
        <w:rPr>
          <w:rtl/>
        </w:rPr>
        <w:t xml:space="preserve">שכן </w:t>
      </w:r>
      <w:bookmarkStart w:id="4285" w:name="_ETM_Q8_629130"/>
      <w:bookmarkEnd w:id="4285"/>
      <w:r>
        <w:rPr>
          <w:rtl/>
        </w:rPr>
        <w:t xml:space="preserve">מדובר </w:t>
      </w:r>
      <w:bookmarkStart w:id="4286" w:name="_ETM_Q8_630060"/>
      <w:bookmarkEnd w:id="4286"/>
      <w:r>
        <w:rPr>
          <w:rtl/>
        </w:rPr>
        <w:t xml:space="preserve">בהצעה </w:t>
      </w:r>
      <w:bookmarkStart w:id="4287" w:name="_ETM_Q8_632400"/>
      <w:bookmarkEnd w:id="4287"/>
      <w:r>
        <w:rPr>
          <w:rtl/>
        </w:rPr>
        <w:t xml:space="preserve">חברתית </w:t>
      </w:r>
      <w:bookmarkStart w:id="4288" w:name="_ETM_Q8_633660"/>
      <w:bookmarkEnd w:id="4288"/>
      <w:r>
        <w:rPr>
          <w:rtl/>
        </w:rPr>
        <w:t xml:space="preserve">מאוד </w:t>
      </w:r>
      <w:bookmarkStart w:id="4289" w:name="_ETM_Q8_634350"/>
      <w:bookmarkEnd w:id="4289"/>
      <w:r>
        <w:rPr>
          <w:rtl/>
        </w:rPr>
        <w:t>חשובה</w:t>
      </w:r>
      <w:r>
        <w:rPr>
          <w:rFonts w:hint="cs"/>
          <w:rtl/>
        </w:rPr>
        <w:t>,</w:t>
      </w:r>
      <w:r>
        <w:rPr>
          <w:rtl/>
        </w:rPr>
        <w:t xml:space="preserve"> </w:t>
      </w:r>
      <w:bookmarkStart w:id="4290" w:name="_ETM_Q8_636740"/>
      <w:bookmarkEnd w:id="4290"/>
      <w:r>
        <w:rPr>
          <w:rFonts w:hint="cs"/>
          <w:rtl/>
        </w:rPr>
        <w:t>ו</w:t>
      </w:r>
      <w:r>
        <w:rPr>
          <w:rtl/>
        </w:rPr>
        <w:t xml:space="preserve">אני </w:t>
      </w:r>
      <w:bookmarkStart w:id="4291" w:name="_ETM_Q8_637010"/>
      <w:bookmarkEnd w:id="4291"/>
      <w:r>
        <w:rPr>
          <w:rtl/>
        </w:rPr>
        <w:t xml:space="preserve">תכף </w:t>
      </w:r>
      <w:bookmarkStart w:id="4292" w:name="_ETM_Q8_638780"/>
      <w:bookmarkEnd w:id="4292"/>
      <w:r>
        <w:rPr>
          <w:rtl/>
        </w:rPr>
        <w:t xml:space="preserve">אסביר </w:t>
      </w:r>
      <w:bookmarkStart w:id="4293" w:name="_ETM_Q8_639290"/>
      <w:bookmarkEnd w:id="4293"/>
      <w:r>
        <w:rPr>
          <w:rtl/>
        </w:rPr>
        <w:t xml:space="preserve">במה </w:t>
      </w:r>
      <w:bookmarkStart w:id="4294" w:name="_ETM_Q8_640250"/>
      <w:bookmarkEnd w:id="4294"/>
      <w:r>
        <w:rPr>
          <w:rtl/>
        </w:rPr>
        <w:t>מדובר</w:t>
      </w:r>
      <w:r>
        <w:rPr>
          <w:rFonts w:hint="cs"/>
          <w:rtl/>
        </w:rPr>
        <w:t>.</w:t>
      </w:r>
      <w:r>
        <w:rPr>
          <w:rtl/>
        </w:rPr>
        <w:t xml:space="preserve"> </w:t>
      </w:r>
      <w:bookmarkStart w:id="4295" w:name="_ETM_Q8_641730"/>
      <w:bookmarkEnd w:id="4295"/>
      <w:r>
        <w:rPr>
          <w:rtl/>
        </w:rPr>
        <w:t xml:space="preserve">מדובר </w:t>
      </w:r>
      <w:bookmarkStart w:id="4296" w:name="_ETM_Q8_642540"/>
      <w:bookmarkEnd w:id="4296"/>
      <w:r>
        <w:rPr>
          <w:rtl/>
        </w:rPr>
        <w:t xml:space="preserve">בהצעה </w:t>
      </w:r>
      <w:bookmarkStart w:id="4297" w:name="_ETM_Q8_643320"/>
      <w:bookmarkEnd w:id="4297"/>
      <w:r>
        <w:rPr>
          <w:rtl/>
        </w:rPr>
        <w:t>ש</w:t>
      </w:r>
      <w:bookmarkStart w:id="4298" w:name="_ETM_Q8_643530"/>
      <w:bookmarkEnd w:id="4298"/>
      <w:r>
        <w:rPr>
          <w:rtl/>
        </w:rPr>
        <w:t xml:space="preserve">מבקשת </w:t>
      </w:r>
      <w:bookmarkStart w:id="4299" w:name="_ETM_Q8_645580"/>
      <w:bookmarkEnd w:id="4299"/>
      <w:r>
        <w:rPr>
          <w:rtl/>
        </w:rPr>
        <w:t xml:space="preserve">לעגן </w:t>
      </w:r>
      <w:bookmarkStart w:id="4300" w:name="_ETM_Q8_646930"/>
      <w:bookmarkEnd w:id="4300"/>
      <w:r>
        <w:rPr>
          <w:rtl/>
        </w:rPr>
        <w:t>בחוק</w:t>
      </w:r>
      <w:r>
        <w:rPr>
          <w:rFonts w:hint="cs"/>
          <w:rtl/>
        </w:rPr>
        <w:t>,</w:t>
      </w:r>
      <w:r>
        <w:rPr>
          <w:rtl/>
        </w:rPr>
        <w:t xml:space="preserve"> </w:t>
      </w:r>
      <w:bookmarkStart w:id="4301" w:name="_ETM_Q8_647740"/>
      <w:bookmarkEnd w:id="4301"/>
      <w:r>
        <w:rPr>
          <w:rtl/>
        </w:rPr>
        <w:t xml:space="preserve">חוק </w:t>
      </w:r>
      <w:bookmarkStart w:id="4302" w:name="_ETM_Q8_648010"/>
      <w:bookmarkEnd w:id="4302"/>
      <w:r>
        <w:rPr>
          <w:rtl/>
        </w:rPr>
        <w:t xml:space="preserve">שיווי </w:t>
      </w:r>
      <w:bookmarkStart w:id="4303" w:name="_ETM_Q8_648400"/>
      <w:bookmarkEnd w:id="4303"/>
      <w:r>
        <w:rPr>
          <w:rtl/>
        </w:rPr>
        <w:t xml:space="preserve">זכויות </w:t>
      </w:r>
      <w:bookmarkStart w:id="4304" w:name="_ETM_Q8_648910"/>
      <w:bookmarkEnd w:id="4304"/>
      <w:r>
        <w:rPr>
          <w:rtl/>
        </w:rPr>
        <w:t>הא</w:t>
      </w:r>
      <w:r>
        <w:rPr>
          <w:rFonts w:hint="cs"/>
          <w:rtl/>
        </w:rPr>
        <w:t>י</w:t>
      </w:r>
      <w:r>
        <w:rPr>
          <w:rtl/>
        </w:rPr>
        <w:t>שה</w:t>
      </w:r>
      <w:r>
        <w:rPr>
          <w:rFonts w:hint="cs"/>
          <w:rtl/>
        </w:rPr>
        <w:t>, את חובת</w:t>
      </w:r>
      <w:r>
        <w:rPr>
          <w:rtl/>
        </w:rPr>
        <w:t xml:space="preserve"> </w:t>
      </w:r>
      <w:bookmarkStart w:id="4305" w:name="_ETM_Q8_651620"/>
      <w:bookmarkEnd w:id="4305"/>
      <w:r>
        <w:rPr>
          <w:rtl/>
        </w:rPr>
        <w:t xml:space="preserve">הייצוג </w:t>
      </w:r>
      <w:bookmarkStart w:id="4306" w:name="_ETM_Q8_652340"/>
      <w:bookmarkEnd w:id="4306"/>
      <w:r>
        <w:rPr>
          <w:rtl/>
        </w:rPr>
        <w:t xml:space="preserve">ההולם </w:t>
      </w:r>
      <w:bookmarkStart w:id="4307" w:name="_ETM_Q8_653000"/>
      <w:bookmarkEnd w:id="4307"/>
      <w:r w:rsidR="00EE02B0">
        <w:rPr>
          <w:rFonts w:hint="cs"/>
          <w:rtl/>
        </w:rPr>
        <w:t>ש</w:t>
      </w:r>
      <w:r>
        <w:rPr>
          <w:rtl/>
        </w:rPr>
        <w:t>ל</w:t>
      </w:r>
      <w:r w:rsidR="00EE02B0">
        <w:rPr>
          <w:rFonts w:hint="cs"/>
          <w:rtl/>
        </w:rPr>
        <w:t xml:space="preserve"> </w:t>
      </w:r>
      <w:r>
        <w:rPr>
          <w:rtl/>
        </w:rPr>
        <w:t xml:space="preserve">נשים </w:t>
      </w:r>
      <w:bookmarkStart w:id="4308" w:name="_ETM_Q8_654130"/>
      <w:bookmarkEnd w:id="4308"/>
      <w:r>
        <w:rPr>
          <w:rtl/>
        </w:rPr>
        <w:t xml:space="preserve">בסקטור </w:t>
      </w:r>
      <w:bookmarkStart w:id="4309" w:name="_ETM_Q8_654880"/>
      <w:bookmarkEnd w:id="4309"/>
      <w:r>
        <w:rPr>
          <w:rtl/>
        </w:rPr>
        <w:t>הפרטי</w:t>
      </w:r>
      <w:bookmarkStart w:id="4310" w:name="_ETM_Q8_659527"/>
      <w:bookmarkEnd w:id="4310"/>
      <w:r>
        <w:rPr>
          <w:rFonts w:hint="cs"/>
          <w:rtl/>
        </w:rPr>
        <w:t xml:space="preserve">. </w:t>
      </w:r>
    </w:p>
    <w:p w:rsidR="00EE02B0" w:rsidRDefault="00EE02B0" w:rsidP="00EE02B0">
      <w:pPr>
        <w:rPr>
          <w:rtl/>
        </w:rPr>
      </w:pPr>
    </w:p>
    <w:p w:rsidR="00CB74E1" w:rsidRDefault="00CB74E1" w:rsidP="00EE02B0">
      <w:pPr>
        <w:rPr>
          <w:rtl/>
        </w:rPr>
      </w:pPr>
      <w:r>
        <w:rPr>
          <w:rFonts w:hint="cs"/>
          <w:rtl/>
        </w:rPr>
        <w:t>כפי</w:t>
      </w:r>
      <w:r>
        <w:rPr>
          <w:rtl/>
        </w:rPr>
        <w:t xml:space="preserve"> </w:t>
      </w:r>
      <w:bookmarkStart w:id="4311" w:name="_ETM_Q8_659550"/>
      <w:bookmarkEnd w:id="4311"/>
      <w:r>
        <w:rPr>
          <w:rFonts w:hint="cs"/>
          <w:rtl/>
        </w:rPr>
        <w:t>ש</w:t>
      </w:r>
      <w:r>
        <w:rPr>
          <w:rtl/>
        </w:rPr>
        <w:t xml:space="preserve">אני </w:t>
      </w:r>
      <w:bookmarkStart w:id="4312" w:name="_ETM_Q8_659760"/>
      <w:bookmarkEnd w:id="4312"/>
      <w:r>
        <w:rPr>
          <w:rtl/>
        </w:rPr>
        <w:t xml:space="preserve">מסביר </w:t>
      </w:r>
      <w:bookmarkStart w:id="4313" w:name="_ETM_Q8_660960"/>
      <w:bookmarkEnd w:id="4313"/>
      <w:r>
        <w:rPr>
          <w:rtl/>
        </w:rPr>
        <w:t xml:space="preserve">בדברי </w:t>
      </w:r>
      <w:bookmarkStart w:id="4314" w:name="_ETM_Q8_661350"/>
      <w:bookmarkEnd w:id="4314"/>
      <w:r>
        <w:rPr>
          <w:rtl/>
        </w:rPr>
        <w:t>ההסבר</w:t>
      </w:r>
      <w:r>
        <w:rPr>
          <w:rFonts w:hint="cs"/>
          <w:rtl/>
        </w:rPr>
        <w:t>,</w:t>
      </w:r>
      <w:r>
        <w:rPr>
          <w:rtl/>
        </w:rPr>
        <w:t xml:space="preserve"> </w:t>
      </w:r>
      <w:bookmarkStart w:id="4315" w:name="_ETM_Q8_663030"/>
      <w:bookmarkStart w:id="4316" w:name="_ETM_Q8_663390"/>
      <w:bookmarkEnd w:id="4315"/>
      <w:bookmarkEnd w:id="4316"/>
      <w:r>
        <w:rPr>
          <w:rtl/>
        </w:rPr>
        <w:t xml:space="preserve">סקירה </w:t>
      </w:r>
      <w:bookmarkStart w:id="4317" w:name="_ETM_Q8_663930"/>
      <w:bookmarkEnd w:id="4317"/>
      <w:r>
        <w:rPr>
          <w:rtl/>
        </w:rPr>
        <w:t xml:space="preserve">של </w:t>
      </w:r>
      <w:bookmarkStart w:id="4318" w:name="_ETM_Q8_664140"/>
      <w:bookmarkEnd w:id="4318"/>
      <w:r>
        <w:rPr>
          <w:rtl/>
        </w:rPr>
        <w:t xml:space="preserve">החקיקה </w:t>
      </w:r>
      <w:bookmarkStart w:id="4319" w:name="_ETM_Q8_664710"/>
      <w:bookmarkEnd w:id="4319"/>
      <w:r>
        <w:rPr>
          <w:rtl/>
        </w:rPr>
        <w:t xml:space="preserve">הישראלית </w:t>
      </w:r>
      <w:bookmarkStart w:id="4320" w:name="_ETM_Q8_666580"/>
      <w:bookmarkEnd w:id="4320"/>
      <w:r>
        <w:rPr>
          <w:rtl/>
        </w:rPr>
        <w:t xml:space="preserve">מעלה </w:t>
      </w:r>
      <w:bookmarkStart w:id="4321" w:name="_ETM_Q8_668050"/>
      <w:bookmarkEnd w:id="4321"/>
      <w:r>
        <w:rPr>
          <w:rtl/>
        </w:rPr>
        <w:t xml:space="preserve">מגמה </w:t>
      </w:r>
      <w:bookmarkStart w:id="4322" w:name="_ETM_Q8_668560"/>
      <w:bookmarkEnd w:id="4322"/>
      <w:r>
        <w:rPr>
          <w:rtl/>
        </w:rPr>
        <w:t xml:space="preserve">חיובית </w:t>
      </w:r>
      <w:bookmarkStart w:id="4323" w:name="_ETM_Q8_669160"/>
      <w:bookmarkEnd w:id="4323"/>
      <w:r>
        <w:rPr>
          <w:rtl/>
        </w:rPr>
        <w:t xml:space="preserve">כל </w:t>
      </w:r>
      <w:bookmarkStart w:id="4324" w:name="_ETM_Q8_669310"/>
      <w:bookmarkEnd w:id="4324"/>
      <w:r>
        <w:rPr>
          <w:rtl/>
        </w:rPr>
        <w:t>הזמן</w:t>
      </w:r>
      <w:r>
        <w:rPr>
          <w:rFonts w:hint="cs"/>
          <w:rtl/>
        </w:rPr>
        <w:t>,</w:t>
      </w:r>
      <w:r>
        <w:rPr>
          <w:rtl/>
        </w:rPr>
        <w:t xml:space="preserve"> </w:t>
      </w:r>
      <w:bookmarkStart w:id="4325" w:name="_ETM_Q8_669910"/>
      <w:bookmarkEnd w:id="4325"/>
      <w:r>
        <w:rPr>
          <w:rtl/>
        </w:rPr>
        <w:t xml:space="preserve">שבעצם </w:t>
      </w:r>
      <w:bookmarkStart w:id="4326" w:name="_ETM_Q8_670750"/>
      <w:bookmarkEnd w:id="4326"/>
      <w:r>
        <w:rPr>
          <w:rtl/>
        </w:rPr>
        <w:t xml:space="preserve">הולכת </w:t>
      </w:r>
      <w:bookmarkStart w:id="4327" w:name="_ETM_Q8_671590"/>
      <w:bookmarkEnd w:id="4327"/>
      <w:r>
        <w:rPr>
          <w:rtl/>
        </w:rPr>
        <w:t>ומתרחבת</w:t>
      </w:r>
      <w:r>
        <w:rPr>
          <w:rFonts w:hint="cs"/>
          <w:rtl/>
        </w:rPr>
        <w:t>,</w:t>
      </w:r>
      <w:r>
        <w:rPr>
          <w:rtl/>
        </w:rPr>
        <w:t xml:space="preserve"> </w:t>
      </w:r>
      <w:bookmarkStart w:id="4328" w:name="_ETM_Q8_673080"/>
      <w:bookmarkEnd w:id="4328"/>
      <w:r>
        <w:rPr>
          <w:rtl/>
        </w:rPr>
        <w:t xml:space="preserve">של </w:t>
      </w:r>
      <w:bookmarkStart w:id="4329" w:name="_ETM_Q8_673380"/>
      <w:bookmarkEnd w:id="4329"/>
      <w:r>
        <w:rPr>
          <w:rtl/>
        </w:rPr>
        <w:t xml:space="preserve">מתן </w:t>
      </w:r>
      <w:bookmarkStart w:id="4330" w:name="_ETM_Q8_674010"/>
      <w:bookmarkEnd w:id="4330"/>
      <w:r>
        <w:rPr>
          <w:rtl/>
        </w:rPr>
        <w:t xml:space="preserve">ייצוג </w:t>
      </w:r>
      <w:bookmarkStart w:id="4331" w:name="_ETM_Q8_674460"/>
      <w:bookmarkEnd w:id="4331"/>
      <w:r>
        <w:rPr>
          <w:rtl/>
        </w:rPr>
        <w:t xml:space="preserve">הולם </w:t>
      </w:r>
      <w:bookmarkStart w:id="4332" w:name="_ETM_Q8_674820"/>
      <w:bookmarkEnd w:id="4332"/>
      <w:r>
        <w:rPr>
          <w:rtl/>
        </w:rPr>
        <w:t>לנשים</w:t>
      </w:r>
      <w:r>
        <w:rPr>
          <w:rFonts w:hint="cs"/>
          <w:rtl/>
        </w:rPr>
        <w:t>.</w:t>
      </w:r>
      <w:r>
        <w:rPr>
          <w:rtl/>
        </w:rPr>
        <w:t xml:space="preserve"> </w:t>
      </w:r>
      <w:bookmarkStart w:id="4333" w:name="_ETM_Q8_677150"/>
      <w:bookmarkStart w:id="4334" w:name="_ETM_Q8_678811"/>
      <w:bookmarkStart w:id="4335" w:name="_ETM_Q8_679172"/>
      <w:bookmarkEnd w:id="4333"/>
      <w:bookmarkEnd w:id="4334"/>
      <w:bookmarkEnd w:id="4335"/>
      <w:r>
        <w:rPr>
          <w:rtl/>
        </w:rPr>
        <w:t xml:space="preserve">המחוקק </w:t>
      </w:r>
      <w:bookmarkStart w:id="4336" w:name="_ETM_Q8_678170"/>
      <w:bookmarkEnd w:id="4336"/>
      <w:r>
        <w:rPr>
          <w:rtl/>
        </w:rPr>
        <w:t xml:space="preserve">חוקק </w:t>
      </w:r>
      <w:bookmarkStart w:id="4337" w:name="_ETM_Q8_679040"/>
      <w:bookmarkEnd w:id="4337"/>
      <w:r>
        <w:rPr>
          <w:rtl/>
        </w:rPr>
        <w:t xml:space="preserve">מאז </w:t>
      </w:r>
      <w:bookmarkStart w:id="4338" w:name="_ETM_Q8_679460"/>
      <w:bookmarkEnd w:id="4338"/>
      <w:r>
        <w:rPr>
          <w:rtl/>
        </w:rPr>
        <w:t xml:space="preserve">קום </w:t>
      </w:r>
      <w:bookmarkStart w:id="4339" w:name="_ETM_Q8_679670"/>
      <w:bookmarkEnd w:id="4339"/>
      <w:r>
        <w:rPr>
          <w:rtl/>
        </w:rPr>
        <w:t xml:space="preserve">המדינה </w:t>
      </w:r>
      <w:bookmarkStart w:id="4340" w:name="_ETM_Q8_680120"/>
      <w:bookmarkEnd w:id="4340"/>
      <w:r>
        <w:rPr>
          <w:rtl/>
        </w:rPr>
        <w:t xml:space="preserve">ועד </w:t>
      </w:r>
      <w:bookmarkStart w:id="4341" w:name="_ETM_Q8_680480"/>
      <w:bookmarkEnd w:id="4341"/>
      <w:r>
        <w:rPr>
          <w:rtl/>
        </w:rPr>
        <w:t xml:space="preserve">היום </w:t>
      </w:r>
      <w:bookmarkStart w:id="4342" w:name="_ETM_Q8_681170"/>
      <w:bookmarkEnd w:id="4342"/>
      <w:r>
        <w:rPr>
          <w:rtl/>
        </w:rPr>
        <w:t xml:space="preserve">חוקים </w:t>
      </w:r>
      <w:bookmarkStart w:id="4343" w:name="_ETM_Q8_681860"/>
      <w:bookmarkEnd w:id="4343"/>
      <w:r>
        <w:rPr>
          <w:rtl/>
        </w:rPr>
        <w:t xml:space="preserve">רבים </w:t>
      </w:r>
      <w:bookmarkStart w:id="4344" w:name="_ETM_Q8_682280"/>
      <w:bookmarkEnd w:id="4344"/>
      <w:r>
        <w:rPr>
          <w:rtl/>
        </w:rPr>
        <w:t xml:space="preserve">המעניקים </w:t>
      </w:r>
      <w:bookmarkStart w:id="4345" w:name="_ETM_Q8_682970"/>
      <w:bookmarkEnd w:id="4345"/>
      <w:r>
        <w:rPr>
          <w:rtl/>
        </w:rPr>
        <w:t xml:space="preserve">שוויון </w:t>
      </w:r>
      <w:bookmarkStart w:id="4346" w:name="_ETM_Q8_683390"/>
      <w:bookmarkEnd w:id="4346"/>
      <w:r>
        <w:rPr>
          <w:rtl/>
        </w:rPr>
        <w:t xml:space="preserve">זכויות </w:t>
      </w:r>
      <w:bookmarkStart w:id="4347" w:name="_ETM_Q8_683840"/>
      <w:bookmarkEnd w:id="4347"/>
      <w:r>
        <w:rPr>
          <w:rtl/>
        </w:rPr>
        <w:t xml:space="preserve">לנשים </w:t>
      </w:r>
      <w:bookmarkStart w:id="4348" w:name="_ETM_Q8_684410"/>
      <w:bookmarkEnd w:id="4348"/>
      <w:r>
        <w:rPr>
          <w:rtl/>
        </w:rPr>
        <w:t xml:space="preserve">בכלל </w:t>
      </w:r>
      <w:bookmarkStart w:id="4349" w:name="_ETM_Q8_686230"/>
      <w:bookmarkEnd w:id="4349"/>
      <w:r>
        <w:rPr>
          <w:rFonts w:hint="cs"/>
          <w:rtl/>
        </w:rPr>
        <w:t>ו</w:t>
      </w:r>
      <w:r>
        <w:rPr>
          <w:rtl/>
        </w:rPr>
        <w:t xml:space="preserve">ייצוג </w:t>
      </w:r>
      <w:bookmarkStart w:id="4350" w:name="_ETM_Q8_687160"/>
      <w:bookmarkEnd w:id="4350"/>
      <w:r>
        <w:rPr>
          <w:rtl/>
        </w:rPr>
        <w:t xml:space="preserve">הולם </w:t>
      </w:r>
      <w:bookmarkStart w:id="4351" w:name="_ETM_Q8_687820"/>
      <w:bookmarkEnd w:id="4351"/>
      <w:r>
        <w:rPr>
          <w:rtl/>
        </w:rPr>
        <w:t xml:space="preserve">להן </w:t>
      </w:r>
      <w:bookmarkStart w:id="4352" w:name="_ETM_Q8_688600"/>
      <w:bookmarkEnd w:id="4352"/>
      <w:r>
        <w:rPr>
          <w:rtl/>
        </w:rPr>
        <w:t>בפרט</w:t>
      </w:r>
      <w:r>
        <w:rPr>
          <w:rFonts w:hint="cs"/>
          <w:rtl/>
        </w:rPr>
        <w:t>.</w:t>
      </w:r>
      <w:r>
        <w:rPr>
          <w:rtl/>
        </w:rPr>
        <w:t xml:space="preserve"> </w:t>
      </w:r>
      <w:bookmarkStart w:id="4353" w:name="_ETM_Q8_691560"/>
      <w:bookmarkEnd w:id="4353"/>
      <w:r>
        <w:rPr>
          <w:rFonts w:hint="cs"/>
          <w:rtl/>
        </w:rPr>
        <w:t xml:space="preserve">אולם </w:t>
      </w:r>
      <w:r>
        <w:rPr>
          <w:rtl/>
        </w:rPr>
        <w:t xml:space="preserve">החקיקה </w:t>
      </w:r>
      <w:bookmarkStart w:id="4354" w:name="_ETM_Q8_692220"/>
      <w:bookmarkEnd w:id="4354"/>
      <w:r>
        <w:rPr>
          <w:rtl/>
        </w:rPr>
        <w:t>הז</w:t>
      </w:r>
      <w:r w:rsidR="00EE02B0">
        <w:rPr>
          <w:rFonts w:hint="cs"/>
          <w:rtl/>
        </w:rPr>
        <w:t>את</w:t>
      </w:r>
      <w:r>
        <w:rPr>
          <w:rtl/>
        </w:rPr>
        <w:t xml:space="preserve"> </w:t>
      </w:r>
      <w:bookmarkStart w:id="4355" w:name="_ETM_Q8_692520"/>
      <w:bookmarkEnd w:id="4355"/>
      <w:r>
        <w:rPr>
          <w:rtl/>
        </w:rPr>
        <w:t xml:space="preserve">התייחסה </w:t>
      </w:r>
      <w:bookmarkStart w:id="4356" w:name="_ETM_Q8_693330"/>
      <w:bookmarkEnd w:id="4356"/>
      <w:r>
        <w:rPr>
          <w:rtl/>
        </w:rPr>
        <w:t xml:space="preserve">עד </w:t>
      </w:r>
      <w:bookmarkStart w:id="4357" w:name="_ETM_Q8_693630"/>
      <w:bookmarkEnd w:id="4357"/>
      <w:r>
        <w:rPr>
          <w:rtl/>
        </w:rPr>
        <w:t xml:space="preserve">כה </w:t>
      </w:r>
      <w:bookmarkStart w:id="4358" w:name="_ETM_Q8_694170"/>
      <w:bookmarkEnd w:id="4358"/>
      <w:r>
        <w:rPr>
          <w:rtl/>
        </w:rPr>
        <w:t xml:space="preserve">בעיקר </w:t>
      </w:r>
      <w:bookmarkStart w:id="4359" w:name="_ETM_Q8_694980"/>
      <w:bookmarkEnd w:id="4359"/>
      <w:r>
        <w:rPr>
          <w:rtl/>
        </w:rPr>
        <w:t xml:space="preserve">למגזר </w:t>
      </w:r>
      <w:bookmarkStart w:id="4360" w:name="_ETM_Q8_695490"/>
      <w:bookmarkEnd w:id="4360"/>
      <w:r>
        <w:rPr>
          <w:rtl/>
        </w:rPr>
        <w:t>הציבורי</w:t>
      </w:r>
      <w:r w:rsidR="00EE02B0">
        <w:rPr>
          <w:rFonts w:hint="cs"/>
          <w:rtl/>
        </w:rPr>
        <w:t>,</w:t>
      </w:r>
      <w:r>
        <w:rPr>
          <w:rFonts w:hint="cs"/>
          <w:rtl/>
        </w:rPr>
        <w:t xml:space="preserve"> ו</w:t>
      </w:r>
      <w:bookmarkStart w:id="4361" w:name="_ETM_Q8_696930"/>
      <w:bookmarkEnd w:id="4361"/>
      <w:r>
        <w:rPr>
          <w:rtl/>
        </w:rPr>
        <w:t xml:space="preserve">כמעט </w:t>
      </w:r>
      <w:bookmarkStart w:id="4362" w:name="_ETM_Q8_697680"/>
      <w:bookmarkEnd w:id="4362"/>
      <w:r>
        <w:rPr>
          <w:rtl/>
        </w:rPr>
        <w:t xml:space="preserve">אין </w:t>
      </w:r>
      <w:bookmarkStart w:id="4363" w:name="_ETM_Q8_698160"/>
      <w:bookmarkEnd w:id="4363"/>
      <w:r>
        <w:rPr>
          <w:rtl/>
        </w:rPr>
        <w:t xml:space="preserve">חקיקה </w:t>
      </w:r>
      <w:bookmarkStart w:id="4364" w:name="_ETM_Q8_699330"/>
      <w:bookmarkEnd w:id="4364"/>
      <w:r>
        <w:rPr>
          <w:rtl/>
        </w:rPr>
        <w:t xml:space="preserve">שנוגעת </w:t>
      </w:r>
      <w:bookmarkStart w:id="4365" w:name="_ETM_Q8_700800"/>
      <w:bookmarkEnd w:id="4365"/>
      <w:r>
        <w:rPr>
          <w:rtl/>
        </w:rPr>
        <w:t xml:space="preserve">למגזר </w:t>
      </w:r>
      <w:bookmarkStart w:id="4366" w:name="_ETM_Q8_701370"/>
      <w:bookmarkEnd w:id="4366"/>
      <w:r>
        <w:rPr>
          <w:rtl/>
        </w:rPr>
        <w:t>הפרטי</w:t>
      </w:r>
      <w:r>
        <w:rPr>
          <w:rFonts w:hint="cs"/>
          <w:rtl/>
        </w:rPr>
        <w:t>.</w:t>
      </w:r>
      <w:r>
        <w:rPr>
          <w:rtl/>
        </w:rPr>
        <w:t xml:space="preserve"> </w:t>
      </w:r>
      <w:bookmarkStart w:id="4367" w:name="_ETM_Q8_703370"/>
      <w:bookmarkEnd w:id="4367"/>
      <w:r>
        <w:rPr>
          <w:rtl/>
        </w:rPr>
        <w:t>במציאות</w:t>
      </w:r>
      <w:r w:rsidR="00EE02B0">
        <w:rPr>
          <w:rFonts w:hint="cs"/>
          <w:rtl/>
        </w:rPr>
        <w:t>,</w:t>
      </w:r>
      <w:r>
        <w:rPr>
          <w:rtl/>
        </w:rPr>
        <w:t xml:space="preserve"> </w:t>
      </w:r>
      <w:bookmarkStart w:id="4368" w:name="_ETM_Q8_704480"/>
      <w:bookmarkEnd w:id="4368"/>
      <w:r>
        <w:rPr>
          <w:rtl/>
        </w:rPr>
        <w:t xml:space="preserve">דומה </w:t>
      </w:r>
      <w:bookmarkStart w:id="4369" w:name="_ETM_Q8_706760"/>
      <w:bookmarkEnd w:id="4369"/>
      <w:r>
        <w:rPr>
          <w:rFonts w:hint="cs"/>
          <w:rtl/>
        </w:rPr>
        <w:t>ש</w:t>
      </w:r>
      <w:r>
        <w:rPr>
          <w:rtl/>
        </w:rPr>
        <w:t xml:space="preserve">הדרך </w:t>
      </w:r>
      <w:bookmarkStart w:id="4370" w:name="_ETM_Q8_707420"/>
      <w:bookmarkEnd w:id="4370"/>
      <w:r>
        <w:rPr>
          <w:rtl/>
        </w:rPr>
        <w:t xml:space="preserve">עדיין </w:t>
      </w:r>
      <w:bookmarkStart w:id="4371" w:name="_ETM_Q8_708080"/>
      <w:bookmarkEnd w:id="4371"/>
      <w:r>
        <w:rPr>
          <w:rtl/>
        </w:rPr>
        <w:t xml:space="preserve">ארוכה </w:t>
      </w:r>
      <w:bookmarkStart w:id="4372" w:name="_ETM_Q8_708830"/>
      <w:bookmarkEnd w:id="4372"/>
      <w:r>
        <w:rPr>
          <w:rtl/>
        </w:rPr>
        <w:t xml:space="preserve">לשוויון </w:t>
      </w:r>
      <w:bookmarkStart w:id="4373" w:name="_ETM_Q8_709819"/>
      <w:bookmarkEnd w:id="4373"/>
      <w:r>
        <w:rPr>
          <w:rtl/>
        </w:rPr>
        <w:t xml:space="preserve">מלא </w:t>
      </w:r>
      <w:bookmarkStart w:id="4374" w:name="_ETM_Q8_710180"/>
      <w:bookmarkEnd w:id="4374"/>
      <w:r>
        <w:rPr>
          <w:rtl/>
        </w:rPr>
        <w:t xml:space="preserve">בין </w:t>
      </w:r>
      <w:bookmarkStart w:id="4375" w:name="_ETM_Q8_710450"/>
      <w:bookmarkEnd w:id="4375"/>
      <w:r>
        <w:rPr>
          <w:rtl/>
        </w:rPr>
        <w:t>המינים</w:t>
      </w:r>
      <w:r>
        <w:rPr>
          <w:rFonts w:hint="cs"/>
          <w:rtl/>
        </w:rPr>
        <w:t>,</w:t>
      </w:r>
      <w:r>
        <w:rPr>
          <w:rtl/>
        </w:rPr>
        <w:t xml:space="preserve"> </w:t>
      </w:r>
      <w:bookmarkStart w:id="4376" w:name="_ETM_Q8_711630"/>
      <w:bookmarkEnd w:id="4376"/>
      <w:r>
        <w:rPr>
          <w:rtl/>
        </w:rPr>
        <w:t xml:space="preserve">הן </w:t>
      </w:r>
      <w:bookmarkStart w:id="4377" w:name="_ETM_Q8_712050"/>
      <w:bookmarkEnd w:id="4377"/>
      <w:r>
        <w:rPr>
          <w:rtl/>
        </w:rPr>
        <w:t xml:space="preserve">בכל </w:t>
      </w:r>
      <w:bookmarkStart w:id="4378" w:name="_ETM_Q8_712380"/>
      <w:bookmarkEnd w:id="4378"/>
      <w:r>
        <w:rPr>
          <w:rtl/>
        </w:rPr>
        <w:t xml:space="preserve">הנוגע </w:t>
      </w:r>
      <w:bookmarkStart w:id="4379" w:name="_ETM_Q8_712950"/>
      <w:bookmarkEnd w:id="4379"/>
      <w:r>
        <w:rPr>
          <w:rtl/>
        </w:rPr>
        <w:t xml:space="preserve">לבחירה </w:t>
      </w:r>
      <w:bookmarkStart w:id="4380" w:name="_ETM_Q8_714510"/>
      <w:bookmarkEnd w:id="4380"/>
      <w:r>
        <w:rPr>
          <w:rtl/>
        </w:rPr>
        <w:t xml:space="preserve">במשלחי </w:t>
      </w:r>
      <w:bookmarkStart w:id="4381" w:name="_ETM_Q8_715200"/>
      <w:bookmarkEnd w:id="4381"/>
      <w:r>
        <w:rPr>
          <w:rtl/>
        </w:rPr>
        <w:t>יד</w:t>
      </w:r>
      <w:r>
        <w:rPr>
          <w:rFonts w:hint="cs"/>
          <w:rtl/>
        </w:rPr>
        <w:t xml:space="preserve"> והן בכל הנוגע לקידום נשים ל</w:t>
      </w:r>
      <w:bookmarkStart w:id="4382" w:name="_ETM_Q8_720050"/>
      <w:bookmarkEnd w:id="4382"/>
      <w:r>
        <w:rPr>
          <w:rtl/>
        </w:rPr>
        <w:t xml:space="preserve">תפקידי </w:t>
      </w:r>
      <w:bookmarkStart w:id="4383" w:name="_ETM_Q8_720530"/>
      <w:bookmarkEnd w:id="4383"/>
      <w:r>
        <w:rPr>
          <w:rtl/>
        </w:rPr>
        <w:t>הנהלה</w:t>
      </w:r>
      <w:r>
        <w:rPr>
          <w:rFonts w:hint="cs"/>
          <w:rtl/>
        </w:rPr>
        <w:t xml:space="preserve">. </w:t>
      </w:r>
      <w:bookmarkStart w:id="4384" w:name="_ETM_Q8_719991"/>
      <w:bookmarkStart w:id="4385" w:name="TOR_Q9"/>
      <w:bookmarkEnd w:id="4384"/>
      <w:bookmarkEnd w:id="4385"/>
    </w:p>
    <w:p w:rsidR="00CB74E1" w:rsidRDefault="00CB74E1" w:rsidP="0001184B">
      <w:pPr>
        <w:rPr>
          <w:rtl/>
        </w:rPr>
      </w:pPr>
    </w:p>
    <w:p w:rsidR="00CB74E1" w:rsidRDefault="00CB74E1" w:rsidP="00EE02B0">
      <w:pPr>
        <w:rPr>
          <w:rtl/>
        </w:rPr>
      </w:pPr>
      <w:r>
        <w:rPr>
          <w:rFonts w:hint="cs"/>
          <w:rtl/>
        </w:rPr>
        <w:t xml:space="preserve">גם במגזר הפרטי רווחת תופעת הבידול התעסוקתי בין גברים </w:t>
      </w:r>
      <w:r w:rsidR="00EE02B0">
        <w:rPr>
          <w:rFonts w:hint="cs"/>
          <w:rtl/>
        </w:rPr>
        <w:t>ל</w:t>
      </w:r>
      <w:r>
        <w:rPr>
          <w:rFonts w:hint="cs"/>
          <w:rtl/>
        </w:rPr>
        <w:t xml:space="preserve">נשים. נשים, אני רוצה להדגיש, אינן נופלות בכישוריהן מגברים. </w:t>
      </w:r>
      <w:bookmarkStart w:id="4386" w:name="_ETM_Q9_139185"/>
      <w:bookmarkEnd w:id="4386"/>
      <w:r>
        <w:rPr>
          <w:rFonts w:hint="cs"/>
          <w:rtl/>
        </w:rPr>
        <w:t xml:space="preserve">נשים שמכהנות בתפקידים בכירים בולטות במצוינותן, במחויבותן ובמסירותן </w:t>
      </w:r>
      <w:bookmarkStart w:id="4387" w:name="_ETM_Q9_144732"/>
      <w:bookmarkEnd w:id="4387"/>
      <w:r>
        <w:rPr>
          <w:rFonts w:hint="cs"/>
          <w:rtl/>
        </w:rPr>
        <w:t xml:space="preserve">לתפקיד ולארגון. </w:t>
      </w:r>
      <w:bookmarkStart w:id="4388" w:name="_ETM_Q9_150458"/>
      <w:bookmarkStart w:id="4389" w:name="_ETM_Q9_150902"/>
      <w:bookmarkEnd w:id="4388"/>
      <w:bookmarkEnd w:id="4389"/>
      <w:r>
        <w:rPr>
          <w:rFonts w:hint="cs"/>
          <w:rtl/>
        </w:rPr>
        <w:t>ולכן</w:t>
      </w:r>
      <w:r w:rsidR="00EE02B0">
        <w:rPr>
          <w:rFonts w:hint="cs"/>
          <w:rtl/>
        </w:rPr>
        <w:t>,</w:t>
      </w:r>
      <w:r>
        <w:rPr>
          <w:rFonts w:hint="cs"/>
          <w:rtl/>
        </w:rPr>
        <w:t xml:space="preserve"> אני אומר שכדי להשיג תוצאות נראות לעין</w:t>
      </w:r>
      <w:bookmarkStart w:id="4390" w:name="_ETM_Q9_153808"/>
      <w:bookmarkEnd w:id="4390"/>
      <w:r>
        <w:rPr>
          <w:rFonts w:hint="cs"/>
          <w:rtl/>
        </w:rPr>
        <w:t xml:space="preserve"> בסקטור הפרטי, יש להתמודד עם החסמים הרבים העומדים בפני</w:t>
      </w:r>
      <w:bookmarkStart w:id="4391" w:name="_ETM_Q9_162669"/>
      <w:bookmarkEnd w:id="4391"/>
      <w:r>
        <w:rPr>
          <w:rFonts w:hint="cs"/>
          <w:rtl/>
        </w:rPr>
        <w:t xml:space="preserve"> נשים ולפעול באופן יזום ושיטתי להסרת</w:t>
      </w:r>
      <w:r w:rsidR="00EE02B0">
        <w:rPr>
          <w:rFonts w:hint="cs"/>
          <w:rtl/>
        </w:rPr>
        <w:t>ם,</w:t>
      </w:r>
      <w:r>
        <w:rPr>
          <w:rFonts w:hint="cs"/>
          <w:rtl/>
        </w:rPr>
        <w:t xml:space="preserve"> גם דרך חקיקה.</w:t>
      </w:r>
      <w:bookmarkStart w:id="4392" w:name="_ETM_Q9_174701"/>
      <w:bookmarkEnd w:id="4392"/>
      <w:r>
        <w:rPr>
          <w:rFonts w:hint="cs"/>
          <w:rtl/>
        </w:rPr>
        <w:t xml:space="preserve"> </w:t>
      </w:r>
      <w:bookmarkStart w:id="4393" w:name="_ETM_Q9_176189"/>
      <w:bookmarkStart w:id="4394" w:name="_ETM_Q9_176548"/>
      <w:bookmarkEnd w:id="4393"/>
      <w:bookmarkEnd w:id="4394"/>
      <w:r>
        <w:rPr>
          <w:rFonts w:hint="cs"/>
          <w:rtl/>
        </w:rPr>
        <w:t xml:space="preserve">אני חושב שיש צורך ליזום תיקון חקיקתי להשגת המציאות הרצויה </w:t>
      </w:r>
      <w:bookmarkStart w:id="4395" w:name="_ETM_Q9_182339"/>
      <w:bookmarkEnd w:id="4395"/>
      <w:r>
        <w:rPr>
          <w:rFonts w:hint="cs"/>
          <w:rtl/>
        </w:rPr>
        <w:t xml:space="preserve">בתחום הזה </w:t>
      </w:r>
      <w:r>
        <w:rPr>
          <w:rFonts w:hint="eastAsia"/>
        </w:rPr>
        <w:t>–</w:t>
      </w:r>
      <w:r>
        <w:rPr>
          <w:rFonts w:hint="cs"/>
          <w:rtl/>
        </w:rPr>
        <w:t xml:space="preserve"> ייצוגן השוויוני</w:t>
      </w:r>
      <w:bookmarkStart w:id="4396" w:name="_ETM_Q9_180540"/>
      <w:bookmarkStart w:id="4397" w:name="_ETM_Q9_181290"/>
      <w:bookmarkStart w:id="4398" w:name="_ETM_Q9_181710"/>
      <w:bookmarkStart w:id="4399" w:name="_ETM_Q9_182920"/>
      <w:bookmarkStart w:id="4400" w:name="_ETM_Q9_183580"/>
      <w:bookmarkStart w:id="4401" w:name="_ETM_Q9_184180"/>
      <w:bookmarkEnd w:id="4396"/>
      <w:bookmarkEnd w:id="4397"/>
      <w:bookmarkEnd w:id="4398"/>
      <w:bookmarkEnd w:id="4399"/>
      <w:bookmarkEnd w:id="4400"/>
      <w:bookmarkEnd w:id="4401"/>
      <w:r>
        <w:rPr>
          <w:rFonts w:hint="cs"/>
          <w:rtl/>
        </w:rPr>
        <w:t xml:space="preserve"> ש</w:t>
      </w:r>
      <w:r>
        <w:rPr>
          <w:rtl/>
        </w:rPr>
        <w:t xml:space="preserve">ל </w:t>
      </w:r>
      <w:bookmarkStart w:id="4402" w:name="_ETM_Q9_184450"/>
      <w:bookmarkEnd w:id="4402"/>
      <w:r>
        <w:rPr>
          <w:rtl/>
        </w:rPr>
        <w:t xml:space="preserve">נשים </w:t>
      </w:r>
      <w:bookmarkStart w:id="4403" w:name="_ETM_Q9_185080"/>
      <w:bookmarkEnd w:id="4403"/>
      <w:r>
        <w:rPr>
          <w:rtl/>
        </w:rPr>
        <w:t xml:space="preserve">בכל </w:t>
      </w:r>
      <w:bookmarkStart w:id="4404" w:name="_ETM_Q9_185470"/>
      <w:bookmarkEnd w:id="4404"/>
      <w:r>
        <w:rPr>
          <w:rtl/>
        </w:rPr>
        <w:t>הדרגות</w:t>
      </w:r>
      <w:r>
        <w:rPr>
          <w:rFonts w:hint="cs"/>
          <w:rtl/>
        </w:rPr>
        <w:t>,</w:t>
      </w:r>
      <w:r>
        <w:rPr>
          <w:rtl/>
        </w:rPr>
        <w:t xml:space="preserve"> </w:t>
      </w:r>
      <w:bookmarkStart w:id="4405" w:name="_ETM_Q9_186860"/>
      <w:bookmarkEnd w:id="4405"/>
      <w:r>
        <w:rPr>
          <w:rtl/>
        </w:rPr>
        <w:t xml:space="preserve">בכל </w:t>
      </w:r>
      <w:bookmarkStart w:id="4406" w:name="_ETM_Q9_187310"/>
      <w:bookmarkEnd w:id="4406"/>
      <w:r>
        <w:rPr>
          <w:rtl/>
        </w:rPr>
        <w:t>התפקידים</w:t>
      </w:r>
      <w:r>
        <w:rPr>
          <w:rFonts w:hint="cs"/>
          <w:rtl/>
        </w:rPr>
        <w:t>,</w:t>
      </w:r>
      <w:r>
        <w:rPr>
          <w:rtl/>
        </w:rPr>
        <w:t xml:space="preserve"> </w:t>
      </w:r>
      <w:bookmarkStart w:id="4407" w:name="_ETM_Q9_188420"/>
      <w:bookmarkEnd w:id="4407"/>
      <w:r>
        <w:rPr>
          <w:rFonts w:hint="cs"/>
          <w:rtl/>
        </w:rPr>
        <w:t xml:space="preserve">ובכלל </w:t>
      </w:r>
      <w:bookmarkStart w:id="4408" w:name="_ETM_Q9_202606"/>
      <w:bookmarkStart w:id="4409" w:name="_ETM_Q9_188539"/>
      <w:bookmarkStart w:id="4410" w:name="_ETM_Q9_188960"/>
      <w:bookmarkEnd w:id="4408"/>
      <w:bookmarkEnd w:id="4409"/>
      <w:bookmarkEnd w:id="4410"/>
      <w:r>
        <w:rPr>
          <w:rtl/>
        </w:rPr>
        <w:t xml:space="preserve">זה </w:t>
      </w:r>
      <w:bookmarkStart w:id="4411" w:name="_ETM_Q9_189289"/>
      <w:bookmarkEnd w:id="4411"/>
      <w:r>
        <w:rPr>
          <w:rtl/>
        </w:rPr>
        <w:t xml:space="preserve">במגזר </w:t>
      </w:r>
      <w:bookmarkStart w:id="4412" w:name="_ETM_Q9_189800"/>
      <w:bookmarkEnd w:id="4412"/>
      <w:r>
        <w:rPr>
          <w:rtl/>
        </w:rPr>
        <w:t>הפרטי</w:t>
      </w:r>
      <w:r w:rsidR="00EE02B0">
        <w:rPr>
          <w:rFonts w:hint="cs"/>
          <w:rtl/>
        </w:rPr>
        <w:t>,</w:t>
      </w:r>
      <w:r>
        <w:rPr>
          <w:rFonts w:hint="cs"/>
          <w:rtl/>
        </w:rPr>
        <w:t xml:space="preserve"> שכן</w:t>
      </w:r>
      <w:r>
        <w:rPr>
          <w:rtl/>
        </w:rPr>
        <w:t xml:space="preserve"> </w:t>
      </w:r>
      <w:bookmarkStart w:id="4413" w:name="_ETM_Q9_193420"/>
      <w:bookmarkEnd w:id="4413"/>
      <w:r>
        <w:rPr>
          <w:rtl/>
        </w:rPr>
        <w:t>עלינו</w:t>
      </w:r>
      <w:r>
        <w:rPr>
          <w:rFonts w:hint="cs"/>
          <w:rtl/>
        </w:rPr>
        <w:t>,</w:t>
      </w:r>
      <w:r>
        <w:rPr>
          <w:rtl/>
        </w:rPr>
        <w:t xml:space="preserve"> </w:t>
      </w:r>
      <w:bookmarkStart w:id="4414" w:name="_ETM_Q9_193900"/>
      <w:bookmarkEnd w:id="4414"/>
      <w:r>
        <w:rPr>
          <w:rtl/>
        </w:rPr>
        <w:t>כמחוקקים</w:t>
      </w:r>
      <w:r>
        <w:rPr>
          <w:rFonts w:hint="cs"/>
          <w:rtl/>
        </w:rPr>
        <w:t>,</w:t>
      </w:r>
      <w:r>
        <w:rPr>
          <w:rtl/>
        </w:rPr>
        <w:t xml:space="preserve"> </w:t>
      </w:r>
      <w:bookmarkStart w:id="4415" w:name="_ETM_Q9_194740"/>
      <w:bookmarkEnd w:id="4415"/>
      <w:r>
        <w:rPr>
          <w:rtl/>
        </w:rPr>
        <w:t xml:space="preserve">לפעול </w:t>
      </w:r>
      <w:bookmarkStart w:id="4416" w:name="_ETM_Q9_195460"/>
      <w:bookmarkEnd w:id="4416"/>
      <w:r>
        <w:rPr>
          <w:rtl/>
        </w:rPr>
        <w:t xml:space="preserve">למימוש </w:t>
      </w:r>
      <w:bookmarkStart w:id="4417" w:name="_ETM_Q9_196150"/>
      <w:bookmarkEnd w:id="4417"/>
      <w:r>
        <w:rPr>
          <w:rtl/>
        </w:rPr>
        <w:t xml:space="preserve">העסקה </w:t>
      </w:r>
      <w:bookmarkStart w:id="4418" w:name="_ETM_Q9_197500"/>
      <w:bookmarkEnd w:id="4418"/>
      <w:r>
        <w:rPr>
          <w:rtl/>
        </w:rPr>
        <w:t xml:space="preserve">שוויונית </w:t>
      </w:r>
      <w:bookmarkStart w:id="4419" w:name="_ETM_Q9_198579"/>
      <w:bookmarkEnd w:id="4419"/>
      <w:r>
        <w:rPr>
          <w:rtl/>
        </w:rPr>
        <w:t xml:space="preserve">הלכה </w:t>
      </w:r>
      <w:bookmarkStart w:id="4420" w:name="_ETM_Q9_199360"/>
      <w:bookmarkEnd w:id="4420"/>
      <w:r>
        <w:rPr>
          <w:rtl/>
        </w:rPr>
        <w:t xml:space="preserve">למעשה </w:t>
      </w:r>
      <w:bookmarkStart w:id="4421" w:name="_ETM_Q9_200260"/>
      <w:bookmarkEnd w:id="4421"/>
      <w:r>
        <w:rPr>
          <w:rtl/>
        </w:rPr>
        <w:t xml:space="preserve">בכל </w:t>
      </w:r>
      <w:bookmarkStart w:id="4422" w:name="_ETM_Q9_200860"/>
      <w:bookmarkEnd w:id="4422"/>
      <w:r>
        <w:rPr>
          <w:rtl/>
        </w:rPr>
        <w:t xml:space="preserve">תחומי </w:t>
      </w:r>
      <w:bookmarkStart w:id="4423" w:name="_ETM_Q9_201190"/>
      <w:bookmarkEnd w:id="4423"/>
      <w:r>
        <w:rPr>
          <w:rtl/>
        </w:rPr>
        <w:t>החיים</w:t>
      </w:r>
      <w:r>
        <w:rPr>
          <w:rFonts w:hint="cs"/>
          <w:rtl/>
        </w:rPr>
        <w:t>.</w:t>
      </w:r>
      <w:bookmarkStart w:id="4424" w:name="_ETM_Q9_204659"/>
      <w:bookmarkEnd w:id="4424"/>
    </w:p>
    <w:p w:rsidR="00CB74E1" w:rsidRDefault="00CB74E1" w:rsidP="002D7479">
      <w:pPr>
        <w:rPr>
          <w:rtl/>
        </w:rPr>
      </w:pPr>
    </w:p>
    <w:p w:rsidR="00CB74E1" w:rsidRDefault="00CB74E1" w:rsidP="00EE02B0">
      <w:pPr>
        <w:rPr>
          <w:rtl/>
        </w:rPr>
      </w:pPr>
      <w:bookmarkStart w:id="4425" w:name="_ETM_Q9_203260"/>
      <w:bookmarkEnd w:id="4425"/>
      <w:r>
        <w:rPr>
          <w:rtl/>
        </w:rPr>
        <w:t xml:space="preserve">מה </w:t>
      </w:r>
      <w:bookmarkStart w:id="4426" w:name="_ETM_Q9_203440"/>
      <w:bookmarkEnd w:id="4426"/>
      <w:r>
        <w:rPr>
          <w:rtl/>
        </w:rPr>
        <w:t xml:space="preserve">שאני </w:t>
      </w:r>
      <w:bookmarkStart w:id="4427" w:name="_ETM_Q9_203860"/>
      <w:bookmarkEnd w:id="4427"/>
      <w:r>
        <w:rPr>
          <w:rtl/>
        </w:rPr>
        <w:t xml:space="preserve">מציע </w:t>
      </w:r>
      <w:bookmarkStart w:id="4428" w:name="_ETM_Q9_204880"/>
      <w:bookmarkEnd w:id="4428"/>
      <w:r>
        <w:rPr>
          <w:rtl/>
        </w:rPr>
        <w:t xml:space="preserve">בהצעת </w:t>
      </w:r>
      <w:bookmarkStart w:id="4429" w:name="_ETM_Q9_205540"/>
      <w:bookmarkEnd w:id="4429"/>
      <w:r>
        <w:rPr>
          <w:rtl/>
        </w:rPr>
        <w:t xml:space="preserve">החוק </w:t>
      </w:r>
      <w:bookmarkStart w:id="4430" w:name="_ETM_Q9_205900"/>
      <w:bookmarkEnd w:id="4430"/>
      <w:r>
        <w:rPr>
          <w:rtl/>
        </w:rPr>
        <w:t>הזאת</w:t>
      </w:r>
      <w:bookmarkStart w:id="4431" w:name="_ETM_Q9_208480"/>
      <w:bookmarkEnd w:id="4431"/>
      <w:r>
        <w:rPr>
          <w:rFonts w:hint="cs"/>
          <w:rtl/>
        </w:rPr>
        <w:t xml:space="preserve"> הוא ש</w:t>
      </w:r>
      <w:r>
        <w:rPr>
          <w:rtl/>
        </w:rPr>
        <w:t>ת</w:t>
      </w:r>
      <w:bookmarkStart w:id="4432" w:name="_ETM_Q9_211333"/>
      <w:bookmarkEnd w:id="4432"/>
      <w:r>
        <w:rPr>
          <w:rtl/>
        </w:rPr>
        <w:t xml:space="preserve">היה </w:t>
      </w:r>
      <w:bookmarkStart w:id="4433" w:name="_ETM_Q9_208780"/>
      <w:bookmarkEnd w:id="4433"/>
      <w:r>
        <w:rPr>
          <w:rtl/>
        </w:rPr>
        <w:t xml:space="preserve">חובת </w:t>
      </w:r>
      <w:bookmarkStart w:id="4434" w:name="_ETM_Q9_209380"/>
      <w:bookmarkEnd w:id="4434"/>
      <w:r>
        <w:rPr>
          <w:rtl/>
        </w:rPr>
        <w:t xml:space="preserve">ייצוג </w:t>
      </w:r>
      <w:bookmarkStart w:id="4435" w:name="_ETM_Q9_209890"/>
      <w:bookmarkEnd w:id="4435"/>
      <w:r>
        <w:rPr>
          <w:rtl/>
        </w:rPr>
        <w:t xml:space="preserve">הולם </w:t>
      </w:r>
      <w:bookmarkStart w:id="4436" w:name="_ETM_Q9_210490"/>
      <w:bookmarkEnd w:id="4436"/>
      <w:r>
        <w:rPr>
          <w:rFonts w:hint="cs"/>
          <w:rtl/>
        </w:rPr>
        <w:t>ע</w:t>
      </w:r>
      <w:r>
        <w:rPr>
          <w:rtl/>
        </w:rPr>
        <w:t xml:space="preserve">ל </w:t>
      </w:r>
      <w:bookmarkStart w:id="4437" w:name="_ETM_Q9_211270"/>
      <w:bookmarkEnd w:id="4437"/>
      <w:r>
        <w:rPr>
          <w:rtl/>
        </w:rPr>
        <w:t xml:space="preserve">מעסיקים </w:t>
      </w:r>
      <w:bookmarkStart w:id="4438" w:name="_ETM_Q9_212260"/>
      <w:bookmarkEnd w:id="4438"/>
      <w:r>
        <w:rPr>
          <w:rtl/>
        </w:rPr>
        <w:t xml:space="preserve">פרטיים </w:t>
      </w:r>
      <w:bookmarkStart w:id="4439" w:name="_ETM_Q9_212950"/>
      <w:bookmarkEnd w:id="4439"/>
      <w:r>
        <w:rPr>
          <w:rtl/>
        </w:rPr>
        <w:t xml:space="preserve">שמעסיקים </w:t>
      </w:r>
      <w:bookmarkStart w:id="4440" w:name="_ETM_Q9_213700"/>
      <w:bookmarkEnd w:id="4440"/>
      <w:r>
        <w:rPr>
          <w:rtl/>
        </w:rPr>
        <w:t xml:space="preserve">יותר </w:t>
      </w:r>
      <w:bookmarkStart w:id="4441" w:name="_ETM_Q9_214390"/>
      <w:bookmarkEnd w:id="4441"/>
      <w:r>
        <w:rPr>
          <w:rFonts w:hint="cs"/>
          <w:rtl/>
        </w:rPr>
        <w:t xml:space="preserve">מ-25 עובדים. </w:t>
      </w:r>
      <w:bookmarkStart w:id="4442" w:name="_ETM_Q9_215470"/>
      <w:bookmarkStart w:id="4443" w:name="_ETM_Q9_217290"/>
      <w:bookmarkEnd w:id="4442"/>
      <w:bookmarkEnd w:id="4443"/>
      <w:r>
        <w:rPr>
          <w:rFonts w:hint="cs"/>
          <w:rtl/>
        </w:rPr>
        <w:t>א</w:t>
      </w:r>
      <w:r>
        <w:rPr>
          <w:rtl/>
        </w:rPr>
        <w:t xml:space="preserve">ני </w:t>
      </w:r>
      <w:bookmarkStart w:id="4444" w:name="_ETM_Q9_217500"/>
      <w:bookmarkEnd w:id="4444"/>
      <w:r>
        <w:rPr>
          <w:rtl/>
        </w:rPr>
        <w:t xml:space="preserve">רוצה </w:t>
      </w:r>
      <w:bookmarkStart w:id="4445" w:name="_ETM_Q9_217770"/>
      <w:bookmarkEnd w:id="4445"/>
      <w:r>
        <w:rPr>
          <w:rtl/>
        </w:rPr>
        <w:t xml:space="preserve">להדגיש </w:t>
      </w:r>
      <w:bookmarkStart w:id="4446" w:name="_ETM_Q9_218310"/>
      <w:bookmarkEnd w:id="4446"/>
      <w:r>
        <w:rPr>
          <w:rtl/>
        </w:rPr>
        <w:t xml:space="preserve">שקיים </w:t>
      </w:r>
      <w:bookmarkStart w:id="4447" w:name="_ETM_Q9_218909"/>
      <w:bookmarkEnd w:id="4447"/>
      <w:r>
        <w:rPr>
          <w:rtl/>
        </w:rPr>
        <w:t xml:space="preserve">סעיף </w:t>
      </w:r>
      <w:bookmarkStart w:id="4448" w:name="_ETM_Q9_219450"/>
      <w:bookmarkEnd w:id="4448"/>
      <w:r>
        <w:rPr>
          <w:rtl/>
        </w:rPr>
        <w:t xml:space="preserve">דומה </w:t>
      </w:r>
      <w:bookmarkStart w:id="4449" w:name="_ETM_Q9_220909"/>
      <w:bookmarkEnd w:id="4449"/>
      <w:r>
        <w:rPr>
          <w:rtl/>
        </w:rPr>
        <w:t xml:space="preserve">בחוק </w:t>
      </w:r>
      <w:bookmarkStart w:id="4450" w:name="_ETM_Q9_221510"/>
      <w:bookmarkEnd w:id="4450"/>
      <w:r>
        <w:rPr>
          <w:rtl/>
        </w:rPr>
        <w:t xml:space="preserve">שוויון </w:t>
      </w:r>
      <w:bookmarkStart w:id="4451" w:name="_ETM_Q9_222140"/>
      <w:bookmarkEnd w:id="4451"/>
      <w:r>
        <w:rPr>
          <w:rtl/>
        </w:rPr>
        <w:t xml:space="preserve">זכויות </w:t>
      </w:r>
      <w:bookmarkStart w:id="4452" w:name="_ETM_Q9_222800"/>
      <w:bookmarkEnd w:id="4452"/>
      <w:r>
        <w:rPr>
          <w:rtl/>
        </w:rPr>
        <w:t xml:space="preserve">לאנשים </w:t>
      </w:r>
      <w:bookmarkStart w:id="4453" w:name="_ETM_Q9_223400"/>
      <w:bookmarkEnd w:id="4453"/>
      <w:r>
        <w:rPr>
          <w:rtl/>
        </w:rPr>
        <w:t xml:space="preserve">עם </w:t>
      </w:r>
      <w:bookmarkStart w:id="4454" w:name="_ETM_Q9_223640"/>
      <w:bookmarkEnd w:id="4454"/>
      <w:r>
        <w:rPr>
          <w:rtl/>
        </w:rPr>
        <w:t>מוגבלויות</w:t>
      </w:r>
      <w:r>
        <w:rPr>
          <w:rFonts w:hint="cs"/>
          <w:rtl/>
        </w:rPr>
        <w:t>,</w:t>
      </w:r>
      <w:r>
        <w:rPr>
          <w:rtl/>
        </w:rPr>
        <w:t xml:space="preserve"> </w:t>
      </w:r>
      <w:bookmarkStart w:id="4455" w:name="_ETM_Q9_225530"/>
      <w:bookmarkEnd w:id="4455"/>
      <w:r>
        <w:rPr>
          <w:rtl/>
        </w:rPr>
        <w:t xml:space="preserve">חוק </w:t>
      </w:r>
      <w:bookmarkStart w:id="4456" w:name="_ETM_Q9_225860"/>
      <w:bookmarkEnd w:id="4456"/>
      <w:r>
        <w:rPr>
          <w:rtl/>
        </w:rPr>
        <w:t xml:space="preserve">שמעניק </w:t>
      </w:r>
      <w:bookmarkStart w:id="4457" w:name="_ETM_Q9_227810"/>
      <w:bookmarkEnd w:id="4457"/>
      <w:r>
        <w:rPr>
          <w:rtl/>
        </w:rPr>
        <w:t xml:space="preserve">ייצוג </w:t>
      </w:r>
      <w:bookmarkStart w:id="4458" w:name="_ETM_Q9_228320"/>
      <w:bookmarkEnd w:id="4458"/>
      <w:r>
        <w:rPr>
          <w:rtl/>
        </w:rPr>
        <w:t xml:space="preserve">הולם </w:t>
      </w:r>
      <w:bookmarkStart w:id="4459" w:name="_ETM_Q9_228620"/>
      <w:bookmarkStart w:id="4460" w:name="_ETM_Q9_228890"/>
      <w:bookmarkEnd w:id="4459"/>
      <w:bookmarkEnd w:id="4460"/>
      <w:r>
        <w:rPr>
          <w:rFonts w:hint="cs"/>
          <w:rtl/>
        </w:rPr>
        <w:t>ל</w:t>
      </w:r>
      <w:r>
        <w:rPr>
          <w:rtl/>
        </w:rPr>
        <w:t xml:space="preserve">אנשים </w:t>
      </w:r>
      <w:bookmarkStart w:id="4461" w:name="_ETM_Q9_229340"/>
      <w:bookmarkEnd w:id="4461"/>
      <w:r>
        <w:rPr>
          <w:rtl/>
        </w:rPr>
        <w:t xml:space="preserve">עם </w:t>
      </w:r>
      <w:bookmarkStart w:id="4462" w:name="_ETM_Q9_229550"/>
      <w:bookmarkEnd w:id="4462"/>
      <w:r>
        <w:rPr>
          <w:rtl/>
        </w:rPr>
        <w:t>מוגבלויות</w:t>
      </w:r>
      <w:r>
        <w:rPr>
          <w:rFonts w:hint="cs"/>
          <w:rtl/>
        </w:rPr>
        <w:t>,</w:t>
      </w:r>
      <w:r>
        <w:rPr>
          <w:rtl/>
        </w:rPr>
        <w:t xml:space="preserve"> </w:t>
      </w:r>
      <w:bookmarkStart w:id="4463" w:name="_ETM_Q9_230840"/>
      <w:bookmarkEnd w:id="4463"/>
      <w:r>
        <w:rPr>
          <w:rFonts w:hint="cs"/>
          <w:rtl/>
        </w:rPr>
        <w:t>ו</w:t>
      </w:r>
      <w:r>
        <w:rPr>
          <w:rtl/>
        </w:rPr>
        <w:t xml:space="preserve">מוצע </w:t>
      </w:r>
      <w:bookmarkStart w:id="4464" w:name="_ETM_Q9_231590"/>
      <w:bookmarkEnd w:id="4464"/>
      <w:r>
        <w:rPr>
          <w:rtl/>
        </w:rPr>
        <w:t xml:space="preserve">בהצעת </w:t>
      </w:r>
      <w:bookmarkStart w:id="4465" w:name="_ETM_Q9_232250"/>
      <w:bookmarkEnd w:id="4465"/>
      <w:r>
        <w:rPr>
          <w:rtl/>
        </w:rPr>
        <w:t xml:space="preserve">החוק </w:t>
      </w:r>
      <w:bookmarkStart w:id="4466" w:name="_ETM_Q9_232550"/>
      <w:bookmarkEnd w:id="4466"/>
      <w:r>
        <w:rPr>
          <w:rtl/>
        </w:rPr>
        <w:t xml:space="preserve">שלי </w:t>
      </w:r>
      <w:bookmarkStart w:id="4467" w:name="_ETM_Q9_233740"/>
      <w:bookmarkEnd w:id="4467"/>
      <w:r>
        <w:rPr>
          <w:rtl/>
        </w:rPr>
        <w:t>לה</w:t>
      </w:r>
      <w:bookmarkStart w:id="4468" w:name="_ETM_Q9_234520"/>
      <w:bookmarkEnd w:id="4468"/>
      <w:r>
        <w:rPr>
          <w:rFonts w:hint="cs"/>
          <w:rtl/>
        </w:rPr>
        <w:t xml:space="preserve">חיל </w:t>
      </w:r>
      <w:bookmarkStart w:id="4469" w:name="_ETM_Q9_234863"/>
      <w:bookmarkEnd w:id="4469"/>
      <w:r>
        <w:rPr>
          <w:rtl/>
        </w:rPr>
        <w:t xml:space="preserve">את </w:t>
      </w:r>
      <w:bookmarkStart w:id="4470" w:name="_ETM_Q9_234940"/>
      <w:bookmarkEnd w:id="4470"/>
      <w:r>
        <w:rPr>
          <w:rtl/>
        </w:rPr>
        <w:t xml:space="preserve">אותה </w:t>
      </w:r>
      <w:bookmarkStart w:id="4471" w:name="_ETM_Q9_235480"/>
      <w:bookmarkEnd w:id="4471"/>
      <w:r>
        <w:rPr>
          <w:rtl/>
        </w:rPr>
        <w:t xml:space="preserve">חובה </w:t>
      </w:r>
      <w:bookmarkStart w:id="4472" w:name="_ETM_Q9_236800"/>
      <w:bookmarkEnd w:id="4472"/>
      <w:r>
        <w:rPr>
          <w:rtl/>
        </w:rPr>
        <w:t xml:space="preserve">גם </w:t>
      </w:r>
      <w:bookmarkStart w:id="4473" w:name="_ETM_Q9_237100"/>
      <w:bookmarkEnd w:id="4473"/>
      <w:r>
        <w:rPr>
          <w:rtl/>
        </w:rPr>
        <w:t xml:space="preserve">ביחס </w:t>
      </w:r>
      <w:bookmarkStart w:id="4474" w:name="_ETM_Q9_238180"/>
      <w:bookmarkEnd w:id="4474"/>
      <w:r>
        <w:rPr>
          <w:rtl/>
        </w:rPr>
        <w:t xml:space="preserve">להעסקת </w:t>
      </w:r>
      <w:bookmarkStart w:id="4475" w:name="_ETM_Q9_239890"/>
      <w:bookmarkEnd w:id="4475"/>
      <w:r>
        <w:rPr>
          <w:rtl/>
        </w:rPr>
        <w:t>נשים</w:t>
      </w:r>
      <w:r>
        <w:rPr>
          <w:rFonts w:hint="cs"/>
          <w:rtl/>
        </w:rPr>
        <w:t>.</w:t>
      </w:r>
    </w:p>
    <w:p w:rsidR="00CB74E1" w:rsidRDefault="00CB74E1" w:rsidP="002D7479">
      <w:pPr>
        <w:rPr>
          <w:rtl/>
        </w:rPr>
      </w:pPr>
      <w:bookmarkStart w:id="4476" w:name="_ETM_Q9_241566"/>
      <w:bookmarkEnd w:id="4476"/>
    </w:p>
    <w:p w:rsidR="00CB74E1" w:rsidRDefault="00CB74E1" w:rsidP="00EE02B0">
      <w:pPr>
        <w:rPr>
          <w:rtl/>
        </w:rPr>
      </w:pPr>
      <w:bookmarkStart w:id="4477" w:name="_ETM_Q9_242280"/>
      <w:bookmarkEnd w:id="4477"/>
      <w:r>
        <w:rPr>
          <w:rtl/>
        </w:rPr>
        <w:t xml:space="preserve">אני </w:t>
      </w:r>
      <w:bookmarkStart w:id="4478" w:name="_ETM_Q9_242640"/>
      <w:bookmarkEnd w:id="4478"/>
      <w:r>
        <w:rPr>
          <w:rtl/>
        </w:rPr>
        <w:t xml:space="preserve">רוצה </w:t>
      </w:r>
      <w:bookmarkStart w:id="4479" w:name="_ETM_Q9_243540"/>
      <w:bookmarkEnd w:id="4479"/>
      <w:r>
        <w:rPr>
          <w:rtl/>
        </w:rPr>
        <w:t xml:space="preserve">להדגיש </w:t>
      </w:r>
      <w:bookmarkStart w:id="4480" w:name="_ETM_Q9_244680"/>
      <w:bookmarkEnd w:id="4480"/>
      <w:r>
        <w:rPr>
          <w:rtl/>
        </w:rPr>
        <w:t xml:space="preserve">בהקשר </w:t>
      </w:r>
      <w:bookmarkStart w:id="4481" w:name="_ETM_Q9_245280"/>
      <w:bookmarkEnd w:id="4481"/>
      <w:r>
        <w:rPr>
          <w:rtl/>
        </w:rPr>
        <w:t>הזה</w:t>
      </w:r>
      <w:r>
        <w:rPr>
          <w:rFonts w:hint="cs"/>
          <w:rtl/>
        </w:rPr>
        <w:t xml:space="preserve"> ש</w:t>
      </w:r>
      <w:bookmarkStart w:id="4482" w:name="_ETM_Q9_247360"/>
      <w:bookmarkEnd w:id="4482"/>
      <w:r>
        <w:rPr>
          <w:rtl/>
        </w:rPr>
        <w:t>ח</w:t>
      </w:r>
      <w:bookmarkStart w:id="4483" w:name="_ETM_Q9_246469"/>
      <w:bookmarkEnd w:id="4483"/>
      <w:r>
        <w:rPr>
          <w:rtl/>
        </w:rPr>
        <w:t xml:space="preserve">קיקה </w:t>
      </w:r>
      <w:bookmarkStart w:id="4484" w:name="_ETM_Q9_248110"/>
      <w:bookmarkEnd w:id="4484"/>
      <w:r>
        <w:rPr>
          <w:rtl/>
        </w:rPr>
        <w:t xml:space="preserve">בתחום </w:t>
      </w:r>
      <w:bookmarkStart w:id="4485" w:name="_ETM_Q9_248920"/>
      <w:bookmarkEnd w:id="4485"/>
      <w:r>
        <w:rPr>
          <w:rtl/>
        </w:rPr>
        <w:t xml:space="preserve">הייצוג </w:t>
      </w:r>
      <w:bookmarkStart w:id="4486" w:name="_ETM_Q9_249640"/>
      <w:bookmarkEnd w:id="4486"/>
      <w:r>
        <w:rPr>
          <w:rtl/>
        </w:rPr>
        <w:t xml:space="preserve">ההולם </w:t>
      </w:r>
      <w:bookmarkStart w:id="4487" w:name="_ETM_Q9_250060"/>
      <w:bookmarkEnd w:id="4487"/>
      <w:r>
        <w:rPr>
          <w:rtl/>
        </w:rPr>
        <w:t xml:space="preserve">של </w:t>
      </w:r>
      <w:bookmarkStart w:id="4488" w:name="_ETM_Q9_250300"/>
      <w:bookmarkEnd w:id="4488"/>
      <w:r>
        <w:rPr>
          <w:rtl/>
        </w:rPr>
        <w:t xml:space="preserve">נשים </w:t>
      </w:r>
      <w:bookmarkStart w:id="4489" w:name="_ETM_Q9_251709"/>
      <w:bookmarkEnd w:id="4489"/>
      <w:r>
        <w:rPr>
          <w:rtl/>
        </w:rPr>
        <w:t>הי</w:t>
      </w:r>
      <w:r>
        <w:rPr>
          <w:rFonts w:hint="cs"/>
          <w:rtl/>
        </w:rPr>
        <w:t>י</w:t>
      </w:r>
      <w:r>
        <w:rPr>
          <w:rtl/>
        </w:rPr>
        <w:t xml:space="preserve">תה </w:t>
      </w:r>
      <w:bookmarkStart w:id="4490" w:name="_ETM_Q9_252040"/>
      <w:bookmarkEnd w:id="4490"/>
      <w:r>
        <w:rPr>
          <w:rtl/>
        </w:rPr>
        <w:t xml:space="preserve">חקיקה </w:t>
      </w:r>
      <w:bookmarkStart w:id="4491" w:name="_ETM_Q9_252550"/>
      <w:bookmarkEnd w:id="4491"/>
      <w:r>
        <w:rPr>
          <w:rtl/>
        </w:rPr>
        <w:t xml:space="preserve">חלוצית </w:t>
      </w:r>
      <w:bookmarkStart w:id="4492" w:name="_ETM_Q9_255580"/>
      <w:bookmarkEnd w:id="4492"/>
      <w:r>
        <w:rPr>
          <w:rtl/>
        </w:rPr>
        <w:t xml:space="preserve">עוד </w:t>
      </w:r>
      <w:bookmarkStart w:id="4493" w:name="_ETM_Q9_256480"/>
      <w:bookmarkEnd w:id="4493"/>
      <w:r>
        <w:rPr>
          <w:rtl/>
        </w:rPr>
        <w:t xml:space="preserve">בשנות </w:t>
      </w:r>
      <w:bookmarkStart w:id="4494" w:name="_ETM_Q9_256959"/>
      <w:bookmarkEnd w:id="4494"/>
      <w:r>
        <w:rPr>
          <w:rFonts w:hint="cs"/>
          <w:rtl/>
        </w:rPr>
        <w:t xml:space="preserve">ה-90, כאשר עוגנה </w:t>
      </w:r>
      <w:bookmarkStart w:id="4495" w:name="_ETM_Q9_260920"/>
      <w:bookmarkStart w:id="4496" w:name="_ETM_Q9_261790"/>
      <w:bookmarkEnd w:id="4495"/>
      <w:bookmarkEnd w:id="4496"/>
      <w:r>
        <w:rPr>
          <w:rFonts w:hint="cs"/>
          <w:rtl/>
        </w:rPr>
        <w:t>זכ</w:t>
      </w:r>
      <w:r>
        <w:rPr>
          <w:rtl/>
        </w:rPr>
        <w:t xml:space="preserve">ות </w:t>
      </w:r>
      <w:bookmarkStart w:id="4497" w:name="_ETM_Q9_262209"/>
      <w:bookmarkEnd w:id="4497"/>
      <w:r>
        <w:rPr>
          <w:rtl/>
        </w:rPr>
        <w:t xml:space="preserve">הייצוג </w:t>
      </w:r>
      <w:bookmarkStart w:id="4498" w:name="_ETM_Q9_262720"/>
      <w:bookmarkEnd w:id="4498"/>
      <w:r>
        <w:rPr>
          <w:rtl/>
        </w:rPr>
        <w:t xml:space="preserve">ההולם </w:t>
      </w:r>
      <w:bookmarkStart w:id="4499" w:name="_ETM_Q9_263170"/>
      <w:bookmarkEnd w:id="4499"/>
      <w:r>
        <w:rPr>
          <w:rtl/>
        </w:rPr>
        <w:t xml:space="preserve">לנשים </w:t>
      </w:r>
      <w:bookmarkStart w:id="4500" w:name="_ETM_Q9_263860"/>
      <w:bookmarkEnd w:id="4500"/>
      <w:r>
        <w:rPr>
          <w:rtl/>
        </w:rPr>
        <w:t xml:space="preserve">בשירות </w:t>
      </w:r>
      <w:bookmarkStart w:id="4501" w:name="_ETM_Q9_264340"/>
      <w:bookmarkEnd w:id="4501"/>
      <w:r>
        <w:rPr>
          <w:rtl/>
        </w:rPr>
        <w:t>הציבורי</w:t>
      </w:r>
      <w:r>
        <w:rPr>
          <w:rFonts w:hint="cs"/>
          <w:rtl/>
        </w:rPr>
        <w:t>,</w:t>
      </w:r>
      <w:r>
        <w:rPr>
          <w:rtl/>
        </w:rPr>
        <w:t xml:space="preserve"> </w:t>
      </w:r>
      <w:bookmarkStart w:id="4502" w:name="_ETM_Q9_265950"/>
      <w:bookmarkEnd w:id="4502"/>
      <w:r>
        <w:rPr>
          <w:rtl/>
        </w:rPr>
        <w:t>ב</w:t>
      </w:r>
      <w:bookmarkStart w:id="4503" w:name="_ETM_Q9_266459"/>
      <w:bookmarkEnd w:id="4503"/>
      <w:r>
        <w:rPr>
          <w:rFonts w:hint="cs"/>
          <w:rtl/>
        </w:rPr>
        <w:t>דירקטורים</w:t>
      </w:r>
      <w:r>
        <w:rPr>
          <w:rtl/>
        </w:rPr>
        <w:t xml:space="preserve"> </w:t>
      </w:r>
      <w:bookmarkStart w:id="4504" w:name="_ETM_Q9_267390"/>
      <w:bookmarkEnd w:id="4504"/>
      <w:r>
        <w:rPr>
          <w:rtl/>
        </w:rPr>
        <w:t xml:space="preserve">של </w:t>
      </w:r>
      <w:bookmarkStart w:id="4505" w:name="_ETM_Q9_267959"/>
      <w:bookmarkEnd w:id="4505"/>
      <w:r>
        <w:rPr>
          <w:rtl/>
        </w:rPr>
        <w:t xml:space="preserve">חברות </w:t>
      </w:r>
      <w:bookmarkStart w:id="4506" w:name="_ETM_Q9_268800"/>
      <w:bookmarkEnd w:id="4506"/>
      <w:r>
        <w:rPr>
          <w:rtl/>
        </w:rPr>
        <w:t>ממשלתיות</w:t>
      </w:r>
      <w:r>
        <w:rPr>
          <w:rFonts w:hint="cs"/>
          <w:rtl/>
        </w:rPr>
        <w:t>, ואחר כך</w:t>
      </w:r>
      <w:r>
        <w:rPr>
          <w:rtl/>
        </w:rPr>
        <w:t xml:space="preserve"> </w:t>
      </w:r>
      <w:bookmarkStart w:id="4507" w:name="_ETM_Q9_270280"/>
      <w:bookmarkStart w:id="4508" w:name="_ETM_Q9_270430"/>
      <w:bookmarkStart w:id="4509" w:name="_ETM_Q9_270760"/>
      <w:bookmarkStart w:id="4510" w:name="_ETM_Q9_271030"/>
      <w:bookmarkEnd w:id="4507"/>
      <w:bookmarkEnd w:id="4508"/>
      <w:bookmarkEnd w:id="4509"/>
      <w:bookmarkEnd w:id="4510"/>
      <w:r>
        <w:rPr>
          <w:rtl/>
        </w:rPr>
        <w:t xml:space="preserve">זה </w:t>
      </w:r>
      <w:bookmarkStart w:id="4511" w:name="_ETM_Q9_271240"/>
      <w:bookmarkEnd w:id="4511"/>
      <w:r>
        <w:rPr>
          <w:rtl/>
        </w:rPr>
        <w:t>הורחב</w:t>
      </w:r>
      <w:r>
        <w:rPr>
          <w:rFonts w:hint="cs"/>
          <w:rtl/>
        </w:rPr>
        <w:t xml:space="preserve"> </w:t>
      </w:r>
      <w:r w:rsidR="00EE02B0">
        <w:rPr>
          <w:rFonts w:hint="eastAsia"/>
          <w:rtl/>
        </w:rPr>
        <w:t xml:space="preserve">– </w:t>
      </w:r>
      <w:r>
        <w:rPr>
          <w:rFonts w:hint="cs"/>
          <w:rtl/>
        </w:rPr>
        <w:t xml:space="preserve">כולל </w:t>
      </w:r>
      <w:bookmarkStart w:id="4512" w:name="_ETM_Q9_273250"/>
      <w:bookmarkStart w:id="4513" w:name="_ETM_Q9_275760"/>
      <w:bookmarkEnd w:id="4512"/>
      <w:bookmarkEnd w:id="4513"/>
      <w:r>
        <w:rPr>
          <w:rFonts w:hint="cs"/>
          <w:rtl/>
        </w:rPr>
        <w:t>ע</w:t>
      </w:r>
      <w:r>
        <w:rPr>
          <w:rtl/>
        </w:rPr>
        <w:t xml:space="preserve">ובדי </w:t>
      </w:r>
      <w:bookmarkStart w:id="4514" w:name="_ETM_Q9_276390"/>
      <w:bookmarkEnd w:id="4514"/>
      <w:r>
        <w:rPr>
          <w:rtl/>
        </w:rPr>
        <w:t xml:space="preserve">חברות </w:t>
      </w:r>
      <w:bookmarkStart w:id="4515" w:name="_ETM_Q9_276930"/>
      <w:bookmarkEnd w:id="4515"/>
      <w:r>
        <w:rPr>
          <w:rtl/>
        </w:rPr>
        <w:t>ממשלתיות</w:t>
      </w:r>
      <w:r>
        <w:rPr>
          <w:rFonts w:hint="cs"/>
          <w:rtl/>
        </w:rPr>
        <w:t>,</w:t>
      </w:r>
      <w:r>
        <w:rPr>
          <w:rtl/>
        </w:rPr>
        <w:t xml:space="preserve"> </w:t>
      </w:r>
      <w:bookmarkStart w:id="4516" w:name="_ETM_Q9_278160"/>
      <w:bookmarkEnd w:id="4516"/>
      <w:r>
        <w:rPr>
          <w:rtl/>
        </w:rPr>
        <w:t xml:space="preserve">המגזר </w:t>
      </w:r>
      <w:bookmarkStart w:id="4517" w:name="_ETM_Q9_278790"/>
      <w:bookmarkEnd w:id="4517"/>
      <w:r>
        <w:rPr>
          <w:rtl/>
        </w:rPr>
        <w:t xml:space="preserve">הציבורי </w:t>
      </w:r>
      <w:bookmarkStart w:id="4518" w:name="_ETM_Q9_279510"/>
      <w:bookmarkEnd w:id="4518"/>
      <w:r>
        <w:rPr>
          <w:rtl/>
        </w:rPr>
        <w:t xml:space="preserve">באופן </w:t>
      </w:r>
      <w:bookmarkStart w:id="4519" w:name="_ETM_Q9_280020"/>
      <w:bookmarkEnd w:id="4519"/>
      <w:r>
        <w:rPr>
          <w:rtl/>
        </w:rPr>
        <w:t xml:space="preserve">כללי </w:t>
      </w:r>
      <w:bookmarkStart w:id="4520" w:name="_ETM_Q9_281490"/>
      <w:bookmarkEnd w:id="4520"/>
      <w:r>
        <w:rPr>
          <w:rtl/>
        </w:rPr>
        <w:t xml:space="preserve">וגם </w:t>
      </w:r>
      <w:bookmarkStart w:id="4521" w:name="_ETM_Q9_283459"/>
      <w:bookmarkEnd w:id="4521"/>
      <w:r>
        <w:rPr>
          <w:rFonts w:hint="cs"/>
          <w:rtl/>
        </w:rPr>
        <w:t>ת</w:t>
      </w:r>
      <w:r>
        <w:rPr>
          <w:rtl/>
        </w:rPr>
        <w:t xml:space="preserve">חום </w:t>
      </w:r>
      <w:bookmarkStart w:id="4522" w:name="_ETM_Q9_284569"/>
      <w:bookmarkStart w:id="4523" w:name="_ETM_Q9_285220"/>
      <w:bookmarkEnd w:id="4522"/>
      <w:bookmarkEnd w:id="4523"/>
      <w:r>
        <w:rPr>
          <w:rtl/>
        </w:rPr>
        <w:t xml:space="preserve">התאגידים </w:t>
      </w:r>
      <w:bookmarkStart w:id="4524" w:name="_ETM_Q9_286300"/>
      <w:bookmarkEnd w:id="4524"/>
      <w:r>
        <w:rPr>
          <w:rFonts w:hint="cs"/>
          <w:rtl/>
        </w:rPr>
        <w:t xml:space="preserve">המוניציפליים. </w:t>
      </w:r>
      <w:bookmarkStart w:id="4525" w:name="_ETM_Q9_287080"/>
      <w:bookmarkStart w:id="4526" w:name="_ETM_Q9_290130"/>
      <w:bookmarkEnd w:id="4525"/>
      <w:bookmarkEnd w:id="4526"/>
      <w:r>
        <w:rPr>
          <w:rtl/>
        </w:rPr>
        <w:t>לאט</w:t>
      </w:r>
      <w:bookmarkStart w:id="4527" w:name="_ETM_Q9_290550"/>
      <w:bookmarkEnd w:id="4527"/>
      <w:r>
        <w:rPr>
          <w:rFonts w:hint="cs"/>
          <w:rtl/>
        </w:rPr>
        <w:t>-</w:t>
      </w:r>
      <w:r>
        <w:rPr>
          <w:rtl/>
        </w:rPr>
        <w:t xml:space="preserve">לאט </w:t>
      </w:r>
      <w:bookmarkStart w:id="4528" w:name="_ETM_Q9_290880"/>
      <w:bookmarkEnd w:id="4528"/>
      <w:r>
        <w:rPr>
          <w:rtl/>
        </w:rPr>
        <w:t xml:space="preserve">גם </w:t>
      </w:r>
      <w:bookmarkStart w:id="4529" w:name="_ETM_Q9_291030"/>
      <w:bookmarkEnd w:id="4529"/>
      <w:r>
        <w:rPr>
          <w:rFonts w:hint="cs"/>
          <w:rtl/>
        </w:rPr>
        <w:t xml:space="preserve">התפתחה חובת </w:t>
      </w:r>
      <w:bookmarkStart w:id="4530" w:name="_ETM_Q9_291690"/>
      <w:bookmarkStart w:id="4531" w:name="_ETM_Q9_292140"/>
      <w:bookmarkEnd w:id="4530"/>
      <w:bookmarkEnd w:id="4531"/>
      <w:r>
        <w:rPr>
          <w:rtl/>
        </w:rPr>
        <w:t xml:space="preserve">הייצוג </w:t>
      </w:r>
      <w:bookmarkStart w:id="4532" w:name="_ETM_Q9_292680"/>
      <w:bookmarkEnd w:id="4532"/>
      <w:r>
        <w:rPr>
          <w:rtl/>
        </w:rPr>
        <w:t xml:space="preserve">ההולם </w:t>
      </w:r>
      <w:bookmarkStart w:id="4533" w:name="_ETM_Q9_295420"/>
      <w:bookmarkEnd w:id="4533"/>
      <w:r>
        <w:rPr>
          <w:rFonts w:hint="cs"/>
          <w:rtl/>
        </w:rPr>
        <w:t>ו</w:t>
      </w:r>
      <w:r w:rsidR="00EE02B0">
        <w:rPr>
          <w:rFonts w:hint="cs"/>
          <w:rtl/>
        </w:rPr>
        <w:t>נכללו בה</w:t>
      </w:r>
      <w:r>
        <w:rPr>
          <w:rFonts w:hint="cs"/>
          <w:rtl/>
        </w:rPr>
        <w:t xml:space="preserve"> </w:t>
      </w:r>
      <w:bookmarkStart w:id="4534" w:name="_ETM_Q9_296066"/>
      <w:bookmarkEnd w:id="4534"/>
      <w:r>
        <w:rPr>
          <w:rtl/>
        </w:rPr>
        <w:t xml:space="preserve">אוכלוסיות </w:t>
      </w:r>
      <w:bookmarkStart w:id="4535" w:name="_ETM_Q9_296170"/>
      <w:bookmarkEnd w:id="4535"/>
      <w:r>
        <w:rPr>
          <w:rtl/>
        </w:rPr>
        <w:t>נוספות</w:t>
      </w:r>
      <w:r>
        <w:rPr>
          <w:rFonts w:hint="cs"/>
          <w:rtl/>
        </w:rPr>
        <w:t>.</w:t>
      </w:r>
      <w:r>
        <w:rPr>
          <w:rtl/>
        </w:rPr>
        <w:t xml:space="preserve"> </w:t>
      </w:r>
      <w:bookmarkStart w:id="4536" w:name="_ETM_Q9_297480"/>
      <w:bookmarkEnd w:id="4536"/>
      <w:r>
        <w:rPr>
          <w:rtl/>
        </w:rPr>
        <w:t xml:space="preserve">אז </w:t>
      </w:r>
      <w:bookmarkStart w:id="4537" w:name="_ETM_Q9_297630"/>
      <w:bookmarkEnd w:id="4537"/>
      <w:r>
        <w:rPr>
          <w:rtl/>
        </w:rPr>
        <w:t xml:space="preserve">חובת </w:t>
      </w:r>
      <w:bookmarkStart w:id="4538" w:name="_ETM_Q9_297990"/>
      <w:bookmarkEnd w:id="4538"/>
      <w:r>
        <w:rPr>
          <w:rtl/>
        </w:rPr>
        <w:t xml:space="preserve">הייצוג </w:t>
      </w:r>
      <w:bookmarkStart w:id="4539" w:name="_ETM_Q9_298410"/>
      <w:bookmarkEnd w:id="4539"/>
      <w:r>
        <w:rPr>
          <w:rtl/>
        </w:rPr>
        <w:t xml:space="preserve">ההולם </w:t>
      </w:r>
      <w:bookmarkStart w:id="4540" w:name="_ETM_Q9_299580"/>
      <w:bookmarkEnd w:id="4540"/>
      <w:r>
        <w:rPr>
          <w:rtl/>
        </w:rPr>
        <w:t xml:space="preserve">חלה </w:t>
      </w:r>
      <w:bookmarkStart w:id="4541" w:name="_ETM_Q9_300030"/>
      <w:bookmarkEnd w:id="4541"/>
      <w:r>
        <w:rPr>
          <w:rtl/>
        </w:rPr>
        <w:t xml:space="preserve">היום </w:t>
      </w:r>
      <w:bookmarkStart w:id="4542" w:name="_ETM_Q9_300420"/>
      <w:bookmarkEnd w:id="4542"/>
      <w:r>
        <w:rPr>
          <w:rtl/>
        </w:rPr>
        <w:t xml:space="preserve">באופן </w:t>
      </w:r>
      <w:bookmarkStart w:id="4543" w:name="_ETM_Q9_300960"/>
      <w:bookmarkEnd w:id="4543"/>
      <w:r>
        <w:rPr>
          <w:rtl/>
        </w:rPr>
        <w:t xml:space="preserve">חלקי </w:t>
      </w:r>
      <w:bookmarkStart w:id="4544" w:name="_ETM_Q9_301440"/>
      <w:bookmarkEnd w:id="4544"/>
      <w:r>
        <w:rPr>
          <w:rtl/>
        </w:rPr>
        <w:t xml:space="preserve">על </w:t>
      </w:r>
      <w:bookmarkStart w:id="4545" w:name="_ETM_Q9_301650"/>
      <w:bookmarkEnd w:id="4545"/>
      <w:r>
        <w:rPr>
          <w:rtl/>
        </w:rPr>
        <w:t xml:space="preserve">האוכלוסייה </w:t>
      </w:r>
      <w:bookmarkStart w:id="4546" w:name="_ETM_Q9_302130"/>
      <w:bookmarkEnd w:id="4546"/>
      <w:r>
        <w:rPr>
          <w:rtl/>
        </w:rPr>
        <w:t>הערבית</w:t>
      </w:r>
      <w:r>
        <w:rPr>
          <w:rFonts w:hint="cs"/>
          <w:rtl/>
        </w:rPr>
        <w:t>,</w:t>
      </w:r>
      <w:r>
        <w:rPr>
          <w:rtl/>
        </w:rPr>
        <w:t xml:space="preserve"> </w:t>
      </w:r>
      <w:bookmarkStart w:id="4547" w:name="_ETM_Q9_302790"/>
      <w:bookmarkEnd w:id="4547"/>
      <w:r>
        <w:rPr>
          <w:rtl/>
        </w:rPr>
        <w:t xml:space="preserve">בכל </w:t>
      </w:r>
      <w:bookmarkStart w:id="4548" w:name="_ETM_Q9_303090"/>
      <w:bookmarkEnd w:id="4548"/>
      <w:r>
        <w:rPr>
          <w:rtl/>
        </w:rPr>
        <w:t xml:space="preserve">מה </w:t>
      </w:r>
      <w:bookmarkStart w:id="4549" w:name="_ETM_Q9_303210"/>
      <w:bookmarkEnd w:id="4549"/>
      <w:r>
        <w:rPr>
          <w:rtl/>
        </w:rPr>
        <w:t xml:space="preserve">שנוגע </w:t>
      </w:r>
      <w:bookmarkStart w:id="4550" w:name="_ETM_Q9_305370"/>
      <w:bookmarkEnd w:id="4550"/>
      <w:r>
        <w:rPr>
          <w:rFonts w:hint="cs"/>
          <w:rtl/>
        </w:rPr>
        <w:t>ל</w:t>
      </w:r>
      <w:r>
        <w:rPr>
          <w:rtl/>
        </w:rPr>
        <w:t xml:space="preserve">דירקטורים </w:t>
      </w:r>
      <w:bookmarkStart w:id="4551" w:name="_ETM_Q9_306120"/>
      <w:bookmarkEnd w:id="4551"/>
      <w:r>
        <w:rPr>
          <w:rtl/>
        </w:rPr>
        <w:t xml:space="preserve">של </w:t>
      </w:r>
      <w:bookmarkStart w:id="4552" w:name="_ETM_Q9_306390"/>
      <w:bookmarkEnd w:id="4552"/>
      <w:r>
        <w:rPr>
          <w:rtl/>
        </w:rPr>
        <w:t xml:space="preserve">חברות </w:t>
      </w:r>
      <w:bookmarkStart w:id="4553" w:name="_ETM_Q9_306840"/>
      <w:bookmarkEnd w:id="4553"/>
      <w:r>
        <w:rPr>
          <w:rtl/>
        </w:rPr>
        <w:t xml:space="preserve">ממשלתיות </w:t>
      </w:r>
      <w:bookmarkStart w:id="4554" w:name="_ETM_Q9_307680"/>
      <w:bookmarkEnd w:id="4554"/>
      <w:r>
        <w:rPr>
          <w:rtl/>
        </w:rPr>
        <w:t xml:space="preserve">ובכל </w:t>
      </w:r>
      <w:bookmarkStart w:id="4555" w:name="_ETM_Q9_308070"/>
      <w:bookmarkEnd w:id="4555"/>
      <w:r>
        <w:rPr>
          <w:rtl/>
        </w:rPr>
        <w:t xml:space="preserve">הנוגע </w:t>
      </w:r>
      <w:bookmarkStart w:id="4556" w:name="_ETM_Q9_308580"/>
      <w:bookmarkEnd w:id="4556"/>
      <w:r>
        <w:rPr>
          <w:rtl/>
        </w:rPr>
        <w:t xml:space="preserve">לשירות </w:t>
      </w:r>
      <w:bookmarkStart w:id="4557" w:name="_ETM_Q9_309270"/>
      <w:bookmarkEnd w:id="4557"/>
      <w:r>
        <w:rPr>
          <w:rtl/>
        </w:rPr>
        <w:t>המדינה</w:t>
      </w:r>
      <w:r>
        <w:rPr>
          <w:rFonts w:hint="cs"/>
          <w:rtl/>
        </w:rPr>
        <w:t>;</w:t>
      </w:r>
      <w:r>
        <w:rPr>
          <w:rtl/>
        </w:rPr>
        <w:t xml:space="preserve"> </w:t>
      </w:r>
      <w:bookmarkStart w:id="4558" w:name="_ETM_Q9_311070"/>
      <w:bookmarkEnd w:id="4558"/>
      <w:r>
        <w:rPr>
          <w:rtl/>
        </w:rPr>
        <w:t xml:space="preserve">לא </w:t>
      </w:r>
      <w:bookmarkStart w:id="4559" w:name="_ETM_Q9_311970"/>
      <w:bookmarkEnd w:id="4559"/>
      <w:r>
        <w:rPr>
          <w:rFonts w:hint="cs"/>
          <w:rtl/>
        </w:rPr>
        <w:t xml:space="preserve">שזה </w:t>
      </w:r>
      <w:r>
        <w:rPr>
          <w:rtl/>
        </w:rPr>
        <w:t xml:space="preserve">מתממש </w:t>
      </w:r>
      <w:bookmarkStart w:id="4560" w:name="_ETM_Q9_312960"/>
      <w:bookmarkEnd w:id="4560"/>
      <w:r>
        <w:rPr>
          <w:rtl/>
        </w:rPr>
        <w:t xml:space="preserve">בפועל </w:t>
      </w:r>
      <w:bookmarkStart w:id="4561" w:name="_ETM_Q9_313770"/>
      <w:bookmarkEnd w:id="4561"/>
      <w:r>
        <w:rPr>
          <w:rtl/>
        </w:rPr>
        <w:t>כ</w:t>
      </w:r>
      <w:bookmarkStart w:id="4562" w:name="_ETM_Q9_313919"/>
      <w:bookmarkEnd w:id="4562"/>
      <w:r>
        <w:rPr>
          <w:rtl/>
        </w:rPr>
        <w:t>ראוי</w:t>
      </w:r>
      <w:r>
        <w:rPr>
          <w:rFonts w:hint="cs"/>
          <w:rtl/>
        </w:rPr>
        <w:t>,</w:t>
      </w:r>
      <w:r>
        <w:rPr>
          <w:rtl/>
        </w:rPr>
        <w:t xml:space="preserve"> </w:t>
      </w:r>
      <w:bookmarkStart w:id="4563" w:name="_ETM_Q9_314280"/>
      <w:bookmarkEnd w:id="4563"/>
      <w:r>
        <w:rPr>
          <w:rtl/>
        </w:rPr>
        <w:t xml:space="preserve">אבל </w:t>
      </w:r>
      <w:bookmarkStart w:id="4564" w:name="_ETM_Q9_314610"/>
      <w:bookmarkEnd w:id="4564"/>
      <w:r>
        <w:rPr>
          <w:rtl/>
        </w:rPr>
        <w:t xml:space="preserve">לפחות </w:t>
      </w:r>
      <w:bookmarkStart w:id="4565" w:name="_ETM_Q9_315150"/>
      <w:bookmarkEnd w:id="4565"/>
      <w:r>
        <w:rPr>
          <w:rtl/>
        </w:rPr>
        <w:t xml:space="preserve">יש </w:t>
      </w:r>
      <w:bookmarkStart w:id="4566" w:name="_ETM_Q9_316020"/>
      <w:bookmarkEnd w:id="4566"/>
      <w:r>
        <w:rPr>
          <w:rtl/>
        </w:rPr>
        <w:t xml:space="preserve">שם </w:t>
      </w:r>
      <w:bookmarkStart w:id="4567" w:name="_ETM_Q9_317310"/>
      <w:bookmarkEnd w:id="4567"/>
      <w:r>
        <w:rPr>
          <w:rFonts w:hint="cs"/>
          <w:rtl/>
        </w:rPr>
        <w:t xml:space="preserve">את החובה. </w:t>
      </w:r>
      <w:bookmarkStart w:id="4568" w:name="_ETM_Q9_317461"/>
      <w:bookmarkStart w:id="4569" w:name="_ETM_Q9_317754"/>
      <w:bookmarkEnd w:id="4568"/>
      <w:bookmarkEnd w:id="4569"/>
      <w:r>
        <w:rPr>
          <w:rtl/>
        </w:rPr>
        <w:t xml:space="preserve">חובת </w:t>
      </w:r>
      <w:bookmarkStart w:id="4570" w:name="_ETM_Q9_317700"/>
      <w:bookmarkEnd w:id="4570"/>
      <w:r>
        <w:rPr>
          <w:rtl/>
        </w:rPr>
        <w:t xml:space="preserve">הייצוג </w:t>
      </w:r>
      <w:bookmarkStart w:id="4571" w:name="_ETM_Q9_318180"/>
      <w:bookmarkEnd w:id="4571"/>
      <w:r>
        <w:rPr>
          <w:rtl/>
        </w:rPr>
        <w:t xml:space="preserve">ההולם </w:t>
      </w:r>
      <w:bookmarkStart w:id="4572" w:name="_ETM_Q9_318960"/>
      <w:bookmarkEnd w:id="4572"/>
      <w:r>
        <w:rPr>
          <w:rFonts w:hint="cs"/>
          <w:rtl/>
        </w:rPr>
        <w:t xml:space="preserve">הורחבה </w:t>
      </w:r>
      <w:bookmarkStart w:id="4573" w:name="_ETM_Q9_319680"/>
      <w:bookmarkEnd w:id="4573"/>
      <w:r>
        <w:rPr>
          <w:rFonts w:hint="cs"/>
          <w:rtl/>
        </w:rPr>
        <w:t xml:space="preserve">וחלה </w:t>
      </w:r>
      <w:r>
        <w:rPr>
          <w:rtl/>
        </w:rPr>
        <w:t xml:space="preserve">גם </w:t>
      </w:r>
      <w:bookmarkStart w:id="4574" w:name="_ETM_Q9_320690"/>
      <w:bookmarkEnd w:id="4574"/>
      <w:r>
        <w:rPr>
          <w:rFonts w:hint="cs"/>
          <w:rtl/>
        </w:rPr>
        <w:t xml:space="preserve">על </w:t>
      </w:r>
      <w:r>
        <w:rPr>
          <w:rtl/>
        </w:rPr>
        <w:t xml:space="preserve">אנשים </w:t>
      </w:r>
      <w:bookmarkStart w:id="4575" w:name="_ETM_Q9_321500"/>
      <w:bookmarkEnd w:id="4575"/>
      <w:r>
        <w:rPr>
          <w:rtl/>
        </w:rPr>
        <w:t xml:space="preserve">עם </w:t>
      </w:r>
      <w:bookmarkStart w:id="4576" w:name="_ETM_Q9_321740"/>
      <w:bookmarkEnd w:id="4576"/>
      <w:r>
        <w:rPr>
          <w:rtl/>
        </w:rPr>
        <w:t xml:space="preserve">מוגבלויות </w:t>
      </w:r>
      <w:bookmarkStart w:id="4577" w:name="_ETM_Q9_324160"/>
      <w:bookmarkEnd w:id="4577"/>
      <w:r>
        <w:rPr>
          <w:rtl/>
        </w:rPr>
        <w:t xml:space="preserve">בשירות </w:t>
      </w:r>
      <w:bookmarkStart w:id="4578" w:name="_ETM_Q9_324700"/>
      <w:bookmarkEnd w:id="4578"/>
      <w:r>
        <w:rPr>
          <w:rtl/>
        </w:rPr>
        <w:t>המדינה</w:t>
      </w:r>
      <w:r>
        <w:rPr>
          <w:rFonts w:hint="cs"/>
          <w:rtl/>
        </w:rPr>
        <w:t xml:space="preserve"> ובתחומים אחרים. היא</w:t>
      </w:r>
      <w:bookmarkStart w:id="4579" w:name="_ETM_Q9_331870"/>
      <w:bookmarkEnd w:id="4579"/>
      <w:r>
        <w:rPr>
          <w:rFonts w:hint="cs"/>
          <w:rtl/>
        </w:rPr>
        <w:t xml:space="preserve"> הורחבה </w:t>
      </w:r>
      <w:bookmarkStart w:id="4580" w:name="_ETM_Q9_326860"/>
      <w:bookmarkStart w:id="4581" w:name="_ETM_Q9_327310"/>
      <w:bookmarkStart w:id="4582" w:name="_ETM_Q9_328150"/>
      <w:bookmarkStart w:id="4583" w:name="_ETM_Q9_329020"/>
      <w:bookmarkStart w:id="4584" w:name="_ETM_Q9_329260"/>
      <w:bookmarkStart w:id="4585" w:name="_ETM_Q9_329889"/>
      <w:bookmarkEnd w:id="4580"/>
      <w:bookmarkEnd w:id="4581"/>
      <w:bookmarkEnd w:id="4582"/>
      <w:bookmarkEnd w:id="4583"/>
      <w:bookmarkEnd w:id="4584"/>
      <w:bookmarkEnd w:id="4585"/>
      <w:r>
        <w:rPr>
          <w:rFonts w:hint="cs"/>
          <w:rtl/>
        </w:rPr>
        <w:t xml:space="preserve">גם לתושבים </w:t>
      </w:r>
      <w:bookmarkStart w:id="4586" w:name="_ETM_Q9_331840"/>
      <w:bookmarkStart w:id="4587" w:name="_ETM_Q9_333130"/>
      <w:bookmarkEnd w:id="4586"/>
      <w:bookmarkEnd w:id="4587"/>
      <w:r>
        <w:rPr>
          <w:rtl/>
        </w:rPr>
        <w:t xml:space="preserve">ממוצא </w:t>
      </w:r>
      <w:bookmarkStart w:id="4588" w:name="_ETM_Q9_334120"/>
      <w:bookmarkEnd w:id="4588"/>
      <w:r>
        <w:rPr>
          <w:rtl/>
        </w:rPr>
        <w:t>אתיופי</w:t>
      </w:r>
      <w:r>
        <w:rPr>
          <w:rFonts w:hint="cs"/>
          <w:rtl/>
        </w:rPr>
        <w:t>, ו</w:t>
      </w:r>
      <w:bookmarkStart w:id="4589" w:name="_ETM_Q9_336040"/>
      <w:bookmarkEnd w:id="4589"/>
      <w:r>
        <w:rPr>
          <w:rtl/>
        </w:rPr>
        <w:t xml:space="preserve">היום </w:t>
      </w:r>
      <w:bookmarkStart w:id="4590" w:name="_ETM_Q9_336550"/>
      <w:bookmarkEnd w:id="4590"/>
      <w:r>
        <w:rPr>
          <w:rtl/>
        </w:rPr>
        <w:t xml:space="preserve">נחשבת </w:t>
      </w:r>
      <w:bookmarkStart w:id="4591" w:name="_ETM_Q9_337150"/>
      <w:bookmarkStart w:id="4592" w:name="_ETM_Q9_337930"/>
      <w:bookmarkEnd w:id="4591"/>
      <w:bookmarkEnd w:id="4592"/>
      <w:r>
        <w:rPr>
          <w:rFonts w:hint="cs"/>
          <w:rtl/>
        </w:rPr>
        <w:t>ל</w:t>
      </w:r>
      <w:r>
        <w:rPr>
          <w:rtl/>
        </w:rPr>
        <w:t xml:space="preserve">חובה </w:t>
      </w:r>
      <w:bookmarkStart w:id="4593" w:name="_ETM_Q9_338710"/>
      <w:bookmarkEnd w:id="4593"/>
      <w:r>
        <w:rPr>
          <w:rtl/>
        </w:rPr>
        <w:t>רחבה</w:t>
      </w:r>
      <w:r>
        <w:rPr>
          <w:rFonts w:hint="cs"/>
          <w:rtl/>
        </w:rPr>
        <w:t xml:space="preserve"> יחסית.</w:t>
      </w:r>
      <w:r>
        <w:rPr>
          <w:rtl/>
        </w:rPr>
        <w:t xml:space="preserve"> </w:t>
      </w:r>
      <w:bookmarkStart w:id="4594" w:name="_ETM_Q9_340980"/>
      <w:bookmarkStart w:id="4595" w:name="_ETM_Q9_348387"/>
      <w:bookmarkStart w:id="4596" w:name="_ETM_Q9_348640"/>
      <w:bookmarkEnd w:id="4594"/>
      <w:bookmarkEnd w:id="4595"/>
      <w:bookmarkEnd w:id="4596"/>
      <w:r>
        <w:rPr>
          <w:rtl/>
        </w:rPr>
        <w:t xml:space="preserve">אבל </w:t>
      </w:r>
      <w:bookmarkStart w:id="4597" w:name="_ETM_Q9_341250"/>
      <w:bookmarkEnd w:id="4597"/>
      <w:r>
        <w:rPr>
          <w:rtl/>
        </w:rPr>
        <w:t xml:space="preserve">בכל </w:t>
      </w:r>
      <w:bookmarkStart w:id="4598" w:name="_ETM_Q9_341639"/>
      <w:bookmarkEnd w:id="4598"/>
      <w:r>
        <w:rPr>
          <w:rtl/>
        </w:rPr>
        <w:t xml:space="preserve">מה </w:t>
      </w:r>
      <w:bookmarkStart w:id="4599" w:name="_ETM_Q9_341760"/>
      <w:bookmarkEnd w:id="4599"/>
      <w:r>
        <w:rPr>
          <w:rtl/>
        </w:rPr>
        <w:t xml:space="preserve">שקשור </w:t>
      </w:r>
      <w:bookmarkStart w:id="4600" w:name="_ETM_Q9_342270"/>
      <w:bookmarkEnd w:id="4600"/>
      <w:r>
        <w:rPr>
          <w:rFonts w:hint="cs"/>
          <w:rtl/>
        </w:rPr>
        <w:t>ל</w:t>
      </w:r>
      <w:r>
        <w:rPr>
          <w:rtl/>
        </w:rPr>
        <w:t xml:space="preserve">סקטור </w:t>
      </w:r>
      <w:bookmarkStart w:id="4601" w:name="_ETM_Q9_343050"/>
      <w:bookmarkEnd w:id="4601"/>
      <w:r>
        <w:rPr>
          <w:rtl/>
        </w:rPr>
        <w:t>הפרטי</w:t>
      </w:r>
      <w:r>
        <w:rPr>
          <w:rFonts w:hint="cs"/>
          <w:rtl/>
        </w:rPr>
        <w:t>,</w:t>
      </w:r>
      <w:r>
        <w:rPr>
          <w:rtl/>
        </w:rPr>
        <w:t xml:space="preserve"> </w:t>
      </w:r>
      <w:bookmarkStart w:id="4602" w:name="_ETM_Q9_344320"/>
      <w:bookmarkEnd w:id="4602"/>
      <w:r>
        <w:rPr>
          <w:rtl/>
        </w:rPr>
        <w:t xml:space="preserve">בכל </w:t>
      </w:r>
      <w:bookmarkStart w:id="4603" w:name="_ETM_Q9_344650"/>
      <w:bookmarkEnd w:id="4603"/>
      <w:r>
        <w:rPr>
          <w:rtl/>
        </w:rPr>
        <w:t xml:space="preserve">מה </w:t>
      </w:r>
      <w:bookmarkStart w:id="4604" w:name="_ETM_Q9_344770"/>
      <w:bookmarkEnd w:id="4604"/>
      <w:r>
        <w:rPr>
          <w:rtl/>
        </w:rPr>
        <w:t xml:space="preserve">שקשור </w:t>
      </w:r>
      <w:bookmarkStart w:id="4605" w:name="_ETM_Q9_345280"/>
      <w:bookmarkEnd w:id="4605"/>
      <w:r>
        <w:rPr>
          <w:rtl/>
        </w:rPr>
        <w:t xml:space="preserve">לסקטור </w:t>
      </w:r>
      <w:bookmarkStart w:id="4606" w:name="_ETM_Q9_345850"/>
      <w:bookmarkEnd w:id="4606"/>
      <w:r>
        <w:rPr>
          <w:rtl/>
        </w:rPr>
        <w:t xml:space="preserve">הפרטי </w:t>
      </w:r>
      <w:bookmarkStart w:id="4607" w:name="_ETM_Q9_348760"/>
      <w:bookmarkEnd w:id="4607"/>
      <w:r>
        <w:rPr>
          <w:rFonts w:hint="cs"/>
          <w:rtl/>
        </w:rPr>
        <w:t xml:space="preserve">קיימת חובה </w:t>
      </w:r>
      <w:r>
        <w:rPr>
          <w:rtl/>
        </w:rPr>
        <w:t xml:space="preserve">כיום </w:t>
      </w:r>
      <w:bookmarkStart w:id="4608" w:name="_ETM_Q9_349540"/>
      <w:bookmarkEnd w:id="4608"/>
      <w:r>
        <w:rPr>
          <w:rtl/>
        </w:rPr>
        <w:t xml:space="preserve">רק </w:t>
      </w:r>
      <w:bookmarkStart w:id="4609" w:name="_ETM_Q9_350290"/>
      <w:bookmarkStart w:id="4610" w:name="_ETM_Q9_351020"/>
      <w:bookmarkStart w:id="4611" w:name="_ETM_Q9_352160"/>
      <w:bookmarkEnd w:id="4609"/>
      <w:bookmarkEnd w:id="4610"/>
      <w:bookmarkEnd w:id="4611"/>
      <w:r>
        <w:rPr>
          <w:rFonts w:hint="cs"/>
          <w:rtl/>
        </w:rPr>
        <w:t xml:space="preserve">בנוגע </w:t>
      </w:r>
      <w:bookmarkStart w:id="4612" w:name="_ETM_Q9_355937"/>
      <w:bookmarkEnd w:id="4612"/>
      <w:r>
        <w:rPr>
          <w:rtl/>
        </w:rPr>
        <w:t xml:space="preserve">לציבור </w:t>
      </w:r>
      <w:bookmarkStart w:id="4613" w:name="_ETM_Q9_352760"/>
      <w:bookmarkEnd w:id="4613"/>
      <w:r>
        <w:rPr>
          <w:rtl/>
        </w:rPr>
        <w:t xml:space="preserve">האנשים </w:t>
      </w:r>
      <w:bookmarkStart w:id="4614" w:name="_ETM_Q9_353180"/>
      <w:bookmarkEnd w:id="4614"/>
      <w:r>
        <w:rPr>
          <w:rtl/>
        </w:rPr>
        <w:t xml:space="preserve">עם </w:t>
      </w:r>
      <w:bookmarkStart w:id="4615" w:name="_ETM_Q9_353330"/>
      <w:bookmarkEnd w:id="4615"/>
      <w:r>
        <w:rPr>
          <w:rtl/>
        </w:rPr>
        <w:t xml:space="preserve">מוגבלויות </w:t>
      </w:r>
      <w:bookmarkStart w:id="4616" w:name="_ETM_Q9_355000"/>
      <w:bookmarkEnd w:id="4616"/>
      <w:r>
        <w:rPr>
          <w:rFonts w:hint="eastAsia"/>
          <w:rtl/>
        </w:rPr>
        <w:t>–</w:t>
      </w:r>
      <w:r>
        <w:rPr>
          <w:rFonts w:hint="cs"/>
          <w:rtl/>
        </w:rPr>
        <w:t xml:space="preserve"> </w:t>
      </w:r>
      <w:r>
        <w:rPr>
          <w:rtl/>
        </w:rPr>
        <w:t xml:space="preserve">וזה </w:t>
      </w:r>
      <w:bookmarkStart w:id="4617" w:name="_ETM_Q9_355210"/>
      <w:bookmarkStart w:id="4618" w:name="_ETM_Q9_355419"/>
      <w:bookmarkEnd w:id="4617"/>
      <w:bookmarkEnd w:id="4618"/>
      <w:r>
        <w:rPr>
          <w:rFonts w:hint="cs"/>
          <w:rtl/>
        </w:rPr>
        <w:t xml:space="preserve">מה </w:t>
      </w:r>
      <w:r>
        <w:rPr>
          <w:rtl/>
        </w:rPr>
        <w:t>שאמרתי</w:t>
      </w:r>
      <w:r>
        <w:rPr>
          <w:rFonts w:hint="cs"/>
          <w:rtl/>
        </w:rPr>
        <w:t>,</w:t>
      </w:r>
      <w:r>
        <w:rPr>
          <w:rtl/>
        </w:rPr>
        <w:t xml:space="preserve"> </w:t>
      </w:r>
      <w:bookmarkStart w:id="4619" w:name="_ETM_Q9_356080"/>
      <w:bookmarkEnd w:id="4619"/>
      <w:r>
        <w:rPr>
          <w:rtl/>
        </w:rPr>
        <w:t xml:space="preserve">החובה </w:t>
      </w:r>
      <w:bookmarkStart w:id="4620" w:name="_ETM_Q9_356590"/>
      <w:bookmarkEnd w:id="4620"/>
      <w:r>
        <w:rPr>
          <w:rtl/>
        </w:rPr>
        <w:t>שמופיע</w:t>
      </w:r>
      <w:r>
        <w:rPr>
          <w:rFonts w:hint="cs"/>
          <w:rtl/>
        </w:rPr>
        <w:t>ה משנת 2000,</w:t>
      </w:r>
      <w:r w:rsidR="004370BB">
        <w:rPr>
          <w:rFonts w:hint="cs"/>
          <w:rtl/>
        </w:rPr>
        <w:t xml:space="preserve"> </w:t>
      </w:r>
      <w:bookmarkStart w:id="4621" w:name="_ETM_Q9_358720"/>
      <w:bookmarkEnd w:id="4621"/>
      <w:r>
        <w:rPr>
          <w:rtl/>
        </w:rPr>
        <w:t xml:space="preserve">אני </w:t>
      </w:r>
      <w:bookmarkStart w:id="4622" w:name="_ETM_Q9_358930"/>
      <w:bookmarkEnd w:id="4622"/>
      <w:r>
        <w:rPr>
          <w:rtl/>
        </w:rPr>
        <w:t>חושב</w:t>
      </w:r>
      <w:r>
        <w:rPr>
          <w:rFonts w:hint="cs"/>
          <w:rtl/>
        </w:rPr>
        <w:t>, בחוק</w:t>
      </w:r>
      <w:r w:rsidR="004370BB">
        <w:rPr>
          <w:rFonts w:hint="cs"/>
          <w:rtl/>
        </w:rPr>
        <w:t xml:space="preserve"> </w:t>
      </w:r>
      <w:bookmarkStart w:id="4623" w:name="_ETM_Q9_363169"/>
      <w:bookmarkEnd w:id="4623"/>
      <w:r>
        <w:rPr>
          <w:rtl/>
        </w:rPr>
        <w:t xml:space="preserve">שוויון </w:t>
      </w:r>
      <w:bookmarkStart w:id="4624" w:name="_ETM_Q9_363680"/>
      <w:bookmarkEnd w:id="4624"/>
      <w:r>
        <w:rPr>
          <w:rtl/>
        </w:rPr>
        <w:t xml:space="preserve">זכויות </w:t>
      </w:r>
      <w:bookmarkStart w:id="4625" w:name="_ETM_Q9_364250"/>
      <w:bookmarkEnd w:id="4625"/>
      <w:r>
        <w:rPr>
          <w:rtl/>
        </w:rPr>
        <w:t xml:space="preserve">לאנשים </w:t>
      </w:r>
      <w:bookmarkStart w:id="4626" w:name="_ETM_Q9_365240"/>
      <w:bookmarkEnd w:id="4626"/>
      <w:r>
        <w:rPr>
          <w:rtl/>
        </w:rPr>
        <w:t xml:space="preserve">עם </w:t>
      </w:r>
      <w:bookmarkStart w:id="4627" w:name="_ETM_Q9_365360"/>
      <w:bookmarkEnd w:id="4627"/>
      <w:r>
        <w:rPr>
          <w:rtl/>
        </w:rPr>
        <w:t>מוגבלו</w:t>
      </w:r>
      <w:r>
        <w:rPr>
          <w:rFonts w:hint="cs"/>
          <w:rtl/>
        </w:rPr>
        <w:t>יו</w:t>
      </w:r>
      <w:r>
        <w:rPr>
          <w:rtl/>
        </w:rPr>
        <w:t>ת</w:t>
      </w:r>
      <w:r>
        <w:rPr>
          <w:rFonts w:hint="cs"/>
          <w:rtl/>
        </w:rPr>
        <w:t>.</w:t>
      </w:r>
    </w:p>
    <w:p w:rsidR="00CB74E1" w:rsidRDefault="00CB74E1" w:rsidP="002D7479">
      <w:pPr>
        <w:rPr>
          <w:rtl/>
        </w:rPr>
      </w:pPr>
    </w:p>
    <w:p w:rsidR="00CB74E1" w:rsidRDefault="00CB74E1" w:rsidP="00EE02B0">
      <w:pPr>
        <w:rPr>
          <w:rtl/>
        </w:rPr>
      </w:pPr>
      <w:r>
        <w:rPr>
          <w:rFonts w:hint="cs"/>
          <w:rtl/>
        </w:rPr>
        <w:t xml:space="preserve">אני חושב </w:t>
      </w:r>
      <w:bookmarkStart w:id="4628" w:name="_ETM_Q9_367210"/>
      <w:bookmarkStart w:id="4629" w:name="_ETM_Q9_367389"/>
      <w:bookmarkStart w:id="4630" w:name="_ETM_Q9_367600"/>
      <w:bookmarkStart w:id="4631" w:name="_ETM_Q9_367900"/>
      <w:bookmarkEnd w:id="4628"/>
      <w:bookmarkEnd w:id="4629"/>
      <w:bookmarkEnd w:id="4630"/>
      <w:bookmarkEnd w:id="4631"/>
      <w:r>
        <w:rPr>
          <w:rtl/>
        </w:rPr>
        <w:t xml:space="preserve">שאותם </w:t>
      </w:r>
      <w:bookmarkStart w:id="4632" w:name="_ETM_Q9_368830"/>
      <w:bookmarkEnd w:id="4632"/>
      <w:r>
        <w:rPr>
          <w:rtl/>
        </w:rPr>
        <w:t>רציונל</w:t>
      </w:r>
      <w:r>
        <w:rPr>
          <w:rFonts w:hint="cs"/>
          <w:rtl/>
        </w:rPr>
        <w:t>י</w:t>
      </w:r>
      <w:r>
        <w:rPr>
          <w:rtl/>
        </w:rPr>
        <w:t xml:space="preserve">ם </w:t>
      </w:r>
      <w:bookmarkStart w:id="4633" w:name="_ETM_Q9_370580"/>
      <w:bookmarkEnd w:id="4633"/>
      <w:r>
        <w:rPr>
          <w:rtl/>
        </w:rPr>
        <w:t>שהביא</w:t>
      </w:r>
      <w:r>
        <w:rPr>
          <w:rFonts w:hint="cs"/>
          <w:rtl/>
        </w:rPr>
        <w:t>ו</w:t>
      </w:r>
      <w:r>
        <w:rPr>
          <w:rtl/>
        </w:rPr>
        <w:t xml:space="preserve"> </w:t>
      </w:r>
      <w:bookmarkStart w:id="4634" w:name="_ETM_Q9_371540"/>
      <w:bookmarkEnd w:id="4634"/>
      <w:r>
        <w:rPr>
          <w:rtl/>
        </w:rPr>
        <w:t xml:space="preserve">לעיגון </w:t>
      </w:r>
      <w:bookmarkStart w:id="4635" w:name="_ETM_Q9_372350"/>
      <w:bookmarkEnd w:id="4635"/>
      <w:r>
        <w:rPr>
          <w:rtl/>
        </w:rPr>
        <w:t>ה</w:t>
      </w:r>
      <w:r>
        <w:rPr>
          <w:rFonts w:hint="cs"/>
          <w:rtl/>
        </w:rPr>
        <w:t xml:space="preserve">חובה הזאת </w:t>
      </w:r>
      <w:bookmarkStart w:id="4636" w:name="_ETM_Q9_372740"/>
      <w:bookmarkStart w:id="4637" w:name="_ETM_Q9_373070"/>
      <w:bookmarkStart w:id="4638" w:name="_ETM_Q9_374460"/>
      <w:bookmarkEnd w:id="4636"/>
      <w:bookmarkEnd w:id="4637"/>
      <w:bookmarkEnd w:id="4638"/>
      <w:r>
        <w:rPr>
          <w:rtl/>
        </w:rPr>
        <w:t xml:space="preserve">לגבי </w:t>
      </w:r>
      <w:bookmarkStart w:id="4639" w:name="_ETM_Q9_375270"/>
      <w:bookmarkEnd w:id="4639"/>
      <w:r>
        <w:rPr>
          <w:rtl/>
        </w:rPr>
        <w:t xml:space="preserve">אנשים </w:t>
      </w:r>
      <w:bookmarkStart w:id="4640" w:name="_ETM_Q9_375840"/>
      <w:bookmarkEnd w:id="4640"/>
      <w:r>
        <w:rPr>
          <w:rtl/>
        </w:rPr>
        <w:t xml:space="preserve">עם </w:t>
      </w:r>
      <w:bookmarkStart w:id="4641" w:name="_ETM_Q9_376020"/>
      <w:bookmarkEnd w:id="4641"/>
      <w:r>
        <w:rPr>
          <w:rtl/>
        </w:rPr>
        <w:t>מוגבלויות</w:t>
      </w:r>
      <w:r>
        <w:rPr>
          <w:rFonts w:hint="cs"/>
          <w:rtl/>
        </w:rPr>
        <w:t xml:space="preserve">, </w:t>
      </w:r>
      <w:bookmarkStart w:id="4642" w:name="_ETM_Q9_376919"/>
      <w:bookmarkEnd w:id="4642"/>
      <w:r>
        <w:rPr>
          <w:rtl/>
        </w:rPr>
        <w:t xml:space="preserve">אותם </w:t>
      </w:r>
      <w:bookmarkStart w:id="4643" w:name="_ETM_Q9_377220"/>
      <w:bookmarkEnd w:id="4643"/>
      <w:r>
        <w:rPr>
          <w:rtl/>
        </w:rPr>
        <w:t>רציונל</w:t>
      </w:r>
      <w:r>
        <w:rPr>
          <w:rFonts w:hint="cs"/>
          <w:rtl/>
        </w:rPr>
        <w:t>י</w:t>
      </w:r>
      <w:r>
        <w:rPr>
          <w:rtl/>
        </w:rPr>
        <w:t xml:space="preserve">ם </w:t>
      </w:r>
      <w:bookmarkStart w:id="4644" w:name="_ETM_Q9_377880"/>
      <w:bookmarkEnd w:id="4644"/>
      <w:r>
        <w:rPr>
          <w:rtl/>
        </w:rPr>
        <w:t xml:space="preserve">חלים </w:t>
      </w:r>
      <w:bookmarkStart w:id="4645" w:name="_ETM_Q9_378360"/>
      <w:bookmarkEnd w:id="4645"/>
      <w:r>
        <w:rPr>
          <w:rtl/>
        </w:rPr>
        <w:t xml:space="preserve">גם </w:t>
      </w:r>
      <w:bookmarkStart w:id="4646" w:name="_ETM_Q9_378570"/>
      <w:bookmarkEnd w:id="4646"/>
      <w:r>
        <w:rPr>
          <w:rtl/>
        </w:rPr>
        <w:t xml:space="preserve">בהקשר </w:t>
      </w:r>
      <w:bookmarkStart w:id="4647" w:name="_ETM_Q9_379080"/>
      <w:bookmarkEnd w:id="4647"/>
      <w:r>
        <w:rPr>
          <w:rtl/>
        </w:rPr>
        <w:t xml:space="preserve">של </w:t>
      </w:r>
      <w:bookmarkStart w:id="4648" w:name="_ETM_Q9_379650"/>
      <w:bookmarkEnd w:id="4648"/>
      <w:r>
        <w:rPr>
          <w:rtl/>
        </w:rPr>
        <w:t>נשים</w:t>
      </w:r>
      <w:r>
        <w:rPr>
          <w:rFonts w:hint="cs"/>
          <w:rtl/>
        </w:rPr>
        <w:t>.</w:t>
      </w:r>
      <w:r>
        <w:rPr>
          <w:rtl/>
        </w:rPr>
        <w:t xml:space="preserve"> </w:t>
      </w:r>
      <w:bookmarkStart w:id="4649" w:name="_ETM_Q9_382460"/>
      <w:bookmarkEnd w:id="4649"/>
      <w:r>
        <w:rPr>
          <w:rtl/>
        </w:rPr>
        <w:t xml:space="preserve">אני </w:t>
      </w:r>
      <w:bookmarkStart w:id="4650" w:name="_ETM_Q9_382760"/>
      <w:bookmarkStart w:id="4651" w:name="_ETM_Q9_383270"/>
      <w:bookmarkEnd w:id="4650"/>
      <w:bookmarkEnd w:id="4651"/>
      <w:r>
        <w:rPr>
          <w:rFonts w:hint="cs"/>
          <w:rtl/>
        </w:rPr>
        <w:t xml:space="preserve">אומנם </w:t>
      </w:r>
      <w:r w:rsidR="00EE02B0">
        <w:rPr>
          <w:rFonts w:hint="cs"/>
          <w:rtl/>
        </w:rPr>
        <w:t xml:space="preserve">שמח </w:t>
      </w:r>
      <w:r>
        <w:rPr>
          <w:rFonts w:hint="cs"/>
          <w:rtl/>
        </w:rPr>
        <w:t>ש</w:t>
      </w:r>
      <w:bookmarkStart w:id="4652" w:name="_ETM_Q9_383690"/>
      <w:bookmarkStart w:id="4653" w:name="_ETM_Q9_384230"/>
      <w:bookmarkEnd w:id="4652"/>
      <w:bookmarkEnd w:id="4653"/>
      <w:r>
        <w:rPr>
          <w:rFonts w:hint="cs"/>
          <w:rtl/>
        </w:rPr>
        <w:t>ו</w:t>
      </w:r>
      <w:r>
        <w:rPr>
          <w:rtl/>
        </w:rPr>
        <w:t xml:space="preserve">ועדת </w:t>
      </w:r>
      <w:bookmarkStart w:id="4654" w:name="_ETM_Q9_384650"/>
      <w:bookmarkEnd w:id="4654"/>
      <w:r>
        <w:rPr>
          <w:rtl/>
        </w:rPr>
        <w:t xml:space="preserve">השרים </w:t>
      </w:r>
      <w:bookmarkStart w:id="4655" w:name="_ETM_Q9_385610"/>
      <w:bookmarkEnd w:id="4655"/>
      <w:r>
        <w:rPr>
          <w:rtl/>
        </w:rPr>
        <w:t xml:space="preserve">לא </w:t>
      </w:r>
      <w:bookmarkStart w:id="4656" w:name="_ETM_Q9_386240"/>
      <w:bookmarkEnd w:id="4656"/>
      <w:r>
        <w:rPr>
          <w:rtl/>
        </w:rPr>
        <w:t xml:space="preserve">קיבלה </w:t>
      </w:r>
      <w:bookmarkStart w:id="4657" w:name="_ETM_Q9_386720"/>
      <w:bookmarkEnd w:id="4657"/>
      <w:r>
        <w:rPr>
          <w:rtl/>
        </w:rPr>
        <w:t xml:space="preserve">החלטה </w:t>
      </w:r>
      <w:bookmarkStart w:id="4658" w:name="_ETM_Q9_387230"/>
      <w:bookmarkEnd w:id="4658"/>
      <w:r>
        <w:rPr>
          <w:rtl/>
        </w:rPr>
        <w:t xml:space="preserve">לדחות </w:t>
      </w:r>
      <w:bookmarkStart w:id="4659" w:name="_ETM_Q9_387680"/>
      <w:bookmarkEnd w:id="4659"/>
      <w:r>
        <w:rPr>
          <w:rtl/>
        </w:rPr>
        <w:t xml:space="preserve">את </w:t>
      </w:r>
      <w:bookmarkStart w:id="4660" w:name="_ETM_Q9_388490"/>
      <w:bookmarkStart w:id="4661" w:name="_ETM_Q9_388810"/>
      <w:bookmarkStart w:id="4662" w:name="_ETM_Q9_388960"/>
      <w:bookmarkEnd w:id="4660"/>
      <w:bookmarkEnd w:id="4661"/>
      <w:bookmarkEnd w:id="4662"/>
      <w:r>
        <w:rPr>
          <w:rtl/>
        </w:rPr>
        <w:t xml:space="preserve">ההצעה </w:t>
      </w:r>
      <w:bookmarkStart w:id="4663" w:name="_ETM_Q9_389530"/>
      <w:bookmarkEnd w:id="4663"/>
      <w:r>
        <w:rPr>
          <w:rtl/>
        </w:rPr>
        <w:t>הז</w:t>
      </w:r>
      <w:r w:rsidR="00EE02B0">
        <w:rPr>
          <w:rFonts w:hint="cs"/>
          <w:rtl/>
        </w:rPr>
        <w:t>את</w:t>
      </w:r>
      <w:r>
        <w:rPr>
          <w:rFonts w:hint="cs"/>
          <w:rtl/>
        </w:rPr>
        <w:t>,</w:t>
      </w:r>
      <w:r>
        <w:rPr>
          <w:rtl/>
        </w:rPr>
        <w:t xml:space="preserve"> </w:t>
      </w:r>
      <w:bookmarkStart w:id="4664" w:name="_ETM_Q9_390410"/>
      <w:bookmarkEnd w:id="4664"/>
      <w:r>
        <w:rPr>
          <w:rtl/>
        </w:rPr>
        <w:t xml:space="preserve">אבל </w:t>
      </w:r>
      <w:bookmarkStart w:id="4665" w:name="_ETM_Q9_390650"/>
      <w:bookmarkEnd w:id="4665"/>
      <w:r>
        <w:rPr>
          <w:rtl/>
        </w:rPr>
        <w:t xml:space="preserve">אני </w:t>
      </w:r>
      <w:bookmarkStart w:id="4666" w:name="_ETM_Q9_390800"/>
      <w:bookmarkEnd w:id="4666"/>
      <w:r>
        <w:rPr>
          <w:rtl/>
        </w:rPr>
        <w:t>מצר</w:t>
      </w:r>
      <w:r>
        <w:rPr>
          <w:rFonts w:hint="cs"/>
          <w:rtl/>
        </w:rPr>
        <w:t xml:space="preserve"> </w:t>
      </w:r>
      <w:bookmarkStart w:id="4667" w:name="_ETM_Q9_391310"/>
      <w:bookmarkEnd w:id="4667"/>
      <w:r>
        <w:rPr>
          <w:rtl/>
        </w:rPr>
        <w:t xml:space="preserve">על </w:t>
      </w:r>
      <w:bookmarkStart w:id="4668" w:name="_ETM_Q9_391490"/>
      <w:bookmarkEnd w:id="4668"/>
      <w:r>
        <w:rPr>
          <w:rtl/>
        </w:rPr>
        <w:t xml:space="preserve">כך </w:t>
      </w:r>
      <w:bookmarkStart w:id="4669" w:name="_ETM_Q9_392290"/>
      <w:bookmarkEnd w:id="4669"/>
      <w:r>
        <w:rPr>
          <w:rtl/>
        </w:rPr>
        <w:t xml:space="preserve">שוועדת </w:t>
      </w:r>
      <w:bookmarkStart w:id="4670" w:name="_ETM_Q9_392980"/>
      <w:bookmarkEnd w:id="4670"/>
      <w:r>
        <w:rPr>
          <w:rtl/>
        </w:rPr>
        <w:t xml:space="preserve">השרים </w:t>
      </w:r>
      <w:bookmarkStart w:id="4671" w:name="_ETM_Q9_393520"/>
      <w:bookmarkEnd w:id="4671"/>
      <w:r>
        <w:rPr>
          <w:rtl/>
        </w:rPr>
        <w:t xml:space="preserve">כל </w:t>
      </w:r>
      <w:bookmarkStart w:id="4672" w:name="_ETM_Q9_393700"/>
      <w:bookmarkEnd w:id="4672"/>
      <w:r>
        <w:rPr>
          <w:rtl/>
        </w:rPr>
        <w:t xml:space="preserve">הזמן </w:t>
      </w:r>
      <w:bookmarkStart w:id="4673" w:name="_ETM_Q9_394180"/>
      <w:bookmarkEnd w:id="4673"/>
      <w:r>
        <w:rPr>
          <w:rtl/>
        </w:rPr>
        <w:t xml:space="preserve">דוחה </w:t>
      </w:r>
      <w:bookmarkStart w:id="4674" w:name="_ETM_Q9_394690"/>
      <w:bookmarkEnd w:id="4674"/>
      <w:r>
        <w:rPr>
          <w:rtl/>
        </w:rPr>
        <w:t xml:space="preserve">את </w:t>
      </w:r>
      <w:bookmarkStart w:id="4675" w:name="_ETM_Q9_394840"/>
      <w:bookmarkEnd w:id="4675"/>
      <w:r>
        <w:rPr>
          <w:rtl/>
        </w:rPr>
        <w:t xml:space="preserve">הדיון </w:t>
      </w:r>
      <w:bookmarkStart w:id="4676" w:name="_ETM_Q9_395890"/>
      <w:bookmarkStart w:id="4677" w:name="_ETM_Q9_396010"/>
      <w:bookmarkEnd w:id="4676"/>
      <w:bookmarkEnd w:id="4677"/>
      <w:r>
        <w:rPr>
          <w:rFonts w:hint="cs"/>
          <w:rtl/>
        </w:rPr>
        <w:t>ו</w:t>
      </w:r>
      <w:r>
        <w:rPr>
          <w:rtl/>
        </w:rPr>
        <w:t xml:space="preserve">לא </w:t>
      </w:r>
      <w:bookmarkStart w:id="4678" w:name="_ETM_Q9_396340"/>
      <w:bookmarkEnd w:id="4678"/>
      <w:r>
        <w:rPr>
          <w:rtl/>
        </w:rPr>
        <w:t xml:space="preserve">קיבלה </w:t>
      </w:r>
      <w:bookmarkStart w:id="4679" w:name="_ETM_Q9_396790"/>
      <w:bookmarkEnd w:id="4679"/>
      <w:r>
        <w:rPr>
          <w:rtl/>
        </w:rPr>
        <w:t>החלטה</w:t>
      </w:r>
      <w:r w:rsidR="004370BB">
        <w:rPr>
          <w:rtl/>
        </w:rPr>
        <w:t xml:space="preserve"> </w:t>
      </w:r>
      <w:bookmarkStart w:id="4680" w:name="_ETM_Q9_399600"/>
      <w:bookmarkEnd w:id="4680"/>
      <w:r>
        <w:rPr>
          <w:rtl/>
        </w:rPr>
        <w:t xml:space="preserve">לתמוך </w:t>
      </w:r>
      <w:bookmarkStart w:id="4681" w:name="_ETM_Q9_400200"/>
      <w:bookmarkEnd w:id="4681"/>
      <w:r>
        <w:rPr>
          <w:rtl/>
        </w:rPr>
        <w:t>בהצעה</w:t>
      </w:r>
      <w:r>
        <w:rPr>
          <w:rFonts w:hint="cs"/>
          <w:rtl/>
        </w:rPr>
        <w:t>.</w:t>
      </w:r>
    </w:p>
    <w:p w:rsidR="00CB74E1" w:rsidRDefault="00CB74E1" w:rsidP="002D7479">
      <w:pPr>
        <w:rPr>
          <w:rtl/>
        </w:rPr>
      </w:pPr>
      <w:bookmarkStart w:id="4682" w:name="_ETM_Q9_406081"/>
      <w:bookmarkEnd w:id="4682"/>
    </w:p>
    <w:p w:rsidR="00CB74E1" w:rsidRDefault="00CB74E1" w:rsidP="002D7479">
      <w:pPr>
        <w:rPr>
          <w:rtl/>
        </w:rPr>
      </w:pPr>
      <w:bookmarkStart w:id="4683" w:name="_ETM_Q9_403020"/>
      <w:bookmarkEnd w:id="4683"/>
      <w:r>
        <w:rPr>
          <w:rtl/>
        </w:rPr>
        <w:t>לכן</w:t>
      </w:r>
      <w:r w:rsidR="00EE02B0">
        <w:rPr>
          <w:rFonts w:hint="cs"/>
          <w:rtl/>
        </w:rPr>
        <w:t>,</w:t>
      </w:r>
      <w:r>
        <w:rPr>
          <w:rtl/>
        </w:rPr>
        <w:t xml:space="preserve"> </w:t>
      </w:r>
      <w:bookmarkStart w:id="4684" w:name="_ETM_Q9_403410"/>
      <w:bookmarkEnd w:id="4684"/>
      <w:r>
        <w:rPr>
          <w:rtl/>
        </w:rPr>
        <w:t xml:space="preserve">אני </w:t>
      </w:r>
      <w:bookmarkStart w:id="4685" w:name="_ETM_Q9_403590"/>
      <w:bookmarkEnd w:id="4685"/>
      <w:r>
        <w:rPr>
          <w:rtl/>
        </w:rPr>
        <w:t xml:space="preserve">חושב </w:t>
      </w:r>
      <w:bookmarkStart w:id="4686" w:name="_ETM_Q9_405550"/>
      <w:bookmarkStart w:id="4687" w:name="_ETM_Q9_409667"/>
      <w:bookmarkEnd w:id="4686"/>
      <w:bookmarkEnd w:id="4687"/>
      <w:r>
        <w:rPr>
          <w:rFonts w:hint="cs"/>
          <w:rtl/>
        </w:rPr>
        <w:t>ש</w:t>
      </w:r>
      <w:r>
        <w:rPr>
          <w:rtl/>
        </w:rPr>
        <w:t xml:space="preserve">אפשר </w:t>
      </w:r>
      <w:bookmarkStart w:id="4688" w:name="_ETM_Q9_405910"/>
      <w:bookmarkEnd w:id="4688"/>
      <w:r>
        <w:rPr>
          <w:rtl/>
        </w:rPr>
        <w:t xml:space="preserve">לשאול </w:t>
      </w:r>
      <w:bookmarkStart w:id="4689" w:name="_ETM_Q9_407410"/>
      <w:bookmarkEnd w:id="4689"/>
      <w:r>
        <w:rPr>
          <w:rtl/>
        </w:rPr>
        <w:t xml:space="preserve">מי </w:t>
      </w:r>
      <w:bookmarkStart w:id="4690" w:name="_ETM_Q9_407740"/>
      <w:bookmarkEnd w:id="4690"/>
      <w:r>
        <w:rPr>
          <w:rtl/>
        </w:rPr>
        <w:t xml:space="preserve">מפחד </w:t>
      </w:r>
      <w:bookmarkStart w:id="4691" w:name="_ETM_Q9_408430"/>
      <w:bookmarkEnd w:id="4691"/>
      <w:r>
        <w:rPr>
          <w:rFonts w:hint="cs"/>
          <w:rtl/>
        </w:rPr>
        <w:t>מ</w:t>
      </w:r>
      <w:bookmarkStart w:id="4692" w:name="_ETM_Q9_408790"/>
      <w:bookmarkEnd w:id="4692"/>
      <w:r>
        <w:rPr>
          <w:rtl/>
        </w:rPr>
        <w:t xml:space="preserve">ייצוג </w:t>
      </w:r>
      <w:bookmarkStart w:id="4693" w:name="_ETM_Q9_409570"/>
      <w:bookmarkEnd w:id="4693"/>
      <w:r>
        <w:rPr>
          <w:rFonts w:hint="cs"/>
          <w:rtl/>
        </w:rPr>
        <w:t xml:space="preserve">הולם </w:t>
      </w:r>
      <w:r>
        <w:rPr>
          <w:rtl/>
        </w:rPr>
        <w:t xml:space="preserve">של </w:t>
      </w:r>
      <w:bookmarkStart w:id="4694" w:name="_ETM_Q9_409750"/>
      <w:bookmarkEnd w:id="4694"/>
      <w:r>
        <w:rPr>
          <w:rtl/>
        </w:rPr>
        <w:t xml:space="preserve">נשים </w:t>
      </w:r>
      <w:bookmarkStart w:id="4695" w:name="_ETM_Q9_410170"/>
      <w:bookmarkEnd w:id="4695"/>
      <w:r>
        <w:rPr>
          <w:rtl/>
        </w:rPr>
        <w:t xml:space="preserve">בסקטור </w:t>
      </w:r>
      <w:bookmarkStart w:id="4696" w:name="_ETM_Q9_410650"/>
      <w:bookmarkEnd w:id="4696"/>
      <w:r>
        <w:rPr>
          <w:rtl/>
        </w:rPr>
        <w:t>הפרטי</w:t>
      </w:r>
      <w:r>
        <w:rPr>
          <w:rFonts w:hint="cs"/>
          <w:rtl/>
        </w:rPr>
        <w:t>.</w:t>
      </w:r>
      <w:r>
        <w:rPr>
          <w:rtl/>
        </w:rPr>
        <w:t xml:space="preserve"> </w:t>
      </w:r>
      <w:bookmarkStart w:id="4697" w:name="_ETM_Q9_412830"/>
      <w:bookmarkEnd w:id="4697"/>
      <w:r>
        <w:rPr>
          <w:rtl/>
        </w:rPr>
        <w:t xml:space="preserve">מי </w:t>
      </w:r>
      <w:bookmarkStart w:id="4698" w:name="_ETM_Q9_413490"/>
      <w:bookmarkEnd w:id="4698"/>
      <w:r>
        <w:rPr>
          <w:rtl/>
        </w:rPr>
        <w:t>מפחד</w:t>
      </w:r>
      <w:r>
        <w:rPr>
          <w:rFonts w:hint="cs"/>
          <w:rtl/>
        </w:rPr>
        <w:t xml:space="preserve">, </w:t>
      </w:r>
      <w:bookmarkStart w:id="4699" w:name="_ETM_Q9_412951"/>
      <w:bookmarkEnd w:id="4699"/>
      <w:r>
        <w:rPr>
          <w:rFonts w:hint="cs"/>
          <w:rtl/>
        </w:rPr>
        <w:t xml:space="preserve">כבוד היושב-ראש, </w:t>
      </w:r>
      <w:bookmarkStart w:id="4700" w:name="_ETM_Q9_414270"/>
      <w:bookmarkStart w:id="4701" w:name="_ETM_Q9_414480"/>
      <w:bookmarkStart w:id="4702" w:name="_ETM_Q9_414870"/>
      <w:bookmarkStart w:id="4703" w:name="_ETM_Q9_415230"/>
      <w:bookmarkEnd w:id="4700"/>
      <w:bookmarkEnd w:id="4701"/>
      <w:bookmarkEnd w:id="4702"/>
      <w:bookmarkEnd w:id="4703"/>
      <w:r>
        <w:rPr>
          <w:rFonts w:hint="cs"/>
          <w:rtl/>
        </w:rPr>
        <w:t>מ</w:t>
      </w:r>
      <w:r>
        <w:rPr>
          <w:rtl/>
        </w:rPr>
        <w:t xml:space="preserve">ייצוג </w:t>
      </w:r>
      <w:bookmarkStart w:id="4704" w:name="_ETM_Q9_415770"/>
      <w:bookmarkEnd w:id="4704"/>
      <w:r>
        <w:rPr>
          <w:rtl/>
        </w:rPr>
        <w:t xml:space="preserve">הולם </w:t>
      </w:r>
      <w:bookmarkStart w:id="4705" w:name="_ETM_Q9_416070"/>
      <w:bookmarkEnd w:id="4705"/>
      <w:r>
        <w:rPr>
          <w:rFonts w:hint="cs"/>
          <w:rtl/>
        </w:rPr>
        <w:t xml:space="preserve">של </w:t>
      </w:r>
      <w:r>
        <w:rPr>
          <w:rtl/>
        </w:rPr>
        <w:t xml:space="preserve">נשים </w:t>
      </w:r>
      <w:bookmarkStart w:id="4706" w:name="_ETM_Q9_416610"/>
      <w:bookmarkEnd w:id="4706"/>
      <w:r>
        <w:rPr>
          <w:rtl/>
        </w:rPr>
        <w:t xml:space="preserve">בסקטור </w:t>
      </w:r>
      <w:bookmarkStart w:id="4707" w:name="_ETM_Q9_417090"/>
      <w:bookmarkEnd w:id="4707"/>
      <w:r>
        <w:rPr>
          <w:rtl/>
        </w:rPr>
        <w:t>הפרטי</w:t>
      </w:r>
      <w:r>
        <w:rPr>
          <w:rFonts w:hint="cs"/>
          <w:rtl/>
        </w:rPr>
        <w:t>?</w:t>
      </w:r>
      <w:r>
        <w:rPr>
          <w:rtl/>
        </w:rPr>
        <w:t xml:space="preserve"> </w:t>
      </w:r>
      <w:bookmarkStart w:id="4708" w:name="_ETM_Q9_419820"/>
      <w:bookmarkEnd w:id="4708"/>
      <w:r>
        <w:rPr>
          <w:rtl/>
        </w:rPr>
        <w:t xml:space="preserve">אני </w:t>
      </w:r>
      <w:bookmarkStart w:id="4709" w:name="_ETM_Q9_420030"/>
      <w:bookmarkEnd w:id="4709"/>
      <w:r>
        <w:rPr>
          <w:rtl/>
        </w:rPr>
        <w:t xml:space="preserve">רוצה </w:t>
      </w:r>
      <w:bookmarkStart w:id="4710" w:name="_ETM_Q9_420270"/>
      <w:bookmarkEnd w:id="4710"/>
      <w:r>
        <w:rPr>
          <w:rtl/>
        </w:rPr>
        <w:t xml:space="preserve">לומר </w:t>
      </w:r>
      <w:bookmarkStart w:id="4711" w:name="_ETM_Q9_423430"/>
      <w:bookmarkEnd w:id="4711"/>
      <w:r>
        <w:rPr>
          <w:rFonts w:hint="cs"/>
          <w:rtl/>
        </w:rPr>
        <w:t>ש</w:t>
      </w:r>
      <w:r>
        <w:rPr>
          <w:rtl/>
        </w:rPr>
        <w:t xml:space="preserve">בשיחות </w:t>
      </w:r>
      <w:bookmarkStart w:id="4712" w:name="_ETM_Q9_424060"/>
      <w:bookmarkEnd w:id="4712"/>
      <w:r>
        <w:rPr>
          <w:rtl/>
        </w:rPr>
        <w:t xml:space="preserve">שהיו </w:t>
      </w:r>
      <w:bookmarkStart w:id="4713" w:name="_ETM_Q9_424420"/>
      <w:bookmarkEnd w:id="4713"/>
      <w:r>
        <w:rPr>
          <w:rtl/>
        </w:rPr>
        <w:t xml:space="preserve">לי </w:t>
      </w:r>
      <w:bookmarkStart w:id="4714" w:name="_ETM_Q9_424540"/>
      <w:bookmarkEnd w:id="4714"/>
      <w:r>
        <w:rPr>
          <w:rtl/>
        </w:rPr>
        <w:t xml:space="preserve">עם </w:t>
      </w:r>
      <w:bookmarkStart w:id="4715" w:name="_ETM_Q9_424720"/>
      <w:bookmarkEnd w:id="4715"/>
      <w:r>
        <w:rPr>
          <w:rtl/>
        </w:rPr>
        <w:t xml:space="preserve">אנשי </w:t>
      </w:r>
      <w:bookmarkStart w:id="4716" w:name="_ETM_Q9_425140"/>
      <w:bookmarkEnd w:id="4716"/>
      <w:r>
        <w:rPr>
          <w:rtl/>
        </w:rPr>
        <w:t>מקצוע</w:t>
      </w:r>
      <w:r>
        <w:rPr>
          <w:rFonts w:hint="cs"/>
          <w:rtl/>
        </w:rPr>
        <w:t>,</w:t>
      </w:r>
      <w:r>
        <w:rPr>
          <w:rtl/>
        </w:rPr>
        <w:t xml:space="preserve"> </w:t>
      </w:r>
      <w:bookmarkStart w:id="4717" w:name="_ETM_Q9_426560"/>
      <w:bookmarkEnd w:id="4717"/>
      <w:r>
        <w:rPr>
          <w:rtl/>
        </w:rPr>
        <w:t xml:space="preserve">לרבות </w:t>
      </w:r>
      <w:bookmarkStart w:id="4718" w:name="_ETM_Q9_427100"/>
      <w:bookmarkEnd w:id="4718"/>
      <w:r>
        <w:rPr>
          <w:rtl/>
        </w:rPr>
        <w:t xml:space="preserve">בתוך </w:t>
      </w:r>
      <w:bookmarkStart w:id="4719" w:name="_ETM_Q9_427550"/>
      <w:bookmarkEnd w:id="4719"/>
      <w:r>
        <w:rPr>
          <w:rtl/>
        </w:rPr>
        <w:t xml:space="preserve">משרד </w:t>
      </w:r>
      <w:bookmarkStart w:id="4720" w:name="_ETM_Q9_428390"/>
      <w:bookmarkEnd w:id="4720"/>
      <w:r>
        <w:rPr>
          <w:rtl/>
        </w:rPr>
        <w:t>המשפטים</w:t>
      </w:r>
      <w:r>
        <w:rPr>
          <w:rFonts w:hint="cs"/>
          <w:rtl/>
        </w:rPr>
        <w:t xml:space="preserve">, </w:t>
      </w:r>
      <w:bookmarkStart w:id="4721" w:name="_ETM_Q9_429830"/>
      <w:bookmarkEnd w:id="4721"/>
      <w:r>
        <w:rPr>
          <w:rFonts w:hint="cs"/>
          <w:rtl/>
        </w:rPr>
        <w:t>ומ</w:t>
      </w:r>
      <w:r>
        <w:rPr>
          <w:rtl/>
        </w:rPr>
        <w:t xml:space="preserve">שיחות </w:t>
      </w:r>
      <w:bookmarkStart w:id="4722" w:name="_ETM_Q9_430430"/>
      <w:bookmarkEnd w:id="4722"/>
      <w:r>
        <w:rPr>
          <w:rtl/>
        </w:rPr>
        <w:t xml:space="preserve">שהיו </w:t>
      </w:r>
      <w:bookmarkStart w:id="4723" w:name="_ETM_Q9_430610"/>
      <w:bookmarkEnd w:id="4723"/>
      <w:r>
        <w:rPr>
          <w:rtl/>
        </w:rPr>
        <w:t xml:space="preserve">לי </w:t>
      </w:r>
      <w:bookmarkStart w:id="4724" w:name="_ETM_Q9_430760"/>
      <w:bookmarkEnd w:id="4724"/>
      <w:r>
        <w:rPr>
          <w:rtl/>
        </w:rPr>
        <w:t xml:space="preserve">עם </w:t>
      </w:r>
      <w:bookmarkStart w:id="4725" w:name="_ETM_Q9_431390"/>
      <w:bookmarkEnd w:id="4725"/>
      <w:r>
        <w:rPr>
          <w:rtl/>
        </w:rPr>
        <w:t xml:space="preserve">אנשים </w:t>
      </w:r>
      <w:bookmarkStart w:id="4726" w:name="_ETM_Q9_432530"/>
      <w:bookmarkEnd w:id="4726"/>
      <w:r>
        <w:rPr>
          <w:rFonts w:hint="cs"/>
          <w:rtl/>
        </w:rPr>
        <w:t>ו</w:t>
      </w:r>
      <w:r>
        <w:rPr>
          <w:rtl/>
        </w:rPr>
        <w:t xml:space="preserve">פעילים </w:t>
      </w:r>
      <w:bookmarkStart w:id="4727" w:name="_ETM_Q9_433010"/>
      <w:bookmarkEnd w:id="4727"/>
      <w:r>
        <w:rPr>
          <w:rtl/>
        </w:rPr>
        <w:t xml:space="preserve">בתוך </w:t>
      </w:r>
      <w:bookmarkStart w:id="4728" w:name="_ETM_Q9_434060"/>
      <w:bookmarkEnd w:id="4728"/>
      <w:r>
        <w:rPr>
          <w:rFonts w:hint="cs"/>
          <w:rtl/>
        </w:rPr>
        <w:t>ה</w:t>
      </w:r>
      <w:r>
        <w:rPr>
          <w:rtl/>
        </w:rPr>
        <w:t xml:space="preserve">רשות </w:t>
      </w:r>
      <w:bookmarkStart w:id="4729" w:name="_ETM_Q9_434510"/>
      <w:bookmarkEnd w:id="4729"/>
      <w:r>
        <w:rPr>
          <w:rtl/>
        </w:rPr>
        <w:t xml:space="preserve">לקידום </w:t>
      </w:r>
      <w:bookmarkStart w:id="4730" w:name="_ETM_Q9_434990"/>
      <w:bookmarkEnd w:id="4730"/>
      <w:r>
        <w:rPr>
          <w:rtl/>
        </w:rPr>
        <w:t xml:space="preserve">מעמד </w:t>
      </w:r>
      <w:bookmarkStart w:id="4731" w:name="_ETM_Q9_435410"/>
      <w:bookmarkEnd w:id="4731"/>
      <w:r>
        <w:rPr>
          <w:rtl/>
        </w:rPr>
        <w:t>הא</w:t>
      </w:r>
      <w:r>
        <w:rPr>
          <w:rFonts w:hint="cs"/>
          <w:rtl/>
        </w:rPr>
        <w:t>י</w:t>
      </w:r>
      <w:r>
        <w:rPr>
          <w:rtl/>
        </w:rPr>
        <w:t>שה</w:t>
      </w:r>
      <w:r>
        <w:rPr>
          <w:rFonts w:hint="cs"/>
          <w:rtl/>
        </w:rPr>
        <w:t xml:space="preserve">, קיימת </w:t>
      </w:r>
      <w:bookmarkStart w:id="4732" w:name="_ETM_Q9_437490"/>
      <w:bookmarkStart w:id="4733" w:name="_ETM_Q9_437760"/>
      <w:bookmarkStart w:id="4734" w:name="_ETM_Q9_437850"/>
      <w:bookmarkEnd w:id="4732"/>
      <w:bookmarkEnd w:id="4733"/>
      <w:bookmarkEnd w:id="4734"/>
      <w:r>
        <w:rPr>
          <w:rtl/>
        </w:rPr>
        <w:t xml:space="preserve">תמיכה </w:t>
      </w:r>
      <w:bookmarkStart w:id="4735" w:name="_ETM_Q9_438300"/>
      <w:bookmarkEnd w:id="4735"/>
      <w:r>
        <w:rPr>
          <w:rtl/>
        </w:rPr>
        <w:t xml:space="preserve">רחבה </w:t>
      </w:r>
      <w:bookmarkStart w:id="4736" w:name="_ETM_Q9_439920"/>
      <w:bookmarkEnd w:id="4736"/>
      <w:r>
        <w:rPr>
          <w:rtl/>
        </w:rPr>
        <w:t xml:space="preserve">בהצעת </w:t>
      </w:r>
      <w:bookmarkStart w:id="4737" w:name="_ETM_Q9_440550"/>
      <w:bookmarkEnd w:id="4737"/>
      <w:r>
        <w:rPr>
          <w:rtl/>
        </w:rPr>
        <w:t xml:space="preserve">החוק </w:t>
      </w:r>
      <w:bookmarkStart w:id="4738" w:name="_ETM_Q9_440880"/>
      <w:bookmarkEnd w:id="4738"/>
      <w:r>
        <w:rPr>
          <w:rtl/>
        </w:rPr>
        <w:t>הז</w:t>
      </w:r>
      <w:r>
        <w:rPr>
          <w:rFonts w:hint="cs"/>
          <w:rtl/>
        </w:rPr>
        <w:t>את,</w:t>
      </w:r>
      <w:r>
        <w:rPr>
          <w:rtl/>
        </w:rPr>
        <w:t xml:space="preserve"> </w:t>
      </w:r>
      <w:bookmarkStart w:id="4739" w:name="_ETM_Q9_441680"/>
      <w:bookmarkEnd w:id="4739"/>
      <w:r>
        <w:rPr>
          <w:rtl/>
        </w:rPr>
        <w:t xml:space="preserve">מתוך </w:t>
      </w:r>
      <w:bookmarkStart w:id="4740" w:name="_ETM_Q9_442370"/>
      <w:bookmarkEnd w:id="4740"/>
      <w:r>
        <w:rPr>
          <w:rtl/>
        </w:rPr>
        <w:t xml:space="preserve">מטרה </w:t>
      </w:r>
      <w:bookmarkStart w:id="4741" w:name="_ETM_Q9_443000"/>
      <w:bookmarkEnd w:id="4741"/>
      <w:r>
        <w:rPr>
          <w:rtl/>
        </w:rPr>
        <w:t>ש</w:t>
      </w:r>
      <w:bookmarkStart w:id="4742" w:name="_ETM_Q9_443210"/>
      <w:bookmarkEnd w:id="4742"/>
      <w:r>
        <w:rPr>
          <w:rtl/>
        </w:rPr>
        <w:t>יכול</w:t>
      </w:r>
      <w:r>
        <w:rPr>
          <w:rFonts w:hint="cs"/>
          <w:rtl/>
        </w:rPr>
        <w:t>ים</w:t>
      </w:r>
      <w:r>
        <w:rPr>
          <w:rtl/>
        </w:rPr>
        <w:t xml:space="preserve"> </w:t>
      </w:r>
      <w:bookmarkStart w:id="4743" w:name="_ETM_Q9_443690"/>
      <w:bookmarkEnd w:id="4743"/>
      <w:r>
        <w:rPr>
          <w:rtl/>
        </w:rPr>
        <w:t xml:space="preserve">באמת </w:t>
      </w:r>
      <w:bookmarkStart w:id="4744" w:name="_ETM_Q9_444730"/>
      <w:bookmarkEnd w:id="4744"/>
      <w:r>
        <w:rPr>
          <w:rtl/>
        </w:rPr>
        <w:t xml:space="preserve">לקבוע </w:t>
      </w:r>
      <w:bookmarkStart w:id="4745" w:name="_ETM_Q9_445510"/>
      <w:bookmarkEnd w:id="4745"/>
      <w:r>
        <w:rPr>
          <w:rtl/>
        </w:rPr>
        <w:t xml:space="preserve">עיקרון </w:t>
      </w:r>
      <w:bookmarkStart w:id="4746" w:name="_ETM_Q9_446410"/>
      <w:bookmarkEnd w:id="4746"/>
      <w:r>
        <w:rPr>
          <w:rtl/>
        </w:rPr>
        <w:t xml:space="preserve">כללי </w:t>
      </w:r>
      <w:bookmarkStart w:id="4747" w:name="_ETM_Q9_447130"/>
      <w:bookmarkEnd w:id="4747"/>
      <w:r>
        <w:rPr>
          <w:rtl/>
        </w:rPr>
        <w:t xml:space="preserve">בשיטת </w:t>
      </w:r>
      <w:bookmarkStart w:id="4748" w:name="_ETM_Q9_447700"/>
      <w:bookmarkEnd w:id="4748"/>
      <w:r>
        <w:rPr>
          <w:rtl/>
        </w:rPr>
        <w:t xml:space="preserve">המשפט </w:t>
      </w:r>
      <w:bookmarkStart w:id="4749" w:name="_ETM_Q9_448270"/>
      <w:bookmarkEnd w:id="4749"/>
      <w:r>
        <w:rPr>
          <w:rtl/>
        </w:rPr>
        <w:t>בישראל</w:t>
      </w:r>
      <w:r>
        <w:rPr>
          <w:rFonts w:hint="cs"/>
          <w:rtl/>
        </w:rPr>
        <w:t>,</w:t>
      </w:r>
      <w:r>
        <w:rPr>
          <w:rtl/>
        </w:rPr>
        <w:t xml:space="preserve"> </w:t>
      </w:r>
      <w:bookmarkStart w:id="4750" w:name="_ETM_Q9_449290"/>
      <w:bookmarkEnd w:id="4750"/>
      <w:r>
        <w:rPr>
          <w:rtl/>
        </w:rPr>
        <w:t xml:space="preserve">שנשים </w:t>
      </w:r>
      <w:bookmarkStart w:id="4751" w:name="_ETM_Q9_450040"/>
      <w:bookmarkEnd w:id="4751"/>
      <w:r>
        <w:rPr>
          <w:rtl/>
        </w:rPr>
        <w:t xml:space="preserve">זכאיות </w:t>
      </w:r>
      <w:bookmarkStart w:id="4752" w:name="_ETM_Q9_450790"/>
      <w:bookmarkEnd w:id="4752"/>
      <w:r>
        <w:rPr>
          <w:rtl/>
        </w:rPr>
        <w:t xml:space="preserve">לייצוג </w:t>
      </w:r>
      <w:bookmarkStart w:id="4753" w:name="_ETM_Q9_451270"/>
      <w:bookmarkEnd w:id="4753"/>
      <w:r>
        <w:rPr>
          <w:rtl/>
        </w:rPr>
        <w:t xml:space="preserve">הולם </w:t>
      </w:r>
      <w:bookmarkStart w:id="4754" w:name="_ETM_Q9_451600"/>
      <w:bookmarkEnd w:id="4754"/>
      <w:r>
        <w:rPr>
          <w:rtl/>
        </w:rPr>
        <w:t xml:space="preserve">גם </w:t>
      </w:r>
      <w:bookmarkStart w:id="4755" w:name="_ETM_Q9_451810"/>
      <w:bookmarkEnd w:id="4755"/>
      <w:r>
        <w:rPr>
          <w:rtl/>
        </w:rPr>
        <w:t xml:space="preserve">בסקטור </w:t>
      </w:r>
      <w:bookmarkStart w:id="4756" w:name="_ETM_Q9_452260"/>
      <w:bookmarkEnd w:id="4756"/>
      <w:r>
        <w:rPr>
          <w:rtl/>
        </w:rPr>
        <w:t>הפרטי</w:t>
      </w:r>
      <w:r>
        <w:rPr>
          <w:rFonts w:hint="cs"/>
          <w:rtl/>
        </w:rPr>
        <w:t>.</w:t>
      </w:r>
      <w:r>
        <w:rPr>
          <w:rtl/>
        </w:rPr>
        <w:t xml:space="preserve"> </w:t>
      </w:r>
      <w:bookmarkStart w:id="4757" w:name="_ETM_Q9_454160"/>
      <w:bookmarkEnd w:id="4757"/>
      <w:r>
        <w:rPr>
          <w:rtl/>
        </w:rPr>
        <w:t>כמובן</w:t>
      </w:r>
      <w:r>
        <w:rPr>
          <w:rFonts w:hint="cs"/>
          <w:rtl/>
        </w:rPr>
        <w:t>,</w:t>
      </w:r>
      <w:r>
        <w:rPr>
          <w:rtl/>
        </w:rPr>
        <w:t xml:space="preserve"> </w:t>
      </w:r>
      <w:bookmarkStart w:id="4758" w:name="_ETM_Q9_454640"/>
      <w:bookmarkEnd w:id="4758"/>
      <w:r>
        <w:rPr>
          <w:rtl/>
        </w:rPr>
        <w:t xml:space="preserve">אני </w:t>
      </w:r>
      <w:bookmarkStart w:id="4759" w:name="_ETM_Q9_454820"/>
      <w:bookmarkEnd w:id="4759"/>
      <w:r>
        <w:rPr>
          <w:rtl/>
        </w:rPr>
        <w:t xml:space="preserve">מגדיר </w:t>
      </w:r>
      <w:bookmarkStart w:id="4760" w:name="_ETM_Q9_455240"/>
      <w:bookmarkEnd w:id="4760"/>
      <w:r>
        <w:rPr>
          <w:rtl/>
        </w:rPr>
        <w:t xml:space="preserve">מעסיק </w:t>
      </w:r>
      <w:bookmarkStart w:id="4761" w:name="_ETM_Q9_455810"/>
      <w:bookmarkEnd w:id="4761"/>
      <w:r>
        <w:rPr>
          <w:rFonts w:hint="cs"/>
          <w:rtl/>
        </w:rPr>
        <w:t xml:space="preserve">של </w:t>
      </w:r>
      <w:r>
        <w:rPr>
          <w:rtl/>
        </w:rPr>
        <w:t xml:space="preserve">יותר </w:t>
      </w:r>
      <w:bookmarkStart w:id="4762" w:name="_ETM_Q9_456200"/>
      <w:bookmarkEnd w:id="4762"/>
      <w:r>
        <w:rPr>
          <w:rFonts w:hint="cs"/>
          <w:rtl/>
        </w:rPr>
        <w:t xml:space="preserve">מ-25 עובדים, </w:t>
      </w:r>
      <w:bookmarkStart w:id="4763" w:name="_ETM_Q9_456680"/>
      <w:bookmarkStart w:id="4764" w:name="_ETM_Q9_457130"/>
      <w:bookmarkStart w:id="4765" w:name="_ETM_Q9_457700"/>
      <w:bookmarkEnd w:id="4763"/>
      <w:bookmarkEnd w:id="4764"/>
      <w:bookmarkEnd w:id="4765"/>
      <w:r>
        <w:rPr>
          <w:rtl/>
        </w:rPr>
        <w:t xml:space="preserve">זאת </w:t>
      </w:r>
      <w:bookmarkStart w:id="4766" w:name="_ETM_Q9_457850"/>
      <w:bookmarkEnd w:id="4766"/>
      <w:r>
        <w:rPr>
          <w:rtl/>
        </w:rPr>
        <w:t>אומרת</w:t>
      </w:r>
      <w:r>
        <w:rPr>
          <w:rFonts w:hint="cs"/>
          <w:rtl/>
        </w:rPr>
        <w:t>,</w:t>
      </w:r>
      <w:r>
        <w:rPr>
          <w:rtl/>
        </w:rPr>
        <w:t xml:space="preserve"> </w:t>
      </w:r>
      <w:bookmarkStart w:id="4767" w:name="_ETM_Q9_458900"/>
      <w:bookmarkEnd w:id="4767"/>
      <w:r>
        <w:rPr>
          <w:rtl/>
        </w:rPr>
        <w:t xml:space="preserve">חובת </w:t>
      </w:r>
      <w:bookmarkStart w:id="4768" w:name="_ETM_Q9_459380"/>
      <w:bookmarkEnd w:id="4768"/>
      <w:r>
        <w:rPr>
          <w:rtl/>
        </w:rPr>
        <w:t xml:space="preserve">הייצוג </w:t>
      </w:r>
      <w:bookmarkStart w:id="4769" w:name="_ETM_Q9_459830"/>
      <w:bookmarkEnd w:id="4769"/>
      <w:r>
        <w:rPr>
          <w:rtl/>
        </w:rPr>
        <w:t xml:space="preserve">ההולם </w:t>
      </w:r>
      <w:bookmarkStart w:id="4770" w:name="_ETM_Q9_460279"/>
      <w:bookmarkEnd w:id="4770"/>
      <w:r>
        <w:rPr>
          <w:rtl/>
        </w:rPr>
        <w:t xml:space="preserve">קיימת </w:t>
      </w:r>
      <w:bookmarkStart w:id="4771" w:name="_ETM_Q9_460760"/>
      <w:bookmarkEnd w:id="4771"/>
      <w:r>
        <w:rPr>
          <w:rtl/>
        </w:rPr>
        <w:t xml:space="preserve">בעיקר </w:t>
      </w:r>
      <w:bookmarkStart w:id="4772" w:name="_ETM_Q9_461890"/>
      <w:bookmarkStart w:id="4773" w:name="_ETM_Q9_462100"/>
      <w:bookmarkEnd w:id="4772"/>
      <w:bookmarkEnd w:id="4773"/>
      <w:r>
        <w:rPr>
          <w:rtl/>
        </w:rPr>
        <w:t xml:space="preserve">בקרב </w:t>
      </w:r>
      <w:bookmarkStart w:id="4774" w:name="_ETM_Q9_462820"/>
      <w:bookmarkEnd w:id="4774"/>
      <w:r>
        <w:rPr>
          <w:rtl/>
        </w:rPr>
        <w:t xml:space="preserve">מעסיקים </w:t>
      </w:r>
      <w:bookmarkStart w:id="4775" w:name="_ETM_Q9_464430"/>
      <w:bookmarkStart w:id="4776" w:name="_ETM_Q9_464970"/>
      <w:bookmarkEnd w:id="4775"/>
      <w:bookmarkEnd w:id="4776"/>
      <w:r>
        <w:rPr>
          <w:rtl/>
        </w:rPr>
        <w:t>גדולים</w:t>
      </w:r>
      <w:r>
        <w:rPr>
          <w:rFonts w:hint="cs"/>
          <w:rtl/>
        </w:rPr>
        <w:t xml:space="preserve"> יחסית,</w:t>
      </w:r>
      <w:r>
        <w:rPr>
          <w:rtl/>
        </w:rPr>
        <w:t xml:space="preserve"> </w:t>
      </w:r>
      <w:bookmarkStart w:id="4777" w:name="_ETM_Q9_465330"/>
      <w:bookmarkEnd w:id="4777"/>
      <w:r>
        <w:rPr>
          <w:rFonts w:hint="cs"/>
          <w:rtl/>
        </w:rPr>
        <w:t xml:space="preserve">של </w:t>
      </w:r>
      <w:r>
        <w:rPr>
          <w:rtl/>
        </w:rPr>
        <w:t xml:space="preserve">יותר </w:t>
      </w:r>
      <w:bookmarkStart w:id="4778" w:name="_ETM_Q9_465690"/>
      <w:bookmarkEnd w:id="4778"/>
      <w:r>
        <w:rPr>
          <w:rtl/>
        </w:rPr>
        <w:t>מ</w:t>
      </w:r>
      <w:r>
        <w:rPr>
          <w:rFonts w:hint="cs"/>
          <w:rtl/>
        </w:rPr>
        <w:t>-25.</w:t>
      </w:r>
    </w:p>
    <w:p w:rsidR="00CB74E1" w:rsidRDefault="00CB74E1" w:rsidP="002D7479">
      <w:pPr>
        <w:rPr>
          <w:rtl/>
        </w:rPr>
      </w:pPr>
      <w:bookmarkStart w:id="4779" w:name="_ETM_Q9_467163"/>
      <w:bookmarkEnd w:id="4779"/>
    </w:p>
    <w:p w:rsidR="00CB74E1" w:rsidRDefault="00CB74E1" w:rsidP="00844C5E">
      <w:pPr>
        <w:rPr>
          <w:rtl/>
        </w:rPr>
      </w:pPr>
      <w:bookmarkStart w:id="4780" w:name="_ETM_Q9_467451"/>
      <w:bookmarkStart w:id="4781" w:name="_ETM_Q9_466050"/>
      <w:bookmarkStart w:id="4782" w:name="_ETM_Q9_467089"/>
      <w:bookmarkEnd w:id="4780"/>
      <w:bookmarkEnd w:id="4781"/>
      <w:bookmarkEnd w:id="4782"/>
      <w:r>
        <w:rPr>
          <w:rtl/>
        </w:rPr>
        <w:t>לכן</w:t>
      </w:r>
      <w:r>
        <w:rPr>
          <w:rFonts w:hint="cs"/>
          <w:rtl/>
        </w:rPr>
        <w:t>,</w:t>
      </w:r>
      <w:r>
        <w:rPr>
          <w:rtl/>
        </w:rPr>
        <w:t xml:space="preserve"> </w:t>
      </w:r>
      <w:bookmarkStart w:id="4783" w:name="_ETM_Q9_467390"/>
      <w:bookmarkEnd w:id="4783"/>
      <w:r>
        <w:rPr>
          <w:rtl/>
        </w:rPr>
        <w:t xml:space="preserve">אני </w:t>
      </w:r>
      <w:bookmarkStart w:id="4784" w:name="_ETM_Q9_480000"/>
      <w:bookmarkEnd w:id="4784"/>
      <w:r>
        <w:rPr>
          <w:rFonts w:hint="cs"/>
          <w:rtl/>
        </w:rPr>
        <w:t>קורא לקואליציה</w:t>
      </w:r>
      <w:bookmarkStart w:id="4785" w:name="_ETM_Q9_470273"/>
      <w:bookmarkEnd w:id="4785"/>
      <w:r>
        <w:rPr>
          <w:rFonts w:hint="cs"/>
          <w:rtl/>
        </w:rPr>
        <w:t xml:space="preserve"> לקבל החלטה לתמוך בהצעת החוק. זו הצעת חוק ראויה, </w:t>
      </w:r>
      <w:bookmarkStart w:id="4786" w:name="_ETM_Q9_478762"/>
      <w:bookmarkEnd w:id="4786"/>
      <w:r>
        <w:rPr>
          <w:rFonts w:hint="cs"/>
          <w:rtl/>
        </w:rPr>
        <w:t xml:space="preserve">והיא מתבקשת </w:t>
      </w:r>
      <w:bookmarkStart w:id="4787" w:name="_ETM_Q9_480510"/>
      <w:bookmarkStart w:id="4788" w:name="_ETM_Q9_482040"/>
      <w:bookmarkEnd w:id="4787"/>
      <w:bookmarkEnd w:id="4788"/>
      <w:r>
        <w:rPr>
          <w:rFonts w:hint="cs"/>
          <w:rtl/>
        </w:rPr>
        <w:t xml:space="preserve">בנסיבות של שוק התעסוקה בישראל. בשיחות שהיו לי </w:t>
      </w:r>
      <w:bookmarkStart w:id="4789" w:name="_ETM_Q9_482490"/>
      <w:bookmarkStart w:id="4790" w:name="_ETM_Q9_482760"/>
      <w:bookmarkStart w:id="4791" w:name="_ETM_Q9_483450"/>
      <w:bookmarkEnd w:id="4789"/>
      <w:bookmarkEnd w:id="4790"/>
      <w:bookmarkEnd w:id="4791"/>
      <w:r>
        <w:rPr>
          <w:rtl/>
        </w:rPr>
        <w:t xml:space="preserve">עם </w:t>
      </w:r>
      <w:bookmarkStart w:id="4792" w:name="_ETM_Q9_483600"/>
      <w:bookmarkEnd w:id="4792"/>
      <w:r>
        <w:rPr>
          <w:rtl/>
        </w:rPr>
        <w:t xml:space="preserve">השרה </w:t>
      </w:r>
      <w:bookmarkStart w:id="4793" w:name="_ETM_Q9_484230"/>
      <w:bookmarkEnd w:id="4793"/>
      <w:r>
        <w:rPr>
          <w:rtl/>
        </w:rPr>
        <w:t xml:space="preserve">לשוויון </w:t>
      </w:r>
      <w:bookmarkStart w:id="4794" w:name="_ETM_Q9_485040"/>
      <w:bookmarkEnd w:id="4794"/>
      <w:r>
        <w:rPr>
          <w:rtl/>
        </w:rPr>
        <w:t xml:space="preserve">חברתי </w:t>
      </w:r>
      <w:bookmarkStart w:id="4795" w:name="_ETM_Q9_487460"/>
      <w:bookmarkEnd w:id="4795"/>
      <w:r>
        <w:rPr>
          <w:rtl/>
        </w:rPr>
        <w:t>סיכמנו</w:t>
      </w:r>
      <w:r w:rsidR="004370BB">
        <w:rPr>
          <w:rtl/>
        </w:rPr>
        <w:t xml:space="preserve"> </w:t>
      </w:r>
      <w:bookmarkStart w:id="4796" w:name="_ETM_Q9_489990"/>
      <w:bookmarkEnd w:id="4796"/>
      <w:r>
        <w:rPr>
          <w:rFonts w:hint="cs"/>
          <w:rtl/>
        </w:rPr>
        <w:t xml:space="preserve">שאפשר </w:t>
      </w:r>
      <w:bookmarkStart w:id="4797" w:name="_ETM_Q9_490560"/>
      <w:bookmarkEnd w:id="4797"/>
      <w:r w:rsidR="00EE02B0">
        <w:rPr>
          <w:rFonts w:hint="cs"/>
          <w:rtl/>
        </w:rPr>
        <w:t xml:space="preserve">אולי </w:t>
      </w:r>
      <w:r>
        <w:rPr>
          <w:rtl/>
        </w:rPr>
        <w:t xml:space="preserve">לתת </w:t>
      </w:r>
      <w:bookmarkStart w:id="4798" w:name="_ETM_Q9_491010"/>
      <w:bookmarkEnd w:id="4798"/>
      <w:r>
        <w:rPr>
          <w:rtl/>
        </w:rPr>
        <w:t xml:space="preserve">זמן </w:t>
      </w:r>
      <w:bookmarkStart w:id="4799" w:name="_ETM_Q9_491310"/>
      <w:bookmarkStart w:id="4800" w:name="_ETM_Q9_491970"/>
      <w:bookmarkEnd w:id="4799"/>
      <w:bookmarkEnd w:id="4800"/>
      <w:r>
        <w:rPr>
          <w:rtl/>
        </w:rPr>
        <w:t xml:space="preserve">לקואליציה </w:t>
      </w:r>
      <w:bookmarkStart w:id="4801" w:name="_ETM_Q9_492750"/>
      <w:bookmarkEnd w:id="4801"/>
      <w:r>
        <w:rPr>
          <w:rtl/>
        </w:rPr>
        <w:t xml:space="preserve">ולוועדות </w:t>
      </w:r>
      <w:bookmarkStart w:id="4802" w:name="_ETM_Q9_493260"/>
      <w:bookmarkEnd w:id="4802"/>
      <w:r>
        <w:rPr>
          <w:rtl/>
        </w:rPr>
        <w:t xml:space="preserve">השרים </w:t>
      </w:r>
      <w:bookmarkStart w:id="4803" w:name="_ETM_Q9_493770"/>
      <w:bookmarkEnd w:id="4803"/>
      <w:r>
        <w:rPr>
          <w:rtl/>
        </w:rPr>
        <w:t xml:space="preserve">לשקול </w:t>
      </w:r>
      <w:bookmarkStart w:id="4804" w:name="_ETM_Q9_494279"/>
      <w:bookmarkEnd w:id="4804"/>
      <w:r>
        <w:rPr>
          <w:rtl/>
        </w:rPr>
        <w:t xml:space="preserve">שוב </w:t>
      </w:r>
      <w:bookmarkStart w:id="4805" w:name="_ETM_Q9_495120"/>
      <w:bookmarkEnd w:id="4805"/>
      <w:r>
        <w:rPr>
          <w:rtl/>
        </w:rPr>
        <w:t xml:space="preserve">את </w:t>
      </w:r>
      <w:bookmarkStart w:id="4806" w:name="_ETM_Q9_495330"/>
      <w:bookmarkEnd w:id="4806"/>
      <w:r>
        <w:rPr>
          <w:rtl/>
        </w:rPr>
        <w:t xml:space="preserve">ההצעה </w:t>
      </w:r>
      <w:bookmarkStart w:id="4807" w:name="_ETM_Q9_495810"/>
      <w:bookmarkEnd w:id="4807"/>
      <w:r>
        <w:rPr>
          <w:rtl/>
        </w:rPr>
        <w:t>הז</w:t>
      </w:r>
      <w:r w:rsidR="00EE02B0">
        <w:rPr>
          <w:rFonts w:hint="cs"/>
          <w:rtl/>
        </w:rPr>
        <w:t>את</w:t>
      </w:r>
      <w:r>
        <w:rPr>
          <w:rFonts w:hint="cs"/>
          <w:rtl/>
        </w:rPr>
        <w:t>, ו</w:t>
      </w:r>
      <w:bookmarkStart w:id="4808" w:name="_ETM_Q9_497100"/>
      <w:bookmarkEnd w:id="4808"/>
      <w:r>
        <w:rPr>
          <w:rtl/>
        </w:rPr>
        <w:t xml:space="preserve">אני </w:t>
      </w:r>
      <w:bookmarkStart w:id="4809" w:name="_ETM_Q9_497400"/>
      <w:bookmarkEnd w:id="4809"/>
      <w:r>
        <w:rPr>
          <w:rFonts w:hint="cs"/>
          <w:rtl/>
        </w:rPr>
        <w:t xml:space="preserve">גם </w:t>
      </w:r>
      <w:r>
        <w:rPr>
          <w:rtl/>
        </w:rPr>
        <w:t xml:space="preserve">מקווה </w:t>
      </w:r>
      <w:bookmarkStart w:id="4810" w:name="_ETM_Q9_498420"/>
      <w:bookmarkEnd w:id="4810"/>
      <w:r>
        <w:rPr>
          <w:rFonts w:hint="cs"/>
          <w:rtl/>
        </w:rPr>
        <w:t xml:space="preserve">– </w:t>
      </w:r>
      <w:r>
        <w:rPr>
          <w:rtl/>
        </w:rPr>
        <w:t xml:space="preserve">להחליט </w:t>
      </w:r>
      <w:bookmarkStart w:id="4811" w:name="_ETM_Q9_499620"/>
      <w:bookmarkEnd w:id="4811"/>
      <w:r>
        <w:rPr>
          <w:rtl/>
        </w:rPr>
        <w:t xml:space="preserve">לתמוך </w:t>
      </w:r>
      <w:bookmarkStart w:id="4812" w:name="_ETM_Q9_500130"/>
      <w:bookmarkEnd w:id="4812"/>
      <w:r>
        <w:rPr>
          <w:rtl/>
        </w:rPr>
        <w:t>בה</w:t>
      </w:r>
      <w:r w:rsidR="00EE02B0">
        <w:rPr>
          <w:rFonts w:hint="cs"/>
          <w:rtl/>
        </w:rPr>
        <w:t>.</w:t>
      </w:r>
      <w:r>
        <w:rPr>
          <w:rtl/>
        </w:rPr>
        <w:t xml:space="preserve"> </w:t>
      </w:r>
      <w:bookmarkStart w:id="4813" w:name="_ETM_Q9_500550"/>
      <w:bookmarkEnd w:id="4813"/>
      <w:r>
        <w:rPr>
          <w:rtl/>
        </w:rPr>
        <w:t xml:space="preserve">אין </w:t>
      </w:r>
      <w:bookmarkStart w:id="4814" w:name="_ETM_Q9_500760"/>
      <w:bookmarkEnd w:id="4814"/>
      <w:r>
        <w:rPr>
          <w:rtl/>
        </w:rPr>
        <w:t xml:space="preserve">שום </w:t>
      </w:r>
      <w:bookmarkStart w:id="4815" w:name="_ETM_Q9_501060"/>
      <w:bookmarkEnd w:id="4815"/>
      <w:r>
        <w:rPr>
          <w:rtl/>
        </w:rPr>
        <w:t>סיבה</w:t>
      </w:r>
      <w:r w:rsidR="00844C5E">
        <w:rPr>
          <w:rFonts w:hint="cs"/>
          <w:rtl/>
        </w:rPr>
        <w:t xml:space="preserve"> </w:t>
      </w:r>
      <w:bookmarkStart w:id="4816" w:name="_ETM_Q9_501779"/>
      <w:bookmarkEnd w:id="4816"/>
      <w:r>
        <w:rPr>
          <w:rtl/>
        </w:rPr>
        <w:t xml:space="preserve">לא </w:t>
      </w:r>
      <w:bookmarkStart w:id="4817" w:name="_ETM_Q9_501990"/>
      <w:bookmarkEnd w:id="4817"/>
      <w:r>
        <w:rPr>
          <w:rtl/>
        </w:rPr>
        <w:t xml:space="preserve">לעשות </w:t>
      </w:r>
      <w:bookmarkStart w:id="4818" w:name="_ETM_Q9_502529"/>
      <w:bookmarkEnd w:id="4818"/>
      <w:r>
        <w:rPr>
          <w:rtl/>
        </w:rPr>
        <w:t>כן</w:t>
      </w:r>
      <w:r>
        <w:rPr>
          <w:rFonts w:hint="cs"/>
          <w:rtl/>
        </w:rPr>
        <w:t>.</w:t>
      </w:r>
      <w:r>
        <w:rPr>
          <w:rtl/>
        </w:rPr>
        <w:t xml:space="preserve"> </w:t>
      </w:r>
      <w:bookmarkStart w:id="4819" w:name="_ETM_Q9_503339"/>
      <w:bookmarkStart w:id="4820" w:name="_ETM_Q9_504136"/>
      <w:bookmarkStart w:id="4821" w:name="_ETM_Q9_504418"/>
      <w:bookmarkEnd w:id="4819"/>
      <w:bookmarkEnd w:id="4820"/>
      <w:bookmarkEnd w:id="4821"/>
      <w:r>
        <w:rPr>
          <w:rtl/>
        </w:rPr>
        <w:t xml:space="preserve">אני </w:t>
      </w:r>
      <w:bookmarkStart w:id="4822" w:name="_ETM_Q9_503520"/>
      <w:bookmarkEnd w:id="4822"/>
      <w:r>
        <w:rPr>
          <w:rtl/>
        </w:rPr>
        <w:t xml:space="preserve">מקווה </w:t>
      </w:r>
      <w:bookmarkStart w:id="4823" w:name="_ETM_Q9_503880"/>
      <w:bookmarkEnd w:id="4823"/>
      <w:r>
        <w:rPr>
          <w:rtl/>
        </w:rPr>
        <w:t xml:space="preserve">שעד </w:t>
      </w:r>
      <w:bookmarkStart w:id="4824" w:name="_ETM_Q9_504210"/>
      <w:bookmarkEnd w:id="4824"/>
      <w:r>
        <w:rPr>
          <w:rtl/>
        </w:rPr>
        <w:t xml:space="preserve">אז </w:t>
      </w:r>
      <w:bookmarkStart w:id="4825" w:name="_ETM_Q9_504540"/>
      <w:bookmarkEnd w:id="4825"/>
      <w:r>
        <w:rPr>
          <w:rtl/>
        </w:rPr>
        <w:t xml:space="preserve">גם </w:t>
      </w:r>
      <w:bookmarkStart w:id="4826" w:name="_ETM_Q9_505260"/>
      <w:bookmarkEnd w:id="4826"/>
      <w:r>
        <w:rPr>
          <w:rtl/>
        </w:rPr>
        <w:t xml:space="preserve">חברי </w:t>
      </w:r>
      <w:bookmarkStart w:id="4827" w:name="_ETM_Q9_505650"/>
      <w:bookmarkEnd w:id="4827"/>
      <w:r>
        <w:rPr>
          <w:rtl/>
        </w:rPr>
        <w:t xml:space="preserve">כנסת </w:t>
      </w:r>
      <w:bookmarkStart w:id="4828" w:name="_ETM_Q9_507150"/>
      <w:bookmarkEnd w:id="4828"/>
      <w:r>
        <w:rPr>
          <w:rtl/>
        </w:rPr>
        <w:t xml:space="preserve">מהקואליציה </w:t>
      </w:r>
      <w:bookmarkStart w:id="4829" w:name="_ETM_Q9_509730"/>
      <w:bookmarkEnd w:id="4829"/>
      <w:r>
        <w:rPr>
          <w:rFonts w:hint="cs"/>
          <w:rtl/>
        </w:rPr>
        <w:t xml:space="preserve">יפעילו לחץ, </w:t>
      </w:r>
      <w:bookmarkStart w:id="4830" w:name="_ETM_Q9_510390"/>
      <w:bookmarkStart w:id="4831" w:name="_ETM_Q9_510660"/>
      <w:bookmarkStart w:id="4832" w:name="_ETM_Q9_511650"/>
      <w:bookmarkEnd w:id="4830"/>
      <w:bookmarkEnd w:id="4831"/>
      <w:bookmarkEnd w:id="4832"/>
      <w:r>
        <w:rPr>
          <w:rtl/>
        </w:rPr>
        <w:t xml:space="preserve">וגם </w:t>
      </w:r>
      <w:bookmarkStart w:id="4833" w:name="_ETM_Q9_512100"/>
      <w:bookmarkEnd w:id="4833"/>
      <w:r>
        <w:rPr>
          <w:rtl/>
        </w:rPr>
        <w:t xml:space="preserve">ארגוני </w:t>
      </w:r>
      <w:bookmarkStart w:id="4834" w:name="_ETM_Q9_512520"/>
      <w:bookmarkEnd w:id="4834"/>
      <w:r>
        <w:rPr>
          <w:rtl/>
        </w:rPr>
        <w:t>נשים</w:t>
      </w:r>
      <w:r>
        <w:rPr>
          <w:rFonts w:hint="cs"/>
          <w:rtl/>
        </w:rPr>
        <w:t>,</w:t>
      </w:r>
      <w:r>
        <w:rPr>
          <w:rtl/>
        </w:rPr>
        <w:t xml:space="preserve"> </w:t>
      </w:r>
      <w:bookmarkStart w:id="4835" w:name="_ETM_Q9_513690"/>
      <w:bookmarkEnd w:id="4835"/>
      <w:r>
        <w:rPr>
          <w:rtl/>
        </w:rPr>
        <w:t xml:space="preserve">לרבות </w:t>
      </w:r>
      <w:bookmarkStart w:id="4836" w:name="_ETM_Q9_514290"/>
      <w:bookmarkEnd w:id="4836"/>
      <w:r>
        <w:rPr>
          <w:rtl/>
        </w:rPr>
        <w:t xml:space="preserve">הרשות </w:t>
      </w:r>
      <w:bookmarkStart w:id="4837" w:name="_ETM_Q9_514890"/>
      <w:bookmarkEnd w:id="4837"/>
      <w:r>
        <w:rPr>
          <w:rtl/>
        </w:rPr>
        <w:t xml:space="preserve">לקידום </w:t>
      </w:r>
      <w:bookmarkStart w:id="4838" w:name="_ETM_Q9_515670"/>
      <w:bookmarkEnd w:id="4838"/>
      <w:r>
        <w:rPr>
          <w:rtl/>
        </w:rPr>
        <w:t xml:space="preserve">מעמד </w:t>
      </w:r>
      <w:bookmarkStart w:id="4839" w:name="_ETM_Q9_516000"/>
      <w:bookmarkEnd w:id="4839"/>
      <w:r>
        <w:rPr>
          <w:rtl/>
        </w:rPr>
        <w:t>הא</w:t>
      </w:r>
      <w:r>
        <w:rPr>
          <w:rFonts w:hint="cs"/>
          <w:rtl/>
        </w:rPr>
        <w:t>י</w:t>
      </w:r>
      <w:r>
        <w:rPr>
          <w:rtl/>
        </w:rPr>
        <w:t>שה</w:t>
      </w:r>
      <w:r>
        <w:rPr>
          <w:rFonts w:hint="cs"/>
          <w:rtl/>
        </w:rPr>
        <w:t>,</w:t>
      </w:r>
      <w:r>
        <w:rPr>
          <w:rtl/>
        </w:rPr>
        <w:t xml:space="preserve"> </w:t>
      </w:r>
      <w:bookmarkStart w:id="4840" w:name="_ETM_Q9_516330"/>
      <w:bookmarkEnd w:id="4840"/>
      <w:r>
        <w:rPr>
          <w:rFonts w:hint="cs"/>
          <w:rtl/>
        </w:rPr>
        <w:t xml:space="preserve">כדי </w:t>
      </w:r>
      <w:bookmarkStart w:id="4841" w:name="_ETM_Q9_516600"/>
      <w:bookmarkEnd w:id="4841"/>
      <w:r>
        <w:rPr>
          <w:rtl/>
        </w:rPr>
        <w:t xml:space="preserve">שתתקבל </w:t>
      </w:r>
      <w:bookmarkStart w:id="4842" w:name="_ETM_Q9_517140"/>
      <w:bookmarkEnd w:id="4842"/>
      <w:r>
        <w:rPr>
          <w:rtl/>
        </w:rPr>
        <w:t>החלט</w:t>
      </w:r>
      <w:r>
        <w:rPr>
          <w:rFonts w:hint="cs"/>
          <w:rtl/>
        </w:rPr>
        <w:t>ת</w:t>
      </w:r>
      <w:r>
        <w:rPr>
          <w:rtl/>
        </w:rPr>
        <w:t xml:space="preserve"> </w:t>
      </w:r>
      <w:bookmarkStart w:id="4843" w:name="_ETM_Q9_517529"/>
      <w:bookmarkStart w:id="4844" w:name="_ETM_Q9_517680"/>
      <w:bookmarkEnd w:id="4843"/>
      <w:bookmarkEnd w:id="4844"/>
      <w:r>
        <w:rPr>
          <w:rtl/>
        </w:rPr>
        <w:t>תמיכה</w:t>
      </w:r>
      <w:r>
        <w:rPr>
          <w:rFonts w:hint="cs"/>
          <w:rtl/>
        </w:rPr>
        <w:t>.</w:t>
      </w:r>
      <w:r>
        <w:rPr>
          <w:rtl/>
        </w:rPr>
        <w:t xml:space="preserve"> </w:t>
      </w:r>
      <w:bookmarkStart w:id="4845" w:name="_ETM_Q9_518670"/>
      <w:bookmarkEnd w:id="4845"/>
      <w:r>
        <w:rPr>
          <w:rtl/>
        </w:rPr>
        <w:t xml:space="preserve">זה </w:t>
      </w:r>
      <w:bookmarkStart w:id="4846" w:name="_ETM_Q9_518790"/>
      <w:bookmarkEnd w:id="4846"/>
      <w:r>
        <w:rPr>
          <w:rtl/>
        </w:rPr>
        <w:t xml:space="preserve">יהיה </w:t>
      </w:r>
      <w:bookmarkStart w:id="4847" w:name="_ETM_Q9_519029"/>
      <w:bookmarkEnd w:id="4847"/>
      <w:r>
        <w:rPr>
          <w:rtl/>
        </w:rPr>
        <w:t xml:space="preserve">צעד </w:t>
      </w:r>
      <w:bookmarkStart w:id="4848" w:name="_ETM_Q9_519420"/>
      <w:bookmarkEnd w:id="4848"/>
      <w:r>
        <w:rPr>
          <w:rtl/>
        </w:rPr>
        <w:t xml:space="preserve">חשוב </w:t>
      </w:r>
      <w:bookmarkStart w:id="4849" w:name="_ETM_Q9_520230"/>
      <w:bookmarkEnd w:id="4849"/>
      <w:r>
        <w:rPr>
          <w:rtl/>
        </w:rPr>
        <w:t xml:space="preserve">לקידום </w:t>
      </w:r>
      <w:bookmarkStart w:id="4850" w:name="_ETM_Q9_520740"/>
      <w:bookmarkEnd w:id="4850"/>
      <w:r>
        <w:rPr>
          <w:rtl/>
        </w:rPr>
        <w:t xml:space="preserve">השוויון </w:t>
      </w:r>
      <w:bookmarkStart w:id="4851" w:name="_ETM_Q9_521670"/>
      <w:bookmarkEnd w:id="4851"/>
      <w:r>
        <w:rPr>
          <w:rFonts w:hint="cs"/>
          <w:rtl/>
        </w:rPr>
        <w:t>ו</w:t>
      </w:r>
      <w:r>
        <w:rPr>
          <w:rtl/>
        </w:rPr>
        <w:t xml:space="preserve">לקידום </w:t>
      </w:r>
      <w:bookmarkStart w:id="4852" w:name="_ETM_Q9_522659"/>
      <w:bookmarkEnd w:id="4852"/>
      <w:r>
        <w:rPr>
          <w:rtl/>
        </w:rPr>
        <w:t xml:space="preserve">זכויות </w:t>
      </w:r>
      <w:bookmarkStart w:id="4853" w:name="_ETM_Q9_523830"/>
      <w:bookmarkEnd w:id="4853"/>
      <w:r>
        <w:rPr>
          <w:rtl/>
        </w:rPr>
        <w:t>נשים</w:t>
      </w:r>
      <w:r>
        <w:rPr>
          <w:rFonts w:hint="cs"/>
          <w:rtl/>
        </w:rPr>
        <w:t>.</w:t>
      </w:r>
    </w:p>
    <w:p w:rsidR="00CB74E1" w:rsidRDefault="00CB74E1" w:rsidP="002D7479">
      <w:pPr>
        <w:rPr>
          <w:rtl/>
        </w:rPr>
      </w:pPr>
    </w:p>
    <w:p w:rsidR="00CB74E1" w:rsidRDefault="00CB74E1" w:rsidP="002D7479">
      <w:pPr>
        <w:rPr>
          <w:rtl/>
        </w:rPr>
      </w:pPr>
      <w:bookmarkStart w:id="4854" w:name="_ETM_Q9_527248"/>
      <w:bookmarkEnd w:id="4854"/>
      <w:r>
        <w:rPr>
          <w:rFonts w:hint="cs"/>
          <w:rtl/>
        </w:rPr>
        <w:t xml:space="preserve">בדקה </w:t>
      </w:r>
      <w:bookmarkStart w:id="4855" w:name="_ETM_Q9_523699"/>
      <w:bookmarkEnd w:id="4855"/>
      <w:r>
        <w:rPr>
          <w:rFonts w:hint="cs"/>
          <w:rtl/>
        </w:rPr>
        <w:t xml:space="preserve">האחרונה, </w:t>
      </w:r>
      <w:bookmarkStart w:id="4856" w:name="_ETM_Q9_525779"/>
      <w:bookmarkEnd w:id="4856"/>
      <w:r>
        <w:rPr>
          <w:rtl/>
        </w:rPr>
        <w:t xml:space="preserve">כבוד </w:t>
      </w:r>
      <w:bookmarkStart w:id="4857" w:name="_ETM_Q9_525930"/>
      <w:bookmarkEnd w:id="4857"/>
      <w:r>
        <w:rPr>
          <w:rtl/>
        </w:rPr>
        <w:t>היושב</w:t>
      </w:r>
      <w:bookmarkStart w:id="4858" w:name="_ETM_Q9_526200"/>
      <w:bookmarkEnd w:id="4858"/>
      <w:r>
        <w:rPr>
          <w:rFonts w:hint="cs"/>
          <w:rtl/>
        </w:rPr>
        <w:t>-</w:t>
      </w:r>
      <w:r>
        <w:rPr>
          <w:rtl/>
        </w:rPr>
        <w:t>ראש</w:t>
      </w:r>
      <w:r>
        <w:rPr>
          <w:rFonts w:hint="cs"/>
          <w:rtl/>
        </w:rPr>
        <w:t>,</w:t>
      </w:r>
      <w:r>
        <w:rPr>
          <w:rtl/>
        </w:rPr>
        <w:t xml:space="preserve"> </w:t>
      </w:r>
      <w:bookmarkStart w:id="4859" w:name="_ETM_Q9_526440"/>
      <w:bookmarkEnd w:id="4859"/>
      <w:r>
        <w:rPr>
          <w:rtl/>
        </w:rPr>
        <w:t xml:space="preserve">אני </w:t>
      </w:r>
      <w:bookmarkStart w:id="4860" w:name="_ETM_Q9_526800"/>
      <w:bookmarkEnd w:id="4860"/>
      <w:r>
        <w:rPr>
          <w:rtl/>
        </w:rPr>
        <w:t xml:space="preserve">רוצה </w:t>
      </w:r>
      <w:bookmarkStart w:id="4861" w:name="_ETM_Q9_527220"/>
      <w:bookmarkEnd w:id="4861"/>
      <w:r>
        <w:rPr>
          <w:rtl/>
        </w:rPr>
        <w:t xml:space="preserve">לאחל </w:t>
      </w:r>
      <w:bookmarkStart w:id="4862" w:name="_ETM_Q9_528400"/>
      <w:bookmarkEnd w:id="4862"/>
      <w:r>
        <w:rPr>
          <w:rFonts w:hint="cs"/>
          <w:rtl/>
        </w:rPr>
        <w:t xml:space="preserve">חג פיטר שמח לעמיתיי שחוגגים את החג, ולציבור </w:t>
      </w:r>
      <w:bookmarkStart w:id="4863" w:name="_ETM_Q9_542045"/>
      <w:bookmarkStart w:id="4864" w:name="_ETM_Q9_530409"/>
      <w:bookmarkStart w:id="4865" w:name="_ETM_Q9_531040"/>
      <w:bookmarkStart w:id="4866" w:name="_ETM_Q9_534480"/>
      <w:bookmarkStart w:id="4867" w:name="_ETM_Q9_535440"/>
      <w:bookmarkStart w:id="4868" w:name="_ETM_Q9_536159"/>
      <w:bookmarkStart w:id="4869" w:name="_ETM_Q9_536520"/>
      <w:bookmarkStart w:id="4870" w:name="_ETM_Q9_538080"/>
      <w:bookmarkStart w:id="4871" w:name="_ETM_Q9_539430"/>
      <w:bookmarkEnd w:id="4863"/>
      <w:bookmarkEnd w:id="4864"/>
      <w:bookmarkEnd w:id="4865"/>
      <w:bookmarkEnd w:id="4866"/>
      <w:bookmarkEnd w:id="4867"/>
      <w:bookmarkEnd w:id="4868"/>
      <w:bookmarkEnd w:id="4869"/>
      <w:bookmarkEnd w:id="4870"/>
      <w:bookmarkEnd w:id="4871"/>
      <w:r>
        <w:rPr>
          <w:rtl/>
        </w:rPr>
        <w:t xml:space="preserve">הערבי </w:t>
      </w:r>
      <w:bookmarkStart w:id="4872" w:name="_ETM_Q9_540779"/>
      <w:bookmarkEnd w:id="4872"/>
      <w:r>
        <w:rPr>
          <w:rFonts w:hint="cs"/>
          <w:rtl/>
        </w:rPr>
        <w:t xml:space="preserve">בכלל </w:t>
      </w:r>
      <w:r>
        <w:rPr>
          <w:rtl/>
        </w:rPr>
        <w:t>בישראל</w:t>
      </w:r>
      <w:r>
        <w:rPr>
          <w:rFonts w:hint="cs"/>
          <w:rtl/>
        </w:rPr>
        <w:t>.</w:t>
      </w:r>
    </w:p>
    <w:p w:rsidR="00CB74E1" w:rsidRDefault="00CB74E1" w:rsidP="002D7479">
      <w:pPr>
        <w:rPr>
          <w:rtl/>
        </w:rPr>
      </w:pPr>
    </w:p>
    <w:sdt>
      <w:sdtPr>
        <w:rPr>
          <w:rtl/>
        </w:rPr>
        <w:alias w:val="יור"/>
        <w:tag w:val="&lt;ID&gt;5533&lt;/ID&gt;&lt;Name&gt;יצחק וקנין - יו&quot;ר&lt;/Name&gt;&lt;Data&gt;יצחק וקנין&lt;/Data&gt;&lt;Shortcut&gt;&lt;/Shortcut&gt;"/>
        <w:id w:val="-1262987474"/>
        <w:placeholder>
          <w:docPart w:val="300C56284FE949E0BB93DF38F42FC6E4"/>
        </w:placeholder>
        <w15:color w:val="993366"/>
      </w:sdtPr>
      <w:sdtEndPr/>
      <w:sdtContent>
        <w:p w:rsidR="00CB74E1" w:rsidRDefault="00CB74E1" w:rsidP="002D7479">
          <w:pPr>
            <w:pStyle w:val="af6"/>
            <w:keepNext/>
            <w:rPr>
              <w:rtl/>
            </w:rPr>
          </w:pPr>
          <w:r w:rsidRPr="00062A30">
            <w:rPr>
              <w:color w:val="000000"/>
              <w:rtl/>
            </w:rPr>
            <w:t xml:space="preserve">היו"ר </w:t>
          </w:r>
          <w:r w:rsidRPr="00062A30">
            <w:rPr>
              <w:rStyle w:val="afe"/>
              <w:color w:val="000000"/>
              <w:rtl/>
            </w:rPr>
            <w:t>יצחק וקנין:</w:t>
          </w:r>
        </w:p>
      </w:sdtContent>
    </w:sdt>
    <w:p w:rsidR="00CB74E1" w:rsidRDefault="00CB74E1" w:rsidP="004370BB">
      <w:pPr>
        <w:rPr>
          <w:rtl/>
        </w:rPr>
      </w:pPr>
    </w:p>
    <w:p w:rsidR="00CB74E1" w:rsidRDefault="00CB74E1" w:rsidP="00C715F7">
      <w:pPr>
        <w:rPr>
          <w:rtl/>
        </w:rPr>
      </w:pPr>
      <w:r>
        <w:rPr>
          <w:rFonts w:hint="cs"/>
          <w:rtl/>
        </w:rPr>
        <w:t>אנחנו מברכים</w:t>
      </w:r>
      <w:r w:rsidR="00C715F7">
        <w:rPr>
          <w:rFonts w:hint="cs"/>
          <w:rtl/>
        </w:rPr>
        <w:t>.</w:t>
      </w:r>
      <w:r>
        <w:rPr>
          <w:rFonts w:hint="cs"/>
          <w:rtl/>
        </w:rPr>
        <w:t xml:space="preserve"> כול עאם ואנתום בח'יר. </w:t>
      </w:r>
      <w:bookmarkStart w:id="4873" w:name="_ETM_Q9_544535"/>
      <w:bookmarkEnd w:id="4873"/>
    </w:p>
    <w:p w:rsidR="00CB74E1" w:rsidRDefault="00CB74E1" w:rsidP="002D7479">
      <w:pPr>
        <w:rPr>
          <w:rtl/>
        </w:rPr>
      </w:pPr>
    </w:p>
    <w:bookmarkStart w:id="4874" w:name="_ETM_Q9_544843" w:displacedByCustomXml="next"/>
    <w:bookmarkEnd w:id="4874"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2052681405"/>
        <w:placeholder>
          <w:docPart w:val="300C56284FE949E0BB93DF38F42FC6E4"/>
        </w:placeholder>
        <w15:color w:val="993366"/>
      </w:sdtPr>
      <w:sdtEndPr/>
      <w:sdtContent>
        <w:p w:rsidR="00CB74E1" w:rsidRDefault="00CB74E1" w:rsidP="002D7479">
          <w:pPr>
            <w:pStyle w:val="-"/>
            <w:keepNext/>
            <w:rPr>
              <w:rtl/>
            </w:rPr>
          </w:pPr>
          <w:r w:rsidRPr="00062A30">
            <w:rPr>
              <w:rStyle w:val="afe"/>
              <w:color w:val="000000"/>
              <w:rtl/>
            </w:rPr>
            <w:t>יוסף ג'בארין (הרשימה המשותפת)</w:t>
          </w:r>
          <w:r w:rsidRPr="00062A30">
            <w:rPr>
              <w:color w:val="000000"/>
              <w:rtl/>
            </w:rPr>
            <w:t>:</w:t>
          </w:r>
        </w:p>
      </w:sdtContent>
    </w:sdt>
    <w:p w:rsidR="00CB74E1" w:rsidRDefault="00CB74E1" w:rsidP="004370BB">
      <w:pPr>
        <w:rPr>
          <w:rtl/>
        </w:rPr>
      </w:pPr>
    </w:p>
    <w:p w:rsidR="00CB74E1" w:rsidRDefault="00E163DA" w:rsidP="00E163DA">
      <w:pPr>
        <w:rPr>
          <w:rtl/>
        </w:rPr>
      </w:pPr>
      <w:r>
        <w:rPr>
          <w:rFonts w:hint="cs"/>
          <w:rtl/>
        </w:rPr>
        <w:t>(אומר בערבית: אנחנו בפתחו של עיד אל-פיטר השמח, ואני רוצה לאחל חג שמח לכל החוגגים. מי ייתן ובמועד זה תתגשמנה כל משאלותינו לשוויון וצדק בארצנו. מי ייתן ובמועד זה תקום המדינה הפלסטינית העצמאית ובירתה ירושלים. כל שנה וכולם באלף טוב. עיד פיטר מבורך. תודה.</w:t>
      </w:r>
      <w:r w:rsidR="00CB74E1">
        <w:rPr>
          <w:rFonts w:hint="cs"/>
          <w:rtl/>
        </w:rPr>
        <w:t>)</w:t>
      </w:r>
    </w:p>
    <w:p w:rsidR="00CB74E1" w:rsidRDefault="00CB74E1" w:rsidP="002D7479">
      <w:pPr>
        <w:rPr>
          <w:rtl/>
        </w:rPr>
      </w:pPr>
    </w:p>
    <w:bookmarkStart w:id="4875" w:name="_ETM_Q9_580985" w:displacedByCustomXml="next"/>
    <w:bookmarkEnd w:id="4875" w:displacedByCustomXml="next"/>
    <w:sdt>
      <w:sdtPr>
        <w:rPr>
          <w:rtl/>
        </w:rPr>
        <w:alias w:val="יור"/>
        <w:tag w:val="&lt;ID&gt;5533&lt;/ID&gt;&lt;Name&gt;יצחק וקנין - יו&quot;ר&lt;/Name&gt;&lt;Data&gt;יצחק וקנין&lt;/Data&gt;&lt;Shortcut&gt;&lt;/Shortcut&gt;"/>
        <w:id w:val="2021114160"/>
        <w:placeholder>
          <w:docPart w:val="300C56284FE949E0BB93DF38F42FC6E4"/>
        </w:placeholder>
        <w15:color w:val="993366"/>
      </w:sdtPr>
      <w:sdtEndPr/>
      <w:sdtContent>
        <w:p w:rsidR="00CB74E1" w:rsidRDefault="00CB74E1" w:rsidP="002D7479">
          <w:pPr>
            <w:pStyle w:val="af6"/>
            <w:keepNext/>
            <w:rPr>
              <w:rtl/>
            </w:rPr>
          </w:pPr>
          <w:r w:rsidRPr="00062A30">
            <w:rPr>
              <w:rStyle w:val="afe"/>
              <w:color w:val="000000"/>
              <w:rtl/>
            </w:rPr>
            <w:t>היו"ר יצחק וקנין</w:t>
          </w:r>
          <w:r w:rsidRPr="00062A30">
            <w:rPr>
              <w:color w:val="000000"/>
              <w:rtl/>
            </w:rPr>
            <w:t>:</w:t>
          </w:r>
        </w:p>
      </w:sdtContent>
    </w:sdt>
    <w:p w:rsidR="00CB74E1" w:rsidRDefault="00CB74E1" w:rsidP="004370BB">
      <w:pPr>
        <w:rPr>
          <w:rtl/>
        </w:rPr>
      </w:pPr>
    </w:p>
    <w:p w:rsidR="00CB74E1" w:rsidRDefault="00CB74E1" w:rsidP="00EE02B0">
      <w:pPr>
        <w:rPr>
          <w:rtl/>
        </w:rPr>
      </w:pPr>
      <w:r>
        <w:rPr>
          <w:rFonts w:hint="cs"/>
          <w:rtl/>
        </w:rPr>
        <w:t>תודה. אני מצטרף לברכות שלך,</w:t>
      </w:r>
      <w:bookmarkStart w:id="4876" w:name="_ETM_Q9_588614"/>
      <w:bookmarkEnd w:id="4876"/>
      <w:r>
        <w:rPr>
          <w:rFonts w:hint="cs"/>
          <w:rtl/>
        </w:rPr>
        <w:t xml:space="preserve"> חבר הכנסת יוסף ג'בארין</w:t>
      </w:r>
      <w:r w:rsidR="00EE02B0">
        <w:rPr>
          <w:rFonts w:hint="cs"/>
          <w:rtl/>
        </w:rPr>
        <w:t>.</w:t>
      </w:r>
      <w:r>
        <w:rPr>
          <w:rFonts w:hint="cs"/>
          <w:rtl/>
        </w:rPr>
        <w:t xml:space="preserve"> שיהיה לכם חג שמח. </w:t>
      </w:r>
    </w:p>
    <w:p w:rsidR="00CB74E1" w:rsidRDefault="00CB74E1" w:rsidP="002D7479">
      <w:pPr>
        <w:rPr>
          <w:rtl/>
        </w:rPr>
      </w:pPr>
      <w:bookmarkStart w:id="4877" w:name="_ETM_Q9_595655"/>
      <w:bookmarkEnd w:id="4877"/>
    </w:p>
    <w:p w:rsidR="00CB74E1" w:rsidRDefault="00CB74E1" w:rsidP="002D7479">
      <w:pPr>
        <w:rPr>
          <w:rtl/>
        </w:rPr>
      </w:pPr>
      <w:bookmarkStart w:id="4878" w:name="_ETM_Q9_596042"/>
      <w:bookmarkEnd w:id="4878"/>
      <w:r>
        <w:rPr>
          <w:rFonts w:hint="cs"/>
          <w:rtl/>
        </w:rPr>
        <w:t xml:space="preserve">כאמור, תשובה </w:t>
      </w:r>
      <w:bookmarkStart w:id="4879" w:name="_ETM_Q9_592438"/>
      <w:bookmarkEnd w:id="4879"/>
      <w:r>
        <w:rPr>
          <w:rFonts w:hint="cs"/>
          <w:rtl/>
        </w:rPr>
        <w:t xml:space="preserve">והצבעה במועד אחר. </w:t>
      </w:r>
      <w:bookmarkStart w:id="4880" w:name="_ETM_Q9_595202"/>
      <w:bookmarkEnd w:id="4880"/>
    </w:p>
    <w:p w:rsidR="00CB74E1" w:rsidRDefault="00CB74E1" w:rsidP="002D7479">
      <w:pPr>
        <w:rPr>
          <w:rtl/>
        </w:rPr>
      </w:pPr>
    </w:p>
    <w:p w:rsidR="00CB74E1" w:rsidRDefault="00CB74E1" w:rsidP="002D7479">
      <w:pPr>
        <w:rPr>
          <w:rtl/>
        </w:rPr>
      </w:pPr>
      <w:bookmarkStart w:id="4881" w:name="_ETM_Q9_597337"/>
      <w:bookmarkStart w:id="4882" w:name="_ETM_Q9_598904"/>
      <w:bookmarkEnd w:id="4881"/>
      <w:bookmarkEnd w:id="4882"/>
    </w:p>
    <w:bookmarkStart w:id="4883" w:name="_Toc517111880" w:displacedByCustomXml="next"/>
    <w:bookmarkStart w:id="4884" w:name="_Toc517111758" w:displacedByCustomXml="next"/>
    <w:bookmarkStart w:id="4885" w:name="_Toc517111640" w:displacedByCustomXml="next"/>
    <w:sdt>
      <w:sdtPr>
        <w:rPr>
          <w:rtl/>
        </w:rPr>
        <w:alias w:val="הצח"/>
        <w:tag w:val="&lt;ID&gt;613766&lt;/ID&gt;&lt;Name&gt;הצעת חוק לתיקון פקודת התעבורה (הגבלת מתן רישיון נהיגה לטרקטורון), התשע&quot;ח-2018 &lt;/Name&gt;&lt;Data&gt;הצעת חוק לתיקון פקודת התעבורה (הגבלת מתן רישיון נהיגה לטרקטורון), התשע&quot;ח-2018 &lt;/Data&gt;&lt;PrivateNumber&gt;פ/20/5141&lt;/PrivateNumber&gt;&lt;Status&gt;1&lt;/Status&gt;&lt;PrivateNumber_TOC&gt;פ/20/5141&lt;/PrivateNumber_TOC&gt;&lt;PrivateName_TOC&gt;&lt;/PrivateName_TOC&gt;&lt;Initiators&gt;&lt;/Initiators&gt;&lt;FullItemNumber&gt;&lt;/FullItemNumber&gt;"/>
        <w:id w:val="-1910995739"/>
        <w:placeholder>
          <w:docPart w:val="300C56284FE949E0BB93DF38F42FC6E4"/>
        </w:placeholder>
        <w15:color w:val="993366"/>
      </w:sdtPr>
      <w:sdtEndPr/>
      <w:sdtContent>
        <w:p w:rsidR="00CB74E1" w:rsidRDefault="00CB74E1" w:rsidP="002D7479">
          <w:pPr>
            <w:pStyle w:val="a6"/>
            <w:rPr>
              <w:rtl/>
            </w:rPr>
          </w:pPr>
          <w:r w:rsidRPr="00B42D9B">
            <w:rPr>
              <w:rStyle w:val="afe"/>
              <w:color w:val="000000"/>
              <w:rtl/>
            </w:rPr>
            <w:t>הצעת חוק לתיקון פקודת התעבורה (הגבלת מתן רישיון נהיגה לטרקטורון), התשע"ח</w:t>
          </w:r>
          <w:r>
            <w:rPr>
              <w:rStyle w:val="afe"/>
              <w:rFonts w:hint="cs"/>
              <w:color w:val="000000"/>
              <w:rtl/>
            </w:rPr>
            <w:t>–</w:t>
          </w:r>
          <w:r w:rsidRPr="00B42D9B">
            <w:rPr>
              <w:rStyle w:val="afe"/>
              <w:color w:val="000000"/>
              <w:rtl/>
            </w:rPr>
            <w:t>2018</w:t>
          </w:r>
        </w:p>
      </w:sdtContent>
    </w:sdt>
    <w:bookmarkEnd w:id="4883" w:displacedByCustomXml="prev"/>
    <w:bookmarkEnd w:id="4884" w:displacedByCustomXml="prev"/>
    <w:bookmarkEnd w:id="4885" w:displacedByCustomXml="prev"/>
    <w:p w:rsidR="00CB74E1" w:rsidRDefault="00CB74E1" w:rsidP="002D7479">
      <w:pPr>
        <w:rPr>
          <w:rtl/>
        </w:rPr>
      </w:pPr>
      <w:r>
        <w:rPr>
          <w:rtl/>
        </w:rPr>
        <w:t>[הצעת חוק פ/5141</w:t>
      </w:r>
      <w:r>
        <w:rPr>
          <w:rFonts w:hint="cs"/>
          <w:rtl/>
        </w:rPr>
        <w:t>/20; נספחות.</w:t>
      </w:r>
      <w:r>
        <w:rPr>
          <w:rtl/>
        </w:rPr>
        <w:t>]</w:t>
      </w:r>
    </w:p>
    <w:p w:rsidR="00CB74E1" w:rsidRDefault="00CB74E1" w:rsidP="002D7479">
      <w:pPr>
        <w:pStyle w:val="-0"/>
        <w:rPr>
          <w:rtl/>
        </w:rPr>
      </w:pPr>
      <w:r>
        <w:rPr>
          <w:rtl/>
        </w:rPr>
        <w:t>(הצעת חבר הכנסת</w:t>
      </w:r>
      <w:r>
        <w:rPr>
          <w:rFonts w:hint="cs"/>
          <w:rtl/>
        </w:rPr>
        <w:t xml:space="preserve"> מיקי לוי</w:t>
      </w:r>
      <w:r>
        <w:rPr>
          <w:rtl/>
        </w:rPr>
        <w:t>)</w:t>
      </w:r>
    </w:p>
    <w:p w:rsidR="00CB74E1" w:rsidRDefault="00CB74E1" w:rsidP="004370BB">
      <w:pPr>
        <w:rPr>
          <w:rtl/>
        </w:rPr>
      </w:pPr>
    </w:p>
    <w:bookmarkStart w:id="4886" w:name="_ETM_Q9_601963" w:displacedByCustomXml="next"/>
    <w:bookmarkEnd w:id="4886" w:displacedByCustomXml="next"/>
    <w:sdt>
      <w:sdtPr>
        <w:rPr>
          <w:rtl/>
        </w:rPr>
        <w:alias w:val="יור"/>
        <w:tag w:val="&lt;ID&gt;5533&lt;/ID&gt;&lt;Name&gt;יצחק וקנין - יו&quot;ר&lt;/Name&gt;&lt;Data&gt;יצחק וקנין&lt;/Data&gt;&lt;Shortcut&gt;&lt;/Shortcut&gt;"/>
        <w:id w:val="445356441"/>
        <w:placeholder>
          <w:docPart w:val="300C56284FE949E0BB93DF38F42FC6E4"/>
        </w:placeholder>
        <w15:color w:val="993366"/>
      </w:sdtPr>
      <w:sdtEndPr/>
      <w:sdtContent>
        <w:p w:rsidR="00CB74E1" w:rsidRDefault="00CB74E1" w:rsidP="002D7479">
          <w:pPr>
            <w:pStyle w:val="af6"/>
            <w:keepNext/>
            <w:rPr>
              <w:rtl/>
            </w:rPr>
          </w:pPr>
          <w:r w:rsidRPr="00B42D9B">
            <w:rPr>
              <w:rStyle w:val="afe"/>
              <w:color w:val="000000"/>
              <w:rtl/>
            </w:rPr>
            <w:t>היו"ר יצחק וקנין</w:t>
          </w:r>
          <w:r w:rsidRPr="00B42D9B">
            <w:rPr>
              <w:color w:val="000000"/>
              <w:rtl/>
            </w:rPr>
            <w:t>:</w:t>
          </w:r>
        </w:p>
      </w:sdtContent>
    </w:sdt>
    <w:p w:rsidR="00CB74E1" w:rsidRDefault="00CB74E1" w:rsidP="004370BB">
      <w:pPr>
        <w:rPr>
          <w:rtl/>
        </w:rPr>
      </w:pPr>
    </w:p>
    <w:p w:rsidR="00CB74E1" w:rsidRDefault="00CB74E1" w:rsidP="002D7479">
      <w:pPr>
        <w:rPr>
          <w:rtl/>
        </w:rPr>
      </w:pPr>
      <w:r w:rsidRPr="00B42D9B">
        <w:rPr>
          <w:rStyle w:val="afe"/>
          <w:color w:val="000000"/>
          <w:rtl/>
        </w:rPr>
        <w:t>הצעת חוק לתיקון פקודת התעבורה (הגבלת מתן רישיון נהיגה לטרקטורון), התשע"ח</w:t>
      </w:r>
      <w:r>
        <w:rPr>
          <w:rStyle w:val="afe"/>
          <w:rFonts w:hint="cs"/>
          <w:color w:val="000000"/>
          <w:rtl/>
        </w:rPr>
        <w:t>–</w:t>
      </w:r>
      <w:r w:rsidRPr="00B42D9B">
        <w:rPr>
          <w:rStyle w:val="afe"/>
          <w:color w:val="000000"/>
          <w:rtl/>
        </w:rPr>
        <w:t>2018</w:t>
      </w:r>
      <w:r>
        <w:rPr>
          <w:rFonts w:hint="cs"/>
          <w:rtl/>
        </w:rPr>
        <w:t>, של חבר הכנסת מיקי</w:t>
      </w:r>
      <w:bookmarkStart w:id="4887" w:name="_ETM_Q9_608105"/>
      <w:bookmarkEnd w:id="4887"/>
      <w:r>
        <w:rPr>
          <w:rFonts w:hint="cs"/>
          <w:rtl/>
        </w:rPr>
        <w:t xml:space="preserve"> לוי. חבר הכנסת מיקי לוי, עשר דקות לרשותך. </w:t>
      </w:r>
    </w:p>
    <w:p w:rsidR="00CB74E1" w:rsidRDefault="00CB74E1" w:rsidP="002D7479">
      <w:pPr>
        <w:rPr>
          <w:rtl/>
        </w:rPr>
      </w:pPr>
      <w:bookmarkStart w:id="4888" w:name="_ETM_Q9_615031"/>
      <w:bookmarkStart w:id="4889" w:name="_ETM_Q9_616903"/>
      <w:bookmarkEnd w:id="4888"/>
      <w:bookmarkEnd w:id="4889"/>
    </w:p>
    <w:bookmarkStart w:id="4890" w:name="_ETM_Q9_618870" w:displacedByCustomXml="next"/>
    <w:bookmarkEnd w:id="4890" w:displacedByCustomXml="next"/>
    <w:bookmarkStart w:id="4891" w:name="_Toc517111881" w:displacedByCustomXml="next"/>
    <w:bookmarkStart w:id="4892" w:name="_Toc517111759" w:displacedByCustomXml="next"/>
    <w:bookmarkStart w:id="4893" w:name="_Toc517111641" w:displacedByCustomXml="next"/>
    <w:sdt>
      <w:sdtPr>
        <w:rPr>
          <w:rFonts w:hint="cs"/>
          <w:rtl/>
        </w:rPr>
        <w:alias w:val="דובר"/>
        <w:tag w:val="&lt;ID&gt;5084&lt;/ID&gt;&lt;Name&gt;מיקי לוי - יש עתיד&lt;/Name&gt;&lt;Data&gt;מיקי לוי (יש עתיד)&lt;/Data&gt;&lt;Shortcut&gt;מילו&lt;/Shortcut&gt;&lt;MemberID&gt;2515&lt;/MemberID&gt;"/>
        <w:id w:val="-1682970958"/>
        <w:placeholder>
          <w:docPart w:val="300C56284FE949E0BB93DF38F42FC6E4"/>
        </w:placeholder>
        <w15:color w:val="993366"/>
      </w:sdtPr>
      <w:sdtEndPr/>
      <w:sdtContent>
        <w:p w:rsidR="00CB74E1" w:rsidRDefault="00CB74E1" w:rsidP="002D7479">
          <w:pPr>
            <w:pStyle w:val="a4"/>
            <w:keepNext/>
            <w:rPr>
              <w:rtl/>
            </w:rPr>
          </w:pPr>
          <w:r w:rsidRPr="00B42D9B">
            <w:rPr>
              <w:rStyle w:val="afe"/>
              <w:color w:val="000000"/>
              <w:rtl/>
            </w:rPr>
            <w:t>מיקי לוי (יש עתיד)</w:t>
          </w:r>
          <w:r w:rsidRPr="00B42D9B">
            <w:rPr>
              <w:color w:val="000000"/>
              <w:rtl/>
            </w:rPr>
            <w:t>:</w:t>
          </w:r>
        </w:p>
      </w:sdtContent>
    </w:sdt>
    <w:bookmarkEnd w:id="4891" w:displacedByCustomXml="prev"/>
    <w:bookmarkEnd w:id="4892" w:displacedByCustomXml="prev"/>
    <w:bookmarkEnd w:id="4893" w:displacedByCustomXml="prev"/>
    <w:p w:rsidR="00CB74E1" w:rsidRDefault="00CB74E1" w:rsidP="004370BB">
      <w:pPr>
        <w:rPr>
          <w:rtl/>
        </w:rPr>
      </w:pPr>
    </w:p>
    <w:p w:rsidR="00CB74E1" w:rsidRDefault="00CB74E1" w:rsidP="00492C60">
      <w:pPr>
        <w:rPr>
          <w:rtl/>
        </w:rPr>
      </w:pPr>
      <w:r>
        <w:rPr>
          <w:rFonts w:hint="cs"/>
          <w:rtl/>
        </w:rPr>
        <w:t>אדוני</w:t>
      </w:r>
      <w:bookmarkStart w:id="4894" w:name="_ETM_Q9_621494"/>
      <w:bookmarkEnd w:id="4894"/>
      <w:r>
        <w:rPr>
          <w:rFonts w:hint="cs"/>
          <w:rtl/>
        </w:rPr>
        <w:t xml:space="preserve"> היושב-ראש, </w:t>
      </w:r>
      <w:bookmarkStart w:id="4895" w:name="_ETM_Q9_625190"/>
      <w:bookmarkEnd w:id="4895"/>
      <w:r>
        <w:rPr>
          <w:rFonts w:hint="cs"/>
          <w:rtl/>
        </w:rPr>
        <w:t xml:space="preserve">חבריי חברי הכנסת, לפני חצי שנה </w:t>
      </w:r>
      <w:bookmarkStart w:id="4896" w:name="_ETM_Q9_632256"/>
      <w:bookmarkStart w:id="4897" w:name="_ETM_Q9_630570"/>
      <w:bookmarkStart w:id="4898" w:name="_ETM_Q9_630870"/>
      <w:bookmarkStart w:id="4899" w:name="_ETM_Q9_631230"/>
      <w:bookmarkStart w:id="4900" w:name="_ETM_Q9_631500"/>
      <w:bookmarkStart w:id="4901" w:name="_ETM_Q9_631920"/>
      <w:bookmarkStart w:id="4902" w:name="_ETM_Q9_632310"/>
      <w:bookmarkStart w:id="4903" w:name="_ETM_Q9_634700"/>
      <w:bookmarkStart w:id="4904" w:name="_ETM_Q9_635540"/>
      <w:bookmarkStart w:id="4905" w:name="_ETM_Q9_635960"/>
      <w:bookmarkStart w:id="4906" w:name="_ETM_Q9_636440"/>
      <w:bookmarkEnd w:id="4896"/>
      <w:bookmarkEnd w:id="4897"/>
      <w:bookmarkEnd w:id="4898"/>
      <w:bookmarkEnd w:id="4899"/>
      <w:bookmarkEnd w:id="4900"/>
      <w:bookmarkEnd w:id="4901"/>
      <w:bookmarkEnd w:id="4902"/>
      <w:bookmarkEnd w:id="4903"/>
      <w:bookmarkEnd w:id="4904"/>
      <w:bookmarkEnd w:id="4905"/>
      <w:bookmarkEnd w:id="4906"/>
      <w:r>
        <w:rPr>
          <w:rtl/>
        </w:rPr>
        <w:t xml:space="preserve">נהרגה </w:t>
      </w:r>
      <w:bookmarkStart w:id="4907" w:name="_ETM_Q9_637100"/>
      <w:bookmarkEnd w:id="4907"/>
      <w:r>
        <w:rPr>
          <w:rtl/>
        </w:rPr>
        <w:t xml:space="preserve">נערה </w:t>
      </w:r>
      <w:bookmarkStart w:id="4908" w:name="_ETM_Q9_637580"/>
      <w:bookmarkEnd w:id="4908"/>
      <w:r>
        <w:rPr>
          <w:rtl/>
        </w:rPr>
        <w:t xml:space="preserve">צעירה </w:t>
      </w:r>
      <w:bookmarkStart w:id="4909" w:name="_ETM_Q9_638180"/>
      <w:bookmarkEnd w:id="4909"/>
      <w:r>
        <w:rPr>
          <w:rtl/>
        </w:rPr>
        <w:t>בת</w:t>
      </w:r>
      <w:bookmarkStart w:id="4910" w:name="_ETM_Q9_638450"/>
      <w:bookmarkEnd w:id="4910"/>
      <w:r>
        <w:rPr>
          <w:rFonts w:hint="cs"/>
          <w:rtl/>
        </w:rPr>
        <w:t xml:space="preserve"> </w:t>
      </w:r>
      <w:r w:rsidR="00492C60">
        <w:rPr>
          <w:rFonts w:hint="cs"/>
          <w:rtl/>
        </w:rPr>
        <w:t>17</w:t>
      </w:r>
      <w:r>
        <w:rPr>
          <w:rFonts w:hint="cs"/>
          <w:rtl/>
        </w:rPr>
        <w:t xml:space="preserve"> </w:t>
      </w:r>
      <w:bookmarkStart w:id="4911" w:name="_ETM_Q9_641744"/>
      <w:bookmarkEnd w:id="4911"/>
      <w:r>
        <w:rPr>
          <w:rFonts w:hint="cs"/>
          <w:rtl/>
        </w:rPr>
        <w:t xml:space="preserve">בשם סתיו לוי, </w:t>
      </w:r>
      <w:bookmarkStart w:id="4912" w:name="_ETM_Q9_638780"/>
      <w:bookmarkStart w:id="4913" w:name="_ETM_Q9_640420"/>
      <w:bookmarkStart w:id="4914" w:name="_ETM_Q9_640990"/>
      <w:bookmarkStart w:id="4915" w:name="_ETM_Q9_641470"/>
      <w:bookmarkStart w:id="4916" w:name="_ETM_Q9_642700"/>
      <w:bookmarkEnd w:id="4912"/>
      <w:bookmarkEnd w:id="4913"/>
      <w:bookmarkEnd w:id="4914"/>
      <w:bookmarkEnd w:id="4915"/>
      <w:bookmarkEnd w:id="4916"/>
      <w:r>
        <w:rPr>
          <w:rFonts w:hint="cs"/>
          <w:rtl/>
        </w:rPr>
        <w:t>ז</w:t>
      </w:r>
      <w:r>
        <w:rPr>
          <w:rtl/>
        </w:rPr>
        <w:t xml:space="preserve">כרה </w:t>
      </w:r>
      <w:bookmarkStart w:id="4917" w:name="_ETM_Q9_643300"/>
      <w:bookmarkEnd w:id="4917"/>
      <w:r>
        <w:rPr>
          <w:rtl/>
        </w:rPr>
        <w:t>לברכה</w:t>
      </w:r>
      <w:r>
        <w:rPr>
          <w:rFonts w:hint="cs"/>
          <w:rtl/>
        </w:rPr>
        <w:t>,</w:t>
      </w:r>
      <w:r>
        <w:rPr>
          <w:rtl/>
        </w:rPr>
        <w:t xml:space="preserve"> </w:t>
      </w:r>
      <w:bookmarkStart w:id="4918" w:name="_ETM_Q9_644110"/>
      <w:bookmarkEnd w:id="4918"/>
      <w:r>
        <w:rPr>
          <w:rtl/>
        </w:rPr>
        <w:t xml:space="preserve">בתאונת </w:t>
      </w:r>
      <w:bookmarkStart w:id="4919" w:name="_ETM_Q9_644740"/>
      <w:bookmarkEnd w:id="4919"/>
      <w:r>
        <w:rPr>
          <w:rtl/>
        </w:rPr>
        <w:t xml:space="preserve">טרקטורון </w:t>
      </w:r>
      <w:bookmarkStart w:id="4920" w:name="_ETM_Q9_646430"/>
      <w:bookmarkEnd w:id="4920"/>
      <w:r>
        <w:rPr>
          <w:rtl/>
        </w:rPr>
        <w:t xml:space="preserve">בעמק </w:t>
      </w:r>
      <w:bookmarkStart w:id="4921" w:name="_ETM_Q9_647000"/>
      <w:bookmarkEnd w:id="4921"/>
      <w:r>
        <w:rPr>
          <w:rtl/>
        </w:rPr>
        <w:t>חפר</w:t>
      </w:r>
      <w:r>
        <w:rPr>
          <w:rFonts w:hint="cs"/>
          <w:rtl/>
        </w:rPr>
        <w:t>.</w:t>
      </w:r>
      <w:r>
        <w:rPr>
          <w:rtl/>
        </w:rPr>
        <w:t xml:space="preserve"> </w:t>
      </w:r>
      <w:bookmarkStart w:id="4922" w:name="_ETM_Q9_648580"/>
      <w:bookmarkEnd w:id="4922"/>
      <w:r>
        <w:rPr>
          <w:rtl/>
        </w:rPr>
        <w:t xml:space="preserve">בחור </w:t>
      </w:r>
      <w:bookmarkStart w:id="4923" w:name="_ETM_Q9_649270"/>
      <w:bookmarkEnd w:id="4923"/>
      <w:r>
        <w:rPr>
          <w:rtl/>
        </w:rPr>
        <w:t xml:space="preserve">בן </w:t>
      </w:r>
      <w:bookmarkStart w:id="4924" w:name="_ETM_Q9_649480"/>
      <w:bookmarkEnd w:id="4924"/>
      <w:r>
        <w:rPr>
          <w:rFonts w:hint="cs"/>
          <w:rtl/>
        </w:rPr>
        <w:t xml:space="preserve">17, </w:t>
      </w:r>
      <w:bookmarkStart w:id="4925" w:name="_ETM_Q9_649870"/>
      <w:bookmarkStart w:id="4926" w:name="_ETM_Q9_651060"/>
      <w:bookmarkEnd w:id="4925"/>
      <w:bookmarkEnd w:id="4926"/>
      <w:r>
        <w:rPr>
          <w:rtl/>
        </w:rPr>
        <w:t>ש</w:t>
      </w:r>
      <w:r w:rsidR="00492C60">
        <w:rPr>
          <w:rFonts w:hint="cs"/>
          <w:rtl/>
        </w:rPr>
        <w:t>נהג בטרקטורון ו</w:t>
      </w:r>
      <w:r>
        <w:rPr>
          <w:rtl/>
        </w:rPr>
        <w:t xml:space="preserve">הרכיב </w:t>
      </w:r>
      <w:bookmarkStart w:id="4927" w:name="_ETM_Q9_651630"/>
      <w:bookmarkEnd w:id="4927"/>
      <w:r>
        <w:rPr>
          <w:rtl/>
        </w:rPr>
        <w:t xml:space="preserve">אותה </w:t>
      </w:r>
      <w:bookmarkStart w:id="4928" w:name="_ETM_Q9_652050"/>
      <w:bookmarkEnd w:id="4928"/>
      <w:r>
        <w:rPr>
          <w:rtl/>
        </w:rPr>
        <w:t xml:space="preserve">ואת </w:t>
      </w:r>
      <w:bookmarkStart w:id="4929" w:name="_ETM_Q9_652290"/>
      <w:bookmarkEnd w:id="4929"/>
      <w:r>
        <w:rPr>
          <w:rtl/>
        </w:rPr>
        <w:t>חברתה</w:t>
      </w:r>
      <w:r>
        <w:rPr>
          <w:rFonts w:hint="cs"/>
          <w:rtl/>
        </w:rPr>
        <w:t>,</w:t>
      </w:r>
      <w:r>
        <w:rPr>
          <w:rtl/>
        </w:rPr>
        <w:t xml:space="preserve"> </w:t>
      </w:r>
      <w:bookmarkStart w:id="4930" w:name="_ETM_Q9_653010"/>
      <w:bookmarkEnd w:id="4930"/>
      <w:r>
        <w:rPr>
          <w:rtl/>
        </w:rPr>
        <w:t>התהפך</w:t>
      </w:r>
      <w:r>
        <w:rPr>
          <w:rFonts w:hint="cs"/>
          <w:rtl/>
        </w:rPr>
        <w:t>.</w:t>
      </w:r>
      <w:bookmarkStart w:id="4931" w:name="_ETM_Q9_659069"/>
      <w:bookmarkEnd w:id="4931"/>
      <w:r>
        <w:rPr>
          <w:rFonts w:hint="cs"/>
          <w:rtl/>
        </w:rPr>
        <w:t xml:space="preserve"> </w:t>
      </w:r>
      <w:bookmarkStart w:id="4932" w:name="_ETM_Q9_659631"/>
      <w:bookmarkStart w:id="4933" w:name="_ETM_Q9_656640"/>
      <w:bookmarkEnd w:id="4932"/>
      <w:bookmarkEnd w:id="4933"/>
      <w:r>
        <w:rPr>
          <w:rtl/>
        </w:rPr>
        <w:t xml:space="preserve">המקרה </w:t>
      </w:r>
      <w:bookmarkStart w:id="4934" w:name="_ETM_Q9_657120"/>
      <w:bookmarkEnd w:id="4934"/>
      <w:r>
        <w:rPr>
          <w:rtl/>
        </w:rPr>
        <w:t xml:space="preserve">הטרגי </w:t>
      </w:r>
      <w:bookmarkStart w:id="4935" w:name="_ETM_Q9_657750"/>
      <w:bookmarkEnd w:id="4935"/>
      <w:r>
        <w:rPr>
          <w:rtl/>
        </w:rPr>
        <w:t xml:space="preserve">הזה </w:t>
      </w:r>
      <w:bookmarkStart w:id="4936" w:name="_ETM_Q9_658810"/>
      <w:bookmarkEnd w:id="4936"/>
      <w:r>
        <w:rPr>
          <w:rFonts w:hint="cs"/>
          <w:rtl/>
        </w:rPr>
        <w:t xml:space="preserve">הסתיים במוות, </w:t>
      </w:r>
      <w:bookmarkStart w:id="4937" w:name="_ETM_Q9_660550"/>
      <w:bookmarkEnd w:id="4937"/>
      <w:r>
        <w:rPr>
          <w:rtl/>
        </w:rPr>
        <w:t xml:space="preserve">וזכה </w:t>
      </w:r>
      <w:bookmarkStart w:id="4938" w:name="_ETM_Q9_661300"/>
      <w:bookmarkEnd w:id="4938"/>
      <w:r>
        <w:rPr>
          <w:rtl/>
        </w:rPr>
        <w:t xml:space="preserve">לתהודה </w:t>
      </w:r>
      <w:bookmarkStart w:id="4939" w:name="_ETM_Q9_661810"/>
      <w:bookmarkEnd w:id="4939"/>
      <w:r>
        <w:rPr>
          <w:rtl/>
        </w:rPr>
        <w:t>גדולה</w:t>
      </w:r>
      <w:r>
        <w:rPr>
          <w:rFonts w:hint="cs"/>
          <w:rtl/>
        </w:rPr>
        <w:t>.</w:t>
      </w:r>
      <w:r>
        <w:rPr>
          <w:rtl/>
        </w:rPr>
        <w:t xml:space="preserve"> </w:t>
      </w:r>
      <w:bookmarkStart w:id="4940" w:name="_ETM_Q9_663090"/>
      <w:bookmarkEnd w:id="4940"/>
      <w:r>
        <w:rPr>
          <w:rtl/>
        </w:rPr>
        <w:t xml:space="preserve">אבל </w:t>
      </w:r>
      <w:bookmarkStart w:id="4941" w:name="_ETM_Q9_663360"/>
      <w:bookmarkEnd w:id="4941"/>
      <w:r>
        <w:rPr>
          <w:rtl/>
        </w:rPr>
        <w:t>חברי</w:t>
      </w:r>
      <w:r>
        <w:rPr>
          <w:rFonts w:hint="cs"/>
          <w:rtl/>
        </w:rPr>
        <w:t>י</w:t>
      </w:r>
      <w:r>
        <w:rPr>
          <w:rtl/>
        </w:rPr>
        <w:t xml:space="preserve"> </w:t>
      </w:r>
      <w:bookmarkStart w:id="4942" w:name="_ETM_Q9_663870"/>
      <w:bookmarkEnd w:id="4942"/>
      <w:r>
        <w:rPr>
          <w:rtl/>
        </w:rPr>
        <w:t xml:space="preserve">חברי </w:t>
      </w:r>
      <w:bookmarkStart w:id="4943" w:name="_ETM_Q9_664230"/>
      <w:bookmarkEnd w:id="4943"/>
      <w:r>
        <w:rPr>
          <w:rtl/>
        </w:rPr>
        <w:t>הכנסת</w:t>
      </w:r>
      <w:r>
        <w:rPr>
          <w:rFonts w:hint="cs"/>
          <w:rtl/>
        </w:rPr>
        <w:t>,</w:t>
      </w:r>
      <w:r>
        <w:rPr>
          <w:rtl/>
        </w:rPr>
        <w:t xml:space="preserve"> </w:t>
      </w:r>
      <w:bookmarkStart w:id="4944" w:name="_ETM_Q9_665540"/>
      <w:bookmarkEnd w:id="4944"/>
      <w:r>
        <w:rPr>
          <w:rtl/>
        </w:rPr>
        <w:t xml:space="preserve">התופעה </w:t>
      </w:r>
      <w:bookmarkStart w:id="4945" w:name="_ETM_Q9_666320"/>
      <w:bookmarkEnd w:id="4945"/>
      <w:r>
        <w:rPr>
          <w:rtl/>
        </w:rPr>
        <w:t xml:space="preserve">של </w:t>
      </w:r>
      <w:bookmarkStart w:id="4946" w:name="_ETM_Q9_666620"/>
      <w:bookmarkEnd w:id="4946"/>
      <w:r>
        <w:rPr>
          <w:rtl/>
        </w:rPr>
        <w:t xml:space="preserve">נהיגה </w:t>
      </w:r>
      <w:bookmarkStart w:id="4947" w:name="_ETM_Q9_667130"/>
      <w:bookmarkEnd w:id="4947"/>
      <w:r>
        <w:rPr>
          <w:rtl/>
        </w:rPr>
        <w:t xml:space="preserve">פרועה </w:t>
      </w:r>
      <w:bookmarkStart w:id="4948" w:name="_ETM_Q9_667910"/>
      <w:bookmarkEnd w:id="4948"/>
      <w:r>
        <w:rPr>
          <w:rtl/>
        </w:rPr>
        <w:t xml:space="preserve">בטרקטורונים </w:t>
      </w:r>
      <w:bookmarkStart w:id="4949" w:name="_ETM_Q9_668840"/>
      <w:bookmarkEnd w:id="4949"/>
      <w:r>
        <w:rPr>
          <w:rtl/>
        </w:rPr>
        <w:t xml:space="preserve">בכל </w:t>
      </w:r>
      <w:bookmarkStart w:id="4950" w:name="_ETM_Q9_669200"/>
      <w:bookmarkEnd w:id="4950"/>
      <w:r>
        <w:rPr>
          <w:rtl/>
        </w:rPr>
        <w:t xml:space="preserve">רחבי </w:t>
      </w:r>
      <w:bookmarkStart w:id="4951" w:name="_ETM_Q9_669650"/>
      <w:bookmarkEnd w:id="4951"/>
      <w:r>
        <w:rPr>
          <w:rtl/>
        </w:rPr>
        <w:t xml:space="preserve">הארץ </w:t>
      </w:r>
      <w:bookmarkStart w:id="4952" w:name="_ETM_Q9_670960"/>
      <w:bookmarkEnd w:id="4952"/>
      <w:r>
        <w:rPr>
          <w:rtl/>
        </w:rPr>
        <w:t xml:space="preserve">מסתיימת </w:t>
      </w:r>
      <w:bookmarkStart w:id="4953" w:name="_ETM_Q9_671890"/>
      <w:bookmarkEnd w:id="4953"/>
      <w:r>
        <w:rPr>
          <w:rtl/>
        </w:rPr>
        <w:t xml:space="preserve">פעמים </w:t>
      </w:r>
      <w:bookmarkStart w:id="4954" w:name="_ETM_Q9_672370"/>
      <w:bookmarkEnd w:id="4954"/>
      <w:r>
        <w:rPr>
          <w:rtl/>
        </w:rPr>
        <w:t xml:space="preserve">רבות </w:t>
      </w:r>
      <w:bookmarkStart w:id="4955" w:name="_ETM_Q9_672910"/>
      <w:bookmarkEnd w:id="4955"/>
      <w:r>
        <w:rPr>
          <w:rtl/>
        </w:rPr>
        <w:t>בהתהפכות</w:t>
      </w:r>
      <w:r>
        <w:rPr>
          <w:rFonts w:hint="cs"/>
          <w:rtl/>
        </w:rPr>
        <w:t>,</w:t>
      </w:r>
      <w:r>
        <w:rPr>
          <w:rtl/>
        </w:rPr>
        <w:t xml:space="preserve"> </w:t>
      </w:r>
      <w:bookmarkStart w:id="4956" w:name="_ETM_Q9_674510"/>
      <w:bookmarkEnd w:id="4956"/>
      <w:r>
        <w:rPr>
          <w:rtl/>
        </w:rPr>
        <w:t xml:space="preserve">המסכנת </w:t>
      </w:r>
      <w:bookmarkStart w:id="4957" w:name="_ETM_Q9_675440"/>
      <w:bookmarkEnd w:id="4957"/>
      <w:r>
        <w:rPr>
          <w:rtl/>
        </w:rPr>
        <w:t xml:space="preserve">חיים </w:t>
      </w:r>
      <w:bookmarkStart w:id="4958" w:name="_ETM_Q9_676340"/>
      <w:bookmarkEnd w:id="4958"/>
      <w:r>
        <w:rPr>
          <w:rtl/>
        </w:rPr>
        <w:t xml:space="preserve">ומובילה </w:t>
      </w:r>
      <w:bookmarkStart w:id="4959" w:name="_ETM_Q9_677150"/>
      <w:bookmarkEnd w:id="4959"/>
      <w:r>
        <w:rPr>
          <w:rtl/>
        </w:rPr>
        <w:t xml:space="preserve">לא </w:t>
      </w:r>
      <w:bookmarkStart w:id="4960" w:name="_ETM_Q9_677360"/>
      <w:bookmarkEnd w:id="4960"/>
      <w:r>
        <w:rPr>
          <w:rtl/>
        </w:rPr>
        <w:t xml:space="preserve">אחת </w:t>
      </w:r>
      <w:bookmarkStart w:id="4961" w:name="_ETM_Q9_678080"/>
      <w:bookmarkEnd w:id="4961"/>
      <w:r>
        <w:rPr>
          <w:rFonts w:hint="cs"/>
          <w:rtl/>
        </w:rPr>
        <w:t>ל</w:t>
      </w:r>
      <w:r>
        <w:rPr>
          <w:rtl/>
        </w:rPr>
        <w:t xml:space="preserve">פציעות </w:t>
      </w:r>
      <w:bookmarkStart w:id="4962" w:name="_ETM_Q9_678710"/>
      <w:bookmarkEnd w:id="4962"/>
      <w:r>
        <w:rPr>
          <w:rtl/>
        </w:rPr>
        <w:t>קשות</w:t>
      </w:r>
      <w:r>
        <w:rPr>
          <w:rFonts w:hint="cs"/>
          <w:rtl/>
        </w:rPr>
        <w:t>.</w:t>
      </w:r>
      <w:r>
        <w:rPr>
          <w:rtl/>
        </w:rPr>
        <w:t xml:space="preserve"> </w:t>
      </w:r>
      <w:bookmarkStart w:id="4963" w:name="_ETM_Q9_680000"/>
      <w:bookmarkEnd w:id="4963"/>
      <w:r>
        <w:rPr>
          <w:rtl/>
        </w:rPr>
        <w:t xml:space="preserve">זוהי </w:t>
      </w:r>
      <w:bookmarkStart w:id="4964" w:name="_ETM_Q9_680360"/>
      <w:bookmarkEnd w:id="4964"/>
      <w:r>
        <w:rPr>
          <w:rtl/>
        </w:rPr>
        <w:t xml:space="preserve">תופעה </w:t>
      </w:r>
      <w:bookmarkStart w:id="4965" w:name="_ETM_Q9_680990"/>
      <w:bookmarkEnd w:id="4965"/>
      <w:r>
        <w:rPr>
          <w:rtl/>
        </w:rPr>
        <w:t xml:space="preserve">שהולכת </w:t>
      </w:r>
      <w:bookmarkStart w:id="4966" w:name="_ETM_Q9_681710"/>
      <w:bookmarkEnd w:id="4966"/>
      <w:r>
        <w:rPr>
          <w:rtl/>
        </w:rPr>
        <w:t xml:space="preserve">ומתרחבת </w:t>
      </w:r>
      <w:bookmarkStart w:id="4967" w:name="_ETM_Q9_683410"/>
      <w:bookmarkEnd w:id="4967"/>
      <w:r>
        <w:rPr>
          <w:rFonts w:hint="eastAsia"/>
          <w:rtl/>
        </w:rPr>
        <w:t>–</w:t>
      </w:r>
      <w:r>
        <w:rPr>
          <w:rFonts w:hint="cs"/>
          <w:rtl/>
        </w:rPr>
        <w:t xml:space="preserve"> </w:t>
      </w:r>
      <w:r>
        <w:rPr>
          <w:rtl/>
        </w:rPr>
        <w:t xml:space="preserve">יותר </w:t>
      </w:r>
      <w:bookmarkStart w:id="4968" w:name="_ETM_Q9_684010"/>
      <w:bookmarkEnd w:id="4968"/>
      <w:r>
        <w:rPr>
          <w:rtl/>
        </w:rPr>
        <w:t xml:space="preserve">ויותר </w:t>
      </w:r>
      <w:bookmarkStart w:id="4969" w:name="_ETM_Q9_684520"/>
      <w:bookmarkEnd w:id="4969"/>
      <w:r>
        <w:rPr>
          <w:rtl/>
        </w:rPr>
        <w:t xml:space="preserve">קטינים </w:t>
      </w:r>
      <w:bookmarkStart w:id="4970" w:name="_ETM_Q9_685150"/>
      <w:bookmarkEnd w:id="4970"/>
      <w:r>
        <w:rPr>
          <w:rtl/>
        </w:rPr>
        <w:t xml:space="preserve">באזורים </w:t>
      </w:r>
      <w:bookmarkStart w:id="4971" w:name="_ETM_Q9_685750"/>
      <w:bookmarkEnd w:id="4971"/>
      <w:r>
        <w:rPr>
          <w:rtl/>
        </w:rPr>
        <w:t xml:space="preserve">שונים </w:t>
      </w:r>
      <w:bookmarkStart w:id="4972" w:name="_ETM_Q9_686170"/>
      <w:bookmarkEnd w:id="4972"/>
      <w:r>
        <w:rPr>
          <w:rtl/>
        </w:rPr>
        <w:t>בארץ</w:t>
      </w:r>
      <w:bookmarkStart w:id="4973" w:name="_ETM_Q9_687790"/>
      <w:bookmarkEnd w:id="4973"/>
      <w:r>
        <w:rPr>
          <w:rFonts w:hint="cs"/>
          <w:rtl/>
        </w:rPr>
        <w:t xml:space="preserve">, כמו </w:t>
      </w:r>
      <w:r w:rsidR="00492C60">
        <w:rPr>
          <w:rFonts w:hint="cs"/>
          <w:rtl/>
        </w:rPr>
        <w:t>ב</w:t>
      </w:r>
      <w:r>
        <w:rPr>
          <w:rtl/>
        </w:rPr>
        <w:t xml:space="preserve">עמק </w:t>
      </w:r>
      <w:bookmarkStart w:id="4974" w:name="_ETM_Q9_688150"/>
      <w:bookmarkEnd w:id="4974"/>
      <w:r>
        <w:rPr>
          <w:rtl/>
        </w:rPr>
        <w:t>חפר</w:t>
      </w:r>
      <w:r>
        <w:rPr>
          <w:rFonts w:hint="cs"/>
          <w:rtl/>
        </w:rPr>
        <w:t>,</w:t>
      </w:r>
      <w:bookmarkStart w:id="4975" w:name="_ETM_Q9_689965"/>
      <w:bookmarkEnd w:id="4975"/>
      <w:r>
        <w:rPr>
          <w:rFonts w:hint="cs"/>
          <w:rtl/>
        </w:rPr>
        <w:t xml:space="preserve"> כמו</w:t>
      </w:r>
      <w:r>
        <w:rPr>
          <w:rtl/>
        </w:rPr>
        <w:t xml:space="preserve"> </w:t>
      </w:r>
      <w:bookmarkStart w:id="4976" w:name="_ETM_Q9_689660"/>
      <w:bookmarkEnd w:id="4976"/>
      <w:r>
        <w:rPr>
          <w:rtl/>
        </w:rPr>
        <w:t>בנגב</w:t>
      </w:r>
      <w:r>
        <w:rPr>
          <w:rFonts w:hint="cs"/>
          <w:rtl/>
        </w:rPr>
        <w:t>,</w:t>
      </w:r>
      <w:r>
        <w:rPr>
          <w:rtl/>
        </w:rPr>
        <w:t xml:space="preserve"> </w:t>
      </w:r>
      <w:bookmarkStart w:id="4977" w:name="_ETM_Q9_690750"/>
      <w:bookmarkEnd w:id="4977"/>
      <w:r>
        <w:rPr>
          <w:rtl/>
        </w:rPr>
        <w:t xml:space="preserve">רוכבים </w:t>
      </w:r>
      <w:bookmarkStart w:id="4978" w:name="_ETM_Q9_691320"/>
      <w:bookmarkEnd w:id="4978"/>
      <w:r>
        <w:rPr>
          <w:rtl/>
        </w:rPr>
        <w:t xml:space="preserve">על </w:t>
      </w:r>
      <w:bookmarkStart w:id="4979" w:name="_ETM_Q9_691530"/>
      <w:bookmarkEnd w:id="4979"/>
      <w:r>
        <w:rPr>
          <w:rtl/>
        </w:rPr>
        <w:t>טרקטורונים</w:t>
      </w:r>
      <w:r>
        <w:rPr>
          <w:rFonts w:hint="cs"/>
          <w:rtl/>
        </w:rPr>
        <w:t>,</w:t>
      </w:r>
      <w:r>
        <w:rPr>
          <w:rtl/>
        </w:rPr>
        <w:t xml:space="preserve"> </w:t>
      </w:r>
      <w:bookmarkStart w:id="4980" w:name="_ETM_Q9_692400"/>
      <w:bookmarkEnd w:id="4980"/>
      <w:r>
        <w:rPr>
          <w:rtl/>
        </w:rPr>
        <w:t xml:space="preserve">שהם </w:t>
      </w:r>
      <w:bookmarkStart w:id="4981" w:name="_ETM_Q9_692760"/>
      <w:bookmarkEnd w:id="4981"/>
      <w:r>
        <w:rPr>
          <w:rtl/>
        </w:rPr>
        <w:t xml:space="preserve">כלי </w:t>
      </w:r>
      <w:bookmarkStart w:id="4982" w:name="_ETM_Q9_693270"/>
      <w:bookmarkEnd w:id="4982"/>
      <w:r>
        <w:rPr>
          <w:rtl/>
        </w:rPr>
        <w:t xml:space="preserve">רכב </w:t>
      </w:r>
      <w:bookmarkStart w:id="4983" w:name="_ETM_Q9_693630"/>
      <w:bookmarkEnd w:id="4983"/>
      <w:r>
        <w:rPr>
          <w:rtl/>
        </w:rPr>
        <w:t xml:space="preserve">ממונעים </w:t>
      </w:r>
      <w:bookmarkStart w:id="4984" w:name="_ETM_Q9_694260"/>
      <w:bookmarkEnd w:id="4984"/>
      <w:r>
        <w:rPr>
          <w:rtl/>
        </w:rPr>
        <w:t xml:space="preserve">לכל </w:t>
      </w:r>
      <w:bookmarkStart w:id="4985" w:name="_ETM_Q9_694680"/>
      <w:bookmarkEnd w:id="4985"/>
      <w:r>
        <w:rPr>
          <w:rtl/>
        </w:rPr>
        <w:t xml:space="preserve">דבר </w:t>
      </w:r>
      <w:bookmarkStart w:id="4986" w:name="_ETM_Q9_695100"/>
      <w:bookmarkEnd w:id="4986"/>
      <w:r>
        <w:rPr>
          <w:rtl/>
        </w:rPr>
        <w:t>ועניין</w:t>
      </w:r>
      <w:r>
        <w:rPr>
          <w:rFonts w:hint="cs"/>
          <w:rtl/>
        </w:rPr>
        <w:t>,</w:t>
      </w:r>
      <w:r>
        <w:rPr>
          <w:rtl/>
        </w:rPr>
        <w:t xml:space="preserve"> </w:t>
      </w:r>
      <w:bookmarkStart w:id="4987" w:name="_ETM_Q9_696450"/>
      <w:bookmarkEnd w:id="4987"/>
      <w:r>
        <w:rPr>
          <w:rtl/>
        </w:rPr>
        <w:t xml:space="preserve">בעלי </w:t>
      </w:r>
      <w:bookmarkStart w:id="4988" w:name="_ETM_Q9_696930"/>
      <w:bookmarkEnd w:id="4988"/>
      <w:r>
        <w:rPr>
          <w:rtl/>
        </w:rPr>
        <w:t xml:space="preserve">נפח </w:t>
      </w:r>
      <w:bookmarkStart w:id="4989" w:name="_ETM_Q9_697470"/>
      <w:bookmarkEnd w:id="4989"/>
      <w:r>
        <w:rPr>
          <w:rtl/>
        </w:rPr>
        <w:t xml:space="preserve">מנועי </w:t>
      </w:r>
      <w:bookmarkStart w:id="4990" w:name="_ETM_Q9_698250"/>
      <w:bookmarkEnd w:id="4990"/>
      <w:r>
        <w:rPr>
          <w:rtl/>
        </w:rPr>
        <w:t>הנ</w:t>
      </w:r>
      <w:r>
        <w:rPr>
          <w:rFonts w:hint="cs"/>
          <w:rtl/>
        </w:rPr>
        <w:t xml:space="preserve">ע בין 800 ל-1,000 סמ"ק ואף יותר, </w:t>
      </w:r>
      <w:r w:rsidR="00492C60">
        <w:rPr>
          <w:rFonts w:hint="cs"/>
          <w:rtl/>
        </w:rPr>
        <w:t>ו</w:t>
      </w:r>
      <w:r>
        <w:rPr>
          <w:rFonts w:hint="cs"/>
          <w:rtl/>
        </w:rPr>
        <w:t>רובם לא מורשים</w:t>
      </w:r>
      <w:bookmarkStart w:id="4991" w:name="_ETM_Q9_705997"/>
      <w:bookmarkEnd w:id="4991"/>
      <w:r>
        <w:rPr>
          <w:rFonts w:hint="cs"/>
          <w:rtl/>
        </w:rPr>
        <w:t xml:space="preserve"> מלכתחילה </w:t>
      </w:r>
      <w:bookmarkStart w:id="4992" w:name="_ETM_Q9_698760"/>
      <w:bookmarkStart w:id="4993" w:name="_ETM_Q9_698970"/>
      <w:bookmarkStart w:id="4994" w:name="_ETM_Q9_700740"/>
      <w:bookmarkStart w:id="4995" w:name="_ETM_Q9_701130"/>
      <w:bookmarkStart w:id="4996" w:name="_ETM_Q9_702600"/>
      <w:bookmarkStart w:id="4997" w:name="_ETM_Q9_703920"/>
      <w:bookmarkStart w:id="4998" w:name="_ETM_Q9_704130"/>
      <w:bookmarkStart w:id="4999" w:name="_ETM_Q9_704640"/>
      <w:bookmarkStart w:id="5000" w:name="_ETM_Q9_706050"/>
      <w:bookmarkEnd w:id="4992"/>
      <w:bookmarkEnd w:id="4993"/>
      <w:bookmarkEnd w:id="4994"/>
      <w:bookmarkEnd w:id="4995"/>
      <w:bookmarkEnd w:id="4996"/>
      <w:bookmarkEnd w:id="4997"/>
      <w:bookmarkEnd w:id="4998"/>
      <w:bookmarkEnd w:id="4999"/>
      <w:bookmarkEnd w:id="5000"/>
      <w:r>
        <w:rPr>
          <w:rFonts w:hint="cs"/>
          <w:rtl/>
        </w:rPr>
        <w:t>לע</w:t>
      </w:r>
      <w:r>
        <w:rPr>
          <w:rtl/>
        </w:rPr>
        <w:t xml:space="preserve">לות </w:t>
      </w:r>
      <w:bookmarkStart w:id="5001" w:name="_ETM_Q9_706620"/>
      <w:bookmarkEnd w:id="5001"/>
      <w:r>
        <w:rPr>
          <w:rtl/>
        </w:rPr>
        <w:t xml:space="preserve">כלל </w:t>
      </w:r>
      <w:bookmarkStart w:id="5002" w:name="_ETM_Q9_707550"/>
      <w:bookmarkEnd w:id="5002"/>
      <w:r>
        <w:rPr>
          <w:rtl/>
        </w:rPr>
        <w:t xml:space="preserve">על </w:t>
      </w:r>
      <w:bookmarkStart w:id="5003" w:name="_ETM_Q9_707730"/>
      <w:bookmarkEnd w:id="5003"/>
      <w:r>
        <w:rPr>
          <w:rtl/>
        </w:rPr>
        <w:t>הכבישים</w:t>
      </w:r>
      <w:r>
        <w:rPr>
          <w:rFonts w:hint="cs"/>
          <w:rtl/>
        </w:rPr>
        <w:t>.</w:t>
      </w:r>
      <w:r>
        <w:rPr>
          <w:rtl/>
        </w:rPr>
        <w:t xml:space="preserve"> </w:t>
      </w:r>
      <w:bookmarkStart w:id="5004" w:name="_ETM_Q9_709240"/>
      <w:bookmarkEnd w:id="5004"/>
      <w:r>
        <w:rPr>
          <w:rtl/>
        </w:rPr>
        <w:t xml:space="preserve">אירועים </w:t>
      </w:r>
      <w:bookmarkStart w:id="5005" w:name="_ETM_Q9_709840"/>
      <w:bookmarkEnd w:id="5005"/>
      <w:r>
        <w:rPr>
          <w:rtl/>
        </w:rPr>
        <w:t xml:space="preserve">של </w:t>
      </w:r>
      <w:bookmarkStart w:id="5006" w:name="_ETM_Q9_710200"/>
      <w:bookmarkEnd w:id="5006"/>
      <w:r>
        <w:rPr>
          <w:rtl/>
        </w:rPr>
        <w:t xml:space="preserve">תאונות </w:t>
      </w:r>
      <w:bookmarkStart w:id="5007" w:name="_ETM_Q9_710890"/>
      <w:bookmarkEnd w:id="5007"/>
      <w:r>
        <w:rPr>
          <w:rtl/>
        </w:rPr>
        <w:t xml:space="preserve">עם </w:t>
      </w:r>
      <w:bookmarkStart w:id="5008" w:name="_ETM_Q9_711040"/>
      <w:bookmarkEnd w:id="5008"/>
      <w:r>
        <w:rPr>
          <w:rtl/>
        </w:rPr>
        <w:t xml:space="preserve">טרקטורונים </w:t>
      </w:r>
      <w:bookmarkStart w:id="5009" w:name="_ETM_Q9_712030"/>
      <w:bookmarkEnd w:id="5009"/>
      <w:r>
        <w:rPr>
          <w:rtl/>
        </w:rPr>
        <w:t xml:space="preserve">קורים </w:t>
      </w:r>
      <w:bookmarkStart w:id="5010" w:name="_ETM_Q9_712569"/>
      <w:bookmarkEnd w:id="5010"/>
      <w:r>
        <w:rPr>
          <w:rtl/>
        </w:rPr>
        <w:t xml:space="preserve">חדשות </w:t>
      </w:r>
      <w:bookmarkStart w:id="5011" w:name="_ETM_Q9_713200"/>
      <w:bookmarkEnd w:id="5011"/>
      <w:r>
        <w:rPr>
          <w:rtl/>
        </w:rPr>
        <w:t>לבקרים</w:t>
      </w:r>
      <w:r>
        <w:rPr>
          <w:rFonts w:hint="cs"/>
          <w:rtl/>
        </w:rPr>
        <w:t>,</w:t>
      </w:r>
      <w:r>
        <w:rPr>
          <w:rtl/>
        </w:rPr>
        <w:t xml:space="preserve"> </w:t>
      </w:r>
      <w:bookmarkStart w:id="5012" w:name="_ETM_Q9_714580"/>
      <w:bookmarkEnd w:id="5012"/>
      <w:r>
        <w:rPr>
          <w:rtl/>
        </w:rPr>
        <w:t xml:space="preserve">והנזק </w:t>
      </w:r>
      <w:bookmarkStart w:id="5013" w:name="_ETM_Q9_716140"/>
      <w:bookmarkEnd w:id="5013"/>
      <w:r>
        <w:rPr>
          <w:rFonts w:hint="cs"/>
          <w:rtl/>
        </w:rPr>
        <w:t>ב</w:t>
      </w:r>
      <w:bookmarkStart w:id="5014" w:name="_ETM_Q9_716830"/>
      <w:bookmarkEnd w:id="5014"/>
      <w:r>
        <w:rPr>
          <w:rtl/>
        </w:rPr>
        <w:t xml:space="preserve">חיי </w:t>
      </w:r>
      <w:bookmarkStart w:id="5015" w:name="_ETM_Q9_717220"/>
      <w:bookmarkEnd w:id="5015"/>
      <w:r>
        <w:rPr>
          <w:rtl/>
        </w:rPr>
        <w:t xml:space="preserve">אדם </w:t>
      </w:r>
      <w:bookmarkStart w:id="5016" w:name="_ETM_Q9_718450"/>
      <w:bookmarkEnd w:id="5016"/>
      <w:r>
        <w:rPr>
          <w:rtl/>
        </w:rPr>
        <w:t>ו</w:t>
      </w:r>
      <w:r>
        <w:rPr>
          <w:rFonts w:hint="cs"/>
          <w:rtl/>
        </w:rPr>
        <w:t>ב</w:t>
      </w:r>
      <w:r>
        <w:rPr>
          <w:rtl/>
        </w:rPr>
        <w:t xml:space="preserve">רכוש </w:t>
      </w:r>
      <w:bookmarkStart w:id="5017" w:name="_ETM_Q9_719170"/>
      <w:bookmarkEnd w:id="5017"/>
      <w:r>
        <w:rPr>
          <w:rtl/>
        </w:rPr>
        <w:t>רב</w:t>
      </w:r>
      <w:r>
        <w:rPr>
          <w:rFonts w:hint="cs"/>
          <w:rtl/>
        </w:rPr>
        <w:t>.</w:t>
      </w:r>
    </w:p>
    <w:p w:rsidR="00CB74E1" w:rsidRDefault="00CB74E1" w:rsidP="002D7479">
      <w:pPr>
        <w:rPr>
          <w:rtl/>
        </w:rPr>
      </w:pPr>
    </w:p>
    <w:p w:rsidR="00CB74E1" w:rsidRDefault="00CB74E1" w:rsidP="00492C60">
      <w:pPr>
        <w:rPr>
          <w:rtl/>
        </w:rPr>
      </w:pPr>
      <w:bookmarkStart w:id="5018" w:name="_ETM_Q9_718302"/>
      <w:bookmarkStart w:id="5019" w:name="_ETM_Q9_720270"/>
      <w:bookmarkEnd w:id="5018"/>
      <w:bookmarkEnd w:id="5019"/>
      <w:r>
        <w:rPr>
          <w:rtl/>
        </w:rPr>
        <w:t xml:space="preserve">בעקבות </w:t>
      </w:r>
      <w:bookmarkStart w:id="5020" w:name="_ETM_Q9_720809"/>
      <w:bookmarkEnd w:id="5020"/>
      <w:r>
        <w:rPr>
          <w:rtl/>
        </w:rPr>
        <w:t xml:space="preserve">מותה </w:t>
      </w:r>
      <w:bookmarkStart w:id="5021" w:name="_ETM_Q9_721170"/>
      <w:bookmarkEnd w:id="5021"/>
      <w:r>
        <w:rPr>
          <w:rtl/>
        </w:rPr>
        <w:t xml:space="preserve">של </w:t>
      </w:r>
      <w:bookmarkStart w:id="5022" w:name="_ETM_Q9_721380"/>
      <w:bookmarkEnd w:id="5022"/>
      <w:r>
        <w:rPr>
          <w:rFonts w:hint="cs"/>
          <w:rtl/>
        </w:rPr>
        <w:t xml:space="preserve">סתיו לוי ז"ל </w:t>
      </w:r>
      <w:bookmarkStart w:id="5023" w:name="_ETM_Q9_721770"/>
      <w:bookmarkStart w:id="5024" w:name="_ETM_Q9_722069"/>
      <w:bookmarkStart w:id="5025" w:name="_ETM_Q9_722940"/>
      <w:bookmarkEnd w:id="5023"/>
      <w:bookmarkEnd w:id="5024"/>
      <w:bookmarkEnd w:id="5025"/>
      <w:r>
        <w:rPr>
          <w:rtl/>
        </w:rPr>
        <w:t>הי</w:t>
      </w:r>
      <w:r>
        <w:rPr>
          <w:rFonts w:hint="cs"/>
          <w:rtl/>
        </w:rPr>
        <w:t>י</w:t>
      </w:r>
      <w:r>
        <w:rPr>
          <w:rtl/>
        </w:rPr>
        <w:t xml:space="preserve">תה </w:t>
      </w:r>
      <w:bookmarkStart w:id="5026" w:name="_ETM_Q9_723300"/>
      <w:bookmarkEnd w:id="5026"/>
      <w:r>
        <w:rPr>
          <w:rtl/>
        </w:rPr>
        <w:t>אלי</w:t>
      </w:r>
      <w:r>
        <w:rPr>
          <w:rFonts w:hint="cs"/>
          <w:rtl/>
        </w:rPr>
        <w:t>י</w:t>
      </w:r>
      <w:r>
        <w:rPr>
          <w:rtl/>
        </w:rPr>
        <w:t xml:space="preserve"> </w:t>
      </w:r>
      <w:bookmarkStart w:id="5027" w:name="_ETM_Q9_723630"/>
      <w:bookmarkEnd w:id="5027"/>
      <w:r>
        <w:rPr>
          <w:rtl/>
        </w:rPr>
        <w:t xml:space="preserve">פנייה </w:t>
      </w:r>
      <w:bookmarkStart w:id="5028" w:name="_ETM_Q9_724260"/>
      <w:bookmarkEnd w:id="5028"/>
      <w:r>
        <w:rPr>
          <w:rtl/>
        </w:rPr>
        <w:t>מא</w:t>
      </w:r>
      <w:r>
        <w:rPr>
          <w:rFonts w:hint="cs"/>
          <w:rtl/>
        </w:rPr>
        <w:t>ב</w:t>
      </w:r>
      <w:r>
        <w:rPr>
          <w:rtl/>
        </w:rPr>
        <w:t xml:space="preserve"> </w:t>
      </w:r>
      <w:bookmarkStart w:id="5029" w:name="_ETM_Q9_725550"/>
      <w:bookmarkEnd w:id="5029"/>
      <w:r>
        <w:rPr>
          <w:rFonts w:hint="cs"/>
          <w:rtl/>
        </w:rPr>
        <w:t xml:space="preserve">שבתו נפצעה </w:t>
      </w:r>
      <w:bookmarkStart w:id="5030" w:name="_ETM_Q9_726120"/>
      <w:bookmarkEnd w:id="5030"/>
      <w:r>
        <w:rPr>
          <w:rtl/>
        </w:rPr>
        <w:t xml:space="preserve">בהתהפכות </w:t>
      </w:r>
      <w:bookmarkStart w:id="5031" w:name="_ETM_Q9_726840"/>
      <w:bookmarkEnd w:id="5031"/>
      <w:r>
        <w:rPr>
          <w:rtl/>
        </w:rPr>
        <w:t xml:space="preserve">טרקטורון </w:t>
      </w:r>
      <w:bookmarkStart w:id="5032" w:name="_ETM_Q9_728250"/>
      <w:bookmarkEnd w:id="5032"/>
      <w:r>
        <w:rPr>
          <w:rtl/>
        </w:rPr>
        <w:t xml:space="preserve">בבקשה </w:t>
      </w:r>
      <w:bookmarkStart w:id="5033" w:name="_ETM_Q9_729090"/>
      <w:bookmarkEnd w:id="5033"/>
      <w:r>
        <w:rPr>
          <w:rtl/>
        </w:rPr>
        <w:t xml:space="preserve">לשנות </w:t>
      </w:r>
      <w:bookmarkStart w:id="5034" w:name="_ETM_Q9_729600"/>
      <w:bookmarkEnd w:id="5034"/>
      <w:r>
        <w:rPr>
          <w:rtl/>
        </w:rPr>
        <w:t>את</w:t>
      </w:r>
      <w:r>
        <w:rPr>
          <w:rFonts w:hint="cs"/>
          <w:rtl/>
        </w:rPr>
        <w:t xml:space="preserve"> המצב. </w:t>
      </w:r>
      <w:bookmarkStart w:id="5035" w:name="_ETM_Q9_729750"/>
      <w:bookmarkStart w:id="5036" w:name="TOR_Q10"/>
      <w:bookmarkEnd w:id="5035"/>
      <w:bookmarkEnd w:id="5036"/>
      <w:r>
        <w:rPr>
          <w:rFonts w:hint="cs"/>
          <w:rtl/>
        </w:rPr>
        <w:t xml:space="preserve">כיום המצב בלתי נסבל: תקנות משרד התחבורה מאפשרות </w:t>
      </w:r>
      <w:bookmarkStart w:id="5037" w:name="_ETM_Q10_138865"/>
      <w:bookmarkEnd w:id="5037"/>
      <w:r>
        <w:rPr>
          <w:rFonts w:hint="cs"/>
          <w:rtl/>
        </w:rPr>
        <w:t xml:space="preserve">לנער בן 16 לנהוג בטרקטורון לאחר שהוציא </w:t>
      </w:r>
      <w:bookmarkStart w:id="5038" w:name="_ETM_Q10_146686"/>
      <w:bookmarkEnd w:id="5038"/>
      <w:r>
        <w:rPr>
          <w:rFonts w:hint="cs"/>
          <w:rtl/>
        </w:rPr>
        <w:t xml:space="preserve">רישיון נהיגה על טרקטור, לאחר מספר שיעורים מצומצם על טרקטור, </w:t>
      </w:r>
      <w:bookmarkStart w:id="5039" w:name="_ETM_Q10_153758"/>
      <w:bookmarkEnd w:id="5039"/>
      <w:r>
        <w:rPr>
          <w:rFonts w:hint="cs"/>
          <w:rtl/>
        </w:rPr>
        <w:t xml:space="preserve">בלי שעבר ולו שיעור נהיגה אחד על אחד </w:t>
      </w:r>
      <w:bookmarkStart w:id="5040" w:name="_ETM_Q10_160349"/>
      <w:bookmarkEnd w:id="5040"/>
      <w:r>
        <w:rPr>
          <w:rFonts w:hint="cs"/>
          <w:rtl/>
        </w:rPr>
        <w:t xml:space="preserve">מכבישי הארץ וללא שהוכשר באמת לנהיגה ברכב ממונע מהיר. כמעט שאין לטרקטורון אמצעי מיגון. אותם צעירים נוהגים לא אחת </w:t>
      </w:r>
      <w:bookmarkStart w:id="5041" w:name="_ETM_Q10_172568"/>
      <w:bookmarkEnd w:id="5041"/>
      <w:r>
        <w:rPr>
          <w:rFonts w:hint="cs"/>
          <w:rtl/>
        </w:rPr>
        <w:t xml:space="preserve">בפראות, מרכיבים נערים ונערות אחרים ללא חגורות בטיחות, ואף עולים לעיתים </w:t>
      </w:r>
      <w:bookmarkStart w:id="5042" w:name="_ETM_Q10_180795"/>
      <w:bookmarkEnd w:id="5042"/>
      <w:r>
        <w:rPr>
          <w:rFonts w:hint="cs"/>
          <w:rtl/>
        </w:rPr>
        <w:t>על כביש ללא</w:t>
      </w:r>
      <w:bookmarkStart w:id="5043" w:name="_ETM_Q10_35869"/>
      <w:bookmarkStart w:id="5044" w:name="_ETM_Q10_36150"/>
      <w:bookmarkStart w:id="5045" w:name="_ETM_Q10_180450"/>
      <w:bookmarkEnd w:id="5043"/>
      <w:bookmarkEnd w:id="5044"/>
      <w:bookmarkEnd w:id="5045"/>
      <w:r w:rsidRPr="0025213E">
        <w:rPr>
          <w:rtl/>
        </w:rPr>
        <w:t xml:space="preserve"> </w:t>
      </w:r>
      <w:bookmarkStart w:id="5046" w:name="_ETM_Q10_180840"/>
      <w:bookmarkEnd w:id="5046"/>
      <w:r w:rsidRPr="0025213E">
        <w:rPr>
          <w:rtl/>
        </w:rPr>
        <w:t xml:space="preserve">שיש </w:t>
      </w:r>
      <w:bookmarkStart w:id="5047" w:name="_ETM_Q10_181290"/>
      <w:bookmarkEnd w:id="5047"/>
      <w:r w:rsidRPr="0025213E">
        <w:rPr>
          <w:rtl/>
        </w:rPr>
        <w:t xml:space="preserve">להם </w:t>
      </w:r>
      <w:bookmarkStart w:id="5048" w:name="_ETM_Q10_181560"/>
      <w:bookmarkEnd w:id="5048"/>
      <w:r w:rsidRPr="0025213E">
        <w:rPr>
          <w:rtl/>
        </w:rPr>
        <w:t xml:space="preserve">הניסיון </w:t>
      </w:r>
      <w:bookmarkStart w:id="5049" w:name="_ETM_Q10_182370"/>
      <w:bookmarkEnd w:id="5049"/>
      <w:r w:rsidRPr="0025213E">
        <w:rPr>
          <w:rtl/>
        </w:rPr>
        <w:t xml:space="preserve">או </w:t>
      </w:r>
      <w:bookmarkStart w:id="5050" w:name="_ETM_Q10_182520"/>
      <w:bookmarkEnd w:id="5050"/>
      <w:r w:rsidRPr="0025213E">
        <w:rPr>
          <w:rtl/>
        </w:rPr>
        <w:t xml:space="preserve">הידע </w:t>
      </w:r>
      <w:bookmarkStart w:id="5051" w:name="_ETM_Q10_183770"/>
      <w:bookmarkEnd w:id="5051"/>
      <w:r w:rsidRPr="0025213E">
        <w:rPr>
          <w:rtl/>
        </w:rPr>
        <w:t>בנהיגה</w:t>
      </w:r>
      <w:r>
        <w:rPr>
          <w:rFonts w:hint="cs"/>
          <w:rtl/>
        </w:rPr>
        <w:t xml:space="preserve"> כלל. </w:t>
      </w:r>
      <w:bookmarkStart w:id="5052" w:name="_ETM_Q10_187521"/>
      <w:bookmarkStart w:id="5053" w:name="_ETM_Q10_186540"/>
      <w:bookmarkEnd w:id="5052"/>
      <w:bookmarkEnd w:id="5053"/>
      <w:r>
        <w:rPr>
          <w:rFonts w:hint="cs"/>
          <w:rtl/>
        </w:rPr>
        <w:t>חבריי</w:t>
      </w:r>
      <w:bookmarkStart w:id="5054" w:name="_ETM_Q10_191880"/>
      <w:bookmarkEnd w:id="5054"/>
      <w:r>
        <w:rPr>
          <w:rFonts w:hint="cs"/>
          <w:rtl/>
        </w:rPr>
        <w:t xml:space="preserve"> </w:t>
      </w:r>
      <w:r w:rsidRPr="0025213E">
        <w:rPr>
          <w:rtl/>
        </w:rPr>
        <w:t xml:space="preserve">חברי </w:t>
      </w:r>
      <w:bookmarkStart w:id="5055" w:name="_ETM_Q10_186930"/>
      <w:bookmarkEnd w:id="5055"/>
      <w:r w:rsidRPr="0025213E">
        <w:rPr>
          <w:rtl/>
        </w:rPr>
        <w:t>הכנסת</w:t>
      </w:r>
      <w:r>
        <w:rPr>
          <w:rFonts w:hint="cs"/>
          <w:rtl/>
        </w:rPr>
        <w:t>,</w:t>
      </w:r>
      <w:r w:rsidRPr="0025213E">
        <w:rPr>
          <w:rtl/>
        </w:rPr>
        <w:t xml:space="preserve"> </w:t>
      </w:r>
      <w:bookmarkStart w:id="5056" w:name="_ETM_Q10_188260"/>
      <w:bookmarkEnd w:id="5056"/>
      <w:r w:rsidRPr="0025213E">
        <w:rPr>
          <w:rtl/>
        </w:rPr>
        <w:t xml:space="preserve">זה </w:t>
      </w:r>
      <w:bookmarkStart w:id="5057" w:name="_ETM_Q10_188410"/>
      <w:bookmarkEnd w:id="5057"/>
      <w:r w:rsidRPr="0025213E">
        <w:rPr>
          <w:rtl/>
        </w:rPr>
        <w:t xml:space="preserve">בדיוק </w:t>
      </w:r>
      <w:bookmarkStart w:id="5058" w:name="_ETM_Q10_188770"/>
      <w:bookmarkEnd w:id="5058"/>
      <w:r w:rsidRPr="0025213E">
        <w:rPr>
          <w:rtl/>
        </w:rPr>
        <w:t xml:space="preserve">המקום </w:t>
      </w:r>
      <w:bookmarkStart w:id="5059" w:name="_ETM_Q10_189250"/>
      <w:bookmarkEnd w:id="5059"/>
      <w:r w:rsidRPr="0025213E">
        <w:rPr>
          <w:rtl/>
        </w:rPr>
        <w:t xml:space="preserve">שלנו </w:t>
      </w:r>
      <w:bookmarkStart w:id="5060" w:name="_ETM_Q10_189700"/>
      <w:bookmarkEnd w:id="5060"/>
      <w:r w:rsidRPr="0025213E">
        <w:rPr>
          <w:rtl/>
        </w:rPr>
        <w:t>להתערב</w:t>
      </w:r>
      <w:r>
        <w:rPr>
          <w:rFonts w:hint="cs"/>
          <w:rtl/>
        </w:rPr>
        <w:t>,</w:t>
      </w:r>
      <w:r w:rsidRPr="0025213E">
        <w:rPr>
          <w:rtl/>
        </w:rPr>
        <w:t xml:space="preserve"> </w:t>
      </w:r>
      <w:bookmarkStart w:id="5061" w:name="_ETM_Q10_191100"/>
      <w:bookmarkEnd w:id="5061"/>
      <w:r w:rsidRPr="0025213E">
        <w:rPr>
          <w:rtl/>
        </w:rPr>
        <w:t>לש</w:t>
      </w:r>
      <w:r>
        <w:rPr>
          <w:rFonts w:hint="cs"/>
          <w:rtl/>
        </w:rPr>
        <w:t>נ</w:t>
      </w:r>
      <w:r w:rsidRPr="0025213E">
        <w:rPr>
          <w:rtl/>
        </w:rPr>
        <w:t xml:space="preserve">ות </w:t>
      </w:r>
      <w:bookmarkStart w:id="5062" w:name="_ETM_Q10_192330"/>
      <w:bookmarkEnd w:id="5062"/>
      <w:r w:rsidRPr="0025213E">
        <w:rPr>
          <w:rtl/>
        </w:rPr>
        <w:t xml:space="preserve">ולנסות </w:t>
      </w:r>
      <w:bookmarkStart w:id="5063" w:name="_ETM_Q10_193110"/>
      <w:bookmarkEnd w:id="5063"/>
      <w:r w:rsidRPr="0025213E">
        <w:rPr>
          <w:rtl/>
        </w:rPr>
        <w:t xml:space="preserve">להציל </w:t>
      </w:r>
      <w:bookmarkStart w:id="5064" w:name="_ETM_Q10_193590"/>
      <w:bookmarkEnd w:id="5064"/>
      <w:r w:rsidRPr="0025213E">
        <w:rPr>
          <w:rtl/>
        </w:rPr>
        <w:t>חיים</w:t>
      </w:r>
      <w:r>
        <w:rPr>
          <w:rFonts w:hint="cs"/>
          <w:rtl/>
        </w:rPr>
        <w:t>.</w:t>
      </w:r>
    </w:p>
    <w:p w:rsidR="00CB74E1" w:rsidRDefault="00CB74E1" w:rsidP="004370BB">
      <w:pPr>
        <w:rPr>
          <w:rtl/>
        </w:rPr>
      </w:pPr>
      <w:bookmarkStart w:id="5065" w:name="_ETM_Q10_192906"/>
      <w:bookmarkEnd w:id="5065"/>
    </w:p>
    <w:p w:rsidR="00CB74E1" w:rsidRDefault="00CB74E1" w:rsidP="004370BB">
      <w:pPr>
        <w:rPr>
          <w:rtl/>
        </w:rPr>
      </w:pPr>
      <w:bookmarkStart w:id="5066" w:name="_ETM_Q10_195130"/>
      <w:bookmarkEnd w:id="5066"/>
      <w:r w:rsidRPr="0025213E">
        <w:rPr>
          <w:rtl/>
        </w:rPr>
        <w:t xml:space="preserve">הצעת </w:t>
      </w:r>
      <w:bookmarkStart w:id="5067" w:name="_ETM_Q10_195550"/>
      <w:bookmarkStart w:id="5068" w:name="_ETM_Q10_197603"/>
      <w:bookmarkEnd w:id="5067"/>
      <w:bookmarkEnd w:id="5068"/>
      <w:r w:rsidRPr="0025213E">
        <w:rPr>
          <w:rtl/>
        </w:rPr>
        <w:t xml:space="preserve">החוק </w:t>
      </w:r>
      <w:bookmarkStart w:id="5069" w:name="_ETM_Q10_195850"/>
      <w:bookmarkEnd w:id="5069"/>
      <w:r w:rsidRPr="0025213E">
        <w:rPr>
          <w:rtl/>
        </w:rPr>
        <w:t xml:space="preserve">שאני </w:t>
      </w:r>
      <w:bookmarkStart w:id="5070" w:name="_ETM_Q10_196150"/>
      <w:bookmarkEnd w:id="5070"/>
      <w:r w:rsidRPr="0025213E">
        <w:rPr>
          <w:rtl/>
        </w:rPr>
        <w:t xml:space="preserve">מביא </w:t>
      </w:r>
      <w:bookmarkStart w:id="5071" w:name="_ETM_Q10_196420"/>
      <w:bookmarkEnd w:id="5071"/>
      <w:r w:rsidRPr="0025213E">
        <w:rPr>
          <w:rtl/>
        </w:rPr>
        <w:t xml:space="preserve">היום </w:t>
      </w:r>
      <w:bookmarkStart w:id="5072" w:name="_ETM_Q10_196690"/>
      <w:bookmarkEnd w:id="5072"/>
      <w:r w:rsidRPr="0025213E">
        <w:rPr>
          <w:rtl/>
        </w:rPr>
        <w:t xml:space="preserve">בפני </w:t>
      </w:r>
      <w:bookmarkStart w:id="5073" w:name="_ETM_Q10_197020"/>
      <w:bookmarkEnd w:id="5073"/>
      <w:r w:rsidRPr="0025213E">
        <w:rPr>
          <w:rtl/>
        </w:rPr>
        <w:t xml:space="preserve">הכנסת </w:t>
      </w:r>
      <w:bookmarkStart w:id="5074" w:name="_ETM_Q10_197590"/>
      <w:bookmarkEnd w:id="5074"/>
      <w:r w:rsidRPr="0025213E">
        <w:rPr>
          <w:rtl/>
        </w:rPr>
        <w:t xml:space="preserve">מבקשת </w:t>
      </w:r>
      <w:bookmarkStart w:id="5075" w:name="_ETM_Q10_198130"/>
      <w:bookmarkEnd w:id="5075"/>
      <w:r w:rsidRPr="0025213E">
        <w:rPr>
          <w:rtl/>
        </w:rPr>
        <w:t xml:space="preserve">לחייב </w:t>
      </w:r>
      <w:bookmarkStart w:id="5076" w:name="_ETM_Q10_198550"/>
      <w:bookmarkEnd w:id="5076"/>
      <w:r w:rsidRPr="0025213E">
        <w:rPr>
          <w:rtl/>
        </w:rPr>
        <w:t xml:space="preserve">הוצאת </w:t>
      </w:r>
      <w:bookmarkStart w:id="5077" w:name="_ETM_Q10_199210"/>
      <w:bookmarkEnd w:id="5077"/>
      <w:r w:rsidRPr="0025213E">
        <w:rPr>
          <w:rtl/>
        </w:rPr>
        <w:t>ר</w:t>
      </w:r>
      <w:r>
        <w:rPr>
          <w:rFonts w:hint="cs"/>
          <w:rtl/>
        </w:rPr>
        <w:t>י</w:t>
      </w:r>
      <w:r w:rsidRPr="0025213E">
        <w:rPr>
          <w:rtl/>
        </w:rPr>
        <w:t xml:space="preserve">שיון </w:t>
      </w:r>
      <w:bookmarkStart w:id="5078" w:name="_ETM_Q10_199870"/>
      <w:bookmarkEnd w:id="5078"/>
      <w:r w:rsidRPr="0025213E">
        <w:rPr>
          <w:rtl/>
        </w:rPr>
        <w:t xml:space="preserve">נהיגה </w:t>
      </w:r>
      <w:bookmarkStart w:id="5079" w:name="_ETM_Q10_200380"/>
      <w:bookmarkEnd w:id="5079"/>
      <w:r w:rsidRPr="0025213E">
        <w:rPr>
          <w:rtl/>
        </w:rPr>
        <w:t xml:space="preserve">לרכב </w:t>
      </w:r>
      <w:bookmarkStart w:id="5080" w:name="_ETM_Q10_201720"/>
      <w:bookmarkEnd w:id="5080"/>
      <w:r w:rsidRPr="0025213E">
        <w:rPr>
          <w:rtl/>
        </w:rPr>
        <w:t xml:space="preserve">לכל </w:t>
      </w:r>
      <w:bookmarkStart w:id="5081" w:name="_ETM_Q10_202770"/>
      <w:bookmarkEnd w:id="5081"/>
      <w:r w:rsidRPr="0025213E">
        <w:rPr>
          <w:rtl/>
        </w:rPr>
        <w:t xml:space="preserve">מי </w:t>
      </w:r>
      <w:bookmarkStart w:id="5082" w:name="_ETM_Q10_203310"/>
      <w:bookmarkEnd w:id="5082"/>
      <w:r w:rsidRPr="0025213E">
        <w:rPr>
          <w:rtl/>
        </w:rPr>
        <w:t xml:space="preserve">שרוצה </w:t>
      </w:r>
      <w:bookmarkStart w:id="5083" w:name="_ETM_Q10_204150"/>
      <w:bookmarkEnd w:id="5083"/>
      <w:r w:rsidRPr="0025213E">
        <w:rPr>
          <w:rtl/>
        </w:rPr>
        <w:t xml:space="preserve">לנהוג </w:t>
      </w:r>
      <w:bookmarkStart w:id="5084" w:name="_ETM_Q10_204720"/>
      <w:bookmarkEnd w:id="5084"/>
      <w:r w:rsidRPr="0025213E">
        <w:rPr>
          <w:rtl/>
        </w:rPr>
        <w:t>בטרקטורון</w:t>
      </w:r>
      <w:r>
        <w:rPr>
          <w:rFonts w:hint="cs"/>
          <w:rtl/>
        </w:rPr>
        <w:t>.</w:t>
      </w:r>
      <w:r w:rsidRPr="0025213E">
        <w:rPr>
          <w:rtl/>
        </w:rPr>
        <w:t xml:space="preserve"> </w:t>
      </w:r>
      <w:bookmarkStart w:id="5085" w:name="_ETM_Q10_206050"/>
      <w:bookmarkEnd w:id="5085"/>
      <w:r>
        <w:rPr>
          <w:rFonts w:hint="cs"/>
          <w:rtl/>
        </w:rPr>
        <w:t xml:space="preserve">מה, </w:t>
      </w:r>
      <w:r w:rsidRPr="0025213E">
        <w:rPr>
          <w:rtl/>
        </w:rPr>
        <w:t xml:space="preserve">אני </w:t>
      </w:r>
      <w:bookmarkStart w:id="5086" w:name="_ETM_Q10_206380"/>
      <w:bookmarkEnd w:id="5086"/>
      <w:r w:rsidRPr="0025213E">
        <w:rPr>
          <w:rtl/>
        </w:rPr>
        <w:t xml:space="preserve">לא </w:t>
      </w:r>
      <w:bookmarkStart w:id="5087" w:name="_ETM_Q10_206500"/>
      <w:bookmarkEnd w:id="5087"/>
      <w:r w:rsidRPr="0025213E">
        <w:rPr>
          <w:rtl/>
        </w:rPr>
        <w:t>מבין</w:t>
      </w:r>
      <w:r>
        <w:rPr>
          <w:rFonts w:hint="cs"/>
          <w:rtl/>
        </w:rPr>
        <w:t>,</w:t>
      </w:r>
      <w:r w:rsidRPr="0025213E">
        <w:rPr>
          <w:rtl/>
        </w:rPr>
        <w:t xml:space="preserve"> </w:t>
      </w:r>
      <w:bookmarkStart w:id="5088" w:name="_ETM_Q10_206710"/>
      <w:bookmarkEnd w:id="5088"/>
      <w:r w:rsidRPr="0025213E">
        <w:rPr>
          <w:rtl/>
        </w:rPr>
        <w:t xml:space="preserve">זו </w:t>
      </w:r>
      <w:bookmarkStart w:id="5089" w:name="_ETM_Q10_206920"/>
      <w:bookmarkEnd w:id="5089"/>
      <w:r w:rsidRPr="0025213E">
        <w:rPr>
          <w:rtl/>
        </w:rPr>
        <w:t xml:space="preserve">בקשה </w:t>
      </w:r>
      <w:bookmarkStart w:id="5090" w:name="_ETM_Q10_207370"/>
      <w:bookmarkEnd w:id="5090"/>
      <w:r w:rsidRPr="0025213E">
        <w:rPr>
          <w:rtl/>
        </w:rPr>
        <w:t xml:space="preserve">גדולה </w:t>
      </w:r>
      <w:bookmarkStart w:id="5091" w:name="_ETM_Q10_207760"/>
      <w:bookmarkEnd w:id="5091"/>
      <w:r w:rsidRPr="0025213E">
        <w:rPr>
          <w:rtl/>
        </w:rPr>
        <w:t>מדי</w:t>
      </w:r>
      <w:r>
        <w:rPr>
          <w:rFonts w:hint="cs"/>
          <w:rtl/>
        </w:rPr>
        <w:t>?</w:t>
      </w:r>
      <w:r w:rsidRPr="0025213E">
        <w:rPr>
          <w:rtl/>
        </w:rPr>
        <w:t xml:space="preserve"> </w:t>
      </w:r>
      <w:bookmarkStart w:id="5092" w:name="_ETM_Q10_208570"/>
      <w:bookmarkEnd w:id="5092"/>
      <w:r w:rsidRPr="0025213E">
        <w:rPr>
          <w:rtl/>
        </w:rPr>
        <w:t xml:space="preserve">היא </w:t>
      </w:r>
      <w:bookmarkStart w:id="5093" w:name="_ETM_Q10_208660"/>
      <w:bookmarkEnd w:id="5093"/>
      <w:r w:rsidRPr="0025213E">
        <w:rPr>
          <w:rtl/>
        </w:rPr>
        <w:t xml:space="preserve">אפילו </w:t>
      </w:r>
      <w:bookmarkStart w:id="5094" w:name="_ETM_Q10_209080"/>
      <w:bookmarkEnd w:id="5094"/>
      <w:r w:rsidRPr="0025213E">
        <w:rPr>
          <w:rtl/>
        </w:rPr>
        <w:t xml:space="preserve">לא </w:t>
      </w:r>
      <w:bookmarkStart w:id="5095" w:name="_ETM_Q10_209500"/>
      <w:bookmarkEnd w:id="5095"/>
      <w:r>
        <w:rPr>
          <w:rFonts w:hint="cs"/>
          <w:rtl/>
        </w:rPr>
        <w:t xml:space="preserve">עולה </w:t>
      </w:r>
      <w:r w:rsidRPr="0025213E">
        <w:rPr>
          <w:rtl/>
        </w:rPr>
        <w:t>כסף</w:t>
      </w:r>
      <w:r>
        <w:rPr>
          <w:rFonts w:hint="cs"/>
          <w:rtl/>
        </w:rPr>
        <w:t>,</w:t>
      </w:r>
      <w:r w:rsidRPr="0025213E">
        <w:rPr>
          <w:rtl/>
        </w:rPr>
        <w:t xml:space="preserve"> </w:t>
      </w:r>
      <w:bookmarkStart w:id="5096" w:name="_ETM_Q10_210580"/>
      <w:bookmarkEnd w:id="5096"/>
      <w:r w:rsidRPr="0025213E">
        <w:rPr>
          <w:rtl/>
        </w:rPr>
        <w:t xml:space="preserve">היא </w:t>
      </w:r>
      <w:bookmarkStart w:id="5097" w:name="_ETM_Q10_210640"/>
      <w:bookmarkEnd w:id="5097"/>
      <w:r w:rsidRPr="0025213E">
        <w:rPr>
          <w:rtl/>
        </w:rPr>
        <w:t xml:space="preserve">רק </w:t>
      </w:r>
      <w:bookmarkStart w:id="5098" w:name="_ETM_Q10_210910"/>
      <w:bookmarkEnd w:id="5098"/>
      <w:r w:rsidRPr="0025213E">
        <w:rPr>
          <w:rtl/>
        </w:rPr>
        <w:t xml:space="preserve">צריכה </w:t>
      </w:r>
      <w:bookmarkStart w:id="5099" w:name="_ETM_Q10_211330"/>
      <w:bookmarkEnd w:id="5099"/>
      <w:r w:rsidRPr="0025213E">
        <w:rPr>
          <w:rtl/>
        </w:rPr>
        <w:t xml:space="preserve">לשנות </w:t>
      </w:r>
      <w:bookmarkStart w:id="5100" w:name="_ETM_Q10_211750"/>
      <w:bookmarkEnd w:id="5100"/>
      <w:r>
        <w:rPr>
          <w:rFonts w:hint="cs"/>
          <w:rtl/>
        </w:rPr>
        <w:t>את הנהלים ו</w:t>
      </w:r>
      <w:r w:rsidRPr="0025213E">
        <w:rPr>
          <w:rtl/>
        </w:rPr>
        <w:t xml:space="preserve">את </w:t>
      </w:r>
      <w:bookmarkStart w:id="5101" w:name="_ETM_Q10_212650"/>
      <w:bookmarkEnd w:id="5101"/>
      <w:r w:rsidRPr="0025213E">
        <w:rPr>
          <w:rtl/>
        </w:rPr>
        <w:t>החוק</w:t>
      </w:r>
      <w:r>
        <w:rPr>
          <w:rFonts w:hint="cs"/>
          <w:rtl/>
        </w:rPr>
        <w:t>.</w:t>
      </w:r>
      <w:r w:rsidRPr="0025213E">
        <w:rPr>
          <w:rtl/>
        </w:rPr>
        <w:t xml:space="preserve"> </w:t>
      </w:r>
      <w:bookmarkStart w:id="5102" w:name="_ETM_Q10_213550"/>
      <w:bookmarkEnd w:id="5102"/>
      <w:r w:rsidRPr="0025213E">
        <w:rPr>
          <w:rtl/>
        </w:rPr>
        <w:t xml:space="preserve">מה </w:t>
      </w:r>
      <w:bookmarkStart w:id="5103" w:name="_ETM_Q10_213820"/>
      <w:bookmarkEnd w:id="5103"/>
      <w:r w:rsidRPr="0025213E">
        <w:rPr>
          <w:rtl/>
        </w:rPr>
        <w:t>עדיף</w:t>
      </w:r>
      <w:r>
        <w:rPr>
          <w:rFonts w:hint="cs"/>
          <w:rtl/>
        </w:rPr>
        <w:t>?</w:t>
      </w:r>
      <w:r w:rsidRPr="0025213E">
        <w:rPr>
          <w:rtl/>
        </w:rPr>
        <w:t xml:space="preserve"> </w:t>
      </w:r>
      <w:bookmarkStart w:id="5104" w:name="_ETM_Q10_214650"/>
      <w:bookmarkEnd w:id="5104"/>
      <w:r w:rsidRPr="0025213E">
        <w:rPr>
          <w:rtl/>
        </w:rPr>
        <w:t xml:space="preserve">שנמשיך </w:t>
      </w:r>
      <w:bookmarkStart w:id="5105" w:name="_ETM_Q10_215190"/>
      <w:bookmarkEnd w:id="5105"/>
      <w:r w:rsidRPr="0025213E">
        <w:rPr>
          <w:rtl/>
        </w:rPr>
        <w:t xml:space="preserve">לשלם </w:t>
      </w:r>
      <w:bookmarkStart w:id="5106" w:name="_ETM_Q10_216150"/>
      <w:bookmarkEnd w:id="5106"/>
      <w:r w:rsidRPr="0025213E">
        <w:rPr>
          <w:rtl/>
        </w:rPr>
        <w:t xml:space="preserve">בחיים </w:t>
      </w:r>
      <w:bookmarkStart w:id="5107" w:name="_ETM_Q10_216810"/>
      <w:bookmarkEnd w:id="5107"/>
      <w:r w:rsidRPr="0025213E">
        <w:rPr>
          <w:rtl/>
        </w:rPr>
        <w:t xml:space="preserve">של </w:t>
      </w:r>
      <w:bookmarkStart w:id="5108" w:name="_ETM_Q10_217530"/>
      <w:bookmarkEnd w:id="5108"/>
      <w:r w:rsidRPr="0025213E">
        <w:rPr>
          <w:rtl/>
        </w:rPr>
        <w:t xml:space="preserve">ילדינו </w:t>
      </w:r>
      <w:bookmarkStart w:id="5109" w:name="_ETM_Q10_218159"/>
      <w:bookmarkEnd w:id="5109"/>
      <w:r w:rsidRPr="0025213E">
        <w:rPr>
          <w:rtl/>
        </w:rPr>
        <w:t>הצעירים</w:t>
      </w:r>
      <w:bookmarkStart w:id="5110" w:name="_ETM_Q10_219540"/>
      <w:bookmarkEnd w:id="5110"/>
      <w:r>
        <w:rPr>
          <w:rFonts w:hint="cs"/>
          <w:rtl/>
        </w:rPr>
        <w:t xml:space="preserve"> </w:t>
      </w:r>
      <w:r w:rsidRPr="0025213E">
        <w:rPr>
          <w:rtl/>
        </w:rPr>
        <w:t xml:space="preserve">שמקפחים </w:t>
      </w:r>
      <w:bookmarkStart w:id="5111" w:name="_ETM_Q10_220290"/>
      <w:bookmarkEnd w:id="5111"/>
      <w:r w:rsidRPr="0025213E">
        <w:rPr>
          <w:rtl/>
        </w:rPr>
        <w:t xml:space="preserve">לא </w:t>
      </w:r>
      <w:bookmarkStart w:id="5112" w:name="_ETM_Q10_220409"/>
      <w:bookmarkEnd w:id="5112"/>
      <w:r w:rsidRPr="0025213E">
        <w:rPr>
          <w:rtl/>
        </w:rPr>
        <w:t xml:space="preserve">אחת </w:t>
      </w:r>
      <w:bookmarkStart w:id="5113" w:name="_ETM_Q10_220770"/>
      <w:bookmarkEnd w:id="5113"/>
      <w:r w:rsidRPr="0025213E">
        <w:rPr>
          <w:rtl/>
        </w:rPr>
        <w:t xml:space="preserve">את </w:t>
      </w:r>
      <w:bookmarkStart w:id="5114" w:name="_ETM_Q10_220890"/>
      <w:bookmarkEnd w:id="5114"/>
      <w:r w:rsidRPr="0025213E">
        <w:rPr>
          <w:rtl/>
        </w:rPr>
        <w:t>חייהם</w:t>
      </w:r>
      <w:r>
        <w:rPr>
          <w:rFonts w:hint="cs"/>
          <w:rtl/>
        </w:rPr>
        <w:t>?</w:t>
      </w:r>
      <w:r w:rsidRPr="0025213E">
        <w:rPr>
          <w:rtl/>
        </w:rPr>
        <w:t xml:space="preserve"> </w:t>
      </w:r>
      <w:bookmarkStart w:id="5115" w:name="_ETM_Q10_222180"/>
      <w:bookmarkEnd w:id="5115"/>
      <w:r w:rsidRPr="0025213E">
        <w:rPr>
          <w:rtl/>
        </w:rPr>
        <w:t xml:space="preserve">מהלך </w:t>
      </w:r>
      <w:bookmarkStart w:id="5116" w:name="_ETM_Q10_222659"/>
      <w:bookmarkEnd w:id="5116"/>
      <w:r w:rsidRPr="0025213E">
        <w:rPr>
          <w:rtl/>
        </w:rPr>
        <w:t>כזה</w:t>
      </w:r>
      <w:r>
        <w:rPr>
          <w:rFonts w:hint="cs"/>
          <w:rtl/>
        </w:rPr>
        <w:t>,</w:t>
      </w:r>
      <w:r w:rsidRPr="0025213E">
        <w:rPr>
          <w:rtl/>
        </w:rPr>
        <w:t xml:space="preserve"> </w:t>
      </w:r>
      <w:bookmarkStart w:id="5117" w:name="_ETM_Q10_223020"/>
      <w:bookmarkEnd w:id="5117"/>
      <w:r w:rsidRPr="0025213E">
        <w:rPr>
          <w:rtl/>
        </w:rPr>
        <w:t xml:space="preserve">שייחשב </w:t>
      </w:r>
      <w:bookmarkStart w:id="5118" w:name="_ETM_Q10_223650"/>
      <w:bookmarkEnd w:id="5118"/>
      <w:r w:rsidRPr="0025213E">
        <w:rPr>
          <w:rtl/>
        </w:rPr>
        <w:t xml:space="preserve">הכשרה </w:t>
      </w:r>
      <w:bookmarkStart w:id="5119" w:name="_ETM_Q10_224780"/>
      <w:bookmarkEnd w:id="5119"/>
      <w:r w:rsidRPr="0025213E">
        <w:rPr>
          <w:rtl/>
        </w:rPr>
        <w:t xml:space="preserve">ארוכה </w:t>
      </w:r>
      <w:bookmarkStart w:id="5120" w:name="_ETM_Q10_225290"/>
      <w:bookmarkEnd w:id="5120"/>
      <w:r w:rsidRPr="0025213E">
        <w:rPr>
          <w:rtl/>
        </w:rPr>
        <w:t>ויסודית</w:t>
      </w:r>
      <w:r>
        <w:rPr>
          <w:rFonts w:hint="cs"/>
          <w:rtl/>
        </w:rPr>
        <w:t>,</w:t>
      </w:r>
      <w:r w:rsidRPr="0025213E">
        <w:rPr>
          <w:rtl/>
        </w:rPr>
        <w:t xml:space="preserve"> </w:t>
      </w:r>
      <w:bookmarkStart w:id="5121" w:name="_ETM_Q10_226500"/>
      <w:bookmarkEnd w:id="5121"/>
      <w:r w:rsidRPr="0025213E">
        <w:rPr>
          <w:rtl/>
        </w:rPr>
        <w:t xml:space="preserve">יעזור </w:t>
      </w:r>
      <w:bookmarkStart w:id="5122" w:name="_ETM_Q10_227100"/>
      <w:bookmarkEnd w:id="5122"/>
      <w:r w:rsidRPr="0025213E">
        <w:rPr>
          <w:rtl/>
        </w:rPr>
        <w:t xml:space="preserve">למנוע </w:t>
      </w:r>
      <w:bookmarkStart w:id="5123" w:name="_ETM_Q10_227610"/>
      <w:bookmarkEnd w:id="5123"/>
      <w:r w:rsidRPr="0025213E">
        <w:rPr>
          <w:rtl/>
        </w:rPr>
        <w:t xml:space="preserve">תאונות </w:t>
      </w:r>
      <w:bookmarkStart w:id="5124" w:name="_ETM_Q10_228120"/>
      <w:bookmarkEnd w:id="5124"/>
      <w:r w:rsidRPr="0025213E">
        <w:rPr>
          <w:rtl/>
        </w:rPr>
        <w:t>מיותרות</w:t>
      </w:r>
      <w:r>
        <w:rPr>
          <w:rFonts w:hint="cs"/>
          <w:rtl/>
        </w:rPr>
        <w:t>,</w:t>
      </w:r>
      <w:r w:rsidRPr="0025213E">
        <w:rPr>
          <w:rtl/>
        </w:rPr>
        <w:t xml:space="preserve"> </w:t>
      </w:r>
      <w:bookmarkStart w:id="5125" w:name="_ETM_Q10_229280"/>
      <w:bookmarkEnd w:id="5125"/>
      <w:r w:rsidRPr="0025213E">
        <w:rPr>
          <w:rtl/>
        </w:rPr>
        <w:t xml:space="preserve">יכשיר </w:t>
      </w:r>
      <w:bookmarkStart w:id="5126" w:name="_ETM_Q10_229790"/>
      <w:bookmarkEnd w:id="5126"/>
      <w:r w:rsidRPr="0025213E">
        <w:rPr>
          <w:rtl/>
        </w:rPr>
        <w:t xml:space="preserve">את </w:t>
      </w:r>
      <w:bookmarkStart w:id="5127" w:name="_ETM_Q10_229909"/>
      <w:bookmarkEnd w:id="5127"/>
      <w:r w:rsidRPr="0025213E">
        <w:rPr>
          <w:rtl/>
        </w:rPr>
        <w:t xml:space="preserve">בני </w:t>
      </w:r>
      <w:bookmarkStart w:id="5128" w:name="_ETM_Q10_230180"/>
      <w:bookmarkEnd w:id="5128"/>
      <w:r w:rsidRPr="0025213E">
        <w:rPr>
          <w:rtl/>
        </w:rPr>
        <w:t xml:space="preserve">הנוער </w:t>
      </w:r>
      <w:bookmarkStart w:id="5129" w:name="_ETM_Q10_230720"/>
      <w:bookmarkEnd w:id="5129"/>
      <w:r w:rsidRPr="0025213E">
        <w:rPr>
          <w:rtl/>
        </w:rPr>
        <w:t xml:space="preserve">גם </w:t>
      </w:r>
      <w:bookmarkStart w:id="5130" w:name="_ETM_Q10_231080"/>
      <w:bookmarkEnd w:id="5130"/>
      <w:r w:rsidRPr="0025213E">
        <w:rPr>
          <w:rtl/>
        </w:rPr>
        <w:t xml:space="preserve">בנהיגה </w:t>
      </w:r>
      <w:bookmarkStart w:id="5131" w:name="_ETM_Q10_231620"/>
      <w:bookmarkEnd w:id="5131"/>
      <w:r w:rsidRPr="0025213E">
        <w:rPr>
          <w:rtl/>
        </w:rPr>
        <w:t>בכבישים</w:t>
      </w:r>
      <w:r>
        <w:rPr>
          <w:rFonts w:hint="cs"/>
          <w:rtl/>
        </w:rPr>
        <w:t>,</w:t>
      </w:r>
      <w:r w:rsidRPr="0025213E">
        <w:rPr>
          <w:rtl/>
        </w:rPr>
        <w:t xml:space="preserve"> </w:t>
      </w:r>
      <w:bookmarkStart w:id="5132" w:name="_ETM_Q10_232870"/>
      <w:bookmarkEnd w:id="5132"/>
      <w:r w:rsidRPr="0025213E">
        <w:rPr>
          <w:rtl/>
        </w:rPr>
        <w:t xml:space="preserve">ולהערכתי </w:t>
      </w:r>
      <w:bookmarkStart w:id="5133" w:name="_ETM_Q10_233560"/>
      <w:bookmarkEnd w:id="5133"/>
      <w:r w:rsidRPr="0025213E">
        <w:rPr>
          <w:rtl/>
        </w:rPr>
        <w:t xml:space="preserve">גם </w:t>
      </w:r>
      <w:bookmarkStart w:id="5134" w:name="_ETM_Q10_233800"/>
      <w:bookmarkEnd w:id="5134"/>
      <w:r w:rsidRPr="0025213E">
        <w:rPr>
          <w:rtl/>
        </w:rPr>
        <w:t xml:space="preserve">יוריד </w:t>
      </w:r>
      <w:bookmarkStart w:id="5135" w:name="_ETM_Q10_234070"/>
      <w:bookmarkEnd w:id="5135"/>
      <w:r w:rsidRPr="0025213E">
        <w:rPr>
          <w:rtl/>
        </w:rPr>
        <w:t xml:space="preserve">את </w:t>
      </w:r>
      <w:bookmarkStart w:id="5136" w:name="_ETM_Q10_234220"/>
      <w:bookmarkEnd w:id="5136"/>
      <w:r w:rsidRPr="0025213E">
        <w:rPr>
          <w:rtl/>
        </w:rPr>
        <w:t xml:space="preserve">המוטיבציה </w:t>
      </w:r>
      <w:bookmarkStart w:id="5137" w:name="_ETM_Q10_235000"/>
      <w:bookmarkEnd w:id="5137"/>
      <w:r w:rsidRPr="0025213E">
        <w:rPr>
          <w:rtl/>
        </w:rPr>
        <w:t xml:space="preserve">של </w:t>
      </w:r>
      <w:bookmarkStart w:id="5138" w:name="_ETM_Q10_235180"/>
      <w:bookmarkEnd w:id="5138"/>
      <w:r w:rsidRPr="0025213E">
        <w:rPr>
          <w:rtl/>
        </w:rPr>
        <w:t xml:space="preserve">בני </w:t>
      </w:r>
      <w:bookmarkStart w:id="5139" w:name="_ETM_Q10_235450"/>
      <w:bookmarkEnd w:id="5139"/>
      <w:r w:rsidRPr="0025213E">
        <w:rPr>
          <w:rtl/>
        </w:rPr>
        <w:t xml:space="preserve">הנוער </w:t>
      </w:r>
      <w:bookmarkStart w:id="5140" w:name="_ETM_Q10_236530"/>
      <w:bookmarkEnd w:id="5140"/>
      <w:r w:rsidRPr="0025213E">
        <w:rPr>
          <w:rtl/>
        </w:rPr>
        <w:t xml:space="preserve">לרכוש </w:t>
      </w:r>
      <w:bookmarkStart w:id="5141" w:name="_ETM_Q10_237710"/>
      <w:bookmarkEnd w:id="5141"/>
      <w:r>
        <w:rPr>
          <w:rFonts w:hint="cs"/>
          <w:rtl/>
        </w:rPr>
        <w:t>ט</w:t>
      </w:r>
      <w:r w:rsidRPr="0025213E">
        <w:rPr>
          <w:rtl/>
        </w:rPr>
        <w:t>רק</w:t>
      </w:r>
      <w:bookmarkStart w:id="5142" w:name="_ETM_Q10_237950"/>
      <w:bookmarkEnd w:id="5142"/>
      <w:r w:rsidRPr="0025213E">
        <w:rPr>
          <w:rtl/>
        </w:rPr>
        <w:t>טו</w:t>
      </w:r>
      <w:r>
        <w:rPr>
          <w:rFonts w:hint="cs"/>
          <w:rtl/>
        </w:rPr>
        <w:t>רו</w:t>
      </w:r>
      <w:r w:rsidRPr="0025213E">
        <w:rPr>
          <w:rtl/>
        </w:rPr>
        <w:t xml:space="preserve">ן </w:t>
      </w:r>
      <w:bookmarkStart w:id="5143" w:name="_ETM_Q10_238640"/>
      <w:bookmarkEnd w:id="5143"/>
      <w:r w:rsidRPr="0025213E">
        <w:rPr>
          <w:rtl/>
        </w:rPr>
        <w:t xml:space="preserve">בשעה </w:t>
      </w:r>
      <w:bookmarkStart w:id="5144" w:name="_ETM_Q10_239090"/>
      <w:bookmarkEnd w:id="5144"/>
      <w:r w:rsidRPr="0025213E">
        <w:rPr>
          <w:rtl/>
        </w:rPr>
        <w:t xml:space="preserve">שהם </w:t>
      </w:r>
      <w:bookmarkStart w:id="5145" w:name="_ETM_Q10_239360"/>
      <w:bookmarkEnd w:id="5145"/>
      <w:r w:rsidRPr="0025213E">
        <w:rPr>
          <w:rtl/>
        </w:rPr>
        <w:t xml:space="preserve">יכולים </w:t>
      </w:r>
      <w:bookmarkStart w:id="5146" w:name="_ETM_Q10_239720"/>
      <w:bookmarkEnd w:id="5146"/>
      <w:r w:rsidRPr="0025213E">
        <w:rPr>
          <w:rtl/>
        </w:rPr>
        <w:t xml:space="preserve">לנהוג </w:t>
      </w:r>
      <w:bookmarkStart w:id="5147" w:name="_ETM_Q10_240780"/>
      <w:bookmarkEnd w:id="5147"/>
      <w:r w:rsidRPr="0025213E">
        <w:rPr>
          <w:rtl/>
        </w:rPr>
        <w:t xml:space="preserve">ברכב </w:t>
      </w:r>
      <w:bookmarkStart w:id="5148" w:name="_ETM_Q10_241710"/>
      <w:bookmarkEnd w:id="5148"/>
      <w:r w:rsidRPr="0025213E">
        <w:rPr>
          <w:rtl/>
        </w:rPr>
        <w:t>פרטי</w:t>
      </w:r>
      <w:r>
        <w:rPr>
          <w:rFonts w:hint="cs"/>
          <w:rtl/>
        </w:rPr>
        <w:t>.</w:t>
      </w:r>
      <w:bookmarkStart w:id="5149" w:name="_ETM_Q10_242800"/>
      <w:bookmarkEnd w:id="5149"/>
    </w:p>
    <w:p w:rsidR="00CB74E1" w:rsidRDefault="00CB74E1" w:rsidP="004370BB">
      <w:pPr>
        <w:rPr>
          <w:rtl/>
        </w:rPr>
      </w:pPr>
      <w:bookmarkStart w:id="5150" w:name="_ETM_Q10_249131"/>
      <w:bookmarkStart w:id="5151" w:name="_ETM_Q10_249391"/>
      <w:bookmarkEnd w:id="5150"/>
      <w:bookmarkEnd w:id="5151"/>
    </w:p>
    <w:p w:rsidR="00CB74E1" w:rsidRDefault="00CB74E1" w:rsidP="004370BB">
      <w:pPr>
        <w:rPr>
          <w:rtl/>
        </w:rPr>
      </w:pPr>
      <w:r w:rsidRPr="0025213E">
        <w:rPr>
          <w:rtl/>
        </w:rPr>
        <w:t>חבר</w:t>
      </w:r>
      <w:r>
        <w:rPr>
          <w:rFonts w:hint="cs"/>
          <w:rtl/>
        </w:rPr>
        <w:t>י</w:t>
      </w:r>
      <w:r w:rsidRPr="0025213E">
        <w:rPr>
          <w:rtl/>
        </w:rPr>
        <w:t xml:space="preserve">י </w:t>
      </w:r>
      <w:bookmarkStart w:id="5152" w:name="_ETM_Q10_243130"/>
      <w:bookmarkEnd w:id="5152"/>
      <w:r w:rsidRPr="0025213E">
        <w:rPr>
          <w:rtl/>
        </w:rPr>
        <w:t xml:space="preserve">חברי </w:t>
      </w:r>
      <w:bookmarkStart w:id="5153" w:name="_ETM_Q10_243460"/>
      <w:bookmarkEnd w:id="5153"/>
      <w:r w:rsidRPr="0025213E">
        <w:rPr>
          <w:rtl/>
        </w:rPr>
        <w:t>הכנסת</w:t>
      </w:r>
      <w:r>
        <w:rPr>
          <w:rFonts w:hint="cs"/>
          <w:rtl/>
        </w:rPr>
        <w:t>,</w:t>
      </w:r>
      <w:r w:rsidRPr="0025213E">
        <w:rPr>
          <w:rtl/>
        </w:rPr>
        <w:t xml:space="preserve"> </w:t>
      </w:r>
      <w:bookmarkStart w:id="5154" w:name="_ETM_Q10_244660"/>
      <w:bookmarkEnd w:id="5154"/>
      <w:r w:rsidRPr="0025213E">
        <w:rPr>
          <w:rtl/>
        </w:rPr>
        <w:t xml:space="preserve">מדובר </w:t>
      </w:r>
      <w:bookmarkStart w:id="5155" w:name="_ETM_Q10_245680"/>
      <w:bookmarkEnd w:id="5155"/>
      <w:r w:rsidRPr="0025213E">
        <w:rPr>
          <w:rtl/>
        </w:rPr>
        <w:t xml:space="preserve">בחשיפה </w:t>
      </w:r>
      <w:bookmarkStart w:id="5156" w:name="_ETM_Q10_246490"/>
      <w:bookmarkEnd w:id="5156"/>
      <w:r w:rsidRPr="0025213E">
        <w:rPr>
          <w:rtl/>
        </w:rPr>
        <w:t xml:space="preserve">לסיכון </w:t>
      </w:r>
      <w:bookmarkStart w:id="5157" w:name="_ETM_Q10_247030"/>
      <w:bookmarkEnd w:id="5157"/>
      <w:r w:rsidRPr="0025213E">
        <w:rPr>
          <w:rtl/>
        </w:rPr>
        <w:t xml:space="preserve">חיים </w:t>
      </w:r>
      <w:bookmarkStart w:id="5158" w:name="_ETM_Q10_247450"/>
      <w:bookmarkEnd w:id="5158"/>
      <w:r w:rsidRPr="0025213E">
        <w:rPr>
          <w:rtl/>
        </w:rPr>
        <w:t xml:space="preserve">ממשי </w:t>
      </w:r>
      <w:bookmarkStart w:id="5159" w:name="_ETM_Q10_248050"/>
      <w:bookmarkEnd w:id="5159"/>
      <w:r w:rsidRPr="0025213E">
        <w:rPr>
          <w:rtl/>
        </w:rPr>
        <w:t>ש</w:t>
      </w:r>
      <w:r>
        <w:rPr>
          <w:rFonts w:hint="cs"/>
          <w:rtl/>
        </w:rPr>
        <w:t xml:space="preserve">ל </w:t>
      </w:r>
      <w:r w:rsidRPr="0025213E">
        <w:rPr>
          <w:rtl/>
        </w:rPr>
        <w:t xml:space="preserve">נהגים </w:t>
      </w:r>
      <w:bookmarkStart w:id="5160" w:name="_ETM_Q10_248860"/>
      <w:bookmarkEnd w:id="5160"/>
      <w:r w:rsidRPr="0025213E">
        <w:rPr>
          <w:rtl/>
        </w:rPr>
        <w:t xml:space="preserve">צעירים </w:t>
      </w:r>
      <w:bookmarkStart w:id="5161" w:name="_ETM_Q10_249340"/>
      <w:bookmarkEnd w:id="5161"/>
      <w:r w:rsidRPr="0025213E">
        <w:rPr>
          <w:rtl/>
        </w:rPr>
        <w:t>רבים</w:t>
      </w:r>
      <w:r>
        <w:rPr>
          <w:rFonts w:hint="cs"/>
          <w:rtl/>
        </w:rPr>
        <w:t>,</w:t>
      </w:r>
      <w:r w:rsidRPr="0025213E">
        <w:rPr>
          <w:rtl/>
        </w:rPr>
        <w:t xml:space="preserve"> </w:t>
      </w:r>
      <w:bookmarkStart w:id="5162" w:name="_ETM_Q10_250330"/>
      <w:bookmarkEnd w:id="5162"/>
      <w:r w:rsidRPr="0025213E">
        <w:rPr>
          <w:rtl/>
        </w:rPr>
        <w:t xml:space="preserve">ויש </w:t>
      </w:r>
      <w:bookmarkStart w:id="5163" w:name="_ETM_Q10_250690"/>
      <w:bookmarkEnd w:id="5163"/>
      <w:r w:rsidRPr="0025213E">
        <w:rPr>
          <w:rtl/>
        </w:rPr>
        <w:t xml:space="preserve">ביכולתנו </w:t>
      </w:r>
      <w:bookmarkStart w:id="5164" w:name="_ETM_Q10_251410"/>
      <w:bookmarkEnd w:id="5164"/>
      <w:r w:rsidRPr="0025213E">
        <w:rPr>
          <w:rtl/>
        </w:rPr>
        <w:t xml:space="preserve">לצמצם </w:t>
      </w:r>
      <w:bookmarkStart w:id="5165" w:name="_ETM_Q10_252010"/>
      <w:bookmarkEnd w:id="5165"/>
      <w:r w:rsidRPr="0025213E">
        <w:rPr>
          <w:rtl/>
        </w:rPr>
        <w:t xml:space="preserve">את </w:t>
      </w:r>
      <w:bookmarkStart w:id="5166" w:name="_ETM_Q10_252160"/>
      <w:bookmarkEnd w:id="5166"/>
      <w:r w:rsidRPr="0025213E">
        <w:rPr>
          <w:rtl/>
        </w:rPr>
        <w:t xml:space="preserve">הסיכון </w:t>
      </w:r>
      <w:bookmarkStart w:id="5167" w:name="_ETM_Q10_253330"/>
      <w:bookmarkEnd w:id="5167"/>
      <w:r w:rsidRPr="0025213E">
        <w:rPr>
          <w:rtl/>
        </w:rPr>
        <w:t>ו</w:t>
      </w:r>
      <w:bookmarkStart w:id="5168" w:name="_ETM_Q10_253420"/>
      <w:bookmarkEnd w:id="5168"/>
      <w:r w:rsidRPr="0025213E">
        <w:rPr>
          <w:rtl/>
        </w:rPr>
        <w:t xml:space="preserve">לתת </w:t>
      </w:r>
      <w:bookmarkStart w:id="5169" w:name="_ETM_Q10_253990"/>
      <w:bookmarkEnd w:id="5169"/>
      <w:r w:rsidRPr="0025213E">
        <w:rPr>
          <w:rtl/>
        </w:rPr>
        <w:t xml:space="preserve">בידי </w:t>
      </w:r>
      <w:bookmarkStart w:id="5170" w:name="_ETM_Q10_254410"/>
      <w:bookmarkEnd w:id="5170"/>
      <w:r w:rsidRPr="0025213E">
        <w:rPr>
          <w:rtl/>
        </w:rPr>
        <w:t xml:space="preserve">הצעירים </w:t>
      </w:r>
      <w:bookmarkStart w:id="5171" w:name="_ETM_Q10_255040"/>
      <w:bookmarkEnd w:id="5171"/>
      <w:r w:rsidRPr="0025213E">
        <w:rPr>
          <w:rtl/>
        </w:rPr>
        <w:t>ה</w:t>
      </w:r>
      <w:bookmarkStart w:id="5172" w:name="_ETM_Q10_255250"/>
      <w:bookmarkEnd w:id="5172"/>
      <w:r>
        <w:rPr>
          <w:rFonts w:hint="cs"/>
          <w:rtl/>
        </w:rPr>
        <w:t>לל</w:t>
      </w:r>
      <w:r w:rsidRPr="0025213E">
        <w:rPr>
          <w:rtl/>
        </w:rPr>
        <w:t xml:space="preserve">ו </w:t>
      </w:r>
      <w:bookmarkStart w:id="5173" w:name="_ETM_Q10_256280"/>
      <w:bookmarkEnd w:id="5173"/>
      <w:r>
        <w:rPr>
          <w:rFonts w:hint="cs"/>
          <w:rtl/>
        </w:rPr>
        <w:t>כלי</w:t>
      </w:r>
      <w:r w:rsidRPr="0025213E">
        <w:rPr>
          <w:rtl/>
        </w:rPr>
        <w:t xml:space="preserve">ם </w:t>
      </w:r>
      <w:bookmarkStart w:id="5174" w:name="_ETM_Q10_256459"/>
      <w:bookmarkEnd w:id="5174"/>
      <w:r w:rsidRPr="0025213E">
        <w:rPr>
          <w:rtl/>
        </w:rPr>
        <w:t xml:space="preserve">לנהיגה </w:t>
      </w:r>
      <w:bookmarkStart w:id="5175" w:name="_ETM_Q10_257030"/>
      <w:bookmarkEnd w:id="5175"/>
      <w:r w:rsidRPr="0025213E">
        <w:rPr>
          <w:rtl/>
        </w:rPr>
        <w:t xml:space="preserve">בטוחה </w:t>
      </w:r>
      <w:bookmarkStart w:id="5176" w:name="_ETM_Q10_257600"/>
      <w:bookmarkEnd w:id="5176"/>
      <w:r w:rsidRPr="0025213E">
        <w:rPr>
          <w:rtl/>
        </w:rPr>
        <w:t xml:space="preserve">ומושכלת </w:t>
      </w:r>
      <w:bookmarkStart w:id="5177" w:name="_ETM_Q10_258230"/>
      <w:bookmarkEnd w:id="5177"/>
      <w:r w:rsidRPr="0025213E">
        <w:rPr>
          <w:rtl/>
        </w:rPr>
        <w:t>יותר</w:t>
      </w:r>
      <w:r>
        <w:rPr>
          <w:rFonts w:hint="cs"/>
          <w:rtl/>
        </w:rPr>
        <w:t>.</w:t>
      </w:r>
      <w:r w:rsidRPr="0025213E">
        <w:rPr>
          <w:rtl/>
        </w:rPr>
        <w:t xml:space="preserve"> </w:t>
      </w:r>
      <w:bookmarkStart w:id="5178" w:name="_ETM_Q10_259220"/>
      <w:bookmarkEnd w:id="5178"/>
      <w:r w:rsidRPr="0025213E">
        <w:rPr>
          <w:rtl/>
        </w:rPr>
        <w:t xml:space="preserve">אני </w:t>
      </w:r>
      <w:bookmarkStart w:id="5179" w:name="_ETM_Q10_259340"/>
      <w:bookmarkEnd w:id="5179"/>
      <w:r w:rsidRPr="0025213E">
        <w:rPr>
          <w:rtl/>
        </w:rPr>
        <w:t xml:space="preserve">קורא </w:t>
      </w:r>
      <w:bookmarkStart w:id="5180" w:name="_ETM_Q10_259640"/>
      <w:bookmarkEnd w:id="5180"/>
      <w:r w:rsidRPr="0025213E">
        <w:rPr>
          <w:rtl/>
        </w:rPr>
        <w:t>לחבר</w:t>
      </w:r>
      <w:r>
        <w:rPr>
          <w:rFonts w:hint="cs"/>
          <w:rtl/>
        </w:rPr>
        <w:t>י</w:t>
      </w:r>
      <w:r w:rsidRPr="0025213E">
        <w:rPr>
          <w:rtl/>
        </w:rPr>
        <w:t>י</w:t>
      </w:r>
      <w:bookmarkStart w:id="5181" w:name="_ETM_Q10_260240"/>
      <w:bookmarkEnd w:id="5181"/>
      <w:r>
        <w:rPr>
          <w:rFonts w:hint="cs"/>
          <w:rtl/>
        </w:rPr>
        <w:t xml:space="preserve"> </w:t>
      </w:r>
      <w:r w:rsidRPr="0025213E">
        <w:rPr>
          <w:rtl/>
        </w:rPr>
        <w:t>בקואליציה</w:t>
      </w:r>
      <w:r>
        <w:rPr>
          <w:rFonts w:hint="cs"/>
          <w:rtl/>
        </w:rPr>
        <w:t>,</w:t>
      </w:r>
      <w:r w:rsidRPr="0025213E">
        <w:rPr>
          <w:rtl/>
        </w:rPr>
        <w:t xml:space="preserve"> </w:t>
      </w:r>
      <w:bookmarkStart w:id="5182" w:name="_ETM_Q10_261020"/>
      <w:bookmarkEnd w:id="5182"/>
      <w:r w:rsidRPr="0025213E">
        <w:rPr>
          <w:rtl/>
        </w:rPr>
        <w:t>ו</w:t>
      </w:r>
      <w:bookmarkStart w:id="5183" w:name="_ETM_Q10_261200"/>
      <w:bookmarkEnd w:id="5183"/>
      <w:r>
        <w:rPr>
          <w:rFonts w:hint="cs"/>
          <w:rtl/>
        </w:rPr>
        <w:t>ב</w:t>
      </w:r>
      <w:r w:rsidRPr="0025213E">
        <w:rPr>
          <w:rtl/>
        </w:rPr>
        <w:t xml:space="preserve">וודאי </w:t>
      </w:r>
      <w:bookmarkStart w:id="5184" w:name="_ETM_Q10_261620"/>
      <w:bookmarkEnd w:id="5184"/>
      <w:r w:rsidRPr="0025213E">
        <w:rPr>
          <w:rtl/>
        </w:rPr>
        <w:t>באופוזיציה</w:t>
      </w:r>
      <w:r>
        <w:rPr>
          <w:rFonts w:hint="cs"/>
          <w:rtl/>
        </w:rPr>
        <w:t>,</w:t>
      </w:r>
      <w:r w:rsidRPr="0025213E">
        <w:rPr>
          <w:rtl/>
        </w:rPr>
        <w:t xml:space="preserve"> </w:t>
      </w:r>
      <w:bookmarkStart w:id="5185" w:name="_ETM_Q10_263630"/>
      <w:bookmarkEnd w:id="5185"/>
      <w:r w:rsidR="00492C60">
        <w:rPr>
          <w:rFonts w:hint="cs"/>
          <w:rtl/>
        </w:rPr>
        <w:t>ש</w:t>
      </w:r>
      <w:r w:rsidRPr="0025213E">
        <w:rPr>
          <w:rtl/>
        </w:rPr>
        <w:t xml:space="preserve">לא </w:t>
      </w:r>
      <w:bookmarkStart w:id="5186" w:name="_ETM_Q10_264140"/>
      <w:bookmarkEnd w:id="5186"/>
      <w:r>
        <w:rPr>
          <w:rFonts w:hint="cs"/>
          <w:rtl/>
        </w:rPr>
        <w:t>לה</w:t>
      </w:r>
      <w:r w:rsidRPr="0025213E">
        <w:rPr>
          <w:rtl/>
        </w:rPr>
        <w:t xml:space="preserve">צביע </w:t>
      </w:r>
      <w:bookmarkStart w:id="5187" w:name="_ETM_Q10_264800"/>
      <w:bookmarkEnd w:id="5187"/>
      <w:r w:rsidRPr="0025213E">
        <w:rPr>
          <w:rtl/>
        </w:rPr>
        <w:t xml:space="preserve">בצורה </w:t>
      </w:r>
      <w:bookmarkStart w:id="5188" w:name="_ETM_Q10_265280"/>
      <w:bookmarkEnd w:id="5188"/>
      <w:r w:rsidRPr="0025213E">
        <w:rPr>
          <w:rtl/>
        </w:rPr>
        <w:t>אוטומטית</w:t>
      </w:r>
      <w:r>
        <w:rPr>
          <w:rFonts w:hint="cs"/>
          <w:rtl/>
        </w:rPr>
        <w:t>.</w:t>
      </w:r>
      <w:r w:rsidRPr="0025213E">
        <w:rPr>
          <w:rtl/>
        </w:rPr>
        <w:t xml:space="preserve"> </w:t>
      </w:r>
      <w:bookmarkStart w:id="5189" w:name="_ETM_Q10_266670"/>
      <w:bookmarkEnd w:id="5189"/>
      <w:r w:rsidRPr="0025213E">
        <w:rPr>
          <w:rtl/>
        </w:rPr>
        <w:t xml:space="preserve">מדובר </w:t>
      </w:r>
      <w:bookmarkStart w:id="5190" w:name="_ETM_Q10_267540"/>
      <w:bookmarkEnd w:id="5190"/>
      <w:r w:rsidRPr="0025213E">
        <w:rPr>
          <w:rtl/>
        </w:rPr>
        <w:t xml:space="preserve">בחיים </w:t>
      </w:r>
      <w:bookmarkStart w:id="5191" w:name="_ETM_Q10_268230"/>
      <w:bookmarkEnd w:id="5191"/>
      <w:r w:rsidRPr="0025213E">
        <w:rPr>
          <w:rtl/>
        </w:rPr>
        <w:t xml:space="preserve">של </w:t>
      </w:r>
      <w:bookmarkStart w:id="5192" w:name="_ETM_Q10_268470"/>
      <w:bookmarkEnd w:id="5192"/>
      <w:r w:rsidRPr="0025213E">
        <w:rPr>
          <w:rtl/>
        </w:rPr>
        <w:t xml:space="preserve">בני </w:t>
      </w:r>
      <w:bookmarkStart w:id="5193" w:name="_ETM_Q10_268830"/>
      <w:bookmarkEnd w:id="5193"/>
      <w:r w:rsidRPr="0025213E">
        <w:rPr>
          <w:rtl/>
        </w:rPr>
        <w:t>נוער</w:t>
      </w:r>
      <w:r>
        <w:rPr>
          <w:rFonts w:hint="cs"/>
          <w:rtl/>
        </w:rPr>
        <w:t>,</w:t>
      </w:r>
      <w:r w:rsidRPr="0025213E">
        <w:rPr>
          <w:rtl/>
        </w:rPr>
        <w:t xml:space="preserve"> </w:t>
      </w:r>
      <w:bookmarkStart w:id="5194" w:name="_ETM_Q10_269910"/>
      <w:bookmarkEnd w:id="5194"/>
      <w:r w:rsidRPr="0025213E">
        <w:rPr>
          <w:rtl/>
        </w:rPr>
        <w:t xml:space="preserve">הילדים </w:t>
      </w:r>
      <w:bookmarkStart w:id="5195" w:name="_ETM_Q10_270660"/>
      <w:bookmarkEnd w:id="5195"/>
      <w:r w:rsidRPr="0025213E">
        <w:rPr>
          <w:rtl/>
        </w:rPr>
        <w:t>שלנו</w:t>
      </w:r>
      <w:r>
        <w:rPr>
          <w:rFonts w:hint="cs"/>
          <w:rtl/>
        </w:rPr>
        <w:t>.</w:t>
      </w:r>
      <w:r w:rsidRPr="0025213E">
        <w:rPr>
          <w:rtl/>
        </w:rPr>
        <w:t xml:space="preserve"> </w:t>
      </w:r>
      <w:bookmarkStart w:id="5196" w:name="_ETM_Q10_272140"/>
      <w:bookmarkEnd w:id="5196"/>
      <w:r w:rsidRPr="0025213E">
        <w:rPr>
          <w:rtl/>
        </w:rPr>
        <w:t xml:space="preserve">אני </w:t>
      </w:r>
      <w:bookmarkStart w:id="5197" w:name="_ETM_Q10_272350"/>
      <w:bookmarkEnd w:id="5197"/>
      <w:r w:rsidRPr="0025213E">
        <w:rPr>
          <w:rtl/>
        </w:rPr>
        <w:t xml:space="preserve">מבקש </w:t>
      </w:r>
      <w:bookmarkStart w:id="5198" w:name="_ETM_Q10_272980"/>
      <w:bookmarkEnd w:id="5198"/>
      <w:r w:rsidRPr="0025213E">
        <w:rPr>
          <w:rtl/>
        </w:rPr>
        <w:t xml:space="preserve">מכם </w:t>
      </w:r>
      <w:bookmarkStart w:id="5199" w:name="_ETM_Q10_273310"/>
      <w:bookmarkEnd w:id="5199"/>
      <w:r w:rsidRPr="0025213E">
        <w:rPr>
          <w:rtl/>
        </w:rPr>
        <w:t xml:space="preserve">לחשוב </w:t>
      </w:r>
      <w:bookmarkStart w:id="5200" w:name="_ETM_Q10_273790"/>
      <w:bookmarkEnd w:id="5200"/>
      <w:r w:rsidRPr="0025213E">
        <w:rPr>
          <w:rtl/>
        </w:rPr>
        <w:t xml:space="preserve">שוב </w:t>
      </w:r>
      <w:bookmarkStart w:id="5201" w:name="_ETM_Q10_274760"/>
      <w:bookmarkEnd w:id="5201"/>
      <w:r w:rsidRPr="0025213E">
        <w:rPr>
          <w:rtl/>
        </w:rPr>
        <w:t xml:space="preserve">לפני </w:t>
      </w:r>
      <w:bookmarkStart w:id="5202" w:name="_ETM_Q10_275209"/>
      <w:bookmarkEnd w:id="5202"/>
      <w:r w:rsidRPr="0025213E">
        <w:rPr>
          <w:rtl/>
        </w:rPr>
        <w:t xml:space="preserve">שאתם </w:t>
      </w:r>
      <w:bookmarkStart w:id="5203" w:name="_ETM_Q10_275720"/>
      <w:bookmarkEnd w:id="5203"/>
      <w:r w:rsidRPr="0025213E">
        <w:rPr>
          <w:rtl/>
        </w:rPr>
        <w:t>מצביעים</w:t>
      </w:r>
      <w:r>
        <w:rPr>
          <w:rFonts w:hint="cs"/>
          <w:rtl/>
        </w:rPr>
        <w:t>.</w:t>
      </w:r>
      <w:bookmarkStart w:id="5204" w:name="_ETM_Q10_277610"/>
      <w:bookmarkEnd w:id="5204"/>
    </w:p>
    <w:p w:rsidR="00CB74E1" w:rsidRDefault="00CB74E1" w:rsidP="004370BB">
      <w:pPr>
        <w:rPr>
          <w:rtl/>
        </w:rPr>
      </w:pPr>
      <w:bookmarkStart w:id="5205" w:name="_ETM_Q10_279976"/>
      <w:bookmarkEnd w:id="5205"/>
    </w:p>
    <w:p w:rsidR="00CB74E1" w:rsidRDefault="00CB74E1" w:rsidP="004370BB">
      <w:pPr>
        <w:rPr>
          <w:rtl/>
        </w:rPr>
      </w:pPr>
      <w:bookmarkStart w:id="5206" w:name="_ETM_Q10_280235"/>
      <w:bookmarkEnd w:id="5206"/>
      <w:r w:rsidRPr="0025213E">
        <w:rPr>
          <w:rtl/>
        </w:rPr>
        <w:t>ו</w:t>
      </w:r>
      <w:r>
        <w:rPr>
          <w:rFonts w:hint="cs"/>
          <w:rtl/>
        </w:rPr>
        <w:t>א</w:t>
      </w:r>
      <w:r w:rsidRPr="0025213E">
        <w:rPr>
          <w:rtl/>
        </w:rPr>
        <w:t>ל</w:t>
      </w:r>
      <w:r>
        <w:rPr>
          <w:rFonts w:hint="cs"/>
          <w:rtl/>
        </w:rPr>
        <w:t>י</w:t>
      </w:r>
      <w:r w:rsidRPr="0025213E">
        <w:rPr>
          <w:rtl/>
        </w:rPr>
        <w:t>ך</w:t>
      </w:r>
      <w:r>
        <w:rPr>
          <w:rFonts w:hint="cs"/>
          <w:rtl/>
        </w:rPr>
        <w:t>,</w:t>
      </w:r>
      <w:r w:rsidRPr="0025213E">
        <w:rPr>
          <w:rtl/>
        </w:rPr>
        <w:t xml:space="preserve"> </w:t>
      </w:r>
      <w:bookmarkStart w:id="5207" w:name="_ETM_Q10_278180"/>
      <w:bookmarkEnd w:id="5207"/>
      <w:r w:rsidRPr="0025213E">
        <w:rPr>
          <w:rtl/>
        </w:rPr>
        <w:t xml:space="preserve">אדוני </w:t>
      </w:r>
      <w:bookmarkStart w:id="5208" w:name="_ETM_Q10_278510"/>
      <w:bookmarkEnd w:id="5208"/>
      <w:r w:rsidRPr="0025213E">
        <w:rPr>
          <w:rtl/>
        </w:rPr>
        <w:t xml:space="preserve">שר </w:t>
      </w:r>
      <w:bookmarkStart w:id="5209" w:name="_ETM_Q10_278780"/>
      <w:bookmarkEnd w:id="5209"/>
      <w:r w:rsidRPr="0025213E">
        <w:rPr>
          <w:rtl/>
        </w:rPr>
        <w:t xml:space="preserve">התחבורה </w:t>
      </w:r>
      <w:bookmarkStart w:id="5210" w:name="_ETM_Q10_279380"/>
      <w:bookmarkEnd w:id="5210"/>
      <w:r w:rsidRPr="0025213E">
        <w:rPr>
          <w:rtl/>
        </w:rPr>
        <w:t xml:space="preserve">ישראל </w:t>
      </w:r>
      <w:bookmarkStart w:id="5211" w:name="_ETM_Q10_279860"/>
      <w:bookmarkEnd w:id="5211"/>
      <w:r w:rsidRPr="0025213E">
        <w:rPr>
          <w:rtl/>
        </w:rPr>
        <w:t>כץ</w:t>
      </w:r>
      <w:r>
        <w:rPr>
          <w:rFonts w:hint="cs"/>
          <w:rtl/>
        </w:rPr>
        <w:t>,</w:t>
      </w:r>
      <w:r w:rsidRPr="0025213E">
        <w:rPr>
          <w:rtl/>
        </w:rPr>
        <w:t xml:space="preserve"> </w:t>
      </w:r>
      <w:bookmarkStart w:id="5212" w:name="_ETM_Q10_280709"/>
      <w:bookmarkEnd w:id="5212"/>
      <w:r w:rsidRPr="0025213E">
        <w:rPr>
          <w:rtl/>
        </w:rPr>
        <w:t xml:space="preserve">אני </w:t>
      </w:r>
      <w:bookmarkStart w:id="5213" w:name="_ETM_Q10_280890"/>
      <w:bookmarkEnd w:id="5213"/>
      <w:r w:rsidRPr="0025213E">
        <w:rPr>
          <w:rtl/>
        </w:rPr>
        <w:t>יודע</w:t>
      </w:r>
      <w:r>
        <w:rPr>
          <w:rFonts w:hint="cs"/>
          <w:rtl/>
        </w:rPr>
        <w:t xml:space="preserve"> –</w:t>
      </w:r>
      <w:r w:rsidRPr="0025213E">
        <w:rPr>
          <w:rtl/>
        </w:rPr>
        <w:t xml:space="preserve"> </w:t>
      </w:r>
      <w:bookmarkStart w:id="5214" w:name="_ETM_Q10_282150"/>
      <w:bookmarkEnd w:id="5214"/>
      <w:r>
        <w:rPr>
          <w:rFonts w:hint="cs"/>
          <w:rtl/>
        </w:rPr>
        <w:t>ו</w:t>
      </w:r>
      <w:r w:rsidRPr="0025213E">
        <w:rPr>
          <w:rtl/>
        </w:rPr>
        <w:t xml:space="preserve">אני </w:t>
      </w:r>
      <w:bookmarkStart w:id="5215" w:name="_ETM_Q10_282360"/>
      <w:bookmarkEnd w:id="5215"/>
      <w:r w:rsidRPr="0025213E">
        <w:rPr>
          <w:rtl/>
        </w:rPr>
        <w:t xml:space="preserve">מעריך </w:t>
      </w:r>
      <w:bookmarkStart w:id="5216" w:name="_ETM_Q10_282840"/>
      <w:bookmarkEnd w:id="5216"/>
      <w:r w:rsidRPr="0025213E">
        <w:rPr>
          <w:rtl/>
        </w:rPr>
        <w:t xml:space="preserve">מאוד </w:t>
      </w:r>
      <w:bookmarkStart w:id="5217" w:name="_ETM_Q10_283200"/>
      <w:bookmarkEnd w:id="5217"/>
      <w:r w:rsidRPr="0025213E">
        <w:rPr>
          <w:rtl/>
        </w:rPr>
        <w:t xml:space="preserve">את </w:t>
      </w:r>
      <w:bookmarkStart w:id="5218" w:name="_ETM_Q10_283380"/>
      <w:bookmarkEnd w:id="5218"/>
      <w:r w:rsidRPr="0025213E">
        <w:rPr>
          <w:rtl/>
        </w:rPr>
        <w:t xml:space="preserve">עבודתך </w:t>
      </w:r>
      <w:bookmarkStart w:id="5219" w:name="_ETM_Q10_284569"/>
      <w:bookmarkEnd w:id="5219"/>
      <w:r w:rsidRPr="0025213E">
        <w:rPr>
          <w:rtl/>
        </w:rPr>
        <w:t xml:space="preserve">ואת </w:t>
      </w:r>
      <w:bookmarkStart w:id="5220" w:name="_ETM_Q10_284870"/>
      <w:bookmarkEnd w:id="5220"/>
      <w:r w:rsidRPr="0025213E">
        <w:rPr>
          <w:rtl/>
        </w:rPr>
        <w:t xml:space="preserve">הפעילות </w:t>
      </w:r>
      <w:bookmarkStart w:id="5221" w:name="_ETM_Q10_285380"/>
      <w:bookmarkEnd w:id="5221"/>
      <w:r w:rsidRPr="0025213E">
        <w:rPr>
          <w:rtl/>
        </w:rPr>
        <w:t xml:space="preserve">המקצועית </w:t>
      </w:r>
      <w:bookmarkStart w:id="5222" w:name="_ETM_Q10_286100"/>
      <w:bookmarkEnd w:id="5222"/>
      <w:r w:rsidRPr="0025213E">
        <w:rPr>
          <w:rtl/>
        </w:rPr>
        <w:t xml:space="preserve">שאתה </w:t>
      </w:r>
      <w:bookmarkStart w:id="5223" w:name="_ETM_Q10_286430"/>
      <w:bookmarkEnd w:id="5223"/>
      <w:r w:rsidRPr="0025213E">
        <w:rPr>
          <w:rtl/>
        </w:rPr>
        <w:t>עושה</w:t>
      </w:r>
      <w:r>
        <w:rPr>
          <w:rFonts w:hint="cs"/>
          <w:rtl/>
        </w:rPr>
        <w:t xml:space="preserve"> –</w:t>
      </w:r>
      <w:r w:rsidRPr="0025213E">
        <w:rPr>
          <w:rtl/>
        </w:rPr>
        <w:t xml:space="preserve"> </w:t>
      </w:r>
      <w:bookmarkStart w:id="5224" w:name="_ETM_Q10_286850"/>
      <w:bookmarkEnd w:id="5224"/>
      <w:r w:rsidRPr="0025213E">
        <w:rPr>
          <w:rtl/>
        </w:rPr>
        <w:t>ו</w:t>
      </w:r>
      <w:r w:rsidR="00492C60">
        <w:rPr>
          <w:rFonts w:hint="cs"/>
          <w:rtl/>
        </w:rPr>
        <w:t xml:space="preserve">גם </w:t>
      </w:r>
      <w:r w:rsidRPr="0025213E">
        <w:rPr>
          <w:rtl/>
        </w:rPr>
        <w:t xml:space="preserve">אתה </w:t>
      </w:r>
      <w:bookmarkStart w:id="5225" w:name="_ETM_Q10_287300"/>
      <w:bookmarkStart w:id="5226" w:name="_ETM_Q10_287510"/>
      <w:bookmarkEnd w:id="5225"/>
      <w:bookmarkEnd w:id="5226"/>
      <w:r w:rsidRPr="0025213E">
        <w:rPr>
          <w:rtl/>
        </w:rPr>
        <w:t xml:space="preserve">יודע </w:t>
      </w:r>
      <w:bookmarkStart w:id="5227" w:name="_ETM_Q10_288380"/>
      <w:bookmarkEnd w:id="5227"/>
      <w:r w:rsidRPr="0025213E">
        <w:rPr>
          <w:rtl/>
        </w:rPr>
        <w:t xml:space="preserve">שאין </w:t>
      </w:r>
      <w:bookmarkStart w:id="5228" w:name="_ETM_Q10_288920"/>
      <w:bookmarkEnd w:id="5228"/>
      <w:r w:rsidRPr="0025213E">
        <w:rPr>
          <w:rtl/>
        </w:rPr>
        <w:t xml:space="preserve">שום </w:t>
      </w:r>
      <w:bookmarkStart w:id="5229" w:name="_ETM_Q10_289280"/>
      <w:bookmarkEnd w:id="5229"/>
      <w:r w:rsidRPr="0025213E">
        <w:rPr>
          <w:rtl/>
        </w:rPr>
        <w:t xml:space="preserve">סיבה </w:t>
      </w:r>
      <w:bookmarkStart w:id="5230" w:name="_ETM_Q10_289730"/>
      <w:bookmarkEnd w:id="5230"/>
      <w:r w:rsidRPr="0025213E">
        <w:rPr>
          <w:rtl/>
        </w:rPr>
        <w:t xml:space="preserve">להפיל </w:t>
      </w:r>
      <w:bookmarkStart w:id="5231" w:name="_ETM_Q10_290180"/>
      <w:bookmarkEnd w:id="5231"/>
      <w:r w:rsidRPr="0025213E">
        <w:rPr>
          <w:rtl/>
        </w:rPr>
        <w:t xml:space="preserve">את </w:t>
      </w:r>
      <w:bookmarkStart w:id="5232" w:name="_ETM_Q10_290330"/>
      <w:bookmarkEnd w:id="5232"/>
      <w:r w:rsidRPr="0025213E">
        <w:rPr>
          <w:rtl/>
        </w:rPr>
        <w:t xml:space="preserve">החוק </w:t>
      </w:r>
      <w:bookmarkStart w:id="5233" w:name="_ETM_Q10_290690"/>
      <w:bookmarkEnd w:id="5233"/>
      <w:r w:rsidRPr="0025213E">
        <w:rPr>
          <w:rtl/>
        </w:rPr>
        <w:t>הזה</w:t>
      </w:r>
      <w:bookmarkStart w:id="5234" w:name="_ETM_Q10_291560"/>
      <w:bookmarkEnd w:id="5234"/>
      <w:r>
        <w:rPr>
          <w:rFonts w:hint="cs"/>
          <w:rtl/>
        </w:rPr>
        <w:t xml:space="preserve">. </w:t>
      </w:r>
      <w:r w:rsidRPr="0025213E">
        <w:rPr>
          <w:rtl/>
        </w:rPr>
        <w:t xml:space="preserve">ועדת </w:t>
      </w:r>
      <w:bookmarkStart w:id="5235" w:name="_ETM_Q10_291950"/>
      <w:bookmarkEnd w:id="5235"/>
      <w:r w:rsidRPr="0025213E">
        <w:rPr>
          <w:rtl/>
        </w:rPr>
        <w:t xml:space="preserve">השרים </w:t>
      </w:r>
      <w:bookmarkStart w:id="5236" w:name="_ETM_Q10_292430"/>
      <w:bookmarkEnd w:id="5236"/>
      <w:r w:rsidRPr="0025213E">
        <w:rPr>
          <w:rtl/>
        </w:rPr>
        <w:t xml:space="preserve">לא </w:t>
      </w:r>
      <w:bookmarkStart w:id="5237" w:name="_ETM_Q10_292610"/>
      <w:bookmarkEnd w:id="5237"/>
      <w:r w:rsidRPr="0025213E">
        <w:rPr>
          <w:rtl/>
        </w:rPr>
        <w:t xml:space="preserve">הצביעה </w:t>
      </w:r>
      <w:bookmarkStart w:id="5238" w:name="_ETM_Q10_293120"/>
      <w:bookmarkEnd w:id="5238"/>
      <w:r w:rsidRPr="0025213E">
        <w:rPr>
          <w:rtl/>
        </w:rPr>
        <w:t>נגדו</w:t>
      </w:r>
      <w:r>
        <w:rPr>
          <w:rFonts w:hint="cs"/>
          <w:rtl/>
        </w:rPr>
        <w:t>,</w:t>
      </w:r>
      <w:r w:rsidRPr="0025213E">
        <w:rPr>
          <w:rtl/>
        </w:rPr>
        <w:t xml:space="preserve"> </w:t>
      </w:r>
      <w:bookmarkStart w:id="5239" w:name="_ETM_Q10_294070"/>
      <w:bookmarkEnd w:id="5239"/>
      <w:r w:rsidRPr="0025213E">
        <w:rPr>
          <w:rtl/>
        </w:rPr>
        <w:t xml:space="preserve">כיוון </w:t>
      </w:r>
      <w:bookmarkStart w:id="5240" w:name="_ETM_Q10_294430"/>
      <w:bookmarkEnd w:id="5240"/>
      <w:r w:rsidRPr="0025213E">
        <w:rPr>
          <w:rtl/>
        </w:rPr>
        <w:t xml:space="preserve">שהוא </w:t>
      </w:r>
      <w:bookmarkStart w:id="5241" w:name="_ETM_Q10_294790"/>
      <w:bookmarkEnd w:id="5241"/>
      <w:r w:rsidRPr="0025213E">
        <w:rPr>
          <w:rtl/>
        </w:rPr>
        <w:t xml:space="preserve">חוק </w:t>
      </w:r>
      <w:bookmarkStart w:id="5242" w:name="_ETM_Q10_295180"/>
      <w:bookmarkEnd w:id="5242"/>
      <w:r w:rsidRPr="0025213E">
        <w:rPr>
          <w:rtl/>
        </w:rPr>
        <w:t>טוב</w:t>
      </w:r>
      <w:r>
        <w:rPr>
          <w:rFonts w:hint="cs"/>
          <w:rtl/>
        </w:rPr>
        <w:t>,</w:t>
      </w:r>
      <w:r w:rsidRPr="0025213E">
        <w:rPr>
          <w:rtl/>
        </w:rPr>
        <w:t xml:space="preserve"> </w:t>
      </w:r>
      <w:bookmarkStart w:id="5243" w:name="_ETM_Q10_296040"/>
      <w:bookmarkEnd w:id="5243"/>
      <w:r w:rsidRPr="0025213E">
        <w:rPr>
          <w:rtl/>
        </w:rPr>
        <w:t xml:space="preserve">אלא </w:t>
      </w:r>
      <w:bookmarkStart w:id="5244" w:name="_ETM_Q10_296310"/>
      <w:bookmarkEnd w:id="5244"/>
      <w:r w:rsidRPr="0025213E">
        <w:rPr>
          <w:rtl/>
        </w:rPr>
        <w:t xml:space="preserve">בגלל </w:t>
      </w:r>
      <w:bookmarkStart w:id="5245" w:name="_ETM_Q10_297270"/>
      <w:bookmarkEnd w:id="5245"/>
      <w:r w:rsidRPr="0025213E">
        <w:rPr>
          <w:rtl/>
        </w:rPr>
        <w:t xml:space="preserve">ענייני </w:t>
      </w:r>
      <w:bookmarkStart w:id="5246" w:name="_ETM_Q10_297900"/>
      <w:bookmarkEnd w:id="5246"/>
      <w:r w:rsidRPr="0025213E">
        <w:rPr>
          <w:rtl/>
        </w:rPr>
        <w:t>קואליציה</w:t>
      </w:r>
      <w:bookmarkStart w:id="5247" w:name="_ETM_Q10_298560"/>
      <w:bookmarkEnd w:id="5247"/>
      <w:r>
        <w:rPr>
          <w:rFonts w:hint="eastAsia"/>
          <w:rtl/>
        </w:rPr>
        <w:t>–</w:t>
      </w:r>
      <w:r w:rsidRPr="0025213E">
        <w:rPr>
          <w:rtl/>
        </w:rPr>
        <w:t>אופוזיציה</w:t>
      </w:r>
      <w:r>
        <w:rPr>
          <w:rFonts w:hint="cs"/>
          <w:rtl/>
        </w:rPr>
        <w:t xml:space="preserve"> –</w:t>
      </w:r>
      <w:r w:rsidRPr="0025213E">
        <w:rPr>
          <w:rtl/>
        </w:rPr>
        <w:t xml:space="preserve"> </w:t>
      </w:r>
      <w:bookmarkStart w:id="5248" w:name="_ETM_Q10_299900"/>
      <w:bookmarkEnd w:id="5248"/>
      <w:r w:rsidRPr="0025213E">
        <w:rPr>
          <w:rtl/>
        </w:rPr>
        <w:t xml:space="preserve">מכיוון </w:t>
      </w:r>
      <w:bookmarkStart w:id="5249" w:name="_ETM_Q10_300380"/>
      <w:bookmarkEnd w:id="5249"/>
      <w:r w:rsidRPr="0025213E">
        <w:rPr>
          <w:rtl/>
        </w:rPr>
        <w:t xml:space="preserve">שמגיש </w:t>
      </w:r>
      <w:bookmarkStart w:id="5250" w:name="_ETM_Q10_300890"/>
      <w:bookmarkEnd w:id="5250"/>
      <w:r w:rsidRPr="0025213E">
        <w:rPr>
          <w:rtl/>
        </w:rPr>
        <w:t xml:space="preserve">החוק </w:t>
      </w:r>
      <w:bookmarkStart w:id="5251" w:name="_ETM_Q10_301280"/>
      <w:bookmarkEnd w:id="5251"/>
      <w:r>
        <w:rPr>
          <w:rFonts w:hint="cs"/>
          <w:rtl/>
        </w:rPr>
        <w:t xml:space="preserve">הוא </w:t>
      </w:r>
      <w:r w:rsidRPr="0025213E">
        <w:rPr>
          <w:rtl/>
        </w:rPr>
        <w:t>מהאופוזיציה</w:t>
      </w:r>
      <w:r>
        <w:rPr>
          <w:rFonts w:hint="cs"/>
          <w:rtl/>
        </w:rPr>
        <w:t>,</w:t>
      </w:r>
      <w:r w:rsidRPr="0025213E">
        <w:rPr>
          <w:rtl/>
        </w:rPr>
        <w:t xml:space="preserve"> </w:t>
      </w:r>
      <w:bookmarkStart w:id="5252" w:name="_ETM_Q10_302780"/>
      <w:bookmarkEnd w:id="5252"/>
      <w:r w:rsidRPr="0025213E">
        <w:rPr>
          <w:rtl/>
        </w:rPr>
        <w:t xml:space="preserve">קל </w:t>
      </w:r>
      <w:bookmarkStart w:id="5253" w:name="_ETM_Q10_303050"/>
      <w:bookmarkEnd w:id="5253"/>
      <w:r w:rsidRPr="0025213E">
        <w:rPr>
          <w:rtl/>
        </w:rPr>
        <w:t xml:space="preserve">וחומר </w:t>
      </w:r>
      <w:bookmarkStart w:id="5254" w:name="_ETM_Q10_303590"/>
      <w:bookmarkEnd w:id="5254"/>
      <w:r w:rsidRPr="0025213E">
        <w:rPr>
          <w:rtl/>
        </w:rPr>
        <w:t xml:space="preserve">שוועדת </w:t>
      </w:r>
      <w:bookmarkStart w:id="5255" w:name="_ETM_Q10_304100"/>
      <w:bookmarkEnd w:id="5255"/>
      <w:r w:rsidRPr="0025213E">
        <w:rPr>
          <w:rtl/>
        </w:rPr>
        <w:t xml:space="preserve">השרים </w:t>
      </w:r>
      <w:bookmarkStart w:id="5256" w:name="_ETM_Q10_305230"/>
      <w:bookmarkEnd w:id="5256"/>
      <w:r w:rsidRPr="0025213E">
        <w:rPr>
          <w:rtl/>
        </w:rPr>
        <w:t xml:space="preserve">לא </w:t>
      </w:r>
      <w:bookmarkStart w:id="5257" w:name="_ETM_Q10_305350"/>
      <w:bookmarkEnd w:id="5257"/>
      <w:r w:rsidRPr="0025213E">
        <w:rPr>
          <w:rtl/>
        </w:rPr>
        <w:t xml:space="preserve">אישרה </w:t>
      </w:r>
      <w:bookmarkStart w:id="5258" w:name="_ETM_Q10_305800"/>
      <w:bookmarkEnd w:id="5258"/>
      <w:r w:rsidRPr="0025213E">
        <w:rPr>
          <w:rtl/>
        </w:rPr>
        <w:t>אותו</w:t>
      </w:r>
      <w:r>
        <w:rPr>
          <w:rFonts w:hint="cs"/>
          <w:rtl/>
        </w:rPr>
        <w:t>.</w:t>
      </w:r>
      <w:r w:rsidRPr="0025213E">
        <w:rPr>
          <w:rtl/>
        </w:rPr>
        <w:t xml:space="preserve"> </w:t>
      </w:r>
      <w:bookmarkStart w:id="5259" w:name="_ETM_Q10_306960"/>
      <w:bookmarkEnd w:id="5259"/>
      <w:r w:rsidRPr="0025213E">
        <w:rPr>
          <w:rtl/>
        </w:rPr>
        <w:t xml:space="preserve">אבל </w:t>
      </w:r>
      <w:bookmarkStart w:id="5260" w:name="_ETM_Q10_307470"/>
      <w:bookmarkEnd w:id="5260"/>
      <w:r w:rsidRPr="0025213E">
        <w:rPr>
          <w:rtl/>
        </w:rPr>
        <w:t xml:space="preserve">אני </w:t>
      </w:r>
      <w:bookmarkStart w:id="5261" w:name="_ETM_Q10_307710"/>
      <w:bookmarkEnd w:id="5261"/>
      <w:r w:rsidRPr="0025213E">
        <w:rPr>
          <w:rtl/>
        </w:rPr>
        <w:t xml:space="preserve">כבר </w:t>
      </w:r>
      <w:bookmarkStart w:id="5262" w:name="_ETM_Q10_307920"/>
      <w:bookmarkEnd w:id="5262"/>
      <w:r w:rsidRPr="0025213E">
        <w:rPr>
          <w:rtl/>
        </w:rPr>
        <w:t xml:space="preserve">לא </w:t>
      </w:r>
      <w:bookmarkStart w:id="5263" w:name="_ETM_Q10_308040"/>
      <w:bookmarkEnd w:id="5263"/>
      <w:r w:rsidRPr="0025213E">
        <w:rPr>
          <w:rtl/>
        </w:rPr>
        <w:t xml:space="preserve">מצפה </w:t>
      </w:r>
      <w:bookmarkStart w:id="5264" w:name="_ETM_Q10_309210"/>
      <w:bookmarkEnd w:id="5264"/>
      <w:r w:rsidR="002A3928">
        <w:rPr>
          <w:rFonts w:hint="cs"/>
          <w:rtl/>
        </w:rPr>
        <w:t>ל</w:t>
      </w:r>
      <w:r w:rsidRPr="0025213E">
        <w:rPr>
          <w:rtl/>
        </w:rPr>
        <w:t xml:space="preserve">שום </w:t>
      </w:r>
      <w:bookmarkStart w:id="5265" w:name="_ETM_Q10_309720"/>
      <w:bookmarkEnd w:id="5265"/>
      <w:r w:rsidRPr="0025213E">
        <w:rPr>
          <w:rtl/>
        </w:rPr>
        <w:t xml:space="preserve">דבר </w:t>
      </w:r>
      <w:bookmarkStart w:id="5266" w:name="_ETM_Q10_310050"/>
      <w:bookmarkEnd w:id="5266"/>
      <w:r w:rsidRPr="0025213E">
        <w:rPr>
          <w:rtl/>
        </w:rPr>
        <w:t xml:space="preserve">מוועדת </w:t>
      </w:r>
      <w:bookmarkStart w:id="5267" w:name="_ETM_Q10_310590"/>
      <w:bookmarkEnd w:id="5267"/>
      <w:r w:rsidRPr="0025213E">
        <w:rPr>
          <w:rtl/>
        </w:rPr>
        <w:t xml:space="preserve">השרים </w:t>
      </w:r>
      <w:bookmarkStart w:id="5268" w:name="_ETM_Q10_311010"/>
      <w:bookmarkEnd w:id="5268"/>
      <w:r w:rsidRPr="0025213E">
        <w:rPr>
          <w:rtl/>
        </w:rPr>
        <w:t>הז</w:t>
      </w:r>
      <w:r>
        <w:rPr>
          <w:rFonts w:hint="cs"/>
          <w:rtl/>
        </w:rPr>
        <w:t>את</w:t>
      </w:r>
      <w:r w:rsidRPr="0025213E">
        <w:rPr>
          <w:rtl/>
        </w:rPr>
        <w:t xml:space="preserve"> </w:t>
      </w:r>
      <w:bookmarkStart w:id="5269" w:name="_ETM_Q10_311669"/>
      <w:bookmarkEnd w:id="5269"/>
      <w:r w:rsidRPr="0025213E">
        <w:rPr>
          <w:rtl/>
        </w:rPr>
        <w:t xml:space="preserve">בראשותה </w:t>
      </w:r>
      <w:bookmarkStart w:id="5270" w:name="_ETM_Q10_312240"/>
      <w:bookmarkEnd w:id="5270"/>
      <w:r w:rsidRPr="0025213E">
        <w:rPr>
          <w:rtl/>
        </w:rPr>
        <w:t xml:space="preserve">של </w:t>
      </w:r>
      <w:bookmarkStart w:id="5271" w:name="_ETM_Q10_312419"/>
      <w:bookmarkEnd w:id="5271"/>
      <w:r w:rsidRPr="0025213E">
        <w:rPr>
          <w:rtl/>
        </w:rPr>
        <w:t xml:space="preserve">שרת </w:t>
      </w:r>
      <w:bookmarkStart w:id="5272" w:name="_ETM_Q10_312780"/>
      <w:bookmarkEnd w:id="5272"/>
      <w:r w:rsidRPr="0025213E">
        <w:rPr>
          <w:rtl/>
        </w:rPr>
        <w:t xml:space="preserve">המשפטים </w:t>
      </w:r>
      <w:bookmarkStart w:id="5273" w:name="_ETM_Q10_313860"/>
      <w:bookmarkEnd w:id="5273"/>
      <w:r w:rsidRPr="0025213E">
        <w:rPr>
          <w:rtl/>
        </w:rPr>
        <w:t xml:space="preserve">איילת </w:t>
      </w:r>
      <w:bookmarkStart w:id="5274" w:name="_ETM_Q10_314340"/>
      <w:bookmarkEnd w:id="5274"/>
      <w:r w:rsidRPr="0025213E">
        <w:rPr>
          <w:rtl/>
        </w:rPr>
        <w:t>שקד</w:t>
      </w:r>
      <w:r>
        <w:rPr>
          <w:rFonts w:hint="cs"/>
          <w:rtl/>
        </w:rPr>
        <w:t>.</w:t>
      </w:r>
      <w:r w:rsidRPr="0025213E">
        <w:rPr>
          <w:rtl/>
        </w:rPr>
        <w:t xml:space="preserve"> </w:t>
      </w:r>
      <w:bookmarkStart w:id="5275" w:name="_ETM_Q10_317050"/>
      <w:bookmarkStart w:id="5276" w:name="_ETM_Q10_318250"/>
      <w:bookmarkEnd w:id="5275"/>
      <w:bookmarkEnd w:id="5276"/>
      <w:r w:rsidRPr="0025213E">
        <w:rPr>
          <w:rtl/>
        </w:rPr>
        <w:t xml:space="preserve">ועדת </w:t>
      </w:r>
      <w:bookmarkStart w:id="5277" w:name="_ETM_Q10_318639"/>
      <w:bookmarkEnd w:id="5277"/>
      <w:r w:rsidRPr="0025213E">
        <w:rPr>
          <w:rtl/>
        </w:rPr>
        <w:t xml:space="preserve">השרים </w:t>
      </w:r>
      <w:bookmarkStart w:id="5278" w:name="_ETM_Q10_319150"/>
      <w:bookmarkEnd w:id="5278"/>
      <w:r w:rsidRPr="0025213E">
        <w:rPr>
          <w:rtl/>
        </w:rPr>
        <w:t xml:space="preserve">דחתה </w:t>
      </w:r>
      <w:bookmarkStart w:id="5279" w:name="_ETM_Q10_320190"/>
      <w:bookmarkEnd w:id="5279"/>
      <w:r w:rsidRPr="0025213E">
        <w:rPr>
          <w:rtl/>
        </w:rPr>
        <w:t xml:space="preserve">את </w:t>
      </w:r>
      <w:bookmarkStart w:id="5280" w:name="_ETM_Q10_320340"/>
      <w:bookmarkEnd w:id="5280"/>
      <w:r w:rsidRPr="0025213E">
        <w:rPr>
          <w:rtl/>
        </w:rPr>
        <w:t xml:space="preserve">החוק </w:t>
      </w:r>
      <w:bookmarkStart w:id="5281" w:name="_ETM_Q10_320700"/>
      <w:bookmarkEnd w:id="5281"/>
      <w:r w:rsidRPr="0025213E">
        <w:rPr>
          <w:rtl/>
        </w:rPr>
        <w:t xml:space="preserve">הזה </w:t>
      </w:r>
      <w:bookmarkStart w:id="5282" w:name="_ETM_Q10_321060"/>
      <w:bookmarkEnd w:id="5282"/>
      <w:r w:rsidRPr="0025213E">
        <w:rPr>
          <w:rtl/>
        </w:rPr>
        <w:t xml:space="preserve">בשלושה </w:t>
      </w:r>
      <w:bookmarkStart w:id="5283" w:name="_ETM_Q10_321630"/>
      <w:bookmarkEnd w:id="5283"/>
      <w:r w:rsidRPr="0025213E">
        <w:rPr>
          <w:rtl/>
        </w:rPr>
        <w:t xml:space="preserve">חודשים </w:t>
      </w:r>
      <w:bookmarkStart w:id="5284" w:name="_ETM_Q10_322760"/>
      <w:bookmarkEnd w:id="5284"/>
      <w:r w:rsidRPr="0025213E">
        <w:rPr>
          <w:rtl/>
        </w:rPr>
        <w:t xml:space="preserve">כדי </w:t>
      </w:r>
      <w:bookmarkStart w:id="5285" w:name="_ETM_Q10_323330"/>
      <w:bookmarkEnd w:id="5285"/>
      <w:r w:rsidRPr="0025213E">
        <w:rPr>
          <w:rtl/>
        </w:rPr>
        <w:t xml:space="preserve">לקבור </w:t>
      </w:r>
      <w:bookmarkStart w:id="5286" w:name="_ETM_Q10_324139"/>
      <w:bookmarkEnd w:id="5286"/>
      <w:r w:rsidRPr="0025213E">
        <w:rPr>
          <w:rtl/>
        </w:rPr>
        <w:t xml:space="preserve">אותו </w:t>
      </w:r>
      <w:bookmarkStart w:id="5287" w:name="_ETM_Q10_324650"/>
      <w:bookmarkEnd w:id="5287"/>
      <w:r w:rsidRPr="0025213E">
        <w:rPr>
          <w:rtl/>
        </w:rPr>
        <w:t>בשקט</w:t>
      </w:r>
      <w:r>
        <w:rPr>
          <w:rFonts w:hint="cs"/>
          <w:rtl/>
        </w:rPr>
        <w:t>.</w:t>
      </w:r>
      <w:r w:rsidRPr="0025213E">
        <w:rPr>
          <w:rtl/>
        </w:rPr>
        <w:t xml:space="preserve"> </w:t>
      </w:r>
      <w:bookmarkStart w:id="5288" w:name="_ETM_Q10_325730"/>
      <w:bookmarkEnd w:id="5288"/>
      <w:r w:rsidRPr="0025213E">
        <w:rPr>
          <w:rtl/>
        </w:rPr>
        <w:t>מדוע</w:t>
      </w:r>
      <w:r>
        <w:rPr>
          <w:rFonts w:hint="cs"/>
          <w:rtl/>
        </w:rPr>
        <w:t>?</w:t>
      </w:r>
      <w:r w:rsidRPr="0025213E">
        <w:rPr>
          <w:rtl/>
        </w:rPr>
        <w:t xml:space="preserve"> </w:t>
      </w:r>
      <w:bookmarkStart w:id="5289" w:name="_ETM_Q10_326720"/>
      <w:bookmarkEnd w:id="5289"/>
      <w:r w:rsidRPr="0025213E">
        <w:rPr>
          <w:rtl/>
        </w:rPr>
        <w:t xml:space="preserve">הכנסת </w:t>
      </w:r>
      <w:bookmarkStart w:id="5290" w:name="_ETM_Q10_327320"/>
      <w:bookmarkEnd w:id="5290"/>
      <w:r>
        <w:rPr>
          <w:rFonts w:hint="cs"/>
          <w:rtl/>
        </w:rPr>
        <w:t>ת</w:t>
      </w:r>
      <w:r w:rsidRPr="0025213E">
        <w:rPr>
          <w:rtl/>
        </w:rPr>
        <w:t xml:space="preserve">צא </w:t>
      </w:r>
      <w:bookmarkStart w:id="5291" w:name="_ETM_Q10_327590"/>
      <w:bookmarkEnd w:id="5291"/>
      <w:r w:rsidRPr="0025213E">
        <w:rPr>
          <w:rtl/>
        </w:rPr>
        <w:t>לפגרה</w:t>
      </w:r>
      <w:r>
        <w:rPr>
          <w:rFonts w:hint="cs"/>
          <w:rtl/>
        </w:rPr>
        <w:t>,</w:t>
      </w:r>
      <w:r w:rsidRPr="0025213E">
        <w:rPr>
          <w:rtl/>
        </w:rPr>
        <w:t xml:space="preserve"> </w:t>
      </w:r>
      <w:bookmarkStart w:id="5292" w:name="_ETM_Q10_328400"/>
      <w:bookmarkEnd w:id="5292"/>
      <w:r w:rsidRPr="0025213E">
        <w:rPr>
          <w:rtl/>
        </w:rPr>
        <w:t xml:space="preserve">הפגרה </w:t>
      </w:r>
      <w:bookmarkStart w:id="5293" w:name="_ETM_Q10_329000"/>
      <w:bookmarkEnd w:id="5293"/>
      <w:r w:rsidRPr="0025213E">
        <w:rPr>
          <w:rtl/>
        </w:rPr>
        <w:t xml:space="preserve">זה </w:t>
      </w:r>
      <w:bookmarkStart w:id="5294" w:name="_ETM_Q10_329120"/>
      <w:bookmarkEnd w:id="5294"/>
      <w:r w:rsidRPr="0025213E">
        <w:rPr>
          <w:rtl/>
        </w:rPr>
        <w:t xml:space="preserve">עוד </w:t>
      </w:r>
      <w:bookmarkStart w:id="5295" w:name="_ETM_Q10_329300"/>
      <w:bookmarkEnd w:id="5295"/>
      <w:r w:rsidRPr="0025213E">
        <w:rPr>
          <w:rtl/>
        </w:rPr>
        <w:t xml:space="preserve">כמה </w:t>
      </w:r>
      <w:bookmarkStart w:id="5296" w:name="_ETM_Q10_329630"/>
      <w:bookmarkEnd w:id="5296"/>
      <w:r w:rsidRPr="0025213E">
        <w:rPr>
          <w:rtl/>
        </w:rPr>
        <w:t>חודשים</w:t>
      </w:r>
      <w:r>
        <w:rPr>
          <w:rFonts w:hint="cs"/>
          <w:rtl/>
        </w:rPr>
        <w:t>,</w:t>
      </w:r>
      <w:r w:rsidRPr="0025213E">
        <w:rPr>
          <w:rtl/>
        </w:rPr>
        <w:t xml:space="preserve"> </w:t>
      </w:r>
      <w:bookmarkStart w:id="5297" w:name="_ETM_Q10_330200"/>
      <w:bookmarkEnd w:id="5297"/>
      <w:r w:rsidRPr="0025213E">
        <w:rPr>
          <w:rtl/>
        </w:rPr>
        <w:t>וה</w:t>
      </w:r>
      <w:r>
        <w:rPr>
          <w:rFonts w:hint="cs"/>
          <w:rtl/>
        </w:rPr>
        <w:t>י</w:t>
      </w:r>
      <w:r w:rsidRPr="0025213E">
        <w:rPr>
          <w:rtl/>
        </w:rPr>
        <w:t>נה</w:t>
      </w:r>
      <w:r w:rsidR="002A3928">
        <w:rPr>
          <w:rFonts w:hint="cs"/>
          <w:rtl/>
        </w:rPr>
        <w:t>,</w:t>
      </w:r>
      <w:r w:rsidRPr="0025213E">
        <w:rPr>
          <w:rtl/>
        </w:rPr>
        <w:t xml:space="preserve"> </w:t>
      </w:r>
      <w:bookmarkStart w:id="5298" w:name="_ETM_Q10_330590"/>
      <w:bookmarkEnd w:id="5298"/>
      <w:r w:rsidRPr="0025213E">
        <w:rPr>
          <w:rtl/>
        </w:rPr>
        <w:t xml:space="preserve">זה </w:t>
      </w:r>
      <w:bookmarkStart w:id="5299" w:name="_ETM_Q10_330740"/>
      <w:bookmarkEnd w:id="5299"/>
      <w:r w:rsidRPr="0025213E">
        <w:rPr>
          <w:rtl/>
        </w:rPr>
        <w:t xml:space="preserve">לא </w:t>
      </w:r>
      <w:bookmarkStart w:id="5300" w:name="_ETM_Q10_330919"/>
      <w:bookmarkEnd w:id="5300"/>
      <w:r w:rsidRPr="0025213E">
        <w:rPr>
          <w:rtl/>
        </w:rPr>
        <w:t>עובר</w:t>
      </w:r>
      <w:r>
        <w:rPr>
          <w:rFonts w:hint="cs"/>
          <w:rtl/>
        </w:rPr>
        <w:t>.</w:t>
      </w:r>
      <w:r w:rsidRPr="0025213E">
        <w:rPr>
          <w:rtl/>
        </w:rPr>
        <w:t xml:space="preserve"> </w:t>
      </w:r>
      <w:bookmarkStart w:id="5301" w:name="_ETM_Q10_332100"/>
      <w:bookmarkEnd w:id="5301"/>
      <w:r w:rsidRPr="0025213E">
        <w:rPr>
          <w:rtl/>
        </w:rPr>
        <w:t xml:space="preserve">אם </w:t>
      </w:r>
      <w:bookmarkStart w:id="5302" w:name="_ETM_Q10_332220"/>
      <w:bookmarkEnd w:id="5302"/>
      <w:r w:rsidRPr="0025213E">
        <w:rPr>
          <w:rtl/>
        </w:rPr>
        <w:t xml:space="preserve">הייתם </w:t>
      </w:r>
      <w:bookmarkStart w:id="5303" w:name="_ETM_Q10_332669"/>
      <w:bookmarkEnd w:id="5303"/>
      <w:r w:rsidRPr="0025213E">
        <w:rPr>
          <w:rtl/>
        </w:rPr>
        <w:t>רציניים</w:t>
      </w:r>
      <w:r>
        <w:rPr>
          <w:rFonts w:hint="cs"/>
          <w:rtl/>
        </w:rPr>
        <w:t>,</w:t>
      </w:r>
      <w:r w:rsidRPr="0025213E">
        <w:rPr>
          <w:rtl/>
        </w:rPr>
        <w:t xml:space="preserve"> </w:t>
      </w:r>
      <w:bookmarkStart w:id="5304" w:name="_ETM_Q10_333810"/>
      <w:bookmarkEnd w:id="5304"/>
      <w:r w:rsidRPr="0025213E">
        <w:rPr>
          <w:rtl/>
        </w:rPr>
        <w:t xml:space="preserve">הייתם </w:t>
      </w:r>
      <w:bookmarkStart w:id="5305" w:name="_ETM_Q10_334290"/>
      <w:bookmarkEnd w:id="5305"/>
      <w:r w:rsidRPr="0025213E">
        <w:rPr>
          <w:rtl/>
        </w:rPr>
        <w:t xml:space="preserve">מעבירים </w:t>
      </w:r>
      <w:bookmarkStart w:id="5306" w:name="_ETM_Q10_334950"/>
      <w:bookmarkEnd w:id="5306"/>
      <w:r w:rsidRPr="0025213E">
        <w:rPr>
          <w:rtl/>
        </w:rPr>
        <w:t xml:space="preserve">אותו </w:t>
      </w:r>
      <w:bookmarkStart w:id="5307" w:name="_ETM_Q10_335700"/>
      <w:bookmarkEnd w:id="5307"/>
      <w:r w:rsidRPr="0025213E">
        <w:rPr>
          <w:rtl/>
        </w:rPr>
        <w:t>ב</w:t>
      </w:r>
      <w:r w:rsidR="002A3928">
        <w:rPr>
          <w:rFonts w:hint="cs"/>
          <w:rtl/>
        </w:rPr>
        <w:t>קריאה</w:t>
      </w:r>
      <w:r w:rsidRPr="0025213E">
        <w:rPr>
          <w:rtl/>
        </w:rPr>
        <w:t xml:space="preserve"> </w:t>
      </w:r>
      <w:bookmarkStart w:id="5308" w:name="_ETM_Q10_336419"/>
      <w:bookmarkEnd w:id="5308"/>
      <w:r w:rsidRPr="0025213E">
        <w:rPr>
          <w:rtl/>
        </w:rPr>
        <w:t>טרומית</w:t>
      </w:r>
      <w:r w:rsidR="002A3928">
        <w:rPr>
          <w:rFonts w:hint="cs"/>
          <w:rtl/>
        </w:rPr>
        <w:t>,</w:t>
      </w:r>
      <w:r w:rsidRPr="0025213E">
        <w:rPr>
          <w:rtl/>
        </w:rPr>
        <w:t xml:space="preserve"> </w:t>
      </w:r>
      <w:bookmarkStart w:id="5309" w:name="_ETM_Q10_337410"/>
      <w:bookmarkEnd w:id="5309"/>
      <w:r w:rsidRPr="0025213E">
        <w:rPr>
          <w:rtl/>
        </w:rPr>
        <w:t xml:space="preserve">כדי </w:t>
      </w:r>
      <w:bookmarkStart w:id="5310" w:name="_ETM_Q10_337650"/>
      <w:bookmarkEnd w:id="5310"/>
      <w:r w:rsidRPr="0025213E">
        <w:rPr>
          <w:rtl/>
        </w:rPr>
        <w:t xml:space="preserve">שנוכל </w:t>
      </w:r>
      <w:bookmarkStart w:id="5311" w:name="_ETM_Q10_338130"/>
      <w:bookmarkEnd w:id="5311"/>
      <w:r w:rsidRPr="0025213E">
        <w:rPr>
          <w:rtl/>
        </w:rPr>
        <w:t xml:space="preserve">לטפל </w:t>
      </w:r>
      <w:bookmarkStart w:id="5312" w:name="_ETM_Q10_338730"/>
      <w:bookmarkEnd w:id="5312"/>
      <w:r w:rsidRPr="0025213E">
        <w:rPr>
          <w:rtl/>
        </w:rPr>
        <w:t xml:space="preserve">בו </w:t>
      </w:r>
      <w:bookmarkStart w:id="5313" w:name="_ETM_Q10_339389"/>
      <w:bookmarkEnd w:id="5313"/>
      <w:r w:rsidRPr="0025213E">
        <w:rPr>
          <w:rtl/>
        </w:rPr>
        <w:t>בוועדות</w:t>
      </w:r>
      <w:bookmarkStart w:id="5314" w:name="_ETM_Q10_340169"/>
      <w:bookmarkEnd w:id="5314"/>
      <w:r>
        <w:rPr>
          <w:rFonts w:hint="cs"/>
          <w:rtl/>
        </w:rPr>
        <w:t>.</w:t>
      </w:r>
    </w:p>
    <w:p w:rsidR="00CB74E1" w:rsidRDefault="00CB74E1" w:rsidP="004370BB">
      <w:pPr>
        <w:rPr>
          <w:rtl/>
        </w:rPr>
      </w:pPr>
      <w:bookmarkStart w:id="5315" w:name="_ETM_Q10_341773"/>
      <w:bookmarkEnd w:id="5315"/>
    </w:p>
    <w:p w:rsidR="00CB74E1" w:rsidRDefault="00CB74E1" w:rsidP="004370BB">
      <w:pPr>
        <w:rPr>
          <w:rtl/>
        </w:rPr>
      </w:pPr>
      <w:bookmarkStart w:id="5316" w:name="_ETM_Q10_342077"/>
      <w:bookmarkEnd w:id="5316"/>
      <w:r w:rsidRPr="0025213E">
        <w:rPr>
          <w:rtl/>
        </w:rPr>
        <w:t xml:space="preserve">ולכן </w:t>
      </w:r>
      <w:bookmarkStart w:id="5317" w:name="_ETM_Q10_340590"/>
      <w:bookmarkEnd w:id="5317"/>
      <w:r w:rsidRPr="0025213E">
        <w:rPr>
          <w:rtl/>
        </w:rPr>
        <w:t xml:space="preserve">אני </w:t>
      </w:r>
      <w:bookmarkStart w:id="5318" w:name="_ETM_Q10_340800"/>
      <w:bookmarkEnd w:id="5318"/>
      <w:r w:rsidRPr="0025213E">
        <w:rPr>
          <w:rtl/>
        </w:rPr>
        <w:t xml:space="preserve">פונה </w:t>
      </w:r>
      <w:bookmarkStart w:id="5319" w:name="_ETM_Q10_341310"/>
      <w:bookmarkEnd w:id="5319"/>
      <w:r w:rsidRPr="0025213E">
        <w:rPr>
          <w:rtl/>
        </w:rPr>
        <w:t xml:space="preserve">אישית </w:t>
      </w:r>
      <w:bookmarkStart w:id="5320" w:name="_ETM_Q10_341730"/>
      <w:bookmarkEnd w:id="5320"/>
      <w:r w:rsidRPr="0025213E">
        <w:rPr>
          <w:rtl/>
        </w:rPr>
        <w:t xml:space="preserve">לשר </w:t>
      </w:r>
      <w:bookmarkStart w:id="5321" w:name="_ETM_Q10_342030"/>
      <w:bookmarkEnd w:id="5321"/>
      <w:r w:rsidRPr="0025213E">
        <w:rPr>
          <w:rtl/>
        </w:rPr>
        <w:t>התחבורה</w:t>
      </w:r>
      <w:r>
        <w:rPr>
          <w:rFonts w:hint="cs"/>
          <w:rtl/>
        </w:rPr>
        <w:t>,</w:t>
      </w:r>
      <w:r w:rsidRPr="0025213E">
        <w:rPr>
          <w:rtl/>
        </w:rPr>
        <w:t xml:space="preserve"> </w:t>
      </w:r>
      <w:bookmarkStart w:id="5322" w:name="_ETM_Q10_342630"/>
      <w:bookmarkEnd w:id="5322"/>
      <w:r w:rsidRPr="0025213E">
        <w:rPr>
          <w:rtl/>
        </w:rPr>
        <w:t xml:space="preserve">וחבל </w:t>
      </w:r>
      <w:bookmarkStart w:id="5323" w:name="_ETM_Q10_343110"/>
      <w:bookmarkEnd w:id="5323"/>
      <w:r w:rsidRPr="0025213E">
        <w:rPr>
          <w:rtl/>
        </w:rPr>
        <w:t xml:space="preserve">שהוא </w:t>
      </w:r>
      <w:bookmarkStart w:id="5324" w:name="_ETM_Q10_343410"/>
      <w:bookmarkEnd w:id="5324"/>
      <w:r w:rsidRPr="0025213E">
        <w:rPr>
          <w:rtl/>
        </w:rPr>
        <w:t>יצא</w:t>
      </w:r>
      <w:r>
        <w:rPr>
          <w:rFonts w:hint="cs"/>
          <w:rtl/>
        </w:rPr>
        <w:t>.</w:t>
      </w:r>
      <w:r w:rsidRPr="0025213E">
        <w:rPr>
          <w:rtl/>
        </w:rPr>
        <w:t xml:space="preserve"> </w:t>
      </w:r>
      <w:bookmarkStart w:id="5325" w:name="_ETM_Q10_344710"/>
      <w:bookmarkEnd w:id="5325"/>
      <w:r w:rsidRPr="0025213E">
        <w:rPr>
          <w:rtl/>
        </w:rPr>
        <w:t>אנשי</w:t>
      </w:r>
      <w:r>
        <w:rPr>
          <w:rFonts w:hint="cs"/>
          <w:rtl/>
        </w:rPr>
        <w:t>י</w:t>
      </w:r>
      <w:r w:rsidRPr="0025213E">
        <w:rPr>
          <w:rtl/>
        </w:rPr>
        <w:t xml:space="preserve"> </w:t>
      </w:r>
      <w:bookmarkStart w:id="5326" w:name="_ETM_Q10_345310"/>
      <w:bookmarkEnd w:id="5326"/>
      <w:r w:rsidRPr="0025213E">
        <w:rPr>
          <w:rtl/>
        </w:rPr>
        <w:t xml:space="preserve">דיברו </w:t>
      </w:r>
      <w:bookmarkStart w:id="5327" w:name="_ETM_Q10_345700"/>
      <w:bookmarkEnd w:id="5327"/>
      <w:r w:rsidRPr="0025213E">
        <w:rPr>
          <w:rtl/>
        </w:rPr>
        <w:t xml:space="preserve">עם </w:t>
      </w:r>
      <w:bookmarkStart w:id="5328" w:name="_ETM_Q10_345850"/>
      <w:bookmarkEnd w:id="5328"/>
      <w:r w:rsidRPr="0025213E">
        <w:rPr>
          <w:rtl/>
        </w:rPr>
        <w:t>אנשיך</w:t>
      </w:r>
      <w:r>
        <w:rPr>
          <w:rFonts w:hint="cs"/>
          <w:rtl/>
        </w:rPr>
        <w:t>.</w:t>
      </w:r>
      <w:r w:rsidRPr="0025213E">
        <w:rPr>
          <w:rtl/>
        </w:rPr>
        <w:t xml:space="preserve"> </w:t>
      </w:r>
      <w:bookmarkStart w:id="5329" w:name="_ETM_Q10_346850"/>
      <w:bookmarkEnd w:id="5329"/>
      <w:r w:rsidRPr="0025213E">
        <w:rPr>
          <w:rtl/>
        </w:rPr>
        <w:t xml:space="preserve">אני </w:t>
      </w:r>
      <w:bookmarkStart w:id="5330" w:name="_ETM_Q10_347060"/>
      <w:bookmarkEnd w:id="5330"/>
      <w:r w:rsidRPr="0025213E">
        <w:rPr>
          <w:rtl/>
        </w:rPr>
        <w:t xml:space="preserve">מוכן </w:t>
      </w:r>
      <w:bookmarkStart w:id="5331" w:name="_ETM_Q10_347540"/>
      <w:bookmarkEnd w:id="5331"/>
      <w:r w:rsidRPr="0025213E">
        <w:rPr>
          <w:rtl/>
        </w:rPr>
        <w:t>לפשרה</w:t>
      </w:r>
      <w:bookmarkStart w:id="5332" w:name="_ETM_Q10_348669"/>
      <w:bookmarkEnd w:id="5332"/>
      <w:r w:rsidRPr="0025213E">
        <w:rPr>
          <w:rtl/>
        </w:rPr>
        <w:t xml:space="preserve"> </w:t>
      </w:r>
      <w:bookmarkStart w:id="5333" w:name="_ETM_Q10_348910"/>
      <w:bookmarkEnd w:id="5333"/>
      <w:r>
        <w:rPr>
          <w:rFonts w:hint="cs"/>
          <w:rtl/>
        </w:rPr>
        <w:t>ול</w:t>
      </w:r>
      <w:r w:rsidRPr="0025213E">
        <w:rPr>
          <w:rtl/>
        </w:rPr>
        <w:t xml:space="preserve">הגבלות </w:t>
      </w:r>
      <w:bookmarkStart w:id="5334" w:name="_ETM_Q10_349540"/>
      <w:bookmarkEnd w:id="5334"/>
      <w:r w:rsidRPr="0025213E">
        <w:rPr>
          <w:rtl/>
        </w:rPr>
        <w:t xml:space="preserve">כאלה </w:t>
      </w:r>
      <w:bookmarkStart w:id="5335" w:name="_ETM_Q10_349900"/>
      <w:bookmarkEnd w:id="5335"/>
      <w:r w:rsidRPr="0025213E">
        <w:rPr>
          <w:rtl/>
        </w:rPr>
        <w:t xml:space="preserve">או </w:t>
      </w:r>
      <w:bookmarkStart w:id="5336" w:name="_ETM_Q10_350050"/>
      <w:bookmarkEnd w:id="5336"/>
      <w:r w:rsidRPr="0025213E">
        <w:rPr>
          <w:rtl/>
        </w:rPr>
        <w:t>אחרות</w:t>
      </w:r>
      <w:r>
        <w:rPr>
          <w:rFonts w:hint="cs"/>
          <w:rtl/>
        </w:rPr>
        <w:t>.</w:t>
      </w:r>
      <w:r w:rsidRPr="0025213E">
        <w:rPr>
          <w:rtl/>
        </w:rPr>
        <w:t xml:space="preserve"> </w:t>
      </w:r>
      <w:bookmarkStart w:id="5337" w:name="_ETM_Q10_350800"/>
      <w:bookmarkEnd w:id="5337"/>
      <w:r w:rsidRPr="0025213E">
        <w:rPr>
          <w:rtl/>
        </w:rPr>
        <w:t xml:space="preserve">קחו </w:t>
      </w:r>
      <w:bookmarkStart w:id="5338" w:name="_ETM_Q10_351220"/>
      <w:bookmarkEnd w:id="5338"/>
      <w:r>
        <w:rPr>
          <w:rFonts w:hint="cs"/>
          <w:rtl/>
        </w:rPr>
        <w:t xml:space="preserve">את </w:t>
      </w:r>
      <w:r w:rsidRPr="0025213E">
        <w:rPr>
          <w:rtl/>
        </w:rPr>
        <w:t>החוק</w:t>
      </w:r>
      <w:r>
        <w:rPr>
          <w:rFonts w:hint="cs"/>
          <w:rtl/>
        </w:rPr>
        <w:t>,</w:t>
      </w:r>
      <w:r w:rsidRPr="0025213E">
        <w:rPr>
          <w:rtl/>
        </w:rPr>
        <w:t xml:space="preserve"> </w:t>
      </w:r>
      <w:bookmarkStart w:id="5339" w:name="_ETM_Q10_351610"/>
      <w:bookmarkEnd w:id="5339"/>
      <w:r w:rsidRPr="0025213E">
        <w:rPr>
          <w:rtl/>
        </w:rPr>
        <w:t>תוביל</w:t>
      </w:r>
      <w:r>
        <w:rPr>
          <w:rFonts w:hint="cs"/>
          <w:rtl/>
        </w:rPr>
        <w:t>ו</w:t>
      </w:r>
      <w:r w:rsidRPr="0025213E">
        <w:rPr>
          <w:rtl/>
        </w:rPr>
        <w:t xml:space="preserve"> </w:t>
      </w:r>
      <w:bookmarkStart w:id="5340" w:name="_ETM_Q10_352150"/>
      <w:bookmarkEnd w:id="5340"/>
      <w:r w:rsidRPr="0025213E">
        <w:rPr>
          <w:rtl/>
        </w:rPr>
        <w:t>אותו</w:t>
      </w:r>
      <w:r w:rsidR="002A3928">
        <w:rPr>
          <w:rFonts w:hint="cs"/>
          <w:rtl/>
        </w:rPr>
        <w:t>;</w:t>
      </w:r>
      <w:r w:rsidRPr="0025213E">
        <w:rPr>
          <w:rtl/>
        </w:rPr>
        <w:t xml:space="preserve"> </w:t>
      </w:r>
      <w:bookmarkStart w:id="5341" w:name="_ETM_Q10_352780"/>
      <w:bookmarkEnd w:id="5341"/>
      <w:r w:rsidRPr="0025213E">
        <w:rPr>
          <w:rtl/>
        </w:rPr>
        <w:t xml:space="preserve">איני </w:t>
      </w:r>
      <w:bookmarkStart w:id="5342" w:name="_ETM_Q10_353139"/>
      <w:bookmarkEnd w:id="5342"/>
      <w:r w:rsidRPr="0025213E">
        <w:rPr>
          <w:rtl/>
        </w:rPr>
        <w:t xml:space="preserve">רוצה </w:t>
      </w:r>
      <w:bookmarkStart w:id="5343" w:name="_ETM_Q10_354100"/>
      <w:bookmarkEnd w:id="5343"/>
      <w:r>
        <w:rPr>
          <w:rFonts w:hint="cs"/>
          <w:rtl/>
        </w:rPr>
        <w:t xml:space="preserve">את </w:t>
      </w:r>
      <w:bookmarkStart w:id="5344" w:name="_ETM_Q10_354639"/>
      <w:bookmarkEnd w:id="5344"/>
      <w:r w:rsidRPr="0025213E">
        <w:rPr>
          <w:rtl/>
        </w:rPr>
        <w:t xml:space="preserve">הקרדיט </w:t>
      </w:r>
      <w:bookmarkStart w:id="5345" w:name="_ETM_Q10_355870"/>
      <w:bookmarkEnd w:id="5345"/>
      <w:r>
        <w:rPr>
          <w:rFonts w:hint="cs"/>
          <w:rtl/>
        </w:rPr>
        <w:t xml:space="preserve">בכלל, הקרדיט </w:t>
      </w:r>
      <w:bookmarkStart w:id="5346" w:name="_ETM_Q10_353729"/>
      <w:bookmarkEnd w:id="5346"/>
      <w:r>
        <w:rPr>
          <w:rFonts w:hint="cs"/>
          <w:rtl/>
        </w:rPr>
        <w:t xml:space="preserve">לא מעניין </w:t>
      </w:r>
      <w:r w:rsidRPr="0025213E">
        <w:rPr>
          <w:rtl/>
        </w:rPr>
        <w:t>אותי</w:t>
      </w:r>
      <w:r w:rsidR="002A3928">
        <w:rPr>
          <w:rFonts w:hint="cs"/>
          <w:rtl/>
        </w:rPr>
        <w:t>.</w:t>
      </w:r>
      <w:r w:rsidRPr="0025213E">
        <w:rPr>
          <w:rtl/>
        </w:rPr>
        <w:t xml:space="preserve"> </w:t>
      </w:r>
      <w:bookmarkStart w:id="5347" w:name="_ETM_Q10_356470"/>
      <w:bookmarkEnd w:id="5347"/>
      <w:r w:rsidRPr="0025213E">
        <w:rPr>
          <w:rtl/>
        </w:rPr>
        <w:t xml:space="preserve">שהשם </w:t>
      </w:r>
      <w:bookmarkStart w:id="5348" w:name="_ETM_Q10_357010"/>
      <w:bookmarkEnd w:id="5348"/>
      <w:r w:rsidRPr="0025213E">
        <w:rPr>
          <w:rtl/>
        </w:rPr>
        <w:t xml:space="preserve">שלי </w:t>
      </w:r>
      <w:bookmarkStart w:id="5349" w:name="_ETM_Q10_358630"/>
      <w:bookmarkEnd w:id="5349"/>
      <w:r>
        <w:rPr>
          <w:rFonts w:hint="cs"/>
          <w:rtl/>
        </w:rPr>
        <w:t xml:space="preserve">לא יתנוסס שם, </w:t>
      </w:r>
      <w:r w:rsidRPr="0025213E">
        <w:rPr>
          <w:rtl/>
        </w:rPr>
        <w:t xml:space="preserve">שזה </w:t>
      </w:r>
      <w:bookmarkStart w:id="5350" w:name="_ETM_Q10_358960"/>
      <w:bookmarkEnd w:id="5350"/>
      <w:r w:rsidRPr="0025213E">
        <w:rPr>
          <w:rtl/>
        </w:rPr>
        <w:t xml:space="preserve">יהיה </w:t>
      </w:r>
      <w:bookmarkStart w:id="5351" w:name="_ETM_Q10_359169"/>
      <w:bookmarkEnd w:id="5351"/>
      <w:r w:rsidRPr="0025213E">
        <w:rPr>
          <w:rtl/>
        </w:rPr>
        <w:t xml:space="preserve">חוק </w:t>
      </w:r>
      <w:bookmarkStart w:id="5352" w:name="_ETM_Q10_359500"/>
      <w:bookmarkEnd w:id="5352"/>
      <w:r w:rsidRPr="0025213E">
        <w:rPr>
          <w:rtl/>
        </w:rPr>
        <w:t>ממשלתי</w:t>
      </w:r>
      <w:r>
        <w:rPr>
          <w:rFonts w:hint="cs"/>
          <w:rtl/>
        </w:rPr>
        <w:t>. אבל לא, אתם</w:t>
      </w:r>
      <w:bookmarkStart w:id="5353" w:name="_ETM_Q10_362380"/>
      <w:bookmarkEnd w:id="5353"/>
      <w:r w:rsidRPr="0025213E">
        <w:rPr>
          <w:rtl/>
        </w:rPr>
        <w:t xml:space="preserve"> </w:t>
      </w:r>
      <w:bookmarkStart w:id="5354" w:name="_ETM_Q10_362680"/>
      <w:bookmarkEnd w:id="5354"/>
      <w:r w:rsidRPr="0025213E">
        <w:rPr>
          <w:rtl/>
        </w:rPr>
        <w:t xml:space="preserve">כנראה </w:t>
      </w:r>
      <w:bookmarkStart w:id="5355" w:name="_ETM_Q10_363130"/>
      <w:bookmarkEnd w:id="5355"/>
      <w:r w:rsidRPr="0025213E">
        <w:rPr>
          <w:rtl/>
        </w:rPr>
        <w:t xml:space="preserve">קטנים </w:t>
      </w:r>
      <w:bookmarkStart w:id="5356" w:name="_ETM_Q10_363880"/>
      <w:bookmarkEnd w:id="5356"/>
      <w:r>
        <w:rPr>
          <w:rFonts w:hint="cs"/>
          <w:rtl/>
        </w:rPr>
        <w:t>מה</w:t>
      </w:r>
      <w:r w:rsidRPr="0025213E">
        <w:rPr>
          <w:rtl/>
        </w:rPr>
        <w:t>חיים</w:t>
      </w:r>
      <w:r>
        <w:rPr>
          <w:rFonts w:hint="cs"/>
          <w:rtl/>
        </w:rPr>
        <w:t>.</w:t>
      </w:r>
      <w:r w:rsidRPr="0025213E">
        <w:rPr>
          <w:rtl/>
        </w:rPr>
        <w:t xml:space="preserve"> </w:t>
      </w:r>
      <w:bookmarkStart w:id="5357" w:name="_ETM_Q10_365419"/>
      <w:bookmarkEnd w:id="5357"/>
      <w:r w:rsidRPr="0025213E">
        <w:rPr>
          <w:rtl/>
        </w:rPr>
        <w:t xml:space="preserve">אין </w:t>
      </w:r>
      <w:bookmarkStart w:id="5358" w:name="_ETM_Q10_365570"/>
      <w:bookmarkEnd w:id="5358"/>
      <w:r w:rsidRPr="0025213E">
        <w:rPr>
          <w:rtl/>
        </w:rPr>
        <w:t xml:space="preserve">לנו </w:t>
      </w:r>
      <w:bookmarkStart w:id="5359" w:name="_ETM_Q10_365870"/>
      <w:bookmarkEnd w:id="5359"/>
      <w:r w:rsidRPr="0025213E">
        <w:rPr>
          <w:rtl/>
        </w:rPr>
        <w:t xml:space="preserve">אפשרות </w:t>
      </w:r>
      <w:bookmarkStart w:id="5360" w:name="_ETM_Q10_366560"/>
      <w:bookmarkEnd w:id="5360"/>
      <w:r>
        <w:rPr>
          <w:rFonts w:hint="cs"/>
          <w:rtl/>
        </w:rPr>
        <w:t xml:space="preserve">עוד </w:t>
      </w:r>
      <w:bookmarkStart w:id="5361" w:name="_ETM_Q10_369209"/>
      <w:bookmarkEnd w:id="5361"/>
      <w:r w:rsidRPr="0025213E">
        <w:rPr>
          <w:rtl/>
        </w:rPr>
        <w:t xml:space="preserve">להתעלם </w:t>
      </w:r>
      <w:bookmarkStart w:id="5362" w:name="_ETM_Q10_367130"/>
      <w:bookmarkEnd w:id="5362"/>
      <w:r w:rsidRPr="0025213E">
        <w:rPr>
          <w:rtl/>
        </w:rPr>
        <w:t>מהתופעה</w:t>
      </w:r>
      <w:r>
        <w:rPr>
          <w:rFonts w:hint="cs"/>
          <w:rtl/>
        </w:rPr>
        <w:t>,</w:t>
      </w:r>
      <w:r w:rsidRPr="0025213E">
        <w:rPr>
          <w:rtl/>
        </w:rPr>
        <w:t xml:space="preserve"> </w:t>
      </w:r>
      <w:bookmarkStart w:id="5363" w:name="_ETM_Q10_368370"/>
      <w:bookmarkEnd w:id="5363"/>
      <w:r>
        <w:rPr>
          <w:rFonts w:hint="cs"/>
          <w:rtl/>
        </w:rPr>
        <w:t>מ</w:t>
      </w:r>
      <w:r w:rsidRPr="0025213E">
        <w:rPr>
          <w:rtl/>
        </w:rPr>
        <w:t xml:space="preserve">תופעת </w:t>
      </w:r>
      <w:bookmarkStart w:id="5364" w:name="_ETM_Q10_368940"/>
      <w:bookmarkEnd w:id="5364"/>
      <w:r w:rsidRPr="0025213E">
        <w:rPr>
          <w:rtl/>
        </w:rPr>
        <w:t>הטרקטורונים</w:t>
      </w:r>
      <w:r>
        <w:rPr>
          <w:rFonts w:hint="cs"/>
          <w:rtl/>
        </w:rPr>
        <w:t>,</w:t>
      </w:r>
      <w:r w:rsidRPr="0025213E">
        <w:rPr>
          <w:rtl/>
        </w:rPr>
        <w:t xml:space="preserve"> </w:t>
      </w:r>
      <w:bookmarkStart w:id="5365" w:name="_ETM_Q10_370340"/>
      <w:bookmarkEnd w:id="5365"/>
      <w:r>
        <w:rPr>
          <w:rFonts w:hint="cs"/>
          <w:rtl/>
        </w:rPr>
        <w:t>מ</w:t>
      </w:r>
      <w:r w:rsidRPr="0025213E">
        <w:rPr>
          <w:rtl/>
        </w:rPr>
        <w:t xml:space="preserve">הסכנה </w:t>
      </w:r>
      <w:bookmarkStart w:id="5366" w:name="_ETM_Q10_371000"/>
      <w:bookmarkEnd w:id="5366"/>
      <w:r w:rsidRPr="0025213E">
        <w:rPr>
          <w:rtl/>
        </w:rPr>
        <w:t xml:space="preserve">שהיא </w:t>
      </w:r>
      <w:bookmarkStart w:id="5367" w:name="_ETM_Q10_371270"/>
      <w:bookmarkEnd w:id="5367"/>
      <w:r w:rsidRPr="0025213E">
        <w:rPr>
          <w:rtl/>
        </w:rPr>
        <w:t xml:space="preserve">טומנת </w:t>
      </w:r>
      <w:bookmarkStart w:id="5368" w:name="_ETM_Q10_372800"/>
      <w:bookmarkEnd w:id="5368"/>
      <w:r w:rsidRPr="0025213E">
        <w:rPr>
          <w:rtl/>
        </w:rPr>
        <w:t>בחובה</w:t>
      </w:r>
      <w:r>
        <w:rPr>
          <w:rFonts w:hint="cs"/>
          <w:rtl/>
        </w:rPr>
        <w:t>. אני</w:t>
      </w:r>
      <w:r w:rsidRPr="0025213E">
        <w:rPr>
          <w:rtl/>
        </w:rPr>
        <w:t xml:space="preserve"> </w:t>
      </w:r>
      <w:bookmarkStart w:id="5369" w:name="_ETM_Q10_374290"/>
      <w:bookmarkEnd w:id="5369"/>
      <w:r w:rsidRPr="0025213E">
        <w:rPr>
          <w:rtl/>
        </w:rPr>
        <w:t xml:space="preserve">מבקש </w:t>
      </w:r>
      <w:bookmarkStart w:id="5370" w:name="_ETM_Q10_375750"/>
      <w:bookmarkEnd w:id="5370"/>
      <w:r>
        <w:rPr>
          <w:rFonts w:hint="cs"/>
          <w:rtl/>
        </w:rPr>
        <w:t>מ</w:t>
      </w:r>
      <w:r w:rsidRPr="0025213E">
        <w:rPr>
          <w:rtl/>
        </w:rPr>
        <w:t xml:space="preserve">חברי </w:t>
      </w:r>
      <w:bookmarkStart w:id="5371" w:name="_ETM_Q10_376230"/>
      <w:bookmarkEnd w:id="5371"/>
      <w:r w:rsidRPr="0025213E">
        <w:rPr>
          <w:rtl/>
        </w:rPr>
        <w:t>הכנסת</w:t>
      </w:r>
      <w:r>
        <w:rPr>
          <w:rFonts w:hint="cs"/>
          <w:rtl/>
        </w:rPr>
        <w:t>, אדוני</w:t>
      </w:r>
      <w:r w:rsidRPr="0025213E">
        <w:rPr>
          <w:rtl/>
        </w:rPr>
        <w:t xml:space="preserve"> </w:t>
      </w:r>
      <w:bookmarkStart w:id="5372" w:name="_ETM_Q10_379270"/>
      <w:bookmarkEnd w:id="5372"/>
      <w:r>
        <w:rPr>
          <w:rFonts w:hint="cs"/>
          <w:rtl/>
        </w:rPr>
        <w:t>ה</w:t>
      </w:r>
      <w:r w:rsidRPr="0025213E">
        <w:rPr>
          <w:rtl/>
        </w:rPr>
        <w:t>יושב</w:t>
      </w:r>
      <w:bookmarkStart w:id="5373" w:name="_ETM_Q10_379690"/>
      <w:bookmarkEnd w:id="5373"/>
      <w:r>
        <w:rPr>
          <w:rFonts w:hint="cs"/>
          <w:rtl/>
        </w:rPr>
        <w:t>-</w:t>
      </w:r>
      <w:r w:rsidRPr="0025213E">
        <w:rPr>
          <w:rtl/>
        </w:rPr>
        <w:t>ראש</w:t>
      </w:r>
      <w:r>
        <w:rPr>
          <w:rFonts w:hint="cs"/>
          <w:rtl/>
        </w:rPr>
        <w:t>,</w:t>
      </w:r>
      <w:r w:rsidRPr="0025213E">
        <w:rPr>
          <w:rtl/>
        </w:rPr>
        <w:t xml:space="preserve"> </w:t>
      </w:r>
      <w:bookmarkStart w:id="5374" w:name="_ETM_Q10_379990"/>
      <w:bookmarkEnd w:id="5374"/>
      <w:r w:rsidRPr="0025213E">
        <w:rPr>
          <w:rtl/>
        </w:rPr>
        <w:t xml:space="preserve">להצביע </w:t>
      </w:r>
      <w:bookmarkStart w:id="5375" w:name="_ETM_Q10_380770"/>
      <w:bookmarkEnd w:id="5375"/>
      <w:r w:rsidRPr="0025213E">
        <w:rPr>
          <w:rtl/>
        </w:rPr>
        <w:t>עכשיו</w:t>
      </w:r>
      <w:r>
        <w:rPr>
          <w:rFonts w:hint="cs"/>
          <w:rtl/>
        </w:rPr>
        <w:t xml:space="preserve"> עכשיו</w:t>
      </w:r>
      <w:r w:rsidRPr="0025213E">
        <w:rPr>
          <w:rtl/>
        </w:rPr>
        <w:t xml:space="preserve"> </w:t>
      </w:r>
      <w:bookmarkStart w:id="5376" w:name="_ETM_Q10_384820"/>
      <w:bookmarkEnd w:id="5376"/>
      <w:r w:rsidRPr="0025213E">
        <w:rPr>
          <w:rtl/>
        </w:rPr>
        <w:t xml:space="preserve">על </w:t>
      </w:r>
      <w:bookmarkStart w:id="5377" w:name="_ETM_Q10_384970"/>
      <w:bookmarkEnd w:id="5377"/>
      <w:r w:rsidRPr="0025213E">
        <w:rPr>
          <w:rtl/>
        </w:rPr>
        <w:t xml:space="preserve">החוק </w:t>
      </w:r>
      <w:bookmarkStart w:id="5378" w:name="_ETM_Q10_385330"/>
      <w:bookmarkEnd w:id="5378"/>
      <w:r w:rsidRPr="0025213E">
        <w:rPr>
          <w:rtl/>
        </w:rPr>
        <w:t xml:space="preserve">הזה </w:t>
      </w:r>
      <w:bookmarkStart w:id="5379" w:name="_ETM_Q10_385720"/>
      <w:bookmarkEnd w:id="5379"/>
      <w:r w:rsidRPr="0025213E">
        <w:rPr>
          <w:rtl/>
        </w:rPr>
        <w:t xml:space="preserve">בקריאה </w:t>
      </w:r>
      <w:bookmarkStart w:id="5380" w:name="_ETM_Q10_386290"/>
      <w:bookmarkEnd w:id="5380"/>
      <w:r w:rsidRPr="0025213E">
        <w:rPr>
          <w:rtl/>
        </w:rPr>
        <w:t>טרומית</w:t>
      </w:r>
      <w:r>
        <w:rPr>
          <w:rFonts w:hint="cs"/>
          <w:rtl/>
        </w:rPr>
        <w:t>.</w:t>
      </w:r>
      <w:r w:rsidRPr="0025213E">
        <w:rPr>
          <w:rtl/>
        </w:rPr>
        <w:t xml:space="preserve"> </w:t>
      </w:r>
      <w:bookmarkStart w:id="5381" w:name="_ETM_Q10_386710"/>
      <w:bookmarkEnd w:id="5381"/>
      <w:r w:rsidRPr="0025213E">
        <w:rPr>
          <w:rtl/>
        </w:rPr>
        <w:t xml:space="preserve">תודה </w:t>
      </w:r>
      <w:bookmarkStart w:id="5382" w:name="_ETM_Q10_387040"/>
      <w:bookmarkEnd w:id="5382"/>
      <w:r w:rsidRPr="0025213E">
        <w:rPr>
          <w:rtl/>
        </w:rPr>
        <w:t>רבה</w:t>
      </w:r>
      <w:r>
        <w:rPr>
          <w:rFonts w:hint="cs"/>
          <w:rtl/>
        </w:rPr>
        <w:t>.</w:t>
      </w:r>
      <w:bookmarkStart w:id="5383" w:name="_ETM_Q10_387460"/>
      <w:bookmarkEnd w:id="5383"/>
    </w:p>
    <w:p w:rsidR="00CB74E1" w:rsidRDefault="00CB74E1" w:rsidP="004370BB">
      <w:pPr>
        <w:rPr>
          <w:rtl/>
        </w:rPr>
      </w:pPr>
      <w:bookmarkStart w:id="5384" w:name="_ETM_Q10_391750"/>
      <w:bookmarkEnd w:id="5384"/>
    </w:p>
    <w:bookmarkStart w:id="5385" w:name="_ETM_Q10_388120" w:displacedByCustomXml="next"/>
    <w:bookmarkEnd w:id="5385" w:displacedByCustomXml="next"/>
    <w:sdt>
      <w:sdtPr>
        <w:rPr>
          <w:rtl/>
        </w:rPr>
        <w:alias w:val="יור"/>
        <w:tag w:val="&lt;ID&gt;5533&lt;/ID&gt;&lt;Name&gt;יצחק וקנין - יו&quot;ר&lt;/Name&gt;&lt;Data&gt;יצחק וקנין&lt;/Data&gt;&lt;Shortcut&gt;&lt;/Shortcut&gt;"/>
        <w:id w:val="-1636478689"/>
        <w:placeholder>
          <w:docPart w:val="C969FFA0CC00485F8AD5B0CDB88E1CCF"/>
        </w:placeholder>
      </w:sdtPr>
      <w:sdtEndPr/>
      <w:sdtContent>
        <w:p w:rsidR="00CB74E1" w:rsidRDefault="00CB74E1" w:rsidP="002D7479">
          <w:pPr>
            <w:pStyle w:val="af6"/>
            <w:keepNext/>
            <w:rPr>
              <w:rtl/>
            </w:rPr>
          </w:pPr>
          <w:r w:rsidRPr="001A2709">
            <w:rPr>
              <w:rStyle w:val="afe"/>
              <w:color w:val="000000"/>
              <w:rtl/>
            </w:rPr>
            <w:t>היו"ר יצחק וקנין</w:t>
          </w:r>
          <w:r w:rsidRPr="001A2709">
            <w:rPr>
              <w:color w:val="000000"/>
              <w:rtl/>
            </w:rPr>
            <w:t>:</w:t>
          </w:r>
        </w:p>
      </w:sdtContent>
    </w:sdt>
    <w:p w:rsidR="00CB74E1" w:rsidRDefault="00CB74E1" w:rsidP="004370BB">
      <w:pPr>
        <w:rPr>
          <w:rtl/>
        </w:rPr>
      </w:pPr>
    </w:p>
    <w:p w:rsidR="00CB74E1" w:rsidRDefault="00CB74E1" w:rsidP="004370BB">
      <w:pPr>
        <w:rPr>
          <w:rtl/>
        </w:rPr>
      </w:pPr>
      <w:bookmarkStart w:id="5386" w:name="_ETM_Q10_394477"/>
      <w:bookmarkStart w:id="5387" w:name="_ETM_Q10_392060"/>
      <w:bookmarkEnd w:id="5386"/>
      <w:bookmarkEnd w:id="5387"/>
      <w:r w:rsidRPr="0025213E">
        <w:rPr>
          <w:rtl/>
        </w:rPr>
        <w:t xml:space="preserve">תודה </w:t>
      </w:r>
      <w:bookmarkStart w:id="5388" w:name="_ETM_Q10_388030"/>
      <w:bookmarkEnd w:id="5388"/>
      <w:r w:rsidRPr="0025213E">
        <w:rPr>
          <w:rtl/>
        </w:rPr>
        <w:t xml:space="preserve">לחבר </w:t>
      </w:r>
      <w:bookmarkStart w:id="5389" w:name="_ETM_Q10_388419"/>
      <w:bookmarkEnd w:id="5389"/>
      <w:r w:rsidRPr="0025213E">
        <w:rPr>
          <w:rtl/>
        </w:rPr>
        <w:t xml:space="preserve">הכנסת </w:t>
      </w:r>
      <w:bookmarkStart w:id="5390" w:name="_ETM_Q10_388930"/>
      <w:bookmarkEnd w:id="5390"/>
      <w:r w:rsidRPr="0025213E">
        <w:rPr>
          <w:rtl/>
        </w:rPr>
        <w:t xml:space="preserve">מיקי </w:t>
      </w:r>
      <w:bookmarkStart w:id="5391" w:name="_ETM_Q10_389230"/>
      <w:bookmarkEnd w:id="5391"/>
      <w:r w:rsidRPr="0025213E">
        <w:rPr>
          <w:rtl/>
        </w:rPr>
        <w:t>לוי</w:t>
      </w:r>
      <w:r>
        <w:rPr>
          <w:rFonts w:hint="cs"/>
          <w:rtl/>
        </w:rPr>
        <w:t>.</w:t>
      </w:r>
      <w:r w:rsidRPr="0025213E">
        <w:rPr>
          <w:rtl/>
        </w:rPr>
        <w:t xml:space="preserve"> </w:t>
      </w:r>
      <w:bookmarkStart w:id="5392" w:name="_ETM_Q10_389650"/>
      <w:bookmarkEnd w:id="5392"/>
      <w:r w:rsidRPr="0025213E">
        <w:rPr>
          <w:rtl/>
        </w:rPr>
        <w:t xml:space="preserve">ישיב </w:t>
      </w:r>
      <w:bookmarkStart w:id="5393" w:name="_ETM_Q10_390190"/>
      <w:bookmarkEnd w:id="5393"/>
      <w:r w:rsidRPr="0025213E">
        <w:rPr>
          <w:rtl/>
        </w:rPr>
        <w:t xml:space="preserve">במקום </w:t>
      </w:r>
      <w:bookmarkStart w:id="5394" w:name="_ETM_Q10_390580"/>
      <w:bookmarkEnd w:id="5394"/>
      <w:r w:rsidRPr="0025213E">
        <w:rPr>
          <w:rtl/>
        </w:rPr>
        <w:t xml:space="preserve">שר </w:t>
      </w:r>
      <w:bookmarkStart w:id="5395" w:name="_ETM_Q10_390820"/>
      <w:bookmarkEnd w:id="5395"/>
      <w:r w:rsidRPr="0025213E">
        <w:rPr>
          <w:rtl/>
        </w:rPr>
        <w:t xml:space="preserve">התחבורה </w:t>
      </w:r>
      <w:bookmarkStart w:id="5396" w:name="_ETM_Q10_391419"/>
      <w:bookmarkEnd w:id="5396"/>
      <w:r w:rsidRPr="0025213E">
        <w:rPr>
          <w:rtl/>
        </w:rPr>
        <w:t xml:space="preserve">השר </w:t>
      </w:r>
      <w:bookmarkStart w:id="5397" w:name="_ETM_Q10_391840"/>
      <w:bookmarkEnd w:id="5397"/>
      <w:r w:rsidRPr="0025213E">
        <w:rPr>
          <w:rtl/>
        </w:rPr>
        <w:t xml:space="preserve">אופיר </w:t>
      </w:r>
      <w:bookmarkStart w:id="5398" w:name="_ETM_Q10_392169"/>
      <w:bookmarkEnd w:id="5398"/>
      <w:r w:rsidRPr="0025213E">
        <w:rPr>
          <w:rtl/>
        </w:rPr>
        <w:t>אקוניס</w:t>
      </w:r>
      <w:r>
        <w:rPr>
          <w:rFonts w:hint="cs"/>
          <w:rtl/>
        </w:rPr>
        <w:t>.</w:t>
      </w:r>
      <w:r w:rsidRPr="0025213E">
        <w:rPr>
          <w:rtl/>
        </w:rPr>
        <w:t xml:space="preserve"> </w:t>
      </w:r>
      <w:bookmarkStart w:id="5399" w:name="_ETM_Q10_393570"/>
      <w:bookmarkEnd w:id="5399"/>
      <w:r w:rsidRPr="0025213E">
        <w:rPr>
          <w:rtl/>
        </w:rPr>
        <w:t xml:space="preserve">אדוני </w:t>
      </w:r>
      <w:bookmarkStart w:id="5400" w:name="_ETM_Q10_393960"/>
      <w:bookmarkEnd w:id="5400"/>
      <w:r w:rsidRPr="0025213E">
        <w:rPr>
          <w:rtl/>
        </w:rPr>
        <w:t xml:space="preserve">יודע </w:t>
      </w:r>
      <w:bookmarkStart w:id="5401" w:name="_ETM_Q10_394350"/>
      <w:bookmarkEnd w:id="5401"/>
      <w:r w:rsidRPr="0025213E">
        <w:rPr>
          <w:rtl/>
        </w:rPr>
        <w:t xml:space="preserve">מזה </w:t>
      </w:r>
      <w:bookmarkStart w:id="5402" w:name="_ETM_Q10_394650"/>
      <w:bookmarkEnd w:id="5402"/>
      <w:r w:rsidRPr="0025213E">
        <w:rPr>
          <w:rtl/>
        </w:rPr>
        <w:t xml:space="preserve">שצריך </w:t>
      </w:r>
      <w:bookmarkStart w:id="5403" w:name="_ETM_Q10_395160"/>
      <w:bookmarkEnd w:id="5403"/>
      <w:r w:rsidRPr="0025213E">
        <w:rPr>
          <w:rtl/>
        </w:rPr>
        <w:t>להשיב</w:t>
      </w:r>
      <w:r>
        <w:rPr>
          <w:rFonts w:hint="cs"/>
          <w:rtl/>
        </w:rPr>
        <w:t>?</w:t>
      </w:r>
    </w:p>
    <w:p w:rsidR="00CB74E1" w:rsidRDefault="00CB74E1" w:rsidP="004370BB">
      <w:pPr>
        <w:rPr>
          <w:rtl/>
        </w:rPr>
      </w:pPr>
      <w:bookmarkStart w:id="5404" w:name="_ETM_Q10_399785"/>
      <w:bookmarkStart w:id="5405" w:name="_ETM_Q10_428360"/>
      <w:bookmarkEnd w:id="5404"/>
      <w:bookmarkEnd w:id="5405"/>
    </w:p>
    <w:bookmarkStart w:id="5406" w:name="_ETM_Q10_402323" w:displacedByCustomXml="next"/>
    <w:bookmarkEnd w:id="5406" w:displacedByCustomXml="next"/>
    <w:bookmarkStart w:id="5407" w:name="_ETM_Q10_402587" w:displacedByCustomXml="next"/>
    <w:bookmarkEnd w:id="5407" w:displacedByCustomXml="next"/>
    <w:bookmarkStart w:id="5408" w:name="_ETM_Q10_408497" w:displacedByCustomXml="next"/>
    <w:bookmarkEnd w:id="5408" w:displacedByCustomXml="next"/>
    <w:bookmarkStart w:id="5409" w:name="_Toc517111882" w:displacedByCustomXml="next"/>
    <w:bookmarkStart w:id="5410" w:name="_Toc517111760" w:displacedByCustomXml="next"/>
    <w:bookmarkStart w:id="5411" w:name="_Toc517111642" w:displacedByCustomXml="next"/>
    <w:sdt>
      <w:sdtPr>
        <w:rPr>
          <w:rFonts w:hint="cs"/>
          <w:rtl/>
        </w:rPr>
        <w:alias w:val="דובר"/>
        <w:tag w:val="&lt;ID&gt;5662&lt;/ID&gt;&lt;Name&gt;אופיר אקוניס - שר&lt;/Name&gt;&lt;Data&gt;שר המדע והטכנולוגיה אופיר אקוניס&lt;/Data&gt;&lt;Shortcut&gt;אואק&lt;/Shortcut&gt;&lt;MemberID&gt;2271&lt;/MemberID&gt;"/>
        <w:id w:val="-1068339700"/>
        <w:placeholder>
          <w:docPart w:val="C969FFA0CC00485F8AD5B0CDB88E1CCF"/>
        </w:placeholder>
      </w:sdtPr>
      <w:sdtEndPr/>
      <w:sdtContent>
        <w:p w:rsidR="00CB74E1" w:rsidRDefault="00CB74E1" w:rsidP="002D7479">
          <w:pPr>
            <w:pStyle w:val="a4"/>
            <w:keepNext/>
            <w:rPr>
              <w:rtl/>
            </w:rPr>
          </w:pPr>
          <w:r w:rsidRPr="001A2709">
            <w:rPr>
              <w:rStyle w:val="afe"/>
              <w:color w:val="000000"/>
              <w:rtl/>
            </w:rPr>
            <w:t>שר המדע והטכנולוגיה אופיר אקוניס</w:t>
          </w:r>
          <w:r w:rsidRPr="001A2709">
            <w:rPr>
              <w:color w:val="000000"/>
              <w:rtl/>
            </w:rPr>
            <w:t>:</w:t>
          </w:r>
        </w:p>
      </w:sdtContent>
    </w:sdt>
    <w:bookmarkEnd w:id="5409" w:displacedByCustomXml="prev"/>
    <w:bookmarkEnd w:id="5410" w:displacedByCustomXml="prev"/>
    <w:bookmarkEnd w:id="5411" w:displacedByCustomXml="prev"/>
    <w:p w:rsidR="00CB74E1" w:rsidRDefault="00CB74E1" w:rsidP="004370BB">
      <w:pPr>
        <w:rPr>
          <w:rtl/>
        </w:rPr>
      </w:pPr>
    </w:p>
    <w:p w:rsidR="00CB74E1" w:rsidRDefault="00CB74E1" w:rsidP="004370BB">
      <w:pPr>
        <w:rPr>
          <w:rtl/>
        </w:rPr>
      </w:pPr>
      <w:r w:rsidRPr="0025213E">
        <w:rPr>
          <w:rtl/>
        </w:rPr>
        <w:t xml:space="preserve">אדוני </w:t>
      </w:r>
      <w:bookmarkStart w:id="5412" w:name="_ETM_Q10_428690"/>
      <w:bookmarkEnd w:id="5412"/>
      <w:r w:rsidRPr="0025213E">
        <w:rPr>
          <w:rtl/>
        </w:rPr>
        <w:t>היושב</w:t>
      </w:r>
      <w:bookmarkStart w:id="5413" w:name="_ETM_Q10_429140"/>
      <w:bookmarkEnd w:id="5413"/>
      <w:r>
        <w:rPr>
          <w:rFonts w:hint="cs"/>
          <w:rtl/>
        </w:rPr>
        <w:t>-</w:t>
      </w:r>
      <w:r w:rsidRPr="0025213E">
        <w:rPr>
          <w:rtl/>
        </w:rPr>
        <w:t>ראש</w:t>
      </w:r>
      <w:r>
        <w:rPr>
          <w:rFonts w:hint="cs"/>
          <w:rtl/>
        </w:rPr>
        <w:t>,</w:t>
      </w:r>
      <w:r w:rsidRPr="0025213E">
        <w:rPr>
          <w:rtl/>
        </w:rPr>
        <w:t xml:space="preserve"> </w:t>
      </w:r>
      <w:bookmarkStart w:id="5414" w:name="_ETM_Q10_429740"/>
      <w:bookmarkEnd w:id="5414"/>
      <w:r w:rsidRPr="0025213E">
        <w:rPr>
          <w:rtl/>
        </w:rPr>
        <w:t xml:space="preserve">חברות </w:t>
      </w:r>
      <w:bookmarkStart w:id="5415" w:name="_ETM_Q10_430340"/>
      <w:bookmarkEnd w:id="5415"/>
      <w:r w:rsidRPr="0025213E">
        <w:rPr>
          <w:rtl/>
        </w:rPr>
        <w:t xml:space="preserve">וחברי </w:t>
      </w:r>
      <w:bookmarkStart w:id="5416" w:name="_ETM_Q10_430700"/>
      <w:bookmarkEnd w:id="5416"/>
      <w:r w:rsidRPr="0025213E">
        <w:rPr>
          <w:rtl/>
        </w:rPr>
        <w:t>הכנסת</w:t>
      </w:r>
      <w:r>
        <w:rPr>
          <w:rFonts w:hint="cs"/>
          <w:rtl/>
        </w:rPr>
        <w:t>,</w:t>
      </w:r>
      <w:r w:rsidRPr="0025213E">
        <w:rPr>
          <w:rtl/>
        </w:rPr>
        <w:t xml:space="preserve"> </w:t>
      </w:r>
      <w:bookmarkStart w:id="5417" w:name="_ETM_Q10_431960"/>
      <w:bookmarkEnd w:id="5417"/>
      <w:r w:rsidRPr="0025213E">
        <w:rPr>
          <w:rtl/>
        </w:rPr>
        <w:t xml:space="preserve">חבר </w:t>
      </w:r>
      <w:bookmarkStart w:id="5418" w:name="_ETM_Q10_432260"/>
      <w:bookmarkEnd w:id="5418"/>
      <w:r w:rsidRPr="0025213E">
        <w:rPr>
          <w:rtl/>
        </w:rPr>
        <w:t xml:space="preserve">הכנסת </w:t>
      </w:r>
      <w:bookmarkStart w:id="5419" w:name="_ETM_Q10_432950"/>
      <w:bookmarkEnd w:id="5419"/>
      <w:r w:rsidRPr="0025213E">
        <w:rPr>
          <w:rtl/>
        </w:rPr>
        <w:t>לוי</w:t>
      </w:r>
      <w:r>
        <w:rPr>
          <w:rFonts w:hint="cs"/>
          <w:rtl/>
        </w:rPr>
        <w:t>,</w:t>
      </w:r>
      <w:r w:rsidRPr="0025213E">
        <w:rPr>
          <w:rtl/>
        </w:rPr>
        <w:t xml:space="preserve"> </w:t>
      </w:r>
      <w:bookmarkStart w:id="5420" w:name="_ETM_Q10_434540"/>
      <w:bookmarkEnd w:id="5420"/>
      <w:r w:rsidRPr="0025213E">
        <w:rPr>
          <w:rtl/>
        </w:rPr>
        <w:t xml:space="preserve">אני </w:t>
      </w:r>
      <w:bookmarkStart w:id="5421" w:name="_ETM_Q10_434720"/>
      <w:bookmarkEnd w:id="5421"/>
      <w:r w:rsidRPr="0025213E">
        <w:rPr>
          <w:rtl/>
        </w:rPr>
        <w:t xml:space="preserve">משיב </w:t>
      </w:r>
      <w:bookmarkStart w:id="5422" w:name="_ETM_Q10_434990"/>
      <w:bookmarkEnd w:id="5422"/>
      <w:r w:rsidRPr="0025213E">
        <w:rPr>
          <w:rtl/>
        </w:rPr>
        <w:t xml:space="preserve">לך </w:t>
      </w:r>
      <w:bookmarkStart w:id="5423" w:name="_ETM_Q10_435230"/>
      <w:bookmarkEnd w:id="5423"/>
      <w:r w:rsidRPr="0025213E">
        <w:rPr>
          <w:rtl/>
        </w:rPr>
        <w:t xml:space="preserve">בשם </w:t>
      </w:r>
      <w:bookmarkStart w:id="5424" w:name="_ETM_Q10_435560"/>
      <w:bookmarkEnd w:id="5424"/>
      <w:r w:rsidRPr="0025213E">
        <w:rPr>
          <w:rtl/>
        </w:rPr>
        <w:t xml:space="preserve">שר </w:t>
      </w:r>
      <w:bookmarkStart w:id="5425" w:name="_ETM_Q10_435800"/>
      <w:bookmarkEnd w:id="5425"/>
      <w:r w:rsidRPr="0025213E">
        <w:rPr>
          <w:rtl/>
        </w:rPr>
        <w:t xml:space="preserve">התחבורה </w:t>
      </w:r>
      <w:bookmarkStart w:id="5426" w:name="_ETM_Q10_437029"/>
      <w:bookmarkEnd w:id="5426"/>
      <w:r w:rsidRPr="0025213E">
        <w:rPr>
          <w:rtl/>
        </w:rPr>
        <w:t xml:space="preserve">והבטיחות </w:t>
      </w:r>
      <w:bookmarkStart w:id="5427" w:name="_ETM_Q10_437630"/>
      <w:bookmarkEnd w:id="5427"/>
      <w:r w:rsidRPr="0025213E">
        <w:rPr>
          <w:rtl/>
        </w:rPr>
        <w:t>בדרכים</w:t>
      </w:r>
      <w:r>
        <w:rPr>
          <w:rFonts w:hint="cs"/>
          <w:rtl/>
        </w:rPr>
        <w:t>.</w:t>
      </w:r>
      <w:r w:rsidRPr="0025213E">
        <w:rPr>
          <w:rtl/>
        </w:rPr>
        <w:t xml:space="preserve"> </w:t>
      </w:r>
      <w:bookmarkStart w:id="5428" w:name="_ETM_Q10_440830"/>
      <w:bookmarkEnd w:id="5428"/>
      <w:r>
        <w:rPr>
          <w:rFonts w:hint="cs"/>
          <w:rtl/>
        </w:rPr>
        <w:t>ובכן</w:t>
      </w:r>
      <w:r w:rsidR="00FC6D8C">
        <w:rPr>
          <w:rFonts w:hint="cs"/>
          <w:rtl/>
        </w:rPr>
        <w:t>,</w:t>
      </w:r>
      <w:r>
        <w:rPr>
          <w:rFonts w:hint="cs"/>
          <w:rtl/>
        </w:rPr>
        <w:t xml:space="preserve"> </w:t>
      </w:r>
      <w:r w:rsidRPr="0025213E">
        <w:rPr>
          <w:rtl/>
        </w:rPr>
        <w:t xml:space="preserve">תקנות </w:t>
      </w:r>
      <w:bookmarkStart w:id="5429" w:name="_ETM_Q10_442180"/>
      <w:bookmarkEnd w:id="5429"/>
      <w:r>
        <w:rPr>
          <w:rFonts w:hint="cs"/>
          <w:rtl/>
        </w:rPr>
        <w:t xml:space="preserve">התעבורה </w:t>
      </w:r>
      <w:r w:rsidRPr="0025213E">
        <w:rPr>
          <w:rtl/>
        </w:rPr>
        <w:t xml:space="preserve">מאפשרות </w:t>
      </w:r>
      <w:bookmarkStart w:id="5430" w:name="_ETM_Q10_442779"/>
      <w:bookmarkEnd w:id="5430"/>
      <w:r w:rsidRPr="0025213E">
        <w:rPr>
          <w:rtl/>
        </w:rPr>
        <w:t>ל</w:t>
      </w:r>
      <w:bookmarkStart w:id="5431" w:name="_ETM_Q10_442870"/>
      <w:bookmarkEnd w:id="5431"/>
      <w:r w:rsidRPr="0025213E">
        <w:rPr>
          <w:rtl/>
        </w:rPr>
        <w:t xml:space="preserve">קטינים </w:t>
      </w:r>
      <w:bookmarkStart w:id="5432" w:name="_ETM_Q10_443290"/>
      <w:bookmarkEnd w:id="5432"/>
      <w:r w:rsidRPr="0025213E">
        <w:rPr>
          <w:rtl/>
        </w:rPr>
        <w:t xml:space="preserve">מגיל </w:t>
      </w:r>
      <w:bookmarkStart w:id="5433" w:name="_ETM_Q10_443620"/>
      <w:bookmarkStart w:id="5434" w:name="_ETM_Q10_443890"/>
      <w:bookmarkEnd w:id="5433"/>
      <w:bookmarkEnd w:id="5434"/>
      <w:r>
        <w:rPr>
          <w:rFonts w:hint="cs"/>
          <w:rtl/>
        </w:rPr>
        <w:t>16</w:t>
      </w:r>
      <w:r w:rsidRPr="0025213E">
        <w:rPr>
          <w:rtl/>
        </w:rPr>
        <w:t xml:space="preserve"> </w:t>
      </w:r>
      <w:bookmarkStart w:id="5435" w:name="_ETM_Q10_444220"/>
      <w:bookmarkEnd w:id="5435"/>
      <w:r w:rsidRPr="0025213E">
        <w:rPr>
          <w:rtl/>
        </w:rPr>
        <w:t xml:space="preserve">לנהוג </w:t>
      </w:r>
      <w:bookmarkStart w:id="5436" w:name="_ETM_Q10_444580"/>
      <w:bookmarkEnd w:id="5436"/>
      <w:r w:rsidRPr="0025213E">
        <w:rPr>
          <w:rtl/>
        </w:rPr>
        <w:t xml:space="preserve">בכלי </w:t>
      </w:r>
      <w:bookmarkStart w:id="5437" w:name="_ETM_Q10_444940"/>
      <w:bookmarkStart w:id="5438" w:name="_ETM_Q10_445300"/>
      <w:bookmarkEnd w:id="5437"/>
      <w:bookmarkEnd w:id="5438"/>
      <w:r w:rsidRPr="0025213E">
        <w:rPr>
          <w:rtl/>
        </w:rPr>
        <w:t xml:space="preserve">רכב </w:t>
      </w:r>
      <w:bookmarkStart w:id="5439" w:name="_ETM_Q10_446140"/>
      <w:bookmarkEnd w:id="5439"/>
      <w:r w:rsidRPr="0025213E">
        <w:rPr>
          <w:rtl/>
        </w:rPr>
        <w:t>ממונעים</w:t>
      </w:r>
      <w:r>
        <w:rPr>
          <w:rFonts w:hint="cs"/>
          <w:rtl/>
        </w:rPr>
        <w:t>,</w:t>
      </w:r>
      <w:r w:rsidRPr="0025213E">
        <w:rPr>
          <w:rtl/>
        </w:rPr>
        <w:t xml:space="preserve"> </w:t>
      </w:r>
      <w:bookmarkStart w:id="5440" w:name="_ETM_Q10_446800"/>
      <w:bookmarkEnd w:id="5440"/>
      <w:r w:rsidRPr="0025213E">
        <w:rPr>
          <w:rtl/>
        </w:rPr>
        <w:t xml:space="preserve">כמו </w:t>
      </w:r>
      <w:bookmarkStart w:id="5441" w:name="_ETM_Q10_447040"/>
      <w:bookmarkEnd w:id="5441"/>
      <w:r w:rsidRPr="0025213E">
        <w:rPr>
          <w:rtl/>
        </w:rPr>
        <w:t>טרקטורונים</w:t>
      </w:r>
      <w:r>
        <w:rPr>
          <w:rFonts w:hint="cs"/>
          <w:rtl/>
        </w:rPr>
        <w:t>,</w:t>
      </w:r>
      <w:r w:rsidRPr="0025213E">
        <w:rPr>
          <w:rtl/>
        </w:rPr>
        <w:t xml:space="preserve"> </w:t>
      </w:r>
      <w:bookmarkStart w:id="5442" w:name="_ETM_Q10_448300"/>
      <w:bookmarkEnd w:id="5442"/>
      <w:r w:rsidRPr="0025213E">
        <w:rPr>
          <w:rtl/>
        </w:rPr>
        <w:t xml:space="preserve">בכפוף </w:t>
      </w:r>
      <w:bookmarkStart w:id="5443" w:name="_ETM_Q10_448810"/>
      <w:bookmarkEnd w:id="5443"/>
      <w:r w:rsidRPr="0025213E">
        <w:rPr>
          <w:rtl/>
        </w:rPr>
        <w:t xml:space="preserve">להוצאת </w:t>
      </w:r>
      <w:bookmarkStart w:id="5444" w:name="_ETM_Q10_449950"/>
      <w:bookmarkEnd w:id="5444"/>
      <w:r w:rsidRPr="0025213E">
        <w:rPr>
          <w:rtl/>
        </w:rPr>
        <w:t>ר</w:t>
      </w:r>
      <w:r>
        <w:rPr>
          <w:rFonts w:hint="cs"/>
          <w:rtl/>
        </w:rPr>
        <w:t>י</w:t>
      </w:r>
      <w:r w:rsidRPr="0025213E">
        <w:rPr>
          <w:rtl/>
        </w:rPr>
        <w:t xml:space="preserve">שיון </w:t>
      </w:r>
      <w:bookmarkStart w:id="5445" w:name="_ETM_Q10_450550"/>
      <w:bookmarkEnd w:id="5445"/>
      <w:r w:rsidRPr="0025213E">
        <w:rPr>
          <w:rtl/>
        </w:rPr>
        <w:t xml:space="preserve">נהיגה </w:t>
      </w:r>
      <w:bookmarkStart w:id="5446" w:name="_ETM_Q10_451000"/>
      <w:bookmarkEnd w:id="5446"/>
      <w:r w:rsidRPr="0025213E">
        <w:rPr>
          <w:rtl/>
        </w:rPr>
        <w:t xml:space="preserve">על </w:t>
      </w:r>
      <w:bookmarkStart w:id="5447" w:name="_ETM_Q10_451150"/>
      <w:bookmarkEnd w:id="5447"/>
      <w:r w:rsidRPr="0025213E">
        <w:rPr>
          <w:rtl/>
        </w:rPr>
        <w:t>טרקטור</w:t>
      </w:r>
      <w:r>
        <w:rPr>
          <w:rFonts w:hint="cs"/>
          <w:rtl/>
        </w:rPr>
        <w:t xml:space="preserve"> –</w:t>
      </w:r>
      <w:bookmarkStart w:id="5448" w:name="_ETM_Q10_451660"/>
      <w:bookmarkEnd w:id="5448"/>
      <w:r>
        <w:rPr>
          <w:rFonts w:hint="cs"/>
          <w:rtl/>
        </w:rPr>
        <w:t xml:space="preserve"> </w:t>
      </w:r>
      <w:bookmarkStart w:id="5449" w:name="_ETM_Q10_450221"/>
      <w:bookmarkStart w:id="5450" w:name="_ETM_Q10_450486"/>
      <w:bookmarkEnd w:id="5449"/>
      <w:bookmarkEnd w:id="5450"/>
      <w:r w:rsidRPr="0025213E">
        <w:rPr>
          <w:rtl/>
        </w:rPr>
        <w:t xml:space="preserve">אני </w:t>
      </w:r>
      <w:bookmarkStart w:id="5451" w:name="_ETM_Q10_451779"/>
      <w:bookmarkEnd w:id="5451"/>
      <w:r w:rsidRPr="0025213E">
        <w:rPr>
          <w:rtl/>
        </w:rPr>
        <w:t xml:space="preserve">רואה </w:t>
      </w:r>
      <w:bookmarkStart w:id="5452" w:name="_ETM_Q10_451960"/>
      <w:bookmarkEnd w:id="5452"/>
      <w:r w:rsidRPr="0025213E">
        <w:rPr>
          <w:rtl/>
        </w:rPr>
        <w:t xml:space="preserve">פה </w:t>
      </w:r>
      <w:bookmarkStart w:id="5453" w:name="_ETM_Q10_452140"/>
      <w:bookmarkEnd w:id="5453"/>
      <w:r w:rsidRPr="0025213E">
        <w:rPr>
          <w:rtl/>
        </w:rPr>
        <w:t xml:space="preserve">בני </w:t>
      </w:r>
      <w:bookmarkStart w:id="5454" w:name="_ETM_Q10_452380"/>
      <w:bookmarkEnd w:id="5454"/>
      <w:r w:rsidRPr="0025213E">
        <w:rPr>
          <w:rtl/>
        </w:rPr>
        <w:t>נוער</w:t>
      </w:r>
      <w:r>
        <w:rPr>
          <w:rFonts w:hint="cs"/>
          <w:rtl/>
        </w:rPr>
        <w:t xml:space="preserve">, אני לא יודע אם </w:t>
      </w:r>
      <w:bookmarkStart w:id="5455" w:name="_ETM_Q10_454709"/>
      <w:bookmarkEnd w:id="5455"/>
      <w:r>
        <w:rPr>
          <w:rFonts w:hint="cs"/>
          <w:rtl/>
        </w:rPr>
        <w:t>הגיעו</w:t>
      </w:r>
      <w:r w:rsidRPr="0025213E">
        <w:rPr>
          <w:rtl/>
        </w:rPr>
        <w:t xml:space="preserve"> </w:t>
      </w:r>
      <w:bookmarkStart w:id="5456" w:name="_ETM_Q10_453220"/>
      <w:bookmarkEnd w:id="5456"/>
      <w:r w:rsidRPr="0025213E">
        <w:rPr>
          <w:rtl/>
        </w:rPr>
        <w:t xml:space="preserve">כבר </w:t>
      </w:r>
      <w:bookmarkStart w:id="5457" w:name="_ETM_Q10_453430"/>
      <w:bookmarkEnd w:id="5457"/>
      <w:r w:rsidRPr="0025213E">
        <w:rPr>
          <w:rtl/>
        </w:rPr>
        <w:t xml:space="preserve">לגיל </w:t>
      </w:r>
      <w:bookmarkStart w:id="5458" w:name="_ETM_Q10_453670"/>
      <w:bookmarkStart w:id="5459" w:name="_ETM_Q10_453910"/>
      <w:bookmarkEnd w:id="5458"/>
      <w:bookmarkEnd w:id="5459"/>
      <w:r>
        <w:rPr>
          <w:rFonts w:hint="cs"/>
          <w:rtl/>
        </w:rPr>
        <w:t>16</w:t>
      </w:r>
      <w:r w:rsidR="002A3928">
        <w:rPr>
          <w:rFonts w:hint="cs"/>
          <w:rtl/>
        </w:rPr>
        <w:t>;</w:t>
      </w:r>
      <w:r>
        <w:rPr>
          <w:rFonts w:hint="cs"/>
          <w:rtl/>
        </w:rPr>
        <w:t xml:space="preserve"> הגעתם?</w:t>
      </w:r>
      <w:r w:rsidRPr="0025213E">
        <w:rPr>
          <w:rtl/>
        </w:rPr>
        <w:t xml:space="preserve"> </w:t>
      </w:r>
      <w:bookmarkStart w:id="5460" w:name="_ETM_Q10_456050"/>
      <w:bookmarkEnd w:id="5460"/>
      <w:r w:rsidRPr="0025213E">
        <w:rPr>
          <w:rtl/>
        </w:rPr>
        <w:t xml:space="preserve">אז </w:t>
      </w:r>
      <w:bookmarkStart w:id="5461" w:name="_ETM_Q10_456170"/>
      <w:bookmarkEnd w:id="5461"/>
      <w:r w:rsidRPr="0025213E">
        <w:rPr>
          <w:rtl/>
        </w:rPr>
        <w:t xml:space="preserve">תקשיבו </w:t>
      </w:r>
      <w:bookmarkStart w:id="5462" w:name="_ETM_Q10_456620"/>
      <w:bookmarkEnd w:id="5462"/>
      <w:r w:rsidRPr="0025213E">
        <w:rPr>
          <w:rtl/>
        </w:rPr>
        <w:t>טוב</w:t>
      </w:r>
      <w:bookmarkStart w:id="5463" w:name="_ETM_Q10_457529"/>
      <w:bookmarkEnd w:id="5463"/>
      <w:r>
        <w:rPr>
          <w:rFonts w:hint="cs"/>
          <w:rtl/>
        </w:rPr>
        <w:t xml:space="preserve"> – </w:t>
      </w:r>
      <w:r w:rsidRPr="0025213E">
        <w:rPr>
          <w:rtl/>
        </w:rPr>
        <w:t xml:space="preserve">בכפוף </w:t>
      </w:r>
      <w:bookmarkStart w:id="5464" w:name="_ETM_Q10_458520"/>
      <w:bookmarkEnd w:id="5464"/>
      <w:r w:rsidRPr="0025213E">
        <w:rPr>
          <w:rtl/>
        </w:rPr>
        <w:t xml:space="preserve">להוצאת </w:t>
      </w:r>
      <w:bookmarkStart w:id="5465" w:name="_ETM_Q10_459300"/>
      <w:bookmarkEnd w:id="5465"/>
      <w:r w:rsidRPr="0025213E">
        <w:rPr>
          <w:rtl/>
        </w:rPr>
        <w:t>ר</w:t>
      </w:r>
      <w:r>
        <w:rPr>
          <w:rFonts w:hint="cs"/>
          <w:rtl/>
        </w:rPr>
        <w:t>י</w:t>
      </w:r>
      <w:r w:rsidRPr="0025213E">
        <w:rPr>
          <w:rtl/>
        </w:rPr>
        <w:t xml:space="preserve">שיון </w:t>
      </w:r>
      <w:bookmarkStart w:id="5466" w:name="_ETM_Q10_459750"/>
      <w:bookmarkEnd w:id="5466"/>
      <w:r w:rsidRPr="0025213E">
        <w:rPr>
          <w:rtl/>
        </w:rPr>
        <w:t xml:space="preserve">נהיגה </w:t>
      </w:r>
      <w:bookmarkStart w:id="5467" w:name="_ETM_Q10_460080"/>
      <w:bookmarkEnd w:id="5467"/>
      <w:r w:rsidRPr="0025213E">
        <w:rPr>
          <w:rtl/>
        </w:rPr>
        <w:t xml:space="preserve">על </w:t>
      </w:r>
      <w:bookmarkStart w:id="5468" w:name="_ETM_Q10_460230"/>
      <w:bookmarkEnd w:id="5468"/>
      <w:r w:rsidRPr="0025213E">
        <w:rPr>
          <w:rtl/>
        </w:rPr>
        <w:t>טרקטור</w:t>
      </w:r>
      <w:r>
        <w:rPr>
          <w:rFonts w:hint="cs"/>
          <w:rtl/>
        </w:rPr>
        <w:t>.</w:t>
      </w:r>
      <w:r w:rsidRPr="0025213E">
        <w:rPr>
          <w:rtl/>
        </w:rPr>
        <w:t xml:space="preserve"> </w:t>
      </w:r>
      <w:bookmarkStart w:id="5469" w:name="_ETM_Q10_461230"/>
      <w:bookmarkStart w:id="5470" w:name="_ETM_Q10_461410"/>
      <w:bookmarkEnd w:id="5469"/>
      <w:bookmarkEnd w:id="5470"/>
      <w:r>
        <w:rPr>
          <w:rFonts w:hint="cs"/>
          <w:rtl/>
        </w:rPr>
        <w:t>אלה הן</w:t>
      </w:r>
      <w:r w:rsidRPr="0025213E">
        <w:rPr>
          <w:rtl/>
        </w:rPr>
        <w:t xml:space="preserve"> </w:t>
      </w:r>
      <w:bookmarkStart w:id="5471" w:name="_ETM_Q10_461620"/>
      <w:bookmarkEnd w:id="5471"/>
      <w:r w:rsidRPr="0025213E">
        <w:rPr>
          <w:rtl/>
        </w:rPr>
        <w:t xml:space="preserve">כרגע </w:t>
      </w:r>
      <w:bookmarkStart w:id="5472" w:name="_ETM_Q10_461980"/>
      <w:bookmarkEnd w:id="5472"/>
      <w:r w:rsidRPr="0025213E">
        <w:rPr>
          <w:rtl/>
        </w:rPr>
        <w:t xml:space="preserve">תקנות </w:t>
      </w:r>
      <w:bookmarkStart w:id="5473" w:name="_ETM_Q10_462430"/>
      <w:bookmarkEnd w:id="5473"/>
      <w:r w:rsidRPr="0025213E">
        <w:rPr>
          <w:rtl/>
        </w:rPr>
        <w:t>ה</w:t>
      </w:r>
      <w:bookmarkStart w:id="5474" w:name="_ETM_Q10_462640"/>
      <w:bookmarkEnd w:id="5474"/>
      <w:r>
        <w:rPr>
          <w:rFonts w:hint="cs"/>
          <w:rtl/>
        </w:rPr>
        <w:t>ת</w:t>
      </w:r>
      <w:r w:rsidRPr="0025213E">
        <w:rPr>
          <w:rtl/>
        </w:rPr>
        <w:t>עבורה</w:t>
      </w:r>
      <w:r>
        <w:rPr>
          <w:rFonts w:hint="cs"/>
          <w:rtl/>
        </w:rPr>
        <w:t>.</w:t>
      </w:r>
      <w:bookmarkStart w:id="5475" w:name="_ETM_Q10_463670"/>
      <w:bookmarkEnd w:id="5475"/>
      <w:r w:rsidR="002A3928">
        <w:rPr>
          <w:rFonts w:hint="cs"/>
          <w:rtl/>
        </w:rPr>
        <w:t xml:space="preserve"> </w:t>
      </w:r>
      <w:r w:rsidRPr="0025213E">
        <w:rPr>
          <w:rtl/>
        </w:rPr>
        <w:t xml:space="preserve">בהצעת </w:t>
      </w:r>
      <w:bookmarkStart w:id="5476" w:name="_ETM_Q10_464089"/>
      <w:bookmarkEnd w:id="5476"/>
      <w:r w:rsidRPr="0025213E">
        <w:rPr>
          <w:rtl/>
        </w:rPr>
        <w:t xml:space="preserve">החוק </w:t>
      </w:r>
      <w:bookmarkStart w:id="5477" w:name="_ETM_Q10_464360"/>
      <w:bookmarkEnd w:id="5477"/>
      <w:r w:rsidRPr="0025213E">
        <w:rPr>
          <w:rtl/>
        </w:rPr>
        <w:t xml:space="preserve">שהצגת </w:t>
      </w:r>
      <w:bookmarkStart w:id="5478" w:name="_ETM_Q10_465770"/>
      <w:bookmarkEnd w:id="5478"/>
      <w:r w:rsidRPr="0025213E">
        <w:rPr>
          <w:rtl/>
        </w:rPr>
        <w:t xml:space="preserve">מוצע </w:t>
      </w:r>
      <w:bookmarkStart w:id="5479" w:name="_ETM_Q10_466100"/>
      <w:bookmarkEnd w:id="5479"/>
      <w:r w:rsidRPr="0025213E">
        <w:rPr>
          <w:rtl/>
        </w:rPr>
        <w:t xml:space="preserve">לקבוע </w:t>
      </w:r>
      <w:bookmarkStart w:id="5480" w:name="_ETM_Q10_466550"/>
      <w:bookmarkEnd w:id="5480"/>
      <w:r w:rsidRPr="0025213E">
        <w:rPr>
          <w:rtl/>
        </w:rPr>
        <w:t xml:space="preserve">כי </w:t>
      </w:r>
      <w:bookmarkStart w:id="5481" w:name="_ETM_Q10_466760"/>
      <w:bookmarkEnd w:id="5481"/>
      <w:r w:rsidRPr="0025213E">
        <w:rPr>
          <w:rtl/>
        </w:rPr>
        <w:t xml:space="preserve">לא </w:t>
      </w:r>
      <w:bookmarkStart w:id="5482" w:name="_ETM_Q10_466970"/>
      <w:bookmarkEnd w:id="5482"/>
      <w:r w:rsidRPr="0025213E">
        <w:rPr>
          <w:rtl/>
        </w:rPr>
        <w:t xml:space="preserve">יינתן </w:t>
      </w:r>
      <w:bookmarkStart w:id="5483" w:name="_ETM_Q10_467450"/>
      <w:bookmarkEnd w:id="5483"/>
      <w:r w:rsidRPr="0025213E">
        <w:rPr>
          <w:rtl/>
        </w:rPr>
        <w:t>ר</w:t>
      </w:r>
      <w:r>
        <w:rPr>
          <w:rFonts w:hint="cs"/>
          <w:rtl/>
        </w:rPr>
        <w:t>י</w:t>
      </w:r>
      <w:r w:rsidRPr="0025213E">
        <w:rPr>
          <w:rtl/>
        </w:rPr>
        <w:t xml:space="preserve">שיון </w:t>
      </w:r>
      <w:bookmarkStart w:id="5484" w:name="_ETM_Q10_467839"/>
      <w:bookmarkEnd w:id="5484"/>
      <w:r w:rsidRPr="0025213E">
        <w:rPr>
          <w:rtl/>
        </w:rPr>
        <w:t xml:space="preserve">נהיגה </w:t>
      </w:r>
      <w:bookmarkStart w:id="5485" w:name="_ETM_Q10_468140"/>
      <w:bookmarkEnd w:id="5485"/>
      <w:r w:rsidRPr="0025213E">
        <w:rPr>
          <w:rtl/>
        </w:rPr>
        <w:t xml:space="preserve">על </w:t>
      </w:r>
      <w:bookmarkStart w:id="5486" w:name="_ETM_Q10_468260"/>
      <w:bookmarkEnd w:id="5486"/>
      <w:r w:rsidRPr="0025213E">
        <w:rPr>
          <w:rtl/>
        </w:rPr>
        <w:t xml:space="preserve">טרקטורון </w:t>
      </w:r>
      <w:bookmarkStart w:id="5487" w:name="_ETM_Q10_469460"/>
      <w:bookmarkEnd w:id="5487"/>
      <w:r w:rsidRPr="0025213E">
        <w:rPr>
          <w:rtl/>
        </w:rPr>
        <w:t xml:space="preserve">למי </w:t>
      </w:r>
      <w:bookmarkStart w:id="5488" w:name="_ETM_Q10_469670"/>
      <w:bookmarkEnd w:id="5488"/>
      <w:r w:rsidRPr="0025213E">
        <w:rPr>
          <w:rtl/>
        </w:rPr>
        <w:t xml:space="preserve">שטרם </w:t>
      </w:r>
      <w:bookmarkStart w:id="5489" w:name="_ETM_Q10_470150"/>
      <w:bookmarkEnd w:id="5489"/>
      <w:r w:rsidRPr="0025213E">
        <w:rPr>
          <w:rtl/>
        </w:rPr>
        <w:t xml:space="preserve">מלאו </w:t>
      </w:r>
      <w:bookmarkStart w:id="5490" w:name="_ETM_Q10_470330"/>
      <w:bookmarkEnd w:id="5490"/>
      <w:r w:rsidRPr="0025213E">
        <w:rPr>
          <w:rtl/>
        </w:rPr>
        <w:t xml:space="preserve">לו </w:t>
      </w:r>
      <w:bookmarkStart w:id="5491" w:name="_ETM_Q10_470450"/>
      <w:bookmarkStart w:id="5492" w:name="_ETM_Q10_470900"/>
      <w:bookmarkEnd w:id="5491"/>
      <w:bookmarkEnd w:id="5492"/>
      <w:r>
        <w:rPr>
          <w:rFonts w:hint="cs"/>
          <w:rtl/>
        </w:rPr>
        <w:t>16 שנים,</w:t>
      </w:r>
      <w:r w:rsidRPr="0025213E">
        <w:rPr>
          <w:rtl/>
        </w:rPr>
        <w:t xml:space="preserve"> </w:t>
      </w:r>
      <w:bookmarkStart w:id="5493" w:name="_ETM_Q10_471290"/>
      <w:bookmarkEnd w:id="5493"/>
      <w:r w:rsidRPr="0025213E">
        <w:rPr>
          <w:rtl/>
        </w:rPr>
        <w:t xml:space="preserve">אלא </w:t>
      </w:r>
      <w:bookmarkStart w:id="5494" w:name="_ETM_Q10_471529"/>
      <w:bookmarkEnd w:id="5494"/>
      <w:r w:rsidRPr="0025213E">
        <w:rPr>
          <w:rtl/>
        </w:rPr>
        <w:t xml:space="preserve">אם </w:t>
      </w:r>
      <w:bookmarkStart w:id="5495" w:name="_ETM_Q10_471650"/>
      <w:bookmarkEnd w:id="5495"/>
      <w:r w:rsidR="002A3928">
        <w:rPr>
          <w:rFonts w:hint="cs"/>
          <w:rtl/>
        </w:rPr>
        <w:t xml:space="preserve">כן </w:t>
      </w:r>
      <w:r w:rsidRPr="0025213E">
        <w:rPr>
          <w:rtl/>
        </w:rPr>
        <w:t xml:space="preserve">יש </w:t>
      </w:r>
      <w:bookmarkStart w:id="5496" w:name="_ETM_Q10_471830"/>
      <w:bookmarkEnd w:id="5496"/>
      <w:r w:rsidRPr="0025213E">
        <w:rPr>
          <w:rtl/>
        </w:rPr>
        <w:t xml:space="preserve">בידיו </w:t>
      </w:r>
      <w:bookmarkStart w:id="5497" w:name="_ETM_Q10_472580"/>
      <w:bookmarkEnd w:id="5497"/>
      <w:r w:rsidRPr="0025213E">
        <w:rPr>
          <w:rtl/>
        </w:rPr>
        <w:t>ר</w:t>
      </w:r>
      <w:r>
        <w:rPr>
          <w:rFonts w:hint="cs"/>
          <w:rtl/>
        </w:rPr>
        <w:t>י</w:t>
      </w:r>
      <w:r w:rsidRPr="0025213E">
        <w:rPr>
          <w:rtl/>
        </w:rPr>
        <w:t xml:space="preserve">שיון </w:t>
      </w:r>
      <w:bookmarkStart w:id="5498" w:name="_ETM_Q10_473089"/>
      <w:bookmarkEnd w:id="5498"/>
      <w:r w:rsidRPr="0025213E">
        <w:rPr>
          <w:rtl/>
        </w:rPr>
        <w:t xml:space="preserve">נהיגה </w:t>
      </w:r>
      <w:bookmarkStart w:id="5499" w:name="_ETM_Q10_473570"/>
      <w:bookmarkEnd w:id="5499"/>
      <w:r>
        <w:rPr>
          <w:rFonts w:hint="cs"/>
          <w:rtl/>
        </w:rPr>
        <w:t>ל</w:t>
      </w:r>
      <w:r w:rsidRPr="0025213E">
        <w:rPr>
          <w:rtl/>
        </w:rPr>
        <w:t xml:space="preserve">רכב </w:t>
      </w:r>
      <w:bookmarkStart w:id="5500" w:name="_ETM_Q10_473960"/>
      <w:bookmarkEnd w:id="5500"/>
      <w:r w:rsidRPr="0025213E">
        <w:rPr>
          <w:rtl/>
        </w:rPr>
        <w:t>פרטי</w:t>
      </w:r>
      <w:r>
        <w:rPr>
          <w:rFonts w:hint="cs"/>
          <w:rtl/>
        </w:rPr>
        <w:t xml:space="preserve"> </w:t>
      </w:r>
      <w:r w:rsidR="002A3928">
        <w:rPr>
          <w:rFonts w:hint="eastAsia"/>
          <w:rtl/>
        </w:rPr>
        <w:t xml:space="preserve">– </w:t>
      </w:r>
      <w:r>
        <w:rPr>
          <w:rFonts w:hint="cs"/>
          <w:rtl/>
        </w:rPr>
        <w:t xml:space="preserve">שזה גיל יותר </w:t>
      </w:r>
      <w:bookmarkStart w:id="5501" w:name="_ETM_Q10_476351"/>
      <w:bookmarkEnd w:id="5501"/>
      <w:r>
        <w:rPr>
          <w:rFonts w:hint="cs"/>
          <w:rtl/>
        </w:rPr>
        <w:t>מבוגר</w:t>
      </w:r>
      <w:r w:rsidR="002A3928">
        <w:rPr>
          <w:rFonts w:hint="cs"/>
          <w:rtl/>
        </w:rPr>
        <w:t>;</w:t>
      </w:r>
      <w:r>
        <w:rPr>
          <w:rFonts w:hint="cs"/>
          <w:rtl/>
        </w:rPr>
        <w:t xml:space="preserve"> לפחות היה כך כשאני הייתי צעיר יותר.</w:t>
      </w:r>
    </w:p>
    <w:p w:rsidR="00CB74E1" w:rsidRDefault="00CB74E1" w:rsidP="004370BB">
      <w:pPr>
        <w:rPr>
          <w:rtl/>
        </w:rPr>
      </w:pPr>
      <w:bookmarkStart w:id="5502" w:name="_ETM_Q10_475981"/>
      <w:bookmarkStart w:id="5503" w:name="_ETM_Q10_476251"/>
      <w:bookmarkEnd w:id="5502"/>
      <w:bookmarkEnd w:id="5503"/>
    </w:p>
    <w:bookmarkStart w:id="5504" w:name="_ETM_Q10_476918" w:displacedByCustomXml="next"/>
    <w:bookmarkEnd w:id="5504" w:displacedByCustomXml="next"/>
    <w:sdt>
      <w:sdtPr>
        <w:rPr>
          <w:rtl/>
        </w:rPr>
        <w:alias w:val="יור"/>
        <w:tag w:val="&lt;ID&gt;5533&lt;/ID&gt;&lt;Name&gt;יצחק וקנין - יו&quot;ר&lt;/Name&gt;&lt;Data&gt;יצחק וקנין&lt;/Data&gt;&lt;Shortcut&gt;&lt;/Shortcut&gt;"/>
        <w:id w:val="868799323"/>
        <w:placeholder>
          <w:docPart w:val="C969FFA0CC00485F8AD5B0CDB88E1CCF"/>
        </w:placeholder>
      </w:sdtPr>
      <w:sdtEndPr/>
      <w:sdtContent>
        <w:p w:rsidR="00CB74E1" w:rsidRDefault="00CB74E1" w:rsidP="002D7479">
          <w:pPr>
            <w:pStyle w:val="af6"/>
            <w:keepNext/>
            <w:rPr>
              <w:rtl/>
            </w:rPr>
          </w:pPr>
          <w:r w:rsidRPr="005B2BD1">
            <w:rPr>
              <w:rStyle w:val="afe"/>
              <w:color w:val="000000"/>
              <w:rtl/>
            </w:rPr>
            <w:t>היו"ר יצחק וקנין</w:t>
          </w:r>
          <w:r w:rsidRPr="005B2BD1">
            <w:rPr>
              <w:color w:val="000000"/>
              <w:rtl/>
            </w:rPr>
            <w:t>:</w:t>
          </w:r>
        </w:p>
      </w:sdtContent>
    </w:sdt>
    <w:p w:rsidR="00CB74E1" w:rsidRDefault="00CB74E1" w:rsidP="004370BB">
      <w:pPr>
        <w:rPr>
          <w:rtl/>
        </w:rPr>
      </w:pPr>
    </w:p>
    <w:p w:rsidR="00CB74E1" w:rsidRDefault="00CB74E1" w:rsidP="002D7479">
      <w:pPr>
        <w:rPr>
          <w:rtl/>
        </w:rPr>
      </w:pPr>
      <w:r>
        <w:rPr>
          <w:rFonts w:hint="cs"/>
          <w:rtl/>
        </w:rPr>
        <w:t>17.</w:t>
      </w:r>
    </w:p>
    <w:p w:rsidR="00CB74E1" w:rsidRDefault="00CB74E1" w:rsidP="002D7479">
      <w:pPr>
        <w:rPr>
          <w:rtl/>
        </w:rPr>
      </w:pPr>
      <w:bookmarkStart w:id="5505" w:name="_ETM_Q10_479869"/>
      <w:bookmarkEnd w:id="5505"/>
    </w:p>
    <w:bookmarkStart w:id="5506" w:name="_ETM_Q10_480160" w:displacedByCustomXml="next"/>
    <w:bookmarkEnd w:id="5506" w:displacedByCustomXml="next"/>
    <w:sdt>
      <w:sdtPr>
        <w:rPr>
          <w:rtl/>
        </w:rPr>
        <w:alias w:val="דובר_המשך"/>
        <w:tag w:val="&lt;ID&gt;5662&lt;/ID&gt;&lt;Name&gt;אופיר אקוניס - שר&lt;/Name&gt;&lt;Data&gt;שר המדע והטכנולוגיה אופיר אקוניס&lt;/Data&gt;&lt;Shortcut&gt;אואק&lt;/Shortcut&gt;"/>
        <w:id w:val="-947856382"/>
        <w:placeholder>
          <w:docPart w:val="C969FFA0CC00485F8AD5B0CDB88E1CCF"/>
        </w:placeholder>
      </w:sdtPr>
      <w:sdtEndPr/>
      <w:sdtContent>
        <w:p w:rsidR="00CB74E1" w:rsidRDefault="00CB74E1" w:rsidP="002D7479">
          <w:pPr>
            <w:pStyle w:val="-"/>
            <w:keepNext/>
            <w:rPr>
              <w:rtl/>
            </w:rPr>
          </w:pPr>
          <w:r w:rsidRPr="005B2BD1">
            <w:rPr>
              <w:rStyle w:val="afe"/>
              <w:color w:val="000000"/>
              <w:rtl/>
            </w:rPr>
            <w:t>שר המדע והטכנולוגיה אופיר אקוניס</w:t>
          </w:r>
          <w:r w:rsidRPr="005B2BD1">
            <w:rPr>
              <w:color w:val="000000"/>
              <w:rtl/>
            </w:rPr>
            <w:t>:</w:t>
          </w:r>
        </w:p>
      </w:sdtContent>
    </w:sdt>
    <w:p w:rsidR="00CB74E1" w:rsidRDefault="00CB74E1" w:rsidP="004370BB">
      <w:pPr>
        <w:rPr>
          <w:rtl/>
        </w:rPr>
      </w:pPr>
    </w:p>
    <w:p w:rsidR="002A3928" w:rsidRDefault="00CB74E1" w:rsidP="004370BB">
      <w:pPr>
        <w:rPr>
          <w:rtl/>
        </w:rPr>
      </w:pPr>
      <w:bookmarkStart w:id="5507" w:name="_ETM_Q10_480020"/>
      <w:bookmarkEnd w:id="5507"/>
      <w:r w:rsidRPr="0025213E">
        <w:rPr>
          <w:rtl/>
        </w:rPr>
        <w:t xml:space="preserve">בדיוק </w:t>
      </w:r>
      <w:bookmarkStart w:id="5508" w:name="_ETM_Q10_480470"/>
      <w:bookmarkEnd w:id="5508"/>
      <w:r w:rsidRPr="0025213E">
        <w:rPr>
          <w:rtl/>
        </w:rPr>
        <w:t>ככה</w:t>
      </w:r>
      <w:r>
        <w:rPr>
          <w:rFonts w:hint="cs"/>
          <w:rtl/>
        </w:rPr>
        <w:t>.</w:t>
      </w:r>
      <w:r w:rsidRPr="0025213E">
        <w:rPr>
          <w:rtl/>
        </w:rPr>
        <w:t xml:space="preserve"> </w:t>
      </w:r>
      <w:bookmarkStart w:id="5509" w:name="_ETM_Q10_481460"/>
      <w:bookmarkEnd w:id="5509"/>
      <w:r w:rsidRPr="0025213E">
        <w:rPr>
          <w:rtl/>
        </w:rPr>
        <w:t xml:space="preserve">לגישתו </w:t>
      </w:r>
      <w:bookmarkStart w:id="5510" w:name="_ETM_Q10_482060"/>
      <w:bookmarkEnd w:id="5510"/>
      <w:r w:rsidRPr="0025213E">
        <w:rPr>
          <w:rtl/>
        </w:rPr>
        <w:t xml:space="preserve">של </w:t>
      </w:r>
      <w:bookmarkStart w:id="5511" w:name="_ETM_Q10_482480"/>
      <w:bookmarkEnd w:id="5511"/>
      <w:r w:rsidRPr="0025213E">
        <w:rPr>
          <w:rtl/>
        </w:rPr>
        <w:t xml:space="preserve">מציע </w:t>
      </w:r>
      <w:bookmarkStart w:id="5512" w:name="_ETM_Q10_482900"/>
      <w:bookmarkEnd w:id="5512"/>
      <w:r w:rsidRPr="0025213E">
        <w:rPr>
          <w:rtl/>
        </w:rPr>
        <w:t xml:space="preserve">החוק </w:t>
      </w:r>
      <w:bookmarkStart w:id="5513" w:name="_ETM_Q10_483260"/>
      <w:bookmarkEnd w:id="5513"/>
      <w:r w:rsidRPr="0025213E">
        <w:rPr>
          <w:rtl/>
        </w:rPr>
        <w:t xml:space="preserve">חבר </w:t>
      </w:r>
      <w:bookmarkStart w:id="5514" w:name="_ETM_Q10_483560"/>
      <w:bookmarkEnd w:id="5514"/>
      <w:r w:rsidRPr="0025213E">
        <w:rPr>
          <w:rtl/>
        </w:rPr>
        <w:t xml:space="preserve">הכנסת </w:t>
      </w:r>
      <w:bookmarkStart w:id="5515" w:name="_ETM_Q10_484970"/>
      <w:bookmarkEnd w:id="5515"/>
      <w:r w:rsidRPr="0025213E">
        <w:rPr>
          <w:rtl/>
        </w:rPr>
        <w:t xml:space="preserve">מיקי </w:t>
      </w:r>
      <w:bookmarkStart w:id="5516" w:name="_ETM_Q10_485270"/>
      <w:bookmarkEnd w:id="5516"/>
      <w:r w:rsidRPr="0025213E">
        <w:rPr>
          <w:rtl/>
        </w:rPr>
        <w:t>לוי</w:t>
      </w:r>
      <w:bookmarkStart w:id="5517" w:name="_ETM_Q10_486140"/>
      <w:bookmarkEnd w:id="5517"/>
      <w:r>
        <w:rPr>
          <w:rFonts w:hint="cs"/>
          <w:rtl/>
        </w:rPr>
        <w:t xml:space="preserve">, </w:t>
      </w:r>
      <w:r w:rsidRPr="0025213E">
        <w:rPr>
          <w:rtl/>
        </w:rPr>
        <w:t xml:space="preserve">המצב </w:t>
      </w:r>
      <w:bookmarkStart w:id="5518" w:name="_ETM_Q10_486500"/>
      <w:bookmarkEnd w:id="5518"/>
      <w:r w:rsidRPr="0025213E">
        <w:rPr>
          <w:rtl/>
        </w:rPr>
        <w:t xml:space="preserve">החוקי </w:t>
      </w:r>
      <w:bookmarkStart w:id="5519" w:name="_ETM_Q10_486830"/>
      <w:bookmarkEnd w:id="5519"/>
      <w:r w:rsidRPr="0025213E">
        <w:rPr>
          <w:rtl/>
        </w:rPr>
        <w:t xml:space="preserve">הקיים </w:t>
      </w:r>
      <w:bookmarkStart w:id="5520" w:name="_ETM_Q10_487310"/>
      <w:bookmarkEnd w:id="5520"/>
      <w:r w:rsidRPr="0025213E">
        <w:rPr>
          <w:rtl/>
        </w:rPr>
        <w:t xml:space="preserve">עלול </w:t>
      </w:r>
      <w:bookmarkStart w:id="5521" w:name="_ETM_Q10_487580"/>
      <w:bookmarkEnd w:id="5521"/>
      <w:r w:rsidRPr="0025213E">
        <w:rPr>
          <w:rtl/>
        </w:rPr>
        <w:t xml:space="preserve">להעמיד </w:t>
      </w:r>
      <w:bookmarkStart w:id="5522" w:name="_ETM_Q10_488029"/>
      <w:bookmarkEnd w:id="5522"/>
      <w:r w:rsidRPr="0025213E">
        <w:rPr>
          <w:rtl/>
        </w:rPr>
        <w:t xml:space="preserve">את </w:t>
      </w:r>
      <w:bookmarkStart w:id="5523" w:name="_ETM_Q10_488150"/>
      <w:bookmarkEnd w:id="5523"/>
      <w:r w:rsidRPr="0025213E">
        <w:rPr>
          <w:rtl/>
        </w:rPr>
        <w:t xml:space="preserve">בני </w:t>
      </w:r>
      <w:bookmarkStart w:id="5524" w:name="_ETM_Q10_488330"/>
      <w:bookmarkEnd w:id="5524"/>
      <w:r w:rsidRPr="0025213E">
        <w:rPr>
          <w:rtl/>
        </w:rPr>
        <w:t xml:space="preserve">הנוער </w:t>
      </w:r>
      <w:bookmarkStart w:id="5525" w:name="_ETM_Q10_488720"/>
      <w:bookmarkEnd w:id="5525"/>
      <w:r w:rsidRPr="0025213E">
        <w:rPr>
          <w:rtl/>
        </w:rPr>
        <w:t xml:space="preserve">ואת </w:t>
      </w:r>
      <w:bookmarkStart w:id="5526" w:name="_ETM_Q10_489020"/>
      <w:bookmarkEnd w:id="5526"/>
      <w:r>
        <w:rPr>
          <w:rFonts w:hint="cs"/>
          <w:rtl/>
        </w:rPr>
        <w:t>ה</w:t>
      </w:r>
      <w:r w:rsidRPr="0025213E">
        <w:rPr>
          <w:rtl/>
        </w:rPr>
        <w:t xml:space="preserve">מצטרפים </w:t>
      </w:r>
      <w:bookmarkStart w:id="5527" w:name="_ETM_Q10_489680"/>
      <w:bookmarkEnd w:id="5527"/>
      <w:r w:rsidRPr="0025213E">
        <w:rPr>
          <w:rtl/>
        </w:rPr>
        <w:t xml:space="preserve">אליהם </w:t>
      </w:r>
      <w:bookmarkStart w:id="5528" w:name="_ETM_Q10_490730"/>
      <w:bookmarkEnd w:id="5528"/>
      <w:r w:rsidRPr="0025213E">
        <w:rPr>
          <w:rtl/>
        </w:rPr>
        <w:t xml:space="preserve">בסכנת </w:t>
      </w:r>
      <w:bookmarkStart w:id="5529" w:name="_ETM_Q10_491240"/>
      <w:bookmarkEnd w:id="5529"/>
      <w:r w:rsidRPr="0025213E">
        <w:rPr>
          <w:rtl/>
        </w:rPr>
        <w:t xml:space="preserve">חיים </w:t>
      </w:r>
      <w:bookmarkStart w:id="5530" w:name="_ETM_Q10_491600"/>
      <w:bookmarkEnd w:id="5530"/>
      <w:r w:rsidRPr="0025213E">
        <w:rPr>
          <w:rtl/>
        </w:rPr>
        <w:t xml:space="preserve">ברורה </w:t>
      </w:r>
      <w:bookmarkStart w:id="5531" w:name="_ETM_Q10_491930"/>
      <w:bookmarkEnd w:id="5531"/>
      <w:r>
        <w:rPr>
          <w:rtl/>
        </w:rPr>
        <w:t>ומ</w:t>
      </w:r>
      <w:r>
        <w:rPr>
          <w:rFonts w:hint="cs"/>
          <w:rtl/>
        </w:rPr>
        <w:t>י</w:t>
      </w:r>
      <w:r>
        <w:rPr>
          <w:rtl/>
        </w:rPr>
        <w:t>י</w:t>
      </w:r>
      <w:r w:rsidRPr="0025213E">
        <w:rPr>
          <w:rtl/>
        </w:rPr>
        <w:t>דית</w:t>
      </w:r>
      <w:r w:rsidR="002A3928">
        <w:rPr>
          <w:rFonts w:hint="cs"/>
          <w:rtl/>
        </w:rPr>
        <w:t>,</w:t>
      </w:r>
      <w:r w:rsidRPr="0025213E">
        <w:rPr>
          <w:rtl/>
        </w:rPr>
        <w:t xml:space="preserve"> </w:t>
      </w:r>
      <w:bookmarkStart w:id="5532" w:name="_ETM_Q10_492500"/>
      <w:bookmarkEnd w:id="5532"/>
      <w:r w:rsidRPr="0025213E">
        <w:rPr>
          <w:rtl/>
        </w:rPr>
        <w:t xml:space="preserve">הנובעת </w:t>
      </w:r>
      <w:bookmarkStart w:id="5533" w:name="_ETM_Q10_492950"/>
      <w:bookmarkEnd w:id="5533"/>
      <w:r w:rsidRPr="0025213E">
        <w:rPr>
          <w:rtl/>
        </w:rPr>
        <w:t>מ</w:t>
      </w:r>
      <w:bookmarkStart w:id="5534" w:name="_ETM_Q10_493940"/>
      <w:bookmarkEnd w:id="5534"/>
      <w:r>
        <w:rPr>
          <w:rFonts w:hint="cs"/>
          <w:rtl/>
        </w:rPr>
        <w:t>נ</w:t>
      </w:r>
      <w:r w:rsidRPr="0025213E">
        <w:rPr>
          <w:rtl/>
        </w:rPr>
        <w:t xml:space="preserve">סיעתם </w:t>
      </w:r>
      <w:bookmarkStart w:id="5535" w:name="_ETM_Q10_495020"/>
      <w:bookmarkEnd w:id="5535"/>
      <w:r w:rsidRPr="0025213E">
        <w:rPr>
          <w:rtl/>
        </w:rPr>
        <w:t xml:space="preserve">ברכב </w:t>
      </w:r>
      <w:bookmarkStart w:id="5536" w:name="_ETM_Q10_495529"/>
      <w:bookmarkEnd w:id="5536"/>
      <w:r w:rsidRPr="0025213E">
        <w:rPr>
          <w:rtl/>
        </w:rPr>
        <w:t xml:space="preserve">ממונע </w:t>
      </w:r>
      <w:bookmarkStart w:id="5537" w:name="_ETM_Q10_496400"/>
      <w:bookmarkEnd w:id="5537"/>
      <w:r w:rsidRPr="0025213E">
        <w:rPr>
          <w:rtl/>
        </w:rPr>
        <w:t xml:space="preserve">עם </w:t>
      </w:r>
      <w:bookmarkStart w:id="5538" w:name="_ETM_Q10_496550"/>
      <w:bookmarkEnd w:id="5538"/>
      <w:r w:rsidRPr="0025213E">
        <w:rPr>
          <w:rtl/>
        </w:rPr>
        <w:t xml:space="preserve">מנוע </w:t>
      </w:r>
      <w:bookmarkStart w:id="5539" w:name="_ETM_Q10_496880"/>
      <w:bookmarkEnd w:id="5539"/>
      <w:r w:rsidRPr="0025213E">
        <w:rPr>
          <w:rtl/>
        </w:rPr>
        <w:t xml:space="preserve">עוצמתי </w:t>
      </w:r>
      <w:bookmarkStart w:id="5540" w:name="_ETM_Q10_497990"/>
      <w:bookmarkEnd w:id="5540"/>
      <w:r w:rsidRPr="0025213E">
        <w:rPr>
          <w:rtl/>
        </w:rPr>
        <w:t xml:space="preserve">ללא </w:t>
      </w:r>
      <w:bookmarkStart w:id="5541" w:name="_ETM_Q10_498260"/>
      <w:bookmarkEnd w:id="5541"/>
      <w:r w:rsidRPr="0025213E">
        <w:rPr>
          <w:rtl/>
        </w:rPr>
        <w:t xml:space="preserve">אמצעי </w:t>
      </w:r>
      <w:bookmarkStart w:id="5542" w:name="_ETM_Q10_498710"/>
      <w:bookmarkEnd w:id="5542"/>
      <w:r w:rsidRPr="0025213E">
        <w:rPr>
          <w:rtl/>
        </w:rPr>
        <w:t xml:space="preserve">מיגון </w:t>
      </w:r>
      <w:bookmarkStart w:id="5543" w:name="_ETM_Q10_499130"/>
      <w:bookmarkEnd w:id="5543"/>
      <w:r w:rsidRPr="0025213E">
        <w:rPr>
          <w:rtl/>
        </w:rPr>
        <w:t xml:space="preserve">וללא </w:t>
      </w:r>
      <w:bookmarkStart w:id="5544" w:name="_ETM_Q10_499370"/>
      <w:bookmarkEnd w:id="5544"/>
      <w:r w:rsidRPr="0025213E">
        <w:rPr>
          <w:rtl/>
        </w:rPr>
        <w:t xml:space="preserve">הכשרה </w:t>
      </w:r>
      <w:bookmarkStart w:id="5545" w:name="_ETM_Q10_499880"/>
      <w:bookmarkEnd w:id="5545"/>
      <w:r w:rsidRPr="0025213E">
        <w:rPr>
          <w:rtl/>
        </w:rPr>
        <w:t xml:space="preserve">וניסיון </w:t>
      </w:r>
      <w:bookmarkStart w:id="5546" w:name="_ETM_Q10_500360"/>
      <w:bookmarkEnd w:id="5546"/>
      <w:r w:rsidRPr="0025213E">
        <w:rPr>
          <w:rtl/>
        </w:rPr>
        <w:t>המאפשר</w:t>
      </w:r>
      <w:bookmarkStart w:id="5547" w:name="_ETM_Q10_500990"/>
      <w:bookmarkEnd w:id="5547"/>
      <w:r w:rsidRPr="0025213E">
        <w:rPr>
          <w:rtl/>
        </w:rPr>
        <w:t xml:space="preserve">ים </w:t>
      </w:r>
      <w:bookmarkStart w:id="5548" w:name="_ETM_Q10_501560"/>
      <w:bookmarkEnd w:id="5548"/>
      <w:r w:rsidRPr="0025213E">
        <w:rPr>
          <w:rtl/>
        </w:rPr>
        <w:t xml:space="preserve">להם </w:t>
      </w:r>
      <w:bookmarkStart w:id="5549" w:name="_ETM_Q10_502160"/>
      <w:bookmarkEnd w:id="5549"/>
      <w:r w:rsidRPr="0025213E">
        <w:rPr>
          <w:rtl/>
        </w:rPr>
        <w:t xml:space="preserve">להתמודד </w:t>
      </w:r>
      <w:bookmarkStart w:id="5550" w:name="_ETM_Q10_502760"/>
      <w:bookmarkEnd w:id="5550"/>
      <w:r w:rsidRPr="0025213E">
        <w:rPr>
          <w:rtl/>
        </w:rPr>
        <w:t xml:space="preserve">עם </w:t>
      </w:r>
      <w:bookmarkStart w:id="5551" w:name="_ETM_Q10_502850"/>
      <w:bookmarkEnd w:id="5551"/>
      <w:r w:rsidRPr="0025213E">
        <w:rPr>
          <w:rtl/>
        </w:rPr>
        <w:t xml:space="preserve">נסיעה </w:t>
      </w:r>
      <w:bookmarkStart w:id="5552" w:name="_ETM_Q10_504170"/>
      <w:bookmarkEnd w:id="5552"/>
      <w:r>
        <w:rPr>
          <w:rFonts w:hint="cs"/>
          <w:rtl/>
        </w:rPr>
        <w:t xml:space="preserve">בטוחה </w:t>
      </w:r>
      <w:r w:rsidRPr="0025213E">
        <w:rPr>
          <w:rtl/>
        </w:rPr>
        <w:t xml:space="preserve">בכביש </w:t>
      </w:r>
      <w:bookmarkStart w:id="5553" w:name="_ETM_Q10_505270"/>
      <w:bookmarkEnd w:id="5553"/>
      <w:r w:rsidRPr="0025213E">
        <w:rPr>
          <w:rtl/>
        </w:rPr>
        <w:t xml:space="preserve">או </w:t>
      </w:r>
      <w:bookmarkStart w:id="5554" w:name="_ETM_Q10_505390"/>
      <w:bookmarkEnd w:id="5554"/>
      <w:r w:rsidRPr="0025213E">
        <w:rPr>
          <w:rtl/>
        </w:rPr>
        <w:t>בשטח</w:t>
      </w:r>
      <w:r>
        <w:rPr>
          <w:rFonts w:hint="cs"/>
          <w:rtl/>
        </w:rPr>
        <w:t>.</w:t>
      </w:r>
      <w:r w:rsidRPr="0025213E">
        <w:rPr>
          <w:rtl/>
        </w:rPr>
        <w:t xml:space="preserve"> </w:t>
      </w:r>
      <w:bookmarkStart w:id="5555" w:name="_ETM_Q10_506760"/>
      <w:bookmarkEnd w:id="5555"/>
    </w:p>
    <w:p w:rsidR="002A3928" w:rsidRDefault="002A3928" w:rsidP="004370BB">
      <w:pPr>
        <w:rPr>
          <w:rtl/>
        </w:rPr>
      </w:pPr>
    </w:p>
    <w:p w:rsidR="00CB74E1" w:rsidRDefault="00CB74E1" w:rsidP="004370BB">
      <w:pPr>
        <w:rPr>
          <w:rtl/>
        </w:rPr>
      </w:pPr>
      <w:r w:rsidRPr="0025213E">
        <w:rPr>
          <w:rtl/>
        </w:rPr>
        <w:t xml:space="preserve">אין </w:t>
      </w:r>
      <w:bookmarkStart w:id="5556" w:name="_ETM_Q10_506940"/>
      <w:bookmarkEnd w:id="5556"/>
      <w:r w:rsidRPr="0025213E">
        <w:rPr>
          <w:rtl/>
        </w:rPr>
        <w:t xml:space="preserve">בהצעת </w:t>
      </w:r>
      <w:bookmarkStart w:id="5557" w:name="_ETM_Q10_507390"/>
      <w:bookmarkEnd w:id="5557"/>
      <w:r w:rsidRPr="0025213E">
        <w:rPr>
          <w:rtl/>
        </w:rPr>
        <w:t xml:space="preserve">החוק </w:t>
      </w:r>
      <w:bookmarkStart w:id="5558" w:name="_ETM_Q10_507720"/>
      <w:bookmarkEnd w:id="5558"/>
      <w:r w:rsidRPr="0025213E">
        <w:rPr>
          <w:rtl/>
        </w:rPr>
        <w:t xml:space="preserve">מענה </w:t>
      </w:r>
      <w:bookmarkStart w:id="5559" w:name="_ETM_Q10_508230"/>
      <w:bookmarkEnd w:id="5559"/>
      <w:r w:rsidRPr="0025213E">
        <w:rPr>
          <w:rtl/>
        </w:rPr>
        <w:t xml:space="preserve">לקושי </w:t>
      </w:r>
      <w:bookmarkStart w:id="5560" w:name="_ETM_Q10_509220"/>
      <w:bookmarkEnd w:id="5560"/>
      <w:r w:rsidRPr="0025213E">
        <w:rPr>
          <w:rtl/>
        </w:rPr>
        <w:t xml:space="preserve">שמעלה </w:t>
      </w:r>
      <w:bookmarkStart w:id="5561" w:name="_ETM_Q10_509670"/>
      <w:bookmarkEnd w:id="5561"/>
      <w:r w:rsidRPr="0025213E">
        <w:rPr>
          <w:rtl/>
        </w:rPr>
        <w:t>המציע</w:t>
      </w:r>
      <w:r>
        <w:rPr>
          <w:rFonts w:hint="cs"/>
          <w:rtl/>
        </w:rPr>
        <w:t>,</w:t>
      </w:r>
      <w:r w:rsidRPr="0025213E">
        <w:rPr>
          <w:rtl/>
        </w:rPr>
        <w:t xml:space="preserve"> </w:t>
      </w:r>
      <w:bookmarkStart w:id="5562" w:name="_ETM_Q10_510210"/>
      <w:bookmarkEnd w:id="5562"/>
      <w:r w:rsidRPr="0025213E">
        <w:rPr>
          <w:rtl/>
        </w:rPr>
        <w:t xml:space="preserve">מאחר </w:t>
      </w:r>
      <w:bookmarkStart w:id="5563" w:name="_ETM_Q10_510570"/>
      <w:bookmarkEnd w:id="5563"/>
      <w:r>
        <w:rPr>
          <w:rFonts w:hint="cs"/>
          <w:rtl/>
        </w:rPr>
        <w:t>ש</w:t>
      </w:r>
      <w:r w:rsidRPr="0025213E">
        <w:rPr>
          <w:rtl/>
        </w:rPr>
        <w:t xml:space="preserve">הכישורים </w:t>
      </w:r>
      <w:bookmarkStart w:id="5564" w:name="_ETM_Q10_511170"/>
      <w:bookmarkEnd w:id="5564"/>
      <w:r w:rsidRPr="0025213E">
        <w:rPr>
          <w:rtl/>
        </w:rPr>
        <w:t xml:space="preserve">הנדרשים </w:t>
      </w:r>
      <w:bookmarkStart w:id="5565" w:name="_ETM_Q10_512340"/>
      <w:bookmarkEnd w:id="5565"/>
      <w:r w:rsidRPr="0025213E">
        <w:rPr>
          <w:rtl/>
        </w:rPr>
        <w:t xml:space="preserve">לנהיגה </w:t>
      </w:r>
      <w:bookmarkStart w:id="5566" w:name="_ETM_Q10_512790"/>
      <w:bookmarkEnd w:id="5566"/>
      <w:r w:rsidRPr="0025213E">
        <w:rPr>
          <w:rtl/>
        </w:rPr>
        <w:t xml:space="preserve">על </w:t>
      </w:r>
      <w:bookmarkStart w:id="5567" w:name="_ETM_Q10_512880"/>
      <w:bookmarkEnd w:id="5567"/>
      <w:r w:rsidRPr="0025213E">
        <w:rPr>
          <w:rtl/>
        </w:rPr>
        <w:t xml:space="preserve">טרקטורון </w:t>
      </w:r>
      <w:bookmarkStart w:id="5568" w:name="_ETM_Q10_513450"/>
      <w:bookmarkEnd w:id="5568"/>
      <w:r w:rsidRPr="0025213E">
        <w:rPr>
          <w:rtl/>
        </w:rPr>
        <w:t xml:space="preserve">שונים </w:t>
      </w:r>
      <w:bookmarkStart w:id="5569" w:name="_ETM_Q10_513840"/>
      <w:bookmarkEnd w:id="5569"/>
      <w:r w:rsidRPr="0025213E">
        <w:rPr>
          <w:rtl/>
        </w:rPr>
        <w:t xml:space="preserve">בתכלית </w:t>
      </w:r>
      <w:bookmarkStart w:id="5570" w:name="_ETM_Q10_514890"/>
      <w:bookmarkEnd w:id="5570"/>
      <w:r w:rsidRPr="0025213E">
        <w:rPr>
          <w:rtl/>
        </w:rPr>
        <w:t xml:space="preserve">מהנדרש </w:t>
      </w:r>
      <w:bookmarkStart w:id="5571" w:name="_ETM_Q10_515880"/>
      <w:bookmarkEnd w:id="5571"/>
      <w:r w:rsidRPr="0025213E">
        <w:rPr>
          <w:rtl/>
        </w:rPr>
        <w:t xml:space="preserve">לנהיגה </w:t>
      </w:r>
      <w:bookmarkStart w:id="5572" w:name="_ETM_Q10_516330"/>
      <w:bookmarkEnd w:id="5572"/>
      <w:r w:rsidRPr="0025213E">
        <w:rPr>
          <w:rtl/>
        </w:rPr>
        <w:t xml:space="preserve">ברכב </w:t>
      </w:r>
      <w:bookmarkStart w:id="5573" w:name="_ETM_Q10_516779"/>
      <w:bookmarkEnd w:id="5573"/>
      <w:r w:rsidRPr="0025213E">
        <w:rPr>
          <w:rtl/>
        </w:rPr>
        <w:t>פרטי</w:t>
      </w:r>
      <w:r>
        <w:rPr>
          <w:rFonts w:hint="cs"/>
          <w:rtl/>
        </w:rPr>
        <w:t>,</w:t>
      </w:r>
      <w:r w:rsidRPr="0025213E">
        <w:rPr>
          <w:rtl/>
        </w:rPr>
        <w:t xml:space="preserve"> </w:t>
      </w:r>
      <w:bookmarkStart w:id="5574" w:name="_ETM_Q10_517830"/>
      <w:bookmarkEnd w:id="5574"/>
      <w:r w:rsidRPr="0025213E">
        <w:rPr>
          <w:rtl/>
        </w:rPr>
        <w:t xml:space="preserve">בעיקר </w:t>
      </w:r>
      <w:bookmarkStart w:id="5575" w:name="_ETM_Q10_518340"/>
      <w:bookmarkEnd w:id="5575"/>
      <w:r w:rsidRPr="0025213E">
        <w:rPr>
          <w:rtl/>
        </w:rPr>
        <w:t xml:space="preserve">נוכח </w:t>
      </w:r>
      <w:bookmarkStart w:id="5576" w:name="_ETM_Q10_518640"/>
      <w:bookmarkEnd w:id="5576"/>
      <w:r w:rsidRPr="0025213E">
        <w:rPr>
          <w:rtl/>
        </w:rPr>
        <w:t xml:space="preserve">העובדה </w:t>
      </w:r>
      <w:bookmarkStart w:id="5577" w:name="_ETM_Q10_519000"/>
      <w:bookmarkEnd w:id="5577"/>
      <w:r w:rsidRPr="0025213E">
        <w:rPr>
          <w:rtl/>
        </w:rPr>
        <w:t xml:space="preserve">שתקנות </w:t>
      </w:r>
      <w:bookmarkStart w:id="5578" w:name="_ETM_Q10_519510"/>
      <w:bookmarkEnd w:id="5578"/>
      <w:r w:rsidRPr="0025213E">
        <w:rPr>
          <w:rtl/>
        </w:rPr>
        <w:t xml:space="preserve">התעבורה </w:t>
      </w:r>
      <w:bookmarkStart w:id="5579" w:name="_ETM_Q10_520170"/>
      <w:bookmarkEnd w:id="5579"/>
      <w:r w:rsidRPr="0025213E">
        <w:rPr>
          <w:rtl/>
        </w:rPr>
        <w:t xml:space="preserve">אוסרות </w:t>
      </w:r>
      <w:bookmarkStart w:id="5580" w:name="_ETM_Q10_521159"/>
      <w:bookmarkStart w:id="5581" w:name="_ETM_Q10_521310"/>
      <w:bookmarkStart w:id="5582" w:name="_ETM_Q10_521490"/>
      <w:bookmarkEnd w:id="5580"/>
      <w:bookmarkEnd w:id="5581"/>
      <w:bookmarkEnd w:id="5582"/>
      <w:r>
        <w:rPr>
          <w:rFonts w:hint="cs"/>
          <w:rtl/>
        </w:rPr>
        <w:t xml:space="preserve">נהיגת </w:t>
      </w:r>
      <w:r w:rsidR="002A3928">
        <w:rPr>
          <w:rFonts w:hint="cs"/>
          <w:rtl/>
        </w:rPr>
        <w:t>ב</w:t>
      </w:r>
      <w:r w:rsidRPr="0025213E">
        <w:rPr>
          <w:rtl/>
        </w:rPr>
        <w:t xml:space="preserve">טרקטורון </w:t>
      </w:r>
      <w:bookmarkStart w:id="5583" w:name="_ETM_Q10_522690"/>
      <w:bookmarkEnd w:id="5583"/>
      <w:r w:rsidRPr="0025213E">
        <w:rPr>
          <w:rtl/>
        </w:rPr>
        <w:t xml:space="preserve">בדרך </w:t>
      </w:r>
      <w:bookmarkStart w:id="5584" w:name="_ETM_Q10_523170"/>
      <w:bookmarkEnd w:id="5584"/>
      <w:r w:rsidRPr="0025213E">
        <w:rPr>
          <w:rtl/>
        </w:rPr>
        <w:t>רגילה</w:t>
      </w:r>
      <w:r w:rsidR="002A3928">
        <w:rPr>
          <w:rFonts w:hint="cs"/>
          <w:rtl/>
        </w:rPr>
        <w:t>,</w:t>
      </w:r>
      <w:r w:rsidRPr="0025213E">
        <w:rPr>
          <w:rtl/>
        </w:rPr>
        <w:t xml:space="preserve"> </w:t>
      </w:r>
      <w:bookmarkStart w:id="5585" w:name="_ETM_Q10_523860"/>
      <w:bookmarkEnd w:id="5585"/>
      <w:r w:rsidRPr="0025213E">
        <w:rPr>
          <w:rtl/>
        </w:rPr>
        <w:t>בכביש</w:t>
      </w:r>
      <w:r>
        <w:rPr>
          <w:rFonts w:hint="cs"/>
          <w:rtl/>
        </w:rPr>
        <w:t>,</w:t>
      </w:r>
      <w:r w:rsidRPr="0025213E">
        <w:rPr>
          <w:rtl/>
        </w:rPr>
        <w:t xml:space="preserve"> </w:t>
      </w:r>
      <w:bookmarkStart w:id="5586" w:name="_ETM_Q10_524760"/>
      <w:bookmarkEnd w:id="5586"/>
      <w:r w:rsidRPr="0025213E">
        <w:rPr>
          <w:rtl/>
        </w:rPr>
        <w:t xml:space="preserve">אלא </w:t>
      </w:r>
      <w:bookmarkStart w:id="5587" w:name="_ETM_Q10_524970"/>
      <w:bookmarkEnd w:id="5587"/>
      <w:r w:rsidRPr="0025213E">
        <w:rPr>
          <w:rtl/>
        </w:rPr>
        <w:t xml:space="preserve">לשם </w:t>
      </w:r>
      <w:bookmarkStart w:id="5588" w:name="_ETM_Q10_525240"/>
      <w:bookmarkEnd w:id="5588"/>
      <w:r w:rsidRPr="0025213E">
        <w:rPr>
          <w:rtl/>
        </w:rPr>
        <w:t xml:space="preserve">חציית </w:t>
      </w:r>
      <w:bookmarkStart w:id="5589" w:name="_ETM_Q10_525810"/>
      <w:bookmarkEnd w:id="5589"/>
      <w:r w:rsidRPr="0025213E">
        <w:rPr>
          <w:rtl/>
        </w:rPr>
        <w:t>הכביש</w:t>
      </w:r>
      <w:bookmarkStart w:id="5590" w:name="_ETM_Q10_526230"/>
      <w:bookmarkEnd w:id="5590"/>
      <w:r>
        <w:rPr>
          <w:rFonts w:hint="cs"/>
          <w:rtl/>
        </w:rPr>
        <w:t xml:space="preserve"> </w:t>
      </w:r>
      <w:r>
        <w:rPr>
          <w:rFonts w:hint="eastAsia"/>
          <w:rtl/>
        </w:rPr>
        <w:t>–</w:t>
      </w:r>
      <w:r>
        <w:rPr>
          <w:rFonts w:hint="cs"/>
          <w:rtl/>
        </w:rPr>
        <w:t xml:space="preserve"> </w:t>
      </w:r>
      <w:bookmarkStart w:id="5591" w:name="_ETM_Q10_526252"/>
      <w:bookmarkStart w:id="5592" w:name="_ETM_Q10_526553"/>
      <w:bookmarkEnd w:id="5591"/>
      <w:bookmarkEnd w:id="5592"/>
      <w:r w:rsidRPr="0025213E">
        <w:rPr>
          <w:rtl/>
        </w:rPr>
        <w:t xml:space="preserve">חבר </w:t>
      </w:r>
      <w:bookmarkStart w:id="5593" w:name="_ETM_Q10_526409"/>
      <w:bookmarkEnd w:id="5593"/>
      <w:r w:rsidRPr="0025213E">
        <w:rPr>
          <w:rtl/>
        </w:rPr>
        <w:t xml:space="preserve">הכנסת </w:t>
      </w:r>
      <w:bookmarkStart w:id="5594" w:name="_ETM_Q10_526860"/>
      <w:bookmarkEnd w:id="5594"/>
      <w:r w:rsidRPr="0025213E">
        <w:rPr>
          <w:rtl/>
        </w:rPr>
        <w:t>לוי</w:t>
      </w:r>
      <w:r>
        <w:rPr>
          <w:rFonts w:hint="cs"/>
          <w:rtl/>
        </w:rPr>
        <w:t>,</w:t>
      </w:r>
      <w:r w:rsidRPr="0025213E">
        <w:rPr>
          <w:rtl/>
        </w:rPr>
        <w:t xml:space="preserve"> </w:t>
      </w:r>
      <w:bookmarkStart w:id="5595" w:name="_ETM_Q10_527070"/>
      <w:bookmarkEnd w:id="5595"/>
      <w:r w:rsidRPr="0025213E">
        <w:rPr>
          <w:rtl/>
        </w:rPr>
        <w:t xml:space="preserve">אתה </w:t>
      </w:r>
      <w:bookmarkStart w:id="5596" w:name="_ETM_Q10_527190"/>
      <w:bookmarkEnd w:id="5596"/>
      <w:r w:rsidRPr="0025213E">
        <w:rPr>
          <w:rtl/>
        </w:rPr>
        <w:t xml:space="preserve">ודאי </w:t>
      </w:r>
      <w:bookmarkStart w:id="5597" w:name="_ETM_Q10_527490"/>
      <w:bookmarkEnd w:id="5597"/>
      <w:r w:rsidRPr="0025213E">
        <w:rPr>
          <w:rtl/>
        </w:rPr>
        <w:t xml:space="preserve">יודע </w:t>
      </w:r>
      <w:bookmarkStart w:id="5598" w:name="_ETM_Q10_527790"/>
      <w:bookmarkEnd w:id="5598"/>
      <w:r w:rsidRPr="0025213E">
        <w:rPr>
          <w:rtl/>
        </w:rPr>
        <w:t>זאת</w:t>
      </w:r>
      <w:r>
        <w:rPr>
          <w:rFonts w:hint="cs"/>
          <w:rtl/>
        </w:rPr>
        <w:t xml:space="preserve"> </w:t>
      </w:r>
      <w:r>
        <w:rPr>
          <w:rFonts w:hint="eastAsia"/>
          <w:rtl/>
        </w:rPr>
        <w:t>–</w:t>
      </w:r>
      <w:r w:rsidRPr="0025213E">
        <w:rPr>
          <w:rtl/>
        </w:rPr>
        <w:t xml:space="preserve"> </w:t>
      </w:r>
      <w:bookmarkStart w:id="5599" w:name="_ETM_Q10_528270"/>
      <w:bookmarkEnd w:id="5599"/>
      <w:r w:rsidRPr="0025213E">
        <w:rPr>
          <w:rtl/>
        </w:rPr>
        <w:t xml:space="preserve">או </w:t>
      </w:r>
      <w:bookmarkStart w:id="5600" w:name="_ETM_Q10_528450"/>
      <w:bookmarkEnd w:id="5600"/>
      <w:r w:rsidRPr="0025213E">
        <w:rPr>
          <w:rtl/>
        </w:rPr>
        <w:t xml:space="preserve">כאשר </w:t>
      </w:r>
      <w:bookmarkStart w:id="5601" w:name="_ETM_Q10_528840"/>
      <w:bookmarkEnd w:id="5601"/>
      <w:r w:rsidRPr="0025213E">
        <w:rPr>
          <w:rtl/>
        </w:rPr>
        <w:t xml:space="preserve">הנסיעה </w:t>
      </w:r>
      <w:bookmarkStart w:id="5602" w:name="_ETM_Q10_529980"/>
      <w:bookmarkEnd w:id="5602"/>
      <w:r w:rsidR="002A3928">
        <w:rPr>
          <w:rFonts w:hint="cs"/>
          <w:rtl/>
        </w:rPr>
        <w:t xml:space="preserve">היא </w:t>
      </w:r>
      <w:r w:rsidRPr="0025213E">
        <w:rPr>
          <w:rtl/>
        </w:rPr>
        <w:t xml:space="preserve">בכביש </w:t>
      </w:r>
      <w:bookmarkStart w:id="5603" w:name="_ETM_Q10_530610"/>
      <w:bookmarkEnd w:id="5603"/>
      <w:r w:rsidRPr="0025213E">
        <w:rPr>
          <w:rtl/>
        </w:rPr>
        <w:t xml:space="preserve">בתחום </w:t>
      </w:r>
      <w:bookmarkStart w:id="5604" w:name="_ETM_Q10_531060"/>
      <w:bookmarkEnd w:id="5604"/>
      <w:r w:rsidRPr="0025213E">
        <w:rPr>
          <w:rtl/>
        </w:rPr>
        <w:t xml:space="preserve">מושב </w:t>
      </w:r>
      <w:bookmarkStart w:id="5605" w:name="_ETM_Q10_532140"/>
      <w:bookmarkEnd w:id="5605"/>
      <w:r w:rsidRPr="0025213E">
        <w:rPr>
          <w:rtl/>
        </w:rPr>
        <w:t xml:space="preserve">או </w:t>
      </w:r>
      <w:bookmarkStart w:id="5606" w:name="_ETM_Q10_532290"/>
      <w:bookmarkEnd w:id="5606"/>
      <w:r w:rsidRPr="0025213E">
        <w:rPr>
          <w:rtl/>
        </w:rPr>
        <w:t>קיבוץ</w:t>
      </w:r>
      <w:r>
        <w:rPr>
          <w:rFonts w:hint="cs"/>
          <w:rtl/>
        </w:rPr>
        <w:t>.</w:t>
      </w:r>
      <w:bookmarkStart w:id="5607" w:name="_ETM_Q10_534020"/>
      <w:bookmarkEnd w:id="5607"/>
    </w:p>
    <w:p w:rsidR="00CB74E1" w:rsidRDefault="00CB74E1" w:rsidP="004370BB">
      <w:pPr>
        <w:rPr>
          <w:rtl/>
        </w:rPr>
      </w:pPr>
      <w:bookmarkStart w:id="5608" w:name="_ETM_Q10_535372"/>
      <w:bookmarkStart w:id="5609" w:name="_ETM_Q10_535663"/>
      <w:bookmarkEnd w:id="5608"/>
      <w:bookmarkEnd w:id="5609"/>
    </w:p>
    <w:p w:rsidR="002A3928" w:rsidRDefault="00CB74E1" w:rsidP="004370BB">
      <w:pPr>
        <w:rPr>
          <w:rtl/>
        </w:rPr>
      </w:pPr>
      <w:r w:rsidRPr="0025213E">
        <w:rPr>
          <w:rtl/>
        </w:rPr>
        <w:t>בנוסף</w:t>
      </w:r>
      <w:r>
        <w:rPr>
          <w:rFonts w:hint="cs"/>
          <w:rtl/>
        </w:rPr>
        <w:t>,</w:t>
      </w:r>
      <w:r w:rsidRPr="0025213E">
        <w:rPr>
          <w:rtl/>
        </w:rPr>
        <w:t xml:space="preserve"> </w:t>
      </w:r>
      <w:bookmarkStart w:id="5610" w:name="_ETM_Q10_534409"/>
      <w:bookmarkEnd w:id="5610"/>
      <w:r w:rsidRPr="0025213E">
        <w:rPr>
          <w:rtl/>
        </w:rPr>
        <w:t xml:space="preserve">התקנות </w:t>
      </w:r>
      <w:bookmarkStart w:id="5611" w:name="_ETM_Q10_534920"/>
      <w:bookmarkEnd w:id="5611"/>
      <w:r w:rsidRPr="0025213E">
        <w:rPr>
          <w:rtl/>
        </w:rPr>
        <w:t xml:space="preserve">קובעות </w:t>
      </w:r>
      <w:bookmarkStart w:id="5612" w:name="_ETM_Q10_535220"/>
      <w:bookmarkEnd w:id="5612"/>
      <w:r w:rsidRPr="0025213E">
        <w:rPr>
          <w:rtl/>
        </w:rPr>
        <w:t xml:space="preserve">את </w:t>
      </w:r>
      <w:bookmarkStart w:id="5613" w:name="_ETM_Q10_535340"/>
      <w:bookmarkEnd w:id="5613"/>
      <w:r w:rsidRPr="0025213E">
        <w:rPr>
          <w:rtl/>
        </w:rPr>
        <w:t xml:space="preserve">המהירות </w:t>
      </w:r>
      <w:bookmarkStart w:id="5614" w:name="_ETM_Q10_535760"/>
      <w:bookmarkEnd w:id="5614"/>
      <w:r w:rsidRPr="0025213E">
        <w:rPr>
          <w:rtl/>
        </w:rPr>
        <w:t>המרבית</w:t>
      </w:r>
      <w:bookmarkStart w:id="5615" w:name="_ETM_Q10_536840"/>
      <w:bookmarkEnd w:id="5615"/>
      <w:r>
        <w:rPr>
          <w:rFonts w:hint="cs"/>
          <w:rtl/>
        </w:rPr>
        <w:t>,</w:t>
      </w:r>
      <w:bookmarkStart w:id="5616" w:name="_ETM_Q10_536737"/>
      <w:bookmarkEnd w:id="5616"/>
      <w:r>
        <w:rPr>
          <w:rFonts w:hint="cs"/>
          <w:rtl/>
        </w:rPr>
        <w:t xml:space="preserve"> 40</w:t>
      </w:r>
      <w:r w:rsidRPr="0025213E">
        <w:rPr>
          <w:rtl/>
        </w:rPr>
        <w:t xml:space="preserve"> </w:t>
      </w:r>
      <w:bookmarkStart w:id="5617" w:name="_ETM_Q10_537440"/>
      <w:bookmarkEnd w:id="5617"/>
      <w:r w:rsidRPr="0025213E">
        <w:rPr>
          <w:rtl/>
        </w:rPr>
        <w:t>קמ</w:t>
      </w:r>
      <w:r>
        <w:rPr>
          <w:rFonts w:hint="cs"/>
          <w:rtl/>
        </w:rPr>
        <w:t>"</w:t>
      </w:r>
      <w:r w:rsidRPr="0025213E">
        <w:rPr>
          <w:rtl/>
        </w:rPr>
        <w:t>ש</w:t>
      </w:r>
      <w:r>
        <w:rPr>
          <w:rFonts w:hint="cs"/>
          <w:rtl/>
        </w:rPr>
        <w:t>,</w:t>
      </w:r>
      <w:r w:rsidRPr="0025213E">
        <w:rPr>
          <w:rtl/>
        </w:rPr>
        <w:t xml:space="preserve"> </w:t>
      </w:r>
      <w:bookmarkStart w:id="5618" w:name="_ETM_Q10_538460"/>
      <w:bookmarkEnd w:id="5618"/>
      <w:r w:rsidRPr="0025213E">
        <w:rPr>
          <w:rtl/>
        </w:rPr>
        <w:t xml:space="preserve">כמו </w:t>
      </w:r>
      <w:bookmarkStart w:id="5619" w:name="_ETM_Q10_538670"/>
      <w:bookmarkEnd w:id="5619"/>
      <w:r w:rsidRPr="0025213E">
        <w:rPr>
          <w:rtl/>
        </w:rPr>
        <w:t xml:space="preserve">גם </w:t>
      </w:r>
      <w:bookmarkStart w:id="5620" w:name="_ETM_Q10_538790"/>
      <w:bookmarkEnd w:id="5620"/>
      <w:r w:rsidRPr="0025213E">
        <w:rPr>
          <w:rtl/>
        </w:rPr>
        <w:t xml:space="preserve">את </w:t>
      </w:r>
      <w:bookmarkStart w:id="5621" w:name="_ETM_Q10_538909"/>
      <w:bookmarkEnd w:id="5621"/>
      <w:r w:rsidRPr="0025213E">
        <w:rPr>
          <w:rtl/>
        </w:rPr>
        <w:t xml:space="preserve">האיסור </w:t>
      </w:r>
      <w:bookmarkStart w:id="5622" w:name="_ETM_Q10_539750"/>
      <w:bookmarkEnd w:id="5622"/>
      <w:r w:rsidRPr="0025213E">
        <w:rPr>
          <w:rtl/>
        </w:rPr>
        <w:t xml:space="preserve">להרכיב </w:t>
      </w:r>
      <w:bookmarkStart w:id="5623" w:name="_ETM_Q10_540230"/>
      <w:bookmarkEnd w:id="5623"/>
      <w:r w:rsidRPr="0025213E">
        <w:rPr>
          <w:rtl/>
        </w:rPr>
        <w:t xml:space="preserve">אדם </w:t>
      </w:r>
      <w:bookmarkStart w:id="5624" w:name="_ETM_Q10_540500"/>
      <w:bookmarkEnd w:id="5624"/>
      <w:r w:rsidRPr="0025213E">
        <w:rPr>
          <w:rtl/>
        </w:rPr>
        <w:t xml:space="preserve">נוסף </w:t>
      </w:r>
      <w:bookmarkStart w:id="5625" w:name="_ETM_Q10_541370"/>
      <w:bookmarkEnd w:id="5625"/>
      <w:r w:rsidRPr="0025213E">
        <w:rPr>
          <w:rtl/>
        </w:rPr>
        <w:t xml:space="preserve">מלבד </w:t>
      </w:r>
      <w:bookmarkStart w:id="5626" w:name="_ETM_Q10_541760"/>
      <w:bookmarkEnd w:id="5626"/>
      <w:r w:rsidRPr="0025213E">
        <w:rPr>
          <w:rtl/>
        </w:rPr>
        <w:t xml:space="preserve">הנהג </w:t>
      </w:r>
      <w:bookmarkStart w:id="5627" w:name="_ETM_Q10_542570"/>
      <w:bookmarkEnd w:id="5627"/>
      <w:r w:rsidRPr="0025213E">
        <w:rPr>
          <w:rtl/>
        </w:rPr>
        <w:t xml:space="preserve">אלא </w:t>
      </w:r>
      <w:bookmarkStart w:id="5628" w:name="_ETM_Q10_543140"/>
      <w:bookmarkEnd w:id="5628"/>
      <w:r w:rsidRPr="0025213E">
        <w:rPr>
          <w:rtl/>
        </w:rPr>
        <w:t xml:space="preserve">באישור </w:t>
      </w:r>
      <w:bookmarkStart w:id="5629" w:name="_ETM_Q10_543920"/>
      <w:bookmarkEnd w:id="5629"/>
      <w:r w:rsidRPr="0025213E">
        <w:rPr>
          <w:rtl/>
        </w:rPr>
        <w:t xml:space="preserve">מיוחד </w:t>
      </w:r>
      <w:bookmarkStart w:id="5630" w:name="_ETM_Q10_545100"/>
      <w:bookmarkEnd w:id="5630"/>
      <w:r w:rsidRPr="0025213E">
        <w:rPr>
          <w:rtl/>
        </w:rPr>
        <w:t>מהרשות</w:t>
      </w:r>
      <w:r>
        <w:rPr>
          <w:rFonts w:hint="cs"/>
          <w:rtl/>
        </w:rPr>
        <w:t>.</w:t>
      </w:r>
      <w:r w:rsidRPr="0025213E">
        <w:rPr>
          <w:rtl/>
        </w:rPr>
        <w:t xml:space="preserve"> </w:t>
      </w:r>
      <w:bookmarkStart w:id="5631" w:name="_ETM_Q10_546060"/>
      <w:bookmarkEnd w:id="5631"/>
      <w:r w:rsidRPr="0025213E">
        <w:rPr>
          <w:rtl/>
        </w:rPr>
        <w:t xml:space="preserve">הדרך </w:t>
      </w:r>
      <w:bookmarkStart w:id="5632" w:name="_ETM_Q10_546390"/>
      <w:bookmarkEnd w:id="5632"/>
      <w:r w:rsidRPr="0025213E">
        <w:rPr>
          <w:rtl/>
        </w:rPr>
        <w:t xml:space="preserve">הנכונה </w:t>
      </w:r>
      <w:bookmarkStart w:id="5633" w:name="_ETM_Q10_546779"/>
      <w:bookmarkEnd w:id="5633"/>
      <w:r w:rsidRPr="0025213E">
        <w:rPr>
          <w:rtl/>
        </w:rPr>
        <w:t xml:space="preserve">להתמודד </w:t>
      </w:r>
      <w:bookmarkStart w:id="5634" w:name="_ETM_Q10_547200"/>
      <w:bookmarkEnd w:id="5634"/>
      <w:r w:rsidRPr="0025213E">
        <w:rPr>
          <w:rtl/>
        </w:rPr>
        <w:t xml:space="preserve">עם </w:t>
      </w:r>
      <w:bookmarkStart w:id="5635" w:name="_ETM_Q10_547320"/>
      <w:bookmarkEnd w:id="5635"/>
      <w:r w:rsidRPr="0025213E">
        <w:rPr>
          <w:rtl/>
        </w:rPr>
        <w:t xml:space="preserve">הפרת </w:t>
      </w:r>
      <w:bookmarkStart w:id="5636" w:name="_ETM_Q10_547710"/>
      <w:bookmarkEnd w:id="5636"/>
      <w:r w:rsidRPr="0025213E">
        <w:rPr>
          <w:rtl/>
        </w:rPr>
        <w:t xml:space="preserve">החוק </w:t>
      </w:r>
      <w:bookmarkStart w:id="5637" w:name="_ETM_Q10_548460"/>
      <w:bookmarkEnd w:id="5637"/>
      <w:r w:rsidRPr="0025213E">
        <w:rPr>
          <w:rtl/>
        </w:rPr>
        <w:t>איננה</w:t>
      </w:r>
      <w:r>
        <w:rPr>
          <w:rFonts w:hint="cs"/>
          <w:rtl/>
        </w:rPr>
        <w:t>,</w:t>
      </w:r>
      <w:r w:rsidRPr="0025213E">
        <w:rPr>
          <w:rtl/>
        </w:rPr>
        <w:t xml:space="preserve"> </w:t>
      </w:r>
      <w:bookmarkStart w:id="5638" w:name="_ETM_Q10_548880"/>
      <w:bookmarkEnd w:id="5638"/>
      <w:r>
        <w:rPr>
          <w:rFonts w:hint="cs"/>
          <w:rtl/>
        </w:rPr>
        <w:t>אם כן,</w:t>
      </w:r>
      <w:r w:rsidRPr="0025213E">
        <w:rPr>
          <w:rtl/>
        </w:rPr>
        <w:t xml:space="preserve"> </w:t>
      </w:r>
      <w:bookmarkStart w:id="5639" w:name="_ETM_Q10_549600"/>
      <w:bookmarkEnd w:id="5639"/>
      <w:r w:rsidRPr="0025213E">
        <w:rPr>
          <w:rtl/>
        </w:rPr>
        <w:t xml:space="preserve">חבר </w:t>
      </w:r>
      <w:bookmarkStart w:id="5640" w:name="_ETM_Q10_549870"/>
      <w:bookmarkEnd w:id="5640"/>
      <w:r w:rsidRPr="0025213E">
        <w:rPr>
          <w:rtl/>
        </w:rPr>
        <w:t xml:space="preserve">הכנסת </w:t>
      </w:r>
      <w:bookmarkStart w:id="5641" w:name="_ETM_Q10_550320"/>
      <w:bookmarkEnd w:id="5641"/>
      <w:r w:rsidRPr="0025213E">
        <w:rPr>
          <w:rtl/>
        </w:rPr>
        <w:t>לוי</w:t>
      </w:r>
      <w:r>
        <w:rPr>
          <w:rFonts w:hint="cs"/>
          <w:rtl/>
        </w:rPr>
        <w:t>,</w:t>
      </w:r>
      <w:r w:rsidRPr="0025213E">
        <w:rPr>
          <w:rtl/>
        </w:rPr>
        <w:t xml:space="preserve"> </w:t>
      </w:r>
      <w:bookmarkStart w:id="5642" w:name="_ETM_Q10_550560"/>
      <w:bookmarkEnd w:id="5642"/>
      <w:r w:rsidRPr="0025213E">
        <w:rPr>
          <w:rtl/>
        </w:rPr>
        <w:t xml:space="preserve">באמצעות </w:t>
      </w:r>
      <w:bookmarkStart w:id="5643" w:name="_ETM_Q10_551070"/>
      <w:bookmarkEnd w:id="5643"/>
      <w:r w:rsidRPr="0025213E">
        <w:rPr>
          <w:rtl/>
        </w:rPr>
        <w:t xml:space="preserve">שינוי </w:t>
      </w:r>
      <w:bookmarkStart w:id="5644" w:name="_ETM_Q10_551340"/>
      <w:bookmarkEnd w:id="5644"/>
      <w:r w:rsidRPr="0025213E">
        <w:rPr>
          <w:rtl/>
        </w:rPr>
        <w:t xml:space="preserve">התפיסה </w:t>
      </w:r>
      <w:bookmarkStart w:id="5645" w:name="_ETM_Q10_552150"/>
      <w:bookmarkEnd w:id="5645"/>
      <w:r w:rsidRPr="0025213E">
        <w:rPr>
          <w:rtl/>
        </w:rPr>
        <w:t>המקצועית</w:t>
      </w:r>
      <w:r>
        <w:rPr>
          <w:rFonts w:hint="cs"/>
          <w:rtl/>
        </w:rPr>
        <w:t>,</w:t>
      </w:r>
      <w:r w:rsidRPr="0025213E">
        <w:rPr>
          <w:rtl/>
        </w:rPr>
        <w:t xml:space="preserve"> </w:t>
      </w:r>
      <w:bookmarkStart w:id="5646" w:name="_ETM_Q10_552870"/>
      <w:bookmarkEnd w:id="5646"/>
      <w:r w:rsidRPr="0025213E">
        <w:rPr>
          <w:rtl/>
        </w:rPr>
        <w:t>הבטיחותית</w:t>
      </w:r>
      <w:r>
        <w:rPr>
          <w:rFonts w:hint="cs"/>
          <w:rtl/>
        </w:rPr>
        <w:t>,</w:t>
      </w:r>
      <w:r w:rsidRPr="0025213E">
        <w:rPr>
          <w:rtl/>
        </w:rPr>
        <w:t xml:space="preserve"> </w:t>
      </w:r>
      <w:bookmarkStart w:id="5647" w:name="_ETM_Q10_553620"/>
      <w:bookmarkEnd w:id="5647"/>
      <w:r w:rsidRPr="0025213E">
        <w:rPr>
          <w:rtl/>
        </w:rPr>
        <w:t xml:space="preserve">המחמירה </w:t>
      </w:r>
      <w:bookmarkStart w:id="5648" w:name="_ETM_Q10_554159"/>
      <w:bookmarkEnd w:id="5648"/>
      <w:r w:rsidRPr="0025213E">
        <w:rPr>
          <w:rtl/>
        </w:rPr>
        <w:t>והקפדנית</w:t>
      </w:r>
      <w:r>
        <w:rPr>
          <w:rFonts w:hint="cs"/>
          <w:rtl/>
        </w:rPr>
        <w:t>,</w:t>
      </w:r>
      <w:r w:rsidRPr="0025213E">
        <w:rPr>
          <w:rtl/>
        </w:rPr>
        <w:t xml:space="preserve"> </w:t>
      </w:r>
      <w:bookmarkStart w:id="5649" w:name="_ETM_Q10_555570"/>
      <w:bookmarkEnd w:id="5649"/>
      <w:r w:rsidRPr="0025213E">
        <w:rPr>
          <w:rtl/>
        </w:rPr>
        <w:t xml:space="preserve">אלא </w:t>
      </w:r>
      <w:bookmarkStart w:id="5650" w:name="_ETM_Q10_555840"/>
      <w:bookmarkEnd w:id="5650"/>
      <w:r w:rsidRPr="0025213E">
        <w:rPr>
          <w:rtl/>
        </w:rPr>
        <w:t xml:space="preserve">בהדגשת </w:t>
      </w:r>
      <w:bookmarkStart w:id="5651" w:name="_ETM_Q10_556409"/>
      <w:bookmarkEnd w:id="5651"/>
      <w:r w:rsidRPr="0025213E">
        <w:rPr>
          <w:rtl/>
        </w:rPr>
        <w:t xml:space="preserve">הגברת </w:t>
      </w:r>
      <w:bookmarkStart w:id="5652" w:name="_ETM_Q10_556920"/>
      <w:bookmarkEnd w:id="5652"/>
      <w:r w:rsidRPr="0025213E">
        <w:rPr>
          <w:rtl/>
        </w:rPr>
        <w:t xml:space="preserve">האכיפה </w:t>
      </w:r>
      <w:bookmarkStart w:id="5653" w:name="_ETM_Q10_557880"/>
      <w:bookmarkEnd w:id="5653"/>
      <w:r w:rsidRPr="0025213E">
        <w:rPr>
          <w:rtl/>
        </w:rPr>
        <w:t xml:space="preserve">במגמה </w:t>
      </w:r>
      <w:bookmarkStart w:id="5654" w:name="_ETM_Q10_558420"/>
      <w:bookmarkEnd w:id="5654"/>
      <w:r w:rsidRPr="0025213E">
        <w:rPr>
          <w:rtl/>
        </w:rPr>
        <w:t xml:space="preserve">להתמודד </w:t>
      </w:r>
      <w:bookmarkStart w:id="5655" w:name="_ETM_Q10_559110"/>
      <w:bookmarkEnd w:id="5655"/>
      <w:r>
        <w:rPr>
          <w:rFonts w:hint="cs"/>
          <w:rtl/>
        </w:rPr>
        <w:t>עם ה</w:t>
      </w:r>
      <w:r w:rsidRPr="0025213E">
        <w:rPr>
          <w:rtl/>
        </w:rPr>
        <w:t xml:space="preserve">תופעה </w:t>
      </w:r>
      <w:bookmarkStart w:id="5656" w:name="_ETM_Q10_559620"/>
      <w:bookmarkEnd w:id="5656"/>
      <w:r w:rsidRPr="0025213E">
        <w:rPr>
          <w:rtl/>
        </w:rPr>
        <w:t>המדובר</w:t>
      </w:r>
      <w:r>
        <w:rPr>
          <w:rFonts w:hint="cs"/>
          <w:rtl/>
        </w:rPr>
        <w:t>ת.</w:t>
      </w:r>
      <w:r w:rsidRPr="0025213E">
        <w:rPr>
          <w:rtl/>
        </w:rPr>
        <w:t xml:space="preserve"> </w:t>
      </w:r>
      <w:bookmarkStart w:id="5657" w:name="_ETM_Q10_560730"/>
      <w:bookmarkEnd w:id="5657"/>
      <w:r w:rsidRPr="0025213E">
        <w:rPr>
          <w:rtl/>
        </w:rPr>
        <w:t xml:space="preserve">לפיכך </w:t>
      </w:r>
      <w:bookmarkStart w:id="5658" w:name="_ETM_Q10_562590"/>
      <w:bookmarkEnd w:id="5658"/>
      <w:r w:rsidRPr="0025213E">
        <w:rPr>
          <w:rtl/>
        </w:rPr>
        <w:t xml:space="preserve">מציע </w:t>
      </w:r>
      <w:bookmarkStart w:id="5659" w:name="_ETM_Q10_563159"/>
      <w:bookmarkStart w:id="5660" w:name="_ETM_Q10_564180"/>
      <w:bookmarkEnd w:id="5659"/>
      <w:bookmarkEnd w:id="5660"/>
      <w:r w:rsidRPr="0025213E">
        <w:rPr>
          <w:rtl/>
        </w:rPr>
        <w:t xml:space="preserve">משרד </w:t>
      </w:r>
      <w:bookmarkStart w:id="5661" w:name="_ETM_Q10_564540"/>
      <w:bookmarkEnd w:id="5661"/>
      <w:r w:rsidRPr="0025213E">
        <w:rPr>
          <w:rtl/>
        </w:rPr>
        <w:t xml:space="preserve">התחבורה </w:t>
      </w:r>
      <w:bookmarkStart w:id="5662" w:name="_ETM_Q10_565080"/>
      <w:bookmarkEnd w:id="5662"/>
      <w:r w:rsidRPr="0025213E">
        <w:rPr>
          <w:rtl/>
        </w:rPr>
        <w:t xml:space="preserve">והבטיחות </w:t>
      </w:r>
      <w:bookmarkStart w:id="5663" w:name="_ETM_Q10_565620"/>
      <w:bookmarkEnd w:id="5663"/>
      <w:r w:rsidRPr="0025213E">
        <w:rPr>
          <w:rtl/>
        </w:rPr>
        <w:t xml:space="preserve">בדרכים </w:t>
      </w:r>
      <w:bookmarkStart w:id="5664" w:name="_ETM_Q10_566490"/>
      <w:bookmarkEnd w:id="5664"/>
      <w:r w:rsidRPr="0025213E">
        <w:rPr>
          <w:rtl/>
        </w:rPr>
        <w:t xml:space="preserve">להתנגד </w:t>
      </w:r>
      <w:bookmarkStart w:id="5665" w:name="_ETM_Q10_567090"/>
      <w:bookmarkEnd w:id="5665"/>
      <w:r w:rsidRPr="0025213E">
        <w:rPr>
          <w:rtl/>
        </w:rPr>
        <w:t xml:space="preserve">להצעת </w:t>
      </w:r>
      <w:bookmarkStart w:id="5666" w:name="_ETM_Q10_567570"/>
      <w:bookmarkEnd w:id="5666"/>
      <w:r w:rsidRPr="0025213E">
        <w:rPr>
          <w:rtl/>
        </w:rPr>
        <w:t>החוק</w:t>
      </w:r>
      <w:r>
        <w:rPr>
          <w:rFonts w:hint="cs"/>
          <w:rtl/>
        </w:rPr>
        <w:t>,</w:t>
      </w:r>
      <w:r w:rsidRPr="0025213E">
        <w:rPr>
          <w:rtl/>
        </w:rPr>
        <w:t xml:space="preserve"> </w:t>
      </w:r>
      <w:bookmarkStart w:id="5667" w:name="_ETM_Q10_568320"/>
      <w:bookmarkEnd w:id="5667"/>
      <w:r w:rsidRPr="0025213E">
        <w:rPr>
          <w:rtl/>
        </w:rPr>
        <w:t xml:space="preserve">אלא </w:t>
      </w:r>
      <w:bookmarkStart w:id="5668" w:name="_ETM_Q10_568529"/>
      <w:bookmarkEnd w:id="5668"/>
      <w:r w:rsidRPr="0025213E">
        <w:rPr>
          <w:rtl/>
        </w:rPr>
        <w:t xml:space="preserve">אם </w:t>
      </w:r>
      <w:bookmarkStart w:id="5669" w:name="_ETM_Q10_568710"/>
      <w:bookmarkEnd w:id="5669"/>
      <w:r w:rsidRPr="0025213E">
        <w:rPr>
          <w:rtl/>
        </w:rPr>
        <w:t>כן</w:t>
      </w:r>
      <w:r>
        <w:rPr>
          <w:rFonts w:hint="cs"/>
          <w:rtl/>
        </w:rPr>
        <w:t xml:space="preserve"> – ו</w:t>
      </w:r>
      <w:r w:rsidR="002A3928">
        <w:rPr>
          <w:rFonts w:hint="cs"/>
          <w:rtl/>
        </w:rPr>
        <w:t xml:space="preserve">באנו </w:t>
      </w:r>
      <w:bookmarkStart w:id="5670" w:name="_ETM_Q10_569010"/>
      <w:bookmarkEnd w:id="5670"/>
      <w:r w:rsidR="002A3928">
        <w:rPr>
          <w:rFonts w:hint="cs"/>
          <w:rtl/>
        </w:rPr>
        <w:t xml:space="preserve">על </w:t>
      </w:r>
      <w:r>
        <w:rPr>
          <w:rFonts w:hint="cs"/>
          <w:rtl/>
        </w:rPr>
        <w:t xml:space="preserve">כך </w:t>
      </w:r>
      <w:bookmarkStart w:id="5671" w:name="_ETM_Q10_570240"/>
      <w:bookmarkEnd w:id="5671"/>
      <w:r>
        <w:rPr>
          <w:rFonts w:hint="cs"/>
          <w:rtl/>
        </w:rPr>
        <w:t>ב</w:t>
      </w:r>
      <w:r w:rsidRPr="0025213E">
        <w:rPr>
          <w:rtl/>
        </w:rPr>
        <w:t xml:space="preserve">דברים </w:t>
      </w:r>
      <w:bookmarkStart w:id="5672" w:name="_ETM_Q10_570600"/>
      <w:bookmarkEnd w:id="5672"/>
      <w:r w:rsidRPr="0025213E">
        <w:rPr>
          <w:rtl/>
        </w:rPr>
        <w:t xml:space="preserve">עם </w:t>
      </w:r>
      <w:bookmarkStart w:id="5673" w:name="_ETM_Q10_571230"/>
      <w:bookmarkEnd w:id="5673"/>
      <w:r w:rsidRPr="0025213E">
        <w:rPr>
          <w:rtl/>
        </w:rPr>
        <w:t xml:space="preserve">מנהלות </w:t>
      </w:r>
      <w:bookmarkStart w:id="5674" w:name="_ETM_Q10_571740"/>
      <w:bookmarkEnd w:id="5674"/>
      <w:r w:rsidRPr="0025213E">
        <w:rPr>
          <w:rtl/>
        </w:rPr>
        <w:t xml:space="preserve">סיעת </w:t>
      </w:r>
      <w:bookmarkStart w:id="5675" w:name="_ETM_Q10_572130"/>
      <w:bookmarkEnd w:id="5675"/>
      <w:r w:rsidRPr="0025213E">
        <w:rPr>
          <w:rtl/>
        </w:rPr>
        <w:t xml:space="preserve">יש </w:t>
      </w:r>
      <w:bookmarkStart w:id="5676" w:name="_ETM_Q10_572310"/>
      <w:bookmarkEnd w:id="5676"/>
      <w:r w:rsidRPr="0025213E">
        <w:rPr>
          <w:rtl/>
        </w:rPr>
        <w:t xml:space="preserve">עתיד </w:t>
      </w:r>
      <w:bookmarkStart w:id="5677" w:name="_ETM_Q10_572730"/>
      <w:bookmarkEnd w:id="5677"/>
      <w:r w:rsidRPr="0025213E">
        <w:rPr>
          <w:rtl/>
        </w:rPr>
        <w:t xml:space="preserve">ועם </w:t>
      </w:r>
      <w:bookmarkStart w:id="5678" w:name="_ETM_Q10_574020"/>
      <w:bookmarkEnd w:id="5678"/>
      <w:r>
        <w:rPr>
          <w:rFonts w:hint="cs"/>
          <w:rtl/>
        </w:rPr>
        <w:t>ה</w:t>
      </w:r>
      <w:r w:rsidRPr="0025213E">
        <w:rPr>
          <w:rtl/>
        </w:rPr>
        <w:t xml:space="preserve">יועץ </w:t>
      </w:r>
      <w:bookmarkStart w:id="5679" w:name="_ETM_Q10_574380"/>
      <w:bookmarkEnd w:id="5679"/>
      <w:r w:rsidRPr="0025213E">
        <w:rPr>
          <w:rtl/>
        </w:rPr>
        <w:t xml:space="preserve">שלך </w:t>
      </w:r>
      <w:bookmarkStart w:id="5680" w:name="_ETM_Q10_575220"/>
      <w:bookmarkEnd w:id="5680"/>
      <w:r w:rsidRPr="0025213E">
        <w:rPr>
          <w:rtl/>
        </w:rPr>
        <w:t xml:space="preserve">לעניין </w:t>
      </w:r>
      <w:bookmarkStart w:id="5681" w:name="_ETM_Q10_575820"/>
      <w:bookmarkEnd w:id="5681"/>
      <w:r>
        <w:rPr>
          <w:rFonts w:hint="cs"/>
          <w:rtl/>
        </w:rPr>
        <w:t>ד</w:t>
      </w:r>
      <w:r w:rsidRPr="0025213E">
        <w:rPr>
          <w:rtl/>
        </w:rPr>
        <w:t>חי</w:t>
      </w:r>
      <w:r>
        <w:rPr>
          <w:rFonts w:hint="cs"/>
          <w:rtl/>
        </w:rPr>
        <w:t>י</w:t>
      </w:r>
      <w:r w:rsidRPr="0025213E">
        <w:rPr>
          <w:rtl/>
        </w:rPr>
        <w:t>ה</w:t>
      </w:r>
      <w:r>
        <w:rPr>
          <w:rFonts w:hint="cs"/>
          <w:rtl/>
        </w:rPr>
        <w:t>.</w:t>
      </w:r>
      <w:r w:rsidRPr="0025213E">
        <w:rPr>
          <w:rtl/>
        </w:rPr>
        <w:t xml:space="preserve"> </w:t>
      </w:r>
      <w:bookmarkStart w:id="5682" w:name="_ETM_Q10_577050"/>
      <w:bookmarkEnd w:id="5682"/>
      <w:r w:rsidRPr="0025213E">
        <w:rPr>
          <w:rtl/>
        </w:rPr>
        <w:t xml:space="preserve">חבר </w:t>
      </w:r>
      <w:bookmarkStart w:id="5683" w:name="_ETM_Q10_577290"/>
      <w:bookmarkEnd w:id="5683"/>
      <w:r w:rsidRPr="0025213E">
        <w:rPr>
          <w:rtl/>
        </w:rPr>
        <w:t xml:space="preserve">הכנסת </w:t>
      </w:r>
      <w:bookmarkStart w:id="5684" w:name="_ETM_Q10_577800"/>
      <w:bookmarkEnd w:id="5684"/>
      <w:r w:rsidRPr="0025213E">
        <w:rPr>
          <w:rtl/>
        </w:rPr>
        <w:t>לוי</w:t>
      </w:r>
      <w:r>
        <w:rPr>
          <w:rFonts w:hint="cs"/>
          <w:rtl/>
        </w:rPr>
        <w:t>,</w:t>
      </w:r>
      <w:r w:rsidRPr="0025213E">
        <w:rPr>
          <w:rtl/>
        </w:rPr>
        <w:t xml:space="preserve"> </w:t>
      </w:r>
      <w:bookmarkStart w:id="5685" w:name="_ETM_Q10_578040"/>
      <w:bookmarkEnd w:id="5685"/>
      <w:r w:rsidRPr="0025213E">
        <w:rPr>
          <w:rtl/>
        </w:rPr>
        <w:t>בהצבעה</w:t>
      </w:r>
      <w:r w:rsidR="002A3928">
        <w:rPr>
          <w:rFonts w:hint="cs"/>
          <w:rtl/>
        </w:rPr>
        <w:t>.</w:t>
      </w:r>
    </w:p>
    <w:p w:rsidR="002A3928" w:rsidRDefault="002A3928" w:rsidP="004370BB">
      <w:pPr>
        <w:rPr>
          <w:rtl/>
        </w:rPr>
      </w:pPr>
    </w:p>
    <w:sdt>
      <w:sdtPr>
        <w:rPr>
          <w:rFonts w:hint="cs"/>
          <w:rtl/>
        </w:rPr>
        <w:alias w:val="קריאה"/>
        <w:tag w:val="&lt;ID&gt;0&lt;/ID&gt;&lt;Name&gt;קר אה&lt;/Name&gt;&lt;Data&gt;קריאה&lt;/Data&gt;&lt;Shortcut&gt;&lt;/Shortcut&gt;"/>
        <w:id w:val="-1477832827"/>
        <w:placeholder>
          <w:docPart w:val="DefaultPlaceholder_-1854013440"/>
        </w:placeholder>
        <w15:color w:val="993366"/>
      </w:sdtPr>
      <w:sdtEndPr/>
      <w:sdtContent>
        <w:p w:rsidR="002A3928" w:rsidRDefault="002A3928" w:rsidP="002A3928">
          <w:pPr>
            <w:pStyle w:val="af5"/>
            <w:rPr>
              <w:rtl/>
            </w:rPr>
          </w:pPr>
          <w:r>
            <w:rPr>
              <w:rFonts w:hint="cs"/>
              <w:rtl/>
            </w:rPr>
            <w:t>קריאה</w:t>
          </w:r>
        </w:p>
      </w:sdtContent>
    </w:sdt>
    <w:p w:rsidR="002A3928" w:rsidRDefault="002A3928" w:rsidP="004370BB">
      <w:pPr>
        <w:rPr>
          <w:rtl/>
        </w:rPr>
      </w:pPr>
    </w:p>
    <w:p w:rsidR="002A3928" w:rsidRDefault="00844C5E" w:rsidP="004370BB">
      <w:pPr>
        <w:rPr>
          <w:rtl/>
        </w:rPr>
      </w:pPr>
      <w:r>
        <w:rPr>
          <w:rFonts w:hint="cs"/>
          <w:rtl/>
        </w:rPr>
        <w:t>– – –</w:t>
      </w:r>
    </w:p>
    <w:p w:rsidR="002A3928" w:rsidRDefault="002A3928" w:rsidP="004370BB">
      <w:pPr>
        <w:rPr>
          <w:rtl/>
        </w:rPr>
      </w:pPr>
    </w:p>
    <w:bookmarkStart w:id="5686" w:name="_ETM_Q10_578580" w:displacedByCustomXml="next"/>
    <w:bookmarkEnd w:id="5686" w:displacedByCustomXml="next"/>
    <w:sdt>
      <w:sdtPr>
        <w:rPr>
          <w:rtl/>
        </w:rPr>
        <w:alias w:val="דובר_המשך"/>
        <w:tag w:val="&lt;ID&gt;5662&lt;/ID&gt;&lt;Name&gt;אופיר אקוניס - שר&lt;/Name&gt;&lt;Data&gt;שר המדע והטכנולוגיה אופיר אקוניס&lt;/Data&gt;&lt;Shortcut&gt;אואק&lt;/Shortcut&gt;"/>
        <w:id w:val="-1064100086"/>
        <w:placeholder>
          <w:docPart w:val="1901FEE36798459688CDE635717D7A46"/>
        </w:placeholder>
      </w:sdtPr>
      <w:sdtEndPr/>
      <w:sdtContent>
        <w:p w:rsidR="002A3928" w:rsidRDefault="002A3928" w:rsidP="002A3928">
          <w:pPr>
            <w:pStyle w:val="-"/>
            <w:keepNext/>
            <w:rPr>
              <w:rtl/>
            </w:rPr>
          </w:pPr>
          <w:r w:rsidRPr="005B2BD1">
            <w:rPr>
              <w:rStyle w:val="afe"/>
              <w:color w:val="000000"/>
              <w:rtl/>
            </w:rPr>
            <w:t>שר המדע והטכנולוגיה אופיר אקוניס</w:t>
          </w:r>
          <w:r w:rsidRPr="005B2BD1">
            <w:rPr>
              <w:color w:val="000000"/>
              <w:rtl/>
            </w:rPr>
            <w:t>:</w:t>
          </w:r>
        </w:p>
      </w:sdtContent>
    </w:sdt>
    <w:p w:rsidR="002A3928" w:rsidRDefault="002A3928" w:rsidP="004370BB">
      <w:pPr>
        <w:rPr>
          <w:rtl/>
        </w:rPr>
      </w:pPr>
      <w:r w:rsidRPr="0025213E">
        <w:rPr>
          <w:rtl/>
        </w:rPr>
        <w:t xml:space="preserve"> </w:t>
      </w:r>
    </w:p>
    <w:p w:rsidR="00CB74E1" w:rsidRDefault="00CB74E1" w:rsidP="004370BB">
      <w:pPr>
        <w:rPr>
          <w:rtl/>
        </w:rPr>
      </w:pPr>
      <w:r w:rsidRPr="0025213E">
        <w:rPr>
          <w:rtl/>
        </w:rPr>
        <w:t xml:space="preserve">אינך </w:t>
      </w:r>
      <w:bookmarkStart w:id="5687" w:name="_ETM_Q10_578940"/>
      <w:bookmarkEnd w:id="5687"/>
      <w:r w:rsidRPr="0025213E">
        <w:rPr>
          <w:rtl/>
        </w:rPr>
        <w:t>מוכן</w:t>
      </w:r>
      <w:r>
        <w:rPr>
          <w:rFonts w:hint="cs"/>
          <w:rtl/>
        </w:rPr>
        <w:t>.</w:t>
      </w:r>
      <w:r w:rsidRPr="0025213E">
        <w:rPr>
          <w:rtl/>
        </w:rPr>
        <w:t xml:space="preserve"> </w:t>
      </w:r>
      <w:bookmarkStart w:id="5688" w:name="_ETM_Q10_579270"/>
      <w:bookmarkEnd w:id="5688"/>
      <w:r w:rsidRPr="0025213E">
        <w:rPr>
          <w:rtl/>
        </w:rPr>
        <w:t>ובכן</w:t>
      </w:r>
      <w:r>
        <w:rPr>
          <w:rFonts w:hint="cs"/>
          <w:rtl/>
        </w:rPr>
        <w:t>,</w:t>
      </w:r>
      <w:r w:rsidRPr="0025213E">
        <w:rPr>
          <w:rtl/>
        </w:rPr>
        <w:t xml:space="preserve"> </w:t>
      </w:r>
      <w:bookmarkStart w:id="5689" w:name="_ETM_Q10_579510"/>
      <w:bookmarkEnd w:id="5689"/>
      <w:r w:rsidRPr="0025213E">
        <w:rPr>
          <w:rtl/>
        </w:rPr>
        <w:t xml:space="preserve">אנחנו </w:t>
      </w:r>
      <w:bookmarkStart w:id="5690" w:name="_ETM_Q10_580260"/>
      <w:bookmarkStart w:id="5691" w:name="_ETM_Q10_580590"/>
      <w:bookmarkEnd w:id="5690"/>
      <w:bookmarkEnd w:id="5691"/>
      <w:r w:rsidRPr="0025213E">
        <w:rPr>
          <w:rtl/>
        </w:rPr>
        <w:t xml:space="preserve">נצביע </w:t>
      </w:r>
      <w:bookmarkStart w:id="5692" w:name="_ETM_Q10_581340"/>
      <w:bookmarkEnd w:id="5692"/>
      <w:r w:rsidRPr="0025213E">
        <w:rPr>
          <w:rtl/>
        </w:rPr>
        <w:t xml:space="preserve">בדקות </w:t>
      </w:r>
      <w:bookmarkStart w:id="5693" w:name="_ETM_Q10_581730"/>
      <w:bookmarkEnd w:id="5693"/>
      <w:r w:rsidRPr="0025213E">
        <w:rPr>
          <w:rtl/>
        </w:rPr>
        <w:t>הקרובות</w:t>
      </w:r>
      <w:r>
        <w:rPr>
          <w:rFonts w:hint="cs"/>
          <w:rtl/>
        </w:rPr>
        <w:t>,</w:t>
      </w:r>
      <w:r w:rsidRPr="0025213E">
        <w:rPr>
          <w:rtl/>
        </w:rPr>
        <w:t xml:space="preserve"> </w:t>
      </w:r>
      <w:bookmarkStart w:id="5694" w:name="_ETM_Q10_582570"/>
      <w:bookmarkEnd w:id="5694"/>
      <w:r w:rsidRPr="0025213E">
        <w:rPr>
          <w:rtl/>
        </w:rPr>
        <w:t xml:space="preserve">אדוני </w:t>
      </w:r>
      <w:bookmarkStart w:id="5695" w:name="_ETM_Q10_582900"/>
      <w:bookmarkEnd w:id="5695"/>
      <w:r w:rsidRPr="0025213E">
        <w:rPr>
          <w:rtl/>
        </w:rPr>
        <w:t>היושב</w:t>
      </w:r>
      <w:bookmarkStart w:id="5696" w:name="_ETM_Q10_583350"/>
      <w:bookmarkEnd w:id="5696"/>
      <w:r>
        <w:rPr>
          <w:rFonts w:hint="cs"/>
          <w:rtl/>
        </w:rPr>
        <w:t>-</w:t>
      </w:r>
      <w:r w:rsidRPr="0025213E">
        <w:rPr>
          <w:rtl/>
        </w:rPr>
        <w:t>ראש</w:t>
      </w:r>
      <w:r>
        <w:rPr>
          <w:rFonts w:hint="cs"/>
          <w:rtl/>
        </w:rPr>
        <w:t>.</w:t>
      </w:r>
      <w:bookmarkStart w:id="5697" w:name="_ETM_Q10_584110"/>
      <w:bookmarkEnd w:id="5697"/>
      <w:r>
        <w:rPr>
          <w:rFonts w:hint="cs"/>
          <w:rtl/>
        </w:rPr>
        <w:t xml:space="preserve"> </w:t>
      </w:r>
      <w:r w:rsidRPr="0025213E">
        <w:rPr>
          <w:rtl/>
        </w:rPr>
        <w:t xml:space="preserve">אבל </w:t>
      </w:r>
      <w:bookmarkStart w:id="5698" w:name="_ETM_Q10_584290"/>
      <w:bookmarkEnd w:id="5698"/>
      <w:r w:rsidRPr="0025213E">
        <w:rPr>
          <w:rtl/>
        </w:rPr>
        <w:t xml:space="preserve">עד </w:t>
      </w:r>
      <w:bookmarkStart w:id="5699" w:name="_ETM_Q10_584500"/>
      <w:bookmarkEnd w:id="5699"/>
      <w:r w:rsidRPr="0025213E">
        <w:rPr>
          <w:rtl/>
        </w:rPr>
        <w:t>אז</w:t>
      </w:r>
      <w:r>
        <w:rPr>
          <w:rFonts w:hint="cs"/>
          <w:rtl/>
        </w:rPr>
        <w:t>,</w:t>
      </w:r>
      <w:r w:rsidRPr="0025213E">
        <w:rPr>
          <w:rtl/>
        </w:rPr>
        <w:t xml:space="preserve"> </w:t>
      </w:r>
      <w:bookmarkStart w:id="5700" w:name="_ETM_Q10_585010"/>
      <w:bookmarkEnd w:id="5700"/>
      <w:r>
        <w:rPr>
          <w:rFonts w:hint="cs"/>
          <w:rtl/>
        </w:rPr>
        <w:t>אם יו</w:t>
      </w:r>
      <w:r w:rsidRPr="0025213E">
        <w:rPr>
          <w:rtl/>
        </w:rPr>
        <w:t xml:space="preserve">רשה </w:t>
      </w:r>
      <w:bookmarkStart w:id="5701" w:name="_ETM_Q10_585279"/>
      <w:bookmarkEnd w:id="5701"/>
      <w:r w:rsidRPr="0025213E">
        <w:rPr>
          <w:rtl/>
        </w:rPr>
        <w:t>לי</w:t>
      </w:r>
      <w:r>
        <w:rPr>
          <w:rFonts w:hint="cs"/>
          <w:rtl/>
        </w:rPr>
        <w:t>,</w:t>
      </w:r>
      <w:r w:rsidRPr="0025213E">
        <w:rPr>
          <w:rtl/>
        </w:rPr>
        <w:t xml:space="preserve"> </w:t>
      </w:r>
      <w:bookmarkStart w:id="5702" w:name="_ETM_Q10_585370"/>
      <w:bookmarkEnd w:id="5702"/>
      <w:r w:rsidRPr="0025213E">
        <w:rPr>
          <w:rtl/>
        </w:rPr>
        <w:t xml:space="preserve">חבר </w:t>
      </w:r>
      <w:bookmarkStart w:id="5703" w:name="_ETM_Q10_585610"/>
      <w:bookmarkEnd w:id="5703"/>
      <w:r w:rsidRPr="0025213E">
        <w:rPr>
          <w:rtl/>
        </w:rPr>
        <w:t xml:space="preserve">הכנסת </w:t>
      </w:r>
      <w:bookmarkStart w:id="5704" w:name="_ETM_Q10_586120"/>
      <w:bookmarkEnd w:id="5704"/>
      <w:r w:rsidRPr="0025213E">
        <w:rPr>
          <w:rtl/>
        </w:rPr>
        <w:t>לוי</w:t>
      </w:r>
      <w:r>
        <w:rPr>
          <w:rFonts w:hint="cs"/>
          <w:rtl/>
        </w:rPr>
        <w:t>,</w:t>
      </w:r>
      <w:r w:rsidRPr="0025213E">
        <w:rPr>
          <w:rtl/>
        </w:rPr>
        <w:t xml:space="preserve"> </w:t>
      </w:r>
      <w:bookmarkStart w:id="5705" w:name="_ETM_Q10_586390"/>
      <w:bookmarkEnd w:id="5705"/>
      <w:r w:rsidRPr="0025213E">
        <w:rPr>
          <w:rtl/>
        </w:rPr>
        <w:t xml:space="preserve">וגם </w:t>
      </w:r>
      <w:bookmarkStart w:id="5706" w:name="_ETM_Q10_586750"/>
      <w:bookmarkEnd w:id="5706"/>
      <w:r w:rsidRPr="0025213E">
        <w:rPr>
          <w:rtl/>
        </w:rPr>
        <w:t xml:space="preserve">מכם </w:t>
      </w:r>
      <w:bookmarkStart w:id="5707" w:name="_ETM_Q10_587140"/>
      <w:bookmarkEnd w:id="5707"/>
      <w:r w:rsidRPr="0025213E">
        <w:rPr>
          <w:rtl/>
        </w:rPr>
        <w:t xml:space="preserve">אני </w:t>
      </w:r>
      <w:bookmarkStart w:id="5708" w:name="_ETM_Q10_588040"/>
      <w:bookmarkEnd w:id="5708"/>
      <w:r w:rsidRPr="0025213E">
        <w:rPr>
          <w:rtl/>
        </w:rPr>
        <w:t>מבקש</w:t>
      </w:r>
      <w:r>
        <w:rPr>
          <w:rFonts w:hint="cs"/>
          <w:rtl/>
        </w:rPr>
        <w:t>,</w:t>
      </w:r>
      <w:r w:rsidRPr="0025213E">
        <w:rPr>
          <w:rtl/>
        </w:rPr>
        <w:t xml:space="preserve"> </w:t>
      </w:r>
      <w:bookmarkStart w:id="5709" w:name="_ETM_Q10_588640"/>
      <w:bookmarkEnd w:id="5709"/>
      <w:r w:rsidRPr="0025213E">
        <w:rPr>
          <w:rtl/>
        </w:rPr>
        <w:t xml:space="preserve">מכל </w:t>
      </w:r>
      <w:bookmarkStart w:id="5710" w:name="_ETM_Q10_589029"/>
      <w:bookmarkEnd w:id="5710"/>
      <w:r w:rsidRPr="0025213E">
        <w:rPr>
          <w:rtl/>
        </w:rPr>
        <w:t xml:space="preserve">בני </w:t>
      </w:r>
      <w:bookmarkStart w:id="5711" w:name="_ETM_Q10_589210"/>
      <w:bookmarkEnd w:id="5711"/>
      <w:r w:rsidRPr="0025213E">
        <w:rPr>
          <w:rtl/>
        </w:rPr>
        <w:t xml:space="preserve">הנוער </w:t>
      </w:r>
      <w:bookmarkStart w:id="5712" w:name="_ETM_Q10_589630"/>
      <w:bookmarkEnd w:id="5712"/>
      <w:r w:rsidRPr="0025213E">
        <w:rPr>
          <w:rtl/>
        </w:rPr>
        <w:t xml:space="preserve">שנמצאים </w:t>
      </w:r>
      <w:bookmarkStart w:id="5713" w:name="_ETM_Q10_590260"/>
      <w:bookmarkEnd w:id="5713"/>
      <w:r w:rsidRPr="0025213E">
        <w:rPr>
          <w:rtl/>
        </w:rPr>
        <w:t xml:space="preserve">פה </w:t>
      </w:r>
      <w:bookmarkStart w:id="5714" w:name="_ETM_Q10_590860"/>
      <w:bookmarkEnd w:id="5714"/>
      <w:r w:rsidRPr="0025213E">
        <w:rPr>
          <w:rtl/>
        </w:rPr>
        <w:t xml:space="preserve">ושאינם </w:t>
      </w:r>
      <w:bookmarkStart w:id="5715" w:name="_ETM_Q10_591400"/>
      <w:bookmarkEnd w:id="5715"/>
      <w:r w:rsidRPr="0025213E">
        <w:rPr>
          <w:rtl/>
        </w:rPr>
        <w:t xml:space="preserve">נמצאים </w:t>
      </w:r>
      <w:bookmarkStart w:id="5716" w:name="_ETM_Q10_591909"/>
      <w:bookmarkEnd w:id="5716"/>
      <w:r w:rsidRPr="0025213E">
        <w:rPr>
          <w:rtl/>
        </w:rPr>
        <w:t>פה</w:t>
      </w:r>
      <w:r>
        <w:rPr>
          <w:rFonts w:hint="cs"/>
          <w:rtl/>
        </w:rPr>
        <w:t>,</w:t>
      </w:r>
      <w:r w:rsidRPr="0025213E">
        <w:rPr>
          <w:rtl/>
        </w:rPr>
        <w:t xml:space="preserve"> </w:t>
      </w:r>
      <w:bookmarkStart w:id="5717" w:name="_ETM_Q10_592420"/>
      <w:bookmarkEnd w:id="5717"/>
      <w:r w:rsidRPr="0025213E">
        <w:rPr>
          <w:rtl/>
        </w:rPr>
        <w:t>וגם</w:t>
      </w:r>
      <w:r>
        <w:rPr>
          <w:rFonts w:hint="cs"/>
          <w:rtl/>
        </w:rPr>
        <w:t>,</w:t>
      </w:r>
      <w:r w:rsidRPr="0025213E">
        <w:rPr>
          <w:rtl/>
        </w:rPr>
        <w:t xml:space="preserve"> </w:t>
      </w:r>
      <w:bookmarkStart w:id="5718" w:name="_ETM_Q10_592720"/>
      <w:bookmarkEnd w:id="5718"/>
      <w:r w:rsidRPr="0025213E">
        <w:rPr>
          <w:rtl/>
        </w:rPr>
        <w:t xml:space="preserve">אדוני </w:t>
      </w:r>
      <w:bookmarkStart w:id="5719" w:name="_ETM_Q10_593020"/>
      <w:bookmarkEnd w:id="5719"/>
      <w:r w:rsidRPr="0025213E">
        <w:rPr>
          <w:rtl/>
        </w:rPr>
        <w:t>היושב</w:t>
      </w:r>
      <w:bookmarkStart w:id="5720" w:name="_ETM_Q10_593440"/>
      <w:bookmarkEnd w:id="5720"/>
      <w:r>
        <w:rPr>
          <w:rFonts w:hint="cs"/>
          <w:rtl/>
        </w:rPr>
        <w:t>-</w:t>
      </w:r>
      <w:r w:rsidRPr="0025213E">
        <w:rPr>
          <w:rtl/>
        </w:rPr>
        <w:t>ראש</w:t>
      </w:r>
      <w:r>
        <w:rPr>
          <w:rFonts w:hint="cs"/>
          <w:rtl/>
        </w:rPr>
        <w:t>,</w:t>
      </w:r>
      <w:r w:rsidRPr="0025213E">
        <w:rPr>
          <w:rtl/>
        </w:rPr>
        <w:t xml:space="preserve"> </w:t>
      </w:r>
      <w:bookmarkStart w:id="5721" w:name="_ETM_Q10_593980"/>
      <w:bookmarkEnd w:id="5721"/>
      <w:r w:rsidRPr="0025213E">
        <w:rPr>
          <w:rtl/>
        </w:rPr>
        <w:t>מ</w:t>
      </w:r>
      <w:r>
        <w:rPr>
          <w:rFonts w:hint="cs"/>
          <w:rtl/>
        </w:rPr>
        <w:t xml:space="preserve">ן </w:t>
      </w:r>
      <w:r w:rsidRPr="0025213E">
        <w:rPr>
          <w:rtl/>
        </w:rPr>
        <w:t xml:space="preserve">הנהגים </w:t>
      </w:r>
      <w:bookmarkStart w:id="5722" w:name="_ETM_Q10_594640"/>
      <w:bookmarkEnd w:id="5722"/>
      <w:r w:rsidRPr="0025213E">
        <w:rPr>
          <w:rtl/>
        </w:rPr>
        <w:t xml:space="preserve">הבוגרים </w:t>
      </w:r>
      <w:bookmarkStart w:id="5723" w:name="_ETM_Q10_595180"/>
      <w:bookmarkEnd w:id="5723"/>
      <w:r w:rsidRPr="0025213E">
        <w:rPr>
          <w:rtl/>
        </w:rPr>
        <w:t>יותר</w:t>
      </w:r>
      <w:r w:rsidR="002A3928">
        <w:rPr>
          <w:rFonts w:hint="cs"/>
          <w:rtl/>
        </w:rPr>
        <w:t>,</w:t>
      </w:r>
      <w:r w:rsidRPr="0025213E">
        <w:rPr>
          <w:rtl/>
        </w:rPr>
        <w:t xml:space="preserve"> </w:t>
      </w:r>
      <w:bookmarkStart w:id="5724" w:name="_ETM_Q10_595870"/>
      <w:bookmarkEnd w:id="5724"/>
      <w:r w:rsidRPr="0025213E">
        <w:rPr>
          <w:rtl/>
        </w:rPr>
        <w:t xml:space="preserve">שאינם </w:t>
      </w:r>
      <w:bookmarkStart w:id="5725" w:name="_ETM_Q10_596440"/>
      <w:bookmarkEnd w:id="5725"/>
      <w:r w:rsidRPr="0025213E">
        <w:rPr>
          <w:rtl/>
        </w:rPr>
        <w:t xml:space="preserve">בני </w:t>
      </w:r>
      <w:bookmarkStart w:id="5726" w:name="_ETM_Q10_596680"/>
      <w:bookmarkEnd w:id="5726"/>
      <w:r w:rsidRPr="0025213E">
        <w:rPr>
          <w:rtl/>
        </w:rPr>
        <w:t>נוער</w:t>
      </w:r>
      <w:r>
        <w:rPr>
          <w:rFonts w:hint="cs"/>
          <w:rtl/>
        </w:rPr>
        <w:t>,</w:t>
      </w:r>
      <w:r w:rsidRPr="0025213E">
        <w:rPr>
          <w:rtl/>
        </w:rPr>
        <w:t xml:space="preserve"> </w:t>
      </w:r>
      <w:bookmarkStart w:id="5727" w:name="_ETM_Q10_597580"/>
      <w:bookmarkEnd w:id="5727"/>
      <w:r w:rsidRPr="0025213E">
        <w:rPr>
          <w:rtl/>
        </w:rPr>
        <w:t xml:space="preserve">לנסוע </w:t>
      </w:r>
      <w:bookmarkStart w:id="5728" w:name="_ETM_Q10_598000"/>
      <w:bookmarkEnd w:id="5728"/>
      <w:r w:rsidRPr="0025213E">
        <w:rPr>
          <w:rtl/>
        </w:rPr>
        <w:t>בזהירות</w:t>
      </w:r>
      <w:r>
        <w:rPr>
          <w:rFonts w:hint="cs"/>
          <w:rtl/>
        </w:rPr>
        <w:t>,</w:t>
      </w:r>
      <w:r w:rsidRPr="0025213E">
        <w:rPr>
          <w:rtl/>
        </w:rPr>
        <w:t xml:space="preserve"> </w:t>
      </w:r>
      <w:bookmarkStart w:id="5729" w:name="_ETM_Q10_599620"/>
      <w:bookmarkEnd w:id="5729"/>
      <w:r w:rsidRPr="0025213E">
        <w:rPr>
          <w:rtl/>
        </w:rPr>
        <w:t xml:space="preserve">לא </w:t>
      </w:r>
      <w:bookmarkStart w:id="5730" w:name="_ETM_Q10_600100"/>
      <w:bookmarkEnd w:id="5730"/>
      <w:r w:rsidRPr="0025213E">
        <w:rPr>
          <w:rtl/>
        </w:rPr>
        <w:t xml:space="preserve">לענות </w:t>
      </w:r>
      <w:bookmarkStart w:id="5731" w:name="_ETM_Q10_600700"/>
      <w:bookmarkEnd w:id="5731"/>
      <w:r w:rsidRPr="0025213E">
        <w:rPr>
          <w:rtl/>
        </w:rPr>
        <w:t xml:space="preserve">על </w:t>
      </w:r>
      <w:bookmarkStart w:id="5732" w:name="_ETM_Q10_600820"/>
      <w:bookmarkEnd w:id="5732"/>
      <w:r w:rsidRPr="0025213E">
        <w:rPr>
          <w:rtl/>
        </w:rPr>
        <w:t xml:space="preserve">הודעות </w:t>
      </w:r>
      <w:bookmarkStart w:id="5733" w:name="_ETM_Q10_601360"/>
      <w:bookmarkEnd w:id="5733"/>
      <w:r>
        <w:rPr>
          <w:rFonts w:hint="cs"/>
          <w:rtl/>
        </w:rPr>
        <w:t>ווטסאפ.</w:t>
      </w:r>
      <w:r w:rsidRPr="0025213E">
        <w:rPr>
          <w:rtl/>
        </w:rPr>
        <w:t xml:space="preserve"> </w:t>
      </w:r>
      <w:bookmarkStart w:id="5734" w:name="_ETM_Q10_602409"/>
      <w:bookmarkEnd w:id="5734"/>
      <w:r w:rsidRPr="0025213E">
        <w:rPr>
          <w:rtl/>
        </w:rPr>
        <w:t xml:space="preserve">זה </w:t>
      </w:r>
      <w:bookmarkStart w:id="5735" w:name="_ETM_Q10_602590"/>
      <w:bookmarkEnd w:id="5735"/>
      <w:r w:rsidRPr="0025213E">
        <w:rPr>
          <w:rtl/>
        </w:rPr>
        <w:t xml:space="preserve">מה </w:t>
      </w:r>
      <w:bookmarkStart w:id="5736" w:name="_ETM_Q10_602680"/>
      <w:bookmarkEnd w:id="5736"/>
      <w:r w:rsidRPr="0025213E">
        <w:rPr>
          <w:rtl/>
        </w:rPr>
        <w:t>שקורה</w:t>
      </w:r>
      <w:r w:rsidR="002A3928">
        <w:rPr>
          <w:rFonts w:hint="cs"/>
          <w:rtl/>
        </w:rPr>
        <w:t>,</w:t>
      </w:r>
      <w:r w:rsidRPr="0025213E">
        <w:rPr>
          <w:rtl/>
        </w:rPr>
        <w:t xml:space="preserve"> </w:t>
      </w:r>
      <w:bookmarkStart w:id="5737" w:name="_ETM_Q10_603340"/>
      <w:bookmarkEnd w:id="5737"/>
      <w:r w:rsidRPr="0025213E">
        <w:rPr>
          <w:rtl/>
        </w:rPr>
        <w:t xml:space="preserve">כולם </w:t>
      </w:r>
      <w:bookmarkStart w:id="5738" w:name="_ETM_Q10_603909"/>
      <w:bookmarkEnd w:id="5738"/>
      <w:r w:rsidRPr="0025213E">
        <w:rPr>
          <w:rtl/>
        </w:rPr>
        <w:t xml:space="preserve">רואים </w:t>
      </w:r>
      <w:bookmarkStart w:id="5739" w:name="_ETM_Q10_604210"/>
      <w:bookmarkEnd w:id="5739"/>
      <w:r w:rsidRPr="0025213E">
        <w:rPr>
          <w:rtl/>
        </w:rPr>
        <w:t xml:space="preserve">את </w:t>
      </w:r>
      <w:bookmarkStart w:id="5740" w:name="_ETM_Q10_604330"/>
      <w:bookmarkEnd w:id="5740"/>
      <w:r w:rsidRPr="0025213E">
        <w:rPr>
          <w:rtl/>
        </w:rPr>
        <w:t>זה</w:t>
      </w:r>
      <w:r w:rsidR="002A3928">
        <w:rPr>
          <w:rFonts w:hint="cs"/>
          <w:rtl/>
        </w:rPr>
        <w:t>.</w:t>
      </w:r>
      <w:r w:rsidRPr="0025213E">
        <w:rPr>
          <w:rtl/>
        </w:rPr>
        <w:t xml:space="preserve"> </w:t>
      </w:r>
      <w:bookmarkStart w:id="5741" w:name="_ETM_Q10_604659"/>
      <w:bookmarkEnd w:id="5741"/>
      <w:r w:rsidRPr="0025213E">
        <w:rPr>
          <w:rtl/>
        </w:rPr>
        <w:t xml:space="preserve">כל </w:t>
      </w:r>
      <w:bookmarkStart w:id="5742" w:name="_ETM_Q10_605020"/>
      <w:bookmarkEnd w:id="5742"/>
      <w:r w:rsidRPr="0025213E">
        <w:rPr>
          <w:rtl/>
        </w:rPr>
        <w:t xml:space="preserve">מי </w:t>
      </w:r>
      <w:bookmarkStart w:id="5743" w:name="_ETM_Q10_605110"/>
      <w:bookmarkEnd w:id="5743"/>
      <w:r w:rsidRPr="0025213E">
        <w:rPr>
          <w:rtl/>
        </w:rPr>
        <w:t xml:space="preserve">שנמצא </w:t>
      </w:r>
      <w:bookmarkStart w:id="5744" w:name="_ETM_Q10_605590"/>
      <w:bookmarkEnd w:id="5744"/>
      <w:r w:rsidRPr="0025213E">
        <w:rPr>
          <w:rtl/>
        </w:rPr>
        <w:t xml:space="preserve">באולם </w:t>
      </w:r>
      <w:bookmarkStart w:id="5745" w:name="_ETM_Q10_606490"/>
      <w:bookmarkEnd w:id="5745"/>
      <w:r w:rsidRPr="0025213E">
        <w:rPr>
          <w:rtl/>
        </w:rPr>
        <w:t xml:space="preserve">רואה </w:t>
      </w:r>
      <w:bookmarkStart w:id="5746" w:name="_ETM_Q10_607330"/>
      <w:bookmarkEnd w:id="5746"/>
      <w:r w:rsidRPr="0025213E">
        <w:rPr>
          <w:rtl/>
        </w:rPr>
        <w:t xml:space="preserve">איך </w:t>
      </w:r>
      <w:bookmarkStart w:id="5747" w:name="_ETM_Q10_607540"/>
      <w:bookmarkEnd w:id="5747"/>
      <w:r w:rsidRPr="0025213E">
        <w:rPr>
          <w:rtl/>
        </w:rPr>
        <w:t xml:space="preserve">אנשים </w:t>
      </w:r>
      <w:bookmarkStart w:id="5748" w:name="_ETM_Q10_607960"/>
      <w:bookmarkEnd w:id="5748"/>
      <w:r w:rsidRPr="0025213E">
        <w:rPr>
          <w:rtl/>
        </w:rPr>
        <w:t xml:space="preserve">מבוגרים </w:t>
      </w:r>
      <w:bookmarkStart w:id="5749" w:name="_ETM_Q10_608560"/>
      <w:bookmarkEnd w:id="5749"/>
      <w:r w:rsidRPr="0025213E">
        <w:rPr>
          <w:rtl/>
        </w:rPr>
        <w:t xml:space="preserve">וגם </w:t>
      </w:r>
      <w:bookmarkStart w:id="5750" w:name="_ETM_Q10_608860"/>
      <w:bookmarkEnd w:id="5750"/>
      <w:r w:rsidRPr="0025213E">
        <w:rPr>
          <w:rtl/>
        </w:rPr>
        <w:t xml:space="preserve">צעירים </w:t>
      </w:r>
      <w:bookmarkStart w:id="5751" w:name="_ETM_Q10_609880"/>
      <w:bookmarkEnd w:id="5751"/>
      <w:r w:rsidRPr="0025213E">
        <w:rPr>
          <w:rtl/>
        </w:rPr>
        <w:t xml:space="preserve">מחזירים </w:t>
      </w:r>
      <w:bookmarkStart w:id="5752" w:name="_ETM_Q10_610510"/>
      <w:bookmarkEnd w:id="5752"/>
      <w:r>
        <w:rPr>
          <w:rFonts w:hint="cs"/>
          <w:rtl/>
        </w:rPr>
        <w:t>ה</w:t>
      </w:r>
      <w:r w:rsidRPr="0025213E">
        <w:rPr>
          <w:rtl/>
        </w:rPr>
        <w:t xml:space="preserve">ודעות </w:t>
      </w:r>
      <w:bookmarkStart w:id="5753" w:name="_ETM_Q10_611740"/>
      <w:bookmarkEnd w:id="5753"/>
      <w:r>
        <w:rPr>
          <w:rFonts w:hint="cs"/>
          <w:rtl/>
        </w:rPr>
        <w:t xml:space="preserve">בווטסאפ; </w:t>
      </w:r>
      <w:r w:rsidRPr="0025213E">
        <w:rPr>
          <w:rtl/>
        </w:rPr>
        <w:t>רואים</w:t>
      </w:r>
      <w:r>
        <w:rPr>
          <w:rFonts w:hint="cs"/>
          <w:rtl/>
        </w:rPr>
        <w:t>,</w:t>
      </w:r>
      <w:r w:rsidRPr="0025213E">
        <w:rPr>
          <w:rtl/>
        </w:rPr>
        <w:t xml:space="preserve"> </w:t>
      </w:r>
      <w:bookmarkStart w:id="5754" w:name="_ETM_Q10_612310"/>
      <w:bookmarkEnd w:id="5754"/>
      <w:r w:rsidRPr="0025213E">
        <w:rPr>
          <w:rtl/>
        </w:rPr>
        <w:t xml:space="preserve">חבר </w:t>
      </w:r>
      <w:bookmarkStart w:id="5755" w:name="_ETM_Q10_612640"/>
      <w:bookmarkEnd w:id="5755"/>
      <w:r w:rsidRPr="0025213E">
        <w:rPr>
          <w:rtl/>
        </w:rPr>
        <w:t xml:space="preserve">הכנסת </w:t>
      </w:r>
      <w:bookmarkStart w:id="5756" w:name="_ETM_Q10_613180"/>
      <w:bookmarkEnd w:id="5756"/>
      <w:r w:rsidRPr="0025213E">
        <w:rPr>
          <w:rtl/>
        </w:rPr>
        <w:t>לוי</w:t>
      </w:r>
      <w:r>
        <w:rPr>
          <w:rFonts w:hint="cs"/>
          <w:rtl/>
        </w:rPr>
        <w:t>,</w:t>
      </w:r>
      <w:r w:rsidRPr="0025213E">
        <w:rPr>
          <w:rtl/>
        </w:rPr>
        <w:t xml:space="preserve"> </w:t>
      </w:r>
      <w:bookmarkStart w:id="5757" w:name="_ETM_Q10_613450"/>
      <w:bookmarkEnd w:id="5757"/>
      <w:r w:rsidRPr="0025213E">
        <w:rPr>
          <w:rtl/>
        </w:rPr>
        <w:t xml:space="preserve">סרטונים </w:t>
      </w:r>
      <w:bookmarkStart w:id="5758" w:name="_ETM_Q10_614350"/>
      <w:bookmarkEnd w:id="5758"/>
      <w:r w:rsidRPr="0025213E">
        <w:rPr>
          <w:rtl/>
        </w:rPr>
        <w:t>ביוטיוב</w:t>
      </w:r>
      <w:r>
        <w:rPr>
          <w:rFonts w:hint="cs"/>
          <w:rtl/>
        </w:rPr>
        <w:t>.</w:t>
      </w:r>
      <w:r w:rsidRPr="0025213E">
        <w:rPr>
          <w:rtl/>
        </w:rPr>
        <w:t xml:space="preserve"> </w:t>
      </w:r>
      <w:bookmarkStart w:id="5759" w:name="_ETM_Q10_615460"/>
      <w:bookmarkEnd w:id="5759"/>
      <w:r w:rsidRPr="0025213E">
        <w:rPr>
          <w:rtl/>
        </w:rPr>
        <w:t xml:space="preserve">אתה </w:t>
      </w:r>
      <w:bookmarkStart w:id="5760" w:name="_ETM_Q10_615700"/>
      <w:bookmarkEnd w:id="5760"/>
      <w:r w:rsidRPr="0025213E">
        <w:rPr>
          <w:rtl/>
        </w:rPr>
        <w:t xml:space="preserve">רואה </w:t>
      </w:r>
      <w:bookmarkStart w:id="5761" w:name="_ETM_Q10_615940"/>
      <w:bookmarkEnd w:id="5761"/>
      <w:r w:rsidRPr="0025213E">
        <w:rPr>
          <w:rtl/>
        </w:rPr>
        <w:t xml:space="preserve">את </w:t>
      </w:r>
      <w:bookmarkStart w:id="5762" w:name="_ETM_Q10_616030"/>
      <w:bookmarkEnd w:id="5762"/>
      <w:r w:rsidRPr="0025213E">
        <w:rPr>
          <w:rtl/>
        </w:rPr>
        <w:t xml:space="preserve">זה </w:t>
      </w:r>
      <w:bookmarkStart w:id="5763" w:name="_ETM_Q10_616120"/>
      <w:bookmarkEnd w:id="5763"/>
      <w:r w:rsidRPr="0025213E">
        <w:rPr>
          <w:rtl/>
        </w:rPr>
        <w:t>באיילון</w:t>
      </w:r>
      <w:bookmarkStart w:id="5764" w:name="_ETM_Q10_617050"/>
      <w:bookmarkEnd w:id="5764"/>
      <w:r>
        <w:rPr>
          <w:rFonts w:hint="cs"/>
          <w:rtl/>
        </w:rPr>
        <w:t>, אתה רואה</w:t>
      </w:r>
      <w:r w:rsidRPr="0025213E">
        <w:rPr>
          <w:rtl/>
        </w:rPr>
        <w:t xml:space="preserve"> </w:t>
      </w:r>
      <w:bookmarkStart w:id="5765" w:name="_ETM_Q10_617230"/>
      <w:bookmarkEnd w:id="5765"/>
      <w:r w:rsidRPr="0025213E">
        <w:rPr>
          <w:rtl/>
        </w:rPr>
        <w:t xml:space="preserve">את </w:t>
      </w:r>
      <w:bookmarkStart w:id="5766" w:name="_ETM_Q10_617320"/>
      <w:bookmarkEnd w:id="5766"/>
      <w:r w:rsidRPr="0025213E">
        <w:rPr>
          <w:rtl/>
        </w:rPr>
        <w:t xml:space="preserve">זה </w:t>
      </w:r>
      <w:bookmarkStart w:id="5767" w:name="_ETM_Q10_617410"/>
      <w:bookmarkEnd w:id="5767"/>
      <w:r w:rsidRPr="0025213E">
        <w:rPr>
          <w:rtl/>
        </w:rPr>
        <w:t xml:space="preserve">בכביש </w:t>
      </w:r>
      <w:bookmarkStart w:id="5768" w:name="_ETM_Q10_617740"/>
      <w:bookmarkEnd w:id="5768"/>
      <w:r w:rsidRPr="0025213E">
        <w:rPr>
          <w:rtl/>
        </w:rPr>
        <w:t>מס</w:t>
      </w:r>
      <w:r>
        <w:rPr>
          <w:rFonts w:hint="cs"/>
          <w:rtl/>
        </w:rPr>
        <w:t>פר</w:t>
      </w:r>
      <w:r w:rsidRPr="0025213E">
        <w:rPr>
          <w:rtl/>
        </w:rPr>
        <w:t xml:space="preserve"> </w:t>
      </w:r>
      <w:bookmarkStart w:id="5769" w:name="_ETM_Q10_618070"/>
      <w:bookmarkEnd w:id="5769"/>
      <w:r>
        <w:rPr>
          <w:rFonts w:hint="cs"/>
          <w:rtl/>
        </w:rPr>
        <w:t>1,</w:t>
      </w:r>
      <w:r w:rsidRPr="0025213E">
        <w:rPr>
          <w:rtl/>
        </w:rPr>
        <w:t xml:space="preserve"> </w:t>
      </w:r>
      <w:bookmarkStart w:id="5770" w:name="_ETM_Q10_618640"/>
      <w:bookmarkEnd w:id="5770"/>
      <w:r w:rsidRPr="0025213E">
        <w:rPr>
          <w:rtl/>
        </w:rPr>
        <w:t xml:space="preserve">אתה </w:t>
      </w:r>
      <w:bookmarkStart w:id="5771" w:name="_ETM_Q10_618820"/>
      <w:bookmarkEnd w:id="5771"/>
      <w:r w:rsidRPr="0025213E">
        <w:rPr>
          <w:rtl/>
        </w:rPr>
        <w:t xml:space="preserve">רואה </w:t>
      </w:r>
      <w:bookmarkStart w:id="5772" w:name="_ETM_Q10_619000"/>
      <w:bookmarkEnd w:id="5772"/>
      <w:r w:rsidRPr="0025213E">
        <w:rPr>
          <w:rtl/>
        </w:rPr>
        <w:t xml:space="preserve">את </w:t>
      </w:r>
      <w:bookmarkStart w:id="5773" w:name="_ETM_Q10_619090"/>
      <w:bookmarkEnd w:id="5773"/>
      <w:r w:rsidRPr="0025213E">
        <w:rPr>
          <w:rtl/>
        </w:rPr>
        <w:t xml:space="preserve">זה </w:t>
      </w:r>
      <w:bookmarkStart w:id="5774" w:name="_ETM_Q10_619180"/>
      <w:bookmarkEnd w:id="5774"/>
      <w:r w:rsidRPr="0025213E">
        <w:rPr>
          <w:rtl/>
        </w:rPr>
        <w:t>בדרום</w:t>
      </w:r>
      <w:r>
        <w:rPr>
          <w:rFonts w:hint="cs"/>
          <w:rtl/>
        </w:rPr>
        <w:t>, אתה רואה את זה</w:t>
      </w:r>
      <w:r w:rsidRPr="0025213E">
        <w:rPr>
          <w:rtl/>
        </w:rPr>
        <w:t xml:space="preserve"> </w:t>
      </w:r>
      <w:bookmarkStart w:id="5775" w:name="_ETM_Q10_620530"/>
      <w:bookmarkEnd w:id="5775"/>
      <w:r w:rsidRPr="0025213E">
        <w:rPr>
          <w:rtl/>
        </w:rPr>
        <w:t>בצפון</w:t>
      </w:r>
      <w:r w:rsidR="002A3928">
        <w:rPr>
          <w:rFonts w:hint="cs"/>
          <w:rtl/>
        </w:rPr>
        <w:t>.</w:t>
      </w:r>
      <w:bookmarkStart w:id="5776" w:name="_ETM_Q10_621480"/>
      <w:bookmarkEnd w:id="5776"/>
      <w:r w:rsidR="002A3928">
        <w:rPr>
          <w:rFonts w:hint="cs"/>
          <w:rtl/>
        </w:rPr>
        <w:t xml:space="preserve"> </w:t>
      </w:r>
      <w:r w:rsidRPr="0025213E">
        <w:rPr>
          <w:rtl/>
        </w:rPr>
        <w:t xml:space="preserve">זה </w:t>
      </w:r>
      <w:bookmarkStart w:id="5777" w:name="_ETM_Q10_621630"/>
      <w:bookmarkStart w:id="5778" w:name="_ETM_Q10_621960"/>
      <w:bookmarkEnd w:id="5777"/>
      <w:bookmarkEnd w:id="5778"/>
      <w:r w:rsidRPr="0025213E">
        <w:rPr>
          <w:rtl/>
        </w:rPr>
        <w:t>משו</w:t>
      </w:r>
      <w:r>
        <w:rPr>
          <w:rFonts w:hint="cs"/>
          <w:rtl/>
        </w:rPr>
        <w:t>ל</w:t>
      </w:r>
      <w:r w:rsidRPr="0025213E">
        <w:rPr>
          <w:rtl/>
        </w:rPr>
        <w:t xml:space="preserve"> </w:t>
      </w:r>
      <w:bookmarkStart w:id="5779" w:name="_ETM_Q10_622410"/>
      <w:bookmarkEnd w:id="5779"/>
      <w:r w:rsidRPr="0025213E">
        <w:rPr>
          <w:rtl/>
        </w:rPr>
        <w:t>להתאבדות</w:t>
      </w:r>
      <w:r w:rsidR="002A3928">
        <w:rPr>
          <w:rFonts w:hint="cs"/>
          <w:rtl/>
        </w:rPr>
        <w:t>,</w:t>
      </w:r>
      <w:r w:rsidRPr="0025213E">
        <w:rPr>
          <w:rtl/>
        </w:rPr>
        <w:t xml:space="preserve"> </w:t>
      </w:r>
      <w:bookmarkStart w:id="5780" w:name="_ETM_Q10_623790"/>
      <w:bookmarkEnd w:id="5780"/>
      <w:r w:rsidRPr="0025213E">
        <w:rPr>
          <w:rtl/>
        </w:rPr>
        <w:t xml:space="preserve">זה </w:t>
      </w:r>
      <w:bookmarkStart w:id="5781" w:name="_ETM_Q10_623970"/>
      <w:bookmarkEnd w:id="5781"/>
      <w:r w:rsidRPr="0025213E">
        <w:rPr>
          <w:rtl/>
        </w:rPr>
        <w:t xml:space="preserve">מה </w:t>
      </w:r>
      <w:bookmarkStart w:id="5782" w:name="_ETM_Q10_624060"/>
      <w:bookmarkEnd w:id="5782"/>
      <w:r w:rsidRPr="0025213E">
        <w:rPr>
          <w:rtl/>
        </w:rPr>
        <w:t xml:space="preserve">שצריך </w:t>
      </w:r>
      <w:bookmarkStart w:id="5783" w:name="_ETM_Q10_624480"/>
      <w:bookmarkEnd w:id="5783"/>
      <w:r w:rsidRPr="0025213E">
        <w:rPr>
          <w:rtl/>
        </w:rPr>
        <w:t>להבין</w:t>
      </w:r>
      <w:r>
        <w:rPr>
          <w:rFonts w:hint="cs"/>
          <w:rtl/>
        </w:rPr>
        <w:t>.</w:t>
      </w:r>
      <w:r w:rsidRPr="0025213E">
        <w:rPr>
          <w:rtl/>
        </w:rPr>
        <w:t xml:space="preserve"> </w:t>
      </w:r>
      <w:bookmarkStart w:id="5784" w:name="_ETM_Q10_625980"/>
      <w:bookmarkEnd w:id="5784"/>
      <w:r>
        <w:rPr>
          <w:rFonts w:hint="cs"/>
          <w:rtl/>
        </w:rPr>
        <w:t>ה</w:t>
      </w:r>
      <w:r w:rsidRPr="0025213E">
        <w:rPr>
          <w:rtl/>
        </w:rPr>
        <w:t xml:space="preserve">התבוננות </w:t>
      </w:r>
      <w:bookmarkStart w:id="5785" w:name="_ETM_Q10_627900"/>
      <w:bookmarkEnd w:id="5785"/>
      <w:r>
        <w:rPr>
          <w:rFonts w:hint="cs"/>
          <w:rtl/>
        </w:rPr>
        <w:t>ביוטיוב</w:t>
      </w:r>
      <w:r w:rsidRPr="0025213E">
        <w:rPr>
          <w:rtl/>
        </w:rPr>
        <w:t xml:space="preserve"> </w:t>
      </w:r>
      <w:bookmarkStart w:id="5786" w:name="_ETM_Q10_628410"/>
      <w:bookmarkEnd w:id="5786"/>
      <w:r w:rsidRPr="0025213E">
        <w:rPr>
          <w:rtl/>
        </w:rPr>
        <w:t>או</w:t>
      </w:r>
      <w:r>
        <w:rPr>
          <w:rFonts w:hint="cs"/>
          <w:rtl/>
        </w:rPr>
        <w:t xml:space="preserve"> בוווטסאפ –</w:t>
      </w:r>
      <w:r w:rsidRPr="0025213E">
        <w:rPr>
          <w:rtl/>
        </w:rPr>
        <w:t xml:space="preserve"> </w:t>
      </w:r>
      <w:bookmarkStart w:id="5787" w:name="_ETM_Q10_629190"/>
      <w:bookmarkEnd w:id="5787"/>
      <w:r w:rsidRPr="0025213E">
        <w:rPr>
          <w:rtl/>
        </w:rPr>
        <w:t xml:space="preserve">שגם </w:t>
      </w:r>
      <w:bookmarkStart w:id="5788" w:name="_ETM_Q10_629490"/>
      <w:bookmarkEnd w:id="5788"/>
      <w:r w:rsidRPr="0025213E">
        <w:rPr>
          <w:rtl/>
        </w:rPr>
        <w:t xml:space="preserve">הוא </w:t>
      </w:r>
      <w:bookmarkStart w:id="5789" w:name="_ETM_Q10_629640"/>
      <w:bookmarkEnd w:id="5789"/>
      <w:r w:rsidRPr="0025213E">
        <w:rPr>
          <w:rtl/>
        </w:rPr>
        <w:t xml:space="preserve">כמובן </w:t>
      </w:r>
      <w:bookmarkStart w:id="5790" w:name="_ETM_Q10_630030"/>
      <w:bookmarkEnd w:id="5790"/>
      <w:r w:rsidRPr="0025213E">
        <w:rPr>
          <w:rtl/>
        </w:rPr>
        <w:t xml:space="preserve">מלא </w:t>
      </w:r>
      <w:bookmarkStart w:id="5791" w:name="_ETM_Q10_630240"/>
      <w:bookmarkEnd w:id="5791"/>
      <w:r w:rsidRPr="0025213E">
        <w:rPr>
          <w:rtl/>
        </w:rPr>
        <w:t>בסרטונים</w:t>
      </w:r>
      <w:r>
        <w:rPr>
          <w:rFonts w:hint="cs"/>
          <w:rtl/>
        </w:rPr>
        <w:t xml:space="preserve"> –</w:t>
      </w:r>
      <w:r w:rsidRPr="0025213E">
        <w:rPr>
          <w:rtl/>
        </w:rPr>
        <w:t xml:space="preserve"> </w:t>
      </w:r>
      <w:bookmarkStart w:id="5792" w:name="_ETM_Q10_631320"/>
      <w:bookmarkEnd w:id="5792"/>
      <w:r w:rsidRPr="0025213E">
        <w:rPr>
          <w:rtl/>
        </w:rPr>
        <w:t xml:space="preserve">או </w:t>
      </w:r>
      <w:bookmarkStart w:id="5793" w:name="_ETM_Q10_631440"/>
      <w:bookmarkEnd w:id="5793"/>
      <w:r w:rsidRPr="0025213E">
        <w:rPr>
          <w:rtl/>
        </w:rPr>
        <w:t xml:space="preserve">בהודעות </w:t>
      </w:r>
      <w:bookmarkStart w:id="5794" w:name="_ETM_Q10_631950"/>
      <w:bookmarkEnd w:id="5794"/>
      <w:r>
        <w:rPr>
          <w:rFonts w:hint="cs"/>
          <w:rtl/>
        </w:rPr>
        <w:t>סמ"ס,</w:t>
      </w:r>
      <w:r w:rsidRPr="0025213E">
        <w:rPr>
          <w:rtl/>
        </w:rPr>
        <w:t xml:space="preserve"> </w:t>
      </w:r>
      <w:bookmarkStart w:id="5795" w:name="_ETM_Q10_632550"/>
      <w:bookmarkEnd w:id="5795"/>
      <w:r>
        <w:rPr>
          <w:rFonts w:hint="cs"/>
          <w:rtl/>
        </w:rPr>
        <w:t>ש</w:t>
      </w:r>
      <w:r w:rsidRPr="0025213E">
        <w:rPr>
          <w:rtl/>
        </w:rPr>
        <w:t xml:space="preserve">הולכות </w:t>
      </w:r>
      <w:bookmarkStart w:id="5796" w:name="_ETM_Q10_632850"/>
      <w:bookmarkEnd w:id="5796"/>
      <w:r w:rsidRPr="0025213E">
        <w:rPr>
          <w:rtl/>
        </w:rPr>
        <w:t xml:space="preserve">ופוחתות </w:t>
      </w:r>
      <w:bookmarkStart w:id="5797" w:name="_ETM_Q10_633810"/>
      <w:bookmarkEnd w:id="5797"/>
      <w:r w:rsidRPr="0025213E">
        <w:rPr>
          <w:rtl/>
        </w:rPr>
        <w:t xml:space="preserve">לטובת </w:t>
      </w:r>
      <w:bookmarkStart w:id="5798" w:name="_ETM_Q10_634800"/>
      <w:bookmarkEnd w:id="5798"/>
      <w:r w:rsidRPr="0025213E">
        <w:rPr>
          <w:rtl/>
        </w:rPr>
        <w:t xml:space="preserve">האינסטגרם </w:t>
      </w:r>
      <w:bookmarkStart w:id="5799" w:name="_ETM_Q10_635520"/>
      <w:bookmarkEnd w:id="5799"/>
      <w:r w:rsidRPr="0025213E">
        <w:rPr>
          <w:rtl/>
        </w:rPr>
        <w:t>הכל</w:t>
      </w:r>
      <w:bookmarkStart w:id="5800" w:name="_ETM_Q10_635790"/>
      <w:bookmarkEnd w:id="5800"/>
      <w:r>
        <w:rPr>
          <w:rFonts w:hint="cs"/>
          <w:rtl/>
        </w:rPr>
        <w:t>-</w:t>
      </w:r>
      <w:r w:rsidRPr="0025213E">
        <w:rPr>
          <w:rtl/>
        </w:rPr>
        <w:t xml:space="preserve">כך </w:t>
      </w:r>
      <w:bookmarkStart w:id="5801" w:name="_ETM_Q10_636030"/>
      <w:bookmarkEnd w:id="5801"/>
      <w:r w:rsidRPr="0025213E">
        <w:rPr>
          <w:rtl/>
        </w:rPr>
        <w:t xml:space="preserve">אהוב </w:t>
      </w:r>
      <w:bookmarkStart w:id="5802" w:name="_ETM_Q10_636330"/>
      <w:bookmarkEnd w:id="5802"/>
      <w:r>
        <w:rPr>
          <w:rFonts w:hint="cs"/>
          <w:rtl/>
        </w:rPr>
        <w:t xml:space="preserve">היום </w:t>
      </w:r>
      <w:r w:rsidRPr="0025213E">
        <w:rPr>
          <w:rtl/>
        </w:rPr>
        <w:t>על</w:t>
      </w:r>
      <w:bookmarkStart w:id="5803" w:name="_ETM_Q10_636480"/>
      <w:bookmarkEnd w:id="5803"/>
      <w:r w:rsidRPr="0025213E">
        <w:rPr>
          <w:rtl/>
        </w:rPr>
        <w:t xml:space="preserve"> </w:t>
      </w:r>
      <w:bookmarkStart w:id="5804" w:name="_ETM_Q10_636660"/>
      <w:bookmarkEnd w:id="5804"/>
      <w:r w:rsidRPr="0025213E">
        <w:rPr>
          <w:rtl/>
        </w:rPr>
        <w:t xml:space="preserve">בני </w:t>
      </w:r>
      <w:bookmarkStart w:id="5805" w:name="_ETM_Q10_636870"/>
      <w:bookmarkEnd w:id="5805"/>
      <w:r w:rsidRPr="0025213E">
        <w:rPr>
          <w:rtl/>
        </w:rPr>
        <w:t>הנוער</w:t>
      </w:r>
      <w:r>
        <w:rPr>
          <w:rFonts w:hint="cs"/>
          <w:rtl/>
        </w:rPr>
        <w:t xml:space="preserve"> –</w:t>
      </w:r>
      <w:r w:rsidRPr="0025213E">
        <w:rPr>
          <w:rtl/>
        </w:rPr>
        <w:t xml:space="preserve"> </w:t>
      </w:r>
      <w:bookmarkStart w:id="5806" w:name="_ETM_Q10_637710"/>
      <w:bookmarkEnd w:id="5806"/>
      <w:r w:rsidRPr="0025213E">
        <w:rPr>
          <w:rtl/>
        </w:rPr>
        <w:t xml:space="preserve">שזה </w:t>
      </w:r>
      <w:bookmarkStart w:id="5807" w:name="_ETM_Q10_637950"/>
      <w:bookmarkEnd w:id="5807"/>
      <w:r w:rsidRPr="0025213E">
        <w:rPr>
          <w:rtl/>
        </w:rPr>
        <w:t xml:space="preserve">בסדר </w:t>
      </w:r>
      <w:bookmarkStart w:id="5808" w:name="_ETM_Q10_638340"/>
      <w:bookmarkEnd w:id="5808"/>
      <w:r w:rsidRPr="0025213E">
        <w:rPr>
          <w:rtl/>
        </w:rPr>
        <w:t>גמור</w:t>
      </w:r>
      <w:r>
        <w:rPr>
          <w:rFonts w:hint="cs"/>
          <w:rtl/>
        </w:rPr>
        <w:t>,</w:t>
      </w:r>
      <w:r w:rsidRPr="0025213E">
        <w:rPr>
          <w:rtl/>
        </w:rPr>
        <w:t xml:space="preserve"> </w:t>
      </w:r>
      <w:bookmarkStart w:id="5809" w:name="_ETM_Q10_638730"/>
      <w:bookmarkEnd w:id="5809"/>
      <w:r w:rsidRPr="0025213E">
        <w:rPr>
          <w:rtl/>
        </w:rPr>
        <w:t xml:space="preserve">אבל </w:t>
      </w:r>
      <w:bookmarkStart w:id="5810" w:name="_ETM_Q10_638940"/>
      <w:bookmarkEnd w:id="5810"/>
      <w:r w:rsidRPr="0025213E">
        <w:rPr>
          <w:rtl/>
        </w:rPr>
        <w:t xml:space="preserve">בבית </w:t>
      </w:r>
      <w:bookmarkStart w:id="5811" w:name="_ETM_Q10_639900"/>
      <w:bookmarkEnd w:id="5811"/>
      <w:r>
        <w:rPr>
          <w:rFonts w:hint="cs"/>
          <w:rtl/>
        </w:rPr>
        <w:t xml:space="preserve">או </w:t>
      </w:r>
      <w:r w:rsidRPr="0025213E">
        <w:rPr>
          <w:rtl/>
        </w:rPr>
        <w:t xml:space="preserve">במקום </w:t>
      </w:r>
      <w:bookmarkStart w:id="5812" w:name="_ETM_Q10_640500"/>
      <w:bookmarkEnd w:id="5812"/>
      <w:r w:rsidRPr="0025213E">
        <w:rPr>
          <w:rtl/>
        </w:rPr>
        <w:t>נייח</w:t>
      </w:r>
      <w:r>
        <w:rPr>
          <w:rFonts w:hint="cs"/>
          <w:rtl/>
        </w:rPr>
        <w:t>.</w:t>
      </w:r>
      <w:r w:rsidRPr="0025213E">
        <w:rPr>
          <w:rtl/>
        </w:rPr>
        <w:t xml:space="preserve"> </w:t>
      </w:r>
      <w:bookmarkStart w:id="5813" w:name="_ETM_Q10_641720"/>
      <w:bookmarkEnd w:id="5813"/>
      <w:r w:rsidRPr="0025213E">
        <w:rPr>
          <w:rtl/>
        </w:rPr>
        <w:t xml:space="preserve">אני </w:t>
      </w:r>
      <w:bookmarkStart w:id="5814" w:name="_ETM_Q10_641900"/>
      <w:bookmarkEnd w:id="5814"/>
      <w:r w:rsidRPr="0025213E">
        <w:rPr>
          <w:rtl/>
        </w:rPr>
        <w:t xml:space="preserve">גם </w:t>
      </w:r>
      <w:bookmarkStart w:id="5815" w:name="_ETM_Q10_642020"/>
      <w:bookmarkEnd w:id="5815"/>
      <w:r w:rsidRPr="0025213E">
        <w:rPr>
          <w:rtl/>
        </w:rPr>
        <w:t xml:space="preserve">הייתי </w:t>
      </w:r>
      <w:bookmarkStart w:id="5816" w:name="_ETM_Q10_642290"/>
      <w:bookmarkEnd w:id="5816"/>
      <w:r w:rsidRPr="0025213E">
        <w:rPr>
          <w:rtl/>
        </w:rPr>
        <w:t xml:space="preserve">מציע </w:t>
      </w:r>
      <w:bookmarkStart w:id="5817" w:name="_ETM_Q10_642710"/>
      <w:bookmarkEnd w:id="5817"/>
      <w:r w:rsidR="002A3928">
        <w:rPr>
          <w:rFonts w:hint="cs"/>
          <w:rtl/>
        </w:rPr>
        <w:t>ש</w:t>
      </w:r>
      <w:r w:rsidRPr="0025213E">
        <w:rPr>
          <w:rtl/>
        </w:rPr>
        <w:t>ל</w:t>
      </w:r>
      <w:r>
        <w:rPr>
          <w:rFonts w:hint="cs"/>
          <w:rtl/>
        </w:rPr>
        <w:t>א</w:t>
      </w:r>
      <w:r w:rsidRPr="0025213E">
        <w:rPr>
          <w:rtl/>
        </w:rPr>
        <w:t xml:space="preserve"> </w:t>
      </w:r>
      <w:bookmarkStart w:id="5818" w:name="_ETM_Q10_642890"/>
      <w:bookmarkEnd w:id="5818"/>
      <w:r w:rsidRPr="0025213E">
        <w:rPr>
          <w:rtl/>
        </w:rPr>
        <w:t xml:space="preserve">להציץ </w:t>
      </w:r>
      <w:bookmarkStart w:id="5819" w:name="_ETM_Q10_643370"/>
      <w:bookmarkEnd w:id="5819"/>
      <w:r w:rsidRPr="0025213E">
        <w:rPr>
          <w:rtl/>
        </w:rPr>
        <w:t xml:space="preserve">בזה </w:t>
      </w:r>
      <w:bookmarkStart w:id="5820" w:name="_ETM_Q10_643670"/>
      <w:bookmarkEnd w:id="5820"/>
      <w:r w:rsidRPr="0025213E">
        <w:rPr>
          <w:rtl/>
        </w:rPr>
        <w:t xml:space="preserve">כשהרמזור </w:t>
      </w:r>
      <w:bookmarkStart w:id="5821" w:name="_ETM_Q10_644330"/>
      <w:bookmarkEnd w:id="5821"/>
      <w:r w:rsidRPr="0025213E">
        <w:rPr>
          <w:rtl/>
        </w:rPr>
        <w:t>אדום</w:t>
      </w:r>
      <w:r>
        <w:rPr>
          <w:rFonts w:hint="cs"/>
          <w:rtl/>
        </w:rPr>
        <w:t>.</w:t>
      </w:r>
      <w:r w:rsidRPr="0025213E">
        <w:rPr>
          <w:rtl/>
        </w:rPr>
        <w:t xml:space="preserve"> </w:t>
      </w:r>
      <w:bookmarkStart w:id="5822" w:name="_ETM_Q10_645240"/>
      <w:bookmarkEnd w:id="5822"/>
      <w:r w:rsidRPr="0025213E">
        <w:rPr>
          <w:rtl/>
        </w:rPr>
        <w:t xml:space="preserve">נדמה </w:t>
      </w:r>
      <w:bookmarkStart w:id="5823" w:name="_ETM_Q10_645630"/>
      <w:bookmarkEnd w:id="5823"/>
      <w:r w:rsidRPr="0025213E">
        <w:rPr>
          <w:rtl/>
        </w:rPr>
        <w:t xml:space="preserve">לי </w:t>
      </w:r>
      <w:bookmarkStart w:id="5824" w:name="_ETM_Q10_645720"/>
      <w:bookmarkEnd w:id="5824"/>
      <w:r w:rsidRPr="0025213E">
        <w:rPr>
          <w:rtl/>
        </w:rPr>
        <w:t xml:space="preserve">שזה </w:t>
      </w:r>
      <w:bookmarkStart w:id="5825" w:name="_ETM_Q10_645930"/>
      <w:bookmarkEnd w:id="5825"/>
      <w:r w:rsidRPr="0025213E">
        <w:rPr>
          <w:rtl/>
        </w:rPr>
        <w:t xml:space="preserve">מותר </w:t>
      </w:r>
      <w:bookmarkStart w:id="5826" w:name="_ETM_Q10_646440"/>
      <w:bookmarkEnd w:id="5826"/>
      <w:r w:rsidR="002A3928">
        <w:rPr>
          <w:rFonts w:hint="cs"/>
          <w:rtl/>
        </w:rPr>
        <w:t xml:space="preserve">– </w:t>
      </w:r>
      <w:r w:rsidRPr="0025213E">
        <w:rPr>
          <w:rtl/>
        </w:rPr>
        <w:t xml:space="preserve">יש </w:t>
      </w:r>
      <w:bookmarkStart w:id="5827" w:name="_ETM_Q10_646590"/>
      <w:bookmarkEnd w:id="5827"/>
      <w:r w:rsidRPr="0025213E">
        <w:rPr>
          <w:rtl/>
        </w:rPr>
        <w:t xml:space="preserve">על </w:t>
      </w:r>
      <w:bookmarkStart w:id="5828" w:name="_ETM_Q10_646680"/>
      <w:bookmarkEnd w:id="5828"/>
      <w:r w:rsidRPr="0025213E">
        <w:rPr>
          <w:rtl/>
        </w:rPr>
        <w:t xml:space="preserve">זה </w:t>
      </w:r>
      <w:bookmarkStart w:id="5829" w:name="_ETM_Q10_646890"/>
      <w:bookmarkEnd w:id="5829"/>
      <w:r w:rsidRPr="0025213E">
        <w:rPr>
          <w:rtl/>
        </w:rPr>
        <w:t xml:space="preserve">ויכוח </w:t>
      </w:r>
      <w:bookmarkStart w:id="5830" w:name="_ETM_Q10_647430"/>
      <w:bookmarkEnd w:id="5830"/>
      <w:r w:rsidRPr="0025213E">
        <w:rPr>
          <w:rtl/>
        </w:rPr>
        <w:t>ב</w:t>
      </w:r>
      <w:bookmarkStart w:id="5831" w:name="_ETM_Q10_647550"/>
      <w:bookmarkEnd w:id="5831"/>
      <w:r w:rsidRPr="0025213E">
        <w:rPr>
          <w:rtl/>
        </w:rPr>
        <w:t xml:space="preserve">בתי </w:t>
      </w:r>
      <w:bookmarkStart w:id="5832" w:name="_ETM_Q10_647790"/>
      <w:bookmarkEnd w:id="5832"/>
      <w:r w:rsidRPr="0025213E">
        <w:rPr>
          <w:rtl/>
        </w:rPr>
        <w:t xml:space="preserve">המשפט </w:t>
      </w:r>
      <w:bookmarkStart w:id="5833" w:name="_ETM_Q10_648690"/>
      <w:bookmarkEnd w:id="5833"/>
      <w:r w:rsidR="002A3928">
        <w:rPr>
          <w:rFonts w:hint="cs"/>
          <w:rtl/>
        </w:rPr>
        <w:t xml:space="preserve">– </w:t>
      </w:r>
      <w:r w:rsidRPr="0025213E">
        <w:rPr>
          <w:rtl/>
        </w:rPr>
        <w:t xml:space="preserve">כאשר </w:t>
      </w:r>
      <w:bookmarkStart w:id="5834" w:name="_ETM_Q10_649050"/>
      <w:bookmarkEnd w:id="5834"/>
      <w:r w:rsidRPr="0025213E">
        <w:rPr>
          <w:rtl/>
        </w:rPr>
        <w:t xml:space="preserve">אתה </w:t>
      </w:r>
      <w:bookmarkStart w:id="5835" w:name="_ETM_Q10_649260"/>
      <w:bookmarkEnd w:id="5835"/>
      <w:r w:rsidRPr="0025213E">
        <w:rPr>
          <w:rtl/>
        </w:rPr>
        <w:t xml:space="preserve">בעצירה </w:t>
      </w:r>
      <w:bookmarkStart w:id="5836" w:name="_ETM_Q10_649770"/>
      <w:bookmarkEnd w:id="5836"/>
      <w:r w:rsidRPr="0025213E">
        <w:rPr>
          <w:rtl/>
        </w:rPr>
        <w:t xml:space="preserve">מוחלטת </w:t>
      </w:r>
      <w:bookmarkStart w:id="5837" w:name="_ETM_Q10_650820"/>
      <w:bookmarkEnd w:id="5837"/>
      <w:r>
        <w:rPr>
          <w:rFonts w:hint="cs"/>
          <w:rtl/>
        </w:rPr>
        <w:t>ב</w:t>
      </w:r>
      <w:r w:rsidRPr="0025213E">
        <w:rPr>
          <w:rtl/>
        </w:rPr>
        <w:t xml:space="preserve">רמזור </w:t>
      </w:r>
      <w:bookmarkStart w:id="5838" w:name="_ETM_Q10_651270"/>
      <w:bookmarkEnd w:id="5838"/>
      <w:r w:rsidRPr="0025213E">
        <w:rPr>
          <w:rtl/>
        </w:rPr>
        <w:t>אדום</w:t>
      </w:r>
      <w:r>
        <w:rPr>
          <w:rFonts w:hint="cs"/>
          <w:rtl/>
        </w:rPr>
        <w:t xml:space="preserve">, אבל </w:t>
      </w:r>
      <w:bookmarkStart w:id="5839" w:name="_ETM_Q10_653737"/>
      <w:bookmarkEnd w:id="5839"/>
      <w:r>
        <w:rPr>
          <w:rFonts w:hint="cs"/>
          <w:rtl/>
        </w:rPr>
        <w:t xml:space="preserve">יש פה </w:t>
      </w:r>
      <w:bookmarkStart w:id="5840" w:name="_ETM_Q10_651990"/>
      <w:bookmarkEnd w:id="5840"/>
      <w:r w:rsidRPr="0025213E">
        <w:rPr>
          <w:rtl/>
        </w:rPr>
        <w:t xml:space="preserve">אחד </w:t>
      </w:r>
      <w:bookmarkStart w:id="5841" w:name="_ETM_Q10_652230"/>
      <w:bookmarkEnd w:id="5841"/>
      <w:r w:rsidRPr="0025213E">
        <w:rPr>
          <w:rtl/>
        </w:rPr>
        <w:t xml:space="preserve">מן </w:t>
      </w:r>
      <w:bookmarkStart w:id="5842" w:name="_ETM_Q10_652350"/>
      <w:bookmarkEnd w:id="5842"/>
      <w:r w:rsidRPr="0025213E">
        <w:rPr>
          <w:rtl/>
        </w:rPr>
        <w:t xml:space="preserve">השרים </w:t>
      </w:r>
      <w:bookmarkStart w:id="5843" w:name="_ETM_Q10_653340"/>
      <w:bookmarkEnd w:id="5843"/>
      <w:r>
        <w:rPr>
          <w:rFonts w:hint="cs"/>
          <w:rtl/>
        </w:rPr>
        <w:t>הבקיאי</w:t>
      </w:r>
      <w:r w:rsidRPr="0025213E">
        <w:rPr>
          <w:rtl/>
        </w:rPr>
        <w:t xml:space="preserve">ם </w:t>
      </w:r>
      <w:bookmarkStart w:id="5844" w:name="_ETM_Q10_653700"/>
      <w:bookmarkEnd w:id="5844"/>
      <w:r w:rsidRPr="0025213E">
        <w:rPr>
          <w:rtl/>
        </w:rPr>
        <w:t>יותר</w:t>
      </w:r>
      <w:r w:rsidR="002A3928">
        <w:rPr>
          <w:rFonts w:hint="cs"/>
          <w:rtl/>
        </w:rPr>
        <w:t>.</w:t>
      </w:r>
      <w:r w:rsidRPr="0025213E">
        <w:rPr>
          <w:rtl/>
        </w:rPr>
        <w:t xml:space="preserve"> </w:t>
      </w:r>
      <w:bookmarkStart w:id="5845" w:name="_ETM_Q10_654000"/>
      <w:bookmarkEnd w:id="5845"/>
      <w:r w:rsidRPr="0025213E">
        <w:rPr>
          <w:rtl/>
        </w:rPr>
        <w:t xml:space="preserve">אני </w:t>
      </w:r>
      <w:bookmarkStart w:id="5846" w:name="_ETM_Q10_654150"/>
      <w:bookmarkEnd w:id="5846"/>
      <w:r w:rsidRPr="0025213E">
        <w:rPr>
          <w:rtl/>
        </w:rPr>
        <w:t xml:space="preserve">אשמח </w:t>
      </w:r>
      <w:bookmarkStart w:id="5847" w:name="_ETM_Q10_654510"/>
      <w:bookmarkEnd w:id="5847"/>
      <w:r w:rsidRPr="0025213E">
        <w:rPr>
          <w:rtl/>
        </w:rPr>
        <w:t>לדעת</w:t>
      </w:r>
      <w:r>
        <w:rPr>
          <w:rFonts w:hint="cs"/>
          <w:rtl/>
        </w:rPr>
        <w:t>.</w:t>
      </w:r>
      <w:r w:rsidRPr="0025213E">
        <w:rPr>
          <w:rtl/>
        </w:rPr>
        <w:t xml:space="preserve"> </w:t>
      </w:r>
      <w:bookmarkStart w:id="5848" w:name="_ETM_Q10_655560"/>
      <w:bookmarkEnd w:id="5848"/>
      <w:r w:rsidRPr="0025213E">
        <w:rPr>
          <w:rtl/>
        </w:rPr>
        <w:t xml:space="preserve">זאת </w:t>
      </w:r>
      <w:bookmarkStart w:id="5849" w:name="_ETM_Q10_655800"/>
      <w:bookmarkEnd w:id="5849"/>
      <w:r w:rsidRPr="0025213E">
        <w:rPr>
          <w:rtl/>
        </w:rPr>
        <w:t xml:space="preserve">סכנת </w:t>
      </w:r>
      <w:bookmarkStart w:id="5850" w:name="_ETM_Q10_656790"/>
      <w:bookmarkEnd w:id="5850"/>
      <w:r w:rsidRPr="0025213E">
        <w:rPr>
          <w:rtl/>
        </w:rPr>
        <w:t>חיים</w:t>
      </w:r>
      <w:r>
        <w:rPr>
          <w:rFonts w:hint="cs"/>
          <w:rtl/>
        </w:rPr>
        <w:t>.</w:t>
      </w:r>
      <w:bookmarkStart w:id="5851" w:name="_ETM_Q10_657510"/>
      <w:bookmarkEnd w:id="5851"/>
    </w:p>
    <w:p w:rsidR="00CB74E1" w:rsidRDefault="00CB74E1" w:rsidP="004370BB">
      <w:pPr>
        <w:rPr>
          <w:rtl/>
        </w:rPr>
      </w:pPr>
      <w:bookmarkStart w:id="5852" w:name="_ETM_Q10_656723"/>
      <w:bookmarkEnd w:id="5852"/>
    </w:p>
    <w:p w:rsidR="00CB74E1" w:rsidRDefault="00CB74E1" w:rsidP="004370BB">
      <w:pPr>
        <w:rPr>
          <w:rtl/>
        </w:rPr>
      </w:pPr>
      <w:bookmarkStart w:id="5853" w:name="_ETM_Q10_657014"/>
      <w:bookmarkEnd w:id="5853"/>
      <w:r w:rsidRPr="0025213E">
        <w:rPr>
          <w:rtl/>
        </w:rPr>
        <w:t xml:space="preserve">אותו </w:t>
      </w:r>
      <w:bookmarkStart w:id="5854" w:name="_ETM_Q10_657840"/>
      <w:bookmarkEnd w:id="5854"/>
      <w:r w:rsidRPr="0025213E">
        <w:rPr>
          <w:rtl/>
        </w:rPr>
        <w:t>דבר</w:t>
      </w:r>
      <w:r w:rsidR="002A3928">
        <w:rPr>
          <w:rFonts w:hint="cs"/>
          <w:rtl/>
        </w:rPr>
        <w:t>,</w:t>
      </w:r>
      <w:r w:rsidRPr="0025213E">
        <w:rPr>
          <w:rtl/>
        </w:rPr>
        <w:t xml:space="preserve"> </w:t>
      </w:r>
      <w:bookmarkStart w:id="5855" w:name="_ETM_Q10_658200"/>
      <w:bookmarkEnd w:id="5855"/>
      <w:r w:rsidRPr="0025213E">
        <w:rPr>
          <w:rtl/>
        </w:rPr>
        <w:t>כמובן</w:t>
      </w:r>
      <w:r>
        <w:rPr>
          <w:rFonts w:hint="cs"/>
          <w:rtl/>
        </w:rPr>
        <w:t>,</w:t>
      </w:r>
      <w:r w:rsidRPr="0025213E">
        <w:rPr>
          <w:rtl/>
        </w:rPr>
        <w:t xml:space="preserve"> </w:t>
      </w:r>
      <w:bookmarkStart w:id="5856" w:name="_ETM_Q10_658620"/>
      <w:bookmarkEnd w:id="5856"/>
      <w:r w:rsidRPr="0025213E">
        <w:rPr>
          <w:rtl/>
        </w:rPr>
        <w:t xml:space="preserve">חבר </w:t>
      </w:r>
      <w:bookmarkStart w:id="5857" w:name="_ETM_Q10_658830"/>
      <w:bookmarkEnd w:id="5857"/>
      <w:r w:rsidRPr="0025213E">
        <w:rPr>
          <w:rtl/>
        </w:rPr>
        <w:t xml:space="preserve">הכנסת </w:t>
      </w:r>
      <w:bookmarkStart w:id="5858" w:name="_ETM_Q10_659280"/>
      <w:bookmarkEnd w:id="5858"/>
      <w:r w:rsidRPr="0025213E">
        <w:rPr>
          <w:rtl/>
        </w:rPr>
        <w:t>לוי</w:t>
      </w:r>
      <w:r>
        <w:rPr>
          <w:rFonts w:hint="cs"/>
          <w:rtl/>
        </w:rPr>
        <w:t>,</w:t>
      </w:r>
      <w:r w:rsidRPr="0025213E">
        <w:rPr>
          <w:rtl/>
        </w:rPr>
        <w:t xml:space="preserve"> </w:t>
      </w:r>
      <w:bookmarkStart w:id="5859" w:name="_ETM_Q10_659940"/>
      <w:bookmarkEnd w:id="5859"/>
      <w:r w:rsidRPr="0025213E">
        <w:rPr>
          <w:rtl/>
        </w:rPr>
        <w:t>בענ</w:t>
      </w:r>
      <w:r>
        <w:rPr>
          <w:rFonts w:hint="cs"/>
          <w:rtl/>
        </w:rPr>
        <w:t>יין</w:t>
      </w:r>
      <w:r w:rsidRPr="0025213E">
        <w:rPr>
          <w:rtl/>
        </w:rPr>
        <w:t xml:space="preserve"> </w:t>
      </w:r>
      <w:bookmarkStart w:id="5860" w:name="_ETM_Q10_660240"/>
      <w:bookmarkEnd w:id="5860"/>
      <w:r w:rsidRPr="0025213E">
        <w:rPr>
          <w:rtl/>
        </w:rPr>
        <w:t xml:space="preserve">הטרקטורונים </w:t>
      </w:r>
      <w:bookmarkStart w:id="5861" w:name="_ETM_Q10_661680"/>
      <w:bookmarkEnd w:id="5861"/>
      <w:r>
        <w:rPr>
          <w:rFonts w:hint="cs"/>
          <w:rtl/>
        </w:rPr>
        <w:t>ו</w:t>
      </w:r>
      <w:r w:rsidRPr="0025213E">
        <w:rPr>
          <w:rtl/>
        </w:rPr>
        <w:t xml:space="preserve">בעניין </w:t>
      </w:r>
      <w:bookmarkStart w:id="5862" w:name="_ETM_Q10_662250"/>
      <w:bookmarkEnd w:id="5862"/>
      <w:r w:rsidRPr="0025213E">
        <w:rPr>
          <w:rtl/>
        </w:rPr>
        <w:t xml:space="preserve">כלי </w:t>
      </w:r>
      <w:bookmarkStart w:id="5863" w:name="_ETM_Q10_662520"/>
      <w:bookmarkEnd w:id="5863"/>
      <w:r w:rsidRPr="0025213E">
        <w:rPr>
          <w:rtl/>
        </w:rPr>
        <w:t xml:space="preserve">רכב </w:t>
      </w:r>
      <w:bookmarkStart w:id="5864" w:name="_ETM_Q10_662850"/>
      <w:bookmarkEnd w:id="5864"/>
      <w:r w:rsidRPr="0025213E">
        <w:rPr>
          <w:rtl/>
        </w:rPr>
        <w:t xml:space="preserve">אחרים </w:t>
      </w:r>
      <w:bookmarkStart w:id="5865" w:name="_ETM_Q10_663660"/>
      <w:bookmarkEnd w:id="5865"/>
      <w:r w:rsidRPr="0025213E">
        <w:rPr>
          <w:rtl/>
        </w:rPr>
        <w:t xml:space="preserve">שהיום </w:t>
      </w:r>
      <w:bookmarkStart w:id="5866" w:name="_ETM_Q10_664200"/>
      <w:bookmarkEnd w:id="5866"/>
      <w:r w:rsidR="002A3928">
        <w:rPr>
          <w:rFonts w:hint="cs"/>
          <w:rtl/>
        </w:rPr>
        <w:t xml:space="preserve">משמשים </w:t>
      </w:r>
      <w:bookmarkStart w:id="5867" w:name="_ETM_Q10_664710"/>
      <w:bookmarkEnd w:id="5867"/>
      <w:r w:rsidRPr="0025213E">
        <w:rPr>
          <w:rtl/>
        </w:rPr>
        <w:t>כ</w:t>
      </w:r>
      <w:bookmarkStart w:id="5868" w:name="_ETM_Q10_664830"/>
      <w:bookmarkEnd w:id="5868"/>
      <w:r w:rsidRPr="0025213E">
        <w:rPr>
          <w:rtl/>
        </w:rPr>
        <w:t xml:space="preserve">רכבי </w:t>
      </w:r>
      <w:bookmarkStart w:id="5869" w:name="_ETM_Q10_665220"/>
      <w:bookmarkEnd w:id="5869"/>
      <w:r w:rsidRPr="0025213E">
        <w:rPr>
          <w:rtl/>
        </w:rPr>
        <w:t xml:space="preserve">שטח </w:t>
      </w:r>
      <w:bookmarkStart w:id="5870" w:name="_ETM_Q10_666120"/>
      <w:bookmarkEnd w:id="5870"/>
      <w:r w:rsidRPr="0025213E">
        <w:rPr>
          <w:rtl/>
        </w:rPr>
        <w:t xml:space="preserve">וכדומה </w:t>
      </w:r>
      <w:bookmarkStart w:id="5871" w:name="_ETM_Q10_666660"/>
      <w:bookmarkEnd w:id="5871"/>
      <w:r w:rsidRPr="0025213E">
        <w:rPr>
          <w:rtl/>
        </w:rPr>
        <w:t>וכדומה</w:t>
      </w:r>
      <w:r>
        <w:rPr>
          <w:rFonts w:hint="cs"/>
          <w:rtl/>
        </w:rPr>
        <w:t>.</w:t>
      </w:r>
      <w:r w:rsidRPr="0025213E">
        <w:rPr>
          <w:rtl/>
        </w:rPr>
        <w:t xml:space="preserve"> </w:t>
      </w:r>
      <w:bookmarkStart w:id="5872" w:name="_ETM_Q10_667550"/>
      <w:bookmarkEnd w:id="5872"/>
      <w:r w:rsidRPr="0025213E">
        <w:rPr>
          <w:rtl/>
        </w:rPr>
        <w:t xml:space="preserve">יש </w:t>
      </w:r>
      <w:bookmarkStart w:id="5873" w:name="_ETM_Q10_668030"/>
      <w:bookmarkEnd w:id="5873"/>
      <w:r>
        <w:rPr>
          <w:rFonts w:hint="cs"/>
          <w:rtl/>
        </w:rPr>
        <w:t xml:space="preserve">גם עוד </w:t>
      </w:r>
      <w:r w:rsidRPr="0025213E">
        <w:rPr>
          <w:rtl/>
        </w:rPr>
        <w:t xml:space="preserve">בקשה </w:t>
      </w:r>
      <w:bookmarkStart w:id="5874" w:name="_ETM_Q10_668960"/>
      <w:bookmarkEnd w:id="5874"/>
      <w:r>
        <w:rPr>
          <w:rFonts w:hint="cs"/>
          <w:rtl/>
        </w:rPr>
        <w:t xml:space="preserve">מן </w:t>
      </w:r>
      <w:r w:rsidRPr="0025213E">
        <w:rPr>
          <w:rtl/>
        </w:rPr>
        <w:t xml:space="preserve">הנהגים </w:t>
      </w:r>
      <w:bookmarkStart w:id="5875" w:name="_ETM_Q10_669500"/>
      <w:bookmarkEnd w:id="5875"/>
      <w:r w:rsidRPr="0025213E">
        <w:rPr>
          <w:rtl/>
        </w:rPr>
        <w:t>המבוגרים</w:t>
      </w:r>
      <w:r>
        <w:rPr>
          <w:rFonts w:hint="cs"/>
          <w:rtl/>
        </w:rPr>
        <w:t>.</w:t>
      </w:r>
      <w:r w:rsidRPr="0025213E">
        <w:rPr>
          <w:rtl/>
        </w:rPr>
        <w:t xml:space="preserve"> </w:t>
      </w:r>
      <w:bookmarkStart w:id="5876" w:name="_ETM_Q10_670930"/>
      <w:bookmarkEnd w:id="5876"/>
      <w:r w:rsidRPr="0025213E">
        <w:rPr>
          <w:rtl/>
        </w:rPr>
        <w:t xml:space="preserve">יש </w:t>
      </w:r>
      <w:bookmarkStart w:id="5877" w:name="_ETM_Q10_671140"/>
      <w:bookmarkEnd w:id="5877"/>
      <w:r w:rsidRPr="0025213E">
        <w:rPr>
          <w:rtl/>
        </w:rPr>
        <w:t xml:space="preserve">דבר </w:t>
      </w:r>
      <w:bookmarkStart w:id="5878" w:name="_ETM_Q10_671500"/>
      <w:bookmarkEnd w:id="5878"/>
      <w:r w:rsidRPr="0025213E">
        <w:rPr>
          <w:rtl/>
        </w:rPr>
        <w:t>שמסכ</w:t>
      </w:r>
      <w:r>
        <w:rPr>
          <w:rFonts w:hint="cs"/>
          <w:rtl/>
        </w:rPr>
        <w:t>ן,</w:t>
      </w:r>
      <w:r w:rsidRPr="0025213E">
        <w:rPr>
          <w:rtl/>
        </w:rPr>
        <w:t xml:space="preserve"> </w:t>
      </w:r>
      <w:bookmarkStart w:id="5879" w:name="_ETM_Q10_672430"/>
      <w:bookmarkEnd w:id="5879"/>
      <w:r w:rsidRPr="0025213E">
        <w:rPr>
          <w:rtl/>
        </w:rPr>
        <w:t xml:space="preserve">זה </w:t>
      </w:r>
      <w:bookmarkStart w:id="5880" w:name="_ETM_Q10_672670"/>
      <w:bookmarkEnd w:id="5880"/>
      <w:r w:rsidRPr="0025213E">
        <w:rPr>
          <w:rtl/>
        </w:rPr>
        <w:t xml:space="preserve">לא </w:t>
      </w:r>
      <w:bookmarkStart w:id="5881" w:name="_ETM_Q10_672760"/>
      <w:bookmarkEnd w:id="5881"/>
      <w:r w:rsidRPr="0025213E">
        <w:rPr>
          <w:rtl/>
        </w:rPr>
        <w:t>מובן</w:t>
      </w:r>
      <w:r>
        <w:rPr>
          <w:rFonts w:hint="cs"/>
          <w:rtl/>
        </w:rPr>
        <w:t xml:space="preserve"> </w:t>
      </w:r>
      <w:r>
        <w:rPr>
          <w:rFonts w:hint="eastAsia"/>
          <w:rtl/>
        </w:rPr>
        <w:t>–</w:t>
      </w:r>
      <w:r w:rsidRPr="0025213E">
        <w:rPr>
          <w:rtl/>
        </w:rPr>
        <w:t xml:space="preserve"> </w:t>
      </w:r>
      <w:bookmarkStart w:id="5882" w:name="_ETM_Q10_673870"/>
      <w:bookmarkEnd w:id="5882"/>
      <w:r w:rsidRPr="0025213E">
        <w:rPr>
          <w:rtl/>
        </w:rPr>
        <w:t xml:space="preserve">חבר </w:t>
      </w:r>
      <w:bookmarkStart w:id="5883" w:name="_ETM_Q10_674170"/>
      <w:bookmarkEnd w:id="5883"/>
      <w:r w:rsidRPr="0025213E">
        <w:rPr>
          <w:rtl/>
        </w:rPr>
        <w:t xml:space="preserve">הכנסת </w:t>
      </w:r>
      <w:bookmarkStart w:id="5884" w:name="_ETM_Q10_674650"/>
      <w:bookmarkEnd w:id="5884"/>
      <w:r w:rsidRPr="0025213E">
        <w:rPr>
          <w:rtl/>
        </w:rPr>
        <w:t>לוי</w:t>
      </w:r>
      <w:r>
        <w:rPr>
          <w:rFonts w:hint="cs"/>
          <w:rtl/>
        </w:rPr>
        <w:t>,</w:t>
      </w:r>
      <w:r w:rsidRPr="0025213E">
        <w:rPr>
          <w:rtl/>
        </w:rPr>
        <w:t xml:space="preserve"> </w:t>
      </w:r>
      <w:bookmarkStart w:id="5885" w:name="_ETM_Q10_675190"/>
      <w:bookmarkEnd w:id="5885"/>
      <w:r w:rsidRPr="0025213E">
        <w:rPr>
          <w:rtl/>
        </w:rPr>
        <w:t xml:space="preserve">אתה </w:t>
      </w:r>
      <w:bookmarkStart w:id="5886" w:name="_ETM_Q10_675340"/>
      <w:bookmarkEnd w:id="5886"/>
      <w:r w:rsidRPr="0025213E">
        <w:rPr>
          <w:rtl/>
        </w:rPr>
        <w:t xml:space="preserve">היית </w:t>
      </w:r>
      <w:bookmarkStart w:id="5887" w:name="_ETM_Q10_675580"/>
      <w:bookmarkEnd w:id="5887"/>
      <w:r w:rsidRPr="0025213E">
        <w:rPr>
          <w:rtl/>
        </w:rPr>
        <w:t xml:space="preserve">בכיר </w:t>
      </w:r>
      <w:bookmarkStart w:id="5888" w:name="_ETM_Q10_675940"/>
      <w:bookmarkEnd w:id="5888"/>
      <w:r w:rsidRPr="0025213E">
        <w:rPr>
          <w:rtl/>
        </w:rPr>
        <w:t xml:space="preserve">במשטרה </w:t>
      </w:r>
      <w:bookmarkStart w:id="5889" w:name="_ETM_Q10_676870"/>
      <w:bookmarkEnd w:id="5889"/>
      <w:r w:rsidRPr="0025213E">
        <w:rPr>
          <w:rtl/>
        </w:rPr>
        <w:t xml:space="preserve">הרבה </w:t>
      </w:r>
      <w:bookmarkStart w:id="5890" w:name="_ETM_Q10_677170"/>
      <w:bookmarkEnd w:id="5890"/>
      <w:r w:rsidRPr="0025213E">
        <w:rPr>
          <w:rtl/>
        </w:rPr>
        <w:t xml:space="preserve">מאוד </w:t>
      </w:r>
      <w:bookmarkStart w:id="5891" w:name="_ETM_Q10_677440"/>
      <w:bookmarkEnd w:id="5891"/>
      <w:r w:rsidRPr="0025213E">
        <w:rPr>
          <w:rtl/>
        </w:rPr>
        <w:t>שנים</w:t>
      </w:r>
      <w:r>
        <w:rPr>
          <w:rFonts w:hint="cs"/>
          <w:rtl/>
        </w:rPr>
        <w:t>,</w:t>
      </w:r>
      <w:r w:rsidRPr="0025213E">
        <w:rPr>
          <w:rtl/>
        </w:rPr>
        <w:t xml:space="preserve"> </w:t>
      </w:r>
      <w:bookmarkStart w:id="5892" w:name="_ETM_Q10_678880"/>
      <w:bookmarkEnd w:id="5892"/>
      <w:r w:rsidRPr="0025213E">
        <w:rPr>
          <w:rtl/>
        </w:rPr>
        <w:t xml:space="preserve">לא </w:t>
      </w:r>
      <w:bookmarkStart w:id="5893" w:name="_ETM_Q10_678970"/>
      <w:bookmarkEnd w:id="5893"/>
      <w:r w:rsidRPr="0025213E">
        <w:rPr>
          <w:rtl/>
        </w:rPr>
        <w:t xml:space="preserve">בהכרח </w:t>
      </w:r>
      <w:bookmarkStart w:id="5894" w:name="_ETM_Q10_679330"/>
      <w:bookmarkEnd w:id="5894"/>
      <w:r>
        <w:rPr>
          <w:rFonts w:hint="cs"/>
          <w:rtl/>
        </w:rPr>
        <w:t>ב</w:t>
      </w:r>
      <w:r w:rsidRPr="0025213E">
        <w:rPr>
          <w:rtl/>
        </w:rPr>
        <w:t xml:space="preserve">משטרת </w:t>
      </w:r>
      <w:bookmarkStart w:id="5895" w:name="_ETM_Q10_679780"/>
      <w:bookmarkEnd w:id="5895"/>
      <w:r w:rsidRPr="0025213E">
        <w:rPr>
          <w:rtl/>
        </w:rPr>
        <w:t>התנועה</w:t>
      </w:r>
      <w:r>
        <w:rPr>
          <w:rFonts w:hint="cs"/>
          <w:rtl/>
        </w:rPr>
        <w:t>.</w:t>
      </w:r>
      <w:r w:rsidRPr="0025213E">
        <w:rPr>
          <w:rtl/>
        </w:rPr>
        <w:t xml:space="preserve"> </w:t>
      </w:r>
      <w:bookmarkStart w:id="5896" w:name="_ETM_Q10_680770"/>
      <w:bookmarkEnd w:id="5896"/>
      <w:r w:rsidRPr="0025213E">
        <w:rPr>
          <w:rtl/>
        </w:rPr>
        <w:t xml:space="preserve">תגיד </w:t>
      </w:r>
      <w:bookmarkStart w:id="5897" w:name="_ETM_Q10_680980"/>
      <w:bookmarkEnd w:id="5897"/>
      <w:r w:rsidRPr="0025213E">
        <w:rPr>
          <w:rtl/>
        </w:rPr>
        <w:t>לי</w:t>
      </w:r>
      <w:r>
        <w:rPr>
          <w:rFonts w:hint="cs"/>
          <w:rtl/>
        </w:rPr>
        <w:t>,</w:t>
      </w:r>
      <w:r w:rsidRPr="0025213E">
        <w:rPr>
          <w:rtl/>
        </w:rPr>
        <w:t xml:space="preserve"> </w:t>
      </w:r>
      <w:bookmarkStart w:id="5898" w:name="_ETM_Q10_681100"/>
      <w:bookmarkEnd w:id="5898"/>
      <w:r w:rsidRPr="0025213E">
        <w:rPr>
          <w:rtl/>
        </w:rPr>
        <w:t xml:space="preserve">הדבר </w:t>
      </w:r>
      <w:bookmarkStart w:id="5899" w:name="_ETM_Q10_681490"/>
      <w:bookmarkEnd w:id="5899"/>
      <w:r w:rsidRPr="0025213E">
        <w:rPr>
          <w:rtl/>
        </w:rPr>
        <w:t xml:space="preserve">הזה </w:t>
      </w:r>
      <w:bookmarkStart w:id="5900" w:name="_ETM_Q10_681700"/>
      <w:bookmarkEnd w:id="5900"/>
      <w:r w:rsidRPr="0025213E">
        <w:rPr>
          <w:rtl/>
        </w:rPr>
        <w:t xml:space="preserve">שבישראל </w:t>
      </w:r>
      <w:bookmarkStart w:id="5901" w:name="_ETM_Q10_683110"/>
      <w:bookmarkEnd w:id="5901"/>
      <w:r w:rsidRPr="0025213E">
        <w:rPr>
          <w:rtl/>
        </w:rPr>
        <w:t xml:space="preserve">נוסעים </w:t>
      </w:r>
      <w:bookmarkStart w:id="5902" w:name="_ETM_Q10_683980"/>
      <w:bookmarkEnd w:id="5902"/>
      <w:r w:rsidRPr="0025213E">
        <w:rPr>
          <w:rtl/>
        </w:rPr>
        <w:t xml:space="preserve">לאט </w:t>
      </w:r>
      <w:bookmarkStart w:id="5903" w:name="_ETM_Q10_684610"/>
      <w:bookmarkEnd w:id="5903"/>
      <w:r w:rsidRPr="0025213E">
        <w:rPr>
          <w:rtl/>
        </w:rPr>
        <w:t xml:space="preserve">בצד </w:t>
      </w:r>
      <w:bookmarkStart w:id="5904" w:name="_ETM_Q10_685030"/>
      <w:bookmarkEnd w:id="5904"/>
      <w:r w:rsidRPr="0025213E">
        <w:rPr>
          <w:rtl/>
        </w:rPr>
        <w:t xml:space="preserve">שמאל </w:t>
      </w:r>
      <w:bookmarkStart w:id="5905" w:name="_ETM_Q10_685330"/>
      <w:bookmarkEnd w:id="5905"/>
      <w:r w:rsidRPr="0025213E">
        <w:rPr>
          <w:rtl/>
        </w:rPr>
        <w:t xml:space="preserve">של </w:t>
      </w:r>
      <w:bookmarkStart w:id="5906" w:name="_ETM_Q10_685510"/>
      <w:bookmarkEnd w:id="5906"/>
      <w:r w:rsidRPr="0025213E">
        <w:rPr>
          <w:rtl/>
        </w:rPr>
        <w:t xml:space="preserve">הכביש </w:t>
      </w:r>
      <w:bookmarkStart w:id="5907" w:name="_ETM_Q10_686320"/>
      <w:bookmarkEnd w:id="5907"/>
      <w:r w:rsidRPr="0025213E">
        <w:rPr>
          <w:rtl/>
        </w:rPr>
        <w:t xml:space="preserve">בניגוד </w:t>
      </w:r>
      <w:bookmarkStart w:id="5908" w:name="_ETM_Q10_686800"/>
      <w:bookmarkEnd w:id="5908"/>
      <w:r w:rsidRPr="0025213E">
        <w:rPr>
          <w:rtl/>
        </w:rPr>
        <w:t xml:space="preserve">מוחלט </w:t>
      </w:r>
      <w:bookmarkStart w:id="5909" w:name="_ETM_Q10_687790"/>
      <w:bookmarkEnd w:id="5909"/>
      <w:r w:rsidRPr="0025213E">
        <w:rPr>
          <w:rtl/>
        </w:rPr>
        <w:t xml:space="preserve">לכל </w:t>
      </w:r>
      <w:bookmarkStart w:id="5910" w:name="_ETM_Q10_688690"/>
      <w:bookmarkEnd w:id="5910"/>
      <w:r w:rsidRPr="0025213E">
        <w:rPr>
          <w:rtl/>
        </w:rPr>
        <w:t xml:space="preserve">ההוראות </w:t>
      </w:r>
      <w:bookmarkStart w:id="5911" w:name="_ETM_Q10_689830"/>
      <w:bookmarkEnd w:id="5911"/>
      <w:r>
        <w:rPr>
          <w:rFonts w:hint="cs"/>
          <w:rtl/>
        </w:rPr>
        <w:t>ו</w:t>
      </w:r>
      <w:r w:rsidRPr="0025213E">
        <w:rPr>
          <w:rtl/>
        </w:rPr>
        <w:t>התקנות</w:t>
      </w:r>
      <w:r>
        <w:rPr>
          <w:rFonts w:hint="cs"/>
          <w:rtl/>
        </w:rPr>
        <w:t>, דבר</w:t>
      </w:r>
      <w:r w:rsidRPr="0025213E">
        <w:rPr>
          <w:rtl/>
        </w:rPr>
        <w:t xml:space="preserve"> </w:t>
      </w:r>
      <w:bookmarkStart w:id="5912" w:name="_ETM_Q10_691210"/>
      <w:bookmarkEnd w:id="5912"/>
      <w:r>
        <w:rPr>
          <w:rFonts w:hint="cs"/>
          <w:rtl/>
        </w:rPr>
        <w:t>ש</w:t>
      </w:r>
      <w:r w:rsidRPr="0025213E">
        <w:rPr>
          <w:rtl/>
        </w:rPr>
        <w:t xml:space="preserve">מסכן </w:t>
      </w:r>
      <w:bookmarkStart w:id="5913" w:name="_ETM_Q10_691810"/>
      <w:bookmarkEnd w:id="5913"/>
      <w:r w:rsidRPr="0025213E">
        <w:rPr>
          <w:rtl/>
        </w:rPr>
        <w:t>חיים</w:t>
      </w:r>
      <w:r>
        <w:rPr>
          <w:rFonts w:hint="cs"/>
          <w:rtl/>
        </w:rPr>
        <w:t xml:space="preserve"> </w:t>
      </w:r>
      <w:r w:rsidR="00844C5E">
        <w:rPr>
          <w:rFonts w:hint="cs"/>
          <w:rtl/>
        </w:rPr>
        <w:t>– – –</w:t>
      </w:r>
    </w:p>
    <w:p w:rsidR="00CB74E1" w:rsidRDefault="00CB74E1" w:rsidP="004370BB">
      <w:pPr>
        <w:rPr>
          <w:rtl/>
        </w:rPr>
      </w:pPr>
    </w:p>
    <w:sdt>
      <w:sdtPr>
        <w:rPr>
          <w:rtl/>
        </w:rPr>
        <w:alias w:val="קריאה"/>
        <w:tag w:val="&lt;ID&gt;4692&lt;/ID&gt;&lt;Name&gt;נחמן שי - המחנה הציוני&lt;/Name&gt;&lt;Data&gt;נחמן שי (המחנה הציוני)&lt;/Data&gt;&lt;Shortcut&gt;נחשי&lt;/Shortcut&gt;"/>
        <w:id w:val="-344241494"/>
        <w:placeholder>
          <w:docPart w:val="C969FFA0CC00485F8AD5B0CDB88E1CCF"/>
        </w:placeholder>
      </w:sdtPr>
      <w:sdtEndPr/>
      <w:sdtContent>
        <w:p w:rsidR="00CB74E1" w:rsidRDefault="00CB74E1" w:rsidP="002D7479">
          <w:pPr>
            <w:pStyle w:val="af5"/>
            <w:keepNext/>
            <w:rPr>
              <w:rtl/>
            </w:rPr>
          </w:pPr>
          <w:r w:rsidRPr="0054249A">
            <w:rPr>
              <w:rStyle w:val="afe"/>
              <w:color w:val="000000"/>
              <w:rtl/>
            </w:rPr>
            <w:t>נחמן שי (המחנה הציוני)</w:t>
          </w:r>
          <w:r w:rsidRPr="0054249A">
            <w:rPr>
              <w:color w:val="000000"/>
              <w:rtl/>
            </w:rPr>
            <w:t>:</w:t>
          </w:r>
        </w:p>
      </w:sdtContent>
    </w:sdt>
    <w:p w:rsidR="00CB74E1" w:rsidRDefault="00CB74E1" w:rsidP="004370BB">
      <w:pPr>
        <w:rPr>
          <w:rtl/>
          <w:lang w:eastAsia="he-IL"/>
        </w:rPr>
      </w:pPr>
    </w:p>
    <w:p w:rsidR="00CB74E1" w:rsidRDefault="00844C5E" w:rsidP="002D7479">
      <w:pPr>
        <w:rPr>
          <w:rtl/>
        </w:rPr>
      </w:pPr>
      <w:r>
        <w:rPr>
          <w:rFonts w:hint="cs"/>
          <w:rtl/>
        </w:rPr>
        <w:t>– – –</w:t>
      </w:r>
    </w:p>
    <w:p w:rsidR="00CB74E1" w:rsidRDefault="00CB74E1" w:rsidP="002D7479">
      <w:pPr>
        <w:rPr>
          <w:rtl/>
        </w:rPr>
      </w:pPr>
      <w:bookmarkStart w:id="5914" w:name="_ETM_Q10_692027"/>
      <w:bookmarkEnd w:id="5914"/>
    </w:p>
    <w:bookmarkStart w:id="5915" w:name="_ETM_Q10_692294" w:displacedByCustomXml="next"/>
    <w:bookmarkEnd w:id="5915" w:displacedByCustomXml="next"/>
    <w:sdt>
      <w:sdtPr>
        <w:rPr>
          <w:rtl/>
        </w:rPr>
        <w:alias w:val="דובר_המשך"/>
        <w:tag w:val="&lt;ID&gt;5662&lt;/ID&gt;&lt;Name&gt;אופיר אקוניס - שר&lt;/Name&gt;&lt;Data&gt;שר המדע והטכנולוגיה אופיר אקוניס&lt;/Data&gt;&lt;Shortcut&gt;אואק&lt;/Shortcut&gt;"/>
        <w:id w:val="-279648130"/>
        <w:placeholder>
          <w:docPart w:val="C969FFA0CC00485F8AD5B0CDB88E1CCF"/>
        </w:placeholder>
      </w:sdtPr>
      <w:sdtEndPr/>
      <w:sdtContent>
        <w:p w:rsidR="00CB74E1" w:rsidRDefault="00CB74E1" w:rsidP="002D7479">
          <w:pPr>
            <w:pStyle w:val="-"/>
            <w:keepNext/>
            <w:rPr>
              <w:rtl/>
            </w:rPr>
          </w:pPr>
          <w:r w:rsidRPr="0054249A">
            <w:rPr>
              <w:rStyle w:val="afe"/>
              <w:color w:val="000000"/>
              <w:rtl/>
            </w:rPr>
            <w:t>שר המדע והטכנולוגיה אופיר אקוניס</w:t>
          </w:r>
          <w:r w:rsidRPr="0054249A">
            <w:rPr>
              <w:color w:val="000000"/>
              <w:rtl/>
            </w:rPr>
            <w:t>:</w:t>
          </w:r>
        </w:p>
      </w:sdtContent>
    </w:sdt>
    <w:p w:rsidR="00CB74E1" w:rsidRDefault="00CB74E1" w:rsidP="004370BB">
      <w:pPr>
        <w:rPr>
          <w:rtl/>
        </w:rPr>
      </w:pPr>
    </w:p>
    <w:p w:rsidR="00CB74E1" w:rsidRDefault="00CB74E1" w:rsidP="002D7479">
      <w:pPr>
        <w:rPr>
          <w:rtl/>
        </w:rPr>
      </w:pPr>
      <w:r>
        <w:rPr>
          <w:rFonts w:hint="cs"/>
          <w:rtl/>
        </w:rPr>
        <w:t xml:space="preserve">סליחה, חבר הכנסת שי, </w:t>
      </w:r>
      <w:bookmarkStart w:id="5916" w:name="_ETM_Q10_692620"/>
      <w:bookmarkStart w:id="5917" w:name="_ETM_Q10_692980"/>
      <w:bookmarkStart w:id="5918" w:name="_ETM_Q10_693670"/>
      <w:bookmarkStart w:id="5919" w:name="_ETM_Q10_694510"/>
      <w:bookmarkStart w:id="5920" w:name="_ETM_Q10_694780"/>
      <w:bookmarkStart w:id="5921" w:name="_ETM_Q10_695170"/>
      <w:bookmarkStart w:id="5922" w:name="_ETM_Q10_695800"/>
      <w:bookmarkEnd w:id="5916"/>
      <w:bookmarkEnd w:id="5917"/>
      <w:bookmarkEnd w:id="5918"/>
      <w:bookmarkEnd w:id="5919"/>
      <w:bookmarkEnd w:id="5920"/>
      <w:bookmarkEnd w:id="5921"/>
      <w:bookmarkEnd w:id="5922"/>
      <w:r w:rsidRPr="0025213E">
        <w:rPr>
          <w:rtl/>
        </w:rPr>
        <w:t xml:space="preserve">זה </w:t>
      </w:r>
      <w:bookmarkStart w:id="5923" w:name="_ETM_Q10_696040"/>
      <w:bookmarkEnd w:id="5923"/>
      <w:r w:rsidRPr="0025213E">
        <w:rPr>
          <w:rtl/>
        </w:rPr>
        <w:t xml:space="preserve">דבר </w:t>
      </w:r>
      <w:bookmarkStart w:id="5924" w:name="_ETM_Q10_696430"/>
      <w:bookmarkEnd w:id="5924"/>
      <w:r w:rsidRPr="0025213E">
        <w:rPr>
          <w:rtl/>
        </w:rPr>
        <w:t>ש</w:t>
      </w:r>
      <w:bookmarkStart w:id="5925" w:name="_ETM_Q10_696580"/>
      <w:bookmarkEnd w:id="5925"/>
      <w:r w:rsidRPr="0025213E">
        <w:rPr>
          <w:rtl/>
        </w:rPr>
        <w:t xml:space="preserve">מסכן </w:t>
      </w:r>
      <w:bookmarkStart w:id="5926" w:name="_ETM_Q10_697059"/>
      <w:bookmarkEnd w:id="5926"/>
      <w:r w:rsidRPr="0025213E">
        <w:rPr>
          <w:rtl/>
        </w:rPr>
        <w:t>חיים</w:t>
      </w:r>
      <w:r>
        <w:rPr>
          <w:rFonts w:hint="cs"/>
          <w:rtl/>
        </w:rPr>
        <w:t>.</w:t>
      </w:r>
      <w:bookmarkStart w:id="5927" w:name="_ETM_Q10_701260"/>
      <w:bookmarkEnd w:id="5927"/>
    </w:p>
    <w:p w:rsidR="00CB74E1" w:rsidRDefault="00CB74E1" w:rsidP="002D7479">
      <w:pPr>
        <w:rPr>
          <w:rtl/>
        </w:rPr>
      </w:pPr>
    </w:p>
    <w:sdt>
      <w:sdtPr>
        <w:rPr>
          <w:rtl/>
        </w:rPr>
        <w:alias w:val="קריאה"/>
        <w:tag w:val="&lt;ID&gt;4692&lt;/ID&gt;&lt;Name&gt;נחמן שי - המחנה הציוני&lt;/Name&gt;&lt;Data&gt;נחמן שי (המחנה הציוני)&lt;/Data&gt;&lt;Shortcut&gt;נחשי&lt;/Shortcut&gt;"/>
        <w:id w:val="-1091303587"/>
        <w:placeholder>
          <w:docPart w:val="C969FFA0CC00485F8AD5B0CDB88E1CCF"/>
        </w:placeholder>
      </w:sdtPr>
      <w:sdtEndPr/>
      <w:sdtContent>
        <w:p w:rsidR="00CB74E1" w:rsidRDefault="00CB74E1" w:rsidP="002D7479">
          <w:pPr>
            <w:pStyle w:val="af5"/>
            <w:keepNext/>
            <w:rPr>
              <w:rtl/>
            </w:rPr>
          </w:pPr>
          <w:r w:rsidRPr="0054249A">
            <w:rPr>
              <w:rStyle w:val="afe"/>
              <w:color w:val="000000"/>
              <w:rtl/>
            </w:rPr>
            <w:t>נחמן שי (המחנה הציוני)</w:t>
          </w:r>
          <w:r w:rsidRPr="0054249A">
            <w:rPr>
              <w:color w:val="000000"/>
              <w:rtl/>
            </w:rPr>
            <w:t>:</w:t>
          </w:r>
        </w:p>
      </w:sdtContent>
    </w:sdt>
    <w:p w:rsidR="00CB74E1" w:rsidRDefault="00CB74E1" w:rsidP="004370BB">
      <w:pPr>
        <w:rPr>
          <w:rtl/>
        </w:rPr>
      </w:pPr>
    </w:p>
    <w:p w:rsidR="00CB74E1" w:rsidRDefault="00CB74E1" w:rsidP="002D7479">
      <w:pPr>
        <w:rPr>
          <w:rtl/>
        </w:rPr>
      </w:pPr>
      <w:bookmarkStart w:id="5928" w:name="_ETM_Q10_700445"/>
      <w:bookmarkEnd w:id="5928"/>
      <w:r>
        <w:rPr>
          <w:rFonts w:hint="cs"/>
          <w:rtl/>
        </w:rPr>
        <w:t xml:space="preserve">דבר על </w:t>
      </w:r>
      <w:bookmarkStart w:id="5929" w:name="_ETM_Q10_698189"/>
      <w:bookmarkEnd w:id="5929"/>
      <w:r>
        <w:rPr>
          <w:rFonts w:hint="cs"/>
          <w:rtl/>
        </w:rPr>
        <w:t>המדע.</w:t>
      </w:r>
    </w:p>
    <w:p w:rsidR="00CB74E1" w:rsidRDefault="00CB74E1" w:rsidP="002D7479">
      <w:pPr>
        <w:rPr>
          <w:rtl/>
        </w:rPr>
      </w:pPr>
      <w:bookmarkStart w:id="5930" w:name="_ETM_Q10_700111"/>
      <w:bookmarkEnd w:id="5930"/>
    </w:p>
    <w:bookmarkStart w:id="5931" w:name="_ETM_Q10_700413" w:displacedByCustomXml="next"/>
    <w:bookmarkEnd w:id="5931" w:displacedByCustomXml="next"/>
    <w:sdt>
      <w:sdtPr>
        <w:rPr>
          <w:rtl/>
        </w:rPr>
        <w:alias w:val="דובר_המשך"/>
        <w:tag w:val="&lt;ID&gt;5662&lt;/ID&gt;&lt;Name&gt;אופיר אקוניס - שר&lt;/Name&gt;&lt;Data&gt;שר המדע והטכנולוגיה אופיר אקוניס&lt;/Data&gt;&lt;Shortcut&gt;אואק&lt;/Shortcut&gt;"/>
        <w:id w:val="-1978135786"/>
        <w:placeholder>
          <w:docPart w:val="C969FFA0CC00485F8AD5B0CDB88E1CCF"/>
        </w:placeholder>
      </w:sdtPr>
      <w:sdtEndPr/>
      <w:sdtContent>
        <w:p w:rsidR="00CB74E1" w:rsidRDefault="00CB74E1" w:rsidP="002D7479">
          <w:pPr>
            <w:pStyle w:val="-"/>
            <w:keepNext/>
            <w:rPr>
              <w:rtl/>
            </w:rPr>
          </w:pPr>
          <w:r w:rsidRPr="0054249A">
            <w:rPr>
              <w:rStyle w:val="afe"/>
              <w:color w:val="000000"/>
              <w:rtl/>
            </w:rPr>
            <w:t>שר המדע והטכנולוגיה אופיר אקוניס</w:t>
          </w:r>
          <w:r w:rsidRPr="0054249A">
            <w:rPr>
              <w:color w:val="000000"/>
              <w:rtl/>
            </w:rPr>
            <w:t>:</w:t>
          </w:r>
        </w:p>
      </w:sdtContent>
    </w:sdt>
    <w:p w:rsidR="00CB74E1" w:rsidRDefault="00CB74E1" w:rsidP="004370BB">
      <w:pPr>
        <w:rPr>
          <w:rtl/>
        </w:rPr>
      </w:pPr>
    </w:p>
    <w:p w:rsidR="00CB74E1" w:rsidRDefault="00CB74E1" w:rsidP="002A3928">
      <w:pPr>
        <w:rPr>
          <w:rtl/>
        </w:rPr>
      </w:pPr>
      <w:r>
        <w:rPr>
          <w:rFonts w:hint="cs"/>
          <w:rtl/>
        </w:rPr>
        <w:t xml:space="preserve">אתה רוצה שנדבר גם על המדע? תכף נגיע גם למדע. </w:t>
      </w:r>
      <w:bookmarkStart w:id="5932" w:name="_ETM_Q10_702654"/>
      <w:bookmarkEnd w:id="5932"/>
      <w:r>
        <w:rPr>
          <w:rFonts w:hint="cs"/>
          <w:rtl/>
        </w:rPr>
        <w:t xml:space="preserve">תקשיב, </w:t>
      </w:r>
      <w:bookmarkStart w:id="5933" w:name="_ETM_Q10_701410"/>
      <w:bookmarkStart w:id="5934" w:name="_ETM_Q10_703690"/>
      <w:bookmarkEnd w:id="5933"/>
      <w:bookmarkEnd w:id="5934"/>
      <w:r w:rsidRPr="0025213E">
        <w:rPr>
          <w:rtl/>
        </w:rPr>
        <w:t xml:space="preserve">זה </w:t>
      </w:r>
      <w:bookmarkStart w:id="5935" w:name="_ETM_Q10_703809"/>
      <w:bookmarkEnd w:id="5935"/>
      <w:r w:rsidRPr="0025213E">
        <w:rPr>
          <w:rtl/>
        </w:rPr>
        <w:t xml:space="preserve">יכול </w:t>
      </w:r>
      <w:bookmarkStart w:id="5936" w:name="_ETM_Q10_704110"/>
      <w:bookmarkEnd w:id="5936"/>
      <w:r w:rsidRPr="0025213E">
        <w:rPr>
          <w:rtl/>
        </w:rPr>
        <w:t xml:space="preserve">להיות </w:t>
      </w:r>
      <w:bookmarkStart w:id="5937" w:name="_ETM_Q10_704350"/>
      <w:bookmarkEnd w:id="5937"/>
      <w:r w:rsidRPr="0025213E">
        <w:rPr>
          <w:rtl/>
        </w:rPr>
        <w:t xml:space="preserve">דיון </w:t>
      </w:r>
      <w:bookmarkStart w:id="5938" w:name="_ETM_Q10_705010"/>
      <w:bookmarkEnd w:id="5938"/>
      <w:r w:rsidRPr="0025213E">
        <w:rPr>
          <w:rtl/>
        </w:rPr>
        <w:t xml:space="preserve">מרתק </w:t>
      </w:r>
      <w:bookmarkStart w:id="5939" w:name="_ETM_Q10_706120"/>
      <w:bookmarkEnd w:id="5939"/>
      <w:r w:rsidRPr="0025213E">
        <w:rPr>
          <w:rtl/>
        </w:rPr>
        <w:t xml:space="preserve">על </w:t>
      </w:r>
      <w:bookmarkStart w:id="5940" w:name="_ETM_Q10_706270"/>
      <w:bookmarkEnd w:id="5940"/>
      <w:r w:rsidRPr="0025213E">
        <w:rPr>
          <w:rtl/>
        </w:rPr>
        <w:t xml:space="preserve">הרכבים </w:t>
      </w:r>
      <w:bookmarkStart w:id="5941" w:name="_ETM_Q10_706750"/>
      <w:bookmarkEnd w:id="5941"/>
      <w:r w:rsidRPr="0025213E">
        <w:rPr>
          <w:rtl/>
        </w:rPr>
        <w:t xml:space="preserve">האוטונומיים </w:t>
      </w:r>
      <w:bookmarkStart w:id="5942" w:name="_ETM_Q10_708110"/>
      <w:bookmarkEnd w:id="5942"/>
      <w:r w:rsidR="002A3928">
        <w:rPr>
          <w:rFonts w:hint="cs"/>
          <w:rtl/>
        </w:rPr>
        <w:t xml:space="preserve">– </w:t>
      </w:r>
      <w:r w:rsidRPr="0025213E">
        <w:rPr>
          <w:rtl/>
        </w:rPr>
        <w:t xml:space="preserve">אם </w:t>
      </w:r>
      <w:bookmarkStart w:id="5943" w:name="_ETM_Q10_708290"/>
      <w:bookmarkEnd w:id="5943"/>
      <w:r w:rsidRPr="0025213E">
        <w:rPr>
          <w:rtl/>
        </w:rPr>
        <w:t xml:space="preserve">אנחנו </w:t>
      </w:r>
      <w:bookmarkStart w:id="5944" w:name="_ETM_Q10_708559"/>
      <w:bookmarkEnd w:id="5944"/>
      <w:r w:rsidRPr="0025213E">
        <w:rPr>
          <w:rtl/>
        </w:rPr>
        <w:t xml:space="preserve">סומכים </w:t>
      </w:r>
      <w:bookmarkStart w:id="5945" w:name="_ETM_Q10_709010"/>
      <w:bookmarkEnd w:id="5945"/>
      <w:r w:rsidRPr="0025213E">
        <w:rPr>
          <w:rtl/>
        </w:rPr>
        <w:t xml:space="preserve">עליהם </w:t>
      </w:r>
      <w:bookmarkStart w:id="5946" w:name="_ETM_Q10_709340"/>
      <w:bookmarkEnd w:id="5946"/>
      <w:r w:rsidRPr="0025213E">
        <w:rPr>
          <w:rtl/>
        </w:rPr>
        <w:t xml:space="preserve">או </w:t>
      </w:r>
      <w:bookmarkStart w:id="5947" w:name="_ETM_Q10_709460"/>
      <w:bookmarkEnd w:id="5947"/>
      <w:r w:rsidRPr="0025213E">
        <w:rPr>
          <w:rtl/>
        </w:rPr>
        <w:t>לא</w:t>
      </w:r>
      <w:r w:rsidR="002A3928">
        <w:rPr>
          <w:rFonts w:hint="cs"/>
          <w:rtl/>
        </w:rPr>
        <w:t>.</w:t>
      </w:r>
      <w:r>
        <w:rPr>
          <w:rFonts w:hint="cs"/>
          <w:rtl/>
        </w:rPr>
        <w:t xml:space="preserve"> יש על</w:t>
      </w:r>
      <w:r w:rsidRPr="0025213E">
        <w:rPr>
          <w:rtl/>
        </w:rPr>
        <w:t xml:space="preserve"> </w:t>
      </w:r>
      <w:bookmarkStart w:id="5948" w:name="_ETM_Q10_709819"/>
      <w:bookmarkEnd w:id="5948"/>
      <w:r w:rsidRPr="0025213E">
        <w:rPr>
          <w:rtl/>
        </w:rPr>
        <w:t xml:space="preserve">זה </w:t>
      </w:r>
      <w:bookmarkStart w:id="5949" w:name="_ETM_Q10_709940"/>
      <w:bookmarkEnd w:id="5949"/>
      <w:r w:rsidRPr="0025213E">
        <w:rPr>
          <w:rtl/>
        </w:rPr>
        <w:t xml:space="preserve">ויכוח </w:t>
      </w:r>
      <w:bookmarkStart w:id="5950" w:name="_ETM_Q10_710330"/>
      <w:bookmarkEnd w:id="5950"/>
      <w:r w:rsidRPr="0025213E">
        <w:rPr>
          <w:rtl/>
        </w:rPr>
        <w:t xml:space="preserve">גדול </w:t>
      </w:r>
      <w:bookmarkStart w:id="5951" w:name="_ETM_Q10_710720"/>
      <w:bookmarkEnd w:id="5951"/>
      <w:r w:rsidRPr="0025213E">
        <w:rPr>
          <w:rtl/>
        </w:rPr>
        <w:t xml:space="preserve">מאוד </w:t>
      </w:r>
      <w:bookmarkStart w:id="5952" w:name="_ETM_Q10_710990"/>
      <w:bookmarkEnd w:id="5952"/>
      <w:r w:rsidRPr="0025213E">
        <w:rPr>
          <w:rtl/>
        </w:rPr>
        <w:t>בעולם</w:t>
      </w:r>
      <w:r>
        <w:rPr>
          <w:rFonts w:hint="cs"/>
          <w:rtl/>
        </w:rPr>
        <w:t>, גדול מאוד</w:t>
      </w:r>
      <w:bookmarkStart w:id="5953" w:name="_ETM_Q10_712010"/>
      <w:bookmarkEnd w:id="5953"/>
      <w:r>
        <w:rPr>
          <w:rFonts w:hint="cs"/>
          <w:rtl/>
        </w:rPr>
        <w:t>,</w:t>
      </w:r>
      <w:bookmarkStart w:id="5954" w:name="_ETM_Q10_712460"/>
      <w:bookmarkStart w:id="5955" w:name="_ETM_Q10_712760"/>
      <w:bookmarkEnd w:id="5954"/>
      <w:bookmarkEnd w:id="5955"/>
      <w:r>
        <w:rPr>
          <w:rFonts w:hint="cs"/>
          <w:rtl/>
        </w:rPr>
        <w:t xml:space="preserve"> </w:t>
      </w:r>
      <w:r w:rsidRPr="0025213E">
        <w:rPr>
          <w:rtl/>
        </w:rPr>
        <w:t xml:space="preserve">כולל </w:t>
      </w:r>
      <w:bookmarkStart w:id="5956" w:name="_ETM_Q10_713090"/>
      <w:bookmarkEnd w:id="5956"/>
      <w:r w:rsidRPr="0025213E">
        <w:rPr>
          <w:rtl/>
        </w:rPr>
        <w:t xml:space="preserve">העניין </w:t>
      </w:r>
      <w:bookmarkStart w:id="5957" w:name="_ETM_Q10_713420"/>
      <w:bookmarkEnd w:id="5957"/>
      <w:r w:rsidRPr="0025213E">
        <w:rPr>
          <w:rtl/>
        </w:rPr>
        <w:t>הזה</w:t>
      </w:r>
      <w:r>
        <w:rPr>
          <w:rFonts w:hint="cs"/>
          <w:rtl/>
        </w:rPr>
        <w:t>,</w:t>
      </w:r>
      <w:r w:rsidRPr="0025213E">
        <w:rPr>
          <w:rtl/>
        </w:rPr>
        <w:t xml:space="preserve"> </w:t>
      </w:r>
      <w:bookmarkStart w:id="5958" w:name="_ETM_Q10_713600"/>
      <w:bookmarkEnd w:id="5958"/>
      <w:r w:rsidRPr="0025213E">
        <w:rPr>
          <w:rtl/>
        </w:rPr>
        <w:t xml:space="preserve">אדוני </w:t>
      </w:r>
      <w:bookmarkStart w:id="5959" w:name="_ETM_Q10_713900"/>
      <w:bookmarkEnd w:id="5959"/>
      <w:r w:rsidRPr="0025213E">
        <w:rPr>
          <w:rtl/>
        </w:rPr>
        <w:t>היושב</w:t>
      </w:r>
      <w:bookmarkStart w:id="5960" w:name="_ETM_Q10_714260"/>
      <w:bookmarkEnd w:id="5960"/>
      <w:r>
        <w:rPr>
          <w:rFonts w:hint="cs"/>
          <w:rtl/>
        </w:rPr>
        <w:t>-</w:t>
      </w:r>
      <w:r w:rsidRPr="0025213E">
        <w:rPr>
          <w:rtl/>
        </w:rPr>
        <w:t>ראש</w:t>
      </w:r>
      <w:r>
        <w:rPr>
          <w:rFonts w:hint="cs"/>
          <w:rtl/>
        </w:rPr>
        <w:t>,</w:t>
      </w:r>
      <w:r w:rsidRPr="0025213E">
        <w:rPr>
          <w:rtl/>
        </w:rPr>
        <w:t xml:space="preserve"> </w:t>
      </w:r>
      <w:bookmarkStart w:id="5961" w:name="_ETM_Q10_714800"/>
      <w:bookmarkEnd w:id="5961"/>
      <w:r w:rsidRPr="0025213E">
        <w:rPr>
          <w:rtl/>
        </w:rPr>
        <w:t xml:space="preserve">של </w:t>
      </w:r>
      <w:bookmarkStart w:id="5962" w:name="_ETM_Q10_715130"/>
      <w:bookmarkEnd w:id="5962"/>
      <w:r w:rsidRPr="0025213E">
        <w:rPr>
          <w:rtl/>
        </w:rPr>
        <w:t>הבטיחות</w:t>
      </w:r>
      <w:r>
        <w:rPr>
          <w:rFonts w:hint="cs"/>
          <w:rtl/>
        </w:rPr>
        <w:t>.</w:t>
      </w:r>
      <w:r w:rsidRPr="0025213E">
        <w:rPr>
          <w:rtl/>
        </w:rPr>
        <w:t xml:space="preserve"> </w:t>
      </w:r>
      <w:bookmarkStart w:id="5963" w:name="_ETM_Q10_716180"/>
      <w:bookmarkEnd w:id="5963"/>
      <w:r w:rsidRPr="0025213E">
        <w:rPr>
          <w:rtl/>
        </w:rPr>
        <w:t xml:space="preserve">אני </w:t>
      </w:r>
      <w:bookmarkStart w:id="5964" w:name="_ETM_Q10_716330"/>
      <w:bookmarkEnd w:id="5964"/>
      <w:r w:rsidRPr="0025213E">
        <w:rPr>
          <w:rtl/>
        </w:rPr>
        <w:t xml:space="preserve">הייתי </w:t>
      </w:r>
      <w:bookmarkStart w:id="5965" w:name="_ETM_Q10_716510"/>
      <w:bookmarkEnd w:id="5965"/>
      <w:r w:rsidRPr="0025213E">
        <w:rPr>
          <w:rtl/>
        </w:rPr>
        <w:t xml:space="preserve">מציע </w:t>
      </w:r>
      <w:bookmarkStart w:id="5966" w:name="_ETM_Q10_716840"/>
      <w:bookmarkEnd w:id="5966"/>
      <w:r w:rsidRPr="0025213E">
        <w:rPr>
          <w:rtl/>
        </w:rPr>
        <w:t xml:space="preserve">לוועדת </w:t>
      </w:r>
      <w:bookmarkStart w:id="5967" w:name="_ETM_Q10_717260"/>
      <w:bookmarkEnd w:id="5967"/>
      <w:r w:rsidRPr="0025213E">
        <w:rPr>
          <w:rtl/>
        </w:rPr>
        <w:t xml:space="preserve">הכלכלה </w:t>
      </w:r>
      <w:bookmarkStart w:id="5968" w:name="_ETM_Q10_717800"/>
      <w:bookmarkEnd w:id="5968"/>
      <w:r w:rsidRPr="0025213E">
        <w:rPr>
          <w:rtl/>
        </w:rPr>
        <w:t xml:space="preserve">או </w:t>
      </w:r>
      <w:bookmarkStart w:id="5969" w:name="_ETM_Q10_717950"/>
      <w:bookmarkEnd w:id="5969"/>
      <w:r w:rsidRPr="0025213E">
        <w:rPr>
          <w:rtl/>
        </w:rPr>
        <w:t xml:space="preserve">לוועדת </w:t>
      </w:r>
      <w:bookmarkStart w:id="5970" w:name="_ETM_Q10_718430"/>
      <w:bookmarkEnd w:id="5970"/>
      <w:r w:rsidRPr="0025213E">
        <w:rPr>
          <w:rtl/>
        </w:rPr>
        <w:t xml:space="preserve">המדע </w:t>
      </w:r>
      <w:bookmarkStart w:id="5971" w:name="_ETM_Q10_719240"/>
      <w:bookmarkEnd w:id="5971"/>
      <w:r w:rsidRPr="0025213E">
        <w:rPr>
          <w:rtl/>
        </w:rPr>
        <w:t>לעשות</w:t>
      </w:r>
      <w:r>
        <w:rPr>
          <w:rFonts w:hint="cs"/>
          <w:rtl/>
        </w:rPr>
        <w:t>,</w:t>
      </w:r>
      <w:r w:rsidRPr="0025213E">
        <w:rPr>
          <w:rtl/>
        </w:rPr>
        <w:t xml:space="preserve"> </w:t>
      </w:r>
      <w:bookmarkStart w:id="5972" w:name="_ETM_Q10_719690"/>
      <w:bookmarkEnd w:id="5972"/>
      <w:r w:rsidRPr="0025213E">
        <w:rPr>
          <w:rtl/>
        </w:rPr>
        <w:t xml:space="preserve">חבר </w:t>
      </w:r>
      <w:bookmarkStart w:id="5973" w:name="_ETM_Q10_719930"/>
      <w:bookmarkEnd w:id="5973"/>
      <w:r w:rsidRPr="0025213E">
        <w:rPr>
          <w:rtl/>
        </w:rPr>
        <w:t xml:space="preserve">הכנסת </w:t>
      </w:r>
      <w:bookmarkStart w:id="5974" w:name="_ETM_Q10_720290"/>
      <w:bookmarkEnd w:id="5974"/>
      <w:r w:rsidRPr="0025213E">
        <w:rPr>
          <w:rtl/>
        </w:rPr>
        <w:t>שי</w:t>
      </w:r>
      <w:r>
        <w:rPr>
          <w:rFonts w:hint="cs"/>
          <w:rtl/>
        </w:rPr>
        <w:t>,</w:t>
      </w:r>
      <w:r w:rsidRPr="0025213E">
        <w:rPr>
          <w:rtl/>
        </w:rPr>
        <w:t xml:space="preserve"> </w:t>
      </w:r>
      <w:bookmarkStart w:id="5975" w:name="_ETM_Q10_720530"/>
      <w:bookmarkEnd w:id="5975"/>
      <w:r w:rsidRPr="0025213E">
        <w:rPr>
          <w:rtl/>
        </w:rPr>
        <w:t xml:space="preserve">דיון </w:t>
      </w:r>
      <w:bookmarkStart w:id="5976" w:name="_ETM_Q10_720800"/>
      <w:bookmarkEnd w:id="5976"/>
      <w:r w:rsidRPr="0025213E">
        <w:rPr>
          <w:rtl/>
        </w:rPr>
        <w:t xml:space="preserve">משותף </w:t>
      </w:r>
      <w:bookmarkStart w:id="5977" w:name="_ETM_Q10_721819"/>
      <w:bookmarkEnd w:id="5977"/>
      <w:r w:rsidRPr="0025213E">
        <w:rPr>
          <w:rtl/>
        </w:rPr>
        <w:t xml:space="preserve">בעניין </w:t>
      </w:r>
      <w:bookmarkStart w:id="5978" w:name="_ETM_Q10_722270"/>
      <w:bookmarkEnd w:id="5978"/>
      <w:r w:rsidRPr="0025213E">
        <w:rPr>
          <w:rtl/>
        </w:rPr>
        <w:t>זה</w:t>
      </w:r>
      <w:r>
        <w:rPr>
          <w:rFonts w:hint="cs"/>
          <w:rtl/>
        </w:rPr>
        <w:t>,</w:t>
      </w:r>
      <w:r w:rsidRPr="0025213E">
        <w:rPr>
          <w:rtl/>
        </w:rPr>
        <w:t xml:space="preserve"> </w:t>
      </w:r>
      <w:bookmarkStart w:id="5979" w:name="_ETM_Q10_722930"/>
      <w:bookmarkEnd w:id="5979"/>
      <w:r>
        <w:rPr>
          <w:rFonts w:hint="cs"/>
          <w:rtl/>
        </w:rPr>
        <w:t>ע</w:t>
      </w:r>
      <w:r w:rsidRPr="0025213E">
        <w:rPr>
          <w:rtl/>
        </w:rPr>
        <w:t xml:space="preserve">ל </w:t>
      </w:r>
      <w:bookmarkStart w:id="5980" w:name="_ETM_Q10_723080"/>
      <w:bookmarkEnd w:id="5980"/>
      <w:r w:rsidRPr="0025213E">
        <w:rPr>
          <w:rtl/>
        </w:rPr>
        <w:t xml:space="preserve">הרכבים </w:t>
      </w:r>
      <w:bookmarkStart w:id="5981" w:name="_ETM_Q10_723470"/>
      <w:bookmarkEnd w:id="5981"/>
      <w:r w:rsidRPr="0025213E">
        <w:rPr>
          <w:rtl/>
        </w:rPr>
        <w:t xml:space="preserve">האוטונומיים </w:t>
      </w:r>
      <w:bookmarkStart w:id="5982" w:name="_ETM_Q10_724069"/>
      <w:bookmarkEnd w:id="5982"/>
      <w:r w:rsidRPr="0025213E">
        <w:rPr>
          <w:rtl/>
        </w:rPr>
        <w:t xml:space="preserve">שהולכים </w:t>
      </w:r>
      <w:bookmarkStart w:id="5983" w:name="_ETM_Q10_725300"/>
      <w:bookmarkEnd w:id="5983"/>
      <w:r w:rsidRPr="0025213E">
        <w:rPr>
          <w:rtl/>
        </w:rPr>
        <w:t>ומתפשטים</w:t>
      </w:r>
      <w:r>
        <w:rPr>
          <w:rFonts w:hint="cs"/>
          <w:rtl/>
        </w:rPr>
        <w:t>,</w:t>
      </w:r>
      <w:bookmarkStart w:id="5984" w:name="_ETM_Q10_725960"/>
      <w:bookmarkEnd w:id="5984"/>
      <w:r>
        <w:rPr>
          <w:rFonts w:hint="cs"/>
          <w:rtl/>
        </w:rPr>
        <w:t xml:space="preserve"> </w:t>
      </w:r>
      <w:r w:rsidRPr="0025213E">
        <w:rPr>
          <w:rtl/>
        </w:rPr>
        <w:t xml:space="preserve">אתם </w:t>
      </w:r>
      <w:bookmarkStart w:id="5985" w:name="_ETM_Q10_726200"/>
      <w:bookmarkEnd w:id="5985"/>
      <w:r w:rsidRPr="0025213E">
        <w:rPr>
          <w:rtl/>
        </w:rPr>
        <w:t>יודעים</w:t>
      </w:r>
      <w:bookmarkStart w:id="5986" w:name="_ETM_Q10_726559"/>
      <w:bookmarkEnd w:id="5986"/>
      <w:r>
        <w:rPr>
          <w:rFonts w:hint="cs"/>
          <w:rtl/>
        </w:rPr>
        <w:t xml:space="preserve"> </w:t>
      </w:r>
      <w:r w:rsidR="002A3928">
        <w:rPr>
          <w:rFonts w:hint="eastAsia"/>
          <w:rtl/>
        </w:rPr>
        <w:t xml:space="preserve">– </w:t>
      </w:r>
      <w:r w:rsidRPr="0025213E">
        <w:rPr>
          <w:rtl/>
        </w:rPr>
        <w:t xml:space="preserve">לא </w:t>
      </w:r>
      <w:bookmarkStart w:id="5987" w:name="_ETM_Q10_727280"/>
      <w:bookmarkEnd w:id="5987"/>
      <w:r w:rsidRPr="0025213E">
        <w:rPr>
          <w:rtl/>
        </w:rPr>
        <w:t xml:space="preserve">הייתי </w:t>
      </w:r>
      <w:bookmarkStart w:id="5988" w:name="_ETM_Q10_727460"/>
      <w:bookmarkEnd w:id="5988"/>
      <w:r w:rsidRPr="0025213E">
        <w:rPr>
          <w:rtl/>
        </w:rPr>
        <w:t xml:space="preserve">אומר </w:t>
      </w:r>
      <w:bookmarkStart w:id="5989" w:name="_ETM_Q10_727730"/>
      <w:bookmarkEnd w:id="5989"/>
      <w:r w:rsidRPr="0025213E">
        <w:rPr>
          <w:rtl/>
        </w:rPr>
        <w:t>במהירות</w:t>
      </w:r>
      <w:r>
        <w:rPr>
          <w:rFonts w:hint="cs"/>
          <w:rtl/>
        </w:rPr>
        <w:t>,</w:t>
      </w:r>
      <w:r w:rsidRPr="0025213E">
        <w:rPr>
          <w:rtl/>
        </w:rPr>
        <w:t xml:space="preserve"> </w:t>
      </w:r>
      <w:bookmarkStart w:id="5990" w:name="_ETM_Q10_729120"/>
      <w:bookmarkEnd w:id="5990"/>
      <w:r w:rsidRPr="0025213E">
        <w:rPr>
          <w:rtl/>
        </w:rPr>
        <w:t xml:space="preserve">לא </w:t>
      </w:r>
      <w:bookmarkStart w:id="5991" w:name="_ETM_Q10_729300"/>
      <w:bookmarkEnd w:id="5991"/>
      <w:r w:rsidRPr="0025213E">
        <w:rPr>
          <w:rtl/>
        </w:rPr>
        <w:t>במהירות</w:t>
      </w:r>
      <w:r>
        <w:rPr>
          <w:rFonts w:hint="cs"/>
          <w:rtl/>
        </w:rPr>
        <w:t>,</w:t>
      </w:r>
      <w:r w:rsidRPr="0025213E">
        <w:rPr>
          <w:rtl/>
        </w:rPr>
        <w:t xml:space="preserve"> </w:t>
      </w:r>
      <w:bookmarkStart w:id="5992" w:name="_ETM_Q10_729870"/>
      <w:bookmarkEnd w:id="5992"/>
      <w:r w:rsidRPr="0025213E">
        <w:rPr>
          <w:rtl/>
        </w:rPr>
        <w:t xml:space="preserve">אבל </w:t>
      </w:r>
      <w:bookmarkStart w:id="5993" w:name="_ETM_Q10_730050"/>
      <w:bookmarkEnd w:id="5993"/>
      <w:r w:rsidRPr="0025213E">
        <w:rPr>
          <w:rtl/>
        </w:rPr>
        <w:t xml:space="preserve">בהחלט </w:t>
      </w:r>
      <w:bookmarkStart w:id="5994" w:name="_ETM_Q10_730559"/>
      <w:bookmarkEnd w:id="5994"/>
      <w:r w:rsidRPr="0025213E">
        <w:rPr>
          <w:rtl/>
        </w:rPr>
        <w:t xml:space="preserve">מתחילים </w:t>
      </w:r>
      <w:bookmarkStart w:id="5995" w:name="_ETM_Q10_731069"/>
      <w:bookmarkEnd w:id="5995"/>
      <w:r w:rsidRPr="0025213E">
        <w:rPr>
          <w:rtl/>
        </w:rPr>
        <w:t xml:space="preserve">להיכנס </w:t>
      </w:r>
      <w:bookmarkStart w:id="5996" w:name="_ETM_Q10_731910"/>
      <w:bookmarkEnd w:id="5996"/>
      <w:r w:rsidRPr="0025213E">
        <w:rPr>
          <w:rtl/>
        </w:rPr>
        <w:t>למחוזותינו</w:t>
      </w:r>
      <w:r>
        <w:rPr>
          <w:rFonts w:hint="cs"/>
          <w:rtl/>
        </w:rPr>
        <w:t>.</w:t>
      </w:r>
      <w:bookmarkStart w:id="5997" w:name="_ETM_Q10_733140"/>
      <w:bookmarkEnd w:id="5997"/>
    </w:p>
    <w:p w:rsidR="00CB74E1" w:rsidRDefault="00CB74E1" w:rsidP="002D7479">
      <w:pPr>
        <w:rPr>
          <w:rtl/>
        </w:rPr>
      </w:pPr>
      <w:bookmarkStart w:id="5998" w:name="_ETM_Q10_734636"/>
      <w:bookmarkEnd w:id="5998"/>
    </w:p>
    <w:p w:rsidR="00CB74E1" w:rsidRDefault="00CB74E1" w:rsidP="0001184B">
      <w:pPr>
        <w:rPr>
          <w:rtl/>
        </w:rPr>
      </w:pPr>
      <w:bookmarkStart w:id="5999" w:name="_ETM_Q10_734899"/>
      <w:bookmarkEnd w:id="5999"/>
      <w:r>
        <w:rPr>
          <w:rFonts w:hint="cs"/>
          <w:rtl/>
        </w:rPr>
        <w:t>ה</w:t>
      </w:r>
      <w:r w:rsidRPr="0025213E">
        <w:rPr>
          <w:rtl/>
        </w:rPr>
        <w:t xml:space="preserve">נוער </w:t>
      </w:r>
      <w:bookmarkStart w:id="6000" w:name="_ETM_Q10_733410"/>
      <w:bookmarkEnd w:id="6000"/>
      <w:r w:rsidRPr="0025213E">
        <w:rPr>
          <w:rtl/>
        </w:rPr>
        <w:t xml:space="preserve">שנמצא </w:t>
      </w:r>
      <w:bookmarkStart w:id="6001" w:name="_ETM_Q10_733950"/>
      <w:bookmarkEnd w:id="6001"/>
      <w:r w:rsidRPr="0025213E">
        <w:rPr>
          <w:rtl/>
        </w:rPr>
        <w:t>כאן</w:t>
      </w:r>
      <w:r>
        <w:rPr>
          <w:rFonts w:hint="cs"/>
          <w:rtl/>
        </w:rPr>
        <w:t>,</w:t>
      </w:r>
      <w:r w:rsidRPr="0025213E">
        <w:rPr>
          <w:rtl/>
        </w:rPr>
        <w:t xml:space="preserve"> </w:t>
      </w:r>
      <w:bookmarkStart w:id="6002" w:name="_ETM_Q10_734580"/>
      <w:bookmarkEnd w:id="6002"/>
      <w:r w:rsidRPr="0025213E">
        <w:rPr>
          <w:rtl/>
        </w:rPr>
        <w:t xml:space="preserve">אני </w:t>
      </w:r>
      <w:bookmarkStart w:id="6003" w:name="_ETM_Q10_734730"/>
      <w:bookmarkEnd w:id="6003"/>
      <w:r w:rsidRPr="0025213E">
        <w:rPr>
          <w:rtl/>
        </w:rPr>
        <w:t xml:space="preserve">לא </w:t>
      </w:r>
      <w:bookmarkStart w:id="6004" w:name="_ETM_Q10_734880"/>
      <w:bookmarkEnd w:id="6004"/>
      <w:r w:rsidRPr="0025213E">
        <w:rPr>
          <w:rtl/>
        </w:rPr>
        <w:t xml:space="preserve">יודע </w:t>
      </w:r>
      <w:bookmarkStart w:id="6005" w:name="_ETM_Q10_735120"/>
      <w:bookmarkEnd w:id="6005"/>
      <w:r w:rsidRPr="0025213E">
        <w:rPr>
          <w:rtl/>
        </w:rPr>
        <w:t xml:space="preserve">אם </w:t>
      </w:r>
      <w:bookmarkStart w:id="6006" w:name="_ETM_Q10_735450"/>
      <w:bookmarkEnd w:id="6006"/>
      <w:r>
        <w:rPr>
          <w:rFonts w:hint="cs"/>
          <w:rtl/>
        </w:rPr>
        <w:t xml:space="preserve">הוא </w:t>
      </w:r>
      <w:r w:rsidRPr="0025213E">
        <w:rPr>
          <w:rtl/>
        </w:rPr>
        <w:t xml:space="preserve">בעתיד </w:t>
      </w:r>
      <w:bookmarkStart w:id="6007" w:name="_ETM_Q10_736260"/>
      <w:bookmarkEnd w:id="6007"/>
      <w:r>
        <w:rPr>
          <w:rFonts w:hint="cs"/>
          <w:rtl/>
        </w:rPr>
        <w:t>י</w:t>
      </w:r>
      <w:r w:rsidRPr="0025213E">
        <w:rPr>
          <w:rtl/>
        </w:rPr>
        <w:t xml:space="preserve">זכור </w:t>
      </w:r>
      <w:bookmarkStart w:id="6008" w:name="_ETM_Q10_736920"/>
      <w:bookmarkEnd w:id="6008"/>
      <w:r w:rsidRPr="0025213E">
        <w:rPr>
          <w:rtl/>
        </w:rPr>
        <w:t xml:space="preserve">איך </w:t>
      </w:r>
      <w:bookmarkStart w:id="6009" w:name="_ETM_Q10_737130"/>
      <w:bookmarkEnd w:id="6009"/>
      <w:r w:rsidRPr="0025213E">
        <w:rPr>
          <w:rtl/>
        </w:rPr>
        <w:t xml:space="preserve">בכלל </w:t>
      </w:r>
      <w:bookmarkStart w:id="6010" w:name="_ETM_Q10_737910"/>
      <w:bookmarkEnd w:id="6010"/>
      <w:r w:rsidRPr="0025213E">
        <w:rPr>
          <w:rtl/>
        </w:rPr>
        <w:t xml:space="preserve">אנחנו </w:t>
      </w:r>
      <w:bookmarkStart w:id="6011" w:name="_ETM_Q10_738300"/>
      <w:bookmarkEnd w:id="6011"/>
      <w:r w:rsidRPr="0025213E">
        <w:rPr>
          <w:rtl/>
        </w:rPr>
        <w:t xml:space="preserve">נהגנו </w:t>
      </w:r>
      <w:bookmarkStart w:id="6012" w:name="_ETM_Q10_738750"/>
      <w:bookmarkEnd w:id="6012"/>
      <w:r w:rsidRPr="0025213E">
        <w:rPr>
          <w:rtl/>
        </w:rPr>
        <w:t xml:space="preserve">בעצמנו </w:t>
      </w:r>
      <w:bookmarkStart w:id="6013" w:name="_ETM_Q10_739829"/>
      <w:bookmarkEnd w:id="6013"/>
      <w:r w:rsidRPr="0025213E">
        <w:rPr>
          <w:rtl/>
        </w:rPr>
        <w:t xml:space="preserve">ללא </w:t>
      </w:r>
      <w:bookmarkStart w:id="6014" w:name="_ETM_Q10_740190"/>
      <w:bookmarkEnd w:id="6014"/>
      <w:r w:rsidRPr="0025213E">
        <w:rPr>
          <w:rtl/>
        </w:rPr>
        <w:t xml:space="preserve">צורך </w:t>
      </w:r>
      <w:bookmarkStart w:id="6015" w:name="_ETM_Q10_740610"/>
      <w:bookmarkEnd w:id="6015"/>
      <w:r w:rsidRPr="0025213E">
        <w:rPr>
          <w:rtl/>
        </w:rPr>
        <w:t>ב</w:t>
      </w:r>
      <w:bookmarkStart w:id="6016" w:name="_ETM_Q10_740700"/>
      <w:bookmarkEnd w:id="6016"/>
      <w:r w:rsidRPr="0025213E">
        <w:rPr>
          <w:rtl/>
        </w:rPr>
        <w:t>מוביל</w:t>
      </w:r>
      <w:r>
        <w:rPr>
          <w:rFonts w:hint="cs"/>
          <w:rtl/>
        </w:rPr>
        <w:t>אי</w:t>
      </w:r>
      <w:r w:rsidRPr="0025213E">
        <w:rPr>
          <w:rtl/>
        </w:rPr>
        <w:t>י</w:t>
      </w:r>
      <w:r>
        <w:rPr>
          <w:rFonts w:hint="cs"/>
          <w:rtl/>
        </w:rPr>
        <w:t>,</w:t>
      </w:r>
      <w:r w:rsidRPr="0025213E">
        <w:rPr>
          <w:rtl/>
        </w:rPr>
        <w:t xml:space="preserve"> </w:t>
      </w:r>
      <w:bookmarkStart w:id="6017" w:name="_ETM_Q10_741690"/>
      <w:bookmarkEnd w:id="6017"/>
      <w:r>
        <w:rPr>
          <w:rFonts w:hint="cs"/>
          <w:rtl/>
        </w:rPr>
        <w:t>ב-</w:t>
      </w:r>
      <w:r>
        <w:rPr>
          <w:rFonts w:hint="cs"/>
        </w:rPr>
        <w:t>GPS</w:t>
      </w:r>
      <w:r>
        <w:rPr>
          <w:rFonts w:hint="cs"/>
          <w:rtl/>
        </w:rPr>
        <w:t xml:space="preserve">, </w:t>
      </w:r>
      <w:r w:rsidRPr="0025213E">
        <w:rPr>
          <w:rtl/>
        </w:rPr>
        <w:t>ב</w:t>
      </w:r>
      <w:bookmarkStart w:id="6018" w:name="_ETM_Q10_743010"/>
      <w:bookmarkEnd w:id="6018"/>
      <w:r>
        <w:rPr>
          <w:rFonts w:hint="cs"/>
          <w:rtl/>
        </w:rPr>
        <w:t>-</w:t>
      </w:r>
      <w:r>
        <w:t>Waze</w:t>
      </w:r>
      <w:r>
        <w:rPr>
          <w:rFonts w:hint="cs"/>
          <w:rtl/>
        </w:rPr>
        <w:t>.</w:t>
      </w:r>
      <w:bookmarkStart w:id="6019" w:name="TOR_Q11"/>
      <w:bookmarkEnd w:id="6019"/>
      <w:r>
        <w:rPr>
          <w:rFonts w:hint="cs"/>
          <w:rtl/>
        </w:rPr>
        <w:t xml:space="preserve"> אני, בגיל שלהם, אדוני היושב-ראש, לקחתי אטלס ישראל, מפה, חוברת כזאת, והגעתי באמצעות המפה </w:t>
      </w:r>
      <w:bookmarkStart w:id="6020" w:name="_ETM_Q11_152631"/>
      <w:bookmarkEnd w:id="6020"/>
      <w:r>
        <w:rPr>
          <w:rFonts w:hint="cs"/>
          <w:rtl/>
        </w:rPr>
        <w:t xml:space="preserve">לכל נקודה ולכל יישוב בארץ ישראל, מהחרמון והצפון הרחוק ביותר, </w:t>
      </w:r>
      <w:bookmarkStart w:id="6021" w:name="_ETM_Q11_158904"/>
      <w:bookmarkEnd w:id="6021"/>
      <w:r>
        <w:rPr>
          <w:rFonts w:hint="cs"/>
          <w:rtl/>
        </w:rPr>
        <w:t xml:space="preserve">רמת הגולן, דרך כל הארץ, עד אילת שבדרומה, בלי </w:t>
      </w:r>
      <w:bookmarkStart w:id="6022" w:name="_ETM_Q11_163037"/>
      <w:bookmarkEnd w:id="6022"/>
      <w:r>
        <w:rPr>
          <w:rFonts w:hint="cs"/>
        </w:rPr>
        <w:t>GPS</w:t>
      </w:r>
      <w:r>
        <w:rPr>
          <w:rFonts w:hint="cs"/>
          <w:rtl/>
        </w:rPr>
        <w:t xml:space="preserve">, בלי </w:t>
      </w:r>
      <w:r>
        <w:t>Waze</w:t>
      </w:r>
      <w:r>
        <w:rPr>
          <w:rFonts w:hint="cs"/>
          <w:rtl/>
        </w:rPr>
        <w:t>. אגב ה-</w:t>
      </w:r>
      <w:r>
        <w:t>Waze</w:t>
      </w:r>
      <w:r>
        <w:rPr>
          <w:rFonts w:hint="cs"/>
          <w:rtl/>
        </w:rPr>
        <w:t xml:space="preserve">, לא נעים לי להגיד, לעיתים רבות </w:t>
      </w:r>
      <w:r>
        <w:rPr>
          <w:rtl/>
        </w:rPr>
        <w:t>–</w:t>
      </w:r>
      <w:r>
        <w:rPr>
          <w:rFonts w:hint="cs"/>
          <w:rtl/>
        </w:rPr>
        <w:t xml:space="preserve"> סמוך יותר על ה-</w:t>
      </w:r>
      <w:r>
        <w:t>Waze</w:t>
      </w:r>
      <w:r>
        <w:rPr>
          <w:rFonts w:hint="cs"/>
          <w:rtl/>
        </w:rPr>
        <w:t xml:space="preserve"> שלך, אדוני היושב-ראש; ואתה בא מרחוק, מכיר היטב את </w:t>
      </w:r>
      <w:bookmarkStart w:id="6023" w:name="_ETM_Q11_172576"/>
      <w:bookmarkEnd w:id="6023"/>
      <w:r>
        <w:rPr>
          <w:rFonts w:hint="cs"/>
          <w:rtl/>
        </w:rPr>
        <w:t xml:space="preserve">הדרכים. </w:t>
      </w:r>
      <w:r>
        <w:t>Waze</w:t>
      </w:r>
      <w:r>
        <w:rPr>
          <w:rFonts w:hint="cs"/>
          <w:rtl/>
        </w:rPr>
        <w:t xml:space="preserve"> זה חשוב, </w:t>
      </w:r>
      <w:r w:rsidRPr="00FE7044">
        <w:rPr>
          <w:rtl/>
        </w:rPr>
        <w:t>ח</w:t>
      </w:r>
      <w:r>
        <w:rPr>
          <w:rFonts w:hint="cs"/>
          <w:rtl/>
        </w:rPr>
        <w:t xml:space="preserve">בר הכנסת שמולי, אבל </w:t>
      </w:r>
      <w:bookmarkStart w:id="6024" w:name="_ETM_Q11_176491"/>
      <w:bookmarkEnd w:id="6024"/>
      <w:r>
        <w:rPr>
          <w:rFonts w:hint="cs"/>
          <w:rtl/>
        </w:rPr>
        <w:t>לפעמים ה-</w:t>
      </w:r>
      <w:r>
        <w:t>Waze</w:t>
      </w:r>
      <w:r>
        <w:rPr>
          <w:rFonts w:hint="cs"/>
          <w:rtl/>
        </w:rPr>
        <w:t xml:space="preserve"> שלנו, הידע שלנו, הניסיון שלנו</w:t>
      </w:r>
      <w:bookmarkStart w:id="6025" w:name="_ETM_Q11_181750"/>
      <w:bookmarkEnd w:id="6025"/>
      <w:r>
        <w:rPr>
          <w:rFonts w:hint="cs"/>
          <w:rtl/>
        </w:rPr>
        <w:t xml:space="preserve"> </w:t>
      </w:r>
      <w:bookmarkStart w:id="6026" w:name="_ETM_Q11_180750"/>
      <w:bookmarkEnd w:id="6026"/>
      <w:r>
        <w:rPr>
          <w:rtl/>
        </w:rPr>
        <w:t xml:space="preserve">בכבישים </w:t>
      </w:r>
      <w:bookmarkStart w:id="6027" w:name="_ETM_Q11_181350"/>
      <w:bookmarkEnd w:id="6027"/>
      <w:r>
        <w:rPr>
          <w:rtl/>
        </w:rPr>
        <w:t xml:space="preserve">הוא </w:t>
      </w:r>
      <w:bookmarkStart w:id="6028" w:name="_ETM_Q11_181440"/>
      <w:bookmarkEnd w:id="6028"/>
      <w:r>
        <w:rPr>
          <w:rtl/>
        </w:rPr>
        <w:t xml:space="preserve">הרבה </w:t>
      </w:r>
      <w:bookmarkStart w:id="6029" w:name="_ETM_Q11_181650"/>
      <w:bookmarkEnd w:id="6029"/>
      <w:r>
        <w:rPr>
          <w:rtl/>
        </w:rPr>
        <w:t xml:space="preserve">יותר </w:t>
      </w:r>
      <w:bookmarkStart w:id="6030" w:name="_ETM_Q11_182370"/>
      <w:bookmarkEnd w:id="6030"/>
      <w:r>
        <w:rPr>
          <w:rtl/>
        </w:rPr>
        <w:t xml:space="preserve">הרבה </w:t>
      </w:r>
      <w:bookmarkStart w:id="6031" w:name="_ETM_Q11_182640"/>
      <w:bookmarkEnd w:id="6031"/>
      <w:r>
        <w:rPr>
          <w:rtl/>
        </w:rPr>
        <w:t xml:space="preserve">יותר </w:t>
      </w:r>
      <w:bookmarkStart w:id="6032" w:name="_ETM_Q11_182910"/>
      <w:bookmarkEnd w:id="6032"/>
      <w:r>
        <w:rPr>
          <w:rtl/>
        </w:rPr>
        <w:t xml:space="preserve">טוב </w:t>
      </w:r>
      <w:bookmarkStart w:id="6033" w:name="_ETM_Q11_183120"/>
      <w:bookmarkEnd w:id="6033"/>
      <w:r>
        <w:rPr>
          <w:rtl/>
        </w:rPr>
        <w:t xml:space="preserve">מכל </w:t>
      </w:r>
      <w:bookmarkStart w:id="6034" w:name="_ETM_Q11_183450"/>
      <w:bookmarkEnd w:id="6034"/>
      <w:r>
        <w:rPr>
          <w:rtl/>
        </w:rPr>
        <w:t xml:space="preserve">טכנולוגיה </w:t>
      </w:r>
      <w:bookmarkStart w:id="6035" w:name="_ETM_Q11_184019"/>
      <w:bookmarkEnd w:id="6035"/>
      <w:r>
        <w:rPr>
          <w:rtl/>
        </w:rPr>
        <w:t xml:space="preserve">עילית </w:t>
      </w:r>
      <w:bookmarkStart w:id="6036" w:name="_ETM_Q11_184830"/>
      <w:bookmarkEnd w:id="6036"/>
      <w:r>
        <w:rPr>
          <w:rtl/>
        </w:rPr>
        <w:t xml:space="preserve">כזאת </w:t>
      </w:r>
      <w:bookmarkStart w:id="6037" w:name="_ETM_Q11_185220"/>
      <w:bookmarkEnd w:id="6037"/>
      <w:r>
        <w:rPr>
          <w:rtl/>
        </w:rPr>
        <w:t xml:space="preserve">או </w:t>
      </w:r>
      <w:bookmarkStart w:id="6038" w:name="_ETM_Q11_185340"/>
      <w:bookmarkEnd w:id="6038"/>
      <w:r>
        <w:rPr>
          <w:rtl/>
        </w:rPr>
        <w:t>אחרת</w:t>
      </w:r>
      <w:r>
        <w:rPr>
          <w:rFonts w:hint="cs"/>
          <w:rtl/>
        </w:rPr>
        <w:t>.</w:t>
      </w:r>
      <w:r>
        <w:rPr>
          <w:rtl/>
        </w:rPr>
        <w:t xml:space="preserve"> </w:t>
      </w:r>
      <w:bookmarkStart w:id="6039" w:name="_ETM_Q11_187560"/>
      <w:bookmarkEnd w:id="6039"/>
    </w:p>
    <w:p w:rsidR="00CB74E1" w:rsidRDefault="00CB74E1" w:rsidP="002D7479">
      <w:pPr>
        <w:rPr>
          <w:rtl/>
        </w:rPr>
      </w:pPr>
      <w:bookmarkStart w:id="6040" w:name="_ETM_Q11_188597"/>
      <w:bookmarkEnd w:id="6040"/>
    </w:p>
    <w:p w:rsidR="00CB74E1" w:rsidRDefault="00CB74E1" w:rsidP="002D7479">
      <w:pPr>
        <w:rPr>
          <w:rtl/>
        </w:rPr>
      </w:pPr>
      <w:bookmarkStart w:id="6041" w:name="_ETM_Q11_188882"/>
      <w:bookmarkEnd w:id="6041"/>
      <w:r>
        <w:rPr>
          <w:rtl/>
        </w:rPr>
        <w:t xml:space="preserve">אדוני </w:t>
      </w:r>
      <w:bookmarkStart w:id="6042" w:name="_ETM_Q11_187980"/>
      <w:bookmarkEnd w:id="6042"/>
      <w:r>
        <w:rPr>
          <w:rtl/>
        </w:rPr>
        <w:t>היושב</w:t>
      </w:r>
      <w:bookmarkStart w:id="6043" w:name="_ETM_Q11_188340"/>
      <w:bookmarkEnd w:id="6043"/>
      <w:r>
        <w:rPr>
          <w:rFonts w:hint="cs"/>
          <w:rtl/>
        </w:rPr>
        <w:t>-</w:t>
      </w:r>
      <w:r>
        <w:rPr>
          <w:rtl/>
        </w:rPr>
        <w:t>ראש</w:t>
      </w:r>
      <w:r>
        <w:rPr>
          <w:rFonts w:hint="cs"/>
          <w:rtl/>
        </w:rPr>
        <w:t>, ברשותך,</w:t>
      </w:r>
      <w:r>
        <w:rPr>
          <w:rtl/>
        </w:rPr>
        <w:t xml:space="preserve"> </w:t>
      </w:r>
      <w:bookmarkStart w:id="6044" w:name="_ETM_Q11_191080"/>
      <w:bookmarkEnd w:id="6044"/>
      <w:r>
        <w:rPr>
          <w:rtl/>
        </w:rPr>
        <w:t xml:space="preserve">בזמן </w:t>
      </w:r>
      <w:bookmarkStart w:id="6045" w:name="_ETM_Q11_191410"/>
      <w:bookmarkEnd w:id="6045"/>
      <w:r>
        <w:rPr>
          <w:rtl/>
        </w:rPr>
        <w:t xml:space="preserve">שנותר </w:t>
      </w:r>
      <w:bookmarkStart w:id="6046" w:name="_ETM_Q11_191950"/>
      <w:bookmarkEnd w:id="6046"/>
      <w:r>
        <w:rPr>
          <w:rtl/>
        </w:rPr>
        <w:t xml:space="preserve">לי </w:t>
      </w:r>
      <w:bookmarkStart w:id="6047" w:name="_ETM_Q11_192160"/>
      <w:bookmarkEnd w:id="6047"/>
      <w:r>
        <w:rPr>
          <w:rFonts w:hint="cs"/>
          <w:rtl/>
        </w:rPr>
        <w:t>– ו</w:t>
      </w:r>
      <w:r>
        <w:rPr>
          <w:rtl/>
        </w:rPr>
        <w:t xml:space="preserve">אני </w:t>
      </w:r>
      <w:bookmarkStart w:id="6048" w:name="_ETM_Q11_192340"/>
      <w:bookmarkEnd w:id="6048"/>
      <w:r>
        <w:rPr>
          <w:rtl/>
        </w:rPr>
        <w:t xml:space="preserve">רואה </w:t>
      </w:r>
      <w:bookmarkStart w:id="6049" w:name="_ETM_Q11_192520"/>
      <w:bookmarkEnd w:id="6049"/>
      <w:r>
        <w:rPr>
          <w:rtl/>
        </w:rPr>
        <w:t xml:space="preserve">שעוד </w:t>
      </w:r>
      <w:bookmarkStart w:id="6050" w:name="_ETM_Q11_193270"/>
      <w:bookmarkEnd w:id="6050"/>
      <w:r>
        <w:rPr>
          <w:rtl/>
        </w:rPr>
        <w:t xml:space="preserve">נותרו </w:t>
      </w:r>
      <w:bookmarkStart w:id="6051" w:name="_ETM_Q11_193630"/>
      <w:bookmarkEnd w:id="6051"/>
      <w:r>
        <w:rPr>
          <w:rtl/>
        </w:rPr>
        <w:t xml:space="preserve">לי </w:t>
      </w:r>
      <w:bookmarkStart w:id="6052" w:name="_ETM_Q11_193750"/>
      <w:bookmarkEnd w:id="6052"/>
      <w:r>
        <w:rPr>
          <w:rtl/>
        </w:rPr>
        <w:t xml:space="preserve">כמה </w:t>
      </w:r>
      <w:bookmarkStart w:id="6053" w:name="_ETM_Q11_193990"/>
      <w:bookmarkEnd w:id="6053"/>
      <w:r>
        <w:rPr>
          <w:rtl/>
        </w:rPr>
        <w:t xml:space="preserve">דקות </w:t>
      </w:r>
      <w:bookmarkStart w:id="6054" w:name="_ETM_Q11_194920"/>
      <w:bookmarkEnd w:id="6054"/>
      <w:r>
        <w:rPr>
          <w:rtl/>
        </w:rPr>
        <w:t xml:space="preserve">עד </w:t>
      </w:r>
      <w:bookmarkStart w:id="6055" w:name="_ETM_Q11_195070"/>
      <w:bookmarkEnd w:id="6055"/>
      <w:r>
        <w:rPr>
          <w:rtl/>
        </w:rPr>
        <w:t xml:space="preserve">אשר </w:t>
      </w:r>
      <w:bookmarkStart w:id="6056" w:name="_ETM_Q11_195550"/>
      <w:bookmarkEnd w:id="6056"/>
      <w:r>
        <w:rPr>
          <w:rtl/>
        </w:rPr>
        <w:t xml:space="preserve">יעבור </w:t>
      </w:r>
      <w:bookmarkStart w:id="6057" w:name="_ETM_Q11_196180"/>
      <w:bookmarkEnd w:id="6057"/>
      <w:r>
        <w:rPr>
          <w:rtl/>
        </w:rPr>
        <w:t xml:space="preserve">זמני </w:t>
      </w:r>
      <w:bookmarkStart w:id="6058" w:name="_ETM_Q11_197829"/>
      <w:bookmarkEnd w:id="6058"/>
      <w:r>
        <w:rPr>
          <w:rFonts w:hint="cs"/>
          <w:rtl/>
        </w:rPr>
        <w:t>ונ</w:t>
      </w:r>
      <w:r>
        <w:rPr>
          <w:rtl/>
        </w:rPr>
        <w:t xml:space="preserve">עבור </w:t>
      </w:r>
      <w:bookmarkStart w:id="6059" w:name="_ETM_Q11_198190"/>
      <w:bookmarkEnd w:id="6059"/>
      <w:r>
        <w:rPr>
          <w:rtl/>
        </w:rPr>
        <w:t xml:space="preserve">להצבעה </w:t>
      </w:r>
      <w:bookmarkStart w:id="6060" w:name="_ETM_Q11_198700"/>
      <w:bookmarkEnd w:id="6060"/>
      <w:r>
        <w:rPr>
          <w:rtl/>
        </w:rPr>
        <w:t xml:space="preserve">בעניין </w:t>
      </w:r>
      <w:bookmarkStart w:id="6061" w:name="_ETM_Q11_199150"/>
      <w:bookmarkEnd w:id="6061"/>
      <w:r>
        <w:rPr>
          <w:rtl/>
        </w:rPr>
        <w:t xml:space="preserve">זה </w:t>
      </w:r>
      <w:bookmarkStart w:id="6062" w:name="_ETM_Q11_199870"/>
      <w:bookmarkEnd w:id="6062"/>
      <w:r>
        <w:rPr>
          <w:rFonts w:hint="cs"/>
          <w:rtl/>
        </w:rPr>
        <w:t>–</w:t>
      </w:r>
      <w:bookmarkStart w:id="6063" w:name="_ETM_Q11_200079"/>
      <w:bookmarkEnd w:id="6063"/>
      <w:r>
        <w:rPr>
          <w:rFonts w:hint="cs"/>
          <w:rtl/>
        </w:rPr>
        <w:t xml:space="preserve"> </w:t>
      </w:r>
      <w:r>
        <w:rPr>
          <w:rtl/>
        </w:rPr>
        <w:t xml:space="preserve">הייתי </w:t>
      </w:r>
      <w:bookmarkStart w:id="6064" w:name="_ETM_Q11_200260"/>
      <w:bookmarkEnd w:id="6064"/>
      <w:r>
        <w:rPr>
          <w:rtl/>
        </w:rPr>
        <w:t xml:space="preserve">רוצה </w:t>
      </w:r>
      <w:bookmarkStart w:id="6065" w:name="_ETM_Q11_200530"/>
      <w:bookmarkEnd w:id="6065"/>
      <w:r>
        <w:rPr>
          <w:rtl/>
        </w:rPr>
        <w:t xml:space="preserve">להתייחס </w:t>
      </w:r>
      <w:bookmarkStart w:id="6066" w:name="_ETM_Q11_201610"/>
      <w:bookmarkEnd w:id="6066"/>
      <w:r>
        <w:rPr>
          <w:rtl/>
        </w:rPr>
        <w:t xml:space="preserve">לדבר </w:t>
      </w:r>
      <w:bookmarkStart w:id="6067" w:name="_ETM_Q11_202090"/>
      <w:bookmarkEnd w:id="6067"/>
      <w:r>
        <w:rPr>
          <w:rtl/>
        </w:rPr>
        <w:t xml:space="preserve">שהתרחש </w:t>
      </w:r>
      <w:bookmarkStart w:id="6068" w:name="_ETM_Q11_202690"/>
      <w:bookmarkEnd w:id="6068"/>
      <w:r>
        <w:rPr>
          <w:rtl/>
        </w:rPr>
        <w:t xml:space="preserve">בבית </w:t>
      </w:r>
      <w:bookmarkStart w:id="6069" w:name="_ETM_Q11_203140"/>
      <w:bookmarkEnd w:id="6069"/>
      <w:r>
        <w:rPr>
          <w:rtl/>
        </w:rPr>
        <w:t xml:space="preserve">הזה </w:t>
      </w:r>
      <w:bookmarkStart w:id="6070" w:name="_ETM_Q11_203890"/>
      <w:bookmarkEnd w:id="6070"/>
      <w:r>
        <w:rPr>
          <w:rtl/>
        </w:rPr>
        <w:t xml:space="preserve">לפני </w:t>
      </w:r>
      <w:bookmarkStart w:id="6071" w:name="_ETM_Q11_205060"/>
      <w:bookmarkEnd w:id="6071"/>
      <w:r>
        <w:rPr>
          <w:rtl/>
        </w:rPr>
        <w:t xml:space="preserve">כמעט </w:t>
      </w:r>
      <w:bookmarkStart w:id="6072" w:name="_ETM_Q11_205390"/>
      <w:bookmarkEnd w:id="6072"/>
      <w:r>
        <w:rPr>
          <w:rtl/>
        </w:rPr>
        <w:t>שנתיים</w:t>
      </w:r>
      <w:r>
        <w:rPr>
          <w:rFonts w:hint="cs"/>
          <w:rtl/>
        </w:rPr>
        <w:t>.</w:t>
      </w:r>
      <w:r>
        <w:rPr>
          <w:rtl/>
        </w:rPr>
        <w:t xml:space="preserve"> </w:t>
      </w:r>
      <w:bookmarkStart w:id="6073" w:name="_ETM_Q11_207440"/>
      <w:bookmarkEnd w:id="6073"/>
      <w:r>
        <w:rPr>
          <w:rtl/>
        </w:rPr>
        <w:t xml:space="preserve">כמה </w:t>
      </w:r>
      <w:bookmarkStart w:id="6074" w:name="_ETM_Q11_207740"/>
      <w:bookmarkEnd w:id="6074"/>
      <w:r>
        <w:rPr>
          <w:rtl/>
        </w:rPr>
        <w:t xml:space="preserve">עשרות </w:t>
      </w:r>
      <w:bookmarkStart w:id="6075" w:name="_ETM_Q11_208190"/>
      <w:bookmarkEnd w:id="6075"/>
      <w:r>
        <w:rPr>
          <w:rtl/>
        </w:rPr>
        <w:t xml:space="preserve">חברי </w:t>
      </w:r>
      <w:bookmarkStart w:id="6076" w:name="_ETM_Q11_208520"/>
      <w:bookmarkEnd w:id="6076"/>
      <w:r>
        <w:rPr>
          <w:rtl/>
        </w:rPr>
        <w:t>כנסת</w:t>
      </w:r>
      <w:r>
        <w:rPr>
          <w:rFonts w:hint="cs"/>
          <w:rtl/>
        </w:rPr>
        <w:t xml:space="preserve"> מספסלי האופוזיציה,</w:t>
      </w:r>
      <w:r>
        <w:rPr>
          <w:rtl/>
        </w:rPr>
        <w:t xml:space="preserve"> </w:t>
      </w:r>
      <w:bookmarkStart w:id="6077" w:name="_ETM_Q11_208940"/>
      <w:bookmarkEnd w:id="6077"/>
      <w:r>
        <w:rPr>
          <w:rtl/>
        </w:rPr>
        <w:t xml:space="preserve">אדוני </w:t>
      </w:r>
      <w:bookmarkStart w:id="6078" w:name="_ETM_Q11_209210"/>
      <w:bookmarkEnd w:id="6078"/>
      <w:r>
        <w:rPr>
          <w:rtl/>
        </w:rPr>
        <w:t>היושב</w:t>
      </w:r>
      <w:bookmarkStart w:id="6079" w:name="_ETM_Q11_209600"/>
      <w:bookmarkEnd w:id="6079"/>
      <w:r>
        <w:rPr>
          <w:rFonts w:hint="cs"/>
          <w:rtl/>
        </w:rPr>
        <w:t>-</w:t>
      </w:r>
      <w:r>
        <w:rPr>
          <w:rtl/>
        </w:rPr>
        <w:t>ראש</w:t>
      </w:r>
      <w:r>
        <w:rPr>
          <w:rFonts w:hint="cs"/>
          <w:rtl/>
        </w:rPr>
        <w:t>,</w:t>
      </w:r>
      <w:r>
        <w:rPr>
          <w:rtl/>
        </w:rPr>
        <w:t xml:space="preserve"> </w:t>
      </w:r>
      <w:bookmarkStart w:id="6080" w:name="_ETM_Q11_210470"/>
      <w:bookmarkStart w:id="6081" w:name="_ETM_Q11_212450"/>
      <w:bookmarkEnd w:id="6080"/>
      <w:bookmarkEnd w:id="6081"/>
      <w:r>
        <w:rPr>
          <w:rtl/>
        </w:rPr>
        <w:t xml:space="preserve">חתמו </w:t>
      </w:r>
      <w:bookmarkStart w:id="6082" w:name="_ETM_Q11_213840"/>
      <w:bookmarkEnd w:id="6082"/>
      <w:r>
        <w:rPr>
          <w:rtl/>
        </w:rPr>
        <w:t xml:space="preserve">על </w:t>
      </w:r>
      <w:bookmarkStart w:id="6083" w:name="_ETM_Q11_214890"/>
      <w:bookmarkEnd w:id="6083"/>
      <w:r>
        <w:rPr>
          <w:rtl/>
        </w:rPr>
        <w:t>פטיציה</w:t>
      </w:r>
      <w:r>
        <w:rPr>
          <w:rFonts w:hint="cs"/>
          <w:rtl/>
        </w:rPr>
        <w:t>, על</w:t>
      </w:r>
      <w:r>
        <w:rPr>
          <w:rtl/>
        </w:rPr>
        <w:t xml:space="preserve"> </w:t>
      </w:r>
      <w:bookmarkStart w:id="6084" w:name="_ETM_Q11_216450"/>
      <w:bookmarkEnd w:id="6084"/>
      <w:r>
        <w:rPr>
          <w:rtl/>
        </w:rPr>
        <w:t xml:space="preserve">מכתב </w:t>
      </w:r>
      <w:bookmarkStart w:id="6085" w:name="_ETM_Q11_217409"/>
      <w:bookmarkEnd w:id="6085"/>
      <w:r>
        <w:rPr>
          <w:rtl/>
        </w:rPr>
        <w:t xml:space="preserve">שהציעה </w:t>
      </w:r>
      <w:bookmarkStart w:id="6086" w:name="_ETM_Q11_218370"/>
      <w:bookmarkEnd w:id="6086"/>
      <w:r>
        <w:rPr>
          <w:rtl/>
        </w:rPr>
        <w:t xml:space="preserve">חברת </w:t>
      </w:r>
      <w:bookmarkStart w:id="6087" w:name="_ETM_Q11_218760"/>
      <w:bookmarkEnd w:id="6087"/>
      <w:r>
        <w:rPr>
          <w:rtl/>
        </w:rPr>
        <w:t xml:space="preserve">הכנסת </w:t>
      </w:r>
      <w:bookmarkStart w:id="6088" w:name="_ETM_Q11_220200"/>
      <w:bookmarkEnd w:id="6088"/>
      <w:r>
        <w:rPr>
          <w:rtl/>
        </w:rPr>
        <w:t xml:space="preserve">מיכל </w:t>
      </w:r>
      <w:bookmarkStart w:id="6089" w:name="_ETM_Q11_220530"/>
      <w:bookmarkEnd w:id="6089"/>
      <w:r>
        <w:rPr>
          <w:rtl/>
        </w:rPr>
        <w:t>רוזין</w:t>
      </w:r>
      <w:r>
        <w:rPr>
          <w:rFonts w:hint="cs"/>
          <w:rtl/>
        </w:rPr>
        <w:t>,</w:t>
      </w:r>
      <w:r>
        <w:rPr>
          <w:rtl/>
        </w:rPr>
        <w:t xml:space="preserve"> </w:t>
      </w:r>
      <w:bookmarkStart w:id="6090" w:name="_ETM_Q11_222120"/>
      <w:bookmarkEnd w:id="6090"/>
      <w:r>
        <w:rPr>
          <w:rtl/>
        </w:rPr>
        <w:t>שקר</w:t>
      </w:r>
      <w:r>
        <w:rPr>
          <w:rFonts w:hint="cs"/>
          <w:rtl/>
        </w:rPr>
        <w:t>א</w:t>
      </w:r>
      <w:r>
        <w:rPr>
          <w:rtl/>
        </w:rPr>
        <w:t xml:space="preserve">ה </w:t>
      </w:r>
      <w:bookmarkStart w:id="6091" w:name="_ETM_Q11_222900"/>
      <w:bookmarkEnd w:id="6091"/>
      <w:r>
        <w:rPr>
          <w:rtl/>
        </w:rPr>
        <w:t xml:space="preserve">לישראל </w:t>
      </w:r>
      <w:bookmarkStart w:id="6092" w:name="_ETM_Q11_223650"/>
      <w:bookmarkEnd w:id="6092"/>
      <w:r>
        <w:rPr>
          <w:rFonts w:hint="cs"/>
          <w:rtl/>
        </w:rPr>
        <w:t xml:space="preserve">– </w:t>
      </w:r>
      <w:r>
        <w:rPr>
          <w:rtl/>
        </w:rPr>
        <w:t>לכנסת</w:t>
      </w:r>
      <w:r>
        <w:rPr>
          <w:rFonts w:hint="cs"/>
          <w:rtl/>
        </w:rPr>
        <w:t>,</w:t>
      </w:r>
      <w:r>
        <w:rPr>
          <w:rtl/>
        </w:rPr>
        <w:t xml:space="preserve"> </w:t>
      </w:r>
      <w:bookmarkStart w:id="6093" w:name="_ETM_Q11_224430"/>
      <w:bookmarkEnd w:id="6093"/>
      <w:r>
        <w:rPr>
          <w:rtl/>
        </w:rPr>
        <w:t xml:space="preserve">לחברי </w:t>
      </w:r>
      <w:bookmarkStart w:id="6094" w:name="_ETM_Q11_224850"/>
      <w:bookmarkEnd w:id="6094"/>
      <w:r>
        <w:rPr>
          <w:rtl/>
        </w:rPr>
        <w:t>הכנסת</w:t>
      </w:r>
      <w:r>
        <w:rPr>
          <w:rFonts w:hint="cs"/>
          <w:rtl/>
        </w:rPr>
        <w:t>,</w:t>
      </w:r>
      <w:r>
        <w:rPr>
          <w:rtl/>
        </w:rPr>
        <w:t xml:space="preserve"> </w:t>
      </w:r>
      <w:bookmarkStart w:id="6095" w:name="_ETM_Q11_225880"/>
      <w:bookmarkEnd w:id="6095"/>
      <w:r>
        <w:rPr>
          <w:rtl/>
        </w:rPr>
        <w:t xml:space="preserve">נדמה </w:t>
      </w:r>
      <w:bookmarkStart w:id="6096" w:name="_ETM_Q11_226090"/>
      <w:bookmarkEnd w:id="6096"/>
      <w:r>
        <w:rPr>
          <w:rtl/>
        </w:rPr>
        <w:t xml:space="preserve">לי </w:t>
      </w:r>
      <w:bookmarkStart w:id="6097" w:name="_ETM_Q11_226180"/>
      <w:bookmarkEnd w:id="6097"/>
      <w:r>
        <w:rPr>
          <w:rtl/>
        </w:rPr>
        <w:t xml:space="preserve">שגם </w:t>
      </w:r>
      <w:bookmarkStart w:id="6098" w:name="_ETM_Q11_226420"/>
      <w:bookmarkEnd w:id="6098"/>
      <w:r>
        <w:rPr>
          <w:rtl/>
        </w:rPr>
        <w:t xml:space="preserve">חברת </w:t>
      </w:r>
      <w:bookmarkStart w:id="6099" w:name="_ETM_Q11_226720"/>
      <w:bookmarkEnd w:id="6099"/>
      <w:r>
        <w:rPr>
          <w:rtl/>
        </w:rPr>
        <w:t xml:space="preserve">הכנסת </w:t>
      </w:r>
      <w:bookmarkStart w:id="6100" w:name="_ETM_Q11_227140"/>
      <w:bookmarkEnd w:id="6100"/>
      <w:r>
        <w:rPr>
          <w:rtl/>
        </w:rPr>
        <w:t xml:space="preserve">גרמן </w:t>
      </w:r>
      <w:bookmarkStart w:id="6101" w:name="_ETM_Q11_227500"/>
      <w:bookmarkEnd w:id="6101"/>
      <w:r>
        <w:rPr>
          <w:rtl/>
        </w:rPr>
        <w:t>ה</w:t>
      </w:r>
      <w:r>
        <w:rPr>
          <w:rFonts w:hint="cs"/>
          <w:rtl/>
        </w:rPr>
        <w:t>י</w:t>
      </w:r>
      <w:r>
        <w:rPr>
          <w:rtl/>
        </w:rPr>
        <w:t xml:space="preserve">יתה </w:t>
      </w:r>
      <w:bookmarkStart w:id="6102" w:name="_ETM_Q11_227740"/>
      <w:bookmarkEnd w:id="6102"/>
      <w:r>
        <w:rPr>
          <w:rtl/>
        </w:rPr>
        <w:t>חתומה</w:t>
      </w:r>
      <w:r>
        <w:rPr>
          <w:rFonts w:hint="cs"/>
          <w:rtl/>
        </w:rPr>
        <w:t>,</w:t>
      </w:r>
      <w:r>
        <w:rPr>
          <w:rtl/>
        </w:rPr>
        <w:t xml:space="preserve"> </w:t>
      </w:r>
      <w:bookmarkStart w:id="6103" w:name="_ETM_Q11_228130"/>
      <w:bookmarkEnd w:id="6103"/>
      <w:r>
        <w:rPr>
          <w:rtl/>
        </w:rPr>
        <w:t xml:space="preserve">אבל </w:t>
      </w:r>
      <w:bookmarkStart w:id="6104" w:name="_ETM_Q11_228640"/>
      <w:bookmarkEnd w:id="6104"/>
      <w:r>
        <w:rPr>
          <w:rtl/>
        </w:rPr>
        <w:t xml:space="preserve">אל </w:t>
      </w:r>
      <w:bookmarkStart w:id="6105" w:name="_ETM_Q11_228760"/>
      <w:bookmarkEnd w:id="6105"/>
      <w:r>
        <w:rPr>
          <w:rtl/>
        </w:rPr>
        <w:t>תתפס</w:t>
      </w:r>
      <w:r>
        <w:rPr>
          <w:rFonts w:hint="cs"/>
          <w:rtl/>
        </w:rPr>
        <w:t>י</w:t>
      </w:r>
      <w:r>
        <w:rPr>
          <w:rtl/>
        </w:rPr>
        <w:t xml:space="preserve"> </w:t>
      </w:r>
      <w:bookmarkStart w:id="6106" w:name="_ETM_Q11_229180"/>
      <w:bookmarkEnd w:id="6106"/>
      <w:r>
        <w:rPr>
          <w:rtl/>
        </w:rPr>
        <w:t xml:space="preserve">אותי </w:t>
      </w:r>
      <w:bookmarkStart w:id="6107" w:name="_ETM_Q11_229360"/>
      <w:bookmarkEnd w:id="6107"/>
      <w:r>
        <w:rPr>
          <w:rtl/>
        </w:rPr>
        <w:t>במ</w:t>
      </w:r>
      <w:r>
        <w:rPr>
          <w:rFonts w:hint="cs"/>
          <w:rtl/>
        </w:rPr>
        <w:t>י</w:t>
      </w:r>
      <w:r>
        <w:rPr>
          <w:rtl/>
        </w:rPr>
        <w:t>לה</w:t>
      </w:r>
      <w:r>
        <w:rPr>
          <w:rFonts w:hint="cs"/>
          <w:rtl/>
        </w:rPr>
        <w:t xml:space="preserve"> </w:t>
      </w:r>
      <w:r>
        <w:rPr>
          <w:rFonts w:hint="eastAsia"/>
          <w:rtl/>
        </w:rPr>
        <w:t xml:space="preserve">– </w:t>
      </w:r>
      <w:r>
        <w:rPr>
          <w:rFonts w:hint="cs"/>
          <w:rtl/>
        </w:rPr>
        <w:t xml:space="preserve">על אחת </w:t>
      </w:r>
      <w:bookmarkStart w:id="6108" w:name="_ETM_Q11_231378"/>
      <w:bookmarkStart w:id="6109" w:name="_ETM_Q11_231030"/>
      <w:bookmarkStart w:id="6110" w:name="_ETM_Q11_231270"/>
      <w:bookmarkEnd w:id="6108"/>
      <w:bookmarkEnd w:id="6109"/>
      <w:bookmarkEnd w:id="6110"/>
      <w:r>
        <w:rPr>
          <w:rFonts w:hint="cs"/>
          <w:rtl/>
        </w:rPr>
        <w:t>מן ה</w:t>
      </w:r>
      <w:r>
        <w:rPr>
          <w:rtl/>
        </w:rPr>
        <w:t xml:space="preserve">פטיציות </w:t>
      </w:r>
      <w:bookmarkStart w:id="6111" w:name="_ETM_Q11_231930"/>
      <w:bookmarkEnd w:id="6111"/>
      <w:r>
        <w:rPr>
          <w:rtl/>
        </w:rPr>
        <w:t xml:space="preserve">האומללות </w:t>
      </w:r>
      <w:bookmarkStart w:id="6112" w:name="_ETM_Q11_232590"/>
      <w:bookmarkEnd w:id="6112"/>
      <w:r>
        <w:rPr>
          <w:rtl/>
        </w:rPr>
        <w:t xml:space="preserve">ביותר </w:t>
      </w:r>
      <w:bookmarkStart w:id="6113" w:name="_ETM_Q11_233430"/>
      <w:bookmarkEnd w:id="6113"/>
      <w:r>
        <w:rPr>
          <w:rtl/>
        </w:rPr>
        <w:t xml:space="preserve">שיצאו </w:t>
      </w:r>
      <w:bookmarkStart w:id="6114" w:name="_ETM_Q11_233850"/>
      <w:bookmarkEnd w:id="6114"/>
      <w:r>
        <w:rPr>
          <w:rtl/>
        </w:rPr>
        <w:t xml:space="preserve">מן </w:t>
      </w:r>
      <w:bookmarkStart w:id="6115" w:name="_ETM_Q11_234000"/>
      <w:bookmarkEnd w:id="6115"/>
      <w:r>
        <w:rPr>
          <w:rtl/>
        </w:rPr>
        <w:t xml:space="preserve">הבית </w:t>
      </w:r>
      <w:bookmarkStart w:id="6116" w:name="_ETM_Q11_234420"/>
      <w:bookmarkEnd w:id="6116"/>
      <w:r>
        <w:rPr>
          <w:rtl/>
        </w:rPr>
        <w:t>הזה</w:t>
      </w:r>
      <w:r>
        <w:rPr>
          <w:rFonts w:hint="cs"/>
          <w:rtl/>
        </w:rPr>
        <w:t>, וזה</w:t>
      </w:r>
      <w:r>
        <w:rPr>
          <w:rtl/>
        </w:rPr>
        <w:t xml:space="preserve"> </w:t>
      </w:r>
      <w:bookmarkStart w:id="6117" w:name="_ETM_Q11_234960"/>
      <w:bookmarkEnd w:id="6117"/>
      <w:r>
        <w:rPr>
          <w:rtl/>
        </w:rPr>
        <w:t xml:space="preserve">להחרים </w:t>
      </w:r>
      <w:bookmarkStart w:id="6118" w:name="_ETM_Q11_235650"/>
      <w:bookmarkEnd w:id="6118"/>
      <w:r>
        <w:rPr>
          <w:rtl/>
        </w:rPr>
        <w:t xml:space="preserve">את </w:t>
      </w:r>
      <w:bookmarkStart w:id="6119" w:name="_ETM_Q11_236160"/>
      <w:bookmarkEnd w:id="6119"/>
      <w:r>
        <w:rPr>
          <w:rtl/>
        </w:rPr>
        <w:t>ביקורו</w:t>
      </w:r>
      <w:r>
        <w:rPr>
          <w:rFonts w:hint="cs"/>
          <w:rtl/>
        </w:rPr>
        <w:t>,</w:t>
      </w:r>
      <w:r>
        <w:rPr>
          <w:rtl/>
        </w:rPr>
        <w:t xml:space="preserve"> </w:t>
      </w:r>
      <w:bookmarkStart w:id="6120" w:name="_ETM_Q11_237120"/>
      <w:bookmarkEnd w:id="6120"/>
      <w:r>
        <w:rPr>
          <w:rtl/>
        </w:rPr>
        <w:t xml:space="preserve">חברת </w:t>
      </w:r>
      <w:bookmarkStart w:id="6121" w:name="_ETM_Q11_237450"/>
      <w:bookmarkEnd w:id="6121"/>
      <w:r>
        <w:rPr>
          <w:rtl/>
        </w:rPr>
        <w:t xml:space="preserve">הכנסת </w:t>
      </w:r>
      <w:bookmarkStart w:id="6122" w:name="_ETM_Q11_237840"/>
      <w:bookmarkEnd w:id="6122"/>
      <w:r>
        <w:rPr>
          <w:rtl/>
        </w:rPr>
        <w:t>פארן</w:t>
      </w:r>
      <w:r>
        <w:rPr>
          <w:rFonts w:hint="cs"/>
          <w:rtl/>
        </w:rPr>
        <w:t>,</w:t>
      </w:r>
      <w:r>
        <w:rPr>
          <w:rtl/>
        </w:rPr>
        <w:t xml:space="preserve"> </w:t>
      </w:r>
      <w:bookmarkStart w:id="6123" w:name="_ETM_Q11_238290"/>
      <w:bookmarkEnd w:id="6123"/>
      <w:r>
        <w:rPr>
          <w:rtl/>
        </w:rPr>
        <w:t xml:space="preserve">של </w:t>
      </w:r>
      <w:bookmarkStart w:id="6124" w:name="_ETM_Q11_238440"/>
      <w:bookmarkEnd w:id="6124"/>
      <w:r>
        <w:rPr>
          <w:rtl/>
        </w:rPr>
        <w:t xml:space="preserve">המועמד </w:t>
      </w:r>
      <w:bookmarkStart w:id="6125" w:name="_ETM_Q11_239190"/>
      <w:bookmarkEnd w:id="6125"/>
      <w:r>
        <w:rPr>
          <w:rtl/>
        </w:rPr>
        <w:t xml:space="preserve">לנשיאות </w:t>
      </w:r>
      <w:bookmarkStart w:id="6126" w:name="_ETM_Q11_240270"/>
      <w:bookmarkEnd w:id="6126"/>
      <w:r>
        <w:rPr>
          <w:rtl/>
        </w:rPr>
        <w:t>בארצות</w:t>
      </w:r>
      <w:bookmarkStart w:id="6127" w:name="_ETM_Q11_240780"/>
      <w:bookmarkEnd w:id="6127"/>
      <w:r>
        <w:rPr>
          <w:rFonts w:hint="cs"/>
          <w:rtl/>
        </w:rPr>
        <w:t xml:space="preserve"> </w:t>
      </w:r>
      <w:r>
        <w:rPr>
          <w:rtl/>
        </w:rPr>
        <w:t xml:space="preserve">הברית </w:t>
      </w:r>
      <w:bookmarkStart w:id="6128" w:name="_ETM_Q11_241620"/>
      <w:bookmarkEnd w:id="6128"/>
      <w:r>
        <w:rPr>
          <w:rtl/>
        </w:rPr>
        <w:t xml:space="preserve">דונלד </w:t>
      </w:r>
      <w:bookmarkStart w:id="6129" w:name="_ETM_Q11_242100"/>
      <w:bookmarkEnd w:id="6129"/>
      <w:r>
        <w:rPr>
          <w:rtl/>
        </w:rPr>
        <w:t>טראמפ</w:t>
      </w:r>
      <w:r>
        <w:rPr>
          <w:rFonts w:hint="cs"/>
          <w:rtl/>
        </w:rPr>
        <w:t>.</w:t>
      </w:r>
      <w:r>
        <w:rPr>
          <w:rtl/>
        </w:rPr>
        <w:t xml:space="preserve"> </w:t>
      </w:r>
      <w:bookmarkStart w:id="6130" w:name="_ETM_Q11_242970"/>
      <w:bookmarkEnd w:id="6130"/>
      <w:r>
        <w:rPr>
          <w:rtl/>
        </w:rPr>
        <w:t xml:space="preserve">פטיציה </w:t>
      </w:r>
      <w:bookmarkStart w:id="6131" w:name="_ETM_Q11_244290"/>
      <w:bookmarkEnd w:id="6131"/>
      <w:r>
        <w:rPr>
          <w:rtl/>
        </w:rPr>
        <w:t xml:space="preserve">מכנסת </w:t>
      </w:r>
      <w:bookmarkStart w:id="6132" w:name="_ETM_Q11_245100"/>
      <w:bookmarkEnd w:id="6132"/>
      <w:r>
        <w:rPr>
          <w:rtl/>
        </w:rPr>
        <w:t>ישראל</w:t>
      </w:r>
      <w:r>
        <w:rPr>
          <w:rFonts w:hint="cs"/>
          <w:rtl/>
        </w:rPr>
        <w:t xml:space="preserve">. </w:t>
      </w:r>
    </w:p>
    <w:p w:rsidR="00CB74E1" w:rsidRDefault="00CB74E1" w:rsidP="002D7479">
      <w:pPr>
        <w:rPr>
          <w:rtl/>
        </w:rPr>
      </w:pPr>
    </w:p>
    <w:sdt>
      <w:sdtPr>
        <w:rPr>
          <w:rtl/>
        </w:rPr>
        <w:alias w:val="קריאה"/>
        <w:tag w:val="&lt;ID&gt;5466&lt;/ID&gt;&lt;Name&gt;אמיר אוחנה - הליכוד&lt;/Name&gt;&lt;Data&gt;אמיר אוחנה (הליכוד)&lt;/Data&gt;&lt;Shortcut&gt;אמאו&lt;/Shortcut&gt;"/>
        <w:id w:val="-1641869826"/>
        <w:placeholder>
          <w:docPart w:val="20CBDE2727894DF69F2F8A8D2FD9014C"/>
        </w:placeholder>
        <w15:color w:val="993366"/>
      </w:sdtPr>
      <w:sdtEndPr/>
      <w:sdtContent>
        <w:p w:rsidR="00CB74E1" w:rsidRDefault="00CB74E1" w:rsidP="002D7479">
          <w:pPr>
            <w:pStyle w:val="af5"/>
            <w:keepNext/>
            <w:rPr>
              <w:rtl/>
            </w:rPr>
          </w:pPr>
          <w:r w:rsidRPr="009E2C9C">
            <w:rPr>
              <w:rStyle w:val="afe"/>
              <w:color w:val="000000"/>
              <w:rtl/>
            </w:rPr>
            <w:t>אמיר אוחנה (הליכוד)</w:t>
          </w:r>
          <w:r w:rsidRPr="009E2C9C">
            <w:rPr>
              <w:color w:val="000000"/>
              <w:rtl/>
            </w:rPr>
            <w:t>:</w:t>
          </w:r>
        </w:p>
      </w:sdtContent>
    </w:sdt>
    <w:p w:rsidR="00CB74E1" w:rsidRDefault="00CB74E1" w:rsidP="002D7479">
      <w:pPr>
        <w:rPr>
          <w:rtl/>
        </w:rPr>
      </w:pPr>
    </w:p>
    <w:p w:rsidR="00CB74E1" w:rsidRDefault="00844C5E" w:rsidP="002D7479">
      <w:pPr>
        <w:rPr>
          <w:rtl/>
        </w:rPr>
      </w:pPr>
      <w:r>
        <w:rPr>
          <w:rFonts w:hint="cs"/>
          <w:rtl/>
        </w:rPr>
        <w:t>– – –</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437365935"/>
        <w:placeholder>
          <w:docPart w:val="20CBDE2727894DF69F2F8A8D2FD9014C"/>
        </w:placeholder>
        <w15:color w:val="993366"/>
      </w:sdtPr>
      <w:sdtEndPr/>
      <w:sdtContent>
        <w:p w:rsidR="00CB74E1" w:rsidRDefault="00CB74E1" w:rsidP="002D7479">
          <w:pPr>
            <w:pStyle w:val="-"/>
            <w:keepNext/>
            <w:rPr>
              <w:rtl/>
            </w:rPr>
          </w:pPr>
          <w:r w:rsidRPr="001A52C4">
            <w:rPr>
              <w:rStyle w:val="afe"/>
              <w:color w:val="000000"/>
              <w:rtl/>
            </w:rPr>
            <w:t>שר המדע והטכנולוגיה אופיר אקוניס</w:t>
          </w:r>
          <w:r w:rsidRPr="001A52C4">
            <w:rPr>
              <w:color w:val="000000"/>
              <w:rtl/>
            </w:rPr>
            <w:t>:</w:t>
          </w:r>
        </w:p>
      </w:sdtContent>
    </w:sdt>
    <w:p w:rsidR="00CB74E1" w:rsidRDefault="00CB74E1" w:rsidP="004370BB">
      <w:pPr>
        <w:rPr>
          <w:rtl/>
        </w:rPr>
      </w:pPr>
    </w:p>
    <w:p w:rsidR="00CB74E1" w:rsidRDefault="00CB74E1" w:rsidP="002D7479">
      <w:pPr>
        <w:rPr>
          <w:rtl/>
        </w:rPr>
      </w:pPr>
      <w:r>
        <w:rPr>
          <w:rFonts w:hint="cs"/>
          <w:rtl/>
        </w:rPr>
        <w:t xml:space="preserve">פנו לראש הממשלה </w:t>
      </w:r>
      <w:r>
        <w:rPr>
          <w:rtl/>
        </w:rPr>
        <w:t>–</w:t>
      </w:r>
      <w:r>
        <w:rPr>
          <w:rFonts w:hint="cs"/>
          <w:rtl/>
        </w:rPr>
        <w:t xml:space="preserve"> תודה, חבר הכנסת אוחנה.</w:t>
      </w:r>
      <w:r>
        <w:rPr>
          <w:rtl/>
        </w:rPr>
        <w:t xml:space="preserve"> </w:t>
      </w:r>
      <w:bookmarkStart w:id="6133" w:name="_ETM_Q11_245550"/>
      <w:bookmarkStart w:id="6134" w:name="_ETM_Q11_246450"/>
      <w:bookmarkStart w:id="6135" w:name="_ETM_Q11_246780"/>
      <w:bookmarkEnd w:id="6133"/>
      <w:bookmarkEnd w:id="6134"/>
      <w:bookmarkEnd w:id="6135"/>
      <w:r>
        <w:rPr>
          <w:rFonts w:hint="cs"/>
          <w:rtl/>
        </w:rPr>
        <w:t xml:space="preserve">פנו </w:t>
      </w:r>
      <w:r>
        <w:rPr>
          <w:rtl/>
        </w:rPr>
        <w:t xml:space="preserve">לראש </w:t>
      </w:r>
      <w:bookmarkStart w:id="6136" w:name="_ETM_Q11_247110"/>
      <w:bookmarkEnd w:id="6136"/>
      <w:r>
        <w:rPr>
          <w:rtl/>
        </w:rPr>
        <w:t xml:space="preserve">הממשלה </w:t>
      </w:r>
      <w:bookmarkStart w:id="6137" w:name="_ETM_Q11_248819"/>
      <w:bookmarkStart w:id="6138" w:name="_ETM_Q11_251670"/>
      <w:bookmarkEnd w:id="6137"/>
      <w:bookmarkEnd w:id="6138"/>
      <w:r>
        <w:rPr>
          <w:rFonts w:hint="cs"/>
          <w:rtl/>
        </w:rPr>
        <w:t xml:space="preserve">שלא </w:t>
      </w:r>
      <w:r>
        <w:rPr>
          <w:rtl/>
        </w:rPr>
        <w:t xml:space="preserve">ייפגש </w:t>
      </w:r>
      <w:bookmarkStart w:id="6139" w:name="_ETM_Q11_252150"/>
      <w:bookmarkEnd w:id="6139"/>
      <w:r>
        <w:rPr>
          <w:rtl/>
        </w:rPr>
        <w:t xml:space="preserve">עם </w:t>
      </w:r>
      <w:bookmarkStart w:id="6140" w:name="_ETM_Q11_252300"/>
      <w:bookmarkEnd w:id="6140"/>
      <w:r>
        <w:rPr>
          <w:rtl/>
        </w:rPr>
        <w:t xml:space="preserve">המועמד </w:t>
      </w:r>
      <w:bookmarkStart w:id="6141" w:name="_ETM_Q11_252810"/>
      <w:bookmarkEnd w:id="6141"/>
      <w:r>
        <w:rPr>
          <w:rtl/>
        </w:rPr>
        <w:t>לנשיאות</w:t>
      </w:r>
      <w:r>
        <w:rPr>
          <w:rFonts w:hint="cs"/>
          <w:rtl/>
        </w:rPr>
        <w:t xml:space="preserve"> דונלד טראמפ</w:t>
      </w:r>
      <w:bookmarkStart w:id="6142" w:name="_ETM_Q11_253478"/>
      <w:bookmarkEnd w:id="6142"/>
      <w:r>
        <w:rPr>
          <w:rFonts w:hint="cs"/>
          <w:rtl/>
        </w:rPr>
        <w:t>,</w:t>
      </w:r>
      <w:r>
        <w:rPr>
          <w:rtl/>
        </w:rPr>
        <w:t xml:space="preserve"> </w:t>
      </w:r>
      <w:bookmarkStart w:id="6143" w:name="_ETM_Q11_255180"/>
      <w:bookmarkEnd w:id="6143"/>
      <w:r>
        <w:rPr>
          <w:rtl/>
        </w:rPr>
        <w:t xml:space="preserve">קראו </w:t>
      </w:r>
      <w:bookmarkStart w:id="6144" w:name="_ETM_Q11_255480"/>
      <w:bookmarkEnd w:id="6144"/>
      <w:r>
        <w:rPr>
          <w:rtl/>
        </w:rPr>
        <w:t xml:space="preserve">לו </w:t>
      </w:r>
      <w:bookmarkStart w:id="6145" w:name="_ETM_Q11_255600"/>
      <w:bookmarkEnd w:id="6145"/>
      <w:r>
        <w:rPr>
          <w:rtl/>
        </w:rPr>
        <w:t>בשמות</w:t>
      </w:r>
      <w:r>
        <w:rPr>
          <w:rFonts w:hint="cs"/>
          <w:rtl/>
        </w:rPr>
        <w:t>,</w:t>
      </w:r>
      <w:r>
        <w:rPr>
          <w:rtl/>
        </w:rPr>
        <w:t xml:space="preserve"> </w:t>
      </w:r>
      <w:bookmarkStart w:id="6146" w:name="_ETM_Q11_256590"/>
      <w:bookmarkEnd w:id="6146"/>
      <w:r>
        <w:rPr>
          <w:rtl/>
        </w:rPr>
        <w:t xml:space="preserve">התבססו </w:t>
      </w:r>
      <w:bookmarkStart w:id="6147" w:name="_ETM_Q11_257190"/>
      <w:bookmarkEnd w:id="6147"/>
      <w:r>
        <w:rPr>
          <w:rtl/>
        </w:rPr>
        <w:t xml:space="preserve">על </w:t>
      </w:r>
      <w:bookmarkStart w:id="6148" w:name="_ETM_Q11_257280"/>
      <w:bookmarkEnd w:id="6148"/>
      <w:r>
        <w:rPr>
          <w:rtl/>
        </w:rPr>
        <w:t xml:space="preserve">דיווחים </w:t>
      </w:r>
      <w:bookmarkStart w:id="6149" w:name="_ETM_Q11_257760"/>
      <w:bookmarkEnd w:id="6149"/>
      <w:r>
        <w:rPr>
          <w:rtl/>
        </w:rPr>
        <w:t xml:space="preserve">לא </w:t>
      </w:r>
      <w:bookmarkStart w:id="6150" w:name="_ETM_Q11_257880"/>
      <w:bookmarkEnd w:id="6150"/>
      <w:r>
        <w:rPr>
          <w:rtl/>
        </w:rPr>
        <w:t>מבוססים</w:t>
      </w:r>
      <w:r>
        <w:rPr>
          <w:rFonts w:hint="cs"/>
          <w:rtl/>
        </w:rPr>
        <w:t xml:space="preserve"> בפייק-מדיה שמשתלטת על העולם </w:t>
      </w:r>
      <w:r w:rsidR="00844C5E">
        <w:rPr>
          <w:rFonts w:hint="cs"/>
          <w:rtl/>
        </w:rPr>
        <w:t>– – –</w:t>
      </w:r>
    </w:p>
    <w:p w:rsidR="00CB74E1" w:rsidRDefault="00CB74E1" w:rsidP="002D7479">
      <w:pPr>
        <w:rPr>
          <w:rtl/>
        </w:rPr>
      </w:pPr>
      <w:bookmarkStart w:id="6151" w:name="_ETM_Q11_263115"/>
      <w:bookmarkEnd w:id="6151"/>
    </w:p>
    <w:bookmarkStart w:id="6152" w:name="_ETM_Q11_265595" w:displacedByCustomXml="next"/>
    <w:bookmarkEnd w:id="6152" w:displacedByCustomXml="next"/>
    <w:bookmarkStart w:id="6153" w:name="_ETM_Q11_265182" w:displacedByCustomXml="next"/>
    <w:bookmarkEnd w:id="6153" w:displacedByCustomXml="next"/>
    <w:sdt>
      <w:sdtPr>
        <w:rPr>
          <w:rtl/>
        </w:rPr>
        <w:alias w:val="קריאה"/>
        <w:tag w:val="&lt;ID&gt;5637&lt;/ID&gt;&lt;Name&gt;צחי הנגבי - שר&lt;/Name&gt;&lt;Data&gt;השר לשיתוף פעולה אזורי צחי הנגבי&lt;/Data&gt;&lt;Shortcut&gt;צחהנ&lt;/Shortcut&gt;"/>
        <w:id w:val="683021956"/>
        <w:placeholder>
          <w:docPart w:val="20CBDE2727894DF69F2F8A8D2FD9014C"/>
        </w:placeholder>
        <w15:color w:val="993366"/>
      </w:sdtPr>
      <w:sdtEndPr/>
      <w:sdtContent>
        <w:p w:rsidR="00CB74E1" w:rsidRDefault="00CB74E1" w:rsidP="002D7479">
          <w:pPr>
            <w:pStyle w:val="af5"/>
            <w:keepNext/>
            <w:rPr>
              <w:rtl/>
            </w:rPr>
          </w:pPr>
          <w:r w:rsidRPr="000232F5">
            <w:rPr>
              <w:rStyle w:val="afe"/>
              <w:color w:val="000000"/>
              <w:rtl/>
            </w:rPr>
            <w:t>השר לשיתוף פעולה אזורי צחי הנגבי</w:t>
          </w:r>
          <w:r w:rsidRPr="000232F5">
            <w:rPr>
              <w:color w:val="000000"/>
              <w:rtl/>
            </w:rPr>
            <w:t>:</w:t>
          </w:r>
        </w:p>
      </w:sdtContent>
    </w:sdt>
    <w:p w:rsidR="00CB74E1" w:rsidRDefault="00CB74E1" w:rsidP="004370BB">
      <w:pPr>
        <w:rPr>
          <w:rtl/>
        </w:rPr>
      </w:pPr>
    </w:p>
    <w:p w:rsidR="00CB74E1" w:rsidRDefault="00CB74E1" w:rsidP="002D7479">
      <w:pPr>
        <w:rPr>
          <w:rtl/>
        </w:rPr>
      </w:pPr>
      <w:r>
        <w:rPr>
          <w:rFonts w:hint="cs"/>
          <w:rtl/>
        </w:rPr>
        <w:t xml:space="preserve">מי עשו </w:t>
      </w:r>
      <w:bookmarkStart w:id="6154" w:name="_ETM_Q11_263973"/>
      <w:bookmarkEnd w:id="6154"/>
      <w:r>
        <w:rPr>
          <w:rFonts w:hint="cs"/>
          <w:rtl/>
        </w:rPr>
        <w:t>את זה?</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627397177"/>
        <w:placeholder>
          <w:docPart w:val="20CBDE2727894DF69F2F8A8D2FD9014C"/>
        </w:placeholder>
        <w15:color w:val="993366"/>
      </w:sdtPr>
      <w:sdtEndPr/>
      <w:sdtContent>
        <w:p w:rsidR="00CB74E1" w:rsidRDefault="00CB74E1" w:rsidP="002D7479">
          <w:pPr>
            <w:pStyle w:val="-"/>
            <w:keepNext/>
            <w:rPr>
              <w:rtl/>
            </w:rPr>
          </w:pPr>
          <w:r w:rsidRPr="000232F5">
            <w:rPr>
              <w:rStyle w:val="afe"/>
              <w:color w:val="000000"/>
              <w:rtl/>
            </w:rPr>
            <w:t>שר המדע והטכנולוגיה אופיר אקוניס</w:t>
          </w:r>
          <w:r w:rsidRPr="000232F5">
            <w:rPr>
              <w:color w:val="000000"/>
              <w:rtl/>
            </w:rPr>
            <w:t>:</w:t>
          </w:r>
        </w:p>
      </w:sdtContent>
    </w:sdt>
    <w:p w:rsidR="00CB74E1" w:rsidRDefault="00CB74E1" w:rsidP="004370BB">
      <w:pPr>
        <w:rPr>
          <w:rtl/>
        </w:rPr>
      </w:pPr>
    </w:p>
    <w:p w:rsidR="00CB74E1" w:rsidRDefault="00CB74E1" w:rsidP="002D7479">
      <w:pPr>
        <w:rPr>
          <w:rtl/>
        </w:rPr>
      </w:pPr>
      <w:r>
        <w:rPr>
          <w:rFonts w:hint="cs"/>
          <w:rtl/>
        </w:rPr>
        <w:t xml:space="preserve">קבוצת חברי כנסת. אני יכול להקריא כמה מן השמות: מיקי לוי, </w:t>
      </w:r>
      <w:bookmarkStart w:id="6155" w:name="_ETM_Q11_267240"/>
      <w:bookmarkStart w:id="6156" w:name="_ETM_Q11_267959"/>
      <w:bookmarkEnd w:id="6155"/>
      <w:bookmarkEnd w:id="6156"/>
      <w:r>
        <w:rPr>
          <w:rtl/>
        </w:rPr>
        <w:t>ידידי</w:t>
      </w:r>
      <w:r>
        <w:rPr>
          <w:rFonts w:hint="cs"/>
          <w:rtl/>
        </w:rPr>
        <w:t>,</w:t>
      </w:r>
      <w:r>
        <w:rPr>
          <w:rtl/>
        </w:rPr>
        <w:t xml:space="preserve"> </w:t>
      </w:r>
      <w:bookmarkStart w:id="6157" w:name="_ETM_Q11_268980"/>
      <w:bookmarkEnd w:id="6157"/>
      <w:r>
        <w:rPr>
          <w:rtl/>
        </w:rPr>
        <w:t xml:space="preserve">חבר </w:t>
      </w:r>
      <w:bookmarkStart w:id="6158" w:name="_ETM_Q11_269250"/>
      <w:bookmarkEnd w:id="6158"/>
      <w:r>
        <w:rPr>
          <w:rtl/>
        </w:rPr>
        <w:t xml:space="preserve">הכנסת </w:t>
      </w:r>
      <w:bookmarkStart w:id="6159" w:name="_ETM_Q11_269700"/>
      <w:bookmarkEnd w:id="6159"/>
      <w:r>
        <w:rPr>
          <w:rtl/>
        </w:rPr>
        <w:t xml:space="preserve">נחמן </w:t>
      </w:r>
      <w:bookmarkStart w:id="6160" w:name="_ETM_Q11_270090"/>
      <w:bookmarkEnd w:id="6160"/>
      <w:r>
        <w:rPr>
          <w:rtl/>
        </w:rPr>
        <w:t>שי</w:t>
      </w:r>
      <w:r>
        <w:rPr>
          <w:rFonts w:hint="cs"/>
          <w:rtl/>
        </w:rPr>
        <w:t>,</w:t>
      </w:r>
      <w:r>
        <w:rPr>
          <w:rtl/>
        </w:rPr>
        <w:t xml:space="preserve"> </w:t>
      </w:r>
      <w:bookmarkStart w:id="6161" w:name="_ETM_Q11_270750"/>
      <w:bookmarkEnd w:id="6161"/>
      <w:r>
        <w:rPr>
          <w:rtl/>
        </w:rPr>
        <w:t xml:space="preserve">חברת </w:t>
      </w:r>
      <w:bookmarkStart w:id="6162" w:name="_ETM_Q11_271110"/>
      <w:bookmarkEnd w:id="6162"/>
      <w:r>
        <w:rPr>
          <w:rtl/>
        </w:rPr>
        <w:t xml:space="preserve">הכנסת </w:t>
      </w:r>
      <w:bookmarkStart w:id="6163" w:name="_ETM_Q11_271530"/>
      <w:bookmarkEnd w:id="6163"/>
      <w:r>
        <w:rPr>
          <w:rtl/>
        </w:rPr>
        <w:t xml:space="preserve">תמר </w:t>
      </w:r>
      <w:bookmarkStart w:id="6164" w:name="_ETM_Q11_271830"/>
      <w:bookmarkEnd w:id="6164"/>
      <w:r>
        <w:rPr>
          <w:rtl/>
        </w:rPr>
        <w:t>זנדברג</w:t>
      </w:r>
      <w:r>
        <w:rPr>
          <w:rFonts w:hint="cs"/>
          <w:rtl/>
        </w:rPr>
        <w:t>,</w:t>
      </w:r>
      <w:r>
        <w:rPr>
          <w:rtl/>
        </w:rPr>
        <w:t xml:space="preserve"> </w:t>
      </w:r>
      <w:bookmarkStart w:id="6165" w:name="_ETM_Q11_272670"/>
      <w:bookmarkEnd w:id="6165"/>
      <w:r>
        <w:rPr>
          <w:rtl/>
        </w:rPr>
        <w:t xml:space="preserve">חבר </w:t>
      </w:r>
      <w:bookmarkStart w:id="6166" w:name="_ETM_Q11_272970"/>
      <w:bookmarkEnd w:id="6166"/>
      <w:r>
        <w:rPr>
          <w:rtl/>
        </w:rPr>
        <w:t xml:space="preserve">הכנסת </w:t>
      </w:r>
      <w:bookmarkStart w:id="6167" w:name="_ETM_Q11_273360"/>
      <w:bookmarkEnd w:id="6167"/>
      <w:r>
        <w:rPr>
          <w:rtl/>
        </w:rPr>
        <w:t xml:space="preserve">עמיר </w:t>
      </w:r>
      <w:bookmarkStart w:id="6168" w:name="_ETM_Q11_273690"/>
      <w:bookmarkEnd w:id="6168"/>
      <w:r>
        <w:rPr>
          <w:rtl/>
        </w:rPr>
        <w:t>פרץ</w:t>
      </w:r>
      <w:r>
        <w:rPr>
          <w:rFonts w:hint="cs"/>
          <w:rtl/>
        </w:rPr>
        <w:t>,</w:t>
      </w:r>
      <w:r>
        <w:rPr>
          <w:rtl/>
        </w:rPr>
        <w:t xml:space="preserve"> </w:t>
      </w:r>
      <w:bookmarkStart w:id="6169" w:name="_ETM_Q11_274410"/>
      <w:bookmarkEnd w:id="6169"/>
      <w:r>
        <w:rPr>
          <w:rtl/>
        </w:rPr>
        <w:t xml:space="preserve">שר </w:t>
      </w:r>
      <w:bookmarkStart w:id="6170" w:name="_ETM_Q11_274770"/>
      <w:bookmarkEnd w:id="6170"/>
      <w:r>
        <w:rPr>
          <w:rtl/>
        </w:rPr>
        <w:t>לשעבר</w:t>
      </w:r>
      <w:r>
        <w:rPr>
          <w:rFonts w:hint="cs"/>
          <w:rtl/>
        </w:rPr>
        <w:t>, ועוד ועוד.</w:t>
      </w:r>
      <w:r>
        <w:rPr>
          <w:rtl/>
        </w:rPr>
        <w:t xml:space="preserve"> </w:t>
      </w:r>
      <w:bookmarkStart w:id="6171" w:name="_ETM_Q11_275550"/>
      <w:bookmarkEnd w:id="6171"/>
      <w:r>
        <w:rPr>
          <w:rFonts w:hint="cs"/>
          <w:rtl/>
        </w:rPr>
        <w:t>נדמה לי</w:t>
      </w:r>
      <w:bookmarkStart w:id="6172" w:name="_ETM_Q11_278699"/>
      <w:bookmarkEnd w:id="6172"/>
      <w:r>
        <w:rPr>
          <w:rFonts w:hint="cs"/>
          <w:rtl/>
        </w:rPr>
        <w:t xml:space="preserve">, השר הנגבי </w:t>
      </w:r>
      <w:r w:rsidR="00844C5E">
        <w:rPr>
          <w:rFonts w:hint="cs"/>
          <w:rtl/>
        </w:rPr>
        <w:t>– – –</w:t>
      </w:r>
    </w:p>
    <w:p w:rsidR="00CB74E1" w:rsidRDefault="00CB74E1" w:rsidP="002D7479">
      <w:pPr>
        <w:rPr>
          <w:rtl/>
        </w:rPr>
      </w:pPr>
    </w:p>
    <w:sdt>
      <w:sdtPr>
        <w:rPr>
          <w:rtl/>
        </w:rPr>
        <w:alias w:val="קריאה"/>
        <w:tag w:val="&lt;ID&gt;4692&lt;/ID&gt;&lt;Name&gt;נחמן שי - המחנה הציוני&lt;/Name&gt;&lt;Data&gt;נחמן שי (המחנה הציוני)&lt;/Data&gt;&lt;Shortcut&gt;נחשי&lt;/Shortcut&gt;"/>
        <w:id w:val="-1709171587"/>
        <w:placeholder>
          <w:docPart w:val="20CBDE2727894DF69F2F8A8D2FD9014C"/>
        </w:placeholder>
        <w15:color w:val="993366"/>
      </w:sdtPr>
      <w:sdtEndPr/>
      <w:sdtContent>
        <w:p w:rsidR="00CB74E1" w:rsidRDefault="00CB74E1" w:rsidP="002D7479">
          <w:pPr>
            <w:pStyle w:val="af5"/>
            <w:keepNext/>
            <w:rPr>
              <w:rtl/>
            </w:rPr>
          </w:pPr>
          <w:r w:rsidRPr="000232F5">
            <w:rPr>
              <w:rStyle w:val="afe"/>
              <w:color w:val="000000"/>
              <w:rtl/>
            </w:rPr>
            <w:t>נחמן שי (המחנה הציוני)</w:t>
          </w:r>
          <w:r w:rsidRPr="000232F5">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שים את זה בהקשר הנכון. </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2049337472"/>
        <w:placeholder>
          <w:docPart w:val="20CBDE2727894DF69F2F8A8D2FD9014C"/>
        </w:placeholder>
        <w15:color w:val="993366"/>
      </w:sdtPr>
      <w:sdtEndPr/>
      <w:sdtContent>
        <w:p w:rsidR="00CB74E1" w:rsidRDefault="00CB74E1" w:rsidP="002D7479">
          <w:pPr>
            <w:pStyle w:val="-"/>
            <w:keepNext/>
            <w:rPr>
              <w:rtl/>
            </w:rPr>
          </w:pPr>
          <w:r w:rsidRPr="000232F5">
            <w:rPr>
              <w:rStyle w:val="afe"/>
              <w:color w:val="000000"/>
              <w:rtl/>
            </w:rPr>
            <w:t>שר המדע והטכנולוגיה אופיר אקוניס</w:t>
          </w:r>
          <w:r w:rsidRPr="000232F5">
            <w:rPr>
              <w:color w:val="000000"/>
              <w:rtl/>
            </w:rPr>
            <w:t>:</w:t>
          </w:r>
        </w:p>
      </w:sdtContent>
    </w:sdt>
    <w:p w:rsidR="00CB74E1" w:rsidRDefault="00CB74E1" w:rsidP="004370BB">
      <w:pPr>
        <w:rPr>
          <w:rtl/>
        </w:rPr>
      </w:pPr>
    </w:p>
    <w:p w:rsidR="00CB74E1" w:rsidRDefault="00CB74E1" w:rsidP="002A3928">
      <w:pPr>
        <w:rPr>
          <w:rtl/>
        </w:rPr>
      </w:pPr>
      <w:bookmarkStart w:id="6173" w:name="_ETM_Q11_275790"/>
      <w:bookmarkStart w:id="6174" w:name="_ETM_Q11_276270"/>
      <w:bookmarkEnd w:id="6173"/>
      <w:bookmarkEnd w:id="6174"/>
      <w:r>
        <w:rPr>
          <w:rtl/>
        </w:rPr>
        <w:t xml:space="preserve">נדמה </w:t>
      </w:r>
      <w:bookmarkStart w:id="6175" w:name="_ETM_Q11_276600"/>
      <w:bookmarkEnd w:id="6175"/>
      <w:r>
        <w:rPr>
          <w:rtl/>
        </w:rPr>
        <w:t>לי</w:t>
      </w:r>
      <w:bookmarkStart w:id="6176" w:name="_ETM_Q11_279739"/>
      <w:bookmarkEnd w:id="6176"/>
      <w:r>
        <w:rPr>
          <w:rFonts w:hint="cs"/>
          <w:rtl/>
        </w:rPr>
        <w:t xml:space="preserve"> שהיו 37 חברי כנסת. וה</w:t>
      </w:r>
      <w:r w:rsidR="002A3928">
        <w:rPr>
          <w:rFonts w:hint="cs"/>
          <w:rtl/>
        </w:rPr>
        <w:t>י</w:t>
      </w:r>
      <w:r>
        <w:rPr>
          <w:rFonts w:hint="cs"/>
          <w:rtl/>
        </w:rPr>
        <w:t>נה, ידידיי הצעירים</w:t>
      </w:r>
      <w:bookmarkStart w:id="6177" w:name="_ETM_Q11_287850"/>
      <w:bookmarkEnd w:id="6177"/>
      <w:r>
        <w:rPr>
          <w:rFonts w:hint="cs"/>
          <w:rtl/>
        </w:rPr>
        <w:t xml:space="preserve"> </w:t>
      </w:r>
      <w:r w:rsidR="00844C5E">
        <w:rPr>
          <w:rFonts w:hint="cs"/>
          <w:rtl/>
        </w:rPr>
        <w:t>– –</w:t>
      </w:r>
    </w:p>
    <w:p w:rsidR="00CB74E1" w:rsidRDefault="00CB74E1" w:rsidP="002D7479">
      <w:pPr>
        <w:rPr>
          <w:rtl/>
        </w:rPr>
      </w:pPr>
    </w:p>
    <w:sdt>
      <w:sdtPr>
        <w:rPr>
          <w:rtl/>
        </w:rPr>
        <w:alias w:val="קריאה"/>
        <w:tag w:val="&lt;ID&gt;4692&lt;/ID&gt;&lt;Name&gt;נחמן שי - המחנה הציוני&lt;/Name&gt;&lt;Data&gt;נחמן שי (המחנה הציוני)&lt;/Data&gt;&lt;Shortcut&gt;נחשי&lt;/Shortcut&gt;"/>
        <w:id w:val="996152370"/>
        <w:placeholder>
          <w:docPart w:val="20CBDE2727894DF69F2F8A8D2FD9014C"/>
        </w:placeholder>
        <w15:color w:val="993366"/>
      </w:sdtPr>
      <w:sdtEndPr/>
      <w:sdtContent>
        <w:p w:rsidR="00CB74E1" w:rsidRDefault="00CB74E1" w:rsidP="002D7479">
          <w:pPr>
            <w:pStyle w:val="af5"/>
            <w:keepNext/>
            <w:rPr>
              <w:rtl/>
            </w:rPr>
          </w:pPr>
          <w:r w:rsidRPr="001733A2">
            <w:rPr>
              <w:rStyle w:val="afe"/>
              <w:color w:val="000000"/>
              <w:rtl/>
            </w:rPr>
            <w:t>נחמן שי (המחנה הציוני)</w:t>
          </w:r>
          <w:r w:rsidRPr="001733A2">
            <w:rPr>
              <w:color w:val="000000"/>
              <w:rtl/>
            </w:rPr>
            <w:t>:</w:t>
          </w:r>
        </w:p>
      </w:sdtContent>
    </w:sdt>
    <w:p w:rsidR="00CB74E1" w:rsidRDefault="00CB74E1" w:rsidP="004370BB">
      <w:pPr>
        <w:rPr>
          <w:rtl/>
        </w:rPr>
      </w:pPr>
    </w:p>
    <w:p w:rsidR="00CB74E1" w:rsidRDefault="00844C5E" w:rsidP="002D7479">
      <w:pPr>
        <w:rPr>
          <w:rtl/>
        </w:rPr>
      </w:pPr>
      <w:r>
        <w:rPr>
          <w:rFonts w:hint="cs"/>
          <w:rtl/>
        </w:rPr>
        <w:t>– – –</w:t>
      </w:r>
    </w:p>
    <w:p w:rsidR="00CB74E1" w:rsidRDefault="00CB74E1" w:rsidP="002D7479">
      <w:pPr>
        <w:rPr>
          <w:rtl/>
        </w:rPr>
      </w:pPr>
    </w:p>
    <w:sdt>
      <w:sdtPr>
        <w:rPr>
          <w:rtl/>
        </w:rPr>
        <w:alias w:val="קריאה"/>
        <w:tag w:val="&lt;ID&gt;0&lt;/ID&gt;&lt;Name&gt;קר אה&lt;/Name&gt;&lt;Data&gt;קריאה&lt;/Data&gt;&lt;Shortcut&gt;&lt;/Shortcut&gt;"/>
        <w:id w:val="-22877233"/>
        <w:placeholder>
          <w:docPart w:val="20CBDE2727894DF69F2F8A8D2FD9014C"/>
        </w:placeholder>
        <w15:color w:val="993366"/>
      </w:sdtPr>
      <w:sdtEndPr/>
      <w:sdtContent>
        <w:p w:rsidR="00CB74E1" w:rsidRDefault="00CB74E1" w:rsidP="002D7479">
          <w:pPr>
            <w:pStyle w:val="af5"/>
            <w:keepNext/>
            <w:rPr>
              <w:rtl/>
            </w:rPr>
          </w:pPr>
          <w:r w:rsidRPr="0040717A">
            <w:rPr>
              <w:rStyle w:val="afe"/>
              <w:color w:val="000000"/>
              <w:rtl/>
            </w:rPr>
            <w:t>קריאה</w:t>
          </w:r>
          <w:r w:rsidRPr="0040717A">
            <w:rPr>
              <w:color w:val="000000"/>
              <w:rtl/>
            </w:rPr>
            <w:t>:</w:t>
          </w:r>
        </w:p>
      </w:sdtContent>
    </w:sdt>
    <w:p w:rsidR="00CB74E1" w:rsidRDefault="00CB74E1" w:rsidP="004370BB">
      <w:pPr>
        <w:rPr>
          <w:rtl/>
        </w:rPr>
      </w:pPr>
    </w:p>
    <w:p w:rsidR="00CB74E1" w:rsidRPr="0040717A" w:rsidRDefault="00844C5E" w:rsidP="002D7479">
      <w:pPr>
        <w:rPr>
          <w:rtl/>
        </w:rPr>
      </w:pPr>
      <w:r>
        <w:rPr>
          <w:rFonts w:hint="cs"/>
          <w:rtl/>
        </w:rPr>
        <w:t>– – –</w:t>
      </w:r>
      <w:r w:rsidR="00CB74E1">
        <w:rPr>
          <w:rFonts w:hint="cs"/>
          <w:rtl/>
        </w:rPr>
        <w:t xml:space="preserve"> באיזה הקשר </w:t>
      </w:r>
      <w:r>
        <w:rPr>
          <w:rFonts w:hint="cs"/>
          <w:rtl/>
        </w:rPr>
        <w:t>– – –</w:t>
      </w:r>
    </w:p>
    <w:p w:rsidR="00CB74E1" w:rsidRDefault="00CB74E1" w:rsidP="002D7479">
      <w:pPr>
        <w:rPr>
          <w:rtl/>
        </w:rPr>
      </w:pPr>
      <w:bookmarkStart w:id="6178" w:name="_ETM_Q11_282865"/>
      <w:bookmarkEnd w:id="6178"/>
    </w:p>
    <w:bookmarkStart w:id="6179" w:name="_ETM_Q11_283158" w:displacedByCustomXml="next"/>
    <w:bookmarkEnd w:id="6179" w:displacedByCustomXml="next"/>
    <w:sdt>
      <w:sdtPr>
        <w:rPr>
          <w:rtl/>
        </w:rPr>
        <w:alias w:val="דובר_המשך"/>
        <w:tag w:val="&lt;ID&gt;5662&lt;/ID&gt;&lt;Name&gt;אופיר אקוניס - שר&lt;/Name&gt;&lt;Data&gt;שר המדע והטכנולוגיה אופיר אקוניס&lt;/Data&gt;&lt;Shortcut&gt;אואק&lt;/Shortcut&gt;"/>
        <w:id w:val="1812291750"/>
        <w:placeholder>
          <w:docPart w:val="20CBDE2727894DF69F2F8A8D2FD9014C"/>
        </w:placeholder>
        <w15:color w:val="993366"/>
      </w:sdtPr>
      <w:sdtEndPr/>
      <w:sdtContent>
        <w:p w:rsidR="00CB74E1" w:rsidRDefault="00CB74E1" w:rsidP="002D7479">
          <w:pPr>
            <w:pStyle w:val="-"/>
            <w:keepNext/>
            <w:rPr>
              <w:rtl/>
            </w:rPr>
          </w:pPr>
          <w:r w:rsidRPr="0040717A">
            <w:rPr>
              <w:rStyle w:val="afe"/>
              <w:color w:val="000000"/>
              <w:rtl/>
            </w:rPr>
            <w:t>שר המדע והטכנולוגיה אופיר אקוניס</w:t>
          </w:r>
          <w:r w:rsidRPr="0040717A">
            <w:rPr>
              <w:color w:val="000000"/>
              <w:rtl/>
            </w:rPr>
            <w:t>:</w:t>
          </w:r>
        </w:p>
      </w:sdtContent>
    </w:sdt>
    <w:p w:rsidR="00CB74E1" w:rsidRDefault="00CB74E1" w:rsidP="004370BB">
      <w:pPr>
        <w:rPr>
          <w:rtl/>
        </w:rPr>
      </w:pPr>
    </w:p>
    <w:p w:rsidR="00CB74E1" w:rsidRDefault="00844C5E" w:rsidP="00F61F01">
      <w:pPr>
        <w:rPr>
          <w:rtl/>
        </w:rPr>
      </w:pPr>
      <w:r>
        <w:rPr>
          <w:rFonts w:hint="cs"/>
          <w:rtl/>
        </w:rPr>
        <w:t>– –</w:t>
      </w:r>
      <w:r w:rsidR="002A3928">
        <w:rPr>
          <w:rFonts w:hint="cs"/>
          <w:rtl/>
        </w:rPr>
        <w:t xml:space="preserve"> </w:t>
      </w:r>
      <w:r w:rsidR="00CB74E1">
        <w:rPr>
          <w:rFonts w:hint="cs"/>
          <w:rtl/>
        </w:rPr>
        <w:t xml:space="preserve">ידידיי הצעירים </w:t>
      </w:r>
      <w:r w:rsidR="00CB74E1">
        <w:rPr>
          <w:rtl/>
        </w:rPr>
        <w:t xml:space="preserve">אשר </w:t>
      </w:r>
      <w:bookmarkStart w:id="6180" w:name="_ETM_Q11_288270"/>
      <w:bookmarkEnd w:id="6180"/>
      <w:r w:rsidR="00CB74E1">
        <w:rPr>
          <w:rtl/>
        </w:rPr>
        <w:t>ביציע</w:t>
      </w:r>
      <w:r w:rsidR="00CB74E1">
        <w:rPr>
          <w:rFonts w:hint="cs"/>
          <w:rtl/>
        </w:rPr>
        <w:t>, וגם</w:t>
      </w:r>
      <w:r w:rsidR="00CB74E1">
        <w:rPr>
          <w:rtl/>
        </w:rPr>
        <w:t xml:space="preserve"> </w:t>
      </w:r>
      <w:bookmarkStart w:id="6181" w:name="_ETM_Q11_289740"/>
      <w:bookmarkEnd w:id="6181"/>
      <w:r w:rsidR="00CB74E1">
        <w:rPr>
          <w:rtl/>
        </w:rPr>
        <w:t xml:space="preserve">האורחים </w:t>
      </w:r>
      <w:bookmarkStart w:id="6182" w:name="_ETM_Q11_290220"/>
      <w:bookmarkEnd w:id="6182"/>
      <w:r w:rsidR="00CB74E1">
        <w:rPr>
          <w:rtl/>
        </w:rPr>
        <w:t xml:space="preserve">אשר </w:t>
      </w:r>
      <w:bookmarkStart w:id="6183" w:name="_ETM_Q11_290550"/>
      <w:bookmarkEnd w:id="6183"/>
      <w:r w:rsidR="00CB74E1">
        <w:rPr>
          <w:rtl/>
        </w:rPr>
        <w:t>ביציע</w:t>
      </w:r>
      <w:r w:rsidR="00CB74E1">
        <w:rPr>
          <w:rFonts w:hint="cs"/>
          <w:rtl/>
        </w:rPr>
        <w:t>,</w:t>
      </w:r>
      <w:r w:rsidR="00CB74E1">
        <w:rPr>
          <w:rtl/>
        </w:rPr>
        <w:t xml:space="preserve"> </w:t>
      </w:r>
      <w:bookmarkStart w:id="6184" w:name="_ETM_Q11_291990"/>
      <w:bookmarkEnd w:id="6184"/>
      <w:r w:rsidR="00CB74E1">
        <w:rPr>
          <w:rtl/>
        </w:rPr>
        <w:t xml:space="preserve">מה </w:t>
      </w:r>
      <w:bookmarkStart w:id="6185" w:name="_ETM_Q11_292470"/>
      <w:bookmarkEnd w:id="6185"/>
      <w:r w:rsidR="00CB74E1">
        <w:rPr>
          <w:rtl/>
        </w:rPr>
        <w:t xml:space="preserve">קורה </w:t>
      </w:r>
      <w:bookmarkStart w:id="6186" w:name="_ETM_Q11_292980"/>
      <w:bookmarkEnd w:id="6186"/>
      <w:r w:rsidR="00CB74E1">
        <w:rPr>
          <w:rtl/>
        </w:rPr>
        <w:t>בעול</w:t>
      </w:r>
      <w:bookmarkStart w:id="6187" w:name="_ETM_Q11_293790"/>
      <w:bookmarkEnd w:id="6187"/>
      <w:r w:rsidR="00CB74E1">
        <w:rPr>
          <w:rFonts w:hint="cs"/>
          <w:rtl/>
        </w:rPr>
        <w:t xml:space="preserve">מנו, </w:t>
      </w:r>
      <w:r w:rsidR="00CB74E1">
        <w:rPr>
          <w:rtl/>
        </w:rPr>
        <w:t xml:space="preserve">חבר </w:t>
      </w:r>
      <w:bookmarkStart w:id="6188" w:name="_ETM_Q11_294060"/>
      <w:bookmarkEnd w:id="6188"/>
      <w:r w:rsidR="00CB74E1">
        <w:rPr>
          <w:rtl/>
        </w:rPr>
        <w:t xml:space="preserve">הכנסת </w:t>
      </w:r>
      <w:bookmarkStart w:id="6189" w:name="_ETM_Q11_294540"/>
      <w:bookmarkEnd w:id="6189"/>
      <w:r w:rsidR="00CB74E1">
        <w:rPr>
          <w:rtl/>
        </w:rPr>
        <w:t>שי</w:t>
      </w:r>
      <w:r w:rsidR="00CB74E1">
        <w:rPr>
          <w:rFonts w:hint="cs"/>
          <w:rtl/>
        </w:rPr>
        <w:t>,</w:t>
      </w:r>
      <w:r w:rsidR="00CB74E1">
        <w:rPr>
          <w:rtl/>
        </w:rPr>
        <w:t xml:space="preserve"> </w:t>
      </w:r>
      <w:bookmarkStart w:id="6190" w:name="_ETM_Q11_295350"/>
      <w:bookmarkEnd w:id="6190"/>
      <w:r w:rsidR="00CB74E1">
        <w:rPr>
          <w:rtl/>
        </w:rPr>
        <w:t xml:space="preserve">שכל </w:t>
      </w:r>
      <w:bookmarkStart w:id="6191" w:name="_ETM_Q11_296130"/>
      <w:bookmarkEnd w:id="6191"/>
      <w:r w:rsidR="00CB74E1">
        <w:rPr>
          <w:rtl/>
        </w:rPr>
        <w:t xml:space="preserve">הקונספציות </w:t>
      </w:r>
      <w:bookmarkStart w:id="6192" w:name="_ETM_Q11_297180"/>
      <w:bookmarkEnd w:id="6192"/>
      <w:r w:rsidR="00CB74E1">
        <w:rPr>
          <w:rtl/>
        </w:rPr>
        <w:t>שלכם</w:t>
      </w:r>
      <w:r w:rsidR="00CB74E1">
        <w:rPr>
          <w:rFonts w:hint="cs"/>
          <w:rtl/>
        </w:rPr>
        <w:t>,</w:t>
      </w:r>
      <w:r w:rsidR="00CB74E1">
        <w:rPr>
          <w:rtl/>
        </w:rPr>
        <w:t xml:space="preserve"> </w:t>
      </w:r>
      <w:bookmarkStart w:id="6193" w:name="_ETM_Q11_297990"/>
      <w:bookmarkEnd w:id="6193"/>
      <w:r w:rsidR="00CB74E1">
        <w:rPr>
          <w:rtl/>
        </w:rPr>
        <w:t>שדבק</w:t>
      </w:r>
      <w:r w:rsidR="00CB74E1">
        <w:rPr>
          <w:rFonts w:hint="cs"/>
          <w:rtl/>
        </w:rPr>
        <w:t>תם</w:t>
      </w:r>
      <w:r w:rsidR="00CB74E1">
        <w:rPr>
          <w:rtl/>
        </w:rPr>
        <w:t xml:space="preserve"> </w:t>
      </w:r>
      <w:bookmarkStart w:id="6194" w:name="_ETM_Q11_298860"/>
      <w:bookmarkEnd w:id="6194"/>
      <w:r w:rsidR="00CB74E1">
        <w:rPr>
          <w:rtl/>
        </w:rPr>
        <w:t>בה</w:t>
      </w:r>
      <w:r w:rsidR="00CB74E1">
        <w:rPr>
          <w:rFonts w:hint="cs"/>
          <w:rtl/>
        </w:rPr>
        <w:t xml:space="preserve">ן </w:t>
      </w:r>
      <w:bookmarkStart w:id="6195" w:name="_ETM_Q11_299070"/>
      <w:bookmarkStart w:id="6196" w:name="_ETM_Q11_300060"/>
      <w:bookmarkStart w:id="6197" w:name="_ETM_Q11_301410"/>
      <w:bookmarkEnd w:id="6195"/>
      <w:bookmarkEnd w:id="6196"/>
      <w:bookmarkEnd w:id="6197"/>
      <w:r w:rsidR="00CB74E1">
        <w:rPr>
          <w:rFonts w:hint="cs"/>
          <w:rtl/>
        </w:rPr>
        <w:t xml:space="preserve">50, ו-60, ו-100 </w:t>
      </w:r>
      <w:r w:rsidR="00CB74E1">
        <w:rPr>
          <w:rtl/>
        </w:rPr>
        <w:t>שנה</w:t>
      </w:r>
      <w:r w:rsidR="00CB74E1">
        <w:rPr>
          <w:rFonts w:hint="cs"/>
          <w:rtl/>
        </w:rPr>
        <w:t>,</w:t>
      </w:r>
      <w:r w:rsidR="00CB74E1">
        <w:rPr>
          <w:rtl/>
        </w:rPr>
        <w:t xml:space="preserve"> </w:t>
      </w:r>
      <w:bookmarkStart w:id="6198" w:name="_ETM_Q11_302340"/>
      <w:bookmarkEnd w:id="6198"/>
      <w:r w:rsidR="00CB74E1">
        <w:rPr>
          <w:rtl/>
        </w:rPr>
        <w:t>קורסות</w:t>
      </w:r>
      <w:r w:rsidR="00CB74E1">
        <w:rPr>
          <w:rFonts w:hint="cs"/>
          <w:rtl/>
        </w:rPr>
        <w:t>,</w:t>
      </w:r>
      <w:r w:rsidR="00CB74E1">
        <w:rPr>
          <w:rtl/>
        </w:rPr>
        <w:t xml:space="preserve"> </w:t>
      </w:r>
      <w:bookmarkStart w:id="6199" w:name="_ETM_Q11_303480"/>
      <w:bookmarkEnd w:id="6199"/>
      <w:r w:rsidR="00CB74E1">
        <w:rPr>
          <w:rtl/>
        </w:rPr>
        <w:t>נופלות</w:t>
      </w:r>
      <w:r w:rsidR="00CB74E1">
        <w:rPr>
          <w:rFonts w:hint="cs"/>
          <w:rtl/>
        </w:rPr>
        <w:t>,</w:t>
      </w:r>
      <w:r w:rsidR="00CB74E1">
        <w:rPr>
          <w:rtl/>
        </w:rPr>
        <w:t xml:space="preserve"> </w:t>
      </w:r>
      <w:bookmarkStart w:id="6200" w:name="_ETM_Q11_304470"/>
      <w:bookmarkEnd w:id="6200"/>
      <w:r w:rsidR="00CB74E1">
        <w:rPr>
          <w:rtl/>
        </w:rPr>
        <w:t>מתא</w:t>
      </w:r>
      <w:r w:rsidR="00CB74E1">
        <w:rPr>
          <w:rFonts w:hint="cs"/>
          <w:rtl/>
        </w:rPr>
        <w:t>יי</w:t>
      </w:r>
      <w:r w:rsidR="00CB74E1">
        <w:rPr>
          <w:rtl/>
        </w:rPr>
        <w:t>דות</w:t>
      </w:r>
      <w:r w:rsidR="00CB74E1">
        <w:rPr>
          <w:rFonts w:hint="cs"/>
          <w:rtl/>
        </w:rPr>
        <w:t xml:space="preserve">? ניקסון הביא </w:t>
      </w:r>
      <w:bookmarkStart w:id="6201" w:name="_ETM_Q11_308873"/>
      <w:bookmarkEnd w:id="6201"/>
      <w:r w:rsidR="00CB74E1">
        <w:rPr>
          <w:rFonts w:hint="cs"/>
          <w:rtl/>
        </w:rPr>
        <w:t xml:space="preserve">את </w:t>
      </w:r>
      <w:r w:rsidR="00CB74E1" w:rsidRPr="00C67903">
        <w:rPr>
          <w:rFonts w:hint="cs"/>
          <w:rtl/>
        </w:rPr>
        <w:t>הדטאנט</w:t>
      </w:r>
      <w:r w:rsidR="00CB74E1">
        <w:rPr>
          <w:rFonts w:hint="cs"/>
          <w:rtl/>
        </w:rPr>
        <w:t xml:space="preserve"> עם סין; רייגן הביא </w:t>
      </w:r>
      <w:bookmarkStart w:id="6202" w:name="_ETM_Q11_309270"/>
      <w:bookmarkStart w:id="6203" w:name="_ETM_Q11_309900"/>
      <w:bookmarkEnd w:id="6202"/>
      <w:bookmarkEnd w:id="6203"/>
      <w:r w:rsidR="00CB74E1">
        <w:rPr>
          <w:rtl/>
        </w:rPr>
        <w:t xml:space="preserve">לשיפור </w:t>
      </w:r>
      <w:bookmarkStart w:id="6204" w:name="_ETM_Q11_310350"/>
      <w:bookmarkEnd w:id="6204"/>
      <w:r w:rsidR="00CB74E1">
        <w:rPr>
          <w:rtl/>
        </w:rPr>
        <w:t xml:space="preserve">היחסים </w:t>
      </w:r>
      <w:bookmarkStart w:id="6205" w:name="_ETM_Q11_310800"/>
      <w:bookmarkEnd w:id="6205"/>
      <w:r w:rsidR="00CB74E1">
        <w:rPr>
          <w:rtl/>
        </w:rPr>
        <w:t xml:space="preserve">עם </w:t>
      </w:r>
      <w:bookmarkStart w:id="6206" w:name="_ETM_Q11_310919"/>
      <w:bookmarkEnd w:id="6206"/>
      <w:r w:rsidR="00CB74E1">
        <w:rPr>
          <w:rtl/>
        </w:rPr>
        <w:t xml:space="preserve">ברית </w:t>
      </w:r>
      <w:bookmarkStart w:id="6207" w:name="_ETM_Q11_311160"/>
      <w:bookmarkEnd w:id="6207"/>
      <w:r w:rsidR="00CB74E1">
        <w:rPr>
          <w:rtl/>
        </w:rPr>
        <w:t>המועצות</w:t>
      </w:r>
      <w:r w:rsidR="00CB74E1">
        <w:rPr>
          <w:rFonts w:hint="cs"/>
          <w:rtl/>
        </w:rPr>
        <w:t>;</w:t>
      </w:r>
      <w:r w:rsidR="00CB74E1">
        <w:rPr>
          <w:rtl/>
        </w:rPr>
        <w:t xml:space="preserve"> </w:t>
      </w:r>
      <w:bookmarkStart w:id="6208" w:name="_ETM_Q11_312150"/>
      <w:bookmarkEnd w:id="6208"/>
      <w:r w:rsidR="00CB74E1">
        <w:rPr>
          <w:rtl/>
        </w:rPr>
        <w:t xml:space="preserve">טראמפ </w:t>
      </w:r>
      <w:bookmarkStart w:id="6209" w:name="_ETM_Q11_312540"/>
      <w:bookmarkEnd w:id="6209"/>
      <w:r w:rsidR="00CB74E1">
        <w:rPr>
          <w:rtl/>
        </w:rPr>
        <w:t xml:space="preserve">מביא </w:t>
      </w:r>
      <w:bookmarkStart w:id="6210" w:name="_ETM_Q11_312870"/>
      <w:bookmarkEnd w:id="6210"/>
      <w:r w:rsidR="00CB74E1">
        <w:rPr>
          <w:rtl/>
        </w:rPr>
        <w:t xml:space="preserve">את </w:t>
      </w:r>
      <w:bookmarkStart w:id="6211" w:name="_ETM_Q11_312960"/>
      <w:bookmarkEnd w:id="6211"/>
      <w:r w:rsidR="00CB74E1">
        <w:rPr>
          <w:rtl/>
        </w:rPr>
        <w:t xml:space="preserve">הנס </w:t>
      </w:r>
      <w:bookmarkStart w:id="6212" w:name="_ETM_Q11_313350"/>
      <w:bookmarkEnd w:id="6212"/>
      <w:r w:rsidR="00CB74E1">
        <w:rPr>
          <w:rtl/>
        </w:rPr>
        <w:t xml:space="preserve">של </w:t>
      </w:r>
      <w:bookmarkStart w:id="6213" w:name="_ETM_Q11_313500"/>
      <w:bookmarkEnd w:id="6213"/>
      <w:r w:rsidR="00CB74E1">
        <w:rPr>
          <w:rtl/>
        </w:rPr>
        <w:t xml:space="preserve">היחסים </w:t>
      </w:r>
      <w:bookmarkStart w:id="6214" w:name="_ETM_Q11_313980"/>
      <w:bookmarkEnd w:id="6214"/>
      <w:r w:rsidR="00CB74E1">
        <w:rPr>
          <w:rtl/>
        </w:rPr>
        <w:t xml:space="preserve">החדשים </w:t>
      </w:r>
      <w:bookmarkStart w:id="6215" w:name="_ETM_Q11_314820"/>
      <w:bookmarkEnd w:id="6215"/>
      <w:r w:rsidR="00CB74E1">
        <w:rPr>
          <w:rtl/>
        </w:rPr>
        <w:t xml:space="preserve">עם </w:t>
      </w:r>
      <w:bookmarkStart w:id="6216" w:name="_ETM_Q11_315000"/>
      <w:bookmarkEnd w:id="6216"/>
      <w:r w:rsidR="00CB74E1">
        <w:rPr>
          <w:rtl/>
        </w:rPr>
        <w:t xml:space="preserve">צפון </w:t>
      </w:r>
      <w:bookmarkStart w:id="6217" w:name="_ETM_Q11_315330"/>
      <w:bookmarkEnd w:id="6217"/>
      <w:r w:rsidR="00CB74E1">
        <w:rPr>
          <w:rtl/>
        </w:rPr>
        <w:t>קוריאה</w:t>
      </w:r>
      <w:r w:rsidR="00CB74E1">
        <w:rPr>
          <w:rFonts w:hint="cs"/>
          <w:rtl/>
        </w:rPr>
        <w:t>.</w:t>
      </w:r>
      <w:r w:rsidR="00CB74E1">
        <w:rPr>
          <w:rtl/>
        </w:rPr>
        <w:t xml:space="preserve"> </w:t>
      </w:r>
      <w:bookmarkStart w:id="6218" w:name="_ETM_Q11_316320"/>
      <w:bookmarkEnd w:id="6218"/>
      <w:r w:rsidR="00CB74E1">
        <w:rPr>
          <w:rtl/>
        </w:rPr>
        <w:t>ואתם</w:t>
      </w:r>
      <w:r w:rsidR="00CB74E1">
        <w:rPr>
          <w:rFonts w:hint="cs"/>
          <w:rtl/>
        </w:rPr>
        <w:t>?</w:t>
      </w:r>
      <w:r w:rsidR="00CB74E1">
        <w:rPr>
          <w:rtl/>
        </w:rPr>
        <w:t xml:space="preserve"> </w:t>
      </w:r>
      <w:bookmarkStart w:id="6219" w:name="_ETM_Q11_317430"/>
      <w:bookmarkEnd w:id="6219"/>
      <w:r w:rsidR="00CB74E1">
        <w:rPr>
          <w:rtl/>
        </w:rPr>
        <w:t xml:space="preserve">אתם </w:t>
      </w:r>
      <w:bookmarkStart w:id="6220" w:name="_ETM_Q11_317669"/>
      <w:bookmarkEnd w:id="6220"/>
      <w:r w:rsidR="00CB74E1">
        <w:rPr>
          <w:rtl/>
        </w:rPr>
        <w:t xml:space="preserve">חיים </w:t>
      </w:r>
      <w:bookmarkStart w:id="6221" w:name="_ETM_Q11_318030"/>
      <w:bookmarkEnd w:id="6221"/>
      <w:r w:rsidR="00CB74E1">
        <w:rPr>
          <w:rtl/>
        </w:rPr>
        <w:t xml:space="preserve">בעולם </w:t>
      </w:r>
      <w:bookmarkStart w:id="6222" w:name="_ETM_Q11_318419"/>
      <w:bookmarkEnd w:id="6222"/>
      <w:r w:rsidR="00CB74E1">
        <w:rPr>
          <w:rtl/>
        </w:rPr>
        <w:t>של</w:t>
      </w:r>
      <w:r w:rsidR="00CB74E1">
        <w:rPr>
          <w:rFonts w:hint="cs"/>
          <w:rtl/>
        </w:rPr>
        <w:t>כם:</w:t>
      </w:r>
      <w:bookmarkStart w:id="6223" w:name="_ETM_Q11_319320"/>
      <w:bookmarkEnd w:id="6223"/>
      <w:r w:rsidR="00CB74E1">
        <w:rPr>
          <w:rFonts w:hint="cs"/>
          <w:rtl/>
        </w:rPr>
        <w:t xml:space="preserve"> </w:t>
      </w:r>
      <w:r w:rsidR="00CB74E1">
        <w:rPr>
          <w:rtl/>
        </w:rPr>
        <w:t xml:space="preserve">פייסנות </w:t>
      </w:r>
      <w:bookmarkStart w:id="6224" w:name="_ETM_Q11_320760"/>
      <w:bookmarkEnd w:id="6224"/>
      <w:r w:rsidR="00CB74E1">
        <w:rPr>
          <w:rtl/>
        </w:rPr>
        <w:t xml:space="preserve">מביאה </w:t>
      </w:r>
      <w:bookmarkStart w:id="6225" w:name="_ETM_Q11_321240"/>
      <w:bookmarkEnd w:id="6225"/>
      <w:r w:rsidR="00CB74E1">
        <w:rPr>
          <w:rtl/>
        </w:rPr>
        <w:t>של</w:t>
      </w:r>
      <w:r w:rsidR="00CB74E1">
        <w:rPr>
          <w:rFonts w:hint="cs"/>
          <w:rtl/>
        </w:rPr>
        <w:t>ום;</w:t>
      </w:r>
      <w:r w:rsidR="00CB74E1">
        <w:rPr>
          <w:rtl/>
        </w:rPr>
        <w:t xml:space="preserve"> </w:t>
      </w:r>
      <w:bookmarkStart w:id="6226" w:name="_ETM_Q11_321389"/>
      <w:bookmarkEnd w:id="6226"/>
      <w:r w:rsidR="00CB74E1">
        <w:rPr>
          <w:rFonts w:hint="cs"/>
          <w:rtl/>
        </w:rPr>
        <w:t xml:space="preserve">ויתורים מביאים </w:t>
      </w:r>
      <w:bookmarkStart w:id="6227" w:name="_ETM_Q11_323426"/>
      <w:bookmarkStart w:id="6228" w:name="_ETM_Q11_324040"/>
      <w:bookmarkEnd w:id="6227"/>
      <w:bookmarkEnd w:id="6228"/>
      <w:r w:rsidR="00CB74E1">
        <w:rPr>
          <w:rtl/>
        </w:rPr>
        <w:t>שלום</w:t>
      </w:r>
      <w:r w:rsidR="00CB74E1">
        <w:rPr>
          <w:rFonts w:hint="cs"/>
          <w:rtl/>
        </w:rPr>
        <w:t>;</w:t>
      </w:r>
      <w:r w:rsidR="00CB74E1">
        <w:rPr>
          <w:rtl/>
        </w:rPr>
        <w:t xml:space="preserve"> </w:t>
      </w:r>
      <w:bookmarkStart w:id="6229" w:name="_ETM_Q11_324880"/>
      <w:bookmarkEnd w:id="6229"/>
      <w:r w:rsidR="00CB74E1">
        <w:rPr>
          <w:rtl/>
        </w:rPr>
        <w:t xml:space="preserve">נסיגות </w:t>
      </w:r>
      <w:bookmarkStart w:id="6230" w:name="_ETM_Q11_326020"/>
      <w:bookmarkEnd w:id="6230"/>
      <w:r w:rsidR="00CB74E1">
        <w:rPr>
          <w:rtl/>
        </w:rPr>
        <w:t xml:space="preserve">מביאות </w:t>
      </w:r>
      <w:bookmarkStart w:id="6231" w:name="_ETM_Q11_326530"/>
      <w:bookmarkEnd w:id="6231"/>
      <w:r w:rsidR="00CB74E1">
        <w:rPr>
          <w:rtl/>
        </w:rPr>
        <w:t>שלום</w:t>
      </w:r>
      <w:r w:rsidR="00F61F01">
        <w:rPr>
          <w:rFonts w:hint="cs"/>
          <w:rtl/>
        </w:rPr>
        <w:t>.</w:t>
      </w:r>
      <w:r w:rsidR="00CB74E1">
        <w:rPr>
          <w:rtl/>
        </w:rPr>
        <w:t xml:space="preserve"> </w:t>
      </w:r>
      <w:bookmarkStart w:id="6232" w:name="_ETM_Q11_327100"/>
      <w:bookmarkEnd w:id="6232"/>
      <w:r w:rsidR="00CB74E1">
        <w:rPr>
          <w:rtl/>
        </w:rPr>
        <w:t xml:space="preserve">הרכנת </w:t>
      </w:r>
      <w:bookmarkStart w:id="6233" w:name="_ETM_Q11_327880"/>
      <w:bookmarkEnd w:id="6233"/>
      <w:r w:rsidR="00CB74E1">
        <w:rPr>
          <w:rtl/>
        </w:rPr>
        <w:t xml:space="preserve">ראש </w:t>
      </w:r>
      <w:bookmarkStart w:id="6234" w:name="_ETM_Q11_328570"/>
      <w:bookmarkEnd w:id="6234"/>
      <w:r w:rsidR="00CB74E1">
        <w:rPr>
          <w:rtl/>
        </w:rPr>
        <w:t xml:space="preserve">בפני </w:t>
      </w:r>
      <w:bookmarkStart w:id="6235" w:name="_ETM_Q11_329889"/>
      <w:bookmarkEnd w:id="6235"/>
      <w:r w:rsidR="00CB74E1">
        <w:rPr>
          <w:rFonts w:hint="cs"/>
          <w:rtl/>
        </w:rPr>
        <w:t xml:space="preserve">רודנים </w:t>
      </w:r>
      <w:r w:rsidR="00CB74E1">
        <w:rPr>
          <w:rtl/>
        </w:rPr>
        <w:t xml:space="preserve">מביאה </w:t>
      </w:r>
      <w:bookmarkStart w:id="6236" w:name="_ETM_Q11_330460"/>
      <w:bookmarkEnd w:id="6236"/>
      <w:r w:rsidR="00CB74E1">
        <w:rPr>
          <w:rtl/>
        </w:rPr>
        <w:t>מלחמה</w:t>
      </w:r>
      <w:r w:rsidR="00CB74E1">
        <w:rPr>
          <w:rFonts w:hint="cs"/>
          <w:rtl/>
        </w:rPr>
        <w:t>.</w:t>
      </w:r>
      <w:r w:rsidR="00CB74E1">
        <w:rPr>
          <w:rtl/>
        </w:rPr>
        <w:t xml:space="preserve"> </w:t>
      </w:r>
      <w:bookmarkStart w:id="6237" w:name="_ETM_Q11_331570"/>
      <w:bookmarkStart w:id="6238" w:name="_ETM_Q11_331930"/>
      <w:bookmarkEnd w:id="6237"/>
      <w:bookmarkEnd w:id="6238"/>
      <w:r w:rsidR="00CB74E1">
        <w:rPr>
          <w:rtl/>
        </w:rPr>
        <w:t xml:space="preserve">אחת </w:t>
      </w:r>
      <w:bookmarkStart w:id="6239" w:name="_ETM_Q11_332350"/>
      <w:bookmarkEnd w:id="6239"/>
      <w:r w:rsidR="00CB74E1">
        <w:rPr>
          <w:rtl/>
        </w:rPr>
        <w:t xml:space="preserve">ולתמיד </w:t>
      </w:r>
      <w:bookmarkStart w:id="6240" w:name="_ETM_Q11_333280"/>
      <w:bookmarkEnd w:id="6240"/>
      <w:r w:rsidR="00CB74E1">
        <w:rPr>
          <w:rtl/>
        </w:rPr>
        <w:t>תבינו</w:t>
      </w:r>
      <w:r w:rsidR="00CB74E1">
        <w:rPr>
          <w:rFonts w:hint="cs"/>
          <w:rtl/>
        </w:rPr>
        <w:t>:</w:t>
      </w:r>
      <w:r w:rsidR="00CB74E1">
        <w:rPr>
          <w:rtl/>
        </w:rPr>
        <w:t xml:space="preserve"> </w:t>
      </w:r>
      <w:bookmarkStart w:id="6241" w:name="_ETM_Q11_334120"/>
      <w:bookmarkEnd w:id="6241"/>
      <w:r w:rsidR="00CB74E1">
        <w:rPr>
          <w:rtl/>
        </w:rPr>
        <w:t xml:space="preserve">לא </w:t>
      </w:r>
      <w:bookmarkStart w:id="6242" w:name="_ETM_Q11_334540"/>
      <w:bookmarkEnd w:id="6242"/>
      <w:r w:rsidR="00CB74E1">
        <w:rPr>
          <w:rtl/>
        </w:rPr>
        <w:t xml:space="preserve">כל </w:t>
      </w:r>
      <w:bookmarkStart w:id="6243" w:name="_ETM_Q11_334840"/>
      <w:bookmarkEnd w:id="6243"/>
      <w:r w:rsidR="00CB74E1">
        <w:rPr>
          <w:rtl/>
        </w:rPr>
        <w:t xml:space="preserve">החוכמה </w:t>
      </w:r>
      <w:bookmarkStart w:id="6244" w:name="_ETM_Q11_335290"/>
      <w:bookmarkEnd w:id="6244"/>
      <w:r w:rsidR="00CB74E1">
        <w:rPr>
          <w:rtl/>
        </w:rPr>
        <w:t>אצלכם</w:t>
      </w:r>
      <w:r w:rsidR="00CB74E1">
        <w:rPr>
          <w:rFonts w:hint="cs"/>
          <w:rtl/>
        </w:rPr>
        <w:t>.</w:t>
      </w:r>
      <w:r w:rsidR="00CB74E1">
        <w:rPr>
          <w:rtl/>
        </w:rPr>
        <w:t xml:space="preserve"> </w:t>
      </w:r>
      <w:bookmarkStart w:id="6245" w:name="_ETM_Q11_336400"/>
      <w:bookmarkEnd w:id="6245"/>
      <w:r w:rsidR="00CB74E1">
        <w:rPr>
          <w:rtl/>
        </w:rPr>
        <w:t xml:space="preserve">אתם </w:t>
      </w:r>
      <w:bookmarkStart w:id="6246" w:name="_ETM_Q11_336639"/>
      <w:bookmarkEnd w:id="6246"/>
      <w:r w:rsidR="00CB74E1">
        <w:rPr>
          <w:rtl/>
        </w:rPr>
        <w:t xml:space="preserve">חיים </w:t>
      </w:r>
      <w:bookmarkStart w:id="6247" w:name="_ETM_Q11_337300"/>
      <w:bookmarkEnd w:id="6247"/>
      <w:r w:rsidR="00CB74E1">
        <w:rPr>
          <w:rFonts w:hint="cs"/>
          <w:rtl/>
        </w:rPr>
        <w:t xml:space="preserve">לפני 50 </w:t>
      </w:r>
      <w:bookmarkStart w:id="6248" w:name="_ETM_Q11_337720"/>
      <w:bookmarkEnd w:id="6248"/>
      <w:r w:rsidR="00CB74E1">
        <w:rPr>
          <w:rtl/>
        </w:rPr>
        <w:t xml:space="preserve">שנה </w:t>
      </w:r>
      <w:bookmarkStart w:id="6249" w:name="_ETM_Q11_338410"/>
      <w:bookmarkEnd w:id="6249"/>
      <w:r w:rsidR="00CB74E1">
        <w:rPr>
          <w:rFonts w:hint="cs"/>
          <w:rtl/>
        </w:rPr>
        <w:t xml:space="preserve">– </w:t>
      </w:r>
      <w:r w:rsidR="00CB74E1">
        <w:rPr>
          <w:rtl/>
        </w:rPr>
        <w:t xml:space="preserve">בתפיסות </w:t>
      </w:r>
      <w:bookmarkStart w:id="6250" w:name="_ETM_Q11_338889"/>
      <w:bookmarkEnd w:id="6250"/>
      <w:r w:rsidR="00CB74E1">
        <w:rPr>
          <w:rtl/>
        </w:rPr>
        <w:t>המדיניות</w:t>
      </w:r>
      <w:r w:rsidR="00CB74E1">
        <w:rPr>
          <w:rFonts w:hint="cs"/>
          <w:rtl/>
        </w:rPr>
        <w:t>, בתפיסות</w:t>
      </w:r>
      <w:r w:rsidR="00CB74E1">
        <w:rPr>
          <w:rtl/>
        </w:rPr>
        <w:t xml:space="preserve"> </w:t>
      </w:r>
      <w:bookmarkStart w:id="6251" w:name="_ETM_Q11_340330"/>
      <w:bookmarkEnd w:id="6251"/>
      <w:r w:rsidR="00CB74E1">
        <w:rPr>
          <w:rtl/>
        </w:rPr>
        <w:t>הביטחוניות</w:t>
      </w:r>
      <w:r w:rsidR="00CB74E1">
        <w:rPr>
          <w:rFonts w:hint="cs"/>
          <w:rtl/>
        </w:rPr>
        <w:t>,</w:t>
      </w:r>
      <w:r w:rsidR="00CB74E1">
        <w:rPr>
          <w:rtl/>
        </w:rPr>
        <w:t xml:space="preserve"> </w:t>
      </w:r>
      <w:bookmarkStart w:id="6252" w:name="_ETM_Q11_341440"/>
      <w:bookmarkEnd w:id="6252"/>
      <w:r w:rsidR="00CB74E1">
        <w:rPr>
          <w:rtl/>
        </w:rPr>
        <w:t xml:space="preserve">בתפיסות </w:t>
      </w:r>
      <w:bookmarkStart w:id="6253" w:name="_ETM_Q11_342160"/>
      <w:bookmarkEnd w:id="6253"/>
      <w:r w:rsidR="00CB74E1">
        <w:rPr>
          <w:rFonts w:hint="cs"/>
          <w:rtl/>
        </w:rPr>
        <w:t>ה</w:t>
      </w:r>
      <w:r w:rsidR="00CB74E1">
        <w:rPr>
          <w:rtl/>
        </w:rPr>
        <w:t>כלכליות</w:t>
      </w:r>
      <w:r w:rsidR="00CB74E1">
        <w:rPr>
          <w:rFonts w:hint="cs"/>
          <w:rtl/>
        </w:rPr>
        <w:t>. הכול</w:t>
      </w:r>
      <w:r w:rsidR="00CB74E1">
        <w:rPr>
          <w:rtl/>
        </w:rPr>
        <w:t xml:space="preserve"> </w:t>
      </w:r>
      <w:bookmarkStart w:id="6254" w:name="_ETM_Q11_344380"/>
      <w:bookmarkEnd w:id="6254"/>
      <w:r w:rsidR="00CB74E1">
        <w:rPr>
          <w:rtl/>
        </w:rPr>
        <w:t xml:space="preserve">לפני </w:t>
      </w:r>
      <w:bookmarkStart w:id="6255" w:name="_ETM_Q11_344710"/>
      <w:bookmarkStart w:id="6256" w:name="_ETM_Q11_345220"/>
      <w:bookmarkStart w:id="6257" w:name="_ETM_Q11_346360"/>
      <w:bookmarkEnd w:id="6255"/>
      <w:bookmarkEnd w:id="6256"/>
      <w:bookmarkEnd w:id="6257"/>
      <w:r w:rsidR="00CB74E1">
        <w:rPr>
          <w:rFonts w:hint="cs"/>
          <w:rtl/>
        </w:rPr>
        <w:t xml:space="preserve">50 שנה. </w:t>
      </w:r>
      <w:r w:rsidR="00CB74E1">
        <w:t>Wake up</w:t>
      </w:r>
      <w:r w:rsidR="00CB74E1">
        <w:rPr>
          <w:rFonts w:hint="cs"/>
          <w:rtl/>
        </w:rPr>
        <w:t>.</w:t>
      </w:r>
      <w:bookmarkStart w:id="6258" w:name="_ETM_Q11_345114"/>
      <w:bookmarkEnd w:id="6258"/>
      <w:r w:rsidR="00CB74E1">
        <w:rPr>
          <w:rFonts w:hint="cs"/>
          <w:rtl/>
        </w:rPr>
        <w:t xml:space="preserve"> 2020 מתקרבת.</w:t>
      </w:r>
      <w:bookmarkStart w:id="6259" w:name="_ETM_Q11_347650"/>
      <w:bookmarkStart w:id="6260" w:name="_ETM_Q11_348520"/>
      <w:bookmarkStart w:id="6261" w:name="_ETM_Q11_349090"/>
      <w:bookmarkStart w:id="6262" w:name="_ETM_Q11_349750"/>
      <w:bookmarkEnd w:id="6259"/>
      <w:bookmarkEnd w:id="6260"/>
      <w:bookmarkEnd w:id="6261"/>
      <w:bookmarkEnd w:id="6262"/>
      <w:r w:rsidR="00CB74E1">
        <w:rPr>
          <w:rFonts w:hint="cs"/>
          <w:rtl/>
        </w:rPr>
        <w:t xml:space="preserve"> </w:t>
      </w:r>
      <w:r w:rsidR="00CB74E1">
        <w:rPr>
          <w:rtl/>
        </w:rPr>
        <w:t xml:space="preserve">תתעוררו </w:t>
      </w:r>
      <w:bookmarkStart w:id="6263" w:name="_ETM_Q11_350530"/>
      <w:bookmarkEnd w:id="6263"/>
      <w:r w:rsidR="00CB74E1">
        <w:rPr>
          <w:rtl/>
        </w:rPr>
        <w:t xml:space="preserve">מהחלומות </w:t>
      </w:r>
      <w:bookmarkStart w:id="6264" w:name="_ETM_Q11_351340"/>
      <w:bookmarkEnd w:id="6264"/>
      <w:r w:rsidR="00CB74E1">
        <w:rPr>
          <w:rtl/>
        </w:rPr>
        <w:t>שלכם</w:t>
      </w:r>
      <w:r w:rsidR="00CB74E1">
        <w:rPr>
          <w:rFonts w:hint="cs"/>
          <w:rtl/>
        </w:rPr>
        <w:t>.</w:t>
      </w:r>
      <w:r w:rsidR="00CB74E1">
        <w:rPr>
          <w:rtl/>
        </w:rPr>
        <w:t xml:space="preserve"> </w:t>
      </w:r>
      <w:bookmarkStart w:id="6265" w:name="_ETM_Q11_352300"/>
      <w:bookmarkStart w:id="6266" w:name="_ETM_Q11_353688"/>
      <w:bookmarkEnd w:id="6265"/>
      <w:bookmarkEnd w:id="6266"/>
    </w:p>
    <w:p w:rsidR="00CB74E1" w:rsidRDefault="00CB74E1" w:rsidP="002D7479">
      <w:pPr>
        <w:rPr>
          <w:rtl/>
        </w:rPr>
      </w:pPr>
    </w:p>
    <w:p w:rsidR="00CB74E1" w:rsidRDefault="00CB74E1" w:rsidP="002D7479">
      <w:pPr>
        <w:rPr>
          <w:rtl/>
        </w:rPr>
      </w:pPr>
      <w:bookmarkStart w:id="6267" w:name="_ETM_Q11_353969"/>
      <w:bookmarkEnd w:id="6267"/>
      <w:r>
        <w:rPr>
          <w:rtl/>
        </w:rPr>
        <w:t xml:space="preserve">אתם </w:t>
      </w:r>
      <w:bookmarkStart w:id="6268" w:name="_ETM_Q11_352630"/>
      <w:bookmarkEnd w:id="6268"/>
      <w:r>
        <w:rPr>
          <w:rFonts w:hint="cs"/>
          <w:rtl/>
        </w:rPr>
        <w:t xml:space="preserve">גם </w:t>
      </w:r>
      <w:r>
        <w:rPr>
          <w:rtl/>
        </w:rPr>
        <w:t xml:space="preserve">רואים </w:t>
      </w:r>
      <w:bookmarkStart w:id="6269" w:name="_ETM_Q11_352840"/>
      <w:bookmarkEnd w:id="6269"/>
      <w:r>
        <w:rPr>
          <w:rtl/>
        </w:rPr>
        <w:t xml:space="preserve">שהציבור </w:t>
      </w:r>
      <w:bookmarkStart w:id="6270" w:name="_ETM_Q11_353410"/>
      <w:bookmarkEnd w:id="6270"/>
      <w:r>
        <w:rPr>
          <w:rtl/>
        </w:rPr>
        <w:t xml:space="preserve">לא </w:t>
      </w:r>
      <w:bookmarkStart w:id="6271" w:name="_ETM_Q11_353530"/>
      <w:bookmarkEnd w:id="6271"/>
      <w:r>
        <w:rPr>
          <w:rtl/>
        </w:rPr>
        <w:t xml:space="preserve">קונה </w:t>
      </w:r>
      <w:bookmarkStart w:id="6272" w:name="_ETM_Q11_353800"/>
      <w:bookmarkEnd w:id="6272"/>
      <w:r>
        <w:rPr>
          <w:rtl/>
        </w:rPr>
        <w:t xml:space="preserve">את </w:t>
      </w:r>
      <w:bookmarkStart w:id="6273" w:name="_ETM_Q11_353950"/>
      <w:bookmarkEnd w:id="6273"/>
      <w:r>
        <w:rPr>
          <w:rtl/>
        </w:rPr>
        <w:t xml:space="preserve">זה </w:t>
      </w:r>
      <w:bookmarkStart w:id="6274" w:name="_ETM_Q11_354460"/>
      <w:bookmarkEnd w:id="6274"/>
      <w:r>
        <w:rPr>
          <w:rFonts w:hint="cs"/>
          <w:rtl/>
        </w:rPr>
        <w:t xml:space="preserve">– </w:t>
      </w:r>
      <w:r>
        <w:rPr>
          <w:rtl/>
        </w:rPr>
        <w:t xml:space="preserve">לא </w:t>
      </w:r>
      <w:bookmarkStart w:id="6275" w:name="_ETM_Q11_354610"/>
      <w:bookmarkEnd w:id="6275"/>
      <w:r>
        <w:rPr>
          <w:rtl/>
        </w:rPr>
        <w:t>בארצות</w:t>
      </w:r>
      <w:bookmarkStart w:id="6276" w:name="_ETM_Q11_355000"/>
      <w:bookmarkEnd w:id="6276"/>
      <w:r>
        <w:rPr>
          <w:rFonts w:hint="cs"/>
          <w:rtl/>
        </w:rPr>
        <w:t xml:space="preserve"> </w:t>
      </w:r>
      <w:r>
        <w:rPr>
          <w:rtl/>
        </w:rPr>
        <w:t>הברית</w:t>
      </w:r>
      <w:r>
        <w:rPr>
          <w:rFonts w:hint="cs"/>
          <w:rtl/>
        </w:rPr>
        <w:t>,</w:t>
      </w:r>
      <w:r>
        <w:rPr>
          <w:rtl/>
        </w:rPr>
        <w:t xml:space="preserve"> </w:t>
      </w:r>
      <w:bookmarkStart w:id="6277" w:name="_ETM_Q11_356010"/>
      <w:bookmarkEnd w:id="6277"/>
      <w:r>
        <w:rPr>
          <w:rtl/>
        </w:rPr>
        <w:t xml:space="preserve">לא </w:t>
      </w:r>
      <w:bookmarkStart w:id="6278" w:name="_ETM_Q11_356100"/>
      <w:bookmarkEnd w:id="6278"/>
      <w:r>
        <w:rPr>
          <w:rtl/>
        </w:rPr>
        <w:t>בישראל</w:t>
      </w:r>
      <w:r>
        <w:rPr>
          <w:rFonts w:hint="cs"/>
          <w:rtl/>
        </w:rPr>
        <w:t>,</w:t>
      </w:r>
      <w:r>
        <w:rPr>
          <w:rtl/>
        </w:rPr>
        <w:t xml:space="preserve"> </w:t>
      </w:r>
      <w:bookmarkStart w:id="6279" w:name="_ETM_Q11_357120"/>
      <w:bookmarkEnd w:id="6279"/>
      <w:r>
        <w:rPr>
          <w:rtl/>
        </w:rPr>
        <w:t xml:space="preserve">לא </w:t>
      </w:r>
      <w:bookmarkStart w:id="6280" w:name="_ETM_Q11_357330"/>
      <w:bookmarkEnd w:id="6280"/>
      <w:r>
        <w:rPr>
          <w:rtl/>
        </w:rPr>
        <w:t xml:space="preserve">במדינות </w:t>
      </w:r>
      <w:bookmarkStart w:id="6281" w:name="_ETM_Q11_357870"/>
      <w:bookmarkEnd w:id="6281"/>
      <w:r>
        <w:rPr>
          <w:rtl/>
        </w:rPr>
        <w:t xml:space="preserve">רבות </w:t>
      </w:r>
      <w:bookmarkStart w:id="6282" w:name="_ETM_Q11_358260"/>
      <w:bookmarkEnd w:id="6282"/>
      <w:r>
        <w:rPr>
          <w:rtl/>
        </w:rPr>
        <w:t>באירופה</w:t>
      </w:r>
      <w:r>
        <w:rPr>
          <w:rFonts w:hint="cs"/>
          <w:rtl/>
        </w:rPr>
        <w:t>. כן,</w:t>
      </w:r>
      <w:r>
        <w:rPr>
          <w:rtl/>
        </w:rPr>
        <w:t xml:space="preserve"> </w:t>
      </w:r>
      <w:bookmarkStart w:id="6283" w:name="_ETM_Q11_359220"/>
      <w:bookmarkEnd w:id="6283"/>
      <w:r>
        <w:rPr>
          <w:rtl/>
        </w:rPr>
        <w:t xml:space="preserve">במערב </w:t>
      </w:r>
      <w:bookmarkStart w:id="6284" w:name="_ETM_Q11_359669"/>
      <w:bookmarkEnd w:id="6284"/>
      <w:r>
        <w:rPr>
          <w:rtl/>
        </w:rPr>
        <w:t>אירופה</w:t>
      </w:r>
      <w:r>
        <w:rPr>
          <w:rFonts w:hint="cs"/>
          <w:rtl/>
        </w:rPr>
        <w:t>,</w:t>
      </w:r>
      <w:r>
        <w:rPr>
          <w:rtl/>
        </w:rPr>
        <w:t xml:space="preserve"> </w:t>
      </w:r>
      <w:bookmarkStart w:id="6285" w:name="_ETM_Q11_360030"/>
      <w:bookmarkEnd w:id="6285"/>
      <w:r>
        <w:rPr>
          <w:rtl/>
        </w:rPr>
        <w:t xml:space="preserve">אדוני </w:t>
      </w:r>
      <w:bookmarkStart w:id="6286" w:name="_ETM_Q11_360330"/>
      <w:bookmarkEnd w:id="6286"/>
      <w:r>
        <w:rPr>
          <w:rtl/>
        </w:rPr>
        <w:t>היושב</w:t>
      </w:r>
      <w:bookmarkStart w:id="6287" w:name="_ETM_Q11_360720"/>
      <w:bookmarkEnd w:id="6287"/>
      <w:r>
        <w:rPr>
          <w:rFonts w:hint="cs"/>
          <w:rtl/>
        </w:rPr>
        <w:t>-</w:t>
      </w:r>
      <w:r>
        <w:rPr>
          <w:rtl/>
        </w:rPr>
        <w:t>ראש</w:t>
      </w:r>
      <w:r>
        <w:rPr>
          <w:rFonts w:hint="cs"/>
          <w:rtl/>
        </w:rPr>
        <w:t>,</w:t>
      </w:r>
      <w:r>
        <w:rPr>
          <w:rtl/>
        </w:rPr>
        <w:t xml:space="preserve"> </w:t>
      </w:r>
      <w:bookmarkStart w:id="6288" w:name="_ETM_Q11_361350"/>
      <w:bookmarkEnd w:id="6288"/>
      <w:r>
        <w:rPr>
          <w:rtl/>
        </w:rPr>
        <w:t xml:space="preserve">יש </w:t>
      </w:r>
      <w:bookmarkStart w:id="6289" w:name="_ETM_Q11_361740"/>
      <w:bookmarkEnd w:id="6289"/>
      <w:r>
        <w:rPr>
          <w:rFonts w:hint="cs"/>
          <w:rtl/>
        </w:rPr>
        <w:t>ל</w:t>
      </w:r>
      <w:r>
        <w:rPr>
          <w:rtl/>
        </w:rPr>
        <w:t xml:space="preserve">כמה </w:t>
      </w:r>
      <w:bookmarkStart w:id="6290" w:name="_ETM_Q11_361980"/>
      <w:bookmarkEnd w:id="6290"/>
      <w:r>
        <w:rPr>
          <w:rtl/>
        </w:rPr>
        <w:t xml:space="preserve">מן </w:t>
      </w:r>
      <w:bookmarkStart w:id="6291" w:name="_ETM_Q11_362130"/>
      <w:bookmarkEnd w:id="6291"/>
      <w:r>
        <w:rPr>
          <w:rtl/>
        </w:rPr>
        <w:t xml:space="preserve">החברים </w:t>
      </w:r>
      <w:bookmarkStart w:id="6292" w:name="_ETM_Q11_362610"/>
      <w:bookmarkEnd w:id="6292"/>
      <w:r>
        <w:rPr>
          <w:rtl/>
        </w:rPr>
        <w:t xml:space="preserve">באופוזיציה </w:t>
      </w:r>
      <w:bookmarkStart w:id="6293" w:name="_ETM_Q11_363690"/>
      <w:bookmarkEnd w:id="6293"/>
      <w:r>
        <w:rPr>
          <w:rtl/>
        </w:rPr>
        <w:t xml:space="preserve">עוד </w:t>
      </w:r>
      <w:bookmarkStart w:id="6294" w:name="_ETM_Q11_363900"/>
      <w:bookmarkEnd w:id="6294"/>
      <w:r>
        <w:rPr>
          <w:rtl/>
        </w:rPr>
        <w:t xml:space="preserve">שותפים </w:t>
      </w:r>
      <w:bookmarkStart w:id="6295" w:name="_ETM_Q11_365550"/>
      <w:bookmarkEnd w:id="6295"/>
      <w:r>
        <w:rPr>
          <w:rFonts w:hint="cs"/>
          <w:rtl/>
        </w:rPr>
        <w:t xml:space="preserve">– </w:t>
      </w:r>
      <w:r>
        <w:rPr>
          <w:rtl/>
        </w:rPr>
        <w:t xml:space="preserve">שותפים </w:t>
      </w:r>
      <w:bookmarkStart w:id="6296" w:name="_ETM_Q11_366060"/>
      <w:bookmarkEnd w:id="6296"/>
      <w:r>
        <w:rPr>
          <w:rtl/>
        </w:rPr>
        <w:t>ל</w:t>
      </w:r>
      <w:r>
        <w:rPr>
          <w:rFonts w:hint="cs"/>
          <w:rtl/>
        </w:rPr>
        <w:t>א</w:t>
      </w:r>
      <w:r>
        <w:rPr>
          <w:rtl/>
        </w:rPr>
        <w:t xml:space="preserve"> </w:t>
      </w:r>
      <w:bookmarkStart w:id="6297" w:name="_ETM_Q11_366210"/>
      <w:bookmarkEnd w:id="6297"/>
      <w:r>
        <w:rPr>
          <w:rtl/>
        </w:rPr>
        <w:t xml:space="preserve">רעים </w:t>
      </w:r>
      <w:bookmarkStart w:id="6298" w:name="_ETM_Q11_366540"/>
      <w:bookmarkEnd w:id="6298"/>
      <w:r>
        <w:rPr>
          <w:rFonts w:hint="cs"/>
          <w:rtl/>
        </w:rPr>
        <w:t>–</w:t>
      </w:r>
      <w:bookmarkStart w:id="6299" w:name="_ETM_Q11_366038"/>
      <w:bookmarkEnd w:id="6299"/>
      <w:r>
        <w:rPr>
          <w:rFonts w:hint="cs"/>
          <w:rtl/>
        </w:rPr>
        <w:t xml:space="preserve"> </w:t>
      </w:r>
      <w:r>
        <w:rPr>
          <w:rtl/>
        </w:rPr>
        <w:t xml:space="preserve">לתפיסת </w:t>
      </w:r>
      <w:bookmarkStart w:id="6300" w:name="_ETM_Q11_367080"/>
      <w:bookmarkEnd w:id="6300"/>
      <w:r>
        <w:rPr>
          <w:rtl/>
        </w:rPr>
        <w:t xml:space="preserve">עולם </w:t>
      </w:r>
      <w:bookmarkStart w:id="6301" w:name="_ETM_Q11_367380"/>
      <w:bookmarkEnd w:id="6301"/>
      <w:r>
        <w:rPr>
          <w:rtl/>
        </w:rPr>
        <w:t>מיושנת</w:t>
      </w:r>
      <w:r>
        <w:rPr>
          <w:rFonts w:hint="cs"/>
          <w:rtl/>
        </w:rPr>
        <w:t>,</w:t>
      </w:r>
      <w:r>
        <w:rPr>
          <w:rtl/>
        </w:rPr>
        <w:t xml:space="preserve"> </w:t>
      </w:r>
      <w:bookmarkStart w:id="6302" w:name="_ETM_Q11_368340"/>
      <w:bookmarkEnd w:id="6302"/>
      <w:r>
        <w:rPr>
          <w:rtl/>
        </w:rPr>
        <w:t xml:space="preserve">וגם </w:t>
      </w:r>
      <w:bookmarkStart w:id="6303" w:name="_ETM_Q11_368700"/>
      <w:bookmarkEnd w:id="6303"/>
      <w:r>
        <w:rPr>
          <w:rFonts w:hint="cs"/>
          <w:rtl/>
        </w:rPr>
        <w:t xml:space="preserve">היא, </w:t>
      </w:r>
      <w:r>
        <w:rPr>
          <w:rtl/>
        </w:rPr>
        <w:t xml:space="preserve">חבר </w:t>
      </w:r>
      <w:bookmarkStart w:id="6304" w:name="_ETM_Q11_369150"/>
      <w:bookmarkEnd w:id="6304"/>
      <w:r>
        <w:rPr>
          <w:rtl/>
        </w:rPr>
        <w:t xml:space="preserve">הכנסת </w:t>
      </w:r>
      <w:bookmarkStart w:id="6305" w:name="_ETM_Q11_369600"/>
      <w:bookmarkEnd w:id="6305"/>
      <w:r>
        <w:rPr>
          <w:rtl/>
        </w:rPr>
        <w:t>ילין</w:t>
      </w:r>
      <w:r>
        <w:rPr>
          <w:rFonts w:hint="cs"/>
          <w:rtl/>
        </w:rPr>
        <w:t>,</w:t>
      </w:r>
      <w:r>
        <w:rPr>
          <w:rtl/>
        </w:rPr>
        <w:t xml:space="preserve"> </w:t>
      </w:r>
      <w:bookmarkStart w:id="6306" w:name="_ETM_Q11_370290"/>
      <w:bookmarkEnd w:id="6306"/>
      <w:r>
        <w:rPr>
          <w:rtl/>
        </w:rPr>
        <w:t xml:space="preserve">מתרסקת </w:t>
      </w:r>
      <w:bookmarkStart w:id="6307" w:name="_ETM_Q11_371400"/>
      <w:bookmarkEnd w:id="6307"/>
      <w:r>
        <w:rPr>
          <w:rtl/>
        </w:rPr>
        <w:t xml:space="preserve">אל </w:t>
      </w:r>
      <w:bookmarkStart w:id="6308" w:name="_ETM_Q11_371520"/>
      <w:bookmarkEnd w:id="6308"/>
      <w:r>
        <w:rPr>
          <w:rtl/>
        </w:rPr>
        <w:t>המציאות</w:t>
      </w:r>
      <w:r>
        <w:rPr>
          <w:rFonts w:hint="cs"/>
          <w:rtl/>
        </w:rPr>
        <w:t>.</w:t>
      </w:r>
      <w:r>
        <w:rPr>
          <w:rtl/>
        </w:rPr>
        <w:t xml:space="preserve"> </w:t>
      </w:r>
      <w:bookmarkStart w:id="6309" w:name="_ETM_Q11_372680"/>
      <w:bookmarkStart w:id="6310" w:name="_ETM_Q11_373040"/>
      <w:bookmarkEnd w:id="6309"/>
      <w:bookmarkEnd w:id="6310"/>
      <w:r>
        <w:rPr>
          <w:rtl/>
        </w:rPr>
        <w:t xml:space="preserve">אני </w:t>
      </w:r>
      <w:bookmarkStart w:id="6311" w:name="_ETM_Q11_373250"/>
      <w:bookmarkEnd w:id="6311"/>
      <w:r>
        <w:rPr>
          <w:rtl/>
        </w:rPr>
        <w:t xml:space="preserve">הייתי </w:t>
      </w:r>
      <w:bookmarkStart w:id="6312" w:name="_ETM_Q11_373490"/>
      <w:bookmarkEnd w:id="6312"/>
      <w:r>
        <w:rPr>
          <w:rtl/>
        </w:rPr>
        <w:t>מציע</w:t>
      </w:r>
      <w:r>
        <w:rPr>
          <w:rFonts w:hint="cs"/>
          <w:rtl/>
        </w:rPr>
        <w:t>,</w:t>
      </w:r>
      <w:r>
        <w:rPr>
          <w:rtl/>
        </w:rPr>
        <w:t xml:space="preserve"> </w:t>
      </w:r>
      <w:bookmarkStart w:id="6313" w:name="_ETM_Q11_373850"/>
      <w:bookmarkEnd w:id="6313"/>
      <w:r>
        <w:rPr>
          <w:rtl/>
        </w:rPr>
        <w:t xml:space="preserve">חבר </w:t>
      </w:r>
      <w:bookmarkStart w:id="6314" w:name="_ETM_Q11_374150"/>
      <w:bookmarkEnd w:id="6314"/>
      <w:r>
        <w:rPr>
          <w:rtl/>
        </w:rPr>
        <w:t xml:space="preserve">הכנסת </w:t>
      </w:r>
      <w:bookmarkStart w:id="6315" w:name="_ETM_Q11_374600"/>
      <w:bookmarkEnd w:id="6315"/>
      <w:r>
        <w:rPr>
          <w:rtl/>
        </w:rPr>
        <w:t>שי</w:t>
      </w:r>
      <w:r>
        <w:rPr>
          <w:rFonts w:hint="cs"/>
          <w:rtl/>
        </w:rPr>
        <w:t>,</w:t>
      </w:r>
      <w:r>
        <w:rPr>
          <w:rtl/>
        </w:rPr>
        <w:t xml:space="preserve"> </w:t>
      </w:r>
      <w:bookmarkStart w:id="6316" w:name="_ETM_Q11_375260"/>
      <w:bookmarkEnd w:id="6316"/>
      <w:r>
        <w:rPr>
          <w:rtl/>
        </w:rPr>
        <w:t xml:space="preserve">לא </w:t>
      </w:r>
      <w:bookmarkStart w:id="6317" w:name="_ETM_Q11_376160"/>
      <w:bookmarkEnd w:id="6317"/>
      <w:r>
        <w:rPr>
          <w:rFonts w:hint="cs"/>
          <w:rtl/>
        </w:rPr>
        <w:t xml:space="preserve">להגיד לי </w:t>
      </w:r>
      <w:r w:rsidR="00844C5E">
        <w:rPr>
          <w:rFonts w:hint="cs"/>
          <w:rtl/>
        </w:rPr>
        <w:t>– –</w:t>
      </w:r>
    </w:p>
    <w:p w:rsidR="00CB74E1" w:rsidRDefault="00CB74E1" w:rsidP="002D7479">
      <w:pPr>
        <w:rPr>
          <w:rtl/>
        </w:rPr>
      </w:pPr>
    </w:p>
    <w:sdt>
      <w:sdtPr>
        <w:rPr>
          <w:rtl/>
        </w:rPr>
        <w:alias w:val="קריאה"/>
        <w:tag w:val="&lt;ID&gt;4692&lt;/ID&gt;&lt;Name&gt;נחמן שי - המחנה הציוני&lt;/Name&gt;&lt;Data&gt;נחמן שי (המחנה הציוני)&lt;/Data&gt;&lt;Shortcut&gt;נחשי&lt;/Shortcut&gt;"/>
        <w:id w:val="-1055466165"/>
        <w:placeholder>
          <w:docPart w:val="20CBDE2727894DF69F2F8A8D2FD9014C"/>
        </w:placeholder>
        <w15:color w:val="993366"/>
      </w:sdtPr>
      <w:sdtEndPr/>
      <w:sdtContent>
        <w:p w:rsidR="00CB74E1" w:rsidRDefault="00CB74E1" w:rsidP="002D7479">
          <w:pPr>
            <w:pStyle w:val="af5"/>
            <w:keepNext/>
            <w:rPr>
              <w:rtl/>
            </w:rPr>
          </w:pPr>
          <w:r w:rsidRPr="007A55D5">
            <w:rPr>
              <w:rStyle w:val="afe"/>
              <w:color w:val="000000"/>
              <w:rtl/>
            </w:rPr>
            <w:t>נחמן שי (המחנה הציוני)</w:t>
          </w:r>
          <w:r w:rsidRPr="007A55D5">
            <w:rPr>
              <w:color w:val="000000"/>
              <w:rtl/>
            </w:rPr>
            <w:t>:</w:t>
          </w:r>
        </w:p>
      </w:sdtContent>
    </w:sdt>
    <w:p w:rsidR="00CB74E1" w:rsidRDefault="00CB74E1" w:rsidP="004370BB">
      <w:pPr>
        <w:rPr>
          <w:rtl/>
        </w:rPr>
      </w:pPr>
    </w:p>
    <w:p w:rsidR="00CB74E1" w:rsidRDefault="00844C5E" w:rsidP="002D7479">
      <w:pPr>
        <w:rPr>
          <w:rtl/>
        </w:rPr>
      </w:pPr>
      <w:r>
        <w:rPr>
          <w:rFonts w:hint="cs"/>
          <w:rtl/>
        </w:rPr>
        <w:t>– – –</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915755181"/>
        <w:placeholder>
          <w:docPart w:val="20CBDE2727894DF69F2F8A8D2FD9014C"/>
        </w:placeholder>
        <w15:color w:val="993366"/>
      </w:sdtPr>
      <w:sdtEndPr/>
      <w:sdtContent>
        <w:p w:rsidR="00CB74E1" w:rsidRDefault="00CB74E1" w:rsidP="002D7479">
          <w:pPr>
            <w:pStyle w:val="-"/>
            <w:keepNext/>
            <w:rPr>
              <w:rtl/>
            </w:rPr>
          </w:pPr>
          <w:r w:rsidRPr="007A55D5">
            <w:rPr>
              <w:rStyle w:val="afe"/>
              <w:color w:val="000000"/>
              <w:rtl/>
            </w:rPr>
            <w:t>שר המדע והטכנולוגיה אופיר אקוניס</w:t>
          </w:r>
          <w:r w:rsidRPr="007A55D5">
            <w:rPr>
              <w:color w:val="000000"/>
              <w:rtl/>
            </w:rPr>
            <w:t>:</w:t>
          </w:r>
        </w:p>
      </w:sdtContent>
    </w:sdt>
    <w:p w:rsidR="00CB74E1" w:rsidRDefault="00CB74E1" w:rsidP="004370BB">
      <w:pPr>
        <w:rPr>
          <w:rtl/>
        </w:rPr>
      </w:pPr>
    </w:p>
    <w:p w:rsidR="00CB74E1" w:rsidRDefault="00CB74E1" w:rsidP="002D7479">
      <w:pPr>
        <w:rPr>
          <w:rtl/>
        </w:rPr>
      </w:pPr>
      <w:r>
        <w:rPr>
          <w:rtl/>
        </w:rPr>
        <w:t>לא</w:t>
      </w:r>
      <w:r>
        <w:rPr>
          <w:rFonts w:hint="cs"/>
          <w:rtl/>
        </w:rPr>
        <w:t>,</w:t>
      </w:r>
      <w:r>
        <w:rPr>
          <w:rtl/>
        </w:rPr>
        <w:t xml:space="preserve"> </w:t>
      </w:r>
      <w:bookmarkStart w:id="6318" w:name="_ETM_Q11_376310"/>
      <w:bookmarkEnd w:id="6318"/>
      <w:r>
        <w:rPr>
          <w:rtl/>
        </w:rPr>
        <w:t>לא</w:t>
      </w:r>
      <w:r>
        <w:rPr>
          <w:rFonts w:hint="cs"/>
          <w:rtl/>
        </w:rPr>
        <w:t>.</w:t>
      </w:r>
      <w:r>
        <w:rPr>
          <w:rtl/>
        </w:rPr>
        <w:t xml:space="preserve"> </w:t>
      </w:r>
      <w:bookmarkStart w:id="6319" w:name="_ETM_Q11_377060"/>
      <w:bookmarkEnd w:id="6319"/>
      <w:r w:rsidR="00844C5E">
        <w:rPr>
          <w:rFonts w:hint="cs"/>
          <w:rtl/>
        </w:rPr>
        <w:t>– –</w:t>
      </w:r>
      <w:r>
        <w:rPr>
          <w:rFonts w:hint="cs"/>
          <w:rtl/>
        </w:rPr>
        <w:t xml:space="preserve"> </w:t>
      </w:r>
      <w:r>
        <w:rPr>
          <w:rtl/>
        </w:rPr>
        <w:t xml:space="preserve">לא </w:t>
      </w:r>
      <w:bookmarkStart w:id="6320" w:name="_ETM_Q11_381290"/>
      <w:bookmarkEnd w:id="6320"/>
      <w:r>
        <w:rPr>
          <w:rFonts w:hint="cs"/>
          <w:rtl/>
        </w:rPr>
        <w:t>להגיד לי שדבריי הוצאו מהקשרם; סליחה, שדבריכם הוצאו מהקשרם.</w:t>
      </w:r>
    </w:p>
    <w:p w:rsidR="00CB74E1" w:rsidRDefault="00CB74E1" w:rsidP="002D7479">
      <w:pPr>
        <w:rPr>
          <w:rtl/>
        </w:rPr>
      </w:pPr>
    </w:p>
    <w:sdt>
      <w:sdtPr>
        <w:rPr>
          <w:rtl/>
        </w:rPr>
        <w:alias w:val="קריאה"/>
        <w:tag w:val="&lt;ID&gt;4692&lt;/ID&gt;&lt;Name&gt;נחמן שי - המחנה הציוני&lt;/Name&gt;&lt;Data&gt;נחמן שי (המחנה הציוני)&lt;/Data&gt;&lt;Shortcut&gt;נחשי&lt;/Shortcut&gt;"/>
        <w:id w:val="-1452631941"/>
        <w:placeholder>
          <w:docPart w:val="20CBDE2727894DF69F2F8A8D2FD9014C"/>
        </w:placeholder>
        <w15:color w:val="993366"/>
      </w:sdtPr>
      <w:sdtEndPr/>
      <w:sdtContent>
        <w:p w:rsidR="00CB74E1" w:rsidRDefault="00CB74E1" w:rsidP="002D7479">
          <w:pPr>
            <w:pStyle w:val="af5"/>
            <w:keepNext/>
            <w:rPr>
              <w:rtl/>
            </w:rPr>
          </w:pPr>
          <w:r w:rsidRPr="00EE34F5">
            <w:rPr>
              <w:rStyle w:val="afe"/>
              <w:color w:val="000000"/>
              <w:rtl/>
            </w:rPr>
            <w:t>נחמן שי (המחנה הציוני)</w:t>
          </w:r>
          <w:r w:rsidRPr="00EE34F5">
            <w:rPr>
              <w:color w:val="000000"/>
              <w:rtl/>
            </w:rPr>
            <w:t>:</w:t>
          </w:r>
        </w:p>
      </w:sdtContent>
    </w:sdt>
    <w:p w:rsidR="00CB74E1" w:rsidRDefault="00CB74E1" w:rsidP="004370BB">
      <w:pPr>
        <w:rPr>
          <w:rtl/>
        </w:rPr>
      </w:pPr>
    </w:p>
    <w:p w:rsidR="00CB74E1" w:rsidRDefault="00844C5E" w:rsidP="002D7479">
      <w:pPr>
        <w:rPr>
          <w:rtl/>
        </w:rPr>
      </w:pPr>
      <w:r>
        <w:rPr>
          <w:rFonts w:hint="cs"/>
          <w:rtl/>
        </w:rPr>
        <w:t>– – –</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1851637358"/>
        <w:placeholder>
          <w:docPart w:val="20CBDE2727894DF69F2F8A8D2FD9014C"/>
        </w:placeholder>
        <w15:color w:val="993366"/>
      </w:sdtPr>
      <w:sdtEndPr/>
      <w:sdtContent>
        <w:p w:rsidR="00CB74E1" w:rsidRDefault="00CB74E1" w:rsidP="002D7479">
          <w:pPr>
            <w:pStyle w:val="-"/>
            <w:keepNext/>
            <w:rPr>
              <w:rtl/>
            </w:rPr>
          </w:pPr>
          <w:r w:rsidRPr="00EE34F5">
            <w:rPr>
              <w:rStyle w:val="afe"/>
              <w:color w:val="000000"/>
              <w:rtl/>
            </w:rPr>
            <w:t>שר המדע והטכנולוגיה אופיר אקוניס</w:t>
          </w:r>
          <w:r w:rsidRPr="00EE34F5">
            <w:rPr>
              <w:color w:val="000000"/>
              <w:rtl/>
            </w:rPr>
            <w:t>:</w:t>
          </w:r>
        </w:p>
      </w:sdtContent>
    </w:sdt>
    <w:p w:rsidR="00CB74E1" w:rsidRDefault="00CB74E1" w:rsidP="004370BB">
      <w:pPr>
        <w:rPr>
          <w:rtl/>
        </w:rPr>
      </w:pPr>
    </w:p>
    <w:p w:rsidR="00CB74E1" w:rsidRDefault="00CB74E1" w:rsidP="002D7479">
      <w:pPr>
        <w:rPr>
          <w:rtl/>
        </w:rPr>
      </w:pPr>
      <w:r>
        <w:rPr>
          <w:rFonts w:hint="cs"/>
          <w:rtl/>
        </w:rPr>
        <w:t xml:space="preserve">להודות בטעות. לומר לנשיא אובמה: </w:t>
      </w:r>
      <w:bookmarkStart w:id="6321" w:name="_ETM_Q11_388340"/>
      <w:bookmarkEnd w:id="6321"/>
      <w:r>
        <w:rPr>
          <w:rFonts w:hint="cs"/>
          <w:rtl/>
        </w:rPr>
        <w:t xml:space="preserve">תחזיר </w:t>
      </w:r>
      <w:r>
        <w:rPr>
          <w:rtl/>
        </w:rPr>
        <w:t xml:space="preserve">את </w:t>
      </w:r>
      <w:bookmarkStart w:id="6322" w:name="_ETM_Q11_388550"/>
      <w:bookmarkEnd w:id="6322"/>
      <w:r>
        <w:rPr>
          <w:rtl/>
        </w:rPr>
        <w:t xml:space="preserve">פרס </w:t>
      </w:r>
      <w:bookmarkStart w:id="6323" w:name="_ETM_Q11_388970"/>
      <w:bookmarkEnd w:id="6323"/>
      <w:r>
        <w:rPr>
          <w:rtl/>
        </w:rPr>
        <w:t xml:space="preserve">נובל </w:t>
      </w:r>
      <w:bookmarkStart w:id="6324" w:name="_ETM_Q11_389450"/>
      <w:bookmarkEnd w:id="6324"/>
      <w:r>
        <w:rPr>
          <w:rtl/>
        </w:rPr>
        <w:t xml:space="preserve">לשלום </w:t>
      </w:r>
      <w:bookmarkStart w:id="6325" w:name="_ETM_Q11_389990"/>
      <w:bookmarkEnd w:id="6325"/>
      <w:r>
        <w:rPr>
          <w:rtl/>
        </w:rPr>
        <w:t>ש</w:t>
      </w:r>
      <w:r>
        <w:rPr>
          <w:rFonts w:hint="cs"/>
          <w:rtl/>
        </w:rPr>
        <w:t xml:space="preserve">קיבלת, </w:t>
      </w:r>
      <w:bookmarkStart w:id="6326" w:name="_ETM_Q11_391130"/>
      <w:bookmarkEnd w:id="6326"/>
      <w:r>
        <w:rPr>
          <w:rtl/>
        </w:rPr>
        <w:t xml:space="preserve">משום </w:t>
      </w:r>
      <w:bookmarkStart w:id="6327" w:name="_ETM_Q11_391460"/>
      <w:bookmarkEnd w:id="6327"/>
      <w:r>
        <w:rPr>
          <w:rtl/>
        </w:rPr>
        <w:t>ש</w:t>
      </w:r>
      <w:r>
        <w:rPr>
          <w:rFonts w:hint="cs"/>
          <w:rtl/>
        </w:rPr>
        <w:t>ה</w:t>
      </w:r>
      <w:r>
        <w:rPr>
          <w:rtl/>
        </w:rPr>
        <w:t xml:space="preserve">עולם </w:t>
      </w:r>
      <w:bookmarkStart w:id="6328" w:name="_ETM_Q11_392030"/>
      <w:bookmarkEnd w:id="6328"/>
      <w:r>
        <w:rPr>
          <w:rtl/>
        </w:rPr>
        <w:t xml:space="preserve">לא </w:t>
      </w:r>
      <w:bookmarkStart w:id="6329" w:name="_ETM_Q11_392180"/>
      <w:bookmarkEnd w:id="6329"/>
      <w:r>
        <w:rPr>
          <w:rtl/>
        </w:rPr>
        <w:t xml:space="preserve">קיבל </w:t>
      </w:r>
      <w:bookmarkStart w:id="6330" w:name="_ETM_Q11_392510"/>
      <w:bookmarkEnd w:id="6330"/>
      <w:r>
        <w:rPr>
          <w:rtl/>
        </w:rPr>
        <w:t>שלום</w:t>
      </w:r>
      <w:r>
        <w:rPr>
          <w:rFonts w:hint="cs"/>
          <w:rtl/>
        </w:rPr>
        <w:t>,</w:t>
      </w:r>
      <w:r>
        <w:rPr>
          <w:rtl/>
        </w:rPr>
        <w:t xml:space="preserve"> </w:t>
      </w:r>
      <w:bookmarkStart w:id="6331" w:name="_ETM_Q11_393320"/>
      <w:bookmarkEnd w:id="6331"/>
      <w:r>
        <w:rPr>
          <w:rtl/>
        </w:rPr>
        <w:t xml:space="preserve">העולם </w:t>
      </w:r>
      <w:bookmarkStart w:id="6332" w:name="_ETM_Q11_393830"/>
      <w:bookmarkEnd w:id="6332"/>
      <w:r>
        <w:rPr>
          <w:rtl/>
        </w:rPr>
        <w:t xml:space="preserve">קיבל </w:t>
      </w:r>
      <w:bookmarkStart w:id="6333" w:name="_ETM_Q11_394190"/>
      <w:bookmarkEnd w:id="6333"/>
      <w:r>
        <w:rPr>
          <w:rtl/>
        </w:rPr>
        <w:t>מלחמות</w:t>
      </w:r>
      <w:r>
        <w:rPr>
          <w:rFonts w:hint="cs"/>
          <w:rtl/>
        </w:rPr>
        <w:t>;</w:t>
      </w:r>
      <w:r>
        <w:rPr>
          <w:rtl/>
        </w:rPr>
        <w:t xml:space="preserve"> </w:t>
      </w:r>
      <w:bookmarkStart w:id="6334" w:name="_ETM_Q11_395360"/>
      <w:bookmarkEnd w:id="6334"/>
      <w:r>
        <w:rPr>
          <w:rtl/>
        </w:rPr>
        <w:t xml:space="preserve">העולם </w:t>
      </w:r>
      <w:bookmarkStart w:id="6335" w:name="_ETM_Q11_395900"/>
      <w:bookmarkEnd w:id="6335"/>
      <w:r>
        <w:rPr>
          <w:rtl/>
        </w:rPr>
        <w:t xml:space="preserve">קיבל </w:t>
      </w:r>
      <w:bookmarkStart w:id="6336" w:name="_ETM_Q11_396230"/>
      <w:bookmarkEnd w:id="6336"/>
      <w:r>
        <w:rPr>
          <w:rtl/>
        </w:rPr>
        <w:t xml:space="preserve">את </w:t>
      </w:r>
      <w:bookmarkStart w:id="6337" w:name="_ETM_Q11_396350"/>
      <w:bookmarkEnd w:id="6337"/>
      <w:r>
        <w:rPr>
          <w:rtl/>
        </w:rPr>
        <w:t>איר</w:t>
      </w:r>
      <w:r>
        <w:rPr>
          <w:rFonts w:hint="cs"/>
          <w:rtl/>
        </w:rPr>
        <w:t>א</w:t>
      </w:r>
      <w:r>
        <w:rPr>
          <w:rtl/>
        </w:rPr>
        <w:t xml:space="preserve">ן </w:t>
      </w:r>
      <w:bookmarkStart w:id="6338" w:name="_ETM_Q11_396920"/>
      <w:bookmarkEnd w:id="6338"/>
      <w:r>
        <w:rPr>
          <w:rtl/>
        </w:rPr>
        <w:t xml:space="preserve">ברמת </w:t>
      </w:r>
      <w:bookmarkStart w:id="6339" w:name="_ETM_Q11_397340"/>
      <w:bookmarkEnd w:id="6339"/>
      <w:r>
        <w:rPr>
          <w:rtl/>
        </w:rPr>
        <w:t>הגולן</w:t>
      </w:r>
      <w:r>
        <w:rPr>
          <w:rFonts w:hint="cs"/>
          <w:rtl/>
        </w:rPr>
        <w:t>.</w:t>
      </w:r>
      <w:r>
        <w:rPr>
          <w:rtl/>
        </w:rPr>
        <w:t xml:space="preserve"> </w:t>
      </w:r>
      <w:bookmarkStart w:id="6340" w:name="_ETM_Q11_398240"/>
      <w:bookmarkEnd w:id="6340"/>
      <w:r>
        <w:rPr>
          <w:rtl/>
        </w:rPr>
        <w:t xml:space="preserve">ואם </w:t>
      </w:r>
      <w:bookmarkStart w:id="6341" w:name="_ETM_Q11_398510"/>
      <w:bookmarkStart w:id="6342" w:name="_ETM_Q11_398780"/>
      <w:bookmarkEnd w:id="6341"/>
      <w:bookmarkEnd w:id="6342"/>
      <w:r>
        <w:rPr>
          <w:rtl/>
        </w:rPr>
        <w:t xml:space="preserve">העולם </w:t>
      </w:r>
      <w:bookmarkStart w:id="6343" w:name="_ETM_Q11_399140"/>
      <w:bookmarkEnd w:id="6343"/>
      <w:r>
        <w:rPr>
          <w:rtl/>
        </w:rPr>
        <w:t xml:space="preserve">לא </w:t>
      </w:r>
      <w:bookmarkStart w:id="6344" w:name="_ETM_Q11_399260"/>
      <w:bookmarkEnd w:id="6344"/>
      <w:r>
        <w:rPr>
          <w:rtl/>
        </w:rPr>
        <w:t>יתעורר</w:t>
      </w:r>
      <w:r>
        <w:rPr>
          <w:rFonts w:hint="cs"/>
          <w:rtl/>
        </w:rPr>
        <w:t>,</w:t>
      </w:r>
      <w:r>
        <w:rPr>
          <w:rtl/>
        </w:rPr>
        <w:t xml:space="preserve"> </w:t>
      </w:r>
      <w:bookmarkStart w:id="6345" w:name="_ETM_Q11_399710"/>
      <w:bookmarkEnd w:id="6345"/>
      <w:r>
        <w:rPr>
          <w:rtl/>
        </w:rPr>
        <w:t xml:space="preserve">הוא </w:t>
      </w:r>
      <w:bookmarkStart w:id="6346" w:name="_ETM_Q11_399830"/>
      <w:bookmarkEnd w:id="6346"/>
      <w:r>
        <w:rPr>
          <w:rtl/>
        </w:rPr>
        <w:t xml:space="preserve">יקבל </w:t>
      </w:r>
      <w:bookmarkStart w:id="6347" w:name="_ETM_Q11_400190"/>
      <w:bookmarkEnd w:id="6347"/>
      <w:r>
        <w:rPr>
          <w:rtl/>
        </w:rPr>
        <w:t xml:space="preserve">את </w:t>
      </w:r>
      <w:bookmarkStart w:id="6348" w:name="_ETM_Q11_400340"/>
      <w:bookmarkEnd w:id="6348"/>
      <w:r>
        <w:rPr>
          <w:rtl/>
        </w:rPr>
        <w:t>איר</w:t>
      </w:r>
      <w:r>
        <w:rPr>
          <w:rFonts w:hint="cs"/>
          <w:rtl/>
        </w:rPr>
        <w:t>א</w:t>
      </w:r>
      <w:r>
        <w:rPr>
          <w:rtl/>
        </w:rPr>
        <w:t xml:space="preserve">ן </w:t>
      </w:r>
      <w:bookmarkStart w:id="6349" w:name="_ETM_Q11_400700"/>
      <w:bookmarkEnd w:id="6349"/>
      <w:r>
        <w:rPr>
          <w:rtl/>
        </w:rPr>
        <w:t xml:space="preserve">בלב </w:t>
      </w:r>
      <w:bookmarkStart w:id="6350" w:name="_ETM_Q11_401000"/>
      <w:bookmarkEnd w:id="6350"/>
      <w:r>
        <w:rPr>
          <w:rtl/>
        </w:rPr>
        <w:t>אירופה</w:t>
      </w:r>
      <w:r>
        <w:rPr>
          <w:rFonts w:hint="cs"/>
          <w:rtl/>
        </w:rPr>
        <w:t>.</w:t>
      </w:r>
      <w:r>
        <w:rPr>
          <w:rtl/>
        </w:rPr>
        <w:t xml:space="preserve"> </w:t>
      </w:r>
      <w:bookmarkStart w:id="6351" w:name="_ETM_Q11_402380"/>
      <w:bookmarkEnd w:id="6351"/>
      <w:r>
        <w:rPr>
          <w:rFonts w:hint="cs"/>
          <w:rtl/>
        </w:rPr>
        <w:t>אז אתה אומר לי,</w:t>
      </w:r>
      <w:r>
        <w:rPr>
          <w:rtl/>
        </w:rPr>
        <w:t xml:space="preserve"> </w:t>
      </w:r>
      <w:bookmarkStart w:id="6352" w:name="_ETM_Q11_402920"/>
      <w:bookmarkEnd w:id="6352"/>
      <w:r>
        <w:rPr>
          <w:rtl/>
        </w:rPr>
        <w:t xml:space="preserve">חבר </w:t>
      </w:r>
      <w:bookmarkStart w:id="6353" w:name="_ETM_Q11_403220"/>
      <w:bookmarkEnd w:id="6353"/>
      <w:r>
        <w:rPr>
          <w:rtl/>
        </w:rPr>
        <w:t xml:space="preserve">הכנסת </w:t>
      </w:r>
      <w:bookmarkStart w:id="6354" w:name="_ETM_Q11_403700"/>
      <w:bookmarkEnd w:id="6354"/>
      <w:r>
        <w:rPr>
          <w:rtl/>
        </w:rPr>
        <w:t>שי</w:t>
      </w:r>
      <w:r>
        <w:rPr>
          <w:rFonts w:hint="cs"/>
          <w:rtl/>
        </w:rPr>
        <w:t>,</w:t>
      </w:r>
      <w:r>
        <w:rPr>
          <w:rtl/>
        </w:rPr>
        <w:t xml:space="preserve"> </w:t>
      </w:r>
      <w:bookmarkStart w:id="6355" w:name="_ETM_Q11_404360"/>
      <w:bookmarkEnd w:id="6355"/>
      <w:r>
        <w:rPr>
          <w:rtl/>
        </w:rPr>
        <w:t>שדברי</w:t>
      </w:r>
      <w:r>
        <w:rPr>
          <w:rFonts w:hint="cs"/>
          <w:rtl/>
        </w:rPr>
        <w:t>ך</w:t>
      </w:r>
      <w:r>
        <w:rPr>
          <w:rtl/>
        </w:rPr>
        <w:t xml:space="preserve"> </w:t>
      </w:r>
      <w:bookmarkStart w:id="6356" w:name="_ETM_Q11_405230"/>
      <w:bookmarkEnd w:id="6356"/>
      <w:r>
        <w:rPr>
          <w:rtl/>
        </w:rPr>
        <w:t xml:space="preserve">הוצאו </w:t>
      </w:r>
      <w:bookmarkStart w:id="6357" w:name="_ETM_Q11_405530"/>
      <w:bookmarkEnd w:id="6357"/>
      <w:r>
        <w:rPr>
          <w:rtl/>
        </w:rPr>
        <w:t>מהקשרם</w:t>
      </w:r>
      <w:r>
        <w:rPr>
          <w:rFonts w:hint="cs"/>
          <w:rtl/>
        </w:rPr>
        <w:t>?</w:t>
      </w:r>
      <w:r>
        <w:rPr>
          <w:rtl/>
        </w:rPr>
        <w:t xml:space="preserve"> </w:t>
      </w:r>
      <w:bookmarkStart w:id="6358" w:name="_ETM_Q11_406790"/>
      <w:bookmarkEnd w:id="6358"/>
      <w:r>
        <w:rPr>
          <w:rtl/>
        </w:rPr>
        <w:t xml:space="preserve">פעם </w:t>
      </w:r>
      <w:bookmarkStart w:id="6359" w:name="_ETM_Q11_407060"/>
      <w:bookmarkEnd w:id="6359"/>
      <w:r>
        <w:rPr>
          <w:rtl/>
        </w:rPr>
        <w:t xml:space="preserve">ראשונה </w:t>
      </w:r>
      <w:bookmarkStart w:id="6360" w:name="_ETM_Q11_407540"/>
      <w:bookmarkEnd w:id="6360"/>
      <w:r>
        <w:rPr>
          <w:rtl/>
        </w:rPr>
        <w:t xml:space="preserve">שאני </w:t>
      </w:r>
      <w:bookmarkStart w:id="6361" w:name="_ETM_Q11_407810"/>
      <w:bookmarkEnd w:id="6361"/>
      <w:r>
        <w:rPr>
          <w:rtl/>
        </w:rPr>
        <w:t xml:space="preserve">שומע </w:t>
      </w:r>
      <w:bookmarkStart w:id="6362" w:name="_ETM_Q11_408140"/>
      <w:bookmarkEnd w:id="6362"/>
      <w:r>
        <w:rPr>
          <w:rtl/>
        </w:rPr>
        <w:t xml:space="preserve">שאתה </w:t>
      </w:r>
      <w:bookmarkStart w:id="6363" w:name="_ETM_Q11_408500"/>
      <w:bookmarkEnd w:id="6363"/>
      <w:r>
        <w:rPr>
          <w:rtl/>
        </w:rPr>
        <w:t xml:space="preserve">מעיד </w:t>
      </w:r>
      <w:bookmarkStart w:id="6364" w:name="_ETM_Q11_408770"/>
      <w:bookmarkEnd w:id="6364"/>
      <w:r>
        <w:rPr>
          <w:rtl/>
        </w:rPr>
        <w:t xml:space="preserve">על </w:t>
      </w:r>
      <w:bookmarkStart w:id="6365" w:name="_ETM_Q11_408890"/>
      <w:bookmarkEnd w:id="6365"/>
      <w:r>
        <w:rPr>
          <w:rtl/>
        </w:rPr>
        <w:t xml:space="preserve">עצמך </w:t>
      </w:r>
      <w:bookmarkStart w:id="6366" w:name="_ETM_Q11_409760"/>
      <w:bookmarkEnd w:id="6366"/>
      <w:r>
        <w:rPr>
          <w:rtl/>
        </w:rPr>
        <w:t xml:space="preserve">שדבריך </w:t>
      </w:r>
      <w:bookmarkStart w:id="6367" w:name="_ETM_Q11_410360"/>
      <w:bookmarkEnd w:id="6367"/>
      <w:r>
        <w:rPr>
          <w:rtl/>
        </w:rPr>
        <w:t xml:space="preserve">הוצאו </w:t>
      </w:r>
      <w:bookmarkStart w:id="6368" w:name="_ETM_Q11_410660"/>
      <w:bookmarkEnd w:id="6368"/>
      <w:r>
        <w:rPr>
          <w:rtl/>
        </w:rPr>
        <w:t>מהקשרם</w:t>
      </w:r>
      <w:r>
        <w:rPr>
          <w:rFonts w:hint="cs"/>
          <w:rtl/>
        </w:rPr>
        <w:t>.</w:t>
      </w:r>
      <w:r>
        <w:rPr>
          <w:rtl/>
        </w:rPr>
        <w:t xml:space="preserve"> </w:t>
      </w:r>
      <w:bookmarkStart w:id="6369" w:name="_ETM_Q11_412890"/>
      <w:bookmarkEnd w:id="6369"/>
    </w:p>
    <w:p w:rsidR="00CB74E1" w:rsidRDefault="00CB74E1" w:rsidP="002D7479">
      <w:pPr>
        <w:rPr>
          <w:rtl/>
        </w:rPr>
      </w:pPr>
    </w:p>
    <w:sdt>
      <w:sdtPr>
        <w:rPr>
          <w:rtl/>
        </w:rPr>
        <w:alias w:val="קריאה"/>
        <w:tag w:val="&lt;ID&gt;4692&lt;/ID&gt;&lt;Name&gt;נחמן שי - המחנה הציוני&lt;/Name&gt;&lt;Data&gt;נחמן שי (המחנה הציוני)&lt;/Data&gt;&lt;Shortcut&gt;נחשי&lt;/Shortcut&gt;"/>
        <w:id w:val="1719941889"/>
        <w:placeholder>
          <w:docPart w:val="20CBDE2727894DF69F2F8A8D2FD9014C"/>
        </w:placeholder>
        <w15:color w:val="993366"/>
      </w:sdtPr>
      <w:sdtEndPr/>
      <w:sdtContent>
        <w:p w:rsidR="00CB74E1" w:rsidRDefault="00CB74E1" w:rsidP="002D7479">
          <w:pPr>
            <w:pStyle w:val="af5"/>
            <w:keepNext/>
            <w:rPr>
              <w:rtl/>
            </w:rPr>
          </w:pPr>
          <w:r w:rsidRPr="00EE34F5">
            <w:rPr>
              <w:rStyle w:val="afe"/>
              <w:color w:val="000000"/>
              <w:rtl/>
            </w:rPr>
            <w:t>נחמן שי (המחנה הציוני)</w:t>
          </w:r>
          <w:r w:rsidRPr="00EE34F5">
            <w:rPr>
              <w:color w:val="000000"/>
              <w:rtl/>
            </w:rPr>
            <w:t>:</w:t>
          </w:r>
        </w:p>
      </w:sdtContent>
    </w:sdt>
    <w:p w:rsidR="00CB74E1" w:rsidRDefault="00CB74E1" w:rsidP="004370BB">
      <w:pPr>
        <w:rPr>
          <w:rtl/>
        </w:rPr>
      </w:pPr>
    </w:p>
    <w:p w:rsidR="00CB74E1" w:rsidRDefault="00844C5E" w:rsidP="002D7479">
      <w:pPr>
        <w:rPr>
          <w:rtl/>
        </w:rPr>
      </w:pPr>
      <w:r>
        <w:rPr>
          <w:rFonts w:hint="cs"/>
          <w:rtl/>
        </w:rPr>
        <w:t>– – –</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73395411"/>
        <w:placeholder>
          <w:docPart w:val="20CBDE2727894DF69F2F8A8D2FD9014C"/>
        </w:placeholder>
        <w15:color w:val="993366"/>
      </w:sdtPr>
      <w:sdtEndPr/>
      <w:sdtContent>
        <w:p w:rsidR="00CB74E1" w:rsidRDefault="00CB74E1" w:rsidP="002D7479">
          <w:pPr>
            <w:pStyle w:val="-"/>
            <w:keepNext/>
            <w:rPr>
              <w:rtl/>
            </w:rPr>
          </w:pPr>
          <w:r w:rsidRPr="00EE34F5">
            <w:rPr>
              <w:rStyle w:val="afe"/>
              <w:color w:val="000000"/>
              <w:rtl/>
            </w:rPr>
            <w:t>שר המדע והטכנולוגיה אופיר אקוניס</w:t>
          </w:r>
          <w:r w:rsidRPr="00EE34F5">
            <w:rPr>
              <w:color w:val="000000"/>
              <w:rtl/>
            </w:rPr>
            <w:t>:</w:t>
          </w:r>
        </w:p>
      </w:sdtContent>
    </w:sdt>
    <w:p w:rsidR="00CB74E1" w:rsidRDefault="00CB74E1" w:rsidP="004370BB">
      <w:pPr>
        <w:rPr>
          <w:rtl/>
        </w:rPr>
      </w:pPr>
    </w:p>
    <w:p w:rsidR="00CB74E1" w:rsidRDefault="00CB74E1" w:rsidP="002D7479">
      <w:pPr>
        <w:rPr>
          <w:rtl/>
        </w:rPr>
      </w:pPr>
      <w:r>
        <w:t>Wake up</w:t>
      </w:r>
      <w:r>
        <w:rPr>
          <w:rFonts w:hint="cs"/>
          <w:rtl/>
        </w:rPr>
        <w:t xml:space="preserve">. תתעוררו. תפסיקו כבר. </w:t>
      </w:r>
      <w:bookmarkStart w:id="6370" w:name="_ETM_Q11_416245"/>
      <w:bookmarkEnd w:id="6370"/>
      <w:r>
        <w:rPr>
          <w:rFonts w:hint="cs"/>
          <w:rtl/>
        </w:rPr>
        <w:t xml:space="preserve">במה אתם דבקים? </w:t>
      </w:r>
      <w:bookmarkStart w:id="6371" w:name="_ETM_Q11_418680"/>
      <w:bookmarkEnd w:id="6371"/>
      <w:r>
        <w:rPr>
          <w:rtl/>
        </w:rPr>
        <w:t xml:space="preserve">ולא </w:t>
      </w:r>
      <w:bookmarkStart w:id="6372" w:name="_ETM_Q11_418920"/>
      <w:bookmarkEnd w:id="6372"/>
      <w:r>
        <w:rPr>
          <w:rtl/>
        </w:rPr>
        <w:t xml:space="preserve">רק </w:t>
      </w:r>
      <w:bookmarkStart w:id="6373" w:name="_ETM_Q11_419070"/>
      <w:bookmarkEnd w:id="6373"/>
      <w:r>
        <w:rPr>
          <w:rtl/>
        </w:rPr>
        <w:t>זה</w:t>
      </w:r>
      <w:r>
        <w:rPr>
          <w:rFonts w:hint="cs"/>
          <w:rtl/>
        </w:rPr>
        <w:t>,</w:t>
      </w:r>
      <w:r>
        <w:rPr>
          <w:rtl/>
        </w:rPr>
        <w:t xml:space="preserve"> </w:t>
      </w:r>
      <w:bookmarkStart w:id="6374" w:name="_ETM_Q11_419220"/>
      <w:bookmarkEnd w:id="6374"/>
      <w:r>
        <w:rPr>
          <w:rtl/>
        </w:rPr>
        <w:t xml:space="preserve">אדוני </w:t>
      </w:r>
      <w:bookmarkStart w:id="6375" w:name="_ETM_Q11_419550"/>
      <w:bookmarkEnd w:id="6375"/>
      <w:r>
        <w:rPr>
          <w:rtl/>
        </w:rPr>
        <w:t>היושב</w:t>
      </w:r>
      <w:bookmarkStart w:id="6376" w:name="_ETM_Q11_419910"/>
      <w:bookmarkEnd w:id="6376"/>
      <w:r>
        <w:rPr>
          <w:rFonts w:hint="cs"/>
          <w:rtl/>
        </w:rPr>
        <w:t>-</w:t>
      </w:r>
      <w:r>
        <w:rPr>
          <w:rtl/>
        </w:rPr>
        <w:t>ראש</w:t>
      </w:r>
      <w:r>
        <w:rPr>
          <w:rFonts w:hint="cs"/>
          <w:rtl/>
        </w:rPr>
        <w:t>, עוד</w:t>
      </w:r>
      <w:r>
        <w:rPr>
          <w:rtl/>
        </w:rPr>
        <w:t xml:space="preserve"> </w:t>
      </w:r>
      <w:bookmarkStart w:id="6377" w:name="_ETM_Q11_420930"/>
      <w:bookmarkEnd w:id="6377"/>
      <w:r>
        <w:rPr>
          <w:rtl/>
        </w:rPr>
        <w:t xml:space="preserve">יותר </w:t>
      </w:r>
      <w:bookmarkStart w:id="6378" w:name="_ETM_Q11_421290"/>
      <w:bookmarkEnd w:id="6378"/>
      <w:r>
        <w:rPr>
          <w:rtl/>
        </w:rPr>
        <w:t xml:space="preserve">מזה </w:t>
      </w:r>
      <w:bookmarkStart w:id="6379" w:name="_ETM_Q11_421950"/>
      <w:bookmarkEnd w:id="6379"/>
      <w:r>
        <w:rPr>
          <w:rFonts w:hint="cs"/>
          <w:rtl/>
        </w:rPr>
        <w:t xml:space="preserve">– </w:t>
      </w:r>
      <w:r>
        <w:rPr>
          <w:rtl/>
        </w:rPr>
        <w:t xml:space="preserve">חבר </w:t>
      </w:r>
      <w:bookmarkStart w:id="6380" w:name="_ETM_Q11_422220"/>
      <w:bookmarkEnd w:id="6380"/>
      <w:r>
        <w:rPr>
          <w:rtl/>
        </w:rPr>
        <w:t xml:space="preserve">הכנסת </w:t>
      </w:r>
      <w:bookmarkStart w:id="6381" w:name="_ETM_Q11_422670"/>
      <w:bookmarkEnd w:id="6381"/>
      <w:r>
        <w:rPr>
          <w:rtl/>
        </w:rPr>
        <w:t>שמולי</w:t>
      </w:r>
      <w:r>
        <w:rPr>
          <w:rFonts w:hint="cs"/>
          <w:rtl/>
        </w:rPr>
        <w:t>,</w:t>
      </w:r>
      <w:r>
        <w:rPr>
          <w:rtl/>
        </w:rPr>
        <w:t xml:space="preserve"> </w:t>
      </w:r>
      <w:bookmarkStart w:id="6382" w:name="_ETM_Q11_423030"/>
      <w:bookmarkEnd w:id="6382"/>
      <w:r>
        <w:rPr>
          <w:rtl/>
        </w:rPr>
        <w:t>שא</w:t>
      </w:r>
      <w:r>
        <w:rPr>
          <w:rFonts w:hint="cs"/>
          <w:rtl/>
        </w:rPr>
        <w:t>י</w:t>
      </w:r>
      <w:r>
        <w:rPr>
          <w:rtl/>
        </w:rPr>
        <w:t xml:space="preserve">תו </w:t>
      </w:r>
      <w:bookmarkStart w:id="6383" w:name="_ETM_Q11_423360"/>
      <w:bookmarkEnd w:id="6383"/>
      <w:r>
        <w:rPr>
          <w:rtl/>
        </w:rPr>
        <w:t xml:space="preserve">שוחחתי </w:t>
      </w:r>
      <w:bookmarkStart w:id="6384" w:name="_ETM_Q11_423780"/>
      <w:bookmarkEnd w:id="6384"/>
      <w:r>
        <w:rPr>
          <w:rtl/>
        </w:rPr>
        <w:t xml:space="preserve">לפני </w:t>
      </w:r>
      <w:bookmarkStart w:id="6385" w:name="_ETM_Q11_424110"/>
      <w:bookmarkEnd w:id="6385"/>
      <w:r>
        <w:rPr>
          <w:rtl/>
        </w:rPr>
        <w:t>יומיים</w:t>
      </w:r>
      <w:r>
        <w:rPr>
          <w:rFonts w:hint="cs"/>
          <w:rtl/>
        </w:rPr>
        <w:t>,</w:t>
      </w:r>
      <w:r>
        <w:rPr>
          <w:rtl/>
        </w:rPr>
        <w:t xml:space="preserve"> </w:t>
      </w:r>
      <w:bookmarkStart w:id="6386" w:name="_ETM_Q11_425130"/>
      <w:bookmarkEnd w:id="6386"/>
      <w:r>
        <w:rPr>
          <w:rtl/>
        </w:rPr>
        <w:t xml:space="preserve">סקרתי </w:t>
      </w:r>
      <w:bookmarkStart w:id="6387" w:name="_ETM_Q11_425700"/>
      <w:bookmarkEnd w:id="6387"/>
      <w:r>
        <w:rPr>
          <w:rFonts w:hint="cs"/>
          <w:rtl/>
        </w:rPr>
        <w:t>ל</w:t>
      </w:r>
      <w:r>
        <w:rPr>
          <w:rtl/>
        </w:rPr>
        <w:t xml:space="preserve">פניו </w:t>
      </w:r>
      <w:bookmarkStart w:id="6388" w:name="_ETM_Q11_426240"/>
      <w:bookmarkEnd w:id="6388"/>
      <w:r>
        <w:rPr>
          <w:rtl/>
        </w:rPr>
        <w:t xml:space="preserve">בקצרה </w:t>
      </w:r>
      <w:bookmarkStart w:id="6389" w:name="_ETM_Q11_427320"/>
      <w:bookmarkEnd w:id="6389"/>
      <w:r>
        <w:rPr>
          <w:rFonts w:hint="cs"/>
          <w:rtl/>
        </w:rPr>
        <w:t xml:space="preserve">את </w:t>
      </w:r>
      <w:r>
        <w:rPr>
          <w:rtl/>
        </w:rPr>
        <w:t xml:space="preserve">הנתונים </w:t>
      </w:r>
      <w:bookmarkStart w:id="6390" w:name="_ETM_Q11_427860"/>
      <w:bookmarkEnd w:id="6390"/>
      <w:r>
        <w:rPr>
          <w:rtl/>
        </w:rPr>
        <w:t xml:space="preserve">שהוצגו </w:t>
      </w:r>
      <w:bookmarkStart w:id="6391" w:name="_ETM_Q11_428280"/>
      <w:bookmarkEnd w:id="6391"/>
      <w:r>
        <w:rPr>
          <w:rtl/>
        </w:rPr>
        <w:t>השבוע</w:t>
      </w:r>
      <w:r>
        <w:rPr>
          <w:rFonts w:hint="cs"/>
          <w:rtl/>
        </w:rPr>
        <w:t>,</w:t>
      </w:r>
      <w:r>
        <w:rPr>
          <w:rtl/>
        </w:rPr>
        <w:t xml:space="preserve"> </w:t>
      </w:r>
      <w:bookmarkStart w:id="6392" w:name="_ETM_Q11_428760"/>
      <w:bookmarkEnd w:id="6392"/>
      <w:r>
        <w:rPr>
          <w:rtl/>
        </w:rPr>
        <w:t xml:space="preserve">השר </w:t>
      </w:r>
      <w:bookmarkStart w:id="6393" w:name="_ETM_Q11_429060"/>
      <w:bookmarkEnd w:id="6393"/>
      <w:r>
        <w:rPr>
          <w:rtl/>
        </w:rPr>
        <w:t>הנגבי</w:t>
      </w:r>
      <w:r>
        <w:rPr>
          <w:rFonts w:hint="cs"/>
          <w:rtl/>
        </w:rPr>
        <w:t>,</w:t>
      </w:r>
      <w:r>
        <w:rPr>
          <w:rtl/>
        </w:rPr>
        <w:t xml:space="preserve"> </w:t>
      </w:r>
      <w:bookmarkStart w:id="6394" w:name="_ETM_Q11_429810"/>
      <w:bookmarkEnd w:id="6394"/>
      <w:r>
        <w:rPr>
          <w:rtl/>
        </w:rPr>
        <w:t xml:space="preserve">בפני </w:t>
      </w:r>
      <w:bookmarkStart w:id="6395" w:name="_ETM_Q11_430170"/>
      <w:bookmarkEnd w:id="6395"/>
      <w:r>
        <w:rPr>
          <w:rtl/>
        </w:rPr>
        <w:t xml:space="preserve">מליאת </w:t>
      </w:r>
      <w:bookmarkStart w:id="6396" w:name="_ETM_Q11_430590"/>
      <w:bookmarkEnd w:id="6396"/>
      <w:r>
        <w:rPr>
          <w:rtl/>
        </w:rPr>
        <w:t>הממשלה</w:t>
      </w:r>
      <w:r>
        <w:rPr>
          <w:rFonts w:hint="cs"/>
          <w:rtl/>
        </w:rPr>
        <w:t>;</w:t>
      </w:r>
      <w:r>
        <w:rPr>
          <w:rtl/>
        </w:rPr>
        <w:t xml:space="preserve"> </w:t>
      </w:r>
      <w:bookmarkStart w:id="6397" w:name="_ETM_Q11_431460"/>
      <w:bookmarkEnd w:id="6397"/>
      <w:r>
        <w:rPr>
          <w:rtl/>
        </w:rPr>
        <w:t xml:space="preserve">הם </w:t>
      </w:r>
      <w:bookmarkStart w:id="6398" w:name="_ETM_Q11_431610"/>
      <w:bookmarkEnd w:id="6398"/>
      <w:r>
        <w:rPr>
          <w:rtl/>
        </w:rPr>
        <w:t xml:space="preserve">לא </w:t>
      </w:r>
      <w:bookmarkStart w:id="6399" w:name="_ETM_Q11_431760"/>
      <w:bookmarkEnd w:id="6399"/>
      <w:r>
        <w:rPr>
          <w:rtl/>
        </w:rPr>
        <w:t xml:space="preserve">הוצגו </w:t>
      </w:r>
      <w:bookmarkStart w:id="6400" w:name="_ETM_Q11_432150"/>
      <w:bookmarkEnd w:id="6400"/>
      <w:r>
        <w:rPr>
          <w:rtl/>
        </w:rPr>
        <w:t>בעיתונות</w:t>
      </w:r>
      <w:r>
        <w:rPr>
          <w:rFonts w:hint="cs"/>
          <w:rtl/>
        </w:rPr>
        <w:t xml:space="preserve"> והם לא</w:t>
      </w:r>
      <w:r>
        <w:rPr>
          <w:rtl/>
        </w:rPr>
        <w:t xml:space="preserve"> </w:t>
      </w:r>
      <w:bookmarkStart w:id="6401" w:name="_ETM_Q11_433290"/>
      <w:bookmarkEnd w:id="6401"/>
      <w:r>
        <w:rPr>
          <w:rtl/>
        </w:rPr>
        <w:t>בתקשורת</w:t>
      </w:r>
      <w:r>
        <w:rPr>
          <w:rFonts w:hint="cs"/>
          <w:rtl/>
        </w:rPr>
        <w:t xml:space="preserve">, </w:t>
      </w:r>
      <w:bookmarkStart w:id="6402" w:name="_ETM_Q11_435251"/>
      <w:bookmarkEnd w:id="6402"/>
      <w:r>
        <w:rPr>
          <w:rFonts w:hint="cs"/>
          <w:rtl/>
        </w:rPr>
        <w:t>מדוע?</w:t>
      </w:r>
      <w:r>
        <w:rPr>
          <w:rtl/>
        </w:rPr>
        <w:t xml:space="preserve"> </w:t>
      </w:r>
      <w:bookmarkStart w:id="6403" w:name="_ETM_Q11_434190"/>
      <w:bookmarkEnd w:id="6403"/>
      <w:r>
        <w:rPr>
          <w:rtl/>
        </w:rPr>
        <w:t xml:space="preserve">משום </w:t>
      </w:r>
      <w:bookmarkStart w:id="6404" w:name="_ETM_Q11_434760"/>
      <w:bookmarkStart w:id="6405" w:name="_ETM_Q11_436070"/>
      <w:bookmarkEnd w:id="6404"/>
      <w:bookmarkEnd w:id="6405"/>
      <w:r>
        <w:rPr>
          <w:rtl/>
        </w:rPr>
        <w:t xml:space="preserve">שהם </w:t>
      </w:r>
      <w:bookmarkStart w:id="6406" w:name="_ETM_Q11_436339"/>
      <w:bookmarkEnd w:id="6406"/>
      <w:r>
        <w:rPr>
          <w:rtl/>
        </w:rPr>
        <w:t>מש</w:t>
      </w:r>
      <w:r>
        <w:rPr>
          <w:rFonts w:hint="cs"/>
          <w:rtl/>
        </w:rPr>
        <w:t>ב</w:t>
      </w:r>
      <w:r>
        <w:rPr>
          <w:rtl/>
        </w:rPr>
        <w:t xml:space="preserve">שים </w:t>
      </w:r>
      <w:bookmarkStart w:id="6407" w:name="_ETM_Q11_437000"/>
      <w:bookmarkEnd w:id="6407"/>
      <w:r>
        <w:rPr>
          <w:rtl/>
        </w:rPr>
        <w:t xml:space="preserve">את </w:t>
      </w:r>
      <w:bookmarkStart w:id="6408" w:name="_ETM_Q11_437150"/>
      <w:bookmarkEnd w:id="6408"/>
      <w:r>
        <w:rPr>
          <w:rtl/>
        </w:rPr>
        <w:t>התזה</w:t>
      </w:r>
      <w:r>
        <w:rPr>
          <w:rFonts w:hint="cs"/>
          <w:rtl/>
        </w:rPr>
        <w:t>, חבר הכנסת אוחנה. הם</w:t>
      </w:r>
      <w:r>
        <w:rPr>
          <w:rtl/>
        </w:rPr>
        <w:t xml:space="preserve"> </w:t>
      </w:r>
      <w:bookmarkStart w:id="6409" w:name="_ETM_Q11_439760"/>
      <w:bookmarkEnd w:id="6409"/>
      <w:r>
        <w:rPr>
          <w:rtl/>
        </w:rPr>
        <w:t xml:space="preserve">אמרו </w:t>
      </w:r>
      <w:bookmarkStart w:id="6410" w:name="_ETM_Q11_440790"/>
      <w:bookmarkEnd w:id="6410"/>
      <w:r>
        <w:rPr>
          <w:rtl/>
        </w:rPr>
        <w:t xml:space="preserve">שהעוני </w:t>
      </w:r>
      <w:bookmarkStart w:id="6411" w:name="_ETM_Q11_441360"/>
      <w:bookmarkEnd w:id="6411"/>
      <w:r>
        <w:rPr>
          <w:rFonts w:hint="cs"/>
          <w:rtl/>
        </w:rPr>
        <w:t>י</w:t>
      </w:r>
      <w:r>
        <w:rPr>
          <w:rtl/>
        </w:rPr>
        <w:t>גדל</w:t>
      </w:r>
      <w:r>
        <w:rPr>
          <w:rFonts w:hint="cs"/>
          <w:rtl/>
        </w:rPr>
        <w:t>,</w:t>
      </w:r>
      <w:r>
        <w:rPr>
          <w:rtl/>
        </w:rPr>
        <w:t xml:space="preserve"> </w:t>
      </w:r>
      <w:bookmarkStart w:id="6412" w:name="_ETM_Q11_442080"/>
      <w:bookmarkEnd w:id="6412"/>
      <w:r>
        <w:rPr>
          <w:rtl/>
        </w:rPr>
        <w:t xml:space="preserve">והעוני </w:t>
      </w:r>
      <w:bookmarkStart w:id="6413" w:name="_ETM_Q11_442560"/>
      <w:bookmarkEnd w:id="6413"/>
      <w:r>
        <w:rPr>
          <w:rtl/>
        </w:rPr>
        <w:t>קטן</w:t>
      </w:r>
      <w:r>
        <w:rPr>
          <w:rFonts w:hint="cs"/>
          <w:rtl/>
        </w:rPr>
        <w:t>;</w:t>
      </w:r>
      <w:r>
        <w:rPr>
          <w:rtl/>
        </w:rPr>
        <w:t xml:space="preserve"> </w:t>
      </w:r>
      <w:bookmarkStart w:id="6414" w:name="_ETM_Q11_443620"/>
      <w:bookmarkEnd w:id="6414"/>
      <w:r>
        <w:rPr>
          <w:rtl/>
        </w:rPr>
        <w:t xml:space="preserve">הם </w:t>
      </w:r>
      <w:bookmarkStart w:id="6415" w:name="_ETM_Q11_443800"/>
      <w:bookmarkEnd w:id="6415"/>
      <w:r>
        <w:rPr>
          <w:rtl/>
        </w:rPr>
        <w:t xml:space="preserve">אמרו </w:t>
      </w:r>
      <w:bookmarkStart w:id="6416" w:name="_ETM_Q11_444400"/>
      <w:bookmarkEnd w:id="6416"/>
      <w:r>
        <w:rPr>
          <w:rtl/>
        </w:rPr>
        <w:t xml:space="preserve">שמדדי </w:t>
      </w:r>
      <w:bookmarkStart w:id="6417" w:name="_ETM_Q11_444970"/>
      <w:bookmarkEnd w:id="6417"/>
      <w:r>
        <w:rPr>
          <w:rtl/>
        </w:rPr>
        <w:t>האי</w:t>
      </w:r>
      <w:bookmarkStart w:id="6418" w:name="_ETM_Q11_445180"/>
      <w:bookmarkEnd w:id="6418"/>
      <w:r>
        <w:rPr>
          <w:rFonts w:hint="cs"/>
          <w:rtl/>
        </w:rPr>
        <w:t>-</w:t>
      </w:r>
      <w:r>
        <w:rPr>
          <w:rtl/>
        </w:rPr>
        <w:t xml:space="preserve">שוויון </w:t>
      </w:r>
      <w:bookmarkStart w:id="6419" w:name="_ETM_Q11_445600"/>
      <w:bookmarkEnd w:id="6419"/>
      <w:r>
        <w:rPr>
          <w:rFonts w:hint="cs"/>
          <w:rtl/>
        </w:rPr>
        <w:t>י</w:t>
      </w:r>
      <w:r>
        <w:rPr>
          <w:rtl/>
        </w:rPr>
        <w:t>תרחבו</w:t>
      </w:r>
      <w:r>
        <w:rPr>
          <w:rFonts w:hint="cs"/>
          <w:rtl/>
        </w:rPr>
        <w:t>,</w:t>
      </w:r>
      <w:r>
        <w:rPr>
          <w:rtl/>
        </w:rPr>
        <w:t xml:space="preserve"> </w:t>
      </w:r>
      <w:bookmarkStart w:id="6420" w:name="_ETM_Q11_446500"/>
      <w:bookmarkEnd w:id="6420"/>
      <w:r>
        <w:rPr>
          <w:rtl/>
        </w:rPr>
        <w:t>ו</w:t>
      </w:r>
      <w:r>
        <w:rPr>
          <w:rFonts w:hint="cs"/>
          <w:rtl/>
        </w:rPr>
        <w:t>ה</w:t>
      </w:r>
      <w:r>
        <w:rPr>
          <w:rtl/>
        </w:rPr>
        <w:t xml:space="preserve">ם </w:t>
      </w:r>
      <w:bookmarkStart w:id="6421" w:name="_ETM_Q11_446800"/>
      <w:bookmarkEnd w:id="6421"/>
      <w:r>
        <w:rPr>
          <w:rtl/>
        </w:rPr>
        <w:t>קטנו</w:t>
      </w:r>
      <w:r>
        <w:rPr>
          <w:rFonts w:hint="cs"/>
          <w:rtl/>
        </w:rPr>
        <w:t>;</w:t>
      </w:r>
      <w:r>
        <w:rPr>
          <w:rtl/>
        </w:rPr>
        <w:t xml:space="preserve"> </w:t>
      </w:r>
      <w:bookmarkStart w:id="6422" w:name="_ETM_Q11_447580"/>
      <w:bookmarkEnd w:id="6422"/>
      <w:r>
        <w:rPr>
          <w:rtl/>
        </w:rPr>
        <w:t xml:space="preserve">הם </w:t>
      </w:r>
      <w:bookmarkStart w:id="6423" w:name="_ETM_Q11_447850"/>
      <w:bookmarkEnd w:id="6423"/>
      <w:r>
        <w:rPr>
          <w:rtl/>
        </w:rPr>
        <w:t xml:space="preserve">אמרו </w:t>
      </w:r>
      <w:bookmarkStart w:id="6424" w:name="_ETM_Q11_448240"/>
      <w:bookmarkEnd w:id="6424"/>
      <w:r>
        <w:rPr>
          <w:rtl/>
        </w:rPr>
        <w:t xml:space="preserve">שהאבטלה </w:t>
      </w:r>
      <w:bookmarkStart w:id="6425" w:name="_ETM_Q11_448839"/>
      <w:bookmarkEnd w:id="6425"/>
      <w:r>
        <w:rPr>
          <w:rtl/>
        </w:rPr>
        <w:t>תצמח</w:t>
      </w:r>
      <w:r>
        <w:rPr>
          <w:rFonts w:hint="cs"/>
          <w:rtl/>
        </w:rPr>
        <w:t>,</w:t>
      </w:r>
      <w:r>
        <w:rPr>
          <w:rtl/>
        </w:rPr>
        <w:t xml:space="preserve"> </w:t>
      </w:r>
      <w:bookmarkStart w:id="6426" w:name="_ETM_Q11_449620"/>
      <w:bookmarkEnd w:id="6426"/>
      <w:r>
        <w:rPr>
          <w:rtl/>
        </w:rPr>
        <w:t xml:space="preserve">והאבטלה </w:t>
      </w:r>
      <w:bookmarkStart w:id="6427" w:name="_ETM_Q11_450250"/>
      <w:bookmarkEnd w:id="6427"/>
      <w:r>
        <w:rPr>
          <w:rtl/>
        </w:rPr>
        <w:t>ירדה</w:t>
      </w:r>
      <w:r>
        <w:rPr>
          <w:rFonts w:hint="cs"/>
          <w:rtl/>
        </w:rPr>
        <w:t>.</w:t>
      </w:r>
      <w:r>
        <w:rPr>
          <w:rtl/>
        </w:rPr>
        <w:t xml:space="preserve"> </w:t>
      </w:r>
      <w:bookmarkStart w:id="6428" w:name="_ETM_Q11_451060"/>
      <w:bookmarkEnd w:id="6428"/>
      <w:r>
        <w:rPr>
          <w:rtl/>
        </w:rPr>
        <w:t xml:space="preserve">כל </w:t>
      </w:r>
      <w:bookmarkStart w:id="6429" w:name="_ETM_Q11_451510"/>
      <w:bookmarkEnd w:id="6429"/>
      <w:r>
        <w:rPr>
          <w:rtl/>
        </w:rPr>
        <w:t xml:space="preserve">תפיסות </w:t>
      </w:r>
      <w:bookmarkStart w:id="6430" w:name="_ETM_Q11_452050"/>
      <w:bookmarkEnd w:id="6430"/>
      <w:r>
        <w:rPr>
          <w:rtl/>
        </w:rPr>
        <w:t xml:space="preserve">העולם </w:t>
      </w:r>
      <w:bookmarkStart w:id="6431" w:name="_ETM_Q11_452529"/>
      <w:bookmarkEnd w:id="6431"/>
      <w:r>
        <w:rPr>
          <w:rtl/>
        </w:rPr>
        <w:t xml:space="preserve">של </w:t>
      </w:r>
      <w:bookmarkStart w:id="6432" w:name="_ETM_Q11_452680"/>
      <w:bookmarkEnd w:id="6432"/>
      <w:r>
        <w:rPr>
          <w:rtl/>
        </w:rPr>
        <w:t xml:space="preserve">השמאל </w:t>
      </w:r>
      <w:bookmarkStart w:id="6433" w:name="_ETM_Q11_453640"/>
      <w:bookmarkEnd w:id="6433"/>
      <w:r>
        <w:rPr>
          <w:rtl/>
        </w:rPr>
        <w:t xml:space="preserve">קורסות </w:t>
      </w:r>
      <w:bookmarkStart w:id="6434" w:name="_ETM_Q11_454839"/>
      <w:bookmarkEnd w:id="6434"/>
      <w:r>
        <w:rPr>
          <w:rFonts w:hint="cs"/>
          <w:rtl/>
        </w:rPr>
        <w:t xml:space="preserve">– </w:t>
      </w:r>
      <w:r>
        <w:rPr>
          <w:rtl/>
        </w:rPr>
        <w:t xml:space="preserve">בארץ </w:t>
      </w:r>
      <w:bookmarkStart w:id="6435" w:name="_ETM_Q11_455710"/>
      <w:bookmarkEnd w:id="6435"/>
      <w:r>
        <w:rPr>
          <w:rtl/>
        </w:rPr>
        <w:t>ובעולם</w:t>
      </w:r>
      <w:r>
        <w:rPr>
          <w:rFonts w:hint="cs"/>
          <w:rtl/>
        </w:rPr>
        <w:t>,</w:t>
      </w:r>
      <w:r>
        <w:rPr>
          <w:rtl/>
        </w:rPr>
        <w:t xml:space="preserve"> </w:t>
      </w:r>
      <w:bookmarkStart w:id="6436" w:name="_ETM_Q11_456700"/>
      <w:bookmarkEnd w:id="6436"/>
      <w:r>
        <w:rPr>
          <w:rtl/>
        </w:rPr>
        <w:t xml:space="preserve">בארצות </w:t>
      </w:r>
      <w:bookmarkStart w:id="6437" w:name="_ETM_Q11_457210"/>
      <w:bookmarkEnd w:id="6437"/>
      <w:r>
        <w:rPr>
          <w:rtl/>
        </w:rPr>
        <w:t>הברית</w:t>
      </w:r>
      <w:r>
        <w:rPr>
          <w:rFonts w:hint="cs"/>
          <w:rtl/>
        </w:rPr>
        <w:t xml:space="preserve"> </w:t>
      </w:r>
      <w:r w:rsidR="00844C5E">
        <w:rPr>
          <w:rFonts w:hint="cs"/>
          <w:rtl/>
        </w:rPr>
        <w:t>– –</w:t>
      </w:r>
    </w:p>
    <w:p w:rsidR="00CB74E1" w:rsidRDefault="00CB74E1" w:rsidP="002D7479">
      <w:pPr>
        <w:rPr>
          <w:rtl/>
        </w:rPr>
      </w:pPr>
      <w:bookmarkStart w:id="6438" w:name="_ETM_Q11_457947"/>
      <w:bookmarkEnd w:id="6438"/>
    </w:p>
    <w:bookmarkStart w:id="6439" w:name="_ETM_Q11_459014" w:displacedByCustomXml="next"/>
    <w:bookmarkEnd w:id="6439" w:displacedByCustomXml="next"/>
    <w:bookmarkStart w:id="6440" w:name="_ETM_Q11_459255" w:displacedByCustomXml="next"/>
    <w:bookmarkEnd w:id="6440" w:displacedByCustomXml="next"/>
    <w:sdt>
      <w:sdtPr>
        <w:rPr>
          <w:rtl/>
        </w:rPr>
        <w:alias w:val="יור"/>
        <w:tag w:val="&lt;ID&gt;5533&lt;/ID&gt;&lt;Name&gt;יצחק וקנין - יו&quot;ר&lt;/Name&gt;&lt;Data&gt;יצחק וקנין&lt;/Data&gt;&lt;Shortcut&gt;&lt;/Shortcut&gt;"/>
        <w:id w:val="-1819413347"/>
        <w:placeholder>
          <w:docPart w:val="20CBDE2727894DF69F2F8A8D2FD9014C"/>
        </w:placeholder>
        <w15:color w:val="993366"/>
      </w:sdtPr>
      <w:sdtEndPr/>
      <w:sdtContent>
        <w:p w:rsidR="00CB74E1" w:rsidRDefault="00CB74E1" w:rsidP="002D7479">
          <w:pPr>
            <w:pStyle w:val="af6"/>
            <w:keepNext/>
            <w:rPr>
              <w:rtl/>
            </w:rPr>
          </w:pPr>
          <w:r w:rsidRPr="009A6616">
            <w:rPr>
              <w:rStyle w:val="afe"/>
              <w:color w:val="000000"/>
              <w:rtl/>
            </w:rPr>
            <w:t>היו"ר יצחק וקנין</w:t>
          </w:r>
          <w:r w:rsidRPr="009A6616">
            <w:rPr>
              <w:color w:val="000000"/>
              <w:rtl/>
            </w:rPr>
            <w:t>:</w:t>
          </w:r>
        </w:p>
      </w:sdtContent>
    </w:sdt>
    <w:p w:rsidR="00CB74E1" w:rsidRDefault="00CB74E1" w:rsidP="004370BB">
      <w:pPr>
        <w:rPr>
          <w:rtl/>
        </w:rPr>
      </w:pPr>
    </w:p>
    <w:p w:rsidR="00CB74E1" w:rsidRDefault="00CB74E1" w:rsidP="002D7479">
      <w:pPr>
        <w:rPr>
          <w:rtl/>
        </w:rPr>
      </w:pPr>
      <w:r>
        <w:rPr>
          <w:rFonts w:hint="cs"/>
          <w:rtl/>
        </w:rPr>
        <w:t>אופיר.</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1676869022"/>
        <w:placeholder>
          <w:docPart w:val="20CBDE2727894DF69F2F8A8D2FD9014C"/>
        </w:placeholder>
        <w15:color w:val="993366"/>
      </w:sdtPr>
      <w:sdtEndPr/>
      <w:sdtContent>
        <w:p w:rsidR="00CB74E1" w:rsidRDefault="00CB74E1" w:rsidP="002D7479">
          <w:pPr>
            <w:pStyle w:val="-"/>
            <w:keepNext/>
            <w:rPr>
              <w:rtl/>
            </w:rPr>
          </w:pPr>
          <w:r w:rsidRPr="009A6616">
            <w:rPr>
              <w:rStyle w:val="afe"/>
              <w:color w:val="000000"/>
              <w:rtl/>
            </w:rPr>
            <w:t>שר המדע והטכנולוגיה אופיר אקוניס</w:t>
          </w:r>
          <w:r w:rsidRPr="009A6616">
            <w:rPr>
              <w:color w:val="000000"/>
              <w:rtl/>
            </w:rPr>
            <w:t>:</w:t>
          </w:r>
        </w:p>
      </w:sdtContent>
    </w:sdt>
    <w:p w:rsidR="00CB74E1" w:rsidRDefault="00CB74E1" w:rsidP="004370BB">
      <w:pPr>
        <w:rPr>
          <w:rtl/>
        </w:rPr>
      </w:pPr>
    </w:p>
    <w:p w:rsidR="00CB74E1" w:rsidRDefault="00844C5E" w:rsidP="002D7479">
      <w:pPr>
        <w:rPr>
          <w:rtl/>
        </w:rPr>
      </w:pPr>
      <w:r>
        <w:rPr>
          <w:rFonts w:hint="cs"/>
          <w:rtl/>
        </w:rPr>
        <w:t>– –</w:t>
      </w:r>
      <w:r w:rsidR="00CB74E1">
        <w:rPr>
          <w:rFonts w:hint="cs"/>
          <w:rtl/>
        </w:rPr>
        <w:t xml:space="preserve"> </w:t>
      </w:r>
      <w:bookmarkStart w:id="6441" w:name="_ETM_Q11_457540"/>
      <w:bookmarkStart w:id="6442" w:name="_ETM_Q11_457839"/>
      <w:bookmarkEnd w:id="6441"/>
      <w:bookmarkEnd w:id="6442"/>
      <w:r w:rsidR="00CB74E1">
        <w:rPr>
          <w:rtl/>
        </w:rPr>
        <w:t>במזרח</w:t>
      </w:r>
      <w:r w:rsidR="00CB74E1">
        <w:rPr>
          <w:rFonts w:hint="cs"/>
          <w:rtl/>
        </w:rPr>
        <w:t xml:space="preserve"> הרחוק </w:t>
      </w:r>
      <w:r>
        <w:rPr>
          <w:rFonts w:hint="cs"/>
          <w:rtl/>
        </w:rPr>
        <w:t>– –</w:t>
      </w:r>
      <w:r w:rsidR="00CB74E1">
        <w:rPr>
          <w:rFonts w:hint="cs"/>
          <w:rtl/>
        </w:rPr>
        <w:t xml:space="preserve"> </w:t>
      </w:r>
    </w:p>
    <w:p w:rsidR="00CB74E1" w:rsidRDefault="00CB74E1" w:rsidP="002D7479">
      <w:pPr>
        <w:rPr>
          <w:rtl/>
        </w:rPr>
      </w:pPr>
    </w:p>
    <w:sdt>
      <w:sdtPr>
        <w:rPr>
          <w:rtl/>
        </w:rPr>
        <w:alias w:val="יור"/>
        <w:tag w:val="&lt;ID&gt;5533&lt;/ID&gt;&lt;Name&gt;יצחק וקנין - יו&quot;ר&lt;/Name&gt;&lt;Data&gt;יצחק וקנין&lt;/Data&gt;&lt;Shortcut&gt;&lt;/Shortcut&gt;"/>
        <w:id w:val="651021303"/>
        <w:placeholder>
          <w:docPart w:val="20CBDE2727894DF69F2F8A8D2FD9014C"/>
        </w:placeholder>
        <w15:color w:val="993366"/>
      </w:sdtPr>
      <w:sdtEndPr/>
      <w:sdtContent>
        <w:p w:rsidR="00CB74E1" w:rsidRDefault="00CB74E1" w:rsidP="002D7479">
          <w:pPr>
            <w:pStyle w:val="af6"/>
            <w:keepNext/>
            <w:rPr>
              <w:rtl/>
            </w:rPr>
          </w:pPr>
          <w:r w:rsidRPr="00B106E5">
            <w:rPr>
              <w:rStyle w:val="afe"/>
              <w:color w:val="000000"/>
              <w:rtl/>
            </w:rPr>
            <w:t>היו"ר יצחק וקנין</w:t>
          </w:r>
          <w:r w:rsidRPr="00B106E5">
            <w:rPr>
              <w:color w:val="000000"/>
              <w:rtl/>
            </w:rPr>
            <w:t>:</w:t>
          </w:r>
        </w:p>
      </w:sdtContent>
    </w:sdt>
    <w:p w:rsidR="00CB74E1" w:rsidRDefault="00CB74E1" w:rsidP="004370BB">
      <w:pPr>
        <w:rPr>
          <w:rtl/>
        </w:rPr>
      </w:pPr>
    </w:p>
    <w:p w:rsidR="00CB74E1" w:rsidRDefault="00CB74E1" w:rsidP="002D7479">
      <w:pPr>
        <w:rPr>
          <w:rtl/>
        </w:rPr>
      </w:pPr>
      <w:r>
        <w:rPr>
          <w:rFonts w:hint="cs"/>
          <w:rtl/>
        </w:rPr>
        <w:t>אדוני השר.</w:t>
      </w:r>
    </w:p>
    <w:p w:rsidR="00CB74E1" w:rsidRDefault="00CB74E1" w:rsidP="002D7479">
      <w:pPr>
        <w:rPr>
          <w:rtl/>
        </w:rPr>
      </w:pPr>
      <w:bookmarkStart w:id="6443" w:name="_ETM_Q11_458449"/>
      <w:bookmarkEnd w:id="6443"/>
    </w:p>
    <w:bookmarkStart w:id="6444" w:name="_ETM_Q11_458728" w:displacedByCustomXml="next"/>
    <w:bookmarkEnd w:id="6444" w:displacedByCustomXml="next"/>
    <w:sdt>
      <w:sdtPr>
        <w:rPr>
          <w:rtl/>
        </w:rPr>
        <w:alias w:val="דובר_המשך"/>
        <w:tag w:val="&lt;ID&gt;5662&lt;/ID&gt;&lt;Name&gt;אופיר אקוניס - שר&lt;/Name&gt;&lt;Data&gt;שר המדע והטכנולוגיה אופיר אקוניס&lt;/Data&gt;&lt;Shortcut&gt;אואק&lt;/Shortcut&gt;"/>
        <w:id w:val="-1092705556"/>
        <w:placeholder>
          <w:docPart w:val="20CBDE2727894DF69F2F8A8D2FD9014C"/>
        </w:placeholder>
        <w15:color w:val="993366"/>
      </w:sdtPr>
      <w:sdtEndPr/>
      <w:sdtContent>
        <w:p w:rsidR="00CB74E1" w:rsidRDefault="00CB74E1" w:rsidP="002D7479">
          <w:pPr>
            <w:pStyle w:val="-"/>
            <w:keepNext/>
            <w:rPr>
              <w:rtl/>
            </w:rPr>
          </w:pPr>
          <w:r w:rsidRPr="00B106E5">
            <w:rPr>
              <w:rStyle w:val="afe"/>
              <w:color w:val="000000"/>
              <w:rtl/>
            </w:rPr>
            <w:t>שר המדע והטכנולוגיה אופיר אקוניס</w:t>
          </w:r>
          <w:r w:rsidRPr="00B106E5">
            <w:rPr>
              <w:color w:val="000000"/>
              <w:rtl/>
            </w:rPr>
            <w:t>:</w:t>
          </w:r>
        </w:p>
      </w:sdtContent>
    </w:sdt>
    <w:p w:rsidR="00CB74E1" w:rsidRDefault="00CB74E1" w:rsidP="004370BB">
      <w:pPr>
        <w:rPr>
          <w:rtl/>
        </w:rPr>
      </w:pPr>
    </w:p>
    <w:p w:rsidR="00CB74E1" w:rsidRDefault="00844C5E" w:rsidP="002D7479">
      <w:pPr>
        <w:rPr>
          <w:rtl/>
        </w:rPr>
      </w:pPr>
      <w:r>
        <w:rPr>
          <w:rFonts w:hint="cs"/>
          <w:rtl/>
        </w:rPr>
        <w:t>– –</w:t>
      </w:r>
      <w:r w:rsidR="00CB74E1">
        <w:rPr>
          <w:rFonts w:hint="cs"/>
          <w:rtl/>
        </w:rPr>
        <w:t xml:space="preserve"> בכל מקום. ולכן, אדוני היושב-ראש </w:t>
      </w:r>
      <w:r>
        <w:rPr>
          <w:rFonts w:hint="cs"/>
          <w:rtl/>
        </w:rPr>
        <w:t>– – –</w:t>
      </w:r>
    </w:p>
    <w:p w:rsidR="00CB74E1" w:rsidRDefault="00CB74E1" w:rsidP="002D7479">
      <w:pPr>
        <w:rPr>
          <w:rtl/>
        </w:rPr>
      </w:pPr>
    </w:p>
    <w:sdt>
      <w:sdtPr>
        <w:rPr>
          <w:rtl/>
        </w:rPr>
        <w:alias w:val="יור"/>
        <w:tag w:val="&lt;ID&gt;5533&lt;/ID&gt;&lt;Name&gt;יצחק וקנין - יו&quot;ר&lt;/Name&gt;&lt;Data&gt;יצחק וקנין&lt;/Data&gt;&lt;Shortcut&gt;&lt;/Shortcut&gt;"/>
        <w:id w:val="2114623786"/>
        <w:placeholder>
          <w:docPart w:val="20CBDE2727894DF69F2F8A8D2FD9014C"/>
        </w:placeholder>
        <w15:color w:val="993366"/>
      </w:sdtPr>
      <w:sdtEndPr/>
      <w:sdtContent>
        <w:p w:rsidR="00CB74E1" w:rsidRDefault="00CB74E1" w:rsidP="002D7479">
          <w:pPr>
            <w:pStyle w:val="af6"/>
            <w:keepNext/>
            <w:rPr>
              <w:rtl/>
            </w:rPr>
          </w:pPr>
          <w:r w:rsidRPr="00B106E5">
            <w:rPr>
              <w:rStyle w:val="afe"/>
              <w:color w:val="000000"/>
              <w:rtl/>
            </w:rPr>
            <w:t>היו"ר יצחק וקנין</w:t>
          </w:r>
          <w:r w:rsidRPr="00B106E5">
            <w:rPr>
              <w:color w:val="000000"/>
              <w:rtl/>
            </w:rPr>
            <w:t>:</w:t>
          </w:r>
        </w:p>
      </w:sdtContent>
    </w:sdt>
    <w:p w:rsidR="00CB74E1" w:rsidRDefault="00CB74E1" w:rsidP="004370BB">
      <w:pPr>
        <w:rPr>
          <w:rtl/>
        </w:rPr>
      </w:pPr>
    </w:p>
    <w:p w:rsidR="00CB74E1" w:rsidRDefault="00CB74E1" w:rsidP="002D7479">
      <w:pPr>
        <w:rPr>
          <w:rtl/>
        </w:rPr>
      </w:pPr>
      <w:r>
        <w:rPr>
          <w:rFonts w:hint="cs"/>
          <w:rtl/>
        </w:rPr>
        <w:t>תסתכל קצת שמאלה.</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273600702"/>
        <w:placeholder>
          <w:docPart w:val="20CBDE2727894DF69F2F8A8D2FD9014C"/>
        </w:placeholder>
        <w15:color w:val="993366"/>
      </w:sdtPr>
      <w:sdtEndPr/>
      <w:sdtContent>
        <w:p w:rsidR="00CB74E1" w:rsidRDefault="00CB74E1" w:rsidP="002D7479">
          <w:pPr>
            <w:pStyle w:val="-"/>
            <w:keepNext/>
            <w:rPr>
              <w:rtl/>
            </w:rPr>
          </w:pPr>
          <w:r w:rsidRPr="00B106E5">
            <w:rPr>
              <w:rStyle w:val="afe"/>
              <w:color w:val="000000"/>
              <w:rtl/>
            </w:rPr>
            <w:t>שר המדע והטכנולוגיה אופיר אקוניס</w:t>
          </w:r>
          <w:r w:rsidRPr="00B106E5">
            <w:rPr>
              <w:color w:val="000000"/>
              <w:rtl/>
            </w:rPr>
            <w:t>:</w:t>
          </w:r>
        </w:p>
      </w:sdtContent>
    </w:sdt>
    <w:p w:rsidR="00CB74E1" w:rsidRDefault="00CB74E1" w:rsidP="004370BB">
      <w:pPr>
        <w:rPr>
          <w:rtl/>
        </w:rPr>
      </w:pPr>
    </w:p>
    <w:p w:rsidR="00CB74E1" w:rsidRDefault="00CB74E1" w:rsidP="00F61F01">
      <w:pPr>
        <w:rPr>
          <w:rtl/>
        </w:rPr>
      </w:pPr>
      <w:r>
        <w:rPr>
          <w:rFonts w:hint="cs"/>
          <w:rtl/>
        </w:rPr>
        <w:t>ולכן</w:t>
      </w:r>
      <w:r>
        <w:rPr>
          <w:rtl/>
        </w:rPr>
        <w:t xml:space="preserve"> </w:t>
      </w:r>
      <w:bookmarkStart w:id="6445" w:name="_ETM_Q11_461170"/>
      <w:bookmarkEnd w:id="6445"/>
      <w:r>
        <w:rPr>
          <w:rtl/>
        </w:rPr>
        <w:t xml:space="preserve">אדוני </w:t>
      </w:r>
      <w:bookmarkStart w:id="6446" w:name="_ETM_Q11_461500"/>
      <w:bookmarkEnd w:id="6446"/>
      <w:r>
        <w:rPr>
          <w:rtl/>
        </w:rPr>
        <w:t>היושב</w:t>
      </w:r>
      <w:bookmarkStart w:id="6447" w:name="_ETM_Q11_461890"/>
      <w:bookmarkEnd w:id="6447"/>
      <w:r>
        <w:rPr>
          <w:rFonts w:hint="cs"/>
          <w:rtl/>
        </w:rPr>
        <w:t>-</w:t>
      </w:r>
      <w:r>
        <w:rPr>
          <w:rtl/>
        </w:rPr>
        <w:t>ראש</w:t>
      </w:r>
      <w:r>
        <w:rPr>
          <w:rFonts w:hint="cs"/>
          <w:rtl/>
        </w:rPr>
        <w:t>,</w:t>
      </w:r>
      <w:r>
        <w:rPr>
          <w:rtl/>
        </w:rPr>
        <w:t xml:space="preserve"> </w:t>
      </w:r>
      <w:bookmarkStart w:id="6448" w:name="_ETM_Q11_465070"/>
      <w:bookmarkEnd w:id="6448"/>
      <w:r>
        <w:rPr>
          <w:rtl/>
        </w:rPr>
        <w:t xml:space="preserve">אני </w:t>
      </w:r>
      <w:bookmarkStart w:id="6449" w:name="_ETM_Q11_465700"/>
      <w:bookmarkEnd w:id="6449"/>
      <w:r>
        <w:rPr>
          <w:rtl/>
        </w:rPr>
        <w:t xml:space="preserve">מבקש </w:t>
      </w:r>
      <w:bookmarkStart w:id="6450" w:name="_ETM_Q11_466950"/>
      <w:bookmarkEnd w:id="6450"/>
      <w:r>
        <w:rPr>
          <w:rtl/>
        </w:rPr>
        <w:t xml:space="preserve">קודם </w:t>
      </w:r>
      <w:bookmarkStart w:id="6451" w:name="_ETM_Q11_467250"/>
      <w:bookmarkEnd w:id="6451"/>
      <w:r>
        <w:rPr>
          <w:rtl/>
        </w:rPr>
        <w:t>כ</w:t>
      </w:r>
      <w:bookmarkStart w:id="6452" w:name="_ETM_Q11_480000"/>
      <w:bookmarkEnd w:id="6452"/>
      <w:r>
        <w:rPr>
          <w:rFonts w:hint="cs"/>
          <w:rtl/>
        </w:rPr>
        <w:t xml:space="preserve">ול מן השמאל להתעורר </w:t>
      </w:r>
      <w:bookmarkStart w:id="6453" w:name="_ETM_Q11_469600"/>
      <w:bookmarkEnd w:id="6453"/>
      <w:r>
        <w:rPr>
          <w:rFonts w:hint="cs"/>
          <w:rtl/>
        </w:rPr>
        <w:t xml:space="preserve">מן החלומות באספמיה שבהם הם חיו במשך 50 שנה ו-60 </w:t>
      </w:r>
      <w:bookmarkStart w:id="6454" w:name="_ETM_Q11_474169"/>
      <w:bookmarkEnd w:id="6454"/>
      <w:r>
        <w:rPr>
          <w:rFonts w:hint="cs"/>
          <w:rtl/>
        </w:rPr>
        <w:t xml:space="preserve">שנה ו-100 שנה ולהצטרף אל המודרנה, אל העולם </w:t>
      </w:r>
      <w:bookmarkStart w:id="6455" w:name="_ETM_Q11_477341"/>
      <w:bookmarkEnd w:id="6455"/>
      <w:r>
        <w:rPr>
          <w:rFonts w:hint="cs"/>
          <w:rtl/>
        </w:rPr>
        <w:t xml:space="preserve">החדש, אל העולם </w:t>
      </w:r>
      <w:r>
        <w:rPr>
          <w:rtl/>
        </w:rPr>
        <w:t xml:space="preserve">שמתפתח </w:t>
      </w:r>
      <w:bookmarkStart w:id="6456" w:name="_ETM_Q11_480690"/>
      <w:bookmarkEnd w:id="6456"/>
      <w:r>
        <w:rPr>
          <w:rtl/>
        </w:rPr>
        <w:t xml:space="preserve">מול </w:t>
      </w:r>
      <w:bookmarkStart w:id="6457" w:name="_ETM_Q11_480900"/>
      <w:bookmarkEnd w:id="6457"/>
      <w:r>
        <w:rPr>
          <w:rtl/>
        </w:rPr>
        <w:t>עיני</w:t>
      </w:r>
      <w:r>
        <w:rPr>
          <w:rFonts w:hint="cs"/>
          <w:rtl/>
        </w:rPr>
        <w:t>נו.</w:t>
      </w:r>
    </w:p>
    <w:p w:rsidR="00CB74E1" w:rsidRDefault="00CB74E1" w:rsidP="002D7479">
      <w:pPr>
        <w:rPr>
          <w:rtl/>
        </w:rPr>
      </w:pPr>
    </w:p>
    <w:sdt>
      <w:sdtPr>
        <w:rPr>
          <w:rtl/>
        </w:rPr>
        <w:alias w:val="יור"/>
        <w:tag w:val="&lt;ID&gt;5533&lt;/ID&gt;&lt;Name&gt;יצחק וקנין - יו&quot;ר&lt;/Name&gt;&lt;Data&gt;יצחק וקנין&lt;/Data&gt;&lt;Shortcut&gt;&lt;/Shortcut&gt;"/>
        <w:id w:val="1020287459"/>
        <w:placeholder>
          <w:docPart w:val="20CBDE2727894DF69F2F8A8D2FD9014C"/>
        </w:placeholder>
        <w15:color w:val="993366"/>
      </w:sdtPr>
      <w:sdtEndPr/>
      <w:sdtContent>
        <w:p w:rsidR="00CB74E1" w:rsidRDefault="00CB74E1" w:rsidP="002D7479">
          <w:pPr>
            <w:pStyle w:val="af6"/>
            <w:keepNext/>
            <w:rPr>
              <w:rtl/>
            </w:rPr>
          </w:pPr>
          <w:r w:rsidRPr="00B106E5">
            <w:rPr>
              <w:rStyle w:val="afe"/>
              <w:color w:val="000000"/>
              <w:rtl/>
            </w:rPr>
            <w:t>היו"ר יצחק וקנין</w:t>
          </w:r>
          <w:r w:rsidRPr="00B106E5">
            <w:rPr>
              <w:color w:val="000000"/>
              <w:rtl/>
            </w:rPr>
            <w:t>:</w:t>
          </w:r>
        </w:p>
      </w:sdtContent>
    </w:sdt>
    <w:p w:rsidR="00CB74E1" w:rsidRDefault="00CB74E1" w:rsidP="004370BB">
      <w:pPr>
        <w:rPr>
          <w:rtl/>
        </w:rPr>
      </w:pPr>
    </w:p>
    <w:p w:rsidR="00CB74E1" w:rsidRDefault="00CB74E1" w:rsidP="002D7479">
      <w:pPr>
        <w:rPr>
          <w:rtl/>
        </w:rPr>
      </w:pPr>
      <w:bookmarkStart w:id="6458" w:name="_ETM_Q11_481140"/>
      <w:bookmarkEnd w:id="6458"/>
      <w:r>
        <w:rPr>
          <w:rtl/>
        </w:rPr>
        <w:t>תודה</w:t>
      </w:r>
      <w:r>
        <w:rPr>
          <w:rFonts w:hint="cs"/>
          <w:rtl/>
        </w:rPr>
        <w:t>,</w:t>
      </w:r>
      <w:r>
        <w:rPr>
          <w:rtl/>
        </w:rPr>
        <w:t xml:space="preserve"> </w:t>
      </w:r>
      <w:bookmarkStart w:id="6459" w:name="_ETM_Q11_481380"/>
      <w:bookmarkEnd w:id="6459"/>
      <w:r>
        <w:rPr>
          <w:rtl/>
        </w:rPr>
        <w:t>אדוני</w:t>
      </w:r>
      <w:r>
        <w:rPr>
          <w:rFonts w:hint="cs"/>
          <w:rtl/>
        </w:rPr>
        <w:t>.</w:t>
      </w:r>
    </w:p>
    <w:p w:rsidR="00CB74E1" w:rsidRDefault="00CB74E1" w:rsidP="002D7479">
      <w:pPr>
        <w:rPr>
          <w:rtl/>
        </w:rPr>
      </w:pPr>
      <w:bookmarkStart w:id="6460" w:name="_ETM_Q11_480788"/>
      <w:bookmarkStart w:id="6461" w:name="_ETM_Q11_481785"/>
      <w:bookmarkEnd w:id="6460"/>
      <w:bookmarkEnd w:id="6461"/>
    </w:p>
    <w:bookmarkStart w:id="6462" w:name="_ETM_Q11_482052" w:displacedByCustomXml="next"/>
    <w:bookmarkEnd w:id="6462" w:displacedByCustomXml="next"/>
    <w:sdt>
      <w:sdtPr>
        <w:rPr>
          <w:rtl/>
        </w:rPr>
        <w:alias w:val="דובר_המשך"/>
        <w:tag w:val="&lt;ID&gt;5662&lt;/ID&gt;&lt;Name&gt;אופיר אקוניס - שר&lt;/Name&gt;&lt;Data&gt;שר המדע והטכנולוגיה אופיר אקוניס&lt;/Data&gt;&lt;Shortcut&gt;אואק&lt;/Shortcut&gt;"/>
        <w:id w:val="-641111368"/>
        <w:placeholder>
          <w:docPart w:val="20CBDE2727894DF69F2F8A8D2FD9014C"/>
        </w:placeholder>
        <w15:color w:val="993366"/>
      </w:sdtPr>
      <w:sdtEndPr/>
      <w:sdtContent>
        <w:p w:rsidR="00CB74E1" w:rsidRDefault="00CB74E1" w:rsidP="002D7479">
          <w:pPr>
            <w:pStyle w:val="-"/>
            <w:keepNext/>
            <w:rPr>
              <w:rtl/>
            </w:rPr>
          </w:pPr>
          <w:r w:rsidRPr="00B106E5">
            <w:rPr>
              <w:rStyle w:val="afe"/>
              <w:color w:val="000000"/>
              <w:rtl/>
            </w:rPr>
            <w:t>שר המדע והטכנולוגיה אופיר אקוניס</w:t>
          </w:r>
          <w:r w:rsidRPr="00B106E5">
            <w:rPr>
              <w:color w:val="000000"/>
              <w:rtl/>
            </w:rPr>
            <w:t>:</w:t>
          </w:r>
        </w:p>
      </w:sdtContent>
    </w:sdt>
    <w:p w:rsidR="00CB74E1" w:rsidRDefault="00CB74E1" w:rsidP="004370BB">
      <w:pPr>
        <w:rPr>
          <w:rtl/>
        </w:rPr>
      </w:pPr>
    </w:p>
    <w:p w:rsidR="00CB74E1" w:rsidRDefault="00CB74E1" w:rsidP="00F61F01">
      <w:pPr>
        <w:rPr>
          <w:rtl/>
        </w:rPr>
      </w:pPr>
      <w:bookmarkStart w:id="6463" w:name="_ETM_Q11_481950"/>
      <w:bookmarkEnd w:id="6463"/>
      <w:r>
        <w:rPr>
          <w:rtl/>
        </w:rPr>
        <w:t xml:space="preserve">להודות </w:t>
      </w:r>
      <w:bookmarkStart w:id="6464" w:name="_ETM_Q11_482580"/>
      <w:bookmarkEnd w:id="6464"/>
      <w:r>
        <w:rPr>
          <w:rtl/>
        </w:rPr>
        <w:t xml:space="preserve">בטעות </w:t>
      </w:r>
      <w:bookmarkStart w:id="6465" w:name="_ETM_Q11_483540"/>
      <w:bookmarkEnd w:id="6465"/>
      <w:r w:rsidR="00F61F01">
        <w:rPr>
          <w:rFonts w:hint="cs"/>
          <w:rtl/>
        </w:rPr>
        <w:t xml:space="preserve">– </w:t>
      </w:r>
      <w:r>
        <w:rPr>
          <w:rtl/>
        </w:rPr>
        <w:t xml:space="preserve">לחזור </w:t>
      </w:r>
      <w:bookmarkStart w:id="6466" w:name="_ETM_Q11_484170"/>
      <w:bookmarkEnd w:id="6466"/>
      <w:r>
        <w:rPr>
          <w:rtl/>
        </w:rPr>
        <w:t xml:space="preserve">בהם </w:t>
      </w:r>
      <w:bookmarkStart w:id="6467" w:name="_ETM_Q11_484410"/>
      <w:bookmarkEnd w:id="6467"/>
      <w:r>
        <w:rPr>
          <w:rtl/>
        </w:rPr>
        <w:t xml:space="preserve">מן </w:t>
      </w:r>
      <w:bookmarkStart w:id="6468" w:name="_ETM_Q11_484529"/>
      <w:bookmarkEnd w:id="6468"/>
      <w:r>
        <w:rPr>
          <w:rtl/>
        </w:rPr>
        <w:t xml:space="preserve">המכתב </w:t>
      </w:r>
      <w:bookmarkStart w:id="6469" w:name="_ETM_Q11_485400"/>
      <w:bookmarkEnd w:id="6469"/>
      <w:r>
        <w:rPr>
          <w:rtl/>
        </w:rPr>
        <w:t xml:space="preserve">נגד </w:t>
      </w:r>
      <w:bookmarkStart w:id="6470" w:name="_ETM_Q11_485640"/>
      <w:bookmarkEnd w:id="6470"/>
      <w:r>
        <w:rPr>
          <w:rtl/>
        </w:rPr>
        <w:t xml:space="preserve">הנשיא </w:t>
      </w:r>
      <w:bookmarkStart w:id="6471" w:name="_ETM_Q11_486690"/>
      <w:bookmarkEnd w:id="6471"/>
      <w:r>
        <w:rPr>
          <w:rFonts w:hint="cs"/>
          <w:rtl/>
        </w:rPr>
        <w:t xml:space="preserve">טראמפ, </w:t>
      </w:r>
      <w:r>
        <w:rPr>
          <w:rtl/>
        </w:rPr>
        <w:t xml:space="preserve">שהוא </w:t>
      </w:r>
      <w:bookmarkStart w:id="6472" w:name="_ETM_Q11_486870"/>
      <w:bookmarkEnd w:id="6472"/>
      <w:r>
        <w:rPr>
          <w:rtl/>
        </w:rPr>
        <w:t xml:space="preserve">אחד </w:t>
      </w:r>
      <w:bookmarkStart w:id="6473" w:name="_ETM_Q11_487110"/>
      <w:bookmarkEnd w:id="6473"/>
      <w:r>
        <w:rPr>
          <w:rtl/>
        </w:rPr>
        <w:t xml:space="preserve">מנשיא </w:t>
      </w:r>
      <w:bookmarkStart w:id="6474" w:name="_ETM_Q11_487560"/>
      <w:bookmarkEnd w:id="6474"/>
      <w:r>
        <w:rPr>
          <w:rtl/>
        </w:rPr>
        <w:t>ארצות</w:t>
      </w:r>
      <w:bookmarkStart w:id="6475" w:name="_ETM_Q11_487920"/>
      <w:bookmarkEnd w:id="6475"/>
      <w:r>
        <w:rPr>
          <w:rFonts w:hint="cs"/>
          <w:rtl/>
        </w:rPr>
        <w:t xml:space="preserve"> </w:t>
      </w:r>
      <w:r>
        <w:rPr>
          <w:rtl/>
        </w:rPr>
        <w:t xml:space="preserve">הברית </w:t>
      </w:r>
      <w:bookmarkStart w:id="6476" w:name="_ETM_Q11_488220"/>
      <w:bookmarkEnd w:id="6476"/>
      <w:r>
        <w:rPr>
          <w:rtl/>
        </w:rPr>
        <w:t xml:space="preserve">הגדולים </w:t>
      </w:r>
      <w:bookmarkStart w:id="6477" w:name="_ETM_Q11_488790"/>
      <w:bookmarkEnd w:id="6477"/>
      <w:r>
        <w:rPr>
          <w:rtl/>
        </w:rPr>
        <w:t>ביותר</w:t>
      </w:r>
      <w:r>
        <w:rPr>
          <w:rFonts w:hint="cs"/>
          <w:rtl/>
        </w:rPr>
        <w:t>.</w:t>
      </w:r>
      <w:r>
        <w:rPr>
          <w:rtl/>
        </w:rPr>
        <w:t xml:space="preserve"> </w:t>
      </w:r>
      <w:bookmarkStart w:id="6478" w:name="_ETM_Q11_489750"/>
      <w:bookmarkEnd w:id="6478"/>
    </w:p>
    <w:p w:rsidR="00CB74E1" w:rsidRDefault="00CB74E1" w:rsidP="002D7479">
      <w:pPr>
        <w:rPr>
          <w:rtl/>
        </w:rPr>
      </w:pPr>
    </w:p>
    <w:sdt>
      <w:sdtPr>
        <w:rPr>
          <w:rtl/>
        </w:rPr>
        <w:alias w:val="קריאה"/>
        <w:tag w:val="&lt;ID&gt;4628&lt;/ID&gt;&lt;Name&gt;חסון יואל - המחנה הציוני&lt;/Name&gt;&lt;Data&gt;יואל חסון (המחנה הציוני)&lt;/Data&gt;&lt;Shortcut&gt;יוחס&lt;/Shortcut&gt;"/>
        <w:id w:val="-66197147"/>
        <w:placeholder>
          <w:docPart w:val="20CBDE2727894DF69F2F8A8D2FD9014C"/>
        </w:placeholder>
        <w15:color w:val="993366"/>
      </w:sdtPr>
      <w:sdtEndPr/>
      <w:sdtContent>
        <w:p w:rsidR="00CB74E1" w:rsidRDefault="00CB74E1" w:rsidP="002D7479">
          <w:pPr>
            <w:pStyle w:val="af5"/>
            <w:keepNext/>
            <w:rPr>
              <w:rtl/>
            </w:rPr>
          </w:pPr>
          <w:r w:rsidRPr="00B106E5">
            <w:rPr>
              <w:rStyle w:val="afe"/>
              <w:color w:val="000000"/>
              <w:rtl/>
            </w:rPr>
            <w:t>יואל חסון (המחנה הציוני)</w:t>
          </w:r>
          <w:r w:rsidRPr="00B106E5">
            <w:rPr>
              <w:color w:val="000000"/>
              <w:rtl/>
            </w:rPr>
            <w:t>:</w:t>
          </w:r>
        </w:p>
      </w:sdtContent>
    </w:sdt>
    <w:p w:rsidR="00CB74E1" w:rsidRDefault="00CB74E1" w:rsidP="004370BB">
      <w:pPr>
        <w:rPr>
          <w:rtl/>
        </w:rPr>
      </w:pPr>
    </w:p>
    <w:p w:rsidR="00CB74E1" w:rsidRDefault="00CB74E1" w:rsidP="002D7479">
      <w:pPr>
        <w:rPr>
          <w:rtl/>
        </w:rPr>
      </w:pPr>
      <w:r>
        <w:rPr>
          <w:rFonts w:hint="cs"/>
          <w:rtl/>
        </w:rPr>
        <w:t>נגמר לו הזמן.</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589662509"/>
        <w:placeholder>
          <w:docPart w:val="20CBDE2727894DF69F2F8A8D2FD9014C"/>
        </w:placeholder>
        <w15:color w:val="993366"/>
      </w:sdtPr>
      <w:sdtEndPr/>
      <w:sdtContent>
        <w:p w:rsidR="00CB74E1" w:rsidRDefault="00CB74E1" w:rsidP="002D7479">
          <w:pPr>
            <w:pStyle w:val="-"/>
            <w:keepNext/>
            <w:rPr>
              <w:rtl/>
            </w:rPr>
          </w:pPr>
          <w:r w:rsidRPr="006E56F5">
            <w:rPr>
              <w:rStyle w:val="afe"/>
              <w:color w:val="000000"/>
              <w:rtl/>
            </w:rPr>
            <w:t>שר המדע והטכנולוגיה אופיר אקוניס</w:t>
          </w:r>
          <w:r w:rsidRPr="006E56F5">
            <w:rPr>
              <w:color w:val="000000"/>
              <w:rtl/>
            </w:rPr>
            <w:t>:</w:t>
          </w:r>
        </w:p>
      </w:sdtContent>
    </w:sdt>
    <w:p w:rsidR="00CB74E1" w:rsidRDefault="00CB74E1" w:rsidP="004370BB">
      <w:pPr>
        <w:rPr>
          <w:rtl/>
        </w:rPr>
      </w:pPr>
    </w:p>
    <w:p w:rsidR="00CB74E1" w:rsidRDefault="00CB74E1" w:rsidP="002D7479">
      <w:pPr>
        <w:rPr>
          <w:rtl/>
        </w:rPr>
      </w:pPr>
      <w:r>
        <w:rPr>
          <w:rtl/>
        </w:rPr>
        <w:t xml:space="preserve">ובאותה </w:t>
      </w:r>
      <w:bookmarkStart w:id="6479" w:name="_ETM_Q11_490290"/>
      <w:bookmarkEnd w:id="6479"/>
      <w:r>
        <w:rPr>
          <w:rtl/>
        </w:rPr>
        <w:t>הזדמנות</w:t>
      </w:r>
      <w:r>
        <w:rPr>
          <w:rFonts w:hint="cs"/>
          <w:rtl/>
        </w:rPr>
        <w:t>,</w:t>
      </w:r>
      <w:r>
        <w:rPr>
          <w:rtl/>
        </w:rPr>
        <w:t xml:space="preserve"> </w:t>
      </w:r>
      <w:bookmarkStart w:id="6480" w:name="_ETM_Q11_490860"/>
      <w:bookmarkEnd w:id="6480"/>
      <w:r>
        <w:rPr>
          <w:rtl/>
        </w:rPr>
        <w:t xml:space="preserve">חבר </w:t>
      </w:r>
      <w:bookmarkStart w:id="6481" w:name="_ETM_Q11_491130"/>
      <w:bookmarkEnd w:id="6481"/>
      <w:r>
        <w:rPr>
          <w:rtl/>
        </w:rPr>
        <w:t xml:space="preserve">הכנסת </w:t>
      </w:r>
      <w:bookmarkStart w:id="6482" w:name="_ETM_Q11_491940"/>
      <w:bookmarkEnd w:id="6482"/>
      <w:r>
        <w:rPr>
          <w:rFonts w:hint="cs"/>
          <w:rtl/>
        </w:rPr>
        <w:t xml:space="preserve">חסון </w:t>
      </w:r>
      <w:r w:rsidR="00844C5E">
        <w:rPr>
          <w:rFonts w:hint="cs"/>
          <w:rtl/>
        </w:rPr>
        <w:t>– – –</w:t>
      </w:r>
    </w:p>
    <w:p w:rsidR="00CB74E1" w:rsidRDefault="00CB74E1" w:rsidP="002D7479">
      <w:pPr>
        <w:rPr>
          <w:rtl/>
        </w:rPr>
      </w:pPr>
    </w:p>
    <w:sdt>
      <w:sdtPr>
        <w:rPr>
          <w:rtl/>
        </w:rPr>
        <w:alias w:val="יור"/>
        <w:tag w:val="&lt;ID&gt;5533&lt;/ID&gt;&lt;Name&gt;יצחק וקנין - יו&quot;ר&lt;/Name&gt;&lt;Data&gt;יצחק וקנין&lt;/Data&gt;&lt;Shortcut&gt;&lt;/Shortcut&gt;"/>
        <w:id w:val="1489823043"/>
        <w:placeholder>
          <w:docPart w:val="20CBDE2727894DF69F2F8A8D2FD9014C"/>
        </w:placeholder>
        <w15:color w:val="993366"/>
      </w:sdtPr>
      <w:sdtEndPr/>
      <w:sdtContent>
        <w:p w:rsidR="00CB74E1" w:rsidRDefault="00CB74E1" w:rsidP="002D7479">
          <w:pPr>
            <w:pStyle w:val="af6"/>
            <w:keepNext/>
            <w:rPr>
              <w:rtl/>
            </w:rPr>
          </w:pPr>
          <w:r w:rsidRPr="00B106E5">
            <w:rPr>
              <w:rStyle w:val="afe"/>
              <w:color w:val="000000"/>
              <w:rtl/>
            </w:rPr>
            <w:t>היו"ר יצחק וקנין</w:t>
          </w:r>
          <w:r w:rsidRPr="00B106E5">
            <w:rPr>
              <w:color w:val="000000"/>
              <w:rtl/>
            </w:rPr>
            <w:t>:</w:t>
          </w:r>
        </w:p>
      </w:sdtContent>
    </w:sdt>
    <w:p w:rsidR="00CB74E1" w:rsidRDefault="00CB74E1" w:rsidP="004370BB">
      <w:pPr>
        <w:rPr>
          <w:rtl/>
        </w:rPr>
      </w:pPr>
    </w:p>
    <w:p w:rsidR="00CB74E1" w:rsidRPr="00B106E5" w:rsidRDefault="00CB74E1" w:rsidP="002D7479">
      <w:pPr>
        <w:rPr>
          <w:rtl/>
        </w:rPr>
      </w:pPr>
      <w:r>
        <w:rPr>
          <w:rFonts w:hint="cs"/>
          <w:rtl/>
        </w:rPr>
        <w:t xml:space="preserve">אמרתי לו תודה. </w:t>
      </w:r>
    </w:p>
    <w:p w:rsidR="00CB74E1" w:rsidRDefault="00CB74E1" w:rsidP="002D7479">
      <w:pPr>
        <w:rPr>
          <w:rtl/>
        </w:rPr>
      </w:pPr>
      <w:bookmarkStart w:id="6483" w:name="_ETM_Q11_493073"/>
      <w:bookmarkStart w:id="6484" w:name="_ETM_Q11_491115"/>
      <w:bookmarkEnd w:id="6483"/>
      <w:bookmarkEnd w:id="6484"/>
    </w:p>
    <w:bookmarkStart w:id="6485" w:name="_ETM_Q11_493204" w:displacedByCustomXml="next"/>
    <w:bookmarkEnd w:id="6485" w:displacedByCustomXml="next"/>
    <w:bookmarkStart w:id="6486" w:name="_ETM_Q11_491398" w:displacedByCustomXml="next"/>
    <w:bookmarkEnd w:id="6486" w:displacedByCustomXml="next"/>
    <w:sdt>
      <w:sdtPr>
        <w:rPr>
          <w:rtl/>
        </w:rPr>
        <w:alias w:val="דובר_המשך"/>
        <w:tag w:val="&lt;ID&gt;5662&lt;/ID&gt;&lt;Name&gt;אופיר אקוניס - שר&lt;/Name&gt;&lt;Data&gt;שר המדע והטכנולוגיה אופיר אקוניס&lt;/Data&gt;&lt;Shortcut&gt;אואק&lt;/Shortcut&gt;"/>
        <w:id w:val="-1273081902"/>
        <w:placeholder>
          <w:docPart w:val="20CBDE2727894DF69F2F8A8D2FD9014C"/>
        </w:placeholder>
        <w15:color w:val="993366"/>
      </w:sdtPr>
      <w:sdtEndPr/>
      <w:sdtContent>
        <w:p w:rsidR="00CB74E1" w:rsidRDefault="00CB74E1" w:rsidP="002D7479">
          <w:pPr>
            <w:pStyle w:val="-"/>
            <w:keepNext/>
            <w:rPr>
              <w:rtl/>
            </w:rPr>
          </w:pPr>
          <w:r w:rsidRPr="006E56F5">
            <w:rPr>
              <w:rStyle w:val="afe"/>
              <w:color w:val="000000"/>
              <w:rtl/>
            </w:rPr>
            <w:t>שר המדע והטכנולוגיה אופיר אקוניס</w:t>
          </w:r>
          <w:r w:rsidRPr="006E56F5">
            <w:rPr>
              <w:color w:val="000000"/>
              <w:rtl/>
            </w:rPr>
            <w:t>:</w:t>
          </w:r>
        </w:p>
      </w:sdtContent>
    </w:sdt>
    <w:p w:rsidR="00CB74E1" w:rsidRDefault="00CB74E1" w:rsidP="004370BB">
      <w:pPr>
        <w:rPr>
          <w:rtl/>
        </w:rPr>
      </w:pPr>
    </w:p>
    <w:p w:rsidR="00CB74E1" w:rsidRDefault="00CB74E1" w:rsidP="002D7479">
      <w:pPr>
        <w:rPr>
          <w:rtl/>
        </w:rPr>
      </w:pPr>
      <w:bookmarkStart w:id="6487" w:name="_ETM_Q11_492666"/>
      <w:bookmarkStart w:id="6488" w:name="_ETM_Q11_492089"/>
      <w:bookmarkStart w:id="6489" w:name="_ETM_Q11_492900"/>
      <w:bookmarkEnd w:id="6487"/>
      <w:bookmarkEnd w:id="6488"/>
      <w:bookmarkEnd w:id="6489"/>
      <w:r>
        <w:rPr>
          <w:rFonts w:hint="cs"/>
          <w:rtl/>
        </w:rPr>
        <w:t>וב</w:t>
      </w:r>
      <w:r>
        <w:rPr>
          <w:rtl/>
        </w:rPr>
        <w:t xml:space="preserve">אותה </w:t>
      </w:r>
      <w:bookmarkStart w:id="6490" w:name="_ETM_Q11_493140"/>
      <w:bookmarkEnd w:id="6490"/>
      <w:r>
        <w:rPr>
          <w:rtl/>
        </w:rPr>
        <w:t>הזדמנות</w:t>
      </w:r>
      <w:r w:rsidR="00F61F01">
        <w:rPr>
          <w:rFonts w:hint="cs"/>
          <w:rtl/>
        </w:rPr>
        <w:t>,</w:t>
      </w:r>
      <w:r>
        <w:rPr>
          <w:rtl/>
        </w:rPr>
        <w:t xml:space="preserve"> </w:t>
      </w:r>
      <w:bookmarkStart w:id="6491" w:name="_ETM_Q11_493980"/>
      <w:bookmarkEnd w:id="6491"/>
      <w:r>
        <w:rPr>
          <w:rtl/>
        </w:rPr>
        <w:t xml:space="preserve">להתנגד </w:t>
      </w:r>
      <w:bookmarkStart w:id="6492" w:name="_ETM_Q11_495240"/>
      <w:bookmarkEnd w:id="6492"/>
      <w:r w:rsidR="00844C5E">
        <w:rPr>
          <w:rFonts w:hint="cs"/>
          <w:rtl/>
        </w:rPr>
        <w:t>– – –</w:t>
      </w:r>
    </w:p>
    <w:p w:rsidR="00CB74E1" w:rsidRDefault="00CB74E1" w:rsidP="002D7479">
      <w:pPr>
        <w:rPr>
          <w:rtl/>
        </w:rPr>
      </w:pPr>
    </w:p>
    <w:sdt>
      <w:sdtPr>
        <w:rPr>
          <w:rtl/>
        </w:rPr>
        <w:alias w:val="קריאה"/>
        <w:tag w:val="&lt;ID&gt;4628&lt;/ID&gt;&lt;Name&gt;חסון יואל - המחנה הציוני&lt;/Name&gt;&lt;Data&gt;יואל חסון (המחנה הציוני)&lt;/Data&gt;&lt;Shortcut&gt;יוחס&lt;/Shortcut&gt;"/>
        <w:id w:val="1671676995"/>
        <w:placeholder>
          <w:docPart w:val="F4C263EE223443BB88B08658AF5D6E6A"/>
        </w:placeholder>
        <w15:color w:val="993366"/>
      </w:sdtPr>
      <w:sdtEndPr/>
      <w:sdtContent>
        <w:p w:rsidR="00CB74E1" w:rsidRDefault="00CB74E1" w:rsidP="002D7479">
          <w:pPr>
            <w:pStyle w:val="af5"/>
            <w:keepNext/>
            <w:rPr>
              <w:rtl/>
            </w:rPr>
          </w:pPr>
          <w:r w:rsidRPr="006E56F5">
            <w:rPr>
              <w:rStyle w:val="afe"/>
              <w:color w:val="000000"/>
              <w:rtl/>
            </w:rPr>
            <w:t>יואל חסון (המחנה הציוני)</w:t>
          </w:r>
          <w:r w:rsidRPr="006E56F5">
            <w:rPr>
              <w:color w:val="000000"/>
              <w:rtl/>
            </w:rPr>
            <w:t>:</w:t>
          </w:r>
        </w:p>
      </w:sdtContent>
    </w:sdt>
    <w:p w:rsidR="00CB74E1" w:rsidRDefault="00CB74E1" w:rsidP="004370BB">
      <w:pPr>
        <w:rPr>
          <w:rtl/>
        </w:rPr>
      </w:pPr>
    </w:p>
    <w:p w:rsidR="00CB74E1" w:rsidRDefault="00CB74E1" w:rsidP="002D7479">
      <w:pPr>
        <w:rPr>
          <w:rtl/>
        </w:rPr>
      </w:pPr>
      <w:r>
        <w:rPr>
          <w:rFonts w:hint="cs"/>
          <w:rtl/>
        </w:rPr>
        <w:t>הם כל הזמן עושים את אותו תרגיל.</w:t>
      </w:r>
    </w:p>
    <w:p w:rsidR="00CB74E1" w:rsidRDefault="00CB74E1" w:rsidP="002D7479">
      <w:pPr>
        <w:rPr>
          <w:rtl/>
        </w:rPr>
      </w:pPr>
      <w:bookmarkStart w:id="6493" w:name="_ETM_Q11_493685"/>
      <w:bookmarkEnd w:id="6493"/>
    </w:p>
    <w:sdt>
      <w:sdtPr>
        <w:rPr>
          <w:rtl/>
        </w:rPr>
        <w:alias w:val="דובר_המשך"/>
        <w:tag w:val="&lt;ID&gt;5662&lt;/ID&gt;&lt;Name&gt;אופיר אקוניס - שר&lt;/Name&gt;&lt;Data&gt;שר המדע והטכנולוגיה אופיר אקוניס&lt;/Data&gt;&lt;Shortcut&gt;אואק&lt;/Shortcut&gt;"/>
        <w:id w:val="-252515312"/>
        <w:placeholder>
          <w:docPart w:val="20CBDE2727894DF69F2F8A8D2FD9014C"/>
        </w:placeholder>
        <w15:color w:val="993366"/>
      </w:sdtPr>
      <w:sdtEndPr/>
      <w:sdtContent>
        <w:p w:rsidR="00CB74E1" w:rsidRDefault="00CB74E1" w:rsidP="002D7479">
          <w:pPr>
            <w:pStyle w:val="-"/>
            <w:keepNext/>
            <w:rPr>
              <w:rtl/>
            </w:rPr>
          </w:pPr>
          <w:r w:rsidRPr="00CC39C3">
            <w:rPr>
              <w:rStyle w:val="afe"/>
              <w:color w:val="000000"/>
              <w:rtl/>
            </w:rPr>
            <w:t>שר המדע והטכנולוגיה אופיר אקוניס</w:t>
          </w:r>
          <w:r w:rsidRPr="00CC39C3">
            <w:rPr>
              <w:color w:val="000000"/>
              <w:rtl/>
            </w:rPr>
            <w:t>:</w:t>
          </w:r>
        </w:p>
      </w:sdtContent>
    </w:sdt>
    <w:p w:rsidR="00CB74E1" w:rsidRDefault="00CB74E1" w:rsidP="004370BB">
      <w:pPr>
        <w:rPr>
          <w:rtl/>
        </w:rPr>
      </w:pPr>
    </w:p>
    <w:p w:rsidR="00CB74E1" w:rsidRDefault="00CB74E1" w:rsidP="002D7479">
      <w:pPr>
        <w:rPr>
          <w:rtl/>
        </w:rPr>
      </w:pPr>
      <w:r>
        <w:rPr>
          <w:rFonts w:hint="cs"/>
          <w:rtl/>
        </w:rPr>
        <w:t>ו</w:t>
      </w:r>
      <w:r>
        <w:rPr>
          <w:rtl/>
        </w:rPr>
        <w:t xml:space="preserve">באותה </w:t>
      </w:r>
      <w:bookmarkStart w:id="6494" w:name="_ETM_Q11_495570"/>
      <w:bookmarkEnd w:id="6494"/>
      <w:r>
        <w:rPr>
          <w:rtl/>
        </w:rPr>
        <w:t>הזדמנות</w:t>
      </w:r>
      <w:r w:rsidR="00F61F01">
        <w:rPr>
          <w:rFonts w:hint="cs"/>
          <w:rtl/>
        </w:rPr>
        <w:t>,</w:t>
      </w:r>
      <w:r>
        <w:rPr>
          <w:rtl/>
        </w:rPr>
        <w:t xml:space="preserve"> </w:t>
      </w:r>
      <w:bookmarkStart w:id="6495" w:name="_ETM_Q11_497940"/>
      <w:bookmarkEnd w:id="6495"/>
      <w:r>
        <w:rPr>
          <w:rFonts w:hint="cs"/>
          <w:rtl/>
        </w:rPr>
        <w:t xml:space="preserve">להתנגד </w:t>
      </w:r>
      <w:bookmarkStart w:id="6496" w:name="_ETM_Q11_498089"/>
      <w:bookmarkEnd w:id="6496"/>
      <w:r>
        <w:rPr>
          <w:rFonts w:hint="cs"/>
          <w:rtl/>
        </w:rPr>
        <w:t>ל</w:t>
      </w:r>
      <w:r>
        <w:rPr>
          <w:rtl/>
        </w:rPr>
        <w:t xml:space="preserve">הצעת </w:t>
      </w:r>
      <w:bookmarkStart w:id="6497" w:name="_ETM_Q11_498570"/>
      <w:bookmarkEnd w:id="6497"/>
      <w:r>
        <w:rPr>
          <w:rtl/>
        </w:rPr>
        <w:t xml:space="preserve">החוק </w:t>
      </w:r>
      <w:bookmarkStart w:id="6498" w:name="_ETM_Q11_499500"/>
      <w:bookmarkEnd w:id="6498"/>
      <w:r w:rsidR="00844C5E">
        <w:rPr>
          <w:rFonts w:hint="cs"/>
          <w:rtl/>
        </w:rPr>
        <w:t>– –</w:t>
      </w:r>
      <w:r>
        <w:rPr>
          <w:rFonts w:hint="cs"/>
          <w:rtl/>
        </w:rPr>
        <w:t xml:space="preserve"> </w:t>
      </w:r>
    </w:p>
    <w:p w:rsidR="00CB74E1" w:rsidRDefault="00CB74E1" w:rsidP="002D7479">
      <w:pPr>
        <w:rPr>
          <w:rtl/>
        </w:rPr>
      </w:pPr>
    </w:p>
    <w:sdt>
      <w:sdtPr>
        <w:rPr>
          <w:rtl/>
        </w:rPr>
        <w:alias w:val="יור"/>
        <w:tag w:val="&lt;ID&gt;5533&lt;/ID&gt;&lt;Name&gt;יצחק וקנין - יו&quot;ר&lt;/Name&gt;&lt;Data&gt;יצחק וקנין&lt;/Data&gt;&lt;Shortcut&gt;&lt;/Shortcut&gt;"/>
        <w:id w:val="829568622"/>
        <w:placeholder>
          <w:docPart w:val="20CBDE2727894DF69F2F8A8D2FD9014C"/>
        </w:placeholder>
        <w15:color w:val="993366"/>
      </w:sdtPr>
      <w:sdtEndPr/>
      <w:sdtContent>
        <w:p w:rsidR="00CB74E1" w:rsidRDefault="00CB74E1" w:rsidP="002D7479">
          <w:pPr>
            <w:pStyle w:val="af6"/>
            <w:keepNext/>
            <w:rPr>
              <w:rtl/>
            </w:rPr>
          </w:pPr>
          <w:r w:rsidRPr="00CC39C3">
            <w:rPr>
              <w:rStyle w:val="afe"/>
              <w:color w:val="000000"/>
              <w:rtl/>
            </w:rPr>
            <w:t>היו"ר יצחק וקנין</w:t>
          </w:r>
          <w:r w:rsidRPr="00CC39C3">
            <w:rPr>
              <w:color w:val="000000"/>
              <w:rtl/>
            </w:rPr>
            <w:t>:</w:t>
          </w:r>
        </w:p>
      </w:sdtContent>
    </w:sdt>
    <w:p w:rsidR="00CB74E1" w:rsidRDefault="00CB74E1" w:rsidP="004370BB">
      <w:pPr>
        <w:rPr>
          <w:rtl/>
        </w:rPr>
      </w:pPr>
    </w:p>
    <w:p w:rsidR="00CB74E1" w:rsidRDefault="00CB74E1" w:rsidP="002D7479">
      <w:pPr>
        <w:rPr>
          <w:rtl/>
        </w:rPr>
      </w:pPr>
      <w:r>
        <w:rPr>
          <w:rFonts w:hint="cs"/>
          <w:rtl/>
        </w:rPr>
        <w:t xml:space="preserve">ידידי יואל חסון </w:t>
      </w:r>
      <w:r w:rsidR="00844C5E">
        <w:rPr>
          <w:rFonts w:hint="cs"/>
          <w:rtl/>
        </w:rPr>
        <w:t>– –</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1932855090"/>
        <w:placeholder>
          <w:docPart w:val="20CBDE2727894DF69F2F8A8D2FD9014C"/>
        </w:placeholder>
        <w15:color w:val="993366"/>
      </w:sdtPr>
      <w:sdtEndPr/>
      <w:sdtContent>
        <w:p w:rsidR="00CB74E1" w:rsidRDefault="00CB74E1" w:rsidP="002D7479">
          <w:pPr>
            <w:pStyle w:val="-"/>
            <w:keepNext/>
            <w:rPr>
              <w:rtl/>
            </w:rPr>
          </w:pPr>
          <w:r w:rsidRPr="00CC39C3">
            <w:rPr>
              <w:rStyle w:val="afe"/>
              <w:color w:val="000000"/>
              <w:rtl/>
            </w:rPr>
            <w:t>שר המדע והטכנולוגיה אופיר אקוניס</w:t>
          </w:r>
          <w:r w:rsidRPr="00CC39C3">
            <w:rPr>
              <w:color w:val="000000"/>
              <w:rtl/>
            </w:rPr>
            <w:t>:</w:t>
          </w:r>
        </w:p>
      </w:sdtContent>
    </w:sdt>
    <w:p w:rsidR="00CB74E1" w:rsidRDefault="00CB74E1" w:rsidP="004370BB">
      <w:pPr>
        <w:rPr>
          <w:rtl/>
        </w:rPr>
      </w:pPr>
    </w:p>
    <w:p w:rsidR="00CB74E1" w:rsidRDefault="00844C5E" w:rsidP="002D7479">
      <w:pPr>
        <w:rPr>
          <w:rtl/>
        </w:rPr>
      </w:pPr>
      <w:r>
        <w:rPr>
          <w:rFonts w:hint="cs"/>
          <w:rtl/>
        </w:rPr>
        <w:t>– –</w:t>
      </w:r>
      <w:r w:rsidR="00CB74E1">
        <w:rPr>
          <w:rFonts w:hint="cs"/>
          <w:rtl/>
        </w:rPr>
        <w:t xml:space="preserve"> של חבר הכנסת.</w:t>
      </w:r>
      <w:bookmarkStart w:id="6499" w:name="_ETM_Q11_501781"/>
      <w:bookmarkEnd w:id="6499"/>
      <w:r w:rsidR="00CB74E1">
        <w:rPr>
          <w:rFonts w:hint="cs"/>
          <w:rtl/>
        </w:rPr>
        <w:t xml:space="preserve"> תודה.</w:t>
      </w:r>
    </w:p>
    <w:p w:rsidR="00CB74E1" w:rsidRDefault="00CB74E1" w:rsidP="002D7479">
      <w:pPr>
        <w:rPr>
          <w:rtl/>
        </w:rPr>
      </w:pPr>
    </w:p>
    <w:sdt>
      <w:sdtPr>
        <w:rPr>
          <w:rtl/>
        </w:rPr>
        <w:alias w:val="יור"/>
        <w:tag w:val="&lt;ID&gt;5533&lt;/ID&gt;&lt;Name&gt;יצחק וקנין - יו&quot;ר&lt;/Name&gt;&lt;Data&gt;יצחק וקנין&lt;/Data&gt;&lt;Shortcut&gt;&lt;/Shortcut&gt;"/>
        <w:id w:val="1144472627"/>
        <w:placeholder>
          <w:docPart w:val="20CBDE2727894DF69F2F8A8D2FD9014C"/>
        </w:placeholder>
        <w15:color w:val="993366"/>
      </w:sdtPr>
      <w:sdtEndPr/>
      <w:sdtContent>
        <w:p w:rsidR="00CB74E1" w:rsidRDefault="00CB74E1" w:rsidP="002D7479">
          <w:pPr>
            <w:pStyle w:val="af6"/>
            <w:keepNext/>
            <w:rPr>
              <w:rtl/>
            </w:rPr>
          </w:pPr>
          <w:r w:rsidRPr="00CC39C3">
            <w:rPr>
              <w:rStyle w:val="afe"/>
              <w:color w:val="000000"/>
              <w:rtl/>
            </w:rPr>
            <w:t>היו"ר יצחק וקנין</w:t>
          </w:r>
          <w:r w:rsidRPr="00CC39C3">
            <w:rPr>
              <w:color w:val="000000"/>
              <w:rtl/>
            </w:rPr>
            <w:t>:</w:t>
          </w:r>
        </w:p>
      </w:sdtContent>
    </w:sdt>
    <w:p w:rsidR="00CB74E1" w:rsidRDefault="00CB74E1" w:rsidP="004370BB">
      <w:pPr>
        <w:rPr>
          <w:rtl/>
        </w:rPr>
      </w:pPr>
    </w:p>
    <w:p w:rsidR="00CB74E1" w:rsidRDefault="00844C5E" w:rsidP="002D7479">
      <w:pPr>
        <w:rPr>
          <w:rtl/>
        </w:rPr>
      </w:pPr>
      <w:r>
        <w:rPr>
          <w:rFonts w:hint="cs"/>
          <w:rtl/>
        </w:rPr>
        <w:t>– –</w:t>
      </w:r>
      <w:r w:rsidR="00CB74E1">
        <w:rPr>
          <w:rFonts w:hint="cs"/>
          <w:rtl/>
        </w:rPr>
        <w:t xml:space="preserve"> גם כשאתה עולה </w:t>
      </w:r>
      <w:bookmarkStart w:id="6500" w:name="_ETM_Q11_502320"/>
      <w:bookmarkEnd w:id="6500"/>
      <w:r w:rsidR="00CB74E1">
        <w:rPr>
          <w:rFonts w:hint="cs"/>
          <w:rtl/>
        </w:rPr>
        <w:t xml:space="preserve">ואתה צריך עוד דקה, </w:t>
      </w:r>
      <w:bookmarkStart w:id="6501" w:name="_ETM_Q11_503100"/>
      <w:bookmarkEnd w:id="6501"/>
      <w:r w:rsidR="00CB74E1">
        <w:rPr>
          <w:rtl/>
        </w:rPr>
        <w:t xml:space="preserve">אני </w:t>
      </w:r>
      <w:bookmarkStart w:id="6502" w:name="_ETM_Q11_503250"/>
      <w:bookmarkEnd w:id="6502"/>
      <w:r w:rsidR="00CB74E1">
        <w:rPr>
          <w:rtl/>
        </w:rPr>
        <w:t xml:space="preserve">מאפשר </w:t>
      </w:r>
      <w:bookmarkStart w:id="6503" w:name="_ETM_Q11_503700"/>
      <w:bookmarkEnd w:id="6503"/>
      <w:r w:rsidR="00CB74E1">
        <w:rPr>
          <w:rtl/>
        </w:rPr>
        <w:t>לך</w:t>
      </w:r>
      <w:r w:rsidR="00CB74E1">
        <w:rPr>
          <w:rFonts w:hint="cs"/>
          <w:rtl/>
        </w:rPr>
        <w:t xml:space="preserve">. תודה לשר אופיר אקוניס. </w:t>
      </w:r>
      <w:bookmarkStart w:id="6504" w:name="_ETM_Q11_505995"/>
      <w:bookmarkStart w:id="6505" w:name="_ETM_Q11_505140"/>
      <w:bookmarkStart w:id="6506" w:name="_ETM_Q11_505890"/>
      <w:bookmarkEnd w:id="6504"/>
      <w:bookmarkEnd w:id="6505"/>
      <w:bookmarkEnd w:id="6506"/>
      <w:r w:rsidR="00CB74E1">
        <w:rPr>
          <w:rtl/>
        </w:rPr>
        <w:t xml:space="preserve">שלוש </w:t>
      </w:r>
      <w:bookmarkStart w:id="6507" w:name="_ETM_Q11_506310"/>
      <w:bookmarkEnd w:id="6507"/>
      <w:r w:rsidR="00CB74E1">
        <w:rPr>
          <w:rtl/>
        </w:rPr>
        <w:t xml:space="preserve">דקות </w:t>
      </w:r>
      <w:bookmarkStart w:id="6508" w:name="_ETM_Q11_506790"/>
      <w:bookmarkEnd w:id="6508"/>
      <w:r w:rsidR="00CB74E1">
        <w:rPr>
          <w:rFonts w:hint="cs"/>
          <w:rtl/>
        </w:rPr>
        <w:t>ל</w:t>
      </w:r>
      <w:r w:rsidR="00CB74E1">
        <w:rPr>
          <w:rtl/>
        </w:rPr>
        <w:t xml:space="preserve">חבר </w:t>
      </w:r>
      <w:bookmarkStart w:id="6509" w:name="_ETM_Q11_507000"/>
      <w:bookmarkEnd w:id="6509"/>
      <w:r w:rsidR="00CB74E1">
        <w:rPr>
          <w:rtl/>
        </w:rPr>
        <w:t xml:space="preserve">הכנסת </w:t>
      </w:r>
      <w:bookmarkStart w:id="6510" w:name="_ETM_Q11_507540"/>
      <w:bookmarkEnd w:id="6510"/>
      <w:r w:rsidR="00CB74E1">
        <w:rPr>
          <w:rtl/>
        </w:rPr>
        <w:t xml:space="preserve">מיקי </w:t>
      </w:r>
      <w:bookmarkStart w:id="6511" w:name="_ETM_Q11_507779"/>
      <w:bookmarkEnd w:id="6511"/>
      <w:r w:rsidR="00CB74E1">
        <w:rPr>
          <w:rtl/>
        </w:rPr>
        <w:t>לוי</w:t>
      </w:r>
      <w:r w:rsidR="00CB74E1">
        <w:rPr>
          <w:rFonts w:hint="cs"/>
          <w:rtl/>
        </w:rPr>
        <w:t>.</w:t>
      </w:r>
      <w:r w:rsidR="00CB74E1">
        <w:rPr>
          <w:rtl/>
        </w:rPr>
        <w:t xml:space="preserve"> </w:t>
      </w:r>
      <w:bookmarkStart w:id="6512" w:name="_ETM_Q11_518990"/>
      <w:bookmarkEnd w:id="6512"/>
    </w:p>
    <w:p w:rsidR="00CB74E1" w:rsidRDefault="00CB74E1" w:rsidP="002D7479">
      <w:pPr>
        <w:rPr>
          <w:rtl/>
        </w:rPr>
      </w:pPr>
    </w:p>
    <w:sdt>
      <w:sdtPr>
        <w:rPr>
          <w:rtl/>
        </w:rPr>
        <w:alias w:val="קריאה"/>
        <w:tag w:val="&lt;ID&gt;5084&lt;/ID&gt;&lt;Name&gt;מיקי לוי - יש עתיד&lt;/Name&gt;&lt;Data&gt;מיקי לוי (יש עתיד)&lt;/Data&gt;&lt;Shortcut&gt;מילו&lt;/Shortcut&gt;"/>
        <w:id w:val="-1913613189"/>
        <w:placeholder>
          <w:docPart w:val="C706B304194F475FA3F2785AFB33214E"/>
        </w:placeholder>
        <w15:color w:val="993366"/>
      </w:sdtPr>
      <w:sdtEndPr/>
      <w:sdtContent>
        <w:p w:rsidR="00F61F01" w:rsidRDefault="00F61F01" w:rsidP="00F61F01">
          <w:pPr>
            <w:pStyle w:val="af5"/>
            <w:keepNext/>
            <w:rPr>
              <w:rtl/>
            </w:rPr>
          </w:pPr>
          <w:r>
            <w:rPr>
              <w:rStyle w:val="afe"/>
              <w:rFonts w:hint="cs"/>
              <w:color w:val="000000"/>
              <w:rtl/>
            </w:rPr>
            <w:t>קריאה</w:t>
          </w:r>
          <w:r w:rsidRPr="000B2ACC">
            <w:rPr>
              <w:color w:val="000000"/>
              <w:rtl/>
            </w:rPr>
            <w:t>:</w:t>
          </w:r>
        </w:p>
      </w:sdtContent>
    </w:sdt>
    <w:p w:rsidR="00F61F01" w:rsidRDefault="00F61F01" w:rsidP="002D7479">
      <w:pPr>
        <w:rPr>
          <w:rtl/>
        </w:rPr>
      </w:pPr>
    </w:p>
    <w:p w:rsidR="00F61F01" w:rsidRDefault="00844C5E" w:rsidP="002D7479">
      <w:pPr>
        <w:rPr>
          <w:rtl/>
        </w:rPr>
      </w:pPr>
      <w:r>
        <w:rPr>
          <w:rFonts w:hint="cs"/>
          <w:rtl/>
        </w:rPr>
        <w:t>– – –</w:t>
      </w:r>
    </w:p>
    <w:p w:rsidR="00F61F01" w:rsidRDefault="00F61F01" w:rsidP="002D7479">
      <w:pPr>
        <w:rPr>
          <w:rtl/>
        </w:rPr>
      </w:pPr>
    </w:p>
    <w:sdt>
      <w:sdtPr>
        <w:rPr>
          <w:rtl/>
        </w:rPr>
        <w:alias w:val="קריאה"/>
        <w:tag w:val="&lt;ID&gt;5084&lt;/ID&gt;&lt;Name&gt;מיקי לוי - יש עתיד&lt;/Name&gt;&lt;Data&gt;מיקי לוי (יש עתיד)&lt;/Data&gt;&lt;Shortcut&gt;מילו&lt;/Shortcut&gt;"/>
        <w:id w:val="738603113"/>
        <w:placeholder>
          <w:docPart w:val="20CBDE2727894DF69F2F8A8D2FD9014C"/>
        </w:placeholder>
        <w15:color w:val="993366"/>
      </w:sdtPr>
      <w:sdtEndPr/>
      <w:sdtContent>
        <w:p w:rsidR="00CB74E1" w:rsidRDefault="00CB74E1" w:rsidP="002D7479">
          <w:pPr>
            <w:pStyle w:val="af5"/>
            <w:keepNext/>
            <w:rPr>
              <w:rtl/>
            </w:rPr>
          </w:pPr>
          <w:r w:rsidRPr="000B2ACC">
            <w:rPr>
              <w:rStyle w:val="afe"/>
              <w:color w:val="000000"/>
              <w:rtl/>
            </w:rPr>
            <w:t>מיקי לוי (יש עתיד)</w:t>
          </w:r>
          <w:r w:rsidRPr="000B2ACC">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אני אומר לך לא לעלות? מה, אני </w:t>
      </w:r>
      <w:bookmarkStart w:id="6513" w:name="_ETM_Q11_516089"/>
      <w:bookmarkEnd w:id="6513"/>
      <w:r>
        <w:rPr>
          <w:rFonts w:hint="cs"/>
          <w:rtl/>
        </w:rPr>
        <w:t xml:space="preserve">שואל אתכם? אל תבלבלו במוח. </w:t>
      </w:r>
      <w:bookmarkStart w:id="6514" w:name="_ETM_Q11_516621"/>
      <w:bookmarkEnd w:id="6514"/>
    </w:p>
    <w:p w:rsidR="00CB74E1" w:rsidRDefault="00CB74E1" w:rsidP="002D7479">
      <w:pPr>
        <w:rPr>
          <w:rtl/>
        </w:rPr>
      </w:pPr>
    </w:p>
    <w:bookmarkStart w:id="6515" w:name="_ETM_Q11_520342" w:displacedByCustomXml="next"/>
    <w:bookmarkEnd w:id="6515" w:displacedByCustomXml="next"/>
    <w:sdt>
      <w:sdtPr>
        <w:rPr>
          <w:rtl/>
        </w:rPr>
        <w:alias w:val="יור"/>
        <w:tag w:val="&lt;ID&gt;5533&lt;/ID&gt;&lt;Name&gt;יצחק וקנין - יו&quot;ר&lt;/Name&gt;&lt;Data&gt;יצחק וקנין&lt;/Data&gt;&lt;Shortcut&gt;&lt;/Shortcut&gt;"/>
        <w:id w:val="898639323"/>
        <w:placeholder>
          <w:docPart w:val="20CBDE2727894DF69F2F8A8D2FD9014C"/>
        </w:placeholder>
        <w15:color w:val="993366"/>
      </w:sdtPr>
      <w:sdtEndPr/>
      <w:sdtContent>
        <w:p w:rsidR="00CB74E1" w:rsidRDefault="00CB74E1" w:rsidP="002D7479">
          <w:pPr>
            <w:pStyle w:val="af6"/>
            <w:keepNext/>
            <w:rPr>
              <w:rtl/>
            </w:rPr>
          </w:pPr>
          <w:r w:rsidRPr="000B2ACC">
            <w:rPr>
              <w:rStyle w:val="afe"/>
              <w:color w:val="000000"/>
              <w:rtl/>
            </w:rPr>
            <w:t>היו"ר יצחק וקנין</w:t>
          </w:r>
          <w:r w:rsidRPr="000B2ACC">
            <w:rPr>
              <w:color w:val="000000"/>
              <w:rtl/>
            </w:rPr>
            <w:t>:</w:t>
          </w:r>
        </w:p>
      </w:sdtContent>
    </w:sdt>
    <w:p w:rsidR="00CB74E1" w:rsidRDefault="00CB74E1" w:rsidP="004370BB">
      <w:pPr>
        <w:rPr>
          <w:rtl/>
        </w:rPr>
      </w:pPr>
    </w:p>
    <w:p w:rsidR="00CB74E1" w:rsidRDefault="00CB74E1" w:rsidP="002D7479">
      <w:pPr>
        <w:rPr>
          <w:rtl/>
        </w:rPr>
      </w:pPr>
      <w:r>
        <w:rPr>
          <w:rtl/>
        </w:rPr>
        <w:t xml:space="preserve">חבר </w:t>
      </w:r>
      <w:bookmarkStart w:id="6516" w:name="_ETM_Q11_519260"/>
      <w:bookmarkEnd w:id="6516"/>
      <w:r>
        <w:rPr>
          <w:rtl/>
        </w:rPr>
        <w:t xml:space="preserve">הכנסת </w:t>
      </w:r>
      <w:bookmarkStart w:id="6517" w:name="_ETM_Q11_519800"/>
      <w:bookmarkEnd w:id="6517"/>
      <w:r>
        <w:rPr>
          <w:rtl/>
        </w:rPr>
        <w:t xml:space="preserve">מיקי </w:t>
      </w:r>
      <w:bookmarkStart w:id="6518" w:name="_ETM_Q11_520010"/>
      <w:bookmarkEnd w:id="6518"/>
      <w:r>
        <w:rPr>
          <w:rtl/>
        </w:rPr>
        <w:t>לוי</w:t>
      </w:r>
      <w:r>
        <w:rPr>
          <w:rFonts w:hint="cs"/>
          <w:rtl/>
        </w:rPr>
        <w:t>, מי הכעיס אותך?</w:t>
      </w:r>
    </w:p>
    <w:p w:rsidR="00CB74E1" w:rsidRDefault="00CB74E1" w:rsidP="002D7479">
      <w:pPr>
        <w:rPr>
          <w:rtl/>
        </w:rPr>
      </w:pPr>
    </w:p>
    <w:bookmarkStart w:id="6519" w:name="_ETM_Q11_524305" w:displacedByCustomXml="next"/>
    <w:bookmarkEnd w:id="6519" w:displacedByCustomXml="next"/>
    <w:bookmarkStart w:id="6520" w:name="_Toc517111883" w:displacedByCustomXml="next"/>
    <w:bookmarkStart w:id="6521" w:name="_Toc517111761" w:displacedByCustomXml="next"/>
    <w:bookmarkStart w:id="6522" w:name="_Toc517111643" w:displacedByCustomXml="next"/>
    <w:sdt>
      <w:sdtPr>
        <w:rPr>
          <w:rFonts w:hint="cs"/>
          <w:rtl/>
        </w:rPr>
        <w:alias w:val="דובר"/>
        <w:tag w:val="&lt;ID&gt;5084&lt;/ID&gt;&lt;Name&gt;מיקי לוי - יש עתיד&lt;/Name&gt;&lt;Data&gt;מיקי לוי (יש עתיד)&lt;/Data&gt;&lt;Shortcut&gt;מילו&lt;/Shortcut&gt;&lt;MemberID&gt;2515&lt;/MemberID&gt;"/>
        <w:id w:val="-291838102"/>
        <w:placeholder>
          <w:docPart w:val="20CBDE2727894DF69F2F8A8D2FD9014C"/>
        </w:placeholder>
        <w15:color w:val="993366"/>
      </w:sdtPr>
      <w:sdtEndPr/>
      <w:sdtContent>
        <w:p w:rsidR="00CB74E1" w:rsidRDefault="00CB74E1" w:rsidP="002D7479">
          <w:pPr>
            <w:pStyle w:val="a4"/>
            <w:keepNext/>
            <w:rPr>
              <w:rtl/>
            </w:rPr>
          </w:pPr>
          <w:r w:rsidRPr="000B2ACC">
            <w:rPr>
              <w:rStyle w:val="afe"/>
              <w:color w:val="000000"/>
              <w:rtl/>
            </w:rPr>
            <w:t>מיקי לוי (יש עתיד)</w:t>
          </w:r>
          <w:r w:rsidRPr="000B2ACC">
            <w:rPr>
              <w:color w:val="000000"/>
              <w:rtl/>
            </w:rPr>
            <w:t>:</w:t>
          </w:r>
        </w:p>
      </w:sdtContent>
    </w:sdt>
    <w:bookmarkEnd w:id="6520" w:displacedByCustomXml="prev"/>
    <w:bookmarkEnd w:id="6521" w:displacedByCustomXml="prev"/>
    <w:bookmarkEnd w:id="6522" w:displacedByCustomXml="prev"/>
    <w:p w:rsidR="00CB74E1" w:rsidRDefault="00CB74E1" w:rsidP="004370BB">
      <w:pPr>
        <w:rPr>
          <w:rtl/>
        </w:rPr>
      </w:pPr>
    </w:p>
    <w:p w:rsidR="00CB74E1" w:rsidRDefault="00CB74E1" w:rsidP="002D7479">
      <w:pPr>
        <w:rPr>
          <w:rtl/>
        </w:rPr>
      </w:pPr>
      <w:bookmarkStart w:id="6523" w:name="_ETM_Q11_523437"/>
      <w:bookmarkStart w:id="6524" w:name="_ETM_Q11_522950"/>
      <w:bookmarkEnd w:id="6523"/>
      <w:bookmarkEnd w:id="6524"/>
      <w:r>
        <w:rPr>
          <w:rtl/>
        </w:rPr>
        <w:t xml:space="preserve">שואלים </w:t>
      </w:r>
      <w:bookmarkStart w:id="6525" w:name="_ETM_Q11_523310"/>
      <w:bookmarkEnd w:id="6525"/>
      <w:r>
        <w:rPr>
          <w:rtl/>
        </w:rPr>
        <w:t xml:space="preserve">אותי </w:t>
      </w:r>
      <w:bookmarkStart w:id="6526" w:name="_ETM_Q11_523520"/>
      <w:bookmarkEnd w:id="6526"/>
      <w:r>
        <w:rPr>
          <w:rtl/>
        </w:rPr>
        <w:t xml:space="preserve">למה </w:t>
      </w:r>
      <w:bookmarkStart w:id="6527" w:name="_ETM_Q11_523790"/>
      <w:bookmarkEnd w:id="6527"/>
      <w:r>
        <w:rPr>
          <w:rtl/>
        </w:rPr>
        <w:t xml:space="preserve">אני </w:t>
      </w:r>
      <w:bookmarkStart w:id="6528" w:name="_ETM_Q11_523970"/>
      <w:bookmarkEnd w:id="6528"/>
      <w:r>
        <w:rPr>
          <w:rFonts w:hint="cs"/>
          <w:rtl/>
        </w:rPr>
        <w:t xml:space="preserve">עולה, </w:t>
      </w:r>
      <w:bookmarkStart w:id="6529" w:name="_ETM_Q11_524270"/>
      <w:bookmarkEnd w:id="6529"/>
      <w:r>
        <w:rPr>
          <w:rtl/>
        </w:rPr>
        <w:t xml:space="preserve">אתה </w:t>
      </w:r>
      <w:bookmarkStart w:id="6530" w:name="_ETM_Q11_524510"/>
      <w:bookmarkEnd w:id="6530"/>
      <w:r>
        <w:rPr>
          <w:rtl/>
        </w:rPr>
        <w:t>מבין</w:t>
      </w:r>
      <w:r>
        <w:rPr>
          <w:rFonts w:hint="cs"/>
          <w:rtl/>
        </w:rPr>
        <w:t>?</w:t>
      </w:r>
      <w:r>
        <w:rPr>
          <w:rtl/>
        </w:rPr>
        <w:t xml:space="preserve"> </w:t>
      </w:r>
      <w:bookmarkStart w:id="6531" w:name="_ETM_Q11_528909"/>
      <w:bookmarkStart w:id="6532" w:name="_ETM_Q11_529840"/>
      <w:bookmarkEnd w:id="6531"/>
      <w:bookmarkEnd w:id="6532"/>
      <w:r>
        <w:rPr>
          <w:rtl/>
        </w:rPr>
        <w:t xml:space="preserve">אדוני </w:t>
      </w:r>
      <w:bookmarkStart w:id="6533" w:name="_ETM_Q11_530320"/>
      <w:bookmarkStart w:id="6534" w:name="_ETM_Q11_530620"/>
      <w:bookmarkEnd w:id="6533"/>
      <w:bookmarkEnd w:id="6534"/>
      <w:r>
        <w:rPr>
          <w:rtl/>
        </w:rPr>
        <w:t xml:space="preserve">השר </w:t>
      </w:r>
      <w:bookmarkStart w:id="6535" w:name="_ETM_Q11_531040"/>
      <w:bookmarkEnd w:id="6535"/>
      <w:r>
        <w:rPr>
          <w:rtl/>
        </w:rPr>
        <w:t xml:space="preserve">אופיר </w:t>
      </w:r>
      <w:bookmarkStart w:id="6536" w:name="_ETM_Q11_531340"/>
      <w:bookmarkEnd w:id="6536"/>
      <w:r>
        <w:rPr>
          <w:rtl/>
        </w:rPr>
        <w:t>אקוניס</w:t>
      </w:r>
      <w:r>
        <w:rPr>
          <w:rFonts w:hint="cs"/>
          <w:rtl/>
        </w:rPr>
        <w:t>,</w:t>
      </w:r>
      <w:r>
        <w:rPr>
          <w:rtl/>
        </w:rPr>
        <w:t xml:space="preserve"> </w:t>
      </w:r>
      <w:bookmarkStart w:id="6537" w:name="_ETM_Q11_532270"/>
      <w:bookmarkEnd w:id="6537"/>
      <w:r>
        <w:rPr>
          <w:rtl/>
        </w:rPr>
        <w:t>מה</w:t>
      </w:r>
      <w:r>
        <w:rPr>
          <w:rFonts w:hint="cs"/>
          <w:rtl/>
        </w:rPr>
        <w:t>,</w:t>
      </w:r>
      <w:r>
        <w:rPr>
          <w:rtl/>
        </w:rPr>
        <w:t xml:space="preserve"> </w:t>
      </w:r>
      <w:bookmarkStart w:id="6538" w:name="_ETM_Q11_532420"/>
      <w:bookmarkEnd w:id="6538"/>
      <w:r>
        <w:rPr>
          <w:rtl/>
        </w:rPr>
        <w:t xml:space="preserve">עשית </w:t>
      </w:r>
      <w:bookmarkStart w:id="6539" w:name="_ETM_Q11_532810"/>
      <w:bookmarkEnd w:id="6539"/>
      <w:r>
        <w:rPr>
          <w:rtl/>
        </w:rPr>
        <w:t xml:space="preserve">פיליבסטר </w:t>
      </w:r>
      <w:bookmarkStart w:id="6540" w:name="_ETM_Q11_533529"/>
      <w:bookmarkEnd w:id="6540"/>
      <w:r>
        <w:rPr>
          <w:rtl/>
        </w:rPr>
        <w:t>לעצמך</w:t>
      </w:r>
      <w:r>
        <w:rPr>
          <w:rFonts w:hint="cs"/>
          <w:rtl/>
        </w:rPr>
        <w:t>?</w:t>
      </w:r>
      <w:r>
        <w:rPr>
          <w:rtl/>
        </w:rPr>
        <w:t xml:space="preserve"> </w:t>
      </w:r>
      <w:bookmarkStart w:id="6541" w:name="_ETM_Q11_534890"/>
      <w:bookmarkEnd w:id="6541"/>
      <w:r>
        <w:rPr>
          <w:rtl/>
        </w:rPr>
        <w:t xml:space="preserve">דיברת </w:t>
      </w:r>
      <w:bookmarkStart w:id="6542" w:name="_ETM_Q11_535460"/>
      <w:bookmarkEnd w:id="6542"/>
      <w:r>
        <w:rPr>
          <w:rtl/>
        </w:rPr>
        <w:t xml:space="preserve">ודיברת </w:t>
      </w:r>
      <w:bookmarkStart w:id="6543" w:name="_ETM_Q11_536150"/>
      <w:bookmarkEnd w:id="6543"/>
      <w:r>
        <w:rPr>
          <w:rFonts w:hint="cs"/>
          <w:rtl/>
        </w:rPr>
        <w:t xml:space="preserve">ודיברת. </w:t>
      </w:r>
      <w:bookmarkStart w:id="6544" w:name="_ETM_Q11_537320"/>
      <w:bookmarkEnd w:id="6544"/>
      <w:r>
        <w:rPr>
          <w:rtl/>
        </w:rPr>
        <w:t xml:space="preserve">אבל </w:t>
      </w:r>
      <w:bookmarkStart w:id="6545" w:name="_ETM_Q11_537650"/>
      <w:bookmarkEnd w:id="6545"/>
      <w:r>
        <w:rPr>
          <w:rtl/>
        </w:rPr>
        <w:t>בוא</w:t>
      </w:r>
      <w:r>
        <w:rPr>
          <w:rFonts w:hint="cs"/>
          <w:rtl/>
        </w:rPr>
        <w:t>,</w:t>
      </w:r>
      <w:r>
        <w:rPr>
          <w:rtl/>
        </w:rPr>
        <w:t xml:space="preserve"> </w:t>
      </w:r>
      <w:bookmarkStart w:id="6546" w:name="_ETM_Q11_537860"/>
      <w:bookmarkEnd w:id="6546"/>
      <w:r>
        <w:rPr>
          <w:rtl/>
        </w:rPr>
        <w:t xml:space="preserve">מכיוון </w:t>
      </w:r>
      <w:bookmarkStart w:id="6547" w:name="_ETM_Q11_538310"/>
      <w:bookmarkEnd w:id="6547"/>
      <w:r>
        <w:rPr>
          <w:rtl/>
        </w:rPr>
        <w:t xml:space="preserve">שאתה </w:t>
      </w:r>
      <w:bookmarkStart w:id="6548" w:name="_ETM_Q11_538640"/>
      <w:bookmarkEnd w:id="6548"/>
      <w:r>
        <w:rPr>
          <w:rtl/>
        </w:rPr>
        <w:t xml:space="preserve">לא </w:t>
      </w:r>
      <w:bookmarkStart w:id="6549" w:name="_ETM_Q11_538790"/>
      <w:bookmarkEnd w:id="6549"/>
      <w:r>
        <w:rPr>
          <w:rtl/>
        </w:rPr>
        <w:t xml:space="preserve">שר </w:t>
      </w:r>
      <w:bookmarkStart w:id="6550" w:name="_ETM_Q11_539029"/>
      <w:bookmarkEnd w:id="6550"/>
      <w:r>
        <w:rPr>
          <w:rtl/>
        </w:rPr>
        <w:t xml:space="preserve">התחבורה </w:t>
      </w:r>
      <w:bookmarkStart w:id="6551" w:name="_ETM_Q11_544130"/>
      <w:bookmarkEnd w:id="6551"/>
      <w:r w:rsidR="00844C5E">
        <w:rPr>
          <w:rFonts w:hint="cs"/>
          <w:rtl/>
        </w:rPr>
        <w:t>– – –</w:t>
      </w:r>
    </w:p>
    <w:p w:rsidR="00CB74E1" w:rsidRDefault="00CB74E1" w:rsidP="002D7479">
      <w:pPr>
        <w:rPr>
          <w:rtl/>
        </w:rPr>
      </w:pPr>
    </w:p>
    <w:sdt>
      <w:sdtPr>
        <w:rPr>
          <w:rtl/>
        </w:rPr>
        <w:alias w:val="קריאה"/>
        <w:tag w:val="&lt;ID&gt;5156&lt;/ID&gt;&lt;Name&gt;דוד אמסלם - הליכוד&lt;/Name&gt;&lt;Data&gt;דוד אמסלם (הליכוד)&lt;/Data&gt;&lt;Shortcut&gt;דואמ&lt;/Shortcut&gt;"/>
        <w:id w:val="1234200325"/>
        <w:placeholder>
          <w:docPart w:val="20CBDE2727894DF69F2F8A8D2FD9014C"/>
        </w:placeholder>
        <w15:color w:val="993366"/>
      </w:sdtPr>
      <w:sdtEndPr/>
      <w:sdtContent>
        <w:p w:rsidR="00CB74E1" w:rsidRDefault="00CB74E1" w:rsidP="002D7479">
          <w:pPr>
            <w:pStyle w:val="af5"/>
            <w:keepNext/>
            <w:rPr>
              <w:rtl/>
            </w:rPr>
          </w:pPr>
          <w:r w:rsidRPr="000B2ACC">
            <w:rPr>
              <w:rStyle w:val="afe"/>
              <w:color w:val="000000"/>
              <w:rtl/>
            </w:rPr>
            <w:t>דוד אמסלם (הליכוד)</w:t>
          </w:r>
          <w:r w:rsidRPr="000B2ACC">
            <w:rPr>
              <w:color w:val="000000"/>
              <w:rtl/>
            </w:rPr>
            <w:t>:</w:t>
          </w:r>
        </w:p>
      </w:sdtContent>
    </w:sdt>
    <w:p w:rsidR="00CB74E1" w:rsidRDefault="00CB74E1" w:rsidP="004370BB">
      <w:pPr>
        <w:rPr>
          <w:rtl/>
        </w:rPr>
      </w:pPr>
    </w:p>
    <w:p w:rsidR="00CB74E1" w:rsidRDefault="00844C5E" w:rsidP="002D7479">
      <w:pPr>
        <w:rPr>
          <w:rtl/>
        </w:rPr>
      </w:pPr>
      <w:r>
        <w:rPr>
          <w:rFonts w:hint="cs"/>
          <w:rtl/>
        </w:rPr>
        <w:t>– – –</w:t>
      </w:r>
    </w:p>
    <w:p w:rsidR="00CB74E1" w:rsidRDefault="00CB74E1" w:rsidP="002D7479">
      <w:pPr>
        <w:rPr>
          <w:rtl/>
        </w:rPr>
      </w:pPr>
    </w:p>
    <w:sdt>
      <w:sdtPr>
        <w:rPr>
          <w:rtl/>
        </w:rPr>
        <w:alias w:val="דובר_המשך"/>
        <w:tag w:val="&lt;ID&gt;5084&lt;/ID&gt;&lt;Name&gt;מיקי לוי - יש עתיד&lt;/Name&gt;&lt;Data&gt;מיקי לוי (יש עתיד)&lt;/Data&gt;&lt;Shortcut&gt;מילו&lt;/Shortcut&gt;"/>
        <w:id w:val="-449936129"/>
        <w:placeholder>
          <w:docPart w:val="20CBDE2727894DF69F2F8A8D2FD9014C"/>
        </w:placeholder>
        <w15:color w:val="993366"/>
      </w:sdtPr>
      <w:sdtEndPr/>
      <w:sdtContent>
        <w:p w:rsidR="00CB74E1" w:rsidRDefault="00CB74E1" w:rsidP="002D7479">
          <w:pPr>
            <w:pStyle w:val="-"/>
            <w:keepNext/>
            <w:rPr>
              <w:rtl/>
            </w:rPr>
          </w:pPr>
          <w:r w:rsidRPr="000B2ACC">
            <w:rPr>
              <w:rStyle w:val="afe"/>
              <w:color w:val="000000"/>
              <w:rtl/>
            </w:rPr>
            <w:t>מיקי לוי (יש עתיד)</w:t>
          </w:r>
          <w:r w:rsidRPr="000B2ACC">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אני לא שואל אותך, </w:t>
      </w:r>
      <w:r>
        <w:rPr>
          <w:rtl/>
        </w:rPr>
        <w:t xml:space="preserve">חבר </w:t>
      </w:r>
      <w:bookmarkStart w:id="6552" w:name="_ETM_Q11_544460"/>
      <w:bookmarkEnd w:id="6552"/>
      <w:r>
        <w:rPr>
          <w:rtl/>
        </w:rPr>
        <w:t xml:space="preserve">הכנסת </w:t>
      </w:r>
      <w:bookmarkStart w:id="6553" w:name="_ETM_Q11_545029"/>
      <w:bookmarkEnd w:id="6553"/>
      <w:r>
        <w:rPr>
          <w:rtl/>
        </w:rPr>
        <w:t>אמסלם</w:t>
      </w:r>
      <w:r>
        <w:rPr>
          <w:rFonts w:hint="cs"/>
          <w:rtl/>
        </w:rPr>
        <w:t>, מה לעשות</w:t>
      </w:r>
      <w:bookmarkStart w:id="6554" w:name="_ETM_Q11_548632"/>
      <w:bookmarkEnd w:id="6554"/>
      <w:r>
        <w:rPr>
          <w:rFonts w:hint="cs"/>
          <w:rtl/>
        </w:rPr>
        <w:t xml:space="preserve">. לא </w:t>
      </w:r>
      <w:bookmarkStart w:id="6555" w:name="_ETM_Q11_546470"/>
      <w:bookmarkStart w:id="6556" w:name="_ETM_Q11_546980"/>
      <w:bookmarkStart w:id="6557" w:name="_ETM_Q11_547159"/>
      <w:bookmarkEnd w:id="6555"/>
      <w:bookmarkEnd w:id="6556"/>
      <w:bookmarkEnd w:id="6557"/>
      <w:r>
        <w:rPr>
          <w:rtl/>
        </w:rPr>
        <w:t xml:space="preserve">במפלגה </w:t>
      </w:r>
      <w:bookmarkStart w:id="6558" w:name="_ETM_Q11_550400"/>
      <w:bookmarkEnd w:id="6558"/>
      <w:r>
        <w:rPr>
          <w:rFonts w:hint="cs"/>
          <w:rtl/>
        </w:rPr>
        <w:t xml:space="preserve">שלך. אל תבלבל את המוח, ועכשיו אל </w:t>
      </w:r>
      <w:r>
        <w:rPr>
          <w:rtl/>
        </w:rPr>
        <w:t xml:space="preserve">תפריע </w:t>
      </w:r>
      <w:bookmarkStart w:id="6559" w:name="_ETM_Q11_556100"/>
      <w:bookmarkEnd w:id="6559"/>
      <w:r>
        <w:rPr>
          <w:rtl/>
        </w:rPr>
        <w:t>ל</w:t>
      </w:r>
      <w:r>
        <w:rPr>
          <w:rFonts w:hint="cs"/>
          <w:rtl/>
        </w:rPr>
        <w:t>י.</w:t>
      </w:r>
    </w:p>
    <w:p w:rsidR="00CB74E1" w:rsidRDefault="00CB74E1" w:rsidP="002D7479">
      <w:pPr>
        <w:rPr>
          <w:rtl/>
        </w:rPr>
      </w:pPr>
    </w:p>
    <w:sdt>
      <w:sdtPr>
        <w:rPr>
          <w:rtl/>
        </w:rPr>
        <w:alias w:val="קריאה"/>
        <w:tag w:val="&lt;ID&gt;5156&lt;/ID&gt;&lt;Name&gt;דוד אמסלם - הליכוד&lt;/Name&gt;&lt;Data&gt;דוד אמסלם (הליכוד)&lt;/Data&gt;&lt;Shortcut&gt;דואמ&lt;/Shortcut&gt;"/>
        <w:id w:val="36163755"/>
        <w:placeholder>
          <w:docPart w:val="20CBDE2727894DF69F2F8A8D2FD9014C"/>
        </w:placeholder>
        <w15:color w:val="993366"/>
      </w:sdtPr>
      <w:sdtEndPr/>
      <w:sdtContent>
        <w:p w:rsidR="00CB74E1" w:rsidRDefault="00CB74E1" w:rsidP="002D7479">
          <w:pPr>
            <w:pStyle w:val="af5"/>
            <w:keepNext/>
            <w:rPr>
              <w:rtl/>
            </w:rPr>
          </w:pPr>
          <w:r w:rsidRPr="000B2ACC">
            <w:rPr>
              <w:rStyle w:val="afe"/>
              <w:color w:val="000000"/>
              <w:rtl/>
            </w:rPr>
            <w:t>דוד אמסלם (הליכוד)</w:t>
          </w:r>
          <w:r w:rsidRPr="000B2ACC">
            <w:rPr>
              <w:color w:val="000000"/>
              <w:rtl/>
            </w:rPr>
            <w:t>:</w:t>
          </w:r>
        </w:p>
      </w:sdtContent>
    </w:sdt>
    <w:p w:rsidR="00CB74E1" w:rsidRDefault="00CB74E1" w:rsidP="004370BB">
      <w:pPr>
        <w:rPr>
          <w:rtl/>
        </w:rPr>
      </w:pPr>
    </w:p>
    <w:p w:rsidR="00CB74E1" w:rsidRDefault="00CB74E1" w:rsidP="002D7479">
      <w:pPr>
        <w:rPr>
          <w:rtl/>
        </w:rPr>
      </w:pPr>
      <w:r>
        <w:rPr>
          <w:rFonts w:hint="cs"/>
          <w:rtl/>
        </w:rPr>
        <w:t xml:space="preserve">רבע שעה </w:t>
      </w:r>
      <w:bookmarkStart w:id="6560" w:name="_ETM_Q11_550834"/>
      <w:bookmarkEnd w:id="6560"/>
      <w:r>
        <w:rPr>
          <w:rFonts w:hint="cs"/>
          <w:rtl/>
        </w:rPr>
        <w:t xml:space="preserve">אתה </w:t>
      </w:r>
      <w:r w:rsidR="00844C5E">
        <w:rPr>
          <w:rFonts w:hint="cs"/>
          <w:rtl/>
        </w:rPr>
        <w:t>– – –</w:t>
      </w:r>
    </w:p>
    <w:p w:rsidR="00CB74E1" w:rsidRDefault="00CB74E1" w:rsidP="002D7479">
      <w:pPr>
        <w:rPr>
          <w:rtl/>
        </w:rPr>
      </w:pPr>
      <w:bookmarkStart w:id="6561" w:name="_ETM_Q11_553161"/>
      <w:bookmarkEnd w:id="6561"/>
    </w:p>
    <w:bookmarkStart w:id="6562" w:name="_ETM_Q11_553456" w:displacedByCustomXml="next"/>
    <w:bookmarkEnd w:id="6562" w:displacedByCustomXml="next"/>
    <w:sdt>
      <w:sdtPr>
        <w:rPr>
          <w:rtl/>
        </w:rPr>
        <w:alias w:val="דובר_המשך"/>
        <w:tag w:val="&lt;ID&gt;5084&lt;/ID&gt;&lt;Name&gt;מיקי לוי - יש עתיד&lt;/Name&gt;&lt;Data&gt;מיקי לוי (יש עתיד)&lt;/Data&gt;&lt;Shortcut&gt;מילו&lt;/Shortcut&gt;"/>
        <w:id w:val="-512143833"/>
        <w:placeholder>
          <w:docPart w:val="20CBDE2727894DF69F2F8A8D2FD9014C"/>
        </w:placeholder>
        <w15:color w:val="993366"/>
      </w:sdtPr>
      <w:sdtEndPr/>
      <w:sdtContent>
        <w:p w:rsidR="00CB74E1" w:rsidRDefault="00CB74E1" w:rsidP="002D7479">
          <w:pPr>
            <w:pStyle w:val="-"/>
            <w:keepNext/>
            <w:rPr>
              <w:rtl/>
            </w:rPr>
          </w:pPr>
          <w:r w:rsidRPr="000B2ACC">
            <w:rPr>
              <w:rStyle w:val="afe"/>
              <w:color w:val="000000"/>
              <w:rtl/>
            </w:rPr>
            <w:t>מיקי לוי (יש עתיד)</w:t>
          </w:r>
          <w:r w:rsidRPr="000B2ACC">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אל תפריע לי. מי שואל אותך </w:t>
      </w:r>
      <w:bookmarkStart w:id="6563" w:name="_ETM_Q11_552835"/>
      <w:bookmarkEnd w:id="6563"/>
      <w:r>
        <w:rPr>
          <w:rFonts w:hint="cs"/>
          <w:rtl/>
        </w:rPr>
        <w:t>בכלל?</w:t>
      </w:r>
      <w:bookmarkStart w:id="6564" w:name="_ETM_Q11_553843"/>
      <w:bookmarkEnd w:id="6564"/>
    </w:p>
    <w:p w:rsidR="00CB74E1" w:rsidRDefault="00CB74E1" w:rsidP="002D7479">
      <w:pPr>
        <w:rPr>
          <w:rtl/>
        </w:rPr>
      </w:pPr>
    </w:p>
    <w:bookmarkStart w:id="6565" w:name="_ETM_Q11_555171" w:displacedByCustomXml="next"/>
    <w:bookmarkEnd w:id="6565" w:displacedByCustomXml="next"/>
    <w:sdt>
      <w:sdtPr>
        <w:rPr>
          <w:rtl/>
        </w:rPr>
        <w:alias w:val="קריאה"/>
        <w:tag w:val="&lt;ID&gt;5156&lt;/ID&gt;&lt;Name&gt;דוד אמסלם - הליכוד&lt;/Name&gt;&lt;Data&gt;דוד אמסלם (הליכוד)&lt;/Data&gt;&lt;Shortcut&gt;דואמ&lt;/Shortcut&gt;"/>
        <w:id w:val="-1023554234"/>
        <w:placeholder>
          <w:docPart w:val="20CBDE2727894DF69F2F8A8D2FD9014C"/>
        </w:placeholder>
        <w15:color w:val="993366"/>
      </w:sdtPr>
      <w:sdtEndPr/>
      <w:sdtContent>
        <w:p w:rsidR="00CB74E1" w:rsidRDefault="00CB74E1" w:rsidP="002D7479">
          <w:pPr>
            <w:pStyle w:val="af5"/>
            <w:keepNext/>
            <w:rPr>
              <w:rtl/>
            </w:rPr>
          </w:pPr>
          <w:r w:rsidRPr="000B2ACC">
            <w:rPr>
              <w:rStyle w:val="afe"/>
              <w:color w:val="000000"/>
              <w:rtl/>
            </w:rPr>
            <w:t>דוד אמסלם (הליכוד)</w:t>
          </w:r>
          <w:r w:rsidRPr="000B2ACC">
            <w:rPr>
              <w:color w:val="000000"/>
              <w:rtl/>
            </w:rPr>
            <w:t>:</w:t>
          </w:r>
        </w:p>
      </w:sdtContent>
    </w:sdt>
    <w:p w:rsidR="00CB74E1" w:rsidRDefault="00CB74E1" w:rsidP="004370BB">
      <w:pPr>
        <w:rPr>
          <w:rtl/>
        </w:rPr>
      </w:pPr>
    </w:p>
    <w:p w:rsidR="00CB74E1" w:rsidRDefault="00844C5E" w:rsidP="002D7479">
      <w:pPr>
        <w:rPr>
          <w:rtl/>
        </w:rPr>
      </w:pPr>
      <w:r>
        <w:rPr>
          <w:rFonts w:hint="cs"/>
          <w:rtl/>
        </w:rPr>
        <w:t>– – –</w:t>
      </w:r>
    </w:p>
    <w:p w:rsidR="00CB74E1" w:rsidRDefault="00CB74E1" w:rsidP="002D7479">
      <w:pPr>
        <w:rPr>
          <w:rtl/>
        </w:rPr>
      </w:pPr>
      <w:bookmarkStart w:id="6566" w:name="_ETM_Q11_554884"/>
      <w:bookmarkEnd w:id="6566"/>
    </w:p>
    <w:bookmarkStart w:id="6567" w:name="_ETM_Q11_555389" w:displacedByCustomXml="next"/>
    <w:bookmarkEnd w:id="6567" w:displacedByCustomXml="next"/>
    <w:sdt>
      <w:sdtPr>
        <w:rPr>
          <w:rtl/>
        </w:rPr>
        <w:alias w:val="דובר_המשך"/>
        <w:tag w:val="&lt;ID&gt;5084&lt;/ID&gt;&lt;Name&gt;מיקי לוי - יש עתיד&lt;/Name&gt;&lt;Data&gt;מיקי לוי (יש עתיד)&lt;/Data&gt;&lt;Shortcut&gt;מילו&lt;/Shortcut&gt;"/>
        <w:id w:val="1810901218"/>
        <w:placeholder>
          <w:docPart w:val="20CBDE2727894DF69F2F8A8D2FD9014C"/>
        </w:placeholder>
        <w15:color w:val="993366"/>
      </w:sdtPr>
      <w:sdtEndPr/>
      <w:sdtContent>
        <w:p w:rsidR="00CB74E1" w:rsidRDefault="00CB74E1" w:rsidP="002D7479">
          <w:pPr>
            <w:pStyle w:val="-"/>
            <w:keepNext/>
            <w:rPr>
              <w:rtl/>
            </w:rPr>
          </w:pPr>
          <w:r w:rsidRPr="00BF2276">
            <w:rPr>
              <w:rStyle w:val="afe"/>
              <w:color w:val="000000"/>
              <w:rtl/>
            </w:rPr>
            <w:t>מיקי לוי (יש עתיד)</w:t>
          </w:r>
          <w:r w:rsidRPr="00BF2276">
            <w:rPr>
              <w:color w:val="000000"/>
              <w:rtl/>
            </w:rPr>
            <w:t>:</w:t>
          </w:r>
        </w:p>
      </w:sdtContent>
    </w:sdt>
    <w:p w:rsidR="00CB74E1" w:rsidRDefault="00CB74E1" w:rsidP="004370BB">
      <w:pPr>
        <w:rPr>
          <w:rtl/>
        </w:rPr>
      </w:pPr>
    </w:p>
    <w:p w:rsidR="00CB74E1" w:rsidRDefault="00CB74E1" w:rsidP="002D7479">
      <w:pPr>
        <w:rPr>
          <w:rtl/>
        </w:rPr>
      </w:pPr>
      <w:r>
        <w:rPr>
          <w:rFonts w:hint="cs"/>
          <w:rtl/>
        </w:rPr>
        <w:t>אני לא שואל אותך.</w:t>
      </w:r>
    </w:p>
    <w:p w:rsidR="00CB74E1" w:rsidRDefault="00CB74E1" w:rsidP="002D7479">
      <w:pPr>
        <w:rPr>
          <w:rtl/>
        </w:rPr>
      </w:pPr>
    </w:p>
    <w:sdt>
      <w:sdtPr>
        <w:rPr>
          <w:rtl/>
        </w:rPr>
        <w:alias w:val="יור"/>
        <w:tag w:val="&lt;ID&gt;5533&lt;/ID&gt;&lt;Name&gt;יצחק וקנין - יו&quot;ר&lt;/Name&gt;&lt;Data&gt;יצחק וקנין&lt;/Data&gt;&lt;Shortcut&gt;&lt;/Shortcut&gt;"/>
        <w:id w:val="1488676049"/>
        <w:placeholder>
          <w:docPart w:val="20CBDE2727894DF69F2F8A8D2FD9014C"/>
        </w:placeholder>
        <w15:color w:val="993366"/>
      </w:sdtPr>
      <w:sdtEndPr/>
      <w:sdtContent>
        <w:p w:rsidR="00CB74E1" w:rsidRDefault="00CB74E1" w:rsidP="002D7479">
          <w:pPr>
            <w:pStyle w:val="af6"/>
            <w:keepNext/>
            <w:rPr>
              <w:rtl/>
            </w:rPr>
          </w:pPr>
          <w:r w:rsidRPr="00BF2276">
            <w:rPr>
              <w:rStyle w:val="afe"/>
              <w:color w:val="000000"/>
              <w:rtl/>
            </w:rPr>
            <w:t>היו"ר יצחק וקנין</w:t>
          </w:r>
          <w:r w:rsidRPr="00BF2276">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אדוני יושב-ראש הקואליציה, אנא. </w:t>
      </w:r>
    </w:p>
    <w:p w:rsidR="00CB74E1" w:rsidRDefault="00CB74E1" w:rsidP="002D7479">
      <w:pPr>
        <w:rPr>
          <w:rtl/>
        </w:rPr>
      </w:pPr>
      <w:bookmarkStart w:id="6568" w:name="_ETM_Q11_559009"/>
      <w:bookmarkEnd w:id="6568"/>
    </w:p>
    <w:bookmarkStart w:id="6569" w:name="_ETM_Q11_559294" w:displacedByCustomXml="next"/>
    <w:bookmarkEnd w:id="6569" w:displacedByCustomXml="next"/>
    <w:sdt>
      <w:sdtPr>
        <w:rPr>
          <w:rtl/>
        </w:rPr>
        <w:alias w:val="דובר_המשך"/>
        <w:tag w:val="&lt;ID&gt;5084&lt;/ID&gt;&lt;Name&gt;מיקי לוי - יש עתיד&lt;/Name&gt;&lt;Data&gt;מיקי לוי (יש עתיד)&lt;/Data&gt;&lt;Shortcut&gt;מילו&lt;/Shortcut&gt;"/>
        <w:id w:val="-1338075499"/>
        <w:placeholder>
          <w:docPart w:val="20CBDE2727894DF69F2F8A8D2FD9014C"/>
        </w:placeholder>
        <w15:color w:val="993366"/>
      </w:sdtPr>
      <w:sdtEndPr/>
      <w:sdtContent>
        <w:p w:rsidR="00CB74E1" w:rsidRDefault="00CB74E1" w:rsidP="002D7479">
          <w:pPr>
            <w:pStyle w:val="-"/>
            <w:keepNext/>
            <w:rPr>
              <w:rtl/>
            </w:rPr>
          </w:pPr>
          <w:r w:rsidRPr="00BF2276">
            <w:rPr>
              <w:rStyle w:val="afe"/>
              <w:color w:val="000000"/>
              <w:rtl/>
            </w:rPr>
            <w:t>מיקי לוי (יש עתיד)</w:t>
          </w:r>
          <w:r w:rsidRPr="00BF2276">
            <w:rPr>
              <w:color w:val="000000"/>
              <w:rtl/>
            </w:rPr>
            <w:t>:</w:t>
          </w:r>
        </w:p>
      </w:sdtContent>
    </w:sdt>
    <w:p w:rsidR="00CB74E1" w:rsidRDefault="00CB74E1" w:rsidP="004370BB">
      <w:pPr>
        <w:rPr>
          <w:rtl/>
        </w:rPr>
      </w:pPr>
    </w:p>
    <w:p w:rsidR="00CB74E1" w:rsidRDefault="00CB74E1" w:rsidP="002D7479">
      <w:pPr>
        <w:rPr>
          <w:rtl/>
        </w:rPr>
      </w:pPr>
      <w:r>
        <w:rPr>
          <w:rFonts w:hint="cs"/>
          <w:rtl/>
        </w:rPr>
        <w:t xml:space="preserve">הכלים </w:t>
      </w:r>
      <w:bookmarkStart w:id="6570" w:name="_ETM_Q11_559882"/>
      <w:bookmarkEnd w:id="6570"/>
      <w:r>
        <w:rPr>
          <w:rFonts w:hint="cs"/>
          <w:rtl/>
        </w:rPr>
        <w:t xml:space="preserve">הפרלמנטריים עומדים לרשותי. מכיוון שאתה לא קובע, אני לא </w:t>
      </w:r>
      <w:bookmarkStart w:id="6571" w:name="_ETM_Q11_564553"/>
      <w:bookmarkEnd w:id="6571"/>
      <w:r>
        <w:rPr>
          <w:rFonts w:hint="cs"/>
          <w:rtl/>
        </w:rPr>
        <w:t>שואל אותך.</w:t>
      </w:r>
    </w:p>
    <w:p w:rsidR="00CB74E1" w:rsidRDefault="00CB74E1" w:rsidP="002D7479">
      <w:pPr>
        <w:rPr>
          <w:rtl/>
        </w:rPr>
      </w:pPr>
      <w:bookmarkStart w:id="6572" w:name="_ETM_Q11_565207"/>
      <w:bookmarkEnd w:id="6572"/>
    </w:p>
    <w:bookmarkStart w:id="6573" w:name="_ETM_Q11_565508" w:displacedByCustomXml="next"/>
    <w:bookmarkEnd w:id="6573" w:displacedByCustomXml="next"/>
    <w:sdt>
      <w:sdtPr>
        <w:rPr>
          <w:rtl/>
        </w:rPr>
        <w:alias w:val="קריאה"/>
        <w:tag w:val="&lt;ID&gt;5156&lt;/ID&gt;&lt;Name&gt;דוד אמסלם - הליכוד&lt;/Name&gt;&lt;Data&gt;דוד אמסלם (הליכוד)&lt;/Data&gt;&lt;Shortcut&gt;דואמ&lt;/Shortcut&gt;"/>
        <w:id w:val="1211146178"/>
        <w:placeholder>
          <w:docPart w:val="20CBDE2727894DF69F2F8A8D2FD9014C"/>
        </w:placeholder>
        <w15:color w:val="993366"/>
      </w:sdtPr>
      <w:sdtEndPr/>
      <w:sdtContent>
        <w:p w:rsidR="00CB74E1" w:rsidRDefault="00CB74E1" w:rsidP="002D7479">
          <w:pPr>
            <w:pStyle w:val="af5"/>
            <w:keepNext/>
            <w:rPr>
              <w:rtl/>
            </w:rPr>
          </w:pPr>
          <w:r w:rsidRPr="00BF2276">
            <w:rPr>
              <w:rStyle w:val="afe"/>
              <w:color w:val="000000"/>
              <w:rtl/>
            </w:rPr>
            <w:t>דוד אמסלם (הליכוד)</w:t>
          </w:r>
          <w:r w:rsidRPr="00BF2276">
            <w:rPr>
              <w:color w:val="000000"/>
              <w:rtl/>
            </w:rPr>
            <w:t>:</w:t>
          </w:r>
        </w:p>
      </w:sdtContent>
    </w:sdt>
    <w:p w:rsidR="00CB74E1" w:rsidRDefault="00CB74E1" w:rsidP="004370BB">
      <w:pPr>
        <w:rPr>
          <w:rtl/>
        </w:rPr>
      </w:pPr>
    </w:p>
    <w:p w:rsidR="00CB74E1" w:rsidRDefault="00844C5E" w:rsidP="002D7479">
      <w:pPr>
        <w:rPr>
          <w:rtl/>
        </w:rPr>
      </w:pPr>
      <w:r>
        <w:rPr>
          <w:rFonts w:hint="cs"/>
          <w:rtl/>
        </w:rPr>
        <w:t>– – –</w:t>
      </w:r>
    </w:p>
    <w:p w:rsidR="00CB74E1" w:rsidRDefault="00CB74E1" w:rsidP="002D7479">
      <w:pPr>
        <w:rPr>
          <w:rtl/>
        </w:rPr>
      </w:pPr>
      <w:bookmarkStart w:id="6574" w:name="_ETM_Q11_570979"/>
      <w:bookmarkEnd w:id="6574"/>
    </w:p>
    <w:bookmarkStart w:id="6575" w:name="_ETM_Q11_571625" w:displacedByCustomXml="next"/>
    <w:bookmarkEnd w:id="6575" w:displacedByCustomXml="next"/>
    <w:sdt>
      <w:sdtPr>
        <w:rPr>
          <w:rtl/>
        </w:rPr>
        <w:alias w:val="יור"/>
        <w:tag w:val="&lt;ID&gt;5533&lt;/ID&gt;&lt;Name&gt;יצחק וקנין - יו&quot;ר&lt;/Name&gt;&lt;Data&gt;יצחק וקנין&lt;/Data&gt;&lt;Shortcut&gt;&lt;/Shortcut&gt;"/>
        <w:id w:val="1041868696"/>
        <w:placeholder>
          <w:docPart w:val="20CBDE2727894DF69F2F8A8D2FD9014C"/>
        </w:placeholder>
        <w15:color w:val="993366"/>
      </w:sdtPr>
      <w:sdtEndPr/>
      <w:sdtContent>
        <w:p w:rsidR="00CB74E1" w:rsidRDefault="00CB74E1" w:rsidP="002D7479">
          <w:pPr>
            <w:pStyle w:val="af6"/>
            <w:keepNext/>
            <w:rPr>
              <w:rtl/>
            </w:rPr>
          </w:pPr>
          <w:r w:rsidRPr="00BF2276">
            <w:rPr>
              <w:rStyle w:val="afe"/>
              <w:color w:val="000000"/>
              <w:rtl/>
            </w:rPr>
            <w:t>היו"ר יצחק וקנין</w:t>
          </w:r>
          <w:r w:rsidRPr="00BF2276">
            <w:rPr>
              <w:color w:val="000000"/>
              <w:rtl/>
            </w:rPr>
            <w:t>:</w:t>
          </w:r>
        </w:p>
      </w:sdtContent>
    </w:sdt>
    <w:p w:rsidR="00CB74E1" w:rsidRDefault="00CB74E1" w:rsidP="004370BB">
      <w:pPr>
        <w:rPr>
          <w:rtl/>
        </w:rPr>
      </w:pPr>
    </w:p>
    <w:p w:rsidR="00CB74E1" w:rsidRDefault="00CB74E1" w:rsidP="00F61F01">
      <w:pPr>
        <w:rPr>
          <w:rtl/>
        </w:rPr>
      </w:pPr>
      <w:r>
        <w:rPr>
          <w:rFonts w:hint="cs"/>
          <w:rtl/>
        </w:rPr>
        <w:t>נא לא להפריע לו, רבותיי. תנו לו, יש לו ע</w:t>
      </w:r>
      <w:r w:rsidR="00F61F01">
        <w:rPr>
          <w:rFonts w:hint="cs"/>
          <w:rtl/>
        </w:rPr>
        <w:t>ו</w:t>
      </w:r>
      <w:r>
        <w:rPr>
          <w:rFonts w:hint="cs"/>
          <w:rtl/>
        </w:rPr>
        <w:t xml:space="preserve">ד </w:t>
      </w:r>
      <w:r w:rsidR="00F61F01">
        <w:rPr>
          <w:rFonts w:hint="cs"/>
          <w:rtl/>
        </w:rPr>
        <w:t>שתי</w:t>
      </w:r>
      <w:r>
        <w:rPr>
          <w:rFonts w:hint="cs"/>
          <w:rtl/>
        </w:rPr>
        <w:t xml:space="preserve"> דקות.</w:t>
      </w:r>
    </w:p>
    <w:p w:rsidR="00CB74E1" w:rsidRDefault="00CB74E1" w:rsidP="002D7479">
      <w:pPr>
        <w:rPr>
          <w:rtl/>
        </w:rPr>
      </w:pPr>
      <w:bookmarkStart w:id="6576" w:name="_ETM_Q11_571736"/>
      <w:bookmarkEnd w:id="6576"/>
    </w:p>
    <w:bookmarkStart w:id="6577" w:name="_ETM_Q11_572341" w:displacedByCustomXml="next"/>
    <w:bookmarkEnd w:id="6577" w:displacedByCustomXml="next"/>
    <w:sdt>
      <w:sdtPr>
        <w:rPr>
          <w:rtl/>
        </w:rPr>
        <w:alias w:val="דובר_המשך"/>
        <w:tag w:val="&lt;ID&gt;5084&lt;/ID&gt;&lt;Name&gt;מיקי לוי - יש עתיד&lt;/Name&gt;&lt;Data&gt;מיקי לוי (יש עתיד)&lt;/Data&gt;&lt;Shortcut&gt;מילו&lt;/Shortcut&gt;"/>
        <w:id w:val="669756566"/>
        <w:placeholder>
          <w:docPart w:val="20CBDE2727894DF69F2F8A8D2FD9014C"/>
        </w:placeholder>
        <w15:color w:val="993366"/>
      </w:sdtPr>
      <w:sdtEndPr/>
      <w:sdtContent>
        <w:p w:rsidR="00CB74E1" w:rsidRDefault="00CB74E1" w:rsidP="002D7479">
          <w:pPr>
            <w:pStyle w:val="-"/>
            <w:keepNext/>
            <w:rPr>
              <w:rtl/>
            </w:rPr>
          </w:pPr>
          <w:r w:rsidRPr="00BF2276">
            <w:rPr>
              <w:rStyle w:val="afe"/>
              <w:color w:val="000000"/>
              <w:rtl/>
            </w:rPr>
            <w:t>מיקי לוי (יש עתיד)</w:t>
          </w:r>
          <w:r w:rsidRPr="00BF2276">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F61F01">
        <w:rPr>
          <w:rFonts w:hint="cs"/>
          <w:rtl/>
        </w:rPr>
        <w:t xml:space="preserve"> </w:t>
      </w:r>
      <w:r w:rsidR="00CB74E1">
        <w:rPr>
          <w:rFonts w:hint="cs"/>
          <w:rtl/>
        </w:rPr>
        <w:t xml:space="preserve">אתה לא </w:t>
      </w:r>
      <w:bookmarkStart w:id="6578" w:name="_ETM_Q11_575336"/>
      <w:bookmarkEnd w:id="6578"/>
      <w:r w:rsidR="00CB74E1">
        <w:rPr>
          <w:rFonts w:hint="cs"/>
          <w:rtl/>
        </w:rPr>
        <w:t>מעיר לו, נכון? אתה לא מעיר לו</w:t>
      </w:r>
      <w:bookmarkStart w:id="6579" w:name="_ETM_Q11_580007"/>
      <w:bookmarkEnd w:id="6579"/>
      <w:r w:rsidR="00CB74E1">
        <w:rPr>
          <w:rFonts w:hint="cs"/>
          <w:rtl/>
        </w:rPr>
        <w:t xml:space="preserve"> </w:t>
      </w:r>
      <w:r w:rsidR="00CB74E1">
        <w:rPr>
          <w:rFonts w:hint="eastAsia"/>
          <w:rtl/>
        </w:rPr>
        <w:t xml:space="preserve">– </w:t>
      </w:r>
      <w:bookmarkStart w:id="6580" w:name="_ETM_Q11_588583"/>
      <w:bookmarkEnd w:id="6580"/>
      <w:r w:rsidR="00CB74E1">
        <w:rPr>
          <w:rFonts w:hint="cs"/>
          <w:rtl/>
        </w:rPr>
        <w:t xml:space="preserve">על השפה הבוטה. </w:t>
      </w:r>
    </w:p>
    <w:p w:rsidR="00CB74E1" w:rsidRDefault="00CB74E1" w:rsidP="002D7479">
      <w:pPr>
        <w:rPr>
          <w:rtl/>
        </w:rPr>
      </w:pPr>
      <w:bookmarkStart w:id="6581" w:name="_ETM_Q11_590069"/>
      <w:bookmarkEnd w:id="6581"/>
    </w:p>
    <w:p w:rsidR="00CB74E1" w:rsidRDefault="00CB74E1" w:rsidP="00F61F01">
      <w:pPr>
        <w:rPr>
          <w:rtl/>
        </w:rPr>
      </w:pPr>
      <w:bookmarkStart w:id="6582" w:name="_ETM_Q11_590370"/>
      <w:bookmarkEnd w:id="6582"/>
      <w:r>
        <w:rPr>
          <w:rFonts w:hint="cs"/>
          <w:rtl/>
        </w:rPr>
        <w:t xml:space="preserve">חבריי חברי הכנסת, אדוני היושב-ראש, מה ההצעה אמרה? </w:t>
      </w:r>
      <w:bookmarkStart w:id="6583" w:name="_ETM_Q11_586010"/>
      <w:bookmarkEnd w:id="6583"/>
      <w:r>
        <w:rPr>
          <w:rtl/>
        </w:rPr>
        <w:t xml:space="preserve">ההצעה </w:t>
      </w:r>
      <w:bookmarkStart w:id="6584" w:name="_ETM_Q11_586430"/>
      <w:bookmarkEnd w:id="6584"/>
      <w:r>
        <w:rPr>
          <w:rtl/>
        </w:rPr>
        <w:t xml:space="preserve">אמרה </w:t>
      </w:r>
      <w:bookmarkStart w:id="6585" w:name="_ETM_Q11_587529"/>
      <w:bookmarkStart w:id="6586" w:name="_ETM_Q11_587950"/>
      <w:bookmarkStart w:id="6587" w:name="_ETM_Q11_589860"/>
      <w:bookmarkEnd w:id="6585"/>
      <w:bookmarkEnd w:id="6586"/>
      <w:bookmarkEnd w:id="6587"/>
      <w:r>
        <w:rPr>
          <w:rtl/>
        </w:rPr>
        <w:t xml:space="preserve">שנסיעה </w:t>
      </w:r>
      <w:bookmarkStart w:id="6588" w:name="_ETM_Q11_590940"/>
      <w:bookmarkEnd w:id="6588"/>
      <w:r>
        <w:rPr>
          <w:rtl/>
        </w:rPr>
        <w:t xml:space="preserve">על </w:t>
      </w:r>
      <w:bookmarkStart w:id="6589" w:name="_ETM_Q11_591120"/>
      <w:bookmarkEnd w:id="6589"/>
      <w:r>
        <w:rPr>
          <w:rtl/>
        </w:rPr>
        <w:t xml:space="preserve">טרקטורון </w:t>
      </w:r>
      <w:bookmarkStart w:id="6590" w:name="_ETM_Q11_592230"/>
      <w:bookmarkEnd w:id="6590"/>
      <w:r>
        <w:rPr>
          <w:rtl/>
        </w:rPr>
        <w:t xml:space="preserve">תהיה </w:t>
      </w:r>
      <w:bookmarkStart w:id="6591" w:name="_ETM_Q11_593040"/>
      <w:bookmarkEnd w:id="6591"/>
      <w:r>
        <w:rPr>
          <w:rtl/>
        </w:rPr>
        <w:t xml:space="preserve">אך </w:t>
      </w:r>
      <w:bookmarkStart w:id="6592" w:name="_ETM_Q11_593460"/>
      <w:bookmarkEnd w:id="6592"/>
      <w:r>
        <w:rPr>
          <w:rtl/>
        </w:rPr>
        <w:t xml:space="preserve">ורק </w:t>
      </w:r>
      <w:bookmarkStart w:id="6593" w:name="_ETM_Q11_594180"/>
      <w:bookmarkEnd w:id="6593"/>
      <w:r>
        <w:rPr>
          <w:rtl/>
        </w:rPr>
        <w:t xml:space="preserve">למחזיקי </w:t>
      </w:r>
      <w:bookmarkStart w:id="6594" w:name="_ETM_Q11_595290"/>
      <w:bookmarkEnd w:id="6594"/>
      <w:r>
        <w:rPr>
          <w:rtl/>
        </w:rPr>
        <w:t>ר</w:t>
      </w:r>
      <w:r>
        <w:rPr>
          <w:rFonts w:hint="cs"/>
          <w:rtl/>
        </w:rPr>
        <w:t>י</w:t>
      </w:r>
      <w:r>
        <w:rPr>
          <w:rtl/>
        </w:rPr>
        <w:t xml:space="preserve">שיון </w:t>
      </w:r>
      <w:bookmarkStart w:id="6595" w:name="_ETM_Q11_596159"/>
      <w:bookmarkEnd w:id="6595"/>
      <w:r>
        <w:rPr>
          <w:rtl/>
        </w:rPr>
        <w:t xml:space="preserve">על </w:t>
      </w:r>
      <w:bookmarkStart w:id="6596" w:name="_ETM_Q11_596340"/>
      <w:bookmarkEnd w:id="6596"/>
      <w:r>
        <w:rPr>
          <w:rtl/>
        </w:rPr>
        <w:t xml:space="preserve">רכב </w:t>
      </w:r>
      <w:bookmarkStart w:id="6597" w:name="_ETM_Q11_596880"/>
      <w:bookmarkEnd w:id="6597"/>
      <w:r>
        <w:rPr>
          <w:rtl/>
        </w:rPr>
        <w:t>פרטי</w:t>
      </w:r>
      <w:r>
        <w:rPr>
          <w:rFonts w:hint="cs"/>
          <w:rtl/>
        </w:rPr>
        <w:t>.</w:t>
      </w:r>
      <w:r>
        <w:rPr>
          <w:rtl/>
        </w:rPr>
        <w:t xml:space="preserve"> </w:t>
      </w:r>
      <w:bookmarkStart w:id="6598" w:name="_ETM_Q11_598130"/>
      <w:bookmarkEnd w:id="6598"/>
      <w:r>
        <w:rPr>
          <w:rtl/>
        </w:rPr>
        <w:t xml:space="preserve">המטרה </w:t>
      </w:r>
      <w:bookmarkStart w:id="6599" w:name="_ETM_Q11_598700"/>
      <w:bookmarkEnd w:id="6599"/>
      <w:r>
        <w:rPr>
          <w:rtl/>
        </w:rPr>
        <w:t xml:space="preserve">היא </w:t>
      </w:r>
      <w:bookmarkStart w:id="6600" w:name="_ETM_Q11_599610"/>
      <w:bookmarkEnd w:id="6600"/>
      <w:r>
        <w:rPr>
          <w:rFonts w:hint="cs"/>
          <w:rtl/>
        </w:rPr>
        <w:t xml:space="preserve">– </w:t>
      </w:r>
      <w:bookmarkStart w:id="6601" w:name="_ETM_Q11_602629"/>
      <w:bookmarkEnd w:id="6601"/>
      <w:r>
        <w:rPr>
          <w:rtl/>
        </w:rPr>
        <w:t xml:space="preserve">כאשר </w:t>
      </w:r>
      <w:bookmarkStart w:id="6602" w:name="_ETM_Q11_600150"/>
      <w:bookmarkEnd w:id="6602"/>
      <w:r>
        <w:rPr>
          <w:rtl/>
        </w:rPr>
        <w:t xml:space="preserve">יש </w:t>
      </w:r>
      <w:bookmarkStart w:id="6603" w:name="_ETM_Q11_600450"/>
      <w:bookmarkEnd w:id="6603"/>
      <w:r>
        <w:rPr>
          <w:rtl/>
        </w:rPr>
        <w:t xml:space="preserve">לך </w:t>
      </w:r>
      <w:bookmarkStart w:id="6604" w:name="_ETM_Q11_600690"/>
      <w:bookmarkEnd w:id="6604"/>
      <w:r>
        <w:rPr>
          <w:rtl/>
        </w:rPr>
        <w:t>ר</w:t>
      </w:r>
      <w:r>
        <w:rPr>
          <w:rFonts w:hint="cs"/>
          <w:rtl/>
        </w:rPr>
        <w:t>י</w:t>
      </w:r>
      <w:r>
        <w:rPr>
          <w:rtl/>
        </w:rPr>
        <w:t xml:space="preserve">שיון </w:t>
      </w:r>
      <w:bookmarkStart w:id="6605" w:name="_ETM_Q11_601350"/>
      <w:bookmarkEnd w:id="6605"/>
      <w:r>
        <w:rPr>
          <w:rFonts w:hint="cs"/>
          <w:rtl/>
        </w:rPr>
        <w:t xml:space="preserve">על </w:t>
      </w:r>
      <w:r>
        <w:rPr>
          <w:rtl/>
        </w:rPr>
        <w:t xml:space="preserve">רכב </w:t>
      </w:r>
      <w:bookmarkStart w:id="6606" w:name="_ETM_Q11_601710"/>
      <w:bookmarkEnd w:id="6606"/>
      <w:r>
        <w:rPr>
          <w:rtl/>
        </w:rPr>
        <w:t>פרטי</w:t>
      </w:r>
      <w:r>
        <w:rPr>
          <w:rFonts w:hint="cs"/>
          <w:rtl/>
        </w:rPr>
        <w:t xml:space="preserve">, שמתיר לך לנהוג על הכביש, ידעו </w:t>
      </w:r>
      <w:bookmarkStart w:id="6607" w:name="_ETM_Q11_606863"/>
      <w:bookmarkEnd w:id="6607"/>
      <w:r>
        <w:rPr>
          <w:rFonts w:hint="cs"/>
          <w:rtl/>
        </w:rPr>
        <w:t>רוכבי הטרקטורונים את חוקי התנועה. הקשקוש הזה שצרי</w:t>
      </w:r>
      <w:r w:rsidR="00F61F01">
        <w:rPr>
          <w:rFonts w:hint="cs"/>
          <w:rtl/>
        </w:rPr>
        <w:t>ך</w:t>
      </w:r>
      <w:r>
        <w:rPr>
          <w:rFonts w:hint="cs"/>
          <w:rtl/>
        </w:rPr>
        <w:t xml:space="preserve"> אכיפה </w:t>
      </w:r>
      <w:r>
        <w:rPr>
          <w:rtl/>
        </w:rPr>
        <w:t>–</w:t>
      </w:r>
      <w:r>
        <w:rPr>
          <w:rFonts w:hint="cs"/>
          <w:rtl/>
        </w:rPr>
        <w:t xml:space="preserve"> אני אומר לך</w:t>
      </w:r>
      <w:bookmarkStart w:id="6608" w:name="_ETM_Q11_615010"/>
      <w:bookmarkEnd w:id="6608"/>
      <w:r>
        <w:rPr>
          <w:rFonts w:hint="cs"/>
          <w:rtl/>
        </w:rPr>
        <w:t xml:space="preserve">, אדוני השר, </w:t>
      </w:r>
      <w:bookmarkStart w:id="6609" w:name="_ETM_Q11_614410"/>
      <w:bookmarkEnd w:id="6609"/>
      <w:r>
        <w:rPr>
          <w:rtl/>
        </w:rPr>
        <w:t xml:space="preserve">שאין </w:t>
      </w:r>
      <w:bookmarkStart w:id="6610" w:name="_ETM_Q11_614860"/>
      <w:bookmarkEnd w:id="6610"/>
      <w:r>
        <w:rPr>
          <w:rtl/>
        </w:rPr>
        <w:t xml:space="preserve">יכולת </w:t>
      </w:r>
      <w:bookmarkStart w:id="6611" w:name="_ETM_Q11_615700"/>
      <w:bookmarkEnd w:id="6611"/>
      <w:r>
        <w:rPr>
          <w:rtl/>
        </w:rPr>
        <w:t>לאכ</w:t>
      </w:r>
      <w:r w:rsidR="00F61F01">
        <w:rPr>
          <w:rFonts w:hint="cs"/>
          <w:rtl/>
        </w:rPr>
        <w:t>וף</w:t>
      </w:r>
      <w:r>
        <w:rPr>
          <w:rFonts w:hint="cs"/>
          <w:rtl/>
        </w:rPr>
        <w:t>,</w:t>
      </w:r>
      <w:r>
        <w:rPr>
          <w:rtl/>
        </w:rPr>
        <w:t xml:space="preserve"> </w:t>
      </w:r>
      <w:bookmarkStart w:id="6612" w:name="_ETM_Q11_616900"/>
      <w:bookmarkEnd w:id="6612"/>
      <w:r>
        <w:rPr>
          <w:rtl/>
        </w:rPr>
        <w:t>חד</w:t>
      </w:r>
      <w:bookmarkStart w:id="6613" w:name="_ETM_Q11_617320"/>
      <w:bookmarkEnd w:id="6613"/>
      <w:r>
        <w:rPr>
          <w:rFonts w:hint="cs"/>
          <w:rtl/>
        </w:rPr>
        <w:t>-</w:t>
      </w:r>
      <w:r>
        <w:rPr>
          <w:rtl/>
        </w:rPr>
        <w:t>משמעית</w:t>
      </w:r>
      <w:r>
        <w:rPr>
          <w:rFonts w:hint="cs"/>
          <w:rtl/>
        </w:rPr>
        <w:t xml:space="preserve">, גם </w:t>
      </w:r>
      <w:bookmarkStart w:id="6614" w:name="_ETM_Q11_620874"/>
      <w:bookmarkEnd w:id="6614"/>
      <w:r>
        <w:rPr>
          <w:rFonts w:hint="cs"/>
          <w:rtl/>
        </w:rPr>
        <w:t>אם</w:t>
      </w:r>
      <w:r>
        <w:rPr>
          <w:rtl/>
        </w:rPr>
        <w:t xml:space="preserve"> </w:t>
      </w:r>
      <w:bookmarkStart w:id="6615" w:name="_ETM_Q11_618820"/>
      <w:bookmarkEnd w:id="6615"/>
      <w:r>
        <w:rPr>
          <w:rtl/>
        </w:rPr>
        <w:t xml:space="preserve">תוסיף </w:t>
      </w:r>
      <w:bookmarkStart w:id="6616" w:name="_ETM_Q11_619240"/>
      <w:bookmarkEnd w:id="6616"/>
      <w:r>
        <w:rPr>
          <w:rFonts w:hint="cs"/>
          <w:rtl/>
        </w:rPr>
        <w:t xml:space="preserve">10,000 </w:t>
      </w:r>
      <w:bookmarkStart w:id="6617" w:name="_ETM_Q11_619720"/>
      <w:bookmarkStart w:id="6618" w:name="_ETM_Q11_620110"/>
      <w:bookmarkEnd w:id="6617"/>
      <w:bookmarkEnd w:id="6618"/>
      <w:r>
        <w:rPr>
          <w:rtl/>
        </w:rPr>
        <w:t>שוטרים</w:t>
      </w:r>
      <w:r>
        <w:rPr>
          <w:rFonts w:hint="cs"/>
          <w:rtl/>
        </w:rPr>
        <w:t>.</w:t>
      </w:r>
      <w:r>
        <w:rPr>
          <w:rtl/>
        </w:rPr>
        <w:t xml:space="preserve"> </w:t>
      </w:r>
      <w:bookmarkStart w:id="6619" w:name="_ETM_Q11_621160"/>
      <w:bookmarkEnd w:id="6619"/>
      <w:r>
        <w:rPr>
          <w:rtl/>
        </w:rPr>
        <w:t xml:space="preserve">בסך </w:t>
      </w:r>
      <w:bookmarkStart w:id="6620" w:name="_ETM_Q11_621550"/>
      <w:bookmarkEnd w:id="6620"/>
      <w:r>
        <w:rPr>
          <w:rtl/>
        </w:rPr>
        <w:t>הכול</w:t>
      </w:r>
      <w:r>
        <w:rPr>
          <w:rFonts w:hint="cs"/>
          <w:rtl/>
        </w:rPr>
        <w:t>,</w:t>
      </w:r>
      <w:r>
        <w:rPr>
          <w:rtl/>
        </w:rPr>
        <w:t xml:space="preserve"> </w:t>
      </w:r>
      <w:bookmarkStart w:id="6621" w:name="_ETM_Q11_622090"/>
      <w:bookmarkEnd w:id="6621"/>
      <w:r>
        <w:rPr>
          <w:rtl/>
        </w:rPr>
        <w:t xml:space="preserve">ברגע </w:t>
      </w:r>
      <w:bookmarkStart w:id="6622" w:name="_ETM_Q11_622510"/>
      <w:bookmarkEnd w:id="6622"/>
      <w:r>
        <w:rPr>
          <w:rtl/>
        </w:rPr>
        <w:t xml:space="preserve">שיהיה </w:t>
      </w:r>
      <w:bookmarkStart w:id="6623" w:name="_ETM_Q11_622780"/>
      <w:bookmarkEnd w:id="6623"/>
      <w:r>
        <w:rPr>
          <w:rtl/>
        </w:rPr>
        <w:t xml:space="preserve">לו </w:t>
      </w:r>
      <w:bookmarkStart w:id="6624" w:name="_ETM_Q11_622900"/>
      <w:bookmarkEnd w:id="6624"/>
      <w:r>
        <w:rPr>
          <w:rtl/>
        </w:rPr>
        <w:t>ר</w:t>
      </w:r>
      <w:r>
        <w:rPr>
          <w:rFonts w:hint="cs"/>
          <w:rtl/>
        </w:rPr>
        <w:t>י</w:t>
      </w:r>
      <w:r>
        <w:rPr>
          <w:rtl/>
        </w:rPr>
        <w:t xml:space="preserve">שיון </w:t>
      </w:r>
      <w:bookmarkStart w:id="6625" w:name="_ETM_Q11_623500"/>
      <w:bookmarkEnd w:id="6625"/>
      <w:r>
        <w:rPr>
          <w:rtl/>
        </w:rPr>
        <w:t xml:space="preserve">על </w:t>
      </w:r>
      <w:bookmarkStart w:id="6626" w:name="_ETM_Q11_623740"/>
      <w:bookmarkEnd w:id="6626"/>
      <w:r>
        <w:rPr>
          <w:rtl/>
        </w:rPr>
        <w:t>פרטי</w:t>
      </w:r>
      <w:r>
        <w:rPr>
          <w:rFonts w:hint="cs"/>
          <w:rtl/>
        </w:rPr>
        <w:t>,</w:t>
      </w:r>
      <w:r>
        <w:rPr>
          <w:rtl/>
        </w:rPr>
        <w:t xml:space="preserve"> </w:t>
      </w:r>
      <w:bookmarkStart w:id="6627" w:name="_ETM_Q11_624850"/>
      <w:bookmarkEnd w:id="6627"/>
      <w:r>
        <w:rPr>
          <w:rtl/>
        </w:rPr>
        <w:t xml:space="preserve">הוא </w:t>
      </w:r>
      <w:bookmarkStart w:id="6628" w:name="_ETM_Q11_624940"/>
      <w:bookmarkEnd w:id="6628"/>
      <w:r>
        <w:rPr>
          <w:rtl/>
        </w:rPr>
        <w:t xml:space="preserve">ינהג </w:t>
      </w:r>
      <w:bookmarkStart w:id="6629" w:name="_ETM_Q11_625330"/>
      <w:bookmarkEnd w:id="6629"/>
      <w:r>
        <w:rPr>
          <w:rtl/>
        </w:rPr>
        <w:t xml:space="preserve">על </w:t>
      </w:r>
      <w:bookmarkStart w:id="6630" w:name="_ETM_Q11_625570"/>
      <w:bookmarkEnd w:id="6630"/>
      <w:r>
        <w:rPr>
          <w:rtl/>
        </w:rPr>
        <w:t>פרטי</w:t>
      </w:r>
      <w:r>
        <w:rPr>
          <w:rFonts w:hint="cs"/>
          <w:rtl/>
        </w:rPr>
        <w:t>,</w:t>
      </w:r>
      <w:r>
        <w:rPr>
          <w:rtl/>
        </w:rPr>
        <w:t xml:space="preserve"> </w:t>
      </w:r>
      <w:bookmarkStart w:id="6631" w:name="_ETM_Q11_626320"/>
      <w:bookmarkEnd w:id="6631"/>
      <w:r>
        <w:rPr>
          <w:rtl/>
        </w:rPr>
        <w:t xml:space="preserve">ואולי </w:t>
      </w:r>
      <w:bookmarkStart w:id="6632" w:name="_ETM_Q11_626980"/>
      <w:bookmarkEnd w:id="6632"/>
      <w:r>
        <w:rPr>
          <w:rtl/>
        </w:rPr>
        <w:t xml:space="preserve">יוותר </w:t>
      </w:r>
      <w:bookmarkStart w:id="6633" w:name="_ETM_Q11_627430"/>
      <w:bookmarkEnd w:id="6633"/>
      <w:r>
        <w:rPr>
          <w:rtl/>
        </w:rPr>
        <w:t xml:space="preserve">על </w:t>
      </w:r>
      <w:bookmarkStart w:id="6634" w:name="_ETM_Q11_627610"/>
      <w:bookmarkEnd w:id="6634"/>
      <w:r>
        <w:rPr>
          <w:rtl/>
        </w:rPr>
        <w:t>טרקטורון</w:t>
      </w:r>
      <w:r>
        <w:rPr>
          <w:rFonts w:hint="cs"/>
          <w:rtl/>
        </w:rPr>
        <w:t>.</w:t>
      </w:r>
      <w:r>
        <w:rPr>
          <w:rtl/>
        </w:rPr>
        <w:t xml:space="preserve"> </w:t>
      </w:r>
      <w:bookmarkStart w:id="6635" w:name="_ETM_Q11_629070"/>
      <w:bookmarkEnd w:id="6635"/>
      <w:r>
        <w:rPr>
          <w:rtl/>
        </w:rPr>
        <w:t xml:space="preserve">זה </w:t>
      </w:r>
      <w:bookmarkStart w:id="6636" w:name="_ETM_Q11_629250"/>
      <w:bookmarkEnd w:id="6636"/>
      <w:r>
        <w:rPr>
          <w:rtl/>
        </w:rPr>
        <w:t xml:space="preserve">עושה </w:t>
      </w:r>
      <w:bookmarkStart w:id="6637" w:name="_ETM_Q11_629700"/>
      <w:bookmarkEnd w:id="6637"/>
      <w:r>
        <w:rPr>
          <w:rtl/>
        </w:rPr>
        <w:t>היגיון</w:t>
      </w:r>
      <w:r>
        <w:rPr>
          <w:rFonts w:hint="cs"/>
          <w:rtl/>
        </w:rPr>
        <w:t>.</w:t>
      </w:r>
      <w:r>
        <w:rPr>
          <w:rtl/>
        </w:rPr>
        <w:t xml:space="preserve"> </w:t>
      </w:r>
      <w:bookmarkStart w:id="6638" w:name="_ETM_Q11_630910"/>
      <w:bookmarkEnd w:id="6638"/>
      <w:r>
        <w:rPr>
          <w:rtl/>
        </w:rPr>
        <w:t xml:space="preserve">זה </w:t>
      </w:r>
      <w:bookmarkStart w:id="6639" w:name="_ETM_Q11_631090"/>
      <w:bookmarkEnd w:id="6639"/>
      <w:r>
        <w:rPr>
          <w:rtl/>
        </w:rPr>
        <w:t xml:space="preserve">עושה </w:t>
      </w:r>
      <w:bookmarkStart w:id="6640" w:name="_ETM_Q11_631540"/>
      <w:bookmarkEnd w:id="6640"/>
      <w:r>
        <w:rPr>
          <w:rtl/>
        </w:rPr>
        <w:t>שכל</w:t>
      </w:r>
      <w:r>
        <w:rPr>
          <w:rFonts w:hint="cs"/>
          <w:rtl/>
        </w:rPr>
        <w:t>,</w:t>
      </w:r>
      <w:r>
        <w:rPr>
          <w:rtl/>
        </w:rPr>
        <w:t xml:space="preserve"> </w:t>
      </w:r>
      <w:bookmarkStart w:id="6641" w:name="_ETM_Q11_632620"/>
      <w:bookmarkEnd w:id="6641"/>
      <w:r>
        <w:rPr>
          <w:rtl/>
        </w:rPr>
        <w:t xml:space="preserve">אבל </w:t>
      </w:r>
      <w:bookmarkStart w:id="6642" w:name="_ETM_Q11_632950"/>
      <w:bookmarkEnd w:id="6642"/>
      <w:r>
        <w:rPr>
          <w:rtl/>
        </w:rPr>
        <w:t xml:space="preserve">לכם </w:t>
      </w:r>
      <w:bookmarkStart w:id="6643" w:name="_ETM_Q11_633280"/>
      <w:bookmarkEnd w:id="6643"/>
      <w:r>
        <w:rPr>
          <w:rtl/>
        </w:rPr>
        <w:t xml:space="preserve">לא </w:t>
      </w:r>
      <w:bookmarkStart w:id="6644" w:name="_ETM_Q11_633430"/>
      <w:bookmarkEnd w:id="6644"/>
      <w:r>
        <w:rPr>
          <w:rtl/>
        </w:rPr>
        <w:t xml:space="preserve">אכפת </w:t>
      </w:r>
      <w:bookmarkStart w:id="6645" w:name="_ETM_Q11_634090"/>
      <w:bookmarkEnd w:id="6645"/>
      <w:r>
        <w:rPr>
          <w:rtl/>
        </w:rPr>
        <w:t xml:space="preserve">מחיי </w:t>
      </w:r>
      <w:bookmarkStart w:id="6646" w:name="_ETM_Q11_634600"/>
      <w:bookmarkEnd w:id="6646"/>
      <w:r>
        <w:rPr>
          <w:rtl/>
        </w:rPr>
        <w:t>אדם</w:t>
      </w:r>
      <w:r>
        <w:rPr>
          <w:rFonts w:hint="cs"/>
          <w:rtl/>
        </w:rPr>
        <w:t>.</w:t>
      </w:r>
      <w:r>
        <w:rPr>
          <w:rtl/>
        </w:rPr>
        <w:t xml:space="preserve"> </w:t>
      </w:r>
      <w:bookmarkStart w:id="6647" w:name="_ETM_Q11_635600"/>
      <w:bookmarkEnd w:id="6647"/>
    </w:p>
    <w:p w:rsidR="00CB74E1" w:rsidRDefault="00CB74E1" w:rsidP="002D7479">
      <w:pPr>
        <w:rPr>
          <w:rtl/>
        </w:rPr>
      </w:pPr>
      <w:bookmarkStart w:id="6648" w:name="_ETM_Q11_642438"/>
      <w:bookmarkEnd w:id="6648"/>
    </w:p>
    <w:p w:rsidR="00CB74E1" w:rsidRDefault="00CB74E1" w:rsidP="002D7479">
      <w:pPr>
        <w:rPr>
          <w:rtl/>
        </w:rPr>
      </w:pPr>
      <w:bookmarkStart w:id="6649" w:name="_ETM_Q11_642717"/>
      <w:bookmarkEnd w:id="6649"/>
      <w:r>
        <w:rPr>
          <w:rtl/>
        </w:rPr>
        <w:t>לכן</w:t>
      </w:r>
      <w:r>
        <w:rPr>
          <w:rFonts w:hint="cs"/>
          <w:rtl/>
        </w:rPr>
        <w:t>,</w:t>
      </w:r>
      <w:r>
        <w:rPr>
          <w:rtl/>
        </w:rPr>
        <w:t xml:space="preserve"> </w:t>
      </w:r>
      <w:bookmarkStart w:id="6650" w:name="_ETM_Q11_636410"/>
      <w:bookmarkEnd w:id="6650"/>
      <w:r>
        <w:rPr>
          <w:rtl/>
        </w:rPr>
        <w:t xml:space="preserve">כל </w:t>
      </w:r>
      <w:bookmarkStart w:id="6651" w:name="_ETM_Q11_636620"/>
      <w:bookmarkEnd w:id="6651"/>
      <w:r>
        <w:rPr>
          <w:rtl/>
        </w:rPr>
        <w:t xml:space="preserve">הקשקושים </w:t>
      </w:r>
      <w:bookmarkStart w:id="6652" w:name="_ETM_Q11_637430"/>
      <w:bookmarkEnd w:id="6652"/>
      <w:r w:rsidR="00844C5E">
        <w:rPr>
          <w:rFonts w:hint="cs"/>
          <w:rtl/>
        </w:rPr>
        <w:t>– – –</w:t>
      </w:r>
    </w:p>
    <w:p w:rsidR="00CB74E1" w:rsidRDefault="00CB74E1" w:rsidP="002D7479">
      <w:pPr>
        <w:rPr>
          <w:rtl/>
        </w:rPr>
      </w:pPr>
    </w:p>
    <w:sdt>
      <w:sdtPr>
        <w:rPr>
          <w:rtl/>
        </w:rPr>
        <w:alias w:val="קריאה"/>
        <w:tag w:val="&lt;ID&gt;5662&lt;/ID&gt;&lt;Name&gt;אופיר אקוניס - שר&lt;/Name&gt;&lt;Data&gt;שר המדע והטכנולוגיה אופיר אקוניס&lt;/Data&gt;&lt;Shortcut&gt;אואק&lt;/Shortcut&gt;"/>
        <w:id w:val="1131133559"/>
        <w:placeholder>
          <w:docPart w:val="20CBDE2727894DF69F2F8A8D2FD9014C"/>
        </w:placeholder>
        <w15:color w:val="993366"/>
      </w:sdtPr>
      <w:sdtEndPr/>
      <w:sdtContent>
        <w:p w:rsidR="00CB74E1" w:rsidRDefault="00CB74E1" w:rsidP="002D7479">
          <w:pPr>
            <w:pStyle w:val="af5"/>
            <w:keepNext/>
            <w:rPr>
              <w:rtl/>
            </w:rPr>
          </w:pPr>
          <w:r w:rsidRPr="000E39E5">
            <w:rPr>
              <w:rStyle w:val="afe"/>
              <w:color w:val="000000"/>
              <w:rtl/>
            </w:rPr>
            <w:t>שר המדע והטכנולוגיה אופיר אקוניס</w:t>
          </w:r>
          <w:r w:rsidRPr="000E39E5">
            <w:rPr>
              <w:color w:val="000000"/>
              <w:rtl/>
            </w:rPr>
            <w:t>:</w:t>
          </w:r>
        </w:p>
      </w:sdtContent>
    </w:sdt>
    <w:p w:rsidR="00CB74E1" w:rsidRDefault="00CB74E1" w:rsidP="004370BB">
      <w:pPr>
        <w:rPr>
          <w:rtl/>
        </w:rPr>
      </w:pPr>
    </w:p>
    <w:p w:rsidR="00CB74E1" w:rsidRDefault="00844C5E" w:rsidP="002D7479">
      <w:pPr>
        <w:rPr>
          <w:rtl/>
        </w:rPr>
      </w:pPr>
      <w:bookmarkStart w:id="6653" w:name="_ETM_Q11_640101"/>
      <w:bookmarkEnd w:id="6653"/>
      <w:r>
        <w:rPr>
          <w:rFonts w:hint="cs"/>
          <w:rtl/>
        </w:rPr>
        <w:t>– – –</w:t>
      </w:r>
    </w:p>
    <w:p w:rsidR="00CB74E1" w:rsidRDefault="00CB74E1" w:rsidP="002D7479">
      <w:pPr>
        <w:rPr>
          <w:rtl/>
        </w:rPr>
      </w:pPr>
    </w:p>
    <w:sdt>
      <w:sdtPr>
        <w:rPr>
          <w:rtl/>
        </w:rPr>
        <w:alias w:val="דובר_המשך"/>
        <w:tag w:val="&lt;ID&gt;5084&lt;/ID&gt;&lt;Name&gt;מיקי לוי - יש עתיד&lt;/Name&gt;&lt;Data&gt;מיקי לוי (יש עתיד)&lt;/Data&gt;&lt;Shortcut&gt;מילו&lt;/Shortcut&gt;"/>
        <w:id w:val="-2020455981"/>
        <w:placeholder>
          <w:docPart w:val="20CBDE2727894DF69F2F8A8D2FD9014C"/>
        </w:placeholder>
        <w15:color w:val="993366"/>
      </w:sdtPr>
      <w:sdtEndPr/>
      <w:sdtContent>
        <w:p w:rsidR="00CB74E1" w:rsidRDefault="00CB74E1" w:rsidP="002D7479">
          <w:pPr>
            <w:pStyle w:val="-"/>
            <w:keepNext/>
            <w:rPr>
              <w:rtl/>
            </w:rPr>
          </w:pPr>
          <w:r w:rsidRPr="000E39E5">
            <w:rPr>
              <w:rStyle w:val="afe"/>
              <w:color w:val="000000"/>
              <w:rtl/>
            </w:rPr>
            <w:t>מיקי לוי (יש עתיד)</w:t>
          </w:r>
          <w:r w:rsidRPr="000E39E5">
            <w:rPr>
              <w:color w:val="000000"/>
              <w:rtl/>
            </w:rPr>
            <w:t>:</w:t>
          </w:r>
        </w:p>
      </w:sdtContent>
    </w:sdt>
    <w:p w:rsidR="00CB74E1" w:rsidRDefault="00CB74E1" w:rsidP="004370BB">
      <w:pPr>
        <w:rPr>
          <w:rtl/>
        </w:rPr>
      </w:pPr>
    </w:p>
    <w:p w:rsidR="00CB74E1" w:rsidRDefault="00CB74E1" w:rsidP="002D7479">
      <w:pPr>
        <w:rPr>
          <w:rtl/>
        </w:rPr>
      </w:pPr>
      <w:bookmarkStart w:id="6654" w:name="_ETM_Q11_639760"/>
      <w:bookmarkEnd w:id="6654"/>
      <w:r>
        <w:rPr>
          <w:rFonts w:hint="cs"/>
          <w:rtl/>
        </w:rPr>
        <w:t xml:space="preserve">אני </w:t>
      </w:r>
      <w:r>
        <w:rPr>
          <w:rtl/>
        </w:rPr>
        <w:t xml:space="preserve">לא </w:t>
      </w:r>
      <w:bookmarkStart w:id="6655" w:name="_ETM_Q11_639910"/>
      <w:bookmarkEnd w:id="6655"/>
      <w:r>
        <w:rPr>
          <w:rtl/>
        </w:rPr>
        <w:t>הפרעתי</w:t>
      </w:r>
      <w:r>
        <w:rPr>
          <w:rFonts w:hint="cs"/>
          <w:rtl/>
        </w:rPr>
        <w:t>. אדוני השר, ישבתי</w:t>
      </w:r>
      <w:r>
        <w:rPr>
          <w:rtl/>
        </w:rPr>
        <w:t xml:space="preserve"> </w:t>
      </w:r>
      <w:bookmarkStart w:id="6656" w:name="_ETM_Q11_642940"/>
      <w:bookmarkEnd w:id="6656"/>
      <w:r>
        <w:rPr>
          <w:rtl/>
        </w:rPr>
        <w:t xml:space="preserve">בשקט </w:t>
      </w:r>
      <w:bookmarkStart w:id="6657" w:name="_ETM_Q11_643510"/>
      <w:bookmarkEnd w:id="6657"/>
      <w:r>
        <w:rPr>
          <w:rtl/>
        </w:rPr>
        <w:t>כשדיברת</w:t>
      </w:r>
      <w:r>
        <w:rPr>
          <w:rFonts w:hint="cs"/>
          <w:rtl/>
        </w:rPr>
        <w:t>, גם</w:t>
      </w:r>
      <w:r>
        <w:rPr>
          <w:rtl/>
        </w:rPr>
        <w:t xml:space="preserve"> </w:t>
      </w:r>
      <w:bookmarkStart w:id="6658" w:name="_ETM_Q11_644440"/>
      <w:bookmarkEnd w:id="6658"/>
      <w:r>
        <w:rPr>
          <w:rtl/>
        </w:rPr>
        <w:t xml:space="preserve">כשהזכרת </w:t>
      </w:r>
      <w:bookmarkStart w:id="6659" w:name="_ETM_Q11_645250"/>
      <w:bookmarkEnd w:id="6659"/>
      <w:r>
        <w:rPr>
          <w:rtl/>
        </w:rPr>
        <w:t xml:space="preserve">את </w:t>
      </w:r>
      <w:bookmarkStart w:id="6660" w:name="_ETM_Q11_646900"/>
      <w:bookmarkEnd w:id="6660"/>
      <w:r>
        <w:rPr>
          <w:rFonts w:hint="cs"/>
          <w:rtl/>
        </w:rPr>
        <w:t xml:space="preserve">שמי, מתוך כבוד אליך. אפילו רציתי </w:t>
      </w:r>
      <w:bookmarkStart w:id="6661" w:name="_ETM_Q11_647800"/>
      <w:bookmarkEnd w:id="6661"/>
      <w:r>
        <w:rPr>
          <w:rtl/>
        </w:rPr>
        <w:t xml:space="preserve">להגיד </w:t>
      </w:r>
      <w:bookmarkStart w:id="6662" w:name="_ETM_Q11_648250"/>
      <w:bookmarkEnd w:id="6662"/>
      <w:r>
        <w:rPr>
          <w:rFonts w:hint="cs"/>
          <w:rtl/>
        </w:rPr>
        <w:t xml:space="preserve">לך </w:t>
      </w:r>
      <w:r>
        <w:rPr>
          <w:rtl/>
        </w:rPr>
        <w:t>מ</w:t>
      </w:r>
      <w:r>
        <w:rPr>
          <w:rFonts w:hint="cs"/>
          <w:rtl/>
        </w:rPr>
        <w:t>י</w:t>
      </w:r>
      <w:r>
        <w:rPr>
          <w:rtl/>
        </w:rPr>
        <w:t xml:space="preserve">לה </w:t>
      </w:r>
      <w:bookmarkStart w:id="6663" w:name="_ETM_Q11_648490"/>
      <w:bookmarkEnd w:id="6663"/>
      <w:r>
        <w:rPr>
          <w:rtl/>
        </w:rPr>
        <w:t xml:space="preserve">טובה </w:t>
      </w:r>
      <w:bookmarkStart w:id="6664" w:name="_ETM_Q11_648880"/>
      <w:bookmarkEnd w:id="6664"/>
      <w:r>
        <w:rPr>
          <w:rtl/>
        </w:rPr>
        <w:t xml:space="preserve">על </w:t>
      </w:r>
      <w:bookmarkStart w:id="6665" w:name="_ETM_Q11_649030"/>
      <w:bookmarkEnd w:id="6665"/>
      <w:r>
        <w:rPr>
          <w:rtl/>
        </w:rPr>
        <w:t xml:space="preserve">קייטנות </w:t>
      </w:r>
      <w:bookmarkStart w:id="6666" w:name="_ETM_Q11_649600"/>
      <w:bookmarkEnd w:id="6666"/>
      <w:r>
        <w:rPr>
          <w:rtl/>
        </w:rPr>
        <w:t xml:space="preserve">הקיץ </w:t>
      </w:r>
      <w:bookmarkStart w:id="6667" w:name="_ETM_Q11_650110"/>
      <w:bookmarkEnd w:id="6667"/>
      <w:r>
        <w:rPr>
          <w:rtl/>
        </w:rPr>
        <w:t>הטכנולוגיות</w:t>
      </w:r>
      <w:r>
        <w:rPr>
          <w:rFonts w:hint="cs"/>
          <w:rtl/>
        </w:rPr>
        <w:t>.</w:t>
      </w:r>
      <w:r>
        <w:rPr>
          <w:rtl/>
        </w:rPr>
        <w:t xml:space="preserve"> </w:t>
      </w:r>
      <w:bookmarkStart w:id="6668" w:name="_ETM_Q11_651520"/>
      <w:bookmarkEnd w:id="6668"/>
      <w:r>
        <w:rPr>
          <w:rtl/>
        </w:rPr>
        <w:t>לא</w:t>
      </w:r>
      <w:r>
        <w:rPr>
          <w:rFonts w:hint="cs"/>
          <w:rtl/>
        </w:rPr>
        <w:t xml:space="preserve">, אבל </w:t>
      </w:r>
      <w:bookmarkStart w:id="6669" w:name="_ETM_Q11_651815"/>
      <w:bookmarkEnd w:id="6669"/>
      <w:r>
        <w:rPr>
          <w:rFonts w:hint="cs"/>
          <w:rtl/>
        </w:rPr>
        <w:t xml:space="preserve">ייקחו לי </w:t>
      </w:r>
      <w:bookmarkStart w:id="6670" w:name="_ETM_Q11_651970"/>
      <w:bookmarkStart w:id="6671" w:name="_ETM_Q11_652270"/>
      <w:bookmarkStart w:id="6672" w:name="_ETM_Q11_652810"/>
      <w:bookmarkEnd w:id="6670"/>
      <w:bookmarkEnd w:id="6671"/>
      <w:bookmarkEnd w:id="6672"/>
      <w:r>
        <w:rPr>
          <w:rFonts w:hint="cs"/>
          <w:rtl/>
        </w:rPr>
        <w:t xml:space="preserve">את </w:t>
      </w:r>
      <w:r>
        <w:rPr>
          <w:rtl/>
        </w:rPr>
        <w:t>הזמן</w:t>
      </w:r>
      <w:r>
        <w:rPr>
          <w:rFonts w:hint="cs"/>
          <w:rtl/>
        </w:rPr>
        <w:t>.</w:t>
      </w:r>
      <w:r>
        <w:rPr>
          <w:rtl/>
        </w:rPr>
        <w:t xml:space="preserve"> </w:t>
      </w:r>
      <w:bookmarkStart w:id="6673" w:name="_ETM_Q11_654160"/>
      <w:bookmarkEnd w:id="6673"/>
    </w:p>
    <w:p w:rsidR="00CB74E1" w:rsidRDefault="00CB74E1" w:rsidP="002D7479">
      <w:pPr>
        <w:rPr>
          <w:rtl/>
        </w:rPr>
      </w:pPr>
      <w:bookmarkStart w:id="6674" w:name="_ETM_Q11_656527"/>
      <w:bookmarkEnd w:id="6674"/>
    </w:p>
    <w:p w:rsidR="00CB74E1" w:rsidRDefault="00CB74E1" w:rsidP="00F61F01">
      <w:pPr>
        <w:rPr>
          <w:rtl/>
        </w:rPr>
      </w:pPr>
      <w:bookmarkStart w:id="6675" w:name="_ETM_Q11_656818"/>
      <w:bookmarkEnd w:id="6675"/>
      <w:r>
        <w:rPr>
          <w:rtl/>
        </w:rPr>
        <w:t xml:space="preserve">אם </w:t>
      </w:r>
      <w:bookmarkStart w:id="6676" w:name="_ETM_Q11_654550"/>
      <w:bookmarkEnd w:id="6676"/>
      <w:r>
        <w:rPr>
          <w:rtl/>
        </w:rPr>
        <w:t xml:space="preserve">יש </w:t>
      </w:r>
      <w:bookmarkStart w:id="6677" w:name="_ETM_Q11_655510"/>
      <w:bookmarkStart w:id="6678" w:name="_ETM_Q11_655870"/>
      <w:bookmarkStart w:id="6679" w:name="_ETM_Q11_657430"/>
      <w:bookmarkStart w:id="6680" w:name="_ETM_Q11_657730"/>
      <w:bookmarkStart w:id="6681" w:name="_ETM_Q11_659960"/>
      <w:bookmarkEnd w:id="6677"/>
      <w:bookmarkEnd w:id="6678"/>
      <w:bookmarkEnd w:id="6679"/>
      <w:bookmarkEnd w:id="6680"/>
      <w:bookmarkEnd w:id="6681"/>
      <w:r>
        <w:rPr>
          <w:rFonts w:hint="cs"/>
          <w:rtl/>
        </w:rPr>
        <w:t xml:space="preserve">קצת </w:t>
      </w:r>
      <w:r>
        <w:rPr>
          <w:rtl/>
        </w:rPr>
        <w:t>אינטגר</w:t>
      </w:r>
      <w:r>
        <w:rPr>
          <w:rFonts w:hint="cs"/>
          <w:rtl/>
        </w:rPr>
        <w:t>י</w:t>
      </w:r>
      <w:r>
        <w:rPr>
          <w:rtl/>
        </w:rPr>
        <w:t xml:space="preserve">טי </w:t>
      </w:r>
      <w:bookmarkStart w:id="6682" w:name="_ETM_Q11_661500"/>
      <w:bookmarkEnd w:id="6682"/>
      <w:r>
        <w:rPr>
          <w:rtl/>
        </w:rPr>
        <w:t xml:space="preserve">וקצת </w:t>
      </w:r>
      <w:bookmarkStart w:id="6683" w:name="_ETM_Q11_662130"/>
      <w:bookmarkEnd w:id="6683"/>
      <w:r>
        <w:rPr>
          <w:rFonts w:hint="cs"/>
          <w:rtl/>
        </w:rPr>
        <w:t>י</w:t>
      </w:r>
      <w:r>
        <w:rPr>
          <w:rtl/>
        </w:rPr>
        <w:t>ושרה</w:t>
      </w:r>
      <w:r>
        <w:rPr>
          <w:rFonts w:hint="cs"/>
          <w:rtl/>
        </w:rPr>
        <w:t>,</w:t>
      </w:r>
      <w:r>
        <w:rPr>
          <w:rtl/>
        </w:rPr>
        <w:t xml:space="preserve"> </w:t>
      </w:r>
      <w:bookmarkStart w:id="6684" w:name="_ETM_Q11_663900"/>
      <w:bookmarkEnd w:id="6684"/>
      <w:r>
        <w:rPr>
          <w:rFonts w:hint="cs"/>
          <w:rtl/>
        </w:rPr>
        <w:t>ת</w:t>
      </w:r>
      <w:r>
        <w:rPr>
          <w:rtl/>
        </w:rPr>
        <w:t xml:space="preserve">צביעו </w:t>
      </w:r>
      <w:bookmarkStart w:id="6685" w:name="_ETM_Q11_664500"/>
      <w:bookmarkEnd w:id="6685"/>
      <w:r>
        <w:rPr>
          <w:rtl/>
        </w:rPr>
        <w:t xml:space="preserve">על </w:t>
      </w:r>
      <w:bookmarkStart w:id="6686" w:name="_ETM_Q11_664650"/>
      <w:bookmarkEnd w:id="6686"/>
      <w:r>
        <w:rPr>
          <w:rtl/>
        </w:rPr>
        <w:t xml:space="preserve">ההצעה </w:t>
      </w:r>
      <w:bookmarkStart w:id="6687" w:name="_ETM_Q11_665280"/>
      <w:bookmarkEnd w:id="6687"/>
      <w:r>
        <w:rPr>
          <w:rtl/>
        </w:rPr>
        <w:t>הז</w:t>
      </w:r>
      <w:r>
        <w:rPr>
          <w:rFonts w:hint="cs"/>
          <w:rtl/>
        </w:rPr>
        <w:t>את</w:t>
      </w:r>
      <w:r>
        <w:rPr>
          <w:rtl/>
        </w:rPr>
        <w:t xml:space="preserve"> </w:t>
      </w:r>
      <w:bookmarkStart w:id="6688" w:name="_ETM_Q11_667820"/>
      <w:bookmarkEnd w:id="6688"/>
      <w:r>
        <w:rPr>
          <w:rtl/>
        </w:rPr>
        <w:t>בחיוב</w:t>
      </w:r>
      <w:r>
        <w:rPr>
          <w:rFonts w:hint="cs"/>
          <w:rtl/>
        </w:rPr>
        <w:t>,</w:t>
      </w:r>
      <w:r>
        <w:rPr>
          <w:rtl/>
        </w:rPr>
        <w:t xml:space="preserve"> </w:t>
      </w:r>
      <w:bookmarkStart w:id="6689" w:name="_ETM_Q11_670060"/>
      <w:bookmarkEnd w:id="6689"/>
      <w:r>
        <w:rPr>
          <w:rtl/>
        </w:rPr>
        <w:t xml:space="preserve">כדי </w:t>
      </w:r>
      <w:bookmarkStart w:id="6690" w:name="_ETM_Q11_670660"/>
      <w:bookmarkEnd w:id="6690"/>
      <w:r>
        <w:rPr>
          <w:rtl/>
        </w:rPr>
        <w:t xml:space="preserve">להציל </w:t>
      </w:r>
      <w:bookmarkStart w:id="6691" w:name="_ETM_Q11_671470"/>
      <w:bookmarkEnd w:id="6691"/>
      <w:r>
        <w:rPr>
          <w:rtl/>
        </w:rPr>
        <w:t xml:space="preserve">חיי </w:t>
      </w:r>
      <w:bookmarkStart w:id="6692" w:name="_ETM_Q11_672190"/>
      <w:bookmarkEnd w:id="6692"/>
      <w:r>
        <w:rPr>
          <w:rtl/>
        </w:rPr>
        <w:t xml:space="preserve">אדם </w:t>
      </w:r>
      <w:bookmarkStart w:id="6693" w:name="_ETM_Q11_672760"/>
      <w:bookmarkEnd w:id="6693"/>
      <w:r>
        <w:rPr>
          <w:rtl/>
        </w:rPr>
        <w:t xml:space="preserve">של </w:t>
      </w:r>
      <w:bookmarkStart w:id="6694" w:name="_ETM_Q11_673060"/>
      <w:bookmarkEnd w:id="6694"/>
      <w:r>
        <w:rPr>
          <w:rtl/>
        </w:rPr>
        <w:t>ילדינו</w:t>
      </w:r>
      <w:r>
        <w:rPr>
          <w:rFonts w:hint="cs"/>
          <w:rtl/>
        </w:rPr>
        <w:t>.</w:t>
      </w:r>
      <w:r>
        <w:rPr>
          <w:rtl/>
        </w:rPr>
        <w:t xml:space="preserve"> </w:t>
      </w:r>
      <w:bookmarkStart w:id="6695" w:name="_ETM_Q11_674780"/>
      <w:bookmarkEnd w:id="6695"/>
      <w:r>
        <w:rPr>
          <w:rtl/>
        </w:rPr>
        <w:t xml:space="preserve">בסך </w:t>
      </w:r>
      <w:bookmarkStart w:id="6696" w:name="_ETM_Q11_675320"/>
      <w:bookmarkEnd w:id="6696"/>
      <w:r>
        <w:rPr>
          <w:rtl/>
        </w:rPr>
        <w:t xml:space="preserve">הכול </w:t>
      </w:r>
      <w:bookmarkStart w:id="6697" w:name="_ETM_Q11_675800"/>
      <w:bookmarkEnd w:id="6697"/>
      <w:r>
        <w:rPr>
          <w:rtl/>
        </w:rPr>
        <w:t xml:space="preserve">ההצעה </w:t>
      </w:r>
      <w:bookmarkStart w:id="6698" w:name="_ETM_Q11_676370"/>
      <w:bookmarkEnd w:id="6698"/>
      <w:r>
        <w:rPr>
          <w:rtl/>
        </w:rPr>
        <w:t>אומרת</w:t>
      </w:r>
      <w:r>
        <w:rPr>
          <w:rFonts w:hint="cs"/>
          <w:rtl/>
        </w:rPr>
        <w:t>:</w:t>
      </w:r>
      <w:r>
        <w:rPr>
          <w:rtl/>
        </w:rPr>
        <w:t xml:space="preserve"> </w:t>
      </w:r>
      <w:bookmarkStart w:id="6699" w:name="_ETM_Q11_678130"/>
      <w:bookmarkEnd w:id="6699"/>
      <w:r>
        <w:rPr>
          <w:rtl/>
        </w:rPr>
        <w:t xml:space="preserve">לא </w:t>
      </w:r>
      <w:bookmarkStart w:id="6700" w:name="_ETM_Q11_678610"/>
      <w:bookmarkEnd w:id="6700"/>
      <w:r>
        <w:rPr>
          <w:rtl/>
        </w:rPr>
        <w:t xml:space="preserve">ינהג </w:t>
      </w:r>
      <w:bookmarkStart w:id="6701" w:name="_ETM_Q11_679770"/>
      <w:bookmarkEnd w:id="6701"/>
      <w:r>
        <w:rPr>
          <w:rtl/>
        </w:rPr>
        <w:t xml:space="preserve">אדם </w:t>
      </w:r>
      <w:bookmarkStart w:id="6702" w:name="_ETM_Q11_680550"/>
      <w:bookmarkEnd w:id="6702"/>
      <w:r>
        <w:rPr>
          <w:rtl/>
        </w:rPr>
        <w:t xml:space="preserve">על </w:t>
      </w:r>
      <w:bookmarkStart w:id="6703" w:name="_ETM_Q11_680760"/>
      <w:bookmarkEnd w:id="6703"/>
      <w:r>
        <w:rPr>
          <w:rtl/>
        </w:rPr>
        <w:t>טרקטורון</w:t>
      </w:r>
      <w:r>
        <w:rPr>
          <w:rFonts w:hint="cs"/>
          <w:rtl/>
        </w:rPr>
        <w:t xml:space="preserve"> אלא אם כן יש </w:t>
      </w:r>
      <w:bookmarkStart w:id="6704" w:name="_ETM_Q11_682860"/>
      <w:bookmarkEnd w:id="6704"/>
      <w:r>
        <w:rPr>
          <w:rtl/>
        </w:rPr>
        <w:t xml:space="preserve">ברשותו </w:t>
      </w:r>
      <w:bookmarkStart w:id="6705" w:name="_ETM_Q11_683640"/>
      <w:bookmarkEnd w:id="6705"/>
      <w:r>
        <w:rPr>
          <w:rtl/>
        </w:rPr>
        <w:t>ר</w:t>
      </w:r>
      <w:r>
        <w:rPr>
          <w:rFonts w:hint="cs"/>
          <w:rtl/>
        </w:rPr>
        <w:t>י</w:t>
      </w:r>
      <w:r>
        <w:rPr>
          <w:rtl/>
        </w:rPr>
        <w:t xml:space="preserve">שיון </w:t>
      </w:r>
      <w:bookmarkStart w:id="6706" w:name="_ETM_Q11_684240"/>
      <w:bookmarkEnd w:id="6706"/>
      <w:r>
        <w:rPr>
          <w:rtl/>
        </w:rPr>
        <w:t xml:space="preserve">לרכב </w:t>
      </w:r>
      <w:bookmarkStart w:id="6707" w:name="_ETM_Q11_684840"/>
      <w:bookmarkEnd w:id="6707"/>
      <w:r>
        <w:rPr>
          <w:rtl/>
        </w:rPr>
        <w:t>פרטי</w:t>
      </w:r>
      <w:r>
        <w:rPr>
          <w:rFonts w:hint="cs"/>
          <w:rtl/>
        </w:rPr>
        <w:t xml:space="preserve">. זוהי </w:t>
      </w:r>
      <w:bookmarkStart w:id="6708" w:name="_ETM_Q11_686907"/>
      <w:bookmarkEnd w:id="6708"/>
      <w:r>
        <w:rPr>
          <w:rFonts w:hint="cs"/>
          <w:rtl/>
        </w:rPr>
        <w:t>כל ההצעה.</w:t>
      </w:r>
      <w:r>
        <w:rPr>
          <w:rtl/>
        </w:rPr>
        <w:t xml:space="preserve"> </w:t>
      </w:r>
      <w:bookmarkStart w:id="6709" w:name="_ETM_Q11_686590"/>
      <w:bookmarkStart w:id="6710" w:name="_ETM_Q11_688490"/>
      <w:bookmarkEnd w:id="6709"/>
      <w:bookmarkEnd w:id="6710"/>
      <w:r>
        <w:rPr>
          <w:rtl/>
        </w:rPr>
        <w:t xml:space="preserve">אבל </w:t>
      </w:r>
      <w:bookmarkStart w:id="6711" w:name="_ETM_Q11_689420"/>
      <w:bookmarkEnd w:id="6711"/>
      <w:r>
        <w:rPr>
          <w:rFonts w:hint="cs"/>
          <w:rtl/>
        </w:rPr>
        <w:t>כש</w:t>
      </w:r>
      <w:r>
        <w:rPr>
          <w:rtl/>
        </w:rPr>
        <w:t xml:space="preserve">יש </w:t>
      </w:r>
      <w:bookmarkStart w:id="6712" w:name="_ETM_Q11_689630"/>
      <w:bookmarkEnd w:id="6712"/>
      <w:r>
        <w:rPr>
          <w:rtl/>
        </w:rPr>
        <w:t xml:space="preserve">לו </w:t>
      </w:r>
      <w:bookmarkStart w:id="6713" w:name="_ETM_Q11_689780"/>
      <w:bookmarkEnd w:id="6713"/>
      <w:r>
        <w:rPr>
          <w:rtl/>
        </w:rPr>
        <w:t>ר</w:t>
      </w:r>
      <w:r>
        <w:rPr>
          <w:rFonts w:hint="cs"/>
          <w:rtl/>
        </w:rPr>
        <w:t>י</w:t>
      </w:r>
      <w:r>
        <w:rPr>
          <w:rtl/>
        </w:rPr>
        <w:t xml:space="preserve">שיון </w:t>
      </w:r>
      <w:bookmarkStart w:id="6714" w:name="_ETM_Q11_690200"/>
      <w:bookmarkEnd w:id="6714"/>
      <w:r>
        <w:rPr>
          <w:rtl/>
        </w:rPr>
        <w:t xml:space="preserve">על </w:t>
      </w:r>
      <w:bookmarkStart w:id="6715" w:name="_ETM_Q11_690350"/>
      <w:bookmarkEnd w:id="6715"/>
      <w:r>
        <w:rPr>
          <w:rtl/>
        </w:rPr>
        <w:t>טרקטור</w:t>
      </w:r>
      <w:r>
        <w:rPr>
          <w:rFonts w:hint="cs"/>
          <w:rtl/>
        </w:rPr>
        <w:t>,</w:t>
      </w:r>
      <w:r>
        <w:rPr>
          <w:rtl/>
        </w:rPr>
        <w:t xml:space="preserve"> </w:t>
      </w:r>
      <w:bookmarkStart w:id="6716" w:name="_ETM_Q11_691440"/>
      <w:bookmarkEnd w:id="6716"/>
      <w:r>
        <w:rPr>
          <w:rFonts w:hint="cs"/>
          <w:rtl/>
        </w:rPr>
        <w:t xml:space="preserve">והוא </w:t>
      </w:r>
      <w:bookmarkStart w:id="6717" w:name="_ETM_Q11_691620"/>
      <w:bookmarkEnd w:id="6717"/>
      <w:r>
        <w:rPr>
          <w:rtl/>
        </w:rPr>
        <w:t xml:space="preserve">נוהג </w:t>
      </w:r>
      <w:bookmarkStart w:id="6718" w:name="_ETM_Q11_692040"/>
      <w:bookmarkStart w:id="6719" w:name="_ETM_Q11_692250"/>
      <w:bookmarkEnd w:id="6718"/>
      <w:bookmarkEnd w:id="6719"/>
      <w:r>
        <w:rPr>
          <w:rFonts w:hint="cs"/>
          <w:rtl/>
        </w:rPr>
        <w:t xml:space="preserve">על </w:t>
      </w:r>
      <w:r>
        <w:rPr>
          <w:rtl/>
        </w:rPr>
        <w:t>כביש</w:t>
      </w:r>
      <w:r>
        <w:rPr>
          <w:rFonts w:hint="cs"/>
          <w:rtl/>
        </w:rPr>
        <w:t>, ו</w:t>
      </w:r>
      <w:bookmarkStart w:id="6720" w:name="_ETM_Q11_693180"/>
      <w:bookmarkEnd w:id="6720"/>
      <w:r>
        <w:rPr>
          <w:rtl/>
        </w:rPr>
        <w:t xml:space="preserve">עושה </w:t>
      </w:r>
      <w:bookmarkStart w:id="6721" w:name="_ETM_Q11_693690"/>
      <w:bookmarkEnd w:id="6721"/>
      <w:r>
        <w:rPr>
          <w:rtl/>
        </w:rPr>
        <w:t>תאונות</w:t>
      </w:r>
      <w:r>
        <w:rPr>
          <w:rFonts w:hint="cs"/>
          <w:rtl/>
        </w:rPr>
        <w:t>,</w:t>
      </w:r>
      <w:r>
        <w:rPr>
          <w:rtl/>
        </w:rPr>
        <w:t xml:space="preserve"> </w:t>
      </w:r>
      <w:bookmarkStart w:id="6722" w:name="_ETM_Q11_694610"/>
      <w:bookmarkEnd w:id="6722"/>
      <w:r>
        <w:rPr>
          <w:rtl/>
        </w:rPr>
        <w:t xml:space="preserve">ומקפח </w:t>
      </w:r>
      <w:bookmarkStart w:id="6723" w:name="_ETM_Q11_695390"/>
      <w:bookmarkEnd w:id="6723"/>
      <w:r>
        <w:rPr>
          <w:rtl/>
        </w:rPr>
        <w:t>חיים</w:t>
      </w:r>
      <w:r>
        <w:rPr>
          <w:rFonts w:hint="cs"/>
          <w:rtl/>
        </w:rPr>
        <w:t xml:space="preserve"> </w:t>
      </w:r>
      <w:r>
        <w:rPr>
          <w:rtl/>
        </w:rPr>
        <w:t xml:space="preserve">– </w:t>
      </w:r>
      <w:bookmarkStart w:id="6724" w:name="_ETM_Q11_695990"/>
      <w:bookmarkStart w:id="6725" w:name="_ETM_Q11_696260"/>
      <w:bookmarkEnd w:id="6724"/>
      <w:bookmarkEnd w:id="6725"/>
      <w:r>
        <w:rPr>
          <w:rFonts w:hint="cs"/>
          <w:rtl/>
        </w:rPr>
        <w:t xml:space="preserve">תראו, </w:t>
      </w:r>
      <w:r>
        <w:rPr>
          <w:rtl/>
        </w:rPr>
        <w:t>חברים</w:t>
      </w:r>
      <w:r>
        <w:rPr>
          <w:rFonts w:hint="cs"/>
          <w:rtl/>
        </w:rPr>
        <w:t>,</w:t>
      </w:r>
      <w:r>
        <w:rPr>
          <w:rtl/>
        </w:rPr>
        <w:t xml:space="preserve"> </w:t>
      </w:r>
      <w:bookmarkStart w:id="6726" w:name="_ETM_Q11_696800"/>
      <w:bookmarkEnd w:id="6726"/>
      <w:r>
        <w:rPr>
          <w:rtl/>
        </w:rPr>
        <w:t xml:space="preserve">אולי </w:t>
      </w:r>
      <w:bookmarkStart w:id="6727" w:name="_ETM_Q11_697160"/>
      <w:bookmarkEnd w:id="6727"/>
      <w:r>
        <w:rPr>
          <w:rtl/>
        </w:rPr>
        <w:t xml:space="preserve">זה </w:t>
      </w:r>
      <w:bookmarkStart w:id="6728" w:name="_ETM_Q11_697340"/>
      <w:bookmarkStart w:id="6729" w:name="_ETM_Q11_697490"/>
      <w:bookmarkEnd w:id="6728"/>
      <w:bookmarkEnd w:id="6729"/>
      <w:r>
        <w:rPr>
          <w:rFonts w:hint="cs"/>
          <w:rtl/>
        </w:rPr>
        <w:t>י</w:t>
      </w:r>
      <w:r>
        <w:rPr>
          <w:rtl/>
        </w:rPr>
        <w:t xml:space="preserve">דבר </w:t>
      </w:r>
      <w:bookmarkStart w:id="6730" w:name="_ETM_Q11_697760"/>
      <w:bookmarkEnd w:id="6730"/>
      <w:r>
        <w:rPr>
          <w:rtl/>
        </w:rPr>
        <w:t>אליכם</w:t>
      </w:r>
      <w:r>
        <w:rPr>
          <w:rFonts w:hint="cs"/>
          <w:rtl/>
        </w:rPr>
        <w:t>:</w:t>
      </w:r>
      <w:r>
        <w:rPr>
          <w:rtl/>
        </w:rPr>
        <w:t xml:space="preserve"> </w:t>
      </w:r>
      <w:bookmarkStart w:id="6731" w:name="_ETM_Q11_699130"/>
      <w:bookmarkEnd w:id="6731"/>
      <w:r>
        <w:rPr>
          <w:rtl/>
        </w:rPr>
        <w:t xml:space="preserve">מי </w:t>
      </w:r>
      <w:bookmarkStart w:id="6732" w:name="_ETM_Q11_699250"/>
      <w:bookmarkEnd w:id="6732"/>
      <w:r>
        <w:rPr>
          <w:rtl/>
        </w:rPr>
        <w:t>שפנ</w:t>
      </w:r>
      <w:r>
        <w:rPr>
          <w:rFonts w:hint="cs"/>
          <w:rtl/>
        </w:rPr>
        <w:t>ו</w:t>
      </w:r>
      <w:r>
        <w:rPr>
          <w:rtl/>
        </w:rPr>
        <w:t xml:space="preserve"> </w:t>
      </w:r>
      <w:bookmarkStart w:id="6733" w:name="_ETM_Q11_699819"/>
      <w:bookmarkEnd w:id="6733"/>
      <w:r>
        <w:rPr>
          <w:rtl/>
        </w:rPr>
        <w:t>אלי</w:t>
      </w:r>
      <w:r>
        <w:rPr>
          <w:rFonts w:hint="cs"/>
          <w:rtl/>
        </w:rPr>
        <w:t>י</w:t>
      </w:r>
      <w:r>
        <w:rPr>
          <w:rtl/>
        </w:rPr>
        <w:t xml:space="preserve"> </w:t>
      </w:r>
      <w:bookmarkStart w:id="6734" w:name="_ETM_Q11_700120"/>
      <w:bookmarkEnd w:id="6734"/>
      <w:r>
        <w:rPr>
          <w:rFonts w:hint="cs"/>
          <w:rtl/>
        </w:rPr>
        <w:t xml:space="preserve">הן </w:t>
      </w:r>
      <w:bookmarkStart w:id="6735" w:name="_ETM_Q11_700270"/>
      <w:bookmarkEnd w:id="6735"/>
      <w:r>
        <w:rPr>
          <w:rtl/>
        </w:rPr>
        <w:t xml:space="preserve">משפחות </w:t>
      </w:r>
      <w:bookmarkStart w:id="6736" w:name="_ETM_Q11_700900"/>
      <w:bookmarkEnd w:id="6736"/>
      <w:r>
        <w:rPr>
          <w:rtl/>
        </w:rPr>
        <w:t xml:space="preserve">שכולות </w:t>
      </w:r>
      <w:bookmarkStart w:id="6737" w:name="_ETM_Q11_702330"/>
      <w:bookmarkEnd w:id="6737"/>
      <w:r>
        <w:rPr>
          <w:rtl/>
        </w:rPr>
        <w:t xml:space="preserve">שאיבדו </w:t>
      </w:r>
      <w:bookmarkStart w:id="6738" w:name="_ETM_Q11_703020"/>
      <w:bookmarkEnd w:id="6738"/>
      <w:r>
        <w:rPr>
          <w:rtl/>
        </w:rPr>
        <w:t xml:space="preserve">את </w:t>
      </w:r>
      <w:bookmarkStart w:id="6739" w:name="_ETM_Q11_703230"/>
      <w:bookmarkEnd w:id="6739"/>
      <w:r>
        <w:rPr>
          <w:rtl/>
        </w:rPr>
        <w:t>יקיריהן</w:t>
      </w:r>
      <w:r>
        <w:rPr>
          <w:rFonts w:hint="cs"/>
          <w:rtl/>
        </w:rPr>
        <w:t xml:space="preserve"> בנהיגה </w:t>
      </w:r>
      <w:bookmarkStart w:id="6740" w:name="_ETM_Q11_707716"/>
      <w:bookmarkStart w:id="6741" w:name="_ETM_Q11_705640"/>
      <w:bookmarkStart w:id="6742" w:name="_ETM_Q11_705910"/>
      <w:bookmarkEnd w:id="6740"/>
      <w:bookmarkEnd w:id="6741"/>
      <w:bookmarkEnd w:id="6742"/>
      <w:r>
        <w:rPr>
          <w:rtl/>
        </w:rPr>
        <w:t xml:space="preserve">מטורפת </w:t>
      </w:r>
      <w:bookmarkStart w:id="6743" w:name="_ETM_Q11_706809"/>
      <w:bookmarkEnd w:id="6743"/>
      <w:r>
        <w:rPr>
          <w:rtl/>
        </w:rPr>
        <w:t xml:space="preserve">על </w:t>
      </w:r>
      <w:bookmarkStart w:id="6744" w:name="_ETM_Q11_707020"/>
      <w:bookmarkEnd w:id="6744"/>
      <w:r>
        <w:rPr>
          <w:rtl/>
        </w:rPr>
        <w:t>טרקטורון</w:t>
      </w:r>
      <w:r>
        <w:rPr>
          <w:rFonts w:hint="cs"/>
          <w:rtl/>
        </w:rPr>
        <w:t>. אבל אתם,</w:t>
      </w:r>
      <w:r>
        <w:rPr>
          <w:rtl/>
        </w:rPr>
        <w:t xml:space="preserve"> </w:t>
      </w:r>
      <w:bookmarkStart w:id="6745" w:name="_ETM_Q11_708800"/>
      <w:bookmarkStart w:id="6746" w:name="_ETM_Q11_708980"/>
      <w:bookmarkStart w:id="6747" w:name="_ETM_Q11_710180"/>
      <w:bookmarkEnd w:id="6745"/>
      <w:bookmarkEnd w:id="6746"/>
      <w:bookmarkEnd w:id="6747"/>
      <w:r>
        <w:rPr>
          <w:rFonts w:hint="cs"/>
          <w:rtl/>
        </w:rPr>
        <w:t>מ</w:t>
      </w:r>
      <w:r>
        <w:rPr>
          <w:rtl/>
        </w:rPr>
        <w:t xml:space="preserve">שיקולים </w:t>
      </w:r>
      <w:bookmarkStart w:id="6748" w:name="_ETM_Q11_710900"/>
      <w:bookmarkEnd w:id="6748"/>
      <w:r>
        <w:rPr>
          <w:rFonts w:hint="cs"/>
          <w:rtl/>
        </w:rPr>
        <w:t xml:space="preserve">של </w:t>
      </w:r>
      <w:r>
        <w:rPr>
          <w:rtl/>
        </w:rPr>
        <w:t>קואליציה</w:t>
      </w:r>
      <w:bookmarkStart w:id="6749" w:name="_ETM_Q11_711559"/>
      <w:bookmarkEnd w:id="6749"/>
      <w:r>
        <w:rPr>
          <w:rFonts w:hint="eastAsia"/>
          <w:rtl/>
        </w:rPr>
        <w:t>–</w:t>
      </w:r>
      <w:r>
        <w:rPr>
          <w:rtl/>
        </w:rPr>
        <w:t>אופוזיציה</w:t>
      </w:r>
      <w:r>
        <w:rPr>
          <w:rFonts w:hint="cs"/>
          <w:rtl/>
        </w:rPr>
        <w:t>;</w:t>
      </w:r>
      <w:r>
        <w:rPr>
          <w:rtl/>
        </w:rPr>
        <w:t xml:space="preserve"> </w:t>
      </w:r>
      <w:bookmarkStart w:id="6750" w:name="_ETM_Q11_712960"/>
      <w:bookmarkEnd w:id="6750"/>
      <w:r>
        <w:rPr>
          <w:rtl/>
        </w:rPr>
        <w:t xml:space="preserve">לא </w:t>
      </w:r>
      <w:bookmarkStart w:id="6751" w:name="_ETM_Q11_713470"/>
      <w:bookmarkEnd w:id="6751"/>
      <w:r>
        <w:rPr>
          <w:rtl/>
        </w:rPr>
        <w:t xml:space="preserve">אכפת </w:t>
      </w:r>
      <w:bookmarkStart w:id="6752" w:name="_ETM_Q11_714460"/>
      <w:bookmarkEnd w:id="6752"/>
      <w:r>
        <w:rPr>
          <w:rFonts w:hint="cs"/>
          <w:rtl/>
        </w:rPr>
        <w:t xml:space="preserve">לכם </w:t>
      </w:r>
      <w:r>
        <w:rPr>
          <w:rtl/>
        </w:rPr>
        <w:t xml:space="preserve">מחיי </w:t>
      </w:r>
      <w:bookmarkStart w:id="6753" w:name="_ETM_Q11_714970"/>
      <w:bookmarkEnd w:id="6753"/>
      <w:r>
        <w:rPr>
          <w:rtl/>
        </w:rPr>
        <w:t>אדם</w:t>
      </w:r>
      <w:r>
        <w:rPr>
          <w:rFonts w:hint="cs"/>
          <w:rtl/>
        </w:rPr>
        <w:t>,</w:t>
      </w:r>
      <w:r>
        <w:rPr>
          <w:rtl/>
        </w:rPr>
        <w:t xml:space="preserve"> </w:t>
      </w:r>
      <w:bookmarkStart w:id="6754" w:name="_ETM_Q11_716030"/>
      <w:bookmarkEnd w:id="6754"/>
      <w:r>
        <w:rPr>
          <w:rtl/>
        </w:rPr>
        <w:t xml:space="preserve">לא </w:t>
      </w:r>
      <w:bookmarkStart w:id="6755" w:name="_ETM_Q11_716150"/>
      <w:bookmarkEnd w:id="6755"/>
      <w:r>
        <w:rPr>
          <w:rtl/>
        </w:rPr>
        <w:t xml:space="preserve">אכפת </w:t>
      </w:r>
      <w:bookmarkStart w:id="6756" w:name="_ETM_Q11_716809"/>
      <w:bookmarkEnd w:id="6756"/>
      <w:r>
        <w:rPr>
          <w:rtl/>
        </w:rPr>
        <w:t xml:space="preserve">לכם </w:t>
      </w:r>
      <w:bookmarkStart w:id="6757" w:name="_ETM_Q11_717110"/>
      <w:bookmarkEnd w:id="6757"/>
      <w:r>
        <w:rPr>
          <w:rtl/>
        </w:rPr>
        <w:t xml:space="preserve">מהנוער </w:t>
      </w:r>
      <w:bookmarkStart w:id="6758" w:name="_ETM_Q11_717740"/>
      <w:bookmarkEnd w:id="6758"/>
      <w:r>
        <w:rPr>
          <w:rtl/>
        </w:rPr>
        <w:t>שלנו</w:t>
      </w:r>
      <w:r>
        <w:rPr>
          <w:rFonts w:hint="cs"/>
          <w:rtl/>
        </w:rPr>
        <w:t>.</w:t>
      </w:r>
      <w:r>
        <w:rPr>
          <w:rtl/>
        </w:rPr>
        <w:t xml:space="preserve"> </w:t>
      </w:r>
      <w:bookmarkStart w:id="6759" w:name="_ETM_Q11_718670"/>
      <w:bookmarkEnd w:id="6759"/>
      <w:r>
        <w:rPr>
          <w:rtl/>
        </w:rPr>
        <w:t xml:space="preserve">אתם </w:t>
      </w:r>
      <w:bookmarkStart w:id="6760" w:name="_ETM_Q11_719059"/>
      <w:bookmarkEnd w:id="6760"/>
      <w:r>
        <w:rPr>
          <w:rtl/>
        </w:rPr>
        <w:t xml:space="preserve">לא </w:t>
      </w:r>
      <w:bookmarkStart w:id="6761" w:name="_ETM_Q11_719300"/>
      <w:bookmarkEnd w:id="6761"/>
      <w:r>
        <w:rPr>
          <w:rtl/>
        </w:rPr>
        <w:t xml:space="preserve">ישרים </w:t>
      </w:r>
      <w:bookmarkStart w:id="6762" w:name="_ETM_Q11_719780"/>
      <w:bookmarkEnd w:id="6762"/>
      <w:r>
        <w:rPr>
          <w:rtl/>
        </w:rPr>
        <w:t xml:space="preserve">עם </w:t>
      </w:r>
      <w:bookmarkStart w:id="6763" w:name="_ETM_Q11_719930"/>
      <w:bookmarkEnd w:id="6763"/>
      <w:r>
        <w:rPr>
          <w:rtl/>
        </w:rPr>
        <w:t xml:space="preserve">עצמכם </w:t>
      </w:r>
      <w:bookmarkStart w:id="6764" w:name="_ETM_Q11_720920"/>
      <w:bookmarkEnd w:id="6764"/>
      <w:r>
        <w:rPr>
          <w:rtl/>
        </w:rPr>
        <w:t xml:space="preserve">אלא </w:t>
      </w:r>
      <w:bookmarkStart w:id="6765" w:name="_ETM_Q11_721190"/>
      <w:bookmarkEnd w:id="6765"/>
      <w:r>
        <w:rPr>
          <w:rtl/>
        </w:rPr>
        <w:t xml:space="preserve">רק </w:t>
      </w:r>
      <w:bookmarkStart w:id="6766" w:name="_ETM_Q11_722390"/>
      <w:bookmarkEnd w:id="6766"/>
      <w:r>
        <w:rPr>
          <w:rFonts w:hint="cs"/>
          <w:rtl/>
        </w:rPr>
        <w:t xml:space="preserve">עם </w:t>
      </w:r>
      <w:bookmarkStart w:id="6767" w:name="_ETM_Q11_722524"/>
      <w:bookmarkEnd w:id="6767"/>
      <w:r>
        <w:rPr>
          <w:rFonts w:hint="cs"/>
          <w:rtl/>
        </w:rPr>
        <w:t>ההוראה ה</w:t>
      </w:r>
      <w:r>
        <w:rPr>
          <w:rtl/>
        </w:rPr>
        <w:t xml:space="preserve">קואליציונית </w:t>
      </w:r>
      <w:bookmarkStart w:id="6768" w:name="_ETM_Q11_723140"/>
      <w:bookmarkEnd w:id="6768"/>
      <w:r>
        <w:rPr>
          <w:rtl/>
        </w:rPr>
        <w:t xml:space="preserve">איך </w:t>
      </w:r>
      <w:bookmarkStart w:id="6769" w:name="_ETM_Q11_723350"/>
      <w:bookmarkEnd w:id="6769"/>
      <w:r>
        <w:rPr>
          <w:rtl/>
        </w:rPr>
        <w:t>להצביע</w:t>
      </w:r>
      <w:r>
        <w:rPr>
          <w:rFonts w:hint="cs"/>
          <w:rtl/>
        </w:rPr>
        <w:t>.</w:t>
      </w:r>
      <w:r>
        <w:rPr>
          <w:rtl/>
        </w:rPr>
        <w:t xml:space="preserve"> </w:t>
      </w:r>
      <w:bookmarkStart w:id="6770" w:name="_ETM_Q11_724340"/>
      <w:bookmarkEnd w:id="6770"/>
      <w:r>
        <w:rPr>
          <w:rtl/>
        </w:rPr>
        <w:t xml:space="preserve">בהצלחה </w:t>
      </w:r>
      <w:bookmarkStart w:id="6771" w:name="_ETM_Q11_725059"/>
      <w:bookmarkEnd w:id="6771"/>
      <w:r>
        <w:rPr>
          <w:rtl/>
        </w:rPr>
        <w:t>לכ</w:t>
      </w:r>
      <w:r>
        <w:rPr>
          <w:rFonts w:hint="cs"/>
          <w:rtl/>
        </w:rPr>
        <w:t>ם.</w:t>
      </w:r>
      <w:r>
        <w:rPr>
          <w:rtl/>
        </w:rPr>
        <w:t xml:space="preserve"> </w:t>
      </w:r>
      <w:bookmarkStart w:id="6772" w:name="_ETM_Q11_725450"/>
      <w:bookmarkEnd w:id="6772"/>
      <w:r>
        <w:rPr>
          <w:rtl/>
        </w:rPr>
        <w:t>תתביישו</w:t>
      </w:r>
      <w:r>
        <w:rPr>
          <w:rFonts w:hint="cs"/>
          <w:rtl/>
        </w:rPr>
        <w:t>.</w:t>
      </w:r>
    </w:p>
    <w:p w:rsidR="00CB74E1" w:rsidRDefault="00CB74E1" w:rsidP="002D7479">
      <w:pPr>
        <w:rPr>
          <w:rtl/>
        </w:rPr>
      </w:pPr>
    </w:p>
    <w:sdt>
      <w:sdtPr>
        <w:rPr>
          <w:rtl/>
        </w:rPr>
        <w:alias w:val="יור"/>
        <w:tag w:val="&lt;ID&gt;5533&lt;/ID&gt;&lt;Name&gt;יצחק וקנין - יו&quot;ר&lt;/Name&gt;&lt;Data&gt;יצחק וקנין&lt;/Data&gt;&lt;Shortcut&gt;&lt;/Shortcut&gt;"/>
        <w:id w:val="1190720425"/>
        <w:placeholder>
          <w:docPart w:val="20CBDE2727894DF69F2F8A8D2FD9014C"/>
        </w:placeholder>
        <w15:color w:val="993366"/>
      </w:sdtPr>
      <w:sdtEndPr/>
      <w:sdtContent>
        <w:p w:rsidR="00CB74E1" w:rsidRDefault="00CB74E1" w:rsidP="002D7479">
          <w:pPr>
            <w:pStyle w:val="af6"/>
            <w:keepNext/>
            <w:rPr>
              <w:rtl/>
            </w:rPr>
          </w:pPr>
          <w:r w:rsidRPr="003C2A17">
            <w:rPr>
              <w:rStyle w:val="afe"/>
              <w:color w:val="000000"/>
              <w:rtl/>
            </w:rPr>
            <w:t>היו"ר יצחק וקנין</w:t>
          </w:r>
          <w:r w:rsidRPr="003C2A17">
            <w:rPr>
              <w:color w:val="000000"/>
              <w:rtl/>
            </w:rPr>
            <w:t>:</w:t>
          </w:r>
        </w:p>
      </w:sdtContent>
    </w:sdt>
    <w:p w:rsidR="00CB74E1" w:rsidRDefault="00CB74E1" w:rsidP="004370BB">
      <w:pPr>
        <w:rPr>
          <w:rtl/>
        </w:rPr>
      </w:pPr>
    </w:p>
    <w:p w:rsidR="00CB74E1" w:rsidRDefault="00CB74E1" w:rsidP="002D7479">
      <w:pPr>
        <w:rPr>
          <w:rtl/>
        </w:rPr>
      </w:pPr>
      <w:bookmarkStart w:id="6773" w:name="_ETM_Q11_726819"/>
      <w:bookmarkEnd w:id="6773"/>
      <w:r>
        <w:rPr>
          <w:rtl/>
        </w:rPr>
        <w:t xml:space="preserve">תודה </w:t>
      </w:r>
      <w:bookmarkStart w:id="6774" w:name="_ETM_Q11_727420"/>
      <w:bookmarkEnd w:id="6774"/>
      <w:r>
        <w:rPr>
          <w:rtl/>
        </w:rPr>
        <w:t xml:space="preserve">לחבר </w:t>
      </w:r>
      <w:bookmarkStart w:id="6775" w:name="_ETM_Q11_727870"/>
      <w:bookmarkEnd w:id="6775"/>
      <w:r>
        <w:rPr>
          <w:rtl/>
        </w:rPr>
        <w:t xml:space="preserve">הכנסת </w:t>
      </w:r>
      <w:bookmarkStart w:id="6776" w:name="_ETM_Q11_729559"/>
      <w:bookmarkEnd w:id="6776"/>
      <w:r>
        <w:rPr>
          <w:rtl/>
        </w:rPr>
        <w:t xml:space="preserve">מיקי </w:t>
      </w:r>
      <w:bookmarkStart w:id="6777" w:name="_ETM_Q11_729980"/>
      <w:bookmarkEnd w:id="6777"/>
      <w:r>
        <w:rPr>
          <w:rtl/>
        </w:rPr>
        <w:t>לוי</w:t>
      </w:r>
      <w:r>
        <w:rPr>
          <w:rFonts w:hint="cs"/>
          <w:rtl/>
        </w:rPr>
        <w:t>.</w:t>
      </w:r>
      <w:r>
        <w:rPr>
          <w:rtl/>
        </w:rPr>
        <w:t xml:space="preserve"> </w:t>
      </w:r>
      <w:bookmarkStart w:id="6778" w:name="_ETM_Q11_730520"/>
      <w:bookmarkEnd w:id="6778"/>
    </w:p>
    <w:p w:rsidR="00CB74E1" w:rsidRDefault="00CB74E1" w:rsidP="002D7479">
      <w:pPr>
        <w:rPr>
          <w:rtl/>
        </w:rPr>
      </w:pPr>
    </w:p>
    <w:bookmarkStart w:id="6779" w:name="TOR_Q12" w:displacedByCustomXml="next"/>
    <w:bookmarkEnd w:id="6779" w:displacedByCustomXml="next"/>
    <w:sdt>
      <w:sdtPr>
        <w:rPr>
          <w:rtl/>
        </w:rPr>
        <w:alias w:val="יור"/>
        <w:tag w:val="&lt;ID&gt;5533&lt;/ID&gt;&lt;Name&gt;יצחק וקנין - יו&quot;ר&lt;/Name&gt;&lt;Data&gt;יצחק וקנין&lt;/Data&gt;&lt;Shortcut&gt;&lt;/Shortcut&gt;"/>
        <w:id w:val="2091581975"/>
        <w:placeholder>
          <w:docPart w:val="405C6C49FA6B46CDA34DFFF6420410DF"/>
        </w:placeholder>
      </w:sdtPr>
      <w:sdtEndPr/>
      <w:sdtContent>
        <w:p w:rsidR="00CB74E1" w:rsidRDefault="00CB74E1" w:rsidP="002D7479">
          <w:pPr>
            <w:pStyle w:val="af6"/>
            <w:keepNext/>
            <w:rPr>
              <w:rtl/>
            </w:rPr>
          </w:pPr>
          <w:r w:rsidRPr="00E43425">
            <w:rPr>
              <w:rStyle w:val="afe"/>
              <w:color w:val="000000"/>
              <w:rtl/>
            </w:rPr>
            <w:t>היו"ר יצחק וקנין</w:t>
          </w:r>
          <w:r w:rsidRPr="00E43425">
            <w:rPr>
              <w:color w:val="000000"/>
              <w:rtl/>
            </w:rPr>
            <w:t>:</w:t>
          </w:r>
        </w:p>
      </w:sdtContent>
    </w:sdt>
    <w:p w:rsidR="00CB74E1" w:rsidRDefault="00CB74E1" w:rsidP="004370BB">
      <w:pPr>
        <w:rPr>
          <w:rtl/>
        </w:rPr>
      </w:pPr>
    </w:p>
    <w:p w:rsidR="00CB74E1" w:rsidRDefault="00CB74E1" w:rsidP="004370BB">
      <w:pPr>
        <w:rPr>
          <w:rtl/>
        </w:rPr>
      </w:pPr>
      <w:r>
        <w:rPr>
          <w:rFonts w:hint="cs"/>
          <w:rtl/>
        </w:rPr>
        <w:t>תודה לחבר הכנסת מיקי לוי.</w:t>
      </w:r>
    </w:p>
    <w:p w:rsidR="00CB74E1" w:rsidRDefault="00CB74E1" w:rsidP="004370BB">
      <w:pPr>
        <w:rPr>
          <w:rtl/>
        </w:rPr>
      </w:pPr>
    </w:p>
    <w:p w:rsidR="00CB74E1" w:rsidRDefault="00CB74E1" w:rsidP="004370BB">
      <w:pPr>
        <w:rPr>
          <w:rtl/>
        </w:rPr>
      </w:pPr>
      <w:bookmarkStart w:id="6780" w:name="_ETM_Q12_131000"/>
      <w:bookmarkEnd w:id="6780"/>
      <w:r>
        <w:rPr>
          <w:rFonts w:hint="cs"/>
          <w:rtl/>
        </w:rPr>
        <w:t>אנחנו עוברים להצבעה בקריאה טרומית</w:t>
      </w:r>
      <w:r w:rsidR="00F61F01">
        <w:rPr>
          <w:rFonts w:hint="cs"/>
          <w:rtl/>
        </w:rPr>
        <w:t xml:space="preserve"> על</w:t>
      </w:r>
      <w:r>
        <w:rPr>
          <w:rFonts w:hint="cs"/>
          <w:rtl/>
        </w:rPr>
        <w:t xml:space="preserve"> הצעת </w:t>
      </w:r>
      <w:bookmarkStart w:id="6781" w:name="_ETM_Q12_135000"/>
      <w:bookmarkEnd w:id="6781"/>
      <w:r>
        <w:rPr>
          <w:rFonts w:hint="cs"/>
          <w:rtl/>
        </w:rPr>
        <w:t>חוק לתיקון פקודת התעבורה (הגבלת מתן רישיון נהיגה לטרקטורון), התשע"ח</w:t>
      </w:r>
      <w:r>
        <w:rPr>
          <w:rFonts w:hint="eastAsia"/>
          <w:rtl/>
        </w:rPr>
        <w:t>–</w:t>
      </w:r>
      <w:r>
        <w:rPr>
          <w:rFonts w:hint="cs"/>
          <w:rtl/>
        </w:rPr>
        <w:t xml:space="preserve">2018. </w:t>
      </w:r>
      <w:bookmarkStart w:id="6782" w:name="_ETM_Q12_145000"/>
      <w:bookmarkEnd w:id="6782"/>
      <w:r>
        <w:rPr>
          <w:rFonts w:hint="cs"/>
          <w:rtl/>
        </w:rPr>
        <w:t>הצבעה בקריאה טרומית</w:t>
      </w:r>
      <w:r w:rsidR="00F61F01">
        <w:rPr>
          <w:rFonts w:hint="cs"/>
          <w:rtl/>
        </w:rPr>
        <w:t>.</w:t>
      </w:r>
      <w:r>
        <w:rPr>
          <w:rFonts w:hint="cs"/>
          <w:rtl/>
        </w:rPr>
        <w:t xml:space="preserve"> מי בעד? מי נגד?</w:t>
      </w:r>
    </w:p>
    <w:p w:rsidR="00CB74E1" w:rsidRDefault="00CB74E1" w:rsidP="002D7479">
      <w:pPr>
        <w:rPr>
          <w:rtl/>
        </w:rPr>
      </w:pPr>
    </w:p>
    <w:p w:rsidR="00CB74E1" w:rsidRDefault="00CB74E1" w:rsidP="002D7479">
      <w:pPr>
        <w:pStyle w:val="af1"/>
        <w:keepNext/>
        <w:rPr>
          <w:rtl/>
        </w:rPr>
      </w:pPr>
      <w:r>
        <w:rPr>
          <w:rtl/>
        </w:rPr>
        <w:t>הצבעה מס'</w:t>
      </w:r>
      <w:r>
        <w:rPr>
          <w:rFonts w:hint="cs"/>
          <w:rtl/>
        </w:rPr>
        <w:t xml:space="preserve"> 4</w:t>
      </w:r>
    </w:p>
    <w:p w:rsidR="00CB74E1" w:rsidRDefault="00CB74E1" w:rsidP="002D7479">
      <w:pPr>
        <w:pStyle w:val="--"/>
        <w:keepNext/>
        <w:rPr>
          <w:rtl/>
        </w:rPr>
      </w:pPr>
    </w:p>
    <w:p w:rsidR="00CB74E1" w:rsidRDefault="00CB74E1" w:rsidP="002D7479">
      <w:pPr>
        <w:pStyle w:val="--"/>
        <w:keepNext/>
        <w:rPr>
          <w:rtl/>
        </w:rPr>
      </w:pPr>
      <w:r>
        <w:rPr>
          <w:rtl/>
        </w:rPr>
        <w:t>בעד ההצעה להעביר את הצעת החוק לוועדה –</w:t>
      </w:r>
      <w:r>
        <w:rPr>
          <w:rFonts w:hint="cs"/>
          <w:rtl/>
        </w:rPr>
        <w:t xml:space="preserve"> 38</w:t>
      </w:r>
    </w:p>
    <w:p w:rsidR="00CB74E1" w:rsidRDefault="00CB74E1" w:rsidP="002D7479">
      <w:pPr>
        <w:pStyle w:val="--"/>
        <w:keepNext/>
        <w:rPr>
          <w:rtl/>
        </w:rPr>
      </w:pPr>
      <w:r>
        <w:rPr>
          <w:rFonts w:hint="cs"/>
          <w:rtl/>
        </w:rPr>
        <w:t xml:space="preserve">בעד ההצעה להסיר מסדר-היום את הצעת החוק </w:t>
      </w:r>
      <w:r>
        <w:rPr>
          <w:rtl/>
        </w:rPr>
        <w:t xml:space="preserve">– </w:t>
      </w:r>
      <w:r>
        <w:rPr>
          <w:rFonts w:hint="cs"/>
          <w:rtl/>
        </w:rPr>
        <w:t>54</w:t>
      </w:r>
    </w:p>
    <w:p w:rsidR="00CB74E1" w:rsidRDefault="00CB74E1" w:rsidP="002D7479">
      <w:pPr>
        <w:pStyle w:val="--"/>
        <w:keepNext/>
        <w:rPr>
          <w:rtl/>
        </w:rPr>
      </w:pPr>
      <w:r>
        <w:rPr>
          <w:rtl/>
        </w:rPr>
        <w:t xml:space="preserve">נמנעים – </w:t>
      </w:r>
      <w:r>
        <w:rPr>
          <w:rFonts w:hint="cs"/>
          <w:rtl/>
        </w:rPr>
        <w:t>1</w:t>
      </w:r>
    </w:p>
    <w:p w:rsidR="00CB74E1" w:rsidRDefault="00CB74E1" w:rsidP="002D7479">
      <w:pPr>
        <w:pStyle w:val="af2"/>
        <w:rPr>
          <w:rtl/>
        </w:rPr>
      </w:pPr>
      <w:r>
        <w:rPr>
          <w:rtl/>
        </w:rPr>
        <w:t xml:space="preserve">ההצעה להעביר </w:t>
      </w:r>
      <w:r>
        <w:rPr>
          <w:rFonts w:hint="cs"/>
          <w:rtl/>
        </w:rPr>
        <w:t xml:space="preserve">לוועדה </w:t>
      </w:r>
      <w:r>
        <w:rPr>
          <w:rtl/>
        </w:rPr>
        <w:t xml:space="preserve">את </w:t>
      </w:r>
      <w:r>
        <w:rPr>
          <w:rFonts w:hint="cs"/>
          <w:rtl/>
        </w:rPr>
        <w:t>הצעת חוק לתיקון פקודת התעבורה (הגבלת מתן רישיון נהיגה לטרקטורון), התשע"ח</w:t>
      </w:r>
      <w:r>
        <w:rPr>
          <w:rFonts w:hint="eastAsia"/>
        </w:rPr>
        <w:t>–</w:t>
      </w:r>
      <w:r>
        <w:rPr>
          <w:rFonts w:hint="cs"/>
          <w:rtl/>
        </w:rPr>
        <w:t>2018, לא נתקבלה.</w:t>
      </w:r>
    </w:p>
    <w:p w:rsidR="00CB74E1" w:rsidRDefault="00CB74E1" w:rsidP="002D7479">
      <w:pPr>
        <w:rPr>
          <w:rtl/>
        </w:rPr>
      </w:pPr>
    </w:p>
    <w:bookmarkStart w:id="6783" w:name="_ETM_Q12_148000" w:displacedByCustomXml="next"/>
    <w:bookmarkEnd w:id="6783" w:displacedByCustomXml="next"/>
    <w:sdt>
      <w:sdtPr>
        <w:rPr>
          <w:rtl/>
        </w:rPr>
        <w:alias w:val="יור"/>
        <w:tag w:val="&lt;ID&gt;5533&lt;/ID&gt;&lt;Name&gt;יצחק וקנין - יו&quot;ר&lt;/Name&gt;&lt;Data&gt;יצחק וקנין&lt;/Data&gt;&lt;Shortcut&gt;&lt;/Shortcut&gt;"/>
        <w:id w:val="-2086977914"/>
        <w:placeholder>
          <w:docPart w:val="405C6C49FA6B46CDA34DFFF6420410DF"/>
        </w:placeholder>
      </w:sdtPr>
      <w:sdtEndPr/>
      <w:sdtContent>
        <w:p w:rsidR="00CB74E1" w:rsidRDefault="00CB74E1" w:rsidP="002D7479">
          <w:pPr>
            <w:pStyle w:val="af6"/>
            <w:keepNext/>
            <w:rPr>
              <w:rtl/>
            </w:rPr>
          </w:pPr>
          <w:r w:rsidRPr="00545BCE">
            <w:rPr>
              <w:rStyle w:val="afe"/>
              <w:color w:val="000000"/>
              <w:rtl/>
            </w:rPr>
            <w:t>היו"ר יצחק וקנין</w:t>
          </w:r>
          <w:r w:rsidRPr="00545BCE">
            <w:rPr>
              <w:color w:val="000000"/>
              <w:rtl/>
            </w:rPr>
            <w:t>:</w:t>
          </w:r>
        </w:p>
      </w:sdtContent>
    </w:sdt>
    <w:p w:rsidR="00CB74E1" w:rsidRDefault="00CB74E1" w:rsidP="004370BB">
      <w:pPr>
        <w:rPr>
          <w:rtl/>
        </w:rPr>
      </w:pPr>
    </w:p>
    <w:p w:rsidR="00CB74E1" w:rsidRDefault="00CB74E1" w:rsidP="002D7479">
      <w:pPr>
        <w:rPr>
          <w:rtl/>
        </w:rPr>
      </w:pPr>
      <w:bookmarkStart w:id="6784" w:name="_ETM_Q12_149000"/>
      <w:bookmarkEnd w:id="6784"/>
      <w:r>
        <w:rPr>
          <w:rFonts w:hint="cs"/>
          <w:rtl/>
        </w:rPr>
        <w:t>אני אודיע את זה כשאכריז על התוצאות. 54 מתנגדים, 38 בעד, אחד נמנע. הצעת החוק לא נתקבלה.</w:t>
      </w:r>
    </w:p>
    <w:p w:rsidR="00CB74E1" w:rsidRDefault="00CB74E1" w:rsidP="002D7479">
      <w:pPr>
        <w:rPr>
          <w:rtl/>
        </w:rPr>
      </w:pPr>
      <w:bookmarkStart w:id="6785" w:name="_ETM_Q12_172000"/>
      <w:bookmarkEnd w:id="6785"/>
    </w:p>
    <w:p w:rsidR="00CB74E1" w:rsidRDefault="00CB74E1" w:rsidP="002D7479">
      <w:pPr>
        <w:rPr>
          <w:rtl/>
        </w:rPr>
      </w:pPr>
      <w:r>
        <w:rPr>
          <w:rFonts w:hint="cs"/>
          <w:rtl/>
        </w:rPr>
        <w:t>א</w:t>
      </w:r>
      <w:bookmarkStart w:id="6786" w:name="_ETM_Q12_173000"/>
      <w:bookmarkEnd w:id="6786"/>
      <w:r>
        <w:rPr>
          <w:rFonts w:hint="cs"/>
          <w:rtl/>
        </w:rPr>
        <w:t xml:space="preserve">ני אומר לפרוטוקול </w:t>
      </w:r>
      <w:r>
        <w:rPr>
          <w:rtl/>
        </w:rPr>
        <w:t>–</w:t>
      </w:r>
      <w:r>
        <w:rPr>
          <w:rFonts w:hint="cs"/>
          <w:rtl/>
        </w:rPr>
        <w:t xml:space="preserve"> השר זאב אלקין </w:t>
      </w:r>
      <w:bookmarkStart w:id="6787" w:name="_ETM_Q12_178000"/>
      <w:bookmarkEnd w:id="6787"/>
      <w:r>
        <w:rPr>
          <w:rFonts w:hint="cs"/>
          <w:rtl/>
        </w:rPr>
        <w:t xml:space="preserve">בטעות הצביע במקומו של יואב גלנט. זאת אומרת, יש </w:t>
      </w:r>
      <w:bookmarkStart w:id="6788" w:name="_ETM_Q12_184000"/>
      <w:bookmarkEnd w:id="6788"/>
      <w:r>
        <w:rPr>
          <w:rFonts w:hint="cs"/>
          <w:rtl/>
        </w:rPr>
        <w:t>הצבעה אחת חוקית, רק מה? במקומו של יואב גלנט</w:t>
      </w:r>
      <w:r w:rsidR="00F61F01">
        <w:rPr>
          <w:rFonts w:hint="cs"/>
          <w:rtl/>
        </w:rPr>
        <w:t>,</w:t>
      </w:r>
      <w:r>
        <w:rPr>
          <w:rFonts w:hint="cs"/>
          <w:rtl/>
        </w:rPr>
        <w:t xml:space="preserve"> </w:t>
      </w:r>
      <w:bookmarkStart w:id="6789" w:name="_ETM_Q12_188000"/>
      <w:bookmarkEnd w:id="6789"/>
      <w:r>
        <w:rPr>
          <w:rFonts w:hint="cs"/>
          <w:rtl/>
        </w:rPr>
        <w:t>בטעות. לפרוטוקול.</w:t>
      </w:r>
    </w:p>
    <w:p w:rsidR="00CB74E1" w:rsidRDefault="00CB74E1" w:rsidP="002D7479">
      <w:pPr>
        <w:rPr>
          <w:rtl/>
        </w:rPr>
      </w:pPr>
    </w:p>
    <w:p w:rsidR="00CB74E1" w:rsidRDefault="00CB74E1" w:rsidP="002D7479">
      <w:pPr>
        <w:rPr>
          <w:rtl/>
        </w:rPr>
      </w:pPr>
    </w:p>
    <w:bookmarkStart w:id="6790" w:name="_ETM_Q12_190000" w:displacedByCustomXml="next"/>
    <w:bookmarkEnd w:id="6790" w:displacedByCustomXml="next"/>
    <w:bookmarkStart w:id="6791" w:name="_ETM_Q12_191000" w:displacedByCustomXml="next"/>
    <w:bookmarkEnd w:id="6791" w:displacedByCustomXml="next"/>
    <w:bookmarkStart w:id="6792" w:name="_Toc517111884" w:displacedByCustomXml="next"/>
    <w:bookmarkStart w:id="6793" w:name="_Toc517111762" w:displacedByCustomXml="next"/>
    <w:bookmarkStart w:id="6794" w:name="_Toc517111644" w:displacedByCustomXml="next"/>
    <w:sdt>
      <w:sdtPr>
        <w:rPr>
          <w:rtl/>
        </w:rPr>
        <w:alias w:val="הצח"/>
        <w:tag w:val="&lt;ID&gt;612477&lt;/ID&gt;&lt;Name&gt;הצעת חוק איסור כספים קואליציוניים, התשע&quot;ז-2017&lt;/Name&gt;&lt;Data&gt;הצעת חוק איסור כספים קואליציוניים, התשע&quot;ז-2017&lt;/Data&gt;&lt;PrivateNumber&gt;פ/20/4321&lt;/PrivateNumber&gt;&lt;Status&gt;1&lt;/Status&gt;&lt;PrivateNumber_TOC&gt;פ/20/4321&lt;/PrivateNumber_TOC&gt;&lt;PrivateName_TOC&gt;&lt;/PrivateName_TOC&gt;&lt;Initiators&gt;&lt;/Initiators&gt;&lt;FullItemNumber&gt;&lt;/FullItemNumber&gt;"/>
        <w:id w:val="-1038050965"/>
        <w:placeholder>
          <w:docPart w:val="405C6C49FA6B46CDA34DFFF6420410DF"/>
        </w:placeholder>
      </w:sdtPr>
      <w:sdtEndPr/>
      <w:sdtContent>
        <w:p w:rsidR="00CB74E1" w:rsidRDefault="00CB74E1" w:rsidP="002D7479">
          <w:pPr>
            <w:pStyle w:val="a6"/>
            <w:rPr>
              <w:rtl/>
            </w:rPr>
          </w:pPr>
          <w:r w:rsidRPr="001541C2">
            <w:rPr>
              <w:rStyle w:val="afe"/>
              <w:color w:val="000000"/>
              <w:rtl/>
            </w:rPr>
            <w:t>הצעת חוק איסור כספים קואליציוניים, התשע"ז</w:t>
          </w:r>
          <w:r>
            <w:rPr>
              <w:rStyle w:val="afe"/>
              <w:rFonts w:hint="cs"/>
              <w:color w:val="000000"/>
              <w:rtl/>
            </w:rPr>
            <w:t>–</w:t>
          </w:r>
          <w:r w:rsidRPr="001541C2">
            <w:rPr>
              <w:rStyle w:val="afe"/>
              <w:color w:val="000000"/>
              <w:rtl/>
            </w:rPr>
            <w:t>2017</w:t>
          </w:r>
        </w:p>
      </w:sdtContent>
    </w:sdt>
    <w:bookmarkEnd w:id="6792" w:displacedByCustomXml="prev"/>
    <w:bookmarkEnd w:id="6793" w:displacedByCustomXml="prev"/>
    <w:bookmarkEnd w:id="6794" w:displacedByCustomXml="prev"/>
    <w:p w:rsidR="00CB74E1" w:rsidRDefault="00CB74E1" w:rsidP="002D7479">
      <w:pPr>
        <w:rPr>
          <w:rtl/>
        </w:rPr>
      </w:pPr>
      <w:r>
        <w:rPr>
          <w:rtl/>
        </w:rPr>
        <w:t>[הצעת חוק פ/</w:t>
      </w:r>
      <w:r>
        <w:rPr>
          <w:rFonts w:hint="cs"/>
          <w:rtl/>
        </w:rPr>
        <w:t>4321</w:t>
      </w:r>
      <w:r>
        <w:rPr>
          <w:rtl/>
        </w:rPr>
        <w:t>/</w:t>
      </w:r>
      <w:r>
        <w:rPr>
          <w:rFonts w:hint="cs"/>
          <w:rtl/>
        </w:rPr>
        <w:t>20; נספחות.</w:t>
      </w:r>
      <w:r>
        <w:rPr>
          <w:rtl/>
        </w:rPr>
        <w:t>]</w:t>
      </w:r>
    </w:p>
    <w:p w:rsidR="00CB74E1" w:rsidRDefault="00CB74E1" w:rsidP="002D7479">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CB74E1" w:rsidRDefault="00CB74E1" w:rsidP="004370BB">
      <w:pPr>
        <w:rPr>
          <w:rtl/>
        </w:rPr>
      </w:pPr>
    </w:p>
    <w:sdt>
      <w:sdtPr>
        <w:rPr>
          <w:rtl/>
        </w:rPr>
        <w:alias w:val="יור"/>
        <w:tag w:val="&lt;ID&gt;5533&lt;/ID&gt;&lt;Name&gt;יצחק וקנין - יו&quot;ר&lt;/Name&gt;&lt;Data&gt;יצחק וקנין&lt;/Data&gt;&lt;Shortcut&gt;&lt;/Shortcut&gt;"/>
        <w:id w:val="1437710275"/>
        <w:placeholder>
          <w:docPart w:val="405C6C49FA6B46CDA34DFFF6420410DF"/>
        </w:placeholder>
      </w:sdtPr>
      <w:sdtEndPr/>
      <w:sdtContent>
        <w:p w:rsidR="00CB74E1" w:rsidRDefault="00CB74E1" w:rsidP="002D7479">
          <w:pPr>
            <w:pStyle w:val="af6"/>
            <w:keepNext/>
            <w:rPr>
              <w:rtl/>
            </w:rPr>
          </w:pPr>
          <w:r w:rsidRPr="00F766AF">
            <w:rPr>
              <w:rStyle w:val="afe"/>
              <w:color w:val="000000"/>
              <w:rtl/>
            </w:rPr>
            <w:t>היו"ר יצחק וקנין</w:t>
          </w:r>
          <w:r w:rsidRPr="00F766AF">
            <w:rPr>
              <w:color w:val="000000"/>
              <w:rtl/>
            </w:rPr>
            <w:t>:</w:t>
          </w:r>
        </w:p>
      </w:sdtContent>
    </w:sdt>
    <w:p w:rsidR="00CB74E1" w:rsidRDefault="00CB74E1" w:rsidP="004370BB">
      <w:pPr>
        <w:rPr>
          <w:rtl/>
        </w:rPr>
      </w:pPr>
    </w:p>
    <w:p w:rsidR="00CB74E1" w:rsidRDefault="00CB74E1" w:rsidP="002D7479">
      <w:pPr>
        <w:rPr>
          <w:rtl/>
        </w:rPr>
      </w:pPr>
      <w:r w:rsidRPr="001541C2">
        <w:rPr>
          <w:rStyle w:val="afe"/>
          <w:color w:val="000000"/>
          <w:rtl/>
        </w:rPr>
        <w:t>הצעת חוק איסור כספים קואליציוניים, התשע"ז</w:t>
      </w:r>
      <w:r>
        <w:rPr>
          <w:rStyle w:val="afe"/>
          <w:rFonts w:hint="cs"/>
          <w:color w:val="000000"/>
          <w:rtl/>
        </w:rPr>
        <w:t>–</w:t>
      </w:r>
      <w:r w:rsidRPr="001541C2">
        <w:rPr>
          <w:rStyle w:val="afe"/>
          <w:color w:val="000000"/>
          <w:rtl/>
        </w:rPr>
        <w:t>2017</w:t>
      </w:r>
      <w:r>
        <w:rPr>
          <w:rFonts w:hint="cs"/>
          <w:rtl/>
        </w:rPr>
        <w:t xml:space="preserve">, של חבר הכנסת יאיר לפיד וקבוצת חברי </w:t>
      </w:r>
      <w:bookmarkStart w:id="6795" w:name="_ETM_Q12_202000"/>
      <w:bookmarkEnd w:id="6795"/>
      <w:r>
        <w:rPr>
          <w:rFonts w:hint="cs"/>
          <w:rtl/>
        </w:rPr>
        <w:t>הכנסת. אדוני חבר הכנסת יאיר לפיד, עשר דקות לרשותך.</w:t>
      </w:r>
    </w:p>
    <w:p w:rsidR="00CB74E1" w:rsidRDefault="00CB74E1" w:rsidP="002D7479">
      <w:pPr>
        <w:rPr>
          <w:rtl/>
        </w:rPr>
      </w:pPr>
    </w:p>
    <w:bookmarkStart w:id="6796" w:name="_Toc517111885" w:displacedByCustomXml="next"/>
    <w:bookmarkStart w:id="6797" w:name="_Toc517111763" w:displacedByCustomXml="next"/>
    <w:bookmarkStart w:id="6798" w:name="_Toc517111645" w:displacedByCustomXml="next"/>
    <w:sdt>
      <w:sdtPr>
        <w:rPr>
          <w:rFonts w:hint="cs"/>
          <w:rtl/>
        </w:rPr>
        <w:alias w:val="דובר"/>
        <w:tag w:val="&lt;ID&gt;5087&lt;/ID&gt;&lt;Name&gt;יאיר לפיד - יש עתיד&lt;/Name&gt;&lt;Data&gt;יאיר לפיד (יש עתיד)&lt;/Data&gt;&lt;Shortcut&gt;יאלפ&lt;/Shortcut&gt;&lt;MemberID&gt;2501&lt;/MemberID&gt;"/>
        <w:id w:val="513427229"/>
        <w:placeholder>
          <w:docPart w:val="405C6C49FA6B46CDA34DFFF6420410DF"/>
        </w:placeholder>
      </w:sdtPr>
      <w:sdtEndPr/>
      <w:sdtContent>
        <w:p w:rsidR="00CB74E1" w:rsidRDefault="00CB74E1" w:rsidP="002D7479">
          <w:pPr>
            <w:pStyle w:val="a4"/>
            <w:keepNext/>
            <w:rPr>
              <w:rtl/>
            </w:rPr>
          </w:pPr>
          <w:r w:rsidRPr="00963230">
            <w:rPr>
              <w:rStyle w:val="afe"/>
              <w:color w:val="000000"/>
              <w:rtl/>
            </w:rPr>
            <w:t>יאיר לפיד (יש עתיד)</w:t>
          </w:r>
          <w:r w:rsidRPr="00963230">
            <w:rPr>
              <w:color w:val="000000"/>
              <w:rtl/>
            </w:rPr>
            <w:t>:</w:t>
          </w:r>
        </w:p>
      </w:sdtContent>
    </w:sdt>
    <w:bookmarkEnd w:id="6796" w:displacedByCustomXml="prev"/>
    <w:bookmarkEnd w:id="6797" w:displacedByCustomXml="prev"/>
    <w:bookmarkEnd w:id="6798" w:displacedByCustomXml="prev"/>
    <w:p w:rsidR="00CB74E1" w:rsidRDefault="00CB74E1" w:rsidP="004370BB">
      <w:pPr>
        <w:rPr>
          <w:rtl/>
        </w:rPr>
      </w:pPr>
    </w:p>
    <w:p w:rsidR="00CB74E1" w:rsidRDefault="00CB74E1" w:rsidP="002D7479">
      <w:pPr>
        <w:rPr>
          <w:rtl/>
        </w:rPr>
      </w:pPr>
      <w:r>
        <w:rPr>
          <w:rFonts w:hint="cs"/>
          <w:rtl/>
        </w:rPr>
        <w:t xml:space="preserve">אדוני </w:t>
      </w:r>
      <w:bookmarkStart w:id="6799" w:name="_ETM_Q12_208000"/>
      <w:bookmarkEnd w:id="6799"/>
      <w:r>
        <w:rPr>
          <w:rFonts w:hint="cs"/>
          <w:rtl/>
        </w:rPr>
        <w:t xml:space="preserve">היושב-ראש, כנסת נכבדה, בעצם הייתי צריך לקרוא להצעת החוק </w:t>
      </w:r>
      <w:bookmarkStart w:id="6800" w:name="_ETM_Q12_216000"/>
      <w:bookmarkEnd w:id="6800"/>
      <w:r>
        <w:rPr>
          <w:rFonts w:hint="cs"/>
          <w:rtl/>
        </w:rPr>
        <w:t xml:space="preserve">הזאת "הצעת </w:t>
      </w:r>
      <w:r w:rsidR="00F61F01">
        <w:rPr>
          <w:rFonts w:hint="cs"/>
          <w:rtl/>
        </w:rPr>
        <w:t xml:space="preserve">חוק </w:t>
      </w:r>
      <w:r>
        <w:rPr>
          <w:rFonts w:hint="cs"/>
          <w:rtl/>
        </w:rPr>
        <w:t xml:space="preserve">איסור כסף לתחביבים", מפני שמה שמתרחש בבניין הזה </w:t>
      </w:r>
      <w:bookmarkStart w:id="6801" w:name="_ETM_Q12_221000"/>
      <w:bookmarkEnd w:id="6801"/>
      <w:r>
        <w:rPr>
          <w:rFonts w:hint="cs"/>
          <w:rtl/>
        </w:rPr>
        <w:t xml:space="preserve">בכל פעם שמנסים להעביר תקציב או תקציבים זה שצריך לחלק </w:t>
      </w:r>
      <w:bookmarkStart w:id="6802" w:name="_ETM_Q12_225000"/>
      <w:bookmarkEnd w:id="6802"/>
      <w:r>
        <w:rPr>
          <w:rFonts w:hint="cs"/>
          <w:rtl/>
        </w:rPr>
        <w:t xml:space="preserve">כסף לתחביבים לחברי כנסת. </w:t>
      </w:r>
    </w:p>
    <w:p w:rsidR="00CB74E1" w:rsidRDefault="00CB74E1" w:rsidP="002D7479">
      <w:pPr>
        <w:rPr>
          <w:rtl/>
        </w:rPr>
      </w:pPr>
      <w:bookmarkStart w:id="6803" w:name="_ETM_Q12_250464"/>
      <w:bookmarkEnd w:id="6803"/>
    </w:p>
    <w:p w:rsidR="00856408" w:rsidRDefault="00CB74E1" w:rsidP="00856408">
      <w:pPr>
        <w:rPr>
          <w:rtl/>
        </w:rPr>
      </w:pPr>
      <w:bookmarkStart w:id="6804" w:name="_ETM_Q12_251288"/>
      <w:bookmarkEnd w:id="6804"/>
      <w:r>
        <w:rPr>
          <w:rFonts w:hint="cs"/>
          <w:rtl/>
        </w:rPr>
        <w:t xml:space="preserve">אנחנו עוד זוכרים את המראות של התקציב </w:t>
      </w:r>
      <w:bookmarkStart w:id="6805" w:name="_ETM_Q12_229000"/>
      <w:bookmarkEnd w:id="6805"/>
      <w:r>
        <w:rPr>
          <w:rFonts w:hint="cs"/>
          <w:rtl/>
        </w:rPr>
        <w:t xml:space="preserve">הקודם: יושבים בלילה בוועדת הכספים וזורקים כספים אחד על השני – </w:t>
      </w:r>
      <w:bookmarkStart w:id="6806" w:name="_ETM_Q12_235000"/>
      <w:bookmarkEnd w:id="6806"/>
      <w:r>
        <w:rPr>
          <w:rFonts w:hint="cs"/>
          <w:rtl/>
        </w:rPr>
        <w:t>80 מיליון שקל לגפני, 40 מיליון שקל למיקי זוהר</w:t>
      </w:r>
      <w:r w:rsidR="00856408">
        <w:rPr>
          <w:rFonts w:hint="cs"/>
          <w:rtl/>
        </w:rPr>
        <w:t>,</w:t>
      </w:r>
      <w:r>
        <w:rPr>
          <w:rFonts w:hint="cs"/>
          <w:rtl/>
        </w:rPr>
        <w:t xml:space="preserve"> שיושב </w:t>
      </w:r>
      <w:bookmarkStart w:id="6807" w:name="_ETM_Q12_237000"/>
      <w:bookmarkEnd w:id="6807"/>
      <w:r>
        <w:rPr>
          <w:rFonts w:hint="cs"/>
          <w:rtl/>
        </w:rPr>
        <w:t xml:space="preserve">פה, 10 מיליון שקל לאורן חזן. עד היום הוא מנסה </w:t>
      </w:r>
      <w:bookmarkStart w:id="6808" w:name="_ETM_Q12_240000"/>
      <w:bookmarkEnd w:id="6808"/>
      <w:r>
        <w:rPr>
          <w:rFonts w:hint="cs"/>
          <w:rtl/>
        </w:rPr>
        <w:t xml:space="preserve">לברר מה הוא אמור לעשות עם הכסף. זה לא </w:t>
      </w:r>
      <w:bookmarkStart w:id="6809" w:name="_ETM_Q12_245000"/>
      <w:bookmarkEnd w:id="6809"/>
      <w:r>
        <w:rPr>
          <w:rFonts w:hint="cs"/>
          <w:rtl/>
        </w:rPr>
        <w:t xml:space="preserve">יכול להימשך בכנסת מתוקנת. ב-2017 בהעברת התקציב היו 125 מיליון </w:t>
      </w:r>
      <w:bookmarkStart w:id="6810" w:name="_ETM_Q12_251000"/>
      <w:bookmarkEnd w:id="6810"/>
      <w:r>
        <w:rPr>
          <w:rFonts w:hint="cs"/>
          <w:rtl/>
        </w:rPr>
        <w:t xml:space="preserve">שקל שהועברו ישירות לח"כים לכל מיני תחביבים פרטיים שלהם, כל </w:t>
      </w:r>
      <w:bookmarkStart w:id="6811" w:name="_ETM_Q12_258000"/>
      <w:bookmarkEnd w:id="6811"/>
      <w:r>
        <w:rPr>
          <w:rFonts w:hint="cs"/>
          <w:rtl/>
        </w:rPr>
        <w:t xml:space="preserve">מיני </w:t>
      </w:r>
      <w:r w:rsidRPr="00A10239">
        <w:t>pet projects</w:t>
      </w:r>
      <w:r>
        <w:rPr>
          <w:rFonts w:hint="cs"/>
          <w:rtl/>
        </w:rPr>
        <w:t xml:space="preserve">, קוראים לזה באנגלית, שאנשים אומרים לעצמם: אני </w:t>
      </w:r>
      <w:bookmarkStart w:id="6812" w:name="_ETM_Q12_261000"/>
      <w:bookmarkEnd w:id="6812"/>
      <w:r>
        <w:rPr>
          <w:rFonts w:hint="cs"/>
          <w:rtl/>
        </w:rPr>
        <w:t xml:space="preserve">אבוא, אני ברגע האחרון לא אצביע, הם יצטרכו לשחד אותי </w:t>
      </w:r>
      <w:bookmarkStart w:id="6813" w:name="_ETM_Q12_266000"/>
      <w:bookmarkEnd w:id="6813"/>
      <w:r>
        <w:rPr>
          <w:rFonts w:hint="cs"/>
          <w:rtl/>
        </w:rPr>
        <w:t xml:space="preserve">וככה אני אעביר למי שמתחשק לי איזה כסף שמתחשק לי. זה </w:t>
      </w:r>
      <w:bookmarkStart w:id="6814" w:name="_ETM_Q12_271000"/>
      <w:bookmarkEnd w:id="6814"/>
      <w:r>
        <w:rPr>
          <w:rFonts w:hint="cs"/>
          <w:rtl/>
        </w:rPr>
        <w:t xml:space="preserve">אסור. </w:t>
      </w:r>
    </w:p>
    <w:p w:rsidR="00856408" w:rsidRDefault="00856408" w:rsidP="00856408">
      <w:pPr>
        <w:rPr>
          <w:rtl/>
        </w:rPr>
      </w:pPr>
    </w:p>
    <w:p w:rsidR="00CB74E1" w:rsidRDefault="00CB74E1" w:rsidP="00856408">
      <w:pPr>
        <w:rPr>
          <w:rtl/>
        </w:rPr>
      </w:pPr>
      <w:r>
        <w:rPr>
          <w:rFonts w:hint="cs"/>
          <w:rtl/>
        </w:rPr>
        <w:t xml:space="preserve">הצעת החוק הזאת אומרת כך: אנחנו נאסור להעביר </w:t>
      </w:r>
      <w:bookmarkStart w:id="6815" w:name="_ETM_Q12_276000"/>
      <w:bookmarkEnd w:id="6815"/>
      <w:r>
        <w:rPr>
          <w:rFonts w:hint="cs"/>
          <w:rtl/>
        </w:rPr>
        <w:t xml:space="preserve">לח"כים כספים. פקידי האוצר לא ילכו בלילה לנהל משא ומתן מאחורי הקלעים עם חברי כנסת ויממנו להם פרויקטים. לא יהיה </w:t>
      </w:r>
      <w:bookmarkStart w:id="6816" w:name="_ETM_Q12_291000"/>
      <w:bookmarkEnd w:id="6816"/>
      <w:r>
        <w:rPr>
          <w:rFonts w:hint="cs"/>
          <w:rtl/>
        </w:rPr>
        <w:t>משא ומתן בין פקידי האוצר לחברי כנסת.</w:t>
      </w:r>
      <w:r w:rsidR="00856408">
        <w:rPr>
          <w:rFonts w:hint="cs"/>
          <w:rtl/>
        </w:rPr>
        <w:t xml:space="preserve"> </w:t>
      </w:r>
      <w:r>
        <w:rPr>
          <w:rFonts w:hint="cs"/>
          <w:rtl/>
        </w:rPr>
        <w:t xml:space="preserve">פקידי האוצר לא יכולים לנהל משא ומתן עם חברי כנסת. זה לא תקין, זה לא </w:t>
      </w:r>
      <w:bookmarkStart w:id="6817" w:name="_ETM_Q12_297000"/>
      <w:bookmarkEnd w:id="6817"/>
      <w:r>
        <w:rPr>
          <w:rFonts w:hint="cs"/>
          <w:rtl/>
        </w:rPr>
        <w:t xml:space="preserve">בריא, זה מייצר הסכמים עכורים – ואני מתבטא פה בעדינות – וזה </w:t>
      </w:r>
      <w:bookmarkStart w:id="6818" w:name="_ETM_Q12_302000"/>
      <w:bookmarkEnd w:id="6818"/>
      <w:r>
        <w:rPr>
          <w:rFonts w:hint="cs"/>
          <w:rtl/>
        </w:rPr>
        <w:t>משחית את המערכת הפוליטית שלנו. זה ערבוב רעיל של אינטרסים.</w:t>
      </w:r>
    </w:p>
    <w:p w:rsidR="00CB74E1" w:rsidRDefault="00CB74E1" w:rsidP="002D7479">
      <w:pPr>
        <w:rPr>
          <w:rtl/>
        </w:rPr>
      </w:pPr>
    </w:p>
    <w:sdt>
      <w:sdtPr>
        <w:rPr>
          <w:rFonts w:hint="cs"/>
          <w:rtl/>
        </w:rPr>
        <w:alias w:val="קריאה"/>
        <w:tag w:val="&lt;ID&gt;5279&lt;/ID&gt;&lt;Name&gt;מכלוף מיקי זוהר - הליכוד&lt;/Name&gt;&lt;Data&gt;מכלוף מיקי זוהר (הליכוד)&lt;/Data&gt;&lt;Shortcut&gt;מכזו&lt;/Shortcut&gt;"/>
        <w:id w:val="-1900664075"/>
        <w:placeholder>
          <w:docPart w:val="405C6C49FA6B46CDA34DFFF6420410DF"/>
        </w:placeholder>
      </w:sdtPr>
      <w:sdtEndPr/>
      <w:sdtContent>
        <w:p w:rsidR="00CB74E1" w:rsidRDefault="00CB74E1" w:rsidP="002D7479">
          <w:pPr>
            <w:pStyle w:val="af5"/>
            <w:keepNext/>
            <w:rPr>
              <w:rtl/>
            </w:rPr>
          </w:pPr>
          <w:r w:rsidRPr="00295551">
            <w:rPr>
              <w:rStyle w:val="afe"/>
              <w:color w:val="000000"/>
              <w:rtl/>
            </w:rPr>
            <w:t>מכלוף מיקי זוהר (הליכוד)</w:t>
          </w:r>
          <w:r w:rsidRPr="00295551">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היית שר אוצר </w:t>
      </w:r>
      <w:r>
        <w:rPr>
          <w:rFonts w:hint="cs"/>
          <w:rtl/>
        </w:rPr>
        <w:t>– – –</w:t>
      </w:r>
    </w:p>
    <w:p w:rsidR="00CB74E1" w:rsidRDefault="00CB74E1" w:rsidP="002D7479">
      <w:pPr>
        <w:rPr>
          <w:rtl/>
        </w:rPr>
      </w:pPr>
    </w:p>
    <w:sdt>
      <w:sdtPr>
        <w:rPr>
          <w:rFonts w:hint="cs"/>
          <w:rtl/>
        </w:rPr>
        <w:alias w:val="דובר_המשך"/>
        <w:tag w:val="&lt;ID&gt;5087&lt;/ID&gt;&lt;Name&gt;יאיר לפיד - יש עתיד&lt;/Name&gt;&lt;Data&gt;יאיר לפיד (יש עתיד)&lt;/Data&gt;&lt;Shortcut&gt;יאלפ&lt;/Shortcut&gt;"/>
        <w:id w:val="1514031197"/>
        <w:placeholder>
          <w:docPart w:val="405C6C49FA6B46CDA34DFFF6420410DF"/>
        </w:placeholder>
      </w:sdtPr>
      <w:sdtEndPr/>
      <w:sdtContent>
        <w:p w:rsidR="00CB74E1" w:rsidRDefault="00CB74E1" w:rsidP="002D7479">
          <w:pPr>
            <w:pStyle w:val="-"/>
            <w:keepNext/>
            <w:rPr>
              <w:rtl/>
            </w:rPr>
          </w:pPr>
          <w:r w:rsidRPr="00295551">
            <w:rPr>
              <w:rStyle w:val="afe"/>
              <w:color w:val="000000"/>
              <w:rtl/>
            </w:rPr>
            <w:t>יאיר לפיד (יש עתיד)</w:t>
          </w:r>
          <w:r w:rsidRPr="00295551">
            <w:rPr>
              <w:color w:val="000000"/>
              <w:rtl/>
            </w:rPr>
            <w:t>:</w:t>
          </w:r>
        </w:p>
      </w:sdtContent>
    </w:sdt>
    <w:p w:rsidR="00CB74E1" w:rsidRDefault="00CB74E1" w:rsidP="004370BB">
      <w:pPr>
        <w:rPr>
          <w:rtl/>
        </w:rPr>
      </w:pPr>
    </w:p>
    <w:p w:rsidR="00CB74E1" w:rsidRDefault="00CB74E1" w:rsidP="002D7479">
      <w:pPr>
        <w:rPr>
          <w:rtl/>
        </w:rPr>
      </w:pPr>
      <w:r>
        <w:rPr>
          <w:rFonts w:hint="cs"/>
          <w:rtl/>
        </w:rPr>
        <w:t xml:space="preserve">חבר הכנסת מיקי זוהר, אני מציע שבחוק הזה תרכין את ראשך ותשתוק, מפני שאתה </w:t>
      </w:r>
      <w:bookmarkStart w:id="6819" w:name="_ETM_Q12_314000"/>
      <w:bookmarkEnd w:id="6819"/>
      <w:r>
        <w:rPr>
          <w:rFonts w:hint="cs"/>
          <w:rtl/>
        </w:rPr>
        <w:t>אחד מאלה שקיבלו</w:t>
      </w:r>
      <w:r w:rsidR="00856408">
        <w:rPr>
          <w:rFonts w:hint="cs"/>
          <w:rtl/>
        </w:rPr>
        <w:t>,</w:t>
      </w:r>
      <w:r>
        <w:rPr>
          <w:rFonts w:hint="cs"/>
          <w:rtl/>
        </w:rPr>
        <w:t xml:space="preserve"> ולא אחד מאלה שנתנו משהו למדינת </w:t>
      </w:r>
      <w:bookmarkStart w:id="6820" w:name="_ETM_Q12_318000"/>
      <w:bookmarkEnd w:id="6820"/>
      <w:r>
        <w:rPr>
          <w:rFonts w:hint="cs"/>
          <w:rtl/>
        </w:rPr>
        <w:t>ישראל. ה</w:t>
      </w:r>
      <w:bookmarkStart w:id="6821" w:name="_ETM_Q12_320000"/>
      <w:bookmarkEnd w:id="6821"/>
      <w:r>
        <w:rPr>
          <w:rFonts w:hint="cs"/>
          <w:rtl/>
        </w:rPr>
        <w:t xml:space="preserve">ערבוב הרעיל של האינטרסים זה אתה. אתה הערבוב </w:t>
      </w:r>
      <w:bookmarkStart w:id="6822" w:name="_ETM_Q12_322000"/>
      <w:bookmarkEnd w:id="6822"/>
      <w:r>
        <w:rPr>
          <w:rFonts w:hint="cs"/>
          <w:rtl/>
        </w:rPr>
        <w:t>הרעיל של האינטרסים.</w:t>
      </w:r>
    </w:p>
    <w:p w:rsidR="00CB74E1" w:rsidRDefault="00CB74E1" w:rsidP="002D7479">
      <w:pPr>
        <w:rPr>
          <w:rtl/>
        </w:rPr>
      </w:pPr>
    </w:p>
    <w:bookmarkStart w:id="6823" w:name="_ETM_Q12_324000" w:displacedByCustomXml="next"/>
    <w:bookmarkEnd w:id="6823" w:displacedByCustomXml="next"/>
    <w:sdt>
      <w:sdtPr>
        <w:rPr>
          <w:rFonts w:hint="cs"/>
          <w:rtl/>
        </w:rPr>
        <w:alias w:val="יור"/>
        <w:tag w:val="&lt;ID&gt;5533&lt;/ID&gt;&lt;Name&gt;יצחק וקנין - יו&quot;ר&lt;/Name&gt;&lt;Data&gt;יצחק וקנין&lt;/Data&gt;&lt;Shortcut&gt;&lt;/Shortcut&gt;"/>
        <w:id w:val="1791007732"/>
        <w:placeholder>
          <w:docPart w:val="405C6C49FA6B46CDA34DFFF6420410DF"/>
        </w:placeholder>
      </w:sdtPr>
      <w:sdtEndPr/>
      <w:sdtContent>
        <w:p w:rsidR="00CB74E1" w:rsidRDefault="00CB74E1" w:rsidP="002D7479">
          <w:pPr>
            <w:pStyle w:val="af6"/>
            <w:keepNext/>
            <w:rPr>
              <w:rtl/>
            </w:rPr>
          </w:pPr>
          <w:r w:rsidRPr="005C2092">
            <w:rPr>
              <w:rStyle w:val="afe"/>
              <w:color w:val="000000"/>
              <w:rtl/>
            </w:rPr>
            <w:t>היו"ר יצחק וקנין</w:t>
          </w:r>
          <w:r w:rsidRPr="005C2092">
            <w:rPr>
              <w:color w:val="000000"/>
              <w:rtl/>
            </w:rPr>
            <w:t>:</w:t>
          </w:r>
        </w:p>
      </w:sdtContent>
    </w:sdt>
    <w:p w:rsidR="00CB74E1" w:rsidRDefault="00CB74E1" w:rsidP="004370BB">
      <w:pPr>
        <w:rPr>
          <w:rtl/>
        </w:rPr>
      </w:pPr>
    </w:p>
    <w:p w:rsidR="00CB74E1" w:rsidRDefault="00CB74E1" w:rsidP="002D7479">
      <w:pPr>
        <w:rPr>
          <w:rtl/>
        </w:rPr>
      </w:pPr>
      <w:bookmarkStart w:id="6824" w:name="_ETM_Q12_325000"/>
      <w:bookmarkEnd w:id="6824"/>
      <w:r>
        <w:rPr>
          <w:rFonts w:hint="cs"/>
          <w:rtl/>
        </w:rPr>
        <w:t xml:space="preserve">חבר הכנסת מיקי זוהר, חבר הכנסת מיקי זוהר </w:t>
      </w:r>
      <w:bookmarkStart w:id="6825" w:name="_ETM_Q12_330000"/>
      <w:bookmarkEnd w:id="6825"/>
      <w:r w:rsidR="00844C5E">
        <w:rPr>
          <w:rFonts w:hint="cs"/>
          <w:rtl/>
        </w:rPr>
        <w:t>– – –</w:t>
      </w:r>
    </w:p>
    <w:p w:rsidR="00CB74E1" w:rsidRDefault="00CB74E1" w:rsidP="002D7479">
      <w:pPr>
        <w:rPr>
          <w:rtl/>
        </w:rPr>
      </w:pPr>
    </w:p>
    <w:sdt>
      <w:sdtPr>
        <w:rPr>
          <w:rFonts w:hint="cs"/>
          <w:rtl/>
        </w:rPr>
        <w:alias w:val="קריאה"/>
        <w:tag w:val="&lt;ID&gt;5279&lt;/ID&gt;&lt;Name&gt;מכלוף מיקי זוהר - הליכוד&lt;/Name&gt;&lt;Data&gt;מכלוף מיקי זוהר (הליכוד)&lt;/Data&gt;&lt;Shortcut&gt;מכזו&lt;/Shortcut&gt;"/>
        <w:id w:val="1569537295"/>
        <w:placeholder>
          <w:docPart w:val="405C6C49FA6B46CDA34DFFF6420410DF"/>
        </w:placeholder>
      </w:sdtPr>
      <w:sdtEndPr/>
      <w:sdtContent>
        <w:p w:rsidR="00CB74E1" w:rsidRDefault="00CB74E1" w:rsidP="002D7479">
          <w:pPr>
            <w:pStyle w:val="af5"/>
            <w:keepNext/>
            <w:rPr>
              <w:rtl/>
            </w:rPr>
          </w:pPr>
          <w:r w:rsidRPr="00587A43">
            <w:rPr>
              <w:rStyle w:val="afe"/>
              <w:color w:val="000000"/>
              <w:rtl/>
            </w:rPr>
            <w:t>מכלוף מיקי זוהר (הליכוד)</w:t>
          </w:r>
          <w:r w:rsidRPr="00587A43">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שר אוצר, נתת או לא </w:t>
      </w:r>
      <w:bookmarkStart w:id="6826" w:name="_ETM_Q12_331000"/>
      <w:bookmarkEnd w:id="6826"/>
      <w:r w:rsidR="00CB74E1">
        <w:rPr>
          <w:rFonts w:hint="cs"/>
          <w:rtl/>
        </w:rPr>
        <w:t>נתת?</w:t>
      </w:r>
    </w:p>
    <w:p w:rsidR="00CB74E1" w:rsidRDefault="00CB74E1" w:rsidP="002D7479">
      <w:pPr>
        <w:rPr>
          <w:rtl/>
        </w:rPr>
      </w:pPr>
    </w:p>
    <w:sdt>
      <w:sdtPr>
        <w:rPr>
          <w:rFonts w:hint="cs"/>
          <w:rtl/>
        </w:rPr>
        <w:alias w:val="דובר_המשך"/>
        <w:tag w:val="&lt;ID&gt;5087&lt;/ID&gt;&lt;Name&gt;יאיר לפיד - יש עתיד&lt;/Name&gt;&lt;Data&gt;יאיר לפיד (יש עתיד)&lt;/Data&gt;&lt;Shortcut&gt;יאלפ&lt;/Shortcut&gt;"/>
        <w:id w:val="673301032"/>
        <w:placeholder>
          <w:docPart w:val="405C6C49FA6B46CDA34DFFF6420410DF"/>
        </w:placeholder>
      </w:sdtPr>
      <w:sdtEndPr/>
      <w:sdtContent>
        <w:p w:rsidR="00CB74E1" w:rsidRDefault="00CB74E1" w:rsidP="002D7479">
          <w:pPr>
            <w:pStyle w:val="-"/>
            <w:keepNext/>
            <w:rPr>
              <w:rtl/>
            </w:rPr>
          </w:pPr>
          <w:r w:rsidRPr="00105221">
            <w:rPr>
              <w:rStyle w:val="afe"/>
              <w:color w:val="000000"/>
              <w:rtl/>
            </w:rPr>
            <w:t>יאיר לפיד (יש עתיד)</w:t>
          </w:r>
          <w:r w:rsidRPr="00105221">
            <w:rPr>
              <w:color w:val="000000"/>
              <w:rtl/>
            </w:rPr>
            <w:t>:</w:t>
          </w:r>
        </w:p>
      </w:sdtContent>
    </w:sdt>
    <w:p w:rsidR="00CB74E1" w:rsidRDefault="00CB74E1" w:rsidP="004370BB">
      <w:pPr>
        <w:rPr>
          <w:rtl/>
        </w:rPr>
      </w:pPr>
    </w:p>
    <w:p w:rsidR="00CB74E1" w:rsidRDefault="00CB74E1" w:rsidP="0001184B">
      <w:pPr>
        <w:rPr>
          <w:rtl/>
        </w:rPr>
      </w:pPr>
      <w:r>
        <w:rPr>
          <w:rFonts w:hint="cs"/>
          <w:rtl/>
        </w:rPr>
        <w:t xml:space="preserve">הצעת החוק הזאת נכתבה בשיתוף היועץ המשפטי לממשלה, אנשי היועץ המשפטי לממשלה, שגם הם יודעים </w:t>
      </w:r>
      <w:r w:rsidR="00844C5E">
        <w:rPr>
          <w:rFonts w:hint="cs"/>
          <w:rtl/>
        </w:rPr>
        <w:t>– –</w:t>
      </w:r>
    </w:p>
    <w:p w:rsidR="00CB74E1" w:rsidRDefault="00CB74E1" w:rsidP="002D7479">
      <w:pPr>
        <w:rPr>
          <w:rtl/>
        </w:rPr>
      </w:pPr>
    </w:p>
    <w:sdt>
      <w:sdtPr>
        <w:rPr>
          <w:rFonts w:hint="cs"/>
          <w:rtl/>
        </w:rPr>
        <w:alias w:val="קריאה"/>
        <w:tag w:val="&lt;ID&gt;5279&lt;/ID&gt;&lt;Name&gt;מכלוף מיקי זוהר - הליכוד&lt;/Name&gt;&lt;Data&gt;מכלוף מיקי זוהר (הליכוד)&lt;/Data&gt;&lt;Shortcut&gt;מכזו&lt;/Shortcut&gt;"/>
        <w:id w:val="-1866121717"/>
        <w:placeholder>
          <w:docPart w:val="405C6C49FA6B46CDA34DFFF6420410DF"/>
        </w:placeholder>
      </w:sdtPr>
      <w:sdtEndPr/>
      <w:sdtContent>
        <w:p w:rsidR="00CB74E1" w:rsidRDefault="00CB74E1" w:rsidP="002D7479">
          <w:pPr>
            <w:pStyle w:val="af5"/>
            <w:keepNext/>
            <w:rPr>
              <w:rtl/>
            </w:rPr>
          </w:pPr>
          <w:r w:rsidRPr="00105221">
            <w:rPr>
              <w:rStyle w:val="afe"/>
              <w:color w:val="000000"/>
              <w:rtl/>
            </w:rPr>
            <w:t>מכלוף מיקי זוהר (הליכוד)</w:t>
          </w:r>
          <w:r w:rsidRPr="00105221">
            <w:rPr>
              <w:color w:val="000000"/>
              <w:rtl/>
            </w:rPr>
            <w:t>:</w:t>
          </w:r>
        </w:p>
      </w:sdtContent>
    </w:sdt>
    <w:p w:rsidR="00CB74E1" w:rsidRDefault="00CB74E1" w:rsidP="004370BB">
      <w:pPr>
        <w:rPr>
          <w:rtl/>
        </w:rPr>
      </w:pPr>
    </w:p>
    <w:p w:rsidR="00CB74E1" w:rsidRDefault="00844C5E" w:rsidP="002D7479">
      <w:pPr>
        <w:rPr>
          <w:rtl/>
        </w:rPr>
      </w:pPr>
      <w:r>
        <w:rPr>
          <w:rFonts w:hint="cs"/>
          <w:rtl/>
        </w:rPr>
        <w:t>– – –</w:t>
      </w:r>
    </w:p>
    <w:p w:rsidR="00CB74E1" w:rsidRDefault="00CB74E1" w:rsidP="002D7479">
      <w:pPr>
        <w:rPr>
          <w:rtl/>
        </w:rPr>
      </w:pPr>
      <w:bookmarkStart w:id="6827" w:name="_ETM_Q12_342000"/>
      <w:bookmarkEnd w:id="6827"/>
    </w:p>
    <w:sdt>
      <w:sdtPr>
        <w:rPr>
          <w:rFonts w:hint="cs"/>
          <w:rtl/>
        </w:rPr>
        <w:alias w:val="דובר_המשך"/>
        <w:tag w:val="&lt;ID&gt;5087&lt;/ID&gt;&lt;Name&gt;יאיר לפיד - יש עתיד&lt;/Name&gt;&lt;Data&gt;יאיר לפיד (יש עתיד)&lt;/Data&gt;&lt;Shortcut&gt;יאלפ&lt;/Shortcut&gt;"/>
        <w:id w:val="1772363413"/>
        <w:placeholder>
          <w:docPart w:val="405C6C49FA6B46CDA34DFFF6420410DF"/>
        </w:placeholder>
      </w:sdtPr>
      <w:sdtEndPr/>
      <w:sdtContent>
        <w:p w:rsidR="00CB74E1" w:rsidRDefault="00CB74E1" w:rsidP="002D7479">
          <w:pPr>
            <w:pStyle w:val="-"/>
            <w:keepNext/>
            <w:rPr>
              <w:rtl/>
            </w:rPr>
          </w:pPr>
          <w:r w:rsidRPr="00105221">
            <w:rPr>
              <w:rStyle w:val="afe"/>
              <w:color w:val="000000"/>
              <w:rtl/>
            </w:rPr>
            <w:t>יאיר לפיד (יש עתיד)</w:t>
          </w:r>
          <w:r w:rsidRPr="00105221">
            <w:rPr>
              <w:color w:val="000000"/>
              <w:rtl/>
            </w:rPr>
            <w:t>:</w:t>
          </w:r>
        </w:p>
      </w:sdtContent>
    </w:sdt>
    <w:p w:rsidR="00CB74E1" w:rsidRDefault="00CB74E1" w:rsidP="004370BB">
      <w:pPr>
        <w:rPr>
          <w:rtl/>
        </w:rPr>
      </w:pPr>
    </w:p>
    <w:p w:rsidR="00CB74E1" w:rsidRDefault="00844C5E" w:rsidP="002D7479">
      <w:pPr>
        <w:rPr>
          <w:rtl/>
        </w:rPr>
      </w:pPr>
      <w:bookmarkStart w:id="6828" w:name="_ETM_Q12_341000"/>
      <w:bookmarkEnd w:id="6828"/>
      <w:r>
        <w:rPr>
          <w:rFonts w:hint="cs"/>
          <w:rtl/>
        </w:rPr>
        <w:t>– –</w:t>
      </w:r>
      <w:r w:rsidR="00CB74E1">
        <w:rPr>
          <w:rFonts w:hint="cs"/>
          <w:rtl/>
        </w:rPr>
        <w:t xml:space="preserve"> שמשהו מאוד לא תקין. 40 מיליון שקל, מר זוהר. חבר הכנסת </w:t>
      </w:r>
      <w:r w:rsidR="00856408">
        <w:rPr>
          <w:rFonts w:hint="cs"/>
          <w:rtl/>
        </w:rPr>
        <w:t xml:space="preserve">זוהר, 40 מיליון שקל </w:t>
      </w:r>
      <w:r w:rsidR="00856408">
        <w:rPr>
          <w:rFonts w:hint="eastAsia"/>
        </w:rPr>
        <w:t>–</w:t>
      </w:r>
      <w:r w:rsidR="00CB74E1">
        <w:rPr>
          <w:rFonts w:hint="cs"/>
          <w:rtl/>
        </w:rPr>
        <w:t xml:space="preserve"> מה עשית איתם? למי </w:t>
      </w:r>
      <w:bookmarkStart w:id="6829" w:name="_ETM_Q12_347000"/>
      <w:bookmarkEnd w:id="6829"/>
      <w:r w:rsidR="00CB74E1">
        <w:rPr>
          <w:rFonts w:hint="cs"/>
          <w:rtl/>
        </w:rPr>
        <w:t>נתת אותם?</w:t>
      </w:r>
    </w:p>
    <w:p w:rsidR="00CB74E1" w:rsidRDefault="00CB74E1" w:rsidP="002D7479">
      <w:pPr>
        <w:rPr>
          <w:rtl/>
        </w:rPr>
      </w:pPr>
    </w:p>
    <w:sdt>
      <w:sdtPr>
        <w:rPr>
          <w:rFonts w:hint="cs"/>
          <w:rtl/>
        </w:rPr>
        <w:alias w:val="קריאה"/>
        <w:tag w:val="&lt;ID&gt;5279&lt;/ID&gt;&lt;Name&gt;מכלוף מיקי זוהר - הליכוד&lt;/Name&gt;&lt;Data&gt;מכלוף מיקי זוהר (הליכוד)&lt;/Data&gt;&lt;Shortcut&gt;מכזו&lt;/Shortcut&gt;"/>
        <w:id w:val="-1654901992"/>
        <w:placeholder>
          <w:docPart w:val="405C6C49FA6B46CDA34DFFF6420410DF"/>
        </w:placeholder>
      </w:sdtPr>
      <w:sdtEndPr/>
      <w:sdtContent>
        <w:p w:rsidR="00CB74E1" w:rsidRDefault="00CB74E1" w:rsidP="002D7479">
          <w:pPr>
            <w:pStyle w:val="af5"/>
            <w:keepNext/>
            <w:rPr>
              <w:rtl/>
            </w:rPr>
          </w:pPr>
          <w:r w:rsidRPr="001373FC">
            <w:rPr>
              <w:rStyle w:val="afe"/>
              <w:color w:val="000000"/>
              <w:rtl/>
            </w:rPr>
            <w:t>מכלוף מיקי זוהר (הליכוד)</w:t>
          </w:r>
          <w:r w:rsidRPr="001373FC">
            <w:rPr>
              <w:color w:val="000000"/>
              <w:rtl/>
            </w:rPr>
            <w:t>:</w:t>
          </w:r>
        </w:p>
      </w:sdtContent>
    </w:sdt>
    <w:p w:rsidR="00CB74E1" w:rsidRDefault="00CB74E1" w:rsidP="004370BB">
      <w:pPr>
        <w:rPr>
          <w:rtl/>
        </w:rPr>
      </w:pPr>
    </w:p>
    <w:p w:rsidR="00CB74E1" w:rsidRDefault="00CB74E1" w:rsidP="002D7479">
      <w:pPr>
        <w:rPr>
          <w:rtl/>
        </w:rPr>
      </w:pPr>
      <w:r>
        <w:rPr>
          <w:rFonts w:hint="cs"/>
          <w:rtl/>
        </w:rPr>
        <w:t xml:space="preserve">לפריפריה, לפריפריה </w:t>
      </w:r>
      <w:r w:rsidR="00844C5E">
        <w:rPr>
          <w:rFonts w:hint="cs"/>
          <w:rtl/>
        </w:rPr>
        <w:t>– – –</w:t>
      </w:r>
    </w:p>
    <w:p w:rsidR="00CB74E1" w:rsidRDefault="00CB74E1" w:rsidP="002D7479">
      <w:pPr>
        <w:rPr>
          <w:rtl/>
        </w:rPr>
      </w:pPr>
    </w:p>
    <w:bookmarkStart w:id="6830" w:name="_ETM_Q12_348000" w:displacedByCustomXml="next"/>
    <w:bookmarkEnd w:id="6830" w:displacedByCustomXml="next"/>
    <w:sdt>
      <w:sdtPr>
        <w:rPr>
          <w:rFonts w:hint="cs"/>
          <w:rtl/>
        </w:rPr>
        <w:alias w:val="דובר_המשך"/>
        <w:tag w:val="&lt;ID&gt;5087&lt;/ID&gt;&lt;Name&gt;יאיר לפיד - יש עתיד&lt;/Name&gt;&lt;Data&gt;יאיר לפיד (יש עתיד)&lt;/Data&gt;&lt;Shortcut&gt;יאלפ&lt;/Shortcut&gt;"/>
        <w:id w:val="-1529328492"/>
        <w:placeholder>
          <w:docPart w:val="405C6C49FA6B46CDA34DFFF6420410DF"/>
        </w:placeholder>
      </w:sdtPr>
      <w:sdtEndPr/>
      <w:sdtContent>
        <w:p w:rsidR="00CB74E1" w:rsidRDefault="00CB74E1" w:rsidP="002D7479">
          <w:pPr>
            <w:pStyle w:val="-"/>
            <w:keepNext/>
            <w:rPr>
              <w:rtl/>
            </w:rPr>
          </w:pPr>
          <w:r w:rsidRPr="001373FC">
            <w:rPr>
              <w:rStyle w:val="afe"/>
              <w:color w:val="000000"/>
              <w:rtl/>
            </w:rPr>
            <w:t>יאיר לפיד (יש עתיד)</w:t>
          </w:r>
          <w:r w:rsidRPr="001373FC">
            <w:rPr>
              <w:color w:val="000000"/>
              <w:rtl/>
            </w:rPr>
            <w:t>:</w:t>
          </w:r>
        </w:p>
      </w:sdtContent>
    </w:sdt>
    <w:p w:rsidR="00CB74E1" w:rsidRDefault="00CB74E1" w:rsidP="004370BB">
      <w:pPr>
        <w:rPr>
          <w:rtl/>
        </w:rPr>
      </w:pPr>
    </w:p>
    <w:p w:rsidR="00CB74E1" w:rsidRDefault="00CB74E1" w:rsidP="002D7479">
      <w:pPr>
        <w:rPr>
          <w:rtl/>
        </w:rPr>
      </w:pPr>
      <w:r>
        <w:rPr>
          <w:rFonts w:hint="cs"/>
          <w:rtl/>
        </w:rPr>
        <w:t>איזה מקורבים שלך קיבלו את הכסף ואיך סגרת</w:t>
      </w:r>
      <w:bookmarkStart w:id="6831" w:name="_ETM_Q12_351000"/>
      <w:bookmarkEnd w:id="6831"/>
      <w:r>
        <w:rPr>
          <w:rFonts w:hint="cs"/>
          <w:rtl/>
        </w:rPr>
        <w:t xml:space="preserve"> את העסקה באמצע הלילה? השחיתות הזאת צריכה להיגמר. </w:t>
      </w:r>
    </w:p>
    <w:p w:rsidR="00CB74E1" w:rsidRDefault="00CB74E1" w:rsidP="002D7479">
      <w:pPr>
        <w:rPr>
          <w:rtl/>
        </w:rPr>
      </w:pPr>
    </w:p>
    <w:sdt>
      <w:sdtPr>
        <w:rPr>
          <w:rFonts w:hint="cs"/>
          <w:rtl/>
        </w:rPr>
        <w:alias w:val="יור"/>
        <w:tag w:val="&lt;ID&gt;5533&lt;/ID&gt;&lt;Name&gt;יצחק וקנין - יו&quot;ר&lt;/Name&gt;&lt;Data&gt;יצחק וקנין&lt;/Data&gt;&lt;Shortcut&gt;&lt;/Shortcut&gt;"/>
        <w:id w:val="1334264789"/>
        <w:placeholder>
          <w:docPart w:val="405C6C49FA6B46CDA34DFFF6420410DF"/>
        </w:placeholder>
      </w:sdtPr>
      <w:sdtEndPr/>
      <w:sdtContent>
        <w:p w:rsidR="00CB74E1" w:rsidRDefault="00CB74E1" w:rsidP="002D7479">
          <w:pPr>
            <w:pStyle w:val="af6"/>
            <w:keepNext/>
            <w:rPr>
              <w:rtl/>
            </w:rPr>
          </w:pPr>
          <w:r w:rsidRPr="00E71E40">
            <w:rPr>
              <w:rStyle w:val="afe"/>
              <w:color w:val="000000"/>
              <w:rtl/>
            </w:rPr>
            <w:t>היו"ר יצחק וקנין</w:t>
          </w:r>
          <w:r w:rsidRPr="00E71E40">
            <w:rPr>
              <w:color w:val="000000"/>
              <w:rtl/>
            </w:rPr>
            <w:t>:</w:t>
          </w:r>
        </w:p>
      </w:sdtContent>
    </w:sdt>
    <w:p w:rsidR="00CB74E1" w:rsidRDefault="00CB74E1" w:rsidP="004370BB">
      <w:pPr>
        <w:rPr>
          <w:rtl/>
        </w:rPr>
      </w:pPr>
    </w:p>
    <w:p w:rsidR="00CB74E1" w:rsidRDefault="00CB74E1" w:rsidP="002D7479">
      <w:pPr>
        <w:rPr>
          <w:rtl/>
        </w:rPr>
      </w:pPr>
      <w:bookmarkStart w:id="6832" w:name="_ETM_Q12_353000"/>
      <w:bookmarkEnd w:id="6832"/>
      <w:r>
        <w:rPr>
          <w:rFonts w:hint="cs"/>
          <w:rtl/>
        </w:rPr>
        <w:t xml:space="preserve">חבר הכנסת מיקי </w:t>
      </w:r>
      <w:r w:rsidR="00844C5E">
        <w:rPr>
          <w:rFonts w:hint="cs"/>
          <w:rtl/>
        </w:rPr>
        <w:t>– – –</w:t>
      </w:r>
    </w:p>
    <w:p w:rsidR="00CB74E1" w:rsidRDefault="00CB74E1" w:rsidP="002D7479">
      <w:pPr>
        <w:rPr>
          <w:rtl/>
        </w:rPr>
      </w:pPr>
    </w:p>
    <w:sdt>
      <w:sdtPr>
        <w:rPr>
          <w:rFonts w:hint="cs"/>
          <w:rtl/>
        </w:rPr>
        <w:alias w:val="דובר_המשך"/>
        <w:tag w:val="&lt;ID&gt;5087&lt;/ID&gt;&lt;Name&gt;יאיר לפיד - יש עתיד&lt;/Name&gt;&lt;Data&gt;יאיר לפיד (יש עתיד)&lt;/Data&gt;&lt;Shortcut&gt;יאלפ&lt;/Shortcut&gt;"/>
        <w:id w:val="1574321906"/>
        <w:placeholder>
          <w:docPart w:val="405C6C49FA6B46CDA34DFFF6420410DF"/>
        </w:placeholder>
      </w:sdtPr>
      <w:sdtEndPr/>
      <w:sdtContent>
        <w:p w:rsidR="00CB74E1" w:rsidRDefault="00CB74E1" w:rsidP="002D7479">
          <w:pPr>
            <w:pStyle w:val="-"/>
            <w:keepNext/>
            <w:rPr>
              <w:rtl/>
            </w:rPr>
          </w:pPr>
          <w:r w:rsidRPr="00E71E40">
            <w:rPr>
              <w:rStyle w:val="afe"/>
              <w:color w:val="000000"/>
              <w:rtl/>
            </w:rPr>
            <w:t>יאיר לפיד (יש עתיד)</w:t>
          </w:r>
          <w:r w:rsidRPr="00E71E40">
            <w:rPr>
              <w:color w:val="000000"/>
              <w:rtl/>
            </w:rPr>
            <w:t>:</w:t>
          </w:r>
        </w:p>
      </w:sdtContent>
    </w:sdt>
    <w:p w:rsidR="00CB74E1" w:rsidRDefault="00CB74E1" w:rsidP="004370BB">
      <w:pPr>
        <w:rPr>
          <w:rtl/>
        </w:rPr>
      </w:pPr>
    </w:p>
    <w:p w:rsidR="00CB74E1" w:rsidRDefault="00CB74E1" w:rsidP="002D7479">
      <w:pPr>
        <w:rPr>
          <w:rtl/>
        </w:rPr>
      </w:pPr>
      <w:r>
        <w:rPr>
          <w:rFonts w:hint="cs"/>
          <w:rtl/>
        </w:rPr>
        <w:t>להסתיים. פה אנחנו עומדים בשביל שהשחיתות הזאת תסתיים.</w:t>
      </w:r>
    </w:p>
    <w:p w:rsidR="00CB74E1" w:rsidRDefault="00CB74E1" w:rsidP="002D7479">
      <w:pPr>
        <w:rPr>
          <w:rtl/>
        </w:rPr>
      </w:pPr>
    </w:p>
    <w:sdt>
      <w:sdtPr>
        <w:rPr>
          <w:rFonts w:hint="cs"/>
          <w:rtl/>
        </w:rPr>
        <w:alias w:val="יור"/>
        <w:tag w:val="&lt;ID&gt;5533&lt;/ID&gt;&lt;Name&gt;יצחק וקנין - יו&quot;ר&lt;/Name&gt;&lt;Data&gt;יצחק וקנין&lt;/Data&gt;&lt;Shortcut&gt;&lt;/Shortcut&gt;"/>
        <w:id w:val="417451859"/>
        <w:placeholder>
          <w:docPart w:val="405C6C49FA6B46CDA34DFFF6420410DF"/>
        </w:placeholder>
      </w:sdtPr>
      <w:sdtEndPr/>
      <w:sdtContent>
        <w:p w:rsidR="00CB74E1" w:rsidRDefault="00CB74E1" w:rsidP="002D7479">
          <w:pPr>
            <w:pStyle w:val="af6"/>
            <w:keepNext/>
            <w:rPr>
              <w:rtl/>
            </w:rPr>
          </w:pPr>
          <w:r w:rsidRPr="00E71E40">
            <w:rPr>
              <w:rStyle w:val="afe"/>
              <w:color w:val="000000"/>
              <w:rtl/>
            </w:rPr>
            <w:t>היו"ר יצחק וקנין</w:t>
          </w:r>
          <w:r w:rsidRPr="00E71E40">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אדוני, רק דקה אחת. חבר הכנסת </w:t>
      </w:r>
      <w:r w:rsidR="00844C5E">
        <w:rPr>
          <w:rFonts w:hint="cs"/>
          <w:rtl/>
        </w:rPr>
        <w:t>– – –</w:t>
      </w:r>
    </w:p>
    <w:p w:rsidR="00CB74E1" w:rsidRDefault="00CB74E1" w:rsidP="002D7479">
      <w:pPr>
        <w:rPr>
          <w:rtl/>
        </w:rPr>
      </w:pPr>
    </w:p>
    <w:bookmarkStart w:id="6833" w:name="_ETM_Q12_359000" w:displacedByCustomXml="next"/>
    <w:bookmarkEnd w:id="6833" w:displacedByCustomXml="next"/>
    <w:sdt>
      <w:sdtPr>
        <w:rPr>
          <w:rFonts w:hint="cs"/>
          <w:rtl/>
        </w:rPr>
        <w:alias w:val="דובר_המשך"/>
        <w:tag w:val="&lt;ID&gt;5087&lt;/ID&gt;&lt;Name&gt;יאיר לפיד - יש עתיד&lt;/Name&gt;&lt;Data&gt;יאיר לפיד (יש עתיד)&lt;/Data&gt;&lt;Shortcut&gt;יאלפ&lt;/Shortcut&gt;"/>
        <w:id w:val="-1702613905"/>
        <w:placeholder>
          <w:docPart w:val="405C6C49FA6B46CDA34DFFF6420410DF"/>
        </w:placeholder>
      </w:sdtPr>
      <w:sdtEndPr/>
      <w:sdtContent>
        <w:p w:rsidR="00CB74E1" w:rsidRDefault="00CB74E1" w:rsidP="002D7479">
          <w:pPr>
            <w:pStyle w:val="-"/>
            <w:keepNext/>
            <w:rPr>
              <w:rtl/>
            </w:rPr>
          </w:pPr>
          <w:r w:rsidRPr="00200F6F">
            <w:rPr>
              <w:rStyle w:val="afe"/>
              <w:color w:val="000000"/>
              <w:rtl/>
            </w:rPr>
            <w:t>יאיר לפיד (יש עתיד)</w:t>
          </w:r>
          <w:r w:rsidRPr="00200F6F">
            <w:rPr>
              <w:color w:val="000000"/>
              <w:rtl/>
            </w:rPr>
            <w:t>:</w:t>
          </w:r>
        </w:p>
      </w:sdtContent>
    </w:sdt>
    <w:p w:rsidR="00CB74E1" w:rsidRDefault="00CB74E1" w:rsidP="004370BB">
      <w:pPr>
        <w:rPr>
          <w:rtl/>
        </w:rPr>
      </w:pPr>
    </w:p>
    <w:p w:rsidR="00CB74E1" w:rsidRDefault="00CB74E1" w:rsidP="002D7479">
      <w:pPr>
        <w:rPr>
          <w:rtl/>
        </w:rPr>
      </w:pPr>
      <w:bookmarkStart w:id="6834" w:name="_ETM_Q12_360000"/>
      <w:bookmarkEnd w:id="6834"/>
      <w:r>
        <w:rPr>
          <w:rFonts w:hint="cs"/>
          <w:rtl/>
        </w:rPr>
        <w:t xml:space="preserve">לא פוחדים ממך, לא </w:t>
      </w:r>
      <w:bookmarkStart w:id="6835" w:name="_ETM_Q12_361000"/>
      <w:bookmarkEnd w:id="6835"/>
      <w:r>
        <w:rPr>
          <w:rFonts w:hint="cs"/>
          <w:rtl/>
        </w:rPr>
        <w:t>פוחדים מהחברים שלך.</w:t>
      </w:r>
    </w:p>
    <w:p w:rsidR="00CB74E1" w:rsidRDefault="00CB74E1" w:rsidP="002D7479">
      <w:pPr>
        <w:rPr>
          <w:rtl/>
        </w:rPr>
      </w:pPr>
    </w:p>
    <w:sdt>
      <w:sdtPr>
        <w:rPr>
          <w:rFonts w:hint="cs"/>
          <w:rtl/>
        </w:rPr>
        <w:alias w:val="יור"/>
        <w:tag w:val="&lt;ID&gt;5533&lt;/ID&gt;&lt;Name&gt;יצחק וקנין - יו&quot;ר&lt;/Name&gt;&lt;Data&gt;יצחק וקנין&lt;/Data&gt;&lt;Shortcut&gt;&lt;/Shortcut&gt;"/>
        <w:id w:val="-730468763"/>
        <w:placeholder>
          <w:docPart w:val="405C6C49FA6B46CDA34DFFF6420410DF"/>
        </w:placeholder>
      </w:sdtPr>
      <w:sdtEndPr/>
      <w:sdtContent>
        <w:p w:rsidR="00CB74E1" w:rsidRDefault="00CB74E1" w:rsidP="002D7479">
          <w:pPr>
            <w:pStyle w:val="af6"/>
            <w:keepNext/>
            <w:rPr>
              <w:rtl/>
            </w:rPr>
          </w:pPr>
          <w:r w:rsidRPr="00200F6F">
            <w:rPr>
              <w:rStyle w:val="afe"/>
              <w:color w:val="000000"/>
              <w:rtl/>
            </w:rPr>
            <w:t>היו"ר יצחק וקנין</w:t>
          </w:r>
          <w:r w:rsidRPr="00200F6F">
            <w:rPr>
              <w:color w:val="000000"/>
              <w:rtl/>
            </w:rPr>
            <w:t>:</w:t>
          </w:r>
        </w:p>
      </w:sdtContent>
    </w:sdt>
    <w:p w:rsidR="00CB74E1" w:rsidRDefault="00CB74E1" w:rsidP="004370BB">
      <w:pPr>
        <w:rPr>
          <w:rtl/>
        </w:rPr>
      </w:pPr>
    </w:p>
    <w:p w:rsidR="00CB74E1" w:rsidRDefault="00CB74E1" w:rsidP="002D7479">
      <w:pPr>
        <w:rPr>
          <w:rtl/>
        </w:rPr>
      </w:pPr>
      <w:r>
        <w:rPr>
          <w:rFonts w:hint="cs"/>
          <w:rtl/>
        </w:rPr>
        <w:t xml:space="preserve">חבר הכנסת מיקי זוהר, אתה ביקשת להשיב לו </w:t>
      </w:r>
      <w:bookmarkStart w:id="6836" w:name="_ETM_Q12_369000"/>
      <w:bookmarkEnd w:id="6836"/>
      <w:r>
        <w:rPr>
          <w:rFonts w:hint="cs"/>
          <w:rtl/>
        </w:rPr>
        <w:t xml:space="preserve">בגלל שהוא הזכיר את שמך, אז אם אתה תפריע </w:t>
      </w:r>
      <w:bookmarkStart w:id="6837" w:name="_ETM_Q12_371000"/>
      <w:bookmarkEnd w:id="6837"/>
      <w:r>
        <w:rPr>
          <w:rFonts w:hint="cs"/>
          <w:rtl/>
        </w:rPr>
        <w:t xml:space="preserve">לו אני לא אאפשר לך. אתה רוצה הודעה אישית </w:t>
      </w:r>
      <w:r w:rsidR="00844C5E">
        <w:rPr>
          <w:rFonts w:hint="cs"/>
          <w:rtl/>
        </w:rPr>
        <w:t>– – –</w:t>
      </w:r>
    </w:p>
    <w:p w:rsidR="00CB74E1" w:rsidRDefault="00CB74E1" w:rsidP="002D7479">
      <w:pPr>
        <w:rPr>
          <w:rtl/>
        </w:rPr>
      </w:pPr>
    </w:p>
    <w:sdt>
      <w:sdtPr>
        <w:rPr>
          <w:rFonts w:hint="cs"/>
          <w:rtl/>
        </w:rPr>
        <w:alias w:val="דובר_המשך"/>
        <w:tag w:val="&lt;ID&gt;5087&lt;/ID&gt;&lt;Name&gt;יאיר לפיד - יש עתיד&lt;/Name&gt;&lt;Data&gt;יאיר לפיד (יש עתיד)&lt;/Data&gt;&lt;Shortcut&gt;יאלפ&lt;/Shortcut&gt;"/>
        <w:id w:val="-2087141448"/>
        <w:placeholder>
          <w:docPart w:val="405C6C49FA6B46CDA34DFFF6420410DF"/>
        </w:placeholder>
      </w:sdtPr>
      <w:sdtEndPr/>
      <w:sdtContent>
        <w:p w:rsidR="00CB74E1" w:rsidRDefault="00CB74E1" w:rsidP="002D7479">
          <w:pPr>
            <w:pStyle w:val="-"/>
            <w:keepNext/>
            <w:rPr>
              <w:rtl/>
            </w:rPr>
          </w:pPr>
          <w:r w:rsidRPr="00B413B5">
            <w:rPr>
              <w:rStyle w:val="afe"/>
              <w:color w:val="000000"/>
              <w:rtl/>
            </w:rPr>
            <w:t>יאיר לפיד (יש עתיד)</w:t>
          </w:r>
          <w:r w:rsidRPr="00B413B5">
            <w:rPr>
              <w:color w:val="000000"/>
              <w:rtl/>
            </w:rPr>
            <w:t>:</w:t>
          </w:r>
        </w:p>
      </w:sdtContent>
    </w:sdt>
    <w:p w:rsidR="00CB74E1" w:rsidRDefault="00CB74E1" w:rsidP="004370BB">
      <w:pPr>
        <w:rPr>
          <w:rtl/>
        </w:rPr>
      </w:pPr>
    </w:p>
    <w:p w:rsidR="00CB74E1" w:rsidRDefault="00CB74E1" w:rsidP="002D7479">
      <w:pPr>
        <w:rPr>
          <w:rtl/>
        </w:rPr>
      </w:pPr>
      <w:bookmarkStart w:id="6838" w:name="_ETM_Q12_373000"/>
      <w:bookmarkEnd w:id="6838"/>
      <w:r>
        <w:rPr>
          <w:rFonts w:hint="cs"/>
          <w:rtl/>
        </w:rPr>
        <w:t>חבר הכנסת מיקי זוהר לא צריך להשיב לי</w:t>
      </w:r>
      <w:bookmarkStart w:id="6839" w:name="_ETM_Q12_376000"/>
      <w:bookmarkEnd w:id="6839"/>
      <w:r>
        <w:rPr>
          <w:rFonts w:hint="cs"/>
          <w:rtl/>
        </w:rPr>
        <w:t xml:space="preserve">, הוא צריך להשיב לאזרחי ישראל איפה הכסף שהוא לקח </w:t>
      </w:r>
      <w:bookmarkStart w:id="6840" w:name="_ETM_Q12_380000"/>
      <w:bookmarkEnd w:id="6840"/>
      <w:r>
        <w:rPr>
          <w:rFonts w:hint="cs"/>
          <w:rtl/>
        </w:rPr>
        <w:t xml:space="preserve">באמצע הלילה. היועץ המשפטי, אנשי היועץ המשפטי לממשלה מעורבים בהצעת החוק הזאת, מכירים את נוסחה, עזרו לנסח אותה, מפני שהם יודעים </w:t>
      </w:r>
      <w:r w:rsidR="00844C5E">
        <w:rPr>
          <w:rFonts w:hint="cs"/>
          <w:rtl/>
        </w:rPr>
        <w:t>– –</w:t>
      </w:r>
    </w:p>
    <w:p w:rsidR="00CB74E1" w:rsidRDefault="00CB74E1" w:rsidP="002D7479">
      <w:pPr>
        <w:rPr>
          <w:rtl/>
        </w:rPr>
      </w:pPr>
    </w:p>
    <w:sdt>
      <w:sdtPr>
        <w:rPr>
          <w:rFonts w:hint="cs"/>
          <w:rtl/>
        </w:rPr>
        <w:alias w:val="קריאה"/>
        <w:tag w:val="&lt;ID&gt;5279&lt;/ID&gt;&lt;Name&gt;מכלוף מיקי זוהר - הליכוד&lt;/Name&gt;&lt;Data&gt;מכלוף מיקי זוהר (הליכוד)&lt;/Data&gt;&lt;Shortcut&gt;מכזו&lt;/Shortcut&gt;"/>
        <w:id w:val="2086722323"/>
        <w:placeholder>
          <w:docPart w:val="405C6C49FA6B46CDA34DFFF6420410DF"/>
        </w:placeholder>
      </w:sdtPr>
      <w:sdtEndPr/>
      <w:sdtContent>
        <w:p w:rsidR="00CB74E1" w:rsidRDefault="00CB74E1" w:rsidP="002D7479">
          <w:pPr>
            <w:pStyle w:val="af5"/>
            <w:keepNext/>
            <w:rPr>
              <w:rtl/>
            </w:rPr>
          </w:pPr>
          <w:r w:rsidRPr="00592E4F">
            <w:rPr>
              <w:rStyle w:val="afe"/>
              <w:color w:val="000000"/>
              <w:rtl/>
            </w:rPr>
            <w:t>מכלוף מיקי זוהר (הליכוד)</w:t>
          </w:r>
          <w:r w:rsidRPr="00592E4F">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לציבור.</w:t>
      </w:r>
    </w:p>
    <w:p w:rsidR="00CB74E1" w:rsidRDefault="00CB74E1" w:rsidP="002D7479">
      <w:pPr>
        <w:rPr>
          <w:rtl/>
        </w:rPr>
      </w:pPr>
    </w:p>
    <w:bookmarkStart w:id="6841" w:name="_ETM_Q12_388000" w:displacedByCustomXml="next"/>
    <w:bookmarkEnd w:id="6841" w:displacedByCustomXml="next"/>
    <w:sdt>
      <w:sdtPr>
        <w:rPr>
          <w:rFonts w:hint="cs"/>
          <w:rtl/>
        </w:rPr>
        <w:alias w:val="דובר_המשך"/>
        <w:tag w:val="&lt;ID&gt;5087&lt;/ID&gt;&lt;Name&gt;יאיר לפיד - יש עתיד&lt;/Name&gt;&lt;Data&gt;יאיר לפיד (יש עתיד)&lt;/Data&gt;&lt;Shortcut&gt;יאלפ&lt;/Shortcut&gt;"/>
        <w:id w:val="1037237479"/>
        <w:placeholder>
          <w:docPart w:val="405C6C49FA6B46CDA34DFFF6420410DF"/>
        </w:placeholder>
      </w:sdtPr>
      <w:sdtEndPr/>
      <w:sdtContent>
        <w:p w:rsidR="00CB74E1" w:rsidRDefault="00CB74E1" w:rsidP="002D7479">
          <w:pPr>
            <w:pStyle w:val="-"/>
            <w:keepNext/>
            <w:rPr>
              <w:rtl/>
            </w:rPr>
          </w:pPr>
          <w:r w:rsidRPr="00592E4F">
            <w:rPr>
              <w:rStyle w:val="afe"/>
              <w:color w:val="000000"/>
              <w:rtl/>
            </w:rPr>
            <w:t>יאיר לפיד (יש עתיד)</w:t>
          </w:r>
          <w:r w:rsidRPr="00592E4F">
            <w:rPr>
              <w:color w:val="000000"/>
              <w:rtl/>
            </w:rPr>
            <w:t>:</w:t>
          </w:r>
        </w:p>
      </w:sdtContent>
    </w:sdt>
    <w:p w:rsidR="00CB74E1" w:rsidRDefault="00CB74E1" w:rsidP="004370BB">
      <w:pPr>
        <w:rPr>
          <w:rtl/>
        </w:rPr>
      </w:pPr>
    </w:p>
    <w:p w:rsidR="00CB74E1" w:rsidRDefault="00844C5E" w:rsidP="002D7479">
      <w:pPr>
        <w:rPr>
          <w:rtl/>
        </w:rPr>
      </w:pPr>
      <w:r>
        <w:rPr>
          <w:rFonts w:hint="cs"/>
          <w:rtl/>
        </w:rPr>
        <w:t>– –</w:t>
      </w:r>
      <w:r w:rsidR="00CB74E1">
        <w:rPr>
          <w:rFonts w:hint="cs"/>
          <w:rtl/>
        </w:rPr>
        <w:t xml:space="preserve"> שהבניין הזה</w:t>
      </w:r>
      <w:bookmarkStart w:id="6842" w:name="_ETM_Q12_389000"/>
      <w:bookmarkEnd w:id="6842"/>
      <w:r w:rsidR="00CB74E1">
        <w:rPr>
          <w:rFonts w:hint="cs"/>
          <w:rtl/>
        </w:rPr>
        <w:t xml:space="preserve"> עושה הכנה לשחיתות. לפיכך, הצעת החוק הזאת תתקן את המצב, </w:t>
      </w:r>
      <w:bookmarkStart w:id="6843" w:name="_ETM_Q12_393000"/>
      <w:bookmarkEnd w:id="6843"/>
      <w:r w:rsidR="00CB74E1">
        <w:rPr>
          <w:rFonts w:hint="cs"/>
          <w:rtl/>
        </w:rPr>
        <w:t xml:space="preserve">תעצור שחיתות, תייצר ניקיון, תפסיק את הערבוב המרעיל של האינטרסים </w:t>
      </w:r>
      <w:bookmarkStart w:id="6844" w:name="_ETM_Q12_399000"/>
      <w:bookmarkEnd w:id="6844"/>
      <w:r w:rsidR="00CB74E1">
        <w:rPr>
          <w:rFonts w:hint="cs"/>
          <w:rtl/>
        </w:rPr>
        <w:t xml:space="preserve">שחברי כנסת פה בבניין </w:t>
      </w:r>
      <w:r w:rsidR="00CB74E1">
        <w:rPr>
          <w:rtl/>
        </w:rPr>
        <w:t>–</w:t>
      </w:r>
      <w:r w:rsidR="00CB74E1">
        <w:rPr>
          <w:rFonts w:hint="cs"/>
          <w:rtl/>
        </w:rPr>
        <w:t xml:space="preserve"> אגב, קואליציה ואופוזיציה </w:t>
      </w:r>
      <w:r w:rsidR="00CB74E1">
        <w:rPr>
          <w:rFonts w:hint="eastAsia"/>
          <w:rtl/>
        </w:rPr>
        <w:t xml:space="preserve">– </w:t>
      </w:r>
      <w:r w:rsidR="00CB74E1">
        <w:rPr>
          <w:rFonts w:hint="cs"/>
          <w:rtl/>
        </w:rPr>
        <w:t xml:space="preserve">משתתפים </w:t>
      </w:r>
      <w:bookmarkStart w:id="6845" w:name="_ETM_Q12_403000"/>
      <w:bookmarkEnd w:id="6845"/>
      <w:r w:rsidR="00CB74E1">
        <w:rPr>
          <w:rFonts w:hint="cs"/>
          <w:rtl/>
        </w:rPr>
        <w:t>בו לא פעם, ותנקה את המערכת הפוליטית משחיתות. תודה רבה.</w:t>
      </w:r>
    </w:p>
    <w:p w:rsidR="00CB74E1" w:rsidRDefault="00CB74E1" w:rsidP="002D7479">
      <w:pPr>
        <w:rPr>
          <w:rtl/>
        </w:rPr>
      </w:pPr>
    </w:p>
    <w:bookmarkStart w:id="6846" w:name="_ETM_Q12_409000" w:displacedByCustomXml="next"/>
    <w:bookmarkEnd w:id="6846" w:displacedByCustomXml="next"/>
    <w:sdt>
      <w:sdtPr>
        <w:rPr>
          <w:rFonts w:hint="cs"/>
          <w:rtl/>
        </w:rPr>
        <w:alias w:val="יור"/>
        <w:tag w:val="&lt;ID&gt;5533&lt;/ID&gt;&lt;Name&gt;יצחק וקנין - יו&quot;ר&lt;/Name&gt;&lt;Data&gt;יצחק וקנין&lt;/Data&gt;&lt;Shortcut&gt;&lt;/Shortcut&gt;"/>
        <w:id w:val="-826586229"/>
        <w:placeholder>
          <w:docPart w:val="405C6C49FA6B46CDA34DFFF6420410DF"/>
        </w:placeholder>
      </w:sdtPr>
      <w:sdtEndPr/>
      <w:sdtContent>
        <w:p w:rsidR="00CB74E1" w:rsidRDefault="00CB74E1" w:rsidP="002D7479">
          <w:pPr>
            <w:pStyle w:val="af6"/>
            <w:keepNext/>
            <w:rPr>
              <w:rtl/>
            </w:rPr>
          </w:pPr>
          <w:r w:rsidRPr="00947471">
            <w:rPr>
              <w:rStyle w:val="afe"/>
              <w:color w:val="000000"/>
              <w:rtl/>
            </w:rPr>
            <w:t>היו"ר יצחק וקנין</w:t>
          </w:r>
          <w:r w:rsidRPr="00947471">
            <w:rPr>
              <w:color w:val="000000"/>
              <w:rtl/>
            </w:rPr>
            <w:t>:</w:t>
          </w:r>
        </w:p>
      </w:sdtContent>
    </w:sdt>
    <w:p w:rsidR="00CB74E1" w:rsidRDefault="00CB74E1" w:rsidP="004370BB">
      <w:pPr>
        <w:rPr>
          <w:rtl/>
        </w:rPr>
      </w:pPr>
    </w:p>
    <w:p w:rsidR="00CB74E1" w:rsidRDefault="00CB74E1" w:rsidP="002D7479">
      <w:pPr>
        <w:rPr>
          <w:rtl/>
        </w:rPr>
      </w:pPr>
      <w:bookmarkStart w:id="6847" w:name="_ETM_Q12_410000"/>
      <w:bookmarkEnd w:id="6847"/>
      <w:r>
        <w:rPr>
          <w:rFonts w:hint="cs"/>
          <w:rtl/>
        </w:rPr>
        <w:t>תודה לחבר הכנסת יאיר לפיד.</w:t>
      </w:r>
      <w:bookmarkStart w:id="6848" w:name="_ETM_Q12_412000"/>
      <w:bookmarkEnd w:id="6848"/>
      <w:r>
        <w:rPr>
          <w:rFonts w:hint="cs"/>
          <w:rtl/>
        </w:rPr>
        <w:t xml:space="preserve"> ישיב סגן שר האוצר יצחק כהן. א</w:t>
      </w:r>
      <w:bookmarkStart w:id="6849" w:name="_ETM_Q12_441000"/>
      <w:bookmarkEnd w:id="6849"/>
      <w:r>
        <w:rPr>
          <w:rFonts w:hint="cs"/>
          <w:rtl/>
        </w:rPr>
        <w:t xml:space="preserve">ני מודיע לקואליציה שתתארגן בהתאם. כל הצעות החוק הבאות הן רק </w:t>
      </w:r>
      <w:bookmarkStart w:id="6850" w:name="_ETM_Q12_448000"/>
      <w:bookmarkEnd w:id="6850"/>
      <w:r>
        <w:rPr>
          <w:rFonts w:hint="cs"/>
          <w:rtl/>
        </w:rPr>
        <w:t>תשובה והצבעה. תשובה והצבעה כל הצעות החוק.</w:t>
      </w:r>
    </w:p>
    <w:p w:rsidR="00CB74E1" w:rsidRDefault="00CB74E1" w:rsidP="002D7479">
      <w:pPr>
        <w:rPr>
          <w:rtl/>
        </w:rPr>
      </w:pPr>
      <w:bookmarkStart w:id="6851" w:name="_ETM_Q12_417000"/>
      <w:bookmarkEnd w:id="6851"/>
    </w:p>
    <w:bookmarkStart w:id="6852" w:name="_ETM_Q12_418000" w:displacedByCustomXml="next"/>
    <w:bookmarkEnd w:id="6852" w:displacedByCustomXml="next"/>
    <w:bookmarkStart w:id="6853" w:name="_Toc517111886" w:displacedByCustomXml="next"/>
    <w:bookmarkStart w:id="6854" w:name="_Toc517111764" w:displacedByCustomXml="next"/>
    <w:bookmarkStart w:id="6855" w:name="_Toc517111646" w:displacedByCustomXml="next"/>
    <w:sdt>
      <w:sdtPr>
        <w:rPr>
          <w:rFonts w:hint="cs"/>
          <w:rtl/>
        </w:rPr>
        <w:alias w:val="דובר"/>
        <w:tag w:val="&lt;ID&gt;5528&lt;/ID&gt;&lt;Name&gt;יצחק כהן - סגן שר&lt;/Name&gt;&lt;Data&gt;סגן שר האוצר יצחק כהן&lt;/Data&gt;&lt;Shortcut&gt;יצכה&lt;/Shortcut&gt;&lt;MemberID&gt;2117&lt;/MemberID&gt;"/>
        <w:id w:val="355404682"/>
        <w:placeholder>
          <w:docPart w:val="405C6C49FA6B46CDA34DFFF6420410DF"/>
        </w:placeholder>
      </w:sdtPr>
      <w:sdtEndPr/>
      <w:sdtContent>
        <w:p w:rsidR="00CB74E1" w:rsidRDefault="00CB74E1" w:rsidP="002D7479">
          <w:pPr>
            <w:pStyle w:val="a4"/>
            <w:keepNext/>
            <w:rPr>
              <w:rtl/>
            </w:rPr>
          </w:pPr>
          <w:r w:rsidRPr="00947471">
            <w:rPr>
              <w:rStyle w:val="afe"/>
              <w:color w:val="000000"/>
              <w:rtl/>
            </w:rPr>
            <w:t>סגן שר האוצר יצחק כהן</w:t>
          </w:r>
          <w:r w:rsidRPr="00947471">
            <w:rPr>
              <w:color w:val="000000"/>
              <w:rtl/>
            </w:rPr>
            <w:t>:</w:t>
          </w:r>
        </w:p>
      </w:sdtContent>
    </w:sdt>
    <w:bookmarkEnd w:id="6853" w:displacedByCustomXml="prev"/>
    <w:bookmarkEnd w:id="6854" w:displacedByCustomXml="prev"/>
    <w:bookmarkEnd w:id="6855" w:displacedByCustomXml="prev"/>
    <w:p w:rsidR="00CB74E1" w:rsidRDefault="00CB74E1" w:rsidP="004370BB">
      <w:pPr>
        <w:rPr>
          <w:rtl/>
        </w:rPr>
      </w:pPr>
    </w:p>
    <w:p w:rsidR="00CB74E1" w:rsidRDefault="00CB74E1" w:rsidP="00856408">
      <w:pPr>
        <w:rPr>
          <w:rtl/>
        </w:rPr>
      </w:pPr>
      <w:bookmarkStart w:id="6856" w:name="_ETM_Q12_420000"/>
      <w:bookmarkEnd w:id="6856"/>
      <w:r>
        <w:rPr>
          <w:rFonts w:hint="cs"/>
          <w:rtl/>
        </w:rPr>
        <w:t xml:space="preserve">אדוני היושב-ראש, חבריי </w:t>
      </w:r>
      <w:bookmarkStart w:id="6857" w:name="_ETM_Q12_459000"/>
      <w:bookmarkEnd w:id="6857"/>
      <w:r>
        <w:rPr>
          <w:rFonts w:hint="cs"/>
          <w:rtl/>
        </w:rPr>
        <w:t xml:space="preserve">חברי הכנסת, חבר הכנסת יאיר לפיד, המוסד הזה של הסכמים </w:t>
      </w:r>
      <w:bookmarkStart w:id="6858" w:name="_ETM_Q12_467000"/>
      <w:bookmarkEnd w:id="6858"/>
      <w:r>
        <w:rPr>
          <w:rFonts w:hint="cs"/>
          <w:rtl/>
        </w:rPr>
        <w:t xml:space="preserve">קואליציוניים – פעם באמת יכולת לבקר אותו </w:t>
      </w:r>
      <w:bookmarkStart w:id="6859" w:name="_ETM_Q12_472000"/>
      <w:bookmarkEnd w:id="6859"/>
      <w:r>
        <w:rPr>
          <w:rFonts w:hint="cs"/>
          <w:rtl/>
        </w:rPr>
        <w:t>מהטעמים שציינת בנאום שלך</w:t>
      </w:r>
      <w:r w:rsidR="00856408">
        <w:rPr>
          <w:rFonts w:hint="cs"/>
          <w:rtl/>
        </w:rPr>
        <w:t>,</w:t>
      </w:r>
      <w:r>
        <w:rPr>
          <w:rFonts w:hint="cs"/>
          <w:rtl/>
        </w:rPr>
        <w:t xml:space="preserve"> אבל הדברים השתנו. כל הסכם </w:t>
      </w:r>
      <w:bookmarkStart w:id="6860" w:name="_ETM_Q12_478000"/>
      <w:bookmarkEnd w:id="6860"/>
      <w:r>
        <w:rPr>
          <w:rFonts w:hint="cs"/>
          <w:rtl/>
        </w:rPr>
        <w:t xml:space="preserve">קואליציוני, אם פעם היה עובר בקושי תחנה אחת, היום עובר </w:t>
      </w:r>
      <w:bookmarkStart w:id="6861" w:name="_ETM_Q12_483000"/>
      <w:bookmarkEnd w:id="6861"/>
      <w:r>
        <w:rPr>
          <w:rFonts w:hint="cs"/>
          <w:rtl/>
        </w:rPr>
        <w:t>חמש תחנות לפני שמאשרים אותו.</w:t>
      </w:r>
      <w:bookmarkStart w:id="6862" w:name="_ETM_Q12_486000"/>
      <w:bookmarkEnd w:id="6862"/>
      <w:r>
        <w:rPr>
          <w:rFonts w:hint="cs"/>
          <w:rtl/>
        </w:rPr>
        <w:t xml:space="preserve"> קודם כול, היועץ המשפטי של המשרד </w:t>
      </w:r>
      <w:bookmarkStart w:id="6863" w:name="_ETM_Q12_487000"/>
      <w:bookmarkEnd w:id="6863"/>
      <w:r>
        <w:rPr>
          <w:rFonts w:hint="cs"/>
          <w:rtl/>
        </w:rPr>
        <w:t>הייעודי צריך לאשר את זה.</w:t>
      </w:r>
    </w:p>
    <w:p w:rsidR="00CB74E1" w:rsidRDefault="00CB74E1" w:rsidP="002D7479">
      <w:pPr>
        <w:rPr>
          <w:rtl/>
        </w:rPr>
      </w:pPr>
    </w:p>
    <w:sdt>
      <w:sdtPr>
        <w:rPr>
          <w:rFonts w:hint="cs"/>
          <w:rtl/>
        </w:rPr>
        <w:alias w:val="קריאה"/>
        <w:tag w:val="&lt;ID&gt;5109&lt;/ID&gt;&lt;Name&gt;אלעזר שטרן - יש עתיד&lt;/Name&gt;&lt;Data&gt;אלעזר שטרן (יש עתיד)&lt;/Data&gt;&lt;Shortcut&gt;אלשט&lt;/Shortcut&gt;"/>
        <w:id w:val="1946414640"/>
        <w:placeholder>
          <w:docPart w:val="405C6C49FA6B46CDA34DFFF6420410DF"/>
        </w:placeholder>
      </w:sdtPr>
      <w:sdtEndPr/>
      <w:sdtContent>
        <w:p w:rsidR="00CB74E1" w:rsidRDefault="00CB74E1" w:rsidP="002D7479">
          <w:pPr>
            <w:pStyle w:val="af5"/>
            <w:keepNext/>
            <w:rPr>
              <w:rtl/>
            </w:rPr>
          </w:pPr>
          <w:r w:rsidRPr="00C87E40">
            <w:rPr>
              <w:rStyle w:val="afe"/>
              <w:color w:val="000000"/>
              <w:rtl/>
            </w:rPr>
            <w:t>אלעזר שטרן (יש עתיד):</w:t>
          </w:r>
        </w:p>
      </w:sdtContent>
    </w:sdt>
    <w:p w:rsidR="00CB74E1" w:rsidRDefault="00CB74E1" w:rsidP="004370BB">
      <w:pPr>
        <w:rPr>
          <w:rtl/>
        </w:rPr>
      </w:pPr>
    </w:p>
    <w:p w:rsidR="00CB74E1" w:rsidRDefault="00CB74E1" w:rsidP="002D7479">
      <w:pPr>
        <w:rPr>
          <w:rtl/>
        </w:rPr>
      </w:pPr>
      <w:r>
        <w:rPr>
          <w:rFonts w:hint="cs"/>
          <w:rtl/>
        </w:rPr>
        <w:t xml:space="preserve">איציק, זה לא היה בהסכם </w:t>
      </w:r>
      <w:r w:rsidR="00844C5E">
        <w:rPr>
          <w:rFonts w:hint="cs"/>
          <w:rtl/>
        </w:rPr>
        <w:t>– – –</w:t>
      </w:r>
    </w:p>
    <w:p w:rsidR="00CB74E1" w:rsidRDefault="00CB74E1" w:rsidP="002D7479">
      <w:pPr>
        <w:rPr>
          <w:rtl/>
        </w:rPr>
      </w:pPr>
      <w:bookmarkStart w:id="6864" w:name="_ETM_Q12_493000"/>
      <w:bookmarkEnd w:id="6864"/>
    </w:p>
    <w:sdt>
      <w:sdtPr>
        <w:rPr>
          <w:rFonts w:hint="cs"/>
          <w:rtl/>
        </w:rPr>
        <w:alias w:val="דובר_המשך"/>
        <w:tag w:val="&lt;ID&gt;5528&lt;/ID&gt;&lt;Name&gt;יצחק כהן - סגן שר&lt;/Name&gt;&lt;Data&gt;סגן שר האוצר יצחק כהן&lt;/Data&gt;&lt;Shortcut&gt;יצכה&lt;/Shortcut&gt;"/>
        <w:id w:val="-900212399"/>
        <w:placeholder>
          <w:docPart w:val="405C6C49FA6B46CDA34DFFF6420410DF"/>
        </w:placeholder>
      </w:sdtPr>
      <w:sdtEndPr/>
      <w:sdtContent>
        <w:p w:rsidR="00CB74E1" w:rsidRDefault="00CB74E1" w:rsidP="002D7479">
          <w:pPr>
            <w:pStyle w:val="-"/>
            <w:keepNext/>
            <w:rPr>
              <w:rtl/>
            </w:rPr>
          </w:pPr>
          <w:r w:rsidRPr="00C87E40">
            <w:rPr>
              <w:rStyle w:val="afe"/>
              <w:color w:val="000000"/>
              <w:rtl/>
            </w:rPr>
            <w:t>סגן שר האוצר יצחק כהן</w:t>
          </w:r>
          <w:r w:rsidRPr="00C87E40">
            <w:rPr>
              <w:color w:val="000000"/>
              <w:rtl/>
            </w:rPr>
            <w:t>:</w:t>
          </w:r>
        </w:p>
      </w:sdtContent>
    </w:sdt>
    <w:p w:rsidR="00CB74E1" w:rsidRDefault="00CB74E1" w:rsidP="004370BB">
      <w:pPr>
        <w:rPr>
          <w:rtl/>
        </w:rPr>
      </w:pPr>
    </w:p>
    <w:p w:rsidR="00CB74E1" w:rsidRDefault="00CB74E1" w:rsidP="002D7479">
      <w:pPr>
        <w:rPr>
          <w:rtl/>
        </w:rPr>
      </w:pPr>
      <w:bookmarkStart w:id="6865" w:name="_ETM_Q12_494000"/>
      <w:bookmarkEnd w:id="6865"/>
      <w:r>
        <w:rPr>
          <w:rFonts w:hint="cs"/>
          <w:rtl/>
        </w:rPr>
        <w:t>איזה הסכם?</w:t>
      </w:r>
    </w:p>
    <w:p w:rsidR="00CB74E1" w:rsidRDefault="00CB74E1" w:rsidP="002D7479">
      <w:pPr>
        <w:rPr>
          <w:rtl/>
        </w:rPr>
      </w:pPr>
    </w:p>
    <w:sdt>
      <w:sdtPr>
        <w:rPr>
          <w:rFonts w:hint="cs"/>
          <w:rtl/>
        </w:rPr>
        <w:alias w:val="קריאה"/>
        <w:tag w:val="&lt;ID&gt;5109&lt;/ID&gt;&lt;Name&gt;אלעזר שטרן - יש עתיד&lt;/Name&gt;&lt;Data&gt;אלעזר שטרן (יש עתיד)&lt;/Data&gt;&lt;Shortcut&gt;אלשט&lt;/Shortcut&gt;"/>
        <w:id w:val="-503593450"/>
        <w:placeholder>
          <w:docPart w:val="405C6C49FA6B46CDA34DFFF6420410DF"/>
        </w:placeholder>
      </w:sdtPr>
      <w:sdtEndPr/>
      <w:sdtContent>
        <w:p w:rsidR="00CB74E1" w:rsidRDefault="00CB74E1" w:rsidP="002D7479">
          <w:pPr>
            <w:pStyle w:val="af5"/>
            <w:keepNext/>
            <w:rPr>
              <w:rtl/>
            </w:rPr>
          </w:pPr>
          <w:r w:rsidRPr="00D46BA5">
            <w:rPr>
              <w:rStyle w:val="afe"/>
              <w:color w:val="000000"/>
              <w:rtl/>
            </w:rPr>
            <w:t>אלעזר שטרן (יש עתיד)</w:t>
          </w:r>
          <w:r w:rsidRPr="00D46BA5">
            <w:rPr>
              <w:color w:val="000000"/>
              <w:rtl/>
            </w:rPr>
            <w:t>:</w:t>
          </w:r>
        </w:p>
      </w:sdtContent>
    </w:sdt>
    <w:p w:rsidR="00CB74E1" w:rsidRDefault="00CB74E1" w:rsidP="004370BB">
      <w:pPr>
        <w:rPr>
          <w:rtl/>
        </w:rPr>
      </w:pPr>
    </w:p>
    <w:p w:rsidR="00CB74E1" w:rsidRDefault="00844C5E" w:rsidP="002D7479">
      <w:pPr>
        <w:rPr>
          <w:rtl/>
        </w:rPr>
      </w:pPr>
      <w:r>
        <w:rPr>
          <w:rFonts w:hint="cs"/>
          <w:rtl/>
        </w:rPr>
        <w:t>– – –</w:t>
      </w:r>
    </w:p>
    <w:p w:rsidR="00CB74E1" w:rsidRDefault="00CB74E1" w:rsidP="002D7479">
      <w:pPr>
        <w:rPr>
          <w:rtl/>
        </w:rPr>
      </w:pPr>
      <w:bookmarkStart w:id="6866" w:name="_ETM_Q12_495000"/>
      <w:bookmarkEnd w:id="6866"/>
    </w:p>
    <w:sdt>
      <w:sdtPr>
        <w:rPr>
          <w:rFonts w:hint="cs"/>
          <w:rtl/>
        </w:rPr>
        <w:alias w:val="דובר_המשך"/>
        <w:tag w:val="&lt;ID&gt;5528&lt;/ID&gt;&lt;Name&gt;יצחק כהן - סגן שר&lt;/Name&gt;&lt;Data&gt;סגן שר האוצר יצחק כהן&lt;/Data&gt;&lt;Shortcut&gt;יצכה&lt;/Shortcut&gt;"/>
        <w:id w:val="1581331988"/>
        <w:placeholder>
          <w:docPart w:val="405C6C49FA6B46CDA34DFFF6420410DF"/>
        </w:placeholder>
      </w:sdtPr>
      <w:sdtEndPr/>
      <w:sdtContent>
        <w:p w:rsidR="00CB74E1" w:rsidRDefault="00CB74E1" w:rsidP="002D7479">
          <w:pPr>
            <w:pStyle w:val="-"/>
            <w:keepNext/>
            <w:rPr>
              <w:rtl/>
            </w:rPr>
          </w:pPr>
          <w:r w:rsidRPr="00D46BA5">
            <w:rPr>
              <w:rStyle w:val="afe"/>
              <w:color w:val="000000"/>
              <w:rtl/>
            </w:rPr>
            <w:t>סגן שר האוצר יצחק כהן:</w:t>
          </w:r>
        </w:p>
      </w:sdtContent>
    </w:sdt>
    <w:p w:rsidR="00CB74E1" w:rsidRDefault="00CB74E1" w:rsidP="004370BB">
      <w:pPr>
        <w:rPr>
          <w:rtl/>
        </w:rPr>
      </w:pPr>
    </w:p>
    <w:p w:rsidR="00CB74E1" w:rsidRDefault="00CB74E1" w:rsidP="002D7479">
      <w:pPr>
        <w:rPr>
          <w:rtl/>
        </w:rPr>
      </w:pPr>
      <w:bookmarkStart w:id="6867" w:name="_ETM_Q12_496000"/>
      <w:bookmarkEnd w:id="6867"/>
      <w:r>
        <w:rPr>
          <w:rFonts w:hint="cs"/>
          <w:rtl/>
        </w:rPr>
        <w:t xml:space="preserve">לא, לא, לא. כספים קואליציוניים, </w:t>
      </w:r>
      <w:bookmarkStart w:id="6868" w:name="_ETM_Q12_499000"/>
      <w:bookmarkEnd w:id="6868"/>
      <w:r>
        <w:rPr>
          <w:rFonts w:hint="cs"/>
          <w:rtl/>
        </w:rPr>
        <w:t xml:space="preserve">היום לא מחלקים אותם כפי שתיאר </w:t>
      </w:r>
      <w:r w:rsidR="00844C5E">
        <w:rPr>
          <w:rFonts w:hint="cs"/>
          <w:rtl/>
        </w:rPr>
        <w:t>– – –</w:t>
      </w:r>
    </w:p>
    <w:p w:rsidR="00CB74E1" w:rsidRDefault="00CB74E1" w:rsidP="002D7479">
      <w:pPr>
        <w:rPr>
          <w:rtl/>
        </w:rPr>
      </w:pPr>
      <w:bookmarkStart w:id="6869" w:name="_ETM_Q12_500000"/>
      <w:bookmarkEnd w:id="6869"/>
    </w:p>
    <w:sdt>
      <w:sdtPr>
        <w:rPr>
          <w:rFonts w:hint="cs"/>
          <w:rtl/>
        </w:rPr>
        <w:alias w:val="קריאה"/>
        <w:tag w:val="&lt;ID&gt;5115&lt;/ID&gt;&lt;Name&gt;פנינה תמנו - יש עתיד&lt;/Name&gt;&lt;Data&gt;פנינה תמנו (יש עתיד)&lt;/Data&gt;&lt;Shortcut&gt;פנתמ&lt;/Shortcut&gt;"/>
        <w:id w:val="-324669796"/>
        <w:placeholder>
          <w:docPart w:val="405C6C49FA6B46CDA34DFFF6420410DF"/>
        </w:placeholder>
      </w:sdtPr>
      <w:sdtEndPr/>
      <w:sdtContent>
        <w:p w:rsidR="00CB74E1" w:rsidRDefault="00CB74E1" w:rsidP="002D7479">
          <w:pPr>
            <w:pStyle w:val="af5"/>
            <w:keepNext/>
            <w:rPr>
              <w:rtl/>
            </w:rPr>
          </w:pPr>
          <w:r w:rsidRPr="00203FBA">
            <w:rPr>
              <w:rStyle w:val="afe"/>
              <w:color w:val="000000"/>
              <w:rtl/>
            </w:rPr>
            <w:t>פנינה תמנו (יש עתיד)</w:t>
          </w:r>
          <w:r w:rsidRPr="00203FBA">
            <w:rPr>
              <w:color w:val="000000"/>
              <w:rtl/>
            </w:rPr>
            <w:t>:</w:t>
          </w:r>
        </w:p>
      </w:sdtContent>
    </w:sdt>
    <w:p w:rsidR="00CB74E1" w:rsidRDefault="00CB74E1" w:rsidP="004370BB">
      <w:pPr>
        <w:rPr>
          <w:rtl/>
        </w:rPr>
      </w:pPr>
    </w:p>
    <w:p w:rsidR="00CB74E1" w:rsidRDefault="00CB74E1" w:rsidP="002D7479">
      <w:pPr>
        <w:rPr>
          <w:rtl/>
        </w:rPr>
      </w:pPr>
      <w:r>
        <w:rPr>
          <w:rFonts w:hint="cs"/>
          <w:rtl/>
        </w:rPr>
        <w:t xml:space="preserve">מחלקים למי </w:t>
      </w:r>
      <w:bookmarkStart w:id="6870" w:name="_ETM_Q12_501000"/>
      <w:bookmarkEnd w:id="6870"/>
      <w:r>
        <w:rPr>
          <w:rFonts w:hint="cs"/>
          <w:rtl/>
        </w:rPr>
        <w:t>שקרוב לצלחת. למי מחלקים?</w:t>
      </w:r>
    </w:p>
    <w:p w:rsidR="00CB74E1" w:rsidRDefault="00CB74E1" w:rsidP="002D7479">
      <w:pPr>
        <w:rPr>
          <w:rtl/>
        </w:rPr>
      </w:pPr>
    </w:p>
    <w:sdt>
      <w:sdtPr>
        <w:rPr>
          <w:rFonts w:hint="cs"/>
          <w:rtl/>
        </w:rPr>
        <w:alias w:val="קריאה"/>
        <w:tag w:val="&lt;ID&gt;5082&lt;/ID&gt;&lt;Name&gt;מאיר כהן - יש עתיד&lt;/Name&gt;&lt;Data&gt;מאיר כהן (יש עתיד)&lt;/Data&gt;&lt;Shortcut&gt;מאכה&lt;/Shortcut&gt;"/>
        <w:id w:val="-1078364208"/>
        <w:placeholder>
          <w:docPart w:val="405C6C49FA6B46CDA34DFFF6420410DF"/>
        </w:placeholder>
      </w:sdtPr>
      <w:sdtEndPr/>
      <w:sdtContent>
        <w:p w:rsidR="00CB74E1" w:rsidRDefault="00CB74E1" w:rsidP="002D7479">
          <w:pPr>
            <w:pStyle w:val="af5"/>
            <w:keepNext/>
            <w:rPr>
              <w:rtl/>
            </w:rPr>
          </w:pPr>
          <w:r w:rsidRPr="00203FBA">
            <w:rPr>
              <w:rStyle w:val="afe"/>
              <w:color w:val="000000"/>
              <w:rtl/>
            </w:rPr>
            <w:t>מאיר כהן (יש עתיד)</w:t>
          </w:r>
          <w:r w:rsidRPr="00203FBA">
            <w:rPr>
              <w:color w:val="000000"/>
              <w:rtl/>
            </w:rPr>
            <w:t>:</w:t>
          </w:r>
        </w:p>
      </w:sdtContent>
    </w:sdt>
    <w:p w:rsidR="00CB74E1" w:rsidRDefault="00CB74E1" w:rsidP="004370BB">
      <w:pPr>
        <w:rPr>
          <w:rtl/>
        </w:rPr>
      </w:pPr>
    </w:p>
    <w:p w:rsidR="00CB74E1" w:rsidRDefault="00CB74E1" w:rsidP="002D7479">
      <w:pPr>
        <w:rPr>
          <w:rtl/>
        </w:rPr>
      </w:pPr>
      <w:r>
        <w:rPr>
          <w:rFonts w:hint="cs"/>
          <w:rtl/>
        </w:rPr>
        <w:t xml:space="preserve">מה זה הכסף </w:t>
      </w:r>
      <w:r w:rsidR="00844C5E">
        <w:rPr>
          <w:rFonts w:hint="cs"/>
          <w:rtl/>
        </w:rPr>
        <w:t>– – –</w:t>
      </w:r>
    </w:p>
    <w:p w:rsidR="00CB74E1" w:rsidRDefault="00CB74E1" w:rsidP="002D7479">
      <w:pPr>
        <w:rPr>
          <w:rtl/>
        </w:rPr>
      </w:pPr>
    </w:p>
    <w:bookmarkStart w:id="6871" w:name="_ETM_Q12_502000" w:displacedByCustomXml="next"/>
    <w:bookmarkEnd w:id="6871" w:displacedByCustomXml="next"/>
    <w:sdt>
      <w:sdtPr>
        <w:rPr>
          <w:rFonts w:hint="cs"/>
          <w:rtl/>
        </w:rPr>
        <w:alias w:val="דובר_המשך"/>
        <w:tag w:val="&lt;ID&gt;5528&lt;/ID&gt;&lt;Name&gt;יצחק כהן - סגן שר&lt;/Name&gt;&lt;Data&gt;סגן שר האוצר יצחק כהן&lt;/Data&gt;&lt;Shortcut&gt;יצכה&lt;/Shortcut&gt;"/>
        <w:id w:val="-1577351091"/>
        <w:placeholder>
          <w:docPart w:val="405C6C49FA6B46CDA34DFFF6420410DF"/>
        </w:placeholder>
      </w:sdtPr>
      <w:sdtEndPr/>
      <w:sdtContent>
        <w:p w:rsidR="00CB74E1" w:rsidRDefault="00CB74E1" w:rsidP="002D7479">
          <w:pPr>
            <w:pStyle w:val="-"/>
            <w:keepNext/>
            <w:rPr>
              <w:rtl/>
            </w:rPr>
          </w:pPr>
          <w:r w:rsidRPr="00203FBA">
            <w:rPr>
              <w:rStyle w:val="afe"/>
              <w:color w:val="000000"/>
              <w:rtl/>
            </w:rPr>
            <w:t>סגן שר האוצר יצחק כהן</w:t>
          </w:r>
          <w:r w:rsidRPr="00203FBA">
            <w:rPr>
              <w:color w:val="000000"/>
              <w:rtl/>
            </w:rPr>
            <w:t>:</w:t>
          </w:r>
        </w:p>
      </w:sdtContent>
    </w:sdt>
    <w:p w:rsidR="00CB74E1" w:rsidRDefault="00CB74E1" w:rsidP="004370BB">
      <w:pPr>
        <w:rPr>
          <w:rtl/>
        </w:rPr>
      </w:pPr>
    </w:p>
    <w:p w:rsidR="00CB74E1" w:rsidRDefault="00CB74E1" w:rsidP="002D7479">
      <w:pPr>
        <w:rPr>
          <w:rtl/>
        </w:rPr>
      </w:pPr>
      <w:bookmarkStart w:id="6872" w:name="_ETM_Q12_503000"/>
      <w:bookmarkEnd w:id="6872"/>
      <w:r>
        <w:rPr>
          <w:rFonts w:hint="cs"/>
          <w:rtl/>
        </w:rPr>
        <w:t xml:space="preserve">לא שמעתי </w:t>
      </w:r>
      <w:bookmarkStart w:id="6873" w:name="_ETM_Q12_505000"/>
      <w:bookmarkEnd w:id="6873"/>
      <w:r>
        <w:rPr>
          <w:rFonts w:hint="cs"/>
          <w:rtl/>
        </w:rPr>
        <w:t>אף מילה. לאט-לאט. רגע. כהן, כן.</w:t>
      </w:r>
    </w:p>
    <w:p w:rsidR="00CB74E1" w:rsidRDefault="00CB74E1" w:rsidP="002D7479">
      <w:pPr>
        <w:rPr>
          <w:rtl/>
        </w:rPr>
      </w:pPr>
    </w:p>
    <w:sdt>
      <w:sdtPr>
        <w:rPr>
          <w:rFonts w:hint="cs"/>
          <w:rtl/>
        </w:rPr>
        <w:alias w:val="קריאה"/>
        <w:tag w:val="&lt;ID&gt;5082&lt;/ID&gt;&lt;Name&gt;מאיר כהן - יש עתיד&lt;/Name&gt;&lt;Data&gt;מאיר כהן (יש עתיד)&lt;/Data&gt;&lt;Shortcut&gt;מאכה&lt;/Shortcut&gt;"/>
        <w:id w:val="1210684288"/>
        <w:placeholder>
          <w:docPart w:val="B0F39EF777F64F0091D4A8A01210AB2D"/>
        </w:placeholder>
      </w:sdtPr>
      <w:sdtEndPr/>
      <w:sdtContent>
        <w:p w:rsidR="00CB74E1" w:rsidRDefault="00CB74E1" w:rsidP="002D7479">
          <w:pPr>
            <w:pStyle w:val="af5"/>
            <w:keepNext/>
            <w:rPr>
              <w:rtl/>
            </w:rPr>
          </w:pPr>
          <w:r w:rsidRPr="00203FBA">
            <w:rPr>
              <w:rStyle w:val="afe"/>
              <w:color w:val="000000"/>
              <w:rtl/>
            </w:rPr>
            <w:t>מאיר כהן (יש עתיד)</w:t>
          </w:r>
          <w:r w:rsidRPr="00203FBA">
            <w:rPr>
              <w:color w:val="000000"/>
              <w:rtl/>
            </w:rPr>
            <w:t>:</w:t>
          </w:r>
        </w:p>
      </w:sdtContent>
    </w:sdt>
    <w:p w:rsidR="00CB74E1" w:rsidRDefault="00CB74E1" w:rsidP="004370BB">
      <w:pPr>
        <w:rPr>
          <w:rtl/>
        </w:rPr>
      </w:pPr>
    </w:p>
    <w:p w:rsidR="00CB74E1" w:rsidRDefault="00CB74E1" w:rsidP="002D7479">
      <w:pPr>
        <w:rPr>
          <w:rtl/>
        </w:rPr>
      </w:pPr>
      <w:r>
        <w:rPr>
          <w:rFonts w:hint="cs"/>
          <w:rtl/>
        </w:rPr>
        <w:t xml:space="preserve">מה זה </w:t>
      </w:r>
      <w:r w:rsidR="00844C5E">
        <w:rPr>
          <w:rFonts w:hint="cs"/>
          <w:rtl/>
        </w:rPr>
        <w:t>– – –</w:t>
      </w:r>
    </w:p>
    <w:p w:rsidR="00CB74E1" w:rsidRDefault="00CB74E1" w:rsidP="002D7479">
      <w:pPr>
        <w:rPr>
          <w:rtl/>
        </w:rPr>
      </w:pPr>
    </w:p>
    <w:sdt>
      <w:sdtPr>
        <w:rPr>
          <w:rtl/>
        </w:rPr>
        <w:alias w:val="דובר_המשך"/>
        <w:tag w:val="&lt;ID&gt;5528&lt;/ID&gt;&lt;Name&gt;יצחק כהן - סגן שר&lt;/Name&gt;&lt;Data&gt;סגן שר האוצר יצחק כהן&lt;/Data&gt;&lt;Shortcut&gt;יצכה&lt;/Shortcut&gt;"/>
        <w:id w:val="-1612586803"/>
        <w:placeholder>
          <w:docPart w:val="405C6C49FA6B46CDA34DFFF6420410DF"/>
        </w:placeholder>
      </w:sdtPr>
      <w:sdtEndPr/>
      <w:sdtContent>
        <w:p w:rsidR="00CB74E1" w:rsidRDefault="00CB74E1" w:rsidP="002D7479">
          <w:pPr>
            <w:pStyle w:val="-"/>
            <w:keepNext/>
            <w:rPr>
              <w:rtl/>
            </w:rPr>
          </w:pPr>
          <w:r w:rsidRPr="00786EBF">
            <w:rPr>
              <w:rStyle w:val="afe"/>
              <w:color w:val="000000"/>
              <w:rtl/>
            </w:rPr>
            <w:t>סגן שר האוצר יצחק כהן</w:t>
          </w:r>
          <w:r w:rsidRPr="00786EBF">
            <w:rPr>
              <w:color w:val="000000"/>
              <w:rtl/>
            </w:rPr>
            <w:t>:</w:t>
          </w:r>
        </w:p>
      </w:sdtContent>
    </w:sdt>
    <w:p w:rsidR="00CB74E1" w:rsidRDefault="00CB74E1" w:rsidP="004370BB">
      <w:pPr>
        <w:rPr>
          <w:rtl/>
        </w:rPr>
      </w:pPr>
    </w:p>
    <w:p w:rsidR="00CB74E1" w:rsidRDefault="00CB74E1" w:rsidP="002D7479">
      <w:pPr>
        <w:rPr>
          <w:rtl/>
        </w:rPr>
      </w:pPr>
      <w:r>
        <w:rPr>
          <w:rFonts w:hint="cs"/>
          <w:rtl/>
        </w:rPr>
        <w:t xml:space="preserve">זה מושג לא </w:t>
      </w:r>
      <w:bookmarkStart w:id="6874" w:name="_ETM_Q12_510000"/>
      <w:bookmarkEnd w:id="6874"/>
      <w:r>
        <w:rPr>
          <w:rFonts w:hint="cs"/>
          <w:rtl/>
        </w:rPr>
        <w:t>נכון. אין דבר כזה כסף קואליציוני.</w:t>
      </w:r>
    </w:p>
    <w:p w:rsidR="00CB74E1" w:rsidRDefault="00CB74E1" w:rsidP="002D7479">
      <w:pPr>
        <w:rPr>
          <w:rtl/>
        </w:rPr>
      </w:pPr>
    </w:p>
    <w:sdt>
      <w:sdtPr>
        <w:rPr>
          <w:rFonts w:hint="cs"/>
          <w:rtl/>
        </w:rPr>
        <w:alias w:val="קריאה"/>
        <w:tag w:val="&lt;ID&gt;5082&lt;/ID&gt;&lt;Name&gt;מאיר כהן - יש עתיד&lt;/Name&gt;&lt;Data&gt;מאיר כהן (יש עתיד)&lt;/Data&gt;&lt;Shortcut&gt;מאכה&lt;/Shortcut&gt;"/>
        <w:id w:val="-1373990421"/>
        <w:placeholder>
          <w:docPart w:val="3C791699E58743A3A6AB4E6737E8EE6A"/>
        </w:placeholder>
      </w:sdtPr>
      <w:sdtEndPr/>
      <w:sdtContent>
        <w:p w:rsidR="00CB74E1" w:rsidRDefault="00CB74E1" w:rsidP="002D7479">
          <w:pPr>
            <w:pStyle w:val="af5"/>
            <w:keepNext/>
            <w:rPr>
              <w:rtl/>
            </w:rPr>
          </w:pPr>
          <w:r w:rsidRPr="00203FBA">
            <w:rPr>
              <w:rStyle w:val="afe"/>
              <w:color w:val="000000"/>
              <w:rtl/>
            </w:rPr>
            <w:t>מאיר כהן (יש עתיד)</w:t>
          </w:r>
          <w:r w:rsidRPr="00203FBA">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אתה יודע </w:t>
      </w:r>
      <w:r w:rsidR="00844C5E">
        <w:rPr>
          <w:rFonts w:hint="cs"/>
          <w:rtl/>
        </w:rPr>
        <w:t>– – –</w:t>
      </w:r>
    </w:p>
    <w:p w:rsidR="00CB74E1" w:rsidRDefault="00CB74E1" w:rsidP="002D7479">
      <w:pPr>
        <w:rPr>
          <w:rtl/>
        </w:rPr>
      </w:pPr>
    </w:p>
    <w:sdt>
      <w:sdtPr>
        <w:rPr>
          <w:rtl/>
        </w:rPr>
        <w:alias w:val="דובר_המשך"/>
        <w:tag w:val="&lt;ID&gt;5528&lt;/ID&gt;&lt;Name&gt;יצחק כהן - סגן שר&lt;/Name&gt;&lt;Data&gt;סגן שר האוצר יצחק כהן&lt;/Data&gt;&lt;Shortcut&gt;יצכה&lt;/Shortcut&gt;"/>
        <w:id w:val="-215048581"/>
        <w:placeholder>
          <w:docPart w:val="405C6C49FA6B46CDA34DFFF6420410DF"/>
        </w:placeholder>
      </w:sdtPr>
      <w:sdtEndPr/>
      <w:sdtContent>
        <w:p w:rsidR="00CB74E1" w:rsidRDefault="00CB74E1" w:rsidP="002D7479">
          <w:pPr>
            <w:pStyle w:val="-"/>
            <w:keepNext/>
            <w:rPr>
              <w:rtl/>
            </w:rPr>
          </w:pPr>
          <w:r w:rsidRPr="00786EBF">
            <w:rPr>
              <w:rStyle w:val="afe"/>
              <w:color w:val="000000"/>
              <w:rtl/>
            </w:rPr>
            <w:t>סגן שר האוצר יצחק כהן</w:t>
          </w:r>
          <w:r w:rsidRPr="00786EBF">
            <w:rPr>
              <w:color w:val="000000"/>
              <w:rtl/>
            </w:rPr>
            <w:t>:</w:t>
          </w:r>
        </w:p>
      </w:sdtContent>
    </w:sdt>
    <w:p w:rsidR="00CB74E1" w:rsidRDefault="00CB74E1" w:rsidP="004370BB">
      <w:pPr>
        <w:rPr>
          <w:rtl/>
        </w:rPr>
      </w:pPr>
    </w:p>
    <w:p w:rsidR="00CB74E1" w:rsidRDefault="00CB74E1" w:rsidP="00856408">
      <w:pPr>
        <w:rPr>
          <w:rtl/>
        </w:rPr>
      </w:pPr>
      <w:r>
        <w:rPr>
          <w:rFonts w:hint="cs"/>
          <w:rtl/>
        </w:rPr>
        <w:t>יש הסכמי</w:t>
      </w:r>
      <w:bookmarkStart w:id="6875" w:name="_ETM_Q12_513000"/>
      <w:bookmarkEnd w:id="6875"/>
      <w:r>
        <w:rPr>
          <w:rFonts w:hint="cs"/>
          <w:rtl/>
        </w:rPr>
        <w:t>ם קואליציוניים</w:t>
      </w:r>
      <w:r w:rsidR="00856408">
        <w:rPr>
          <w:rFonts w:hint="cs"/>
          <w:rtl/>
        </w:rPr>
        <w:t>,</w:t>
      </w:r>
      <w:r>
        <w:rPr>
          <w:rFonts w:hint="cs"/>
          <w:rtl/>
        </w:rPr>
        <w:t xml:space="preserve"> כמו שיאיר, כשהיה שר אוצר, עשה הסכמים קואליציוניים. הוא חתום על כמה.</w:t>
      </w:r>
    </w:p>
    <w:p w:rsidR="00CB74E1" w:rsidRDefault="00CB74E1" w:rsidP="002D7479">
      <w:pPr>
        <w:rPr>
          <w:rtl/>
        </w:rPr>
      </w:pPr>
    </w:p>
    <w:sdt>
      <w:sdtPr>
        <w:rPr>
          <w:rFonts w:hint="cs"/>
          <w:rtl/>
        </w:rPr>
        <w:alias w:val="קריאה"/>
        <w:tag w:val="&lt;ID&gt;5082&lt;/ID&gt;&lt;Name&gt;מאיר כהן - יש עתיד&lt;/Name&gt;&lt;Data&gt;מאיר כהן (יש עתיד)&lt;/Data&gt;&lt;Shortcut&gt;מאכה&lt;/Shortcut&gt;"/>
        <w:id w:val="299421528"/>
        <w:placeholder>
          <w:docPart w:val="F42E7031220841D9A633CB447FFFF97A"/>
        </w:placeholder>
      </w:sdtPr>
      <w:sdtEndPr/>
      <w:sdtContent>
        <w:p w:rsidR="00CB74E1" w:rsidRDefault="00CB74E1" w:rsidP="002D7479">
          <w:pPr>
            <w:pStyle w:val="af5"/>
            <w:keepNext/>
            <w:rPr>
              <w:rtl/>
            </w:rPr>
          </w:pPr>
          <w:r w:rsidRPr="00203FBA">
            <w:rPr>
              <w:rStyle w:val="afe"/>
              <w:color w:val="000000"/>
              <w:rtl/>
            </w:rPr>
            <w:t>מאיר כהן (יש עתיד)</w:t>
          </w:r>
          <w:r w:rsidRPr="00203FBA">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הילדים שלכם במשרד הרווחה </w:t>
      </w:r>
      <w:bookmarkStart w:id="6876" w:name="_ETM_Q12_523000"/>
      <w:bookmarkEnd w:id="6876"/>
      <w:r w:rsidR="00CB74E1">
        <w:rPr>
          <w:rFonts w:hint="cs"/>
          <w:rtl/>
        </w:rPr>
        <w:t xml:space="preserve">נפגעו </w:t>
      </w:r>
      <w:r>
        <w:rPr>
          <w:rFonts w:hint="cs"/>
          <w:rtl/>
        </w:rPr>
        <w:t>– – –</w:t>
      </w:r>
    </w:p>
    <w:p w:rsidR="00CB74E1" w:rsidRDefault="00CB74E1" w:rsidP="002D7479">
      <w:pPr>
        <w:rPr>
          <w:rtl/>
        </w:rPr>
      </w:pPr>
    </w:p>
    <w:sdt>
      <w:sdtPr>
        <w:rPr>
          <w:rtl/>
        </w:rPr>
        <w:alias w:val="דובר_המשך"/>
        <w:tag w:val="&lt;ID&gt;5528&lt;/ID&gt;&lt;Name&gt;יצחק כהן - סגן שר&lt;/Name&gt;&lt;Data&gt;סגן שר האוצר יצחק כהן&lt;/Data&gt;&lt;Shortcut&gt;יצכה&lt;/Shortcut&gt;"/>
        <w:id w:val="2033997016"/>
        <w:placeholder>
          <w:docPart w:val="405C6C49FA6B46CDA34DFFF6420410DF"/>
        </w:placeholder>
      </w:sdtPr>
      <w:sdtEndPr/>
      <w:sdtContent>
        <w:p w:rsidR="00CB74E1" w:rsidRDefault="00CB74E1" w:rsidP="002D7479">
          <w:pPr>
            <w:pStyle w:val="-"/>
            <w:keepNext/>
            <w:rPr>
              <w:rtl/>
            </w:rPr>
          </w:pPr>
          <w:r w:rsidRPr="00463E95">
            <w:rPr>
              <w:rStyle w:val="afe"/>
              <w:color w:val="000000"/>
              <w:rtl/>
            </w:rPr>
            <w:t>סגן שר האוצר יצחק כהן</w:t>
          </w:r>
          <w:r w:rsidRPr="00463E95">
            <w:rPr>
              <w:color w:val="000000"/>
              <w:rtl/>
            </w:rPr>
            <w:t>:</w:t>
          </w:r>
        </w:p>
      </w:sdtContent>
    </w:sdt>
    <w:p w:rsidR="00CB74E1" w:rsidRDefault="00CB74E1" w:rsidP="004370BB">
      <w:pPr>
        <w:rPr>
          <w:rtl/>
        </w:rPr>
      </w:pPr>
    </w:p>
    <w:p w:rsidR="00CB74E1" w:rsidRDefault="00CB74E1" w:rsidP="002D7479">
      <w:pPr>
        <w:rPr>
          <w:rtl/>
        </w:rPr>
      </w:pPr>
      <w:bookmarkStart w:id="6877" w:name="_ETM_Q12_522000"/>
      <w:bookmarkEnd w:id="6877"/>
      <w:r>
        <w:rPr>
          <w:rFonts w:hint="cs"/>
          <w:rtl/>
        </w:rPr>
        <w:t xml:space="preserve">נכון, נכון. מכיר את </w:t>
      </w:r>
      <w:r w:rsidR="00844C5E">
        <w:rPr>
          <w:rFonts w:hint="cs"/>
          <w:rtl/>
        </w:rPr>
        <w:t>– – –</w:t>
      </w:r>
    </w:p>
    <w:p w:rsidR="00CB74E1" w:rsidRDefault="00CB74E1" w:rsidP="002D7479">
      <w:pPr>
        <w:rPr>
          <w:rtl/>
        </w:rPr>
      </w:pPr>
    </w:p>
    <w:sdt>
      <w:sdtPr>
        <w:rPr>
          <w:rFonts w:hint="cs"/>
          <w:rtl/>
        </w:rPr>
        <w:alias w:val="קריאה"/>
        <w:tag w:val="&lt;ID&gt;5082&lt;/ID&gt;&lt;Name&gt;מאיר כהן - יש עתיד&lt;/Name&gt;&lt;Data&gt;מאיר כהן (יש עתיד)&lt;/Data&gt;&lt;Shortcut&gt;מאכה&lt;/Shortcut&gt;"/>
        <w:id w:val="1793093069"/>
        <w:placeholder>
          <w:docPart w:val="AF5B52942B1A4FEEB92F484D071B2CA7"/>
        </w:placeholder>
      </w:sdtPr>
      <w:sdtEndPr/>
      <w:sdtContent>
        <w:p w:rsidR="00CB74E1" w:rsidRDefault="00CB74E1" w:rsidP="002D7479">
          <w:pPr>
            <w:pStyle w:val="af5"/>
            <w:keepNext/>
            <w:rPr>
              <w:rtl/>
            </w:rPr>
          </w:pPr>
          <w:r w:rsidRPr="00203FBA">
            <w:rPr>
              <w:rStyle w:val="afe"/>
              <w:color w:val="000000"/>
              <w:rtl/>
            </w:rPr>
            <w:t>מאיר כהן (יש עתיד)</w:t>
          </w:r>
          <w:r w:rsidRPr="00203FBA">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אז </w:t>
      </w:r>
      <w:bookmarkStart w:id="6878" w:name="_ETM_Q12_524000"/>
      <w:bookmarkEnd w:id="6878"/>
      <w:r w:rsidR="00CB74E1">
        <w:rPr>
          <w:rFonts w:hint="cs"/>
          <w:rtl/>
        </w:rPr>
        <w:t>למה אתם ממשיכים?</w:t>
      </w:r>
    </w:p>
    <w:p w:rsidR="00CB74E1" w:rsidRDefault="00CB74E1" w:rsidP="002D7479">
      <w:pPr>
        <w:rPr>
          <w:rtl/>
        </w:rPr>
      </w:pPr>
      <w:bookmarkStart w:id="6879" w:name="_ETM_Q12_526000"/>
      <w:bookmarkEnd w:id="6879"/>
    </w:p>
    <w:sdt>
      <w:sdtPr>
        <w:rPr>
          <w:rtl/>
        </w:rPr>
        <w:alias w:val="דובר_המשך"/>
        <w:tag w:val="&lt;ID&gt;5528&lt;/ID&gt;&lt;Name&gt;יצחק כהן - סגן שר&lt;/Name&gt;&lt;Data&gt;סגן שר האוצר יצחק כהן&lt;/Data&gt;&lt;Shortcut&gt;יצכה&lt;/Shortcut&gt;"/>
        <w:id w:val="1305359810"/>
        <w:placeholder>
          <w:docPart w:val="405C6C49FA6B46CDA34DFFF6420410DF"/>
        </w:placeholder>
      </w:sdtPr>
      <w:sdtEndPr/>
      <w:sdtContent>
        <w:p w:rsidR="00CB74E1" w:rsidRDefault="00CB74E1" w:rsidP="002D7479">
          <w:pPr>
            <w:pStyle w:val="-"/>
            <w:keepNext/>
            <w:rPr>
              <w:rtl/>
            </w:rPr>
          </w:pPr>
          <w:r w:rsidRPr="00153155">
            <w:rPr>
              <w:rStyle w:val="afe"/>
              <w:color w:val="000000"/>
              <w:rtl/>
            </w:rPr>
            <w:t>סגן שר האוצר יצחק כהן</w:t>
          </w:r>
          <w:r w:rsidRPr="00153155">
            <w:rPr>
              <w:color w:val="000000"/>
              <w:rtl/>
            </w:rPr>
            <w:t>:</w:t>
          </w:r>
        </w:p>
      </w:sdtContent>
    </w:sdt>
    <w:p w:rsidR="00CB74E1" w:rsidRDefault="00CB74E1" w:rsidP="004370BB">
      <w:pPr>
        <w:rPr>
          <w:rtl/>
        </w:rPr>
      </w:pPr>
    </w:p>
    <w:p w:rsidR="00CB74E1" w:rsidRDefault="00CB74E1" w:rsidP="002D7479">
      <w:pPr>
        <w:rPr>
          <w:rtl/>
        </w:rPr>
      </w:pPr>
      <w:bookmarkStart w:id="6880" w:name="_ETM_Q12_525000"/>
      <w:bookmarkEnd w:id="6880"/>
      <w:r>
        <w:rPr>
          <w:rFonts w:hint="cs"/>
          <w:rtl/>
        </w:rPr>
        <w:t xml:space="preserve">זה נגמר. </w:t>
      </w:r>
      <w:bookmarkStart w:id="6881" w:name="_ETM_Q12_527000"/>
      <w:bookmarkEnd w:id="6881"/>
      <w:r>
        <w:rPr>
          <w:rFonts w:hint="cs"/>
          <w:rtl/>
        </w:rPr>
        <w:t xml:space="preserve">מאיר, זה נגמר. מה שיהיה היום: הסכמים קואליציוניים עוברים חמש תחנות </w:t>
      </w:r>
      <w:r w:rsidR="00844C5E">
        <w:rPr>
          <w:rFonts w:hint="cs"/>
          <w:rtl/>
        </w:rPr>
        <w:t>– – –</w:t>
      </w:r>
    </w:p>
    <w:p w:rsidR="00CB74E1" w:rsidRDefault="00CB74E1" w:rsidP="002D7479">
      <w:pPr>
        <w:rPr>
          <w:rtl/>
        </w:rPr>
      </w:pPr>
    </w:p>
    <w:sdt>
      <w:sdtPr>
        <w:rPr>
          <w:rFonts w:hint="cs"/>
          <w:rtl/>
        </w:rPr>
        <w:alias w:val="קריאה"/>
        <w:tag w:val="&lt;ID&gt;0&lt;/ID&gt;&lt;Name&gt;קריאה&lt;/Name&gt;&lt;Data&gt;קריאה&lt;/Data&gt;&lt;Shortcut&gt;&lt;/Shortcut&gt;"/>
        <w:id w:val="15743546"/>
        <w:placeholder>
          <w:docPart w:val="405C6C49FA6B46CDA34DFFF6420410DF"/>
        </w:placeholder>
      </w:sdtPr>
      <w:sdtEndPr/>
      <w:sdtContent>
        <w:p w:rsidR="00CB74E1" w:rsidRDefault="00CB74E1" w:rsidP="002D7479">
          <w:pPr>
            <w:pStyle w:val="af5"/>
            <w:keepNext/>
            <w:rPr>
              <w:rtl/>
            </w:rPr>
          </w:pPr>
          <w:r w:rsidRPr="00236AA1">
            <w:rPr>
              <w:rStyle w:val="afe"/>
              <w:color w:val="000000"/>
              <w:rtl/>
            </w:rPr>
            <w:t>קריאה</w:t>
          </w:r>
          <w:r w:rsidRPr="00236AA1">
            <w:rPr>
              <w:color w:val="000000"/>
              <w:rtl/>
            </w:rPr>
            <w:t>:</w:t>
          </w:r>
        </w:p>
      </w:sdtContent>
    </w:sdt>
    <w:p w:rsidR="00CB74E1" w:rsidRDefault="00CB74E1" w:rsidP="004370BB">
      <w:pPr>
        <w:rPr>
          <w:rtl/>
          <w:lang w:eastAsia="he-IL"/>
        </w:rPr>
      </w:pPr>
    </w:p>
    <w:p w:rsidR="00CB74E1" w:rsidRDefault="00CB74E1" w:rsidP="002D7479">
      <w:pPr>
        <w:rPr>
          <w:rtl/>
        </w:rPr>
      </w:pPr>
      <w:r>
        <w:rPr>
          <w:rFonts w:hint="cs"/>
          <w:rtl/>
        </w:rPr>
        <w:t xml:space="preserve">איציק </w:t>
      </w:r>
      <w:r w:rsidR="00844C5E">
        <w:rPr>
          <w:rFonts w:hint="cs"/>
          <w:rtl/>
        </w:rPr>
        <w:t>– – –</w:t>
      </w:r>
    </w:p>
    <w:p w:rsidR="00CB74E1" w:rsidRDefault="00CB74E1" w:rsidP="002D7479">
      <w:pPr>
        <w:rPr>
          <w:rtl/>
        </w:rPr>
      </w:pPr>
      <w:bookmarkStart w:id="6882" w:name="_ETM_Q12_536000"/>
      <w:bookmarkEnd w:id="6882"/>
    </w:p>
    <w:sdt>
      <w:sdtPr>
        <w:rPr>
          <w:rtl/>
        </w:rPr>
        <w:alias w:val="דובר_המשך"/>
        <w:tag w:val="&lt;ID&gt;5528&lt;/ID&gt;&lt;Name&gt;יצחק כהן - סגן שר&lt;/Name&gt;&lt;Data&gt;סגן שר האוצר יצחק כהן&lt;/Data&gt;&lt;Shortcut&gt;יצכה&lt;/Shortcut&gt;"/>
        <w:id w:val="1392385477"/>
        <w:placeholder>
          <w:docPart w:val="405C6C49FA6B46CDA34DFFF6420410DF"/>
        </w:placeholder>
      </w:sdtPr>
      <w:sdtEndPr/>
      <w:sdtContent>
        <w:p w:rsidR="00CB74E1" w:rsidRDefault="00CB74E1" w:rsidP="002D7479">
          <w:pPr>
            <w:pStyle w:val="-"/>
            <w:keepNext/>
            <w:rPr>
              <w:rtl/>
            </w:rPr>
          </w:pPr>
          <w:r w:rsidRPr="00236AA1">
            <w:rPr>
              <w:rStyle w:val="afe"/>
              <w:color w:val="000000"/>
              <w:rtl/>
            </w:rPr>
            <w:t>סגן שר האוצר יצחק כהן</w:t>
          </w:r>
          <w:r w:rsidRPr="00236AA1">
            <w:rPr>
              <w:color w:val="000000"/>
              <w:rtl/>
            </w:rPr>
            <w:t>:</w:t>
          </w:r>
        </w:p>
      </w:sdtContent>
    </w:sdt>
    <w:p w:rsidR="00CB74E1" w:rsidRDefault="00CB74E1" w:rsidP="004370BB">
      <w:pPr>
        <w:rPr>
          <w:rtl/>
        </w:rPr>
      </w:pPr>
    </w:p>
    <w:p w:rsidR="00CB74E1" w:rsidRDefault="00CB74E1" w:rsidP="00856408">
      <w:pPr>
        <w:rPr>
          <w:rtl/>
        </w:rPr>
      </w:pPr>
      <w:r>
        <w:rPr>
          <w:rFonts w:hint="cs"/>
          <w:rtl/>
        </w:rPr>
        <w:t xml:space="preserve">לא. אני מסביר. המושג </w:t>
      </w:r>
      <w:bookmarkStart w:id="6883" w:name="_ETM_Q12_538000"/>
      <w:bookmarkEnd w:id="6883"/>
      <w:r>
        <w:rPr>
          <w:rFonts w:hint="cs"/>
          <w:rtl/>
        </w:rPr>
        <w:t>"כספים קואליציוניים" באמת נשמע</w:t>
      </w:r>
      <w:r w:rsidR="00856408">
        <w:rPr>
          <w:rFonts w:hint="cs"/>
          <w:rtl/>
        </w:rPr>
        <w:t>,</w:t>
      </w:r>
      <w:r>
        <w:rPr>
          <w:rFonts w:hint="cs"/>
          <w:rtl/>
        </w:rPr>
        <w:t xml:space="preserve"> מצלצל לא נעים, אבל אין </w:t>
      </w:r>
      <w:bookmarkStart w:id="6884" w:name="_ETM_Q12_542000"/>
      <w:bookmarkEnd w:id="6884"/>
      <w:r>
        <w:rPr>
          <w:rFonts w:hint="cs"/>
          <w:rtl/>
        </w:rPr>
        <w:t xml:space="preserve">דברים כאלה. יש הסכמים קואליציוניים על פרויקטים חינוכיים, פרויקטים של </w:t>
      </w:r>
      <w:bookmarkStart w:id="6885" w:name="_ETM_Q12_548000"/>
      <w:bookmarkEnd w:id="6885"/>
      <w:r>
        <w:rPr>
          <w:rFonts w:hint="cs"/>
          <w:rtl/>
        </w:rPr>
        <w:t xml:space="preserve">רווחה, פרויקטים של התיישבות </w:t>
      </w:r>
      <w:r w:rsidR="00856408">
        <w:rPr>
          <w:rFonts w:hint="eastAsia"/>
          <w:rtl/>
        </w:rPr>
        <w:t xml:space="preserve">– </w:t>
      </w:r>
      <w:r>
        <w:rPr>
          <w:rFonts w:hint="cs"/>
          <w:rtl/>
        </w:rPr>
        <w:t>פרויקטים שצריכים להיות בתוך ספר התקציב</w:t>
      </w:r>
      <w:bookmarkStart w:id="6886" w:name="_ETM_Q12_554000"/>
      <w:bookmarkEnd w:id="6886"/>
      <w:r>
        <w:rPr>
          <w:rFonts w:hint="cs"/>
          <w:rtl/>
        </w:rPr>
        <w:t>, לא שפתאום כספים קואליציוניים.</w:t>
      </w:r>
    </w:p>
    <w:p w:rsidR="00CB74E1" w:rsidRDefault="00CB74E1" w:rsidP="002D7479">
      <w:pPr>
        <w:rPr>
          <w:rtl/>
        </w:rPr>
      </w:pPr>
    </w:p>
    <w:bookmarkStart w:id="6887" w:name="_ETM_Q12_557000" w:displacedByCustomXml="next"/>
    <w:bookmarkEnd w:id="6887" w:displacedByCustomXml="next"/>
    <w:sdt>
      <w:sdtPr>
        <w:rPr>
          <w:rtl/>
        </w:rPr>
        <w:alias w:val="קריאה"/>
        <w:tag w:val="&lt;ID&gt;5084&lt;/ID&gt;&lt;Name&gt;מיקי לוי - יש עתיד&lt;/Name&gt;&lt;Data&gt;מיקי לוי (יש עתיד)&lt;/Data&gt;&lt;Shortcut&gt;מילו&lt;/Shortcut&gt;"/>
        <w:id w:val="1875802821"/>
        <w:placeholder>
          <w:docPart w:val="405C6C49FA6B46CDA34DFFF6420410DF"/>
        </w:placeholder>
      </w:sdtPr>
      <w:sdtEndPr/>
      <w:sdtContent>
        <w:p w:rsidR="00CB74E1" w:rsidRDefault="00CB74E1" w:rsidP="002D7479">
          <w:pPr>
            <w:pStyle w:val="af5"/>
            <w:keepNext/>
            <w:rPr>
              <w:rtl/>
            </w:rPr>
          </w:pPr>
          <w:r w:rsidRPr="005B4127">
            <w:rPr>
              <w:rStyle w:val="afe"/>
              <w:color w:val="000000"/>
              <w:rtl/>
            </w:rPr>
            <w:t>מיקי לוי (יש עתיד)</w:t>
          </w:r>
          <w:r w:rsidRPr="005B4127">
            <w:rPr>
              <w:color w:val="000000"/>
              <w:rtl/>
            </w:rPr>
            <w:t>:</w:t>
          </w:r>
        </w:p>
      </w:sdtContent>
    </w:sdt>
    <w:p w:rsidR="00CB74E1" w:rsidRDefault="00CB74E1" w:rsidP="004370BB">
      <w:pPr>
        <w:rPr>
          <w:rtl/>
        </w:rPr>
      </w:pPr>
    </w:p>
    <w:p w:rsidR="00CB74E1" w:rsidRDefault="00CB74E1" w:rsidP="002D7479">
      <w:pPr>
        <w:rPr>
          <w:rtl/>
        </w:rPr>
      </w:pPr>
      <w:bookmarkStart w:id="6888" w:name="_ETM_Q12_556000"/>
      <w:bookmarkEnd w:id="6888"/>
      <w:r>
        <w:rPr>
          <w:rFonts w:hint="cs"/>
          <w:rtl/>
        </w:rPr>
        <w:t>אבל הם לא היו.</w:t>
      </w:r>
    </w:p>
    <w:p w:rsidR="00CB74E1" w:rsidRDefault="00CB74E1" w:rsidP="002D7479">
      <w:pPr>
        <w:rPr>
          <w:rtl/>
        </w:rPr>
      </w:pPr>
    </w:p>
    <w:sdt>
      <w:sdtPr>
        <w:rPr>
          <w:rtl/>
        </w:rPr>
        <w:alias w:val="דובר_המשך"/>
        <w:tag w:val="&lt;ID&gt;5528&lt;/ID&gt;&lt;Name&gt;יצחק כהן - סגן שר&lt;/Name&gt;&lt;Data&gt;סגן שר האוצר יצחק כהן&lt;/Data&gt;&lt;Shortcut&gt;יצכה&lt;/Shortcut&gt;"/>
        <w:id w:val="-1815791001"/>
        <w:placeholder>
          <w:docPart w:val="405C6C49FA6B46CDA34DFFF6420410DF"/>
        </w:placeholder>
      </w:sdtPr>
      <w:sdtEndPr/>
      <w:sdtContent>
        <w:p w:rsidR="00CB74E1" w:rsidRDefault="00CB74E1" w:rsidP="002D7479">
          <w:pPr>
            <w:pStyle w:val="-"/>
            <w:keepNext/>
            <w:rPr>
              <w:rtl/>
            </w:rPr>
          </w:pPr>
          <w:r w:rsidRPr="005B4127">
            <w:rPr>
              <w:rStyle w:val="afe"/>
              <w:color w:val="000000"/>
              <w:rtl/>
            </w:rPr>
            <w:t>סגן שר האוצר יצחק כהן</w:t>
          </w:r>
          <w:r w:rsidRPr="005B4127">
            <w:rPr>
              <w:color w:val="000000"/>
              <w:rtl/>
            </w:rPr>
            <w:t>:</w:t>
          </w:r>
        </w:p>
      </w:sdtContent>
    </w:sdt>
    <w:p w:rsidR="00CB74E1" w:rsidRDefault="00CB74E1" w:rsidP="004370BB">
      <w:pPr>
        <w:rPr>
          <w:rtl/>
        </w:rPr>
      </w:pPr>
    </w:p>
    <w:p w:rsidR="00CB74E1" w:rsidRDefault="00CB74E1" w:rsidP="002D7479">
      <w:pPr>
        <w:rPr>
          <w:rtl/>
        </w:rPr>
      </w:pPr>
      <w:r>
        <w:rPr>
          <w:rFonts w:hint="cs"/>
          <w:rtl/>
        </w:rPr>
        <w:t>מה זה</w:t>
      </w:r>
      <w:bookmarkStart w:id="6889" w:name="_ETM_Q12_558000"/>
      <w:bookmarkEnd w:id="6889"/>
      <w:r>
        <w:rPr>
          <w:rFonts w:hint="cs"/>
          <w:rtl/>
        </w:rPr>
        <w:t xml:space="preserve"> "לא היו"?</w:t>
      </w:r>
    </w:p>
    <w:p w:rsidR="00CB74E1" w:rsidRDefault="00CB74E1" w:rsidP="002D7479">
      <w:pPr>
        <w:rPr>
          <w:rtl/>
        </w:rPr>
      </w:pPr>
    </w:p>
    <w:sdt>
      <w:sdtPr>
        <w:rPr>
          <w:rtl/>
        </w:rPr>
        <w:alias w:val="קריאה"/>
        <w:tag w:val="&lt;ID&gt;5084&lt;/ID&gt;&lt;Name&gt;מיקי לוי - יש עתיד&lt;/Name&gt;&lt;Data&gt;מיקי לוי (יש עתיד)&lt;/Data&gt;&lt;Shortcut&gt;מילו&lt;/Shortcut&gt;"/>
        <w:id w:val="1952814450"/>
        <w:placeholder>
          <w:docPart w:val="405C6C49FA6B46CDA34DFFF6420410DF"/>
        </w:placeholder>
      </w:sdtPr>
      <w:sdtEndPr/>
      <w:sdtContent>
        <w:p w:rsidR="00CB74E1" w:rsidRDefault="00CB74E1" w:rsidP="002D7479">
          <w:pPr>
            <w:pStyle w:val="af5"/>
            <w:keepNext/>
            <w:rPr>
              <w:rtl/>
            </w:rPr>
          </w:pPr>
          <w:r w:rsidRPr="005B4127">
            <w:rPr>
              <w:rStyle w:val="afe"/>
              <w:color w:val="000000"/>
              <w:rtl/>
            </w:rPr>
            <w:t>מיקי לוי (יש עתיד)</w:t>
          </w:r>
          <w:r w:rsidRPr="005B4127">
            <w:rPr>
              <w:color w:val="000000"/>
              <w:rtl/>
            </w:rPr>
            <w:t>:</w:t>
          </w:r>
        </w:p>
      </w:sdtContent>
    </w:sdt>
    <w:p w:rsidR="00CB74E1" w:rsidRDefault="00CB74E1" w:rsidP="004370BB">
      <w:pPr>
        <w:rPr>
          <w:rtl/>
        </w:rPr>
      </w:pPr>
    </w:p>
    <w:p w:rsidR="00CB74E1" w:rsidRDefault="00CB74E1" w:rsidP="002D7479">
      <w:pPr>
        <w:rPr>
          <w:rtl/>
        </w:rPr>
      </w:pPr>
      <w:bookmarkStart w:id="6890" w:name="_ETM_Q12_559000"/>
      <w:bookmarkEnd w:id="6890"/>
      <w:r>
        <w:rPr>
          <w:rFonts w:hint="cs"/>
          <w:rtl/>
        </w:rPr>
        <w:t xml:space="preserve">הם לא היו. הם </w:t>
      </w:r>
      <w:r w:rsidR="00844C5E">
        <w:rPr>
          <w:rFonts w:hint="cs"/>
          <w:rtl/>
        </w:rPr>
        <w:t>– – –</w:t>
      </w:r>
    </w:p>
    <w:p w:rsidR="00CB74E1" w:rsidRDefault="00CB74E1" w:rsidP="002D7479">
      <w:pPr>
        <w:rPr>
          <w:rtl/>
        </w:rPr>
      </w:pPr>
    </w:p>
    <w:sdt>
      <w:sdtPr>
        <w:rPr>
          <w:rtl/>
        </w:rPr>
        <w:alias w:val="דובר_המשך"/>
        <w:tag w:val="&lt;ID&gt;5528&lt;/ID&gt;&lt;Name&gt;יצחק כהן - סגן שר&lt;/Name&gt;&lt;Data&gt;סגן שר האוצר יצחק כהן&lt;/Data&gt;&lt;Shortcut&gt;יצכה&lt;/Shortcut&gt;"/>
        <w:id w:val="-602811462"/>
        <w:placeholder>
          <w:docPart w:val="405C6C49FA6B46CDA34DFFF6420410DF"/>
        </w:placeholder>
      </w:sdtPr>
      <w:sdtEndPr/>
      <w:sdtContent>
        <w:p w:rsidR="00CB74E1" w:rsidRDefault="00CB74E1" w:rsidP="002D7479">
          <w:pPr>
            <w:pStyle w:val="-"/>
            <w:keepNext/>
            <w:rPr>
              <w:rtl/>
            </w:rPr>
          </w:pPr>
          <w:r w:rsidRPr="005B4127">
            <w:rPr>
              <w:rStyle w:val="afe"/>
              <w:color w:val="000000"/>
              <w:rtl/>
            </w:rPr>
            <w:t>סגן שר האוצר יצחק כהן</w:t>
          </w:r>
          <w:r w:rsidRPr="005B4127">
            <w:rPr>
              <w:color w:val="000000"/>
              <w:rtl/>
            </w:rPr>
            <w:t>:</w:t>
          </w:r>
        </w:p>
      </w:sdtContent>
    </w:sdt>
    <w:p w:rsidR="00CB74E1" w:rsidRDefault="00CB74E1" w:rsidP="004370BB">
      <w:pPr>
        <w:rPr>
          <w:rtl/>
        </w:rPr>
      </w:pPr>
    </w:p>
    <w:p w:rsidR="00CB74E1" w:rsidRDefault="00CB74E1" w:rsidP="002D7479">
      <w:pPr>
        <w:rPr>
          <w:rtl/>
        </w:rPr>
      </w:pPr>
      <w:bookmarkStart w:id="6891" w:name="_ETM_Q12_560000"/>
      <w:bookmarkEnd w:id="6891"/>
      <w:r>
        <w:rPr>
          <w:rFonts w:hint="cs"/>
          <w:rtl/>
        </w:rPr>
        <w:t xml:space="preserve">אתה היית סגן </w:t>
      </w:r>
      <w:bookmarkStart w:id="6892" w:name="_ETM_Q12_562000"/>
      <w:bookmarkEnd w:id="6892"/>
      <w:r>
        <w:rPr>
          <w:rFonts w:hint="cs"/>
          <w:rtl/>
        </w:rPr>
        <w:t>שר אוצר</w:t>
      </w:r>
      <w:r w:rsidR="00856408">
        <w:rPr>
          <w:rFonts w:hint="cs"/>
          <w:rtl/>
        </w:rPr>
        <w:t>,</w:t>
      </w:r>
      <w:r>
        <w:rPr>
          <w:rFonts w:hint="cs"/>
          <w:rtl/>
        </w:rPr>
        <w:t xml:space="preserve"> ואתה סומך על החבר'ה שם שיודעים בדיוק איך לשלב את זה.</w:t>
      </w:r>
    </w:p>
    <w:p w:rsidR="00CB74E1" w:rsidRDefault="00CB74E1" w:rsidP="002D7479">
      <w:pPr>
        <w:rPr>
          <w:rtl/>
        </w:rPr>
      </w:pPr>
    </w:p>
    <w:bookmarkStart w:id="6893" w:name="_ETM_Q12_565000" w:displacedByCustomXml="next"/>
    <w:bookmarkEnd w:id="6893" w:displacedByCustomXml="next"/>
    <w:sdt>
      <w:sdtPr>
        <w:rPr>
          <w:rtl/>
        </w:rPr>
        <w:alias w:val="קריאה"/>
        <w:tag w:val="&lt;ID&gt;5084&lt;/ID&gt;&lt;Name&gt;מיקי לוי - יש עתיד&lt;/Name&gt;&lt;Data&gt;מיקי לוי (יש עתיד)&lt;/Data&gt;&lt;Shortcut&gt;מילו&lt;/Shortcut&gt;"/>
        <w:id w:val="-1646666534"/>
        <w:placeholder>
          <w:docPart w:val="405C6C49FA6B46CDA34DFFF6420410DF"/>
        </w:placeholder>
      </w:sdtPr>
      <w:sdtEndPr/>
      <w:sdtContent>
        <w:p w:rsidR="00CB74E1" w:rsidRDefault="00CB74E1" w:rsidP="002D7479">
          <w:pPr>
            <w:pStyle w:val="af5"/>
            <w:keepNext/>
            <w:rPr>
              <w:rtl/>
            </w:rPr>
          </w:pPr>
          <w:r w:rsidRPr="00107B41">
            <w:rPr>
              <w:rStyle w:val="afe"/>
              <w:color w:val="000000"/>
              <w:rtl/>
            </w:rPr>
            <w:t>מיקי לוי (יש עתיד)</w:t>
          </w:r>
          <w:r w:rsidRPr="00107B41">
            <w:rPr>
              <w:color w:val="000000"/>
              <w:rtl/>
            </w:rPr>
            <w:t>:</w:t>
          </w:r>
        </w:p>
      </w:sdtContent>
    </w:sdt>
    <w:p w:rsidR="00CB74E1" w:rsidRDefault="00CB74E1" w:rsidP="004370BB">
      <w:pPr>
        <w:rPr>
          <w:rtl/>
        </w:rPr>
      </w:pPr>
    </w:p>
    <w:p w:rsidR="00CB74E1" w:rsidRDefault="00CB74E1" w:rsidP="002D7479">
      <w:pPr>
        <w:rPr>
          <w:rtl/>
        </w:rPr>
      </w:pPr>
      <w:bookmarkStart w:id="6894" w:name="_ETM_Q12_566000"/>
      <w:bookmarkEnd w:id="6894"/>
      <w:r>
        <w:rPr>
          <w:rFonts w:hint="cs"/>
          <w:rtl/>
        </w:rPr>
        <w:t xml:space="preserve">לא סומך על אף אחד </w:t>
      </w:r>
      <w:r w:rsidR="00844C5E">
        <w:rPr>
          <w:rFonts w:hint="cs"/>
          <w:rtl/>
        </w:rPr>
        <w:t>– – –</w:t>
      </w:r>
    </w:p>
    <w:p w:rsidR="00CB74E1" w:rsidRDefault="00CB74E1" w:rsidP="002D7479">
      <w:pPr>
        <w:rPr>
          <w:rtl/>
        </w:rPr>
      </w:pPr>
    </w:p>
    <w:sdt>
      <w:sdtPr>
        <w:rPr>
          <w:rtl/>
        </w:rPr>
        <w:alias w:val="קריאה"/>
        <w:tag w:val="&lt;ID&gt;5111&lt;/ID&gt;&lt;Name&gt;שמולי איציק - המחנה הציוני&lt;/Name&gt;&lt;Data&gt;איציק שמולי (המחנה הציוני)&lt;/Data&gt;&lt;Shortcut&gt;אישמ&lt;/Shortcut&gt;"/>
        <w:id w:val="1790861075"/>
        <w:placeholder>
          <w:docPart w:val="405C6C49FA6B46CDA34DFFF6420410DF"/>
        </w:placeholder>
      </w:sdtPr>
      <w:sdtEndPr/>
      <w:sdtContent>
        <w:p w:rsidR="00CB74E1" w:rsidRDefault="00CB74E1" w:rsidP="002D7479">
          <w:pPr>
            <w:pStyle w:val="af5"/>
            <w:keepNext/>
            <w:rPr>
              <w:rtl/>
            </w:rPr>
          </w:pPr>
          <w:r w:rsidRPr="005F2FC1">
            <w:rPr>
              <w:rStyle w:val="afe"/>
              <w:color w:val="000000"/>
              <w:rtl/>
            </w:rPr>
            <w:t>איציק שמולי (המחנה הציוני)</w:t>
          </w:r>
          <w:r w:rsidRPr="005F2FC1">
            <w:rPr>
              <w:color w:val="000000"/>
              <w:rtl/>
            </w:rPr>
            <w:t>:</w:t>
          </w:r>
        </w:p>
      </w:sdtContent>
    </w:sdt>
    <w:p w:rsidR="00CB74E1" w:rsidRDefault="00CB74E1" w:rsidP="004370BB">
      <w:pPr>
        <w:rPr>
          <w:rtl/>
        </w:rPr>
      </w:pPr>
    </w:p>
    <w:p w:rsidR="00CB74E1" w:rsidRDefault="00CB74E1" w:rsidP="002D7479">
      <w:pPr>
        <w:rPr>
          <w:rtl/>
        </w:rPr>
      </w:pPr>
      <w:r>
        <w:rPr>
          <w:rFonts w:hint="cs"/>
          <w:rtl/>
        </w:rPr>
        <w:t xml:space="preserve">5 מיליארד שקל. 5 מיליארד שקל </w:t>
      </w:r>
      <w:r w:rsidR="00844C5E">
        <w:rPr>
          <w:rFonts w:hint="cs"/>
          <w:rtl/>
        </w:rPr>
        <w:t>– – –</w:t>
      </w:r>
    </w:p>
    <w:p w:rsidR="00CB74E1" w:rsidRDefault="00CB74E1" w:rsidP="002D7479">
      <w:pPr>
        <w:rPr>
          <w:rtl/>
        </w:rPr>
      </w:pPr>
    </w:p>
    <w:bookmarkStart w:id="6895" w:name="_ETM_Q12_568000" w:displacedByCustomXml="next"/>
    <w:bookmarkEnd w:id="6895" w:displacedByCustomXml="next"/>
    <w:sdt>
      <w:sdtPr>
        <w:rPr>
          <w:rtl/>
        </w:rPr>
        <w:alias w:val="דובר_המשך"/>
        <w:tag w:val="&lt;ID&gt;5528&lt;/ID&gt;&lt;Name&gt;יצחק כהן - סגן שר&lt;/Name&gt;&lt;Data&gt;סגן שר האוצר יצחק כהן&lt;/Data&gt;&lt;Shortcut&gt;יצכה&lt;/Shortcut&gt;"/>
        <w:id w:val="-1150437996"/>
        <w:placeholder>
          <w:docPart w:val="405C6C49FA6B46CDA34DFFF6420410DF"/>
        </w:placeholder>
      </w:sdtPr>
      <w:sdtEndPr/>
      <w:sdtContent>
        <w:p w:rsidR="00CB74E1" w:rsidRDefault="00CB74E1" w:rsidP="002D7479">
          <w:pPr>
            <w:pStyle w:val="-"/>
            <w:keepNext/>
            <w:rPr>
              <w:rtl/>
            </w:rPr>
          </w:pPr>
          <w:r w:rsidRPr="00CA0E34">
            <w:rPr>
              <w:rStyle w:val="afe"/>
              <w:color w:val="000000"/>
              <w:rtl/>
            </w:rPr>
            <w:t>סגן שר האוצר יצחק כהן</w:t>
          </w:r>
          <w:r w:rsidRPr="00CA0E34">
            <w:rPr>
              <w:color w:val="000000"/>
              <w:rtl/>
            </w:rPr>
            <w:t>:</w:t>
          </w:r>
        </w:p>
      </w:sdtContent>
    </w:sdt>
    <w:p w:rsidR="00CB74E1" w:rsidRDefault="00CB74E1" w:rsidP="004370BB">
      <w:pPr>
        <w:rPr>
          <w:rtl/>
        </w:rPr>
      </w:pPr>
    </w:p>
    <w:p w:rsidR="00CB74E1" w:rsidRPr="00CA0E34" w:rsidRDefault="00844C5E" w:rsidP="002D7479">
      <w:pPr>
        <w:rPr>
          <w:rtl/>
        </w:rPr>
      </w:pPr>
      <w:r>
        <w:rPr>
          <w:rFonts w:hint="cs"/>
          <w:rtl/>
        </w:rPr>
        <w:t>– – –</w:t>
      </w:r>
      <w:r w:rsidR="00CB74E1">
        <w:rPr>
          <w:rFonts w:hint="cs"/>
          <w:rtl/>
        </w:rPr>
        <w:t xml:space="preserve"> מה?</w:t>
      </w:r>
    </w:p>
    <w:p w:rsidR="00CB74E1" w:rsidRDefault="00CB74E1" w:rsidP="002D7479">
      <w:pPr>
        <w:rPr>
          <w:rtl/>
        </w:rPr>
      </w:pPr>
    </w:p>
    <w:sdt>
      <w:sdtPr>
        <w:rPr>
          <w:rtl/>
        </w:rPr>
        <w:alias w:val="קריאה"/>
        <w:tag w:val="&lt;ID&gt;5109&lt;/ID&gt;&lt;Name&gt;אלעזר שטרן - יש עתיד&lt;/Name&gt;&lt;Data&gt;אלעזר שטרן (יש עתיד)&lt;/Data&gt;&lt;Shortcut&gt;אלשט&lt;/Shortcut&gt;"/>
        <w:id w:val="911586225"/>
        <w:placeholder>
          <w:docPart w:val="405C6C49FA6B46CDA34DFFF6420410DF"/>
        </w:placeholder>
      </w:sdtPr>
      <w:sdtEndPr/>
      <w:sdtContent>
        <w:p w:rsidR="00CB74E1" w:rsidRDefault="00CB74E1" w:rsidP="002D7479">
          <w:pPr>
            <w:pStyle w:val="af5"/>
            <w:keepNext/>
            <w:rPr>
              <w:rtl/>
            </w:rPr>
          </w:pPr>
          <w:r w:rsidRPr="00CA0E34">
            <w:rPr>
              <w:rStyle w:val="afe"/>
              <w:color w:val="000000"/>
              <w:rtl/>
            </w:rPr>
            <w:t>אלעזר שטרן (יש עתיד)</w:t>
          </w:r>
          <w:r w:rsidRPr="00CA0E34">
            <w:rPr>
              <w:color w:val="000000"/>
              <w:rtl/>
            </w:rPr>
            <w:t>:</w:t>
          </w:r>
        </w:p>
      </w:sdtContent>
    </w:sdt>
    <w:p w:rsidR="00CB74E1" w:rsidRDefault="00CB74E1" w:rsidP="004370BB">
      <w:pPr>
        <w:rPr>
          <w:rtl/>
          <w:lang w:eastAsia="he-IL"/>
        </w:rPr>
      </w:pPr>
    </w:p>
    <w:p w:rsidR="00CB74E1" w:rsidRDefault="00844C5E" w:rsidP="002D7479">
      <w:pPr>
        <w:rPr>
          <w:rtl/>
          <w:lang w:eastAsia="he-IL"/>
        </w:rPr>
      </w:pPr>
      <w:bookmarkStart w:id="6896" w:name="_ETM_Q12_571000"/>
      <w:bookmarkEnd w:id="6896"/>
      <w:r>
        <w:rPr>
          <w:rFonts w:hint="cs"/>
          <w:rtl/>
          <w:lang w:eastAsia="he-IL"/>
        </w:rPr>
        <w:t>– – –</w:t>
      </w:r>
      <w:r w:rsidR="00CB74E1">
        <w:rPr>
          <w:rFonts w:hint="cs"/>
          <w:rtl/>
          <w:lang w:eastAsia="he-IL"/>
        </w:rPr>
        <w:t xml:space="preserve"> לפי שמות של </w:t>
      </w:r>
      <w:bookmarkStart w:id="6897" w:name="_ETM_Q12_572000"/>
      <w:bookmarkEnd w:id="6897"/>
      <w:r w:rsidR="00CB74E1">
        <w:rPr>
          <w:rFonts w:hint="cs"/>
          <w:rtl/>
          <w:lang w:eastAsia="he-IL"/>
        </w:rPr>
        <w:t>ח"כים הועברו עשרות מיליונים.</w:t>
      </w:r>
    </w:p>
    <w:p w:rsidR="00CB74E1" w:rsidRDefault="00CB74E1" w:rsidP="002D7479">
      <w:pPr>
        <w:rPr>
          <w:rtl/>
          <w:lang w:eastAsia="he-IL"/>
        </w:rPr>
      </w:pPr>
    </w:p>
    <w:bookmarkStart w:id="6898" w:name="_ETM_Q12_576000" w:displacedByCustomXml="next"/>
    <w:bookmarkEnd w:id="6898" w:displacedByCustomXml="next"/>
    <w:sdt>
      <w:sdtPr>
        <w:rPr>
          <w:rtl/>
        </w:rPr>
        <w:alias w:val="דובר_המשך"/>
        <w:tag w:val="&lt;ID&gt;5528&lt;/ID&gt;&lt;Name&gt;יצחק כהן - סגן שר&lt;/Name&gt;&lt;Data&gt;סגן שר האוצר יצחק כהן&lt;/Data&gt;&lt;Shortcut&gt;יצכה&lt;/Shortcut&gt;"/>
        <w:id w:val="-728460722"/>
        <w:placeholder>
          <w:docPart w:val="405C6C49FA6B46CDA34DFFF6420410DF"/>
        </w:placeholder>
      </w:sdtPr>
      <w:sdtEndPr/>
      <w:sdtContent>
        <w:p w:rsidR="00CB74E1" w:rsidRDefault="00CB74E1" w:rsidP="002D7479">
          <w:pPr>
            <w:pStyle w:val="-"/>
            <w:keepNext/>
            <w:rPr>
              <w:rtl/>
            </w:rPr>
          </w:pPr>
          <w:r w:rsidRPr="00CA0E34">
            <w:rPr>
              <w:rStyle w:val="afe"/>
              <w:color w:val="000000"/>
              <w:rtl/>
            </w:rPr>
            <w:t>סגן שר האוצר יצחק כהן</w:t>
          </w:r>
          <w:r w:rsidRPr="00CA0E34">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מה זה </w:t>
      </w:r>
      <w:r w:rsidR="00844C5E">
        <w:rPr>
          <w:rFonts w:hint="cs"/>
          <w:rtl/>
          <w:lang w:eastAsia="he-IL"/>
        </w:rPr>
        <w:t>– – –</w:t>
      </w:r>
      <w:r>
        <w:rPr>
          <w:rFonts w:hint="cs"/>
          <w:rtl/>
          <w:lang w:eastAsia="he-IL"/>
        </w:rPr>
        <w:t xml:space="preserve"> לכיס </w:t>
      </w:r>
      <w:bookmarkStart w:id="6899" w:name="_ETM_Q12_575000"/>
      <w:bookmarkEnd w:id="6899"/>
      <w:r>
        <w:rPr>
          <w:rFonts w:hint="cs"/>
          <w:rtl/>
          <w:lang w:eastAsia="he-IL"/>
        </w:rPr>
        <w:t>שלהם?</w:t>
      </w:r>
    </w:p>
    <w:p w:rsidR="00CB74E1" w:rsidRDefault="00CB74E1" w:rsidP="002D7479">
      <w:pPr>
        <w:rPr>
          <w:rtl/>
          <w:lang w:eastAsia="he-IL"/>
        </w:rPr>
      </w:pPr>
    </w:p>
    <w:sdt>
      <w:sdtPr>
        <w:rPr>
          <w:rtl/>
        </w:rPr>
        <w:alias w:val="קריאה"/>
        <w:tag w:val="&lt;ID&gt;5109&lt;/ID&gt;&lt;Name&gt;אלעזר שטרן - יש עתיד&lt;/Name&gt;&lt;Data&gt;אלעזר שטרן (יש עתיד)&lt;/Data&gt;&lt;Shortcut&gt;אלשט&lt;/Shortcut&gt;"/>
        <w:id w:val="-1375232317"/>
        <w:placeholder>
          <w:docPart w:val="405C6C49FA6B46CDA34DFFF6420410DF"/>
        </w:placeholder>
      </w:sdtPr>
      <w:sdtEndPr/>
      <w:sdtContent>
        <w:p w:rsidR="00CB74E1" w:rsidRDefault="00CB74E1" w:rsidP="002D7479">
          <w:pPr>
            <w:pStyle w:val="af5"/>
            <w:keepNext/>
            <w:rPr>
              <w:rtl/>
            </w:rPr>
          </w:pPr>
          <w:r w:rsidRPr="005C2847">
            <w:rPr>
              <w:rStyle w:val="afe"/>
              <w:color w:val="000000"/>
              <w:rtl/>
            </w:rPr>
            <w:t>אלעזר שטרן (יש עתיד)</w:t>
          </w:r>
          <w:r w:rsidRPr="005C2847">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העבירו </w:t>
      </w:r>
      <w:r w:rsidR="00844C5E">
        <w:rPr>
          <w:rFonts w:hint="cs"/>
          <w:rtl/>
          <w:lang w:eastAsia="he-IL"/>
        </w:rPr>
        <w:t>– – –</w:t>
      </w:r>
    </w:p>
    <w:p w:rsidR="00CB74E1" w:rsidRDefault="00CB74E1" w:rsidP="002D7479">
      <w:pPr>
        <w:rPr>
          <w:rtl/>
          <w:lang w:eastAsia="he-IL"/>
        </w:rPr>
      </w:pPr>
    </w:p>
    <w:sdt>
      <w:sdtPr>
        <w:rPr>
          <w:rtl/>
        </w:rPr>
        <w:alias w:val="דובר_המשך"/>
        <w:tag w:val="&lt;ID&gt;5528&lt;/ID&gt;&lt;Name&gt;יצחק כהן - סגן שר&lt;/Name&gt;&lt;Data&gt;סגן שר האוצר יצחק כהן&lt;/Data&gt;&lt;Shortcut&gt;יצכה&lt;/Shortcut&gt;"/>
        <w:id w:val="521604200"/>
        <w:placeholder>
          <w:docPart w:val="405C6C49FA6B46CDA34DFFF6420410DF"/>
        </w:placeholder>
      </w:sdtPr>
      <w:sdtEndPr/>
      <w:sdtContent>
        <w:p w:rsidR="00CB74E1" w:rsidRDefault="00CB74E1" w:rsidP="002D7479">
          <w:pPr>
            <w:pStyle w:val="-"/>
            <w:keepNext/>
            <w:rPr>
              <w:rtl/>
            </w:rPr>
          </w:pPr>
          <w:r w:rsidRPr="005C2847">
            <w:rPr>
              <w:rStyle w:val="afe"/>
              <w:color w:val="000000"/>
              <w:rtl/>
            </w:rPr>
            <w:t>סגן שר האוצר יצחק כהן</w:t>
          </w:r>
          <w:r w:rsidRPr="005C2847">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לחשבון הבנק שלהם?</w:t>
      </w:r>
    </w:p>
    <w:p w:rsidR="00CB74E1" w:rsidRDefault="00CB74E1" w:rsidP="002D7479">
      <w:pPr>
        <w:rPr>
          <w:rtl/>
          <w:lang w:eastAsia="he-IL"/>
        </w:rPr>
      </w:pPr>
    </w:p>
    <w:bookmarkStart w:id="6900" w:name="_ETM_Q12_579000" w:displacedByCustomXml="next"/>
    <w:bookmarkEnd w:id="6900" w:displacedByCustomXml="next"/>
    <w:sdt>
      <w:sdtPr>
        <w:rPr>
          <w:rtl/>
        </w:rPr>
        <w:alias w:val="קריאה"/>
        <w:tag w:val="&lt;ID&gt;5109&lt;/ID&gt;&lt;Name&gt;אלעזר שטרן - יש עתיד&lt;/Name&gt;&lt;Data&gt;אלעזר שטרן (יש עתיד)&lt;/Data&gt;&lt;Shortcut&gt;אלשט&lt;/Shortcut&gt;"/>
        <w:id w:val="-1697297439"/>
        <w:placeholder>
          <w:docPart w:val="405C6C49FA6B46CDA34DFFF6420410DF"/>
        </w:placeholder>
      </w:sdtPr>
      <w:sdtEndPr/>
      <w:sdtContent>
        <w:p w:rsidR="00CB74E1" w:rsidRDefault="00CB74E1" w:rsidP="002D7479">
          <w:pPr>
            <w:pStyle w:val="af5"/>
            <w:keepNext/>
            <w:rPr>
              <w:rtl/>
            </w:rPr>
          </w:pPr>
          <w:r w:rsidRPr="005C2847">
            <w:rPr>
              <w:rStyle w:val="afe"/>
              <w:color w:val="000000"/>
              <w:rtl/>
            </w:rPr>
            <w:t>אלעזר שטרן (יש עתיד)</w:t>
          </w:r>
          <w:r w:rsidRPr="005C2847">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מה זה משנה?</w:t>
      </w:r>
    </w:p>
    <w:p w:rsidR="00CB74E1" w:rsidRDefault="00CB74E1" w:rsidP="002D7479">
      <w:pPr>
        <w:rPr>
          <w:rtl/>
          <w:lang w:eastAsia="he-IL"/>
        </w:rPr>
      </w:pPr>
    </w:p>
    <w:sdt>
      <w:sdtPr>
        <w:rPr>
          <w:rtl/>
        </w:rPr>
        <w:alias w:val="דובר_המשך"/>
        <w:tag w:val="&lt;ID&gt;5528&lt;/ID&gt;&lt;Name&gt;יצחק כהן - סגן שר&lt;/Name&gt;&lt;Data&gt;סגן שר האוצר יצחק כהן&lt;/Data&gt;&lt;Shortcut&gt;יצכה&lt;/Shortcut&gt;"/>
        <w:id w:val="909422948"/>
        <w:placeholder>
          <w:docPart w:val="405C6C49FA6B46CDA34DFFF6420410DF"/>
        </w:placeholder>
      </w:sdtPr>
      <w:sdtEndPr/>
      <w:sdtContent>
        <w:p w:rsidR="00CB74E1" w:rsidRDefault="00CB74E1" w:rsidP="002D7479">
          <w:pPr>
            <w:pStyle w:val="-"/>
            <w:keepNext/>
            <w:rPr>
              <w:rtl/>
            </w:rPr>
          </w:pPr>
          <w:r w:rsidRPr="005C2847">
            <w:rPr>
              <w:rStyle w:val="afe"/>
              <w:color w:val="000000"/>
              <w:rtl/>
            </w:rPr>
            <w:t>סגן שר האוצר יצחק כהן</w:t>
          </w:r>
          <w:r w:rsidRPr="005C2847">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בוודאי שזה משנה. אהלן עפר, אהלן עפר. הבאתי את </w:t>
      </w:r>
      <w:bookmarkStart w:id="6901" w:name="_ETM_Q12_583000"/>
      <w:bookmarkEnd w:id="6901"/>
      <w:r>
        <w:rPr>
          <w:rFonts w:hint="cs"/>
          <w:rtl/>
          <w:lang w:eastAsia="he-IL"/>
        </w:rPr>
        <w:t>ההסכמים הקואליציוניים שלך, עפר, שאתה חתום עליהם. תתחיל לפרט, עפר.</w:t>
      </w:r>
    </w:p>
    <w:p w:rsidR="00CB74E1" w:rsidRDefault="00CB74E1" w:rsidP="002D7479">
      <w:pPr>
        <w:rPr>
          <w:rtl/>
          <w:lang w:eastAsia="he-IL"/>
        </w:rPr>
      </w:pPr>
    </w:p>
    <w:sdt>
      <w:sdtPr>
        <w:rPr>
          <w:rtl/>
        </w:rPr>
        <w:alias w:val="קריאה"/>
        <w:tag w:val="&lt;ID&gt;5082&lt;/ID&gt;&lt;Name&gt;מאיר כהן - יש עתיד&lt;/Name&gt;&lt;Data&gt;מאיר כהן (יש עתיד)&lt;/Data&gt;&lt;Shortcut&gt;מאכה&lt;/Shortcut&gt;"/>
        <w:id w:val="1545710447"/>
        <w:placeholder>
          <w:docPart w:val="405C6C49FA6B46CDA34DFFF6420410DF"/>
        </w:placeholder>
      </w:sdtPr>
      <w:sdtEndPr/>
      <w:sdtContent>
        <w:p w:rsidR="00CB74E1" w:rsidRDefault="00CB74E1" w:rsidP="002D7479">
          <w:pPr>
            <w:pStyle w:val="af5"/>
            <w:keepNext/>
            <w:rPr>
              <w:rtl/>
            </w:rPr>
          </w:pPr>
          <w:r w:rsidRPr="001E33C4">
            <w:rPr>
              <w:rStyle w:val="afe"/>
              <w:color w:val="000000"/>
              <w:rtl/>
            </w:rPr>
            <w:t>מאיר כהן (יש עתיד)</w:t>
          </w:r>
          <w:r w:rsidRPr="001E33C4">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חבר </w:t>
      </w:r>
      <w:bookmarkStart w:id="6902" w:name="_ETM_Q12_586000"/>
      <w:bookmarkEnd w:id="6902"/>
      <w:r>
        <w:rPr>
          <w:rFonts w:hint="cs"/>
          <w:rtl/>
          <w:lang w:eastAsia="he-IL"/>
        </w:rPr>
        <w:t xml:space="preserve">כנסת </w:t>
      </w:r>
      <w:r w:rsidR="00844C5E">
        <w:rPr>
          <w:rFonts w:hint="cs"/>
          <w:rtl/>
          <w:lang w:eastAsia="he-IL"/>
        </w:rPr>
        <w:t>– – –</w:t>
      </w:r>
      <w:r>
        <w:rPr>
          <w:rFonts w:hint="cs"/>
          <w:rtl/>
          <w:lang w:eastAsia="he-IL"/>
        </w:rPr>
        <w:t xml:space="preserve"> כספים קואליציוניים </w:t>
      </w:r>
      <w:r w:rsidR="00844C5E">
        <w:rPr>
          <w:rFonts w:hint="cs"/>
          <w:rtl/>
          <w:lang w:eastAsia="he-IL"/>
        </w:rPr>
        <w:t>– – –</w:t>
      </w:r>
    </w:p>
    <w:p w:rsidR="00CB74E1" w:rsidRDefault="00CB74E1" w:rsidP="002D7479">
      <w:pPr>
        <w:rPr>
          <w:rtl/>
          <w:lang w:eastAsia="he-IL"/>
        </w:rPr>
      </w:pPr>
    </w:p>
    <w:sdt>
      <w:sdtPr>
        <w:rPr>
          <w:rtl/>
        </w:rPr>
        <w:alias w:val="דובר_המשך"/>
        <w:tag w:val="&lt;ID&gt;5528&lt;/ID&gt;&lt;Name&gt;יצחק כהן - סגן שר&lt;/Name&gt;&lt;Data&gt;סגן שר האוצר יצחק כהן&lt;/Data&gt;&lt;Shortcut&gt;יצכה&lt;/Shortcut&gt;"/>
        <w:id w:val="83347881"/>
        <w:placeholder>
          <w:docPart w:val="405C6C49FA6B46CDA34DFFF6420410DF"/>
        </w:placeholder>
      </w:sdtPr>
      <w:sdtEndPr/>
      <w:sdtContent>
        <w:p w:rsidR="00CB74E1" w:rsidRDefault="00CB74E1" w:rsidP="002D7479">
          <w:pPr>
            <w:pStyle w:val="-"/>
            <w:keepNext/>
            <w:rPr>
              <w:rtl/>
            </w:rPr>
          </w:pPr>
          <w:r w:rsidRPr="00D563B6">
            <w:rPr>
              <w:rStyle w:val="afe"/>
              <w:color w:val="000000"/>
              <w:rtl/>
            </w:rPr>
            <w:t>סגן שר האוצר יצחק כהן</w:t>
          </w:r>
          <w:r w:rsidRPr="00D563B6">
            <w:rPr>
              <w:color w:val="000000"/>
              <w:rtl/>
            </w:rPr>
            <w:t>:</w:t>
          </w:r>
        </w:p>
      </w:sdtContent>
    </w:sdt>
    <w:p w:rsidR="00CB74E1" w:rsidRDefault="00CB74E1" w:rsidP="004370BB">
      <w:pPr>
        <w:rPr>
          <w:rtl/>
          <w:lang w:eastAsia="he-IL"/>
        </w:rPr>
      </w:pPr>
    </w:p>
    <w:p w:rsidR="00CB74E1" w:rsidRDefault="00CB74E1" w:rsidP="002D7479">
      <w:pPr>
        <w:rPr>
          <w:rtl/>
          <w:lang w:eastAsia="he-IL"/>
        </w:rPr>
      </w:pPr>
      <w:bookmarkStart w:id="6903" w:name="_ETM_Q12_591000"/>
      <w:bookmarkEnd w:id="6903"/>
      <w:r>
        <w:rPr>
          <w:rFonts w:hint="cs"/>
          <w:rtl/>
          <w:lang w:eastAsia="he-IL"/>
        </w:rPr>
        <w:t xml:space="preserve">הסכמים קואליציוניים </w:t>
      </w:r>
      <w:bookmarkStart w:id="6904" w:name="_ETM_Q12_590000"/>
      <w:bookmarkEnd w:id="6904"/>
      <w:r>
        <w:rPr>
          <w:rFonts w:hint="cs"/>
          <w:rtl/>
          <w:lang w:eastAsia="he-IL"/>
        </w:rPr>
        <w:t>שאתה חתום עליהם, לפרט?</w:t>
      </w:r>
    </w:p>
    <w:p w:rsidR="00CB74E1" w:rsidRDefault="00CB74E1" w:rsidP="002D7479">
      <w:pPr>
        <w:rPr>
          <w:rtl/>
          <w:lang w:eastAsia="he-IL"/>
        </w:rPr>
      </w:pPr>
    </w:p>
    <w:sdt>
      <w:sdtPr>
        <w:rPr>
          <w:rtl/>
        </w:rPr>
        <w:alias w:val="קריאה"/>
        <w:tag w:val="&lt;ID&gt;5110&lt;/ID&gt;&lt;Name&gt;עפר שלח - יש עתיד&lt;/Name&gt;&lt;Data&gt;עפר שלח (יש עתיד)&lt;/Data&gt;&lt;Shortcut&gt;עפשל&lt;/Shortcut&gt;"/>
        <w:id w:val="1518041470"/>
        <w:placeholder>
          <w:docPart w:val="405C6C49FA6B46CDA34DFFF6420410DF"/>
        </w:placeholder>
      </w:sdtPr>
      <w:sdtEndPr/>
      <w:sdtContent>
        <w:p w:rsidR="00CB74E1" w:rsidRDefault="00CB74E1" w:rsidP="002D7479">
          <w:pPr>
            <w:pStyle w:val="af5"/>
            <w:keepNext/>
            <w:rPr>
              <w:rtl/>
            </w:rPr>
          </w:pPr>
          <w:r w:rsidRPr="00D563B6">
            <w:rPr>
              <w:rStyle w:val="afe"/>
              <w:color w:val="000000"/>
              <w:rtl/>
            </w:rPr>
            <w:t>עפר שלח (יש עתיד)</w:t>
          </w:r>
          <w:r w:rsidRPr="00D563B6">
            <w:rPr>
              <w:color w:val="000000"/>
              <w:rtl/>
            </w:rPr>
            <w:t>:</w:t>
          </w:r>
        </w:p>
      </w:sdtContent>
    </w:sdt>
    <w:p w:rsidR="00CB74E1" w:rsidRDefault="00CB74E1" w:rsidP="004370BB">
      <w:pPr>
        <w:rPr>
          <w:rtl/>
          <w:lang w:eastAsia="he-IL"/>
        </w:rPr>
      </w:pPr>
    </w:p>
    <w:p w:rsidR="00CB74E1" w:rsidRDefault="00844C5E" w:rsidP="002D7479">
      <w:pPr>
        <w:rPr>
          <w:rtl/>
          <w:lang w:eastAsia="he-IL"/>
        </w:rPr>
      </w:pPr>
      <w:bookmarkStart w:id="6905" w:name="_ETM_Q12_598000"/>
      <w:bookmarkEnd w:id="6905"/>
      <w:r>
        <w:rPr>
          <w:rFonts w:hint="cs"/>
          <w:rtl/>
          <w:lang w:eastAsia="he-IL"/>
        </w:rPr>
        <w:t>– – –</w:t>
      </w:r>
    </w:p>
    <w:p w:rsidR="00CB74E1" w:rsidRDefault="00CB74E1" w:rsidP="002D7479">
      <w:pPr>
        <w:rPr>
          <w:rtl/>
          <w:lang w:eastAsia="he-IL"/>
        </w:rPr>
      </w:pPr>
    </w:p>
    <w:sdt>
      <w:sdtPr>
        <w:rPr>
          <w:rtl/>
        </w:rPr>
        <w:alias w:val="קריאה"/>
        <w:tag w:val="&lt;ID&gt;5156&lt;/ID&gt;&lt;Name&gt;דוד אמסלם - הליכוד&lt;/Name&gt;&lt;Data&gt;דוד אמסלם (הליכוד)&lt;/Data&gt;&lt;Shortcut&gt;דואמ&lt;/Shortcut&gt;"/>
        <w:id w:val="1511566669"/>
        <w:placeholder>
          <w:docPart w:val="405C6C49FA6B46CDA34DFFF6420410DF"/>
        </w:placeholder>
      </w:sdtPr>
      <w:sdtEndPr/>
      <w:sdtContent>
        <w:p w:rsidR="00CB74E1" w:rsidRDefault="00CB74E1" w:rsidP="002D7479">
          <w:pPr>
            <w:pStyle w:val="af5"/>
            <w:keepNext/>
            <w:rPr>
              <w:rtl/>
            </w:rPr>
          </w:pPr>
          <w:r w:rsidRPr="00243908">
            <w:rPr>
              <w:rStyle w:val="afe"/>
              <w:color w:val="000000"/>
              <w:rtl/>
            </w:rPr>
            <w:t>דוד אמסלם (הליכוד)</w:t>
          </w:r>
          <w:r w:rsidRPr="00243908">
            <w:rPr>
              <w:color w:val="000000"/>
              <w:rtl/>
            </w:rPr>
            <w:t>:</w:t>
          </w:r>
        </w:p>
      </w:sdtContent>
    </w:sdt>
    <w:p w:rsidR="00CB74E1" w:rsidRDefault="00CB74E1" w:rsidP="004370BB">
      <w:pPr>
        <w:rPr>
          <w:rtl/>
          <w:lang w:eastAsia="he-IL"/>
        </w:rPr>
      </w:pPr>
    </w:p>
    <w:p w:rsidR="00CB74E1" w:rsidRPr="00243908" w:rsidRDefault="00844C5E" w:rsidP="002D7479">
      <w:pPr>
        <w:rPr>
          <w:rtl/>
          <w:lang w:eastAsia="he-IL"/>
        </w:rPr>
      </w:pPr>
      <w:r>
        <w:rPr>
          <w:rFonts w:hint="cs"/>
          <w:rtl/>
          <w:lang w:eastAsia="he-IL"/>
        </w:rPr>
        <w:t>– – –</w:t>
      </w:r>
      <w:r w:rsidR="00CB74E1">
        <w:rPr>
          <w:rFonts w:hint="cs"/>
          <w:rtl/>
          <w:lang w:eastAsia="he-IL"/>
        </w:rPr>
        <w:t xml:space="preserve"> כסף קואליציוני </w:t>
      </w:r>
      <w:r>
        <w:rPr>
          <w:rFonts w:hint="cs"/>
          <w:rtl/>
          <w:lang w:eastAsia="he-IL"/>
        </w:rPr>
        <w:t>– – –</w:t>
      </w:r>
      <w:r w:rsidR="00CB74E1">
        <w:rPr>
          <w:rFonts w:hint="cs"/>
          <w:rtl/>
          <w:lang w:eastAsia="he-IL"/>
        </w:rPr>
        <w:t xml:space="preserve"> </w:t>
      </w:r>
    </w:p>
    <w:p w:rsidR="00CB74E1" w:rsidRDefault="00CB74E1" w:rsidP="002D7479">
      <w:pPr>
        <w:rPr>
          <w:rtl/>
          <w:lang w:eastAsia="he-IL"/>
        </w:rPr>
      </w:pPr>
    </w:p>
    <w:sdt>
      <w:sdtPr>
        <w:rPr>
          <w:rtl/>
        </w:rPr>
        <w:alias w:val="דובר_המשך"/>
        <w:tag w:val="&lt;ID&gt;5528&lt;/ID&gt;&lt;Name&gt;יצחק כהן - סגן שר&lt;/Name&gt;&lt;Data&gt;סגן שר האוצר יצחק כהן&lt;/Data&gt;&lt;Shortcut&gt;יצכה&lt;/Shortcut&gt;"/>
        <w:id w:val="-298850264"/>
        <w:placeholder>
          <w:docPart w:val="405C6C49FA6B46CDA34DFFF6420410DF"/>
        </w:placeholder>
      </w:sdtPr>
      <w:sdtEndPr/>
      <w:sdtContent>
        <w:p w:rsidR="00CB74E1" w:rsidRDefault="00CB74E1" w:rsidP="002D7479">
          <w:pPr>
            <w:pStyle w:val="-"/>
            <w:keepNext/>
            <w:rPr>
              <w:rtl/>
            </w:rPr>
          </w:pPr>
          <w:r w:rsidRPr="00D563B6">
            <w:rPr>
              <w:rStyle w:val="afe"/>
              <w:color w:val="000000"/>
              <w:rtl/>
            </w:rPr>
            <w:t>סגן שר האוצר יצחק כהן</w:t>
          </w:r>
          <w:r w:rsidRPr="00D563B6">
            <w:rPr>
              <w:color w:val="000000"/>
              <w:rtl/>
            </w:rPr>
            <w:t>:</w:t>
          </w:r>
        </w:p>
      </w:sdtContent>
    </w:sdt>
    <w:p w:rsidR="00CB74E1" w:rsidRDefault="00CB74E1" w:rsidP="004370BB">
      <w:pPr>
        <w:rPr>
          <w:rtl/>
          <w:lang w:eastAsia="he-IL"/>
        </w:rPr>
      </w:pPr>
    </w:p>
    <w:p w:rsidR="00CB74E1" w:rsidRDefault="00844C5E" w:rsidP="002D7479">
      <w:pPr>
        <w:rPr>
          <w:rtl/>
          <w:lang w:eastAsia="he-IL"/>
        </w:rPr>
      </w:pPr>
      <w:bookmarkStart w:id="6906" w:name="_ETM_Q12_597000"/>
      <w:bookmarkEnd w:id="6906"/>
      <w:r>
        <w:rPr>
          <w:rFonts w:hint="cs"/>
          <w:rtl/>
          <w:lang w:eastAsia="he-IL"/>
        </w:rPr>
        <w:t>– – –</w:t>
      </w:r>
      <w:r w:rsidR="00CB74E1">
        <w:rPr>
          <w:rFonts w:hint="cs"/>
          <w:rtl/>
          <w:lang w:eastAsia="he-IL"/>
        </w:rPr>
        <w:t xml:space="preserve"> ה</w:t>
      </w:r>
      <w:r w:rsidR="00EC38E5">
        <w:rPr>
          <w:rFonts w:hint="cs"/>
          <w:rtl/>
          <w:lang w:eastAsia="he-IL"/>
        </w:rPr>
        <w:t>י</w:t>
      </w:r>
      <w:r w:rsidR="00CB74E1">
        <w:rPr>
          <w:rFonts w:hint="cs"/>
          <w:rtl/>
          <w:lang w:eastAsia="he-IL"/>
        </w:rPr>
        <w:t xml:space="preserve">נה ההסכמים </w:t>
      </w:r>
      <w:bookmarkStart w:id="6907" w:name="_ETM_Q12_600000"/>
      <w:bookmarkEnd w:id="6907"/>
      <w:r w:rsidR="00CB74E1">
        <w:rPr>
          <w:rFonts w:hint="cs"/>
          <w:rtl/>
          <w:lang w:eastAsia="he-IL"/>
        </w:rPr>
        <w:t xml:space="preserve">שלהם. דודי, </w:t>
      </w:r>
      <w:bookmarkStart w:id="6908" w:name="_ETM_Q12_601000"/>
      <w:bookmarkEnd w:id="6908"/>
      <w:r w:rsidR="00CB74E1">
        <w:rPr>
          <w:rFonts w:hint="cs"/>
          <w:rtl/>
          <w:lang w:eastAsia="he-IL"/>
        </w:rPr>
        <w:t>לפרט את ההסכמים?</w:t>
      </w:r>
    </w:p>
    <w:p w:rsidR="00CB74E1" w:rsidRDefault="00CB74E1" w:rsidP="002D7479">
      <w:pPr>
        <w:rPr>
          <w:rtl/>
          <w:lang w:eastAsia="he-IL"/>
        </w:rPr>
      </w:pPr>
    </w:p>
    <w:sdt>
      <w:sdtPr>
        <w:rPr>
          <w:rtl/>
        </w:rPr>
        <w:alias w:val="קריאה"/>
        <w:tag w:val="&lt;ID&gt;5156&lt;/ID&gt;&lt;Name&gt;דוד אמסלם - הליכוד&lt;/Name&gt;&lt;Data&gt;דוד אמסלם (הליכוד)&lt;/Data&gt;&lt;Shortcut&gt;דואמ&lt;/Shortcut&gt;"/>
        <w:id w:val="1738827721"/>
        <w:placeholder>
          <w:docPart w:val="405C6C49FA6B46CDA34DFFF6420410DF"/>
        </w:placeholder>
      </w:sdtPr>
      <w:sdtEndPr/>
      <w:sdtContent>
        <w:p w:rsidR="00CB74E1" w:rsidRDefault="00CB74E1" w:rsidP="002D7479">
          <w:pPr>
            <w:pStyle w:val="af5"/>
            <w:keepNext/>
            <w:rPr>
              <w:rtl/>
            </w:rPr>
          </w:pPr>
          <w:r w:rsidRPr="00243908">
            <w:rPr>
              <w:rStyle w:val="afe"/>
              <w:color w:val="000000"/>
              <w:rtl/>
            </w:rPr>
            <w:t>דוד אמסלם (הליכוד)</w:t>
          </w:r>
          <w:r w:rsidRPr="00243908">
            <w:rPr>
              <w:color w:val="000000"/>
              <w:rtl/>
            </w:rPr>
            <w:t>:</w:t>
          </w:r>
        </w:p>
      </w:sdtContent>
    </w:sdt>
    <w:p w:rsidR="00CB74E1" w:rsidRDefault="00CB74E1" w:rsidP="004370BB">
      <w:pPr>
        <w:rPr>
          <w:rtl/>
          <w:lang w:eastAsia="he-IL"/>
        </w:rPr>
      </w:pPr>
    </w:p>
    <w:p w:rsidR="00CB74E1" w:rsidRDefault="00844C5E" w:rsidP="002D7479">
      <w:pPr>
        <w:rPr>
          <w:rtl/>
          <w:lang w:eastAsia="he-IL"/>
        </w:rPr>
      </w:pPr>
      <w:bookmarkStart w:id="6909" w:name="_ETM_Q12_602000"/>
      <w:bookmarkEnd w:id="6909"/>
      <w:r>
        <w:rPr>
          <w:rFonts w:hint="cs"/>
          <w:rtl/>
          <w:lang w:eastAsia="he-IL"/>
        </w:rPr>
        <w:t>– – –</w:t>
      </w:r>
    </w:p>
    <w:p w:rsidR="00CB74E1" w:rsidRDefault="00CB74E1" w:rsidP="002D7479">
      <w:pPr>
        <w:rPr>
          <w:rtl/>
          <w:lang w:eastAsia="he-IL"/>
        </w:rPr>
      </w:pPr>
    </w:p>
    <w:sdt>
      <w:sdtPr>
        <w:rPr>
          <w:rtl/>
        </w:rPr>
        <w:alias w:val="דובר_המשך"/>
        <w:tag w:val="&lt;ID&gt;5528&lt;/ID&gt;&lt;Name&gt;יצחק כהן - סגן שר&lt;/Name&gt;&lt;Data&gt;סגן שר האוצר יצחק כהן&lt;/Data&gt;&lt;Shortcut&gt;יצכה&lt;/Shortcut&gt;"/>
        <w:id w:val="1887992803"/>
        <w:placeholder>
          <w:docPart w:val="405C6C49FA6B46CDA34DFFF6420410DF"/>
        </w:placeholder>
      </w:sdtPr>
      <w:sdtEndPr/>
      <w:sdtContent>
        <w:p w:rsidR="00CB74E1" w:rsidRDefault="00CB74E1" w:rsidP="002D7479">
          <w:pPr>
            <w:pStyle w:val="-"/>
            <w:keepNext/>
            <w:rPr>
              <w:rtl/>
            </w:rPr>
          </w:pPr>
          <w:r w:rsidRPr="00BD3998">
            <w:rPr>
              <w:rStyle w:val="afe"/>
              <w:color w:val="000000"/>
              <w:rtl/>
            </w:rPr>
            <w:t>סגן שר האוצר יצחק כהן</w:t>
          </w:r>
          <w:r w:rsidRPr="00BD3998">
            <w:rPr>
              <w:color w:val="000000"/>
              <w:rtl/>
            </w:rPr>
            <w:t>:</w:t>
          </w:r>
        </w:p>
      </w:sdtContent>
    </w:sdt>
    <w:p w:rsidR="00CB74E1" w:rsidRDefault="00CB74E1" w:rsidP="004370BB">
      <w:pPr>
        <w:rPr>
          <w:rtl/>
          <w:lang w:eastAsia="he-IL"/>
        </w:rPr>
      </w:pPr>
    </w:p>
    <w:p w:rsidR="00CB74E1" w:rsidRDefault="00CB74E1" w:rsidP="002D7479">
      <w:pPr>
        <w:rPr>
          <w:rtl/>
          <w:lang w:eastAsia="he-IL"/>
        </w:rPr>
      </w:pPr>
      <w:bookmarkStart w:id="6910" w:name="_ETM_Q12_604000"/>
      <w:bookmarkEnd w:id="6910"/>
      <w:r>
        <w:rPr>
          <w:rFonts w:hint="cs"/>
          <w:rtl/>
          <w:lang w:eastAsia="he-IL"/>
        </w:rPr>
        <w:t xml:space="preserve">לפרט את ההסכמים שלהם או לא? </w:t>
      </w:r>
      <w:bookmarkStart w:id="6911" w:name="_ETM_Q12_607000"/>
      <w:bookmarkEnd w:id="6911"/>
      <w:r>
        <w:rPr>
          <w:rFonts w:hint="cs"/>
          <w:rtl/>
          <w:lang w:eastAsia="he-IL"/>
        </w:rPr>
        <w:t>אני לא אפרט.</w:t>
      </w:r>
    </w:p>
    <w:p w:rsidR="00CB74E1" w:rsidRDefault="00CB74E1" w:rsidP="002D7479">
      <w:pPr>
        <w:rPr>
          <w:rtl/>
          <w:lang w:eastAsia="he-IL"/>
        </w:rPr>
      </w:pPr>
    </w:p>
    <w:sdt>
      <w:sdtPr>
        <w:rPr>
          <w:rtl/>
        </w:rPr>
        <w:alias w:val="קריאה"/>
        <w:tag w:val="&lt;ID&gt;5156&lt;/ID&gt;&lt;Name&gt;דוד אמסלם - הליכוד&lt;/Name&gt;&lt;Data&gt;דוד אמסלם (הליכוד)&lt;/Data&gt;&lt;Shortcut&gt;דואמ&lt;/Shortcut&gt;"/>
        <w:id w:val="-2032874375"/>
        <w:placeholder>
          <w:docPart w:val="405C6C49FA6B46CDA34DFFF6420410DF"/>
        </w:placeholder>
      </w:sdtPr>
      <w:sdtEndPr/>
      <w:sdtContent>
        <w:p w:rsidR="00CB74E1" w:rsidRDefault="00CB74E1" w:rsidP="002D7479">
          <w:pPr>
            <w:pStyle w:val="af5"/>
            <w:keepNext/>
            <w:rPr>
              <w:rtl/>
            </w:rPr>
          </w:pPr>
          <w:r w:rsidRPr="00BD3998">
            <w:rPr>
              <w:rStyle w:val="afe"/>
              <w:color w:val="000000"/>
              <w:rtl/>
            </w:rPr>
            <w:t>דוד אמסלם (הליכוד)</w:t>
          </w:r>
          <w:r w:rsidRPr="00BD3998">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 –</w:t>
      </w:r>
      <w:r w:rsidR="00CB74E1">
        <w:rPr>
          <w:rFonts w:hint="cs"/>
          <w:rtl/>
          <w:lang w:eastAsia="he-IL"/>
        </w:rPr>
        <w:t xml:space="preserve"> בתקציב הזה לא היה.</w:t>
      </w:r>
    </w:p>
    <w:p w:rsidR="00CB74E1" w:rsidRDefault="00CB74E1" w:rsidP="002D7479">
      <w:pPr>
        <w:rPr>
          <w:rtl/>
          <w:lang w:eastAsia="he-IL"/>
        </w:rPr>
      </w:pPr>
    </w:p>
    <w:bookmarkStart w:id="6912" w:name="_ETM_Q12_609000" w:displacedByCustomXml="next"/>
    <w:bookmarkEnd w:id="6912" w:displacedByCustomXml="next"/>
    <w:sdt>
      <w:sdtPr>
        <w:rPr>
          <w:rtl/>
        </w:rPr>
        <w:alias w:val="דובר_המשך"/>
        <w:tag w:val="&lt;ID&gt;5528&lt;/ID&gt;&lt;Name&gt;יצחק כהן - סגן שר&lt;/Name&gt;&lt;Data&gt;סגן שר האוצר יצחק כהן&lt;/Data&gt;&lt;Shortcut&gt;יצכה&lt;/Shortcut&gt;"/>
        <w:id w:val="-157921507"/>
        <w:placeholder>
          <w:docPart w:val="405C6C49FA6B46CDA34DFFF6420410DF"/>
        </w:placeholder>
      </w:sdtPr>
      <w:sdtEndPr/>
      <w:sdtContent>
        <w:p w:rsidR="00CB74E1" w:rsidRDefault="00CB74E1" w:rsidP="002D7479">
          <w:pPr>
            <w:pStyle w:val="-"/>
            <w:keepNext/>
            <w:rPr>
              <w:rtl/>
            </w:rPr>
          </w:pPr>
          <w:r w:rsidRPr="00BD3998">
            <w:rPr>
              <w:rStyle w:val="afe"/>
              <w:color w:val="000000"/>
              <w:rtl/>
            </w:rPr>
            <w:t>סגן שר האוצר יצחק כהן</w:t>
          </w:r>
          <w:r w:rsidRPr="00BD3998">
            <w:rPr>
              <w:color w:val="000000"/>
              <w:rtl/>
            </w:rPr>
            <w:t>:</w:t>
          </w:r>
        </w:p>
      </w:sdtContent>
    </w:sdt>
    <w:p w:rsidR="00CB74E1" w:rsidRDefault="00CB74E1" w:rsidP="004370BB">
      <w:pPr>
        <w:rPr>
          <w:rtl/>
          <w:lang w:eastAsia="he-IL"/>
        </w:rPr>
      </w:pPr>
    </w:p>
    <w:p w:rsidR="00CB74E1" w:rsidRDefault="00CB74E1" w:rsidP="002D7479">
      <w:pPr>
        <w:rPr>
          <w:rtl/>
          <w:lang w:eastAsia="he-IL"/>
        </w:rPr>
      </w:pPr>
      <w:bookmarkStart w:id="6913" w:name="_ETM_Q12_611000"/>
      <w:bookmarkEnd w:id="6913"/>
      <w:r>
        <w:rPr>
          <w:rFonts w:hint="cs"/>
          <w:rtl/>
          <w:lang w:eastAsia="he-IL"/>
        </w:rPr>
        <w:t>הסכם קואלי</w:t>
      </w:r>
      <w:bookmarkStart w:id="6914" w:name="_ETM_Q12_610000"/>
      <w:bookmarkEnd w:id="6914"/>
      <w:r>
        <w:rPr>
          <w:rFonts w:hint="cs"/>
          <w:rtl/>
          <w:lang w:eastAsia="he-IL"/>
        </w:rPr>
        <w:t>ציוני שלכם, דחילק, מה יהיה?</w:t>
      </w:r>
    </w:p>
    <w:p w:rsidR="00CB74E1" w:rsidRDefault="00CB74E1" w:rsidP="002D7479">
      <w:pPr>
        <w:rPr>
          <w:rtl/>
          <w:lang w:eastAsia="he-IL"/>
        </w:rPr>
      </w:pPr>
    </w:p>
    <w:bookmarkStart w:id="6915" w:name="_ETM_Q12_612000" w:displacedByCustomXml="next"/>
    <w:bookmarkEnd w:id="6915" w:displacedByCustomXml="next"/>
    <w:sdt>
      <w:sdtPr>
        <w:rPr>
          <w:rtl/>
        </w:rPr>
        <w:alias w:val="קריאה"/>
        <w:tag w:val="&lt;ID&gt;0&lt;/ID&gt;&lt;Name&gt;קריאות&lt;/Name&gt;&lt;Data&gt;קריאות&lt;/Data&gt;&lt;Shortcut&gt;&lt;/Shortcut&gt;"/>
        <w:id w:val="809750491"/>
        <w:placeholder>
          <w:docPart w:val="405C6C49FA6B46CDA34DFFF6420410DF"/>
        </w:placeholder>
      </w:sdtPr>
      <w:sdtEndPr/>
      <w:sdtContent>
        <w:p w:rsidR="00CB74E1" w:rsidRDefault="00CB74E1" w:rsidP="002D7479">
          <w:pPr>
            <w:pStyle w:val="af5"/>
            <w:keepNext/>
            <w:rPr>
              <w:rtl/>
            </w:rPr>
          </w:pPr>
          <w:r w:rsidRPr="00553814">
            <w:rPr>
              <w:rStyle w:val="afe"/>
              <w:color w:val="000000"/>
              <w:rtl/>
            </w:rPr>
            <w:t>קריאות</w:t>
          </w:r>
          <w:r w:rsidRPr="00553814">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 –</w:t>
      </w:r>
    </w:p>
    <w:p w:rsidR="00CB74E1" w:rsidRDefault="00CB74E1" w:rsidP="002D7479">
      <w:pPr>
        <w:rPr>
          <w:rtl/>
          <w:lang w:eastAsia="he-IL"/>
        </w:rPr>
      </w:pPr>
    </w:p>
    <w:sdt>
      <w:sdtPr>
        <w:rPr>
          <w:rtl/>
        </w:rPr>
        <w:alias w:val="דובר_המשך"/>
        <w:tag w:val="&lt;ID&gt;5528&lt;/ID&gt;&lt;Name&gt;יצחק כהן - סגן שר&lt;/Name&gt;&lt;Data&gt;סגן שר האוצר יצחק כהן&lt;/Data&gt;&lt;Shortcut&gt;יצכה&lt;/Shortcut&gt;"/>
        <w:id w:val="432801564"/>
        <w:placeholder>
          <w:docPart w:val="405C6C49FA6B46CDA34DFFF6420410DF"/>
        </w:placeholder>
      </w:sdtPr>
      <w:sdtEndPr/>
      <w:sdtContent>
        <w:p w:rsidR="00CB74E1" w:rsidRDefault="00CB74E1" w:rsidP="002D7479">
          <w:pPr>
            <w:pStyle w:val="-"/>
            <w:keepNext/>
            <w:rPr>
              <w:rtl/>
            </w:rPr>
          </w:pPr>
          <w:r w:rsidRPr="00553814">
            <w:rPr>
              <w:rStyle w:val="afe"/>
              <w:color w:val="000000"/>
              <w:rtl/>
            </w:rPr>
            <w:t>סגן שר האוצר יצחק כהן</w:t>
          </w:r>
          <w:r w:rsidRPr="00553814">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רק שכשזה אצלכם </w:t>
      </w:r>
      <w:r w:rsidR="00844C5E">
        <w:rPr>
          <w:rFonts w:hint="cs"/>
          <w:rtl/>
          <w:lang w:eastAsia="he-IL"/>
        </w:rPr>
        <w:t>– – –</w:t>
      </w:r>
    </w:p>
    <w:p w:rsidR="00CB74E1" w:rsidRDefault="00CB74E1" w:rsidP="002D7479">
      <w:pPr>
        <w:rPr>
          <w:rtl/>
          <w:lang w:eastAsia="he-IL"/>
        </w:rPr>
      </w:pPr>
    </w:p>
    <w:bookmarkStart w:id="6916" w:name="_ETM_Q12_615000" w:displacedByCustomXml="next"/>
    <w:bookmarkEnd w:id="6916" w:displacedByCustomXml="next"/>
    <w:sdt>
      <w:sdtPr>
        <w:rPr>
          <w:rtl/>
        </w:rPr>
        <w:alias w:val="קריאה"/>
        <w:tag w:val="&lt;ID&gt;0&lt;/ID&gt;&lt;Name&gt;קריאות&lt;/Name&gt;&lt;Data&gt;קריאות&lt;/Data&gt;&lt;Shortcut&gt;&lt;/Shortcut&gt;"/>
        <w:id w:val="-1088150164"/>
        <w:placeholder>
          <w:docPart w:val="405C6C49FA6B46CDA34DFFF6420410DF"/>
        </w:placeholder>
      </w:sdtPr>
      <w:sdtEndPr/>
      <w:sdtContent>
        <w:p w:rsidR="00CB74E1" w:rsidRDefault="00CB74E1" w:rsidP="002D7479">
          <w:pPr>
            <w:pStyle w:val="af5"/>
            <w:keepNext/>
            <w:rPr>
              <w:rtl/>
            </w:rPr>
          </w:pPr>
          <w:r w:rsidRPr="00553814">
            <w:rPr>
              <w:rStyle w:val="afe"/>
              <w:color w:val="000000"/>
              <w:rtl/>
            </w:rPr>
            <w:t>קריאות</w:t>
          </w:r>
          <w:r w:rsidRPr="00553814">
            <w:rPr>
              <w:color w:val="000000"/>
              <w:rtl/>
            </w:rPr>
            <w:t>:</w:t>
          </w:r>
        </w:p>
      </w:sdtContent>
    </w:sdt>
    <w:p w:rsidR="00CB74E1" w:rsidRDefault="00CB74E1" w:rsidP="004370BB">
      <w:pPr>
        <w:rPr>
          <w:rtl/>
          <w:lang w:eastAsia="he-IL"/>
        </w:rPr>
      </w:pPr>
    </w:p>
    <w:p w:rsidR="00CB74E1" w:rsidRDefault="00844C5E" w:rsidP="002D7479">
      <w:pPr>
        <w:rPr>
          <w:rtl/>
          <w:lang w:eastAsia="he-IL"/>
        </w:rPr>
      </w:pPr>
      <w:bookmarkStart w:id="6917" w:name="_ETM_Q12_617000"/>
      <w:bookmarkStart w:id="6918" w:name="_ETM_Q12_618000"/>
      <w:bookmarkEnd w:id="6917"/>
      <w:bookmarkEnd w:id="6918"/>
      <w:r>
        <w:rPr>
          <w:rFonts w:hint="cs"/>
          <w:rtl/>
          <w:lang w:eastAsia="he-IL"/>
        </w:rPr>
        <w:t>– – –</w:t>
      </w:r>
    </w:p>
    <w:p w:rsidR="00CB74E1" w:rsidRDefault="00CB74E1" w:rsidP="002D7479">
      <w:pPr>
        <w:rPr>
          <w:rtl/>
          <w:lang w:eastAsia="he-IL"/>
        </w:rPr>
      </w:pPr>
    </w:p>
    <w:sdt>
      <w:sdtPr>
        <w:rPr>
          <w:rtl/>
        </w:rPr>
        <w:alias w:val="דובר_המשך"/>
        <w:tag w:val="&lt;ID&gt;5528&lt;/ID&gt;&lt;Name&gt;יצחק כהן - סגן שר&lt;/Name&gt;&lt;Data&gt;סגן שר האוצר יצחק כהן&lt;/Data&gt;&lt;Shortcut&gt;יצכה&lt;/Shortcut&gt;"/>
        <w:id w:val="-681353257"/>
        <w:placeholder>
          <w:docPart w:val="405C6C49FA6B46CDA34DFFF6420410DF"/>
        </w:placeholder>
      </w:sdtPr>
      <w:sdtEndPr/>
      <w:sdtContent>
        <w:p w:rsidR="00CB74E1" w:rsidRDefault="00CB74E1" w:rsidP="002D7479">
          <w:pPr>
            <w:pStyle w:val="-"/>
            <w:keepNext/>
            <w:rPr>
              <w:rtl/>
            </w:rPr>
          </w:pPr>
          <w:r w:rsidRPr="00553814">
            <w:rPr>
              <w:rStyle w:val="afe"/>
              <w:color w:val="000000"/>
              <w:rtl/>
            </w:rPr>
            <w:t>סגן שר האוצר יצחק כהן</w:t>
          </w:r>
          <w:r w:rsidRPr="00553814">
            <w:rPr>
              <w:color w:val="000000"/>
              <w:rtl/>
            </w:rPr>
            <w:t>:</w:t>
          </w:r>
        </w:p>
      </w:sdtContent>
    </w:sdt>
    <w:p w:rsidR="00CB74E1" w:rsidRDefault="00CB74E1" w:rsidP="004370BB">
      <w:pPr>
        <w:rPr>
          <w:rtl/>
          <w:lang w:eastAsia="he-IL"/>
        </w:rPr>
      </w:pPr>
    </w:p>
    <w:p w:rsidR="00CB74E1" w:rsidRDefault="00CB74E1" w:rsidP="00856408">
      <w:pPr>
        <w:rPr>
          <w:rtl/>
          <w:lang w:eastAsia="he-IL"/>
        </w:rPr>
      </w:pPr>
      <w:r>
        <w:rPr>
          <w:rFonts w:hint="cs"/>
          <w:rtl/>
          <w:lang w:eastAsia="he-IL"/>
        </w:rPr>
        <w:t>חבר'ה, תצעקו כמה שיותר</w:t>
      </w:r>
      <w:r w:rsidR="00856408">
        <w:rPr>
          <w:rFonts w:hint="cs"/>
          <w:rtl/>
          <w:lang w:eastAsia="he-IL"/>
        </w:rPr>
        <w:t>,</w:t>
      </w:r>
      <w:r>
        <w:rPr>
          <w:rFonts w:hint="cs"/>
          <w:rtl/>
          <w:lang w:eastAsia="he-IL"/>
        </w:rPr>
        <w:t xml:space="preserve"> אני מרוויח זמן.</w:t>
      </w:r>
    </w:p>
    <w:p w:rsidR="00CB74E1" w:rsidRDefault="00CB74E1" w:rsidP="002D7479">
      <w:pPr>
        <w:rPr>
          <w:rtl/>
          <w:lang w:eastAsia="he-IL"/>
        </w:rPr>
      </w:pPr>
    </w:p>
    <w:bookmarkStart w:id="6919" w:name="_ETM_Q12_623000" w:displacedByCustomXml="next"/>
    <w:bookmarkEnd w:id="6919" w:displacedByCustomXml="next"/>
    <w:sdt>
      <w:sdtPr>
        <w:rPr>
          <w:rtl/>
        </w:rPr>
        <w:alias w:val="קריאה"/>
        <w:tag w:val="&lt;ID&gt;5084&lt;/ID&gt;&lt;Name&gt;מיקי לוי - יש עתיד&lt;/Name&gt;&lt;Data&gt;מיקי לוי (יש עתיד)&lt;/Data&gt;&lt;Shortcut&gt;מילו&lt;/Shortcut&gt;"/>
        <w:id w:val="2023053970"/>
        <w:placeholder>
          <w:docPart w:val="405C6C49FA6B46CDA34DFFF6420410DF"/>
        </w:placeholder>
      </w:sdtPr>
      <w:sdtEndPr/>
      <w:sdtContent>
        <w:p w:rsidR="00CB74E1" w:rsidRDefault="00CB74E1" w:rsidP="002D7479">
          <w:pPr>
            <w:pStyle w:val="af5"/>
            <w:keepNext/>
            <w:rPr>
              <w:rtl/>
            </w:rPr>
          </w:pPr>
          <w:r w:rsidRPr="00AF07E0">
            <w:rPr>
              <w:rStyle w:val="afe"/>
              <w:color w:val="000000"/>
              <w:rtl/>
            </w:rPr>
            <w:t>מיקי לוי (יש עתיד)</w:t>
          </w:r>
          <w:r w:rsidRPr="00AF07E0">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 –</w:t>
      </w:r>
    </w:p>
    <w:p w:rsidR="00CB74E1" w:rsidRDefault="00CB74E1" w:rsidP="002D7479">
      <w:pPr>
        <w:rPr>
          <w:rtl/>
          <w:lang w:eastAsia="he-IL"/>
        </w:rPr>
      </w:pPr>
    </w:p>
    <w:sdt>
      <w:sdtPr>
        <w:rPr>
          <w:rtl/>
        </w:rPr>
        <w:alias w:val="דובר_המשך"/>
        <w:tag w:val="&lt;ID&gt;5528&lt;/ID&gt;&lt;Name&gt;יצחק כהן - סגן שר&lt;/Name&gt;&lt;Data&gt;סגן שר האוצר יצחק כהן&lt;/Data&gt;&lt;Shortcut&gt;יצכה&lt;/Shortcut&gt;"/>
        <w:id w:val="1199430105"/>
        <w:placeholder>
          <w:docPart w:val="405C6C49FA6B46CDA34DFFF6420410DF"/>
        </w:placeholder>
      </w:sdtPr>
      <w:sdtEndPr/>
      <w:sdtContent>
        <w:p w:rsidR="00CB74E1" w:rsidRDefault="00CB74E1" w:rsidP="002D7479">
          <w:pPr>
            <w:pStyle w:val="-"/>
            <w:keepNext/>
            <w:rPr>
              <w:rtl/>
            </w:rPr>
          </w:pPr>
          <w:r w:rsidRPr="00AF07E0">
            <w:rPr>
              <w:rStyle w:val="afe"/>
              <w:color w:val="000000"/>
              <w:rtl/>
            </w:rPr>
            <w:t>סגן שר האוצר יצחק כהן</w:t>
          </w:r>
          <w:r w:rsidRPr="00AF07E0">
            <w:rPr>
              <w:color w:val="000000"/>
              <w:rtl/>
            </w:rPr>
            <w:t>:</w:t>
          </w:r>
        </w:p>
      </w:sdtContent>
    </w:sdt>
    <w:p w:rsidR="00CB74E1" w:rsidRDefault="00CB74E1" w:rsidP="004370BB">
      <w:pPr>
        <w:rPr>
          <w:rtl/>
          <w:lang w:eastAsia="he-IL"/>
        </w:rPr>
      </w:pPr>
    </w:p>
    <w:p w:rsidR="00CB74E1" w:rsidRDefault="00CB74E1" w:rsidP="002D7479">
      <w:pPr>
        <w:rPr>
          <w:rtl/>
          <w:lang w:eastAsia="he-IL"/>
        </w:rPr>
      </w:pPr>
      <w:bookmarkStart w:id="6920" w:name="_ETM_Q12_626000"/>
      <w:bookmarkEnd w:id="6920"/>
      <w:r>
        <w:rPr>
          <w:rFonts w:hint="cs"/>
          <w:rtl/>
          <w:lang w:eastAsia="he-IL"/>
        </w:rPr>
        <w:t>מיקי, ההסכם הקואליציוני שלכם הוא לא הסכם? מה? מה אתה מרים ידיים?</w:t>
      </w:r>
    </w:p>
    <w:p w:rsidR="00CB74E1" w:rsidRDefault="00CB74E1" w:rsidP="002D7479">
      <w:pPr>
        <w:rPr>
          <w:rtl/>
          <w:lang w:eastAsia="he-IL"/>
        </w:rPr>
      </w:pPr>
      <w:bookmarkStart w:id="6921" w:name="_ETM_Q12_631000"/>
      <w:bookmarkEnd w:id="6921"/>
    </w:p>
    <w:sdt>
      <w:sdtPr>
        <w:rPr>
          <w:rtl/>
        </w:rPr>
        <w:alias w:val="קריאה"/>
        <w:tag w:val="&lt;ID&gt;5115&lt;/ID&gt;&lt;Name&gt;פנינה תמנו - יש עתיד&lt;/Name&gt;&lt;Data&gt;פנינה תמנו (יש עתיד)&lt;/Data&gt;&lt;Shortcut&gt;פנתמ&lt;/Shortcut&gt;"/>
        <w:id w:val="1291555193"/>
        <w:placeholder>
          <w:docPart w:val="405C6C49FA6B46CDA34DFFF6420410DF"/>
        </w:placeholder>
      </w:sdtPr>
      <w:sdtEndPr/>
      <w:sdtContent>
        <w:p w:rsidR="00CB74E1" w:rsidRDefault="00CB74E1" w:rsidP="002D7479">
          <w:pPr>
            <w:pStyle w:val="af5"/>
            <w:keepNext/>
            <w:rPr>
              <w:rtl/>
            </w:rPr>
          </w:pPr>
          <w:r w:rsidRPr="00AF07E0">
            <w:rPr>
              <w:rStyle w:val="afe"/>
              <w:color w:val="000000"/>
              <w:rtl/>
            </w:rPr>
            <w:t>פנינה תמנו (יש עתיד)</w:t>
          </w:r>
          <w:r w:rsidRPr="00AF07E0">
            <w:rPr>
              <w:color w:val="000000"/>
              <w:rtl/>
            </w:rPr>
            <w:t>:</w:t>
          </w:r>
        </w:p>
      </w:sdtContent>
    </w:sdt>
    <w:p w:rsidR="00CB74E1" w:rsidRDefault="00CB74E1" w:rsidP="004370BB">
      <w:pPr>
        <w:rPr>
          <w:rtl/>
          <w:lang w:eastAsia="he-IL"/>
        </w:rPr>
      </w:pPr>
    </w:p>
    <w:p w:rsidR="00CB74E1" w:rsidRDefault="00844C5E" w:rsidP="002D7479">
      <w:pPr>
        <w:rPr>
          <w:rtl/>
          <w:lang w:eastAsia="he-IL"/>
        </w:rPr>
      </w:pPr>
      <w:bookmarkStart w:id="6922" w:name="_ETM_Q12_632000"/>
      <w:bookmarkEnd w:id="6922"/>
      <w:r>
        <w:rPr>
          <w:rFonts w:hint="cs"/>
          <w:rtl/>
          <w:lang w:eastAsia="he-IL"/>
        </w:rPr>
        <w:t>– – –</w:t>
      </w:r>
      <w:r w:rsidR="00CB74E1">
        <w:rPr>
          <w:rFonts w:hint="cs"/>
          <w:rtl/>
          <w:lang w:eastAsia="he-IL"/>
        </w:rPr>
        <w:t xml:space="preserve"> הסכם לא </w:t>
      </w:r>
      <w:r>
        <w:rPr>
          <w:rFonts w:hint="cs"/>
          <w:rtl/>
          <w:lang w:eastAsia="he-IL"/>
        </w:rPr>
        <w:t>– – –</w:t>
      </w:r>
    </w:p>
    <w:p w:rsidR="00CB74E1" w:rsidRDefault="00CB74E1" w:rsidP="002D7479">
      <w:pPr>
        <w:rPr>
          <w:rtl/>
          <w:lang w:eastAsia="he-IL"/>
        </w:rPr>
      </w:pPr>
    </w:p>
    <w:sdt>
      <w:sdtPr>
        <w:rPr>
          <w:rtl/>
        </w:rPr>
        <w:alias w:val="קריאה"/>
        <w:tag w:val="&lt;ID&gt;5156&lt;/ID&gt;&lt;Name&gt;דוד אמסלם - הליכוד&lt;/Name&gt;&lt;Data&gt;דוד אמסלם (הליכוד)&lt;/Data&gt;&lt;Shortcut&gt;דואמ&lt;/Shortcut&gt;"/>
        <w:id w:val="-843629096"/>
        <w:placeholder>
          <w:docPart w:val="405C6C49FA6B46CDA34DFFF6420410DF"/>
        </w:placeholder>
      </w:sdtPr>
      <w:sdtEndPr/>
      <w:sdtContent>
        <w:p w:rsidR="00CB74E1" w:rsidRDefault="00CB74E1" w:rsidP="002D7479">
          <w:pPr>
            <w:pStyle w:val="af5"/>
            <w:keepNext/>
            <w:rPr>
              <w:rtl/>
            </w:rPr>
          </w:pPr>
          <w:r w:rsidRPr="00770C52">
            <w:rPr>
              <w:rStyle w:val="afe"/>
              <w:color w:val="000000"/>
              <w:rtl/>
            </w:rPr>
            <w:t>דוד אמסלם (הליכוד)</w:t>
          </w:r>
          <w:r w:rsidRPr="00770C52">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הוא לא מדבר עליהם </w:t>
      </w:r>
      <w:r w:rsidR="00844C5E">
        <w:rPr>
          <w:rFonts w:hint="cs"/>
          <w:rtl/>
          <w:lang w:eastAsia="he-IL"/>
        </w:rPr>
        <w:t>– – –</w:t>
      </w:r>
      <w:r>
        <w:rPr>
          <w:rFonts w:hint="cs"/>
          <w:rtl/>
          <w:lang w:eastAsia="he-IL"/>
        </w:rPr>
        <w:t xml:space="preserve"> לנו אסור, חס </w:t>
      </w:r>
      <w:bookmarkStart w:id="6923" w:name="_ETM_Q12_637000"/>
      <w:bookmarkEnd w:id="6923"/>
      <w:r>
        <w:rPr>
          <w:rFonts w:hint="cs"/>
          <w:rtl/>
          <w:lang w:eastAsia="he-IL"/>
        </w:rPr>
        <w:t xml:space="preserve">ושלום. למרות שהשנה האחרונה </w:t>
      </w:r>
      <w:r w:rsidR="00844C5E">
        <w:rPr>
          <w:rFonts w:hint="cs"/>
          <w:rtl/>
          <w:lang w:eastAsia="he-IL"/>
        </w:rPr>
        <w:t>– – –</w:t>
      </w:r>
    </w:p>
    <w:p w:rsidR="00CB74E1" w:rsidRDefault="00CB74E1" w:rsidP="002D7479">
      <w:pPr>
        <w:rPr>
          <w:rtl/>
          <w:lang w:eastAsia="he-IL"/>
        </w:rPr>
      </w:pPr>
    </w:p>
    <w:bookmarkStart w:id="6924" w:name="_ETM_Q12_639000" w:displacedByCustomXml="next"/>
    <w:bookmarkEnd w:id="6924" w:displacedByCustomXml="next"/>
    <w:sdt>
      <w:sdtPr>
        <w:rPr>
          <w:rtl/>
        </w:rPr>
        <w:alias w:val="דובר_המשך"/>
        <w:tag w:val="&lt;ID&gt;5528&lt;/ID&gt;&lt;Name&gt;יצחק כהן - סגן שר&lt;/Name&gt;&lt;Data&gt;סגן שר האוצר יצחק כהן&lt;/Data&gt;&lt;Shortcut&gt;יצכה&lt;/Shortcut&gt;"/>
        <w:id w:val="-1146818736"/>
        <w:placeholder>
          <w:docPart w:val="405C6C49FA6B46CDA34DFFF6420410DF"/>
        </w:placeholder>
      </w:sdtPr>
      <w:sdtEndPr/>
      <w:sdtContent>
        <w:p w:rsidR="00CB74E1" w:rsidRDefault="00CB74E1" w:rsidP="002D7479">
          <w:pPr>
            <w:pStyle w:val="-"/>
            <w:keepNext/>
            <w:rPr>
              <w:rtl/>
            </w:rPr>
          </w:pPr>
          <w:r w:rsidRPr="00770C52">
            <w:rPr>
              <w:rStyle w:val="afe"/>
              <w:color w:val="000000"/>
              <w:rtl/>
            </w:rPr>
            <w:t>סגן שר האוצר יצחק כהן</w:t>
          </w:r>
          <w:r w:rsidRPr="00770C52">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 –</w:t>
      </w:r>
      <w:r w:rsidR="00CB74E1">
        <w:rPr>
          <w:rFonts w:hint="cs"/>
          <w:rtl/>
          <w:lang w:eastAsia="he-IL"/>
        </w:rPr>
        <w:t xml:space="preserve"> בחתימת </w:t>
      </w:r>
      <w:bookmarkStart w:id="6925" w:name="_ETM_Q12_638000"/>
      <w:bookmarkEnd w:id="6925"/>
      <w:r>
        <w:rPr>
          <w:rFonts w:hint="cs"/>
          <w:rtl/>
          <w:lang w:eastAsia="he-IL"/>
        </w:rPr>
        <w:t>– – –</w:t>
      </w:r>
      <w:r w:rsidR="00CB74E1">
        <w:rPr>
          <w:rFonts w:hint="cs"/>
          <w:rtl/>
          <w:lang w:eastAsia="he-IL"/>
        </w:rPr>
        <w:t xml:space="preserve"> לפרט? לפרט או לא לפרט?</w:t>
      </w:r>
    </w:p>
    <w:p w:rsidR="00CB74E1" w:rsidRDefault="00CB74E1" w:rsidP="002D7479">
      <w:pPr>
        <w:rPr>
          <w:rtl/>
          <w:lang w:eastAsia="he-IL"/>
        </w:rPr>
      </w:pPr>
    </w:p>
    <w:sdt>
      <w:sdtPr>
        <w:rPr>
          <w:rtl/>
        </w:rPr>
        <w:alias w:val="קריאה"/>
        <w:tag w:val="&lt;ID&gt;5156&lt;/ID&gt;&lt;Name&gt;דוד אמסלם - הליכוד&lt;/Name&gt;&lt;Data&gt;דוד אמסלם (הליכוד)&lt;/Data&gt;&lt;Shortcut&gt;דואמ&lt;/Shortcut&gt;"/>
        <w:id w:val="979421889"/>
        <w:placeholder>
          <w:docPart w:val="405C6C49FA6B46CDA34DFFF6420410DF"/>
        </w:placeholder>
      </w:sdtPr>
      <w:sdtEndPr/>
      <w:sdtContent>
        <w:p w:rsidR="00CB74E1" w:rsidRDefault="00CB74E1" w:rsidP="002D7479">
          <w:pPr>
            <w:pStyle w:val="af5"/>
            <w:keepNext/>
            <w:rPr>
              <w:rtl/>
            </w:rPr>
          </w:pPr>
          <w:r w:rsidRPr="00476DBC">
            <w:rPr>
              <w:rStyle w:val="afe"/>
              <w:color w:val="000000"/>
              <w:rtl/>
            </w:rPr>
            <w:t>דוד אמסלם (הליכוד)</w:t>
          </w:r>
          <w:r w:rsidRPr="00476DBC">
            <w:rPr>
              <w:color w:val="000000"/>
              <w:rtl/>
            </w:rPr>
            <w:t>:</w:t>
          </w:r>
        </w:p>
      </w:sdtContent>
    </w:sdt>
    <w:p w:rsidR="00CB74E1" w:rsidRDefault="00CB74E1" w:rsidP="004370BB">
      <w:pPr>
        <w:rPr>
          <w:rtl/>
          <w:lang w:eastAsia="he-IL"/>
        </w:rPr>
      </w:pPr>
    </w:p>
    <w:p w:rsidR="00CB74E1" w:rsidRDefault="00CB74E1" w:rsidP="0020450F">
      <w:pPr>
        <w:rPr>
          <w:rtl/>
          <w:lang w:eastAsia="he-IL"/>
        </w:rPr>
      </w:pPr>
      <w:r>
        <w:rPr>
          <w:rFonts w:hint="cs"/>
          <w:rtl/>
          <w:lang w:eastAsia="he-IL"/>
        </w:rPr>
        <w:t xml:space="preserve"> השנה לא היו כספים קואליציוניים.</w:t>
      </w:r>
    </w:p>
    <w:p w:rsidR="00CB74E1" w:rsidRDefault="00CB74E1" w:rsidP="002D7479">
      <w:pPr>
        <w:rPr>
          <w:rtl/>
          <w:lang w:eastAsia="he-IL"/>
        </w:rPr>
      </w:pPr>
    </w:p>
    <w:sdt>
      <w:sdtPr>
        <w:rPr>
          <w:rtl/>
        </w:rPr>
        <w:alias w:val="קריאה"/>
        <w:tag w:val="&lt;ID&gt;5109&lt;/ID&gt;&lt;Name&gt;אלעזר שטרן - יש עתיד&lt;/Name&gt;&lt;Data&gt;אלעזר שטרן (יש עתיד)&lt;/Data&gt;&lt;Shortcut&gt;אלשט&lt;/Shortcut&gt;"/>
        <w:id w:val="-1186824050"/>
        <w:placeholder>
          <w:docPart w:val="405C6C49FA6B46CDA34DFFF6420410DF"/>
        </w:placeholder>
      </w:sdtPr>
      <w:sdtEndPr/>
      <w:sdtContent>
        <w:p w:rsidR="00CB74E1" w:rsidRDefault="00CB74E1" w:rsidP="002D7479">
          <w:pPr>
            <w:pStyle w:val="af5"/>
            <w:keepNext/>
            <w:rPr>
              <w:rtl/>
            </w:rPr>
          </w:pPr>
          <w:r w:rsidRPr="00476DBC">
            <w:rPr>
              <w:rStyle w:val="afe"/>
              <w:color w:val="000000"/>
              <w:rtl/>
            </w:rPr>
            <w:t>אלעזר שטרן (יש עתיד)</w:t>
          </w:r>
          <w:r w:rsidRPr="00476DBC">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 –</w:t>
      </w:r>
      <w:r w:rsidR="00CB74E1">
        <w:rPr>
          <w:rFonts w:hint="cs"/>
          <w:rtl/>
          <w:lang w:eastAsia="he-IL"/>
        </w:rPr>
        <w:t xml:space="preserve"> </w:t>
      </w:r>
    </w:p>
    <w:p w:rsidR="00CB74E1" w:rsidRDefault="00CB74E1" w:rsidP="002D7479">
      <w:pPr>
        <w:rPr>
          <w:rtl/>
          <w:lang w:eastAsia="he-IL"/>
        </w:rPr>
      </w:pPr>
    </w:p>
    <w:sdt>
      <w:sdtPr>
        <w:rPr>
          <w:rtl/>
        </w:rPr>
        <w:alias w:val="דובר_המשך"/>
        <w:tag w:val="&lt;ID&gt;5528&lt;/ID&gt;&lt;Name&gt;יצחק כהן - סגן שר&lt;/Name&gt;&lt;Data&gt;סגן שר האוצר יצחק כהן&lt;/Data&gt;&lt;Shortcut&gt;יצכה&lt;/Shortcut&gt;"/>
        <w:id w:val="-1526390531"/>
        <w:placeholder>
          <w:docPart w:val="405C6C49FA6B46CDA34DFFF6420410DF"/>
        </w:placeholder>
      </w:sdtPr>
      <w:sdtEndPr/>
      <w:sdtContent>
        <w:p w:rsidR="00CB74E1" w:rsidRDefault="00CB74E1" w:rsidP="002D7479">
          <w:pPr>
            <w:pStyle w:val="-"/>
            <w:keepNext/>
            <w:rPr>
              <w:rtl/>
            </w:rPr>
          </w:pPr>
          <w:r w:rsidRPr="00476DBC">
            <w:rPr>
              <w:rStyle w:val="afe"/>
              <w:color w:val="000000"/>
              <w:rtl/>
            </w:rPr>
            <w:t>סגן שר האוצר יצחק כהן</w:t>
          </w:r>
          <w:r w:rsidRPr="00476DBC">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כן, אבל זה לא </w:t>
      </w:r>
      <w:r w:rsidR="00844C5E">
        <w:rPr>
          <w:rFonts w:hint="cs"/>
          <w:rtl/>
          <w:lang w:eastAsia="he-IL"/>
        </w:rPr>
        <w:t>– – –</w:t>
      </w:r>
    </w:p>
    <w:p w:rsidR="00CB74E1" w:rsidRDefault="00CB74E1" w:rsidP="002D7479">
      <w:pPr>
        <w:rPr>
          <w:rtl/>
          <w:lang w:eastAsia="he-IL"/>
        </w:rPr>
      </w:pPr>
      <w:bookmarkStart w:id="6926" w:name="_ETM_Q12_647000"/>
      <w:bookmarkEnd w:id="6926"/>
    </w:p>
    <w:sdt>
      <w:sdtPr>
        <w:rPr>
          <w:rtl/>
        </w:rPr>
        <w:alias w:val="יור"/>
        <w:tag w:val="&lt;ID&gt;5533&lt;/ID&gt;&lt;Name&gt;יצחק וקנין - יו&quot;ר&lt;/Name&gt;&lt;Data&gt;יצחק וקנין&lt;/Data&gt;&lt;Shortcut&gt;&lt;/Shortcut&gt;"/>
        <w:id w:val="710083690"/>
        <w:placeholder>
          <w:docPart w:val="405C6C49FA6B46CDA34DFFF6420410DF"/>
        </w:placeholder>
      </w:sdtPr>
      <w:sdtEndPr/>
      <w:sdtContent>
        <w:p w:rsidR="00CB74E1" w:rsidRDefault="00CB74E1" w:rsidP="002D7479">
          <w:pPr>
            <w:pStyle w:val="af6"/>
            <w:keepNext/>
            <w:rPr>
              <w:rtl/>
            </w:rPr>
          </w:pPr>
          <w:r w:rsidRPr="00AF4123">
            <w:rPr>
              <w:rStyle w:val="afe"/>
              <w:color w:val="000000"/>
              <w:rtl/>
            </w:rPr>
            <w:t>היו"ר יצחק וקנין</w:t>
          </w:r>
          <w:r w:rsidRPr="00AF4123">
            <w:rPr>
              <w:color w:val="000000"/>
              <w:rtl/>
            </w:rPr>
            <w:t>:</w:t>
          </w:r>
        </w:p>
      </w:sdtContent>
    </w:sdt>
    <w:p w:rsidR="00CB74E1" w:rsidRDefault="00CB74E1" w:rsidP="004370BB">
      <w:pPr>
        <w:rPr>
          <w:rtl/>
          <w:lang w:eastAsia="he-IL"/>
        </w:rPr>
      </w:pPr>
    </w:p>
    <w:p w:rsidR="00CB74E1" w:rsidRDefault="00CB74E1" w:rsidP="002D7479">
      <w:pPr>
        <w:rPr>
          <w:rtl/>
          <w:lang w:eastAsia="he-IL"/>
        </w:rPr>
      </w:pPr>
      <w:bookmarkStart w:id="6927" w:name="_ETM_Q12_648000"/>
      <w:bookmarkEnd w:id="6927"/>
      <w:r>
        <w:rPr>
          <w:rFonts w:hint="cs"/>
          <w:rtl/>
          <w:lang w:eastAsia="he-IL"/>
        </w:rPr>
        <w:t xml:space="preserve">אדוני חבר הכנסת שטרן לא יכול </w:t>
      </w:r>
      <w:bookmarkStart w:id="6928" w:name="_ETM_Q12_650000"/>
      <w:bookmarkEnd w:id="6928"/>
      <w:r>
        <w:rPr>
          <w:rFonts w:hint="cs"/>
          <w:rtl/>
          <w:lang w:eastAsia="he-IL"/>
        </w:rPr>
        <w:t xml:space="preserve">לגשת לדוכן </w:t>
      </w:r>
      <w:r w:rsidR="00844C5E">
        <w:rPr>
          <w:rFonts w:hint="cs"/>
          <w:rtl/>
          <w:lang w:eastAsia="he-IL"/>
        </w:rPr>
        <w:t>– – –</w:t>
      </w:r>
    </w:p>
    <w:p w:rsidR="00CB74E1" w:rsidRDefault="00CB74E1" w:rsidP="002D7479">
      <w:pPr>
        <w:rPr>
          <w:rtl/>
          <w:lang w:eastAsia="he-IL"/>
        </w:rPr>
      </w:pPr>
    </w:p>
    <w:bookmarkStart w:id="6929" w:name="_ETM_Q12_651000" w:displacedByCustomXml="next"/>
    <w:bookmarkEnd w:id="6929" w:displacedByCustomXml="next"/>
    <w:sdt>
      <w:sdtPr>
        <w:rPr>
          <w:rtl/>
        </w:rPr>
        <w:alias w:val="דובר_המשך"/>
        <w:tag w:val="&lt;ID&gt;5528&lt;/ID&gt;&lt;Name&gt;יצחק כהן - סגן שר&lt;/Name&gt;&lt;Data&gt;סגן שר האוצר יצחק כהן&lt;/Data&gt;&lt;Shortcut&gt;יצכה&lt;/Shortcut&gt;"/>
        <w:id w:val="-522325179"/>
        <w:placeholder>
          <w:docPart w:val="405C6C49FA6B46CDA34DFFF6420410DF"/>
        </w:placeholder>
      </w:sdtPr>
      <w:sdtEndPr/>
      <w:sdtContent>
        <w:p w:rsidR="00CB74E1" w:rsidRDefault="00CB74E1" w:rsidP="002D7479">
          <w:pPr>
            <w:pStyle w:val="-"/>
            <w:keepNext/>
            <w:rPr>
              <w:rtl/>
            </w:rPr>
          </w:pPr>
          <w:r w:rsidRPr="00AF4123">
            <w:rPr>
              <w:rStyle w:val="afe"/>
              <w:color w:val="000000"/>
              <w:rtl/>
            </w:rPr>
            <w:t>סגן שר האוצר יצחק כהן</w:t>
          </w:r>
          <w:r w:rsidRPr="00AF4123">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זה לא הגון.</w:t>
      </w:r>
    </w:p>
    <w:p w:rsidR="00CB74E1" w:rsidRDefault="00CB74E1" w:rsidP="002D7479">
      <w:pPr>
        <w:rPr>
          <w:rtl/>
          <w:lang w:eastAsia="he-IL"/>
        </w:rPr>
      </w:pPr>
    </w:p>
    <w:sdt>
      <w:sdtPr>
        <w:rPr>
          <w:rtl/>
        </w:rPr>
        <w:alias w:val="קריאה"/>
        <w:tag w:val="&lt;ID&gt;5109&lt;/ID&gt;&lt;Name&gt;אלעזר שטרן - יש עתיד&lt;/Name&gt;&lt;Data&gt;אלעזר שטרן (יש עתיד)&lt;/Data&gt;&lt;Shortcut&gt;אלשט&lt;/Shortcut&gt;"/>
        <w:id w:val="-1578425179"/>
        <w:placeholder>
          <w:docPart w:val="405C6C49FA6B46CDA34DFFF6420410DF"/>
        </w:placeholder>
      </w:sdtPr>
      <w:sdtEndPr/>
      <w:sdtContent>
        <w:p w:rsidR="00CB74E1" w:rsidRDefault="00CB74E1" w:rsidP="002D7479">
          <w:pPr>
            <w:pStyle w:val="af5"/>
            <w:keepNext/>
            <w:rPr>
              <w:rtl/>
            </w:rPr>
          </w:pPr>
          <w:r w:rsidRPr="00AF4123">
            <w:rPr>
              <w:rStyle w:val="afe"/>
              <w:color w:val="000000"/>
              <w:rtl/>
            </w:rPr>
            <w:t>אלעזר שטרן (יש עתיד)</w:t>
          </w:r>
          <w:r w:rsidRPr="00AF4123">
            <w:rPr>
              <w:color w:val="000000"/>
              <w:rtl/>
            </w:rPr>
            <w:t>:</w:t>
          </w:r>
        </w:p>
      </w:sdtContent>
    </w:sdt>
    <w:p w:rsidR="00CB74E1" w:rsidRDefault="00CB74E1" w:rsidP="004370BB">
      <w:pPr>
        <w:rPr>
          <w:rtl/>
          <w:lang w:eastAsia="he-IL"/>
        </w:rPr>
      </w:pPr>
    </w:p>
    <w:p w:rsidR="00CB74E1" w:rsidRDefault="00CB74E1" w:rsidP="002D7479">
      <w:pPr>
        <w:rPr>
          <w:rtl/>
          <w:lang w:eastAsia="he-IL"/>
        </w:rPr>
      </w:pPr>
      <w:bookmarkStart w:id="6930" w:name="_ETM_Q12_652000"/>
      <w:bookmarkEnd w:id="6930"/>
      <w:r>
        <w:rPr>
          <w:rFonts w:hint="cs"/>
          <w:rtl/>
          <w:lang w:eastAsia="he-IL"/>
        </w:rPr>
        <w:t xml:space="preserve">רק הוא אמר שלא </w:t>
      </w:r>
      <w:r w:rsidR="00844C5E">
        <w:rPr>
          <w:rFonts w:hint="cs"/>
          <w:rtl/>
          <w:lang w:eastAsia="he-IL"/>
        </w:rPr>
        <w:t>– – –</w:t>
      </w:r>
    </w:p>
    <w:p w:rsidR="00CB74E1" w:rsidRDefault="00CB74E1" w:rsidP="002D7479">
      <w:pPr>
        <w:rPr>
          <w:rtl/>
          <w:lang w:eastAsia="he-IL"/>
        </w:rPr>
      </w:pPr>
    </w:p>
    <w:sdt>
      <w:sdtPr>
        <w:rPr>
          <w:rtl/>
        </w:rPr>
        <w:alias w:val="דובר_המשך"/>
        <w:tag w:val="&lt;ID&gt;5528&lt;/ID&gt;&lt;Name&gt;יצחק כהן - סגן שר&lt;/Name&gt;&lt;Data&gt;סגן שר האוצר יצחק כהן&lt;/Data&gt;&lt;Shortcut&gt;יצכה&lt;/Shortcut&gt;"/>
        <w:id w:val="-2131923278"/>
        <w:placeholder>
          <w:docPart w:val="405C6C49FA6B46CDA34DFFF6420410DF"/>
        </w:placeholder>
      </w:sdtPr>
      <w:sdtEndPr/>
      <w:sdtContent>
        <w:p w:rsidR="00CB74E1" w:rsidRDefault="00CB74E1" w:rsidP="002D7479">
          <w:pPr>
            <w:pStyle w:val="-"/>
            <w:keepNext/>
            <w:rPr>
              <w:rtl/>
            </w:rPr>
          </w:pPr>
          <w:r w:rsidRPr="00AF4123">
            <w:rPr>
              <w:rStyle w:val="afe"/>
              <w:color w:val="000000"/>
              <w:rtl/>
            </w:rPr>
            <w:t>סגן שר האוצר יצחק כהן</w:t>
          </w:r>
          <w:r w:rsidRPr="00AF4123">
            <w:rPr>
              <w:color w:val="000000"/>
              <w:rtl/>
            </w:rPr>
            <w:t>:</w:t>
          </w:r>
        </w:p>
      </w:sdtContent>
    </w:sdt>
    <w:p w:rsidR="00CB74E1" w:rsidRDefault="00CB74E1" w:rsidP="004370BB">
      <w:pPr>
        <w:rPr>
          <w:rtl/>
          <w:lang w:eastAsia="he-IL"/>
        </w:rPr>
      </w:pPr>
    </w:p>
    <w:p w:rsidR="00CB74E1" w:rsidRDefault="00CB74E1" w:rsidP="00856408">
      <w:pPr>
        <w:rPr>
          <w:rtl/>
          <w:lang w:eastAsia="he-IL"/>
        </w:rPr>
      </w:pPr>
      <w:r>
        <w:rPr>
          <w:rFonts w:hint="cs"/>
          <w:rtl/>
          <w:lang w:eastAsia="he-IL"/>
        </w:rPr>
        <w:t xml:space="preserve">לא. זה לא הגון. אתה מציג את זה </w:t>
      </w:r>
      <w:bookmarkStart w:id="6931" w:name="_ETM_Q12_656000"/>
      <w:bookmarkEnd w:id="6931"/>
      <w:r>
        <w:rPr>
          <w:rFonts w:hint="cs"/>
          <w:rtl/>
          <w:lang w:eastAsia="he-IL"/>
        </w:rPr>
        <w:t>כאילו לוקחים את זה לכיס, לחשבון הבנק שלהם</w:t>
      </w:r>
      <w:r w:rsidR="00856408">
        <w:rPr>
          <w:rFonts w:hint="cs"/>
          <w:rtl/>
          <w:lang w:eastAsia="he-IL"/>
        </w:rPr>
        <w:t>.</w:t>
      </w:r>
      <w:r>
        <w:rPr>
          <w:rFonts w:hint="cs"/>
          <w:rtl/>
          <w:lang w:eastAsia="he-IL"/>
        </w:rPr>
        <w:t xml:space="preserve"> זה לא נכון.</w:t>
      </w:r>
    </w:p>
    <w:p w:rsidR="00CB74E1" w:rsidRDefault="00CB74E1" w:rsidP="002D7479">
      <w:pPr>
        <w:rPr>
          <w:rtl/>
          <w:lang w:eastAsia="he-IL"/>
        </w:rPr>
      </w:pPr>
    </w:p>
    <w:sdt>
      <w:sdtPr>
        <w:rPr>
          <w:rtl/>
        </w:rPr>
        <w:alias w:val="קריאה"/>
        <w:tag w:val="&lt;ID&gt;5109&lt;/ID&gt;&lt;Name&gt;אלעזר שטרן - יש עתיד&lt;/Name&gt;&lt;Data&gt;אלעזר שטרן (יש עתיד)&lt;/Data&gt;&lt;Shortcut&gt;אלשט&lt;/Shortcut&gt;"/>
        <w:id w:val="-1441059167"/>
        <w:placeholder>
          <w:docPart w:val="405C6C49FA6B46CDA34DFFF6420410DF"/>
        </w:placeholder>
      </w:sdtPr>
      <w:sdtEndPr/>
      <w:sdtContent>
        <w:p w:rsidR="00CB74E1" w:rsidRDefault="00CB74E1" w:rsidP="002D7479">
          <w:pPr>
            <w:pStyle w:val="af5"/>
            <w:keepNext/>
            <w:rPr>
              <w:rtl/>
            </w:rPr>
          </w:pPr>
          <w:r w:rsidRPr="00133412">
            <w:rPr>
              <w:rStyle w:val="afe"/>
              <w:color w:val="000000"/>
              <w:rtl/>
            </w:rPr>
            <w:t>אלעזר שטרן (יש עתיד)</w:t>
          </w:r>
          <w:r w:rsidRPr="00133412">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מה זה משנה </w:t>
      </w:r>
      <w:r w:rsidR="00844C5E">
        <w:rPr>
          <w:rFonts w:hint="cs"/>
          <w:rtl/>
          <w:lang w:eastAsia="he-IL"/>
        </w:rPr>
        <w:t>– – –</w:t>
      </w:r>
      <w:r>
        <w:rPr>
          <w:rFonts w:hint="cs"/>
          <w:rtl/>
          <w:lang w:eastAsia="he-IL"/>
        </w:rPr>
        <w:t xml:space="preserve"> לפי שמות </w:t>
      </w:r>
      <w:r w:rsidR="00844C5E">
        <w:rPr>
          <w:rFonts w:hint="cs"/>
          <w:rtl/>
          <w:lang w:eastAsia="he-IL"/>
        </w:rPr>
        <w:t>– – –</w:t>
      </w:r>
    </w:p>
    <w:p w:rsidR="00CB74E1" w:rsidRDefault="00CB74E1" w:rsidP="002D7479">
      <w:pPr>
        <w:rPr>
          <w:rtl/>
          <w:lang w:eastAsia="he-IL"/>
        </w:rPr>
      </w:pPr>
    </w:p>
    <w:sdt>
      <w:sdtPr>
        <w:rPr>
          <w:rtl/>
        </w:rPr>
        <w:alias w:val="דובר_המשך"/>
        <w:tag w:val="&lt;ID&gt;5528&lt;/ID&gt;&lt;Name&gt;יצחק כהן - סגן שר&lt;/Name&gt;&lt;Data&gt;סגן שר האוצר יצחק כהן&lt;/Data&gt;&lt;Shortcut&gt;יצכה&lt;/Shortcut&gt;"/>
        <w:id w:val="823552813"/>
        <w:placeholder>
          <w:docPart w:val="405C6C49FA6B46CDA34DFFF6420410DF"/>
        </w:placeholder>
      </w:sdtPr>
      <w:sdtEndPr/>
      <w:sdtContent>
        <w:p w:rsidR="00CB74E1" w:rsidRDefault="00CB74E1" w:rsidP="002D7479">
          <w:pPr>
            <w:pStyle w:val="-"/>
            <w:keepNext/>
            <w:rPr>
              <w:rtl/>
            </w:rPr>
          </w:pPr>
          <w:r w:rsidRPr="00133412">
            <w:rPr>
              <w:rStyle w:val="afe"/>
              <w:color w:val="000000"/>
              <w:rtl/>
            </w:rPr>
            <w:t>סגן שר האוצר יצחק כהן</w:t>
          </w:r>
          <w:r w:rsidRPr="00133412">
            <w:rPr>
              <w:color w:val="000000"/>
              <w:rtl/>
            </w:rPr>
            <w:t>:</w:t>
          </w:r>
        </w:p>
      </w:sdtContent>
    </w:sdt>
    <w:p w:rsidR="00CB74E1" w:rsidRDefault="00CB74E1" w:rsidP="004370BB">
      <w:pPr>
        <w:rPr>
          <w:rtl/>
          <w:lang w:eastAsia="he-IL"/>
        </w:rPr>
      </w:pPr>
    </w:p>
    <w:p w:rsidR="00CB74E1" w:rsidRDefault="00CB74E1" w:rsidP="002D7479">
      <w:pPr>
        <w:rPr>
          <w:rtl/>
          <w:lang w:eastAsia="he-IL"/>
        </w:rPr>
      </w:pPr>
      <w:bookmarkStart w:id="6932" w:name="_ETM_Q12_659000"/>
      <w:bookmarkEnd w:id="6932"/>
      <w:r>
        <w:rPr>
          <w:rFonts w:hint="cs"/>
          <w:rtl/>
          <w:lang w:eastAsia="he-IL"/>
        </w:rPr>
        <w:t xml:space="preserve">זה כן משנה. זה לפרויקטים חברתיים, חינוכיים, כלכליים </w:t>
      </w:r>
      <w:bookmarkStart w:id="6933" w:name="_ETM_Q12_663000"/>
      <w:bookmarkEnd w:id="6933"/>
      <w:r w:rsidR="00844C5E">
        <w:rPr>
          <w:rFonts w:hint="cs"/>
          <w:rtl/>
          <w:lang w:eastAsia="he-IL"/>
        </w:rPr>
        <w:t>– – –</w:t>
      </w:r>
    </w:p>
    <w:p w:rsidR="00CB74E1" w:rsidRDefault="00CB74E1" w:rsidP="002D7479">
      <w:pPr>
        <w:rPr>
          <w:rtl/>
          <w:lang w:eastAsia="he-IL"/>
        </w:rPr>
      </w:pPr>
    </w:p>
    <w:bookmarkStart w:id="6934" w:name="_ETM_Q12_662000" w:displacedByCustomXml="next"/>
    <w:bookmarkEnd w:id="6934" w:displacedByCustomXml="next"/>
    <w:sdt>
      <w:sdtPr>
        <w:rPr>
          <w:rtl/>
        </w:rPr>
        <w:alias w:val="קריאה"/>
        <w:tag w:val="&lt;ID&gt;5115&lt;/ID&gt;&lt;Name&gt;פנינה תמנו - יש עתיד&lt;/Name&gt;&lt;Data&gt;פנינה תמנו (יש עתיד)&lt;/Data&gt;&lt;Shortcut&gt;פנתמ&lt;/Shortcut&gt;"/>
        <w:id w:val="-1258669922"/>
        <w:placeholder>
          <w:docPart w:val="405C6C49FA6B46CDA34DFFF6420410DF"/>
        </w:placeholder>
      </w:sdtPr>
      <w:sdtEndPr/>
      <w:sdtContent>
        <w:p w:rsidR="00CB74E1" w:rsidRDefault="00CB74E1" w:rsidP="002D7479">
          <w:pPr>
            <w:pStyle w:val="af5"/>
            <w:keepNext/>
            <w:rPr>
              <w:rtl/>
            </w:rPr>
          </w:pPr>
          <w:r w:rsidRPr="00F63486">
            <w:rPr>
              <w:rStyle w:val="afe"/>
              <w:color w:val="000000"/>
              <w:rtl/>
            </w:rPr>
            <w:t>פנינה תמנו (יש עתיד)</w:t>
          </w:r>
          <w:r w:rsidRPr="00F63486">
            <w:rPr>
              <w:color w:val="000000"/>
              <w:rtl/>
            </w:rPr>
            <w:t>:</w:t>
          </w:r>
        </w:p>
      </w:sdtContent>
    </w:sdt>
    <w:p w:rsidR="00CB74E1" w:rsidRDefault="00CB74E1" w:rsidP="004370BB">
      <w:pPr>
        <w:rPr>
          <w:rtl/>
          <w:lang w:eastAsia="he-IL"/>
        </w:rPr>
      </w:pPr>
    </w:p>
    <w:p w:rsidR="00CB74E1" w:rsidRDefault="00844C5E" w:rsidP="002D7479">
      <w:pPr>
        <w:rPr>
          <w:rtl/>
          <w:lang w:eastAsia="he-IL"/>
        </w:rPr>
      </w:pPr>
      <w:bookmarkStart w:id="6935" w:name="_ETM_Q12_661000"/>
      <w:bookmarkEnd w:id="6935"/>
      <w:r>
        <w:rPr>
          <w:rFonts w:hint="cs"/>
          <w:rtl/>
          <w:lang w:eastAsia="he-IL"/>
        </w:rPr>
        <w:t>– – –</w:t>
      </w:r>
    </w:p>
    <w:p w:rsidR="00CB74E1" w:rsidRDefault="00CB74E1" w:rsidP="002D7479">
      <w:pPr>
        <w:rPr>
          <w:rtl/>
          <w:lang w:eastAsia="he-IL"/>
        </w:rPr>
      </w:pPr>
    </w:p>
    <w:bookmarkStart w:id="6936" w:name="_ETM_Q12_666000" w:displacedByCustomXml="next"/>
    <w:bookmarkEnd w:id="6936" w:displacedByCustomXml="next"/>
    <w:sdt>
      <w:sdtPr>
        <w:rPr>
          <w:rtl/>
        </w:rPr>
        <w:alias w:val="קריאה"/>
        <w:tag w:val="&lt;ID&gt;5109&lt;/ID&gt;&lt;Name&gt;אלעזר שטרן - יש עתיד&lt;/Name&gt;&lt;Data&gt;אלעזר שטרן (יש עתיד)&lt;/Data&gt;&lt;Shortcut&gt;אלשט&lt;/Shortcut&gt;"/>
        <w:id w:val="789252475"/>
        <w:placeholder>
          <w:docPart w:val="405C6C49FA6B46CDA34DFFF6420410DF"/>
        </w:placeholder>
      </w:sdtPr>
      <w:sdtEndPr/>
      <w:sdtContent>
        <w:p w:rsidR="00CB74E1" w:rsidRDefault="00CB74E1" w:rsidP="002D7479">
          <w:pPr>
            <w:pStyle w:val="af5"/>
            <w:keepNext/>
            <w:rPr>
              <w:rtl/>
            </w:rPr>
          </w:pPr>
          <w:r w:rsidRPr="00F63486">
            <w:rPr>
              <w:rStyle w:val="afe"/>
              <w:color w:val="000000"/>
              <w:rtl/>
            </w:rPr>
            <w:t>אלעזר שטרן (יש עתיד)</w:t>
          </w:r>
          <w:r w:rsidRPr="00F63486">
            <w:rPr>
              <w:color w:val="000000"/>
              <w:rtl/>
            </w:rPr>
            <w:t>:</w:t>
          </w:r>
        </w:p>
      </w:sdtContent>
    </w:sdt>
    <w:p w:rsidR="00CB74E1" w:rsidRDefault="00CB74E1" w:rsidP="004370BB">
      <w:pPr>
        <w:rPr>
          <w:rtl/>
          <w:lang w:eastAsia="he-IL"/>
        </w:rPr>
      </w:pPr>
    </w:p>
    <w:p w:rsidR="00CB74E1" w:rsidRDefault="00844C5E" w:rsidP="002D7479">
      <w:pPr>
        <w:rPr>
          <w:rtl/>
          <w:lang w:eastAsia="he-IL"/>
        </w:rPr>
      </w:pPr>
      <w:bookmarkStart w:id="6937" w:name="_ETM_Q12_664000"/>
      <w:bookmarkEnd w:id="6937"/>
      <w:r>
        <w:rPr>
          <w:rFonts w:hint="cs"/>
          <w:rtl/>
          <w:lang w:eastAsia="he-IL"/>
        </w:rPr>
        <w:t>– – –</w:t>
      </w:r>
      <w:r w:rsidR="00CB74E1">
        <w:rPr>
          <w:rFonts w:hint="cs"/>
          <w:rtl/>
          <w:lang w:eastAsia="he-IL"/>
        </w:rPr>
        <w:t xml:space="preserve"> משרד האוצר מקצה לפי שמות? מאיפה זה בא?</w:t>
      </w:r>
    </w:p>
    <w:p w:rsidR="00CB74E1" w:rsidRDefault="00CB74E1" w:rsidP="002D7479">
      <w:pPr>
        <w:rPr>
          <w:rtl/>
          <w:lang w:eastAsia="he-IL"/>
        </w:rPr>
      </w:pPr>
    </w:p>
    <w:sdt>
      <w:sdtPr>
        <w:rPr>
          <w:rtl/>
        </w:rPr>
        <w:alias w:val="קריאה"/>
        <w:tag w:val="&lt;ID&gt;5084&lt;/ID&gt;&lt;Name&gt;מיקי לוי - יש עתיד&lt;/Name&gt;&lt;Data&gt;מיקי לוי (יש עתיד)&lt;/Data&gt;&lt;Shortcut&gt;מילו&lt;/Shortcut&gt;"/>
        <w:id w:val="-1798820434"/>
        <w:placeholder>
          <w:docPart w:val="405C6C49FA6B46CDA34DFFF6420410DF"/>
        </w:placeholder>
      </w:sdtPr>
      <w:sdtEndPr/>
      <w:sdtContent>
        <w:p w:rsidR="00CB74E1" w:rsidRDefault="00CB74E1" w:rsidP="002D7479">
          <w:pPr>
            <w:pStyle w:val="af5"/>
            <w:keepNext/>
            <w:rPr>
              <w:rtl/>
            </w:rPr>
          </w:pPr>
          <w:r w:rsidRPr="00F63486">
            <w:rPr>
              <w:rStyle w:val="afe"/>
              <w:color w:val="000000"/>
              <w:rtl/>
            </w:rPr>
            <w:t>מיקי לוי (יש עתיד)</w:t>
          </w:r>
          <w:r w:rsidRPr="00F63486">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 –</w:t>
      </w:r>
      <w:r w:rsidR="00CB74E1">
        <w:rPr>
          <w:rFonts w:hint="cs"/>
          <w:rtl/>
          <w:lang w:eastAsia="he-IL"/>
        </w:rPr>
        <w:t xml:space="preserve"> לא היו בבסיס </w:t>
      </w:r>
      <w:bookmarkStart w:id="6938" w:name="_ETM_Q12_671000"/>
      <w:bookmarkEnd w:id="6938"/>
      <w:r w:rsidR="00CB74E1">
        <w:rPr>
          <w:rFonts w:hint="cs"/>
          <w:rtl/>
          <w:lang w:eastAsia="he-IL"/>
        </w:rPr>
        <w:t xml:space="preserve">התקציב </w:t>
      </w:r>
      <w:r>
        <w:rPr>
          <w:rFonts w:hint="cs"/>
          <w:rtl/>
          <w:lang w:eastAsia="he-IL"/>
        </w:rPr>
        <w:t>– – –</w:t>
      </w:r>
    </w:p>
    <w:p w:rsidR="00CB74E1" w:rsidRDefault="00CB74E1" w:rsidP="002D7479">
      <w:pPr>
        <w:rPr>
          <w:rtl/>
          <w:lang w:eastAsia="he-IL"/>
        </w:rPr>
      </w:pPr>
    </w:p>
    <w:sdt>
      <w:sdtPr>
        <w:rPr>
          <w:rtl/>
        </w:rPr>
        <w:alias w:val="דובר_המשך"/>
        <w:tag w:val="&lt;ID&gt;5528&lt;/ID&gt;&lt;Name&gt;יצחק כהן - סגן שר&lt;/Name&gt;&lt;Data&gt;סגן שר האוצר יצחק כהן&lt;/Data&gt;&lt;Shortcut&gt;יצכה&lt;/Shortcut&gt;"/>
        <w:id w:val="-897434313"/>
        <w:placeholder>
          <w:docPart w:val="405C6C49FA6B46CDA34DFFF6420410DF"/>
        </w:placeholder>
      </w:sdtPr>
      <w:sdtEndPr/>
      <w:sdtContent>
        <w:p w:rsidR="00CB74E1" w:rsidRDefault="00CB74E1" w:rsidP="002D7479">
          <w:pPr>
            <w:pStyle w:val="-"/>
            <w:keepNext/>
            <w:rPr>
              <w:rtl/>
            </w:rPr>
          </w:pPr>
          <w:r w:rsidRPr="00F63486">
            <w:rPr>
              <w:rStyle w:val="afe"/>
              <w:color w:val="000000"/>
              <w:rtl/>
            </w:rPr>
            <w:t>סגן שר האוצר יצחק כהן</w:t>
          </w:r>
          <w:r w:rsidRPr="00F63486">
            <w:rPr>
              <w:color w:val="000000"/>
              <w:rtl/>
            </w:rPr>
            <w:t>:</w:t>
          </w:r>
        </w:p>
      </w:sdtContent>
    </w:sdt>
    <w:p w:rsidR="00CB74E1" w:rsidRDefault="00CB74E1" w:rsidP="004370BB">
      <w:pPr>
        <w:rPr>
          <w:rtl/>
          <w:lang w:eastAsia="he-IL"/>
        </w:rPr>
      </w:pPr>
    </w:p>
    <w:p w:rsidR="00CB74E1" w:rsidRDefault="00CB74E1" w:rsidP="002D7479">
      <w:pPr>
        <w:rPr>
          <w:rtl/>
          <w:lang w:eastAsia="he-IL"/>
        </w:rPr>
      </w:pPr>
      <w:bookmarkStart w:id="6939" w:name="_ETM_Q12_670000"/>
      <w:bookmarkEnd w:id="6939"/>
      <w:r>
        <w:rPr>
          <w:rFonts w:hint="cs"/>
          <w:rtl/>
          <w:lang w:eastAsia="he-IL"/>
        </w:rPr>
        <w:t xml:space="preserve">גם ההסכמים שלכם לא היו </w:t>
      </w:r>
      <w:r w:rsidR="00844C5E">
        <w:rPr>
          <w:rFonts w:hint="cs"/>
          <w:rtl/>
          <w:lang w:eastAsia="he-IL"/>
        </w:rPr>
        <w:t>– – –</w:t>
      </w:r>
    </w:p>
    <w:p w:rsidR="00CB74E1" w:rsidRDefault="00CB74E1" w:rsidP="002D7479">
      <w:pPr>
        <w:rPr>
          <w:rtl/>
          <w:lang w:eastAsia="he-IL"/>
        </w:rPr>
      </w:pPr>
    </w:p>
    <w:sdt>
      <w:sdtPr>
        <w:rPr>
          <w:rtl/>
        </w:rPr>
        <w:alias w:val="קריאה"/>
        <w:tag w:val="&lt;ID&gt;5084&lt;/ID&gt;&lt;Name&gt;מיקי לוי - יש עתיד&lt;/Name&gt;&lt;Data&gt;מיקי לוי (יש עתיד)&lt;/Data&gt;&lt;Shortcut&gt;מילו&lt;/Shortcut&gt;"/>
        <w:id w:val="926158457"/>
        <w:placeholder>
          <w:docPart w:val="405C6C49FA6B46CDA34DFFF6420410DF"/>
        </w:placeholder>
      </w:sdtPr>
      <w:sdtEndPr/>
      <w:sdtContent>
        <w:p w:rsidR="00CB74E1" w:rsidRDefault="00CB74E1" w:rsidP="002D7479">
          <w:pPr>
            <w:pStyle w:val="af5"/>
            <w:keepNext/>
            <w:rPr>
              <w:rtl/>
            </w:rPr>
          </w:pPr>
          <w:r w:rsidRPr="00C201FE">
            <w:rPr>
              <w:rStyle w:val="afe"/>
              <w:color w:val="000000"/>
              <w:rtl/>
            </w:rPr>
            <w:t>מיקי לוי (יש עתיד)</w:t>
          </w:r>
          <w:r w:rsidRPr="00C201FE">
            <w:rPr>
              <w:color w:val="000000"/>
              <w:rtl/>
            </w:rPr>
            <w:t>:</w:t>
          </w:r>
        </w:p>
      </w:sdtContent>
    </w:sdt>
    <w:p w:rsidR="00CB74E1" w:rsidRDefault="00CB74E1" w:rsidP="004370BB">
      <w:pPr>
        <w:rPr>
          <w:rtl/>
          <w:lang w:eastAsia="he-IL"/>
        </w:rPr>
      </w:pPr>
    </w:p>
    <w:p w:rsidR="00CB74E1" w:rsidRDefault="00CB74E1" w:rsidP="002D7479">
      <w:pPr>
        <w:rPr>
          <w:rtl/>
          <w:lang w:eastAsia="he-IL"/>
        </w:rPr>
      </w:pPr>
      <w:bookmarkStart w:id="6940" w:name="_ETM_Q12_672000"/>
      <w:bookmarkEnd w:id="6940"/>
      <w:r>
        <w:rPr>
          <w:rFonts w:hint="cs"/>
          <w:rtl/>
          <w:lang w:eastAsia="he-IL"/>
        </w:rPr>
        <w:t xml:space="preserve">הם לא היו בבסיס התקציב </w:t>
      </w:r>
      <w:r w:rsidR="00844C5E">
        <w:rPr>
          <w:rFonts w:hint="cs"/>
          <w:rtl/>
          <w:lang w:eastAsia="he-IL"/>
        </w:rPr>
        <w:t>– – –</w:t>
      </w:r>
    </w:p>
    <w:p w:rsidR="00CB74E1" w:rsidRDefault="00CB74E1" w:rsidP="002D7479">
      <w:pPr>
        <w:rPr>
          <w:rtl/>
          <w:lang w:eastAsia="he-IL"/>
        </w:rPr>
      </w:pPr>
      <w:bookmarkStart w:id="6941" w:name="_ETM_Q12_674000"/>
      <w:bookmarkEnd w:id="6941"/>
    </w:p>
    <w:sdt>
      <w:sdtPr>
        <w:rPr>
          <w:rtl/>
        </w:rPr>
        <w:alias w:val="דובר_המשך"/>
        <w:tag w:val="&lt;ID&gt;5528&lt;/ID&gt;&lt;Name&gt;יצחק כהן - סגן שר&lt;/Name&gt;&lt;Data&gt;סגן שר האוצר יצחק כהן&lt;/Data&gt;&lt;Shortcut&gt;יצכה&lt;/Shortcut&gt;"/>
        <w:id w:val="1607162080"/>
        <w:placeholder>
          <w:docPart w:val="405C6C49FA6B46CDA34DFFF6420410DF"/>
        </w:placeholder>
      </w:sdtPr>
      <w:sdtEndPr/>
      <w:sdtContent>
        <w:p w:rsidR="00CB74E1" w:rsidRDefault="00CB74E1" w:rsidP="002D7479">
          <w:pPr>
            <w:pStyle w:val="-"/>
            <w:keepNext/>
            <w:rPr>
              <w:rtl/>
            </w:rPr>
          </w:pPr>
          <w:r w:rsidRPr="00C201FE">
            <w:rPr>
              <w:rStyle w:val="afe"/>
              <w:color w:val="000000"/>
              <w:rtl/>
            </w:rPr>
            <w:t>סגן שר האוצר יצחק כהן</w:t>
          </w:r>
          <w:r w:rsidRPr="00C201FE">
            <w:rPr>
              <w:color w:val="000000"/>
              <w:rtl/>
            </w:rPr>
            <w:t>:</w:t>
          </w:r>
        </w:p>
      </w:sdtContent>
    </w:sdt>
    <w:p w:rsidR="00CB74E1" w:rsidRDefault="00CB74E1" w:rsidP="004370BB">
      <w:pPr>
        <w:rPr>
          <w:rtl/>
          <w:lang w:eastAsia="he-IL"/>
        </w:rPr>
      </w:pPr>
    </w:p>
    <w:p w:rsidR="00CB74E1" w:rsidRDefault="00CB74E1" w:rsidP="002D7479">
      <w:pPr>
        <w:rPr>
          <w:rtl/>
          <w:lang w:eastAsia="he-IL"/>
        </w:rPr>
      </w:pPr>
      <w:bookmarkStart w:id="6942" w:name="_ETM_Q12_673000"/>
      <w:bookmarkEnd w:id="6942"/>
      <w:r>
        <w:rPr>
          <w:rFonts w:hint="cs"/>
          <w:rtl/>
          <w:lang w:eastAsia="he-IL"/>
        </w:rPr>
        <w:t xml:space="preserve">ושלכם? </w:t>
      </w:r>
      <w:bookmarkStart w:id="6943" w:name="_ETM_Q12_675000"/>
      <w:bookmarkEnd w:id="6943"/>
      <w:r>
        <w:rPr>
          <w:rFonts w:hint="cs"/>
          <w:rtl/>
          <w:lang w:eastAsia="he-IL"/>
        </w:rPr>
        <w:t>ושלכם? שלך?</w:t>
      </w:r>
    </w:p>
    <w:p w:rsidR="00CB74E1" w:rsidRDefault="00CB74E1" w:rsidP="002D7479">
      <w:pPr>
        <w:rPr>
          <w:rtl/>
          <w:lang w:eastAsia="he-IL"/>
        </w:rPr>
      </w:pPr>
    </w:p>
    <w:bookmarkStart w:id="6944" w:name="_ETM_Q12_681000" w:displacedByCustomXml="next"/>
    <w:bookmarkEnd w:id="6944" w:displacedByCustomXml="next"/>
    <w:sdt>
      <w:sdtPr>
        <w:rPr>
          <w:rtl/>
        </w:rPr>
        <w:alias w:val="קריאה"/>
        <w:tag w:val="&lt;ID&gt;5082&lt;/ID&gt;&lt;Name&gt;מאיר כהן - יש עתיד&lt;/Name&gt;&lt;Data&gt;מאיר כהן (יש עתיד)&lt;/Data&gt;&lt;Shortcut&gt;מאכה&lt;/Shortcut&gt;"/>
        <w:id w:val="-1574584327"/>
        <w:placeholder>
          <w:docPart w:val="405C6C49FA6B46CDA34DFFF6420410DF"/>
        </w:placeholder>
      </w:sdtPr>
      <w:sdtEndPr/>
      <w:sdtContent>
        <w:p w:rsidR="00CB74E1" w:rsidRDefault="00CB74E1" w:rsidP="002D7479">
          <w:pPr>
            <w:pStyle w:val="af5"/>
            <w:keepNext/>
            <w:rPr>
              <w:rtl/>
            </w:rPr>
          </w:pPr>
          <w:r w:rsidRPr="00C201FE">
            <w:rPr>
              <w:rStyle w:val="afe"/>
              <w:color w:val="000000"/>
              <w:rtl/>
            </w:rPr>
            <w:t>מאיר כהן (יש עתיד)</w:t>
          </w:r>
          <w:r w:rsidRPr="00C201FE">
            <w:rPr>
              <w:color w:val="000000"/>
              <w:rtl/>
            </w:rPr>
            <w:t>:</w:t>
          </w:r>
        </w:p>
      </w:sdtContent>
    </w:sdt>
    <w:p w:rsidR="00CB74E1" w:rsidRDefault="00CB74E1" w:rsidP="004370BB">
      <w:pPr>
        <w:rPr>
          <w:rtl/>
          <w:lang w:eastAsia="he-IL"/>
        </w:rPr>
      </w:pPr>
    </w:p>
    <w:p w:rsidR="00CB74E1" w:rsidRDefault="00844C5E" w:rsidP="002D7479">
      <w:pPr>
        <w:rPr>
          <w:rtl/>
          <w:lang w:eastAsia="he-IL"/>
        </w:rPr>
      </w:pPr>
      <w:bookmarkStart w:id="6945" w:name="_ETM_Q12_679000"/>
      <w:bookmarkEnd w:id="6945"/>
      <w:r>
        <w:rPr>
          <w:rFonts w:hint="cs"/>
          <w:rtl/>
          <w:lang w:eastAsia="he-IL"/>
        </w:rPr>
        <w:t>– – –</w:t>
      </w:r>
      <w:r w:rsidR="00CB74E1">
        <w:rPr>
          <w:rFonts w:hint="cs"/>
          <w:rtl/>
          <w:lang w:eastAsia="he-IL"/>
        </w:rPr>
        <w:t xml:space="preserve"> למה </w:t>
      </w:r>
      <w:r>
        <w:rPr>
          <w:rFonts w:hint="cs"/>
          <w:rtl/>
          <w:lang w:eastAsia="he-IL"/>
        </w:rPr>
        <w:t>– – –</w:t>
      </w:r>
      <w:r w:rsidR="00CB74E1">
        <w:rPr>
          <w:rFonts w:hint="cs"/>
          <w:rtl/>
          <w:lang w:eastAsia="he-IL"/>
        </w:rPr>
        <w:t xml:space="preserve"> למה מי </w:t>
      </w:r>
      <w:bookmarkStart w:id="6946" w:name="_ETM_Q12_680000"/>
      <w:bookmarkEnd w:id="6946"/>
      <w:r w:rsidR="00CB74E1">
        <w:rPr>
          <w:rFonts w:hint="cs"/>
          <w:rtl/>
          <w:lang w:eastAsia="he-IL"/>
        </w:rPr>
        <w:t>שלא מהליכוד לא נהנה מהכספים האלה?</w:t>
      </w:r>
    </w:p>
    <w:p w:rsidR="00CB74E1" w:rsidRDefault="00CB74E1" w:rsidP="002D7479">
      <w:pPr>
        <w:rPr>
          <w:rtl/>
          <w:lang w:eastAsia="he-IL"/>
        </w:rPr>
      </w:pPr>
      <w:bookmarkStart w:id="6947" w:name="_ETM_Q12_684000"/>
      <w:bookmarkEnd w:id="6947"/>
    </w:p>
    <w:sdt>
      <w:sdtPr>
        <w:rPr>
          <w:rtl/>
        </w:rPr>
        <w:alias w:val="דובר_המשך"/>
        <w:tag w:val="&lt;ID&gt;5528&lt;/ID&gt;&lt;Name&gt;יצחק כהן - סגן שר&lt;/Name&gt;&lt;Data&gt;סגן שר האוצר יצחק כהן&lt;/Data&gt;&lt;Shortcut&gt;יצכה&lt;/Shortcut&gt;"/>
        <w:id w:val="-1047997062"/>
        <w:placeholder>
          <w:docPart w:val="405C6C49FA6B46CDA34DFFF6420410DF"/>
        </w:placeholder>
      </w:sdtPr>
      <w:sdtEndPr/>
      <w:sdtContent>
        <w:p w:rsidR="00CB74E1" w:rsidRDefault="00CB74E1" w:rsidP="002D7479">
          <w:pPr>
            <w:pStyle w:val="-"/>
            <w:keepNext/>
            <w:rPr>
              <w:rtl/>
            </w:rPr>
          </w:pPr>
          <w:r w:rsidRPr="0092470C">
            <w:rPr>
              <w:rStyle w:val="afe"/>
              <w:color w:val="000000"/>
              <w:rtl/>
            </w:rPr>
            <w:t>סגן שר האוצר יצחק כהן</w:t>
          </w:r>
          <w:r w:rsidRPr="0092470C">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אין דבר כזה. לא יכול להיות.</w:t>
      </w:r>
    </w:p>
    <w:p w:rsidR="00CB74E1" w:rsidRDefault="00CB74E1" w:rsidP="002D7479">
      <w:pPr>
        <w:rPr>
          <w:rtl/>
          <w:lang w:eastAsia="he-IL"/>
        </w:rPr>
      </w:pPr>
    </w:p>
    <w:bookmarkStart w:id="6948" w:name="_ETM_Q12_685000" w:displacedByCustomXml="next"/>
    <w:bookmarkEnd w:id="6948" w:displacedByCustomXml="next"/>
    <w:sdt>
      <w:sdtPr>
        <w:rPr>
          <w:rtl/>
        </w:rPr>
        <w:alias w:val="קריאה"/>
        <w:tag w:val="&lt;ID&gt;5082&lt;/ID&gt;&lt;Name&gt;מאיר כהן - יש עתיד&lt;/Name&gt;&lt;Data&gt;מאיר כהן (יש עתיד)&lt;/Data&gt;&lt;Shortcut&gt;מאכה&lt;/Shortcut&gt;"/>
        <w:id w:val="491921177"/>
        <w:placeholder>
          <w:docPart w:val="405C6C49FA6B46CDA34DFFF6420410DF"/>
        </w:placeholder>
      </w:sdtPr>
      <w:sdtEndPr/>
      <w:sdtContent>
        <w:p w:rsidR="00CB74E1" w:rsidRDefault="00CB74E1" w:rsidP="002D7479">
          <w:pPr>
            <w:pStyle w:val="af5"/>
            <w:keepNext/>
            <w:rPr>
              <w:rtl/>
            </w:rPr>
          </w:pPr>
          <w:r w:rsidRPr="0092470C">
            <w:rPr>
              <w:rStyle w:val="afe"/>
              <w:color w:val="000000"/>
              <w:rtl/>
            </w:rPr>
            <w:t>מאיר כהן (יש עתיד)</w:t>
          </w:r>
          <w:r w:rsidRPr="0092470C">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אין דבר? אני אוכיח לך. גם </w:t>
      </w:r>
      <w:r w:rsidR="00844C5E">
        <w:rPr>
          <w:rFonts w:hint="cs"/>
          <w:rtl/>
          <w:lang w:eastAsia="he-IL"/>
        </w:rPr>
        <w:t>– – –</w:t>
      </w:r>
    </w:p>
    <w:p w:rsidR="00CB74E1" w:rsidRDefault="00CB74E1" w:rsidP="002D7479">
      <w:pPr>
        <w:rPr>
          <w:rtl/>
          <w:lang w:eastAsia="he-IL"/>
        </w:rPr>
      </w:pPr>
    </w:p>
    <w:sdt>
      <w:sdtPr>
        <w:rPr>
          <w:rtl/>
        </w:rPr>
        <w:alias w:val="דובר_המשך"/>
        <w:tag w:val="&lt;ID&gt;5528&lt;/ID&gt;&lt;Name&gt;יצחק כהן - סגן שר&lt;/Name&gt;&lt;Data&gt;סגן שר האוצר יצחק כהן&lt;/Data&gt;&lt;Shortcut&gt;יצכה&lt;/Shortcut&gt;"/>
        <w:id w:val="-1721810067"/>
        <w:placeholder>
          <w:docPart w:val="405C6C49FA6B46CDA34DFFF6420410DF"/>
        </w:placeholder>
      </w:sdtPr>
      <w:sdtEndPr/>
      <w:sdtContent>
        <w:p w:rsidR="00CB74E1" w:rsidRDefault="00CB74E1" w:rsidP="002D7479">
          <w:pPr>
            <w:pStyle w:val="-"/>
            <w:keepNext/>
            <w:rPr>
              <w:rtl/>
            </w:rPr>
          </w:pPr>
          <w:r w:rsidRPr="0092470C">
            <w:rPr>
              <w:rStyle w:val="afe"/>
              <w:color w:val="000000"/>
              <w:rtl/>
            </w:rPr>
            <w:t>סגן שר האוצר יצחק כהן</w:t>
          </w:r>
          <w:r w:rsidRPr="0092470C">
            <w:rPr>
              <w:color w:val="000000"/>
              <w:rtl/>
            </w:rPr>
            <w:t>:</w:t>
          </w:r>
        </w:p>
      </w:sdtContent>
    </w:sdt>
    <w:p w:rsidR="00CB74E1" w:rsidRDefault="00CB74E1" w:rsidP="004370BB">
      <w:pPr>
        <w:rPr>
          <w:rtl/>
          <w:lang w:eastAsia="he-IL"/>
        </w:rPr>
      </w:pPr>
    </w:p>
    <w:p w:rsidR="00CB74E1" w:rsidRDefault="00CB74E1" w:rsidP="002D7479">
      <w:pPr>
        <w:rPr>
          <w:rtl/>
          <w:lang w:eastAsia="he-IL"/>
        </w:rPr>
      </w:pPr>
      <w:bookmarkStart w:id="6949" w:name="_ETM_Q12_686000"/>
      <w:bookmarkEnd w:id="6949"/>
      <w:r>
        <w:rPr>
          <w:rFonts w:hint="cs"/>
          <w:rtl/>
          <w:lang w:eastAsia="he-IL"/>
        </w:rPr>
        <w:t xml:space="preserve">אין דברים </w:t>
      </w:r>
      <w:bookmarkStart w:id="6950" w:name="_ETM_Q12_689000"/>
      <w:bookmarkEnd w:id="6950"/>
      <w:r>
        <w:rPr>
          <w:rFonts w:hint="cs"/>
          <w:rtl/>
          <w:lang w:eastAsia="he-IL"/>
        </w:rPr>
        <w:t>כאלה.</w:t>
      </w:r>
    </w:p>
    <w:p w:rsidR="00CB74E1" w:rsidRDefault="00CB74E1" w:rsidP="002D7479">
      <w:pPr>
        <w:rPr>
          <w:rtl/>
          <w:lang w:eastAsia="he-IL"/>
        </w:rPr>
      </w:pPr>
      <w:bookmarkStart w:id="6951" w:name="_ETM_Q12_691000"/>
      <w:bookmarkEnd w:id="6951"/>
    </w:p>
    <w:bookmarkStart w:id="6952" w:name="_ETM_Q12_692000" w:displacedByCustomXml="next"/>
    <w:bookmarkEnd w:id="6952" w:displacedByCustomXml="next"/>
    <w:sdt>
      <w:sdtPr>
        <w:rPr>
          <w:rtl/>
        </w:rPr>
        <w:alias w:val="קריאה"/>
        <w:tag w:val="&lt;ID&gt;0&lt;/ID&gt;&lt;Name&gt;קריאות&lt;/Name&gt;&lt;Data&gt;קריאות&lt;/Data&gt;&lt;Shortcut&gt;&lt;/Shortcut&gt;"/>
        <w:id w:val="-1719267930"/>
        <w:placeholder>
          <w:docPart w:val="405C6C49FA6B46CDA34DFFF6420410DF"/>
        </w:placeholder>
      </w:sdtPr>
      <w:sdtEndPr/>
      <w:sdtContent>
        <w:p w:rsidR="00CB74E1" w:rsidRDefault="00CB74E1" w:rsidP="002D7479">
          <w:pPr>
            <w:pStyle w:val="af5"/>
            <w:keepNext/>
            <w:rPr>
              <w:rtl/>
            </w:rPr>
          </w:pPr>
          <w:r w:rsidRPr="00E511E9">
            <w:rPr>
              <w:rStyle w:val="afe"/>
              <w:color w:val="000000"/>
              <w:rtl/>
            </w:rPr>
            <w:t>קריאות</w:t>
          </w:r>
          <w:r w:rsidRPr="00E511E9">
            <w:rPr>
              <w:color w:val="000000"/>
              <w:rtl/>
            </w:rPr>
            <w:t>:</w:t>
          </w:r>
        </w:p>
      </w:sdtContent>
    </w:sdt>
    <w:p w:rsidR="00CB74E1" w:rsidRDefault="00CB74E1" w:rsidP="002D7479">
      <w:pPr>
        <w:rPr>
          <w:rtl/>
          <w:lang w:eastAsia="he-IL"/>
        </w:rPr>
      </w:pPr>
    </w:p>
    <w:p w:rsidR="00CB74E1" w:rsidRDefault="00844C5E" w:rsidP="002D7479">
      <w:pPr>
        <w:rPr>
          <w:rtl/>
          <w:lang w:eastAsia="he-IL"/>
        </w:rPr>
      </w:pPr>
      <w:r>
        <w:rPr>
          <w:rFonts w:hint="cs"/>
          <w:rtl/>
          <w:lang w:eastAsia="he-IL"/>
        </w:rPr>
        <w:t>– – –</w:t>
      </w:r>
    </w:p>
    <w:p w:rsidR="00CB74E1" w:rsidRDefault="00CB74E1" w:rsidP="002D7479">
      <w:pPr>
        <w:rPr>
          <w:rtl/>
          <w:lang w:eastAsia="he-IL"/>
        </w:rPr>
      </w:pPr>
      <w:bookmarkStart w:id="6953" w:name="_ETM_Q12_695000"/>
      <w:bookmarkEnd w:id="6953"/>
    </w:p>
    <w:sdt>
      <w:sdtPr>
        <w:rPr>
          <w:rtl/>
        </w:rPr>
        <w:alias w:val="דובר_המשך"/>
        <w:tag w:val="&lt;ID&gt;5528&lt;/ID&gt;&lt;Name&gt;יצחק כהן - סגן שר&lt;/Name&gt;&lt;Data&gt;סגן שר האוצר יצחק כהן&lt;/Data&gt;&lt;Shortcut&gt;יצכה&lt;/Shortcut&gt;"/>
        <w:id w:val="520362495"/>
        <w:placeholder>
          <w:docPart w:val="405C6C49FA6B46CDA34DFFF6420410DF"/>
        </w:placeholder>
      </w:sdtPr>
      <w:sdtEndPr/>
      <w:sdtContent>
        <w:p w:rsidR="00CB74E1" w:rsidRDefault="00CB74E1" w:rsidP="002D7479">
          <w:pPr>
            <w:pStyle w:val="-"/>
            <w:keepNext/>
            <w:rPr>
              <w:rtl/>
            </w:rPr>
          </w:pPr>
          <w:r w:rsidRPr="00E511E9">
            <w:rPr>
              <w:rStyle w:val="afe"/>
              <w:color w:val="000000"/>
              <w:rtl/>
            </w:rPr>
            <w:t>סגן שר האוצר יצחק כהן</w:t>
          </w:r>
          <w:r w:rsidRPr="00E511E9">
            <w:rPr>
              <w:color w:val="000000"/>
              <w:rtl/>
            </w:rPr>
            <w:t>:</w:t>
          </w:r>
        </w:p>
      </w:sdtContent>
    </w:sdt>
    <w:p w:rsidR="00CB74E1" w:rsidRDefault="00CB74E1" w:rsidP="004370BB">
      <w:pPr>
        <w:rPr>
          <w:rtl/>
          <w:lang w:eastAsia="he-IL"/>
        </w:rPr>
      </w:pPr>
    </w:p>
    <w:p w:rsidR="00CB74E1" w:rsidRDefault="00CB74E1" w:rsidP="002D7479">
      <w:pPr>
        <w:rPr>
          <w:rtl/>
          <w:lang w:eastAsia="he-IL"/>
        </w:rPr>
      </w:pPr>
      <w:bookmarkStart w:id="6954" w:name="_ETM_Q12_696000"/>
      <w:bookmarkEnd w:id="6954"/>
      <w:r>
        <w:rPr>
          <w:rFonts w:hint="cs"/>
          <w:rtl/>
          <w:lang w:eastAsia="he-IL"/>
        </w:rPr>
        <w:t xml:space="preserve">מאיר, מאיר. מאיר, אם תרגיז אותי </w:t>
      </w:r>
      <w:r w:rsidR="00844C5E">
        <w:rPr>
          <w:rFonts w:hint="cs"/>
          <w:rtl/>
          <w:lang w:eastAsia="he-IL"/>
        </w:rPr>
        <w:t>– – –</w:t>
      </w:r>
    </w:p>
    <w:p w:rsidR="00CB74E1" w:rsidRDefault="00CB74E1" w:rsidP="002D7479">
      <w:pPr>
        <w:rPr>
          <w:rtl/>
          <w:lang w:eastAsia="he-IL"/>
        </w:rPr>
      </w:pPr>
    </w:p>
    <w:sdt>
      <w:sdtPr>
        <w:rPr>
          <w:rtl/>
        </w:rPr>
        <w:alias w:val="קריאה"/>
        <w:tag w:val="&lt;ID&gt;5156&lt;/ID&gt;&lt;Name&gt;דוד אמסלם - הליכוד&lt;/Name&gt;&lt;Data&gt;דוד אמסלם (הליכוד)&lt;/Data&gt;&lt;Shortcut&gt;דואמ&lt;/Shortcut&gt;"/>
        <w:id w:val="-1833911869"/>
        <w:placeholder>
          <w:docPart w:val="405C6C49FA6B46CDA34DFFF6420410DF"/>
        </w:placeholder>
      </w:sdtPr>
      <w:sdtEndPr/>
      <w:sdtContent>
        <w:p w:rsidR="00CB74E1" w:rsidRDefault="00CB74E1" w:rsidP="0001184B">
          <w:pPr>
            <w:pStyle w:val="af5"/>
            <w:keepNext/>
            <w:rPr>
              <w:rtl/>
            </w:rPr>
          </w:pPr>
          <w:r>
            <w:rPr>
              <w:rStyle w:val="afe"/>
              <w:rFonts w:hint="cs"/>
              <w:color w:val="000000"/>
              <w:rtl/>
            </w:rPr>
            <w:t>קריאות</w:t>
          </w:r>
          <w:r w:rsidRPr="00E511E9">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 –</w:t>
      </w:r>
    </w:p>
    <w:p w:rsidR="00CB74E1" w:rsidRDefault="00CB74E1" w:rsidP="002D7479">
      <w:pPr>
        <w:rPr>
          <w:rtl/>
          <w:lang w:eastAsia="he-IL"/>
        </w:rPr>
      </w:pPr>
    </w:p>
    <w:bookmarkStart w:id="6955" w:name="_ETM_Q12_709000" w:displacedByCustomXml="next"/>
    <w:bookmarkEnd w:id="6955" w:displacedByCustomXml="next"/>
    <w:sdt>
      <w:sdtPr>
        <w:rPr>
          <w:rtl/>
        </w:rPr>
        <w:alias w:val="דובר_המשך"/>
        <w:tag w:val="&lt;ID&gt;5528&lt;/ID&gt;&lt;Name&gt;יצחק כהן - סגן שר&lt;/Name&gt;&lt;Data&gt;סגן שר האוצר יצחק כהן&lt;/Data&gt;&lt;Shortcut&gt;יצכה&lt;/Shortcut&gt;"/>
        <w:id w:val="451828867"/>
        <w:placeholder>
          <w:docPart w:val="405C6C49FA6B46CDA34DFFF6420410DF"/>
        </w:placeholder>
      </w:sdtPr>
      <w:sdtEndPr/>
      <w:sdtContent>
        <w:p w:rsidR="00CB74E1" w:rsidRDefault="00CB74E1" w:rsidP="002D7479">
          <w:pPr>
            <w:pStyle w:val="-"/>
            <w:keepNext/>
            <w:rPr>
              <w:rtl/>
            </w:rPr>
          </w:pPr>
          <w:r w:rsidRPr="00E511E9">
            <w:rPr>
              <w:rStyle w:val="afe"/>
              <w:color w:val="000000"/>
              <w:rtl/>
            </w:rPr>
            <w:t>סגן שר האוצר יצחק כהן</w:t>
          </w:r>
          <w:r w:rsidRPr="00E511E9">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מיקי, אל תצעק. מיקי.</w:t>
      </w:r>
    </w:p>
    <w:p w:rsidR="00CB74E1" w:rsidRDefault="00CB74E1" w:rsidP="002D7479">
      <w:pPr>
        <w:rPr>
          <w:rtl/>
          <w:lang w:eastAsia="he-IL"/>
        </w:rPr>
      </w:pPr>
    </w:p>
    <w:bookmarkStart w:id="6956" w:name="_ETM_Q12_710000" w:displacedByCustomXml="next"/>
    <w:bookmarkEnd w:id="6956" w:displacedByCustomXml="next"/>
    <w:sdt>
      <w:sdtPr>
        <w:rPr>
          <w:rtl/>
        </w:rPr>
        <w:alias w:val="יור"/>
        <w:tag w:val="&lt;ID&gt;5533&lt;/ID&gt;&lt;Name&gt;יצחק וקנין - יו&quot;ר&lt;/Name&gt;&lt;Data&gt;יצחק וקנין&lt;/Data&gt;&lt;Shortcut&gt;&lt;/Shortcut&gt;"/>
        <w:id w:val="1702518585"/>
        <w:placeholder>
          <w:docPart w:val="405C6C49FA6B46CDA34DFFF6420410DF"/>
        </w:placeholder>
      </w:sdtPr>
      <w:sdtEndPr/>
      <w:sdtContent>
        <w:p w:rsidR="00CB74E1" w:rsidRDefault="00CB74E1" w:rsidP="002D7479">
          <w:pPr>
            <w:pStyle w:val="af6"/>
            <w:keepNext/>
            <w:rPr>
              <w:rtl/>
            </w:rPr>
          </w:pPr>
          <w:r w:rsidRPr="00F601DA">
            <w:rPr>
              <w:rStyle w:val="afe"/>
              <w:color w:val="000000"/>
              <w:rtl/>
            </w:rPr>
            <w:t>היו"ר יצחק וקנין</w:t>
          </w:r>
          <w:r w:rsidRPr="00F601DA">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חבר הכנסת, רבותיי, </w:t>
      </w:r>
      <w:bookmarkStart w:id="6957" w:name="_ETM_Q12_713000"/>
      <w:bookmarkEnd w:id="6957"/>
      <w:r>
        <w:rPr>
          <w:rFonts w:hint="cs"/>
          <w:rtl/>
          <w:lang w:eastAsia="he-IL"/>
        </w:rPr>
        <w:t xml:space="preserve">בואו נעשה סדר. בואו נפסיק את הצעקות. אפשרתי עד עכשיו </w:t>
      </w:r>
      <w:bookmarkStart w:id="6958" w:name="_ETM_Q12_720000"/>
      <w:bookmarkEnd w:id="6958"/>
      <w:r>
        <w:rPr>
          <w:rFonts w:hint="cs"/>
          <w:rtl/>
          <w:lang w:eastAsia="he-IL"/>
        </w:rPr>
        <w:t xml:space="preserve">שכל אחד יתפרק טיפה. תנו לסגן השר להשיב. אחר </w:t>
      </w:r>
      <w:bookmarkStart w:id="6959" w:name="_ETM_Q12_726000"/>
      <w:bookmarkEnd w:id="6959"/>
      <w:r>
        <w:rPr>
          <w:rFonts w:hint="cs"/>
          <w:rtl/>
          <w:lang w:eastAsia="he-IL"/>
        </w:rPr>
        <w:t>כך יש לנו גם את השר אקוניס שמבקש להשיב.</w:t>
      </w:r>
    </w:p>
    <w:p w:rsidR="00CB74E1" w:rsidRDefault="00CB74E1" w:rsidP="002D7479">
      <w:pPr>
        <w:rPr>
          <w:rtl/>
          <w:lang w:eastAsia="he-IL"/>
        </w:rPr>
      </w:pPr>
    </w:p>
    <w:bookmarkStart w:id="6960" w:name="TOR_Q13" w:displacedByCustomXml="next"/>
    <w:bookmarkEnd w:id="6960" w:displacedByCustomXml="next"/>
    <w:sdt>
      <w:sdtPr>
        <w:rPr>
          <w:rStyle w:val="afe"/>
          <w:color w:val="auto"/>
          <w:rtl/>
        </w:rPr>
        <w:alias w:val="דובר_המשך"/>
        <w:tag w:val="&lt;ID&gt;5528&lt;/ID&gt;&lt;Name&gt;יצחק כהן - סגן שר&lt;/Name&gt;&lt;Data&gt;סגן שר האוצר יצחק כהן&lt;/Data&gt;&lt;Shortcut&gt;יצכה&lt;/Shortcut&gt;&lt;MemberID&gt;2117&lt;/MemberID&gt;"/>
        <w:id w:val="-1272392229"/>
        <w:placeholder>
          <w:docPart w:val="56FD426A33F846B99815A7FA5752CF4E"/>
        </w:placeholder>
        <w15:color w:val="993366"/>
      </w:sdtPr>
      <w:sdtEndPr>
        <w:rPr>
          <w:rStyle w:val="a0"/>
        </w:rPr>
      </w:sdtEndPr>
      <w:sdtContent>
        <w:p w:rsidR="00CB74E1" w:rsidRPr="00756068" w:rsidRDefault="00CB74E1" w:rsidP="002D7479">
          <w:pPr>
            <w:pStyle w:val="-"/>
            <w:rPr>
              <w:rtl/>
            </w:rPr>
          </w:pPr>
          <w:r w:rsidRPr="00756068">
            <w:rPr>
              <w:rStyle w:val="afe"/>
              <w:color w:val="auto"/>
              <w:rtl/>
            </w:rPr>
            <w:t>סגן שר האוצר יצחק כהן</w:t>
          </w:r>
          <w:r w:rsidRPr="00756068">
            <w:rPr>
              <w:rtl/>
            </w:rPr>
            <w:t>:</w:t>
          </w:r>
        </w:p>
      </w:sdtContent>
    </w:sdt>
    <w:p w:rsidR="00CB74E1" w:rsidRDefault="00CB74E1" w:rsidP="004370BB">
      <w:pPr>
        <w:rPr>
          <w:rtl/>
        </w:rPr>
      </w:pPr>
    </w:p>
    <w:p w:rsidR="00CB74E1" w:rsidRDefault="00CB74E1" w:rsidP="00856408">
      <w:pPr>
        <w:rPr>
          <w:rtl/>
        </w:rPr>
      </w:pPr>
      <w:r>
        <w:rPr>
          <w:rFonts w:hint="cs"/>
          <w:rtl/>
        </w:rPr>
        <w:t>מה שקורה עם ההסכמים הקואליציוניים שלכם, מיקי, שאתם חתומים עליהם</w:t>
      </w:r>
      <w:bookmarkStart w:id="6961" w:name="_ETM_Q13_136000"/>
      <w:bookmarkEnd w:id="6961"/>
      <w:r>
        <w:rPr>
          <w:rFonts w:hint="cs"/>
          <w:rtl/>
        </w:rPr>
        <w:t xml:space="preserve"> </w:t>
      </w:r>
      <w:r>
        <w:rPr>
          <w:rFonts w:hint="eastAsia"/>
        </w:rPr>
        <w:t>–</w:t>
      </w:r>
      <w:r>
        <w:rPr>
          <w:rFonts w:hint="cs"/>
          <w:rtl/>
        </w:rPr>
        <w:t xml:space="preserve"> הייתה תחנה אחת בקושי. היום הפרויקטים החברתיים עוברים </w:t>
      </w:r>
      <w:bookmarkStart w:id="6962" w:name="_ETM_Q13_137000"/>
      <w:bookmarkEnd w:id="6962"/>
      <w:r>
        <w:rPr>
          <w:rFonts w:hint="cs"/>
          <w:rtl/>
        </w:rPr>
        <w:t>חמש תחנות אישורים</w:t>
      </w:r>
      <w:r w:rsidR="00856408">
        <w:rPr>
          <w:rFonts w:hint="cs"/>
          <w:rtl/>
        </w:rPr>
        <w:t>,</w:t>
      </w:r>
      <w:r>
        <w:rPr>
          <w:rFonts w:hint="cs"/>
          <w:rtl/>
        </w:rPr>
        <w:t xml:space="preserve"> ותסמוך על החבר'ה של משרד האוצר שהם יודעים להכ</w:t>
      </w:r>
      <w:r w:rsidR="00856408">
        <w:rPr>
          <w:rFonts w:hint="cs"/>
          <w:rtl/>
        </w:rPr>
        <w:t>ין</w:t>
      </w:r>
      <w:r>
        <w:rPr>
          <w:rFonts w:hint="cs"/>
          <w:rtl/>
        </w:rPr>
        <w:t xml:space="preserve"> את זה טוב-טוב </w:t>
      </w:r>
      <w:r w:rsidR="00844C5E">
        <w:rPr>
          <w:rFonts w:hint="cs"/>
          <w:rtl/>
        </w:rPr>
        <w:t>– – –</w:t>
      </w:r>
    </w:p>
    <w:p w:rsidR="00CB74E1" w:rsidRDefault="00CB74E1" w:rsidP="002D7479">
      <w:pPr>
        <w:rPr>
          <w:rtl/>
        </w:rPr>
      </w:pPr>
    </w:p>
    <w:bookmarkStart w:id="6963" w:name="_ETM_Q13_142000" w:displacedByCustomXml="next"/>
    <w:bookmarkEnd w:id="6963" w:displacedByCustomXml="next"/>
    <w:sdt>
      <w:sdtPr>
        <w:rPr>
          <w:rtl/>
        </w:rPr>
        <w:alias w:val="קריאה"/>
        <w:tag w:val="&lt;ID&gt;5084&lt;/ID&gt;&lt;Name&gt;מיקי לוי - יש עתיד&lt;/Name&gt;&lt;Data&gt;מיקי לוי (יש עתיד)&lt;/Data&gt;&lt;Shortcut&gt;מילו&lt;/Shortcut&gt;"/>
        <w:id w:val="-990404595"/>
        <w:placeholder>
          <w:docPart w:val="56FD426A33F846B99815A7FA5752CF4E"/>
        </w:placeholder>
      </w:sdtPr>
      <w:sdtEndPr/>
      <w:sdtContent>
        <w:p w:rsidR="00CB74E1" w:rsidRPr="00756068" w:rsidRDefault="00CB74E1" w:rsidP="002D7479">
          <w:pPr>
            <w:pStyle w:val="af5"/>
            <w:keepNext/>
            <w:rPr>
              <w:rtl/>
            </w:rPr>
          </w:pPr>
          <w:r w:rsidRPr="00756068">
            <w:rPr>
              <w:rStyle w:val="afe"/>
              <w:color w:val="auto"/>
              <w:rtl/>
            </w:rPr>
            <w:t>מיקי לוי (יש עתיד)</w:t>
          </w:r>
          <w:r w:rsidRPr="00756068">
            <w:rPr>
              <w:rtl/>
            </w:rPr>
            <w:t>:</w:t>
          </w:r>
        </w:p>
      </w:sdtContent>
    </w:sdt>
    <w:p w:rsidR="00CB74E1" w:rsidRDefault="00CB74E1" w:rsidP="004370BB">
      <w:pPr>
        <w:rPr>
          <w:rtl/>
        </w:rPr>
      </w:pPr>
    </w:p>
    <w:p w:rsidR="00CB74E1" w:rsidRDefault="00CB74E1" w:rsidP="002D7479">
      <w:pPr>
        <w:rPr>
          <w:rtl/>
        </w:rPr>
      </w:pPr>
      <w:r>
        <w:rPr>
          <w:rFonts w:hint="cs"/>
          <w:rtl/>
        </w:rPr>
        <w:t>סיפורי סבתא.</w:t>
      </w:r>
    </w:p>
    <w:p w:rsidR="00CB74E1" w:rsidRDefault="00CB74E1" w:rsidP="002D7479">
      <w:pPr>
        <w:rPr>
          <w:rtl/>
        </w:rPr>
      </w:pPr>
    </w:p>
    <w:bookmarkStart w:id="6964" w:name="_ETM_Q13_145000" w:displacedByCustomXml="next"/>
    <w:bookmarkEnd w:id="6964" w:displacedByCustomXml="next"/>
    <w:sdt>
      <w:sdtPr>
        <w:rPr>
          <w:rtl/>
        </w:rPr>
        <w:alias w:val="דובר_המשך"/>
        <w:tag w:val="&lt;ID&gt;5528&lt;/ID&gt;&lt;Name&gt;יצחק כהן - סגן שר&lt;/Name&gt;&lt;Data&gt;סגן שר האוצר יצחק כהן&lt;/Data&gt;&lt;Shortcut&gt;יצכה&lt;/Shortcut&gt;"/>
        <w:id w:val="-400750096"/>
        <w:placeholder>
          <w:docPart w:val="56FD426A33F846B99815A7FA5752CF4E"/>
        </w:placeholder>
      </w:sdtPr>
      <w:sdtEndPr/>
      <w:sdtContent>
        <w:p w:rsidR="00CB74E1" w:rsidRPr="00756068" w:rsidRDefault="00CB74E1" w:rsidP="002D7479">
          <w:pPr>
            <w:pStyle w:val="-"/>
            <w:keepNext/>
            <w:rPr>
              <w:rtl/>
            </w:rPr>
          </w:pPr>
          <w:r w:rsidRPr="00756068">
            <w:rPr>
              <w:rStyle w:val="afe"/>
              <w:color w:val="auto"/>
              <w:rtl/>
            </w:rPr>
            <w:t>סגן שר האוצר יצחק כהן</w:t>
          </w:r>
          <w:r w:rsidRPr="00756068">
            <w:rPr>
              <w:rtl/>
            </w:rPr>
            <w:t>:</w:t>
          </w:r>
        </w:p>
      </w:sdtContent>
    </w:sdt>
    <w:p w:rsidR="00CB74E1" w:rsidRDefault="00CB74E1" w:rsidP="004370BB">
      <w:pPr>
        <w:rPr>
          <w:rtl/>
        </w:rPr>
      </w:pPr>
    </w:p>
    <w:p w:rsidR="00CB74E1" w:rsidRPr="00586B78" w:rsidRDefault="00CB74E1" w:rsidP="002D7479">
      <w:pPr>
        <w:rPr>
          <w:rtl/>
        </w:rPr>
      </w:pPr>
      <w:r>
        <w:rPr>
          <w:rFonts w:hint="cs"/>
          <w:rtl/>
        </w:rPr>
        <w:t xml:space="preserve">למה </w:t>
      </w:r>
      <w:bookmarkStart w:id="6965" w:name="_ETM_Q13_147000"/>
      <w:bookmarkEnd w:id="6965"/>
      <w:r>
        <w:rPr>
          <w:rFonts w:hint="cs"/>
          <w:rtl/>
        </w:rPr>
        <w:t>אתה מדבר ככה?</w:t>
      </w:r>
    </w:p>
    <w:p w:rsidR="00CB74E1" w:rsidRPr="00586B78" w:rsidRDefault="00CB74E1" w:rsidP="002D7479">
      <w:pPr>
        <w:rPr>
          <w:rtl/>
        </w:rPr>
      </w:pPr>
    </w:p>
    <w:sdt>
      <w:sdtPr>
        <w:rPr>
          <w:rtl/>
        </w:rPr>
        <w:alias w:val="קריאה"/>
        <w:tag w:val="&lt;ID&gt;5084&lt;/ID&gt;&lt;Name&gt;מיקי לוי - יש עתיד&lt;/Name&gt;&lt;Data&gt;מיקי לוי (יש עתיד)&lt;/Data&gt;&lt;Shortcut&gt;מילו&lt;/Shortcut&gt;"/>
        <w:id w:val="2052876595"/>
        <w:placeholder>
          <w:docPart w:val="627EA9A6D7C84DBE839349055311EFD2"/>
        </w:placeholder>
      </w:sdtPr>
      <w:sdtEndPr/>
      <w:sdtContent>
        <w:p w:rsidR="00CB74E1" w:rsidRPr="00756068" w:rsidRDefault="00CB74E1" w:rsidP="002D7479">
          <w:pPr>
            <w:pStyle w:val="af5"/>
            <w:keepNext/>
            <w:rPr>
              <w:rtl/>
            </w:rPr>
          </w:pPr>
          <w:r w:rsidRPr="00756068">
            <w:rPr>
              <w:rStyle w:val="afe"/>
              <w:color w:val="auto"/>
              <w:rtl/>
            </w:rPr>
            <w:t>מיקי לוי (יש עתיד)</w:t>
          </w:r>
          <w:r w:rsidRPr="00756068">
            <w:rPr>
              <w:rtl/>
            </w:rPr>
            <w:t>:</w:t>
          </w:r>
        </w:p>
      </w:sdtContent>
    </w:sdt>
    <w:p w:rsidR="00CB74E1" w:rsidRPr="00756068" w:rsidRDefault="00CB74E1" w:rsidP="002D7479">
      <w:pPr>
        <w:rPr>
          <w:rtl/>
        </w:rPr>
      </w:pPr>
    </w:p>
    <w:p w:rsidR="00CB74E1" w:rsidRDefault="00CB74E1" w:rsidP="002D7479">
      <w:pPr>
        <w:rPr>
          <w:rtl/>
        </w:rPr>
      </w:pPr>
      <w:r>
        <w:rPr>
          <w:rFonts w:hint="cs"/>
          <w:rtl/>
        </w:rPr>
        <w:t xml:space="preserve">יש </w:t>
      </w:r>
      <w:bookmarkStart w:id="6966" w:name="_ETM_Q13_148000"/>
      <w:bookmarkEnd w:id="6966"/>
      <w:r>
        <w:rPr>
          <w:rFonts w:hint="cs"/>
          <w:rtl/>
        </w:rPr>
        <w:t xml:space="preserve">תחנות </w:t>
      </w:r>
      <w:r w:rsidR="00844C5E">
        <w:rPr>
          <w:rFonts w:hint="cs"/>
          <w:rtl/>
        </w:rPr>
        <w:t>– – –</w:t>
      </w:r>
    </w:p>
    <w:p w:rsidR="00CB74E1" w:rsidRDefault="00CB74E1" w:rsidP="002D7479">
      <w:pPr>
        <w:rPr>
          <w:rtl/>
        </w:rPr>
      </w:pPr>
    </w:p>
    <w:bookmarkStart w:id="6967" w:name="_ETM_Q13_144000" w:displacedByCustomXml="next"/>
    <w:bookmarkEnd w:id="6967" w:displacedByCustomXml="next"/>
    <w:sdt>
      <w:sdtPr>
        <w:rPr>
          <w:rtl/>
        </w:rPr>
        <w:alias w:val="דובר_המשך"/>
        <w:tag w:val="&lt;ID&gt;5528&lt;/ID&gt;&lt;Name&gt;יצחק כהן - סגן שר&lt;/Name&gt;&lt;Data&gt;סגן שר האוצר יצחק כהן&lt;/Data&gt;&lt;Shortcut&gt;יצכה&lt;/Shortcut&gt;"/>
        <w:id w:val="346765595"/>
        <w:placeholder>
          <w:docPart w:val="56FD426A33F846B99815A7FA5752CF4E"/>
        </w:placeholder>
      </w:sdtPr>
      <w:sdtEndPr/>
      <w:sdtContent>
        <w:p w:rsidR="00CB74E1" w:rsidRPr="00756068" w:rsidRDefault="00CB74E1" w:rsidP="002D7479">
          <w:pPr>
            <w:pStyle w:val="-"/>
            <w:keepNext/>
            <w:rPr>
              <w:rtl/>
            </w:rPr>
          </w:pPr>
          <w:r w:rsidRPr="00756068">
            <w:rPr>
              <w:rStyle w:val="afe"/>
              <w:color w:val="auto"/>
              <w:rtl/>
            </w:rPr>
            <w:t>סגן שר האוצר יצחק כהן</w:t>
          </w:r>
          <w:r w:rsidRPr="00756068">
            <w:rPr>
              <w:rtl/>
            </w:rPr>
            <w:t>:</w:t>
          </w:r>
        </w:p>
      </w:sdtContent>
    </w:sdt>
    <w:p w:rsidR="00CB74E1" w:rsidRDefault="00CB74E1" w:rsidP="004370BB">
      <w:pPr>
        <w:rPr>
          <w:rtl/>
          <w:lang w:eastAsia="he-IL"/>
        </w:rPr>
      </w:pPr>
    </w:p>
    <w:p w:rsidR="00CB74E1" w:rsidRPr="00024C1E" w:rsidRDefault="00CB74E1" w:rsidP="002D7479">
      <w:pPr>
        <w:rPr>
          <w:rtl/>
          <w:lang w:eastAsia="he-IL"/>
        </w:rPr>
      </w:pPr>
      <w:r>
        <w:rPr>
          <w:rFonts w:hint="cs"/>
          <w:rtl/>
          <w:lang w:eastAsia="he-IL"/>
        </w:rPr>
        <w:t xml:space="preserve">למה אתה מדבר ככה? </w:t>
      </w:r>
    </w:p>
    <w:p w:rsidR="00CB74E1" w:rsidRDefault="00CB74E1" w:rsidP="002D7479">
      <w:pPr>
        <w:rPr>
          <w:rtl/>
        </w:rPr>
      </w:pPr>
    </w:p>
    <w:sdt>
      <w:sdtPr>
        <w:rPr>
          <w:rtl/>
        </w:rPr>
        <w:alias w:val="קריאה"/>
        <w:tag w:val="&lt;ID&gt;5084&lt;/ID&gt;&lt;Name&gt;מיקי לוי - יש עתיד&lt;/Name&gt;&lt;Data&gt;מיקי לוי (יש עתיד)&lt;/Data&gt;&lt;Shortcut&gt;מילו&lt;/Shortcut&gt;"/>
        <w:id w:val="1668129374"/>
        <w:placeholder>
          <w:docPart w:val="1DBD70E8B6674109B7DFCEB7918C7A1E"/>
        </w:placeholder>
      </w:sdtPr>
      <w:sdtEndPr/>
      <w:sdtContent>
        <w:p w:rsidR="00CB74E1" w:rsidRPr="00756068" w:rsidRDefault="00CB74E1" w:rsidP="002D7479">
          <w:pPr>
            <w:pStyle w:val="af5"/>
            <w:keepNext/>
            <w:rPr>
              <w:rtl/>
            </w:rPr>
          </w:pPr>
          <w:r w:rsidRPr="00756068">
            <w:rPr>
              <w:rStyle w:val="afe"/>
              <w:color w:val="auto"/>
              <w:rtl/>
            </w:rPr>
            <w:t>מיקי לוי (יש עתיד)</w:t>
          </w:r>
          <w:r w:rsidRPr="00756068">
            <w:rPr>
              <w:rtl/>
            </w:rPr>
            <w:t>:</w:t>
          </w:r>
        </w:p>
      </w:sdtContent>
    </w:sdt>
    <w:p w:rsidR="00CB74E1" w:rsidRDefault="00CB74E1" w:rsidP="002D7479">
      <w:pPr>
        <w:rPr>
          <w:rtl/>
        </w:rPr>
      </w:pPr>
      <w:bookmarkStart w:id="6968" w:name="_ETM_Q13_146000"/>
      <w:bookmarkEnd w:id="6968"/>
    </w:p>
    <w:p w:rsidR="00CB74E1" w:rsidRDefault="00844C5E" w:rsidP="002D7479">
      <w:pPr>
        <w:rPr>
          <w:rtl/>
        </w:rPr>
      </w:pPr>
      <w:r>
        <w:rPr>
          <w:rFonts w:hint="cs"/>
          <w:rtl/>
        </w:rPr>
        <w:t>– – –</w:t>
      </w:r>
    </w:p>
    <w:p w:rsidR="00CB74E1" w:rsidRDefault="00CB74E1" w:rsidP="002D7479">
      <w:pPr>
        <w:rPr>
          <w:rtl/>
        </w:rPr>
      </w:pPr>
    </w:p>
    <w:sdt>
      <w:sdtPr>
        <w:rPr>
          <w:rtl/>
        </w:rPr>
        <w:alias w:val="דובר_המשך"/>
        <w:tag w:val="&lt;ID&gt;5528&lt;/ID&gt;&lt;Name&gt;יצחק כהן - סגן שר&lt;/Name&gt;&lt;Data&gt;סגן שר האוצר יצחק כהן&lt;/Data&gt;&lt;Shortcut&gt;יצכה&lt;/Shortcut&gt;"/>
        <w:id w:val="585033995"/>
        <w:placeholder>
          <w:docPart w:val="56FD426A33F846B99815A7FA5752CF4E"/>
        </w:placeholder>
      </w:sdtPr>
      <w:sdtEndPr/>
      <w:sdtContent>
        <w:p w:rsidR="00CB74E1" w:rsidRPr="00756068" w:rsidRDefault="00CB74E1" w:rsidP="002D7479">
          <w:pPr>
            <w:pStyle w:val="-"/>
            <w:keepNext/>
            <w:rPr>
              <w:rtl/>
            </w:rPr>
          </w:pPr>
          <w:r w:rsidRPr="00756068">
            <w:rPr>
              <w:rStyle w:val="afe"/>
              <w:color w:val="auto"/>
              <w:rtl/>
            </w:rPr>
            <w:t>סגן שר האוצר יצחק כהן</w:t>
          </w:r>
          <w:r w:rsidRPr="00756068">
            <w:rPr>
              <w:rtl/>
            </w:rPr>
            <w:t>:</w:t>
          </w:r>
        </w:p>
      </w:sdtContent>
    </w:sdt>
    <w:p w:rsidR="00CB74E1" w:rsidRDefault="00CB74E1" w:rsidP="004370BB">
      <w:pPr>
        <w:rPr>
          <w:rtl/>
        </w:rPr>
      </w:pPr>
    </w:p>
    <w:p w:rsidR="00CB74E1" w:rsidRDefault="00CB74E1" w:rsidP="002D7479">
      <w:pPr>
        <w:rPr>
          <w:rtl/>
        </w:rPr>
      </w:pPr>
      <w:r>
        <w:rPr>
          <w:rFonts w:hint="cs"/>
          <w:rtl/>
        </w:rPr>
        <w:t xml:space="preserve">למה אתה מדבר ככה? ההסכמים שלך, מיקי </w:t>
      </w:r>
      <w:r w:rsidR="00844C5E">
        <w:rPr>
          <w:rFonts w:hint="cs"/>
          <w:rtl/>
        </w:rPr>
        <w:t>– – –</w:t>
      </w:r>
    </w:p>
    <w:p w:rsidR="00CB74E1" w:rsidRDefault="00CB74E1" w:rsidP="002D7479">
      <w:pPr>
        <w:rPr>
          <w:rtl/>
        </w:rPr>
      </w:pPr>
    </w:p>
    <w:bookmarkStart w:id="6969" w:name="_ETM_Q13_150000" w:displacedByCustomXml="next"/>
    <w:bookmarkEnd w:id="6969" w:displacedByCustomXml="next"/>
    <w:sdt>
      <w:sdtPr>
        <w:rPr>
          <w:rtl/>
        </w:rPr>
        <w:alias w:val="קריאה"/>
        <w:tag w:val="&lt;ID&gt;5084&lt;/ID&gt;&lt;Name&gt;מיקי לוי - יש עתיד&lt;/Name&gt;&lt;Data&gt;מיקי לוי (יש עתיד)&lt;/Data&gt;&lt;Shortcut&gt;מילו&lt;/Shortcut&gt;"/>
        <w:id w:val="-1621761857"/>
        <w:placeholder>
          <w:docPart w:val="5FD2A87D2B4A4A9099BD40403A9DDFD6"/>
        </w:placeholder>
      </w:sdtPr>
      <w:sdtEndPr/>
      <w:sdtContent>
        <w:p w:rsidR="00CB74E1" w:rsidRPr="00756068" w:rsidRDefault="00CB74E1" w:rsidP="002D7479">
          <w:pPr>
            <w:pStyle w:val="af5"/>
            <w:keepNext/>
            <w:rPr>
              <w:rtl/>
            </w:rPr>
          </w:pPr>
          <w:r w:rsidRPr="00756068">
            <w:rPr>
              <w:rStyle w:val="afe"/>
              <w:color w:val="auto"/>
              <w:rtl/>
            </w:rPr>
            <w:t>מיקי לוי (יש עתיד)</w:t>
          </w:r>
          <w:r w:rsidRPr="00756068">
            <w:rPr>
              <w:rtl/>
            </w:rPr>
            <w:t>:</w:t>
          </w:r>
        </w:p>
      </w:sdtContent>
    </w:sdt>
    <w:p w:rsidR="00CB74E1" w:rsidRDefault="00CB74E1" w:rsidP="002D7479">
      <w:pPr>
        <w:rPr>
          <w:rtl/>
        </w:rPr>
      </w:pPr>
    </w:p>
    <w:p w:rsidR="00CB74E1" w:rsidRDefault="00CB74E1" w:rsidP="002D7479">
      <w:pPr>
        <w:rPr>
          <w:rtl/>
        </w:rPr>
      </w:pPr>
      <w:r>
        <w:rPr>
          <w:rFonts w:hint="cs"/>
          <w:rtl/>
        </w:rPr>
        <w:t xml:space="preserve">אתמול </w:t>
      </w:r>
      <w:bookmarkStart w:id="6970" w:name="_ETM_Q13_149000"/>
      <w:bookmarkEnd w:id="6970"/>
      <w:r>
        <w:rPr>
          <w:rFonts w:hint="cs"/>
          <w:rtl/>
        </w:rPr>
        <w:t xml:space="preserve">נאמר </w:t>
      </w:r>
      <w:r w:rsidR="00844C5E">
        <w:rPr>
          <w:rFonts w:hint="cs"/>
          <w:rtl/>
        </w:rPr>
        <w:t>– – –</w:t>
      </w:r>
    </w:p>
    <w:p w:rsidR="00CB74E1" w:rsidRDefault="00CB74E1" w:rsidP="002D7479">
      <w:pPr>
        <w:rPr>
          <w:rtl/>
        </w:rPr>
      </w:pPr>
    </w:p>
    <w:bookmarkStart w:id="6971" w:name="_ETM_Q13_151000" w:displacedByCustomXml="next"/>
    <w:bookmarkEnd w:id="6971" w:displacedByCustomXml="next"/>
    <w:sdt>
      <w:sdtPr>
        <w:rPr>
          <w:rtl/>
        </w:rPr>
        <w:alias w:val="יור"/>
        <w:tag w:val="&lt;ID&gt;5533&lt;/ID&gt;&lt;Name&gt;יצחק וקנין - יו&quot;ר&lt;/Name&gt;&lt;Data&gt;יצחק וקנין&lt;/Data&gt;&lt;Shortcut&gt;&lt;/Shortcut&gt;"/>
        <w:id w:val="-737934555"/>
        <w:placeholder>
          <w:docPart w:val="56FD426A33F846B99815A7FA5752CF4E"/>
        </w:placeholder>
      </w:sdtPr>
      <w:sdtEndPr/>
      <w:sdtContent>
        <w:p w:rsidR="00CB74E1" w:rsidRPr="00756068" w:rsidRDefault="00CB74E1" w:rsidP="002D7479">
          <w:pPr>
            <w:pStyle w:val="af6"/>
            <w:keepNext/>
            <w:rPr>
              <w:rtl/>
            </w:rPr>
          </w:pPr>
          <w:r w:rsidRPr="00756068">
            <w:rPr>
              <w:rStyle w:val="afe"/>
              <w:color w:val="auto"/>
              <w:rtl/>
            </w:rPr>
            <w:t>היו"ר יצחק וקנין</w:t>
          </w:r>
          <w:r w:rsidRPr="00756068">
            <w:rPr>
              <w:rtl/>
            </w:rPr>
            <w:t>:</w:t>
          </w:r>
        </w:p>
      </w:sdtContent>
    </w:sdt>
    <w:p w:rsidR="00CB74E1" w:rsidRDefault="00CB74E1" w:rsidP="004370BB">
      <w:pPr>
        <w:rPr>
          <w:rtl/>
        </w:rPr>
      </w:pPr>
    </w:p>
    <w:p w:rsidR="00CB74E1" w:rsidRDefault="00CB74E1" w:rsidP="002D7479">
      <w:pPr>
        <w:rPr>
          <w:rtl/>
        </w:rPr>
      </w:pPr>
      <w:r>
        <w:rPr>
          <w:rFonts w:hint="cs"/>
          <w:rtl/>
        </w:rPr>
        <w:t>חבר הכנסת מיקי לוי.</w:t>
      </w:r>
    </w:p>
    <w:p w:rsidR="00CB74E1" w:rsidRDefault="00CB74E1" w:rsidP="002D7479">
      <w:pPr>
        <w:rPr>
          <w:rtl/>
        </w:rPr>
      </w:pPr>
    </w:p>
    <w:bookmarkStart w:id="6972" w:name="_ETM_Q13_154000" w:displacedByCustomXml="next"/>
    <w:bookmarkEnd w:id="6972" w:displacedByCustomXml="next"/>
    <w:sdt>
      <w:sdtPr>
        <w:rPr>
          <w:rtl/>
        </w:rPr>
        <w:alias w:val="קריאה"/>
        <w:tag w:val="&lt;ID&gt;5084&lt;/ID&gt;&lt;Name&gt;מיקי לוי - יש עתיד&lt;/Name&gt;&lt;Data&gt;מיקי לוי (יש עתיד)&lt;/Data&gt;&lt;Shortcut&gt;מילו&lt;/Shortcut&gt;"/>
        <w:id w:val="883521923"/>
        <w:placeholder>
          <w:docPart w:val="7340E540EDEF4D2FB687567802FFC6CC"/>
        </w:placeholder>
      </w:sdtPr>
      <w:sdtEndPr/>
      <w:sdtContent>
        <w:p w:rsidR="00CB74E1" w:rsidRPr="009A5080" w:rsidRDefault="00CB74E1" w:rsidP="002D7479">
          <w:pPr>
            <w:pStyle w:val="af5"/>
            <w:rPr>
              <w:rtl/>
            </w:rPr>
          </w:pPr>
          <w:r w:rsidRPr="009A5080">
            <w:rPr>
              <w:rStyle w:val="afe"/>
              <w:color w:val="auto"/>
              <w:rtl/>
            </w:rPr>
            <w:t>מיקי לוי (יש עתיד)</w:t>
          </w:r>
          <w:r w:rsidRPr="009A5080">
            <w:rPr>
              <w:rtl/>
            </w:rPr>
            <w:t>:</w:t>
          </w:r>
        </w:p>
      </w:sdtContent>
    </w:sdt>
    <w:p w:rsidR="00CB74E1" w:rsidRDefault="00CB74E1" w:rsidP="002D7479">
      <w:pPr>
        <w:rPr>
          <w:rtl/>
        </w:rPr>
      </w:pPr>
    </w:p>
    <w:p w:rsidR="00CB74E1" w:rsidRDefault="00844C5E" w:rsidP="002D7479">
      <w:pPr>
        <w:rPr>
          <w:rtl/>
        </w:rPr>
      </w:pPr>
      <w:r>
        <w:rPr>
          <w:rFonts w:hint="cs"/>
          <w:rtl/>
        </w:rPr>
        <w:t>– – –</w:t>
      </w:r>
    </w:p>
    <w:p w:rsidR="00CB74E1" w:rsidRDefault="00CB74E1" w:rsidP="002D7479">
      <w:pPr>
        <w:rPr>
          <w:rtl/>
        </w:rPr>
      </w:pPr>
    </w:p>
    <w:sdt>
      <w:sdtPr>
        <w:rPr>
          <w:rtl/>
        </w:rPr>
        <w:alias w:val="דובר_המשך"/>
        <w:tag w:val="&lt;ID&gt;5528&lt;/ID&gt;&lt;Name&gt;יצחק כהן - סגן שר&lt;/Name&gt;&lt;Data&gt;סגן שר האוצר יצחק כהן&lt;/Data&gt;&lt;Shortcut&gt;יצכה&lt;/Shortcut&gt;"/>
        <w:id w:val="1153485102"/>
        <w:placeholder>
          <w:docPart w:val="56FD426A33F846B99815A7FA5752CF4E"/>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rPr>
      </w:pPr>
    </w:p>
    <w:p w:rsidR="00CB74E1" w:rsidRDefault="00CB74E1" w:rsidP="002D7479">
      <w:pPr>
        <w:rPr>
          <w:rtl/>
        </w:rPr>
      </w:pPr>
      <w:r>
        <w:rPr>
          <w:rFonts w:hint="cs"/>
          <w:rtl/>
        </w:rPr>
        <w:t>נכון. נכון.</w:t>
      </w:r>
    </w:p>
    <w:p w:rsidR="00CB74E1" w:rsidRDefault="00CB74E1" w:rsidP="002D7479">
      <w:pPr>
        <w:rPr>
          <w:rtl/>
        </w:rPr>
      </w:pPr>
    </w:p>
    <w:sdt>
      <w:sdtPr>
        <w:rPr>
          <w:rtl/>
        </w:rPr>
        <w:alias w:val="קריאה"/>
        <w:tag w:val="&lt;ID&gt;5084&lt;/ID&gt;&lt;Name&gt;מיקי לוי - יש עתיד&lt;/Name&gt;&lt;Data&gt;מיקי לוי (יש עתיד)&lt;/Data&gt;&lt;Shortcut&gt;מילו&lt;/Shortcut&gt;"/>
        <w:id w:val="-662856237"/>
        <w:placeholder>
          <w:docPart w:val="0D3C9333E017428B8C6EA161B9A1755F"/>
        </w:placeholder>
      </w:sdtPr>
      <w:sdtEndPr/>
      <w:sdtContent>
        <w:p w:rsidR="00CB74E1" w:rsidRPr="00756068" w:rsidRDefault="00CB74E1" w:rsidP="002D7479">
          <w:pPr>
            <w:pStyle w:val="af5"/>
            <w:keepNext/>
            <w:rPr>
              <w:rtl/>
            </w:rPr>
          </w:pPr>
          <w:r w:rsidRPr="00756068">
            <w:rPr>
              <w:rStyle w:val="afe"/>
              <w:color w:val="auto"/>
              <w:rtl/>
            </w:rPr>
            <w:t>מיקי לוי (יש עתיד)</w:t>
          </w:r>
          <w:r w:rsidRPr="00756068">
            <w:rPr>
              <w:rtl/>
            </w:rPr>
            <w:t>:</w:t>
          </w:r>
        </w:p>
      </w:sdtContent>
    </w:sdt>
    <w:p w:rsidR="00CB74E1" w:rsidRDefault="00CB74E1" w:rsidP="002D7479">
      <w:pPr>
        <w:rPr>
          <w:rtl/>
        </w:rPr>
      </w:pPr>
    </w:p>
    <w:p w:rsidR="00CB74E1" w:rsidRDefault="00844C5E" w:rsidP="002D7479">
      <w:pPr>
        <w:rPr>
          <w:rtl/>
        </w:rPr>
      </w:pPr>
      <w:r>
        <w:rPr>
          <w:rFonts w:hint="cs"/>
          <w:rtl/>
        </w:rPr>
        <w:t>– – –</w:t>
      </w:r>
    </w:p>
    <w:p w:rsidR="00CB74E1" w:rsidRDefault="00CB74E1" w:rsidP="002D7479">
      <w:pPr>
        <w:rPr>
          <w:rtl/>
        </w:rPr>
      </w:pPr>
    </w:p>
    <w:sdt>
      <w:sdtPr>
        <w:rPr>
          <w:rtl/>
        </w:rPr>
        <w:alias w:val="דובר_המשך"/>
        <w:tag w:val="&lt;ID&gt;5528&lt;/ID&gt;&lt;Name&gt;יצחק כהן - סגן שר&lt;/Name&gt;&lt;Data&gt;סגן שר האוצר יצחק כהן&lt;/Data&gt;&lt;Shortcut&gt;יצכה&lt;/Shortcut&gt;"/>
        <w:id w:val="817691902"/>
        <w:placeholder>
          <w:docPart w:val="ADA25CC359C5412FA4E924F48EDB3CC8"/>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rPr>
      </w:pPr>
    </w:p>
    <w:p w:rsidR="00CB74E1" w:rsidRDefault="00CB74E1" w:rsidP="002D7479">
      <w:pPr>
        <w:rPr>
          <w:rtl/>
        </w:rPr>
      </w:pPr>
      <w:r>
        <w:rPr>
          <w:rFonts w:hint="cs"/>
          <w:rtl/>
        </w:rPr>
        <w:t>נכון.</w:t>
      </w:r>
    </w:p>
    <w:p w:rsidR="00CB74E1" w:rsidRDefault="00CB74E1" w:rsidP="002D7479">
      <w:pPr>
        <w:rPr>
          <w:rtl/>
        </w:rPr>
      </w:pPr>
    </w:p>
    <w:sdt>
      <w:sdtPr>
        <w:rPr>
          <w:rtl/>
        </w:rPr>
        <w:alias w:val="קריאה"/>
        <w:tag w:val="&lt;ID&gt;5084&lt;/ID&gt;&lt;Name&gt;מיקי לוי - יש עתיד&lt;/Name&gt;&lt;Data&gt;מיקי לוי (יש עתיד)&lt;/Data&gt;&lt;Shortcut&gt;מילו&lt;/Shortcut&gt;"/>
        <w:id w:val="-1769072222"/>
        <w:placeholder>
          <w:docPart w:val="06A8F7A32746431D8888937DE5B5DD7F"/>
        </w:placeholder>
      </w:sdtPr>
      <w:sdtEndPr/>
      <w:sdtContent>
        <w:p w:rsidR="00CB74E1" w:rsidRPr="00756068" w:rsidRDefault="00CB74E1" w:rsidP="002D7479">
          <w:pPr>
            <w:pStyle w:val="af5"/>
            <w:keepNext/>
            <w:rPr>
              <w:rtl/>
            </w:rPr>
          </w:pPr>
          <w:r w:rsidRPr="00756068">
            <w:rPr>
              <w:rStyle w:val="afe"/>
              <w:color w:val="auto"/>
              <w:rtl/>
            </w:rPr>
            <w:t>מיקי לוי (יש עתיד)</w:t>
          </w:r>
          <w:r w:rsidRPr="00756068">
            <w:rPr>
              <w:rtl/>
            </w:rPr>
            <w:t>:</w:t>
          </w:r>
        </w:p>
      </w:sdtContent>
    </w:sdt>
    <w:p w:rsidR="00CB74E1" w:rsidRDefault="00CB74E1" w:rsidP="002D7479">
      <w:pPr>
        <w:rPr>
          <w:rtl/>
        </w:rPr>
      </w:pPr>
      <w:bookmarkStart w:id="6973" w:name="_ETM_Q13_159000"/>
      <w:bookmarkEnd w:id="6973"/>
    </w:p>
    <w:p w:rsidR="00CB74E1" w:rsidRDefault="00CB74E1" w:rsidP="002D7479">
      <w:pPr>
        <w:rPr>
          <w:rtl/>
        </w:rPr>
      </w:pPr>
      <w:r>
        <w:rPr>
          <w:rFonts w:hint="cs"/>
          <w:rtl/>
        </w:rPr>
        <w:t>בושה וחרפה.</w:t>
      </w:r>
    </w:p>
    <w:p w:rsidR="00CB74E1" w:rsidRDefault="00CB74E1" w:rsidP="002D7479">
      <w:pPr>
        <w:rPr>
          <w:rtl/>
        </w:rPr>
      </w:pPr>
      <w:bookmarkStart w:id="6974" w:name="_ETM_Q13_156000"/>
      <w:bookmarkEnd w:id="6974"/>
    </w:p>
    <w:bookmarkStart w:id="6975" w:name="_ETM_Q13_157000" w:displacedByCustomXml="next"/>
    <w:bookmarkEnd w:id="6975" w:displacedByCustomXml="next"/>
    <w:sdt>
      <w:sdtPr>
        <w:rPr>
          <w:rtl/>
        </w:rPr>
        <w:alias w:val="דובר_המשך"/>
        <w:tag w:val="&lt;ID&gt;5528&lt;/ID&gt;&lt;Name&gt;יצחק כהן - סגן שר&lt;/Name&gt;&lt;Data&gt;סגן שר האוצר יצחק כהן&lt;/Data&gt;&lt;Shortcut&gt;יצכה&lt;/Shortcut&gt;"/>
        <w:id w:val="1333418833"/>
        <w:placeholder>
          <w:docPart w:val="AB9F38789323422BA6F1BACE091BE047"/>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rPr>
      </w:pPr>
    </w:p>
    <w:p w:rsidR="00CB74E1" w:rsidRDefault="00CB74E1" w:rsidP="002D7479">
      <w:pPr>
        <w:rPr>
          <w:rtl/>
        </w:rPr>
      </w:pPr>
      <w:r>
        <w:rPr>
          <w:rFonts w:hint="cs"/>
          <w:rtl/>
        </w:rPr>
        <w:t>נכון.</w:t>
      </w:r>
      <w:bookmarkStart w:id="6976" w:name="_ETM_Q13_162000"/>
      <w:bookmarkEnd w:id="6976"/>
    </w:p>
    <w:p w:rsidR="00CB74E1" w:rsidRDefault="00CB74E1" w:rsidP="002D7479">
      <w:pPr>
        <w:rPr>
          <w:rtl/>
        </w:rPr>
      </w:pPr>
    </w:p>
    <w:sdt>
      <w:sdtPr>
        <w:rPr>
          <w:rtl/>
        </w:rPr>
        <w:alias w:val="קריאה"/>
        <w:tag w:val="&lt;ID&gt;5084&lt;/ID&gt;&lt;Name&gt;מיקי לוי - יש עתיד&lt;/Name&gt;&lt;Data&gt;מיקי לוי (יש עתיד)&lt;/Data&gt;&lt;Shortcut&gt;מילו&lt;/Shortcut&gt;"/>
        <w:id w:val="869261978"/>
        <w:placeholder>
          <w:docPart w:val="B2538A566F554CB3A04B4B5FA0883BD4"/>
        </w:placeholder>
      </w:sdtPr>
      <w:sdtEndPr/>
      <w:sdtContent>
        <w:p w:rsidR="00CB74E1" w:rsidRPr="00756068" w:rsidRDefault="00CB74E1" w:rsidP="002D7479">
          <w:pPr>
            <w:pStyle w:val="af5"/>
            <w:keepNext/>
            <w:rPr>
              <w:rtl/>
            </w:rPr>
          </w:pPr>
          <w:r w:rsidRPr="00756068">
            <w:rPr>
              <w:rStyle w:val="afe"/>
              <w:color w:val="auto"/>
              <w:rtl/>
            </w:rPr>
            <w:t>מיקי לוי (יש עתיד)</w:t>
          </w:r>
          <w:r w:rsidRPr="00756068">
            <w:rPr>
              <w:rtl/>
            </w:rPr>
            <w:t>:</w:t>
          </w:r>
        </w:p>
      </w:sdtContent>
    </w:sdt>
    <w:p w:rsidR="00CB74E1" w:rsidRDefault="00CB74E1" w:rsidP="002D7479">
      <w:pPr>
        <w:rPr>
          <w:rtl/>
        </w:rPr>
      </w:pPr>
    </w:p>
    <w:p w:rsidR="00CB74E1" w:rsidRDefault="00844C5E" w:rsidP="002D7479">
      <w:pPr>
        <w:rPr>
          <w:rtl/>
        </w:rPr>
      </w:pPr>
      <w:bookmarkStart w:id="6977" w:name="_ETM_Q13_155000"/>
      <w:bookmarkEnd w:id="6977"/>
      <w:r>
        <w:rPr>
          <w:rFonts w:hint="cs"/>
          <w:rtl/>
        </w:rPr>
        <w:t>– – –</w:t>
      </w:r>
      <w:r w:rsidR="00CB74E1">
        <w:rPr>
          <w:rFonts w:hint="cs"/>
          <w:rtl/>
        </w:rPr>
        <w:t xml:space="preserve"> חלקם לדברים ראויים.</w:t>
      </w:r>
    </w:p>
    <w:p w:rsidR="00CB74E1" w:rsidRDefault="00CB74E1" w:rsidP="002D7479">
      <w:pPr>
        <w:rPr>
          <w:rtl/>
        </w:rPr>
      </w:pPr>
      <w:bookmarkStart w:id="6978" w:name="_ETM_Q13_164000"/>
      <w:bookmarkEnd w:id="6978"/>
    </w:p>
    <w:sdt>
      <w:sdtPr>
        <w:rPr>
          <w:rtl/>
        </w:rPr>
        <w:alias w:val="דובר_המשך"/>
        <w:tag w:val="&lt;ID&gt;5528&lt;/ID&gt;&lt;Name&gt;יצחק כהן - סגן שר&lt;/Name&gt;&lt;Data&gt;סגן שר האוצר יצחק כהן&lt;/Data&gt;&lt;Shortcut&gt;יצכה&lt;/Shortcut&gt;"/>
        <w:id w:val="-551536398"/>
        <w:placeholder>
          <w:docPart w:val="3C61ABB1EBED459C86F8AAB1CD731ED6"/>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rPr>
      </w:pPr>
    </w:p>
    <w:p w:rsidR="00CB74E1" w:rsidRDefault="00CB74E1" w:rsidP="002D7479">
      <w:pPr>
        <w:rPr>
          <w:rtl/>
        </w:rPr>
      </w:pPr>
      <w:r>
        <w:rPr>
          <w:rFonts w:hint="cs"/>
          <w:rtl/>
        </w:rPr>
        <w:t>לא נכון, מיקי.</w:t>
      </w:r>
    </w:p>
    <w:p w:rsidR="00CB74E1" w:rsidRDefault="00CB74E1" w:rsidP="002D7479">
      <w:pPr>
        <w:rPr>
          <w:rtl/>
        </w:rPr>
      </w:pPr>
    </w:p>
    <w:bookmarkStart w:id="6979" w:name="_ETM_Q13_163000" w:displacedByCustomXml="next"/>
    <w:bookmarkEnd w:id="6979" w:displacedByCustomXml="next"/>
    <w:sdt>
      <w:sdtPr>
        <w:rPr>
          <w:rtl/>
        </w:rPr>
        <w:alias w:val="קריאה"/>
        <w:tag w:val="&lt;ID&gt;5084&lt;/ID&gt;&lt;Name&gt;מיקי לוי - יש עתיד&lt;/Name&gt;&lt;Data&gt;מיקי לוי (יש עתיד)&lt;/Data&gt;&lt;Shortcut&gt;מילו&lt;/Shortcut&gt;"/>
        <w:id w:val="260803045"/>
        <w:placeholder>
          <w:docPart w:val="DD4654CB00F74EDD9616A3D32DDD214C"/>
        </w:placeholder>
      </w:sdtPr>
      <w:sdtEndPr/>
      <w:sdtContent>
        <w:p w:rsidR="00CB74E1" w:rsidRPr="00756068" w:rsidRDefault="00CB74E1" w:rsidP="002D7479">
          <w:pPr>
            <w:pStyle w:val="af5"/>
            <w:keepNext/>
            <w:rPr>
              <w:rtl/>
            </w:rPr>
          </w:pPr>
          <w:r w:rsidRPr="00756068">
            <w:rPr>
              <w:rStyle w:val="afe"/>
              <w:color w:val="auto"/>
              <w:rtl/>
            </w:rPr>
            <w:t>מיקי לוי (יש עתיד)</w:t>
          </w:r>
          <w:r w:rsidRPr="00756068">
            <w:rPr>
              <w:rtl/>
            </w:rPr>
            <w:t>:</w:t>
          </w:r>
        </w:p>
      </w:sdtContent>
    </w:sdt>
    <w:p w:rsidR="00CB74E1" w:rsidRDefault="00CB74E1" w:rsidP="002D7479">
      <w:pPr>
        <w:rPr>
          <w:rtl/>
        </w:rPr>
      </w:pPr>
    </w:p>
    <w:p w:rsidR="00CB74E1" w:rsidRDefault="00844C5E" w:rsidP="002D7479">
      <w:pPr>
        <w:rPr>
          <w:rtl/>
        </w:rPr>
      </w:pPr>
      <w:r>
        <w:rPr>
          <w:rFonts w:hint="cs"/>
          <w:rtl/>
        </w:rPr>
        <w:t>– – –</w:t>
      </w:r>
      <w:r w:rsidR="00CB74E1">
        <w:rPr>
          <w:rFonts w:hint="cs"/>
          <w:rtl/>
        </w:rPr>
        <w:t xml:space="preserve"> דברים שלא ראויים.</w:t>
      </w:r>
      <w:bookmarkStart w:id="6980" w:name="_ETM_Q13_165000"/>
      <w:bookmarkEnd w:id="6980"/>
    </w:p>
    <w:p w:rsidR="00CB74E1" w:rsidRDefault="00CB74E1" w:rsidP="002D7479">
      <w:pPr>
        <w:rPr>
          <w:rtl/>
        </w:rPr>
      </w:pPr>
    </w:p>
    <w:sdt>
      <w:sdtPr>
        <w:rPr>
          <w:rtl/>
        </w:rPr>
        <w:alias w:val="דובר_המשך"/>
        <w:tag w:val="&lt;ID&gt;5528&lt;/ID&gt;&lt;Name&gt;יצחק כהן - סגן שר&lt;/Name&gt;&lt;Data&gt;סגן שר האוצר יצחק כהן&lt;/Data&gt;&lt;Shortcut&gt;יצכה&lt;/Shortcut&gt;"/>
        <w:id w:val="930164969"/>
        <w:placeholder>
          <w:docPart w:val="98399787AE98465D9E96DA35E8F497B8"/>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rPr>
      </w:pPr>
    </w:p>
    <w:p w:rsidR="00CB74E1" w:rsidRDefault="00CB74E1" w:rsidP="002D7479">
      <w:pPr>
        <w:rPr>
          <w:rtl/>
        </w:rPr>
      </w:pPr>
      <w:r>
        <w:rPr>
          <w:rFonts w:hint="cs"/>
          <w:rtl/>
        </w:rPr>
        <w:t xml:space="preserve">מיקי, אתה אומר דברים שאתה </w:t>
      </w:r>
      <w:bookmarkStart w:id="6981" w:name="_ETM_Q13_170000"/>
      <w:bookmarkEnd w:id="6981"/>
      <w:r>
        <w:rPr>
          <w:rFonts w:hint="cs"/>
          <w:rtl/>
        </w:rPr>
        <w:t>לא מאמין בהם.</w:t>
      </w:r>
      <w:bookmarkStart w:id="6982" w:name="_ETM_Q13_171000"/>
      <w:bookmarkEnd w:id="6982"/>
    </w:p>
    <w:p w:rsidR="00CB74E1" w:rsidRDefault="00CB74E1" w:rsidP="002D7479">
      <w:pPr>
        <w:rPr>
          <w:rtl/>
        </w:rPr>
      </w:pPr>
      <w:bookmarkStart w:id="6983" w:name="_ETM_Q13_173000"/>
      <w:bookmarkEnd w:id="6983"/>
    </w:p>
    <w:sdt>
      <w:sdtPr>
        <w:rPr>
          <w:rtl/>
        </w:rPr>
        <w:alias w:val="יור"/>
        <w:tag w:val="&lt;ID&gt;5533&lt;/ID&gt;&lt;Name&gt;יצחק וקנין - יו&quot;ר&lt;/Name&gt;&lt;Data&gt;יצחק וקנין&lt;/Data&gt;&lt;Shortcut&gt;&lt;/Shortcut&gt;"/>
        <w:id w:val="-330530871"/>
        <w:placeholder>
          <w:docPart w:val="56FD426A33F846B99815A7FA5752CF4E"/>
        </w:placeholder>
        <w15:color w:val="993366"/>
      </w:sdtPr>
      <w:sdtEndPr/>
      <w:sdtContent>
        <w:p w:rsidR="00CB74E1" w:rsidRDefault="00CB74E1" w:rsidP="002D7479">
          <w:pPr>
            <w:pStyle w:val="af6"/>
            <w:keepNext/>
            <w:rPr>
              <w:rtl/>
            </w:rPr>
          </w:pPr>
          <w:r w:rsidRPr="009A5080">
            <w:rPr>
              <w:rStyle w:val="afe"/>
              <w:color w:val="000000"/>
              <w:rtl/>
            </w:rPr>
            <w:t>היו"ר יצחק וקנין</w:t>
          </w:r>
          <w:r w:rsidRPr="009A5080">
            <w:rPr>
              <w:color w:val="000000"/>
              <w:rtl/>
            </w:rPr>
            <w:t>:</w:t>
          </w:r>
        </w:p>
      </w:sdtContent>
    </w:sdt>
    <w:p w:rsidR="00CB74E1" w:rsidRDefault="00CB74E1" w:rsidP="004370BB">
      <w:pPr>
        <w:rPr>
          <w:rtl/>
          <w:lang w:eastAsia="he-IL"/>
        </w:rPr>
      </w:pPr>
    </w:p>
    <w:p w:rsidR="00CB74E1" w:rsidRDefault="00CB74E1" w:rsidP="002D7479">
      <w:pPr>
        <w:rPr>
          <w:rtl/>
        </w:rPr>
      </w:pPr>
      <w:r>
        <w:rPr>
          <w:rFonts w:hint="cs"/>
          <w:rtl/>
        </w:rPr>
        <w:t>אדוני.</w:t>
      </w:r>
    </w:p>
    <w:p w:rsidR="00CB74E1" w:rsidRDefault="00CB74E1" w:rsidP="002D7479">
      <w:pPr>
        <w:rPr>
          <w:rtl/>
        </w:rPr>
      </w:pPr>
    </w:p>
    <w:sdt>
      <w:sdtPr>
        <w:rPr>
          <w:rtl/>
        </w:rPr>
        <w:alias w:val="קריאה"/>
        <w:tag w:val="&lt;ID&gt;5084&lt;/ID&gt;&lt;Name&gt;מיקי לוי - יש עתיד&lt;/Name&gt;&lt;Data&gt;מיקי לוי (יש עתיד)&lt;/Data&gt;&lt;Shortcut&gt;מילו&lt;/Shortcut&gt;"/>
        <w:id w:val="1628123553"/>
        <w:placeholder>
          <w:docPart w:val="D83366C7A2754F5CBAAA89CFA02D922A"/>
        </w:placeholder>
      </w:sdtPr>
      <w:sdtEndPr/>
      <w:sdtContent>
        <w:p w:rsidR="00CB74E1" w:rsidRPr="00756068" w:rsidRDefault="00CB74E1" w:rsidP="002D7479">
          <w:pPr>
            <w:pStyle w:val="af5"/>
            <w:keepNext/>
            <w:rPr>
              <w:rtl/>
            </w:rPr>
          </w:pPr>
          <w:r w:rsidRPr="00756068">
            <w:rPr>
              <w:rStyle w:val="afe"/>
              <w:color w:val="auto"/>
              <w:rtl/>
            </w:rPr>
            <w:t>מיקי לוי (יש עתיד)</w:t>
          </w:r>
          <w:r w:rsidRPr="00756068">
            <w:rPr>
              <w:rtl/>
            </w:rPr>
            <w:t>:</w:t>
          </w:r>
        </w:p>
      </w:sdtContent>
    </w:sdt>
    <w:p w:rsidR="00CB74E1" w:rsidRDefault="00CB74E1" w:rsidP="002D7479">
      <w:pPr>
        <w:rPr>
          <w:rtl/>
        </w:rPr>
      </w:pPr>
    </w:p>
    <w:p w:rsidR="00CB74E1" w:rsidRDefault="00844C5E" w:rsidP="002D7479">
      <w:pPr>
        <w:rPr>
          <w:rtl/>
        </w:rPr>
      </w:pPr>
      <w:r>
        <w:rPr>
          <w:rFonts w:hint="cs"/>
          <w:rtl/>
        </w:rPr>
        <w:t>– – –</w:t>
      </w:r>
      <w:r w:rsidR="00CB74E1">
        <w:rPr>
          <w:rFonts w:hint="cs"/>
          <w:rtl/>
        </w:rPr>
        <w:t xml:space="preserve"> הם לא בבסיס התקציב.</w:t>
      </w:r>
    </w:p>
    <w:p w:rsidR="00CB74E1" w:rsidRDefault="00CB74E1" w:rsidP="002D7479">
      <w:pPr>
        <w:rPr>
          <w:rtl/>
        </w:rPr>
      </w:pPr>
    </w:p>
    <w:sdt>
      <w:sdtPr>
        <w:rPr>
          <w:rtl/>
        </w:rPr>
        <w:alias w:val="דובר_המשך"/>
        <w:tag w:val="&lt;ID&gt;5528&lt;/ID&gt;&lt;Name&gt;יצחק כהן - סגן שר&lt;/Name&gt;&lt;Data&gt;סגן שר האוצר יצחק כהן&lt;/Data&gt;&lt;Shortcut&gt;יצכה&lt;/Shortcut&gt;"/>
        <w:id w:val="997301867"/>
        <w:placeholder>
          <w:docPart w:val="CE70264153814B07889AF3091034CEA2"/>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rPr>
      </w:pPr>
    </w:p>
    <w:p w:rsidR="00CB74E1" w:rsidRDefault="00CB74E1" w:rsidP="002D7479">
      <w:pPr>
        <w:rPr>
          <w:rtl/>
        </w:rPr>
      </w:pPr>
      <w:r>
        <w:rPr>
          <w:rFonts w:hint="cs"/>
          <w:rtl/>
        </w:rPr>
        <w:t>אויש.</w:t>
      </w:r>
    </w:p>
    <w:p w:rsidR="00CB74E1" w:rsidRDefault="00CB74E1" w:rsidP="002D7479">
      <w:pPr>
        <w:rPr>
          <w:rtl/>
        </w:rPr>
      </w:pPr>
    </w:p>
    <w:bookmarkStart w:id="6984" w:name="_ETM_Q13_172000" w:displacedByCustomXml="next"/>
    <w:bookmarkEnd w:id="6984" w:displacedByCustomXml="next"/>
    <w:sdt>
      <w:sdtPr>
        <w:rPr>
          <w:rtl/>
        </w:rPr>
        <w:alias w:val="קריאה"/>
        <w:tag w:val="&lt;ID&gt;5084&lt;/ID&gt;&lt;Name&gt;מיקי לוי - יש עתיד&lt;/Name&gt;&lt;Data&gt;מיקי לוי (יש עתיד)&lt;/Data&gt;&lt;Shortcut&gt;מילו&lt;/Shortcut&gt;"/>
        <w:id w:val="-1316100940"/>
        <w:placeholder>
          <w:docPart w:val="4113502BC2D14E3B94C7214B5B48778D"/>
        </w:placeholder>
      </w:sdtPr>
      <w:sdtEndPr/>
      <w:sdtContent>
        <w:p w:rsidR="00CB74E1" w:rsidRPr="00756068" w:rsidRDefault="00CB74E1" w:rsidP="002D7479">
          <w:pPr>
            <w:pStyle w:val="af5"/>
            <w:keepNext/>
            <w:rPr>
              <w:rtl/>
            </w:rPr>
          </w:pPr>
          <w:r w:rsidRPr="00756068">
            <w:rPr>
              <w:rStyle w:val="afe"/>
              <w:color w:val="auto"/>
              <w:rtl/>
            </w:rPr>
            <w:t>מיקי לוי (יש עתיד)</w:t>
          </w:r>
          <w:r w:rsidRPr="00756068">
            <w:rPr>
              <w:rtl/>
            </w:rPr>
            <w:t>:</w:t>
          </w:r>
        </w:p>
      </w:sdtContent>
    </w:sdt>
    <w:p w:rsidR="00CB74E1" w:rsidRDefault="00CB74E1" w:rsidP="002D7479">
      <w:pPr>
        <w:rPr>
          <w:rtl/>
        </w:rPr>
      </w:pPr>
      <w:bookmarkStart w:id="6985" w:name="_ETM_Q13_174000"/>
      <w:bookmarkEnd w:id="6985"/>
    </w:p>
    <w:p w:rsidR="00CB74E1" w:rsidRDefault="00CB74E1" w:rsidP="002D7479">
      <w:pPr>
        <w:rPr>
          <w:rtl/>
        </w:rPr>
      </w:pPr>
      <w:r>
        <w:rPr>
          <w:rFonts w:hint="cs"/>
          <w:rtl/>
        </w:rPr>
        <w:t>אתה יודע את זה.</w:t>
      </w:r>
    </w:p>
    <w:p w:rsidR="00CB74E1" w:rsidRDefault="00CB74E1" w:rsidP="002D7479">
      <w:pPr>
        <w:rPr>
          <w:rtl/>
        </w:rPr>
      </w:pPr>
    </w:p>
    <w:sdt>
      <w:sdtPr>
        <w:rPr>
          <w:rtl/>
        </w:rPr>
        <w:alias w:val="דובר_המשך"/>
        <w:tag w:val="&lt;ID&gt;5528&lt;/ID&gt;&lt;Name&gt;יצחק כהן - סגן שר&lt;/Name&gt;&lt;Data&gt;סגן שר האוצר יצחק כהן&lt;/Data&gt;&lt;Shortcut&gt;יצכה&lt;/Shortcut&gt;"/>
        <w:id w:val="-2010824128"/>
        <w:placeholder>
          <w:docPart w:val="A6224BBA3C714368BB302D0D97A1F3E7"/>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rPr>
      </w:pPr>
    </w:p>
    <w:p w:rsidR="00CB74E1" w:rsidRDefault="00CB74E1" w:rsidP="002D7479">
      <w:pPr>
        <w:rPr>
          <w:rtl/>
        </w:rPr>
      </w:pPr>
      <w:r>
        <w:rPr>
          <w:rFonts w:hint="cs"/>
          <w:rtl/>
        </w:rPr>
        <w:t xml:space="preserve">מיקי, אתה מדבר לא לעניין, ולא מתאים </w:t>
      </w:r>
      <w:bookmarkStart w:id="6986" w:name="_ETM_Q13_180000"/>
      <w:bookmarkEnd w:id="6986"/>
      <w:r>
        <w:rPr>
          <w:rFonts w:hint="cs"/>
          <w:rtl/>
        </w:rPr>
        <w:t>לך.</w:t>
      </w:r>
    </w:p>
    <w:p w:rsidR="00CB74E1" w:rsidRDefault="00CB74E1" w:rsidP="002D7479">
      <w:pPr>
        <w:rPr>
          <w:rtl/>
        </w:rPr>
      </w:pPr>
    </w:p>
    <w:bookmarkStart w:id="6987" w:name="_ETM_Q13_181000" w:displacedByCustomXml="next"/>
    <w:bookmarkEnd w:id="6987" w:displacedByCustomXml="next"/>
    <w:sdt>
      <w:sdtPr>
        <w:rPr>
          <w:rtl/>
        </w:rPr>
        <w:alias w:val="קריאה"/>
        <w:tag w:val="&lt;ID&gt;5084&lt;/ID&gt;&lt;Name&gt;מיקי לוי - יש עתיד&lt;/Name&gt;&lt;Data&gt;מיקי לוי (יש עתיד)&lt;/Data&gt;&lt;Shortcut&gt;מילו&lt;/Shortcut&gt;"/>
        <w:id w:val="-1576743550"/>
        <w:placeholder>
          <w:docPart w:val="8367D1AE8D6F41E0A4FAC9737F9DB4B7"/>
        </w:placeholder>
      </w:sdtPr>
      <w:sdtEndPr/>
      <w:sdtContent>
        <w:p w:rsidR="00CB74E1" w:rsidRPr="001D4327" w:rsidRDefault="00CB74E1" w:rsidP="002D7479">
          <w:pPr>
            <w:pStyle w:val="af5"/>
            <w:keepNext/>
            <w:rPr>
              <w:rtl/>
            </w:rPr>
          </w:pPr>
          <w:r w:rsidRPr="001D4327">
            <w:rPr>
              <w:rStyle w:val="afe"/>
              <w:color w:val="auto"/>
              <w:rtl/>
            </w:rPr>
            <w:t>מיקי לוי (יש עתיד)</w:t>
          </w:r>
          <w:r w:rsidRPr="001D4327">
            <w:rPr>
              <w:rtl/>
            </w:rPr>
            <w:t>:</w:t>
          </w:r>
        </w:p>
      </w:sdtContent>
    </w:sdt>
    <w:p w:rsidR="00CB74E1" w:rsidRDefault="00CB74E1" w:rsidP="002D7479">
      <w:pPr>
        <w:rPr>
          <w:rtl/>
        </w:rPr>
      </w:pPr>
    </w:p>
    <w:p w:rsidR="00CB74E1" w:rsidRDefault="00844C5E" w:rsidP="002D7479">
      <w:pPr>
        <w:rPr>
          <w:rtl/>
        </w:rPr>
      </w:pPr>
      <w:bookmarkStart w:id="6988" w:name="_ETM_Q13_177000"/>
      <w:bookmarkEnd w:id="6988"/>
      <w:r>
        <w:rPr>
          <w:rFonts w:hint="cs"/>
          <w:rtl/>
        </w:rPr>
        <w:t>– – –</w:t>
      </w:r>
    </w:p>
    <w:p w:rsidR="00CB74E1" w:rsidRDefault="00CB74E1" w:rsidP="002D7479">
      <w:pPr>
        <w:rPr>
          <w:rtl/>
        </w:rPr>
      </w:pPr>
    </w:p>
    <w:bookmarkStart w:id="6989" w:name="_ETM_Q13_169000" w:displacedByCustomXml="next"/>
    <w:bookmarkEnd w:id="6989" w:displacedByCustomXml="next"/>
    <w:sdt>
      <w:sdtPr>
        <w:rPr>
          <w:rtl/>
        </w:rPr>
        <w:alias w:val="דובר_המשך"/>
        <w:tag w:val="&lt;ID&gt;5528&lt;/ID&gt;&lt;Name&gt;יצחק כהן - סגן שר&lt;/Name&gt;&lt;Data&gt;סגן שר האוצר יצחק כהן&lt;/Data&gt;&lt;Shortcut&gt;יצכה&lt;/Shortcut&gt;"/>
        <w:id w:val="-1640797847"/>
        <w:placeholder>
          <w:docPart w:val="0773964134CB42D692117B91BD9486C0"/>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rPr>
      </w:pPr>
    </w:p>
    <w:p w:rsidR="00CB74E1" w:rsidRDefault="00CB74E1" w:rsidP="002D7479">
      <w:pPr>
        <w:rPr>
          <w:rtl/>
        </w:rPr>
      </w:pPr>
      <w:r>
        <w:rPr>
          <w:rFonts w:hint="cs"/>
          <w:rtl/>
        </w:rPr>
        <w:t>כל שקל מתוכנן בתוך התקציב.</w:t>
      </w:r>
    </w:p>
    <w:p w:rsidR="00CB74E1" w:rsidRDefault="00CB74E1" w:rsidP="002D7479">
      <w:pPr>
        <w:rPr>
          <w:rtl/>
        </w:rPr>
      </w:pPr>
    </w:p>
    <w:sdt>
      <w:sdtPr>
        <w:rPr>
          <w:rtl/>
        </w:rPr>
        <w:alias w:val="קריאה"/>
        <w:tag w:val="&lt;ID&gt;5084&lt;/ID&gt;&lt;Name&gt;מיקי לוי - יש עתיד&lt;/Name&gt;&lt;Data&gt;מיקי לוי (יש עתיד)&lt;/Data&gt;&lt;Shortcut&gt;מילו&lt;/Shortcut&gt;"/>
        <w:id w:val="-795678146"/>
        <w:placeholder>
          <w:docPart w:val="5F1DF3C5C7DE4FC8B63AD049D3D1BEC4"/>
        </w:placeholder>
      </w:sdtPr>
      <w:sdtEndPr/>
      <w:sdtContent>
        <w:p w:rsidR="00CB74E1" w:rsidRPr="0097032B" w:rsidRDefault="00CB74E1" w:rsidP="002D7479">
          <w:pPr>
            <w:pStyle w:val="af5"/>
            <w:keepNext/>
            <w:rPr>
              <w:rtl/>
            </w:rPr>
          </w:pPr>
          <w:r w:rsidRPr="0097032B">
            <w:rPr>
              <w:rStyle w:val="afe"/>
              <w:color w:val="auto"/>
              <w:rtl/>
            </w:rPr>
            <w:t>מיקי לוי (יש עתיד)</w:t>
          </w:r>
          <w:r w:rsidRPr="0097032B">
            <w:rPr>
              <w:rtl/>
            </w:rPr>
            <w:t>:</w:t>
          </w:r>
        </w:p>
      </w:sdtContent>
    </w:sdt>
    <w:p w:rsidR="00CB74E1" w:rsidRDefault="00CB74E1" w:rsidP="002D7479">
      <w:pPr>
        <w:rPr>
          <w:rtl/>
        </w:rPr>
      </w:pPr>
    </w:p>
    <w:p w:rsidR="00CB74E1" w:rsidRDefault="00CB74E1" w:rsidP="002D7479">
      <w:pPr>
        <w:rPr>
          <w:rtl/>
        </w:rPr>
      </w:pPr>
      <w:r>
        <w:rPr>
          <w:rFonts w:hint="cs"/>
          <w:rtl/>
        </w:rPr>
        <w:t>לא נכון.</w:t>
      </w:r>
    </w:p>
    <w:p w:rsidR="00CB74E1" w:rsidRDefault="00CB74E1" w:rsidP="002D7479">
      <w:pPr>
        <w:rPr>
          <w:rtl/>
        </w:rPr>
      </w:pPr>
    </w:p>
    <w:bookmarkStart w:id="6990" w:name="_ETM_Q13_182000" w:displacedByCustomXml="next"/>
    <w:bookmarkEnd w:id="6990" w:displacedByCustomXml="next"/>
    <w:sdt>
      <w:sdtPr>
        <w:rPr>
          <w:rtl/>
        </w:rPr>
        <w:alias w:val="דובר_המשך"/>
        <w:tag w:val="&lt;ID&gt;5528&lt;/ID&gt;&lt;Name&gt;יצחק כהן - סגן שר&lt;/Name&gt;&lt;Data&gt;סגן שר האוצר יצחק כהן&lt;/Data&gt;&lt;Shortcut&gt;יצכה&lt;/Shortcut&gt;"/>
        <w:id w:val="-301861179"/>
        <w:placeholder>
          <w:docPart w:val="592A368726F64273A15C3A5C64583B62"/>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rPr>
      </w:pPr>
    </w:p>
    <w:p w:rsidR="00CB74E1" w:rsidRDefault="00CB74E1" w:rsidP="002D7479">
      <w:pPr>
        <w:rPr>
          <w:rtl/>
        </w:rPr>
      </w:pPr>
      <w:r>
        <w:rPr>
          <w:rFonts w:hint="cs"/>
          <w:rtl/>
        </w:rPr>
        <w:t>מה לא נכון? מה לא נכון?</w:t>
      </w:r>
    </w:p>
    <w:p w:rsidR="00CB74E1" w:rsidRDefault="00CB74E1" w:rsidP="002D7479">
      <w:pPr>
        <w:rPr>
          <w:rtl/>
        </w:rPr>
      </w:pPr>
    </w:p>
    <w:bookmarkStart w:id="6991" w:name="_ETM_Q13_184000" w:displacedByCustomXml="next"/>
    <w:bookmarkEnd w:id="6991" w:displacedByCustomXml="next"/>
    <w:sdt>
      <w:sdtPr>
        <w:rPr>
          <w:rtl/>
        </w:rPr>
        <w:alias w:val="קריאה"/>
        <w:tag w:val="&lt;ID&gt;5084&lt;/ID&gt;&lt;Name&gt;מיקי לוי - יש עתיד&lt;/Name&gt;&lt;Data&gt;מיקי לוי (יש עתיד)&lt;/Data&gt;&lt;Shortcut&gt;מילו&lt;/Shortcut&gt;"/>
        <w:id w:val="-2091450175"/>
        <w:placeholder>
          <w:docPart w:val="A65B7BCFD2D247C390ECCD10E4B9FCF2"/>
        </w:placeholder>
      </w:sdtPr>
      <w:sdtEndPr/>
      <w:sdtContent>
        <w:p w:rsidR="00CB74E1" w:rsidRPr="0097032B" w:rsidRDefault="00CB74E1" w:rsidP="002D7479">
          <w:pPr>
            <w:pStyle w:val="af5"/>
            <w:keepNext/>
            <w:rPr>
              <w:rtl/>
            </w:rPr>
          </w:pPr>
          <w:r w:rsidRPr="0097032B">
            <w:rPr>
              <w:rStyle w:val="afe"/>
              <w:color w:val="auto"/>
              <w:rtl/>
            </w:rPr>
            <w:t>מיקי לוי (יש עתיד)</w:t>
          </w:r>
          <w:r w:rsidRPr="0097032B">
            <w:rPr>
              <w:rtl/>
            </w:rPr>
            <w:t>:</w:t>
          </w:r>
        </w:p>
      </w:sdtContent>
    </w:sdt>
    <w:p w:rsidR="00CB74E1" w:rsidRDefault="00CB74E1" w:rsidP="002D7479">
      <w:pPr>
        <w:rPr>
          <w:rtl/>
        </w:rPr>
      </w:pPr>
    </w:p>
    <w:p w:rsidR="00CB74E1" w:rsidRDefault="00CB74E1" w:rsidP="002D7479">
      <w:pPr>
        <w:rPr>
          <w:rtl/>
        </w:rPr>
      </w:pPr>
      <w:r>
        <w:rPr>
          <w:rFonts w:hint="cs"/>
          <w:rtl/>
        </w:rPr>
        <w:t xml:space="preserve">הבסיס </w:t>
      </w:r>
      <w:r w:rsidR="00844C5E">
        <w:rPr>
          <w:rFonts w:hint="cs"/>
          <w:rtl/>
        </w:rPr>
        <w:t>– – –</w:t>
      </w:r>
    </w:p>
    <w:p w:rsidR="00CB74E1" w:rsidRDefault="00CB74E1" w:rsidP="002D7479">
      <w:pPr>
        <w:rPr>
          <w:rtl/>
        </w:rPr>
      </w:pPr>
      <w:bookmarkStart w:id="6992" w:name="_ETM_Q13_185000"/>
      <w:bookmarkEnd w:id="6992"/>
    </w:p>
    <w:sdt>
      <w:sdtPr>
        <w:rPr>
          <w:rtl/>
        </w:rPr>
        <w:alias w:val="דובר_המשך"/>
        <w:tag w:val="&lt;ID&gt;5528&lt;/ID&gt;&lt;Name&gt;יצחק כהן - סגן שר&lt;/Name&gt;&lt;Data&gt;סגן שר האוצר יצחק כהן&lt;/Data&gt;&lt;Shortcut&gt;יצכה&lt;/Shortcut&gt;"/>
        <w:id w:val="835881421"/>
        <w:placeholder>
          <w:docPart w:val="BD8FE90BB3624C7BABD9016642B41FCB"/>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rPr>
      </w:pPr>
    </w:p>
    <w:p w:rsidR="00CB74E1" w:rsidRDefault="00CB74E1" w:rsidP="002D7479">
      <w:pPr>
        <w:rPr>
          <w:rtl/>
        </w:rPr>
      </w:pPr>
      <w:r>
        <w:rPr>
          <w:rFonts w:hint="cs"/>
          <w:rtl/>
        </w:rPr>
        <w:t>מה לא נכון?</w:t>
      </w:r>
    </w:p>
    <w:p w:rsidR="00CB74E1" w:rsidRDefault="00CB74E1" w:rsidP="002D7479">
      <w:pPr>
        <w:rPr>
          <w:rtl/>
        </w:rPr>
      </w:pPr>
    </w:p>
    <w:sdt>
      <w:sdtPr>
        <w:rPr>
          <w:rtl/>
        </w:rPr>
        <w:alias w:val="קריאה"/>
        <w:tag w:val="&lt;ID&gt;5084&lt;/ID&gt;&lt;Name&gt;מיקי לוי - יש עתיד&lt;/Name&gt;&lt;Data&gt;מיקי לוי (יש עתיד)&lt;/Data&gt;&lt;Shortcut&gt;מילו&lt;/Shortcut&gt;"/>
        <w:id w:val="463475905"/>
        <w:placeholder>
          <w:docPart w:val="7BEFD2F501BF46769915F58E9C494707"/>
        </w:placeholder>
      </w:sdtPr>
      <w:sdtEndPr/>
      <w:sdtContent>
        <w:p w:rsidR="00CB74E1" w:rsidRPr="00756068" w:rsidRDefault="00CB74E1" w:rsidP="002D7479">
          <w:pPr>
            <w:pStyle w:val="af5"/>
            <w:keepNext/>
            <w:rPr>
              <w:rtl/>
            </w:rPr>
          </w:pPr>
          <w:r w:rsidRPr="00756068">
            <w:rPr>
              <w:rStyle w:val="afe"/>
              <w:color w:val="auto"/>
              <w:rtl/>
            </w:rPr>
            <w:t>מיקי לוי (יש עתיד)</w:t>
          </w:r>
          <w:r w:rsidRPr="00756068">
            <w:rPr>
              <w:rtl/>
            </w:rPr>
            <w:t>:</w:t>
          </w:r>
        </w:p>
      </w:sdtContent>
    </w:sdt>
    <w:p w:rsidR="00CB74E1" w:rsidRDefault="00CB74E1" w:rsidP="002D7479">
      <w:pPr>
        <w:rPr>
          <w:rtl/>
        </w:rPr>
      </w:pPr>
    </w:p>
    <w:p w:rsidR="00CB74E1" w:rsidRDefault="00844C5E" w:rsidP="002D7479">
      <w:pPr>
        <w:rPr>
          <w:rtl/>
        </w:rPr>
      </w:pPr>
      <w:r>
        <w:rPr>
          <w:rFonts w:hint="cs"/>
          <w:rtl/>
        </w:rPr>
        <w:t>– – –</w:t>
      </w:r>
    </w:p>
    <w:p w:rsidR="00CB74E1" w:rsidRDefault="00CB74E1" w:rsidP="002D7479">
      <w:pPr>
        <w:rPr>
          <w:rtl/>
        </w:rPr>
      </w:pPr>
    </w:p>
    <w:bookmarkStart w:id="6993" w:name="_ETM_Q13_190000" w:displacedByCustomXml="next"/>
    <w:bookmarkEnd w:id="6993" w:displacedByCustomXml="next"/>
    <w:sdt>
      <w:sdtPr>
        <w:rPr>
          <w:rtl/>
        </w:rPr>
        <w:alias w:val="דובר_המשך"/>
        <w:tag w:val="&lt;ID&gt;5528&lt;/ID&gt;&lt;Name&gt;יצחק כהן - סגן שר&lt;/Name&gt;&lt;Data&gt;סגן שר האוצר יצחק כהן&lt;/Data&gt;&lt;Shortcut&gt;יצכה&lt;/Shortcut&gt;"/>
        <w:id w:val="481665716"/>
        <w:placeholder>
          <w:docPart w:val="8F6A12FB599B4F87AB47B758DE48F37C"/>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rPr>
      </w:pPr>
    </w:p>
    <w:p w:rsidR="00CB74E1" w:rsidRDefault="00CB74E1" w:rsidP="002D7479">
      <w:pPr>
        <w:rPr>
          <w:rtl/>
        </w:rPr>
      </w:pPr>
      <w:r>
        <w:rPr>
          <w:rFonts w:hint="cs"/>
          <w:rtl/>
        </w:rPr>
        <w:t xml:space="preserve">לא לבסיס </w:t>
      </w:r>
      <w:r w:rsidR="00844C5E">
        <w:rPr>
          <w:rFonts w:hint="cs"/>
          <w:rtl/>
        </w:rPr>
        <w:t>– – –</w:t>
      </w:r>
    </w:p>
    <w:p w:rsidR="00CB74E1" w:rsidRDefault="00CB74E1" w:rsidP="002D7479">
      <w:pPr>
        <w:rPr>
          <w:rtl/>
        </w:rPr>
      </w:pPr>
    </w:p>
    <w:bookmarkStart w:id="6994" w:name="_ETM_Q13_186000" w:displacedByCustomXml="next"/>
    <w:bookmarkEnd w:id="6994" w:displacedByCustomXml="next"/>
    <w:sdt>
      <w:sdtPr>
        <w:rPr>
          <w:rtl/>
        </w:rPr>
        <w:alias w:val="יור"/>
        <w:tag w:val="&lt;ID&gt;5533&lt;/ID&gt;&lt;Name&gt;יצחק וקנין - יו&quot;ר&lt;/Name&gt;&lt;Data&gt;יצחק וקנין&lt;/Data&gt;&lt;Shortcut&gt;&lt;/Shortcut&gt;"/>
        <w:id w:val="1838883551"/>
        <w:placeholder>
          <w:docPart w:val="56FD426A33F846B99815A7FA5752CF4E"/>
        </w:placeholder>
      </w:sdtPr>
      <w:sdtEndPr/>
      <w:sdtContent>
        <w:p w:rsidR="00CB74E1" w:rsidRPr="00756068" w:rsidRDefault="00CB74E1" w:rsidP="002D7479">
          <w:pPr>
            <w:pStyle w:val="af6"/>
            <w:keepNext/>
            <w:rPr>
              <w:rtl/>
            </w:rPr>
          </w:pPr>
          <w:r w:rsidRPr="00756068">
            <w:rPr>
              <w:rStyle w:val="afe"/>
              <w:color w:val="auto"/>
              <w:rtl/>
            </w:rPr>
            <w:t>היו"ר יצחק וקנין</w:t>
          </w:r>
          <w:r w:rsidRPr="00756068">
            <w:rPr>
              <w:rtl/>
            </w:rPr>
            <w:t>:</w:t>
          </w:r>
        </w:p>
      </w:sdtContent>
    </w:sdt>
    <w:p w:rsidR="00CB74E1" w:rsidRDefault="00CB74E1" w:rsidP="004370BB">
      <w:pPr>
        <w:rPr>
          <w:rtl/>
        </w:rPr>
      </w:pPr>
    </w:p>
    <w:p w:rsidR="00CB74E1" w:rsidRDefault="00CB74E1" w:rsidP="002D7479">
      <w:pPr>
        <w:rPr>
          <w:rtl/>
        </w:rPr>
      </w:pPr>
      <w:r>
        <w:rPr>
          <w:rFonts w:hint="cs"/>
          <w:rtl/>
        </w:rPr>
        <w:t xml:space="preserve">חבר </w:t>
      </w:r>
      <w:bookmarkStart w:id="6995" w:name="_ETM_Q13_188000"/>
      <w:bookmarkEnd w:id="6995"/>
      <w:r>
        <w:rPr>
          <w:rFonts w:hint="cs"/>
          <w:rtl/>
        </w:rPr>
        <w:t>הכנסת מיקי לוי.</w:t>
      </w:r>
    </w:p>
    <w:p w:rsidR="00CB74E1" w:rsidRDefault="00CB74E1" w:rsidP="002D7479">
      <w:pPr>
        <w:rPr>
          <w:rtl/>
        </w:rPr>
      </w:pPr>
    </w:p>
    <w:bookmarkStart w:id="6996" w:name="_ETM_Q13_191000" w:displacedByCustomXml="next"/>
    <w:bookmarkEnd w:id="6996" w:displacedByCustomXml="next"/>
    <w:sdt>
      <w:sdtPr>
        <w:rPr>
          <w:rtl/>
        </w:rPr>
        <w:alias w:val="דובר_המשך"/>
        <w:tag w:val="&lt;ID&gt;5528&lt;/ID&gt;&lt;Name&gt;יצחק כהן - סגן שר&lt;/Name&gt;&lt;Data&gt;סגן שר האוצר יצחק כהן&lt;/Data&gt;&lt;Shortcut&gt;יצכה&lt;/Shortcut&gt;"/>
        <w:id w:val="-1188985127"/>
        <w:placeholder>
          <w:docPart w:val="1C597169EC0842C3B9811AE5495E8325"/>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rPr>
      </w:pPr>
    </w:p>
    <w:p w:rsidR="00CB74E1" w:rsidRDefault="00CB74E1" w:rsidP="002D7479">
      <w:pPr>
        <w:rPr>
          <w:rtl/>
        </w:rPr>
      </w:pPr>
      <w:r>
        <w:rPr>
          <w:rFonts w:hint="cs"/>
          <w:rtl/>
        </w:rPr>
        <w:t xml:space="preserve">הבסיס </w:t>
      </w:r>
      <w:r>
        <w:rPr>
          <w:rtl/>
        </w:rPr>
        <w:t>–</w:t>
      </w:r>
      <w:r>
        <w:rPr>
          <w:rFonts w:hint="cs"/>
          <w:rtl/>
        </w:rPr>
        <w:t xml:space="preserve"> זה </w:t>
      </w:r>
      <w:bookmarkStart w:id="6997" w:name="_ETM_Q13_192000"/>
      <w:bookmarkEnd w:id="6997"/>
      <w:r>
        <w:rPr>
          <w:rFonts w:hint="cs"/>
          <w:rtl/>
        </w:rPr>
        <w:t>הולך לחינוך. זה הולך לחינוך, מיקי,</w:t>
      </w:r>
      <w:bookmarkStart w:id="6998" w:name="_ETM_Q13_193000"/>
      <w:bookmarkEnd w:id="6998"/>
      <w:r>
        <w:rPr>
          <w:rFonts w:hint="cs"/>
          <w:rtl/>
        </w:rPr>
        <w:t xml:space="preserve"> מה שלא היה אצלכם בהסכמים שלכם, מיקי. לכם זה </w:t>
      </w:r>
      <w:bookmarkStart w:id="6999" w:name="_ETM_Q13_198000"/>
      <w:bookmarkEnd w:id="6999"/>
      <w:r>
        <w:rPr>
          <w:rFonts w:hint="cs"/>
          <w:rtl/>
        </w:rPr>
        <w:t>לא היה.</w:t>
      </w:r>
    </w:p>
    <w:p w:rsidR="00CB74E1" w:rsidRDefault="00CB74E1" w:rsidP="002D7479">
      <w:pPr>
        <w:rPr>
          <w:rtl/>
        </w:rPr>
      </w:pPr>
    </w:p>
    <w:p w:rsidR="00CB74E1" w:rsidRDefault="00CB74E1" w:rsidP="002D7479">
      <w:pPr>
        <w:rPr>
          <w:rtl/>
        </w:rPr>
      </w:pPr>
      <w:bookmarkStart w:id="7000" w:name="_ETM_Q13_201000"/>
      <w:bookmarkEnd w:id="7000"/>
      <w:r>
        <w:rPr>
          <w:rFonts w:hint="cs"/>
          <w:rtl/>
        </w:rPr>
        <w:t>על כל פנים, מה קורה, עליזה?</w:t>
      </w:r>
    </w:p>
    <w:p w:rsidR="00CB74E1" w:rsidRDefault="00CB74E1" w:rsidP="002D7479">
      <w:pPr>
        <w:rPr>
          <w:rtl/>
        </w:rPr>
      </w:pPr>
    </w:p>
    <w:sdt>
      <w:sdtPr>
        <w:rPr>
          <w:rtl/>
        </w:rPr>
        <w:alias w:val="יור"/>
        <w:tag w:val="&lt;ID&gt;5533&lt;/ID&gt;&lt;Name&gt;יצחק וקנין - יו&quot;ר&lt;/Name&gt;&lt;Data&gt;יצחק וקנין&lt;/Data&gt;&lt;Shortcut&gt;&lt;/Shortcut&gt;"/>
        <w:id w:val="1201362673"/>
        <w:placeholder>
          <w:docPart w:val="56FD426A33F846B99815A7FA5752CF4E"/>
        </w:placeholder>
      </w:sdtPr>
      <w:sdtEndPr/>
      <w:sdtContent>
        <w:p w:rsidR="00CB74E1" w:rsidRPr="00756068" w:rsidRDefault="00CB74E1" w:rsidP="002D7479">
          <w:pPr>
            <w:pStyle w:val="af6"/>
            <w:keepNext/>
            <w:rPr>
              <w:rtl/>
            </w:rPr>
          </w:pPr>
          <w:r w:rsidRPr="00756068">
            <w:rPr>
              <w:rStyle w:val="afe"/>
              <w:color w:val="auto"/>
              <w:rtl/>
            </w:rPr>
            <w:t>היו"ר יצחק וקנין</w:t>
          </w:r>
          <w:r w:rsidRPr="00756068">
            <w:rPr>
              <w:rtl/>
            </w:rPr>
            <w:t>:</w:t>
          </w:r>
        </w:p>
      </w:sdtContent>
    </w:sdt>
    <w:p w:rsidR="00CB74E1" w:rsidRDefault="00CB74E1" w:rsidP="004370BB">
      <w:pPr>
        <w:rPr>
          <w:rtl/>
        </w:rPr>
      </w:pPr>
    </w:p>
    <w:p w:rsidR="00CB74E1" w:rsidRDefault="00CB74E1" w:rsidP="002D7479">
      <w:pPr>
        <w:rPr>
          <w:rtl/>
        </w:rPr>
      </w:pPr>
      <w:r>
        <w:rPr>
          <w:rFonts w:hint="cs"/>
          <w:rtl/>
        </w:rPr>
        <w:t>אתה</w:t>
      </w:r>
      <w:bookmarkStart w:id="7001" w:name="_ETM_Q13_202000"/>
      <w:bookmarkEnd w:id="7001"/>
      <w:r>
        <w:rPr>
          <w:rFonts w:hint="cs"/>
          <w:rtl/>
        </w:rPr>
        <w:t xml:space="preserve"> יכול לרדת. יש עוד חמש דקות לאופיר אקוניס.</w:t>
      </w:r>
    </w:p>
    <w:p w:rsidR="00CB74E1" w:rsidRDefault="00CB74E1" w:rsidP="002D7479">
      <w:pPr>
        <w:rPr>
          <w:rtl/>
        </w:rPr>
      </w:pPr>
      <w:bookmarkStart w:id="7002" w:name="_ETM_Q13_203000"/>
      <w:bookmarkEnd w:id="7002"/>
    </w:p>
    <w:sdt>
      <w:sdtPr>
        <w:rPr>
          <w:rtl/>
        </w:rPr>
        <w:alias w:val="דובר_המשך"/>
        <w:tag w:val="&lt;ID&gt;5528&lt;/ID&gt;&lt;Name&gt;יצחק כהן - סגן שר&lt;/Name&gt;&lt;Data&gt;סגן שר האוצר יצחק כהן&lt;/Data&gt;&lt;Shortcut&gt;יצכה&lt;/Shortcut&gt;"/>
        <w:id w:val="-1814783931"/>
        <w:placeholder>
          <w:docPart w:val="D4B1C360A55146A0A94C62A941DFBA3B"/>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rPr>
      </w:pPr>
    </w:p>
    <w:p w:rsidR="00CB74E1" w:rsidRDefault="00CB74E1" w:rsidP="002D7479">
      <w:pPr>
        <w:rPr>
          <w:rtl/>
        </w:rPr>
      </w:pPr>
      <w:r>
        <w:rPr>
          <w:rFonts w:hint="cs"/>
          <w:rtl/>
        </w:rPr>
        <w:t>אוקיי.</w:t>
      </w:r>
    </w:p>
    <w:p w:rsidR="00CB74E1" w:rsidRDefault="00CB74E1" w:rsidP="002D7479">
      <w:pPr>
        <w:rPr>
          <w:rtl/>
        </w:rPr>
      </w:pPr>
    </w:p>
    <w:p w:rsidR="00CB74E1" w:rsidRDefault="00CB74E1" w:rsidP="00856408">
      <w:pPr>
        <w:rPr>
          <w:rtl/>
        </w:rPr>
      </w:pPr>
      <w:bookmarkStart w:id="7003" w:name="_ETM_Q13_207000"/>
      <w:bookmarkEnd w:id="7003"/>
      <w:r>
        <w:rPr>
          <w:rFonts w:hint="cs"/>
          <w:rtl/>
        </w:rPr>
        <w:t>אז מה שחבר הכנסת</w:t>
      </w:r>
      <w:bookmarkStart w:id="7004" w:name="_ETM_Q13_206000"/>
      <w:bookmarkEnd w:id="7004"/>
      <w:r>
        <w:rPr>
          <w:rFonts w:hint="cs"/>
          <w:rtl/>
        </w:rPr>
        <w:t xml:space="preserve"> יאיר לפיד מציע זה כך: לאסור עריכת הסכם </w:t>
      </w:r>
      <w:bookmarkStart w:id="7005" w:name="_ETM_Q13_210000"/>
      <w:bookmarkEnd w:id="7005"/>
      <w:r>
        <w:rPr>
          <w:rFonts w:hint="cs"/>
          <w:rtl/>
        </w:rPr>
        <w:t xml:space="preserve">בעל משמעות תקציבית בין ראש הממשלה או שר </w:t>
      </w:r>
      <w:bookmarkStart w:id="7006" w:name="_ETM_Q13_215000"/>
      <w:bookmarkEnd w:id="7006"/>
      <w:r>
        <w:rPr>
          <w:rFonts w:hint="cs"/>
          <w:rtl/>
        </w:rPr>
        <w:t xml:space="preserve">האוצר </w:t>
      </w:r>
      <w:r>
        <w:rPr>
          <w:rFonts w:hint="eastAsia"/>
        </w:rPr>
        <w:t>–</w:t>
      </w:r>
      <w:r>
        <w:rPr>
          <w:rFonts w:hint="cs"/>
          <w:rtl/>
        </w:rPr>
        <w:t xml:space="preserve"> מה תעשו אם אתם תזדקקו לזה? </w:t>
      </w:r>
      <w:r>
        <w:rPr>
          <w:rtl/>
        </w:rPr>
        <w:t>–</w:t>
      </w:r>
      <w:r>
        <w:rPr>
          <w:rFonts w:hint="cs"/>
          <w:rtl/>
        </w:rPr>
        <w:t xml:space="preserve"> או מי מטעמם</w:t>
      </w:r>
      <w:r w:rsidR="00856408">
        <w:rPr>
          <w:rFonts w:hint="cs"/>
          <w:rtl/>
        </w:rPr>
        <w:t xml:space="preserve"> </w:t>
      </w:r>
      <w:r>
        <w:rPr>
          <w:rFonts w:hint="cs"/>
          <w:rtl/>
        </w:rPr>
        <w:t xml:space="preserve">ובין חבר הכנסת שאינו חבר בממשלה בעת הקמת הממשלה </w:t>
      </w:r>
      <w:bookmarkStart w:id="7007" w:name="_ETM_Q13_219000"/>
      <w:bookmarkEnd w:id="7007"/>
      <w:r>
        <w:rPr>
          <w:rFonts w:hint="cs"/>
          <w:rtl/>
        </w:rPr>
        <w:t>או לצורך אישור תקציב המדינה.</w:t>
      </w:r>
    </w:p>
    <w:p w:rsidR="00CB74E1" w:rsidRDefault="00CB74E1" w:rsidP="002D7479">
      <w:pPr>
        <w:rPr>
          <w:rtl/>
        </w:rPr>
      </w:pPr>
    </w:p>
    <w:p w:rsidR="00CB74E1" w:rsidRDefault="00CB74E1" w:rsidP="002D7479">
      <w:pPr>
        <w:rPr>
          <w:rtl/>
        </w:rPr>
      </w:pPr>
      <w:bookmarkStart w:id="7008" w:name="_ETM_Q13_220000"/>
      <w:bookmarkEnd w:id="7008"/>
      <w:r>
        <w:rPr>
          <w:rFonts w:hint="cs"/>
          <w:rtl/>
        </w:rPr>
        <w:t xml:space="preserve">בהמשך לאמור מוצע כי "תקציבים שהובטחו </w:t>
      </w:r>
      <w:bookmarkStart w:id="7009" w:name="_ETM_Q13_226000"/>
      <w:bookmarkEnd w:id="7009"/>
      <w:r>
        <w:rPr>
          <w:rFonts w:hint="cs"/>
          <w:rtl/>
        </w:rPr>
        <w:t xml:space="preserve">במסגרת הסכמים פוליטיים תקציביים או במסגרת הסכמים בין סיעות הקואליציה, </w:t>
      </w:r>
      <w:bookmarkStart w:id="7010" w:name="_ETM_Q13_230000"/>
      <w:bookmarkEnd w:id="7010"/>
      <w:r>
        <w:rPr>
          <w:rFonts w:hint="cs"/>
          <w:rtl/>
        </w:rPr>
        <w:t xml:space="preserve">ישולבו בתקציב המשרד הרלוונטי </w:t>
      </w:r>
      <w:r w:rsidRPr="0042336C">
        <w:rPr>
          <w:rFonts w:hint="cs"/>
          <w:rtl/>
        </w:rPr>
        <w:t>לפעילות בה יועדו</w:t>
      </w:r>
      <w:r>
        <w:rPr>
          <w:rFonts w:hint="cs"/>
          <w:rtl/>
        </w:rPr>
        <w:t>"</w:t>
      </w:r>
      <w:r w:rsidRPr="0042336C">
        <w:rPr>
          <w:rFonts w:hint="cs"/>
          <w:rtl/>
        </w:rPr>
        <w:t xml:space="preserve"> </w:t>
      </w:r>
      <w:r w:rsidRPr="0042336C">
        <w:rPr>
          <w:rtl/>
        </w:rPr>
        <w:t>–</w:t>
      </w:r>
      <w:r w:rsidRPr="0042336C">
        <w:rPr>
          <w:rFonts w:hint="cs"/>
          <w:rtl/>
        </w:rPr>
        <w:t xml:space="preserve"> זה</w:t>
      </w:r>
      <w:r>
        <w:rPr>
          <w:rFonts w:hint="cs"/>
          <w:rtl/>
        </w:rPr>
        <w:t xml:space="preserve"> </w:t>
      </w:r>
      <w:bookmarkStart w:id="7011" w:name="_ETM_Q13_229000"/>
      <w:bookmarkEnd w:id="7011"/>
      <w:r>
        <w:rPr>
          <w:rFonts w:hint="cs"/>
          <w:rtl/>
        </w:rPr>
        <w:t>בדיוק מה שקורה. זה בדיוק מה שקורה.</w:t>
      </w:r>
    </w:p>
    <w:p w:rsidR="00CB74E1" w:rsidRDefault="00CB74E1" w:rsidP="002D7479">
      <w:pPr>
        <w:rPr>
          <w:rtl/>
        </w:rPr>
      </w:pPr>
    </w:p>
    <w:bookmarkStart w:id="7012" w:name="_ETM_Q13_233000" w:displacedByCustomXml="next"/>
    <w:bookmarkEnd w:id="7012" w:displacedByCustomXml="next"/>
    <w:sdt>
      <w:sdtPr>
        <w:rPr>
          <w:rtl/>
        </w:rPr>
        <w:alias w:val="קריאה"/>
        <w:tag w:val="&lt;ID&gt;5115&lt;/ID&gt;&lt;Name&gt;פנינה תמנו - יש עתיד&lt;/Name&gt;&lt;Data&gt;פנינה תמנו (יש עתיד)&lt;/Data&gt;&lt;Shortcut&gt;פנתמ&lt;/Shortcut&gt;"/>
        <w:id w:val="-236405917"/>
        <w:placeholder>
          <w:docPart w:val="56FD426A33F846B99815A7FA5752CF4E"/>
        </w:placeholder>
      </w:sdtPr>
      <w:sdtEndPr/>
      <w:sdtContent>
        <w:p w:rsidR="00CB74E1" w:rsidRPr="00756068" w:rsidRDefault="00CB74E1" w:rsidP="002D7479">
          <w:pPr>
            <w:pStyle w:val="af5"/>
            <w:keepNext/>
            <w:rPr>
              <w:rtl/>
            </w:rPr>
          </w:pPr>
          <w:r w:rsidRPr="00756068">
            <w:rPr>
              <w:rStyle w:val="afe"/>
              <w:color w:val="auto"/>
              <w:rtl/>
            </w:rPr>
            <w:t>פנינה תמנו (יש עתיד)</w:t>
          </w:r>
          <w:r w:rsidRPr="00756068">
            <w:rPr>
              <w:rtl/>
            </w:rPr>
            <w:t>:</w:t>
          </w:r>
        </w:p>
      </w:sdtContent>
    </w:sdt>
    <w:p w:rsidR="00CB74E1" w:rsidRDefault="00CB74E1" w:rsidP="004370BB">
      <w:pPr>
        <w:rPr>
          <w:rtl/>
        </w:rPr>
      </w:pPr>
    </w:p>
    <w:p w:rsidR="00CB74E1" w:rsidRDefault="00CB74E1" w:rsidP="002D7479">
      <w:pPr>
        <w:rPr>
          <w:rtl/>
        </w:rPr>
      </w:pPr>
      <w:r>
        <w:rPr>
          <w:rFonts w:hint="cs"/>
          <w:rtl/>
        </w:rPr>
        <w:t>תצביע</w:t>
      </w:r>
      <w:bookmarkStart w:id="7013" w:name="_ETM_Q13_232000"/>
      <w:bookmarkEnd w:id="7013"/>
      <w:r>
        <w:rPr>
          <w:rFonts w:hint="cs"/>
          <w:rtl/>
        </w:rPr>
        <w:t xml:space="preserve"> בעד </w:t>
      </w:r>
      <w:r w:rsidR="00844C5E">
        <w:rPr>
          <w:rFonts w:hint="cs"/>
          <w:rtl/>
        </w:rPr>
        <w:t>– – –</w:t>
      </w:r>
    </w:p>
    <w:p w:rsidR="00CB74E1" w:rsidRDefault="00CB74E1" w:rsidP="002D7479">
      <w:pPr>
        <w:rPr>
          <w:rtl/>
        </w:rPr>
      </w:pPr>
    </w:p>
    <w:sdt>
      <w:sdtPr>
        <w:rPr>
          <w:rtl/>
        </w:rPr>
        <w:alias w:val="דובר_המשך"/>
        <w:tag w:val="&lt;ID&gt;5528&lt;/ID&gt;&lt;Name&gt;יצחק כהן - סגן שר&lt;/Name&gt;&lt;Data&gt;סגן שר האוצר יצחק כהן&lt;/Data&gt;&lt;Shortcut&gt;יצכה&lt;/Shortcut&gt;"/>
        <w:id w:val="-996719382"/>
        <w:placeholder>
          <w:docPart w:val="C4B1FDB44770449BB88E45F12432C901"/>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rPr>
      </w:pPr>
    </w:p>
    <w:p w:rsidR="00CB74E1" w:rsidRDefault="00CB74E1" w:rsidP="002D7479">
      <w:pPr>
        <w:rPr>
          <w:rtl/>
        </w:rPr>
      </w:pPr>
      <w:r>
        <w:rPr>
          <w:rFonts w:hint="cs"/>
          <w:rtl/>
        </w:rPr>
        <w:t xml:space="preserve">"תחת הפעילות הרלוונטית" </w:t>
      </w:r>
      <w:r>
        <w:rPr>
          <w:rtl/>
        </w:rPr>
        <w:t>–</w:t>
      </w:r>
      <w:r>
        <w:rPr>
          <w:rFonts w:hint="cs"/>
          <w:rtl/>
        </w:rPr>
        <w:t xml:space="preserve"> בדיוק. אתה כיוונת </w:t>
      </w:r>
      <w:bookmarkStart w:id="7014" w:name="_ETM_Q13_237000"/>
      <w:bookmarkEnd w:id="7014"/>
      <w:r>
        <w:rPr>
          <w:rFonts w:hint="cs"/>
          <w:rtl/>
        </w:rPr>
        <w:t>לדעת גדולים. זה בדיוק מה שקורה במציאות.</w:t>
      </w:r>
    </w:p>
    <w:p w:rsidR="00CB74E1" w:rsidRDefault="00CB74E1" w:rsidP="002D7479">
      <w:pPr>
        <w:rPr>
          <w:rtl/>
        </w:rPr>
      </w:pPr>
    </w:p>
    <w:sdt>
      <w:sdtPr>
        <w:rPr>
          <w:rtl/>
        </w:rPr>
        <w:alias w:val="יור"/>
        <w:tag w:val="&lt;ID&gt;5533&lt;/ID&gt;&lt;Name&gt;יצחק וקנין - יו&quot;ר&lt;/Name&gt;&lt;Data&gt;יצחק וקנין&lt;/Data&gt;&lt;Shortcut&gt;&lt;/Shortcut&gt;"/>
        <w:id w:val="524213360"/>
        <w:placeholder>
          <w:docPart w:val="56FD426A33F846B99815A7FA5752CF4E"/>
        </w:placeholder>
      </w:sdtPr>
      <w:sdtEndPr/>
      <w:sdtContent>
        <w:p w:rsidR="00CB74E1" w:rsidRPr="00756068" w:rsidRDefault="00CB74E1" w:rsidP="002D7479">
          <w:pPr>
            <w:pStyle w:val="af6"/>
            <w:keepNext/>
            <w:rPr>
              <w:rtl/>
            </w:rPr>
          </w:pPr>
          <w:r w:rsidRPr="00756068">
            <w:rPr>
              <w:rStyle w:val="afe"/>
              <w:color w:val="auto"/>
              <w:rtl/>
            </w:rPr>
            <w:t>היו"ר יצחק וקנין</w:t>
          </w:r>
          <w:r w:rsidRPr="00756068">
            <w:rPr>
              <w:rtl/>
            </w:rPr>
            <w:t>:</w:t>
          </w:r>
        </w:p>
      </w:sdtContent>
    </w:sdt>
    <w:p w:rsidR="00CB74E1" w:rsidRDefault="00CB74E1" w:rsidP="004370BB">
      <w:pPr>
        <w:rPr>
          <w:rtl/>
        </w:rPr>
      </w:pPr>
    </w:p>
    <w:p w:rsidR="00CB74E1" w:rsidRDefault="00CB74E1" w:rsidP="002D7479">
      <w:r>
        <w:rPr>
          <w:rFonts w:hint="cs"/>
          <w:rtl/>
        </w:rPr>
        <w:t>תודה.</w:t>
      </w:r>
    </w:p>
    <w:p w:rsidR="00CB74E1" w:rsidRDefault="00CB74E1" w:rsidP="002D7479">
      <w:pPr>
        <w:rPr>
          <w:rtl/>
        </w:rPr>
      </w:pPr>
      <w:bookmarkStart w:id="7015" w:name="_ETM_Q13_238000"/>
      <w:bookmarkEnd w:id="7015"/>
    </w:p>
    <w:bookmarkStart w:id="7016" w:name="_ETM_Q13_241000" w:displacedByCustomXml="next"/>
    <w:bookmarkEnd w:id="7016" w:displacedByCustomXml="next"/>
    <w:sdt>
      <w:sdtPr>
        <w:rPr>
          <w:rtl/>
        </w:rPr>
        <w:alias w:val="דובר_המשך"/>
        <w:tag w:val="&lt;ID&gt;5528&lt;/ID&gt;&lt;Name&gt;יצחק כהן - סגן שר&lt;/Name&gt;&lt;Data&gt;סגן שר האוצר יצחק כהן&lt;/Data&gt;&lt;Shortcut&gt;יצכה&lt;/Shortcut&gt;"/>
        <w:id w:val="-1232993535"/>
        <w:placeholder>
          <w:docPart w:val="9561DD4064B04688A47A0577E17B8F3A"/>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rPr>
      </w:pPr>
    </w:p>
    <w:p w:rsidR="00CB74E1" w:rsidRDefault="00CB74E1" w:rsidP="002D7479">
      <w:r>
        <w:rPr>
          <w:rFonts w:hint="cs"/>
          <w:rtl/>
        </w:rPr>
        <w:t xml:space="preserve">"וכי הקצאת הכספים </w:t>
      </w:r>
      <w:bookmarkStart w:id="7017" w:name="_ETM_Q13_242000"/>
      <w:bookmarkEnd w:id="7017"/>
      <w:r>
        <w:rPr>
          <w:rFonts w:hint="cs"/>
          <w:rtl/>
        </w:rPr>
        <w:t xml:space="preserve">תיעשה על פי הכללים המחייבים במשרד" </w:t>
      </w:r>
      <w:r>
        <w:rPr>
          <w:rtl/>
        </w:rPr>
        <w:t>–</w:t>
      </w:r>
      <w:r>
        <w:rPr>
          <w:rFonts w:hint="cs"/>
          <w:rtl/>
        </w:rPr>
        <w:t xml:space="preserve"> בדיוק. אלה הכללים.</w:t>
      </w:r>
    </w:p>
    <w:p w:rsidR="00CB74E1" w:rsidRPr="007259DB" w:rsidRDefault="00CB74E1" w:rsidP="002D7479">
      <w:pPr>
        <w:rPr>
          <w:rtl/>
        </w:rPr>
      </w:pPr>
    </w:p>
    <w:sdt>
      <w:sdtPr>
        <w:rPr>
          <w:rtl/>
        </w:rPr>
        <w:alias w:val="קריאה"/>
        <w:tag w:val="&lt;ID&gt;5115&lt;/ID&gt;&lt;Name&gt;פנינה תמנו - יש עתיד&lt;/Name&gt;&lt;Data&gt;פנינה תמנו (יש עתיד)&lt;/Data&gt;&lt;Shortcut&gt;פנתמ&lt;/Shortcut&gt;"/>
        <w:id w:val="-1150977758"/>
        <w:placeholder>
          <w:docPart w:val="56FD426A33F846B99815A7FA5752CF4E"/>
        </w:placeholder>
      </w:sdtPr>
      <w:sdtEndPr/>
      <w:sdtContent>
        <w:p w:rsidR="00CB74E1" w:rsidRPr="00756068" w:rsidRDefault="00CB74E1" w:rsidP="002D7479">
          <w:pPr>
            <w:pStyle w:val="af5"/>
            <w:keepNext/>
            <w:rPr>
              <w:rtl/>
            </w:rPr>
          </w:pPr>
          <w:r w:rsidRPr="00756068">
            <w:rPr>
              <w:rStyle w:val="afe"/>
              <w:color w:val="auto"/>
              <w:rtl/>
            </w:rPr>
            <w:t>פנינה תמנו (יש עתיד)</w:t>
          </w:r>
          <w:r w:rsidRPr="00756068">
            <w:rPr>
              <w:rtl/>
            </w:rPr>
            <w:t>:</w:t>
          </w:r>
        </w:p>
      </w:sdtContent>
    </w:sdt>
    <w:p w:rsidR="00CB74E1" w:rsidRDefault="00CB74E1" w:rsidP="004370BB">
      <w:pPr>
        <w:rPr>
          <w:rtl/>
        </w:rPr>
      </w:pPr>
    </w:p>
    <w:p w:rsidR="00CB74E1" w:rsidRDefault="00CB74E1" w:rsidP="002D7479">
      <w:pPr>
        <w:rPr>
          <w:rtl/>
        </w:rPr>
      </w:pPr>
      <w:r>
        <w:rPr>
          <w:rFonts w:hint="cs"/>
          <w:rtl/>
        </w:rPr>
        <w:t>אז למה להתנגד? תצביע בעד.</w:t>
      </w:r>
    </w:p>
    <w:p w:rsidR="00CB74E1" w:rsidRDefault="00CB74E1" w:rsidP="002D7479">
      <w:pPr>
        <w:rPr>
          <w:rtl/>
        </w:rPr>
      </w:pPr>
    </w:p>
    <w:bookmarkStart w:id="7018" w:name="_ETM_Q13_248000" w:displacedByCustomXml="next"/>
    <w:bookmarkEnd w:id="7018" w:displacedByCustomXml="next"/>
    <w:sdt>
      <w:sdtPr>
        <w:rPr>
          <w:rtl/>
        </w:rPr>
        <w:alias w:val="יור"/>
        <w:tag w:val="&lt;ID&gt;5533&lt;/ID&gt;&lt;Name&gt;יצחק וקנין - יו&quot;ר&lt;/Name&gt;&lt;Data&gt;יצחק וקנין&lt;/Data&gt;&lt;Shortcut&gt;&lt;/Shortcut&gt;"/>
        <w:id w:val="-960570552"/>
        <w:placeholder>
          <w:docPart w:val="56FD426A33F846B99815A7FA5752CF4E"/>
        </w:placeholder>
      </w:sdtPr>
      <w:sdtEndPr/>
      <w:sdtContent>
        <w:p w:rsidR="00CB74E1" w:rsidRPr="00756068" w:rsidRDefault="00CB74E1" w:rsidP="002D7479">
          <w:pPr>
            <w:pStyle w:val="af6"/>
            <w:keepNext/>
            <w:rPr>
              <w:rtl/>
            </w:rPr>
          </w:pPr>
          <w:r w:rsidRPr="00756068">
            <w:rPr>
              <w:rStyle w:val="afe"/>
              <w:color w:val="auto"/>
              <w:rtl/>
            </w:rPr>
            <w:t>היו"ר יצחק וקנין</w:t>
          </w:r>
          <w:r w:rsidRPr="00756068">
            <w:rPr>
              <w:rtl/>
            </w:rPr>
            <w:t>:</w:t>
          </w:r>
        </w:p>
      </w:sdtContent>
    </w:sdt>
    <w:p w:rsidR="00CB74E1" w:rsidRDefault="00CB74E1" w:rsidP="004370BB">
      <w:pPr>
        <w:rPr>
          <w:rtl/>
        </w:rPr>
      </w:pPr>
    </w:p>
    <w:p w:rsidR="00CB74E1" w:rsidRDefault="00CB74E1" w:rsidP="002D7479">
      <w:pPr>
        <w:rPr>
          <w:rtl/>
        </w:rPr>
      </w:pPr>
      <w:r>
        <w:rPr>
          <w:rFonts w:hint="cs"/>
          <w:rtl/>
        </w:rPr>
        <w:t>תודה, אדוני.</w:t>
      </w:r>
    </w:p>
    <w:p w:rsidR="00CB74E1" w:rsidRDefault="00CB74E1" w:rsidP="002D7479">
      <w:pPr>
        <w:rPr>
          <w:rtl/>
        </w:rPr>
      </w:pPr>
      <w:bookmarkStart w:id="7019" w:name="_ETM_Q13_245000"/>
      <w:bookmarkEnd w:id="7019"/>
    </w:p>
    <w:bookmarkStart w:id="7020" w:name="_ETM_Q13_244000" w:displacedByCustomXml="next"/>
    <w:bookmarkEnd w:id="7020" w:displacedByCustomXml="next"/>
    <w:sdt>
      <w:sdtPr>
        <w:rPr>
          <w:rtl/>
        </w:rPr>
        <w:alias w:val="דובר_המשך"/>
        <w:tag w:val="&lt;ID&gt;5528&lt;/ID&gt;&lt;Name&gt;יצחק כהן - סגן שר&lt;/Name&gt;&lt;Data&gt;סגן שר האוצר יצחק כהן&lt;/Data&gt;&lt;Shortcut&gt;יצכה&lt;/Shortcut&gt;"/>
        <w:id w:val="-57327323"/>
        <w:placeholder>
          <w:docPart w:val="FA9572DC0F63446C8CC7111BDD6EBF7D"/>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rPr>
      </w:pPr>
    </w:p>
    <w:p w:rsidR="00CB74E1" w:rsidRDefault="00CB74E1" w:rsidP="002D7479">
      <w:pPr>
        <w:rPr>
          <w:rtl/>
        </w:rPr>
      </w:pPr>
      <w:r>
        <w:rPr>
          <w:rFonts w:hint="cs"/>
          <w:rtl/>
        </w:rPr>
        <w:t xml:space="preserve">למה את צועקת? למה </w:t>
      </w:r>
      <w:bookmarkStart w:id="7021" w:name="_ETM_Q13_250000"/>
      <w:bookmarkEnd w:id="7021"/>
      <w:r>
        <w:rPr>
          <w:rFonts w:hint="cs"/>
          <w:rtl/>
        </w:rPr>
        <w:t>את צועקת?</w:t>
      </w:r>
    </w:p>
    <w:p w:rsidR="00CB74E1" w:rsidRDefault="00CB74E1" w:rsidP="002D7479">
      <w:pPr>
        <w:rPr>
          <w:rtl/>
        </w:rPr>
      </w:pPr>
    </w:p>
    <w:bookmarkStart w:id="7022" w:name="_ETM_Q13_246000" w:displacedByCustomXml="next"/>
    <w:bookmarkEnd w:id="7022" w:displacedByCustomXml="next"/>
    <w:sdt>
      <w:sdtPr>
        <w:rPr>
          <w:rtl/>
        </w:rPr>
        <w:alias w:val="קריאה"/>
        <w:tag w:val="&lt;ID&gt;5115&lt;/ID&gt;&lt;Name&gt;פנינה תמנו - יש עתיד&lt;/Name&gt;&lt;Data&gt;פנינה תמנו (יש עתיד)&lt;/Data&gt;&lt;Shortcut&gt;פנתמ&lt;/Shortcut&gt;"/>
        <w:id w:val="426929348"/>
        <w:placeholder>
          <w:docPart w:val="56FD426A33F846B99815A7FA5752CF4E"/>
        </w:placeholder>
      </w:sdtPr>
      <w:sdtEndPr/>
      <w:sdtContent>
        <w:p w:rsidR="00CB74E1" w:rsidRPr="00756068" w:rsidRDefault="00CB74E1" w:rsidP="002D7479">
          <w:pPr>
            <w:pStyle w:val="af5"/>
            <w:keepNext/>
            <w:rPr>
              <w:rtl/>
            </w:rPr>
          </w:pPr>
          <w:r w:rsidRPr="00756068">
            <w:rPr>
              <w:rStyle w:val="afe"/>
              <w:color w:val="auto"/>
              <w:rtl/>
            </w:rPr>
            <w:t>פנינה תמנו (יש עתיד)</w:t>
          </w:r>
          <w:r w:rsidRPr="00756068">
            <w:rPr>
              <w:rtl/>
            </w:rPr>
            <w:t>:</w:t>
          </w:r>
        </w:p>
      </w:sdtContent>
    </w:sdt>
    <w:p w:rsidR="00CB74E1" w:rsidRDefault="00CB74E1" w:rsidP="004370BB">
      <w:pPr>
        <w:rPr>
          <w:rtl/>
        </w:rPr>
      </w:pPr>
    </w:p>
    <w:p w:rsidR="00CB74E1" w:rsidRDefault="00844C5E" w:rsidP="002D7479">
      <w:pPr>
        <w:rPr>
          <w:rtl/>
        </w:rPr>
      </w:pPr>
      <w:bookmarkStart w:id="7023" w:name="_ETM_Q13_249000"/>
      <w:bookmarkEnd w:id="7023"/>
      <w:r>
        <w:rPr>
          <w:rFonts w:hint="cs"/>
          <w:rtl/>
        </w:rPr>
        <w:t>– – –</w:t>
      </w:r>
    </w:p>
    <w:p w:rsidR="00CB74E1" w:rsidRDefault="00CB74E1" w:rsidP="002D7479">
      <w:pPr>
        <w:rPr>
          <w:rtl/>
        </w:rPr>
      </w:pPr>
    </w:p>
    <w:bookmarkStart w:id="7024" w:name="_ETM_Q13_247000" w:displacedByCustomXml="next"/>
    <w:bookmarkEnd w:id="7024" w:displacedByCustomXml="next"/>
    <w:sdt>
      <w:sdtPr>
        <w:rPr>
          <w:rtl/>
        </w:rPr>
        <w:alias w:val="דובר_המשך"/>
        <w:tag w:val="&lt;ID&gt;5528&lt;/ID&gt;&lt;Name&gt;יצחק כהן - סגן שר&lt;/Name&gt;&lt;Data&gt;סגן שר האוצר יצחק כהן&lt;/Data&gt;&lt;Shortcut&gt;יצכה&lt;/Shortcut&gt;"/>
        <w:id w:val="489677408"/>
        <w:placeholder>
          <w:docPart w:val="A23D7B608245430F88F561AAC28C6204"/>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rPr>
      </w:pPr>
    </w:p>
    <w:p w:rsidR="00CB74E1" w:rsidRDefault="00CB74E1" w:rsidP="002D7479">
      <w:pPr>
        <w:rPr>
          <w:rtl/>
        </w:rPr>
      </w:pPr>
      <w:r>
        <w:rPr>
          <w:rFonts w:hint="cs"/>
          <w:rtl/>
        </w:rPr>
        <w:t>זו מציאות קיימת. בלבלת אותי עכשיו.</w:t>
      </w:r>
    </w:p>
    <w:p w:rsidR="00CB74E1" w:rsidRDefault="00CB74E1" w:rsidP="002D7479">
      <w:pPr>
        <w:rPr>
          <w:rtl/>
        </w:rPr>
      </w:pPr>
    </w:p>
    <w:bookmarkStart w:id="7025" w:name="_ETM_Q13_256000" w:displacedByCustomXml="next"/>
    <w:bookmarkEnd w:id="7025" w:displacedByCustomXml="next"/>
    <w:sdt>
      <w:sdtPr>
        <w:rPr>
          <w:rtl/>
        </w:rPr>
        <w:alias w:val="יור"/>
        <w:tag w:val="&lt;ID&gt;5533&lt;/ID&gt;&lt;Name&gt;יצחק וקנין - יו&quot;ר&lt;/Name&gt;&lt;Data&gt;יצחק וקנין&lt;/Data&gt;&lt;Shortcut&gt;&lt;/Shortcut&gt;"/>
        <w:id w:val="-1551307544"/>
        <w:placeholder>
          <w:docPart w:val="56FD426A33F846B99815A7FA5752CF4E"/>
        </w:placeholder>
      </w:sdtPr>
      <w:sdtEndPr/>
      <w:sdtContent>
        <w:p w:rsidR="00CB74E1" w:rsidRPr="00756068" w:rsidRDefault="00CB74E1" w:rsidP="002D7479">
          <w:pPr>
            <w:pStyle w:val="af6"/>
            <w:keepNext/>
            <w:rPr>
              <w:rtl/>
            </w:rPr>
          </w:pPr>
          <w:r w:rsidRPr="00756068">
            <w:rPr>
              <w:rStyle w:val="afe"/>
              <w:color w:val="auto"/>
              <w:rtl/>
            </w:rPr>
            <w:t>היו"ר יצחק וקנין</w:t>
          </w:r>
          <w:r w:rsidRPr="00756068">
            <w:rPr>
              <w:rtl/>
            </w:rPr>
            <w:t>:</w:t>
          </w:r>
        </w:p>
      </w:sdtContent>
    </w:sdt>
    <w:p w:rsidR="00CB74E1" w:rsidRDefault="00CB74E1" w:rsidP="004370BB">
      <w:pPr>
        <w:rPr>
          <w:rtl/>
        </w:rPr>
      </w:pPr>
    </w:p>
    <w:p w:rsidR="00CB74E1" w:rsidRDefault="00CB74E1" w:rsidP="0001184B">
      <w:pPr>
        <w:rPr>
          <w:rtl/>
        </w:rPr>
      </w:pPr>
      <w:r>
        <w:rPr>
          <w:rFonts w:hint="cs"/>
          <w:rtl/>
        </w:rPr>
        <w:t>משפט אחרון.</w:t>
      </w:r>
    </w:p>
    <w:p w:rsidR="00CB74E1" w:rsidRDefault="00CB74E1" w:rsidP="002D7479">
      <w:pPr>
        <w:rPr>
          <w:rtl/>
        </w:rPr>
      </w:pPr>
    </w:p>
    <w:bookmarkStart w:id="7026" w:name="_ETM_Q13_253000" w:displacedByCustomXml="next"/>
    <w:bookmarkEnd w:id="7026" w:displacedByCustomXml="next"/>
    <w:sdt>
      <w:sdtPr>
        <w:rPr>
          <w:rtl/>
        </w:rPr>
        <w:alias w:val="דובר_המשך"/>
        <w:tag w:val="&lt;ID&gt;5528&lt;/ID&gt;&lt;Name&gt;יצחק כהן - סגן שר&lt;/Name&gt;&lt;Data&gt;סגן שר האוצר יצחק כהן&lt;/Data&gt;&lt;Shortcut&gt;יצכה&lt;/Shortcut&gt;"/>
        <w:id w:val="759186090"/>
        <w:placeholder>
          <w:docPart w:val="EC3FBCD2429C48489B49AE3ADEC6A677"/>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rPr>
      </w:pPr>
    </w:p>
    <w:p w:rsidR="00CB74E1" w:rsidRDefault="00CB74E1" w:rsidP="002D7479">
      <w:pPr>
        <w:rPr>
          <w:rtl/>
        </w:rPr>
      </w:pPr>
      <w:r>
        <w:rPr>
          <w:rFonts w:hint="cs"/>
          <w:rtl/>
        </w:rPr>
        <w:t xml:space="preserve">"בכפוף להוראות כל דין" </w:t>
      </w:r>
      <w:r>
        <w:rPr>
          <w:rtl/>
        </w:rPr>
        <w:t>–</w:t>
      </w:r>
      <w:r>
        <w:rPr>
          <w:rFonts w:hint="cs"/>
          <w:rtl/>
        </w:rPr>
        <w:t xml:space="preserve"> גם זה קיים.</w:t>
      </w:r>
    </w:p>
    <w:p w:rsidR="00CB74E1" w:rsidRDefault="00CB74E1" w:rsidP="002D7479">
      <w:pPr>
        <w:rPr>
          <w:rtl/>
        </w:rPr>
      </w:pPr>
    </w:p>
    <w:p w:rsidR="00CB74E1" w:rsidRDefault="00CB74E1" w:rsidP="002D7479">
      <w:pPr>
        <w:rPr>
          <w:rtl/>
        </w:rPr>
      </w:pPr>
      <w:bookmarkStart w:id="7027" w:name="_ETM_Q13_260000"/>
      <w:bookmarkEnd w:id="7027"/>
      <w:r>
        <w:rPr>
          <w:rFonts w:hint="cs"/>
          <w:rtl/>
        </w:rPr>
        <w:t xml:space="preserve">עוד מוצע כי </w:t>
      </w:r>
      <w:bookmarkStart w:id="7028" w:name="_ETM_Q13_258000"/>
      <w:bookmarkEnd w:id="7028"/>
      <w:r>
        <w:rPr>
          <w:rFonts w:hint="cs"/>
          <w:rtl/>
        </w:rPr>
        <w:t>"הסכמים פוליטיים תקציביים לא ייעדו תקציב לגוף צ</w:t>
      </w:r>
      <w:bookmarkStart w:id="7029" w:name="_ETM_Q13_262000"/>
      <w:bookmarkEnd w:id="7029"/>
      <w:r>
        <w:rPr>
          <w:rFonts w:hint="cs"/>
          <w:rtl/>
        </w:rPr>
        <w:t>יבורי מסוים, אלא באישור היועץ המשפטי</w:t>
      </w:r>
      <w:r>
        <w:rPr>
          <w:rFonts w:hint="eastAsia"/>
          <w:rtl/>
        </w:rPr>
        <w:t>”</w:t>
      </w:r>
      <w:r>
        <w:rPr>
          <w:rFonts w:hint="cs"/>
          <w:rtl/>
        </w:rPr>
        <w:t xml:space="preserve"> </w:t>
      </w:r>
      <w:r>
        <w:rPr>
          <w:rtl/>
        </w:rPr>
        <w:t>–</w:t>
      </w:r>
      <w:r>
        <w:rPr>
          <w:rFonts w:hint="cs"/>
          <w:rtl/>
        </w:rPr>
        <w:t xml:space="preserve"> זה קורה גם עכשיו. רק הוא מאשר את זה.</w:t>
      </w:r>
    </w:p>
    <w:p w:rsidR="00CB74E1" w:rsidRDefault="00CB74E1" w:rsidP="002D7479">
      <w:pPr>
        <w:rPr>
          <w:rtl/>
        </w:rPr>
      </w:pPr>
    </w:p>
    <w:p w:rsidR="00CB74E1" w:rsidRDefault="00CB74E1" w:rsidP="002D7479">
      <w:pPr>
        <w:rPr>
          <w:rtl/>
        </w:rPr>
      </w:pPr>
      <w:r>
        <w:rPr>
          <w:rFonts w:hint="cs"/>
          <w:rtl/>
        </w:rPr>
        <w:t>הלאה. "אם השתכנע כי לאותו גוף יש מאפיינים</w:t>
      </w:r>
      <w:bookmarkStart w:id="7030" w:name="_ETM_Q13_271000"/>
      <w:bookmarkEnd w:id="7030"/>
      <w:r>
        <w:rPr>
          <w:rFonts w:hint="cs"/>
          <w:rtl/>
        </w:rPr>
        <w:t xml:space="preserve"> ייחודיים" </w:t>
      </w:r>
      <w:r w:rsidR="00844C5E">
        <w:rPr>
          <w:rFonts w:hint="cs"/>
          <w:rtl/>
        </w:rPr>
        <w:t>– – –</w:t>
      </w:r>
      <w:r>
        <w:rPr>
          <w:rFonts w:hint="cs"/>
          <w:rtl/>
        </w:rPr>
        <w:t xml:space="preserve"> </w:t>
      </w:r>
    </w:p>
    <w:p w:rsidR="00CB74E1" w:rsidRDefault="00CB74E1" w:rsidP="002D7479">
      <w:pPr>
        <w:rPr>
          <w:rtl/>
        </w:rPr>
      </w:pPr>
    </w:p>
    <w:bookmarkStart w:id="7031" w:name="_ETM_Q13_268000" w:displacedByCustomXml="next"/>
    <w:bookmarkEnd w:id="7031" w:displacedByCustomXml="next"/>
    <w:sdt>
      <w:sdtPr>
        <w:rPr>
          <w:rtl/>
        </w:rPr>
        <w:alias w:val="קריאה"/>
        <w:tag w:val="&lt;ID&gt;4628&lt;/ID&gt;&lt;Name&gt;חסון יואל - המחנה הציוני&lt;/Name&gt;&lt;Data&gt;יואל חסון (המחנה הציוני)&lt;/Data&gt;&lt;Shortcut&gt;יוחס&lt;/Shortcut&gt;"/>
        <w:id w:val="-1435592841"/>
        <w:placeholder>
          <w:docPart w:val="56FD426A33F846B99815A7FA5752CF4E"/>
        </w:placeholder>
      </w:sdtPr>
      <w:sdtEndPr/>
      <w:sdtContent>
        <w:p w:rsidR="00CB74E1" w:rsidRPr="00756068" w:rsidRDefault="00CB74E1" w:rsidP="002D7479">
          <w:pPr>
            <w:pStyle w:val="af5"/>
            <w:keepNext/>
            <w:rPr>
              <w:rtl/>
            </w:rPr>
          </w:pPr>
          <w:r w:rsidRPr="00756068">
            <w:rPr>
              <w:rStyle w:val="afe"/>
              <w:color w:val="auto"/>
              <w:rtl/>
            </w:rPr>
            <w:t>יואל חסון (המחנה הציוני)</w:t>
          </w:r>
          <w:r w:rsidRPr="00756068">
            <w:rPr>
              <w:rtl/>
            </w:rPr>
            <w:t>:</w:t>
          </w:r>
        </w:p>
      </w:sdtContent>
    </w:sdt>
    <w:p w:rsidR="00CB74E1" w:rsidRDefault="00CB74E1" w:rsidP="004370BB">
      <w:pPr>
        <w:rPr>
          <w:rtl/>
        </w:rPr>
      </w:pPr>
    </w:p>
    <w:p w:rsidR="00CB74E1" w:rsidRDefault="00CB74E1" w:rsidP="002D7479">
      <w:pPr>
        <w:rPr>
          <w:rtl/>
        </w:rPr>
      </w:pPr>
      <w:r>
        <w:rPr>
          <w:rFonts w:hint="cs"/>
          <w:rtl/>
        </w:rPr>
        <w:t xml:space="preserve">אדוני היושב-ראש </w:t>
      </w:r>
      <w:r w:rsidR="00844C5E">
        <w:rPr>
          <w:rFonts w:hint="cs"/>
          <w:rtl/>
        </w:rPr>
        <w:t>– – –</w:t>
      </w:r>
      <w:r>
        <w:rPr>
          <w:rFonts w:hint="cs"/>
          <w:rtl/>
        </w:rPr>
        <w:t xml:space="preserve"> כל </w:t>
      </w:r>
      <w:bookmarkStart w:id="7032" w:name="_ETM_Q13_273000"/>
      <w:bookmarkEnd w:id="7032"/>
      <w:r>
        <w:rPr>
          <w:rFonts w:hint="cs"/>
          <w:rtl/>
        </w:rPr>
        <w:t>הזמן עושים את זה. נגמר לו הזמן. נגמר.</w:t>
      </w:r>
    </w:p>
    <w:p w:rsidR="00CB74E1" w:rsidRDefault="00CB74E1" w:rsidP="002D7479">
      <w:pPr>
        <w:rPr>
          <w:rtl/>
        </w:rPr>
      </w:pPr>
      <w:bookmarkStart w:id="7033" w:name="_ETM_Q13_275000"/>
      <w:bookmarkEnd w:id="7033"/>
    </w:p>
    <w:sdt>
      <w:sdtPr>
        <w:rPr>
          <w:rtl/>
        </w:rPr>
        <w:alias w:val="דובר_המשך"/>
        <w:tag w:val="&lt;ID&gt;5528&lt;/ID&gt;&lt;Name&gt;יצחק כהן - סגן שר&lt;/Name&gt;&lt;Data&gt;סגן שר האוצר יצחק כהן&lt;/Data&gt;&lt;Shortcut&gt;יצכה&lt;/Shortcut&gt;"/>
        <w:id w:val="914364022"/>
        <w:placeholder>
          <w:docPart w:val="ECBCEA03D71D4ECEA7F5BA1CCA58AFFF"/>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rPr>
      </w:pPr>
    </w:p>
    <w:p w:rsidR="00CB74E1" w:rsidRDefault="00CB74E1" w:rsidP="0020450F">
      <w:pPr>
        <w:rPr>
          <w:rtl/>
        </w:rPr>
      </w:pPr>
      <w:r>
        <w:rPr>
          <w:rFonts w:hint="cs"/>
          <w:rtl/>
        </w:rPr>
        <w:t>בוקר טוב אליהו.</w:t>
      </w:r>
      <w:bookmarkStart w:id="7034" w:name="_ETM_Q13_269000"/>
      <w:bookmarkEnd w:id="7034"/>
      <w:r>
        <w:rPr>
          <w:rFonts w:hint="cs"/>
          <w:rtl/>
        </w:rPr>
        <w:t xml:space="preserve"> הגעת? </w:t>
      </w:r>
      <w:r w:rsidR="004C45B3">
        <w:rPr>
          <w:rFonts w:hint="cs"/>
          <w:rtl/>
        </w:rPr>
        <w:t xml:space="preserve">מתי הגעת? </w:t>
      </w:r>
      <w:r>
        <w:rPr>
          <w:rFonts w:hint="cs"/>
          <w:rtl/>
        </w:rPr>
        <w:t xml:space="preserve">עכשיו הגעת? עכשיו </w:t>
      </w:r>
      <w:bookmarkStart w:id="7035" w:name="_ETM_Q13_280000"/>
      <w:bookmarkEnd w:id="7035"/>
      <w:r>
        <w:rPr>
          <w:rFonts w:hint="cs"/>
          <w:rtl/>
        </w:rPr>
        <w:t>הגעת?</w:t>
      </w:r>
    </w:p>
    <w:p w:rsidR="00CB74E1" w:rsidRDefault="00CB74E1" w:rsidP="002D7479">
      <w:pPr>
        <w:rPr>
          <w:rtl/>
        </w:rPr>
      </w:pPr>
    </w:p>
    <w:bookmarkStart w:id="7036" w:name="_ETM_Q13_270000" w:displacedByCustomXml="next"/>
    <w:bookmarkEnd w:id="7036" w:displacedByCustomXml="next"/>
    <w:sdt>
      <w:sdtPr>
        <w:rPr>
          <w:rtl/>
        </w:rPr>
        <w:alias w:val="יור"/>
        <w:tag w:val="&lt;ID&gt;5533&lt;/ID&gt;&lt;Name&gt;יצחק וקנין - יו&quot;ר&lt;/Name&gt;&lt;Data&gt;יצחק וקנין&lt;/Data&gt;&lt;Shortcut&gt;&lt;/Shortcut&gt;"/>
        <w:id w:val="257875874"/>
        <w:placeholder>
          <w:docPart w:val="56FD426A33F846B99815A7FA5752CF4E"/>
        </w:placeholder>
      </w:sdtPr>
      <w:sdtEndPr/>
      <w:sdtContent>
        <w:p w:rsidR="00CB74E1" w:rsidRPr="00756068" w:rsidRDefault="00CB74E1" w:rsidP="002D7479">
          <w:pPr>
            <w:pStyle w:val="af6"/>
            <w:keepNext/>
            <w:rPr>
              <w:rtl/>
            </w:rPr>
          </w:pPr>
          <w:r w:rsidRPr="00756068">
            <w:rPr>
              <w:rStyle w:val="afe"/>
              <w:color w:val="auto"/>
              <w:rtl/>
            </w:rPr>
            <w:t>היו"ר יצחק וקנין</w:t>
          </w:r>
          <w:r w:rsidRPr="00756068">
            <w:rPr>
              <w:rtl/>
            </w:rPr>
            <w:t>:</w:t>
          </w:r>
        </w:p>
      </w:sdtContent>
    </w:sdt>
    <w:p w:rsidR="00CB74E1" w:rsidRPr="00756068" w:rsidRDefault="00CB74E1" w:rsidP="004370BB">
      <w:pPr>
        <w:rPr>
          <w:rtl/>
        </w:rPr>
      </w:pPr>
    </w:p>
    <w:p w:rsidR="00CB74E1" w:rsidRDefault="00CB74E1" w:rsidP="002D7479">
      <w:pPr>
        <w:rPr>
          <w:rtl/>
        </w:rPr>
      </w:pPr>
      <w:r>
        <w:rPr>
          <w:rFonts w:hint="cs"/>
          <w:rtl/>
        </w:rPr>
        <w:t>ידידי, אני אגלה לך סוד.</w:t>
      </w:r>
    </w:p>
    <w:p w:rsidR="00CB74E1" w:rsidRDefault="00CB74E1" w:rsidP="002D7479">
      <w:pPr>
        <w:rPr>
          <w:rtl/>
        </w:rPr>
      </w:pPr>
    </w:p>
    <w:bookmarkStart w:id="7037" w:name="_ETM_Q13_265000" w:displacedByCustomXml="next"/>
    <w:bookmarkEnd w:id="7037" w:displacedByCustomXml="next"/>
    <w:sdt>
      <w:sdtPr>
        <w:rPr>
          <w:rtl/>
        </w:rPr>
        <w:alias w:val="קריאה"/>
        <w:tag w:val="&lt;ID&gt;4628&lt;/ID&gt;&lt;Name&gt;חסון יואל - המחנה הציוני&lt;/Name&gt;&lt;Data&gt;יואל חסון (המחנה הציוני)&lt;/Data&gt;&lt;Shortcut&gt;יוחס&lt;/Shortcut&gt;"/>
        <w:id w:val="476181615"/>
        <w:placeholder>
          <w:docPart w:val="56FD426A33F846B99815A7FA5752CF4E"/>
        </w:placeholder>
      </w:sdtPr>
      <w:sdtEndPr/>
      <w:sdtContent>
        <w:p w:rsidR="00CB74E1" w:rsidRPr="009A5080" w:rsidRDefault="00CB74E1" w:rsidP="002D7479">
          <w:pPr>
            <w:pStyle w:val="af5"/>
            <w:rPr>
              <w:rtl/>
            </w:rPr>
          </w:pPr>
          <w:r w:rsidRPr="009A5080">
            <w:rPr>
              <w:rStyle w:val="afe"/>
              <w:color w:val="auto"/>
              <w:rtl/>
            </w:rPr>
            <w:t>יואל חסון (המחנה הציוני)</w:t>
          </w:r>
          <w:r w:rsidRPr="009A5080">
            <w:rPr>
              <w:rtl/>
            </w:rPr>
            <w:t>:</w:t>
          </w:r>
        </w:p>
      </w:sdtContent>
    </w:sdt>
    <w:p w:rsidR="00CB74E1" w:rsidRDefault="00CB74E1" w:rsidP="004370BB">
      <w:pPr>
        <w:rPr>
          <w:rtl/>
        </w:rPr>
      </w:pPr>
    </w:p>
    <w:p w:rsidR="00CB74E1" w:rsidRDefault="00CB74E1" w:rsidP="002D7479">
      <w:pPr>
        <w:rPr>
          <w:rtl/>
        </w:rPr>
      </w:pPr>
      <w:r>
        <w:rPr>
          <w:rFonts w:hint="cs"/>
          <w:rtl/>
        </w:rPr>
        <w:t>אל תגלה לי סוד.</w:t>
      </w:r>
    </w:p>
    <w:p w:rsidR="00CB74E1" w:rsidRDefault="00CB74E1" w:rsidP="002D7479">
      <w:pPr>
        <w:rPr>
          <w:rtl/>
        </w:rPr>
      </w:pPr>
    </w:p>
    <w:sdt>
      <w:sdtPr>
        <w:rPr>
          <w:rtl/>
        </w:rPr>
        <w:alias w:val="יור"/>
        <w:tag w:val="&lt;ID&gt;5533&lt;/ID&gt;&lt;Name&gt;יצחק וקנין - יו&quot;ר&lt;/Name&gt;&lt;Data&gt;יצחק וקנין&lt;/Data&gt;&lt;Shortcut&gt;&lt;/Shortcut&gt;"/>
        <w:id w:val="981206269"/>
        <w:placeholder>
          <w:docPart w:val="56FD426A33F846B99815A7FA5752CF4E"/>
        </w:placeholder>
      </w:sdtPr>
      <w:sdtEndPr/>
      <w:sdtContent>
        <w:p w:rsidR="00CB74E1" w:rsidRPr="00756068" w:rsidRDefault="00CB74E1" w:rsidP="002D7479">
          <w:pPr>
            <w:pStyle w:val="af6"/>
            <w:keepNext/>
            <w:rPr>
              <w:rtl/>
            </w:rPr>
          </w:pPr>
          <w:r w:rsidRPr="00756068">
            <w:rPr>
              <w:rStyle w:val="afe"/>
              <w:color w:val="auto"/>
              <w:rtl/>
            </w:rPr>
            <w:t>היו"ר יצחק וקנין</w:t>
          </w:r>
          <w:r w:rsidRPr="00756068">
            <w:rPr>
              <w:rtl/>
            </w:rPr>
            <w:t>:</w:t>
          </w:r>
        </w:p>
      </w:sdtContent>
    </w:sdt>
    <w:p w:rsidR="00CB74E1" w:rsidRDefault="00CB74E1" w:rsidP="004370BB">
      <w:pPr>
        <w:rPr>
          <w:rtl/>
        </w:rPr>
      </w:pPr>
    </w:p>
    <w:p w:rsidR="00CB74E1" w:rsidRDefault="00CB74E1" w:rsidP="002D7479">
      <w:pPr>
        <w:rPr>
          <w:rtl/>
        </w:rPr>
      </w:pPr>
      <w:r>
        <w:rPr>
          <w:rFonts w:hint="cs"/>
          <w:rtl/>
        </w:rPr>
        <w:t>אני אגלה לך.</w:t>
      </w:r>
    </w:p>
    <w:p w:rsidR="00CB74E1" w:rsidRDefault="00CB74E1" w:rsidP="002D7479">
      <w:pPr>
        <w:rPr>
          <w:rtl/>
        </w:rPr>
      </w:pPr>
    </w:p>
    <w:bookmarkStart w:id="7038" w:name="_ETM_Q13_276000" w:displacedByCustomXml="next"/>
    <w:bookmarkEnd w:id="7038" w:displacedByCustomXml="next"/>
    <w:sdt>
      <w:sdtPr>
        <w:rPr>
          <w:rtl/>
        </w:rPr>
        <w:alias w:val="קריאה"/>
        <w:tag w:val="&lt;ID&gt;4628&lt;/ID&gt;&lt;Name&gt;חסון יואל - המחנה הציוני&lt;/Name&gt;&lt;Data&gt;יואל חסון (המחנה הציוני)&lt;/Data&gt;&lt;Shortcut&gt;יוחס&lt;/Shortcut&gt;"/>
        <w:id w:val="-23336833"/>
        <w:placeholder>
          <w:docPart w:val="56FD426A33F846B99815A7FA5752CF4E"/>
        </w:placeholder>
      </w:sdtPr>
      <w:sdtEndPr/>
      <w:sdtContent>
        <w:p w:rsidR="00CB74E1" w:rsidRPr="009A5080" w:rsidRDefault="00CB74E1" w:rsidP="002D7479">
          <w:pPr>
            <w:pStyle w:val="af5"/>
            <w:rPr>
              <w:rtl/>
            </w:rPr>
          </w:pPr>
          <w:r w:rsidRPr="009A5080">
            <w:rPr>
              <w:rStyle w:val="afe"/>
              <w:color w:val="auto"/>
              <w:rtl/>
            </w:rPr>
            <w:t>יואל חסון (המחנה הציוני)</w:t>
          </w:r>
          <w:r w:rsidRPr="009A5080">
            <w:rPr>
              <w:rtl/>
            </w:rPr>
            <w:t>:</w:t>
          </w:r>
        </w:p>
      </w:sdtContent>
    </w:sdt>
    <w:p w:rsidR="00CB74E1" w:rsidRDefault="00CB74E1" w:rsidP="004370BB">
      <w:pPr>
        <w:rPr>
          <w:rtl/>
        </w:rPr>
      </w:pPr>
    </w:p>
    <w:p w:rsidR="00CB74E1" w:rsidRDefault="00CB74E1" w:rsidP="002D7479">
      <w:pPr>
        <w:rPr>
          <w:rtl/>
        </w:rPr>
      </w:pPr>
      <w:r>
        <w:rPr>
          <w:rFonts w:hint="cs"/>
          <w:rtl/>
        </w:rPr>
        <w:t>אל תגלה לי. אל תגלה.</w:t>
      </w:r>
    </w:p>
    <w:p w:rsidR="00CB74E1" w:rsidRDefault="00CB74E1" w:rsidP="002D7479">
      <w:pPr>
        <w:rPr>
          <w:rtl/>
        </w:rPr>
      </w:pPr>
      <w:bookmarkStart w:id="7039" w:name="_ETM_Q13_282000"/>
      <w:bookmarkStart w:id="7040" w:name="_ETM_Q13_279000"/>
      <w:bookmarkEnd w:id="7039"/>
      <w:bookmarkEnd w:id="7040"/>
    </w:p>
    <w:sdt>
      <w:sdtPr>
        <w:rPr>
          <w:rtl/>
        </w:rPr>
        <w:alias w:val="דובר_המשך"/>
        <w:tag w:val="&lt;ID&gt;5528&lt;/ID&gt;&lt;Name&gt;יצחק כהן - סגן שר&lt;/Name&gt;&lt;Data&gt;סגן שר האוצר יצחק כהן&lt;/Data&gt;&lt;Shortcut&gt;יצכה&lt;/Shortcut&gt;"/>
        <w:id w:val="1103458179"/>
        <w:placeholder>
          <w:docPart w:val="3B6A3B2E2A6542338F14C01EF2D7F252"/>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rPr>
      </w:pPr>
    </w:p>
    <w:p w:rsidR="00CB74E1" w:rsidRDefault="00CB74E1" w:rsidP="002D7479">
      <w:pPr>
        <w:rPr>
          <w:rtl/>
        </w:rPr>
      </w:pPr>
      <w:r>
        <w:rPr>
          <w:rFonts w:hint="cs"/>
          <w:rtl/>
        </w:rPr>
        <w:t>רגע. יואל, עכשיו הגעת?</w:t>
      </w:r>
    </w:p>
    <w:p w:rsidR="00CB74E1" w:rsidRDefault="00CB74E1" w:rsidP="002D7479">
      <w:pPr>
        <w:pStyle w:val="af6"/>
        <w:keepNext/>
        <w:rPr>
          <w:rtl/>
        </w:rPr>
      </w:pPr>
    </w:p>
    <w:sdt>
      <w:sdtPr>
        <w:rPr>
          <w:rtl/>
        </w:rPr>
        <w:alias w:val="יור"/>
        <w:tag w:val="&lt;ID&gt;5533&lt;/ID&gt;&lt;Name&gt;יצחק וקנין - יו&quot;ר&lt;/Name&gt;&lt;Data&gt;יצחק וקנין&lt;/Data&gt;&lt;Shortcut&gt;&lt;/Shortcut&gt;"/>
        <w:id w:val="-1281498006"/>
        <w:placeholder>
          <w:docPart w:val="56FD426A33F846B99815A7FA5752CF4E"/>
        </w:placeholder>
      </w:sdtPr>
      <w:sdtEndPr/>
      <w:sdtContent>
        <w:p w:rsidR="00CB74E1" w:rsidRPr="00756068" w:rsidRDefault="00CB74E1" w:rsidP="002D7479">
          <w:pPr>
            <w:pStyle w:val="af6"/>
            <w:keepNext/>
            <w:rPr>
              <w:rtl/>
            </w:rPr>
          </w:pPr>
          <w:r w:rsidRPr="00756068">
            <w:rPr>
              <w:rStyle w:val="afe"/>
              <w:color w:val="auto"/>
              <w:rtl/>
            </w:rPr>
            <w:t>היו"ר יצחק וקנין</w:t>
          </w:r>
          <w:r w:rsidRPr="00756068">
            <w:rPr>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יואל חסון, אתה לא מנהל את </w:t>
      </w:r>
      <w:bookmarkStart w:id="7041" w:name="_ETM_Q13_277000"/>
      <w:bookmarkEnd w:id="7041"/>
      <w:r>
        <w:rPr>
          <w:rFonts w:hint="cs"/>
          <w:rtl/>
          <w:lang w:eastAsia="he-IL"/>
        </w:rPr>
        <w:t>הישיבה, ואני יכול להגיד לך: אני אפילו לא נתתי לו זמן. אני המשכתי על הזמן של חבר הכנסת יאיר לפיד</w:t>
      </w:r>
      <w:bookmarkStart w:id="7042" w:name="_ETM_Q13_287000"/>
      <w:bookmarkEnd w:id="7042"/>
      <w:r>
        <w:rPr>
          <w:rFonts w:hint="cs"/>
          <w:rtl/>
          <w:lang w:eastAsia="he-IL"/>
        </w:rPr>
        <w:t xml:space="preserve">. </w:t>
      </w:r>
    </w:p>
    <w:p w:rsidR="00CB74E1" w:rsidRDefault="00CB74E1" w:rsidP="002D7479">
      <w:pPr>
        <w:rPr>
          <w:rtl/>
          <w:lang w:eastAsia="he-IL"/>
        </w:rPr>
      </w:pPr>
    </w:p>
    <w:sdt>
      <w:sdtPr>
        <w:rPr>
          <w:rtl/>
        </w:rPr>
        <w:alias w:val="קריאה"/>
        <w:tag w:val="&lt;ID&gt;4628&lt;/ID&gt;&lt;Name&gt;חסון יואל - המחנה הציוני&lt;/Name&gt;&lt;Data&gt;יואל חסון (המחנה הציוני)&lt;/Data&gt;&lt;Shortcut&gt;יוחס&lt;/Shortcut&gt;"/>
        <w:id w:val="-1372533511"/>
        <w:placeholder>
          <w:docPart w:val="56FD426A33F846B99815A7FA5752CF4E"/>
        </w:placeholder>
      </w:sdtPr>
      <w:sdtEndPr/>
      <w:sdtContent>
        <w:p w:rsidR="00CB74E1" w:rsidRPr="009A5080" w:rsidRDefault="00CB74E1" w:rsidP="002D7479">
          <w:pPr>
            <w:pStyle w:val="af5"/>
            <w:rPr>
              <w:rtl/>
            </w:rPr>
          </w:pPr>
          <w:r w:rsidRPr="009A5080">
            <w:rPr>
              <w:rStyle w:val="afe"/>
              <w:color w:val="auto"/>
              <w:rtl/>
            </w:rPr>
            <w:t>יואל חסון (המחנה הציוני)</w:t>
          </w:r>
          <w:r w:rsidRPr="009A5080">
            <w:rPr>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מאה</w:t>
      </w:r>
      <w:bookmarkStart w:id="7043" w:name="_ETM_Q13_286000"/>
      <w:bookmarkEnd w:id="7043"/>
      <w:r>
        <w:rPr>
          <w:rFonts w:hint="cs"/>
          <w:rtl/>
          <w:lang w:eastAsia="he-IL"/>
        </w:rPr>
        <w:t xml:space="preserve"> אחוז. תמשיך עם התירוצים. מאה אחוז.</w:t>
      </w:r>
      <w:bookmarkStart w:id="7044" w:name="_ETM_Q13_290000"/>
      <w:bookmarkEnd w:id="7044"/>
    </w:p>
    <w:p w:rsidR="00CB74E1" w:rsidRDefault="00CB74E1" w:rsidP="002D7479">
      <w:pPr>
        <w:rPr>
          <w:rtl/>
          <w:lang w:eastAsia="he-IL"/>
        </w:rPr>
      </w:pPr>
    </w:p>
    <w:bookmarkStart w:id="7045" w:name="_ETM_Q13_283000" w:displacedByCustomXml="next"/>
    <w:bookmarkEnd w:id="7045" w:displacedByCustomXml="next"/>
    <w:sdt>
      <w:sdtPr>
        <w:rPr>
          <w:rtl/>
        </w:rPr>
        <w:alias w:val="יור"/>
        <w:tag w:val="&lt;ID&gt;5533&lt;/ID&gt;&lt;Name&gt;יצחק וקנין - יו&quot;ר&lt;/Name&gt;&lt;Data&gt;יצחק וקנין&lt;/Data&gt;&lt;Shortcut&gt;&lt;/Shortcut&gt;"/>
        <w:id w:val="-1830198503"/>
        <w:placeholder>
          <w:docPart w:val="56FD426A33F846B99815A7FA5752CF4E"/>
        </w:placeholder>
      </w:sdtPr>
      <w:sdtEndPr/>
      <w:sdtContent>
        <w:p w:rsidR="00CB74E1" w:rsidRPr="00756068" w:rsidRDefault="00CB74E1" w:rsidP="002D7479">
          <w:pPr>
            <w:pStyle w:val="af6"/>
            <w:keepNext/>
            <w:rPr>
              <w:rtl/>
            </w:rPr>
          </w:pPr>
          <w:r w:rsidRPr="00756068">
            <w:rPr>
              <w:rStyle w:val="afe"/>
              <w:color w:val="auto"/>
              <w:rtl/>
            </w:rPr>
            <w:t>היו"ר יצחק וקנין</w:t>
          </w:r>
          <w:r w:rsidRPr="00756068">
            <w:rPr>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נשארו לו חמש דקות. אם הייתי </w:t>
      </w:r>
      <w:bookmarkStart w:id="7046" w:name="_ETM_Q13_294000"/>
      <w:bookmarkEnd w:id="7046"/>
      <w:r>
        <w:rPr>
          <w:rFonts w:hint="cs"/>
          <w:rtl/>
          <w:lang w:eastAsia="he-IL"/>
        </w:rPr>
        <w:t>נותן לו זמן, הוא היה צריך לדבר פה עשר דקות. לא נתתי לו זמן.</w:t>
      </w:r>
    </w:p>
    <w:p w:rsidR="00CB74E1" w:rsidRDefault="00CB74E1" w:rsidP="002D7479">
      <w:pPr>
        <w:rPr>
          <w:rtl/>
          <w:lang w:eastAsia="he-IL"/>
        </w:rPr>
      </w:pPr>
    </w:p>
    <w:bookmarkStart w:id="7047" w:name="_ETM_Q13_288000" w:displacedByCustomXml="next"/>
    <w:bookmarkEnd w:id="7047" w:displacedByCustomXml="next"/>
    <w:sdt>
      <w:sdtPr>
        <w:rPr>
          <w:rtl/>
        </w:rPr>
        <w:alias w:val="קריאה"/>
        <w:tag w:val="&lt;ID&gt;4628&lt;/ID&gt;&lt;Name&gt;חסון יואל - המחנה הציוני&lt;/Name&gt;&lt;Data&gt;יואל חסון (המחנה הציוני)&lt;/Data&gt;&lt;Shortcut&gt;יוחס&lt;/Shortcut&gt;"/>
        <w:id w:val="-423797395"/>
        <w:placeholder>
          <w:docPart w:val="56FD426A33F846B99815A7FA5752CF4E"/>
        </w:placeholder>
      </w:sdtPr>
      <w:sdtEndPr/>
      <w:sdtContent>
        <w:p w:rsidR="00CB74E1" w:rsidRPr="009A5080" w:rsidRDefault="00CB74E1" w:rsidP="002D7479">
          <w:pPr>
            <w:pStyle w:val="af5"/>
            <w:rPr>
              <w:rtl/>
            </w:rPr>
          </w:pPr>
          <w:r w:rsidRPr="009A5080">
            <w:rPr>
              <w:rStyle w:val="afe"/>
              <w:color w:val="auto"/>
              <w:rtl/>
            </w:rPr>
            <w:t>יואל חסון (המחנה הציוני)</w:t>
          </w:r>
          <w:r w:rsidRPr="009A5080">
            <w:rPr>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בעיה שלך. </w:t>
      </w:r>
    </w:p>
    <w:p w:rsidR="00CB74E1" w:rsidRDefault="00CB74E1" w:rsidP="002D7479">
      <w:pPr>
        <w:rPr>
          <w:rtl/>
          <w:lang w:eastAsia="he-IL"/>
        </w:rPr>
      </w:pPr>
      <w:bookmarkStart w:id="7048" w:name="_ETM_Q13_297000"/>
      <w:bookmarkEnd w:id="7048"/>
    </w:p>
    <w:sdt>
      <w:sdtPr>
        <w:rPr>
          <w:rtl/>
        </w:rPr>
        <w:alias w:val="יור"/>
        <w:tag w:val="&lt;ID&gt;5533&lt;/ID&gt;&lt;Name&gt;יצחק וקנין - יו&quot;ר&lt;/Name&gt;&lt;Data&gt;יצחק וקנין&lt;/Data&gt;&lt;Shortcut&gt;&lt;/Shortcut&gt;"/>
        <w:id w:val="-897894141"/>
        <w:placeholder>
          <w:docPart w:val="56FD426A33F846B99815A7FA5752CF4E"/>
        </w:placeholder>
      </w:sdtPr>
      <w:sdtEndPr/>
      <w:sdtContent>
        <w:p w:rsidR="00CB74E1" w:rsidRPr="00756068" w:rsidRDefault="00CB74E1" w:rsidP="002D7479">
          <w:pPr>
            <w:pStyle w:val="af6"/>
            <w:keepNext/>
            <w:rPr>
              <w:rtl/>
            </w:rPr>
          </w:pPr>
          <w:r w:rsidRPr="00756068">
            <w:rPr>
              <w:rStyle w:val="afe"/>
              <w:color w:val="auto"/>
              <w:rtl/>
            </w:rPr>
            <w:t>היו"ר יצחק וקנין</w:t>
          </w:r>
          <w:r w:rsidRPr="00756068">
            <w:rPr>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אוקיי.</w:t>
      </w:r>
    </w:p>
    <w:p w:rsidR="00CB74E1" w:rsidRDefault="00CB74E1" w:rsidP="002D7479">
      <w:pPr>
        <w:rPr>
          <w:rtl/>
          <w:lang w:eastAsia="he-IL"/>
        </w:rPr>
      </w:pPr>
    </w:p>
    <w:bookmarkStart w:id="7049" w:name="_ETM_Q13_296000" w:displacedByCustomXml="next"/>
    <w:bookmarkEnd w:id="7049" w:displacedByCustomXml="next"/>
    <w:sdt>
      <w:sdtPr>
        <w:rPr>
          <w:rtl/>
        </w:rPr>
        <w:alias w:val="קריאה"/>
        <w:tag w:val="&lt;ID&gt;4628&lt;/ID&gt;&lt;Name&gt;חסון יואל - המחנה הציוני&lt;/Name&gt;&lt;Data&gt;יואל חסון (המחנה הציוני)&lt;/Data&gt;&lt;Shortcut&gt;יוחס&lt;/Shortcut&gt;"/>
        <w:id w:val="-1646737872"/>
        <w:placeholder>
          <w:docPart w:val="56FD426A33F846B99815A7FA5752CF4E"/>
        </w:placeholder>
      </w:sdtPr>
      <w:sdtEndPr/>
      <w:sdtContent>
        <w:p w:rsidR="00CB74E1" w:rsidRPr="009A5080" w:rsidRDefault="00CB74E1" w:rsidP="002D7479">
          <w:pPr>
            <w:pStyle w:val="af5"/>
            <w:rPr>
              <w:rtl/>
            </w:rPr>
          </w:pPr>
          <w:r w:rsidRPr="009A5080">
            <w:rPr>
              <w:rStyle w:val="afe"/>
              <w:color w:val="auto"/>
              <w:rtl/>
            </w:rPr>
            <w:t>יואל חסון (המחנה הציוני)</w:t>
          </w:r>
          <w:r w:rsidRPr="009A5080">
            <w:rPr>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היית צריך לתת לו.</w:t>
      </w:r>
    </w:p>
    <w:p w:rsidR="00CB74E1" w:rsidRDefault="00CB74E1" w:rsidP="002D7479">
      <w:pPr>
        <w:rPr>
          <w:rtl/>
          <w:lang w:eastAsia="he-IL"/>
        </w:rPr>
      </w:pPr>
    </w:p>
    <w:bookmarkStart w:id="7050" w:name="_ETM_Q13_298000" w:displacedByCustomXml="next"/>
    <w:bookmarkEnd w:id="7050" w:displacedByCustomXml="next"/>
    <w:sdt>
      <w:sdtPr>
        <w:rPr>
          <w:rtl/>
        </w:rPr>
        <w:alias w:val="דובר_המשך"/>
        <w:tag w:val="&lt;ID&gt;5528&lt;/ID&gt;&lt;Name&gt;יצחק כהן - סגן שר&lt;/Name&gt;&lt;Data&gt;סגן שר האוצר יצחק כהן&lt;/Data&gt;&lt;Shortcut&gt;יצכה&lt;/Shortcut&gt;"/>
        <w:id w:val="-1289117521"/>
        <w:placeholder>
          <w:docPart w:val="A69D95D0AB9749B4885DE9A148E2A46D"/>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lang w:eastAsia="he-IL"/>
        </w:rPr>
      </w:pPr>
    </w:p>
    <w:p w:rsidR="00CB74E1" w:rsidRDefault="00CB74E1" w:rsidP="004C45B3">
      <w:pPr>
        <w:rPr>
          <w:rtl/>
          <w:lang w:eastAsia="he-IL"/>
        </w:rPr>
      </w:pPr>
      <w:r>
        <w:rPr>
          <w:rFonts w:hint="cs"/>
          <w:rtl/>
          <w:lang w:eastAsia="he-IL"/>
        </w:rPr>
        <w:t>אבל למה עכשיו הגעת</w:t>
      </w:r>
      <w:r w:rsidR="004C45B3">
        <w:rPr>
          <w:rFonts w:hint="cs"/>
          <w:rtl/>
          <w:lang w:eastAsia="he-IL"/>
        </w:rPr>
        <w:t>?</w:t>
      </w:r>
      <w:r>
        <w:rPr>
          <w:rFonts w:hint="cs"/>
          <w:rtl/>
          <w:lang w:eastAsia="he-IL"/>
        </w:rPr>
        <w:t xml:space="preserve"> למה הגעת עכשיו?</w:t>
      </w:r>
    </w:p>
    <w:p w:rsidR="00CB74E1" w:rsidRDefault="00CB74E1" w:rsidP="002D7479">
      <w:pPr>
        <w:rPr>
          <w:rtl/>
          <w:lang w:eastAsia="he-IL"/>
        </w:rPr>
      </w:pPr>
    </w:p>
    <w:sdt>
      <w:sdtPr>
        <w:rPr>
          <w:rtl/>
        </w:rPr>
        <w:alias w:val="יור"/>
        <w:tag w:val="&lt;ID&gt;5533&lt;/ID&gt;&lt;Name&gt;יצחק וקנין - יו&quot;ר&lt;/Name&gt;&lt;Data&gt;יצחק וקנין&lt;/Data&gt;&lt;Shortcut&gt;&lt;/Shortcut&gt;"/>
        <w:id w:val="-1085523017"/>
        <w:placeholder>
          <w:docPart w:val="56FD426A33F846B99815A7FA5752CF4E"/>
        </w:placeholder>
      </w:sdtPr>
      <w:sdtEndPr/>
      <w:sdtContent>
        <w:p w:rsidR="00CB74E1" w:rsidRPr="00756068" w:rsidRDefault="00CB74E1" w:rsidP="002D7479">
          <w:pPr>
            <w:pStyle w:val="af6"/>
            <w:keepNext/>
            <w:rPr>
              <w:rtl/>
            </w:rPr>
          </w:pPr>
          <w:r w:rsidRPr="00756068">
            <w:rPr>
              <w:rStyle w:val="afe"/>
              <w:color w:val="auto"/>
              <w:rtl/>
            </w:rPr>
            <w:t>היו"ר יצחק וקנין</w:t>
          </w:r>
          <w:r w:rsidRPr="00756068">
            <w:rPr>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אדוני, אדוני סגן </w:t>
      </w:r>
      <w:bookmarkStart w:id="7051" w:name="_ETM_Q13_299000"/>
      <w:bookmarkEnd w:id="7051"/>
      <w:r>
        <w:rPr>
          <w:rFonts w:hint="cs"/>
          <w:rtl/>
          <w:lang w:eastAsia="he-IL"/>
        </w:rPr>
        <w:t>השר.</w:t>
      </w:r>
    </w:p>
    <w:p w:rsidR="00CB74E1" w:rsidRDefault="00CB74E1" w:rsidP="002D7479">
      <w:pPr>
        <w:rPr>
          <w:rtl/>
          <w:lang w:eastAsia="he-IL"/>
        </w:rPr>
      </w:pPr>
    </w:p>
    <w:bookmarkStart w:id="7052" w:name="_ETM_Q13_300000" w:displacedByCustomXml="next"/>
    <w:bookmarkEnd w:id="7052" w:displacedByCustomXml="next"/>
    <w:sdt>
      <w:sdtPr>
        <w:rPr>
          <w:rtl/>
        </w:rPr>
        <w:alias w:val="דובר_המשך"/>
        <w:tag w:val="&lt;ID&gt;5528&lt;/ID&gt;&lt;Name&gt;יצחק כהן - סגן שר&lt;/Name&gt;&lt;Data&gt;סגן שר האוצר יצחק כהן&lt;/Data&gt;&lt;Shortcut&gt;יצכה&lt;/Shortcut&gt;"/>
        <w:id w:val="-45991577"/>
        <w:placeholder>
          <w:docPart w:val="8F35C88295BB4F2C94F58E16C0546013"/>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יואל, היית בא מוקדם.</w:t>
      </w:r>
    </w:p>
    <w:p w:rsidR="00CB74E1" w:rsidRDefault="00CB74E1" w:rsidP="002D7479">
      <w:pPr>
        <w:rPr>
          <w:rtl/>
          <w:lang w:eastAsia="he-IL"/>
        </w:rPr>
      </w:pPr>
    </w:p>
    <w:sdt>
      <w:sdtPr>
        <w:rPr>
          <w:rtl/>
        </w:rPr>
        <w:alias w:val="יור"/>
        <w:tag w:val="&lt;ID&gt;5533&lt;/ID&gt;&lt;Name&gt;יצחק וקנין - יו&quot;ר&lt;/Name&gt;&lt;Data&gt;יצחק וקנין&lt;/Data&gt;&lt;Shortcut&gt;&lt;/Shortcut&gt;"/>
        <w:id w:val="-904216227"/>
        <w:placeholder>
          <w:docPart w:val="56FD426A33F846B99815A7FA5752CF4E"/>
        </w:placeholder>
      </w:sdtPr>
      <w:sdtEndPr/>
      <w:sdtContent>
        <w:p w:rsidR="00CB74E1" w:rsidRPr="00756068" w:rsidRDefault="00CB74E1" w:rsidP="002D7479">
          <w:pPr>
            <w:pStyle w:val="af6"/>
            <w:keepNext/>
            <w:rPr>
              <w:rtl/>
            </w:rPr>
          </w:pPr>
          <w:r w:rsidRPr="00756068">
            <w:rPr>
              <w:rStyle w:val="afe"/>
              <w:color w:val="auto"/>
              <w:rtl/>
            </w:rPr>
            <w:t>היו"ר יצחק וקנין</w:t>
          </w:r>
          <w:r w:rsidRPr="00756068">
            <w:rPr>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אדוני סגן השר, נא לסיים.</w:t>
      </w:r>
    </w:p>
    <w:p w:rsidR="00CB74E1" w:rsidRDefault="00CB74E1" w:rsidP="002D7479">
      <w:pPr>
        <w:rPr>
          <w:rtl/>
          <w:lang w:eastAsia="he-IL"/>
        </w:rPr>
      </w:pPr>
    </w:p>
    <w:bookmarkStart w:id="7053" w:name="_ETM_Q13_308000" w:displacedByCustomXml="next"/>
    <w:bookmarkEnd w:id="7053" w:displacedByCustomXml="next"/>
    <w:sdt>
      <w:sdtPr>
        <w:rPr>
          <w:rtl/>
        </w:rPr>
        <w:alias w:val="דובר_המשך"/>
        <w:tag w:val="&lt;ID&gt;5528&lt;/ID&gt;&lt;Name&gt;יצחק כהן - סגן שר&lt;/Name&gt;&lt;Data&gt;סגן שר האוצר יצחק כהן&lt;/Data&gt;&lt;Shortcut&gt;יצכה&lt;/Shortcut&gt;"/>
        <w:id w:val="-935985985"/>
        <w:placeholder>
          <w:docPart w:val="CF2DA74BD7A9424FA61871A07C8CE284"/>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אני מסיים.</w:t>
      </w:r>
    </w:p>
    <w:p w:rsidR="00CB74E1" w:rsidRDefault="00CB74E1" w:rsidP="002D7479">
      <w:pPr>
        <w:rPr>
          <w:rtl/>
          <w:lang w:eastAsia="he-IL"/>
        </w:rPr>
      </w:pPr>
    </w:p>
    <w:p w:rsidR="00CB74E1" w:rsidRDefault="00CB74E1" w:rsidP="004C45B3">
      <w:pPr>
        <w:rPr>
          <w:rtl/>
          <w:lang w:eastAsia="he-IL"/>
        </w:rPr>
      </w:pPr>
      <w:bookmarkStart w:id="7054" w:name="_ETM_Q13_301000"/>
      <w:bookmarkEnd w:id="7054"/>
      <w:r>
        <w:rPr>
          <w:rFonts w:hint="cs"/>
          <w:rtl/>
          <w:lang w:eastAsia="he-IL"/>
        </w:rPr>
        <w:t xml:space="preserve">"אלא </w:t>
      </w:r>
      <w:bookmarkStart w:id="7055" w:name="_ETM_Q13_302000"/>
      <w:bookmarkEnd w:id="7055"/>
      <w:r>
        <w:rPr>
          <w:rFonts w:hint="cs"/>
          <w:rtl/>
          <w:lang w:eastAsia="he-IL"/>
        </w:rPr>
        <w:t xml:space="preserve">באישור היועץ המשפטי לממשלה" </w:t>
      </w:r>
      <w:r>
        <w:rPr>
          <w:rtl/>
          <w:lang w:eastAsia="he-IL"/>
        </w:rPr>
        <w:t>–</w:t>
      </w:r>
      <w:r>
        <w:rPr>
          <w:rFonts w:hint="cs"/>
          <w:rtl/>
          <w:lang w:eastAsia="he-IL"/>
        </w:rPr>
        <w:t xml:space="preserve"> זה קורה היום</w:t>
      </w:r>
      <w:r w:rsidR="004C45B3">
        <w:rPr>
          <w:rFonts w:hint="cs"/>
          <w:rtl/>
          <w:lang w:eastAsia="he-IL"/>
        </w:rPr>
        <w:t xml:space="preserve">; </w:t>
      </w:r>
      <w:bookmarkStart w:id="7056" w:name="_ETM_Q13_311000"/>
      <w:bookmarkEnd w:id="7056"/>
      <w:r>
        <w:rPr>
          <w:rFonts w:hint="cs"/>
          <w:rtl/>
          <w:lang w:eastAsia="he-IL"/>
        </w:rPr>
        <w:t xml:space="preserve">"אם השתכנע כי לאותו גוף יש מאפיינים ייחודים כך שרק הוא יכול </w:t>
      </w:r>
      <w:bookmarkStart w:id="7057" w:name="_ETM_Q13_310000"/>
      <w:bookmarkEnd w:id="7057"/>
      <w:r>
        <w:rPr>
          <w:rFonts w:hint="cs"/>
          <w:rtl/>
          <w:lang w:eastAsia="he-IL"/>
        </w:rPr>
        <w:t xml:space="preserve">לספק את הייעוד העומד בבסיס ההקצאה" </w:t>
      </w:r>
      <w:r>
        <w:rPr>
          <w:rtl/>
          <w:lang w:eastAsia="he-IL"/>
        </w:rPr>
        <w:t>–</w:t>
      </w:r>
      <w:r>
        <w:rPr>
          <w:rFonts w:hint="cs"/>
          <w:rtl/>
          <w:lang w:eastAsia="he-IL"/>
        </w:rPr>
        <w:t xml:space="preserve"> זה קורה היום.</w:t>
      </w:r>
      <w:r w:rsidR="004C45B3">
        <w:rPr>
          <w:rFonts w:hint="cs"/>
          <w:rtl/>
          <w:lang w:eastAsia="he-IL"/>
        </w:rPr>
        <w:t xml:space="preserve"> </w:t>
      </w:r>
      <w:r>
        <w:rPr>
          <w:rFonts w:hint="cs"/>
          <w:rtl/>
          <w:lang w:eastAsia="he-IL"/>
        </w:rPr>
        <w:t>בנוסף,</w:t>
      </w:r>
      <w:bookmarkStart w:id="7058" w:name="_ETM_Q13_313000"/>
      <w:bookmarkEnd w:id="7058"/>
      <w:r>
        <w:rPr>
          <w:rFonts w:hint="cs"/>
          <w:rtl/>
          <w:lang w:eastAsia="he-IL"/>
        </w:rPr>
        <w:t xml:space="preserve"> מוצע לקבוע כי </w:t>
      </w:r>
      <w:bookmarkStart w:id="7059" w:name="_ETM_Q13_315000"/>
      <w:bookmarkEnd w:id="7059"/>
      <w:r>
        <w:rPr>
          <w:rFonts w:hint="cs"/>
          <w:rtl/>
          <w:lang w:eastAsia="he-IL"/>
        </w:rPr>
        <w:t>"הסכמים בין משרדים לאישור חוק התקציב יכל</w:t>
      </w:r>
      <w:bookmarkStart w:id="7060" w:name="_ETM_Q13_316000"/>
      <w:bookmarkEnd w:id="7060"/>
      <w:r>
        <w:rPr>
          <w:rFonts w:hint="cs"/>
          <w:rtl/>
          <w:lang w:eastAsia="he-IL"/>
        </w:rPr>
        <w:t>לו אך ורק נושאים הקשורים לתקציבי המשרדים המעורבים בהסכם</w:t>
      </w:r>
      <w:bookmarkStart w:id="7061" w:name="_ETM_Q13_323000"/>
      <w:bookmarkEnd w:id="7061"/>
      <w:r>
        <w:rPr>
          <w:rFonts w:hint="cs"/>
          <w:rtl/>
          <w:lang w:eastAsia="he-IL"/>
        </w:rPr>
        <w:t xml:space="preserve"> עצמו" </w:t>
      </w:r>
      <w:r>
        <w:rPr>
          <w:rtl/>
          <w:lang w:eastAsia="he-IL"/>
        </w:rPr>
        <w:t>–</w:t>
      </w:r>
      <w:r>
        <w:rPr>
          <w:rFonts w:hint="cs"/>
          <w:rtl/>
          <w:lang w:eastAsia="he-IL"/>
        </w:rPr>
        <w:t xml:space="preserve"> זה קורה היום</w:t>
      </w:r>
      <w:r w:rsidR="004C45B3">
        <w:rPr>
          <w:rFonts w:hint="cs"/>
          <w:rtl/>
          <w:lang w:eastAsia="he-IL"/>
        </w:rPr>
        <w:t>;</w:t>
      </w:r>
      <w:r>
        <w:rPr>
          <w:rFonts w:hint="cs"/>
          <w:rtl/>
          <w:lang w:eastAsia="he-IL"/>
        </w:rPr>
        <w:t xml:space="preserve"> </w:t>
      </w:r>
      <w:bookmarkStart w:id="7062" w:name="_ETM_Q13_312000"/>
      <w:bookmarkEnd w:id="7062"/>
      <w:r>
        <w:rPr>
          <w:rFonts w:hint="cs"/>
          <w:rtl/>
          <w:lang w:eastAsia="he-IL"/>
        </w:rPr>
        <w:t xml:space="preserve">וכי "אין לכלול בהסכמים כאמור </w:t>
      </w:r>
      <w:bookmarkStart w:id="7063" w:name="_ETM_Q13_324000"/>
      <w:bookmarkEnd w:id="7063"/>
      <w:r>
        <w:rPr>
          <w:rFonts w:hint="cs"/>
          <w:rtl/>
          <w:lang w:eastAsia="he-IL"/>
        </w:rPr>
        <w:t xml:space="preserve">הסכמים פוליטיים תקציביים". הסכמים אלו "ייכללו כנספח להחלטת הממשלה לאישור </w:t>
      </w:r>
      <w:bookmarkStart w:id="7064" w:name="_ETM_Q13_327000"/>
      <w:bookmarkEnd w:id="7064"/>
      <w:r>
        <w:rPr>
          <w:rFonts w:hint="cs"/>
          <w:rtl/>
          <w:lang w:eastAsia="he-IL"/>
        </w:rPr>
        <w:t>חוק התקציב".</w:t>
      </w:r>
    </w:p>
    <w:p w:rsidR="00CB74E1" w:rsidRDefault="00CB74E1" w:rsidP="002D7479">
      <w:pPr>
        <w:rPr>
          <w:rtl/>
          <w:lang w:eastAsia="he-IL"/>
        </w:rPr>
      </w:pPr>
    </w:p>
    <w:p w:rsidR="00CB74E1" w:rsidRDefault="00CB74E1" w:rsidP="002D7479">
      <w:pPr>
        <w:rPr>
          <w:rtl/>
          <w:lang w:eastAsia="he-IL"/>
        </w:rPr>
      </w:pPr>
      <w:r>
        <w:rPr>
          <w:rFonts w:hint="cs"/>
          <w:rtl/>
          <w:lang w:eastAsia="he-IL"/>
        </w:rPr>
        <w:t xml:space="preserve">יאיר, </w:t>
      </w:r>
      <w:r w:rsidRPr="006A5F99">
        <w:rPr>
          <w:rFonts w:hint="cs"/>
          <w:rtl/>
          <w:lang w:eastAsia="he-IL"/>
        </w:rPr>
        <w:t>כיוונת לכל</w:t>
      </w:r>
      <w:r>
        <w:rPr>
          <w:rFonts w:hint="cs"/>
          <w:rtl/>
          <w:lang w:eastAsia="he-IL"/>
        </w:rPr>
        <w:t xml:space="preserve"> מה שקורה היום.</w:t>
      </w:r>
    </w:p>
    <w:p w:rsidR="00CB74E1" w:rsidRDefault="00CB74E1" w:rsidP="002D7479">
      <w:pPr>
        <w:rPr>
          <w:rtl/>
          <w:lang w:eastAsia="he-IL"/>
        </w:rPr>
      </w:pPr>
    </w:p>
    <w:bookmarkStart w:id="7065" w:name="_ETM_Q13_332000" w:displacedByCustomXml="next"/>
    <w:bookmarkEnd w:id="7065" w:displacedByCustomXml="next"/>
    <w:sdt>
      <w:sdtPr>
        <w:rPr>
          <w:rtl/>
        </w:rPr>
        <w:alias w:val="יור"/>
        <w:tag w:val="&lt;ID&gt;5533&lt;/ID&gt;&lt;Name&gt;יצחק וקנין - יו&quot;ר&lt;/Name&gt;&lt;Data&gt;יצחק וקנין&lt;/Data&gt;&lt;Shortcut&gt;&lt;/Shortcut&gt;"/>
        <w:id w:val="-719898164"/>
        <w:placeholder>
          <w:docPart w:val="56FD426A33F846B99815A7FA5752CF4E"/>
        </w:placeholder>
      </w:sdtPr>
      <w:sdtEndPr/>
      <w:sdtContent>
        <w:p w:rsidR="00CB74E1" w:rsidRPr="00756068" w:rsidRDefault="00CB74E1" w:rsidP="002D7479">
          <w:pPr>
            <w:pStyle w:val="af6"/>
            <w:keepNext/>
            <w:rPr>
              <w:rtl/>
            </w:rPr>
          </w:pPr>
          <w:r w:rsidRPr="00756068">
            <w:rPr>
              <w:rStyle w:val="afe"/>
              <w:color w:val="auto"/>
              <w:rtl/>
            </w:rPr>
            <w:t>היו"ר יצחק וקנין</w:t>
          </w:r>
          <w:r w:rsidRPr="00756068">
            <w:rPr>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תודה, אדוני.</w:t>
      </w:r>
    </w:p>
    <w:p w:rsidR="00CB74E1" w:rsidRDefault="00CB74E1" w:rsidP="002D7479">
      <w:pPr>
        <w:rPr>
          <w:rtl/>
          <w:lang w:eastAsia="he-IL"/>
        </w:rPr>
      </w:pPr>
    </w:p>
    <w:sdt>
      <w:sdtPr>
        <w:rPr>
          <w:rtl/>
        </w:rPr>
        <w:alias w:val="דובר_המשך"/>
        <w:tag w:val="&lt;ID&gt;5528&lt;/ID&gt;&lt;Name&gt;יצחק כהן - סגן שר&lt;/Name&gt;&lt;Data&gt;סגן שר האוצר יצחק כהן&lt;/Data&gt;&lt;Shortcut&gt;יצכה&lt;/Shortcut&gt;"/>
        <w:id w:val="1627969330"/>
        <w:placeholder>
          <w:docPart w:val="23A6707F2863453E9F463D2099B34BE1"/>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כמו כן, מוצע כי במשא ומתן לשם עריכת הסכמים פוליטיים תקציביים לא ישתתפו עובדי המדינה שאינם נבחרי הציבור </w:t>
      </w:r>
      <w:r w:rsidR="00844C5E">
        <w:rPr>
          <w:rFonts w:hint="cs"/>
          <w:rtl/>
          <w:lang w:eastAsia="he-IL"/>
        </w:rPr>
        <w:t>– –</w:t>
      </w:r>
    </w:p>
    <w:p w:rsidR="00CB74E1" w:rsidRDefault="00CB74E1" w:rsidP="002D7479">
      <w:pPr>
        <w:rPr>
          <w:rtl/>
          <w:lang w:eastAsia="he-IL"/>
        </w:rPr>
      </w:pPr>
    </w:p>
    <w:sdt>
      <w:sdtPr>
        <w:rPr>
          <w:rtl/>
        </w:rPr>
        <w:alias w:val="יור"/>
        <w:tag w:val="&lt;ID&gt;5533&lt;/ID&gt;&lt;Name&gt;יצחק וקנין - יו&quot;ר&lt;/Name&gt;&lt;Data&gt;יצחק וקנין&lt;/Data&gt;&lt;Shortcut&gt;&lt;/Shortcut&gt;"/>
        <w:id w:val="-139963816"/>
        <w:placeholder>
          <w:docPart w:val="56FD426A33F846B99815A7FA5752CF4E"/>
        </w:placeholder>
      </w:sdtPr>
      <w:sdtEndPr/>
      <w:sdtContent>
        <w:p w:rsidR="00CB74E1" w:rsidRPr="00756068" w:rsidRDefault="00CB74E1" w:rsidP="002D7479">
          <w:pPr>
            <w:pStyle w:val="af6"/>
            <w:keepNext/>
            <w:rPr>
              <w:rtl/>
            </w:rPr>
          </w:pPr>
          <w:r w:rsidRPr="00756068">
            <w:rPr>
              <w:rStyle w:val="afe"/>
              <w:color w:val="auto"/>
              <w:rtl/>
            </w:rPr>
            <w:t>היו"ר יצחק וקנין</w:t>
          </w:r>
          <w:r w:rsidRPr="00756068">
            <w:rPr>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משפט </w:t>
      </w:r>
      <w:bookmarkStart w:id="7066" w:name="_ETM_Q13_331000"/>
      <w:bookmarkEnd w:id="7066"/>
      <w:r>
        <w:rPr>
          <w:rFonts w:hint="cs"/>
          <w:rtl/>
          <w:lang w:eastAsia="he-IL"/>
        </w:rPr>
        <w:t>אחרון, אני מציע.</w:t>
      </w:r>
    </w:p>
    <w:p w:rsidR="00CB74E1" w:rsidRDefault="00CB74E1" w:rsidP="002D7479">
      <w:pPr>
        <w:rPr>
          <w:rtl/>
          <w:lang w:eastAsia="he-IL"/>
        </w:rPr>
      </w:pPr>
      <w:bookmarkStart w:id="7067" w:name="_ETM_Q13_336000"/>
      <w:bookmarkEnd w:id="7067"/>
    </w:p>
    <w:sdt>
      <w:sdtPr>
        <w:rPr>
          <w:rtl/>
        </w:rPr>
        <w:alias w:val="דובר_המשך"/>
        <w:tag w:val="&lt;ID&gt;5528&lt;/ID&gt;&lt;Name&gt;יצחק כהן - סגן שר&lt;/Name&gt;&lt;Data&gt;סגן שר האוצר יצחק כהן&lt;/Data&gt;&lt;Shortcut&gt;יצכה&lt;/Shortcut&gt;"/>
        <w:id w:val="-233625407"/>
        <w:placeholder>
          <w:docPart w:val="94F3EDBCCD624350BEF2DE00D3578722"/>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w:t>
      </w:r>
      <w:r w:rsidR="00CB74E1">
        <w:rPr>
          <w:rFonts w:hint="cs"/>
          <w:rtl/>
          <w:lang w:eastAsia="he-IL"/>
        </w:rPr>
        <w:t xml:space="preserve"> זה לא יכול להיות, כי </w:t>
      </w:r>
      <w:bookmarkStart w:id="7068" w:name="_ETM_Q13_342000"/>
      <w:bookmarkEnd w:id="7068"/>
      <w:r w:rsidR="00CB74E1">
        <w:rPr>
          <w:rFonts w:hint="cs"/>
          <w:rtl/>
          <w:lang w:eastAsia="he-IL"/>
        </w:rPr>
        <w:t>הם אנשי המקצוע. לא היית רוצה שלא יהיו אנשי מקצוע, יאיר.</w:t>
      </w:r>
    </w:p>
    <w:p w:rsidR="00CB74E1" w:rsidRDefault="00CB74E1" w:rsidP="002D7479">
      <w:pPr>
        <w:rPr>
          <w:rtl/>
          <w:lang w:eastAsia="he-IL"/>
        </w:rPr>
      </w:pPr>
    </w:p>
    <w:bookmarkStart w:id="7069" w:name="_ETM_Q13_340000" w:displacedByCustomXml="next"/>
    <w:bookmarkEnd w:id="7069" w:displacedByCustomXml="next"/>
    <w:sdt>
      <w:sdtPr>
        <w:rPr>
          <w:rtl/>
        </w:rPr>
        <w:alias w:val="יור"/>
        <w:tag w:val="&lt;ID&gt;5533&lt;/ID&gt;&lt;Name&gt;יצחק וקנין - יו&quot;ר&lt;/Name&gt;&lt;Data&gt;יצחק וקנין&lt;/Data&gt;&lt;Shortcut&gt;&lt;/Shortcut&gt;"/>
        <w:id w:val="-1846623283"/>
        <w:placeholder>
          <w:docPart w:val="56FD426A33F846B99815A7FA5752CF4E"/>
        </w:placeholder>
      </w:sdtPr>
      <w:sdtEndPr/>
      <w:sdtContent>
        <w:p w:rsidR="00CB74E1" w:rsidRPr="00756068" w:rsidRDefault="00CB74E1" w:rsidP="002D7479">
          <w:pPr>
            <w:pStyle w:val="af6"/>
            <w:keepNext/>
            <w:rPr>
              <w:rtl/>
            </w:rPr>
          </w:pPr>
          <w:r w:rsidRPr="00756068">
            <w:rPr>
              <w:rStyle w:val="afe"/>
              <w:color w:val="auto"/>
              <w:rtl/>
            </w:rPr>
            <w:t>היו"ר יצחק וקנין</w:t>
          </w:r>
          <w:r w:rsidRPr="00756068">
            <w:rPr>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איציק.</w:t>
      </w:r>
    </w:p>
    <w:p w:rsidR="00CB74E1" w:rsidRDefault="00CB74E1" w:rsidP="002D7479">
      <w:pPr>
        <w:rPr>
          <w:rtl/>
          <w:lang w:eastAsia="he-IL"/>
        </w:rPr>
      </w:pPr>
    </w:p>
    <w:sdt>
      <w:sdtPr>
        <w:rPr>
          <w:rtl/>
        </w:rPr>
        <w:alias w:val="דובר_המשך"/>
        <w:tag w:val="&lt;ID&gt;5528&lt;/ID&gt;&lt;Name&gt;יצחק כהן - סגן שר&lt;/Name&gt;&lt;Data&gt;סגן שר האוצר יצחק כהן&lt;/Data&gt;&lt;Shortcut&gt;יצכה&lt;/Shortcut&gt;"/>
        <w:id w:val="-1249031899"/>
        <w:placeholder>
          <w:docPart w:val="0AB71A7C2A8B44309EFFC6FF8DC4FA0A"/>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לא היית רוצה שיהיו רק פוליטיקאים.</w:t>
      </w:r>
    </w:p>
    <w:p w:rsidR="00CB74E1" w:rsidRDefault="00CB74E1" w:rsidP="002D7479">
      <w:pPr>
        <w:rPr>
          <w:rtl/>
          <w:lang w:eastAsia="he-IL"/>
        </w:rPr>
      </w:pPr>
    </w:p>
    <w:p w:rsidR="00CB74E1" w:rsidRDefault="00CB74E1" w:rsidP="002D7479">
      <w:pPr>
        <w:rPr>
          <w:rtl/>
          <w:lang w:eastAsia="he-IL"/>
        </w:rPr>
      </w:pPr>
      <w:bookmarkStart w:id="7070" w:name="_ETM_Q13_341000"/>
      <w:bookmarkEnd w:id="7070"/>
      <w:r>
        <w:rPr>
          <w:rFonts w:hint="cs"/>
          <w:rtl/>
          <w:lang w:eastAsia="he-IL"/>
        </w:rPr>
        <w:t xml:space="preserve">"אך הם </w:t>
      </w:r>
      <w:bookmarkStart w:id="7071" w:name="_ETM_Q13_343000"/>
      <w:bookmarkEnd w:id="7071"/>
      <w:r>
        <w:rPr>
          <w:rFonts w:hint="cs"/>
          <w:rtl/>
          <w:lang w:eastAsia="he-IL"/>
        </w:rPr>
        <w:t xml:space="preserve">יהיו רשאים לייעץ לשר הממונה עליהם בכל הנוגע להיבטים המקצועיים הכרוכים בהסכם" </w:t>
      </w:r>
      <w:r>
        <w:rPr>
          <w:rtl/>
          <w:lang w:eastAsia="he-IL"/>
        </w:rPr>
        <w:t>–</w:t>
      </w:r>
      <w:r>
        <w:rPr>
          <w:rFonts w:hint="cs"/>
          <w:rtl/>
          <w:lang w:eastAsia="he-IL"/>
        </w:rPr>
        <w:t xml:space="preserve"> זה בדיוק מה שקורה היום.</w:t>
      </w:r>
    </w:p>
    <w:p w:rsidR="00CB74E1" w:rsidRDefault="00CB74E1" w:rsidP="002D7479">
      <w:pPr>
        <w:rPr>
          <w:rtl/>
          <w:lang w:eastAsia="he-IL"/>
        </w:rPr>
      </w:pPr>
    </w:p>
    <w:sdt>
      <w:sdtPr>
        <w:rPr>
          <w:rtl/>
        </w:rPr>
        <w:alias w:val="יור"/>
        <w:tag w:val="&lt;ID&gt;5533&lt;/ID&gt;&lt;Name&gt;יצחק וקנין - יו&quot;ר&lt;/Name&gt;&lt;Data&gt;יצחק וקנין&lt;/Data&gt;&lt;Shortcut&gt;&lt;/Shortcut&gt;"/>
        <w:id w:val="-720748908"/>
        <w:placeholder>
          <w:docPart w:val="56FD426A33F846B99815A7FA5752CF4E"/>
        </w:placeholder>
      </w:sdtPr>
      <w:sdtEndPr/>
      <w:sdtContent>
        <w:p w:rsidR="00CB74E1" w:rsidRPr="00756068" w:rsidRDefault="00CB74E1" w:rsidP="002D7479">
          <w:pPr>
            <w:pStyle w:val="af6"/>
            <w:keepNext/>
            <w:rPr>
              <w:rtl/>
            </w:rPr>
          </w:pPr>
          <w:r w:rsidRPr="00756068">
            <w:rPr>
              <w:rStyle w:val="afe"/>
              <w:color w:val="auto"/>
              <w:rtl/>
            </w:rPr>
            <w:t>היו"ר יצחק וקנין</w:t>
          </w:r>
          <w:r w:rsidRPr="00756068">
            <w:rPr>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תודה,</w:t>
      </w:r>
      <w:bookmarkStart w:id="7072" w:name="_ETM_Q13_351000"/>
      <w:bookmarkEnd w:id="7072"/>
      <w:r>
        <w:rPr>
          <w:rFonts w:hint="cs"/>
          <w:rtl/>
          <w:lang w:eastAsia="he-IL"/>
        </w:rPr>
        <w:t xml:space="preserve"> אדוני.</w:t>
      </w:r>
    </w:p>
    <w:p w:rsidR="00CB74E1" w:rsidRDefault="00CB74E1" w:rsidP="002D7479">
      <w:pPr>
        <w:rPr>
          <w:rtl/>
          <w:lang w:eastAsia="he-IL"/>
        </w:rPr>
      </w:pPr>
    </w:p>
    <w:bookmarkStart w:id="7073" w:name="_ETM_Q13_353000" w:displacedByCustomXml="next"/>
    <w:bookmarkEnd w:id="7073" w:displacedByCustomXml="next"/>
    <w:sdt>
      <w:sdtPr>
        <w:rPr>
          <w:rtl/>
        </w:rPr>
        <w:alias w:val="דובר_המשך"/>
        <w:tag w:val="&lt;ID&gt;5528&lt;/ID&gt;&lt;Name&gt;יצחק כהן - סגן שר&lt;/Name&gt;&lt;Data&gt;סגן שר האוצר יצחק כהן&lt;/Data&gt;&lt;Shortcut&gt;יצכה&lt;/Shortcut&gt;"/>
        <w:id w:val="-1813404038"/>
        <w:placeholder>
          <w:docPart w:val="4500DB4518AE419B88E6F1162F42F03A"/>
        </w:placeholder>
      </w:sdtPr>
      <w:sdtEndPr/>
      <w:sdtContent>
        <w:p w:rsidR="00CB74E1" w:rsidRPr="009A5080" w:rsidRDefault="00CB74E1" w:rsidP="002D7479">
          <w:pPr>
            <w:pStyle w:val="-"/>
            <w:rPr>
              <w:rtl/>
            </w:rPr>
          </w:pPr>
          <w:r w:rsidRPr="009A5080">
            <w:rPr>
              <w:rStyle w:val="afe"/>
              <w:color w:val="auto"/>
              <w:rtl/>
            </w:rPr>
            <w:t>סגן שר האוצר יצחק כהן</w:t>
          </w:r>
          <w:r w:rsidRPr="009A5080">
            <w:rPr>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תודה רבה.</w:t>
      </w:r>
    </w:p>
    <w:p w:rsidR="00CB74E1" w:rsidRDefault="00CB74E1" w:rsidP="002D7479">
      <w:pPr>
        <w:rPr>
          <w:rtl/>
          <w:lang w:eastAsia="he-IL"/>
        </w:rPr>
      </w:pPr>
      <w:bookmarkStart w:id="7074" w:name="_ETM_Q13_354000"/>
      <w:bookmarkEnd w:id="7074"/>
    </w:p>
    <w:sdt>
      <w:sdtPr>
        <w:rPr>
          <w:rtl/>
        </w:rPr>
        <w:alias w:val="יור"/>
        <w:tag w:val="&lt;ID&gt;5533&lt;/ID&gt;&lt;Name&gt;יצחק וקנין - יו&quot;ר&lt;/Name&gt;&lt;Data&gt;יצחק וקנין&lt;/Data&gt;&lt;Shortcut&gt;&lt;/Shortcut&gt;"/>
        <w:id w:val="-1926103453"/>
        <w:placeholder>
          <w:docPart w:val="56FD426A33F846B99815A7FA5752CF4E"/>
        </w:placeholder>
      </w:sdtPr>
      <w:sdtEndPr/>
      <w:sdtContent>
        <w:p w:rsidR="00CB74E1" w:rsidRPr="00756068" w:rsidRDefault="00CB74E1" w:rsidP="002D7479">
          <w:pPr>
            <w:pStyle w:val="af6"/>
            <w:keepNext/>
            <w:rPr>
              <w:rtl/>
            </w:rPr>
          </w:pPr>
          <w:r w:rsidRPr="00756068">
            <w:rPr>
              <w:rStyle w:val="afe"/>
              <w:color w:val="auto"/>
              <w:rtl/>
            </w:rPr>
            <w:t>היו"ר יצחק וקנין</w:t>
          </w:r>
          <w:r w:rsidRPr="00756068">
            <w:rPr>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יעלה השר אופיר אקוניס. חמש דקות לרשותך,</w:t>
      </w:r>
      <w:r w:rsidRPr="00593CB8">
        <w:rPr>
          <w:rFonts w:hint="cs"/>
          <w:rtl/>
          <w:lang w:eastAsia="he-IL"/>
        </w:rPr>
        <w:t xml:space="preserve"> </w:t>
      </w:r>
      <w:r>
        <w:rPr>
          <w:rFonts w:hint="cs"/>
          <w:rtl/>
          <w:lang w:eastAsia="he-IL"/>
        </w:rPr>
        <w:t>אדוני.</w:t>
      </w:r>
    </w:p>
    <w:p w:rsidR="00CB74E1" w:rsidRDefault="00CB74E1" w:rsidP="002D7479">
      <w:pPr>
        <w:rPr>
          <w:rtl/>
          <w:lang w:eastAsia="he-IL"/>
        </w:rPr>
      </w:pPr>
    </w:p>
    <w:p w:rsidR="00CB74E1" w:rsidRDefault="00CB74E1" w:rsidP="002D7479">
      <w:pPr>
        <w:rPr>
          <w:rtl/>
          <w:lang w:eastAsia="he-IL"/>
        </w:rPr>
      </w:pPr>
      <w:r>
        <w:rPr>
          <w:rFonts w:hint="cs"/>
          <w:rtl/>
          <w:lang w:eastAsia="he-IL"/>
        </w:rPr>
        <w:t xml:space="preserve">רבותיי, לפי </w:t>
      </w:r>
      <w:bookmarkStart w:id="7075" w:name="_ETM_Q13_365000"/>
      <w:bookmarkEnd w:id="7075"/>
      <w:r>
        <w:rPr>
          <w:rFonts w:hint="cs"/>
          <w:rtl/>
          <w:lang w:eastAsia="he-IL"/>
        </w:rPr>
        <w:t>התקנון הוא יכול לדבר חמש דקות. גם לסגן השר</w:t>
      </w:r>
      <w:bookmarkStart w:id="7076" w:name="_ETM_Q13_373000"/>
      <w:bookmarkEnd w:id="7076"/>
      <w:r>
        <w:rPr>
          <w:rFonts w:hint="cs"/>
          <w:rtl/>
          <w:lang w:eastAsia="he-IL"/>
        </w:rPr>
        <w:t xml:space="preserve"> היו עשר דקות, אבל הוא דיבר בערך עשר דקות</w:t>
      </w:r>
      <w:r w:rsidR="004C45B3">
        <w:rPr>
          <w:rFonts w:hint="cs"/>
          <w:rtl/>
          <w:lang w:eastAsia="he-IL"/>
        </w:rPr>
        <w:t>,</w:t>
      </w:r>
      <w:r>
        <w:rPr>
          <w:rFonts w:hint="cs"/>
          <w:rtl/>
          <w:lang w:eastAsia="he-IL"/>
        </w:rPr>
        <w:t xml:space="preserve"> </w:t>
      </w:r>
      <w:bookmarkStart w:id="7077" w:name="_ETM_Q13_374000"/>
      <w:bookmarkEnd w:id="7077"/>
      <w:r>
        <w:rPr>
          <w:rFonts w:hint="cs"/>
          <w:rtl/>
          <w:lang w:eastAsia="he-IL"/>
        </w:rPr>
        <w:t>כי לא לקחתי לו זמן בכלל.</w:t>
      </w:r>
    </w:p>
    <w:p w:rsidR="00CB74E1" w:rsidRDefault="00CB74E1" w:rsidP="002D7479">
      <w:pPr>
        <w:rPr>
          <w:rtl/>
          <w:lang w:eastAsia="he-IL"/>
        </w:rPr>
      </w:pPr>
    </w:p>
    <w:bookmarkStart w:id="7078" w:name="_Toc517111887" w:displacedByCustomXml="next"/>
    <w:bookmarkStart w:id="7079" w:name="_Toc517111765" w:displacedByCustomXml="next"/>
    <w:bookmarkStart w:id="7080" w:name="_Toc517111647" w:displacedByCustomXml="next"/>
    <w:sdt>
      <w:sdtPr>
        <w:rPr>
          <w:rtl/>
        </w:rPr>
        <w:alias w:val="דובר"/>
        <w:tag w:val="&lt;ID&gt;5662&lt;/ID&gt;&lt;Name&gt;אופיר אקוניס - שר&lt;/Name&gt;&lt;Data&gt;שר המדע והטכנולוגיה אופיר אקוניס&lt;/Data&gt;&lt;Shortcut&gt;אואק&lt;/Shortcut&gt;&lt;MemberID&gt;2271&lt;/MemberID&gt;"/>
        <w:id w:val="-58797435"/>
        <w:placeholder>
          <w:docPart w:val="56FD426A33F846B99815A7FA5752CF4E"/>
        </w:placeholder>
      </w:sdtPr>
      <w:sdtEndPr/>
      <w:sdtContent>
        <w:p w:rsidR="00CB74E1" w:rsidRPr="009A5080" w:rsidRDefault="00CB74E1" w:rsidP="002D7479">
          <w:pPr>
            <w:pStyle w:val="a4"/>
            <w:rPr>
              <w:rtl/>
            </w:rPr>
          </w:pPr>
          <w:r w:rsidRPr="009A5080">
            <w:rPr>
              <w:rStyle w:val="afe"/>
              <w:color w:val="auto"/>
              <w:rtl/>
            </w:rPr>
            <w:t>שר המדע והטכנולוגיה אופיר אקוניס</w:t>
          </w:r>
          <w:r w:rsidRPr="009A5080">
            <w:rPr>
              <w:rtl/>
            </w:rPr>
            <w:t>:</w:t>
          </w:r>
        </w:p>
      </w:sdtContent>
    </w:sdt>
    <w:bookmarkEnd w:id="7078" w:displacedByCustomXml="prev"/>
    <w:bookmarkEnd w:id="7079" w:displacedByCustomXml="prev"/>
    <w:bookmarkEnd w:id="7080" w:displacedByCustomXml="prev"/>
    <w:p w:rsidR="00CB74E1" w:rsidRDefault="00CB74E1" w:rsidP="004370BB">
      <w:pPr>
        <w:rPr>
          <w:rtl/>
          <w:lang w:eastAsia="he-IL"/>
        </w:rPr>
      </w:pPr>
    </w:p>
    <w:p w:rsidR="00CB74E1" w:rsidRDefault="00CB74E1" w:rsidP="0001184B">
      <w:pPr>
        <w:rPr>
          <w:rtl/>
          <w:lang w:eastAsia="he-IL"/>
        </w:rPr>
      </w:pPr>
      <w:r>
        <w:rPr>
          <w:rFonts w:hint="cs"/>
          <w:rtl/>
          <w:lang w:eastAsia="he-IL"/>
        </w:rPr>
        <w:t xml:space="preserve">תודה לך, אדוני היושב-ראש. חברות </w:t>
      </w:r>
      <w:bookmarkStart w:id="7081" w:name="_ETM_Q13_387000"/>
      <w:bookmarkEnd w:id="7081"/>
      <w:r>
        <w:rPr>
          <w:rFonts w:hint="cs"/>
          <w:rtl/>
          <w:lang w:eastAsia="he-IL"/>
        </w:rPr>
        <w:t xml:space="preserve">וחברי הכנסת, חבר הכנסת לפיד, אני מבקש לשאול שאלה את </w:t>
      </w:r>
      <w:bookmarkStart w:id="7082" w:name="_ETM_Q13_391000"/>
      <w:bookmarkEnd w:id="7082"/>
      <w:r>
        <w:rPr>
          <w:rFonts w:hint="cs"/>
          <w:rtl/>
          <w:lang w:eastAsia="he-IL"/>
        </w:rPr>
        <w:t>חבר הכנסת לפיד. אני אמתין לו עד שהוא יסתובב אלינו,</w:t>
      </w:r>
      <w:bookmarkStart w:id="7083" w:name="_ETM_Q13_401000"/>
      <w:bookmarkEnd w:id="7083"/>
      <w:r>
        <w:rPr>
          <w:rFonts w:hint="cs"/>
          <w:rtl/>
          <w:lang w:eastAsia="he-IL"/>
        </w:rPr>
        <w:t xml:space="preserve"> בסבלנות.</w:t>
      </w:r>
    </w:p>
    <w:p w:rsidR="00CB74E1" w:rsidRDefault="00CB74E1" w:rsidP="002D7479">
      <w:pPr>
        <w:rPr>
          <w:rtl/>
          <w:lang w:eastAsia="he-IL"/>
        </w:rPr>
      </w:pPr>
    </w:p>
    <w:bookmarkStart w:id="7084" w:name="_ETM_Q13_397000" w:displacedByCustomXml="next"/>
    <w:bookmarkEnd w:id="7084" w:displacedByCustomXml="next"/>
    <w:sdt>
      <w:sdtPr>
        <w:rPr>
          <w:rtl/>
        </w:rPr>
        <w:alias w:val="יור"/>
        <w:tag w:val="&lt;ID&gt;5533&lt;/ID&gt;&lt;Name&gt;יצחק וקנין - יו&quot;ר&lt;/Name&gt;&lt;Data&gt;יצחק וקנין&lt;/Data&gt;&lt;Shortcut&gt;&lt;/Shortcut&gt;"/>
        <w:id w:val="-1771156028"/>
        <w:placeholder>
          <w:docPart w:val="56FD426A33F846B99815A7FA5752CF4E"/>
        </w:placeholder>
        <w15:color w:val="993366"/>
      </w:sdtPr>
      <w:sdtEndPr/>
      <w:sdtContent>
        <w:p w:rsidR="00CB74E1" w:rsidRDefault="00CB74E1" w:rsidP="002D7479">
          <w:pPr>
            <w:pStyle w:val="af6"/>
            <w:keepNext/>
            <w:rPr>
              <w:rtl/>
            </w:rPr>
          </w:pPr>
          <w:r w:rsidRPr="009A5080">
            <w:rPr>
              <w:rStyle w:val="afe"/>
              <w:color w:val="000000"/>
              <w:rtl/>
            </w:rPr>
            <w:t>היו"ר יצחק וקנין</w:t>
          </w:r>
          <w:r w:rsidRPr="009A5080">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הוא הסתובב אליך.</w:t>
      </w:r>
      <w:bookmarkStart w:id="7085" w:name="_ETM_Q13_402000"/>
      <w:bookmarkEnd w:id="7085"/>
    </w:p>
    <w:p w:rsidR="00CB74E1" w:rsidRDefault="00CB74E1" w:rsidP="002D7479">
      <w:pPr>
        <w:rPr>
          <w:rtl/>
          <w:lang w:eastAsia="he-IL"/>
        </w:rPr>
      </w:pPr>
    </w:p>
    <w:bookmarkStart w:id="7086" w:name="_ETM_Q13_403000" w:displacedByCustomXml="next"/>
    <w:bookmarkEnd w:id="7086" w:displacedByCustomXml="next"/>
    <w:sdt>
      <w:sdtPr>
        <w:rPr>
          <w:rtl/>
        </w:rPr>
        <w:alias w:val="דובר_המשך"/>
        <w:tag w:val="&lt;ID&gt;5662&lt;/ID&gt;&lt;Name&gt;אופיר אקוניס - שר&lt;/Name&gt;&lt;Data&gt;שר המדע והטכנולוגיה אופיר אקוניס&lt;/Data&gt;&lt;Shortcut&gt;אואק&lt;/Shortcut&gt;"/>
        <w:id w:val="-1832511064"/>
        <w:placeholder>
          <w:docPart w:val="56FD426A33F846B99815A7FA5752CF4E"/>
        </w:placeholder>
      </w:sdtPr>
      <w:sdtEndPr/>
      <w:sdtContent>
        <w:p w:rsidR="00CB74E1" w:rsidRPr="009A5080" w:rsidRDefault="00CB74E1" w:rsidP="002D7479">
          <w:pPr>
            <w:pStyle w:val="-"/>
            <w:rPr>
              <w:rtl/>
            </w:rPr>
          </w:pPr>
          <w:r w:rsidRPr="009A5080">
            <w:rPr>
              <w:rStyle w:val="afe"/>
              <w:color w:val="auto"/>
              <w:rtl/>
            </w:rPr>
            <w:t>שר המדע והטכנולוגיה אופיר אקוניס</w:t>
          </w:r>
          <w:r w:rsidRPr="009A5080">
            <w:rPr>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אם</w:t>
      </w:r>
      <w:r w:rsidR="004C45B3">
        <w:rPr>
          <w:rFonts w:hint="cs"/>
          <w:rtl/>
          <w:lang w:eastAsia="he-IL"/>
        </w:rPr>
        <w:t>,</w:t>
      </w:r>
      <w:r>
        <w:rPr>
          <w:rFonts w:hint="cs"/>
          <w:rtl/>
          <w:lang w:eastAsia="he-IL"/>
        </w:rPr>
        <w:t xml:space="preserve"> ברשותך – אתה רוצה משם. ובכן, אדוני היושב-ראש, חברות </w:t>
      </w:r>
      <w:bookmarkStart w:id="7087" w:name="_ETM_Q13_404000"/>
      <w:bookmarkEnd w:id="7087"/>
      <w:r>
        <w:rPr>
          <w:rFonts w:hint="cs"/>
          <w:rtl/>
          <w:lang w:eastAsia="he-IL"/>
        </w:rPr>
        <w:t>וחברי הכנסת, למר לפיד, חבר הכנסת לפיד, שאלה אחת</w:t>
      </w:r>
      <w:bookmarkStart w:id="7088" w:name="_ETM_Q13_412000"/>
      <w:bookmarkEnd w:id="7088"/>
      <w:r>
        <w:rPr>
          <w:rFonts w:hint="cs"/>
          <w:rtl/>
          <w:lang w:eastAsia="he-IL"/>
        </w:rPr>
        <w:t xml:space="preserve"> בלבד: כמה שילם אריאל שרון ליושב-ראש מפלגת שינוי, האימא </w:t>
      </w:r>
      <w:bookmarkStart w:id="7089" w:name="_ETM_Q13_421000"/>
      <w:bookmarkEnd w:id="7089"/>
      <w:r>
        <w:rPr>
          <w:rFonts w:hint="cs"/>
          <w:rtl/>
          <w:lang w:eastAsia="he-IL"/>
        </w:rPr>
        <w:t>הרוחנית של יש עתיד, עבור קניית תמיכתו בתקציב ובהתנתקות?</w:t>
      </w:r>
    </w:p>
    <w:p w:rsidR="00CB74E1" w:rsidRDefault="00CB74E1" w:rsidP="002D7479">
      <w:pPr>
        <w:rPr>
          <w:rtl/>
          <w:lang w:eastAsia="he-IL"/>
        </w:rPr>
      </w:pPr>
      <w:bookmarkStart w:id="7090" w:name="_ETM_Q13_368000"/>
      <w:bookmarkStart w:id="7091" w:name="_ETM_Q13_369000"/>
      <w:bookmarkEnd w:id="7090"/>
      <w:bookmarkEnd w:id="7091"/>
    </w:p>
    <w:sdt>
      <w:sdtPr>
        <w:rPr>
          <w:rtl/>
        </w:rPr>
        <w:alias w:val="קריאה"/>
        <w:tag w:val="&lt;ID&gt;5082&lt;/ID&gt;&lt;Name&gt;מאיר כהן - יש עתיד&lt;/Name&gt;&lt;Data&gt;מאיר כהן (יש עתיד)&lt;/Data&gt;&lt;Shortcut&gt;מאכה&lt;/Shortcut&gt;"/>
        <w:id w:val="2093655498"/>
        <w:placeholder>
          <w:docPart w:val="56FD426A33F846B99815A7FA5752CF4E"/>
        </w:placeholder>
      </w:sdtPr>
      <w:sdtEndPr/>
      <w:sdtContent>
        <w:p w:rsidR="00CB74E1" w:rsidRPr="009A5080" w:rsidRDefault="00CB74E1" w:rsidP="002D7479">
          <w:pPr>
            <w:pStyle w:val="af5"/>
            <w:rPr>
              <w:rtl/>
            </w:rPr>
          </w:pPr>
          <w:r w:rsidRPr="009A5080">
            <w:rPr>
              <w:rStyle w:val="afe"/>
              <w:color w:val="auto"/>
              <w:rtl/>
            </w:rPr>
            <w:t>מאיר כהן (יש עתיד)</w:t>
          </w:r>
          <w:r w:rsidRPr="009A5080">
            <w:rPr>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די, די </w:t>
      </w:r>
      <w:r w:rsidR="00844C5E">
        <w:rPr>
          <w:rFonts w:hint="cs"/>
          <w:rtl/>
          <w:lang w:eastAsia="he-IL"/>
        </w:rPr>
        <w:t>– – –</w:t>
      </w:r>
      <w:r>
        <w:rPr>
          <w:rFonts w:hint="cs"/>
          <w:rtl/>
          <w:lang w:eastAsia="he-IL"/>
        </w:rPr>
        <w:t xml:space="preserve"> די.</w:t>
      </w:r>
    </w:p>
    <w:p w:rsidR="00CB74E1" w:rsidRDefault="00CB74E1" w:rsidP="002D7479">
      <w:pPr>
        <w:rPr>
          <w:rtl/>
          <w:lang w:eastAsia="he-IL"/>
        </w:rPr>
      </w:pPr>
      <w:bookmarkStart w:id="7092" w:name="_ETM_Q13_355000"/>
      <w:bookmarkEnd w:id="7092"/>
    </w:p>
    <w:bookmarkStart w:id="7093" w:name="_ETM_Q13_356000" w:displacedByCustomXml="next"/>
    <w:bookmarkEnd w:id="7093" w:displacedByCustomXml="next"/>
    <w:sdt>
      <w:sdtPr>
        <w:rPr>
          <w:rStyle w:val="afe"/>
          <w:color w:val="auto"/>
          <w:rtl/>
        </w:rPr>
        <w:alias w:val="דובר_המשך"/>
        <w:tag w:val="&lt;ID&gt;5662&lt;/ID&gt;&lt;Name&gt;אופיר אקוניס - שר&lt;/Name&gt;&lt;Data&gt;שר המדע והטכנולוגיה אופיר אקוניס&lt;/Data&gt;&lt;Shortcut&gt;אואק&lt;/Shortcut&gt;&lt;MemberID&gt;2271&lt;/MemberID&gt;"/>
        <w:id w:val="-1646648751"/>
        <w:placeholder>
          <w:docPart w:val="56FD426A33F846B99815A7FA5752CF4E"/>
        </w:placeholder>
        <w15:color w:val="993366"/>
      </w:sdtPr>
      <w:sdtEndPr>
        <w:rPr>
          <w:rStyle w:val="a0"/>
        </w:rPr>
      </w:sdtEndPr>
      <w:sdtContent>
        <w:p w:rsidR="00CB74E1" w:rsidRPr="00B74AC4" w:rsidRDefault="00CB74E1" w:rsidP="002D7479">
          <w:pPr>
            <w:pStyle w:val="-"/>
            <w:rPr>
              <w:rtl/>
            </w:rPr>
          </w:pPr>
          <w:r w:rsidRPr="00B74AC4">
            <w:rPr>
              <w:rStyle w:val="afe"/>
              <w:color w:val="auto"/>
              <w:rtl/>
            </w:rPr>
            <w:t>שר המדע והטכנולוגיה אופיר אקוניס</w:t>
          </w:r>
          <w:r w:rsidRPr="00B74AC4">
            <w:rPr>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כמה הוא שילם?</w:t>
      </w:r>
    </w:p>
    <w:p w:rsidR="00CB74E1" w:rsidRDefault="00CB74E1" w:rsidP="002D7479">
      <w:pPr>
        <w:rPr>
          <w:rtl/>
          <w:lang w:eastAsia="he-IL"/>
        </w:rPr>
      </w:pPr>
    </w:p>
    <w:sdt>
      <w:sdtPr>
        <w:rPr>
          <w:rtl/>
        </w:rPr>
        <w:alias w:val="קריאה"/>
        <w:tag w:val="&lt;ID&gt;5115&lt;/ID&gt;&lt;Name&gt;פנינה תמנו - יש עתיד&lt;/Name&gt;&lt;Data&gt;פנינה תמנו (יש עתיד)&lt;/Data&gt;&lt;Shortcut&gt;פנתמ&lt;/Shortcut&gt;"/>
        <w:id w:val="2132365652"/>
        <w:placeholder>
          <w:docPart w:val="56FD426A33F846B99815A7FA5752CF4E"/>
        </w:placeholder>
      </w:sdtPr>
      <w:sdtEndPr/>
      <w:sdtContent>
        <w:p w:rsidR="00CB74E1" w:rsidRPr="00B74AC4" w:rsidRDefault="00CB74E1" w:rsidP="002D7479">
          <w:pPr>
            <w:pStyle w:val="af5"/>
            <w:rPr>
              <w:rtl/>
            </w:rPr>
          </w:pPr>
          <w:r w:rsidRPr="00B74AC4">
            <w:rPr>
              <w:rStyle w:val="afe"/>
              <w:color w:val="auto"/>
              <w:rtl/>
            </w:rPr>
            <w:t>פנינה תמנו (יש עתיד)</w:t>
          </w:r>
          <w:r w:rsidRPr="00B74AC4">
            <w:rPr>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 –</w:t>
      </w:r>
    </w:p>
    <w:p w:rsidR="00CB74E1" w:rsidRPr="00CB18F3" w:rsidRDefault="00CB74E1" w:rsidP="002D7479">
      <w:pPr>
        <w:rPr>
          <w:rtl/>
          <w:lang w:eastAsia="he-IL"/>
        </w:rPr>
      </w:pPr>
    </w:p>
    <w:sdt>
      <w:sdtPr>
        <w:rPr>
          <w:rtl/>
        </w:rPr>
        <w:alias w:val="דובר_המשך"/>
        <w:tag w:val="&lt;ID&gt;5662&lt;/ID&gt;&lt;Name&gt;אופיר אקוניס - שר&lt;/Name&gt;&lt;Data&gt;שר המדע והטכנולוגיה אופיר אקוניס&lt;/Data&gt;&lt;Shortcut&gt;אואק&lt;/Shortcut&gt;"/>
        <w:id w:val="-2004344455"/>
        <w:placeholder>
          <w:docPart w:val="56FD426A33F846B99815A7FA5752CF4E"/>
        </w:placeholder>
      </w:sdtPr>
      <w:sdtEndPr/>
      <w:sdtContent>
        <w:p w:rsidR="00CB74E1" w:rsidRPr="00B74AC4" w:rsidRDefault="00CB74E1" w:rsidP="002D7479">
          <w:pPr>
            <w:pStyle w:val="-"/>
            <w:rPr>
              <w:rtl/>
            </w:rPr>
          </w:pPr>
          <w:r w:rsidRPr="00B74AC4">
            <w:rPr>
              <w:rStyle w:val="afe"/>
              <w:color w:val="auto"/>
              <w:rtl/>
            </w:rPr>
            <w:t>שר המדע והטכנולוגיה אופיר אקוניס</w:t>
          </w:r>
          <w:r w:rsidRPr="00B74AC4">
            <w:rPr>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700</w:t>
      </w:r>
      <w:bookmarkStart w:id="7094" w:name="_ETM_Q13_434000"/>
      <w:bookmarkEnd w:id="7094"/>
      <w:r>
        <w:rPr>
          <w:rFonts w:hint="cs"/>
          <w:rtl/>
          <w:lang w:eastAsia="he-IL"/>
        </w:rPr>
        <w:t xml:space="preserve"> מיליון שקל </w:t>
      </w:r>
      <w:r>
        <w:rPr>
          <w:rtl/>
          <w:lang w:eastAsia="he-IL"/>
        </w:rPr>
        <w:t>–</w:t>
      </w:r>
      <w:r>
        <w:rPr>
          <w:rFonts w:hint="cs"/>
          <w:rtl/>
          <w:lang w:eastAsia="he-IL"/>
        </w:rPr>
        <w:t xml:space="preserve"> כספים קואליציוניים.</w:t>
      </w:r>
    </w:p>
    <w:p w:rsidR="00CB74E1" w:rsidRDefault="00CB74E1" w:rsidP="002D7479">
      <w:pPr>
        <w:rPr>
          <w:rtl/>
          <w:lang w:eastAsia="he-IL"/>
        </w:rPr>
      </w:pPr>
    </w:p>
    <w:bookmarkStart w:id="7095" w:name="_ETM_Q13_435000" w:displacedByCustomXml="next"/>
    <w:bookmarkEnd w:id="7095" w:displacedByCustomXml="next"/>
    <w:sdt>
      <w:sdtPr>
        <w:rPr>
          <w:rtl/>
        </w:rPr>
        <w:alias w:val="קריאה"/>
        <w:tag w:val="&lt;ID&gt;5084&lt;/ID&gt;&lt;Name&gt;מיקי לוי - יש עתיד&lt;/Name&gt;&lt;Data&gt;מיקי לוי (יש עתיד)&lt;/Data&gt;&lt;Shortcut&gt;מילו&lt;/Shortcut&gt;"/>
        <w:id w:val="-1829893308"/>
        <w:placeholder>
          <w:docPart w:val="56FD426A33F846B99815A7FA5752CF4E"/>
        </w:placeholder>
      </w:sdtPr>
      <w:sdtEndPr/>
      <w:sdtContent>
        <w:p w:rsidR="00CB74E1" w:rsidRPr="00B74AC4" w:rsidRDefault="00CB74E1" w:rsidP="002D7479">
          <w:pPr>
            <w:pStyle w:val="af5"/>
            <w:rPr>
              <w:rtl/>
            </w:rPr>
          </w:pPr>
          <w:r w:rsidRPr="00B74AC4">
            <w:rPr>
              <w:rStyle w:val="afe"/>
              <w:color w:val="auto"/>
              <w:rtl/>
            </w:rPr>
            <w:t>מיקי לוי (יש עתיד)</w:t>
          </w:r>
          <w:r w:rsidRPr="00B74AC4">
            <w:rPr>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זה הזוי. מה שקורה פה</w:t>
      </w:r>
      <w:bookmarkStart w:id="7096" w:name="_ETM_Q13_436000"/>
      <w:bookmarkEnd w:id="7096"/>
      <w:r>
        <w:rPr>
          <w:rFonts w:hint="cs"/>
          <w:rtl/>
          <w:lang w:eastAsia="he-IL"/>
        </w:rPr>
        <w:t xml:space="preserve"> זה הזוי.</w:t>
      </w:r>
    </w:p>
    <w:p w:rsidR="00CB74E1" w:rsidRDefault="00CB74E1" w:rsidP="002D7479">
      <w:pPr>
        <w:rPr>
          <w:rtl/>
          <w:lang w:eastAsia="he-IL"/>
        </w:rPr>
      </w:pPr>
    </w:p>
    <w:bookmarkStart w:id="7097" w:name="_ETM_Q13_439000" w:displacedByCustomXml="next"/>
    <w:bookmarkEnd w:id="7097" w:displacedByCustomXml="next"/>
    <w:sdt>
      <w:sdtPr>
        <w:rPr>
          <w:rtl/>
        </w:rPr>
        <w:alias w:val="דובר_המשך"/>
        <w:tag w:val="&lt;ID&gt;5662&lt;/ID&gt;&lt;Name&gt;אופיר אקוניס - שר&lt;/Name&gt;&lt;Data&gt;שר המדע והטכנולוגיה אופיר אקוניס&lt;/Data&gt;&lt;Shortcut&gt;אואק&lt;/Shortcut&gt;"/>
        <w:id w:val="-1680738918"/>
        <w:placeholder>
          <w:docPart w:val="56FD426A33F846B99815A7FA5752CF4E"/>
        </w:placeholder>
      </w:sdtPr>
      <w:sdtEndPr/>
      <w:sdtContent>
        <w:p w:rsidR="00CB74E1" w:rsidRPr="00B74AC4" w:rsidRDefault="00CB74E1" w:rsidP="002D7479">
          <w:pPr>
            <w:pStyle w:val="-"/>
            <w:rPr>
              <w:rtl/>
            </w:rPr>
          </w:pPr>
          <w:r w:rsidRPr="00B74AC4">
            <w:rPr>
              <w:rStyle w:val="afe"/>
              <w:color w:val="auto"/>
              <w:rtl/>
            </w:rPr>
            <w:t>שר המדע והטכנולוגיה אופיר אקוניס</w:t>
          </w:r>
          <w:r w:rsidRPr="00B74AC4">
            <w:rPr>
              <w:rtl/>
            </w:rPr>
            <w:t>:</w:t>
          </w:r>
        </w:p>
      </w:sdtContent>
    </w:sdt>
    <w:p w:rsidR="00CB74E1" w:rsidRDefault="00CB74E1" w:rsidP="004370BB">
      <w:pPr>
        <w:rPr>
          <w:rtl/>
          <w:lang w:eastAsia="he-IL"/>
        </w:rPr>
      </w:pPr>
    </w:p>
    <w:p w:rsidR="00CB74E1" w:rsidRDefault="00CB74E1" w:rsidP="002D7479">
      <w:pPr>
        <w:rPr>
          <w:rtl/>
        </w:rPr>
      </w:pPr>
      <w:r>
        <w:rPr>
          <w:rFonts w:hint="cs"/>
          <w:rtl/>
          <w:lang w:eastAsia="he-IL"/>
        </w:rPr>
        <w:t>אדוני היושב-ראש, הצעתו של חבר הכנסת לפיד יצאה</w:t>
      </w:r>
      <w:bookmarkStart w:id="7098" w:name="_ETM_Q13_445000"/>
      <w:bookmarkEnd w:id="7098"/>
      <w:r>
        <w:rPr>
          <w:rFonts w:hint="cs"/>
          <w:rtl/>
          <w:lang w:eastAsia="he-IL"/>
        </w:rPr>
        <w:t xml:space="preserve"> חצופה</w:t>
      </w:r>
      <w:bookmarkStart w:id="7099" w:name="_ETM_Q13_431000"/>
      <w:bookmarkStart w:id="7100" w:name="_ETM_Q13_347000"/>
      <w:bookmarkStart w:id="7101" w:name="_ETM_Q13_235000"/>
      <w:bookmarkEnd w:id="7099"/>
      <w:bookmarkEnd w:id="7100"/>
      <w:bookmarkEnd w:id="7101"/>
      <w:r>
        <w:rPr>
          <w:rFonts w:hint="cs"/>
          <w:rtl/>
        </w:rPr>
        <w:t xml:space="preserve">, יצאה צבועה. חבר הכנסת לפיד, זהו הסכום ששולם </w:t>
      </w:r>
      <w:r w:rsidR="00844C5E">
        <w:rPr>
          <w:rFonts w:hint="cs"/>
          <w:rtl/>
        </w:rPr>
        <w:t>– –</w:t>
      </w:r>
      <w:r>
        <w:rPr>
          <w:rFonts w:hint="cs"/>
          <w:rtl/>
        </w:rPr>
        <w:t xml:space="preserve"> </w:t>
      </w:r>
    </w:p>
    <w:p w:rsidR="00CB74E1" w:rsidRDefault="00CB74E1" w:rsidP="002D7479">
      <w:pPr>
        <w:rPr>
          <w:rtl/>
        </w:rPr>
      </w:pPr>
    </w:p>
    <w:bookmarkStart w:id="7102" w:name="_ETM_Q13_453000" w:displacedByCustomXml="next"/>
    <w:bookmarkEnd w:id="7102" w:displacedByCustomXml="next"/>
    <w:sdt>
      <w:sdtPr>
        <w:rPr>
          <w:rFonts w:hint="cs"/>
          <w:rtl/>
        </w:rPr>
        <w:alias w:val="קריאה"/>
        <w:tag w:val="&lt;ID&gt;5075&lt;/ID&gt;&lt;Name&gt;יעל גרמן - יש עתיד&lt;/Name&gt;&lt;Data&gt;יעל גרמן (יש עתיד)&lt;/Data&gt;&lt;Shortcut&gt;יעגר&lt;/Shortcut&gt;"/>
        <w:id w:val="-1095786406"/>
        <w:placeholder>
          <w:docPart w:val="56FD426A33F846B99815A7FA5752CF4E"/>
        </w:placeholder>
      </w:sdtPr>
      <w:sdtEndPr/>
      <w:sdtContent>
        <w:p w:rsidR="00CB74E1" w:rsidRPr="00B74AC4" w:rsidRDefault="00CB74E1" w:rsidP="002D7479">
          <w:pPr>
            <w:pStyle w:val="af5"/>
            <w:rPr>
              <w:rtl/>
            </w:rPr>
          </w:pPr>
          <w:r w:rsidRPr="00B74AC4">
            <w:rPr>
              <w:rStyle w:val="afe"/>
              <w:color w:val="auto"/>
              <w:rtl/>
            </w:rPr>
            <w:t>יעל גרמן (יש עתיד)</w:t>
          </w:r>
          <w:r w:rsidRPr="00B74AC4">
            <w:rPr>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נמאס </w:t>
      </w:r>
      <w:r>
        <w:rPr>
          <w:rFonts w:hint="cs"/>
          <w:rtl/>
        </w:rPr>
        <w:t>– – –</w:t>
      </w:r>
    </w:p>
    <w:p w:rsidR="00CB74E1" w:rsidRDefault="00CB74E1" w:rsidP="002D7479">
      <w:pPr>
        <w:rPr>
          <w:rtl/>
        </w:rPr>
      </w:pPr>
    </w:p>
    <w:sdt>
      <w:sdtPr>
        <w:rPr>
          <w:rtl/>
        </w:rPr>
        <w:alias w:val="קריאה"/>
        <w:tag w:val="&lt;ID&gt;5087&lt;/ID&gt;&lt;Name&gt;יאיר לפיד - יש עתיד&lt;/Name&gt;&lt;Data&gt;יאיר לפיד (יש עתיד)&lt;/Data&gt;&lt;Shortcut&gt;יאלפ&lt;/Shortcut&gt;"/>
        <w:id w:val="401952240"/>
        <w:placeholder>
          <w:docPart w:val="56FD426A33F846B99815A7FA5752CF4E"/>
        </w:placeholder>
      </w:sdtPr>
      <w:sdtEndPr/>
      <w:sdtContent>
        <w:p w:rsidR="00CB74E1" w:rsidRPr="00B74AC4" w:rsidRDefault="00CB74E1" w:rsidP="002D7479">
          <w:pPr>
            <w:pStyle w:val="af5"/>
            <w:rPr>
              <w:rtl/>
            </w:rPr>
          </w:pPr>
          <w:r w:rsidRPr="00B74AC4">
            <w:rPr>
              <w:rStyle w:val="afe"/>
              <w:color w:val="auto"/>
              <w:rtl/>
            </w:rPr>
            <w:t>יאיר לפיד (יש עתיד)</w:t>
          </w:r>
          <w:r w:rsidRPr="00B74AC4">
            <w:rPr>
              <w:rtl/>
            </w:rPr>
            <w:t>:</w:t>
          </w:r>
        </w:p>
      </w:sdtContent>
    </w:sdt>
    <w:p w:rsidR="00CB74E1" w:rsidRDefault="00CB74E1" w:rsidP="004370BB">
      <w:pPr>
        <w:rPr>
          <w:rtl/>
        </w:rPr>
      </w:pPr>
    </w:p>
    <w:p w:rsidR="00CB74E1" w:rsidRDefault="00CB74E1" w:rsidP="002D7479">
      <w:pPr>
        <w:rPr>
          <w:rtl/>
        </w:rPr>
      </w:pPr>
      <w:r>
        <w:rPr>
          <w:rFonts w:hint="cs"/>
          <w:rtl/>
        </w:rPr>
        <w:t xml:space="preserve">כספים </w:t>
      </w:r>
      <w:r w:rsidR="00844C5E">
        <w:rPr>
          <w:rFonts w:hint="cs"/>
          <w:rtl/>
        </w:rPr>
        <w:t>– – –</w:t>
      </w:r>
    </w:p>
    <w:p w:rsidR="00CB74E1" w:rsidRDefault="00CB74E1" w:rsidP="002D7479">
      <w:pPr>
        <w:ind w:firstLine="0"/>
        <w:rPr>
          <w:rtl/>
        </w:rPr>
      </w:pPr>
    </w:p>
    <w:bookmarkStart w:id="7103" w:name="_ETM_Q13_452000" w:displacedByCustomXml="next"/>
    <w:bookmarkEnd w:id="7103" w:displacedByCustomXml="next"/>
    <w:sdt>
      <w:sdtPr>
        <w:rPr>
          <w:rFonts w:hint="cs"/>
          <w:rtl/>
        </w:rPr>
        <w:alias w:val="דובר_המשך"/>
        <w:tag w:val="&lt;ID&gt;5662&lt;/ID&gt;&lt;Name&gt;אופיר אקוניס - שר&lt;/Name&gt;&lt;Data&gt;שר המדע והטכנולוגיה אופיר אקוניס&lt;/Data&gt;&lt;Shortcut&gt;אואק&lt;/Shortcut&gt;"/>
        <w:id w:val="-1796438948"/>
        <w:placeholder>
          <w:docPart w:val="56FD426A33F846B99815A7FA5752CF4E"/>
        </w:placeholder>
      </w:sdtPr>
      <w:sdtEndPr/>
      <w:sdtContent>
        <w:p w:rsidR="00CB74E1" w:rsidRPr="00B74AC4" w:rsidRDefault="00CB74E1" w:rsidP="002D7479">
          <w:pPr>
            <w:pStyle w:val="-"/>
            <w:rPr>
              <w:rtl/>
            </w:rPr>
          </w:pPr>
          <w:r w:rsidRPr="00B74AC4">
            <w:rPr>
              <w:rStyle w:val="afe"/>
              <w:color w:val="auto"/>
              <w:rtl/>
            </w:rPr>
            <w:t>שר המדע והטכנולוגיה אופיר אקוניס</w:t>
          </w:r>
          <w:r w:rsidRPr="00B74AC4">
            <w:rPr>
              <w:rtl/>
            </w:rPr>
            <w:t>:</w:t>
          </w:r>
        </w:p>
      </w:sdtContent>
    </w:sdt>
    <w:p w:rsidR="00CB74E1" w:rsidRDefault="00CB74E1" w:rsidP="004370BB">
      <w:pPr>
        <w:rPr>
          <w:rtl/>
        </w:rPr>
      </w:pPr>
    </w:p>
    <w:p w:rsidR="00CB74E1" w:rsidRDefault="00844C5E" w:rsidP="002D7479">
      <w:pPr>
        <w:rPr>
          <w:rtl/>
          <w:lang w:eastAsia="he-IL"/>
        </w:rPr>
      </w:pPr>
      <w:r>
        <w:rPr>
          <w:rFonts w:hint="cs"/>
          <w:rtl/>
        </w:rPr>
        <w:t>– –</w:t>
      </w:r>
      <w:r w:rsidR="00CB74E1">
        <w:rPr>
          <w:rFonts w:hint="cs"/>
          <w:rtl/>
        </w:rPr>
        <w:t xml:space="preserve"> </w:t>
      </w:r>
      <w:r w:rsidR="00AA56FD">
        <w:rPr>
          <w:rFonts w:hint="cs"/>
          <w:rtl/>
        </w:rPr>
        <w:t>ב</w:t>
      </w:r>
      <w:r w:rsidR="00CB74E1">
        <w:rPr>
          <w:rFonts w:hint="cs"/>
          <w:rtl/>
        </w:rPr>
        <w:t>כספים קואליציוניים</w:t>
      </w:r>
      <w:bookmarkStart w:id="7104" w:name="_ETM_Q13_456000"/>
      <w:bookmarkEnd w:id="7104"/>
      <w:r w:rsidR="00CB74E1">
        <w:rPr>
          <w:rFonts w:hint="cs"/>
          <w:rtl/>
        </w:rPr>
        <w:t xml:space="preserve"> </w:t>
      </w:r>
      <w:r w:rsidR="00CB74E1">
        <w:rPr>
          <w:rFonts w:hint="cs"/>
          <w:rtl/>
          <w:lang w:eastAsia="he-IL"/>
        </w:rPr>
        <w:t>עבור מפלגת שינוי, האימא הרוחנית של יש עתיד.</w:t>
      </w:r>
    </w:p>
    <w:p w:rsidR="00CB74E1" w:rsidRDefault="00CB74E1" w:rsidP="002D7479">
      <w:pPr>
        <w:rPr>
          <w:rtl/>
        </w:rPr>
      </w:pPr>
      <w:r>
        <w:rPr>
          <w:rFonts w:hint="cs"/>
          <w:rtl/>
        </w:rPr>
        <w:t xml:space="preserve"> </w:t>
      </w:r>
      <w:bookmarkStart w:id="7105" w:name="_ETM_Q13_449000"/>
      <w:bookmarkEnd w:id="7105"/>
    </w:p>
    <w:sdt>
      <w:sdtPr>
        <w:rPr>
          <w:rtl/>
        </w:rPr>
        <w:alias w:val="קריאה"/>
        <w:tag w:val="&lt;ID&gt;5075&lt;/ID&gt;&lt;Name&gt;יעל גרמן - יש עתיד&lt;/Name&gt;&lt;Data&gt;יעל גרמן (יש עתיד)&lt;/Data&gt;&lt;Shortcut&gt;יעגר&lt;/Shortcut&gt;"/>
        <w:id w:val="176929363"/>
        <w:placeholder>
          <w:docPart w:val="56FD426A33F846B99815A7FA5752CF4E"/>
        </w:placeholder>
      </w:sdtPr>
      <w:sdtEndPr/>
      <w:sdtContent>
        <w:p w:rsidR="00CB74E1" w:rsidRPr="00B74AC4" w:rsidRDefault="00CB74E1" w:rsidP="002D7479">
          <w:pPr>
            <w:pStyle w:val="af5"/>
            <w:rPr>
              <w:rtl/>
            </w:rPr>
          </w:pPr>
          <w:r w:rsidRPr="00B74AC4">
            <w:rPr>
              <w:rStyle w:val="afe"/>
              <w:color w:val="auto"/>
              <w:rtl/>
            </w:rPr>
            <w:t>יעל גרמן (יש עתיד)</w:t>
          </w:r>
          <w:r w:rsidRPr="00B74AC4">
            <w:rPr>
              <w:rtl/>
            </w:rPr>
            <w:t>:</w:t>
          </w:r>
        </w:p>
      </w:sdtContent>
    </w:sdt>
    <w:p w:rsidR="00CB74E1" w:rsidRDefault="00CB74E1" w:rsidP="004370BB">
      <w:pPr>
        <w:rPr>
          <w:rtl/>
        </w:rPr>
      </w:pPr>
    </w:p>
    <w:p w:rsidR="00CB74E1" w:rsidRDefault="00CB74E1" w:rsidP="002D7479">
      <w:pPr>
        <w:rPr>
          <w:rtl/>
        </w:rPr>
      </w:pPr>
      <w:bookmarkStart w:id="7106" w:name="_ETM_Q13_451000"/>
      <w:bookmarkEnd w:id="7106"/>
      <w:r>
        <w:rPr>
          <w:rFonts w:hint="cs"/>
          <w:rtl/>
        </w:rPr>
        <w:t>זה לא היה בסדר.</w:t>
      </w:r>
    </w:p>
    <w:p w:rsidR="00CB74E1" w:rsidRDefault="00CB74E1" w:rsidP="002D7479">
      <w:pPr>
        <w:rPr>
          <w:rtl/>
        </w:rPr>
      </w:pPr>
      <w:bookmarkStart w:id="7107" w:name="_ETM_Q13_454000"/>
      <w:bookmarkEnd w:id="7107"/>
    </w:p>
    <w:sdt>
      <w:sdtPr>
        <w:rPr>
          <w:rtl/>
        </w:rPr>
        <w:alias w:val="קריאה"/>
        <w:tag w:val="&lt;ID&gt;5087&lt;/ID&gt;&lt;Name&gt;יאיר לפיד - יש עתיד&lt;/Name&gt;&lt;Data&gt;יאיר לפיד (יש עתיד)&lt;/Data&gt;&lt;Shortcut&gt;יאלפ&lt;/Shortcut&gt;"/>
        <w:id w:val="-400747299"/>
        <w:placeholder>
          <w:docPart w:val="56FD426A33F846B99815A7FA5752CF4E"/>
        </w:placeholder>
      </w:sdtPr>
      <w:sdtEndPr/>
      <w:sdtContent>
        <w:p w:rsidR="00CB74E1" w:rsidRPr="00B74AC4" w:rsidRDefault="00CB74E1" w:rsidP="002D7479">
          <w:pPr>
            <w:pStyle w:val="af5"/>
            <w:rPr>
              <w:rtl/>
            </w:rPr>
          </w:pPr>
          <w:r w:rsidRPr="00B74AC4">
            <w:rPr>
              <w:rStyle w:val="afe"/>
              <w:color w:val="auto"/>
              <w:rtl/>
            </w:rPr>
            <w:t>יאיר לפיד (יש עתיד)</w:t>
          </w:r>
          <w:r w:rsidRPr="00B74AC4">
            <w:rPr>
              <w:rtl/>
            </w:rPr>
            <w:t>:</w:t>
          </w:r>
        </w:p>
      </w:sdtContent>
    </w:sdt>
    <w:p w:rsidR="00CB74E1" w:rsidRDefault="00CB74E1" w:rsidP="004370BB">
      <w:pPr>
        <w:rPr>
          <w:rtl/>
          <w:lang w:eastAsia="he-IL"/>
        </w:rPr>
      </w:pPr>
    </w:p>
    <w:p w:rsidR="00CB74E1" w:rsidRDefault="00CB74E1" w:rsidP="0020063F">
      <w:pPr>
        <w:rPr>
          <w:rtl/>
          <w:lang w:eastAsia="he-IL"/>
        </w:rPr>
      </w:pPr>
      <w:r>
        <w:rPr>
          <w:rFonts w:hint="cs"/>
          <w:rtl/>
          <w:lang w:eastAsia="he-IL"/>
        </w:rPr>
        <w:t>השר אקוניס, אני מבין שהחיים לא מספיקים לך. אתה הולך על המתים.</w:t>
      </w:r>
    </w:p>
    <w:p w:rsidR="00CB74E1" w:rsidRDefault="00CB74E1" w:rsidP="002D7479">
      <w:pPr>
        <w:rPr>
          <w:rtl/>
          <w:lang w:eastAsia="he-IL"/>
        </w:rPr>
      </w:pPr>
    </w:p>
    <w:sdt>
      <w:sdtPr>
        <w:rPr>
          <w:rtl/>
        </w:rPr>
        <w:alias w:val="דובר_המשך"/>
        <w:tag w:val="&lt;ID&gt;5662&lt;/ID&gt;&lt;Name&gt;אופיר אקוניס - שר&lt;/Name&gt;&lt;Data&gt;שר המדע והטכנולוגיה אופיר אקוניס&lt;/Data&gt;&lt;Shortcut&gt;אואק&lt;/Shortcut&gt;"/>
        <w:id w:val="1966071379"/>
        <w:placeholder>
          <w:docPart w:val="56FD426A33F846B99815A7FA5752CF4E"/>
        </w:placeholder>
      </w:sdtPr>
      <w:sdtEndPr/>
      <w:sdtContent>
        <w:p w:rsidR="00CB74E1" w:rsidRDefault="00CB74E1" w:rsidP="002D7479">
          <w:pPr>
            <w:pStyle w:val="-"/>
            <w:rPr>
              <w:rtl/>
            </w:rPr>
          </w:pPr>
          <w:r w:rsidRPr="00B74AC4">
            <w:rPr>
              <w:rStyle w:val="afe"/>
              <w:color w:val="auto"/>
              <w:rtl/>
            </w:rPr>
            <w:t>שר המדע והטכנולוגיה אופיר אקוניס</w:t>
          </w:r>
          <w:r w:rsidRPr="00B74AC4">
            <w:rPr>
              <w:rtl/>
            </w:rPr>
            <w:t>:</w:t>
          </w:r>
        </w:p>
      </w:sdtContent>
    </w:sdt>
    <w:p w:rsidR="00CB74E1" w:rsidRDefault="00CB74E1" w:rsidP="002D7479">
      <w:pPr>
        <w:rPr>
          <w:rtl/>
          <w:lang w:eastAsia="he-IL"/>
        </w:rPr>
      </w:pPr>
    </w:p>
    <w:p w:rsidR="00CB74E1" w:rsidRDefault="00CB74E1" w:rsidP="004370BB">
      <w:pPr>
        <w:rPr>
          <w:rtl/>
          <w:lang w:eastAsia="he-IL"/>
        </w:rPr>
      </w:pPr>
      <w:r>
        <w:rPr>
          <w:rFonts w:hint="cs"/>
          <w:rtl/>
          <w:lang w:eastAsia="he-IL"/>
        </w:rPr>
        <w:t>אני לא הולך על המתים, אני הולך על העיקרון.</w:t>
      </w:r>
    </w:p>
    <w:p w:rsidR="00CB74E1" w:rsidRDefault="00CB74E1" w:rsidP="002D7479">
      <w:pPr>
        <w:rPr>
          <w:rtl/>
          <w:lang w:eastAsia="he-IL"/>
        </w:rPr>
      </w:pPr>
    </w:p>
    <w:bookmarkStart w:id="7108" w:name="_ETM_Q13_457000" w:displacedByCustomXml="next"/>
    <w:bookmarkEnd w:id="7108" w:displacedByCustomXml="next"/>
    <w:bookmarkStart w:id="7109" w:name="_ETM_Q13_458000" w:displacedByCustomXml="next"/>
    <w:bookmarkEnd w:id="7109" w:displacedByCustomXml="next"/>
    <w:sdt>
      <w:sdtPr>
        <w:rPr>
          <w:rtl/>
        </w:rPr>
        <w:alias w:val="קריאה"/>
        <w:tag w:val="&lt;ID&gt;5087&lt;/ID&gt;&lt;Name&gt;יאיר לפיד - יש עתיד&lt;/Name&gt;&lt;Data&gt;יאיר לפיד (יש עתיד)&lt;/Data&gt;&lt;Shortcut&gt;יאלפ&lt;/Shortcut&gt;"/>
        <w:id w:val="-33270638"/>
        <w:placeholder>
          <w:docPart w:val="56FD426A33F846B99815A7FA5752CF4E"/>
        </w:placeholder>
      </w:sdtPr>
      <w:sdtEndPr/>
      <w:sdtContent>
        <w:p w:rsidR="00CB74E1" w:rsidRPr="00B74AC4" w:rsidRDefault="00CB74E1" w:rsidP="002D7479">
          <w:pPr>
            <w:pStyle w:val="af5"/>
            <w:rPr>
              <w:rtl/>
            </w:rPr>
          </w:pPr>
          <w:r w:rsidRPr="00B74AC4">
            <w:rPr>
              <w:rStyle w:val="afe"/>
              <w:color w:val="auto"/>
              <w:rtl/>
            </w:rPr>
            <w:t>יאיר לפיד (יש עתיד)</w:t>
          </w:r>
          <w:r w:rsidRPr="00B74AC4">
            <w:rPr>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אתה הולך </w:t>
      </w:r>
      <w:r w:rsidR="00844C5E">
        <w:rPr>
          <w:rFonts w:hint="cs"/>
          <w:rtl/>
          <w:lang w:eastAsia="he-IL"/>
        </w:rPr>
        <w:t>– – –</w:t>
      </w:r>
      <w:bookmarkStart w:id="7110" w:name="_ETM_Q13_461000"/>
      <w:bookmarkEnd w:id="7110"/>
      <w:r>
        <w:rPr>
          <w:rFonts w:hint="cs"/>
          <w:rtl/>
          <w:lang w:eastAsia="he-IL"/>
        </w:rPr>
        <w:t xml:space="preserve"> אתה לא מתבייש? אתה לא מתבייש?</w:t>
      </w:r>
      <w:bookmarkStart w:id="7111" w:name="_ETM_Q13_466000"/>
      <w:bookmarkEnd w:id="7111"/>
    </w:p>
    <w:p w:rsidR="00CB74E1" w:rsidRDefault="00CB74E1" w:rsidP="002D7479">
      <w:pPr>
        <w:rPr>
          <w:rtl/>
          <w:lang w:eastAsia="he-IL"/>
        </w:rPr>
      </w:pPr>
    </w:p>
    <w:sdt>
      <w:sdtPr>
        <w:rPr>
          <w:rtl/>
        </w:rPr>
        <w:alias w:val="דובר_המשך"/>
        <w:tag w:val="&lt;ID&gt;5662&lt;/ID&gt;&lt;Name&gt;אופיר אקוניס - שר&lt;/Name&gt;&lt;Data&gt;שר המדע והטכנולוגיה אופיר אקוניס&lt;/Data&gt;&lt;Shortcut&gt;אואק&lt;/Shortcut&gt;"/>
        <w:id w:val="766424982"/>
        <w:placeholder>
          <w:docPart w:val="56FD426A33F846B99815A7FA5752CF4E"/>
        </w:placeholder>
      </w:sdtPr>
      <w:sdtEndPr/>
      <w:sdtContent>
        <w:p w:rsidR="00CB74E1" w:rsidRPr="00B74AC4" w:rsidRDefault="00CB74E1" w:rsidP="002D7479">
          <w:pPr>
            <w:pStyle w:val="-"/>
            <w:rPr>
              <w:rtl/>
            </w:rPr>
          </w:pPr>
          <w:r w:rsidRPr="00B74AC4">
            <w:rPr>
              <w:rStyle w:val="afe"/>
              <w:color w:val="auto"/>
              <w:rtl/>
            </w:rPr>
            <w:t>שר המדע והטכנולוגיה אופיר אקוניס</w:t>
          </w:r>
          <w:r w:rsidRPr="00B74AC4">
            <w:rPr>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לא. אני לא </w:t>
      </w:r>
      <w:r w:rsidR="00844C5E">
        <w:rPr>
          <w:rFonts w:hint="cs"/>
          <w:rtl/>
          <w:lang w:eastAsia="he-IL"/>
        </w:rPr>
        <w:t>– – –</w:t>
      </w:r>
    </w:p>
    <w:p w:rsidR="00CB74E1" w:rsidRDefault="00CB74E1" w:rsidP="002D7479">
      <w:pPr>
        <w:rPr>
          <w:rtl/>
          <w:lang w:eastAsia="he-IL"/>
        </w:rPr>
      </w:pPr>
    </w:p>
    <w:sdt>
      <w:sdtPr>
        <w:rPr>
          <w:rtl/>
        </w:rPr>
        <w:alias w:val="קריאה"/>
        <w:tag w:val="&lt;ID&gt;5087&lt;/ID&gt;&lt;Name&gt;יאיר לפיד - יש עתיד&lt;/Name&gt;&lt;Data&gt;יאיר לפיד (יש עתיד)&lt;/Data&gt;&lt;Shortcut&gt;יאלפ&lt;/Shortcut&gt;"/>
        <w:id w:val="-1879082490"/>
        <w:placeholder>
          <w:docPart w:val="56FD426A33F846B99815A7FA5752CF4E"/>
        </w:placeholder>
      </w:sdtPr>
      <w:sdtEndPr/>
      <w:sdtContent>
        <w:p w:rsidR="00CB74E1" w:rsidRPr="00756068" w:rsidRDefault="00CB74E1" w:rsidP="002D7479">
          <w:pPr>
            <w:pStyle w:val="af5"/>
            <w:keepNext/>
            <w:rPr>
              <w:rtl/>
            </w:rPr>
          </w:pPr>
          <w:r w:rsidRPr="00756068">
            <w:rPr>
              <w:rStyle w:val="afe"/>
              <w:color w:val="auto"/>
              <w:rtl/>
            </w:rPr>
            <w:t>יאיר לפיד (יש עתיד)</w:t>
          </w:r>
          <w:r w:rsidRPr="00756068">
            <w:rPr>
              <w:rtl/>
            </w:rPr>
            <w:t>:</w:t>
          </w:r>
        </w:p>
      </w:sdtContent>
    </w:sdt>
    <w:p w:rsidR="00CB74E1" w:rsidRDefault="00CB74E1" w:rsidP="004370BB">
      <w:pPr>
        <w:rPr>
          <w:rtl/>
          <w:lang w:eastAsia="he-IL"/>
        </w:rPr>
      </w:pPr>
    </w:p>
    <w:p w:rsidR="00CB74E1" w:rsidRPr="003E577D" w:rsidRDefault="00844C5E" w:rsidP="002D7479">
      <w:pPr>
        <w:rPr>
          <w:rtl/>
          <w:lang w:eastAsia="he-IL"/>
        </w:rPr>
      </w:pPr>
      <w:r>
        <w:rPr>
          <w:rFonts w:hint="cs"/>
          <w:rtl/>
          <w:lang w:eastAsia="he-IL"/>
        </w:rPr>
        <w:t>– – –</w:t>
      </w:r>
      <w:r w:rsidR="00CB74E1">
        <w:rPr>
          <w:rFonts w:hint="cs"/>
          <w:rtl/>
          <w:lang w:eastAsia="he-IL"/>
        </w:rPr>
        <w:t xml:space="preserve"> הורים מתים?</w:t>
      </w:r>
    </w:p>
    <w:p w:rsidR="00CB74E1" w:rsidRDefault="00CB74E1" w:rsidP="002D7479">
      <w:pPr>
        <w:rPr>
          <w:rtl/>
        </w:rPr>
      </w:pPr>
    </w:p>
    <w:sdt>
      <w:sdtPr>
        <w:rPr>
          <w:rtl/>
        </w:rPr>
        <w:alias w:val="קריאה"/>
        <w:tag w:val="&lt;ID&gt;0&lt;/ID&gt;&lt;Name&gt;קריאה&lt;/Name&gt;&lt;Data&gt;קריאה&lt;/Data&gt;&lt;Shortcut&gt;&lt;/Shortcut&gt;"/>
        <w:id w:val="982117906"/>
        <w:placeholder>
          <w:docPart w:val="56FD426A33F846B99815A7FA5752CF4E"/>
        </w:placeholder>
      </w:sdtPr>
      <w:sdtEndPr/>
      <w:sdtContent>
        <w:p w:rsidR="00CB74E1" w:rsidRPr="00756068" w:rsidRDefault="00CB74E1" w:rsidP="002D7479">
          <w:pPr>
            <w:pStyle w:val="af5"/>
            <w:keepNext/>
            <w:rPr>
              <w:rtl/>
            </w:rPr>
          </w:pPr>
          <w:r w:rsidRPr="00756068">
            <w:rPr>
              <w:rStyle w:val="afe"/>
              <w:color w:val="auto"/>
              <w:rtl/>
            </w:rPr>
            <w:t>קריאה</w:t>
          </w:r>
          <w:r w:rsidRPr="00756068">
            <w:rPr>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w:t>
      </w:r>
    </w:p>
    <w:p w:rsidR="00CB74E1" w:rsidRDefault="00CB74E1" w:rsidP="002D7479">
      <w:pPr>
        <w:rPr>
          <w:rtl/>
        </w:rPr>
      </w:pPr>
    </w:p>
    <w:sdt>
      <w:sdtPr>
        <w:rPr>
          <w:rFonts w:hint="cs"/>
          <w:rtl/>
        </w:rPr>
        <w:alias w:val="דובר_המשך"/>
        <w:tag w:val="&lt;ID&gt;5662&lt;/ID&gt;&lt;Name&gt;אופיר אקוניס - שר&lt;/Name&gt;&lt;Data&gt;שר המדע והטכנולוגיה אופיר אקוניס&lt;/Data&gt;&lt;Shortcut&gt;אואק&lt;/Shortcut&gt;"/>
        <w:id w:val="548042788"/>
        <w:placeholder>
          <w:docPart w:val="56FD426A33F846B99815A7FA5752CF4E"/>
        </w:placeholder>
      </w:sdtPr>
      <w:sdtEndPr/>
      <w:sdtContent>
        <w:p w:rsidR="00CB74E1" w:rsidRPr="00B74AC4" w:rsidRDefault="00CB74E1" w:rsidP="002D7479">
          <w:pPr>
            <w:pStyle w:val="-"/>
            <w:rPr>
              <w:rtl/>
            </w:rPr>
          </w:pPr>
          <w:r w:rsidRPr="00B74AC4">
            <w:rPr>
              <w:rStyle w:val="afe"/>
              <w:color w:val="auto"/>
              <w:rtl/>
            </w:rPr>
            <w:t>שר המדע והטכנולוגיה אופיר אקוניס</w:t>
          </w:r>
          <w:r w:rsidRPr="00B74AC4">
            <w:rPr>
              <w:rtl/>
            </w:rPr>
            <w:t>:</w:t>
          </w:r>
        </w:p>
      </w:sdtContent>
    </w:sdt>
    <w:p w:rsidR="00CB74E1" w:rsidRDefault="00CB74E1" w:rsidP="004370BB">
      <w:pPr>
        <w:rPr>
          <w:rtl/>
        </w:rPr>
      </w:pPr>
    </w:p>
    <w:p w:rsidR="00CB74E1" w:rsidRDefault="00CB74E1" w:rsidP="002D7479">
      <w:pPr>
        <w:rPr>
          <w:rtl/>
        </w:rPr>
      </w:pPr>
      <w:r>
        <w:rPr>
          <w:rFonts w:hint="cs"/>
          <w:rtl/>
        </w:rPr>
        <w:t>חבר הכנסת לפיד, די.</w:t>
      </w:r>
      <w:bookmarkStart w:id="7112" w:name="_ETM_Q13_472000"/>
      <w:bookmarkEnd w:id="7112"/>
    </w:p>
    <w:p w:rsidR="00CB74E1" w:rsidRDefault="00CB74E1" w:rsidP="002D7479">
      <w:pPr>
        <w:rPr>
          <w:rtl/>
        </w:rPr>
      </w:pPr>
    </w:p>
    <w:bookmarkStart w:id="7113" w:name="_ETM_Q13_467000" w:displacedByCustomXml="next"/>
    <w:bookmarkEnd w:id="7113" w:displacedByCustomXml="next"/>
    <w:sdt>
      <w:sdtPr>
        <w:rPr>
          <w:rtl/>
        </w:rPr>
        <w:alias w:val="קריאה"/>
        <w:tag w:val="&lt;ID&gt;5087&lt;/ID&gt;&lt;Name&gt;יאיר לפיד - יש עתיד&lt;/Name&gt;&lt;Data&gt;יאיר לפיד (יש עתיד)&lt;/Data&gt;&lt;Shortcut&gt;יאלפ&lt;/Shortcut&gt;"/>
        <w:id w:val="1780060569"/>
        <w:placeholder>
          <w:docPart w:val="56FD426A33F846B99815A7FA5752CF4E"/>
        </w:placeholder>
      </w:sdtPr>
      <w:sdtEndPr/>
      <w:sdtContent>
        <w:p w:rsidR="00CB74E1" w:rsidRPr="00756068" w:rsidRDefault="00CB74E1" w:rsidP="002D7479">
          <w:pPr>
            <w:pStyle w:val="af5"/>
            <w:keepNext/>
            <w:rPr>
              <w:rtl/>
            </w:rPr>
          </w:pPr>
          <w:r w:rsidRPr="00756068">
            <w:rPr>
              <w:rStyle w:val="afe"/>
              <w:color w:val="auto"/>
              <w:rtl/>
            </w:rPr>
            <w:t>יאיר לפיד (יש עתיד)</w:t>
          </w:r>
          <w:r w:rsidRPr="00756068">
            <w:rPr>
              <w:rtl/>
            </w:rPr>
            <w:t>:</w:t>
          </w:r>
        </w:p>
      </w:sdtContent>
    </w:sdt>
    <w:p w:rsidR="00CB74E1" w:rsidRDefault="00CB74E1" w:rsidP="004370BB">
      <w:pPr>
        <w:rPr>
          <w:rtl/>
        </w:rPr>
      </w:pPr>
    </w:p>
    <w:p w:rsidR="00CB74E1" w:rsidRDefault="00CB74E1" w:rsidP="002D7479">
      <w:pPr>
        <w:rPr>
          <w:rtl/>
        </w:rPr>
      </w:pPr>
      <w:bookmarkStart w:id="7114" w:name="_ETM_Q13_470000"/>
      <w:bookmarkEnd w:id="7114"/>
      <w:r>
        <w:rPr>
          <w:rFonts w:hint="cs"/>
          <w:rtl/>
        </w:rPr>
        <w:t>תתבייש לך. תתבייש לך.</w:t>
      </w:r>
    </w:p>
    <w:p w:rsidR="00CB74E1" w:rsidRDefault="00CB74E1" w:rsidP="002D7479">
      <w:pPr>
        <w:rPr>
          <w:rtl/>
        </w:rPr>
      </w:pPr>
      <w:bookmarkStart w:id="7115" w:name="_ETM_Q13_469000"/>
      <w:bookmarkEnd w:id="7115"/>
    </w:p>
    <w:sdt>
      <w:sdtPr>
        <w:rPr>
          <w:rFonts w:hint="cs"/>
          <w:rtl/>
        </w:rPr>
        <w:alias w:val="יור"/>
        <w:tag w:val="&lt;ID&gt;5533&lt;/ID&gt;&lt;Name&gt;יצחק וקנין - יו&quot;ר&lt;/Name&gt;&lt;Data&gt;יצחק וקנין&lt;/Data&gt;&lt;Shortcut&gt;&lt;/Shortcut&gt;"/>
        <w:id w:val="-1681349997"/>
        <w:placeholder>
          <w:docPart w:val="56FD426A33F846B99815A7FA5752CF4E"/>
        </w:placeholder>
      </w:sdtPr>
      <w:sdtEndPr/>
      <w:sdtContent>
        <w:p w:rsidR="00CB74E1" w:rsidRPr="00756068" w:rsidRDefault="00CB74E1" w:rsidP="002D7479">
          <w:pPr>
            <w:pStyle w:val="af6"/>
            <w:keepNext/>
            <w:rPr>
              <w:rtl/>
            </w:rPr>
          </w:pPr>
          <w:r w:rsidRPr="00756068">
            <w:rPr>
              <w:rStyle w:val="afe"/>
              <w:color w:val="auto"/>
              <w:rtl/>
            </w:rPr>
            <w:t>היו"ר יצחק וקנין</w:t>
          </w:r>
          <w:r w:rsidRPr="00756068">
            <w:rPr>
              <w:rtl/>
            </w:rPr>
            <w:t>:</w:t>
          </w:r>
        </w:p>
      </w:sdtContent>
    </w:sdt>
    <w:p w:rsidR="00CB74E1" w:rsidRDefault="00CB74E1" w:rsidP="004370BB">
      <w:pPr>
        <w:rPr>
          <w:rtl/>
        </w:rPr>
      </w:pPr>
    </w:p>
    <w:p w:rsidR="00CB74E1" w:rsidRDefault="00CB74E1" w:rsidP="002D7479">
      <w:pPr>
        <w:rPr>
          <w:rtl/>
        </w:rPr>
      </w:pPr>
      <w:r>
        <w:rPr>
          <w:rFonts w:hint="cs"/>
          <w:rtl/>
        </w:rPr>
        <w:t>חבר הכנסת. רבותיי.</w:t>
      </w:r>
    </w:p>
    <w:p w:rsidR="00CB74E1" w:rsidRDefault="00CB74E1" w:rsidP="002D7479">
      <w:pPr>
        <w:rPr>
          <w:rtl/>
        </w:rPr>
      </w:pPr>
    </w:p>
    <w:sdt>
      <w:sdtPr>
        <w:rPr>
          <w:rFonts w:hint="cs"/>
          <w:rtl/>
        </w:rPr>
        <w:alias w:val="דובר_המשך"/>
        <w:tag w:val="&lt;ID&gt;5662&lt;/ID&gt;&lt;Name&gt;אופיר אקוניס - שר&lt;/Name&gt;&lt;Data&gt;שר המדע והטכנולוגיה אופיר אקוניס&lt;/Data&gt;&lt;Shortcut&gt;אואק&lt;/Shortcut&gt;"/>
        <w:id w:val="1344290482"/>
        <w:placeholder>
          <w:docPart w:val="56FD426A33F846B99815A7FA5752CF4E"/>
        </w:placeholder>
      </w:sdtPr>
      <w:sdtEndPr/>
      <w:sdtContent>
        <w:p w:rsidR="00CB74E1" w:rsidRPr="00B74AC4" w:rsidRDefault="00CB74E1" w:rsidP="002D7479">
          <w:pPr>
            <w:pStyle w:val="-"/>
            <w:rPr>
              <w:rtl/>
            </w:rPr>
          </w:pPr>
          <w:r w:rsidRPr="00B74AC4">
            <w:rPr>
              <w:rStyle w:val="afe"/>
              <w:color w:val="auto"/>
              <w:rtl/>
            </w:rPr>
            <w:t>שר המדע והטכנולוגיה אופיר אקוניס</w:t>
          </w:r>
          <w:r w:rsidRPr="00B74AC4">
            <w:rPr>
              <w:rtl/>
            </w:rPr>
            <w:t>:</w:t>
          </w:r>
        </w:p>
      </w:sdtContent>
    </w:sdt>
    <w:p w:rsidR="00CB74E1" w:rsidRDefault="00CB74E1" w:rsidP="004370BB">
      <w:pPr>
        <w:rPr>
          <w:rtl/>
        </w:rPr>
      </w:pPr>
    </w:p>
    <w:p w:rsidR="00CB74E1" w:rsidRDefault="00CB74E1" w:rsidP="002D7479">
      <w:pPr>
        <w:rPr>
          <w:rtl/>
        </w:rPr>
      </w:pPr>
      <w:r>
        <w:rPr>
          <w:rFonts w:hint="cs"/>
          <w:rtl/>
        </w:rPr>
        <w:t xml:space="preserve">לא, לא. על </w:t>
      </w:r>
      <w:bookmarkStart w:id="7116" w:name="_ETM_Q13_468000"/>
      <w:bookmarkEnd w:id="7116"/>
      <w:r>
        <w:rPr>
          <w:rFonts w:hint="cs"/>
          <w:rtl/>
        </w:rPr>
        <w:t>זה אני אענה.</w:t>
      </w:r>
    </w:p>
    <w:p w:rsidR="00CB74E1" w:rsidRDefault="00CB74E1" w:rsidP="002D7479">
      <w:pPr>
        <w:rPr>
          <w:rtl/>
        </w:rPr>
      </w:pPr>
      <w:bookmarkStart w:id="7117" w:name="_ETM_Q13_464000"/>
      <w:bookmarkEnd w:id="7117"/>
    </w:p>
    <w:bookmarkStart w:id="7118" w:name="_ETM_Q13_473000" w:displacedByCustomXml="next"/>
    <w:bookmarkEnd w:id="7118" w:displacedByCustomXml="next"/>
    <w:sdt>
      <w:sdtPr>
        <w:rPr>
          <w:rtl/>
        </w:rPr>
        <w:alias w:val="קריאה"/>
        <w:tag w:val="&lt;ID&gt;0&lt;/ID&gt;&lt;Name&gt;קריאה&lt;/Name&gt;&lt;Data&gt;קריאה&lt;/Data&gt;&lt;Shortcut&gt;&lt;/Shortcut&gt;"/>
        <w:id w:val="-99410830"/>
        <w:placeholder>
          <w:docPart w:val="56FD426A33F846B99815A7FA5752CF4E"/>
        </w:placeholder>
      </w:sdtPr>
      <w:sdtEndPr/>
      <w:sdtContent>
        <w:p w:rsidR="00CB74E1" w:rsidRDefault="00CB74E1" w:rsidP="002D7479">
          <w:pPr>
            <w:pStyle w:val="af5"/>
            <w:keepNext/>
            <w:rPr>
              <w:rtl/>
            </w:rPr>
          </w:pPr>
          <w:r w:rsidRPr="00756068">
            <w:rPr>
              <w:rStyle w:val="afe"/>
              <w:color w:val="auto"/>
              <w:rtl/>
            </w:rPr>
            <w:t>קריאה</w:t>
          </w:r>
          <w:r>
            <w:rPr>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היה שר </w:t>
      </w:r>
      <w:bookmarkStart w:id="7119" w:name="_ETM_Q13_471000"/>
      <w:bookmarkEnd w:id="7119"/>
      <w:r>
        <w:rPr>
          <w:rFonts w:hint="cs"/>
          <w:rtl/>
        </w:rPr>
        <w:t>– – –</w:t>
      </w:r>
    </w:p>
    <w:p w:rsidR="00CB74E1" w:rsidRDefault="00CB74E1" w:rsidP="002D7479">
      <w:pPr>
        <w:rPr>
          <w:rtl/>
        </w:rPr>
      </w:pPr>
      <w:bookmarkStart w:id="7120" w:name="_ETM_Q13_474000"/>
      <w:bookmarkEnd w:id="7120"/>
    </w:p>
    <w:sdt>
      <w:sdtPr>
        <w:rPr>
          <w:rtl/>
        </w:rPr>
        <w:alias w:val="דובר_המשך"/>
        <w:tag w:val="&lt;ID&gt;5662&lt;/ID&gt;&lt;Name&gt;אופיר אקוניס - שר&lt;/Name&gt;&lt;Data&gt;שר המדע והטכנולוגיה אופיר אקוניס&lt;/Data&gt;&lt;Shortcut&gt;אואק&lt;/Shortcut&gt;"/>
        <w:id w:val="1322860411"/>
        <w:placeholder>
          <w:docPart w:val="56FD426A33F846B99815A7FA5752CF4E"/>
        </w:placeholder>
      </w:sdtPr>
      <w:sdtEndPr/>
      <w:sdtContent>
        <w:p w:rsidR="00CB74E1" w:rsidRPr="00B74AC4" w:rsidRDefault="00CB74E1" w:rsidP="002D7479">
          <w:pPr>
            <w:pStyle w:val="-"/>
            <w:rPr>
              <w:rtl/>
            </w:rPr>
          </w:pPr>
          <w:r w:rsidRPr="00B74AC4">
            <w:rPr>
              <w:rStyle w:val="afe"/>
              <w:color w:val="auto"/>
              <w:rtl/>
            </w:rPr>
            <w:t>שר המדע והטכנולוגיה אופיר אקוניס</w:t>
          </w:r>
          <w:r w:rsidRPr="00B74AC4">
            <w:rPr>
              <w:rtl/>
            </w:rPr>
            <w:t>:</w:t>
          </w:r>
        </w:p>
      </w:sdtContent>
    </w:sdt>
    <w:p w:rsidR="00CB74E1" w:rsidRDefault="00CB74E1" w:rsidP="004370BB">
      <w:pPr>
        <w:rPr>
          <w:rtl/>
        </w:rPr>
      </w:pPr>
    </w:p>
    <w:p w:rsidR="00CB74E1" w:rsidRDefault="00CB74E1" w:rsidP="002D7479">
      <w:pPr>
        <w:rPr>
          <w:rtl/>
        </w:rPr>
      </w:pPr>
      <w:r>
        <w:rPr>
          <w:rFonts w:hint="cs"/>
          <w:rtl/>
        </w:rPr>
        <w:t xml:space="preserve">על זה אני אענה. חבר הכנסת לפיד </w:t>
      </w:r>
      <w:r w:rsidR="00844C5E">
        <w:rPr>
          <w:rFonts w:hint="cs"/>
          <w:rtl/>
        </w:rPr>
        <w:t>– – –</w:t>
      </w:r>
    </w:p>
    <w:p w:rsidR="00CB74E1" w:rsidRDefault="00CB74E1" w:rsidP="002D7479">
      <w:pPr>
        <w:rPr>
          <w:rtl/>
        </w:rPr>
      </w:pPr>
      <w:bookmarkStart w:id="7121" w:name="_ETM_Q13_480000"/>
      <w:bookmarkEnd w:id="7121"/>
    </w:p>
    <w:sdt>
      <w:sdtPr>
        <w:rPr>
          <w:rtl/>
        </w:rPr>
        <w:alias w:val="קריאה"/>
        <w:tag w:val="&lt;ID&gt;5087&lt;/ID&gt;&lt;Name&gt;יאיר לפיד - יש עתיד&lt;/Name&gt;&lt;Data&gt;יאיר לפיד (יש עתיד)&lt;/Data&gt;&lt;Shortcut&gt;יאלפ&lt;/Shortcut&gt;"/>
        <w:id w:val="-1747335861"/>
        <w:placeholder>
          <w:docPart w:val="56FD426A33F846B99815A7FA5752CF4E"/>
        </w:placeholder>
      </w:sdtPr>
      <w:sdtEndPr/>
      <w:sdtContent>
        <w:p w:rsidR="00CB74E1" w:rsidRPr="00756068" w:rsidRDefault="00CB74E1" w:rsidP="002D7479">
          <w:pPr>
            <w:pStyle w:val="af5"/>
            <w:keepNext/>
            <w:rPr>
              <w:rtl/>
            </w:rPr>
          </w:pPr>
          <w:r w:rsidRPr="00756068">
            <w:rPr>
              <w:rStyle w:val="afe"/>
              <w:color w:val="auto"/>
              <w:rtl/>
            </w:rPr>
            <w:t>יאיר לפיד (יש עתיד)</w:t>
          </w:r>
          <w:r w:rsidRPr="00756068">
            <w:rPr>
              <w:rtl/>
            </w:rPr>
            <w:t>:</w:t>
          </w:r>
        </w:p>
      </w:sdtContent>
    </w:sdt>
    <w:p w:rsidR="00CB74E1" w:rsidRDefault="00CB74E1" w:rsidP="004370BB">
      <w:pPr>
        <w:rPr>
          <w:rtl/>
        </w:rPr>
      </w:pPr>
    </w:p>
    <w:p w:rsidR="00CB74E1" w:rsidRDefault="00CB74E1" w:rsidP="0020063F">
      <w:pPr>
        <w:rPr>
          <w:rtl/>
        </w:rPr>
      </w:pPr>
      <w:r>
        <w:rPr>
          <w:rFonts w:hint="cs"/>
          <w:rtl/>
        </w:rPr>
        <w:t xml:space="preserve">אני מכיר את אימא שלך, שתחיה. היא </w:t>
      </w:r>
      <w:bookmarkStart w:id="7122" w:name="_ETM_Q13_479000"/>
      <w:bookmarkEnd w:id="7122"/>
      <w:r>
        <w:rPr>
          <w:rFonts w:hint="cs"/>
          <w:rtl/>
        </w:rPr>
        <w:t>מתביישת עכשיו.</w:t>
      </w:r>
    </w:p>
    <w:p w:rsidR="00CB74E1" w:rsidRDefault="00CB74E1" w:rsidP="002D7479">
      <w:pPr>
        <w:rPr>
          <w:rtl/>
        </w:rPr>
      </w:pPr>
      <w:bookmarkStart w:id="7123" w:name="_ETM_Q13_481000"/>
      <w:bookmarkStart w:id="7124" w:name="_ETM_Q13_484000"/>
      <w:bookmarkEnd w:id="7123"/>
      <w:bookmarkEnd w:id="7124"/>
    </w:p>
    <w:sdt>
      <w:sdtPr>
        <w:rPr>
          <w:rtl/>
        </w:rPr>
        <w:alias w:val="דובר_המשך"/>
        <w:tag w:val="&lt;ID&gt;5662&lt;/ID&gt;&lt;Name&gt;אופיר אקוניס - שר&lt;/Name&gt;&lt;Data&gt;שר המדע והטכנולוגיה אופיר אקוניס&lt;/Data&gt;&lt;Shortcut&gt;אואק&lt;/Shortcut&gt;"/>
        <w:id w:val="-1913460248"/>
        <w:placeholder>
          <w:docPart w:val="56FD426A33F846B99815A7FA5752CF4E"/>
        </w:placeholder>
      </w:sdtPr>
      <w:sdtEndPr/>
      <w:sdtContent>
        <w:p w:rsidR="00CB74E1" w:rsidRPr="00B74AC4" w:rsidRDefault="00CB74E1" w:rsidP="002D7479">
          <w:pPr>
            <w:pStyle w:val="-"/>
            <w:rPr>
              <w:rtl/>
            </w:rPr>
          </w:pPr>
          <w:r w:rsidRPr="00B74AC4">
            <w:rPr>
              <w:rStyle w:val="afe"/>
              <w:color w:val="auto"/>
              <w:rtl/>
            </w:rPr>
            <w:t>שר המדע והטכנולוגיה אופיר אקוניס</w:t>
          </w:r>
          <w:r w:rsidRPr="00B74AC4">
            <w:rPr>
              <w:rtl/>
            </w:rPr>
            <w:t>:</w:t>
          </w:r>
        </w:p>
      </w:sdtContent>
    </w:sdt>
    <w:p w:rsidR="00CB74E1" w:rsidRDefault="00CB74E1" w:rsidP="004370BB">
      <w:pPr>
        <w:rPr>
          <w:rtl/>
        </w:rPr>
      </w:pPr>
    </w:p>
    <w:p w:rsidR="00CB74E1" w:rsidRDefault="00CB74E1" w:rsidP="002D7479">
      <w:pPr>
        <w:rPr>
          <w:rtl/>
        </w:rPr>
      </w:pPr>
      <w:r>
        <w:rPr>
          <w:rFonts w:hint="cs"/>
          <w:rtl/>
        </w:rPr>
        <w:t>ממש לא.</w:t>
      </w:r>
      <w:bookmarkStart w:id="7125" w:name="_ETM_Q13_475000"/>
      <w:bookmarkEnd w:id="7125"/>
    </w:p>
    <w:p w:rsidR="00CB74E1" w:rsidRDefault="00CB74E1" w:rsidP="002D7479">
      <w:pPr>
        <w:rPr>
          <w:rtl/>
        </w:rPr>
      </w:pPr>
    </w:p>
    <w:p w:rsidR="00CB74E1" w:rsidRDefault="00CB74E1" w:rsidP="002D7479">
      <w:pPr>
        <w:rPr>
          <w:rtl/>
        </w:rPr>
      </w:pPr>
      <w:r>
        <w:rPr>
          <w:rFonts w:hint="cs"/>
          <w:rtl/>
        </w:rPr>
        <w:t xml:space="preserve">חבר הכנסת לפיד, הבית הזה </w:t>
      </w:r>
      <w:r w:rsidR="00844C5E">
        <w:rPr>
          <w:rFonts w:hint="cs"/>
          <w:rtl/>
        </w:rPr>
        <w:t>– – –</w:t>
      </w:r>
    </w:p>
    <w:p w:rsidR="00CB74E1" w:rsidRDefault="00CB74E1" w:rsidP="002D7479">
      <w:pPr>
        <w:rPr>
          <w:rtl/>
        </w:rPr>
      </w:pPr>
    </w:p>
    <w:sdt>
      <w:sdtPr>
        <w:rPr>
          <w:rtl/>
        </w:rPr>
        <w:alias w:val="קריאה"/>
        <w:tag w:val="&lt;ID&gt;5084&lt;/ID&gt;&lt;Name&gt;מיקי לוי - יש עתיד&lt;/Name&gt;&lt;Data&gt;מיקי לוי (יש עתיד)&lt;/Data&gt;&lt;Shortcut&gt;מילו&lt;/Shortcut&gt;"/>
        <w:id w:val="807442258"/>
        <w:placeholder>
          <w:docPart w:val="56FD426A33F846B99815A7FA5752CF4E"/>
        </w:placeholder>
      </w:sdtPr>
      <w:sdtEndPr/>
      <w:sdtContent>
        <w:p w:rsidR="00CB74E1" w:rsidRPr="00756068" w:rsidRDefault="00CB74E1" w:rsidP="0020063F">
          <w:pPr>
            <w:pStyle w:val="af5"/>
            <w:keepNext/>
            <w:rPr>
              <w:rtl/>
            </w:rPr>
          </w:pPr>
          <w:r>
            <w:rPr>
              <w:rStyle w:val="afe"/>
              <w:rFonts w:hint="cs"/>
              <w:color w:val="auto"/>
              <w:rtl/>
            </w:rPr>
            <w:t>קריאות</w:t>
          </w:r>
          <w:r w:rsidRPr="00756068">
            <w:rPr>
              <w:rtl/>
            </w:rPr>
            <w:t>:</w:t>
          </w:r>
        </w:p>
      </w:sdtContent>
    </w:sdt>
    <w:p w:rsidR="00CB74E1" w:rsidRDefault="00CB74E1" w:rsidP="004370BB">
      <w:pPr>
        <w:rPr>
          <w:rtl/>
        </w:rPr>
      </w:pPr>
    </w:p>
    <w:p w:rsidR="00CB74E1" w:rsidRDefault="00844C5E" w:rsidP="002D7479">
      <w:pPr>
        <w:rPr>
          <w:rtl/>
        </w:rPr>
      </w:pPr>
      <w:r>
        <w:rPr>
          <w:rFonts w:hint="cs"/>
          <w:rtl/>
        </w:rPr>
        <w:t>– – –</w:t>
      </w:r>
    </w:p>
    <w:p w:rsidR="00CB74E1" w:rsidRDefault="00CB74E1" w:rsidP="002D7479">
      <w:pPr>
        <w:rPr>
          <w:rtl/>
        </w:rPr>
      </w:pPr>
    </w:p>
    <w:bookmarkStart w:id="7126" w:name="_ETM_Q13_489000" w:displacedByCustomXml="next"/>
    <w:bookmarkEnd w:id="7126" w:displacedByCustomXml="next"/>
    <w:sdt>
      <w:sdtPr>
        <w:rPr>
          <w:rtl/>
        </w:rPr>
        <w:alias w:val="דובר_המשך"/>
        <w:tag w:val="&lt;ID&gt;5662&lt;/ID&gt;&lt;Name&gt;אופיר אקוניס - שר&lt;/Name&gt;&lt;Data&gt;שר המדע והטכנולוגיה אופיר אקוניס&lt;/Data&gt;&lt;Shortcut&gt;אואק&lt;/Shortcut&gt;"/>
        <w:id w:val="734510415"/>
        <w:placeholder>
          <w:docPart w:val="56FD426A33F846B99815A7FA5752CF4E"/>
        </w:placeholder>
      </w:sdtPr>
      <w:sdtEndPr/>
      <w:sdtContent>
        <w:p w:rsidR="00CB74E1" w:rsidRPr="00B74AC4" w:rsidRDefault="00CB74E1" w:rsidP="002D7479">
          <w:pPr>
            <w:pStyle w:val="-"/>
            <w:rPr>
              <w:rtl/>
            </w:rPr>
          </w:pPr>
          <w:r w:rsidRPr="00B74AC4">
            <w:rPr>
              <w:rStyle w:val="afe"/>
              <w:color w:val="auto"/>
              <w:rtl/>
            </w:rPr>
            <w:t>שר המדע והטכנולוגיה אופיר אקוניס</w:t>
          </w:r>
          <w:r w:rsidRPr="00B74AC4">
            <w:rPr>
              <w:rtl/>
            </w:rPr>
            <w:t>:</w:t>
          </w:r>
        </w:p>
      </w:sdtContent>
    </w:sdt>
    <w:p w:rsidR="00CB74E1" w:rsidRDefault="00CB74E1" w:rsidP="004370BB">
      <w:pPr>
        <w:rPr>
          <w:rtl/>
        </w:rPr>
      </w:pPr>
    </w:p>
    <w:p w:rsidR="00CB74E1" w:rsidRDefault="00CB74E1" w:rsidP="002D7479">
      <w:pPr>
        <w:rPr>
          <w:rtl/>
        </w:rPr>
      </w:pPr>
      <w:r>
        <w:rPr>
          <w:rFonts w:hint="cs"/>
          <w:rtl/>
        </w:rPr>
        <w:t xml:space="preserve">חבר הכנסת לוי, בפרלמנט </w:t>
      </w:r>
      <w:r w:rsidR="00844C5E">
        <w:rPr>
          <w:rFonts w:hint="cs"/>
          <w:rtl/>
        </w:rPr>
        <w:t>– – –</w:t>
      </w:r>
    </w:p>
    <w:p w:rsidR="00CB74E1" w:rsidRDefault="00CB74E1" w:rsidP="002D7479">
      <w:pPr>
        <w:rPr>
          <w:rtl/>
        </w:rPr>
      </w:pPr>
    </w:p>
    <w:sdt>
      <w:sdtPr>
        <w:rPr>
          <w:rtl/>
        </w:rPr>
        <w:alias w:val="יור"/>
        <w:tag w:val="&lt;ID&gt;5533&lt;/ID&gt;&lt;Name&gt;יצחק וקנין - יו&quot;ר&lt;/Name&gt;&lt;Data&gt;יצחק וקנין&lt;/Data&gt;&lt;Shortcut&gt;&lt;/Shortcut&gt;"/>
        <w:id w:val="-2078356423"/>
        <w:placeholder>
          <w:docPart w:val="56FD426A33F846B99815A7FA5752CF4E"/>
        </w:placeholder>
      </w:sdtPr>
      <w:sdtEndPr/>
      <w:sdtContent>
        <w:p w:rsidR="00CB74E1" w:rsidRPr="00756068" w:rsidRDefault="00CB74E1" w:rsidP="002D7479">
          <w:pPr>
            <w:pStyle w:val="af6"/>
            <w:keepNext/>
            <w:rPr>
              <w:rtl/>
            </w:rPr>
          </w:pPr>
          <w:r w:rsidRPr="00756068">
            <w:rPr>
              <w:rStyle w:val="afe"/>
              <w:color w:val="auto"/>
              <w:rtl/>
            </w:rPr>
            <w:t>היו"ר יצחק וקנין</w:t>
          </w:r>
          <w:r w:rsidRPr="00756068">
            <w:rPr>
              <w:rtl/>
            </w:rPr>
            <w:t>:</w:t>
          </w:r>
        </w:p>
      </w:sdtContent>
    </w:sdt>
    <w:p w:rsidR="00CB74E1" w:rsidRDefault="00CB74E1" w:rsidP="004370BB">
      <w:pPr>
        <w:rPr>
          <w:rtl/>
        </w:rPr>
      </w:pPr>
    </w:p>
    <w:p w:rsidR="00CB74E1" w:rsidRDefault="00CB74E1" w:rsidP="002D7479">
      <w:pPr>
        <w:rPr>
          <w:rtl/>
        </w:rPr>
      </w:pPr>
      <w:r>
        <w:rPr>
          <w:rFonts w:hint="cs"/>
          <w:rtl/>
        </w:rPr>
        <w:t>חבר הכנסת לוי.</w:t>
      </w:r>
    </w:p>
    <w:p w:rsidR="00CB74E1" w:rsidRDefault="00CB74E1" w:rsidP="002D7479">
      <w:pPr>
        <w:rPr>
          <w:rtl/>
        </w:rPr>
      </w:pPr>
      <w:bookmarkStart w:id="7127" w:name="_ETM_Q13_491000"/>
      <w:bookmarkEnd w:id="7127"/>
    </w:p>
    <w:bookmarkStart w:id="7128" w:name="_ETM_Q13_492000" w:displacedByCustomXml="next"/>
    <w:bookmarkEnd w:id="7128" w:displacedByCustomXml="next"/>
    <w:sdt>
      <w:sdtPr>
        <w:rPr>
          <w:rtl/>
        </w:rPr>
        <w:alias w:val="קריאה"/>
        <w:tag w:val="&lt;ID&gt;5084&lt;/ID&gt;&lt;Name&gt;מיקי לוי - יש עתיד&lt;/Name&gt;&lt;Data&gt;מיקי לוי (יש עתיד)&lt;/Data&gt;&lt;Shortcut&gt;מילו&lt;/Shortcut&gt;"/>
        <w:id w:val="1534928291"/>
        <w:placeholder>
          <w:docPart w:val="56FD426A33F846B99815A7FA5752CF4E"/>
        </w:placeholder>
      </w:sdtPr>
      <w:sdtEndPr/>
      <w:sdtContent>
        <w:p w:rsidR="00CB74E1" w:rsidRPr="00756068" w:rsidRDefault="00CB74E1" w:rsidP="002D7479">
          <w:pPr>
            <w:pStyle w:val="af5"/>
            <w:keepNext/>
            <w:rPr>
              <w:rtl/>
            </w:rPr>
          </w:pPr>
          <w:r w:rsidRPr="00756068">
            <w:rPr>
              <w:rStyle w:val="afe"/>
              <w:color w:val="auto"/>
              <w:rtl/>
            </w:rPr>
            <w:t>מיקי לוי (יש עתיד)</w:t>
          </w:r>
          <w:r w:rsidRPr="00756068">
            <w:rPr>
              <w:rtl/>
            </w:rPr>
            <w:t>:</w:t>
          </w:r>
        </w:p>
      </w:sdtContent>
    </w:sdt>
    <w:p w:rsidR="00CB74E1" w:rsidRDefault="00CB74E1" w:rsidP="004370BB">
      <w:pPr>
        <w:rPr>
          <w:rtl/>
        </w:rPr>
      </w:pPr>
      <w:bookmarkStart w:id="7129" w:name="_ETM_Q13_496000"/>
      <w:bookmarkEnd w:id="7129"/>
    </w:p>
    <w:p w:rsidR="00CB74E1" w:rsidRDefault="00844C5E" w:rsidP="002D7479">
      <w:pPr>
        <w:rPr>
          <w:rtl/>
        </w:rPr>
      </w:pPr>
      <w:r>
        <w:rPr>
          <w:rFonts w:hint="cs"/>
          <w:rtl/>
        </w:rPr>
        <w:t>– – –</w:t>
      </w:r>
      <w:r w:rsidR="00CB74E1">
        <w:rPr>
          <w:rFonts w:hint="cs"/>
          <w:rtl/>
        </w:rPr>
        <w:t xml:space="preserve"> את המתים מהקבר?</w:t>
      </w:r>
    </w:p>
    <w:p w:rsidR="00CB74E1" w:rsidRDefault="00CB74E1" w:rsidP="002D7479">
      <w:pPr>
        <w:rPr>
          <w:rtl/>
        </w:rPr>
      </w:pPr>
      <w:bookmarkStart w:id="7130" w:name="_ETM_Q13_493000"/>
      <w:bookmarkEnd w:id="7130"/>
    </w:p>
    <w:sdt>
      <w:sdtPr>
        <w:rPr>
          <w:rtl/>
        </w:rPr>
        <w:alias w:val="דובר_המשך"/>
        <w:tag w:val="&lt;ID&gt;5662&lt;/ID&gt;&lt;Name&gt;אופיר אקוניס - שר&lt;/Name&gt;&lt;Data&gt;שר המדע והטכנולוגיה אופיר אקוניס&lt;/Data&gt;&lt;Shortcut&gt;אואק&lt;/Shortcut&gt;"/>
        <w:id w:val="399101203"/>
        <w:placeholder>
          <w:docPart w:val="56FD426A33F846B99815A7FA5752CF4E"/>
        </w:placeholder>
      </w:sdtPr>
      <w:sdtEndPr/>
      <w:sdtContent>
        <w:p w:rsidR="00CB74E1" w:rsidRPr="00B74AC4" w:rsidRDefault="00CB74E1" w:rsidP="002D7479">
          <w:pPr>
            <w:pStyle w:val="-"/>
            <w:rPr>
              <w:rtl/>
            </w:rPr>
          </w:pPr>
          <w:r w:rsidRPr="00B74AC4">
            <w:rPr>
              <w:rStyle w:val="afe"/>
              <w:color w:val="auto"/>
              <w:rtl/>
            </w:rPr>
            <w:t>שר המדע והטכנולוגיה אופיר אקוניס</w:t>
          </w:r>
          <w:r w:rsidRPr="00B74AC4">
            <w:rPr>
              <w:rtl/>
            </w:rPr>
            <w:t>:</w:t>
          </w:r>
        </w:p>
      </w:sdtContent>
    </w:sdt>
    <w:p w:rsidR="00CB74E1" w:rsidRDefault="00CB74E1" w:rsidP="004370BB">
      <w:pPr>
        <w:rPr>
          <w:rtl/>
        </w:rPr>
      </w:pPr>
    </w:p>
    <w:p w:rsidR="00CB74E1" w:rsidRDefault="00CB74E1" w:rsidP="002D7479">
      <w:pPr>
        <w:rPr>
          <w:rtl/>
        </w:rPr>
      </w:pPr>
      <w:r>
        <w:rPr>
          <w:rFonts w:hint="cs"/>
          <w:rtl/>
        </w:rPr>
        <w:t>די. מה אתם מתרגשים</w:t>
      </w:r>
      <w:bookmarkStart w:id="7131" w:name="_ETM_Q13_495000"/>
      <w:bookmarkEnd w:id="7131"/>
      <w:r>
        <w:rPr>
          <w:rFonts w:hint="cs"/>
          <w:rtl/>
        </w:rPr>
        <w:t xml:space="preserve"> כל כך?</w:t>
      </w:r>
    </w:p>
    <w:p w:rsidR="00CB74E1" w:rsidRDefault="00CB74E1" w:rsidP="002D7479">
      <w:pPr>
        <w:rPr>
          <w:rtl/>
        </w:rPr>
      </w:pPr>
    </w:p>
    <w:sdt>
      <w:sdtPr>
        <w:rPr>
          <w:rtl/>
        </w:rPr>
        <w:alias w:val="יור"/>
        <w:tag w:val="&lt;ID&gt;5533&lt;/ID&gt;&lt;Name&gt;יצחק וקנין - יו&quot;ר&lt;/Name&gt;&lt;Data&gt;יצחק וקנין&lt;/Data&gt;&lt;Shortcut&gt;&lt;/Shortcut&gt;"/>
        <w:id w:val="-1892726341"/>
        <w:placeholder>
          <w:docPart w:val="56FD426A33F846B99815A7FA5752CF4E"/>
        </w:placeholder>
      </w:sdtPr>
      <w:sdtEndPr/>
      <w:sdtContent>
        <w:p w:rsidR="00CB74E1" w:rsidRPr="00B74AC4" w:rsidRDefault="00CB74E1" w:rsidP="002D7479">
          <w:pPr>
            <w:pStyle w:val="af6"/>
            <w:rPr>
              <w:rtl/>
            </w:rPr>
          </w:pPr>
          <w:r w:rsidRPr="00B74AC4">
            <w:rPr>
              <w:rStyle w:val="afe"/>
              <w:color w:val="auto"/>
              <w:rtl/>
            </w:rPr>
            <w:t>היו"ר יצחק וקנין</w:t>
          </w:r>
          <w:r w:rsidRPr="00B74AC4">
            <w:rPr>
              <w:rtl/>
            </w:rPr>
            <w:t>:</w:t>
          </w:r>
        </w:p>
      </w:sdtContent>
    </w:sdt>
    <w:p w:rsidR="00CB74E1" w:rsidRDefault="00CB74E1" w:rsidP="004370BB">
      <w:pPr>
        <w:rPr>
          <w:rtl/>
        </w:rPr>
      </w:pPr>
    </w:p>
    <w:p w:rsidR="00CB74E1" w:rsidRDefault="00CB74E1" w:rsidP="002D7479">
      <w:pPr>
        <w:rPr>
          <w:rtl/>
        </w:rPr>
      </w:pPr>
      <w:r>
        <w:rPr>
          <w:rFonts w:hint="cs"/>
          <w:rtl/>
        </w:rPr>
        <w:t xml:space="preserve">תגיד להם שיגבירו לי את המיקרופון. </w:t>
      </w:r>
      <w:bookmarkStart w:id="7132" w:name="_ETM_Q13_497000"/>
      <w:bookmarkEnd w:id="7132"/>
      <w:r>
        <w:rPr>
          <w:rFonts w:hint="cs"/>
          <w:rtl/>
        </w:rPr>
        <w:t>אני לא שומע כלום.</w:t>
      </w:r>
    </w:p>
    <w:p w:rsidR="00CB74E1" w:rsidRDefault="00CB74E1" w:rsidP="002D7479">
      <w:pPr>
        <w:rPr>
          <w:rtl/>
        </w:rPr>
      </w:pPr>
      <w:bookmarkStart w:id="7133" w:name="_ETM_Q13_499000"/>
      <w:bookmarkEnd w:id="7133"/>
    </w:p>
    <w:sdt>
      <w:sdtPr>
        <w:rPr>
          <w:rtl/>
        </w:rPr>
        <w:alias w:val="קריאה"/>
        <w:tag w:val="&lt;ID&gt;5082&lt;/ID&gt;&lt;Name&gt;מאיר כהן - יש עתיד&lt;/Name&gt;&lt;Data&gt;מאיר כהן (יש עתיד)&lt;/Data&gt;&lt;Shortcut&gt;מאכה&lt;/Shortcut&gt;"/>
        <w:id w:val="-1606723574"/>
        <w:placeholder>
          <w:docPart w:val="56FD426A33F846B99815A7FA5752CF4E"/>
        </w:placeholder>
      </w:sdtPr>
      <w:sdtEndPr/>
      <w:sdtContent>
        <w:p w:rsidR="00CB74E1" w:rsidRPr="00756068" w:rsidRDefault="00CB74E1" w:rsidP="002D7479">
          <w:pPr>
            <w:pStyle w:val="af5"/>
            <w:keepNext/>
            <w:rPr>
              <w:rtl/>
            </w:rPr>
          </w:pPr>
          <w:r w:rsidRPr="00756068">
            <w:rPr>
              <w:rStyle w:val="afe"/>
              <w:color w:val="auto"/>
              <w:rtl/>
            </w:rPr>
            <w:t>מאיר כהן (יש עתיד)</w:t>
          </w:r>
          <w:r w:rsidRPr="00756068">
            <w:rPr>
              <w:rtl/>
            </w:rPr>
            <w:t>:</w:t>
          </w:r>
        </w:p>
      </w:sdtContent>
    </w:sdt>
    <w:p w:rsidR="00CB74E1" w:rsidRDefault="00CB74E1" w:rsidP="004370BB">
      <w:pPr>
        <w:rPr>
          <w:rtl/>
        </w:rPr>
      </w:pPr>
    </w:p>
    <w:p w:rsidR="00CB74E1" w:rsidRDefault="00844C5E" w:rsidP="002D7479">
      <w:pPr>
        <w:rPr>
          <w:rtl/>
        </w:rPr>
      </w:pPr>
      <w:r>
        <w:rPr>
          <w:rFonts w:hint="cs"/>
          <w:rtl/>
        </w:rPr>
        <w:t>– – –</w:t>
      </w:r>
    </w:p>
    <w:p w:rsidR="00CB74E1" w:rsidRDefault="00CB74E1" w:rsidP="002D7479">
      <w:pPr>
        <w:rPr>
          <w:rtl/>
        </w:rPr>
      </w:pPr>
      <w:bookmarkStart w:id="7134" w:name="_ETM_Q13_500000"/>
      <w:bookmarkEnd w:id="7134"/>
    </w:p>
    <w:bookmarkStart w:id="7135" w:name="_ETM_Q13_465000" w:displacedByCustomXml="next"/>
    <w:bookmarkEnd w:id="7135" w:displacedByCustomXml="next"/>
    <w:sdt>
      <w:sdtPr>
        <w:rPr>
          <w:rFonts w:hint="cs"/>
          <w:rtl/>
        </w:rPr>
        <w:alias w:val="דובר_המשך"/>
        <w:tag w:val="&lt;ID&gt;5662&lt;/ID&gt;&lt;Name&gt;אופיר אקוניס - שר&lt;/Name&gt;&lt;Data&gt;שר המדע והטכנולוגיה אופיר אקוניס&lt;/Data&gt;&lt;Shortcut&gt;אואק&lt;/Shortcut&gt;"/>
        <w:id w:val="56671492"/>
        <w:placeholder>
          <w:docPart w:val="56FD426A33F846B99815A7FA5752CF4E"/>
        </w:placeholder>
      </w:sdtPr>
      <w:sdtEndPr/>
      <w:sdtContent>
        <w:p w:rsidR="00CB74E1" w:rsidRPr="00B74AC4" w:rsidRDefault="00CB74E1" w:rsidP="002D7479">
          <w:pPr>
            <w:pStyle w:val="-"/>
            <w:rPr>
              <w:rtl/>
            </w:rPr>
          </w:pPr>
          <w:r w:rsidRPr="00B74AC4">
            <w:rPr>
              <w:rStyle w:val="afe"/>
              <w:color w:val="auto"/>
              <w:rtl/>
            </w:rPr>
            <w:t>שר המדע והטכנולוגיה אופיר אקוניס</w:t>
          </w:r>
          <w:r w:rsidRPr="00B74AC4">
            <w:rPr>
              <w:rtl/>
            </w:rPr>
            <w:t>:</w:t>
          </w:r>
        </w:p>
      </w:sdtContent>
    </w:sdt>
    <w:p w:rsidR="00CB74E1" w:rsidRDefault="00CB74E1" w:rsidP="004370BB">
      <w:pPr>
        <w:rPr>
          <w:rtl/>
        </w:rPr>
      </w:pPr>
    </w:p>
    <w:p w:rsidR="00CB74E1" w:rsidRDefault="00CB74E1" w:rsidP="00AA56FD">
      <w:pPr>
        <w:rPr>
          <w:rtl/>
        </w:rPr>
      </w:pPr>
      <w:r>
        <w:rPr>
          <w:rFonts w:hint="cs"/>
          <w:rtl/>
        </w:rPr>
        <w:t xml:space="preserve">חבר הכנסת כהן, בבית הזה, </w:t>
      </w:r>
      <w:bookmarkStart w:id="7136" w:name="_ETM_Q13_504000"/>
      <w:bookmarkEnd w:id="7136"/>
      <w:r>
        <w:rPr>
          <w:rFonts w:hint="cs"/>
          <w:rtl/>
        </w:rPr>
        <w:t>כולל אתה</w:t>
      </w:r>
      <w:r w:rsidR="00AA56FD">
        <w:rPr>
          <w:rFonts w:hint="cs"/>
          <w:rtl/>
        </w:rPr>
        <w:t xml:space="preserve"> </w:t>
      </w:r>
      <w:r w:rsidR="00AA56FD">
        <w:rPr>
          <w:rFonts w:hint="eastAsia"/>
          <w:rtl/>
        </w:rPr>
        <w:t>–</w:t>
      </w:r>
      <w:r>
        <w:rPr>
          <w:rFonts w:hint="cs"/>
          <w:rtl/>
        </w:rPr>
        <w:t xml:space="preserve"> וזה לגיטימי לגמרי </w:t>
      </w:r>
      <w:r w:rsidR="00AA56FD">
        <w:rPr>
          <w:rFonts w:hint="eastAsia"/>
          <w:rtl/>
        </w:rPr>
        <w:t xml:space="preserve">– </w:t>
      </w:r>
      <w:r>
        <w:rPr>
          <w:rFonts w:hint="cs"/>
          <w:rtl/>
        </w:rPr>
        <w:t>מזכירים מנהיגים שאינם כבר איתנו, רבים:</w:t>
      </w:r>
      <w:r>
        <w:rPr>
          <w:rFonts w:hint="cs"/>
        </w:rPr>
        <w:t xml:space="preserve"> </w:t>
      </w:r>
      <w:bookmarkStart w:id="7137" w:name="_ETM_Q13_507000"/>
      <w:bookmarkEnd w:id="7137"/>
      <w:r>
        <w:rPr>
          <w:rFonts w:hint="cs"/>
          <w:rtl/>
        </w:rPr>
        <w:t>מנחם רבין, יצחק רבין, אריאל שרון ורבים אחרים.</w:t>
      </w:r>
    </w:p>
    <w:p w:rsidR="00CB74E1" w:rsidRDefault="00CB74E1" w:rsidP="002D7479">
      <w:pPr>
        <w:rPr>
          <w:rtl/>
        </w:rPr>
      </w:pPr>
    </w:p>
    <w:sdt>
      <w:sdtPr>
        <w:rPr>
          <w:rtl/>
        </w:rPr>
        <w:alias w:val="קריאה"/>
        <w:tag w:val="&lt;ID&gt;5075&lt;/ID&gt;&lt;Name&gt;יעל גרמן - יש עתיד&lt;/Name&gt;&lt;Data&gt;יעל גרמן (יש עתיד)&lt;/Data&gt;&lt;Shortcut&gt;יעגר&lt;/Shortcut&gt;"/>
        <w:id w:val="1444649959"/>
        <w:placeholder>
          <w:docPart w:val="56FD426A33F846B99815A7FA5752CF4E"/>
        </w:placeholder>
      </w:sdtPr>
      <w:sdtEndPr/>
      <w:sdtContent>
        <w:p w:rsidR="00CB74E1" w:rsidRPr="00756068" w:rsidRDefault="00CB74E1" w:rsidP="002D7479">
          <w:pPr>
            <w:pStyle w:val="af5"/>
            <w:keepNext/>
            <w:rPr>
              <w:rtl/>
            </w:rPr>
          </w:pPr>
          <w:r w:rsidRPr="00756068">
            <w:rPr>
              <w:rStyle w:val="afe"/>
              <w:color w:val="auto"/>
              <w:rtl/>
            </w:rPr>
            <w:t>יעל גרמן (יש עתיד)</w:t>
          </w:r>
          <w:r w:rsidRPr="00756068">
            <w:rPr>
              <w:rtl/>
            </w:rPr>
            <w:t>:</w:t>
          </w:r>
        </w:p>
      </w:sdtContent>
    </w:sdt>
    <w:p w:rsidR="00CB74E1" w:rsidRDefault="00CB74E1" w:rsidP="004370BB">
      <w:pPr>
        <w:rPr>
          <w:rtl/>
        </w:rPr>
      </w:pPr>
    </w:p>
    <w:p w:rsidR="00CB74E1" w:rsidRDefault="00844C5E" w:rsidP="002D7479">
      <w:pPr>
        <w:rPr>
          <w:rtl/>
        </w:rPr>
      </w:pPr>
      <w:r>
        <w:rPr>
          <w:rFonts w:hint="cs"/>
          <w:rtl/>
        </w:rPr>
        <w:t>– – –</w:t>
      </w:r>
    </w:p>
    <w:p w:rsidR="00CB74E1" w:rsidRDefault="00CB74E1" w:rsidP="002D7479">
      <w:pPr>
        <w:rPr>
          <w:rtl/>
        </w:rPr>
      </w:pPr>
    </w:p>
    <w:bookmarkStart w:id="7138" w:name="_ETM_Q13_513000" w:displacedByCustomXml="next"/>
    <w:bookmarkEnd w:id="7138" w:displacedByCustomXml="next"/>
    <w:bookmarkStart w:id="7139" w:name="_ETM_Q13_514000" w:displacedByCustomXml="next"/>
    <w:bookmarkEnd w:id="7139" w:displacedByCustomXml="next"/>
    <w:sdt>
      <w:sdtPr>
        <w:rPr>
          <w:rtl/>
        </w:rPr>
        <w:alias w:val="דובר_המשך"/>
        <w:tag w:val="&lt;ID&gt;5662&lt;/ID&gt;&lt;Name&gt;אופיר אקוניס - שר&lt;/Name&gt;&lt;Data&gt;שר המדע והטכנולוגיה אופיר אקוניס&lt;/Data&gt;&lt;Shortcut&gt;אואק&lt;/Shortcut&gt;"/>
        <w:id w:val="1269665434"/>
        <w:placeholder>
          <w:docPart w:val="56FD426A33F846B99815A7FA5752CF4E"/>
        </w:placeholder>
      </w:sdtPr>
      <w:sdtEndPr/>
      <w:sdtContent>
        <w:p w:rsidR="00CB74E1" w:rsidRPr="00B74AC4" w:rsidRDefault="00CB74E1" w:rsidP="002D7479">
          <w:pPr>
            <w:pStyle w:val="-"/>
            <w:rPr>
              <w:rtl/>
            </w:rPr>
          </w:pPr>
          <w:r w:rsidRPr="00B74AC4">
            <w:rPr>
              <w:rStyle w:val="afe"/>
              <w:color w:val="auto"/>
              <w:rtl/>
            </w:rPr>
            <w:t>שר המדע והטכנולוגיה אופיר אקוניס</w:t>
          </w:r>
          <w:r w:rsidRPr="00B74AC4">
            <w:rPr>
              <w:rtl/>
            </w:rPr>
            <w:t>:</w:t>
          </w:r>
        </w:p>
      </w:sdtContent>
    </w:sdt>
    <w:p w:rsidR="00CB74E1" w:rsidRDefault="00CB74E1" w:rsidP="004370BB">
      <w:pPr>
        <w:rPr>
          <w:rtl/>
        </w:rPr>
      </w:pPr>
    </w:p>
    <w:p w:rsidR="00CB74E1" w:rsidRDefault="00CB74E1" w:rsidP="002D7479">
      <w:pPr>
        <w:rPr>
          <w:rtl/>
        </w:rPr>
      </w:pPr>
      <w:r>
        <w:rPr>
          <w:rFonts w:hint="cs"/>
          <w:rtl/>
        </w:rPr>
        <w:t xml:space="preserve">מותר להזכיר גם שהאימא הרוחנית של מפלגת </w:t>
      </w:r>
      <w:bookmarkStart w:id="7140" w:name="_ETM_Q13_515000"/>
      <w:bookmarkEnd w:id="7140"/>
      <w:r>
        <w:rPr>
          <w:rFonts w:hint="cs"/>
          <w:rtl/>
        </w:rPr>
        <w:t xml:space="preserve">יש עתיד, </w:t>
      </w:r>
      <w:bookmarkStart w:id="7141" w:name="_ETM_Q13_523000"/>
      <w:bookmarkEnd w:id="7141"/>
      <w:r>
        <w:rPr>
          <w:rFonts w:hint="cs"/>
          <w:rtl/>
        </w:rPr>
        <w:t>היא מפלגת שינוי, קנתה בכסף את קולותיה כאן</w:t>
      </w:r>
      <w:r w:rsidR="00AA56FD">
        <w:rPr>
          <w:rFonts w:hint="cs"/>
          <w:rtl/>
        </w:rPr>
        <w:t>,</w:t>
      </w:r>
      <w:r>
        <w:rPr>
          <w:rFonts w:hint="cs"/>
          <w:rtl/>
        </w:rPr>
        <w:t xml:space="preserve"> בבית הזה,</w:t>
      </w:r>
      <w:bookmarkStart w:id="7142" w:name="_ETM_Q13_530000"/>
      <w:bookmarkEnd w:id="7142"/>
      <w:r>
        <w:rPr>
          <w:rFonts w:hint="cs"/>
          <w:rtl/>
        </w:rPr>
        <w:t xml:space="preserve"> והשתמשה בכספים קואליציוניים.</w:t>
      </w:r>
    </w:p>
    <w:p w:rsidR="00CB74E1" w:rsidRDefault="00CB74E1" w:rsidP="002D7479">
      <w:pPr>
        <w:rPr>
          <w:rtl/>
        </w:rPr>
      </w:pPr>
    </w:p>
    <w:bookmarkStart w:id="7143" w:name="_ETM_Q13_529000" w:displacedByCustomXml="next"/>
    <w:bookmarkEnd w:id="7143" w:displacedByCustomXml="next"/>
    <w:sdt>
      <w:sdtPr>
        <w:rPr>
          <w:rFonts w:hint="cs"/>
          <w:rtl/>
        </w:rPr>
        <w:alias w:val="קריאה"/>
        <w:tag w:val="&lt;ID&gt;5082&lt;/ID&gt;&lt;Name&gt;מאיר כהן - יש עתיד&lt;/Name&gt;&lt;Data&gt;מאיר כהן (יש עתיד)&lt;/Data&gt;&lt;Shortcut&gt;מאכה&lt;/Shortcut&gt;"/>
        <w:id w:val="2024661773"/>
        <w:placeholder>
          <w:docPart w:val="56FD426A33F846B99815A7FA5752CF4E"/>
        </w:placeholder>
      </w:sdtPr>
      <w:sdtEndPr/>
      <w:sdtContent>
        <w:p w:rsidR="00CB74E1" w:rsidRPr="00756068" w:rsidRDefault="00CB74E1" w:rsidP="002D7479">
          <w:pPr>
            <w:pStyle w:val="af5"/>
            <w:keepNext/>
            <w:rPr>
              <w:rtl/>
            </w:rPr>
          </w:pPr>
          <w:r w:rsidRPr="00756068">
            <w:rPr>
              <w:rStyle w:val="afe"/>
              <w:color w:val="auto"/>
              <w:rtl/>
            </w:rPr>
            <w:t>מאיר כהן (יש עתיד)</w:t>
          </w:r>
          <w:r w:rsidRPr="00756068">
            <w:rPr>
              <w:rtl/>
            </w:rPr>
            <w:t>:</w:t>
          </w:r>
        </w:p>
      </w:sdtContent>
    </w:sdt>
    <w:p w:rsidR="00CB74E1" w:rsidRDefault="00CB74E1" w:rsidP="004370BB">
      <w:pPr>
        <w:rPr>
          <w:rtl/>
        </w:rPr>
      </w:pPr>
    </w:p>
    <w:p w:rsidR="00CB74E1" w:rsidRDefault="00CB74E1" w:rsidP="002D7479">
      <w:pPr>
        <w:rPr>
          <w:rtl/>
        </w:rPr>
      </w:pPr>
      <w:r>
        <w:rPr>
          <w:rFonts w:hint="cs"/>
          <w:rtl/>
        </w:rPr>
        <w:t>אפילו החברים שלך לא מסכימים איתך.</w:t>
      </w:r>
    </w:p>
    <w:p w:rsidR="00CB74E1" w:rsidRDefault="00CB74E1" w:rsidP="002D7479">
      <w:pPr>
        <w:rPr>
          <w:rtl/>
        </w:rPr>
      </w:pPr>
    </w:p>
    <w:sdt>
      <w:sdtPr>
        <w:rPr>
          <w:rFonts w:hint="cs"/>
          <w:rtl/>
        </w:rPr>
        <w:alias w:val="דובר_המשך"/>
        <w:tag w:val="&lt;ID&gt;5662&lt;/ID&gt;&lt;Name&gt;אופיר אקוניס - שר&lt;/Name&gt;&lt;Data&gt;שר המדע והטכנולוגיה אופיר אקוניס&lt;/Data&gt;&lt;Shortcut&gt;אואק&lt;/Shortcut&gt;"/>
        <w:id w:val="-927883113"/>
        <w:placeholder>
          <w:docPart w:val="56FD426A33F846B99815A7FA5752CF4E"/>
        </w:placeholder>
      </w:sdtPr>
      <w:sdtEndPr/>
      <w:sdtContent>
        <w:p w:rsidR="00CB74E1" w:rsidRPr="00B74AC4" w:rsidRDefault="00CB74E1" w:rsidP="002D7479">
          <w:pPr>
            <w:pStyle w:val="-"/>
            <w:rPr>
              <w:rtl/>
            </w:rPr>
          </w:pPr>
          <w:r w:rsidRPr="00B74AC4">
            <w:rPr>
              <w:rStyle w:val="afe"/>
              <w:color w:val="auto"/>
              <w:rtl/>
            </w:rPr>
            <w:t>שר המדע והטכנולוגיה אופיר אקוניס</w:t>
          </w:r>
          <w:r w:rsidRPr="00B74AC4">
            <w:rPr>
              <w:rtl/>
            </w:rPr>
            <w:t>:</w:t>
          </w:r>
        </w:p>
      </w:sdtContent>
    </w:sdt>
    <w:p w:rsidR="00CB74E1" w:rsidRDefault="00CB74E1" w:rsidP="004370BB">
      <w:pPr>
        <w:rPr>
          <w:rtl/>
        </w:rPr>
      </w:pPr>
    </w:p>
    <w:p w:rsidR="00CB74E1" w:rsidRDefault="00CB74E1" w:rsidP="002D7479">
      <w:pPr>
        <w:rPr>
          <w:rtl/>
        </w:rPr>
      </w:pPr>
      <w:r>
        <w:rPr>
          <w:rFonts w:hint="cs"/>
          <w:rtl/>
        </w:rPr>
        <w:t>זוהי השאלה. זוהי</w:t>
      </w:r>
      <w:bookmarkStart w:id="7144" w:name="_ETM_Q13_535000"/>
      <w:bookmarkEnd w:id="7144"/>
      <w:r>
        <w:rPr>
          <w:rFonts w:hint="cs"/>
          <w:rtl/>
        </w:rPr>
        <w:t xml:space="preserve"> גם התשובה.</w:t>
      </w:r>
    </w:p>
    <w:p w:rsidR="00CB74E1" w:rsidRDefault="00CB74E1" w:rsidP="002D7479">
      <w:pPr>
        <w:rPr>
          <w:rtl/>
        </w:rPr>
      </w:pPr>
    </w:p>
    <w:sdt>
      <w:sdtPr>
        <w:rPr>
          <w:rFonts w:hint="cs"/>
          <w:rtl/>
        </w:rPr>
        <w:alias w:val="יור"/>
        <w:tag w:val="&lt;ID&gt;5533&lt;/ID&gt;&lt;Name&gt;יצחק וקנין - יו&quot;ר&lt;/Name&gt;&lt;Data&gt;יצחק וקנין&lt;/Data&gt;&lt;Shortcut&gt;&lt;/Shortcut&gt;"/>
        <w:id w:val="270128839"/>
        <w:placeholder>
          <w:docPart w:val="56FD426A33F846B99815A7FA5752CF4E"/>
        </w:placeholder>
      </w:sdtPr>
      <w:sdtEndPr/>
      <w:sdtContent>
        <w:p w:rsidR="00CB74E1" w:rsidRPr="00B74AC4" w:rsidRDefault="00CB74E1" w:rsidP="002D7479">
          <w:pPr>
            <w:pStyle w:val="af6"/>
            <w:rPr>
              <w:rtl/>
            </w:rPr>
          </w:pPr>
          <w:r w:rsidRPr="00B74AC4">
            <w:rPr>
              <w:rStyle w:val="afe"/>
              <w:color w:val="auto"/>
              <w:rtl/>
            </w:rPr>
            <w:t>היו"ר יצחק וקנין</w:t>
          </w:r>
          <w:r w:rsidRPr="00B74AC4">
            <w:rPr>
              <w:rtl/>
            </w:rPr>
            <w:t>:</w:t>
          </w:r>
        </w:p>
      </w:sdtContent>
    </w:sdt>
    <w:p w:rsidR="00CB74E1" w:rsidRDefault="00CB74E1" w:rsidP="004370BB">
      <w:pPr>
        <w:rPr>
          <w:rtl/>
        </w:rPr>
      </w:pPr>
    </w:p>
    <w:p w:rsidR="00CB74E1" w:rsidRDefault="00CB74E1" w:rsidP="00AA56FD">
      <w:pPr>
        <w:rPr>
          <w:rtl/>
        </w:rPr>
      </w:pPr>
      <w:r>
        <w:rPr>
          <w:rFonts w:hint="cs"/>
          <w:rtl/>
        </w:rPr>
        <w:t>תודה לחבר הכנסת אופיר אקוניס</w:t>
      </w:r>
      <w:r w:rsidR="00AA56FD">
        <w:rPr>
          <w:rFonts w:hint="cs"/>
          <w:rtl/>
        </w:rPr>
        <w:t>,</w:t>
      </w:r>
      <w:r>
        <w:rPr>
          <w:rFonts w:hint="cs"/>
          <w:rtl/>
        </w:rPr>
        <w:t xml:space="preserve"> השר. חבר </w:t>
      </w:r>
      <w:bookmarkStart w:id="7145" w:name="_ETM_Q13_537000"/>
      <w:bookmarkEnd w:id="7145"/>
      <w:r>
        <w:rPr>
          <w:rFonts w:hint="cs"/>
          <w:rtl/>
        </w:rPr>
        <w:t>הכנסת יאיר לפיד, יש לך שלוש דקות.</w:t>
      </w:r>
    </w:p>
    <w:p w:rsidR="00CB74E1" w:rsidRDefault="00CB74E1" w:rsidP="002D7479">
      <w:pPr>
        <w:rPr>
          <w:rtl/>
        </w:rPr>
      </w:pPr>
    </w:p>
    <w:sdt>
      <w:sdtPr>
        <w:rPr>
          <w:rFonts w:hint="cs"/>
          <w:rtl/>
        </w:rPr>
        <w:alias w:val="קריאה"/>
        <w:tag w:val="&lt;ID&gt;5279&lt;/ID&gt;&lt;Name&gt;מכלוף מיקי זוהר - הליכוד&lt;/Name&gt;&lt;Data&gt;מכלוף מיקי זוהר (הליכוד)&lt;/Data&gt;&lt;Shortcut&gt;מכזו&lt;/Shortcut&gt;"/>
        <w:id w:val="-1604873790"/>
        <w:placeholder>
          <w:docPart w:val="56FD426A33F846B99815A7FA5752CF4E"/>
        </w:placeholder>
      </w:sdtPr>
      <w:sdtEndPr/>
      <w:sdtContent>
        <w:p w:rsidR="00CB74E1" w:rsidRPr="00756068" w:rsidRDefault="00CB74E1" w:rsidP="002D7479">
          <w:pPr>
            <w:pStyle w:val="af5"/>
            <w:keepNext/>
            <w:rPr>
              <w:rtl/>
            </w:rPr>
          </w:pPr>
          <w:r w:rsidRPr="00756068">
            <w:rPr>
              <w:rStyle w:val="afe"/>
              <w:color w:val="auto"/>
              <w:rtl/>
            </w:rPr>
            <w:t>מכלוף מיקי זוהר (הליכוד)</w:t>
          </w:r>
          <w:r w:rsidRPr="00756068">
            <w:rPr>
              <w:rtl/>
            </w:rPr>
            <w:t>:</w:t>
          </w:r>
        </w:p>
      </w:sdtContent>
    </w:sdt>
    <w:p w:rsidR="00CB74E1" w:rsidRDefault="00CB74E1" w:rsidP="004370BB">
      <w:pPr>
        <w:rPr>
          <w:rtl/>
        </w:rPr>
      </w:pPr>
    </w:p>
    <w:p w:rsidR="00CB74E1" w:rsidRDefault="00CB74E1" w:rsidP="002D7479">
      <w:pPr>
        <w:rPr>
          <w:rtl/>
        </w:rPr>
      </w:pPr>
      <w:r>
        <w:rPr>
          <w:rFonts w:hint="cs"/>
          <w:rtl/>
        </w:rPr>
        <w:t>מה זאת אומרת?</w:t>
      </w:r>
      <w:bookmarkStart w:id="7146" w:name="_ETM_Q13_541000"/>
      <w:bookmarkEnd w:id="7146"/>
      <w:r>
        <w:rPr>
          <w:rFonts w:hint="cs"/>
          <w:rtl/>
        </w:rPr>
        <w:t xml:space="preserve"> מה איתי?</w:t>
      </w:r>
    </w:p>
    <w:p w:rsidR="00CB74E1" w:rsidRDefault="00CB74E1" w:rsidP="002D7479">
      <w:pPr>
        <w:rPr>
          <w:rtl/>
        </w:rPr>
      </w:pPr>
    </w:p>
    <w:sdt>
      <w:sdtPr>
        <w:rPr>
          <w:rFonts w:hint="cs"/>
          <w:rtl/>
        </w:rPr>
        <w:alias w:val="יור"/>
        <w:tag w:val="&lt;ID&gt;5533&lt;/ID&gt;&lt;Name&gt;יצחק וקנין - יו&quot;ר&lt;/Name&gt;&lt;Data&gt;יצחק וקנין&lt;/Data&gt;&lt;Shortcut&gt;&lt;/Shortcut&gt;"/>
        <w:id w:val="2024969473"/>
        <w:placeholder>
          <w:docPart w:val="56FD426A33F846B99815A7FA5752CF4E"/>
        </w:placeholder>
      </w:sdtPr>
      <w:sdtEndPr/>
      <w:sdtContent>
        <w:p w:rsidR="00CB74E1" w:rsidRPr="00B74AC4" w:rsidRDefault="00CB74E1" w:rsidP="002D7479">
          <w:pPr>
            <w:pStyle w:val="af6"/>
            <w:rPr>
              <w:rtl/>
            </w:rPr>
          </w:pPr>
          <w:r w:rsidRPr="00B74AC4">
            <w:rPr>
              <w:rStyle w:val="afe"/>
              <w:color w:val="auto"/>
              <w:rtl/>
            </w:rPr>
            <w:t>היו"ר יצחק וקנין</w:t>
          </w:r>
          <w:r w:rsidRPr="00B74AC4">
            <w:rPr>
              <w:rtl/>
            </w:rPr>
            <w:t>:</w:t>
          </w:r>
        </w:p>
      </w:sdtContent>
    </w:sdt>
    <w:p w:rsidR="00CB74E1" w:rsidRDefault="00CB74E1" w:rsidP="004370BB">
      <w:pPr>
        <w:rPr>
          <w:rtl/>
        </w:rPr>
      </w:pPr>
    </w:p>
    <w:p w:rsidR="00CB74E1" w:rsidRDefault="00CB74E1" w:rsidP="00AA56FD">
      <w:pPr>
        <w:rPr>
          <w:rtl/>
        </w:rPr>
      </w:pPr>
      <w:r>
        <w:rPr>
          <w:rFonts w:hint="cs"/>
          <w:rtl/>
        </w:rPr>
        <w:t xml:space="preserve">רבותיי, אני עובד על פי התקנון, לא על פי מה שאתם </w:t>
      </w:r>
      <w:bookmarkStart w:id="7147" w:name="_ETM_Q13_545000"/>
      <w:bookmarkEnd w:id="7147"/>
      <w:r w:rsidR="00AA56FD">
        <w:rPr>
          <w:rFonts w:hint="cs"/>
          <w:rtl/>
        </w:rPr>
        <w:t>רוצים. הוא יכול,</w:t>
      </w:r>
      <w:r>
        <w:rPr>
          <w:rtl/>
        </w:rPr>
        <w:t xml:space="preserve"> </w:t>
      </w:r>
      <w:r>
        <w:rPr>
          <w:rFonts w:hint="cs"/>
          <w:rtl/>
        </w:rPr>
        <w:t>ברגע שהממשלה מתנגדת</w:t>
      </w:r>
      <w:r w:rsidR="00AA56FD">
        <w:rPr>
          <w:rFonts w:hint="cs"/>
          <w:rtl/>
        </w:rPr>
        <w:t>,</w:t>
      </w:r>
      <w:r>
        <w:rPr>
          <w:rFonts w:hint="cs"/>
          <w:rtl/>
        </w:rPr>
        <w:t xml:space="preserve"> לדבר עוד </w:t>
      </w:r>
      <w:bookmarkStart w:id="7148" w:name="_ETM_Q13_548000"/>
      <w:bookmarkEnd w:id="7148"/>
      <w:r>
        <w:rPr>
          <w:rFonts w:hint="cs"/>
          <w:rtl/>
        </w:rPr>
        <w:t>שלוש דקות. אתה יכול לדבר, בגלל שהוא הזכיר את</w:t>
      </w:r>
      <w:bookmarkStart w:id="7149" w:name="_ETM_Q13_555000"/>
      <w:bookmarkEnd w:id="7149"/>
      <w:r>
        <w:rPr>
          <w:rFonts w:hint="cs"/>
          <w:rtl/>
        </w:rPr>
        <w:t xml:space="preserve"> שמך, בסוף ההצבעה. לא עכשיו</w:t>
      </w:r>
      <w:r w:rsidR="00AA56FD">
        <w:rPr>
          <w:rFonts w:hint="cs"/>
          <w:rtl/>
        </w:rPr>
        <w:t>;</w:t>
      </w:r>
      <w:r>
        <w:rPr>
          <w:rFonts w:hint="cs"/>
          <w:rtl/>
        </w:rPr>
        <w:t xml:space="preserve"> אחרי </w:t>
      </w:r>
      <w:bookmarkStart w:id="7150" w:name="_ETM_Q13_557000"/>
      <w:bookmarkEnd w:id="7150"/>
      <w:r>
        <w:rPr>
          <w:rFonts w:hint="cs"/>
          <w:rtl/>
        </w:rPr>
        <w:t>שנצביע.</w:t>
      </w:r>
    </w:p>
    <w:p w:rsidR="00CB74E1" w:rsidRDefault="00CB74E1" w:rsidP="002D7479">
      <w:pPr>
        <w:rPr>
          <w:rtl/>
        </w:rPr>
      </w:pPr>
      <w:bookmarkStart w:id="7151" w:name="_ETM_Q13_543000"/>
      <w:bookmarkEnd w:id="7151"/>
    </w:p>
    <w:bookmarkStart w:id="7152" w:name="_ETM_Q13_544000" w:displacedByCustomXml="next"/>
    <w:bookmarkEnd w:id="7152" w:displacedByCustomXml="next"/>
    <w:bookmarkStart w:id="7153" w:name="_Toc517111888" w:displacedByCustomXml="next"/>
    <w:bookmarkStart w:id="7154" w:name="_Toc517111766" w:displacedByCustomXml="next"/>
    <w:bookmarkStart w:id="7155" w:name="_Toc517111648" w:displacedByCustomXml="next"/>
    <w:sdt>
      <w:sdtPr>
        <w:rPr>
          <w:rFonts w:hint="cs"/>
          <w:rtl/>
        </w:rPr>
        <w:alias w:val="דובר"/>
        <w:tag w:val="&lt;ID&gt;5087&lt;/ID&gt;&lt;Name&gt;יאיר לפיד - יש עתיד&lt;/Name&gt;&lt;Data&gt;יאיר לפיד (יש עתיד)&lt;/Data&gt;&lt;Shortcut&gt;יאלפ&lt;/Shortcut&gt;&lt;MemberID&gt;2501&lt;/MemberID&gt;"/>
        <w:id w:val="62146711"/>
        <w:placeholder>
          <w:docPart w:val="56FD426A33F846B99815A7FA5752CF4E"/>
        </w:placeholder>
      </w:sdtPr>
      <w:sdtEndPr/>
      <w:sdtContent>
        <w:p w:rsidR="00CB74E1" w:rsidRPr="00B74AC4" w:rsidRDefault="00CB74E1" w:rsidP="002D7479">
          <w:pPr>
            <w:pStyle w:val="a4"/>
            <w:rPr>
              <w:rtl/>
            </w:rPr>
          </w:pPr>
          <w:r w:rsidRPr="00B74AC4">
            <w:rPr>
              <w:rStyle w:val="afe"/>
              <w:color w:val="auto"/>
              <w:rtl/>
            </w:rPr>
            <w:t>יאיר לפיד (יש עתיד)</w:t>
          </w:r>
          <w:r w:rsidRPr="00B74AC4">
            <w:rPr>
              <w:rtl/>
            </w:rPr>
            <w:t>:</w:t>
          </w:r>
        </w:p>
      </w:sdtContent>
    </w:sdt>
    <w:bookmarkEnd w:id="7153" w:displacedByCustomXml="prev"/>
    <w:bookmarkEnd w:id="7154" w:displacedByCustomXml="prev"/>
    <w:bookmarkEnd w:id="7155" w:displacedByCustomXml="prev"/>
    <w:p w:rsidR="00CB74E1" w:rsidRDefault="00CB74E1" w:rsidP="004370BB">
      <w:pPr>
        <w:rPr>
          <w:rtl/>
        </w:rPr>
      </w:pPr>
    </w:p>
    <w:p w:rsidR="00CB74E1" w:rsidRDefault="00CB74E1" w:rsidP="00AA56FD">
      <w:pPr>
        <w:rPr>
          <w:rtl/>
        </w:rPr>
      </w:pPr>
      <w:r>
        <w:rPr>
          <w:rFonts w:hint="cs"/>
          <w:rtl/>
        </w:rPr>
        <w:t xml:space="preserve">השר אקוניס, כל כך אתם בפניקה וכל כך אין </w:t>
      </w:r>
      <w:bookmarkStart w:id="7156" w:name="_ETM_Q13_560000"/>
      <w:bookmarkEnd w:id="7156"/>
      <w:r>
        <w:rPr>
          <w:rFonts w:hint="cs"/>
          <w:rtl/>
        </w:rPr>
        <w:t>לכם מה לענות, שאתה הולך על ההורים המתים</w:t>
      </w:r>
      <w:bookmarkStart w:id="7157" w:name="_ETM_Q13_563000"/>
      <w:bookmarkEnd w:id="7157"/>
      <w:r>
        <w:rPr>
          <w:rFonts w:hint="cs"/>
          <w:rtl/>
        </w:rPr>
        <w:t xml:space="preserve"> שלנו? אבא שלי </w:t>
      </w:r>
      <w:r>
        <w:rPr>
          <w:rFonts w:hint="eastAsia"/>
        </w:rPr>
        <w:t>–</w:t>
      </w:r>
      <w:r>
        <w:rPr>
          <w:rFonts w:hint="cs"/>
          <w:rtl/>
        </w:rPr>
        <w:t xml:space="preserve"> חגגתי</w:t>
      </w:r>
      <w:r w:rsidR="00AA56FD">
        <w:rPr>
          <w:rFonts w:hint="cs"/>
          <w:rtl/>
        </w:rPr>
        <w:t>,</w:t>
      </w:r>
      <w:r>
        <w:rPr>
          <w:rFonts w:hint="cs"/>
          <w:rtl/>
        </w:rPr>
        <w:t xml:space="preserve"> חגגנו </w:t>
      </w:r>
      <w:r>
        <w:rPr>
          <w:rtl/>
        </w:rPr>
        <w:t>–</w:t>
      </w:r>
      <w:r>
        <w:rPr>
          <w:rFonts w:hint="cs"/>
          <w:rtl/>
        </w:rPr>
        <w:t xml:space="preserve"> ציינו בשבוע </w:t>
      </w:r>
      <w:bookmarkStart w:id="7158" w:name="_ETM_Q13_564000"/>
      <w:bookmarkEnd w:id="7158"/>
      <w:r>
        <w:rPr>
          <w:rFonts w:hint="cs"/>
          <w:rtl/>
        </w:rPr>
        <w:t xml:space="preserve">שעבר עשר שנים למותו. אתה מעלה אותו על הדוכן? אתה </w:t>
      </w:r>
      <w:bookmarkStart w:id="7159" w:name="_ETM_Q13_567000"/>
      <w:bookmarkEnd w:id="7159"/>
      <w:r>
        <w:rPr>
          <w:rFonts w:hint="cs"/>
          <w:rtl/>
        </w:rPr>
        <w:t>לא מתבייש?</w:t>
      </w:r>
    </w:p>
    <w:p w:rsidR="00CB74E1" w:rsidRDefault="00CB74E1" w:rsidP="002D7479">
      <w:pPr>
        <w:rPr>
          <w:rtl/>
        </w:rPr>
      </w:pPr>
    </w:p>
    <w:bookmarkStart w:id="7160" w:name="_ETM_Q13_568000" w:displacedByCustomXml="next"/>
    <w:bookmarkEnd w:id="7160" w:displacedByCustomXml="next"/>
    <w:sdt>
      <w:sdtPr>
        <w:rPr>
          <w:rFonts w:hint="cs"/>
          <w:rtl/>
        </w:rPr>
        <w:alias w:val="קריאה"/>
        <w:tag w:val="&lt;ID&gt;5662&lt;/ID&gt;&lt;Name&gt;אופיר אקוניס - שר&lt;/Name&gt;&lt;Data&gt;שר המדע והטכנולוגיה אופיר אקוניס&lt;/Data&gt;&lt;Shortcut&gt;אואק&lt;/Shortcut&gt;"/>
        <w:id w:val="-1457175799"/>
        <w:placeholder>
          <w:docPart w:val="56FD426A33F846B99815A7FA5752CF4E"/>
        </w:placeholder>
      </w:sdtPr>
      <w:sdtEndPr/>
      <w:sdtContent>
        <w:p w:rsidR="00CB74E1" w:rsidRPr="00B74AC4" w:rsidRDefault="00CB74E1" w:rsidP="002D7479">
          <w:pPr>
            <w:pStyle w:val="af5"/>
            <w:rPr>
              <w:rtl/>
            </w:rPr>
          </w:pPr>
          <w:r w:rsidRPr="00B74AC4">
            <w:rPr>
              <w:rStyle w:val="afe"/>
              <w:color w:val="auto"/>
              <w:rtl/>
            </w:rPr>
            <w:t>שר המדע והטכנולוגיה אופיר אקוניס</w:t>
          </w:r>
          <w:r w:rsidRPr="00B74AC4">
            <w:rPr>
              <w:rtl/>
            </w:rPr>
            <w:t>:</w:t>
          </w:r>
        </w:p>
      </w:sdtContent>
    </w:sdt>
    <w:p w:rsidR="00CB74E1" w:rsidRDefault="00CB74E1" w:rsidP="004370BB">
      <w:pPr>
        <w:rPr>
          <w:rtl/>
        </w:rPr>
      </w:pPr>
    </w:p>
    <w:p w:rsidR="00CB74E1" w:rsidRDefault="00CB74E1" w:rsidP="002D7479">
      <w:pPr>
        <w:rPr>
          <w:rtl/>
        </w:rPr>
      </w:pPr>
      <w:r>
        <w:rPr>
          <w:rFonts w:hint="cs"/>
          <w:rtl/>
        </w:rPr>
        <w:t>לא.</w:t>
      </w:r>
    </w:p>
    <w:p w:rsidR="00CB74E1" w:rsidRDefault="00CB74E1" w:rsidP="002D7479">
      <w:pPr>
        <w:rPr>
          <w:rtl/>
        </w:rPr>
      </w:pPr>
    </w:p>
    <w:bookmarkStart w:id="7161" w:name="_ETM_Q13_573000" w:displacedByCustomXml="next"/>
    <w:bookmarkEnd w:id="7161" w:displacedByCustomXml="next"/>
    <w:sdt>
      <w:sdtPr>
        <w:rPr>
          <w:rFonts w:hint="cs"/>
          <w:rtl/>
        </w:rPr>
        <w:alias w:val="דובר_המשך"/>
        <w:tag w:val="&lt;ID&gt;5087&lt;/ID&gt;&lt;Name&gt;יאיר לפיד - יש עתיד&lt;/Name&gt;&lt;Data&gt;יאיר לפיד (יש עתיד)&lt;/Data&gt;&lt;Shortcut&gt;יאלפ&lt;/Shortcut&gt;"/>
        <w:id w:val="70018941"/>
        <w:placeholder>
          <w:docPart w:val="56FD426A33F846B99815A7FA5752CF4E"/>
        </w:placeholder>
      </w:sdtPr>
      <w:sdtEndPr/>
      <w:sdtContent>
        <w:p w:rsidR="00CB74E1" w:rsidRPr="00B74AC4" w:rsidRDefault="00CB74E1" w:rsidP="002D7479">
          <w:pPr>
            <w:pStyle w:val="-"/>
            <w:rPr>
              <w:rtl/>
            </w:rPr>
          </w:pPr>
          <w:r w:rsidRPr="00B74AC4">
            <w:rPr>
              <w:rStyle w:val="afe"/>
              <w:color w:val="auto"/>
              <w:rtl/>
            </w:rPr>
            <w:t>יאיר לפיד (יש עתיד)</w:t>
          </w:r>
          <w:r w:rsidRPr="00B74AC4">
            <w:rPr>
              <w:rtl/>
            </w:rPr>
            <w:t>:</w:t>
          </w:r>
        </w:p>
      </w:sdtContent>
    </w:sdt>
    <w:p w:rsidR="00CB74E1" w:rsidRDefault="00CB74E1" w:rsidP="004370BB">
      <w:pPr>
        <w:rPr>
          <w:rtl/>
        </w:rPr>
      </w:pPr>
    </w:p>
    <w:p w:rsidR="00CB74E1" w:rsidRDefault="00CB74E1" w:rsidP="00AA56FD">
      <w:pPr>
        <w:rPr>
          <w:rtl/>
        </w:rPr>
      </w:pPr>
      <w:r>
        <w:rPr>
          <w:rFonts w:hint="cs"/>
          <w:rtl/>
        </w:rPr>
        <w:t>אתה לא מתבייש? כמה בהיסטריה אפשר להיות? כמה בפניקה</w:t>
      </w:r>
      <w:bookmarkStart w:id="7162" w:name="_ETM_Q13_578000"/>
      <w:bookmarkEnd w:id="7162"/>
      <w:r>
        <w:rPr>
          <w:rFonts w:hint="cs"/>
          <w:rtl/>
        </w:rPr>
        <w:t xml:space="preserve"> אתה יכול להיות בשביל להביא את אבא שלי המת לדוכן הזה בשביל להוכיח איזה טיעון על זה שאתה רוצה עוד קצת כסף לחברים שלך?</w:t>
      </w:r>
    </w:p>
    <w:p w:rsidR="00CB74E1" w:rsidRDefault="00CB74E1" w:rsidP="002D7479">
      <w:pPr>
        <w:rPr>
          <w:rtl/>
        </w:rPr>
      </w:pPr>
      <w:bookmarkStart w:id="7163" w:name="_ETM_Q13_577000"/>
      <w:bookmarkEnd w:id="7163"/>
    </w:p>
    <w:sdt>
      <w:sdtPr>
        <w:rPr>
          <w:rtl/>
        </w:rPr>
        <w:alias w:val="קריאה"/>
        <w:tag w:val="&lt;ID&gt;5662&lt;/ID&gt;&lt;Name&gt;אופיר אקוניס - שר&lt;/Name&gt;&lt;Data&gt;שר המדע והטכנולוגיה אופיר אקוניס&lt;/Data&gt;&lt;Shortcut&gt;אואק&lt;/Shortcut&gt;"/>
        <w:id w:val="49973693"/>
        <w:placeholder>
          <w:docPart w:val="56FD426A33F846B99815A7FA5752CF4E"/>
        </w:placeholder>
      </w:sdtPr>
      <w:sdtEndPr/>
      <w:sdtContent>
        <w:p w:rsidR="00CB74E1" w:rsidRPr="00756068" w:rsidRDefault="00CB74E1" w:rsidP="002D7479">
          <w:pPr>
            <w:pStyle w:val="af5"/>
            <w:keepNext/>
            <w:rPr>
              <w:rtl/>
            </w:rPr>
          </w:pPr>
          <w:r w:rsidRPr="00756068">
            <w:rPr>
              <w:rStyle w:val="afe"/>
              <w:color w:val="auto"/>
              <w:rtl/>
            </w:rPr>
            <w:t>שר המדע והטכנולוגיה אופיר אקוניס</w:t>
          </w:r>
          <w:r w:rsidRPr="00756068">
            <w:rPr>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שום כסף לחברים </w:t>
      </w:r>
      <w:bookmarkStart w:id="7164" w:name="_ETM_Q13_582000"/>
      <w:bookmarkEnd w:id="7164"/>
      <w:r w:rsidR="00CB74E1">
        <w:rPr>
          <w:rFonts w:hint="cs"/>
          <w:rtl/>
        </w:rPr>
        <w:t xml:space="preserve">שלי </w:t>
      </w:r>
      <w:r>
        <w:rPr>
          <w:rFonts w:hint="cs"/>
          <w:rtl/>
        </w:rPr>
        <w:t>– –</w:t>
      </w:r>
    </w:p>
    <w:p w:rsidR="00CB74E1" w:rsidRDefault="00CB74E1" w:rsidP="002D7479">
      <w:pPr>
        <w:rPr>
          <w:rtl/>
        </w:rPr>
      </w:pPr>
    </w:p>
    <w:bookmarkStart w:id="7165" w:name="_ETM_Q13_580000" w:displacedByCustomXml="next"/>
    <w:bookmarkEnd w:id="7165" w:displacedByCustomXml="next"/>
    <w:sdt>
      <w:sdtPr>
        <w:rPr>
          <w:rtl/>
        </w:rPr>
        <w:alias w:val="דובר_המשך"/>
        <w:tag w:val="&lt;ID&gt;5087&lt;/ID&gt;&lt;Name&gt;יאיר לפיד - יש עתיד&lt;/Name&gt;&lt;Data&gt;יאיר לפיד (יש עתיד)&lt;/Data&gt;&lt;Shortcut&gt;יאלפ&lt;/Shortcut&gt;"/>
        <w:id w:val="-2001732255"/>
        <w:placeholder>
          <w:docPart w:val="56FD426A33F846B99815A7FA5752CF4E"/>
        </w:placeholder>
      </w:sdtPr>
      <w:sdtEndPr/>
      <w:sdtContent>
        <w:p w:rsidR="00CB74E1" w:rsidRPr="00B74AC4" w:rsidRDefault="00CB74E1" w:rsidP="002D7479">
          <w:pPr>
            <w:pStyle w:val="-"/>
            <w:rPr>
              <w:rtl/>
            </w:rPr>
          </w:pPr>
          <w:r w:rsidRPr="00B74AC4">
            <w:rPr>
              <w:rStyle w:val="afe"/>
              <w:color w:val="auto"/>
              <w:rtl/>
            </w:rPr>
            <w:t>יאיר לפיד (יש עתיד)</w:t>
          </w:r>
          <w:r w:rsidRPr="00B74AC4">
            <w:rPr>
              <w:rtl/>
            </w:rPr>
            <w:t>:</w:t>
          </w:r>
        </w:p>
      </w:sdtContent>
    </w:sdt>
    <w:p w:rsidR="00CB74E1" w:rsidRDefault="00CB74E1" w:rsidP="004370BB">
      <w:pPr>
        <w:rPr>
          <w:rtl/>
        </w:rPr>
      </w:pPr>
    </w:p>
    <w:p w:rsidR="00CB74E1" w:rsidRDefault="00CB74E1" w:rsidP="002D7479">
      <w:pPr>
        <w:rPr>
          <w:rtl/>
        </w:rPr>
      </w:pPr>
      <w:r>
        <w:rPr>
          <w:rFonts w:hint="cs"/>
          <w:rtl/>
        </w:rPr>
        <w:t>חצוף.</w:t>
      </w:r>
    </w:p>
    <w:p w:rsidR="00CB74E1" w:rsidRDefault="00CB74E1" w:rsidP="002D7479">
      <w:pPr>
        <w:rPr>
          <w:rtl/>
        </w:rPr>
      </w:pPr>
    </w:p>
    <w:sdt>
      <w:sdtPr>
        <w:rPr>
          <w:rtl/>
        </w:rPr>
        <w:alias w:val="קריאה"/>
        <w:tag w:val="&lt;ID&gt;5662&lt;/ID&gt;&lt;Name&gt;אופיר אקוניס - שר&lt;/Name&gt;&lt;Data&gt;שר המדע והטכנולוגיה אופיר אקוניס&lt;/Data&gt;&lt;Shortcut&gt;אואק&lt;/Shortcut&gt;"/>
        <w:id w:val="-502286164"/>
        <w:placeholder>
          <w:docPart w:val="56FD426A33F846B99815A7FA5752CF4E"/>
        </w:placeholder>
      </w:sdtPr>
      <w:sdtEndPr/>
      <w:sdtContent>
        <w:p w:rsidR="00CB74E1" w:rsidRPr="00756068" w:rsidRDefault="00CB74E1" w:rsidP="002D7479">
          <w:pPr>
            <w:pStyle w:val="af5"/>
            <w:keepNext/>
            <w:rPr>
              <w:rtl/>
            </w:rPr>
          </w:pPr>
          <w:r w:rsidRPr="00756068">
            <w:rPr>
              <w:rStyle w:val="afe"/>
              <w:color w:val="auto"/>
              <w:rtl/>
            </w:rPr>
            <w:t>שר המדע והטכנולוגיה אופיר אקוניס</w:t>
          </w:r>
          <w:r w:rsidRPr="00756068">
            <w:rPr>
              <w:rtl/>
            </w:rPr>
            <w:t>:</w:t>
          </w:r>
        </w:p>
      </w:sdtContent>
    </w:sdt>
    <w:p w:rsidR="00CB74E1" w:rsidRDefault="00CB74E1" w:rsidP="004370BB">
      <w:pPr>
        <w:rPr>
          <w:rtl/>
        </w:rPr>
      </w:pPr>
    </w:p>
    <w:p w:rsidR="00CB74E1" w:rsidRDefault="00844C5E" w:rsidP="002D7479">
      <w:pPr>
        <w:rPr>
          <w:rtl/>
        </w:rPr>
      </w:pPr>
      <w:r>
        <w:rPr>
          <w:rFonts w:hint="cs"/>
          <w:rtl/>
        </w:rPr>
        <w:t>– –</w:t>
      </w:r>
      <w:r w:rsidR="00CB74E1">
        <w:rPr>
          <w:rFonts w:hint="cs"/>
          <w:rtl/>
        </w:rPr>
        <w:t xml:space="preserve"> רק לציבור.</w:t>
      </w:r>
    </w:p>
    <w:p w:rsidR="00CB74E1" w:rsidRDefault="00CB74E1" w:rsidP="002D7479">
      <w:pPr>
        <w:rPr>
          <w:rtl/>
        </w:rPr>
      </w:pPr>
      <w:bookmarkStart w:id="7166" w:name="_ETM_Q13_585000"/>
      <w:bookmarkEnd w:id="7166"/>
    </w:p>
    <w:sdt>
      <w:sdtPr>
        <w:rPr>
          <w:rtl/>
        </w:rPr>
        <w:alias w:val="דובר_המשך"/>
        <w:tag w:val="&lt;ID&gt;5087&lt;/ID&gt;&lt;Name&gt;יאיר לפיד - יש עתיד&lt;/Name&gt;&lt;Data&gt;יאיר לפיד (יש עתיד)&lt;/Data&gt;&lt;Shortcut&gt;יאלפ&lt;/Shortcut&gt;"/>
        <w:id w:val="-40208084"/>
        <w:placeholder>
          <w:docPart w:val="56FD426A33F846B99815A7FA5752CF4E"/>
        </w:placeholder>
      </w:sdtPr>
      <w:sdtEndPr/>
      <w:sdtContent>
        <w:p w:rsidR="00CB74E1" w:rsidRPr="00B74AC4" w:rsidRDefault="00CB74E1" w:rsidP="002D7479">
          <w:pPr>
            <w:pStyle w:val="-"/>
            <w:rPr>
              <w:rtl/>
            </w:rPr>
          </w:pPr>
          <w:r w:rsidRPr="00B74AC4">
            <w:rPr>
              <w:rStyle w:val="afe"/>
              <w:color w:val="auto"/>
              <w:rtl/>
            </w:rPr>
            <w:t>יאיר לפיד (יש עתיד)</w:t>
          </w:r>
          <w:r w:rsidRPr="00B74AC4">
            <w:rPr>
              <w:rtl/>
            </w:rPr>
            <w:t>:</w:t>
          </w:r>
        </w:p>
      </w:sdtContent>
    </w:sdt>
    <w:p w:rsidR="00CB74E1" w:rsidRDefault="00CB74E1" w:rsidP="004370BB">
      <w:pPr>
        <w:rPr>
          <w:rtl/>
        </w:rPr>
      </w:pPr>
    </w:p>
    <w:p w:rsidR="00CB74E1" w:rsidRDefault="00CB74E1" w:rsidP="002D7479">
      <w:pPr>
        <w:rPr>
          <w:rtl/>
        </w:rPr>
      </w:pPr>
      <w:r>
        <w:rPr>
          <w:rFonts w:hint="cs"/>
          <w:rtl/>
        </w:rPr>
        <w:t>הורים מתים. תתבייש לך.</w:t>
      </w:r>
    </w:p>
    <w:p w:rsidR="00CB74E1" w:rsidRDefault="00CB74E1" w:rsidP="002D7479">
      <w:pPr>
        <w:rPr>
          <w:rtl/>
        </w:rPr>
      </w:pPr>
    </w:p>
    <w:sdt>
      <w:sdtPr>
        <w:rPr>
          <w:rtl/>
        </w:rPr>
        <w:alias w:val="קריאה"/>
        <w:tag w:val="&lt;ID&gt;5662&lt;/ID&gt;&lt;Name&gt;אופיר אקוניס - שר&lt;/Name&gt;&lt;Data&gt;שר המדע והטכנולוגיה אופיר אקוניס&lt;/Data&gt;&lt;Shortcut&gt;אואק&lt;/Shortcut&gt;"/>
        <w:id w:val="-301308834"/>
        <w:placeholder>
          <w:docPart w:val="56FD426A33F846B99815A7FA5752CF4E"/>
        </w:placeholder>
      </w:sdtPr>
      <w:sdtEndPr/>
      <w:sdtContent>
        <w:p w:rsidR="00CB74E1" w:rsidRPr="00756068" w:rsidRDefault="00CB74E1" w:rsidP="002D7479">
          <w:pPr>
            <w:pStyle w:val="af5"/>
            <w:keepNext/>
            <w:rPr>
              <w:rtl/>
            </w:rPr>
          </w:pPr>
          <w:r w:rsidRPr="00756068">
            <w:rPr>
              <w:rStyle w:val="afe"/>
              <w:color w:val="auto"/>
              <w:rtl/>
            </w:rPr>
            <w:t>שר המדע והטכנולוגיה אופיר אקוניס</w:t>
          </w:r>
          <w:r w:rsidRPr="00756068">
            <w:rPr>
              <w:rtl/>
            </w:rPr>
            <w:t>:</w:t>
          </w:r>
        </w:p>
      </w:sdtContent>
    </w:sdt>
    <w:p w:rsidR="00CB74E1" w:rsidRDefault="00CB74E1" w:rsidP="004370BB">
      <w:pPr>
        <w:rPr>
          <w:rtl/>
        </w:rPr>
      </w:pPr>
    </w:p>
    <w:p w:rsidR="00CB74E1" w:rsidRDefault="00CB74E1" w:rsidP="002D7479">
      <w:pPr>
        <w:rPr>
          <w:rtl/>
        </w:rPr>
      </w:pPr>
      <w:r>
        <w:rPr>
          <w:rFonts w:hint="cs"/>
          <w:rtl/>
        </w:rPr>
        <w:t xml:space="preserve">מזכירים את </w:t>
      </w:r>
      <w:bookmarkStart w:id="7167" w:name="_ETM_Q13_588000"/>
      <w:bookmarkEnd w:id="7167"/>
      <w:r>
        <w:rPr>
          <w:rFonts w:hint="cs"/>
          <w:rtl/>
        </w:rPr>
        <w:t>בגין כל הזמן, או את יצחק רבין.</w:t>
      </w:r>
    </w:p>
    <w:p w:rsidR="00CB74E1" w:rsidRDefault="00CB74E1" w:rsidP="002D7479">
      <w:pPr>
        <w:rPr>
          <w:rtl/>
        </w:rPr>
      </w:pPr>
    </w:p>
    <w:sdt>
      <w:sdtPr>
        <w:rPr>
          <w:rtl/>
        </w:rPr>
        <w:alias w:val="דובר_המשך"/>
        <w:tag w:val="&lt;ID&gt;5087&lt;/ID&gt;&lt;Name&gt;יאיר לפיד - יש עתיד&lt;/Name&gt;&lt;Data&gt;יאיר לפיד (יש עתיד)&lt;/Data&gt;&lt;Shortcut&gt;יאלפ&lt;/Shortcut&gt;"/>
        <w:id w:val="-1198858520"/>
        <w:placeholder>
          <w:docPart w:val="56FD426A33F846B99815A7FA5752CF4E"/>
        </w:placeholder>
      </w:sdtPr>
      <w:sdtEndPr/>
      <w:sdtContent>
        <w:p w:rsidR="00CB74E1" w:rsidRDefault="00CB74E1" w:rsidP="002D7479">
          <w:pPr>
            <w:pStyle w:val="-"/>
            <w:rPr>
              <w:rtl/>
            </w:rPr>
          </w:pPr>
          <w:r w:rsidRPr="00B74AC4">
            <w:rPr>
              <w:rStyle w:val="afe"/>
              <w:color w:val="auto"/>
              <w:rtl/>
            </w:rPr>
            <w:t>יאיר לפיד (יש עתיד)</w:t>
          </w:r>
          <w:r w:rsidRPr="00B74AC4">
            <w:rPr>
              <w:rtl/>
            </w:rPr>
            <w:t>:</w:t>
          </w:r>
        </w:p>
      </w:sdtContent>
    </w:sdt>
    <w:p w:rsidR="00CB74E1" w:rsidRDefault="00CB74E1" w:rsidP="004370BB">
      <w:pPr>
        <w:rPr>
          <w:rtl/>
        </w:rPr>
      </w:pPr>
      <w:bookmarkStart w:id="7168" w:name="_ETM_Q13_596000"/>
      <w:bookmarkEnd w:id="7168"/>
    </w:p>
    <w:p w:rsidR="00CB74E1" w:rsidRDefault="00CB74E1" w:rsidP="002D7479">
      <w:pPr>
        <w:rPr>
          <w:rtl/>
        </w:rPr>
      </w:pPr>
      <w:r>
        <w:rPr>
          <w:rFonts w:hint="cs"/>
          <w:rtl/>
        </w:rPr>
        <w:t xml:space="preserve">מעולם לא אמרנו מילה לא מכבדת על מישהו שנפטר. </w:t>
      </w:r>
      <w:bookmarkStart w:id="7169" w:name="_ETM_Q13_599000"/>
      <w:bookmarkEnd w:id="7169"/>
      <w:r>
        <w:rPr>
          <w:rFonts w:hint="cs"/>
          <w:rtl/>
        </w:rPr>
        <w:t>איך אתה לא מתבייש?</w:t>
      </w:r>
    </w:p>
    <w:p w:rsidR="00CB74E1" w:rsidRDefault="00CB74E1" w:rsidP="002D7479">
      <w:pPr>
        <w:rPr>
          <w:rtl/>
        </w:rPr>
      </w:pPr>
    </w:p>
    <w:bookmarkStart w:id="7170" w:name="_ETM_Q13_595000" w:displacedByCustomXml="next"/>
    <w:bookmarkEnd w:id="7170" w:displacedByCustomXml="next"/>
    <w:sdt>
      <w:sdtPr>
        <w:rPr>
          <w:rtl/>
        </w:rPr>
        <w:alias w:val="קריאה"/>
        <w:tag w:val="&lt;ID&gt;5115&lt;/ID&gt;&lt;Name&gt;פנינה תמנו - יש עתיד&lt;/Name&gt;&lt;Data&gt;פנינה תמנו (יש עתיד)&lt;/Data&gt;&lt;Shortcut&gt;פנתמ&lt;/Shortcut&gt;"/>
        <w:id w:val="-207027697"/>
        <w:placeholder>
          <w:docPart w:val="56FD426A33F846B99815A7FA5752CF4E"/>
        </w:placeholder>
      </w:sdtPr>
      <w:sdtEndPr/>
      <w:sdtContent>
        <w:p w:rsidR="00CB74E1" w:rsidRPr="00B74AC4" w:rsidRDefault="00CB74E1" w:rsidP="002D7479">
          <w:pPr>
            <w:pStyle w:val="af5"/>
            <w:rPr>
              <w:rtl/>
            </w:rPr>
          </w:pPr>
          <w:r w:rsidRPr="00B74AC4">
            <w:rPr>
              <w:rStyle w:val="afe"/>
              <w:color w:val="auto"/>
              <w:rtl/>
            </w:rPr>
            <w:t>פנינה תמנו (יש עתיד)</w:t>
          </w:r>
          <w:r w:rsidRPr="00B74AC4">
            <w:rPr>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זקנים </w:t>
      </w:r>
      <w:r>
        <w:rPr>
          <w:rFonts w:hint="cs"/>
          <w:rtl/>
        </w:rPr>
        <w:t>– – –</w:t>
      </w:r>
    </w:p>
    <w:p w:rsidR="00CB74E1" w:rsidRDefault="00CB74E1" w:rsidP="002D7479">
      <w:pPr>
        <w:rPr>
          <w:rtl/>
        </w:rPr>
      </w:pPr>
      <w:bookmarkStart w:id="7171" w:name="_ETM_Q13_597000"/>
      <w:bookmarkEnd w:id="7171"/>
    </w:p>
    <w:sdt>
      <w:sdtPr>
        <w:rPr>
          <w:rtl/>
        </w:rPr>
        <w:alias w:val="קריאה"/>
        <w:tag w:val="&lt;ID&gt;5662&lt;/ID&gt;&lt;Name&gt;אופיר אקוניס - שר&lt;/Name&gt;&lt;Data&gt;שר המדע והטכנולוגיה אופיר אקוניס&lt;/Data&gt;&lt;Shortcut&gt;אואק&lt;/Shortcut&gt;"/>
        <w:id w:val="1139530922"/>
        <w:placeholder>
          <w:docPart w:val="56FD426A33F846B99815A7FA5752CF4E"/>
        </w:placeholder>
      </w:sdtPr>
      <w:sdtEndPr/>
      <w:sdtContent>
        <w:p w:rsidR="00CB74E1" w:rsidRPr="00B74AC4" w:rsidRDefault="00CB74E1" w:rsidP="002D7479">
          <w:pPr>
            <w:pStyle w:val="af5"/>
            <w:rPr>
              <w:rtl/>
            </w:rPr>
          </w:pPr>
          <w:r w:rsidRPr="00B74AC4">
            <w:rPr>
              <w:rStyle w:val="afe"/>
              <w:color w:val="auto"/>
              <w:rtl/>
            </w:rPr>
            <w:t>שר המדע והטכנולוגיה אופיר אקוניס</w:t>
          </w:r>
          <w:r w:rsidRPr="00B74AC4">
            <w:rPr>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w:t>
      </w:r>
    </w:p>
    <w:p w:rsidR="00CB74E1" w:rsidRDefault="00CB74E1" w:rsidP="002D7479">
      <w:pPr>
        <w:rPr>
          <w:rtl/>
        </w:rPr>
      </w:pPr>
    </w:p>
    <w:sdt>
      <w:sdtPr>
        <w:rPr>
          <w:rtl/>
        </w:rPr>
        <w:alias w:val="דובר_המשך"/>
        <w:tag w:val="&lt;ID&gt;5087&lt;/ID&gt;&lt;Name&gt;יאיר לפיד - יש עתיד&lt;/Name&gt;&lt;Data&gt;יאיר לפיד (יש עתיד)&lt;/Data&gt;&lt;Shortcut&gt;יאלפ&lt;/Shortcut&gt;"/>
        <w:id w:val="-1716269652"/>
        <w:placeholder>
          <w:docPart w:val="1DE4A288271F4491AB36461841606189"/>
        </w:placeholder>
      </w:sdtPr>
      <w:sdtEndPr/>
      <w:sdtContent>
        <w:p w:rsidR="00CB74E1" w:rsidRDefault="00CB74E1" w:rsidP="002D7479">
          <w:pPr>
            <w:pStyle w:val="-"/>
            <w:rPr>
              <w:rtl/>
            </w:rPr>
          </w:pPr>
          <w:r w:rsidRPr="00B74AC4">
            <w:rPr>
              <w:rStyle w:val="afe"/>
              <w:color w:val="auto"/>
              <w:rtl/>
            </w:rPr>
            <w:t>יאיר לפיד (יש עתיד)</w:t>
          </w:r>
          <w:r w:rsidRPr="00B74AC4">
            <w:rPr>
              <w:rtl/>
            </w:rPr>
            <w:t>:</w:t>
          </w:r>
        </w:p>
      </w:sdtContent>
    </w:sdt>
    <w:p w:rsidR="00CB74E1" w:rsidRDefault="00CB74E1" w:rsidP="004370BB">
      <w:pPr>
        <w:rPr>
          <w:rtl/>
        </w:rPr>
      </w:pPr>
    </w:p>
    <w:p w:rsidR="00CB74E1" w:rsidRDefault="00CB74E1" w:rsidP="002D7479">
      <w:pPr>
        <w:rPr>
          <w:rtl/>
        </w:rPr>
      </w:pPr>
      <w:r>
        <w:rPr>
          <w:rFonts w:hint="cs"/>
          <w:rtl/>
        </w:rPr>
        <w:t xml:space="preserve">סלח לי. אני רוצה לענות לידידי איציק כהן, סגן </w:t>
      </w:r>
      <w:bookmarkStart w:id="7172" w:name="_ETM_Q13_602000"/>
      <w:bookmarkEnd w:id="7172"/>
      <w:r>
        <w:rPr>
          <w:rFonts w:hint="cs"/>
          <w:rtl/>
        </w:rPr>
        <w:t>שר האוצר. מילא זה שצועקים פה אלה שלא מבינ</w:t>
      </w:r>
      <w:r w:rsidR="00AA56FD">
        <w:rPr>
          <w:rFonts w:hint="cs"/>
          <w:rtl/>
        </w:rPr>
        <w:t>ים שום דבר, כמו חבר הכנסת אמסלם,</w:t>
      </w:r>
      <w:r>
        <w:rPr>
          <w:rFonts w:hint="cs"/>
          <w:rtl/>
        </w:rPr>
        <w:t xml:space="preserve"> אבל אתה</w:t>
      </w:r>
      <w:bookmarkStart w:id="7173" w:name="_ETM_Q13_611000"/>
      <w:bookmarkEnd w:id="7173"/>
      <w:r>
        <w:rPr>
          <w:rFonts w:hint="cs"/>
          <w:rtl/>
        </w:rPr>
        <w:t xml:space="preserve"> הרי יודע שלא מדובר על כספים קואליציוניים אלא על הסכמים </w:t>
      </w:r>
      <w:bookmarkStart w:id="7174" w:name="_ETM_Q13_616000"/>
      <w:bookmarkEnd w:id="7174"/>
      <w:r>
        <w:rPr>
          <w:rFonts w:hint="cs"/>
          <w:rtl/>
        </w:rPr>
        <w:t xml:space="preserve">בין חברי כנסת לפקידי האוצר בלילות, מאחורי הקלעים. תסתובב </w:t>
      </w:r>
      <w:bookmarkStart w:id="7175" w:name="_ETM_Q13_623000"/>
      <w:bookmarkEnd w:id="7175"/>
      <w:r>
        <w:rPr>
          <w:rFonts w:hint="cs"/>
          <w:rtl/>
        </w:rPr>
        <w:t xml:space="preserve">אחורה ותשאל את מיקי זוהר לאן נעלמו 5.7 מיליון שקל שהוא סגר עם המשרד לפיתוח הנגב והגליל. לאן נעלם </w:t>
      </w:r>
      <w:bookmarkStart w:id="7176" w:name="_ETM_Q13_629000"/>
      <w:bookmarkEnd w:id="7176"/>
      <w:r>
        <w:rPr>
          <w:rFonts w:hint="cs"/>
          <w:rtl/>
        </w:rPr>
        <w:t>הכסף הזה? למה ניסן בן חמו מערד לא ראה אגורה</w:t>
      </w:r>
      <w:bookmarkStart w:id="7177" w:name="_ETM_Q13_633000"/>
      <w:bookmarkEnd w:id="7177"/>
      <w:r>
        <w:rPr>
          <w:rFonts w:hint="cs"/>
          <w:rtl/>
        </w:rPr>
        <w:t xml:space="preserve"> מהמרכז לגיל הרך שהבטיחו לו? כי הוא לא מהליכוד</w:t>
      </w:r>
      <w:bookmarkStart w:id="7178" w:name="_ETM_Q13_641000"/>
      <w:bookmarkEnd w:id="7178"/>
      <w:r>
        <w:rPr>
          <w:rFonts w:hint="cs"/>
          <w:rtl/>
        </w:rPr>
        <w:t xml:space="preserve">, כי אלה הסכמים פוליטיים שהם עושים עם </w:t>
      </w:r>
      <w:bookmarkStart w:id="7179" w:name="_ETM_Q13_644000"/>
      <w:bookmarkEnd w:id="7179"/>
      <w:r>
        <w:rPr>
          <w:rFonts w:hint="cs"/>
          <w:rtl/>
        </w:rPr>
        <w:t>פקידי האוצר לצרכים פוליטיים שלהם</w:t>
      </w:r>
      <w:r w:rsidR="00AA56FD">
        <w:rPr>
          <w:rFonts w:hint="cs"/>
          <w:rtl/>
        </w:rPr>
        <w:t>,</w:t>
      </w:r>
      <w:r>
        <w:rPr>
          <w:rFonts w:hint="cs"/>
          <w:rtl/>
        </w:rPr>
        <w:t xml:space="preserve"> לפריימריז. זאת העובדה. איפה ה-5.7 מיליון שקל? איפה?</w:t>
      </w:r>
    </w:p>
    <w:p w:rsidR="00CB74E1" w:rsidRDefault="00CB74E1" w:rsidP="002D7479">
      <w:pPr>
        <w:rPr>
          <w:rtl/>
        </w:rPr>
      </w:pPr>
    </w:p>
    <w:bookmarkStart w:id="7180" w:name="_ETM_Q13_647000"/>
    <w:bookmarkEnd w:id="7180"/>
    <w:p w:rsidR="00CB74E1" w:rsidRPr="00B74AC4" w:rsidRDefault="00FC6D8C" w:rsidP="002D7479">
      <w:pPr>
        <w:pStyle w:val="af5"/>
        <w:rPr>
          <w:rtl/>
        </w:rPr>
      </w:pPr>
      <w:sdt>
        <w:sdtPr>
          <w:rPr>
            <w:rFonts w:hint="cs"/>
            <w:rtl/>
          </w:rPr>
          <w:alias w:val="קריאה"/>
          <w:tag w:val="&lt;ID&gt;5156&lt;/ID&gt;&lt;Name&gt;דוד אמסלם - הליכוד&lt;/Name&gt;&lt;Data&gt;דוד אמסלם (הליכוד)&lt;/Data&gt;&lt;Shortcut&gt;דואמ&lt;/Shortcut&gt;"/>
          <w:id w:val="-1067721653"/>
          <w:placeholder>
            <w:docPart w:val="56FD426A33F846B99815A7FA5752CF4E"/>
          </w:placeholder>
        </w:sdtPr>
        <w:sdtEndPr/>
        <w:sdtContent>
          <w:r w:rsidR="00CB74E1" w:rsidRPr="00B74AC4">
            <w:rPr>
              <w:rStyle w:val="afe"/>
              <w:color w:val="auto"/>
              <w:rtl/>
            </w:rPr>
            <w:t>דוד אמסלם (הליכוד):</w:t>
          </w:r>
        </w:sdtContent>
      </w:sdt>
    </w:p>
    <w:p w:rsidR="00CB74E1" w:rsidRDefault="00CB74E1" w:rsidP="004370BB">
      <w:pPr>
        <w:rPr>
          <w:rtl/>
        </w:rPr>
      </w:pPr>
    </w:p>
    <w:p w:rsidR="00CB74E1" w:rsidRDefault="00CB74E1" w:rsidP="002D7479">
      <w:pPr>
        <w:rPr>
          <w:rtl/>
        </w:rPr>
      </w:pPr>
      <w:r>
        <w:rPr>
          <w:rFonts w:hint="cs"/>
          <w:rtl/>
        </w:rPr>
        <w:t xml:space="preserve">אנחנו לא מבינים. </w:t>
      </w:r>
      <w:bookmarkStart w:id="7181" w:name="_ETM_Q13_652000"/>
      <w:bookmarkEnd w:id="7181"/>
      <w:r>
        <w:rPr>
          <w:rFonts w:hint="cs"/>
          <w:rtl/>
        </w:rPr>
        <w:t>רק אתם. רק אתה מבין.</w:t>
      </w:r>
    </w:p>
    <w:p w:rsidR="00CB74E1" w:rsidRDefault="00CB74E1" w:rsidP="002D7479">
      <w:pPr>
        <w:rPr>
          <w:rtl/>
        </w:rPr>
      </w:pPr>
    </w:p>
    <w:sdt>
      <w:sdtPr>
        <w:rPr>
          <w:rFonts w:hint="cs"/>
          <w:rtl/>
        </w:rPr>
        <w:alias w:val="דובר_המשך"/>
        <w:tag w:val="&lt;ID&gt;5087&lt;/ID&gt;&lt;Name&gt;יאיר לפיד - יש עתיד&lt;/Name&gt;&lt;Data&gt;יאיר לפיד (יש עתיד)&lt;/Data&gt;&lt;Shortcut&gt;יאלפ&lt;/Shortcut&gt;"/>
        <w:id w:val="1733266757"/>
        <w:placeholder>
          <w:docPart w:val="56FD426A33F846B99815A7FA5752CF4E"/>
        </w:placeholder>
      </w:sdtPr>
      <w:sdtEndPr/>
      <w:sdtContent>
        <w:p w:rsidR="00CB74E1" w:rsidRPr="00B74AC4" w:rsidRDefault="00CB74E1" w:rsidP="002D7479">
          <w:pPr>
            <w:pStyle w:val="-"/>
            <w:rPr>
              <w:rtl/>
            </w:rPr>
          </w:pPr>
          <w:r w:rsidRPr="00B74AC4">
            <w:rPr>
              <w:rStyle w:val="afe"/>
              <w:color w:val="auto"/>
              <w:rtl/>
            </w:rPr>
            <w:t>יאיר לפיד (יש עתיד)</w:t>
          </w:r>
          <w:r w:rsidRPr="00B74AC4">
            <w:rPr>
              <w:rtl/>
            </w:rPr>
            <w:t>:</w:t>
          </w:r>
        </w:p>
      </w:sdtContent>
    </w:sdt>
    <w:p w:rsidR="00CB74E1" w:rsidRDefault="00CB74E1" w:rsidP="004370BB">
      <w:pPr>
        <w:rPr>
          <w:rtl/>
        </w:rPr>
      </w:pPr>
    </w:p>
    <w:p w:rsidR="00CB74E1" w:rsidRDefault="00CB74E1" w:rsidP="002D7479">
      <w:pPr>
        <w:rPr>
          <w:rtl/>
        </w:rPr>
      </w:pPr>
      <w:r>
        <w:rPr>
          <w:rFonts w:hint="cs"/>
          <w:rtl/>
        </w:rPr>
        <w:t>ואתה, השר אקוניס, היו לך כבר רגעים מביכים ומבישים על הדוכן הזה. זה אולי הגרוע שבהם. תתבייש לך.</w:t>
      </w:r>
    </w:p>
    <w:p w:rsidR="00CB74E1" w:rsidRDefault="00CB74E1" w:rsidP="002D7479">
      <w:pPr>
        <w:ind w:firstLine="0"/>
        <w:rPr>
          <w:rtl/>
        </w:rPr>
      </w:pPr>
      <w:bookmarkStart w:id="7182" w:name="_ETM_Q13_656000"/>
      <w:bookmarkEnd w:id="7182"/>
    </w:p>
    <w:sdt>
      <w:sdtPr>
        <w:rPr>
          <w:rtl/>
        </w:rPr>
        <w:alias w:val="קריאה"/>
        <w:tag w:val="&lt;ID&gt;5662&lt;/ID&gt;&lt;Name&gt;אופיר אקוניס - שר&lt;/Name&gt;&lt;Data&gt;שר המדע והטכנולוגיה אופיר אקוניס&lt;/Data&gt;&lt;Shortcut&gt;אואק&lt;/Shortcut&gt;"/>
        <w:id w:val="1888224065"/>
        <w:placeholder>
          <w:docPart w:val="56FD426A33F846B99815A7FA5752CF4E"/>
        </w:placeholder>
      </w:sdtPr>
      <w:sdtEndPr/>
      <w:sdtContent>
        <w:p w:rsidR="00CB74E1" w:rsidRPr="00B74AC4" w:rsidRDefault="00CB74E1" w:rsidP="002D7479">
          <w:pPr>
            <w:pStyle w:val="af5"/>
            <w:rPr>
              <w:rtl/>
            </w:rPr>
          </w:pPr>
          <w:r w:rsidRPr="00B74AC4">
            <w:rPr>
              <w:rStyle w:val="afe"/>
              <w:color w:val="auto"/>
              <w:rtl/>
            </w:rPr>
            <w:t>שר המדע והטכנולוגיה אופיר אקוניס</w:t>
          </w:r>
          <w:r w:rsidRPr="00B74AC4">
            <w:rPr>
              <w:rtl/>
            </w:rPr>
            <w:t>:</w:t>
          </w:r>
        </w:p>
      </w:sdtContent>
    </w:sdt>
    <w:p w:rsidR="00CB74E1" w:rsidRDefault="00CB74E1" w:rsidP="004370BB">
      <w:pPr>
        <w:rPr>
          <w:rtl/>
          <w:lang w:eastAsia="he-IL"/>
        </w:rPr>
      </w:pPr>
    </w:p>
    <w:p w:rsidR="00CB74E1" w:rsidRDefault="00CB74E1" w:rsidP="002D7479">
      <w:pPr>
        <w:rPr>
          <w:rtl/>
        </w:rPr>
      </w:pPr>
      <w:bookmarkStart w:id="7183" w:name="_ETM_Q13_649000"/>
      <w:bookmarkEnd w:id="7183"/>
      <w:r>
        <w:rPr>
          <w:rFonts w:hint="cs"/>
          <w:rtl/>
        </w:rPr>
        <w:t xml:space="preserve">שום דבר לא </w:t>
      </w:r>
      <w:r w:rsidR="00844C5E">
        <w:rPr>
          <w:rFonts w:hint="cs"/>
          <w:rtl/>
        </w:rPr>
        <w:t>– – –</w:t>
      </w:r>
      <w:r>
        <w:rPr>
          <w:rFonts w:hint="cs"/>
          <w:rtl/>
        </w:rPr>
        <w:t xml:space="preserve"> </w:t>
      </w:r>
      <w:bookmarkStart w:id="7184" w:name="_ETM_Q13_659000"/>
      <w:bookmarkEnd w:id="7184"/>
    </w:p>
    <w:p w:rsidR="00CB74E1" w:rsidRDefault="00CB74E1" w:rsidP="002D7479">
      <w:pPr>
        <w:rPr>
          <w:rtl/>
        </w:rPr>
      </w:pPr>
      <w:bookmarkStart w:id="7185" w:name="_ETM_Q13_650000"/>
      <w:bookmarkEnd w:id="7185"/>
    </w:p>
    <w:sdt>
      <w:sdtPr>
        <w:rPr>
          <w:rFonts w:hint="cs"/>
          <w:rtl/>
        </w:rPr>
        <w:alias w:val="יור"/>
        <w:tag w:val="&lt;ID&gt;5533&lt;/ID&gt;&lt;Name&gt;יצחק וקנין - יו&quot;ר&lt;/Name&gt;&lt;Data&gt;יצחק וקנין&lt;/Data&gt;&lt;Shortcut&gt;&lt;/Shortcut&gt;"/>
        <w:id w:val="-1682419748"/>
        <w:placeholder>
          <w:docPart w:val="56FD426A33F846B99815A7FA5752CF4E"/>
        </w:placeholder>
      </w:sdtPr>
      <w:sdtEndPr/>
      <w:sdtContent>
        <w:p w:rsidR="00CB74E1" w:rsidRPr="00756068" w:rsidRDefault="00CB74E1" w:rsidP="002D7479">
          <w:pPr>
            <w:pStyle w:val="af6"/>
            <w:keepNext/>
            <w:rPr>
              <w:rtl/>
            </w:rPr>
          </w:pPr>
          <w:r w:rsidRPr="00756068">
            <w:rPr>
              <w:rStyle w:val="afe"/>
              <w:color w:val="auto"/>
              <w:rtl/>
            </w:rPr>
            <w:t>היו"ר יצחק וקנין</w:t>
          </w:r>
          <w:r w:rsidRPr="00756068">
            <w:rPr>
              <w:rtl/>
            </w:rPr>
            <w:t>:</w:t>
          </w:r>
        </w:p>
      </w:sdtContent>
    </w:sdt>
    <w:p w:rsidR="00CB74E1" w:rsidRDefault="00CB74E1" w:rsidP="004370BB">
      <w:pPr>
        <w:rPr>
          <w:rtl/>
        </w:rPr>
      </w:pPr>
    </w:p>
    <w:p w:rsidR="00CB74E1" w:rsidRDefault="00CB74E1" w:rsidP="002D7479">
      <w:pPr>
        <w:rPr>
          <w:rtl/>
        </w:rPr>
      </w:pPr>
      <w:r>
        <w:rPr>
          <w:rFonts w:hint="cs"/>
          <w:rtl/>
        </w:rPr>
        <w:t>תודה. תודה לחבר הכנסת יאיר לפיד.</w:t>
      </w:r>
    </w:p>
    <w:p w:rsidR="00CB74E1" w:rsidRDefault="00CB74E1" w:rsidP="002D7479">
      <w:pPr>
        <w:rPr>
          <w:rtl/>
        </w:rPr>
      </w:pPr>
    </w:p>
    <w:bookmarkStart w:id="7186" w:name="_ETM_Q13_658000" w:displacedByCustomXml="next"/>
    <w:bookmarkEnd w:id="7186" w:displacedByCustomXml="next"/>
    <w:sdt>
      <w:sdtPr>
        <w:rPr>
          <w:rFonts w:hint="cs"/>
          <w:rtl/>
        </w:rPr>
        <w:alias w:val="קריאה"/>
        <w:tag w:val="&lt;ID&gt;5662&lt;/ID&gt;&lt;Name&gt;אופיר אקוניס - שר&lt;/Name&gt;&lt;Data&gt;שר המדע והטכנולוגיה אופיר אקוניס&lt;/Data&gt;&lt;Shortcut&gt;אואק&lt;/Shortcut&gt;"/>
        <w:id w:val="1979414510"/>
        <w:placeholder>
          <w:docPart w:val="56FD426A33F846B99815A7FA5752CF4E"/>
        </w:placeholder>
      </w:sdtPr>
      <w:sdtEndPr/>
      <w:sdtContent>
        <w:p w:rsidR="00CB74E1" w:rsidRPr="00756068" w:rsidRDefault="00CB74E1" w:rsidP="002D7479">
          <w:pPr>
            <w:pStyle w:val="af5"/>
            <w:keepNext/>
            <w:rPr>
              <w:rtl/>
            </w:rPr>
          </w:pPr>
          <w:r w:rsidRPr="00756068">
            <w:rPr>
              <w:rStyle w:val="afe"/>
              <w:color w:val="auto"/>
              <w:rtl/>
            </w:rPr>
            <w:t>שר המדע והטכנולוגיה אופיר אקוניס</w:t>
          </w:r>
          <w:r w:rsidRPr="00756068">
            <w:rPr>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ואני לא </w:t>
      </w:r>
      <w:bookmarkStart w:id="7187" w:name="_ETM_Q13_657000"/>
      <w:bookmarkEnd w:id="7187"/>
      <w:r>
        <w:rPr>
          <w:rFonts w:hint="cs"/>
          <w:rtl/>
        </w:rPr>
        <w:t>– – –</w:t>
      </w:r>
    </w:p>
    <w:p w:rsidR="00CB74E1" w:rsidRDefault="00CB74E1" w:rsidP="002D7479">
      <w:pPr>
        <w:rPr>
          <w:rtl/>
        </w:rPr>
      </w:pPr>
    </w:p>
    <w:sdt>
      <w:sdtPr>
        <w:rPr>
          <w:rFonts w:hint="cs"/>
          <w:rtl/>
        </w:rPr>
        <w:alias w:val="יור"/>
        <w:tag w:val="&lt;ID&gt;5533&lt;/ID&gt;&lt;Name&gt;יצחק וקנין - יו&quot;ר&lt;/Name&gt;&lt;Data&gt;יצחק וקנין&lt;/Data&gt;&lt;Shortcut&gt;&lt;/Shortcut&gt;"/>
        <w:id w:val="2140449650"/>
        <w:placeholder>
          <w:docPart w:val="56FD426A33F846B99815A7FA5752CF4E"/>
        </w:placeholder>
      </w:sdtPr>
      <w:sdtEndPr/>
      <w:sdtContent>
        <w:p w:rsidR="00CB74E1" w:rsidRPr="00756068" w:rsidRDefault="00CB74E1" w:rsidP="002D7479">
          <w:pPr>
            <w:pStyle w:val="af6"/>
            <w:keepNext/>
            <w:rPr>
              <w:rtl/>
            </w:rPr>
          </w:pPr>
          <w:r w:rsidRPr="00756068">
            <w:rPr>
              <w:rStyle w:val="afe"/>
              <w:color w:val="auto"/>
              <w:rtl/>
            </w:rPr>
            <w:t>היו"ר יצחק וקנין</w:t>
          </w:r>
          <w:r w:rsidRPr="00756068">
            <w:rPr>
              <w:rtl/>
            </w:rPr>
            <w:t>:</w:t>
          </w:r>
        </w:p>
      </w:sdtContent>
    </w:sdt>
    <w:p w:rsidR="00CB74E1" w:rsidRDefault="00CB74E1" w:rsidP="004370BB">
      <w:pPr>
        <w:rPr>
          <w:rtl/>
        </w:rPr>
      </w:pPr>
    </w:p>
    <w:p w:rsidR="00CB74E1" w:rsidRDefault="00CB74E1" w:rsidP="002D7479">
      <w:pPr>
        <w:rPr>
          <w:rtl/>
        </w:rPr>
      </w:pPr>
      <w:r>
        <w:rPr>
          <w:rFonts w:hint="cs"/>
          <w:rtl/>
        </w:rPr>
        <w:t xml:space="preserve">רבותיי, חברי הכנסת </w:t>
      </w:r>
      <w:bookmarkStart w:id="7188" w:name="_ETM_Q13_670000"/>
      <w:bookmarkEnd w:id="7188"/>
      <w:r>
        <w:rPr>
          <w:rFonts w:hint="cs"/>
          <w:rtl/>
        </w:rPr>
        <w:t>וחברות הכנסת, אנחנו עוברים להצבעה על הצעת חוק איסור כספים קואליציוניים, התשע"ז</w:t>
      </w:r>
      <w:r>
        <w:rPr>
          <w:rFonts w:hint="eastAsia"/>
          <w:rtl/>
        </w:rPr>
        <w:t>–</w:t>
      </w:r>
      <w:r>
        <w:rPr>
          <w:rFonts w:hint="cs"/>
          <w:rtl/>
        </w:rPr>
        <w:t>2017,</w:t>
      </w:r>
      <w:bookmarkStart w:id="7189" w:name="_ETM_Q13_675000"/>
      <w:bookmarkEnd w:id="7189"/>
      <w:r>
        <w:rPr>
          <w:rFonts w:hint="cs"/>
          <w:rtl/>
        </w:rPr>
        <w:t xml:space="preserve"> של חבר הכנסת יאיר לפיד וקבוצת חברי </w:t>
      </w:r>
      <w:r w:rsidR="00AA56FD">
        <w:rPr>
          <w:rFonts w:hint="cs"/>
          <w:rtl/>
        </w:rPr>
        <w:t>ה</w:t>
      </w:r>
      <w:r>
        <w:rPr>
          <w:rFonts w:hint="cs"/>
          <w:rtl/>
        </w:rPr>
        <w:t xml:space="preserve">כנסת. ההצבעה בקריאה </w:t>
      </w:r>
      <w:bookmarkStart w:id="7190" w:name="_ETM_Q13_680000"/>
      <w:bookmarkEnd w:id="7190"/>
      <w:r>
        <w:rPr>
          <w:rFonts w:hint="cs"/>
          <w:rtl/>
        </w:rPr>
        <w:t>טרומית. מי בעד? מי נגד?</w:t>
      </w:r>
    </w:p>
    <w:p w:rsidR="00CB74E1" w:rsidRDefault="00CB74E1" w:rsidP="002D7479">
      <w:pPr>
        <w:rPr>
          <w:rtl/>
        </w:rPr>
      </w:pPr>
    </w:p>
    <w:p w:rsidR="00CB74E1" w:rsidRDefault="00CB74E1" w:rsidP="002D7479">
      <w:pPr>
        <w:pStyle w:val="af1"/>
        <w:keepNext/>
        <w:rPr>
          <w:rtl/>
        </w:rPr>
      </w:pPr>
      <w:r>
        <w:rPr>
          <w:rtl/>
        </w:rPr>
        <w:t>הצבעה מס'</w:t>
      </w:r>
      <w:r>
        <w:rPr>
          <w:rFonts w:hint="cs"/>
          <w:rtl/>
        </w:rPr>
        <w:t xml:space="preserve"> 5</w:t>
      </w:r>
    </w:p>
    <w:p w:rsidR="00CB74E1" w:rsidRDefault="00CB74E1" w:rsidP="002D7479">
      <w:pPr>
        <w:pStyle w:val="--"/>
        <w:keepNext/>
        <w:rPr>
          <w:rtl/>
        </w:rPr>
      </w:pPr>
    </w:p>
    <w:p w:rsidR="00CB74E1" w:rsidRDefault="00CB74E1" w:rsidP="002D7479">
      <w:pPr>
        <w:pStyle w:val="--"/>
        <w:keepNext/>
        <w:rPr>
          <w:rtl/>
        </w:rPr>
      </w:pPr>
      <w:r>
        <w:rPr>
          <w:rtl/>
        </w:rPr>
        <w:t>בעד ההצעה להעביר את הצעת החוק לוועדה –</w:t>
      </w:r>
      <w:r>
        <w:rPr>
          <w:rFonts w:hint="cs"/>
          <w:rtl/>
        </w:rPr>
        <w:t xml:space="preserve"> 42</w:t>
      </w:r>
    </w:p>
    <w:p w:rsidR="00CB74E1" w:rsidRDefault="00CB74E1" w:rsidP="002D7479">
      <w:pPr>
        <w:pStyle w:val="--"/>
        <w:keepNext/>
        <w:rPr>
          <w:rtl/>
        </w:rPr>
      </w:pPr>
      <w:r>
        <w:rPr>
          <w:rFonts w:hint="cs"/>
          <w:rtl/>
        </w:rPr>
        <w:t>בעד ההצעה להסיר מסדר-היום את הצעת החוק</w:t>
      </w:r>
      <w:r>
        <w:rPr>
          <w:rtl/>
        </w:rPr>
        <w:t xml:space="preserve"> – </w:t>
      </w:r>
      <w:r>
        <w:rPr>
          <w:rFonts w:hint="cs"/>
          <w:rtl/>
        </w:rPr>
        <w:t>54</w:t>
      </w:r>
    </w:p>
    <w:p w:rsidR="00CB74E1" w:rsidRDefault="00CB74E1" w:rsidP="002D7479">
      <w:pPr>
        <w:pStyle w:val="--"/>
        <w:keepNext/>
        <w:rPr>
          <w:rtl/>
        </w:rPr>
      </w:pPr>
      <w:r>
        <w:rPr>
          <w:rtl/>
        </w:rPr>
        <w:t xml:space="preserve">נמנעים – </w:t>
      </w:r>
      <w:r>
        <w:rPr>
          <w:rFonts w:hint="cs"/>
          <w:rtl/>
        </w:rPr>
        <w:t>אין</w:t>
      </w:r>
    </w:p>
    <w:p w:rsidR="00CB74E1" w:rsidRPr="00597434" w:rsidRDefault="00CB74E1" w:rsidP="002D7479">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איסור כספים קואליציוניים, התשע"ז</w:t>
      </w:r>
      <w:r>
        <w:rPr>
          <w:rFonts w:hint="eastAsia"/>
          <w:rtl/>
        </w:rPr>
        <w:t>–</w:t>
      </w:r>
      <w:r>
        <w:rPr>
          <w:rFonts w:hint="cs"/>
          <w:rtl/>
        </w:rPr>
        <w:t>2017, לא נתקבלה.</w:t>
      </w:r>
    </w:p>
    <w:p w:rsidR="00CB74E1" w:rsidRDefault="00CB74E1" w:rsidP="002D7479">
      <w:pPr>
        <w:rPr>
          <w:rtl/>
        </w:rPr>
      </w:pPr>
    </w:p>
    <w:sdt>
      <w:sdtPr>
        <w:rPr>
          <w:rtl/>
        </w:rPr>
        <w:alias w:val="יור"/>
        <w:tag w:val="&lt;ID&gt;5533&lt;/ID&gt;&lt;Name&gt;יצחק וקנין - יו&quot;ר&lt;/Name&gt;&lt;Data&gt;יצחק וקנין&lt;/Data&gt;&lt;Shortcut&gt;&lt;/Shortcut&gt;"/>
        <w:id w:val="-132481529"/>
        <w:placeholder>
          <w:docPart w:val="56FD426A33F846B99815A7FA5752CF4E"/>
        </w:placeholder>
      </w:sdtPr>
      <w:sdtEndPr/>
      <w:sdtContent>
        <w:p w:rsidR="00CB74E1" w:rsidRPr="00B74AC4" w:rsidRDefault="00CB74E1" w:rsidP="002D7479">
          <w:pPr>
            <w:pStyle w:val="af6"/>
            <w:rPr>
              <w:rtl/>
            </w:rPr>
          </w:pPr>
          <w:r w:rsidRPr="00B74AC4">
            <w:rPr>
              <w:rStyle w:val="afe"/>
              <w:color w:val="auto"/>
              <w:rtl/>
            </w:rPr>
            <w:t>היו"ר יצחק וקנין</w:t>
          </w:r>
          <w:r w:rsidRPr="00B74AC4">
            <w:rPr>
              <w:rtl/>
            </w:rPr>
            <w:t>:</w:t>
          </w:r>
        </w:p>
      </w:sdtContent>
    </w:sdt>
    <w:p w:rsidR="00CB74E1" w:rsidRDefault="00CB74E1" w:rsidP="004370BB">
      <w:pPr>
        <w:rPr>
          <w:rtl/>
        </w:rPr>
      </w:pPr>
    </w:p>
    <w:p w:rsidR="00AA56FD" w:rsidRDefault="00CB74E1" w:rsidP="002D7479">
      <w:pPr>
        <w:rPr>
          <w:rtl/>
        </w:rPr>
      </w:pPr>
      <w:r>
        <w:rPr>
          <w:rFonts w:hint="cs"/>
          <w:rtl/>
        </w:rPr>
        <w:t xml:space="preserve">54 מתנגדים, 42 בעד. הצעת החוק לא נתקבלה. </w:t>
      </w:r>
    </w:p>
    <w:p w:rsidR="00AA56FD" w:rsidRDefault="00AA56FD" w:rsidP="002D7479">
      <w:pPr>
        <w:rPr>
          <w:rtl/>
        </w:rPr>
      </w:pPr>
    </w:p>
    <w:p w:rsidR="00CB74E1" w:rsidRDefault="00CB74E1" w:rsidP="002D7479">
      <w:pPr>
        <w:rPr>
          <w:rtl/>
        </w:rPr>
      </w:pPr>
      <w:r>
        <w:rPr>
          <w:rFonts w:hint="cs"/>
          <w:rtl/>
        </w:rPr>
        <w:t xml:space="preserve">חבר </w:t>
      </w:r>
      <w:bookmarkStart w:id="7191" w:name="_ETM_Q13_699000"/>
      <w:bookmarkEnd w:id="7191"/>
      <w:r>
        <w:rPr>
          <w:rFonts w:hint="cs"/>
          <w:rtl/>
        </w:rPr>
        <w:t>הכנסת מיקי זוהר ביקש הודעה אישית.</w:t>
      </w:r>
    </w:p>
    <w:p w:rsidR="00CB74E1" w:rsidRDefault="00CB74E1" w:rsidP="002D7479">
      <w:pPr>
        <w:rPr>
          <w:rtl/>
        </w:rPr>
      </w:pPr>
    </w:p>
    <w:bookmarkStart w:id="7192" w:name="_ETM_Q13_686000" w:displacedByCustomXml="next"/>
    <w:bookmarkEnd w:id="7192" w:displacedByCustomXml="next"/>
    <w:sdt>
      <w:sdtPr>
        <w:rPr>
          <w:rtl/>
        </w:rPr>
        <w:alias w:val="קריאה"/>
        <w:tag w:val="&lt;ID&gt;5689&lt;/ID&gt;&lt;Name&gt;לאה פדידה - המחנה הציוני&lt;/Name&gt;&lt;Data&gt;לאה פדידה (המחנה הציוני)&lt;/Data&gt;&lt;Shortcut&gt;לאפד&lt;/Shortcut&gt;"/>
        <w:id w:val="407274338"/>
        <w:placeholder>
          <w:docPart w:val="56FD426A33F846B99815A7FA5752CF4E"/>
        </w:placeholder>
      </w:sdtPr>
      <w:sdtEndPr/>
      <w:sdtContent>
        <w:p w:rsidR="00CB74E1" w:rsidRPr="00B74AC4" w:rsidRDefault="00CB74E1" w:rsidP="002D7479">
          <w:pPr>
            <w:pStyle w:val="af5"/>
            <w:rPr>
              <w:rtl/>
            </w:rPr>
          </w:pPr>
          <w:r w:rsidRPr="00B74AC4">
            <w:rPr>
              <w:rStyle w:val="afe"/>
              <w:color w:val="auto"/>
              <w:rtl/>
            </w:rPr>
            <w:t>לאה פדידה (המחנה הציוני)</w:t>
          </w:r>
          <w:r w:rsidRPr="00B74AC4">
            <w:rPr>
              <w:rtl/>
            </w:rPr>
            <w:t>:</w:t>
          </w:r>
        </w:p>
      </w:sdtContent>
    </w:sdt>
    <w:p w:rsidR="00CB74E1" w:rsidRDefault="00CB74E1" w:rsidP="004370BB">
      <w:pPr>
        <w:rPr>
          <w:rtl/>
        </w:rPr>
      </w:pPr>
    </w:p>
    <w:p w:rsidR="00CB74E1" w:rsidRDefault="00CB74E1" w:rsidP="002D7479">
      <w:pPr>
        <w:rPr>
          <w:rtl/>
        </w:rPr>
      </w:pPr>
      <w:r>
        <w:rPr>
          <w:rFonts w:hint="cs"/>
          <w:rtl/>
        </w:rPr>
        <w:t xml:space="preserve">רגע, רגע. תוסיף </w:t>
      </w:r>
      <w:bookmarkStart w:id="7193" w:name="_ETM_Q13_706000"/>
      <w:bookmarkEnd w:id="7193"/>
      <w:r>
        <w:rPr>
          <w:rFonts w:hint="cs"/>
          <w:rtl/>
        </w:rPr>
        <w:t xml:space="preserve">אותי </w:t>
      </w:r>
      <w:r w:rsidR="00844C5E">
        <w:rPr>
          <w:rFonts w:hint="cs"/>
          <w:rtl/>
        </w:rPr>
        <w:t>– – –</w:t>
      </w:r>
    </w:p>
    <w:p w:rsidR="00CB74E1" w:rsidRDefault="00CB74E1" w:rsidP="002D7479">
      <w:pPr>
        <w:rPr>
          <w:rtl/>
        </w:rPr>
      </w:pPr>
    </w:p>
    <w:bookmarkStart w:id="7194" w:name="_ETM_Q13_689000"/>
    <w:bookmarkEnd w:id="7194"/>
    <w:p w:rsidR="00CB74E1" w:rsidRPr="00B74AC4" w:rsidRDefault="00FC6D8C" w:rsidP="002D7479">
      <w:pPr>
        <w:pStyle w:val="af5"/>
        <w:rPr>
          <w:rtl/>
        </w:rPr>
      </w:pPr>
      <w:sdt>
        <w:sdtPr>
          <w:rPr>
            <w:rFonts w:hint="cs"/>
            <w:rtl/>
          </w:rPr>
          <w:alias w:val="קריאה"/>
          <w:tag w:val="&lt;ID&gt;5075&lt;/ID&gt;&lt;Name&gt;יעל גרמן - יש עתיד&lt;/Name&gt;&lt;Data&gt;יעל גרמן (יש עתיד)&lt;/Data&gt;&lt;Shortcut&gt;יעגר&lt;/Shortcut&gt;"/>
          <w:id w:val="-1968032203"/>
          <w:placeholder>
            <w:docPart w:val="56FD426A33F846B99815A7FA5752CF4E"/>
          </w:placeholder>
        </w:sdtPr>
        <w:sdtEndPr/>
        <w:sdtContent>
          <w:r w:rsidR="00CB74E1" w:rsidRPr="00B74AC4">
            <w:rPr>
              <w:rStyle w:val="afe"/>
              <w:color w:val="auto"/>
              <w:rtl/>
            </w:rPr>
            <w:t>יעל גרמן (יש עתיד):</w:t>
          </w:r>
        </w:sdtContent>
      </w:sdt>
    </w:p>
    <w:p w:rsidR="00CB74E1" w:rsidRDefault="00CB74E1" w:rsidP="004370BB">
      <w:pPr>
        <w:rPr>
          <w:rtl/>
        </w:rPr>
      </w:pPr>
    </w:p>
    <w:p w:rsidR="00CB74E1" w:rsidRDefault="00CB74E1" w:rsidP="002D7479">
      <w:pPr>
        <w:rPr>
          <w:rtl/>
        </w:rPr>
      </w:pPr>
      <w:bookmarkStart w:id="7195" w:name="_ETM_Q13_711000"/>
      <w:bookmarkEnd w:id="7195"/>
      <w:r>
        <w:rPr>
          <w:rFonts w:hint="cs"/>
          <w:rtl/>
        </w:rPr>
        <w:t>תוסיף אותי.</w:t>
      </w:r>
      <w:bookmarkStart w:id="7196" w:name="_ETM_Q13_710000"/>
      <w:bookmarkEnd w:id="7196"/>
      <w:r>
        <w:rPr>
          <w:rFonts w:hint="cs"/>
          <w:rtl/>
        </w:rPr>
        <w:t xml:space="preserve"> אני לחצתי ברגע האחרון.</w:t>
      </w:r>
    </w:p>
    <w:p w:rsidR="00CB74E1" w:rsidRDefault="00CB74E1" w:rsidP="002D7479">
      <w:pPr>
        <w:rPr>
          <w:rtl/>
        </w:rPr>
      </w:pPr>
      <w:bookmarkStart w:id="7197" w:name="_ETM_Q13_713000"/>
      <w:bookmarkEnd w:id="7197"/>
    </w:p>
    <w:sdt>
      <w:sdtPr>
        <w:rPr>
          <w:rtl/>
        </w:rPr>
        <w:alias w:val="קריאה"/>
        <w:tag w:val="&lt;ID&gt;5689&lt;/ID&gt;&lt;Name&gt;לאה פדידה - המחנה הציוני&lt;/Name&gt;&lt;Data&gt;לאה פדידה (המחנה הציוני)&lt;/Data&gt;&lt;Shortcut&gt;לאפד&lt;/Shortcut&gt;"/>
        <w:id w:val="1341207048"/>
        <w:placeholder>
          <w:docPart w:val="56FD426A33F846B99815A7FA5752CF4E"/>
        </w:placeholder>
      </w:sdtPr>
      <w:sdtEndPr/>
      <w:sdtContent>
        <w:p w:rsidR="00CB74E1" w:rsidRPr="00B74AC4" w:rsidRDefault="00CB74E1" w:rsidP="002D7479">
          <w:pPr>
            <w:pStyle w:val="af5"/>
            <w:rPr>
              <w:rtl/>
            </w:rPr>
          </w:pPr>
          <w:r w:rsidRPr="00B74AC4">
            <w:rPr>
              <w:rStyle w:val="afe"/>
              <w:color w:val="auto"/>
              <w:rtl/>
            </w:rPr>
            <w:t>לאה פדידה (המחנה הציוני)</w:t>
          </w:r>
          <w:r w:rsidRPr="00B74AC4">
            <w:rPr>
              <w:rtl/>
            </w:rPr>
            <w:t>:</w:t>
          </w:r>
        </w:p>
      </w:sdtContent>
    </w:sdt>
    <w:p w:rsidR="00CB74E1" w:rsidRDefault="00CB74E1" w:rsidP="004370BB">
      <w:pPr>
        <w:rPr>
          <w:rtl/>
        </w:rPr>
      </w:pPr>
    </w:p>
    <w:p w:rsidR="00CB74E1" w:rsidRDefault="00CB74E1" w:rsidP="002D7479">
      <w:pPr>
        <w:rPr>
          <w:rtl/>
        </w:rPr>
      </w:pPr>
      <w:r>
        <w:rPr>
          <w:rFonts w:hint="cs"/>
          <w:rtl/>
        </w:rPr>
        <w:t xml:space="preserve">היושב-ראש </w:t>
      </w:r>
      <w:r w:rsidR="00844C5E">
        <w:rPr>
          <w:rFonts w:hint="cs"/>
          <w:rtl/>
        </w:rPr>
        <w:t>– – –</w:t>
      </w:r>
    </w:p>
    <w:p w:rsidR="00CB74E1" w:rsidRDefault="00CB74E1" w:rsidP="002D7479">
      <w:pPr>
        <w:rPr>
          <w:rtl/>
        </w:rPr>
      </w:pPr>
    </w:p>
    <w:bookmarkStart w:id="7198" w:name="_ETM_Q13_714000" w:displacedByCustomXml="next"/>
    <w:bookmarkEnd w:id="7198" w:displacedByCustomXml="next"/>
    <w:sdt>
      <w:sdtPr>
        <w:rPr>
          <w:rtl/>
        </w:rPr>
        <w:alias w:val="יור"/>
        <w:tag w:val="&lt;ID&gt;5533&lt;/ID&gt;&lt;Name&gt;יצחק וקנין - יו&quot;ר&lt;/Name&gt;&lt;Data&gt;יצחק וקנין&lt;/Data&gt;&lt;Shortcut&gt;&lt;/Shortcut&gt;"/>
        <w:id w:val="917527421"/>
        <w:placeholder>
          <w:docPart w:val="56FD426A33F846B99815A7FA5752CF4E"/>
        </w:placeholder>
        <w15:color w:val="993366"/>
      </w:sdtPr>
      <w:sdtEndPr/>
      <w:sdtContent>
        <w:p w:rsidR="00CB74E1" w:rsidRDefault="00CB74E1" w:rsidP="002D7479">
          <w:pPr>
            <w:pStyle w:val="af6"/>
            <w:keepNext/>
            <w:rPr>
              <w:rtl/>
            </w:rPr>
          </w:pPr>
          <w:r w:rsidRPr="009A5080">
            <w:rPr>
              <w:rStyle w:val="afe"/>
              <w:color w:val="000000"/>
              <w:rtl/>
            </w:rPr>
            <w:t>היו"ר יצחק וקנין</w:t>
          </w:r>
          <w:r w:rsidRPr="009A5080">
            <w:rPr>
              <w:color w:val="000000"/>
              <w:rtl/>
            </w:rPr>
            <w:t>:</w:t>
          </w:r>
        </w:p>
      </w:sdtContent>
    </w:sdt>
    <w:p w:rsidR="00CB74E1" w:rsidRDefault="00CB74E1" w:rsidP="004370BB">
      <w:pPr>
        <w:rPr>
          <w:rtl/>
          <w:lang w:eastAsia="he-IL"/>
        </w:rPr>
      </w:pPr>
    </w:p>
    <w:p w:rsidR="00CB74E1" w:rsidRDefault="00CB74E1" w:rsidP="00AA56FD">
      <w:pPr>
        <w:rPr>
          <w:rtl/>
        </w:rPr>
      </w:pPr>
      <w:r>
        <w:rPr>
          <w:rFonts w:hint="cs"/>
          <w:rtl/>
        </w:rPr>
        <w:t>לפרוטוקול</w:t>
      </w:r>
      <w:r w:rsidR="00AA56FD">
        <w:rPr>
          <w:rFonts w:hint="cs"/>
          <w:rtl/>
        </w:rPr>
        <w:t>,</w:t>
      </w:r>
      <w:r>
        <w:rPr>
          <w:rFonts w:hint="cs"/>
          <w:rtl/>
        </w:rPr>
        <w:t xml:space="preserve"> כן. גם אותך. </w:t>
      </w:r>
      <w:bookmarkStart w:id="7199" w:name="_ETM_Q13_716000"/>
      <w:bookmarkEnd w:id="7199"/>
      <w:r>
        <w:rPr>
          <w:rFonts w:hint="cs"/>
          <w:rtl/>
        </w:rPr>
        <w:t xml:space="preserve">לפרוטוקול </w:t>
      </w:r>
      <w:r w:rsidR="00AA56FD">
        <w:rPr>
          <w:rFonts w:hint="eastAsia"/>
          <w:rtl/>
        </w:rPr>
        <w:t xml:space="preserve">– </w:t>
      </w:r>
      <w:r>
        <w:rPr>
          <w:rFonts w:hint="cs"/>
          <w:rtl/>
        </w:rPr>
        <w:t xml:space="preserve">את חברת הכנסת יעל גרמן ואת חברת </w:t>
      </w:r>
      <w:bookmarkStart w:id="7200" w:name="_ETM_Q13_717000"/>
      <w:bookmarkEnd w:id="7200"/>
      <w:r>
        <w:rPr>
          <w:rFonts w:hint="cs"/>
          <w:rtl/>
        </w:rPr>
        <w:t>הכנסת לאה פדידה. לא משנה את התוצאה.</w:t>
      </w:r>
    </w:p>
    <w:p w:rsidR="00CB74E1" w:rsidRDefault="00CB74E1" w:rsidP="002D7479">
      <w:pPr>
        <w:rPr>
          <w:rtl/>
        </w:rPr>
      </w:pPr>
    </w:p>
    <w:p w:rsidR="00CB74E1" w:rsidRDefault="00CB74E1" w:rsidP="0020063F">
      <w:bookmarkStart w:id="7201" w:name="TOR_Q14"/>
      <w:bookmarkEnd w:id="7201"/>
    </w:p>
    <w:bookmarkStart w:id="7202" w:name="_Toc517111889" w:displacedByCustomXml="next"/>
    <w:bookmarkStart w:id="7203" w:name="_Toc517111767" w:displacedByCustomXml="next"/>
    <w:bookmarkStart w:id="7204" w:name="_Toc517111649" w:displacedByCustomXml="next"/>
    <w:sdt>
      <w:sdtPr>
        <w:rPr>
          <w:rtl/>
        </w:rPr>
        <w:alias w:val="נושא"/>
        <w:tag w:val="&lt;ID&gt;0&lt;/ID&gt;&lt;Name&gt;הודעה אישית של חבר הכנסת מכלוף מיקי זוהר&lt;/Name&gt;&lt;Data&gt;הודעה אישית של חבר הכנסת מכלוף מיקי זוהר&lt;/Data&gt;"/>
        <w:id w:val="1077487434"/>
        <w:placeholder>
          <w:docPart w:val="DB9292F72B1242D7BB8B212869BD47CF"/>
        </w:placeholder>
      </w:sdtPr>
      <w:sdtEndPr/>
      <w:sdtContent>
        <w:p w:rsidR="00CB74E1" w:rsidRDefault="00CB74E1" w:rsidP="002D7479">
          <w:pPr>
            <w:pStyle w:val="a6"/>
            <w:rPr>
              <w:rtl/>
            </w:rPr>
          </w:pPr>
          <w:r w:rsidRPr="002503A7">
            <w:rPr>
              <w:rStyle w:val="afe"/>
              <w:color w:val="000000"/>
              <w:rtl/>
            </w:rPr>
            <w:t>הודעה אישית של חבר הכנסת מכלוף מיקי זוהר</w:t>
          </w:r>
        </w:p>
      </w:sdtContent>
    </w:sdt>
    <w:bookmarkEnd w:id="7202" w:displacedByCustomXml="prev"/>
    <w:bookmarkEnd w:id="7203" w:displacedByCustomXml="prev"/>
    <w:bookmarkEnd w:id="7204" w:displacedByCustomXml="prev"/>
    <w:p w:rsidR="00CB74E1" w:rsidRPr="002503A7" w:rsidRDefault="00CB74E1" w:rsidP="002D7479">
      <w:pPr>
        <w:rPr>
          <w:rtl/>
        </w:rPr>
      </w:pPr>
    </w:p>
    <w:sdt>
      <w:sdtPr>
        <w:rPr>
          <w:rtl/>
        </w:rPr>
        <w:alias w:val="יור"/>
        <w:tag w:val="&lt;ID&gt;5533&lt;/ID&gt;&lt;Name&gt;יצחק וקנין - יו&quot;ר&lt;/Name&gt;&lt;Data&gt;יצחק וקנין&lt;/Data&gt;&lt;Shortcut&gt;&lt;/Shortcut&gt;"/>
        <w:id w:val="-300623495"/>
        <w:placeholder>
          <w:docPart w:val="DB9292F72B1242D7BB8B212869BD47CF"/>
        </w:placeholder>
      </w:sdtPr>
      <w:sdtEndPr/>
      <w:sdtContent>
        <w:p w:rsidR="00CB74E1" w:rsidRDefault="00CB74E1" w:rsidP="002D7479">
          <w:pPr>
            <w:pStyle w:val="af6"/>
            <w:keepNext/>
            <w:rPr>
              <w:rtl/>
            </w:rPr>
          </w:pPr>
          <w:r w:rsidRPr="00623AFB">
            <w:rPr>
              <w:rStyle w:val="afe"/>
              <w:color w:val="000000"/>
              <w:rtl/>
            </w:rPr>
            <w:t>היו"ר יצחק וקנין</w:t>
          </w:r>
          <w:r w:rsidRPr="00623AFB">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חבר הכנסת מיקי זוהר, יש לך חמש דקות. </w:t>
      </w:r>
    </w:p>
    <w:p w:rsidR="00CB74E1" w:rsidRDefault="00CB74E1" w:rsidP="002D7479">
      <w:pPr>
        <w:rPr>
          <w:rtl/>
          <w:lang w:eastAsia="he-IL"/>
        </w:rPr>
      </w:pPr>
    </w:p>
    <w:bookmarkStart w:id="7205" w:name="_Toc517111890" w:displacedByCustomXml="next"/>
    <w:bookmarkStart w:id="7206" w:name="_Toc517111768" w:displacedByCustomXml="next"/>
    <w:bookmarkStart w:id="7207" w:name="_Toc517111650"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228998147"/>
        <w:placeholder>
          <w:docPart w:val="DB9292F72B1242D7BB8B212869BD47CF"/>
        </w:placeholder>
      </w:sdtPr>
      <w:sdtEndPr/>
      <w:sdtContent>
        <w:p w:rsidR="00CB74E1" w:rsidRDefault="00CB74E1" w:rsidP="002D7479">
          <w:pPr>
            <w:pStyle w:val="a4"/>
            <w:keepNext/>
            <w:rPr>
              <w:rtl/>
            </w:rPr>
          </w:pPr>
          <w:r w:rsidRPr="00623AFB">
            <w:rPr>
              <w:rStyle w:val="afe"/>
              <w:color w:val="000000"/>
              <w:rtl/>
            </w:rPr>
            <w:t>מכלוף מיקי זוהר (הליכוד)</w:t>
          </w:r>
          <w:r w:rsidRPr="00623AFB">
            <w:rPr>
              <w:color w:val="000000"/>
              <w:rtl/>
            </w:rPr>
            <w:t>:</w:t>
          </w:r>
        </w:p>
      </w:sdtContent>
    </w:sdt>
    <w:bookmarkEnd w:id="7205" w:displacedByCustomXml="prev"/>
    <w:bookmarkEnd w:id="7206" w:displacedByCustomXml="prev"/>
    <w:bookmarkEnd w:id="7207" w:displacedByCustomXml="prev"/>
    <w:p w:rsidR="00CB74E1" w:rsidRDefault="00CB74E1" w:rsidP="004370BB">
      <w:pPr>
        <w:rPr>
          <w:rtl/>
          <w:lang w:eastAsia="he-IL"/>
        </w:rPr>
      </w:pPr>
    </w:p>
    <w:p w:rsidR="00CB74E1" w:rsidRDefault="00CB74E1" w:rsidP="002D7479">
      <w:pPr>
        <w:rPr>
          <w:rtl/>
          <w:lang w:eastAsia="he-IL"/>
        </w:rPr>
      </w:pPr>
      <w:r>
        <w:rPr>
          <w:rFonts w:hint="cs"/>
          <w:rtl/>
          <w:lang w:eastAsia="he-IL"/>
        </w:rPr>
        <w:t xml:space="preserve">תודה רבה לך, אדוני היושב-ראש. שמעתי את ההטחות של חבר הכנסת לפיד בנו, בקואליציה, ובי באופן אישי. אז קודם כול, </w:t>
      </w:r>
      <w:bookmarkStart w:id="7208" w:name="_ETM_Q14_141486"/>
      <w:bookmarkEnd w:id="7208"/>
      <w:r>
        <w:rPr>
          <w:rFonts w:hint="cs"/>
          <w:rtl/>
          <w:lang w:eastAsia="he-IL"/>
        </w:rPr>
        <w:t xml:space="preserve">השר אקוניס </w:t>
      </w:r>
      <w:r w:rsidR="00844C5E">
        <w:rPr>
          <w:rFonts w:hint="cs"/>
          <w:rtl/>
          <w:lang w:eastAsia="he-IL"/>
        </w:rPr>
        <w:t>– – –</w:t>
      </w:r>
    </w:p>
    <w:p w:rsidR="00CB74E1" w:rsidRDefault="00CB74E1" w:rsidP="002D7479">
      <w:pPr>
        <w:rPr>
          <w:rtl/>
          <w:lang w:eastAsia="he-IL"/>
        </w:rPr>
      </w:pPr>
    </w:p>
    <w:sdt>
      <w:sdtPr>
        <w:rPr>
          <w:rtl/>
        </w:rPr>
        <w:alias w:val="קריאה"/>
        <w:tag w:val="&lt;ID&gt;0&lt;/ID&gt;&lt;Name&gt;קריאות&lt;/Name&gt;&lt;Data&gt;קריאות&lt;/Data&gt;&lt;Shortcut&gt;&lt;/Shortcut&gt;"/>
        <w:id w:val="1103458181"/>
        <w:placeholder>
          <w:docPart w:val="DB9292F72B1242D7BB8B212869BD47CF"/>
        </w:placeholder>
      </w:sdtPr>
      <w:sdtEndPr/>
      <w:sdtContent>
        <w:p w:rsidR="00CB74E1" w:rsidRDefault="00CB74E1" w:rsidP="002D7479">
          <w:pPr>
            <w:pStyle w:val="af5"/>
            <w:keepNext/>
            <w:rPr>
              <w:rtl/>
            </w:rPr>
          </w:pPr>
          <w:r w:rsidRPr="000E04A3">
            <w:rPr>
              <w:rStyle w:val="afe"/>
              <w:color w:val="000000"/>
              <w:rtl/>
            </w:rPr>
            <w:t>קריאות</w:t>
          </w:r>
          <w:r w:rsidRPr="000E04A3">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 –</w:t>
      </w:r>
    </w:p>
    <w:p w:rsidR="00CB74E1" w:rsidRDefault="00CB74E1" w:rsidP="002D7479">
      <w:pPr>
        <w:rPr>
          <w:rtl/>
          <w:lang w:eastAsia="he-IL"/>
        </w:rPr>
      </w:pPr>
    </w:p>
    <w:sdt>
      <w:sdtPr>
        <w:rPr>
          <w:rtl/>
        </w:rPr>
        <w:alias w:val="דובר_המשך"/>
        <w:tag w:val="&lt;ID&gt;5279&lt;/ID&gt;&lt;Name&gt;מכלוף מיקי זוהר - הליכוד&lt;/Name&gt;&lt;Data&gt;מכלוף מיקי זוהר (הליכוד)&lt;/Data&gt;&lt;Shortcut&gt;מכזו&lt;/Shortcut&gt;"/>
        <w:id w:val="2146319180"/>
        <w:placeholder>
          <w:docPart w:val="DB9292F72B1242D7BB8B212869BD47CF"/>
        </w:placeholder>
      </w:sdtPr>
      <w:sdtEndPr/>
      <w:sdtContent>
        <w:p w:rsidR="00CB74E1" w:rsidRDefault="00CB74E1" w:rsidP="002D7479">
          <w:pPr>
            <w:pStyle w:val="-"/>
            <w:keepNext/>
            <w:rPr>
              <w:rtl/>
            </w:rPr>
          </w:pPr>
          <w:r w:rsidRPr="000E04A3">
            <w:rPr>
              <w:rStyle w:val="afe"/>
              <w:color w:val="000000"/>
              <w:rtl/>
            </w:rPr>
            <w:t>מכלוף מיקי זוהר (הליכוד)</w:t>
          </w:r>
          <w:r w:rsidRPr="000E04A3">
            <w:rPr>
              <w:color w:val="000000"/>
              <w:rtl/>
            </w:rPr>
            <w:t>:</w:t>
          </w:r>
        </w:p>
      </w:sdtContent>
    </w:sdt>
    <w:p w:rsidR="00CB74E1" w:rsidRDefault="00CB74E1" w:rsidP="004370BB">
      <w:pPr>
        <w:rPr>
          <w:rtl/>
          <w:lang w:eastAsia="he-IL"/>
        </w:rPr>
      </w:pPr>
    </w:p>
    <w:p w:rsidR="00CB74E1" w:rsidRDefault="00CB74E1" w:rsidP="00E6771E">
      <w:pPr>
        <w:rPr>
          <w:rtl/>
          <w:lang w:eastAsia="he-IL"/>
        </w:rPr>
      </w:pPr>
      <w:r>
        <w:rPr>
          <w:rFonts w:hint="cs"/>
          <w:rtl/>
          <w:lang w:eastAsia="he-IL"/>
        </w:rPr>
        <w:t xml:space="preserve">אמת, האיש נפטר, אנחנו מייחלים למנוחתו בגן עדן, אבל הוא השאיר חותם, הוא היה איש ציבור, וזה בסדר לדבר על הפעילות </w:t>
      </w:r>
      <w:bookmarkStart w:id="7209" w:name="_ETM_Q14_155089"/>
      <w:bookmarkEnd w:id="7209"/>
      <w:r>
        <w:rPr>
          <w:rFonts w:hint="cs"/>
          <w:rtl/>
          <w:lang w:eastAsia="he-IL"/>
        </w:rPr>
        <w:t>הציבורית שלו</w:t>
      </w:r>
      <w:r w:rsidR="00E6771E">
        <w:rPr>
          <w:rFonts w:hint="cs"/>
          <w:rtl/>
          <w:lang w:eastAsia="he-IL"/>
        </w:rPr>
        <w:t>,</w:t>
      </w:r>
      <w:r>
        <w:rPr>
          <w:rFonts w:hint="cs"/>
          <w:rtl/>
          <w:lang w:eastAsia="he-IL"/>
        </w:rPr>
        <w:t xml:space="preserve"> לחיוב ולשלילה. חלילה, אף אחד לא פגע, </w:t>
      </w:r>
      <w:bookmarkStart w:id="7210" w:name="_ETM_Q14_160563"/>
      <w:bookmarkEnd w:id="7210"/>
      <w:r>
        <w:rPr>
          <w:rFonts w:hint="cs"/>
          <w:rtl/>
          <w:lang w:eastAsia="he-IL"/>
        </w:rPr>
        <w:t xml:space="preserve">לא בו ולא ברחשי ליבו. זה עניין ציבורי שהיה </w:t>
      </w:r>
      <w:bookmarkStart w:id="7211" w:name="_ETM_Q14_162147"/>
      <w:bookmarkEnd w:id="7211"/>
      <w:r>
        <w:rPr>
          <w:rFonts w:hint="cs"/>
          <w:rtl/>
          <w:lang w:eastAsia="he-IL"/>
        </w:rPr>
        <w:t xml:space="preserve">בעבר. אנשים נפטרים, אבל הם עשו פה פעילות ציבורית, </w:t>
      </w:r>
      <w:bookmarkStart w:id="7212" w:name="_ETM_Q14_164964"/>
      <w:bookmarkEnd w:id="7212"/>
      <w:r>
        <w:rPr>
          <w:rFonts w:hint="cs"/>
          <w:rtl/>
          <w:lang w:eastAsia="he-IL"/>
        </w:rPr>
        <w:t xml:space="preserve">ומותר לדבר עליה. </w:t>
      </w:r>
    </w:p>
    <w:p w:rsidR="00CB74E1" w:rsidRDefault="00CB74E1" w:rsidP="002D7479">
      <w:pPr>
        <w:rPr>
          <w:rtl/>
          <w:lang w:eastAsia="he-IL"/>
        </w:rPr>
      </w:pPr>
      <w:bookmarkStart w:id="7213" w:name="_ETM_Q14_169189"/>
      <w:bookmarkEnd w:id="7213"/>
    </w:p>
    <w:p w:rsidR="00CB74E1" w:rsidRDefault="00CB74E1" w:rsidP="002D7479">
      <w:pPr>
        <w:rPr>
          <w:rtl/>
          <w:lang w:eastAsia="he-IL"/>
        </w:rPr>
      </w:pPr>
      <w:r>
        <w:rPr>
          <w:rFonts w:hint="cs"/>
          <w:rtl/>
          <w:lang w:eastAsia="he-IL"/>
        </w:rPr>
        <w:t>א</w:t>
      </w:r>
      <w:bookmarkStart w:id="7214" w:name="_ETM_Q14_169646"/>
      <w:bookmarkEnd w:id="7214"/>
      <w:r>
        <w:rPr>
          <w:rFonts w:hint="cs"/>
          <w:rtl/>
          <w:lang w:eastAsia="he-IL"/>
        </w:rPr>
        <w:t xml:space="preserve">ז לכן, להפוך את זה למשהו אישי </w:t>
      </w:r>
      <w:bookmarkStart w:id="7215" w:name="_ETM_Q14_167545"/>
      <w:bookmarkEnd w:id="7215"/>
      <w:r>
        <w:rPr>
          <w:rFonts w:hint="cs"/>
          <w:rtl/>
          <w:lang w:eastAsia="he-IL"/>
        </w:rPr>
        <w:t xml:space="preserve">כמו שחבר הכנסת לפיד עשה פה – אני חושב שזה עבר את הפרופורציות. זה לא המקום. </w:t>
      </w:r>
    </w:p>
    <w:p w:rsidR="00CB74E1" w:rsidRDefault="00CB74E1" w:rsidP="002D7479">
      <w:pPr>
        <w:rPr>
          <w:rtl/>
          <w:lang w:eastAsia="he-IL"/>
        </w:rPr>
      </w:pPr>
    </w:p>
    <w:sdt>
      <w:sdtPr>
        <w:rPr>
          <w:rtl/>
        </w:rPr>
        <w:alias w:val="קריאה"/>
        <w:tag w:val="&lt;ID&gt;0&lt;/ID&gt;&lt;Name&gt;קריאות&lt;/Name&gt;&lt;Data&gt;קריאות&lt;/Data&gt;&lt;Shortcut&gt;&lt;/Shortcut&gt;"/>
        <w:id w:val="-1444228787"/>
        <w:placeholder>
          <w:docPart w:val="DB9292F72B1242D7BB8B212869BD47CF"/>
        </w:placeholder>
      </w:sdtPr>
      <w:sdtEndPr/>
      <w:sdtContent>
        <w:p w:rsidR="00CB74E1" w:rsidRDefault="00CB74E1" w:rsidP="002D7479">
          <w:pPr>
            <w:pStyle w:val="af5"/>
            <w:keepNext/>
            <w:rPr>
              <w:rtl/>
            </w:rPr>
          </w:pPr>
          <w:r w:rsidRPr="0095490B">
            <w:rPr>
              <w:rStyle w:val="afe"/>
              <w:color w:val="000000"/>
              <w:rtl/>
            </w:rPr>
            <w:t>קריאות</w:t>
          </w:r>
          <w:r w:rsidRPr="0095490B">
            <w:rPr>
              <w:color w:val="000000"/>
              <w:rtl/>
            </w:rPr>
            <w:t>:</w:t>
          </w:r>
        </w:p>
      </w:sdtContent>
    </w:sdt>
    <w:p w:rsidR="00CB74E1" w:rsidRDefault="00CB74E1" w:rsidP="004370BB">
      <w:pPr>
        <w:rPr>
          <w:rtl/>
          <w:lang w:eastAsia="he-IL"/>
        </w:rPr>
      </w:pPr>
    </w:p>
    <w:p w:rsidR="00CB74E1" w:rsidRPr="0095490B" w:rsidRDefault="00844C5E" w:rsidP="002D7479">
      <w:pPr>
        <w:rPr>
          <w:rtl/>
          <w:lang w:eastAsia="he-IL"/>
        </w:rPr>
      </w:pPr>
      <w:bookmarkStart w:id="7216" w:name="_ETM_Q14_176181"/>
      <w:bookmarkEnd w:id="7216"/>
      <w:r>
        <w:rPr>
          <w:rFonts w:hint="cs"/>
          <w:rtl/>
          <w:lang w:eastAsia="he-IL"/>
        </w:rPr>
        <w:t>– – –</w:t>
      </w:r>
    </w:p>
    <w:p w:rsidR="00CB74E1" w:rsidRDefault="00CB74E1" w:rsidP="002D7479">
      <w:pPr>
        <w:rPr>
          <w:rtl/>
          <w:lang w:eastAsia="he-IL"/>
        </w:rPr>
      </w:pPr>
      <w:bookmarkStart w:id="7217" w:name="_ETM_Q14_170330"/>
      <w:bookmarkEnd w:id="7217"/>
    </w:p>
    <w:bookmarkStart w:id="7218" w:name="_ETM_Q14_170693" w:displacedByCustomXml="next"/>
    <w:bookmarkEnd w:id="7218" w:displacedByCustomXml="next"/>
    <w:sdt>
      <w:sdtPr>
        <w:rPr>
          <w:rFonts w:hint="cs"/>
          <w:rtl/>
        </w:rPr>
        <w:alias w:val="קריאה"/>
        <w:tag w:val="&lt;ID&gt;5283&lt;/ID&gt;&lt;Name&gt;חיים ילין - יש עתיד&lt;/Name&gt;&lt;Data&gt;חיים ילין (יש עתיד)&lt;/Data&gt;&lt;Shortcut&gt;חייל&lt;/Shortcut&gt;"/>
        <w:id w:val="-457334850"/>
        <w:placeholder>
          <w:docPart w:val="DB9292F72B1242D7BB8B212869BD47CF"/>
        </w:placeholder>
      </w:sdtPr>
      <w:sdtEndPr/>
      <w:sdtContent>
        <w:p w:rsidR="00CB74E1" w:rsidRDefault="00CB74E1" w:rsidP="002D7479">
          <w:pPr>
            <w:pStyle w:val="af5"/>
            <w:keepNext/>
            <w:rPr>
              <w:rtl/>
            </w:rPr>
          </w:pPr>
          <w:r w:rsidRPr="0095490B">
            <w:rPr>
              <w:rStyle w:val="afe"/>
              <w:color w:val="000000"/>
              <w:rtl/>
            </w:rPr>
            <w:t>חיים ילין (יש עתיד)</w:t>
          </w:r>
          <w:r w:rsidRPr="0095490B">
            <w:rPr>
              <w:color w:val="000000"/>
              <w:rtl/>
            </w:rPr>
            <w:t>:</w:t>
          </w:r>
        </w:p>
      </w:sdtContent>
    </w:sdt>
    <w:p w:rsidR="00CB74E1" w:rsidRDefault="00CB74E1" w:rsidP="004370BB">
      <w:pPr>
        <w:rPr>
          <w:rtl/>
          <w:lang w:eastAsia="he-IL"/>
        </w:rPr>
      </w:pPr>
    </w:p>
    <w:p w:rsidR="00CB74E1" w:rsidRDefault="00CB74E1" w:rsidP="002D7479">
      <w:pPr>
        <w:rPr>
          <w:rtl/>
          <w:lang w:eastAsia="he-IL"/>
        </w:rPr>
      </w:pPr>
      <w:bookmarkStart w:id="7219" w:name="_ETM_Q14_174221"/>
      <w:bookmarkEnd w:id="7219"/>
      <w:r>
        <w:rPr>
          <w:rFonts w:hint="cs"/>
          <w:rtl/>
          <w:lang w:eastAsia="he-IL"/>
        </w:rPr>
        <w:t xml:space="preserve">מיקי </w:t>
      </w:r>
      <w:r w:rsidR="00844C5E">
        <w:rPr>
          <w:rFonts w:hint="cs"/>
          <w:rtl/>
          <w:lang w:eastAsia="he-IL"/>
        </w:rPr>
        <w:t>– – –</w:t>
      </w:r>
      <w:r>
        <w:rPr>
          <w:rFonts w:hint="cs"/>
          <w:rtl/>
          <w:lang w:eastAsia="he-IL"/>
        </w:rPr>
        <w:t xml:space="preserve"> על כספים </w:t>
      </w:r>
      <w:bookmarkStart w:id="7220" w:name="_ETM_Q14_170817"/>
      <w:bookmarkEnd w:id="7220"/>
      <w:r>
        <w:rPr>
          <w:rFonts w:hint="cs"/>
          <w:rtl/>
          <w:lang w:eastAsia="he-IL"/>
        </w:rPr>
        <w:t xml:space="preserve">קואליציוניים </w:t>
      </w:r>
      <w:r w:rsidR="00844C5E">
        <w:rPr>
          <w:rFonts w:hint="cs"/>
          <w:rtl/>
          <w:lang w:eastAsia="he-IL"/>
        </w:rPr>
        <w:t>– – –</w:t>
      </w:r>
    </w:p>
    <w:p w:rsidR="00CB74E1" w:rsidRDefault="00CB74E1" w:rsidP="002D7479">
      <w:pPr>
        <w:rPr>
          <w:rtl/>
          <w:lang w:eastAsia="he-IL"/>
        </w:rPr>
      </w:pPr>
      <w:bookmarkStart w:id="7221" w:name="_ETM_Q14_177057"/>
      <w:bookmarkEnd w:id="7221"/>
    </w:p>
    <w:bookmarkStart w:id="7222" w:name="_ETM_Q14_177357" w:displacedByCustomXml="next"/>
    <w:bookmarkEnd w:id="7222" w:displacedByCustomXml="next"/>
    <w:sdt>
      <w:sdtPr>
        <w:rPr>
          <w:rFonts w:hint="cs"/>
          <w:rtl/>
        </w:rPr>
        <w:alias w:val="דובר_המשך"/>
        <w:tag w:val="&lt;ID&gt;5279&lt;/ID&gt;&lt;Name&gt;מכלוף מיקי זוהר - הליכוד&lt;/Name&gt;&lt;Data&gt;מכלוף מיקי זוהר (הליכוד)&lt;/Data&gt;&lt;Shortcut&gt;מכזו&lt;/Shortcut&gt;"/>
        <w:id w:val="-381098419"/>
        <w:placeholder>
          <w:docPart w:val="DB9292F72B1242D7BB8B212869BD47CF"/>
        </w:placeholder>
      </w:sdtPr>
      <w:sdtEndPr/>
      <w:sdtContent>
        <w:p w:rsidR="00CB74E1" w:rsidRDefault="00CB74E1" w:rsidP="002D7479">
          <w:pPr>
            <w:pStyle w:val="-"/>
            <w:keepNext/>
            <w:rPr>
              <w:rtl/>
            </w:rPr>
          </w:pPr>
          <w:r w:rsidRPr="0095490B">
            <w:rPr>
              <w:rStyle w:val="afe"/>
              <w:color w:val="000000"/>
              <w:rtl/>
            </w:rPr>
            <w:t>מכלוף מיקי זוהר (הליכוד)</w:t>
          </w:r>
          <w:r w:rsidRPr="0095490B">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זה לא המקום. </w:t>
      </w:r>
    </w:p>
    <w:p w:rsidR="00CB74E1" w:rsidRDefault="00CB74E1" w:rsidP="002D7479">
      <w:pPr>
        <w:rPr>
          <w:rtl/>
          <w:lang w:eastAsia="he-IL"/>
        </w:rPr>
      </w:pPr>
    </w:p>
    <w:sdt>
      <w:sdtPr>
        <w:rPr>
          <w:rFonts w:hint="cs"/>
          <w:rtl/>
        </w:rPr>
        <w:alias w:val="קריאה"/>
        <w:tag w:val="&lt;ID&gt;5283&lt;/ID&gt;&lt;Name&gt;חיים ילין - יש עתיד&lt;/Name&gt;&lt;Data&gt;חיים ילין (יש עתיד)&lt;/Data&gt;&lt;Shortcut&gt;חייל&lt;/Shortcut&gt;"/>
        <w:id w:val="27461155"/>
        <w:placeholder>
          <w:docPart w:val="DB9292F72B1242D7BB8B212869BD47CF"/>
        </w:placeholder>
      </w:sdtPr>
      <w:sdtEndPr/>
      <w:sdtContent>
        <w:p w:rsidR="00CB74E1" w:rsidRDefault="00CB74E1" w:rsidP="002D7479">
          <w:pPr>
            <w:pStyle w:val="af5"/>
            <w:keepNext/>
            <w:rPr>
              <w:rtl/>
            </w:rPr>
          </w:pPr>
          <w:r w:rsidRPr="0095490B">
            <w:rPr>
              <w:rStyle w:val="afe"/>
              <w:color w:val="000000"/>
              <w:rtl/>
            </w:rPr>
            <w:t>חיים ילין (יש עתיד)</w:t>
          </w:r>
          <w:r w:rsidRPr="0095490B">
            <w:rPr>
              <w:color w:val="000000"/>
              <w:rtl/>
            </w:rPr>
            <w:t>:</w:t>
          </w:r>
        </w:p>
      </w:sdtContent>
    </w:sdt>
    <w:p w:rsidR="00CB74E1" w:rsidRDefault="00CB74E1" w:rsidP="004370BB">
      <w:pPr>
        <w:rPr>
          <w:rtl/>
          <w:lang w:eastAsia="he-IL"/>
        </w:rPr>
      </w:pPr>
      <w:bookmarkStart w:id="7223" w:name="_ETM_Q14_177723"/>
      <w:bookmarkEnd w:id="7223"/>
    </w:p>
    <w:p w:rsidR="00CB74E1" w:rsidRDefault="00844C5E" w:rsidP="002D7479">
      <w:pPr>
        <w:rPr>
          <w:rtl/>
          <w:lang w:eastAsia="he-IL"/>
        </w:rPr>
      </w:pPr>
      <w:r>
        <w:rPr>
          <w:rFonts w:hint="cs"/>
          <w:rtl/>
          <w:lang w:eastAsia="he-IL"/>
        </w:rPr>
        <w:t>– – –</w:t>
      </w:r>
    </w:p>
    <w:p w:rsidR="00CB74E1" w:rsidRDefault="00CB74E1" w:rsidP="002D7479">
      <w:pPr>
        <w:rPr>
          <w:rtl/>
          <w:lang w:eastAsia="he-IL"/>
        </w:rPr>
      </w:pPr>
    </w:p>
    <w:sdt>
      <w:sdtPr>
        <w:rPr>
          <w:rFonts w:hint="cs"/>
          <w:rtl/>
        </w:rPr>
        <w:alias w:val="דובר_המשך"/>
        <w:tag w:val="&lt;ID&gt;5279&lt;/ID&gt;&lt;Name&gt;מכלוף מיקי זוהר - הליכוד&lt;/Name&gt;&lt;Data&gt;מכלוף מיקי זוהר (הליכוד)&lt;/Data&gt;&lt;Shortcut&gt;מכזו&lt;/Shortcut&gt;"/>
        <w:id w:val="907429474"/>
        <w:placeholder>
          <w:docPart w:val="DB9292F72B1242D7BB8B212869BD47CF"/>
        </w:placeholder>
      </w:sdtPr>
      <w:sdtEndPr/>
      <w:sdtContent>
        <w:p w:rsidR="00CB74E1" w:rsidRDefault="00CB74E1" w:rsidP="002D7479">
          <w:pPr>
            <w:pStyle w:val="-"/>
            <w:keepNext/>
            <w:rPr>
              <w:rtl/>
            </w:rPr>
          </w:pPr>
          <w:r w:rsidRPr="0095490B">
            <w:rPr>
              <w:rStyle w:val="afe"/>
              <w:color w:val="000000"/>
              <w:rtl/>
            </w:rPr>
            <w:t>מכלוף מיקי זוהר (הליכוד)</w:t>
          </w:r>
          <w:r w:rsidRPr="0095490B">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עכשיו ההסבר לציבור. </w:t>
      </w:r>
      <w:bookmarkStart w:id="7224" w:name="_ETM_Q14_182368"/>
      <w:bookmarkEnd w:id="7224"/>
    </w:p>
    <w:p w:rsidR="00CB74E1" w:rsidRDefault="00CB74E1" w:rsidP="002D7479">
      <w:pPr>
        <w:rPr>
          <w:rtl/>
          <w:lang w:eastAsia="he-IL"/>
        </w:rPr>
      </w:pPr>
    </w:p>
    <w:sdt>
      <w:sdtPr>
        <w:rPr>
          <w:rFonts w:hint="cs"/>
          <w:rtl/>
        </w:rPr>
        <w:alias w:val="יור"/>
        <w:tag w:val="&lt;ID&gt;5533&lt;/ID&gt;&lt;Name&gt;יצחק וקנין - יו&quot;ר&lt;/Name&gt;&lt;Data&gt;יצחק וקנין&lt;/Data&gt;&lt;Shortcut&gt;&lt;/Shortcut&gt;"/>
        <w:id w:val="-1784258958"/>
        <w:placeholder>
          <w:docPart w:val="DB9292F72B1242D7BB8B212869BD47CF"/>
        </w:placeholder>
      </w:sdtPr>
      <w:sdtEndPr/>
      <w:sdtContent>
        <w:p w:rsidR="00CB74E1" w:rsidRDefault="00CB74E1" w:rsidP="002D7479">
          <w:pPr>
            <w:pStyle w:val="af6"/>
            <w:keepNext/>
            <w:rPr>
              <w:rtl/>
            </w:rPr>
          </w:pPr>
          <w:r w:rsidRPr="0095490B">
            <w:rPr>
              <w:rStyle w:val="afe"/>
              <w:color w:val="000000"/>
              <w:rtl/>
            </w:rPr>
            <w:t>היו"ר יצחק וקנין</w:t>
          </w:r>
          <w:r w:rsidRPr="0095490B">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רבותיי, רבותיי, בואו. </w:t>
      </w:r>
    </w:p>
    <w:p w:rsidR="00CB74E1" w:rsidRDefault="00CB74E1" w:rsidP="002D7479">
      <w:pPr>
        <w:rPr>
          <w:rtl/>
          <w:lang w:eastAsia="he-IL"/>
        </w:rPr>
      </w:pPr>
    </w:p>
    <w:sdt>
      <w:sdtPr>
        <w:rPr>
          <w:rFonts w:hint="cs"/>
          <w:rtl/>
        </w:rPr>
        <w:alias w:val="דובר_המשך"/>
        <w:tag w:val="&lt;ID&gt;5279&lt;/ID&gt;&lt;Name&gt;מכלוף מיקי זוהר - הליכוד&lt;/Name&gt;&lt;Data&gt;מכלוף מיקי זוהר (הליכוד)&lt;/Data&gt;&lt;Shortcut&gt;מכזו&lt;/Shortcut&gt;"/>
        <w:id w:val="1634593225"/>
        <w:placeholder>
          <w:docPart w:val="DB9292F72B1242D7BB8B212869BD47CF"/>
        </w:placeholder>
      </w:sdtPr>
      <w:sdtEndPr/>
      <w:sdtContent>
        <w:p w:rsidR="00CB74E1" w:rsidRDefault="00CB74E1" w:rsidP="002D7479">
          <w:pPr>
            <w:pStyle w:val="-"/>
            <w:keepNext/>
            <w:rPr>
              <w:rtl/>
            </w:rPr>
          </w:pPr>
          <w:r w:rsidRPr="0095490B">
            <w:rPr>
              <w:rStyle w:val="afe"/>
              <w:color w:val="000000"/>
              <w:rtl/>
            </w:rPr>
            <w:t>מכלוף מיקי זוהר (הליכוד)</w:t>
          </w:r>
          <w:r w:rsidRPr="0095490B">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עכשיו ההסבר לציבור. </w:t>
      </w:r>
    </w:p>
    <w:p w:rsidR="00CB74E1" w:rsidRDefault="00CB74E1" w:rsidP="002D7479">
      <w:pPr>
        <w:rPr>
          <w:rtl/>
          <w:lang w:eastAsia="he-IL"/>
        </w:rPr>
      </w:pPr>
    </w:p>
    <w:sdt>
      <w:sdtPr>
        <w:rPr>
          <w:rFonts w:hint="cs"/>
          <w:rtl/>
        </w:rPr>
        <w:alias w:val="יור"/>
        <w:tag w:val="&lt;ID&gt;5533&lt;/ID&gt;&lt;Name&gt;יצחק וקנין - יו&quot;ר&lt;/Name&gt;&lt;Data&gt;יצחק וקנין&lt;/Data&gt;&lt;Shortcut&gt;&lt;/Shortcut&gt;"/>
        <w:id w:val="-1052300901"/>
        <w:placeholder>
          <w:docPart w:val="DB9292F72B1242D7BB8B212869BD47CF"/>
        </w:placeholder>
      </w:sdtPr>
      <w:sdtEndPr/>
      <w:sdtContent>
        <w:p w:rsidR="00CB74E1" w:rsidRDefault="00CB74E1" w:rsidP="002D7479">
          <w:pPr>
            <w:pStyle w:val="af6"/>
            <w:keepNext/>
            <w:rPr>
              <w:rtl/>
            </w:rPr>
          </w:pPr>
          <w:r w:rsidRPr="0095490B">
            <w:rPr>
              <w:rStyle w:val="afe"/>
              <w:color w:val="000000"/>
              <w:rtl/>
            </w:rPr>
            <w:t>היו"ר יצחק וקנין</w:t>
          </w:r>
          <w:r w:rsidRPr="0095490B">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זה מתחיל </w:t>
      </w:r>
      <w:bookmarkStart w:id="7225" w:name="_ETM_Q14_183266"/>
      <w:bookmarkEnd w:id="7225"/>
      <w:r>
        <w:rPr>
          <w:rFonts w:hint="cs"/>
          <w:rtl/>
          <w:lang w:eastAsia="he-IL"/>
        </w:rPr>
        <w:t>להיות מוגזם, ההפרעות שלכם.</w:t>
      </w:r>
    </w:p>
    <w:p w:rsidR="00CB74E1" w:rsidRDefault="00CB74E1" w:rsidP="002D7479">
      <w:pPr>
        <w:rPr>
          <w:rtl/>
          <w:lang w:eastAsia="he-IL"/>
        </w:rPr>
      </w:pPr>
    </w:p>
    <w:sdt>
      <w:sdtPr>
        <w:rPr>
          <w:rtl/>
        </w:rPr>
        <w:alias w:val="קריאה"/>
        <w:tag w:val="&lt;ID&gt;5283&lt;/ID&gt;&lt;Name&gt;חיים ילין - יש עתיד&lt;/Name&gt;&lt;Data&gt;חיים ילין (יש עתיד)&lt;/Data&gt;&lt;Shortcut&gt;חייל&lt;/Shortcut&gt;"/>
        <w:id w:val="605386238"/>
        <w:placeholder>
          <w:docPart w:val="DB9292F72B1242D7BB8B212869BD47CF"/>
        </w:placeholder>
      </w:sdtPr>
      <w:sdtEndPr/>
      <w:sdtContent>
        <w:p w:rsidR="00CB74E1" w:rsidRDefault="00CB74E1" w:rsidP="002D7479">
          <w:pPr>
            <w:pStyle w:val="af5"/>
            <w:keepNext/>
            <w:rPr>
              <w:rtl/>
            </w:rPr>
          </w:pPr>
          <w:r w:rsidRPr="002F7642">
            <w:rPr>
              <w:rStyle w:val="afe"/>
              <w:color w:val="000000"/>
              <w:rtl/>
            </w:rPr>
            <w:t>חיים ילין (יש עתיד)</w:t>
          </w:r>
          <w:r w:rsidRPr="002F7642">
            <w:rPr>
              <w:color w:val="000000"/>
              <w:rtl/>
            </w:rPr>
            <w:t>:</w:t>
          </w:r>
        </w:p>
      </w:sdtContent>
    </w:sdt>
    <w:p w:rsidR="00CB74E1" w:rsidRDefault="00CB74E1" w:rsidP="004370BB">
      <w:pPr>
        <w:rPr>
          <w:rtl/>
          <w:lang w:eastAsia="he-IL"/>
        </w:rPr>
      </w:pPr>
    </w:p>
    <w:p w:rsidR="00CB74E1" w:rsidRPr="002F7642" w:rsidRDefault="00CB74E1" w:rsidP="002D7479">
      <w:pPr>
        <w:rPr>
          <w:rtl/>
          <w:lang w:eastAsia="he-IL"/>
        </w:rPr>
      </w:pPr>
      <w:r>
        <w:rPr>
          <w:rFonts w:hint="cs"/>
          <w:rtl/>
          <w:lang w:eastAsia="he-IL"/>
        </w:rPr>
        <w:t>אתם צבועים</w:t>
      </w:r>
      <w:bookmarkStart w:id="7226" w:name="_ETM_Q14_187080"/>
      <w:bookmarkEnd w:id="7226"/>
      <w:r>
        <w:rPr>
          <w:rFonts w:hint="cs"/>
          <w:rtl/>
          <w:lang w:eastAsia="he-IL"/>
        </w:rPr>
        <w:t xml:space="preserve"> </w:t>
      </w:r>
      <w:r w:rsidR="00844C5E">
        <w:rPr>
          <w:rFonts w:hint="cs"/>
          <w:rtl/>
          <w:lang w:eastAsia="he-IL"/>
        </w:rPr>
        <w:t>– – –</w:t>
      </w:r>
    </w:p>
    <w:p w:rsidR="00CB74E1" w:rsidRDefault="00CB74E1" w:rsidP="002D7479">
      <w:pPr>
        <w:rPr>
          <w:rtl/>
          <w:lang w:eastAsia="he-IL"/>
        </w:rPr>
      </w:pPr>
    </w:p>
    <w:sdt>
      <w:sdtPr>
        <w:rPr>
          <w:rFonts w:hint="cs"/>
          <w:rtl/>
        </w:rPr>
        <w:alias w:val="דובר_המשך"/>
        <w:tag w:val="&lt;ID&gt;5279&lt;/ID&gt;&lt;Name&gt;מכלוף מיקי זוהר - הליכוד&lt;/Name&gt;&lt;Data&gt;מכלוף מיקי זוהר (הליכוד)&lt;/Data&gt;&lt;Shortcut&gt;מכזו&lt;/Shortcut&gt;"/>
        <w:id w:val="695658085"/>
        <w:placeholder>
          <w:docPart w:val="DB9292F72B1242D7BB8B212869BD47CF"/>
        </w:placeholder>
      </w:sdtPr>
      <w:sdtEndPr/>
      <w:sdtContent>
        <w:p w:rsidR="00CB74E1" w:rsidRDefault="00CB74E1" w:rsidP="002D7479">
          <w:pPr>
            <w:pStyle w:val="-"/>
            <w:keepNext/>
            <w:rPr>
              <w:rtl/>
            </w:rPr>
          </w:pPr>
          <w:r w:rsidRPr="0095490B">
            <w:rPr>
              <w:rStyle w:val="afe"/>
              <w:color w:val="000000"/>
              <w:rtl/>
            </w:rPr>
            <w:t>מכלוף מיקי זוהר (הליכוד)</w:t>
          </w:r>
          <w:r w:rsidRPr="0095490B">
            <w:rPr>
              <w:color w:val="000000"/>
              <w:rtl/>
            </w:rPr>
            <w:t>:</w:t>
          </w:r>
        </w:p>
      </w:sdtContent>
    </w:sdt>
    <w:p w:rsidR="00CB74E1" w:rsidRDefault="00CB74E1" w:rsidP="004370BB">
      <w:pPr>
        <w:rPr>
          <w:rtl/>
          <w:lang w:eastAsia="he-IL"/>
        </w:rPr>
      </w:pPr>
    </w:p>
    <w:p w:rsidR="00CB74E1" w:rsidRDefault="00CB74E1" w:rsidP="00AD256E">
      <w:pPr>
        <w:rPr>
          <w:rtl/>
          <w:lang w:eastAsia="he-IL"/>
        </w:rPr>
      </w:pPr>
      <w:r>
        <w:rPr>
          <w:rFonts w:hint="cs"/>
          <w:rtl/>
          <w:lang w:eastAsia="he-IL"/>
        </w:rPr>
        <w:t>מה ההבדל בינינו לבינכם? אתה לא היית פה בכנסת שעברה, כמוני.</w:t>
      </w:r>
    </w:p>
    <w:p w:rsidR="00CB74E1" w:rsidRDefault="00CB74E1" w:rsidP="002D7479">
      <w:pPr>
        <w:rPr>
          <w:rtl/>
          <w:lang w:eastAsia="he-IL"/>
        </w:rPr>
      </w:pPr>
    </w:p>
    <w:sdt>
      <w:sdtPr>
        <w:rPr>
          <w:rFonts w:hint="cs"/>
          <w:rtl/>
        </w:rPr>
        <w:alias w:val="קריאה"/>
        <w:tag w:val="&lt;ID&gt;5283&lt;/ID&gt;&lt;Name&gt;חיים ילין - יש עתיד&lt;/Name&gt;&lt;Data&gt;חיים ילין (יש עתיד)&lt;/Data&gt;&lt;Shortcut&gt;חייל&lt;/Shortcut&gt;"/>
        <w:id w:val="-155226424"/>
        <w:placeholder>
          <w:docPart w:val="DB9292F72B1242D7BB8B212869BD47CF"/>
        </w:placeholder>
      </w:sdtPr>
      <w:sdtEndPr/>
      <w:sdtContent>
        <w:p w:rsidR="00CB74E1" w:rsidRDefault="00CB74E1" w:rsidP="002D7479">
          <w:pPr>
            <w:pStyle w:val="af5"/>
            <w:keepNext/>
            <w:rPr>
              <w:rtl/>
            </w:rPr>
          </w:pPr>
          <w:r w:rsidRPr="0095490B">
            <w:rPr>
              <w:rStyle w:val="afe"/>
              <w:color w:val="000000"/>
              <w:rtl/>
            </w:rPr>
            <w:t>חיים ילין (יש עתיד)</w:t>
          </w:r>
          <w:r w:rsidRPr="0095490B">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נכון </w:t>
      </w:r>
      <w:r w:rsidR="00844C5E">
        <w:rPr>
          <w:rFonts w:hint="cs"/>
          <w:rtl/>
          <w:lang w:eastAsia="he-IL"/>
        </w:rPr>
        <w:t>– – –</w:t>
      </w:r>
    </w:p>
    <w:p w:rsidR="00CB74E1" w:rsidRDefault="00CB74E1" w:rsidP="002D7479">
      <w:pPr>
        <w:rPr>
          <w:rtl/>
          <w:lang w:eastAsia="he-IL"/>
        </w:rPr>
      </w:pPr>
    </w:p>
    <w:sdt>
      <w:sdtPr>
        <w:rPr>
          <w:rFonts w:hint="cs"/>
          <w:rtl/>
        </w:rPr>
        <w:alias w:val="דובר_המשך"/>
        <w:tag w:val="&lt;ID&gt;5279&lt;/ID&gt;&lt;Name&gt;מכלוף מיקי זוהר - הליכוד&lt;/Name&gt;&lt;Data&gt;מכלוף מיקי זוהר (הליכוד)&lt;/Data&gt;&lt;Shortcut&gt;מכזו&lt;/Shortcut&gt;"/>
        <w:id w:val="-331836624"/>
        <w:placeholder>
          <w:docPart w:val="DB9292F72B1242D7BB8B212869BD47CF"/>
        </w:placeholder>
      </w:sdtPr>
      <w:sdtEndPr/>
      <w:sdtContent>
        <w:p w:rsidR="00CB74E1" w:rsidRDefault="00CB74E1" w:rsidP="002D7479">
          <w:pPr>
            <w:pStyle w:val="-"/>
            <w:keepNext/>
            <w:rPr>
              <w:rtl/>
            </w:rPr>
          </w:pPr>
          <w:r w:rsidRPr="0095490B">
            <w:rPr>
              <w:rStyle w:val="afe"/>
              <w:color w:val="000000"/>
              <w:rtl/>
            </w:rPr>
            <w:t>מכלוף מיקי זוהר (הליכוד)</w:t>
          </w:r>
          <w:r w:rsidRPr="0095490B">
            <w:rPr>
              <w:color w:val="000000"/>
              <w:rtl/>
            </w:rPr>
            <w:t>:</w:t>
          </w:r>
        </w:p>
      </w:sdtContent>
    </w:sdt>
    <w:p w:rsidR="00CB74E1" w:rsidRDefault="00CB74E1" w:rsidP="004370BB">
      <w:pPr>
        <w:rPr>
          <w:rtl/>
          <w:lang w:eastAsia="he-IL"/>
        </w:rPr>
      </w:pPr>
    </w:p>
    <w:p w:rsidR="00CB74E1" w:rsidRDefault="00CB74E1" w:rsidP="00E6771E">
      <w:pPr>
        <w:rPr>
          <w:rtl/>
          <w:lang w:eastAsia="he-IL"/>
        </w:rPr>
      </w:pPr>
      <w:r>
        <w:rPr>
          <w:rFonts w:hint="cs"/>
          <w:rtl/>
          <w:lang w:eastAsia="he-IL"/>
        </w:rPr>
        <w:t xml:space="preserve">חבר הכנסת ילין, אתה לא היית פה, </w:t>
      </w:r>
      <w:bookmarkStart w:id="7227" w:name="_ETM_Q14_192921"/>
      <w:bookmarkEnd w:id="7227"/>
      <w:r>
        <w:rPr>
          <w:rFonts w:hint="cs"/>
          <w:rtl/>
          <w:lang w:eastAsia="he-IL"/>
        </w:rPr>
        <w:t xml:space="preserve">כמוני. ואתה יודע מה עשה השר שלך, שר האוצר, כשאתה </w:t>
      </w:r>
      <w:bookmarkStart w:id="7228" w:name="_ETM_Q14_194263"/>
      <w:bookmarkEnd w:id="7228"/>
      <w:r>
        <w:rPr>
          <w:rFonts w:hint="cs"/>
          <w:rtl/>
          <w:lang w:eastAsia="he-IL"/>
        </w:rPr>
        <w:t xml:space="preserve">לא היית פה? הוא חילק מאות מיליונים </w:t>
      </w:r>
      <w:r w:rsidR="00E6771E">
        <w:rPr>
          <w:rFonts w:hint="cs"/>
          <w:rtl/>
          <w:lang w:eastAsia="he-IL"/>
        </w:rPr>
        <w:t xml:space="preserve">כספים </w:t>
      </w:r>
      <w:r>
        <w:rPr>
          <w:rFonts w:hint="cs"/>
          <w:rtl/>
          <w:lang w:eastAsia="he-IL"/>
        </w:rPr>
        <w:t>קואליציוניים</w:t>
      </w:r>
      <w:r w:rsidR="00E6771E">
        <w:rPr>
          <w:rFonts w:hint="cs"/>
          <w:rtl/>
          <w:lang w:eastAsia="he-IL"/>
        </w:rPr>
        <w:t>.</w:t>
      </w:r>
    </w:p>
    <w:p w:rsidR="00CB74E1" w:rsidRDefault="00CB74E1" w:rsidP="002D7479">
      <w:pPr>
        <w:rPr>
          <w:rtl/>
          <w:lang w:eastAsia="he-IL"/>
        </w:rPr>
      </w:pPr>
    </w:p>
    <w:sdt>
      <w:sdtPr>
        <w:rPr>
          <w:rFonts w:hint="cs"/>
          <w:rtl/>
        </w:rPr>
        <w:alias w:val="קריאה"/>
        <w:tag w:val="&lt;ID&gt;5283&lt;/ID&gt;&lt;Name&gt;חיים ילין - יש עתיד&lt;/Name&gt;&lt;Data&gt;חיים ילין (יש עתיד)&lt;/Data&gt;&lt;Shortcut&gt;חייל&lt;/Shortcut&gt;"/>
        <w:id w:val="749848985"/>
        <w:placeholder>
          <w:docPart w:val="DB9292F72B1242D7BB8B212869BD47CF"/>
        </w:placeholder>
      </w:sdtPr>
      <w:sdtEndPr/>
      <w:sdtContent>
        <w:p w:rsidR="00CB74E1" w:rsidRDefault="00CB74E1" w:rsidP="002D7479">
          <w:pPr>
            <w:pStyle w:val="af5"/>
            <w:keepNext/>
            <w:rPr>
              <w:rtl/>
            </w:rPr>
          </w:pPr>
          <w:r w:rsidRPr="0095490B">
            <w:rPr>
              <w:rStyle w:val="afe"/>
              <w:color w:val="000000"/>
              <w:rtl/>
            </w:rPr>
            <w:t>חיים ילין (יש עתיד)</w:t>
          </w:r>
          <w:r w:rsidRPr="0095490B">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 –</w:t>
      </w:r>
    </w:p>
    <w:p w:rsidR="00CB74E1" w:rsidRDefault="00CB74E1" w:rsidP="002D7479">
      <w:pPr>
        <w:rPr>
          <w:rtl/>
          <w:lang w:eastAsia="he-IL"/>
        </w:rPr>
      </w:pPr>
    </w:p>
    <w:sdt>
      <w:sdtPr>
        <w:rPr>
          <w:rFonts w:hint="cs"/>
          <w:rtl/>
        </w:rPr>
        <w:alias w:val="דובר_המשך"/>
        <w:tag w:val="&lt;ID&gt;5279&lt;/ID&gt;&lt;Name&gt;מכלוף מיקי זוהר - הליכוד&lt;/Name&gt;&lt;Data&gt;מכלוף מיקי זוהר (הליכוד)&lt;/Data&gt;&lt;Shortcut&gt;מכזו&lt;/Shortcut&gt;"/>
        <w:id w:val="94213979"/>
        <w:placeholder>
          <w:docPart w:val="DB9292F72B1242D7BB8B212869BD47CF"/>
        </w:placeholder>
      </w:sdtPr>
      <w:sdtEndPr/>
      <w:sdtContent>
        <w:p w:rsidR="00CB74E1" w:rsidRDefault="00CB74E1" w:rsidP="002D7479">
          <w:pPr>
            <w:pStyle w:val="-"/>
            <w:keepNext/>
            <w:rPr>
              <w:rtl/>
            </w:rPr>
          </w:pPr>
          <w:r w:rsidRPr="0095490B">
            <w:rPr>
              <w:rStyle w:val="afe"/>
              <w:color w:val="000000"/>
              <w:rtl/>
            </w:rPr>
            <w:t>מכלוף מיקי זוהר (הליכוד)</w:t>
          </w:r>
          <w:r w:rsidRPr="0095490B">
            <w:rPr>
              <w:color w:val="000000"/>
              <w:rtl/>
            </w:rPr>
            <w:t>:</w:t>
          </w:r>
        </w:p>
      </w:sdtContent>
    </w:sdt>
    <w:p w:rsidR="00CB74E1" w:rsidRDefault="00CB74E1" w:rsidP="004370BB">
      <w:pPr>
        <w:rPr>
          <w:rtl/>
          <w:lang w:eastAsia="he-IL"/>
        </w:rPr>
      </w:pPr>
    </w:p>
    <w:p w:rsidR="00CB74E1" w:rsidRDefault="00CB74E1" w:rsidP="00AD256E">
      <w:pPr>
        <w:rPr>
          <w:rtl/>
          <w:lang w:eastAsia="he-IL"/>
        </w:rPr>
      </w:pPr>
      <w:r>
        <w:rPr>
          <w:rFonts w:hint="cs"/>
          <w:rtl/>
          <w:lang w:eastAsia="he-IL"/>
        </w:rPr>
        <w:t xml:space="preserve">מאות מיליונים. אבל אתה יודע מה ההבדל בין הכספים </w:t>
      </w:r>
      <w:bookmarkStart w:id="7229" w:name="_ETM_Q14_204844"/>
      <w:bookmarkEnd w:id="7229"/>
      <w:r>
        <w:rPr>
          <w:rFonts w:hint="cs"/>
          <w:rtl/>
          <w:lang w:eastAsia="he-IL"/>
        </w:rPr>
        <w:t xml:space="preserve">הקואליציוניים שהוא חילק </w:t>
      </w:r>
      <w:r w:rsidR="00AD256E">
        <w:rPr>
          <w:rFonts w:hint="cs"/>
          <w:rtl/>
          <w:lang w:eastAsia="he-IL"/>
        </w:rPr>
        <w:t>לבין</w:t>
      </w:r>
      <w:r>
        <w:rPr>
          <w:rFonts w:hint="cs"/>
          <w:rtl/>
          <w:lang w:eastAsia="he-IL"/>
        </w:rPr>
        <w:t xml:space="preserve"> מה שחולק בממשלה הז</w:t>
      </w:r>
      <w:r w:rsidR="00E6771E">
        <w:rPr>
          <w:rFonts w:hint="cs"/>
          <w:rtl/>
          <w:lang w:eastAsia="he-IL"/>
        </w:rPr>
        <w:t>את</w:t>
      </w:r>
      <w:r>
        <w:rPr>
          <w:rFonts w:hint="cs"/>
          <w:rtl/>
          <w:lang w:eastAsia="he-IL"/>
        </w:rPr>
        <w:t xml:space="preserve">? </w:t>
      </w:r>
    </w:p>
    <w:p w:rsidR="00CB74E1" w:rsidRDefault="00CB74E1" w:rsidP="002D7479">
      <w:pPr>
        <w:rPr>
          <w:rtl/>
          <w:lang w:eastAsia="he-IL"/>
        </w:rPr>
      </w:pPr>
    </w:p>
    <w:sdt>
      <w:sdtPr>
        <w:rPr>
          <w:rFonts w:hint="cs"/>
          <w:rtl/>
        </w:rPr>
        <w:alias w:val="קריאה"/>
        <w:tag w:val="&lt;ID&gt;0&lt;/ID&gt;&lt;Name&gt;קריאות&lt;/Name&gt;&lt;Data&gt;קריאות&lt;/Data&gt;&lt;Shortcut&gt;&lt;/Shortcut&gt;"/>
        <w:id w:val="911582399"/>
        <w:placeholder>
          <w:docPart w:val="DB9292F72B1242D7BB8B212869BD47CF"/>
        </w:placeholder>
      </w:sdtPr>
      <w:sdtEndPr/>
      <w:sdtContent>
        <w:p w:rsidR="00CB74E1" w:rsidRDefault="00CB74E1" w:rsidP="002D7479">
          <w:pPr>
            <w:pStyle w:val="af5"/>
            <w:keepNext/>
            <w:rPr>
              <w:rtl/>
            </w:rPr>
          </w:pPr>
          <w:r w:rsidRPr="002F7642">
            <w:rPr>
              <w:rStyle w:val="afe"/>
              <w:color w:val="000000"/>
              <w:rtl/>
            </w:rPr>
            <w:t>קריאות</w:t>
          </w:r>
          <w:r w:rsidRPr="002F7642">
            <w:rPr>
              <w:color w:val="000000"/>
              <w:rtl/>
            </w:rPr>
            <w:t>:</w:t>
          </w:r>
        </w:p>
      </w:sdtContent>
    </w:sdt>
    <w:p w:rsidR="00CB74E1" w:rsidRDefault="00CB74E1" w:rsidP="004370BB">
      <w:pPr>
        <w:rPr>
          <w:rtl/>
          <w:lang w:eastAsia="he-IL"/>
        </w:rPr>
      </w:pPr>
    </w:p>
    <w:p w:rsidR="00CB74E1" w:rsidRDefault="00844C5E" w:rsidP="002D7479">
      <w:pPr>
        <w:rPr>
          <w:rtl/>
          <w:lang w:eastAsia="he-IL"/>
        </w:rPr>
      </w:pPr>
      <w:bookmarkStart w:id="7230" w:name="_ETM_Q14_207758"/>
      <w:bookmarkEnd w:id="7230"/>
      <w:r>
        <w:rPr>
          <w:rFonts w:hint="cs"/>
          <w:rtl/>
          <w:lang w:eastAsia="he-IL"/>
        </w:rPr>
        <w:t>– – –</w:t>
      </w:r>
    </w:p>
    <w:p w:rsidR="00CB74E1" w:rsidRDefault="00CB74E1" w:rsidP="002D7479">
      <w:pPr>
        <w:rPr>
          <w:rtl/>
          <w:lang w:eastAsia="he-IL"/>
        </w:rPr>
      </w:pPr>
    </w:p>
    <w:sdt>
      <w:sdtPr>
        <w:rPr>
          <w:rFonts w:hint="cs"/>
          <w:rtl/>
        </w:rPr>
        <w:alias w:val="דובר_המשך"/>
        <w:tag w:val="&lt;ID&gt;5279&lt;/ID&gt;&lt;Name&gt;מכלוף מיקי זוהר - הליכוד&lt;/Name&gt;&lt;Data&gt;מכלוף מיקי זוהר (הליכוד)&lt;/Data&gt;&lt;Shortcut&gt;מכזו&lt;/Shortcut&gt;"/>
        <w:id w:val="-1201170110"/>
        <w:placeholder>
          <w:docPart w:val="DB9292F72B1242D7BB8B212869BD47CF"/>
        </w:placeholder>
      </w:sdtPr>
      <w:sdtEndPr/>
      <w:sdtContent>
        <w:p w:rsidR="00CB74E1" w:rsidRDefault="00CB74E1" w:rsidP="002D7479">
          <w:pPr>
            <w:pStyle w:val="-"/>
            <w:keepNext/>
            <w:rPr>
              <w:rtl/>
            </w:rPr>
          </w:pPr>
          <w:r w:rsidRPr="002F7642">
            <w:rPr>
              <w:rStyle w:val="afe"/>
              <w:color w:val="000000"/>
              <w:rtl/>
            </w:rPr>
            <w:t>מכלוף מיקי זוהר (הליכוד)</w:t>
          </w:r>
          <w:r w:rsidRPr="002F7642">
            <w:rPr>
              <w:color w:val="000000"/>
              <w:rtl/>
            </w:rPr>
            <w:t>:</w:t>
          </w:r>
        </w:p>
      </w:sdtContent>
    </w:sdt>
    <w:p w:rsidR="00CB74E1" w:rsidRDefault="00CB74E1" w:rsidP="004370BB">
      <w:pPr>
        <w:rPr>
          <w:rtl/>
          <w:lang w:eastAsia="he-IL"/>
        </w:rPr>
      </w:pPr>
    </w:p>
    <w:p w:rsidR="00CB74E1" w:rsidRDefault="00CB74E1" w:rsidP="00E6771E">
      <w:pPr>
        <w:rPr>
          <w:rtl/>
        </w:rPr>
      </w:pPr>
      <w:r>
        <w:rPr>
          <w:rFonts w:hint="cs"/>
          <w:rtl/>
          <w:lang w:eastAsia="he-IL"/>
        </w:rPr>
        <w:t xml:space="preserve">שבקדנציה הקודמת, </w:t>
      </w:r>
      <w:r>
        <w:rPr>
          <w:rFonts w:hint="cs"/>
          <w:rtl/>
        </w:rPr>
        <w:t xml:space="preserve">שֵם </w:t>
      </w:r>
      <w:r>
        <w:rPr>
          <w:rFonts w:hint="cs"/>
          <w:rtl/>
          <w:lang w:eastAsia="he-IL"/>
        </w:rPr>
        <w:t xml:space="preserve">אחד ממקבלי הכספים </w:t>
      </w:r>
      <w:bookmarkStart w:id="7231" w:name="_ETM_Q14_215286"/>
      <w:bookmarkEnd w:id="7231"/>
      <w:r>
        <w:rPr>
          <w:rFonts w:hint="cs"/>
          <w:rtl/>
          <w:lang w:eastAsia="he-IL"/>
        </w:rPr>
        <w:t>הקואליציוניים לא ד</w:t>
      </w:r>
      <w:r w:rsidR="00E6771E">
        <w:rPr>
          <w:rFonts w:hint="cs"/>
          <w:rtl/>
          <w:lang w:eastAsia="he-IL"/>
        </w:rPr>
        <w:t>ֻ</w:t>
      </w:r>
      <w:r>
        <w:rPr>
          <w:rFonts w:hint="cs"/>
          <w:rtl/>
          <w:lang w:eastAsia="he-IL"/>
        </w:rPr>
        <w:t>ווח</w:t>
      </w:r>
      <w:r w:rsidR="00E6771E">
        <w:rPr>
          <w:rFonts w:hint="cs"/>
          <w:rtl/>
          <w:lang w:eastAsia="he-IL"/>
        </w:rPr>
        <w:t xml:space="preserve">; </w:t>
      </w:r>
      <w:r>
        <w:rPr>
          <w:rFonts w:hint="cs"/>
          <w:rtl/>
          <w:lang w:eastAsia="he-IL"/>
        </w:rPr>
        <w:t xml:space="preserve">שום נתון לא ניתן לציבור, לא הונח </w:t>
      </w:r>
      <w:bookmarkStart w:id="7232" w:name="_ETM_Q14_219208"/>
      <w:bookmarkEnd w:id="7232"/>
      <w:r>
        <w:rPr>
          <w:rFonts w:hint="cs"/>
          <w:rtl/>
          <w:lang w:eastAsia="he-IL"/>
        </w:rPr>
        <w:t>על שולחן ועדת הכספים</w:t>
      </w:r>
      <w:r w:rsidR="00E6771E">
        <w:rPr>
          <w:rFonts w:hint="cs"/>
          <w:rtl/>
          <w:lang w:eastAsia="he-IL"/>
        </w:rPr>
        <w:t>;</w:t>
      </w:r>
      <w:r>
        <w:rPr>
          <w:rFonts w:hint="cs"/>
          <w:rtl/>
          <w:lang w:eastAsia="he-IL"/>
        </w:rPr>
        <w:t xml:space="preserve"> הכול היה במחשכים. 315 מיליון </w:t>
      </w:r>
      <w:bookmarkStart w:id="7233" w:name="_ETM_Q14_224704"/>
      <w:bookmarkEnd w:id="7233"/>
      <w:r>
        <w:rPr>
          <w:rFonts w:hint="cs"/>
          <w:rtl/>
          <w:lang w:eastAsia="he-IL"/>
        </w:rPr>
        <w:t xml:space="preserve">שקלים כספים קואליציוניים </w:t>
      </w:r>
      <w:r w:rsidR="00844C5E">
        <w:rPr>
          <w:rFonts w:hint="cs"/>
          <w:rtl/>
          <w:lang w:eastAsia="he-IL"/>
        </w:rPr>
        <w:t>– –</w:t>
      </w:r>
    </w:p>
    <w:p w:rsidR="00CB74E1" w:rsidRDefault="00CB74E1" w:rsidP="002D7479">
      <w:pPr>
        <w:rPr>
          <w:rtl/>
          <w:lang w:eastAsia="he-IL"/>
        </w:rPr>
      </w:pPr>
    </w:p>
    <w:sdt>
      <w:sdtPr>
        <w:rPr>
          <w:rFonts w:hint="cs"/>
          <w:rtl/>
        </w:rPr>
        <w:alias w:val="קריאה"/>
        <w:tag w:val="&lt;ID&gt;5082&lt;/ID&gt;&lt;Name&gt;מאיר כהן - יש עתיד&lt;/Name&gt;&lt;Data&gt;מאיר כהן (יש עתיד)&lt;/Data&gt;&lt;Shortcut&gt;מאכה&lt;/Shortcut&gt;"/>
        <w:id w:val="-1974052134"/>
        <w:placeholder>
          <w:docPart w:val="DB9292F72B1242D7BB8B212869BD47CF"/>
        </w:placeholder>
      </w:sdtPr>
      <w:sdtEndPr/>
      <w:sdtContent>
        <w:p w:rsidR="00CB74E1" w:rsidRDefault="00CB74E1" w:rsidP="002D7479">
          <w:pPr>
            <w:pStyle w:val="af5"/>
            <w:keepNext/>
            <w:rPr>
              <w:rtl/>
            </w:rPr>
          </w:pPr>
          <w:r w:rsidRPr="002F7642">
            <w:rPr>
              <w:rStyle w:val="afe"/>
              <w:color w:val="000000"/>
              <w:rtl/>
            </w:rPr>
            <w:t>מאיר כהן (יש עתיד)</w:t>
          </w:r>
          <w:r w:rsidRPr="002F7642">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כמה כספים קואליציוניים </w:t>
      </w:r>
      <w:r w:rsidR="00844C5E">
        <w:rPr>
          <w:rFonts w:hint="cs"/>
          <w:rtl/>
          <w:lang w:eastAsia="he-IL"/>
        </w:rPr>
        <w:t>– – –</w:t>
      </w:r>
      <w:r>
        <w:rPr>
          <w:rFonts w:hint="cs"/>
          <w:rtl/>
          <w:lang w:eastAsia="he-IL"/>
        </w:rPr>
        <w:t xml:space="preserve"> לליכוד </w:t>
      </w:r>
      <w:bookmarkStart w:id="7234" w:name="_ETM_Q14_229163"/>
      <w:bookmarkEnd w:id="7234"/>
      <w:r w:rsidR="00844C5E">
        <w:rPr>
          <w:rFonts w:hint="cs"/>
          <w:rtl/>
          <w:lang w:eastAsia="he-IL"/>
        </w:rPr>
        <w:t>– – –</w:t>
      </w:r>
    </w:p>
    <w:p w:rsidR="00CB74E1" w:rsidRDefault="00CB74E1" w:rsidP="002D7479">
      <w:pPr>
        <w:rPr>
          <w:rtl/>
          <w:lang w:eastAsia="he-IL"/>
        </w:rPr>
      </w:pPr>
    </w:p>
    <w:sdt>
      <w:sdtPr>
        <w:rPr>
          <w:rFonts w:hint="cs"/>
          <w:rtl/>
        </w:rPr>
        <w:alias w:val="דובר_המשך"/>
        <w:tag w:val="&lt;ID&gt;5279&lt;/ID&gt;&lt;Name&gt;מכלוף מיקי זוהר - הליכוד&lt;/Name&gt;&lt;Data&gt;מכלוף מיקי זוהר (הליכוד)&lt;/Data&gt;&lt;Shortcut&gt;מכזו&lt;/Shortcut&gt;"/>
        <w:id w:val="-54554414"/>
        <w:placeholder>
          <w:docPart w:val="DB9292F72B1242D7BB8B212869BD47CF"/>
        </w:placeholder>
      </w:sdtPr>
      <w:sdtEndPr/>
      <w:sdtContent>
        <w:p w:rsidR="00CB74E1" w:rsidRDefault="00CB74E1" w:rsidP="002D7479">
          <w:pPr>
            <w:pStyle w:val="-"/>
            <w:keepNext/>
            <w:rPr>
              <w:rtl/>
            </w:rPr>
          </w:pPr>
          <w:r w:rsidRPr="002F7642">
            <w:rPr>
              <w:rStyle w:val="afe"/>
              <w:color w:val="000000"/>
              <w:rtl/>
            </w:rPr>
            <w:t>מכלוף מיקי זוהר (הליכוד)</w:t>
          </w:r>
          <w:r w:rsidRPr="002F7642">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w:t>
      </w:r>
      <w:r w:rsidR="00E6771E">
        <w:rPr>
          <w:rFonts w:hint="cs"/>
          <w:rtl/>
          <w:lang w:eastAsia="he-IL"/>
        </w:rPr>
        <w:t xml:space="preserve"> </w:t>
      </w:r>
      <w:r w:rsidR="00CB74E1">
        <w:rPr>
          <w:rFonts w:hint="cs"/>
          <w:rtl/>
          <w:lang w:eastAsia="he-IL"/>
        </w:rPr>
        <w:t xml:space="preserve">השר לפיד חילק בפעם הקודמת. </w:t>
      </w:r>
      <w:bookmarkStart w:id="7235" w:name="_ETM_Q14_231852"/>
      <w:bookmarkEnd w:id="7235"/>
      <w:r w:rsidR="00CB74E1">
        <w:rPr>
          <w:rFonts w:hint="cs"/>
          <w:rtl/>
          <w:lang w:eastAsia="he-IL"/>
        </w:rPr>
        <w:t>עד היכן יכולה להגיע הצביעות?</w:t>
      </w:r>
    </w:p>
    <w:p w:rsidR="00CB74E1" w:rsidRDefault="00CB74E1" w:rsidP="002D7479">
      <w:pPr>
        <w:rPr>
          <w:rtl/>
          <w:lang w:eastAsia="he-IL"/>
        </w:rPr>
      </w:pPr>
    </w:p>
    <w:sdt>
      <w:sdtPr>
        <w:rPr>
          <w:rFonts w:hint="cs"/>
          <w:rtl/>
        </w:rPr>
        <w:alias w:val="קריאה"/>
        <w:tag w:val="&lt;ID&gt;5082&lt;/ID&gt;&lt;Name&gt;מאיר כהן - יש עתיד&lt;/Name&gt;&lt;Data&gt;מאיר כהן (יש עתיד)&lt;/Data&gt;&lt;Shortcut&gt;מאכה&lt;/Shortcut&gt;"/>
        <w:id w:val="199213759"/>
        <w:placeholder>
          <w:docPart w:val="DB9292F72B1242D7BB8B212869BD47CF"/>
        </w:placeholder>
      </w:sdtPr>
      <w:sdtEndPr/>
      <w:sdtContent>
        <w:p w:rsidR="00CB74E1" w:rsidRDefault="00CB74E1" w:rsidP="002D7479">
          <w:pPr>
            <w:pStyle w:val="af5"/>
            <w:keepNext/>
            <w:rPr>
              <w:rtl/>
            </w:rPr>
          </w:pPr>
          <w:r w:rsidRPr="002F7642">
            <w:rPr>
              <w:rStyle w:val="afe"/>
              <w:color w:val="000000"/>
              <w:rtl/>
            </w:rPr>
            <w:t>מאיר כהן (יש עתיד)</w:t>
          </w:r>
          <w:r w:rsidRPr="002F7642">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אף אחד מיש עתיד</w:t>
      </w:r>
      <w:bookmarkStart w:id="7236" w:name="_ETM_Q14_231111"/>
      <w:bookmarkEnd w:id="7236"/>
      <w:r>
        <w:rPr>
          <w:rFonts w:hint="cs"/>
          <w:rtl/>
          <w:lang w:eastAsia="he-IL"/>
        </w:rPr>
        <w:t xml:space="preserve"> </w:t>
      </w:r>
      <w:r w:rsidR="00844C5E">
        <w:rPr>
          <w:rFonts w:hint="cs"/>
          <w:rtl/>
          <w:lang w:eastAsia="he-IL"/>
        </w:rPr>
        <w:t>– – –</w:t>
      </w:r>
    </w:p>
    <w:p w:rsidR="00CB74E1" w:rsidRDefault="00CB74E1" w:rsidP="002D7479">
      <w:pPr>
        <w:rPr>
          <w:rtl/>
          <w:lang w:eastAsia="he-IL"/>
        </w:rPr>
      </w:pPr>
    </w:p>
    <w:sdt>
      <w:sdtPr>
        <w:rPr>
          <w:rtl/>
        </w:rPr>
        <w:alias w:val="דובר_המשך"/>
        <w:tag w:val="&lt;ID&gt;5279&lt;/ID&gt;&lt;Name&gt;מכלוף מיקי זוהר - הליכוד&lt;/Name&gt;&lt;Data&gt;מכלוף מיקי זוהר (הליכוד)&lt;/Data&gt;&lt;Shortcut&gt;מכזו&lt;/Shortcut&gt;"/>
        <w:id w:val="-1747100107"/>
        <w:placeholder>
          <w:docPart w:val="DB9292F72B1242D7BB8B212869BD47CF"/>
        </w:placeholder>
      </w:sdtPr>
      <w:sdtEndPr/>
      <w:sdtContent>
        <w:p w:rsidR="00CB74E1" w:rsidRDefault="00CB74E1" w:rsidP="002D7479">
          <w:pPr>
            <w:pStyle w:val="-"/>
            <w:keepNext/>
            <w:rPr>
              <w:rtl/>
            </w:rPr>
          </w:pPr>
          <w:r w:rsidRPr="002F7642">
            <w:rPr>
              <w:rStyle w:val="afe"/>
              <w:color w:val="000000"/>
              <w:rtl/>
            </w:rPr>
            <w:t>מכלוף מיקי זוהר (הליכוד)</w:t>
          </w:r>
          <w:r w:rsidRPr="002F7642">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מה השוני הפעם?</w:t>
      </w:r>
      <w:bookmarkStart w:id="7237" w:name="_ETM_Q14_233020"/>
      <w:bookmarkEnd w:id="7237"/>
    </w:p>
    <w:p w:rsidR="00CB74E1" w:rsidRDefault="00CB74E1" w:rsidP="002D7479">
      <w:pPr>
        <w:rPr>
          <w:rtl/>
          <w:lang w:eastAsia="he-IL"/>
        </w:rPr>
      </w:pPr>
    </w:p>
    <w:bookmarkStart w:id="7238" w:name="_ETM_Q14_233326" w:displacedByCustomXml="next"/>
    <w:bookmarkEnd w:id="7238" w:displacedByCustomXml="next"/>
    <w:sdt>
      <w:sdtPr>
        <w:rPr>
          <w:rFonts w:hint="cs"/>
          <w:rtl/>
        </w:rPr>
        <w:alias w:val="קריאה"/>
        <w:tag w:val="&lt;ID&gt;5082&lt;/ID&gt;&lt;Name&gt;מאיר כהן - יש עתיד&lt;/Name&gt;&lt;Data&gt;מאיר כהן (יש עתיד)&lt;/Data&gt;&lt;Shortcut&gt;מאכה&lt;/Shortcut&gt;"/>
        <w:id w:val="-1599016742"/>
        <w:placeholder>
          <w:docPart w:val="DB9292F72B1242D7BB8B212869BD47CF"/>
        </w:placeholder>
      </w:sdtPr>
      <w:sdtEndPr/>
      <w:sdtContent>
        <w:p w:rsidR="00CB74E1" w:rsidRDefault="00CB74E1" w:rsidP="002D7479">
          <w:pPr>
            <w:pStyle w:val="af5"/>
            <w:keepNext/>
            <w:rPr>
              <w:rtl/>
            </w:rPr>
          </w:pPr>
          <w:r w:rsidRPr="002F7642">
            <w:rPr>
              <w:rStyle w:val="afe"/>
              <w:color w:val="000000"/>
              <w:rtl/>
            </w:rPr>
            <w:t>מאיר כהן (יש עתיד)</w:t>
          </w:r>
          <w:r w:rsidRPr="002F7642">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 –</w:t>
      </w:r>
      <w:bookmarkStart w:id="7239" w:name="_ETM_Q14_237040"/>
      <w:bookmarkEnd w:id="7239"/>
      <w:r w:rsidR="00CB74E1">
        <w:rPr>
          <w:rFonts w:hint="cs"/>
          <w:rtl/>
          <w:lang w:eastAsia="he-IL"/>
        </w:rPr>
        <w:t xml:space="preserve"> רק לליכוד?</w:t>
      </w:r>
    </w:p>
    <w:p w:rsidR="00CB74E1" w:rsidRDefault="00CB74E1" w:rsidP="002D7479">
      <w:pPr>
        <w:rPr>
          <w:rtl/>
          <w:lang w:eastAsia="he-IL"/>
        </w:rPr>
      </w:pPr>
    </w:p>
    <w:sdt>
      <w:sdtPr>
        <w:rPr>
          <w:rFonts w:hint="cs"/>
          <w:rtl/>
        </w:rPr>
        <w:alias w:val="דובר_המשך"/>
        <w:tag w:val="&lt;ID&gt;5279&lt;/ID&gt;&lt;Name&gt;מכלוף מיקי זוהר - הליכוד&lt;/Name&gt;&lt;Data&gt;מכלוף מיקי זוהר (הליכוד)&lt;/Data&gt;&lt;Shortcut&gt;מכזו&lt;/Shortcut&gt;"/>
        <w:id w:val="1972016987"/>
        <w:placeholder>
          <w:docPart w:val="DB9292F72B1242D7BB8B212869BD47CF"/>
        </w:placeholder>
      </w:sdtPr>
      <w:sdtEndPr/>
      <w:sdtContent>
        <w:p w:rsidR="00CB74E1" w:rsidRDefault="00CB74E1" w:rsidP="002D7479">
          <w:pPr>
            <w:pStyle w:val="-"/>
            <w:keepNext/>
            <w:rPr>
              <w:rtl/>
            </w:rPr>
          </w:pPr>
          <w:r w:rsidRPr="002F7642">
            <w:rPr>
              <w:rStyle w:val="afe"/>
              <w:color w:val="000000"/>
              <w:rtl/>
            </w:rPr>
            <w:t>מכלוף מיקי זוהר (הליכוד)</w:t>
          </w:r>
          <w:r w:rsidRPr="002F7642">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אני אענה לך גם </w:t>
      </w:r>
      <w:r w:rsidR="00E6771E">
        <w:rPr>
          <w:rFonts w:hint="cs"/>
          <w:rtl/>
          <w:lang w:eastAsia="he-IL"/>
        </w:rPr>
        <w:t xml:space="preserve">על </w:t>
      </w:r>
      <w:r>
        <w:rPr>
          <w:rFonts w:hint="cs"/>
          <w:rtl/>
          <w:lang w:eastAsia="he-IL"/>
        </w:rPr>
        <w:t xml:space="preserve">זה. </w:t>
      </w:r>
    </w:p>
    <w:p w:rsidR="00CB74E1" w:rsidRDefault="00CB74E1" w:rsidP="002D7479">
      <w:pPr>
        <w:rPr>
          <w:rtl/>
          <w:lang w:eastAsia="he-IL"/>
        </w:rPr>
      </w:pPr>
      <w:bookmarkStart w:id="7240" w:name="_ETM_Q14_236598"/>
      <w:bookmarkEnd w:id="7240"/>
    </w:p>
    <w:bookmarkStart w:id="7241" w:name="_ETM_Q14_236894" w:displacedByCustomXml="next"/>
    <w:bookmarkEnd w:id="7241" w:displacedByCustomXml="next"/>
    <w:sdt>
      <w:sdtPr>
        <w:rPr>
          <w:rFonts w:hint="cs"/>
          <w:rtl/>
        </w:rPr>
        <w:alias w:val="קריאה"/>
        <w:tag w:val="&lt;ID&gt;5082&lt;/ID&gt;&lt;Name&gt;מאיר כהן - יש עתיד&lt;/Name&gt;&lt;Data&gt;מאיר כהן (יש עתיד)&lt;/Data&gt;&lt;Shortcut&gt;מאכה&lt;/Shortcut&gt;"/>
        <w:id w:val="-147209266"/>
        <w:placeholder>
          <w:docPart w:val="DB9292F72B1242D7BB8B212869BD47CF"/>
        </w:placeholder>
      </w:sdtPr>
      <w:sdtEndPr/>
      <w:sdtContent>
        <w:p w:rsidR="00CB74E1" w:rsidRDefault="00CB74E1" w:rsidP="002D7479">
          <w:pPr>
            <w:pStyle w:val="af5"/>
            <w:keepNext/>
            <w:rPr>
              <w:rtl/>
            </w:rPr>
          </w:pPr>
          <w:r w:rsidRPr="002F7642">
            <w:rPr>
              <w:rStyle w:val="afe"/>
              <w:color w:val="000000"/>
              <w:rtl/>
            </w:rPr>
            <w:t>מאיר כהן (יש עתיד)</w:t>
          </w:r>
          <w:r w:rsidRPr="002F7642">
            <w:rPr>
              <w:color w:val="000000"/>
              <w:rtl/>
            </w:rPr>
            <w:t>:</w:t>
          </w:r>
        </w:p>
      </w:sdtContent>
    </w:sdt>
    <w:p w:rsidR="00CB74E1" w:rsidRDefault="00CB74E1" w:rsidP="004370BB">
      <w:pPr>
        <w:rPr>
          <w:rtl/>
          <w:lang w:eastAsia="he-IL"/>
        </w:rPr>
      </w:pPr>
    </w:p>
    <w:p w:rsidR="00CB74E1" w:rsidRDefault="00844C5E" w:rsidP="002D7479">
      <w:pPr>
        <w:rPr>
          <w:rtl/>
          <w:lang w:eastAsia="he-IL"/>
        </w:rPr>
      </w:pPr>
      <w:bookmarkStart w:id="7242" w:name="_ETM_Q14_239857"/>
      <w:bookmarkEnd w:id="7242"/>
      <w:r>
        <w:rPr>
          <w:rFonts w:hint="cs"/>
          <w:rtl/>
          <w:lang w:eastAsia="he-IL"/>
        </w:rPr>
        <w:t>– – –</w:t>
      </w:r>
    </w:p>
    <w:p w:rsidR="00CB74E1" w:rsidRDefault="00CB74E1" w:rsidP="002D7479">
      <w:pPr>
        <w:rPr>
          <w:rtl/>
          <w:lang w:eastAsia="he-IL"/>
        </w:rPr>
      </w:pPr>
    </w:p>
    <w:sdt>
      <w:sdtPr>
        <w:rPr>
          <w:rFonts w:hint="cs"/>
          <w:rtl/>
        </w:rPr>
        <w:alias w:val="דובר_המשך"/>
        <w:tag w:val="&lt;ID&gt;5279&lt;/ID&gt;&lt;Name&gt;מכלוף מיקי זוהר - הליכוד&lt;/Name&gt;&lt;Data&gt;מכלוף מיקי זוהר (הליכוד)&lt;/Data&gt;&lt;Shortcut&gt;מכזו&lt;/Shortcut&gt;"/>
        <w:id w:val="-1709641066"/>
        <w:placeholder>
          <w:docPart w:val="DB9292F72B1242D7BB8B212869BD47CF"/>
        </w:placeholder>
      </w:sdtPr>
      <w:sdtEndPr/>
      <w:sdtContent>
        <w:p w:rsidR="00CB74E1" w:rsidRDefault="00CB74E1" w:rsidP="002D7479">
          <w:pPr>
            <w:pStyle w:val="-"/>
            <w:keepNext/>
            <w:rPr>
              <w:rtl/>
            </w:rPr>
          </w:pPr>
          <w:r w:rsidRPr="002F7642">
            <w:rPr>
              <w:rStyle w:val="afe"/>
              <w:color w:val="000000"/>
              <w:rtl/>
            </w:rPr>
            <w:t>מכלוף מיקי זוהר (הליכוד)</w:t>
          </w:r>
          <w:r w:rsidRPr="002F7642">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שקר. ראש עיריית ירוחם הוא מהליכוד? </w:t>
      </w:r>
    </w:p>
    <w:p w:rsidR="00CB74E1" w:rsidRDefault="00CB74E1" w:rsidP="002D7479">
      <w:pPr>
        <w:rPr>
          <w:rtl/>
          <w:lang w:eastAsia="he-IL"/>
        </w:rPr>
      </w:pPr>
    </w:p>
    <w:sdt>
      <w:sdtPr>
        <w:rPr>
          <w:rFonts w:hint="cs"/>
          <w:rtl/>
        </w:rPr>
        <w:alias w:val="קריאה"/>
        <w:tag w:val="&lt;ID&gt;5082&lt;/ID&gt;&lt;Name&gt;מאיר כהן - יש עתיד&lt;/Name&gt;&lt;Data&gt;מאיר כהן (יש עתיד)&lt;/Data&gt;&lt;Shortcut&gt;מאכה&lt;/Shortcut&gt;"/>
        <w:id w:val="1241749261"/>
        <w:placeholder>
          <w:docPart w:val="DB9292F72B1242D7BB8B212869BD47CF"/>
        </w:placeholder>
      </w:sdtPr>
      <w:sdtEndPr/>
      <w:sdtContent>
        <w:p w:rsidR="00CB74E1" w:rsidRDefault="00CB74E1" w:rsidP="002D7479">
          <w:pPr>
            <w:pStyle w:val="af5"/>
            <w:keepNext/>
            <w:rPr>
              <w:rtl/>
            </w:rPr>
          </w:pPr>
          <w:r w:rsidRPr="002F7642">
            <w:rPr>
              <w:rStyle w:val="afe"/>
              <w:color w:val="000000"/>
              <w:rtl/>
            </w:rPr>
            <w:t>מאיר כהן (יש עתיד)</w:t>
          </w:r>
          <w:r w:rsidRPr="002F7642">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תפסיק לבלבל </w:t>
      </w:r>
      <w:r w:rsidR="00844C5E">
        <w:rPr>
          <w:rFonts w:hint="cs"/>
          <w:rtl/>
          <w:lang w:eastAsia="he-IL"/>
        </w:rPr>
        <w:t>– – –</w:t>
      </w:r>
    </w:p>
    <w:p w:rsidR="00CB74E1" w:rsidRDefault="00CB74E1" w:rsidP="002D7479">
      <w:pPr>
        <w:rPr>
          <w:rtl/>
          <w:lang w:eastAsia="he-IL"/>
        </w:rPr>
      </w:pPr>
      <w:bookmarkStart w:id="7243" w:name="_ETM_Q14_242434"/>
      <w:bookmarkEnd w:id="7243"/>
    </w:p>
    <w:bookmarkStart w:id="7244" w:name="_ETM_Q14_242764" w:displacedByCustomXml="next"/>
    <w:bookmarkEnd w:id="7244" w:displacedByCustomXml="next"/>
    <w:sdt>
      <w:sdtPr>
        <w:rPr>
          <w:rFonts w:hint="cs"/>
          <w:rtl/>
        </w:rPr>
        <w:alias w:val="דובר_המשך"/>
        <w:tag w:val="&lt;ID&gt;5279&lt;/ID&gt;&lt;Name&gt;מכלוף מיקי זוהר - הליכוד&lt;/Name&gt;&lt;Data&gt;מכלוף מיקי זוהר (הליכוד)&lt;/Data&gt;&lt;Shortcut&gt;מכזו&lt;/Shortcut&gt;"/>
        <w:id w:val="319152352"/>
        <w:placeholder>
          <w:docPart w:val="DB9292F72B1242D7BB8B212869BD47CF"/>
        </w:placeholder>
      </w:sdtPr>
      <w:sdtEndPr/>
      <w:sdtContent>
        <w:p w:rsidR="00CB74E1" w:rsidRDefault="00CB74E1" w:rsidP="002D7479">
          <w:pPr>
            <w:pStyle w:val="-"/>
            <w:keepNext/>
            <w:rPr>
              <w:rtl/>
            </w:rPr>
          </w:pPr>
          <w:r w:rsidRPr="002F7642">
            <w:rPr>
              <w:rStyle w:val="afe"/>
              <w:color w:val="000000"/>
              <w:rtl/>
            </w:rPr>
            <w:t>מכלוף מיקי זוהר (הליכוד)</w:t>
          </w:r>
          <w:r w:rsidRPr="002F7642">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דינה דיין, מועמדת מפלגת העבודה, היא מהליכוד?</w:t>
      </w:r>
    </w:p>
    <w:p w:rsidR="00CB74E1" w:rsidRDefault="00CB74E1" w:rsidP="002D7479">
      <w:pPr>
        <w:rPr>
          <w:rtl/>
          <w:lang w:eastAsia="he-IL"/>
        </w:rPr>
      </w:pPr>
    </w:p>
    <w:sdt>
      <w:sdtPr>
        <w:rPr>
          <w:rFonts w:hint="cs"/>
          <w:rtl/>
        </w:rPr>
        <w:alias w:val="קריאה"/>
        <w:tag w:val="&lt;ID&gt;5082&lt;/ID&gt;&lt;Name&gt;מאיר כהן - יש עתיד&lt;/Name&gt;&lt;Data&gt;מאיר כהן (יש עתיד)&lt;/Data&gt;&lt;Shortcut&gt;מאכה&lt;/Shortcut&gt;"/>
        <w:id w:val="-1750726394"/>
        <w:placeholder>
          <w:docPart w:val="DB9292F72B1242D7BB8B212869BD47CF"/>
        </w:placeholder>
      </w:sdtPr>
      <w:sdtEndPr/>
      <w:sdtContent>
        <w:p w:rsidR="00CB74E1" w:rsidRDefault="00CB74E1" w:rsidP="002D7479">
          <w:pPr>
            <w:pStyle w:val="af5"/>
            <w:keepNext/>
            <w:rPr>
              <w:rtl/>
            </w:rPr>
          </w:pPr>
          <w:r w:rsidRPr="002F7642">
            <w:rPr>
              <w:rStyle w:val="afe"/>
              <w:color w:val="000000"/>
              <w:rtl/>
            </w:rPr>
            <w:t>מאיר כהן (יש עתיד)</w:t>
          </w:r>
          <w:r w:rsidRPr="002F7642">
            <w:rPr>
              <w:color w:val="000000"/>
              <w:rtl/>
            </w:rPr>
            <w:t>:</w:t>
          </w:r>
        </w:p>
      </w:sdtContent>
    </w:sdt>
    <w:p w:rsidR="00CB74E1" w:rsidRDefault="00CB74E1" w:rsidP="004370BB">
      <w:pPr>
        <w:rPr>
          <w:rtl/>
          <w:lang w:eastAsia="he-IL"/>
        </w:rPr>
      </w:pPr>
    </w:p>
    <w:p w:rsidR="00CB74E1" w:rsidRDefault="00CB74E1" w:rsidP="00E6771E">
      <w:pPr>
        <w:rPr>
          <w:rtl/>
          <w:lang w:eastAsia="he-IL"/>
        </w:rPr>
      </w:pPr>
      <w:r>
        <w:rPr>
          <w:rFonts w:hint="cs"/>
          <w:rtl/>
          <w:lang w:eastAsia="he-IL"/>
        </w:rPr>
        <w:t>למה בערד לא קיבלו</w:t>
      </w:r>
      <w:r>
        <w:rPr>
          <w:rFonts w:hint="cs"/>
          <w:lang w:eastAsia="he-IL"/>
        </w:rPr>
        <w:t xml:space="preserve"> </w:t>
      </w:r>
      <w:bookmarkStart w:id="7245" w:name="_ETM_Q14_244919"/>
      <w:bookmarkEnd w:id="7245"/>
      <w:r w:rsidR="00844C5E">
        <w:rPr>
          <w:rFonts w:hint="cs"/>
          <w:rtl/>
          <w:lang w:eastAsia="he-IL"/>
        </w:rPr>
        <w:t>– – –</w:t>
      </w:r>
    </w:p>
    <w:p w:rsidR="00CB74E1" w:rsidRDefault="00CB74E1" w:rsidP="002D7479">
      <w:pPr>
        <w:rPr>
          <w:rtl/>
          <w:lang w:eastAsia="he-IL"/>
        </w:rPr>
      </w:pPr>
    </w:p>
    <w:sdt>
      <w:sdtPr>
        <w:rPr>
          <w:rFonts w:hint="cs"/>
          <w:rtl/>
        </w:rPr>
        <w:alias w:val="יור"/>
        <w:tag w:val="&lt;ID&gt;5533&lt;/ID&gt;&lt;Name&gt;יצחק וקנין - יו&quot;ר&lt;/Name&gt;&lt;Data&gt;יצחק וקנין&lt;/Data&gt;&lt;Shortcut&gt;&lt;/Shortcut&gt;"/>
        <w:id w:val="-811018599"/>
        <w:placeholder>
          <w:docPart w:val="DB9292F72B1242D7BB8B212869BD47CF"/>
        </w:placeholder>
      </w:sdtPr>
      <w:sdtEndPr/>
      <w:sdtContent>
        <w:p w:rsidR="00CB74E1" w:rsidRDefault="00CB74E1" w:rsidP="002D7479">
          <w:pPr>
            <w:pStyle w:val="af6"/>
            <w:keepNext/>
            <w:rPr>
              <w:rtl/>
            </w:rPr>
          </w:pPr>
          <w:r w:rsidRPr="002F7642">
            <w:rPr>
              <w:rStyle w:val="afe"/>
              <w:color w:val="000000"/>
              <w:rtl/>
            </w:rPr>
            <w:t>היו"ר יצחק וקנין</w:t>
          </w:r>
          <w:r w:rsidRPr="002F7642">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חבר הכנסת מאיר כהן. </w:t>
      </w:r>
    </w:p>
    <w:p w:rsidR="00CB74E1" w:rsidRDefault="00CB74E1" w:rsidP="002D7479">
      <w:pPr>
        <w:rPr>
          <w:rtl/>
          <w:lang w:eastAsia="he-IL"/>
        </w:rPr>
      </w:pPr>
    </w:p>
    <w:sdt>
      <w:sdtPr>
        <w:rPr>
          <w:rFonts w:hint="cs"/>
          <w:rtl/>
        </w:rPr>
        <w:alias w:val="דובר_המשך"/>
        <w:tag w:val="&lt;ID&gt;5279&lt;/ID&gt;&lt;Name&gt;מכלוף מיקי זוהר - הליכוד&lt;/Name&gt;&lt;Data&gt;מכלוף מיקי זוהר (הליכוד)&lt;/Data&gt;&lt;Shortcut&gt;מכזו&lt;/Shortcut&gt;"/>
        <w:id w:val="2120176119"/>
        <w:placeholder>
          <w:docPart w:val="DB9292F72B1242D7BB8B212869BD47CF"/>
        </w:placeholder>
      </w:sdtPr>
      <w:sdtEndPr/>
      <w:sdtContent>
        <w:p w:rsidR="00CB74E1" w:rsidRDefault="00CB74E1" w:rsidP="002D7479">
          <w:pPr>
            <w:pStyle w:val="-"/>
            <w:keepNext/>
            <w:rPr>
              <w:rtl/>
            </w:rPr>
          </w:pPr>
          <w:r w:rsidRPr="002F7642">
            <w:rPr>
              <w:rStyle w:val="afe"/>
              <w:color w:val="000000"/>
              <w:rtl/>
            </w:rPr>
            <w:t>מכלוף מיקי זוהר (הליכוד)</w:t>
          </w:r>
          <w:r w:rsidRPr="002F7642">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הם תוקצבו </w:t>
      </w:r>
      <w:bookmarkStart w:id="7246" w:name="_ETM_Q14_244301"/>
      <w:bookmarkEnd w:id="7246"/>
      <w:r>
        <w:rPr>
          <w:rFonts w:hint="cs"/>
          <w:rtl/>
          <w:lang w:eastAsia="he-IL"/>
        </w:rPr>
        <w:t xml:space="preserve">בכספים קואליציוניים </w:t>
      </w:r>
      <w:r w:rsidR="00844C5E">
        <w:rPr>
          <w:rFonts w:hint="cs"/>
          <w:rtl/>
          <w:lang w:eastAsia="he-IL"/>
        </w:rPr>
        <w:t>– –</w:t>
      </w:r>
    </w:p>
    <w:p w:rsidR="00CB74E1" w:rsidRDefault="00CB74E1" w:rsidP="002D7479">
      <w:pPr>
        <w:rPr>
          <w:rtl/>
          <w:lang w:eastAsia="he-IL"/>
        </w:rPr>
      </w:pPr>
    </w:p>
    <w:sdt>
      <w:sdtPr>
        <w:rPr>
          <w:rFonts w:hint="cs"/>
          <w:rtl/>
        </w:rPr>
        <w:alias w:val="קריאה"/>
        <w:tag w:val="&lt;ID&gt;5082&lt;/ID&gt;&lt;Name&gt;מאיר כהן - יש עתיד&lt;/Name&gt;&lt;Data&gt;מאיר כהן (יש עתיד)&lt;/Data&gt;&lt;Shortcut&gt;מאכה&lt;/Shortcut&gt;"/>
        <w:id w:val="767515442"/>
        <w:placeholder>
          <w:docPart w:val="DB9292F72B1242D7BB8B212869BD47CF"/>
        </w:placeholder>
      </w:sdtPr>
      <w:sdtEndPr/>
      <w:sdtContent>
        <w:p w:rsidR="00CB74E1" w:rsidRDefault="00CB74E1" w:rsidP="002D7479">
          <w:pPr>
            <w:pStyle w:val="af5"/>
            <w:keepNext/>
            <w:rPr>
              <w:rtl/>
            </w:rPr>
          </w:pPr>
          <w:r w:rsidRPr="002F7642">
            <w:rPr>
              <w:rStyle w:val="afe"/>
              <w:color w:val="000000"/>
              <w:rtl/>
            </w:rPr>
            <w:t>מאיר כהן (יש עתיד)</w:t>
          </w:r>
          <w:r w:rsidRPr="002F7642">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גם בירוחם </w:t>
      </w:r>
      <w:r w:rsidR="00844C5E">
        <w:rPr>
          <w:rFonts w:hint="cs"/>
          <w:rtl/>
          <w:lang w:eastAsia="he-IL"/>
        </w:rPr>
        <w:t>– – –</w:t>
      </w:r>
    </w:p>
    <w:p w:rsidR="00CB74E1" w:rsidRDefault="00CB74E1" w:rsidP="002D7479">
      <w:pPr>
        <w:rPr>
          <w:rtl/>
          <w:lang w:eastAsia="he-IL"/>
        </w:rPr>
      </w:pPr>
      <w:bookmarkStart w:id="7247" w:name="_ETM_Q14_249982"/>
      <w:bookmarkEnd w:id="7247"/>
    </w:p>
    <w:bookmarkStart w:id="7248" w:name="_ETM_Q14_250692" w:displacedByCustomXml="next"/>
    <w:bookmarkEnd w:id="7248" w:displacedByCustomXml="next"/>
    <w:sdt>
      <w:sdtPr>
        <w:rPr>
          <w:rFonts w:hint="cs"/>
          <w:rtl/>
        </w:rPr>
        <w:alias w:val="דובר_המשך"/>
        <w:tag w:val="&lt;ID&gt;5279&lt;/ID&gt;&lt;Name&gt;מכלוף מיקי זוהר - הליכוד&lt;/Name&gt;&lt;Data&gt;מכלוף מיקי זוהר (הליכוד)&lt;/Data&gt;&lt;Shortcut&gt;מכזו&lt;/Shortcut&gt;"/>
        <w:id w:val="617720690"/>
        <w:placeholder>
          <w:docPart w:val="DB9292F72B1242D7BB8B212869BD47CF"/>
        </w:placeholder>
      </w:sdtPr>
      <w:sdtEndPr/>
      <w:sdtContent>
        <w:p w:rsidR="00CB74E1" w:rsidRDefault="00CB74E1" w:rsidP="002D7479">
          <w:pPr>
            <w:pStyle w:val="-"/>
            <w:keepNext/>
            <w:rPr>
              <w:rtl/>
            </w:rPr>
          </w:pPr>
          <w:r w:rsidRPr="002F7642">
            <w:rPr>
              <w:rStyle w:val="afe"/>
              <w:color w:val="000000"/>
              <w:rtl/>
            </w:rPr>
            <w:t>מכלוף מיקי זוהר (הליכוד)</w:t>
          </w:r>
          <w:r w:rsidRPr="002F7642">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w:t>
      </w:r>
      <w:r w:rsidR="00CB74E1">
        <w:rPr>
          <w:rFonts w:hint="cs"/>
          <w:rtl/>
          <w:lang w:eastAsia="he-IL"/>
        </w:rPr>
        <w:t xml:space="preserve"> לפעילות המדהימה שלהם, לפריפריה. </w:t>
      </w:r>
    </w:p>
    <w:p w:rsidR="00CB74E1" w:rsidRDefault="00CB74E1" w:rsidP="002D7479">
      <w:pPr>
        <w:rPr>
          <w:rtl/>
          <w:lang w:eastAsia="he-IL"/>
        </w:rPr>
      </w:pPr>
    </w:p>
    <w:sdt>
      <w:sdtPr>
        <w:rPr>
          <w:rFonts w:hint="cs"/>
          <w:rtl/>
        </w:rPr>
        <w:alias w:val="יור"/>
        <w:tag w:val="&lt;ID&gt;5533&lt;/ID&gt;&lt;Name&gt;יצחק וקנין - יו&quot;ר&lt;/Name&gt;&lt;Data&gt;יצחק וקנין&lt;/Data&gt;&lt;Shortcut&gt;&lt;/Shortcut&gt;"/>
        <w:id w:val="571625322"/>
        <w:placeholder>
          <w:docPart w:val="DB9292F72B1242D7BB8B212869BD47CF"/>
        </w:placeholder>
      </w:sdtPr>
      <w:sdtEndPr/>
      <w:sdtContent>
        <w:p w:rsidR="00CB74E1" w:rsidRDefault="00CB74E1" w:rsidP="002D7479">
          <w:pPr>
            <w:pStyle w:val="af6"/>
            <w:keepNext/>
            <w:rPr>
              <w:rtl/>
            </w:rPr>
          </w:pPr>
          <w:r w:rsidRPr="00E42329">
            <w:rPr>
              <w:rStyle w:val="afe"/>
              <w:color w:val="000000"/>
              <w:rtl/>
            </w:rPr>
            <w:t>היו"ר יצחק וקנין</w:t>
          </w:r>
          <w:r w:rsidRPr="00E42329">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חבר הכנסת מאיר כהן. </w:t>
      </w:r>
      <w:bookmarkStart w:id="7249" w:name="_ETM_Q14_250684"/>
      <w:bookmarkEnd w:id="7249"/>
    </w:p>
    <w:p w:rsidR="00CB74E1" w:rsidRDefault="00CB74E1" w:rsidP="002D7479">
      <w:pPr>
        <w:rPr>
          <w:rtl/>
          <w:lang w:eastAsia="he-IL"/>
        </w:rPr>
      </w:pPr>
    </w:p>
    <w:sdt>
      <w:sdtPr>
        <w:rPr>
          <w:rFonts w:hint="cs"/>
          <w:rtl/>
        </w:rPr>
        <w:alias w:val="קריאה"/>
        <w:tag w:val="&lt;ID&gt;5082&lt;/ID&gt;&lt;Name&gt;מאיר כהן - יש עתיד&lt;/Name&gt;&lt;Data&gt;מאיר כהן (יש עתיד)&lt;/Data&gt;&lt;Shortcut&gt;מאכה&lt;/Shortcut&gt;"/>
        <w:id w:val="761113067"/>
        <w:placeholder>
          <w:docPart w:val="DB9292F72B1242D7BB8B212869BD47CF"/>
        </w:placeholder>
      </w:sdtPr>
      <w:sdtEndPr/>
      <w:sdtContent>
        <w:p w:rsidR="00CB74E1" w:rsidRDefault="00CB74E1" w:rsidP="002D7479">
          <w:pPr>
            <w:pStyle w:val="af5"/>
            <w:keepNext/>
            <w:rPr>
              <w:rtl/>
            </w:rPr>
          </w:pPr>
          <w:r w:rsidRPr="00E42329">
            <w:rPr>
              <w:rStyle w:val="afe"/>
              <w:color w:val="000000"/>
              <w:rtl/>
            </w:rPr>
            <w:t>מאיר כהן (יש עתיד)</w:t>
          </w:r>
          <w:r w:rsidRPr="00E42329">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 –</w:t>
      </w:r>
      <w:r w:rsidR="00CB74E1">
        <w:rPr>
          <w:rFonts w:hint="cs"/>
          <w:rtl/>
          <w:lang w:eastAsia="he-IL"/>
        </w:rPr>
        <w:t xml:space="preserve"> רק למי שבמרכז הליכוד. אני יודע, אני גר </w:t>
      </w:r>
      <w:bookmarkStart w:id="7250" w:name="_ETM_Q14_253500"/>
      <w:bookmarkEnd w:id="7250"/>
      <w:r w:rsidR="00CB74E1">
        <w:rPr>
          <w:rFonts w:hint="cs"/>
          <w:rtl/>
          <w:lang w:eastAsia="he-IL"/>
        </w:rPr>
        <w:t xml:space="preserve">שם. </w:t>
      </w:r>
    </w:p>
    <w:p w:rsidR="00CB74E1" w:rsidRDefault="00CB74E1" w:rsidP="002D7479">
      <w:pPr>
        <w:rPr>
          <w:rtl/>
          <w:lang w:eastAsia="he-IL"/>
        </w:rPr>
      </w:pPr>
    </w:p>
    <w:sdt>
      <w:sdtPr>
        <w:rPr>
          <w:rFonts w:hint="cs"/>
          <w:rtl/>
        </w:rPr>
        <w:alias w:val="דובר_המשך"/>
        <w:tag w:val="&lt;ID&gt;5279&lt;/ID&gt;&lt;Name&gt;מכלוף מיקי זוהר - הליכוד&lt;/Name&gt;&lt;Data&gt;מכלוף מיקי זוהר (הליכוד)&lt;/Data&gt;&lt;Shortcut&gt;מכזו&lt;/Shortcut&gt;"/>
        <w:id w:val="-992871173"/>
        <w:placeholder>
          <w:docPart w:val="DB9292F72B1242D7BB8B212869BD47CF"/>
        </w:placeholder>
      </w:sdtPr>
      <w:sdtEndPr/>
      <w:sdtContent>
        <w:p w:rsidR="00CB74E1" w:rsidRDefault="00CB74E1" w:rsidP="002D7479">
          <w:pPr>
            <w:pStyle w:val="-"/>
            <w:keepNext/>
            <w:rPr>
              <w:rtl/>
            </w:rPr>
          </w:pPr>
          <w:r w:rsidRPr="00E42329">
            <w:rPr>
              <w:rStyle w:val="afe"/>
              <w:color w:val="000000"/>
              <w:rtl/>
            </w:rPr>
            <w:t>מכלוף מיקי זוהר (הליכוד)</w:t>
          </w:r>
          <w:r w:rsidRPr="00E42329">
            <w:rPr>
              <w:color w:val="000000"/>
              <w:rtl/>
            </w:rPr>
            <w:t>:</w:t>
          </w:r>
        </w:p>
      </w:sdtContent>
    </w:sdt>
    <w:p w:rsidR="00CB74E1" w:rsidRDefault="00CB74E1" w:rsidP="004370BB">
      <w:pPr>
        <w:rPr>
          <w:rtl/>
          <w:lang w:eastAsia="he-IL"/>
        </w:rPr>
      </w:pPr>
    </w:p>
    <w:p w:rsidR="00CB74E1" w:rsidRDefault="00CB74E1" w:rsidP="00E6771E">
      <w:pPr>
        <w:rPr>
          <w:rtl/>
          <w:lang w:eastAsia="he-IL"/>
        </w:rPr>
      </w:pPr>
      <w:r>
        <w:rPr>
          <w:rFonts w:hint="cs"/>
          <w:rtl/>
          <w:lang w:eastAsia="he-IL"/>
        </w:rPr>
        <w:t xml:space="preserve">הם תוקצבו </w:t>
      </w:r>
      <w:bookmarkStart w:id="7251" w:name="_ETM_Q14_251989"/>
      <w:bookmarkEnd w:id="7251"/>
      <w:r>
        <w:rPr>
          <w:rFonts w:hint="cs"/>
          <w:rtl/>
          <w:lang w:eastAsia="he-IL"/>
        </w:rPr>
        <w:t>בכספים קואליציוניים לפעילות הרחבה שלהם בפריפריה</w:t>
      </w:r>
      <w:r w:rsidR="00E6771E">
        <w:rPr>
          <w:rFonts w:hint="cs"/>
          <w:rtl/>
          <w:lang w:eastAsia="he-IL"/>
        </w:rPr>
        <w:t>.</w:t>
      </w:r>
    </w:p>
    <w:p w:rsidR="00CB74E1" w:rsidRDefault="00CB74E1" w:rsidP="002D7479">
      <w:pPr>
        <w:rPr>
          <w:rtl/>
          <w:lang w:eastAsia="he-IL"/>
        </w:rPr>
      </w:pPr>
    </w:p>
    <w:sdt>
      <w:sdtPr>
        <w:rPr>
          <w:rFonts w:hint="cs"/>
          <w:rtl/>
        </w:rPr>
        <w:alias w:val="קריאה"/>
        <w:tag w:val="&lt;ID&gt;5082&lt;/ID&gt;&lt;Name&gt;מאיר כהן - יש עתיד&lt;/Name&gt;&lt;Data&gt;מאיר כהן (יש עתיד)&lt;/Data&gt;&lt;Shortcut&gt;מאכה&lt;/Shortcut&gt;"/>
        <w:id w:val="-1031347576"/>
        <w:placeholder>
          <w:docPart w:val="DB9292F72B1242D7BB8B212869BD47CF"/>
        </w:placeholder>
      </w:sdtPr>
      <w:sdtEndPr/>
      <w:sdtContent>
        <w:p w:rsidR="00CB74E1" w:rsidRDefault="00CB74E1" w:rsidP="002D7479">
          <w:pPr>
            <w:pStyle w:val="af5"/>
            <w:keepNext/>
            <w:rPr>
              <w:rtl/>
            </w:rPr>
          </w:pPr>
          <w:r w:rsidRPr="00E42329">
            <w:rPr>
              <w:rStyle w:val="afe"/>
              <w:color w:val="000000"/>
              <w:rtl/>
            </w:rPr>
            <w:t>מאיר כהן (יש עתיד)</w:t>
          </w:r>
          <w:r w:rsidRPr="00E42329">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אל תבלבל את המוח, אני גר שם </w:t>
      </w:r>
      <w:r w:rsidR="00844C5E">
        <w:rPr>
          <w:rFonts w:hint="cs"/>
          <w:rtl/>
          <w:lang w:eastAsia="he-IL"/>
        </w:rPr>
        <w:t>– – –</w:t>
      </w:r>
    </w:p>
    <w:p w:rsidR="00CB74E1" w:rsidRDefault="00CB74E1" w:rsidP="002D7479">
      <w:pPr>
        <w:rPr>
          <w:rtl/>
          <w:lang w:eastAsia="he-IL"/>
        </w:rPr>
      </w:pPr>
    </w:p>
    <w:sdt>
      <w:sdtPr>
        <w:rPr>
          <w:rFonts w:hint="cs"/>
          <w:rtl/>
        </w:rPr>
        <w:alias w:val="דובר_המשך"/>
        <w:tag w:val="&lt;ID&gt;5279&lt;/ID&gt;&lt;Name&gt;מכלוף מיקי זוהר - הליכוד&lt;/Name&gt;&lt;Data&gt;מכלוף מיקי זוהר (הליכוד)&lt;/Data&gt;&lt;Shortcut&gt;מכזו&lt;/Shortcut&gt;"/>
        <w:id w:val="-2089526919"/>
        <w:placeholder>
          <w:docPart w:val="DB9292F72B1242D7BB8B212869BD47CF"/>
        </w:placeholder>
      </w:sdtPr>
      <w:sdtEndPr/>
      <w:sdtContent>
        <w:p w:rsidR="00CB74E1" w:rsidRDefault="00CB74E1" w:rsidP="002D7479">
          <w:pPr>
            <w:pStyle w:val="-"/>
            <w:keepNext/>
            <w:rPr>
              <w:rtl/>
            </w:rPr>
          </w:pPr>
          <w:r w:rsidRPr="00E42329">
            <w:rPr>
              <w:rStyle w:val="afe"/>
              <w:color w:val="000000"/>
              <w:rtl/>
            </w:rPr>
            <w:t>מכלוף מיקי זוהר (הליכוד)</w:t>
          </w:r>
          <w:r w:rsidRPr="00E42329">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אתה מדבר </w:t>
      </w:r>
      <w:bookmarkStart w:id="7252" w:name="_ETM_Q14_257236"/>
      <w:bookmarkEnd w:id="7252"/>
      <w:r>
        <w:rPr>
          <w:rFonts w:hint="cs"/>
          <w:rtl/>
          <w:lang w:eastAsia="he-IL"/>
        </w:rPr>
        <w:t xml:space="preserve">איתי על </w:t>
      </w:r>
      <w:r w:rsidR="00E6771E">
        <w:rPr>
          <w:rFonts w:hint="cs"/>
          <w:rtl/>
          <w:lang w:eastAsia="he-IL"/>
        </w:rPr>
        <w:t>ה</w:t>
      </w:r>
      <w:r>
        <w:rPr>
          <w:rFonts w:hint="cs"/>
          <w:rtl/>
          <w:lang w:eastAsia="he-IL"/>
        </w:rPr>
        <w:t>ליכוד?</w:t>
      </w:r>
      <w:bookmarkStart w:id="7253" w:name="_ETM_Q14_262705"/>
      <w:bookmarkEnd w:id="7253"/>
      <w:r>
        <w:rPr>
          <w:rFonts w:hint="cs"/>
          <w:rtl/>
          <w:lang w:eastAsia="he-IL"/>
        </w:rPr>
        <w:t xml:space="preserve"> שקר. </w:t>
      </w:r>
      <w:bookmarkStart w:id="7254" w:name="_ETM_Q14_262993"/>
      <w:bookmarkEnd w:id="7254"/>
      <w:r>
        <w:rPr>
          <w:rFonts w:hint="cs"/>
          <w:rtl/>
          <w:lang w:eastAsia="he-IL"/>
        </w:rPr>
        <w:t xml:space="preserve">שקר. </w:t>
      </w:r>
    </w:p>
    <w:p w:rsidR="00CB74E1" w:rsidRDefault="00CB74E1" w:rsidP="002D7479">
      <w:pPr>
        <w:rPr>
          <w:rtl/>
          <w:lang w:eastAsia="he-IL"/>
        </w:rPr>
      </w:pPr>
    </w:p>
    <w:sdt>
      <w:sdtPr>
        <w:rPr>
          <w:rtl/>
        </w:rPr>
        <w:alias w:val="קריאה"/>
        <w:tag w:val="&lt;ID&gt;0&lt;/ID&gt;&lt;Name&gt;קריאות&lt;/Name&gt;&lt;Data&gt;קריאות&lt;/Data&gt;&lt;Shortcut&gt;&lt;/Shortcut&gt;"/>
        <w:id w:val="-1359194551"/>
        <w:placeholder>
          <w:docPart w:val="DB9292F72B1242D7BB8B212869BD47CF"/>
        </w:placeholder>
      </w:sdtPr>
      <w:sdtEndPr/>
      <w:sdtContent>
        <w:p w:rsidR="00CB74E1" w:rsidRDefault="00CB74E1" w:rsidP="002D7479">
          <w:pPr>
            <w:pStyle w:val="af5"/>
            <w:keepNext/>
            <w:rPr>
              <w:rtl/>
            </w:rPr>
          </w:pPr>
          <w:r w:rsidRPr="00E42329">
            <w:rPr>
              <w:rStyle w:val="afe"/>
              <w:color w:val="000000"/>
              <w:rtl/>
            </w:rPr>
            <w:t>קריאות</w:t>
          </w:r>
          <w:r w:rsidRPr="00E42329">
            <w:rPr>
              <w:color w:val="000000"/>
              <w:rtl/>
            </w:rPr>
            <w:t>:</w:t>
          </w:r>
        </w:p>
      </w:sdtContent>
    </w:sdt>
    <w:p w:rsidR="00CB74E1" w:rsidRDefault="00CB74E1" w:rsidP="004370BB">
      <w:pPr>
        <w:rPr>
          <w:rtl/>
          <w:lang w:eastAsia="he-IL"/>
        </w:rPr>
      </w:pPr>
    </w:p>
    <w:p w:rsidR="00CB74E1" w:rsidRPr="00E42329" w:rsidRDefault="00CB74E1" w:rsidP="002D7479">
      <w:pPr>
        <w:rPr>
          <w:rtl/>
          <w:lang w:eastAsia="he-IL"/>
        </w:rPr>
      </w:pPr>
      <w:bookmarkStart w:id="7255" w:name="_ETM_Q14_260155"/>
      <w:bookmarkEnd w:id="7255"/>
      <w:r>
        <w:rPr>
          <w:rFonts w:hint="cs"/>
          <w:rtl/>
          <w:lang w:eastAsia="he-IL"/>
        </w:rPr>
        <w:t xml:space="preserve"> </w:t>
      </w:r>
      <w:r w:rsidR="00844C5E">
        <w:rPr>
          <w:rFonts w:hint="cs"/>
          <w:rtl/>
          <w:lang w:eastAsia="he-IL"/>
        </w:rPr>
        <w:t>– – –</w:t>
      </w:r>
    </w:p>
    <w:p w:rsidR="00CB74E1" w:rsidRDefault="00CB74E1" w:rsidP="002D7479">
      <w:pPr>
        <w:rPr>
          <w:rtl/>
          <w:lang w:eastAsia="he-IL"/>
        </w:rPr>
      </w:pPr>
    </w:p>
    <w:sdt>
      <w:sdtPr>
        <w:rPr>
          <w:rtl/>
        </w:rPr>
        <w:alias w:val="דובר_המשך"/>
        <w:tag w:val="&lt;ID&gt;5279&lt;/ID&gt;&lt;Name&gt;מכלוף מיקי זוהר - הליכוד&lt;/Name&gt;&lt;Data&gt;מכלוף מיקי זוהר (הליכוד)&lt;/Data&gt;&lt;Shortcut&gt;מכזו&lt;/Shortcut&gt;"/>
        <w:id w:val="667684566"/>
        <w:placeholder>
          <w:docPart w:val="DB9292F72B1242D7BB8B212869BD47CF"/>
        </w:placeholder>
      </w:sdtPr>
      <w:sdtEndPr/>
      <w:sdtContent>
        <w:p w:rsidR="00CB74E1" w:rsidRDefault="00CB74E1" w:rsidP="002D7479">
          <w:pPr>
            <w:pStyle w:val="-"/>
            <w:keepNext/>
            <w:rPr>
              <w:rtl/>
            </w:rPr>
          </w:pPr>
          <w:r w:rsidRPr="00E42329">
            <w:rPr>
              <w:rStyle w:val="afe"/>
              <w:color w:val="000000"/>
              <w:rtl/>
            </w:rPr>
            <w:t>מכלוף מיקי זוהר (הליכוד)</w:t>
          </w:r>
          <w:r w:rsidRPr="00E42329">
            <w:rPr>
              <w:color w:val="000000"/>
              <w:rtl/>
            </w:rPr>
            <w:t>:</w:t>
          </w:r>
        </w:p>
      </w:sdtContent>
    </w:sdt>
    <w:p w:rsidR="00CB74E1" w:rsidRDefault="00CB74E1" w:rsidP="004370BB">
      <w:pPr>
        <w:rPr>
          <w:rtl/>
          <w:lang w:eastAsia="he-IL"/>
        </w:rPr>
      </w:pPr>
    </w:p>
    <w:p w:rsidR="00CB74E1" w:rsidRPr="00E42329" w:rsidRDefault="00CB74E1" w:rsidP="002D7479">
      <w:pPr>
        <w:rPr>
          <w:rtl/>
          <w:lang w:eastAsia="he-IL"/>
        </w:rPr>
      </w:pPr>
      <w:r>
        <w:rPr>
          <w:rFonts w:hint="cs"/>
          <w:rtl/>
          <w:lang w:eastAsia="he-IL"/>
        </w:rPr>
        <w:t>אין לזה שום הגדרה.</w:t>
      </w:r>
    </w:p>
    <w:p w:rsidR="00CB74E1" w:rsidRDefault="00CB74E1" w:rsidP="002D7479">
      <w:pPr>
        <w:rPr>
          <w:rtl/>
          <w:lang w:eastAsia="he-IL"/>
        </w:rPr>
      </w:pPr>
      <w:bookmarkStart w:id="7256" w:name="_ETM_Q14_263024"/>
      <w:bookmarkEnd w:id="7256"/>
    </w:p>
    <w:sdt>
      <w:sdtPr>
        <w:rPr>
          <w:rFonts w:hint="cs"/>
          <w:rtl/>
        </w:rPr>
        <w:alias w:val="יור"/>
        <w:tag w:val="&lt;ID&gt;5533&lt;/ID&gt;&lt;Name&gt;יצחק וקנין - יו&quot;ר&lt;/Name&gt;&lt;Data&gt;יצחק וקנין&lt;/Data&gt;&lt;Shortcut&gt;&lt;/Shortcut&gt;"/>
        <w:id w:val="344531675"/>
        <w:placeholder>
          <w:docPart w:val="DB9292F72B1242D7BB8B212869BD47CF"/>
        </w:placeholder>
      </w:sdtPr>
      <w:sdtEndPr/>
      <w:sdtContent>
        <w:p w:rsidR="00CB74E1" w:rsidRDefault="00CB74E1" w:rsidP="002D7479">
          <w:pPr>
            <w:pStyle w:val="af6"/>
            <w:keepNext/>
            <w:rPr>
              <w:rtl/>
            </w:rPr>
          </w:pPr>
          <w:r w:rsidRPr="00E42329">
            <w:rPr>
              <w:rStyle w:val="afe"/>
              <w:color w:val="000000"/>
              <w:rtl/>
            </w:rPr>
            <w:t>היו"ר יצחק וקנין</w:t>
          </w:r>
          <w:r w:rsidRPr="00E42329">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חבר הכנסת מיקי זוהר. </w:t>
      </w:r>
      <w:bookmarkStart w:id="7257" w:name="_ETM_Q14_267775"/>
      <w:bookmarkEnd w:id="7257"/>
    </w:p>
    <w:p w:rsidR="00CB74E1" w:rsidRDefault="00CB74E1" w:rsidP="002D7479">
      <w:pPr>
        <w:rPr>
          <w:rtl/>
          <w:lang w:eastAsia="he-IL"/>
        </w:rPr>
      </w:pPr>
    </w:p>
    <w:sdt>
      <w:sdtPr>
        <w:rPr>
          <w:rFonts w:hint="cs"/>
          <w:rtl/>
        </w:rPr>
        <w:alias w:val="קריאה"/>
        <w:tag w:val="&lt;ID&gt;0&lt;/ID&gt;&lt;Name&gt;קריאות&lt;/Name&gt;&lt;Data&gt;קריאות&lt;/Data&gt;&lt;Shortcut&gt;&lt;/Shortcut&gt;"/>
        <w:id w:val="653185404"/>
        <w:placeholder>
          <w:docPart w:val="DB9292F72B1242D7BB8B212869BD47CF"/>
        </w:placeholder>
      </w:sdtPr>
      <w:sdtEndPr/>
      <w:sdtContent>
        <w:p w:rsidR="00CB74E1" w:rsidRDefault="00CB74E1" w:rsidP="002D7479">
          <w:pPr>
            <w:pStyle w:val="af5"/>
            <w:keepNext/>
            <w:rPr>
              <w:rtl/>
            </w:rPr>
          </w:pPr>
          <w:r w:rsidRPr="00E42329">
            <w:rPr>
              <w:rStyle w:val="afe"/>
              <w:color w:val="000000"/>
              <w:rtl/>
            </w:rPr>
            <w:t>קריאות</w:t>
          </w:r>
          <w:r w:rsidRPr="00E42329">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 –</w:t>
      </w:r>
    </w:p>
    <w:p w:rsidR="00CB74E1" w:rsidRDefault="00CB74E1" w:rsidP="002D7479">
      <w:pPr>
        <w:rPr>
          <w:rtl/>
          <w:lang w:eastAsia="he-IL"/>
        </w:rPr>
      </w:pPr>
      <w:bookmarkStart w:id="7258" w:name="_ETM_Q14_265626"/>
      <w:bookmarkEnd w:id="7258"/>
    </w:p>
    <w:bookmarkStart w:id="7259" w:name="_ETM_Q14_265957" w:displacedByCustomXml="next"/>
    <w:bookmarkEnd w:id="7259" w:displacedByCustomXml="next"/>
    <w:sdt>
      <w:sdtPr>
        <w:rPr>
          <w:rFonts w:hint="cs"/>
          <w:rtl/>
        </w:rPr>
        <w:alias w:val="יור"/>
        <w:tag w:val="&lt;ID&gt;5533&lt;/ID&gt;&lt;Name&gt;יצחק וקנין - יו&quot;ר&lt;/Name&gt;&lt;Data&gt;יצחק וקנין&lt;/Data&gt;&lt;Shortcut&gt;&lt;/Shortcut&gt;"/>
        <w:id w:val="-948613736"/>
        <w:placeholder>
          <w:docPart w:val="DB9292F72B1242D7BB8B212869BD47CF"/>
        </w:placeholder>
      </w:sdtPr>
      <w:sdtEndPr/>
      <w:sdtContent>
        <w:p w:rsidR="00CB74E1" w:rsidRDefault="00CB74E1" w:rsidP="002D7479">
          <w:pPr>
            <w:pStyle w:val="af6"/>
            <w:keepNext/>
            <w:rPr>
              <w:rtl/>
            </w:rPr>
          </w:pPr>
          <w:r w:rsidRPr="00E42329">
            <w:rPr>
              <w:rStyle w:val="afe"/>
              <w:color w:val="000000"/>
              <w:rtl/>
            </w:rPr>
            <w:t>היו"ר יצחק וקנין</w:t>
          </w:r>
          <w:r w:rsidRPr="00E42329">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חבר הכנסת מיקי זוהר. מיקי זוהר. </w:t>
      </w:r>
    </w:p>
    <w:p w:rsidR="00CB74E1" w:rsidRDefault="00CB74E1" w:rsidP="002D7479">
      <w:pPr>
        <w:rPr>
          <w:rtl/>
          <w:lang w:eastAsia="he-IL"/>
        </w:rPr>
      </w:pPr>
    </w:p>
    <w:sdt>
      <w:sdtPr>
        <w:rPr>
          <w:rFonts w:hint="cs"/>
          <w:rtl/>
        </w:rPr>
        <w:alias w:val="דובר_המשך"/>
        <w:tag w:val="&lt;ID&gt;5279&lt;/ID&gt;&lt;Name&gt;מכלוף מיקי זוהר - הליכוד&lt;/Name&gt;&lt;Data&gt;מכלוף מיקי זוהר (הליכוד)&lt;/Data&gt;&lt;Shortcut&gt;מכזו&lt;/Shortcut&gt;"/>
        <w:id w:val="-351497251"/>
        <w:placeholder>
          <w:docPart w:val="DB9292F72B1242D7BB8B212869BD47CF"/>
        </w:placeholder>
      </w:sdtPr>
      <w:sdtEndPr/>
      <w:sdtContent>
        <w:p w:rsidR="00CB74E1" w:rsidRDefault="00CB74E1" w:rsidP="002D7479">
          <w:pPr>
            <w:pStyle w:val="-"/>
            <w:keepNext/>
            <w:rPr>
              <w:rtl/>
            </w:rPr>
          </w:pPr>
          <w:r w:rsidRPr="00E42329">
            <w:rPr>
              <w:rStyle w:val="afe"/>
              <w:color w:val="000000"/>
              <w:rtl/>
            </w:rPr>
            <w:t>מכלוף מיקי זוהר (הליכוד)</w:t>
          </w:r>
          <w:r w:rsidRPr="00E42329">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הינה, תשאל את החברים שלך למפלגת העבודה ויספרו לך. </w:t>
      </w:r>
    </w:p>
    <w:p w:rsidR="00CB74E1" w:rsidRDefault="00CB74E1" w:rsidP="002D7479">
      <w:pPr>
        <w:rPr>
          <w:rtl/>
          <w:lang w:eastAsia="he-IL"/>
        </w:rPr>
      </w:pPr>
      <w:bookmarkStart w:id="7260" w:name="_ETM_Q14_272659"/>
      <w:bookmarkEnd w:id="7260"/>
    </w:p>
    <w:bookmarkStart w:id="7261" w:name="_ETM_Q14_272990" w:displacedByCustomXml="next"/>
    <w:bookmarkEnd w:id="7261" w:displacedByCustomXml="next"/>
    <w:sdt>
      <w:sdtPr>
        <w:rPr>
          <w:rFonts w:hint="cs"/>
          <w:rtl/>
        </w:rPr>
        <w:alias w:val="יור"/>
        <w:tag w:val="&lt;ID&gt;5533&lt;/ID&gt;&lt;Name&gt;יצחק וקנין - יו&quot;ר&lt;/Name&gt;&lt;Data&gt;יצחק וקנין&lt;/Data&gt;&lt;Shortcut&gt;&lt;/Shortcut&gt;"/>
        <w:id w:val="1486814723"/>
        <w:placeholder>
          <w:docPart w:val="DB9292F72B1242D7BB8B212869BD47CF"/>
        </w:placeholder>
      </w:sdtPr>
      <w:sdtEndPr/>
      <w:sdtContent>
        <w:p w:rsidR="00CB74E1" w:rsidRDefault="00CB74E1" w:rsidP="002D7479">
          <w:pPr>
            <w:pStyle w:val="af6"/>
            <w:keepNext/>
            <w:rPr>
              <w:rtl/>
            </w:rPr>
          </w:pPr>
          <w:r w:rsidRPr="00E42329">
            <w:rPr>
              <w:rStyle w:val="afe"/>
              <w:color w:val="000000"/>
              <w:rtl/>
            </w:rPr>
            <w:t>היו"ר יצחק וקנין</w:t>
          </w:r>
          <w:r w:rsidRPr="00E42329">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חבר הכנסת מיקי זוהר, אתה תקשיב לי עכשיו. תקשיב לי. אדוני חבר הכנסת מאיר כהן, זו פעם אחרונה </w:t>
      </w:r>
      <w:bookmarkStart w:id="7262" w:name="_ETM_Q14_277315"/>
      <w:bookmarkEnd w:id="7262"/>
      <w:r>
        <w:rPr>
          <w:rFonts w:hint="cs"/>
          <w:rtl/>
          <w:lang w:eastAsia="he-IL"/>
        </w:rPr>
        <w:t xml:space="preserve">שאני מעיר לך. </w:t>
      </w:r>
    </w:p>
    <w:p w:rsidR="00CB74E1" w:rsidRDefault="00CB74E1" w:rsidP="002D7479">
      <w:pPr>
        <w:rPr>
          <w:rtl/>
          <w:lang w:eastAsia="he-IL"/>
        </w:rPr>
      </w:pPr>
    </w:p>
    <w:sdt>
      <w:sdtPr>
        <w:rPr>
          <w:rFonts w:hint="cs"/>
          <w:rtl/>
        </w:rPr>
        <w:alias w:val="קריאה"/>
        <w:tag w:val="&lt;ID&gt;5082&lt;/ID&gt;&lt;Name&gt;מאיר כהן - יש עתיד&lt;/Name&gt;&lt;Data&gt;מאיר כהן (יש עתיד)&lt;/Data&gt;&lt;Shortcut&gt;מאכה&lt;/Shortcut&gt;"/>
        <w:id w:val="-1505051886"/>
        <w:placeholder>
          <w:docPart w:val="DB9292F72B1242D7BB8B212869BD47CF"/>
        </w:placeholder>
      </w:sdtPr>
      <w:sdtEndPr/>
      <w:sdtContent>
        <w:p w:rsidR="00CB74E1" w:rsidRDefault="00CB74E1" w:rsidP="002D7479">
          <w:pPr>
            <w:pStyle w:val="af5"/>
            <w:keepNext/>
            <w:rPr>
              <w:rtl/>
            </w:rPr>
          </w:pPr>
          <w:r w:rsidRPr="00E42329">
            <w:rPr>
              <w:rStyle w:val="afe"/>
              <w:color w:val="000000"/>
              <w:rtl/>
            </w:rPr>
            <w:t>מאיר כהן (יש עתיד)</w:t>
          </w:r>
          <w:r w:rsidRPr="00E42329">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 –</w:t>
      </w:r>
    </w:p>
    <w:p w:rsidR="00CB74E1" w:rsidRDefault="00CB74E1" w:rsidP="002D7479">
      <w:pPr>
        <w:rPr>
          <w:rtl/>
          <w:lang w:eastAsia="he-IL"/>
        </w:rPr>
      </w:pPr>
    </w:p>
    <w:sdt>
      <w:sdtPr>
        <w:rPr>
          <w:rtl/>
        </w:rPr>
        <w:alias w:val="קריאה"/>
        <w:tag w:val="&lt;ID&gt;5115&lt;/ID&gt;&lt;Name&gt;פנינה תמנו - יש עתיד&lt;/Name&gt;&lt;Data&gt;פנינה תמנו (יש עתיד)&lt;/Data&gt;&lt;Shortcut&gt;פנתמ&lt;/Shortcut&gt;"/>
        <w:id w:val="-316264320"/>
        <w:placeholder>
          <w:docPart w:val="DB9292F72B1242D7BB8B212869BD47CF"/>
        </w:placeholder>
      </w:sdtPr>
      <w:sdtEndPr/>
      <w:sdtContent>
        <w:p w:rsidR="00CB74E1" w:rsidRDefault="00CB74E1" w:rsidP="002D7479">
          <w:pPr>
            <w:pStyle w:val="af5"/>
            <w:keepNext/>
            <w:rPr>
              <w:rtl/>
            </w:rPr>
          </w:pPr>
          <w:r w:rsidRPr="00E42329">
            <w:rPr>
              <w:rStyle w:val="afe"/>
              <w:color w:val="000000"/>
              <w:rtl/>
            </w:rPr>
            <w:t>פנינה תמנו (יש עתיד)</w:t>
          </w:r>
          <w:r w:rsidRPr="00E42329">
            <w:rPr>
              <w:color w:val="000000"/>
              <w:rtl/>
            </w:rPr>
            <w:t>:</w:t>
          </w:r>
        </w:p>
      </w:sdtContent>
    </w:sdt>
    <w:p w:rsidR="00CB74E1" w:rsidRDefault="00CB74E1" w:rsidP="004370BB">
      <w:pPr>
        <w:rPr>
          <w:rtl/>
          <w:lang w:eastAsia="he-IL"/>
        </w:rPr>
      </w:pPr>
    </w:p>
    <w:p w:rsidR="00CB74E1" w:rsidRPr="00E42329" w:rsidRDefault="00CB74E1" w:rsidP="002D7479">
      <w:pPr>
        <w:rPr>
          <w:rtl/>
          <w:lang w:eastAsia="he-IL"/>
        </w:rPr>
      </w:pPr>
      <w:r>
        <w:rPr>
          <w:rFonts w:hint="cs"/>
          <w:rtl/>
          <w:lang w:eastAsia="he-IL"/>
        </w:rPr>
        <w:t xml:space="preserve">מיקי, חבל </w:t>
      </w:r>
      <w:r w:rsidR="00844C5E">
        <w:rPr>
          <w:rFonts w:hint="cs"/>
          <w:rtl/>
          <w:lang w:eastAsia="he-IL"/>
        </w:rPr>
        <w:t>– – –</w:t>
      </w:r>
    </w:p>
    <w:p w:rsidR="00CB74E1" w:rsidRDefault="00CB74E1" w:rsidP="002D7479">
      <w:pPr>
        <w:rPr>
          <w:rtl/>
          <w:lang w:eastAsia="he-IL"/>
        </w:rPr>
      </w:pPr>
    </w:p>
    <w:sdt>
      <w:sdtPr>
        <w:rPr>
          <w:rFonts w:hint="cs"/>
          <w:rtl/>
        </w:rPr>
        <w:alias w:val="יור"/>
        <w:tag w:val="&lt;ID&gt;5533&lt;/ID&gt;&lt;Name&gt;יצחק וקנין - יו&quot;ר&lt;/Name&gt;&lt;Data&gt;יצחק וקנין&lt;/Data&gt;&lt;Shortcut&gt;&lt;/Shortcut&gt;"/>
        <w:id w:val="348147913"/>
        <w:placeholder>
          <w:docPart w:val="DB9292F72B1242D7BB8B212869BD47CF"/>
        </w:placeholder>
      </w:sdtPr>
      <w:sdtEndPr/>
      <w:sdtContent>
        <w:p w:rsidR="00CB74E1" w:rsidRDefault="00CB74E1" w:rsidP="002D7479">
          <w:pPr>
            <w:pStyle w:val="af6"/>
            <w:keepNext/>
            <w:rPr>
              <w:rtl/>
            </w:rPr>
          </w:pPr>
          <w:r w:rsidRPr="00E42329">
            <w:rPr>
              <w:rStyle w:val="afe"/>
              <w:color w:val="000000"/>
              <w:rtl/>
            </w:rPr>
            <w:t>היו"ר יצחק וקנין</w:t>
          </w:r>
          <w:r w:rsidRPr="00E42329">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וגם לך, </w:t>
      </w:r>
      <w:bookmarkStart w:id="7263" w:name="_ETM_Q14_284362"/>
      <w:bookmarkEnd w:id="7263"/>
      <w:r>
        <w:rPr>
          <w:rFonts w:hint="cs"/>
          <w:rtl/>
          <w:lang w:eastAsia="he-IL"/>
        </w:rPr>
        <w:t xml:space="preserve">חברת הכנסת פנינה תמנו-שטה. פעם אחרונה שאני </w:t>
      </w:r>
      <w:bookmarkStart w:id="7264" w:name="_ETM_Q14_286046"/>
      <w:bookmarkEnd w:id="7264"/>
      <w:r>
        <w:rPr>
          <w:rFonts w:hint="cs"/>
          <w:rtl/>
          <w:lang w:eastAsia="he-IL"/>
        </w:rPr>
        <w:t>מזהיר אותך. אדוני ימשיך.</w:t>
      </w:r>
    </w:p>
    <w:p w:rsidR="00CB74E1" w:rsidRDefault="00CB74E1" w:rsidP="002D7479">
      <w:pPr>
        <w:rPr>
          <w:rtl/>
          <w:lang w:eastAsia="he-IL"/>
        </w:rPr>
      </w:pPr>
    </w:p>
    <w:sdt>
      <w:sdtPr>
        <w:rPr>
          <w:rFonts w:hint="cs"/>
          <w:rtl/>
        </w:rPr>
        <w:alias w:val="דובר_המשך"/>
        <w:tag w:val="&lt;ID&gt;5279&lt;/ID&gt;&lt;Name&gt;מכלוף מיקי זוהר - הליכוד&lt;/Name&gt;&lt;Data&gt;מכלוף מיקי זוהר (הליכוד)&lt;/Data&gt;&lt;Shortcut&gt;מכזו&lt;/Shortcut&gt;"/>
        <w:id w:val="2095351952"/>
        <w:placeholder>
          <w:docPart w:val="DB9292F72B1242D7BB8B212869BD47CF"/>
        </w:placeholder>
      </w:sdtPr>
      <w:sdtEndPr/>
      <w:sdtContent>
        <w:p w:rsidR="00CB74E1" w:rsidRDefault="00CB74E1" w:rsidP="002D7479">
          <w:pPr>
            <w:pStyle w:val="-"/>
            <w:keepNext/>
            <w:rPr>
              <w:rtl/>
            </w:rPr>
          </w:pPr>
          <w:r w:rsidRPr="00E42329">
            <w:rPr>
              <w:rStyle w:val="afe"/>
              <w:color w:val="000000"/>
              <w:rtl/>
            </w:rPr>
            <w:t>מכלוף מיקי זוהר (הליכוד)</w:t>
          </w:r>
          <w:r w:rsidRPr="00E42329">
            <w:rPr>
              <w:color w:val="000000"/>
              <w:rtl/>
            </w:rPr>
            <w:t>:</w:t>
          </w:r>
        </w:p>
      </w:sdtContent>
    </w:sdt>
    <w:p w:rsidR="00CB74E1" w:rsidRDefault="00CB74E1" w:rsidP="004370BB">
      <w:pPr>
        <w:rPr>
          <w:rtl/>
          <w:lang w:eastAsia="he-IL"/>
        </w:rPr>
      </w:pPr>
    </w:p>
    <w:p w:rsidR="00CB74E1" w:rsidRDefault="00CB74E1" w:rsidP="007535D0">
      <w:pPr>
        <w:rPr>
          <w:rtl/>
          <w:lang w:eastAsia="he-IL"/>
        </w:rPr>
      </w:pPr>
      <w:r>
        <w:rPr>
          <w:rFonts w:hint="cs"/>
          <w:rtl/>
          <w:lang w:eastAsia="he-IL"/>
        </w:rPr>
        <w:t>עד מתי אפשר לנסות לזרוק בוץ ולקוות</w:t>
      </w:r>
      <w:bookmarkStart w:id="7265" w:name="_ETM_Q14_293632"/>
      <w:bookmarkEnd w:id="7265"/>
      <w:r>
        <w:rPr>
          <w:rFonts w:hint="cs"/>
          <w:rtl/>
          <w:lang w:eastAsia="he-IL"/>
        </w:rPr>
        <w:t xml:space="preserve"> שהוא ייתפס? עד מתי? ראינו את מר לפיד מסתובב בכל </w:t>
      </w:r>
      <w:bookmarkStart w:id="7266" w:name="_ETM_Q14_301765"/>
      <w:bookmarkEnd w:id="7266"/>
      <w:r>
        <w:rPr>
          <w:rFonts w:hint="cs"/>
          <w:rtl/>
          <w:lang w:eastAsia="he-IL"/>
        </w:rPr>
        <w:t>כלי תקשורת ו</w:t>
      </w:r>
      <w:r w:rsidR="007535D0">
        <w:rPr>
          <w:rFonts w:hint="cs"/>
          <w:rtl/>
          <w:lang w:eastAsia="he-IL"/>
        </w:rPr>
        <w:t xml:space="preserve">אומר </w:t>
      </w:r>
      <w:r>
        <w:rPr>
          <w:rFonts w:hint="cs"/>
          <w:rtl/>
          <w:lang w:eastAsia="he-IL"/>
        </w:rPr>
        <w:t xml:space="preserve">כיצד ראש הממשלה אשם בפרשת הצוללות. אפילו התנצלות לא שמעתי ממנו היום, אפילו התנצלות </w:t>
      </w:r>
      <w:bookmarkStart w:id="7267" w:name="_ETM_Q14_310385"/>
      <w:bookmarkEnd w:id="7267"/>
      <w:r>
        <w:rPr>
          <w:rFonts w:hint="cs"/>
          <w:rtl/>
          <w:lang w:eastAsia="he-IL"/>
        </w:rPr>
        <w:t xml:space="preserve">קטנה </w:t>
      </w:r>
      <w:r w:rsidR="00844C5E">
        <w:rPr>
          <w:rFonts w:hint="cs"/>
          <w:rtl/>
          <w:lang w:eastAsia="he-IL"/>
        </w:rPr>
        <w:t>– –</w:t>
      </w:r>
    </w:p>
    <w:p w:rsidR="00CB74E1" w:rsidRDefault="00CB74E1" w:rsidP="002D7479">
      <w:pPr>
        <w:rPr>
          <w:rtl/>
          <w:lang w:eastAsia="he-IL"/>
        </w:rPr>
      </w:pPr>
    </w:p>
    <w:sdt>
      <w:sdtPr>
        <w:rPr>
          <w:rtl/>
        </w:rPr>
        <w:alias w:val="קריאה"/>
        <w:tag w:val="&lt;ID&gt;5662&lt;/ID&gt;&lt;Name&gt;אופיר אקוניס - שר&lt;/Name&gt;&lt;Data&gt;שר המדע והטכנולוגיה אופיר אקוניס&lt;/Data&gt;&lt;Shortcut&gt;אואק&lt;/Shortcut&gt;"/>
        <w:id w:val="-253363121"/>
        <w:placeholder>
          <w:docPart w:val="DB9292F72B1242D7BB8B212869BD47CF"/>
        </w:placeholder>
      </w:sdtPr>
      <w:sdtEndPr/>
      <w:sdtContent>
        <w:p w:rsidR="00CB74E1" w:rsidRDefault="00CB74E1" w:rsidP="002D7479">
          <w:pPr>
            <w:pStyle w:val="af5"/>
            <w:keepNext/>
            <w:rPr>
              <w:rtl/>
            </w:rPr>
          </w:pPr>
          <w:r w:rsidRPr="007067CD">
            <w:rPr>
              <w:rStyle w:val="afe"/>
              <w:color w:val="000000"/>
              <w:rtl/>
            </w:rPr>
            <w:t>שר המדע והטכנולוגיה אופיר אקוניס</w:t>
          </w:r>
          <w:r w:rsidRPr="007067CD">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האשימו </w:t>
      </w:r>
      <w:r w:rsidR="00844C5E">
        <w:rPr>
          <w:rFonts w:hint="cs"/>
          <w:rtl/>
          <w:lang w:eastAsia="he-IL"/>
        </w:rPr>
        <w:t>– – –</w:t>
      </w:r>
    </w:p>
    <w:p w:rsidR="00CB74E1" w:rsidRDefault="00CB74E1" w:rsidP="002D7479">
      <w:pPr>
        <w:rPr>
          <w:rtl/>
          <w:lang w:eastAsia="he-IL"/>
        </w:rPr>
      </w:pPr>
    </w:p>
    <w:sdt>
      <w:sdtPr>
        <w:rPr>
          <w:rtl/>
        </w:rPr>
        <w:alias w:val="דובר_המשך"/>
        <w:tag w:val="&lt;ID&gt;5279&lt;/ID&gt;&lt;Name&gt;מכלוף מיקי זוהר - הליכוד&lt;/Name&gt;&lt;Data&gt;מכלוף מיקי זוהר (הליכוד)&lt;/Data&gt;&lt;Shortcut&gt;מכזו&lt;/Shortcut&gt;"/>
        <w:id w:val="-67193807"/>
        <w:placeholder>
          <w:docPart w:val="DB9292F72B1242D7BB8B212869BD47CF"/>
        </w:placeholder>
      </w:sdtPr>
      <w:sdtEndPr/>
      <w:sdtContent>
        <w:p w:rsidR="00CB74E1" w:rsidRDefault="00CB74E1" w:rsidP="002D7479">
          <w:pPr>
            <w:pStyle w:val="-"/>
            <w:keepNext/>
            <w:rPr>
              <w:rtl/>
            </w:rPr>
          </w:pPr>
          <w:r w:rsidRPr="007067CD">
            <w:rPr>
              <w:rStyle w:val="afe"/>
              <w:color w:val="000000"/>
              <w:rtl/>
            </w:rPr>
            <w:t>מכלוף מיקי זוהר (הליכוד)</w:t>
          </w:r>
          <w:r w:rsidRPr="007067CD">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w:t>
      </w:r>
      <w:r w:rsidR="00CB74E1">
        <w:rPr>
          <w:rFonts w:hint="cs"/>
          <w:rtl/>
          <w:lang w:eastAsia="he-IL"/>
        </w:rPr>
        <w:t xml:space="preserve"> כי מה זה עולה? העיקר להכפיש, </w:t>
      </w:r>
      <w:bookmarkStart w:id="7268" w:name="_ETM_Q14_315730"/>
      <w:bookmarkEnd w:id="7268"/>
      <w:r w:rsidR="00CB74E1">
        <w:rPr>
          <w:rFonts w:hint="cs"/>
          <w:rtl/>
          <w:lang w:eastAsia="he-IL"/>
        </w:rPr>
        <w:t xml:space="preserve">העיקר לשקר </w:t>
      </w:r>
      <w:r>
        <w:rPr>
          <w:rFonts w:hint="cs"/>
          <w:rtl/>
          <w:lang w:eastAsia="he-IL"/>
        </w:rPr>
        <w:t>– –</w:t>
      </w:r>
      <w:r w:rsidR="00CB74E1">
        <w:rPr>
          <w:rFonts w:hint="cs"/>
          <w:rtl/>
          <w:lang w:eastAsia="he-IL"/>
        </w:rPr>
        <w:t xml:space="preserve"> </w:t>
      </w:r>
    </w:p>
    <w:p w:rsidR="00CB74E1" w:rsidRDefault="00CB74E1" w:rsidP="002D7479">
      <w:pPr>
        <w:rPr>
          <w:rtl/>
          <w:lang w:eastAsia="he-IL"/>
        </w:rPr>
      </w:pPr>
    </w:p>
    <w:sdt>
      <w:sdtPr>
        <w:rPr>
          <w:rFonts w:hint="cs"/>
          <w:rtl/>
        </w:rPr>
        <w:alias w:val="קריאה"/>
        <w:tag w:val="&lt;ID&gt;5075&lt;/ID&gt;&lt;Name&gt;יעל גרמן - יש עתיד&lt;/Name&gt;&lt;Data&gt;יעל גרמן (יש עתיד)&lt;/Data&gt;&lt;Shortcut&gt;יעגר&lt;/Shortcut&gt;"/>
        <w:id w:val="542102244"/>
        <w:placeholder>
          <w:docPart w:val="DB9292F72B1242D7BB8B212869BD47CF"/>
        </w:placeholder>
      </w:sdtPr>
      <w:sdtEndPr/>
      <w:sdtContent>
        <w:p w:rsidR="00CB74E1" w:rsidRDefault="00CB74E1" w:rsidP="002D7479">
          <w:pPr>
            <w:pStyle w:val="af5"/>
            <w:keepNext/>
            <w:rPr>
              <w:rtl/>
            </w:rPr>
          </w:pPr>
          <w:r w:rsidRPr="007067CD">
            <w:rPr>
              <w:rStyle w:val="afe"/>
              <w:color w:val="000000"/>
              <w:rtl/>
            </w:rPr>
            <w:t>יעל גרמן (יש עתיד)</w:t>
          </w:r>
          <w:r w:rsidRPr="007067CD">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 –</w:t>
      </w:r>
      <w:r w:rsidR="00CB74E1">
        <w:rPr>
          <w:rFonts w:hint="cs"/>
          <w:rtl/>
          <w:lang w:eastAsia="he-IL"/>
        </w:rPr>
        <w:t xml:space="preserve"> זה שקר </w:t>
      </w:r>
      <w:r>
        <w:rPr>
          <w:rFonts w:hint="cs"/>
          <w:rtl/>
          <w:lang w:eastAsia="he-IL"/>
        </w:rPr>
        <w:t>– – –</w:t>
      </w:r>
    </w:p>
    <w:p w:rsidR="00CB74E1" w:rsidRDefault="00CB74E1" w:rsidP="002D7479">
      <w:pPr>
        <w:rPr>
          <w:rtl/>
          <w:lang w:eastAsia="he-IL"/>
        </w:rPr>
      </w:pPr>
      <w:bookmarkStart w:id="7269" w:name="_ETM_Q14_312191"/>
      <w:bookmarkEnd w:id="7269"/>
    </w:p>
    <w:bookmarkStart w:id="7270" w:name="_ETM_Q14_312486" w:displacedByCustomXml="next"/>
    <w:bookmarkEnd w:id="7270" w:displacedByCustomXml="next"/>
    <w:sdt>
      <w:sdtPr>
        <w:rPr>
          <w:rFonts w:hint="cs"/>
          <w:rtl/>
        </w:rPr>
        <w:alias w:val="יור"/>
        <w:tag w:val="&lt;ID&gt;5533&lt;/ID&gt;&lt;Name&gt;יצחק וקנין - יו&quot;ר&lt;/Name&gt;&lt;Data&gt;יצחק וקנין&lt;/Data&gt;&lt;Shortcut&gt;&lt;/Shortcut&gt;"/>
        <w:id w:val="-649293745"/>
        <w:placeholder>
          <w:docPart w:val="DB9292F72B1242D7BB8B212869BD47CF"/>
        </w:placeholder>
      </w:sdtPr>
      <w:sdtEndPr/>
      <w:sdtContent>
        <w:p w:rsidR="00CB74E1" w:rsidRDefault="00CB74E1" w:rsidP="002D7479">
          <w:pPr>
            <w:pStyle w:val="af6"/>
            <w:keepNext/>
            <w:rPr>
              <w:rtl/>
            </w:rPr>
          </w:pPr>
          <w:r w:rsidRPr="007067CD">
            <w:rPr>
              <w:rStyle w:val="afe"/>
              <w:color w:val="000000"/>
              <w:rtl/>
            </w:rPr>
            <w:t>היו"ר יצחק וקנין</w:t>
          </w:r>
          <w:r w:rsidRPr="007067CD">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חברת הכנסת יעל גרמן, שבי </w:t>
      </w:r>
      <w:bookmarkStart w:id="7271" w:name="_ETM_Q14_318367"/>
      <w:bookmarkEnd w:id="7271"/>
      <w:r>
        <w:rPr>
          <w:rFonts w:hint="cs"/>
          <w:rtl/>
          <w:lang w:eastAsia="he-IL"/>
        </w:rPr>
        <w:t xml:space="preserve">במקומך. </w:t>
      </w:r>
    </w:p>
    <w:p w:rsidR="00CB74E1" w:rsidRDefault="00CB74E1" w:rsidP="002D7479">
      <w:pPr>
        <w:rPr>
          <w:rtl/>
          <w:lang w:eastAsia="he-IL"/>
        </w:rPr>
      </w:pPr>
    </w:p>
    <w:sdt>
      <w:sdtPr>
        <w:rPr>
          <w:rFonts w:hint="cs"/>
          <w:rtl/>
        </w:rPr>
        <w:alias w:val="דובר_המשך"/>
        <w:tag w:val="&lt;ID&gt;5279&lt;/ID&gt;&lt;Name&gt;מכלוף מיקי זוהר - הליכוד&lt;/Name&gt;&lt;Data&gt;מכלוף מיקי זוהר (הליכוד)&lt;/Data&gt;&lt;Shortcut&gt;מכזו&lt;/Shortcut&gt;"/>
        <w:id w:val="1127357356"/>
        <w:placeholder>
          <w:docPart w:val="DB9292F72B1242D7BB8B212869BD47CF"/>
        </w:placeholder>
      </w:sdtPr>
      <w:sdtEndPr/>
      <w:sdtContent>
        <w:p w:rsidR="00CB74E1" w:rsidRDefault="00CB74E1" w:rsidP="002D7479">
          <w:pPr>
            <w:pStyle w:val="-"/>
            <w:keepNext/>
            <w:rPr>
              <w:rtl/>
            </w:rPr>
          </w:pPr>
          <w:r w:rsidRPr="00E02A80">
            <w:rPr>
              <w:rStyle w:val="afe"/>
              <w:color w:val="000000"/>
              <w:rtl/>
            </w:rPr>
            <w:t>מכלוף מיקי זוהר (הליכוד)</w:t>
          </w:r>
          <w:r w:rsidRPr="00E02A80">
            <w:rPr>
              <w:color w:val="000000"/>
              <w:rtl/>
            </w:rPr>
            <w:t>:</w:t>
          </w:r>
        </w:p>
      </w:sdtContent>
    </w:sdt>
    <w:p w:rsidR="00CB74E1" w:rsidRDefault="00CB74E1" w:rsidP="004370BB">
      <w:pPr>
        <w:rPr>
          <w:rtl/>
          <w:lang w:eastAsia="he-IL"/>
        </w:rPr>
      </w:pPr>
    </w:p>
    <w:p w:rsidR="00CB74E1" w:rsidRPr="00E02A80" w:rsidRDefault="00844C5E" w:rsidP="002D7479">
      <w:pPr>
        <w:rPr>
          <w:rtl/>
          <w:lang w:eastAsia="he-IL"/>
        </w:rPr>
      </w:pPr>
      <w:r>
        <w:rPr>
          <w:rFonts w:hint="cs"/>
          <w:rtl/>
          <w:lang w:eastAsia="he-IL"/>
        </w:rPr>
        <w:t>– –</w:t>
      </w:r>
      <w:r w:rsidR="00CB74E1">
        <w:rPr>
          <w:rFonts w:hint="cs"/>
          <w:rtl/>
          <w:lang w:eastAsia="he-IL"/>
        </w:rPr>
        <w:t xml:space="preserve"> העיקר להמציא המצאות </w:t>
      </w:r>
      <w:r>
        <w:rPr>
          <w:rFonts w:hint="cs"/>
          <w:rtl/>
          <w:lang w:eastAsia="he-IL"/>
        </w:rPr>
        <w:t>– –</w:t>
      </w:r>
    </w:p>
    <w:p w:rsidR="00CB74E1" w:rsidRDefault="00CB74E1" w:rsidP="002D7479">
      <w:pPr>
        <w:rPr>
          <w:rtl/>
          <w:lang w:eastAsia="he-IL"/>
        </w:rPr>
      </w:pPr>
    </w:p>
    <w:sdt>
      <w:sdtPr>
        <w:rPr>
          <w:rFonts w:hint="cs"/>
          <w:rtl/>
        </w:rPr>
        <w:alias w:val="קריאה"/>
        <w:tag w:val="&lt;ID&gt;5075&lt;/ID&gt;&lt;Name&gt;יעל גרמן - יש עתיד&lt;/Name&gt;&lt;Data&gt;יעל גרמן (יש עתיד)&lt;/Data&gt;&lt;Shortcut&gt;יעגר&lt;/Shortcut&gt;"/>
        <w:id w:val="1883055869"/>
        <w:placeholder>
          <w:docPart w:val="DB9292F72B1242D7BB8B212869BD47CF"/>
        </w:placeholder>
      </w:sdtPr>
      <w:sdtEndPr/>
      <w:sdtContent>
        <w:p w:rsidR="00CB74E1" w:rsidRDefault="00CB74E1" w:rsidP="002D7479">
          <w:pPr>
            <w:pStyle w:val="af5"/>
            <w:keepNext/>
            <w:rPr>
              <w:rtl/>
            </w:rPr>
          </w:pPr>
          <w:r w:rsidRPr="00E02A80">
            <w:rPr>
              <w:rStyle w:val="afe"/>
              <w:color w:val="000000"/>
              <w:rtl/>
            </w:rPr>
            <w:t>יעל גרמן (יש עתיד)</w:t>
          </w:r>
          <w:r w:rsidRPr="00E02A80">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זה שקר </w:t>
      </w:r>
      <w:r w:rsidR="00844C5E">
        <w:rPr>
          <w:rFonts w:hint="cs"/>
          <w:rtl/>
          <w:lang w:eastAsia="he-IL"/>
        </w:rPr>
        <w:t>– – –</w:t>
      </w:r>
    </w:p>
    <w:p w:rsidR="00CB74E1" w:rsidRDefault="00CB74E1" w:rsidP="002D7479">
      <w:pPr>
        <w:rPr>
          <w:rtl/>
          <w:lang w:eastAsia="he-IL"/>
        </w:rPr>
      </w:pPr>
    </w:p>
    <w:sdt>
      <w:sdtPr>
        <w:rPr>
          <w:rFonts w:hint="cs"/>
          <w:rtl/>
        </w:rPr>
        <w:alias w:val="יור"/>
        <w:tag w:val="&lt;ID&gt;5533&lt;/ID&gt;&lt;Name&gt;יצחק וקנין - יו&quot;ר&lt;/Name&gt;&lt;Data&gt;יצחק וקנין&lt;/Data&gt;&lt;Shortcut&gt;&lt;/Shortcut&gt;"/>
        <w:id w:val="1087121989"/>
        <w:placeholder>
          <w:docPart w:val="72E657A8B5FF47C3B289D765D345FAE4"/>
        </w:placeholder>
      </w:sdtPr>
      <w:sdtContent>
        <w:p w:rsidR="00FC6D8C" w:rsidRDefault="00FC6D8C" w:rsidP="00FC6D8C">
          <w:pPr>
            <w:pStyle w:val="af6"/>
            <w:keepNext/>
            <w:rPr>
              <w:rtl/>
            </w:rPr>
          </w:pPr>
          <w:r w:rsidRPr="007067CD">
            <w:rPr>
              <w:rStyle w:val="afe"/>
              <w:color w:val="000000"/>
              <w:rtl/>
            </w:rPr>
            <w:t>היו"ר יצחק וקנין</w:t>
          </w:r>
          <w:r w:rsidRPr="007067CD">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שבי </w:t>
      </w:r>
      <w:bookmarkStart w:id="7272" w:name="_ETM_Q14_319789"/>
      <w:bookmarkEnd w:id="7272"/>
      <w:r>
        <w:rPr>
          <w:rFonts w:hint="cs"/>
          <w:rtl/>
          <w:lang w:eastAsia="he-IL"/>
        </w:rPr>
        <w:t xml:space="preserve">במקומך. </w:t>
      </w:r>
    </w:p>
    <w:p w:rsidR="00CB74E1" w:rsidRDefault="00CB74E1" w:rsidP="002D7479">
      <w:pPr>
        <w:rPr>
          <w:rtl/>
          <w:lang w:eastAsia="he-IL"/>
        </w:rPr>
      </w:pPr>
    </w:p>
    <w:sdt>
      <w:sdtPr>
        <w:rPr>
          <w:rFonts w:hint="cs"/>
          <w:rtl/>
        </w:rPr>
        <w:alias w:val="דובר_המשך"/>
        <w:tag w:val="&lt;ID&gt;5279&lt;/ID&gt;&lt;Name&gt;מכלוף מיקי זוהר - הליכוד&lt;/Name&gt;&lt;Data&gt;מכלוף מיקי זוהר (הליכוד)&lt;/Data&gt;&lt;Shortcut&gt;מכזו&lt;/Shortcut&gt;"/>
        <w:id w:val="-1111898400"/>
        <w:placeholder>
          <w:docPart w:val="DB9292F72B1242D7BB8B212869BD47CF"/>
        </w:placeholder>
      </w:sdtPr>
      <w:sdtEndPr/>
      <w:sdtContent>
        <w:p w:rsidR="00CB74E1" w:rsidRDefault="00CB74E1" w:rsidP="002D7479">
          <w:pPr>
            <w:pStyle w:val="-"/>
            <w:keepNext/>
            <w:rPr>
              <w:rtl/>
            </w:rPr>
          </w:pPr>
          <w:r w:rsidRPr="00E02A80">
            <w:rPr>
              <w:rStyle w:val="afe"/>
              <w:color w:val="000000"/>
              <w:rtl/>
            </w:rPr>
            <w:t>מכלוף מיקי זוהר (הליכוד)</w:t>
          </w:r>
          <w:r w:rsidRPr="00E02A80">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w:t>
      </w:r>
      <w:r w:rsidR="00CB74E1">
        <w:rPr>
          <w:rFonts w:hint="cs"/>
          <w:rtl/>
          <w:lang w:eastAsia="he-IL"/>
        </w:rPr>
        <w:t xml:space="preserve"> וזה </w:t>
      </w:r>
      <w:bookmarkStart w:id="7273" w:name="_ETM_Q14_317816"/>
      <w:bookmarkEnd w:id="7273"/>
      <w:r w:rsidR="00CB74E1">
        <w:rPr>
          <w:rFonts w:hint="cs"/>
          <w:rtl/>
          <w:lang w:eastAsia="he-IL"/>
        </w:rPr>
        <w:t xml:space="preserve">לא משנה </w:t>
      </w:r>
      <w:r>
        <w:rPr>
          <w:rFonts w:hint="cs"/>
          <w:rtl/>
          <w:lang w:eastAsia="he-IL"/>
        </w:rPr>
        <w:t>– – –</w:t>
      </w:r>
    </w:p>
    <w:p w:rsidR="00CB74E1" w:rsidRDefault="00CB74E1" w:rsidP="002D7479">
      <w:pPr>
        <w:rPr>
          <w:rtl/>
          <w:lang w:eastAsia="he-IL"/>
        </w:rPr>
      </w:pPr>
      <w:bookmarkStart w:id="7274" w:name="_ETM_Q14_318980"/>
      <w:bookmarkEnd w:id="7274"/>
    </w:p>
    <w:bookmarkStart w:id="7275" w:name="_ETM_Q14_319300" w:displacedByCustomXml="next"/>
    <w:bookmarkEnd w:id="7275" w:displacedByCustomXml="next"/>
    <w:sdt>
      <w:sdtPr>
        <w:rPr>
          <w:rFonts w:hint="cs"/>
          <w:rtl/>
        </w:rPr>
        <w:alias w:val="יור"/>
        <w:tag w:val="&lt;ID&gt;5533&lt;/ID&gt;&lt;Name&gt;יצחק וקנין - יו&quot;ר&lt;/Name&gt;&lt;Data&gt;יצחק וקנין&lt;/Data&gt;&lt;Shortcut&gt;&lt;/Shortcut&gt;"/>
        <w:id w:val="1387526309"/>
        <w:placeholder>
          <w:docPart w:val="DB9292F72B1242D7BB8B212869BD47CF"/>
        </w:placeholder>
      </w:sdtPr>
      <w:sdtEndPr/>
      <w:sdtContent>
        <w:p w:rsidR="00CB74E1" w:rsidRDefault="00CB74E1" w:rsidP="002D7479">
          <w:pPr>
            <w:pStyle w:val="af6"/>
            <w:keepNext/>
            <w:rPr>
              <w:rtl/>
            </w:rPr>
          </w:pPr>
          <w:r w:rsidRPr="00E02A80">
            <w:rPr>
              <w:rStyle w:val="afe"/>
              <w:color w:val="000000"/>
              <w:rtl/>
            </w:rPr>
            <w:t>היו"ר יצחק וקנין</w:t>
          </w:r>
          <w:r w:rsidRPr="00E02A80">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אי-אפשר להמשיך ככה. כל אחד עומד </w:t>
      </w:r>
      <w:r w:rsidR="00844C5E">
        <w:rPr>
          <w:rFonts w:hint="cs"/>
          <w:rtl/>
          <w:lang w:eastAsia="he-IL"/>
        </w:rPr>
        <w:t>– – –</w:t>
      </w:r>
    </w:p>
    <w:p w:rsidR="00CB74E1" w:rsidRDefault="00CB74E1" w:rsidP="002D7479">
      <w:pPr>
        <w:rPr>
          <w:rtl/>
          <w:lang w:eastAsia="he-IL"/>
        </w:rPr>
      </w:pPr>
    </w:p>
    <w:sdt>
      <w:sdtPr>
        <w:rPr>
          <w:rFonts w:hint="cs"/>
          <w:rtl/>
        </w:rPr>
        <w:alias w:val="דובר_המשך"/>
        <w:tag w:val="&lt;ID&gt;5279&lt;/ID&gt;&lt;Name&gt;מכלוף מיקי זוהר - הליכוד&lt;/Name&gt;&lt;Data&gt;מכלוף מיקי זוהר (הליכוד)&lt;/Data&gt;&lt;Shortcut&gt;מכזו&lt;/Shortcut&gt;"/>
        <w:id w:val="1905952242"/>
        <w:placeholder>
          <w:docPart w:val="DB9292F72B1242D7BB8B212869BD47CF"/>
        </w:placeholder>
      </w:sdtPr>
      <w:sdtEndPr/>
      <w:sdtContent>
        <w:p w:rsidR="00CB74E1" w:rsidRDefault="00CB74E1" w:rsidP="002D7479">
          <w:pPr>
            <w:pStyle w:val="-"/>
            <w:keepNext/>
            <w:rPr>
              <w:rtl/>
            </w:rPr>
          </w:pPr>
          <w:r w:rsidRPr="00E02A80">
            <w:rPr>
              <w:rStyle w:val="afe"/>
              <w:color w:val="000000"/>
              <w:rtl/>
            </w:rPr>
            <w:t>מכלוף מיקי זוהר (הליכוד)</w:t>
          </w:r>
          <w:r w:rsidRPr="00E02A80">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מה לכם </w:t>
      </w:r>
      <w:bookmarkStart w:id="7276" w:name="_ETM_Q14_320627"/>
      <w:bookmarkEnd w:id="7276"/>
      <w:r>
        <w:rPr>
          <w:rFonts w:hint="cs"/>
          <w:rtl/>
          <w:lang w:eastAsia="he-IL"/>
        </w:rPr>
        <w:t xml:space="preserve">ולשם טוב של נבחר ציבור? </w:t>
      </w:r>
    </w:p>
    <w:p w:rsidR="00CB74E1" w:rsidRDefault="00CB74E1" w:rsidP="002D7479">
      <w:pPr>
        <w:rPr>
          <w:rtl/>
          <w:lang w:eastAsia="he-IL"/>
        </w:rPr>
      </w:pPr>
    </w:p>
    <w:sdt>
      <w:sdtPr>
        <w:rPr>
          <w:rFonts w:hint="cs"/>
          <w:rtl/>
        </w:rPr>
        <w:alias w:val="קריאה"/>
        <w:tag w:val="&lt;ID&gt;5075&lt;/ID&gt;&lt;Name&gt;יעל גרמן - יש עתיד&lt;/Name&gt;&lt;Data&gt;יעל גרמן (יש עתיד)&lt;/Data&gt;&lt;Shortcut&gt;יעגר&lt;/Shortcut&gt;"/>
        <w:id w:val="-862046764"/>
        <w:placeholder>
          <w:docPart w:val="DB9292F72B1242D7BB8B212869BD47CF"/>
        </w:placeholder>
      </w:sdtPr>
      <w:sdtEndPr/>
      <w:sdtContent>
        <w:p w:rsidR="00CB74E1" w:rsidRDefault="00CB74E1" w:rsidP="002D7479">
          <w:pPr>
            <w:pStyle w:val="af5"/>
            <w:keepNext/>
            <w:rPr>
              <w:rtl/>
            </w:rPr>
          </w:pPr>
          <w:r w:rsidRPr="00323F05">
            <w:rPr>
              <w:rStyle w:val="afe"/>
              <w:color w:val="000000"/>
              <w:rtl/>
            </w:rPr>
            <w:t>יעל גרמן (יש עתיד)</w:t>
          </w:r>
          <w:r w:rsidRPr="00323F05">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לפיד אמר שהוא </w:t>
      </w:r>
      <w:r w:rsidR="00844C5E">
        <w:rPr>
          <w:rFonts w:hint="cs"/>
          <w:rtl/>
          <w:lang w:eastAsia="he-IL"/>
        </w:rPr>
        <w:t>– – –</w:t>
      </w:r>
      <w:r>
        <w:rPr>
          <w:rFonts w:hint="cs"/>
          <w:rtl/>
          <w:lang w:eastAsia="he-IL"/>
        </w:rPr>
        <w:t xml:space="preserve"> הוא לא אמר שהוא אשם. </w:t>
      </w:r>
    </w:p>
    <w:p w:rsidR="00CB74E1" w:rsidRDefault="00CB74E1" w:rsidP="002D7479">
      <w:pPr>
        <w:rPr>
          <w:rtl/>
          <w:lang w:eastAsia="he-IL"/>
        </w:rPr>
      </w:pPr>
      <w:bookmarkStart w:id="7277" w:name="_ETM_Q14_325081"/>
      <w:bookmarkEnd w:id="7277"/>
    </w:p>
    <w:bookmarkStart w:id="7278" w:name="_ETM_Q14_325441" w:displacedByCustomXml="next"/>
    <w:bookmarkEnd w:id="7278" w:displacedByCustomXml="next"/>
    <w:sdt>
      <w:sdtPr>
        <w:rPr>
          <w:rFonts w:hint="cs"/>
          <w:rtl/>
        </w:rPr>
        <w:alias w:val="יור"/>
        <w:tag w:val="&lt;ID&gt;5533&lt;/ID&gt;&lt;Name&gt;יצחק וקנין - יו&quot;ר&lt;/Name&gt;&lt;Data&gt;יצחק וקנין&lt;/Data&gt;&lt;Shortcut&gt;&lt;/Shortcut&gt;"/>
        <w:id w:val="370117173"/>
        <w:placeholder>
          <w:docPart w:val="DB9292F72B1242D7BB8B212869BD47CF"/>
        </w:placeholder>
      </w:sdtPr>
      <w:sdtEndPr/>
      <w:sdtContent>
        <w:p w:rsidR="00CB74E1" w:rsidRDefault="00CB74E1" w:rsidP="002D7479">
          <w:pPr>
            <w:pStyle w:val="af6"/>
            <w:keepNext/>
            <w:rPr>
              <w:rtl/>
            </w:rPr>
          </w:pPr>
          <w:r w:rsidRPr="00323F05">
            <w:rPr>
              <w:rStyle w:val="afe"/>
              <w:color w:val="000000"/>
              <w:rtl/>
            </w:rPr>
            <w:t>היו"ר יצחק וקנין</w:t>
          </w:r>
          <w:r w:rsidRPr="00323F05">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אני מבקש, יעל. חברת הכנסת יעל </w:t>
      </w:r>
      <w:bookmarkStart w:id="7279" w:name="_ETM_Q14_331234"/>
      <w:bookmarkEnd w:id="7279"/>
      <w:r>
        <w:rPr>
          <w:rFonts w:hint="cs"/>
          <w:rtl/>
          <w:lang w:eastAsia="he-IL"/>
        </w:rPr>
        <w:t xml:space="preserve">גרמן. </w:t>
      </w:r>
    </w:p>
    <w:p w:rsidR="00CB74E1" w:rsidRDefault="00CB74E1" w:rsidP="002D7479">
      <w:pPr>
        <w:rPr>
          <w:rtl/>
          <w:lang w:eastAsia="he-IL"/>
        </w:rPr>
      </w:pPr>
    </w:p>
    <w:sdt>
      <w:sdtPr>
        <w:rPr>
          <w:rtl/>
        </w:rPr>
        <w:alias w:val="קריאה"/>
        <w:tag w:val="&lt;ID&gt;5082&lt;/ID&gt;&lt;Name&gt;מאיר כהן - יש עתיד&lt;/Name&gt;&lt;Data&gt;מאיר כהן (יש עתיד)&lt;/Data&gt;&lt;Shortcut&gt;מאכה&lt;/Shortcut&gt;"/>
        <w:id w:val="1690482330"/>
        <w:placeholder>
          <w:docPart w:val="DB9292F72B1242D7BB8B212869BD47CF"/>
        </w:placeholder>
      </w:sdtPr>
      <w:sdtEndPr/>
      <w:sdtContent>
        <w:p w:rsidR="00CB74E1" w:rsidRDefault="00CB74E1" w:rsidP="002D7479">
          <w:pPr>
            <w:pStyle w:val="af5"/>
            <w:keepNext/>
            <w:rPr>
              <w:rtl/>
            </w:rPr>
          </w:pPr>
          <w:r w:rsidRPr="00323F05">
            <w:rPr>
              <w:rStyle w:val="afe"/>
              <w:color w:val="000000"/>
              <w:rtl/>
            </w:rPr>
            <w:t>מאיר כהן (יש עתיד)</w:t>
          </w:r>
          <w:r w:rsidRPr="00323F05">
            <w:rPr>
              <w:color w:val="000000"/>
              <w:rtl/>
            </w:rPr>
            <w:t>:</w:t>
          </w:r>
        </w:p>
      </w:sdtContent>
    </w:sdt>
    <w:p w:rsidR="00CB74E1" w:rsidRDefault="00CB74E1" w:rsidP="004370BB">
      <w:pPr>
        <w:rPr>
          <w:rtl/>
          <w:lang w:eastAsia="he-IL"/>
        </w:rPr>
      </w:pPr>
    </w:p>
    <w:p w:rsidR="00CB74E1" w:rsidRPr="00323F05" w:rsidRDefault="00844C5E" w:rsidP="002D7479">
      <w:pPr>
        <w:rPr>
          <w:rtl/>
          <w:lang w:eastAsia="he-IL"/>
        </w:rPr>
      </w:pPr>
      <w:r>
        <w:rPr>
          <w:rFonts w:hint="cs"/>
          <w:rtl/>
          <w:lang w:eastAsia="he-IL"/>
        </w:rPr>
        <w:t>– – –</w:t>
      </w:r>
    </w:p>
    <w:p w:rsidR="00CB74E1" w:rsidRDefault="00CB74E1" w:rsidP="002D7479">
      <w:pPr>
        <w:rPr>
          <w:rtl/>
          <w:lang w:eastAsia="he-IL"/>
        </w:rPr>
      </w:pPr>
    </w:p>
    <w:sdt>
      <w:sdtPr>
        <w:rPr>
          <w:rFonts w:hint="cs"/>
          <w:rtl/>
        </w:rPr>
        <w:alias w:val="קריאה"/>
        <w:tag w:val="&lt;ID&gt;5662&lt;/ID&gt;&lt;Name&gt;אופיר אקוניס - שר&lt;/Name&gt;&lt;Data&gt;שר המדע והטכנולוגיה אופיר אקוניס&lt;/Data&gt;&lt;Shortcut&gt;אואק&lt;/Shortcut&gt;"/>
        <w:id w:val="-1403913977"/>
        <w:placeholder>
          <w:docPart w:val="DB9292F72B1242D7BB8B212869BD47CF"/>
        </w:placeholder>
      </w:sdtPr>
      <w:sdtEndPr/>
      <w:sdtContent>
        <w:p w:rsidR="00CB74E1" w:rsidRDefault="00CB74E1" w:rsidP="002D7479">
          <w:pPr>
            <w:pStyle w:val="af5"/>
            <w:keepNext/>
            <w:rPr>
              <w:rtl/>
            </w:rPr>
          </w:pPr>
          <w:r w:rsidRPr="00323F05">
            <w:rPr>
              <w:rStyle w:val="afe"/>
              <w:color w:val="000000"/>
              <w:rtl/>
            </w:rPr>
            <w:t>שר המדע והטכנולוגיה אופיר אקוניס</w:t>
          </w:r>
          <w:r w:rsidRPr="00323F05">
            <w:rPr>
              <w:color w:val="000000"/>
              <w:rtl/>
            </w:rPr>
            <w:t>:</w:t>
          </w:r>
        </w:p>
      </w:sdtContent>
    </w:sdt>
    <w:p w:rsidR="00CB74E1" w:rsidRDefault="00CB74E1" w:rsidP="004370BB">
      <w:pPr>
        <w:rPr>
          <w:rtl/>
          <w:lang w:eastAsia="he-IL"/>
        </w:rPr>
      </w:pPr>
    </w:p>
    <w:p w:rsidR="00CB74E1" w:rsidRDefault="00CB74E1" w:rsidP="002D7479">
      <w:pPr>
        <w:rPr>
          <w:rtl/>
          <w:lang w:eastAsia="he-IL"/>
        </w:rPr>
      </w:pPr>
      <w:bookmarkStart w:id="7280" w:name="_ETM_Q14_330748"/>
      <w:bookmarkEnd w:id="7280"/>
      <w:r>
        <w:rPr>
          <w:rFonts w:hint="cs"/>
          <w:rtl/>
          <w:lang w:eastAsia="he-IL"/>
        </w:rPr>
        <w:t xml:space="preserve">חבר הכנסת זוהר, ההאשמה </w:t>
      </w:r>
      <w:r w:rsidR="00844C5E">
        <w:rPr>
          <w:rFonts w:hint="cs"/>
          <w:rtl/>
          <w:lang w:eastAsia="he-IL"/>
        </w:rPr>
        <w:t>– – –</w:t>
      </w:r>
    </w:p>
    <w:p w:rsidR="00CB74E1" w:rsidRDefault="00CB74E1" w:rsidP="002D7479">
      <w:pPr>
        <w:rPr>
          <w:rtl/>
          <w:lang w:eastAsia="he-IL"/>
        </w:rPr>
      </w:pPr>
      <w:bookmarkStart w:id="7281" w:name="_ETM_Q14_331415"/>
      <w:bookmarkEnd w:id="7281"/>
    </w:p>
    <w:bookmarkStart w:id="7282" w:name="_ETM_Q14_331993" w:displacedByCustomXml="next"/>
    <w:bookmarkEnd w:id="7282" w:displacedByCustomXml="next"/>
    <w:sdt>
      <w:sdtPr>
        <w:rPr>
          <w:rFonts w:hint="cs"/>
          <w:rtl/>
        </w:rPr>
        <w:alias w:val="קריאה"/>
        <w:tag w:val="&lt;ID&gt;0&lt;/ID&gt;&lt;Name&gt;קריאות&lt;/Name&gt;&lt;Data&gt;קריאות&lt;/Data&gt;&lt;Shortcut&gt;&lt;/Shortcut&gt;"/>
        <w:id w:val="-561167122"/>
        <w:placeholder>
          <w:docPart w:val="DB9292F72B1242D7BB8B212869BD47CF"/>
        </w:placeholder>
      </w:sdtPr>
      <w:sdtEndPr/>
      <w:sdtContent>
        <w:p w:rsidR="00CB74E1" w:rsidRDefault="00CB74E1" w:rsidP="002D7479">
          <w:pPr>
            <w:pStyle w:val="af5"/>
            <w:keepNext/>
            <w:rPr>
              <w:rtl/>
            </w:rPr>
          </w:pPr>
          <w:r w:rsidRPr="00323F05">
            <w:rPr>
              <w:rStyle w:val="afe"/>
              <w:color w:val="000000"/>
              <w:rtl/>
            </w:rPr>
            <w:t>קריאות</w:t>
          </w:r>
          <w:r w:rsidRPr="00323F05">
            <w:rPr>
              <w:color w:val="000000"/>
              <w:rtl/>
            </w:rPr>
            <w:t>:</w:t>
          </w:r>
        </w:p>
      </w:sdtContent>
    </w:sdt>
    <w:p w:rsidR="00CB74E1" w:rsidRDefault="00CB74E1" w:rsidP="004370BB">
      <w:pPr>
        <w:rPr>
          <w:rtl/>
          <w:lang w:eastAsia="he-IL"/>
        </w:rPr>
      </w:pPr>
    </w:p>
    <w:p w:rsidR="00CB74E1" w:rsidRDefault="00844C5E" w:rsidP="002D7479">
      <w:pPr>
        <w:rPr>
          <w:rtl/>
          <w:lang w:eastAsia="he-IL"/>
        </w:rPr>
      </w:pPr>
      <w:bookmarkStart w:id="7283" w:name="_ETM_Q14_333113"/>
      <w:bookmarkEnd w:id="7283"/>
      <w:r>
        <w:rPr>
          <w:rFonts w:hint="cs"/>
          <w:rtl/>
          <w:lang w:eastAsia="he-IL"/>
        </w:rPr>
        <w:t>– – –</w:t>
      </w:r>
    </w:p>
    <w:p w:rsidR="00CB74E1" w:rsidRDefault="00CB74E1" w:rsidP="002D7479">
      <w:pPr>
        <w:rPr>
          <w:rtl/>
          <w:lang w:eastAsia="he-IL"/>
        </w:rPr>
      </w:pPr>
      <w:bookmarkStart w:id="7284" w:name="_ETM_Q14_333244"/>
      <w:bookmarkEnd w:id="7284"/>
    </w:p>
    <w:bookmarkStart w:id="7285" w:name="_ETM_Q14_333541" w:displacedByCustomXml="next"/>
    <w:bookmarkEnd w:id="7285" w:displacedByCustomXml="next"/>
    <w:sdt>
      <w:sdtPr>
        <w:rPr>
          <w:rFonts w:hint="cs"/>
          <w:rtl/>
        </w:rPr>
        <w:alias w:val="יור"/>
        <w:tag w:val="&lt;ID&gt;5533&lt;/ID&gt;&lt;Name&gt;יצחק וקנין - יו&quot;ר&lt;/Name&gt;&lt;Data&gt;יצחק וקנין&lt;/Data&gt;&lt;Shortcut&gt;&lt;/Shortcut&gt;"/>
        <w:id w:val="675162281"/>
        <w:placeholder>
          <w:docPart w:val="DB9292F72B1242D7BB8B212869BD47CF"/>
        </w:placeholder>
      </w:sdtPr>
      <w:sdtEndPr/>
      <w:sdtContent>
        <w:p w:rsidR="00CB74E1" w:rsidRDefault="00CB74E1" w:rsidP="002D7479">
          <w:pPr>
            <w:pStyle w:val="af6"/>
            <w:keepNext/>
            <w:rPr>
              <w:rtl/>
            </w:rPr>
          </w:pPr>
          <w:r w:rsidRPr="00323F05">
            <w:rPr>
              <w:rStyle w:val="afe"/>
              <w:color w:val="000000"/>
              <w:rtl/>
            </w:rPr>
            <w:t>היו"ר יצחק וקנין</w:t>
          </w:r>
          <w:r w:rsidRPr="00323F05">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כבר אי-אפשר ככה. כל אחד עומד וצועק.</w:t>
      </w:r>
    </w:p>
    <w:p w:rsidR="00CB74E1" w:rsidRDefault="00CB74E1" w:rsidP="002D7479">
      <w:pPr>
        <w:rPr>
          <w:rtl/>
          <w:lang w:eastAsia="he-IL"/>
        </w:rPr>
      </w:pPr>
    </w:p>
    <w:sdt>
      <w:sdtPr>
        <w:rPr>
          <w:rFonts w:hint="cs"/>
          <w:rtl/>
        </w:rPr>
        <w:alias w:val="דובר_המשך"/>
        <w:tag w:val="&lt;ID&gt;5279&lt;/ID&gt;&lt;Name&gt;מכלוף מיקי זוהר - הליכוד&lt;/Name&gt;&lt;Data&gt;מכלוף מיקי זוהר (הליכוד)&lt;/Data&gt;&lt;Shortcut&gt;מכזו&lt;/Shortcut&gt;"/>
        <w:id w:val="-390735310"/>
        <w:placeholder>
          <w:docPart w:val="DB9292F72B1242D7BB8B212869BD47CF"/>
        </w:placeholder>
      </w:sdtPr>
      <w:sdtEndPr/>
      <w:sdtContent>
        <w:p w:rsidR="00CB74E1" w:rsidRDefault="00CB74E1" w:rsidP="002D7479">
          <w:pPr>
            <w:pStyle w:val="-"/>
            <w:keepNext/>
            <w:rPr>
              <w:rtl/>
            </w:rPr>
          </w:pPr>
          <w:r w:rsidRPr="00323F05">
            <w:rPr>
              <w:rStyle w:val="afe"/>
              <w:color w:val="000000"/>
              <w:rtl/>
            </w:rPr>
            <w:t>מכלוף מיקי זוהר (הליכוד)</w:t>
          </w:r>
          <w:r w:rsidRPr="00323F05">
            <w:rPr>
              <w:color w:val="000000"/>
              <w:rtl/>
            </w:rPr>
            <w:t>:</w:t>
          </w:r>
        </w:p>
      </w:sdtContent>
    </w:sdt>
    <w:p w:rsidR="00CB74E1" w:rsidRDefault="00CB74E1" w:rsidP="004370BB">
      <w:pPr>
        <w:rPr>
          <w:rtl/>
          <w:lang w:eastAsia="he-IL"/>
        </w:rPr>
      </w:pPr>
    </w:p>
    <w:p w:rsidR="00CB74E1" w:rsidRDefault="00CB74E1" w:rsidP="00E6771E">
      <w:pPr>
        <w:rPr>
          <w:rtl/>
          <w:lang w:eastAsia="he-IL"/>
        </w:rPr>
      </w:pPr>
      <w:r>
        <w:rPr>
          <w:rFonts w:hint="cs"/>
          <w:rtl/>
          <w:lang w:eastAsia="he-IL"/>
        </w:rPr>
        <w:t xml:space="preserve">אדוני, אני מקווה שיתחשבו בזמן היקר שאני מאבד פה על </w:t>
      </w:r>
      <w:bookmarkStart w:id="7286" w:name="_ETM_Q14_336003"/>
      <w:bookmarkEnd w:id="7286"/>
      <w:r>
        <w:rPr>
          <w:rFonts w:hint="cs"/>
          <w:rtl/>
          <w:lang w:eastAsia="he-IL"/>
        </w:rPr>
        <w:t>הדוכן</w:t>
      </w:r>
      <w:r w:rsidR="00E6771E">
        <w:rPr>
          <w:rFonts w:hint="cs"/>
          <w:rtl/>
          <w:lang w:eastAsia="he-IL"/>
        </w:rPr>
        <w:t>,</w:t>
      </w:r>
      <w:r>
        <w:rPr>
          <w:rFonts w:hint="cs"/>
          <w:rtl/>
          <w:lang w:eastAsia="he-IL"/>
        </w:rPr>
        <w:t xml:space="preserve"> כי אני צריך להסביר לציבור ששומע שם בבית מה</w:t>
      </w:r>
      <w:bookmarkStart w:id="7287" w:name="_ETM_Q14_342112"/>
      <w:bookmarkEnd w:id="7287"/>
      <w:r>
        <w:rPr>
          <w:rFonts w:hint="cs"/>
          <w:rtl/>
          <w:lang w:eastAsia="he-IL"/>
        </w:rPr>
        <w:t xml:space="preserve"> קורה ליאיר לפיד. זו תגובה טבעית </w:t>
      </w:r>
      <w:r w:rsidR="00E6771E">
        <w:rPr>
          <w:rFonts w:hint="eastAsia"/>
          <w:rtl/>
          <w:lang w:eastAsia="he-IL"/>
        </w:rPr>
        <w:t xml:space="preserve">– </w:t>
      </w:r>
      <w:r>
        <w:rPr>
          <w:rFonts w:hint="cs"/>
          <w:rtl/>
          <w:lang w:eastAsia="he-IL"/>
        </w:rPr>
        <w:t>הוא מתרסק בסקרים</w:t>
      </w:r>
      <w:r w:rsidR="00E6771E">
        <w:rPr>
          <w:rFonts w:hint="cs"/>
          <w:rtl/>
          <w:lang w:eastAsia="he-IL"/>
        </w:rPr>
        <w:t>.</w:t>
      </w:r>
    </w:p>
    <w:p w:rsidR="00CB74E1" w:rsidRDefault="00CB74E1" w:rsidP="002D7479">
      <w:pPr>
        <w:rPr>
          <w:rtl/>
          <w:lang w:eastAsia="he-IL"/>
        </w:rPr>
      </w:pPr>
    </w:p>
    <w:sdt>
      <w:sdtPr>
        <w:rPr>
          <w:rFonts w:hint="cs"/>
          <w:rtl/>
        </w:rPr>
        <w:alias w:val="קריאה"/>
        <w:tag w:val="&lt;ID&gt;5075&lt;/ID&gt;&lt;Name&gt;יעל גרמן - יש עתיד&lt;/Name&gt;&lt;Data&gt;יעל גרמן (יש עתיד)&lt;/Data&gt;&lt;Shortcut&gt;יעגר&lt;/Shortcut&gt;"/>
        <w:id w:val="1912195392"/>
        <w:placeholder>
          <w:docPart w:val="DB9292F72B1242D7BB8B212869BD47CF"/>
        </w:placeholder>
      </w:sdtPr>
      <w:sdtEndPr/>
      <w:sdtContent>
        <w:p w:rsidR="00CB74E1" w:rsidRDefault="00CB74E1" w:rsidP="002D7479">
          <w:pPr>
            <w:pStyle w:val="af5"/>
            <w:keepNext/>
            <w:rPr>
              <w:rtl/>
            </w:rPr>
          </w:pPr>
          <w:r w:rsidRPr="00323F05">
            <w:rPr>
              <w:rStyle w:val="afe"/>
              <w:color w:val="000000"/>
              <w:rtl/>
            </w:rPr>
            <w:t>יעל גרמן (יש עתיד)</w:t>
          </w:r>
          <w:r w:rsidRPr="00323F05">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 –</w:t>
      </w:r>
    </w:p>
    <w:p w:rsidR="00CB74E1" w:rsidRDefault="00CB74E1" w:rsidP="002D7479">
      <w:pPr>
        <w:rPr>
          <w:rtl/>
          <w:lang w:eastAsia="he-IL"/>
        </w:rPr>
      </w:pPr>
    </w:p>
    <w:sdt>
      <w:sdtPr>
        <w:rPr>
          <w:rFonts w:hint="cs"/>
          <w:rtl/>
        </w:rPr>
        <w:alias w:val="דובר_המשך"/>
        <w:tag w:val="&lt;ID&gt;5279&lt;/ID&gt;&lt;Name&gt;מכלוף מיקי זוהר - הליכוד&lt;/Name&gt;&lt;Data&gt;מכלוף מיקי זוהר (הליכוד)&lt;/Data&gt;&lt;Shortcut&gt;מכזו&lt;/Shortcut&gt;"/>
        <w:id w:val="573714631"/>
        <w:placeholder>
          <w:docPart w:val="DB9292F72B1242D7BB8B212869BD47CF"/>
        </w:placeholder>
      </w:sdtPr>
      <w:sdtEndPr/>
      <w:sdtContent>
        <w:p w:rsidR="00CB74E1" w:rsidRDefault="00CB74E1" w:rsidP="002D7479">
          <w:pPr>
            <w:pStyle w:val="-"/>
            <w:keepNext/>
            <w:rPr>
              <w:rtl/>
            </w:rPr>
          </w:pPr>
          <w:r w:rsidRPr="00323F05">
            <w:rPr>
              <w:rStyle w:val="afe"/>
              <w:color w:val="000000"/>
              <w:rtl/>
            </w:rPr>
            <w:t>מכלוף מיקי זוהר (הליכוד)</w:t>
          </w:r>
          <w:r w:rsidRPr="00323F05">
            <w:rPr>
              <w:color w:val="000000"/>
              <w:rtl/>
            </w:rPr>
            <w:t>:</w:t>
          </w:r>
        </w:p>
      </w:sdtContent>
    </w:sdt>
    <w:p w:rsidR="00CB74E1" w:rsidRDefault="00CB74E1" w:rsidP="004370BB">
      <w:pPr>
        <w:rPr>
          <w:rtl/>
          <w:lang w:eastAsia="he-IL"/>
        </w:rPr>
      </w:pPr>
    </w:p>
    <w:p w:rsidR="00CB74E1" w:rsidRDefault="00CB74E1" w:rsidP="002D7479">
      <w:pPr>
        <w:rPr>
          <w:rtl/>
          <w:lang w:eastAsia="he-IL"/>
        </w:rPr>
      </w:pPr>
      <w:bookmarkStart w:id="7288" w:name="_ETM_Q14_345016"/>
      <w:bookmarkEnd w:id="7288"/>
      <w:r>
        <w:rPr>
          <w:rFonts w:hint="cs"/>
          <w:rtl/>
          <w:lang w:eastAsia="he-IL"/>
        </w:rPr>
        <w:t xml:space="preserve">זו תגובה טבעית, </w:t>
      </w:r>
      <w:bookmarkStart w:id="7289" w:name="_ETM_Q14_347333"/>
      <w:bookmarkEnd w:id="7289"/>
      <w:r>
        <w:rPr>
          <w:rFonts w:hint="cs"/>
          <w:rtl/>
          <w:lang w:eastAsia="he-IL"/>
        </w:rPr>
        <w:t xml:space="preserve">חברים. </w:t>
      </w:r>
    </w:p>
    <w:p w:rsidR="00CB74E1" w:rsidRDefault="00CB74E1" w:rsidP="002D7479">
      <w:pPr>
        <w:rPr>
          <w:rtl/>
          <w:lang w:eastAsia="he-IL"/>
        </w:rPr>
      </w:pPr>
    </w:p>
    <w:sdt>
      <w:sdtPr>
        <w:rPr>
          <w:rFonts w:hint="cs"/>
          <w:rtl/>
        </w:rPr>
        <w:alias w:val="קריאה"/>
        <w:tag w:val="&lt;ID&gt;5075&lt;/ID&gt;&lt;Name&gt;יעל גרמן - יש עתיד&lt;/Name&gt;&lt;Data&gt;יעל גרמן (יש עתיד)&lt;/Data&gt;&lt;Shortcut&gt;יעגר&lt;/Shortcut&gt;"/>
        <w:id w:val="236137065"/>
        <w:placeholder>
          <w:docPart w:val="DB9292F72B1242D7BB8B212869BD47CF"/>
        </w:placeholder>
      </w:sdtPr>
      <w:sdtEndPr/>
      <w:sdtContent>
        <w:p w:rsidR="00CB74E1" w:rsidRDefault="00CB74E1" w:rsidP="002D7479">
          <w:pPr>
            <w:pStyle w:val="af5"/>
            <w:keepNext/>
            <w:rPr>
              <w:rtl/>
            </w:rPr>
          </w:pPr>
          <w:r w:rsidRPr="00323F05">
            <w:rPr>
              <w:rStyle w:val="afe"/>
              <w:color w:val="000000"/>
              <w:rtl/>
            </w:rPr>
            <w:t>יעל גרמן (יש עתיד)</w:t>
          </w:r>
          <w:r w:rsidRPr="00323F05">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 –</w:t>
      </w:r>
    </w:p>
    <w:p w:rsidR="00CB74E1" w:rsidRDefault="00CB74E1" w:rsidP="002D7479">
      <w:pPr>
        <w:rPr>
          <w:rtl/>
          <w:lang w:eastAsia="he-IL"/>
        </w:rPr>
      </w:pPr>
      <w:bookmarkStart w:id="7290" w:name="_ETM_Q14_349408"/>
      <w:bookmarkEnd w:id="7290"/>
    </w:p>
    <w:bookmarkStart w:id="7291" w:name="_ETM_Q14_349708" w:displacedByCustomXml="next"/>
    <w:bookmarkEnd w:id="7291" w:displacedByCustomXml="next"/>
    <w:sdt>
      <w:sdtPr>
        <w:rPr>
          <w:rFonts w:hint="cs"/>
          <w:rtl/>
        </w:rPr>
        <w:alias w:val="דובר_המשך"/>
        <w:tag w:val="&lt;ID&gt;5279&lt;/ID&gt;&lt;Name&gt;מכלוף מיקי זוהר - הליכוד&lt;/Name&gt;&lt;Data&gt;מכלוף מיקי זוהר (הליכוד)&lt;/Data&gt;&lt;Shortcut&gt;מכזו&lt;/Shortcut&gt;"/>
        <w:id w:val="-1377388631"/>
        <w:placeholder>
          <w:docPart w:val="DB9292F72B1242D7BB8B212869BD47CF"/>
        </w:placeholder>
      </w:sdtPr>
      <w:sdtEndPr/>
      <w:sdtContent>
        <w:p w:rsidR="00CB74E1" w:rsidRDefault="00CB74E1" w:rsidP="002D7479">
          <w:pPr>
            <w:pStyle w:val="-"/>
            <w:keepNext/>
            <w:rPr>
              <w:rtl/>
            </w:rPr>
          </w:pPr>
          <w:r w:rsidRPr="00323F05">
            <w:rPr>
              <w:rStyle w:val="afe"/>
              <w:color w:val="000000"/>
              <w:rtl/>
            </w:rPr>
            <w:t>מכלוף מיקי זוהר (הליכוד)</w:t>
          </w:r>
          <w:r w:rsidRPr="00323F05">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מה לעשות, הוא לא יודע להתמודד עם </w:t>
      </w:r>
      <w:bookmarkStart w:id="7292" w:name="_ETM_Q14_350458"/>
      <w:bookmarkEnd w:id="7292"/>
      <w:r>
        <w:rPr>
          <w:rFonts w:hint="cs"/>
          <w:rtl/>
          <w:lang w:eastAsia="he-IL"/>
        </w:rPr>
        <w:t xml:space="preserve">רחשי הציבור. הציבור מפנה לו גב, מפנה לו </w:t>
      </w:r>
      <w:bookmarkStart w:id="7293" w:name="_ETM_Q14_354117"/>
      <w:bookmarkEnd w:id="7293"/>
      <w:r>
        <w:rPr>
          <w:rFonts w:hint="cs"/>
          <w:rtl/>
          <w:lang w:eastAsia="he-IL"/>
        </w:rPr>
        <w:t xml:space="preserve">עורף </w:t>
      </w:r>
      <w:r w:rsidR="00844C5E">
        <w:rPr>
          <w:rFonts w:hint="cs"/>
          <w:rtl/>
          <w:lang w:eastAsia="he-IL"/>
        </w:rPr>
        <w:t>– –</w:t>
      </w:r>
    </w:p>
    <w:p w:rsidR="00CB74E1" w:rsidRDefault="00CB74E1" w:rsidP="002D7479">
      <w:pPr>
        <w:rPr>
          <w:rtl/>
          <w:lang w:eastAsia="he-IL"/>
        </w:rPr>
      </w:pPr>
    </w:p>
    <w:sdt>
      <w:sdtPr>
        <w:rPr>
          <w:rFonts w:hint="cs"/>
          <w:rtl/>
        </w:rPr>
        <w:alias w:val="קריאה"/>
        <w:tag w:val="&lt;ID&gt;5075&lt;/ID&gt;&lt;Name&gt;יעל גרמן - יש עתיד&lt;/Name&gt;&lt;Data&gt;יעל גרמן (יש עתיד)&lt;/Data&gt;&lt;Shortcut&gt;יעגר&lt;/Shortcut&gt;"/>
        <w:id w:val="-1906363730"/>
        <w:placeholder>
          <w:docPart w:val="DB9292F72B1242D7BB8B212869BD47CF"/>
        </w:placeholder>
      </w:sdtPr>
      <w:sdtEndPr/>
      <w:sdtContent>
        <w:p w:rsidR="00CB74E1" w:rsidRDefault="00CB74E1" w:rsidP="002D7479">
          <w:pPr>
            <w:pStyle w:val="af5"/>
            <w:keepNext/>
            <w:rPr>
              <w:rtl/>
            </w:rPr>
          </w:pPr>
          <w:r w:rsidRPr="00323F05">
            <w:rPr>
              <w:rStyle w:val="afe"/>
              <w:color w:val="000000"/>
              <w:rtl/>
            </w:rPr>
            <w:t>יעל גרמן (יש עתיד)</w:t>
          </w:r>
          <w:r w:rsidRPr="00323F05">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 –</w:t>
      </w:r>
      <w:r w:rsidR="00CB74E1">
        <w:rPr>
          <w:rFonts w:hint="cs"/>
          <w:rtl/>
          <w:lang w:eastAsia="he-IL"/>
        </w:rPr>
        <w:t xml:space="preserve"> ראש הממשלה נחקר בצוללות </w:t>
      </w:r>
      <w:r>
        <w:rPr>
          <w:rFonts w:hint="cs"/>
          <w:rtl/>
          <w:lang w:eastAsia="he-IL"/>
        </w:rPr>
        <w:t>– – –</w:t>
      </w:r>
    </w:p>
    <w:p w:rsidR="00CB74E1" w:rsidRDefault="00CB74E1" w:rsidP="002D7479">
      <w:pPr>
        <w:rPr>
          <w:rtl/>
          <w:lang w:eastAsia="he-IL"/>
        </w:rPr>
      </w:pPr>
    </w:p>
    <w:sdt>
      <w:sdtPr>
        <w:rPr>
          <w:rFonts w:hint="cs"/>
          <w:rtl/>
        </w:rPr>
        <w:alias w:val="דובר_המשך"/>
        <w:tag w:val="&lt;ID&gt;5279&lt;/ID&gt;&lt;Name&gt;מכלוף מיקי זוהר - הליכוד&lt;/Name&gt;&lt;Data&gt;מכלוף מיקי זוהר (הליכוד)&lt;/Data&gt;&lt;Shortcut&gt;מכזו&lt;/Shortcut&gt;"/>
        <w:id w:val="-234014476"/>
        <w:placeholder>
          <w:docPart w:val="DB9292F72B1242D7BB8B212869BD47CF"/>
        </w:placeholder>
      </w:sdtPr>
      <w:sdtEndPr/>
      <w:sdtContent>
        <w:p w:rsidR="00CB74E1" w:rsidRDefault="00CB74E1" w:rsidP="002D7479">
          <w:pPr>
            <w:pStyle w:val="-"/>
            <w:keepNext/>
            <w:rPr>
              <w:rtl/>
            </w:rPr>
          </w:pPr>
          <w:r w:rsidRPr="00323F05">
            <w:rPr>
              <w:rStyle w:val="afe"/>
              <w:color w:val="000000"/>
              <w:rtl/>
            </w:rPr>
            <w:t>מכלוף מיקי זוהר (הליכוד)</w:t>
          </w:r>
          <w:r w:rsidRPr="00323F05">
            <w:rPr>
              <w:color w:val="000000"/>
              <w:rtl/>
            </w:rPr>
            <w:t>:</w:t>
          </w:r>
        </w:p>
      </w:sdtContent>
    </w:sdt>
    <w:p w:rsidR="00CB74E1" w:rsidRDefault="00CB74E1" w:rsidP="004370BB">
      <w:pPr>
        <w:rPr>
          <w:rtl/>
          <w:lang w:eastAsia="he-IL"/>
        </w:rPr>
      </w:pPr>
    </w:p>
    <w:p w:rsidR="00CB74E1" w:rsidRDefault="00844C5E" w:rsidP="00E6771E">
      <w:pPr>
        <w:rPr>
          <w:rtl/>
          <w:lang w:eastAsia="he-IL"/>
        </w:rPr>
      </w:pPr>
      <w:r>
        <w:rPr>
          <w:rFonts w:hint="cs"/>
          <w:rtl/>
          <w:lang w:eastAsia="he-IL"/>
        </w:rPr>
        <w:t>– –</w:t>
      </w:r>
      <w:r w:rsidR="00CB74E1">
        <w:rPr>
          <w:rFonts w:hint="cs"/>
          <w:rtl/>
          <w:lang w:eastAsia="he-IL"/>
        </w:rPr>
        <w:t xml:space="preserve"> </w:t>
      </w:r>
      <w:bookmarkStart w:id="7294" w:name="_ETM_Q14_356618"/>
      <w:bookmarkEnd w:id="7294"/>
      <w:r w:rsidR="00CB74E1">
        <w:rPr>
          <w:rFonts w:hint="cs"/>
          <w:rtl/>
          <w:lang w:eastAsia="he-IL"/>
        </w:rPr>
        <w:t>אז הוא אומר: רגע, איך הציבור מפנה לי עורף</w:t>
      </w:r>
      <w:r w:rsidR="00E6771E">
        <w:rPr>
          <w:rFonts w:hint="cs"/>
          <w:rtl/>
          <w:lang w:eastAsia="he-IL"/>
        </w:rPr>
        <w:t>?</w:t>
      </w:r>
      <w:r w:rsidR="00CB74E1">
        <w:rPr>
          <w:rFonts w:hint="cs"/>
          <w:rtl/>
          <w:lang w:eastAsia="he-IL"/>
        </w:rPr>
        <w:t xml:space="preserve"> הרי </w:t>
      </w:r>
      <w:bookmarkStart w:id="7295" w:name="_ETM_Q14_359851"/>
      <w:bookmarkEnd w:id="7295"/>
      <w:r w:rsidR="00E6771E">
        <w:rPr>
          <w:rFonts w:hint="cs"/>
          <w:rtl/>
          <w:lang w:eastAsia="he-IL"/>
        </w:rPr>
        <w:t>אני לוחם ב</w:t>
      </w:r>
      <w:r w:rsidR="00CB74E1">
        <w:rPr>
          <w:rFonts w:hint="cs"/>
          <w:rtl/>
          <w:lang w:eastAsia="he-IL"/>
        </w:rPr>
        <w:t xml:space="preserve">שחיתות. אני איש שלטון החוק, אביר שלטון </w:t>
      </w:r>
      <w:bookmarkStart w:id="7296" w:name="_ETM_Q14_366309"/>
      <w:bookmarkEnd w:id="7296"/>
      <w:r w:rsidR="00CB74E1">
        <w:rPr>
          <w:rFonts w:hint="cs"/>
          <w:rtl/>
          <w:lang w:eastAsia="he-IL"/>
        </w:rPr>
        <w:t>החוק, איך הציבור מפנה לי עורף? איך זה יכול לקרות?</w:t>
      </w:r>
    </w:p>
    <w:p w:rsidR="00CB74E1" w:rsidRDefault="00CB74E1" w:rsidP="002D7479">
      <w:pPr>
        <w:rPr>
          <w:rtl/>
          <w:lang w:eastAsia="he-IL"/>
        </w:rPr>
      </w:pPr>
    </w:p>
    <w:p w:rsidR="00CB74E1" w:rsidRDefault="00CB74E1" w:rsidP="002D7479">
      <w:pPr>
        <w:rPr>
          <w:rtl/>
          <w:lang w:eastAsia="he-IL"/>
        </w:rPr>
      </w:pPr>
      <w:r>
        <w:rPr>
          <w:rFonts w:hint="cs"/>
          <w:rtl/>
          <w:lang w:eastAsia="he-IL"/>
        </w:rPr>
        <w:t xml:space="preserve">התשובה </w:t>
      </w:r>
      <w:bookmarkStart w:id="7297" w:name="_ETM_Q14_369450"/>
      <w:bookmarkEnd w:id="7297"/>
      <w:r w:rsidR="00E6771E">
        <w:rPr>
          <w:rFonts w:hint="cs"/>
          <w:rtl/>
          <w:lang w:eastAsia="he-IL"/>
        </w:rPr>
        <w:t>ע</w:t>
      </w:r>
      <w:r>
        <w:rPr>
          <w:rFonts w:hint="cs"/>
          <w:rtl/>
          <w:lang w:eastAsia="he-IL"/>
        </w:rPr>
        <w:t>ל</w:t>
      </w:r>
      <w:r w:rsidR="00E6771E">
        <w:rPr>
          <w:rFonts w:hint="cs"/>
          <w:rtl/>
          <w:lang w:eastAsia="he-IL"/>
        </w:rPr>
        <w:t xml:space="preserve"> </w:t>
      </w:r>
      <w:r>
        <w:rPr>
          <w:rFonts w:hint="cs"/>
          <w:rtl/>
          <w:lang w:eastAsia="he-IL"/>
        </w:rPr>
        <w:t xml:space="preserve">כך פשוטה, חברים: אנחנו עם חכם, אנחנו יודעים מתי עובדים עלינו. אנחנו יודעים מתי עומד מולנו שחקן קולנוע או </w:t>
      </w:r>
      <w:bookmarkStart w:id="7298" w:name="_ETM_Q14_378475"/>
      <w:bookmarkEnd w:id="7298"/>
      <w:r>
        <w:rPr>
          <w:rFonts w:hint="cs"/>
          <w:rtl/>
          <w:lang w:eastAsia="he-IL"/>
        </w:rPr>
        <w:t>טלוויזיה ומתי עומד מולנו ראש ממשלה עם רפרטואר עשיר.</w:t>
      </w:r>
    </w:p>
    <w:p w:rsidR="00CB74E1" w:rsidRDefault="00CB74E1" w:rsidP="002D7479">
      <w:pPr>
        <w:rPr>
          <w:rtl/>
          <w:lang w:eastAsia="he-IL"/>
        </w:rPr>
      </w:pPr>
    </w:p>
    <w:sdt>
      <w:sdtPr>
        <w:rPr>
          <w:rFonts w:hint="cs"/>
          <w:rtl/>
        </w:rPr>
        <w:alias w:val="קריאה"/>
        <w:tag w:val="&lt;ID&gt;5075&lt;/ID&gt;&lt;Name&gt;יעל גרמן - יש עתיד&lt;/Name&gt;&lt;Data&gt;יעל גרמן (יש עתיד)&lt;/Data&gt;&lt;Shortcut&gt;יעגר&lt;/Shortcut&gt;"/>
        <w:id w:val="1913270728"/>
        <w:placeholder>
          <w:docPart w:val="DB9292F72B1242D7BB8B212869BD47CF"/>
        </w:placeholder>
      </w:sdtPr>
      <w:sdtEndPr/>
      <w:sdtContent>
        <w:p w:rsidR="00CB74E1" w:rsidRDefault="00CB74E1" w:rsidP="002D7479">
          <w:pPr>
            <w:pStyle w:val="af5"/>
            <w:keepNext/>
            <w:rPr>
              <w:rtl/>
            </w:rPr>
          </w:pPr>
          <w:r w:rsidRPr="00CD2AC3">
            <w:rPr>
              <w:rStyle w:val="afe"/>
              <w:color w:val="000000"/>
              <w:rtl/>
            </w:rPr>
            <w:t>יעל גרמן (יש עתיד)</w:t>
          </w:r>
          <w:r w:rsidRPr="00CD2AC3">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אתה מדבר על נתניהו </w:t>
      </w:r>
      <w:r w:rsidR="00844C5E">
        <w:rPr>
          <w:rFonts w:hint="cs"/>
          <w:rtl/>
          <w:lang w:eastAsia="he-IL"/>
        </w:rPr>
        <w:t>– – –</w:t>
      </w:r>
    </w:p>
    <w:p w:rsidR="00CB74E1" w:rsidRDefault="00CB74E1" w:rsidP="002D7479">
      <w:pPr>
        <w:rPr>
          <w:rtl/>
          <w:lang w:eastAsia="he-IL"/>
        </w:rPr>
      </w:pPr>
    </w:p>
    <w:sdt>
      <w:sdtPr>
        <w:rPr>
          <w:rFonts w:hint="cs"/>
          <w:rtl/>
        </w:rPr>
        <w:alias w:val="דובר_המשך"/>
        <w:tag w:val="&lt;ID&gt;5279&lt;/ID&gt;&lt;Name&gt;מכלוף מיקי זוהר - הליכוד&lt;/Name&gt;&lt;Data&gt;מכלוף מיקי זוהר (הליכוד)&lt;/Data&gt;&lt;Shortcut&gt;מכזו&lt;/Shortcut&gt;"/>
        <w:id w:val="1080874217"/>
        <w:placeholder>
          <w:docPart w:val="DB9292F72B1242D7BB8B212869BD47CF"/>
        </w:placeholder>
      </w:sdtPr>
      <w:sdtEndPr/>
      <w:sdtContent>
        <w:p w:rsidR="00CB74E1" w:rsidRDefault="00CB74E1" w:rsidP="002D7479">
          <w:pPr>
            <w:pStyle w:val="-"/>
            <w:keepNext/>
            <w:rPr>
              <w:rtl/>
            </w:rPr>
          </w:pPr>
          <w:r w:rsidRPr="00CD2AC3">
            <w:rPr>
              <w:rStyle w:val="afe"/>
              <w:color w:val="000000"/>
              <w:rtl/>
            </w:rPr>
            <w:t>מכלוף מיקי זוהר (הליכוד)</w:t>
          </w:r>
          <w:r w:rsidRPr="00CD2AC3">
            <w:rPr>
              <w:color w:val="000000"/>
              <w:rtl/>
            </w:rPr>
            <w:t>:</w:t>
          </w:r>
        </w:p>
      </w:sdtContent>
    </w:sdt>
    <w:p w:rsidR="00CB74E1" w:rsidRDefault="00CB74E1" w:rsidP="004370BB">
      <w:pPr>
        <w:rPr>
          <w:rtl/>
          <w:lang w:eastAsia="he-IL"/>
        </w:rPr>
      </w:pPr>
    </w:p>
    <w:p w:rsidR="00CB74E1" w:rsidRDefault="00CB74E1" w:rsidP="00E6771E">
      <w:pPr>
        <w:rPr>
          <w:rtl/>
          <w:lang w:eastAsia="he-IL"/>
        </w:rPr>
      </w:pPr>
      <w:r>
        <w:rPr>
          <w:rFonts w:hint="cs"/>
          <w:rtl/>
          <w:lang w:eastAsia="he-IL"/>
        </w:rPr>
        <w:t>אנחנו יודעים להבחין בשוני. אנחנו יודעים להבחין בשוני</w:t>
      </w:r>
      <w:r w:rsidR="00E6771E">
        <w:rPr>
          <w:rFonts w:hint="cs"/>
          <w:rtl/>
          <w:lang w:eastAsia="he-IL"/>
        </w:rPr>
        <w:t>.</w:t>
      </w:r>
    </w:p>
    <w:p w:rsidR="00CB74E1" w:rsidRDefault="00CB74E1" w:rsidP="002D7479">
      <w:pPr>
        <w:rPr>
          <w:rtl/>
          <w:lang w:eastAsia="he-IL"/>
        </w:rPr>
      </w:pPr>
    </w:p>
    <w:sdt>
      <w:sdtPr>
        <w:rPr>
          <w:rFonts w:hint="cs"/>
          <w:rtl/>
        </w:rPr>
        <w:alias w:val="קריאה"/>
        <w:tag w:val="&lt;ID&gt;5084&lt;/ID&gt;&lt;Name&gt;מיקי לוי - יש עתיד&lt;/Name&gt;&lt;Data&gt;מיקי לוי (יש עתיד)&lt;/Data&gt;&lt;Shortcut&gt;מילו&lt;/Shortcut&gt;"/>
        <w:id w:val="-315497452"/>
        <w:placeholder>
          <w:docPart w:val="DB9292F72B1242D7BB8B212869BD47CF"/>
        </w:placeholder>
      </w:sdtPr>
      <w:sdtEndPr/>
      <w:sdtContent>
        <w:p w:rsidR="00CB74E1" w:rsidRDefault="00CB74E1" w:rsidP="002D7479">
          <w:pPr>
            <w:pStyle w:val="af5"/>
            <w:keepNext/>
            <w:rPr>
              <w:rtl/>
            </w:rPr>
          </w:pPr>
          <w:r w:rsidRPr="00A2034F">
            <w:rPr>
              <w:rStyle w:val="afe"/>
              <w:color w:val="000000"/>
              <w:rtl/>
            </w:rPr>
            <w:t>מיקי לוי (יש עתיד)</w:t>
          </w:r>
          <w:r w:rsidRPr="00A2034F">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 –</w:t>
      </w:r>
    </w:p>
    <w:p w:rsidR="00CB74E1" w:rsidRDefault="00CB74E1" w:rsidP="002D7479">
      <w:pPr>
        <w:rPr>
          <w:rtl/>
          <w:lang w:eastAsia="he-IL"/>
        </w:rPr>
      </w:pPr>
    </w:p>
    <w:sdt>
      <w:sdtPr>
        <w:rPr>
          <w:rFonts w:hint="cs"/>
          <w:rtl/>
        </w:rPr>
        <w:alias w:val="דובר_המשך"/>
        <w:tag w:val="&lt;ID&gt;5279&lt;/ID&gt;&lt;Name&gt;מכלוף מיקי זוהר - הליכוד&lt;/Name&gt;&lt;Data&gt;מכלוף מיקי זוהר (הליכוד)&lt;/Data&gt;&lt;Shortcut&gt;מכזו&lt;/Shortcut&gt;"/>
        <w:id w:val="1963146316"/>
        <w:placeholder>
          <w:docPart w:val="DB9292F72B1242D7BB8B212869BD47CF"/>
        </w:placeholder>
      </w:sdtPr>
      <w:sdtEndPr/>
      <w:sdtContent>
        <w:p w:rsidR="00CB74E1" w:rsidRDefault="00CB74E1" w:rsidP="002D7479">
          <w:pPr>
            <w:pStyle w:val="-"/>
            <w:keepNext/>
            <w:rPr>
              <w:rtl/>
            </w:rPr>
          </w:pPr>
          <w:r w:rsidRPr="00A2034F">
            <w:rPr>
              <w:rStyle w:val="afe"/>
              <w:color w:val="000000"/>
              <w:rtl/>
            </w:rPr>
            <w:t>מכלוף מיקי זוהר (הליכוד)</w:t>
          </w:r>
          <w:r w:rsidRPr="00A2034F">
            <w:rPr>
              <w:color w:val="000000"/>
              <w:rtl/>
            </w:rPr>
            <w:t>:</w:t>
          </w:r>
        </w:p>
      </w:sdtContent>
    </w:sdt>
    <w:p w:rsidR="00CB74E1" w:rsidRDefault="00CB74E1" w:rsidP="004370BB">
      <w:pPr>
        <w:rPr>
          <w:rtl/>
          <w:lang w:eastAsia="he-IL"/>
        </w:rPr>
      </w:pPr>
    </w:p>
    <w:p w:rsidR="00CB74E1" w:rsidRDefault="00CB74E1" w:rsidP="00E6771E">
      <w:pPr>
        <w:rPr>
          <w:rtl/>
          <w:lang w:eastAsia="he-IL"/>
        </w:rPr>
      </w:pPr>
      <w:r>
        <w:rPr>
          <w:rFonts w:hint="cs"/>
          <w:rtl/>
          <w:lang w:eastAsia="he-IL"/>
        </w:rPr>
        <w:t xml:space="preserve">ולכן </w:t>
      </w:r>
      <w:bookmarkStart w:id="7299" w:name="_ETM_Q14_389983"/>
      <w:bookmarkEnd w:id="7299"/>
      <w:r>
        <w:rPr>
          <w:rFonts w:hint="cs"/>
          <w:rtl/>
          <w:lang w:eastAsia="he-IL"/>
        </w:rPr>
        <w:t>הציבור ממשיך לברוח מיש עתיד, וטוב שכך</w:t>
      </w:r>
      <w:r w:rsidR="00E6771E">
        <w:rPr>
          <w:rFonts w:hint="cs"/>
          <w:rtl/>
          <w:lang w:eastAsia="he-IL"/>
        </w:rPr>
        <w:t>. וטוב שכך.</w:t>
      </w:r>
    </w:p>
    <w:p w:rsidR="00CB74E1" w:rsidRDefault="00CB74E1" w:rsidP="002D7479">
      <w:pPr>
        <w:rPr>
          <w:rtl/>
          <w:lang w:eastAsia="he-IL"/>
        </w:rPr>
      </w:pPr>
    </w:p>
    <w:sdt>
      <w:sdtPr>
        <w:rPr>
          <w:rFonts w:hint="cs"/>
          <w:rtl/>
        </w:rPr>
        <w:alias w:val="יור"/>
        <w:tag w:val="&lt;ID&gt;5533&lt;/ID&gt;&lt;Name&gt;יצחק וקנין - יו&quot;ר&lt;/Name&gt;&lt;Data&gt;יצחק וקנין&lt;/Data&gt;&lt;Shortcut&gt;&lt;/Shortcut&gt;"/>
        <w:id w:val="-1459483584"/>
        <w:placeholder>
          <w:docPart w:val="DB9292F72B1242D7BB8B212869BD47CF"/>
        </w:placeholder>
      </w:sdtPr>
      <w:sdtEndPr/>
      <w:sdtContent>
        <w:p w:rsidR="00CB74E1" w:rsidRDefault="00CB74E1" w:rsidP="002D7479">
          <w:pPr>
            <w:pStyle w:val="af6"/>
            <w:keepNext/>
            <w:rPr>
              <w:rtl/>
            </w:rPr>
          </w:pPr>
          <w:r w:rsidRPr="00730FB5">
            <w:rPr>
              <w:rStyle w:val="afe"/>
              <w:color w:val="000000"/>
              <w:rtl/>
            </w:rPr>
            <w:t>היו"ר יצחק וקנין</w:t>
          </w:r>
          <w:r w:rsidRPr="00730FB5">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חבר הכנסת מיקי לוי. </w:t>
      </w:r>
    </w:p>
    <w:p w:rsidR="00CB74E1" w:rsidRDefault="00CB74E1" w:rsidP="002D7479">
      <w:pPr>
        <w:rPr>
          <w:rtl/>
          <w:lang w:eastAsia="he-IL"/>
        </w:rPr>
      </w:pPr>
    </w:p>
    <w:sdt>
      <w:sdtPr>
        <w:rPr>
          <w:rFonts w:hint="cs"/>
          <w:rtl/>
        </w:rPr>
        <w:alias w:val="דובר_המשך"/>
        <w:tag w:val="&lt;ID&gt;5279&lt;/ID&gt;&lt;Name&gt;מכלוף מיקי זוהר - הליכוד&lt;/Name&gt;&lt;Data&gt;מכלוף מיקי זוהר (הליכוד)&lt;/Data&gt;&lt;Shortcut&gt;מכזו&lt;/Shortcut&gt;"/>
        <w:id w:val="-61717391"/>
        <w:placeholder>
          <w:docPart w:val="DB9292F72B1242D7BB8B212869BD47CF"/>
        </w:placeholder>
      </w:sdtPr>
      <w:sdtEndPr/>
      <w:sdtContent>
        <w:p w:rsidR="00CB74E1" w:rsidRDefault="00CB74E1" w:rsidP="002D7479">
          <w:pPr>
            <w:pStyle w:val="-"/>
            <w:keepNext/>
            <w:rPr>
              <w:rtl/>
            </w:rPr>
          </w:pPr>
          <w:r w:rsidRPr="00730FB5">
            <w:rPr>
              <w:rStyle w:val="afe"/>
              <w:color w:val="000000"/>
              <w:rtl/>
            </w:rPr>
            <w:t>מכלוף מיקי זוהר (הליכוד)</w:t>
          </w:r>
          <w:r w:rsidRPr="00730FB5">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טוב, חברים, אני לא רוצה </w:t>
      </w:r>
      <w:bookmarkStart w:id="7300" w:name="_ETM_Q14_399059"/>
      <w:bookmarkEnd w:id="7300"/>
      <w:r>
        <w:rPr>
          <w:rFonts w:hint="cs"/>
          <w:rtl/>
          <w:lang w:eastAsia="he-IL"/>
        </w:rPr>
        <w:t xml:space="preserve">להאריך. אני רק רוצה לומר דבר אחד אחרון. אם </w:t>
      </w:r>
      <w:bookmarkStart w:id="7301" w:name="_ETM_Q14_405083"/>
      <w:bookmarkEnd w:id="7301"/>
      <w:r>
        <w:rPr>
          <w:rFonts w:hint="cs"/>
          <w:rtl/>
          <w:lang w:eastAsia="he-IL"/>
        </w:rPr>
        <w:t>אפשר לסיים, שייתנו לי שקט לסיים ואני ארד.</w:t>
      </w:r>
    </w:p>
    <w:p w:rsidR="00CB74E1" w:rsidRDefault="00CB74E1" w:rsidP="002D7479">
      <w:pPr>
        <w:rPr>
          <w:rtl/>
          <w:lang w:eastAsia="he-IL"/>
        </w:rPr>
      </w:pPr>
      <w:bookmarkStart w:id="7302" w:name="_ETM_Q14_401727"/>
      <w:bookmarkEnd w:id="7302"/>
    </w:p>
    <w:bookmarkStart w:id="7303" w:name="_ETM_Q14_402147" w:displacedByCustomXml="next"/>
    <w:bookmarkEnd w:id="7303" w:displacedByCustomXml="next"/>
    <w:sdt>
      <w:sdtPr>
        <w:rPr>
          <w:rtl/>
        </w:rPr>
        <w:alias w:val="קריאה"/>
        <w:tag w:val="&lt;ID&gt;5082&lt;/ID&gt;&lt;Name&gt;מאיר כהן - יש עתיד&lt;/Name&gt;&lt;Data&gt;מאיר כהן (יש עתיד)&lt;/Data&gt;&lt;Shortcut&gt;מאכה&lt;/Shortcut&gt;"/>
        <w:id w:val="1435641101"/>
        <w:placeholder>
          <w:docPart w:val="DB9292F72B1242D7BB8B212869BD47CF"/>
        </w:placeholder>
      </w:sdtPr>
      <w:sdtEndPr/>
      <w:sdtContent>
        <w:p w:rsidR="00CB74E1" w:rsidRDefault="00CB74E1" w:rsidP="002D7479">
          <w:pPr>
            <w:pStyle w:val="af5"/>
            <w:keepNext/>
            <w:rPr>
              <w:rtl/>
            </w:rPr>
          </w:pPr>
          <w:r w:rsidRPr="00161097">
            <w:rPr>
              <w:rStyle w:val="afe"/>
              <w:color w:val="000000"/>
              <w:rtl/>
            </w:rPr>
            <w:t>מאיר כהן (יש עתיד)</w:t>
          </w:r>
          <w:r w:rsidRPr="00161097">
            <w:rPr>
              <w:color w:val="000000"/>
              <w:rtl/>
            </w:rPr>
            <w:t>:</w:t>
          </w:r>
        </w:p>
      </w:sdtContent>
    </w:sdt>
    <w:p w:rsidR="00CB74E1" w:rsidRDefault="00CB74E1" w:rsidP="004370BB">
      <w:pPr>
        <w:rPr>
          <w:rtl/>
          <w:lang w:eastAsia="he-IL"/>
        </w:rPr>
      </w:pPr>
    </w:p>
    <w:p w:rsidR="00CB74E1" w:rsidRPr="00161097" w:rsidRDefault="00CB74E1" w:rsidP="002D7479">
      <w:pPr>
        <w:rPr>
          <w:rtl/>
          <w:lang w:eastAsia="he-IL"/>
        </w:rPr>
      </w:pPr>
      <w:r>
        <w:rPr>
          <w:rFonts w:hint="cs"/>
          <w:rtl/>
          <w:lang w:eastAsia="he-IL"/>
        </w:rPr>
        <w:t xml:space="preserve">מיקי, יש לך מה להגיד חוץ </w:t>
      </w:r>
      <w:r w:rsidR="00844C5E">
        <w:rPr>
          <w:rFonts w:hint="cs"/>
          <w:rtl/>
          <w:lang w:eastAsia="he-IL"/>
        </w:rPr>
        <w:t>– – –</w:t>
      </w:r>
    </w:p>
    <w:p w:rsidR="00CB74E1" w:rsidRDefault="00CB74E1" w:rsidP="002D7479">
      <w:pPr>
        <w:rPr>
          <w:rtl/>
          <w:lang w:eastAsia="he-IL"/>
        </w:rPr>
      </w:pPr>
    </w:p>
    <w:sdt>
      <w:sdtPr>
        <w:rPr>
          <w:rFonts w:hint="cs"/>
          <w:rtl/>
        </w:rPr>
        <w:alias w:val="יור"/>
        <w:tag w:val="&lt;ID&gt;5533&lt;/ID&gt;&lt;Name&gt;יצחק וקנין - יו&quot;ר&lt;/Name&gt;&lt;Data&gt;יצחק וקנין&lt;/Data&gt;&lt;Shortcut&gt;&lt;/Shortcut&gt;"/>
        <w:id w:val="-1508976083"/>
        <w:placeholder>
          <w:docPart w:val="DB9292F72B1242D7BB8B212869BD47CF"/>
        </w:placeholder>
      </w:sdtPr>
      <w:sdtEndPr/>
      <w:sdtContent>
        <w:p w:rsidR="00CB74E1" w:rsidRDefault="00CB74E1" w:rsidP="002D7479">
          <w:pPr>
            <w:pStyle w:val="af6"/>
            <w:keepNext/>
            <w:rPr>
              <w:rtl/>
            </w:rPr>
          </w:pPr>
          <w:r w:rsidRPr="00730FB5">
            <w:rPr>
              <w:rStyle w:val="afe"/>
              <w:color w:val="000000"/>
              <w:rtl/>
            </w:rPr>
            <w:t>היו"ר יצחק וקנין</w:t>
          </w:r>
          <w:r w:rsidRPr="00730FB5">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רבותיי, נא </w:t>
      </w:r>
      <w:bookmarkStart w:id="7304" w:name="_ETM_Q14_410330"/>
      <w:bookmarkEnd w:id="7304"/>
      <w:r>
        <w:rPr>
          <w:rFonts w:hint="cs"/>
          <w:rtl/>
          <w:lang w:eastAsia="he-IL"/>
        </w:rPr>
        <w:t xml:space="preserve">לא להפריע. אני לא קורא אתכם לסדר, אבל אל תאלצו </w:t>
      </w:r>
      <w:bookmarkStart w:id="7305" w:name="_ETM_Q14_411799"/>
      <w:bookmarkEnd w:id="7305"/>
      <w:r>
        <w:rPr>
          <w:rFonts w:hint="cs"/>
          <w:rtl/>
          <w:lang w:eastAsia="he-IL"/>
        </w:rPr>
        <w:t xml:space="preserve">אותי לעשות את זה. </w:t>
      </w:r>
      <w:bookmarkStart w:id="7306" w:name="_ETM_Q14_410236"/>
      <w:bookmarkEnd w:id="7306"/>
    </w:p>
    <w:p w:rsidR="00CB74E1" w:rsidRDefault="00CB74E1" w:rsidP="002D7479">
      <w:pPr>
        <w:rPr>
          <w:rtl/>
          <w:lang w:eastAsia="he-IL"/>
        </w:rPr>
      </w:pPr>
    </w:p>
    <w:bookmarkStart w:id="7307" w:name="_ETM_Q14_410612" w:displacedByCustomXml="next"/>
    <w:bookmarkEnd w:id="7307" w:displacedByCustomXml="next"/>
    <w:sdt>
      <w:sdtPr>
        <w:rPr>
          <w:rFonts w:hint="cs"/>
          <w:rtl/>
        </w:rPr>
        <w:alias w:val="דובר_המשך"/>
        <w:tag w:val="&lt;ID&gt;5279&lt;/ID&gt;&lt;Name&gt;מכלוף מיקי זוהר - הליכוד&lt;/Name&gt;&lt;Data&gt;מכלוף מיקי זוהר (הליכוד)&lt;/Data&gt;&lt;Shortcut&gt;מכזו&lt;/Shortcut&gt;"/>
        <w:id w:val="95759493"/>
        <w:placeholder>
          <w:docPart w:val="DB9292F72B1242D7BB8B212869BD47CF"/>
        </w:placeholder>
      </w:sdtPr>
      <w:sdtEndPr/>
      <w:sdtContent>
        <w:p w:rsidR="00CB74E1" w:rsidRDefault="00CB74E1" w:rsidP="002D7479">
          <w:pPr>
            <w:pStyle w:val="-"/>
            <w:keepNext/>
            <w:rPr>
              <w:rtl/>
            </w:rPr>
          </w:pPr>
          <w:r w:rsidRPr="00730FB5">
            <w:rPr>
              <w:rStyle w:val="afe"/>
              <w:color w:val="000000"/>
              <w:rtl/>
            </w:rPr>
            <w:t>מכלוף מיקי זוהר (הליכוד)</w:t>
          </w:r>
          <w:r w:rsidRPr="00730FB5">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אני לא אישאר פה יותר </w:t>
      </w:r>
      <w:bookmarkStart w:id="7308" w:name="_ETM_Q14_412434"/>
      <w:bookmarkEnd w:id="7308"/>
      <w:r>
        <w:rPr>
          <w:rFonts w:hint="cs"/>
          <w:rtl/>
          <w:lang w:eastAsia="he-IL"/>
        </w:rPr>
        <w:t xml:space="preserve">מחמש דקות ברוטו. אנחנו הפסקנו לחלק כספים קואליציוניים ב-2019 כהחלטה </w:t>
      </w:r>
      <w:bookmarkStart w:id="7309" w:name="_ETM_Q14_420244"/>
      <w:bookmarkEnd w:id="7309"/>
      <w:r>
        <w:rPr>
          <w:rFonts w:hint="cs"/>
          <w:rtl/>
          <w:lang w:eastAsia="he-IL"/>
        </w:rPr>
        <w:t>מינהלית של יושב-ראש הקואליציה, בשונה מיש עתיד</w:t>
      </w:r>
      <w:r w:rsidR="004832C0">
        <w:rPr>
          <w:rFonts w:hint="cs"/>
          <w:rtl/>
          <w:lang w:eastAsia="he-IL"/>
        </w:rPr>
        <w:t>,</w:t>
      </w:r>
      <w:r>
        <w:rPr>
          <w:rFonts w:hint="cs"/>
          <w:rtl/>
          <w:lang w:eastAsia="he-IL"/>
        </w:rPr>
        <w:t xml:space="preserve"> שחילקה מאות מיליונים</w:t>
      </w:r>
      <w:bookmarkStart w:id="7310" w:name="_ETM_Q14_425597"/>
      <w:bookmarkEnd w:id="7310"/>
      <w:r>
        <w:rPr>
          <w:rFonts w:hint="cs"/>
          <w:rtl/>
          <w:lang w:eastAsia="he-IL"/>
        </w:rPr>
        <w:t xml:space="preserve"> במחשכים </w:t>
      </w:r>
      <w:r w:rsidR="00844C5E">
        <w:rPr>
          <w:rFonts w:hint="cs"/>
          <w:rtl/>
          <w:lang w:eastAsia="he-IL"/>
        </w:rPr>
        <w:t>– –</w:t>
      </w:r>
    </w:p>
    <w:p w:rsidR="00CB74E1" w:rsidRDefault="00CB74E1" w:rsidP="002D7479">
      <w:pPr>
        <w:rPr>
          <w:rtl/>
          <w:lang w:eastAsia="he-IL"/>
        </w:rPr>
      </w:pPr>
    </w:p>
    <w:sdt>
      <w:sdtPr>
        <w:rPr>
          <w:rtl/>
        </w:rPr>
        <w:alias w:val="קריאה"/>
        <w:tag w:val="&lt;ID&gt;5075&lt;/ID&gt;&lt;Name&gt;יעל גרמן - יש עתיד&lt;/Name&gt;&lt;Data&gt;יעל גרמן (יש עתיד)&lt;/Data&gt;&lt;Shortcut&gt;יעגר&lt;/Shortcut&gt;"/>
        <w:id w:val="355473503"/>
        <w:placeholder>
          <w:docPart w:val="DB9292F72B1242D7BB8B212869BD47CF"/>
        </w:placeholder>
      </w:sdtPr>
      <w:sdtEndPr/>
      <w:sdtContent>
        <w:p w:rsidR="00CB74E1" w:rsidRDefault="00CB74E1" w:rsidP="002D7479">
          <w:pPr>
            <w:pStyle w:val="af5"/>
            <w:keepNext/>
            <w:rPr>
              <w:rtl/>
            </w:rPr>
          </w:pPr>
          <w:r w:rsidRPr="00161097">
            <w:rPr>
              <w:rStyle w:val="afe"/>
              <w:color w:val="000000"/>
              <w:rtl/>
            </w:rPr>
            <w:t>יעל גרמן (יש עתיד)</w:t>
          </w:r>
          <w:r w:rsidRPr="00161097">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 –</w:t>
      </w:r>
    </w:p>
    <w:p w:rsidR="00CB74E1" w:rsidRDefault="00CB74E1" w:rsidP="002D7479">
      <w:pPr>
        <w:rPr>
          <w:rtl/>
          <w:lang w:eastAsia="he-IL"/>
        </w:rPr>
      </w:pPr>
    </w:p>
    <w:sdt>
      <w:sdtPr>
        <w:rPr>
          <w:rtl/>
        </w:rPr>
        <w:alias w:val="דובר_המשך"/>
        <w:tag w:val="&lt;ID&gt;5279&lt;/ID&gt;&lt;Name&gt;מכלוף מיקי זוהר - הליכוד&lt;/Name&gt;&lt;Data&gt;מכלוף מיקי זוהר (הליכוד)&lt;/Data&gt;&lt;Shortcut&gt;מכזו&lt;/Shortcut&gt;"/>
        <w:id w:val="570854784"/>
        <w:placeholder>
          <w:docPart w:val="DB9292F72B1242D7BB8B212869BD47CF"/>
        </w:placeholder>
      </w:sdtPr>
      <w:sdtEndPr/>
      <w:sdtContent>
        <w:p w:rsidR="00CB74E1" w:rsidRDefault="00CB74E1" w:rsidP="002D7479">
          <w:pPr>
            <w:pStyle w:val="-"/>
            <w:keepNext/>
            <w:rPr>
              <w:rtl/>
            </w:rPr>
          </w:pPr>
          <w:r w:rsidRPr="00161097">
            <w:rPr>
              <w:rStyle w:val="afe"/>
              <w:color w:val="000000"/>
              <w:rtl/>
            </w:rPr>
            <w:t>מכלוף מיקי זוהר (הליכוד)</w:t>
          </w:r>
          <w:r w:rsidRPr="00161097">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w:t>
      </w:r>
      <w:r w:rsidR="00CB74E1">
        <w:rPr>
          <w:rFonts w:hint="cs"/>
          <w:rtl/>
          <w:lang w:eastAsia="he-IL"/>
        </w:rPr>
        <w:t xml:space="preserve"> וכשאנחנו חילקנו את התקציבים הקואליציוניים, חילקנו אותם בצורה </w:t>
      </w:r>
      <w:bookmarkStart w:id="7311" w:name="_ETM_Q14_431740"/>
      <w:bookmarkEnd w:id="7311"/>
      <w:r w:rsidR="00CB74E1">
        <w:rPr>
          <w:rFonts w:hint="cs"/>
          <w:rtl/>
          <w:lang w:eastAsia="he-IL"/>
        </w:rPr>
        <w:t xml:space="preserve">גלויה, בצורה ברורה, שמיועדת לחיזוק הפריפריה </w:t>
      </w:r>
      <w:r>
        <w:rPr>
          <w:rFonts w:hint="cs"/>
          <w:rtl/>
          <w:lang w:eastAsia="he-IL"/>
        </w:rPr>
        <w:t>– –</w:t>
      </w:r>
    </w:p>
    <w:p w:rsidR="00CB74E1" w:rsidRDefault="00CB74E1" w:rsidP="002D7479">
      <w:pPr>
        <w:rPr>
          <w:rtl/>
          <w:lang w:eastAsia="he-IL"/>
        </w:rPr>
      </w:pPr>
    </w:p>
    <w:sdt>
      <w:sdtPr>
        <w:rPr>
          <w:rFonts w:hint="cs"/>
          <w:rtl/>
        </w:rPr>
        <w:alias w:val="קריאה"/>
        <w:tag w:val="&lt;ID&gt;5075&lt;/ID&gt;&lt;Name&gt;יעל גרמן - יש עתיד&lt;/Name&gt;&lt;Data&gt;יעל גרמן (יש עתיד)&lt;/Data&gt;&lt;Shortcut&gt;יעגר&lt;/Shortcut&gt;"/>
        <w:id w:val="-1072659041"/>
        <w:placeholder>
          <w:docPart w:val="DB9292F72B1242D7BB8B212869BD47CF"/>
        </w:placeholder>
      </w:sdtPr>
      <w:sdtEndPr/>
      <w:sdtContent>
        <w:p w:rsidR="00CB74E1" w:rsidRDefault="00CB74E1" w:rsidP="002D7479">
          <w:pPr>
            <w:pStyle w:val="af5"/>
            <w:keepNext/>
            <w:rPr>
              <w:rtl/>
            </w:rPr>
          </w:pPr>
          <w:r w:rsidRPr="00161097">
            <w:rPr>
              <w:rStyle w:val="afe"/>
              <w:color w:val="000000"/>
              <w:rtl/>
            </w:rPr>
            <w:t>יעל גרמן (יש עתיד)</w:t>
          </w:r>
          <w:r w:rsidRPr="00161097">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על </w:t>
      </w:r>
      <w:bookmarkStart w:id="7312" w:name="_ETM_Q14_434869"/>
      <w:bookmarkEnd w:id="7312"/>
      <w:r>
        <w:rPr>
          <w:rFonts w:hint="cs"/>
          <w:rtl/>
          <w:lang w:eastAsia="he-IL"/>
        </w:rPr>
        <w:t xml:space="preserve">מה </w:t>
      </w:r>
      <w:r w:rsidR="00844C5E">
        <w:rPr>
          <w:rFonts w:hint="cs"/>
          <w:rtl/>
          <w:lang w:eastAsia="he-IL"/>
        </w:rPr>
        <w:t>– – –</w:t>
      </w:r>
    </w:p>
    <w:p w:rsidR="00CB74E1" w:rsidRDefault="00CB74E1" w:rsidP="002D7479">
      <w:pPr>
        <w:rPr>
          <w:rtl/>
          <w:lang w:eastAsia="he-IL"/>
        </w:rPr>
      </w:pPr>
    </w:p>
    <w:sdt>
      <w:sdtPr>
        <w:rPr>
          <w:rFonts w:hint="cs"/>
          <w:rtl/>
        </w:rPr>
        <w:alias w:val="דובר_המשך"/>
        <w:tag w:val="&lt;ID&gt;5279&lt;/ID&gt;&lt;Name&gt;מכלוף מיקי זוהר - הליכוד&lt;/Name&gt;&lt;Data&gt;מכלוף מיקי זוהר (הליכוד)&lt;/Data&gt;&lt;Shortcut&gt;מכזו&lt;/Shortcut&gt;"/>
        <w:id w:val="465471627"/>
        <w:placeholder>
          <w:docPart w:val="DB9292F72B1242D7BB8B212869BD47CF"/>
        </w:placeholder>
      </w:sdtPr>
      <w:sdtEndPr/>
      <w:sdtContent>
        <w:p w:rsidR="00CB74E1" w:rsidRDefault="00CB74E1" w:rsidP="002D7479">
          <w:pPr>
            <w:pStyle w:val="-"/>
            <w:keepNext/>
            <w:rPr>
              <w:rtl/>
            </w:rPr>
          </w:pPr>
          <w:r w:rsidRPr="00161097">
            <w:rPr>
              <w:rStyle w:val="afe"/>
              <w:color w:val="000000"/>
              <w:rtl/>
            </w:rPr>
            <w:t>מכלוף מיקי זוהר (הליכוד)</w:t>
          </w:r>
          <w:r w:rsidRPr="00161097">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w:t>
      </w:r>
      <w:r w:rsidR="00CB74E1">
        <w:rPr>
          <w:rFonts w:hint="cs"/>
          <w:rtl/>
          <w:lang w:eastAsia="he-IL"/>
        </w:rPr>
        <w:t xml:space="preserve"> לצמצום פערים בחברה הישראלית, בלי </w:t>
      </w:r>
      <w:bookmarkStart w:id="7313" w:name="_ETM_Q14_438386"/>
      <w:bookmarkEnd w:id="7313"/>
      <w:r w:rsidR="00CB74E1">
        <w:rPr>
          <w:rFonts w:hint="cs"/>
          <w:rtl/>
          <w:lang w:eastAsia="he-IL"/>
        </w:rPr>
        <w:t xml:space="preserve">שום קשר לשיוך המפלגתי שלך. ועשינו את זה בצורה </w:t>
      </w:r>
      <w:bookmarkStart w:id="7314" w:name="_ETM_Q14_442198"/>
      <w:bookmarkEnd w:id="7314"/>
      <w:r w:rsidR="00CB74E1">
        <w:rPr>
          <w:rFonts w:hint="cs"/>
          <w:rtl/>
          <w:lang w:eastAsia="he-IL"/>
        </w:rPr>
        <w:t xml:space="preserve">הכי נקייה והכי טהורה שיש, בשונה דווקא משר האוצר </w:t>
      </w:r>
      <w:bookmarkStart w:id="7315" w:name="_ETM_Q14_448247"/>
      <w:bookmarkEnd w:id="7315"/>
      <w:r w:rsidR="00CB74E1">
        <w:rPr>
          <w:rFonts w:hint="cs"/>
          <w:rtl/>
          <w:lang w:eastAsia="he-IL"/>
        </w:rPr>
        <w:t xml:space="preserve">יאיר לפיד בעבר. </w:t>
      </w:r>
      <w:bookmarkStart w:id="7316" w:name="_ETM_Q14_449787"/>
      <w:bookmarkEnd w:id="7316"/>
    </w:p>
    <w:p w:rsidR="00CB74E1" w:rsidRDefault="00CB74E1" w:rsidP="002D7479">
      <w:pPr>
        <w:rPr>
          <w:rtl/>
          <w:lang w:eastAsia="he-IL"/>
        </w:rPr>
      </w:pPr>
    </w:p>
    <w:bookmarkStart w:id="7317" w:name="_ETM_Q14_450161" w:displacedByCustomXml="next"/>
    <w:bookmarkEnd w:id="7317" w:displacedByCustomXml="next"/>
    <w:sdt>
      <w:sdtPr>
        <w:rPr>
          <w:rFonts w:hint="cs"/>
          <w:rtl/>
        </w:rPr>
        <w:alias w:val="יור"/>
        <w:tag w:val="&lt;ID&gt;5533&lt;/ID&gt;&lt;Name&gt;יצחק וקנין - יו&quot;ר&lt;/Name&gt;&lt;Data&gt;יצחק וקנין&lt;/Data&gt;&lt;Shortcut&gt;&lt;/Shortcut&gt;"/>
        <w:id w:val="271437927"/>
        <w:placeholder>
          <w:docPart w:val="DB9292F72B1242D7BB8B212869BD47CF"/>
        </w:placeholder>
      </w:sdtPr>
      <w:sdtEndPr/>
      <w:sdtContent>
        <w:p w:rsidR="00CB74E1" w:rsidRDefault="00CB74E1" w:rsidP="002D7479">
          <w:pPr>
            <w:pStyle w:val="af6"/>
            <w:keepNext/>
            <w:rPr>
              <w:rtl/>
            </w:rPr>
          </w:pPr>
          <w:r w:rsidRPr="00161097">
            <w:rPr>
              <w:rStyle w:val="afe"/>
              <w:color w:val="000000"/>
              <w:rtl/>
            </w:rPr>
            <w:t>היו"ר יצחק וקנין</w:t>
          </w:r>
          <w:r w:rsidRPr="00161097">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תודה לחבר הכנסת מיקי זוהר. </w:t>
      </w:r>
    </w:p>
    <w:p w:rsidR="00CB74E1" w:rsidRDefault="00CB74E1" w:rsidP="002D7479">
      <w:pPr>
        <w:rPr>
          <w:rtl/>
          <w:lang w:eastAsia="he-IL"/>
        </w:rPr>
      </w:pPr>
    </w:p>
    <w:p w:rsidR="00CB74E1" w:rsidRDefault="00CB74E1" w:rsidP="0020063F">
      <w:pPr>
        <w:rPr>
          <w:lang w:eastAsia="he-IL"/>
        </w:rPr>
      </w:pPr>
    </w:p>
    <w:bookmarkStart w:id="7318" w:name="_Toc517111891" w:displacedByCustomXml="next"/>
    <w:bookmarkStart w:id="7319" w:name="_Toc517111769" w:displacedByCustomXml="next"/>
    <w:bookmarkStart w:id="7320" w:name="_Toc517111651" w:displacedByCustomXml="next"/>
    <w:sdt>
      <w:sdtPr>
        <w:rPr>
          <w:rFonts w:hint="cs"/>
          <w:rtl/>
          <w:lang w:eastAsia="he-IL"/>
        </w:rPr>
        <w:alias w:val="הצח"/>
        <w:tag w:val="&lt;ID&gt;605449&lt;/ID&gt;&lt;Name&gt;הצעת חוק לתיקון פקודת העיריות (שידור ישיבות מועצה), התשע&quot;ו-2016&lt;/Name&gt;&lt;Data&gt;הצעת חוק לתיקון פקודת העיריות (שידור ישיבות מועצה), התשע&quot;ו-2016&lt;/Data&gt;&lt;PrivateNumber&gt;פ/20/2718&lt;/PrivateNumber&gt;&lt;Status&gt;1&lt;/Status&gt;&lt;PrivateNumber_TOC&gt;פ/20/2718&lt;/PrivateNumber_TOC&gt;&lt;PrivateName_TOC&gt;&lt;/PrivateName_TOC&gt;&lt;Initiators&gt;&lt;/Initiators&gt;&lt;FullItemNumber&gt;&lt;/FullItemNumber&gt;"/>
        <w:id w:val="-401131792"/>
        <w:placeholder>
          <w:docPart w:val="DB9292F72B1242D7BB8B212869BD47CF"/>
        </w:placeholder>
      </w:sdtPr>
      <w:sdtEndPr/>
      <w:sdtContent>
        <w:p w:rsidR="00CB74E1" w:rsidRDefault="00CB74E1" w:rsidP="002D7479">
          <w:pPr>
            <w:pStyle w:val="a6"/>
            <w:rPr>
              <w:rtl/>
              <w:lang w:eastAsia="he-IL"/>
            </w:rPr>
          </w:pPr>
          <w:r w:rsidRPr="003673BF">
            <w:rPr>
              <w:rStyle w:val="afe"/>
              <w:color w:val="000000"/>
              <w:rtl/>
            </w:rPr>
            <w:t>הצעת חוק לתיקון פקודת העיריות (שידור ישיבות מועצה), התשע"ו</w:t>
          </w:r>
          <w:r>
            <w:rPr>
              <w:rStyle w:val="afe"/>
              <w:rFonts w:hint="cs"/>
              <w:color w:val="000000"/>
              <w:rtl/>
            </w:rPr>
            <w:t>–</w:t>
          </w:r>
          <w:r w:rsidRPr="003673BF">
            <w:rPr>
              <w:rStyle w:val="afe"/>
              <w:color w:val="000000"/>
              <w:rtl/>
            </w:rPr>
            <w:t>2016</w:t>
          </w:r>
        </w:p>
      </w:sdtContent>
    </w:sdt>
    <w:bookmarkEnd w:id="7318" w:displacedByCustomXml="prev"/>
    <w:bookmarkEnd w:id="7319" w:displacedByCustomXml="prev"/>
    <w:bookmarkEnd w:id="7320" w:displacedByCustomXml="prev"/>
    <w:p w:rsidR="00CB74E1" w:rsidRDefault="00CB74E1" w:rsidP="00210C0F">
      <w:pPr>
        <w:rPr>
          <w:rtl/>
          <w:lang w:eastAsia="he-IL"/>
        </w:rPr>
      </w:pPr>
      <w:r>
        <w:rPr>
          <w:rtl/>
          <w:lang w:eastAsia="he-IL"/>
        </w:rPr>
        <w:t xml:space="preserve">[הצעת חוק </w:t>
      </w:r>
      <w:r>
        <w:rPr>
          <w:rFonts w:hint="cs"/>
          <w:rtl/>
          <w:lang w:eastAsia="he-IL"/>
        </w:rPr>
        <w:t>פ/2611/20</w:t>
      </w:r>
      <w:r>
        <w:rPr>
          <w:rtl/>
          <w:lang w:eastAsia="he-IL"/>
        </w:rPr>
        <w:t xml:space="preserve">; דברי הכנסת, חוב' </w:t>
      </w:r>
      <w:r>
        <w:rPr>
          <w:rFonts w:hint="cs"/>
          <w:rtl/>
          <w:lang w:eastAsia="he-IL"/>
        </w:rPr>
        <w:t>כ"ב</w:t>
      </w:r>
      <w:r>
        <w:rPr>
          <w:rtl/>
          <w:lang w:eastAsia="he-IL"/>
        </w:rPr>
        <w:t>,</w:t>
      </w:r>
      <w:r>
        <w:rPr>
          <w:rFonts w:hint="cs"/>
          <w:rtl/>
          <w:lang w:eastAsia="he-IL"/>
        </w:rPr>
        <w:t xml:space="preserve"> ישיבה 327,</w:t>
      </w:r>
      <w:r>
        <w:rPr>
          <w:rtl/>
          <w:lang w:eastAsia="he-IL"/>
        </w:rPr>
        <w:t xml:space="preserve"> עמ'</w:t>
      </w:r>
      <w:r w:rsidR="00052B0C">
        <w:rPr>
          <w:rFonts w:hint="cs"/>
          <w:rtl/>
          <w:lang w:eastAsia="he-IL"/>
        </w:rPr>
        <w:t xml:space="preserve"> 28383</w:t>
      </w:r>
      <w:r>
        <w:rPr>
          <w:rtl/>
          <w:lang w:eastAsia="he-IL"/>
        </w:rPr>
        <w:t>.]</w:t>
      </w:r>
    </w:p>
    <w:p w:rsidR="00CB74E1" w:rsidRDefault="00CB74E1" w:rsidP="002D7479">
      <w:pPr>
        <w:pStyle w:val="-0"/>
        <w:rPr>
          <w:rtl/>
          <w:lang w:eastAsia="he-IL"/>
        </w:rPr>
      </w:pPr>
      <w:r>
        <w:rPr>
          <w:rtl/>
          <w:lang w:eastAsia="he-IL"/>
        </w:rPr>
        <w:t>(הצעת חבר הכנסת</w:t>
      </w:r>
      <w:r>
        <w:rPr>
          <w:rFonts w:hint="cs"/>
          <w:rtl/>
          <w:lang w:eastAsia="he-IL"/>
        </w:rPr>
        <w:t xml:space="preserve"> מיקי לוי</w:t>
      </w:r>
      <w:r>
        <w:rPr>
          <w:rtl/>
          <w:lang w:eastAsia="he-IL"/>
        </w:rPr>
        <w:t>)</w:t>
      </w:r>
    </w:p>
    <w:bookmarkStart w:id="7321" w:name="_Toc517111892" w:displacedByCustomXml="next"/>
    <w:bookmarkStart w:id="7322" w:name="_Toc517111770" w:displacedByCustomXml="next"/>
    <w:bookmarkStart w:id="7323" w:name="_Toc517111652" w:displacedByCustomXml="next"/>
    <w:sdt>
      <w:sdtPr>
        <w:rPr>
          <w:rFonts w:hint="cs"/>
          <w:rtl/>
          <w:lang w:eastAsia="he-IL"/>
        </w:rPr>
        <w:alias w:val="הצח"/>
        <w:tag w:val="&lt;ID&gt;612968&lt;/ID&gt;&lt;Name&gt;הצעת חוק לתיקון פקודת העיריות (שידור ישיבות מועצה), התשע&quot;ו–2015&lt;/Name&gt;&lt;Data&gt;הצעת חוק לתיקון פקודת העיריות (שידור ישיבות מועצה), התשע&quot;ו–2015&lt;/Data&gt;&lt;PrivateNumber&gt;פ/20/2373&lt;/PrivateNumber&gt;&lt;Status&gt;1&lt;/Status&gt;&lt;PrivateNumber_TOC&gt;פ/20/2373&lt;/PrivateNumber_TOC&gt;&lt;PrivateName_TOC&gt;&lt;/PrivateName_TOC&gt;&lt;Initiators&gt;&lt;/Initiators&gt;&lt;FullItemNumber&gt;&lt;/FullItemNumber&gt;"/>
        <w:id w:val="1254169994"/>
        <w:placeholder>
          <w:docPart w:val="DB9292F72B1242D7BB8B212869BD47CF"/>
        </w:placeholder>
      </w:sdtPr>
      <w:sdtEndPr/>
      <w:sdtContent>
        <w:p w:rsidR="00CB74E1" w:rsidRDefault="00CB74E1" w:rsidP="002D7479">
          <w:pPr>
            <w:pStyle w:val="a6"/>
            <w:rPr>
              <w:rtl/>
              <w:lang w:eastAsia="he-IL"/>
            </w:rPr>
          </w:pPr>
          <w:r w:rsidRPr="003673BF">
            <w:rPr>
              <w:rStyle w:val="afe"/>
              <w:color w:val="000000"/>
              <w:rtl/>
            </w:rPr>
            <w:t>הצעת חוק לתיקון פקודת העיריות (שידור ישיבות מועצה), התשע"ו–2015</w:t>
          </w:r>
        </w:p>
      </w:sdtContent>
    </w:sdt>
    <w:bookmarkEnd w:id="7321" w:displacedByCustomXml="prev"/>
    <w:bookmarkEnd w:id="7322" w:displacedByCustomXml="prev"/>
    <w:bookmarkEnd w:id="7323" w:displacedByCustomXml="prev"/>
    <w:p w:rsidR="00CB74E1" w:rsidRDefault="00CB74E1" w:rsidP="00CE1FEE">
      <w:pPr>
        <w:rPr>
          <w:rtl/>
          <w:lang w:eastAsia="he-IL"/>
        </w:rPr>
      </w:pPr>
      <w:r>
        <w:rPr>
          <w:rtl/>
          <w:lang w:eastAsia="he-IL"/>
        </w:rPr>
        <w:t xml:space="preserve">[הצעת חוק </w:t>
      </w:r>
      <w:r>
        <w:rPr>
          <w:rFonts w:hint="cs"/>
          <w:rtl/>
          <w:lang w:eastAsia="he-IL"/>
        </w:rPr>
        <w:t>פ/2373/29</w:t>
      </w:r>
      <w:r>
        <w:rPr>
          <w:rtl/>
          <w:lang w:eastAsia="he-IL"/>
        </w:rPr>
        <w:t xml:space="preserve">; דברי הכנסת, חוב' </w:t>
      </w:r>
      <w:r>
        <w:rPr>
          <w:rFonts w:hint="cs"/>
          <w:rtl/>
          <w:lang w:eastAsia="he-IL"/>
        </w:rPr>
        <w:t>כ"ב</w:t>
      </w:r>
      <w:r>
        <w:rPr>
          <w:rtl/>
          <w:lang w:eastAsia="he-IL"/>
        </w:rPr>
        <w:t>,</w:t>
      </w:r>
      <w:r>
        <w:rPr>
          <w:rFonts w:hint="cs"/>
          <w:rtl/>
          <w:lang w:eastAsia="he-IL"/>
        </w:rPr>
        <w:t xml:space="preserve"> ישיבה 327,</w:t>
      </w:r>
      <w:r>
        <w:rPr>
          <w:rtl/>
          <w:lang w:eastAsia="he-IL"/>
        </w:rPr>
        <w:t xml:space="preserve"> עמ'</w:t>
      </w:r>
      <w:r w:rsidR="006136D9">
        <w:rPr>
          <w:rFonts w:hint="cs"/>
          <w:rtl/>
          <w:lang w:eastAsia="he-IL"/>
        </w:rPr>
        <w:t xml:space="preserve"> 28385</w:t>
      </w:r>
      <w:r>
        <w:rPr>
          <w:rFonts w:hint="cs"/>
          <w:rtl/>
          <w:lang w:eastAsia="he-IL"/>
        </w:rPr>
        <w:t>.</w:t>
      </w:r>
      <w:r>
        <w:rPr>
          <w:rtl/>
          <w:lang w:eastAsia="he-IL"/>
        </w:rPr>
        <w:t>]</w:t>
      </w:r>
    </w:p>
    <w:p w:rsidR="00CB74E1" w:rsidRDefault="00CB74E1" w:rsidP="002D7479">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bookmarkStart w:id="7324" w:name="_Toc517111893" w:displacedByCustomXml="next"/>
    <w:bookmarkStart w:id="7325" w:name="_Toc517111771" w:displacedByCustomXml="next"/>
    <w:bookmarkStart w:id="7326" w:name="_Toc517111653" w:displacedByCustomXml="next"/>
    <w:sdt>
      <w:sdtPr>
        <w:rPr>
          <w:rFonts w:hint="cs"/>
          <w:rtl/>
          <w:lang w:eastAsia="he-IL"/>
        </w:rPr>
        <w:alias w:val="הצח"/>
        <w:tag w:val="&lt;ID&gt;605449&lt;/ID&gt;&lt;Name&gt;הצעת חוק לתיקון פקודת העיריות (שידור ישיבות מועצה), התשע&quot;ו-2016&lt;/Name&gt;&lt;Data&gt;הצעת חוק לתיקון פקודת העיריות (שידור ישיבות מועצה), התשע&quot;ו-2016&lt;/Data&gt;&lt;PrivateNumber&gt;פ/20/2718&lt;/PrivateNumber&gt;&lt;Status&gt;1&lt;/Status&gt;&lt;PrivateNumber_TOC&gt;פ/20/2718&lt;/PrivateNumber_TOC&gt;&lt;PrivateName_TOC&gt;&lt;/PrivateName_TOC&gt;&lt;Initiators&gt;&lt;/Initiators&gt;&lt;FullItemNumber&gt;&lt;/FullItemNumber&gt;"/>
        <w:id w:val="1863317106"/>
        <w:placeholder>
          <w:docPart w:val="DB9292F72B1242D7BB8B212869BD47CF"/>
        </w:placeholder>
      </w:sdtPr>
      <w:sdtEndPr/>
      <w:sdtContent>
        <w:p w:rsidR="00CB74E1" w:rsidRDefault="00CB74E1" w:rsidP="002D7479">
          <w:pPr>
            <w:pStyle w:val="a6"/>
            <w:rPr>
              <w:rtl/>
              <w:lang w:eastAsia="he-IL"/>
            </w:rPr>
          </w:pPr>
          <w:r w:rsidRPr="003673BF">
            <w:rPr>
              <w:rStyle w:val="afe"/>
              <w:color w:val="000000"/>
              <w:rtl/>
            </w:rPr>
            <w:t>הצעת חוק לתיקון פקודת העיריות (שידור ישיבות מועצה), התשע"ו</w:t>
          </w:r>
          <w:r>
            <w:rPr>
              <w:rStyle w:val="afe"/>
              <w:rFonts w:hint="cs"/>
              <w:color w:val="000000"/>
              <w:rtl/>
            </w:rPr>
            <w:t>–</w:t>
          </w:r>
          <w:r w:rsidRPr="003673BF">
            <w:rPr>
              <w:rStyle w:val="afe"/>
              <w:color w:val="000000"/>
              <w:rtl/>
            </w:rPr>
            <w:t>2016</w:t>
          </w:r>
        </w:p>
      </w:sdtContent>
    </w:sdt>
    <w:bookmarkEnd w:id="7324" w:displacedByCustomXml="prev"/>
    <w:bookmarkEnd w:id="7325" w:displacedByCustomXml="prev"/>
    <w:bookmarkEnd w:id="7326" w:displacedByCustomXml="prev"/>
    <w:p w:rsidR="00CB74E1" w:rsidRDefault="00CB74E1" w:rsidP="009416D0">
      <w:pPr>
        <w:rPr>
          <w:rtl/>
          <w:lang w:eastAsia="he-IL"/>
        </w:rPr>
      </w:pPr>
      <w:r>
        <w:rPr>
          <w:rtl/>
          <w:lang w:eastAsia="he-IL"/>
        </w:rPr>
        <w:t xml:space="preserve">[הצעת חוק </w:t>
      </w:r>
      <w:r>
        <w:rPr>
          <w:rFonts w:hint="cs"/>
          <w:rtl/>
          <w:lang w:eastAsia="he-IL"/>
        </w:rPr>
        <w:t>פ/2718/20;</w:t>
      </w:r>
      <w:r>
        <w:rPr>
          <w:rtl/>
          <w:lang w:eastAsia="he-IL"/>
        </w:rPr>
        <w:t xml:space="preserve"> דברי הכנסת, </w:t>
      </w:r>
      <w:r w:rsidR="009416D0">
        <w:rPr>
          <w:rFonts w:hint="cs"/>
          <w:rtl/>
          <w:lang w:eastAsia="he-IL"/>
        </w:rPr>
        <w:t xml:space="preserve">מושב שלישי, </w:t>
      </w:r>
      <w:r>
        <w:rPr>
          <w:rtl/>
          <w:lang w:eastAsia="he-IL"/>
        </w:rPr>
        <w:t xml:space="preserve">חוב' </w:t>
      </w:r>
      <w:r w:rsidR="009416D0">
        <w:rPr>
          <w:rFonts w:hint="cs"/>
          <w:rtl/>
          <w:lang w:eastAsia="he-IL"/>
        </w:rPr>
        <w:t xml:space="preserve">י"ט, </w:t>
      </w:r>
      <w:r>
        <w:rPr>
          <w:rFonts w:hint="cs"/>
          <w:rtl/>
          <w:lang w:eastAsia="he-IL"/>
        </w:rPr>
        <w:t xml:space="preserve">ישיבה </w:t>
      </w:r>
      <w:r w:rsidR="009416D0">
        <w:rPr>
          <w:rFonts w:hint="cs"/>
          <w:rtl/>
          <w:lang w:eastAsia="he-IL"/>
        </w:rPr>
        <w:t>215</w:t>
      </w:r>
      <w:r>
        <w:rPr>
          <w:rFonts w:hint="cs"/>
          <w:rtl/>
          <w:lang w:eastAsia="he-IL"/>
        </w:rPr>
        <w:t>,</w:t>
      </w:r>
      <w:r>
        <w:rPr>
          <w:rtl/>
          <w:lang w:eastAsia="he-IL"/>
        </w:rPr>
        <w:t xml:space="preserve"> עמ'</w:t>
      </w:r>
      <w:r w:rsidR="00210C0F">
        <w:rPr>
          <w:rFonts w:hint="cs"/>
          <w:rtl/>
          <w:lang w:eastAsia="he-IL"/>
        </w:rPr>
        <w:t xml:space="preserve"> </w:t>
      </w:r>
      <w:r w:rsidR="009416D0">
        <w:rPr>
          <w:rFonts w:hint="cs"/>
          <w:rtl/>
          <w:lang w:eastAsia="he-IL"/>
        </w:rPr>
        <w:t>21240</w:t>
      </w:r>
      <w:r>
        <w:rPr>
          <w:rFonts w:hint="cs"/>
          <w:rtl/>
          <w:lang w:eastAsia="he-IL"/>
        </w:rPr>
        <w:t>.</w:t>
      </w:r>
      <w:r>
        <w:rPr>
          <w:rtl/>
          <w:lang w:eastAsia="he-IL"/>
        </w:rPr>
        <w:t>]</w:t>
      </w:r>
    </w:p>
    <w:p w:rsidR="00CB74E1" w:rsidRDefault="00CB74E1" w:rsidP="002D7479">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CB74E1" w:rsidRDefault="00CB74E1" w:rsidP="004370BB">
      <w:pPr>
        <w:rPr>
          <w:rtl/>
          <w:lang w:eastAsia="he-IL"/>
        </w:rPr>
      </w:pPr>
    </w:p>
    <w:sdt>
      <w:sdtPr>
        <w:rPr>
          <w:rFonts w:hint="cs"/>
          <w:rtl/>
        </w:rPr>
        <w:alias w:val="יור"/>
        <w:tag w:val="&lt;ID&gt;5533&lt;/ID&gt;&lt;Name&gt;יצחק וקנין - יו&quot;ר&lt;/Name&gt;&lt;Data&gt;יצחק וקנין&lt;/Data&gt;&lt;Shortcut&gt;&lt;/Shortcut&gt;"/>
        <w:id w:val="481585030"/>
        <w:placeholder>
          <w:docPart w:val="DB9292F72B1242D7BB8B212869BD47CF"/>
        </w:placeholder>
      </w:sdtPr>
      <w:sdtEndPr/>
      <w:sdtContent>
        <w:p w:rsidR="00CB74E1" w:rsidRDefault="00CB74E1" w:rsidP="002D7479">
          <w:pPr>
            <w:pStyle w:val="af6"/>
            <w:keepNext/>
            <w:rPr>
              <w:rtl/>
            </w:rPr>
          </w:pPr>
          <w:r w:rsidRPr="003673BF">
            <w:rPr>
              <w:rStyle w:val="afe"/>
              <w:color w:val="000000"/>
              <w:rtl/>
            </w:rPr>
            <w:t>היו"ר יצחק וקנין</w:t>
          </w:r>
          <w:r w:rsidRPr="003673BF">
            <w:rPr>
              <w:color w:val="000000"/>
              <w:rtl/>
            </w:rPr>
            <w:t>:</w:t>
          </w:r>
        </w:p>
      </w:sdtContent>
    </w:sdt>
    <w:p w:rsidR="00CB74E1" w:rsidRDefault="00CB74E1" w:rsidP="004370BB">
      <w:pPr>
        <w:rPr>
          <w:rtl/>
          <w:lang w:eastAsia="he-IL"/>
        </w:rPr>
      </w:pPr>
    </w:p>
    <w:p w:rsidR="00CB74E1" w:rsidRDefault="00CB74E1" w:rsidP="007535D0">
      <w:pPr>
        <w:rPr>
          <w:rtl/>
          <w:lang w:eastAsia="he-IL"/>
        </w:rPr>
      </w:pPr>
      <w:r>
        <w:rPr>
          <w:rFonts w:hint="cs"/>
          <w:rtl/>
          <w:lang w:eastAsia="he-IL"/>
        </w:rPr>
        <w:t xml:space="preserve">אם כן, חברי הכנסת, אנחנו ממשיכים בסדר-היום. הצעת </w:t>
      </w:r>
      <w:bookmarkStart w:id="7327" w:name="_ETM_Q14_456595"/>
      <w:bookmarkEnd w:id="7327"/>
      <w:r>
        <w:rPr>
          <w:rFonts w:hint="cs"/>
          <w:rtl/>
          <w:lang w:eastAsia="he-IL"/>
        </w:rPr>
        <w:t>חוק לתיקון פקודת העיריות (שידור ישיבות מועצה), התשע"ו</w:t>
      </w:r>
      <w:r>
        <w:rPr>
          <w:rFonts w:hint="eastAsia"/>
          <w:rtl/>
          <w:lang w:eastAsia="he-IL"/>
        </w:rPr>
        <w:t>–</w:t>
      </w:r>
      <w:r>
        <w:rPr>
          <w:rFonts w:hint="cs"/>
          <w:rtl/>
          <w:lang w:eastAsia="he-IL"/>
        </w:rPr>
        <w:t xml:space="preserve">2016. רבותיי, </w:t>
      </w:r>
      <w:bookmarkStart w:id="7328" w:name="_ETM_Q14_468014"/>
      <w:bookmarkEnd w:id="7328"/>
      <w:r>
        <w:rPr>
          <w:rFonts w:hint="cs"/>
          <w:rtl/>
          <w:lang w:eastAsia="he-IL"/>
        </w:rPr>
        <w:t>רק תשובה והצבעה. חבר הכנסת סגן השר משולם נהרי</w:t>
      </w:r>
      <w:r w:rsidR="007535D0">
        <w:rPr>
          <w:rFonts w:hint="cs"/>
          <w:rtl/>
          <w:lang w:eastAsia="he-IL"/>
        </w:rPr>
        <w:t>,</w:t>
      </w:r>
      <w:r>
        <w:rPr>
          <w:rFonts w:hint="cs"/>
          <w:rtl/>
          <w:lang w:eastAsia="he-IL"/>
        </w:rPr>
        <w:t xml:space="preserve"> </w:t>
      </w:r>
      <w:bookmarkStart w:id="7329" w:name="_ETM_Q14_474392"/>
      <w:bookmarkEnd w:id="7329"/>
      <w:r>
        <w:rPr>
          <w:rFonts w:hint="cs"/>
          <w:rtl/>
          <w:lang w:eastAsia="he-IL"/>
        </w:rPr>
        <w:t>תשובה והצבעה גם על החוק הזה וגם על החוק הבא</w:t>
      </w:r>
      <w:bookmarkStart w:id="7330" w:name="_ETM_Q14_482636"/>
      <w:bookmarkEnd w:id="7330"/>
      <w:r>
        <w:rPr>
          <w:rFonts w:hint="cs"/>
          <w:rtl/>
          <w:lang w:eastAsia="he-IL"/>
        </w:rPr>
        <w:t>, שגם הוא תיקון פקודת העיריות.</w:t>
      </w:r>
    </w:p>
    <w:p w:rsidR="00CB74E1" w:rsidRDefault="00CB74E1" w:rsidP="002D7479">
      <w:pPr>
        <w:rPr>
          <w:rtl/>
          <w:lang w:eastAsia="he-IL"/>
        </w:rPr>
      </w:pPr>
    </w:p>
    <w:sdt>
      <w:sdtPr>
        <w:rPr>
          <w:rFonts w:hint="cs"/>
          <w:rtl/>
        </w:rPr>
        <w:alias w:val="קריאה"/>
        <w:tag w:val="&lt;ID&gt;5503&lt;/ID&gt;&lt;Name&gt;משולם נהרי - סגן שר&lt;/Name&gt;&lt;Data&gt;סגן שר הפנים משולם נהרי&lt;/Data&gt;&lt;Shortcut&gt;משנה&lt;/Shortcut&gt;"/>
        <w:id w:val="1750235004"/>
        <w:placeholder>
          <w:docPart w:val="DB9292F72B1242D7BB8B212869BD47CF"/>
        </w:placeholder>
      </w:sdtPr>
      <w:sdtEndPr/>
      <w:sdtContent>
        <w:p w:rsidR="00CB74E1" w:rsidRDefault="00CB74E1" w:rsidP="002D7479">
          <w:pPr>
            <w:pStyle w:val="af5"/>
            <w:keepNext/>
            <w:rPr>
              <w:rtl/>
            </w:rPr>
          </w:pPr>
          <w:r w:rsidRPr="003673BF">
            <w:rPr>
              <w:rStyle w:val="afe"/>
              <w:color w:val="000000"/>
              <w:rtl/>
            </w:rPr>
            <w:t>סגן שר הפנים משולם נהרי</w:t>
          </w:r>
          <w:r w:rsidRPr="003673BF">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וגם השלישי.</w:t>
      </w:r>
    </w:p>
    <w:p w:rsidR="00CB74E1" w:rsidRDefault="00CB74E1" w:rsidP="002D7479">
      <w:pPr>
        <w:rPr>
          <w:rtl/>
          <w:lang w:eastAsia="he-IL"/>
        </w:rPr>
      </w:pPr>
      <w:bookmarkStart w:id="7331" w:name="_ETM_Q14_486521"/>
      <w:bookmarkEnd w:id="7331"/>
    </w:p>
    <w:bookmarkStart w:id="7332" w:name="_ETM_Q14_486839" w:displacedByCustomXml="next"/>
    <w:bookmarkEnd w:id="7332" w:displacedByCustomXml="next"/>
    <w:sdt>
      <w:sdtPr>
        <w:rPr>
          <w:rFonts w:hint="cs"/>
          <w:rtl/>
        </w:rPr>
        <w:alias w:val="יור"/>
        <w:tag w:val="&lt;ID&gt;5533&lt;/ID&gt;&lt;Name&gt;יצחק וקנין - יו&quot;ר&lt;/Name&gt;&lt;Data&gt;יצחק וקנין&lt;/Data&gt;&lt;Shortcut&gt;&lt;/Shortcut&gt;"/>
        <w:id w:val="1633757362"/>
        <w:placeholder>
          <w:docPart w:val="DB9292F72B1242D7BB8B212869BD47CF"/>
        </w:placeholder>
      </w:sdtPr>
      <w:sdtEndPr/>
      <w:sdtContent>
        <w:p w:rsidR="00CB74E1" w:rsidRDefault="00CB74E1" w:rsidP="002D7479">
          <w:pPr>
            <w:pStyle w:val="af6"/>
            <w:keepNext/>
            <w:rPr>
              <w:rtl/>
            </w:rPr>
          </w:pPr>
          <w:r w:rsidRPr="003673BF">
            <w:rPr>
              <w:rStyle w:val="afe"/>
              <w:color w:val="000000"/>
              <w:rtl/>
            </w:rPr>
            <w:t>היו"ר יצחק וקנין</w:t>
          </w:r>
          <w:r w:rsidRPr="003673BF">
            <w:rPr>
              <w:color w:val="000000"/>
              <w:rtl/>
            </w:rPr>
            <w:t>:</w:t>
          </w:r>
        </w:p>
      </w:sdtContent>
    </w:sdt>
    <w:p w:rsidR="00CB74E1" w:rsidRDefault="00CB74E1" w:rsidP="004370BB">
      <w:pPr>
        <w:rPr>
          <w:rtl/>
          <w:lang w:eastAsia="he-IL"/>
        </w:rPr>
      </w:pPr>
    </w:p>
    <w:p w:rsidR="00CB74E1" w:rsidRDefault="00CB74E1" w:rsidP="004832C0">
      <w:pPr>
        <w:rPr>
          <w:rtl/>
          <w:lang w:eastAsia="he-IL"/>
        </w:rPr>
      </w:pPr>
      <w:r>
        <w:rPr>
          <w:rFonts w:hint="cs"/>
          <w:rtl/>
          <w:lang w:eastAsia="he-IL"/>
        </w:rPr>
        <w:t>וגם החוק השלישי</w:t>
      </w:r>
      <w:r w:rsidR="004832C0">
        <w:rPr>
          <w:rFonts w:hint="cs"/>
          <w:rtl/>
          <w:lang w:eastAsia="he-IL"/>
        </w:rPr>
        <w:t xml:space="preserve"> –</w:t>
      </w:r>
      <w:r>
        <w:rPr>
          <w:rFonts w:hint="cs"/>
          <w:rtl/>
          <w:lang w:eastAsia="he-IL"/>
        </w:rPr>
        <w:t xml:space="preserve"> תשובה והצבעה. אנחנו נצביע על כל חוק בנפרד בסיום תשובתו של </w:t>
      </w:r>
      <w:bookmarkStart w:id="7333" w:name="_ETM_Q14_493900"/>
      <w:bookmarkEnd w:id="7333"/>
      <w:r>
        <w:rPr>
          <w:rFonts w:hint="cs"/>
          <w:rtl/>
          <w:lang w:eastAsia="he-IL"/>
        </w:rPr>
        <w:t>סגן השר.</w:t>
      </w:r>
    </w:p>
    <w:p w:rsidR="00CB74E1" w:rsidRDefault="00CB74E1" w:rsidP="002D7479">
      <w:pPr>
        <w:rPr>
          <w:rtl/>
          <w:lang w:eastAsia="he-IL"/>
        </w:rPr>
      </w:pPr>
      <w:bookmarkStart w:id="7334" w:name="_ETM_Q14_497041"/>
      <w:bookmarkEnd w:id="7334"/>
    </w:p>
    <w:bookmarkStart w:id="7335" w:name="_ETM_Q14_497403" w:displacedByCustomXml="next"/>
    <w:bookmarkEnd w:id="7335" w:displacedByCustomXml="next"/>
    <w:bookmarkStart w:id="7336" w:name="_Toc517111894" w:displacedByCustomXml="next"/>
    <w:bookmarkStart w:id="7337" w:name="_Toc517111772" w:displacedByCustomXml="next"/>
    <w:bookmarkStart w:id="7338" w:name="_Toc517111654" w:displacedByCustomXml="next"/>
    <w:sdt>
      <w:sdtPr>
        <w:rPr>
          <w:rFonts w:hint="cs"/>
          <w:rtl/>
        </w:rPr>
        <w:alias w:val="דובר"/>
        <w:tag w:val="&lt;ID&gt;5503&lt;/ID&gt;&lt;Name&gt;משולם נהרי - סגן שר&lt;/Name&gt;&lt;Data&gt;סגן שר הפנים משולם נהרי&lt;/Data&gt;&lt;Shortcut&gt;משנה&lt;/Shortcut&gt;&lt;MemberID&gt;2168&lt;/MemberID&gt;"/>
        <w:id w:val="-1489936774"/>
        <w:placeholder>
          <w:docPart w:val="DB9292F72B1242D7BB8B212869BD47CF"/>
        </w:placeholder>
      </w:sdtPr>
      <w:sdtEndPr/>
      <w:sdtContent>
        <w:p w:rsidR="00CB74E1" w:rsidRDefault="00CB74E1" w:rsidP="002D7479">
          <w:pPr>
            <w:pStyle w:val="a4"/>
            <w:keepNext/>
            <w:rPr>
              <w:rtl/>
            </w:rPr>
          </w:pPr>
          <w:r w:rsidRPr="003673BF">
            <w:rPr>
              <w:rStyle w:val="afe"/>
              <w:color w:val="000000"/>
              <w:rtl/>
            </w:rPr>
            <w:t>סגן שר הפנים משולם נהרי</w:t>
          </w:r>
          <w:r w:rsidRPr="003673BF">
            <w:rPr>
              <w:color w:val="000000"/>
              <w:rtl/>
            </w:rPr>
            <w:t>:</w:t>
          </w:r>
        </w:p>
      </w:sdtContent>
    </w:sdt>
    <w:bookmarkEnd w:id="7336" w:displacedByCustomXml="prev"/>
    <w:bookmarkEnd w:id="7337" w:displacedByCustomXml="prev"/>
    <w:bookmarkEnd w:id="7338" w:displacedByCustomXml="prev"/>
    <w:p w:rsidR="00CB74E1" w:rsidRDefault="00CB74E1" w:rsidP="004370BB">
      <w:pPr>
        <w:rPr>
          <w:rtl/>
          <w:lang w:eastAsia="he-IL"/>
        </w:rPr>
      </w:pPr>
    </w:p>
    <w:p w:rsidR="00CB74E1" w:rsidRDefault="00CB74E1" w:rsidP="00B547EC">
      <w:pPr>
        <w:rPr>
          <w:rtl/>
        </w:rPr>
      </w:pPr>
      <w:r>
        <w:rPr>
          <w:rFonts w:hint="cs"/>
          <w:rtl/>
          <w:lang w:val="he-IL" w:eastAsia="he-IL"/>
        </w:rPr>
        <w:t xml:space="preserve">אדוני היושב-ראש, חבריי חברי הכנסת, </w:t>
      </w:r>
      <w:r>
        <w:rPr>
          <w:rtl/>
          <w:lang w:val="he-IL" w:eastAsia="he-IL"/>
        </w:rPr>
        <w:t>הצעת החוק מבקשת להוסיף הורא</w:t>
      </w:r>
      <w:r w:rsidR="00B547EC">
        <w:rPr>
          <w:rtl/>
          <w:lang w:val="he-IL" w:eastAsia="he-IL"/>
        </w:rPr>
        <w:t xml:space="preserve">ה לתוספת השנייה לפקודת העיריות </w:t>
      </w:r>
      <w:r w:rsidR="00B547EC">
        <w:rPr>
          <w:rFonts w:hint="cs"/>
          <w:rtl/>
          <w:lang w:val="he-IL" w:eastAsia="he-IL"/>
        </w:rPr>
        <w:t>[</w:t>
      </w:r>
      <w:r>
        <w:rPr>
          <w:rtl/>
          <w:lang w:val="he-IL" w:eastAsia="he-IL"/>
        </w:rPr>
        <w:t>נוסח חדש</w:t>
      </w:r>
      <w:r w:rsidR="00B547EC">
        <w:rPr>
          <w:rFonts w:hint="cs"/>
          <w:rtl/>
          <w:lang w:val="he-IL" w:eastAsia="he-IL"/>
        </w:rPr>
        <w:t>]</w:t>
      </w:r>
      <w:r>
        <w:rPr>
          <w:rFonts w:hint="cs"/>
          <w:rtl/>
          <w:lang w:val="he-IL" w:eastAsia="he-IL"/>
        </w:rPr>
        <w:t xml:space="preserve"> </w:t>
      </w:r>
      <w:r>
        <w:rPr>
          <w:rtl/>
          <w:lang w:val="he-IL" w:eastAsia="he-IL"/>
        </w:rPr>
        <w:t>כך שי</w:t>
      </w:r>
      <w:r>
        <w:rPr>
          <w:rFonts w:hint="cs"/>
          <w:rtl/>
          <w:lang w:val="he-IL" w:eastAsia="he-IL"/>
        </w:rPr>
        <w:t>י</w:t>
      </w:r>
      <w:r>
        <w:rPr>
          <w:rtl/>
          <w:lang w:val="he-IL" w:eastAsia="he-IL"/>
        </w:rPr>
        <w:t>קבע</w:t>
      </w:r>
      <w:r>
        <w:rPr>
          <w:rFonts w:hint="cs"/>
          <w:rtl/>
          <w:lang w:val="he-IL" w:eastAsia="he-IL"/>
        </w:rPr>
        <w:t xml:space="preserve"> </w:t>
      </w:r>
      <w:r>
        <w:rPr>
          <w:rtl/>
          <w:lang w:val="he-IL" w:eastAsia="he-IL"/>
        </w:rPr>
        <w:t>כי ישיבות מועצה פומביות יצולמו וישודרו בשידור ישיר באתר האינטרנט של העירייה או בכל אמצעי אחר שתמצא העירייה לנכון, כך שתתאפשר נגישות לתושב</w:t>
      </w:r>
      <w:r>
        <w:rPr>
          <w:rFonts w:hint="cs"/>
          <w:rtl/>
        </w:rPr>
        <w:t xml:space="preserve"> </w:t>
      </w:r>
      <w:r w:rsidR="007535D0">
        <w:rPr>
          <w:rFonts w:hint="cs"/>
          <w:rtl/>
        </w:rPr>
        <w:t>ש</w:t>
      </w:r>
      <w:r>
        <w:rPr>
          <w:rtl/>
          <w:lang w:val="he-IL" w:eastAsia="he-IL"/>
        </w:rPr>
        <w:t>ל</w:t>
      </w:r>
      <w:r w:rsidR="007535D0">
        <w:rPr>
          <w:rFonts w:hint="cs"/>
          <w:rtl/>
          <w:lang w:val="he-IL" w:eastAsia="he-IL"/>
        </w:rPr>
        <w:t xml:space="preserve"> </w:t>
      </w:r>
      <w:r>
        <w:rPr>
          <w:rtl/>
          <w:lang w:val="he-IL" w:eastAsia="he-IL"/>
        </w:rPr>
        <w:t>צפייה בישיבות המועצה</w:t>
      </w:r>
      <w:r>
        <w:rPr>
          <w:rFonts w:hint="cs"/>
          <w:rtl/>
        </w:rPr>
        <w:t xml:space="preserve"> </w:t>
      </w:r>
      <w:r>
        <w:rPr>
          <w:rtl/>
          <w:lang w:val="he-IL" w:eastAsia="he-IL"/>
        </w:rPr>
        <w:t>מכל מחשב.</w:t>
      </w:r>
    </w:p>
    <w:p w:rsidR="00CB74E1" w:rsidRDefault="00CB74E1" w:rsidP="002D7479">
      <w:pPr>
        <w:rPr>
          <w:rtl/>
        </w:rPr>
      </w:pPr>
    </w:p>
    <w:p w:rsidR="00CB74E1" w:rsidRDefault="00CB74E1" w:rsidP="004B01FA">
      <w:pPr>
        <w:rPr>
          <w:rtl/>
        </w:rPr>
      </w:pPr>
      <w:r>
        <w:rPr>
          <w:color w:val="000000"/>
          <w:rtl/>
          <w:lang w:val="he-IL" w:eastAsia="he-IL"/>
        </w:rPr>
        <w:t>ע</w:t>
      </w:r>
      <w:r>
        <w:rPr>
          <w:rFonts w:hint="cs"/>
          <w:color w:val="000000"/>
          <w:rtl/>
          <w:lang w:val="he-IL" w:eastAsia="he-IL"/>
        </w:rPr>
        <w:t xml:space="preserve">ל </w:t>
      </w:r>
      <w:r>
        <w:rPr>
          <w:color w:val="000000"/>
          <w:rtl/>
          <w:lang w:val="he-IL" w:eastAsia="he-IL"/>
        </w:rPr>
        <w:t>פי המציע, התיקון יגביר את שקיפות הישיבות של מועצת העיר</w:t>
      </w:r>
      <w:r>
        <w:rPr>
          <w:rFonts w:hint="cs"/>
          <w:color w:val="000000"/>
          <w:rtl/>
          <w:lang w:val="he-IL" w:eastAsia="he-IL"/>
        </w:rPr>
        <w:t>,</w:t>
      </w:r>
      <w:r>
        <w:rPr>
          <w:color w:val="000000"/>
          <w:rtl/>
          <w:lang w:val="he-IL" w:eastAsia="he-IL"/>
        </w:rPr>
        <w:t xml:space="preserve"> אשר משפיעות על כלל הציבור. עוד צוין כי הנגישות הפיזית של ישיבות המועצה </w:t>
      </w:r>
      <w:r w:rsidR="00B547EC">
        <w:rPr>
          <w:rFonts w:hint="cs"/>
          <w:color w:val="000000"/>
          <w:rtl/>
          <w:lang w:val="he-IL" w:eastAsia="he-IL"/>
        </w:rPr>
        <w:t xml:space="preserve">למספר רב מתושבי העיר </w:t>
      </w:r>
      <w:r>
        <w:rPr>
          <w:color w:val="000000"/>
          <w:rtl/>
          <w:lang w:val="he-IL" w:eastAsia="he-IL"/>
        </w:rPr>
        <w:t>הינה מצומצמת</w:t>
      </w:r>
      <w:r>
        <w:rPr>
          <w:rFonts w:hint="cs"/>
          <w:color w:val="000000"/>
          <w:rtl/>
          <w:lang w:val="he-IL" w:eastAsia="he-IL"/>
        </w:rPr>
        <w:t>,</w:t>
      </w:r>
      <w:r>
        <w:rPr>
          <w:color w:val="000000"/>
          <w:rtl/>
          <w:lang w:val="he-IL" w:eastAsia="he-IL"/>
        </w:rPr>
        <w:t xml:space="preserve"> בשל הקושי להתייצב במועד ובמקום </w:t>
      </w:r>
      <w:r w:rsidR="00B547EC">
        <w:rPr>
          <w:rFonts w:hint="cs"/>
          <w:color w:val="000000"/>
          <w:rtl/>
          <w:lang w:val="he-IL" w:eastAsia="he-IL"/>
        </w:rPr>
        <w:t xml:space="preserve">של </w:t>
      </w:r>
      <w:r>
        <w:rPr>
          <w:color w:val="000000"/>
          <w:rtl/>
          <w:lang w:val="he-IL" w:eastAsia="he-IL"/>
        </w:rPr>
        <w:t>ישיבות</w:t>
      </w:r>
      <w:r>
        <w:rPr>
          <w:rFonts w:hint="cs"/>
          <w:color w:val="000000"/>
          <w:rtl/>
          <w:lang w:val="he-IL" w:eastAsia="he-IL"/>
        </w:rPr>
        <w:t xml:space="preserve"> המועצה. </w:t>
      </w:r>
      <w:bookmarkStart w:id="7339" w:name="_ETM_Q14_553075"/>
      <w:bookmarkEnd w:id="7339"/>
      <w:r>
        <w:rPr>
          <w:rFonts w:hint="cs"/>
          <w:color w:val="000000"/>
          <w:rtl/>
          <w:lang w:val="he-IL" w:eastAsia="he-IL"/>
        </w:rPr>
        <w:t>עד כאן ההצעה.</w:t>
      </w:r>
    </w:p>
    <w:p w:rsidR="00CB74E1" w:rsidRDefault="00CB74E1" w:rsidP="002D7479">
      <w:pPr>
        <w:rPr>
          <w:rtl/>
        </w:rPr>
      </w:pPr>
    </w:p>
    <w:p w:rsidR="00CB74E1" w:rsidRDefault="00CB74E1" w:rsidP="002D7479">
      <w:pPr>
        <w:rPr>
          <w:color w:val="000000"/>
          <w:rtl/>
          <w:lang w:val="he-IL" w:eastAsia="he-IL"/>
        </w:rPr>
      </w:pPr>
      <w:r>
        <w:rPr>
          <w:color w:val="000000"/>
          <w:rtl/>
          <w:lang w:val="he-IL" w:eastAsia="he-IL"/>
        </w:rPr>
        <w:t>בהתאם למצב החוקי כיום, ישיבות המועצה הן פומביות</w:t>
      </w:r>
      <w:r>
        <w:rPr>
          <w:rFonts w:hint="cs"/>
          <w:color w:val="000000"/>
          <w:rtl/>
          <w:lang w:val="he-IL" w:eastAsia="he-IL"/>
        </w:rPr>
        <w:t>,</w:t>
      </w:r>
      <w:r>
        <w:rPr>
          <w:color w:val="000000"/>
          <w:rtl/>
          <w:lang w:val="he-IL" w:eastAsia="he-IL"/>
        </w:rPr>
        <w:t xml:space="preserve"> למעט ישיבות שראש העיר הורה על קיומן בדלתיים סגורות מטעמים שבביטחון המדינה או מטעמים שבצנעת הפרט. עוד נקבעה חובת הקלטה ורישום פרוטוקול של ישיבות המועצה</w:t>
      </w:r>
      <w:r>
        <w:rPr>
          <w:rFonts w:hint="cs"/>
          <w:color w:val="000000"/>
          <w:rtl/>
          <w:lang w:val="he-IL" w:eastAsia="he-IL"/>
        </w:rPr>
        <w:t xml:space="preserve"> </w:t>
      </w:r>
      <w:r>
        <w:rPr>
          <w:rFonts w:hint="eastAsia"/>
          <w:color w:val="000000"/>
          <w:rtl/>
          <w:lang w:val="he-IL" w:eastAsia="he-IL"/>
        </w:rPr>
        <w:t>–</w:t>
      </w:r>
      <w:r>
        <w:rPr>
          <w:rFonts w:hint="cs"/>
          <w:color w:val="000000"/>
          <w:rtl/>
          <w:lang w:val="he-IL" w:eastAsia="he-IL"/>
        </w:rPr>
        <w:t xml:space="preserve"> </w:t>
      </w:r>
      <w:r>
        <w:rPr>
          <w:color w:val="000000"/>
          <w:rtl/>
          <w:lang w:val="he-IL" w:eastAsia="he-IL"/>
        </w:rPr>
        <w:t xml:space="preserve">סעיף </w:t>
      </w:r>
      <w:r>
        <w:rPr>
          <w:color w:val="000000"/>
          <w:lang w:bidi="en-US"/>
        </w:rPr>
        <w:t>50</w:t>
      </w:r>
      <w:r>
        <w:rPr>
          <w:color w:val="000000"/>
          <w:rtl/>
          <w:lang w:val="he-IL" w:eastAsia="he-IL"/>
        </w:rPr>
        <w:t xml:space="preserve"> לתוספת השנייה לפקודה</w:t>
      </w:r>
      <w:r>
        <w:rPr>
          <w:rFonts w:hint="cs"/>
          <w:color w:val="000000"/>
          <w:rtl/>
          <w:lang w:val="he-IL" w:eastAsia="he-IL"/>
        </w:rPr>
        <w:t xml:space="preserve"> </w:t>
      </w:r>
      <w:r>
        <w:rPr>
          <w:rFonts w:hint="eastAsia"/>
          <w:color w:val="000000"/>
          <w:rtl/>
          <w:lang w:val="he-IL" w:eastAsia="he-IL"/>
        </w:rPr>
        <w:t>–</w:t>
      </w:r>
      <w:r>
        <w:rPr>
          <w:color w:val="000000"/>
          <w:rtl/>
          <w:lang w:val="he-IL" w:eastAsia="he-IL"/>
        </w:rPr>
        <w:t xml:space="preserve"> וכן נקבע כי הפרוטוקולים ו</w:t>
      </w:r>
      <w:r>
        <w:rPr>
          <w:rFonts w:hint="cs"/>
          <w:color w:val="000000"/>
          <w:rtl/>
          <w:lang w:val="he-IL" w:eastAsia="he-IL"/>
        </w:rPr>
        <w:t>ה</w:t>
      </w:r>
      <w:r>
        <w:rPr>
          <w:color w:val="000000"/>
          <w:rtl/>
          <w:lang w:val="he-IL" w:eastAsia="he-IL"/>
        </w:rPr>
        <w:t xml:space="preserve">הקלטות או </w:t>
      </w:r>
      <w:r>
        <w:rPr>
          <w:rFonts w:hint="cs"/>
          <w:color w:val="000000"/>
          <w:rtl/>
          <w:lang w:val="he-IL" w:eastAsia="he-IL"/>
        </w:rPr>
        <w:t>ה</w:t>
      </w:r>
      <w:r>
        <w:rPr>
          <w:color w:val="000000"/>
          <w:rtl/>
          <w:lang w:val="he-IL" w:eastAsia="he-IL"/>
        </w:rPr>
        <w:t>תמלילים של ישיבות מועצה פומביות יפורסמו לידיעת הציבור הרחב באתר האינטרנט העירוני</w:t>
      </w:r>
      <w:r>
        <w:rPr>
          <w:rFonts w:hint="cs"/>
          <w:color w:val="000000"/>
          <w:rtl/>
          <w:lang w:val="he-IL" w:eastAsia="he-IL"/>
        </w:rPr>
        <w:t xml:space="preserve">. </w:t>
      </w:r>
    </w:p>
    <w:p w:rsidR="00CB74E1" w:rsidRDefault="00CB74E1" w:rsidP="002D7479">
      <w:pPr>
        <w:rPr>
          <w:color w:val="000000"/>
          <w:rtl/>
          <w:lang w:val="he-IL" w:eastAsia="he-IL"/>
        </w:rPr>
      </w:pPr>
    </w:p>
    <w:p w:rsidR="00CB74E1" w:rsidRDefault="00CB74E1" w:rsidP="002D7479">
      <w:pPr>
        <w:rPr>
          <w:rtl/>
        </w:rPr>
      </w:pPr>
      <w:r>
        <w:rPr>
          <w:rFonts w:hint="cs"/>
          <w:color w:val="000000"/>
          <w:rtl/>
          <w:lang w:val="he-IL" w:eastAsia="he-IL"/>
        </w:rPr>
        <w:t xml:space="preserve">חשוב לומר </w:t>
      </w:r>
      <w:r>
        <w:rPr>
          <w:color w:val="000000"/>
          <w:rtl/>
          <w:lang w:val="he-IL" w:eastAsia="he-IL"/>
        </w:rPr>
        <w:t>כי הטלת חובה לצילום ושידור ישיר של ישיבות המועצה עשויה, מטבע הדברים, לשבש את תקינות הדיונים ולהקשות על התנהלות ישיבות המועצה בצורה נוחה</w:t>
      </w:r>
      <w:r>
        <w:rPr>
          <w:rFonts w:hint="cs"/>
          <w:color w:val="000000"/>
          <w:rtl/>
          <w:lang w:val="he-IL" w:eastAsia="he-IL"/>
        </w:rPr>
        <w:t>,</w:t>
      </w:r>
      <w:r>
        <w:rPr>
          <w:color w:val="000000"/>
          <w:rtl/>
          <w:lang w:val="he-IL" w:eastAsia="he-IL"/>
        </w:rPr>
        <w:t xml:space="preserve"> עניינית ונטולת שיקולים שאינם ממין העניין</w:t>
      </w:r>
      <w:r>
        <w:rPr>
          <w:rFonts w:hint="cs"/>
          <w:rtl/>
        </w:rPr>
        <w:t>.</w:t>
      </w:r>
      <w:bookmarkStart w:id="7340" w:name="_ETM_Q14_612706"/>
      <w:bookmarkEnd w:id="7340"/>
      <w:r>
        <w:rPr>
          <w:rFonts w:hint="cs"/>
          <w:rtl/>
          <w:lang w:val="he-IL" w:eastAsia="he-IL"/>
        </w:rPr>
        <w:t xml:space="preserve"> בנוסף, </w:t>
      </w:r>
      <w:r>
        <w:rPr>
          <w:rtl/>
          <w:lang w:val="he-IL" w:eastAsia="he-IL"/>
        </w:rPr>
        <w:t>הטלת חובה מעין זו, הכוללת צילום ושידור מלא וכולל, מטילה נטל כלכלי על העיריות ללא הצבעה על מקור תקציבי לכך.</w:t>
      </w:r>
      <w:bookmarkStart w:id="7341" w:name="_ETM_Q14_625113"/>
      <w:bookmarkEnd w:id="7341"/>
    </w:p>
    <w:p w:rsidR="00CB74E1" w:rsidRDefault="00CB74E1" w:rsidP="002D7479">
      <w:pPr>
        <w:rPr>
          <w:rtl/>
        </w:rPr>
      </w:pPr>
    </w:p>
    <w:p w:rsidR="00CB74E1" w:rsidRDefault="00CB74E1" w:rsidP="00B547EC">
      <w:pPr>
        <w:rPr>
          <w:rtl/>
        </w:rPr>
      </w:pPr>
      <w:r>
        <w:rPr>
          <w:rtl/>
          <w:lang w:val="he-IL" w:eastAsia="he-IL"/>
        </w:rPr>
        <w:t>מטעמים אלו, אנו סבורים כי ההוראות הקיימות כיום בפקודה בדבר פומביות ישיבות המועצה וחובת הקלטה של ישיבות המועצה</w:t>
      </w:r>
      <w:r>
        <w:rPr>
          <w:rFonts w:hint="cs"/>
          <w:rtl/>
          <w:lang w:val="he-IL" w:eastAsia="he-IL"/>
        </w:rPr>
        <w:t>,</w:t>
      </w:r>
      <w:r>
        <w:rPr>
          <w:rtl/>
          <w:lang w:val="he-IL" w:eastAsia="he-IL"/>
        </w:rPr>
        <w:t xml:space="preserve"> לרבות חובת פרסום ההקלטה או תמלול מלא של ישיבות המועצה ברבים, מאזנות נכונה בין העקרונות של זכות הציבור לדעת וחופש הביטוי מחד</w:t>
      </w:r>
      <w:r w:rsidR="00B547EC">
        <w:rPr>
          <w:rFonts w:hint="cs"/>
          <w:rtl/>
          <w:lang w:val="he-IL" w:eastAsia="he-IL"/>
        </w:rPr>
        <w:t xml:space="preserve"> גיסא</w:t>
      </w:r>
      <w:r>
        <w:rPr>
          <w:rtl/>
          <w:lang w:val="he-IL" w:eastAsia="he-IL"/>
        </w:rPr>
        <w:t xml:space="preserve"> והצורך בשמירה על תקינות הדיונים מאידך</w:t>
      </w:r>
      <w:r w:rsidR="00B547EC">
        <w:rPr>
          <w:rFonts w:hint="cs"/>
          <w:rtl/>
          <w:lang w:val="he-IL" w:eastAsia="he-IL"/>
        </w:rPr>
        <w:t xml:space="preserve"> גיסא</w:t>
      </w:r>
      <w:r>
        <w:rPr>
          <w:rtl/>
          <w:lang w:val="he-IL" w:eastAsia="he-IL"/>
        </w:rPr>
        <w:t>.</w:t>
      </w:r>
    </w:p>
    <w:p w:rsidR="00CB74E1" w:rsidRDefault="00CB74E1" w:rsidP="002D7479">
      <w:pPr>
        <w:rPr>
          <w:rtl/>
        </w:rPr>
      </w:pPr>
    </w:p>
    <w:p w:rsidR="00CB74E1" w:rsidRDefault="00CB74E1" w:rsidP="00B547EC">
      <w:pPr>
        <w:rPr>
          <w:rtl/>
        </w:rPr>
      </w:pPr>
      <w:r>
        <w:rPr>
          <w:rFonts w:hint="cs"/>
          <w:rtl/>
        </w:rPr>
        <w:t xml:space="preserve">נוכח </w:t>
      </w:r>
      <w:bookmarkStart w:id="7342" w:name="_ETM_Q14_653190"/>
      <w:bookmarkEnd w:id="7342"/>
      <w:r>
        <w:rPr>
          <w:rFonts w:hint="cs"/>
          <w:rtl/>
        </w:rPr>
        <w:t xml:space="preserve">האמור החליטה ועדת השרים לענייני חקיקה להתנגד להצעת החוק, ועל </w:t>
      </w:r>
      <w:bookmarkStart w:id="7343" w:name="_ETM_Q14_660258"/>
      <w:bookmarkEnd w:id="7343"/>
      <w:r>
        <w:rPr>
          <w:rFonts w:hint="cs"/>
          <w:rtl/>
        </w:rPr>
        <w:t>כן אני מבקש מחברי הכנסת להתנגד. תודה.</w:t>
      </w:r>
    </w:p>
    <w:p w:rsidR="00CB74E1" w:rsidRDefault="00CB74E1" w:rsidP="002D7479">
      <w:pPr>
        <w:rPr>
          <w:rtl/>
        </w:rPr>
      </w:pPr>
      <w:bookmarkStart w:id="7344" w:name="_ETM_Q14_664672"/>
      <w:bookmarkEnd w:id="7344"/>
    </w:p>
    <w:bookmarkStart w:id="7345" w:name="_ETM_Q14_665052" w:displacedByCustomXml="next"/>
    <w:bookmarkEnd w:id="7345" w:displacedByCustomXml="next"/>
    <w:sdt>
      <w:sdtPr>
        <w:rPr>
          <w:rtl/>
        </w:rPr>
        <w:alias w:val="יור"/>
        <w:tag w:val="&lt;ID&gt;5533&lt;/ID&gt;&lt;Name&gt;יצחק וקנין - יו&quot;ר&lt;/Name&gt;&lt;Data&gt;יצחק וקנין&lt;/Data&gt;&lt;Shortcut&gt;&lt;/Shortcut&gt;"/>
        <w:id w:val="885757873"/>
        <w:placeholder>
          <w:docPart w:val="DB9292F72B1242D7BB8B212869BD47CF"/>
        </w:placeholder>
      </w:sdtPr>
      <w:sdtEndPr/>
      <w:sdtContent>
        <w:p w:rsidR="00CB74E1" w:rsidRDefault="00CB74E1" w:rsidP="002D7479">
          <w:pPr>
            <w:pStyle w:val="af6"/>
            <w:keepNext/>
            <w:rPr>
              <w:rtl/>
            </w:rPr>
          </w:pPr>
          <w:r w:rsidRPr="00D1055E">
            <w:rPr>
              <w:rStyle w:val="afe"/>
              <w:color w:val="000000"/>
              <w:rtl/>
            </w:rPr>
            <w:t>היו"ר יצחק וקנין</w:t>
          </w:r>
          <w:r w:rsidRPr="00D1055E">
            <w:rPr>
              <w:color w:val="000000"/>
              <w:rtl/>
            </w:rPr>
            <w:t>:</w:t>
          </w:r>
        </w:p>
      </w:sdtContent>
    </w:sdt>
    <w:p w:rsidR="00CB74E1" w:rsidRDefault="00CB74E1" w:rsidP="004370BB">
      <w:pPr>
        <w:rPr>
          <w:rtl/>
        </w:rPr>
      </w:pPr>
    </w:p>
    <w:p w:rsidR="00CB74E1" w:rsidRDefault="00CB74E1" w:rsidP="004B01FA">
      <w:pPr>
        <w:rPr>
          <w:rtl/>
          <w:lang w:eastAsia="he-IL"/>
        </w:rPr>
      </w:pPr>
      <w:r>
        <w:rPr>
          <w:rFonts w:hint="cs"/>
          <w:rtl/>
        </w:rPr>
        <w:t xml:space="preserve">תודה לסגן השר </w:t>
      </w:r>
      <w:bookmarkStart w:id="7346" w:name="_ETM_Q14_667872"/>
      <w:bookmarkEnd w:id="7346"/>
      <w:r>
        <w:rPr>
          <w:rFonts w:hint="cs"/>
          <w:rtl/>
        </w:rPr>
        <w:t xml:space="preserve">חבר הכנסת משולם נהרי. כאמור, חברי הכנסת, אנחנו עוברים </w:t>
      </w:r>
      <w:bookmarkStart w:id="7347" w:name="_ETM_Q14_674093"/>
      <w:bookmarkEnd w:id="7347"/>
      <w:r>
        <w:rPr>
          <w:rFonts w:hint="cs"/>
          <w:rtl/>
        </w:rPr>
        <w:t xml:space="preserve">להצבעה. </w:t>
      </w:r>
      <w:r>
        <w:rPr>
          <w:rFonts w:hint="cs"/>
          <w:rtl/>
          <w:lang w:eastAsia="he-IL"/>
        </w:rPr>
        <w:t xml:space="preserve">דקה, דקה. שלוש דקות לחבר הכנסת מיקי לוי. </w:t>
      </w:r>
      <w:bookmarkStart w:id="7348" w:name="_ETM_Q14_683995"/>
      <w:bookmarkEnd w:id="7348"/>
      <w:r>
        <w:rPr>
          <w:rFonts w:hint="cs"/>
          <w:rtl/>
          <w:lang w:eastAsia="he-IL"/>
        </w:rPr>
        <w:t>אני שואל מראש</w:t>
      </w:r>
      <w:r w:rsidR="00B547EC">
        <w:rPr>
          <w:rFonts w:hint="cs"/>
          <w:rtl/>
          <w:lang w:eastAsia="he-IL"/>
        </w:rPr>
        <w:t>:</w:t>
      </w:r>
      <w:r>
        <w:rPr>
          <w:rFonts w:hint="cs"/>
          <w:rtl/>
          <w:lang w:eastAsia="he-IL"/>
        </w:rPr>
        <w:t xml:space="preserve"> חבר הכנסת דב חנין, </w:t>
      </w:r>
      <w:r w:rsidR="004B01FA">
        <w:rPr>
          <w:rFonts w:hint="cs"/>
          <w:rtl/>
          <w:lang w:eastAsia="he-IL"/>
        </w:rPr>
        <w:t xml:space="preserve">גם </w:t>
      </w:r>
      <w:r>
        <w:rPr>
          <w:rFonts w:hint="cs"/>
          <w:rtl/>
          <w:lang w:eastAsia="he-IL"/>
        </w:rPr>
        <w:t xml:space="preserve">אתה </w:t>
      </w:r>
      <w:bookmarkStart w:id="7349" w:name="_ETM_Q14_693986"/>
      <w:bookmarkEnd w:id="7349"/>
      <w:r>
        <w:rPr>
          <w:rFonts w:hint="cs"/>
          <w:rtl/>
          <w:lang w:eastAsia="he-IL"/>
        </w:rPr>
        <w:t xml:space="preserve">תרצה שלוש דקות? </w:t>
      </w:r>
    </w:p>
    <w:p w:rsidR="00CB74E1" w:rsidRDefault="00CB74E1" w:rsidP="002D7479">
      <w:pPr>
        <w:rPr>
          <w:rtl/>
          <w:lang w:eastAsia="he-IL"/>
        </w:rPr>
      </w:pPr>
    </w:p>
    <w:sdt>
      <w:sdtPr>
        <w:rPr>
          <w:rtl/>
        </w:rPr>
        <w:alias w:val="קריאה"/>
        <w:tag w:val="&lt;ID&gt;4627&lt;/ID&gt;&lt;Name&gt;דב חנין - הרשימה המשותפת&lt;/Name&gt;&lt;Data&gt;דב חנין (הרשימה המשותפת)&lt;/Data&gt;&lt;Shortcut&gt;דבחנ&lt;/Shortcut&gt;"/>
        <w:id w:val="1209228077"/>
        <w:placeholder>
          <w:docPart w:val="DB9292F72B1242D7BB8B212869BD47CF"/>
        </w:placeholder>
      </w:sdtPr>
      <w:sdtEndPr/>
      <w:sdtContent>
        <w:p w:rsidR="00CB74E1" w:rsidRDefault="00CB74E1" w:rsidP="002D7479">
          <w:pPr>
            <w:pStyle w:val="af5"/>
            <w:keepNext/>
            <w:rPr>
              <w:rtl/>
            </w:rPr>
          </w:pPr>
          <w:r w:rsidRPr="009021EB">
            <w:rPr>
              <w:rStyle w:val="afe"/>
              <w:color w:val="000000"/>
              <w:rtl/>
            </w:rPr>
            <w:t>דב חנין (הרשימה המשותפת)</w:t>
          </w:r>
          <w:r w:rsidRPr="009021EB">
            <w:rPr>
              <w:color w:val="000000"/>
              <w:rtl/>
            </w:rPr>
            <w:t>:</w:t>
          </w:r>
        </w:p>
      </w:sdtContent>
    </w:sdt>
    <w:p w:rsidR="00CB74E1" w:rsidRDefault="00CB74E1" w:rsidP="004370BB">
      <w:pPr>
        <w:rPr>
          <w:rtl/>
          <w:lang w:eastAsia="he-IL"/>
        </w:rPr>
      </w:pPr>
    </w:p>
    <w:p w:rsidR="00CB74E1" w:rsidRPr="009021EB" w:rsidRDefault="00CB74E1" w:rsidP="002D7479">
      <w:pPr>
        <w:rPr>
          <w:rtl/>
          <w:lang w:eastAsia="he-IL"/>
        </w:rPr>
      </w:pPr>
      <w:r>
        <w:rPr>
          <w:rFonts w:hint="cs"/>
          <w:rtl/>
          <w:lang w:eastAsia="he-IL"/>
        </w:rPr>
        <w:t xml:space="preserve">כן. </w:t>
      </w:r>
    </w:p>
    <w:p w:rsidR="00CB74E1" w:rsidRDefault="00CB74E1" w:rsidP="002D7479">
      <w:pPr>
        <w:rPr>
          <w:rtl/>
          <w:lang w:eastAsia="he-IL"/>
        </w:rPr>
      </w:pPr>
      <w:bookmarkStart w:id="7350" w:name="_ETM_Q14_685162"/>
      <w:bookmarkEnd w:id="7350"/>
    </w:p>
    <w:bookmarkStart w:id="7351" w:name="_ETM_Q14_685526" w:displacedByCustomXml="next"/>
    <w:bookmarkEnd w:id="7351" w:displacedByCustomXml="next"/>
    <w:bookmarkStart w:id="7352" w:name="_Toc517111895" w:displacedByCustomXml="next"/>
    <w:bookmarkStart w:id="7353" w:name="_Toc517111773" w:displacedByCustomXml="next"/>
    <w:bookmarkStart w:id="7354" w:name="_Toc517111655" w:displacedByCustomXml="next"/>
    <w:sdt>
      <w:sdtPr>
        <w:rPr>
          <w:rFonts w:hint="cs"/>
          <w:rtl/>
        </w:rPr>
        <w:alias w:val="דובר"/>
        <w:tag w:val="&lt;ID&gt;5084&lt;/ID&gt;&lt;Name&gt;מיקי לוי - יש עתיד&lt;/Name&gt;&lt;Data&gt;מיקי לוי (יש עתיד)&lt;/Data&gt;&lt;Shortcut&gt;מילו&lt;/Shortcut&gt;&lt;MemberID&gt;2515&lt;/MemberID&gt;"/>
        <w:id w:val="720868623"/>
        <w:placeholder>
          <w:docPart w:val="DB9292F72B1242D7BB8B212869BD47CF"/>
        </w:placeholder>
      </w:sdtPr>
      <w:sdtEndPr/>
      <w:sdtContent>
        <w:p w:rsidR="00CB74E1" w:rsidRDefault="00CB74E1" w:rsidP="002D7479">
          <w:pPr>
            <w:pStyle w:val="a4"/>
            <w:keepNext/>
            <w:rPr>
              <w:rtl/>
            </w:rPr>
          </w:pPr>
          <w:r w:rsidRPr="009021EB">
            <w:rPr>
              <w:rStyle w:val="afe"/>
              <w:color w:val="000000"/>
              <w:rtl/>
            </w:rPr>
            <w:t>מיקי לוי (יש עתיד)</w:t>
          </w:r>
          <w:r w:rsidRPr="009021EB">
            <w:rPr>
              <w:color w:val="000000"/>
              <w:rtl/>
            </w:rPr>
            <w:t>:</w:t>
          </w:r>
        </w:p>
      </w:sdtContent>
    </w:sdt>
    <w:bookmarkEnd w:id="7352" w:displacedByCustomXml="prev"/>
    <w:bookmarkEnd w:id="7353" w:displacedByCustomXml="prev"/>
    <w:bookmarkEnd w:id="7354" w:displacedByCustomXml="prev"/>
    <w:p w:rsidR="00CB74E1" w:rsidRDefault="00CB74E1" w:rsidP="004370BB">
      <w:pPr>
        <w:rPr>
          <w:rtl/>
          <w:lang w:eastAsia="he-IL"/>
        </w:rPr>
      </w:pPr>
    </w:p>
    <w:p w:rsidR="00CB74E1" w:rsidRDefault="00CB74E1" w:rsidP="002D7479">
      <w:pPr>
        <w:rPr>
          <w:rtl/>
          <w:lang w:eastAsia="he-IL"/>
        </w:rPr>
      </w:pPr>
      <w:r>
        <w:rPr>
          <w:rFonts w:hint="cs"/>
          <w:rtl/>
          <w:lang w:eastAsia="he-IL"/>
        </w:rPr>
        <w:t xml:space="preserve">ותמר זנדברג. </w:t>
      </w:r>
    </w:p>
    <w:p w:rsidR="00CB74E1" w:rsidRDefault="00CB74E1" w:rsidP="002D7479">
      <w:pPr>
        <w:rPr>
          <w:rtl/>
          <w:lang w:eastAsia="he-IL"/>
        </w:rPr>
      </w:pPr>
    </w:p>
    <w:sdt>
      <w:sdtPr>
        <w:rPr>
          <w:rFonts w:hint="cs"/>
          <w:rtl/>
        </w:rPr>
        <w:alias w:val="יור"/>
        <w:tag w:val="&lt;ID&gt;5533&lt;/ID&gt;&lt;Name&gt;יצחק וקנין - יו&quot;ר&lt;/Name&gt;&lt;Data&gt;יצחק וקנין&lt;/Data&gt;&lt;Shortcut&gt;&lt;/Shortcut&gt;"/>
        <w:id w:val="-1581134675"/>
        <w:placeholder>
          <w:docPart w:val="DB9292F72B1242D7BB8B212869BD47CF"/>
        </w:placeholder>
      </w:sdtPr>
      <w:sdtEndPr/>
      <w:sdtContent>
        <w:p w:rsidR="00CB74E1" w:rsidRDefault="00CB74E1" w:rsidP="002D7479">
          <w:pPr>
            <w:pStyle w:val="af6"/>
            <w:keepNext/>
            <w:rPr>
              <w:rtl/>
            </w:rPr>
          </w:pPr>
          <w:r w:rsidRPr="009021EB">
            <w:rPr>
              <w:rStyle w:val="afe"/>
              <w:color w:val="000000"/>
              <w:rtl/>
            </w:rPr>
            <w:t>היו"ר יצחק וקנין</w:t>
          </w:r>
          <w:r w:rsidRPr="009021EB">
            <w:rPr>
              <w:color w:val="000000"/>
              <w:rtl/>
            </w:rPr>
            <w:t>:</w:t>
          </w:r>
        </w:p>
      </w:sdtContent>
    </w:sdt>
    <w:p w:rsidR="00CB74E1" w:rsidRDefault="00CB74E1" w:rsidP="004370BB">
      <w:pPr>
        <w:rPr>
          <w:rtl/>
          <w:lang w:eastAsia="he-IL"/>
        </w:rPr>
      </w:pPr>
    </w:p>
    <w:p w:rsidR="00CB74E1" w:rsidRDefault="00CB74E1" w:rsidP="00B547EC">
      <w:pPr>
        <w:rPr>
          <w:rtl/>
          <w:lang w:eastAsia="he-IL"/>
        </w:rPr>
      </w:pPr>
      <w:r>
        <w:rPr>
          <w:rFonts w:hint="cs"/>
          <w:rtl/>
          <w:lang w:eastAsia="he-IL"/>
        </w:rPr>
        <w:t>ו</w:t>
      </w:r>
      <w:r w:rsidR="00B547EC">
        <w:rPr>
          <w:rFonts w:hint="cs"/>
          <w:rtl/>
          <w:lang w:eastAsia="he-IL"/>
        </w:rPr>
        <w:t xml:space="preserve">גם </w:t>
      </w:r>
      <w:r>
        <w:rPr>
          <w:rFonts w:hint="cs"/>
          <w:rtl/>
          <w:lang w:eastAsia="he-IL"/>
        </w:rPr>
        <w:t>חברת הכנסת תמר זנדברג</w:t>
      </w:r>
      <w:bookmarkStart w:id="7355" w:name="_ETM_Q14_700098"/>
      <w:bookmarkEnd w:id="7355"/>
      <w:r>
        <w:rPr>
          <w:rFonts w:hint="cs"/>
          <w:rtl/>
          <w:lang w:eastAsia="he-IL"/>
        </w:rPr>
        <w:t xml:space="preserve"> רוצה שלוש דקות. </w:t>
      </w:r>
    </w:p>
    <w:p w:rsidR="00CB74E1" w:rsidRDefault="00CB74E1" w:rsidP="002D7479">
      <w:pPr>
        <w:rPr>
          <w:rtl/>
          <w:lang w:eastAsia="he-IL"/>
        </w:rPr>
      </w:pPr>
    </w:p>
    <w:sdt>
      <w:sdtPr>
        <w:rPr>
          <w:rFonts w:hint="cs"/>
          <w:rtl/>
        </w:rPr>
        <w:alias w:val="דובר_המשך"/>
        <w:tag w:val="&lt;ID&gt;5084&lt;/ID&gt;&lt;Name&gt;מיקי לוי - יש עתיד&lt;/Name&gt;&lt;Data&gt;מיקי לוי (יש עתיד)&lt;/Data&gt;&lt;Shortcut&gt;מילו&lt;/Shortcut&gt;"/>
        <w:id w:val="-557325992"/>
        <w:placeholder>
          <w:docPart w:val="DB9292F72B1242D7BB8B212869BD47CF"/>
        </w:placeholder>
      </w:sdtPr>
      <w:sdtEndPr/>
      <w:sdtContent>
        <w:p w:rsidR="00CB74E1" w:rsidRDefault="00CB74E1" w:rsidP="002D7479">
          <w:pPr>
            <w:pStyle w:val="-"/>
            <w:keepNext/>
            <w:rPr>
              <w:rtl/>
            </w:rPr>
          </w:pPr>
          <w:r w:rsidRPr="009021EB">
            <w:rPr>
              <w:rStyle w:val="afe"/>
              <w:color w:val="000000"/>
              <w:rtl/>
            </w:rPr>
            <w:t>מיקי לוי (יש עתיד)</w:t>
          </w:r>
          <w:r w:rsidRPr="009021EB">
            <w:rPr>
              <w:color w:val="000000"/>
              <w:rtl/>
            </w:rPr>
            <w:t>:</w:t>
          </w:r>
        </w:p>
      </w:sdtContent>
    </w:sdt>
    <w:p w:rsidR="00CB74E1" w:rsidRDefault="00CB74E1" w:rsidP="004370BB">
      <w:pPr>
        <w:rPr>
          <w:rtl/>
          <w:lang w:eastAsia="he-IL"/>
        </w:rPr>
      </w:pPr>
    </w:p>
    <w:p w:rsidR="00CB74E1" w:rsidRDefault="00CB74E1" w:rsidP="00B547EC">
      <w:pPr>
        <w:rPr>
          <w:rtl/>
          <w:lang w:eastAsia="he-IL"/>
        </w:rPr>
      </w:pPr>
      <w:r>
        <w:rPr>
          <w:rFonts w:hint="cs"/>
          <w:rtl/>
          <w:lang w:eastAsia="he-IL"/>
        </w:rPr>
        <w:t xml:space="preserve">אדוני היושב-ראש, חבריי חברי </w:t>
      </w:r>
      <w:bookmarkStart w:id="7356" w:name="_ETM_Q14_705634"/>
      <w:bookmarkEnd w:id="7356"/>
      <w:r>
        <w:rPr>
          <w:rFonts w:hint="cs"/>
          <w:rtl/>
          <w:lang w:eastAsia="he-IL"/>
        </w:rPr>
        <w:t>הכנסת, החוק הזה עלה לפני כחודש וחצי, חבר הכנסת אמסלם,</w:t>
      </w:r>
      <w:bookmarkStart w:id="7357" w:name="_ETM_Q14_712871"/>
      <w:bookmarkEnd w:id="7357"/>
      <w:r>
        <w:rPr>
          <w:rFonts w:hint="cs"/>
          <w:rtl/>
          <w:lang w:eastAsia="he-IL"/>
        </w:rPr>
        <w:t xml:space="preserve"> ואז אמרתי שלקחת את החוק של חברת הכנסת זנדברג, </w:t>
      </w:r>
      <w:bookmarkStart w:id="7358" w:name="_ETM_Q14_720245"/>
      <w:bookmarkEnd w:id="7358"/>
      <w:r>
        <w:rPr>
          <w:rFonts w:hint="cs"/>
          <w:rtl/>
          <w:lang w:eastAsia="he-IL"/>
        </w:rPr>
        <w:t>דב חנין ושלי והגשת אותו דבר. אמרת: טעות, אולי פנו</w:t>
      </w:r>
      <w:bookmarkStart w:id="7359" w:name="_ETM_Q14_723779"/>
      <w:bookmarkEnd w:id="7359"/>
      <w:r>
        <w:rPr>
          <w:rFonts w:hint="cs"/>
          <w:rtl/>
          <w:lang w:eastAsia="he-IL"/>
        </w:rPr>
        <w:t xml:space="preserve"> אליי.</w:t>
      </w:r>
    </w:p>
    <w:p w:rsidR="00CB74E1" w:rsidRDefault="00CB74E1" w:rsidP="002D7479">
      <w:pPr>
        <w:rPr>
          <w:rtl/>
          <w:lang w:eastAsia="he-IL"/>
        </w:rPr>
      </w:pPr>
    </w:p>
    <w:sdt>
      <w:sdtPr>
        <w:rPr>
          <w:rFonts w:hint="cs"/>
          <w:rtl/>
        </w:rPr>
        <w:alias w:val="קריאה"/>
        <w:tag w:val="&lt;ID&gt;5156&lt;/ID&gt;&lt;Name&gt;דוד אמסלם - הליכוד&lt;/Name&gt;&lt;Data&gt;דוד אמסלם (הליכוד)&lt;/Data&gt;&lt;Shortcut&gt;דואמ&lt;/Shortcut&gt;"/>
        <w:id w:val="-1003588535"/>
        <w:placeholder>
          <w:docPart w:val="DB9292F72B1242D7BB8B212869BD47CF"/>
        </w:placeholder>
      </w:sdtPr>
      <w:sdtEndPr/>
      <w:sdtContent>
        <w:p w:rsidR="00CB74E1" w:rsidRDefault="00CB74E1" w:rsidP="002D7479">
          <w:pPr>
            <w:pStyle w:val="af5"/>
            <w:keepNext/>
            <w:rPr>
              <w:rtl/>
            </w:rPr>
          </w:pPr>
          <w:r w:rsidRPr="009021EB">
            <w:rPr>
              <w:rStyle w:val="afe"/>
              <w:color w:val="000000"/>
              <w:rtl/>
            </w:rPr>
            <w:t>דוד אמסלם (הליכוד)</w:t>
          </w:r>
          <w:r w:rsidRPr="009021EB">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אני אמרתי טעות? </w:t>
      </w:r>
    </w:p>
    <w:p w:rsidR="00CB74E1" w:rsidRDefault="00CB74E1" w:rsidP="002D7479">
      <w:pPr>
        <w:rPr>
          <w:rtl/>
          <w:lang w:eastAsia="he-IL"/>
        </w:rPr>
      </w:pPr>
    </w:p>
    <w:sdt>
      <w:sdtPr>
        <w:rPr>
          <w:rFonts w:hint="cs"/>
          <w:rtl/>
        </w:rPr>
        <w:alias w:val="דובר_המשך"/>
        <w:tag w:val="&lt;ID&gt;5084&lt;/ID&gt;&lt;Name&gt;מיקי לוי - יש עתיד&lt;/Name&gt;&lt;Data&gt;מיקי לוי (יש עתיד)&lt;/Data&gt;&lt;Shortcut&gt;מילו&lt;/Shortcut&gt;"/>
        <w:id w:val="-8920983"/>
        <w:placeholder>
          <w:docPart w:val="DB9292F72B1242D7BB8B212869BD47CF"/>
        </w:placeholder>
      </w:sdtPr>
      <w:sdtEndPr/>
      <w:sdtContent>
        <w:p w:rsidR="00CB74E1" w:rsidRDefault="00CB74E1" w:rsidP="002D7479">
          <w:pPr>
            <w:pStyle w:val="-"/>
            <w:keepNext/>
            <w:rPr>
              <w:rtl/>
            </w:rPr>
          </w:pPr>
          <w:r w:rsidRPr="009021EB">
            <w:rPr>
              <w:rStyle w:val="afe"/>
              <w:color w:val="000000"/>
              <w:rtl/>
            </w:rPr>
            <w:t>מיקי לוי (יש עתיד)</w:t>
          </w:r>
          <w:r w:rsidRPr="009021EB">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או אולי פנו אליי, לא שמתי לב. </w:t>
      </w:r>
      <w:bookmarkStart w:id="7360" w:name="_ETM_Q14_726432"/>
      <w:bookmarkEnd w:id="7360"/>
    </w:p>
    <w:p w:rsidR="00CB74E1" w:rsidRDefault="00CB74E1" w:rsidP="002D7479">
      <w:pPr>
        <w:rPr>
          <w:rtl/>
          <w:lang w:eastAsia="he-IL"/>
        </w:rPr>
      </w:pPr>
    </w:p>
    <w:sdt>
      <w:sdtPr>
        <w:rPr>
          <w:rFonts w:hint="cs"/>
          <w:rtl/>
        </w:rPr>
        <w:alias w:val="קריאה"/>
        <w:tag w:val="&lt;ID&gt;5156&lt;/ID&gt;&lt;Name&gt;דוד אמסלם - הליכוד&lt;/Name&gt;&lt;Data&gt;דוד אמסלם (הליכוד)&lt;/Data&gt;&lt;Shortcut&gt;דואמ&lt;/Shortcut&gt;"/>
        <w:id w:val="1686478973"/>
        <w:placeholder>
          <w:docPart w:val="DB9292F72B1242D7BB8B212869BD47CF"/>
        </w:placeholder>
      </w:sdtPr>
      <w:sdtEndPr/>
      <w:sdtContent>
        <w:p w:rsidR="00CB74E1" w:rsidRDefault="00CB74E1" w:rsidP="002D7479">
          <w:pPr>
            <w:pStyle w:val="af5"/>
            <w:keepNext/>
            <w:rPr>
              <w:rtl/>
            </w:rPr>
          </w:pPr>
          <w:r w:rsidRPr="009021EB">
            <w:rPr>
              <w:rStyle w:val="afe"/>
              <w:color w:val="000000"/>
              <w:rtl/>
            </w:rPr>
            <w:t>דוד אמסלם (הליכוד)</w:t>
          </w:r>
          <w:r w:rsidRPr="009021EB">
            <w:rPr>
              <w:color w:val="000000"/>
              <w:rtl/>
            </w:rPr>
            <w:t>:</w:t>
          </w:r>
        </w:p>
      </w:sdtContent>
    </w:sdt>
    <w:p w:rsidR="00CB74E1" w:rsidRDefault="00CB74E1" w:rsidP="004370BB">
      <w:pPr>
        <w:rPr>
          <w:rtl/>
          <w:lang w:eastAsia="he-IL"/>
        </w:rPr>
      </w:pPr>
    </w:p>
    <w:p w:rsidR="00CB74E1" w:rsidRDefault="00844C5E" w:rsidP="002D7479">
      <w:pPr>
        <w:rPr>
          <w:rtl/>
          <w:lang w:eastAsia="he-IL"/>
        </w:rPr>
      </w:pPr>
      <w:bookmarkStart w:id="7361" w:name="_ETM_Q14_726264"/>
      <w:bookmarkEnd w:id="7361"/>
      <w:r>
        <w:rPr>
          <w:rFonts w:hint="cs"/>
          <w:rtl/>
          <w:lang w:eastAsia="he-IL"/>
        </w:rPr>
        <w:t>– – –</w:t>
      </w:r>
      <w:r w:rsidR="00CB74E1">
        <w:rPr>
          <w:rFonts w:hint="cs"/>
          <w:rtl/>
          <w:lang w:eastAsia="he-IL"/>
        </w:rPr>
        <w:t xml:space="preserve"> </w:t>
      </w:r>
    </w:p>
    <w:p w:rsidR="00CB74E1" w:rsidRDefault="00CB74E1" w:rsidP="002D7479">
      <w:pPr>
        <w:rPr>
          <w:rtl/>
          <w:lang w:eastAsia="he-IL"/>
        </w:rPr>
      </w:pPr>
      <w:bookmarkStart w:id="7362" w:name="_ETM_Q14_727065"/>
      <w:bookmarkEnd w:id="7362"/>
    </w:p>
    <w:bookmarkStart w:id="7363" w:name="TOR_Q15" w:displacedByCustomXml="next"/>
    <w:bookmarkEnd w:id="7363" w:displacedByCustomXml="next"/>
    <w:sdt>
      <w:sdtPr>
        <w:rPr>
          <w:rFonts w:hint="cs"/>
          <w:rtl/>
        </w:rPr>
        <w:alias w:val="דובר_המשך"/>
        <w:tag w:val="&lt;ID&gt;5084&lt;/ID&gt;&lt;Name&gt;מיקי לוי - יש עתיד&lt;/Name&gt;&lt;Data&gt;מיקי לוי (יש עתיד)&lt;/Data&gt;&lt;Shortcut&gt;מילו&lt;/Shortcut&gt;"/>
        <w:id w:val="683024000"/>
        <w:placeholder>
          <w:docPart w:val="93356DB834DC4ED980E71BD34BBDFC7E"/>
        </w:placeholder>
      </w:sdtPr>
      <w:sdtEndPr/>
      <w:sdtContent>
        <w:p w:rsidR="00CB74E1" w:rsidRDefault="00CB74E1" w:rsidP="0020063F">
          <w:pPr>
            <w:pStyle w:val="-"/>
            <w:keepNext/>
            <w:rPr>
              <w:rtl/>
            </w:rPr>
          </w:pPr>
          <w:r w:rsidRPr="009021EB">
            <w:rPr>
              <w:rStyle w:val="afe"/>
              <w:color w:val="000000"/>
              <w:rtl/>
            </w:rPr>
            <w:t>מיקי לוי (יש עתיד)</w:t>
          </w:r>
          <w:r w:rsidRPr="009021EB">
            <w:rPr>
              <w:color w:val="000000"/>
              <w:rtl/>
            </w:rPr>
            <w:t>:</w:t>
          </w:r>
        </w:p>
      </w:sdtContent>
    </w:sdt>
    <w:p w:rsidR="00CB74E1" w:rsidRDefault="00CB74E1" w:rsidP="004370BB">
      <w:pPr>
        <w:rPr>
          <w:rtl/>
        </w:rPr>
      </w:pPr>
      <w:r w:rsidRPr="00B91B95">
        <w:rPr>
          <w:rFonts w:hint="cs"/>
          <w:rtl/>
        </w:rPr>
        <w:t xml:space="preserve"> </w:t>
      </w:r>
    </w:p>
    <w:p w:rsidR="00CB74E1" w:rsidRDefault="00CB74E1" w:rsidP="004370BB">
      <w:pPr>
        <w:rPr>
          <w:rtl/>
        </w:rPr>
      </w:pPr>
      <w:r w:rsidRPr="00B91B95">
        <w:rPr>
          <w:rFonts w:hint="cs"/>
          <w:rtl/>
        </w:rPr>
        <w:t>ואז אמרת:</w:t>
      </w:r>
      <w:r>
        <w:rPr>
          <w:rFonts w:hint="cs"/>
          <w:rtl/>
        </w:rPr>
        <w:t xml:space="preserve"> חבל להפיל אותו. </w:t>
      </w:r>
    </w:p>
    <w:p w:rsidR="00CB74E1" w:rsidRDefault="00CB74E1" w:rsidP="004370BB">
      <w:pPr>
        <w:rPr>
          <w:rtl/>
        </w:rPr>
      </w:pPr>
    </w:p>
    <w:sdt>
      <w:sdtPr>
        <w:rPr>
          <w:rtl/>
        </w:rPr>
        <w:alias w:val="קריאה"/>
        <w:tag w:val="&lt;ID&gt;5156&lt;/ID&gt;&lt;Name&gt;דוד אמסלם - הליכוד&lt;/Name&gt;&lt;Data&gt;דוד אמסלם (הליכוד)&lt;/Data&gt;&lt;Shortcut&gt;דואמ&lt;/Shortcut&gt;"/>
        <w:id w:val="-733537720"/>
        <w:placeholder>
          <w:docPart w:val="E10A64642B9C4F62AF86CA8D979BD780"/>
        </w:placeholder>
        <w15:color w:val="993366"/>
      </w:sdtPr>
      <w:sdtEndPr/>
      <w:sdtContent>
        <w:p w:rsidR="00CB74E1" w:rsidRDefault="00CB74E1" w:rsidP="002D7479">
          <w:pPr>
            <w:pStyle w:val="af5"/>
            <w:keepNext/>
            <w:rPr>
              <w:rtl/>
            </w:rPr>
          </w:pPr>
          <w:r w:rsidRPr="00B91B95">
            <w:rPr>
              <w:rStyle w:val="afe"/>
              <w:color w:val="000000"/>
              <w:rtl/>
            </w:rPr>
            <w:t>דוד אמסלם (הליכוד)</w:t>
          </w:r>
          <w:r w:rsidRPr="00B91B95">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אמרתי שבאו אליי לפניך </w:t>
      </w:r>
      <w:r w:rsidR="00844C5E">
        <w:rPr>
          <w:rFonts w:hint="cs"/>
          <w:rtl/>
        </w:rPr>
        <w:t>– – –</w:t>
      </w:r>
      <w:r>
        <w:rPr>
          <w:rFonts w:hint="cs"/>
          <w:rtl/>
        </w:rPr>
        <w:t xml:space="preserve"> אני הגשתי </w:t>
      </w:r>
      <w:r w:rsidR="00844C5E">
        <w:rPr>
          <w:rFonts w:hint="cs"/>
          <w:rtl/>
        </w:rPr>
        <w:t>– – –</w:t>
      </w:r>
    </w:p>
    <w:p w:rsidR="00CB74E1" w:rsidRDefault="00CB74E1" w:rsidP="002D7479">
      <w:pPr>
        <w:rPr>
          <w:rtl/>
        </w:rPr>
      </w:pPr>
    </w:p>
    <w:sdt>
      <w:sdtPr>
        <w:rPr>
          <w:rtl/>
        </w:rPr>
        <w:alias w:val="דובר_המשך"/>
        <w:tag w:val="&lt;ID&gt;5084&lt;/ID&gt;&lt;Name&gt;מיקי לוי - יש עתיד&lt;/Name&gt;&lt;Data&gt;מיקי לוי (יש עתיד)&lt;/Data&gt;&lt;Shortcut&gt;מילו&lt;/Shortcut&gt;"/>
        <w:id w:val="-1096400012"/>
        <w:placeholder>
          <w:docPart w:val="E10A64642B9C4F62AF86CA8D979BD780"/>
        </w:placeholder>
        <w15:color w:val="993366"/>
      </w:sdtPr>
      <w:sdtEndPr/>
      <w:sdtContent>
        <w:p w:rsidR="00CB74E1" w:rsidRDefault="00CB74E1" w:rsidP="002D7479">
          <w:pPr>
            <w:pStyle w:val="-"/>
            <w:keepNext/>
            <w:rPr>
              <w:rtl/>
            </w:rPr>
          </w:pPr>
          <w:r w:rsidRPr="00B91B95">
            <w:rPr>
              <w:rStyle w:val="afe"/>
              <w:color w:val="000000"/>
              <w:rtl/>
            </w:rPr>
            <w:t>מיקי לוי (יש עתיד)</w:t>
          </w:r>
          <w:r w:rsidRPr="00B91B95">
            <w:rPr>
              <w:color w:val="000000"/>
              <w:rtl/>
            </w:rPr>
            <w:t>:</w:t>
          </w:r>
        </w:p>
      </w:sdtContent>
    </w:sdt>
    <w:p w:rsidR="00CB74E1" w:rsidRDefault="00CB74E1" w:rsidP="004370BB">
      <w:pPr>
        <w:rPr>
          <w:rtl/>
          <w:lang w:eastAsia="he-IL"/>
        </w:rPr>
      </w:pPr>
    </w:p>
    <w:p w:rsidR="00CB74E1" w:rsidRDefault="00CB74E1" w:rsidP="004B01FA">
      <w:pPr>
        <w:rPr>
          <w:rtl/>
          <w:lang w:eastAsia="he-IL"/>
        </w:rPr>
      </w:pPr>
      <w:r>
        <w:rPr>
          <w:rFonts w:hint="cs"/>
          <w:rtl/>
          <w:lang w:eastAsia="he-IL"/>
        </w:rPr>
        <w:t xml:space="preserve">לא לא לא, הפ' </w:t>
      </w:r>
      <w:bookmarkStart w:id="7364" w:name="_ETM_Q15_140912"/>
      <w:bookmarkEnd w:id="7364"/>
      <w:r>
        <w:rPr>
          <w:rFonts w:hint="cs"/>
          <w:rtl/>
          <w:lang w:eastAsia="he-IL"/>
        </w:rPr>
        <w:t xml:space="preserve">מוכיח ההפך. עזוב, הפ' מוכיח אחרת. אל תתחסד, תאריך </w:t>
      </w:r>
      <w:bookmarkStart w:id="7365" w:name="_ETM_Q15_149518"/>
      <w:bookmarkEnd w:id="7365"/>
      <w:r>
        <w:rPr>
          <w:rFonts w:hint="cs"/>
          <w:rtl/>
          <w:lang w:eastAsia="he-IL"/>
        </w:rPr>
        <w:t xml:space="preserve">הפ' מוכיח אחרת, ולכן אני אומר עוד פעם שהעתקת. אבל לא משנה, מחלנו על כבודנו. לא אכפת </w:t>
      </w:r>
      <w:bookmarkStart w:id="7366" w:name="_ETM_Q15_155613"/>
      <w:bookmarkEnd w:id="7366"/>
      <w:r>
        <w:rPr>
          <w:rFonts w:hint="cs"/>
          <w:rtl/>
          <w:lang w:eastAsia="he-IL"/>
        </w:rPr>
        <w:t xml:space="preserve">לי אפילו לא להיות רשום על החוק הזה. ואתה </w:t>
      </w:r>
      <w:bookmarkStart w:id="7367" w:name="_ETM_Q15_159797"/>
      <w:bookmarkEnd w:id="7367"/>
      <w:r>
        <w:rPr>
          <w:rFonts w:hint="cs"/>
          <w:rtl/>
          <w:lang w:eastAsia="he-IL"/>
        </w:rPr>
        <w:t xml:space="preserve">אמרת: עזוב, אל תפיל את החוק. תוך חודש אנחנו נביא </w:t>
      </w:r>
      <w:bookmarkStart w:id="7368" w:name="_ETM_Q15_163461"/>
      <w:bookmarkEnd w:id="7368"/>
      <w:r>
        <w:rPr>
          <w:rFonts w:hint="cs"/>
          <w:rtl/>
          <w:lang w:eastAsia="he-IL"/>
        </w:rPr>
        <w:t xml:space="preserve">את החוק הזה כחוק שלך או ממשלתי, ואנחנו </w:t>
      </w:r>
      <w:r w:rsidR="00844C5E">
        <w:rPr>
          <w:rFonts w:hint="cs"/>
          <w:rtl/>
          <w:lang w:eastAsia="he-IL"/>
        </w:rPr>
        <w:t>– – –</w:t>
      </w:r>
      <w:r>
        <w:rPr>
          <w:rFonts w:hint="cs"/>
          <w:rtl/>
          <w:lang w:eastAsia="he-IL"/>
        </w:rPr>
        <w:t xml:space="preserve"> </w:t>
      </w:r>
    </w:p>
    <w:p w:rsidR="00CB74E1" w:rsidRDefault="00CB74E1" w:rsidP="002D7479">
      <w:pPr>
        <w:rPr>
          <w:rtl/>
          <w:lang w:eastAsia="he-IL"/>
        </w:rPr>
      </w:pPr>
    </w:p>
    <w:sdt>
      <w:sdtPr>
        <w:rPr>
          <w:rtl/>
        </w:rPr>
        <w:alias w:val="קריאה"/>
        <w:tag w:val="&lt;ID&gt;5156&lt;/ID&gt;&lt;Name&gt;דוד אמסלם - הליכוד&lt;/Name&gt;&lt;Data&gt;דוד אמסלם (הליכוד)&lt;/Data&gt;&lt;Shortcut&gt;דואמ&lt;/Shortcut&gt;"/>
        <w:id w:val="-1996638719"/>
        <w:placeholder>
          <w:docPart w:val="E10A64642B9C4F62AF86CA8D979BD780"/>
        </w:placeholder>
        <w15:color w:val="993366"/>
      </w:sdtPr>
      <w:sdtEndPr/>
      <w:sdtContent>
        <w:p w:rsidR="00CB74E1" w:rsidRDefault="00CB74E1" w:rsidP="002D7479">
          <w:pPr>
            <w:pStyle w:val="af5"/>
            <w:keepNext/>
            <w:rPr>
              <w:rtl/>
            </w:rPr>
          </w:pPr>
          <w:r w:rsidRPr="00A42BAA">
            <w:rPr>
              <w:rStyle w:val="afe"/>
              <w:color w:val="000000"/>
              <w:rtl/>
            </w:rPr>
            <w:t>דוד אמסלם (הליכוד)</w:t>
          </w:r>
          <w:r w:rsidRPr="00A42BAA">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 –</w:t>
      </w:r>
      <w:r w:rsidR="00CB74E1">
        <w:rPr>
          <w:rFonts w:hint="cs"/>
          <w:rtl/>
          <w:lang w:eastAsia="he-IL"/>
        </w:rPr>
        <w:t xml:space="preserve"> </w:t>
      </w:r>
    </w:p>
    <w:p w:rsidR="00CB74E1" w:rsidRDefault="00CB74E1" w:rsidP="002D7479">
      <w:pPr>
        <w:rPr>
          <w:rtl/>
          <w:lang w:eastAsia="he-IL"/>
        </w:rPr>
      </w:pPr>
    </w:p>
    <w:sdt>
      <w:sdtPr>
        <w:rPr>
          <w:rtl/>
        </w:rPr>
        <w:alias w:val="דובר_המשך"/>
        <w:tag w:val="&lt;ID&gt;5084&lt;/ID&gt;&lt;Name&gt;מיקי לוי - יש עתיד&lt;/Name&gt;&lt;Data&gt;מיקי לוי (יש עתיד)&lt;/Data&gt;&lt;Shortcut&gt;מילו&lt;/Shortcut&gt;"/>
        <w:id w:val="959758024"/>
        <w:placeholder>
          <w:docPart w:val="E10A64642B9C4F62AF86CA8D979BD780"/>
        </w:placeholder>
        <w15:color w:val="993366"/>
      </w:sdtPr>
      <w:sdtEndPr/>
      <w:sdtContent>
        <w:p w:rsidR="00CB74E1" w:rsidRDefault="00CB74E1" w:rsidP="002D7479">
          <w:pPr>
            <w:pStyle w:val="-"/>
            <w:keepNext/>
            <w:rPr>
              <w:rtl/>
            </w:rPr>
          </w:pPr>
          <w:r w:rsidRPr="00A42BAA">
            <w:rPr>
              <w:rStyle w:val="afe"/>
              <w:color w:val="000000"/>
              <w:rtl/>
            </w:rPr>
            <w:t>מיקי לוי (יש עתיד)</w:t>
          </w:r>
          <w:r w:rsidRPr="00A42BAA">
            <w:rPr>
              <w:color w:val="000000"/>
              <w:rtl/>
            </w:rPr>
            <w:t>:</w:t>
          </w:r>
        </w:p>
      </w:sdtContent>
    </w:sdt>
    <w:p w:rsidR="00CB74E1" w:rsidRDefault="00CB74E1" w:rsidP="004370BB">
      <w:pPr>
        <w:rPr>
          <w:rtl/>
          <w:lang w:eastAsia="he-IL"/>
        </w:rPr>
      </w:pPr>
    </w:p>
    <w:p w:rsidR="00CB74E1" w:rsidRDefault="00CB74E1" w:rsidP="002D7479">
      <w:pPr>
        <w:rPr>
          <w:rtl/>
        </w:rPr>
      </w:pPr>
      <w:r>
        <w:rPr>
          <w:rFonts w:hint="cs"/>
          <w:rtl/>
          <w:lang w:eastAsia="he-IL"/>
        </w:rPr>
        <w:t xml:space="preserve">היה כאן חבר הכנסת וקנין והמליץ </w:t>
      </w:r>
      <w:bookmarkStart w:id="7369" w:name="_ETM_Q15_174036"/>
      <w:bookmarkEnd w:id="7369"/>
      <w:r>
        <w:rPr>
          <w:rFonts w:hint="cs"/>
          <w:rtl/>
          <w:lang w:eastAsia="he-IL"/>
        </w:rPr>
        <w:t xml:space="preserve">לי </w:t>
      </w:r>
      <w:r>
        <w:rPr>
          <w:rFonts w:hint="eastAsia"/>
          <w:rtl/>
          <w:lang w:eastAsia="he-IL"/>
        </w:rPr>
        <w:t>–</w:t>
      </w:r>
      <w:r w:rsidR="004B01FA">
        <w:rPr>
          <w:rFonts w:hint="cs"/>
          <w:rtl/>
          <w:lang w:eastAsia="he-IL"/>
        </w:rPr>
        <w:t xml:space="preserve"> </w:t>
      </w:r>
      <w:r>
        <w:rPr>
          <w:rFonts w:hint="cs"/>
          <w:rtl/>
          <w:lang w:eastAsia="he-IL"/>
        </w:rPr>
        <w:t xml:space="preserve">הוא עד – אמר לי: קבל את זה. הוא עד, הוא האיש הכי אמין בכנסת הזאת. אם הוא אומר </w:t>
      </w:r>
      <w:r w:rsidR="00B547EC">
        <w:rPr>
          <w:rFonts w:hint="cs"/>
          <w:rtl/>
          <w:lang w:eastAsia="he-IL"/>
        </w:rPr>
        <w:t>ש</w:t>
      </w:r>
      <w:r>
        <w:rPr>
          <w:rFonts w:hint="cs"/>
          <w:rtl/>
          <w:lang w:eastAsia="he-IL"/>
        </w:rPr>
        <w:t xml:space="preserve">לא, אני מבקש סליחה, אבל הוא לא יגיד לא, </w:t>
      </w:r>
      <w:bookmarkStart w:id="7370" w:name="_ETM_Q15_2043"/>
      <w:bookmarkEnd w:id="7370"/>
      <w:r w:rsidRPr="00B91B95">
        <w:rPr>
          <w:rtl/>
        </w:rPr>
        <w:t xml:space="preserve">כי </w:t>
      </w:r>
      <w:bookmarkStart w:id="7371" w:name="_ETM_Q15_180240"/>
      <w:bookmarkEnd w:id="7371"/>
      <w:r w:rsidRPr="00B91B95">
        <w:rPr>
          <w:rtl/>
        </w:rPr>
        <w:t xml:space="preserve">הוא </w:t>
      </w:r>
      <w:bookmarkStart w:id="7372" w:name="_ETM_Q15_180330"/>
      <w:bookmarkEnd w:id="7372"/>
      <w:r w:rsidRPr="00B91B95">
        <w:rPr>
          <w:rtl/>
        </w:rPr>
        <w:t xml:space="preserve">איש </w:t>
      </w:r>
      <w:bookmarkStart w:id="7373" w:name="_ETM_Q15_180569"/>
      <w:bookmarkEnd w:id="7373"/>
      <w:r w:rsidRPr="00B91B95">
        <w:rPr>
          <w:rtl/>
        </w:rPr>
        <w:t>ישר</w:t>
      </w:r>
      <w:r>
        <w:rPr>
          <w:rFonts w:hint="cs"/>
          <w:rtl/>
        </w:rPr>
        <w:t>.</w:t>
      </w:r>
      <w:r w:rsidRPr="00B91B95">
        <w:rPr>
          <w:rtl/>
        </w:rPr>
        <w:t xml:space="preserve"> </w:t>
      </w:r>
      <w:bookmarkStart w:id="7374" w:name="_ETM_Q15_182370"/>
      <w:bookmarkEnd w:id="7374"/>
      <w:r w:rsidRPr="00B91B95">
        <w:rPr>
          <w:rtl/>
        </w:rPr>
        <w:t xml:space="preserve">ואתה </w:t>
      </w:r>
      <w:bookmarkStart w:id="7375" w:name="_ETM_Q15_182700"/>
      <w:bookmarkEnd w:id="7375"/>
      <w:r w:rsidRPr="00B91B95">
        <w:rPr>
          <w:rtl/>
        </w:rPr>
        <w:t>אמרת</w:t>
      </w:r>
      <w:r>
        <w:rPr>
          <w:rFonts w:hint="cs"/>
          <w:rtl/>
        </w:rPr>
        <w:t>:</w:t>
      </w:r>
      <w:r w:rsidRPr="00B91B95">
        <w:rPr>
          <w:rtl/>
        </w:rPr>
        <w:t xml:space="preserve"> </w:t>
      </w:r>
      <w:bookmarkStart w:id="7376" w:name="_ETM_Q15_183330"/>
      <w:bookmarkEnd w:id="7376"/>
      <w:r w:rsidRPr="00B91B95">
        <w:rPr>
          <w:rtl/>
        </w:rPr>
        <w:t>עזבו</w:t>
      </w:r>
      <w:r>
        <w:rPr>
          <w:rFonts w:hint="cs"/>
          <w:rtl/>
        </w:rPr>
        <w:t>,</w:t>
      </w:r>
      <w:r w:rsidRPr="00B91B95">
        <w:rPr>
          <w:rtl/>
        </w:rPr>
        <w:t xml:space="preserve"> </w:t>
      </w:r>
      <w:bookmarkStart w:id="7377" w:name="_ETM_Q15_184320"/>
      <w:bookmarkEnd w:id="7377"/>
      <w:r>
        <w:rPr>
          <w:rFonts w:hint="cs"/>
          <w:rtl/>
        </w:rPr>
        <w:t xml:space="preserve">עוד חודש </w:t>
      </w:r>
      <w:r w:rsidRPr="00B91B95">
        <w:rPr>
          <w:rtl/>
        </w:rPr>
        <w:t xml:space="preserve">אני </w:t>
      </w:r>
      <w:bookmarkStart w:id="7378" w:name="_ETM_Q15_184559"/>
      <w:bookmarkEnd w:id="7378"/>
      <w:r w:rsidRPr="00B91B95">
        <w:rPr>
          <w:rtl/>
        </w:rPr>
        <w:t xml:space="preserve">אביא </w:t>
      </w:r>
      <w:bookmarkStart w:id="7379" w:name="_ETM_Q15_184800"/>
      <w:bookmarkEnd w:id="7379"/>
      <w:r w:rsidRPr="00B91B95">
        <w:rPr>
          <w:rtl/>
        </w:rPr>
        <w:t>אותו</w:t>
      </w:r>
      <w:r>
        <w:rPr>
          <w:rFonts w:hint="cs"/>
          <w:rtl/>
        </w:rPr>
        <w:t>.</w:t>
      </w:r>
      <w:r w:rsidRPr="00B91B95">
        <w:rPr>
          <w:rtl/>
        </w:rPr>
        <w:t xml:space="preserve"> </w:t>
      </w:r>
      <w:bookmarkStart w:id="7380" w:name="_ETM_Q15_185040"/>
      <w:bookmarkEnd w:id="7380"/>
      <w:r w:rsidRPr="00B91B95">
        <w:rPr>
          <w:rtl/>
        </w:rPr>
        <w:t xml:space="preserve">מאז </w:t>
      </w:r>
      <w:bookmarkStart w:id="7381" w:name="_ETM_Q15_185370"/>
      <w:bookmarkEnd w:id="7381"/>
      <w:r w:rsidRPr="00B91B95">
        <w:rPr>
          <w:rtl/>
        </w:rPr>
        <w:t xml:space="preserve">חלף </w:t>
      </w:r>
      <w:bookmarkStart w:id="7382" w:name="_ETM_Q15_185670"/>
      <w:bookmarkEnd w:id="7382"/>
      <w:r w:rsidRPr="00B91B95">
        <w:rPr>
          <w:rtl/>
        </w:rPr>
        <w:t xml:space="preserve">חודש </w:t>
      </w:r>
      <w:bookmarkStart w:id="7383" w:name="_ETM_Q15_186059"/>
      <w:bookmarkEnd w:id="7383"/>
      <w:r w:rsidRPr="00B91B95">
        <w:rPr>
          <w:rtl/>
        </w:rPr>
        <w:t>וחצי</w:t>
      </w:r>
      <w:r>
        <w:rPr>
          <w:rFonts w:hint="cs"/>
          <w:rtl/>
        </w:rPr>
        <w:t>.</w:t>
      </w:r>
      <w:r w:rsidRPr="00B91B95">
        <w:rPr>
          <w:rtl/>
        </w:rPr>
        <w:t xml:space="preserve"> </w:t>
      </w:r>
      <w:bookmarkStart w:id="7384" w:name="_ETM_Q15_187580"/>
      <w:bookmarkEnd w:id="7384"/>
      <w:r w:rsidRPr="00B91B95">
        <w:rPr>
          <w:rtl/>
        </w:rPr>
        <w:t xml:space="preserve">לא </w:t>
      </w:r>
      <w:bookmarkStart w:id="7385" w:name="_ETM_Q15_187910"/>
      <w:bookmarkEnd w:id="7385"/>
      <w:r>
        <w:rPr>
          <w:rFonts w:hint="cs"/>
          <w:rtl/>
        </w:rPr>
        <w:t xml:space="preserve">הבאת </w:t>
      </w:r>
      <w:bookmarkStart w:id="7386" w:name="_ETM_Q15_188270"/>
      <w:bookmarkEnd w:id="7386"/>
      <w:r w:rsidRPr="00B91B95">
        <w:rPr>
          <w:rtl/>
        </w:rPr>
        <w:t>אותו</w:t>
      </w:r>
      <w:r>
        <w:rPr>
          <w:rFonts w:hint="cs"/>
          <w:rtl/>
        </w:rPr>
        <w:t xml:space="preserve">. לא עמדת בדברתך, למרות </w:t>
      </w:r>
      <w:bookmarkStart w:id="7387" w:name="_ETM_Q15_195917"/>
      <w:bookmarkEnd w:id="7387"/>
      <w:r>
        <w:rPr>
          <w:rFonts w:hint="cs"/>
          <w:rtl/>
        </w:rPr>
        <w:t xml:space="preserve">שהעתקת אותו. </w:t>
      </w:r>
    </w:p>
    <w:p w:rsidR="00CB74E1" w:rsidRDefault="00CB74E1" w:rsidP="002D7479">
      <w:pPr>
        <w:rPr>
          <w:rtl/>
        </w:rPr>
      </w:pPr>
      <w:bookmarkStart w:id="7388" w:name="_ETM_Q15_199493"/>
      <w:bookmarkEnd w:id="7388"/>
    </w:p>
    <w:p w:rsidR="00CB74E1" w:rsidRDefault="00CB74E1" w:rsidP="004B01FA">
      <w:pPr>
        <w:rPr>
          <w:rtl/>
        </w:rPr>
      </w:pPr>
      <w:r>
        <w:rPr>
          <w:rFonts w:hint="cs"/>
          <w:rtl/>
        </w:rPr>
        <w:t>וא</w:t>
      </w:r>
      <w:bookmarkStart w:id="7389" w:name="_ETM_Q15_190350"/>
      <w:bookmarkStart w:id="7390" w:name="_ETM_Q15_190440"/>
      <w:bookmarkStart w:id="7391" w:name="_ETM_Q15_192000"/>
      <w:bookmarkStart w:id="7392" w:name="_ETM_Q15_192450"/>
      <w:bookmarkStart w:id="7393" w:name="_ETM_Q15_193710"/>
      <w:bookmarkStart w:id="7394" w:name="_ETM_Q15_207295"/>
      <w:bookmarkEnd w:id="7389"/>
      <w:bookmarkEnd w:id="7390"/>
      <w:bookmarkEnd w:id="7391"/>
      <w:bookmarkEnd w:id="7392"/>
      <w:bookmarkEnd w:id="7393"/>
      <w:bookmarkEnd w:id="7394"/>
      <w:r w:rsidRPr="00B91B95">
        <w:rPr>
          <w:rtl/>
        </w:rPr>
        <w:t xml:space="preserve">ני </w:t>
      </w:r>
      <w:bookmarkStart w:id="7395" w:name="_ETM_Q15_193980"/>
      <w:bookmarkEnd w:id="7395"/>
      <w:r w:rsidRPr="00B91B95">
        <w:rPr>
          <w:rtl/>
        </w:rPr>
        <w:t>שואל</w:t>
      </w:r>
      <w:r>
        <w:rPr>
          <w:rFonts w:hint="cs"/>
          <w:rtl/>
        </w:rPr>
        <w:t>:</w:t>
      </w:r>
      <w:r w:rsidRPr="00B91B95">
        <w:rPr>
          <w:rtl/>
        </w:rPr>
        <w:t xml:space="preserve"> </w:t>
      </w:r>
      <w:bookmarkStart w:id="7396" w:name="_ETM_Q15_195400"/>
      <w:bookmarkEnd w:id="7396"/>
      <w:r w:rsidRPr="00B91B95">
        <w:rPr>
          <w:rtl/>
        </w:rPr>
        <w:t xml:space="preserve">אדוני </w:t>
      </w:r>
      <w:bookmarkStart w:id="7397" w:name="_ETM_Q15_195820"/>
      <w:bookmarkEnd w:id="7397"/>
      <w:r w:rsidRPr="00B91B95">
        <w:rPr>
          <w:rtl/>
        </w:rPr>
        <w:t xml:space="preserve">סגן </w:t>
      </w:r>
      <w:bookmarkStart w:id="7398" w:name="_ETM_Q15_196210"/>
      <w:bookmarkEnd w:id="7398"/>
      <w:r w:rsidRPr="00B91B95">
        <w:rPr>
          <w:rtl/>
        </w:rPr>
        <w:t xml:space="preserve">השר </w:t>
      </w:r>
      <w:bookmarkStart w:id="7399" w:name="_ETM_Q15_197239"/>
      <w:bookmarkEnd w:id="7399"/>
      <w:r>
        <w:rPr>
          <w:rtl/>
        </w:rPr>
        <w:t>–</w:t>
      </w:r>
      <w:r>
        <w:rPr>
          <w:rFonts w:hint="cs"/>
          <w:rtl/>
        </w:rPr>
        <w:t xml:space="preserve"> </w:t>
      </w:r>
      <w:r w:rsidRPr="00B91B95">
        <w:rPr>
          <w:rtl/>
        </w:rPr>
        <w:t>איפה</w:t>
      </w:r>
      <w:r>
        <w:rPr>
          <w:rFonts w:hint="cs"/>
          <w:rtl/>
        </w:rPr>
        <w:t xml:space="preserve"> הוא?</w:t>
      </w:r>
      <w:r w:rsidRPr="00B91B95">
        <w:rPr>
          <w:rtl/>
        </w:rPr>
        <w:t xml:space="preserve"> </w:t>
      </w:r>
      <w:bookmarkStart w:id="7400" w:name="_ETM_Q15_197660"/>
      <w:bookmarkEnd w:id="7400"/>
      <w:r w:rsidRPr="00B91B95">
        <w:rPr>
          <w:rtl/>
        </w:rPr>
        <w:t xml:space="preserve">סגן </w:t>
      </w:r>
      <w:bookmarkStart w:id="7401" w:name="_ETM_Q15_198079"/>
      <w:bookmarkEnd w:id="7401"/>
      <w:r w:rsidRPr="00B91B95">
        <w:rPr>
          <w:rtl/>
        </w:rPr>
        <w:t xml:space="preserve">שר </w:t>
      </w:r>
      <w:bookmarkStart w:id="7402" w:name="_ETM_Q15_198380"/>
      <w:bookmarkEnd w:id="7402"/>
      <w:r w:rsidRPr="00B91B95">
        <w:rPr>
          <w:rtl/>
        </w:rPr>
        <w:t>הפנים</w:t>
      </w:r>
      <w:r>
        <w:rPr>
          <w:rFonts w:hint="cs"/>
          <w:rtl/>
        </w:rPr>
        <w:t>,</w:t>
      </w:r>
      <w:r w:rsidRPr="00B91B95">
        <w:rPr>
          <w:rtl/>
        </w:rPr>
        <w:t xml:space="preserve"> </w:t>
      </w:r>
      <w:bookmarkStart w:id="7403" w:name="_ETM_Q15_199680"/>
      <w:bookmarkEnd w:id="7403"/>
      <w:r w:rsidRPr="00B91B95">
        <w:rPr>
          <w:rtl/>
        </w:rPr>
        <w:t xml:space="preserve">סגן </w:t>
      </w:r>
      <w:bookmarkStart w:id="7404" w:name="_ETM_Q15_200040"/>
      <w:bookmarkEnd w:id="7404"/>
      <w:r w:rsidRPr="00B91B95">
        <w:rPr>
          <w:rtl/>
        </w:rPr>
        <w:t xml:space="preserve">שר </w:t>
      </w:r>
      <w:bookmarkStart w:id="7405" w:name="_ETM_Q15_200280"/>
      <w:bookmarkEnd w:id="7405"/>
      <w:r w:rsidRPr="00B91B95">
        <w:rPr>
          <w:rtl/>
        </w:rPr>
        <w:t>הפנים</w:t>
      </w:r>
      <w:r>
        <w:rPr>
          <w:rFonts w:hint="cs"/>
          <w:rtl/>
        </w:rPr>
        <w:t>,</w:t>
      </w:r>
      <w:r w:rsidRPr="00B91B95">
        <w:rPr>
          <w:rtl/>
        </w:rPr>
        <w:t xml:space="preserve"> </w:t>
      </w:r>
      <w:bookmarkStart w:id="7406" w:name="_ETM_Q15_201310"/>
      <w:bookmarkEnd w:id="7406"/>
      <w:r w:rsidRPr="00B91B95">
        <w:rPr>
          <w:rtl/>
        </w:rPr>
        <w:t xml:space="preserve">אני </w:t>
      </w:r>
      <w:bookmarkStart w:id="7407" w:name="_ETM_Q15_201489"/>
      <w:bookmarkEnd w:id="7407"/>
      <w:r w:rsidRPr="00B91B95">
        <w:rPr>
          <w:rtl/>
        </w:rPr>
        <w:t xml:space="preserve">מחזיק </w:t>
      </w:r>
      <w:bookmarkStart w:id="7408" w:name="_ETM_Q15_201910"/>
      <w:bookmarkEnd w:id="7408"/>
      <w:r w:rsidRPr="00B91B95">
        <w:rPr>
          <w:rtl/>
        </w:rPr>
        <w:t xml:space="preserve">ממך </w:t>
      </w:r>
      <w:bookmarkStart w:id="7409" w:name="_ETM_Q15_202239"/>
      <w:bookmarkEnd w:id="7409"/>
      <w:r w:rsidRPr="00B91B95">
        <w:rPr>
          <w:rtl/>
        </w:rPr>
        <w:t xml:space="preserve">אדם </w:t>
      </w:r>
      <w:bookmarkStart w:id="7410" w:name="_ETM_Q15_202750"/>
      <w:bookmarkEnd w:id="7410"/>
      <w:r w:rsidRPr="00B91B95">
        <w:rPr>
          <w:rtl/>
        </w:rPr>
        <w:t xml:space="preserve">מאוד </w:t>
      </w:r>
      <w:bookmarkStart w:id="7411" w:name="_ETM_Q15_203110"/>
      <w:bookmarkEnd w:id="7411"/>
      <w:r w:rsidRPr="00B91B95">
        <w:rPr>
          <w:rtl/>
        </w:rPr>
        <w:t>אינטליגנטי</w:t>
      </w:r>
      <w:r>
        <w:rPr>
          <w:rFonts w:hint="cs"/>
          <w:rtl/>
        </w:rPr>
        <w:t>,</w:t>
      </w:r>
      <w:r w:rsidRPr="00B91B95">
        <w:rPr>
          <w:rtl/>
        </w:rPr>
        <w:t xml:space="preserve"> </w:t>
      </w:r>
      <w:bookmarkStart w:id="7412" w:name="_ETM_Q15_203829"/>
      <w:bookmarkEnd w:id="7412"/>
      <w:r w:rsidRPr="00B91B95">
        <w:rPr>
          <w:rtl/>
        </w:rPr>
        <w:t xml:space="preserve">אתה </w:t>
      </w:r>
      <w:bookmarkStart w:id="7413" w:name="_ETM_Q15_204010"/>
      <w:bookmarkEnd w:id="7413"/>
      <w:r w:rsidRPr="00B91B95">
        <w:rPr>
          <w:rtl/>
        </w:rPr>
        <w:t xml:space="preserve">יודע </w:t>
      </w:r>
      <w:bookmarkStart w:id="7414" w:name="_ETM_Q15_204400"/>
      <w:bookmarkEnd w:id="7414"/>
      <w:r w:rsidRPr="00B91B95">
        <w:rPr>
          <w:rtl/>
        </w:rPr>
        <w:t xml:space="preserve">את </w:t>
      </w:r>
      <w:bookmarkStart w:id="7415" w:name="_ETM_Q15_204520"/>
      <w:bookmarkEnd w:id="7415"/>
      <w:r w:rsidRPr="00B91B95">
        <w:rPr>
          <w:rtl/>
        </w:rPr>
        <w:t>זה</w:t>
      </w:r>
      <w:r>
        <w:rPr>
          <w:rFonts w:hint="cs"/>
          <w:rtl/>
        </w:rPr>
        <w:t>.</w:t>
      </w:r>
      <w:r w:rsidRPr="00B91B95">
        <w:rPr>
          <w:rtl/>
        </w:rPr>
        <w:t xml:space="preserve"> </w:t>
      </w:r>
      <w:bookmarkStart w:id="7416" w:name="_ETM_Q15_204579"/>
      <w:bookmarkEnd w:id="7416"/>
      <w:r w:rsidRPr="00B91B95">
        <w:rPr>
          <w:rtl/>
        </w:rPr>
        <w:t xml:space="preserve">אני </w:t>
      </w:r>
      <w:bookmarkStart w:id="7417" w:name="_ETM_Q15_205120"/>
      <w:bookmarkEnd w:id="7417"/>
      <w:r w:rsidRPr="00B91B95">
        <w:rPr>
          <w:rtl/>
        </w:rPr>
        <w:t xml:space="preserve">לא </w:t>
      </w:r>
      <w:bookmarkStart w:id="7418" w:name="_ETM_Q15_205360"/>
      <w:bookmarkEnd w:id="7418"/>
      <w:r w:rsidRPr="00B91B95">
        <w:rPr>
          <w:rtl/>
        </w:rPr>
        <w:t xml:space="preserve">פעם </w:t>
      </w:r>
      <w:bookmarkStart w:id="7419" w:name="_ETM_Q15_205690"/>
      <w:bookmarkEnd w:id="7419"/>
      <w:r>
        <w:rPr>
          <w:rFonts w:hint="cs"/>
          <w:rtl/>
        </w:rPr>
        <w:t>מ</w:t>
      </w:r>
      <w:r w:rsidRPr="00B91B95">
        <w:rPr>
          <w:rtl/>
        </w:rPr>
        <w:t xml:space="preserve">תייעץ </w:t>
      </w:r>
      <w:bookmarkStart w:id="7420" w:name="_ETM_Q15_206230"/>
      <w:bookmarkEnd w:id="7420"/>
      <w:r w:rsidRPr="00B91B95">
        <w:rPr>
          <w:rtl/>
        </w:rPr>
        <w:t>א</w:t>
      </w:r>
      <w:r>
        <w:rPr>
          <w:rFonts w:hint="cs"/>
          <w:rtl/>
        </w:rPr>
        <w:t>י</w:t>
      </w:r>
      <w:r w:rsidRPr="00B91B95">
        <w:rPr>
          <w:rtl/>
        </w:rPr>
        <w:t>תך</w:t>
      </w:r>
      <w:r>
        <w:rPr>
          <w:rFonts w:hint="cs"/>
          <w:rtl/>
        </w:rPr>
        <w:t>.</w:t>
      </w:r>
      <w:r w:rsidRPr="00B91B95">
        <w:rPr>
          <w:rtl/>
        </w:rPr>
        <w:t xml:space="preserve"> </w:t>
      </w:r>
      <w:bookmarkStart w:id="7421" w:name="_ETM_Q15_207300"/>
      <w:bookmarkEnd w:id="7421"/>
      <w:r w:rsidRPr="00B91B95">
        <w:rPr>
          <w:rtl/>
        </w:rPr>
        <w:t xml:space="preserve">ואני </w:t>
      </w:r>
      <w:bookmarkStart w:id="7422" w:name="_ETM_Q15_207900"/>
      <w:bookmarkEnd w:id="7422"/>
      <w:r w:rsidRPr="00B91B95">
        <w:rPr>
          <w:rtl/>
        </w:rPr>
        <w:t xml:space="preserve">אומר </w:t>
      </w:r>
      <w:bookmarkStart w:id="7423" w:name="_ETM_Q15_208380"/>
      <w:bookmarkEnd w:id="7423"/>
      <w:r w:rsidRPr="00B91B95">
        <w:rPr>
          <w:rtl/>
        </w:rPr>
        <w:t>לך</w:t>
      </w:r>
      <w:r>
        <w:rPr>
          <w:rFonts w:hint="cs"/>
          <w:rtl/>
        </w:rPr>
        <w:t>,</w:t>
      </w:r>
      <w:r w:rsidRPr="00B91B95">
        <w:rPr>
          <w:rtl/>
        </w:rPr>
        <w:t xml:space="preserve"> </w:t>
      </w:r>
      <w:bookmarkStart w:id="7424" w:name="_ETM_Q15_209560"/>
      <w:bookmarkEnd w:id="7424"/>
      <w:r w:rsidRPr="00B91B95">
        <w:rPr>
          <w:rtl/>
        </w:rPr>
        <w:t xml:space="preserve">כשאתה </w:t>
      </w:r>
      <w:bookmarkStart w:id="7425" w:name="_ETM_Q15_209890"/>
      <w:bookmarkEnd w:id="7425"/>
      <w:r w:rsidRPr="00B91B95">
        <w:rPr>
          <w:rtl/>
        </w:rPr>
        <w:t xml:space="preserve">אומר </w:t>
      </w:r>
      <w:bookmarkStart w:id="7426" w:name="_ETM_Q15_210280"/>
      <w:bookmarkEnd w:id="7426"/>
      <w:r w:rsidRPr="00B91B95">
        <w:rPr>
          <w:rtl/>
        </w:rPr>
        <w:t xml:space="preserve">לי </w:t>
      </w:r>
      <w:bookmarkStart w:id="7427" w:name="_ETM_Q15_210520"/>
      <w:bookmarkEnd w:id="7427"/>
      <w:r w:rsidRPr="00B91B95">
        <w:rPr>
          <w:rtl/>
        </w:rPr>
        <w:t xml:space="preserve">מכאן </w:t>
      </w:r>
      <w:bookmarkStart w:id="7428" w:name="_ETM_Q15_211670"/>
      <w:bookmarkEnd w:id="7428"/>
      <w:r w:rsidRPr="00B91B95">
        <w:rPr>
          <w:rtl/>
        </w:rPr>
        <w:t xml:space="preserve">שהצילום </w:t>
      </w:r>
      <w:bookmarkStart w:id="7429" w:name="_ETM_Q15_212479"/>
      <w:bookmarkEnd w:id="7429"/>
      <w:r w:rsidRPr="00B91B95">
        <w:rPr>
          <w:rtl/>
        </w:rPr>
        <w:t xml:space="preserve">עלול </w:t>
      </w:r>
      <w:bookmarkStart w:id="7430" w:name="_ETM_Q15_212810"/>
      <w:bookmarkEnd w:id="7430"/>
      <w:r w:rsidRPr="00B91B95">
        <w:rPr>
          <w:rtl/>
        </w:rPr>
        <w:t>לשבש</w:t>
      </w:r>
      <w:r w:rsidR="004B01FA">
        <w:rPr>
          <w:rFonts w:hint="cs"/>
          <w:rtl/>
        </w:rPr>
        <w:t>:</w:t>
      </w:r>
      <w:r>
        <w:rPr>
          <w:rFonts w:hint="cs"/>
          <w:rtl/>
        </w:rPr>
        <w:t xml:space="preserve"> </w:t>
      </w:r>
      <w:bookmarkStart w:id="7431" w:name="_ETM_Q15_214650"/>
      <w:bookmarkEnd w:id="7431"/>
      <w:r w:rsidRPr="00B91B95">
        <w:rPr>
          <w:rtl/>
        </w:rPr>
        <w:t>תגיד</w:t>
      </w:r>
      <w:r>
        <w:rPr>
          <w:rFonts w:hint="cs"/>
          <w:rtl/>
        </w:rPr>
        <w:t>, אתה</w:t>
      </w:r>
      <w:bookmarkStart w:id="7432" w:name="_ETM_Q15_215040"/>
      <w:bookmarkStart w:id="7433" w:name="_ETM_Q15_215280"/>
      <w:bookmarkEnd w:id="7432"/>
      <w:bookmarkEnd w:id="7433"/>
      <w:r w:rsidRPr="00B91B95">
        <w:rPr>
          <w:rtl/>
        </w:rPr>
        <w:t xml:space="preserve"> </w:t>
      </w:r>
      <w:bookmarkStart w:id="7434" w:name="_ETM_Q15_215340"/>
      <w:bookmarkEnd w:id="7434"/>
      <w:r w:rsidRPr="00B91B95">
        <w:rPr>
          <w:rtl/>
        </w:rPr>
        <w:t>רציני</w:t>
      </w:r>
      <w:r>
        <w:rPr>
          <w:rFonts w:hint="cs"/>
          <w:rtl/>
        </w:rPr>
        <w:t>?</w:t>
      </w:r>
      <w:r w:rsidRPr="00B91B95">
        <w:rPr>
          <w:rtl/>
        </w:rPr>
        <w:t xml:space="preserve"> </w:t>
      </w:r>
      <w:bookmarkStart w:id="7435" w:name="_ETM_Q15_215940"/>
      <w:bookmarkEnd w:id="7435"/>
      <w:r w:rsidRPr="00B91B95">
        <w:rPr>
          <w:rtl/>
        </w:rPr>
        <w:t xml:space="preserve">אתה </w:t>
      </w:r>
      <w:bookmarkStart w:id="7436" w:name="_ETM_Q15_216180"/>
      <w:bookmarkEnd w:id="7436"/>
      <w:r w:rsidRPr="00B91B95">
        <w:rPr>
          <w:rtl/>
        </w:rPr>
        <w:t xml:space="preserve">שומע </w:t>
      </w:r>
      <w:bookmarkStart w:id="7437" w:name="_ETM_Q15_216600"/>
      <w:bookmarkEnd w:id="7437"/>
      <w:r w:rsidRPr="00B91B95">
        <w:rPr>
          <w:rtl/>
        </w:rPr>
        <w:t xml:space="preserve">מה </w:t>
      </w:r>
      <w:bookmarkStart w:id="7438" w:name="_ETM_Q15_216780"/>
      <w:bookmarkEnd w:id="7438"/>
      <w:r w:rsidRPr="00B91B95">
        <w:rPr>
          <w:rtl/>
        </w:rPr>
        <w:t xml:space="preserve">אתה </w:t>
      </w:r>
      <w:bookmarkStart w:id="7439" w:name="_ETM_Q15_216990"/>
      <w:bookmarkEnd w:id="7439"/>
      <w:r w:rsidRPr="00B91B95">
        <w:rPr>
          <w:rtl/>
        </w:rPr>
        <w:t>אומר</w:t>
      </w:r>
      <w:r>
        <w:rPr>
          <w:rFonts w:hint="cs"/>
          <w:rtl/>
        </w:rPr>
        <w:t>?</w:t>
      </w:r>
      <w:r w:rsidRPr="00B91B95">
        <w:rPr>
          <w:rtl/>
        </w:rPr>
        <w:t xml:space="preserve"> </w:t>
      </w:r>
      <w:bookmarkStart w:id="7440" w:name="_ETM_Q15_218020"/>
      <w:bookmarkEnd w:id="7440"/>
      <w:r w:rsidRPr="00B91B95">
        <w:rPr>
          <w:rtl/>
        </w:rPr>
        <w:t xml:space="preserve">המליאה </w:t>
      </w:r>
      <w:bookmarkStart w:id="7441" w:name="_ETM_Q15_218770"/>
      <w:bookmarkEnd w:id="7441"/>
      <w:r>
        <w:rPr>
          <w:rFonts w:hint="cs"/>
          <w:rtl/>
        </w:rPr>
        <w:t>ה</w:t>
      </w:r>
      <w:r w:rsidRPr="00B91B95">
        <w:rPr>
          <w:rtl/>
        </w:rPr>
        <w:t>ז</w:t>
      </w:r>
      <w:r>
        <w:rPr>
          <w:rFonts w:hint="cs"/>
          <w:rtl/>
        </w:rPr>
        <w:t>את</w:t>
      </w:r>
      <w:r w:rsidRPr="00B91B95">
        <w:rPr>
          <w:rtl/>
        </w:rPr>
        <w:t xml:space="preserve"> </w:t>
      </w:r>
      <w:bookmarkStart w:id="7442" w:name="_ETM_Q15_219820"/>
      <w:bookmarkEnd w:id="7442"/>
      <w:r>
        <w:rPr>
          <w:rFonts w:hint="cs"/>
          <w:rtl/>
        </w:rPr>
        <w:t xml:space="preserve">משודרת, </w:t>
      </w:r>
      <w:bookmarkStart w:id="7443" w:name="_ETM_Q15_220180"/>
      <w:bookmarkStart w:id="7444" w:name="_ETM_Q15_220470"/>
      <w:bookmarkEnd w:id="7443"/>
      <w:bookmarkEnd w:id="7444"/>
      <w:r w:rsidRPr="00B91B95">
        <w:rPr>
          <w:rtl/>
        </w:rPr>
        <w:t xml:space="preserve">הוועדות </w:t>
      </w:r>
      <w:bookmarkStart w:id="7445" w:name="_ETM_Q15_221430"/>
      <w:bookmarkEnd w:id="7445"/>
      <w:r w:rsidRPr="00B91B95">
        <w:rPr>
          <w:rtl/>
        </w:rPr>
        <w:t>משודרות</w:t>
      </w:r>
      <w:r>
        <w:rPr>
          <w:rFonts w:hint="cs"/>
          <w:rtl/>
        </w:rPr>
        <w:t>,</w:t>
      </w:r>
      <w:r w:rsidRPr="00B91B95">
        <w:rPr>
          <w:rtl/>
        </w:rPr>
        <w:t xml:space="preserve"> </w:t>
      </w:r>
      <w:bookmarkStart w:id="7446" w:name="_ETM_Q15_222710"/>
      <w:bookmarkEnd w:id="7446"/>
      <w:r w:rsidRPr="00B91B95">
        <w:rPr>
          <w:rtl/>
        </w:rPr>
        <w:t xml:space="preserve">ועדת </w:t>
      </w:r>
      <w:bookmarkStart w:id="7447" w:name="_ETM_Q15_223340"/>
      <w:bookmarkEnd w:id="7447"/>
      <w:r w:rsidRPr="00B91B95">
        <w:rPr>
          <w:rtl/>
        </w:rPr>
        <w:t xml:space="preserve">חוץ </w:t>
      </w:r>
      <w:bookmarkStart w:id="7448" w:name="_ETM_Q15_223610"/>
      <w:bookmarkEnd w:id="7448"/>
      <w:r w:rsidRPr="00B91B95">
        <w:rPr>
          <w:rtl/>
        </w:rPr>
        <w:t xml:space="preserve">וביטחון </w:t>
      </w:r>
      <w:bookmarkStart w:id="7449" w:name="_ETM_Q15_224840"/>
      <w:bookmarkEnd w:id="7449"/>
      <w:r>
        <w:rPr>
          <w:rFonts w:hint="cs"/>
          <w:rtl/>
        </w:rPr>
        <w:t xml:space="preserve">מוקלטת ונשמרת, </w:t>
      </w:r>
      <w:bookmarkStart w:id="7450" w:name="_ETM_Q15_230975"/>
      <w:bookmarkEnd w:id="7450"/>
      <w:r>
        <w:rPr>
          <w:rFonts w:hint="cs"/>
          <w:rtl/>
        </w:rPr>
        <w:t xml:space="preserve">אז אתה אומר לי </w:t>
      </w:r>
      <w:r w:rsidR="00844C5E">
        <w:rPr>
          <w:rFonts w:hint="cs"/>
          <w:rtl/>
        </w:rPr>
        <w:t>– –</w:t>
      </w:r>
      <w:r>
        <w:rPr>
          <w:rFonts w:hint="cs"/>
          <w:rtl/>
        </w:rPr>
        <w:t xml:space="preserve"> </w:t>
      </w:r>
    </w:p>
    <w:p w:rsidR="00CB74E1" w:rsidRDefault="00CB74E1" w:rsidP="002D7479">
      <w:pPr>
        <w:rPr>
          <w:rtl/>
        </w:rPr>
      </w:pPr>
    </w:p>
    <w:sdt>
      <w:sdtPr>
        <w:rPr>
          <w:rtl/>
        </w:rPr>
        <w:alias w:val="קריאה"/>
        <w:tag w:val="&lt;ID&gt;5503&lt;/ID&gt;&lt;Name&gt;משולם נהרי - סגן שר&lt;/Name&gt;&lt;Data&gt;סגן שר הפנים משולם נהרי&lt;/Data&gt;&lt;Shortcut&gt;משנה&lt;/Shortcut&gt;"/>
        <w:id w:val="-287133304"/>
        <w:placeholder>
          <w:docPart w:val="E10A64642B9C4F62AF86CA8D979BD780"/>
        </w:placeholder>
        <w15:color w:val="993366"/>
      </w:sdtPr>
      <w:sdtEndPr/>
      <w:sdtContent>
        <w:p w:rsidR="00CB74E1" w:rsidRDefault="00CB74E1" w:rsidP="002D7479">
          <w:pPr>
            <w:pStyle w:val="af5"/>
            <w:keepNext/>
            <w:rPr>
              <w:rtl/>
            </w:rPr>
          </w:pPr>
          <w:r w:rsidRPr="00A42BAA">
            <w:rPr>
              <w:rStyle w:val="afe"/>
              <w:color w:val="000000"/>
              <w:rtl/>
            </w:rPr>
            <w:t>סגן שר הפנים משולם נהרי</w:t>
          </w:r>
          <w:r w:rsidRPr="00A42BAA">
            <w:rPr>
              <w:color w:val="000000"/>
              <w:rtl/>
            </w:rPr>
            <w:t>:</w:t>
          </w:r>
        </w:p>
      </w:sdtContent>
    </w:sdt>
    <w:p w:rsidR="00CB74E1" w:rsidRDefault="00CB74E1" w:rsidP="004370BB">
      <w:pPr>
        <w:rPr>
          <w:rtl/>
        </w:rPr>
      </w:pPr>
    </w:p>
    <w:p w:rsidR="00CB74E1" w:rsidRDefault="00CB74E1" w:rsidP="002D7479">
      <w:pPr>
        <w:rPr>
          <w:rtl/>
        </w:rPr>
      </w:pPr>
      <w:r>
        <w:rPr>
          <w:rFonts w:hint="cs"/>
          <w:rtl/>
        </w:rPr>
        <w:t xml:space="preserve">והרי מה </w:t>
      </w:r>
      <w:bookmarkStart w:id="7451" w:name="_ETM_Q15_231248"/>
      <w:bookmarkEnd w:id="7451"/>
      <w:r>
        <w:rPr>
          <w:rFonts w:hint="cs"/>
          <w:rtl/>
        </w:rPr>
        <w:t xml:space="preserve">שאתה אומר זה לא מחייב </w:t>
      </w:r>
      <w:r w:rsidR="00844C5E">
        <w:rPr>
          <w:rFonts w:hint="cs"/>
          <w:rtl/>
        </w:rPr>
        <w:t>– – –</w:t>
      </w:r>
      <w:r>
        <w:rPr>
          <w:rFonts w:hint="cs"/>
          <w:rtl/>
        </w:rPr>
        <w:t xml:space="preserve"> </w:t>
      </w:r>
    </w:p>
    <w:p w:rsidR="00CB74E1" w:rsidRDefault="00CB74E1" w:rsidP="002D7479">
      <w:pPr>
        <w:rPr>
          <w:rtl/>
        </w:rPr>
      </w:pPr>
      <w:bookmarkStart w:id="7452" w:name="_ETM_Q15_235736"/>
      <w:bookmarkEnd w:id="7452"/>
    </w:p>
    <w:bookmarkStart w:id="7453" w:name="_ETM_Q15_236107" w:displacedByCustomXml="next"/>
    <w:bookmarkEnd w:id="7453" w:displacedByCustomXml="next"/>
    <w:sdt>
      <w:sdtPr>
        <w:rPr>
          <w:rtl/>
        </w:rPr>
        <w:alias w:val="דובר_המשך"/>
        <w:tag w:val="&lt;ID&gt;5084&lt;/ID&gt;&lt;Name&gt;מיקי לוי - יש עתיד&lt;/Name&gt;&lt;Data&gt;מיקי לוי (יש עתיד)&lt;/Data&gt;&lt;Shortcut&gt;מילו&lt;/Shortcut&gt;"/>
        <w:id w:val="211702949"/>
        <w:placeholder>
          <w:docPart w:val="E10A64642B9C4F62AF86CA8D979BD780"/>
        </w:placeholder>
        <w15:color w:val="993366"/>
      </w:sdtPr>
      <w:sdtEndPr/>
      <w:sdtContent>
        <w:p w:rsidR="00CB74E1" w:rsidRDefault="00CB74E1" w:rsidP="002D7479">
          <w:pPr>
            <w:pStyle w:val="-"/>
            <w:keepNext/>
            <w:rPr>
              <w:rtl/>
            </w:rPr>
          </w:pPr>
          <w:r w:rsidRPr="00A42BAA">
            <w:rPr>
              <w:rStyle w:val="afe"/>
              <w:color w:val="000000"/>
              <w:rtl/>
            </w:rPr>
            <w:t>מיקי לוי (יש עתיד)</w:t>
          </w:r>
          <w:r w:rsidRPr="00A42BAA">
            <w:rPr>
              <w:color w:val="000000"/>
              <w:rtl/>
            </w:rPr>
            <w:t>:</w:t>
          </w:r>
        </w:p>
      </w:sdtContent>
    </w:sdt>
    <w:p w:rsidR="00CB74E1" w:rsidRDefault="00CB74E1" w:rsidP="004370BB">
      <w:pPr>
        <w:rPr>
          <w:rtl/>
        </w:rPr>
      </w:pPr>
    </w:p>
    <w:p w:rsidR="00CB74E1" w:rsidRDefault="00844C5E" w:rsidP="00844C5E">
      <w:pPr>
        <w:rPr>
          <w:rtl/>
        </w:rPr>
      </w:pPr>
      <w:r>
        <w:rPr>
          <w:rFonts w:hint="cs"/>
          <w:rtl/>
        </w:rPr>
        <w:t>– –</w:t>
      </w:r>
      <w:r w:rsidR="00CB74E1">
        <w:rPr>
          <w:rFonts w:hint="cs"/>
          <w:rtl/>
        </w:rPr>
        <w:t xml:space="preserve"> אתה אומר לי שזה ישבש? שזה ישבש?</w:t>
      </w:r>
      <w:bookmarkStart w:id="7454" w:name="_ETM_Q15_225350"/>
      <w:bookmarkStart w:id="7455" w:name="_ETM_Q15_227630"/>
      <w:bookmarkStart w:id="7456" w:name="_ETM_Q15_228140"/>
      <w:bookmarkStart w:id="7457" w:name="_ETM_Q15_228650"/>
      <w:bookmarkStart w:id="7458" w:name="_ETM_Q15_230810"/>
      <w:bookmarkEnd w:id="7454"/>
      <w:bookmarkEnd w:id="7455"/>
      <w:bookmarkEnd w:id="7456"/>
      <w:bookmarkEnd w:id="7457"/>
      <w:bookmarkEnd w:id="7458"/>
      <w:r w:rsidR="00CB74E1" w:rsidRPr="00B91B95">
        <w:rPr>
          <w:rtl/>
        </w:rPr>
        <w:t xml:space="preserve"> </w:t>
      </w:r>
      <w:bookmarkStart w:id="7459" w:name="_ETM_Q15_237980"/>
      <w:bookmarkEnd w:id="7459"/>
      <w:r w:rsidR="00CB74E1" w:rsidRPr="00B91B95">
        <w:rPr>
          <w:rtl/>
        </w:rPr>
        <w:t xml:space="preserve">זה </w:t>
      </w:r>
      <w:bookmarkStart w:id="7460" w:name="_ETM_Q15_238370"/>
      <w:bookmarkEnd w:id="7460"/>
      <w:r w:rsidR="00CB74E1" w:rsidRPr="00B91B95">
        <w:rPr>
          <w:rtl/>
        </w:rPr>
        <w:t xml:space="preserve">רציני </w:t>
      </w:r>
      <w:bookmarkStart w:id="7461" w:name="_ETM_Q15_239630"/>
      <w:bookmarkEnd w:id="7461"/>
      <w:r w:rsidR="00CB74E1">
        <w:rPr>
          <w:rFonts w:hint="cs"/>
          <w:rtl/>
        </w:rPr>
        <w:t xml:space="preserve">לאדם </w:t>
      </w:r>
      <w:r w:rsidR="00CB74E1" w:rsidRPr="00B91B95">
        <w:rPr>
          <w:rtl/>
        </w:rPr>
        <w:t>אינטליגנטי</w:t>
      </w:r>
      <w:r w:rsidR="00CB74E1">
        <w:rPr>
          <w:rFonts w:hint="cs"/>
          <w:rtl/>
        </w:rPr>
        <w:t>?</w:t>
      </w:r>
      <w:r w:rsidR="00CB74E1" w:rsidRPr="00B91B95">
        <w:rPr>
          <w:rtl/>
        </w:rPr>
        <w:t xml:space="preserve"> </w:t>
      </w:r>
      <w:bookmarkStart w:id="7462" w:name="_ETM_Q15_241190"/>
      <w:bookmarkEnd w:id="7462"/>
      <w:r w:rsidR="00CB74E1" w:rsidRPr="00B91B95">
        <w:rPr>
          <w:rtl/>
        </w:rPr>
        <w:t xml:space="preserve">זה </w:t>
      </w:r>
      <w:bookmarkStart w:id="7463" w:name="_ETM_Q15_241490"/>
      <w:bookmarkEnd w:id="7463"/>
      <w:r w:rsidR="00CB74E1" w:rsidRPr="00B91B95">
        <w:rPr>
          <w:rtl/>
        </w:rPr>
        <w:t xml:space="preserve">לא </w:t>
      </w:r>
      <w:bookmarkStart w:id="7464" w:name="_ETM_Q15_241640"/>
      <w:bookmarkEnd w:id="7464"/>
      <w:r w:rsidR="00CB74E1">
        <w:rPr>
          <w:rFonts w:hint="cs"/>
          <w:rtl/>
        </w:rPr>
        <w:t xml:space="preserve">ישבש, </w:t>
      </w:r>
      <w:bookmarkStart w:id="7465" w:name="_ETM_Q15_241820"/>
      <w:bookmarkStart w:id="7466" w:name="_ETM_Q15_242890"/>
      <w:bookmarkEnd w:id="7465"/>
      <w:bookmarkEnd w:id="7466"/>
      <w:r w:rsidR="00CB74E1" w:rsidRPr="00B91B95">
        <w:rPr>
          <w:rtl/>
        </w:rPr>
        <w:t>חד</w:t>
      </w:r>
      <w:r w:rsidR="00CB74E1">
        <w:rPr>
          <w:rFonts w:hint="cs"/>
          <w:rtl/>
        </w:rPr>
        <w:t>-</w:t>
      </w:r>
      <w:bookmarkStart w:id="7467" w:name="_ETM_Q15_243100"/>
      <w:bookmarkEnd w:id="7467"/>
      <w:r w:rsidR="00CB74E1" w:rsidRPr="00B91B95">
        <w:rPr>
          <w:rtl/>
        </w:rPr>
        <w:t>משמעי</w:t>
      </w:r>
      <w:r w:rsidR="00CB74E1">
        <w:rPr>
          <w:rFonts w:hint="cs"/>
          <w:rtl/>
        </w:rPr>
        <w:t>ת.</w:t>
      </w:r>
      <w:r w:rsidR="00CB74E1" w:rsidRPr="00B91B95">
        <w:rPr>
          <w:rtl/>
        </w:rPr>
        <w:t xml:space="preserve"> </w:t>
      </w:r>
      <w:bookmarkStart w:id="7468" w:name="_ETM_Q15_244319"/>
      <w:bookmarkEnd w:id="7468"/>
      <w:r w:rsidR="00CB74E1" w:rsidRPr="00B91B95">
        <w:rPr>
          <w:rtl/>
        </w:rPr>
        <w:t xml:space="preserve">ולכן </w:t>
      </w:r>
      <w:bookmarkStart w:id="7469" w:name="_ETM_Q15_244770"/>
      <w:bookmarkEnd w:id="7469"/>
      <w:r w:rsidR="00CB74E1" w:rsidRPr="00B91B95">
        <w:rPr>
          <w:rtl/>
        </w:rPr>
        <w:t xml:space="preserve">אני </w:t>
      </w:r>
      <w:bookmarkStart w:id="7470" w:name="_ETM_Q15_244980"/>
      <w:bookmarkEnd w:id="7470"/>
      <w:r w:rsidR="00CB74E1" w:rsidRPr="00B91B95">
        <w:rPr>
          <w:rtl/>
        </w:rPr>
        <w:t xml:space="preserve">אומר </w:t>
      </w:r>
      <w:bookmarkStart w:id="7471" w:name="_ETM_Q15_245400"/>
      <w:bookmarkEnd w:id="7471"/>
      <w:r w:rsidR="00CB74E1" w:rsidRPr="00B91B95">
        <w:rPr>
          <w:rtl/>
        </w:rPr>
        <w:t>לך</w:t>
      </w:r>
      <w:r w:rsidR="00CB74E1">
        <w:rPr>
          <w:rFonts w:hint="cs"/>
          <w:rtl/>
        </w:rPr>
        <w:t>,</w:t>
      </w:r>
      <w:r w:rsidR="00CB74E1" w:rsidRPr="00B91B95">
        <w:rPr>
          <w:rtl/>
        </w:rPr>
        <w:t xml:space="preserve"> </w:t>
      </w:r>
      <w:bookmarkStart w:id="7472" w:name="_ETM_Q15_245970"/>
      <w:bookmarkEnd w:id="7472"/>
      <w:r w:rsidR="00CB74E1" w:rsidRPr="00B91B95">
        <w:rPr>
          <w:rtl/>
        </w:rPr>
        <w:t xml:space="preserve">הרי </w:t>
      </w:r>
      <w:bookmarkStart w:id="7473" w:name="_ETM_Q15_246240"/>
      <w:bookmarkEnd w:id="7473"/>
      <w:r w:rsidR="00CB74E1" w:rsidRPr="00B91B95">
        <w:rPr>
          <w:rtl/>
        </w:rPr>
        <w:t xml:space="preserve">זה </w:t>
      </w:r>
      <w:bookmarkStart w:id="7474" w:name="_ETM_Q15_246420"/>
      <w:bookmarkEnd w:id="7474"/>
      <w:r w:rsidR="00CB74E1" w:rsidRPr="00B91B95">
        <w:rPr>
          <w:rtl/>
        </w:rPr>
        <w:t xml:space="preserve">יעלה </w:t>
      </w:r>
      <w:bookmarkStart w:id="7475" w:name="_ETM_Q15_246810"/>
      <w:bookmarkEnd w:id="7475"/>
      <w:r w:rsidR="00CB74E1" w:rsidRPr="00B91B95">
        <w:rPr>
          <w:rtl/>
        </w:rPr>
        <w:t>כ</w:t>
      </w:r>
      <w:bookmarkStart w:id="7476" w:name="_ETM_Q15_246959"/>
      <w:bookmarkEnd w:id="7476"/>
      <w:r w:rsidR="00CB74E1" w:rsidRPr="00B91B95">
        <w:rPr>
          <w:rtl/>
        </w:rPr>
        <w:t xml:space="preserve">חוק </w:t>
      </w:r>
      <w:bookmarkStart w:id="7477" w:name="_ETM_Q15_247380"/>
      <w:bookmarkEnd w:id="7477"/>
      <w:r w:rsidR="00CB74E1">
        <w:rPr>
          <w:rFonts w:hint="cs"/>
          <w:rtl/>
        </w:rPr>
        <w:t xml:space="preserve">של אמסלם. </w:t>
      </w:r>
      <w:r w:rsidR="00CB74E1" w:rsidRPr="00B91B95">
        <w:rPr>
          <w:rtl/>
        </w:rPr>
        <w:t xml:space="preserve">זה </w:t>
      </w:r>
      <w:bookmarkStart w:id="7478" w:name="_ETM_Q15_247530"/>
      <w:bookmarkEnd w:id="7478"/>
      <w:r w:rsidR="00CB74E1" w:rsidRPr="00B91B95">
        <w:rPr>
          <w:rtl/>
        </w:rPr>
        <w:t>יעלה</w:t>
      </w:r>
      <w:r w:rsidR="004B01FA">
        <w:rPr>
          <w:rFonts w:hint="cs"/>
          <w:rtl/>
        </w:rPr>
        <w:t>.</w:t>
      </w:r>
      <w:r w:rsidR="00CB74E1">
        <w:rPr>
          <w:rFonts w:hint="cs"/>
          <w:rtl/>
        </w:rPr>
        <w:t xml:space="preserve"> </w:t>
      </w:r>
      <w:bookmarkStart w:id="7479" w:name="_ETM_Q15_251275"/>
      <w:bookmarkEnd w:id="7479"/>
      <w:r w:rsidR="00CB74E1">
        <w:rPr>
          <w:rFonts w:hint="cs"/>
          <w:rtl/>
        </w:rPr>
        <w:t>ואז</w:t>
      </w:r>
      <w:r w:rsidR="004B01FA">
        <w:rPr>
          <w:rFonts w:hint="cs"/>
          <w:rtl/>
        </w:rPr>
        <w:t>,</w:t>
      </w:r>
      <w:r w:rsidR="00CB74E1">
        <w:rPr>
          <w:rFonts w:hint="cs"/>
          <w:rtl/>
        </w:rPr>
        <w:t xml:space="preserve"> מה תעשו? מה תעשו? </w:t>
      </w:r>
      <w:bookmarkStart w:id="7480" w:name="_ETM_Q15_248010"/>
      <w:bookmarkStart w:id="7481" w:name="_ETM_Q15_248250"/>
      <w:bookmarkStart w:id="7482" w:name="_ETM_Q15_248430"/>
      <w:bookmarkStart w:id="7483" w:name="_ETM_Q15_249840"/>
      <w:bookmarkStart w:id="7484" w:name="_ETM_Q15_249990"/>
      <w:bookmarkStart w:id="7485" w:name="_ETM_Q15_250470"/>
      <w:bookmarkStart w:id="7486" w:name="_ETM_Q15_250800"/>
      <w:bookmarkStart w:id="7487" w:name="_ETM_Q15_250980"/>
      <w:bookmarkStart w:id="7488" w:name="_ETM_Q15_252350"/>
      <w:bookmarkStart w:id="7489" w:name="_ETM_Q15_252500"/>
      <w:bookmarkStart w:id="7490" w:name="_ETM_Q15_253069"/>
      <w:bookmarkEnd w:id="7480"/>
      <w:bookmarkEnd w:id="7481"/>
      <w:bookmarkEnd w:id="7482"/>
      <w:bookmarkEnd w:id="7483"/>
      <w:bookmarkEnd w:id="7484"/>
      <w:bookmarkEnd w:id="7485"/>
      <w:bookmarkEnd w:id="7486"/>
      <w:bookmarkEnd w:id="7487"/>
      <w:bookmarkEnd w:id="7488"/>
      <w:bookmarkEnd w:id="7489"/>
      <w:bookmarkEnd w:id="7490"/>
      <w:r w:rsidR="00CB74E1">
        <w:rPr>
          <w:rFonts w:hint="cs"/>
          <w:rtl/>
        </w:rPr>
        <w:t>אני א</w:t>
      </w:r>
      <w:r w:rsidR="00CB74E1" w:rsidRPr="00B91B95">
        <w:rPr>
          <w:rtl/>
        </w:rPr>
        <w:t xml:space="preserve">שאל </w:t>
      </w:r>
      <w:bookmarkStart w:id="7491" w:name="_ETM_Q15_253520"/>
      <w:bookmarkEnd w:id="7491"/>
      <w:r w:rsidR="00CB74E1" w:rsidRPr="00B91B95">
        <w:rPr>
          <w:rtl/>
        </w:rPr>
        <w:t>אות</w:t>
      </w:r>
      <w:r w:rsidR="00CB74E1">
        <w:rPr>
          <w:rFonts w:hint="cs"/>
          <w:rtl/>
        </w:rPr>
        <w:t>ך</w:t>
      </w:r>
      <w:r w:rsidR="00CB74E1" w:rsidRPr="00B91B95">
        <w:rPr>
          <w:rtl/>
        </w:rPr>
        <w:t xml:space="preserve"> </w:t>
      </w:r>
      <w:bookmarkStart w:id="7492" w:name="_ETM_Q15_253819"/>
      <w:bookmarkEnd w:id="7492"/>
      <w:r w:rsidR="00CB74E1" w:rsidRPr="00B91B95">
        <w:rPr>
          <w:rtl/>
        </w:rPr>
        <w:t xml:space="preserve">אחר </w:t>
      </w:r>
      <w:bookmarkStart w:id="7493" w:name="_ETM_Q15_254180"/>
      <w:bookmarkEnd w:id="7493"/>
      <w:r w:rsidR="00CB74E1" w:rsidRPr="00B91B95">
        <w:rPr>
          <w:rtl/>
        </w:rPr>
        <w:t>כך</w:t>
      </w:r>
      <w:r w:rsidR="00CB74E1">
        <w:rPr>
          <w:rFonts w:hint="cs"/>
          <w:rtl/>
        </w:rPr>
        <w:t>.</w:t>
      </w:r>
    </w:p>
    <w:p w:rsidR="00CB74E1" w:rsidRDefault="00CB74E1" w:rsidP="002D7479">
      <w:pPr>
        <w:rPr>
          <w:rtl/>
        </w:rPr>
      </w:pPr>
    </w:p>
    <w:p w:rsidR="00CB74E1" w:rsidRDefault="00CB74E1" w:rsidP="002D7479">
      <w:pPr>
        <w:rPr>
          <w:rtl/>
        </w:rPr>
      </w:pPr>
      <w:bookmarkStart w:id="7494" w:name="_ETM_Q15_255130"/>
      <w:bookmarkEnd w:id="7494"/>
      <w:r w:rsidRPr="00B91B95">
        <w:rPr>
          <w:rtl/>
        </w:rPr>
        <w:t xml:space="preserve">ולכן </w:t>
      </w:r>
      <w:bookmarkStart w:id="7495" w:name="_ETM_Q15_257650"/>
      <w:bookmarkEnd w:id="7495"/>
      <w:r>
        <w:rPr>
          <w:rFonts w:hint="cs"/>
          <w:rtl/>
        </w:rPr>
        <w:t xml:space="preserve">– </w:t>
      </w:r>
      <w:r w:rsidRPr="00B91B95">
        <w:rPr>
          <w:rtl/>
        </w:rPr>
        <w:t xml:space="preserve">נטל </w:t>
      </w:r>
      <w:bookmarkStart w:id="7496" w:name="_ETM_Q15_258069"/>
      <w:bookmarkEnd w:id="7496"/>
      <w:r w:rsidRPr="00B91B95">
        <w:rPr>
          <w:rtl/>
        </w:rPr>
        <w:t>כלכלי</w:t>
      </w:r>
      <w:r>
        <w:rPr>
          <w:rFonts w:hint="cs"/>
          <w:rtl/>
        </w:rPr>
        <w:t xml:space="preserve"> </w:t>
      </w:r>
      <w:r>
        <w:rPr>
          <w:rFonts w:hint="eastAsia"/>
        </w:rPr>
        <w:t>–</w:t>
      </w:r>
      <w:r w:rsidRPr="00B91B95">
        <w:rPr>
          <w:rtl/>
        </w:rPr>
        <w:t xml:space="preserve"> </w:t>
      </w:r>
      <w:bookmarkStart w:id="7497" w:name="_ETM_Q15_258790"/>
      <w:bookmarkEnd w:id="7497"/>
      <w:r>
        <w:rPr>
          <w:rFonts w:hint="cs"/>
          <w:rtl/>
        </w:rPr>
        <w:t xml:space="preserve">1,500 </w:t>
      </w:r>
      <w:bookmarkStart w:id="7498" w:name="_ETM_Q15_259090"/>
      <w:bookmarkStart w:id="7499" w:name="_ETM_Q15_259780"/>
      <w:bookmarkEnd w:id="7498"/>
      <w:bookmarkEnd w:id="7499"/>
      <w:r w:rsidRPr="00B91B95">
        <w:rPr>
          <w:rtl/>
        </w:rPr>
        <w:t xml:space="preserve">שקל </w:t>
      </w:r>
      <w:bookmarkStart w:id="7500" w:name="_ETM_Q15_260380"/>
      <w:bookmarkEnd w:id="7500"/>
      <w:r w:rsidRPr="00B91B95">
        <w:rPr>
          <w:rtl/>
        </w:rPr>
        <w:t>מצלמה</w:t>
      </w:r>
      <w:r>
        <w:rPr>
          <w:rFonts w:hint="cs"/>
          <w:rtl/>
        </w:rPr>
        <w:t xml:space="preserve">. 1,500 שקל מצלמה </w:t>
      </w:r>
      <w:r>
        <w:rPr>
          <w:rFonts w:hint="eastAsia"/>
          <w:rtl/>
        </w:rPr>
        <w:t xml:space="preserve">– </w:t>
      </w:r>
      <w:r>
        <w:rPr>
          <w:rFonts w:hint="cs"/>
          <w:rtl/>
        </w:rPr>
        <w:t>נטל כלכלי?</w:t>
      </w:r>
      <w:r w:rsidRPr="00B91B95">
        <w:rPr>
          <w:rtl/>
        </w:rPr>
        <w:t xml:space="preserve"> </w:t>
      </w:r>
      <w:bookmarkStart w:id="7501" w:name="_ETM_Q15_262360"/>
      <w:bookmarkStart w:id="7502" w:name="_ETM_Q15_262690"/>
      <w:bookmarkStart w:id="7503" w:name="_ETM_Q15_263380"/>
      <w:bookmarkStart w:id="7504" w:name="_ETM_Q15_263770"/>
      <w:bookmarkStart w:id="7505" w:name="_ETM_Q15_264550"/>
      <w:bookmarkStart w:id="7506" w:name="_ETM_Q15_265030"/>
      <w:bookmarkStart w:id="7507" w:name="_ETM_Q15_266020"/>
      <w:bookmarkEnd w:id="7501"/>
      <w:bookmarkEnd w:id="7502"/>
      <w:bookmarkEnd w:id="7503"/>
      <w:bookmarkEnd w:id="7504"/>
      <w:bookmarkEnd w:id="7505"/>
      <w:bookmarkEnd w:id="7506"/>
      <w:bookmarkEnd w:id="7507"/>
      <w:r w:rsidRPr="00B91B95">
        <w:rPr>
          <w:rtl/>
        </w:rPr>
        <w:t xml:space="preserve">איפה </w:t>
      </w:r>
      <w:bookmarkStart w:id="7508" w:name="_ETM_Q15_266319"/>
      <w:bookmarkEnd w:id="7508"/>
      <w:r w:rsidRPr="00B91B95">
        <w:rPr>
          <w:rtl/>
        </w:rPr>
        <w:t>השקיפות</w:t>
      </w:r>
      <w:r>
        <w:rPr>
          <w:rFonts w:hint="cs"/>
          <w:rtl/>
        </w:rPr>
        <w:t>?</w:t>
      </w:r>
      <w:r w:rsidRPr="00B91B95">
        <w:rPr>
          <w:rtl/>
        </w:rPr>
        <w:t xml:space="preserve"> </w:t>
      </w:r>
      <w:bookmarkStart w:id="7509" w:name="_ETM_Q15_267450"/>
      <w:bookmarkEnd w:id="7509"/>
      <w:r w:rsidRPr="00B91B95">
        <w:rPr>
          <w:rtl/>
        </w:rPr>
        <w:t xml:space="preserve">איפה </w:t>
      </w:r>
      <w:bookmarkStart w:id="7510" w:name="_ETM_Q15_267840"/>
      <w:bookmarkEnd w:id="7510"/>
      <w:r w:rsidRPr="00B91B95">
        <w:rPr>
          <w:rtl/>
        </w:rPr>
        <w:t>היושרה</w:t>
      </w:r>
      <w:r>
        <w:rPr>
          <w:rFonts w:hint="cs"/>
          <w:rtl/>
        </w:rPr>
        <w:t>?</w:t>
      </w:r>
      <w:r w:rsidRPr="00B91B95">
        <w:rPr>
          <w:rtl/>
        </w:rPr>
        <w:t xml:space="preserve"> </w:t>
      </w:r>
      <w:bookmarkStart w:id="7511" w:name="_ETM_Q15_268830"/>
      <w:bookmarkEnd w:id="7511"/>
      <w:r w:rsidRPr="00B91B95">
        <w:rPr>
          <w:rtl/>
        </w:rPr>
        <w:t xml:space="preserve">זה </w:t>
      </w:r>
      <w:bookmarkStart w:id="7512" w:name="_ETM_Q15_269040"/>
      <w:bookmarkEnd w:id="7512"/>
      <w:r w:rsidRPr="00B91B95">
        <w:rPr>
          <w:rtl/>
        </w:rPr>
        <w:t xml:space="preserve">לא </w:t>
      </w:r>
      <w:bookmarkStart w:id="7513" w:name="_ETM_Q15_269160"/>
      <w:bookmarkEnd w:id="7513"/>
      <w:r w:rsidRPr="00B91B95">
        <w:rPr>
          <w:rtl/>
        </w:rPr>
        <w:t xml:space="preserve">נחשב </w:t>
      </w:r>
      <w:bookmarkStart w:id="7514" w:name="_ETM_Q15_269580"/>
      <w:bookmarkEnd w:id="7514"/>
      <w:r w:rsidRPr="00B91B95">
        <w:rPr>
          <w:rtl/>
        </w:rPr>
        <w:t>בעיניכם</w:t>
      </w:r>
      <w:r>
        <w:rPr>
          <w:rFonts w:hint="cs"/>
          <w:rtl/>
        </w:rPr>
        <w:t>,</w:t>
      </w:r>
      <w:r w:rsidRPr="00B91B95">
        <w:rPr>
          <w:rtl/>
        </w:rPr>
        <w:t xml:space="preserve"> </w:t>
      </w:r>
      <w:bookmarkStart w:id="7515" w:name="_ETM_Q15_270090"/>
      <w:bookmarkEnd w:id="7515"/>
      <w:r w:rsidRPr="00B91B95">
        <w:rPr>
          <w:rtl/>
        </w:rPr>
        <w:t xml:space="preserve">אני </w:t>
      </w:r>
      <w:bookmarkStart w:id="7516" w:name="_ETM_Q15_270240"/>
      <w:bookmarkEnd w:id="7516"/>
      <w:r w:rsidRPr="00B91B95">
        <w:rPr>
          <w:rtl/>
        </w:rPr>
        <w:t>יודע</w:t>
      </w:r>
      <w:r>
        <w:rPr>
          <w:rFonts w:hint="cs"/>
          <w:rtl/>
        </w:rPr>
        <w:t>.</w:t>
      </w:r>
      <w:r w:rsidRPr="00B91B95">
        <w:rPr>
          <w:rtl/>
        </w:rPr>
        <w:t xml:space="preserve"> </w:t>
      </w:r>
      <w:bookmarkStart w:id="7517" w:name="_ETM_Q15_270660"/>
      <w:bookmarkEnd w:id="7517"/>
      <w:r w:rsidRPr="00B91B95">
        <w:rPr>
          <w:rtl/>
        </w:rPr>
        <w:t>בושה</w:t>
      </w:r>
      <w:r>
        <w:rPr>
          <w:rFonts w:hint="cs"/>
          <w:rtl/>
        </w:rPr>
        <w:t>.</w:t>
      </w:r>
    </w:p>
    <w:p w:rsidR="00CB74E1" w:rsidRDefault="00CB74E1" w:rsidP="002D7479">
      <w:pPr>
        <w:rPr>
          <w:rtl/>
        </w:rPr>
      </w:pPr>
      <w:bookmarkStart w:id="7518" w:name="_ETM_Q15_274914"/>
      <w:bookmarkEnd w:id="7518"/>
    </w:p>
    <w:bookmarkStart w:id="7519" w:name="_ETM_Q15_283155" w:displacedByCustomXml="next"/>
    <w:bookmarkEnd w:id="7519" w:displacedByCustomXml="next"/>
    <w:bookmarkStart w:id="7520" w:name="_ETM_Q15_283445" w:displacedByCustomXml="next"/>
    <w:bookmarkEnd w:id="7520" w:displacedByCustomXml="next"/>
    <w:sdt>
      <w:sdtPr>
        <w:rPr>
          <w:rtl/>
        </w:rPr>
        <w:alias w:val="יור"/>
        <w:tag w:val="&lt;ID&gt;5533&lt;/ID&gt;&lt;Name&gt;יצחק וקנין - יו&quot;ר&lt;/Name&gt;&lt;Data&gt;יצחק וקנין&lt;/Data&gt;&lt;Shortcut&gt;&lt;/Shortcut&gt;"/>
        <w:id w:val="1566072224"/>
        <w:placeholder>
          <w:docPart w:val="E10A64642B9C4F62AF86CA8D979BD780"/>
        </w:placeholder>
        <w15:color w:val="993366"/>
      </w:sdtPr>
      <w:sdtEndPr/>
      <w:sdtContent>
        <w:p w:rsidR="00CB74E1" w:rsidRDefault="00CB74E1" w:rsidP="002D7479">
          <w:pPr>
            <w:pStyle w:val="af6"/>
            <w:keepNext/>
            <w:rPr>
              <w:rtl/>
            </w:rPr>
          </w:pPr>
          <w:r w:rsidRPr="001C5C04">
            <w:rPr>
              <w:rStyle w:val="afe"/>
              <w:color w:val="000000"/>
              <w:rtl/>
            </w:rPr>
            <w:t>היו"ר יצחק וקנין</w:t>
          </w:r>
          <w:r w:rsidRPr="001C5C04">
            <w:rPr>
              <w:color w:val="000000"/>
              <w:rtl/>
            </w:rPr>
            <w:t>:</w:t>
          </w:r>
        </w:p>
      </w:sdtContent>
    </w:sdt>
    <w:p w:rsidR="00CB74E1" w:rsidRDefault="00CB74E1" w:rsidP="004370BB">
      <w:pPr>
        <w:rPr>
          <w:rtl/>
        </w:rPr>
      </w:pPr>
    </w:p>
    <w:p w:rsidR="00CB74E1" w:rsidRDefault="00CB74E1" w:rsidP="00B547EC">
      <w:pPr>
        <w:rPr>
          <w:rtl/>
        </w:rPr>
      </w:pPr>
      <w:r>
        <w:rPr>
          <w:rFonts w:hint="cs"/>
          <w:rtl/>
        </w:rPr>
        <w:t>תודה</w:t>
      </w:r>
      <w:r w:rsidRPr="00B91B95">
        <w:rPr>
          <w:rtl/>
        </w:rPr>
        <w:t xml:space="preserve"> </w:t>
      </w:r>
      <w:bookmarkStart w:id="7521" w:name="_ETM_Q15_273620"/>
      <w:bookmarkEnd w:id="7521"/>
      <w:r w:rsidRPr="00B91B95">
        <w:rPr>
          <w:rtl/>
        </w:rPr>
        <w:t xml:space="preserve">לחבר </w:t>
      </w:r>
      <w:bookmarkStart w:id="7522" w:name="_ETM_Q15_274040"/>
      <w:bookmarkEnd w:id="7522"/>
      <w:r w:rsidRPr="00B91B95">
        <w:rPr>
          <w:rtl/>
        </w:rPr>
        <w:t xml:space="preserve">הכנסת </w:t>
      </w:r>
      <w:bookmarkStart w:id="7523" w:name="_ETM_Q15_274550"/>
      <w:bookmarkEnd w:id="7523"/>
      <w:r w:rsidRPr="00B91B95">
        <w:rPr>
          <w:rtl/>
        </w:rPr>
        <w:t xml:space="preserve">מיקי </w:t>
      </w:r>
      <w:bookmarkStart w:id="7524" w:name="_ETM_Q15_274850"/>
      <w:bookmarkEnd w:id="7524"/>
      <w:r w:rsidRPr="00B91B95">
        <w:rPr>
          <w:rtl/>
        </w:rPr>
        <w:t>לוי</w:t>
      </w:r>
      <w:r>
        <w:rPr>
          <w:rFonts w:hint="cs"/>
          <w:rtl/>
        </w:rPr>
        <w:t>.</w:t>
      </w:r>
      <w:r w:rsidRPr="00B91B95">
        <w:rPr>
          <w:rtl/>
        </w:rPr>
        <w:t xml:space="preserve"> </w:t>
      </w:r>
      <w:bookmarkStart w:id="7525" w:name="_ETM_Q15_275930"/>
      <w:bookmarkEnd w:id="7525"/>
      <w:r w:rsidRPr="00B91B95">
        <w:rPr>
          <w:rtl/>
        </w:rPr>
        <w:t xml:space="preserve">חבר </w:t>
      </w:r>
      <w:bookmarkStart w:id="7526" w:name="_ETM_Q15_276080"/>
      <w:bookmarkEnd w:id="7526"/>
      <w:r w:rsidRPr="00B91B95">
        <w:rPr>
          <w:rtl/>
        </w:rPr>
        <w:t xml:space="preserve">הכנסת </w:t>
      </w:r>
      <w:bookmarkStart w:id="7527" w:name="_ETM_Q15_276530"/>
      <w:bookmarkEnd w:id="7527"/>
      <w:r w:rsidRPr="00B91B95">
        <w:rPr>
          <w:rtl/>
        </w:rPr>
        <w:t xml:space="preserve">דב </w:t>
      </w:r>
      <w:bookmarkStart w:id="7528" w:name="_ETM_Q15_276740"/>
      <w:bookmarkEnd w:id="7528"/>
      <w:r w:rsidRPr="00B91B95">
        <w:rPr>
          <w:rtl/>
        </w:rPr>
        <w:t>חנין</w:t>
      </w:r>
      <w:r>
        <w:rPr>
          <w:rFonts w:hint="cs"/>
          <w:rtl/>
        </w:rPr>
        <w:t>,</w:t>
      </w:r>
      <w:r w:rsidRPr="00B91B95">
        <w:rPr>
          <w:rtl/>
        </w:rPr>
        <w:t xml:space="preserve"> </w:t>
      </w:r>
      <w:bookmarkStart w:id="7529" w:name="_ETM_Q15_277040"/>
      <w:bookmarkEnd w:id="7529"/>
      <w:r w:rsidRPr="00B91B95">
        <w:rPr>
          <w:rtl/>
        </w:rPr>
        <w:t xml:space="preserve">גם </w:t>
      </w:r>
      <w:bookmarkStart w:id="7530" w:name="_ETM_Q15_277250"/>
      <w:bookmarkEnd w:id="7530"/>
      <w:r w:rsidRPr="00B91B95">
        <w:rPr>
          <w:rtl/>
        </w:rPr>
        <w:t xml:space="preserve">לך </w:t>
      </w:r>
      <w:bookmarkStart w:id="7531" w:name="_ETM_Q15_277459"/>
      <w:bookmarkEnd w:id="7531"/>
      <w:r w:rsidRPr="00B91B95">
        <w:rPr>
          <w:rtl/>
        </w:rPr>
        <w:t xml:space="preserve">אפשרות </w:t>
      </w:r>
      <w:bookmarkStart w:id="7532" w:name="_ETM_Q15_277970"/>
      <w:bookmarkEnd w:id="7532"/>
      <w:r w:rsidR="00B547EC">
        <w:rPr>
          <w:rFonts w:hint="cs"/>
          <w:rtl/>
        </w:rPr>
        <w:t>ל</w:t>
      </w:r>
      <w:r w:rsidRPr="00B91B95">
        <w:rPr>
          <w:rtl/>
        </w:rPr>
        <w:t xml:space="preserve">שלוש </w:t>
      </w:r>
      <w:bookmarkStart w:id="7533" w:name="_ETM_Q15_278360"/>
      <w:bookmarkEnd w:id="7533"/>
      <w:r w:rsidRPr="00B91B95">
        <w:rPr>
          <w:rtl/>
        </w:rPr>
        <w:t>דקות</w:t>
      </w:r>
      <w:r>
        <w:rPr>
          <w:rFonts w:hint="cs"/>
          <w:rtl/>
        </w:rPr>
        <w:t>,</w:t>
      </w:r>
      <w:r w:rsidRPr="00B91B95">
        <w:rPr>
          <w:rtl/>
        </w:rPr>
        <w:t xml:space="preserve"> </w:t>
      </w:r>
      <w:bookmarkStart w:id="7534" w:name="_ETM_Q15_279290"/>
      <w:bookmarkEnd w:id="7534"/>
      <w:r>
        <w:rPr>
          <w:rFonts w:hint="cs"/>
          <w:rtl/>
        </w:rPr>
        <w:t>ו</w:t>
      </w:r>
      <w:r w:rsidRPr="00B91B95">
        <w:rPr>
          <w:rtl/>
        </w:rPr>
        <w:t>אחריך</w:t>
      </w:r>
      <w:r>
        <w:rPr>
          <w:rFonts w:hint="cs"/>
          <w:rtl/>
        </w:rPr>
        <w:t xml:space="preserve"> </w:t>
      </w:r>
      <w:r w:rsidR="00B547EC">
        <w:rPr>
          <w:rtl/>
        </w:rPr>
        <w:t>–</w:t>
      </w:r>
      <w:r w:rsidRPr="00B91B95">
        <w:rPr>
          <w:rtl/>
        </w:rPr>
        <w:t xml:space="preserve"> </w:t>
      </w:r>
      <w:bookmarkStart w:id="7535" w:name="_ETM_Q15_279950"/>
      <w:bookmarkEnd w:id="7535"/>
      <w:r w:rsidRPr="00B91B95">
        <w:rPr>
          <w:rtl/>
        </w:rPr>
        <w:t xml:space="preserve">תמר </w:t>
      </w:r>
      <w:bookmarkStart w:id="7536" w:name="_ETM_Q15_280250"/>
      <w:bookmarkEnd w:id="7536"/>
      <w:r w:rsidRPr="00B91B95">
        <w:rPr>
          <w:rtl/>
        </w:rPr>
        <w:t>זנדברג</w:t>
      </w:r>
      <w:r>
        <w:rPr>
          <w:rFonts w:hint="cs"/>
          <w:rtl/>
        </w:rPr>
        <w:t>.</w:t>
      </w:r>
    </w:p>
    <w:p w:rsidR="00CB74E1" w:rsidRDefault="00CB74E1" w:rsidP="002D7479">
      <w:pPr>
        <w:rPr>
          <w:rtl/>
        </w:rPr>
      </w:pPr>
      <w:bookmarkStart w:id="7537" w:name="_ETM_Q15_282684"/>
      <w:bookmarkEnd w:id="7537"/>
    </w:p>
    <w:sdt>
      <w:sdtPr>
        <w:rPr>
          <w:rtl/>
        </w:rPr>
        <w:alias w:val="קריאה"/>
        <w:tag w:val="&lt;ID&gt;4637&lt;/ID&gt;&lt;Name&gt;איתן כבל - המחנה הציוני&lt;/Name&gt;&lt;Data&gt;איתן כבל (המחנה הציוני)&lt;/Data&gt;&lt;Shortcut&gt;איכב&lt;/Shortcut&gt;"/>
        <w:id w:val="478504689"/>
        <w:placeholder>
          <w:docPart w:val="E10A64642B9C4F62AF86CA8D979BD780"/>
        </w:placeholder>
        <w15:color w:val="993366"/>
      </w:sdtPr>
      <w:sdtEndPr/>
      <w:sdtContent>
        <w:p w:rsidR="00CB74E1" w:rsidRDefault="00CB74E1" w:rsidP="002D7479">
          <w:pPr>
            <w:pStyle w:val="af5"/>
            <w:keepNext/>
            <w:rPr>
              <w:rtl/>
            </w:rPr>
          </w:pPr>
          <w:r w:rsidRPr="001C5C04">
            <w:rPr>
              <w:rStyle w:val="afe"/>
              <w:color w:val="000000"/>
              <w:rtl/>
            </w:rPr>
            <w:t>איתן כבל (המחנה הציוני)</w:t>
          </w:r>
          <w:r w:rsidRPr="001C5C04">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לסיים לאכול. </w:t>
      </w:r>
    </w:p>
    <w:p w:rsidR="00CB74E1" w:rsidRDefault="00CB74E1" w:rsidP="002D7479">
      <w:pPr>
        <w:rPr>
          <w:rtl/>
        </w:rPr>
      </w:pPr>
    </w:p>
    <w:sdt>
      <w:sdtPr>
        <w:rPr>
          <w:rtl/>
        </w:rPr>
        <w:alias w:val="יור"/>
        <w:tag w:val="&lt;ID&gt;5533&lt;/ID&gt;&lt;Name&gt;יצחק וקנין - יו&quot;ר&lt;/Name&gt;&lt;Data&gt;יצחק וקנין&lt;/Data&gt;&lt;Shortcut&gt;&lt;/Shortcut&gt;"/>
        <w:id w:val="108556126"/>
        <w:placeholder>
          <w:docPart w:val="E10A64642B9C4F62AF86CA8D979BD780"/>
        </w:placeholder>
        <w15:color w:val="993366"/>
      </w:sdtPr>
      <w:sdtEndPr/>
      <w:sdtContent>
        <w:p w:rsidR="00CB74E1" w:rsidRDefault="00CB74E1" w:rsidP="002D7479">
          <w:pPr>
            <w:pStyle w:val="af6"/>
            <w:keepNext/>
            <w:rPr>
              <w:rtl/>
            </w:rPr>
          </w:pPr>
          <w:r w:rsidRPr="001C5C04">
            <w:rPr>
              <w:rStyle w:val="afe"/>
              <w:color w:val="000000"/>
              <w:rtl/>
            </w:rPr>
            <w:t>היו"ר יצחק וקנין</w:t>
          </w:r>
          <w:r w:rsidRPr="001C5C04">
            <w:rPr>
              <w:color w:val="000000"/>
              <w:rtl/>
            </w:rPr>
            <w:t>:</w:t>
          </w:r>
        </w:p>
      </w:sdtContent>
    </w:sdt>
    <w:p w:rsidR="00CB74E1" w:rsidRDefault="00CB74E1" w:rsidP="004370BB">
      <w:pPr>
        <w:rPr>
          <w:rtl/>
        </w:rPr>
      </w:pPr>
    </w:p>
    <w:p w:rsidR="00CB74E1" w:rsidRDefault="00CB74E1" w:rsidP="002D7479">
      <w:pPr>
        <w:rPr>
          <w:rtl/>
        </w:rPr>
      </w:pPr>
      <w:bookmarkStart w:id="7538" w:name="_ETM_Q15_284260"/>
      <w:bookmarkEnd w:id="7538"/>
      <w:r w:rsidRPr="00B91B95">
        <w:rPr>
          <w:rtl/>
        </w:rPr>
        <w:t xml:space="preserve">עד </w:t>
      </w:r>
      <w:bookmarkStart w:id="7539" w:name="_ETM_Q15_284440"/>
      <w:bookmarkEnd w:id="7539"/>
      <w:r w:rsidRPr="00B91B95">
        <w:rPr>
          <w:rtl/>
        </w:rPr>
        <w:t xml:space="preserve">שאתה </w:t>
      </w:r>
      <w:bookmarkStart w:id="7540" w:name="_ETM_Q15_284740"/>
      <w:bookmarkEnd w:id="7540"/>
      <w:r w:rsidRPr="00B91B95">
        <w:rPr>
          <w:rtl/>
        </w:rPr>
        <w:t xml:space="preserve">תגיע </w:t>
      </w:r>
      <w:bookmarkStart w:id="7541" w:name="_ETM_Q15_285100"/>
      <w:bookmarkEnd w:id="7541"/>
      <w:r w:rsidRPr="00B91B95">
        <w:rPr>
          <w:rtl/>
        </w:rPr>
        <w:t>לדוכן</w:t>
      </w:r>
      <w:r>
        <w:rPr>
          <w:rFonts w:hint="cs"/>
          <w:rtl/>
        </w:rPr>
        <w:t>,</w:t>
      </w:r>
      <w:r w:rsidRPr="00B91B95">
        <w:rPr>
          <w:rtl/>
        </w:rPr>
        <w:t xml:space="preserve"> </w:t>
      </w:r>
      <w:bookmarkStart w:id="7542" w:name="_ETM_Q15_285640"/>
      <w:bookmarkEnd w:id="7542"/>
      <w:r w:rsidRPr="00B91B95">
        <w:rPr>
          <w:rtl/>
        </w:rPr>
        <w:t xml:space="preserve">אני </w:t>
      </w:r>
      <w:bookmarkStart w:id="7543" w:name="_ETM_Q15_286670"/>
      <w:bookmarkEnd w:id="7543"/>
      <w:r w:rsidRPr="00B91B95">
        <w:rPr>
          <w:rtl/>
        </w:rPr>
        <w:t xml:space="preserve">מברך </w:t>
      </w:r>
      <w:bookmarkStart w:id="7544" w:name="_ETM_Q15_287180"/>
      <w:bookmarkEnd w:id="7544"/>
      <w:r w:rsidRPr="00B91B95">
        <w:rPr>
          <w:rtl/>
        </w:rPr>
        <w:t xml:space="preserve">את </w:t>
      </w:r>
      <w:bookmarkStart w:id="7545" w:name="_ETM_Q15_287360"/>
      <w:bookmarkEnd w:id="7545"/>
      <w:r w:rsidRPr="00B91B95">
        <w:rPr>
          <w:rtl/>
        </w:rPr>
        <w:t xml:space="preserve">כיתות </w:t>
      </w:r>
      <w:bookmarkStart w:id="7546" w:name="_ETM_Q15_288110"/>
      <w:bookmarkEnd w:id="7546"/>
      <w:r>
        <w:rPr>
          <w:rFonts w:hint="cs"/>
          <w:rtl/>
        </w:rPr>
        <w:t>ו'</w:t>
      </w:r>
      <w:r w:rsidRPr="00B91B95">
        <w:rPr>
          <w:rtl/>
        </w:rPr>
        <w:t xml:space="preserve"> </w:t>
      </w:r>
      <w:bookmarkStart w:id="7547" w:name="_ETM_Q15_288410"/>
      <w:bookmarkEnd w:id="7547"/>
      <w:r w:rsidRPr="00B91B95">
        <w:rPr>
          <w:rtl/>
        </w:rPr>
        <w:t xml:space="preserve">מפתח </w:t>
      </w:r>
      <w:bookmarkStart w:id="7548" w:name="_ETM_Q15_288950"/>
      <w:bookmarkEnd w:id="7548"/>
      <w:r w:rsidRPr="00B91B95">
        <w:rPr>
          <w:rtl/>
        </w:rPr>
        <w:t>תקווה</w:t>
      </w:r>
      <w:r>
        <w:rPr>
          <w:rFonts w:hint="cs"/>
          <w:rtl/>
        </w:rPr>
        <w:t>,</w:t>
      </w:r>
      <w:r w:rsidRPr="00B91B95">
        <w:rPr>
          <w:rtl/>
        </w:rPr>
        <w:t xml:space="preserve"> </w:t>
      </w:r>
      <w:bookmarkStart w:id="7549" w:name="_ETM_Q15_289340"/>
      <w:bookmarkEnd w:id="7549"/>
      <w:r w:rsidRPr="00B91B95">
        <w:rPr>
          <w:rtl/>
        </w:rPr>
        <w:t xml:space="preserve">תוכנית </w:t>
      </w:r>
      <w:bookmarkStart w:id="7550" w:name="_ETM_Q15_289880"/>
      <w:bookmarkEnd w:id="7550"/>
      <w:r w:rsidRPr="00B91B95">
        <w:rPr>
          <w:rtl/>
        </w:rPr>
        <w:t xml:space="preserve">שגרירים </w:t>
      </w:r>
      <w:bookmarkStart w:id="7551" w:name="_ETM_Q15_290450"/>
      <w:bookmarkEnd w:id="7551"/>
      <w:r w:rsidRPr="00B91B95">
        <w:rPr>
          <w:rtl/>
        </w:rPr>
        <w:t>צעירים</w:t>
      </w:r>
      <w:r>
        <w:rPr>
          <w:rFonts w:hint="cs"/>
          <w:rtl/>
        </w:rPr>
        <w:t>.</w:t>
      </w:r>
      <w:r w:rsidRPr="00B91B95">
        <w:rPr>
          <w:rtl/>
        </w:rPr>
        <w:t xml:space="preserve"> </w:t>
      </w:r>
      <w:bookmarkStart w:id="7552" w:name="_ETM_Q15_291520"/>
      <w:bookmarkEnd w:id="7552"/>
      <w:r w:rsidRPr="00B91B95">
        <w:rPr>
          <w:rtl/>
        </w:rPr>
        <w:t xml:space="preserve">עלו </w:t>
      </w:r>
      <w:bookmarkStart w:id="7553" w:name="_ETM_Q15_291850"/>
      <w:bookmarkEnd w:id="7553"/>
      <w:r w:rsidRPr="00B91B95">
        <w:rPr>
          <w:rtl/>
        </w:rPr>
        <w:t>והצליחו</w:t>
      </w:r>
      <w:r>
        <w:rPr>
          <w:rFonts w:hint="cs"/>
          <w:rtl/>
        </w:rPr>
        <w:t>.</w:t>
      </w:r>
      <w:r w:rsidRPr="00B91B95">
        <w:rPr>
          <w:rtl/>
        </w:rPr>
        <w:t xml:space="preserve"> </w:t>
      </w:r>
      <w:bookmarkStart w:id="7554" w:name="_ETM_Q15_293150"/>
      <w:bookmarkEnd w:id="7554"/>
      <w:r w:rsidRPr="00B91B95">
        <w:rPr>
          <w:rtl/>
        </w:rPr>
        <w:t xml:space="preserve">ברוכים </w:t>
      </w:r>
      <w:bookmarkStart w:id="7555" w:name="_ETM_Q15_293480"/>
      <w:bookmarkEnd w:id="7555"/>
      <w:r w:rsidRPr="00B91B95">
        <w:rPr>
          <w:rtl/>
        </w:rPr>
        <w:t xml:space="preserve">הבאים </w:t>
      </w:r>
      <w:bookmarkStart w:id="7556" w:name="_ETM_Q15_297220"/>
      <w:bookmarkEnd w:id="7556"/>
      <w:r>
        <w:rPr>
          <w:rFonts w:hint="cs"/>
          <w:rtl/>
        </w:rPr>
        <w:t xml:space="preserve">לכנסת. </w:t>
      </w:r>
    </w:p>
    <w:p w:rsidR="00CB74E1" w:rsidRDefault="00CB74E1" w:rsidP="002D7479">
      <w:pPr>
        <w:rPr>
          <w:rtl/>
        </w:rPr>
      </w:pPr>
    </w:p>
    <w:bookmarkStart w:id="7557" w:name="_Toc517111896" w:displacedByCustomXml="next"/>
    <w:bookmarkStart w:id="7558" w:name="_Toc517111774" w:displacedByCustomXml="next"/>
    <w:bookmarkStart w:id="7559" w:name="_Toc517111656" w:displacedByCustomXml="next"/>
    <w:sdt>
      <w:sdtPr>
        <w:rPr>
          <w:rtl/>
        </w:rPr>
        <w:alias w:val="דובר"/>
        <w:tag w:val="&lt;ID&gt;4627&lt;/ID&gt;&lt;Name&gt;דב חנין - הרשימה המשותפת&lt;/Name&gt;&lt;Data&gt;דב חנין (הרשימה המשותפת)&lt;/Data&gt;&lt;Shortcut&gt;דבחנ&lt;/Shortcut&gt;&lt;MemberID&gt;2153&lt;/MemberID&gt;"/>
        <w:id w:val="854078722"/>
        <w:placeholder>
          <w:docPart w:val="E10A64642B9C4F62AF86CA8D979BD780"/>
        </w:placeholder>
        <w15:color w:val="993366"/>
      </w:sdtPr>
      <w:sdtEndPr/>
      <w:sdtContent>
        <w:p w:rsidR="00CB74E1" w:rsidRDefault="00CB74E1" w:rsidP="002D7479">
          <w:pPr>
            <w:pStyle w:val="a4"/>
            <w:keepNext/>
            <w:rPr>
              <w:rtl/>
            </w:rPr>
          </w:pPr>
          <w:r w:rsidRPr="001C5C04">
            <w:rPr>
              <w:rStyle w:val="afe"/>
              <w:color w:val="000000"/>
              <w:rtl/>
            </w:rPr>
            <w:t>דב חנין (הרשימה המשותפת):</w:t>
          </w:r>
        </w:p>
      </w:sdtContent>
    </w:sdt>
    <w:bookmarkEnd w:id="7557" w:displacedByCustomXml="prev"/>
    <w:bookmarkEnd w:id="7558" w:displacedByCustomXml="prev"/>
    <w:bookmarkEnd w:id="7559" w:displacedByCustomXml="prev"/>
    <w:p w:rsidR="00CB74E1" w:rsidRDefault="00CB74E1" w:rsidP="004370BB">
      <w:pPr>
        <w:rPr>
          <w:rtl/>
        </w:rPr>
      </w:pPr>
    </w:p>
    <w:p w:rsidR="00CB74E1" w:rsidRDefault="00CB74E1" w:rsidP="004B01FA">
      <w:pPr>
        <w:rPr>
          <w:rtl/>
        </w:rPr>
      </w:pPr>
      <w:r w:rsidRPr="00B91B95">
        <w:rPr>
          <w:rtl/>
        </w:rPr>
        <w:t xml:space="preserve">תודה </w:t>
      </w:r>
      <w:bookmarkStart w:id="7560" w:name="_ETM_Q15_297520"/>
      <w:bookmarkEnd w:id="7560"/>
      <w:r w:rsidRPr="00B91B95">
        <w:rPr>
          <w:rtl/>
        </w:rPr>
        <w:t>לך</w:t>
      </w:r>
      <w:r>
        <w:rPr>
          <w:rFonts w:hint="cs"/>
          <w:rtl/>
        </w:rPr>
        <w:t>,</w:t>
      </w:r>
      <w:r w:rsidRPr="00B91B95">
        <w:rPr>
          <w:rtl/>
        </w:rPr>
        <w:t xml:space="preserve"> </w:t>
      </w:r>
      <w:bookmarkStart w:id="7561" w:name="_ETM_Q15_298270"/>
      <w:bookmarkEnd w:id="7561"/>
      <w:r w:rsidRPr="00B91B95">
        <w:rPr>
          <w:rtl/>
        </w:rPr>
        <w:t xml:space="preserve">אדוני </w:t>
      </w:r>
      <w:bookmarkStart w:id="7562" w:name="_ETM_Q15_298630"/>
      <w:bookmarkEnd w:id="7562"/>
      <w:r w:rsidRPr="00B91B95">
        <w:rPr>
          <w:rtl/>
        </w:rPr>
        <w:t>היושב</w:t>
      </w:r>
      <w:r>
        <w:rPr>
          <w:rFonts w:hint="cs"/>
          <w:rtl/>
        </w:rPr>
        <w:t>-</w:t>
      </w:r>
      <w:bookmarkStart w:id="7563" w:name="_ETM_Q15_299050"/>
      <w:bookmarkEnd w:id="7563"/>
      <w:r w:rsidRPr="00B91B95">
        <w:rPr>
          <w:rtl/>
        </w:rPr>
        <w:t>ראש</w:t>
      </w:r>
      <w:r>
        <w:rPr>
          <w:rFonts w:hint="cs"/>
          <w:rtl/>
        </w:rPr>
        <w:t>.</w:t>
      </w:r>
      <w:r w:rsidRPr="00B91B95">
        <w:rPr>
          <w:rtl/>
        </w:rPr>
        <w:t xml:space="preserve"> </w:t>
      </w:r>
      <w:bookmarkStart w:id="7564" w:name="_ETM_Q15_299380"/>
      <w:bookmarkEnd w:id="7564"/>
      <w:r w:rsidRPr="00B91B95">
        <w:rPr>
          <w:rtl/>
        </w:rPr>
        <w:t>עמיתי</w:t>
      </w:r>
      <w:r>
        <w:rPr>
          <w:rFonts w:hint="cs"/>
          <w:rtl/>
        </w:rPr>
        <w:t>י</w:t>
      </w:r>
      <w:r w:rsidRPr="00B91B95">
        <w:rPr>
          <w:rtl/>
        </w:rPr>
        <w:t xml:space="preserve"> </w:t>
      </w:r>
      <w:bookmarkStart w:id="7565" w:name="_ETM_Q15_299770"/>
      <w:bookmarkEnd w:id="7565"/>
      <w:r w:rsidRPr="00B91B95">
        <w:rPr>
          <w:rtl/>
        </w:rPr>
        <w:t xml:space="preserve">חברי </w:t>
      </w:r>
      <w:bookmarkStart w:id="7566" w:name="_ETM_Q15_300100"/>
      <w:bookmarkEnd w:id="7566"/>
      <w:r w:rsidRPr="00B91B95">
        <w:rPr>
          <w:rtl/>
        </w:rPr>
        <w:t>הכנסת</w:t>
      </w:r>
      <w:r>
        <w:rPr>
          <w:rFonts w:hint="cs"/>
          <w:rtl/>
        </w:rPr>
        <w:t>,</w:t>
      </w:r>
      <w:r w:rsidRPr="00B91B95">
        <w:rPr>
          <w:rtl/>
        </w:rPr>
        <w:t xml:space="preserve"> </w:t>
      </w:r>
      <w:bookmarkStart w:id="7567" w:name="_ETM_Q15_301630"/>
      <w:bookmarkEnd w:id="7567"/>
      <w:r w:rsidRPr="00B91B95">
        <w:rPr>
          <w:rtl/>
        </w:rPr>
        <w:t xml:space="preserve">יש </w:t>
      </w:r>
      <w:bookmarkStart w:id="7568" w:name="_ETM_Q15_301900"/>
      <w:bookmarkEnd w:id="7568"/>
      <w:r w:rsidRPr="00B91B95">
        <w:rPr>
          <w:rtl/>
        </w:rPr>
        <w:t xml:space="preserve">לנו </w:t>
      </w:r>
      <w:bookmarkStart w:id="7569" w:name="_ETM_Q15_302680"/>
      <w:bookmarkEnd w:id="7569"/>
      <w:r w:rsidRPr="00B91B95">
        <w:rPr>
          <w:rtl/>
        </w:rPr>
        <w:t xml:space="preserve">ויכוחים </w:t>
      </w:r>
      <w:bookmarkStart w:id="7570" w:name="_ETM_Q15_303700"/>
      <w:bookmarkEnd w:id="7570"/>
      <w:r w:rsidRPr="00B91B95">
        <w:rPr>
          <w:rtl/>
        </w:rPr>
        <w:t xml:space="preserve">קשים </w:t>
      </w:r>
      <w:bookmarkStart w:id="7571" w:name="_ETM_Q15_304150"/>
      <w:bookmarkEnd w:id="7571"/>
      <w:r w:rsidRPr="00B91B95">
        <w:rPr>
          <w:rtl/>
        </w:rPr>
        <w:t>בכנסת</w:t>
      </w:r>
      <w:r>
        <w:rPr>
          <w:rFonts w:hint="cs"/>
          <w:rtl/>
        </w:rPr>
        <w:t>,</w:t>
      </w:r>
      <w:r w:rsidRPr="00B91B95">
        <w:rPr>
          <w:rtl/>
        </w:rPr>
        <w:t xml:space="preserve"> </w:t>
      </w:r>
      <w:bookmarkStart w:id="7572" w:name="_ETM_Q15_305490"/>
      <w:bookmarkEnd w:id="7572"/>
      <w:r w:rsidRPr="00B91B95">
        <w:rPr>
          <w:rtl/>
        </w:rPr>
        <w:t xml:space="preserve">אבל </w:t>
      </w:r>
      <w:bookmarkStart w:id="7573" w:name="_ETM_Q15_305760"/>
      <w:bookmarkEnd w:id="7573"/>
      <w:r w:rsidRPr="00B91B95">
        <w:rPr>
          <w:rtl/>
        </w:rPr>
        <w:t xml:space="preserve">אני </w:t>
      </w:r>
      <w:bookmarkStart w:id="7574" w:name="_ETM_Q15_305910"/>
      <w:bookmarkEnd w:id="7574"/>
      <w:r w:rsidRPr="00B91B95">
        <w:rPr>
          <w:rtl/>
        </w:rPr>
        <w:t xml:space="preserve">חושב </w:t>
      </w:r>
      <w:bookmarkStart w:id="7575" w:name="_ETM_Q15_306240"/>
      <w:bookmarkEnd w:id="7575"/>
      <w:r w:rsidRPr="00B91B95">
        <w:rPr>
          <w:rtl/>
        </w:rPr>
        <w:t xml:space="preserve">שכולנו </w:t>
      </w:r>
      <w:bookmarkStart w:id="7576" w:name="_ETM_Q15_306810"/>
      <w:bookmarkEnd w:id="7576"/>
      <w:r w:rsidRPr="00B91B95">
        <w:rPr>
          <w:rtl/>
        </w:rPr>
        <w:t xml:space="preserve">צריכים </w:t>
      </w:r>
      <w:bookmarkStart w:id="7577" w:name="_ETM_Q15_307140"/>
      <w:bookmarkEnd w:id="7577"/>
      <w:r w:rsidRPr="00B91B95">
        <w:rPr>
          <w:rtl/>
        </w:rPr>
        <w:t xml:space="preserve">להיות </w:t>
      </w:r>
      <w:bookmarkStart w:id="7578" w:name="_ETM_Q15_307800"/>
      <w:bookmarkEnd w:id="7578"/>
      <w:r w:rsidRPr="00B91B95">
        <w:rPr>
          <w:rtl/>
        </w:rPr>
        <w:t xml:space="preserve">הוגנים </w:t>
      </w:r>
      <w:bookmarkStart w:id="7579" w:name="_ETM_Q15_308550"/>
      <w:bookmarkEnd w:id="7579"/>
      <w:r>
        <w:rPr>
          <w:rFonts w:hint="cs"/>
          <w:rtl/>
        </w:rPr>
        <w:t>ו</w:t>
      </w:r>
      <w:r w:rsidRPr="00B91B95">
        <w:rPr>
          <w:rtl/>
        </w:rPr>
        <w:t>ישרים</w:t>
      </w:r>
      <w:r>
        <w:rPr>
          <w:rFonts w:hint="cs"/>
          <w:rtl/>
        </w:rPr>
        <w:t>.</w:t>
      </w:r>
      <w:r w:rsidRPr="00B91B95">
        <w:rPr>
          <w:rtl/>
        </w:rPr>
        <w:t xml:space="preserve"> </w:t>
      </w:r>
      <w:bookmarkStart w:id="7580" w:name="_ETM_Q15_309820"/>
      <w:bookmarkEnd w:id="7580"/>
      <w:r w:rsidRPr="00B91B95">
        <w:rPr>
          <w:rtl/>
        </w:rPr>
        <w:t xml:space="preserve">ואני </w:t>
      </w:r>
      <w:bookmarkStart w:id="7581" w:name="_ETM_Q15_310330"/>
      <w:bookmarkEnd w:id="7581"/>
      <w:r w:rsidRPr="00B91B95">
        <w:rPr>
          <w:rtl/>
        </w:rPr>
        <w:t xml:space="preserve">רוצה </w:t>
      </w:r>
      <w:bookmarkStart w:id="7582" w:name="_ETM_Q15_310720"/>
      <w:bookmarkEnd w:id="7582"/>
      <w:r w:rsidRPr="00B91B95">
        <w:rPr>
          <w:rtl/>
        </w:rPr>
        <w:t xml:space="preserve">להגיד </w:t>
      </w:r>
      <w:bookmarkStart w:id="7583" w:name="_ETM_Q15_311350"/>
      <w:bookmarkEnd w:id="7583"/>
      <w:r w:rsidRPr="00B91B95">
        <w:rPr>
          <w:rtl/>
        </w:rPr>
        <w:t xml:space="preserve">דווקא </w:t>
      </w:r>
      <w:bookmarkStart w:id="7584" w:name="_ETM_Q15_311710"/>
      <w:bookmarkEnd w:id="7584"/>
      <w:r w:rsidRPr="00B91B95">
        <w:rPr>
          <w:rtl/>
        </w:rPr>
        <w:t>מ</w:t>
      </w:r>
      <w:r w:rsidR="00B547EC">
        <w:rPr>
          <w:rFonts w:hint="cs"/>
          <w:rtl/>
        </w:rPr>
        <w:t>י</w:t>
      </w:r>
      <w:r w:rsidRPr="00B91B95">
        <w:rPr>
          <w:rtl/>
        </w:rPr>
        <w:t xml:space="preserve">לה </w:t>
      </w:r>
      <w:bookmarkStart w:id="7585" w:name="_ETM_Q15_311980"/>
      <w:bookmarkEnd w:id="7585"/>
      <w:r w:rsidRPr="00B91B95">
        <w:rPr>
          <w:rtl/>
        </w:rPr>
        <w:t xml:space="preserve">טובה </w:t>
      </w:r>
      <w:bookmarkStart w:id="7586" w:name="_ETM_Q15_312370"/>
      <w:bookmarkEnd w:id="7586"/>
      <w:r w:rsidRPr="00B91B95">
        <w:rPr>
          <w:rtl/>
        </w:rPr>
        <w:t>ליושב</w:t>
      </w:r>
      <w:r>
        <w:rPr>
          <w:rFonts w:hint="cs"/>
          <w:rtl/>
        </w:rPr>
        <w:t>-</w:t>
      </w:r>
      <w:bookmarkStart w:id="7587" w:name="_ETM_Q15_312760"/>
      <w:bookmarkEnd w:id="7587"/>
      <w:r w:rsidRPr="00B91B95">
        <w:rPr>
          <w:rtl/>
        </w:rPr>
        <w:t xml:space="preserve">ראש </w:t>
      </w:r>
      <w:bookmarkStart w:id="7588" w:name="_ETM_Q15_312970"/>
      <w:bookmarkEnd w:id="7588"/>
      <w:r w:rsidRPr="00B91B95">
        <w:rPr>
          <w:rtl/>
        </w:rPr>
        <w:t>הקואליציה</w:t>
      </w:r>
      <w:r>
        <w:rPr>
          <w:rFonts w:hint="cs"/>
          <w:rtl/>
        </w:rPr>
        <w:t>,</w:t>
      </w:r>
      <w:r w:rsidRPr="00B91B95">
        <w:rPr>
          <w:rtl/>
        </w:rPr>
        <w:t xml:space="preserve"> </w:t>
      </w:r>
      <w:bookmarkStart w:id="7589" w:name="_ETM_Q15_314560"/>
      <w:bookmarkEnd w:id="7589"/>
      <w:r w:rsidRPr="00B91B95">
        <w:rPr>
          <w:rtl/>
        </w:rPr>
        <w:t xml:space="preserve">בהמשך </w:t>
      </w:r>
      <w:bookmarkStart w:id="7590" w:name="_ETM_Q15_315370"/>
      <w:bookmarkEnd w:id="7590"/>
      <w:r>
        <w:rPr>
          <w:rFonts w:hint="cs"/>
          <w:rtl/>
        </w:rPr>
        <w:t>ל</w:t>
      </w:r>
      <w:r w:rsidRPr="00B91B95">
        <w:rPr>
          <w:rtl/>
        </w:rPr>
        <w:t xml:space="preserve">דברים </w:t>
      </w:r>
      <w:bookmarkStart w:id="7591" w:name="_ETM_Q15_315880"/>
      <w:bookmarkEnd w:id="7591"/>
      <w:r w:rsidRPr="00B91B95">
        <w:rPr>
          <w:rtl/>
        </w:rPr>
        <w:t xml:space="preserve">הקשים </w:t>
      </w:r>
      <w:bookmarkStart w:id="7592" w:name="_ETM_Q15_316480"/>
      <w:bookmarkEnd w:id="7592"/>
      <w:r w:rsidRPr="00B91B95">
        <w:rPr>
          <w:rtl/>
        </w:rPr>
        <w:t xml:space="preserve">שנאמרו </w:t>
      </w:r>
      <w:bookmarkStart w:id="7593" w:name="_ETM_Q15_316990"/>
      <w:bookmarkEnd w:id="7593"/>
      <w:r w:rsidRPr="00B91B95">
        <w:rPr>
          <w:rtl/>
        </w:rPr>
        <w:t>כאן</w:t>
      </w:r>
      <w:r>
        <w:rPr>
          <w:rFonts w:hint="cs"/>
          <w:rtl/>
        </w:rPr>
        <w:t>.</w:t>
      </w:r>
      <w:r w:rsidRPr="00B91B95">
        <w:rPr>
          <w:rtl/>
        </w:rPr>
        <w:t xml:space="preserve"> </w:t>
      </w:r>
      <w:bookmarkStart w:id="7594" w:name="_ETM_Q15_318020"/>
      <w:bookmarkEnd w:id="7594"/>
      <w:r w:rsidRPr="00B91B95">
        <w:rPr>
          <w:rtl/>
        </w:rPr>
        <w:t>יושב</w:t>
      </w:r>
      <w:r>
        <w:rPr>
          <w:rFonts w:hint="cs"/>
          <w:rtl/>
        </w:rPr>
        <w:t>-</w:t>
      </w:r>
      <w:bookmarkStart w:id="7595" w:name="_ETM_Q15_318350"/>
      <w:bookmarkEnd w:id="7595"/>
      <w:r w:rsidRPr="00B91B95">
        <w:rPr>
          <w:rtl/>
        </w:rPr>
        <w:t xml:space="preserve">ראש </w:t>
      </w:r>
      <w:bookmarkStart w:id="7596" w:name="_ETM_Q15_318560"/>
      <w:bookmarkEnd w:id="7596"/>
      <w:r w:rsidRPr="00B91B95">
        <w:rPr>
          <w:rtl/>
        </w:rPr>
        <w:t xml:space="preserve">הקואליציה </w:t>
      </w:r>
      <w:bookmarkStart w:id="7597" w:name="_ETM_Q15_319160"/>
      <w:bookmarkEnd w:id="7597"/>
      <w:r w:rsidRPr="00B91B95">
        <w:rPr>
          <w:rtl/>
        </w:rPr>
        <w:t xml:space="preserve">אכן </w:t>
      </w:r>
      <w:bookmarkStart w:id="7598" w:name="_ETM_Q15_319610"/>
      <w:bookmarkEnd w:id="7598"/>
      <w:r w:rsidRPr="00B91B95">
        <w:rPr>
          <w:rtl/>
        </w:rPr>
        <w:t xml:space="preserve">בסיבוב </w:t>
      </w:r>
      <w:bookmarkStart w:id="7599" w:name="_ETM_Q15_320030"/>
      <w:bookmarkEnd w:id="7599"/>
      <w:r w:rsidRPr="00B91B95">
        <w:rPr>
          <w:rtl/>
        </w:rPr>
        <w:t xml:space="preserve">הקודם </w:t>
      </w:r>
      <w:bookmarkStart w:id="7600" w:name="_ETM_Q15_320480"/>
      <w:bookmarkEnd w:id="7600"/>
      <w:r w:rsidRPr="00B91B95">
        <w:rPr>
          <w:rtl/>
        </w:rPr>
        <w:t>אמר</w:t>
      </w:r>
      <w:r>
        <w:rPr>
          <w:rFonts w:hint="cs"/>
          <w:rtl/>
        </w:rPr>
        <w:t>:</w:t>
      </w:r>
      <w:r w:rsidRPr="00B91B95">
        <w:rPr>
          <w:rtl/>
        </w:rPr>
        <w:t xml:space="preserve"> </w:t>
      </w:r>
      <w:bookmarkStart w:id="7601" w:name="_ETM_Q15_320840"/>
      <w:bookmarkEnd w:id="7601"/>
      <w:r w:rsidRPr="00B91B95">
        <w:rPr>
          <w:rtl/>
        </w:rPr>
        <w:t xml:space="preserve">אני </w:t>
      </w:r>
      <w:bookmarkStart w:id="7602" w:name="_ETM_Q15_321020"/>
      <w:bookmarkEnd w:id="7602"/>
      <w:r w:rsidRPr="00B91B95">
        <w:rPr>
          <w:rtl/>
        </w:rPr>
        <w:t xml:space="preserve">אעשה </w:t>
      </w:r>
      <w:bookmarkStart w:id="7603" w:name="_ETM_Q15_321440"/>
      <w:bookmarkEnd w:id="7603"/>
      <w:r w:rsidRPr="00B91B95">
        <w:rPr>
          <w:rtl/>
        </w:rPr>
        <w:t xml:space="preserve">מאמץ </w:t>
      </w:r>
      <w:bookmarkStart w:id="7604" w:name="_ETM_Q15_322580"/>
      <w:bookmarkEnd w:id="7604"/>
      <w:r w:rsidRPr="00B91B95">
        <w:rPr>
          <w:rtl/>
        </w:rPr>
        <w:t xml:space="preserve">כדי </w:t>
      </w:r>
      <w:bookmarkStart w:id="7605" w:name="_ETM_Q15_322850"/>
      <w:bookmarkEnd w:id="7605"/>
      <w:r w:rsidRPr="00B91B95">
        <w:rPr>
          <w:rtl/>
        </w:rPr>
        <w:t xml:space="preserve">להגיע </w:t>
      </w:r>
      <w:bookmarkStart w:id="7606" w:name="_ETM_Q15_323300"/>
      <w:bookmarkEnd w:id="7606"/>
      <w:r w:rsidRPr="00B91B95">
        <w:rPr>
          <w:rtl/>
        </w:rPr>
        <w:t xml:space="preserve">להסכמות </w:t>
      </w:r>
      <w:bookmarkStart w:id="7607" w:name="_ETM_Q15_323960"/>
      <w:bookmarkEnd w:id="7607"/>
      <w:r w:rsidRPr="00B91B95">
        <w:rPr>
          <w:rtl/>
        </w:rPr>
        <w:t xml:space="preserve">ולהעביר </w:t>
      </w:r>
      <w:bookmarkStart w:id="7608" w:name="_ETM_Q15_324470"/>
      <w:bookmarkEnd w:id="7608"/>
      <w:r w:rsidRPr="00B91B95">
        <w:rPr>
          <w:rtl/>
        </w:rPr>
        <w:t xml:space="preserve">את </w:t>
      </w:r>
      <w:bookmarkStart w:id="7609" w:name="_ETM_Q15_324590"/>
      <w:bookmarkEnd w:id="7609"/>
      <w:r w:rsidRPr="00B91B95">
        <w:rPr>
          <w:rtl/>
        </w:rPr>
        <w:t>החוק</w:t>
      </w:r>
      <w:r>
        <w:rPr>
          <w:rFonts w:hint="cs"/>
          <w:rtl/>
        </w:rPr>
        <w:t>,</w:t>
      </w:r>
      <w:r w:rsidRPr="00B91B95">
        <w:rPr>
          <w:rtl/>
        </w:rPr>
        <w:t xml:space="preserve"> </w:t>
      </w:r>
      <w:bookmarkStart w:id="7610" w:name="_ETM_Q15_325490"/>
      <w:bookmarkEnd w:id="7610"/>
      <w:r w:rsidRPr="00B91B95">
        <w:rPr>
          <w:rtl/>
        </w:rPr>
        <w:t xml:space="preserve">והוא </w:t>
      </w:r>
      <w:bookmarkStart w:id="7611" w:name="_ETM_Q15_325820"/>
      <w:bookmarkEnd w:id="7611"/>
      <w:r w:rsidRPr="00B91B95">
        <w:rPr>
          <w:rtl/>
        </w:rPr>
        <w:t xml:space="preserve">אכן </w:t>
      </w:r>
      <w:bookmarkStart w:id="7612" w:name="_ETM_Q15_326240"/>
      <w:bookmarkEnd w:id="7612"/>
      <w:r w:rsidRPr="00B91B95">
        <w:rPr>
          <w:rtl/>
        </w:rPr>
        <w:t xml:space="preserve">כינס </w:t>
      </w:r>
      <w:bookmarkStart w:id="7613" w:name="_ETM_Q15_326630"/>
      <w:bookmarkEnd w:id="7613"/>
      <w:r w:rsidRPr="00B91B95">
        <w:rPr>
          <w:rtl/>
        </w:rPr>
        <w:t>ישיבה</w:t>
      </w:r>
      <w:r>
        <w:rPr>
          <w:rFonts w:hint="cs"/>
          <w:rtl/>
        </w:rPr>
        <w:t>.</w:t>
      </w:r>
      <w:r w:rsidRPr="00B91B95">
        <w:rPr>
          <w:rtl/>
        </w:rPr>
        <w:t xml:space="preserve"> </w:t>
      </w:r>
      <w:bookmarkStart w:id="7614" w:name="_ETM_Q15_327380"/>
      <w:bookmarkEnd w:id="7614"/>
      <w:r w:rsidRPr="00B91B95">
        <w:rPr>
          <w:rtl/>
        </w:rPr>
        <w:t xml:space="preserve">אפילו </w:t>
      </w:r>
      <w:bookmarkStart w:id="7615" w:name="_ETM_Q15_327860"/>
      <w:bookmarkEnd w:id="7615"/>
      <w:r w:rsidRPr="00B91B95">
        <w:rPr>
          <w:rtl/>
        </w:rPr>
        <w:t xml:space="preserve">אותי </w:t>
      </w:r>
      <w:bookmarkStart w:id="7616" w:name="_ETM_Q15_328190"/>
      <w:bookmarkEnd w:id="7616"/>
      <w:r w:rsidRPr="00B91B95">
        <w:rPr>
          <w:rtl/>
        </w:rPr>
        <w:t xml:space="preserve">הוא </w:t>
      </w:r>
      <w:bookmarkStart w:id="7617" w:name="_ETM_Q15_328340"/>
      <w:bookmarkEnd w:id="7617"/>
      <w:r w:rsidRPr="00B91B95">
        <w:rPr>
          <w:rtl/>
        </w:rPr>
        <w:t xml:space="preserve">הזמין </w:t>
      </w:r>
      <w:bookmarkStart w:id="7618" w:name="_ETM_Q15_328700"/>
      <w:bookmarkEnd w:id="7618"/>
      <w:r w:rsidRPr="00B91B95">
        <w:rPr>
          <w:rtl/>
        </w:rPr>
        <w:t xml:space="preserve">לישיבה </w:t>
      </w:r>
      <w:bookmarkStart w:id="7619" w:name="_ETM_Q15_329180"/>
      <w:bookmarkEnd w:id="7619"/>
      <w:r w:rsidRPr="00B91B95">
        <w:rPr>
          <w:rtl/>
        </w:rPr>
        <w:t>הז</w:t>
      </w:r>
      <w:r>
        <w:rPr>
          <w:rFonts w:hint="cs"/>
          <w:rtl/>
        </w:rPr>
        <w:t>את.</w:t>
      </w:r>
      <w:r w:rsidRPr="00B91B95">
        <w:rPr>
          <w:rtl/>
        </w:rPr>
        <w:t xml:space="preserve"> </w:t>
      </w:r>
      <w:bookmarkStart w:id="7620" w:name="_ETM_Q15_329940"/>
      <w:bookmarkEnd w:id="7620"/>
      <w:r w:rsidRPr="00B91B95">
        <w:rPr>
          <w:rtl/>
        </w:rPr>
        <w:t>ישבנו</w:t>
      </w:r>
      <w:r>
        <w:rPr>
          <w:rFonts w:hint="cs"/>
          <w:rtl/>
        </w:rPr>
        <w:t>,</w:t>
      </w:r>
      <w:r w:rsidRPr="00B91B95">
        <w:rPr>
          <w:rtl/>
        </w:rPr>
        <w:t xml:space="preserve"> </w:t>
      </w:r>
      <w:bookmarkStart w:id="7621" w:name="_ETM_Q15_330720"/>
      <w:bookmarkEnd w:id="7621"/>
      <w:r w:rsidRPr="00B91B95">
        <w:rPr>
          <w:rtl/>
        </w:rPr>
        <w:t>הי</w:t>
      </w:r>
      <w:r>
        <w:rPr>
          <w:rFonts w:hint="cs"/>
          <w:rtl/>
        </w:rPr>
        <w:t>י</w:t>
      </w:r>
      <w:r w:rsidRPr="00B91B95">
        <w:rPr>
          <w:rtl/>
        </w:rPr>
        <w:t xml:space="preserve">תה </w:t>
      </w:r>
      <w:bookmarkStart w:id="7622" w:name="_ETM_Q15_330990"/>
      <w:bookmarkEnd w:id="7622"/>
      <w:r w:rsidRPr="00B91B95">
        <w:rPr>
          <w:rtl/>
        </w:rPr>
        <w:t xml:space="preserve">ישיבה </w:t>
      </w:r>
      <w:bookmarkStart w:id="7623" w:name="_ETM_Q15_331380"/>
      <w:bookmarkEnd w:id="7623"/>
      <w:r w:rsidRPr="00B91B95">
        <w:rPr>
          <w:rtl/>
        </w:rPr>
        <w:t>רצינית</w:t>
      </w:r>
      <w:r>
        <w:rPr>
          <w:rFonts w:hint="cs"/>
          <w:rtl/>
        </w:rPr>
        <w:t>;</w:t>
      </w:r>
      <w:r w:rsidRPr="00B91B95">
        <w:rPr>
          <w:rtl/>
        </w:rPr>
        <w:t xml:space="preserve"> </w:t>
      </w:r>
      <w:bookmarkStart w:id="7624" w:name="_ETM_Q15_332710"/>
      <w:bookmarkEnd w:id="7624"/>
      <w:r w:rsidRPr="00B91B95">
        <w:rPr>
          <w:rtl/>
        </w:rPr>
        <w:t xml:space="preserve">עשה </w:t>
      </w:r>
      <w:bookmarkStart w:id="7625" w:name="_ETM_Q15_333070"/>
      <w:bookmarkEnd w:id="7625"/>
      <w:r w:rsidRPr="00B91B95">
        <w:rPr>
          <w:rtl/>
        </w:rPr>
        <w:t>מאמץ</w:t>
      </w:r>
      <w:r>
        <w:rPr>
          <w:rFonts w:hint="cs"/>
          <w:rtl/>
        </w:rPr>
        <w:t>.</w:t>
      </w:r>
      <w:r w:rsidRPr="00B91B95">
        <w:rPr>
          <w:rtl/>
        </w:rPr>
        <w:t xml:space="preserve"> </w:t>
      </w:r>
      <w:bookmarkStart w:id="7626" w:name="_ETM_Q15_334310"/>
      <w:bookmarkEnd w:id="7626"/>
      <w:r w:rsidRPr="00B91B95">
        <w:rPr>
          <w:rtl/>
        </w:rPr>
        <w:t xml:space="preserve">יש </w:t>
      </w:r>
      <w:bookmarkStart w:id="7627" w:name="_ETM_Q15_334639"/>
      <w:bookmarkEnd w:id="7627"/>
      <w:r w:rsidRPr="00B91B95">
        <w:rPr>
          <w:rtl/>
        </w:rPr>
        <w:t>ויכוח</w:t>
      </w:r>
      <w:r w:rsidR="00B547EC">
        <w:rPr>
          <w:rFonts w:hint="cs"/>
          <w:rtl/>
        </w:rPr>
        <w:t>,</w:t>
      </w:r>
      <w:r w:rsidRPr="00B91B95">
        <w:rPr>
          <w:rtl/>
        </w:rPr>
        <w:t xml:space="preserve"> </w:t>
      </w:r>
      <w:bookmarkStart w:id="7628" w:name="_ETM_Q15_335330"/>
      <w:bookmarkEnd w:id="7628"/>
      <w:r w:rsidRPr="00B91B95">
        <w:rPr>
          <w:rtl/>
        </w:rPr>
        <w:t xml:space="preserve">מה </w:t>
      </w:r>
      <w:bookmarkStart w:id="7629" w:name="_ETM_Q15_335510"/>
      <w:bookmarkEnd w:id="7629"/>
      <w:r w:rsidRPr="00B91B95">
        <w:rPr>
          <w:rtl/>
        </w:rPr>
        <w:t>לעשות</w:t>
      </w:r>
      <w:r>
        <w:rPr>
          <w:rFonts w:hint="cs"/>
          <w:rtl/>
        </w:rPr>
        <w:t>?</w:t>
      </w:r>
      <w:r w:rsidRPr="00B91B95">
        <w:rPr>
          <w:rtl/>
        </w:rPr>
        <w:t xml:space="preserve"> </w:t>
      </w:r>
      <w:bookmarkStart w:id="7630" w:name="_ETM_Q15_336050"/>
      <w:bookmarkEnd w:id="7630"/>
      <w:r w:rsidRPr="00B91B95">
        <w:rPr>
          <w:rtl/>
        </w:rPr>
        <w:t xml:space="preserve">יש </w:t>
      </w:r>
      <w:bookmarkStart w:id="7631" w:name="_ETM_Q15_336290"/>
      <w:bookmarkEnd w:id="7631"/>
      <w:r w:rsidRPr="00B91B95">
        <w:rPr>
          <w:rtl/>
        </w:rPr>
        <w:t>ויכוח</w:t>
      </w:r>
      <w:r>
        <w:rPr>
          <w:rFonts w:hint="cs"/>
          <w:rtl/>
        </w:rPr>
        <w:t>.</w:t>
      </w:r>
      <w:r w:rsidRPr="00B91B95">
        <w:rPr>
          <w:rtl/>
        </w:rPr>
        <w:t xml:space="preserve"> </w:t>
      </w:r>
      <w:bookmarkStart w:id="7632" w:name="_ETM_Q15_337389"/>
      <w:bookmarkEnd w:id="7632"/>
      <w:r w:rsidRPr="00B91B95">
        <w:rPr>
          <w:rtl/>
        </w:rPr>
        <w:t xml:space="preserve">אני </w:t>
      </w:r>
      <w:bookmarkStart w:id="7633" w:name="_ETM_Q15_337690"/>
      <w:bookmarkEnd w:id="7633"/>
      <w:r w:rsidRPr="00B91B95">
        <w:rPr>
          <w:rtl/>
        </w:rPr>
        <w:t xml:space="preserve">דווקא </w:t>
      </w:r>
      <w:bookmarkStart w:id="7634" w:name="_ETM_Q15_338169"/>
      <w:bookmarkEnd w:id="7634"/>
      <w:r w:rsidRPr="00B91B95">
        <w:rPr>
          <w:rtl/>
        </w:rPr>
        <w:t xml:space="preserve">מעריך </w:t>
      </w:r>
      <w:bookmarkStart w:id="7635" w:name="_ETM_Q15_338680"/>
      <w:bookmarkEnd w:id="7635"/>
      <w:r w:rsidRPr="00B91B95">
        <w:rPr>
          <w:rtl/>
        </w:rPr>
        <w:t xml:space="preserve">את </w:t>
      </w:r>
      <w:bookmarkStart w:id="7636" w:name="_ETM_Q15_338860"/>
      <w:bookmarkEnd w:id="7636"/>
      <w:r w:rsidRPr="00B91B95">
        <w:rPr>
          <w:rtl/>
        </w:rPr>
        <w:t>המ</w:t>
      </w:r>
      <w:r>
        <w:rPr>
          <w:rFonts w:hint="cs"/>
          <w:rtl/>
        </w:rPr>
        <w:t xml:space="preserve">אמץ </w:t>
      </w:r>
      <w:bookmarkStart w:id="7637" w:name="_ETM_Q15_339400"/>
      <w:bookmarkEnd w:id="7637"/>
      <w:r w:rsidRPr="00B91B95">
        <w:rPr>
          <w:rtl/>
        </w:rPr>
        <w:t xml:space="preserve">שלך </w:t>
      </w:r>
      <w:bookmarkStart w:id="7638" w:name="_ETM_Q15_339760"/>
      <w:bookmarkEnd w:id="7638"/>
      <w:r w:rsidRPr="00B91B95">
        <w:rPr>
          <w:rtl/>
        </w:rPr>
        <w:t xml:space="preserve">ואת </w:t>
      </w:r>
      <w:bookmarkStart w:id="7639" w:name="_ETM_Q15_339940"/>
      <w:bookmarkEnd w:id="7639"/>
      <w:r w:rsidRPr="00B91B95">
        <w:rPr>
          <w:rtl/>
        </w:rPr>
        <w:t xml:space="preserve">העבודה </w:t>
      </w:r>
      <w:bookmarkStart w:id="7640" w:name="_ETM_Q15_340360"/>
      <w:bookmarkEnd w:id="7640"/>
      <w:r w:rsidRPr="00B91B95">
        <w:rPr>
          <w:rtl/>
        </w:rPr>
        <w:t>שלך</w:t>
      </w:r>
      <w:r>
        <w:rPr>
          <w:rFonts w:hint="cs"/>
          <w:rtl/>
        </w:rPr>
        <w:t>.</w:t>
      </w:r>
      <w:r w:rsidRPr="00B91B95">
        <w:rPr>
          <w:rtl/>
        </w:rPr>
        <w:t xml:space="preserve"> </w:t>
      </w:r>
      <w:bookmarkStart w:id="7641" w:name="_ETM_Q15_340540"/>
      <w:bookmarkEnd w:id="7641"/>
      <w:r w:rsidRPr="00B91B95">
        <w:rPr>
          <w:rtl/>
        </w:rPr>
        <w:t xml:space="preserve">אני </w:t>
      </w:r>
      <w:bookmarkStart w:id="7642" w:name="_ETM_Q15_340660"/>
      <w:bookmarkEnd w:id="7642"/>
      <w:r w:rsidRPr="00B91B95">
        <w:rPr>
          <w:rtl/>
        </w:rPr>
        <w:t xml:space="preserve">באמת </w:t>
      </w:r>
      <w:bookmarkStart w:id="7643" w:name="_ETM_Q15_341050"/>
      <w:bookmarkEnd w:id="7643"/>
      <w:r w:rsidRPr="00B91B95">
        <w:rPr>
          <w:rtl/>
        </w:rPr>
        <w:t>מעריך</w:t>
      </w:r>
      <w:r>
        <w:rPr>
          <w:rFonts w:hint="cs"/>
          <w:rtl/>
        </w:rPr>
        <w:t>.</w:t>
      </w:r>
    </w:p>
    <w:p w:rsidR="00CB74E1" w:rsidRDefault="00CB74E1" w:rsidP="002D7479">
      <w:pPr>
        <w:rPr>
          <w:rtl/>
        </w:rPr>
      </w:pPr>
    </w:p>
    <w:p w:rsidR="00CB74E1" w:rsidRDefault="00CB74E1" w:rsidP="002D7479">
      <w:pPr>
        <w:rPr>
          <w:rtl/>
        </w:rPr>
      </w:pPr>
      <w:r>
        <w:rPr>
          <w:rFonts w:hint="cs"/>
          <w:rtl/>
        </w:rPr>
        <w:t xml:space="preserve">לגופו של עניין, נותרנו בוויכוח </w:t>
      </w:r>
      <w:r w:rsidR="00844C5E">
        <w:rPr>
          <w:rFonts w:hint="cs"/>
          <w:rtl/>
        </w:rPr>
        <w:t>– – –</w:t>
      </w:r>
    </w:p>
    <w:p w:rsidR="00CB74E1" w:rsidRDefault="00CB74E1" w:rsidP="002D7479">
      <w:pPr>
        <w:rPr>
          <w:rtl/>
        </w:rPr>
      </w:pPr>
    </w:p>
    <w:sdt>
      <w:sdtPr>
        <w:rPr>
          <w:rtl/>
        </w:rPr>
        <w:alias w:val="קריאה"/>
        <w:tag w:val="&lt;ID&gt;5084&lt;/ID&gt;&lt;Name&gt;מיקי לוי - יש עתיד&lt;/Name&gt;&lt;Data&gt;מיקי לוי (יש עתיד)&lt;/Data&gt;&lt;Shortcut&gt;מילו&lt;/Shortcut&gt;"/>
        <w:id w:val="595827504"/>
        <w:placeholder>
          <w:docPart w:val="E10A64642B9C4F62AF86CA8D979BD780"/>
        </w:placeholder>
        <w15:color w:val="993366"/>
      </w:sdtPr>
      <w:sdtEndPr/>
      <w:sdtContent>
        <w:p w:rsidR="00CB74E1" w:rsidRDefault="00CB74E1" w:rsidP="002D7479">
          <w:pPr>
            <w:pStyle w:val="af5"/>
            <w:keepNext/>
            <w:rPr>
              <w:rtl/>
            </w:rPr>
          </w:pPr>
          <w:r w:rsidRPr="001C5C04">
            <w:rPr>
              <w:rStyle w:val="afe"/>
              <w:color w:val="000000"/>
              <w:rtl/>
            </w:rPr>
            <w:t>מיקי לוי (יש עתיד)</w:t>
          </w:r>
          <w:r w:rsidRPr="001C5C04">
            <w:rPr>
              <w:color w:val="000000"/>
              <w:rtl/>
            </w:rPr>
            <w:t>:</w:t>
          </w:r>
        </w:p>
      </w:sdtContent>
    </w:sdt>
    <w:p w:rsidR="00CB74E1" w:rsidRDefault="00CB74E1" w:rsidP="004370BB">
      <w:pPr>
        <w:rPr>
          <w:rtl/>
        </w:rPr>
      </w:pPr>
    </w:p>
    <w:p w:rsidR="00CB74E1" w:rsidRDefault="00CB74E1" w:rsidP="002D7479">
      <w:pPr>
        <w:rPr>
          <w:rtl/>
        </w:rPr>
      </w:pPr>
      <w:r>
        <w:rPr>
          <w:rFonts w:hint="cs"/>
          <w:rtl/>
        </w:rPr>
        <w:t xml:space="preserve">דב, אני מבין שאני מוקצה. אותי לא הזמינו. </w:t>
      </w:r>
    </w:p>
    <w:p w:rsidR="00CB74E1" w:rsidRDefault="00CB74E1" w:rsidP="002D7479">
      <w:pPr>
        <w:rPr>
          <w:rtl/>
        </w:rPr>
      </w:pPr>
      <w:bookmarkStart w:id="7644" w:name="_ETM_Q15_349660"/>
      <w:bookmarkEnd w:id="7644"/>
    </w:p>
    <w:bookmarkStart w:id="7645" w:name="_ETM_Q15_349974" w:displacedByCustomXml="next"/>
    <w:bookmarkEnd w:id="7645" w:displacedByCustomXml="next"/>
    <w:sdt>
      <w:sdtPr>
        <w:rPr>
          <w:rtl/>
        </w:rPr>
        <w:alias w:val="דובר_המשך"/>
        <w:tag w:val="&lt;ID&gt;4627&lt;/ID&gt;&lt;Name&gt;דב חנין - הרשימה המשותפת&lt;/Name&gt;&lt;Data&gt;דב חנין (הרשימה המשותפת)&lt;/Data&gt;&lt;Shortcut&gt;דבחנ&lt;/Shortcut&gt;"/>
        <w:id w:val="808210216"/>
        <w:placeholder>
          <w:docPart w:val="E10A64642B9C4F62AF86CA8D979BD780"/>
        </w:placeholder>
        <w15:color w:val="993366"/>
      </w:sdtPr>
      <w:sdtEndPr/>
      <w:sdtContent>
        <w:p w:rsidR="00CB74E1" w:rsidRDefault="00CB74E1" w:rsidP="002D7479">
          <w:pPr>
            <w:pStyle w:val="-"/>
            <w:keepNext/>
            <w:rPr>
              <w:rtl/>
            </w:rPr>
          </w:pPr>
          <w:r w:rsidRPr="001C5C04">
            <w:rPr>
              <w:rStyle w:val="afe"/>
              <w:color w:val="000000"/>
              <w:rtl/>
            </w:rPr>
            <w:t>דב חנין (הרשימה המשותפת)</w:t>
          </w:r>
          <w:r w:rsidRPr="001C5C04">
            <w:rPr>
              <w:color w:val="000000"/>
              <w:rtl/>
            </w:rPr>
            <w:t>:</w:t>
          </w:r>
        </w:p>
      </w:sdtContent>
    </w:sdt>
    <w:p w:rsidR="00CB74E1" w:rsidRDefault="00CB74E1" w:rsidP="004370BB">
      <w:pPr>
        <w:rPr>
          <w:rtl/>
        </w:rPr>
      </w:pPr>
    </w:p>
    <w:p w:rsidR="00CB74E1" w:rsidRDefault="00CB74E1" w:rsidP="002D7479">
      <w:pPr>
        <w:rPr>
          <w:rtl/>
        </w:rPr>
      </w:pPr>
      <w:r>
        <w:rPr>
          <w:rFonts w:hint="cs"/>
          <w:rtl/>
        </w:rPr>
        <w:t xml:space="preserve">לא, אני לא יודע. </w:t>
      </w:r>
      <w:bookmarkStart w:id="7646" w:name="_ETM_Q15_342600"/>
      <w:bookmarkStart w:id="7647" w:name="_ETM_Q15_343080"/>
      <w:bookmarkStart w:id="7648" w:name="_ETM_Q15_343290"/>
      <w:bookmarkStart w:id="7649" w:name="_ETM_Q15_343650"/>
      <w:bookmarkStart w:id="7650" w:name="_ETM_Q15_344190"/>
      <w:bookmarkStart w:id="7651" w:name="_ETM_Q15_347240"/>
      <w:bookmarkStart w:id="7652" w:name="_ETM_Q15_347660"/>
      <w:bookmarkEnd w:id="7646"/>
      <w:bookmarkEnd w:id="7647"/>
      <w:bookmarkEnd w:id="7648"/>
      <w:bookmarkEnd w:id="7649"/>
      <w:bookmarkEnd w:id="7650"/>
      <w:bookmarkEnd w:id="7651"/>
      <w:bookmarkEnd w:id="7652"/>
      <w:r w:rsidRPr="00B91B95">
        <w:rPr>
          <w:rtl/>
        </w:rPr>
        <w:t xml:space="preserve">אני </w:t>
      </w:r>
      <w:bookmarkStart w:id="7653" w:name="_ETM_Q15_347870"/>
      <w:bookmarkStart w:id="7654" w:name="_ETM_Q15_351800"/>
      <w:bookmarkEnd w:id="7653"/>
      <w:bookmarkEnd w:id="7654"/>
      <w:r w:rsidRPr="00B91B95">
        <w:rPr>
          <w:rtl/>
        </w:rPr>
        <w:t xml:space="preserve">מספר </w:t>
      </w:r>
      <w:bookmarkStart w:id="7655" w:name="_ETM_Q15_352220"/>
      <w:bookmarkEnd w:id="7655"/>
      <w:r>
        <w:rPr>
          <w:rtl/>
        </w:rPr>
        <w:t>–</w:t>
      </w:r>
      <w:r>
        <w:rPr>
          <w:rFonts w:hint="cs"/>
          <w:rtl/>
        </w:rPr>
        <w:t xml:space="preserve"> חבר הכנסת לוי, אני מספר </w:t>
      </w:r>
      <w:r w:rsidRPr="00B91B95">
        <w:rPr>
          <w:rtl/>
        </w:rPr>
        <w:t xml:space="preserve">לך </w:t>
      </w:r>
      <w:bookmarkStart w:id="7656" w:name="_ETM_Q15_352400"/>
      <w:bookmarkEnd w:id="7656"/>
      <w:r w:rsidRPr="00B91B95">
        <w:rPr>
          <w:rtl/>
        </w:rPr>
        <w:t xml:space="preserve">פשוט </w:t>
      </w:r>
      <w:bookmarkStart w:id="7657" w:name="_ETM_Q15_352730"/>
      <w:bookmarkEnd w:id="7657"/>
      <w:r w:rsidRPr="00B91B95">
        <w:rPr>
          <w:rtl/>
        </w:rPr>
        <w:t xml:space="preserve">את </w:t>
      </w:r>
      <w:bookmarkStart w:id="7658" w:name="_ETM_Q15_352880"/>
      <w:bookmarkEnd w:id="7658"/>
      <w:r w:rsidRPr="00B91B95">
        <w:rPr>
          <w:rtl/>
        </w:rPr>
        <w:t xml:space="preserve">הדברים </w:t>
      </w:r>
      <w:bookmarkStart w:id="7659" w:name="_ETM_Q15_353300"/>
      <w:bookmarkEnd w:id="7659"/>
      <w:r w:rsidRPr="00B91B95">
        <w:rPr>
          <w:rtl/>
        </w:rPr>
        <w:t xml:space="preserve">כפי </w:t>
      </w:r>
      <w:bookmarkStart w:id="7660" w:name="_ETM_Q15_353419"/>
      <w:bookmarkEnd w:id="7660"/>
      <w:r w:rsidRPr="00B91B95">
        <w:rPr>
          <w:rtl/>
        </w:rPr>
        <w:t xml:space="preserve">שאני </w:t>
      </w:r>
      <w:bookmarkStart w:id="7661" w:name="_ETM_Q15_353810"/>
      <w:bookmarkEnd w:id="7661"/>
      <w:r w:rsidRPr="00B91B95">
        <w:rPr>
          <w:rtl/>
        </w:rPr>
        <w:t>מכיר</w:t>
      </w:r>
      <w:r>
        <w:rPr>
          <w:rFonts w:hint="cs"/>
          <w:rtl/>
        </w:rPr>
        <w:t>.</w:t>
      </w:r>
    </w:p>
    <w:p w:rsidR="00CB74E1" w:rsidRDefault="00CB74E1" w:rsidP="002D7479">
      <w:pPr>
        <w:rPr>
          <w:rtl/>
        </w:rPr>
      </w:pPr>
    </w:p>
    <w:sdt>
      <w:sdtPr>
        <w:rPr>
          <w:rtl/>
        </w:rPr>
        <w:alias w:val="קריאה"/>
        <w:tag w:val="&lt;ID&gt;5084&lt;/ID&gt;&lt;Name&gt;מיקי לוי - יש עתיד&lt;/Name&gt;&lt;Data&gt;מיקי לוי (יש עתיד)&lt;/Data&gt;&lt;Shortcut&gt;מילו&lt;/Shortcut&gt;"/>
        <w:id w:val="-1640650446"/>
        <w:placeholder>
          <w:docPart w:val="E10A64642B9C4F62AF86CA8D979BD780"/>
        </w:placeholder>
        <w15:color w:val="993366"/>
      </w:sdtPr>
      <w:sdtEndPr/>
      <w:sdtContent>
        <w:p w:rsidR="00CB74E1" w:rsidRDefault="00CB74E1" w:rsidP="002D7479">
          <w:pPr>
            <w:pStyle w:val="af5"/>
            <w:keepNext/>
            <w:rPr>
              <w:rtl/>
            </w:rPr>
          </w:pPr>
          <w:r w:rsidRPr="001C5C04">
            <w:rPr>
              <w:rStyle w:val="afe"/>
              <w:color w:val="000000"/>
              <w:rtl/>
            </w:rPr>
            <w:t>מיקי לוי (יש עתיד)</w:t>
          </w:r>
          <w:r w:rsidRPr="001C5C04">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w:t>
      </w:r>
    </w:p>
    <w:p w:rsidR="00CB74E1" w:rsidRDefault="00CB74E1" w:rsidP="002D7479">
      <w:pPr>
        <w:rPr>
          <w:rtl/>
        </w:rPr>
      </w:pPr>
      <w:bookmarkStart w:id="7662" w:name="_ETM_Q15_358194"/>
      <w:bookmarkEnd w:id="7662"/>
    </w:p>
    <w:bookmarkStart w:id="7663" w:name="_ETM_Q15_358519" w:displacedByCustomXml="next"/>
    <w:bookmarkEnd w:id="7663" w:displacedByCustomXml="next"/>
    <w:sdt>
      <w:sdtPr>
        <w:rPr>
          <w:rtl/>
        </w:rPr>
        <w:alias w:val="דובר_המשך"/>
        <w:tag w:val="&lt;ID&gt;4627&lt;/ID&gt;&lt;Name&gt;דב חנין - הרשימה המשותפת&lt;/Name&gt;&lt;Data&gt;דב חנין (הרשימה המשותפת)&lt;/Data&gt;&lt;Shortcut&gt;דבחנ&lt;/Shortcut&gt;"/>
        <w:id w:val="40868036"/>
        <w:placeholder>
          <w:docPart w:val="E10A64642B9C4F62AF86CA8D979BD780"/>
        </w:placeholder>
        <w15:color w:val="993366"/>
      </w:sdtPr>
      <w:sdtEndPr/>
      <w:sdtContent>
        <w:p w:rsidR="00CB74E1" w:rsidRDefault="00CB74E1" w:rsidP="002D7479">
          <w:pPr>
            <w:pStyle w:val="-"/>
            <w:keepNext/>
            <w:rPr>
              <w:rtl/>
            </w:rPr>
          </w:pPr>
          <w:r w:rsidRPr="001C5C04">
            <w:rPr>
              <w:rStyle w:val="afe"/>
              <w:color w:val="000000"/>
              <w:rtl/>
            </w:rPr>
            <w:t>דב חנין (הרשימה המשותפת)</w:t>
          </w:r>
          <w:r w:rsidRPr="001C5C04">
            <w:rPr>
              <w:color w:val="000000"/>
              <w:rtl/>
            </w:rPr>
            <w:t>:</w:t>
          </w:r>
        </w:p>
      </w:sdtContent>
    </w:sdt>
    <w:p w:rsidR="00CB74E1" w:rsidRDefault="00CB74E1" w:rsidP="004370BB">
      <w:pPr>
        <w:rPr>
          <w:rtl/>
        </w:rPr>
      </w:pPr>
    </w:p>
    <w:p w:rsidR="00CB74E1" w:rsidRDefault="00CB74E1" w:rsidP="002D7479">
      <w:pPr>
        <w:rPr>
          <w:rtl/>
        </w:rPr>
      </w:pPr>
      <w:r>
        <w:rPr>
          <w:rFonts w:hint="cs"/>
          <w:rtl/>
        </w:rPr>
        <w:t>א</w:t>
      </w:r>
      <w:bookmarkStart w:id="7664" w:name="_ETM_Q15_355720"/>
      <w:bookmarkStart w:id="7665" w:name="_ETM_Q15_357639"/>
      <w:bookmarkStart w:id="7666" w:name="_ETM_Q15_357880"/>
      <w:bookmarkStart w:id="7667" w:name="_ETM_Q15_358240"/>
      <w:bookmarkStart w:id="7668" w:name="_ETM_Q15_358720"/>
      <w:bookmarkEnd w:id="7664"/>
      <w:bookmarkEnd w:id="7665"/>
      <w:bookmarkEnd w:id="7666"/>
      <w:bookmarkEnd w:id="7667"/>
      <w:bookmarkEnd w:id="7668"/>
      <w:r w:rsidRPr="00B91B95">
        <w:rPr>
          <w:rtl/>
        </w:rPr>
        <w:t xml:space="preserve">ני </w:t>
      </w:r>
      <w:bookmarkStart w:id="7669" w:name="_ETM_Q15_358960"/>
      <w:bookmarkEnd w:id="7669"/>
      <w:r w:rsidRPr="00B91B95">
        <w:rPr>
          <w:rtl/>
        </w:rPr>
        <w:t xml:space="preserve">רוצה </w:t>
      </w:r>
      <w:bookmarkStart w:id="7670" w:name="_ETM_Q15_359290"/>
      <w:bookmarkEnd w:id="7670"/>
      <w:r w:rsidRPr="00B91B95">
        <w:rPr>
          <w:rtl/>
        </w:rPr>
        <w:t xml:space="preserve">לומר </w:t>
      </w:r>
      <w:bookmarkStart w:id="7671" w:name="_ETM_Q15_359650"/>
      <w:bookmarkEnd w:id="7671"/>
      <w:r w:rsidRPr="00B91B95">
        <w:rPr>
          <w:rtl/>
        </w:rPr>
        <w:t>לכם</w:t>
      </w:r>
      <w:r>
        <w:rPr>
          <w:rFonts w:hint="cs"/>
          <w:rtl/>
        </w:rPr>
        <w:t>,</w:t>
      </w:r>
      <w:r w:rsidRPr="00B91B95">
        <w:rPr>
          <w:rtl/>
        </w:rPr>
        <w:t xml:space="preserve"> </w:t>
      </w:r>
      <w:bookmarkStart w:id="7672" w:name="_ETM_Q15_359950"/>
      <w:bookmarkEnd w:id="7672"/>
      <w:r w:rsidRPr="00B91B95">
        <w:rPr>
          <w:rtl/>
        </w:rPr>
        <w:t>עמית</w:t>
      </w:r>
      <w:r>
        <w:rPr>
          <w:rFonts w:hint="cs"/>
          <w:rtl/>
        </w:rPr>
        <w:t>י</w:t>
      </w:r>
      <w:r w:rsidRPr="00B91B95">
        <w:rPr>
          <w:rtl/>
        </w:rPr>
        <w:t xml:space="preserve">י </w:t>
      </w:r>
      <w:bookmarkStart w:id="7673" w:name="_ETM_Q15_360340"/>
      <w:bookmarkEnd w:id="7673"/>
      <w:r w:rsidRPr="00B91B95">
        <w:rPr>
          <w:rtl/>
        </w:rPr>
        <w:t xml:space="preserve">חברי </w:t>
      </w:r>
      <w:bookmarkStart w:id="7674" w:name="_ETM_Q15_360610"/>
      <w:bookmarkEnd w:id="7674"/>
      <w:r w:rsidRPr="00B91B95">
        <w:rPr>
          <w:rtl/>
        </w:rPr>
        <w:t>הכנסת</w:t>
      </w:r>
      <w:r>
        <w:rPr>
          <w:rFonts w:hint="cs"/>
          <w:rtl/>
        </w:rPr>
        <w:t>:</w:t>
      </w:r>
      <w:r w:rsidRPr="00B91B95">
        <w:rPr>
          <w:rtl/>
        </w:rPr>
        <w:t xml:space="preserve"> </w:t>
      </w:r>
      <w:bookmarkStart w:id="7675" w:name="_ETM_Q15_361490"/>
      <w:bookmarkEnd w:id="7675"/>
      <w:r w:rsidRPr="00B91B95">
        <w:rPr>
          <w:rtl/>
        </w:rPr>
        <w:t xml:space="preserve">לגופו </w:t>
      </w:r>
      <w:bookmarkStart w:id="7676" w:name="_ETM_Q15_362030"/>
      <w:bookmarkEnd w:id="7676"/>
      <w:r w:rsidRPr="00B91B95">
        <w:rPr>
          <w:rtl/>
        </w:rPr>
        <w:t xml:space="preserve">של </w:t>
      </w:r>
      <w:bookmarkStart w:id="7677" w:name="_ETM_Q15_362240"/>
      <w:bookmarkEnd w:id="7677"/>
      <w:r w:rsidRPr="00B91B95">
        <w:rPr>
          <w:rtl/>
        </w:rPr>
        <w:t xml:space="preserve">דבר </w:t>
      </w:r>
      <w:bookmarkStart w:id="7678" w:name="_ETM_Q15_362600"/>
      <w:bookmarkEnd w:id="7678"/>
      <w:r w:rsidRPr="00B91B95">
        <w:rPr>
          <w:rtl/>
        </w:rPr>
        <w:t xml:space="preserve">נשאר </w:t>
      </w:r>
      <w:bookmarkStart w:id="7679" w:name="_ETM_Q15_363020"/>
      <w:bookmarkEnd w:id="7679"/>
      <w:r w:rsidRPr="00B91B95">
        <w:rPr>
          <w:rtl/>
        </w:rPr>
        <w:t>הוויכוח</w:t>
      </w:r>
      <w:r>
        <w:rPr>
          <w:rFonts w:hint="cs"/>
          <w:rtl/>
        </w:rPr>
        <w:t>.</w:t>
      </w:r>
      <w:r w:rsidRPr="00B91B95">
        <w:rPr>
          <w:rtl/>
        </w:rPr>
        <w:t xml:space="preserve"> </w:t>
      </w:r>
      <w:bookmarkStart w:id="7680" w:name="_ETM_Q15_364180"/>
      <w:bookmarkEnd w:id="7680"/>
      <w:r w:rsidRPr="00B91B95">
        <w:rPr>
          <w:rtl/>
        </w:rPr>
        <w:t xml:space="preserve">אני </w:t>
      </w:r>
      <w:bookmarkStart w:id="7681" w:name="_ETM_Q15_364450"/>
      <w:bookmarkEnd w:id="7681"/>
      <w:r w:rsidRPr="00B91B95">
        <w:rPr>
          <w:rtl/>
        </w:rPr>
        <w:t xml:space="preserve">חושב </w:t>
      </w:r>
      <w:bookmarkStart w:id="7682" w:name="_ETM_Q15_365350"/>
      <w:bookmarkEnd w:id="7682"/>
      <w:r w:rsidRPr="00B91B95">
        <w:rPr>
          <w:rtl/>
        </w:rPr>
        <w:t xml:space="preserve">שצילום </w:t>
      </w:r>
      <w:bookmarkStart w:id="7683" w:name="_ETM_Q15_366190"/>
      <w:bookmarkEnd w:id="7683"/>
      <w:r w:rsidRPr="00B91B95">
        <w:rPr>
          <w:rtl/>
        </w:rPr>
        <w:t xml:space="preserve">ושידור </w:t>
      </w:r>
      <w:bookmarkStart w:id="7684" w:name="_ETM_Q15_367460"/>
      <w:bookmarkEnd w:id="7684"/>
      <w:r w:rsidRPr="00B91B95">
        <w:rPr>
          <w:rtl/>
        </w:rPr>
        <w:t>ש</w:t>
      </w:r>
      <w:r>
        <w:rPr>
          <w:rFonts w:hint="cs"/>
          <w:rtl/>
        </w:rPr>
        <w:t>ל</w:t>
      </w:r>
      <w:r w:rsidRPr="00B91B95">
        <w:rPr>
          <w:rtl/>
        </w:rPr>
        <w:t xml:space="preserve"> </w:t>
      </w:r>
      <w:bookmarkStart w:id="7685" w:name="_ETM_Q15_367880"/>
      <w:bookmarkEnd w:id="7685"/>
      <w:r w:rsidRPr="00B91B95">
        <w:rPr>
          <w:rtl/>
        </w:rPr>
        <w:t xml:space="preserve">ישיבות </w:t>
      </w:r>
      <w:bookmarkStart w:id="7686" w:name="_ETM_Q15_368480"/>
      <w:bookmarkEnd w:id="7686"/>
      <w:r w:rsidRPr="00B91B95">
        <w:rPr>
          <w:rtl/>
        </w:rPr>
        <w:t xml:space="preserve">מועצת </w:t>
      </w:r>
      <w:bookmarkStart w:id="7687" w:name="_ETM_Q15_368990"/>
      <w:bookmarkEnd w:id="7687"/>
      <w:r w:rsidRPr="00B91B95">
        <w:rPr>
          <w:rtl/>
        </w:rPr>
        <w:t xml:space="preserve">עיר </w:t>
      </w:r>
      <w:bookmarkStart w:id="7688" w:name="_ETM_Q15_369410"/>
      <w:bookmarkEnd w:id="7688"/>
      <w:r w:rsidRPr="00B91B95">
        <w:rPr>
          <w:rtl/>
        </w:rPr>
        <w:t xml:space="preserve">זה </w:t>
      </w:r>
      <w:bookmarkStart w:id="7689" w:name="_ETM_Q15_369590"/>
      <w:bookmarkEnd w:id="7689"/>
      <w:r w:rsidRPr="00B91B95">
        <w:rPr>
          <w:rtl/>
        </w:rPr>
        <w:t xml:space="preserve">דבר </w:t>
      </w:r>
      <w:bookmarkStart w:id="7690" w:name="_ETM_Q15_369980"/>
      <w:bookmarkEnd w:id="7690"/>
      <w:r w:rsidRPr="00B91B95">
        <w:rPr>
          <w:rtl/>
        </w:rPr>
        <w:t>נכון</w:t>
      </w:r>
      <w:r>
        <w:rPr>
          <w:rFonts w:hint="cs"/>
          <w:rtl/>
        </w:rPr>
        <w:t>,</w:t>
      </w:r>
      <w:r w:rsidRPr="00B91B95">
        <w:rPr>
          <w:rtl/>
        </w:rPr>
        <w:t xml:space="preserve"> </w:t>
      </w:r>
      <w:bookmarkStart w:id="7691" w:name="_ETM_Q15_371090"/>
      <w:bookmarkEnd w:id="7691"/>
      <w:r w:rsidRPr="00B91B95">
        <w:rPr>
          <w:rtl/>
        </w:rPr>
        <w:t xml:space="preserve">זה </w:t>
      </w:r>
      <w:bookmarkStart w:id="7692" w:name="_ETM_Q15_371389"/>
      <w:bookmarkEnd w:id="7692"/>
      <w:r w:rsidRPr="00B91B95">
        <w:rPr>
          <w:rtl/>
        </w:rPr>
        <w:t>דמוקרטי</w:t>
      </w:r>
      <w:r>
        <w:rPr>
          <w:rFonts w:hint="cs"/>
          <w:rtl/>
        </w:rPr>
        <w:t>.</w:t>
      </w:r>
      <w:r w:rsidRPr="00B91B95">
        <w:rPr>
          <w:rtl/>
        </w:rPr>
        <w:t xml:space="preserve"> </w:t>
      </w:r>
      <w:bookmarkStart w:id="7693" w:name="_ETM_Q15_372870"/>
      <w:bookmarkEnd w:id="7693"/>
      <w:r w:rsidRPr="00B91B95">
        <w:rPr>
          <w:rtl/>
        </w:rPr>
        <w:t xml:space="preserve">זו </w:t>
      </w:r>
      <w:bookmarkStart w:id="7694" w:name="_ETM_Q15_373050"/>
      <w:bookmarkEnd w:id="7694"/>
      <w:r w:rsidRPr="00B91B95">
        <w:rPr>
          <w:rtl/>
        </w:rPr>
        <w:t xml:space="preserve">החובה </w:t>
      </w:r>
      <w:bookmarkStart w:id="7695" w:name="_ETM_Q15_373710"/>
      <w:bookmarkEnd w:id="7695"/>
      <w:r w:rsidRPr="00B91B95">
        <w:rPr>
          <w:rtl/>
        </w:rPr>
        <w:t xml:space="preserve">של </w:t>
      </w:r>
      <w:bookmarkStart w:id="7696" w:name="_ETM_Q15_373950"/>
      <w:bookmarkEnd w:id="7696"/>
      <w:r w:rsidRPr="00B91B95">
        <w:rPr>
          <w:rtl/>
        </w:rPr>
        <w:t xml:space="preserve">המערכת </w:t>
      </w:r>
      <w:bookmarkStart w:id="7697" w:name="_ETM_Q15_374550"/>
      <w:bookmarkEnd w:id="7697"/>
      <w:r w:rsidRPr="00B91B95">
        <w:rPr>
          <w:rtl/>
        </w:rPr>
        <w:t xml:space="preserve">הציבורית </w:t>
      </w:r>
      <w:bookmarkStart w:id="7698" w:name="_ETM_Q15_375240"/>
      <w:bookmarkEnd w:id="7698"/>
      <w:r w:rsidRPr="00B91B95">
        <w:rPr>
          <w:rtl/>
        </w:rPr>
        <w:t xml:space="preserve">להיות </w:t>
      </w:r>
      <w:bookmarkStart w:id="7699" w:name="_ETM_Q15_375540"/>
      <w:bookmarkEnd w:id="7699"/>
      <w:r w:rsidRPr="00B91B95">
        <w:rPr>
          <w:rtl/>
        </w:rPr>
        <w:t>שקופה</w:t>
      </w:r>
      <w:r>
        <w:rPr>
          <w:rFonts w:hint="cs"/>
          <w:rtl/>
        </w:rPr>
        <w:t>,</w:t>
      </w:r>
      <w:r w:rsidRPr="00B91B95">
        <w:rPr>
          <w:rtl/>
        </w:rPr>
        <w:t xml:space="preserve"> </w:t>
      </w:r>
      <w:bookmarkStart w:id="7700" w:name="_ETM_Q15_376530"/>
      <w:bookmarkEnd w:id="7700"/>
      <w:r w:rsidRPr="00B91B95">
        <w:rPr>
          <w:rtl/>
        </w:rPr>
        <w:t xml:space="preserve">פתוחה </w:t>
      </w:r>
      <w:bookmarkStart w:id="7701" w:name="_ETM_Q15_377130"/>
      <w:bookmarkEnd w:id="7701"/>
      <w:r w:rsidRPr="00B91B95">
        <w:rPr>
          <w:rtl/>
        </w:rPr>
        <w:t xml:space="preserve">בפני </w:t>
      </w:r>
      <w:bookmarkStart w:id="7702" w:name="_ETM_Q15_377520"/>
      <w:bookmarkEnd w:id="7702"/>
      <w:r w:rsidRPr="00B91B95">
        <w:rPr>
          <w:rtl/>
        </w:rPr>
        <w:t>הציבור</w:t>
      </w:r>
      <w:r>
        <w:rPr>
          <w:rFonts w:hint="cs"/>
          <w:rtl/>
        </w:rPr>
        <w:t>.</w:t>
      </w:r>
      <w:r w:rsidRPr="00B91B95">
        <w:rPr>
          <w:rtl/>
        </w:rPr>
        <w:t xml:space="preserve"> </w:t>
      </w:r>
      <w:bookmarkStart w:id="7703" w:name="_ETM_Q15_378720"/>
      <w:bookmarkEnd w:id="7703"/>
      <w:r w:rsidRPr="00B91B95">
        <w:rPr>
          <w:rtl/>
        </w:rPr>
        <w:t>לצערי</w:t>
      </w:r>
      <w:r>
        <w:rPr>
          <w:rFonts w:hint="cs"/>
          <w:rtl/>
        </w:rPr>
        <w:t>,</w:t>
      </w:r>
      <w:r w:rsidRPr="00B91B95">
        <w:rPr>
          <w:rtl/>
        </w:rPr>
        <w:t xml:space="preserve"> </w:t>
      </w:r>
      <w:bookmarkStart w:id="7704" w:name="_ETM_Q15_379350"/>
      <w:bookmarkEnd w:id="7704"/>
      <w:r w:rsidRPr="00B91B95">
        <w:rPr>
          <w:rtl/>
        </w:rPr>
        <w:t xml:space="preserve">אנחנו </w:t>
      </w:r>
      <w:bookmarkStart w:id="7705" w:name="_ETM_Q15_379830"/>
      <w:bookmarkEnd w:id="7705"/>
      <w:r w:rsidRPr="00B91B95">
        <w:rPr>
          <w:rtl/>
        </w:rPr>
        <w:t xml:space="preserve">לא </w:t>
      </w:r>
      <w:bookmarkStart w:id="7706" w:name="_ETM_Q15_380010"/>
      <w:bookmarkEnd w:id="7706"/>
      <w:r w:rsidRPr="00B91B95">
        <w:rPr>
          <w:rtl/>
        </w:rPr>
        <w:t xml:space="preserve">הצלחנו </w:t>
      </w:r>
      <w:bookmarkStart w:id="7707" w:name="_ETM_Q15_380610"/>
      <w:bookmarkEnd w:id="7707"/>
      <w:r w:rsidRPr="00B91B95">
        <w:rPr>
          <w:rtl/>
        </w:rPr>
        <w:t xml:space="preserve">לשכנע </w:t>
      </w:r>
      <w:bookmarkStart w:id="7708" w:name="_ETM_Q15_381780"/>
      <w:bookmarkEnd w:id="7708"/>
      <w:r w:rsidRPr="00B91B95">
        <w:rPr>
          <w:rtl/>
        </w:rPr>
        <w:t xml:space="preserve">את </w:t>
      </w:r>
      <w:bookmarkStart w:id="7709" w:name="_ETM_Q15_381960"/>
      <w:bookmarkEnd w:id="7709"/>
      <w:r w:rsidRPr="00B91B95">
        <w:rPr>
          <w:rtl/>
        </w:rPr>
        <w:t xml:space="preserve">גורמי </w:t>
      </w:r>
      <w:bookmarkStart w:id="7710" w:name="_ETM_Q15_382320"/>
      <w:bookmarkEnd w:id="7710"/>
      <w:r w:rsidRPr="00B91B95">
        <w:rPr>
          <w:rtl/>
        </w:rPr>
        <w:t xml:space="preserve">המקצוע </w:t>
      </w:r>
      <w:bookmarkStart w:id="7711" w:name="_ETM_Q15_382919"/>
      <w:bookmarkEnd w:id="7711"/>
      <w:r w:rsidRPr="00B91B95">
        <w:rPr>
          <w:rtl/>
        </w:rPr>
        <w:t>שא</w:t>
      </w:r>
      <w:r>
        <w:rPr>
          <w:rFonts w:hint="cs"/>
          <w:rtl/>
        </w:rPr>
        <w:t>י</w:t>
      </w:r>
      <w:r w:rsidRPr="00B91B95">
        <w:rPr>
          <w:rtl/>
        </w:rPr>
        <w:t xml:space="preserve">תם </w:t>
      </w:r>
      <w:bookmarkStart w:id="7712" w:name="_ETM_Q15_383370"/>
      <w:bookmarkEnd w:id="7712"/>
      <w:r w:rsidRPr="00B91B95">
        <w:rPr>
          <w:rtl/>
        </w:rPr>
        <w:t xml:space="preserve">אנחנו </w:t>
      </w:r>
      <w:bookmarkStart w:id="7713" w:name="_ETM_Q15_383760"/>
      <w:bookmarkEnd w:id="7713"/>
      <w:r w:rsidRPr="00B91B95">
        <w:rPr>
          <w:rtl/>
        </w:rPr>
        <w:t>ישבנו</w:t>
      </w:r>
      <w:r>
        <w:rPr>
          <w:rFonts w:hint="cs"/>
          <w:rtl/>
        </w:rPr>
        <w:t>,</w:t>
      </w:r>
      <w:r w:rsidRPr="00B91B95">
        <w:rPr>
          <w:rtl/>
        </w:rPr>
        <w:t xml:space="preserve"> </w:t>
      </w:r>
      <w:bookmarkStart w:id="7714" w:name="_ETM_Q15_385040"/>
      <w:bookmarkEnd w:id="7714"/>
      <w:r w:rsidRPr="00B91B95">
        <w:rPr>
          <w:rtl/>
        </w:rPr>
        <w:t xml:space="preserve">ולכן </w:t>
      </w:r>
      <w:bookmarkStart w:id="7715" w:name="_ETM_Q15_385639"/>
      <w:bookmarkEnd w:id="7715"/>
      <w:r w:rsidRPr="00B91B95">
        <w:rPr>
          <w:rtl/>
        </w:rPr>
        <w:t xml:space="preserve">אני </w:t>
      </w:r>
      <w:bookmarkStart w:id="7716" w:name="_ETM_Q15_385850"/>
      <w:bookmarkEnd w:id="7716"/>
      <w:r w:rsidRPr="00B91B95">
        <w:rPr>
          <w:rtl/>
        </w:rPr>
        <w:t xml:space="preserve">מניח </w:t>
      </w:r>
      <w:bookmarkStart w:id="7717" w:name="_ETM_Q15_386270"/>
      <w:bookmarkEnd w:id="7717"/>
      <w:r w:rsidRPr="00B91B95">
        <w:rPr>
          <w:rtl/>
        </w:rPr>
        <w:t xml:space="preserve">שעמדת </w:t>
      </w:r>
      <w:bookmarkStart w:id="7718" w:name="_ETM_Q15_386690"/>
      <w:bookmarkEnd w:id="7718"/>
      <w:r w:rsidRPr="00B91B95">
        <w:rPr>
          <w:rtl/>
        </w:rPr>
        <w:t xml:space="preserve">הממשלה </w:t>
      </w:r>
      <w:bookmarkStart w:id="7719" w:name="_ETM_Q15_387260"/>
      <w:bookmarkEnd w:id="7719"/>
      <w:r w:rsidRPr="00B91B95">
        <w:rPr>
          <w:rtl/>
        </w:rPr>
        <w:t xml:space="preserve">נשארה </w:t>
      </w:r>
      <w:bookmarkStart w:id="7720" w:name="_ETM_Q15_387710"/>
      <w:bookmarkEnd w:id="7720"/>
      <w:r w:rsidRPr="00B91B95">
        <w:rPr>
          <w:rtl/>
        </w:rPr>
        <w:t xml:space="preserve">עמדה </w:t>
      </w:r>
      <w:bookmarkStart w:id="7721" w:name="_ETM_Q15_388040"/>
      <w:bookmarkEnd w:id="7721"/>
      <w:r w:rsidRPr="00B91B95">
        <w:rPr>
          <w:rtl/>
        </w:rPr>
        <w:t xml:space="preserve">של </w:t>
      </w:r>
      <w:bookmarkStart w:id="7722" w:name="_ETM_Q15_388190"/>
      <w:bookmarkEnd w:id="7722"/>
      <w:r w:rsidRPr="00B91B95">
        <w:rPr>
          <w:rtl/>
        </w:rPr>
        <w:t>התנגדות</w:t>
      </w:r>
      <w:r>
        <w:rPr>
          <w:rFonts w:hint="cs"/>
          <w:rtl/>
        </w:rPr>
        <w:t>.</w:t>
      </w:r>
      <w:r w:rsidRPr="00B91B95">
        <w:rPr>
          <w:rtl/>
        </w:rPr>
        <w:t xml:space="preserve"> </w:t>
      </w:r>
      <w:bookmarkStart w:id="7723" w:name="_ETM_Q15_389430"/>
      <w:bookmarkEnd w:id="7723"/>
    </w:p>
    <w:p w:rsidR="00CB74E1" w:rsidRDefault="00CB74E1" w:rsidP="002D7479">
      <w:pPr>
        <w:rPr>
          <w:rtl/>
        </w:rPr>
      </w:pPr>
    </w:p>
    <w:p w:rsidR="00CB74E1" w:rsidRDefault="00CB74E1" w:rsidP="002D7479">
      <w:pPr>
        <w:rPr>
          <w:rtl/>
        </w:rPr>
      </w:pPr>
      <w:r w:rsidRPr="00B91B95">
        <w:rPr>
          <w:rtl/>
        </w:rPr>
        <w:t xml:space="preserve">אנחנו </w:t>
      </w:r>
      <w:bookmarkStart w:id="7724" w:name="_ETM_Q15_389820"/>
      <w:bookmarkEnd w:id="7724"/>
      <w:r w:rsidRPr="00B91B95">
        <w:rPr>
          <w:rtl/>
        </w:rPr>
        <w:t xml:space="preserve">נמשיך </w:t>
      </w:r>
      <w:bookmarkStart w:id="7725" w:name="_ETM_Q15_390300"/>
      <w:bookmarkEnd w:id="7725"/>
      <w:r w:rsidRPr="00B91B95">
        <w:rPr>
          <w:rtl/>
        </w:rPr>
        <w:t xml:space="preserve">בוויכוח </w:t>
      </w:r>
      <w:bookmarkStart w:id="7726" w:name="_ETM_Q15_390900"/>
      <w:bookmarkEnd w:id="7726"/>
      <w:r w:rsidRPr="00B91B95">
        <w:rPr>
          <w:rtl/>
        </w:rPr>
        <w:t>הזה</w:t>
      </w:r>
      <w:r>
        <w:rPr>
          <w:rFonts w:hint="cs"/>
          <w:rtl/>
        </w:rPr>
        <w:t>.</w:t>
      </w:r>
      <w:r w:rsidRPr="00B91B95">
        <w:rPr>
          <w:rtl/>
        </w:rPr>
        <w:t xml:space="preserve"> </w:t>
      </w:r>
      <w:bookmarkStart w:id="7727" w:name="_ETM_Q15_391260"/>
      <w:bookmarkEnd w:id="7727"/>
      <w:r w:rsidRPr="00B91B95">
        <w:rPr>
          <w:rtl/>
        </w:rPr>
        <w:t xml:space="preserve">אני </w:t>
      </w:r>
      <w:bookmarkStart w:id="7728" w:name="_ETM_Q15_391530"/>
      <w:bookmarkEnd w:id="7728"/>
      <w:r w:rsidRPr="00B91B95">
        <w:rPr>
          <w:rtl/>
        </w:rPr>
        <w:t xml:space="preserve">מקווה </w:t>
      </w:r>
      <w:bookmarkStart w:id="7729" w:name="_ETM_Q15_392010"/>
      <w:bookmarkEnd w:id="7729"/>
      <w:r w:rsidRPr="00B91B95">
        <w:rPr>
          <w:rtl/>
        </w:rPr>
        <w:t xml:space="preserve">שבסופו </w:t>
      </w:r>
      <w:bookmarkStart w:id="7730" w:name="_ETM_Q15_392580"/>
      <w:bookmarkEnd w:id="7730"/>
      <w:r w:rsidRPr="00B91B95">
        <w:rPr>
          <w:rtl/>
        </w:rPr>
        <w:t xml:space="preserve">של </w:t>
      </w:r>
      <w:bookmarkStart w:id="7731" w:name="_ETM_Q15_392700"/>
      <w:bookmarkEnd w:id="7731"/>
      <w:r w:rsidRPr="00B91B95">
        <w:rPr>
          <w:rtl/>
        </w:rPr>
        <w:t xml:space="preserve">דבר </w:t>
      </w:r>
      <w:bookmarkStart w:id="7732" w:name="_ETM_Q15_393060"/>
      <w:bookmarkEnd w:id="7732"/>
      <w:r w:rsidRPr="00B91B95">
        <w:rPr>
          <w:rtl/>
        </w:rPr>
        <w:t>נשכנע</w:t>
      </w:r>
      <w:r>
        <w:rPr>
          <w:rFonts w:hint="cs"/>
          <w:rtl/>
        </w:rPr>
        <w:t>,</w:t>
      </w:r>
      <w:r w:rsidRPr="00B91B95">
        <w:rPr>
          <w:rtl/>
        </w:rPr>
        <w:t xml:space="preserve"> </w:t>
      </w:r>
      <w:bookmarkStart w:id="7733" w:name="_ETM_Q15_394130"/>
      <w:bookmarkEnd w:id="7733"/>
      <w:r w:rsidRPr="00B91B95">
        <w:rPr>
          <w:rtl/>
        </w:rPr>
        <w:t xml:space="preserve">כי </w:t>
      </w:r>
      <w:bookmarkStart w:id="7734" w:name="_ETM_Q15_394220"/>
      <w:bookmarkEnd w:id="7734"/>
      <w:r w:rsidRPr="00B91B95">
        <w:rPr>
          <w:rtl/>
        </w:rPr>
        <w:t xml:space="preserve">זה </w:t>
      </w:r>
      <w:bookmarkStart w:id="7735" w:name="_ETM_Q15_394400"/>
      <w:bookmarkEnd w:id="7735"/>
      <w:r w:rsidRPr="00B91B95">
        <w:rPr>
          <w:rtl/>
        </w:rPr>
        <w:t xml:space="preserve">הדבר </w:t>
      </w:r>
      <w:bookmarkStart w:id="7736" w:name="_ETM_Q15_394790"/>
      <w:bookmarkEnd w:id="7736"/>
      <w:r w:rsidRPr="00B91B95">
        <w:rPr>
          <w:rtl/>
        </w:rPr>
        <w:t>הנכון</w:t>
      </w:r>
      <w:r>
        <w:rPr>
          <w:rFonts w:hint="cs"/>
          <w:rtl/>
        </w:rPr>
        <w:t>,</w:t>
      </w:r>
      <w:r w:rsidRPr="00B91B95">
        <w:rPr>
          <w:rtl/>
        </w:rPr>
        <w:t xml:space="preserve"> </w:t>
      </w:r>
      <w:bookmarkStart w:id="7737" w:name="_ETM_Q15_395570"/>
      <w:bookmarkEnd w:id="7737"/>
      <w:r w:rsidRPr="00B91B95">
        <w:rPr>
          <w:rtl/>
        </w:rPr>
        <w:t xml:space="preserve">זה </w:t>
      </w:r>
      <w:bookmarkStart w:id="7738" w:name="_ETM_Q15_395750"/>
      <w:bookmarkEnd w:id="7738"/>
      <w:r w:rsidRPr="00B91B95">
        <w:rPr>
          <w:rtl/>
        </w:rPr>
        <w:t xml:space="preserve">הדבר </w:t>
      </w:r>
      <w:bookmarkStart w:id="7739" w:name="_ETM_Q15_396200"/>
      <w:bookmarkEnd w:id="7739"/>
      <w:r w:rsidRPr="00B91B95">
        <w:rPr>
          <w:rtl/>
        </w:rPr>
        <w:t>הראוי</w:t>
      </w:r>
      <w:r>
        <w:rPr>
          <w:rFonts w:hint="cs"/>
          <w:rtl/>
        </w:rPr>
        <w:t>,</w:t>
      </w:r>
      <w:r w:rsidRPr="00B91B95">
        <w:rPr>
          <w:rtl/>
        </w:rPr>
        <w:t xml:space="preserve"> </w:t>
      </w:r>
      <w:bookmarkStart w:id="7740" w:name="_ETM_Q15_397010"/>
      <w:bookmarkEnd w:id="7740"/>
      <w:r w:rsidRPr="00B91B95">
        <w:rPr>
          <w:rtl/>
        </w:rPr>
        <w:t xml:space="preserve">זה </w:t>
      </w:r>
      <w:bookmarkStart w:id="7741" w:name="_ETM_Q15_397190"/>
      <w:bookmarkStart w:id="7742" w:name="_ETM_Q15_397730"/>
      <w:bookmarkEnd w:id="7741"/>
      <w:bookmarkEnd w:id="7742"/>
      <w:r w:rsidRPr="00B91B95">
        <w:rPr>
          <w:rtl/>
        </w:rPr>
        <w:t xml:space="preserve">הדבר </w:t>
      </w:r>
      <w:bookmarkStart w:id="7743" w:name="_ETM_Q15_398120"/>
      <w:bookmarkEnd w:id="7743"/>
      <w:r w:rsidRPr="00B91B95">
        <w:rPr>
          <w:rtl/>
        </w:rPr>
        <w:t>הצודק</w:t>
      </w:r>
      <w:r>
        <w:rPr>
          <w:rFonts w:hint="cs"/>
          <w:rtl/>
        </w:rPr>
        <w:t>,</w:t>
      </w:r>
      <w:r w:rsidRPr="00B91B95">
        <w:rPr>
          <w:rtl/>
        </w:rPr>
        <w:t xml:space="preserve"> </w:t>
      </w:r>
      <w:bookmarkStart w:id="7744" w:name="_ETM_Q15_398960"/>
      <w:bookmarkEnd w:id="7744"/>
      <w:r w:rsidRPr="00B91B95">
        <w:rPr>
          <w:rtl/>
        </w:rPr>
        <w:t xml:space="preserve">זה </w:t>
      </w:r>
      <w:bookmarkStart w:id="7745" w:name="_ETM_Q15_399170"/>
      <w:bookmarkEnd w:id="7745"/>
      <w:r w:rsidRPr="00B91B95">
        <w:rPr>
          <w:rtl/>
        </w:rPr>
        <w:t xml:space="preserve">הדבר </w:t>
      </w:r>
      <w:bookmarkStart w:id="7746" w:name="_ETM_Q15_399590"/>
      <w:bookmarkEnd w:id="7746"/>
      <w:r w:rsidRPr="00B91B95">
        <w:rPr>
          <w:rtl/>
        </w:rPr>
        <w:t>הדמוקרטי</w:t>
      </w:r>
      <w:r>
        <w:rPr>
          <w:rFonts w:hint="cs"/>
          <w:rtl/>
        </w:rPr>
        <w:t xml:space="preserve"> ו</w:t>
      </w:r>
      <w:bookmarkStart w:id="7747" w:name="_ETM_Q15_400790"/>
      <w:bookmarkEnd w:id="7747"/>
      <w:r w:rsidRPr="00B91B95">
        <w:rPr>
          <w:rtl/>
        </w:rPr>
        <w:t xml:space="preserve">זה </w:t>
      </w:r>
      <w:bookmarkStart w:id="7748" w:name="_ETM_Q15_401030"/>
      <w:bookmarkEnd w:id="7748"/>
      <w:r w:rsidRPr="00B91B95">
        <w:rPr>
          <w:rtl/>
        </w:rPr>
        <w:t xml:space="preserve">גם </w:t>
      </w:r>
      <w:bookmarkStart w:id="7749" w:name="_ETM_Q15_401210"/>
      <w:bookmarkEnd w:id="7749"/>
      <w:r w:rsidRPr="00B91B95">
        <w:rPr>
          <w:rtl/>
        </w:rPr>
        <w:t xml:space="preserve">הדבר </w:t>
      </w:r>
      <w:bookmarkStart w:id="7750" w:name="_ETM_Q15_401660"/>
      <w:bookmarkEnd w:id="7750"/>
      <w:r w:rsidRPr="00B91B95">
        <w:rPr>
          <w:rtl/>
        </w:rPr>
        <w:t xml:space="preserve">שבסופו </w:t>
      </w:r>
      <w:bookmarkStart w:id="7751" w:name="_ETM_Q15_402260"/>
      <w:bookmarkEnd w:id="7751"/>
      <w:r w:rsidRPr="00B91B95">
        <w:rPr>
          <w:rtl/>
        </w:rPr>
        <w:t xml:space="preserve">של </w:t>
      </w:r>
      <w:bookmarkStart w:id="7752" w:name="_ETM_Q15_402440"/>
      <w:bookmarkEnd w:id="7752"/>
      <w:r w:rsidRPr="00B91B95">
        <w:rPr>
          <w:rtl/>
        </w:rPr>
        <w:t xml:space="preserve">דבר </w:t>
      </w:r>
      <w:bookmarkStart w:id="7753" w:name="_ETM_Q15_403160"/>
      <w:bookmarkEnd w:id="7753"/>
      <w:r w:rsidRPr="00B91B95">
        <w:rPr>
          <w:rtl/>
        </w:rPr>
        <w:t xml:space="preserve">יועיל </w:t>
      </w:r>
      <w:bookmarkStart w:id="7754" w:name="_ETM_Q15_404000"/>
      <w:bookmarkEnd w:id="7754"/>
      <w:r w:rsidRPr="00B91B95">
        <w:rPr>
          <w:rtl/>
        </w:rPr>
        <w:t xml:space="preserve">לשלטון </w:t>
      </w:r>
      <w:bookmarkStart w:id="7755" w:name="_ETM_Q15_404690"/>
      <w:bookmarkEnd w:id="7755"/>
      <w:r w:rsidRPr="00B91B95">
        <w:rPr>
          <w:rtl/>
        </w:rPr>
        <w:t>המקומי</w:t>
      </w:r>
      <w:r>
        <w:rPr>
          <w:rFonts w:hint="cs"/>
          <w:rtl/>
        </w:rPr>
        <w:t>.</w:t>
      </w:r>
      <w:r w:rsidRPr="00B91B95">
        <w:rPr>
          <w:rtl/>
        </w:rPr>
        <w:t xml:space="preserve"> </w:t>
      </w:r>
      <w:bookmarkStart w:id="7756" w:name="_ETM_Q15_405740"/>
      <w:bookmarkEnd w:id="7756"/>
      <w:r w:rsidRPr="00B91B95">
        <w:rPr>
          <w:rtl/>
        </w:rPr>
        <w:t xml:space="preserve">אור </w:t>
      </w:r>
      <w:bookmarkStart w:id="7757" w:name="_ETM_Q15_406250"/>
      <w:bookmarkEnd w:id="7757"/>
      <w:r w:rsidRPr="00B91B95">
        <w:rPr>
          <w:rtl/>
        </w:rPr>
        <w:t xml:space="preserve">השמש </w:t>
      </w:r>
      <w:bookmarkStart w:id="7758" w:name="_ETM_Q15_407330"/>
      <w:bookmarkEnd w:id="7758"/>
      <w:r w:rsidRPr="00B91B95">
        <w:rPr>
          <w:rtl/>
        </w:rPr>
        <w:t xml:space="preserve">הוא </w:t>
      </w:r>
      <w:bookmarkStart w:id="7759" w:name="_ETM_Q15_407660"/>
      <w:bookmarkEnd w:id="7759"/>
      <w:r w:rsidRPr="00B91B95">
        <w:rPr>
          <w:rtl/>
        </w:rPr>
        <w:t xml:space="preserve">המחטא </w:t>
      </w:r>
      <w:bookmarkStart w:id="7760" w:name="_ETM_Q15_408740"/>
      <w:bookmarkEnd w:id="7760"/>
      <w:r w:rsidRPr="00B91B95">
        <w:rPr>
          <w:rtl/>
        </w:rPr>
        <w:t xml:space="preserve">הטוב </w:t>
      </w:r>
      <w:bookmarkStart w:id="7761" w:name="_ETM_Q15_409280"/>
      <w:bookmarkEnd w:id="7761"/>
      <w:r w:rsidRPr="00B91B95">
        <w:rPr>
          <w:rtl/>
        </w:rPr>
        <w:t>ביותר</w:t>
      </w:r>
      <w:r>
        <w:rPr>
          <w:rFonts w:hint="cs"/>
          <w:rtl/>
        </w:rPr>
        <w:t>.</w:t>
      </w:r>
      <w:r w:rsidRPr="00B91B95">
        <w:rPr>
          <w:rtl/>
        </w:rPr>
        <w:t xml:space="preserve"> </w:t>
      </w:r>
      <w:bookmarkStart w:id="7762" w:name="_ETM_Q15_410180"/>
      <w:bookmarkEnd w:id="7762"/>
      <w:r w:rsidRPr="00B91B95">
        <w:rPr>
          <w:rtl/>
        </w:rPr>
        <w:t xml:space="preserve">דיונים </w:t>
      </w:r>
      <w:bookmarkStart w:id="7763" w:name="_ETM_Q15_410660"/>
      <w:bookmarkEnd w:id="7763"/>
      <w:r w:rsidRPr="00B91B95">
        <w:rPr>
          <w:rtl/>
        </w:rPr>
        <w:t>שקופים</w:t>
      </w:r>
      <w:r>
        <w:rPr>
          <w:rFonts w:hint="cs"/>
          <w:rtl/>
        </w:rPr>
        <w:t>,</w:t>
      </w:r>
      <w:r w:rsidRPr="00B91B95">
        <w:rPr>
          <w:rtl/>
        </w:rPr>
        <w:t xml:space="preserve"> </w:t>
      </w:r>
      <w:bookmarkStart w:id="7764" w:name="_ETM_Q15_411650"/>
      <w:bookmarkEnd w:id="7764"/>
      <w:r w:rsidRPr="00B91B95">
        <w:rPr>
          <w:rtl/>
        </w:rPr>
        <w:t xml:space="preserve">בסוף </w:t>
      </w:r>
      <w:bookmarkStart w:id="7765" w:name="_ETM_Q15_412160"/>
      <w:bookmarkEnd w:id="7765"/>
      <w:r w:rsidRPr="00B91B95">
        <w:rPr>
          <w:rtl/>
        </w:rPr>
        <w:t xml:space="preserve">הם </w:t>
      </w:r>
      <w:bookmarkStart w:id="7766" w:name="_ETM_Q15_412340"/>
      <w:bookmarkEnd w:id="7766"/>
      <w:r w:rsidRPr="00B91B95">
        <w:rPr>
          <w:rtl/>
        </w:rPr>
        <w:t xml:space="preserve">דיונים </w:t>
      </w:r>
      <w:bookmarkStart w:id="7767" w:name="_ETM_Q15_413120"/>
      <w:bookmarkEnd w:id="7767"/>
      <w:r>
        <w:rPr>
          <w:rFonts w:hint="cs"/>
          <w:rtl/>
        </w:rPr>
        <w:t xml:space="preserve">יותר </w:t>
      </w:r>
      <w:r w:rsidRPr="00B91B95">
        <w:rPr>
          <w:rtl/>
        </w:rPr>
        <w:t>רציניים</w:t>
      </w:r>
      <w:r>
        <w:rPr>
          <w:rFonts w:hint="cs"/>
          <w:rtl/>
        </w:rPr>
        <w:t>,</w:t>
      </w:r>
      <w:r w:rsidRPr="00B91B95">
        <w:rPr>
          <w:rtl/>
        </w:rPr>
        <w:t xml:space="preserve"> </w:t>
      </w:r>
      <w:bookmarkStart w:id="7768" w:name="_ETM_Q15_414220"/>
      <w:bookmarkEnd w:id="7768"/>
      <w:r w:rsidRPr="00B91B95">
        <w:rPr>
          <w:rtl/>
        </w:rPr>
        <w:t xml:space="preserve">יותר </w:t>
      </w:r>
      <w:bookmarkStart w:id="7769" w:name="_ETM_Q15_414760"/>
      <w:bookmarkEnd w:id="7769"/>
      <w:r w:rsidRPr="00B91B95">
        <w:rPr>
          <w:rtl/>
        </w:rPr>
        <w:t xml:space="preserve">מחויבים </w:t>
      </w:r>
      <w:bookmarkStart w:id="7770" w:name="_ETM_Q15_415360"/>
      <w:bookmarkEnd w:id="7770"/>
      <w:r w:rsidRPr="00B91B95">
        <w:rPr>
          <w:rtl/>
        </w:rPr>
        <w:t xml:space="preserve">לציבור </w:t>
      </w:r>
      <w:bookmarkStart w:id="7771" w:name="_ETM_Q15_416530"/>
      <w:bookmarkEnd w:id="7771"/>
      <w:r w:rsidRPr="00B91B95">
        <w:rPr>
          <w:rtl/>
        </w:rPr>
        <w:t xml:space="preserve">ויותר </w:t>
      </w:r>
      <w:bookmarkStart w:id="7772" w:name="_ETM_Q15_417040"/>
      <w:bookmarkEnd w:id="7772"/>
      <w:r w:rsidRPr="00B91B95">
        <w:rPr>
          <w:rtl/>
        </w:rPr>
        <w:t xml:space="preserve">טובים </w:t>
      </w:r>
      <w:bookmarkStart w:id="7773" w:name="_ETM_Q15_417370"/>
      <w:bookmarkEnd w:id="7773"/>
      <w:r w:rsidRPr="00B91B95">
        <w:rPr>
          <w:rtl/>
        </w:rPr>
        <w:t xml:space="preserve">מבחינת </w:t>
      </w:r>
      <w:bookmarkStart w:id="7774" w:name="_ETM_Q15_417820"/>
      <w:bookmarkEnd w:id="7774"/>
      <w:r w:rsidRPr="00B91B95">
        <w:rPr>
          <w:rtl/>
        </w:rPr>
        <w:t>התוצאה</w:t>
      </w:r>
      <w:r>
        <w:rPr>
          <w:rFonts w:hint="cs"/>
          <w:rtl/>
        </w:rPr>
        <w:t>.</w:t>
      </w:r>
      <w:r w:rsidRPr="00B91B95">
        <w:rPr>
          <w:rtl/>
        </w:rPr>
        <w:t xml:space="preserve"> </w:t>
      </w:r>
      <w:bookmarkStart w:id="7775" w:name="_ETM_Q15_418330"/>
      <w:bookmarkEnd w:id="7775"/>
      <w:r w:rsidRPr="00B91B95">
        <w:rPr>
          <w:rtl/>
        </w:rPr>
        <w:t xml:space="preserve">תודה </w:t>
      </w:r>
      <w:bookmarkStart w:id="7776" w:name="_ETM_Q15_418600"/>
      <w:bookmarkEnd w:id="7776"/>
      <w:r w:rsidRPr="00B91B95">
        <w:rPr>
          <w:rtl/>
        </w:rPr>
        <w:t>רבה</w:t>
      </w:r>
      <w:r>
        <w:rPr>
          <w:rFonts w:hint="cs"/>
          <w:rtl/>
        </w:rPr>
        <w:t>.</w:t>
      </w:r>
    </w:p>
    <w:p w:rsidR="00CB74E1" w:rsidRDefault="00CB74E1" w:rsidP="002D7479">
      <w:pPr>
        <w:rPr>
          <w:rtl/>
        </w:rPr>
      </w:pPr>
    </w:p>
    <w:sdt>
      <w:sdtPr>
        <w:rPr>
          <w:rtl/>
        </w:rPr>
        <w:alias w:val="יור"/>
        <w:tag w:val="&lt;ID&gt;5533&lt;/ID&gt;&lt;Name&gt;יצחק וקנין - יו&quot;ר&lt;/Name&gt;&lt;Data&gt;יצחק וקנין&lt;/Data&gt;&lt;Shortcut&gt;&lt;/Shortcut&gt;"/>
        <w:id w:val="989370317"/>
        <w:placeholder>
          <w:docPart w:val="E10A64642B9C4F62AF86CA8D979BD780"/>
        </w:placeholder>
        <w15:color w:val="993366"/>
      </w:sdtPr>
      <w:sdtEndPr/>
      <w:sdtContent>
        <w:p w:rsidR="00CB74E1" w:rsidRDefault="00CB74E1" w:rsidP="002D7479">
          <w:pPr>
            <w:pStyle w:val="af6"/>
            <w:keepNext/>
            <w:rPr>
              <w:rtl/>
            </w:rPr>
          </w:pPr>
          <w:r w:rsidRPr="001C5C04">
            <w:rPr>
              <w:rStyle w:val="afe"/>
              <w:color w:val="000000"/>
              <w:rtl/>
            </w:rPr>
            <w:t>היו"ר יצחק וקנין</w:t>
          </w:r>
          <w:r w:rsidRPr="001C5C04">
            <w:rPr>
              <w:color w:val="000000"/>
              <w:rtl/>
            </w:rPr>
            <w:t>:</w:t>
          </w:r>
        </w:p>
      </w:sdtContent>
    </w:sdt>
    <w:p w:rsidR="00CB74E1" w:rsidRDefault="00CB74E1" w:rsidP="004370BB">
      <w:pPr>
        <w:rPr>
          <w:rtl/>
        </w:rPr>
      </w:pPr>
    </w:p>
    <w:p w:rsidR="00CB74E1" w:rsidRDefault="00CB74E1" w:rsidP="002D7479">
      <w:pPr>
        <w:rPr>
          <w:rtl/>
        </w:rPr>
      </w:pPr>
      <w:bookmarkStart w:id="7777" w:name="_ETM_Q15_419890"/>
      <w:bookmarkEnd w:id="7777"/>
      <w:r w:rsidRPr="00B91B95">
        <w:rPr>
          <w:rtl/>
        </w:rPr>
        <w:t xml:space="preserve">תודה </w:t>
      </w:r>
      <w:bookmarkStart w:id="7778" w:name="_ETM_Q15_420460"/>
      <w:bookmarkEnd w:id="7778"/>
      <w:r w:rsidRPr="00B91B95">
        <w:rPr>
          <w:rtl/>
        </w:rPr>
        <w:t xml:space="preserve">לחבר </w:t>
      </w:r>
      <w:bookmarkStart w:id="7779" w:name="_ETM_Q15_420850"/>
      <w:bookmarkEnd w:id="7779"/>
      <w:r w:rsidRPr="00B91B95">
        <w:rPr>
          <w:rtl/>
        </w:rPr>
        <w:t xml:space="preserve">הכנסת </w:t>
      </w:r>
      <w:bookmarkStart w:id="7780" w:name="_ETM_Q15_421890"/>
      <w:bookmarkEnd w:id="7780"/>
      <w:r w:rsidRPr="00B91B95">
        <w:rPr>
          <w:rtl/>
        </w:rPr>
        <w:t xml:space="preserve">דב </w:t>
      </w:r>
      <w:bookmarkStart w:id="7781" w:name="_ETM_Q15_422220"/>
      <w:bookmarkEnd w:id="7781"/>
      <w:r w:rsidRPr="00B91B95">
        <w:rPr>
          <w:rtl/>
        </w:rPr>
        <w:t>חנין</w:t>
      </w:r>
      <w:r>
        <w:rPr>
          <w:rFonts w:hint="cs"/>
          <w:rtl/>
        </w:rPr>
        <w:t>.</w:t>
      </w:r>
      <w:r w:rsidRPr="00B91B95">
        <w:rPr>
          <w:rtl/>
        </w:rPr>
        <w:t xml:space="preserve"> </w:t>
      </w:r>
      <w:bookmarkStart w:id="7782" w:name="_ETM_Q15_424620"/>
      <w:bookmarkEnd w:id="7782"/>
      <w:r w:rsidRPr="00B91B95">
        <w:rPr>
          <w:rtl/>
        </w:rPr>
        <w:t>יושבת</w:t>
      </w:r>
      <w:r>
        <w:rPr>
          <w:rFonts w:hint="cs"/>
          <w:rtl/>
        </w:rPr>
        <w:t>-</w:t>
      </w:r>
      <w:bookmarkStart w:id="7783" w:name="_ETM_Q15_425130"/>
      <w:bookmarkEnd w:id="7783"/>
      <w:r w:rsidRPr="00B91B95">
        <w:rPr>
          <w:rtl/>
        </w:rPr>
        <w:t xml:space="preserve">ראש </w:t>
      </w:r>
      <w:bookmarkStart w:id="7784" w:name="_ETM_Q15_425430"/>
      <w:bookmarkEnd w:id="7784"/>
      <w:r w:rsidRPr="00B91B95">
        <w:rPr>
          <w:rtl/>
        </w:rPr>
        <w:t>מרצ</w:t>
      </w:r>
      <w:r>
        <w:rPr>
          <w:rFonts w:hint="cs"/>
          <w:rtl/>
        </w:rPr>
        <w:t>,</w:t>
      </w:r>
      <w:r w:rsidRPr="00B91B95">
        <w:rPr>
          <w:rtl/>
        </w:rPr>
        <w:t xml:space="preserve"> </w:t>
      </w:r>
      <w:bookmarkStart w:id="7785" w:name="_ETM_Q15_428060"/>
      <w:bookmarkEnd w:id="7785"/>
      <w:r w:rsidRPr="00B91B95">
        <w:rPr>
          <w:rtl/>
        </w:rPr>
        <w:t xml:space="preserve">חברת </w:t>
      </w:r>
      <w:bookmarkStart w:id="7786" w:name="_ETM_Q15_428420"/>
      <w:bookmarkEnd w:id="7786"/>
      <w:r w:rsidRPr="00B91B95">
        <w:rPr>
          <w:rtl/>
        </w:rPr>
        <w:t xml:space="preserve">הכנסת </w:t>
      </w:r>
      <w:bookmarkStart w:id="7787" w:name="_ETM_Q15_428960"/>
      <w:bookmarkEnd w:id="7787"/>
      <w:r w:rsidRPr="00B91B95">
        <w:rPr>
          <w:rtl/>
        </w:rPr>
        <w:t xml:space="preserve">תמר </w:t>
      </w:r>
      <w:bookmarkStart w:id="7788" w:name="_ETM_Q15_429230"/>
      <w:bookmarkEnd w:id="7788"/>
      <w:r w:rsidRPr="00B91B95">
        <w:rPr>
          <w:rtl/>
        </w:rPr>
        <w:t>זנדברג</w:t>
      </w:r>
      <w:r>
        <w:rPr>
          <w:rFonts w:hint="cs"/>
          <w:rtl/>
        </w:rPr>
        <w:t>,</w:t>
      </w:r>
      <w:r w:rsidRPr="00B91B95">
        <w:rPr>
          <w:rtl/>
        </w:rPr>
        <w:t xml:space="preserve"> </w:t>
      </w:r>
      <w:bookmarkStart w:id="7789" w:name="_ETM_Q15_430030"/>
      <w:bookmarkEnd w:id="7789"/>
      <w:r w:rsidRPr="00B91B95">
        <w:rPr>
          <w:rtl/>
        </w:rPr>
        <w:t xml:space="preserve">גם </w:t>
      </w:r>
      <w:bookmarkStart w:id="7790" w:name="_ETM_Q15_430240"/>
      <w:bookmarkEnd w:id="7790"/>
      <w:r w:rsidRPr="00B91B95">
        <w:rPr>
          <w:rtl/>
        </w:rPr>
        <w:t xml:space="preserve">לך </w:t>
      </w:r>
      <w:bookmarkStart w:id="7791" w:name="_ETM_Q15_430390"/>
      <w:bookmarkEnd w:id="7791"/>
      <w:r w:rsidRPr="00B91B95">
        <w:rPr>
          <w:rtl/>
        </w:rPr>
        <w:t xml:space="preserve">שלוש </w:t>
      </w:r>
      <w:bookmarkStart w:id="7792" w:name="_ETM_Q15_430780"/>
      <w:bookmarkEnd w:id="7792"/>
      <w:r w:rsidRPr="00B91B95">
        <w:rPr>
          <w:rtl/>
        </w:rPr>
        <w:t>דקות</w:t>
      </w:r>
      <w:r>
        <w:rPr>
          <w:rFonts w:hint="cs"/>
          <w:rtl/>
        </w:rPr>
        <w:t>.</w:t>
      </w:r>
    </w:p>
    <w:p w:rsidR="00CB74E1" w:rsidRDefault="00CB74E1" w:rsidP="002D7479">
      <w:pPr>
        <w:rPr>
          <w:rtl/>
        </w:rPr>
      </w:pPr>
      <w:bookmarkStart w:id="7793" w:name="_ETM_Q15_437219"/>
      <w:bookmarkEnd w:id="7793"/>
    </w:p>
    <w:bookmarkStart w:id="7794" w:name="_ETM_Q15_440683" w:displacedByCustomXml="next"/>
    <w:bookmarkEnd w:id="7794" w:displacedByCustomXml="next"/>
    <w:bookmarkStart w:id="7795" w:name="_Toc517111897" w:displacedByCustomXml="next"/>
    <w:bookmarkStart w:id="7796" w:name="_Toc517111775" w:displacedByCustomXml="next"/>
    <w:bookmarkStart w:id="7797" w:name="_Toc517111657" w:displacedByCustomXml="next"/>
    <w:sdt>
      <w:sdtPr>
        <w:rPr>
          <w:rFonts w:hint="cs"/>
          <w:rtl/>
        </w:rPr>
        <w:alias w:val="דובר"/>
        <w:tag w:val="&lt;ID&gt;5079&lt;/ID&gt;&lt;Name&gt;תמר זנדברג - מרצ&lt;/Name&gt;&lt;Data&gt;תמר זנדברג (מרצ)&lt;/Data&gt;&lt;Shortcut&gt;תמזנ&lt;/Shortcut&gt;&lt;MemberID&gt;2527&lt;/MemberID&gt;"/>
        <w:id w:val="-2057312096"/>
        <w:placeholder>
          <w:docPart w:val="E10A64642B9C4F62AF86CA8D979BD780"/>
        </w:placeholder>
        <w15:color w:val="993366"/>
      </w:sdtPr>
      <w:sdtEndPr/>
      <w:sdtContent>
        <w:p w:rsidR="00CB74E1" w:rsidRDefault="00CB74E1" w:rsidP="002D7479">
          <w:pPr>
            <w:pStyle w:val="a4"/>
            <w:keepNext/>
            <w:rPr>
              <w:rtl/>
            </w:rPr>
          </w:pPr>
          <w:r w:rsidRPr="001C5C04">
            <w:rPr>
              <w:rStyle w:val="afe"/>
              <w:color w:val="000000"/>
              <w:rtl/>
            </w:rPr>
            <w:t>תמר זנדברג (מרצ)</w:t>
          </w:r>
          <w:r w:rsidRPr="001C5C04">
            <w:rPr>
              <w:color w:val="000000"/>
              <w:rtl/>
            </w:rPr>
            <w:t>:</w:t>
          </w:r>
        </w:p>
      </w:sdtContent>
    </w:sdt>
    <w:bookmarkEnd w:id="7795" w:displacedByCustomXml="prev"/>
    <w:bookmarkEnd w:id="7796" w:displacedByCustomXml="prev"/>
    <w:bookmarkEnd w:id="7797" w:displacedByCustomXml="prev"/>
    <w:p w:rsidR="00CB74E1" w:rsidRDefault="00CB74E1" w:rsidP="004370BB">
      <w:pPr>
        <w:rPr>
          <w:rtl/>
        </w:rPr>
      </w:pPr>
    </w:p>
    <w:p w:rsidR="00CB74E1" w:rsidRDefault="00CB74E1" w:rsidP="002D7479">
      <w:pPr>
        <w:rPr>
          <w:rtl/>
        </w:rPr>
      </w:pPr>
      <w:bookmarkStart w:id="7798" w:name="_ETM_Q15_441932"/>
      <w:bookmarkStart w:id="7799" w:name="_ETM_Q15_441230"/>
      <w:bookmarkEnd w:id="7798"/>
      <w:bookmarkEnd w:id="7799"/>
      <w:r w:rsidRPr="00B91B95">
        <w:rPr>
          <w:rtl/>
        </w:rPr>
        <w:t xml:space="preserve">תודה </w:t>
      </w:r>
      <w:bookmarkStart w:id="7800" w:name="_ETM_Q15_441470"/>
      <w:bookmarkEnd w:id="7800"/>
      <w:r w:rsidRPr="00B91B95">
        <w:rPr>
          <w:rtl/>
        </w:rPr>
        <w:t>רבה</w:t>
      </w:r>
      <w:r>
        <w:rPr>
          <w:rFonts w:hint="cs"/>
          <w:rtl/>
        </w:rPr>
        <w:t>,</w:t>
      </w:r>
      <w:r w:rsidRPr="00B91B95">
        <w:rPr>
          <w:rtl/>
        </w:rPr>
        <w:t xml:space="preserve"> </w:t>
      </w:r>
      <w:bookmarkStart w:id="7801" w:name="_ETM_Q15_441650"/>
      <w:bookmarkEnd w:id="7801"/>
      <w:r w:rsidRPr="00B91B95">
        <w:rPr>
          <w:rtl/>
        </w:rPr>
        <w:t xml:space="preserve">אדוני </w:t>
      </w:r>
      <w:bookmarkStart w:id="7802" w:name="_ETM_Q15_441920"/>
      <w:bookmarkEnd w:id="7802"/>
      <w:r w:rsidRPr="00B91B95">
        <w:rPr>
          <w:rtl/>
        </w:rPr>
        <w:t>היושב</w:t>
      </w:r>
      <w:r>
        <w:rPr>
          <w:rFonts w:hint="cs"/>
          <w:rtl/>
        </w:rPr>
        <w:t>-</w:t>
      </w:r>
      <w:bookmarkStart w:id="7803" w:name="_ETM_Q15_442250"/>
      <w:bookmarkEnd w:id="7803"/>
      <w:r w:rsidRPr="00B91B95">
        <w:rPr>
          <w:rtl/>
        </w:rPr>
        <w:t>ראש</w:t>
      </w:r>
      <w:r>
        <w:rPr>
          <w:rFonts w:hint="cs"/>
          <w:rtl/>
        </w:rPr>
        <w:t>.</w:t>
      </w:r>
      <w:r w:rsidRPr="00B91B95">
        <w:rPr>
          <w:rtl/>
        </w:rPr>
        <w:t xml:space="preserve"> </w:t>
      </w:r>
      <w:bookmarkStart w:id="7804" w:name="_ETM_Q15_442490"/>
      <w:bookmarkEnd w:id="7804"/>
      <w:r w:rsidRPr="00B91B95">
        <w:rPr>
          <w:rtl/>
        </w:rPr>
        <w:t xml:space="preserve">חברות </w:t>
      </w:r>
      <w:bookmarkStart w:id="7805" w:name="_ETM_Q15_442850"/>
      <w:bookmarkEnd w:id="7805"/>
      <w:r w:rsidRPr="00B91B95">
        <w:rPr>
          <w:rtl/>
        </w:rPr>
        <w:t>וחברים</w:t>
      </w:r>
      <w:r>
        <w:rPr>
          <w:rFonts w:hint="cs"/>
          <w:rtl/>
        </w:rPr>
        <w:t>,</w:t>
      </w:r>
      <w:r w:rsidRPr="00B91B95">
        <w:rPr>
          <w:rtl/>
        </w:rPr>
        <w:t xml:space="preserve"> </w:t>
      </w:r>
      <w:bookmarkStart w:id="7806" w:name="_ETM_Q15_443360"/>
      <w:bookmarkEnd w:id="7806"/>
      <w:r w:rsidRPr="00B91B95">
        <w:rPr>
          <w:rtl/>
        </w:rPr>
        <w:t xml:space="preserve">אנחנו </w:t>
      </w:r>
      <w:bookmarkStart w:id="7807" w:name="_ETM_Q15_444080"/>
      <w:bookmarkEnd w:id="7807"/>
      <w:r w:rsidRPr="00B91B95">
        <w:rPr>
          <w:rtl/>
        </w:rPr>
        <w:t xml:space="preserve">מתקרבים </w:t>
      </w:r>
      <w:bookmarkStart w:id="7808" w:name="_ETM_Q15_444650"/>
      <w:bookmarkEnd w:id="7808"/>
      <w:r w:rsidRPr="00B91B95">
        <w:rPr>
          <w:rtl/>
        </w:rPr>
        <w:t>השנה</w:t>
      </w:r>
      <w:r>
        <w:rPr>
          <w:rFonts w:hint="cs"/>
          <w:rtl/>
        </w:rPr>
        <w:t>,</w:t>
      </w:r>
      <w:r w:rsidRPr="00B91B95">
        <w:rPr>
          <w:rtl/>
        </w:rPr>
        <w:t xml:space="preserve"> </w:t>
      </w:r>
      <w:bookmarkStart w:id="7809" w:name="_ETM_Q15_445220"/>
      <w:bookmarkEnd w:id="7809"/>
      <w:r w:rsidRPr="00B91B95">
        <w:rPr>
          <w:rtl/>
        </w:rPr>
        <w:t xml:space="preserve">בסוף </w:t>
      </w:r>
      <w:bookmarkStart w:id="7810" w:name="_ETM_Q15_445490"/>
      <w:bookmarkEnd w:id="7810"/>
      <w:r w:rsidRPr="00B91B95">
        <w:rPr>
          <w:rtl/>
        </w:rPr>
        <w:t>השנה</w:t>
      </w:r>
      <w:r>
        <w:rPr>
          <w:rFonts w:hint="cs"/>
          <w:rtl/>
        </w:rPr>
        <w:t>,</w:t>
      </w:r>
      <w:r w:rsidRPr="00B91B95">
        <w:rPr>
          <w:rtl/>
        </w:rPr>
        <w:t xml:space="preserve"> </w:t>
      </w:r>
      <w:bookmarkStart w:id="7811" w:name="_ETM_Q15_445850"/>
      <w:bookmarkEnd w:id="7811"/>
      <w:r w:rsidRPr="00B91B95">
        <w:rPr>
          <w:rtl/>
        </w:rPr>
        <w:t xml:space="preserve">לקראת </w:t>
      </w:r>
      <w:bookmarkStart w:id="7812" w:name="_ETM_Q15_446120"/>
      <w:bookmarkEnd w:id="7812"/>
      <w:r w:rsidRPr="00B91B95">
        <w:rPr>
          <w:rtl/>
        </w:rPr>
        <w:t xml:space="preserve">בחירות </w:t>
      </w:r>
      <w:bookmarkStart w:id="7813" w:name="_ETM_Q15_446450"/>
      <w:bookmarkEnd w:id="7813"/>
      <w:r w:rsidRPr="00B91B95">
        <w:rPr>
          <w:rtl/>
        </w:rPr>
        <w:t>מוניציפליות</w:t>
      </w:r>
      <w:r>
        <w:rPr>
          <w:rFonts w:hint="cs"/>
          <w:rtl/>
        </w:rPr>
        <w:t>,</w:t>
      </w:r>
      <w:r w:rsidRPr="00B91B95">
        <w:rPr>
          <w:rtl/>
        </w:rPr>
        <w:t xml:space="preserve"> </w:t>
      </w:r>
      <w:bookmarkStart w:id="7814" w:name="_ETM_Q15_447800"/>
      <w:bookmarkEnd w:id="7814"/>
      <w:r w:rsidRPr="00B91B95">
        <w:rPr>
          <w:rtl/>
        </w:rPr>
        <w:t xml:space="preserve">והרבה </w:t>
      </w:r>
      <w:bookmarkStart w:id="7815" w:name="_ETM_Q15_448370"/>
      <w:bookmarkEnd w:id="7815"/>
      <w:r w:rsidRPr="00B91B95">
        <w:rPr>
          <w:rtl/>
        </w:rPr>
        <w:t>פעמים</w:t>
      </w:r>
      <w:r>
        <w:rPr>
          <w:rFonts w:hint="cs"/>
          <w:rtl/>
        </w:rPr>
        <w:t>,</w:t>
      </w:r>
      <w:r w:rsidRPr="00B91B95">
        <w:rPr>
          <w:rtl/>
        </w:rPr>
        <w:t xml:space="preserve"> </w:t>
      </w:r>
      <w:bookmarkStart w:id="7816" w:name="_ETM_Q15_449180"/>
      <w:bookmarkEnd w:id="7816"/>
      <w:r w:rsidRPr="00B91B95">
        <w:rPr>
          <w:rtl/>
        </w:rPr>
        <w:t xml:space="preserve">כולל </w:t>
      </w:r>
      <w:bookmarkStart w:id="7817" w:name="_ETM_Q15_449510"/>
      <w:bookmarkEnd w:id="7817"/>
      <w:r w:rsidRPr="00B91B95">
        <w:rPr>
          <w:rtl/>
        </w:rPr>
        <w:t xml:space="preserve">בשבועות </w:t>
      </w:r>
      <w:bookmarkStart w:id="7818" w:name="_ETM_Q15_450020"/>
      <w:bookmarkEnd w:id="7818"/>
      <w:r w:rsidRPr="00B91B95">
        <w:rPr>
          <w:rtl/>
        </w:rPr>
        <w:t>האחרונים</w:t>
      </w:r>
      <w:r>
        <w:rPr>
          <w:rFonts w:hint="cs"/>
          <w:rtl/>
        </w:rPr>
        <w:t>,</w:t>
      </w:r>
      <w:r w:rsidRPr="00B91B95">
        <w:rPr>
          <w:rtl/>
        </w:rPr>
        <w:t xml:space="preserve"> </w:t>
      </w:r>
      <w:bookmarkStart w:id="7819" w:name="_ETM_Q15_450680"/>
      <w:bookmarkEnd w:id="7819"/>
      <w:r w:rsidRPr="00B91B95">
        <w:rPr>
          <w:rtl/>
        </w:rPr>
        <w:t xml:space="preserve">חוזרים </w:t>
      </w:r>
      <w:bookmarkStart w:id="7820" w:name="_ETM_Q15_451070"/>
      <w:bookmarkEnd w:id="7820"/>
      <w:r w:rsidRPr="00B91B95">
        <w:rPr>
          <w:rtl/>
        </w:rPr>
        <w:t xml:space="preserve">ועולים </w:t>
      </w:r>
      <w:bookmarkStart w:id="7821" w:name="_ETM_Q15_451460"/>
      <w:bookmarkEnd w:id="7821"/>
      <w:r w:rsidRPr="00B91B95">
        <w:rPr>
          <w:rtl/>
        </w:rPr>
        <w:t xml:space="preserve">הרבה </w:t>
      </w:r>
      <w:bookmarkStart w:id="7822" w:name="_ETM_Q15_451700"/>
      <w:bookmarkEnd w:id="7822"/>
      <w:r w:rsidRPr="00B91B95">
        <w:rPr>
          <w:rtl/>
        </w:rPr>
        <w:t xml:space="preserve">מאוד </w:t>
      </w:r>
      <w:bookmarkStart w:id="7823" w:name="_ETM_Q15_451940"/>
      <w:bookmarkEnd w:id="7823"/>
      <w:r w:rsidRPr="00B91B95">
        <w:rPr>
          <w:rtl/>
        </w:rPr>
        <w:t>חול</w:t>
      </w:r>
      <w:r>
        <w:rPr>
          <w:rFonts w:hint="cs"/>
          <w:rtl/>
        </w:rPr>
        <w:t>י</w:t>
      </w:r>
      <w:r w:rsidRPr="00B91B95">
        <w:rPr>
          <w:rtl/>
        </w:rPr>
        <w:t xml:space="preserve">ים </w:t>
      </w:r>
      <w:bookmarkStart w:id="7824" w:name="_ETM_Q15_452390"/>
      <w:bookmarkEnd w:id="7824"/>
      <w:r w:rsidRPr="00B91B95">
        <w:rPr>
          <w:rtl/>
        </w:rPr>
        <w:t xml:space="preserve">של </w:t>
      </w:r>
      <w:bookmarkStart w:id="7825" w:name="_ETM_Q15_452540"/>
      <w:bookmarkEnd w:id="7825"/>
      <w:r w:rsidRPr="00B91B95">
        <w:rPr>
          <w:rtl/>
        </w:rPr>
        <w:t xml:space="preserve">השלטון </w:t>
      </w:r>
      <w:bookmarkStart w:id="7826" w:name="_ETM_Q15_452930"/>
      <w:bookmarkEnd w:id="7826"/>
      <w:r w:rsidRPr="00B91B95">
        <w:rPr>
          <w:rtl/>
        </w:rPr>
        <w:t>המקומי</w:t>
      </w:r>
      <w:r>
        <w:rPr>
          <w:rFonts w:hint="cs"/>
          <w:rtl/>
        </w:rPr>
        <w:t>,</w:t>
      </w:r>
      <w:r w:rsidRPr="00B91B95">
        <w:rPr>
          <w:rtl/>
        </w:rPr>
        <w:t xml:space="preserve"> </w:t>
      </w:r>
      <w:bookmarkStart w:id="7827" w:name="_ETM_Q15_453500"/>
      <w:bookmarkEnd w:id="7827"/>
      <w:r>
        <w:rPr>
          <w:rFonts w:hint="cs"/>
          <w:rtl/>
        </w:rPr>
        <w:t>ו</w:t>
      </w:r>
      <w:r w:rsidRPr="00B91B95">
        <w:rPr>
          <w:rtl/>
        </w:rPr>
        <w:t xml:space="preserve">ביניהם </w:t>
      </w:r>
      <w:bookmarkStart w:id="7828" w:name="_ETM_Q15_453860"/>
      <w:bookmarkEnd w:id="7828"/>
      <w:r w:rsidRPr="00B91B95">
        <w:rPr>
          <w:rtl/>
        </w:rPr>
        <w:t>שחיתות</w:t>
      </w:r>
      <w:r>
        <w:rPr>
          <w:rFonts w:hint="cs"/>
          <w:rtl/>
        </w:rPr>
        <w:t xml:space="preserve">, </w:t>
      </w:r>
      <w:bookmarkStart w:id="7829" w:name="_ETM_Q15_455690"/>
      <w:bookmarkEnd w:id="7829"/>
      <w:r w:rsidRPr="00B91B95">
        <w:rPr>
          <w:rtl/>
        </w:rPr>
        <w:t xml:space="preserve">חוסר </w:t>
      </w:r>
      <w:bookmarkStart w:id="7830" w:name="_ETM_Q15_456080"/>
      <w:bookmarkEnd w:id="7830"/>
      <w:r w:rsidRPr="00B91B95">
        <w:rPr>
          <w:rtl/>
        </w:rPr>
        <w:t>סמכות</w:t>
      </w:r>
      <w:r>
        <w:rPr>
          <w:rFonts w:hint="cs"/>
          <w:rtl/>
        </w:rPr>
        <w:t xml:space="preserve">, </w:t>
      </w:r>
      <w:bookmarkStart w:id="7831" w:name="_ETM_Q15_457010"/>
      <w:bookmarkEnd w:id="7831"/>
      <w:r w:rsidRPr="00B91B95">
        <w:rPr>
          <w:rtl/>
        </w:rPr>
        <w:t xml:space="preserve">חולשה </w:t>
      </w:r>
      <w:bookmarkStart w:id="7832" w:name="_ETM_Q15_457520"/>
      <w:bookmarkEnd w:id="7832"/>
      <w:r w:rsidRPr="00B91B95">
        <w:rPr>
          <w:rtl/>
        </w:rPr>
        <w:t xml:space="preserve">מאוד </w:t>
      </w:r>
      <w:bookmarkStart w:id="7833" w:name="_ETM_Q15_457820"/>
      <w:bookmarkEnd w:id="7833"/>
      <w:r w:rsidRPr="00B91B95">
        <w:rPr>
          <w:rtl/>
        </w:rPr>
        <w:t>גדולה</w:t>
      </w:r>
      <w:r>
        <w:rPr>
          <w:rFonts w:hint="cs"/>
          <w:rtl/>
        </w:rPr>
        <w:t xml:space="preserve"> </w:t>
      </w:r>
      <w:r>
        <w:rPr>
          <w:rtl/>
        </w:rPr>
        <w:t>–</w:t>
      </w:r>
      <w:r>
        <w:rPr>
          <w:rFonts w:hint="cs"/>
          <w:rtl/>
        </w:rPr>
        <w:t xml:space="preserve"> </w:t>
      </w:r>
      <w:bookmarkStart w:id="7834" w:name="_ETM_Q15_459140"/>
      <w:bookmarkEnd w:id="7834"/>
      <w:r>
        <w:rPr>
          <w:rFonts w:hint="cs"/>
          <w:rtl/>
        </w:rPr>
        <w:t xml:space="preserve">הרבה מאוד </w:t>
      </w:r>
      <w:r w:rsidRPr="00B91B95">
        <w:rPr>
          <w:rtl/>
        </w:rPr>
        <w:t xml:space="preserve">בעיות </w:t>
      </w:r>
      <w:bookmarkStart w:id="7835" w:name="_ETM_Q15_459440"/>
      <w:bookmarkEnd w:id="7835"/>
      <w:r w:rsidRPr="00B91B95">
        <w:rPr>
          <w:rtl/>
        </w:rPr>
        <w:t xml:space="preserve">של </w:t>
      </w:r>
      <w:bookmarkStart w:id="7836" w:name="_ETM_Q15_459560"/>
      <w:bookmarkEnd w:id="7836"/>
      <w:r w:rsidRPr="00B91B95">
        <w:rPr>
          <w:rtl/>
        </w:rPr>
        <w:t xml:space="preserve">השלטון </w:t>
      </w:r>
      <w:bookmarkStart w:id="7837" w:name="_ETM_Q15_459890"/>
      <w:bookmarkEnd w:id="7837"/>
      <w:r w:rsidRPr="00B91B95">
        <w:rPr>
          <w:rtl/>
        </w:rPr>
        <w:t>המקומי</w:t>
      </w:r>
      <w:r>
        <w:rPr>
          <w:rFonts w:hint="cs"/>
          <w:rtl/>
        </w:rPr>
        <w:t>.</w:t>
      </w:r>
      <w:r w:rsidRPr="00B91B95">
        <w:rPr>
          <w:rtl/>
        </w:rPr>
        <w:t xml:space="preserve"> </w:t>
      </w:r>
      <w:bookmarkStart w:id="7838" w:name="_ETM_Q15_460880"/>
      <w:bookmarkEnd w:id="7838"/>
      <w:r w:rsidRPr="00B91B95">
        <w:rPr>
          <w:rtl/>
        </w:rPr>
        <w:t xml:space="preserve">הרבה </w:t>
      </w:r>
      <w:bookmarkStart w:id="7839" w:name="_ETM_Q15_461150"/>
      <w:bookmarkEnd w:id="7839"/>
      <w:r w:rsidRPr="00B91B95">
        <w:rPr>
          <w:rtl/>
        </w:rPr>
        <w:t xml:space="preserve">פעמים </w:t>
      </w:r>
      <w:bookmarkStart w:id="7840" w:name="_ETM_Q15_461510"/>
      <w:bookmarkEnd w:id="7840"/>
      <w:r w:rsidRPr="00B91B95">
        <w:rPr>
          <w:rtl/>
        </w:rPr>
        <w:t xml:space="preserve">אומרים </w:t>
      </w:r>
      <w:bookmarkStart w:id="7841" w:name="_ETM_Q15_461870"/>
      <w:bookmarkEnd w:id="7841"/>
      <w:r w:rsidRPr="00B91B95">
        <w:rPr>
          <w:rtl/>
        </w:rPr>
        <w:t xml:space="preserve">לנו </w:t>
      </w:r>
      <w:bookmarkStart w:id="7842" w:name="_ETM_Q15_462080"/>
      <w:bookmarkEnd w:id="7842"/>
      <w:r w:rsidRPr="00B91B95">
        <w:rPr>
          <w:rtl/>
        </w:rPr>
        <w:t xml:space="preserve">עוד </w:t>
      </w:r>
      <w:bookmarkStart w:id="7843" w:name="_ETM_Q15_462260"/>
      <w:bookmarkEnd w:id="7843"/>
      <w:r w:rsidRPr="00B91B95">
        <w:rPr>
          <w:rtl/>
        </w:rPr>
        <w:t>דבר</w:t>
      </w:r>
      <w:r>
        <w:rPr>
          <w:rFonts w:hint="cs"/>
          <w:rtl/>
        </w:rPr>
        <w:t xml:space="preserve"> </w:t>
      </w:r>
      <w:r>
        <w:rPr>
          <w:rtl/>
        </w:rPr>
        <w:t>–</w:t>
      </w:r>
      <w:r w:rsidRPr="00B91B95">
        <w:rPr>
          <w:rtl/>
        </w:rPr>
        <w:t xml:space="preserve"> </w:t>
      </w:r>
      <w:bookmarkStart w:id="7844" w:name="_ETM_Q15_462800"/>
      <w:bookmarkEnd w:id="7844"/>
      <w:r>
        <w:rPr>
          <w:rFonts w:hint="cs"/>
          <w:rtl/>
        </w:rPr>
        <w:t>ש</w:t>
      </w:r>
      <w:bookmarkStart w:id="7845" w:name="_ETM_Q15_438699"/>
      <w:bookmarkEnd w:id="7845"/>
      <w:r w:rsidRPr="00B91B95">
        <w:rPr>
          <w:rtl/>
        </w:rPr>
        <w:t xml:space="preserve">אני </w:t>
      </w:r>
      <w:bookmarkStart w:id="7846" w:name="_ETM_Q15_463100"/>
      <w:bookmarkEnd w:id="7846"/>
      <w:r w:rsidRPr="00B91B95">
        <w:rPr>
          <w:rtl/>
        </w:rPr>
        <w:t xml:space="preserve">אומרת </w:t>
      </w:r>
      <w:bookmarkStart w:id="7847" w:name="_ETM_Q15_463370"/>
      <w:bookmarkEnd w:id="7847"/>
      <w:r w:rsidRPr="00B91B95">
        <w:rPr>
          <w:rtl/>
        </w:rPr>
        <w:t xml:space="preserve">גם </w:t>
      </w:r>
      <w:bookmarkStart w:id="7848" w:name="_ETM_Q15_463580"/>
      <w:bookmarkEnd w:id="7848"/>
      <w:r w:rsidRPr="00B91B95">
        <w:rPr>
          <w:rtl/>
        </w:rPr>
        <w:t xml:space="preserve">בתור </w:t>
      </w:r>
      <w:bookmarkStart w:id="7849" w:name="_ETM_Q15_463820"/>
      <w:bookmarkEnd w:id="7849"/>
      <w:r w:rsidRPr="00B91B95">
        <w:rPr>
          <w:rtl/>
        </w:rPr>
        <w:t xml:space="preserve">חברת </w:t>
      </w:r>
      <w:bookmarkStart w:id="7850" w:name="_ETM_Q15_464150"/>
      <w:bookmarkEnd w:id="7850"/>
      <w:r w:rsidRPr="00B91B95">
        <w:rPr>
          <w:rtl/>
        </w:rPr>
        <w:t xml:space="preserve">מועצה </w:t>
      </w:r>
      <w:bookmarkStart w:id="7851" w:name="_ETM_Q15_464480"/>
      <w:bookmarkEnd w:id="7851"/>
      <w:r w:rsidRPr="00B91B95">
        <w:rPr>
          <w:rtl/>
        </w:rPr>
        <w:t xml:space="preserve">לשעבר </w:t>
      </w:r>
      <w:bookmarkStart w:id="7852" w:name="_ETM_Q15_465080"/>
      <w:bookmarkEnd w:id="7852"/>
      <w:r w:rsidRPr="00B91B95">
        <w:rPr>
          <w:rtl/>
        </w:rPr>
        <w:t xml:space="preserve">בעיר </w:t>
      </w:r>
      <w:bookmarkStart w:id="7853" w:name="_ETM_Q15_465350"/>
      <w:bookmarkEnd w:id="7853"/>
      <w:r w:rsidRPr="00B91B95">
        <w:rPr>
          <w:rtl/>
        </w:rPr>
        <w:t xml:space="preserve">גדולה </w:t>
      </w:r>
      <w:bookmarkStart w:id="7854" w:name="_ETM_Q15_466160"/>
      <w:bookmarkEnd w:id="7854"/>
      <w:r>
        <w:rPr>
          <w:rFonts w:hint="cs"/>
          <w:rtl/>
        </w:rPr>
        <w:t>ו</w:t>
      </w:r>
      <w:r w:rsidRPr="00B91B95">
        <w:rPr>
          <w:rtl/>
        </w:rPr>
        <w:t xml:space="preserve">בעיר </w:t>
      </w:r>
      <w:bookmarkStart w:id="7855" w:name="_ETM_Q15_481930"/>
      <w:bookmarkEnd w:id="7855"/>
      <w:r>
        <w:rPr>
          <w:rFonts w:hint="cs"/>
          <w:rtl/>
        </w:rPr>
        <w:t xml:space="preserve">יחסית מתוקנת </w:t>
      </w:r>
      <w:r>
        <w:rPr>
          <w:rtl/>
        </w:rPr>
        <w:t>–</w:t>
      </w:r>
      <w:r>
        <w:rPr>
          <w:rFonts w:hint="cs"/>
          <w:rtl/>
        </w:rPr>
        <w:t xml:space="preserve"> הרבה פעמים אומרים לנו: ככל </w:t>
      </w:r>
      <w:bookmarkStart w:id="7856" w:name="_ETM_Q15_473734"/>
      <w:bookmarkEnd w:id="7856"/>
      <w:r>
        <w:rPr>
          <w:rFonts w:hint="cs"/>
          <w:rtl/>
        </w:rPr>
        <w:t>שמתרחקים בגודל העיר, בחוזק הכלכלי של העיר, במיקומה הגיאוגרפי של העיר או היישוב, כך גוברים הרבה פעמים האי</w:t>
      </w:r>
      <w:bookmarkStart w:id="7857" w:name="_ETM_Q15_482200"/>
      <w:bookmarkEnd w:id="7857"/>
      <w:r>
        <w:rPr>
          <w:rFonts w:hint="cs"/>
          <w:rtl/>
        </w:rPr>
        <w:t>-</w:t>
      </w:r>
      <w:r w:rsidRPr="00B91B95">
        <w:rPr>
          <w:rtl/>
        </w:rPr>
        <w:t>סדרים</w:t>
      </w:r>
      <w:r>
        <w:rPr>
          <w:rFonts w:hint="cs"/>
          <w:rtl/>
        </w:rPr>
        <w:t>,</w:t>
      </w:r>
      <w:r w:rsidRPr="00B91B95">
        <w:rPr>
          <w:rtl/>
        </w:rPr>
        <w:t xml:space="preserve"> </w:t>
      </w:r>
      <w:bookmarkStart w:id="7858" w:name="_ETM_Q15_482770"/>
      <w:bookmarkEnd w:id="7858"/>
      <w:r w:rsidRPr="00B91B95">
        <w:rPr>
          <w:rtl/>
        </w:rPr>
        <w:t>השחיתות</w:t>
      </w:r>
      <w:r>
        <w:rPr>
          <w:rFonts w:hint="cs"/>
          <w:rtl/>
        </w:rPr>
        <w:t>,</w:t>
      </w:r>
      <w:r w:rsidRPr="00B91B95">
        <w:rPr>
          <w:rtl/>
        </w:rPr>
        <w:t xml:space="preserve"> </w:t>
      </w:r>
      <w:bookmarkStart w:id="7859" w:name="_ETM_Q15_483820"/>
      <w:bookmarkEnd w:id="7859"/>
      <w:r w:rsidRPr="00B91B95">
        <w:rPr>
          <w:rtl/>
        </w:rPr>
        <w:t xml:space="preserve">יחסי </w:t>
      </w:r>
      <w:bookmarkStart w:id="7860" w:name="_ETM_Q15_484300"/>
      <w:bookmarkEnd w:id="7860"/>
      <w:r w:rsidRPr="00B91B95">
        <w:rPr>
          <w:rtl/>
        </w:rPr>
        <w:t>מקורבים</w:t>
      </w:r>
      <w:r>
        <w:rPr>
          <w:rFonts w:hint="cs"/>
          <w:rtl/>
        </w:rPr>
        <w:t>,</w:t>
      </w:r>
      <w:r w:rsidRPr="00B91B95">
        <w:rPr>
          <w:rtl/>
        </w:rPr>
        <w:t xml:space="preserve"> </w:t>
      </w:r>
      <w:bookmarkStart w:id="7861" w:name="_ETM_Q15_484990"/>
      <w:bookmarkEnd w:id="7861"/>
      <w:r w:rsidRPr="00B91B95">
        <w:rPr>
          <w:rtl/>
        </w:rPr>
        <w:t xml:space="preserve">חוסר </w:t>
      </w:r>
      <w:bookmarkStart w:id="7862" w:name="_ETM_Q15_485350"/>
      <w:bookmarkEnd w:id="7862"/>
      <w:r w:rsidRPr="00B91B95">
        <w:rPr>
          <w:rtl/>
        </w:rPr>
        <w:t xml:space="preserve">היכולת </w:t>
      </w:r>
      <w:bookmarkStart w:id="7863" w:name="_ETM_Q15_486310"/>
      <w:bookmarkEnd w:id="7863"/>
      <w:r w:rsidRPr="00B91B95">
        <w:rPr>
          <w:rtl/>
        </w:rPr>
        <w:t xml:space="preserve">באמת </w:t>
      </w:r>
      <w:bookmarkStart w:id="7864" w:name="_ETM_Q15_486640"/>
      <w:bookmarkEnd w:id="7864"/>
      <w:r w:rsidRPr="00B91B95">
        <w:rPr>
          <w:rtl/>
        </w:rPr>
        <w:t xml:space="preserve">לתת </w:t>
      </w:r>
      <w:bookmarkStart w:id="7865" w:name="_ETM_Q15_486910"/>
      <w:bookmarkEnd w:id="7865"/>
      <w:r w:rsidRPr="00B91B95">
        <w:rPr>
          <w:rtl/>
        </w:rPr>
        <w:t xml:space="preserve">דין </w:t>
      </w:r>
      <w:bookmarkStart w:id="7866" w:name="_ETM_Q15_487060"/>
      <w:bookmarkEnd w:id="7866"/>
      <w:r w:rsidRPr="00B91B95">
        <w:rPr>
          <w:rtl/>
        </w:rPr>
        <w:t xml:space="preserve">וחשבון </w:t>
      </w:r>
      <w:bookmarkStart w:id="7867" w:name="_ETM_Q15_487450"/>
      <w:bookmarkEnd w:id="7867"/>
      <w:r w:rsidRPr="00B91B95">
        <w:rPr>
          <w:rtl/>
        </w:rPr>
        <w:t xml:space="preserve">אמיתי </w:t>
      </w:r>
      <w:bookmarkStart w:id="7868" w:name="_ETM_Q15_487779"/>
      <w:bookmarkEnd w:id="7868"/>
      <w:r w:rsidRPr="00B91B95">
        <w:rPr>
          <w:rtl/>
        </w:rPr>
        <w:t>לציבור</w:t>
      </w:r>
      <w:r>
        <w:rPr>
          <w:rFonts w:hint="cs"/>
          <w:rtl/>
        </w:rPr>
        <w:t>.</w:t>
      </w:r>
    </w:p>
    <w:p w:rsidR="00CB74E1" w:rsidRDefault="00CB74E1" w:rsidP="002D7479">
      <w:pPr>
        <w:rPr>
          <w:rtl/>
        </w:rPr>
      </w:pPr>
      <w:bookmarkStart w:id="7869" w:name="_ETM_Q15_490855"/>
      <w:bookmarkEnd w:id="7869"/>
    </w:p>
    <w:p w:rsidR="00CB74E1" w:rsidRDefault="00CB74E1" w:rsidP="00B547EC">
      <w:pPr>
        <w:rPr>
          <w:rtl/>
        </w:rPr>
      </w:pPr>
      <w:r>
        <w:rPr>
          <w:rFonts w:hint="cs"/>
          <w:rtl/>
        </w:rPr>
        <w:t>וכאן יש הצ</w:t>
      </w:r>
      <w:bookmarkStart w:id="7870" w:name="_ETM_Q15_493078"/>
      <w:bookmarkEnd w:id="7870"/>
      <w:r>
        <w:rPr>
          <w:rFonts w:hint="cs"/>
          <w:rtl/>
        </w:rPr>
        <w:t>עה</w:t>
      </w:r>
      <w:bookmarkStart w:id="7871" w:name="_ETM_Q15_493376"/>
      <w:bookmarkEnd w:id="7871"/>
      <w:r>
        <w:rPr>
          <w:rFonts w:hint="cs"/>
          <w:rtl/>
        </w:rPr>
        <w:t>,</w:t>
      </w:r>
      <w:r w:rsidRPr="00B91B95">
        <w:rPr>
          <w:rtl/>
        </w:rPr>
        <w:t xml:space="preserve"> </w:t>
      </w:r>
      <w:bookmarkStart w:id="7872" w:name="_ETM_Q15_489730"/>
      <w:bookmarkEnd w:id="7872"/>
      <w:r w:rsidRPr="00B91B95">
        <w:rPr>
          <w:rtl/>
        </w:rPr>
        <w:t xml:space="preserve">אדוני </w:t>
      </w:r>
      <w:bookmarkStart w:id="7873" w:name="_ETM_Q15_490060"/>
      <w:bookmarkEnd w:id="7873"/>
      <w:r w:rsidRPr="00B91B95">
        <w:rPr>
          <w:rtl/>
        </w:rPr>
        <w:t>היושב</w:t>
      </w:r>
      <w:r>
        <w:rPr>
          <w:rFonts w:hint="cs"/>
          <w:rtl/>
        </w:rPr>
        <w:t>-</w:t>
      </w:r>
      <w:bookmarkStart w:id="7874" w:name="_ETM_Q15_490420"/>
      <w:bookmarkEnd w:id="7874"/>
      <w:r w:rsidRPr="00B91B95">
        <w:rPr>
          <w:rtl/>
        </w:rPr>
        <w:t>ראש</w:t>
      </w:r>
      <w:r>
        <w:rPr>
          <w:rFonts w:hint="cs"/>
          <w:rtl/>
        </w:rPr>
        <w:t>,</w:t>
      </w:r>
      <w:r w:rsidRPr="00B91B95">
        <w:rPr>
          <w:rtl/>
        </w:rPr>
        <w:t xml:space="preserve"> </w:t>
      </w:r>
      <w:bookmarkStart w:id="7875" w:name="_ETM_Q15_491240"/>
      <w:bookmarkStart w:id="7876" w:name="_ETM_Q15_492050"/>
      <w:bookmarkEnd w:id="7875"/>
      <w:bookmarkEnd w:id="7876"/>
      <w:r w:rsidRPr="00B91B95">
        <w:rPr>
          <w:rtl/>
        </w:rPr>
        <w:t xml:space="preserve">הייתי </w:t>
      </w:r>
      <w:bookmarkStart w:id="7877" w:name="_ETM_Q15_492350"/>
      <w:bookmarkEnd w:id="7877"/>
      <w:r w:rsidRPr="00B91B95">
        <w:rPr>
          <w:rtl/>
        </w:rPr>
        <w:t xml:space="preserve">אומרת </w:t>
      </w:r>
      <w:bookmarkStart w:id="7878" w:name="_ETM_Q15_492710"/>
      <w:bookmarkEnd w:id="7878"/>
      <w:r>
        <w:rPr>
          <w:rFonts w:hint="cs"/>
          <w:rtl/>
        </w:rPr>
        <w:t xml:space="preserve">שהיא </w:t>
      </w:r>
      <w:r w:rsidRPr="00B91B95">
        <w:rPr>
          <w:rtl/>
        </w:rPr>
        <w:t>גאוני</w:t>
      </w:r>
      <w:r>
        <w:rPr>
          <w:rFonts w:hint="cs"/>
          <w:rtl/>
        </w:rPr>
        <w:t>ת</w:t>
      </w:r>
      <w:r w:rsidRPr="00B91B95">
        <w:rPr>
          <w:rtl/>
        </w:rPr>
        <w:t xml:space="preserve"> </w:t>
      </w:r>
      <w:bookmarkStart w:id="7879" w:name="_ETM_Q15_493640"/>
      <w:bookmarkEnd w:id="7879"/>
      <w:r w:rsidRPr="00B91B95">
        <w:rPr>
          <w:rtl/>
        </w:rPr>
        <w:t>מר</w:t>
      </w:r>
      <w:r>
        <w:rPr>
          <w:rFonts w:hint="cs"/>
          <w:rtl/>
        </w:rPr>
        <w:t xml:space="preserve">וב שהיא </w:t>
      </w:r>
      <w:bookmarkStart w:id="7880" w:name="_ETM_Q15_494089"/>
      <w:bookmarkEnd w:id="7880"/>
      <w:r w:rsidRPr="00B91B95">
        <w:rPr>
          <w:rtl/>
        </w:rPr>
        <w:t>פשוטה</w:t>
      </w:r>
      <w:r>
        <w:rPr>
          <w:rFonts w:hint="cs"/>
          <w:rtl/>
        </w:rPr>
        <w:t>:</w:t>
      </w:r>
      <w:r w:rsidRPr="00B91B95">
        <w:rPr>
          <w:rtl/>
        </w:rPr>
        <w:t xml:space="preserve"> </w:t>
      </w:r>
      <w:bookmarkStart w:id="7881" w:name="_ETM_Q15_495330"/>
      <w:bookmarkEnd w:id="7881"/>
      <w:r w:rsidRPr="00B91B95">
        <w:rPr>
          <w:rtl/>
        </w:rPr>
        <w:t xml:space="preserve">בסך </w:t>
      </w:r>
      <w:bookmarkStart w:id="7882" w:name="_ETM_Q15_495810"/>
      <w:bookmarkEnd w:id="7882"/>
      <w:r w:rsidRPr="00B91B95">
        <w:rPr>
          <w:rtl/>
        </w:rPr>
        <w:t xml:space="preserve">הכול </w:t>
      </w:r>
      <w:bookmarkStart w:id="7883" w:name="_ETM_Q15_496470"/>
      <w:bookmarkEnd w:id="7883"/>
      <w:r w:rsidRPr="00B91B95">
        <w:rPr>
          <w:rtl/>
        </w:rPr>
        <w:t xml:space="preserve">במצלמה </w:t>
      </w:r>
      <w:bookmarkStart w:id="7884" w:name="_ETM_Q15_497830"/>
      <w:bookmarkEnd w:id="7884"/>
      <w:r>
        <w:rPr>
          <w:rFonts w:hint="cs"/>
          <w:rtl/>
        </w:rPr>
        <w:t>ע</w:t>
      </w:r>
      <w:r w:rsidRPr="00B91B95">
        <w:rPr>
          <w:rtl/>
        </w:rPr>
        <w:t xml:space="preserve">ם </w:t>
      </w:r>
      <w:bookmarkStart w:id="7885" w:name="_ETM_Q15_497980"/>
      <w:bookmarkEnd w:id="7885"/>
      <w:r w:rsidRPr="00B91B95">
        <w:rPr>
          <w:rtl/>
        </w:rPr>
        <w:t xml:space="preserve">אתר </w:t>
      </w:r>
      <w:bookmarkStart w:id="7886" w:name="_ETM_Q15_498339"/>
      <w:bookmarkEnd w:id="7886"/>
      <w:r w:rsidRPr="00B91B95">
        <w:rPr>
          <w:rtl/>
        </w:rPr>
        <w:t>אינטרנט</w:t>
      </w:r>
      <w:r>
        <w:rPr>
          <w:rFonts w:hint="cs"/>
          <w:rtl/>
        </w:rPr>
        <w:t xml:space="preserve"> </w:t>
      </w:r>
      <w:r>
        <w:rPr>
          <w:rFonts w:hint="eastAsia"/>
          <w:rtl/>
        </w:rPr>
        <w:t xml:space="preserve">– </w:t>
      </w:r>
      <w:r>
        <w:rPr>
          <w:rFonts w:hint="cs"/>
          <w:rtl/>
        </w:rPr>
        <w:t xml:space="preserve">עלות של </w:t>
      </w:r>
      <w:bookmarkStart w:id="7887" w:name="_ETM_Q15_500540"/>
      <w:bookmarkStart w:id="7888" w:name="_ETM_Q15_501500"/>
      <w:bookmarkEnd w:id="7887"/>
      <w:bookmarkEnd w:id="7888"/>
      <w:r w:rsidRPr="00B91B95">
        <w:rPr>
          <w:rtl/>
        </w:rPr>
        <w:t xml:space="preserve">באמת </w:t>
      </w:r>
      <w:bookmarkStart w:id="7889" w:name="_ETM_Q15_501920"/>
      <w:bookmarkEnd w:id="7889"/>
      <w:r>
        <w:rPr>
          <w:rFonts w:hint="cs"/>
          <w:rtl/>
        </w:rPr>
        <w:t>לא יותר</w:t>
      </w:r>
      <w:r w:rsidRPr="00B91B95">
        <w:rPr>
          <w:rtl/>
        </w:rPr>
        <w:t xml:space="preserve"> </w:t>
      </w:r>
      <w:bookmarkStart w:id="7890" w:name="_ETM_Q15_502279"/>
      <w:bookmarkEnd w:id="7890"/>
      <w:r w:rsidRPr="00B91B95">
        <w:rPr>
          <w:rtl/>
        </w:rPr>
        <w:t xml:space="preserve">מכמה </w:t>
      </w:r>
      <w:bookmarkStart w:id="7891" w:name="_ETM_Q15_502610"/>
      <w:bookmarkEnd w:id="7891"/>
      <w:r w:rsidRPr="00B91B95">
        <w:rPr>
          <w:rtl/>
        </w:rPr>
        <w:t xml:space="preserve">עשרות </w:t>
      </w:r>
      <w:bookmarkStart w:id="7892" w:name="_ETM_Q15_503000"/>
      <w:bookmarkEnd w:id="7892"/>
      <w:r w:rsidRPr="00B91B95">
        <w:rPr>
          <w:rtl/>
        </w:rPr>
        <w:t>שקלים</w:t>
      </w:r>
      <w:r>
        <w:rPr>
          <w:rFonts w:hint="cs"/>
          <w:rtl/>
        </w:rPr>
        <w:t xml:space="preserve"> </w:t>
      </w:r>
      <w:r>
        <w:rPr>
          <w:rFonts w:hint="eastAsia"/>
          <w:rtl/>
        </w:rPr>
        <w:t xml:space="preserve">– </w:t>
      </w:r>
      <w:r>
        <w:rPr>
          <w:rFonts w:hint="cs"/>
          <w:rtl/>
        </w:rPr>
        <w:t xml:space="preserve">אפשר להשיג </w:t>
      </w:r>
      <w:bookmarkStart w:id="7893" w:name="_ETM_Q15_506874"/>
      <w:bookmarkEnd w:id="7893"/>
      <w:r>
        <w:rPr>
          <w:rFonts w:hint="cs"/>
          <w:rtl/>
        </w:rPr>
        <w:t xml:space="preserve">כל כך הרבה </w:t>
      </w:r>
      <w:bookmarkStart w:id="7894" w:name="_ETM_Q15_504180"/>
      <w:bookmarkStart w:id="7895" w:name="_ETM_Q15_505200"/>
      <w:bookmarkStart w:id="7896" w:name="_ETM_Q15_505410"/>
      <w:bookmarkStart w:id="7897" w:name="_ETM_Q15_505710"/>
      <w:bookmarkStart w:id="7898" w:name="_ETM_Q15_506460"/>
      <w:bookmarkEnd w:id="7894"/>
      <w:bookmarkEnd w:id="7895"/>
      <w:bookmarkEnd w:id="7896"/>
      <w:bookmarkEnd w:id="7897"/>
      <w:bookmarkEnd w:id="7898"/>
      <w:r w:rsidRPr="00B91B95">
        <w:rPr>
          <w:rtl/>
        </w:rPr>
        <w:t xml:space="preserve">בתחום </w:t>
      </w:r>
      <w:bookmarkStart w:id="7899" w:name="_ETM_Q15_506850"/>
      <w:bookmarkEnd w:id="7899"/>
      <w:r w:rsidRPr="00B91B95">
        <w:rPr>
          <w:rtl/>
        </w:rPr>
        <w:t xml:space="preserve">השקיפות </w:t>
      </w:r>
      <w:bookmarkStart w:id="7900" w:name="_ETM_Q15_507360"/>
      <w:bookmarkEnd w:id="7900"/>
      <w:r w:rsidRPr="00B91B95">
        <w:rPr>
          <w:rtl/>
        </w:rPr>
        <w:t xml:space="preserve">לציבור </w:t>
      </w:r>
      <w:bookmarkStart w:id="7901" w:name="_ETM_Q15_508200"/>
      <w:bookmarkEnd w:id="7901"/>
      <w:r w:rsidRPr="00B91B95">
        <w:rPr>
          <w:rtl/>
        </w:rPr>
        <w:t>והחשיפה</w:t>
      </w:r>
      <w:r>
        <w:rPr>
          <w:rFonts w:hint="cs"/>
          <w:rtl/>
        </w:rPr>
        <w:t>,</w:t>
      </w:r>
      <w:r>
        <w:rPr>
          <w:rFonts w:hint="eastAsia"/>
          <w:rtl/>
        </w:rPr>
        <w:t xml:space="preserve"> </w:t>
      </w:r>
      <w:r>
        <w:rPr>
          <w:rFonts w:hint="cs"/>
          <w:rtl/>
        </w:rPr>
        <w:t>שמי שרוצה</w:t>
      </w:r>
      <w:r w:rsidR="004B01FA">
        <w:rPr>
          <w:rFonts w:hint="cs"/>
          <w:rtl/>
        </w:rPr>
        <w:t>,</w:t>
      </w:r>
      <w:r>
        <w:rPr>
          <w:rFonts w:hint="cs"/>
          <w:rtl/>
        </w:rPr>
        <w:t xml:space="preserve"> ישב בבית ויראה </w:t>
      </w:r>
      <w:bookmarkStart w:id="7902" w:name="_ETM_Q15_509547"/>
      <w:bookmarkEnd w:id="7902"/>
      <w:r>
        <w:rPr>
          <w:rFonts w:hint="cs"/>
          <w:rtl/>
        </w:rPr>
        <w:t xml:space="preserve">מה נבחרי הציבור שלו עושים. </w:t>
      </w:r>
      <w:bookmarkStart w:id="7903" w:name="_ETM_Q15_509850"/>
      <w:bookmarkStart w:id="7904" w:name="_ETM_Q15_511230"/>
      <w:bookmarkStart w:id="7905" w:name="_ETM_Q15_511470"/>
      <w:bookmarkStart w:id="7906" w:name="_ETM_Q15_512130"/>
      <w:bookmarkStart w:id="7907" w:name="_ETM_Q15_512220"/>
      <w:bookmarkEnd w:id="7903"/>
      <w:bookmarkEnd w:id="7904"/>
      <w:bookmarkEnd w:id="7905"/>
      <w:bookmarkEnd w:id="7906"/>
      <w:bookmarkEnd w:id="7907"/>
      <w:r w:rsidRPr="00B91B95">
        <w:rPr>
          <w:rtl/>
        </w:rPr>
        <w:t xml:space="preserve">זה </w:t>
      </w:r>
      <w:bookmarkStart w:id="7908" w:name="_ETM_Q15_512610"/>
      <w:bookmarkEnd w:id="7908"/>
      <w:r>
        <w:rPr>
          <w:rFonts w:hint="cs"/>
          <w:rtl/>
        </w:rPr>
        <w:t xml:space="preserve">באמת </w:t>
      </w:r>
      <w:r w:rsidRPr="00B91B95">
        <w:rPr>
          <w:rtl/>
        </w:rPr>
        <w:t xml:space="preserve">כל </w:t>
      </w:r>
      <w:bookmarkStart w:id="7909" w:name="_ETM_Q15_512850"/>
      <w:bookmarkEnd w:id="7909"/>
      <w:r w:rsidRPr="00B91B95">
        <w:rPr>
          <w:rtl/>
        </w:rPr>
        <w:t xml:space="preserve">כך </w:t>
      </w:r>
      <w:bookmarkStart w:id="7910" w:name="_ETM_Q15_514200"/>
      <w:bookmarkEnd w:id="7910"/>
      <w:r w:rsidRPr="00B91B95">
        <w:rPr>
          <w:rtl/>
        </w:rPr>
        <w:t xml:space="preserve">מובן </w:t>
      </w:r>
      <w:bookmarkStart w:id="7911" w:name="_ETM_Q15_514650"/>
      <w:bookmarkEnd w:id="7911"/>
      <w:r w:rsidRPr="00B91B95">
        <w:rPr>
          <w:rtl/>
        </w:rPr>
        <w:t xml:space="preserve">מאליו </w:t>
      </w:r>
      <w:bookmarkStart w:id="7912" w:name="_ETM_Q15_515370"/>
      <w:bookmarkEnd w:id="7912"/>
      <w:r w:rsidRPr="00B91B95">
        <w:rPr>
          <w:rtl/>
        </w:rPr>
        <w:t xml:space="preserve">שכמעט </w:t>
      </w:r>
      <w:bookmarkStart w:id="7913" w:name="_ETM_Q15_515909"/>
      <w:bookmarkEnd w:id="7913"/>
      <w:r w:rsidRPr="00B91B95">
        <w:rPr>
          <w:rtl/>
        </w:rPr>
        <w:t xml:space="preserve">היה </w:t>
      </w:r>
      <w:bookmarkStart w:id="7914" w:name="_ETM_Q15_516120"/>
      <w:bookmarkEnd w:id="7914"/>
      <w:r w:rsidRPr="00B91B95">
        <w:rPr>
          <w:rtl/>
        </w:rPr>
        <w:t xml:space="preserve">צריך </w:t>
      </w:r>
      <w:bookmarkStart w:id="7915" w:name="_ETM_Q15_516270"/>
      <w:bookmarkEnd w:id="7915"/>
      <w:r w:rsidRPr="00B91B95">
        <w:rPr>
          <w:rtl/>
        </w:rPr>
        <w:t xml:space="preserve">לומר </w:t>
      </w:r>
      <w:bookmarkStart w:id="7916" w:name="_ETM_Q15_516540"/>
      <w:bookmarkEnd w:id="7916"/>
      <w:r w:rsidRPr="00B91B95">
        <w:rPr>
          <w:rtl/>
        </w:rPr>
        <w:t xml:space="preserve">שלא </w:t>
      </w:r>
      <w:bookmarkStart w:id="7917" w:name="_ETM_Q15_516840"/>
      <w:bookmarkEnd w:id="7917"/>
      <w:r w:rsidRPr="00B91B95">
        <w:rPr>
          <w:rtl/>
        </w:rPr>
        <w:t xml:space="preserve">היה </w:t>
      </w:r>
      <w:bookmarkStart w:id="7918" w:name="_ETM_Q15_517020"/>
      <w:bookmarkEnd w:id="7918"/>
      <w:r w:rsidRPr="00B91B95">
        <w:rPr>
          <w:rtl/>
        </w:rPr>
        <w:t xml:space="preserve">צריך </w:t>
      </w:r>
      <w:bookmarkStart w:id="7919" w:name="_ETM_Q15_517350"/>
      <w:bookmarkEnd w:id="7919"/>
      <w:r w:rsidRPr="00B91B95">
        <w:rPr>
          <w:rtl/>
        </w:rPr>
        <w:t xml:space="preserve">חוק </w:t>
      </w:r>
      <w:bookmarkStart w:id="7920" w:name="_ETM_Q15_517620"/>
      <w:bookmarkEnd w:id="7920"/>
      <w:r>
        <w:rPr>
          <w:rFonts w:hint="cs"/>
          <w:rtl/>
        </w:rPr>
        <w:t>ל</w:t>
      </w:r>
      <w:r w:rsidRPr="00B91B95">
        <w:rPr>
          <w:rtl/>
        </w:rPr>
        <w:t>זה</w:t>
      </w:r>
      <w:r>
        <w:rPr>
          <w:rFonts w:hint="cs"/>
          <w:rtl/>
        </w:rPr>
        <w:t xml:space="preserve">. כמו בכנסת, כמו בוועדות. </w:t>
      </w:r>
    </w:p>
    <w:p w:rsidR="00CB74E1" w:rsidRDefault="00CB74E1" w:rsidP="002D7479">
      <w:pPr>
        <w:rPr>
          <w:rtl/>
        </w:rPr>
      </w:pPr>
    </w:p>
    <w:sdt>
      <w:sdtPr>
        <w:rPr>
          <w:rtl/>
        </w:rPr>
        <w:alias w:val="יור"/>
        <w:tag w:val="&lt;ID&gt;5533&lt;/ID&gt;&lt;Name&gt;יצחק וקנין - יו&quot;ר&lt;/Name&gt;&lt;Data&gt;יצחק וקנין&lt;/Data&gt;&lt;Shortcut&gt;&lt;/Shortcut&gt;"/>
        <w:id w:val="-454250741"/>
        <w:placeholder>
          <w:docPart w:val="E10A64642B9C4F62AF86CA8D979BD780"/>
        </w:placeholder>
        <w15:color w:val="993366"/>
      </w:sdtPr>
      <w:sdtEndPr/>
      <w:sdtContent>
        <w:p w:rsidR="00CB74E1" w:rsidRDefault="00CB74E1" w:rsidP="002D7479">
          <w:pPr>
            <w:pStyle w:val="af6"/>
            <w:keepNext/>
            <w:rPr>
              <w:rtl/>
            </w:rPr>
          </w:pPr>
          <w:r w:rsidRPr="007A4991">
            <w:rPr>
              <w:rStyle w:val="afe"/>
              <w:color w:val="000000"/>
              <w:rtl/>
            </w:rPr>
            <w:t>היו"ר יצחק וקנין</w:t>
          </w:r>
          <w:r w:rsidRPr="007A4991">
            <w:rPr>
              <w:color w:val="000000"/>
              <w:rtl/>
            </w:rPr>
            <w:t>:</w:t>
          </w:r>
        </w:p>
      </w:sdtContent>
    </w:sdt>
    <w:p w:rsidR="00CB74E1" w:rsidRDefault="00CB74E1" w:rsidP="004370BB">
      <w:pPr>
        <w:rPr>
          <w:rtl/>
        </w:rPr>
      </w:pPr>
    </w:p>
    <w:p w:rsidR="00CB74E1" w:rsidRDefault="00CB74E1" w:rsidP="002D7479">
      <w:pPr>
        <w:rPr>
          <w:rtl/>
        </w:rPr>
      </w:pPr>
      <w:r>
        <w:rPr>
          <w:rFonts w:hint="cs"/>
          <w:rtl/>
        </w:rPr>
        <w:t xml:space="preserve">תמר, את אומרת שכל כך </w:t>
      </w:r>
      <w:bookmarkStart w:id="7921" w:name="_ETM_Q15_519170"/>
      <w:bookmarkStart w:id="7922" w:name="_ETM_Q15_522590"/>
      <w:bookmarkStart w:id="7923" w:name="_ETM_Q15_522830"/>
      <w:bookmarkEnd w:id="7921"/>
      <w:bookmarkEnd w:id="7922"/>
      <w:bookmarkEnd w:id="7923"/>
      <w:r w:rsidRPr="00B91B95">
        <w:rPr>
          <w:rtl/>
        </w:rPr>
        <w:t xml:space="preserve">לוחצים </w:t>
      </w:r>
      <w:bookmarkStart w:id="7924" w:name="_ETM_Q15_523400"/>
      <w:bookmarkEnd w:id="7924"/>
      <w:r w:rsidRPr="00B91B95">
        <w:rPr>
          <w:rtl/>
        </w:rPr>
        <w:t xml:space="preserve">שיהיו </w:t>
      </w:r>
      <w:bookmarkStart w:id="7925" w:name="_ETM_Q15_523790"/>
      <w:bookmarkEnd w:id="7925"/>
      <w:r w:rsidRPr="00B91B95">
        <w:rPr>
          <w:rtl/>
        </w:rPr>
        <w:t xml:space="preserve">מצלמות </w:t>
      </w:r>
      <w:bookmarkStart w:id="7926" w:name="_ETM_Q15_524420"/>
      <w:bookmarkEnd w:id="7926"/>
      <w:r w:rsidRPr="00B91B95">
        <w:rPr>
          <w:rtl/>
        </w:rPr>
        <w:t xml:space="preserve">במעונות </w:t>
      </w:r>
      <w:bookmarkStart w:id="7927" w:name="_ETM_Q15_524960"/>
      <w:bookmarkEnd w:id="7927"/>
      <w:r w:rsidRPr="00B91B95">
        <w:rPr>
          <w:rtl/>
        </w:rPr>
        <w:t>היום</w:t>
      </w:r>
      <w:r>
        <w:rPr>
          <w:rFonts w:hint="cs"/>
          <w:rtl/>
        </w:rPr>
        <w:t>,</w:t>
      </w:r>
      <w:r w:rsidRPr="00B91B95">
        <w:rPr>
          <w:rtl/>
        </w:rPr>
        <w:t xml:space="preserve"> </w:t>
      </w:r>
      <w:bookmarkStart w:id="7928" w:name="_ETM_Q15_527100"/>
      <w:bookmarkStart w:id="7929" w:name="_ETM_Q15_528550"/>
      <w:bookmarkEnd w:id="7928"/>
      <w:bookmarkEnd w:id="7929"/>
      <w:r w:rsidRPr="00B91B95">
        <w:rPr>
          <w:rtl/>
        </w:rPr>
        <w:t xml:space="preserve">אז </w:t>
      </w:r>
      <w:bookmarkStart w:id="7930" w:name="_ETM_Q15_528730"/>
      <w:bookmarkEnd w:id="7930"/>
      <w:r w:rsidRPr="00B91B95">
        <w:rPr>
          <w:rtl/>
        </w:rPr>
        <w:t xml:space="preserve">במועצת </w:t>
      </w:r>
      <w:bookmarkStart w:id="7931" w:name="_ETM_Q15_529390"/>
      <w:bookmarkEnd w:id="7931"/>
      <w:r w:rsidRPr="00B91B95">
        <w:rPr>
          <w:rtl/>
        </w:rPr>
        <w:t xml:space="preserve">העיר </w:t>
      </w:r>
      <w:bookmarkStart w:id="7932" w:name="_ETM_Q15_529690"/>
      <w:bookmarkEnd w:id="7932"/>
      <w:r w:rsidRPr="00B91B95">
        <w:rPr>
          <w:rtl/>
        </w:rPr>
        <w:t xml:space="preserve">לא </w:t>
      </w:r>
      <w:bookmarkStart w:id="7933" w:name="_ETM_Q15_530230"/>
      <w:bookmarkEnd w:id="7933"/>
      <w:r>
        <w:rPr>
          <w:rFonts w:hint="cs"/>
          <w:rtl/>
        </w:rPr>
        <w:t>יהיה?</w:t>
      </w:r>
    </w:p>
    <w:p w:rsidR="00CB74E1" w:rsidRDefault="00CB74E1" w:rsidP="002D7479">
      <w:pPr>
        <w:rPr>
          <w:rtl/>
        </w:rPr>
      </w:pPr>
    </w:p>
    <w:sdt>
      <w:sdtPr>
        <w:rPr>
          <w:rtl/>
        </w:rPr>
        <w:alias w:val="קריאה"/>
        <w:tag w:val="&lt;ID&gt;4633&lt;/ID&gt;&lt;Name&gt;שלי יחימוביץ - המחנה הציוני&lt;/Name&gt;&lt;Data&gt;שלי יחימוביץ (המחנה הציוני)&lt;/Data&gt;&lt;Shortcut&gt;שליח&lt;/Shortcut&gt;"/>
        <w:id w:val="1026141160"/>
        <w:placeholder>
          <w:docPart w:val="E10A64642B9C4F62AF86CA8D979BD780"/>
        </w:placeholder>
        <w15:color w:val="993366"/>
      </w:sdtPr>
      <w:sdtEndPr/>
      <w:sdtContent>
        <w:p w:rsidR="00CB74E1" w:rsidRDefault="00CB74E1" w:rsidP="002D7479">
          <w:pPr>
            <w:pStyle w:val="af5"/>
            <w:keepNext/>
            <w:rPr>
              <w:rtl/>
            </w:rPr>
          </w:pPr>
          <w:r w:rsidRPr="007A4991">
            <w:rPr>
              <w:rStyle w:val="afe"/>
              <w:color w:val="000000"/>
              <w:rtl/>
            </w:rPr>
            <w:t>שלי יחימוביץ (המחנה הציוני)</w:t>
          </w:r>
          <w:r w:rsidRPr="007A4991">
            <w:rPr>
              <w:color w:val="000000"/>
              <w:rtl/>
            </w:rPr>
            <w:t>:</w:t>
          </w:r>
        </w:p>
      </w:sdtContent>
    </w:sdt>
    <w:p w:rsidR="00CB74E1" w:rsidRDefault="00CB74E1" w:rsidP="004370BB">
      <w:pPr>
        <w:rPr>
          <w:rtl/>
        </w:rPr>
      </w:pPr>
    </w:p>
    <w:p w:rsidR="00CB74E1" w:rsidRDefault="00CB74E1" w:rsidP="002D7479">
      <w:pPr>
        <w:rPr>
          <w:rtl/>
        </w:rPr>
      </w:pPr>
      <w:r>
        <w:rPr>
          <w:rFonts w:hint="cs"/>
          <w:rtl/>
        </w:rPr>
        <w:t xml:space="preserve">כמו בכנסת. </w:t>
      </w:r>
    </w:p>
    <w:p w:rsidR="00CB74E1" w:rsidRDefault="00CB74E1" w:rsidP="002D7479">
      <w:pPr>
        <w:rPr>
          <w:rtl/>
        </w:rPr>
      </w:pPr>
    </w:p>
    <w:sdt>
      <w:sdtPr>
        <w:rPr>
          <w:rtl/>
        </w:rPr>
        <w:alias w:val="דובר_המשך"/>
        <w:tag w:val="&lt;ID&gt;5079&lt;/ID&gt;&lt;Name&gt;תמר זנדברג - מרצ&lt;/Name&gt;&lt;Data&gt;תמר זנדברג (מרצ)&lt;/Data&gt;&lt;Shortcut&gt;תמזנ&lt;/Shortcut&gt;"/>
        <w:id w:val="1777216131"/>
        <w:placeholder>
          <w:docPart w:val="E10A64642B9C4F62AF86CA8D979BD780"/>
        </w:placeholder>
        <w15:color w:val="993366"/>
      </w:sdtPr>
      <w:sdtEndPr/>
      <w:sdtContent>
        <w:p w:rsidR="00CB74E1" w:rsidRDefault="00CB74E1" w:rsidP="002D7479">
          <w:pPr>
            <w:pStyle w:val="-"/>
            <w:keepNext/>
            <w:rPr>
              <w:rtl/>
            </w:rPr>
          </w:pPr>
          <w:r w:rsidRPr="007A4991">
            <w:rPr>
              <w:rStyle w:val="afe"/>
              <w:color w:val="000000"/>
              <w:rtl/>
            </w:rPr>
            <w:t>תמר זנדברג (מרצ)</w:t>
          </w:r>
          <w:r w:rsidRPr="007A4991">
            <w:rPr>
              <w:color w:val="000000"/>
              <w:rtl/>
            </w:rPr>
            <w:t>:</w:t>
          </w:r>
        </w:p>
      </w:sdtContent>
    </w:sdt>
    <w:p w:rsidR="00CB74E1" w:rsidRDefault="00CB74E1" w:rsidP="004370BB">
      <w:pPr>
        <w:rPr>
          <w:rtl/>
        </w:rPr>
      </w:pPr>
    </w:p>
    <w:p w:rsidR="00CB74E1" w:rsidRDefault="00CB74E1" w:rsidP="002D7479">
      <w:pPr>
        <w:rPr>
          <w:rtl/>
        </w:rPr>
      </w:pPr>
      <w:r>
        <w:rPr>
          <w:rFonts w:hint="cs"/>
          <w:rtl/>
        </w:rPr>
        <w:t>בדיוק. צו</w:t>
      </w:r>
      <w:bookmarkStart w:id="7934" w:name="_ETM_Q15_531700"/>
      <w:bookmarkEnd w:id="7934"/>
      <w:r w:rsidRPr="00B91B95">
        <w:rPr>
          <w:rtl/>
        </w:rPr>
        <w:t xml:space="preserve">דקת </w:t>
      </w:r>
      <w:bookmarkStart w:id="7935" w:name="_ETM_Q15_532180"/>
      <w:bookmarkEnd w:id="7935"/>
      <w:r w:rsidRPr="00B91B95">
        <w:rPr>
          <w:rtl/>
        </w:rPr>
        <w:t xml:space="preserve">חברת </w:t>
      </w:r>
      <w:bookmarkStart w:id="7936" w:name="_ETM_Q15_532540"/>
      <w:bookmarkEnd w:id="7936"/>
      <w:r w:rsidRPr="00B91B95">
        <w:rPr>
          <w:rtl/>
        </w:rPr>
        <w:t xml:space="preserve">הכנסת </w:t>
      </w:r>
      <w:bookmarkStart w:id="7937" w:name="_ETM_Q15_532930"/>
      <w:bookmarkEnd w:id="7937"/>
      <w:r w:rsidRPr="00B91B95">
        <w:rPr>
          <w:rtl/>
        </w:rPr>
        <w:t xml:space="preserve">שלי </w:t>
      </w:r>
      <w:bookmarkStart w:id="7938" w:name="_ETM_Q15_533170"/>
      <w:bookmarkEnd w:id="7938"/>
      <w:r w:rsidRPr="00B91B95">
        <w:rPr>
          <w:rtl/>
        </w:rPr>
        <w:t>יחימוביץ</w:t>
      </w:r>
      <w:r>
        <w:rPr>
          <w:rFonts w:hint="cs"/>
          <w:rtl/>
        </w:rPr>
        <w:t xml:space="preserve">: כמו בכנסת. </w:t>
      </w:r>
      <w:bookmarkStart w:id="7939" w:name="_ETM_Q15_534610"/>
      <w:bookmarkEnd w:id="7939"/>
      <w:r w:rsidRPr="00B91B95">
        <w:rPr>
          <w:rtl/>
        </w:rPr>
        <w:t xml:space="preserve">אנחנו </w:t>
      </w:r>
      <w:bookmarkStart w:id="7940" w:name="_ETM_Q15_534940"/>
      <w:bookmarkEnd w:id="7940"/>
      <w:r w:rsidRPr="00B91B95">
        <w:rPr>
          <w:rtl/>
        </w:rPr>
        <w:t xml:space="preserve">יושבים </w:t>
      </w:r>
      <w:bookmarkStart w:id="7941" w:name="_ETM_Q15_535330"/>
      <w:bookmarkEnd w:id="7941"/>
      <w:r w:rsidRPr="00B91B95">
        <w:rPr>
          <w:rtl/>
        </w:rPr>
        <w:t>כאן</w:t>
      </w:r>
      <w:r>
        <w:rPr>
          <w:rFonts w:hint="cs"/>
          <w:rtl/>
        </w:rPr>
        <w:t>,</w:t>
      </w:r>
      <w:r w:rsidRPr="00B91B95">
        <w:rPr>
          <w:rtl/>
        </w:rPr>
        <w:t xml:space="preserve"> </w:t>
      </w:r>
      <w:bookmarkStart w:id="7942" w:name="_ETM_Q15_535540"/>
      <w:bookmarkEnd w:id="7942"/>
      <w:r w:rsidRPr="00B91B95">
        <w:rPr>
          <w:rtl/>
        </w:rPr>
        <w:t xml:space="preserve">הכול </w:t>
      </w:r>
      <w:bookmarkStart w:id="7943" w:name="_ETM_Q15_535810"/>
      <w:bookmarkEnd w:id="7943"/>
      <w:r w:rsidRPr="00B91B95">
        <w:rPr>
          <w:rtl/>
        </w:rPr>
        <w:t xml:space="preserve">כאן </w:t>
      </w:r>
      <w:bookmarkStart w:id="7944" w:name="_ETM_Q15_535960"/>
      <w:bookmarkEnd w:id="7944"/>
      <w:r w:rsidRPr="00B91B95">
        <w:rPr>
          <w:rtl/>
        </w:rPr>
        <w:t xml:space="preserve">כרגע </w:t>
      </w:r>
      <w:bookmarkStart w:id="7945" w:name="_ETM_Q15_536350"/>
      <w:bookmarkEnd w:id="7945"/>
      <w:r w:rsidRPr="00B91B95">
        <w:rPr>
          <w:rtl/>
        </w:rPr>
        <w:t>מצולם</w:t>
      </w:r>
      <w:r>
        <w:rPr>
          <w:rFonts w:hint="cs"/>
          <w:rtl/>
        </w:rPr>
        <w:t>.</w:t>
      </w:r>
      <w:r w:rsidRPr="00B91B95">
        <w:rPr>
          <w:rtl/>
        </w:rPr>
        <w:t xml:space="preserve"> </w:t>
      </w:r>
      <w:bookmarkStart w:id="7946" w:name="_ETM_Q15_537340"/>
      <w:bookmarkEnd w:id="7946"/>
      <w:r w:rsidRPr="00B91B95">
        <w:rPr>
          <w:rtl/>
        </w:rPr>
        <w:t xml:space="preserve">דרך </w:t>
      </w:r>
      <w:bookmarkStart w:id="7947" w:name="_ETM_Q15_537610"/>
      <w:bookmarkEnd w:id="7947"/>
      <w:r w:rsidRPr="00B91B95">
        <w:rPr>
          <w:rtl/>
        </w:rPr>
        <w:t>אגב</w:t>
      </w:r>
      <w:r>
        <w:rPr>
          <w:rFonts w:hint="cs"/>
          <w:rtl/>
        </w:rPr>
        <w:t>,</w:t>
      </w:r>
      <w:r w:rsidRPr="00B91B95">
        <w:rPr>
          <w:rtl/>
        </w:rPr>
        <w:t xml:space="preserve"> </w:t>
      </w:r>
      <w:bookmarkStart w:id="7948" w:name="_ETM_Q15_537880"/>
      <w:bookmarkEnd w:id="7948"/>
      <w:r w:rsidRPr="00B91B95">
        <w:rPr>
          <w:rtl/>
        </w:rPr>
        <w:t xml:space="preserve">הכנסת </w:t>
      </w:r>
      <w:bookmarkStart w:id="7949" w:name="_ETM_Q15_538360"/>
      <w:bookmarkEnd w:id="7949"/>
      <w:r w:rsidRPr="00B91B95">
        <w:rPr>
          <w:rtl/>
        </w:rPr>
        <w:t xml:space="preserve">באמת </w:t>
      </w:r>
      <w:bookmarkStart w:id="7950" w:name="_ETM_Q15_538659"/>
      <w:bookmarkEnd w:id="7950"/>
      <w:r w:rsidRPr="00B91B95">
        <w:rPr>
          <w:rtl/>
        </w:rPr>
        <w:t xml:space="preserve">התקדמה </w:t>
      </w:r>
      <w:bookmarkStart w:id="7951" w:name="_ETM_Q15_539110"/>
      <w:bookmarkEnd w:id="7951"/>
      <w:r w:rsidRPr="00B91B95">
        <w:rPr>
          <w:rtl/>
        </w:rPr>
        <w:t xml:space="preserve">מאוד </w:t>
      </w:r>
      <w:bookmarkStart w:id="7952" w:name="_ETM_Q15_539350"/>
      <w:bookmarkEnd w:id="7952"/>
      <w:r w:rsidRPr="00B91B95">
        <w:rPr>
          <w:rtl/>
        </w:rPr>
        <w:t xml:space="preserve">עם </w:t>
      </w:r>
      <w:bookmarkStart w:id="7953" w:name="_ETM_Q15_539470"/>
      <w:bookmarkEnd w:id="7953"/>
      <w:r w:rsidRPr="00B91B95">
        <w:rPr>
          <w:rtl/>
        </w:rPr>
        <w:t xml:space="preserve">הצילום </w:t>
      </w:r>
      <w:bookmarkStart w:id="7954" w:name="_ETM_Q15_539860"/>
      <w:bookmarkEnd w:id="7954"/>
      <w:r w:rsidRPr="00B91B95">
        <w:rPr>
          <w:rtl/>
        </w:rPr>
        <w:t>בוועדות</w:t>
      </w:r>
      <w:r>
        <w:rPr>
          <w:rFonts w:hint="cs"/>
          <w:rtl/>
        </w:rPr>
        <w:t>,</w:t>
      </w:r>
      <w:r w:rsidRPr="00B91B95">
        <w:rPr>
          <w:rtl/>
        </w:rPr>
        <w:t xml:space="preserve"> </w:t>
      </w:r>
      <w:bookmarkStart w:id="7955" w:name="_ETM_Q15_540940"/>
      <w:bookmarkEnd w:id="7955"/>
      <w:r w:rsidRPr="00B91B95">
        <w:rPr>
          <w:rtl/>
        </w:rPr>
        <w:t xml:space="preserve">והיום </w:t>
      </w:r>
      <w:bookmarkStart w:id="7956" w:name="_ETM_Q15_541450"/>
      <w:bookmarkEnd w:id="7956"/>
      <w:r w:rsidRPr="00B91B95">
        <w:rPr>
          <w:rtl/>
        </w:rPr>
        <w:t xml:space="preserve">זה </w:t>
      </w:r>
      <w:bookmarkStart w:id="7957" w:name="_ETM_Q15_541570"/>
      <w:bookmarkEnd w:id="7957"/>
      <w:r w:rsidRPr="00B91B95">
        <w:rPr>
          <w:rtl/>
        </w:rPr>
        <w:t xml:space="preserve">לא </w:t>
      </w:r>
      <w:bookmarkStart w:id="7958" w:name="_ETM_Q15_541720"/>
      <w:bookmarkEnd w:id="7958"/>
      <w:r w:rsidRPr="00B91B95">
        <w:rPr>
          <w:rtl/>
        </w:rPr>
        <w:t xml:space="preserve">רק </w:t>
      </w:r>
      <w:bookmarkStart w:id="7959" w:name="_ETM_Q15_541840"/>
      <w:bookmarkEnd w:id="7959"/>
      <w:r w:rsidRPr="00B91B95">
        <w:rPr>
          <w:rtl/>
        </w:rPr>
        <w:t xml:space="preserve">מצלמה </w:t>
      </w:r>
      <w:bookmarkStart w:id="7960" w:name="_ETM_Q15_542409"/>
      <w:bookmarkEnd w:id="7960"/>
      <w:r w:rsidRPr="00B91B95">
        <w:rPr>
          <w:rtl/>
        </w:rPr>
        <w:t xml:space="preserve">כזאת </w:t>
      </w:r>
      <w:bookmarkStart w:id="7961" w:name="_ETM_Q15_542710"/>
      <w:bookmarkEnd w:id="7961"/>
      <w:r w:rsidRPr="00B91B95">
        <w:rPr>
          <w:rtl/>
        </w:rPr>
        <w:t xml:space="preserve">שעומדת </w:t>
      </w:r>
      <w:bookmarkStart w:id="7962" w:name="_ETM_Q15_543310"/>
      <w:bookmarkEnd w:id="7962"/>
      <w:r w:rsidRPr="00B91B95">
        <w:rPr>
          <w:rtl/>
        </w:rPr>
        <w:t xml:space="preserve">אלא </w:t>
      </w:r>
      <w:bookmarkStart w:id="7963" w:name="_ETM_Q15_543880"/>
      <w:bookmarkEnd w:id="7963"/>
      <w:r w:rsidRPr="00B91B95">
        <w:rPr>
          <w:rtl/>
        </w:rPr>
        <w:t xml:space="preserve">כל </w:t>
      </w:r>
      <w:bookmarkStart w:id="7964" w:name="_ETM_Q15_544120"/>
      <w:bookmarkEnd w:id="7964"/>
      <w:r w:rsidRPr="00B91B95">
        <w:rPr>
          <w:rtl/>
        </w:rPr>
        <w:t xml:space="preserve">ישיבת </w:t>
      </w:r>
      <w:bookmarkStart w:id="7965" w:name="_ETM_Q15_544570"/>
      <w:bookmarkEnd w:id="7965"/>
      <w:r w:rsidRPr="00B91B95">
        <w:rPr>
          <w:rtl/>
        </w:rPr>
        <w:t xml:space="preserve">ועדה </w:t>
      </w:r>
      <w:bookmarkStart w:id="7966" w:name="_ETM_Q15_544900"/>
      <w:bookmarkEnd w:id="7966"/>
      <w:r w:rsidRPr="00B91B95">
        <w:rPr>
          <w:rtl/>
        </w:rPr>
        <w:t xml:space="preserve">מצולמת </w:t>
      </w:r>
      <w:bookmarkStart w:id="7967" w:name="_ETM_Q15_545770"/>
      <w:bookmarkEnd w:id="7967"/>
      <w:r w:rsidRPr="00B91B95">
        <w:rPr>
          <w:rtl/>
        </w:rPr>
        <w:t>ומשודרת</w:t>
      </w:r>
      <w:r>
        <w:rPr>
          <w:rFonts w:hint="cs"/>
          <w:rtl/>
        </w:rPr>
        <w:t xml:space="preserve"> באופן מאוד מאוד</w:t>
      </w:r>
      <w:bookmarkStart w:id="7968" w:name="_ETM_Q15_550372"/>
      <w:bookmarkEnd w:id="7968"/>
      <w:r>
        <w:rPr>
          <w:rFonts w:hint="cs"/>
          <w:rtl/>
        </w:rPr>
        <w:t xml:space="preserve"> מובן מאליו. </w:t>
      </w:r>
      <w:bookmarkStart w:id="7969" w:name="_ETM_Q15_546460"/>
      <w:bookmarkStart w:id="7970" w:name="_ETM_Q15_546700"/>
      <w:bookmarkStart w:id="7971" w:name="_ETM_Q15_547120"/>
      <w:bookmarkStart w:id="7972" w:name="_ETM_Q15_547480"/>
      <w:bookmarkStart w:id="7973" w:name="_ETM_Q15_547960"/>
      <w:bookmarkStart w:id="7974" w:name="_ETM_Q15_548470"/>
      <w:bookmarkStart w:id="7975" w:name="_ETM_Q15_550110"/>
      <w:bookmarkEnd w:id="7969"/>
      <w:bookmarkEnd w:id="7970"/>
      <w:bookmarkEnd w:id="7971"/>
      <w:bookmarkEnd w:id="7972"/>
      <w:bookmarkEnd w:id="7973"/>
      <w:bookmarkEnd w:id="7974"/>
      <w:bookmarkEnd w:id="7975"/>
      <w:r>
        <w:rPr>
          <w:rFonts w:hint="cs"/>
          <w:rtl/>
        </w:rPr>
        <w:t>ו</w:t>
      </w:r>
      <w:r w:rsidRPr="00B91B95">
        <w:rPr>
          <w:rtl/>
        </w:rPr>
        <w:t xml:space="preserve">נשאלת </w:t>
      </w:r>
      <w:bookmarkStart w:id="7976" w:name="_ETM_Q15_550529"/>
      <w:bookmarkEnd w:id="7976"/>
      <w:r w:rsidRPr="00B91B95">
        <w:rPr>
          <w:rtl/>
        </w:rPr>
        <w:t>השאלה</w:t>
      </w:r>
      <w:r w:rsidR="00B547EC">
        <w:rPr>
          <w:rFonts w:hint="cs"/>
          <w:rtl/>
        </w:rPr>
        <w:t>,</w:t>
      </w:r>
      <w:r w:rsidRPr="00B91B95">
        <w:rPr>
          <w:rtl/>
        </w:rPr>
        <w:t xml:space="preserve"> </w:t>
      </w:r>
      <w:bookmarkStart w:id="7977" w:name="_ETM_Q15_551070"/>
      <w:bookmarkEnd w:id="7977"/>
      <w:r w:rsidRPr="00B91B95">
        <w:rPr>
          <w:rtl/>
        </w:rPr>
        <w:t>באמת</w:t>
      </w:r>
      <w:r>
        <w:rPr>
          <w:rFonts w:hint="cs"/>
          <w:rtl/>
        </w:rPr>
        <w:t>: למה לא?</w:t>
      </w:r>
    </w:p>
    <w:p w:rsidR="00CB74E1" w:rsidRDefault="00CB74E1" w:rsidP="002D7479">
      <w:pPr>
        <w:rPr>
          <w:rtl/>
        </w:rPr>
      </w:pPr>
    </w:p>
    <w:sdt>
      <w:sdtPr>
        <w:rPr>
          <w:rtl/>
        </w:rPr>
        <w:alias w:val="קריאה"/>
        <w:tag w:val="&lt;ID&gt;5503&lt;/ID&gt;&lt;Name&gt;משולם נהרי - סגן שר&lt;/Name&gt;&lt;Data&gt;סגן שר הפנים משולם נהרי&lt;/Data&gt;&lt;Shortcut&gt;משנה&lt;/Shortcut&gt;"/>
        <w:id w:val="-1279785298"/>
        <w:placeholder>
          <w:docPart w:val="E10A64642B9C4F62AF86CA8D979BD780"/>
        </w:placeholder>
        <w15:color w:val="993366"/>
      </w:sdtPr>
      <w:sdtEndPr/>
      <w:sdtContent>
        <w:p w:rsidR="00CB74E1" w:rsidRDefault="00CB74E1" w:rsidP="002D7479">
          <w:pPr>
            <w:pStyle w:val="af5"/>
            <w:keepNext/>
            <w:rPr>
              <w:rtl/>
            </w:rPr>
          </w:pPr>
          <w:r w:rsidRPr="008D5190">
            <w:rPr>
              <w:rStyle w:val="afe"/>
              <w:color w:val="000000"/>
              <w:rtl/>
            </w:rPr>
            <w:t>סגן שר הפנים משולם נהרי</w:t>
          </w:r>
          <w:r w:rsidRPr="008D5190">
            <w:rPr>
              <w:color w:val="000000"/>
              <w:rtl/>
            </w:rPr>
            <w:t>:</w:t>
          </w:r>
        </w:p>
      </w:sdtContent>
    </w:sdt>
    <w:p w:rsidR="00CB74E1" w:rsidRDefault="00CB74E1" w:rsidP="004370BB">
      <w:pPr>
        <w:rPr>
          <w:rtl/>
        </w:rPr>
      </w:pPr>
    </w:p>
    <w:p w:rsidR="00CB74E1" w:rsidRDefault="00CB74E1" w:rsidP="004B01FA">
      <w:pPr>
        <w:rPr>
          <w:rtl/>
        </w:rPr>
      </w:pPr>
      <w:bookmarkStart w:id="7978" w:name="_ETM_Q15_552149"/>
      <w:bookmarkEnd w:id="7978"/>
      <w:r>
        <w:rPr>
          <w:rFonts w:hint="cs"/>
          <w:rtl/>
        </w:rPr>
        <w:t xml:space="preserve">אני שואל מה חושב עלינו הציבור </w:t>
      </w:r>
      <w:bookmarkStart w:id="7979" w:name="_ETM_Q15_557223"/>
      <w:bookmarkEnd w:id="7979"/>
      <w:r>
        <w:rPr>
          <w:rFonts w:hint="cs"/>
          <w:rtl/>
        </w:rPr>
        <w:t>שרואה את כל השטויות</w:t>
      </w:r>
      <w:r w:rsidR="004B01FA">
        <w:rPr>
          <w:rFonts w:hint="cs"/>
          <w:rtl/>
        </w:rPr>
        <w:t xml:space="preserve"> </w:t>
      </w:r>
      <w:r w:rsidR="00844C5E">
        <w:rPr>
          <w:rFonts w:hint="cs"/>
          <w:rtl/>
        </w:rPr>
        <w:t>– – –</w:t>
      </w:r>
      <w:r>
        <w:rPr>
          <w:rFonts w:hint="cs"/>
          <w:rtl/>
        </w:rPr>
        <w:t xml:space="preserve"> </w:t>
      </w:r>
    </w:p>
    <w:p w:rsidR="00CB74E1" w:rsidRDefault="00CB74E1" w:rsidP="002D7479">
      <w:pPr>
        <w:rPr>
          <w:rtl/>
        </w:rPr>
      </w:pPr>
      <w:bookmarkStart w:id="7980" w:name="_ETM_Q15_561663"/>
      <w:bookmarkEnd w:id="7980"/>
    </w:p>
    <w:sdt>
      <w:sdtPr>
        <w:rPr>
          <w:rtl/>
        </w:rPr>
        <w:alias w:val="דובר_המשך"/>
        <w:tag w:val="&lt;ID&gt;5079&lt;/ID&gt;&lt;Name&gt;תמר זנדברג - מרצ&lt;/Name&gt;&lt;Data&gt;תמר זנדברג (מרצ)&lt;/Data&gt;&lt;Shortcut&gt;תמזנ&lt;/Shortcut&gt;"/>
        <w:id w:val="-2086062984"/>
        <w:placeholder>
          <w:docPart w:val="E10A64642B9C4F62AF86CA8D979BD780"/>
        </w:placeholder>
        <w15:color w:val="993366"/>
      </w:sdtPr>
      <w:sdtEndPr/>
      <w:sdtContent>
        <w:p w:rsidR="00CB74E1" w:rsidRDefault="00CB74E1" w:rsidP="002D7479">
          <w:pPr>
            <w:pStyle w:val="-"/>
            <w:keepNext/>
            <w:rPr>
              <w:rtl/>
            </w:rPr>
          </w:pPr>
          <w:r w:rsidRPr="008D5190">
            <w:rPr>
              <w:rStyle w:val="afe"/>
              <w:color w:val="000000"/>
              <w:rtl/>
            </w:rPr>
            <w:t>תמר זנדברג (מרצ)</w:t>
          </w:r>
          <w:r w:rsidRPr="008D5190">
            <w:rPr>
              <w:color w:val="000000"/>
              <w:rtl/>
            </w:rPr>
            <w:t>:</w:t>
          </w:r>
        </w:p>
      </w:sdtContent>
    </w:sdt>
    <w:p w:rsidR="00CB74E1" w:rsidRDefault="00CB74E1" w:rsidP="004370BB">
      <w:pPr>
        <w:rPr>
          <w:rtl/>
        </w:rPr>
      </w:pPr>
    </w:p>
    <w:p w:rsidR="00CB74E1" w:rsidRDefault="00CB74E1" w:rsidP="00B547EC">
      <w:pPr>
        <w:rPr>
          <w:rtl/>
        </w:rPr>
      </w:pPr>
      <w:r>
        <w:rPr>
          <w:rFonts w:hint="cs"/>
          <w:rtl/>
        </w:rPr>
        <w:t xml:space="preserve">אז על אחת כמה וכמה. </w:t>
      </w:r>
      <w:bookmarkStart w:id="7981" w:name="_ETM_Q15_560130"/>
      <w:bookmarkStart w:id="7982" w:name="_ETM_Q15_560310"/>
      <w:bookmarkEnd w:id="7981"/>
      <w:bookmarkEnd w:id="7982"/>
      <w:r w:rsidRPr="00B91B95">
        <w:rPr>
          <w:rtl/>
        </w:rPr>
        <w:t xml:space="preserve">מה </w:t>
      </w:r>
      <w:bookmarkStart w:id="7983" w:name="_ETM_Q15_561480"/>
      <w:bookmarkEnd w:id="7983"/>
      <w:r>
        <w:rPr>
          <w:rFonts w:hint="cs"/>
          <w:rtl/>
        </w:rPr>
        <w:t>עדיף</w:t>
      </w:r>
      <w:bookmarkStart w:id="7984" w:name="_ETM_Q15_560803"/>
      <w:bookmarkEnd w:id="7984"/>
      <w:r>
        <w:rPr>
          <w:rFonts w:hint="cs"/>
          <w:rtl/>
        </w:rPr>
        <w:t>, שאנחנו נ</w:t>
      </w:r>
      <w:r w:rsidRPr="00B91B95">
        <w:rPr>
          <w:rtl/>
        </w:rPr>
        <w:t xml:space="preserve">סתתר </w:t>
      </w:r>
      <w:bookmarkStart w:id="7985" w:name="_ETM_Q15_569490"/>
      <w:bookmarkEnd w:id="7985"/>
      <w:r>
        <w:rPr>
          <w:rFonts w:hint="cs"/>
          <w:rtl/>
        </w:rPr>
        <w:t xml:space="preserve">מפניו? הציבור רואה ושופט. על אחת </w:t>
      </w:r>
      <w:r w:rsidR="00844C5E">
        <w:rPr>
          <w:rFonts w:hint="cs"/>
          <w:rtl/>
        </w:rPr>
        <w:t>– – –</w:t>
      </w:r>
      <w:r>
        <w:rPr>
          <w:rFonts w:hint="cs"/>
          <w:rtl/>
        </w:rPr>
        <w:t xml:space="preserve"> </w:t>
      </w:r>
    </w:p>
    <w:p w:rsidR="00844C5E" w:rsidRDefault="00844C5E" w:rsidP="00B547EC">
      <w:pPr>
        <w:rPr>
          <w:rtl/>
        </w:rPr>
      </w:pPr>
    </w:p>
    <w:sdt>
      <w:sdtPr>
        <w:rPr>
          <w:rtl/>
        </w:rPr>
        <w:alias w:val="קריאה"/>
        <w:tag w:val="&lt;ID&gt;5503&lt;/ID&gt;&lt;Name&gt;משולם נהרי - סגן שר&lt;/Name&gt;&lt;Data&gt;סגן שר הפנים משולם נהרי&lt;/Data&gt;&lt;Shortcut&gt;משנה&lt;/Shortcut&gt;"/>
        <w:id w:val="-1970656427"/>
        <w:placeholder>
          <w:docPart w:val="E10A64642B9C4F62AF86CA8D979BD780"/>
        </w:placeholder>
        <w15:color w:val="993366"/>
      </w:sdtPr>
      <w:sdtEndPr/>
      <w:sdtContent>
        <w:p w:rsidR="00CB74E1" w:rsidRDefault="00CB74E1" w:rsidP="002D7479">
          <w:pPr>
            <w:pStyle w:val="af5"/>
            <w:keepNext/>
            <w:rPr>
              <w:rtl/>
            </w:rPr>
          </w:pPr>
          <w:r w:rsidRPr="008D5190">
            <w:rPr>
              <w:rStyle w:val="afe"/>
              <w:color w:val="000000"/>
              <w:rtl/>
            </w:rPr>
            <w:t>סגן שר הפנים משולם נהרי</w:t>
          </w:r>
          <w:r w:rsidRPr="008D5190">
            <w:rPr>
              <w:color w:val="000000"/>
              <w:rtl/>
            </w:rPr>
            <w:t>:</w:t>
          </w:r>
        </w:p>
      </w:sdtContent>
    </w:sdt>
    <w:p w:rsidR="00CB74E1" w:rsidRDefault="00CB74E1" w:rsidP="004370BB">
      <w:pPr>
        <w:rPr>
          <w:rtl/>
        </w:rPr>
      </w:pPr>
    </w:p>
    <w:p w:rsidR="00CB74E1" w:rsidRDefault="00CB74E1" w:rsidP="002D7479">
      <w:pPr>
        <w:rPr>
          <w:rtl/>
        </w:rPr>
      </w:pPr>
      <w:bookmarkStart w:id="7986" w:name="_ETM_Q15_566594"/>
      <w:bookmarkEnd w:id="7986"/>
      <w:r>
        <w:rPr>
          <w:rFonts w:hint="cs"/>
          <w:rtl/>
        </w:rPr>
        <w:t>אולי כשזה לא יהיה לא ידברו שטויות?</w:t>
      </w:r>
    </w:p>
    <w:p w:rsidR="00CB74E1" w:rsidRDefault="00CB74E1" w:rsidP="002D7479">
      <w:pPr>
        <w:rPr>
          <w:rtl/>
        </w:rPr>
      </w:pPr>
    </w:p>
    <w:sdt>
      <w:sdtPr>
        <w:rPr>
          <w:rtl/>
        </w:rPr>
        <w:alias w:val="דובר_המשך"/>
        <w:tag w:val="&lt;ID&gt;5079&lt;/ID&gt;&lt;Name&gt;תמר זנדברג - מרצ&lt;/Name&gt;&lt;Data&gt;תמר זנדברג (מרצ)&lt;/Data&gt;&lt;Shortcut&gt;תמזנ&lt;/Shortcut&gt;"/>
        <w:id w:val="762954599"/>
        <w:placeholder>
          <w:docPart w:val="E10A64642B9C4F62AF86CA8D979BD780"/>
        </w:placeholder>
        <w15:color w:val="993366"/>
      </w:sdtPr>
      <w:sdtEndPr/>
      <w:sdtContent>
        <w:p w:rsidR="00CB74E1" w:rsidRDefault="00CB74E1" w:rsidP="002D7479">
          <w:pPr>
            <w:pStyle w:val="-"/>
            <w:keepNext/>
            <w:rPr>
              <w:rtl/>
            </w:rPr>
          </w:pPr>
          <w:r w:rsidRPr="008D5190">
            <w:rPr>
              <w:rStyle w:val="afe"/>
              <w:color w:val="000000"/>
              <w:rtl/>
            </w:rPr>
            <w:t>תמר זנדברג (מרצ)</w:t>
          </w:r>
          <w:r w:rsidRPr="008D5190">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אומר כאן </w:t>
      </w:r>
      <w:bookmarkStart w:id="7987" w:name="_ETM_Q15_570929"/>
      <w:bookmarkEnd w:id="7987"/>
      <w:r>
        <w:rPr>
          <w:rFonts w:hint="cs"/>
          <w:rtl/>
        </w:rPr>
        <w:t xml:space="preserve">סגן השר משולם נהרי </w:t>
      </w:r>
      <w:r>
        <w:rPr>
          <w:rtl/>
        </w:rPr>
        <w:t>–</w:t>
      </w:r>
      <w:r>
        <w:rPr>
          <w:rFonts w:hint="cs"/>
          <w:rtl/>
        </w:rPr>
        <w:t xml:space="preserve"> אני חייבת שהפרוטוקול ישמע: נו, </w:t>
      </w:r>
      <w:bookmarkStart w:id="7988" w:name="_ETM_Q15_570337"/>
      <w:bookmarkStart w:id="7989" w:name="_ETM_Q15_570029"/>
      <w:bookmarkStart w:id="7990" w:name="_ETM_Q15_570510"/>
      <w:bookmarkStart w:id="7991" w:name="_ETM_Q15_570720"/>
      <w:bookmarkStart w:id="7992" w:name="_ETM_Q15_570870"/>
      <w:bookmarkStart w:id="7993" w:name="_ETM_Q15_571140"/>
      <w:bookmarkStart w:id="7994" w:name="_ETM_Q15_571770"/>
      <w:bookmarkStart w:id="7995" w:name="_ETM_Q15_573240"/>
      <w:bookmarkEnd w:id="7988"/>
      <w:bookmarkEnd w:id="7989"/>
      <w:bookmarkEnd w:id="7990"/>
      <w:bookmarkEnd w:id="7991"/>
      <w:bookmarkEnd w:id="7992"/>
      <w:bookmarkEnd w:id="7993"/>
      <w:bookmarkEnd w:id="7994"/>
      <w:bookmarkEnd w:id="7995"/>
      <w:r>
        <w:rPr>
          <w:rFonts w:hint="cs"/>
          <w:rtl/>
        </w:rPr>
        <w:t>וה</w:t>
      </w:r>
      <w:r w:rsidRPr="00B91B95">
        <w:rPr>
          <w:rtl/>
        </w:rPr>
        <w:t xml:space="preserve">ציבור </w:t>
      </w:r>
      <w:bookmarkStart w:id="7996" w:name="_ETM_Q15_575159"/>
      <w:bookmarkEnd w:id="7996"/>
      <w:r>
        <w:rPr>
          <w:rFonts w:hint="cs"/>
          <w:rtl/>
        </w:rPr>
        <w:t xml:space="preserve">רואה אותנו, ומה הוא </w:t>
      </w:r>
      <w:r w:rsidRPr="00B91B95">
        <w:rPr>
          <w:rtl/>
        </w:rPr>
        <w:t>חושב</w:t>
      </w:r>
      <w:r>
        <w:rPr>
          <w:rFonts w:hint="cs"/>
          <w:rtl/>
        </w:rPr>
        <w:t xml:space="preserve">? על אחת </w:t>
      </w:r>
      <w:bookmarkStart w:id="7997" w:name="_ETM_Q15_576720"/>
      <w:bookmarkEnd w:id="7997"/>
      <w:r w:rsidRPr="00B91B95">
        <w:rPr>
          <w:rtl/>
        </w:rPr>
        <w:t xml:space="preserve">כמה </w:t>
      </w:r>
      <w:bookmarkStart w:id="7998" w:name="_ETM_Q15_577020"/>
      <w:bookmarkEnd w:id="7998"/>
      <w:r w:rsidRPr="00B91B95">
        <w:rPr>
          <w:rtl/>
        </w:rPr>
        <w:t xml:space="preserve">וכמה </w:t>
      </w:r>
      <w:bookmarkStart w:id="7999" w:name="_ETM_Q15_578010"/>
      <w:bookmarkEnd w:id="7999"/>
      <w:r w:rsidRPr="00B91B95">
        <w:rPr>
          <w:rtl/>
        </w:rPr>
        <w:t xml:space="preserve">הטיעון </w:t>
      </w:r>
      <w:bookmarkStart w:id="8000" w:name="_ETM_Q15_578610"/>
      <w:bookmarkEnd w:id="8000"/>
      <w:r w:rsidRPr="00B91B95">
        <w:rPr>
          <w:rtl/>
        </w:rPr>
        <w:t xml:space="preserve">הזה </w:t>
      </w:r>
      <w:bookmarkStart w:id="8001" w:name="_ETM_Q15_579570"/>
      <w:bookmarkEnd w:id="8001"/>
      <w:r>
        <w:rPr>
          <w:rFonts w:hint="cs"/>
          <w:rtl/>
        </w:rPr>
        <w:t xml:space="preserve">אמור היה </w:t>
      </w:r>
      <w:bookmarkStart w:id="8002" w:name="_ETM_Q15_589480"/>
      <w:bookmarkEnd w:id="8002"/>
      <w:r>
        <w:rPr>
          <w:rFonts w:hint="cs"/>
          <w:rtl/>
        </w:rPr>
        <w:t xml:space="preserve">להוביל אותך למסקנה שהכול צריך להיות שקוף. </w:t>
      </w:r>
      <w:bookmarkStart w:id="8003" w:name="_ETM_Q15_586968"/>
      <w:bookmarkEnd w:id="8003"/>
    </w:p>
    <w:p w:rsidR="00CB74E1" w:rsidRDefault="00CB74E1" w:rsidP="002D7479">
      <w:pPr>
        <w:rPr>
          <w:rtl/>
        </w:rPr>
      </w:pPr>
      <w:bookmarkStart w:id="8004" w:name="_ETM_Q15_587264"/>
      <w:bookmarkEnd w:id="8004"/>
    </w:p>
    <w:bookmarkStart w:id="8005" w:name="_ETM_Q15_588672" w:displacedByCustomXml="next"/>
    <w:bookmarkEnd w:id="8005" w:displacedByCustomXml="next"/>
    <w:sdt>
      <w:sdtPr>
        <w:rPr>
          <w:rtl/>
        </w:rPr>
        <w:alias w:val="קריאה"/>
        <w:tag w:val="&lt;ID&gt;5503&lt;/ID&gt;&lt;Name&gt;משולם נהרי - סגן שר&lt;/Name&gt;&lt;Data&gt;סגן שר הפנים משולם נהרי&lt;/Data&gt;&lt;Shortcut&gt;משנה&lt;/Shortcut&gt;"/>
        <w:id w:val="-460961274"/>
        <w:placeholder>
          <w:docPart w:val="E10A64642B9C4F62AF86CA8D979BD780"/>
        </w:placeholder>
        <w15:color w:val="993366"/>
      </w:sdtPr>
      <w:sdtEndPr/>
      <w:sdtContent>
        <w:p w:rsidR="00CB74E1" w:rsidRDefault="00CB74E1" w:rsidP="002D7479">
          <w:pPr>
            <w:pStyle w:val="af5"/>
            <w:keepNext/>
            <w:rPr>
              <w:rtl/>
            </w:rPr>
          </w:pPr>
          <w:r w:rsidRPr="0062219B">
            <w:rPr>
              <w:rStyle w:val="afe"/>
              <w:color w:val="000000"/>
              <w:rtl/>
            </w:rPr>
            <w:t>סגן שר הפנים משולם נהרי</w:t>
          </w:r>
          <w:r w:rsidRPr="0062219B">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לא ידברו שטויות. </w:t>
      </w:r>
    </w:p>
    <w:p w:rsidR="00CB74E1" w:rsidRDefault="00CB74E1" w:rsidP="002D7479">
      <w:pPr>
        <w:rPr>
          <w:rtl/>
        </w:rPr>
      </w:pPr>
    </w:p>
    <w:sdt>
      <w:sdtPr>
        <w:rPr>
          <w:rtl/>
        </w:rPr>
        <w:alias w:val="דובר_המשך"/>
        <w:tag w:val="&lt;ID&gt;5079&lt;/ID&gt;&lt;Name&gt;תמר זנדברג - מרצ&lt;/Name&gt;&lt;Data&gt;תמר זנדברג (מרצ)&lt;/Data&gt;&lt;Shortcut&gt;תמזנ&lt;/Shortcut&gt;"/>
        <w:id w:val="-1517452985"/>
        <w:placeholder>
          <w:docPart w:val="E10A64642B9C4F62AF86CA8D979BD780"/>
        </w:placeholder>
        <w15:color w:val="993366"/>
      </w:sdtPr>
      <w:sdtEndPr/>
      <w:sdtContent>
        <w:p w:rsidR="00CB74E1" w:rsidRDefault="00CB74E1" w:rsidP="002D7479">
          <w:pPr>
            <w:pStyle w:val="-"/>
            <w:keepNext/>
            <w:rPr>
              <w:rtl/>
            </w:rPr>
          </w:pPr>
          <w:r w:rsidRPr="0062219B">
            <w:rPr>
              <w:rStyle w:val="afe"/>
              <w:color w:val="000000"/>
              <w:rtl/>
            </w:rPr>
            <w:t>תמר זנדברג (מרצ)</w:t>
          </w:r>
          <w:r w:rsidRPr="0062219B">
            <w:rPr>
              <w:color w:val="000000"/>
              <w:rtl/>
            </w:rPr>
            <w:t>:</w:t>
          </w:r>
        </w:p>
      </w:sdtContent>
    </w:sdt>
    <w:p w:rsidR="00CB74E1" w:rsidRDefault="00CB74E1" w:rsidP="004370BB">
      <w:pPr>
        <w:rPr>
          <w:rtl/>
        </w:rPr>
      </w:pPr>
    </w:p>
    <w:p w:rsidR="00CB74E1" w:rsidRDefault="00CB74E1" w:rsidP="004B01FA">
      <w:pPr>
        <w:rPr>
          <w:rtl/>
        </w:rPr>
      </w:pPr>
      <w:r>
        <w:rPr>
          <w:rFonts w:hint="cs"/>
          <w:rtl/>
        </w:rPr>
        <w:t>אתה יודע מה</w:t>
      </w:r>
      <w:r w:rsidR="004B01FA">
        <w:rPr>
          <w:rFonts w:hint="cs"/>
          <w:rtl/>
        </w:rPr>
        <w:t>?</w:t>
      </w:r>
      <w:r>
        <w:rPr>
          <w:rFonts w:hint="cs"/>
          <w:rtl/>
        </w:rPr>
        <w:t xml:space="preserve"> אולי לא ידברו שטויות, </w:t>
      </w:r>
      <w:bookmarkStart w:id="8006" w:name="_ETM_Q15_592712"/>
      <w:bookmarkStart w:id="8007" w:name="_ETM_Q15_579779"/>
      <w:bookmarkStart w:id="8008" w:name="_ETM_Q15_580050"/>
      <w:bookmarkStart w:id="8009" w:name="_ETM_Q15_580409"/>
      <w:bookmarkStart w:id="8010" w:name="_ETM_Q15_580680"/>
      <w:bookmarkStart w:id="8011" w:name="_ETM_Q15_582360"/>
      <w:bookmarkStart w:id="8012" w:name="_ETM_Q15_582630"/>
      <w:bookmarkStart w:id="8013" w:name="_ETM_Q15_586950"/>
      <w:bookmarkStart w:id="8014" w:name="_ETM_Q15_587460"/>
      <w:bookmarkStart w:id="8015" w:name="_ETM_Q15_588390"/>
      <w:bookmarkStart w:id="8016" w:name="_ETM_Q15_588690"/>
      <w:bookmarkStart w:id="8017" w:name="_ETM_Q15_589260"/>
      <w:bookmarkEnd w:id="8006"/>
      <w:bookmarkEnd w:id="8007"/>
      <w:bookmarkEnd w:id="8008"/>
      <w:bookmarkEnd w:id="8009"/>
      <w:bookmarkEnd w:id="8010"/>
      <w:bookmarkEnd w:id="8011"/>
      <w:bookmarkEnd w:id="8012"/>
      <w:bookmarkEnd w:id="8013"/>
      <w:bookmarkEnd w:id="8014"/>
      <w:bookmarkEnd w:id="8015"/>
      <w:bookmarkEnd w:id="8016"/>
      <w:bookmarkEnd w:id="8017"/>
      <w:r w:rsidRPr="00B91B95">
        <w:rPr>
          <w:rtl/>
        </w:rPr>
        <w:t xml:space="preserve">אבל </w:t>
      </w:r>
      <w:bookmarkStart w:id="8018" w:name="_ETM_Q15_589770"/>
      <w:bookmarkEnd w:id="8018"/>
      <w:r w:rsidRPr="00B91B95">
        <w:rPr>
          <w:rtl/>
        </w:rPr>
        <w:t xml:space="preserve">יעשו </w:t>
      </w:r>
      <w:bookmarkStart w:id="8019" w:name="_ETM_Q15_590100"/>
      <w:bookmarkEnd w:id="8019"/>
      <w:r w:rsidRPr="00B91B95">
        <w:rPr>
          <w:rtl/>
        </w:rPr>
        <w:t>שחיתות</w:t>
      </w:r>
      <w:r>
        <w:rPr>
          <w:rFonts w:hint="cs"/>
          <w:rtl/>
        </w:rPr>
        <w:t>,</w:t>
      </w:r>
      <w:r w:rsidRPr="00B91B95">
        <w:rPr>
          <w:rtl/>
        </w:rPr>
        <w:t xml:space="preserve"> </w:t>
      </w:r>
      <w:bookmarkStart w:id="8020" w:name="_ETM_Q15_591140"/>
      <w:bookmarkEnd w:id="8020"/>
      <w:r>
        <w:rPr>
          <w:rFonts w:hint="cs"/>
          <w:rtl/>
        </w:rPr>
        <w:t>ו</w:t>
      </w:r>
      <w:r w:rsidRPr="00B91B95">
        <w:rPr>
          <w:rtl/>
        </w:rPr>
        <w:t xml:space="preserve">אנחנו </w:t>
      </w:r>
      <w:bookmarkStart w:id="8021" w:name="_ETM_Q15_591470"/>
      <w:bookmarkEnd w:id="8021"/>
      <w:r w:rsidRPr="00B91B95">
        <w:rPr>
          <w:rtl/>
        </w:rPr>
        <w:t xml:space="preserve">רואים </w:t>
      </w:r>
      <w:bookmarkStart w:id="8022" w:name="_ETM_Q15_591770"/>
      <w:bookmarkEnd w:id="8022"/>
      <w:r w:rsidRPr="00B91B95">
        <w:rPr>
          <w:rtl/>
        </w:rPr>
        <w:t xml:space="preserve">את </w:t>
      </w:r>
      <w:bookmarkStart w:id="8023" w:name="_ETM_Q15_591860"/>
      <w:bookmarkEnd w:id="8023"/>
      <w:r w:rsidRPr="00B91B95">
        <w:rPr>
          <w:rtl/>
        </w:rPr>
        <w:t xml:space="preserve">זה </w:t>
      </w:r>
      <w:bookmarkStart w:id="8024" w:name="_ETM_Q15_591950"/>
      <w:bookmarkEnd w:id="8024"/>
      <w:r w:rsidRPr="00B91B95">
        <w:rPr>
          <w:rtl/>
        </w:rPr>
        <w:t xml:space="preserve">פעם </w:t>
      </w:r>
      <w:bookmarkStart w:id="8025" w:name="_ETM_Q15_592159"/>
      <w:bookmarkEnd w:id="8025"/>
      <w:r w:rsidRPr="00B91B95">
        <w:rPr>
          <w:rtl/>
        </w:rPr>
        <w:t>אחר</w:t>
      </w:r>
      <w:r>
        <w:rPr>
          <w:rFonts w:hint="cs"/>
          <w:rtl/>
        </w:rPr>
        <w:t>י</w:t>
      </w:r>
      <w:r w:rsidRPr="00B91B95">
        <w:rPr>
          <w:rtl/>
        </w:rPr>
        <w:t xml:space="preserve"> </w:t>
      </w:r>
      <w:bookmarkStart w:id="8026" w:name="_ETM_Q15_592400"/>
      <w:bookmarkEnd w:id="8026"/>
      <w:r w:rsidRPr="00B91B95">
        <w:rPr>
          <w:rtl/>
        </w:rPr>
        <w:t>פעם</w:t>
      </w:r>
      <w:r>
        <w:rPr>
          <w:rFonts w:hint="cs"/>
          <w:rtl/>
        </w:rPr>
        <w:t>.</w:t>
      </w:r>
      <w:r w:rsidRPr="00B91B95">
        <w:rPr>
          <w:rtl/>
        </w:rPr>
        <w:t xml:space="preserve"> </w:t>
      </w:r>
      <w:bookmarkStart w:id="8027" w:name="_ETM_Q15_593120"/>
      <w:bookmarkEnd w:id="8027"/>
      <w:r w:rsidRPr="00B91B95">
        <w:rPr>
          <w:rtl/>
        </w:rPr>
        <w:t xml:space="preserve">וכאן </w:t>
      </w:r>
      <w:bookmarkStart w:id="8028" w:name="_ETM_Q15_593659"/>
      <w:bookmarkEnd w:id="8028"/>
      <w:r w:rsidRPr="00B91B95">
        <w:rPr>
          <w:rtl/>
        </w:rPr>
        <w:t xml:space="preserve">אפשר </w:t>
      </w:r>
      <w:bookmarkStart w:id="8029" w:name="_ETM_Q15_594140"/>
      <w:bookmarkEnd w:id="8029"/>
      <w:r w:rsidRPr="00B91B95">
        <w:rPr>
          <w:rtl/>
        </w:rPr>
        <w:t>באמת</w:t>
      </w:r>
      <w:r>
        <w:rPr>
          <w:rFonts w:hint="cs"/>
          <w:rtl/>
        </w:rPr>
        <w:t>,</w:t>
      </w:r>
      <w:r w:rsidRPr="00B91B95">
        <w:rPr>
          <w:rtl/>
        </w:rPr>
        <w:t xml:space="preserve"> </w:t>
      </w:r>
      <w:bookmarkStart w:id="8030" w:name="_ETM_Q15_594500"/>
      <w:bookmarkEnd w:id="8030"/>
      <w:r w:rsidRPr="00B91B95">
        <w:rPr>
          <w:rtl/>
        </w:rPr>
        <w:t xml:space="preserve">באמצעים </w:t>
      </w:r>
      <w:bookmarkStart w:id="8031" w:name="_ETM_Q15_594920"/>
      <w:bookmarkEnd w:id="8031"/>
      <w:r w:rsidRPr="00B91B95">
        <w:rPr>
          <w:rtl/>
        </w:rPr>
        <w:t xml:space="preserve">הפשוטים </w:t>
      </w:r>
      <w:bookmarkStart w:id="8032" w:name="_ETM_Q15_595370"/>
      <w:bookmarkEnd w:id="8032"/>
      <w:r w:rsidRPr="00B91B95">
        <w:rPr>
          <w:rtl/>
        </w:rPr>
        <w:t>ביותר</w:t>
      </w:r>
      <w:r>
        <w:rPr>
          <w:rFonts w:hint="cs"/>
          <w:rtl/>
        </w:rPr>
        <w:t xml:space="preserve">, לשקף </w:t>
      </w:r>
      <w:bookmarkStart w:id="8033" w:name="_ETM_Q15_597080"/>
      <w:bookmarkEnd w:id="8033"/>
      <w:r w:rsidRPr="00B91B95">
        <w:rPr>
          <w:rtl/>
        </w:rPr>
        <w:t xml:space="preserve">את </w:t>
      </w:r>
      <w:bookmarkStart w:id="8034" w:name="_ETM_Q15_597290"/>
      <w:bookmarkEnd w:id="8034"/>
      <w:r w:rsidRPr="00B91B95">
        <w:rPr>
          <w:rtl/>
        </w:rPr>
        <w:t xml:space="preserve">הדיונים </w:t>
      </w:r>
      <w:bookmarkStart w:id="8035" w:name="_ETM_Q15_597800"/>
      <w:bookmarkEnd w:id="8035"/>
      <w:r w:rsidRPr="00B91B95">
        <w:rPr>
          <w:rtl/>
        </w:rPr>
        <w:t xml:space="preserve">ואת </w:t>
      </w:r>
      <w:bookmarkStart w:id="8036" w:name="_ETM_Q15_597950"/>
      <w:bookmarkEnd w:id="8036"/>
      <w:r w:rsidRPr="00B91B95">
        <w:rPr>
          <w:rtl/>
        </w:rPr>
        <w:t xml:space="preserve">המידע </w:t>
      </w:r>
      <w:bookmarkStart w:id="8037" w:name="_ETM_Q15_598340"/>
      <w:bookmarkEnd w:id="8037"/>
      <w:r w:rsidRPr="00B91B95">
        <w:rPr>
          <w:rtl/>
        </w:rPr>
        <w:t xml:space="preserve">הזה </w:t>
      </w:r>
      <w:bookmarkStart w:id="8038" w:name="_ETM_Q15_598550"/>
      <w:bookmarkEnd w:id="8038"/>
      <w:r w:rsidRPr="00B91B95">
        <w:rPr>
          <w:rtl/>
        </w:rPr>
        <w:t>לציבור</w:t>
      </w:r>
      <w:r>
        <w:rPr>
          <w:rFonts w:hint="cs"/>
          <w:rtl/>
        </w:rPr>
        <w:t>.</w:t>
      </w:r>
    </w:p>
    <w:p w:rsidR="00CB74E1" w:rsidRDefault="00CB74E1" w:rsidP="002D7479">
      <w:pPr>
        <w:rPr>
          <w:rtl/>
        </w:rPr>
      </w:pPr>
    </w:p>
    <w:p w:rsidR="00CB74E1" w:rsidRDefault="00CB74E1" w:rsidP="00B547EC">
      <w:pPr>
        <w:rPr>
          <w:rtl/>
        </w:rPr>
      </w:pPr>
      <w:bookmarkStart w:id="8039" w:name="_ETM_Q15_599430"/>
      <w:bookmarkEnd w:id="8039"/>
      <w:r w:rsidRPr="00B91B95">
        <w:rPr>
          <w:rtl/>
        </w:rPr>
        <w:t>עכשיו</w:t>
      </w:r>
      <w:r>
        <w:rPr>
          <w:rFonts w:hint="cs"/>
          <w:rtl/>
        </w:rPr>
        <w:t>,</w:t>
      </w:r>
      <w:r w:rsidRPr="00B91B95">
        <w:rPr>
          <w:rtl/>
        </w:rPr>
        <w:t xml:space="preserve"> </w:t>
      </w:r>
      <w:bookmarkStart w:id="8040" w:name="_ETM_Q15_599670"/>
      <w:bookmarkEnd w:id="8040"/>
      <w:r w:rsidRPr="00B91B95">
        <w:rPr>
          <w:rtl/>
        </w:rPr>
        <w:t xml:space="preserve">אתה </w:t>
      </w:r>
      <w:bookmarkStart w:id="8041" w:name="_ETM_Q15_599850"/>
      <w:bookmarkEnd w:id="8041"/>
      <w:r w:rsidRPr="00B91B95">
        <w:rPr>
          <w:rtl/>
        </w:rPr>
        <w:t xml:space="preserve">אמרת </w:t>
      </w:r>
      <w:bookmarkStart w:id="8042" w:name="_ETM_Q15_600210"/>
      <w:bookmarkEnd w:id="8042"/>
      <w:r w:rsidRPr="00B91B95">
        <w:rPr>
          <w:rtl/>
        </w:rPr>
        <w:t>בעצמך</w:t>
      </w:r>
      <w:r>
        <w:rPr>
          <w:rFonts w:hint="cs"/>
          <w:rtl/>
        </w:rPr>
        <w:t>,</w:t>
      </w:r>
      <w:r w:rsidRPr="00B91B95">
        <w:rPr>
          <w:rtl/>
        </w:rPr>
        <w:t xml:space="preserve"> </w:t>
      </w:r>
      <w:bookmarkStart w:id="8043" w:name="_ETM_Q15_600779"/>
      <w:bookmarkEnd w:id="8043"/>
      <w:r>
        <w:rPr>
          <w:rFonts w:hint="cs"/>
          <w:rtl/>
        </w:rPr>
        <w:t>ו</w:t>
      </w:r>
      <w:r w:rsidRPr="00B91B95">
        <w:rPr>
          <w:rtl/>
        </w:rPr>
        <w:t xml:space="preserve">אני </w:t>
      </w:r>
      <w:bookmarkStart w:id="8044" w:name="_ETM_Q15_600930"/>
      <w:bookmarkEnd w:id="8044"/>
      <w:r w:rsidRPr="00B91B95">
        <w:rPr>
          <w:rtl/>
        </w:rPr>
        <w:t xml:space="preserve">חייבת </w:t>
      </w:r>
      <w:bookmarkStart w:id="8045" w:name="_ETM_Q15_601230"/>
      <w:bookmarkEnd w:id="8045"/>
      <w:r w:rsidRPr="00B91B95">
        <w:rPr>
          <w:rtl/>
        </w:rPr>
        <w:t>לומר</w:t>
      </w:r>
      <w:r>
        <w:rPr>
          <w:rFonts w:hint="cs"/>
          <w:rtl/>
        </w:rPr>
        <w:t>:</w:t>
      </w:r>
      <w:r w:rsidRPr="00B91B95">
        <w:rPr>
          <w:rtl/>
        </w:rPr>
        <w:t xml:space="preserve"> </w:t>
      </w:r>
      <w:bookmarkStart w:id="8046" w:name="_ETM_Q15_602000"/>
      <w:bookmarkEnd w:id="8046"/>
      <w:r w:rsidRPr="00B91B95">
        <w:rPr>
          <w:rtl/>
        </w:rPr>
        <w:t xml:space="preserve">יש </w:t>
      </w:r>
      <w:bookmarkStart w:id="8047" w:name="_ETM_Q15_602210"/>
      <w:bookmarkEnd w:id="8047"/>
      <w:r w:rsidRPr="00B91B95">
        <w:rPr>
          <w:rtl/>
        </w:rPr>
        <w:t xml:space="preserve">כאן </w:t>
      </w:r>
      <w:bookmarkStart w:id="8048" w:name="_ETM_Q15_602450"/>
      <w:bookmarkEnd w:id="8048"/>
      <w:r w:rsidRPr="00B91B95">
        <w:rPr>
          <w:rtl/>
        </w:rPr>
        <w:t>ויכוח</w:t>
      </w:r>
      <w:r>
        <w:rPr>
          <w:rFonts w:hint="cs"/>
          <w:rtl/>
        </w:rPr>
        <w:t>.</w:t>
      </w:r>
      <w:r w:rsidRPr="00B91B95">
        <w:rPr>
          <w:rtl/>
        </w:rPr>
        <w:t xml:space="preserve"> </w:t>
      </w:r>
      <w:bookmarkStart w:id="8049" w:name="_ETM_Q15_603590"/>
      <w:bookmarkEnd w:id="8049"/>
      <w:r w:rsidRPr="00B91B95">
        <w:rPr>
          <w:rtl/>
        </w:rPr>
        <w:t xml:space="preserve">בינינו </w:t>
      </w:r>
      <w:bookmarkStart w:id="8050" w:name="_ETM_Q15_604040"/>
      <w:bookmarkEnd w:id="8050"/>
      <w:r w:rsidRPr="00B91B95">
        <w:rPr>
          <w:rtl/>
        </w:rPr>
        <w:t xml:space="preserve">אין </w:t>
      </w:r>
      <w:bookmarkStart w:id="8051" w:name="_ETM_Q15_604250"/>
      <w:bookmarkEnd w:id="8051"/>
      <w:r w:rsidRPr="00B91B95">
        <w:rPr>
          <w:rtl/>
        </w:rPr>
        <w:t>ויכוח</w:t>
      </w:r>
      <w:r>
        <w:rPr>
          <w:rFonts w:hint="cs"/>
          <w:rtl/>
        </w:rPr>
        <w:t>, ו</w:t>
      </w:r>
      <w:bookmarkStart w:id="8052" w:name="_ETM_Q15_605390"/>
      <w:bookmarkEnd w:id="8052"/>
      <w:r w:rsidRPr="00B91B95">
        <w:rPr>
          <w:rtl/>
        </w:rPr>
        <w:t xml:space="preserve">אני </w:t>
      </w:r>
      <w:bookmarkStart w:id="8053" w:name="_ETM_Q15_605630"/>
      <w:bookmarkEnd w:id="8053"/>
      <w:r w:rsidRPr="00B91B95">
        <w:rPr>
          <w:rtl/>
        </w:rPr>
        <w:t xml:space="preserve">גם </w:t>
      </w:r>
      <w:bookmarkStart w:id="8054" w:name="_ETM_Q15_606830"/>
      <w:bookmarkEnd w:id="8054"/>
      <w:r>
        <w:rPr>
          <w:rFonts w:hint="cs"/>
          <w:rtl/>
        </w:rPr>
        <w:t>חושבת ש</w:t>
      </w:r>
      <w:r w:rsidRPr="00B91B95">
        <w:rPr>
          <w:rtl/>
        </w:rPr>
        <w:t>יושב</w:t>
      </w:r>
      <w:r>
        <w:rPr>
          <w:rFonts w:hint="cs"/>
          <w:rtl/>
        </w:rPr>
        <w:t>-</w:t>
      </w:r>
      <w:bookmarkStart w:id="8055" w:name="_ETM_Q15_607100"/>
      <w:bookmarkEnd w:id="8055"/>
      <w:r w:rsidRPr="00B91B95">
        <w:rPr>
          <w:rtl/>
        </w:rPr>
        <w:t xml:space="preserve">ראש </w:t>
      </w:r>
      <w:bookmarkStart w:id="8056" w:name="_ETM_Q15_607250"/>
      <w:bookmarkEnd w:id="8056"/>
      <w:r w:rsidRPr="00B91B95">
        <w:rPr>
          <w:rtl/>
        </w:rPr>
        <w:t xml:space="preserve">ועדת </w:t>
      </w:r>
      <w:bookmarkStart w:id="8057" w:name="_ETM_Q15_607550"/>
      <w:bookmarkEnd w:id="8057"/>
      <w:r w:rsidRPr="00B91B95">
        <w:rPr>
          <w:rtl/>
        </w:rPr>
        <w:t xml:space="preserve">הפנים </w:t>
      </w:r>
      <w:bookmarkStart w:id="8058" w:name="_ETM_Q15_607880"/>
      <w:bookmarkEnd w:id="8058"/>
      <w:r w:rsidRPr="00B91B95">
        <w:rPr>
          <w:rtl/>
        </w:rPr>
        <w:t xml:space="preserve">לשעבר </w:t>
      </w:r>
      <w:bookmarkStart w:id="8059" w:name="_ETM_Q15_608750"/>
      <w:bookmarkEnd w:id="8059"/>
      <w:r w:rsidRPr="00B91B95">
        <w:rPr>
          <w:rtl/>
        </w:rPr>
        <w:t xml:space="preserve">דודי </w:t>
      </w:r>
      <w:bookmarkStart w:id="8060" w:name="_ETM_Q15_609050"/>
      <w:bookmarkEnd w:id="8060"/>
      <w:r w:rsidRPr="00B91B95">
        <w:rPr>
          <w:rtl/>
        </w:rPr>
        <w:t xml:space="preserve">אמסלם </w:t>
      </w:r>
      <w:bookmarkStart w:id="8061" w:name="_ETM_Q15_610010"/>
      <w:bookmarkEnd w:id="8061"/>
      <w:r>
        <w:rPr>
          <w:rtl/>
        </w:rPr>
        <w:t>–</w:t>
      </w:r>
      <w:r>
        <w:rPr>
          <w:rFonts w:hint="cs"/>
          <w:rtl/>
        </w:rPr>
        <w:t xml:space="preserve"> </w:t>
      </w:r>
      <w:r w:rsidRPr="00B91B95">
        <w:rPr>
          <w:rtl/>
        </w:rPr>
        <w:t xml:space="preserve">אני </w:t>
      </w:r>
      <w:bookmarkStart w:id="8062" w:name="_ETM_Q15_610550"/>
      <w:bookmarkEnd w:id="8062"/>
      <w:r w:rsidRPr="00B91B95">
        <w:rPr>
          <w:rtl/>
        </w:rPr>
        <w:t xml:space="preserve">הייתי </w:t>
      </w:r>
      <w:bookmarkStart w:id="8063" w:name="_ETM_Q15_610910"/>
      <w:bookmarkEnd w:id="8063"/>
      <w:r w:rsidRPr="00B91B95">
        <w:rPr>
          <w:rtl/>
        </w:rPr>
        <w:t xml:space="preserve">חברה </w:t>
      </w:r>
      <w:bookmarkStart w:id="8064" w:name="_ETM_Q15_611270"/>
      <w:bookmarkEnd w:id="8064"/>
      <w:r w:rsidRPr="00B91B95">
        <w:rPr>
          <w:rtl/>
        </w:rPr>
        <w:t>בוועדה</w:t>
      </w:r>
      <w:r>
        <w:rPr>
          <w:rFonts w:hint="cs"/>
          <w:rtl/>
        </w:rPr>
        <w:t>,</w:t>
      </w:r>
      <w:r w:rsidRPr="00B91B95">
        <w:rPr>
          <w:rtl/>
        </w:rPr>
        <w:t xml:space="preserve"> </w:t>
      </w:r>
      <w:bookmarkStart w:id="8065" w:name="_ETM_Q15_611990"/>
      <w:bookmarkEnd w:id="8065"/>
      <w:r w:rsidRPr="00B91B95">
        <w:rPr>
          <w:rtl/>
        </w:rPr>
        <w:t xml:space="preserve">עדיין </w:t>
      </w:r>
      <w:bookmarkStart w:id="8066" w:name="_ETM_Q15_612350"/>
      <w:bookmarkEnd w:id="8066"/>
      <w:r w:rsidRPr="00B91B95">
        <w:rPr>
          <w:rtl/>
        </w:rPr>
        <w:t>חברה</w:t>
      </w:r>
      <w:r>
        <w:rPr>
          <w:rFonts w:hint="cs"/>
          <w:rtl/>
        </w:rPr>
        <w:t>;</w:t>
      </w:r>
      <w:r w:rsidRPr="00B91B95">
        <w:rPr>
          <w:rtl/>
        </w:rPr>
        <w:t xml:space="preserve"> </w:t>
      </w:r>
      <w:bookmarkStart w:id="8067" w:name="_ETM_Q15_612740"/>
      <w:bookmarkEnd w:id="8067"/>
      <w:r w:rsidRPr="00B91B95">
        <w:rPr>
          <w:rtl/>
        </w:rPr>
        <w:t xml:space="preserve">הוא </w:t>
      </w:r>
      <w:bookmarkStart w:id="8068" w:name="_ETM_Q15_613130"/>
      <w:bookmarkEnd w:id="8068"/>
      <w:r w:rsidRPr="00B91B95">
        <w:rPr>
          <w:rtl/>
        </w:rPr>
        <w:t xml:space="preserve">היה </w:t>
      </w:r>
      <w:bookmarkStart w:id="8069" w:name="_ETM_Q15_613820"/>
      <w:bookmarkEnd w:id="8069"/>
      <w:r w:rsidRPr="00B91B95">
        <w:rPr>
          <w:rtl/>
        </w:rPr>
        <w:t>יושב</w:t>
      </w:r>
      <w:r>
        <w:rPr>
          <w:rFonts w:hint="cs"/>
          <w:rtl/>
        </w:rPr>
        <w:t>-</w:t>
      </w:r>
      <w:bookmarkStart w:id="8070" w:name="_ETM_Q15_614180"/>
      <w:bookmarkEnd w:id="8070"/>
      <w:r w:rsidRPr="00B91B95">
        <w:rPr>
          <w:rtl/>
        </w:rPr>
        <w:t xml:space="preserve">ראש </w:t>
      </w:r>
      <w:bookmarkStart w:id="8071" w:name="_ETM_Q15_614360"/>
      <w:bookmarkEnd w:id="8071"/>
      <w:r w:rsidRPr="00B91B95">
        <w:rPr>
          <w:rtl/>
        </w:rPr>
        <w:t>הוועדה</w:t>
      </w:r>
      <w:r w:rsidR="00B547EC">
        <w:rPr>
          <w:rFonts w:hint="cs"/>
          <w:rtl/>
        </w:rPr>
        <w:t xml:space="preserve"> כאשר הביאו ל</w:t>
      </w:r>
      <w:r>
        <w:rPr>
          <w:rFonts w:hint="cs"/>
          <w:rtl/>
        </w:rPr>
        <w:t xml:space="preserve">פניו פעילים עירוניים </w:t>
      </w:r>
      <w:bookmarkStart w:id="8072" w:name="_ETM_Q15_616746"/>
      <w:bookmarkEnd w:id="8072"/>
      <w:r>
        <w:rPr>
          <w:rFonts w:hint="cs"/>
          <w:rtl/>
        </w:rPr>
        <w:t>מכל הארץ, וזה נשמע לו מאוד הגיוני,</w:t>
      </w:r>
      <w:r w:rsidRPr="00B91B95">
        <w:rPr>
          <w:rtl/>
        </w:rPr>
        <w:t xml:space="preserve"> </w:t>
      </w:r>
      <w:bookmarkStart w:id="8073" w:name="_ETM_Q15_619070"/>
      <w:bookmarkEnd w:id="8073"/>
      <w:r w:rsidRPr="00B91B95">
        <w:rPr>
          <w:rtl/>
        </w:rPr>
        <w:t>ובצדק</w:t>
      </w:r>
      <w:r>
        <w:rPr>
          <w:rFonts w:hint="cs"/>
          <w:rtl/>
        </w:rPr>
        <w:t>,</w:t>
      </w:r>
      <w:r w:rsidRPr="00B91B95">
        <w:rPr>
          <w:rtl/>
        </w:rPr>
        <w:t xml:space="preserve"> </w:t>
      </w:r>
      <w:bookmarkStart w:id="8074" w:name="_ETM_Q15_620150"/>
      <w:bookmarkEnd w:id="8074"/>
      <w:r w:rsidRPr="00B91B95">
        <w:rPr>
          <w:rtl/>
        </w:rPr>
        <w:t xml:space="preserve">כי </w:t>
      </w:r>
      <w:bookmarkStart w:id="8075" w:name="_ETM_Q15_620240"/>
      <w:bookmarkEnd w:id="8075"/>
      <w:r w:rsidRPr="00B91B95">
        <w:rPr>
          <w:rtl/>
        </w:rPr>
        <w:t>ז</w:t>
      </w:r>
      <w:r w:rsidR="00B547EC">
        <w:rPr>
          <w:rFonts w:hint="cs"/>
          <w:rtl/>
        </w:rPr>
        <w:t>ו</w:t>
      </w:r>
      <w:r w:rsidRPr="00B91B95">
        <w:rPr>
          <w:rtl/>
        </w:rPr>
        <w:t xml:space="preserve"> </w:t>
      </w:r>
      <w:bookmarkStart w:id="8076" w:name="_ETM_Q15_620360"/>
      <w:bookmarkEnd w:id="8076"/>
      <w:r w:rsidRPr="00B91B95">
        <w:rPr>
          <w:rtl/>
        </w:rPr>
        <w:t xml:space="preserve">באמת </w:t>
      </w:r>
      <w:bookmarkStart w:id="8077" w:name="_ETM_Q15_620690"/>
      <w:bookmarkEnd w:id="8077"/>
      <w:r w:rsidRPr="00B91B95">
        <w:rPr>
          <w:rtl/>
        </w:rPr>
        <w:t xml:space="preserve">הצעה </w:t>
      </w:r>
      <w:bookmarkStart w:id="8078" w:name="_ETM_Q15_621110"/>
      <w:bookmarkEnd w:id="8078"/>
      <w:r w:rsidRPr="00B91B95">
        <w:rPr>
          <w:rtl/>
        </w:rPr>
        <w:t xml:space="preserve">מאוד </w:t>
      </w:r>
      <w:bookmarkStart w:id="8079" w:name="_ETM_Q15_621560"/>
      <w:bookmarkEnd w:id="8079"/>
      <w:r w:rsidRPr="00B91B95">
        <w:rPr>
          <w:rtl/>
        </w:rPr>
        <w:t xml:space="preserve">מאוד </w:t>
      </w:r>
      <w:bookmarkStart w:id="8080" w:name="_ETM_Q15_621800"/>
      <w:bookmarkEnd w:id="8080"/>
      <w:r w:rsidRPr="00B91B95">
        <w:rPr>
          <w:rtl/>
        </w:rPr>
        <w:t>הגיונית</w:t>
      </w:r>
      <w:r>
        <w:rPr>
          <w:rFonts w:hint="cs"/>
          <w:rtl/>
        </w:rPr>
        <w:t>.</w:t>
      </w:r>
      <w:r w:rsidRPr="00B91B95">
        <w:rPr>
          <w:rtl/>
        </w:rPr>
        <w:t xml:space="preserve"> </w:t>
      </w:r>
      <w:bookmarkStart w:id="8081" w:name="_ETM_Q15_622580"/>
      <w:bookmarkStart w:id="8082" w:name="_ETM_Q15_623500"/>
      <w:bookmarkEnd w:id="8081"/>
      <w:bookmarkEnd w:id="8082"/>
      <w:r w:rsidRPr="00B91B95">
        <w:rPr>
          <w:rtl/>
        </w:rPr>
        <w:t>כאן</w:t>
      </w:r>
      <w:r w:rsidR="00B547EC">
        <w:rPr>
          <w:rFonts w:hint="cs"/>
          <w:rtl/>
        </w:rPr>
        <w:t>,</w:t>
      </w:r>
      <w:r w:rsidRPr="00B91B95">
        <w:rPr>
          <w:rtl/>
        </w:rPr>
        <w:t xml:space="preserve"> </w:t>
      </w:r>
      <w:bookmarkStart w:id="8083" w:name="_ETM_Q15_623740"/>
      <w:bookmarkEnd w:id="8083"/>
      <w:r w:rsidRPr="00B91B95">
        <w:rPr>
          <w:rtl/>
        </w:rPr>
        <w:t>בבית</w:t>
      </w:r>
      <w:r>
        <w:rPr>
          <w:rFonts w:hint="cs"/>
          <w:rtl/>
        </w:rPr>
        <w:t>,</w:t>
      </w:r>
      <w:r w:rsidRPr="00B91B95">
        <w:rPr>
          <w:rtl/>
        </w:rPr>
        <w:t xml:space="preserve"> </w:t>
      </w:r>
      <w:bookmarkStart w:id="8084" w:name="_ETM_Q15_624220"/>
      <w:bookmarkEnd w:id="8084"/>
      <w:r w:rsidRPr="00B91B95">
        <w:rPr>
          <w:rtl/>
        </w:rPr>
        <w:t xml:space="preserve">אני </w:t>
      </w:r>
      <w:bookmarkStart w:id="8085" w:name="_ETM_Q15_624430"/>
      <w:bookmarkEnd w:id="8085"/>
      <w:r w:rsidRPr="00B91B95">
        <w:rPr>
          <w:rtl/>
        </w:rPr>
        <w:t xml:space="preserve">מבטיחה </w:t>
      </w:r>
      <w:bookmarkStart w:id="8086" w:name="_ETM_Q15_624850"/>
      <w:bookmarkEnd w:id="8086"/>
      <w:r w:rsidRPr="00B91B95">
        <w:rPr>
          <w:rtl/>
        </w:rPr>
        <w:t>לכם</w:t>
      </w:r>
      <w:r>
        <w:rPr>
          <w:rFonts w:hint="cs"/>
          <w:rtl/>
        </w:rPr>
        <w:t>,</w:t>
      </w:r>
      <w:r w:rsidRPr="00B91B95">
        <w:rPr>
          <w:rtl/>
        </w:rPr>
        <w:t xml:space="preserve"> </w:t>
      </w:r>
      <w:bookmarkStart w:id="8087" w:name="_ETM_Q15_625420"/>
      <w:bookmarkEnd w:id="8087"/>
      <w:r w:rsidRPr="00B91B95">
        <w:rPr>
          <w:rtl/>
        </w:rPr>
        <w:t xml:space="preserve">אין </w:t>
      </w:r>
      <w:bookmarkStart w:id="8088" w:name="_ETM_Q15_625690"/>
      <w:bookmarkEnd w:id="8088"/>
      <w:r w:rsidRPr="00B91B95">
        <w:rPr>
          <w:rtl/>
        </w:rPr>
        <w:t xml:space="preserve">בינינו </w:t>
      </w:r>
      <w:bookmarkStart w:id="8089" w:name="_ETM_Q15_625990"/>
      <w:bookmarkEnd w:id="8089"/>
      <w:r w:rsidRPr="00B91B95">
        <w:rPr>
          <w:rtl/>
        </w:rPr>
        <w:t>ויכוח</w:t>
      </w:r>
      <w:r>
        <w:rPr>
          <w:rFonts w:hint="cs"/>
          <w:rtl/>
        </w:rPr>
        <w:t>.</w:t>
      </w:r>
      <w:r w:rsidRPr="00B91B95">
        <w:rPr>
          <w:rtl/>
        </w:rPr>
        <w:t xml:space="preserve"> </w:t>
      </w:r>
      <w:bookmarkStart w:id="8090" w:name="_ETM_Q15_626500"/>
      <w:bookmarkEnd w:id="8090"/>
      <w:r w:rsidRPr="00B91B95">
        <w:rPr>
          <w:rtl/>
        </w:rPr>
        <w:t xml:space="preserve">כולם </w:t>
      </w:r>
      <w:bookmarkStart w:id="8091" w:name="_ETM_Q15_626830"/>
      <w:bookmarkEnd w:id="8091"/>
      <w:r w:rsidRPr="00B91B95">
        <w:rPr>
          <w:rtl/>
        </w:rPr>
        <w:t>מסכימים</w:t>
      </w:r>
      <w:r>
        <w:rPr>
          <w:rFonts w:hint="cs"/>
          <w:rtl/>
        </w:rPr>
        <w:t>. גם</w:t>
      </w:r>
      <w:r w:rsidRPr="00B91B95">
        <w:rPr>
          <w:rtl/>
        </w:rPr>
        <w:t xml:space="preserve"> </w:t>
      </w:r>
      <w:bookmarkStart w:id="8092" w:name="_ETM_Q15_627490"/>
      <w:bookmarkEnd w:id="8092"/>
      <w:r w:rsidRPr="00B91B95">
        <w:rPr>
          <w:rtl/>
        </w:rPr>
        <w:t xml:space="preserve">אתה </w:t>
      </w:r>
      <w:bookmarkStart w:id="8093" w:name="_ETM_Q15_627730"/>
      <w:bookmarkEnd w:id="8093"/>
      <w:r w:rsidRPr="00B91B95">
        <w:rPr>
          <w:rtl/>
        </w:rPr>
        <w:t>יודע</w:t>
      </w:r>
      <w:r>
        <w:rPr>
          <w:rFonts w:hint="cs"/>
          <w:rtl/>
        </w:rPr>
        <w:t xml:space="preserve"> </w:t>
      </w:r>
      <w:r>
        <w:rPr>
          <w:rFonts w:hint="eastAsia"/>
          <w:rtl/>
        </w:rPr>
        <w:t xml:space="preserve">– </w:t>
      </w:r>
      <w:r>
        <w:rPr>
          <w:rFonts w:hint="cs"/>
          <w:rtl/>
        </w:rPr>
        <w:t>למרות</w:t>
      </w:r>
      <w:r w:rsidRPr="00B91B95">
        <w:rPr>
          <w:rtl/>
        </w:rPr>
        <w:t xml:space="preserve"> </w:t>
      </w:r>
      <w:bookmarkStart w:id="8094" w:name="_ETM_Q15_628330"/>
      <w:bookmarkEnd w:id="8094"/>
      <w:r w:rsidRPr="00B91B95">
        <w:rPr>
          <w:rtl/>
        </w:rPr>
        <w:t xml:space="preserve">שאתה </w:t>
      </w:r>
      <w:bookmarkStart w:id="8095" w:name="_ETM_Q15_628720"/>
      <w:bookmarkEnd w:id="8095"/>
      <w:r>
        <w:rPr>
          <w:rFonts w:hint="cs"/>
          <w:rtl/>
        </w:rPr>
        <w:t xml:space="preserve">עכשיו </w:t>
      </w:r>
      <w:bookmarkStart w:id="8096" w:name="_ETM_Q15_629881"/>
      <w:bookmarkEnd w:id="8096"/>
      <w:r w:rsidRPr="00B91B95">
        <w:rPr>
          <w:rtl/>
        </w:rPr>
        <w:t xml:space="preserve">מגן </w:t>
      </w:r>
      <w:bookmarkStart w:id="8097" w:name="_ETM_Q15_629020"/>
      <w:bookmarkEnd w:id="8097"/>
      <w:r w:rsidRPr="00B91B95">
        <w:rPr>
          <w:rtl/>
        </w:rPr>
        <w:t xml:space="preserve">על </w:t>
      </w:r>
      <w:bookmarkStart w:id="8098" w:name="_ETM_Q15_629110"/>
      <w:bookmarkEnd w:id="8098"/>
      <w:r w:rsidRPr="00B91B95">
        <w:rPr>
          <w:rtl/>
        </w:rPr>
        <w:t xml:space="preserve">עמדת </w:t>
      </w:r>
      <w:bookmarkStart w:id="8099" w:name="_ETM_Q15_629350"/>
      <w:bookmarkEnd w:id="8099"/>
      <w:r w:rsidRPr="00B91B95">
        <w:rPr>
          <w:rtl/>
        </w:rPr>
        <w:t xml:space="preserve">השלטון </w:t>
      </w:r>
      <w:bookmarkStart w:id="8100" w:name="_ETM_Q15_629740"/>
      <w:bookmarkEnd w:id="8100"/>
      <w:r w:rsidRPr="00B91B95">
        <w:rPr>
          <w:rtl/>
        </w:rPr>
        <w:t>המקומי</w:t>
      </w:r>
      <w:r>
        <w:rPr>
          <w:rFonts w:hint="cs"/>
          <w:rtl/>
        </w:rPr>
        <w:t>,</w:t>
      </w:r>
      <w:r w:rsidRPr="00B91B95">
        <w:rPr>
          <w:rtl/>
        </w:rPr>
        <w:t xml:space="preserve"> </w:t>
      </w:r>
      <w:bookmarkStart w:id="8101" w:name="_ETM_Q15_630490"/>
      <w:bookmarkEnd w:id="8101"/>
      <w:r w:rsidRPr="00B91B95">
        <w:rPr>
          <w:rtl/>
        </w:rPr>
        <w:t xml:space="preserve">גם </w:t>
      </w:r>
      <w:bookmarkStart w:id="8102" w:name="_ETM_Q15_630670"/>
      <w:bookmarkEnd w:id="8102"/>
      <w:r w:rsidRPr="00B91B95">
        <w:rPr>
          <w:rtl/>
        </w:rPr>
        <w:t xml:space="preserve">אתה </w:t>
      </w:r>
      <w:bookmarkStart w:id="8103" w:name="_ETM_Q15_630910"/>
      <w:bookmarkEnd w:id="8103"/>
      <w:r w:rsidRPr="00B91B95">
        <w:rPr>
          <w:rtl/>
        </w:rPr>
        <w:t xml:space="preserve">יודע </w:t>
      </w:r>
      <w:bookmarkStart w:id="8104" w:name="_ETM_Q15_631390"/>
      <w:bookmarkEnd w:id="8104"/>
      <w:r w:rsidRPr="00B91B95">
        <w:rPr>
          <w:rtl/>
        </w:rPr>
        <w:t xml:space="preserve">שצריך </w:t>
      </w:r>
      <w:bookmarkStart w:id="8105" w:name="_ETM_Q15_631840"/>
      <w:bookmarkEnd w:id="8105"/>
      <w:r w:rsidRPr="00B91B95">
        <w:rPr>
          <w:rtl/>
        </w:rPr>
        <w:t xml:space="preserve">את </w:t>
      </w:r>
      <w:bookmarkStart w:id="8106" w:name="_ETM_Q15_631930"/>
      <w:bookmarkEnd w:id="8106"/>
      <w:r w:rsidRPr="00B91B95">
        <w:rPr>
          <w:rtl/>
        </w:rPr>
        <w:t xml:space="preserve">הדבר </w:t>
      </w:r>
      <w:bookmarkStart w:id="8107" w:name="_ETM_Q15_632290"/>
      <w:bookmarkEnd w:id="8107"/>
      <w:r w:rsidRPr="00B91B95">
        <w:rPr>
          <w:rtl/>
        </w:rPr>
        <w:t>הזה</w:t>
      </w:r>
      <w:r>
        <w:rPr>
          <w:rFonts w:hint="cs"/>
          <w:rtl/>
        </w:rPr>
        <w:t xml:space="preserve">. רק מה? יש לכם ראשי ערים, וראשי הערים, שהם </w:t>
      </w:r>
      <w:bookmarkStart w:id="8108" w:name="_ETM_Q15_638116"/>
      <w:bookmarkEnd w:id="8108"/>
      <w:r>
        <w:rPr>
          <w:rFonts w:hint="cs"/>
          <w:rtl/>
        </w:rPr>
        <w:t>מ</w:t>
      </w:r>
      <w:bookmarkStart w:id="8109" w:name="_ETM_Q15_635670"/>
      <w:bookmarkStart w:id="8110" w:name="_ETM_Q15_636330"/>
      <w:bookmarkStart w:id="8111" w:name="_ETM_Q15_636870"/>
      <w:bookmarkEnd w:id="8109"/>
      <w:bookmarkEnd w:id="8110"/>
      <w:bookmarkEnd w:id="8111"/>
      <w:r w:rsidRPr="00B91B95">
        <w:rPr>
          <w:rtl/>
        </w:rPr>
        <w:t xml:space="preserve">ובילים </w:t>
      </w:r>
      <w:bookmarkStart w:id="8112" w:name="_ETM_Q15_637530"/>
      <w:bookmarkEnd w:id="8112"/>
      <w:r>
        <w:rPr>
          <w:rFonts w:hint="cs"/>
          <w:rtl/>
        </w:rPr>
        <w:t>את ה</w:t>
      </w:r>
      <w:r w:rsidRPr="00B91B95">
        <w:rPr>
          <w:rtl/>
        </w:rPr>
        <w:t xml:space="preserve">שלטון </w:t>
      </w:r>
      <w:bookmarkStart w:id="8113" w:name="_ETM_Q15_637920"/>
      <w:bookmarkEnd w:id="8113"/>
      <w:r w:rsidRPr="00B91B95">
        <w:rPr>
          <w:rtl/>
        </w:rPr>
        <w:t>המקומי</w:t>
      </w:r>
      <w:r>
        <w:rPr>
          <w:rFonts w:hint="cs"/>
          <w:rtl/>
        </w:rPr>
        <w:t>, מתנגדים.</w:t>
      </w:r>
      <w:r w:rsidRPr="00B91B95">
        <w:rPr>
          <w:rtl/>
        </w:rPr>
        <w:t xml:space="preserve"> </w:t>
      </w:r>
      <w:bookmarkStart w:id="8114" w:name="_ETM_Q15_639780"/>
      <w:bookmarkEnd w:id="8114"/>
    </w:p>
    <w:p w:rsidR="00CB74E1" w:rsidRDefault="00CB74E1" w:rsidP="002D7479">
      <w:pPr>
        <w:rPr>
          <w:rtl/>
        </w:rPr>
      </w:pPr>
      <w:bookmarkStart w:id="8115" w:name="_ETM_Q15_642461"/>
      <w:bookmarkEnd w:id="8115"/>
    </w:p>
    <w:p w:rsidR="00CB74E1" w:rsidRDefault="00CB74E1" w:rsidP="002D7479">
      <w:pPr>
        <w:rPr>
          <w:rtl/>
        </w:rPr>
      </w:pPr>
      <w:r w:rsidRPr="00B91B95">
        <w:rPr>
          <w:rtl/>
        </w:rPr>
        <w:t xml:space="preserve">אז </w:t>
      </w:r>
      <w:bookmarkStart w:id="8116" w:name="_ETM_Q15_639990"/>
      <w:bookmarkEnd w:id="8116"/>
      <w:r w:rsidRPr="00B91B95">
        <w:rPr>
          <w:rtl/>
        </w:rPr>
        <w:t>כן</w:t>
      </w:r>
      <w:r>
        <w:rPr>
          <w:rFonts w:hint="cs"/>
          <w:rtl/>
        </w:rPr>
        <w:t>,</w:t>
      </w:r>
      <w:r w:rsidRPr="00B91B95">
        <w:rPr>
          <w:rtl/>
        </w:rPr>
        <w:t xml:space="preserve"> </w:t>
      </w:r>
      <w:bookmarkStart w:id="8117" w:name="_ETM_Q15_640320"/>
      <w:bookmarkEnd w:id="8117"/>
      <w:r w:rsidRPr="00B91B95">
        <w:rPr>
          <w:rtl/>
        </w:rPr>
        <w:t>חברים</w:t>
      </w:r>
      <w:r>
        <w:rPr>
          <w:rFonts w:hint="cs"/>
          <w:rtl/>
        </w:rPr>
        <w:t>,</w:t>
      </w:r>
      <w:r w:rsidRPr="00B91B95">
        <w:rPr>
          <w:rtl/>
        </w:rPr>
        <w:t xml:space="preserve"> </w:t>
      </w:r>
      <w:bookmarkStart w:id="8118" w:name="_ETM_Q15_641100"/>
      <w:bookmarkEnd w:id="8118"/>
      <w:r w:rsidRPr="00B91B95">
        <w:rPr>
          <w:rtl/>
        </w:rPr>
        <w:t xml:space="preserve">צריך </w:t>
      </w:r>
      <w:bookmarkStart w:id="8119" w:name="_ETM_Q15_641490"/>
      <w:bookmarkEnd w:id="8119"/>
      <w:r w:rsidRPr="00B91B95">
        <w:rPr>
          <w:rtl/>
        </w:rPr>
        <w:t xml:space="preserve">לעשות </w:t>
      </w:r>
      <w:bookmarkStart w:id="8120" w:name="_ETM_Q15_641910"/>
      <w:bookmarkEnd w:id="8120"/>
      <w:r w:rsidRPr="00B91B95">
        <w:rPr>
          <w:rtl/>
        </w:rPr>
        <w:t xml:space="preserve">כאן </w:t>
      </w:r>
      <w:bookmarkStart w:id="8121" w:name="_ETM_Q15_643440"/>
      <w:bookmarkEnd w:id="8121"/>
      <w:r>
        <w:rPr>
          <w:rFonts w:hint="cs"/>
          <w:rtl/>
        </w:rPr>
        <w:t xml:space="preserve">מעשה לא אמיץ </w:t>
      </w:r>
      <w:r>
        <w:rPr>
          <w:rFonts w:hint="eastAsia"/>
          <w:rtl/>
        </w:rPr>
        <w:t xml:space="preserve">– </w:t>
      </w:r>
      <w:r>
        <w:rPr>
          <w:rFonts w:hint="cs"/>
          <w:rtl/>
        </w:rPr>
        <w:t xml:space="preserve">רבע </w:t>
      </w:r>
      <w:bookmarkStart w:id="8122" w:name="_ETM_Q15_643740"/>
      <w:bookmarkStart w:id="8123" w:name="_ETM_Q15_644100"/>
      <w:bookmarkStart w:id="8124" w:name="_ETM_Q15_644280"/>
      <w:bookmarkStart w:id="8125" w:name="_ETM_Q15_645270"/>
      <w:bookmarkStart w:id="8126" w:name="_ETM_Q15_645390"/>
      <w:bookmarkEnd w:id="8122"/>
      <w:bookmarkEnd w:id="8123"/>
      <w:bookmarkEnd w:id="8124"/>
      <w:bookmarkEnd w:id="8125"/>
      <w:bookmarkEnd w:id="8126"/>
      <w:r w:rsidRPr="00B91B95">
        <w:rPr>
          <w:rtl/>
        </w:rPr>
        <w:t>אמיץ</w:t>
      </w:r>
      <w:r>
        <w:rPr>
          <w:rFonts w:hint="cs"/>
          <w:rtl/>
        </w:rPr>
        <w:t>. מ</w:t>
      </w:r>
      <w:bookmarkStart w:id="8127" w:name="_ETM_Q15_649838"/>
      <w:bookmarkEnd w:id="8127"/>
      <w:r>
        <w:rPr>
          <w:rFonts w:hint="cs"/>
          <w:rtl/>
        </w:rPr>
        <w:t>ה זה בסך הכול?</w:t>
      </w:r>
      <w:r w:rsidRPr="00B91B95">
        <w:rPr>
          <w:rtl/>
        </w:rPr>
        <w:t xml:space="preserve"> </w:t>
      </w:r>
      <w:bookmarkStart w:id="8128" w:name="_ETM_Q15_646520"/>
      <w:bookmarkStart w:id="8129" w:name="_ETM_Q15_646820"/>
      <w:bookmarkStart w:id="8130" w:name="_ETM_Q15_648500"/>
      <w:bookmarkStart w:id="8131" w:name="_ETM_Q15_649100"/>
      <w:bookmarkEnd w:id="8128"/>
      <w:bookmarkEnd w:id="8129"/>
      <w:bookmarkEnd w:id="8130"/>
      <w:bookmarkEnd w:id="8131"/>
      <w:r w:rsidRPr="00B91B95">
        <w:rPr>
          <w:rtl/>
        </w:rPr>
        <w:t xml:space="preserve">לשים </w:t>
      </w:r>
      <w:bookmarkStart w:id="8132" w:name="_ETM_Q15_649460"/>
      <w:bookmarkEnd w:id="8132"/>
      <w:r w:rsidRPr="00B91B95">
        <w:rPr>
          <w:rtl/>
        </w:rPr>
        <w:t xml:space="preserve">מצלמה </w:t>
      </w:r>
      <w:bookmarkStart w:id="8133" w:name="_ETM_Q15_650240"/>
      <w:bookmarkEnd w:id="8133"/>
      <w:r w:rsidRPr="00B91B95">
        <w:rPr>
          <w:rtl/>
        </w:rPr>
        <w:t xml:space="preserve">באתר </w:t>
      </w:r>
      <w:bookmarkStart w:id="8134" w:name="_ETM_Q15_650660"/>
      <w:bookmarkEnd w:id="8134"/>
      <w:r w:rsidRPr="00B91B95">
        <w:rPr>
          <w:rtl/>
        </w:rPr>
        <w:t xml:space="preserve">אינטרנט </w:t>
      </w:r>
      <w:bookmarkStart w:id="8135" w:name="_ETM_Q15_651530"/>
      <w:bookmarkEnd w:id="8135"/>
      <w:r w:rsidRPr="00B91B95">
        <w:rPr>
          <w:rtl/>
        </w:rPr>
        <w:t xml:space="preserve">ולעשות </w:t>
      </w:r>
      <w:bookmarkStart w:id="8136" w:name="_ETM_Q15_652190"/>
      <w:bookmarkEnd w:id="8136"/>
      <w:r w:rsidRPr="00B91B95">
        <w:rPr>
          <w:rtl/>
        </w:rPr>
        <w:t xml:space="preserve">בזה </w:t>
      </w:r>
      <w:bookmarkStart w:id="8137" w:name="_ETM_Q15_652970"/>
      <w:bookmarkEnd w:id="8137"/>
      <w:r>
        <w:rPr>
          <w:rFonts w:hint="cs"/>
          <w:rtl/>
        </w:rPr>
        <w:t xml:space="preserve">שינוי </w:t>
      </w:r>
      <w:r w:rsidRPr="00B91B95">
        <w:rPr>
          <w:rtl/>
        </w:rPr>
        <w:t xml:space="preserve">כל </w:t>
      </w:r>
      <w:bookmarkStart w:id="8138" w:name="_ETM_Q15_653120"/>
      <w:bookmarkEnd w:id="8138"/>
      <w:r w:rsidRPr="00B91B95">
        <w:rPr>
          <w:rtl/>
        </w:rPr>
        <w:t xml:space="preserve">כך </w:t>
      </w:r>
      <w:bookmarkStart w:id="8139" w:name="_ETM_Q15_653420"/>
      <w:bookmarkEnd w:id="8139"/>
      <w:r w:rsidRPr="00B91B95">
        <w:rPr>
          <w:rtl/>
        </w:rPr>
        <w:t xml:space="preserve">גדול </w:t>
      </w:r>
      <w:bookmarkStart w:id="8140" w:name="_ETM_Q15_653900"/>
      <w:bookmarkEnd w:id="8140"/>
      <w:r w:rsidRPr="00B91B95">
        <w:rPr>
          <w:rtl/>
        </w:rPr>
        <w:t xml:space="preserve">עבור </w:t>
      </w:r>
      <w:bookmarkStart w:id="8141" w:name="_ETM_Q15_654200"/>
      <w:bookmarkEnd w:id="8141"/>
      <w:r w:rsidRPr="00B91B95">
        <w:rPr>
          <w:rtl/>
        </w:rPr>
        <w:t>הציבור</w:t>
      </w:r>
      <w:r>
        <w:rPr>
          <w:rFonts w:hint="cs"/>
          <w:rtl/>
        </w:rPr>
        <w:t>.</w:t>
      </w:r>
      <w:r w:rsidRPr="00B91B95">
        <w:rPr>
          <w:rtl/>
        </w:rPr>
        <w:t xml:space="preserve"> </w:t>
      </w:r>
      <w:bookmarkStart w:id="8142" w:name="_ETM_Q15_654740"/>
      <w:bookmarkEnd w:id="8142"/>
      <w:r w:rsidRPr="00B91B95">
        <w:rPr>
          <w:rtl/>
        </w:rPr>
        <w:t>תודה</w:t>
      </w:r>
      <w:r>
        <w:rPr>
          <w:rFonts w:hint="cs"/>
          <w:rtl/>
        </w:rPr>
        <w:t>.</w:t>
      </w:r>
    </w:p>
    <w:p w:rsidR="00CB74E1" w:rsidRDefault="00CB74E1" w:rsidP="002D7479">
      <w:pPr>
        <w:rPr>
          <w:rtl/>
        </w:rPr>
      </w:pPr>
    </w:p>
    <w:sdt>
      <w:sdtPr>
        <w:rPr>
          <w:rtl/>
        </w:rPr>
        <w:alias w:val="יור"/>
        <w:tag w:val="&lt;ID&gt;5533&lt;/ID&gt;&lt;Name&gt;יצחק וקנין - יו&quot;ר&lt;/Name&gt;&lt;Data&gt;יצחק וקנין&lt;/Data&gt;&lt;Shortcut&gt;&lt;/Shortcut&gt;"/>
        <w:id w:val="2096274759"/>
        <w:placeholder>
          <w:docPart w:val="E10A64642B9C4F62AF86CA8D979BD780"/>
        </w:placeholder>
        <w15:color w:val="993366"/>
      </w:sdtPr>
      <w:sdtEndPr/>
      <w:sdtContent>
        <w:p w:rsidR="00CB74E1" w:rsidRDefault="00CB74E1" w:rsidP="002D7479">
          <w:pPr>
            <w:pStyle w:val="af6"/>
            <w:keepNext/>
            <w:rPr>
              <w:rtl/>
            </w:rPr>
          </w:pPr>
          <w:r w:rsidRPr="0062219B">
            <w:rPr>
              <w:rStyle w:val="afe"/>
              <w:color w:val="000000"/>
              <w:rtl/>
            </w:rPr>
            <w:t>היו"ר יצחק וקנין</w:t>
          </w:r>
          <w:r w:rsidRPr="0062219B">
            <w:rPr>
              <w:color w:val="000000"/>
              <w:rtl/>
            </w:rPr>
            <w:t>:</w:t>
          </w:r>
        </w:p>
      </w:sdtContent>
    </w:sdt>
    <w:p w:rsidR="00CB74E1" w:rsidRDefault="00CB74E1" w:rsidP="004370BB">
      <w:pPr>
        <w:rPr>
          <w:rtl/>
        </w:rPr>
      </w:pPr>
    </w:p>
    <w:p w:rsidR="00CB74E1" w:rsidRDefault="00CB74E1" w:rsidP="002D7479">
      <w:pPr>
        <w:rPr>
          <w:rtl/>
        </w:rPr>
      </w:pPr>
      <w:bookmarkStart w:id="8143" w:name="_ETM_Q15_655710"/>
      <w:bookmarkEnd w:id="8143"/>
      <w:r w:rsidRPr="00B91B95">
        <w:rPr>
          <w:rtl/>
        </w:rPr>
        <w:t xml:space="preserve">תודה </w:t>
      </w:r>
      <w:bookmarkStart w:id="8144" w:name="_ETM_Q15_656070"/>
      <w:bookmarkEnd w:id="8144"/>
      <w:r w:rsidRPr="00B91B95">
        <w:rPr>
          <w:rtl/>
        </w:rPr>
        <w:t xml:space="preserve">לחברת </w:t>
      </w:r>
      <w:bookmarkStart w:id="8145" w:name="_ETM_Q15_656550"/>
      <w:bookmarkEnd w:id="8145"/>
      <w:r w:rsidRPr="00B91B95">
        <w:rPr>
          <w:rtl/>
        </w:rPr>
        <w:t xml:space="preserve">הכנסת </w:t>
      </w:r>
      <w:bookmarkStart w:id="8146" w:name="_ETM_Q15_657060"/>
      <w:bookmarkEnd w:id="8146"/>
      <w:r w:rsidRPr="00B91B95">
        <w:rPr>
          <w:rtl/>
        </w:rPr>
        <w:t xml:space="preserve">תמר </w:t>
      </w:r>
      <w:bookmarkStart w:id="8147" w:name="_ETM_Q15_657420"/>
      <w:bookmarkEnd w:id="8147"/>
      <w:r w:rsidRPr="00B91B95">
        <w:rPr>
          <w:rtl/>
        </w:rPr>
        <w:t>זנדברג</w:t>
      </w:r>
      <w:r>
        <w:rPr>
          <w:rFonts w:hint="cs"/>
          <w:rtl/>
        </w:rPr>
        <w:t>.</w:t>
      </w:r>
    </w:p>
    <w:p w:rsidR="00CB74E1" w:rsidRDefault="00CB74E1" w:rsidP="002D7479">
      <w:pPr>
        <w:rPr>
          <w:rtl/>
        </w:rPr>
      </w:pPr>
      <w:bookmarkStart w:id="8148" w:name="_ETM_Q15_660629"/>
      <w:bookmarkEnd w:id="8148"/>
    </w:p>
    <w:p w:rsidR="00CB74E1" w:rsidRDefault="00CB74E1" w:rsidP="002D7479">
      <w:pPr>
        <w:rPr>
          <w:rtl/>
        </w:rPr>
      </w:pPr>
      <w:bookmarkStart w:id="8149" w:name="_ETM_Q15_661259"/>
      <w:bookmarkStart w:id="8150" w:name="_ETM_Q15_658050"/>
      <w:bookmarkEnd w:id="8149"/>
      <w:bookmarkEnd w:id="8150"/>
      <w:r w:rsidRPr="00B91B95">
        <w:rPr>
          <w:rtl/>
        </w:rPr>
        <w:t xml:space="preserve">שימו </w:t>
      </w:r>
      <w:bookmarkStart w:id="8151" w:name="_ETM_Q15_658320"/>
      <w:bookmarkEnd w:id="8151"/>
      <w:r w:rsidRPr="00B91B95">
        <w:rPr>
          <w:rtl/>
        </w:rPr>
        <w:t>לב</w:t>
      </w:r>
      <w:r>
        <w:rPr>
          <w:rFonts w:hint="cs"/>
          <w:rtl/>
        </w:rPr>
        <w:t>,</w:t>
      </w:r>
      <w:r w:rsidRPr="00B91B95">
        <w:rPr>
          <w:rtl/>
        </w:rPr>
        <w:t xml:space="preserve"> </w:t>
      </w:r>
      <w:bookmarkStart w:id="8152" w:name="_ETM_Q15_658560"/>
      <w:bookmarkEnd w:id="8152"/>
      <w:r w:rsidRPr="00B91B95">
        <w:rPr>
          <w:rtl/>
        </w:rPr>
        <w:t xml:space="preserve">אנחנו </w:t>
      </w:r>
      <w:bookmarkStart w:id="8153" w:name="_ETM_Q15_658950"/>
      <w:bookmarkEnd w:id="8153"/>
      <w:r w:rsidRPr="00B91B95">
        <w:rPr>
          <w:rtl/>
        </w:rPr>
        <w:t xml:space="preserve">נצביע </w:t>
      </w:r>
      <w:bookmarkStart w:id="8154" w:name="_ETM_Q15_659400"/>
      <w:bookmarkEnd w:id="8154"/>
      <w:r w:rsidRPr="00B91B95">
        <w:rPr>
          <w:rtl/>
        </w:rPr>
        <w:t xml:space="preserve">על </w:t>
      </w:r>
      <w:bookmarkStart w:id="8155" w:name="_ETM_Q15_659580"/>
      <w:bookmarkEnd w:id="8155"/>
      <w:r w:rsidRPr="00B91B95">
        <w:rPr>
          <w:rtl/>
        </w:rPr>
        <w:t xml:space="preserve">כל </w:t>
      </w:r>
      <w:bookmarkStart w:id="8156" w:name="_ETM_Q15_659790"/>
      <w:bookmarkEnd w:id="8156"/>
      <w:r w:rsidRPr="00B91B95">
        <w:rPr>
          <w:rtl/>
        </w:rPr>
        <w:t xml:space="preserve">חוק </w:t>
      </w:r>
      <w:bookmarkStart w:id="8157" w:name="_ETM_Q15_660060"/>
      <w:bookmarkEnd w:id="8157"/>
      <w:r w:rsidRPr="00B91B95">
        <w:rPr>
          <w:rtl/>
        </w:rPr>
        <w:t>בנפרד</w:t>
      </w:r>
      <w:r>
        <w:rPr>
          <w:rFonts w:hint="cs"/>
          <w:rtl/>
        </w:rPr>
        <w:t>,</w:t>
      </w:r>
      <w:r w:rsidRPr="00B91B95">
        <w:rPr>
          <w:rtl/>
        </w:rPr>
        <w:t xml:space="preserve"> </w:t>
      </w:r>
      <w:bookmarkStart w:id="8158" w:name="_ETM_Q15_661540"/>
      <w:bookmarkEnd w:id="8158"/>
      <w:r w:rsidRPr="00B91B95">
        <w:rPr>
          <w:rtl/>
        </w:rPr>
        <w:t>ברצף</w:t>
      </w:r>
      <w:r>
        <w:rPr>
          <w:rFonts w:hint="cs"/>
          <w:rtl/>
        </w:rPr>
        <w:t>.</w:t>
      </w:r>
      <w:r w:rsidRPr="00B91B95">
        <w:rPr>
          <w:rtl/>
        </w:rPr>
        <w:t xml:space="preserve"> </w:t>
      </w:r>
      <w:bookmarkStart w:id="8159" w:name="_ETM_Q15_663440"/>
      <w:bookmarkEnd w:id="8159"/>
      <w:r w:rsidRPr="00B91B95">
        <w:rPr>
          <w:rtl/>
        </w:rPr>
        <w:t xml:space="preserve">הצעת </w:t>
      </w:r>
      <w:bookmarkStart w:id="8160" w:name="_ETM_Q15_663950"/>
      <w:bookmarkEnd w:id="8160"/>
      <w:r w:rsidRPr="00B91B95">
        <w:rPr>
          <w:rtl/>
        </w:rPr>
        <w:t xml:space="preserve">חוק </w:t>
      </w:r>
      <w:bookmarkStart w:id="8161" w:name="_ETM_Q15_664880"/>
      <w:bookmarkEnd w:id="8161"/>
      <w:r w:rsidRPr="00B91B95">
        <w:rPr>
          <w:rtl/>
        </w:rPr>
        <w:t xml:space="preserve">לתיקון </w:t>
      </w:r>
      <w:bookmarkStart w:id="8162" w:name="_ETM_Q15_665660"/>
      <w:bookmarkEnd w:id="8162"/>
      <w:r w:rsidRPr="00B91B95">
        <w:rPr>
          <w:rtl/>
        </w:rPr>
        <w:t xml:space="preserve">פקודת </w:t>
      </w:r>
      <w:bookmarkStart w:id="8163" w:name="_ETM_Q15_666170"/>
      <w:bookmarkEnd w:id="8163"/>
      <w:r w:rsidRPr="00B91B95">
        <w:rPr>
          <w:rtl/>
        </w:rPr>
        <w:t xml:space="preserve">העיריות </w:t>
      </w:r>
      <w:bookmarkStart w:id="8164" w:name="_ETM_Q15_667320"/>
      <w:bookmarkEnd w:id="8164"/>
      <w:r>
        <w:rPr>
          <w:rFonts w:hint="cs"/>
          <w:rtl/>
        </w:rPr>
        <w:t>(</w:t>
      </w:r>
      <w:r w:rsidRPr="00B91B95">
        <w:rPr>
          <w:rtl/>
        </w:rPr>
        <w:t xml:space="preserve">שידור </w:t>
      </w:r>
      <w:bookmarkStart w:id="8165" w:name="_ETM_Q15_668100"/>
      <w:bookmarkEnd w:id="8165"/>
      <w:r w:rsidRPr="00B91B95">
        <w:rPr>
          <w:rtl/>
        </w:rPr>
        <w:t xml:space="preserve">ישיבות </w:t>
      </w:r>
      <w:bookmarkStart w:id="8166" w:name="_ETM_Q15_668880"/>
      <w:bookmarkEnd w:id="8166"/>
      <w:r w:rsidRPr="00B91B95">
        <w:rPr>
          <w:rtl/>
        </w:rPr>
        <w:t>מועצה</w:t>
      </w:r>
      <w:r>
        <w:rPr>
          <w:rFonts w:hint="cs"/>
          <w:rtl/>
        </w:rPr>
        <w:t>)</w:t>
      </w:r>
      <w:r w:rsidRPr="00B91B95">
        <w:rPr>
          <w:rtl/>
        </w:rPr>
        <w:t xml:space="preserve"> </w:t>
      </w:r>
      <w:bookmarkStart w:id="8167" w:name="_ETM_Q15_669420"/>
      <w:bookmarkEnd w:id="8167"/>
      <w:r w:rsidRPr="00B91B95">
        <w:rPr>
          <w:rtl/>
        </w:rPr>
        <w:t>התשע</w:t>
      </w:r>
      <w:r>
        <w:rPr>
          <w:rFonts w:hint="cs"/>
          <w:rtl/>
        </w:rPr>
        <w:t>"ו</w:t>
      </w:r>
      <w:r>
        <w:rPr>
          <w:rFonts w:hint="eastAsia"/>
          <w:rtl/>
        </w:rPr>
        <w:t>–</w:t>
      </w:r>
      <w:r>
        <w:rPr>
          <w:rFonts w:hint="cs"/>
          <w:rtl/>
        </w:rPr>
        <w:t>2016,</w:t>
      </w:r>
      <w:r w:rsidRPr="00B91B95">
        <w:rPr>
          <w:rtl/>
        </w:rPr>
        <w:t xml:space="preserve"> </w:t>
      </w:r>
      <w:bookmarkStart w:id="8168" w:name="_ETM_Q15_671890"/>
      <w:bookmarkEnd w:id="8168"/>
      <w:r>
        <w:rPr>
          <w:rFonts w:hint="cs"/>
          <w:rtl/>
        </w:rPr>
        <w:t xml:space="preserve">של </w:t>
      </w:r>
      <w:r w:rsidRPr="00B91B95">
        <w:rPr>
          <w:rtl/>
        </w:rPr>
        <w:t xml:space="preserve">חבר </w:t>
      </w:r>
      <w:bookmarkStart w:id="8169" w:name="_ETM_Q15_672100"/>
      <w:bookmarkEnd w:id="8169"/>
      <w:r w:rsidRPr="00B91B95">
        <w:rPr>
          <w:rtl/>
        </w:rPr>
        <w:t xml:space="preserve">הכנסת </w:t>
      </w:r>
      <w:bookmarkStart w:id="8170" w:name="_ETM_Q15_672670"/>
      <w:bookmarkEnd w:id="8170"/>
      <w:r w:rsidRPr="00B91B95">
        <w:rPr>
          <w:rtl/>
        </w:rPr>
        <w:t xml:space="preserve">מיקי </w:t>
      </w:r>
      <w:bookmarkStart w:id="8171" w:name="_ETM_Q15_673000"/>
      <w:bookmarkEnd w:id="8171"/>
      <w:r w:rsidRPr="00B91B95">
        <w:rPr>
          <w:rtl/>
        </w:rPr>
        <w:t>לוי</w:t>
      </w:r>
      <w:r>
        <w:rPr>
          <w:rFonts w:hint="cs"/>
          <w:rtl/>
        </w:rPr>
        <w:t>.</w:t>
      </w:r>
      <w:r w:rsidRPr="00B91B95">
        <w:rPr>
          <w:rtl/>
        </w:rPr>
        <w:t xml:space="preserve"> </w:t>
      </w:r>
      <w:bookmarkStart w:id="8172" w:name="_ETM_Q15_673870"/>
      <w:bookmarkEnd w:id="8172"/>
      <w:r w:rsidRPr="00B91B95">
        <w:rPr>
          <w:rtl/>
        </w:rPr>
        <w:t xml:space="preserve">הצבעה </w:t>
      </w:r>
      <w:bookmarkStart w:id="8173" w:name="_ETM_Q15_674380"/>
      <w:bookmarkEnd w:id="8173"/>
      <w:r w:rsidRPr="00B91B95">
        <w:rPr>
          <w:rtl/>
        </w:rPr>
        <w:t xml:space="preserve">בקריאה </w:t>
      </w:r>
      <w:bookmarkStart w:id="8174" w:name="_ETM_Q15_674890"/>
      <w:bookmarkEnd w:id="8174"/>
      <w:r w:rsidRPr="00B91B95">
        <w:rPr>
          <w:rtl/>
        </w:rPr>
        <w:t>טרומית</w:t>
      </w:r>
      <w:r>
        <w:rPr>
          <w:rFonts w:hint="cs"/>
          <w:rtl/>
        </w:rPr>
        <w:t>.</w:t>
      </w:r>
      <w:r w:rsidRPr="00B91B95">
        <w:rPr>
          <w:rtl/>
        </w:rPr>
        <w:t xml:space="preserve"> </w:t>
      </w:r>
      <w:bookmarkStart w:id="8175" w:name="_ETM_Q15_675370"/>
      <w:bookmarkEnd w:id="8175"/>
      <w:r w:rsidRPr="00B91B95">
        <w:rPr>
          <w:rtl/>
        </w:rPr>
        <w:t xml:space="preserve">מי </w:t>
      </w:r>
      <w:bookmarkStart w:id="8176" w:name="_ETM_Q15_675520"/>
      <w:bookmarkEnd w:id="8176"/>
      <w:r w:rsidRPr="00B91B95">
        <w:rPr>
          <w:rtl/>
        </w:rPr>
        <w:t>בעד</w:t>
      </w:r>
      <w:r>
        <w:rPr>
          <w:rFonts w:hint="cs"/>
          <w:rtl/>
        </w:rPr>
        <w:t>?</w:t>
      </w:r>
      <w:r w:rsidRPr="00B91B95">
        <w:rPr>
          <w:rtl/>
        </w:rPr>
        <w:t xml:space="preserve"> </w:t>
      </w:r>
      <w:bookmarkStart w:id="8177" w:name="_ETM_Q15_675970"/>
      <w:bookmarkEnd w:id="8177"/>
      <w:r w:rsidRPr="00B91B95">
        <w:rPr>
          <w:rtl/>
        </w:rPr>
        <w:t xml:space="preserve">מי </w:t>
      </w:r>
      <w:bookmarkStart w:id="8178" w:name="_ETM_Q15_676090"/>
      <w:bookmarkEnd w:id="8178"/>
      <w:r w:rsidRPr="00B91B95">
        <w:rPr>
          <w:rtl/>
        </w:rPr>
        <w:t>נגד</w:t>
      </w:r>
      <w:r>
        <w:rPr>
          <w:rFonts w:hint="cs"/>
          <w:rtl/>
        </w:rPr>
        <w:t>?</w:t>
      </w:r>
      <w:r w:rsidRPr="00B91B95">
        <w:rPr>
          <w:rtl/>
        </w:rPr>
        <w:t xml:space="preserve"> </w:t>
      </w:r>
      <w:bookmarkStart w:id="8179" w:name="_ETM_Q15_694059"/>
      <w:bookmarkEnd w:id="8179"/>
    </w:p>
    <w:p w:rsidR="00CB74E1" w:rsidRPr="00B91B95" w:rsidRDefault="00CB74E1" w:rsidP="002D7479">
      <w:pPr>
        <w:rPr>
          <w:rtl/>
        </w:rPr>
      </w:pPr>
    </w:p>
    <w:p w:rsidR="00CB74E1" w:rsidRPr="00B91B95" w:rsidRDefault="00CB74E1" w:rsidP="002D7479">
      <w:pPr>
        <w:pStyle w:val="af1"/>
        <w:keepNext/>
        <w:rPr>
          <w:rtl/>
        </w:rPr>
      </w:pPr>
      <w:r w:rsidRPr="00B91B95">
        <w:rPr>
          <w:rFonts w:hint="eastAsia"/>
          <w:rtl/>
        </w:rPr>
        <w:t>הצבעה</w:t>
      </w:r>
      <w:r w:rsidRPr="00B91B95">
        <w:rPr>
          <w:rtl/>
        </w:rPr>
        <w:t xml:space="preserve"> מס'</w:t>
      </w:r>
      <w:r w:rsidRPr="00B91B95">
        <w:rPr>
          <w:rFonts w:hint="cs"/>
          <w:rtl/>
        </w:rPr>
        <w:t xml:space="preserve"> 6</w:t>
      </w:r>
    </w:p>
    <w:p w:rsidR="00CB74E1" w:rsidRPr="00B91B95" w:rsidRDefault="00CB74E1" w:rsidP="002D7479">
      <w:pPr>
        <w:pStyle w:val="--"/>
        <w:keepNext/>
        <w:rPr>
          <w:rtl/>
        </w:rPr>
      </w:pPr>
    </w:p>
    <w:p w:rsidR="00CB74E1" w:rsidRPr="00B91B95" w:rsidRDefault="00CB74E1" w:rsidP="002D7479">
      <w:pPr>
        <w:pStyle w:val="--"/>
        <w:keepNext/>
        <w:rPr>
          <w:rtl/>
        </w:rPr>
      </w:pPr>
      <w:r w:rsidRPr="00B91B95">
        <w:rPr>
          <w:rFonts w:hint="eastAsia"/>
          <w:rtl/>
        </w:rPr>
        <w:t>בעד</w:t>
      </w:r>
      <w:r w:rsidRPr="00B91B95">
        <w:rPr>
          <w:rtl/>
        </w:rPr>
        <w:t xml:space="preserve"> ההצעה להעביר את הצעת החוק לוועדה –</w:t>
      </w:r>
      <w:r w:rsidRPr="00B91B95">
        <w:rPr>
          <w:rFonts w:hint="cs"/>
          <w:rtl/>
        </w:rPr>
        <w:t xml:space="preserve"> 38</w:t>
      </w:r>
    </w:p>
    <w:p w:rsidR="00CB74E1" w:rsidRPr="00B91B95" w:rsidRDefault="00CB74E1" w:rsidP="002D7479">
      <w:pPr>
        <w:pStyle w:val="--"/>
        <w:keepNext/>
        <w:rPr>
          <w:rtl/>
        </w:rPr>
      </w:pPr>
      <w:r>
        <w:rPr>
          <w:rFonts w:hint="cs"/>
          <w:rtl/>
        </w:rPr>
        <w:t>בעד ההצעה להסיר מסדר-היום את הצעת החוק</w:t>
      </w:r>
      <w:r w:rsidRPr="00B91B95">
        <w:rPr>
          <w:rtl/>
        </w:rPr>
        <w:t xml:space="preserve"> – </w:t>
      </w:r>
      <w:r w:rsidRPr="00B91B95">
        <w:rPr>
          <w:rFonts w:hint="cs"/>
          <w:rtl/>
        </w:rPr>
        <w:t>52</w:t>
      </w:r>
    </w:p>
    <w:p w:rsidR="00CB74E1" w:rsidRPr="00B91B95" w:rsidRDefault="00CB74E1" w:rsidP="002D7479">
      <w:pPr>
        <w:pStyle w:val="--"/>
        <w:keepNext/>
        <w:rPr>
          <w:rtl/>
        </w:rPr>
      </w:pPr>
      <w:r w:rsidRPr="00B91B95">
        <w:rPr>
          <w:rFonts w:hint="eastAsia"/>
          <w:rtl/>
        </w:rPr>
        <w:t>נמנעים</w:t>
      </w:r>
      <w:r w:rsidRPr="00B91B95">
        <w:rPr>
          <w:rtl/>
        </w:rPr>
        <w:t xml:space="preserve"> – </w:t>
      </w:r>
      <w:r>
        <w:rPr>
          <w:rFonts w:hint="cs"/>
          <w:rtl/>
        </w:rPr>
        <w:t>אין</w:t>
      </w:r>
    </w:p>
    <w:p w:rsidR="00CB74E1" w:rsidRDefault="00CB74E1" w:rsidP="002D7479">
      <w:pPr>
        <w:pStyle w:val="af2"/>
        <w:rPr>
          <w:rtl/>
        </w:rPr>
      </w:pPr>
      <w:r w:rsidRPr="00B91B95">
        <w:rPr>
          <w:rFonts w:hint="eastAsia"/>
          <w:rtl/>
        </w:rPr>
        <w:t>ההצעה</w:t>
      </w:r>
      <w:r w:rsidRPr="00B91B95">
        <w:rPr>
          <w:rtl/>
        </w:rPr>
        <w:t xml:space="preserve"> להעביר</w:t>
      </w:r>
      <w:r>
        <w:rPr>
          <w:rFonts w:hint="cs"/>
          <w:rtl/>
        </w:rPr>
        <w:t xml:space="preserve"> לוועדה</w:t>
      </w:r>
      <w:r w:rsidRPr="00B91B95">
        <w:rPr>
          <w:rtl/>
        </w:rPr>
        <w:t xml:space="preserve"> את הצעת חוק</w:t>
      </w:r>
      <w:r>
        <w:rPr>
          <w:rFonts w:hint="cs"/>
          <w:rtl/>
        </w:rPr>
        <w:t xml:space="preserve"> </w:t>
      </w:r>
      <w:r w:rsidRPr="00B91B95">
        <w:rPr>
          <w:rtl/>
        </w:rPr>
        <w:t xml:space="preserve">לתיקון פקודת העיריות </w:t>
      </w:r>
      <w:r>
        <w:rPr>
          <w:rFonts w:hint="cs"/>
          <w:rtl/>
        </w:rPr>
        <w:t>(</w:t>
      </w:r>
      <w:r w:rsidRPr="00B91B95">
        <w:rPr>
          <w:rtl/>
        </w:rPr>
        <w:t>שידור ישיבות מועצה</w:t>
      </w:r>
      <w:r>
        <w:rPr>
          <w:rFonts w:hint="cs"/>
          <w:rtl/>
        </w:rPr>
        <w:t>)</w:t>
      </w:r>
      <w:r w:rsidRPr="00B91B95">
        <w:rPr>
          <w:rtl/>
        </w:rPr>
        <w:t xml:space="preserve"> התשע</w:t>
      </w:r>
      <w:r>
        <w:rPr>
          <w:rFonts w:hint="cs"/>
          <w:rtl/>
        </w:rPr>
        <w:t>"ו</w:t>
      </w:r>
      <w:r>
        <w:rPr>
          <w:rFonts w:hint="eastAsia"/>
          <w:rtl/>
        </w:rPr>
        <w:t>–</w:t>
      </w:r>
      <w:r>
        <w:rPr>
          <w:rFonts w:hint="cs"/>
          <w:rtl/>
        </w:rPr>
        <w:t xml:space="preserve">2016, לא נתקבלה. </w:t>
      </w:r>
    </w:p>
    <w:p w:rsidR="00CB74E1" w:rsidRDefault="00CB74E1" w:rsidP="002D7479">
      <w:pPr>
        <w:rPr>
          <w:rtl/>
        </w:rPr>
      </w:pPr>
      <w:bookmarkStart w:id="8180" w:name="_ETM_Q15_669907"/>
      <w:bookmarkEnd w:id="8180"/>
    </w:p>
    <w:bookmarkStart w:id="8181" w:name="_ETM_Q15_670312" w:displacedByCustomXml="next"/>
    <w:bookmarkEnd w:id="8181" w:displacedByCustomXml="next"/>
    <w:sdt>
      <w:sdtPr>
        <w:rPr>
          <w:rtl/>
        </w:rPr>
        <w:alias w:val="יור"/>
        <w:tag w:val="&lt;ID&gt;5533&lt;/ID&gt;&lt;Name&gt;יצחק וקנין - יו&quot;ר&lt;/Name&gt;&lt;Data&gt;יצחק וקנין&lt;/Data&gt;&lt;Shortcut&gt;&lt;/Shortcut&gt;"/>
        <w:id w:val="-1315171622"/>
        <w:placeholder>
          <w:docPart w:val="E10A64642B9C4F62AF86CA8D979BD780"/>
        </w:placeholder>
        <w15:color w:val="993366"/>
      </w:sdtPr>
      <w:sdtEndPr/>
      <w:sdtContent>
        <w:p w:rsidR="00CB74E1" w:rsidRDefault="00CB74E1" w:rsidP="002D7479">
          <w:pPr>
            <w:pStyle w:val="af6"/>
            <w:keepNext/>
            <w:rPr>
              <w:rtl/>
            </w:rPr>
          </w:pPr>
          <w:r w:rsidRPr="00EF53B4">
            <w:rPr>
              <w:rStyle w:val="afe"/>
              <w:color w:val="000000"/>
              <w:rtl/>
            </w:rPr>
            <w:t>היו"ר יצחק וקנין</w:t>
          </w:r>
          <w:r w:rsidRPr="00EF53B4">
            <w:rPr>
              <w:color w:val="000000"/>
              <w:rtl/>
            </w:rPr>
            <w:t>:</w:t>
          </w:r>
        </w:p>
      </w:sdtContent>
    </w:sdt>
    <w:p w:rsidR="00CB74E1" w:rsidRDefault="00CB74E1" w:rsidP="004370BB">
      <w:pPr>
        <w:rPr>
          <w:rtl/>
        </w:rPr>
      </w:pPr>
    </w:p>
    <w:p w:rsidR="00CB74E1" w:rsidRDefault="00CB74E1" w:rsidP="002D7479">
      <w:pPr>
        <w:rPr>
          <w:rtl/>
        </w:rPr>
      </w:pPr>
      <w:r>
        <w:rPr>
          <w:rFonts w:hint="cs"/>
          <w:rtl/>
        </w:rPr>
        <w:t xml:space="preserve">52 </w:t>
      </w:r>
      <w:bookmarkStart w:id="8182" w:name="_ETM_Q15_695733"/>
      <w:bookmarkEnd w:id="8182"/>
      <w:r>
        <w:rPr>
          <w:rFonts w:hint="cs"/>
          <w:rtl/>
        </w:rPr>
        <w:t xml:space="preserve">מתנגדים, 38 בעד, אין נמנעים. הצעת החוק לא נתקבלה. </w:t>
      </w:r>
    </w:p>
    <w:p w:rsidR="00CB74E1" w:rsidRDefault="00CB74E1" w:rsidP="002D7479">
      <w:pPr>
        <w:rPr>
          <w:rtl/>
        </w:rPr>
      </w:pPr>
      <w:bookmarkStart w:id="8183" w:name="_ETM_Q15_703347"/>
      <w:bookmarkEnd w:id="8183"/>
    </w:p>
    <w:p w:rsidR="00CB74E1" w:rsidRPr="00EF53B4" w:rsidRDefault="00CB74E1" w:rsidP="002D7479">
      <w:pPr>
        <w:rPr>
          <w:rtl/>
        </w:rPr>
      </w:pPr>
      <w:r>
        <w:rPr>
          <w:rFonts w:hint="cs"/>
          <w:rtl/>
        </w:rPr>
        <w:t xml:space="preserve">הצעת חוק </w:t>
      </w:r>
      <w:r w:rsidRPr="00B91B95">
        <w:rPr>
          <w:rtl/>
        </w:rPr>
        <w:t xml:space="preserve">לתיקון פקודת העיריות </w:t>
      </w:r>
      <w:r>
        <w:rPr>
          <w:rFonts w:hint="cs"/>
          <w:rtl/>
        </w:rPr>
        <w:t>(</w:t>
      </w:r>
      <w:r w:rsidRPr="00B91B95">
        <w:rPr>
          <w:rtl/>
        </w:rPr>
        <w:t>שידור ישיבות מועצה</w:t>
      </w:r>
      <w:r>
        <w:rPr>
          <w:rFonts w:hint="cs"/>
          <w:rtl/>
        </w:rPr>
        <w:t>)</w:t>
      </w:r>
      <w:r w:rsidRPr="00B91B95">
        <w:rPr>
          <w:rtl/>
        </w:rPr>
        <w:t xml:space="preserve"> התשע</w:t>
      </w:r>
      <w:r>
        <w:rPr>
          <w:rFonts w:hint="cs"/>
          <w:rtl/>
        </w:rPr>
        <w:t>"ו</w:t>
      </w:r>
      <w:r>
        <w:rPr>
          <w:rFonts w:hint="eastAsia"/>
          <w:rtl/>
        </w:rPr>
        <w:t>–</w:t>
      </w:r>
      <w:r>
        <w:rPr>
          <w:rFonts w:hint="cs"/>
          <w:rtl/>
        </w:rPr>
        <w:t xml:space="preserve">2015, של חבר הכנסת דב חנין. מי בעד? מי </w:t>
      </w:r>
      <w:bookmarkStart w:id="8184" w:name="_ETM_Q15_714390"/>
      <w:bookmarkEnd w:id="8184"/>
      <w:r>
        <w:rPr>
          <w:rFonts w:hint="cs"/>
          <w:rtl/>
        </w:rPr>
        <w:t xml:space="preserve">נגד? קריאה טרומית. </w:t>
      </w:r>
    </w:p>
    <w:p w:rsidR="00CB74E1" w:rsidRPr="00B91B95" w:rsidRDefault="00CB74E1" w:rsidP="002D7479">
      <w:pPr>
        <w:rPr>
          <w:rtl/>
        </w:rPr>
      </w:pPr>
    </w:p>
    <w:p w:rsidR="00CB74E1" w:rsidRPr="00B91B95" w:rsidRDefault="00CB74E1" w:rsidP="002D7479">
      <w:pPr>
        <w:pStyle w:val="af1"/>
        <w:keepNext/>
        <w:rPr>
          <w:rtl/>
        </w:rPr>
      </w:pPr>
      <w:r w:rsidRPr="00B91B95">
        <w:rPr>
          <w:rFonts w:hint="eastAsia"/>
          <w:rtl/>
        </w:rPr>
        <w:t>הצבעה</w:t>
      </w:r>
      <w:r w:rsidRPr="00B91B95">
        <w:rPr>
          <w:rtl/>
        </w:rPr>
        <w:t xml:space="preserve"> מס'</w:t>
      </w:r>
      <w:r w:rsidRPr="00B91B95">
        <w:rPr>
          <w:rFonts w:hint="cs"/>
          <w:rtl/>
        </w:rPr>
        <w:t xml:space="preserve"> 7</w:t>
      </w:r>
    </w:p>
    <w:p w:rsidR="00CB74E1" w:rsidRPr="00B91B95" w:rsidRDefault="00CB74E1" w:rsidP="002D7479">
      <w:pPr>
        <w:pStyle w:val="--"/>
        <w:keepNext/>
        <w:rPr>
          <w:rtl/>
        </w:rPr>
      </w:pPr>
    </w:p>
    <w:p w:rsidR="00CB74E1" w:rsidRPr="00B91B95" w:rsidRDefault="00CB74E1" w:rsidP="002D7479">
      <w:pPr>
        <w:pStyle w:val="--"/>
        <w:keepNext/>
        <w:rPr>
          <w:rtl/>
        </w:rPr>
      </w:pPr>
      <w:r w:rsidRPr="00B91B95">
        <w:rPr>
          <w:rFonts w:hint="eastAsia"/>
          <w:rtl/>
        </w:rPr>
        <w:t>בעד</w:t>
      </w:r>
      <w:r w:rsidRPr="00B91B95">
        <w:rPr>
          <w:rtl/>
        </w:rPr>
        <w:t xml:space="preserve"> ההצעה להעביר את הצעת החוק לוועדה –</w:t>
      </w:r>
      <w:r w:rsidRPr="00B91B95">
        <w:rPr>
          <w:rFonts w:hint="cs"/>
          <w:rtl/>
        </w:rPr>
        <w:t xml:space="preserve"> 38</w:t>
      </w:r>
    </w:p>
    <w:p w:rsidR="00CB74E1" w:rsidRPr="00B91B95" w:rsidRDefault="00CB74E1" w:rsidP="002D7479">
      <w:pPr>
        <w:pStyle w:val="--"/>
        <w:keepNext/>
        <w:rPr>
          <w:rtl/>
        </w:rPr>
      </w:pPr>
      <w:r>
        <w:rPr>
          <w:rFonts w:hint="cs"/>
          <w:rtl/>
        </w:rPr>
        <w:t>בעד ההצעה להסיר מסדר-היום את הצעת החוק</w:t>
      </w:r>
      <w:r w:rsidRPr="00B91B95">
        <w:rPr>
          <w:rtl/>
        </w:rPr>
        <w:t xml:space="preserve"> – </w:t>
      </w:r>
      <w:r w:rsidRPr="00B91B95">
        <w:rPr>
          <w:rFonts w:hint="cs"/>
          <w:rtl/>
        </w:rPr>
        <w:t>52</w:t>
      </w:r>
    </w:p>
    <w:p w:rsidR="00CB74E1" w:rsidRPr="00B91B95" w:rsidRDefault="00CB74E1" w:rsidP="002D7479">
      <w:pPr>
        <w:pStyle w:val="--"/>
        <w:keepNext/>
        <w:rPr>
          <w:rtl/>
        </w:rPr>
      </w:pPr>
      <w:r w:rsidRPr="00B91B95">
        <w:rPr>
          <w:rFonts w:hint="eastAsia"/>
          <w:rtl/>
        </w:rPr>
        <w:t>נמנעים</w:t>
      </w:r>
      <w:r w:rsidRPr="00B91B95">
        <w:rPr>
          <w:rtl/>
        </w:rPr>
        <w:t xml:space="preserve"> – </w:t>
      </w:r>
      <w:r>
        <w:rPr>
          <w:rFonts w:hint="cs"/>
          <w:rtl/>
        </w:rPr>
        <w:t>אין</w:t>
      </w:r>
    </w:p>
    <w:p w:rsidR="00CB74E1" w:rsidRDefault="00CB74E1" w:rsidP="002D7479">
      <w:pPr>
        <w:pStyle w:val="af2"/>
        <w:rPr>
          <w:rtl/>
        </w:rPr>
      </w:pPr>
      <w:r w:rsidRPr="00B91B95">
        <w:rPr>
          <w:rFonts w:hint="eastAsia"/>
          <w:rtl/>
        </w:rPr>
        <w:t>ההצעה</w:t>
      </w:r>
      <w:r w:rsidRPr="00B91B95">
        <w:rPr>
          <w:rtl/>
        </w:rPr>
        <w:t xml:space="preserve"> להעביר </w:t>
      </w:r>
      <w:r>
        <w:rPr>
          <w:rFonts w:hint="cs"/>
          <w:rtl/>
        </w:rPr>
        <w:t xml:space="preserve">לוועדה </w:t>
      </w:r>
      <w:r w:rsidRPr="00B91B95">
        <w:rPr>
          <w:rtl/>
        </w:rPr>
        <w:t>את הצעת חוק</w:t>
      </w:r>
      <w:r>
        <w:rPr>
          <w:rFonts w:hint="cs"/>
          <w:rtl/>
        </w:rPr>
        <w:t xml:space="preserve"> </w:t>
      </w:r>
      <w:r w:rsidRPr="00B91B95">
        <w:rPr>
          <w:rtl/>
        </w:rPr>
        <w:t xml:space="preserve">לתיקון פקודת העיריות </w:t>
      </w:r>
      <w:r>
        <w:rPr>
          <w:rFonts w:hint="cs"/>
          <w:rtl/>
        </w:rPr>
        <w:t>(</w:t>
      </w:r>
      <w:r w:rsidRPr="00B91B95">
        <w:rPr>
          <w:rtl/>
        </w:rPr>
        <w:t>שידור ישיבות מועצה</w:t>
      </w:r>
      <w:r>
        <w:rPr>
          <w:rFonts w:hint="cs"/>
          <w:rtl/>
        </w:rPr>
        <w:t>)</w:t>
      </w:r>
      <w:r w:rsidRPr="00B91B95">
        <w:rPr>
          <w:rtl/>
        </w:rPr>
        <w:t xml:space="preserve"> התשע</w:t>
      </w:r>
      <w:r>
        <w:rPr>
          <w:rFonts w:hint="cs"/>
          <w:rtl/>
        </w:rPr>
        <w:t>"ו</w:t>
      </w:r>
      <w:r>
        <w:rPr>
          <w:rFonts w:hint="eastAsia"/>
          <w:rtl/>
        </w:rPr>
        <w:t>–</w:t>
      </w:r>
      <w:r>
        <w:rPr>
          <w:rFonts w:hint="cs"/>
          <w:rtl/>
        </w:rPr>
        <w:t xml:space="preserve">2015, לא נתקבלה. </w:t>
      </w:r>
    </w:p>
    <w:p w:rsidR="00CB74E1" w:rsidRDefault="00CB74E1" w:rsidP="002D7479">
      <w:pPr>
        <w:rPr>
          <w:rtl/>
        </w:rPr>
      </w:pPr>
    </w:p>
    <w:sdt>
      <w:sdtPr>
        <w:rPr>
          <w:rFonts w:hint="cs"/>
          <w:rtl/>
        </w:rPr>
        <w:alias w:val="יור"/>
        <w:tag w:val="&lt;ID&gt;0&lt;/ID&gt;&lt;Name&gt;ייצחק וקנין&lt;/Name&gt;&lt;Data&gt;ייצחק וקנין&lt;/Data&gt;&lt;Shortcut&gt;&lt;/Shortcut&gt;"/>
        <w:id w:val="-1488237241"/>
        <w:placeholder>
          <w:docPart w:val="F6356AACB8A349B3B5FDDF59BA8CA3CC"/>
        </w:placeholder>
        <w15:color w:val="993366"/>
      </w:sdtPr>
      <w:sdtEndPr/>
      <w:sdtContent>
        <w:p w:rsidR="00CB74E1" w:rsidRDefault="00CB74E1" w:rsidP="002D7479">
          <w:pPr>
            <w:pStyle w:val="af6"/>
            <w:keepNext/>
            <w:rPr>
              <w:rtl/>
            </w:rPr>
          </w:pPr>
          <w:r w:rsidRPr="002A5AE1">
            <w:rPr>
              <w:rStyle w:val="afe"/>
              <w:color w:val="000000"/>
              <w:rtl/>
            </w:rPr>
            <w:t>היו"ר יצחק וקנין</w:t>
          </w:r>
          <w:r w:rsidRPr="002A5AE1">
            <w:rPr>
              <w:color w:val="000000"/>
              <w:rtl/>
            </w:rPr>
            <w:t>:</w:t>
          </w:r>
        </w:p>
      </w:sdtContent>
    </w:sdt>
    <w:p w:rsidR="00CB74E1" w:rsidRDefault="00CB74E1" w:rsidP="004370BB">
      <w:pPr>
        <w:rPr>
          <w:rtl/>
        </w:rPr>
      </w:pPr>
    </w:p>
    <w:p w:rsidR="00CB74E1" w:rsidRDefault="00CB74E1" w:rsidP="002D7479">
      <w:pPr>
        <w:rPr>
          <w:rtl/>
        </w:rPr>
      </w:pPr>
      <w:r>
        <w:rPr>
          <w:rFonts w:hint="cs"/>
          <w:rtl/>
        </w:rPr>
        <w:t xml:space="preserve">52 מתנגדים, 38 </w:t>
      </w:r>
      <w:bookmarkStart w:id="8185" w:name="_ETM_Q16_139062"/>
      <w:bookmarkEnd w:id="8185"/>
      <w:r>
        <w:rPr>
          <w:rFonts w:hint="cs"/>
          <w:rtl/>
        </w:rPr>
        <w:t xml:space="preserve">בעד, אין נמנעים. גם הצעת חוק זו לא נתקבלה. </w:t>
      </w:r>
    </w:p>
    <w:p w:rsidR="00CB74E1" w:rsidRPr="002A5AE1" w:rsidRDefault="00CB74E1" w:rsidP="002D7479">
      <w:pPr>
        <w:rPr>
          <w:rtl/>
        </w:rPr>
      </w:pPr>
      <w:bookmarkStart w:id="8186" w:name="_ETM_Q16_140140"/>
      <w:bookmarkEnd w:id="8186"/>
    </w:p>
    <w:p w:rsidR="00CB74E1" w:rsidRDefault="00CB74E1" w:rsidP="002D7479">
      <w:pPr>
        <w:rPr>
          <w:rtl/>
        </w:rPr>
      </w:pPr>
      <w:bookmarkStart w:id="8187" w:name="_ETM_Q16_322940"/>
      <w:bookmarkEnd w:id="8187"/>
      <w:r>
        <w:rPr>
          <w:rFonts w:hint="cs"/>
          <w:rtl/>
        </w:rPr>
        <w:t xml:space="preserve">הצעת חוק לתיקון פקודת העיריות </w:t>
      </w:r>
      <w:bookmarkStart w:id="8188" w:name="_ETM_Q16_143195"/>
      <w:bookmarkEnd w:id="8188"/>
      <w:r>
        <w:rPr>
          <w:rFonts w:hint="cs"/>
          <w:rtl/>
        </w:rPr>
        <w:t>(שידור ישיבות מועצה), התשע"ו</w:t>
      </w:r>
      <w:r>
        <w:rPr>
          <w:rFonts w:hint="eastAsia"/>
          <w:rtl/>
        </w:rPr>
        <w:t>–</w:t>
      </w:r>
      <w:r>
        <w:rPr>
          <w:rFonts w:hint="cs"/>
          <w:rtl/>
        </w:rPr>
        <w:t xml:space="preserve">2016, של חברת הכנסת תמר </w:t>
      </w:r>
      <w:bookmarkStart w:id="8189" w:name="_ETM_Q16_148188"/>
      <w:bookmarkEnd w:id="8189"/>
      <w:r>
        <w:rPr>
          <w:rFonts w:hint="cs"/>
          <w:rtl/>
        </w:rPr>
        <w:t xml:space="preserve">זנדברג וקבוצת חברי הכנסת. מי בעד? מי נגד? </w:t>
      </w:r>
    </w:p>
    <w:p w:rsidR="00CB74E1" w:rsidRDefault="00CB74E1" w:rsidP="002D7479">
      <w:pPr>
        <w:keepNext/>
        <w:rPr>
          <w:rtl/>
        </w:rPr>
      </w:pPr>
      <w:bookmarkStart w:id="8190" w:name="_ETM_Q16_323419"/>
      <w:bookmarkEnd w:id="8190"/>
    </w:p>
    <w:p w:rsidR="00CB74E1" w:rsidRDefault="00CB74E1" w:rsidP="002D7479">
      <w:pPr>
        <w:pStyle w:val="af1"/>
        <w:keepNext/>
        <w:rPr>
          <w:rtl/>
        </w:rPr>
      </w:pPr>
      <w:r>
        <w:rPr>
          <w:rtl/>
        </w:rPr>
        <w:t>הצבעה מס'</w:t>
      </w:r>
      <w:r>
        <w:rPr>
          <w:rFonts w:hint="cs"/>
          <w:rtl/>
        </w:rPr>
        <w:t xml:space="preserve"> 8</w:t>
      </w:r>
    </w:p>
    <w:p w:rsidR="00CB74E1" w:rsidRDefault="00CB74E1" w:rsidP="002D7479">
      <w:pPr>
        <w:pStyle w:val="--"/>
        <w:keepNext/>
        <w:rPr>
          <w:rtl/>
        </w:rPr>
      </w:pPr>
    </w:p>
    <w:p w:rsidR="00CB74E1" w:rsidRDefault="00CB74E1" w:rsidP="002D7479">
      <w:pPr>
        <w:pStyle w:val="--"/>
        <w:keepNext/>
        <w:rPr>
          <w:rtl/>
        </w:rPr>
      </w:pPr>
      <w:r>
        <w:rPr>
          <w:rtl/>
        </w:rPr>
        <w:t>בעד ההצעה להעביר את הצעת החוק לוועדה –</w:t>
      </w:r>
      <w:r>
        <w:rPr>
          <w:rFonts w:hint="cs"/>
          <w:rtl/>
        </w:rPr>
        <w:t xml:space="preserve"> 39</w:t>
      </w:r>
    </w:p>
    <w:p w:rsidR="00CB74E1" w:rsidRDefault="004B01FA" w:rsidP="002D7479">
      <w:pPr>
        <w:pStyle w:val="--"/>
        <w:keepNext/>
        <w:rPr>
          <w:rtl/>
        </w:rPr>
      </w:pPr>
      <w:r>
        <w:rPr>
          <w:rFonts w:hint="cs"/>
          <w:rtl/>
        </w:rPr>
        <w:t>בעד ההצעה להסיר מסדר-היום את</w:t>
      </w:r>
      <w:r w:rsidR="00CB74E1">
        <w:rPr>
          <w:rtl/>
        </w:rPr>
        <w:t xml:space="preserve"> </w:t>
      </w:r>
      <w:r>
        <w:rPr>
          <w:rFonts w:hint="cs"/>
          <w:rtl/>
        </w:rPr>
        <w:t xml:space="preserve">הצעת החוק </w:t>
      </w:r>
      <w:r w:rsidR="00CB74E1">
        <w:rPr>
          <w:rtl/>
        </w:rPr>
        <w:t xml:space="preserve">– </w:t>
      </w:r>
      <w:r w:rsidR="00CB74E1">
        <w:rPr>
          <w:rFonts w:hint="cs"/>
          <w:rtl/>
        </w:rPr>
        <w:t>52</w:t>
      </w:r>
    </w:p>
    <w:p w:rsidR="00CB74E1" w:rsidRDefault="00CB74E1" w:rsidP="002D7479">
      <w:pPr>
        <w:pStyle w:val="--"/>
        <w:keepNext/>
        <w:rPr>
          <w:rtl/>
        </w:rPr>
      </w:pPr>
      <w:r>
        <w:rPr>
          <w:rtl/>
        </w:rPr>
        <w:t xml:space="preserve">נמנעים – </w:t>
      </w:r>
      <w:r>
        <w:rPr>
          <w:rFonts w:hint="cs"/>
          <w:rtl/>
        </w:rPr>
        <w:t>אין</w:t>
      </w:r>
    </w:p>
    <w:p w:rsidR="00CB74E1" w:rsidRPr="002A5AE1" w:rsidRDefault="00CB74E1" w:rsidP="002D7479">
      <w:pPr>
        <w:pStyle w:val="af2"/>
        <w:rPr>
          <w:rtl/>
        </w:rPr>
      </w:pPr>
      <w:r>
        <w:rPr>
          <w:rtl/>
        </w:rPr>
        <w:t xml:space="preserve">ההצעה להעביר </w:t>
      </w:r>
      <w:r>
        <w:rPr>
          <w:rFonts w:hint="cs"/>
          <w:rtl/>
        </w:rPr>
        <w:t>לוועדה את הצעת חוק לתיקון פקודת העיריות (שידור ישיבות מועצה), התשע"ו</w:t>
      </w:r>
      <w:r>
        <w:rPr>
          <w:rFonts w:hint="eastAsia"/>
          <w:rtl/>
        </w:rPr>
        <w:t>–</w:t>
      </w:r>
      <w:r>
        <w:rPr>
          <w:rFonts w:hint="cs"/>
          <w:rtl/>
        </w:rPr>
        <w:t xml:space="preserve">2016, לא </w:t>
      </w:r>
      <w:bookmarkStart w:id="8191" w:name="_ETM_Q16_167249"/>
      <w:bookmarkEnd w:id="8191"/>
      <w:r>
        <w:rPr>
          <w:rFonts w:hint="cs"/>
          <w:rtl/>
        </w:rPr>
        <w:t xml:space="preserve">נתקבלה. </w:t>
      </w:r>
    </w:p>
    <w:p w:rsidR="00CB74E1" w:rsidRDefault="00CB74E1" w:rsidP="002D7479">
      <w:pPr>
        <w:rPr>
          <w:rtl/>
        </w:rPr>
      </w:pPr>
      <w:bookmarkStart w:id="8192" w:name="_ETM_Q16_350260"/>
      <w:bookmarkEnd w:id="8192"/>
    </w:p>
    <w:bookmarkStart w:id="8193" w:name="_ETM_Q16_171569" w:displacedByCustomXml="next"/>
    <w:bookmarkEnd w:id="8193" w:displacedByCustomXml="next"/>
    <w:sdt>
      <w:sdtPr>
        <w:rPr>
          <w:rtl/>
        </w:rPr>
        <w:alias w:val="יור"/>
        <w:tag w:val="&lt;ID&gt;0&lt;/ID&gt;&lt;Name&gt;ייצחק וקנין&lt;/Name&gt;&lt;Data&gt;ייצחק וקנין&lt;/Data&gt;&lt;Shortcut&gt;&lt;/Shortcut&gt;"/>
        <w:id w:val="666446369"/>
        <w:placeholder>
          <w:docPart w:val="F6356AACB8A349B3B5FDDF59BA8CA3CC"/>
        </w:placeholder>
        <w15:color w:val="993366"/>
      </w:sdtPr>
      <w:sdtEndPr/>
      <w:sdtContent>
        <w:p w:rsidR="00CB74E1" w:rsidRDefault="00CB74E1" w:rsidP="002D7479">
          <w:pPr>
            <w:pStyle w:val="af6"/>
            <w:keepNext/>
            <w:rPr>
              <w:rtl/>
            </w:rPr>
          </w:pPr>
          <w:r>
            <w:rPr>
              <w:rStyle w:val="afe"/>
              <w:color w:val="000000"/>
              <w:rtl/>
            </w:rPr>
            <w:t>היו"ר י</w:t>
          </w:r>
          <w:r w:rsidRPr="002A5AE1">
            <w:rPr>
              <w:rStyle w:val="afe"/>
              <w:color w:val="000000"/>
              <w:rtl/>
            </w:rPr>
            <w:t>צחק וקנין</w:t>
          </w:r>
          <w:r w:rsidRPr="002A5AE1">
            <w:rPr>
              <w:color w:val="000000"/>
              <w:rtl/>
            </w:rPr>
            <w:t>:</w:t>
          </w:r>
        </w:p>
      </w:sdtContent>
    </w:sdt>
    <w:p w:rsidR="00CB74E1" w:rsidRDefault="00CB74E1" w:rsidP="004370BB">
      <w:pPr>
        <w:rPr>
          <w:rtl/>
        </w:rPr>
      </w:pPr>
    </w:p>
    <w:p w:rsidR="00CB74E1" w:rsidRDefault="00CB74E1" w:rsidP="004B01FA">
      <w:pPr>
        <w:rPr>
          <w:rtl/>
        </w:rPr>
      </w:pPr>
      <w:r>
        <w:rPr>
          <w:rFonts w:hint="cs"/>
          <w:rtl/>
        </w:rPr>
        <w:t xml:space="preserve">52 מתנגדים, 39 בעד, אין נמנעים. גם הצעת חוק זו לא נתקבלה. </w:t>
      </w:r>
      <w:bookmarkStart w:id="8194" w:name="_ETM_Q16_356020"/>
      <w:bookmarkEnd w:id="8194"/>
    </w:p>
    <w:p w:rsidR="00CB74E1" w:rsidRDefault="00CB74E1" w:rsidP="0020063F">
      <w:pPr>
        <w:rPr>
          <w:rtl/>
        </w:rPr>
      </w:pPr>
    </w:p>
    <w:p w:rsidR="004B01FA" w:rsidRDefault="004B01FA" w:rsidP="0020063F">
      <w:pPr>
        <w:rPr>
          <w:rtl/>
        </w:rPr>
      </w:pPr>
    </w:p>
    <w:bookmarkStart w:id="8195" w:name="_Toc517111658"/>
    <w:bookmarkStart w:id="8196" w:name="_Toc517111776"/>
    <w:bookmarkStart w:id="8197" w:name="_Toc517111898"/>
    <w:p w:rsidR="00CB74E1" w:rsidRDefault="00FC6D8C" w:rsidP="002D7479">
      <w:pPr>
        <w:pStyle w:val="a6"/>
        <w:rPr>
          <w:rtl/>
        </w:rPr>
      </w:pPr>
      <w:sdt>
        <w:sdtPr>
          <w:rPr>
            <w:rtl/>
          </w:rPr>
          <w:alias w:val="נושא"/>
          <w:id w:val="-1417703906"/>
          <w:placeholder>
            <w:docPart w:val="F6356AACB8A349B3B5FDDF59BA8CA3CC"/>
          </w:placeholder>
          <w15:color w:val="993366"/>
        </w:sdtPr>
        <w:sdtEndPr/>
        <w:sdtContent>
          <w:r w:rsidR="00CB74E1" w:rsidRPr="001C71C6">
            <w:rPr>
              <w:rStyle w:val="afe"/>
              <w:color w:val="000000"/>
              <w:rtl/>
            </w:rPr>
            <w:t>ה</w:t>
          </w:r>
          <w:r w:rsidR="00CB74E1">
            <w:rPr>
              <w:rStyle w:val="afe"/>
              <w:rFonts w:hint="cs"/>
              <w:color w:val="000000"/>
              <w:rtl/>
            </w:rPr>
            <w:t>ודעה אישית של חבר הכנסת דוד אמסלם</w:t>
          </w:r>
        </w:sdtContent>
      </w:sdt>
      <w:bookmarkEnd w:id="8195"/>
      <w:bookmarkEnd w:id="8196"/>
      <w:bookmarkEnd w:id="8197"/>
      <w:r w:rsidR="00CB74E1">
        <w:rPr>
          <w:rtl/>
        </w:rPr>
        <w:t xml:space="preserve"> </w:t>
      </w:r>
    </w:p>
    <w:p w:rsidR="00CB74E1" w:rsidRDefault="00CB74E1" w:rsidP="002D7479">
      <w:pPr>
        <w:rPr>
          <w:rtl/>
        </w:rPr>
      </w:pPr>
    </w:p>
    <w:sdt>
      <w:sdtPr>
        <w:rPr>
          <w:rFonts w:hint="cs"/>
          <w:rtl/>
        </w:rPr>
        <w:alias w:val="יור"/>
        <w:tag w:val="&lt;ID&gt;0&lt;/ID&gt;&lt;Name&gt;ייצחק וקנין&lt;/Name&gt;&lt;Data&gt;ייצחק וקנין&lt;/Data&gt;&lt;Shortcut&gt;&lt;/Shortcut&gt;"/>
        <w:id w:val="-293291487"/>
        <w:placeholder>
          <w:docPart w:val="F6356AACB8A349B3B5FDDF59BA8CA3CC"/>
        </w:placeholder>
        <w15:color w:val="993366"/>
      </w:sdtPr>
      <w:sdtEndPr/>
      <w:sdtContent>
        <w:p w:rsidR="00CB74E1" w:rsidRDefault="00CB74E1" w:rsidP="002D7479">
          <w:pPr>
            <w:pStyle w:val="af6"/>
            <w:keepNext/>
            <w:rPr>
              <w:rtl/>
            </w:rPr>
          </w:pPr>
          <w:r w:rsidRPr="001C71C6">
            <w:rPr>
              <w:color w:val="000000"/>
              <w:rtl/>
            </w:rPr>
            <w:t xml:space="preserve">היו"ר </w:t>
          </w:r>
          <w:r w:rsidRPr="001C71C6">
            <w:rPr>
              <w:rStyle w:val="afe"/>
              <w:color w:val="000000"/>
              <w:rtl/>
            </w:rPr>
            <w:t>יצחק וקנין:</w:t>
          </w:r>
        </w:p>
      </w:sdtContent>
    </w:sdt>
    <w:p w:rsidR="00CB74E1" w:rsidRDefault="00CB74E1" w:rsidP="009635F5">
      <w:pPr>
        <w:rPr>
          <w:rtl/>
        </w:rPr>
      </w:pPr>
    </w:p>
    <w:p w:rsidR="00CB74E1" w:rsidRDefault="00CB74E1" w:rsidP="009635F5">
      <w:pPr>
        <w:rPr>
          <w:rtl/>
        </w:rPr>
      </w:pPr>
      <w:bookmarkStart w:id="8198" w:name="_ETM_Q16_175826"/>
      <w:bookmarkStart w:id="8199" w:name="_ETM_Q16_177122"/>
      <w:bookmarkEnd w:id="8198"/>
      <w:bookmarkEnd w:id="8199"/>
      <w:r>
        <w:rPr>
          <w:rFonts w:hint="cs"/>
          <w:rtl/>
        </w:rPr>
        <w:t xml:space="preserve">חבר הכנסת דודי אמסלם, יושב-ראש הקואליציה, כיוון שפנו אליך באופן אישי אתה מבקש להשיב. חמש דקות לרשותך, אדוני. </w:t>
      </w:r>
    </w:p>
    <w:p w:rsidR="00CB74E1" w:rsidRDefault="00CB74E1" w:rsidP="009635F5">
      <w:pPr>
        <w:rPr>
          <w:rtl/>
        </w:rPr>
      </w:pPr>
    </w:p>
    <w:bookmarkStart w:id="8200" w:name="_Toc517111899" w:displacedByCustomXml="next"/>
    <w:bookmarkStart w:id="8201" w:name="_Toc517111777" w:displacedByCustomXml="next"/>
    <w:bookmarkStart w:id="8202" w:name="_Toc517111659" w:displacedByCustomXml="next"/>
    <w:sdt>
      <w:sdtPr>
        <w:rPr>
          <w:rFonts w:hint="cs"/>
          <w:rtl/>
        </w:rPr>
        <w:alias w:val="דובר"/>
        <w:tag w:val="&lt;ID&gt;5156&lt;/ID&gt;&lt;Name&gt;דוד אמסלם - הליכוד&lt;/Name&gt;&lt;Data&gt;דוד אמסלם (הליכוד)&lt;/Data&gt;&lt;Shortcut&gt;דואמ&lt;/Shortcut&gt;&lt;MemberID&gt;2480&lt;/MemberID&gt;"/>
        <w:id w:val="-1610433284"/>
        <w:placeholder>
          <w:docPart w:val="F6356AACB8A349B3B5FDDF59BA8CA3CC"/>
        </w:placeholder>
        <w15:color w:val="993366"/>
      </w:sdtPr>
      <w:sdtEndPr/>
      <w:sdtContent>
        <w:p w:rsidR="00CB74E1" w:rsidRDefault="00CB74E1" w:rsidP="002D7479">
          <w:pPr>
            <w:pStyle w:val="a4"/>
            <w:keepNext/>
            <w:rPr>
              <w:rtl/>
            </w:rPr>
          </w:pPr>
          <w:r w:rsidRPr="00BC675F">
            <w:rPr>
              <w:rStyle w:val="afe"/>
              <w:color w:val="000000"/>
              <w:rtl/>
            </w:rPr>
            <w:t>דוד אמסלם (הליכוד)</w:t>
          </w:r>
          <w:r w:rsidRPr="00BC675F">
            <w:rPr>
              <w:color w:val="000000"/>
              <w:rtl/>
            </w:rPr>
            <w:t>:</w:t>
          </w:r>
        </w:p>
      </w:sdtContent>
    </w:sdt>
    <w:bookmarkEnd w:id="8200" w:displacedByCustomXml="prev"/>
    <w:bookmarkEnd w:id="8201" w:displacedByCustomXml="prev"/>
    <w:bookmarkEnd w:id="8202" w:displacedByCustomXml="prev"/>
    <w:p w:rsidR="00CB74E1" w:rsidRDefault="00CB74E1" w:rsidP="004370BB">
      <w:pPr>
        <w:rPr>
          <w:rtl/>
        </w:rPr>
      </w:pPr>
    </w:p>
    <w:p w:rsidR="00CB74E1" w:rsidRDefault="00CB74E1" w:rsidP="002D7479">
      <w:pPr>
        <w:rPr>
          <w:rtl/>
        </w:rPr>
      </w:pPr>
      <w:r>
        <w:rPr>
          <w:rFonts w:hint="cs"/>
          <w:rtl/>
        </w:rPr>
        <w:t xml:space="preserve">אדוני </w:t>
      </w:r>
      <w:bookmarkStart w:id="8203" w:name="_ETM_Q16_189560"/>
      <w:bookmarkStart w:id="8204" w:name="_ETM_Q16_186280"/>
      <w:bookmarkStart w:id="8205" w:name="_ETM_Q16_192130"/>
      <w:bookmarkStart w:id="8206" w:name="_ETM_Q16_196470"/>
      <w:bookmarkStart w:id="8207" w:name="_ETM_Q16_196770"/>
      <w:bookmarkEnd w:id="8203"/>
      <w:bookmarkEnd w:id="8204"/>
      <w:bookmarkEnd w:id="8205"/>
      <w:bookmarkEnd w:id="8206"/>
      <w:bookmarkEnd w:id="8207"/>
      <w:r>
        <w:rPr>
          <w:rtl/>
        </w:rPr>
        <w:t>היושב</w:t>
      </w:r>
      <w:r>
        <w:rPr>
          <w:rFonts w:hint="cs"/>
          <w:rtl/>
        </w:rPr>
        <w:t>-</w:t>
      </w:r>
      <w:bookmarkStart w:id="8208" w:name="_ETM_Q16_197100"/>
      <w:bookmarkEnd w:id="8208"/>
      <w:r>
        <w:rPr>
          <w:rtl/>
        </w:rPr>
        <w:t>ראש</w:t>
      </w:r>
      <w:r>
        <w:rPr>
          <w:rFonts w:hint="cs"/>
          <w:rtl/>
        </w:rPr>
        <w:t>,</w:t>
      </w:r>
      <w:r>
        <w:rPr>
          <w:rtl/>
        </w:rPr>
        <w:t xml:space="preserve"> </w:t>
      </w:r>
      <w:bookmarkStart w:id="8209" w:name="_ETM_Q16_197280"/>
      <w:bookmarkEnd w:id="8209"/>
      <w:r>
        <w:rPr>
          <w:rtl/>
        </w:rPr>
        <w:t xml:space="preserve">חברי </w:t>
      </w:r>
      <w:bookmarkStart w:id="8210" w:name="_ETM_Q16_197489"/>
      <w:bookmarkEnd w:id="8210"/>
      <w:r>
        <w:rPr>
          <w:rtl/>
        </w:rPr>
        <w:t>הכנסת</w:t>
      </w:r>
      <w:r>
        <w:rPr>
          <w:rFonts w:hint="cs"/>
          <w:rtl/>
        </w:rPr>
        <w:t>,</w:t>
      </w:r>
      <w:r>
        <w:rPr>
          <w:rtl/>
        </w:rPr>
        <w:t xml:space="preserve"> </w:t>
      </w:r>
      <w:bookmarkStart w:id="8211" w:name="_ETM_Q16_197910"/>
      <w:bookmarkEnd w:id="8211"/>
      <w:r>
        <w:rPr>
          <w:rtl/>
        </w:rPr>
        <w:t xml:space="preserve">מיקי </w:t>
      </w:r>
      <w:bookmarkStart w:id="8212" w:name="_ETM_Q16_198210"/>
      <w:bookmarkEnd w:id="8212"/>
      <w:r>
        <w:rPr>
          <w:rtl/>
        </w:rPr>
        <w:t>לוי</w:t>
      </w:r>
      <w:r>
        <w:rPr>
          <w:rFonts w:hint="cs"/>
          <w:rtl/>
        </w:rPr>
        <w:t>,</w:t>
      </w:r>
      <w:r>
        <w:rPr>
          <w:rtl/>
        </w:rPr>
        <w:t xml:space="preserve"> </w:t>
      </w:r>
      <w:bookmarkStart w:id="8213" w:name="_ETM_Q16_198450"/>
      <w:bookmarkEnd w:id="8213"/>
      <w:r>
        <w:rPr>
          <w:rtl/>
        </w:rPr>
        <w:t xml:space="preserve">אתה </w:t>
      </w:r>
      <w:bookmarkStart w:id="8214" w:name="_ETM_Q16_198690"/>
      <w:bookmarkEnd w:id="8214"/>
      <w:r>
        <w:rPr>
          <w:rtl/>
        </w:rPr>
        <w:t xml:space="preserve">והבוס </w:t>
      </w:r>
      <w:bookmarkStart w:id="8215" w:name="_ETM_Q16_199079"/>
      <w:bookmarkEnd w:id="8215"/>
      <w:r>
        <w:rPr>
          <w:rtl/>
        </w:rPr>
        <w:t xml:space="preserve">שלך </w:t>
      </w:r>
      <w:bookmarkStart w:id="8216" w:name="_ETM_Q16_199380"/>
      <w:bookmarkEnd w:id="8216"/>
      <w:r>
        <w:rPr>
          <w:rtl/>
        </w:rPr>
        <w:t xml:space="preserve">כל </w:t>
      </w:r>
      <w:bookmarkStart w:id="8217" w:name="_ETM_Q16_199739"/>
      <w:bookmarkEnd w:id="8217"/>
      <w:r>
        <w:rPr>
          <w:rtl/>
        </w:rPr>
        <w:t xml:space="preserve">פעם </w:t>
      </w:r>
      <w:bookmarkStart w:id="8218" w:name="_ETM_Q16_200220"/>
      <w:bookmarkEnd w:id="8218"/>
      <w:r>
        <w:rPr>
          <w:rtl/>
        </w:rPr>
        <w:t xml:space="preserve">מפתיעים </w:t>
      </w:r>
      <w:bookmarkStart w:id="8219" w:name="_ETM_Q16_200700"/>
      <w:bookmarkEnd w:id="8219"/>
      <w:r>
        <w:rPr>
          <w:rtl/>
        </w:rPr>
        <w:t xml:space="preserve">אותי </w:t>
      </w:r>
      <w:bookmarkStart w:id="8220" w:name="_ETM_Q16_200910"/>
      <w:bookmarkEnd w:id="8220"/>
      <w:r>
        <w:rPr>
          <w:rtl/>
        </w:rPr>
        <w:t xml:space="preserve">מחדש </w:t>
      </w:r>
      <w:bookmarkStart w:id="8221" w:name="_ETM_Q16_201390"/>
      <w:bookmarkEnd w:id="8221"/>
      <w:r>
        <w:rPr>
          <w:rtl/>
        </w:rPr>
        <w:t xml:space="preserve">כמה </w:t>
      </w:r>
      <w:bookmarkStart w:id="8222" w:name="_ETM_Q16_201750"/>
      <w:bookmarkEnd w:id="8222"/>
      <w:r>
        <w:rPr>
          <w:rtl/>
        </w:rPr>
        <w:t xml:space="preserve">נמוך </w:t>
      </w:r>
      <w:bookmarkStart w:id="8223" w:name="_ETM_Q16_202230"/>
      <w:bookmarkEnd w:id="8223"/>
      <w:r>
        <w:rPr>
          <w:rtl/>
        </w:rPr>
        <w:t xml:space="preserve">אתם </w:t>
      </w:r>
      <w:bookmarkStart w:id="8224" w:name="_ETM_Q16_202560"/>
      <w:bookmarkEnd w:id="8224"/>
      <w:r>
        <w:rPr>
          <w:rtl/>
        </w:rPr>
        <w:t xml:space="preserve">יכולים </w:t>
      </w:r>
      <w:bookmarkStart w:id="8225" w:name="_ETM_Q16_202980"/>
      <w:bookmarkEnd w:id="8225"/>
      <w:r>
        <w:rPr>
          <w:rtl/>
        </w:rPr>
        <w:t>לרדת</w:t>
      </w:r>
      <w:r w:rsidR="004B01FA">
        <w:rPr>
          <w:rFonts w:hint="cs"/>
          <w:rtl/>
        </w:rPr>
        <w:t>,</w:t>
      </w:r>
      <w:r>
        <w:rPr>
          <w:rtl/>
        </w:rPr>
        <w:t xml:space="preserve"> </w:t>
      </w:r>
      <w:bookmarkStart w:id="8226" w:name="_ETM_Q16_204360"/>
      <w:bookmarkEnd w:id="8226"/>
      <w:r>
        <w:rPr>
          <w:rFonts w:hint="cs"/>
          <w:rtl/>
        </w:rPr>
        <w:t xml:space="preserve">תוך כדי </w:t>
      </w:r>
      <w:r>
        <w:rPr>
          <w:rtl/>
        </w:rPr>
        <w:t xml:space="preserve">זריית </w:t>
      </w:r>
      <w:bookmarkStart w:id="8227" w:name="_ETM_Q16_204930"/>
      <w:bookmarkEnd w:id="8227"/>
      <w:r>
        <w:rPr>
          <w:rtl/>
        </w:rPr>
        <w:t xml:space="preserve">חול </w:t>
      </w:r>
      <w:bookmarkStart w:id="8228" w:name="_ETM_Q16_205230"/>
      <w:bookmarkEnd w:id="8228"/>
      <w:r>
        <w:rPr>
          <w:rtl/>
        </w:rPr>
        <w:t xml:space="preserve">ושקרים </w:t>
      </w:r>
      <w:bookmarkStart w:id="8229" w:name="_ETM_Q16_205829"/>
      <w:bookmarkEnd w:id="8229"/>
      <w:r>
        <w:rPr>
          <w:rtl/>
        </w:rPr>
        <w:t xml:space="preserve">באופן </w:t>
      </w:r>
      <w:bookmarkStart w:id="8230" w:name="_ETM_Q16_206250"/>
      <w:bookmarkEnd w:id="8230"/>
      <w:r>
        <w:rPr>
          <w:rtl/>
        </w:rPr>
        <w:t>שיטתי</w:t>
      </w:r>
      <w:r>
        <w:rPr>
          <w:rFonts w:hint="cs"/>
          <w:rtl/>
        </w:rPr>
        <w:t>.</w:t>
      </w:r>
      <w:r>
        <w:rPr>
          <w:rtl/>
        </w:rPr>
        <w:t xml:space="preserve"> </w:t>
      </w:r>
      <w:bookmarkStart w:id="8231" w:name="_ETM_Q16_207000"/>
      <w:bookmarkEnd w:id="8231"/>
      <w:r>
        <w:rPr>
          <w:rtl/>
        </w:rPr>
        <w:t xml:space="preserve">מדהים </w:t>
      </w:r>
      <w:bookmarkStart w:id="8232" w:name="_ETM_Q16_207330"/>
      <w:bookmarkEnd w:id="8232"/>
      <w:r>
        <w:rPr>
          <w:rtl/>
        </w:rPr>
        <w:t>אותי</w:t>
      </w:r>
      <w:r>
        <w:rPr>
          <w:rFonts w:hint="cs"/>
          <w:rtl/>
        </w:rPr>
        <w:t xml:space="preserve">. אין לכם </w:t>
      </w:r>
      <w:bookmarkStart w:id="8233" w:name="_ETM_Q16_207780"/>
      <w:bookmarkStart w:id="8234" w:name="_ETM_Q16_207930"/>
      <w:bookmarkStart w:id="8235" w:name="_ETM_Q16_208170"/>
      <w:bookmarkEnd w:id="8233"/>
      <w:bookmarkEnd w:id="8234"/>
      <w:bookmarkEnd w:id="8235"/>
      <w:r>
        <w:rPr>
          <w:rtl/>
        </w:rPr>
        <w:t xml:space="preserve">טיפת </w:t>
      </w:r>
      <w:bookmarkStart w:id="8236" w:name="_ETM_Q16_208500"/>
      <w:bookmarkEnd w:id="8236"/>
      <w:r>
        <w:rPr>
          <w:rtl/>
        </w:rPr>
        <w:t xml:space="preserve">כבוד </w:t>
      </w:r>
      <w:bookmarkStart w:id="8237" w:name="_ETM_Q16_208770"/>
      <w:bookmarkEnd w:id="8237"/>
      <w:r>
        <w:rPr>
          <w:rtl/>
        </w:rPr>
        <w:t>עצמי</w:t>
      </w:r>
      <w:r>
        <w:rPr>
          <w:rFonts w:hint="cs"/>
          <w:rtl/>
        </w:rPr>
        <w:t>.</w:t>
      </w:r>
      <w:r>
        <w:rPr>
          <w:rtl/>
        </w:rPr>
        <w:t xml:space="preserve"> </w:t>
      </w:r>
      <w:bookmarkStart w:id="8238" w:name="_ETM_Q16_209490"/>
      <w:bookmarkEnd w:id="8238"/>
      <w:r>
        <w:rPr>
          <w:rtl/>
        </w:rPr>
        <w:t xml:space="preserve">אתה </w:t>
      </w:r>
      <w:bookmarkStart w:id="8239" w:name="_ETM_Q16_209640"/>
      <w:bookmarkEnd w:id="8239"/>
      <w:r>
        <w:rPr>
          <w:rtl/>
        </w:rPr>
        <w:t xml:space="preserve">עולה </w:t>
      </w:r>
      <w:bookmarkStart w:id="8240" w:name="_ETM_Q16_209880"/>
      <w:bookmarkEnd w:id="8240"/>
      <w:r>
        <w:rPr>
          <w:rtl/>
        </w:rPr>
        <w:t xml:space="preserve">כאן </w:t>
      </w:r>
      <w:bookmarkStart w:id="8241" w:name="_ETM_Q16_210900"/>
      <w:bookmarkEnd w:id="8241"/>
      <w:r>
        <w:rPr>
          <w:rtl/>
        </w:rPr>
        <w:t xml:space="preserve">ומשקר </w:t>
      </w:r>
      <w:bookmarkStart w:id="8242" w:name="_ETM_Q16_211920"/>
      <w:bookmarkEnd w:id="8242"/>
      <w:r>
        <w:rPr>
          <w:rtl/>
        </w:rPr>
        <w:t xml:space="preserve">במצח </w:t>
      </w:r>
      <w:bookmarkStart w:id="8243" w:name="_ETM_Q16_212280"/>
      <w:bookmarkEnd w:id="8243"/>
      <w:r>
        <w:rPr>
          <w:rtl/>
        </w:rPr>
        <w:t>נחושה</w:t>
      </w:r>
      <w:r>
        <w:rPr>
          <w:rFonts w:hint="cs"/>
          <w:rtl/>
        </w:rPr>
        <w:t>.</w:t>
      </w:r>
      <w:r>
        <w:rPr>
          <w:rtl/>
        </w:rPr>
        <w:t xml:space="preserve"> </w:t>
      </w:r>
      <w:bookmarkStart w:id="8244" w:name="_ETM_Q16_213810"/>
      <w:bookmarkEnd w:id="8244"/>
    </w:p>
    <w:p w:rsidR="00CB74E1" w:rsidRDefault="00CB74E1" w:rsidP="002D7479">
      <w:pPr>
        <w:rPr>
          <w:rtl/>
        </w:rPr>
      </w:pPr>
      <w:bookmarkStart w:id="8245" w:name="_ETM_Q16_214258"/>
      <w:bookmarkEnd w:id="8245"/>
    </w:p>
    <w:p w:rsidR="00CB74E1" w:rsidRDefault="00CB74E1" w:rsidP="004B01FA">
      <w:pPr>
        <w:rPr>
          <w:rtl/>
        </w:rPr>
      </w:pPr>
      <w:bookmarkStart w:id="8246" w:name="_ETM_Q16_214581"/>
      <w:bookmarkEnd w:id="8246"/>
      <w:r>
        <w:rPr>
          <w:rtl/>
        </w:rPr>
        <w:t xml:space="preserve">עכשיו </w:t>
      </w:r>
      <w:bookmarkStart w:id="8247" w:name="_ETM_Q16_214200"/>
      <w:bookmarkEnd w:id="8247"/>
      <w:r>
        <w:rPr>
          <w:rFonts w:hint="cs"/>
          <w:rtl/>
        </w:rPr>
        <w:t xml:space="preserve">אני אעשה לך </w:t>
      </w:r>
      <w:bookmarkStart w:id="8248" w:name="_ETM_Q16_214560"/>
      <w:bookmarkEnd w:id="8248"/>
      <w:r>
        <w:rPr>
          <w:rtl/>
        </w:rPr>
        <w:t xml:space="preserve">קצת </w:t>
      </w:r>
      <w:bookmarkStart w:id="8249" w:name="_ETM_Q16_214770"/>
      <w:bookmarkEnd w:id="8249"/>
      <w:r>
        <w:rPr>
          <w:rtl/>
        </w:rPr>
        <w:t xml:space="preserve">סדר </w:t>
      </w:r>
      <w:bookmarkStart w:id="8250" w:name="_ETM_Q16_215040"/>
      <w:bookmarkEnd w:id="8250"/>
      <w:r>
        <w:rPr>
          <w:rtl/>
        </w:rPr>
        <w:t>בעובדות</w:t>
      </w:r>
      <w:r>
        <w:rPr>
          <w:rFonts w:hint="cs"/>
          <w:rtl/>
        </w:rPr>
        <w:t>.</w:t>
      </w:r>
      <w:r>
        <w:rPr>
          <w:rtl/>
        </w:rPr>
        <w:t xml:space="preserve"> </w:t>
      </w:r>
      <w:bookmarkStart w:id="8251" w:name="_ETM_Q16_215550"/>
      <w:bookmarkStart w:id="8252" w:name="_ETM_Q16_215790"/>
      <w:bookmarkEnd w:id="8251"/>
      <w:bookmarkEnd w:id="8252"/>
      <w:r>
        <w:rPr>
          <w:rtl/>
        </w:rPr>
        <w:t xml:space="preserve">אחת </w:t>
      </w:r>
      <w:bookmarkStart w:id="8253" w:name="_ETM_Q16_216090"/>
      <w:bookmarkEnd w:id="8253"/>
      <w:r>
        <w:rPr>
          <w:rtl/>
        </w:rPr>
        <w:t xml:space="preserve">ולתמיד </w:t>
      </w:r>
      <w:bookmarkStart w:id="8254" w:name="_ETM_Q16_217710"/>
      <w:bookmarkEnd w:id="8254"/>
      <w:r>
        <w:rPr>
          <w:rtl/>
        </w:rPr>
        <w:t xml:space="preserve">אני </w:t>
      </w:r>
      <w:bookmarkStart w:id="8255" w:name="_ETM_Q16_217890"/>
      <w:bookmarkEnd w:id="8255"/>
      <w:r>
        <w:rPr>
          <w:rtl/>
        </w:rPr>
        <w:t xml:space="preserve">אתן </w:t>
      </w:r>
      <w:bookmarkStart w:id="8256" w:name="_ETM_Q16_218220"/>
      <w:bookmarkEnd w:id="8256"/>
      <w:r>
        <w:rPr>
          <w:rtl/>
        </w:rPr>
        <w:t xml:space="preserve">לך </w:t>
      </w:r>
      <w:bookmarkStart w:id="8257" w:name="_ETM_Q16_218610"/>
      <w:bookmarkEnd w:id="8257"/>
      <w:r>
        <w:rPr>
          <w:rFonts w:hint="cs"/>
          <w:rtl/>
        </w:rPr>
        <w:t xml:space="preserve">את </w:t>
      </w:r>
      <w:r>
        <w:rPr>
          <w:rtl/>
        </w:rPr>
        <w:t>העובדות</w:t>
      </w:r>
      <w:r>
        <w:rPr>
          <w:rFonts w:hint="cs"/>
          <w:rtl/>
        </w:rPr>
        <w:t>.</w:t>
      </w:r>
      <w:r>
        <w:rPr>
          <w:rtl/>
        </w:rPr>
        <w:t xml:space="preserve"> </w:t>
      </w:r>
      <w:bookmarkStart w:id="8258" w:name="_ETM_Q16_219090"/>
      <w:bookmarkEnd w:id="8258"/>
      <w:r>
        <w:rPr>
          <w:rtl/>
        </w:rPr>
        <w:t xml:space="preserve">אני </w:t>
      </w:r>
      <w:bookmarkStart w:id="8259" w:name="_ETM_Q16_219300"/>
      <w:bookmarkEnd w:id="8259"/>
      <w:r>
        <w:rPr>
          <w:rFonts w:hint="cs"/>
          <w:rtl/>
        </w:rPr>
        <w:t>ל</w:t>
      </w:r>
      <w:r>
        <w:rPr>
          <w:rtl/>
        </w:rPr>
        <w:t xml:space="preserve">עולם </w:t>
      </w:r>
      <w:bookmarkStart w:id="8260" w:name="_ETM_Q16_219720"/>
      <w:bookmarkEnd w:id="8260"/>
      <w:r>
        <w:rPr>
          <w:rtl/>
        </w:rPr>
        <w:t xml:space="preserve">לא </w:t>
      </w:r>
      <w:bookmarkStart w:id="8261" w:name="_ETM_Q16_219810"/>
      <w:bookmarkEnd w:id="8261"/>
      <w:r>
        <w:rPr>
          <w:rtl/>
        </w:rPr>
        <w:t xml:space="preserve">משקר </w:t>
      </w:r>
      <w:bookmarkStart w:id="8262" w:name="_ETM_Q16_220320"/>
      <w:bookmarkEnd w:id="8262"/>
      <w:r>
        <w:rPr>
          <w:rtl/>
        </w:rPr>
        <w:t xml:space="preserve">באף </w:t>
      </w:r>
      <w:bookmarkStart w:id="8263" w:name="_ETM_Q16_220530"/>
      <w:bookmarkEnd w:id="8263"/>
      <w:r>
        <w:rPr>
          <w:rtl/>
        </w:rPr>
        <w:t>נושא</w:t>
      </w:r>
      <w:r>
        <w:rPr>
          <w:rFonts w:hint="cs"/>
          <w:rtl/>
        </w:rPr>
        <w:t>,</w:t>
      </w:r>
      <w:r>
        <w:rPr>
          <w:rtl/>
        </w:rPr>
        <w:t xml:space="preserve"> </w:t>
      </w:r>
      <w:bookmarkStart w:id="8264" w:name="_ETM_Q16_220830"/>
      <w:bookmarkEnd w:id="8264"/>
      <w:r>
        <w:rPr>
          <w:rtl/>
        </w:rPr>
        <w:t xml:space="preserve">אף </w:t>
      </w:r>
      <w:bookmarkStart w:id="8265" w:name="_ETM_Q16_221010"/>
      <w:bookmarkEnd w:id="8265"/>
      <w:r>
        <w:rPr>
          <w:rtl/>
        </w:rPr>
        <w:t>פעם</w:t>
      </w:r>
      <w:r>
        <w:rPr>
          <w:rFonts w:hint="cs"/>
          <w:rtl/>
        </w:rPr>
        <w:t xml:space="preserve">. אז </w:t>
      </w:r>
      <w:bookmarkStart w:id="8266" w:name="_ETM_Q16_223808"/>
      <w:bookmarkEnd w:id="8266"/>
      <w:r>
        <w:rPr>
          <w:rFonts w:hint="cs"/>
          <w:rtl/>
        </w:rPr>
        <w:t xml:space="preserve">קודם כול, </w:t>
      </w:r>
      <w:bookmarkStart w:id="8267" w:name="_ETM_Q16_223920"/>
      <w:bookmarkEnd w:id="8267"/>
      <w:r>
        <w:rPr>
          <w:rtl/>
        </w:rPr>
        <w:t xml:space="preserve">גם </w:t>
      </w:r>
      <w:bookmarkStart w:id="8268" w:name="_ETM_Q16_224100"/>
      <w:bookmarkEnd w:id="8268"/>
      <w:r>
        <w:rPr>
          <w:rtl/>
        </w:rPr>
        <w:t xml:space="preserve">לגבי </w:t>
      </w:r>
      <w:bookmarkStart w:id="8269" w:name="_ETM_Q16_224370"/>
      <w:bookmarkEnd w:id="8269"/>
      <w:r>
        <w:rPr>
          <w:rtl/>
        </w:rPr>
        <w:t xml:space="preserve">ההתייחסות </w:t>
      </w:r>
      <w:bookmarkStart w:id="8270" w:name="_ETM_Q16_224850"/>
      <w:bookmarkEnd w:id="8270"/>
      <w:r>
        <w:rPr>
          <w:rtl/>
        </w:rPr>
        <w:t xml:space="preserve">של </w:t>
      </w:r>
      <w:bookmarkStart w:id="8271" w:name="_ETM_Q16_225000"/>
      <w:bookmarkEnd w:id="8271"/>
      <w:r>
        <w:rPr>
          <w:rtl/>
        </w:rPr>
        <w:t>הב</w:t>
      </w:r>
      <w:r>
        <w:rPr>
          <w:rFonts w:hint="cs"/>
          <w:rtl/>
        </w:rPr>
        <w:t xml:space="preserve">וס שלך. </w:t>
      </w:r>
      <w:bookmarkStart w:id="8272" w:name="_ETM_Q16_225240"/>
      <w:bookmarkStart w:id="8273" w:name="_ETM_Q16_226229"/>
      <w:bookmarkEnd w:id="8272"/>
      <w:bookmarkEnd w:id="8273"/>
      <w:r>
        <w:rPr>
          <w:rtl/>
        </w:rPr>
        <w:t xml:space="preserve">הוא </w:t>
      </w:r>
      <w:bookmarkStart w:id="8274" w:name="_ETM_Q16_226380"/>
      <w:bookmarkEnd w:id="8274"/>
      <w:r>
        <w:rPr>
          <w:rtl/>
        </w:rPr>
        <w:t xml:space="preserve">קודם </w:t>
      </w:r>
      <w:bookmarkStart w:id="8275" w:name="_ETM_Q16_226770"/>
      <w:bookmarkEnd w:id="8275"/>
      <w:r>
        <w:rPr>
          <w:rtl/>
        </w:rPr>
        <w:t>טען</w:t>
      </w:r>
      <w:r>
        <w:rPr>
          <w:rFonts w:hint="cs"/>
          <w:rtl/>
        </w:rPr>
        <w:t>,</w:t>
      </w:r>
      <w:r>
        <w:rPr>
          <w:rtl/>
        </w:rPr>
        <w:t xml:space="preserve"> </w:t>
      </w:r>
      <w:bookmarkStart w:id="8276" w:name="_ETM_Q16_227550"/>
      <w:bookmarkEnd w:id="8276"/>
      <w:r>
        <w:rPr>
          <w:rtl/>
        </w:rPr>
        <w:t xml:space="preserve">דיבר </w:t>
      </w:r>
      <w:bookmarkStart w:id="8277" w:name="_ETM_Q16_228000"/>
      <w:bookmarkEnd w:id="8277"/>
      <w:r>
        <w:rPr>
          <w:rtl/>
        </w:rPr>
        <w:t xml:space="preserve">על </w:t>
      </w:r>
      <w:bookmarkStart w:id="8278" w:name="_ETM_Q16_228090"/>
      <w:bookmarkEnd w:id="8278"/>
      <w:r>
        <w:rPr>
          <w:rtl/>
        </w:rPr>
        <w:t xml:space="preserve">הסוגיה </w:t>
      </w:r>
      <w:bookmarkStart w:id="8279" w:name="_ETM_Q16_228570"/>
      <w:bookmarkEnd w:id="8279"/>
      <w:r>
        <w:rPr>
          <w:rtl/>
        </w:rPr>
        <w:t xml:space="preserve">של </w:t>
      </w:r>
      <w:bookmarkStart w:id="8280" w:name="_ETM_Q16_228930"/>
      <w:bookmarkEnd w:id="8280"/>
      <w:r>
        <w:rPr>
          <w:rtl/>
        </w:rPr>
        <w:t xml:space="preserve">הכספים </w:t>
      </w:r>
      <w:bookmarkStart w:id="8281" w:name="_ETM_Q16_229440"/>
      <w:bookmarkEnd w:id="8281"/>
      <w:r>
        <w:rPr>
          <w:rtl/>
        </w:rPr>
        <w:t>הקו</w:t>
      </w:r>
      <w:r>
        <w:rPr>
          <w:rFonts w:hint="cs"/>
          <w:rtl/>
        </w:rPr>
        <w:t xml:space="preserve">אליציוניים ואמר: </w:t>
      </w:r>
      <w:bookmarkStart w:id="8282" w:name="_ETM_Q16_229860"/>
      <w:bookmarkStart w:id="8283" w:name="_ETM_Q16_230159"/>
      <w:bookmarkEnd w:id="8282"/>
      <w:bookmarkEnd w:id="8283"/>
      <w:r>
        <w:rPr>
          <w:rtl/>
        </w:rPr>
        <w:t xml:space="preserve">מילא </w:t>
      </w:r>
      <w:bookmarkStart w:id="8284" w:name="_ETM_Q16_230610"/>
      <w:bookmarkEnd w:id="8284"/>
      <w:r>
        <w:rPr>
          <w:rtl/>
        </w:rPr>
        <w:t xml:space="preserve">אמסלם </w:t>
      </w:r>
      <w:bookmarkStart w:id="8285" w:name="_ETM_Q16_231210"/>
      <w:bookmarkEnd w:id="8285"/>
      <w:r>
        <w:rPr>
          <w:rtl/>
        </w:rPr>
        <w:t xml:space="preserve">לא </w:t>
      </w:r>
      <w:bookmarkStart w:id="8286" w:name="_ETM_Q16_231330"/>
      <w:bookmarkEnd w:id="8286"/>
      <w:r>
        <w:rPr>
          <w:rtl/>
        </w:rPr>
        <w:t>מבין</w:t>
      </w:r>
      <w:r>
        <w:rPr>
          <w:rFonts w:hint="cs"/>
          <w:rtl/>
        </w:rPr>
        <w:t>. בוודאי. הוא גדל כנראה בבית כזה. אני, אמסלם, לא מבין</w:t>
      </w:r>
      <w:r w:rsidR="004B01FA">
        <w:rPr>
          <w:rFonts w:hint="cs"/>
          <w:rtl/>
        </w:rPr>
        <w:t>;</w:t>
      </w:r>
      <w:r>
        <w:rPr>
          <w:rFonts w:hint="cs"/>
          <w:rtl/>
        </w:rPr>
        <w:t xml:space="preserve"> </w:t>
      </w:r>
      <w:bookmarkStart w:id="8287" w:name="_ETM_Q16_233159"/>
      <w:bookmarkStart w:id="8288" w:name="_ETM_Q16_233460"/>
      <w:bookmarkStart w:id="8289" w:name="_ETM_Q16_233850"/>
      <w:bookmarkStart w:id="8290" w:name="_ETM_Q16_236280"/>
      <w:bookmarkEnd w:id="8287"/>
      <w:bookmarkEnd w:id="8288"/>
      <w:bookmarkEnd w:id="8289"/>
      <w:bookmarkEnd w:id="8290"/>
      <w:r>
        <w:rPr>
          <w:rFonts w:hint="cs"/>
          <w:rtl/>
        </w:rPr>
        <w:t>הוא פר</w:t>
      </w:r>
      <w:r>
        <w:rPr>
          <w:rtl/>
        </w:rPr>
        <w:t xml:space="preserve">ופסור </w:t>
      </w:r>
      <w:bookmarkStart w:id="8291" w:name="_ETM_Q16_236970"/>
      <w:bookmarkEnd w:id="8291"/>
      <w:r>
        <w:rPr>
          <w:rtl/>
        </w:rPr>
        <w:t>לכלכלה</w:t>
      </w:r>
      <w:r>
        <w:rPr>
          <w:rFonts w:hint="cs"/>
          <w:rtl/>
        </w:rPr>
        <w:t xml:space="preserve">. </w:t>
      </w:r>
      <w:bookmarkStart w:id="8292" w:name="_ETM_Q16_236753"/>
      <w:bookmarkStart w:id="8293" w:name="_ETM_Q16_237870"/>
      <w:bookmarkEnd w:id="8292"/>
      <w:bookmarkEnd w:id="8293"/>
      <w:r>
        <w:rPr>
          <w:rtl/>
        </w:rPr>
        <w:t xml:space="preserve">לא </w:t>
      </w:r>
      <w:bookmarkStart w:id="8294" w:name="_ETM_Q16_238050"/>
      <w:bookmarkEnd w:id="8294"/>
      <w:r>
        <w:rPr>
          <w:rtl/>
        </w:rPr>
        <w:t xml:space="preserve">משנה </w:t>
      </w:r>
      <w:bookmarkStart w:id="8295" w:name="_ETM_Q16_238440"/>
      <w:bookmarkEnd w:id="8295"/>
      <w:r>
        <w:rPr>
          <w:rtl/>
        </w:rPr>
        <w:t>ש</w:t>
      </w:r>
      <w:r>
        <w:rPr>
          <w:rFonts w:hint="cs"/>
          <w:rtl/>
        </w:rPr>
        <w:t>ה</w:t>
      </w:r>
      <w:bookmarkStart w:id="8296" w:name="_ETM_Q16_238980"/>
      <w:bookmarkEnd w:id="8296"/>
      <w:r>
        <w:rPr>
          <w:rtl/>
        </w:rPr>
        <w:t xml:space="preserve">הכשרה </w:t>
      </w:r>
      <w:bookmarkStart w:id="8297" w:name="_ETM_Q16_239460"/>
      <w:bookmarkEnd w:id="8297"/>
      <w:r>
        <w:rPr>
          <w:rFonts w:hint="cs"/>
          <w:rtl/>
        </w:rPr>
        <w:t xml:space="preserve">המקצועית </w:t>
      </w:r>
      <w:r>
        <w:rPr>
          <w:rtl/>
        </w:rPr>
        <w:t>שלי</w:t>
      </w:r>
      <w:r>
        <w:rPr>
          <w:rFonts w:hint="cs"/>
          <w:rtl/>
        </w:rPr>
        <w:t xml:space="preserve"> היא</w:t>
      </w:r>
      <w:r>
        <w:rPr>
          <w:rtl/>
        </w:rPr>
        <w:t xml:space="preserve"> </w:t>
      </w:r>
      <w:bookmarkStart w:id="8298" w:name="_ETM_Q16_240900"/>
      <w:bookmarkEnd w:id="8298"/>
      <w:r>
        <w:rPr>
          <w:rtl/>
        </w:rPr>
        <w:t>כלכלה</w:t>
      </w:r>
      <w:r>
        <w:rPr>
          <w:rFonts w:hint="cs"/>
          <w:rtl/>
        </w:rPr>
        <w:t>,</w:t>
      </w:r>
      <w:r>
        <w:rPr>
          <w:rtl/>
        </w:rPr>
        <w:t xml:space="preserve"> </w:t>
      </w:r>
      <w:bookmarkStart w:id="8299" w:name="_ETM_Q16_241530"/>
      <w:bookmarkEnd w:id="8299"/>
      <w:r>
        <w:rPr>
          <w:rtl/>
        </w:rPr>
        <w:t xml:space="preserve">אבל </w:t>
      </w:r>
      <w:bookmarkStart w:id="8300" w:name="_ETM_Q16_241860"/>
      <w:bookmarkEnd w:id="8300"/>
      <w:r>
        <w:rPr>
          <w:rtl/>
        </w:rPr>
        <w:t>אני</w:t>
      </w:r>
      <w:r>
        <w:rPr>
          <w:rFonts w:hint="cs"/>
          <w:rtl/>
        </w:rPr>
        <w:t xml:space="preserve"> </w:t>
      </w:r>
      <w:r>
        <w:rPr>
          <w:rtl/>
        </w:rPr>
        <w:t>–</w:t>
      </w:r>
      <w:r>
        <w:rPr>
          <w:rFonts w:hint="cs"/>
          <w:rtl/>
        </w:rPr>
        <w:t xml:space="preserve"> הנחת </w:t>
      </w:r>
      <w:bookmarkStart w:id="8301" w:name="_ETM_Q16_242370"/>
      <w:bookmarkStart w:id="8302" w:name="_ETM_Q16_242880"/>
      <w:bookmarkEnd w:id="8301"/>
      <w:bookmarkEnd w:id="8302"/>
      <w:r>
        <w:rPr>
          <w:rFonts w:hint="cs"/>
          <w:rtl/>
        </w:rPr>
        <w:t>הע</w:t>
      </w:r>
      <w:r>
        <w:rPr>
          <w:rtl/>
        </w:rPr>
        <w:t xml:space="preserve">בודה </w:t>
      </w:r>
      <w:bookmarkStart w:id="8303" w:name="_ETM_Q16_243270"/>
      <w:bookmarkEnd w:id="8303"/>
      <w:r>
        <w:rPr>
          <w:rtl/>
        </w:rPr>
        <w:t>של</w:t>
      </w:r>
      <w:r>
        <w:rPr>
          <w:rFonts w:hint="cs"/>
          <w:rtl/>
        </w:rPr>
        <w:t xml:space="preserve">ו: מילא </w:t>
      </w:r>
      <w:bookmarkStart w:id="8304" w:name="_ETM_Q16_243990"/>
      <w:bookmarkEnd w:id="8304"/>
      <w:r>
        <w:rPr>
          <w:rtl/>
        </w:rPr>
        <w:t xml:space="preserve">אמסלם </w:t>
      </w:r>
      <w:bookmarkStart w:id="8305" w:name="_ETM_Q16_244620"/>
      <w:bookmarkEnd w:id="8305"/>
      <w:r>
        <w:rPr>
          <w:rtl/>
        </w:rPr>
        <w:t xml:space="preserve">לא </w:t>
      </w:r>
      <w:bookmarkStart w:id="8306" w:name="_ETM_Q16_244800"/>
      <w:bookmarkEnd w:id="8306"/>
      <w:r>
        <w:rPr>
          <w:rtl/>
        </w:rPr>
        <w:t>מבין</w:t>
      </w:r>
      <w:r>
        <w:rPr>
          <w:rFonts w:hint="cs"/>
          <w:rtl/>
        </w:rPr>
        <w:t>.</w:t>
      </w:r>
      <w:r>
        <w:rPr>
          <w:rtl/>
        </w:rPr>
        <w:t xml:space="preserve"> </w:t>
      </w:r>
      <w:bookmarkStart w:id="8307" w:name="_ETM_Q16_245069"/>
      <w:bookmarkEnd w:id="8307"/>
      <w:r>
        <w:rPr>
          <w:rtl/>
        </w:rPr>
        <w:t xml:space="preserve">הוא </w:t>
      </w:r>
      <w:bookmarkStart w:id="8308" w:name="_ETM_Q16_245130"/>
      <w:bookmarkEnd w:id="8308"/>
      <w:r>
        <w:rPr>
          <w:rtl/>
        </w:rPr>
        <w:t xml:space="preserve">לא </w:t>
      </w:r>
      <w:bookmarkStart w:id="8309" w:name="_ETM_Q16_246060"/>
      <w:bookmarkEnd w:id="8309"/>
      <w:r>
        <w:rPr>
          <w:rFonts w:hint="cs"/>
          <w:rtl/>
        </w:rPr>
        <w:t xml:space="preserve">אומר: </w:t>
      </w:r>
      <w:bookmarkStart w:id="8310" w:name="_ETM_Q16_245228"/>
      <w:bookmarkEnd w:id="8310"/>
      <w:r>
        <w:rPr>
          <w:rFonts w:hint="cs"/>
          <w:rtl/>
        </w:rPr>
        <w:t xml:space="preserve">אמסלם לא </w:t>
      </w:r>
      <w:r>
        <w:rPr>
          <w:rtl/>
        </w:rPr>
        <w:t>מבין</w:t>
      </w:r>
      <w:r>
        <w:rPr>
          <w:rFonts w:hint="cs"/>
          <w:rtl/>
        </w:rPr>
        <w:t xml:space="preserve">; מילא, </w:t>
      </w:r>
      <w:bookmarkStart w:id="8311" w:name="_ETM_Q16_247290"/>
      <w:bookmarkEnd w:id="8311"/>
      <w:r>
        <w:rPr>
          <w:rtl/>
        </w:rPr>
        <w:t>יענו</w:t>
      </w:r>
      <w:r>
        <w:rPr>
          <w:rFonts w:hint="cs"/>
          <w:rtl/>
        </w:rPr>
        <w:t>,</w:t>
      </w:r>
      <w:r>
        <w:rPr>
          <w:rtl/>
        </w:rPr>
        <w:t xml:space="preserve"> </w:t>
      </w:r>
      <w:bookmarkStart w:id="8312" w:name="_ETM_Q16_247890"/>
      <w:bookmarkEnd w:id="8312"/>
      <w:r>
        <w:rPr>
          <w:rtl/>
        </w:rPr>
        <w:t>בוו</w:t>
      </w:r>
      <w:r>
        <w:rPr>
          <w:rFonts w:hint="cs"/>
          <w:rtl/>
        </w:rPr>
        <w:t xml:space="preserve">דאי </w:t>
      </w:r>
      <w:bookmarkStart w:id="8313" w:name="_ETM_Q16_248970"/>
      <w:bookmarkEnd w:id="8313"/>
      <w:r>
        <w:rPr>
          <w:rtl/>
        </w:rPr>
        <w:t xml:space="preserve">אמסלם </w:t>
      </w:r>
      <w:bookmarkStart w:id="8314" w:name="_ETM_Q16_249480"/>
      <w:bookmarkEnd w:id="8314"/>
      <w:r>
        <w:rPr>
          <w:rtl/>
        </w:rPr>
        <w:t xml:space="preserve">לא </w:t>
      </w:r>
      <w:bookmarkStart w:id="8315" w:name="_ETM_Q16_249630"/>
      <w:bookmarkEnd w:id="8315"/>
      <w:r>
        <w:rPr>
          <w:rtl/>
        </w:rPr>
        <w:t>מבין</w:t>
      </w:r>
      <w:r>
        <w:rPr>
          <w:rFonts w:hint="cs"/>
          <w:rtl/>
        </w:rPr>
        <w:t xml:space="preserve">. </w:t>
      </w:r>
      <w:bookmarkStart w:id="8316" w:name="_ETM_Q16_250280"/>
      <w:bookmarkEnd w:id="8316"/>
      <w:r>
        <w:rPr>
          <w:rtl/>
        </w:rPr>
        <w:t xml:space="preserve">זה </w:t>
      </w:r>
      <w:bookmarkStart w:id="8317" w:name="_ETM_Q16_250580"/>
      <w:bookmarkEnd w:id="8317"/>
      <w:r>
        <w:rPr>
          <w:rtl/>
        </w:rPr>
        <w:t xml:space="preserve">בעצם </w:t>
      </w:r>
      <w:bookmarkStart w:id="8318" w:name="_ETM_Q16_251209"/>
      <w:bookmarkEnd w:id="8318"/>
      <w:r>
        <w:rPr>
          <w:rFonts w:hint="cs"/>
          <w:rtl/>
        </w:rPr>
        <w:t xml:space="preserve">הדנ"א </w:t>
      </w:r>
      <w:bookmarkStart w:id="8319" w:name="_ETM_Q16_251870"/>
      <w:bookmarkEnd w:id="8319"/>
      <w:r>
        <w:rPr>
          <w:rtl/>
        </w:rPr>
        <w:t>שלכם</w:t>
      </w:r>
      <w:r>
        <w:rPr>
          <w:rFonts w:hint="cs"/>
          <w:rtl/>
        </w:rPr>
        <w:t>,</w:t>
      </w:r>
      <w:r>
        <w:rPr>
          <w:rtl/>
        </w:rPr>
        <w:t xml:space="preserve"> </w:t>
      </w:r>
      <w:bookmarkStart w:id="8320" w:name="_ETM_Q16_252620"/>
      <w:bookmarkEnd w:id="8320"/>
      <w:r>
        <w:rPr>
          <w:rtl/>
        </w:rPr>
        <w:t xml:space="preserve">הראש </w:t>
      </w:r>
      <w:bookmarkStart w:id="8321" w:name="_ETM_Q16_253010"/>
      <w:bookmarkEnd w:id="8321"/>
      <w:r>
        <w:rPr>
          <w:rtl/>
        </w:rPr>
        <w:t>שלכם</w:t>
      </w:r>
      <w:r>
        <w:rPr>
          <w:rFonts w:hint="cs"/>
          <w:rtl/>
        </w:rPr>
        <w:t>.</w:t>
      </w:r>
      <w:r>
        <w:rPr>
          <w:rtl/>
        </w:rPr>
        <w:t xml:space="preserve"> </w:t>
      </w:r>
      <w:bookmarkStart w:id="8322" w:name="_ETM_Q16_253700"/>
      <w:bookmarkEnd w:id="8322"/>
      <w:r>
        <w:rPr>
          <w:rtl/>
        </w:rPr>
        <w:t xml:space="preserve">זה </w:t>
      </w:r>
      <w:bookmarkStart w:id="8323" w:name="_ETM_Q16_253970"/>
      <w:bookmarkEnd w:id="8323"/>
      <w:r>
        <w:rPr>
          <w:rtl/>
        </w:rPr>
        <w:t xml:space="preserve">בעצם </w:t>
      </w:r>
      <w:bookmarkStart w:id="8324" w:name="_ETM_Q16_254390"/>
      <w:bookmarkEnd w:id="8324"/>
      <w:r>
        <w:rPr>
          <w:rtl/>
        </w:rPr>
        <w:t xml:space="preserve">מה </w:t>
      </w:r>
      <w:bookmarkStart w:id="8325" w:name="_ETM_Q16_254510"/>
      <w:bookmarkEnd w:id="8325"/>
      <w:r>
        <w:rPr>
          <w:rtl/>
        </w:rPr>
        <w:t xml:space="preserve">שהוא </w:t>
      </w:r>
      <w:bookmarkStart w:id="8326" w:name="_ETM_Q16_254690"/>
      <w:bookmarkEnd w:id="8326"/>
      <w:r>
        <w:rPr>
          <w:rtl/>
        </w:rPr>
        <w:t>אומר</w:t>
      </w:r>
      <w:r>
        <w:rPr>
          <w:rFonts w:hint="cs"/>
          <w:rtl/>
        </w:rPr>
        <w:t xml:space="preserve">. </w:t>
      </w:r>
    </w:p>
    <w:p w:rsidR="00CB74E1" w:rsidRDefault="00CB74E1" w:rsidP="002D7479">
      <w:pPr>
        <w:rPr>
          <w:rtl/>
        </w:rPr>
      </w:pPr>
    </w:p>
    <w:sdt>
      <w:sdtPr>
        <w:rPr>
          <w:rtl/>
        </w:rPr>
        <w:alias w:val="קריאה"/>
        <w:tag w:val="&lt;ID&gt;5075&lt;/ID&gt;&lt;Name&gt;יעל גרמן - יש עתיד&lt;/Name&gt;&lt;Data&gt;יעל גרמן (יש עתיד)&lt;/Data&gt;&lt;Shortcut&gt;יעגר&lt;/Shortcut&gt;"/>
        <w:id w:val="-434521142"/>
        <w:placeholder>
          <w:docPart w:val="F6356AACB8A349B3B5FDDF59BA8CA3CC"/>
        </w:placeholder>
        <w15:color w:val="993366"/>
      </w:sdtPr>
      <w:sdtEndPr/>
      <w:sdtContent>
        <w:p w:rsidR="00CB74E1" w:rsidRDefault="00CB74E1" w:rsidP="002D7479">
          <w:pPr>
            <w:pStyle w:val="af5"/>
            <w:keepNext/>
            <w:rPr>
              <w:rtl/>
            </w:rPr>
          </w:pPr>
          <w:r w:rsidRPr="00F253AD">
            <w:rPr>
              <w:rStyle w:val="afe"/>
              <w:color w:val="000000"/>
              <w:rtl/>
            </w:rPr>
            <w:t>יעל גרמן (יש עתיד)</w:t>
          </w:r>
          <w:r w:rsidRPr="00F253AD">
            <w:rPr>
              <w:color w:val="000000"/>
              <w:rtl/>
            </w:rPr>
            <w:t>:</w:t>
          </w:r>
        </w:p>
      </w:sdtContent>
    </w:sdt>
    <w:p w:rsidR="00CB74E1" w:rsidRDefault="00CB74E1" w:rsidP="004370BB">
      <w:pPr>
        <w:rPr>
          <w:rtl/>
        </w:rPr>
      </w:pPr>
    </w:p>
    <w:p w:rsidR="00CB74E1" w:rsidRDefault="00844C5E" w:rsidP="002D7479">
      <w:pPr>
        <w:rPr>
          <w:rtl/>
        </w:rPr>
      </w:pPr>
      <w:r>
        <w:rPr>
          <w:rFonts w:hint="cs"/>
          <w:rtl/>
        </w:rPr>
        <w:t>– – –</w:t>
      </w:r>
    </w:p>
    <w:p w:rsidR="00CB74E1" w:rsidRDefault="00CB74E1" w:rsidP="002D7479">
      <w:pPr>
        <w:rPr>
          <w:rtl/>
        </w:rPr>
      </w:pPr>
    </w:p>
    <w:bookmarkStart w:id="8327" w:name="_Toc516686772" w:displacedByCustomXml="next"/>
    <w:sdt>
      <w:sdtPr>
        <w:rPr>
          <w:rStyle w:val="afe"/>
          <w:color w:val="000000"/>
          <w:rtl/>
        </w:rPr>
        <w:alias w:val="דובר_המשך"/>
        <w:tag w:val="&lt;ID&gt;5156&lt;/ID&gt;&lt;Name&gt;דוד אמסלם - הליכוד&lt;/Name&gt;&lt;Data&gt;דוד אמסלם (הליכוד)&lt;/Data&gt;&lt;Shortcut&gt;דואמ&lt;/Shortcut&gt;&lt;MemberID&gt;2480&lt;/MemberID&gt;"/>
        <w:id w:val="-153453063"/>
        <w:placeholder>
          <w:docPart w:val="DefaultPlaceholder_-1854013440"/>
        </w:placeholder>
        <w15:color w:val="993366"/>
      </w:sdtPr>
      <w:sdtEndPr>
        <w:rPr>
          <w:rStyle w:val="a0"/>
          <w:rFonts w:hint="cs"/>
          <w:color w:val="auto"/>
        </w:rPr>
      </w:sdtEndPr>
      <w:sdtContent>
        <w:p w:rsidR="00CB74E1" w:rsidRDefault="00CB74E1" w:rsidP="00A24BAE">
          <w:pPr>
            <w:pStyle w:val="-"/>
            <w:rPr>
              <w:rtl/>
            </w:rPr>
          </w:pPr>
          <w:r w:rsidRPr="00F253AD">
            <w:rPr>
              <w:rStyle w:val="afe"/>
              <w:color w:val="000000"/>
              <w:rtl/>
            </w:rPr>
            <w:t>דוד אמסלם (הליכוד)</w:t>
          </w:r>
          <w:r w:rsidRPr="00F253AD">
            <w:rPr>
              <w:rtl/>
            </w:rPr>
            <w:t>:</w:t>
          </w:r>
        </w:p>
      </w:sdtContent>
    </w:sdt>
    <w:bookmarkEnd w:id="8327" w:displacedByCustomXml="prev"/>
    <w:p w:rsidR="00CB74E1" w:rsidRDefault="00CB74E1" w:rsidP="004370BB">
      <w:pPr>
        <w:rPr>
          <w:rtl/>
        </w:rPr>
      </w:pPr>
    </w:p>
    <w:p w:rsidR="00CB74E1" w:rsidRDefault="00CB74E1" w:rsidP="002D7479">
      <w:pPr>
        <w:rPr>
          <w:rtl/>
        </w:rPr>
      </w:pPr>
      <w:bookmarkStart w:id="8328" w:name="_ETM_Q16_246863"/>
      <w:bookmarkStart w:id="8329" w:name="_ETM_Q16_247153"/>
      <w:bookmarkEnd w:id="8328"/>
      <w:bookmarkEnd w:id="8329"/>
      <w:r>
        <w:rPr>
          <w:rFonts w:hint="cs"/>
          <w:rtl/>
        </w:rPr>
        <w:t xml:space="preserve">זה עובדה, עכשיו קרה, </w:t>
      </w:r>
      <w:bookmarkStart w:id="8330" w:name="_ETM_Q16_254930"/>
      <w:bookmarkStart w:id="8331" w:name="_ETM_Q16_255770"/>
      <w:bookmarkStart w:id="8332" w:name="_ETM_Q16_256310"/>
      <w:bookmarkEnd w:id="8330"/>
      <w:bookmarkEnd w:id="8331"/>
      <w:bookmarkEnd w:id="8332"/>
      <w:r>
        <w:rPr>
          <w:rtl/>
        </w:rPr>
        <w:t xml:space="preserve">לפני </w:t>
      </w:r>
      <w:bookmarkStart w:id="8333" w:name="_ETM_Q16_256610"/>
      <w:bookmarkEnd w:id="8333"/>
      <w:r>
        <w:rPr>
          <w:rFonts w:hint="cs"/>
          <w:rtl/>
        </w:rPr>
        <w:t>20</w:t>
      </w:r>
      <w:r>
        <w:rPr>
          <w:rtl/>
        </w:rPr>
        <w:t xml:space="preserve"> </w:t>
      </w:r>
      <w:bookmarkStart w:id="8334" w:name="_ETM_Q16_256940"/>
      <w:bookmarkEnd w:id="8334"/>
      <w:r>
        <w:rPr>
          <w:rtl/>
        </w:rPr>
        <w:t>דקות</w:t>
      </w:r>
      <w:r>
        <w:rPr>
          <w:rFonts w:hint="cs"/>
          <w:rtl/>
        </w:rPr>
        <w:t xml:space="preserve">. מה את </w:t>
      </w:r>
      <w:bookmarkStart w:id="8335" w:name="_ETM_Q16_258870"/>
      <w:bookmarkEnd w:id="8335"/>
      <w:r>
        <w:rPr>
          <w:rFonts w:hint="cs"/>
          <w:rtl/>
        </w:rPr>
        <w:t xml:space="preserve">יכולה להסביר? </w:t>
      </w:r>
    </w:p>
    <w:p w:rsidR="00CB74E1" w:rsidRDefault="00CB74E1" w:rsidP="002D7479">
      <w:pPr>
        <w:rPr>
          <w:rtl/>
        </w:rPr>
      </w:pPr>
    </w:p>
    <w:sdt>
      <w:sdtPr>
        <w:rPr>
          <w:rtl/>
        </w:rPr>
        <w:alias w:val="קריאה"/>
        <w:tag w:val="&lt;ID&gt;5075&lt;/ID&gt;&lt;Name&gt;יעל גרמן - יש עתיד&lt;/Name&gt;&lt;Data&gt;יעל גרמן (יש עתיד)&lt;/Data&gt;&lt;Shortcut&gt;יעגר&lt;/Shortcut&gt;"/>
        <w:id w:val="1908180473"/>
        <w:placeholder>
          <w:docPart w:val="F6356AACB8A349B3B5FDDF59BA8CA3CC"/>
        </w:placeholder>
        <w15:color w:val="993366"/>
      </w:sdtPr>
      <w:sdtEndPr/>
      <w:sdtContent>
        <w:p w:rsidR="00CB74E1" w:rsidRDefault="00CB74E1" w:rsidP="002D7479">
          <w:pPr>
            <w:pStyle w:val="af5"/>
            <w:keepNext/>
            <w:rPr>
              <w:rtl/>
            </w:rPr>
          </w:pPr>
          <w:r w:rsidRPr="00F253AD">
            <w:rPr>
              <w:rStyle w:val="afe"/>
              <w:color w:val="000000"/>
              <w:rtl/>
            </w:rPr>
            <w:t>יעל גרמן (יש עתיד)</w:t>
          </w:r>
          <w:r w:rsidRPr="00F253AD">
            <w:rPr>
              <w:color w:val="000000"/>
              <w:rtl/>
            </w:rPr>
            <w:t>:</w:t>
          </w:r>
        </w:p>
      </w:sdtContent>
    </w:sdt>
    <w:p w:rsidR="00CB74E1" w:rsidRDefault="00CB74E1" w:rsidP="004370BB">
      <w:pPr>
        <w:rPr>
          <w:rtl/>
        </w:rPr>
      </w:pPr>
    </w:p>
    <w:p w:rsidR="00CB74E1" w:rsidRDefault="00CB74E1" w:rsidP="002D7479">
      <w:pPr>
        <w:rPr>
          <w:rtl/>
        </w:rPr>
      </w:pPr>
      <w:r>
        <w:rPr>
          <w:rFonts w:hint="cs"/>
          <w:rtl/>
        </w:rPr>
        <w:t xml:space="preserve">הוא התכוון </w:t>
      </w:r>
      <w:r w:rsidR="00844C5E">
        <w:rPr>
          <w:rFonts w:hint="cs"/>
          <w:rtl/>
        </w:rPr>
        <w:t>– – –</w:t>
      </w:r>
    </w:p>
    <w:p w:rsidR="00CB74E1" w:rsidRDefault="00CB74E1" w:rsidP="002D7479">
      <w:pPr>
        <w:rPr>
          <w:rtl/>
        </w:rPr>
      </w:pPr>
      <w:bookmarkStart w:id="8336" w:name="_ETM_Q16_257319"/>
      <w:bookmarkEnd w:id="8336"/>
    </w:p>
    <w:bookmarkStart w:id="8337" w:name="_ETM_Q16_257970" w:displacedByCustomXml="next"/>
    <w:bookmarkEnd w:id="8337" w:displacedByCustomXml="next"/>
    <w:sdt>
      <w:sdtPr>
        <w:rPr>
          <w:rtl/>
        </w:rPr>
        <w:alias w:val="דובר_המשך"/>
        <w:tag w:val="&lt;ID&gt;5156&lt;/ID&gt;&lt;Name&gt;דוד אמסלם - הליכוד&lt;/Name&gt;&lt;Data&gt;דוד אמסלם (הליכוד)&lt;/Data&gt;&lt;Shortcut&gt;דואמ&lt;/Shortcut&gt;"/>
        <w:id w:val="1371110182"/>
        <w:placeholder>
          <w:docPart w:val="F6356AACB8A349B3B5FDDF59BA8CA3CC"/>
        </w:placeholder>
        <w15:color w:val="993366"/>
      </w:sdtPr>
      <w:sdtEndPr/>
      <w:sdtContent>
        <w:p w:rsidR="00CB74E1" w:rsidRDefault="00CB74E1" w:rsidP="002D7479">
          <w:pPr>
            <w:pStyle w:val="-"/>
            <w:keepNext/>
            <w:rPr>
              <w:rtl/>
            </w:rPr>
          </w:pPr>
          <w:r w:rsidRPr="00F253AD">
            <w:rPr>
              <w:rStyle w:val="afe"/>
              <w:color w:val="000000"/>
              <w:rtl/>
            </w:rPr>
            <w:t>דוד אמסלם (הליכוד)</w:t>
          </w:r>
          <w:r w:rsidRPr="00F253AD">
            <w:rPr>
              <w:color w:val="000000"/>
              <w:rtl/>
            </w:rPr>
            <w:t>:</w:t>
          </w:r>
        </w:p>
      </w:sdtContent>
    </w:sdt>
    <w:p w:rsidR="00CB74E1" w:rsidRDefault="00CB74E1" w:rsidP="004370BB">
      <w:pPr>
        <w:rPr>
          <w:rtl/>
        </w:rPr>
      </w:pPr>
    </w:p>
    <w:p w:rsidR="00CB74E1" w:rsidRDefault="00CB74E1" w:rsidP="002D7479">
      <w:pPr>
        <w:rPr>
          <w:rtl/>
        </w:rPr>
      </w:pPr>
      <w:r>
        <w:rPr>
          <w:rFonts w:hint="cs"/>
          <w:rtl/>
        </w:rPr>
        <w:t xml:space="preserve">לא, לא. אני יודע </w:t>
      </w:r>
      <w:bookmarkStart w:id="8338" w:name="_ETM_Q16_262479"/>
      <w:bookmarkEnd w:id="8338"/>
      <w:r>
        <w:rPr>
          <w:rFonts w:hint="cs"/>
          <w:rtl/>
        </w:rPr>
        <w:t xml:space="preserve">מה הוא התכוון </w:t>
      </w:r>
      <w:r>
        <w:rPr>
          <w:rtl/>
        </w:rPr>
        <w:t>–</w:t>
      </w:r>
      <w:r>
        <w:rPr>
          <w:rFonts w:hint="cs"/>
          <w:rtl/>
        </w:rPr>
        <w:t xml:space="preserve"> שאני אמסלם ואני לא אמור להבין. </w:t>
      </w:r>
      <w:bookmarkStart w:id="8339" w:name="_ETM_Q16_267055"/>
      <w:bookmarkEnd w:id="8339"/>
      <w:r>
        <w:rPr>
          <w:rFonts w:hint="cs"/>
          <w:rtl/>
        </w:rPr>
        <w:t xml:space="preserve">רק הוא מבין </w:t>
      </w:r>
      <w:r w:rsidR="00844C5E">
        <w:rPr>
          <w:rFonts w:hint="cs"/>
          <w:rtl/>
        </w:rPr>
        <w:t>– –</w:t>
      </w:r>
      <w:r>
        <w:rPr>
          <w:rFonts w:hint="cs"/>
          <w:rtl/>
        </w:rPr>
        <w:t xml:space="preserve"> </w:t>
      </w:r>
      <w:bookmarkStart w:id="8340" w:name="_ETM_Q16_266747"/>
      <w:bookmarkEnd w:id="8340"/>
    </w:p>
    <w:p w:rsidR="00CB74E1" w:rsidRDefault="00CB74E1" w:rsidP="002D7479">
      <w:pPr>
        <w:rPr>
          <w:rtl/>
        </w:rPr>
      </w:pPr>
    </w:p>
    <w:bookmarkStart w:id="8341" w:name="_ETM_Q16_267071" w:displacedByCustomXml="next"/>
    <w:bookmarkEnd w:id="8341" w:displacedByCustomXml="next"/>
    <w:sdt>
      <w:sdtPr>
        <w:rPr>
          <w:rtl/>
        </w:rPr>
        <w:alias w:val="קריאה"/>
        <w:tag w:val="&lt;ID&gt;5082&lt;/ID&gt;&lt;Name&gt;מאיר כהן - יש עתיד&lt;/Name&gt;&lt;Data&gt;מאיר כהן (יש עתיד)&lt;/Data&gt;&lt;Shortcut&gt;מאכה&lt;/Shortcut&gt;"/>
        <w:id w:val="-296836329"/>
        <w:placeholder>
          <w:docPart w:val="F6356AACB8A349B3B5FDDF59BA8CA3CC"/>
        </w:placeholder>
        <w15:color w:val="993366"/>
      </w:sdtPr>
      <w:sdtEndPr/>
      <w:sdtContent>
        <w:p w:rsidR="00CB74E1" w:rsidRDefault="00CB74E1" w:rsidP="002D7479">
          <w:pPr>
            <w:pStyle w:val="af5"/>
            <w:keepNext/>
            <w:rPr>
              <w:rtl/>
            </w:rPr>
          </w:pPr>
          <w:r w:rsidRPr="00F253AD">
            <w:rPr>
              <w:rStyle w:val="afe"/>
              <w:color w:val="000000"/>
              <w:rtl/>
            </w:rPr>
            <w:t>מאיר כהן (יש עתיד)</w:t>
          </w:r>
          <w:r w:rsidRPr="00F253AD">
            <w:rPr>
              <w:color w:val="000000"/>
              <w:rtl/>
            </w:rPr>
            <w:t>:</w:t>
          </w:r>
        </w:p>
      </w:sdtContent>
    </w:sdt>
    <w:p w:rsidR="00CB74E1" w:rsidRDefault="00CB74E1" w:rsidP="004370BB">
      <w:pPr>
        <w:rPr>
          <w:rtl/>
        </w:rPr>
      </w:pPr>
    </w:p>
    <w:p w:rsidR="00CB74E1" w:rsidRDefault="00844C5E" w:rsidP="002D7479">
      <w:pPr>
        <w:rPr>
          <w:rtl/>
        </w:rPr>
      </w:pPr>
      <w:bookmarkStart w:id="8342" w:name="_ETM_Q16_264180"/>
      <w:bookmarkEnd w:id="8342"/>
      <w:r>
        <w:rPr>
          <w:rFonts w:hint="cs"/>
          <w:rtl/>
        </w:rPr>
        <w:t>– – –</w:t>
      </w:r>
    </w:p>
    <w:p w:rsidR="00CB74E1" w:rsidRDefault="00CB74E1" w:rsidP="002D7479">
      <w:pPr>
        <w:rPr>
          <w:rtl/>
        </w:rPr>
      </w:pPr>
      <w:bookmarkStart w:id="8343" w:name="_ETM_Q16_265669"/>
      <w:bookmarkEnd w:id="8343"/>
    </w:p>
    <w:bookmarkStart w:id="8344" w:name="_ETM_Q16_265986" w:displacedByCustomXml="next"/>
    <w:bookmarkEnd w:id="8344" w:displacedByCustomXml="next"/>
    <w:sdt>
      <w:sdtPr>
        <w:rPr>
          <w:rtl/>
        </w:rPr>
        <w:alias w:val="דובר_המשך"/>
        <w:tag w:val="&lt;ID&gt;5156&lt;/ID&gt;&lt;Name&gt;דוד אמסלם - הליכוד&lt;/Name&gt;&lt;Data&gt;דוד אמסלם (הליכוד)&lt;/Data&gt;&lt;Shortcut&gt;דואמ&lt;/Shortcut&gt;"/>
        <w:id w:val="583812461"/>
        <w:placeholder>
          <w:docPart w:val="F6356AACB8A349B3B5FDDF59BA8CA3CC"/>
        </w:placeholder>
        <w15:color w:val="993366"/>
      </w:sdtPr>
      <w:sdtEndPr/>
      <w:sdtContent>
        <w:p w:rsidR="00CB74E1" w:rsidRDefault="00CB74E1" w:rsidP="002D7479">
          <w:pPr>
            <w:pStyle w:val="-"/>
            <w:keepNext/>
            <w:rPr>
              <w:rtl/>
            </w:rPr>
          </w:pPr>
          <w:r w:rsidRPr="00F253AD">
            <w:rPr>
              <w:rStyle w:val="afe"/>
              <w:color w:val="000000"/>
              <w:rtl/>
            </w:rPr>
            <w:t>דוד אמסלם (הליכוד)</w:t>
          </w:r>
          <w:r w:rsidRPr="00F253AD">
            <w:rPr>
              <w:color w:val="000000"/>
              <w:rtl/>
            </w:rPr>
            <w:t>:</w:t>
          </w:r>
        </w:p>
      </w:sdtContent>
    </w:sdt>
    <w:p w:rsidR="00CB74E1" w:rsidRDefault="00CB74E1" w:rsidP="004370BB">
      <w:pPr>
        <w:rPr>
          <w:rtl/>
        </w:rPr>
      </w:pPr>
    </w:p>
    <w:p w:rsidR="00CB74E1" w:rsidRDefault="00844C5E" w:rsidP="004B01FA">
      <w:pPr>
        <w:rPr>
          <w:rtl/>
        </w:rPr>
      </w:pPr>
      <w:r>
        <w:rPr>
          <w:rFonts w:hint="cs"/>
          <w:rtl/>
        </w:rPr>
        <w:t>– –</w:t>
      </w:r>
      <w:r w:rsidR="00CB74E1">
        <w:rPr>
          <w:rFonts w:hint="cs"/>
          <w:rtl/>
        </w:rPr>
        <w:t xml:space="preserve"> הפרופסור</w:t>
      </w:r>
      <w:r w:rsidR="004B01FA">
        <w:rPr>
          <w:rFonts w:hint="cs"/>
          <w:rtl/>
        </w:rPr>
        <w:t>.</w:t>
      </w:r>
      <w:r w:rsidR="00CB74E1">
        <w:rPr>
          <w:rFonts w:hint="cs"/>
          <w:rtl/>
        </w:rPr>
        <w:t xml:space="preserve"> מבין. היה שר </w:t>
      </w:r>
      <w:bookmarkStart w:id="8345" w:name="_ETM_Q16_266536"/>
      <w:bookmarkEnd w:id="8345"/>
      <w:r w:rsidR="00CB74E1">
        <w:rPr>
          <w:rFonts w:hint="cs"/>
          <w:rtl/>
        </w:rPr>
        <w:t xml:space="preserve">האוצר עם 12 שנות לימוד, מבין. </w:t>
      </w:r>
    </w:p>
    <w:p w:rsidR="00CB74E1" w:rsidRDefault="00CB74E1" w:rsidP="002D7479">
      <w:pPr>
        <w:rPr>
          <w:rtl/>
        </w:rPr>
      </w:pPr>
    </w:p>
    <w:sdt>
      <w:sdtPr>
        <w:rPr>
          <w:rtl/>
        </w:rPr>
        <w:alias w:val="קריאה"/>
        <w:tag w:val="&lt;ID&gt;5082&lt;/ID&gt;&lt;Name&gt;מאיר כהן - יש עתיד&lt;/Name&gt;&lt;Data&gt;מאיר כהן (יש עתיד)&lt;/Data&gt;&lt;Shortcut&gt;מאכה&lt;/Shortcut&gt;"/>
        <w:id w:val="1761329533"/>
        <w:placeholder>
          <w:docPart w:val="F6356AACB8A349B3B5FDDF59BA8CA3CC"/>
        </w:placeholder>
        <w15:color w:val="993366"/>
      </w:sdtPr>
      <w:sdtEndPr/>
      <w:sdtContent>
        <w:p w:rsidR="00CB74E1" w:rsidRDefault="00CB74E1" w:rsidP="002D7479">
          <w:pPr>
            <w:pStyle w:val="af5"/>
            <w:keepNext/>
            <w:rPr>
              <w:rtl/>
            </w:rPr>
          </w:pPr>
          <w:r w:rsidRPr="00F253AD">
            <w:rPr>
              <w:rStyle w:val="afe"/>
              <w:color w:val="000000"/>
              <w:rtl/>
            </w:rPr>
            <w:t>מאיר כהן (יש עתיד)</w:t>
          </w:r>
          <w:r w:rsidRPr="00F253AD">
            <w:rPr>
              <w:color w:val="000000"/>
              <w:rtl/>
            </w:rPr>
            <w:t>:</w:t>
          </w:r>
        </w:p>
      </w:sdtContent>
    </w:sdt>
    <w:p w:rsidR="00CB74E1" w:rsidRDefault="00CB74E1" w:rsidP="004370BB">
      <w:pPr>
        <w:rPr>
          <w:rtl/>
        </w:rPr>
      </w:pPr>
    </w:p>
    <w:p w:rsidR="00CB74E1" w:rsidRDefault="00CB74E1" w:rsidP="002D7479">
      <w:pPr>
        <w:rPr>
          <w:rtl/>
        </w:rPr>
      </w:pPr>
      <w:r>
        <w:rPr>
          <w:rFonts w:hint="cs"/>
          <w:rtl/>
        </w:rPr>
        <w:t xml:space="preserve">לא, לא. מה, זה עדתי? מה יש לך? </w:t>
      </w:r>
      <w:bookmarkStart w:id="8346" w:name="_ETM_Q16_267077"/>
      <w:bookmarkEnd w:id="8346"/>
      <w:r>
        <w:rPr>
          <w:rFonts w:hint="cs"/>
          <w:rtl/>
        </w:rPr>
        <w:t xml:space="preserve">אתה בסדר? מה אתה עושה? </w:t>
      </w:r>
    </w:p>
    <w:p w:rsidR="00CB74E1" w:rsidRDefault="00CB74E1" w:rsidP="002D7479">
      <w:pPr>
        <w:rPr>
          <w:rtl/>
        </w:rPr>
      </w:pPr>
    </w:p>
    <w:bookmarkStart w:id="8347" w:name="_ETM_Q16_275876" w:displacedByCustomXml="next"/>
    <w:bookmarkEnd w:id="8347" w:displacedByCustomXml="next"/>
    <w:sdt>
      <w:sdtPr>
        <w:rPr>
          <w:rtl/>
        </w:rPr>
        <w:alias w:val="דובר_המשך"/>
        <w:tag w:val="&lt;ID&gt;5156&lt;/ID&gt;&lt;Name&gt;דוד אמסלם - הליכוד&lt;/Name&gt;&lt;Data&gt;דוד אמסלם (הליכוד)&lt;/Data&gt;&lt;Shortcut&gt;דואמ&lt;/Shortcut&gt;"/>
        <w:id w:val="1780988038"/>
        <w:placeholder>
          <w:docPart w:val="F6356AACB8A349B3B5FDDF59BA8CA3CC"/>
        </w:placeholder>
        <w15:color w:val="993366"/>
      </w:sdtPr>
      <w:sdtEndPr/>
      <w:sdtContent>
        <w:p w:rsidR="00CB74E1" w:rsidRDefault="00CB74E1" w:rsidP="002D7479">
          <w:pPr>
            <w:pStyle w:val="-"/>
            <w:keepNext/>
            <w:rPr>
              <w:rtl/>
            </w:rPr>
          </w:pPr>
          <w:r w:rsidRPr="00F253AD">
            <w:rPr>
              <w:rStyle w:val="afe"/>
              <w:color w:val="000000"/>
              <w:rtl/>
            </w:rPr>
            <w:t>דוד אמסלם (הליכוד)</w:t>
          </w:r>
          <w:r w:rsidRPr="00F253AD">
            <w:rPr>
              <w:color w:val="000000"/>
              <w:rtl/>
            </w:rPr>
            <w:t>:</w:t>
          </w:r>
        </w:p>
      </w:sdtContent>
    </w:sdt>
    <w:p w:rsidR="00CB74E1" w:rsidRDefault="00CB74E1" w:rsidP="004370BB">
      <w:pPr>
        <w:rPr>
          <w:rtl/>
        </w:rPr>
      </w:pPr>
    </w:p>
    <w:p w:rsidR="00CB74E1" w:rsidRDefault="00CB74E1" w:rsidP="004B01FA">
      <w:pPr>
        <w:rPr>
          <w:rtl/>
        </w:rPr>
      </w:pPr>
      <w:r>
        <w:rPr>
          <w:rFonts w:hint="cs"/>
          <w:rtl/>
        </w:rPr>
        <w:t>מאיר, מאיר</w:t>
      </w:r>
      <w:r w:rsidR="00C046FB">
        <w:rPr>
          <w:rFonts w:hint="cs"/>
          <w:rtl/>
        </w:rPr>
        <w:t>,</w:t>
      </w:r>
      <w:r>
        <w:rPr>
          <w:rFonts w:hint="cs"/>
          <w:rtl/>
        </w:rPr>
        <w:t xml:space="preserve"> סמוך עליי</w:t>
      </w:r>
      <w:r w:rsidR="00C046FB">
        <w:rPr>
          <w:rFonts w:hint="cs"/>
          <w:rtl/>
        </w:rPr>
        <w:t>,</w:t>
      </w:r>
      <w:r>
        <w:rPr>
          <w:rFonts w:hint="cs"/>
          <w:rtl/>
        </w:rPr>
        <w:t xml:space="preserve"> אני </w:t>
      </w:r>
      <w:bookmarkStart w:id="8348" w:name="_ETM_Q16_278224"/>
      <w:bookmarkEnd w:id="8348"/>
      <w:r>
        <w:rPr>
          <w:rFonts w:hint="cs"/>
          <w:rtl/>
        </w:rPr>
        <w:t>שמעתי אותו. הוא לא אמר</w:t>
      </w:r>
      <w:r w:rsidR="004B01FA">
        <w:rPr>
          <w:rFonts w:hint="cs"/>
          <w:rtl/>
        </w:rPr>
        <w:t>:</w:t>
      </w:r>
      <w:r>
        <w:rPr>
          <w:rFonts w:hint="cs"/>
          <w:rtl/>
        </w:rPr>
        <w:t xml:space="preserve"> חבר הכנסת אמסלם לא מבין; מילא </w:t>
      </w:r>
      <w:r w:rsidR="004B01FA">
        <w:rPr>
          <w:rFonts w:hint="eastAsia"/>
          <w:rtl/>
        </w:rPr>
        <w:t xml:space="preserve">– </w:t>
      </w:r>
      <w:r>
        <w:rPr>
          <w:rFonts w:hint="cs"/>
          <w:rtl/>
        </w:rPr>
        <w:t xml:space="preserve">בזלזול </w:t>
      </w:r>
      <w:r w:rsidR="004B01FA">
        <w:rPr>
          <w:rFonts w:hint="eastAsia"/>
          <w:rtl/>
        </w:rPr>
        <w:t xml:space="preserve">– </w:t>
      </w:r>
      <w:r>
        <w:rPr>
          <w:rFonts w:hint="cs"/>
          <w:rtl/>
        </w:rPr>
        <w:t xml:space="preserve">הוא </w:t>
      </w:r>
      <w:bookmarkStart w:id="8349" w:name="_ETM_Q16_281830"/>
      <w:bookmarkEnd w:id="8349"/>
      <w:r>
        <w:rPr>
          <w:rFonts w:hint="cs"/>
          <w:rtl/>
        </w:rPr>
        <w:t xml:space="preserve">לא מבין. דרך אגב </w:t>
      </w:r>
      <w:r w:rsidR="00844C5E">
        <w:rPr>
          <w:rFonts w:hint="cs"/>
          <w:rtl/>
        </w:rPr>
        <w:t>– – –</w:t>
      </w:r>
    </w:p>
    <w:p w:rsidR="00CB74E1" w:rsidRDefault="00CB74E1" w:rsidP="002D7479">
      <w:pPr>
        <w:rPr>
          <w:rtl/>
        </w:rPr>
      </w:pPr>
    </w:p>
    <w:sdt>
      <w:sdtPr>
        <w:rPr>
          <w:rtl/>
        </w:rPr>
        <w:alias w:val="קריאה"/>
        <w:tag w:val="&lt;ID&gt;5082&lt;/ID&gt;&lt;Name&gt;מאיר כהן - יש עתיד&lt;/Name&gt;&lt;Data&gt;מאיר כהן (יש עתיד)&lt;/Data&gt;&lt;Shortcut&gt;מאכה&lt;/Shortcut&gt;"/>
        <w:id w:val="1632981017"/>
        <w:placeholder>
          <w:docPart w:val="F6356AACB8A349B3B5FDDF59BA8CA3CC"/>
        </w:placeholder>
        <w15:color w:val="993366"/>
      </w:sdtPr>
      <w:sdtEndPr/>
      <w:sdtContent>
        <w:p w:rsidR="00CB74E1" w:rsidRDefault="00CB74E1" w:rsidP="002D7479">
          <w:pPr>
            <w:pStyle w:val="af5"/>
            <w:keepNext/>
            <w:rPr>
              <w:rtl/>
            </w:rPr>
          </w:pPr>
          <w:r w:rsidRPr="00F253AD">
            <w:rPr>
              <w:rStyle w:val="afe"/>
              <w:color w:val="000000"/>
              <w:rtl/>
            </w:rPr>
            <w:t>מאיר כהן (יש עתיד)</w:t>
          </w:r>
          <w:r w:rsidRPr="00F253AD">
            <w:rPr>
              <w:color w:val="000000"/>
              <w:rtl/>
            </w:rPr>
            <w:t>:</w:t>
          </w:r>
        </w:p>
      </w:sdtContent>
    </w:sdt>
    <w:p w:rsidR="00CB74E1" w:rsidRDefault="00CB74E1" w:rsidP="004370BB">
      <w:pPr>
        <w:rPr>
          <w:rtl/>
        </w:rPr>
      </w:pPr>
    </w:p>
    <w:p w:rsidR="00CB74E1" w:rsidRDefault="00CB74E1" w:rsidP="002D7479">
      <w:pPr>
        <w:rPr>
          <w:rtl/>
        </w:rPr>
      </w:pPr>
      <w:bookmarkStart w:id="8350" w:name="_ETM_Q16_284590"/>
      <w:bookmarkEnd w:id="8350"/>
      <w:r>
        <w:rPr>
          <w:rFonts w:hint="cs"/>
          <w:rtl/>
        </w:rPr>
        <w:t xml:space="preserve">לא מתאים לך, </w:t>
      </w:r>
      <w:bookmarkStart w:id="8351" w:name="_ETM_Q16_286598"/>
      <w:bookmarkEnd w:id="8351"/>
      <w:r>
        <w:rPr>
          <w:rFonts w:hint="cs"/>
          <w:rtl/>
        </w:rPr>
        <w:t xml:space="preserve">דודו. הגעת למה שהגעת </w:t>
      </w:r>
      <w:r w:rsidR="00844C5E">
        <w:rPr>
          <w:rFonts w:hint="cs"/>
          <w:rtl/>
        </w:rPr>
        <w:t>– – –</w:t>
      </w:r>
    </w:p>
    <w:p w:rsidR="00CB74E1" w:rsidRDefault="00CB74E1" w:rsidP="002D7479">
      <w:pPr>
        <w:rPr>
          <w:rtl/>
        </w:rPr>
      </w:pPr>
    </w:p>
    <w:sdt>
      <w:sdtPr>
        <w:rPr>
          <w:rtl/>
        </w:rPr>
        <w:alias w:val="דובר_המשך"/>
        <w:tag w:val="&lt;ID&gt;5156&lt;/ID&gt;&lt;Name&gt;דוד אמסלם - הליכוד&lt;/Name&gt;&lt;Data&gt;דוד אמסלם (הליכוד)&lt;/Data&gt;&lt;Shortcut&gt;דואמ&lt;/Shortcut&gt;"/>
        <w:id w:val="-1609970937"/>
        <w:placeholder>
          <w:docPart w:val="F6356AACB8A349B3B5FDDF59BA8CA3CC"/>
        </w:placeholder>
        <w15:color w:val="993366"/>
      </w:sdtPr>
      <w:sdtEndPr/>
      <w:sdtContent>
        <w:p w:rsidR="00CB74E1" w:rsidRDefault="00CB74E1" w:rsidP="002D7479">
          <w:pPr>
            <w:pStyle w:val="-"/>
            <w:keepNext/>
            <w:rPr>
              <w:rtl/>
            </w:rPr>
          </w:pPr>
          <w:r w:rsidRPr="00F253AD">
            <w:rPr>
              <w:rStyle w:val="afe"/>
              <w:color w:val="000000"/>
              <w:rtl/>
            </w:rPr>
            <w:t>דוד אמסלם (הליכוד)</w:t>
          </w:r>
          <w:r w:rsidRPr="00F253AD">
            <w:rPr>
              <w:color w:val="000000"/>
              <w:rtl/>
            </w:rPr>
            <w:t>:</w:t>
          </w:r>
        </w:p>
      </w:sdtContent>
    </w:sdt>
    <w:p w:rsidR="00CB74E1" w:rsidRDefault="00CB74E1" w:rsidP="004370BB">
      <w:pPr>
        <w:rPr>
          <w:rtl/>
        </w:rPr>
      </w:pPr>
    </w:p>
    <w:p w:rsidR="00CB74E1" w:rsidRDefault="00CB74E1" w:rsidP="002D7479">
      <w:pPr>
        <w:rPr>
          <w:rtl/>
        </w:rPr>
      </w:pPr>
      <w:r>
        <w:rPr>
          <w:rFonts w:hint="cs"/>
          <w:rtl/>
        </w:rPr>
        <w:t xml:space="preserve">מאיר, עזוב. אני אומר לך מה התחושה </w:t>
      </w:r>
      <w:bookmarkStart w:id="8352" w:name="_ETM_Q16_289810"/>
      <w:bookmarkEnd w:id="8352"/>
      <w:r>
        <w:rPr>
          <w:rFonts w:hint="cs"/>
          <w:rtl/>
        </w:rPr>
        <w:t xml:space="preserve">שלי. </w:t>
      </w:r>
    </w:p>
    <w:p w:rsidR="00CB74E1" w:rsidRDefault="00CB74E1" w:rsidP="002D7479">
      <w:pPr>
        <w:rPr>
          <w:rtl/>
        </w:rPr>
      </w:pPr>
      <w:bookmarkStart w:id="8353" w:name="_ETM_Q16_289814"/>
      <w:bookmarkEnd w:id="8353"/>
    </w:p>
    <w:sdt>
      <w:sdtPr>
        <w:rPr>
          <w:rtl/>
        </w:rPr>
        <w:alias w:val="יור"/>
        <w:tag w:val="&lt;ID&gt;0&lt;/ID&gt;&lt;Name&gt;ייצחק וקנין&lt;/Name&gt;&lt;Data&gt;ייצחק וקנין&lt;/Data&gt;&lt;Shortcut&gt;&lt;/Shortcut&gt;"/>
        <w:id w:val="-395893174"/>
        <w:placeholder>
          <w:docPart w:val="F6356AACB8A349B3B5FDDF59BA8CA3CC"/>
        </w:placeholder>
        <w15:color w:val="993366"/>
      </w:sdtPr>
      <w:sdtEndPr/>
      <w:sdtContent>
        <w:p w:rsidR="00CB74E1" w:rsidRDefault="00CB74E1" w:rsidP="002D7479">
          <w:pPr>
            <w:pStyle w:val="af6"/>
            <w:keepNext/>
            <w:rPr>
              <w:rtl/>
            </w:rPr>
          </w:pPr>
          <w:r w:rsidRPr="00F253AD">
            <w:rPr>
              <w:rStyle w:val="afe"/>
              <w:color w:val="000000"/>
              <w:rtl/>
            </w:rPr>
            <w:t>היו"ר יצחק וקנין</w:t>
          </w:r>
          <w:r w:rsidRPr="00F253AD">
            <w:rPr>
              <w:color w:val="000000"/>
              <w:rtl/>
            </w:rPr>
            <w:t>:</w:t>
          </w:r>
        </w:p>
      </w:sdtContent>
    </w:sdt>
    <w:p w:rsidR="00CB74E1" w:rsidRDefault="00CB74E1" w:rsidP="004370BB">
      <w:pPr>
        <w:rPr>
          <w:rtl/>
        </w:rPr>
      </w:pPr>
    </w:p>
    <w:p w:rsidR="00CB74E1" w:rsidRDefault="00CB74E1" w:rsidP="002D7479">
      <w:pPr>
        <w:rPr>
          <w:rtl/>
        </w:rPr>
      </w:pPr>
      <w:r>
        <w:rPr>
          <w:rFonts w:hint="cs"/>
          <w:rtl/>
        </w:rPr>
        <w:t xml:space="preserve">חבר הכנסת מאיר כהן. </w:t>
      </w:r>
    </w:p>
    <w:p w:rsidR="00CB74E1" w:rsidRPr="00F253AD" w:rsidRDefault="00CB74E1" w:rsidP="002D7479">
      <w:pPr>
        <w:rPr>
          <w:rtl/>
        </w:rPr>
      </w:pPr>
      <w:bookmarkStart w:id="8354" w:name="_ETM_Q16_289958"/>
      <w:bookmarkEnd w:id="8354"/>
    </w:p>
    <w:sdt>
      <w:sdtPr>
        <w:rPr>
          <w:rtl/>
        </w:rPr>
        <w:alias w:val="קריאה"/>
        <w:tag w:val="&lt;ID&gt;4628&lt;/ID&gt;&lt;Name&gt;חסון יואל - המחנה הציוני&lt;/Name&gt;&lt;Data&gt;יואל חסון (המחנה הציוני)&lt;/Data&gt;&lt;Shortcut&gt;יוחס&lt;/Shortcut&gt;"/>
        <w:id w:val="1266039282"/>
        <w:placeholder>
          <w:docPart w:val="F6356AACB8A349B3B5FDDF59BA8CA3CC"/>
        </w:placeholder>
        <w15:color w:val="993366"/>
      </w:sdtPr>
      <w:sdtEndPr/>
      <w:sdtContent>
        <w:p w:rsidR="00CB74E1" w:rsidRDefault="00CB74E1" w:rsidP="002D7479">
          <w:pPr>
            <w:pStyle w:val="af5"/>
            <w:keepNext/>
            <w:rPr>
              <w:rtl/>
            </w:rPr>
          </w:pPr>
          <w:r w:rsidRPr="00F253AD">
            <w:rPr>
              <w:rStyle w:val="afe"/>
              <w:color w:val="000000"/>
              <w:rtl/>
            </w:rPr>
            <w:t>יואל חסון (המחנה הציוני)</w:t>
          </w:r>
          <w:r w:rsidRPr="00F253AD">
            <w:rPr>
              <w:color w:val="000000"/>
              <w:rtl/>
            </w:rPr>
            <w:t>:</w:t>
          </w:r>
        </w:p>
      </w:sdtContent>
    </w:sdt>
    <w:p w:rsidR="00CB74E1" w:rsidRDefault="00CB74E1" w:rsidP="004370BB">
      <w:pPr>
        <w:rPr>
          <w:rtl/>
        </w:rPr>
      </w:pPr>
    </w:p>
    <w:p w:rsidR="00CB74E1" w:rsidRDefault="00CB74E1" w:rsidP="002D7479">
      <w:pPr>
        <w:rPr>
          <w:rtl/>
        </w:rPr>
      </w:pPr>
      <w:r>
        <w:rPr>
          <w:rFonts w:hint="cs"/>
          <w:rtl/>
        </w:rPr>
        <w:t>מתאים. הכי מתאים.</w:t>
      </w:r>
      <w:bookmarkStart w:id="8355" w:name="_ETM_Q16_273654"/>
      <w:bookmarkEnd w:id="8355"/>
      <w:r>
        <w:rPr>
          <w:rFonts w:hint="cs"/>
          <w:rtl/>
        </w:rPr>
        <w:t xml:space="preserve">  </w:t>
      </w:r>
    </w:p>
    <w:p w:rsidR="00CB74E1" w:rsidRDefault="00CB74E1" w:rsidP="002D7479">
      <w:pPr>
        <w:rPr>
          <w:rtl/>
        </w:rPr>
      </w:pPr>
    </w:p>
    <w:bookmarkStart w:id="8356" w:name="_ETM_Q16_289193" w:displacedByCustomXml="next"/>
    <w:bookmarkEnd w:id="8356" w:displacedByCustomXml="next"/>
    <w:sdt>
      <w:sdtPr>
        <w:rPr>
          <w:rtl/>
        </w:rPr>
        <w:alias w:val="דובר_המשך"/>
        <w:tag w:val="&lt;ID&gt;5156&lt;/ID&gt;&lt;Name&gt;דוד אמסלם - הליכוד&lt;/Name&gt;&lt;Data&gt;דוד אמסלם (הליכוד)&lt;/Data&gt;&lt;Shortcut&gt;דואמ&lt;/Shortcut&gt;"/>
        <w:id w:val="-350645071"/>
        <w:placeholder>
          <w:docPart w:val="F6356AACB8A349B3B5FDDF59BA8CA3CC"/>
        </w:placeholder>
        <w15:color w:val="993366"/>
      </w:sdtPr>
      <w:sdtEndPr/>
      <w:sdtContent>
        <w:p w:rsidR="00CB74E1" w:rsidRDefault="00CB74E1" w:rsidP="002D7479">
          <w:pPr>
            <w:pStyle w:val="-"/>
            <w:keepNext/>
            <w:rPr>
              <w:rtl/>
            </w:rPr>
          </w:pPr>
          <w:r w:rsidRPr="00F253AD">
            <w:rPr>
              <w:rStyle w:val="afe"/>
              <w:color w:val="000000"/>
              <w:rtl/>
            </w:rPr>
            <w:t>דוד אמסלם (הליכוד)</w:t>
          </w:r>
          <w:r w:rsidRPr="00F253AD">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אני אומר לך, </w:t>
      </w:r>
      <w:bookmarkStart w:id="8357" w:name="_ETM_Q16_293734"/>
      <w:bookmarkEnd w:id="8357"/>
      <w:r>
        <w:rPr>
          <w:rFonts w:hint="cs"/>
          <w:rtl/>
        </w:rPr>
        <w:t xml:space="preserve">אני ישבתי כאן, ואני אומר לך מה הרגשתי. מה אתה </w:t>
      </w:r>
      <w:bookmarkStart w:id="8358" w:name="_ETM_Q16_296382"/>
      <w:bookmarkEnd w:id="8358"/>
      <w:r>
        <w:rPr>
          <w:rFonts w:hint="cs"/>
          <w:rtl/>
        </w:rPr>
        <w:t xml:space="preserve">רוצה? ככה הרגשתי. </w:t>
      </w:r>
    </w:p>
    <w:p w:rsidR="00CB74E1" w:rsidRDefault="00CB74E1" w:rsidP="002D7479">
      <w:pPr>
        <w:rPr>
          <w:rtl/>
        </w:rPr>
      </w:pPr>
      <w:bookmarkStart w:id="8359" w:name="_ETM_Q16_295241"/>
      <w:bookmarkStart w:id="8360" w:name="_ETM_Q16_295561"/>
      <w:bookmarkEnd w:id="8359"/>
      <w:bookmarkEnd w:id="8360"/>
    </w:p>
    <w:sdt>
      <w:sdtPr>
        <w:rPr>
          <w:rtl/>
        </w:rPr>
        <w:alias w:val="קריאה"/>
        <w:tag w:val="&lt;ID&gt;0&lt;/ID&gt;&lt;Name&gt;קריאות&lt;/Name&gt;&lt;Data&gt;קריאות&lt;/Data&gt;&lt;Shortcut&gt;&lt;/Shortcut&gt;"/>
        <w:id w:val="-760211750"/>
        <w:placeholder>
          <w:docPart w:val="F6356AACB8A349B3B5FDDF59BA8CA3CC"/>
        </w:placeholder>
        <w15:color w:val="993366"/>
      </w:sdtPr>
      <w:sdtEndPr/>
      <w:sdtContent>
        <w:p w:rsidR="00CB74E1" w:rsidRDefault="00CB74E1" w:rsidP="002D7479">
          <w:pPr>
            <w:pStyle w:val="af5"/>
            <w:keepNext/>
            <w:rPr>
              <w:rtl/>
            </w:rPr>
          </w:pPr>
          <w:r w:rsidRPr="00F253AD">
            <w:rPr>
              <w:rStyle w:val="afe"/>
              <w:color w:val="000000"/>
              <w:rtl/>
            </w:rPr>
            <w:t>קריאות</w:t>
          </w:r>
          <w:r w:rsidRPr="00F253AD">
            <w:rPr>
              <w:color w:val="000000"/>
              <w:rtl/>
            </w:rPr>
            <w:t>:</w:t>
          </w:r>
        </w:p>
      </w:sdtContent>
    </w:sdt>
    <w:p w:rsidR="00CB74E1" w:rsidRDefault="00CB74E1" w:rsidP="004370BB">
      <w:pPr>
        <w:rPr>
          <w:rtl/>
        </w:rPr>
      </w:pPr>
    </w:p>
    <w:p w:rsidR="00CB74E1" w:rsidRDefault="00844C5E" w:rsidP="002D7479">
      <w:pPr>
        <w:rPr>
          <w:rtl/>
        </w:rPr>
      </w:pPr>
      <w:r>
        <w:rPr>
          <w:rFonts w:hint="cs"/>
          <w:rtl/>
        </w:rPr>
        <w:t>– – –</w:t>
      </w:r>
    </w:p>
    <w:p w:rsidR="00CB74E1" w:rsidRDefault="00CB74E1" w:rsidP="002D7479">
      <w:pPr>
        <w:rPr>
          <w:rtl/>
        </w:rPr>
      </w:pPr>
    </w:p>
    <w:sdt>
      <w:sdtPr>
        <w:rPr>
          <w:rtl/>
        </w:rPr>
        <w:alias w:val="דובר_המשך"/>
        <w:tag w:val="&lt;ID&gt;5156&lt;/ID&gt;&lt;Name&gt;דוד אמסלם - הליכוד&lt;/Name&gt;&lt;Data&gt;דוד אמסלם (הליכוד)&lt;/Data&gt;&lt;Shortcut&gt;דואמ&lt;/Shortcut&gt;"/>
        <w:id w:val="1790392635"/>
        <w:placeholder>
          <w:docPart w:val="F6356AACB8A349B3B5FDDF59BA8CA3CC"/>
        </w:placeholder>
        <w15:color w:val="993366"/>
      </w:sdtPr>
      <w:sdtEndPr/>
      <w:sdtContent>
        <w:p w:rsidR="00CB74E1" w:rsidRDefault="00CB74E1" w:rsidP="002D7479">
          <w:pPr>
            <w:pStyle w:val="-"/>
            <w:keepNext/>
            <w:rPr>
              <w:rtl/>
            </w:rPr>
          </w:pPr>
          <w:r w:rsidRPr="00F253AD">
            <w:rPr>
              <w:rStyle w:val="afe"/>
              <w:color w:val="000000"/>
              <w:rtl/>
            </w:rPr>
            <w:t>דוד אמסלם (הליכוד)</w:t>
          </w:r>
          <w:r w:rsidRPr="00F253AD">
            <w:rPr>
              <w:color w:val="000000"/>
              <w:rtl/>
            </w:rPr>
            <w:t>:</w:t>
          </w:r>
        </w:p>
      </w:sdtContent>
    </w:sdt>
    <w:p w:rsidR="00CB74E1" w:rsidRDefault="00CB74E1" w:rsidP="004370BB">
      <w:pPr>
        <w:rPr>
          <w:rtl/>
        </w:rPr>
      </w:pPr>
    </w:p>
    <w:p w:rsidR="00CB74E1" w:rsidRPr="00F253AD" w:rsidRDefault="00CB74E1" w:rsidP="004B01FA">
      <w:pPr>
        <w:rPr>
          <w:rtl/>
        </w:rPr>
      </w:pPr>
      <w:r>
        <w:rPr>
          <w:rFonts w:hint="cs"/>
          <w:rtl/>
        </w:rPr>
        <w:t xml:space="preserve">שהוא אומר לי </w:t>
      </w:r>
      <w:bookmarkStart w:id="8361" w:name="_ETM_Q16_298752"/>
      <w:bookmarkEnd w:id="8361"/>
      <w:r>
        <w:rPr>
          <w:rFonts w:hint="cs"/>
          <w:rtl/>
        </w:rPr>
        <w:t xml:space="preserve">מילא, בזלזול </w:t>
      </w:r>
      <w:r>
        <w:rPr>
          <w:rFonts w:hint="eastAsia"/>
          <w:rtl/>
        </w:rPr>
        <w:t xml:space="preserve">– </w:t>
      </w:r>
      <w:r>
        <w:rPr>
          <w:rFonts w:hint="cs"/>
          <w:rtl/>
        </w:rPr>
        <w:t xml:space="preserve">מילא אתה לא מבין. </w:t>
      </w:r>
    </w:p>
    <w:p w:rsidR="00CB74E1" w:rsidRDefault="00CB74E1" w:rsidP="002D7479">
      <w:pPr>
        <w:rPr>
          <w:rtl/>
        </w:rPr>
      </w:pPr>
    </w:p>
    <w:bookmarkStart w:id="8362" w:name="_ETM_Q16_298964" w:displacedByCustomXml="next"/>
    <w:bookmarkEnd w:id="8362" w:displacedByCustomXml="next"/>
    <w:sdt>
      <w:sdtPr>
        <w:rPr>
          <w:rtl/>
        </w:rPr>
        <w:alias w:val="קריאה"/>
        <w:tag w:val="&lt;ID&gt;4628&lt;/ID&gt;&lt;Name&gt;חסון יואל - המחנה הציוני&lt;/Name&gt;&lt;Data&gt;יואל חסון (המחנה הציוני)&lt;/Data&gt;&lt;Shortcut&gt;יוחס&lt;/Shortcut&gt;"/>
        <w:id w:val="1261102358"/>
        <w:placeholder>
          <w:docPart w:val="961BAEAEFE0C425D977A684CD31BB503"/>
        </w:placeholder>
        <w15:color w:val="993366"/>
      </w:sdtPr>
      <w:sdtEndPr/>
      <w:sdtContent>
        <w:p w:rsidR="00CB74E1" w:rsidRDefault="00CB74E1" w:rsidP="002D7479">
          <w:pPr>
            <w:pStyle w:val="af5"/>
            <w:keepNext/>
            <w:rPr>
              <w:rtl/>
            </w:rPr>
          </w:pPr>
          <w:r w:rsidRPr="00F253AD">
            <w:rPr>
              <w:rStyle w:val="afe"/>
              <w:color w:val="000000"/>
              <w:rtl/>
            </w:rPr>
            <w:t>יואל חסון (המחנה הציוני)</w:t>
          </w:r>
          <w:r w:rsidRPr="00F253AD">
            <w:rPr>
              <w:color w:val="000000"/>
              <w:rtl/>
            </w:rPr>
            <w:t>:</w:t>
          </w:r>
        </w:p>
      </w:sdtContent>
    </w:sdt>
    <w:p w:rsidR="00CB74E1" w:rsidRDefault="00CB74E1" w:rsidP="002D7479">
      <w:pPr>
        <w:rPr>
          <w:rtl/>
        </w:rPr>
      </w:pPr>
    </w:p>
    <w:p w:rsidR="00CB74E1" w:rsidRDefault="00CB74E1" w:rsidP="002D7479">
      <w:pPr>
        <w:rPr>
          <w:rtl/>
        </w:rPr>
      </w:pPr>
      <w:bookmarkStart w:id="8363" w:name="_ETM_Q16_296682"/>
      <w:bookmarkEnd w:id="8363"/>
      <w:r>
        <w:rPr>
          <w:rFonts w:hint="cs"/>
          <w:rtl/>
        </w:rPr>
        <w:t xml:space="preserve">כל היום מתבכיין. כל </w:t>
      </w:r>
      <w:bookmarkStart w:id="8364" w:name="_ETM_Q16_302298"/>
      <w:bookmarkEnd w:id="8364"/>
      <w:r>
        <w:rPr>
          <w:rFonts w:hint="cs"/>
          <w:rtl/>
        </w:rPr>
        <w:t xml:space="preserve">היום מתבכיין. </w:t>
      </w:r>
    </w:p>
    <w:p w:rsidR="00CB74E1" w:rsidRDefault="00CB74E1" w:rsidP="002D7479">
      <w:pPr>
        <w:rPr>
          <w:rtl/>
        </w:rPr>
      </w:pPr>
    </w:p>
    <w:sdt>
      <w:sdtPr>
        <w:rPr>
          <w:rtl/>
        </w:rPr>
        <w:alias w:val="יור"/>
        <w:tag w:val="&lt;ID&gt;0&lt;/ID&gt;&lt;Name&gt;ייצחק וקנין&lt;/Name&gt;&lt;Data&gt;ייצחק וקנין&lt;/Data&gt;&lt;Shortcut&gt;&lt;/Shortcut&gt;"/>
        <w:id w:val="-421412953"/>
        <w:placeholder>
          <w:docPart w:val="F6356AACB8A349B3B5FDDF59BA8CA3CC"/>
        </w:placeholder>
        <w15:color w:val="993366"/>
      </w:sdtPr>
      <w:sdtEndPr/>
      <w:sdtContent>
        <w:p w:rsidR="00CB74E1" w:rsidRDefault="00CB74E1" w:rsidP="002D7479">
          <w:pPr>
            <w:pStyle w:val="af6"/>
            <w:keepNext/>
            <w:rPr>
              <w:rtl/>
            </w:rPr>
          </w:pPr>
          <w:r w:rsidRPr="00F253AD">
            <w:rPr>
              <w:rStyle w:val="afe"/>
              <w:color w:val="000000"/>
              <w:rtl/>
            </w:rPr>
            <w:t xml:space="preserve">היו"ר </w:t>
          </w:r>
          <w:r>
            <w:rPr>
              <w:rStyle w:val="afe"/>
              <w:color w:val="000000"/>
              <w:rtl/>
            </w:rPr>
            <w:t>י</w:t>
          </w:r>
          <w:r w:rsidRPr="00F253AD">
            <w:rPr>
              <w:rStyle w:val="afe"/>
              <w:color w:val="000000"/>
              <w:rtl/>
            </w:rPr>
            <w:t>צחק וקנין</w:t>
          </w:r>
          <w:r w:rsidRPr="00F253AD">
            <w:rPr>
              <w:color w:val="000000"/>
              <w:rtl/>
            </w:rPr>
            <w:t>:</w:t>
          </w:r>
        </w:p>
      </w:sdtContent>
    </w:sdt>
    <w:p w:rsidR="00CB74E1" w:rsidRDefault="00CB74E1" w:rsidP="004370BB">
      <w:pPr>
        <w:rPr>
          <w:rtl/>
        </w:rPr>
      </w:pPr>
    </w:p>
    <w:p w:rsidR="00CB74E1" w:rsidRDefault="00CB74E1" w:rsidP="002D7479">
      <w:pPr>
        <w:rPr>
          <w:rtl/>
        </w:rPr>
      </w:pPr>
      <w:r>
        <w:rPr>
          <w:rFonts w:hint="cs"/>
          <w:rtl/>
        </w:rPr>
        <w:t xml:space="preserve">חבר הכנסת יואל חסון, אולי מספיק כבר? </w:t>
      </w:r>
    </w:p>
    <w:p w:rsidR="00CB74E1" w:rsidRDefault="00CB74E1" w:rsidP="002D7479">
      <w:pPr>
        <w:rPr>
          <w:rtl/>
        </w:rPr>
      </w:pPr>
      <w:bookmarkStart w:id="8365" w:name="_ETM_Q16_301893"/>
      <w:bookmarkEnd w:id="8365"/>
    </w:p>
    <w:bookmarkStart w:id="8366" w:name="_ETM_Q16_302214" w:displacedByCustomXml="next"/>
    <w:bookmarkEnd w:id="8366" w:displacedByCustomXml="next"/>
    <w:sdt>
      <w:sdtPr>
        <w:rPr>
          <w:rtl/>
        </w:rPr>
        <w:alias w:val="קריאה"/>
        <w:tag w:val="&lt;ID&gt;4628&lt;/ID&gt;&lt;Name&gt;חסון יואל - המחנה הציוני&lt;/Name&gt;&lt;Data&gt;יואל חסון (המחנה הציוני)&lt;/Data&gt;&lt;Shortcut&gt;יוחס&lt;/Shortcut&gt;"/>
        <w:id w:val="150344714"/>
        <w:placeholder>
          <w:docPart w:val="7BE8D4E074E24C26AF6A17DB9E40AD25"/>
        </w:placeholder>
        <w15:color w:val="993366"/>
      </w:sdtPr>
      <w:sdtEndPr/>
      <w:sdtContent>
        <w:p w:rsidR="00CB74E1" w:rsidRDefault="00CB74E1" w:rsidP="002D7479">
          <w:pPr>
            <w:pStyle w:val="af5"/>
            <w:keepNext/>
            <w:rPr>
              <w:rtl/>
            </w:rPr>
          </w:pPr>
          <w:r w:rsidRPr="00F253AD">
            <w:rPr>
              <w:rStyle w:val="afe"/>
              <w:color w:val="000000"/>
              <w:rtl/>
            </w:rPr>
            <w:t>יואל חסון (המחנה הציוני)</w:t>
          </w:r>
          <w:r w:rsidRPr="00F253AD">
            <w:rPr>
              <w:color w:val="000000"/>
              <w:rtl/>
            </w:rPr>
            <w:t>:</w:t>
          </w:r>
        </w:p>
      </w:sdtContent>
    </w:sdt>
    <w:p w:rsidR="00CB74E1" w:rsidRDefault="00CB74E1" w:rsidP="002D7479">
      <w:pPr>
        <w:rPr>
          <w:rtl/>
        </w:rPr>
      </w:pPr>
    </w:p>
    <w:p w:rsidR="00CB74E1" w:rsidRDefault="00CB74E1" w:rsidP="002D7479">
      <w:pPr>
        <w:rPr>
          <w:rtl/>
        </w:rPr>
      </w:pPr>
      <w:bookmarkStart w:id="8367" w:name="_ETM_Q16_304965"/>
      <w:bookmarkEnd w:id="8367"/>
      <w:r>
        <w:rPr>
          <w:rFonts w:hint="cs"/>
          <w:rtl/>
        </w:rPr>
        <w:t xml:space="preserve">כל </w:t>
      </w:r>
      <w:bookmarkStart w:id="8368" w:name="_ETM_Q16_305421"/>
      <w:bookmarkEnd w:id="8368"/>
      <w:r>
        <w:rPr>
          <w:rFonts w:hint="cs"/>
          <w:rtl/>
        </w:rPr>
        <w:t xml:space="preserve">היום אתה מתבכיין </w:t>
      </w:r>
      <w:r w:rsidR="00844C5E">
        <w:rPr>
          <w:rFonts w:hint="cs"/>
          <w:rtl/>
        </w:rPr>
        <w:t>– – –</w:t>
      </w:r>
    </w:p>
    <w:p w:rsidR="00CB74E1" w:rsidRDefault="00CB74E1" w:rsidP="002D7479">
      <w:pPr>
        <w:rPr>
          <w:rtl/>
        </w:rPr>
      </w:pPr>
      <w:bookmarkStart w:id="8369" w:name="_ETM_Q16_304874"/>
      <w:bookmarkEnd w:id="8369"/>
    </w:p>
    <w:bookmarkStart w:id="8370" w:name="_ETM_Q16_305187" w:displacedByCustomXml="next"/>
    <w:bookmarkEnd w:id="8370" w:displacedByCustomXml="next"/>
    <w:sdt>
      <w:sdtPr>
        <w:rPr>
          <w:rtl/>
        </w:rPr>
        <w:alias w:val="דובר_המשך"/>
        <w:tag w:val="&lt;ID&gt;5156&lt;/ID&gt;&lt;Name&gt;דוד אמסלם - הליכוד&lt;/Name&gt;&lt;Data&gt;דוד אמסלם (הליכוד)&lt;/Data&gt;&lt;Shortcut&gt;דואמ&lt;/Shortcut&gt;"/>
        <w:id w:val="-55396466"/>
        <w:placeholder>
          <w:docPart w:val="F6356AACB8A349B3B5FDDF59BA8CA3CC"/>
        </w:placeholder>
        <w15:color w:val="993366"/>
      </w:sdtPr>
      <w:sdtEndPr/>
      <w:sdtContent>
        <w:p w:rsidR="00CB74E1" w:rsidRDefault="00CB74E1" w:rsidP="002D7479">
          <w:pPr>
            <w:pStyle w:val="-"/>
            <w:keepNext/>
            <w:rPr>
              <w:rtl/>
            </w:rPr>
          </w:pPr>
          <w:r w:rsidRPr="00F253AD">
            <w:rPr>
              <w:rStyle w:val="afe"/>
              <w:color w:val="000000"/>
              <w:rtl/>
            </w:rPr>
            <w:t>דוד אמסלם (הליכוד)</w:t>
          </w:r>
          <w:r w:rsidRPr="00F253AD">
            <w:rPr>
              <w:color w:val="000000"/>
              <w:rtl/>
            </w:rPr>
            <w:t>:</w:t>
          </w:r>
        </w:p>
      </w:sdtContent>
    </w:sdt>
    <w:p w:rsidR="00CB74E1" w:rsidRDefault="00CB74E1" w:rsidP="004370BB">
      <w:pPr>
        <w:rPr>
          <w:rtl/>
        </w:rPr>
      </w:pPr>
    </w:p>
    <w:p w:rsidR="00CB74E1" w:rsidRDefault="00CB74E1" w:rsidP="002D7479">
      <w:pPr>
        <w:rPr>
          <w:rtl/>
        </w:rPr>
      </w:pPr>
      <w:r>
        <w:rPr>
          <w:rFonts w:hint="cs"/>
          <w:rtl/>
        </w:rPr>
        <w:t>יואל, יואל, אני יודע שאתה</w:t>
      </w:r>
      <w:bookmarkStart w:id="8371" w:name="_ETM_Q16_304872"/>
      <w:bookmarkEnd w:id="8371"/>
      <w:r>
        <w:rPr>
          <w:rFonts w:hint="cs"/>
          <w:rtl/>
        </w:rPr>
        <w:t xml:space="preserve"> מחפש כותרות מבוקר עד לילה. אין לך מה למכור. </w:t>
      </w:r>
      <w:bookmarkStart w:id="8372" w:name="_ETM_Q16_308980"/>
      <w:bookmarkEnd w:id="8372"/>
      <w:r>
        <w:rPr>
          <w:rFonts w:hint="cs"/>
          <w:rtl/>
        </w:rPr>
        <w:t xml:space="preserve">עזוב. שקט קצת. אל תפריע לי. אל תפריע </w:t>
      </w:r>
      <w:bookmarkStart w:id="8373" w:name="_ETM_Q16_312884"/>
      <w:bookmarkEnd w:id="8373"/>
      <w:r>
        <w:rPr>
          <w:rFonts w:hint="cs"/>
          <w:rtl/>
        </w:rPr>
        <w:t xml:space="preserve">לנו. </w:t>
      </w:r>
    </w:p>
    <w:p w:rsidR="00CB74E1" w:rsidRDefault="00CB74E1" w:rsidP="002D7479">
      <w:pPr>
        <w:rPr>
          <w:rtl/>
        </w:rPr>
      </w:pPr>
    </w:p>
    <w:sdt>
      <w:sdtPr>
        <w:rPr>
          <w:rtl/>
        </w:rPr>
        <w:alias w:val="קריאה"/>
        <w:tag w:val="&lt;ID&gt;4628&lt;/ID&gt;&lt;Name&gt;חסון יואל - המחנה הציוני&lt;/Name&gt;&lt;Data&gt;יואל חסון (המחנה הציוני)&lt;/Data&gt;&lt;Shortcut&gt;יוחס&lt;/Shortcut&gt;"/>
        <w:id w:val="-103120364"/>
        <w:placeholder>
          <w:docPart w:val="669C208BF0564BDBA4B339707BB6F5A4"/>
        </w:placeholder>
        <w15:color w:val="993366"/>
      </w:sdtPr>
      <w:sdtEndPr/>
      <w:sdtContent>
        <w:p w:rsidR="00CB74E1" w:rsidRDefault="00CB74E1" w:rsidP="002D7479">
          <w:pPr>
            <w:pStyle w:val="af5"/>
            <w:keepNext/>
            <w:rPr>
              <w:rtl/>
            </w:rPr>
          </w:pPr>
          <w:r w:rsidRPr="00F253AD">
            <w:rPr>
              <w:rStyle w:val="afe"/>
              <w:color w:val="000000"/>
              <w:rtl/>
            </w:rPr>
            <w:t>יואל חסון (המחנה הציוני)</w:t>
          </w:r>
          <w:r w:rsidRPr="00F253AD">
            <w:rPr>
              <w:color w:val="000000"/>
              <w:rtl/>
            </w:rPr>
            <w:t>:</w:t>
          </w:r>
        </w:p>
      </w:sdtContent>
    </w:sdt>
    <w:p w:rsidR="00CB74E1" w:rsidRDefault="00CB74E1" w:rsidP="002D7479">
      <w:pPr>
        <w:rPr>
          <w:rtl/>
        </w:rPr>
      </w:pPr>
    </w:p>
    <w:p w:rsidR="00CB74E1" w:rsidRDefault="00CB74E1" w:rsidP="002D7479">
      <w:pPr>
        <w:rPr>
          <w:rtl/>
        </w:rPr>
      </w:pPr>
      <w:r>
        <w:rPr>
          <w:rFonts w:hint="cs"/>
          <w:rtl/>
        </w:rPr>
        <w:t xml:space="preserve">תנהל את הקואליציה שלך, תשתלט על הקואליציה. </w:t>
      </w:r>
    </w:p>
    <w:p w:rsidR="00CB74E1" w:rsidRDefault="00CB74E1" w:rsidP="002D7479">
      <w:pPr>
        <w:rPr>
          <w:rtl/>
        </w:rPr>
      </w:pPr>
      <w:bookmarkStart w:id="8374" w:name="_ETM_Q16_317636"/>
      <w:bookmarkEnd w:id="8374"/>
    </w:p>
    <w:sdt>
      <w:sdtPr>
        <w:rPr>
          <w:rtl/>
        </w:rPr>
        <w:alias w:val="דובר_המשך"/>
        <w:tag w:val="&lt;ID&gt;5156&lt;/ID&gt;&lt;Name&gt;דוד אמסלם - הליכוד&lt;/Name&gt;&lt;Data&gt;דוד אמסלם (הליכוד)&lt;/Data&gt;&lt;Shortcut&gt;דואמ&lt;/Shortcut&gt;"/>
        <w:id w:val="-184903863"/>
        <w:placeholder>
          <w:docPart w:val="F6356AACB8A349B3B5FDDF59BA8CA3CC"/>
        </w:placeholder>
        <w15:color w:val="993366"/>
      </w:sdtPr>
      <w:sdtEndPr/>
      <w:sdtContent>
        <w:p w:rsidR="00CB74E1" w:rsidRDefault="00CB74E1" w:rsidP="002D7479">
          <w:pPr>
            <w:pStyle w:val="-"/>
            <w:keepNext/>
            <w:rPr>
              <w:rtl/>
            </w:rPr>
          </w:pPr>
          <w:r w:rsidRPr="001A1BE9">
            <w:rPr>
              <w:rStyle w:val="afe"/>
              <w:color w:val="000000"/>
              <w:rtl/>
            </w:rPr>
            <w:t>דוד אמסלם (הליכוד)</w:t>
          </w:r>
          <w:r w:rsidRPr="001A1BE9">
            <w:rPr>
              <w:color w:val="000000"/>
              <w:rtl/>
            </w:rPr>
            <w:t>:</w:t>
          </w:r>
        </w:p>
      </w:sdtContent>
    </w:sdt>
    <w:p w:rsidR="00CB74E1" w:rsidRDefault="00CB74E1" w:rsidP="004370BB">
      <w:pPr>
        <w:rPr>
          <w:rtl/>
        </w:rPr>
      </w:pPr>
    </w:p>
    <w:p w:rsidR="00CB74E1" w:rsidRDefault="00CB74E1" w:rsidP="002D7479">
      <w:pPr>
        <w:rPr>
          <w:rtl/>
        </w:rPr>
      </w:pPr>
      <w:r>
        <w:rPr>
          <w:rFonts w:hint="cs"/>
          <w:rtl/>
        </w:rPr>
        <w:t>אתה מוציא מכתבים, רב עם עצמך כאילו מישהו בכלל דיבר איתך</w:t>
      </w:r>
      <w:bookmarkStart w:id="8375" w:name="_ETM_Q16_315840"/>
      <w:bookmarkEnd w:id="8375"/>
      <w:r>
        <w:rPr>
          <w:rFonts w:hint="cs"/>
          <w:rtl/>
        </w:rPr>
        <w:t xml:space="preserve">, בגלל שאתה מחפש כל היום לעשות איזה רעש וצלצולים. זה מה שאתה עושה. </w:t>
      </w:r>
      <w:bookmarkStart w:id="8376" w:name="_ETM_Q16_321792"/>
      <w:bookmarkEnd w:id="8376"/>
      <w:r>
        <w:rPr>
          <w:rFonts w:hint="cs"/>
          <w:rtl/>
        </w:rPr>
        <w:t xml:space="preserve">אבל עזוב, אל תפריע לי עכשיו. </w:t>
      </w:r>
    </w:p>
    <w:p w:rsidR="00CB74E1" w:rsidRDefault="00CB74E1" w:rsidP="002D7479">
      <w:pPr>
        <w:rPr>
          <w:rtl/>
        </w:rPr>
      </w:pPr>
    </w:p>
    <w:sdt>
      <w:sdtPr>
        <w:rPr>
          <w:rtl/>
        </w:rPr>
        <w:alias w:val="קריאה"/>
        <w:tag w:val="&lt;ID&gt;4628&lt;/ID&gt;&lt;Name&gt;חסון יואל - המחנה הציוני&lt;/Name&gt;&lt;Data&gt;יואל חסון (המחנה הציוני)&lt;/Data&gt;&lt;Shortcut&gt;יוחס&lt;/Shortcut&gt;"/>
        <w:id w:val="-610821067"/>
        <w:placeholder>
          <w:docPart w:val="974C2F1404ED4B398F5130926FA93C16"/>
        </w:placeholder>
        <w15:color w:val="993366"/>
      </w:sdtPr>
      <w:sdtEndPr/>
      <w:sdtContent>
        <w:p w:rsidR="00CB74E1" w:rsidRDefault="00CB74E1" w:rsidP="002D7479">
          <w:pPr>
            <w:pStyle w:val="af5"/>
            <w:keepNext/>
            <w:rPr>
              <w:rtl/>
            </w:rPr>
          </w:pPr>
          <w:r w:rsidRPr="00F253AD">
            <w:rPr>
              <w:rStyle w:val="afe"/>
              <w:color w:val="000000"/>
              <w:rtl/>
            </w:rPr>
            <w:t>יואל חסון (המחנה הציוני)</w:t>
          </w:r>
          <w:r w:rsidRPr="00F253AD">
            <w:rPr>
              <w:color w:val="000000"/>
              <w:rtl/>
            </w:rPr>
            <w:t>:</w:t>
          </w:r>
        </w:p>
      </w:sdtContent>
    </w:sdt>
    <w:p w:rsidR="00CB74E1" w:rsidRPr="001A1BE9" w:rsidRDefault="00CB74E1" w:rsidP="002D7479">
      <w:pPr>
        <w:rPr>
          <w:rtl/>
          <w:lang w:eastAsia="he-IL"/>
        </w:rPr>
      </w:pPr>
    </w:p>
    <w:p w:rsidR="00CB74E1" w:rsidRDefault="00CB74E1" w:rsidP="002D7479">
      <w:pPr>
        <w:rPr>
          <w:rtl/>
        </w:rPr>
      </w:pPr>
      <w:r>
        <w:rPr>
          <w:rFonts w:hint="cs"/>
          <w:rtl/>
        </w:rPr>
        <w:t xml:space="preserve">יאללה, יאללה. תנהל את </w:t>
      </w:r>
      <w:bookmarkStart w:id="8377" w:name="_ETM_Q16_324807"/>
      <w:bookmarkEnd w:id="8377"/>
      <w:r>
        <w:rPr>
          <w:rFonts w:hint="cs"/>
          <w:rtl/>
        </w:rPr>
        <w:t xml:space="preserve">הקואליציה שלך. אני אפריע אם אני רוצה </w:t>
      </w:r>
      <w:r w:rsidR="00844C5E">
        <w:rPr>
          <w:rFonts w:hint="cs"/>
          <w:rtl/>
        </w:rPr>
        <w:t>– –</w:t>
      </w:r>
      <w:r>
        <w:rPr>
          <w:rFonts w:hint="cs"/>
          <w:rtl/>
        </w:rPr>
        <w:t xml:space="preserve"> </w:t>
      </w:r>
    </w:p>
    <w:p w:rsidR="00CB74E1" w:rsidRDefault="00CB74E1" w:rsidP="002D7479">
      <w:pPr>
        <w:rPr>
          <w:rtl/>
        </w:rPr>
      </w:pPr>
    </w:p>
    <w:sdt>
      <w:sdtPr>
        <w:rPr>
          <w:rtl/>
        </w:rPr>
        <w:alias w:val="דובר_המשך"/>
        <w:tag w:val="&lt;ID&gt;5156&lt;/ID&gt;&lt;Name&gt;דוד אמסלם - הליכוד&lt;/Name&gt;&lt;Data&gt;דוד אמסלם (הליכוד)&lt;/Data&gt;&lt;Shortcut&gt;דואמ&lt;/Shortcut&gt;"/>
        <w:id w:val="-733856152"/>
        <w:placeholder>
          <w:docPart w:val="F6356AACB8A349B3B5FDDF59BA8CA3CC"/>
        </w:placeholder>
        <w15:color w:val="993366"/>
      </w:sdtPr>
      <w:sdtEndPr/>
      <w:sdtContent>
        <w:p w:rsidR="00CB74E1" w:rsidRDefault="00CB74E1" w:rsidP="002D7479">
          <w:pPr>
            <w:pStyle w:val="-"/>
            <w:keepNext/>
            <w:rPr>
              <w:rtl/>
            </w:rPr>
          </w:pPr>
          <w:r w:rsidRPr="001A1BE9">
            <w:rPr>
              <w:rStyle w:val="afe"/>
              <w:color w:val="000000"/>
              <w:rtl/>
            </w:rPr>
            <w:t>דוד אמסלם (הליכוד)</w:t>
          </w:r>
          <w:r w:rsidRPr="001A1BE9">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אל תפריע לנו. </w:t>
      </w:r>
      <w:bookmarkStart w:id="8378" w:name="_ETM_Q16_325849"/>
      <w:bookmarkEnd w:id="8378"/>
    </w:p>
    <w:p w:rsidR="00CB74E1" w:rsidRDefault="00CB74E1" w:rsidP="002D7479">
      <w:pPr>
        <w:rPr>
          <w:rtl/>
        </w:rPr>
      </w:pPr>
      <w:bookmarkStart w:id="8379" w:name="_ETM_Q16_326162"/>
      <w:bookmarkEnd w:id="8379"/>
    </w:p>
    <w:bookmarkStart w:id="8380" w:name="_ETM_Q16_326472" w:displacedByCustomXml="next"/>
    <w:bookmarkEnd w:id="8380" w:displacedByCustomXml="next"/>
    <w:sdt>
      <w:sdtPr>
        <w:rPr>
          <w:rtl/>
        </w:rPr>
        <w:alias w:val="קריאה"/>
        <w:tag w:val="&lt;ID&gt;4628&lt;/ID&gt;&lt;Name&gt;חסון יואל - המחנה הציוני&lt;/Name&gt;&lt;Data&gt;יואל חסון (המחנה הציוני)&lt;/Data&gt;&lt;Shortcut&gt;יוחס&lt;/Shortcut&gt;"/>
        <w:id w:val="-920102321"/>
        <w:placeholder>
          <w:docPart w:val="99346DE91DD843CF9AF1E3C50A7FB894"/>
        </w:placeholder>
        <w15:color w:val="993366"/>
      </w:sdtPr>
      <w:sdtEndPr/>
      <w:sdtContent>
        <w:p w:rsidR="00CB74E1" w:rsidRDefault="00CB74E1" w:rsidP="002D7479">
          <w:pPr>
            <w:pStyle w:val="af5"/>
            <w:keepNext/>
            <w:rPr>
              <w:rtl/>
            </w:rPr>
          </w:pPr>
          <w:r w:rsidRPr="00F253AD">
            <w:rPr>
              <w:rStyle w:val="afe"/>
              <w:color w:val="000000"/>
              <w:rtl/>
            </w:rPr>
            <w:t>יואל חסון (המחנה הציוני)</w:t>
          </w:r>
          <w:r w:rsidRPr="00F253AD">
            <w:rPr>
              <w:color w:val="000000"/>
              <w:rtl/>
            </w:rPr>
            <w:t>:</w:t>
          </w:r>
        </w:p>
      </w:sdtContent>
    </w:sdt>
    <w:p w:rsidR="00CB74E1" w:rsidRDefault="00CB74E1" w:rsidP="002D7479">
      <w:pPr>
        <w:rPr>
          <w:rtl/>
        </w:rPr>
      </w:pPr>
    </w:p>
    <w:p w:rsidR="00CB74E1" w:rsidRDefault="00844C5E" w:rsidP="002D7479">
      <w:pPr>
        <w:rPr>
          <w:rtl/>
        </w:rPr>
      </w:pPr>
      <w:r>
        <w:rPr>
          <w:rFonts w:hint="cs"/>
          <w:rtl/>
        </w:rPr>
        <w:t>– –</w:t>
      </w:r>
      <w:r w:rsidR="00CB74E1">
        <w:rPr>
          <w:rFonts w:hint="cs"/>
          <w:rtl/>
        </w:rPr>
        <w:t xml:space="preserve"> עד שהיושב-ראש יעיר לי </w:t>
      </w:r>
      <w:r>
        <w:rPr>
          <w:rFonts w:hint="cs"/>
          <w:rtl/>
        </w:rPr>
        <w:t>– – –</w:t>
      </w:r>
    </w:p>
    <w:p w:rsidR="00CB74E1" w:rsidRDefault="00CB74E1" w:rsidP="002D7479">
      <w:pPr>
        <w:rPr>
          <w:rtl/>
        </w:rPr>
      </w:pPr>
      <w:bookmarkStart w:id="8381" w:name="_ETM_Q16_327983"/>
      <w:bookmarkEnd w:id="8381"/>
    </w:p>
    <w:bookmarkStart w:id="8382" w:name="_ETM_Q16_328275" w:displacedByCustomXml="next"/>
    <w:bookmarkEnd w:id="8382" w:displacedByCustomXml="next"/>
    <w:sdt>
      <w:sdtPr>
        <w:rPr>
          <w:rtl/>
        </w:rPr>
        <w:alias w:val="דובר_המשך"/>
        <w:tag w:val="&lt;ID&gt;5156&lt;/ID&gt;&lt;Name&gt;דוד אמסלם - הליכוד&lt;/Name&gt;&lt;Data&gt;דוד אמסלם (הליכוד)&lt;/Data&gt;&lt;Shortcut&gt;דואמ&lt;/Shortcut&gt;"/>
        <w:id w:val="-106889013"/>
        <w:placeholder>
          <w:docPart w:val="F6356AACB8A349B3B5FDDF59BA8CA3CC"/>
        </w:placeholder>
        <w15:color w:val="993366"/>
      </w:sdtPr>
      <w:sdtEndPr/>
      <w:sdtContent>
        <w:p w:rsidR="00CB74E1" w:rsidRDefault="00CB74E1" w:rsidP="002D7479">
          <w:pPr>
            <w:pStyle w:val="-"/>
            <w:keepNext/>
            <w:rPr>
              <w:rtl/>
            </w:rPr>
          </w:pPr>
          <w:r w:rsidRPr="001A1BE9">
            <w:rPr>
              <w:rStyle w:val="afe"/>
              <w:color w:val="000000"/>
              <w:rtl/>
            </w:rPr>
            <w:t>דוד אמסלם (הליכוד)</w:t>
          </w:r>
          <w:r w:rsidRPr="001A1BE9">
            <w:rPr>
              <w:color w:val="000000"/>
              <w:rtl/>
            </w:rPr>
            <w:t>:</w:t>
          </w:r>
        </w:p>
      </w:sdtContent>
    </w:sdt>
    <w:p w:rsidR="00CB74E1" w:rsidRDefault="00CB74E1" w:rsidP="004370BB">
      <w:pPr>
        <w:rPr>
          <w:rtl/>
        </w:rPr>
      </w:pPr>
    </w:p>
    <w:p w:rsidR="00CB74E1" w:rsidRDefault="00CB74E1" w:rsidP="002D7479">
      <w:pPr>
        <w:rPr>
          <w:rtl/>
        </w:rPr>
      </w:pPr>
      <w:r>
        <w:rPr>
          <w:rFonts w:hint="cs"/>
          <w:rtl/>
        </w:rPr>
        <w:t xml:space="preserve">הינה, זה האלימות שלך </w:t>
      </w:r>
      <w:r>
        <w:rPr>
          <w:rFonts w:hint="eastAsia"/>
          <w:rtl/>
        </w:rPr>
        <w:t xml:space="preserve">– </w:t>
      </w:r>
      <w:r>
        <w:rPr>
          <w:rFonts w:hint="cs"/>
          <w:rtl/>
        </w:rPr>
        <w:t xml:space="preserve">אתה תפריע מתי </w:t>
      </w:r>
      <w:bookmarkStart w:id="8383" w:name="_ETM_Q16_333495"/>
      <w:bookmarkEnd w:id="8383"/>
      <w:r>
        <w:rPr>
          <w:rFonts w:hint="cs"/>
          <w:rtl/>
        </w:rPr>
        <w:t xml:space="preserve">שאתה רוצה. </w:t>
      </w:r>
    </w:p>
    <w:p w:rsidR="00CB74E1" w:rsidRDefault="00CB74E1" w:rsidP="002D7479">
      <w:pPr>
        <w:rPr>
          <w:rtl/>
        </w:rPr>
      </w:pPr>
      <w:bookmarkStart w:id="8384" w:name="_ETM_Q16_329765"/>
      <w:bookmarkEnd w:id="8384"/>
    </w:p>
    <w:bookmarkStart w:id="8385" w:name="_ETM_Q16_330076" w:displacedByCustomXml="next"/>
    <w:bookmarkEnd w:id="8385" w:displacedByCustomXml="next"/>
    <w:sdt>
      <w:sdtPr>
        <w:rPr>
          <w:rtl/>
        </w:rPr>
        <w:alias w:val="יור"/>
        <w:tag w:val="&lt;ID&gt;0&lt;/ID&gt;&lt;Name&gt;ייצחק וקנין&lt;/Name&gt;&lt;Data&gt;ייצחק וקנין&lt;/Data&gt;&lt;Shortcut&gt;&lt;/Shortcut&gt;"/>
        <w:id w:val="1040867770"/>
        <w:placeholder>
          <w:docPart w:val="F6356AACB8A349B3B5FDDF59BA8CA3CC"/>
        </w:placeholder>
        <w15:color w:val="993366"/>
      </w:sdtPr>
      <w:sdtEndPr/>
      <w:sdtContent>
        <w:p w:rsidR="00CB74E1" w:rsidRDefault="00CB74E1" w:rsidP="002D7479">
          <w:pPr>
            <w:pStyle w:val="af6"/>
            <w:keepNext/>
            <w:rPr>
              <w:rtl/>
            </w:rPr>
          </w:pPr>
          <w:r w:rsidRPr="001A1BE9">
            <w:rPr>
              <w:rStyle w:val="afe"/>
              <w:color w:val="000000"/>
              <w:rtl/>
            </w:rPr>
            <w:t>היו"ר יצחק וקנין</w:t>
          </w:r>
          <w:r w:rsidRPr="001A1BE9">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אדוני, חבר הכנסת אמסלם. </w:t>
      </w:r>
    </w:p>
    <w:p w:rsidR="00CB74E1" w:rsidRDefault="00CB74E1" w:rsidP="002D7479">
      <w:pPr>
        <w:rPr>
          <w:rtl/>
        </w:rPr>
      </w:pPr>
      <w:bookmarkStart w:id="8386" w:name="_ETM_Q16_332655"/>
      <w:bookmarkStart w:id="8387" w:name="_ETM_Q16_332962"/>
      <w:bookmarkEnd w:id="8386"/>
      <w:bookmarkEnd w:id="8387"/>
    </w:p>
    <w:sdt>
      <w:sdtPr>
        <w:rPr>
          <w:rtl/>
        </w:rPr>
        <w:alias w:val="דובר_המשך"/>
        <w:tag w:val="&lt;ID&gt;5156&lt;/ID&gt;&lt;Name&gt;דוד אמסלם - הליכוד&lt;/Name&gt;&lt;Data&gt;דוד אמסלם (הליכוד)&lt;/Data&gt;&lt;Shortcut&gt;דואמ&lt;/Shortcut&gt;"/>
        <w:id w:val="-1870217806"/>
        <w:placeholder>
          <w:docPart w:val="F6356AACB8A349B3B5FDDF59BA8CA3CC"/>
        </w:placeholder>
        <w15:color w:val="993366"/>
      </w:sdtPr>
      <w:sdtEndPr/>
      <w:sdtContent>
        <w:p w:rsidR="00CB74E1" w:rsidRDefault="00CB74E1" w:rsidP="002D7479">
          <w:pPr>
            <w:pStyle w:val="-"/>
            <w:keepNext/>
            <w:rPr>
              <w:rtl/>
            </w:rPr>
          </w:pPr>
          <w:r w:rsidRPr="001A1BE9">
            <w:rPr>
              <w:rStyle w:val="afe"/>
              <w:color w:val="000000"/>
              <w:rtl/>
            </w:rPr>
            <w:t>דוד אמסלם (הליכוד)</w:t>
          </w:r>
          <w:r w:rsidRPr="001A1BE9">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אמרת לי את זה </w:t>
      </w:r>
      <w:bookmarkStart w:id="8388" w:name="_ETM_Q16_336063"/>
      <w:bookmarkEnd w:id="8388"/>
      <w:r>
        <w:rPr>
          <w:rFonts w:hint="cs"/>
          <w:rtl/>
        </w:rPr>
        <w:t xml:space="preserve">תמיד: אני באתי להפריע לך. </w:t>
      </w:r>
    </w:p>
    <w:p w:rsidR="00CB74E1" w:rsidRDefault="00CB74E1" w:rsidP="002D7479">
      <w:pPr>
        <w:rPr>
          <w:rtl/>
        </w:rPr>
      </w:pPr>
      <w:bookmarkStart w:id="8389" w:name="_ETM_Q16_333216"/>
      <w:bookmarkStart w:id="8390" w:name="_ETM_Q16_333547"/>
      <w:bookmarkEnd w:id="8389"/>
      <w:bookmarkEnd w:id="8390"/>
    </w:p>
    <w:sdt>
      <w:sdtPr>
        <w:rPr>
          <w:rtl/>
        </w:rPr>
        <w:alias w:val="יור"/>
        <w:tag w:val="&lt;ID&gt;0&lt;/ID&gt;&lt;Name&gt;ייצחק וקנין&lt;/Name&gt;&lt;Data&gt;ייצחק וקנין&lt;/Data&gt;&lt;Shortcut&gt;&lt;/Shortcut&gt;"/>
        <w:id w:val="-800459688"/>
        <w:placeholder>
          <w:docPart w:val="F6356AACB8A349B3B5FDDF59BA8CA3CC"/>
        </w:placeholder>
        <w15:color w:val="993366"/>
      </w:sdtPr>
      <w:sdtEndPr/>
      <w:sdtContent>
        <w:p w:rsidR="00CB74E1" w:rsidRDefault="00CB74E1" w:rsidP="002D7479">
          <w:pPr>
            <w:pStyle w:val="af6"/>
            <w:keepNext/>
            <w:rPr>
              <w:rtl/>
            </w:rPr>
          </w:pPr>
          <w:r w:rsidRPr="001A1BE9">
            <w:rPr>
              <w:rStyle w:val="afe"/>
              <w:color w:val="000000"/>
              <w:rtl/>
            </w:rPr>
            <w:t>היו"ר יצחק וקנין</w:t>
          </w:r>
          <w:r w:rsidRPr="001A1BE9">
            <w:rPr>
              <w:color w:val="000000"/>
              <w:rtl/>
            </w:rPr>
            <w:t>:</w:t>
          </w:r>
        </w:p>
      </w:sdtContent>
    </w:sdt>
    <w:p w:rsidR="00CB74E1" w:rsidRDefault="00CB74E1" w:rsidP="004370BB">
      <w:pPr>
        <w:rPr>
          <w:rtl/>
        </w:rPr>
      </w:pPr>
    </w:p>
    <w:p w:rsidR="00CB74E1" w:rsidRDefault="00CB74E1" w:rsidP="002D7479">
      <w:pPr>
        <w:rPr>
          <w:rtl/>
        </w:rPr>
      </w:pPr>
      <w:r>
        <w:rPr>
          <w:rFonts w:hint="cs"/>
          <w:rtl/>
        </w:rPr>
        <w:t xml:space="preserve">חבר הכנסת אמסלם </w:t>
      </w:r>
      <w:r>
        <w:rPr>
          <w:rFonts w:hint="eastAsia"/>
          <w:rtl/>
        </w:rPr>
        <w:t xml:space="preserve">– </w:t>
      </w:r>
      <w:r>
        <w:rPr>
          <w:rFonts w:hint="cs"/>
          <w:rtl/>
        </w:rPr>
        <w:t xml:space="preserve">הוא לא שומע. אתה רוצה שאני אנהל את הישיבה כמו שצריך? </w:t>
      </w:r>
    </w:p>
    <w:p w:rsidR="00CB74E1" w:rsidRDefault="00CB74E1" w:rsidP="002D7479">
      <w:pPr>
        <w:rPr>
          <w:rtl/>
        </w:rPr>
      </w:pPr>
    </w:p>
    <w:sdt>
      <w:sdtPr>
        <w:rPr>
          <w:rtl/>
        </w:rPr>
        <w:alias w:val="קריאה"/>
        <w:tag w:val="&lt;ID&gt;4628&lt;/ID&gt;&lt;Name&gt;חסון יואל - המחנה הציוני&lt;/Name&gt;&lt;Data&gt;יואל חסון (המחנה הציוני)&lt;/Data&gt;&lt;Shortcut&gt;יוחס&lt;/Shortcut&gt;"/>
        <w:id w:val="-1921476288"/>
        <w:placeholder>
          <w:docPart w:val="EB02F5C7C5854607A16F35ADC0FF87C6"/>
        </w:placeholder>
        <w15:color w:val="993366"/>
      </w:sdtPr>
      <w:sdtEndPr/>
      <w:sdtContent>
        <w:p w:rsidR="00CB74E1" w:rsidRDefault="00CB74E1" w:rsidP="002D7479">
          <w:pPr>
            <w:pStyle w:val="af5"/>
            <w:keepNext/>
            <w:rPr>
              <w:rtl/>
            </w:rPr>
          </w:pPr>
          <w:r w:rsidRPr="00F253AD">
            <w:rPr>
              <w:rStyle w:val="afe"/>
              <w:color w:val="000000"/>
              <w:rtl/>
            </w:rPr>
            <w:t>יואל חסון (המחנה הציוני)</w:t>
          </w:r>
          <w:r w:rsidRPr="00F253AD">
            <w:rPr>
              <w:color w:val="000000"/>
              <w:rtl/>
            </w:rPr>
            <w:t>:</w:t>
          </w:r>
        </w:p>
      </w:sdtContent>
    </w:sdt>
    <w:p w:rsidR="00CB74E1" w:rsidRDefault="00CB74E1" w:rsidP="002D7479">
      <w:pPr>
        <w:rPr>
          <w:rtl/>
        </w:rPr>
      </w:pPr>
    </w:p>
    <w:p w:rsidR="00CB74E1" w:rsidRDefault="00CB74E1" w:rsidP="002D7479">
      <w:pPr>
        <w:rPr>
          <w:rtl/>
        </w:rPr>
      </w:pPr>
      <w:r>
        <w:rPr>
          <w:rFonts w:hint="cs"/>
          <w:rtl/>
        </w:rPr>
        <w:t xml:space="preserve">כמה שאני רוצה אני אפריע לך. מה אתה לא מבין </w:t>
      </w:r>
      <w:r w:rsidR="00844C5E">
        <w:rPr>
          <w:rFonts w:hint="cs"/>
          <w:rtl/>
        </w:rPr>
        <w:t>– – –</w:t>
      </w:r>
      <w:r>
        <w:rPr>
          <w:rFonts w:hint="cs"/>
          <w:rtl/>
        </w:rPr>
        <w:t xml:space="preserve"> </w:t>
      </w:r>
      <w:bookmarkStart w:id="8391" w:name="_ETM_Q16_343039"/>
      <w:bookmarkEnd w:id="8391"/>
      <w:r>
        <w:rPr>
          <w:rFonts w:hint="cs"/>
          <w:rtl/>
        </w:rPr>
        <w:t xml:space="preserve">אתה והקואליציה הזאת </w:t>
      </w:r>
      <w:r w:rsidR="00844C5E">
        <w:rPr>
          <w:rFonts w:hint="cs"/>
          <w:rtl/>
        </w:rPr>
        <w:t>– – –</w:t>
      </w:r>
    </w:p>
    <w:p w:rsidR="00CB74E1" w:rsidRDefault="00CB74E1" w:rsidP="002D7479">
      <w:pPr>
        <w:rPr>
          <w:rtl/>
        </w:rPr>
      </w:pPr>
      <w:bookmarkStart w:id="8392" w:name="_ETM_Q16_335997"/>
      <w:bookmarkEnd w:id="8392"/>
    </w:p>
    <w:bookmarkStart w:id="8393" w:name="_ETM_Q16_336323" w:displacedByCustomXml="next"/>
    <w:bookmarkEnd w:id="8393" w:displacedByCustomXml="next"/>
    <w:sdt>
      <w:sdtPr>
        <w:rPr>
          <w:rtl/>
        </w:rPr>
        <w:alias w:val="יור"/>
        <w:tag w:val="&lt;ID&gt;0&lt;/ID&gt;&lt;Name&gt;ייצחק וקנין&lt;/Name&gt;&lt;Data&gt;ייצחק וקנין&lt;/Data&gt;&lt;Shortcut&gt;&lt;/Shortcut&gt;"/>
        <w:id w:val="47966011"/>
        <w:placeholder>
          <w:docPart w:val="F6356AACB8A349B3B5FDDF59BA8CA3CC"/>
        </w:placeholder>
        <w15:color w:val="993366"/>
      </w:sdtPr>
      <w:sdtEndPr/>
      <w:sdtContent>
        <w:p w:rsidR="00CB74E1" w:rsidRDefault="00CB74E1" w:rsidP="002D7479">
          <w:pPr>
            <w:pStyle w:val="af6"/>
            <w:keepNext/>
            <w:rPr>
              <w:rtl/>
            </w:rPr>
          </w:pPr>
          <w:r w:rsidRPr="001A1BE9">
            <w:rPr>
              <w:rStyle w:val="afe"/>
              <w:color w:val="000000"/>
              <w:rtl/>
            </w:rPr>
            <w:t>היו"ר יצחק וקנין</w:t>
          </w:r>
          <w:r w:rsidRPr="001A1BE9">
            <w:rPr>
              <w:color w:val="000000"/>
              <w:rtl/>
            </w:rPr>
            <w:t>:</w:t>
          </w:r>
        </w:p>
      </w:sdtContent>
    </w:sdt>
    <w:p w:rsidR="00CB74E1" w:rsidRDefault="00CB74E1" w:rsidP="004370BB">
      <w:pPr>
        <w:rPr>
          <w:rtl/>
        </w:rPr>
      </w:pPr>
    </w:p>
    <w:p w:rsidR="00CB74E1" w:rsidRPr="001A1BE9" w:rsidRDefault="00CB74E1" w:rsidP="002D7479">
      <w:pPr>
        <w:rPr>
          <w:rtl/>
        </w:rPr>
      </w:pPr>
      <w:r>
        <w:rPr>
          <w:rFonts w:hint="cs"/>
          <w:rtl/>
        </w:rPr>
        <w:t>חבר הכנסת יואל חסון, קריאה פע</w:t>
      </w:r>
      <w:bookmarkStart w:id="8394" w:name="_ETM_Q16_339230"/>
      <w:bookmarkEnd w:id="8394"/>
      <w:r>
        <w:rPr>
          <w:rFonts w:hint="cs"/>
          <w:rtl/>
        </w:rPr>
        <w:t xml:space="preserve">ם ראשונה. </w:t>
      </w:r>
    </w:p>
    <w:p w:rsidR="00CB74E1" w:rsidRDefault="00CB74E1" w:rsidP="004370BB">
      <w:pPr>
        <w:rPr>
          <w:rtl/>
        </w:rPr>
      </w:pPr>
      <w:bookmarkStart w:id="8395" w:name="_ETM_Q16_322177"/>
      <w:bookmarkStart w:id="8396" w:name="_ETM_Q16_322899"/>
      <w:bookmarkEnd w:id="8395"/>
      <w:bookmarkEnd w:id="8396"/>
    </w:p>
    <w:sdt>
      <w:sdtPr>
        <w:rPr>
          <w:rtl/>
        </w:rPr>
        <w:alias w:val="קריאה"/>
        <w:tag w:val="&lt;ID&gt;4628&lt;/ID&gt;&lt;Name&gt;חסון יואל - המחנה הציוני&lt;/Name&gt;&lt;Data&gt;יואל חסון (המחנה הציוני)&lt;/Data&gt;&lt;Shortcut&gt;יוחס&lt;/Shortcut&gt;"/>
        <w:id w:val="902955890"/>
        <w:placeholder>
          <w:docPart w:val="EE55ABCC6D0F42669B69781E808CFF56"/>
        </w:placeholder>
        <w15:color w:val="993366"/>
      </w:sdtPr>
      <w:sdtEndPr/>
      <w:sdtContent>
        <w:p w:rsidR="00CB74E1" w:rsidRDefault="00CB74E1" w:rsidP="002D7479">
          <w:pPr>
            <w:pStyle w:val="af5"/>
            <w:keepNext/>
            <w:rPr>
              <w:rtl/>
            </w:rPr>
          </w:pPr>
          <w:r w:rsidRPr="00F253AD">
            <w:rPr>
              <w:rStyle w:val="afe"/>
              <w:color w:val="000000"/>
              <w:rtl/>
            </w:rPr>
            <w:t>יואל חסון (המחנה הציוני)</w:t>
          </w:r>
          <w:r w:rsidRPr="00F253AD">
            <w:rPr>
              <w:color w:val="000000"/>
              <w:rtl/>
            </w:rPr>
            <w:t>:</w:t>
          </w:r>
        </w:p>
      </w:sdtContent>
    </w:sdt>
    <w:p w:rsidR="00CB74E1" w:rsidRDefault="00CB74E1" w:rsidP="002D7479">
      <w:pPr>
        <w:rPr>
          <w:rtl/>
        </w:rPr>
      </w:pPr>
    </w:p>
    <w:p w:rsidR="00CB74E1" w:rsidRDefault="00844C5E" w:rsidP="002D7479">
      <w:pPr>
        <w:rPr>
          <w:rtl/>
        </w:rPr>
      </w:pPr>
      <w:bookmarkStart w:id="8397" w:name="_ETM_Q16_343765"/>
      <w:bookmarkEnd w:id="8397"/>
      <w:r>
        <w:rPr>
          <w:rFonts w:hint="cs"/>
          <w:rtl/>
        </w:rPr>
        <w:t>– – –</w:t>
      </w:r>
      <w:r w:rsidR="00CB74E1">
        <w:rPr>
          <w:rFonts w:hint="cs"/>
          <w:rtl/>
        </w:rPr>
        <w:t xml:space="preserve"> </w:t>
      </w:r>
    </w:p>
    <w:p w:rsidR="00CB74E1" w:rsidRDefault="00CB74E1" w:rsidP="002D7479">
      <w:pPr>
        <w:rPr>
          <w:rtl/>
        </w:rPr>
      </w:pPr>
    </w:p>
    <w:sdt>
      <w:sdtPr>
        <w:rPr>
          <w:rtl/>
        </w:rPr>
        <w:alias w:val="יור"/>
        <w:tag w:val="&lt;ID&gt;0&lt;/ID&gt;&lt;Name&gt;ייצחק וקנין&lt;/Name&gt;&lt;Data&gt;ייצחק וקנין&lt;/Data&gt;&lt;Shortcut&gt;&lt;/Shortcut&gt;"/>
        <w:id w:val="119192256"/>
        <w:placeholder>
          <w:docPart w:val="F6356AACB8A349B3B5FDDF59BA8CA3CC"/>
        </w:placeholder>
        <w15:color w:val="993366"/>
      </w:sdtPr>
      <w:sdtEndPr/>
      <w:sdtContent>
        <w:p w:rsidR="00CB74E1" w:rsidRDefault="00CB74E1" w:rsidP="002D7479">
          <w:pPr>
            <w:pStyle w:val="af6"/>
            <w:keepNext/>
            <w:rPr>
              <w:rtl/>
            </w:rPr>
          </w:pPr>
          <w:r w:rsidRPr="001A1BE9">
            <w:rPr>
              <w:rStyle w:val="afe"/>
              <w:color w:val="000000"/>
              <w:rtl/>
            </w:rPr>
            <w:t>היו"ר יצחק וקנין</w:t>
          </w:r>
          <w:r w:rsidRPr="001A1BE9">
            <w:rPr>
              <w:color w:val="000000"/>
              <w:rtl/>
            </w:rPr>
            <w:t>:</w:t>
          </w:r>
        </w:p>
      </w:sdtContent>
    </w:sdt>
    <w:p w:rsidR="00CB74E1" w:rsidRDefault="00CB74E1" w:rsidP="004370BB">
      <w:pPr>
        <w:rPr>
          <w:rtl/>
        </w:rPr>
      </w:pPr>
    </w:p>
    <w:p w:rsidR="00CB74E1" w:rsidRDefault="00CB74E1" w:rsidP="002D7479">
      <w:pPr>
        <w:rPr>
          <w:rtl/>
        </w:rPr>
      </w:pPr>
      <w:r>
        <w:rPr>
          <w:rFonts w:hint="cs"/>
          <w:rtl/>
        </w:rPr>
        <w:t xml:space="preserve">פעם שנייה, פעם שלישית. תוציאו אותו. תוציאו אותו. </w:t>
      </w:r>
    </w:p>
    <w:p w:rsidR="00CB74E1" w:rsidRDefault="00CB74E1" w:rsidP="002D7479">
      <w:pPr>
        <w:rPr>
          <w:rtl/>
        </w:rPr>
      </w:pPr>
      <w:bookmarkStart w:id="8398" w:name="_ETM_Q16_344180"/>
      <w:bookmarkEnd w:id="8398"/>
    </w:p>
    <w:bookmarkStart w:id="8399" w:name="_ETM_Q16_344558" w:displacedByCustomXml="next"/>
    <w:bookmarkEnd w:id="8399" w:displacedByCustomXml="next"/>
    <w:sdt>
      <w:sdtPr>
        <w:rPr>
          <w:rtl/>
        </w:rPr>
        <w:alias w:val="קריאה"/>
        <w:tag w:val="&lt;ID&gt;4628&lt;/ID&gt;&lt;Name&gt;חסון יואל - המחנה הציוני&lt;/Name&gt;&lt;Data&gt;יואל חסון (המחנה הציוני)&lt;/Data&gt;&lt;Shortcut&gt;יוחס&lt;/Shortcut&gt;"/>
        <w:id w:val="1400403672"/>
        <w:placeholder>
          <w:docPart w:val="E9B9BAA6A77C4703ADC765E5C156AC86"/>
        </w:placeholder>
        <w15:color w:val="993366"/>
      </w:sdtPr>
      <w:sdtEndPr/>
      <w:sdtContent>
        <w:p w:rsidR="00CB74E1" w:rsidRDefault="00CB74E1" w:rsidP="002D7479">
          <w:pPr>
            <w:pStyle w:val="af5"/>
            <w:keepNext/>
            <w:rPr>
              <w:rtl/>
            </w:rPr>
          </w:pPr>
          <w:r w:rsidRPr="00F253AD">
            <w:rPr>
              <w:rStyle w:val="afe"/>
              <w:color w:val="000000"/>
              <w:rtl/>
            </w:rPr>
            <w:t>יואל חסון (המחנה הציוני)</w:t>
          </w:r>
          <w:r w:rsidRPr="00F253AD">
            <w:rPr>
              <w:color w:val="000000"/>
              <w:rtl/>
            </w:rPr>
            <w:t>:</w:t>
          </w:r>
        </w:p>
      </w:sdtContent>
    </w:sdt>
    <w:p w:rsidR="00CB74E1" w:rsidRDefault="00CB74E1" w:rsidP="002D7479">
      <w:pPr>
        <w:rPr>
          <w:rtl/>
        </w:rPr>
      </w:pPr>
    </w:p>
    <w:p w:rsidR="00CB74E1" w:rsidRDefault="00CB74E1" w:rsidP="002D7479">
      <w:pPr>
        <w:rPr>
          <w:rtl/>
        </w:rPr>
      </w:pPr>
      <w:bookmarkStart w:id="8400" w:name="_ETM_Q16_346387"/>
      <w:bookmarkEnd w:id="8400"/>
      <w:r>
        <w:rPr>
          <w:rFonts w:hint="cs"/>
          <w:rtl/>
        </w:rPr>
        <w:t xml:space="preserve">אני </w:t>
      </w:r>
      <w:bookmarkStart w:id="8401" w:name="_ETM_Q16_346867"/>
      <w:bookmarkEnd w:id="8401"/>
      <w:r>
        <w:rPr>
          <w:rFonts w:hint="cs"/>
          <w:rtl/>
        </w:rPr>
        <w:t xml:space="preserve">אפריע לך, בטח שאני אפריע לך. </w:t>
      </w:r>
    </w:p>
    <w:p w:rsidR="00CB74E1" w:rsidRDefault="00CB74E1" w:rsidP="002D7479">
      <w:pPr>
        <w:rPr>
          <w:rtl/>
        </w:rPr>
      </w:pPr>
    </w:p>
    <w:sdt>
      <w:sdtPr>
        <w:rPr>
          <w:rtl/>
        </w:rPr>
        <w:alias w:val="דובר_המשך"/>
        <w:tag w:val="&lt;ID&gt;5156&lt;/ID&gt;&lt;Name&gt;דוד אמסלם - הליכוד&lt;/Name&gt;&lt;Data&gt;דוד אמסלם (הליכוד)&lt;/Data&gt;&lt;Shortcut&gt;דואמ&lt;/Shortcut&gt;"/>
        <w:id w:val="617885208"/>
        <w:placeholder>
          <w:docPart w:val="F6356AACB8A349B3B5FDDF59BA8CA3CC"/>
        </w:placeholder>
        <w15:color w:val="993366"/>
      </w:sdtPr>
      <w:sdtEndPr/>
      <w:sdtContent>
        <w:p w:rsidR="00CB74E1" w:rsidRDefault="00CB74E1" w:rsidP="002D7479">
          <w:pPr>
            <w:pStyle w:val="-"/>
            <w:keepNext/>
            <w:rPr>
              <w:rtl/>
            </w:rPr>
          </w:pPr>
          <w:r w:rsidRPr="001A1BE9">
            <w:rPr>
              <w:rStyle w:val="afe"/>
              <w:color w:val="000000"/>
              <w:rtl/>
            </w:rPr>
            <w:t>דוד אמסלם (הליכוד)</w:t>
          </w:r>
          <w:r w:rsidRPr="001A1BE9">
            <w:rPr>
              <w:color w:val="000000"/>
              <w:rtl/>
            </w:rPr>
            <w:t>:</w:t>
          </w:r>
        </w:p>
      </w:sdtContent>
    </w:sdt>
    <w:p w:rsidR="00CB74E1" w:rsidRDefault="00CB74E1" w:rsidP="004370BB">
      <w:pPr>
        <w:rPr>
          <w:rtl/>
        </w:rPr>
      </w:pPr>
    </w:p>
    <w:p w:rsidR="00CB74E1" w:rsidRDefault="00CB74E1" w:rsidP="002D7479">
      <w:pPr>
        <w:rPr>
          <w:rtl/>
        </w:rPr>
      </w:pPr>
      <w:r>
        <w:rPr>
          <w:rFonts w:hint="cs"/>
          <w:rtl/>
        </w:rPr>
        <w:t xml:space="preserve">תודה על הציונים שלך. </w:t>
      </w:r>
      <w:bookmarkStart w:id="8402" w:name="_ETM_Q16_350283"/>
      <w:bookmarkEnd w:id="8402"/>
    </w:p>
    <w:p w:rsidR="00CB74E1" w:rsidRDefault="00CB74E1" w:rsidP="002D7479">
      <w:pPr>
        <w:rPr>
          <w:rtl/>
        </w:rPr>
      </w:pPr>
    </w:p>
    <w:sdt>
      <w:sdtPr>
        <w:rPr>
          <w:rtl/>
        </w:rPr>
        <w:alias w:val="יור"/>
        <w:tag w:val="&lt;ID&gt;0&lt;/ID&gt;&lt;Name&gt;ייצחק וקנין&lt;/Name&gt;&lt;Data&gt;ייצחק וקנין&lt;/Data&gt;&lt;Shortcut&gt;&lt;/Shortcut&gt;"/>
        <w:id w:val="-576520432"/>
        <w:placeholder>
          <w:docPart w:val="F6356AACB8A349B3B5FDDF59BA8CA3CC"/>
        </w:placeholder>
        <w15:color w:val="993366"/>
      </w:sdtPr>
      <w:sdtEndPr/>
      <w:sdtContent>
        <w:p w:rsidR="00CB74E1" w:rsidRDefault="00CB74E1" w:rsidP="002D7479">
          <w:pPr>
            <w:pStyle w:val="af6"/>
            <w:keepNext/>
            <w:rPr>
              <w:rtl/>
            </w:rPr>
          </w:pPr>
          <w:r w:rsidRPr="001A1BE9">
            <w:rPr>
              <w:rStyle w:val="afe"/>
              <w:color w:val="000000"/>
              <w:rtl/>
            </w:rPr>
            <w:t>היו"ר יצחק וקנין</w:t>
          </w:r>
          <w:r w:rsidRPr="001A1BE9">
            <w:rPr>
              <w:color w:val="000000"/>
              <w:rtl/>
            </w:rPr>
            <w:t>:</w:t>
          </w:r>
        </w:p>
      </w:sdtContent>
    </w:sdt>
    <w:p w:rsidR="00CB74E1" w:rsidRDefault="00CB74E1" w:rsidP="004370BB">
      <w:pPr>
        <w:rPr>
          <w:rtl/>
        </w:rPr>
      </w:pPr>
    </w:p>
    <w:p w:rsidR="00CB74E1" w:rsidRDefault="00CB74E1" w:rsidP="002D7479">
      <w:pPr>
        <w:rPr>
          <w:rtl/>
        </w:rPr>
      </w:pPr>
      <w:r>
        <w:rPr>
          <w:rFonts w:hint="cs"/>
          <w:rtl/>
        </w:rPr>
        <w:t xml:space="preserve">חבר'ה, אני לא אהיה סבלני יותר. </w:t>
      </w:r>
    </w:p>
    <w:p w:rsidR="00CB74E1" w:rsidRDefault="00CB74E1" w:rsidP="002D7479">
      <w:pPr>
        <w:rPr>
          <w:rtl/>
        </w:rPr>
      </w:pPr>
      <w:bookmarkStart w:id="8403" w:name="_ETM_Q16_350384"/>
      <w:bookmarkStart w:id="8404" w:name="_ETM_Q16_350694"/>
      <w:bookmarkEnd w:id="8403"/>
      <w:bookmarkEnd w:id="8404"/>
    </w:p>
    <w:bookmarkStart w:id="8405" w:name="_ETM_Q16_350266" w:displacedByCustomXml="next"/>
    <w:bookmarkEnd w:id="8405" w:displacedByCustomXml="next"/>
    <w:sdt>
      <w:sdtPr>
        <w:rPr>
          <w:rtl/>
        </w:rPr>
        <w:alias w:val="דובר_המשך"/>
        <w:tag w:val="&lt;ID&gt;5156&lt;/ID&gt;&lt;Name&gt;דוד אמסלם - הליכוד&lt;/Name&gt;&lt;Data&gt;דוד אמסלם (הליכוד)&lt;/Data&gt;&lt;Shortcut&gt;דואמ&lt;/Shortcut&gt;"/>
        <w:id w:val="-355578593"/>
        <w:placeholder>
          <w:docPart w:val="F6356AACB8A349B3B5FDDF59BA8CA3CC"/>
        </w:placeholder>
        <w15:color w:val="993366"/>
      </w:sdtPr>
      <w:sdtEndPr/>
      <w:sdtContent>
        <w:p w:rsidR="00CB74E1" w:rsidRDefault="00CB74E1" w:rsidP="002D7479">
          <w:pPr>
            <w:pStyle w:val="-"/>
            <w:keepNext/>
            <w:rPr>
              <w:rtl/>
            </w:rPr>
          </w:pPr>
          <w:r w:rsidRPr="00D506C5">
            <w:rPr>
              <w:rStyle w:val="afe"/>
              <w:color w:val="000000"/>
              <w:rtl/>
            </w:rPr>
            <w:t>דוד אמסלם (הליכוד)</w:t>
          </w:r>
          <w:r w:rsidRPr="00D506C5">
            <w:rPr>
              <w:color w:val="000000"/>
              <w:rtl/>
            </w:rPr>
            <w:t>:</w:t>
          </w:r>
        </w:p>
      </w:sdtContent>
    </w:sdt>
    <w:p w:rsidR="00CB74E1" w:rsidRDefault="00CB74E1" w:rsidP="004370BB">
      <w:pPr>
        <w:rPr>
          <w:rtl/>
        </w:rPr>
      </w:pPr>
    </w:p>
    <w:p w:rsidR="00CB74E1" w:rsidRDefault="00CB74E1" w:rsidP="002D7479">
      <w:pPr>
        <w:rPr>
          <w:rtl/>
        </w:rPr>
      </w:pPr>
      <w:r>
        <w:rPr>
          <w:rFonts w:hint="cs"/>
          <w:rtl/>
        </w:rPr>
        <w:t>אני מכיר אותך מהליכוד, היית בליכוד</w:t>
      </w:r>
      <w:bookmarkStart w:id="8406" w:name="_ETM_Q16_354708"/>
      <w:bookmarkEnd w:id="8406"/>
      <w:r>
        <w:rPr>
          <w:rFonts w:hint="cs"/>
          <w:rtl/>
        </w:rPr>
        <w:t xml:space="preserve">. בגלל זה אנחנו לא רצינו אותך. לא היית אצלנו בגלל שהבנו מי אתה. זה, אתה עברת </w:t>
      </w:r>
      <w:bookmarkStart w:id="8407" w:name="_ETM_Q16_357720"/>
      <w:bookmarkEnd w:id="8407"/>
      <w:r>
        <w:rPr>
          <w:rFonts w:hint="cs"/>
          <w:rtl/>
        </w:rPr>
        <w:t xml:space="preserve">אחרי זה </w:t>
      </w:r>
      <w:r w:rsidR="00844C5E">
        <w:rPr>
          <w:rFonts w:hint="cs"/>
          <w:rtl/>
        </w:rPr>
        <w:t>– –</w:t>
      </w:r>
      <w:r>
        <w:rPr>
          <w:rFonts w:hint="cs"/>
          <w:rtl/>
        </w:rPr>
        <w:t xml:space="preserve"> </w:t>
      </w:r>
      <w:r w:rsidR="00E27380">
        <w:rPr>
          <w:rFonts w:hint="cs"/>
          <w:rtl/>
        </w:rPr>
        <w:t>–</w:t>
      </w:r>
    </w:p>
    <w:p w:rsidR="00CB74E1" w:rsidRDefault="00CB74E1" w:rsidP="002D7479">
      <w:pPr>
        <w:rPr>
          <w:rtl/>
        </w:rPr>
      </w:pPr>
      <w:bookmarkStart w:id="8408" w:name="_ETM_Q16_348220"/>
      <w:bookmarkStart w:id="8409" w:name="_ETM_Q16_265280"/>
      <w:bookmarkStart w:id="8410" w:name="_ETM_Q16_278390"/>
      <w:bookmarkEnd w:id="8408"/>
      <w:bookmarkEnd w:id="8409"/>
      <w:bookmarkEnd w:id="8410"/>
    </w:p>
    <w:bookmarkStart w:id="8411" w:name="_ETM_Q16_359756" w:displacedByCustomXml="next"/>
    <w:bookmarkEnd w:id="8411" w:displacedByCustomXml="next"/>
    <w:sdt>
      <w:sdtPr>
        <w:rPr>
          <w:rtl/>
        </w:rPr>
        <w:alias w:val="קריאה"/>
        <w:tag w:val="&lt;ID&gt;4628&lt;/ID&gt;&lt;Name&gt;חסון יואל - המחנה הציוני&lt;/Name&gt;&lt;Data&gt;יואל חסון (המחנה הציוני)&lt;/Data&gt;&lt;Shortcut&gt;יוחס&lt;/Shortcut&gt;"/>
        <w:id w:val="-90549315"/>
        <w:placeholder>
          <w:docPart w:val="F6356AACB8A349B3B5FDDF59BA8CA3CC"/>
        </w:placeholder>
        <w15:color w:val="993366"/>
      </w:sdtPr>
      <w:sdtEndPr/>
      <w:sdtContent>
        <w:p w:rsidR="00CB74E1" w:rsidRDefault="00CB74E1" w:rsidP="002D7479">
          <w:pPr>
            <w:pStyle w:val="af5"/>
            <w:keepNext/>
            <w:rPr>
              <w:rtl/>
            </w:rPr>
          </w:pPr>
          <w:r w:rsidRPr="00D506C5">
            <w:rPr>
              <w:rStyle w:val="afe"/>
              <w:color w:val="000000"/>
              <w:rtl/>
            </w:rPr>
            <w:t>יואל חסון (המחנה הציוני)</w:t>
          </w:r>
          <w:r w:rsidRPr="00D506C5">
            <w:rPr>
              <w:color w:val="000000"/>
              <w:rtl/>
            </w:rPr>
            <w:t>:</w:t>
          </w:r>
        </w:p>
      </w:sdtContent>
    </w:sdt>
    <w:p w:rsidR="00CB74E1" w:rsidRDefault="00CB74E1" w:rsidP="004370BB">
      <w:pPr>
        <w:rPr>
          <w:rtl/>
        </w:rPr>
      </w:pPr>
    </w:p>
    <w:p w:rsidR="00CB74E1" w:rsidRDefault="00CB74E1" w:rsidP="002D7479">
      <w:pPr>
        <w:rPr>
          <w:rtl/>
        </w:rPr>
      </w:pPr>
      <w:r>
        <w:rPr>
          <w:rFonts w:hint="cs"/>
          <w:rtl/>
        </w:rPr>
        <w:t xml:space="preserve">זה התפקיד שלי </w:t>
      </w:r>
      <w:r>
        <w:rPr>
          <w:rFonts w:hint="eastAsia"/>
          <w:rtl/>
        </w:rPr>
        <w:t xml:space="preserve">– </w:t>
      </w:r>
      <w:r>
        <w:rPr>
          <w:rFonts w:hint="cs"/>
          <w:rtl/>
        </w:rPr>
        <w:t xml:space="preserve">להפריע לך. </w:t>
      </w:r>
    </w:p>
    <w:p w:rsidR="00CB74E1" w:rsidRDefault="00CB74E1" w:rsidP="002D7479">
      <w:pPr>
        <w:rPr>
          <w:rtl/>
        </w:rPr>
      </w:pPr>
    </w:p>
    <w:sdt>
      <w:sdtPr>
        <w:rPr>
          <w:rtl/>
        </w:rPr>
        <w:alias w:val="יור"/>
        <w:tag w:val="&lt;ID&gt;0&lt;/ID&gt;&lt;Name&gt;ייצחק וקנין&lt;/Name&gt;&lt;Data&gt;ייצחק וקנין&lt;/Data&gt;&lt;Shortcut&gt;&lt;/Shortcut&gt;"/>
        <w:id w:val="-287888638"/>
        <w:placeholder>
          <w:docPart w:val="F6356AACB8A349B3B5FDDF59BA8CA3CC"/>
        </w:placeholder>
        <w15:color w:val="993366"/>
      </w:sdtPr>
      <w:sdtEndPr/>
      <w:sdtContent>
        <w:p w:rsidR="00CB74E1" w:rsidRDefault="00CB74E1" w:rsidP="002D7479">
          <w:pPr>
            <w:pStyle w:val="af6"/>
            <w:keepNext/>
            <w:rPr>
              <w:rtl/>
            </w:rPr>
          </w:pPr>
          <w:r w:rsidRPr="00D506C5">
            <w:rPr>
              <w:rStyle w:val="afe"/>
              <w:color w:val="000000"/>
              <w:rtl/>
            </w:rPr>
            <w:t>היו"ר יצחק וקנין</w:t>
          </w:r>
          <w:r w:rsidRPr="00D506C5">
            <w:rPr>
              <w:color w:val="000000"/>
              <w:rtl/>
            </w:rPr>
            <w:t>:</w:t>
          </w:r>
        </w:p>
      </w:sdtContent>
    </w:sdt>
    <w:p w:rsidR="00CB74E1" w:rsidRDefault="00CB74E1" w:rsidP="004370BB">
      <w:pPr>
        <w:rPr>
          <w:rtl/>
        </w:rPr>
      </w:pPr>
    </w:p>
    <w:p w:rsidR="00CB74E1" w:rsidRDefault="00CB74E1" w:rsidP="002D7479">
      <w:pPr>
        <w:rPr>
          <w:rtl/>
        </w:rPr>
      </w:pPr>
      <w:r>
        <w:rPr>
          <w:rFonts w:hint="cs"/>
          <w:rtl/>
        </w:rPr>
        <w:t xml:space="preserve">נא להוציא אותו. </w:t>
      </w:r>
    </w:p>
    <w:p w:rsidR="00CB74E1" w:rsidRDefault="00CB74E1" w:rsidP="002D7479">
      <w:pPr>
        <w:rPr>
          <w:rtl/>
        </w:rPr>
      </w:pPr>
      <w:bookmarkStart w:id="8412" w:name="_ETM_Q16_360261"/>
      <w:bookmarkEnd w:id="8412"/>
    </w:p>
    <w:bookmarkStart w:id="8413" w:name="_ETM_Q16_360861" w:displacedByCustomXml="next"/>
    <w:bookmarkEnd w:id="8413" w:displacedByCustomXml="next"/>
    <w:sdt>
      <w:sdtPr>
        <w:rPr>
          <w:rtl/>
        </w:rPr>
        <w:alias w:val="דובר_המשך"/>
        <w:tag w:val="&lt;ID&gt;5156&lt;/ID&gt;&lt;Name&gt;דוד אמסלם - הליכוד&lt;/Name&gt;&lt;Data&gt;דוד אמסלם (הליכוד)&lt;/Data&gt;&lt;Shortcut&gt;דואמ&lt;/Shortcut&gt;"/>
        <w:id w:val="280542018"/>
        <w:placeholder>
          <w:docPart w:val="F6356AACB8A349B3B5FDDF59BA8CA3CC"/>
        </w:placeholder>
        <w15:color w:val="993366"/>
      </w:sdtPr>
      <w:sdtEndPr/>
      <w:sdtContent>
        <w:p w:rsidR="00CB74E1" w:rsidRDefault="00CB74E1" w:rsidP="002D7479">
          <w:pPr>
            <w:pStyle w:val="-"/>
            <w:keepNext/>
            <w:rPr>
              <w:rtl/>
            </w:rPr>
          </w:pPr>
          <w:r w:rsidRPr="00D506C5">
            <w:rPr>
              <w:rStyle w:val="afe"/>
              <w:color w:val="000000"/>
              <w:rtl/>
            </w:rPr>
            <w:t>דוד אמסלם (הליכוד)</w:t>
          </w:r>
          <w:r w:rsidRPr="00D506C5">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אמרתי לך, אתה חבר הכנסת הנודד. כל </w:t>
      </w:r>
      <w:bookmarkStart w:id="8414" w:name="_ETM_Q16_361603"/>
      <w:bookmarkEnd w:id="8414"/>
      <w:r>
        <w:rPr>
          <w:rFonts w:hint="cs"/>
          <w:rtl/>
        </w:rPr>
        <w:t xml:space="preserve">פעם תחפש לך עוד מפלגה אחרת, רק כדי לעבור. </w:t>
      </w:r>
    </w:p>
    <w:p w:rsidR="00CB74E1" w:rsidRDefault="00CB74E1" w:rsidP="002D7479">
      <w:pPr>
        <w:rPr>
          <w:rtl/>
        </w:rPr>
      </w:pPr>
      <w:bookmarkStart w:id="8415" w:name="_ETM_Q16_364486"/>
      <w:bookmarkStart w:id="8416" w:name="_ETM_Q16_364817"/>
      <w:bookmarkEnd w:id="8415"/>
      <w:bookmarkEnd w:id="8416"/>
    </w:p>
    <w:sdt>
      <w:sdtPr>
        <w:rPr>
          <w:rtl/>
        </w:rPr>
        <w:alias w:val="יור"/>
        <w:tag w:val="&lt;ID&gt;0&lt;/ID&gt;&lt;Name&gt;ייצחק וקנין&lt;/Name&gt;&lt;Data&gt;ייצחק וקנין&lt;/Data&gt;&lt;Shortcut&gt;&lt;/Shortcut&gt;"/>
        <w:id w:val="1111637265"/>
        <w:placeholder>
          <w:docPart w:val="F6356AACB8A349B3B5FDDF59BA8CA3CC"/>
        </w:placeholder>
        <w15:color w:val="993366"/>
      </w:sdtPr>
      <w:sdtEndPr/>
      <w:sdtContent>
        <w:p w:rsidR="00CB74E1" w:rsidRDefault="00CB74E1" w:rsidP="002D7479">
          <w:pPr>
            <w:pStyle w:val="af6"/>
            <w:keepNext/>
            <w:rPr>
              <w:rtl/>
            </w:rPr>
          </w:pPr>
          <w:r w:rsidRPr="00D506C5">
            <w:rPr>
              <w:rStyle w:val="afe"/>
              <w:color w:val="000000"/>
              <w:rtl/>
            </w:rPr>
            <w:t xml:space="preserve">היו"ר </w:t>
          </w:r>
          <w:r>
            <w:rPr>
              <w:rStyle w:val="afe"/>
              <w:color w:val="000000"/>
              <w:rtl/>
            </w:rPr>
            <w:t>י</w:t>
          </w:r>
          <w:r w:rsidRPr="00D506C5">
            <w:rPr>
              <w:rStyle w:val="afe"/>
              <w:color w:val="000000"/>
              <w:rtl/>
            </w:rPr>
            <w:t>צחק וקנין</w:t>
          </w:r>
          <w:r w:rsidRPr="00D506C5">
            <w:rPr>
              <w:color w:val="000000"/>
              <w:rtl/>
            </w:rPr>
            <w:t>:</w:t>
          </w:r>
        </w:p>
      </w:sdtContent>
    </w:sdt>
    <w:p w:rsidR="00CB74E1" w:rsidRDefault="00CB74E1" w:rsidP="004370BB">
      <w:pPr>
        <w:rPr>
          <w:rtl/>
        </w:rPr>
      </w:pPr>
    </w:p>
    <w:p w:rsidR="00CB74E1" w:rsidRDefault="00CB74E1" w:rsidP="002D7479">
      <w:pPr>
        <w:rPr>
          <w:rtl/>
        </w:rPr>
      </w:pPr>
      <w:bookmarkStart w:id="8417" w:name="_ETM_Q16_364887"/>
      <w:bookmarkEnd w:id="8417"/>
      <w:r>
        <w:rPr>
          <w:rFonts w:hint="cs"/>
          <w:rtl/>
        </w:rPr>
        <w:t xml:space="preserve">רבותיי, אני לא אאפשר הפרעות יותר. זהו זה. </w:t>
      </w:r>
    </w:p>
    <w:p w:rsidR="00CB74E1" w:rsidRDefault="00CB74E1" w:rsidP="002D7479">
      <w:pPr>
        <w:rPr>
          <w:rtl/>
        </w:rPr>
      </w:pPr>
    </w:p>
    <w:p w:rsidR="00CB74E1" w:rsidRDefault="00CB74E1" w:rsidP="002D7479">
      <w:pPr>
        <w:ind w:firstLine="0"/>
        <w:jc w:val="center"/>
        <w:rPr>
          <w:rtl/>
        </w:rPr>
      </w:pPr>
      <w:r>
        <w:rPr>
          <w:rFonts w:hint="cs"/>
          <w:rtl/>
        </w:rPr>
        <w:t>(חבר הכנסת יואל חסון יוצא מאולם המליאה.)</w:t>
      </w:r>
      <w:bookmarkStart w:id="8418" w:name="_ETM_Q16_369973"/>
      <w:bookmarkEnd w:id="8418"/>
    </w:p>
    <w:p w:rsidR="00CB74E1" w:rsidRDefault="00CB74E1" w:rsidP="002D7479">
      <w:pPr>
        <w:rPr>
          <w:rtl/>
        </w:rPr>
      </w:pPr>
    </w:p>
    <w:bookmarkStart w:id="8419" w:name="_ETM_Q16_370279" w:displacedByCustomXml="next"/>
    <w:bookmarkEnd w:id="8419" w:displacedByCustomXml="next"/>
    <w:sdt>
      <w:sdtPr>
        <w:rPr>
          <w:rtl/>
        </w:rPr>
        <w:alias w:val="דובר_המשך"/>
        <w:tag w:val="&lt;ID&gt;5156&lt;/ID&gt;&lt;Name&gt;דוד אמסלם - הליכוד&lt;/Name&gt;&lt;Data&gt;דוד אמסלם (הליכוד)&lt;/Data&gt;&lt;Shortcut&gt;דואמ&lt;/Shortcut&gt;"/>
        <w:id w:val="1349292928"/>
        <w:placeholder>
          <w:docPart w:val="F6356AACB8A349B3B5FDDF59BA8CA3CC"/>
        </w:placeholder>
        <w15:color w:val="993366"/>
      </w:sdtPr>
      <w:sdtEndPr/>
      <w:sdtContent>
        <w:p w:rsidR="00CB74E1" w:rsidRDefault="00CB74E1" w:rsidP="002D7479">
          <w:pPr>
            <w:pStyle w:val="-"/>
            <w:keepNext/>
            <w:rPr>
              <w:rtl/>
            </w:rPr>
          </w:pPr>
          <w:r w:rsidRPr="00D506C5">
            <w:rPr>
              <w:rStyle w:val="afe"/>
              <w:color w:val="000000"/>
              <w:rtl/>
            </w:rPr>
            <w:t>דוד אמסלם (הליכוד)</w:t>
          </w:r>
          <w:r w:rsidRPr="00D506C5">
            <w:rPr>
              <w:color w:val="000000"/>
              <w:rtl/>
            </w:rPr>
            <w:t>:</w:t>
          </w:r>
        </w:p>
      </w:sdtContent>
    </w:sdt>
    <w:p w:rsidR="00CB74E1" w:rsidRDefault="00CB74E1" w:rsidP="004370BB">
      <w:pPr>
        <w:rPr>
          <w:rtl/>
        </w:rPr>
      </w:pPr>
    </w:p>
    <w:p w:rsidR="00CB74E1" w:rsidRDefault="00CB74E1" w:rsidP="002D7479">
      <w:pPr>
        <w:rPr>
          <w:rtl/>
        </w:rPr>
      </w:pPr>
      <w:r>
        <w:rPr>
          <w:rFonts w:hint="cs"/>
          <w:rtl/>
        </w:rPr>
        <w:t xml:space="preserve">עכשיו לגופו של עניין. </w:t>
      </w:r>
      <w:bookmarkStart w:id="8420" w:name="_ETM_Q16_369904"/>
      <w:bookmarkStart w:id="8421" w:name="_ETM_Q16_360018"/>
      <w:bookmarkStart w:id="8422" w:name="_ETM_Q16_279650"/>
      <w:bookmarkStart w:id="8423" w:name="_ETM_Q16_280580"/>
      <w:bookmarkStart w:id="8424" w:name="_ETM_Q16_280880"/>
      <w:bookmarkStart w:id="8425" w:name="_ETM_Q16_281420"/>
      <w:bookmarkStart w:id="8426" w:name="_ETM_Q16_281660"/>
      <w:bookmarkStart w:id="8427" w:name="_ETM_Q16_282260"/>
      <w:bookmarkStart w:id="8428" w:name="_ETM_Q16_283100"/>
      <w:bookmarkStart w:id="8429" w:name="_ETM_Q16_283760"/>
      <w:bookmarkStart w:id="8430" w:name="_ETM_Q16_283940"/>
      <w:bookmarkStart w:id="8431" w:name="_ETM_Q16_290120"/>
      <w:bookmarkStart w:id="8432" w:name="_ETM_Q16_292610"/>
      <w:bookmarkStart w:id="8433" w:name="_ETM_Q16_293030"/>
      <w:bookmarkStart w:id="8434" w:name="_ETM_Q16_293330"/>
      <w:bookmarkStart w:id="8435" w:name="_ETM_Q16_293720"/>
      <w:bookmarkStart w:id="8436" w:name="_ETM_Q16_294770"/>
      <w:bookmarkStart w:id="8437" w:name="_ETM_Q16_294890"/>
      <w:bookmarkStart w:id="8438" w:name="_ETM_Q16_295100"/>
      <w:bookmarkStart w:id="8439" w:name="_ETM_Q16_301160"/>
      <w:bookmarkStart w:id="8440" w:name="_ETM_Q16_301490"/>
      <w:bookmarkStart w:id="8441" w:name="_ETM_Q16_302030"/>
      <w:bookmarkStart w:id="8442" w:name="_ETM_Q16_302270"/>
      <w:bookmarkStart w:id="8443" w:name="_ETM_Q16_310280"/>
      <w:bookmarkStart w:id="8444" w:name="_ETM_Q16_312380"/>
      <w:bookmarkStart w:id="8445" w:name="_ETM_Q16_313010"/>
      <w:bookmarkStart w:id="8446" w:name="_ETM_Q16_31738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r>
        <w:rPr>
          <w:rFonts w:hint="cs"/>
          <w:rtl/>
        </w:rPr>
        <w:t xml:space="preserve">תראו, אני קיבלתי את הצעת החוק הזאת כשהייתי </w:t>
      </w:r>
      <w:bookmarkStart w:id="8447" w:name="_ETM_Q16_194514"/>
      <w:bookmarkStart w:id="8448" w:name="_ETM_Q16_375020"/>
      <w:bookmarkEnd w:id="8447"/>
      <w:bookmarkEnd w:id="8448"/>
      <w:r>
        <w:rPr>
          <w:rFonts w:hint="cs"/>
          <w:rtl/>
        </w:rPr>
        <w:t>יושב-ר</w:t>
      </w:r>
      <w:r>
        <w:rPr>
          <w:rtl/>
        </w:rPr>
        <w:t xml:space="preserve">אש </w:t>
      </w:r>
      <w:bookmarkStart w:id="8449" w:name="_ETM_Q16_375169"/>
      <w:bookmarkEnd w:id="8449"/>
      <w:r>
        <w:rPr>
          <w:rtl/>
        </w:rPr>
        <w:t xml:space="preserve">ועדת </w:t>
      </w:r>
      <w:bookmarkStart w:id="8450" w:name="_ETM_Q16_375470"/>
      <w:bookmarkEnd w:id="8450"/>
      <w:r>
        <w:rPr>
          <w:rtl/>
        </w:rPr>
        <w:t xml:space="preserve">הפנים </w:t>
      </w:r>
      <w:bookmarkStart w:id="8451" w:name="_ETM_Q16_375740"/>
      <w:bookmarkEnd w:id="8451"/>
      <w:r>
        <w:rPr>
          <w:rtl/>
        </w:rPr>
        <w:t>מ</w:t>
      </w:r>
      <w:r>
        <w:rPr>
          <w:rFonts w:hint="cs"/>
          <w:rtl/>
        </w:rPr>
        <w:t xml:space="preserve">איזו עמותה </w:t>
      </w:r>
      <w:bookmarkStart w:id="8452" w:name="_ETM_Q16_372626"/>
      <w:bookmarkEnd w:id="8452"/>
      <w:r>
        <w:rPr>
          <w:rFonts w:hint="cs"/>
          <w:rtl/>
        </w:rPr>
        <w:t xml:space="preserve">יקרה </w:t>
      </w:r>
      <w:bookmarkStart w:id="8453" w:name="_ETM_Q16_376100"/>
      <w:bookmarkStart w:id="8454" w:name="_ETM_Q16_376340"/>
      <w:bookmarkStart w:id="8455" w:name="_ETM_Q16_376760"/>
      <w:bookmarkEnd w:id="8453"/>
      <w:bookmarkEnd w:id="8454"/>
      <w:bookmarkEnd w:id="8455"/>
      <w:r>
        <w:rPr>
          <w:rFonts w:hint="cs"/>
          <w:rtl/>
        </w:rPr>
        <w:t xml:space="preserve">שבאה </w:t>
      </w:r>
      <w:bookmarkStart w:id="8456" w:name="_ETM_Q16_377210"/>
      <w:bookmarkEnd w:id="8456"/>
      <w:r>
        <w:rPr>
          <w:rtl/>
        </w:rPr>
        <w:t>אל</w:t>
      </w:r>
      <w:r>
        <w:rPr>
          <w:rFonts w:hint="cs"/>
          <w:rtl/>
        </w:rPr>
        <w:t>י</w:t>
      </w:r>
      <w:r>
        <w:rPr>
          <w:rtl/>
        </w:rPr>
        <w:t xml:space="preserve">י </w:t>
      </w:r>
      <w:bookmarkStart w:id="8457" w:name="_ETM_Q16_377510"/>
      <w:bookmarkStart w:id="8458" w:name="_ETM_Q16_377570"/>
      <w:bookmarkEnd w:id="8457"/>
      <w:bookmarkEnd w:id="8458"/>
      <w:r>
        <w:rPr>
          <w:rFonts w:hint="cs"/>
          <w:rtl/>
        </w:rPr>
        <w:t>וד</w:t>
      </w:r>
      <w:r>
        <w:rPr>
          <w:rtl/>
        </w:rPr>
        <w:t xml:space="preserve">יברה </w:t>
      </w:r>
      <w:bookmarkStart w:id="8459" w:name="_ETM_Q16_377870"/>
      <w:bookmarkEnd w:id="8459"/>
      <w:r>
        <w:rPr>
          <w:rtl/>
        </w:rPr>
        <w:t>א</w:t>
      </w:r>
      <w:r>
        <w:rPr>
          <w:rFonts w:hint="cs"/>
          <w:rtl/>
        </w:rPr>
        <w:t>י</w:t>
      </w:r>
      <w:r>
        <w:rPr>
          <w:rtl/>
        </w:rPr>
        <w:t>תי</w:t>
      </w:r>
      <w:r>
        <w:rPr>
          <w:rFonts w:hint="cs"/>
          <w:rtl/>
        </w:rPr>
        <w:t>,</w:t>
      </w:r>
      <w:r>
        <w:rPr>
          <w:rtl/>
        </w:rPr>
        <w:t xml:space="preserve"> </w:t>
      </w:r>
      <w:bookmarkStart w:id="8460" w:name="_ETM_Q16_378560"/>
      <w:bookmarkEnd w:id="8460"/>
      <w:r>
        <w:rPr>
          <w:rtl/>
        </w:rPr>
        <w:t xml:space="preserve">בדיוק </w:t>
      </w:r>
      <w:bookmarkStart w:id="8461" w:name="_ETM_Q16_378800"/>
      <w:bookmarkEnd w:id="8461"/>
      <w:r>
        <w:rPr>
          <w:rtl/>
        </w:rPr>
        <w:t xml:space="preserve">כמו </w:t>
      </w:r>
      <w:bookmarkStart w:id="8462" w:name="_ETM_Q16_378919"/>
      <w:bookmarkEnd w:id="8462"/>
      <w:r>
        <w:rPr>
          <w:rtl/>
        </w:rPr>
        <w:t xml:space="preserve">שהיא </w:t>
      </w:r>
      <w:bookmarkStart w:id="8463" w:name="_ETM_Q16_379070"/>
      <w:bookmarkEnd w:id="8463"/>
      <w:r>
        <w:rPr>
          <w:rtl/>
        </w:rPr>
        <w:t xml:space="preserve">דיברה </w:t>
      </w:r>
      <w:bookmarkStart w:id="8464" w:name="_ETM_Q16_379340"/>
      <w:bookmarkEnd w:id="8464"/>
      <w:r>
        <w:rPr>
          <w:rtl/>
        </w:rPr>
        <w:t xml:space="preserve">עם </w:t>
      </w:r>
      <w:bookmarkStart w:id="8465" w:name="_ETM_Q16_379430"/>
      <w:bookmarkEnd w:id="8465"/>
      <w:r>
        <w:rPr>
          <w:rtl/>
        </w:rPr>
        <w:t xml:space="preserve">מיקי </w:t>
      </w:r>
      <w:bookmarkStart w:id="8466" w:name="_ETM_Q16_380060"/>
      <w:bookmarkEnd w:id="8466"/>
      <w:r>
        <w:rPr>
          <w:rtl/>
        </w:rPr>
        <w:t>לוי</w:t>
      </w:r>
      <w:r>
        <w:rPr>
          <w:rFonts w:hint="cs"/>
          <w:rtl/>
        </w:rPr>
        <w:t>.</w:t>
      </w:r>
      <w:r>
        <w:rPr>
          <w:rtl/>
        </w:rPr>
        <w:t xml:space="preserve"> </w:t>
      </w:r>
      <w:bookmarkStart w:id="8467" w:name="_ETM_Q16_380360"/>
      <w:bookmarkEnd w:id="8467"/>
      <w:r>
        <w:rPr>
          <w:rtl/>
        </w:rPr>
        <w:t xml:space="preserve">דרך </w:t>
      </w:r>
      <w:bookmarkStart w:id="8468" w:name="_ETM_Q16_380510"/>
      <w:bookmarkEnd w:id="8468"/>
      <w:r>
        <w:rPr>
          <w:rtl/>
        </w:rPr>
        <w:t>אגב</w:t>
      </w:r>
      <w:r>
        <w:rPr>
          <w:rFonts w:hint="cs"/>
          <w:rtl/>
        </w:rPr>
        <w:t>,</w:t>
      </w:r>
      <w:r>
        <w:rPr>
          <w:rtl/>
        </w:rPr>
        <w:t xml:space="preserve"> </w:t>
      </w:r>
      <w:bookmarkStart w:id="8469" w:name="_ETM_Q16_380660"/>
      <w:bookmarkEnd w:id="8469"/>
      <w:r>
        <w:rPr>
          <w:rtl/>
        </w:rPr>
        <w:t xml:space="preserve">למה </w:t>
      </w:r>
      <w:bookmarkStart w:id="8470" w:name="_ETM_Q16_380900"/>
      <w:bookmarkEnd w:id="8470"/>
      <w:r>
        <w:rPr>
          <w:rtl/>
        </w:rPr>
        <w:t xml:space="preserve">הם </w:t>
      </w:r>
      <w:bookmarkStart w:id="8471" w:name="_ETM_Q16_381050"/>
      <w:bookmarkEnd w:id="8471"/>
      <w:r>
        <w:rPr>
          <w:rtl/>
        </w:rPr>
        <w:t xml:space="preserve">באו </w:t>
      </w:r>
      <w:bookmarkStart w:id="8472" w:name="_ETM_Q16_381260"/>
      <w:bookmarkEnd w:id="8472"/>
      <w:r>
        <w:rPr>
          <w:rtl/>
        </w:rPr>
        <w:t>אלי</w:t>
      </w:r>
      <w:r>
        <w:rPr>
          <w:rFonts w:hint="cs"/>
          <w:rtl/>
        </w:rPr>
        <w:t>י</w:t>
      </w:r>
      <w:r>
        <w:rPr>
          <w:rtl/>
        </w:rPr>
        <w:t xml:space="preserve"> </w:t>
      </w:r>
      <w:bookmarkStart w:id="8473" w:name="_ETM_Q16_381560"/>
      <w:bookmarkEnd w:id="8473"/>
      <w:r>
        <w:rPr>
          <w:rtl/>
        </w:rPr>
        <w:t>ראשון</w:t>
      </w:r>
      <w:r>
        <w:rPr>
          <w:rFonts w:hint="cs"/>
          <w:rtl/>
        </w:rPr>
        <w:t xml:space="preserve">? בגלל שאני </w:t>
      </w:r>
      <w:bookmarkStart w:id="8474" w:name="_ETM_Q16_382790"/>
      <w:bookmarkEnd w:id="8474"/>
      <w:r>
        <w:rPr>
          <w:rtl/>
        </w:rPr>
        <w:t>יושב</w:t>
      </w:r>
      <w:r>
        <w:rPr>
          <w:rFonts w:hint="cs"/>
          <w:rtl/>
        </w:rPr>
        <w:t>-</w:t>
      </w:r>
      <w:bookmarkStart w:id="8475" w:name="_ETM_Q16_383030"/>
      <w:bookmarkEnd w:id="8475"/>
      <w:r>
        <w:rPr>
          <w:rtl/>
        </w:rPr>
        <w:t xml:space="preserve">ראש </w:t>
      </w:r>
      <w:bookmarkStart w:id="8476" w:name="_ETM_Q16_383210"/>
      <w:bookmarkEnd w:id="8476"/>
      <w:r>
        <w:rPr>
          <w:rtl/>
        </w:rPr>
        <w:t xml:space="preserve">ועדת </w:t>
      </w:r>
      <w:bookmarkStart w:id="8477" w:name="_ETM_Q16_383510"/>
      <w:bookmarkEnd w:id="8477"/>
      <w:r>
        <w:rPr>
          <w:rtl/>
        </w:rPr>
        <w:t>הפנים</w:t>
      </w:r>
      <w:r>
        <w:rPr>
          <w:rFonts w:hint="cs"/>
          <w:rtl/>
        </w:rPr>
        <w:t>,</w:t>
      </w:r>
      <w:r>
        <w:rPr>
          <w:rtl/>
        </w:rPr>
        <w:t xml:space="preserve"> </w:t>
      </w:r>
      <w:bookmarkStart w:id="8478" w:name="_ETM_Q16_383870"/>
      <w:bookmarkEnd w:id="8478"/>
      <w:r>
        <w:rPr>
          <w:rtl/>
        </w:rPr>
        <w:t xml:space="preserve">לא </w:t>
      </w:r>
      <w:bookmarkStart w:id="8479" w:name="_ETM_Q16_383990"/>
      <w:bookmarkEnd w:id="8479"/>
      <w:r>
        <w:rPr>
          <w:rtl/>
        </w:rPr>
        <w:t xml:space="preserve">בגלל </w:t>
      </w:r>
      <w:bookmarkStart w:id="8480" w:name="_ETM_Q16_384230"/>
      <w:bookmarkEnd w:id="8480"/>
      <w:r>
        <w:rPr>
          <w:rtl/>
        </w:rPr>
        <w:t xml:space="preserve">שאני </w:t>
      </w:r>
      <w:bookmarkStart w:id="8481" w:name="_ETM_Q16_384440"/>
      <w:bookmarkEnd w:id="8481"/>
      <w:r>
        <w:rPr>
          <w:rtl/>
        </w:rPr>
        <w:t xml:space="preserve">יותר </w:t>
      </w:r>
      <w:bookmarkStart w:id="8482" w:name="_ETM_Q16_384680"/>
      <w:bookmarkEnd w:id="8482"/>
      <w:r>
        <w:rPr>
          <w:rtl/>
        </w:rPr>
        <w:t>חכם</w:t>
      </w:r>
      <w:r>
        <w:rPr>
          <w:rFonts w:hint="cs"/>
          <w:rtl/>
        </w:rPr>
        <w:t>.</w:t>
      </w:r>
      <w:r>
        <w:rPr>
          <w:rtl/>
        </w:rPr>
        <w:t xml:space="preserve"> </w:t>
      </w:r>
      <w:bookmarkStart w:id="8483" w:name="_ETM_Q16_385630"/>
      <w:bookmarkEnd w:id="8483"/>
      <w:r>
        <w:rPr>
          <w:rtl/>
        </w:rPr>
        <w:t xml:space="preserve">הם </w:t>
      </w:r>
      <w:bookmarkStart w:id="8484" w:name="_ETM_Q16_385720"/>
      <w:bookmarkEnd w:id="8484"/>
      <w:r>
        <w:rPr>
          <w:rtl/>
        </w:rPr>
        <w:t xml:space="preserve">ציפו </w:t>
      </w:r>
      <w:bookmarkStart w:id="8485" w:name="_ETM_Q16_386020"/>
      <w:bookmarkEnd w:id="8485"/>
      <w:r>
        <w:rPr>
          <w:rtl/>
        </w:rPr>
        <w:t xml:space="preserve">שאני </w:t>
      </w:r>
      <w:bookmarkStart w:id="8486" w:name="_ETM_Q16_386230"/>
      <w:bookmarkEnd w:id="8486"/>
      <w:r>
        <w:rPr>
          <w:rtl/>
        </w:rPr>
        <w:t xml:space="preserve">אעביר </w:t>
      </w:r>
      <w:bookmarkStart w:id="8487" w:name="_ETM_Q16_386470"/>
      <w:bookmarkEnd w:id="8487"/>
      <w:r>
        <w:rPr>
          <w:rFonts w:hint="cs"/>
          <w:rtl/>
        </w:rPr>
        <w:t xml:space="preserve">את זה, ובאמת </w:t>
      </w:r>
      <w:bookmarkStart w:id="8488" w:name="_ETM_Q16_386889"/>
      <w:bookmarkEnd w:id="8488"/>
      <w:r>
        <w:rPr>
          <w:rFonts w:hint="cs"/>
          <w:rtl/>
        </w:rPr>
        <w:t>ה</w:t>
      </w:r>
      <w:r>
        <w:rPr>
          <w:rtl/>
        </w:rPr>
        <w:t xml:space="preserve">סכמתי </w:t>
      </w:r>
      <w:bookmarkStart w:id="8489" w:name="_ETM_Q16_387340"/>
      <w:bookmarkEnd w:id="8489"/>
      <w:r>
        <w:rPr>
          <w:rtl/>
        </w:rPr>
        <w:t>א</w:t>
      </w:r>
      <w:r>
        <w:rPr>
          <w:rFonts w:hint="cs"/>
          <w:rtl/>
        </w:rPr>
        <w:t>י</w:t>
      </w:r>
      <w:r>
        <w:rPr>
          <w:rtl/>
        </w:rPr>
        <w:t>תם</w:t>
      </w:r>
      <w:r>
        <w:rPr>
          <w:rFonts w:hint="cs"/>
          <w:rtl/>
        </w:rPr>
        <w:t xml:space="preserve">. </w:t>
      </w:r>
      <w:bookmarkStart w:id="8490" w:name="_ETM_Q16_386513"/>
      <w:bookmarkEnd w:id="8490"/>
      <w:r>
        <w:rPr>
          <w:rFonts w:hint="cs"/>
          <w:rtl/>
        </w:rPr>
        <w:t xml:space="preserve">חשבתי: רעיון מצוין. </w:t>
      </w:r>
      <w:bookmarkStart w:id="8491" w:name="_ETM_Q16_390690"/>
      <w:bookmarkEnd w:id="8491"/>
      <w:r>
        <w:rPr>
          <w:rtl/>
        </w:rPr>
        <w:t xml:space="preserve">הגשתי </w:t>
      </w:r>
      <w:bookmarkStart w:id="8492" w:name="_ETM_Q16_391650"/>
      <w:bookmarkEnd w:id="8492"/>
      <w:r>
        <w:rPr>
          <w:rFonts w:hint="cs"/>
          <w:rtl/>
        </w:rPr>
        <w:t>אני את ה</w:t>
      </w:r>
      <w:r>
        <w:rPr>
          <w:rtl/>
        </w:rPr>
        <w:t>הצעה</w:t>
      </w:r>
      <w:r>
        <w:rPr>
          <w:rFonts w:hint="cs"/>
          <w:rtl/>
        </w:rPr>
        <w:t>,</w:t>
      </w:r>
      <w:r>
        <w:rPr>
          <w:rtl/>
        </w:rPr>
        <w:t xml:space="preserve"> </w:t>
      </w:r>
      <w:bookmarkStart w:id="8493" w:name="_ETM_Q16_393180"/>
      <w:bookmarkEnd w:id="8493"/>
      <w:r>
        <w:rPr>
          <w:rtl/>
        </w:rPr>
        <w:t xml:space="preserve">העליתי </w:t>
      </w:r>
      <w:bookmarkStart w:id="8494" w:name="_ETM_Q16_393600"/>
      <w:bookmarkEnd w:id="8494"/>
      <w:r>
        <w:rPr>
          <w:rtl/>
        </w:rPr>
        <w:t>אותה</w:t>
      </w:r>
      <w:r>
        <w:rPr>
          <w:rFonts w:hint="cs"/>
          <w:rtl/>
        </w:rPr>
        <w:t xml:space="preserve"> </w:t>
      </w:r>
      <w:r>
        <w:rPr>
          <w:rFonts w:hint="eastAsia"/>
          <w:rtl/>
        </w:rPr>
        <w:t>–</w:t>
      </w:r>
      <w:r>
        <w:rPr>
          <w:rFonts w:hint="cs"/>
          <w:rtl/>
        </w:rPr>
        <w:t xml:space="preserve"> </w:t>
      </w:r>
      <w:bookmarkStart w:id="8495" w:name="_ETM_Q16_399920"/>
      <w:bookmarkEnd w:id="8495"/>
      <w:r>
        <w:rPr>
          <w:rFonts w:hint="cs"/>
          <w:rtl/>
        </w:rPr>
        <w:t>ה</w:t>
      </w:r>
      <w:bookmarkStart w:id="8496" w:name="_ETM_Q16_394110"/>
      <w:bookmarkEnd w:id="8496"/>
      <w:r>
        <w:rPr>
          <w:rFonts w:hint="cs"/>
          <w:rtl/>
        </w:rPr>
        <w:t>מ</w:t>
      </w:r>
      <w:r>
        <w:rPr>
          <w:rtl/>
        </w:rPr>
        <w:t xml:space="preserve">משלה </w:t>
      </w:r>
      <w:bookmarkStart w:id="8497" w:name="_ETM_Q16_394440"/>
      <w:bookmarkEnd w:id="8497"/>
      <w:r>
        <w:rPr>
          <w:rtl/>
        </w:rPr>
        <w:t>ה</w:t>
      </w:r>
      <w:r>
        <w:rPr>
          <w:rFonts w:hint="cs"/>
          <w:rtl/>
        </w:rPr>
        <w:t xml:space="preserve">תנגדה. לא </w:t>
      </w:r>
      <w:bookmarkStart w:id="8498" w:name="_ETM_Q16_396184"/>
      <w:bookmarkEnd w:id="8498"/>
      <w:r>
        <w:rPr>
          <w:rFonts w:hint="cs"/>
          <w:rtl/>
        </w:rPr>
        <w:t xml:space="preserve">הבנתי </w:t>
      </w:r>
      <w:bookmarkStart w:id="8499" w:name="_ETM_Q16_394710"/>
      <w:bookmarkStart w:id="8500" w:name="_ETM_Q16_395220"/>
      <w:bookmarkStart w:id="8501" w:name="_ETM_Q16_395340"/>
      <w:bookmarkStart w:id="8502" w:name="_ETM_Q16_395670"/>
      <w:bookmarkEnd w:id="8499"/>
      <w:bookmarkEnd w:id="8500"/>
      <w:bookmarkEnd w:id="8501"/>
      <w:bookmarkEnd w:id="8502"/>
      <w:r>
        <w:rPr>
          <w:rtl/>
        </w:rPr>
        <w:t>למה</w:t>
      </w:r>
      <w:r>
        <w:rPr>
          <w:rFonts w:hint="cs"/>
          <w:rtl/>
        </w:rPr>
        <w:t xml:space="preserve">. היות שאני, </w:t>
      </w:r>
      <w:bookmarkStart w:id="8503" w:name="_ETM_Q16_398400"/>
      <w:bookmarkEnd w:id="8503"/>
      <w:r>
        <w:rPr>
          <w:rtl/>
        </w:rPr>
        <w:t xml:space="preserve">יש </w:t>
      </w:r>
      <w:bookmarkStart w:id="8504" w:name="_ETM_Q16_398730"/>
      <w:bookmarkEnd w:id="8504"/>
      <w:r>
        <w:rPr>
          <w:rFonts w:hint="cs"/>
          <w:rtl/>
        </w:rPr>
        <w:t xml:space="preserve">לי </w:t>
      </w:r>
      <w:r>
        <w:rPr>
          <w:rtl/>
        </w:rPr>
        <w:t xml:space="preserve">כללי </w:t>
      </w:r>
      <w:bookmarkStart w:id="8505" w:name="_ETM_Q16_399030"/>
      <w:bookmarkEnd w:id="8505"/>
      <w:r>
        <w:rPr>
          <w:rtl/>
        </w:rPr>
        <w:t xml:space="preserve">משחק </w:t>
      </w:r>
      <w:bookmarkStart w:id="8506" w:name="_ETM_Q16_400380"/>
      <w:bookmarkEnd w:id="8506"/>
      <w:r>
        <w:rPr>
          <w:rFonts w:hint="cs"/>
          <w:rtl/>
        </w:rPr>
        <w:t xml:space="preserve">– </w:t>
      </w:r>
      <w:r>
        <w:rPr>
          <w:rtl/>
        </w:rPr>
        <w:t xml:space="preserve">גם </w:t>
      </w:r>
      <w:bookmarkStart w:id="8507" w:name="_ETM_Q16_400530"/>
      <w:bookmarkEnd w:id="8507"/>
      <w:r>
        <w:rPr>
          <w:rtl/>
        </w:rPr>
        <w:t xml:space="preserve">אם </w:t>
      </w:r>
      <w:bookmarkStart w:id="8508" w:name="_ETM_Q16_400740"/>
      <w:bookmarkEnd w:id="8508"/>
      <w:r>
        <w:rPr>
          <w:rtl/>
        </w:rPr>
        <w:t xml:space="preserve">לא </w:t>
      </w:r>
      <w:bookmarkStart w:id="8509" w:name="_ETM_Q16_400890"/>
      <w:bookmarkEnd w:id="8509"/>
      <w:r>
        <w:rPr>
          <w:rtl/>
        </w:rPr>
        <w:t xml:space="preserve">מסכימים </w:t>
      </w:r>
      <w:bookmarkStart w:id="8510" w:name="_ETM_Q16_401340"/>
      <w:bookmarkEnd w:id="8510"/>
      <w:r>
        <w:rPr>
          <w:rtl/>
        </w:rPr>
        <w:t>א</w:t>
      </w:r>
      <w:r>
        <w:rPr>
          <w:rFonts w:hint="cs"/>
          <w:rtl/>
        </w:rPr>
        <w:t>י</w:t>
      </w:r>
      <w:r>
        <w:rPr>
          <w:rtl/>
        </w:rPr>
        <w:t>תי</w:t>
      </w:r>
      <w:r w:rsidR="00C046FB">
        <w:rPr>
          <w:rFonts w:hint="cs"/>
          <w:rtl/>
        </w:rPr>
        <w:t>,</w:t>
      </w:r>
      <w:r>
        <w:rPr>
          <w:rtl/>
        </w:rPr>
        <w:t xml:space="preserve"> </w:t>
      </w:r>
      <w:bookmarkStart w:id="8511" w:name="_ETM_Q16_401550"/>
      <w:bookmarkEnd w:id="8511"/>
      <w:r>
        <w:rPr>
          <w:rtl/>
        </w:rPr>
        <w:t xml:space="preserve">יש </w:t>
      </w:r>
      <w:bookmarkStart w:id="8512" w:name="_ETM_Q16_401790"/>
      <w:bookmarkEnd w:id="8512"/>
      <w:r>
        <w:rPr>
          <w:rtl/>
        </w:rPr>
        <w:t>כללים</w:t>
      </w:r>
      <w:r w:rsidR="00C046FB">
        <w:rPr>
          <w:rFonts w:hint="cs"/>
          <w:rtl/>
        </w:rPr>
        <w:t>,</w:t>
      </w:r>
      <w:r>
        <w:rPr>
          <w:rtl/>
        </w:rPr>
        <w:t xml:space="preserve"> </w:t>
      </w:r>
      <w:bookmarkStart w:id="8513" w:name="_ETM_Q16_402150"/>
      <w:bookmarkEnd w:id="8513"/>
      <w:r>
        <w:rPr>
          <w:rtl/>
        </w:rPr>
        <w:t xml:space="preserve">ואני </w:t>
      </w:r>
      <w:bookmarkStart w:id="8514" w:name="_ETM_Q16_402330"/>
      <w:bookmarkEnd w:id="8514"/>
      <w:r>
        <w:rPr>
          <w:rtl/>
        </w:rPr>
        <w:t xml:space="preserve">מכבד </w:t>
      </w:r>
      <w:bookmarkStart w:id="8515" w:name="_ETM_Q16_402660"/>
      <w:bookmarkEnd w:id="8515"/>
      <w:r>
        <w:rPr>
          <w:rtl/>
        </w:rPr>
        <w:t>אותם</w:t>
      </w:r>
      <w:r>
        <w:rPr>
          <w:rFonts w:hint="cs"/>
          <w:rtl/>
        </w:rPr>
        <w:t xml:space="preserve"> </w:t>
      </w:r>
      <w:r>
        <w:rPr>
          <w:rFonts w:hint="eastAsia"/>
          <w:rtl/>
        </w:rPr>
        <w:t>–</w:t>
      </w:r>
      <w:r>
        <w:rPr>
          <w:rFonts w:hint="cs"/>
          <w:rtl/>
        </w:rPr>
        <w:t xml:space="preserve"> אז </w:t>
      </w:r>
      <w:bookmarkStart w:id="8516" w:name="_ETM_Q16_404350"/>
      <w:bookmarkEnd w:id="8516"/>
      <w:r>
        <w:rPr>
          <w:rtl/>
        </w:rPr>
        <w:t xml:space="preserve">לכן </w:t>
      </w:r>
      <w:bookmarkStart w:id="8517" w:name="_ETM_Q16_404920"/>
      <w:bookmarkEnd w:id="8517"/>
      <w:r>
        <w:rPr>
          <w:rtl/>
        </w:rPr>
        <w:t xml:space="preserve">בעצם </w:t>
      </w:r>
      <w:bookmarkStart w:id="8518" w:name="_ETM_Q16_405460"/>
      <w:bookmarkStart w:id="8519" w:name="_ETM_Q16_405850"/>
      <w:bookmarkEnd w:id="8518"/>
      <w:bookmarkEnd w:id="8519"/>
      <w:r>
        <w:rPr>
          <w:rtl/>
        </w:rPr>
        <w:t>אמרתי</w:t>
      </w:r>
      <w:r>
        <w:rPr>
          <w:rFonts w:hint="cs"/>
          <w:rtl/>
        </w:rPr>
        <w:t>:</w:t>
      </w:r>
      <w:r>
        <w:rPr>
          <w:rtl/>
        </w:rPr>
        <w:t xml:space="preserve"> </w:t>
      </w:r>
      <w:bookmarkStart w:id="8520" w:name="_ETM_Q16_406240"/>
      <w:bookmarkEnd w:id="8520"/>
      <w:r>
        <w:rPr>
          <w:rtl/>
        </w:rPr>
        <w:t>רבות</w:t>
      </w:r>
      <w:r>
        <w:rPr>
          <w:rFonts w:hint="cs"/>
          <w:rtl/>
        </w:rPr>
        <w:t>י</w:t>
      </w:r>
      <w:r>
        <w:rPr>
          <w:rtl/>
        </w:rPr>
        <w:t>י</w:t>
      </w:r>
      <w:r>
        <w:rPr>
          <w:rFonts w:hint="cs"/>
          <w:rtl/>
        </w:rPr>
        <w:t>,</w:t>
      </w:r>
      <w:r>
        <w:rPr>
          <w:rtl/>
        </w:rPr>
        <w:t xml:space="preserve"> </w:t>
      </w:r>
      <w:bookmarkStart w:id="8521" w:name="_ETM_Q16_407450"/>
      <w:bookmarkEnd w:id="8521"/>
      <w:r>
        <w:rPr>
          <w:rtl/>
        </w:rPr>
        <w:t xml:space="preserve">נזמן </w:t>
      </w:r>
      <w:bookmarkStart w:id="8522" w:name="_ETM_Q16_407930"/>
      <w:bookmarkEnd w:id="8522"/>
      <w:r>
        <w:rPr>
          <w:rtl/>
        </w:rPr>
        <w:t xml:space="preserve">דיון </w:t>
      </w:r>
      <w:bookmarkStart w:id="8523" w:name="_ETM_Q16_408170"/>
      <w:bookmarkEnd w:id="8523"/>
      <w:r>
        <w:rPr>
          <w:rtl/>
        </w:rPr>
        <w:t xml:space="preserve">עם </w:t>
      </w:r>
      <w:bookmarkStart w:id="8524" w:name="_ETM_Q16_408290"/>
      <w:bookmarkEnd w:id="8524"/>
      <w:r>
        <w:rPr>
          <w:rtl/>
        </w:rPr>
        <w:t>הממשלה</w:t>
      </w:r>
      <w:bookmarkStart w:id="8525" w:name="_ETM_Q16_408710"/>
      <w:bookmarkEnd w:id="8525"/>
      <w:r>
        <w:rPr>
          <w:rFonts w:hint="cs"/>
          <w:rtl/>
        </w:rPr>
        <w:t xml:space="preserve">. </w:t>
      </w:r>
      <w:r>
        <w:rPr>
          <w:rtl/>
        </w:rPr>
        <w:t xml:space="preserve">ובאמת </w:t>
      </w:r>
      <w:bookmarkStart w:id="8526" w:name="_ETM_Q16_409220"/>
      <w:bookmarkEnd w:id="8526"/>
      <w:r>
        <w:rPr>
          <w:rtl/>
        </w:rPr>
        <w:t xml:space="preserve">זימנתי </w:t>
      </w:r>
      <w:bookmarkStart w:id="8527" w:name="_ETM_Q16_409730"/>
      <w:bookmarkEnd w:id="8527"/>
      <w:r>
        <w:rPr>
          <w:rFonts w:hint="cs"/>
          <w:rtl/>
        </w:rPr>
        <w:t xml:space="preserve">את </w:t>
      </w:r>
      <w:r>
        <w:rPr>
          <w:rtl/>
        </w:rPr>
        <w:t xml:space="preserve">דב </w:t>
      </w:r>
      <w:bookmarkStart w:id="8528" w:name="_ETM_Q16_409940"/>
      <w:bookmarkEnd w:id="8528"/>
      <w:r>
        <w:rPr>
          <w:rtl/>
        </w:rPr>
        <w:t xml:space="preserve">חנין </w:t>
      </w:r>
      <w:bookmarkStart w:id="8529" w:name="_ETM_Q16_410180"/>
      <w:bookmarkEnd w:id="8529"/>
      <w:r>
        <w:rPr>
          <w:rFonts w:hint="cs"/>
          <w:rtl/>
        </w:rPr>
        <w:t xml:space="preserve">– </w:t>
      </w:r>
      <w:r>
        <w:rPr>
          <w:rtl/>
        </w:rPr>
        <w:t xml:space="preserve">דרך </w:t>
      </w:r>
      <w:bookmarkStart w:id="8530" w:name="_ETM_Q16_410360"/>
      <w:bookmarkEnd w:id="8530"/>
      <w:r>
        <w:rPr>
          <w:rtl/>
        </w:rPr>
        <w:t>אגב</w:t>
      </w:r>
      <w:r>
        <w:rPr>
          <w:rFonts w:hint="cs"/>
          <w:rtl/>
        </w:rPr>
        <w:t>,</w:t>
      </w:r>
      <w:r>
        <w:rPr>
          <w:rtl/>
        </w:rPr>
        <w:t xml:space="preserve"> </w:t>
      </w:r>
      <w:bookmarkStart w:id="8531" w:name="_ETM_Q16_410540"/>
      <w:bookmarkEnd w:id="8531"/>
      <w:r>
        <w:rPr>
          <w:rtl/>
        </w:rPr>
        <w:t xml:space="preserve">לא </w:t>
      </w:r>
      <w:bookmarkStart w:id="8532" w:name="_ETM_Q16_410690"/>
      <w:bookmarkEnd w:id="8532"/>
      <w:r>
        <w:rPr>
          <w:rtl/>
        </w:rPr>
        <w:t xml:space="preserve">מהמפלגה </w:t>
      </w:r>
      <w:bookmarkStart w:id="8533" w:name="_ETM_Q16_411170"/>
      <w:bookmarkEnd w:id="8533"/>
      <w:r>
        <w:rPr>
          <w:rtl/>
        </w:rPr>
        <w:t>שלי</w:t>
      </w:r>
      <w:r>
        <w:rPr>
          <w:rFonts w:hint="cs"/>
          <w:rtl/>
        </w:rPr>
        <w:t xml:space="preserve"> </w:t>
      </w:r>
      <w:r w:rsidR="00844C5E">
        <w:rPr>
          <w:rFonts w:hint="cs"/>
          <w:rtl/>
        </w:rPr>
        <w:t>– –</w:t>
      </w:r>
      <w:r>
        <w:rPr>
          <w:rFonts w:hint="cs"/>
          <w:rtl/>
        </w:rPr>
        <w:t xml:space="preserve"> </w:t>
      </w:r>
      <w:bookmarkStart w:id="8534" w:name="_ETM_Q16_411021"/>
      <w:bookmarkEnd w:id="8534"/>
    </w:p>
    <w:p w:rsidR="00CB74E1" w:rsidRDefault="00CB74E1" w:rsidP="002D7479">
      <w:pPr>
        <w:rPr>
          <w:rtl/>
        </w:rPr>
      </w:pPr>
    </w:p>
    <w:sdt>
      <w:sdtPr>
        <w:rPr>
          <w:rtl/>
        </w:rPr>
        <w:alias w:val="קריאה"/>
        <w:tag w:val="&lt;ID&gt;5075&lt;/ID&gt;&lt;Name&gt;יעל גרמן - יש עתיד&lt;/Name&gt;&lt;Data&gt;יעל גרמן (יש עתיד)&lt;/Data&gt;&lt;Shortcut&gt;יעגר&lt;/Shortcut&gt;"/>
        <w:id w:val="1022976643"/>
        <w:placeholder>
          <w:docPart w:val="F6356AACB8A349B3B5FDDF59BA8CA3CC"/>
        </w:placeholder>
        <w15:color w:val="993366"/>
      </w:sdtPr>
      <w:sdtEndPr/>
      <w:sdtContent>
        <w:p w:rsidR="00CB74E1" w:rsidRDefault="00CB74E1" w:rsidP="002D7479">
          <w:pPr>
            <w:pStyle w:val="af5"/>
            <w:keepNext/>
            <w:rPr>
              <w:rtl/>
            </w:rPr>
          </w:pPr>
          <w:r w:rsidRPr="00D506C5">
            <w:rPr>
              <w:rStyle w:val="afe"/>
              <w:color w:val="000000"/>
              <w:rtl/>
            </w:rPr>
            <w:t>יעל גרמן (יש עתיד)</w:t>
          </w:r>
          <w:r w:rsidRPr="00D506C5">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אז למה </w:t>
      </w:r>
      <w:r w:rsidR="00844C5E">
        <w:rPr>
          <w:rFonts w:hint="cs"/>
          <w:rtl/>
        </w:rPr>
        <w:t>– – –</w:t>
      </w:r>
    </w:p>
    <w:p w:rsidR="00CB74E1" w:rsidRDefault="00CB74E1" w:rsidP="002D7479">
      <w:pPr>
        <w:rPr>
          <w:rtl/>
        </w:rPr>
      </w:pPr>
      <w:bookmarkStart w:id="8535" w:name="_ETM_Q16_412488"/>
      <w:bookmarkEnd w:id="8535"/>
    </w:p>
    <w:bookmarkStart w:id="8536" w:name="_ETM_Q16_412790" w:displacedByCustomXml="next"/>
    <w:bookmarkEnd w:id="8536" w:displacedByCustomXml="next"/>
    <w:sdt>
      <w:sdtPr>
        <w:rPr>
          <w:rtl/>
        </w:rPr>
        <w:alias w:val="דובר_המשך"/>
        <w:tag w:val="&lt;ID&gt;5156&lt;/ID&gt;&lt;Name&gt;דוד אמסלם - הליכוד&lt;/Name&gt;&lt;Data&gt;דוד אמסלם (הליכוד)&lt;/Data&gt;&lt;Shortcut&gt;דואמ&lt;/Shortcut&gt;"/>
        <w:id w:val="-1595465757"/>
        <w:placeholder>
          <w:docPart w:val="F6356AACB8A349B3B5FDDF59BA8CA3CC"/>
        </w:placeholder>
        <w15:color w:val="993366"/>
      </w:sdtPr>
      <w:sdtEndPr/>
      <w:sdtContent>
        <w:p w:rsidR="00CB74E1" w:rsidRDefault="00CB74E1" w:rsidP="002D7479">
          <w:pPr>
            <w:pStyle w:val="-"/>
            <w:keepNext/>
            <w:rPr>
              <w:rtl/>
            </w:rPr>
          </w:pPr>
          <w:r w:rsidRPr="00D506C5">
            <w:rPr>
              <w:rStyle w:val="afe"/>
              <w:color w:val="000000"/>
              <w:rtl/>
            </w:rPr>
            <w:t>דוד אמסלם (הליכוד)</w:t>
          </w:r>
          <w:r w:rsidRPr="00D506C5">
            <w:rPr>
              <w:color w:val="000000"/>
              <w:rtl/>
            </w:rPr>
            <w:t>:</w:t>
          </w:r>
        </w:p>
      </w:sdtContent>
    </w:sdt>
    <w:p w:rsidR="00CB74E1" w:rsidRDefault="00CB74E1" w:rsidP="004370BB">
      <w:pPr>
        <w:rPr>
          <w:rtl/>
        </w:rPr>
      </w:pPr>
    </w:p>
    <w:p w:rsidR="00CB74E1" w:rsidRDefault="00CB74E1" w:rsidP="004B10C3">
      <w:pPr>
        <w:rPr>
          <w:rtl/>
        </w:rPr>
      </w:pPr>
      <w:bookmarkStart w:id="8537" w:name="_ETM_Q16_414280"/>
      <w:bookmarkEnd w:id="8537"/>
      <w:r>
        <w:rPr>
          <w:rtl/>
        </w:rPr>
        <w:t xml:space="preserve">אני </w:t>
      </w:r>
      <w:bookmarkStart w:id="8538" w:name="_ETM_Q16_414460"/>
      <w:bookmarkEnd w:id="8538"/>
      <w:r>
        <w:rPr>
          <w:rtl/>
        </w:rPr>
        <w:t>אסביר</w:t>
      </w:r>
      <w:r>
        <w:rPr>
          <w:rFonts w:hint="cs"/>
          <w:rtl/>
        </w:rPr>
        <w:t>.</w:t>
      </w:r>
      <w:r>
        <w:rPr>
          <w:rtl/>
        </w:rPr>
        <w:t xml:space="preserve"> </w:t>
      </w:r>
      <w:bookmarkStart w:id="8539" w:name="_ETM_Q16_414910"/>
      <w:bookmarkEnd w:id="8539"/>
      <w:r w:rsidR="00844C5E">
        <w:rPr>
          <w:rFonts w:hint="cs"/>
          <w:rtl/>
        </w:rPr>
        <w:t>– –</w:t>
      </w:r>
      <w:r>
        <w:rPr>
          <w:rFonts w:hint="cs"/>
          <w:rtl/>
        </w:rPr>
        <w:t xml:space="preserve"> </w:t>
      </w:r>
      <w:r>
        <w:rPr>
          <w:rtl/>
        </w:rPr>
        <w:t xml:space="preserve">והזמנו </w:t>
      </w:r>
      <w:bookmarkStart w:id="8540" w:name="_ETM_Q16_415780"/>
      <w:bookmarkEnd w:id="8540"/>
      <w:r>
        <w:rPr>
          <w:rtl/>
        </w:rPr>
        <w:t xml:space="preserve">את </w:t>
      </w:r>
      <w:bookmarkStart w:id="8541" w:name="_ETM_Q16_415870"/>
      <w:bookmarkEnd w:id="8541"/>
      <w:r>
        <w:rPr>
          <w:rtl/>
        </w:rPr>
        <w:t xml:space="preserve">אנשי </w:t>
      </w:r>
      <w:bookmarkStart w:id="8542" w:name="_ETM_Q16_416080"/>
      <w:bookmarkEnd w:id="8542"/>
      <w:r>
        <w:rPr>
          <w:rtl/>
        </w:rPr>
        <w:t xml:space="preserve">המקצוע </w:t>
      </w:r>
      <w:bookmarkStart w:id="8543" w:name="_ETM_Q16_417040"/>
      <w:bookmarkEnd w:id="8543"/>
      <w:r>
        <w:rPr>
          <w:rtl/>
        </w:rPr>
        <w:t>במשרדי</w:t>
      </w:r>
      <w:r>
        <w:rPr>
          <w:rFonts w:hint="cs"/>
          <w:rtl/>
        </w:rPr>
        <w:t>ם,</w:t>
      </w:r>
      <w:r>
        <w:rPr>
          <w:rtl/>
        </w:rPr>
        <w:t xml:space="preserve"> </w:t>
      </w:r>
      <w:bookmarkStart w:id="8544" w:name="_ETM_Q16_418280"/>
      <w:bookmarkEnd w:id="8544"/>
      <w:r>
        <w:rPr>
          <w:rtl/>
        </w:rPr>
        <w:t xml:space="preserve">וקיימנו </w:t>
      </w:r>
      <w:bookmarkStart w:id="8545" w:name="_ETM_Q16_418760"/>
      <w:bookmarkEnd w:id="8545"/>
      <w:r>
        <w:rPr>
          <w:rtl/>
        </w:rPr>
        <w:t xml:space="preserve">דיון </w:t>
      </w:r>
      <w:bookmarkStart w:id="8546" w:name="_ETM_Q16_419030"/>
      <w:bookmarkEnd w:id="8546"/>
      <w:r>
        <w:rPr>
          <w:rtl/>
        </w:rPr>
        <w:t xml:space="preserve">כמעט </w:t>
      </w:r>
      <w:bookmarkStart w:id="8547" w:name="_ETM_Q16_419300"/>
      <w:bookmarkEnd w:id="8547"/>
      <w:r>
        <w:rPr>
          <w:rtl/>
        </w:rPr>
        <w:t>שעה</w:t>
      </w:r>
      <w:r>
        <w:rPr>
          <w:rFonts w:hint="cs"/>
          <w:rtl/>
        </w:rPr>
        <w:t>,</w:t>
      </w:r>
      <w:r>
        <w:rPr>
          <w:rtl/>
        </w:rPr>
        <w:t xml:space="preserve"> </w:t>
      </w:r>
      <w:bookmarkStart w:id="8548" w:name="_ETM_Q16_421670"/>
      <w:bookmarkEnd w:id="8548"/>
      <w:r>
        <w:rPr>
          <w:rtl/>
        </w:rPr>
        <w:t xml:space="preserve">והם </w:t>
      </w:r>
      <w:bookmarkStart w:id="8549" w:name="_ETM_Q16_421970"/>
      <w:bookmarkEnd w:id="8549"/>
      <w:r>
        <w:rPr>
          <w:rtl/>
        </w:rPr>
        <w:t xml:space="preserve">טענו </w:t>
      </w:r>
      <w:bookmarkStart w:id="8550" w:name="_ETM_Q16_422240"/>
      <w:bookmarkStart w:id="8551" w:name="_ETM_Q16_422360"/>
      <w:bookmarkEnd w:id="8550"/>
      <w:bookmarkEnd w:id="8551"/>
      <w:r>
        <w:rPr>
          <w:rtl/>
        </w:rPr>
        <w:t xml:space="preserve">מה </w:t>
      </w:r>
      <w:bookmarkStart w:id="8552" w:name="_ETM_Q16_422450"/>
      <w:bookmarkEnd w:id="8552"/>
      <w:r>
        <w:rPr>
          <w:rFonts w:hint="cs"/>
          <w:rtl/>
        </w:rPr>
        <w:t xml:space="preserve">שטענו. </w:t>
      </w:r>
      <w:bookmarkStart w:id="8553" w:name="_ETM_Q16_422930"/>
      <w:bookmarkEnd w:id="8553"/>
      <w:r>
        <w:rPr>
          <w:rtl/>
        </w:rPr>
        <w:t xml:space="preserve">אנחנו </w:t>
      </w:r>
      <w:bookmarkStart w:id="8554" w:name="_ETM_Q16_423140"/>
      <w:bookmarkEnd w:id="8554"/>
      <w:r>
        <w:rPr>
          <w:rtl/>
        </w:rPr>
        <w:t xml:space="preserve">לא </w:t>
      </w:r>
      <w:bookmarkStart w:id="8555" w:name="_ETM_Q16_423200"/>
      <w:bookmarkEnd w:id="8555"/>
      <w:r>
        <w:rPr>
          <w:rtl/>
        </w:rPr>
        <w:t xml:space="preserve">הסכמנו </w:t>
      </w:r>
      <w:bookmarkStart w:id="8556" w:name="_ETM_Q16_423590"/>
      <w:bookmarkEnd w:id="8556"/>
      <w:r>
        <w:rPr>
          <w:rtl/>
        </w:rPr>
        <w:t>א</w:t>
      </w:r>
      <w:r>
        <w:rPr>
          <w:rFonts w:hint="cs"/>
          <w:rtl/>
        </w:rPr>
        <w:t>י</w:t>
      </w:r>
      <w:r>
        <w:rPr>
          <w:rtl/>
        </w:rPr>
        <w:t>ת</w:t>
      </w:r>
      <w:r>
        <w:rPr>
          <w:rFonts w:hint="cs"/>
          <w:rtl/>
        </w:rPr>
        <w:t xml:space="preserve">ם. הם יותר טענו במובן </w:t>
      </w:r>
      <w:bookmarkStart w:id="8557" w:name="_ETM_Q16_425248"/>
      <w:bookmarkStart w:id="8558" w:name="_ETM_Q16_425240"/>
      <w:bookmarkStart w:id="8559" w:name="_ETM_Q16_425690"/>
      <w:bookmarkStart w:id="8560" w:name="_ETM_Q16_426170"/>
      <w:bookmarkStart w:id="8561" w:name="_ETM_Q16_426950"/>
      <w:bookmarkStart w:id="8562" w:name="_ETM_Q16_427650"/>
      <w:bookmarkEnd w:id="8557"/>
      <w:bookmarkEnd w:id="8558"/>
      <w:bookmarkEnd w:id="8559"/>
      <w:bookmarkEnd w:id="8560"/>
      <w:bookmarkEnd w:id="8561"/>
      <w:bookmarkEnd w:id="8562"/>
      <w:r>
        <w:rPr>
          <w:rFonts w:hint="cs"/>
          <w:rtl/>
        </w:rPr>
        <w:t>זה שב</w:t>
      </w:r>
      <w:r>
        <w:rPr>
          <w:rtl/>
        </w:rPr>
        <w:t xml:space="preserve">מועצות </w:t>
      </w:r>
      <w:bookmarkStart w:id="8563" w:name="_ETM_Q16_428370"/>
      <w:bookmarkEnd w:id="8563"/>
      <w:r>
        <w:rPr>
          <w:rtl/>
        </w:rPr>
        <w:t xml:space="preserve">או </w:t>
      </w:r>
      <w:bookmarkStart w:id="8564" w:name="_ETM_Q16_428520"/>
      <w:bookmarkEnd w:id="8564"/>
      <w:r>
        <w:rPr>
          <w:rtl/>
        </w:rPr>
        <w:t xml:space="preserve">בעיריות </w:t>
      </w:r>
      <w:bookmarkStart w:id="8565" w:name="_ETM_Q16_429300"/>
      <w:bookmarkEnd w:id="8565"/>
      <w:r>
        <w:rPr>
          <w:rtl/>
        </w:rPr>
        <w:t xml:space="preserve">השידורים </w:t>
      </w:r>
      <w:bookmarkStart w:id="8566" w:name="_ETM_Q16_429870"/>
      <w:bookmarkEnd w:id="8566"/>
      <w:r>
        <w:rPr>
          <w:rtl/>
        </w:rPr>
        <w:t xml:space="preserve">האלה </w:t>
      </w:r>
      <w:bookmarkStart w:id="8567" w:name="_ETM_Q16_430650"/>
      <w:bookmarkEnd w:id="8567"/>
      <w:r w:rsidR="00C046FB">
        <w:rPr>
          <w:rtl/>
        </w:rPr>
        <w:t>יב</w:t>
      </w:r>
      <w:r w:rsidR="00C046FB">
        <w:rPr>
          <w:rFonts w:hint="cs"/>
          <w:rtl/>
        </w:rPr>
        <w:t>י</w:t>
      </w:r>
      <w:r>
        <w:rPr>
          <w:rtl/>
        </w:rPr>
        <w:t xml:space="preserve">או </w:t>
      </w:r>
      <w:bookmarkStart w:id="8568" w:name="_ETM_Q16_431100"/>
      <w:bookmarkEnd w:id="8568"/>
      <w:r w:rsidR="004B10C3">
        <w:rPr>
          <w:rFonts w:hint="cs"/>
          <w:rtl/>
        </w:rPr>
        <w:t>ל</w:t>
      </w:r>
      <w:r>
        <w:rPr>
          <w:rtl/>
        </w:rPr>
        <w:t xml:space="preserve">יותר </w:t>
      </w:r>
      <w:bookmarkStart w:id="8569" w:name="_ETM_Q16_431520"/>
      <w:bookmarkEnd w:id="8569"/>
      <w:r>
        <w:rPr>
          <w:rtl/>
        </w:rPr>
        <w:t>הת</w:t>
      </w:r>
      <w:r>
        <w:rPr>
          <w:rFonts w:hint="cs"/>
          <w:rtl/>
        </w:rPr>
        <w:t xml:space="preserve">להמות </w:t>
      </w:r>
      <w:r>
        <w:rPr>
          <w:rtl/>
        </w:rPr>
        <w:t>–</w:t>
      </w:r>
      <w:r>
        <w:rPr>
          <w:rFonts w:hint="cs"/>
          <w:rtl/>
        </w:rPr>
        <w:t xml:space="preserve"> כמו שקורה בכנסת, דרך אגב. הרבה </w:t>
      </w:r>
      <w:bookmarkStart w:id="8570" w:name="_ETM_Q16_431929"/>
      <w:bookmarkEnd w:id="8570"/>
      <w:r>
        <w:rPr>
          <w:rFonts w:hint="cs"/>
          <w:rtl/>
        </w:rPr>
        <w:t xml:space="preserve">פעמים אני שומע פה הרבה דברים </w:t>
      </w:r>
      <w:bookmarkStart w:id="8571" w:name="_ETM_Q16_432300"/>
      <w:bookmarkStart w:id="8572" w:name="_ETM_Q16_432720"/>
      <w:bookmarkStart w:id="8573" w:name="_ETM_Q16_432870"/>
      <w:bookmarkStart w:id="8574" w:name="_ETM_Q16_433960"/>
      <w:bookmarkStart w:id="8575" w:name="_ETM_Q16_434380"/>
      <w:bookmarkStart w:id="8576" w:name="_ETM_Q16_435100"/>
      <w:bookmarkStart w:id="8577" w:name="_ETM_Q16_435340"/>
      <w:bookmarkStart w:id="8578" w:name="_ETM_Q16_435820"/>
      <w:bookmarkStart w:id="8579" w:name="_ETM_Q16_435970"/>
      <w:bookmarkStart w:id="8580" w:name="_ETM_Q16_436210"/>
      <w:bookmarkStart w:id="8581" w:name="_ETM_Q16_436750"/>
      <w:bookmarkEnd w:id="8571"/>
      <w:bookmarkEnd w:id="8572"/>
      <w:bookmarkEnd w:id="8573"/>
      <w:bookmarkEnd w:id="8574"/>
      <w:bookmarkEnd w:id="8575"/>
      <w:bookmarkEnd w:id="8576"/>
      <w:bookmarkEnd w:id="8577"/>
      <w:bookmarkEnd w:id="8578"/>
      <w:bookmarkEnd w:id="8579"/>
      <w:bookmarkEnd w:id="8580"/>
      <w:bookmarkEnd w:id="8581"/>
      <w:r>
        <w:rPr>
          <w:rtl/>
        </w:rPr>
        <w:t xml:space="preserve">שאנשים </w:t>
      </w:r>
      <w:bookmarkStart w:id="8582" w:name="_ETM_Q16_437200"/>
      <w:bookmarkEnd w:id="8582"/>
      <w:r>
        <w:rPr>
          <w:rtl/>
        </w:rPr>
        <w:t xml:space="preserve">גם </w:t>
      </w:r>
      <w:bookmarkStart w:id="8583" w:name="_ETM_Q16_437320"/>
      <w:bookmarkEnd w:id="8583"/>
      <w:r>
        <w:rPr>
          <w:rtl/>
        </w:rPr>
        <w:t xml:space="preserve">לא </w:t>
      </w:r>
      <w:bookmarkStart w:id="8584" w:name="_ETM_Q16_437410"/>
      <w:bookmarkEnd w:id="8584"/>
      <w:r>
        <w:rPr>
          <w:rtl/>
        </w:rPr>
        <w:t xml:space="preserve">מאמינים </w:t>
      </w:r>
      <w:bookmarkStart w:id="8585" w:name="_ETM_Q16_437860"/>
      <w:bookmarkEnd w:id="8585"/>
      <w:r>
        <w:rPr>
          <w:rtl/>
        </w:rPr>
        <w:t>בהם</w:t>
      </w:r>
      <w:r>
        <w:rPr>
          <w:rFonts w:hint="cs"/>
          <w:rtl/>
        </w:rPr>
        <w:t>,</w:t>
      </w:r>
      <w:r>
        <w:rPr>
          <w:rtl/>
        </w:rPr>
        <w:t xml:space="preserve"> </w:t>
      </w:r>
      <w:bookmarkStart w:id="8586" w:name="_ETM_Q16_438010"/>
      <w:bookmarkEnd w:id="8586"/>
      <w:r>
        <w:rPr>
          <w:rtl/>
        </w:rPr>
        <w:t xml:space="preserve">אבל </w:t>
      </w:r>
      <w:bookmarkStart w:id="8587" w:name="_ETM_Q16_438190"/>
      <w:bookmarkEnd w:id="8587"/>
      <w:r>
        <w:rPr>
          <w:rFonts w:hint="cs"/>
          <w:rtl/>
        </w:rPr>
        <w:t>הם</w:t>
      </w:r>
      <w:r>
        <w:rPr>
          <w:rtl/>
        </w:rPr>
        <w:t xml:space="preserve"> </w:t>
      </w:r>
      <w:bookmarkStart w:id="8588" w:name="_ETM_Q16_438250"/>
      <w:bookmarkEnd w:id="8588"/>
      <w:r>
        <w:rPr>
          <w:rtl/>
        </w:rPr>
        <w:t xml:space="preserve">חושבים </w:t>
      </w:r>
      <w:bookmarkStart w:id="8589" w:name="_ETM_Q16_438730"/>
      <w:bookmarkEnd w:id="8589"/>
      <w:r>
        <w:rPr>
          <w:rFonts w:hint="cs"/>
          <w:rtl/>
        </w:rPr>
        <w:t>דרך ה</w:t>
      </w:r>
      <w:r>
        <w:rPr>
          <w:rtl/>
        </w:rPr>
        <w:t xml:space="preserve">טלוויזיה </w:t>
      </w:r>
      <w:bookmarkStart w:id="8590" w:name="_ETM_Q16_439300"/>
      <w:bookmarkEnd w:id="8590"/>
      <w:r>
        <w:rPr>
          <w:rtl/>
        </w:rPr>
        <w:t xml:space="preserve">לזרות </w:t>
      </w:r>
      <w:bookmarkStart w:id="8591" w:name="_ETM_Q16_439600"/>
      <w:bookmarkEnd w:id="8591"/>
      <w:r>
        <w:rPr>
          <w:rtl/>
        </w:rPr>
        <w:t xml:space="preserve">חול </w:t>
      </w:r>
      <w:bookmarkStart w:id="8592" w:name="_ETM_Q16_439839"/>
      <w:bookmarkEnd w:id="8592"/>
      <w:r>
        <w:rPr>
          <w:rtl/>
        </w:rPr>
        <w:t xml:space="preserve">בעיני </w:t>
      </w:r>
      <w:bookmarkStart w:id="8593" w:name="_ETM_Q16_440080"/>
      <w:bookmarkEnd w:id="8593"/>
      <w:r>
        <w:rPr>
          <w:rtl/>
        </w:rPr>
        <w:t>הציבור</w:t>
      </w:r>
      <w:r>
        <w:rPr>
          <w:rFonts w:hint="cs"/>
          <w:rtl/>
        </w:rPr>
        <w:t xml:space="preserve">. </w:t>
      </w:r>
      <w:bookmarkStart w:id="8594" w:name="_ETM_Q16_441300"/>
      <w:bookmarkEnd w:id="8594"/>
      <w:r>
        <w:rPr>
          <w:rtl/>
        </w:rPr>
        <w:t xml:space="preserve">אז </w:t>
      </w:r>
      <w:bookmarkStart w:id="8595" w:name="_ETM_Q16_441480"/>
      <w:bookmarkEnd w:id="8595"/>
      <w:r>
        <w:rPr>
          <w:rtl/>
        </w:rPr>
        <w:t xml:space="preserve">לכן </w:t>
      </w:r>
      <w:bookmarkStart w:id="8596" w:name="_ETM_Q16_442650"/>
      <w:bookmarkEnd w:id="8596"/>
      <w:r>
        <w:rPr>
          <w:rFonts w:hint="cs"/>
          <w:rtl/>
        </w:rPr>
        <w:t xml:space="preserve">– לא </w:t>
      </w:r>
      <w:r>
        <w:rPr>
          <w:rtl/>
        </w:rPr>
        <w:t xml:space="preserve">קיבלתי </w:t>
      </w:r>
      <w:bookmarkStart w:id="8597" w:name="_ETM_Q16_443130"/>
      <w:bookmarkEnd w:id="8597"/>
      <w:r>
        <w:rPr>
          <w:rtl/>
        </w:rPr>
        <w:t xml:space="preserve">את </w:t>
      </w:r>
      <w:bookmarkStart w:id="8598" w:name="_ETM_Q16_443220"/>
      <w:bookmarkEnd w:id="8598"/>
      <w:r>
        <w:rPr>
          <w:rtl/>
        </w:rPr>
        <w:t>זה</w:t>
      </w:r>
      <w:r>
        <w:rPr>
          <w:rFonts w:hint="cs"/>
          <w:rtl/>
        </w:rPr>
        <w:t xml:space="preserve">, </w:t>
      </w:r>
      <w:bookmarkStart w:id="8599" w:name="_ETM_Q16_445069"/>
      <w:bookmarkEnd w:id="8599"/>
      <w:r>
        <w:rPr>
          <w:rFonts w:hint="cs"/>
          <w:rtl/>
        </w:rPr>
        <w:t xml:space="preserve">אמרתי, </w:t>
      </w:r>
      <w:bookmarkStart w:id="8600" w:name="_ETM_Q16_443850"/>
      <w:bookmarkEnd w:id="8600"/>
      <w:r>
        <w:rPr>
          <w:rtl/>
        </w:rPr>
        <w:t xml:space="preserve">אבל </w:t>
      </w:r>
      <w:bookmarkStart w:id="8601" w:name="_ETM_Q16_444150"/>
      <w:bookmarkEnd w:id="8601"/>
      <w:r>
        <w:rPr>
          <w:rtl/>
        </w:rPr>
        <w:t xml:space="preserve">הם </w:t>
      </w:r>
      <w:bookmarkStart w:id="8602" w:name="_ETM_Q16_444300"/>
      <w:bookmarkEnd w:id="8602"/>
      <w:r>
        <w:rPr>
          <w:rtl/>
        </w:rPr>
        <w:t xml:space="preserve">העלו </w:t>
      </w:r>
      <w:bookmarkStart w:id="8603" w:name="_ETM_Q16_444839"/>
      <w:bookmarkEnd w:id="8603"/>
      <w:r>
        <w:rPr>
          <w:rFonts w:hint="cs"/>
          <w:rtl/>
        </w:rPr>
        <w:t xml:space="preserve">איזושהי </w:t>
      </w:r>
      <w:r>
        <w:rPr>
          <w:rtl/>
        </w:rPr>
        <w:t>טענה</w:t>
      </w:r>
      <w:r>
        <w:rPr>
          <w:rFonts w:hint="cs"/>
          <w:rtl/>
        </w:rPr>
        <w:t xml:space="preserve">, </w:t>
      </w:r>
      <w:bookmarkStart w:id="8604" w:name="_ETM_Q16_445880"/>
      <w:bookmarkEnd w:id="8604"/>
      <w:r>
        <w:rPr>
          <w:rtl/>
        </w:rPr>
        <w:t xml:space="preserve">לא </w:t>
      </w:r>
      <w:bookmarkStart w:id="8605" w:name="_ETM_Q16_446089"/>
      <w:bookmarkEnd w:id="8605"/>
      <w:r>
        <w:rPr>
          <w:rFonts w:hint="cs"/>
          <w:rtl/>
        </w:rPr>
        <w:t xml:space="preserve">אמרו "לא" והלכו. </w:t>
      </w:r>
    </w:p>
    <w:p w:rsidR="00CB74E1" w:rsidRPr="00D506C5" w:rsidRDefault="00CB74E1" w:rsidP="002D7479">
      <w:pPr>
        <w:rPr>
          <w:rtl/>
        </w:rPr>
      </w:pPr>
    </w:p>
    <w:sdt>
      <w:sdtPr>
        <w:rPr>
          <w:rtl/>
        </w:rPr>
        <w:alias w:val="קריאה"/>
        <w:tag w:val="&lt;ID&gt;5079&lt;/ID&gt;&lt;Name&gt;תמר זנדברג - מרצ&lt;/Name&gt;&lt;Data&gt;תמר זנדברג (מרצ)&lt;/Data&gt;&lt;Shortcut&gt;תמזנ&lt;/Shortcut&gt;"/>
        <w:id w:val="-1710252208"/>
        <w:placeholder>
          <w:docPart w:val="8A049BCD1A5E4E1B8277D0E4E6C66BAF"/>
        </w:placeholder>
        <w15:color w:val="993366"/>
      </w:sdtPr>
      <w:sdtEndPr/>
      <w:sdtContent>
        <w:p w:rsidR="00CB74E1" w:rsidRDefault="00CB74E1" w:rsidP="002D7479">
          <w:pPr>
            <w:pStyle w:val="af5"/>
            <w:keepNext/>
            <w:rPr>
              <w:rtl/>
            </w:rPr>
          </w:pPr>
          <w:r w:rsidRPr="00D506C5">
            <w:rPr>
              <w:rStyle w:val="afe"/>
              <w:color w:val="000000"/>
              <w:rtl/>
            </w:rPr>
            <w:t>תמר זנדברג (מרצ)</w:t>
          </w:r>
          <w:r w:rsidRPr="00D506C5">
            <w:rPr>
              <w:color w:val="000000"/>
              <w:rtl/>
            </w:rPr>
            <w:t>:</w:t>
          </w:r>
        </w:p>
      </w:sdtContent>
    </w:sdt>
    <w:p w:rsidR="00CB74E1" w:rsidRDefault="00CB74E1" w:rsidP="002D7479">
      <w:pPr>
        <w:rPr>
          <w:rtl/>
        </w:rPr>
      </w:pPr>
    </w:p>
    <w:p w:rsidR="00CB74E1" w:rsidRDefault="00844C5E" w:rsidP="002D7479">
      <w:pPr>
        <w:rPr>
          <w:rtl/>
        </w:rPr>
      </w:pPr>
      <w:bookmarkStart w:id="8606" w:name="_ETM_Q16_444428"/>
      <w:bookmarkEnd w:id="8606"/>
      <w:r>
        <w:rPr>
          <w:rFonts w:hint="cs"/>
          <w:rtl/>
        </w:rPr>
        <w:t>– – –</w:t>
      </w:r>
    </w:p>
    <w:p w:rsidR="00CB74E1" w:rsidRDefault="00CB74E1" w:rsidP="002D7479">
      <w:pPr>
        <w:rPr>
          <w:rtl/>
        </w:rPr>
      </w:pPr>
    </w:p>
    <w:bookmarkStart w:id="8607" w:name="_ETM_Q16_447317" w:displacedByCustomXml="next"/>
    <w:bookmarkEnd w:id="8607" w:displacedByCustomXml="next"/>
    <w:sdt>
      <w:sdtPr>
        <w:rPr>
          <w:rtl/>
        </w:rPr>
        <w:alias w:val="דובר_המשך"/>
        <w:tag w:val="&lt;ID&gt;5156&lt;/ID&gt;&lt;Name&gt;דוד אמסלם - הליכוד&lt;/Name&gt;&lt;Data&gt;דוד אמסלם (הליכוד)&lt;/Data&gt;&lt;Shortcut&gt;דואמ&lt;/Shortcut&gt;"/>
        <w:id w:val="1784149592"/>
        <w:placeholder>
          <w:docPart w:val="F6356AACB8A349B3B5FDDF59BA8CA3CC"/>
        </w:placeholder>
        <w15:color w:val="993366"/>
      </w:sdtPr>
      <w:sdtEndPr/>
      <w:sdtContent>
        <w:p w:rsidR="00CB74E1" w:rsidRDefault="00CB74E1" w:rsidP="002D7479">
          <w:pPr>
            <w:pStyle w:val="-"/>
            <w:keepNext/>
            <w:rPr>
              <w:rtl/>
            </w:rPr>
          </w:pPr>
          <w:r w:rsidRPr="00D506C5">
            <w:rPr>
              <w:rStyle w:val="afe"/>
              <w:color w:val="000000"/>
              <w:rtl/>
            </w:rPr>
            <w:t>דוד אמסלם (הליכוד)</w:t>
          </w:r>
          <w:r w:rsidRPr="00D506C5">
            <w:rPr>
              <w:color w:val="000000"/>
              <w:rtl/>
            </w:rPr>
            <w:t>:</w:t>
          </w:r>
        </w:p>
      </w:sdtContent>
    </w:sdt>
    <w:p w:rsidR="00CB74E1" w:rsidRDefault="00CB74E1" w:rsidP="004370BB">
      <w:pPr>
        <w:rPr>
          <w:rtl/>
        </w:rPr>
      </w:pPr>
    </w:p>
    <w:p w:rsidR="00CB74E1" w:rsidRDefault="00CB74E1" w:rsidP="002D7479">
      <w:pPr>
        <w:rPr>
          <w:rtl/>
        </w:rPr>
      </w:pPr>
      <w:r>
        <w:rPr>
          <w:rFonts w:hint="cs"/>
          <w:rtl/>
        </w:rPr>
        <w:t>בסדר, אני עכשיו מסביר מה הם טענו</w:t>
      </w:r>
      <w:bookmarkStart w:id="8608" w:name="_ETM_Q16_450616"/>
      <w:bookmarkEnd w:id="8608"/>
      <w:r>
        <w:rPr>
          <w:rFonts w:hint="cs"/>
          <w:rtl/>
        </w:rPr>
        <w:t xml:space="preserve">, אני לא רוצה </w:t>
      </w:r>
      <w:r w:rsidR="00844C5E">
        <w:rPr>
          <w:rFonts w:hint="cs"/>
          <w:rtl/>
        </w:rPr>
        <w:t>– – –</w:t>
      </w:r>
    </w:p>
    <w:p w:rsidR="00CB74E1" w:rsidRDefault="00CB74E1" w:rsidP="002D7479">
      <w:pPr>
        <w:rPr>
          <w:rtl/>
        </w:rPr>
      </w:pPr>
      <w:bookmarkStart w:id="8609" w:name="_ETM_Q16_449582"/>
      <w:bookmarkEnd w:id="8609"/>
    </w:p>
    <w:bookmarkStart w:id="8610" w:name="_ETM_Q16_449899" w:displacedByCustomXml="next"/>
    <w:bookmarkEnd w:id="8610" w:displacedByCustomXml="next"/>
    <w:sdt>
      <w:sdtPr>
        <w:rPr>
          <w:rtl/>
        </w:rPr>
        <w:alias w:val="יור"/>
        <w:tag w:val="&lt;ID&gt;0&lt;/ID&gt;&lt;Name&gt;ייצחק וקנין&lt;/Name&gt;&lt;Data&gt;ייצחק וקנין&lt;/Data&gt;&lt;Shortcut&gt;&lt;/Shortcut&gt;"/>
        <w:id w:val="1674065591"/>
        <w:placeholder>
          <w:docPart w:val="F6356AACB8A349B3B5FDDF59BA8CA3CC"/>
        </w:placeholder>
        <w15:color w:val="993366"/>
      </w:sdtPr>
      <w:sdtEndPr/>
      <w:sdtContent>
        <w:p w:rsidR="00CB74E1" w:rsidRDefault="00CB74E1" w:rsidP="002D7479">
          <w:pPr>
            <w:pStyle w:val="af6"/>
            <w:keepNext/>
            <w:rPr>
              <w:rtl/>
            </w:rPr>
          </w:pPr>
          <w:r w:rsidRPr="00D506C5">
            <w:rPr>
              <w:rStyle w:val="afe"/>
              <w:color w:val="000000"/>
              <w:rtl/>
            </w:rPr>
            <w:t xml:space="preserve">היו"ר </w:t>
          </w:r>
          <w:r>
            <w:rPr>
              <w:rStyle w:val="afe"/>
              <w:color w:val="000000"/>
              <w:rtl/>
            </w:rPr>
            <w:t>י</w:t>
          </w:r>
          <w:r w:rsidRPr="00D506C5">
            <w:rPr>
              <w:rStyle w:val="afe"/>
              <w:color w:val="000000"/>
              <w:rtl/>
            </w:rPr>
            <w:t>צחק וקנין</w:t>
          </w:r>
          <w:r w:rsidRPr="00D506C5">
            <w:rPr>
              <w:color w:val="000000"/>
              <w:rtl/>
            </w:rPr>
            <w:t>:</w:t>
          </w:r>
        </w:p>
      </w:sdtContent>
    </w:sdt>
    <w:p w:rsidR="00CB74E1" w:rsidRDefault="00CB74E1" w:rsidP="004370BB">
      <w:pPr>
        <w:rPr>
          <w:rtl/>
        </w:rPr>
      </w:pPr>
    </w:p>
    <w:p w:rsidR="00CB74E1" w:rsidRDefault="00CB74E1" w:rsidP="002D7479">
      <w:pPr>
        <w:rPr>
          <w:rtl/>
        </w:rPr>
      </w:pPr>
      <w:r>
        <w:rPr>
          <w:rFonts w:hint="cs"/>
          <w:rtl/>
        </w:rPr>
        <w:t xml:space="preserve">תמר. </w:t>
      </w:r>
    </w:p>
    <w:p w:rsidR="00CB74E1" w:rsidRDefault="00CB74E1" w:rsidP="002D7479">
      <w:pPr>
        <w:rPr>
          <w:rtl/>
        </w:rPr>
      </w:pPr>
      <w:bookmarkStart w:id="8611" w:name="_ETM_Q16_451977"/>
      <w:bookmarkEnd w:id="8611"/>
    </w:p>
    <w:bookmarkStart w:id="8612" w:name="_ETM_Q16_452267" w:displacedByCustomXml="next"/>
    <w:bookmarkEnd w:id="8612" w:displacedByCustomXml="next"/>
    <w:sdt>
      <w:sdtPr>
        <w:rPr>
          <w:rtl/>
        </w:rPr>
        <w:alias w:val="דובר_המשך"/>
        <w:tag w:val="&lt;ID&gt;5156&lt;/ID&gt;&lt;Name&gt;דוד אמסלם - הליכוד&lt;/Name&gt;&lt;Data&gt;דוד אמסלם (הליכוד)&lt;/Data&gt;&lt;Shortcut&gt;דואמ&lt;/Shortcut&gt;"/>
        <w:id w:val="-448625765"/>
        <w:placeholder>
          <w:docPart w:val="F6356AACB8A349B3B5FDDF59BA8CA3CC"/>
        </w:placeholder>
        <w15:color w:val="993366"/>
      </w:sdtPr>
      <w:sdtEndPr/>
      <w:sdtContent>
        <w:p w:rsidR="00CB74E1" w:rsidRDefault="00CB74E1" w:rsidP="002D7479">
          <w:pPr>
            <w:pStyle w:val="-"/>
            <w:keepNext/>
            <w:rPr>
              <w:rtl/>
            </w:rPr>
          </w:pPr>
          <w:r w:rsidRPr="00D506C5">
            <w:rPr>
              <w:rStyle w:val="afe"/>
              <w:color w:val="000000"/>
              <w:rtl/>
            </w:rPr>
            <w:t>דוד אמסלם (הליכוד)</w:t>
          </w:r>
          <w:r w:rsidRPr="00D506C5">
            <w:rPr>
              <w:color w:val="000000"/>
              <w:rtl/>
            </w:rPr>
            <w:t>:</w:t>
          </w:r>
        </w:p>
      </w:sdtContent>
    </w:sdt>
    <w:p w:rsidR="00CB74E1" w:rsidRDefault="00CB74E1" w:rsidP="004370BB">
      <w:pPr>
        <w:rPr>
          <w:rtl/>
        </w:rPr>
      </w:pPr>
    </w:p>
    <w:p w:rsidR="00CB74E1" w:rsidRDefault="00CB74E1" w:rsidP="002D7479">
      <w:pPr>
        <w:rPr>
          <w:rtl/>
        </w:rPr>
      </w:pPr>
      <w:r>
        <w:rPr>
          <w:rFonts w:hint="cs"/>
          <w:rtl/>
        </w:rPr>
        <w:t xml:space="preserve">חברת הכנסת זנדברג, </w:t>
      </w:r>
      <w:bookmarkStart w:id="8613" w:name="_ETM_Q16_452459"/>
      <w:bookmarkEnd w:id="8613"/>
      <w:r>
        <w:rPr>
          <w:rFonts w:hint="cs"/>
          <w:rtl/>
        </w:rPr>
        <w:t>אני לא אומר, אני לא בא לנמק ולהסביר אותם, אם</w:t>
      </w:r>
      <w:bookmarkStart w:id="8614" w:name="_ETM_Q16_454251"/>
      <w:bookmarkEnd w:id="8614"/>
      <w:r>
        <w:rPr>
          <w:rFonts w:hint="cs"/>
          <w:rtl/>
        </w:rPr>
        <w:t xml:space="preserve"> הם צודקים או לא. אני אומר לכם מה הם טענו. </w:t>
      </w:r>
      <w:bookmarkStart w:id="8615" w:name="_ETM_Q16_455894"/>
      <w:bookmarkStart w:id="8616" w:name="_ETM_Q16_446240"/>
      <w:bookmarkStart w:id="8617" w:name="_ETM_Q16_446540"/>
      <w:bookmarkStart w:id="8618" w:name="_ETM_Q16_449010"/>
      <w:bookmarkStart w:id="8619" w:name="_ETM_Q16_449150"/>
      <w:bookmarkStart w:id="8620" w:name="_ETM_Q16_449960"/>
      <w:bookmarkStart w:id="8621" w:name="_ETM_Q16_450350"/>
      <w:bookmarkStart w:id="8622" w:name="_ETM_Q16_450800"/>
      <w:bookmarkStart w:id="8623" w:name="_ETM_Q16_450950"/>
      <w:bookmarkStart w:id="8624" w:name="_ETM_Q16_451100"/>
      <w:bookmarkStart w:id="8625" w:name="_ETM_Q16_451430"/>
      <w:bookmarkStart w:id="8626" w:name="_ETM_Q16_451610"/>
      <w:bookmarkStart w:id="8627" w:name="_ETM_Q16_451730"/>
      <w:bookmarkStart w:id="8628" w:name="_ETM_Q16_451940"/>
      <w:bookmarkStart w:id="8629" w:name="_ETM_Q16_452570"/>
      <w:bookmarkStart w:id="8630" w:name="_ETM_Q16_453110"/>
      <w:bookmarkStart w:id="8631" w:name="_ETM_Q16_453410"/>
      <w:bookmarkStart w:id="8632" w:name="_ETM_Q16_453770"/>
      <w:bookmarkStart w:id="8633" w:name="_ETM_Q16_454010"/>
      <w:bookmarkStart w:id="8634" w:name="_ETM_Q16_454130"/>
      <w:bookmarkStart w:id="8635" w:name="_ETM_Q16_454430"/>
      <w:bookmarkStart w:id="8636" w:name="_ETM_Q16_454790"/>
      <w:bookmarkStart w:id="8637" w:name="_ETM_Q16_454910"/>
      <w:bookmarkStart w:id="8638" w:name="_ETM_Q16_455089"/>
      <w:bookmarkStart w:id="8639" w:name="_ETM_Q16_455210"/>
      <w:bookmarkStart w:id="8640" w:name="_ETM_Q16_455930"/>
      <w:bookmarkStart w:id="8641" w:name="_ETM_Q16_456380"/>
      <w:bookmarkStart w:id="8642" w:name="_ETM_Q16_456710"/>
      <w:bookmarkStart w:id="8643" w:name="_ETM_Q16_456800"/>
      <w:bookmarkStart w:id="8644" w:name="_ETM_Q16_456950"/>
      <w:bookmarkStart w:id="8645" w:name="_ETM_Q16_457279"/>
      <w:bookmarkStart w:id="8646" w:name="_ETM_Q16_457339"/>
      <w:bookmarkStart w:id="8647" w:name="_ETM_Q16_458960"/>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r>
        <w:rPr>
          <w:rtl/>
        </w:rPr>
        <w:t>סיכמנו</w:t>
      </w:r>
      <w:bookmarkStart w:id="8648" w:name="_ETM_Q16_460320"/>
      <w:bookmarkEnd w:id="8648"/>
      <w:r>
        <w:rPr>
          <w:rFonts w:hint="cs"/>
          <w:rtl/>
        </w:rPr>
        <w:t xml:space="preserve"> </w:t>
      </w:r>
      <w:bookmarkStart w:id="8649" w:name="_ETM_Q16_461550"/>
      <w:bookmarkEnd w:id="8649"/>
      <w:r>
        <w:rPr>
          <w:rFonts w:hint="cs"/>
          <w:rtl/>
        </w:rPr>
        <w:t xml:space="preserve">איתם </w:t>
      </w:r>
      <w:r>
        <w:rPr>
          <w:rtl/>
        </w:rPr>
        <w:t xml:space="preserve">שאנחנו </w:t>
      </w:r>
      <w:bookmarkStart w:id="8650" w:name="_ETM_Q16_462210"/>
      <w:bookmarkEnd w:id="8650"/>
      <w:r>
        <w:rPr>
          <w:rtl/>
        </w:rPr>
        <w:t xml:space="preserve">לא </w:t>
      </w:r>
      <w:bookmarkStart w:id="8651" w:name="_ETM_Q16_462360"/>
      <w:bookmarkEnd w:id="8651"/>
      <w:r>
        <w:rPr>
          <w:rtl/>
        </w:rPr>
        <w:t xml:space="preserve">מקבלים </w:t>
      </w:r>
      <w:bookmarkStart w:id="8652" w:name="_ETM_Q16_462779"/>
      <w:bookmarkEnd w:id="8652"/>
      <w:r>
        <w:rPr>
          <w:rtl/>
        </w:rPr>
        <w:t xml:space="preserve">את </w:t>
      </w:r>
      <w:bookmarkStart w:id="8653" w:name="_ETM_Q16_462930"/>
      <w:bookmarkEnd w:id="8653"/>
      <w:r>
        <w:rPr>
          <w:rtl/>
        </w:rPr>
        <w:t>זה</w:t>
      </w:r>
      <w:r w:rsidR="00C046FB">
        <w:rPr>
          <w:rFonts w:hint="cs"/>
          <w:rtl/>
        </w:rPr>
        <w:t>,</w:t>
      </w:r>
      <w:r>
        <w:rPr>
          <w:rtl/>
        </w:rPr>
        <w:t xml:space="preserve"> </w:t>
      </w:r>
      <w:bookmarkStart w:id="8654" w:name="_ETM_Q16_463110"/>
      <w:bookmarkEnd w:id="8654"/>
      <w:r>
        <w:rPr>
          <w:rFonts w:hint="cs"/>
          <w:rtl/>
        </w:rPr>
        <w:t>ו</w:t>
      </w:r>
      <w:r>
        <w:rPr>
          <w:rtl/>
        </w:rPr>
        <w:t xml:space="preserve">אנחנו </w:t>
      </w:r>
      <w:bookmarkStart w:id="8655" w:name="_ETM_Q16_463380"/>
      <w:bookmarkEnd w:id="8655"/>
      <w:r>
        <w:rPr>
          <w:rtl/>
        </w:rPr>
        <w:t xml:space="preserve">נמשיך </w:t>
      </w:r>
      <w:bookmarkStart w:id="8656" w:name="_ETM_Q16_463710"/>
      <w:bookmarkEnd w:id="8656"/>
      <w:r>
        <w:rPr>
          <w:rtl/>
        </w:rPr>
        <w:t xml:space="preserve">בדיאלוג </w:t>
      </w:r>
      <w:bookmarkStart w:id="8657" w:name="_ETM_Q16_464160"/>
      <w:bookmarkEnd w:id="8657"/>
      <w:r>
        <w:rPr>
          <w:rtl/>
        </w:rPr>
        <w:t>א</w:t>
      </w:r>
      <w:r>
        <w:rPr>
          <w:rFonts w:hint="cs"/>
          <w:rtl/>
        </w:rPr>
        <w:t>י</w:t>
      </w:r>
      <w:r>
        <w:rPr>
          <w:rtl/>
        </w:rPr>
        <w:t>תם</w:t>
      </w:r>
      <w:r>
        <w:rPr>
          <w:rFonts w:hint="cs"/>
          <w:rtl/>
        </w:rPr>
        <w:t xml:space="preserve">, בגלל </w:t>
      </w:r>
      <w:bookmarkStart w:id="8658" w:name="_ETM_Q16_464970"/>
      <w:bookmarkEnd w:id="8658"/>
      <w:r>
        <w:rPr>
          <w:rtl/>
        </w:rPr>
        <w:t xml:space="preserve">שאני </w:t>
      </w:r>
      <w:bookmarkStart w:id="8659" w:name="_ETM_Q16_465360"/>
      <w:bookmarkEnd w:id="8659"/>
      <w:r>
        <w:rPr>
          <w:rtl/>
        </w:rPr>
        <w:t xml:space="preserve">מאמין </w:t>
      </w:r>
      <w:bookmarkStart w:id="8660" w:name="_ETM_Q16_465839"/>
      <w:bookmarkEnd w:id="8660"/>
      <w:r>
        <w:rPr>
          <w:rtl/>
        </w:rPr>
        <w:t xml:space="preserve">שזה </w:t>
      </w:r>
      <w:bookmarkStart w:id="8661" w:name="_ETM_Q16_466080"/>
      <w:bookmarkEnd w:id="8661"/>
      <w:r>
        <w:rPr>
          <w:rtl/>
        </w:rPr>
        <w:t xml:space="preserve">חוק </w:t>
      </w:r>
      <w:bookmarkStart w:id="8662" w:name="_ETM_Q16_466230"/>
      <w:bookmarkEnd w:id="8662"/>
      <w:r>
        <w:rPr>
          <w:rtl/>
        </w:rPr>
        <w:t>חשוב</w:t>
      </w:r>
      <w:r>
        <w:rPr>
          <w:rFonts w:hint="cs"/>
          <w:rtl/>
        </w:rPr>
        <w:t xml:space="preserve">. </w:t>
      </w:r>
      <w:bookmarkStart w:id="8663" w:name="_ETM_Q16_468150"/>
      <w:bookmarkEnd w:id="8663"/>
    </w:p>
    <w:p w:rsidR="00CB74E1" w:rsidRDefault="00CB74E1" w:rsidP="002D7479">
      <w:pPr>
        <w:rPr>
          <w:rtl/>
        </w:rPr>
      </w:pPr>
      <w:bookmarkStart w:id="8664" w:name="_ETM_Q16_475099"/>
      <w:bookmarkEnd w:id="8664"/>
    </w:p>
    <w:p w:rsidR="00CB74E1" w:rsidRDefault="00CB74E1" w:rsidP="00C046FB">
      <w:pPr>
        <w:rPr>
          <w:rtl/>
        </w:rPr>
      </w:pPr>
      <w:bookmarkStart w:id="8665" w:name="_ETM_Q16_475366"/>
      <w:bookmarkEnd w:id="8665"/>
      <w:r>
        <w:rPr>
          <w:rtl/>
        </w:rPr>
        <w:t xml:space="preserve">אבל </w:t>
      </w:r>
      <w:bookmarkStart w:id="8666" w:name="_ETM_Q16_468420"/>
      <w:bookmarkEnd w:id="8666"/>
      <w:r>
        <w:rPr>
          <w:rtl/>
        </w:rPr>
        <w:t xml:space="preserve">מכאן </w:t>
      </w:r>
      <w:bookmarkStart w:id="8667" w:name="_ETM_Q16_468900"/>
      <w:bookmarkEnd w:id="8667"/>
      <w:r>
        <w:rPr>
          <w:rtl/>
        </w:rPr>
        <w:t xml:space="preserve">לבוא </w:t>
      </w:r>
      <w:bookmarkStart w:id="8668" w:name="_ETM_Q16_469410"/>
      <w:bookmarkEnd w:id="8668"/>
      <w:r>
        <w:rPr>
          <w:rtl/>
        </w:rPr>
        <w:t xml:space="preserve">ולהגיד </w:t>
      </w:r>
      <w:bookmarkStart w:id="8669" w:name="_ETM_Q16_470010"/>
      <w:bookmarkEnd w:id="8669"/>
      <w:r>
        <w:rPr>
          <w:rFonts w:hint="cs"/>
          <w:rtl/>
        </w:rPr>
        <w:t>ש</w:t>
      </w:r>
      <w:r>
        <w:rPr>
          <w:rtl/>
        </w:rPr>
        <w:t xml:space="preserve">אני </w:t>
      </w:r>
      <w:bookmarkStart w:id="8670" w:name="_ETM_Q16_470670"/>
      <w:bookmarkEnd w:id="8670"/>
      <w:r>
        <w:rPr>
          <w:rFonts w:hint="cs"/>
          <w:rtl/>
        </w:rPr>
        <w:t xml:space="preserve">העתקתי? </w:t>
      </w:r>
      <w:bookmarkStart w:id="8671" w:name="_ETM_Q16_471120"/>
      <w:bookmarkEnd w:id="8671"/>
      <w:r>
        <w:rPr>
          <w:rtl/>
        </w:rPr>
        <w:t xml:space="preserve">תראה </w:t>
      </w:r>
      <w:bookmarkStart w:id="8672" w:name="_ETM_Q16_471360"/>
      <w:bookmarkEnd w:id="8672"/>
      <w:r>
        <w:rPr>
          <w:rtl/>
        </w:rPr>
        <w:t>לאיז</w:t>
      </w:r>
      <w:r>
        <w:rPr>
          <w:rFonts w:hint="cs"/>
          <w:rtl/>
        </w:rPr>
        <w:t>ו</w:t>
      </w:r>
      <w:r>
        <w:rPr>
          <w:rtl/>
        </w:rPr>
        <w:t xml:space="preserve"> </w:t>
      </w:r>
      <w:bookmarkStart w:id="8673" w:name="_ETM_Q16_471690"/>
      <w:bookmarkEnd w:id="8673"/>
      <w:r>
        <w:rPr>
          <w:rtl/>
        </w:rPr>
        <w:t xml:space="preserve">רמה </w:t>
      </w:r>
      <w:bookmarkStart w:id="8674" w:name="_ETM_Q16_471990"/>
      <w:bookmarkEnd w:id="8674"/>
      <w:r>
        <w:rPr>
          <w:rtl/>
        </w:rPr>
        <w:t xml:space="preserve">אתה </w:t>
      </w:r>
      <w:bookmarkStart w:id="8675" w:name="_ETM_Q16_472170"/>
      <w:bookmarkEnd w:id="8675"/>
      <w:r>
        <w:rPr>
          <w:rtl/>
        </w:rPr>
        <w:t>יור</w:t>
      </w:r>
      <w:r>
        <w:rPr>
          <w:rFonts w:hint="cs"/>
          <w:rtl/>
        </w:rPr>
        <w:t xml:space="preserve">ד. אתה </w:t>
      </w:r>
      <w:bookmarkStart w:id="8676" w:name="_ETM_Q16_473680"/>
      <w:bookmarkEnd w:id="8676"/>
      <w:r>
        <w:rPr>
          <w:rFonts w:hint="cs"/>
          <w:rtl/>
        </w:rPr>
        <w:t>יל</w:t>
      </w:r>
      <w:r>
        <w:rPr>
          <w:rtl/>
        </w:rPr>
        <w:t xml:space="preserve">ד </w:t>
      </w:r>
      <w:bookmarkStart w:id="8677" w:name="_ETM_Q16_474220"/>
      <w:bookmarkEnd w:id="8677"/>
      <w:r>
        <w:rPr>
          <w:rtl/>
        </w:rPr>
        <w:t xml:space="preserve">בגיל </w:t>
      </w:r>
      <w:bookmarkStart w:id="8678" w:name="_ETM_Q16_474520"/>
      <w:bookmarkEnd w:id="8678"/>
      <w:r>
        <w:rPr>
          <w:rFonts w:hint="cs"/>
          <w:rtl/>
        </w:rPr>
        <w:t xml:space="preserve">16? העתקתי </w:t>
      </w:r>
      <w:bookmarkStart w:id="8679" w:name="_ETM_Q16_473269"/>
      <w:bookmarkEnd w:id="8679"/>
      <w:r>
        <w:rPr>
          <w:rFonts w:hint="cs"/>
          <w:rtl/>
        </w:rPr>
        <w:t xml:space="preserve">ממך בשיעור? </w:t>
      </w:r>
      <w:bookmarkStart w:id="8680" w:name="_ETM_Q16_476089"/>
      <w:bookmarkStart w:id="8681" w:name="_ETM_Q16_476330"/>
      <w:bookmarkStart w:id="8682" w:name="_ETM_Q16_477200"/>
      <w:bookmarkStart w:id="8683" w:name="_ETM_Q16_477589"/>
      <w:bookmarkEnd w:id="8680"/>
      <w:bookmarkEnd w:id="8681"/>
      <w:bookmarkEnd w:id="8682"/>
      <w:bookmarkEnd w:id="8683"/>
      <w:r>
        <w:rPr>
          <w:rFonts w:hint="cs"/>
          <w:rtl/>
        </w:rPr>
        <w:t>יש לי ע</w:t>
      </w:r>
      <w:r>
        <w:rPr>
          <w:rtl/>
        </w:rPr>
        <w:t xml:space="preserve">ניין </w:t>
      </w:r>
      <w:bookmarkStart w:id="8684" w:name="_ETM_Q16_477920"/>
      <w:bookmarkEnd w:id="8684"/>
      <w:r>
        <w:rPr>
          <w:rtl/>
        </w:rPr>
        <w:t xml:space="preserve">להעתיק </w:t>
      </w:r>
      <w:bookmarkStart w:id="8685" w:name="_ETM_Q16_478400"/>
      <w:bookmarkEnd w:id="8685"/>
      <w:r>
        <w:rPr>
          <w:rtl/>
        </w:rPr>
        <w:t xml:space="preserve">מפה </w:t>
      </w:r>
      <w:bookmarkStart w:id="8686" w:name="_ETM_Q16_478700"/>
      <w:bookmarkEnd w:id="8686"/>
      <w:r>
        <w:rPr>
          <w:rtl/>
        </w:rPr>
        <w:t>מ</w:t>
      </w:r>
      <w:bookmarkStart w:id="8687" w:name="_ETM_Q16_479060"/>
      <w:bookmarkEnd w:id="8687"/>
      <w:r>
        <w:rPr>
          <w:rtl/>
        </w:rPr>
        <w:t>שהו</w:t>
      </w:r>
      <w:r>
        <w:rPr>
          <w:rFonts w:hint="cs"/>
          <w:rtl/>
        </w:rPr>
        <w:t>?</w:t>
      </w:r>
      <w:r>
        <w:rPr>
          <w:rtl/>
        </w:rPr>
        <w:t xml:space="preserve"> </w:t>
      </w:r>
      <w:bookmarkStart w:id="8688" w:name="_ETM_Q16_480720"/>
      <w:bookmarkEnd w:id="8688"/>
      <w:r>
        <w:rPr>
          <w:rtl/>
        </w:rPr>
        <w:t xml:space="preserve">אז </w:t>
      </w:r>
      <w:bookmarkStart w:id="8689" w:name="_ETM_Q16_480839"/>
      <w:bookmarkEnd w:id="8689"/>
      <w:r>
        <w:rPr>
          <w:rtl/>
        </w:rPr>
        <w:t xml:space="preserve">לכן </w:t>
      </w:r>
      <w:bookmarkStart w:id="8690" w:name="_ETM_Q16_481140"/>
      <w:bookmarkEnd w:id="8690"/>
      <w:r>
        <w:rPr>
          <w:rtl/>
        </w:rPr>
        <w:t xml:space="preserve">אני </w:t>
      </w:r>
      <w:bookmarkStart w:id="8691" w:name="_ETM_Q16_481320"/>
      <w:bookmarkEnd w:id="8691"/>
      <w:r>
        <w:rPr>
          <w:rtl/>
        </w:rPr>
        <w:t xml:space="preserve">מודיע </w:t>
      </w:r>
      <w:bookmarkStart w:id="8692" w:name="_ETM_Q16_481650"/>
      <w:bookmarkEnd w:id="8692"/>
      <w:r>
        <w:rPr>
          <w:rtl/>
        </w:rPr>
        <w:t xml:space="preserve">לך </w:t>
      </w:r>
      <w:bookmarkStart w:id="8693" w:name="_ETM_Q16_481830"/>
      <w:bookmarkEnd w:id="8693"/>
      <w:r>
        <w:rPr>
          <w:rtl/>
        </w:rPr>
        <w:t>ש</w:t>
      </w:r>
      <w:r>
        <w:rPr>
          <w:rFonts w:hint="cs"/>
          <w:rtl/>
        </w:rPr>
        <w:t xml:space="preserve">את </w:t>
      </w:r>
      <w:bookmarkStart w:id="8694" w:name="_ETM_Q16_484724"/>
      <w:bookmarkEnd w:id="8694"/>
      <w:r>
        <w:rPr>
          <w:rFonts w:hint="cs"/>
          <w:rtl/>
        </w:rPr>
        <w:t xml:space="preserve">ההצעה הביאו לי, לא </w:t>
      </w:r>
      <w:bookmarkStart w:id="8695" w:name="_ETM_Q16_480132"/>
      <w:bookmarkStart w:id="8696" w:name="_ETM_Q16_483089"/>
      <w:bookmarkStart w:id="8697" w:name="_ETM_Q16_483180"/>
      <w:bookmarkEnd w:id="8695"/>
      <w:bookmarkEnd w:id="8696"/>
      <w:bookmarkEnd w:id="8697"/>
      <w:r>
        <w:rPr>
          <w:rFonts w:hint="cs"/>
          <w:rtl/>
        </w:rPr>
        <w:t xml:space="preserve">אני </w:t>
      </w:r>
      <w:r>
        <w:rPr>
          <w:rtl/>
        </w:rPr>
        <w:t xml:space="preserve">המצאתי </w:t>
      </w:r>
      <w:bookmarkStart w:id="8698" w:name="_ETM_Q16_483510"/>
      <w:bookmarkEnd w:id="8698"/>
      <w:r>
        <w:rPr>
          <w:rtl/>
        </w:rPr>
        <w:t xml:space="preserve">אותה </w:t>
      </w:r>
      <w:bookmarkStart w:id="8699" w:name="_ETM_Q16_486710"/>
      <w:bookmarkEnd w:id="8699"/>
      <w:r>
        <w:rPr>
          <w:rFonts w:hint="cs"/>
          <w:rtl/>
        </w:rPr>
        <w:t xml:space="preserve">בכלל. </w:t>
      </w:r>
      <w:bookmarkStart w:id="8700" w:name="_ETM_Q16_487130"/>
      <w:bookmarkEnd w:id="8700"/>
      <w:r>
        <w:rPr>
          <w:rtl/>
        </w:rPr>
        <w:t xml:space="preserve">אני </w:t>
      </w:r>
      <w:bookmarkStart w:id="8701" w:name="_ETM_Q16_487279"/>
      <w:bookmarkEnd w:id="8701"/>
      <w:r>
        <w:rPr>
          <w:rtl/>
        </w:rPr>
        <w:t>אומר</w:t>
      </w:r>
      <w:r>
        <w:rPr>
          <w:rFonts w:hint="cs"/>
          <w:rtl/>
        </w:rPr>
        <w:t>,</w:t>
      </w:r>
      <w:r>
        <w:rPr>
          <w:rtl/>
        </w:rPr>
        <w:t xml:space="preserve"> </w:t>
      </w:r>
      <w:bookmarkStart w:id="8702" w:name="_ETM_Q16_487580"/>
      <w:bookmarkEnd w:id="8702"/>
      <w:r>
        <w:rPr>
          <w:rtl/>
        </w:rPr>
        <w:t xml:space="preserve">מר </w:t>
      </w:r>
      <w:bookmarkStart w:id="8703" w:name="_ETM_Q16_487760"/>
      <w:bookmarkEnd w:id="8703"/>
      <w:r>
        <w:rPr>
          <w:rtl/>
        </w:rPr>
        <w:t>לוי</w:t>
      </w:r>
      <w:r>
        <w:rPr>
          <w:rFonts w:hint="cs"/>
          <w:rtl/>
        </w:rPr>
        <w:t>,</w:t>
      </w:r>
      <w:r>
        <w:rPr>
          <w:rtl/>
        </w:rPr>
        <w:t xml:space="preserve"> </w:t>
      </w:r>
      <w:bookmarkStart w:id="8704" w:name="_ETM_Q16_488029"/>
      <w:bookmarkEnd w:id="8704"/>
      <w:r w:rsidR="00C046FB">
        <w:rPr>
          <w:rFonts w:hint="cs"/>
          <w:rtl/>
        </w:rPr>
        <w:t>ש</w:t>
      </w:r>
      <w:r>
        <w:rPr>
          <w:rtl/>
        </w:rPr>
        <w:t xml:space="preserve">לא </w:t>
      </w:r>
      <w:bookmarkStart w:id="8705" w:name="_ETM_Q16_488180"/>
      <w:bookmarkStart w:id="8706" w:name="_ETM_Q16_488570"/>
      <w:bookmarkStart w:id="8707" w:name="_ETM_Q16_488779"/>
      <w:bookmarkEnd w:id="8705"/>
      <w:bookmarkEnd w:id="8706"/>
      <w:bookmarkEnd w:id="8707"/>
      <w:r>
        <w:rPr>
          <w:rtl/>
        </w:rPr>
        <w:t xml:space="preserve">יזיק </w:t>
      </w:r>
      <w:bookmarkStart w:id="8708" w:name="_ETM_Q16_489140"/>
      <w:bookmarkEnd w:id="8708"/>
      <w:r>
        <w:rPr>
          <w:rtl/>
        </w:rPr>
        <w:t xml:space="preserve">לך </w:t>
      </w:r>
      <w:bookmarkStart w:id="8709" w:name="_ETM_Q16_489320"/>
      <w:bookmarkEnd w:id="8709"/>
      <w:r>
        <w:rPr>
          <w:rtl/>
        </w:rPr>
        <w:t xml:space="preserve">אם </w:t>
      </w:r>
      <w:bookmarkStart w:id="8710" w:name="_ETM_Q16_489440"/>
      <w:bookmarkEnd w:id="8710"/>
      <w:r>
        <w:rPr>
          <w:rtl/>
        </w:rPr>
        <w:t xml:space="preserve">פעם </w:t>
      </w:r>
      <w:bookmarkStart w:id="8711" w:name="_ETM_Q16_489710"/>
      <w:bookmarkEnd w:id="8711"/>
      <w:r>
        <w:rPr>
          <w:rtl/>
        </w:rPr>
        <w:t xml:space="preserve">קצת </w:t>
      </w:r>
      <w:bookmarkStart w:id="8712" w:name="_ETM_Q16_490220"/>
      <w:bookmarkEnd w:id="8712"/>
      <w:r>
        <w:rPr>
          <w:rFonts w:hint="cs"/>
          <w:rtl/>
        </w:rPr>
        <w:t xml:space="preserve">תהיה </w:t>
      </w:r>
      <w:r>
        <w:rPr>
          <w:rtl/>
        </w:rPr>
        <w:t>צנוע</w:t>
      </w:r>
      <w:r>
        <w:rPr>
          <w:rFonts w:hint="cs"/>
          <w:rtl/>
        </w:rPr>
        <w:t xml:space="preserve"> ו</w:t>
      </w:r>
      <w:bookmarkStart w:id="8713" w:name="_ETM_Q16_491310"/>
      <w:bookmarkEnd w:id="8713"/>
      <w:r>
        <w:rPr>
          <w:rtl/>
        </w:rPr>
        <w:t xml:space="preserve">תפסיק </w:t>
      </w:r>
      <w:bookmarkStart w:id="8714" w:name="_ETM_Q16_491580"/>
      <w:bookmarkEnd w:id="8714"/>
      <w:r>
        <w:rPr>
          <w:rtl/>
        </w:rPr>
        <w:t xml:space="preserve">לצרוח </w:t>
      </w:r>
      <w:bookmarkStart w:id="8715" w:name="_ETM_Q16_492210"/>
      <w:bookmarkEnd w:id="8715"/>
      <w:r>
        <w:rPr>
          <w:rtl/>
        </w:rPr>
        <w:t xml:space="preserve">ולהגיד </w:t>
      </w:r>
      <w:bookmarkStart w:id="8716" w:name="_ETM_Q16_492540"/>
      <w:bookmarkEnd w:id="8716"/>
      <w:r>
        <w:rPr>
          <w:rtl/>
        </w:rPr>
        <w:t xml:space="preserve">גם </w:t>
      </w:r>
      <w:bookmarkStart w:id="8717" w:name="_ETM_Q16_492720"/>
      <w:bookmarkEnd w:id="8717"/>
      <w:r>
        <w:rPr>
          <w:rtl/>
        </w:rPr>
        <w:t xml:space="preserve">דברי </w:t>
      </w:r>
      <w:bookmarkStart w:id="8718" w:name="_ETM_Q16_493020"/>
      <w:bookmarkEnd w:id="8718"/>
      <w:r>
        <w:rPr>
          <w:rtl/>
        </w:rPr>
        <w:t xml:space="preserve">שקר </w:t>
      </w:r>
      <w:bookmarkStart w:id="8719" w:name="_ETM_Q16_493800"/>
      <w:bookmarkEnd w:id="8719"/>
      <w:r>
        <w:rPr>
          <w:rtl/>
        </w:rPr>
        <w:t>ובלע</w:t>
      </w:r>
      <w:r>
        <w:rPr>
          <w:rFonts w:hint="cs"/>
          <w:rtl/>
        </w:rPr>
        <w:t xml:space="preserve">. </w:t>
      </w:r>
    </w:p>
    <w:p w:rsidR="00CB74E1" w:rsidRDefault="00CB74E1" w:rsidP="002D7479">
      <w:pPr>
        <w:rPr>
          <w:rtl/>
        </w:rPr>
      </w:pPr>
      <w:bookmarkStart w:id="8720" w:name="_ETM_Q16_496536"/>
      <w:bookmarkEnd w:id="8720"/>
    </w:p>
    <w:bookmarkStart w:id="8721" w:name="_ETM_Q16_498683" w:displacedByCustomXml="next"/>
    <w:bookmarkEnd w:id="8721" w:displacedByCustomXml="next"/>
    <w:bookmarkStart w:id="8722" w:name="_ETM_Q16_498426" w:displacedByCustomXml="next"/>
    <w:bookmarkEnd w:id="8722" w:displacedByCustomXml="next"/>
    <w:sdt>
      <w:sdtPr>
        <w:rPr>
          <w:rtl/>
        </w:rPr>
        <w:alias w:val="יור"/>
        <w:tag w:val="&lt;ID&gt;0&lt;/ID&gt;&lt;Name&gt;ייצחק וקנין&lt;/Name&gt;&lt;Data&gt;ייצחק וקנין&lt;/Data&gt;&lt;Shortcut&gt;&lt;/Shortcut&gt;"/>
        <w:id w:val="-1289965756"/>
        <w:placeholder>
          <w:docPart w:val="F6356AACB8A349B3B5FDDF59BA8CA3CC"/>
        </w:placeholder>
        <w15:color w:val="993366"/>
      </w:sdtPr>
      <w:sdtEndPr/>
      <w:sdtContent>
        <w:p w:rsidR="00CB74E1" w:rsidRDefault="00CB74E1" w:rsidP="002D7479">
          <w:pPr>
            <w:pStyle w:val="af6"/>
            <w:keepNext/>
            <w:rPr>
              <w:rtl/>
            </w:rPr>
          </w:pPr>
          <w:r w:rsidRPr="00870CB9">
            <w:rPr>
              <w:rStyle w:val="afe"/>
              <w:color w:val="000000"/>
              <w:rtl/>
            </w:rPr>
            <w:t>היו"ר יצחק וקנין</w:t>
          </w:r>
          <w:r w:rsidRPr="00870CB9">
            <w:rPr>
              <w:color w:val="000000"/>
              <w:rtl/>
            </w:rPr>
            <w:t>:</w:t>
          </w:r>
        </w:p>
      </w:sdtContent>
    </w:sdt>
    <w:p w:rsidR="00CB74E1" w:rsidRDefault="00CB74E1" w:rsidP="004370BB">
      <w:pPr>
        <w:rPr>
          <w:rtl/>
        </w:rPr>
      </w:pPr>
    </w:p>
    <w:p w:rsidR="00CB74E1" w:rsidRDefault="00CB74E1" w:rsidP="002D7479">
      <w:pPr>
        <w:rPr>
          <w:rtl/>
        </w:rPr>
      </w:pPr>
      <w:r>
        <w:rPr>
          <w:rFonts w:hint="cs"/>
          <w:rtl/>
        </w:rPr>
        <w:t xml:space="preserve">תודה לחבר הכנסת דוד אמסלם. </w:t>
      </w:r>
    </w:p>
    <w:p w:rsidR="00CB74E1" w:rsidRDefault="00CB74E1" w:rsidP="002D7479">
      <w:pPr>
        <w:rPr>
          <w:rtl/>
        </w:rPr>
      </w:pPr>
    </w:p>
    <w:p w:rsidR="00CB74E1" w:rsidRDefault="00CB74E1" w:rsidP="002D7479">
      <w:pPr>
        <w:rPr>
          <w:rtl/>
        </w:rPr>
      </w:pPr>
    </w:p>
    <w:bookmarkStart w:id="8723" w:name="_Toc517111900" w:displacedByCustomXml="next"/>
    <w:bookmarkStart w:id="8724" w:name="_Toc517111778" w:displacedByCustomXml="next"/>
    <w:bookmarkStart w:id="8725" w:name="_Toc517111660" w:displacedByCustomXml="next"/>
    <w:sdt>
      <w:sdtPr>
        <w:rPr>
          <w:rtl/>
        </w:rPr>
        <w:alias w:val="הצח"/>
        <w:tag w:val="&lt;ID&gt;613770&lt;/ID&gt;&lt;Name&gt;הצעת חוק לתיקון פקודת התעבורה (שירותי תחבורה ציבורית ללא תשלום), התשע&quot;ח-2017&lt;/Name&gt;&lt;Data&gt;הצעת חוק לתיקון פקודת התעבורה (שירותי תחבורה ציבורית ללא תשלום), התשע&quot;ח-2017&lt;/Data&gt;&lt;PrivateNumber&gt;פ/20/4816&lt;/PrivateNumber&gt;&lt;Status&gt;1&lt;/Status&gt;&lt;PrivateNumber_TOC&gt;פ/20/4816&lt;/PrivateNumber_TOC&gt;&lt;PrivateName_TOC&gt;&lt;/PrivateName_TOC&gt;&lt;Initiators&gt;&lt;/Initiators&gt;&lt;FullItemNumber&gt;&lt;/FullItemNumber&gt;"/>
        <w:id w:val="299119716"/>
        <w:placeholder>
          <w:docPart w:val="F6356AACB8A349B3B5FDDF59BA8CA3CC"/>
        </w:placeholder>
        <w15:color w:val="993366"/>
      </w:sdtPr>
      <w:sdtEndPr/>
      <w:sdtContent>
        <w:p w:rsidR="00CB74E1" w:rsidRDefault="00CB74E1" w:rsidP="002D7479">
          <w:pPr>
            <w:pStyle w:val="a6"/>
            <w:rPr>
              <w:rtl/>
            </w:rPr>
          </w:pPr>
          <w:r w:rsidRPr="00870CB9">
            <w:rPr>
              <w:rStyle w:val="afe"/>
              <w:color w:val="000000"/>
              <w:rtl/>
            </w:rPr>
            <w:t>הצעת חוק לתיקון פקודת התעבורה (שירותי תחבורה ציבורית ללא תשלום), התשע"ח</w:t>
          </w:r>
          <w:r>
            <w:rPr>
              <w:rStyle w:val="afe"/>
              <w:rFonts w:hint="cs"/>
              <w:color w:val="000000"/>
              <w:rtl/>
            </w:rPr>
            <w:t>–</w:t>
          </w:r>
          <w:r w:rsidRPr="00870CB9">
            <w:rPr>
              <w:rStyle w:val="afe"/>
              <w:color w:val="000000"/>
              <w:rtl/>
            </w:rPr>
            <w:t>2017</w:t>
          </w:r>
        </w:p>
      </w:sdtContent>
    </w:sdt>
    <w:bookmarkEnd w:id="8723" w:displacedByCustomXml="prev"/>
    <w:bookmarkEnd w:id="8724" w:displacedByCustomXml="prev"/>
    <w:bookmarkEnd w:id="8725" w:displacedByCustomXml="prev"/>
    <w:p w:rsidR="00CB74E1" w:rsidRDefault="00CB74E1" w:rsidP="002D7479">
      <w:pPr>
        <w:rPr>
          <w:rtl/>
        </w:rPr>
      </w:pPr>
      <w:r>
        <w:rPr>
          <w:rtl/>
        </w:rPr>
        <w:t>[הצעת חוק פ/4816</w:t>
      </w:r>
      <w:r>
        <w:rPr>
          <w:rFonts w:hint="cs"/>
          <w:rtl/>
        </w:rPr>
        <w:t>/20; נספחות.</w:t>
      </w:r>
      <w:r>
        <w:rPr>
          <w:rtl/>
        </w:rPr>
        <w:t>]</w:t>
      </w:r>
    </w:p>
    <w:p w:rsidR="00CB74E1" w:rsidRDefault="00CB74E1" w:rsidP="002D7479">
      <w:pPr>
        <w:pStyle w:val="-0"/>
        <w:rPr>
          <w:rtl/>
        </w:rPr>
      </w:pPr>
      <w:r>
        <w:rPr>
          <w:rtl/>
        </w:rPr>
        <w:t xml:space="preserve">(הצעת </w:t>
      </w:r>
      <w:r>
        <w:rPr>
          <w:rFonts w:hint="cs"/>
          <w:rtl/>
        </w:rPr>
        <w:t>קבוצת חברי הכנסת</w:t>
      </w:r>
      <w:r>
        <w:rPr>
          <w:rtl/>
        </w:rPr>
        <w:t>)</w:t>
      </w:r>
    </w:p>
    <w:p w:rsidR="00CB74E1" w:rsidRDefault="00CB74E1" w:rsidP="004370BB">
      <w:pPr>
        <w:rPr>
          <w:rtl/>
        </w:rPr>
      </w:pPr>
    </w:p>
    <w:sdt>
      <w:sdtPr>
        <w:rPr>
          <w:rtl/>
        </w:rPr>
        <w:alias w:val="יור"/>
        <w:tag w:val="&lt;ID&gt;0&lt;/ID&gt;&lt;Name&gt;ייצחק וקנין&lt;/Name&gt;&lt;Data&gt;ייצחק וקנין&lt;/Data&gt;&lt;Shortcut&gt;&lt;/Shortcut&gt;"/>
        <w:id w:val="-7447545"/>
        <w:placeholder>
          <w:docPart w:val="F6356AACB8A349B3B5FDDF59BA8CA3CC"/>
        </w:placeholder>
        <w15:color w:val="993366"/>
      </w:sdtPr>
      <w:sdtEndPr/>
      <w:sdtContent>
        <w:p w:rsidR="00CB74E1" w:rsidRDefault="00CB74E1" w:rsidP="002D7479">
          <w:pPr>
            <w:pStyle w:val="af6"/>
            <w:keepNext/>
            <w:rPr>
              <w:rtl/>
            </w:rPr>
          </w:pPr>
          <w:r>
            <w:rPr>
              <w:rStyle w:val="afe"/>
              <w:color w:val="000000"/>
              <w:rtl/>
            </w:rPr>
            <w:t>היו"ר י</w:t>
          </w:r>
          <w:r w:rsidRPr="00870CB9">
            <w:rPr>
              <w:rStyle w:val="afe"/>
              <w:color w:val="000000"/>
              <w:rtl/>
            </w:rPr>
            <w:t>צחק וקנין</w:t>
          </w:r>
          <w:r w:rsidRPr="00870CB9">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אנחנו ממשיכים בחקיקה. </w:t>
      </w:r>
      <w:r w:rsidRPr="00870CB9">
        <w:rPr>
          <w:rtl/>
        </w:rPr>
        <w:t>הצעת חוק לתיקון פקודת התעבורה (שירותי תחבורה ציבורית ללא תשלום), התשע"ח</w:t>
      </w:r>
      <w:r>
        <w:rPr>
          <w:rFonts w:hint="cs"/>
          <w:rtl/>
        </w:rPr>
        <w:t>–</w:t>
      </w:r>
      <w:r w:rsidRPr="00870CB9">
        <w:rPr>
          <w:rtl/>
        </w:rPr>
        <w:t>2017</w:t>
      </w:r>
      <w:r>
        <w:rPr>
          <w:rFonts w:hint="cs"/>
          <w:rtl/>
        </w:rPr>
        <w:t>,</w:t>
      </w:r>
      <w:r w:rsidRPr="00870CB9">
        <w:rPr>
          <w:rFonts w:hint="cs"/>
          <w:rtl/>
        </w:rPr>
        <w:t xml:space="preserve"> </w:t>
      </w:r>
      <w:r>
        <w:rPr>
          <w:rFonts w:hint="cs"/>
          <w:rtl/>
        </w:rPr>
        <w:t>של חברי הכנסת תמר זנדברג, איתן כבל ודב חנין.</w:t>
      </w:r>
      <w:r>
        <w:rPr>
          <w:rtl/>
        </w:rPr>
        <w:t xml:space="preserve"> </w:t>
      </w:r>
      <w:bookmarkStart w:id="8726" w:name="_ETM_Q16_496550"/>
      <w:bookmarkStart w:id="8727" w:name="_ETM_Q16_510562"/>
      <w:bookmarkEnd w:id="8726"/>
      <w:bookmarkEnd w:id="8727"/>
      <w:r>
        <w:rPr>
          <w:rFonts w:hint="cs"/>
          <w:rtl/>
        </w:rPr>
        <w:t xml:space="preserve">מי מכם </w:t>
      </w:r>
      <w:bookmarkStart w:id="8728" w:name="_ETM_Q16_514650"/>
      <w:bookmarkStart w:id="8729" w:name="_ETM_Q16_514800"/>
      <w:bookmarkStart w:id="8730" w:name="_ETM_Q16_515130"/>
      <w:bookmarkEnd w:id="8728"/>
      <w:bookmarkEnd w:id="8729"/>
      <w:bookmarkEnd w:id="8730"/>
      <w:r>
        <w:rPr>
          <w:rFonts w:hint="cs"/>
          <w:rtl/>
        </w:rPr>
        <w:t>מ</w:t>
      </w:r>
      <w:r>
        <w:rPr>
          <w:rtl/>
        </w:rPr>
        <w:t xml:space="preserve">ציג </w:t>
      </w:r>
      <w:bookmarkStart w:id="8731" w:name="_ETM_Q16_515430"/>
      <w:bookmarkEnd w:id="8731"/>
      <w:r>
        <w:rPr>
          <w:rtl/>
        </w:rPr>
        <w:t xml:space="preserve">את </w:t>
      </w:r>
      <w:bookmarkStart w:id="8732" w:name="_ETM_Q16_515520"/>
      <w:bookmarkEnd w:id="8732"/>
      <w:r>
        <w:rPr>
          <w:rtl/>
        </w:rPr>
        <w:t>ההצעה</w:t>
      </w:r>
      <w:r>
        <w:rPr>
          <w:rFonts w:hint="cs"/>
          <w:rtl/>
        </w:rPr>
        <w:t xml:space="preserve">? </w:t>
      </w:r>
      <w:bookmarkStart w:id="8733" w:name="_ETM_Q16_519322"/>
      <w:bookmarkStart w:id="8734" w:name="_ETM_Q16_517220"/>
      <w:bookmarkStart w:id="8735" w:name="_ETM_Q16_521130"/>
      <w:bookmarkEnd w:id="8733"/>
      <w:bookmarkEnd w:id="8734"/>
      <w:bookmarkEnd w:id="8735"/>
      <w:r>
        <w:rPr>
          <w:rtl/>
        </w:rPr>
        <w:t xml:space="preserve">תמר </w:t>
      </w:r>
      <w:bookmarkStart w:id="8736" w:name="_ETM_Q16_517460"/>
      <w:bookmarkEnd w:id="8736"/>
      <w:r>
        <w:rPr>
          <w:rtl/>
        </w:rPr>
        <w:t>זנדברג</w:t>
      </w:r>
      <w:r>
        <w:rPr>
          <w:rFonts w:hint="cs"/>
          <w:rtl/>
        </w:rPr>
        <w:t>?</w:t>
      </w:r>
      <w:r>
        <w:rPr>
          <w:rtl/>
        </w:rPr>
        <w:t xml:space="preserve"> </w:t>
      </w:r>
      <w:bookmarkStart w:id="8737" w:name="_ETM_Q16_520159"/>
      <w:bookmarkEnd w:id="8737"/>
      <w:r>
        <w:rPr>
          <w:rtl/>
        </w:rPr>
        <w:t xml:space="preserve">עשר </w:t>
      </w:r>
      <w:bookmarkStart w:id="8738" w:name="_ETM_Q16_520460"/>
      <w:bookmarkEnd w:id="8738"/>
      <w:r>
        <w:rPr>
          <w:rtl/>
        </w:rPr>
        <w:t xml:space="preserve">דקות </w:t>
      </w:r>
      <w:bookmarkStart w:id="8739" w:name="_ETM_Q16_520820"/>
      <w:bookmarkEnd w:id="8739"/>
      <w:r>
        <w:rPr>
          <w:rtl/>
        </w:rPr>
        <w:t>לרשותך</w:t>
      </w:r>
      <w:r>
        <w:rPr>
          <w:rFonts w:hint="cs"/>
          <w:rtl/>
        </w:rPr>
        <w:t>.</w:t>
      </w:r>
      <w:r>
        <w:rPr>
          <w:rtl/>
        </w:rPr>
        <w:t xml:space="preserve"> </w:t>
      </w:r>
      <w:bookmarkStart w:id="8740" w:name="_ETM_Q16_522210"/>
      <w:bookmarkEnd w:id="8740"/>
      <w:r>
        <w:rPr>
          <w:rtl/>
        </w:rPr>
        <w:t>סדרנים</w:t>
      </w:r>
      <w:r>
        <w:rPr>
          <w:rFonts w:hint="cs"/>
          <w:rtl/>
        </w:rPr>
        <w:t>,</w:t>
      </w:r>
      <w:r>
        <w:rPr>
          <w:rtl/>
        </w:rPr>
        <w:t xml:space="preserve"> </w:t>
      </w:r>
      <w:bookmarkStart w:id="8741" w:name="_ETM_Q16_523520"/>
      <w:bookmarkEnd w:id="8741"/>
      <w:r>
        <w:rPr>
          <w:rtl/>
        </w:rPr>
        <w:t xml:space="preserve">אתם </w:t>
      </w:r>
      <w:bookmarkStart w:id="8742" w:name="_ETM_Q16_523700"/>
      <w:bookmarkEnd w:id="8742"/>
      <w:r>
        <w:rPr>
          <w:rtl/>
        </w:rPr>
        <w:t xml:space="preserve">יכולים </w:t>
      </w:r>
      <w:bookmarkStart w:id="8743" w:name="_ETM_Q16_524029"/>
      <w:bookmarkEnd w:id="8743"/>
      <w:r>
        <w:rPr>
          <w:rtl/>
        </w:rPr>
        <w:t xml:space="preserve">להגיד </w:t>
      </w:r>
      <w:bookmarkStart w:id="8744" w:name="_ETM_Q16_524360"/>
      <w:bookmarkEnd w:id="8744"/>
      <w:r>
        <w:rPr>
          <w:rtl/>
        </w:rPr>
        <w:t xml:space="preserve">ליואל </w:t>
      </w:r>
      <w:bookmarkStart w:id="8745" w:name="_ETM_Q16_524720"/>
      <w:bookmarkEnd w:id="8745"/>
      <w:r>
        <w:rPr>
          <w:rtl/>
        </w:rPr>
        <w:t xml:space="preserve">חסון </w:t>
      </w:r>
      <w:bookmarkStart w:id="8746" w:name="_ETM_Q16_525080"/>
      <w:bookmarkEnd w:id="8746"/>
      <w:r>
        <w:rPr>
          <w:rtl/>
        </w:rPr>
        <w:t xml:space="preserve">שייכנס </w:t>
      </w:r>
      <w:bookmarkStart w:id="8747" w:name="_ETM_Q16_525529"/>
      <w:bookmarkEnd w:id="8747"/>
      <w:r>
        <w:rPr>
          <w:rtl/>
        </w:rPr>
        <w:t>בחזרה</w:t>
      </w:r>
      <w:r>
        <w:rPr>
          <w:rFonts w:hint="cs"/>
          <w:rtl/>
        </w:rPr>
        <w:t xml:space="preserve">. </w:t>
      </w:r>
      <w:r>
        <w:rPr>
          <w:rtl/>
        </w:rPr>
        <w:t xml:space="preserve"> </w:t>
      </w:r>
      <w:bookmarkStart w:id="8748" w:name="_ETM_Q16_526850"/>
      <w:bookmarkEnd w:id="8748"/>
      <w:r>
        <w:rPr>
          <w:rtl/>
        </w:rPr>
        <w:t>רבות</w:t>
      </w:r>
      <w:r>
        <w:rPr>
          <w:rFonts w:hint="cs"/>
          <w:rtl/>
        </w:rPr>
        <w:t>י</w:t>
      </w:r>
      <w:r>
        <w:rPr>
          <w:rtl/>
        </w:rPr>
        <w:t>י</w:t>
      </w:r>
      <w:r>
        <w:rPr>
          <w:rFonts w:hint="cs"/>
          <w:rtl/>
        </w:rPr>
        <w:t>,</w:t>
      </w:r>
      <w:r>
        <w:rPr>
          <w:rtl/>
        </w:rPr>
        <w:t xml:space="preserve"> </w:t>
      </w:r>
      <w:bookmarkStart w:id="8749" w:name="_ETM_Q16_527210"/>
      <w:bookmarkEnd w:id="8749"/>
      <w:r>
        <w:rPr>
          <w:rtl/>
        </w:rPr>
        <w:t xml:space="preserve">אני </w:t>
      </w:r>
      <w:bookmarkStart w:id="8750" w:name="_ETM_Q16_527330"/>
      <w:bookmarkEnd w:id="8750"/>
      <w:r>
        <w:rPr>
          <w:rtl/>
        </w:rPr>
        <w:t>אומר</w:t>
      </w:r>
      <w:r>
        <w:rPr>
          <w:rFonts w:hint="cs"/>
          <w:rtl/>
        </w:rPr>
        <w:t>,</w:t>
      </w:r>
      <w:r>
        <w:rPr>
          <w:rtl/>
        </w:rPr>
        <w:t xml:space="preserve"> </w:t>
      </w:r>
      <w:bookmarkStart w:id="8751" w:name="_ETM_Q16_527540"/>
      <w:bookmarkEnd w:id="8751"/>
      <w:r>
        <w:rPr>
          <w:rtl/>
        </w:rPr>
        <w:t xml:space="preserve">אני </w:t>
      </w:r>
      <w:bookmarkStart w:id="8752" w:name="_ETM_Q16_527750"/>
      <w:bookmarkEnd w:id="8752"/>
      <w:r>
        <w:rPr>
          <w:rtl/>
        </w:rPr>
        <w:t xml:space="preserve">לא </w:t>
      </w:r>
      <w:bookmarkStart w:id="8753" w:name="_ETM_Q16_527900"/>
      <w:bookmarkEnd w:id="8753"/>
      <w:r>
        <w:rPr>
          <w:rFonts w:hint="cs"/>
          <w:rtl/>
        </w:rPr>
        <w:t>א</w:t>
      </w:r>
      <w:r>
        <w:rPr>
          <w:rtl/>
        </w:rPr>
        <w:t xml:space="preserve">היה </w:t>
      </w:r>
      <w:bookmarkStart w:id="8754" w:name="_ETM_Q16_528080"/>
      <w:bookmarkEnd w:id="8754"/>
      <w:r>
        <w:rPr>
          <w:rtl/>
        </w:rPr>
        <w:t xml:space="preserve">סבלני </w:t>
      </w:r>
      <w:bookmarkStart w:id="8755" w:name="_ETM_Q16_528529"/>
      <w:bookmarkEnd w:id="8755"/>
      <w:r>
        <w:rPr>
          <w:rtl/>
        </w:rPr>
        <w:t xml:space="preserve">יותר </w:t>
      </w:r>
      <w:bookmarkStart w:id="8756" w:name="_ETM_Q16_528800"/>
      <w:bookmarkEnd w:id="8756"/>
      <w:r>
        <w:rPr>
          <w:rtl/>
        </w:rPr>
        <w:t xml:space="preserve">לכל </w:t>
      </w:r>
      <w:bookmarkStart w:id="8757" w:name="_ETM_Q16_529070"/>
      <w:bookmarkEnd w:id="8757"/>
      <w:r>
        <w:rPr>
          <w:rtl/>
        </w:rPr>
        <w:t xml:space="preserve">מה </w:t>
      </w:r>
      <w:bookmarkStart w:id="8758" w:name="_ETM_Q16_529159"/>
      <w:bookmarkEnd w:id="8758"/>
      <w:r>
        <w:rPr>
          <w:rtl/>
        </w:rPr>
        <w:t>שק</w:t>
      </w:r>
      <w:r w:rsidR="00C046FB">
        <w:rPr>
          <w:rFonts w:hint="cs"/>
          <w:rtl/>
        </w:rPr>
        <w:t>ו</w:t>
      </w:r>
      <w:r>
        <w:rPr>
          <w:rtl/>
        </w:rPr>
        <w:t>רה</w:t>
      </w:r>
      <w:r>
        <w:rPr>
          <w:rFonts w:hint="cs"/>
          <w:rtl/>
        </w:rPr>
        <w:t>.</w:t>
      </w:r>
      <w:r>
        <w:rPr>
          <w:rtl/>
        </w:rPr>
        <w:t xml:space="preserve"> </w:t>
      </w:r>
      <w:bookmarkStart w:id="8759" w:name="_ETM_Q16_530540"/>
      <w:bookmarkEnd w:id="8759"/>
      <w:r>
        <w:rPr>
          <w:rtl/>
        </w:rPr>
        <w:t xml:space="preserve">כנראה </w:t>
      </w:r>
      <w:bookmarkStart w:id="8760" w:name="_ETM_Q16_530900"/>
      <w:bookmarkEnd w:id="8760"/>
      <w:r>
        <w:rPr>
          <w:rtl/>
        </w:rPr>
        <w:t xml:space="preserve">מישהו </w:t>
      </w:r>
      <w:bookmarkStart w:id="8761" w:name="_ETM_Q16_531140"/>
      <w:bookmarkEnd w:id="8761"/>
      <w:r>
        <w:rPr>
          <w:rtl/>
        </w:rPr>
        <w:t xml:space="preserve">מנצל </w:t>
      </w:r>
      <w:bookmarkStart w:id="8762" w:name="_ETM_Q16_531560"/>
      <w:bookmarkEnd w:id="8762"/>
      <w:r>
        <w:rPr>
          <w:rtl/>
        </w:rPr>
        <w:t xml:space="preserve">את </w:t>
      </w:r>
      <w:bookmarkStart w:id="8763" w:name="_ETM_Q16_531710"/>
      <w:bookmarkEnd w:id="8763"/>
      <w:r>
        <w:rPr>
          <w:rtl/>
        </w:rPr>
        <w:t xml:space="preserve">זה </w:t>
      </w:r>
      <w:bookmarkStart w:id="8764" w:name="_ETM_Q16_531860"/>
      <w:bookmarkEnd w:id="8764"/>
      <w:r>
        <w:rPr>
          <w:rtl/>
        </w:rPr>
        <w:t xml:space="preserve">שאני </w:t>
      </w:r>
      <w:bookmarkStart w:id="8765" w:name="_ETM_Q16_532760"/>
      <w:bookmarkEnd w:id="8765"/>
      <w:r>
        <w:rPr>
          <w:rtl/>
        </w:rPr>
        <w:t xml:space="preserve">לא </w:t>
      </w:r>
      <w:bookmarkStart w:id="8766" w:name="_ETM_Q16_533000"/>
      <w:bookmarkEnd w:id="8766"/>
      <w:r>
        <w:rPr>
          <w:rtl/>
        </w:rPr>
        <w:t>קור</w:t>
      </w:r>
      <w:r>
        <w:rPr>
          <w:rFonts w:hint="cs"/>
          <w:rtl/>
        </w:rPr>
        <w:t>א,</w:t>
      </w:r>
      <w:r>
        <w:rPr>
          <w:rtl/>
        </w:rPr>
        <w:t xml:space="preserve"> </w:t>
      </w:r>
      <w:bookmarkStart w:id="8767" w:name="_ETM_Q16_533450"/>
      <w:bookmarkEnd w:id="8767"/>
      <w:r>
        <w:rPr>
          <w:rtl/>
        </w:rPr>
        <w:t xml:space="preserve">וההערות </w:t>
      </w:r>
      <w:bookmarkStart w:id="8768" w:name="_ETM_Q16_534260"/>
      <w:bookmarkEnd w:id="8768"/>
      <w:r>
        <w:rPr>
          <w:rtl/>
        </w:rPr>
        <w:t xml:space="preserve">בלי </w:t>
      </w:r>
      <w:bookmarkStart w:id="8769" w:name="_ETM_Q16_534560"/>
      <w:bookmarkEnd w:id="8769"/>
      <w:r>
        <w:rPr>
          <w:rtl/>
        </w:rPr>
        <w:t>סוף</w:t>
      </w:r>
      <w:r>
        <w:rPr>
          <w:rFonts w:hint="cs"/>
          <w:rtl/>
        </w:rPr>
        <w:t>,</w:t>
      </w:r>
      <w:r>
        <w:rPr>
          <w:rtl/>
        </w:rPr>
        <w:t xml:space="preserve"> </w:t>
      </w:r>
      <w:bookmarkStart w:id="8770" w:name="_ETM_Q16_534890"/>
      <w:bookmarkEnd w:id="8770"/>
      <w:r>
        <w:rPr>
          <w:rtl/>
        </w:rPr>
        <w:t>ועומדים</w:t>
      </w:r>
      <w:r>
        <w:rPr>
          <w:rFonts w:hint="cs"/>
          <w:rtl/>
        </w:rPr>
        <w:t xml:space="preserve"> </w:t>
      </w:r>
      <w:r>
        <w:rPr>
          <w:rFonts w:hint="eastAsia"/>
        </w:rPr>
        <w:t>–</w:t>
      </w:r>
      <w:r>
        <w:rPr>
          <w:rFonts w:hint="cs"/>
          <w:rtl/>
        </w:rPr>
        <w:t xml:space="preserve"> </w:t>
      </w:r>
      <w:bookmarkStart w:id="8771" w:name="_ETM_Q16_535430"/>
      <w:bookmarkStart w:id="8772" w:name="_ETM_Q16_536140"/>
      <w:bookmarkEnd w:id="8771"/>
      <w:bookmarkEnd w:id="8772"/>
      <w:r>
        <w:rPr>
          <w:rtl/>
        </w:rPr>
        <w:t>אי</w:t>
      </w:r>
      <w:bookmarkStart w:id="8773" w:name="_ETM_Q16_536230"/>
      <w:bookmarkEnd w:id="8773"/>
      <w:r>
        <w:rPr>
          <w:rFonts w:hint="cs"/>
          <w:rtl/>
        </w:rPr>
        <w:t>-</w:t>
      </w:r>
      <w:r>
        <w:rPr>
          <w:rtl/>
        </w:rPr>
        <w:t xml:space="preserve">אפשר </w:t>
      </w:r>
      <w:bookmarkStart w:id="8774" w:name="_ETM_Q16_536470"/>
      <w:bookmarkEnd w:id="8774"/>
      <w:r>
        <w:rPr>
          <w:rtl/>
        </w:rPr>
        <w:t xml:space="preserve">לנהל </w:t>
      </w:r>
      <w:bookmarkStart w:id="8775" w:name="_ETM_Q16_536800"/>
      <w:bookmarkEnd w:id="8775"/>
      <w:r>
        <w:rPr>
          <w:rtl/>
        </w:rPr>
        <w:t xml:space="preserve">דיון </w:t>
      </w:r>
      <w:bookmarkStart w:id="8776" w:name="_ETM_Q16_537070"/>
      <w:bookmarkEnd w:id="8776"/>
      <w:r>
        <w:rPr>
          <w:rtl/>
        </w:rPr>
        <w:t xml:space="preserve">בצורה </w:t>
      </w:r>
      <w:bookmarkStart w:id="8777" w:name="_ETM_Q16_537400"/>
      <w:bookmarkEnd w:id="8777"/>
      <w:r>
        <w:rPr>
          <w:rtl/>
        </w:rPr>
        <w:t>כזאת</w:t>
      </w:r>
      <w:r>
        <w:rPr>
          <w:rFonts w:hint="cs"/>
          <w:rtl/>
        </w:rPr>
        <w:t xml:space="preserve">. </w:t>
      </w:r>
    </w:p>
    <w:p w:rsidR="00CB74E1" w:rsidRDefault="00CB74E1" w:rsidP="002D7479">
      <w:pPr>
        <w:rPr>
          <w:rtl/>
        </w:rPr>
      </w:pPr>
      <w:bookmarkStart w:id="8778" w:name="_ETM_Q16_543434"/>
      <w:bookmarkEnd w:id="8778"/>
    </w:p>
    <w:bookmarkStart w:id="8779" w:name="_ETM_Q16_545455" w:displacedByCustomXml="next"/>
    <w:bookmarkEnd w:id="8779" w:displacedByCustomXml="next"/>
    <w:bookmarkStart w:id="8780" w:name="_ETM_Q16_545190" w:displacedByCustomXml="next"/>
    <w:bookmarkEnd w:id="8780" w:displacedByCustomXml="next"/>
    <w:bookmarkStart w:id="8781" w:name="_Toc517111901" w:displacedByCustomXml="next"/>
    <w:bookmarkStart w:id="8782" w:name="_Toc517111779" w:displacedByCustomXml="next"/>
    <w:bookmarkStart w:id="8783" w:name="_Toc517111661" w:displacedByCustomXml="next"/>
    <w:sdt>
      <w:sdtPr>
        <w:rPr>
          <w:rFonts w:hint="cs"/>
          <w:rtl/>
        </w:rPr>
        <w:alias w:val="דובר"/>
        <w:tag w:val="&lt;ID&gt;5079&lt;/ID&gt;&lt;Name&gt;תמר זנדברג - מרצ&lt;/Name&gt;&lt;Data&gt;תמר זנדברג (מרצ)&lt;/Data&gt;&lt;Shortcut&gt;תמזנ&lt;/Shortcut&gt;&lt;MemberID&gt;2527&lt;/MemberID&gt;"/>
        <w:id w:val="1073086534"/>
        <w:placeholder>
          <w:docPart w:val="F6356AACB8A349B3B5FDDF59BA8CA3CC"/>
        </w:placeholder>
        <w15:color w:val="993366"/>
      </w:sdtPr>
      <w:sdtEndPr/>
      <w:sdtContent>
        <w:p w:rsidR="00CB74E1" w:rsidRDefault="00CB74E1" w:rsidP="002D7479">
          <w:pPr>
            <w:pStyle w:val="a4"/>
            <w:keepNext/>
            <w:rPr>
              <w:rtl/>
            </w:rPr>
          </w:pPr>
          <w:r w:rsidRPr="00870CB9">
            <w:rPr>
              <w:rStyle w:val="afe"/>
              <w:color w:val="000000"/>
              <w:rtl/>
            </w:rPr>
            <w:t>תמר זנדברג (מרצ)</w:t>
          </w:r>
          <w:r w:rsidRPr="00870CB9">
            <w:rPr>
              <w:color w:val="000000"/>
              <w:rtl/>
            </w:rPr>
            <w:t>:</w:t>
          </w:r>
        </w:p>
      </w:sdtContent>
    </w:sdt>
    <w:bookmarkEnd w:id="8781" w:displacedByCustomXml="prev"/>
    <w:bookmarkEnd w:id="8782" w:displacedByCustomXml="prev"/>
    <w:bookmarkEnd w:id="8783" w:displacedByCustomXml="prev"/>
    <w:p w:rsidR="00CB74E1" w:rsidRDefault="00CB74E1" w:rsidP="004370BB">
      <w:pPr>
        <w:rPr>
          <w:rtl/>
        </w:rPr>
      </w:pPr>
    </w:p>
    <w:p w:rsidR="00CB74E1" w:rsidRDefault="00CB74E1" w:rsidP="004B10C3">
      <w:pPr>
        <w:rPr>
          <w:rtl/>
        </w:rPr>
      </w:pPr>
      <w:r>
        <w:rPr>
          <w:rtl/>
        </w:rPr>
        <w:t xml:space="preserve"> </w:t>
      </w:r>
      <w:bookmarkStart w:id="8784" w:name="_ETM_Q16_539779"/>
      <w:bookmarkEnd w:id="8784"/>
      <w:r>
        <w:rPr>
          <w:rtl/>
        </w:rPr>
        <w:t xml:space="preserve">תודה </w:t>
      </w:r>
      <w:bookmarkStart w:id="8785" w:name="_ETM_Q16_540050"/>
      <w:bookmarkEnd w:id="8785"/>
      <w:r>
        <w:rPr>
          <w:rtl/>
        </w:rPr>
        <w:t>רבה</w:t>
      </w:r>
      <w:r>
        <w:rPr>
          <w:rFonts w:hint="cs"/>
          <w:rtl/>
        </w:rPr>
        <w:t xml:space="preserve">, </w:t>
      </w:r>
      <w:bookmarkStart w:id="8786" w:name="_ETM_Q16_542480"/>
      <w:bookmarkStart w:id="8787" w:name="_ETM_Q16_542720"/>
      <w:bookmarkStart w:id="8788" w:name="_ETM_Q16_542870"/>
      <w:bookmarkEnd w:id="8786"/>
      <w:bookmarkEnd w:id="8787"/>
      <w:bookmarkEnd w:id="8788"/>
      <w:r>
        <w:rPr>
          <w:rtl/>
        </w:rPr>
        <w:t xml:space="preserve">אדוני </w:t>
      </w:r>
      <w:bookmarkStart w:id="8789" w:name="_ETM_Q16_543170"/>
      <w:bookmarkEnd w:id="8789"/>
      <w:r>
        <w:rPr>
          <w:rtl/>
        </w:rPr>
        <w:t>היושב</w:t>
      </w:r>
      <w:r>
        <w:rPr>
          <w:rFonts w:hint="cs"/>
          <w:rtl/>
        </w:rPr>
        <w:t>-</w:t>
      </w:r>
      <w:bookmarkStart w:id="8790" w:name="_ETM_Q16_543560"/>
      <w:bookmarkEnd w:id="8790"/>
      <w:r>
        <w:rPr>
          <w:rtl/>
        </w:rPr>
        <w:t>ראש</w:t>
      </w:r>
      <w:r>
        <w:rPr>
          <w:rFonts w:hint="cs"/>
          <w:rtl/>
        </w:rPr>
        <w:t>.</w:t>
      </w:r>
      <w:r>
        <w:rPr>
          <w:rtl/>
        </w:rPr>
        <w:t xml:space="preserve"> </w:t>
      </w:r>
      <w:bookmarkStart w:id="8791" w:name="_ETM_Q16_544909"/>
      <w:bookmarkEnd w:id="8791"/>
      <w:r>
        <w:rPr>
          <w:rtl/>
        </w:rPr>
        <w:t xml:space="preserve">חברות </w:t>
      </w:r>
      <w:bookmarkStart w:id="8792" w:name="_ETM_Q16_545270"/>
      <w:bookmarkEnd w:id="8792"/>
      <w:r>
        <w:rPr>
          <w:rtl/>
        </w:rPr>
        <w:t>וחברים</w:t>
      </w:r>
      <w:r>
        <w:rPr>
          <w:rFonts w:hint="cs"/>
          <w:rtl/>
        </w:rPr>
        <w:t>,</w:t>
      </w:r>
      <w:r>
        <w:rPr>
          <w:rtl/>
        </w:rPr>
        <w:t xml:space="preserve"> </w:t>
      </w:r>
      <w:bookmarkStart w:id="8793" w:name="_ETM_Q16_546590"/>
      <w:bookmarkEnd w:id="8793"/>
      <w:r>
        <w:rPr>
          <w:rtl/>
        </w:rPr>
        <w:t xml:space="preserve">מדינת </w:t>
      </w:r>
      <w:bookmarkStart w:id="8794" w:name="_ETM_Q16_547010"/>
      <w:bookmarkEnd w:id="8794"/>
      <w:r>
        <w:rPr>
          <w:rtl/>
        </w:rPr>
        <w:t xml:space="preserve">ישראל </w:t>
      </w:r>
      <w:bookmarkStart w:id="8795" w:name="_ETM_Q16_547370"/>
      <w:bookmarkEnd w:id="8795"/>
      <w:r>
        <w:rPr>
          <w:rtl/>
        </w:rPr>
        <w:t xml:space="preserve">חייבת </w:t>
      </w:r>
      <w:bookmarkStart w:id="8796" w:name="_ETM_Q16_547760"/>
      <w:bookmarkEnd w:id="8796"/>
      <w:r>
        <w:rPr>
          <w:rtl/>
        </w:rPr>
        <w:t xml:space="preserve">שינוי </w:t>
      </w:r>
      <w:bookmarkStart w:id="8797" w:name="_ETM_Q16_548150"/>
      <w:bookmarkEnd w:id="8797"/>
      <w:r>
        <w:rPr>
          <w:rtl/>
        </w:rPr>
        <w:t xml:space="preserve">כיוון </w:t>
      </w:r>
      <w:bookmarkStart w:id="8798" w:name="_ETM_Q16_548570"/>
      <w:bookmarkEnd w:id="8798"/>
      <w:r>
        <w:rPr>
          <w:rtl/>
        </w:rPr>
        <w:t xml:space="preserve">דחוף </w:t>
      </w:r>
      <w:bookmarkStart w:id="8799" w:name="_ETM_Q16_549200"/>
      <w:bookmarkEnd w:id="8799"/>
      <w:r>
        <w:rPr>
          <w:rtl/>
        </w:rPr>
        <w:t xml:space="preserve">בתחום </w:t>
      </w:r>
      <w:bookmarkStart w:id="8800" w:name="_ETM_Q16_549500"/>
      <w:bookmarkEnd w:id="8800"/>
      <w:r>
        <w:rPr>
          <w:rtl/>
        </w:rPr>
        <w:t>התחבורה</w:t>
      </w:r>
      <w:r>
        <w:rPr>
          <w:rFonts w:hint="cs"/>
          <w:rtl/>
        </w:rPr>
        <w:t>.</w:t>
      </w:r>
      <w:r>
        <w:rPr>
          <w:rtl/>
        </w:rPr>
        <w:t xml:space="preserve"> </w:t>
      </w:r>
      <w:bookmarkStart w:id="8801" w:name="_ETM_Q16_550909"/>
      <w:bookmarkEnd w:id="8801"/>
      <w:r>
        <w:rPr>
          <w:rtl/>
        </w:rPr>
        <w:t xml:space="preserve">לדעתי </w:t>
      </w:r>
      <w:bookmarkStart w:id="8802" w:name="_ETM_Q16_551270"/>
      <w:bookmarkEnd w:id="8802"/>
      <w:r>
        <w:rPr>
          <w:rtl/>
        </w:rPr>
        <w:t xml:space="preserve">זה </w:t>
      </w:r>
      <w:bookmarkStart w:id="8803" w:name="_ETM_Q16_551360"/>
      <w:bookmarkEnd w:id="8803"/>
      <w:r>
        <w:rPr>
          <w:rtl/>
        </w:rPr>
        <w:t xml:space="preserve">כבר </w:t>
      </w:r>
      <w:bookmarkStart w:id="8804" w:name="_ETM_Q16_551600"/>
      <w:bookmarkEnd w:id="8804"/>
      <w:r>
        <w:rPr>
          <w:rtl/>
        </w:rPr>
        <w:t xml:space="preserve">לא </w:t>
      </w:r>
      <w:bookmarkStart w:id="8805" w:name="_ETM_Q16_551720"/>
      <w:bookmarkEnd w:id="8805"/>
      <w:r>
        <w:rPr>
          <w:rtl/>
        </w:rPr>
        <w:t>סוד</w:t>
      </w:r>
      <w:r>
        <w:rPr>
          <w:rFonts w:hint="cs"/>
          <w:rtl/>
        </w:rPr>
        <w:t>, ו</w:t>
      </w:r>
      <w:bookmarkStart w:id="8806" w:name="_ETM_Q16_552500"/>
      <w:bookmarkEnd w:id="8806"/>
      <w:r>
        <w:rPr>
          <w:rFonts w:hint="cs"/>
          <w:rtl/>
        </w:rPr>
        <w:t>ב</w:t>
      </w:r>
      <w:r>
        <w:rPr>
          <w:rtl/>
        </w:rPr>
        <w:t xml:space="preserve">זמן </w:t>
      </w:r>
      <w:bookmarkStart w:id="8807" w:name="_ETM_Q16_552890"/>
      <w:bookmarkEnd w:id="8807"/>
      <w:r>
        <w:rPr>
          <w:rtl/>
        </w:rPr>
        <w:t>האחרון</w:t>
      </w:r>
      <w:r>
        <w:rPr>
          <w:rFonts w:hint="cs"/>
          <w:rtl/>
        </w:rPr>
        <w:t>,</w:t>
      </w:r>
      <w:r>
        <w:rPr>
          <w:rtl/>
        </w:rPr>
        <w:t xml:space="preserve"> </w:t>
      </w:r>
      <w:bookmarkStart w:id="8808" w:name="_ETM_Q16_553640"/>
      <w:bookmarkEnd w:id="8808"/>
      <w:r>
        <w:rPr>
          <w:rtl/>
        </w:rPr>
        <w:t xml:space="preserve">בשנים </w:t>
      </w:r>
      <w:bookmarkStart w:id="8809" w:name="_ETM_Q16_554120"/>
      <w:bookmarkEnd w:id="8809"/>
      <w:r>
        <w:rPr>
          <w:rtl/>
        </w:rPr>
        <w:t>האחרונות</w:t>
      </w:r>
      <w:r>
        <w:rPr>
          <w:rFonts w:hint="cs"/>
          <w:rtl/>
        </w:rPr>
        <w:t>,</w:t>
      </w:r>
      <w:r>
        <w:rPr>
          <w:rtl/>
        </w:rPr>
        <w:t xml:space="preserve"> </w:t>
      </w:r>
      <w:bookmarkStart w:id="8810" w:name="_ETM_Q16_554779"/>
      <w:bookmarkEnd w:id="8810"/>
      <w:r>
        <w:rPr>
          <w:rtl/>
        </w:rPr>
        <w:t xml:space="preserve">ובטח </w:t>
      </w:r>
      <w:bookmarkStart w:id="8811" w:name="_ETM_Q16_555140"/>
      <w:bookmarkEnd w:id="8811"/>
      <w:r>
        <w:rPr>
          <w:rtl/>
        </w:rPr>
        <w:t xml:space="preserve">בחודשים </w:t>
      </w:r>
      <w:bookmarkStart w:id="8812" w:name="_ETM_Q16_555680"/>
      <w:bookmarkEnd w:id="8812"/>
      <w:r>
        <w:rPr>
          <w:rtl/>
        </w:rPr>
        <w:t>האחרונים</w:t>
      </w:r>
      <w:r>
        <w:rPr>
          <w:rFonts w:hint="cs"/>
          <w:rtl/>
        </w:rPr>
        <w:t>,</w:t>
      </w:r>
      <w:r>
        <w:rPr>
          <w:rtl/>
        </w:rPr>
        <w:t xml:space="preserve"> </w:t>
      </w:r>
      <w:bookmarkStart w:id="8813" w:name="_ETM_Q16_556670"/>
      <w:bookmarkEnd w:id="8813"/>
      <w:r>
        <w:rPr>
          <w:rtl/>
        </w:rPr>
        <w:t xml:space="preserve">מתחילים </w:t>
      </w:r>
      <w:bookmarkStart w:id="8814" w:name="_ETM_Q16_557029"/>
      <w:bookmarkEnd w:id="8814"/>
      <w:r>
        <w:rPr>
          <w:rtl/>
        </w:rPr>
        <w:t xml:space="preserve">להרגיש </w:t>
      </w:r>
      <w:bookmarkStart w:id="8815" w:name="_ETM_Q16_557390"/>
      <w:bookmarkEnd w:id="8815"/>
      <w:r>
        <w:rPr>
          <w:rtl/>
        </w:rPr>
        <w:t xml:space="preserve">את </w:t>
      </w:r>
      <w:bookmarkStart w:id="8816" w:name="_ETM_Q16_557480"/>
      <w:bookmarkEnd w:id="8816"/>
      <w:r>
        <w:rPr>
          <w:rtl/>
        </w:rPr>
        <w:t xml:space="preserve">זה </w:t>
      </w:r>
      <w:bookmarkStart w:id="8817" w:name="_ETM_Q16_557600"/>
      <w:bookmarkEnd w:id="8817"/>
      <w:r>
        <w:rPr>
          <w:rtl/>
        </w:rPr>
        <w:t xml:space="preserve">יותר </w:t>
      </w:r>
      <w:bookmarkStart w:id="8818" w:name="_ETM_Q16_557930"/>
      <w:bookmarkEnd w:id="8818"/>
      <w:r>
        <w:rPr>
          <w:rtl/>
        </w:rPr>
        <w:t>ויותר</w:t>
      </w:r>
      <w:r>
        <w:rPr>
          <w:rFonts w:hint="cs"/>
          <w:rtl/>
        </w:rPr>
        <w:t>.</w:t>
      </w:r>
      <w:r>
        <w:rPr>
          <w:rtl/>
        </w:rPr>
        <w:t xml:space="preserve"> </w:t>
      </w:r>
      <w:bookmarkStart w:id="8819" w:name="_ETM_Q16_559950"/>
      <w:bookmarkEnd w:id="8819"/>
      <w:r>
        <w:rPr>
          <w:rtl/>
        </w:rPr>
        <w:t xml:space="preserve">כל </w:t>
      </w:r>
      <w:bookmarkStart w:id="8820" w:name="_ETM_Q16_560100"/>
      <w:bookmarkEnd w:id="8820"/>
      <w:r>
        <w:rPr>
          <w:rtl/>
        </w:rPr>
        <w:t xml:space="preserve">אחד </w:t>
      </w:r>
      <w:bookmarkStart w:id="8821" w:name="_ETM_Q16_560370"/>
      <w:bookmarkEnd w:id="8821"/>
      <w:r>
        <w:rPr>
          <w:rtl/>
        </w:rPr>
        <w:t>מא</w:t>
      </w:r>
      <w:r>
        <w:rPr>
          <w:rFonts w:hint="cs"/>
          <w:rtl/>
        </w:rPr>
        <w:t>י</w:t>
      </w:r>
      <w:r>
        <w:rPr>
          <w:rtl/>
        </w:rPr>
        <w:t xml:space="preserve">תנו </w:t>
      </w:r>
      <w:bookmarkStart w:id="8822" w:name="_ETM_Q16_560850"/>
      <w:bookmarkEnd w:id="8822"/>
      <w:r>
        <w:rPr>
          <w:rtl/>
        </w:rPr>
        <w:t xml:space="preserve">מרגיש </w:t>
      </w:r>
      <w:bookmarkStart w:id="8823" w:name="_ETM_Q16_561240"/>
      <w:bookmarkEnd w:id="8823"/>
      <w:r>
        <w:rPr>
          <w:rtl/>
        </w:rPr>
        <w:t xml:space="preserve">את </w:t>
      </w:r>
      <w:bookmarkStart w:id="8824" w:name="_ETM_Q16_561360"/>
      <w:bookmarkEnd w:id="8824"/>
      <w:r>
        <w:rPr>
          <w:rtl/>
        </w:rPr>
        <w:t xml:space="preserve">זה </w:t>
      </w:r>
      <w:bookmarkStart w:id="8825" w:name="_ETM_Q16_561690"/>
      <w:bookmarkEnd w:id="8825"/>
      <w:r>
        <w:rPr>
          <w:rtl/>
        </w:rPr>
        <w:t xml:space="preserve">בתחום </w:t>
      </w:r>
      <w:bookmarkStart w:id="8826" w:name="_ETM_Q16_562440"/>
      <w:bookmarkEnd w:id="8826"/>
      <w:r>
        <w:rPr>
          <w:rtl/>
        </w:rPr>
        <w:t>הפקקים</w:t>
      </w:r>
      <w:r w:rsidR="004B10C3">
        <w:rPr>
          <w:rFonts w:hint="cs"/>
          <w:rtl/>
        </w:rPr>
        <w:t>,</w:t>
      </w:r>
      <w:r>
        <w:rPr>
          <w:rtl/>
        </w:rPr>
        <w:t xml:space="preserve"> </w:t>
      </w:r>
      <w:bookmarkStart w:id="8827" w:name="_ETM_Q16_563370"/>
      <w:bookmarkEnd w:id="8827"/>
      <w:r>
        <w:rPr>
          <w:rtl/>
        </w:rPr>
        <w:t>ואנחנו</w:t>
      </w:r>
      <w:r>
        <w:rPr>
          <w:rFonts w:hint="cs"/>
          <w:rtl/>
        </w:rPr>
        <w:t>,</w:t>
      </w:r>
      <w:r>
        <w:rPr>
          <w:rtl/>
        </w:rPr>
        <w:t xml:space="preserve"> </w:t>
      </w:r>
      <w:bookmarkStart w:id="8828" w:name="_ETM_Q16_564210"/>
      <w:bookmarkEnd w:id="8828"/>
      <w:r>
        <w:rPr>
          <w:rtl/>
        </w:rPr>
        <w:t xml:space="preserve">חברי </w:t>
      </w:r>
      <w:bookmarkStart w:id="8829" w:name="_ETM_Q16_564540"/>
      <w:bookmarkEnd w:id="8829"/>
      <w:r>
        <w:rPr>
          <w:rtl/>
        </w:rPr>
        <w:t xml:space="preserve">הכנסת </w:t>
      </w:r>
      <w:bookmarkStart w:id="8830" w:name="_ETM_Q16_565050"/>
      <w:bookmarkEnd w:id="8830"/>
      <w:r w:rsidR="004B10C3">
        <w:rPr>
          <w:rFonts w:hint="cs"/>
          <w:rtl/>
        </w:rPr>
        <w:t xml:space="preserve">– </w:t>
      </w:r>
      <w:r>
        <w:rPr>
          <w:rtl/>
        </w:rPr>
        <w:t xml:space="preserve">זה </w:t>
      </w:r>
      <w:bookmarkStart w:id="8831" w:name="_ETM_Q16_565350"/>
      <w:bookmarkEnd w:id="8831"/>
      <w:r>
        <w:rPr>
          <w:rtl/>
        </w:rPr>
        <w:t xml:space="preserve">לא </w:t>
      </w:r>
      <w:bookmarkStart w:id="8832" w:name="_ETM_Q16_565560"/>
      <w:bookmarkEnd w:id="8832"/>
      <w:r>
        <w:rPr>
          <w:rtl/>
        </w:rPr>
        <w:t>סוד</w:t>
      </w:r>
      <w:r>
        <w:rPr>
          <w:rFonts w:hint="cs"/>
          <w:rtl/>
        </w:rPr>
        <w:t xml:space="preserve"> </w:t>
      </w:r>
      <w:r w:rsidR="004B10C3">
        <w:rPr>
          <w:rFonts w:hint="eastAsia"/>
          <w:rtl/>
        </w:rPr>
        <w:t xml:space="preserve">– </w:t>
      </w:r>
      <w:r>
        <w:rPr>
          <w:rFonts w:hint="cs"/>
          <w:rtl/>
        </w:rPr>
        <w:t xml:space="preserve">אנשים </w:t>
      </w:r>
      <w:bookmarkStart w:id="8833" w:name="_ETM_Q16_565950"/>
      <w:bookmarkStart w:id="8834" w:name="_ETM_Q16_566010"/>
      <w:bookmarkStart w:id="8835" w:name="_ETM_Q16_566340"/>
      <w:bookmarkEnd w:id="8833"/>
      <w:bookmarkEnd w:id="8834"/>
      <w:bookmarkEnd w:id="8835"/>
      <w:r>
        <w:rPr>
          <w:rtl/>
        </w:rPr>
        <w:t>שנו</w:t>
      </w:r>
      <w:r>
        <w:rPr>
          <w:rFonts w:hint="cs"/>
          <w:rtl/>
        </w:rPr>
        <w:t xml:space="preserve">סעים </w:t>
      </w:r>
      <w:bookmarkStart w:id="8836" w:name="_ETM_Q16_566760"/>
      <w:bookmarkEnd w:id="8836"/>
      <w:r>
        <w:rPr>
          <w:rtl/>
        </w:rPr>
        <w:t>באוטו</w:t>
      </w:r>
      <w:r>
        <w:rPr>
          <w:rFonts w:hint="cs"/>
          <w:rtl/>
        </w:rPr>
        <w:t>.</w:t>
      </w:r>
      <w:r>
        <w:rPr>
          <w:rtl/>
        </w:rPr>
        <w:t xml:space="preserve"> </w:t>
      </w:r>
      <w:bookmarkStart w:id="8837" w:name="_ETM_Q16_568140"/>
      <w:bookmarkEnd w:id="8837"/>
      <w:r>
        <w:rPr>
          <w:rtl/>
        </w:rPr>
        <w:t xml:space="preserve">הדיבור </w:t>
      </w:r>
      <w:bookmarkStart w:id="8838" w:name="_ETM_Q16_568890"/>
      <w:bookmarkEnd w:id="8838"/>
      <w:r>
        <w:rPr>
          <w:rtl/>
        </w:rPr>
        <w:t xml:space="preserve">כאן </w:t>
      </w:r>
      <w:bookmarkStart w:id="8839" w:name="_ETM_Q16_569250"/>
      <w:bookmarkEnd w:id="8839"/>
      <w:r>
        <w:rPr>
          <w:rtl/>
        </w:rPr>
        <w:t xml:space="preserve">בבוקר </w:t>
      </w:r>
      <w:bookmarkStart w:id="8840" w:name="_ETM_Q16_569820"/>
      <w:bookmarkEnd w:id="8840"/>
      <w:r>
        <w:rPr>
          <w:rtl/>
        </w:rPr>
        <w:t xml:space="preserve">כשכל </w:t>
      </w:r>
      <w:bookmarkStart w:id="8841" w:name="_ETM_Q16_570210"/>
      <w:bookmarkEnd w:id="8841"/>
      <w:r>
        <w:rPr>
          <w:rtl/>
        </w:rPr>
        <w:t xml:space="preserve">אחת </w:t>
      </w:r>
      <w:bookmarkStart w:id="8842" w:name="_ETM_Q16_570600"/>
      <w:bookmarkEnd w:id="8842"/>
      <w:r>
        <w:rPr>
          <w:rtl/>
        </w:rPr>
        <w:t xml:space="preserve">ואחד </w:t>
      </w:r>
      <w:bookmarkStart w:id="8843" w:name="_ETM_Q16_570990"/>
      <w:bookmarkEnd w:id="8843"/>
      <w:r>
        <w:rPr>
          <w:rtl/>
        </w:rPr>
        <w:t>מגיע</w:t>
      </w:r>
      <w:r>
        <w:rPr>
          <w:rFonts w:hint="cs"/>
          <w:rtl/>
        </w:rPr>
        <w:t>:</w:t>
      </w:r>
      <w:r>
        <w:rPr>
          <w:rtl/>
        </w:rPr>
        <w:t xml:space="preserve"> </w:t>
      </w:r>
      <w:bookmarkStart w:id="8844" w:name="_ETM_Q16_571470"/>
      <w:bookmarkEnd w:id="8844"/>
      <w:r>
        <w:rPr>
          <w:rtl/>
        </w:rPr>
        <w:t xml:space="preserve">כמה </w:t>
      </w:r>
      <w:bookmarkStart w:id="8845" w:name="_ETM_Q16_571710"/>
      <w:bookmarkEnd w:id="8845"/>
      <w:r>
        <w:rPr>
          <w:rtl/>
        </w:rPr>
        <w:t xml:space="preserve">זמן </w:t>
      </w:r>
      <w:bookmarkStart w:id="8846" w:name="_ETM_Q16_571950"/>
      <w:bookmarkEnd w:id="8846"/>
      <w:r>
        <w:rPr>
          <w:rtl/>
        </w:rPr>
        <w:t>עמדת</w:t>
      </w:r>
      <w:r>
        <w:rPr>
          <w:rFonts w:hint="cs"/>
          <w:rtl/>
        </w:rPr>
        <w:t>?</w:t>
      </w:r>
      <w:bookmarkStart w:id="8847" w:name="_ETM_Q16_572580"/>
      <w:bookmarkEnd w:id="8847"/>
      <w:r>
        <w:rPr>
          <w:rFonts w:hint="cs"/>
          <w:rtl/>
        </w:rPr>
        <w:t xml:space="preserve"> מאיזה כביש נסעת? זה כבר </w:t>
      </w:r>
      <w:bookmarkStart w:id="8848" w:name="_ETM_Q16_573240"/>
      <w:bookmarkStart w:id="8849" w:name="_ETM_Q16_574140"/>
      <w:bookmarkStart w:id="8850" w:name="_ETM_Q16_574260"/>
      <w:bookmarkStart w:id="8851" w:name="_ETM_Q16_574440"/>
      <w:bookmarkEnd w:id="8848"/>
      <w:bookmarkEnd w:id="8849"/>
      <w:bookmarkEnd w:id="8850"/>
      <w:bookmarkEnd w:id="8851"/>
      <w:r>
        <w:rPr>
          <w:rtl/>
        </w:rPr>
        <w:t xml:space="preserve">שגרה </w:t>
      </w:r>
      <w:bookmarkStart w:id="8852" w:name="_ETM_Q16_574860"/>
      <w:bookmarkEnd w:id="8852"/>
      <w:r>
        <w:rPr>
          <w:rtl/>
        </w:rPr>
        <w:t xml:space="preserve">לא </w:t>
      </w:r>
      <w:bookmarkStart w:id="8853" w:name="_ETM_Q16_575010"/>
      <w:bookmarkEnd w:id="8853"/>
      <w:r>
        <w:rPr>
          <w:rtl/>
        </w:rPr>
        <w:t xml:space="preserve">רק </w:t>
      </w:r>
      <w:bookmarkStart w:id="8854" w:name="_ETM_Q16_575159"/>
      <w:bookmarkEnd w:id="8854"/>
      <w:r>
        <w:rPr>
          <w:rtl/>
        </w:rPr>
        <w:t>כאן</w:t>
      </w:r>
      <w:r>
        <w:rPr>
          <w:rFonts w:hint="cs"/>
          <w:rtl/>
        </w:rPr>
        <w:t>;</w:t>
      </w:r>
      <w:r>
        <w:rPr>
          <w:rtl/>
        </w:rPr>
        <w:t xml:space="preserve"> </w:t>
      </w:r>
      <w:bookmarkStart w:id="8855" w:name="_ETM_Q16_575430"/>
      <w:bookmarkEnd w:id="8855"/>
      <w:r>
        <w:rPr>
          <w:rtl/>
        </w:rPr>
        <w:t xml:space="preserve">בהרבה </w:t>
      </w:r>
      <w:bookmarkStart w:id="8856" w:name="_ETM_Q16_575730"/>
      <w:bookmarkEnd w:id="8856"/>
      <w:r>
        <w:rPr>
          <w:rtl/>
        </w:rPr>
        <w:t xml:space="preserve">מקומות </w:t>
      </w:r>
      <w:bookmarkStart w:id="8857" w:name="_ETM_Q16_576120"/>
      <w:bookmarkEnd w:id="8857"/>
      <w:r>
        <w:rPr>
          <w:rtl/>
        </w:rPr>
        <w:t xml:space="preserve">עבודה </w:t>
      </w:r>
      <w:bookmarkStart w:id="8858" w:name="_ETM_Q16_577020"/>
      <w:bookmarkEnd w:id="8858"/>
      <w:r>
        <w:rPr>
          <w:rtl/>
        </w:rPr>
        <w:t xml:space="preserve">ובהרבה </w:t>
      </w:r>
      <w:bookmarkStart w:id="8859" w:name="_ETM_Q16_577440"/>
      <w:bookmarkEnd w:id="8859"/>
      <w:r>
        <w:rPr>
          <w:rtl/>
        </w:rPr>
        <w:t xml:space="preserve">מקומות </w:t>
      </w:r>
      <w:bookmarkStart w:id="8860" w:name="_ETM_Q16_577830"/>
      <w:bookmarkEnd w:id="8860"/>
      <w:r>
        <w:rPr>
          <w:rtl/>
        </w:rPr>
        <w:t xml:space="preserve">במדינת </w:t>
      </w:r>
      <w:bookmarkStart w:id="8861" w:name="_ETM_Q16_578250"/>
      <w:bookmarkEnd w:id="8861"/>
      <w:r>
        <w:rPr>
          <w:rtl/>
        </w:rPr>
        <w:t>ישראל</w:t>
      </w:r>
      <w:r>
        <w:rPr>
          <w:rFonts w:hint="cs"/>
          <w:rtl/>
        </w:rPr>
        <w:t xml:space="preserve">. </w:t>
      </w:r>
      <w:bookmarkStart w:id="8862" w:name="_ETM_Q16_577009"/>
      <w:bookmarkEnd w:id="8862"/>
      <w:r>
        <w:rPr>
          <w:rFonts w:hint="cs"/>
          <w:rtl/>
        </w:rPr>
        <w:t xml:space="preserve">כתבות, </w:t>
      </w:r>
      <w:bookmarkStart w:id="8863" w:name="_ETM_Q16_579240"/>
      <w:bookmarkStart w:id="8864" w:name="_ETM_Q16_580640"/>
      <w:bookmarkEnd w:id="8863"/>
      <w:bookmarkEnd w:id="8864"/>
      <w:r>
        <w:rPr>
          <w:rtl/>
        </w:rPr>
        <w:t>מוספים</w:t>
      </w:r>
      <w:r>
        <w:rPr>
          <w:rFonts w:hint="cs"/>
          <w:rtl/>
        </w:rPr>
        <w:t>,</w:t>
      </w:r>
      <w:r>
        <w:rPr>
          <w:rtl/>
        </w:rPr>
        <w:t xml:space="preserve"> </w:t>
      </w:r>
      <w:bookmarkStart w:id="8865" w:name="_ETM_Q16_581990"/>
      <w:bookmarkEnd w:id="8865"/>
      <w:r>
        <w:rPr>
          <w:rtl/>
        </w:rPr>
        <w:t xml:space="preserve">מוקדשים </w:t>
      </w:r>
      <w:bookmarkStart w:id="8866" w:name="_ETM_Q16_582500"/>
      <w:bookmarkEnd w:id="8866"/>
      <w:r>
        <w:rPr>
          <w:rtl/>
        </w:rPr>
        <w:t xml:space="preserve">לשאלת </w:t>
      </w:r>
      <w:bookmarkStart w:id="8867" w:name="_ETM_Q16_582920"/>
      <w:bookmarkEnd w:id="8867"/>
      <w:r>
        <w:rPr>
          <w:rtl/>
        </w:rPr>
        <w:t>הפקקים</w:t>
      </w:r>
      <w:r w:rsidR="00C046FB">
        <w:rPr>
          <w:rFonts w:hint="cs"/>
          <w:rtl/>
        </w:rPr>
        <w:t>.</w:t>
      </w:r>
      <w:r>
        <w:rPr>
          <w:rtl/>
        </w:rPr>
        <w:t xml:space="preserve"> </w:t>
      </w:r>
      <w:bookmarkStart w:id="8868" w:name="_ETM_Q16_584360"/>
      <w:bookmarkEnd w:id="8868"/>
      <w:r>
        <w:rPr>
          <w:rtl/>
        </w:rPr>
        <w:t xml:space="preserve">ונשאלת </w:t>
      </w:r>
      <w:bookmarkStart w:id="8869" w:name="_ETM_Q16_584870"/>
      <w:bookmarkEnd w:id="8869"/>
      <w:r>
        <w:rPr>
          <w:rtl/>
        </w:rPr>
        <w:t>השאלה</w:t>
      </w:r>
      <w:r>
        <w:rPr>
          <w:rFonts w:hint="cs"/>
          <w:rtl/>
        </w:rPr>
        <w:t>:</w:t>
      </w:r>
      <w:r>
        <w:rPr>
          <w:rtl/>
        </w:rPr>
        <w:t xml:space="preserve"> </w:t>
      </w:r>
      <w:bookmarkStart w:id="8870" w:name="_ETM_Q16_585590"/>
      <w:bookmarkEnd w:id="8870"/>
      <w:r>
        <w:rPr>
          <w:rtl/>
        </w:rPr>
        <w:t xml:space="preserve">מה </w:t>
      </w:r>
      <w:bookmarkStart w:id="8871" w:name="_ETM_Q16_585920"/>
      <w:bookmarkEnd w:id="8871"/>
      <w:r>
        <w:rPr>
          <w:rtl/>
        </w:rPr>
        <w:t>עושים</w:t>
      </w:r>
      <w:r>
        <w:rPr>
          <w:rFonts w:hint="cs"/>
          <w:rtl/>
        </w:rPr>
        <w:t>?</w:t>
      </w:r>
      <w:r w:rsidR="004370BB">
        <w:rPr>
          <w:rFonts w:hint="cs"/>
          <w:rtl/>
        </w:rPr>
        <w:t xml:space="preserve"> </w:t>
      </w:r>
      <w:bookmarkStart w:id="8872" w:name="_ETM_Q16_586700"/>
      <w:bookmarkEnd w:id="8872"/>
      <w:r>
        <w:rPr>
          <w:rtl/>
        </w:rPr>
        <w:t xml:space="preserve">זה </w:t>
      </w:r>
      <w:bookmarkStart w:id="8873" w:name="_ETM_Q16_586850"/>
      <w:bookmarkEnd w:id="8873"/>
      <w:r>
        <w:rPr>
          <w:rtl/>
        </w:rPr>
        <w:t xml:space="preserve">ברור </w:t>
      </w:r>
      <w:bookmarkStart w:id="8874" w:name="_ETM_Q16_587180"/>
      <w:bookmarkEnd w:id="8874"/>
      <w:r>
        <w:rPr>
          <w:rtl/>
        </w:rPr>
        <w:t xml:space="preserve">לגמרי </w:t>
      </w:r>
      <w:bookmarkStart w:id="8875" w:name="_ETM_Q16_587720"/>
      <w:bookmarkEnd w:id="8875"/>
      <w:r>
        <w:rPr>
          <w:rtl/>
        </w:rPr>
        <w:t xml:space="preserve">שהתחבורה </w:t>
      </w:r>
      <w:bookmarkStart w:id="8876" w:name="_ETM_Q16_588200"/>
      <w:bookmarkEnd w:id="8876"/>
      <w:r>
        <w:rPr>
          <w:rtl/>
        </w:rPr>
        <w:t xml:space="preserve">הציבורית </w:t>
      </w:r>
      <w:bookmarkStart w:id="8877" w:name="_ETM_Q16_589040"/>
      <w:bookmarkEnd w:id="8877"/>
      <w:r>
        <w:rPr>
          <w:rtl/>
        </w:rPr>
        <w:t xml:space="preserve">במדינת </w:t>
      </w:r>
      <w:bookmarkStart w:id="8878" w:name="_ETM_Q16_589550"/>
      <w:bookmarkEnd w:id="8878"/>
      <w:r>
        <w:rPr>
          <w:rtl/>
        </w:rPr>
        <w:t xml:space="preserve">ישראל </w:t>
      </w:r>
      <w:bookmarkStart w:id="8879" w:name="_ETM_Q16_590000"/>
      <w:bookmarkEnd w:id="8879"/>
      <w:r>
        <w:rPr>
          <w:rtl/>
        </w:rPr>
        <w:t xml:space="preserve">זקוקה </w:t>
      </w:r>
      <w:bookmarkStart w:id="8880" w:name="_ETM_Q16_590810"/>
      <w:bookmarkEnd w:id="8880"/>
      <w:r>
        <w:rPr>
          <w:rtl/>
        </w:rPr>
        <w:t xml:space="preserve">לדחיפה </w:t>
      </w:r>
      <w:bookmarkStart w:id="8881" w:name="_ETM_Q16_591409"/>
      <w:bookmarkEnd w:id="8881"/>
      <w:r>
        <w:rPr>
          <w:rtl/>
        </w:rPr>
        <w:t>משמעותית</w:t>
      </w:r>
      <w:r w:rsidR="00C046FB">
        <w:rPr>
          <w:rFonts w:hint="cs"/>
          <w:rtl/>
        </w:rPr>
        <w:t>,</w:t>
      </w:r>
      <w:r>
        <w:rPr>
          <w:rtl/>
        </w:rPr>
        <w:t xml:space="preserve"> </w:t>
      </w:r>
      <w:bookmarkStart w:id="8882" w:name="_ETM_Q16_592860"/>
      <w:bookmarkEnd w:id="8882"/>
      <w:r>
        <w:rPr>
          <w:rtl/>
        </w:rPr>
        <w:t xml:space="preserve">ואת </w:t>
      </w:r>
      <w:bookmarkStart w:id="8883" w:name="_ETM_Q16_593100"/>
      <w:bookmarkEnd w:id="8883"/>
      <w:r>
        <w:rPr>
          <w:rtl/>
        </w:rPr>
        <w:t xml:space="preserve">זה </w:t>
      </w:r>
      <w:bookmarkStart w:id="8884" w:name="_ETM_Q16_593220"/>
      <w:bookmarkEnd w:id="8884"/>
      <w:r>
        <w:rPr>
          <w:rtl/>
        </w:rPr>
        <w:t xml:space="preserve">לא </w:t>
      </w:r>
      <w:bookmarkStart w:id="8885" w:name="_ETM_Q16_593340"/>
      <w:bookmarkEnd w:id="8885"/>
      <w:r>
        <w:rPr>
          <w:rtl/>
        </w:rPr>
        <w:t xml:space="preserve">רק </w:t>
      </w:r>
      <w:bookmarkStart w:id="8886" w:name="_ETM_Q16_593520"/>
      <w:bookmarkEnd w:id="8886"/>
      <w:r>
        <w:rPr>
          <w:rtl/>
        </w:rPr>
        <w:t xml:space="preserve">אני </w:t>
      </w:r>
      <w:bookmarkStart w:id="8887" w:name="_ETM_Q16_593730"/>
      <w:bookmarkEnd w:id="8887"/>
      <w:r>
        <w:rPr>
          <w:rtl/>
        </w:rPr>
        <w:t>אומרת</w:t>
      </w:r>
      <w:r>
        <w:rPr>
          <w:rFonts w:hint="cs"/>
          <w:rtl/>
        </w:rPr>
        <w:t>,</w:t>
      </w:r>
      <w:r>
        <w:rPr>
          <w:rtl/>
        </w:rPr>
        <w:t xml:space="preserve"> </w:t>
      </w:r>
      <w:bookmarkStart w:id="8888" w:name="_ETM_Q16_594330"/>
      <w:bookmarkEnd w:id="8888"/>
      <w:r>
        <w:rPr>
          <w:rtl/>
        </w:rPr>
        <w:t xml:space="preserve">ואני </w:t>
      </w:r>
      <w:bookmarkStart w:id="8889" w:name="_ETM_Q16_594600"/>
      <w:bookmarkEnd w:id="8889"/>
      <w:r>
        <w:rPr>
          <w:rtl/>
        </w:rPr>
        <w:t xml:space="preserve">לא </w:t>
      </w:r>
      <w:bookmarkStart w:id="8890" w:name="_ETM_Q16_594690"/>
      <w:bookmarkEnd w:id="8890"/>
      <w:r>
        <w:rPr>
          <w:rtl/>
        </w:rPr>
        <w:t xml:space="preserve">המצאתי </w:t>
      </w:r>
      <w:bookmarkStart w:id="8891" w:name="_ETM_Q16_595050"/>
      <w:bookmarkEnd w:id="8891"/>
      <w:r>
        <w:rPr>
          <w:rtl/>
        </w:rPr>
        <w:t xml:space="preserve">את </w:t>
      </w:r>
      <w:bookmarkStart w:id="8892" w:name="_ETM_Q16_595140"/>
      <w:bookmarkEnd w:id="8892"/>
      <w:r>
        <w:rPr>
          <w:rtl/>
        </w:rPr>
        <w:t xml:space="preserve">זה </w:t>
      </w:r>
      <w:bookmarkStart w:id="8893" w:name="_ETM_Q16_595230"/>
      <w:bookmarkEnd w:id="8893"/>
      <w:r>
        <w:rPr>
          <w:rtl/>
        </w:rPr>
        <w:t>כאן</w:t>
      </w:r>
      <w:r w:rsidR="00C046FB">
        <w:rPr>
          <w:rFonts w:hint="cs"/>
          <w:rtl/>
        </w:rPr>
        <w:t>,</w:t>
      </w:r>
      <w:r>
        <w:rPr>
          <w:rtl/>
        </w:rPr>
        <w:t xml:space="preserve"> </w:t>
      </w:r>
      <w:bookmarkStart w:id="8894" w:name="_ETM_Q16_595440"/>
      <w:bookmarkEnd w:id="8894"/>
      <w:r>
        <w:rPr>
          <w:rtl/>
        </w:rPr>
        <w:t xml:space="preserve">וגם </w:t>
      </w:r>
      <w:bookmarkStart w:id="8895" w:name="_ETM_Q16_595650"/>
      <w:bookmarkEnd w:id="8895"/>
      <w:r>
        <w:rPr>
          <w:rtl/>
        </w:rPr>
        <w:t xml:space="preserve">לא </w:t>
      </w:r>
      <w:bookmarkStart w:id="8896" w:name="_ETM_Q16_595800"/>
      <w:bookmarkEnd w:id="8896"/>
      <w:r w:rsidR="00C046FB">
        <w:rPr>
          <w:rFonts w:hint="cs"/>
          <w:rtl/>
        </w:rPr>
        <w:t>ה</w:t>
      </w:r>
      <w:r>
        <w:rPr>
          <w:rtl/>
        </w:rPr>
        <w:t>כתבות</w:t>
      </w:r>
      <w:r>
        <w:rPr>
          <w:rFonts w:hint="cs"/>
          <w:rtl/>
        </w:rPr>
        <w:t>,</w:t>
      </w:r>
      <w:r>
        <w:rPr>
          <w:rtl/>
        </w:rPr>
        <w:t xml:space="preserve"> </w:t>
      </w:r>
      <w:bookmarkStart w:id="8897" w:name="_ETM_Q16_596520"/>
      <w:bookmarkEnd w:id="8897"/>
      <w:r>
        <w:rPr>
          <w:rtl/>
        </w:rPr>
        <w:t xml:space="preserve">אלא </w:t>
      </w:r>
      <w:bookmarkStart w:id="8898" w:name="_ETM_Q16_597000"/>
      <w:bookmarkEnd w:id="8898"/>
      <w:r>
        <w:rPr>
          <w:rtl/>
        </w:rPr>
        <w:t xml:space="preserve">מדובר </w:t>
      </w:r>
      <w:bookmarkStart w:id="8899" w:name="_ETM_Q16_597390"/>
      <w:bookmarkEnd w:id="8899"/>
      <w:r>
        <w:rPr>
          <w:rtl/>
        </w:rPr>
        <w:t xml:space="preserve">על </w:t>
      </w:r>
      <w:bookmarkStart w:id="8900" w:name="_ETM_Q16_597480"/>
      <w:bookmarkEnd w:id="8900"/>
      <w:r>
        <w:rPr>
          <w:rtl/>
        </w:rPr>
        <w:t>נתונים</w:t>
      </w:r>
      <w:r>
        <w:rPr>
          <w:rFonts w:hint="cs"/>
          <w:rtl/>
        </w:rPr>
        <w:t xml:space="preserve">. </w:t>
      </w:r>
    </w:p>
    <w:p w:rsidR="00CB74E1" w:rsidRDefault="00CB74E1" w:rsidP="002D7479">
      <w:pPr>
        <w:rPr>
          <w:rtl/>
        </w:rPr>
      </w:pPr>
      <w:bookmarkStart w:id="8901" w:name="_ETM_Q16_607187"/>
      <w:bookmarkEnd w:id="8901"/>
    </w:p>
    <w:p w:rsidR="00CB74E1" w:rsidRDefault="00CB74E1" w:rsidP="002D7479">
      <w:pPr>
        <w:rPr>
          <w:rtl/>
        </w:rPr>
      </w:pPr>
      <w:bookmarkStart w:id="8902" w:name="_ETM_Q16_607636"/>
      <w:bookmarkEnd w:id="8902"/>
      <w:r>
        <w:rPr>
          <w:rFonts w:hint="cs"/>
          <w:rtl/>
        </w:rPr>
        <w:t xml:space="preserve">דוח </w:t>
      </w:r>
      <w:bookmarkStart w:id="8903" w:name="_ETM_Q16_599400"/>
      <w:bookmarkEnd w:id="8903"/>
      <w:r>
        <w:rPr>
          <w:rtl/>
        </w:rPr>
        <w:t xml:space="preserve">מרכז </w:t>
      </w:r>
      <w:bookmarkStart w:id="8904" w:name="_ETM_Q16_599790"/>
      <w:bookmarkEnd w:id="8904"/>
      <w:r>
        <w:rPr>
          <w:rtl/>
        </w:rPr>
        <w:t xml:space="preserve">המחקר </w:t>
      </w:r>
      <w:bookmarkStart w:id="8905" w:name="_ETM_Q16_600180"/>
      <w:bookmarkEnd w:id="8905"/>
      <w:r>
        <w:rPr>
          <w:rtl/>
        </w:rPr>
        <w:t xml:space="preserve">והמידע </w:t>
      </w:r>
      <w:bookmarkStart w:id="8906" w:name="_ETM_Q16_600810"/>
      <w:bookmarkEnd w:id="8906"/>
      <w:r>
        <w:rPr>
          <w:rtl/>
        </w:rPr>
        <w:t xml:space="preserve">של </w:t>
      </w:r>
      <w:bookmarkStart w:id="8907" w:name="_ETM_Q16_601020"/>
      <w:bookmarkEnd w:id="8907"/>
      <w:r>
        <w:rPr>
          <w:rtl/>
        </w:rPr>
        <w:t>הכנסת</w:t>
      </w:r>
      <w:r>
        <w:rPr>
          <w:rFonts w:hint="cs"/>
          <w:rtl/>
        </w:rPr>
        <w:t xml:space="preserve">, הממ"מ </w:t>
      </w:r>
      <w:bookmarkStart w:id="8908" w:name="_ETM_Q16_601500"/>
      <w:bookmarkStart w:id="8909" w:name="_ETM_Q16_602070"/>
      <w:bookmarkEnd w:id="8908"/>
      <w:bookmarkEnd w:id="8909"/>
      <w:r>
        <w:rPr>
          <w:rFonts w:hint="cs"/>
          <w:rtl/>
        </w:rPr>
        <w:t>ש</w:t>
      </w:r>
      <w:r>
        <w:rPr>
          <w:rtl/>
        </w:rPr>
        <w:t>לנו</w:t>
      </w:r>
      <w:r>
        <w:rPr>
          <w:rFonts w:hint="cs"/>
          <w:rtl/>
        </w:rPr>
        <w:t>,</w:t>
      </w:r>
      <w:r>
        <w:rPr>
          <w:rtl/>
        </w:rPr>
        <w:t xml:space="preserve"> </w:t>
      </w:r>
      <w:bookmarkStart w:id="8910" w:name="_ETM_Q16_602580"/>
      <w:bookmarkEnd w:id="8910"/>
      <w:r>
        <w:rPr>
          <w:rtl/>
        </w:rPr>
        <w:t xml:space="preserve">קבע </w:t>
      </w:r>
      <w:bookmarkStart w:id="8911" w:name="_ETM_Q16_602909"/>
      <w:bookmarkEnd w:id="8911"/>
      <w:r>
        <w:rPr>
          <w:rtl/>
        </w:rPr>
        <w:t xml:space="preserve">כבר </w:t>
      </w:r>
      <w:bookmarkStart w:id="8912" w:name="_ETM_Q16_603150"/>
      <w:bookmarkEnd w:id="8912"/>
      <w:r>
        <w:rPr>
          <w:rtl/>
        </w:rPr>
        <w:t xml:space="preserve">לפני </w:t>
      </w:r>
      <w:bookmarkStart w:id="8913" w:name="_ETM_Q16_604070"/>
      <w:bookmarkEnd w:id="8913"/>
      <w:r>
        <w:rPr>
          <w:rtl/>
        </w:rPr>
        <w:t xml:space="preserve">למעלה </w:t>
      </w:r>
      <w:bookmarkStart w:id="8914" w:name="_ETM_Q16_604460"/>
      <w:bookmarkEnd w:id="8914"/>
      <w:r>
        <w:rPr>
          <w:rtl/>
        </w:rPr>
        <w:t>מ</w:t>
      </w:r>
      <w:r>
        <w:rPr>
          <w:rFonts w:hint="cs"/>
          <w:rtl/>
        </w:rPr>
        <w:t xml:space="preserve">ארבע </w:t>
      </w:r>
      <w:bookmarkStart w:id="8915" w:name="_ETM_Q16_605690"/>
      <w:bookmarkEnd w:id="8915"/>
      <w:r>
        <w:rPr>
          <w:rFonts w:hint="cs"/>
          <w:rtl/>
        </w:rPr>
        <w:t>ש</w:t>
      </w:r>
      <w:r>
        <w:rPr>
          <w:rtl/>
        </w:rPr>
        <w:t xml:space="preserve">נים </w:t>
      </w:r>
      <w:bookmarkStart w:id="8916" w:name="_ETM_Q16_606890"/>
      <w:bookmarkEnd w:id="8916"/>
      <w:r>
        <w:rPr>
          <w:rtl/>
        </w:rPr>
        <w:t xml:space="preserve">שהתחבורה </w:t>
      </w:r>
      <w:bookmarkStart w:id="8917" w:name="_ETM_Q16_607790"/>
      <w:bookmarkEnd w:id="8917"/>
      <w:r>
        <w:rPr>
          <w:rtl/>
        </w:rPr>
        <w:t xml:space="preserve">הציבורית </w:t>
      </w:r>
      <w:bookmarkStart w:id="8918" w:name="_ETM_Q16_608390"/>
      <w:bookmarkEnd w:id="8918"/>
      <w:r>
        <w:rPr>
          <w:rtl/>
        </w:rPr>
        <w:t xml:space="preserve">בישראל </w:t>
      </w:r>
      <w:bookmarkStart w:id="8919" w:name="_ETM_Q16_609080"/>
      <w:bookmarkEnd w:id="8919"/>
      <w:r>
        <w:rPr>
          <w:rtl/>
        </w:rPr>
        <w:t xml:space="preserve">זקוקה </w:t>
      </w:r>
      <w:bookmarkStart w:id="8920" w:name="_ETM_Q16_609950"/>
      <w:bookmarkEnd w:id="8920"/>
      <w:r>
        <w:rPr>
          <w:rtl/>
        </w:rPr>
        <w:t xml:space="preserve">להשקעה </w:t>
      </w:r>
      <w:bookmarkStart w:id="8921" w:name="_ETM_Q16_610610"/>
      <w:bookmarkEnd w:id="8921"/>
      <w:r>
        <w:rPr>
          <w:rtl/>
        </w:rPr>
        <w:t xml:space="preserve">של </w:t>
      </w:r>
      <w:bookmarkStart w:id="8922" w:name="_ETM_Q16_610850"/>
      <w:bookmarkEnd w:id="8922"/>
      <w:r>
        <w:rPr>
          <w:rFonts w:hint="cs"/>
          <w:rtl/>
        </w:rPr>
        <w:t xml:space="preserve">250 מיליארד </w:t>
      </w:r>
      <w:bookmarkStart w:id="8923" w:name="_ETM_Q16_611420"/>
      <w:bookmarkStart w:id="8924" w:name="_ETM_Q16_612290"/>
      <w:bookmarkStart w:id="8925" w:name="_ETM_Q16_613400"/>
      <w:bookmarkEnd w:id="8923"/>
      <w:bookmarkEnd w:id="8924"/>
      <w:bookmarkEnd w:id="8925"/>
      <w:r>
        <w:rPr>
          <w:rtl/>
        </w:rPr>
        <w:t xml:space="preserve">שקל </w:t>
      </w:r>
      <w:bookmarkStart w:id="8926" w:name="_ETM_Q16_614680"/>
      <w:bookmarkEnd w:id="8926"/>
      <w:r>
        <w:rPr>
          <w:rtl/>
        </w:rPr>
        <w:t xml:space="preserve">על </w:t>
      </w:r>
      <w:bookmarkStart w:id="8927" w:name="_ETM_Q16_614830"/>
      <w:bookmarkEnd w:id="8927"/>
      <w:r>
        <w:rPr>
          <w:rtl/>
        </w:rPr>
        <w:t xml:space="preserve">מנת </w:t>
      </w:r>
      <w:bookmarkStart w:id="8928" w:name="_ETM_Q16_615370"/>
      <w:bookmarkEnd w:id="8928"/>
      <w:r>
        <w:rPr>
          <w:rtl/>
        </w:rPr>
        <w:t xml:space="preserve">להשתוות </w:t>
      </w:r>
      <w:bookmarkStart w:id="8929" w:name="_ETM_Q16_616620"/>
      <w:bookmarkEnd w:id="8929"/>
      <w:r>
        <w:rPr>
          <w:rtl/>
        </w:rPr>
        <w:t xml:space="preserve">לממוצע </w:t>
      </w:r>
      <w:bookmarkStart w:id="8930" w:name="_ETM_Q16_619010"/>
      <w:bookmarkEnd w:id="8930"/>
      <w:r>
        <w:rPr>
          <w:rFonts w:hint="cs"/>
          <w:rtl/>
        </w:rPr>
        <w:t>ב-</w:t>
      </w:r>
      <w:r>
        <w:rPr>
          <w:rFonts w:hint="cs"/>
        </w:rPr>
        <w:t>OECD</w:t>
      </w:r>
      <w:r>
        <w:rPr>
          <w:rFonts w:hint="cs"/>
          <w:rtl/>
        </w:rPr>
        <w:t xml:space="preserve">; </w:t>
      </w:r>
      <w:bookmarkStart w:id="8931" w:name="_ETM_Q16_614715"/>
      <w:bookmarkEnd w:id="8931"/>
      <w:r>
        <w:rPr>
          <w:rFonts w:hint="cs"/>
          <w:rtl/>
        </w:rPr>
        <w:t xml:space="preserve">לא בשביל להיות במקומות </w:t>
      </w:r>
      <w:bookmarkStart w:id="8932" w:name="_ETM_Q16_619790"/>
      <w:bookmarkStart w:id="8933" w:name="_ETM_Q16_620270"/>
      <w:bookmarkEnd w:id="8932"/>
      <w:bookmarkEnd w:id="8933"/>
      <w:r>
        <w:rPr>
          <w:rtl/>
        </w:rPr>
        <w:t xml:space="preserve">המצטיינים </w:t>
      </w:r>
      <w:bookmarkStart w:id="8934" w:name="_ETM_Q16_620960"/>
      <w:bookmarkEnd w:id="8934"/>
      <w:r>
        <w:rPr>
          <w:rtl/>
        </w:rPr>
        <w:t>הראשונים</w:t>
      </w:r>
      <w:r>
        <w:rPr>
          <w:rFonts w:hint="cs"/>
          <w:rtl/>
        </w:rPr>
        <w:t>,</w:t>
      </w:r>
      <w:r>
        <w:rPr>
          <w:rtl/>
        </w:rPr>
        <w:t xml:space="preserve"> </w:t>
      </w:r>
      <w:bookmarkStart w:id="8935" w:name="_ETM_Q16_621500"/>
      <w:bookmarkEnd w:id="8935"/>
      <w:r>
        <w:rPr>
          <w:rtl/>
        </w:rPr>
        <w:t xml:space="preserve">להוביל </w:t>
      </w:r>
      <w:bookmarkStart w:id="8936" w:name="_ETM_Q16_621890"/>
      <w:bookmarkEnd w:id="8936"/>
      <w:r>
        <w:rPr>
          <w:rtl/>
        </w:rPr>
        <w:t>בעולם</w:t>
      </w:r>
      <w:r>
        <w:rPr>
          <w:rFonts w:hint="cs"/>
          <w:rtl/>
        </w:rPr>
        <w:t>,</w:t>
      </w:r>
      <w:r>
        <w:rPr>
          <w:rtl/>
        </w:rPr>
        <w:t xml:space="preserve"> </w:t>
      </w:r>
      <w:bookmarkStart w:id="8937" w:name="_ETM_Q16_622730"/>
      <w:bookmarkEnd w:id="8937"/>
      <w:r>
        <w:rPr>
          <w:rtl/>
        </w:rPr>
        <w:t xml:space="preserve">רק </w:t>
      </w:r>
      <w:bookmarkStart w:id="8938" w:name="_ETM_Q16_623030"/>
      <w:bookmarkEnd w:id="8938"/>
      <w:r>
        <w:rPr>
          <w:rtl/>
        </w:rPr>
        <w:t xml:space="preserve">להשתוות </w:t>
      </w:r>
      <w:bookmarkStart w:id="8939" w:name="_ETM_Q16_624340"/>
      <w:bookmarkEnd w:id="8939"/>
      <w:r>
        <w:rPr>
          <w:rtl/>
        </w:rPr>
        <w:t xml:space="preserve">לאיזשהו </w:t>
      </w:r>
      <w:bookmarkStart w:id="8940" w:name="_ETM_Q16_625660"/>
      <w:bookmarkEnd w:id="8940"/>
      <w:r>
        <w:rPr>
          <w:rtl/>
        </w:rPr>
        <w:t xml:space="preserve">מקום </w:t>
      </w:r>
      <w:bookmarkStart w:id="8941" w:name="_ETM_Q16_626140"/>
      <w:bookmarkEnd w:id="8941"/>
      <w:r>
        <w:rPr>
          <w:rtl/>
        </w:rPr>
        <w:t>אמצע</w:t>
      </w:r>
      <w:r>
        <w:rPr>
          <w:rFonts w:hint="cs"/>
          <w:rtl/>
        </w:rPr>
        <w:t xml:space="preserve"> </w:t>
      </w:r>
      <w:r>
        <w:rPr>
          <w:rFonts w:hint="eastAsia"/>
          <w:rtl/>
        </w:rPr>
        <w:t xml:space="preserve">– </w:t>
      </w:r>
      <w:r>
        <w:rPr>
          <w:rFonts w:hint="cs"/>
          <w:rtl/>
        </w:rPr>
        <w:t xml:space="preserve">250 מיליארד </w:t>
      </w:r>
      <w:bookmarkStart w:id="8942" w:name="_ETM_Q16_626920"/>
      <w:bookmarkStart w:id="8943" w:name="_ETM_Q16_627460"/>
      <w:bookmarkStart w:id="8944" w:name="_ETM_Q16_628240"/>
      <w:bookmarkStart w:id="8945" w:name="_ETM_Q16_628960"/>
      <w:bookmarkEnd w:id="8942"/>
      <w:bookmarkEnd w:id="8943"/>
      <w:bookmarkEnd w:id="8944"/>
      <w:bookmarkEnd w:id="8945"/>
      <w:r>
        <w:rPr>
          <w:rtl/>
        </w:rPr>
        <w:t xml:space="preserve">שקל </w:t>
      </w:r>
      <w:bookmarkStart w:id="8946" w:name="_ETM_Q16_629710"/>
      <w:bookmarkEnd w:id="8946"/>
      <w:r>
        <w:rPr>
          <w:rtl/>
        </w:rPr>
        <w:t xml:space="preserve">על </w:t>
      </w:r>
      <w:bookmarkStart w:id="8947" w:name="_ETM_Q16_629920"/>
      <w:bookmarkEnd w:id="8947"/>
      <w:r>
        <w:rPr>
          <w:rtl/>
        </w:rPr>
        <w:t xml:space="preserve">פני </w:t>
      </w:r>
      <w:bookmarkStart w:id="8948" w:name="_ETM_Q16_630310"/>
      <w:bookmarkEnd w:id="8948"/>
      <w:r>
        <w:rPr>
          <w:rtl/>
        </w:rPr>
        <w:t xml:space="preserve">עשר </w:t>
      </w:r>
      <w:bookmarkStart w:id="8949" w:name="_ETM_Q16_630670"/>
      <w:bookmarkEnd w:id="8949"/>
      <w:r>
        <w:rPr>
          <w:rtl/>
        </w:rPr>
        <w:t xml:space="preserve">שנים </w:t>
      </w:r>
      <w:bookmarkStart w:id="8950" w:name="_ETM_Q16_631700"/>
      <w:bookmarkEnd w:id="8950"/>
      <w:r>
        <w:rPr>
          <w:rtl/>
        </w:rPr>
        <w:t xml:space="preserve">כדי </w:t>
      </w:r>
      <w:bookmarkStart w:id="8951" w:name="_ETM_Q16_632450"/>
      <w:bookmarkEnd w:id="8951"/>
      <w:r>
        <w:rPr>
          <w:rtl/>
        </w:rPr>
        <w:t xml:space="preserve">לסגור </w:t>
      </w:r>
      <w:bookmarkStart w:id="8952" w:name="_ETM_Q16_632900"/>
      <w:bookmarkEnd w:id="8952"/>
      <w:r>
        <w:rPr>
          <w:rtl/>
        </w:rPr>
        <w:t xml:space="preserve">את </w:t>
      </w:r>
      <w:bookmarkStart w:id="8953" w:name="_ETM_Q16_633020"/>
      <w:bookmarkEnd w:id="8953"/>
      <w:r>
        <w:rPr>
          <w:rtl/>
        </w:rPr>
        <w:t>הפער</w:t>
      </w:r>
      <w:r>
        <w:rPr>
          <w:rFonts w:hint="cs"/>
          <w:rtl/>
        </w:rPr>
        <w:t xml:space="preserve">. </w:t>
      </w:r>
      <w:bookmarkStart w:id="8954" w:name="_ETM_Q16_634390"/>
      <w:bookmarkStart w:id="8955" w:name="_ETM_Q16_634690"/>
      <w:bookmarkEnd w:id="8954"/>
      <w:bookmarkEnd w:id="8955"/>
      <w:r>
        <w:rPr>
          <w:rtl/>
        </w:rPr>
        <w:t xml:space="preserve">נדמה </w:t>
      </w:r>
      <w:bookmarkStart w:id="8956" w:name="_ETM_Q16_634960"/>
      <w:bookmarkEnd w:id="8956"/>
      <w:r>
        <w:rPr>
          <w:rtl/>
        </w:rPr>
        <w:t xml:space="preserve">לי </w:t>
      </w:r>
      <w:bookmarkStart w:id="8957" w:name="_ETM_Q16_635050"/>
      <w:bookmarkEnd w:id="8957"/>
      <w:r>
        <w:rPr>
          <w:rtl/>
        </w:rPr>
        <w:t xml:space="preserve">שמי </w:t>
      </w:r>
      <w:bookmarkStart w:id="8958" w:name="_ETM_Q16_635290"/>
      <w:bookmarkEnd w:id="8958"/>
      <w:r>
        <w:rPr>
          <w:rtl/>
        </w:rPr>
        <w:t xml:space="preserve">שמכיר </w:t>
      </w:r>
      <w:bookmarkStart w:id="8959" w:name="_ETM_Q16_635770"/>
      <w:bookmarkEnd w:id="8959"/>
      <w:r>
        <w:rPr>
          <w:rtl/>
        </w:rPr>
        <w:t xml:space="preserve">קצת </w:t>
      </w:r>
      <w:bookmarkStart w:id="8960" w:name="_ETM_Q16_636100"/>
      <w:bookmarkEnd w:id="8960"/>
      <w:r>
        <w:rPr>
          <w:rtl/>
        </w:rPr>
        <w:t xml:space="preserve">את </w:t>
      </w:r>
      <w:bookmarkStart w:id="8961" w:name="_ETM_Q16_636250"/>
      <w:bookmarkEnd w:id="8961"/>
      <w:r>
        <w:rPr>
          <w:rtl/>
        </w:rPr>
        <w:t xml:space="preserve">העולם </w:t>
      </w:r>
      <w:bookmarkStart w:id="8962" w:name="_ETM_Q16_636670"/>
      <w:bookmarkEnd w:id="8962"/>
      <w:r>
        <w:rPr>
          <w:rtl/>
        </w:rPr>
        <w:t>הזה</w:t>
      </w:r>
      <w:r>
        <w:rPr>
          <w:rFonts w:hint="cs"/>
          <w:rtl/>
        </w:rPr>
        <w:t>,</w:t>
      </w:r>
      <w:r>
        <w:rPr>
          <w:rtl/>
        </w:rPr>
        <w:t xml:space="preserve"> </w:t>
      </w:r>
      <w:bookmarkStart w:id="8963" w:name="_ETM_Q16_637540"/>
      <w:bookmarkEnd w:id="8963"/>
      <w:r>
        <w:rPr>
          <w:rtl/>
        </w:rPr>
        <w:t xml:space="preserve">זה </w:t>
      </w:r>
      <w:bookmarkStart w:id="8964" w:name="_ETM_Q16_637690"/>
      <w:bookmarkEnd w:id="8964"/>
      <w:r>
        <w:rPr>
          <w:rtl/>
        </w:rPr>
        <w:t xml:space="preserve">לא </w:t>
      </w:r>
      <w:bookmarkStart w:id="8965" w:name="_ETM_Q16_637810"/>
      <w:bookmarkEnd w:id="8965"/>
      <w:r>
        <w:rPr>
          <w:rtl/>
        </w:rPr>
        <w:t xml:space="preserve">מפתיע </w:t>
      </w:r>
      <w:bookmarkStart w:id="8966" w:name="_ETM_Q16_638170"/>
      <w:bookmarkEnd w:id="8966"/>
      <w:r>
        <w:rPr>
          <w:rtl/>
        </w:rPr>
        <w:t>אותו</w:t>
      </w:r>
      <w:r>
        <w:rPr>
          <w:rFonts w:hint="cs"/>
          <w:rtl/>
        </w:rPr>
        <w:t>.</w:t>
      </w:r>
      <w:r>
        <w:rPr>
          <w:rtl/>
        </w:rPr>
        <w:t xml:space="preserve"> </w:t>
      </w:r>
      <w:bookmarkStart w:id="8967" w:name="_ETM_Q16_639590"/>
      <w:bookmarkEnd w:id="8967"/>
      <w:r>
        <w:rPr>
          <w:rtl/>
        </w:rPr>
        <w:t xml:space="preserve">התחבורה </w:t>
      </w:r>
      <w:bookmarkStart w:id="8968" w:name="_ETM_Q16_640100"/>
      <w:bookmarkEnd w:id="8968"/>
      <w:r>
        <w:rPr>
          <w:rtl/>
        </w:rPr>
        <w:t xml:space="preserve">הציבורית </w:t>
      </w:r>
      <w:bookmarkStart w:id="8969" w:name="_ETM_Q16_640700"/>
      <w:bookmarkEnd w:id="8969"/>
      <w:r>
        <w:rPr>
          <w:rtl/>
        </w:rPr>
        <w:t xml:space="preserve">שלנו </w:t>
      </w:r>
      <w:bookmarkStart w:id="8970" w:name="_ETM_Q16_641390"/>
      <w:bookmarkEnd w:id="8970"/>
      <w:r>
        <w:rPr>
          <w:rFonts w:hint="cs"/>
          <w:rtl/>
        </w:rPr>
        <w:t xml:space="preserve">היא </w:t>
      </w:r>
      <w:bookmarkStart w:id="8971" w:name="_ETM_Q16_643349"/>
      <w:bookmarkEnd w:id="8971"/>
      <w:r>
        <w:rPr>
          <w:rtl/>
        </w:rPr>
        <w:t>א</w:t>
      </w:r>
      <w:r>
        <w:rPr>
          <w:rFonts w:hint="cs"/>
          <w:rtl/>
        </w:rPr>
        <w:t>י</w:t>
      </w:r>
      <w:r>
        <w:rPr>
          <w:rtl/>
        </w:rPr>
        <w:t>טית</w:t>
      </w:r>
      <w:r>
        <w:rPr>
          <w:rFonts w:hint="cs"/>
          <w:rtl/>
        </w:rPr>
        <w:t xml:space="preserve">, היא </w:t>
      </w:r>
      <w:bookmarkStart w:id="8972" w:name="_ETM_Q16_642537"/>
      <w:bookmarkStart w:id="8973" w:name="_ETM_Q16_642380"/>
      <w:bookmarkEnd w:id="8972"/>
      <w:bookmarkEnd w:id="8973"/>
      <w:r>
        <w:rPr>
          <w:rtl/>
        </w:rPr>
        <w:t>מקרטעת</w:t>
      </w:r>
      <w:r>
        <w:rPr>
          <w:rFonts w:hint="cs"/>
          <w:rtl/>
        </w:rPr>
        <w:t>,</w:t>
      </w:r>
      <w:r>
        <w:rPr>
          <w:rtl/>
        </w:rPr>
        <w:t xml:space="preserve"> </w:t>
      </w:r>
      <w:bookmarkStart w:id="8974" w:name="_ETM_Q16_643560"/>
      <w:bookmarkEnd w:id="8974"/>
      <w:r>
        <w:rPr>
          <w:rtl/>
        </w:rPr>
        <w:t xml:space="preserve">היא </w:t>
      </w:r>
      <w:bookmarkStart w:id="8975" w:name="_ETM_Q16_643650"/>
      <w:bookmarkEnd w:id="8975"/>
      <w:r>
        <w:rPr>
          <w:rtl/>
        </w:rPr>
        <w:t>צפופה</w:t>
      </w:r>
      <w:r>
        <w:rPr>
          <w:rFonts w:hint="cs"/>
          <w:rtl/>
        </w:rPr>
        <w:t>. א</w:t>
      </w:r>
      <w:bookmarkStart w:id="8976" w:name="_ETM_Q16_644730"/>
      <w:bookmarkEnd w:id="8976"/>
      <w:r>
        <w:rPr>
          <w:rtl/>
        </w:rPr>
        <w:t xml:space="preserve">ין </w:t>
      </w:r>
      <w:bookmarkStart w:id="8977" w:name="_ETM_Q16_644910"/>
      <w:bookmarkEnd w:id="8977"/>
      <w:r>
        <w:rPr>
          <w:rtl/>
        </w:rPr>
        <w:t>ב</w:t>
      </w:r>
      <w:r>
        <w:rPr>
          <w:rFonts w:hint="cs"/>
          <w:rtl/>
        </w:rPr>
        <w:t xml:space="preserve">ה </w:t>
      </w:r>
      <w:r>
        <w:rPr>
          <w:rtl/>
        </w:rPr>
        <w:t xml:space="preserve">מספיק </w:t>
      </w:r>
      <w:bookmarkStart w:id="8978" w:name="_ETM_Q16_645450"/>
      <w:bookmarkEnd w:id="8978"/>
      <w:r>
        <w:rPr>
          <w:rtl/>
        </w:rPr>
        <w:t>מ</w:t>
      </w:r>
      <w:r>
        <w:rPr>
          <w:rFonts w:hint="cs"/>
          <w:rtl/>
        </w:rPr>
        <w:t>ידע</w:t>
      </w:r>
      <w:r>
        <w:rPr>
          <w:rtl/>
        </w:rPr>
        <w:t xml:space="preserve"> </w:t>
      </w:r>
      <w:bookmarkStart w:id="8979" w:name="_ETM_Q16_646290"/>
      <w:bookmarkEnd w:id="8979"/>
      <w:r>
        <w:rPr>
          <w:rtl/>
        </w:rPr>
        <w:t>לנוסע</w:t>
      </w:r>
      <w:r>
        <w:rPr>
          <w:rFonts w:hint="cs"/>
          <w:rtl/>
        </w:rPr>
        <w:t>,</w:t>
      </w:r>
      <w:r>
        <w:rPr>
          <w:rtl/>
        </w:rPr>
        <w:t xml:space="preserve"> </w:t>
      </w:r>
      <w:bookmarkStart w:id="8980" w:name="_ETM_Q16_647010"/>
      <w:bookmarkEnd w:id="8980"/>
      <w:r>
        <w:rPr>
          <w:rtl/>
        </w:rPr>
        <w:t xml:space="preserve">כך </w:t>
      </w:r>
      <w:bookmarkStart w:id="8981" w:name="_ETM_Q16_647160"/>
      <w:bookmarkEnd w:id="8981"/>
      <w:r>
        <w:rPr>
          <w:rtl/>
        </w:rPr>
        <w:t xml:space="preserve">שהוא </w:t>
      </w:r>
      <w:bookmarkStart w:id="8982" w:name="_ETM_Q16_647280"/>
      <w:bookmarkEnd w:id="8982"/>
      <w:r>
        <w:rPr>
          <w:rtl/>
        </w:rPr>
        <w:t xml:space="preserve">לא </w:t>
      </w:r>
      <w:bookmarkStart w:id="8983" w:name="_ETM_Q16_647430"/>
      <w:bookmarkEnd w:id="8983"/>
      <w:r>
        <w:rPr>
          <w:rtl/>
        </w:rPr>
        <w:t xml:space="preserve">יכול </w:t>
      </w:r>
      <w:bookmarkStart w:id="8984" w:name="_ETM_Q16_647640"/>
      <w:bookmarkEnd w:id="8984"/>
      <w:r>
        <w:rPr>
          <w:rtl/>
        </w:rPr>
        <w:t xml:space="preserve">לתכנן </w:t>
      </w:r>
      <w:bookmarkStart w:id="8985" w:name="_ETM_Q16_648090"/>
      <w:bookmarkEnd w:id="8985"/>
      <w:r>
        <w:rPr>
          <w:rtl/>
        </w:rPr>
        <w:t xml:space="preserve">את </w:t>
      </w:r>
      <w:bookmarkStart w:id="8986" w:name="_ETM_Q16_648210"/>
      <w:bookmarkEnd w:id="8986"/>
      <w:r>
        <w:rPr>
          <w:rtl/>
        </w:rPr>
        <w:t>הנסיעה</w:t>
      </w:r>
      <w:r>
        <w:rPr>
          <w:rFonts w:hint="cs"/>
          <w:rtl/>
        </w:rPr>
        <w:t>, ו</w:t>
      </w:r>
      <w:bookmarkStart w:id="8987" w:name="_ETM_Q16_650970"/>
      <w:bookmarkEnd w:id="8987"/>
      <w:r>
        <w:rPr>
          <w:rtl/>
        </w:rPr>
        <w:t xml:space="preserve">נוסף </w:t>
      </w:r>
      <w:bookmarkStart w:id="8988" w:name="_ETM_Q16_651570"/>
      <w:bookmarkEnd w:id="8988"/>
      <w:r>
        <w:rPr>
          <w:rtl/>
        </w:rPr>
        <w:t xml:space="preserve">לזה </w:t>
      </w:r>
      <w:bookmarkStart w:id="8989" w:name="_ETM_Q16_652500"/>
      <w:bookmarkEnd w:id="8989"/>
      <w:r>
        <w:rPr>
          <w:rFonts w:hint="cs"/>
          <w:rtl/>
        </w:rPr>
        <w:t xml:space="preserve">היא גם </w:t>
      </w:r>
      <w:r>
        <w:rPr>
          <w:rtl/>
        </w:rPr>
        <w:t xml:space="preserve">מושבתת </w:t>
      </w:r>
      <w:bookmarkStart w:id="8990" w:name="_ETM_Q16_653280"/>
      <w:bookmarkEnd w:id="8990"/>
      <w:r>
        <w:rPr>
          <w:rtl/>
        </w:rPr>
        <w:t xml:space="preserve">שישית </w:t>
      </w:r>
      <w:bookmarkStart w:id="8991" w:name="_ETM_Q16_653730"/>
      <w:bookmarkEnd w:id="8991"/>
      <w:r>
        <w:rPr>
          <w:rtl/>
        </w:rPr>
        <w:t>מהשנה</w:t>
      </w:r>
      <w:r>
        <w:rPr>
          <w:rFonts w:hint="cs"/>
          <w:rtl/>
        </w:rPr>
        <w:t>.</w:t>
      </w:r>
      <w:r>
        <w:rPr>
          <w:rtl/>
        </w:rPr>
        <w:t xml:space="preserve"> </w:t>
      </w:r>
      <w:bookmarkStart w:id="8992" w:name="_ETM_Q16_655480"/>
      <w:bookmarkEnd w:id="8992"/>
      <w:r>
        <w:rPr>
          <w:rtl/>
        </w:rPr>
        <w:t>כלומר</w:t>
      </w:r>
      <w:r>
        <w:rPr>
          <w:rFonts w:hint="cs"/>
          <w:rtl/>
        </w:rPr>
        <w:t xml:space="preserve"> כיום</w:t>
      </w:r>
      <w:bookmarkStart w:id="8993" w:name="_ETM_Q16_654671"/>
      <w:bookmarkEnd w:id="8993"/>
      <w:r>
        <w:rPr>
          <w:rFonts w:hint="cs"/>
          <w:rtl/>
        </w:rPr>
        <w:t xml:space="preserve">, בפועל, </w:t>
      </w:r>
      <w:bookmarkStart w:id="8994" w:name="_ETM_Q16_656200"/>
      <w:bookmarkStart w:id="8995" w:name="_ETM_Q16_656650"/>
      <w:bookmarkStart w:id="8996" w:name="_ETM_Q16_657490"/>
      <w:bookmarkEnd w:id="8994"/>
      <w:bookmarkEnd w:id="8995"/>
      <w:bookmarkEnd w:id="8996"/>
      <w:r>
        <w:rPr>
          <w:rtl/>
        </w:rPr>
        <w:t xml:space="preserve">מדינת </w:t>
      </w:r>
      <w:bookmarkStart w:id="8997" w:name="_ETM_Q16_657940"/>
      <w:bookmarkEnd w:id="8997"/>
      <w:r>
        <w:rPr>
          <w:rtl/>
        </w:rPr>
        <w:t xml:space="preserve">ישראל </w:t>
      </w:r>
      <w:bookmarkStart w:id="8998" w:name="_ETM_Q16_658330"/>
      <w:bookmarkEnd w:id="8998"/>
      <w:r>
        <w:rPr>
          <w:rtl/>
        </w:rPr>
        <w:t xml:space="preserve">כמעט </w:t>
      </w:r>
      <w:bookmarkStart w:id="8999" w:name="_ETM_Q16_658690"/>
      <w:bookmarkEnd w:id="8999"/>
      <w:r>
        <w:rPr>
          <w:rtl/>
        </w:rPr>
        <w:t xml:space="preserve">בכוח </w:t>
      </w:r>
      <w:bookmarkStart w:id="9000" w:name="_ETM_Q16_659620"/>
      <w:bookmarkEnd w:id="9000"/>
      <w:r>
        <w:rPr>
          <w:rtl/>
        </w:rPr>
        <w:t xml:space="preserve">דוחפת </w:t>
      </w:r>
      <w:bookmarkStart w:id="9001" w:name="_ETM_Q16_660130"/>
      <w:bookmarkEnd w:id="9001"/>
      <w:r>
        <w:rPr>
          <w:rtl/>
        </w:rPr>
        <w:t xml:space="preserve">את </w:t>
      </w:r>
      <w:bookmarkStart w:id="9002" w:name="_ETM_Q16_660250"/>
      <w:bookmarkEnd w:id="9002"/>
      <w:r>
        <w:rPr>
          <w:rtl/>
        </w:rPr>
        <w:t xml:space="preserve">הציבור </w:t>
      </w:r>
      <w:bookmarkStart w:id="9003" w:name="_ETM_Q16_660850"/>
      <w:bookmarkEnd w:id="9003"/>
      <w:r>
        <w:rPr>
          <w:rtl/>
        </w:rPr>
        <w:t xml:space="preserve">לרכב </w:t>
      </w:r>
      <w:bookmarkStart w:id="9004" w:name="_ETM_Q16_661270"/>
      <w:bookmarkEnd w:id="9004"/>
      <w:r>
        <w:rPr>
          <w:rtl/>
        </w:rPr>
        <w:t>הפרטי</w:t>
      </w:r>
      <w:r>
        <w:rPr>
          <w:rFonts w:hint="cs"/>
          <w:rtl/>
        </w:rPr>
        <w:t>,</w:t>
      </w:r>
      <w:r>
        <w:rPr>
          <w:rtl/>
        </w:rPr>
        <w:t xml:space="preserve"> </w:t>
      </w:r>
      <w:bookmarkStart w:id="9005" w:name="_ETM_Q16_662140"/>
      <w:bookmarkEnd w:id="9005"/>
      <w:r>
        <w:rPr>
          <w:rtl/>
        </w:rPr>
        <w:t xml:space="preserve">שהוא </w:t>
      </w:r>
      <w:bookmarkStart w:id="9006" w:name="_ETM_Q16_662410"/>
      <w:bookmarkEnd w:id="9006"/>
      <w:r>
        <w:rPr>
          <w:rtl/>
        </w:rPr>
        <w:t xml:space="preserve">כשלעצמו </w:t>
      </w:r>
      <w:bookmarkStart w:id="9007" w:name="_ETM_Q16_663220"/>
      <w:bookmarkEnd w:id="9007"/>
      <w:r>
        <w:rPr>
          <w:rtl/>
        </w:rPr>
        <w:t xml:space="preserve">יקר </w:t>
      </w:r>
      <w:bookmarkStart w:id="9008" w:name="_ETM_Q16_663640"/>
      <w:bookmarkEnd w:id="9008"/>
      <w:r>
        <w:rPr>
          <w:rtl/>
        </w:rPr>
        <w:t>מאוד</w:t>
      </w:r>
      <w:r>
        <w:rPr>
          <w:rFonts w:hint="cs"/>
          <w:rtl/>
        </w:rPr>
        <w:t>,</w:t>
      </w:r>
      <w:r>
        <w:rPr>
          <w:rtl/>
        </w:rPr>
        <w:t xml:space="preserve"> </w:t>
      </w:r>
      <w:bookmarkStart w:id="9009" w:name="_ETM_Q16_664450"/>
      <w:bookmarkEnd w:id="9009"/>
      <w:r>
        <w:rPr>
          <w:rtl/>
        </w:rPr>
        <w:t xml:space="preserve">מזהם </w:t>
      </w:r>
      <w:bookmarkStart w:id="9010" w:name="_ETM_Q16_665440"/>
      <w:bookmarkEnd w:id="9010"/>
      <w:r>
        <w:rPr>
          <w:rFonts w:hint="cs"/>
          <w:rtl/>
        </w:rPr>
        <w:t>ו</w:t>
      </w:r>
      <w:bookmarkStart w:id="9011" w:name="_ETM_Q16_665590"/>
      <w:bookmarkEnd w:id="9011"/>
      <w:r>
        <w:rPr>
          <w:rFonts w:hint="cs"/>
          <w:rtl/>
        </w:rPr>
        <w:t>ל</w:t>
      </w:r>
      <w:r>
        <w:rPr>
          <w:rtl/>
        </w:rPr>
        <w:t xml:space="preserve">א </w:t>
      </w:r>
      <w:bookmarkStart w:id="9012" w:name="_ETM_Q16_665770"/>
      <w:bookmarkEnd w:id="9012"/>
      <w:r>
        <w:rPr>
          <w:rtl/>
        </w:rPr>
        <w:t>בר</w:t>
      </w:r>
      <w:r>
        <w:rPr>
          <w:rFonts w:hint="cs"/>
          <w:rtl/>
        </w:rPr>
        <w:t>-</w:t>
      </w:r>
      <w:bookmarkStart w:id="9013" w:name="_ETM_Q16_665980"/>
      <w:bookmarkEnd w:id="9013"/>
      <w:r>
        <w:rPr>
          <w:rtl/>
        </w:rPr>
        <w:t>קיימא</w:t>
      </w:r>
      <w:r>
        <w:rPr>
          <w:rFonts w:hint="cs"/>
          <w:rtl/>
        </w:rPr>
        <w:t>,</w:t>
      </w:r>
      <w:r>
        <w:rPr>
          <w:rtl/>
        </w:rPr>
        <w:t xml:space="preserve"> </w:t>
      </w:r>
      <w:bookmarkStart w:id="9014" w:name="_ETM_Q16_666920"/>
      <w:bookmarkEnd w:id="9014"/>
      <w:r>
        <w:rPr>
          <w:rFonts w:hint="cs"/>
          <w:rtl/>
        </w:rPr>
        <w:t xml:space="preserve">כי </w:t>
      </w:r>
      <w:bookmarkStart w:id="9015" w:name="_ETM_Q16_667040"/>
      <w:bookmarkEnd w:id="9015"/>
      <w:r>
        <w:rPr>
          <w:rFonts w:hint="cs"/>
          <w:rtl/>
        </w:rPr>
        <w:t>ב</w:t>
      </w:r>
      <w:r>
        <w:rPr>
          <w:rtl/>
        </w:rPr>
        <w:t xml:space="preserve">מצב </w:t>
      </w:r>
      <w:bookmarkStart w:id="9016" w:name="_ETM_Q16_667430"/>
      <w:bookmarkEnd w:id="9016"/>
      <w:r>
        <w:rPr>
          <w:rtl/>
        </w:rPr>
        <w:t xml:space="preserve">הפקקים </w:t>
      </w:r>
      <w:bookmarkStart w:id="9017" w:name="_ETM_Q16_667910"/>
      <w:bookmarkEnd w:id="9017"/>
      <w:r>
        <w:rPr>
          <w:rFonts w:hint="cs"/>
          <w:rtl/>
        </w:rPr>
        <w:t xml:space="preserve">– </w:t>
      </w:r>
      <w:r>
        <w:rPr>
          <w:rtl/>
        </w:rPr>
        <w:t xml:space="preserve">וזה </w:t>
      </w:r>
      <w:bookmarkStart w:id="9018" w:name="_ETM_Q16_668120"/>
      <w:bookmarkEnd w:id="9018"/>
      <w:r>
        <w:rPr>
          <w:rtl/>
        </w:rPr>
        <w:t xml:space="preserve">ידוע </w:t>
      </w:r>
      <w:bookmarkStart w:id="9019" w:name="_ETM_Q16_668390"/>
      <w:bookmarkEnd w:id="9019"/>
      <w:r>
        <w:rPr>
          <w:rtl/>
        </w:rPr>
        <w:t xml:space="preserve">לכולנו </w:t>
      </w:r>
      <w:bookmarkStart w:id="9020" w:name="_ETM_Q16_669110"/>
      <w:bookmarkEnd w:id="9020"/>
      <w:r>
        <w:rPr>
          <w:rFonts w:hint="cs"/>
          <w:rtl/>
        </w:rPr>
        <w:t xml:space="preserve">– לא יהיה </w:t>
      </w:r>
      <w:bookmarkStart w:id="9021" w:name="_ETM_Q16_669260"/>
      <w:bookmarkEnd w:id="9021"/>
      <w:r>
        <w:rPr>
          <w:rtl/>
        </w:rPr>
        <w:t xml:space="preserve">אפשר </w:t>
      </w:r>
      <w:bookmarkStart w:id="9022" w:name="_ETM_Q16_669620"/>
      <w:bookmarkStart w:id="9023" w:name="_ETM_Q16_670160"/>
      <w:bookmarkEnd w:id="9022"/>
      <w:bookmarkEnd w:id="9023"/>
      <w:r>
        <w:rPr>
          <w:rtl/>
        </w:rPr>
        <w:t xml:space="preserve">להמשיך </w:t>
      </w:r>
      <w:bookmarkStart w:id="9024" w:name="_ETM_Q16_670580"/>
      <w:bookmarkEnd w:id="9024"/>
      <w:r>
        <w:rPr>
          <w:rtl/>
        </w:rPr>
        <w:t xml:space="preserve">ולהסתמך </w:t>
      </w:r>
      <w:bookmarkStart w:id="9025" w:name="_ETM_Q16_671610"/>
      <w:bookmarkEnd w:id="9025"/>
      <w:r>
        <w:rPr>
          <w:rFonts w:hint="cs"/>
          <w:rtl/>
        </w:rPr>
        <w:t xml:space="preserve">על </w:t>
      </w:r>
      <w:r>
        <w:rPr>
          <w:rtl/>
        </w:rPr>
        <w:t xml:space="preserve">הרכב </w:t>
      </w:r>
      <w:bookmarkStart w:id="9026" w:name="_ETM_Q16_672030"/>
      <w:bookmarkEnd w:id="9026"/>
      <w:r>
        <w:rPr>
          <w:rtl/>
        </w:rPr>
        <w:t xml:space="preserve">הפרטי </w:t>
      </w:r>
      <w:bookmarkStart w:id="9027" w:name="_ETM_Q16_672420"/>
      <w:bookmarkEnd w:id="9027"/>
      <w:r>
        <w:rPr>
          <w:rtl/>
        </w:rPr>
        <w:t xml:space="preserve">בלבד </w:t>
      </w:r>
      <w:bookmarkStart w:id="9028" w:name="_ETM_Q16_673200"/>
      <w:bookmarkEnd w:id="9028"/>
      <w:r>
        <w:rPr>
          <w:rtl/>
        </w:rPr>
        <w:t xml:space="preserve">כדי </w:t>
      </w:r>
      <w:bookmarkStart w:id="9029" w:name="_ETM_Q16_673440"/>
      <w:bookmarkEnd w:id="9029"/>
      <w:r>
        <w:rPr>
          <w:rtl/>
        </w:rPr>
        <w:t xml:space="preserve">לקיים </w:t>
      </w:r>
      <w:bookmarkStart w:id="9030" w:name="_ETM_Q16_674340"/>
      <w:bookmarkEnd w:id="9030"/>
      <w:r w:rsidR="00C046FB">
        <w:rPr>
          <w:rFonts w:hint="cs"/>
          <w:rtl/>
        </w:rPr>
        <w:t xml:space="preserve">את </w:t>
      </w:r>
      <w:r>
        <w:rPr>
          <w:rtl/>
        </w:rPr>
        <w:t xml:space="preserve">העולם </w:t>
      </w:r>
      <w:bookmarkStart w:id="9031" w:name="_ETM_Q16_675330"/>
      <w:bookmarkEnd w:id="9031"/>
      <w:r>
        <w:rPr>
          <w:rtl/>
        </w:rPr>
        <w:t>התחבורתי</w:t>
      </w:r>
      <w:r>
        <w:rPr>
          <w:rFonts w:hint="cs"/>
          <w:rtl/>
        </w:rPr>
        <w:t xml:space="preserve"> של ישראל. </w:t>
      </w:r>
    </w:p>
    <w:p w:rsidR="00CB74E1" w:rsidRDefault="00CB74E1" w:rsidP="002D7479">
      <w:pPr>
        <w:rPr>
          <w:rtl/>
        </w:rPr>
      </w:pPr>
    </w:p>
    <w:p w:rsidR="00CB74E1" w:rsidRDefault="00CB74E1" w:rsidP="00C046FB">
      <w:pPr>
        <w:pStyle w:val="afb"/>
        <w:keepNext/>
        <w:rPr>
          <w:rtl/>
        </w:rPr>
      </w:pPr>
      <w:bookmarkStart w:id="9032" w:name="_ETM_Q16_678330"/>
      <w:bookmarkEnd w:id="9032"/>
      <w:r>
        <w:rPr>
          <w:rtl/>
        </w:rPr>
        <w:t xml:space="preserve">עכשיו </w:t>
      </w:r>
      <w:bookmarkStart w:id="9033" w:name="_ETM_Q16_678750"/>
      <w:bookmarkEnd w:id="9033"/>
      <w:r>
        <w:rPr>
          <w:rtl/>
        </w:rPr>
        <w:t xml:space="preserve">נשאלת </w:t>
      </w:r>
      <w:bookmarkStart w:id="9034" w:name="_ETM_Q16_679080"/>
      <w:bookmarkEnd w:id="9034"/>
      <w:r>
        <w:rPr>
          <w:rtl/>
        </w:rPr>
        <w:t xml:space="preserve">השאלה </w:t>
      </w:r>
      <w:bookmarkStart w:id="9035" w:name="_ETM_Q16_679990"/>
      <w:bookmarkEnd w:id="9035"/>
      <w:r>
        <w:rPr>
          <w:rtl/>
        </w:rPr>
        <w:t xml:space="preserve">מה </w:t>
      </w:r>
      <w:bookmarkStart w:id="9036" w:name="_ETM_Q16_680080"/>
      <w:bookmarkEnd w:id="9036"/>
      <w:r>
        <w:rPr>
          <w:rtl/>
        </w:rPr>
        <w:t xml:space="preserve">עושים </w:t>
      </w:r>
      <w:bookmarkStart w:id="9037" w:name="_ETM_Q16_680410"/>
      <w:bookmarkEnd w:id="9037"/>
      <w:r>
        <w:rPr>
          <w:rtl/>
        </w:rPr>
        <w:t xml:space="preserve">עם </w:t>
      </w:r>
      <w:bookmarkStart w:id="9038" w:name="_ETM_Q16_680530"/>
      <w:bookmarkEnd w:id="9038"/>
      <w:r>
        <w:rPr>
          <w:rtl/>
        </w:rPr>
        <w:t xml:space="preserve">המצב </w:t>
      </w:r>
      <w:bookmarkStart w:id="9039" w:name="_ETM_Q16_680950"/>
      <w:bookmarkEnd w:id="9039"/>
      <w:r>
        <w:rPr>
          <w:rtl/>
        </w:rPr>
        <w:t>הזה</w:t>
      </w:r>
      <w:r>
        <w:rPr>
          <w:rFonts w:hint="cs"/>
          <w:rtl/>
        </w:rPr>
        <w:t>, ו</w:t>
      </w:r>
      <w:bookmarkStart w:id="9040" w:name="_ETM_Q16_683520"/>
      <w:bookmarkEnd w:id="9040"/>
      <w:r>
        <w:rPr>
          <w:rtl/>
        </w:rPr>
        <w:t xml:space="preserve">יש </w:t>
      </w:r>
      <w:bookmarkStart w:id="9041" w:name="_ETM_Q16_684120"/>
      <w:bookmarkEnd w:id="9041"/>
      <w:r>
        <w:rPr>
          <w:rtl/>
        </w:rPr>
        <w:t xml:space="preserve">כיוון </w:t>
      </w:r>
      <w:bookmarkStart w:id="9042" w:name="_ETM_Q16_684510"/>
      <w:bookmarkEnd w:id="9042"/>
      <w:r>
        <w:rPr>
          <w:rtl/>
        </w:rPr>
        <w:t xml:space="preserve">אחד </w:t>
      </w:r>
      <w:bookmarkStart w:id="9043" w:name="_ETM_Q16_685020"/>
      <w:bookmarkEnd w:id="9043"/>
      <w:r>
        <w:rPr>
          <w:rtl/>
        </w:rPr>
        <w:t xml:space="preserve">שמדינת </w:t>
      </w:r>
      <w:bookmarkStart w:id="9044" w:name="_ETM_Q16_685620"/>
      <w:bookmarkEnd w:id="9044"/>
      <w:r>
        <w:rPr>
          <w:rtl/>
        </w:rPr>
        <w:t xml:space="preserve">ישראל </w:t>
      </w:r>
      <w:bookmarkStart w:id="9045" w:name="_ETM_Q16_686010"/>
      <w:bookmarkEnd w:id="9045"/>
      <w:r>
        <w:rPr>
          <w:rtl/>
        </w:rPr>
        <w:t xml:space="preserve">הולכת </w:t>
      </w:r>
      <w:bookmarkStart w:id="9046" w:name="_ETM_Q16_686370"/>
      <w:bookmarkEnd w:id="9046"/>
      <w:r>
        <w:rPr>
          <w:rtl/>
        </w:rPr>
        <w:t xml:space="preserve">אליו </w:t>
      </w:r>
      <w:bookmarkStart w:id="9047" w:name="_ETM_Q16_686670"/>
      <w:bookmarkEnd w:id="9047"/>
      <w:r>
        <w:rPr>
          <w:rtl/>
        </w:rPr>
        <w:t>היום</w:t>
      </w:r>
      <w:r>
        <w:rPr>
          <w:rFonts w:hint="cs"/>
          <w:rtl/>
        </w:rPr>
        <w:t>,</w:t>
      </w:r>
      <w:r>
        <w:rPr>
          <w:rtl/>
        </w:rPr>
        <w:t xml:space="preserve"> </w:t>
      </w:r>
      <w:bookmarkStart w:id="9048" w:name="_ETM_Q16_687210"/>
      <w:bookmarkEnd w:id="9048"/>
      <w:r>
        <w:rPr>
          <w:rtl/>
        </w:rPr>
        <w:t xml:space="preserve">שהוא </w:t>
      </w:r>
      <w:bookmarkStart w:id="9049" w:name="_ETM_Q16_688530"/>
      <w:bookmarkEnd w:id="9049"/>
      <w:r>
        <w:rPr>
          <w:rFonts w:hint="cs"/>
          <w:rtl/>
        </w:rPr>
        <w:t xml:space="preserve">פחות או </w:t>
      </w:r>
      <w:bookmarkStart w:id="9050" w:name="_ETM_Q16_687362"/>
      <w:bookmarkEnd w:id="9050"/>
      <w:r>
        <w:rPr>
          <w:rFonts w:hint="cs"/>
          <w:rtl/>
        </w:rPr>
        <w:t xml:space="preserve">יותר </w:t>
      </w:r>
      <w:r>
        <w:rPr>
          <w:rtl/>
        </w:rPr>
        <w:t xml:space="preserve">סטטוס </w:t>
      </w:r>
      <w:bookmarkStart w:id="9051" w:name="_ETM_Q16_688950"/>
      <w:bookmarkEnd w:id="9051"/>
      <w:r>
        <w:rPr>
          <w:rtl/>
        </w:rPr>
        <w:t>קוו</w:t>
      </w:r>
      <w:r>
        <w:rPr>
          <w:rFonts w:hint="cs"/>
          <w:rtl/>
        </w:rPr>
        <w:t xml:space="preserve">. </w:t>
      </w:r>
      <w:bookmarkStart w:id="9052" w:name="_ETM_Q16_689850"/>
      <w:bookmarkEnd w:id="9052"/>
      <w:r>
        <w:rPr>
          <w:rtl/>
        </w:rPr>
        <w:t xml:space="preserve">אומרים </w:t>
      </w:r>
      <w:bookmarkStart w:id="9053" w:name="_ETM_Q16_690210"/>
      <w:bookmarkEnd w:id="9053"/>
      <w:r>
        <w:rPr>
          <w:rtl/>
        </w:rPr>
        <w:t xml:space="preserve">לנו </w:t>
      </w:r>
      <w:bookmarkStart w:id="9054" w:name="_ETM_Q16_690600"/>
      <w:bookmarkEnd w:id="9054"/>
      <w:r>
        <w:rPr>
          <w:rtl/>
        </w:rPr>
        <w:t xml:space="preserve">ומסבירים </w:t>
      </w:r>
      <w:bookmarkStart w:id="9055" w:name="_ETM_Q16_691140"/>
      <w:bookmarkEnd w:id="9055"/>
      <w:r>
        <w:rPr>
          <w:rtl/>
        </w:rPr>
        <w:t xml:space="preserve">לנו </w:t>
      </w:r>
      <w:bookmarkStart w:id="9056" w:name="_ETM_Q16_691350"/>
      <w:bookmarkEnd w:id="9056"/>
      <w:r>
        <w:rPr>
          <w:rtl/>
        </w:rPr>
        <w:t xml:space="preserve">שמשרד </w:t>
      </w:r>
      <w:bookmarkStart w:id="9057" w:name="_ETM_Q16_691740"/>
      <w:bookmarkEnd w:id="9057"/>
      <w:r>
        <w:rPr>
          <w:rtl/>
        </w:rPr>
        <w:t xml:space="preserve">התחבורה </w:t>
      </w:r>
      <w:bookmarkStart w:id="9058" w:name="_ETM_Q16_692160"/>
      <w:bookmarkEnd w:id="9058"/>
      <w:r>
        <w:rPr>
          <w:rtl/>
        </w:rPr>
        <w:t>ע</w:t>
      </w:r>
      <w:r>
        <w:rPr>
          <w:rFonts w:hint="cs"/>
          <w:rtl/>
        </w:rPr>
        <w:t>ו</w:t>
      </w:r>
      <w:r>
        <w:rPr>
          <w:rtl/>
        </w:rPr>
        <w:t xml:space="preserve">שה </w:t>
      </w:r>
      <w:bookmarkStart w:id="9059" w:name="_ETM_Q16_692400"/>
      <w:bookmarkEnd w:id="9059"/>
      <w:r>
        <w:rPr>
          <w:rtl/>
        </w:rPr>
        <w:t xml:space="preserve">שינויים </w:t>
      </w:r>
      <w:bookmarkStart w:id="9060" w:name="_ETM_Q16_693090"/>
      <w:bookmarkEnd w:id="9060"/>
      <w:r>
        <w:rPr>
          <w:rtl/>
        </w:rPr>
        <w:t xml:space="preserve">ויש </w:t>
      </w:r>
      <w:bookmarkStart w:id="9061" w:name="_ETM_Q16_693390"/>
      <w:bookmarkEnd w:id="9061"/>
      <w:r>
        <w:rPr>
          <w:rtl/>
        </w:rPr>
        <w:t xml:space="preserve">פרויקטים </w:t>
      </w:r>
      <w:bookmarkStart w:id="9062" w:name="_ETM_Q16_693900"/>
      <w:bookmarkEnd w:id="9062"/>
      <w:r>
        <w:rPr>
          <w:rtl/>
        </w:rPr>
        <w:t>גדולים</w:t>
      </w:r>
      <w:r>
        <w:rPr>
          <w:rFonts w:hint="cs"/>
          <w:rtl/>
        </w:rPr>
        <w:t>.</w:t>
      </w:r>
      <w:r>
        <w:rPr>
          <w:rtl/>
        </w:rPr>
        <w:t xml:space="preserve"> </w:t>
      </w:r>
      <w:bookmarkStart w:id="9063" w:name="_ETM_Q16_694350"/>
      <w:bookmarkEnd w:id="9063"/>
      <w:r>
        <w:rPr>
          <w:rtl/>
        </w:rPr>
        <w:t xml:space="preserve">זה </w:t>
      </w:r>
      <w:bookmarkStart w:id="9064" w:name="_ETM_Q16_694470"/>
      <w:bookmarkEnd w:id="9064"/>
      <w:r>
        <w:rPr>
          <w:rtl/>
        </w:rPr>
        <w:t>נכון</w:t>
      </w:r>
      <w:r>
        <w:rPr>
          <w:rFonts w:hint="cs"/>
          <w:rtl/>
        </w:rPr>
        <w:t>:</w:t>
      </w:r>
      <w:r>
        <w:rPr>
          <w:rtl/>
        </w:rPr>
        <w:t xml:space="preserve"> </w:t>
      </w:r>
      <w:bookmarkStart w:id="9065" w:name="_ETM_Q16_694950"/>
      <w:bookmarkEnd w:id="9065"/>
      <w:r>
        <w:rPr>
          <w:rtl/>
        </w:rPr>
        <w:t xml:space="preserve">הרכבת </w:t>
      </w:r>
      <w:bookmarkStart w:id="9066" w:name="_ETM_Q16_695340"/>
      <w:bookmarkEnd w:id="9066"/>
      <w:r>
        <w:rPr>
          <w:rtl/>
        </w:rPr>
        <w:t xml:space="preserve">הקלה </w:t>
      </w:r>
      <w:bookmarkStart w:id="9067" w:name="_ETM_Q16_695670"/>
      <w:bookmarkEnd w:id="9067"/>
      <w:r>
        <w:rPr>
          <w:rtl/>
        </w:rPr>
        <w:t xml:space="preserve">נחפרת </w:t>
      </w:r>
      <w:bookmarkStart w:id="9068" w:name="_ETM_Q16_696180"/>
      <w:bookmarkEnd w:id="9068"/>
      <w:r>
        <w:rPr>
          <w:rtl/>
        </w:rPr>
        <w:t xml:space="preserve">בתל </w:t>
      </w:r>
      <w:bookmarkStart w:id="9069" w:name="_ETM_Q16_696420"/>
      <w:bookmarkEnd w:id="9069"/>
      <w:r>
        <w:rPr>
          <w:rtl/>
        </w:rPr>
        <w:t>אביב</w:t>
      </w:r>
      <w:r>
        <w:rPr>
          <w:rFonts w:hint="cs"/>
          <w:rtl/>
        </w:rPr>
        <w:t>,</w:t>
      </w:r>
      <w:r>
        <w:rPr>
          <w:rtl/>
        </w:rPr>
        <w:t xml:space="preserve"> </w:t>
      </w:r>
      <w:bookmarkStart w:id="9070" w:name="_ETM_Q16_697290"/>
      <w:bookmarkEnd w:id="9070"/>
      <w:r>
        <w:rPr>
          <w:rFonts w:hint="cs"/>
          <w:rtl/>
        </w:rPr>
        <w:t>ה</w:t>
      </w:r>
      <w:r>
        <w:rPr>
          <w:rtl/>
        </w:rPr>
        <w:t xml:space="preserve">רכבת </w:t>
      </w:r>
      <w:bookmarkStart w:id="9071" w:name="_ETM_Q16_697710"/>
      <w:bookmarkEnd w:id="9071"/>
      <w:r>
        <w:rPr>
          <w:rtl/>
        </w:rPr>
        <w:t xml:space="preserve">בין </w:t>
      </w:r>
      <w:bookmarkStart w:id="9072" w:name="_ETM_Q16_697860"/>
      <w:bookmarkEnd w:id="9072"/>
      <w:r>
        <w:rPr>
          <w:rtl/>
        </w:rPr>
        <w:t xml:space="preserve">תל </w:t>
      </w:r>
      <w:bookmarkStart w:id="9073" w:name="_ETM_Q16_698010"/>
      <w:bookmarkEnd w:id="9073"/>
      <w:r>
        <w:rPr>
          <w:rtl/>
        </w:rPr>
        <w:t xml:space="preserve">אביב </w:t>
      </w:r>
      <w:bookmarkStart w:id="9074" w:name="_ETM_Q16_698220"/>
      <w:bookmarkEnd w:id="9074"/>
      <w:r>
        <w:rPr>
          <w:rtl/>
        </w:rPr>
        <w:t xml:space="preserve">לירושלים </w:t>
      </w:r>
      <w:bookmarkStart w:id="9075" w:name="_ETM_Q16_699450"/>
      <w:bookmarkStart w:id="9076" w:name="_ETM_Q16_699660"/>
      <w:bookmarkEnd w:id="9075"/>
      <w:bookmarkEnd w:id="9076"/>
      <w:r>
        <w:rPr>
          <w:rtl/>
        </w:rPr>
        <w:t xml:space="preserve">מתקדמת </w:t>
      </w:r>
      <w:bookmarkStart w:id="9077" w:name="_ETM_Q16_700230"/>
      <w:bookmarkEnd w:id="9077"/>
      <w:r>
        <w:rPr>
          <w:rtl/>
        </w:rPr>
        <w:t xml:space="preserve">ונקווה </w:t>
      </w:r>
      <w:bookmarkStart w:id="9078" w:name="_ETM_Q16_700680"/>
      <w:bookmarkEnd w:id="9078"/>
      <w:r>
        <w:rPr>
          <w:rtl/>
        </w:rPr>
        <w:t>שתי</w:t>
      </w:r>
      <w:r>
        <w:rPr>
          <w:rFonts w:hint="cs"/>
          <w:rtl/>
        </w:rPr>
        <w:t xml:space="preserve">סע </w:t>
      </w:r>
      <w:bookmarkStart w:id="9079" w:name="_ETM_Q16_701160"/>
      <w:bookmarkEnd w:id="9079"/>
      <w:r>
        <w:rPr>
          <w:rFonts w:hint="cs"/>
          <w:rtl/>
        </w:rPr>
        <w:t>ב</w:t>
      </w:r>
      <w:r>
        <w:rPr>
          <w:rtl/>
        </w:rPr>
        <w:t>קרוב</w:t>
      </w:r>
      <w:r>
        <w:rPr>
          <w:rFonts w:hint="cs"/>
          <w:rtl/>
        </w:rPr>
        <w:t xml:space="preserve">. אבל אלה </w:t>
      </w:r>
      <w:bookmarkStart w:id="9080" w:name="_ETM_Q16_702990"/>
      <w:bookmarkEnd w:id="9080"/>
      <w:r>
        <w:rPr>
          <w:rtl/>
        </w:rPr>
        <w:t xml:space="preserve">פרויקטים </w:t>
      </w:r>
      <w:bookmarkStart w:id="9081" w:name="_ETM_Q16_703559"/>
      <w:bookmarkEnd w:id="9081"/>
      <w:r>
        <w:rPr>
          <w:rtl/>
        </w:rPr>
        <w:t xml:space="preserve">מאוד </w:t>
      </w:r>
      <w:bookmarkStart w:id="9082" w:name="_ETM_Q16_703920"/>
      <w:bookmarkEnd w:id="9082"/>
      <w:r>
        <w:rPr>
          <w:rtl/>
        </w:rPr>
        <w:t>יקרים</w:t>
      </w:r>
      <w:r>
        <w:rPr>
          <w:rFonts w:hint="cs"/>
          <w:rtl/>
        </w:rPr>
        <w:t xml:space="preserve">, מאוד </w:t>
      </w:r>
      <w:bookmarkStart w:id="9083" w:name="_ETM_Q16_704850"/>
      <w:bookmarkStart w:id="9084" w:name="_ETM_Q16_705150"/>
      <w:bookmarkEnd w:id="9083"/>
      <w:bookmarkEnd w:id="9084"/>
      <w:r>
        <w:rPr>
          <w:rtl/>
        </w:rPr>
        <w:t>גדולים</w:t>
      </w:r>
      <w:r>
        <w:rPr>
          <w:rFonts w:hint="cs"/>
          <w:rtl/>
        </w:rPr>
        <w:t>,</w:t>
      </w:r>
      <w:r>
        <w:rPr>
          <w:rtl/>
        </w:rPr>
        <w:t xml:space="preserve"> </w:t>
      </w:r>
      <w:bookmarkStart w:id="9085" w:name="_ETM_Q16_705960"/>
      <w:bookmarkEnd w:id="9085"/>
      <w:r>
        <w:rPr>
          <w:rtl/>
        </w:rPr>
        <w:t xml:space="preserve">מאוד </w:t>
      </w:r>
      <w:bookmarkStart w:id="9086" w:name="_ETM_Q16_706260"/>
      <w:bookmarkEnd w:id="9086"/>
      <w:r>
        <w:rPr>
          <w:rtl/>
        </w:rPr>
        <w:t>א</w:t>
      </w:r>
      <w:r>
        <w:rPr>
          <w:rFonts w:hint="cs"/>
          <w:rtl/>
        </w:rPr>
        <w:t>י</w:t>
      </w:r>
      <w:r>
        <w:rPr>
          <w:rtl/>
        </w:rPr>
        <w:t>טיים</w:t>
      </w:r>
      <w:r>
        <w:rPr>
          <w:rFonts w:hint="cs"/>
          <w:rtl/>
        </w:rPr>
        <w:t>,</w:t>
      </w:r>
      <w:r>
        <w:rPr>
          <w:rtl/>
        </w:rPr>
        <w:t xml:space="preserve"> </w:t>
      </w:r>
      <w:bookmarkStart w:id="9087" w:name="_ETM_Q16_707100"/>
      <w:bookmarkEnd w:id="9087"/>
      <w:r>
        <w:rPr>
          <w:rtl/>
        </w:rPr>
        <w:t xml:space="preserve">בזמן </w:t>
      </w:r>
      <w:bookmarkStart w:id="9088" w:name="_ETM_Q16_707670"/>
      <w:bookmarkEnd w:id="9088"/>
      <w:r>
        <w:rPr>
          <w:rtl/>
        </w:rPr>
        <w:t xml:space="preserve">שרוב </w:t>
      </w:r>
      <w:bookmarkStart w:id="9089" w:name="_ETM_Q16_708059"/>
      <w:bookmarkEnd w:id="9089"/>
      <w:r>
        <w:rPr>
          <w:rtl/>
        </w:rPr>
        <w:t xml:space="preserve">הציבור </w:t>
      </w:r>
      <w:bookmarkStart w:id="9090" w:name="_ETM_Q16_708690"/>
      <w:bookmarkEnd w:id="9090"/>
      <w:r>
        <w:rPr>
          <w:rtl/>
        </w:rPr>
        <w:t xml:space="preserve">בסוף </w:t>
      </w:r>
      <w:bookmarkStart w:id="9091" w:name="_ETM_Q16_709140"/>
      <w:bookmarkEnd w:id="9091"/>
      <w:r>
        <w:rPr>
          <w:rtl/>
        </w:rPr>
        <w:t xml:space="preserve">בסוף </w:t>
      </w:r>
      <w:bookmarkStart w:id="9092" w:name="_ETM_Q16_709470"/>
      <w:bookmarkEnd w:id="9092"/>
      <w:r>
        <w:rPr>
          <w:rtl/>
        </w:rPr>
        <w:t xml:space="preserve">בסוף </w:t>
      </w:r>
      <w:bookmarkStart w:id="9093" w:name="_ETM_Q16_709800"/>
      <w:bookmarkEnd w:id="9093"/>
      <w:r>
        <w:rPr>
          <w:rtl/>
        </w:rPr>
        <w:t xml:space="preserve">נשאר </w:t>
      </w:r>
      <w:bookmarkStart w:id="9094" w:name="_ETM_Q16_710130"/>
      <w:bookmarkEnd w:id="9094"/>
      <w:r>
        <w:rPr>
          <w:rtl/>
        </w:rPr>
        <w:t xml:space="preserve">תקוע </w:t>
      </w:r>
      <w:bookmarkStart w:id="9095" w:name="_ETM_Q16_710490"/>
      <w:bookmarkEnd w:id="9095"/>
      <w:r>
        <w:rPr>
          <w:rtl/>
        </w:rPr>
        <w:t>בפקק</w:t>
      </w:r>
      <w:r>
        <w:rPr>
          <w:rFonts w:hint="cs"/>
          <w:rtl/>
        </w:rPr>
        <w:t>.</w:t>
      </w:r>
      <w:r>
        <w:rPr>
          <w:rtl/>
        </w:rPr>
        <w:t xml:space="preserve"> </w:t>
      </w:r>
      <w:bookmarkStart w:id="9096" w:name="_ETM_Q16_711400"/>
      <w:bookmarkEnd w:id="9096"/>
      <w:r>
        <w:rPr>
          <w:rtl/>
        </w:rPr>
        <w:t xml:space="preserve">מכיוון </w:t>
      </w:r>
      <w:bookmarkStart w:id="9097" w:name="_ETM_Q16_711850"/>
      <w:bookmarkEnd w:id="9097"/>
      <w:r>
        <w:rPr>
          <w:rtl/>
        </w:rPr>
        <w:t xml:space="preserve">שהתחבורה </w:t>
      </w:r>
      <w:bookmarkStart w:id="9098" w:name="_ETM_Q16_712330"/>
      <w:bookmarkEnd w:id="9098"/>
      <w:r>
        <w:rPr>
          <w:rtl/>
        </w:rPr>
        <w:t xml:space="preserve">הציבורית </w:t>
      </w:r>
      <w:bookmarkStart w:id="9099" w:name="_ETM_Q16_712870"/>
      <w:bookmarkEnd w:id="9099"/>
      <w:r>
        <w:rPr>
          <w:rtl/>
        </w:rPr>
        <w:t>בישראל</w:t>
      </w:r>
      <w:r>
        <w:rPr>
          <w:rFonts w:hint="cs"/>
          <w:rtl/>
        </w:rPr>
        <w:t>,</w:t>
      </w:r>
      <w:r>
        <w:rPr>
          <w:rtl/>
        </w:rPr>
        <w:t xml:space="preserve"> </w:t>
      </w:r>
      <w:bookmarkStart w:id="9100" w:name="_ETM_Q16_713440"/>
      <w:bookmarkEnd w:id="9100"/>
      <w:r>
        <w:rPr>
          <w:rtl/>
        </w:rPr>
        <w:t>בבסיסה</w:t>
      </w:r>
      <w:r>
        <w:rPr>
          <w:rFonts w:hint="cs"/>
          <w:rtl/>
        </w:rPr>
        <w:t>,</w:t>
      </w:r>
      <w:r>
        <w:rPr>
          <w:rtl/>
        </w:rPr>
        <w:t xml:space="preserve"> </w:t>
      </w:r>
      <w:bookmarkStart w:id="9101" w:name="_ETM_Q16_714430"/>
      <w:bookmarkEnd w:id="9101"/>
      <w:r>
        <w:rPr>
          <w:rtl/>
        </w:rPr>
        <w:t xml:space="preserve">מבוססת </w:t>
      </w:r>
      <w:bookmarkStart w:id="9102" w:name="_ETM_Q16_715120"/>
      <w:bookmarkEnd w:id="9102"/>
      <w:r>
        <w:rPr>
          <w:rtl/>
        </w:rPr>
        <w:t xml:space="preserve">קודם </w:t>
      </w:r>
      <w:bookmarkStart w:id="9103" w:name="_ETM_Q16_715480"/>
      <w:bookmarkEnd w:id="9103"/>
      <w:r>
        <w:rPr>
          <w:rtl/>
        </w:rPr>
        <w:t xml:space="preserve">כול </w:t>
      </w:r>
      <w:bookmarkStart w:id="9104" w:name="_ETM_Q16_716140"/>
      <w:bookmarkEnd w:id="9104"/>
      <w:r>
        <w:rPr>
          <w:rFonts w:hint="cs"/>
          <w:rtl/>
        </w:rPr>
        <w:t xml:space="preserve">לא על </w:t>
      </w:r>
      <w:bookmarkStart w:id="9105" w:name="_ETM_Q16_716590"/>
      <w:bookmarkEnd w:id="9105"/>
      <w:r>
        <w:rPr>
          <w:rtl/>
        </w:rPr>
        <w:t xml:space="preserve">הפרויקטים </w:t>
      </w:r>
      <w:bookmarkStart w:id="9106" w:name="_ETM_Q16_717280"/>
      <w:bookmarkEnd w:id="9106"/>
      <w:r>
        <w:rPr>
          <w:rFonts w:hint="cs"/>
          <w:rtl/>
        </w:rPr>
        <w:t xml:space="preserve">המסילתיים הגדולים, </w:t>
      </w:r>
      <w:bookmarkStart w:id="9107" w:name="_ETM_Q16_722455"/>
      <w:bookmarkEnd w:id="9107"/>
      <w:r>
        <w:rPr>
          <w:rFonts w:hint="cs"/>
          <w:rtl/>
        </w:rPr>
        <w:t xml:space="preserve">אלא רוב הנוסעים </w:t>
      </w:r>
      <w:bookmarkStart w:id="9108" w:name="_ETM_Q16_717370"/>
      <w:bookmarkStart w:id="9109" w:name="_ETM_Q16_717819"/>
      <w:bookmarkStart w:id="9110" w:name="_ETM_Q16_718300"/>
      <w:bookmarkStart w:id="9111" w:name="_ETM_Q16_718809"/>
      <w:bookmarkStart w:id="9112" w:name="_ETM_Q16_719440"/>
      <w:bookmarkStart w:id="9113" w:name="_ETM_Q16_720190"/>
      <w:bookmarkStart w:id="9114" w:name="_ETM_Q16_722080"/>
      <w:bookmarkEnd w:id="9108"/>
      <w:bookmarkEnd w:id="9109"/>
      <w:bookmarkEnd w:id="9110"/>
      <w:bookmarkEnd w:id="9111"/>
      <w:bookmarkEnd w:id="9112"/>
      <w:bookmarkEnd w:id="9113"/>
      <w:bookmarkEnd w:id="9114"/>
      <w:r>
        <w:rPr>
          <w:rFonts w:hint="cs"/>
          <w:rtl/>
        </w:rPr>
        <w:t>נו</w:t>
      </w:r>
      <w:r>
        <w:rPr>
          <w:rtl/>
        </w:rPr>
        <w:t xml:space="preserve">סעים </w:t>
      </w:r>
      <w:bookmarkStart w:id="9115" w:name="_ETM_Q16_722470"/>
      <w:bookmarkEnd w:id="9115"/>
      <w:r>
        <w:rPr>
          <w:rtl/>
        </w:rPr>
        <w:t>באוטובוס</w:t>
      </w:r>
      <w:r>
        <w:rPr>
          <w:rFonts w:hint="cs"/>
          <w:rtl/>
        </w:rPr>
        <w:t xml:space="preserve">, </w:t>
      </w:r>
      <w:bookmarkStart w:id="9116" w:name="_ETM_Q16_723850"/>
      <w:bookmarkEnd w:id="9116"/>
      <w:r>
        <w:rPr>
          <w:rtl/>
        </w:rPr>
        <w:t xml:space="preserve">הם </w:t>
      </w:r>
      <w:bookmarkStart w:id="9117" w:name="_ETM_Q16_724300"/>
      <w:bookmarkEnd w:id="9117"/>
      <w:r>
        <w:rPr>
          <w:rFonts w:hint="cs"/>
          <w:rtl/>
        </w:rPr>
        <w:t xml:space="preserve">היו </w:t>
      </w:r>
      <w:r>
        <w:rPr>
          <w:rtl/>
        </w:rPr>
        <w:t xml:space="preserve">יכולים </w:t>
      </w:r>
      <w:bookmarkStart w:id="9118" w:name="_ETM_Q16_724660"/>
      <w:bookmarkEnd w:id="9118"/>
      <w:r>
        <w:rPr>
          <w:rtl/>
        </w:rPr>
        <w:t xml:space="preserve">לנסוע </w:t>
      </w:r>
      <w:bookmarkStart w:id="9119" w:name="_ETM_Q16_724990"/>
      <w:bookmarkEnd w:id="9119"/>
      <w:r>
        <w:rPr>
          <w:rtl/>
        </w:rPr>
        <w:t xml:space="preserve">באוטובוס </w:t>
      </w:r>
      <w:bookmarkStart w:id="9120" w:name="_ETM_Q16_725860"/>
      <w:bookmarkEnd w:id="9120"/>
      <w:r>
        <w:rPr>
          <w:rtl/>
        </w:rPr>
        <w:t xml:space="preserve">הרבה </w:t>
      </w:r>
      <w:bookmarkStart w:id="9121" w:name="_ETM_Q16_726190"/>
      <w:bookmarkEnd w:id="9121"/>
      <w:r>
        <w:rPr>
          <w:rtl/>
        </w:rPr>
        <w:t xml:space="preserve">יותר </w:t>
      </w:r>
      <w:bookmarkStart w:id="9122" w:name="_ETM_Q16_727000"/>
      <w:bookmarkEnd w:id="9122"/>
      <w:r>
        <w:rPr>
          <w:rFonts w:hint="cs"/>
          <w:rtl/>
        </w:rPr>
        <w:t xml:space="preserve">בכיף, הרבה יותר </w:t>
      </w:r>
      <w:bookmarkStart w:id="9123" w:name="_ETM_Q16_727210"/>
      <w:bookmarkStart w:id="9124" w:name="_ETM_Q16_727480"/>
      <w:bookmarkEnd w:id="9123"/>
      <w:bookmarkEnd w:id="9124"/>
      <w:r>
        <w:rPr>
          <w:rtl/>
        </w:rPr>
        <w:t xml:space="preserve">ביעילות </w:t>
      </w:r>
      <w:bookmarkStart w:id="9125" w:name="_ETM_Q16_728050"/>
      <w:bookmarkEnd w:id="9125"/>
      <w:r>
        <w:rPr>
          <w:rtl/>
        </w:rPr>
        <w:t xml:space="preserve">והרבה </w:t>
      </w:r>
      <w:bookmarkStart w:id="9126" w:name="_ETM_Q16_728350"/>
      <w:bookmarkEnd w:id="9126"/>
      <w:r>
        <w:rPr>
          <w:rtl/>
        </w:rPr>
        <w:t xml:space="preserve">יותר </w:t>
      </w:r>
      <w:bookmarkStart w:id="9127" w:name="_ETM_Q16_728590"/>
      <w:bookmarkEnd w:id="9127"/>
      <w:r>
        <w:rPr>
          <w:rtl/>
        </w:rPr>
        <w:t xml:space="preserve">בקלות </w:t>
      </w:r>
      <w:bookmarkStart w:id="9128" w:name="_ETM_Q16_729400"/>
      <w:bookmarkEnd w:id="9128"/>
      <w:r>
        <w:rPr>
          <w:rtl/>
        </w:rPr>
        <w:t xml:space="preserve">אם </w:t>
      </w:r>
      <w:bookmarkStart w:id="9129" w:name="_ETM_Q16_729520"/>
      <w:bookmarkEnd w:id="9129"/>
      <w:r>
        <w:rPr>
          <w:rtl/>
        </w:rPr>
        <w:t xml:space="preserve">היו </w:t>
      </w:r>
      <w:bookmarkStart w:id="9130" w:name="_ETM_Q16_729760"/>
      <w:bookmarkEnd w:id="9130"/>
      <w:r>
        <w:rPr>
          <w:rtl/>
        </w:rPr>
        <w:t xml:space="preserve">עושים </w:t>
      </w:r>
      <w:bookmarkStart w:id="9131" w:name="_ETM_Q16_730210"/>
      <w:bookmarkEnd w:id="9131"/>
      <w:r>
        <w:rPr>
          <w:rFonts w:hint="cs"/>
          <w:rtl/>
        </w:rPr>
        <w:t xml:space="preserve">בו </w:t>
      </w:r>
      <w:r>
        <w:rPr>
          <w:rtl/>
        </w:rPr>
        <w:t xml:space="preserve">שינויים </w:t>
      </w:r>
      <w:bookmarkStart w:id="9132" w:name="_ETM_Q16_731020"/>
      <w:bookmarkEnd w:id="9132"/>
      <w:r>
        <w:rPr>
          <w:rtl/>
        </w:rPr>
        <w:t xml:space="preserve">הרבה </w:t>
      </w:r>
      <w:bookmarkStart w:id="9133" w:name="_ETM_Q16_731350"/>
      <w:bookmarkEnd w:id="9133"/>
      <w:r>
        <w:rPr>
          <w:rtl/>
        </w:rPr>
        <w:t xml:space="preserve">יותר </w:t>
      </w:r>
      <w:bookmarkStart w:id="9134" w:name="_ETM_Q16_731740"/>
      <w:bookmarkEnd w:id="9134"/>
      <w:r>
        <w:rPr>
          <w:rtl/>
        </w:rPr>
        <w:t>קטנים</w:t>
      </w:r>
      <w:r>
        <w:rPr>
          <w:rFonts w:hint="cs"/>
          <w:rtl/>
        </w:rPr>
        <w:t xml:space="preserve">: </w:t>
      </w:r>
      <w:bookmarkStart w:id="9135" w:name="TOR_Q17"/>
      <w:bookmarkStart w:id="9136" w:name="_ETM_Q17_180330"/>
      <w:bookmarkEnd w:id="9135"/>
      <w:bookmarkEnd w:id="9136"/>
      <w:r>
        <w:rPr>
          <w:rFonts w:hint="cs"/>
          <w:rtl/>
        </w:rPr>
        <w:t xml:space="preserve">אם היו צל והצללה בתחנה, אם היה מידע זמין לנוסע בצורה הרבה יותר טובה, אם התדירות הייתה משתפרת ואם הצפיפות באוטובוסים הייתה יורדת. </w:t>
      </w:r>
    </w:p>
    <w:p w:rsidR="00CB74E1" w:rsidRDefault="00CB74E1" w:rsidP="002D7479">
      <w:pPr>
        <w:rPr>
          <w:rtl/>
        </w:rPr>
      </w:pPr>
      <w:bookmarkStart w:id="9137" w:name="_ETM_Q17_146212"/>
      <w:bookmarkStart w:id="9138" w:name="_ETM_Q17_146309"/>
      <w:bookmarkStart w:id="9139" w:name="_ETM_Q17_146542"/>
      <w:bookmarkEnd w:id="9137"/>
      <w:bookmarkEnd w:id="9138"/>
      <w:bookmarkEnd w:id="9139"/>
    </w:p>
    <w:p w:rsidR="00CB74E1" w:rsidRDefault="00CB74E1" w:rsidP="002D7479">
      <w:pPr>
        <w:rPr>
          <w:rtl/>
        </w:rPr>
      </w:pPr>
      <w:bookmarkStart w:id="9140" w:name="_ETM_Q17_146604"/>
      <w:bookmarkEnd w:id="9140"/>
      <w:r>
        <w:rPr>
          <w:rFonts w:hint="cs"/>
          <w:rtl/>
        </w:rPr>
        <w:t xml:space="preserve">ואני מציעה כאן לפניכם היום, חברות וחברים, רעיון שמתחיל כרגע </w:t>
      </w:r>
      <w:bookmarkStart w:id="9141" w:name="_ETM_Q17_153284"/>
      <w:bookmarkEnd w:id="9141"/>
      <w:r>
        <w:rPr>
          <w:rFonts w:hint="cs"/>
          <w:rtl/>
        </w:rPr>
        <w:t xml:space="preserve">להתקדם במקומות מאוד קטנים וספורדיים בעולם, אבל הוא כבר מצית את הדמיון מבחינת האפשרויות שטמונות בו, והוא תחבורה ציבורית חינם. חברות וחברים, זה בהתחלה נשמע מוזר. זה נשמע הזוי. מה פתאום שניתן משהו חינם? אבל כבר היום מדינת ישראל מסבסדת מתקציבה, מכספי המיסים שלנו, </w:t>
      </w:r>
      <w:bookmarkStart w:id="9142" w:name="_ETM_Q17_172734"/>
      <w:bookmarkEnd w:id="9142"/>
      <w:r>
        <w:rPr>
          <w:rFonts w:hint="cs"/>
          <w:rtl/>
        </w:rPr>
        <w:t xml:space="preserve">עשרות אחוזים ממחיר כל כרטיס בתחבורה הציבורית, מכיוון שזה שירות שהמדינה מעניקה לאזרחיה </w:t>
      </w:r>
      <w:r>
        <w:rPr>
          <w:rFonts w:hint="eastAsia"/>
          <w:rtl/>
        </w:rPr>
        <w:t xml:space="preserve">– </w:t>
      </w:r>
      <w:r>
        <w:rPr>
          <w:rFonts w:hint="cs"/>
          <w:rtl/>
        </w:rPr>
        <w:t xml:space="preserve">ברכבת, באוטובוס, בכל מקום. </w:t>
      </w:r>
      <w:bookmarkStart w:id="9143" w:name="_ETM_Q17_189063"/>
      <w:bookmarkStart w:id="9144" w:name="_ETM_Q17_189157"/>
      <w:bookmarkStart w:id="9145" w:name="_ETM_Q17_189391"/>
      <w:bookmarkStart w:id="9146" w:name="_ETM_Q17_189457"/>
      <w:bookmarkEnd w:id="9143"/>
      <w:bookmarkEnd w:id="9144"/>
      <w:bookmarkEnd w:id="9145"/>
      <w:bookmarkEnd w:id="9146"/>
    </w:p>
    <w:p w:rsidR="00CB74E1" w:rsidRDefault="00CB74E1" w:rsidP="002D7479">
      <w:pPr>
        <w:rPr>
          <w:rtl/>
        </w:rPr>
      </w:pPr>
    </w:p>
    <w:p w:rsidR="00CB74E1" w:rsidRDefault="00CB74E1" w:rsidP="002D7479">
      <w:pPr>
        <w:rPr>
          <w:rtl/>
        </w:rPr>
      </w:pPr>
      <w:r>
        <w:rPr>
          <w:rFonts w:hint="cs"/>
          <w:rtl/>
        </w:rPr>
        <w:t xml:space="preserve">אם אנחנו נעביר את כל התחבורה הציבורית היום להיות חינם, בלי תשלום על כרטיס, בלי רב-קו, בלי </w:t>
      </w:r>
      <w:bookmarkStart w:id="9147" w:name="_ETM_Q17_197595"/>
      <w:bookmarkEnd w:id="9147"/>
      <w:r>
        <w:rPr>
          <w:rFonts w:hint="cs"/>
          <w:rtl/>
        </w:rPr>
        <w:t xml:space="preserve">לשלם בעלייה לאוטובוס או לרכבת, הדבר יעלה 4 מיליארד שקל מתקציב המדינה; 4 מיליארד שקל כל שנה. אלא שמדינת ישראל מוציאה היום, במצב </w:t>
      </w:r>
      <w:bookmarkStart w:id="9148" w:name="_ETM_Q17_210583"/>
      <w:bookmarkEnd w:id="9148"/>
      <w:r>
        <w:rPr>
          <w:rFonts w:hint="cs"/>
          <w:rtl/>
        </w:rPr>
        <w:t xml:space="preserve">הקיים, 15 מיליארד, אדוני היושב-ראש, על נזקי התחבורה הפרטית </w:t>
      </w:r>
      <w:r>
        <w:rPr>
          <w:rtl/>
        </w:rPr>
        <w:t>–</w:t>
      </w:r>
      <w:r>
        <w:rPr>
          <w:rFonts w:hint="cs"/>
          <w:rtl/>
        </w:rPr>
        <w:t xml:space="preserve"> זיהום אוויר, תאונות דרכים, פקקים, אובדן שעות עבודה. 15 מיליארד שקל בשנה. ולכן, המעבר לתחבורה ציבורית חינם זה מהלך שיכול לעודד באופן משמעותי מאוד את </w:t>
      </w:r>
      <w:bookmarkStart w:id="9149" w:name="_ETM_Q17_233217"/>
      <w:bookmarkEnd w:id="9149"/>
      <w:r>
        <w:rPr>
          <w:rFonts w:hint="cs"/>
          <w:rtl/>
        </w:rPr>
        <w:t xml:space="preserve">התחבורה הציבורית ולתת לה דחיפה. </w:t>
      </w:r>
    </w:p>
    <w:p w:rsidR="00CB74E1" w:rsidRDefault="00CB74E1" w:rsidP="002D7479">
      <w:pPr>
        <w:rPr>
          <w:rtl/>
        </w:rPr>
      </w:pPr>
      <w:bookmarkStart w:id="9150" w:name="_ETM_Q17_236449"/>
      <w:bookmarkStart w:id="9151" w:name="_ETM_Q17_236525"/>
      <w:bookmarkEnd w:id="9150"/>
      <w:bookmarkEnd w:id="9151"/>
    </w:p>
    <w:p w:rsidR="00CB74E1" w:rsidRDefault="00CB74E1" w:rsidP="002D7479">
      <w:pPr>
        <w:rPr>
          <w:rtl/>
        </w:rPr>
      </w:pPr>
      <w:bookmarkStart w:id="9152" w:name="_ETM_Q17_236753"/>
      <w:bookmarkStart w:id="9153" w:name="_ETM_Q17_236809"/>
      <w:bookmarkEnd w:id="9152"/>
      <w:bookmarkEnd w:id="9153"/>
      <w:r>
        <w:rPr>
          <w:rFonts w:hint="cs"/>
          <w:rtl/>
        </w:rPr>
        <w:t xml:space="preserve">למשל </w:t>
      </w:r>
      <w:r>
        <w:rPr>
          <w:rtl/>
        </w:rPr>
        <w:t>–</w:t>
      </w:r>
      <w:r>
        <w:rPr>
          <w:rFonts w:hint="cs"/>
          <w:rtl/>
        </w:rPr>
        <w:t xml:space="preserve"> אני אומר עד כמה </w:t>
      </w:r>
      <w:r>
        <w:rPr>
          <w:rtl/>
        </w:rPr>
        <w:t>–</w:t>
      </w:r>
      <w:r>
        <w:rPr>
          <w:rFonts w:hint="cs"/>
          <w:rtl/>
        </w:rPr>
        <w:t xml:space="preserve"> תחבורה ציבורית חינם תביא לתרומה לתוצר הלאומי הגולמי בסדר גודל של עשרות מיליארדים בשנה, שהוא מההפחתה של לפחות שליש מנזקי התחבורה שאנחנו משלמים עליהם היום </w:t>
      </w:r>
      <w:r>
        <w:rPr>
          <w:rFonts w:hint="eastAsia"/>
          <w:rtl/>
        </w:rPr>
        <w:t xml:space="preserve">– </w:t>
      </w:r>
      <w:r>
        <w:rPr>
          <w:rFonts w:hint="cs"/>
          <w:rtl/>
        </w:rPr>
        <w:t xml:space="preserve">כאמור, 15 מיליארד. לפי מחקר של ד"ר דניאל מורגנשטרן </w:t>
      </w:r>
      <w:bookmarkStart w:id="9154" w:name="_ETM_Q17_261302"/>
      <w:bookmarkEnd w:id="9154"/>
      <w:r>
        <w:rPr>
          <w:rFonts w:hint="cs"/>
          <w:rtl/>
        </w:rPr>
        <w:t xml:space="preserve">ממרכז אדוה, הפיכת כל שירותי התחבורה הציבורית לחינמיים תוריד באופן מיידי כ-30% מכלי הרכב </w:t>
      </w:r>
      <w:bookmarkStart w:id="9155" w:name="_ETM_Q17_268680"/>
      <w:bookmarkEnd w:id="9155"/>
      <w:r>
        <w:rPr>
          <w:rtl/>
        </w:rPr>
        <w:t xml:space="preserve">הפרטיים </w:t>
      </w:r>
      <w:bookmarkStart w:id="9156" w:name="_ETM_Q17_269190"/>
      <w:bookmarkEnd w:id="9156"/>
      <w:r>
        <w:rPr>
          <w:rtl/>
        </w:rPr>
        <w:t xml:space="preserve">שנוסעים </w:t>
      </w:r>
      <w:bookmarkStart w:id="9157" w:name="_ETM_Q17_269580"/>
      <w:bookmarkEnd w:id="9157"/>
      <w:r>
        <w:rPr>
          <w:rtl/>
        </w:rPr>
        <w:t xml:space="preserve">היום </w:t>
      </w:r>
      <w:bookmarkStart w:id="9158" w:name="_ETM_Q17_269790"/>
      <w:bookmarkEnd w:id="9158"/>
      <w:r>
        <w:rPr>
          <w:rtl/>
        </w:rPr>
        <w:t xml:space="preserve">על </w:t>
      </w:r>
      <w:bookmarkStart w:id="9159" w:name="_ETM_Q17_269910"/>
      <w:bookmarkEnd w:id="9159"/>
      <w:r>
        <w:rPr>
          <w:rtl/>
        </w:rPr>
        <w:t>הכביש</w:t>
      </w:r>
      <w:r>
        <w:rPr>
          <w:rFonts w:hint="cs"/>
          <w:rtl/>
        </w:rPr>
        <w:t>.</w:t>
      </w:r>
      <w:r>
        <w:rPr>
          <w:rtl/>
        </w:rPr>
        <w:t xml:space="preserve"> </w:t>
      </w:r>
      <w:bookmarkStart w:id="9160" w:name="_ETM_Q17_270720"/>
      <w:bookmarkEnd w:id="9160"/>
      <w:r>
        <w:rPr>
          <w:rtl/>
        </w:rPr>
        <w:t xml:space="preserve">דמיינו </w:t>
      </w:r>
      <w:bookmarkStart w:id="9161" w:name="_ETM_Q17_271230"/>
      <w:bookmarkEnd w:id="9161"/>
      <w:r>
        <w:rPr>
          <w:rtl/>
        </w:rPr>
        <w:t xml:space="preserve">כמה </w:t>
      </w:r>
      <w:bookmarkStart w:id="9162" w:name="_ETM_Q17_271500"/>
      <w:bookmarkEnd w:id="9162"/>
      <w:r>
        <w:rPr>
          <w:rtl/>
        </w:rPr>
        <w:t xml:space="preserve">זיהום </w:t>
      </w:r>
      <w:bookmarkStart w:id="9163" w:name="_ETM_Q17_272220"/>
      <w:bookmarkEnd w:id="9163"/>
      <w:r>
        <w:rPr>
          <w:rtl/>
        </w:rPr>
        <w:t xml:space="preserve">ותאונות </w:t>
      </w:r>
      <w:bookmarkStart w:id="9164" w:name="_ETM_Q17_272670"/>
      <w:bookmarkEnd w:id="9164"/>
      <w:r>
        <w:rPr>
          <w:rtl/>
        </w:rPr>
        <w:t xml:space="preserve">דרכים </w:t>
      </w:r>
      <w:bookmarkStart w:id="9165" w:name="_ETM_Q17_273390"/>
      <w:bookmarkEnd w:id="9165"/>
      <w:r>
        <w:rPr>
          <w:rtl/>
        </w:rPr>
        <w:t xml:space="preserve">זה </w:t>
      </w:r>
      <w:bookmarkStart w:id="9166" w:name="_ETM_Q17_273540"/>
      <w:bookmarkEnd w:id="9166"/>
      <w:r>
        <w:rPr>
          <w:rtl/>
        </w:rPr>
        <w:t xml:space="preserve">היה </w:t>
      </w:r>
      <w:bookmarkStart w:id="9167" w:name="_ETM_Q17_273720"/>
      <w:bookmarkEnd w:id="9167"/>
      <w:r>
        <w:rPr>
          <w:rtl/>
        </w:rPr>
        <w:t>חוסך</w:t>
      </w:r>
      <w:r>
        <w:rPr>
          <w:rFonts w:hint="cs"/>
          <w:rtl/>
        </w:rPr>
        <w:t>.</w:t>
      </w:r>
      <w:r>
        <w:rPr>
          <w:rtl/>
        </w:rPr>
        <w:t xml:space="preserve"> </w:t>
      </w:r>
      <w:bookmarkStart w:id="9168" w:name="_ETM_Q17_276680"/>
      <w:bookmarkStart w:id="9169" w:name="_ETM_Q17_276371"/>
      <w:bookmarkStart w:id="9170" w:name="_ETM_Q17_276450"/>
      <w:bookmarkStart w:id="9171" w:name="_ETM_Q17_276682"/>
      <w:bookmarkStart w:id="9172" w:name="_ETM_Q17_276754"/>
      <w:bookmarkEnd w:id="9168"/>
      <w:bookmarkEnd w:id="9169"/>
      <w:bookmarkEnd w:id="9170"/>
      <w:bookmarkEnd w:id="9171"/>
      <w:bookmarkEnd w:id="9172"/>
      <w:r>
        <w:rPr>
          <w:rtl/>
        </w:rPr>
        <w:t xml:space="preserve">המשוואה </w:t>
      </w:r>
      <w:bookmarkStart w:id="9173" w:name="_ETM_Q17_277130"/>
      <w:bookmarkEnd w:id="9173"/>
      <w:r>
        <w:rPr>
          <w:rtl/>
        </w:rPr>
        <w:t xml:space="preserve">הפשוטה </w:t>
      </w:r>
      <w:bookmarkStart w:id="9174" w:name="_ETM_Q17_277610"/>
      <w:bookmarkEnd w:id="9174"/>
      <w:r>
        <w:rPr>
          <w:rtl/>
        </w:rPr>
        <w:t>הזאת</w:t>
      </w:r>
      <w:r>
        <w:rPr>
          <w:rFonts w:hint="cs"/>
          <w:rtl/>
        </w:rPr>
        <w:t>,</w:t>
      </w:r>
      <w:r>
        <w:rPr>
          <w:rtl/>
        </w:rPr>
        <w:t xml:space="preserve"> </w:t>
      </w:r>
      <w:bookmarkStart w:id="9175" w:name="_ETM_Q17_277910"/>
      <w:bookmarkEnd w:id="9175"/>
      <w:r>
        <w:rPr>
          <w:rtl/>
        </w:rPr>
        <w:t xml:space="preserve">של </w:t>
      </w:r>
      <w:bookmarkStart w:id="9176" w:name="_ETM_Q17_278060"/>
      <w:bookmarkEnd w:id="9176"/>
      <w:r>
        <w:rPr>
          <w:rtl/>
        </w:rPr>
        <w:t xml:space="preserve">הוספת </w:t>
      </w:r>
      <w:bookmarkStart w:id="9177" w:name="_ETM_Q17_278540"/>
      <w:bookmarkEnd w:id="9177"/>
      <w:r>
        <w:rPr>
          <w:rFonts w:hint="cs"/>
          <w:rtl/>
        </w:rPr>
        <w:t>4</w:t>
      </w:r>
      <w:r>
        <w:rPr>
          <w:rtl/>
        </w:rPr>
        <w:t xml:space="preserve"> </w:t>
      </w:r>
      <w:bookmarkStart w:id="9178" w:name="_ETM_Q17_278870"/>
      <w:bookmarkEnd w:id="9178"/>
      <w:r>
        <w:rPr>
          <w:rtl/>
        </w:rPr>
        <w:t xml:space="preserve">מיליארד </w:t>
      </w:r>
      <w:bookmarkStart w:id="9179" w:name="_ETM_Q17_279230"/>
      <w:bookmarkEnd w:id="9179"/>
      <w:r>
        <w:rPr>
          <w:rtl/>
        </w:rPr>
        <w:t xml:space="preserve">שקל </w:t>
      </w:r>
      <w:bookmarkStart w:id="9180" w:name="_ETM_Q17_279830"/>
      <w:bookmarkEnd w:id="9180"/>
      <w:r>
        <w:rPr>
          <w:rtl/>
        </w:rPr>
        <w:t xml:space="preserve">לעלות </w:t>
      </w:r>
      <w:bookmarkStart w:id="9181" w:name="_ETM_Q17_280700"/>
      <w:bookmarkEnd w:id="9181"/>
      <w:r>
        <w:rPr>
          <w:rtl/>
        </w:rPr>
        <w:t xml:space="preserve">וחיסכון </w:t>
      </w:r>
      <w:bookmarkStart w:id="9182" w:name="_ETM_Q17_282670"/>
      <w:bookmarkEnd w:id="9182"/>
      <w:r>
        <w:rPr>
          <w:rFonts w:hint="cs"/>
          <w:rtl/>
        </w:rPr>
        <w:t>ש</w:t>
      </w:r>
      <w:r>
        <w:rPr>
          <w:rtl/>
        </w:rPr>
        <w:t>אי</w:t>
      </w:r>
      <w:bookmarkStart w:id="9183" w:name="_ETM_Q17_282850"/>
      <w:bookmarkEnd w:id="9183"/>
      <w:r>
        <w:rPr>
          <w:rFonts w:hint="cs"/>
          <w:rtl/>
        </w:rPr>
        <w:t>-</w:t>
      </w:r>
      <w:r>
        <w:rPr>
          <w:rtl/>
        </w:rPr>
        <w:t xml:space="preserve">אפשר </w:t>
      </w:r>
      <w:bookmarkStart w:id="9184" w:name="_ETM_Q17_283120"/>
      <w:bookmarkEnd w:id="9184"/>
      <w:r>
        <w:rPr>
          <w:rtl/>
        </w:rPr>
        <w:t xml:space="preserve">כרגע </w:t>
      </w:r>
      <w:bookmarkStart w:id="9185" w:name="_ETM_Q17_283480"/>
      <w:bookmarkEnd w:id="9185"/>
      <w:r>
        <w:rPr>
          <w:rtl/>
        </w:rPr>
        <w:t xml:space="preserve">לאמוד </w:t>
      </w:r>
      <w:bookmarkStart w:id="9186" w:name="_ETM_Q17_283810"/>
      <w:bookmarkEnd w:id="9186"/>
      <w:r>
        <w:rPr>
          <w:rtl/>
        </w:rPr>
        <w:t xml:space="preserve">את </w:t>
      </w:r>
      <w:bookmarkStart w:id="9187" w:name="_ETM_Q17_283930"/>
      <w:bookmarkEnd w:id="9187"/>
      <w:r>
        <w:rPr>
          <w:rtl/>
        </w:rPr>
        <w:t>גודלו</w:t>
      </w:r>
      <w:r>
        <w:rPr>
          <w:rFonts w:hint="cs"/>
          <w:rtl/>
        </w:rPr>
        <w:t>,</w:t>
      </w:r>
      <w:r>
        <w:rPr>
          <w:rtl/>
        </w:rPr>
        <w:t xml:space="preserve"> </w:t>
      </w:r>
      <w:bookmarkStart w:id="9188" w:name="_ETM_Q17_284620"/>
      <w:bookmarkEnd w:id="9188"/>
      <w:r>
        <w:rPr>
          <w:rtl/>
        </w:rPr>
        <w:t xml:space="preserve">ישנו </w:t>
      </w:r>
      <w:bookmarkStart w:id="9189" w:name="_ETM_Q17_285160"/>
      <w:bookmarkEnd w:id="9189"/>
      <w:r>
        <w:rPr>
          <w:rtl/>
        </w:rPr>
        <w:t xml:space="preserve">באופן </w:t>
      </w:r>
      <w:bookmarkStart w:id="9190" w:name="_ETM_Q17_285550"/>
      <w:bookmarkEnd w:id="9190"/>
      <w:r>
        <w:rPr>
          <w:rtl/>
        </w:rPr>
        <w:t xml:space="preserve">דרמטי </w:t>
      </w:r>
      <w:bookmarkStart w:id="9191" w:name="_ETM_Q17_286360"/>
      <w:bookmarkEnd w:id="9191"/>
      <w:r>
        <w:rPr>
          <w:rtl/>
        </w:rPr>
        <w:t>ומ</w:t>
      </w:r>
      <w:r>
        <w:rPr>
          <w:rFonts w:hint="cs"/>
          <w:rtl/>
        </w:rPr>
        <w:t>י</w:t>
      </w:r>
      <w:r>
        <w:rPr>
          <w:rtl/>
        </w:rPr>
        <w:t xml:space="preserve">ידי </w:t>
      </w:r>
      <w:bookmarkStart w:id="9192" w:name="_ETM_Q17_288260"/>
      <w:bookmarkEnd w:id="9192"/>
      <w:r>
        <w:rPr>
          <w:rtl/>
        </w:rPr>
        <w:t xml:space="preserve">את </w:t>
      </w:r>
      <w:bookmarkStart w:id="9193" w:name="_ETM_Q17_288410"/>
      <w:bookmarkEnd w:id="9193"/>
      <w:r>
        <w:rPr>
          <w:rtl/>
        </w:rPr>
        <w:t xml:space="preserve">היחס </w:t>
      </w:r>
      <w:bookmarkStart w:id="9194" w:name="_ETM_Q17_288890"/>
      <w:bookmarkEnd w:id="9194"/>
      <w:r>
        <w:rPr>
          <w:rtl/>
        </w:rPr>
        <w:t xml:space="preserve">בין </w:t>
      </w:r>
      <w:bookmarkStart w:id="9195" w:name="_ETM_Q17_289070"/>
      <w:bookmarkEnd w:id="9195"/>
      <w:r>
        <w:rPr>
          <w:rtl/>
        </w:rPr>
        <w:t xml:space="preserve">התחבורה </w:t>
      </w:r>
      <w:bookmarkStart w:id="9196" w:name="_ETM_Q17_289490"/>
      <w:bookmarkEnd w:id="9196"/>
      <w:r>
        <w:rPr>
          <w:rtl/>
        </w:rPr>
        <w:t xml:space="preserve">הפרטית </w:t>
      </w:r>
      <w:bookmarkStart w:id="9197" w:name="_ETM_Q17_289940"/>
      <w:bookmarkEnd w:id="9197"/>
      <w:r>
        <w:rPr>
          <w:rtl/>
        </w:rPr>
        <w:t xml:space="preserve">לציבורית </w:t>
      </w:r>
      <w:bookmarkStart w:id="9198" w:name="_ETM_Q17_290510"/>
      <w:bookmarkEnd w:id="9198"/>
      <w:r>
        <w:rPr>
          <w:rtl/>
        </w:rPr>
        <w:t xml:space="preserve">במדינת </w:t>
      </w:r>
      <w:bookmarkStart w:id="9199" w:name="_ETM_Q17_290930"/>
      <w:bookmarkEnd w:id="9199"/>
      <w:r>
        <w:rPr>
          <w:rtl/>
        </w:rPr>
        <w:t xml:space="preserve">ישראל </w:t>
      </w:r>
      <w:bookmarkStart w:id="9200" w:name="_ETM_Q17_291320"/>
      <w:bookmarkEnd w:id="9200"/>
      <w:r>
        <w:rPr>
          <w:rtl/>
        </w:rPr>
        <w:t xml:space="preserve">וייתנו </w:t>
      </w:r>
      <w:bookmarkStart w:id="9201" w:name="_ETM_Q17_292040"/>
      <w:bookmarkEnd w:id="9201"/>
      <w:r>
        <w:rPr>
          <w:rtl/>
        </w:rPr>
        <w:t xml:space="preserve">את </w:t>
      </w:r>
      <w:bookmarkStart w:id="9202" w:name="_ETM_Q17_292190"/>
      <w:bookmarkEnd w:id="9202"/>
      <w:r>
        <w:rPr>
          <w:rtl/>
        </w:rPr>
        <w:t xml:space="preserve">אותה </w:t>
      </w:r>
      <w:bookmarkStart w:id="9203" w:name="_ETM_Q17_292460"/>
      <w:bookmarkEnd w:id="9203"/>
      <w:r>
        <w:rPr>
          <w:rtl/>
        </w:rPr>
        <w:t xml:space="preserve">דחיפה </w:t>
      </w:r>
      <w:bookmarkStart w:id="9204" w:name="_ETM_Q17_293240"/>
      <w:bookmarkEnd w:id="9204"/>
      <w:r>
        <w:rPr>
          <w:rtl/>
        </w:rPr>
        <w:t xml:space="preserve">שהתחבורה </w:t>
      </w:r>
      <w:bookmarkStart w:id="9205" w:name="_ETM_Q17_293840"/>
      <w:bookmarkEnd w:id="9205"/>
      <w:r>
        <w:rPr>
          <w:rtl/>
        </w:rPr>
        <w:t xml:space="preserve">הציבורית </w:t>
      </w:r>
      <w:bookmarkStart w:id="9206" w:name="_ETM_Q17_295140"/>
      <w:bookmarkEnd w:id="9206"/>
      <w:r>
        <w:rPr>
          <w:rtl/>
        </w:rPr>
        <w:t xml:space="preserve">כל </w:t>
      </w:r>
      <w:bookmarkStart w:id="9207" w:name="_ETM_Q17_295380"/>
      <w:bookmarkEnd w:id="9207"/>
      <w:r>
        <w:rPr>
          <w:rtl/>
        </w:rPr>
        <w:t xml:space="preserve">כך </w:t>
      </w:r>
      <w:bookmarkStart w:id="9208" w:name="_ETM_Q17_296220"/>
      <w:bookmarkEnd w:id="9208"/>
      <w:r>
        <w:rPr>
          <w:rtl/>
        </w:rPr>
        <w:t xml:space="preserve">זקוקה </w:t>
      </w:r>
      <w:bookmarkStart w:id="9209" w:name="_ETM_Q17_296730"/>
      <w:bookmarkEnd w:id="9209"/>
      <w:r>
        <w:rPr>
          <w:rtl/>
        </w:rPr>
        <w:t>לה</w:t>
      </w:r>
      <w:r>
        <w:rPr>
          <w:rFonts w:hint="cs"/>
          <w:rtl/>
        </w:rPr>
        <w:t>.</w:t>
      </w:r>
      <w:r>
        <w:rPr>
          <w:rtl/>
        </w:rPr>
        <w:t xml:space="preserve"> </w:t>
      </w:r>
      <w:bookmarkStart w:id="9210" w:name="_ETM_Q17_297700"/>
      <w:bookmarkEnd w:id="9210"/>
    </w:p>
    <w:p w:rsidR="00CB74E1" w:rsidRDefault="00CB74E1" w:rsidP="002D7479">
      <w:pPr>
        <w:rPr>
          <w:rtl/>
        </w:rPr>
      </w:pPr>
      <w:bookmarkStart w:id="9211" w:name="_ETM_Q17_297842"/>
      <w:bookmarkStart w:id="9212" w:name="_ETM_Q17_297918"/>
      <w:bookmarkEnd w:id="9211"/>
      <w:bookmarkEnd w:id="9212"/>
    </w:p>
    <w:p w:rsidR="00CB74E1" w:rsidRDefault="00CB74E1" w:rsidP="002D7479">
      <w:pPr>
        <w:rPr>
          <w:rtl/>
        </w:rPr>
      </w:pPr>
      <w:bookmarkStart w:id="9213" w:name="_ETM_Q17_298148"/>
      <w:bookmarkStart w:id="9214" w:name="_ETM_Q17_298224"/>
      <w:bookmarkEnd w:id="9213"/>
      <w:bookmarkEnd w:id="9214"/>
      <w:r>
        <w:rPr>
          <w:rtl/>
        </w:rPr>
        <w:t xml:space="preserve">בעולם </w:t>
      </w:r>
      <w:bookmarkStart w:id="9215" w:name="_ETM_Q17_298510"/>
      <w:bookmarkEnd w:id="9215"/>
      <w:r>
        <w:rPr>
          <w:rtl/>
        </w:rPr>
        <w:t xml:space="preserve">כבר </w:t>
      </w:r>
      <w:bookmarkStart w:id="9216" w:name="_ETM_Q17_298750"/>
      <w:bookmarkEnd w:id="9216"/>
      <w:r>
        <w:rPr>
          <w:rtl/>
        </w:rPr>
        <w:t xml:space="preserve">יש </w:t>
      </w:r>
      <w:bookmarkStart w:id="9217" w:name="_ETM_Q17_298960"/>
      <w:bookmarkEnd w:id="9217"/>
      <w:r>
        <w:rPr>
          <w:rtl/>
        </w:rPr>
        <w:t>דוגמאות</w:t>
      </w:r>
      <w:r>
        <w:rPr>
          <w:rFonts w:hint="cs"/>
          <w:rtl/>
        </w:rPr>
        <w:t>.</w:t>
      </w:r>
      <w:r>
        <w:rPr>
          <w:rtl/>
        </w:rPr>
        <w:t xml:space="preserve"> </w:t>
      </w:r>
      <w:bookmarkStart w:id="9218" w:name="_ETM_Q17_300160"/>
      <w:bookmarkEnd w:id="9218"/>
      <w:r>
        <w:rPr>
          <w:rFonts w:hint="cs"/>
          <w:rtl/>
        </w:rPr>
        <w:t>ב</w:t>
      </w:r>
      <w:r>
        <w:rPr>
          <w:rtl/>
        </w:rPr>
        <w:t xml:space="preserve">אסטוניה </w:t>
      </w:r>
      <w:bookmarkStart w:id="9219" w:name="_ETM_Q17_300730"/>
      <w:bookmarkEnd w:id="9219"/>
      <w:r>
        <w:rPr>
          <w:rtl/>
        </w:rPr>
        <w:t xml:space="preserve">עברו </w:t>
      </w:r>
      <w:bookmarkStart w:id="9220" w:name="_ETM_Q17_301030"/>
      <w:bookmarkEnd w:id="9220"/>
      <w:r>
        <w:rPr>
          <w:rtl/>
        </w:rPr>
        <w:t xml:space="preserve">רק </w:t>
      </w:r>
      <w:bookmarkStart w:id="9221" w:name="_ETM_Q17_301240"/>
      <w:bookmarkEnd w:id="9221"/>
      <w:r>
        <w:rPr>
          <w:rtl/>
        </w:rPr>
        <w:t xml:space="preserve">לאחרונה </w:t>
      </w:r>
      <w:bookmarkStart w:id="9222" w:name="_ETM_Q17_301720"/>
      <w:bookmarkEnd w:id="9222"/>
      <w:r>
        <w:rPr>
          <w:rtl/>
        </w:rPr>
        <w:t xml:space="preserve">לתחבורה </w:t>
      </w:r>
      <w:bookmarkStart w:id="9223" w:name="_ETM_Q17_302200"/>
      <w:bookmarkEnd w:id="9223"/>
      <w:r>
        <w:rPr>
          <w:rtl/>
        </w:rPr>
        <w:t xml:space="preserve">ציבורית </w:t>
      </w:r>
      <w:bookmarkStart w:id="9224" w:name="_ETM_Q17_302590"/>
      <w:bookmarkEnd w:id="9224"/>
      <w:r>
        <w:rPr>
          <w:rtl/>
        </w:rPr>
        <w:t xml:space="preserve">חינמית </w:t>
      </w:r>
      <w:bookmarkStart w:id="9225" w:name="_ETM_Q17_303070"/>
      <w:bookmarkEnd w:id="9225"/>
      <w:r>
        <w:rPr>
          <w:rtl/>
        </w:rPr>
        <w:t xml:space="preserve">בכל </w:t>
      </w:r>
      <w:bookmarkStart w:id="9226" w:name="_ETM_Q17_303370"/>
      <w:bookmarkEnd w:id="9226"/>
      <w:r>
        <w:rPr>
          <w:rtl/>
        </w:rPr>
        <w:t>המדינה</w:t>
      </w:r>
      <w:r>
        <w:rPr>
          <w:rFonts w:hint="cs"/>
          <w:rtl/>
        </w:rPr>
        <w:t>,</w:t>
      </w:r>
      <w:r>
        <w:rPr>
          <w:rtl/>
        </w:rPr>
        <w:t xml:space="preserve"> </w:t>
      </w:r>
      <w:bookmarkStart w:id="9227" w:name="_ETM_Q17_304260"/>
      <w:bookmarkEnd w:id="9227"/>
      <w:r>
        <w:rPr>
          <w:rtl/>
        </w:rPr>
        <w:t xml:space="preserve">אחרי </w:t>
      </w:r>
      <w:bookmarkStart w:id="9228" w:name="_ETM_Q17_305040"/>
      <w:bookmarkEnd w:id="9228"/>
      <w:r>
        <w:rPr>
          <w:rFonts w:hint="cs"/>
          <w:rtl/>
        </w:rPr>
        <w:t xml:space="preserve">שמשנת 2013 </w:t>
      </w:r>
      <w:bookmarkStart w:id="9229" w:name="_ETM_Q17_306480"/>
      <w:bookmarkEnd w:id="9229"/>
      <w:r>
        <w:rPr>
          <w:rtl/>
        </w:rPr>
        <w:t xml:space="preserve">תחבורה </w:t>
      </w:r>
      <w:bookmarkStart w:id="9230" w:name="_ETM_Q17_306900"/>
      <w:bookmarkEnd w:id="9230"/>
      <w:r>
        <w:rPr>
          <w:rtl/>
        </w:rPr>
        <w:t xml:space="preserve">ציבורית </w:t>
      </w:r>
      <w:bookmarkStart w:id="9231" w:name="_ETM_Q17_307380"/>
      <w:bookmarkEnd w:id="9231"/>
      <w:r>
        <w:rPr>
          <w:rtl/>
        </w:rPr>
        <w:t xml:space="preserve">פועלת </w:t>
      </w:r>
      <w:bookmarkStart w:id="9232" w:name="_ETM_Q17_307800"/>
      <w:bookmarkEnd w:id="9232"/>
      <w:r>
        <w:rPr>
          <w:rtl/>
        </w:rPr>
        <w:t xml:space="preserve">חינם </w:t>
      </w:r>
      <w:bookmarkStart w:id="9233" w:name="_ETM_Q17_308190"/>
      <w:bookmarkEnd w:id="9233"/>
      <w:r>
        <w:rPr>
          <w:rtl/>
        </w:rPr>
        <w:t>בט</w:t>
      </w:r>
      <w:r>
        <w:rPr>
          <w:rFonts w:hint="cs"/>
          <w:rtl/>
        </w:rPr>
        <w:t>א</w:t>
      </w:r>
      <w:r>
        <w:rPr>
          <w:rtl/>
        </w:rPr>
        <w:t>לין</w:t>
      </w:r>
      <w:r>
        <w:rPr>
          <w:rFonts w:hint="cs"/>
          <w:rtl/>
        </w:rPr>
        <w:t>,</w:t>
      </w:r>
      <w:r>
        <w:rPr>
          <w:rtl/>
        </w:rPr>
        <w:t xml:space="preserve"> </w:t>
      </w:r>
      <w:bookmarkStart w:id="9234" w:name="_ETM_Q17_308669"/>
      <w:bookmarkEnd w:id="9234"/>
      <w:r>
        <w:rPr>
          <w:rtl/>
        </w:rPr>
        <w:t>הבירה</w:t>
      </w:r>
      <w:r>
        <w:rPr>
          <w:rFonts w:hint="cs"/>
          <w:rtl/>
        </w:rPr>
        <w:t>,</w:t>
      </w:r>
      <w:r>
        <w:rPr>
          <w:rtl/>
        </w:rPr>
        <w:t xml:space="preserve"> </w:t>
      </w:r>
      <w:bookmarkStart w:id="9235" w:name="_ETM_Q17_309770"/>
      <w:bookmarkStart w:id="9236" w:name="_ETM_Q17_310220"/>
      <w:bookmarkEnd w:id="9235"/>
      <w:bookmarkEnd w:id="9236"/>
      <w:r>
        <w:rPr>
          <w:rFonts w:hint="cs"/>
          <w:rtl/>
        </w:rPr>
        <w:t>ו</w:t>
      </w:r>
      <w:r>
        <w:rPr>
          <w:rtl/>
        </w:rPr>
        <w:t xml:space="preserve">הביאה </w:t>
      </w:r>
      <w:bookmarkStart w:id="9237" w:name="_ETM_Q17_310520"/>
      <w:bookmarkEnd w:id="9237"/>
      <w:r>
        <w:rPr>
          <w:rtl/>
        </w:rPr>
        <w:t xml:space="preserve">תוצאות </w:t>
      </w:r>
      <w:bookmarkStart w:id="9238" w:name="_ETM_Q17_310970"/>
      <w:bookmarkEnd w:id="9238"/>
      <w:r>
        <w:rPr>
          <w:rtl/>
        </w:rPr>
        <w:t>יפות</w:t>
      </w:r>
      <w:r>
        <w:rPr>
          <w:rFonts w:hint="cs"/>
          <w:rtl/>
        </w:rPr>
        <w:t>.</w:t>
      </w:r>
      <w:r>
        <w:rPr>
          <w:rtl/>
        </w:rPr>
        <w:t xml:space="preserve"> </w:t>
      </w:r>
      <w:bookmarkStart w:id="9239" w:name="_ETM_Q17_312080"/>
      <w:bookmarkEnd w:id="9239"/>
      <w:r>
        <w:rPr>
          <w:rtl/>
        </w:rPr>
        <w:t xml:space="preserve">החלק </w:t>
      </w:r>
      <w:bookmarkStart w:id="9240" w:name="_ETM_Q17_312620"/>
      <w:bookmarkEnd w:id="9240"/>
      <w:r>
        <w:rPr>
          <w:rtl/>
        </w:rPr>
        <w:t xml:space="preserve">היחסי </w:t>
      </w:r>
      <w:bookmarkStart w:id="9241" w:name="_ETM_Q17_313070"/>
      <w:bookmarkEnd w:id="9241"/>
      <w:r>
        <w:rPr>
          <w:rtl/>
        </w:rPr>
        <w:t xml:space="preserve">של </w:t>
      </w:r>
      <w:bookmarkStart w:id="9242" w:name="_ETM_Q17_313190"/>
      <w:bookmarkEnd w:id="9242"/>
      <w:r>
        <w:rPr>
          <w:rtl/>
        </w:rPr>
        <w:t xml:space="preserve">התחבורה </w:t>
      </w:r>
      <w:bookmarkStart w:id="9243" w:name="_ETM_Q17_313610"/>
      <w:bookmarkEnd w:id="9243"/>
      <w:r>
        <w:rPr>
          <w:rtl/>
        </w:rPr>
        <w:t xml:space="preserve">הציבורית </w:t>
      </w:r>
      <w:bookmarkStart w:id="9244" w:name="_ETM_Q17_314060"/>
      <w:bookmarkEnd w:id="9244"/>
      <w:r>
        <w:rPr>
          <w:rtl/>
        </w:rPr>
        <w:t xml:space="preserve">מכלל </w:t>
      </w:r>
      <w:bookmarkStart w:id="9245" w:name="_ETM_Q17_314450"/>
      <w:bookmarkEnd w:id="9245"/>
      <w:r>
        <w:rPr>
          <w:rtl/>
        </w:rPr>
        <w:t xml:space="preserve">הנסיעות </w:t>
      </w:r>
      <w:bookmarkStart w:id="9246" w:name="_ETM_Q17_314990"/>
      <w:bookmarkEnd w:id="9246"/>
      <w:r>
        <w:rPr>
          <w:rtl/>
        </w:rPr>
        <w:t xml:space="preserve">בעיר </w:t>
      </w:r>
      <w:bookmarkStart w:id="9247" w:name="_ETM_Q17_315590"/>
      <w:bookmarkEnd w:id="9247"/>
      <w:r>
        <w:rPr>
          <w:rFonts w:hint="cs"/>
          <w:rtl/>
        </w:rPr>
        <w:t xml:space="preserve">עלה מ-55% </w:t>
      </w:r>
      <w:bookmarkStart w:id="9248" w:name="_ETM_Q17_317657"/>
      <w:bookmarkEnd w:id="9248"/>
      <w:r>
        <w:rPr>
          <w:rFonts w:hint="cs"/>
          <w:rtl/>
        </w:rPr>
        <w:t>ל-63%</w:t>
      </w:r>
      <w:r>
        <w:rPr>
          <w:rtl/>
        </w:rPr>
        <w:t xml:space="preserve"> </w:t>
      </w:r>
      <w:bookmarkStart w:id="9249" w:name="_ETM_Q17_315919"/>
      <w:bookmarkStart w:id="9250" w:name="_ETM_Q17_316010"/>
      <w:bookmarkStart w:id="9251" w:name="_ETM_Q17_318930"/>
      <w:bookmarkEnd w:id="9249"/>
      <w:bookmarkEnd w:id="9250"/>
      <w:bookmarkEnd w:id="9251"/>
      <w:r>
        <w:rPr>
          <w:rFonts w:hint="cs"/>
          <w:rtl/>
        </w:rPr>
        <w:t>ב</w:t>
      </w:r>
      <w:r>
        <w:rPr>
          <w:rtl/>
        </w:rPr>
        <w:t xml:space="preserve">תוך </w:t>
      </w:r>
      <w:bookmarkStart w:id="9252" w:name="_ETM_Q17_319110"/>
      <w:bookmarkEnd w:id="9252"/>
      <w:r>
        <w:rPr>
          <w:rtl/>
        </w:rPr>
        <w:t xml:space="preserve">שנים </w:t>
      </w:r>
      <w:bookmarkStart w:id="9253" w:name="_ETM_Q17_319410"/>
      <w:bookmarkEnd w:id="9253"/>
      <w:r>
        <w:rPr>
          <w:rtl/>
        </w:rPr>
        <w:t>ספורות</w:t>
      </w:r>
      <w:r>
        <w:rPr>
          <w:rFonts w:hint="cs"/>
          <w:rtl/>
        </w:rPr>
        <w:t>.</w:t>
      </w:r>
      <w:r>
        <w:rPr>
          <w:rtl/>
        </w:rPr>
        <w:t xml:space="preserve"> </w:t>
      </w:r>
      <w:bookmarkStart w:id="9254" w:name="_ETM_Q17_322430"/>
      <w:bookmarkEnd w:id="9254"/>
      <w:r>
        <w:rPr>
          <w:rtl/>
        </w:rPr>
        <w:t xml:space="preserve">בסין </w:t>
      </w:r>
      <w:bookmarkStart w:id="9255" w:name="_ETM_Q17_323740"/>
      <w:bookmarkEnd w:id="9255"/>
      <w:r>
        <w:rPr>
          <w:rtl/>
        </w:rPr>
        <w:t>ת</w:t>
      </w:r>
      <w:r>
        <w:rPr>
          <w:rFonts w:hint="cs"/>
          <w:rtl/>
        </w:rPr>
        <w:t>חב</w:t>
      </w:r>
      <w:r>
        <w:rPr>
          <w:rtl/>
        </w:rPr>
        <w:t xml:space="preserve">ורה </w:t>
      </w:r>
      <w:bookmarkStart w:id="9256" w:name="_ETM_Q17_324130"/>
      <w:bookmarkEnd w:id="9256"/>
      <w:r>
        <w:rPr>
          <w:rtl/>
        </w:rPr>
        <w:t xml:space="preserve">ציבורית </w:t>
      </w:r>
      <w:bookmarkStart w:id="9257" w:name="_ETM_Q17_324550"/>
      <w:bookmarkEnd w:id="9257"/>
      <w:r>
        <w:rPr>
          <w:rtl/>
        </w:rPr>
        <w:t xml:space="preserve">חינם </w:t>
      </w:r>
      <w:bookmarkStart w:id="9258" w:name="_ETM_Q17_325150"/>
      <w:bookmarkEnd w:id="9258"/>
      <w:r>
        <w:rPr>
          <w:rtl/>
        </w:rPr>
        <w:t xml:space="preserve">מופעלת </w:t>
      </w:r>
      <w:bookmarkStart w:id="9259" w:name="_ETM_Q17_325720"/>
      <w:bookmarkEnd w:id="9259"/>
      <w:r>
        <w:rPr>
          <w:rtl/>
        </w:rPr>
        <w:t xml:space="preserve">בעיר </w:t>
      </w:r>
      <w:bookmarkStart w:id="9260" w:name="_ETM_Q17_326350"/>
      <w:bookmarkEnd w:id="9260"/>
      <w:r>
        <w:rPr>
          <w:rFonts w:hint="cs"/>
          <w:rtl/>
        </w:rPr>
        <w:t>גאו</w:t>
      </w:r>
      <w:r>
        <w:rPr>
          <w:rtl/>
        </w:rPr>
        <w:t>פי</w:t>
      </w:r>
      <w:r>
        <w:rPr>
          <w:rFonts w:hint="cs"/>
          <w:rtl/>
        </w:rPr>
        <w:t>נג</w:t>
      </w:r>
      <w:r>
        <w:rPr>
          <w:rtl/>
        </w:rPr>
        <w:t xml:space="preserve"> </w:t>
      </w:r>
      <w:bookmarkStart w:id="9261" w:name="_ETM_Q17_327010"/>
      <w:bookmarkEnd w:id="9261"/>
      <w:r>
        <w:rPr>
          <w:rtl/>
        </w:rPr>
        <w:t>ו</w:t>
      </w:r>
      <w:bookmarkStart w:id="9262" w:name="_ETM_Q17_327400"/>
      <w:bookmarkEnd w:id="9262"/>
      <w:r>
        <w:rPr>
          <w:rtl/>
        </w:rPr>
        <w:t xml:space="preserve">העלתה </w:t>
      </w:r>
      <w:bookmarkStart w:id="9263" w:name="_ETM_Q17_327790"/>
      <w:bookmarkEnd w:id="9263"/>
      <w:r>
        <w:rPr>
          <w:rtl/>
        </w:rPr>
        <w:t xml:space="preserve">את </w:t>
      </w:r>
      <w:bookmarkStart w:id="9264" w:name="_ETM_Q17_327880"/>
      <w:bookmarkEnd w:id="9264"/>
      <w:r>
        <w:rPr>
          <w:rtl/>
        </w:rPr>
        <w:t xml:space="preserve">מספר </w:t>
      </w:r>
      <w:bookmarkStart w:id="9265" w:name="_ETM_Q17_328180"/>
      <w:bookmarkEnd w:id="9265"/>
      <w:r>
        <w:rPr>
          <w:rtl/>
        </w:rPr>
        <w:t xml:space="preserve">הנוסעים </w:t>
      </w:r>
      <w:bookmarkStart w:id="9266" w:name="_ETM_Q17_328540"/>
      <w:bookmarkEnd w:id="9266"/>
      <w:r>
        <w:rPr>
          <w:rtl/>
        </w:rPr>
        <w:t xml:space="preserve">בתחבורה </w:t>
      </w:r>
      <w:bookmarkStart w:id="9267" w:name="_ETM_Q17_328990"/>
      <w:bookmarkEnd w:id="9267"/>
      <w:r>
        <w:rPr>
          <w:rtl/>
        </w:rPr>
        <w:t xml:space="preserve">הציבורית </w:t>
      </w:r>
      <w:bookmarkStart w:id="9268" w:name="_ETM_Q17_329530"/>
      <w:bookmarkEnd w:id="9268"/>
      <w:r>
        <w:rPr>
          <w:rFonts w:hint="cs"/>
          <w:rtl/>
        </w:rPr>
        <w:t>פ</w:t>
      </w:r>
      <w:r>
        <w:rPr>
          <w:rtl/>
        </w:rPr>
        <w:t xml:space="preserve">י </w:t>
      </w:r>
      <w:bookmarkStart w:id="9269" w:name="_ETM_Q17_329680"/>
      <w:bookmarkEnd w:id="9269"/>
      <w:r>
        <w:rPr>
          <w:rtl/>
        </w:rPr>
        <w:t>ארבעה</w:t>
      </w:r>
      <w:r>
        <w:rPr>
          <w:rFonts w:hint="cs"/>
          <w:rtl/>
        </w:rPr>
        <w:t>.</w:t>
      </w:r>
      <w:r>
        <w:rPr>
          <w:rtl/>
        </w:rPr>
        <w:t xml:space="preserve"> </w:t>
      </w:r>
      <w:bookmarkStart w:id="9270" w:name="_ETM_Q17_330980"/>
      <w:bookmarkEnd w:id="9270"/>
      <w:r>
        <w:rPr>
          <w:rtl/>
        </w:rPr>
        <w:t xml:space="preserve">אותו </w:t>
      </w:r>
      <w:bookmarkStart w:id="9271" w:name="_ETM_Q17_331280"/>
      <w:bookmarkEnd w:id="9271"/>
      <w:r>
        <w:rPr>
          <w:rtl/>
        </w:rPr>
        <w:t xml:space="preserve">דבר </w:t>
      </w:r>
      <w:bookmarkStart w:id="9272" w:name="_ETM_Q17_331610"/>
      <w:bookmarkEnd w:id="9272"/>
      <w:r>
        <w:rPr>
          <w:rtl/>
        </w:rPr>
        <w:t xml:space="preserve">קרה </w:t>
      </w:r>
      <w:bookmarkStart w:id="9273" w:name="_ETM_Q17_333110"/>
      <w:bookmarkEnd w:id="9273"/>
      <w:r>
        <w:rPr>
          <w:rtl/>
        </w:rPr>
        <w:t xml:space="preserve">במחוז </w:t>
      </w:r>
      <w:bookmarkStart w:id="9274" w:name="_ETM_Q17_333710"/>
      <w:bookmarkEnd w:id="9274"/>
      <w:r>
        <w:rPr>
          <w:rtl/>
        </w:rPr>
        <w:t xml:space="preserve">בצרפת </w:t>
      </w:r>
      <w:bookmarkStart w:id="9275" w:name="_ETM_Q17_334340"/>
      <w:bookmarkEnd w:id="9275"/>
      <w:r>
        <w:rPr>
          <w:rtl/>
        </w:rPr>
        <w:t xml:space="preserve">שבו </w:t>
      </w:r>
      <w:bookmarkStart w:id="9276" w:name="_ETM_Q17_334700"/>
      <w:bookmarkEnd w:id="9276"/>
      <w:r>
        <w:rPr>
          <w:rFonts w:hint="cs"/>
          <w:rtl/>
        </w:rPr>
        <w:t xml:space="preserve">ב-2009 </w:t>
      </w:r>
      <w:bookmarkStart w:id="9277" w:name="_ETM_Q17_334820"/>
      <w:bookmarkStart w:id="9278" w:name="_ETM_Q17_335240"/>
      <w:bookmarkStart w:id="9279" w:name="_ETM_Q17_336220"/>
      <w:bookmarkEnd w:id="9277"/>
      <w:bookmarkEnd w:id="9278"/>
      <w:bookmarkEnd w:id="9279"/>
      <w:r>
        <w:rPr>
          <w:rtl/>
        </w:rPr>
        <w:t xml:space="preserve">התחילו </w:t>
      </w:r>
      <w:bookmarkStart w:id="9280" w:name="_ETM_Q17_336730"/>
      <w:bookmarkEnd w:id="9280"/>
      <w:r>
        <w:rPr>
          <w:rtl/>
        </w:rPr>
        <w:t xml:space="preserve">בנסיעות </w:t>
      </w:r>
      <w:bookmarkStart w:id="9281" w:name="_ETM_Q17_337270"/>
      <w:bookmarkEnd w:id="9281"/>
      <w:r>
        <w:rPr>
          <w:rtl/>
        </w:rPr>
        <w:t xml:space="preserve">בתחבורה </w:t>
      </w:r>
      <w:bookmarkStart w:id="9282" w:name="_ETM_Q17_337720"/>
      <w:bookmarkEnd w:id="9282"/>
      <w:r>
        <w:rPr>
          <w:rtl/>
        </w:rPr>
        <w:t xml:space="preserve">ציבורית </w:t>
      </w:r>
      <w:bookmarkStart w:id="9283" w:name="_ETM_Q17_338139"/>
      <w:bookmarkEnd w:id="9283"/>
      <w:r>
        <w:rPr>
          <w:rtl/>
        </w:rPr>
        <w:t>חינם</w:t>
      </w:r>
      <w:r>
        <w:rPr>
          <w:rFonts w:hint="cs"/>
          <w:rtl/>
        </w:rPr>
        <w:t>,</w:t>
      </w:r>
      <w:r>
        <w:rPr>
          <w:rtl/>
        </w:rPr>
        <w:t xml:space="preserve"> </w:t>
      </w:r>
      <w:bookmarkStart w:id="9284" w:name="_ETM_Q17_341400"/>
      <w:bookmarkEnd w:id="9284"/>
      <w:r>
        <w:rPr>
          <w:rFonts w:hint="cs"/>
          <w:rtl/>
        </w:rPr>
        <w:t xml:space="preserve">ובתוך </w:t>
      </w:r>
      <w:r>
        <w:rPr>
          <w:rtl/>
        </w:rPr>
        <w:t xml:space="preserve">שנים </w:t>
      </w:r>
      <w:bookmarkStart w:id="9285" w:name="_ETM_Q17_341790"/>
      <w:bookmarkEnd w:id="9285"/>
      <w:r>
        <w:rPr>
          <w:rtl/>
        </w:rPr>
        <w:t xml:space="preserve">ספורות </w:t>
      </w:r>
      <w:bookmarkStart w:id="9286" w:name="_ETM_Q17_343960"/>
      <w:bookmarkEnd w:id="9286"/>
      <w:r>
        <w:rPr>
          <w:rtl/>
        </w:rPr>
        <w:t xml:space="preserve">מספר </w:t>
      </w:r>
      <w:bookmarkStart w:id="9287" w:name="_ETM_Q17_344290"/>
      <w:bookmarkEnd w:id="9287"/>
      <w:r>
        <w:rPr>
          <w:rtl/>
        </w:rPr>
        <w:t xml:space="preserve">הנסיעות </w:t>
      </w:r>
      <w:bookmarkStart w:id="9288" w:name="_ETM_Q17_344710"/>
      <w:bookmarkEnd w:id="9288"/>
      <w:r>
        <w:rPr>
          <w:rtl/>
        </w:rPr>
        <w:t xml:space="preserve">בתחבורה </w:t>
      </w:r>
      <w:bookmarkStart w:id="9289" w:name="_ETM_Q17_345160"/>
      <w:bookmarkEnd w:id="9289"/>
      <w:r>
        <w:rPr>
          <w:rtl/>
        </w:rPr>
        <w:t xml:space="preserve">הציבורית </w:t>
      </w:r>
      <w:bookmarkStart w:id="9290" w:name="_ETM_Q17_346389"/>
      <w:bookmarkEnd w:id="9290"/>
      <w:r>
        <w:rPr>
          <w:rFonts w:hint="cs"/>
          <w:rtl/>
        </w:rPr>
        <w:t>הוכפל.</w:t>
      </w:r>
      <w:r>
        <w:rPr>
          <w:rtl/>
        </w:rPr>
        <w:t xml:space="preserve"> </w:t>
      </w:r>
      <w:bookmarkStart w:id="9291" w:name="_ETM_Q17_348389"/>
      <w:bookmarkEnd w:id="9291"/>
    </w:p>
    <w:p w:rsidR="00CB74E1" w:rsidRDefault="00CB74E1" w:rsidP="002D7479">
      <w:pPr>
        <w:rPr>
          <w:rtl/>
        </w:rPr>
      </w:pPr>
      <w:bookmarkStart w:id="9292" w:name="_ETM_Q17_348373"/>
      <w:bookmarkStart w:id="9293" w:name="_ETM_Q17_348494"/>
      <w:bookmarkEnd w:id="9292"/>
      <w:bookmarkEnd w:id="9293"/>
    </w:p>
    <w:p w:rsidR="00CB74E1" w:rsidRDefault="00CB74E1" w:rsidP="00637D9C">
      <w:pPr>
        <w:rPr>
          <w:rtl/>
        </w:rPr>
      </w:pPr>
      <w:bookmarkStart w:id="9294" w:name="_ETM_Q17_348725"/>
      <w:bookmarkStart w:id="9295" w:name="_ETM_Q17_348805"/>
      <w:bookmarkEnd w:id="9294"/>
      <w:bookmarkEnd w:id="9295"/>
      <w:r>
        <w:rPr>
          <w:rtl/>
        </w:rPr>
        <w:t xml:space="preserve">כרגע </w:t>
      </w:r>
      <w:bookmarkStart w:id="9296" w:name="_ETM_Q17_348780"/>
      <w:bookmarkEnd w:id="9296"/>
      <w:r>
        <w:rPr>
          <w:rtl/>
        </w:rPr>
        <w:t xml:space="preserve">זה </w:t>
      </w:r>
      <w:bookmarkStart w:id="9297" w:name="_ETM_Q17_348900"/>
      <w:bookmarkEnd w:id="9297"/>
      <w:r>
        <w:rPr>
          <w:rtl/>
        </w:rPr>
        <w:t xml:space="preserve">נשמע </w:t>
      </w:r>
      <w:bookmarkStart w:id="9298" w:name="_ETM_Q17_349230"/>
      <w:bookmarkEnd w:id="9298"/>
      <w:r>
        <w:rPr>
          <w:rtl/>
        </w:rPr>
        <w:t>מוזר</w:t>
      </w:r>
      <w:r>
        <w:rPr>
          <w:rFonts w:hint="cs"/>
          <w:rtl/>
        </w:rPr>
        <w:t>;</w:t>
      </w:r>
      <w:r>
        <w:rPr>
          <w:rtl/>
        </w:rPr>
        <w:t xml:space="preserve"> </w:t>
      </w:r>
      <w:bookmarkStart w:id="9299" w:name="_ETM_Q17_350270"/>
      <w:bookmarkEnd w:id="9299"/>
      <w:r>
        <w:rPr>
          <w:rtl/>
        </w:rPr>
        <w:t xml:space="preserve">זה </w:t>
      </w:r>
      <w:bookmarkStart w:id="9300" w:name="_ETM_Q17_350389"/>
      <w:bookmarkEnd w:id="9300"/>
      <w:r>
        <w:rPr>
          <w:rtl/>
        </w:rPr>
        <w:t xml:space="preserve">נשמע </w:t>
      </w:r>
      <w:bookmarkStart w:id="9301" w:name="_ETM_Q17_350720"/>
      <w:bookmarkEnd w:id="9301"/>
      <w:r>
        <w:rPr>
          <w:rtl/>
        </w:rPr>
        <w:t>רחוק</w:t>
      </w:r>
      <w:r>
        <w:rPr>
          <w:rFonts w:hint="cs"/>
          <w:rtl/>
        </w:rPr>
        <w:t>;</w:t>
      </w:r>
      <w:r>
        <w:rPr>
          <w:rtl/>
        </w:rPr>
        <w:t xml:space="preserve"> </w:t>
      </w:r>
      <w:bookmarkStart w:id="9302" w:name="_ETM_Q17_351290"/>
      <w:bookmarkEnd w:id="9302"/>
      <w:r>
        <w:rPr>
          <w:rtl/>
        </w:rPr>
        <w:t xml:space="preserve">זה </w:t>
      </w:r>
      <w:bookmarkStart w:id="9303" w:name="_ETM_Q17_351440"/>
      <w:bookmarkEnd w:id="9303"/>
      <w:r>
        <w:rPr>
          <w:rtl/>
        </w:rPr>
        <w:t>נשמע</w:t>
      </w:r>
      <w:r>
        <w:rPr>
          <w:rFonts w:hint="cs"/>
          <w:rtl/>
        </w:rPr>
        <w:t>:</w:t>
      </w:r>
      <w:r>
        <w:rPr>
          <w:rtl/>
        </w:rPr>
        <w:t xml:space="preserve"> </w:t>
      </w:r>
      <w:bookmarkStart w:id="9304" w:name="_ETM_Q17_351710"/>
      <w:bookmarkEnd w:id="9304"/>
      <w:r>
        <w:rPr>
          <w:rtl/>
        </w:rPr>
        <w:t xml:space="preserve">מה </w:t>
      </w:r>
      <w:bookmarkStart w:id="9305" w:name="_ETM_Q17_351860"/>
      <w:bookmarkEnd w:id="9305"/>
      <w:r>
        <w:rPr>
          <w:rtl/>
        </w:rPr>
        <w:t>פתאום</w:t>
      </w:r>
      <w:r>
        <w:rPr>
          <w:rFonts w:hint="cs"/>
          <w:rtl/>
        </w:rPr>
        <w:t>?</w:t>
      </w:r>
      <w:r>
        <w:rPr>
          <w:rtl/>
        </w:rPr>
        <w:t xml:space="preserve"> </w:t>
      </w:r>
      <w:bookmarkStart w:id="9306" w:name="_ETM_Q17_352430"/>
      <w:bookmarkEnd w:id="9306"/>
      <w:r>
        <w:rPr>
          <w:rtl/>
        </w:rPr>
        <w:t xml:space="preserve">מה </w:t>
      </w:r>
      <w:bookmarkStart w:id="9307" w:name="_ETM_Q17_352550"/>
      <w:bookmarkEnd w:id="9307"/>
      <w:r>
        <w:rPr>
          <w:rtl/>
        </w:rPr>
        <w:t xml:space="preserve">פתאום </w:t>
      </w:r>
      <w:bookmarkStart w:id="9308" w:name="_ETM_Q17_352850"/>
      <w:bookmarkEnd w:id="9308"/>
      <w:r>
        <w:rPr>
          <w:rtl/>
        </w:rPr>
        <w:t xml:space="preserve">שניתן </w:t>
      </w:r>
      <w:bookmarkStart w:id="9309" w:name="_ETM_Q17_353270"/>
      <w:bookmarkEnd w:id="9309"/>
      <w:r>
        <w:rPr>
          <w:rtl/>
        </w:rPr>
        <w:t xml:space="preserve">משהו </w:t>
      </w:r>
      <w:bookmarkStart w:id="9310" w:name="_ETM_Q17_353480"/>
      <w:bookmarkEnd w:id="9310"/>
      <w:r>
        <w:rPr>
          <w:rtl/>
        </w:rPr>
        <w:t>חינם</w:t>
      </w:r>
      <w:r>
        <w:rPr>
          <w:rFonts w:hint="cs"/>
          <w:rtl/>
        </w:rPr>
        <w:t>? זה</w:t>
      </w:r>
      <w:r>
        <w:rPr>
          <w:rtl/>
        </w:rPr>
        <w:t xml:space="preserve"> </w:t>
      </w:r>
      <w:bookmarkStart w:id="9311" w:name="_ETM_Q17_354290"/>
      <w:bookmarkEnd w:id="9311"/>
      <w:r>
        <w:rPr>
          <w:rtl/>
        </w:rPr>
        <w:t xml:space="preserve">לא </w:t>
      </w:r>
      <w:bookmarkStart w:id="9312" w:name="_ETM_Q17_354380"/>
      <w:bookmarkEnd w:id="9312"/>
      <w:r>
        <w:rPr>
          <w:rtl/>
        </w:rPr>
        <w:t>הגיוני</w:t>
      </w:r>
      <w:r>
        <w:rPr>
          <w:rFonts w:hint="cs"/>
          <w:rtl/>
        </w:rPr>
        <w:t>.</w:t>
      </w:r>
      <w:r>
        <w:rPr>
          <w:rtl/>
        </w:rPr>
        <w:t xml:space="preserve"> </w:t>
      </w:r>
      <w:bookmarkStart w:id="9313" w:name="_ETM_Q17_355220"/>
      <w:bookmarkEnd w:id="9313"/>
      <w:r>
        <w:rPr>
          <w:rtl/>
        </w:rPr>
        <w:t xml:space="preserve">אבל </w:t>
      </w:r>
      <w:bookmarkStart w:id="9314" w:name="_ETM_Q17_355460"/>
      <w:bookmarkEnd w:id="9314"/>
      <w:r>
        <w:rPr>
          <w:rtl/>
        </w:rPr>
        <w:t xml:space="preserve">ככה </w:t>
      </w:r>
      <w:bookmarkStart w:id="9315" w:name="_ETM_Q17_355790"/>
      <w:bookmarkEnd w:id="9315"/>
      <w:r>
        <w:rPr>
          <w:rtl/>
        </w:rPr>
        <w:t xml:space="preserve">רעיונות </w:t>
      </w:r>
      <w:bookmarkStart w:id="9316" w:name="_ETM_Q17_356330"/>
      <w:bookmarkEnd w:id="9316"/>
      <w:r>
        <w:rPr>
          <w:rtl/>
        </w:rPr>
        <w:t xml:space="preserve">חדשניים </w:t>
      </w:r>
      <w:bookmarkStart w:id="9317" w:name="_ETM_Q17_356900"/>
      <w:bookmarkEnd w:id="9317"/>
      <w:r>
        <w:rPr>
          <w:rtl/>
        </w:rPr>
        <w:t xml:space="preserve">מתחילים </w:t>
      </w:r>
      <w:bookmarkStart w:id="9318" w:name="_ETM_Q17_357290"/>
      <w:bookmarkEnd w:id="9318"/>
      <w:r>
        <w:rPr>
          <w:rtl/>
        </w:rPr>
        <w:t>להתקדם</w:t>
      </w:r>
      <w:r>
        <w:rPr>
          <w:rFonts w:hint="cs"/>
          <w:rtl/>
        </w:rPr>
        <w:t>,</w:t>
      </w:r>
      <w:r>
        <w:rPr>
          <w:rtl/>
        </w:rPr>
        <w:t xml:space="preserve"> </w:t>
      </w:r>
      <w:bookmarkStart w:id="9319" w:name="_ETM_Q17_357800"/>
      <w:bookmarkEnd w:id="9319"/>
      <w:r>
        <w:rPr>
          <w:rtl/>
        </w:rPr>
        <w:t xml:space="preserve">חברות </w:t>
      </w:r>
      <w:bookmarkStart w:id="9320" w:name="_ETM_Q17_358190"/>
      <w:bookmarkEnd w:id="9320"/>
      <w:r>
        <w:rPr>
          <w:rtl/>
        </w:rPr>
        <w:t>וחברים</w:t>
      </w:r>
      <w:r>
        <w:rPr>
          <w:rFonts w:hint="cs"/>
          <w:rtl/>
        </w:rPr>
        <w:t>.</w:t>
      </w:r>
      <w:r>
        <w:rPr>
          <w:rtl/>
        </w:rPr>
        <w:t xml:space="preserve"> </w:t>
      </w:r>
      <w:bookmarkStart w:id="9321" w:name="_ETM_Q17_358970"/>
      <w:bookmarkEnd w:id="9321"/>
      <w:r>
        <w:rPr>
          <w:rtl/>
        </w:rPr>
        <w:t xml:space="preserve">בהתחלה </w:t>
      </w:r>
      <w:bookmarkStart w:id="9322" w:name="_ETM_Q17_359389"/>
      <w:bookmarkEnd w:id="9322"/>
      <w:r>
        <w:rPr>
          <w:rtl/>
        </w:rPr>
        <w:t>ה</w:t>
      </w:r>
      <w:r>
        <w:rPr>
          <w:rFonts w:hint="cs"/>
          <w:rtl/>
        </w:rPr>
        <w:t xml:space="preserve">ם </w:t>
      </w:r>
      <w:r>
        <w:rPr>
          <w:rtl/>
        </w:rPr>
        <w:t xml:space="preserve">נשמעים </w:t>
      </w:r>
      <w:bookmarkStart w:id="9323" w:name="_ETM_Q17_359960"/>
      <w:bookmarkEnd w:id="9323"/>
      <w:r>
        <w:rPr>
          <w:rtl/>
        </w:rPr>
        <w:t>מוזר</w:t>
      </w:r>
      <w:r>
        <w:rPr>
          <w:rFonts w:hint="cs"/>
          <w:rtl/>
        </w:rPr>
        <w:t>,</w:t>
      </w:r>
      <w:r>
        <w:rPr>
          <w:rtl/>
        </w:rPr>
        <w:t xml:space="preserve"> </w:t>
      </w:r>
      <w:bookmarkStart w:id="9324" w:name="_ETM_Q17_360850"/>
      <w:bookmarkEnd w:id="9324"/>
      <w:r>
        <w:rPr>
          <w:rtl/>
        </w:rPr>
        <w:t xml:space="preserve">אבל </w:t>
      </w:r>
      <w:bookmarkStart w:id="9325" w:name="_ETM_Q17_361030"/>
      <w:bookmarkEnd w:id="9325"/>
      <w:r>
        <w:rPr>
          <w:rtl/>
        </w:rPr>
        <w:t xml:space="preserve">אחר </w:t>
      </w:r>
      <w:bookmarkStart w:id="9326" w:name="_ETM_Q17_361360"/>
      <w:bookmarkEnd w:id="9326"/>
      <w:r>
        <w:rPr>
          <w:rtl/>
        </w:rPr>
        <w:t>כך</w:t>
      </w:r>
      <w:r>
        <w:rPr>
          <w:rFonts w:hint="cs"/>
          <w:rtl/>
        </w:rPr>
        <w:t>,</w:t>
      </w:r>
      <w:r>
        <w:rPr>
          <w:rtl/>
        </w:rPr>
        <w:t xml:space="preserve"> </w:t>
      </w:r>
      <w:bookmarkStart w:id="9327" w:name="_ETM_Q17_361870"/>
      <w:bookmarkEnd w:id="9327"/>
      <w:r>
        <w:rPr>
          <w:rtl/>
        </w:rPr>
        <w:t>לאט</w:t>
      </w:r>
      <w:bookmarkStart w:id="9328" w:name="_ETM_Q17_362169"/>
      <w:bookmarkEnd w:id="9328"/>
      <w:r>
        <w:rPr>
          <w:rFonts w:hint="cs"/>
          <w:rtl/>
        </w:rPr>
        <w:t>-</w:t>
      </w:r>
      <w:r>
        <w:rPr>
          <w:rtl/>
        </w:rPr>
        <w:t xml:space="preserve">לאט </w:t>
      </w:r>
      <w:bookmarkStart w:id="9329" w:name="_ETM_Q17_362770"/>
      <w:bookmarkEnd w:id="9329"/>
      <w:r>
        <w:rPr>
          <w:rtl/>
        </w:rPr>
        <w:t xml:space="preserve">מתחילים </w:t>
      </w:r>
      <w:bookmarkStart w:id="9330" w:name="_ETM_Q17_363190"/>
      <w:bookmarkEnd w:id="9330"/>
      <w:r>
        <w:rPr>
          <w:rtl/>
        </w:rPr>
        <w:t xml:space="preserve">להבין </w:t>
      </w:r>
      <w:bookmarkStart w:id="9331" w:name="_ETM_Q17_363550"/>
      <w:bookmarkEnd w:id="9331"/>
      <w:r>
        <w:rPr>
          <w:rtl/>
        </w:rPr>
        <w:t xml:space="preserve">שבעצם </w:t>
      </w:r>
      <w:bookmarkStart w:id="9332" w:name="_ETM_Q17_364000"/>
      <w:bookmarkEnd w:id="9332"/>
      <w:r>
        <w:rPr>
          <w:rtl/>
        </w:rPr>
        <w:t xml:space="preserve">זה </w:t>
      </w:r>
      <w:bookmarkStart w:id="9333" w:name="_ETM_Q17_364120"/>
      <w:bookmarkEnd w:id="9333"/>
      <w:r>
        <w:rPr>
          <w:rtl/>
        </w:rPr>
        <w:t xml:space="preserve">הדבר </w:t>
      </w:r>
      <w:bookmarkStart w:id="9334" w:name="_ETM_Q17_364480"/>
      <w:bookmarkEnd w:id="9334"/>
      <w:r>
        <w:rPr>
          <w:rtl/>
        </w:rPr>
        <w:t xml:space="preserve">שחיכינו </w:t>
      </w:r>
      <w:bookmarkStart w:id="9335" w:name="_ETM_Q17_365050"/>
      <w:bookmarkEnd w:id="9335"/>
      <w:r>
        <w:rPr>
          <w:rtl/>
        </w:rPr>
        <w:t>לו</w:t>
      </w:r>
      <w:r>
        <w:rPr>
          <w:rFonts w:hint="cs"/>
          <w:rtl/>
        </w:rPr>
        <w:t>.</w:t>
      </w:r>
      <w:r>
        <w:rPr>
          <w:rtl/>
        </w:rPr>
        <w:t xml:space="preserve"> </w:t>
      </w:r>
      <w:bookmarkStart w:id="9336" w:name="_ETM_Q17_365440"/>
      <w:bookmarkEnd w:id="9336"/>
      <w:r>
        <w:rPr>
          <w:rtl/>
        </w:rPr>
        <w:t xml:space="preserve">ואין </w:t>
      </w:r>
      <w:bookmarkStart w:id="9337" w:name="_ETM_Q17_365770"/>
      <w:bookmarkEnd w:id="9337"/>
      <w:r>
        <w:rPr>
          <w:rtl/>
        </w:rPr>
        <w:t xml:space="preserve">דבר </w:t>
      </w:r>
      <w:bookmarkStart w:id="9338" w:name="_ETM_Q17_366130"/>
      <w:bookmarkEnd w:id="9338"/>
      <w:r>
        <w:rPr>
          <w:rtl/>
        </w:rPr>
        <w:t xml:space="preserve">שהתחבורה </w:t>
      </w:r>
      <w:bookmarkStart w:id="9339" w:name="_ETM_Q17_366610"/>
      <w:bookmarkEnd w:id="9339"/>
      <w:r>
        <w:rPr>
          <w:rtl/>
        </w:rPr>
        <w:t xml:space="preserve">הציבורית </w:t>
      </w:r>
      <w:bookmarkStart w:id="9340" w:name="_ETM_Q17_367600"/>
      <w:bookmarkEnd w:id="9340"/>
      <w:r>
        <w:rPr>
          <w:rtl/>
        </w:rPr>
        <w:t xml:space="preserve">בישראל </w:t>
      </w:r>
      <w:bookmarkStart w:id="9341" w:name="_ETM_Q17_368080"/>
      <w:bookmarkEnd w:id="9341"/>
      <w:r>
        <w:rPr>
          <w:rtl/>
        </w:rPr>
        <w:t xml:space="preserve">זקוקה </w:t>
      </w:r>
      <w:bookmarkStart w:id="9342" w:name="_ETM_Q17_368560"/>
      <w:bookmarkEnd w:id="9342"/>
      <w:r>
        <w:rPr>
          <w:rtl/>
        </w:rPr>
        <w:t>ל</w:t>
      </w:r>
      <w:r>
        <w:rPr>
          <w:rFonts w:hint="cs"/>
          <w:rtl/>
        </w:rPr>
        <w:t xml:space="preserve">ו </w:t>
      </w:r>
      <w:r>
        <w:rPr>
          <w:rtl/>
        </w:rPr>
        <w:t xml:space="preserve">יותר </w:t>
      </w:r>
      <w:bookmarkStart w:id="9343" w:name="_ETM_Q17_369040"/>
      <w:bookmarkEnd w:id="9343"/>
      <w:r>
        <w:rPr>
          <w:rtl/>
        </w:rPr>
        <w:t xml:space="preserve">מאשר </w:t>
      </w:r>
      <w:bookmarkStart w:id="9344" w:name="_ETM_Q17_369370"/>
      <w:bookmarkEnd w:id="9344"/>
      <w:r>
        <w:rPr>
          <w:rtl/>
        </w:rPr>
        <w:t xml:space="preserve">רעיון </w:t>
      </w:r>
      <w:bookmarkStart w:id="9345" w:name="_ETM_Q17_369730"/>
      <w:bookmarkEnd w:id="9345"/>
      <w:r>
        <w:rPr>
          <w:rtl/>
        </w:rPr>
        <w:t>חדש</w:t>
      </w:r>
      <w:r>
        <w:rPr>
          <w:rFonts w:hint="cs"/>
          <w:rtl/>
        </w:rPr>
        <w:t>;</w:t>
      </w:r>
      <w:r>
        <w:rPr>
          <w:rtl/>
        </w:rPr>
        <w:t xml:space="preserve"> </w:t>
      </w:r>
      <w:bookmarkStart w:id="9346" w:name="_ETM_Q17_370530"/>
      <w:bookmarkEnd w:id="9346"/>
      <w:r>
        <w:rPr>
          <w:rFonts w:hint="cs"/>
          <w:rtl/>
        </w:rPr>
        <w:t>מ</w:t>
      </w:r>
      <w:r>
        <w:rPr>
          <w:rtl/>
        </w:rPr>
        <w:t xml:space="preserve">אשר </w:t>
      </w:r>
      <w:bookmarkStart w:id="9347" w:name="_ETM_Q17_370830"/>
      <w:bookmarkEnd w:id="9347"/>
      <w:r>
        <w:rPr>
          <w:rFonts w:hint="cs"/>
          <w:rtl/>
        </w:rPr>
        <w:t>יציאה מהקופסה;</w:t>
      </w:r>
      <w:r>
        <w:rPr>
          <w:rtl/>
        </w:rPr>
        <w:t xml:space="preserve"> </w:t>
      </w:r>
      <w:bookmarkStart w:id="9348" w:name="_ETM_Q17_372120"/>
      <w:bookmarkEnd w:id="9348"/>
      <w:r>
        <w:rPr>
          <w:rtl/>
        </w:rPr>
        <w:t xml:space="preserve">מאשר </w:t>
      </w:r>
      <w:bookmarkStart w:id="9349" w:name="_ETM_Q17_372540"/>
      <w:bookmarkEnd w:id="9349"/>
      <w:r>
        <w:rPr>
          <w:rtl/>
        </w:rPr>
        <w:t xml:space="preserve">השקעה </w:t>
      </w:r>
      <w:bookmarkStart w:id="9350" w:name="_ETM_Q17_373050"/>
      <w:bookmarkEnd w:id="9350"/>
      <w:r>
        <w:rPr>
          <w:rtl/>
        </w:rPr>
        <w:t xml:space="preserve">כספית </w:t>
      </w:r>
      <w:bookmarkStart w:id="9351" w:name="_ETM_Q17_373590"/>
      <w:bookmarkEnd w:id="9351"/>
      <w:r>
        <w:rPr>
          <w:rtl/>
        </w:rPr>
        <w:t xml:space="preserve">במקום </w:t>
      </w:r>
      <w:bookmarkStart w:id="9352" w:name="_ETM_Q17_374070"/>
      <w:bookmarkEnd w:id="9352"/>
      <w:r>
        <w:rPr>
          <w:rtl/>
        </w:rPr>
        <w:t xml:space="preserve">שייתן </w:t>
      </w:r>
      <w:bookmarkStart w:id="9353" w:name="_ETM_Q17_374550"/>
      <w:bookmarkEnd w:id="9353"/>
      <w:r>
        <w:rPr>
          <w:rtl/>
        </w:rPr>
        <w:t xml:space="preserve">דחיפה </w:t>
      </w:r>
      <w:bookmarkStart w:id="9354" w:name="_ETM_Q17_374940"/>
      <w:bookmarkEnd w:id="9354"/>
      <w:r>
        <w:rPr>
          <w:rtl/>
        </w:rPr>
        <w:t xml:space="preserve">משמעותית </w:t>
      </w:r>
      <w:bookmarkStart w:id="9355" w:name="_ETM_Q17_375840"/>
      <w:bookmarkEnd w:id="9355"/>
      <w:r>
        <w:rPr>
          <w:rFonts w:hint="cs"/>
          <w:rtl/>
        </w:rPr>
        <w:t>ל</w:t>
      </w:r>
      <w:r>
        <w:rPr>
          <w:rtl/>
        </w:rPr>
        <w:t xml:space="preserve">תחבורה </w:t>
      </w:r>
      <w:bookmarkStart w:id="9356" w:name="_ETM_Q17_376350"/>
      <w:bookmarkEnd w:id="9356"/>
      <w:r>
        <w:rPr>
          <w:rtl/>
        </w:rPr>
        <w:t xml:space="preserve">הציבורית </w:t>
      </w:r>
      <w:bookmarkStart w:id="9357" w:name="_ETM_Q17_377160"/>
      <w:bookmarkEnd w:id="9357"/>
      <w:r>
        <w:rPr>
          <w:rtl/>
        </w:rPr>
        <w:t xml:space="preserve">ויעביר </w:t>
      </w:r>
      <w:bookmarkStart w:id="9358" w:name="_ETM_Q17_377700"/>
      <w:bookmarkStart w:id="9359" w:name="_ETM_Q17_377970"/>
      <w:bookmarkEnd w:id="9358"/>
      <w:bookmarkEnd w:id="9359"/>
      <w:r>
        <w:rPr>
          <w:rtl/>
        </w:rPr>
        <w:t xml:space="preserve">באופן </w:t>
      </w:r>
      <w:bookmarkStart w:id="9360" w:name="_ETM_Q17_378360"/>
      <w:bookmarkEnd w:id="9360"/>
      <w:r>
        <w:rPr>
          <w:rtl/>
        </w:rPr>
        <w:t xml:space="preserve">משמעותי </w:t>
      </w:r>
      <w:bookmarkStart w:id="9361" w:name="_ETM_Q17_379169"/>
      <w:bookmarkEnd w:id="9361"/>
      <w:r>
        <w:rPr>
          <w:rtl/>
        </w:rPr>
        <w:t xml:space="preserve">נסיעות </w:t>
      </w:r>
      <w:bookmarkStart w:id="9362" w:name="_ETM_Q17_380940"/>
      <w:bookmarkEnd w:id="9362"/>
      <w:r>
        <w:rPr>
          <w:rFonts w:hint="cs"/>
          <w:rtl/>
        </w:rPr>
        <w:t>מה</w:t>
      </w:r>
      <w:r>
        <w:rPr>
          <w:rtl/>
        </w:rPr>
        <w:t xml:space="preserve">רכב </w:t>
      </w:r>
      <w:bookmarkStart w:id="9363" w:name="_ETM_Q17_381300"/>
      <w:bookmarkEnd w:id="9363"/>
      <w:r>
        <w:rPr>
          <w:rtl/>
        </w:rPr>
        <w:t xml:space="preserve">הפרטי </w:t>
      </w:r>
      <w:bookmarkStart w:id="9364" w:name="_ETM_Q17_382080"/>
      <w:bookmarkEnd w:id="9364"/>
      <w:r>
        <w:rPr>
          <w:rtl/>
        </w:rPr>
        <w:t xml:space="preserve">אל </w:t>
      </w:r>
      <w:bookmarkStart w:id="9365" w:name="_ETM_Q17_382200"/>
      <w:bookmarkEnd w:id="9365"/>
      <w:r>
        <w:rPr>
          <w:rtl/>
        </w:rPr>
        <w:t xml:space="preserve">התחבורה </w:t>
      </w:r>
      <w:bookmarkStart w:id="9366" w:name="_ETM_Q17_382680"/>
      <w:bookmarkEnd w:id="9366"/>
      <w:r>
        <w:rPr>
          <w:rtl/>
        </w:rPr>
        <w:t>הציבורית</w:t>
      </w:r>
      <w:r>
        <w:rPr>
          <w:rFonts w:hint="cs"/>
          <w:rtl/>
        </w:rPr>
        <w:t>.</w:t>
      </w:r>
      <w:r>
        <w:rPr>
          <w:rtl/>
        </w:rPr>
        <w:t xml:space="preserve"> </w:t>
      </w:r>
      <w:bookmarkStart w:id="9367" w:name="_ETM_Q17_383710"/>
      <w:bookmarkEnd w:id="9367"/>
    </w:p>
    <w:p w:rsidR="00CB74E1" w:rsidRDefault="00CB74E1" w:rsidP="002D7479">
      <w:pPr>
        <w:rPr>
          <w:rtl/>
        </w:rPr>
      </w:pPr>
      <w:bookmarkStart w:id="9368" w:name="_ETM_Q17_398517"/>
      <w:bookmarkEnd w:id="9368"/>
    </w:p>
    <w:p w:rsidR="00CB74E1" w:rsidRDefault="00CB74E1" w:rsidP="002D7479">
      <w:pPr>
        <w:rPr>
          <w:rtl/>
        </w:rPr>
      </w:pPr>
      <w:bookmarkStart w:id="9369" w:name="_ETM_Q17_398802"/>
      <w:bookmarkEnd w:id="9369"/>
      <w:r>
        <w:rPr>
          <w:rtl/>
        </w:rPr>
        <w:t xml:space="preserve">אני </w:t>
      </w:r>
      <w:bookmarkStart w:id="9370" w:name="_ETM_Q17_383950"/>
      <w:bookmarkEnd w:id="9370"/>
      <w:r>
        <w:rPr>
          <w:rtl/>
        </w:rPr>
        <w:t xml:space="preserve">יודעת </w:t>
      </w:r>
      <w:bookmarkStart w:id="9371" w:name="_ETM_Q17_384310"/>
      <w:bookmarkEnd w:id="9371"/>
      <w:r>
        <w:rPr>
          <w:rtl/>
        </w:rPr>
        <w:t xml:space="preserve">שהנושא </w:t>
      </w:r>
      <w:bookmarkStart w:id="9372" w:name="_ETM_Q17_385150"/>
      <w:bookmarkEnd w:id="9372"/>
      <w:r>
        <w:rPr>
          <w:rtl/>
        </w:rPr>
        <w:t xml:space="preserve">הזה </w:t>
      </w:r>
      <w:bookmarkStart w:id="9373" w:name="_ETM_Q17_385360"/>
      <w:bookmarkEnd w:id="9373"/>
      <w:r>
        <w:rPr>
          <w:rtl/>
        </w:rPr>
        <w:t xml:space="preserve">נבחן </w:t>
      </w:r>
      <w:bookmarkStart w:id="9374" w:name="_ETM_Q17_386470"/>
      <w:bookmarkEnd w:id="9374"/>
      <w:r>
        <w:rPr>
          <w:rtl/>
        </w:rPr>
        <w:t xml:space="preserve">במשרד </w:t>
      </w:r>
      <w:bookmarkStart w:id="9375" w:name="_ETM_Q17_386919"/>
      <w:bookmarkEnd w:id="9375"/>
      <w:r>
        <w:rPr>
          <w:rtl/>
        </w:rPr>
        <w:t>התחבורה</w:t>
      </w:r>
      <w:r>
        <w:rPr>
          <w:rFonts w:hint="cs"/>
          <w:rtl/>
        </w:rPr>
        <w:t>.</w:t>
      </w:r>
      <w:r>
        <w:rPr>
          <w:rtl/>
        </w:rPr>
        <w:t xml:space="preserve"> </w:t>
      </w:r>
      <w:bookmarkStart w:id="9376" w:name="_ETM_Q17_388500"/>
      <w:bookmarkEnd w:id="9376"/>
      <w:r>
        <w:rPr>
          <w:rtl/>
        </w:rPr>
        <w:t xml:space="preserve">אני </w:t>
      </w:r>
      <w:bookmarkStart w:id="9377" w:name="_ETM_Q17_388650"/>
      <w:bookmarkEnd w:id="9377"/>
      <w:r>
        <w:rPr>
          <w:rtl/>
        </w:rPr>
        <w:t xml:space="preserve">יודעת </w:t>
      </w:r>
      <w:bookmarkStart w:id="9378" w:name="_ETM_Q17_389100"/>
      <w:bookmarkEnd w:id="9378"/>
      <w:r>
        <w:rPr>
          <w:rtl/>
        </w:rPr>
        <w:t xml:space="preserve">שהם </w:t>
      </w:r>
      <w:bookmarkStart w:id="9379" w:name="_ETM_Q17_389550"/>
      <w:bookmarkEnd w:id="9379"/>
      <w:r>
        <w:rPr>
          <w:rtl/>
        </w:rPr>
        <w:t>בחנו</w:t>
      </w:r>
      <w:r>
        <w:rPr>
          <w:rFonts w:hint="cs"/>
          <w:rtl/>
        </w:rPr>
        <w:t xml:space="preserve"> אותו</w:t>
      </w:r>
      <w:r>
        <w:rPr>
          <w:rtl/>
        </w:rPr>
        <w:t xml:space="preserve"> </w:t>
      </w:r>
      <w:bookmarkStart w:id="9380" w:name="_ETM_Q17_390060"/>
      <w:bookmarkEnd w:id="9380"/>
      <w:r>
        <w:rPr>
          <w:rtl/>
        </w:rPr>
        <w:t xml:space="preserve">בחיוב </w:t>
      </w:r>
      <w:bookmarkStart w:id="9381" w:name="_ETM_Q17_390540"/>
      <w:bookmarkEnd w:id="9381"/>
      <w:r>
        <w:rPr>
          <w:rtl/>
        </w:rPr>
        <w:t>וברצינות</w:t>
      </w:r>
      <w:r>
        <w:rPr>
          <w:rFonts w:hint="cs"/>
          <w:rtl/>
        </w:rPr>
        <w:t>,</w:t>
      </w:r>
      <w:r>
        <w:rPr>
          <w:rtl/>
        </w:rPr>
        <w:t xml:space="preserve"> </w:t>
      </w:r>
      <w:bookmarkStart w:id="9382" w:name="_ETM_Q17_391810"/>
      <w:bookmarkEnd w:id="9382"/>
      <w:r>
        <w:rPr>
          <w:rtl/>
        </w:rPr>
        <w:t xml:space="preserve">אבל </w:t>
      </w:r>
      <w:bookmarkStart w:id="9383" w:name="_ETM_Q17_393700"/>
      <w:bookmarkEnd w:id="9383"/>
      <w:r>
        <w:rPr>
          <w:rtl/>
        </w:rPr>
        <w:t xml:space="preserve">בשלב </w:t>
      </w:r>
      <w:bookmarkStart w:id="9384" w:name="_ETM_Q17_394120"/>
      <w:bookmarkEnd w:id="9384"/>
      <w:r>
        <w:rPr>
          <w:rtl/>
        </w:rPr>
        <w:t xml:space="preserve">זה </w:t>
      </w:r>
      <w:bookmarkStart w:id="9385" w:name="_ETM_Q17_394419"/>
      <w:bookmarkEnd w:id="9385"/>
      <w:r>
        <w:rPr>
          <w:rtl/>
        </w:rPr>
        <w:t xml:space="preserve">החליטו </w:t>
      </w:r>
      <w:bookmarkStart w:id="9386" w:name="_ETM_Q17_395290"/>
      <w:bookmarkEnd w:id="9386"/>
      <w:r>
        <w:rPr>
          <w:rtl/>
        </w:rPr>
        <w:t xml:space="preserve">שאולי </w:t>
      </w:r>
      <w:bookmarkStart w:id="9387" w:name="_ETM_Q17_395710"/>
      <w:bookmarkEnd w:id="9387"/>
      <w:r>
        <w:rPr>
          <w:rtl/>
        </w:rPr>
        <w:t xml:space="preserve">זה </w:t>
      </w:r>
      <w:bookmarkStart w:id="9388" w:name="_ETM_Q17_395830"/>
      <w:bookmarkEnd w:id="9388"/>
      <w:r>
        <w:rPr>
          <w:rtl/>
        </w:rPr>
        <w:t xml:space="preserve">לא </w:t>
      </w:r>
      <w:bookmarkStart w:id="9389" w:name="_ETM_Q17_395950"/>
      <w:bookmarkEnd w:id="9389"/>
      <w:r>
        <w:rPr>
          <w:rtl/>
        </w:rPr>
        <w:t xml:space="preserve">רעיון </w:t>
      </w:r>
      <w:bookmarkStart w:id="9390" w:name="_ETM_Q17_396310"/>
      <w:bookmarkEnd w:id="9390"/>
      <w:r>
        <w:rPr>
          <w:rtl/>
        </w:rPr>
        <w:t>טוב</w:t>
      </w:r>
      <w:bookmarkStart w:id="9391" w:name="_ETM_Q17_396610"/>
      <w:bookmarkStart w:id="9392" w:name="_ETM_Q17_393681"/>
      <w:bookmarkEnd w:id="9391"/>
      <w:bookmarkEnd w:id="9392"/>
      <w:r>
        <w:rPr>
          <w:rFonts w:hint="cs"/>
          <w:rtl/>
        </w:rPr>
        <w:t xml:space="preserve">, והם </w:t>
      </w:r>
      <w:r>
        <w:rPr>
          <w:rtl/>
        </w:rPr>
        <w:t xml:space="preserve">מתנגדים </w:t>
      </w:r>
      <w:bookmarkStart w:id="9393" w:name="_ETM_Q17_397120"/>
      <w:bookmarkEnd w:id="9393"/>
      <w:r>
        <w:rPr>
          <w:rFonts w:hint="cs"/>
          <w:rtl/>
        </w:rPr>
        <w:t>ל</w:t>
      </w:r>
      <w:r>
        <w:rPr>
          <w:rtl/>
        </w:rPr>
        <w:t xml:space="preserve">רעיון </w:t>
      </w:r>
      <w:bookmarkStart w:id="9394" w:name="_ETM_Q17_397960"/>
      <w:bookmarkEnd w:id="9394"/>
      <w:r>
        <w:rPr>
          <w:rtl/>
        </w:rPr>
        <w:t>הזה</w:t>
      </w:r>
      <w:r>
        <w:rPr>
          <w:rFonts w:hint="cs"/>
          <w:rtl/>
        </w:rPr>
        <w:t>.</w:t>
      </w:r>
      <w:r>
        <w:rPr>
          <w:rtl/>
        </w:rPr>
        <w:t xml:space="preserve"> </w:t>
      </w:r>
      <w:bookmarkStart w:id="9395" w:name="_ETM_Q17_398980"/>
      <w:bookmarkEnd w:id="9395"/>
      <w:r>
        <w:rPr>
          <w:rtl/>
        </w:rPr>
        <w:t xml:space="preserve">נדמה </w:t>
      </w:r>
      <w:bookmarkStart w:id="9396" w:name="_ETM_Q17_399340"/>
      <w:bookmarkEnd w:id="9396"/>
      <w:r>
        <w:rPr>
          <w:rtl/>
        </w:rPr>
        <w:t xml:space="preserve">לי </w:t>
      </w:r>
      <w:bookmarkStart w:id="9397" w:name="_ETM_Q17_399460"/>
      <w:bookmarkEnd w:id="9397"/>
      <w:r>
        <w:rPr>
          <w:rtl/>
        </w:rPr>
        <w:t xml:space="preserve">שהרבה </w:t>
      </w:r>
      <w:bookmarkStart w:id="9398" w:name="_ETM_Q17_399850"/>
      <w:bookmarkEnd w:id="9398"/>
      <w:r>
        <w:rPr>
          <w:rtl/>
        </w:rPr>
        <w:t xml:space="preserve">רעיונות </w:t>
      </w:r>
      <w:bookmarkStart w:id="9399" w:name="_ETM_Q17_400300"/>
      <w:bookmarkEnd w:id="9399"/>
      <w:r>
        <w:rPr>
          <w:rtl/>
        </w:rPr>
        <w:t xml:space="preserve">חדשניים </w:t>
      </w:r>
      <w:bookmarkStart w:id="9400" w:name="_ETM_Q17_400870"/>
      <w:bookmarkEnd w:id="9400"/>
      <w:r>
        <w:rPr>
          <w:rtl/>
        </w:rPr>
        <w:t xml:space="preserve">מתחילים </w:t>
      </w:r>
      <w:bookmarkStart w:id="9401" w:name="_ETM_Q17_401290"/>
      <w:bookmarkEnd w:id="9401"/>
      <w:r>
        <w:rPr>
          <w:rtl/>
        </w:rPr>
        <w:t xml:space="preserve">בצורה </w:t>
      </w:r>
      <w:bookmarkStart w:id="9402" w:name="_ETM_Q17_401710"/>
      <w:bookmarkEnd w:id="9402"/>
      <w:r>
        <w:rPr>
          <w:rtl/>
        </w:rPr>
        <w:t>כז</w:t>
      </w:r>
      <w:r>
        <w:rPr>
          <w:rFonts w:hint="cs"/>
          <w:rtl/>
        </w:rPr>
        <w:t xml:space="preserve">את </w:t>
      </w:r>
      <w:r>
        <w:rPr>
          <w:rtl/>
        </w:rPr>
        <w:t xml:space="preserve">– </w:t>
      </w:r>
      <w:bookmarkStart w:id="9403" w:name="_ETM_Q17_402340"/>
      <w:bookmarkEnd w:id="9403"/>
      <w:r>
        <w:rPr>
          <w:rtl/>
        </w:rPr>
        <w:t xml:space="preserve">בהתחלה </w:t>
      </w:r>
      <w:bookmarkStart w:id="9404" w:name="_ETM_Q17_402760"/>
      <w:bookmarkEnd w:id="9404"/>
      <w:r>
        <w:rPr>
          <w:rtl/>
        </w:rPr>
        <w:t xml:space="preserve">הם </w:t>
      </w:r>
      <w:bookmarkStart w:id="9405" w:name="_ETM_Q17_402850"/>
      <w:bookmarkEnd w:id="9405"/>
      <w:r>
        <w:rPr>
          <w:rtl/>
        </w:rPr>
        <w:t xml:space="preserve">נראים </w:t>
      </w:r>
      <w:bookmarkStart w:id="9406" w:name="_ETM_Q17_403090"/>
      <w:bookmarkEnd w:id="9406"/>
      <w:r>
        <w:rPr>
          <w:rtl/>
        </w:rPr>
        <w:t xml:space="preserve">מוזרים </w:t>
      </w:r>
      <w:bookmarkStart w:id="9407" w:name="_ETM_Q17_403540"/>
      <w:bookmarkEnd w:id="9407"/>
      <w:r>
        <w:rPr>
          <w:rtl/>
        </w:rPr>
        <w:t>ויש</w:t>
      </w:r>
      <w:r>
        <w:rPr>
          <w:rFonts w:hint="cs"/>
          <w:rtl/>
        </w:rPr>
        <w:t xml:space="preserve"> </w:t>
      </w:r>
      <w:r>
        <w:rPr>
          <w:rtl/>
        </w:rPr>
        <w:t>ל</w:t>
      </w:r>
      <w:r>
        <w:rPr>
          <w:rFonts w:hint="cs"/>
          <w:rtl/>
        </w:rPr>
        <w:t>ה</w:t>
      </w:r>
      <w:r>
        <w:rPr>
          <w:rtl/>
        </w:rPr>
        <w:t xml:space="preserve">ם </w:t>
      </w:r>
      <w:bookmarkStart w:id="9408" w:name="_ETM_Q17_404080"/>
      <w:bookmarkEnd w:id="9408"/>
      <w:r>
        <w:rPr>
          <w:rtl/>
        </w:rPr>
        <w:t>התנגדות</w:t>
      </w:r>
      <w:r>
        <w:rPr>
          <w:rFonts w:hint="cs"/>
          <w:rtl/>
        </w:rPr>
        <w:t>.</w:t>
      </w:r>
      <w:r>
        <w:rPr>
          <w:rtl/>
        </w:rPr>
        <w:t xml:space="preserve"> </w:t>
      </w:r>
      <w:bookmarkStart w:id="9409" w:name="_ETM_Q17_404890"/>
      <w:bookmarkEnd w:id="9409"/>
      <w:r>
        <w:rPr>
          <w:rtl/>
        </w:rPr>
        <w:t xml:space="preserve">אבל </w:t>
      </w:r>
      <w:bookmarkStart w:id="9410" w:name="_ETM_Q17_405100"/>
      <w:bookmarkEnd w:id="9410"/>
      <w:r>
        <w:rPr>
          <w:rtl/>
        </w:rPr>
        <w:t xml:space="preserve">אין </w:t>
      </w:r>
      <w:bookmarkStart w:id="9411" w:name="_ETM_Q17_405250"/>
      <w:bookmarkEnd w:id="9411"/>
      <w:r>
        <w:rPr>
          <w:rtl/>
        </w:rPr>
        <w:t xml:space="preserve">לי </w:t>
      </w:r>
      <w:bookmarkStart w:id="9412" w:name="_ETM_Q17_405370"/>
      <w:bookmarkEnd w:id="9412"/>
      <w:r>
        <w:rPr>
          <w:rtl/>
        </w:rPr>
        <w:t xml:space="preserve">שום </w:t>
      </w:r>
      <w:bookmarkStart w:id="9413" w:name="_ETM_Q17_405580"/>
      <w:bookmarkEnd w:id="9413"/>
      <w:r>
        <w:rPr>
          <w:rtl/>
        </w:rPr>
        <w:t xml:space="preserve">ספק </w:t>
      </w:r>
      <w:bookmarkStart w:id="9414" w:name="_ETM_Q17_406360"/>
      <w:bookmarkEnd w:id="9414"/>
      <w:r>
        <w:rPr>
          <w:rtl/>
        </w:rPr>
        <w:t xml:space="preserve">שבעוד </w:t>
      </w:r>
      <w:bookmarkStart w:id="9415" w:name="_ETM_Q17_406900"/>
      <w:bookmarkEnd w:id="9415"/>
      <w:r>
        <w:rPr>
          <w:rFonts w:hint="cs"/>
          <w:rtl/>
        </w:rPr>
        <w:t>כמה</w:t>
      </w:r>
      <w:r>
        <w:rPr>
          <w:rtl/>
        </w:rPr>
        <w:t xml:space="preserve"> </w:t>
      </w:r>
      <w:bookmarkStart w:id="9416" w:name="_ETM_Q17_407110"/>
      <w:bookmarkEnd w:id="9416"/>
      <w:r>
        <w:rPr>
          <w:rtl/>
        </w:rPr>
        <w:t>שנים</w:t>
      </w:r>
      <w:r>
        <w:rPr>
          <w:rFonts w:hint="cs"/>
          <w:rtl/>
        </w:rPr>
        <w:t>,</w:t>
      </w:r>
      <w:r>
        <w:rPr>
          <w:rtl/>
        </w:rPr>
        <w:t xml:space="preserve"> </w:t>
      </w:r>
      <w:bookmarkStart w:id="9417" w:name="_ETM_Q17_408150"/>
      <w:bookmarkEnd w:id="9417"/>
      <w:r>
        <w:rPr>
          <w:rtl/>
        </w:rPr>
        <w:t xml:space="preserve">בוודאי </w:t>
      </w:r>
      <w:bookmarkStart w:id="9418" w:name="_ETM_Q17_408720"/>
      <w:bookmarkEnd w:id="9418"/>
      <w:r>
        <w:rPr>
          <w:rtl/>
        </w:rPr>
        <w:t xml:space="preserve">ובוודאי </w:t>
      </w:r>
      <w:bookmarkStart w:id="9419" w:name="_ETM_Q17_409140"/>
      <w:bookmarkEnd w:id="9419"/>
      <w:r>
        <w:rPr>
          <w:rtl/>
        </w:rPr>
        <w:t xml:space="preserve">אם </w:t>
      </w:r>
      <w:bookmarkStart w:id="9420" w:name="_ETM_Q17_409260"/>
      <w:bookmarkEnd w:id="9420"/>
      <w:r>
        <w:rPr>
          <w:rtl/>
        </w:rPr>
        <w:t xml:space="preserve">לא </w:t>
      </w:r>
      <w:bookmarkStart w:id="9421" w:name="_ETM_Q17_409410"/>
      <w:bookmarkEnd w:id="9421"/>
      <w:r>
        <w:rPr>
          <w:rtl/>
        </w:rPr>
        <w:t xml:space="preserve">נעשה </w:t>
      </w:r>
      <w:bookmarkStart w:id="9422" w:name="_ETM_Q17_409740"/>
      <w:bookmarkEnd w:id="9422"/>
      <w:r>
        <w:rPr>
          <w:rtl/>
        </w:rPr>
        <w:t xml:space="preserve">שום </w:t>
      </w:r>
      <w:bookmarkStart w:id="9423" w:name="_ETM_Q17_409920"/>
      <w:bookmarkEnd w:id="9423"/>
      <w:r>
        <w:rPr>
          <w:rtl/>
        </w:rPr>
        <w:t xml:space="preserve">דבר </w:t>
      </w:r>
      <w:bookmarkStart w:id="9424" w:name="_ETM_Q17_410250"/>
      <w:bookmarkEnd w:id="9424"/>
      <w:r>
        <w:rPr>
          <w:rtl/>
        </w:rPr>
        <w:t xml:space="preserve">כדי </w:t>
      </w:r>
      <w:bookmarkStart w:id="9425" w:name="_ETM_Q17_410460"/>
      <w:bookmarkEnd w:id="9425"/>
      <w:r>
        <w:rPr>
          <w:rtl/>
        </w:rPr>
        <w:t xml:space="preserve">לשנות </w:t>
      </w:r>
      <w:bookmarkStart w:id="9426" w:name="_ETM_Q17_410850"/>
      <w:bookmarkEnd w:id="9426"/>
      <w:r>
        <w:rPr>
          <w:rtl/>
        </w:rPr>
        <w:t xml:space="preserve">כיוון </w:t>
      </w:r>
      <w:bookmarkStart w:id="9427" w:name="_ETM_Q17_411600"/>
      <w:bookmarkEnd w:id="9427"/>
      <w:r>
        <w:rPr>
          <w:rtl/>
        </w:rPr>
        <w:t xml:space="preserve">מהמקום </w:t>
      </w:r>
      <w:bookmarkStart w:id="9428" w:name="_ETM_Q17_412050"/>
      <w:bookmarkEnd w:id="9428"/>
      <w:r>
        <w:rPr>
          <w:rtl/>
        </w:rPr>
        <w:t xml:space="preserve">שאנחנו </w:t>
      </w:r>
      <w:bookmarkStart w:id="9429" w:name="_ETM_Q17_412380"/>
      <w:bookmarkEnd w:id="9429"/>
      <w:r>
        <w:rPr>
          <w:rtl/>
        </w:rPr>
        <w:t xml:space="preserve">הולכים </w:t>
      </w:r>
      <w:bookmarkStart w:id="9430" w:name="_ETM_Q17_412680"/>
      <w:bookmarkEnd w:id="9430"/>
      <w:r>
        <w:rPr>
          <w:rtl/>
        </w:rPr>
        <w:t>אליו</w:t>
      </w:r>
      <w:r>
        <w:rPr>
          <w:rFonts w:hint="cs"/>
          <w:rtl/>
        </w:rPr>
        <w:t>,</w:t>
      </w:r>
      <w:r>
        <w:rPr>
          <w:rtl/>
        </w:rPr>
        <w:t xml:space="preserve"> </w:t>
      </w:r>
      <w:bookmarkStart w:id="9431" w:name="_ETM_Q17_413280"/>
      <w:bookmarkEnd w:id="9431"/>
      <w:r>
        <w:rPr>
          <w:rtl/>
        </w:rPr>
        <w:t xml:space="preserve">אז </w:t>
      </w:r>
      <w:bookmarkStart w:id="9432" w:name="_ETM_Q17_413490"/>
      <w:bookmarkEnd w:id="9432"/>
      <w:r>
        <w:rPr>
          <w:rtl/>
        </w:rPr>
        <w:t xml:space="preserve">רעיונות </w:t>
      </w:r>
      <w:bookmarkStart w:id="9433" w:name="_ETM_Q17_413940"/>
      <w:bookmarkEnd w:id="9433"/>
      <w:r>
        <w:rPr>
          <w:rtl/>
        </w:rPr>
        <w:t xml:space="preserve">כאלה </w:t>
      </w:r>
      <w:bookmarkStart w:id="9434" w:name="_ETM_Q17_414240"/>
      <w:bookmarkEnd w:id="9434"/>
      <w:r>
        <w:rPr>
          <w:rtl/>
        </w:rPr>
        <w:t xml:space="preserve">יתחילו </w:t>
      </w:r>
      <w:bookmarkStart w:id="9435" w:name="_ETM_Q17_414600"/>
      <w:bookmarkEnd w:id="9435"/>
      <w:r>
        <w:rPr>
          <w:rtl/>
        </w:rPr>
        <w:t xml:space="preserve">לצבור </w:t>
      </w:r>
      <w:bookmarkStart w:id="9436" w:name="_ETM_Q17_415410"/>
      <w:bookmarkEnd w:id="9436"/>
      <w:r>
        <w:rPr>
          <w:rtl/>
        </w:rPr>
        <w:t xml:space="preserve">יותר </w:t>
      </w:r>
      <w:bookmarkStart w:id="9437" w:name="_ETM_Q17_415710"/>
      <w:bookmarkEnd w:id="9437"/>
      <w:r>
        <w:rPr>
          <w:rtl/>
        </w:rPr>
        <w:t xml:space="preserve">ויותר </w:t>
      </w:r>
      <w:bookmarkStart w:id="9438" w:name="_ETM_Q17_416130"/>
      <w:bookmarkEnd w:id="9438"/>
      <w:r>
        <w:rPr>
          <w:rtl/>
        </w:rPr>
        <w:t>תאוצה</w:t>
      </w:r>
      <w:r>
        <w:rPr>
          <w:rFonts w:hint="cs"/>
          <w:rtl/>
        </w:rPr>
        <w:t>.</w:t>
      </w:r>
      <w:r>
        <w:rPr>
          <w:rtl/>
        </w:rPr>
        <w:t xml:space="preserve"> </w:t>
      </w:r>
      <w:bookmarkStart w:id="9439" w:name="_ETM_Q17_416940"/>
      <w:bookmarkEnd w:id="9439"/>
    </w:p>
    <w:p w:rsidR="00CB74E1" w:rsidRDefault="00CB74E1" w:rsidP="002D7479">
      <w:pPr>
        <w:rPr>
          <w:rtl/>
        </w:rPr>
      </w:pPr>
      <w:bookmarkStart w:id="9440" w:name="_ETM_Q17_418404"/>
      <w:bookmarkStart w:id="9441" w:name="_ETM_Q17_418516"/>
      <w:bookmarkEnd w:id="9440"/>
      <w:bookmarkEnd w:id="9441"/>
    </w:p>
    <w:p w:rsidR="00CB74E1" w:rsidRDefault="00CB74E1" w:rsidP="002D7479">
      <w:pPr>
        <w:rPr>
          <w:rtl/>
        </w:rPr>
      </w:pPr>
      <w:bookmarkStart w:id="9442" w:name="_ETM_Q17_418755"/>
      <w:bookmarkStart w:id="9443" w:name="_ETM_Q17_418824"/>
      <w:bookmarkEnd w:id="9442"/>
      <w:bookmarkEnd w:id="9443"/>
      <w:r>
        <w:rPr>
          <w:rtl/>
        </w:rPr>
        <w:t>ולכן</w:t>
      </w:r>
      <w:r>
        <w:rPr>
          <w:rFonts w:hint="cs"/>
          <w:rtl/>
        </w:rPr>
        <w:t>,</w:t>
      </w:r>
      <w:r>
        <w:rPr>
          <w:rtl/>
        </w:rPr>
        <w:t xml:space="preserve"> </w:t>
      </w:r>
      <w:bookmarkStart w:id="9444" w:name="_ETM_Q17_417300"/>
      <w:bookmarkEnd w:id="9444"/>
      <w:r>
        <w:rPr>
          <w:rtl/>
        </w:rPr>
        <w:t xml:space="preserve">אני </w:t>
      </w:r>
      <w:bookmarkStart w:id="9445" w:name="_ETM_Q17_417450"/>
      <w:bookmarkEnd w:id="9445"/>
      <w:r>
        <w:rPr>
          <w:rtl/>
        </w:rPr>
        <w:t>מציע</w:t>
      </w:r>
      <w:r>
        <w:rPr>
          <w:rFonts w:hint="cs"/>
          <w:rtl/>
        </w:rPr>
        <w:t>ה</w:t>
      </w:r>
      <w:r>
        <w:rPr>
          <w:rtl/>
        </w:rPr>
        <w:t xml:space="preserve"> </w:t>
      </w:r>
      <w:bookmarkStart w:id="9446" w:name="_ETM_Q17_418230"/>
      <w:bookmarkEnd w:id="9446"/>
      <w:r>
        <w:rPr>
          <w:rtl/>
        </w:rPr>
        <w:t xml:space="preserve">להתחיל </w:t>
      </w:r>
      <w:bookmarkStart w:id="9447" w:name="_ETM_Q17_418590"/>
      <w:bookmarkEnd w:id="9447"/>
      <w:r>
        <w:rPr>
          <w:rtl/>
        </w:rPr>
        <w:t xml:space="preserve">לבחון </w:t>
      </w:r>
      <w:bookmarkStart w:id="9448" w:name="_ETM_Q17_418950"/>
      <w:bookmarkEnd w:id="9448"/>
      <w:r>
        <w:rPr>
          <w:rtl/>
        </w:rPr>
        <w:t xml:space="preserve">את </w:t>
      </w:r>
      <w:bookmarkStart w:id="9449" w:name="_ETM_Q17_419040"/>
      <w:bookmarkEnd w:id="9449"/>
      <w:r>
        <w:rPr>
          <w:rtl/>
        </w:rPr>
        <w:t xml:space="preserve">הרעיון </w:t>
      </w:r>
      <w:bookmarkStart w:id="9450" w:name="_ETM_Q17_419400"/>
      <w:bookmarkEnd w:id="9450"/>
      <w:r>
        <w:rPr>
          <w:rtl/>
        </w:rPr>
        <w:t xml:space="preserve">הזה </w:t>
      </w:r>
      <w:bookmarkStart w:id="9451" w:name="_ETM_Q17_419580"/>
      <w:bookmarkEnd w:id="9451"/>
      <w:r>
        <w:rPr>
          <w:rtl/>
        </w:rPr>
        <w:t xml:space="preserve">ברצינות </w:t>
      </w:r>
      <w:bookmarkStart w:id="9452" w:name="_ETM_Q17_420120"/>
      <w:bookmarkEnd w:id="9452"/>
      <w:r>
        <w:rPr>
          <w:rtl/>
        </w:rPr>
        <w:t xml:space="preserve">כבר </w:t>
      </w:r>
      <w:bookmarkStart w:id="9453" w:name="_ETM_Q17_420390"/>
      <w:bookmarkEnd w:id="9453"/>
      <w:r>
        <w:rPr>
          <w:rtl/>
        </w:rPr>
        <w:t>עכשיו</w:t>
      </w:r>
      <w:r>
        <w:rPr>
          <w:rFonts w:hint="cs"/>
          <w:rtl/>
        </w:rPr>
        <w:t>,</w:t>
      </w:r>
      <w:r>
        <w:rPr>
          <w:rtl/>
        </w:rPr>
        <w:t xml:space="preserve"> </w:t>
      </w:r>
      <w:bookmarkStart w:id="9454" w:name="_ETM_Q17_421270"/>
      <w:bookmarkEnd w:id="9454"/>
      <w:r>
        <w:rPr>
          <w:rtl/>
        </w:rPr>
        <w:t xml:space="preserve">לעודד </w:t>
      </w:r>
      <w:bookmarkStart w:id="9455" w:name="_ETM_Q17_421720"/>
      <w:bookmarkEnd w:id="9455"/>
      <w:r>
        <w:rPr>
          <w:rtl/>
        </w:rPr>
        <w:t xml:space="preserve">משמעותית </w:t>
      </w:r>
      <w:bookmarkStart w:id="9456" w:name="_ETM_Q17_422290"/>
      <w:bookmarkEnd w:id="9456"/>
      <w:r>
        <w:rPr>
          <w:rtl/>
        </w:rPr>
        <w:t xml:space="preserve">את </w:t>
      </w:r>
      <w:bookmarkStart w:id="9457" w:name="_ETM_Q17_422380"/>
      <w:bookmarkEnd w:id="9457"/>
      <w:r>
        <w:rPr>
          <w:rtl/>
        </w:rPr>
        <w:t xml:space="preserve">הנסיעה </w:t>
      </w:r>
      <w:bookmarkStart w:id="9458" w:name="_ETM_Q17_422770"/>
      <w:bookmarkEnd w:id="9458"/>
      <w:r>
        <w:rPr>
          <w:rtl/>
        </w:rPr>
        <w:t xml:space="preserve">בתחבורה </w:t>
      </w:r>
      <w:bookmarkStart w:id="9459" w:name="_ETM_Q17_423250"/>
      <w:bookmarkEnd w:id="9459"/>
      <w:r>
        <w:rPr>
          <w:rtl/>
        </w:rPr>
        <w:t>הציבורית</w:t>
      </w:r>
      <w:r>
        <w:rPr>
          <w:rFonts w:hint="cs"/>
          <w:rtl/>
        </w:rPr>
        <w:t>,</w:t>
      </w:r>
      <w:r>
        <w:rPr>
          <w:rtl/>
        </w:rPr>
        <w:t xml:space="preserve"> </w:t>
      </w:r>
      <w:bookmarkStart w:id="9460" w:name="_ETM_Q17_424120"/>
      <w:bookmarkEnd w:id="9460"/>
      <w:r>
        <w:rPr>
          <w:rtl/>
        </w:rPr>
        <w:t xml:space="preserve">להפחית </w:t>
      </w:r>
      <w:bookmarkStart w:id="9461" w:name="_ETM_Q17_424570"/>
      <w:bookmarkEnd w:id="9461"/>
      <w:r>
        <w:rPr>
          <w:rtl/>
        </w:rPr>
        <w:t xml:space="preserve">משמעותית </w:t>
      </w:r>
      <w:bookmarkStart w:id="9462" w:name="_ETM_Q17_425080"/>
      <w:bookmarkEnd w:id="9462"/>
      <w:r>
        <w:rPr>
          <w:rtl/>
        </w:rPr>
        <w:t xml:space="preserve">את </w:t>
      </w:r>
      <w:bookmarkStart w:id="9463" w:name="_ETM_Q17_425170"/>
      <w:bookmarkEnd w:id="9463"/>
      <w:r>
        <w:rPr>
          <w:rtl/>
        </w:rPr>
        <w:t xml:space="preserve">הנסיעה </w:t>
      </w:r>
      <w:bookmarkStart w:id="9464" w:name="_ETM_Q17_425590"/>
      <w:bookmarkEnd w:id="9464"/>
      <w:r>
        <w:rPr>
          <w:rtl/>
        </w:rPr>
        <w:t xml:space="preserve">ברכב </w:t>
      </w:r>
      <w:bookmarkStart w:id="9465" w:name="_ETM_Q17_425950"/>
      <w:bookmarkEnd w:id="9465"/>
      <w:r>
        <w:rPr>
          <w:rtl/>
        </w:rPr>
        <w:t xml:space="preserve">הפרטי </w:t>
      </w:r>
      <w:bookmarkStart w:id="9466" w:name="_ETM_Q17_426640"/>
      <w:bookmarkEnd w:id="9466"/>
      <w:r>
        <w:rPr>
          <w:rtl/>
        </w:rPr>
        <w:t xml:space="preserve">ולנסות </w:t>
      </w:r>
      <w:bookmarkStart w:id="9467" w:name="_ETM_Q17_427210"/>
      <w:bookmarkEnd w:id="9467"/>
      <w:r>
        <w:rPr>
          <w:rtl/>
        </w:rPr>
        <w:t xml:space="preserve">להעלות </w:t>
      </w:r>
      <w:bookmarkStart w:id="9468" w:name="_ETM_Q17_427570"/>
      <w:bookmarkEnd w:id="9468"/>
      <w:r>
        <w:rPr>
          <w:rtl/>
        </w:rPr>
        <w:t xml:space="preserve">את </w:t>
      </w:r>
      <w:bookmarkStart w:id="9469" w:name="_ETM_Q17_427720"/>
      <w:bookmarkEnd w:id="9469"/>
      <w:r>
        <w:rPr>
          <w:rtl/>
        </w:rPr>
        <w:t xml:space="preserve">התחבורה </w:t>
      </w:r>
      <w:bookmarkStart w:id="9470" w:name="_ETM_Q17_428110"/>
      <w:bookmarkEnd w:id="9470"/>
      <w:r>
        <w:rPr>
          <w:rtl/>
        </w:rPr>
        <w:t xml:space="preserve">הציבורית </w:t>
      </w:r>
      <w:bookmarkStart w:id="9471" w:name="_ETM_Q17_428560"/>
      <w:bookmarkEnd w:id="9471"/>
      <w:r>
        <w:rPr>
          <w:rtl/>
        </w:rPr>
        <w:t xml:space="preserve">בישראל </w:t>
      </w:r>
      <w:bookmarkStart w:id="9472" w:name="_ETM_Q17_429370"/>
      <w:bookmarkEnd w:id="9472"/>
      <w:r>
        <w:rPr>
          <w:rtl/>
        </w:rPr>
        <w:t xml:space="preserve">על </w:t>
      </w:r>
      <w:bookmarkStart w:id="9473" w:name="_ETM_Q17_429550"/>
      <w:bookmarkEnd w:id="9473"/>
      <w:r>
        <w:rPr>
          <w:rtl/>
        </w:rPr>
        <w:t>הפסים</w:t>
      </w:r>
      <w:r>
        <w:rPr>
          <w:rFonts w:hint="cs"/>
          <w:rtl/>
        </w:rPr>
        <w:t>.</w:t>
      </w:r>
      <w:r>
        <w:rPr>
          <w:rtl/>
        </w:rPr>
        <w:t xml:space="preserve"> </w:t>
      </w:r>
      <w:bookmarkStart w:id="9474" w:name="_ETM_Q17_430210"/>
      <w:bookmarkEnd w:id="9474"/>
      <w:r>
        <w:rPr>
          <w:rtl/>
        </w:rPr>
        <w:t>תודה</w:t>
      </w:r>
      <w:r>
        <w:rPr>
          <w:rFonts w:hint="cs"/>
          <w:rtl/>
        </w:rPr>
        <w:t>.</w:t>
      </w:r>
      <w:r>
        <w:rPr>
          <w:rtl/>
        </w:rPr>
        <w:t xml:space="preserve"> </w:t>
      </w:r>
      <w:bookmarkStart w:id="9475" w:name="_ETM_Q17_431020"/>
      <w:bookmarkEnd w:id="9475"/>
    </w:p>
    <w:p w:rsidR="00CB74E1" w:rsidRDefault="00CB74E1" w:rsidP="002D7479">
      <w:pPr>
        <w:rPr>
          <w:rtl/>
        </w:rPr>
      </w:pPr>
      <w:bookmarkStart w:id="9476" w:name="_ETM_Q17_432748"/>
      <w:bookmarkStart w:id="9477" w:name="_ETM_Q17_432825"/>
      <w:bookmarkEnd w:id="9476"/>
      <w:bookmarkEnd w:id="9477"/>
    </w:p>
    <w:bookmarkStart w:id="9478" w:name="_ETM_Q17_433056" w:displacedByCustomXml="next"/>
    <w:bookmarkEnd w:id="9478" w:displacedByCustomXml="next"/>
    <w:bookmarkStart w:id="9479" w:name="_ETM_Q17_433128" w:displacedByCustomXml="next"/>
    <w:bookmarkEnd w:id="9479" w:displacedByCustomXml="next"/>
    <w:sdt>
      <w:sdtPr>
        <w:rPr>
          <w:rtl/>
        </w:rPr>
        <w:alias w:val="יור"/>
        <w:tag w:val="&lt;ID&gt;5533&lt;/ID&gt;&lt;Name&gt;יצחק וקנין - יו&quot;ר&lt;/Name&gt;&lt;Data&gt;יצחק וקנין&lt;/Data&gt;&lt;Shortcut&gt;&lt;/Shortcut&gt;"/>
        <w:id w:val="1426686934"/>
        <w:placeholder>
          <w:docPart w:val="125A0077B7594B0F808FA4E3E11A14D0"/>
        </w:placeholder>
        <w15:color w:val="993366"/>
      </w:sdtPr>
      <w:sdtEndPr/>
      <w:sdtContent>
        <w:p w:rsidR="00CB74E1" w:rsidRDefault="00CB74E1" w:rsidP="002D7479">
          <w:pPr>
            <w:pStyle w:val="af6"/>
            <w:keepNext/>
            <w:rPr>
              <w:rtl/>
            </w:rPr>
          </w:pPr>
          <w:r w:rsidRPr="00A647EB">
            <w:rPr>
              <w:rStyle w:val="afe"/>
              <w:color w:val="000000"/>
              <w:rtl/>
            </w:rPr>
            <w:t>היו"ר יצחק וקנין</w:t>
          </w:r>
          <w:r w:rsidRPr="00A647EB">
            <w:rPr>
              <w:color w:val="000000"/>
              <w:rtl/>
            </w:rPr>
            <w:t>:</w:t>
          </w:r>
        </w:p>
      </w:sdtContent>
    </w:sdt>
    <w:p w:rsidR="00CB74E1" w:rsidRDefault="00CB74E1" w:rsidP="004370BB">
      <w:pPr>
        <w:rPr>
          <w:rtl/>
        </w:rPr>
      </w:pPr>
    </w:p>
    <w:p w:rsidR="00CB74E1" w:rsidRDefault="00CB74E1" w:rsidP="002D7479">
      <w:pPr>
        <w:rPr>
          <w:rtl/>
        </w:rPr>
      </w:pPr>
      <w:bookmarkStart w:id="9480" w:name="_ETM_Q17_434438"/>
      <w:bookmarkEnd w:id="9480"/>
      <w:r>
        <w:rPr>
          <w:rtl/>
        </w:rPr>
        <w:t xml:space="preserve">תודה </w:t>
      </w:r>
      <w:bookmarkStart w:id="9481" w:name="_ETM_Q17_431530"/>
      <w:bookmarkEnd w:id="9481"/>
      <w:r>
        <w:rPr>
          <w:rtl/>
        </w:rPr>
        <w:t xml:space="preserve">לחברת </w:t>
      </w:r>
      <w:bookmarkStart w:id="9482" w:name="_ETM_Q17_432160"/>
      <w:bookmarkEnd w:id="9482"/>
      <w:r>
        <w:rPr>
          <w:rtl/>
        </w:rPr>
        <w:t xml:space="preserve">הכנסת </w:t>
      </w:r>
      <w:bookmarkStart w:id="9483" w:name="_ETM_Q17_432730"/>
      <w:bookmarkEnd w:id="9483"/>
      <w:r>
        <w:rPr>
          <w:rtl/>
        </w:rPr>
        <w:t xml:space="preserve">תמר </w:t>
      </w:r>
      <w:bookmarkStart w:id="9484" w:name="_ETM_Q17_433150"/>
      <w:bookmarkEnd w:id="9484"/>
      <w:r>
        <w:rPr>
          <w:rtl/>
        </w:rPr>
        <w:t>זנדברג</w:t>
      </w:r>
      <w:r>
        <w:rPr>
          <w:rFonts w:hint="cs"/>
          <w:rtl/>
        </w:rPr>
        <w:t>.</w:t>
      </w:r>
      <w:bookmarkStart w:id="9485" w:name="_ETM_Q17_436733"/>
      <w:bookmarkEnd w:id="9485"/>
      <w:r>
        <w:rPr>
          <w:rFonts w:hint="cs"/>
          <w:rtl/>
        </w:rPr>
        <w:t xml:space="preserve"> ישיב</w:t>
      </w:r>
      <w:r>
        <w:rPr>
          <w:rtl/>
        </w:rPr>
        <w:t xml:space="preserve"> </w:t>
      </w:r>
      <w:bookmarkStart w:id="9486" w:name="_ETM_Q17_435420"/>
      <w:bookmarkEnd w:id="9486"/>
      <w:r>
        <w:rPr>
          <w:rtl/>
        </w:rPr>
        <w:t xml:space="preserve">בשם </w:t>
      </w:r>
      <w:bookmarkStart w:id="9487" w:name="_ETM_Q17_435840"/>
      <w:bookmarkEnd w:id="9487"/>
      <w:r>
        <w:rPr>
          <w:rtl/>
        </w:rPr>
        <w:t xml:space="preserve">שר </w:t>
      </w:r>
      <w:bookmarkStart w:id="9488" w:name="_ETM_Q17_436170"/>
      <w:bookmarkEnd w:id="9488"/>
      <w:r>
        <w:rPr>
          <w:rtl/>
        </w:rPr>
        <w:t xml:space="preserve">התחבורה </w:t>
      </w:r>
      <w:bookmarkStart w:id="9489" w:name="_ETM_Q17_437160"/>
      <w:bookmarkEnd w:id="9489"/>
      <w:r>
        <w:rPr>
          <w:rtl/>
        </w:rPr>
        <w:t xml:space="preserve">השר </w:t>
      </w:r>
      <w:bookmarkStart w:id="9490" w:name="_ETM_Q17_437760"/>
      <w:bookmarkStart w:id="9491" w:name="_ETM_Q17_439314"/>
      <w:bookmarkStart w:id="9492" w:name="_ETM_Q17_439552"/>
      <w:bookmarkStart w:id="9493" w:name="_ETM_Q17_439573"/>
      <w:bookmarkEnd w:id="9490"/>
      <w:bookmarkEnd w:id="9491"/>
      <w:bookmarkEnd w:id="9492"/>
      <w:bookmarkEnd w:id="9493"/>
      <w:r>
        <w:rPr>
          <w:rtl/>
        </w:rPr>
        <w:t xml:space="preserve">אופיר </w:t>
      </w:r>
      <w:bookmarkStart w:id="9494" w:name="_ETM_Q17_438150"/>
      <w:bookmarkEnd w:id="9494"/>
      <w:r>
        <w:rPr>
          <w:rtl/>
        </w:rPr>
        <w:t>אקוניס</w:t>
      </w:r>
      <w:r>
        <w:rPr>
          <w:rFonts w:hint="cs"/>
          <w:rtl/>
        </w:rPr>
        <w:t>.</w:t>
      </w:r>
    </w:p>
    <w:p w:rsidR="00CB74E1" w:rsidRDefault="00CB74E1" w:rsidP="002D7479">
      <w:pPr>
        <w:rPr>
          <w:rtl/>
        </w:rPr>
      </w:pPr>
    </w:p>
    <w:bookmarkStart w:id="9495" w:name="_ETM_Q17_444748" w:displacedByCustomXml="next"/>
    <w:bookmarkEnd w:id="9495" w:displacedByCustomXml="next"/>
    <w:bookmarkStart w:id="9496" w:name="_ETM_Q17_451682" w:displacedByCustomXml="next"/>
    <w:bookmarkEnd w:id="9496" w:displacedByCustomXml="next"/>
    <w:bookmarkStart w:id="9497" w:name="_Toc517111902" w:displacedByCustomXml="next"/>
    <w:bookmarkStart w:id="9498" w:name="_Toc517111780" w:displacedByCustomXml="next"/>
    <w:bookmarkStart w:id="9499" w:name="_Toc517111662" w:displacedByCustomXml="next"/>
    <w:sdt>
      <w:sdtPr>
        <w:rPr>
          <w:rtl/>
        </w:rPr>
        <w:alias w:val="דובר"/>
        <w:tag w:val="&lt;ID&gt;5662&lt;/ID&gt;&lt;Name&gt;אופיר אקוניס - שר&lt;/Name&gt;&lt;Data&gt;שר המדע והטכנולוגיה אופיר אקוניס&lt;/Data&gt;&lt;Shortcut&gt;אואק&lt;/Shortcut&gt;&lt;MemberID&gt;2271&lt;/MemberID&gt;"/>
        <w:id w:val="404802932"/>
        <w:placeholder>
          <w:docPart w:val="125A0077B7594B0F808FA4E3E11A14D0"/>
        </w:placeholder>
        <w15:color w:val="993366"/>
      </w:sdtPr>
      <w:sdtEndPr/>
      <w:sdtContent>
        <w:p w:rsidR="00CB74E1" w:rsidRDefault="00CB74E1" w:rsidP="002D7479">
          <w:pPr>
            <w:pStyle w:val="a4"/>
            <w:keepNext/>
            <w:rPr>
              <w:rtl/>
            </w:rPr>
          </w:pPr>
          <w:r w:rsidRPr="00A278B8">
            <w:rPr>
              <w:rStyle w:val="afe"/>
              <w:color w:val="000000"/>
              <w:rtl/>
            </w:rPr>
            <w:t>שר המדע והטכנולוגיה אופיר אקוניס</w:t>
          </w:r>
          <w:r w:rsidRPr="00A278B8">
            <w:rPr>
              <w:color w:val="000000"/>
              <w:rtl/>
            </w:rPr>
            <w:t>:</w:t>
          </w:r>
        </w:p>
      </w:sdtContent>
    </w:sdt>
    <w:bookmarkEnd w:id="9497" w:displacedByCustomXml="prev"/>
    <w:bookmarkEnd w:id="9498" w:displacedByCustomXml="prev"/>
    <w:bookmarkEnd w:id="9499" w:displacedByCustomXml="prev"/>
    <w:p w:rsidR="00CB74E1" w:rsidRDefault="00CB74E1" w:rsidP="004370BB">
      <w:pPr>
        <w:rPr>
          <w:rtl/>
        </w:rPr>
      </w:pPr>
    </w:p>
    <w:p w:rsidR="00CB74E1" w:rsidRDefault="00CB74E1" w:rsidP="002D7479">
      <w:pPr>
        <w:rPr>
          <w:rtl/>
        </w:rPr>
      </w:pPr>
      <w:bookmarkStart w:id="9500" w:name="_ETM_Q17_452110"/>
      <w:bookmarkEnd w:id="9500"/>
      <w:r>
        <w:rPr>
          <w:rtl/>
        </w:rPr>
        <w:t xml:space="preserve">יש </w:t>
      </w:r>
      <w:bookmarkStart w:id="9501" w:name="_ETM_Q17_452260"/>
      <w:bookmarkEnd w:id="9501"/>
      <w:r>
        <w:rPr>
          <w:rtl/>
        </w:rPr>
        <w:t xml:space="preserve">פה </w:t>
      </w:r>
      <w:bookmarkStart w:id="9502" w:name="_ETM_Q17_452410"/>
      <w:bookmarkStart w:id="9503" w:name="_ETM_Q17_453589"/>
      <w:bookmarkEnd w:id="9502"/>
      <w:bookmarkEnd w:id="9503"/>
      <w:r>
        <w:rPr>
          <w:rFonts w:hint="cs"/>
          <w:rtl/>
        </w:rPr>
        <w:t>פ</w:t>
      </w:r>
      <w:r>
        <w:rPr>
          <w:rtl/>
        </w:rPr>
        <w:t>תקים</w:t>
      </w:r>
      <w:r>
        <w:rPr>
          <w:rFonts w:hint="cs"/>
          <w:rtl/>
        </w:rPr>
        <w:t>.</w:t>
      </w:r>
      <w:r>
        <w:rPr>
          <w:rtl/>
        </w:rPr>
        <w:t xml:space="preserve"> </w:t>
      </w:r>
      <w:bookmarkStart w:id="9504" w:name="_ETM_Q17_454700"/>
      <w:bookmarkEnd w:id="9504"/>
      <w:r>
        <w:rPr>
          <w:rtl/>
        </w:rPr>
        <w:t xml:space="preserve">נדמה </w:t>
      </w:r>
      <w:bookmarkStart w:id="9505" w:name="_ETM_Q17_455029"/>
      <w:bookmarkEnd w:id="9505"/>
      <w:r>
        <w:rPr>
          <w:rtl/>
        </w:rPr>
        <w:t xml:space="preserve">לי </w:t>
      </w:r>
      <w:bookmarkStart w:id="9506" w:name="_ETM_Q17_455120"/>
      <w:bookmarkEnd w:id="9506"/>
      <w:r>
        <w:rPr>
          <w:rtl/>
        </w:rPr>
        <w:t xml:space="preserve">שזה </w:t>
      </w:r>
      <w:bookmarkStart w:id="9507" w:name="_ETM_Q17_455300"/>
      <w:bookmarkEnd w:id="9507"/>
      <w:r>
        <w:rPr>
          <w:rtl/>
        </w:rPr>
        <w:t>שלך</w:t>
      </w:r>
      <w:r>
        <w:rPr>
          <w:rFonts w:hint="cs"/>
          <w:rtl/>
        </w:rPr>
        <w:t>,</w:t>
      </w:r>
      <w:r>
        <w:rPr>
          <w:rtl/>
        </w:rPr>
        <w:t xml:space="preserve"> </w:t>
      </w:r>
      <w:bookmarkStart w:id="9508" w:name="_ETM_Q17_455720"/>
      <w:bookmarkEnd w:id="9508"/>
      <w:r>
        <w:rPr>
          <w:rtl/>
        </w:rPr>
        <w:t xml:space="preserve">אדוני </w:t>
      </w:r>
      <w:bookmarkStart w:id="9509" w:name="_ETM_Q17_456020"/>
      <w:bookmarkEnd w:id="9509"/>
      <w:r>
        <w:rPr>
          <w:rtl/>
        </w:rPr>
        <w:t>היושב</w:t>
      </w:r>
      <w:bookmarkStart w:id="9510" w:name="_ETM_Q17_456410"/>
      <w:bookmarkEnd w:id="9510"/>
      <w:r>
        <w:rPr>
          <w:rFonts w:hint="cs"/>
          <w:rtl/>
        </w:rPr>
        <w:t>-</w:t>
      </w:r>
      <w:r>
        <w:rPr>
          <w:rtl/>
        </w:rPr>
        <w:t>ראש</w:t>
      </w:r>
      <w:r>
        <w:rPr>
          <w:rFonts w:hint="cs"/>
          <w:rtl/>
        </w:rPr>
        <w:t>.</w:t>
      </w:r>
      <w:r>
        <w:rPr>
          <w:rtl/>
        </w:rPr>
        <w:t xml:space="preserve"> </w:t>
      </w:r>
      <w:bookmarkStart w:id="9511" w:name="_ETM_Q17_457470"/>
      <w:bookmarkEnd w:id="9511"/>
      <w:r>
        <w:rPr>
          <w:rtl/>
        </w:rPr>
        <w:t xml:space="preserve">אני </w:t>
      </w:r>
      <w:bookmarkStart w:id="9512" w:name="_ETM_Q17_457620"/>
      <w:bookmarkEnd w:id="9512"/>
      <w:r>
        <w:rPr>
          <w:rtl/>
        </w:rPr>
        <w:t xml:space="preserve">לא </w:t>
      </w:r>
      <w:bookmarkStart w:id="9513" w:name="_ETM_Q17_457770"/>
      <w:bookmarkEnd w:id="9513"/>
      <w:r>
        <w:rPr>
          <w:rtl/>
        </w:rPr>
        <w:t>קורא</w:t>
      </w:r>
      <w:r>
        <w:rPr>
          <w:rFonts w:hint="cs"/>
          <w:rtl/>
        </w:rPr>
        <w:t>,</w:t>
      </w:r>
      <w:r>
        <w:rPr>
          <w:rtl/>
        </w:rPr>
        <w:t xml:space="preserve"> </w:t>
      </w:r>
      <w:bookmarkStart w:id="9514" w:name="_ETM_Q17_458130"/>
      <w:bookmarkStart w:id="9515" w:name="_ETM_Q17_459630"/>
      <w:bookmarkEnd w:id="9514"/>
      <w:bookmarkEnd w:id="9515"/>
      <w:r>
        <w:rPr>
          <w:rtl/>
        </w:rPr>
        <w:t xml:space="preserve">אולי </w:t>
      </w:r>
      <w:bookmarkStart w:id="9516" w:name="_ETM_Q17_459779"/>
      <w:bookmarkEnd w:id="9516"/>
      <w:r>
        <w:rPr>
          <w:rtl/>
        </w:rPr>
        <w:t xml:space="preserve">יש </w:t>
      </w:r>
      <w:bookmarkStart w:id="9517" w:name="_ETM_Q17_459900"/>
      <w:bookmarkEnd w:id="9517"/>
      <w:r>
        <w:rPr>
          <w:rtl/>
        </w:rPr>
        <w:t xml:space="preserve">פה </w:t>
      </w:r>
      <w:bookmarkStart w:id="9518" w:name="_ETM_Q17_460020"/>
      <w:bookmarkEnd w:id="9518"/>
      <w:r>
        <w:rPr>
          <w:rtl/>
        </w:rPr>
        <w:t xml:space="preserve">דברים </w:t>
      </w:r>
      <w:bookmarkStart w:id="9519" w:name="_ETM_Q17_460290"/>
      <w:bookmarkEnd w:id="9519"/>
      <w:r>
        <w:rPr>
          <w:rtl/>
        </w:rPr>
        <w:t>סודיים</w:t>
      </w:r>
      <w:r>
        <w:rPr>
          <w:rFonts w:hint="cs"/>
          <w:rtl/>
        </w:rPr>
        <w:t>?</w:t>
      </w:r>
      <w:r>
        <w:rPr>
          <w:rtl/>
        </w:rPr>
        <w:t xml:space="preserve"> </w:t>
      </w:r>
      <w:bookmarkStart w:id="9520" w:name="_ETM_Q17_462690"/>
      <w:bookmarkEnd w:id="9520"/>
      <w:r>
        <w:rPr>
          <w:rtl/>
        </w:rPr>
        <w:t>אולי</w:t>
      </w:r>
      <w:r>
        <w:rPr>
          <w:rFonts w:hint="cs"/>
          <w:rtl/>
        </w:rPr>
        <w:t>.</w:t>
      </w:r>
      <w:r>
        <w:rPr>
          <w:rtl/>
        </w:rPr>
        <w:t xml:space="preserve"> </w:t>
      </w:r>
      <w:bookmarkStart w:id="9521" w:name="_ETM_Q17_464839"/>
      <w:bookmarkEnd w:id="9521"/>
    </w:p>
    <w:p w:rsidR="00CB74E1" w:rsidRDefault="00CB74E1" w:rsidP="002D7479">
      <w:pPr>
        <w:rPr>
          <w:rtl/>
        </w:rPr>
      </w:pPr>
    </w:p>
    <w:p w:rsidR="00CB74E1" w:rsidRDefault="00CB74E1" w:rsidP="002D7479">
      <w:pPr>
        <w:rPr>
          <w:rtl/>
        </w:rPr>
      </w:pPr>
      <w:r>
        <w:rPr>
          <w:rtl/>
        </w:rPr>
        <w:t xml:space="preserve">תודה </w:t>
      </w:r>
      <w:bookmarkStart w:id="9522" w:name="_ETM_Q17_465080"/>
      <w:bookmarkEnd w:id="9522"/>
      <w:r>
        <w:rPr>
          <w:rtl/>
        </w:rPr>
        <w:t>לך</w:t>
      </w:r>
      <w:r>
        <w:rPr>
          <w:rFonts w:hint="cs"/>
          <w:rtl/>
        </w:rPr>
        <w:t>,</w:t>
      </w:r>
      <w:r>
        <w:rPr>
          <w:rtl/>
        </w:rPr>
        <w:t xml:space="preserve"> </w:t>
      </w:r>
      <w:bookmarkStart w:id="9523" w:name="_ETM_Q17_465260"/>
      <w:bookmarkEnd w:id="9523"/>
      <w:r>
        <w:rPr>
          <w:rtl/>
        </w:rPr>
        <w:t xml:space="preserve">אדוני </w:t>
      </w:r>
      <w:bookmarkStart w:id="9524" w:name="_ETM_Q17_465529"/>
      <w:bookmarkEnd w:id="9524"/>
      <w:r>
        <w:rPr>
          <w:rtl/>
        </w:rPr>
        <w:t>היושב</w:t>
      </w:r>
      <w:bookmarkStart w:id="9525" w:name="_ETM_Q17_465860"/>
      <w:bookmarkEnd w:id="9525"/>
      <w:r>
        <w:rPr>
          <w:rFonts w:hint="cs"/>
          <w:rtl/>
        </w:rPr>
        <w:t>-</w:t>
      </w:r>
      <w:r>
        <w:rPr>
          <w:rtl/>
        </w:rPr>
        <w:t>ראש</w:t>
      </w:r>
      <w:r>
        <w:rPr>
          <w:rFonts w:hint="cs"/>
          <w:rtl/>
        </w:rPr>
        <w:t>.</w:t>
      </w:r>
      <w:r>
        <w:rPr>
          <w:rtl/>
        </w:rPr>
        <w:t xml:space="preserve"> </w:t>
      </w:r>
      <w:bookmarkStart w:id="9526" w:name="_ETM_Q17_466550"/>
      <w:bookmarkEnd w:id="9526"/>
      <w:r>
        <w:rPr>
          <w:rtl/>
        </w:rPr>
        <w:t xml:space="preserve">חברות </w:t>
      </w:r>
      <w:bookmarkStart w:id="9527" w:name="_ETM_Q17_467000"/>
      <w:bookmarkEnd w:id="9527"/>
      <w:r>
        <w:rPr>
          <w:rtl/>
        </w:rPr>
        <w:t xml:space="preserve">וחברי </w:t>
      </w:r>
      <w:bookmarkStart w:id="9528" w:name="_ETM_Q17_467390"/>
      <w:bookmarkEnd w:id="9528"/>
      <w:r>
        <w:rPr>
          <w:rtl/>
        </w:rPr>
        <w:t>הכנסת</w:t>
      </w:r>
      <w:r>
        <w:rPr>
          <w:rFonts w:hint="cs"/>
          <w:rtl/>
        </w:rPr>
        <w:t>,</w:t>
      </w:r>
      <w:r>
        <w:rPr>
          <w:rtl/>
        </w:rPr>
        <w:t xml:space="preserve"> </w:t>
      </w:r>
      <w:bookmarkStart w:id="9529" w:name="_ETM_Q17_468470"/>
      <w:bookmarkEnd w:id="9529"/>
      <w:r>
        <w:rPr>
          <w:rtl/>
        </w:rPr>
        <w:t xml:space="preserve">חברת </w:t>
      </w:r>
      <w:bookmarkStart w:id="9530" w:name="_ETM_Q17_468830"/>
      <w:bookmarkEnd w:id="9530"/>
      <w:r>
        <w:rPr>
          <w:rtl/>
        </w:rPr>
        <w:t xml:space="preserve">הכנסת </w:t>
      </w:r>
      <w:bookmarkStart w:id="9531" w:name="_ETM_Q17_469430"/>
      <w:bookmarkEnd w:id="9531"/>
      <w:r>
        <w:rPr>
          <w:rtl/>
        </w:rPr>
        <w:t>זנדברג</w:t>
      </w:r>
      <w:r>
        <w:rPr>
          <w:rFonts w:hint="cs"/>
          <w:rtl/>
        </w:rPr>
        <w:t>,</w:t>
      </w:r>
      <w:r>
        <w:rPr>
          <w:rtl/>
        </w:rPr>
        <w:t xml:space="preserve"> </w:t>
      </w:r>
      <w:bookmarkStart w:id="9532" w:name="_ETM_Q17_470570"/>
      <w:bookmarkEnd w:id="9532"/>
      <w:r>
        <w:rPr>
          <w:rtl/>
        </w:rPr>
        <w:t xml:space="preserve">אני </w:t>
      </w:r>
      <w:bookmarkStart w:id="9533" w:name="_ETM_Q17_471500"/>
      <w:bookmarkEnd w:id="9533"/>
      <w:r>
        <w:rPr>
          <w:rtl/>
        </w:rPr>
        <w:t xml:space="preserve">מתכבד </w:t>
      </w:r>
      <w:bookmarkStart w:id="9534" w:name="_ETM_Q17_480010"/>
      <w:bookmarkEnd w:id="9534"/>
      <w:r>
        <w:rPr>
          <w:rFonts w:hint="cs"/>
          <w:rtl/>
        </w:rPr>
        <w:t xml:space="preserve">להביא את תשובתו של שר התחבורה והבטיחות בדרכים. ובכן, הצעת החוק שלך ושל </w:t>
      </w:r>
      <w:r>
        <w:rPr>
          <w:rtl/>
        </w:rPr>
        <w:t xml:space="preserve">קבוצת </w:t>
      </w:r>
      <w:bookmarkStart w:id="9535" w:name="_ETM_Q17_480310"/>
      <w:bookmarkEnd w:id="9535"/>
      <w:r>
        <w:rPr>
          <w:rtl/>
        </w:rPr>
        <w:t xml:space="preserve">חברי </w:t>
      </w:r>
      <w:bookmarkStart w:id="9536" w:name="_ETM_Q17_480580"/>
      <w:bookmarkEnd w:id="9536"/>
      <w:r>
        <w:rPr>
          <w:rtl/>
        </w:rPr>
        <w:t xml:space="preserve">הכנסת </w:t>
      </w:r>
      <w:bookmarkStart w:id="9537" w:name="_ETM_Q17_481540"/>
      <w:bookmarkEnd w:id="9537"/>
      <w:r>
        <w:rPr>
          <w:rtl/>
        </w:rPr>
        <w:t>מציע</w:t>
      </w:r>
      <w:r>
        <w:rPr>
          <w:rFonts w:hint="cs"/>
          <w:rtl/>
        </w:rPr>
        <w:t>ה</w:t>
      </w:r>
      <w:r>
        <w:rPr>
          <w:rtl/>
        </w:rPr>
        <w:t xml:space="preserve"> </w:t>
      </w:r>
      <w:bookmarkStart w:id="9538" w:name="_ETM_Q17_481960"/>
      <w:bookmarkEnd w:id="9538"/>
      <w:r>
        <w:rPr>
          <w:rtl/>
        </w:rPr>
        <w:t xml:space="preserve">לתקן </w:t>
      </w:r>
      <w:bookmarkStart w:id="9539" w:name="_ETM_Q17_482380"/>
      <w:bookmarkEnd w:id="9539"/>
      <w:r>
        <w:rPr>
          <w:rtl/>
        </w:rPr>
        <w:t xml:space="preserve">את </w:t>
      </w:r>
      <w:bookmarkStart w:id="9540" w:name="_ETM_Q17_482529"/>
      <w:bookmarkEnd w:id="9540"/>
      <w:r>
        <w:rPr>
          <w:rtl/>
        </w:rPr>
        <w:t xml:space="preserve">פקודת </w:t>
      </w:r>
      <w:bookmarkStart w:id="9541" w:name="_ETM_Q17_482860"/>
      <w:bookmarkEnd w:id="9541"/>
      <w:r>
        <w:rPr>
          <w:rtl/>
        </w:rPr>
        <w:t xml:space="preserve">התעבורה </w:t>
      </w:r>
      <w:bookmarkStart w:id="9542" w:name="_ETM_Q17_483400"/>
      <w:bookmarkEnd w:id="9542"/>
      <w:r>
        <w:rPr>
          <w:rtl/>
        </w:rPr>
        <w:t xml:space="preserve">ולקבוע </w:t>
      </w:r>
      <w:bookmarkStart w:id="9543" w:name="_ETM_Q17_483820"/>
      <w:bookmarkEnd w:id="9543"/>
      <w:r>
        <w:rPr>
          <w:rtl/>
        </w:rPr>
        <w:t xml:space="preserve">כי </w:t>
      </w:r>
      <w:bookmarkStart w:id="9544" w:name="_ETM_Q17_483940"/>
      <w:bookmarkEnd w:id="9544"/>
      <w:r>
        <w:rPr>
          <w:rtl/>
        </w:rPr>
        <w:t xml:space="preserve">בעל </w:t>
      </w:r>
      <w:bookmarkStart w:id="9545" w:name="_ETM_Q17_484180"/>
      <w:bookmarkEnd w:id="9545"/>
      <w:r>
        <w:rPr>
          <w:rtl/>
        </w:rPr>
        <w:t>ר</w:t>
      </w:r>
      <w:r>
        <w:rPr>
          <w:rFonts w:hint="cs"/>
          <w:rtl/>
        </w:rPr>
        <w:t>י</w:t>
      </w:r>
      <w:r>
        <w:rPr>
          <w:rtl/>
        </w:rPr>
        <w:t xml:space="preserve">שיון </w:t>
      </w:r>
      <w:bookmarkStart w:id="9546" w:name="_ETM_Q17_484990"/>
      <w:bookmarkEnd w:id="9546"/>
      <w:r>
        <w:rPr>
          <w:rtl/>
        </w:rPr>
        <w:t xml:space="preserve">להפעלת </w:t>
      </w:r>
      <w:bookmarkStart w:id="9547" w:name="_ETM_Q17_485500"/>
      <w:bookmarkEnd w:id="9547"/>
      <w:r>
        <w:rPr>
          <w:rtl/>
        </w:rPr>
        <w:t xml:space="preserve">קו </w:t>
      </w:r>
      <w:bookmarkStart w:id="9548" w:name="_ETM_Q17_485680"/>
      <w:bookmarkEnd w:id="9548"/>
      <w:r>
        <w:rPr>
          <w:rtl/>
        </w:rPr>
        <w:t>שירות</w:t>
      </w:r>
      <w:bookmarkStart w:id="9549" w:name="_ETM_Q17_486600"/>
      <w:bookmarkEnd w:id="9549"/>
      <w:r>
        <w:rPr>
          <w:rFonts w:hint="cs"/>
          <w:rtl/>
        </w:rPr>
        <w:t>,</w:t>
      </w:r>
      <w:r>
        <w:rPr>
          <w:rtl/>
        </w:rPr>
        <w:t xml:space="preserve"> </w:t>
      </w:r>
      <w:bookmarkStart w:id="9550" w:name="_ETM_Q17_487050"/>
      <w:bookmarkEnd w:id="9550"/>
      <w:r>
        <w:rPr>
          <w:rtl/>
        </w:rPr>
        <w:t xml:space="preserve">רשות </w:t>
      </w:r>
      <w:bookmarkStart w:id="9551" w:name="_ETM_Q17_487440"/>
      <w:bookmarkEnd w:id="9551"/>
      <w:r>
        <w:rPr>
          <w:rFonts w:hint="cs"/>
          <w:rtl/>
        </w:rPr>
        <w:t xml:space="preserve">מקומית, </w:t>
      </w:r>
      <w:bookmarkStart w:id="9552" w:name="_ETM_Q17_488670"/>
      <w:bookmarkEnd w:id="9552"/>
      <w:r>
        <w:rPr>
          <w:rtl/>
        </w:rPr>
        <w:t xml:space="preserve">בעל </w:t>
      </w:r>
      <w:bookmarkStart w:id="9553" w:name="_ETM_Q17_488940"/>
      <w:bookmarkEnd w:id="9553"/>
      <w:r>
        <w:rPr>
          <w:rtl/>
        </w:rPr>
        <w:t>ר</w:t>
      </w:r>
      <w:r>
        <w:rPr>
          <w:rFonts w:hint="cs"/>
          <w:rtl/>
        </w:rPr>
        <w:t>י</w:t>
      </w:r>
      <w:r>
        <w:rPr>
          <w:rtl/>
        </w:rPr>
        <w:t xml:space="preserve">שיון </w:t>
      </w:r>
      <w:bookmarkStart w:id="9554" w:name="_ETM_Q17_489420"/>
      <w:bookmarkEnd w:id="9554"/>
      <w:r>
        <w:rPr>
          <w:rFonts w:hint="cs"/>
          <w:rtl/>
        </w:rPr>
        <w:t>ל</w:t>
      </w:r>
      <w:r>
        <w:rPr>
          <w:rtl/>
        </w:rPr>
        <w:t xml:space="preserve">מתקן </w:t>
      </w:r>
      <w:bookmarkStart w:id="9555" w:name="_ETM_Q17_489810"/>
      <w:bookmarkEnd w:id="9555"/>
      <w:r>
        <w:rPr>
          <w:rtl/>
        </w:rPr>
        <w:t xml:space="preserve">תחבורתי </w:t>
      </w:r>
      <w:bookmarkStart w:id="9556" w:name="_ETM_Q17_490350"/>
      <w:bookmarkEnd w:id="9556"/>
      <w:r>
        <w:rPr>
          <w:rtl/>
        </w:rPr>
        <w:t xml:space="preserve">או </w:t>
      </w:r>
      <w:bookmarkStart w:id="9557" w:name="_ETM_Q17_490440"/>
      <w:bookmarkEnd w:id="9557"/>
      <w:r>
        <w:rPr>
          <w:rtl/>
        </w:rPr>
        <w:t xml:space="preserve">מי </w:t>
      </w:r>
      <w:bookmarkStart w:id="9558" w:name="_ETM_Q17_490529"/>
      <w:bookmarkEnd w:id="9558"/>
      <w:r>
        <w:rPr>
          <w:rtl/>
        </w:rPr>
        <w:t xml:space="preserve">שמפעיל </w:t>
      </w:r>
      <w:bookmarkStart w:id="9559" w:name="_ETM_Q17_491640"/>
      <w:bookmarkEnd w:id="9559"/>
      <w:r>
        <w:rPr>
          <w:rtl/>
        </w:rPr>
        <w:t xml:space="preserve">כזה </w:t>
      </w:r>
      <w:bookmarkStart w:id="9560" w:name="_ETM_Q17_492480"/>
      <w:bookmarkEnd w:id="9560"/>
      <w:r>
        <w:rPr>
          <w:rtl/>
        </w:rPr>
        <w:t xml:space="preserve">לא </w:t>
      </w:r>
      <w:bookmarkStart w:id="9561" w:name="_ETM_Q17_492779"/>
      <w:bookmarkEnd w:id="9561"/>
      <w:r>
        <w:rPr>
          <w:rtl/>
        </w:rPr>
        <w:t xml:space="preserve">יגבו </w:t>
      </w:r>
      <w:bookmarkStart w:id="9562" w:name="_ETM_Q17_493140"/>
      <w:bookmarkEnd w:id="9562"/>
      <w:r>
        <w:rPr>
          <w:rtl/>
        </w:rPr>
        <w:t xml:space="preserve">תשלום </w:t>
      </w:r>
      <w:bookmarkStart w:id="9563" w:name="_ETM_Q17_494279"/>
      <w:bookmarkEnd w:id="9563"/>
      <w:r>
        <w:rPr>
          <w:rtl/>
        </w:rPr>
        <w:t xml:space="preserve">בעד </w:t>
      </w:r>
      <w:bookmarkStart w:id="9564" w:name="_ETM_Q17_494550"/>
      <w:bookmarkEnd w:id="9564"/>
      <w:r>
        <w:rPr>
          <w:rtl/>
        </w:rPr>
        <w:t xml:space="preserve">מתן </w:t>
      </w:r>
      <w:bookmarkStart w:id="9565" w:name="_ETM_Q17_495000"/>
      <w:bookmarkEnd w:id="9565"/>
      <w:r>
        <w:rPr>
          <w:rtl/>
        </w:rPr>
        <w:t xml:space="preserve">שירותי </w:t>
      </w:r>
      <w:bookmarkStart w:id="9566" w:name="_ETM_Q17_495480"/>
      <w:bookmarkEnd w:id="9566"/>
      <w:r>
        <w:rPr>
          <w:rtl/>
        </w:rPr>
        <w:t xml:space="preserve">תחבורה </w:t>
      </w:r>
      <w:bookmarkStart w:id="9567" w:name="_ETM_Q17_495930"/>
      <w:bookmarkEnd w:id="9567"/>
      <w:r>
        <w:rPr>
          <w:rtl/>
        </w:rPr>
        <w:t>ציבורית</w:t>
      </w:r>
      <w:r>
        <w:rPr>
          <w:rFonts w:hint="cs"/>
          <w:rtl/>
        </w:rPr>
        <w:t>.</w:t>
      </w:r>
      <w:r>
        <w:rPr>
          <w:rtl/>
        </w:rPr>
        <w:t xml:space="preserve"> </w:t>
      </w:r>
      <w:bookmarkStart w:id="9568" w:name="_ETM_Q17_497279"/>
      <w:bookmarkEnd w:id="9568"/>
      <w:r>
        <w:rPr>
          <w:rtl/>
        </w:rPr>
        <w:t>הגד</w:t>
      </w:r>
      <w:r>
        <w:rPr>
          <w:rFonts w:hint="cs"/>
          <w:rtl/>
        </w:rPr>
        <w:t>ל</w:t>
      </w:r>
      <w:r>
        <w:rPr>
          <w:rtl/>
        </w:rPr>
        <w:t xml:space="preserve">ת </w:t>
      </w:r>
      <w:bookmarkStart w:id="9569" w:name="_ETM_Q17_497760"/>
      <w:bookmarkEnd w:id="9569"/>
      <w:r>
        <w:rPr>
          <w:rFonts w:hint="cs"/>
          <w:rtl/>
        </w:rPr>
        <w:t>ה</w:t>
      </w:r>
      <w:r>
        <w:rPr>
          <w:rtl/>
        </w:rPr>
        <w:t xml:space="preserve">שימוש </w:t>
      </w:r>
      <w:bookmarkStart w:id="9570" w:name="_ETM_Q17_498089"/>
      <w:bookmarkEnd w:id="9570"/>
      <w:r>
        <w:rPr>
          <w:rtl/>
        </w:rPr>
        <w:t xml:space="preserve">בתחבורה </w:t>
      </w:r>
      <w:bookmarkStart w:id="9571" w:name="_ETM_Q17_498540"/>
      <w:bookmarkEnd w:id="9571"/>
      <w:r>
        <w:rPr>
          <w:rtl/>
        </w:rPr>
        <w:t xml:space="preserve">ציבורית </w:t>
      </w:r>
      <w:bookmarkStart w:id="9572" w:name="_ETM_Q17_498930"/>
      <w:bookmarkEnd w:id="9572"/>
      <w:r>
        <w:rPr>
          <w:rtl/>
        </w:rPr>
        <w:t xml:space="preserve">יכולה </w:t>
      </w:r>
      <w:bookmarkStart w:id="9573" w:name="_ETM_Q17_499170"/>
      <w:bookmarkEnd w:id="9573"/>
      <w:r>
        <w:rPr>
          <w:rtl/>
        </w:rPr>
        <w:t>להוות</w:t>
      </w:r>
      <w:r>
        <w:rPr>
          <w:rFonts w:hint="cs"/>
          <w:rtl/>
        </w:rPr>
        <w:t>,</w:t>
      </w:r>
      <w:r>
        <w:rPr>
          <w:rtl/>
        </w:rPr>
        <w:t xml:space="preserve"> </w:t>
      </w:r>
      <w:bookmarkStart w:id="9574" w:name="_ETM_Q17_499680"/>
      <w:bookmarkEnd w:id="9574"/>
      <w:r>
        <w:rPr>
          <w:rtl/>
        </w:rPr>
        <w:t xml:space="preserve">בראיית </w:t>
      </w:r>
      <w:bookmarkStart w:id="9575" w:name="_ETM_Q17_500130"/>
      <w:bookmarkEnd w:id="9575"/>
      <w:r>
        <w:rPr>
          <w:rtl/>
        </w:rPr>
        <w:t xml:space="preserve">מציעי </w:t>
      </w:r>
      <w:bookmarkStart w:id="9576" w:name="_ETM_Q17_500430"/>
      <w:bookmarkEnd w:id="9576"/>
      <w:r>
        <w:rPr>
          <w:rtl/>
        </w:rPr>
        <w:t xml:space="preserve">הצעת </w:t>
      </w:r>
      <w:bookmarkStart w:id="9577" w:name="_ETM_Q17_500760"/>
      <w:bookmarkEnd w:id="9577"/>
      <w:r>
        <w:rPr>
          <w:rtl/>
        </w:rPr>
        <w:t>החוק</w:t>
      </w:r>
      <w:r>
        <w:rPr>
          <w:rFonts w:hint="cs"/>
          <w:rtl/>
        </w:rPr>
        <w:t>,</w:t>
      </w:r>
      <w:r>
        <w:rPr>
          <w:rtl/>
        </w:rPr>
        <w:t xml:space="preserve"> </w:t>
      </w:r>
      <w:bookmarkStart w:id="9578" w:name="_ETM_Q17_501089"/>
      <w:bookmarkEnd w:id="9578"/>
      <w:r>
        <w:rPr>
          <w:rtl/>
        </w:rPr>
        <w:t xml:space="preserve">פתרון </w:t>
      </w:r>
      <w:bookmarkStart w:id="9579" w:name="_ETM_Q17_501510"/>
      <w:bookmarkEnd w:id="9579"/>
      <w:r>
        <w:rPr>
          <w:rFonts w:hint="cs"/>
          <w:rtl/>
        </w:rPr>
        <w:t>ל</w:t>
      </w:r>
      <w:r>
        <w:rPr>
          <w:rtl/>
        </w:rPr>
        <w:t xml:space="preserve">עומסי </w:t>
      </w:r>
      <w:bookmarkStart w:id="9580" w:name="_ETM_Q17_501779"/>
      <w:bookmarkEnd w:id="9580"/>
      <w:r>
        <w:rPr>
          <w:rtl/>
        </w:rPr>
        <w:t xml:space="preserve">התנועה </w:t>
      </w:r>
      <w:bookmarkStart w:id="9581" w:name="_ETM_Q17_502440"/>
      <w:bookmarkEnd w:id="9581"/>
      <w:r>
        <w:rPr>
          <w:rtl/>
        </w:rPr>
        <w:t>בכבישים</w:t>
      </w:r>
      <w:r>
        <w:rPr>
          <w:rFonts w:hint="cs"/>
          <w:rtl/>
        </w:rPr>
        <w:t>,</w:t>
      </w:r>
      <w:r>
        <w:rPr>
          <w:rtl/>
        </w:rPr>
        <w:t xml:space="preserve"> </w:t>
      </w:r>
      <w:bookmarkStart w:id="9582" w:name="_ETM_Q17_503010"/>
      <w:bookmarkEnd w:id="9582"/>
      <w:r w:rsidR="00637D9C">
        <w:rPr>
          <w:rFonts w:hint="cs"/>
          <w:rtl/>
        </w:rPr>
        <w:t>ו</w:t>
      </w:r>
      <w:r>
        <w:rPr>
          <w:rtl/>
        </w:rPr>
        <w:t xml:space="preserve">חיסכון </w:t>
      </w:r>
      <w:bookmarkStart w:id="9583" w:name="_ETM_Q17_503490"/>
      <w:bookmarkEnd w:id="9583"/>
      <w:r>
        <w:rPr>
          <w:rtl/>
        </w:rPr>
        <w:t xml:space="preserve">בהוצאות </w:t>
      </w:r>
      <w:bookmarkStart w:id="9584" w:name="_ETM_Q17_503940"/>
      <w:bookmarkEnd w:id="9584"/>
      <w:r>
        <w:rPr>
          <w:rtl/>
        </w:rPr>
        <w:t xml:space="preserve">המדינה </w:t>
      </w:r>
      <w:bookmarkStart w:id="9585" w:name="_ETM_Q17_504720"/>
      <w:bookmarkEnd w:id="9585"/>
      <w:r>
        <w:rPr>
          <w:rtl/>
        </w:rPr>
        <w:t xml:space="preserve">על </w:t>
      </w:r>
      <w:bookmarkStart w:id="9586" w:name="_ETM_Q17_504870"/>
      <w:bookmarkEnd w:id="9586"/>
      <w:r>
        <w:rPr>
          <w:rtl/>
        </w:rPr>
        <w:t xml:space="preserve">הטיפול </w:t>
      </w:r>
      <w:bookmarkStart w:id="9587" w:name="_ETM_Q17_505350"/>
      <w:bookmarkEnd w:id="9587"/>
      <w:r>
        <w:rPr>
          <w:rtl/>
        </w:rPr>
        <w:t xml:space="preserve">בזיהום </w:t>
      </w:r>
      <w:bookmarkStart w:id="9588" w:name="_ETM_Q17_505680"/>
      <w:bookmarkEnd w:id="9588"/>
      <w:r>
        <w:rPr>
          <w:rtl/>
        </w:rPr>
        <w:t>אוויר</w:t>
      </w:r>
      <w:r>
        <w:rPr>
          <w:rFonts w:hint="cs"/>
          <w:rtl/>
        </w:rPr>
        <w:t>,</w:t>
      </w:r>
      <w:r>
        <w:rPr>
          <w:rtl/>
        </w:rPr>
        <w:t xml:space="preserve"> </w:t>
      </w:r>
      <w:bookmarkStart w:id="9589" w:name="_ETM_Q17_506010"/>
      <w:bookmarkEnd w:id="9589"/>
      <w:r w:rsidR="004851EF">
        <w:rPr>
          <w:rFonts w:hint="cs"/>
          <w:rtl/>
        </w:rPr>
        <w:t>ב</w:t>
      </w:r>
      <w:r>
        <w:rPr>
          <w:rtl/>
        </w:rPr>
        <w:t xml:space="preserve">בריאות </w:t>
      </w:r>
      <w:bookmarkStart w:id="9590" w:name="_ETM_Q17_506310"/>
      <w:bookmarkEnd w:id="9590"/>
      <w:r>
        <w:rPr>
          <w:rtl/>
        </w:rPr>
        <w:t xml:space="preserve">הציבור </w:t>
      </w:r>
      <w:bookmarkStart w:id="9591" w:name="_ETM_Q17_507180"/>
      <w:bookmarkEnd w:id="9591"/>
      <w:r>
        <w:rPr>
          <w:rtl/>
        </w:rPr>
        <w:t>ו</w:t>
      </w:r>
      <w:r w:rsidR="004851EF">
        <w:rPr>
          <w:rFonts w:hint="cs"/>
          <w:rtl/>
        </w:rPr>
        <w:t>ב</w:t>
      </w:r>
      <w:r>
        <w:rPr>
          <w:rtl/>
        </w:rPr>
        <w:t xml:space="preserve">פיתוח </w:t>
      </w:r>
      <w:bookmarkStart w:id="9592" w:name="_ETM_Q17_507660"/>
      <w:bookmarkEnd w:id="9592"/>
      <w:r>
        <w:rPr>
          <w:rtl/>
        </w:rPr>
        <w:t xml:space="preserve">תשתיות </w:t>
      </w:r>
      <w:bookmarkStart w:id="9593" w:name="_ETM_Q17_508170"/>
      <w:bookmarkEnd w:id="9593"/>
      <w:r>
        <w:rPr>
          <w:rtl/>
        </w:rPr>
        <w:t xml:space="preserve">לרכבים </w:t>
      </w:r>
      <w:bookmarkStart w:id="9594" w:name="_ETM_Q17_508680"/>
      <w:bookmarkEnd w:id="9594"/>
      <w:r>
        <w:rPr>
          <w:rtl/>
        </w:rPr>
        <w:t>פרטיים</w:t>
      </w:r>
      <w:r>
        <w:rPr>
          <w:rFonts w:hint="cs"/>
          <w:rtl/>
        </w:rPr>
        <w:t>.</w:t>
      </w:r>
      <w:r>
        <w:rPr>
          <w:rtl/>
        </w:rPr>
        <w:t xml:space="preserve"> </w:t>
      </w:r>
      <w:bookmarkStart w:id="9595" w:name="_ETM_Q17_510029"/>
      <w:bookmarkEnd w:id="9595"/>
    </w:p>
    <w:p w:rsidR="00CB74E1" w:rsidRDefault="00CB74E1" w:rsidP="002D7479">
      <w:pPr>
        <w:rPr>
          <w:rtl/>
        </w:rPr>
      </w:pPr>
    </w:p>
    <w:p w:rsidR="00CB74E1" w:rsidRDefault="00CB74E1" w:rsidP="004851EF">
      <w:pPr>
        <w:rPr>
          <w:rtl/>
        </w:rPr>
      </w:pPr>
      <w:r>
        <w:rPr>
          <w:rtl/>
        </w:rPr>
        <w:t xml:space="preserve">משרד </w:t>
      </w:r>
      <w:bookmarkStart w:id="9596" w:name="_ETM_Q17_510300"/>
      <w:bookmarkEnd w:id="9596"/>
      <w:r>
        <w:rPr>
          <w:rtl/>
        </w:rPr>
        <w:t xml:space="preserve">התחבורה </w:t>
      </w:r>
      <w:bookmarkStart w:id="9597" w:name="_ETM_Q17_511260"/>
      <w:bookmarkEnd w:id="9597"/>
      <w:r>
        <w:rPr>
          <w:rtl/>
        </w:rPr>
        <w:t xml:space="preserve">ביצע </w:t>
      </w:r>
      <w:bookmarkStart w:id="9598" w:name="_ETM_Q17_511710"/>
      <w:bookmarkEnd w:id="9598"/>
      <w:r>
        <w:rPr>
          <w:rtl/>
        </w:rPr>
        <w:t xml:space="preserve">בעבר </w:t>
      </w:r>
      <w:bookmarkStart w:id="9599" w:name="_ETM_Q17_512100"/>
      <w:bookmarkEnd w:id="9599"/>
      <w:r>
        <w:rPr>
          <w:rtl/>
        </w:rPr>
        <w:t xml:space="preserve">סקרים </w:t>
      </w:r>
      <w:bookmarkStart w:id="9600" w:name="_ETM_Q17_512460"/>
      <w:bookmarkEnd w:id="9600"/>
      <w:r>
        <w:rPr>
          <w:rtl/>
        </w:rPr>
        <w:t xml:space="preserve">נרחבים </w:t>
      </w:r>
      <w:bookmarkStart w:id="9601" w:name="_ETM_Q17_512940"/>
      <w:bookmarkEnd w:id="9601"/>
      <w:r>
        <w:rPr>
          <w:rtl/>
        </w:rPr>
        <w:t xml:space="preserve">שבחנו </w:t>
      </w:r>
      <w:bookmarkStart w:id="9602" w:name="_ETM_Q17_513540"/>
      <w:bookmarkEnd w:id="9602"/>
      <w:r>
        <w:rPr>
          <w:rtl/>
        </w:rPr>
        <w:t xml:space="preserve">את </w:t>
      </w:r>
      <w:bookmarkStart w:id="9603" w:name="_ETM_Q17_513659"/>
      <w:bookmarkEnd w:id="9603"/>
      <w:r>
        <w:rPr>
          <w:rtl/>
        </w:rPr>
        <w:t xml:space="preserve">השפעת </w:t>
      </w:r>
      <w:bookmarkStart w:id="9604" w:name="_ETM_Q17_514080"/>
      <w:bookmarkEnd w:id="9604"/>
      <w:r>
        <w:rPr>
          <w:rtl/>
        </w:rPr>
        <w:t xml:space="preserve">הנסיעה </w:t>
      </w:r>
      <w:bookmarkStart w:id="9605" w:name="_ETM_Q17_515100"/>
      <w:bookmarkEnd w:id="9605"/>
      <w:r>
        <w:rPr>
          <w:rtl/>
        </w:rPr>
        <w:t xml:space="preserve">חינם </w:t>
      </w:r>
      <w:bookmarkStart w:id="9606" w:name="_ETM_Q17_516090"/>
      <w:bookmarkEnd w:id="9606"/>
      <w:r>
        <w:rPr>
          <w:rtl/>
        </w:rPr>
        <w:t xml:space="preserve">בתחבורה </w:t>
      </w:r>
      <w:bookmarkStart w:id="9607" w:name="_ETM_Q17_516540"/>
      <w:bookmarkEnd w:id="9607"/>
      <w:r>
        <w:rPr>
          <w:rtl/>
        </w:rPr>
        <w:t xml:space="preserve">הציבורית </w:t>
      </w:r>
      <w:bookmarkStart w:id="9608" w:name="_ETM_Q17_517050"/>
      <w:bookmarkEnd w:id="9608"/>
      <w:r>
        <w:rPr>
          <w:rtl/>
        </w:rPr>
        <w:t xml:space="preserve">על </w:t>
      </w:r>
      <w:bookmarkStart w:id="9609" w:name="_ETM_Q17_517140"/>
      <w:bookmarkEnd w:id="9609"/>
      <w:r>
        <w:rPr>
          <w:rtl/>
        </w:rPr>
        <w:t xml:space="preserve">התנהגות </w:t>
      </w:r>
      <w:bookmarkStart w:id="9610" w:name="_ETM_Q17_517590"/>
      <w:bookmarkEnd w:id="9610"/>
      <w:r>
        <w:rPr>
          <w:rtl/>
        </w:rPr>
        <w:t>הנו</w:t>
      </w:r>
      <w:r>
        <w:rPr>
          <w:rFonts w:hint="cs"/>
          <w:rtl/>
        </w:rPr>
        <w:t>סע</w:t>
      </w:r>
      <w:r>
        <w:rPr>
          <w:rtl/>
        </w:rPr>
        <w:t>ים</w:t>
      </w:r>
      <w:r>
        <w:rPr>
          <w:rFonts w:hint="cs"/>
          <w:rtl/>
        </w:rPr>
        <w:t>,</w:t>
      </w:r>
      <w:r>
        <w:rPr>
          <w:rtl/>
        </w:rPr>
        <w:t xml:space="preserve"> </w:t>
      </w:r>
      <w:bookmarkStart w:id="9611" w:name="_ETM_Q17_517950"/>
      <w:bookmarkEnd w:id="9611"/>
      <w:r>
        <w:rPr>
          <w:rtl/>
        </w:rPr>
        <w:t xml:space="preserve">והממצאים </w:t>
      </w:r>
      <w:bookmarkStart w:id="9612" w:name="_ETM_Q17_518940"/>
      <w:bookmarkEnd w:id="9612"/>
      <w:r>
        <w:rPr>
          <w:rtl/>
        </w:rPr>
        <w:t xml:space="preserve">שעלו </w:t>
      </w:r>
      <w:bookmarkStart w:id="9613" w:name="_ETM_Q17_519330"/>
      <w:bookmarkEnd w:id="9613"/>
      <w:r>
        <w:rPr>
          <w:rtl/>
        </w:rPr>
        <w:t xml:space="preserve">הבהירו </w:t>
      </w:r>
      <w:bookmarkStart w:id="9614" w:name="_ETM_Q17_519810"/>
      <w:bookmarkEnd w:id="9614"/>
      <w:r>
        <w:rPr>
          <w:rtl/>
        </w:rPr>
        <w:t xml:space="preserve">כי </w:t>
      </w:r>
      <w:bookmarkStart w:id="9615" w:name="_ETM_Q17_519930"/>
      <w:bookmarkEnd w:id="9615"/>
      <w:r>
        <w:rPr>
          <w:rtl/>
        </w:rPr>
        <w:t xml:space="preserve">אומנם </w:t>
      </w:r>
      <w:bookmarkStart w:id="9616" w:name="_ETM_Q17_520260"/>
      <w:bookmarkEnd w:id="9616"/>
      <w:r>
        <w:rPr>
          <w:rtl/>
        </w:rPr>
        <w:t xml:space="preserve">מספר </w:t>
      </w:r>
      <w:bookmarkStart w:id="9617" w:name="_ETM_Q17_520590"/>
      <w:bookmarkEnd w:id="9617"/>
      <w:r>
        <w:rPr>
          <w:rtl/>
        </w:rPr>
        <w:t xml:space="preserve">הנוסעים </w:t>
      </w:r>
      <w:bookmarkStart w:id="9618" w:name="_ETM_Q17_521010"/>
      <w:bookmarkEnd w:id="9618"/>
      <w:r>
        <w:rPr>
          <w:rtl/>
        </w:rPr>
        <w:t>גדל</w:t>
      </w:r>
      <w:r>
        <w:rPr>
          <w:rFonts w:hint="cs"/>
          <w:rtl/>
        </w:rPr>
        <w:t>,</w:t>
      </w:r>
      <w:r>
        <w:rPr>
          <w:rtl/>
        </w:rPr>
        <w:t xml:space="preserve"> </w:t>
      </w:r>
      <w:bookmarkStart w:id="9619" w:name="_ETM_Q17_521340"/>
      <w:bookmarkEnd w:id="9619"/>
      <w:r>
        <w:rPr>
          <w:rFonts w:hint="cs"/>
          <w:rtl/>
        </w:rPr>
        <w:t xml:space="preserve">אך </w:t>
      </w:r>
      <w:r>
        <w:rPr>
          <w:rtl/>
        </w:rPr>
        <w:t xml:space="preserve">חלק </w:t>
      </w:r>
      <w:bookmarkStart w:id="9620" w:name="_ETM_Q17_521760"/>
      <w:bookmarkEnd w:id="9620"/>
      <w:r>
        <w:rPr>
          <w:rtl/>
        </w:rPr>
        <w:t xml:space="preserve">ניכר </w:t>
      </w:r>
      <w:bookmarkStart w:id="9621" w:name="_ETM_Q17_522210"/>
      <w:bookmarkEnd w:id="9621"/>
      <w:r>
        <w:rPr>
          <w:rtl/>
        </w:rPr>
        <w:t>מ</w:t>
      </w:r>
      <w:bookmarkStart w:id="9622" w:name="_ETM_Q17_522300"/>
      <w:bookmarkEnd w:id="9622"/>
      <w:r>
        <w:rPr>
          <w:rtl/>
        </w:rPr>
        <w:t xml:space="preserve">הגידול </w:t>
      </w:r>
      <w:bookmarkStart w:id="9623" w:name="_ETM_Q17_523110"/>
      <w:bookmarkEnd w:id="9623"/>
      <w:r>
        <w:rPr>
          <w:rtl/>
        </w:rPr>
        <w:t xml:space="preserve">היה </w:t>
      </w:r>
      <w:bookmarkStart w:id="9624" w:name="_ETM_Q17_523380"/>
      <w:bookmarkEnd w:id="9624"/>
      <w:r>
        <w:rPr>
          <w:rtl/>
        </w:rPr>
        <w:t xml:space="preserve">של </w:t>
      </w:r>
      <w:bookmarkStart w:id="9625" w:name="_ETM_Q17_523529"/>
      <w:bookmarkEnd w:id="9625"/>
      <w:r>
        <w:rPr>
          <w:rtl/>
        </w:rPr>
        <w:t xml:space="preserve">הולכי </w:t>
      </w:r>
      <w:bookmarkStart w:id="9626" w:name="_ETM_Q17_523830"/>
      <w:bookmarkEnd w:id="9626"/>
      <w:r>
        <w:rPr>
          <w:rtl/>
        </w:rPr>
        <w:t>רגל</w:t>
      </w:r>
      <w:r>
        <w:rPr>
          <w:rFonts w:hint="cs"/>
          <w:rtl/>
        </w:rPr>
        <w:t>, ולאו דווקא</w:t>
      </w:r>
      <w:r>
        <w:rPr>
          <w:rtl/>
        </w:rPr>
        <w:t xml:space="preserve"> </w:t>
      </w:r>
      <w:bookmarkStart w:id="9627" w:name="_ETM_Q17_525150"/>
      <w:bookmarkStart w:id="9628" w:name="_ETM_Q17_525630"/>
      <w:bookmarkEnd w:id="9627"/>
      <w:bookmarkEnd w:id="9628"/>
      <w:r>
        <w:rPr>
          <w:rtl/>
        </w:rPr>
        <w:t xml:space="preserve">ממעבר </w:t>
      </w:r>
      <w:bookmarkStart w:id="9629" w:name="_ETM_Q17_526140"/>
      <w:bookmarkEnd w:id="9629"/>
      <w:r>
        <w:rPr>
          <w:rtl/>
        </w:rPr>
        <w:t xml:space="preserve">משימוש </w:t>
      </w:r>
      <w:bookmarkStart w:id="9630" w:name="_ETM_Q17_527240"/>
      <w:bookmarkEnd w:id="9630"/>
      <w:r>
        <w:rPr>
          <w:rFonts w:hint="cs"/>
          <w:rtl/>
        </w:rPr>
        <w:t>ב</w:t>
      </w:r>
      <w:r>
        <w:rPr>
          <w:rtl/>
        </w:rPr>
        <w:t xml:space="preserve">רכבים </w:t>
      </w:r>
      <w:bookmarkStart w:id="9631" w:name="_ETM_Q17_527690"/>
      <w:bookmarkEnd w:id="9631"/>
      <w:r>
        <w:rPr>
          <w:rtl/>
        </w:rPr>
        <w:t>הפרטיים</w:t>
      </w:r>
      <w:r>
        <w:rPr>
          <w:rFonts w:hint="cs"/>
          <w:rtl/>
        </w:rPr>
        <w:t>.</w:t>
      </w:r>
      <w:r>
        <w:rPr>
          <w:rtl/>
        </w:rPr>
        <w:t xml:space="preserve"> </w:t>
      </w:r>
      <w:bookmarkStart w:id="9632" w:name="_ETM_Q17_529220"/>
      <w:bookmarkEnd w:id="9632"/>
      <w:r>
        <w:rPr>
          <w:rtl/>
        </w:rPr>
        <w:t xml:space="preserve">כמו </w:t>
      </w:r>
      <w:bookmarkStart w:id="9633" w:name="_ETM_Q17_529460"/>
      <w:bookmarkEnd w:id="9633"/>
      <w:r>
        <w:rPr>
          <w:rtl/>
        </w:rPr>
        <w:t>כן</w:t>
      </w:r>
      <w:r>
        <w:rPr>
          <w:rFonts w:hint="cs"/>
          <w:rtl/>
        </w:rPr>
        <w:t>,</w:t>
      </w:r>
      <w:r>
        <w:rPr>
          <w:rtl/>
        </w:rPr>
        <w:t xml:space="preserve"> </w:t>
      </w:r>
      <w:bookmarkStart w:id="9634" w:name="_ETM_Q17_529610"/>
      <w:bookmarkEnd w:id="9634"/>
      <w:r>
        <w:rPr>
          <w:rtl/>
        </w:rPr>
        <w:t xml:space="preserve">במסגרת </w:t>
      </w:r>
      <w:bookmarkStart w:id="9635" w:name="_ETM_Q17_530090"/>
      <w:bookmarkEnd w:id="9635"/>
      <w:r>
        <w:rPr>
          <w:rtl/>
        </w:rPr>
        <w:t xml:space="preserve">הסקרים </w:t>
      </w:r>
      <w:bookmarkStart w:id="9636" w:name="_ETM_Q17_530540"/>
      <w:bookmarkEnd w:id="9636"/>
      <w:r>
        <w:rPr>
          <w:rtl/>
        </w:rPr>
        <w:t xml:space="preserve">נבדק </w:t>
      </w:r>
      <w:bookmarkStart w:id="9637" w:name="_ETM_Q17_530930"/>
      <w:bookmarkEnd w:id="9637"/>
      <w:r>
        <w:rPr>
          <w:rtl/>
        </w:rPr>
        <w:t xml:space="preserve">ונמצא </w:t>
      </w:r>
      <w:bookmarkStart w:id="9638" w:name="_ETM_Q17_531740"/>
      <w:bookmarkEnd w:id="9638"/>
      <w:r>
        <w:rPr>
          <w:rtl/>
        </w:rPr>
        <w:t xml:space="preserve">שמרכיב </w:t>
      </w:r>
      <w:bookmarkStart w:id="9639" w:name="_ETM_Q17_532340"/>
      <w:bookmarkEnd w:id="9639"/>
      <w:r>
        <w:rPr>
          <w:rtl/>
        </w:rPr>
        <w:t xml:space="preserve">מחיר </w:t>
      </w:r>
      <w:bookmarkStart w:id="9640" w:name="_ETM_Q17_532610"/>
      <w:bookmarkEnd w:id="9640"/>
      <w:r>
        <w:rPr>
          <w:rtl/>
        </w:rPr>
        <w:t xml:space="preserve">הנסיעה </w:t>
      </w:r>
      <w:bookmarkStart w:id="9641" w:name="_ETM_Q17_533090"/>
      <w:bookmarkEnd w:id="9641"/>
      <w:r>
        <w:rPr>
          <w:rtl/>
        </w:rPr>
        <w:t xml:space="preserve">אינו </w:t>
      </w:r>
      <w:bookmarkStart w:id="9642" w:name="_ETM_Q17_533420"/>
      <w:bookmarkEnd w:id="9642"/>
      <w:r>
        <w:rPr>
          <w:rtl/>
        </w:rPr>
        <w:t xml:space="preserve">מהווה </w:t>
      </w:r>
      <w:bookmarkStart w:id="9643" w:name="_ETM_Q17_533779"/>
      <w:bookmarkEnd w:id="9643"/>
      <w:r>
        <w:rPr>
          <w:rtl/>
        </w:rPr>
        <w:t xml:space="preserve">חסם </w:t>
      </w:r>
      <w:bookmarkStart w:id="9644" w:name="_ETM_Q17_534529"/>
      <w:bookmarkEnd w:id="9644"/>
      <w:r>
        <w:rPr>
          <w:rtl/>
        </w:rPr>
        <w:t xml:space="preserve">לנסיעות </w:t>
      </w:r>
      <w:bookmarkStart w:id="9645" w:name="_ETM_Q17_535130"/>
      <w:bookmarkEnd w:id="9645"/>
      <w:r>
        <w:rPr>
          <w:rtl/>
        </w:rPr>
        <w:t xml:space="preserve">בתחבורה </w:t>
      </w:r>
      <w:bookmarkStart w:id="9646" w:name="_ETM_Q17_535640"/>
      <w:bookmarkEnd w:id="9646"/>
      <w:r>
        <w:rPr>
          <w:rtl/>
        </w:rPr>
        <w:t>ציבורית</w:t>
      </w:r>
      <w:r>
        <w:rPr>
          <w:rFonts w:hint="cs"/>
          <w:rtl/>
        </w:rPr>
        <w:t>,</w:t>
      </w:r>
      <w:r>
        <w:rPr>
          <w:rtl/>
        </w:rPr>
        <w:t xml:space="preserve"> </w:t>
      </w:r>
      <w:bookmarkStart w:id="9647" w:name="_ETM_Q17_536510"/>
      <w:bookmarkEnd w:id="9647"/>
      <w:r>
        <w:rPr>
          <w:rtl/>
        </w:rPr>
        <w:t xml:space="preserve">ובעיקר </w:t>
      </w:r>
      <w:bookmarkStart w:id="9648" w:name="_ETM_Q17_537050"/>
      <w:bookmarkEnd w:id="9648"/>
      <w:r>
        <w:rPr>
          <w:rtl/>
        </w:rPr>
        <w:t xml:space="preserve">בעת </w:t>
      </w:r>
      <w:bookmarkStart w:id="9649" w:name="_ETM_Q17_537290"/>
      <w:bookmarkEnd w:id="9649"/>
      <w:r>
        <w:rPr>
          <w:rtl/>
        </w:rPr>
        <w:t>הז</w:t>
      </w:r>
      <w:r>
        <w:rPr>
          <w:rFonts w:hint="cs"/>
          <w:rtl/>
        </w:rPr>
        <w:t>את, נוכח</w:t>
      </w:r>
      <w:r>
        <w:rPr>
          <w:rtl/>
        </w:rPr>
        <w:t xml:space="preserve"> </w:t>
      </w:r>
      <w:bookmarkStart w:id="9650" w:name="_ETM_Q17_537890"/>
      <w:bookmarkStart w:id="9651" w:name="_ETM_Q17_538400"/>
      <w:bookmarkEnd w:id="9650"/>
      <w:bookmarkEnd w:id="9651"/>
      <w:r>
        <w:rPr>
          <w:rtl/>
        </w:rPr>
        <w:t xml:space="preserve">רפורמה </w:t>
      </w:r>
      <w:bookmarkStart w:id="9652" w:name="_ETM_Q17_538909"/>
      <w:bookmarkEnd w:id="9652"/>
      <w:r>
        <w:rPr>
          <w:rtl/>
        </w:rPr>
        <w:t xml:space="preserve">בתחבורה </w:t>
      </w:r>
      <w:bookmarkStart w:id="9653" w:name="_ETM_Q17_539420"/>
      <w:bookmarkEnd w:id="9653"/>
      <w:r>
        <w:rPr>
          <w:rtl/>
        </w:rPr>
        <w:t xml:space="preserve">הציבורית </w:t>
      </w:r>
      <w:bookmarkStart w:id="9654" w:name="_ETM_Q17_539930"/>
      <w:bookmarkEnd w:id="9654"/>
      <w:r>
        <w:rPr>
          <w:rtl/>
        </w:rPr>
        <w:t xml:space="preserve">שקודמה </w:t>
      </w:r>
      <w:bookmarkStart w:id="9655" w:name="_ETM_Q17_540350"/>
      <w:bookmarkEnd w:id="9655"/>
      <w:r>
        <w:rPr>
          <w:rtl/>
        </w:rPr>
        <w:t xml:space="preserve">לאחרונה </w:t>
      </w:r>
      <w:bookmarkStart w:id="9656" w:name="_ETM_Q17_541400"/>
      <w:bookmarkEnd w:id="9656"/>
      <w:r>
        <w:rPr>
          <w:rtl/>
        </w:rPr>
        <w:t xml:space="preserve">וכללה </w:t>
      </w:r>
      <w:bookmarkStart w:id="9657" w:name="_ETM_Q17_541970"/>
      <w:bookmarkEnd w:id="9657"/>
      <w:r>
        <w:rPr>
          <w:rtl/>
        </w:rPr>
        <w:t xml:space="preserve">הפחתות </w:t>
      </w:r>
      <w:bookmarkStart w:id="9658" w:name="_ETM_Q17_542870"/>
      <w:bookmarkEnd w:id="9658"/>
      <w:r>
        <w:rPr>
          <w:rFonts w:hint="cs"/>
          <w:rtl/>
        </w:rPr>
        <w:t xml:space="preserve">תעריף </w:t>
      </w:r>
      <w:r>
        <w:rPr>
          <w:rtl/>
        </w:rPr>
        <w:t xml:space="preserve">משמעותיות </w:t>
      </w:r>
      <w:bookmarkStart w:id="9659" w:name="_ETM_Q17_543980"/>
      <w:bookmarkEnd w:id="9659"/>
      <w:r>
        <w:rPr>
          <w:rtl/>
        </w:rPr>
        <w:t xml:space="preserve">במחירי </w:t>
      </w:r>
      <w:bookmarkStart w:id="9660" w:name="_ETM_Q17_544460"/>
      <w:bookmarkEnd w:id="9660"/>
      <w:r>
        <w:rPr>
          <w:rtl/>
        </w:rPr>
        <w:t>הנסיעה</w:t>
      </w:r>
      <w:r>
        <w:rPr>
          <w:rFonts w:hint="cs"/>
          <w:rtl/>
        </w:rPr>
        <w:t>.</w:t>
      </w:r>
      <w:r>
        <w:rPr>
          <w:rtl/>
        </w:rPr>
        <w:t xml:space="preserve"> </w:t>
      </w:r>
      <w:bookmarkStart w:id="9661" w:name="_ETM_Q17_545480"/>
      <w:bookmarkEnd w:id="9661"/>
    </w:p>
    <w:p w:rsidR="00CB74E1" w:rsidRDefault="00CB74E1" w:rsidP="002D7479">
      <w:pPr>
        <w:rPr>
          <w:rtl/>
        </w:rPr>
      </w:pPr>
    </w:p>
    <w:p w:rsidR="00CB74E1" w:rsidRDefault="00CB74E1" w:rsidP="004851EF">
      <w:pPr>
        <w:rPr>
          <w:rtl/>
        </w:rPr>
      </w:pPr>
      <w:r>
        <w:rPr>
          <w:rtl/>
        </w:rPr>
        <w:t xml:space="preserve">כיום </w:t>
      </w:r>
      <w:bookmarkStart w:id="9662" w:name="_ETM_Q17_545779"/>
      <w:bookmarkEnd w:id="9662"/>
      <w:r>
        <w:rPr>
          <w:rtl/>
        </w:rPr>
        <w:t xml:space="preserve">סך </w:t>
      </w:r>
      <w:bookmarkStart w:id="9663" w:name="_ETM_Q17_545960"/>
      <w:bookmarkEnd w:id="9663"/>
      <w:r>
        <w:rPr>
          <w:rtl/>
        </w:rPr>
        <w:t xml:space="preserve">הפדיון </w:t>
      </w:r>
      <w:bookmarkStart w:id="9664" w:name="_ETM_Q17_546380"/>
      <w:bookmarkEnd w:id="9664"/>
      <w:r>
        <w:rPr>
          <w:rFonts w:hint="cs"/>
          <w:rtl/>
        </w:rPr>
        <w:t>מ</w:t>
      </w:r>
      <w:r>
        <w:rPr>
          <w:rtl/>
        </w:rPr>
        <w:t>נו</w:t>
      </w:r>
      <w:r>
        <w:rPr>
          <w:rFonts w:hint="cs"/>
          <w:rtl/>
        </w:rPr>
        <w:t xml:space="preserve">סעי </w:t>
      </w:r>
      <w:bookmarkStart w:id="9665" w:name="_ETM_Q17_546650"/>
      <w:bookmarkEnd w:id="9665"/>
      <w:r>
        <w:rPr>
          <w:rtl/>
        </w:rPr>
        <w:t xml:space="preserve">התחבורה </w:t>
      </w:r>
      <w:bookmarkStart w:id="9666" w:name="_ETM_Q17_547100"/>
      <w:bookmarkEnd w:id="9666"/>
      <w:r>
        <w:rPr>
          <w:rtl/>
        </w:rPr>
        <w:t xml:space="preserve">הציבורית </w:t>
      </w:r>
      <w:bookmarkStart w:id="9667" w:name="_ETM_Q17_547640"/>
      <w:bookmarkEnd w:id="9667"/>
      <w:r>
        <w:rPr>
          <w:rFonts w:hint="cs"/>
          <w:rtl/>
        </w:rPr>
        <w:t>הוא 3</w:t>
      </w:r>
      <w:r>
        <w:rPr>
          <w:rtl/>
        </w:rPr>
        <w:t xml:space="preserve"> </w:t>
      </w:r>
      <w:bookmarkStart w:id="9668" w:name="_ETM_Q17_548450"/>
      <w:bookmarkEnd w:id="9668"/>
      <w:r>
        <w:rPr>
          <w:rtl/>
        </w:rPr>
        <w:t xml:space="preserve">מיליארד </w:t>
      </w:r>
      <w:bookmarkStart w:id="9669" w:name="_ETM_Q17_548840"/>
      <w:bookmarkEnd w:id="9669"/>
      <w:r>
        <w:rPr>
          <w:rtl/>
        </w:rPr>
        <w:t xml:space="preserve">שקלים </w:t>
      </w:r>
      <w:bookmarkStart w:id="9670" w:name="_ETM_Q17_549170"/>
      <w:bookmarkEnd w:id="9670"/>
      <w:r>
        <w:rPr>
          <w:rtl/>
        </w:rPr>
        <w:t>בשנה</w:t>
      </w:r>
      <w:r>
        <w:rPr>
          <w:rFonts w:hint="cs"/>
          <w:rtl/>
        </w:rPr>
        <w:t>,</w:t>
      </w:r>
      <w:r>
        <w:rPr>
          <w:rtl/>
        </w:rPr>
        <w:t xml:space="preserve"> </w:t>
      </w:r>
      <w:bookmarkStart w:id="9671" w:name="_ETM_Q17_550010"/>
      <w:bookmarkEnd w:id="9671"/>
      <w:r>
        <w:rPr>
          <w:rtl/>
        </w:rPr>
        <w:t xml:space="preserve">ולכן </w:t>
      </w:r>
      <w:bookmarkStart w:id="9672" w:name="_ETM_Q17_550460"/>
      <w:bookmarkEnd w:id="9672"/>
      <w:r>
        <w:rPr>
          <w:rFonts w:hint="cs"/>
          <w:rtl/>
        </w:rPr>
        <w:t>ל</w:t>
      </w:r>
      <w:r>
        <w:rPr>
          <w:rtl/>
        </w:rPr>
        <w:t xml:space="preserve">יישום </w:t>
      </w:r>
      <w:bookmarkStart w:id="9673" w:name="_ETM_Q17_550820"/>
      <w:bookmarkEnd w:id="9673"/>
      <w:r>
        <w:rPr>
          <w:rtl/>
        </w:rPr>
        <w:t xml:space="preserve">המהלך </w:t>
      </w:r>
      <w:bookmarkStart w:id="9674" w:name="_ETM_Q17_551270"/>
      <w:bookmarkEnd w:id="9674"/>
      <w:r>
        <w:rPr>
          <w:rtl/>
        </w:rPr>
        <w:t xml:space="preserve">המוצע </w:t>
      </w:r>
      <w:bookmarkStart w:id="9675" w:name="_ETM_Q17_552050"/>
      <w:bookmarkEnd w:id="9675"/>
      <w:r>
        <w:rPr>
          <w:rtl/>
        </w:rPr>
        <w:t xml:space="preserve">של </w:t>
      </w:r>
      <w:bookmarkStart w:id="9676" w:name="_ETM_Q17_552260"/>
      <w:bookmarkEnd w:id="9676"/>
      <w:r>
        <w:rPr>
          <w:rtl/>
        </w:rPr>
        <w:t xml:space="preserve">מתן </w:t>
      </w:r>
      <w:bookmarkStart w:id="9677" w:name="_ETM_Q17_552590"/>
      <w:bookmarkEnd w:id="9677"/>
      <w:r>
        <w:rPr>
          <w:rtl/>
        </w:rPr>
        <w:t xml:space="preserve">שירותי </w:t>
      </w:r>
      <w:bookmarkStart w:id="9678" w:name="_ETM_Q17_553070"/>
      <w:bookmarkEnd w:id="9678"/>
      <w:r>
        <w:rPr>
          <w:rtl/>
        </w:rPr>
        <w:t xml:space="preserve">תחבורה </w:t>
      </w:r>
      <w:bookmarkStart w:id="9679" w:name="_ETM_Q17_553520"/>
      <w:bookmarkEnd w:id="9679"/>
      <w:r>
        <w:rPr>
          <w:rtl/>
        </w:rPr>
        <w:t xml:space="preserve">ציבורית </w:t>
      </w:r>
      <w:bookmarkStart w:id="9680" w:name="_ETM_Q17_553970"/>
      <w:bookmarkEnd w:id="9680"/>
      <w:r>
        <w:rPr>
          <w:rtl/>
        </w:rPr>
        <w:t xml:space="preserve">ללא </w:t>
      </w:r>
      <w:bookmarkStart w:id="9681" w:name="_ETM_Q17_554180"/>
      <w:bookmarkEnd w:id="9681"/>
      <w:r>
        <w:rPr>
          <w:rFonts w:hint="cs"/>
          <w:rtl/>
        </w:rPr>
        <w:t>תשלום</w:t>
      </w:r>
      <w:r>
        <w:rPr>
          <w:rtl/>
        </w:rPr>
        <w:t xml:space="preserve"> </w:t>
      </w:r>
      <w:bookmarkStart w:id="9682" w:name="_ETM_Q17_555170"/>
      <w:bookmarkEnd w:id="9682"/>
      <w:r>
        <w:rPr>
          <w:rtl/>
        </w:rPr>
        <w:t xml:space="preserve">יהיו </w:t>
      </w:r>
      <w:bookmarkStart w:id="9683" w:name="_ETM_Q17_556010"/>
      <w:bookmarkEnd w:id="9683"/>
      <w:r>
        <w:rPr>
          <w:rtl/>
        </w:rPr>
        <w:t xml:space="preserve">השלכות </w:t>
      </w:r>
      <w:bookmarkStart w:id="9684" w:name="_ETM_Q17_556490"/>
      <w:bookmarkEnd w:id="9684"/>
      <w:r>
        <w:rPr>
          <w:rtl/>
        </w:rPr>
        <w:t>רבות</w:t>
      </w:r>
      <w:r>
        <w:rPr>
          <w:rFonts w:hint="cs"/>
          <w:rtl/>
        </w:rPr>
        <w:t>, שכן יהיה</w:t>
      </w:r>
      <w:r>
        <w:rPr>
          <w:rtl/>
        </w:rPr>
        <w:t xml:space="preserve"> </w:t>
      </w:r>
      <w:bookmarkStart w:id="9685" w:name="_ETM_Q17_557240"/>
      <w:bookmarkEnd w:id="9685"/>
      <w:r>
        <w:rPr>
          <w:rtl/>
        </w:rPr>
        <w:t xml:space="preserve">צורך </w:t>
      </w:r>
      <w:bookmarkStart w:id="9686" w:name="_ETM_Q17_557600"/>
      <w:bookmarkEnd w:id="9686"/>
      <w:r>
        <w:rPr>
          <w:rtl/>
        </w:rPr>
        <w:t xml:space="preserve">להשלימו </w:t>
      </w:r>
      <w:bookmarkStart w:id="9687" w:name="_ETM_Q17_558409"/>
      <w:bookmarkEnd w:id="9687"/>
      <w:r>
        <w:rPr>
          <w:rtl/>
        </w:rPr>
        <w:t xml:space="preserve">ממקורות </w:t>
      </w:r>
      <w:bookmarkStart w:id="9688" w:name="_ETM_Q17_558980"/>
      <w:bookmarkEnd w:id="9688"/>
      <w:r>
        <w:rPr>
          <w:rtl/>
        </w:rPr>
        <w:t xml:space="preserve">תקציבים </w:t>
      </w:r>
      <w:bookmarkStart w:id="9689" w:name="_ETM_Q17_559550"/>
      <w:bookmarkEnd w:id="9689"/>
      <w:r>
        <w:rPr>
          <w:rtl/>
        </w:rPr>
        <w:t>שונים</w:t>
      </w:r>
      <w:r>
        <w:rPr>
          <w:rFonts w:hint="cs"/>
          <w:rtl/>
        </w:rPr>
        <w:t>.</w:t>
      </w:r>
      <w:r>
        <w:rPr>
          <w:rtl/>
        </w:rPr>
        <w:t xml:space="preserve"> </w:t>
      </w:r>
      <w:bookmarkStart w:id="9690" w:name="_ETM_Q17_559909"/>
      <w:bookmarkEnd w:id="9690"/>
      <w:r>
        <w:rPr>
          <w:rtl/>
        </w:rPr>
        <w:t>לפיכך</w:t>
      </w:r>
      <w:r>
        <w:rPr>
          <w:rFonts w:hint="cs"/>
          <w:rtl/>
        </w:rPr>
        <w:t>,</w:t>
      </w:r>
      <w:r>
        <w:rPr>
          <w:rtl/>
        </w:rPr>
        <w:t xml:space="preserve"> </w:t>
      </w:r>
      <w:bookmarkStart w:id="9691" w:name="_ETM_Q17_561110"/>
      <w:bookmarkEnd w:id="9691"/>
      <w:r>
        <w:rPr>
          <w:rtl/>
        </w:rPr>
        <w:t xml:space="preserve">אדוני </w:t>
      </w:r>
      <w:bookmarkStart w:id="9692" w:name="_ETM_Q17_561470"/>
      <w:bookmarkEnd w:id="9692"/>
      <w:r>
        <w:rPr>
          <w:rtl/>
        </w:rPr>
        <w:t>היושב</w:t>
      </w:r>
      <w:bookmarkStart w:id="9693" w:name="_ETM_Q17_561860"/>
      <w:bookmarkEnd w:id="9693"/>
      <w:r>
        <w:rPr>
          <w:rFonts w:hint="cs"/>
          <w:rtl/>
        </w:rPr>
        <w:t>-</w:t>
      </w:r>
      <w:r>
        <w:rPr>
          <w:rtl/>
        </w:rPr>
        <w:t>ראש</w:t>
      </w:r>
      <w:r>
        <w:rPr>
          <w:rFonts w:hint="cs"/>
          <w:rtl/>
        </w:rPr>
        <w:t>,</w:t>
      </w:r>
      <w:r>
        <w:rPr>
          <w:rtl/>
        </w:rPr>
        <w:t xml:space="preserve"> </w:t>
      </w:r>
      <w:bookmarkStart w:id="9694" w:name="_ETM_Q17_562100"/>
      <w:bookmarkEnd w:id="9694"/>
      <w:r>
        <w:rPr>
          <w:rtl/>
        </w:rPr>
        <w:t xml:space="preserve">הממשלה </w:t>
      </w:r>
      <w:bookmarkStart w:id="9695" w:name="_ETM_Q17_562640"/>
      <w:bookmarkEnd w:id="9695"/>
      <w:r>
        <w:rPr>
          <w:rtl/>
        </w:rPr>
        <w:t>מתנגדת</w:t>
      </w:r>
      <w:r>
        <w:rPr>
          <w:rFonts w:hint="cs"/>
          <w:rtl/>
        </w:rPr>
        <w:t>,</w:t>
      </w:r>
      <w:r>
        <w:rPr>
          <w:rtl/>
        </w:rPr>
        <w:t xml:space="preserve"> </w:t>
      </w:r>
      <w:bookmarkStart w:id="9696" w:name="_ETM_Q17_563900"/>
      <w:bookmarkEnd w:id="9696"/>
      <w:r>
        <w:rPr>
          <w:rFonts w:hint="cs"/>
          <w:rtl/>
        </w:rPr>
        <w:t>ו</w:t>
      </w:r>
      <w:r>
        <w:rPr>
          <w:rtl/>
        </w:rPr>
        <w:t xml:space="preserve">קוראת </w:t>
      </w:r>
      <w:bookmarkStart w:id="9697" w:name="_ETM_Q17_564230"/>
      <w:bookmarkEnd w:id="9697"/>
      <w:r>
        <w:rPr>
          <w:rtl/>
        </w:rPr>
        <w:t xml:space="preserve">לכנסת </w:t>
      </w:r>
      <w:bookmarkStart w:id="9698" w:name="_ETM_Q17_565010"/>
      <w:bookmarkEnd w:id="9698"/>
      <w:r>
        <w:rPr>
          <w:rtl/>
        </w:rPr>
        <w:t xml:space="preserve">לדחות </w:t>
      </w:r>
      <w:bookmarkStart w:id="9699" w:name="_ETM_Q17_565909"/>
      <w:bookmarkEnd w:id="9699"/>
      <w:r>
        <w:rPr>
          <w:rtl/>
        </w:rPr>
        <w:t xml:space="preserve">את </w:t>
      </w:r>
      <w:bookmarkStart w:id="9700" w:name="_ETM_Q17_566029"/>
      <w:bookmarkEnd w:id="9700"/>
      <w:r>
        <w:rPr>
          <w:rtl/>
        </w:rPr>
        <w:t xml:space="preserve">הצעת </w:t>
      </w:r>
      <w:bookmarkStart w:id="9701" w:name="_ETM_Q17_566450"/>
      <w:bookmarkEnd w:id="9701"/>
      <w:r>
        <w:rPr>
          <w:rtl/>
        </w:rPr>
        <w:t xml:space="preserve">החוק </w:t>
      </w:r>
      <w:bookmarkStart w:id="9702" w:name="_ETM_Q17_566720"/>
      <w:bookmarkEnd w:id="9702"/>
      <w:r>
        <w:rPr>
          <w:rtl/>
        </w:rPr>
        <w:t>הזאת</w:t>
      </w:r>
      <w:r>
        <w:rPr>
          <w:rFonts w:hint="cs"/>
          <w:rtl/>
        </w:rPr>
        <w:t>.</w:t>
      </w:r>
      <w:r>
        <w:rPr>
          <w:rtl/>
        </w:rPr>
        <w:t xml:space="preserve"> </w:t>
      </w:r>
      <w:bookmarkStart w:id="9703" w:name="_ETM_Q17_567409"/>
      <w:bookmarkEnd w:id="9703"/>
    </w:p>
    <w:p w:rsidR="00CB74E1" w:rsidRDefault="00CB74E1" w:rsidP="002D7479">
      <w:pPr>
        <w:rPr>
          <w:rtl/>
        </w:rPr>
      </w:pPr>
    </w:p>
    <w:p w:rsidR="00CB74E1" w:rsidRDefault="00CB74E1" w:rsidP="002D7479">
      <w:pPr>
        <w:rPr>
          <w:rtl/>
        </w:rPr>
      </w:pPr>
      <w:r>
        <w:rPr>
          <w:rtl/>
        </w:rPr>
        <w:t xml:space="preserve">אבל </w:t>
      </w:r>
      <w:bookmarkStart w:id="9704" w:name="_ETM_Q17_567620"/>
      <w:bookmarkEnd w:id="9704"/>
      <w:r>
        <w:rPr>
          <w:rtl/>
        </w:rPr>
        <w:t xml:space="preserve">מה </w:t>
      </w:r>
      <w:bookmarkStart w:id="9705" w:name="_ETM_Q17_567710"/>
      <w:bookmarkEnd w:id="9705"/>
      <w:r>
        <w:rPr>
          <w:rtl/>
        </w:rPr>
        <w:t xml:space="preserve">שמפתיע </w:t>
      </w:r>
      <w:bookmarkStart w:id="9706" w:name="_ETM_Q17_568340"/>
      <w:bookmarkEnd w:id="9706"/>
      <w:r>
        <w:rPr>
          <w:rtl/>
        </w:rPr>
        <w:t>כאן</w:t>
      </w:r>
      <w:r>
        <w:rPr>
          <w:rFonts w:hint="cs"/>
          <w:rtl/>
        </w:rPr>
        <w:t>,</w:t>
      </w:r>
      <w:r>
        <w:rPr>
          <w:rtl/>
        </w:rPr>
        <w:t xml:space="preserve"> </w:t>
      </w:r>
      <w:bookmarkStart w:id="9707" w:name="_ETM_Q17_570540"/>
      <w:bookmarkEnd w:id="9707"/>
      <w:r>
        <w:rPr>
          <w:rtl/>
        </w:rPr>
        <w:t xml:space="preserve">מה </w:t>
      </w:r>
      <w:bookmarkStart w:id="9708" w:name="_ETM_Q17_570690"/>
      <w:bookmarkEnd w:id="9708"/>
      <w:r>
        <w:rPr>
          <w:rtl/>
        </w:rPr>
        <w:t xml:space="preserve">שמפתיע </w:t>
      </w:r>
      <w:bookmarkStart w:id="9709" w:name="_ETM_Q17_571500"/>
      <w:bookmarkEnd w:id="9709"/>
      <w:r>
        <w:rPr>
          <w:rFonts w:hint="cs"/>
          <w:rtl/>
        </w:rPr>
        <w:t xml:space="preserve">הוא, </w:t>
      </w:r>
      <w:r>
        <w:rPr>
          <w:rtl/>
        </w:rPr>
        <w:t xml:space="preserve">חברת </w:t>
      </w:r>
      <w:bookmarkStart w:id="9710" w:name="_ETM_Q17_571830"/>
      <w:bookmarkEnd w:id="9710"/>
      <w:r>
        <w:rPr>
          <w:rtl/>
        </w:rPr>
        <w:t xml:space="preserve">הכנסת </w:t>
      </w:r>
      <w:bookmarkStart w:id="9711" w:name="_ETM_Q17_572250"/>
      <w:bookmarkEnd w:id="9711"/>
      <w:r>
        <w:rPr>
          <w:rtl/>
        </w:rPr>
        <w:t>זנדברג</w:t>
      </w:r>
      <w:r>
        <w:rPr>
          <w:rFonts w:hint="cs"/>
          <w:rtl/>
        </w:rPr>
        <w:t>,</w:t>
      </w:r>
      <w:r>
        <w:rPr>
          <w:rtl/>
        </w:rPr>
        <w:t xml:space="preserve"> </w:t>
      </w:r>
      <w:bookmarkStart w:id="9712" w:name="_ETM_Q17_572730"/>
      <w:bookmarkStart w:id="9713" w:name="_ETM_Q17_572909"/>
      <w:bookmarkEnd w:id="9712"/>
      <w:bookmarkEnd w:id="9713"/>
      <w:r>
        <w:rPr>
          <w:rtl/>
        </w:rPr>
        <w:t xml:space="preserve">האצבע </w:t>
      </w:r>
      <w:bookmarkStart w:id="9714" w:name="_ETM_Q17_573570"/>
      <w:bookmarkEnd w:id="9714"/>
      <w:r>
        <w:rPr>
          <w:rtl/>
        </w:rPr>
        <w:t xml:space="preserve">הקלה </w:t>
      </w:r>
      <w:bookmarkStart w:id="9715" w:name="_ETM_Q17_574620"/>
      <w:bookmarkEnd w:id="9715"/>
      <w:r>
        <w:rPr>
          <w:rtl/>
        </w:rPr>
        <w:t xml:space="preserve">על </w:t>
      </w:r>
      <w:bookmarkStart w:id="9716" w:name="_ETM_Q17_574740"/>
      <w:bookmarkEnd w:id="9716"/>
      <w:r>
        <w:rPr>
          <w:rtl/>
        </w:rPr>
        <w:t>המקלדת</w:t>
      </w:r>
      <w:r>
        <w:rPr>
          <w:rFonts w:hint="cs"/>
          <w:rtl/>
        </w:rPr>
        <w:t>.</w:t>
      </w:r>
      <w:r>
        <w:rPr>
          <w:rtl/>
        </w:rPr>
        <w:t xml:space="preserve"> </w:t>
      </w:r>
      <w:bookmarkStart w:id="9717" w:name="_ETM_Q17_576110"/>
      <w:bookmarkEnd w:id="9717"/>
      <w:r>
        <w:rPr>
          <w:rtl/>
        </w:rPr>
        <w:t xml:space="preserve">האצבע </w:t>
      </w:r>
      <w:bookmarkStart w:id="9718" w:name="_ETM_Q17_576500"/>
      <w:bookmarkEnd w:id="9718"/>
      <w:r>
        <w:rPr>
          <w:rtl/>
        </w:rPr>
        <w:t xml:space="preserve">הקלה </w:t>
      </w:r>
      <w:bookmarkStart w:id="9719" w:name="_ETM_Q17_576830"/>
      <w:bookmarkEnd w:id="9719"/>
      <w:r>
        <w:rPr>
          <w:rtl/>
        </w:rPr>
        <w:t xml:space="preserve">על </w:t>
      </w:r>
      <w:bookmarkStart w:id="9720" w:name="_ETM_Q17_576920"/>
      <w:bookmarkEnd w:id="9720"/>
      <w:r>
        <w:rPr>
          <w:rtl/>
        </w:rPr>
        <w:t xml:space="preserve">המקלדת </w:t>
      </w:r>
      <w:bookmarkStart w:id="9721" w:name="_ETM_Q17_577490"/>
      <w:bookmarkEnd w:id="9721"/>
      <w:r>
        <w:rPr>
          <w:rtl/>
        </w:rPr>
        <w:t>מקלי</w:t>
      </w:r>
      <w:r>
        <w:rPr>
          <w:rFonts w:hint="cs"/>
          <w:rtl/>
        </w:rPr>
        <w:t>ד</w:t>
      </w:r>
      <w:r>
        <w:rPr>
          <w:rtl/>
        </w:rPr>
        <w:t xml:space="preserve">ה </w:t>
      </w:r>
      <w:bookmarkStart w:id="9722" w:name="_ETM_Q17_577970"/>
      <w:bookmarkEnd w:id="9722"/>
      <w:r>
        <w:rPr>
          <w:rtl/>
        </w:rPr>
        <w:t xml:space="preserve">את </w:t>
      </w:r>
      <w:bookmarkStart w:id="9723" w:name="_ETM_Q17_578090"/>
      <w:bookmarkEnd w:id="9723"/>
      <w:r>
        <w:rPr>
          <w:rtl/>
        </w:rPr>
        <w:t xml:space="preserve">הצעת </w:t>
      </w:r>
      <w:bookmarkStart w:id="9724" w:name="_ETM_Q17_578480"/>
      <w:bookmarkEnd w:id="9724"/>
      <w:r>
        <w:rPr>
          <w:rtl/>
        </w:rPr>
        <w:t xml:space="preserve">החוק </w:t>
      </w:r>
      <w:bookmarkStart w:id="9725" w:name="_ETM_Q17_578779"/>
      <w:bookmarkEnd w:id="9725"/>
      <w:r>
        <w:rPr>
          <w:rtl/>
        </w:rPr>
        <w:t xml:space="preserve">הזאת </w:t>
      </w:r>
      <w:bookmarkStart w:id="9726" w:name="_ETM_Q17_579440"/>
      <w:bookmarkEnd w:id="9726"/>
      <w:r>
        <w:rPr>
          <w:rtl/>
        </w:rPr>
        <w:t xml:space="preserve">והיא </w:t>
      </w:r>
      <w:bookmarkStart w:id="9727" w:name="_ETM_Q17_579590"/>
      <w:bookmarkEnd w:id="9727"/>
      <w:r>
        <w:rPr>
          <w:rtl/>
        </w:rPr>
        <w:t>אומרת</w:t>
      </w:r>
      <w:r>
        <w:rPr>
          <w:rFonts w:hint="cs"/>
          <w:rtl/>
        </w:rPr>
        <w:t>,</w:t>
      </w:r>
      <w:r>
        <w:rPr>
          <w:rtl/>
        </w:rPr>
        <w:t xml:space="preserve"> </w:t>
      </w:r>
      <w:bookmarkStart w:id="9728" w:name="_ETM_Q17_580400"/>
      <w:bookmarkEnd w:id="9728"/>
      <w:r>
        <w:rPr>
          <w:rtl/>
        </w:rPr>
        <w:t xml:space="preserve">בצורה </w:t>
      </w:r>
      <w:bookmarkStart w:id="9729" w:name="_ETM_Q17_580730"/>
      <w:bookmarkEnd w:id="9729"/>
      <w:r>
        <w:rPr>
          <w:rtl/>
        </w:rPr>
        <w:t>פופוליסטית</w:t>
      </w:r>
      <w:r>
        <w:rPr>
          <w:rFonts w:hint="cs"/>
          <w:rtl/>
        </w:rPr>
        <w:t>:</w:t>
      </w:r>
      <w:r>
        <w:rPr>
          <w:rtl/>
        </w:rPr>
        <w:t xml:space="preserve"> </w:t>
      </w:r>
      <w:bookmarkStart w:id="9730" w:name="_ETM_Q17_581750"/>
      <w:bookmarkEnd w:id="9730"/>
      <w:r>
        <w:rPr>
          <w:rtl/>
        </w:rPr>
        <w:t>חינם</w:t>
      </w:r>
      <w:r>
        <w:rPr>
          <w:rFonts w:hint="cs"/>
          <w:rtl/>
        </w:rPr>
        <w:t>.</w:t>
      </w:r>
      <w:r>
        <w:rPr>
          <w:rtl/>
        </w:rPr>
        <w:t xml:space="preserve"> </w:t>
      </w:r>
      <w:bookmarkStart w:id="9731" w:name="_ETM_Q17_582620"/>
      <w:bookmarkEnd w:id="9731"/>
      <w:r>
        <w:rPr>
          <w:rtl/>
        </w:rPr>
        <w:t xml:space="preserve">תחבורה </w:t>
      </w:r>
      <w:bookmarkStart w:id="9732" w:name="_ETM_Q17_583159"/>
      <w:bookmarkEnd w:id="9732"/>
      <w:r>
        <w:rPr>
          <w:rtl/>
        </w:rPr>
        <w:t xml:space="preserve">ציבורית </w:t>
      </w:r>
      <w:bookmarkStart w:id="9733" w:name="_ETM_Q17_583610"/>
      <w:bookmarkEnd w:id="9733"/>
      <w:r>
        <w:rPr>
          <w:rtl/>
        </w:rPr>
        <w:t>חינם</w:t>
      </w:r>
      <w:r>
        <w:rPr>
          <w:rFonts w:hint="cs"/>
          <w:rtl/>
        </w:rPr>
        <w:t>.</w:t>
      </w:r>
      <w:r>
        <w:rPr>
          <w:rtl/>
        </w:rPr>
        <w:t xml:space="preserve"> </w:t>
      </w:r>
      <w:bookmarkStart w:id="9734" w:name="_ETM_Q17_584360"/>
      <w:bookmarkEnd w:id="9734"/>
      <w:r>
        <w:rPr>
          <w:rtl/>
        </w:rPr>
        <w:t xml:space="preserve">אחר </w:t>
      </w:r>
      <w:bookmarkStart w:id="9735" w:name="_ETM_Q17_584659"/>
      <w:bookmarkEnd w:id="9735"/>
      <w:r>
        <w:rPr>
          <w:rtl/>
        </w:rPr>
        <w:t xml:space="preserve">כך </w:t>
      </w:r>
      <w:bookmarkStart w:id="9736" w:name="_ETM_Q17_584930"/>
      <w:bookmarkEnd w:id="9736"/>
      <w:r>
        <w:rPr>
          <w:rtl/>
        </w:rPr>
        <w:t>תצי</w:t>
      </w:r>
      <w:r>
        <w:rPr>
          <w:rFonts w:hint="cs"/>
          <w:rtl/>
        </w:rPr>
        <w:t>עי,</w:t>
      </w:r>
      <w:r>
        <w:rPr>
          <w:rtl/>
        </w:rPr>
        <w:t xml:space="preserve"> </w:t>
      </w:r>
      <w:bookmarkStart w:id="9737" w:name="_ETM_Q17_585320"/>
      <w:bookmarkEnd w:id="9737"/>
      <w:r>
        <w:rPr>
          <w:rtl/>
        </w:rPr>
        <w:t xml:space="preserve">בשבוע </w:t>
      </w:r>
      <w:bookmarkStart w:id="9738" w:name="_ETM_Q17_585770"/>
      <w:bookmarkEnd w:id="9738"/>
      <w:r>
        <w:rPr>
          <w:rtl/>
        </w:rPr>
        <w:t>הבא</w:t>
      </w:r>
      <w:r>
        <w:rPr>
          <w:rFonts w:hint="cs"/>
          <w:rtl/>
        </w:rPr>
        <w:t xml:space="preserve"> </w:t>
      </w:r>
      <w:r>
        <w:rPr>
          <w:rtl/>
        </w:rPr>
        <w:t>–</w:t>
      </w:r>
      <w:r>
        <w:rPr>
          <w:rFonts w:hint="cs"/>
          <w:rtl/>
        </w:rPr>
        <w:t xml:space="preserve"> זו תוצאתך </w:t>
      </w:r>
      <w:r>
        <w:rPr>
          <w:rtl/>
        </w:rPr>
        <w:t>–</w:t>
      </w:r>
      <w:r>
        <w:rPr>
          <w:rFonts w:hint="cs"/>
          <w:rtl/>
        </w:rPr>
        <w:t xml:space="preserve"> </w:t>
      </w:r>
      <w:bookmarkStart w:id="9739" w:name="_ETM_Q17_586820"/>
      <w:bookmarkEnd w:id="9739"/>
      <w:r>
        <w:rPr>
          <w:rFonts w:hint="cs"/>
          <w:rtl/>
        </w:rPr>
        <w:t>בשבוע הבא</w:t>
      </w:r>
      <w:bookmarkStart w:id="9740" w:name="_ETM_Q17_587150"/>
      <w:bookmarkStart w:id="9741" w:name="_ETM_Q17_587810"/>
      <w:bookmarkStart w:id="9742" w:name="_ETM_Q17_588260"/>
      <w:bookmarkStart w:id="9743" w:name="_ETM_Q17_588590"/>
      <w:bookmarkEnd w:id="9740"/>
      <w:bookmarkEnd w:id="9741"/>
      <w:bookmarkEnd w:id="9742"/>
      <w:bookmarkEnd w:id="9743"/>
      <w:r>
        <w:rPr>
          <w:rFonts w:hint="cs"/>
          <w:rtl/>
        </w:rPr>
        <w:t xml:space="preserve">, </w:t>
      </w:r>
      <w:r>
        <w:rPr>
          <w:rtl/>
        </w:rPr>
        <w:t xml:space="preserve">היד </w:t>
      </w:r>
      <w:bookmarkStart w:id="9744" w:name="_ETM_Q17_588800"/>
      <w:bookmarkEnd w:id="9744"/>
      <w:r>
        <w:rPr>
          <w:rtl/>
        </w:rPr>
        <w:t xml:space="preserve">הקלה </w:t>
      </w:r>
      <w:bookmarkStart w:id="9745" w:name="_ETM_Q17_589159"/>
      <w:bookmarkEnd w:id="9745"/>
      <w:r>
        <w:rPr>
          <w:rtl/>
        </w:rPr>
        <w:t xml:space="preserve">על </w:t>
      </w:r>
      <w:bookmarkStart w:id="9746" w:name="_ETM_Q17_589279"/>
      <w:bookmarkEnd w:id="9746"/>
      <w:r>
        <w:rPr>
          <w:rtl/>
        </w:rPr>
        <w:t>המקלדת</w:t>
      </w:r>
      <w:r>
        <w:rPr>
          <w:rFonts w:hint="cs"/>
          <w:rtl/>
        </w:rPr>
        <w:t>,</w:t>
      </w:r>
      <w:r>
        <w:rPr>
          <w:rtl/>
        </w:rPr>
        <w:t xml:space="preserve"> </w:t>
      </w:r>
      <w:bookmarkStart w:id="9747" w:name="_ETM_Q17_590270"/>
      <w:bookmarkEnd w:id="9747"/>
      <w:r>
        <w:rPr>
          <w:rtl/>
        </w:rPr>
        <w:t xml:space="preserve">האצבע </w:t>
      </w:r>
      <w:bookmarkStart w:id="9748" w:name="_ETM_Q17_590840"/>
      <w:bookmarkEnd w:id="9748"/>
      <w:r>
        <w:rPr>
          <w:rtl/>
        </w:rPr>
        <w:t xml:space="preserve">הקלה </w:t>
      </w:r>
      <w:bookmarkStart w:id="9749" w:name="_ETM_Q17_591140"/>
      <w:bookmarkEnd w:id="9749"/>
      <w:r>
        <w:rPr>
          <w:rtl/>
        </w:rPr>
        <w:t xml:space="preserve">על </w:t>
      </w:r>
      <w:bookmarkStart w:id="9750" w:name="_ETM_Q17_591260"/>
      <w:bookmarkEnd w:id="9750"/>
      <w:r>
        <w:rPr>
          <w:rtl/>
        </w:rPr>
        <w:t>המקלדת</w:t>
      </w:r>
      <w:r>
        <w:rPr>
          <w:rFonts w:hint="cs"/>
          <w:rtl/>
        </w:rPr>
        <w:t>,</w:t>
      </w:r>
      <w:r>
        <w:rPr>
          <w:rtl/>
        </w:rPr>
        <w:t xml:space="preserve"> </w:t>
      </w:r>
      <w:bookmarkStart w:id="9751" w:name="_ETM_Q17_592190"/>
      <w:bookmarkEnd w:id="9751"/>
      <w:r>
        <w:rPr>
          <w:rtl/>
        </w:rPr>
        <w:t xml:space="preserve">תציע </w:t>
      </w:r>
      <w:bookmarkStart w:id="9752" w:name="_ETM_Q17_592580"/>
      <w:bookmarkEnd w:id="9752"/>
      <w:r>
        <w:rPr>
          <w:rtl/>
        </w:rPr>
        <w:t xml:space="preserve">חשמל </w:t>
      </w:r>
      <w:bookmarkStart w:id="9753" w:name="_ETM_Q17_593150"/>
      <w:bookmarkEnd w:id="9753"/>
      <w:r>
        <w:rPr>
          <w:rtl/>
        </w:rPr>
        <w:t>חינם</w:t>
      </w:r>
      <w:r>
        <w:rPr>
          <w:rFonts w:hint="cs"/>
          <w:rtl/>
        </w:rPr>
        <w:t>, ובעוד</w:t>
      </w:r>
      <w:r>
        <w:rPr>
          <w:rtl/>
        </w:rPr>
        <w:t xml:space="preserve"> </w:t>
      </w:r>
      <w:bookmarkStart w:id="9754" w:name="_ETM_Q17_594330"/>
      <w:bookmarkStart w:id="9755" w:name="_ETM_Q17_594450"/>
      <w:bookmarkStart w:id="9756" w:name="_ETM_Q17_594690"/>
      <w:bookmarkEnd w:id="9754"/>
      <w:bookmarkEnd w:id="9755"/>
      <w:bookmarkEnd w:id="9756"/>
      <w:r>
        <w:rPr>
          <w:rtl/>
        </w:rPr>
        <w:t xml:space="preserve">שלושה </w:t>
      </w:r>
      <w:bookmarkStart w:id="9757" w:name="_ETM_Q17_595050"/>
      <w:bookmarkEnd w:id="9757"/>
      <w:r>
        <w:rPr>
          <w:rtl/>
        </w:rPr>
        <w:t>שבועות</w:t>
      </w:r>
      <w:r>
        <w:rPr>
          <w:rFonts w:hint="cs"/>
          <w:rtl/>
        </w:rPr>
        <w:t>,</w:t>
      </w:r>
      <w:r>
        <w:rPr>
          <w:rtl/>
        </w:rPr>
        <w:t xml:space="preserve"> </w:t>
      </w:r>
      <w:bookmarkStart w:id="9758" w:name="_ETM_Q17_595920"/>
      <w:bookmarkEnd w:id="9758"/>
      <w:r>
        <w:rPr>
          <w:rtl/>
        </w:rPr>
        <w:t xml:space="preserve">לקראת </w:t>
      </w:r>
      <w:bookmarkStart w:id="9759" w:name="_ETM_Q17_596250"/>
      <w:bookmarkEnd w:id="9759"/>
      <w:r>
        <w:rPr>
          <w:rtl/>
        </w:rPr>
        <w:t xml:space="preserve">סיום </w:t>
      </w:r>
      <w:bookmarkStart w:id="9760" w:name="_ETM_Q17_596460"/>
      <w:bookmarkEnd w:id="9760"/>
      <w:r>
        <w:rPr>
          <w:rtl/>
        </w:rPr>
        <w:t>המושב</w:t>
      </w:r>
      <w:r>
        <w:rPr>
          <w:rFonts w:hint="cs"/>
          <w:rtl/>
        </w:rPr>
        <w:t>,</w:t>
      </w:r>
      <w:r>
        <w:rPr>
          <w:rtl/>
        </w:rPr>
        <w:t xml:space="preserve"> </w:t>
      </w:r>
      <w:bookmarkStart w:id="9761" w:name="_ETM_Q17_596880"/>
      <w:bookmarkEnd w:id="9761"/>
      <w:r>
        <w:rPr>
          <w:rtl/>
        </w:rPr>
        <w:t xml:space="preserve">אדוני </w:t>
      </w:r>
      <w:bookmarkStart w:id="9762" w:name="_ETM_Q17_597210"/>
      <w:bookmarkEnd w:id="9762"/>
      <w:r>
        <w:rPr>
          <w:rtl/>
        </w:rPr>
        <w:t>היושב</w:t>
      </w:r>
      <w:bookmarkStart w:id="9763" w:name="_ETM_Q17_597570"/>
      <w:bookmarkEnd w:id="9763"/>
      <w:r>
        <w:rPr>
          <w:rFonts w:hint="cs"/>
          <w:rtl/>
        </w:rPr>
        <w:t>-</w:t>
      </w:r>
      <w:r>
        <w:rPr>
          <w:rtl/>
        </w:rPr>
        <w:t>ראש</w:t>
      </w:r>
      <w:r>
        <w:rPr>
          <w:rFonts w:hint="cs"/>
          <w:rtl/>
        </w:rPr>
        <w:t>,</w:t>
      </w:r>
      <w:r>
        <w:rPr>
          <w:rtl/>
        </w:rPr>
        <w:t xml:space="preserve"> </w:t>
      </w:r>
      <w:bookmarkStart w:id="9764" w:name="_ETM_Q17_598080"/>
      <w:bookmarkEnd w:id="9764"/>
      <w:r>
        <w:rPr>
          <w:rtl/>
        </w:rPr>
        <w:t xml:space="preserve">יציעו </w:t>
      </w:r>
      <w:bookmarkStart w:id="9765" w:name="_ETM_Q17_598529"/>
      <w:bookmarkEnd w:id="9765"/>
      <w:r>
        <w:rPr>
          <w:rtl/>
        </w:rPr>
        <w:t xml:space="preserve">מים </w:t>
      </w:r>
      <w:bookmarkStart w:id="9766" w:name="_ETM_Q17_598890"/>
      <w:bookmarkEnd w:id="9766"/>
      <w:r>
        <w:rPr>
          <w:rtl/>
        </w:rPr>
        <w:t xml:space="preserve">חינם </w:t>
      </w:r>
      <w:bookmarkStart w:id="9767" w:name="_ETM_Q17_599930"/>
      <w:bookmarkEnd w:id="9767"/>
      <w:r>
        <w:rPr>
          <w:rFonts w:hint="cs"/>
          <w:rtl/>
        </w:rPr>
        <w:t>ו</w:t>
      </w:r>
      <w:r>
        <w:rPr>
          <w:rtl/>
        </w:rPr>
        <w:t xml:space="preserve">יציעו </w:t>
      </w:r>
      <w:bookmarkStart w:id="9768" w:name="_ETM_Q17_600350"/>
      <w:bookmarkEnd w:id="9768"/>
      <w:r>
        <w:rPr>
          <w:rtl/>
        </w:rPr>
        <w:t>ש</w:t>
      </w:r>
      <w:r>
        <w:rPr>
          <w:rFonts w:hint="cs"/>
          <w:rtl/>
        </w:rPr>
        <w:t>כ</w:t>
      </w:r>
      <w:r>
        <w:rPr>
          <w:rtl/>
        </w:rPr>
        <w:t xml:space="preserve">ל </w:t>
      </w:r>
      <w:bookmarkStart w:id="9769" w:name="_ETM_Q17_601400"/>
      <w:bookmarkEnd w:id="9769"/>
      <w:r>
        <w:rPr>
          <w:rFonts w:hint="cs"/>
          <w:rtl/>
        </w:rPr>
        <w:t>ה</w:t>
      </w:r>
      <w:r>
        <w:rPr>
          <w:rtl/>
        </w:rPr>
        <w:t xml:space="preserve">שירותים </w:t>
      </w:r>
      <w:bookmarkStart w:id="9770" w:name="_ETM_Q17_602000"/>
      <w:bookmarkEnd w:id="9770"/>
      <w:r>
        <w:rPr>
          <w:rtl/>
        </w:rPr>
        <w:t xml:space="preserve">של </w:t>
      </w:r>
      <w:bookmarkStart w:id="9771" w:name="_ETM_Q17_602150"/>
      <w:bookmarkEnd w:id="9771"/>
      <w:r>
        <w:rPr>
          <w:rtl/>
        </w:rPr>
        <w:t xml:space="preserve">היזמות </w:t>
      </w:r>
      <w:bookmarkStart w:id="9772" w:name="_ETM_Q17_602840"/>
      <w:bookmarkEnd w:id="9772"/>
      <w:r>
        <w:rPr>
          <w:rtl/>
        </w:rPr>
        <w:t xml:space="preserve">הפרטית </w:t>
      </w:r>
      <w:bookmarkStart w:id="9773" w:name="_ETM_Q17_603860"/>
      <w:bookmarkEnd w:id="9773"/>
      <w:r>
        <w:rPr>
          <w:rtl/>
        </w:rPr>
        <w:t xml:space="preserve">שבנתה </w:t>
      </w:r>
      <w:bookmarkStart w:id="9774" w:name="_ETM_Q17_604850"/>
      <w:bookmarkEnd w:id="9774"/>
      <w:r>
        <w:rPr>
          <w:rtl/>
        </w:rPr>
        <w:t xml:space="preserve">את </w:t>
      </w:r>
      <w:bookmarkStart w:id="9775" w:name="_ETM_Q17_605000"/>
      <w:bookmarkEnd w:id="9775"/>
      <w:r>
        <w:rPr>
          <w:rtl/>
        </w:rPr>
        <w:t xml:space="preserve">הכלכלה </w:t>
      </w:r>
      <w:bookmarkStart w:id="9776" w:name="_ETM_Q17_605720"/>
      <w:bookmarkEnd w:id="9776"/>
      <w:r>
        <w:rPr>
          <w:rtl/>
        </w:rPr>
        <w:t>הישראלית</w:t>
      </w:r>
      <w:r>
        <w:rPr>
          <w:rFonts w:hint="cs"/>
          <w:rtl/>
        </w:rPr>
        <w:t>,</w:t>
      </w:r>
      <w:r>
        <w:rPr>
          <w:rtl/>
        </w:rPr>
        <w:t xml:space="preserve"> </w:t>
      </w:r>
      <w:bookmarkStart w:id="9777" w:name="_ETM_Q17_607100"/>
      <w:bookmarkEnd w:id="9777"/>
      <w:r>
        <w:rPr>
          <w:rtl/>
        </w:rPr>
        <w:t xml:space="preserve">בעיקר </w:t>
      </w:r>
      <w:bookmarkStart w:id="9778" w:name="_ETM_Q17_607640"/>
      <w:bookmarkEnd w:id="9778"/>
      <w:r>
        <w:rPr>
          <w:rtl/>
        </w:rPr>
        <w:t>ב</w:t>
      </w:r>
      <w:r>
        <w:rPr>
          <w:rFonts w:hint="cs"/>
          <w:rtl/>
        </w:rPr>
        <w:t xml:space="preserve">-30 </w:t>
      </w:r>
      <w:bookmarkStart w:id="9779" w:name="_ETM_Q17_608120"/>
      <w:bookmarkEnd w:id="9779"/>
      <w:r>
        <w:rPr>
          <w:rtl/>
        </w:rPr>
        <w:t xml:space="preserve">השנים </w:t>
      </w:r>
      <w:bookmarkStart w:id="9780" w:name="_ETM_Q17_608480"/>
      <w:bookmarkEnd w:id="9780"/>
      <w:r>
        <w:rPr>
          <w:rtl/>
        </w:rPr>
        <w:t>האחרונות</w:t>
      </w:r>
      <w:r>
        <w:rPr>
          <w:rFonts w:hint="cs"/>
          <w:rtl/>
        </w:rPr>
        <w:t>,</w:t>
      </w:r>
      <w:r>
        <w:rPr>
          <w:rtl/>
        </w:rPr>
        <w:t xml:space="preserve"> </w:t>
      </w:r>
      <w:bookmarkStart w:id="9781" w:name="_ETM_Q17_609260"/>
      <w:bookmarkEnd w:id="9781"/>
      <w:r>
        <w:rPr>
          <w:rtl/>
        </w:rPr>
        <w:t xml:space="preserve">שאתם </w:t>
      </w:r>
      <w:bookmarkStart w:id="9782" w:name="_ETM_Q17_609650"/>
      <w:bookmarkEnd w:id="9782"/>
      <w:r>
        <w:rPr>
          <w:rtl/>
        </w:rPr>
        <w:t xml:space="preserve">כל </w:t>
      </w:r>
      <w:bookmarkStart w:id="9783" w:name="_ETM_Q17_609920"/>
      <w:bookmarkEnd w:id="9783"/>
      <w:r>
        <w:rPr>
          <w:rtl/>
        </w:rPr>
        <w:t xml:space="preserve">כך </w:t>
      </w:r>
      <w:bookmarkStart w:id="9784" w:name="_ETM_Q17_610220"/>
      <w:bookmarkEnd w:id="9784"/>
      <w:r>
        <w:rPr>
          <w:rtl/>
        </w:rPr>
        <w:t xml:space="preserve">מתנגדים </w:t>
      </w:r>
      <w:bookmarkStart w:id="9785" w:name="_ETM_Q17_610880"/>
      <w:bookmarkEnd w:id="9785"/>
      <w:r>
        <w:rPr>
          <w:rtl/>
        </w:rPr>
        <w:t>לה</w:t>
      </w:r>
      <w:r>
        <w:rPr>
          <w:rFonts w:hint="cs"/>
          <w:rtl/>
        </w:rPr>
        <w:t>,</w:t>
      </w:r>
      <w:r>
        <w:rPr>
          <w:rtl/>
        </w:rPr>
        <w:t xml:space="preserve"> </w:t>
      </w:r>
      <w:bookmarkStart w:id="9786" w:name="_ETM_Q17_611510"/>
      <w:bookmarkEnd w:id="9786"/>
      <w:r>
        <w:rPr>
          <w:rtl/>
        </w:rPr>
        <w:t>כ</w:t>
      </w:r>
      <w:r>
        <w:rPr>
          <w:rFonts w:hint="cs"/>
          <w:rtl/>
        </w:rPr>
        <w:t>ו</w:t>
      </w:r>
      <w:r>
        <w:rPr>
          <w:rtl/>
        </w:rPr>
        <w:t>ל</w:t>
      </w:r>
      <w:r>
        <w:rPr>
          <w:rFonts w:hint="cs"/>
          <w:rtl/>
        </w:rPr>
        <w:t>ל</w:t>
      </w:r>
      <w:r>
        <w:rPr>
          <w:rtl/>
        </w:rPr>
        <w:t xml:space="preserve"> </w:t>
      </w:r>
      <w:bookmarkStart w:id="9787" w:name="_ETM_Q17_612470"/>
      <w:bookmarkEnd w:id="9787"/>
      <w:r>
        <w:rPr>
          <w:rtl/>
        </w:rPr>
        <w:t xml:space="preserve">ההצלחה </w:t>
      </w:r>
      <w:bookmarkStart w:id="9788" w:name="_ETM_Q17_613580"/>
      <w:bookmarkEnd w:id="9788"/>
      <w:r>
        <w:rPr>
          <w:rtl/>
        </w:rPr>
        <w:t xml:space="preserve">של </w:t>
      </w:r>
      <w:bookmarkStart w:id="9789" w:name="_ETM_Q17_613790"/>
      <w:bookmarkEnd w:id="9789"/>
      <w:r>
        <w:rPr>
          <w:rtl/>
        </w:rPr>
        <w:t xml:space="preserve">קידוחי </w:t>
      </w:r>
      <w:bookmarkStart w:id="9790" w:name="_ETM_Q17_614300"/>
      <w:bookmarkEnd w:id="9790"/>
      <w:r>
        <w:rPr>
          <w:rtl/>
        </w:rPr>
        <w:t>הגז</w:t>
      </w:r>
      <w:r>
        <w:rPr>
          <w:rFonts w:hint="cs"/>
          <w:rtl/>
        </w:rPr>
        <w:t xml:space="preserve"> </w:t>
      </w:r>
      <w:r>
        <w:rPr>
          <w:rFonts w:hint="eastAsia"/>
          <w:rtl/>
        </w:rPr>
        <w:t xml:space="preserve">– </w:t>
      </w:r>
      <w:r>
        <w:rPr>
          <w:rFonts w:hint="cs"/>
          <w:rtl/>
        </w:rPr>
        <w:t>כל</w:t>
      </w:r>
      <w:r>
        <w:rPr>
          <w:rtl/>
        </w:rPr>
        <w:t xml:space="preserve"> </w:t>
      </w:r>
      <w:bookmarkStart w:id="9791" w:name="_ETM_Q17_614930"/>
      <w:bookmarkStart w:id="9792" w:name="_ETM_Q17_615170"/>
      <w:bookmarkEnd w:id="9791"/>
      <w:bookmarkEnd w:id="9792"/>
      <w:r>
        <w:rPr>
          <w:rtl/>
        </w:rPr>
        <w:t xml:space="preserve">היזמות </w:t>
      </w:r>
      <w:bookmarkStart w:id="9793" w:name="_ETM_Q17_615740"/>
      <w:bookmarkEnd w:id="9793"/>
      <w:r>
        <w:rPr>
          <w:rtl/>
        </w:rPr>
        <w:t>הפרטית</w:t>
      </w:r>
      <w:bookmarkStart w:id="9794" w:name="_ETM_Q17_616790"/>
      <w:bookmarkStart w:id="9795" w:name="_ETM_Q17_617030"/>
      <w:bookmarkEnd w:id="9794"/>
      <w:bookmarkEnd w:id="9795"/>
      <w:r>
        <w:rPr>
          <w:rFonts w:hint="cs"/>
          <w:rtl/>
        </w:rPr>
        <w:t xml:space="preserve"> </w:t>
      </w:r>
      <w:r>
        <w:rPr>
          <w:rtl/>
        </w:rPr>
        <w:t xml:space="preserve">תהיה </w:t>
      </w:r>
      <w:bookmarkStart w:id="9796" w:name="_ETM_Q17_617360"/>
      <w:bookmarkEnd w:id="9796"/>
      <w:r>
        <w:rPr>
          <w:rtl/>
        </w:rPr>
        <w:t>חינם</w:t>
      </w:r>
      <w:r>
        <w:rPr>
          <w:rFonts w:hint="cs"/>
          <w:rtl/>
        </w:rPr>
        <w:t>.</w:t>
      </w:r>
      <w:r>
        <w:rPr>
          <w:rtl/>
        </w:rPr>
        <w:t xml:space="preserve"> </w:t>
      </w:r>
      <w:bookmarkStart w:id="9797" w:name="_ETM_Q17_618260"/>
      <w:bookmarkEnd w:id="9797"/>
    </w:p>
    <w:p w:rsidR="00CB74E1" w:rsidRDefault="00CB74E1" w:rsidP="002D7479">
      <w:pPr>
        <w:rPr>
          <w:rtl/>
        </w:rPr>
      </w:pPr>
    </w:p>
    <w:p w:rsidR="00CB74E1" w:rsidRDefault="00CB74E1" w:rsidP="002D7479">
      <w:pPr>
        <w:rPr>
          <w:rtl/>
        </w:rPr>
      </w:pPr>
      <w:r>
        <w:rPr>
          <w:rtl/>
        </w:rPr>
        <w:t>ובכן</w:t>
      </w:r>
      <w:r>
        <w:rPr>
          <w:rFonts w:hint="cs"/>
          <w:rtl/>
        </w:rPr>
        <w:t>,</w:t>
      </w:r>
      <w:r>
        <w:rPr>
          <w:rtl/>
        </w:rPr>
        <w:t xml:space="preserve"> </w:t>
      </w:r>
      <w:bookmarkStart w:id="9798" w:name="_ETM_Q17_618560"/>
      <w:bookmarkEnd w:id="9798"/>
      <w:r>
        <w:rPr>
          <w:rtl/>
        </w:rPr>
        <w:t>אדוני</w:t>
      </w:r>
      <w:r>
        <w:rPr>
          <w:rFonts w:hint="cs"/>
          <w:rtl/>
        </w:rPr>
        <w:t>,</w:t>
      </w:r>
      <w:r>
        <w:rPr>
          <w:rtl/>
        </w:rPr>
        <w:t xml:space="preserve"> </w:t>
      </w:r>
      <w:bookmarkStart w:id="9799" w:name="_ETM_Q17_618890"/>
      <w:bookmarkEnd w:id="9799"/>
      <w:r>
        <w:rPr>
          <w:rtl/>
        </w:rPr>
        <w:t xml:space="preserve">הכלכלה </w:t>
      </w:r>
      <w:bookmarkStart w:id="9800" w:name="_ETM_Q17_619580"/>
      <w:bookmarkEnd w:id="9800"/>
      <w:r>
        <w:rPr>
          <w:rtl/>
        </w:rPr>
        <w:t xml:space="preserve">הסובייטית </w:t>
      </w:r>
      <w:bookmarkStart w:id="9801" w:name="_ETM_Q17_620840"/>
      <w:bookmarkEnd w:id="9801"/>
      <w:r>
        <w:rPr>
          <w:rtl/>
        </w:rPr>
        <w:t xml:space="preserve">קרסה </w:t>
      </w:r>
      <w:bookmarkStart w:id="9802" w:name="_ETM_Q17_621770"/>
      <w:bookmarkEnd w:id="9802"/>
      <w:r>
        <w:rPr>
          <w:rtl/>
        </w:rPr>
        <w:t xml:space="preserve">בסוף </w:t>
      </w:r>
      <w:bookmarkStart w:id="9803" w:name="_ETM_Q17_622220"/>
      <w:bookmarkEnd w:id="9803"/>
      <w:r>
        <w:rPr>
          <w:rtl/>
        </w:rPr>
        <w:t xml:space="preserve">שנות </w:t>
      </w:r>
      <w:bookmarkStart w:id="9804" w:name="_ETM_Q17_622520"/>
      <w:bookmarkEnd w:id="9804"/>
      <w:r>
        <w:rPr>
          <w:rtl/>
        </w:rPr>
        <w:t>ה</w:t>
      </w:r>
      <w:r>
        <w:rPr>
          <w:rFonts w:hint="cs"/>
          <w:rtl/>
        </w:rPr>
        <w:t>-80</w:t>
      </w:r>
      <w:r>
        <w:rPr>
          <w:rtl/>
        </w:rPr>
        <w:t xml:space="preserve"> </w:t>
      </w:r>
      <w:bookmarkStart w:id="9805" w:name="_ETM_Q17_623420"/>
      <w:bookmarkEnd w:id="9805"/>
      <w:r>
        <w:rPr>
          <w:rtl/>
        </w:rPr>
        <w:t xml:space="preserve">של </w:t>
      </w:r>
      <w:bookmarkStart w:id="9806" w:name="_ETM_Q17_623600"/>
      <w:bookmarkEnd w:id="9806"/>
      <w:r>
        <w:rPr>
          <w:rtl/>
        </w:rPr>
        <w:t xml:space="preserve">המאה </w:t>
      </w:r>
      <w:bookmarkStart w:id="9807" w:name="_ETM_Q17_623930"/>
      <w:bookmarkEnd w:id="9807"/>
      <w:r>
        <w:rPr>
          <w:rtl/>
        </w:rPr>
        <w:t>הקודמת</w:t>
      </w:r>
      <w:r>
        <w:rPr>
          <w:rFonts w:hint="cs"/>
          <w:rtl/>
        </w:rPr>
        <w:t>.</w:t>
      </w:r>
      <w:r>
        <w:rPr>
          <w:rtl/>
        </w:rPr>
        <w:t xml:space="preserve"> </w:t>
      </w:r>
      <w:bookmarkStart w:id="9808" w:name="_ETM_Q17_624410"/>
      <w:bookmarkEnd w:id="9808"/>
      <w:r>
        <w:rPr>
          <w:rtl/>
        </w:rPr>
        <w:t>קרסה</w:t>
      </w:r>
      <w:r>
        <w:rPr>
          <w:rFonts w:hint="cs"/>
          <w:rtl/>
        </w:rPr>
        <w:t>.</w:t>
      </w:r>
      <w:r>
        <w:rPr>
          <w:rtl/>
        </w:rPr>
        <w:t xml:space="preserve"> </w:t>
      </w:r>
      <w:bookmarkStart w:id="9809" w:name="_ETM_Q17_624860"/>
      <w:bookmarkEnd w:id="9809"/>
      <w:r>
        <w:rPr>
          <w:rtl/>
        </w:rPr>
        <w:t>התפוגגה</w:t>
      </w:r>
      <w:r>
        <w:rPr>
          <w:rFonts w:hint="cs"/>
          <w:rtl/>
        </w:rPr>
        <w:t>.</w:t>
      </w:r>
      <w:r>
        <w:rPr>
          <w:rtl/>
        </w:rPr>
        <w:t xml:space="preserve"> </w:t>
      </w:r>
      <w:bookmarkStart w:id="9810" w:name="_ETM_Q17_625460"/>
      <w:bookmarkEnd w:id="9810"/>
      <w:r>
        <w:rPr>
          <w:rtl/>
        </w:rPr>
        <w:t xml:space="preserve">לא </w:t>
      </w:r>
      <w:bookmarkStart w:id="9811" w:name="_ETM_Q17_625640"/>
      <w:bookmarkEnd w:id="9811"/>
      <w:r>
        <w:rPr>
          <w:rtl/>
        </w:rPr>
        <w:t xml:space="preserve">קיימת </w:t>
      </w:r>
      <w:bookmarkStart w:id="9812" w:name="_ETM_Q17_626060"/>
      <w:bookmarkEnd w:id="9812"/>
      <w:r>
        <w:rPr>
          <w:rtl/>
        </w:rPr>
        <w:t>יותר</w:t>
      </w:r>
      <w:r>
        <w:rPr>
          <w:rFonts w:hint="cs"/>
          <w:rtl/>
        </w:rPr>
        <w:t>.</w:t>
      </w:r>
      <w:r>
        <w:rPr>
          <w:rtl/>
        </w:rPr>
        <w:t xml:space="preserve"> </w:t>
      </w:r>
      <w:bookmarkStart w:id="9813" w:name="_ETM_Q17_626750"/>
      <w:bookmarkEnd w:id="9813"/>
      <w:r>
        <w:rPr>
          <w:rtl/>
        </w:rPr>
        <w:t xml:space="preserve">אין </w:t>
      </w:r>
      <w:bookmarkStart w:id="9814" w:name="_ETM_Q17_626960"/>
      <w:bookmarkEnd w:id="9814"/>
      <w:r>
        <w:rPr>
          <w:rtl/>
        </w:rPr>
        <w:t xml:space="preserve">דבר </w:t>
      </w:r>
      <w:bookmarkStart w:id="9815" w:name="_ETM_Q17_627290"/>
      <w:bookmarkEnd w:id="9815"/>
      <w:r>
        <w:rPr>
          <w:rtl/>
        </w:rPr>
        <w:t>כזה</w:t>
      </w:r>
      <w:r>
        <w:rPr>
          <w:rFonts w:hint="cs"/>
          <w:rtl/>
        </w:rPr>
        <w:t>.</w:t>
      </w:r>
      <w:r>
        <w:rPr>
          <w:rtl/>
        </w:rPr>
        <w:t xml:space="preserve"> </w:t>
      </w:r>
      <w:bookmarkStart w:id="9816" w:name="_ETM_Q17_628040"/>
      <w:bookmarkEnd w:id="9816"/>
      <w:r>
        <w:rPr>
          <w:rtl/>
        </w:rPr>
        <w:t xml:space="preserve">מה </w:t>
      </w:r>
      <w:bookmarkStart w:id="9817" w:name="_ETM_Q17_628340"/>
      <w:bookmarkEnd w:id="9817"/>
      <w:r>
        <w:rPr>
          <w:rtl/>
        </w:rPr>
        <w:t xml:space="preserve">צריך </w:t>
      </w:r>
      <w:bookmarkStart w:id="9818" w:name="_ETM_Q17_628730"/>
      <w:bookmarkEnd w:id="9818"/>
      <w:r>
        <w:rPr>
          <w:rtl/>
        </w:rPr>
        <w:t xml:space="preserve">הציבור </w:t>
      </w:r>
      <w:bookmarkStart w:id="9819" w:name="_ETM_Q17_629210"/>
      <w:bookmarkEnd w:id="9819"/>
      <w:r>
        <w:rPr>
          <w:rtl/>
        </w:rPr>
        <w:t>בבית</w:t>
      </w:r>
      <w:r>
        <w:rPr>
          <w:rFonts w:hint="cs"/>
          <w:rtl/>
        </w:rPr>
        <w:t>, שרואה</w:t>
      </w:r>
      <w:r>
        <w:rPr>
          <w:rtl/>
        </w:rPr>
        <w:t xml:space="preserve"> </w:t>
      </w:r>
      <w:bookmarkStart w:id="9820" w:name="_ETM_Q17_629720"/>
      <w:bookmarkStart w:id="9821" w:name="_ETM_Q17_629930"/>
      <w:bookmarkEnd w:id="9820"/>
      <w:bookmarkEnd w:id="9821"/>
      <w:r>
        <w:rPr>
          <w:rtl/>
        </w:rPr>
        <w:t xml:space="preserve">אותנו </w:t>
      </w:r>
      <w:bookmarkStart w:id="9822" w:name="_ETM_Q17_630500"/>
      <w:bookmarkEnd w:id="9822"/>
      <w:r>
        <w:rPr>
          <w:rtl/>
        </w:rPr>
        <w:t xml:space="preserve">עכשיו </w:t>
      </w:r>
      <w:bookmarkStart w:id="9823" w:name="_ETM_Q17_631310"/>
      <w:bookmarkEnd w:id="9823"/>
      <w:r>
        <w:rPr>
          <w:rtl/>
        </w:rPr>
        <w:t>–</w:t>
      </w:r>
      <w:r>
        <w:rPr>
          <w:rFonts w:hint="cs"/>
          <w:rtl/>
        </w:rPr>
        <w:t xml:space="preserve"> ו</w:t>
      </w:r>
      <w:r>
        <w:rPr>
          <w:rtl/>
        </w:rPr>
        <w:t xml:space="preserve">הוא </w:t>
      </w:r>
      <w:bookmarkStart w:id="9824" w:name="_ETM_Q17_631460"/>
      <w:bookmarkEnd w:id="9824"/>
      <w:r>
        <w:rPr>
          <w:rtl/>
        </w:rPr>
        <w:t xml:space="preserve">ציבור </w:t>
      </w:r>
      <w:bookmarkStart w:id="9825" w:name="_ETM_Q17_631850"/>
      <w:bookmarkEnd w:id="9825"/>
      <w:r>
        <w:rPr>
          <w:rtl/>
        </w:rPr>
        <w:t>גדול</w:t>
      </w:r>
      <w:r>
        <w:rPr>
          <w:rFonts w:hint="cs"/>
          <w:rtl/>
        </w:rPr>
        <w:t>;</w:t>
      </w:r>
      <w:r>
        <w:rPr>
          <w:rtl/>
        </w:rPr>
        <w:t xml:space="preserve"> </w:t>
      </w:r>
      <w:bookmarkStart w:id="9826" w:name="_ETM_Q17_632860"/>
      <w:bookmarkEnd w:id="9826"/>
      <w:r>
        <w:rPr>
          <w:rtl/>
        </w:rPr>
        <w:t xml:space="preserve">אני </w:t>
      </w:r>
      <w:bookmarkStart w:id="9827" w:name="_ETM_Q17_633010"/>
      <w:bookmarkEnd w:id="9827"/>
      <w:r>
        <w:rPr>
          <w:rtl/>
        </w:rPr>
        <w:t>יודע</w:t>
      </w:r>
      <w:r w:rsidR="004851EF">
        <w:rPr>
          <w:rFonts w:hint="cs"/>
          <w:rtl/>
        </w:rPr>
        <w:t>,</w:t>
      </w:r>
      <w:r>
        <w:rPr>
          <w:rtl/>
        </w:rPr>
        <w:t xml:space="preserve"> </w:t>
      </w:r>
      <w:bookmarkStart w:id="9828" w:name="_ETM_Q17_633340"/>
      <w:bookmarkEnd w:id="9828"/>
      <w:r>
        <w:rPr>
          <w:rtl/>
        </w:rPr>
        <w:t xml:space="preserve">משום </w:t>
      </w:r>
      <w:bookmarkStart w:id="9829" w:name="_ETM_Q17_633580"/>
      <w:bookmarkEnd w:id="9829"/>
      <w:r>
        <w:rPr>
          <w:rtl/>
        </w:rPr>
        <w:t xml:space="preserve">שהם </w:t>
      </w:r>
      <w:bookmarkStart w:id="9830" w:name="_ETM_Q17_633760"/>
      <w:bookmarkEnd w:id="9830"/>
      <w:r>
        <w:rPr>
          <w:rtl/>
        </w:rPr>
        <w:t xml:space="preserve">מגיבים </w:t>
      </w:r>
      <w:bookmarkStart w:id="9831" w:name="_ETM_Q17_634210"/>
      <w:bookmarkEnd w:id="9831"/>
      <w:r>
        <w:rPr>
          <w:rtl/>
        </w:rPr>
        <w:t xml:space="preserve">בזמן </w:t>
      </w:r>
      <w:bookmarkStart w:id="9832" w:name="_ETM_Q17_634540"/>
      <w:bookmarkEnd w:id="9832"/>
      <w:r>
        <w:rPr>
          <w:rtl/>
        </w:rPr>
        <w:t>אמת</w:t>
      </w:r>
      <w:r>
        <w:rPr>
          <w:rFonts w:hint="cs"/>
          <w:rtl/>
        </w:rPr>
        <w:t>,</w:t>
      </w:r>
      <w:r>
        <w:rPr>
          <w:rtl/>
        </w:rPr>
        <w:t xml:space="preserve"> </w:t>
      </w:r>
      <w:bookmarkStart w:id="9833" w:name="_ETM_Q17_634840"/>
      <w:bookmarkEnd w:id="9833"/>
      <w:r>
        <w:rPr>
          <w:rtl/>
        </w:rPr>
        <w:t xml:space="preserve">אדוני </w:t>
      </w:r>
      <w:bookmarkStart w:id="9834" w:name="_ETM_Q17_635110"/>
      <w:bookmarkEnd w:id="9834"/>
      <w:r>
        <w:rPr>
          <w:rtl/>
        </w:rPr>
        <w:t>היושב</w:t>
      </w:r>
      <w:bookmarkStart w:id="9835" w:name="_ETM_Q17_635470"/>
      <w:bookmarkEnd w:id="9835"/>
      <w:r>
        <w:rPr>
          <w:rFonts w:hint="cs"/>
          <w:rtl/>
        </w:rPr>
        <w:t>-</w:t>
      </w:r>
      <w:r>
        <w:rPr>
          <w:rtl/>
        </w:rPr>
        <w:t>ראש</w:t>
      </w:r>
      <w:r>
        <w:rPr>
          <w:rFonts w:hint="cs"/>
          <w:rtl/>
        </w:rPr>
        <w:t>,</w:t>
      </w:r>
      <w:r>
        <w:rPr>
          <w:rtl/>
        </w:rPr>
        <w:t xml:space="preserve"> </w:t>
      </w:r>
      <w:bookmarkStart w:id="9836" w:name="_ETM_Q17_635680"/>
      <w:bookmarkEnd w:id="9836"/>
      <w:r>
        <w:rPr>
          <w:rFonts w:hint="cs"/>
          <w:rtl/>
        </w:rPr>
        <w:t>ע</w:t>
      </w:r>
      <w:r>
        <w:rPr>
          <w:rtl/>
        </w:rPr>
        <w:t>ל</w:t>
      </w:r>
      <w:r>
        <w:rPr>
          <w:rFonts w:hint="cs"/>
          <w:rtl/>
        </w:rPr>
        <w:t xml:space="preserve"> </w:t>
      </w:r>
      <w:bookmarkStart w:id="9837" w:name="_ETM_Q17_638874"/>
      <w:bookmarkEnd w:id="9837"/>
      <w:r>
        <w:rPr>
          <w:rtl/>
        </w:rPr>
        <w:t xml:space="preserve">כל </w:t>
      </w:r>
      <w:bookmarkStart w:id="9838" w:name="_ETM_Q17_636010"/>
      <w:bookmarkEnd w:id="9838"/>
      <w:r>
        <w:rPr>
          <w:rtl/>
        </w:rPr>
        <w:t xml:space="preserve">דבר </w:t>
      </w:r>
      <w:bookmarkStart w:id="9839" w:name="_ETM_Q17_636640"/>
      <w:bookmarkEnd w:id="9839"/>
      <w:r>
        <w:rPr>
          <w:rtl/>
        </w:rPr>
        <w:t xml:space="preserve">שנעשה </w:t>
      </w:r>
      <w:bookmarkStart w:id="9840" w:name="_ETM_Q17_637270"/>
      <w:bookmarkEnd w:id="9840"/>
      <w:r>
        <w:rPr>
          <w:rtl/>
        </w:rPr>
        <w:t xml:space="preserve">בבית </w:t>
      </w:r>
      <w:bookmarkStart w:id="9841" w:name="_ETM_Q17_637750"/>
      <w:bookmarkEnd w:id="9841"/>
      <w:r>
        <w:rPr>
          <w:rtl/>
        </w:rPr>
        <w:t>הזה</w:t>
      </w:r>
      <w:r>
        <w:rPr>
          <w:rFonts w:hint="cs"/>
          <w:rtl/>
        </w:rPr>
        <w:t xml:space="preserve"> </w:t>
      </w:r>
      <w:r>
        <w:rPr>
          <w:rtl/>
        </w:rPr>
        <w:t xml:space="preserve">– </w:t>
      </w:r>
      <w:bookmarkStart w:id="9842" w:name="_ETM_Q17_638830"/>
      <w:bookmarkEnd w:id="9842"/>
      <w:r>
        <w:rPr>
          <w:rtl/>
        </w:rPr>
        <w:t xml:space="preserve">מה </w:t>
      </w:r>
      <w:bookmarkStart w:id="9843" w:name="_ETM_Q17_639160"/>
      <w:bookmarkEnd w:id="9843"/>
      <w:r>
        <w:rPr>
          <w:rtl/>
        </w:rPr>
        <w:t xml:space="preserve">הציבור </w:t>
      </w:r>
      <w:bookmarkStart w:id="9844" w:name="_ETM_Q17_639760"/>
      <w:bookmarkEnd w:id="9844"/>
      <w:r>
        <w:rPr>
          <w:rtl/>
        </w:rPr>
        <w:t xml:space="preserve">צריך </w:t>
      </w:r>
      <w:bookmarkStart w:id="9845" w:name="_ETM_Q17_640180"/>
      <w:bookmarkEnd w:id="9845"/>
      <w:r>
        <w:rPr>
          <w:rtl/>
        </w:rPr>
        <w:t xml:space="preserve">לדעת </w:t>
      </w:r>
      <w:bookmarkStart w:id="9846" w:name="_ETM_Q17_640600"/>
      <w:bookmarkEnd w:id="9846"/>
      <w:r>
        <w:rPr>
          <w:rtl/>
        </w:rPr>
        <w:t xml:space="preserve">על </w:t>
      </w:r>
      <w:bookmarkStart w:id="9847" w:name="_ETM_Q17_640750"/>
      <w:bookmarkEnd w:id="9847"/>
      <w:r>
        <w:rPr>
          <w:rtl/>
        </w:rPr>
        <w:t xml:space="preserve">כלכלות </w:t>
      </w:r>
      <w:bookmarkStart w:id="9848" w:name="_ETM_Q17_641680"/>
      <w:bookmarkEnd w:id="9848"/>
      <w:r>
        <w:rPr>
          <w:rtl/>
        </w:rPr>
        <w:t>חופשיות</w:t>
      </w:r>
      <w:r>
        <w:rPr>
          <w:rFonts w:hint="cs"/>
          <w:rtl/>
        </w:rPr>
        <w:t>, או על</w:t>
      </w:r>
      <w:r>
        <w:rPr>
          <w:rtl/>
        </w:rPr>
        <w:t xml:space="preserve"> </w:t>
      </w:r>
      <w:bookmarkStart w:id="9849" w:name="_ETM_Q17_643030"/>
      <w:bookmarkEnd w:id="9849"/>
      <w:r>
        <w:rPr>
          <w:rtl/>
        </w:rPr>
        <w:t xml:space="preserve">כלכלות </w:t>
      </w:r>
      <w:bookmarkStart w:id="9850" w:name="_ETM_Q17_643480"/>
      <w:bookmarkEnd w:id="9850"/>
      <w:r>
        <w:rPr>
          <w:rtl/>
        </w:rPr>
        <w:t>ריכוזיות</w:t>
      </w:r>
      <w:r>
        <w:rPr>
          <w:rFonts w:hint="cs"/>
          <w:rtl/>
        </w:rPr>
        <w:t>,</w:t>
      </w:r>
      <w:r>
        <w:rPr>
          <w:rtl/>
        </w:rPr>
        <w:t xml:space="preserve"> </w:t>
      </w:r>
      <w:bookmarkStart w:id="9851" w:name="_ETM_Q17_644770"/>
      <w:bookmarkEnd w:id="9851"/>
      <w:r>
        <w:rPr>
          <w:rtl/>
        </w:rPr>
        <w:t xml:space="preserve">או </w:t>
      </w:r>
      <w:bookmarkStart w:id="9852" w:name="_ETM_Q17_644890"/>
      <w:bookmarkEnd w:id="9852"/>
      <w:r>
        <w:rPr>
          <w:rtl/>
        </w:rPr>
        <w:t xml:space="preserve">על </w:t>
      </w:r>
      <w:bookmarkStart w:id="9853" w:name="_ETM_Q17_645100"/>
      <w:bookmarkEnd w:id="9853"/>
      <w:r>
        <w:rPr>
          <w:rtl/>
        </w:rPr>
        <w:t xml:space="preserve">פופוליזם </w:t>
      </w:r>
      <w:bookmarkStart w:id="9854" w:name="_ETM_Q17_646090"/>
      <w:bookmarkEnd w:id="9854"/>
      <w:r>
        <w:rPr>
          <w:rtl/>
        </w:rPr>
        <w:t>נורא</w:t>
      </w:r>
      <w:r>
        <w:rPr>
          <w:rFonts w:hint="cs"/>
          <w:rtl/>
        </w:rPr>
        <w:t>י</w:t>
      </w:r>
      <w:r>
        <w:rPr>
          <w:rtl/>
        </w:rPr>
        <w:t xml:space="preserve"> </w:t>
      </w:r>
      <w:bookmarkStart w:id="9855" w:name="_ETM_Q17_646630"/>
      <w:bookmarkStart w:id="9856" w:name="_ETM_Q17_648070"/>
      <w:bookmarkEnd w:id="9855"/>
      <w:bookmarkEnd w:id="9856"/>
      <w:r>
        <w:rPr>
          <w:rtl/>
        </w:rPr>
        <w:t xml:space="preserve">של </w:t>
      </w:r>
      <w:bookmarkStart w:id="9857" w:name="_ETM_Q17_648460"/>
      <w:bookmarkEnd w:id="9857"/>
      <w:r>
        <w:rPr>
          <w:rtl/>
        </w:rPr>
        <w:t xml:space="preserve">הצעות </w:t>
      </w:r>
      <w:bookmarkStart w:id="9858" w:name="_ETM_Q17_648970"/>
      <w:bookmarkEnd w:id="9858"/>
      <w:r>
        <w:rPr>
          <w:rtl/>
        </w:rPr>
        <w:t xml:space="preserve">חוק </w:t>
      </w:r>
      <w:bookmarkStart w:id="9859" w:name="_ETM_Q17_649330"/>
      <w:bookmarkEnd w:id="9859"/>
      <w:r>
        <w:rPr>
          <w:rtl/>
        </w:rPr>
        <w:t xml:space="preserve">שבאות </w:t>
      </w:r>
      <w:bookmarkStart w:id="9860" w:name="_ETM_Q17_649840"/>
      <w:bookmarkEnd w:id="9860"/>
      <w:r>
        <w:rPr>
          <w:rtl/>
        </w:rPr>
        <w:t xml:space="preserve">לכאן </w:t>
      </w:r>
      <w:bookmarkStart w:id="9861" w:name="_ETM_Q17_650260"/>
      <w:bookmarkEnd w:id="9861"/>
      <w:r>
        <w:rPr>
          <w:rtl/>
        </w:rPr>
        <w:t xml:space="preserve">בכל </w:t>
      </w:r>
      <w:bookmarkStart w:id="9862" w:name="_ETM_Q17_650650"/>
      <w:bookmarkEnd w:id="9862"/>
      <w:r>
        <w:rPr>
          <w:rtl/>
        </w:rPr>
        <w:t xml:space="preserve">יום </w:t>
      </w:r>
      <w:bookmarkStart w:id="9863" w:name="_ETM_Q17_650770"/>
      <w:bookmarkEnd w:id="9863"/>
      <w:r>
        <w:rPr>
          <w:rtl/>
        </w:rPr>
        <w:t xml:space="preserve">רביעי </w:t>
      </w:r>
      <w:bookmarkStart w:id="9864" w:name="_ETM_Q17_651100"/>
      <w:bookmarkEnd w:id="9864"/>
      <w:r>
        <w:rPr>
          <w:rFonts w:hint="cs"/>
          <w:rtl/>
        </w:rPr>
        <w:t xml:space="preserve">– </w:t>
      </w:r>
      <w:r>
        <w:rPr>
          <w:rtl/>
        </w:rPr>
        <w:t>מדוע</w:t>
      </w:r>
      <w:r>
        <w:rPr>
          <w:rFonts w:hint="cs"/>
          <w:rtl/>
        </w:rPr>
        <w:t>?</w:t>
      </w:r>
      <w:r>
        <w:rPr>
          <w:rtl/>
        </w:rPr>
        <w:t xml:space="preserve"> </w:t>
      </w:r>
      <w:bookmarkStart w:id="9865" w:name="_ETM_Q17_652560"/>
      <w:bookmarkEnd w:id="9865"/>
      <w:r>
        <w:rPr>
          <w:rtl/>
        </w:rPr>
        <w:t xml:space="preserve">כדי </w:t>
      </w:r>
      <w:bookmarkStart w:id="9866" w:name="_ETM_Q17_652740"/>
      <w:bookmarkEnd w:id="9866"/>
      <w:r>
        <w:rPr>
          <w:rtl/>
        </w:rPr>
        <w:t xml:space="preserve">שיהיה </w:t>
      </w:r>
      <w:bookmarkStart w:id="9867" w:name="_ETM_Q17_653070"/>
      <w:bookmarkEnd w:id="9867"/>
      <w:r>
        <w:rPr>
          <w:rtl/>
        </w:rPr>
        <w:t xml:space="preserve">תכף </w:t>
      </w:r>
      <w:bookmarkStart w:id="9868" w:name="_ETM_Q17_653340"/>
      <w:bookmarkEnd w:id="9868"/>
      <w:r>
        <w:rPr>
          <w:rtl/>
        </w:rPr>
        <w:t xml:space="preserve">סטטוס </w:t>
      </w:r>
      <w:bookmarkStart w:id="9869" w:name="_ETM_Q17_653790"/>
      <w:bookmarkEnd w:id="9869"/>
      <w:r>
        <w:rPr>
          <w:rtl/>
        </w:rPr>
        <w:t>בפייסבוק</w:t>
      </w:r>
      <w:r>
        <w:rPr>
          <w:rFonts w:hint="cs"/>
          <w:rtl/>
        </w:rPr>
        <w:t>,</w:t>
      </w:r>
      <w:r>
        <w:rPr>
          <w:rtl/>
        </w:rPr>
        <w:t xml:space="preserve"> </w:t>
      </w:r>
      <w:bookmarkStart w:id="9870" w:name="_ETM_Q17_654970"/>
      <w:bookmarkEnd w:id="9870"/>
      <w:r>
        <w:rPr>
          <w:rtl/>
        </w:rPr>
        <w:t xml:space="preserve">שיהיה </w:t>
      </w:r>
      <w:bookmarkStart w:id="9871" w:name="_ETM_Q17_655420"/>
      <w:bookmarkEnd w:id="9871"/>
      <w:r>
        <w:rPr>
          <w:rtl/>
        </w:rPr>
        <w:t>ציוץ</w:t>
      </w:r>
      <w:r>
        <w:rPr>
          <w:rFonts w:hint="cs"/>
          <w:rtl/>
        </w:rPr>
        <w:t>:</w:t>
      </w:r>
      <w:r>
        <w:rPr>
          <w:rtl/>
        </w:rPr>
        <w:t xml:space="preserve"> </w:t>
      </w:r>
      <w:bookmarkStart w:id="9872" w:name="_ETM_Q17_656260"/>
      <w:bookmarkEnd w:id="9872"/>
      <w:r>
        <w:rPr>
          <w:rtl/>
        </w:rPr>
        <w:t xml:space="preserve">אני </w:t>
      </w:r>
      <w:bookmarkStart w:id="9873" w:name="_ETM_Q17_656950"/>
      <w:bookmarkEnd w:id="9873"/>
      <w:r>
        <w:rPr>
          <w:rtl/>
        </w:rPr>
        <w:t xml:space="preserve">הצעתי </w:t>
      </w:r>
      <w:bookmarkStart w:id="9874" w:name="_ETM_Q17_658010"/>
      <w:bookmarkEnd w:id="9874"/>
      <w:r>
        <w:rPr>
          <w:rFonts w:hint="cs"/>
          <w:rtl/>
        </w:rPr>
        <w:t xml:space="preserve">– </w:t>
      </w:r>
      <w:r>
        <w:rPr>
          <w:rtl/>
        </w:rPr>
        <w:t xml:space="preserve">כך </w:t>
      </w:r>
      <w:bookmarkStart w:id="9875" w:name="_ETM_Q17_658160"/>
      <w:bookmarkEnd w:id="9875"/>
      <w:r>
        <w:rPr>
          <w:rtl/>
        </w:rPr>
        <w:t xml:space="preserve">אומרים </w:t>
      </w:r>
      <w:bookmarkStart w:id="9876" w:name="_ETM_Q17_658460"/>
      <w:bookmarkEnd w:id="9876"/>
      <w:r>
        <w:rPr>
          <w:rtl/>
        </w:rPr>
        <w:t xml:space="preserve">המציעים </w:t>
      </w:r>
      <w:bookmarkStart w:id="9877" w:name="_ETM_Q17_659450"/>
      <w:bookmarkEnd w:id="9877"/>
      <w:r>
        <w:rPr>
          <w:rFonts w:hint="cs"/>
          <w:rtl/>
        </w:rPr>
        <w:t xml:space="preserve">– </w:t>
      </w:r>
      <w:r>
        <w:rPr>
          <w:rtl/>
        </w:rPr>
        <w:t xml:space="preserve">תחבורה </w:t>
      </w:r>
      <w:bookmarkStart w:id="9878" w:name="_ETM_Q17_659870"/>
      <w:bookmarkEnd w:id="9878"/>
      <w:r>
        <w:rPr>
          <w:rtl/>
        </w:rPr>
        <w:t xml:space="preserve">ציבורית </w:t>
      </w:r>
      <w:bookmarkStart w:id="9879" w:name="_ETM_Q17_660290"/>
      <w:bookmarkEnd w:id="9879"/>
      <w:r>
        <w:rPr>
          <w:rtl/>
        </w:rPr>
        <w:t>חינם</w:t>
      </w:r>
      <w:r>
        <w:rPr>
          <w:rFonts w:hint="cs"/>
          <w:rtl/>
        </w:rPr>
        <w:t>,</w:t>
      </w:r>
      <w:r>
        <w:rPr>
          <w:rtl/>
        </w:rPr>
        <w:t xml:space="preserve"> </w:t>
      </w:r>
      <w:bookmarkStart w:id="9880" w:name="_ETM_Q17_660740"/>
      <w:bookmarkEnd w:id="9880"/>
      <w:r>
        <w:rPr>
          <w:rtl/>
        </w:rPr>
        <w:t xml:space="preserve">אבל </w:t>
      </w:r>
      <w:bookmarkStart w:id="9881" w:name="_ETM_Q17_660920"/>
      <w:bookmarkEnd w:id="9881"/>
      <w:r>
        <w:rPr>
          <w:rtl/>
        </w:rPr>
        <w:t xml:space="preserve">הממשלה </w:t>
      </w:r>
      <w:bookmarkStart w:id="9882" w:name="_ETM_Q17_661640"/>
      <w:bookmarkEnd w:id="9882"/>
      <w:r>
        <w:rPr>
          <w:rtl/>
        </w:rPr>
        <w:t xml:space="preserve">האיומה </w:t>
      </w:r>
      <w:bookmarkStart w:id="9883" w:name="_ETM_Q17_662090"/>
      <w:bookmarkEnd w:id="9883"/>
      <w:r>
        <w:rPr>
          <w:rtl/>
        </w:rPr>
        <w:t xml:space="preserve">הזאת </w:t>
      </w:r>
      <w:bookmarkStart w:id="9884" w:name="_ETM_Q17_662780"/>
      <w:bookmarkEnd w:id="9884"/>
      <w:r>
        <w:rPr>
          <w:rtl/>
        </w:rPr>
        <w:t>דחתה</w:t>
      </w:r>
      <w:r>
        <w:rPr>
          <w:rFonts w:hint="cs"/>
          <w:rtl/>
        </w:rPr>
        <w:t>.</w:t>
      </w:r>
      <w:r>
        <w:rPr>
          <w:rtl/>
        </w:rPr>
        <w:t xml:space="preserve"> </w:t>
      </w:r>
      <w:bookmarkStart w:id="9885" w:name="_ETM_Q17_664200"/>
      <w:bookmarkEnd w:id="9885"/>
      <w:r>
        <w:rPr>
          <w:rtl/>
        </w:rPr>
        <w:t>בציניות</w:t>
      </w:r>
      <w:r>
        <w:rPr>
          <w:rFonts w:hint="cs"/>
          <w:rtl/>
        </w:rPr>
        <w:t>,</w:t>
      </w:r>
      <w:r>
        <w:rPr>
          <w:rtl/>
        </w:rPr>
        <w:t xml:space="preserve"> </w:t>
      </w:r>
      <w:bookmarkStart w:id="9886" w:name="_ETM_Q17_664770"/>
      <w:bookmarkEnd w:id="9886"/>
      <w:r>
        <w:rPr>
          <w:rtl/>
        </w:rPr>
        <w:t>כן</w:t>
      </w:r>
      <w:r>
        <w:rPr>
          <w:rFonts w:hint="cs"/>
          <w:rtl/>
        </w:rPr>
        <w:t>?</w:t>
      </w:r>
      <w:r>
        <w:rPr>
          <w:rtl/>
        </w:rPr>
        <w:t xml:space="preserve"> </w:t>
      </w:r>
      <w:bookmarkStart w:id="9887" w:name="_ETM_Q17_664950"/>
      <w:bookmarkEnd w:id="9887"/>
      <w:r>
        <w:rPr>
          <w:rtl/>
        </w:rPr>
        <w:t>לפרוטוקול</w:t>
      </w:r>
      <w:r>
        <w:rPr>
          <w:rFonts w:hint="cs"/>
          <w:rtl/>
        </w:rPr>
        <w:t>.</w:t>
      </w:r>
      <w:r>
        <w:rPr>
          <w:rtl/>
        </w:rPr>
        <w:t xml:space="preserve"> </w:t>
      </w:r>
      <w:bookmarkStart w:id="9888" w:name="_ETM_Q17_665940"/>
      <w:bookmarkEnd w:id="9888"/>
      <w:r>
        <w:rPr>
          <w:rtl/>
        </w:rPr>
        <w:t xml:space="preserve">אני </w:t>
      </w:r>
      <w:bookmarkStart w:id="9889" w:name="_ETM_Q17_666330"/>
      <w:bookmarkEnd w:id="9889"/>
      <w:r>
        <w:rPr>
          <w:rtl/>
        </w:rPr>
        <w:t xml:space="preserve">הצעתי </w:t>
      </w:r>
      <w:bookmarkStart w:id="9890" w:name="_ETM_Q17_666960"/>
      <w:bookmarkEnd w:id="9890"/>
      <w:r>
        <w:rPr>
          <w:rtl/>
        </w:rPr>
        <w:t xml:space="preserve">חשמל </w:t>
      </w:r>
      <w:bookmarkStart w:id="9891" w:name="_ETM_Q17_667380"/>
      <w:bookmarkEnd w:id="9891"/>
      <w:r>
        <w:rPr>
          <w:rtl/>
        </w:rPr>
        <w:t>חינם</w:t>
      </w:r>
      <w:r>
        <w:rPr>
          <w:rFonts w:hint="cs"/>
          <w:rtl/>
        </w:rPr>
        <w:t>,</w:t>
      </w:r>
      <w:r>
        <w:rPr>
          <w:rtl/>
        </w:rPr>
        <w:t xml:space="preserve"> </w:t>
      </w:r>
      <w:bookmarkStart w:id="9892" w:name="_ETM_Q17_667920"/>
      <w:bookmarkEnd w:id="9892"/>
      <w:r>
        <w:rPr>
          <w:rtl/>
        </w:rPr>
        <w:t xml:space="preserve">אבל </w:t>
      </w:r>
      <w:bookmarkStart w:id="9893" w:name="_ETM_Q17_668130"/>
      <w:bookmarkEnd w:id="9893"/>
      <w:r>
        <w:rPr>
          <w:rtl/>
        </w:rPr>
        <w:t xml:space="preserve">הממשלה </w:t>
      </w:r>
      <w:bookmarkStart w:id="9894" w:name="_ETM_Q17_668670"/>
      <w:bookmarkEnd w:id="9894"/>
      <w:r>
        <w:rPr>
          <w:rtl/>
        </w:rPr>
        <w:t xml:space="preserve">האיומה </w:t>
      </w:r>
      <w:bookmarkStart w:id="9895" w:name="_ETM_Q17_669120"/>
      <w:bookmarkEnd w:id="9895"/>
      <w:r>
        <w:rPr>
          <w:rtl/>
        </w:rPr>
        <w:t xml:space="preserve">הזאת </w:t>
      </w:r>
      <w:bookmarkStart w:id="9896" w:name="_ETM_Q17_670320"/>
      <w:bookmarkEnd w:id="9896"/>
      <w:r>
        <w:rPr>
          <w:rFonts w:hint="cs"/>
          <w:rtl/>
        </w:rPr>
        <w:t xml:space="preserve">דחתה; </w:t>
      </w:r>
      <w:r>
        <w:rPr>
          <w:rtl/>
        </w:rPr>
        <w:t xml:space="preserve">אני </w:t>
      </w:r>
      <w:bookmarkStart w:id="9897" w:name="_ETM_Q17_670560"/>
      <w:bookmarkEnd w:id="9897"/>
      <w:r>
        <w:rPr>
          <w:rtl/>
        </w:rPr>
        <w:t xml:space="preserve">הצעתי </w:t>
      </w:r>
      <w:bookmarkStart w:id="9898" w:name="_ETM_Q17_671460"/>
      <w:bookmarkEnd w:id="9898"/>
      <w:r>
        <w:rPr>
          <w:rtl/>
        </w:rPr>
        <w:t xml:space="preserve">שכל </w:t>
      </w:r>
      <w:bookmarkStart w:id="9899" w:name="_ETM_Q17_671820"/>
      <w:bookmarkEnd w:id="9899"/>
      <w:r>
        <w:rPr>
          <w:rtl/>
        </w:rPr>
        <w:t xml:space="preserve">רשתות </w:t>
      </w:r>
      <w:bookmarkStart w:id="9900" w:name="_ETM_Q17_672240"/>
      <w:bookmarkEnd w:id="9900"/>
      <w:r>
        <w:rPr>
          <w:rtl/>
        </w:rPr>
        <w:t>הקמעונאות</w:t>
      </w:r>
      <w:r>
        <w:rPr>
          <w:rFonts w:hint="cs"/>
          <w:rtl/>
        </w:rPr>
        <w:t>,</w:t>
      </w:r>
      <w:r>
        <w:rPr>
          <w:rtl/>
        </w:rPr>
        <w:t xml:space="preserve"> </w:t>
      </w:r>
      <w:bookmarkStart w:id="9901" w:name="_ETM_Q17_673470"/>
      <w:bookmarkEnd w:id="9901"/>
      <w:r>
        <w:rPr>
          <w:rFonts w:hint="cs"/>
          <w:rtl/>
        </w:rPr>
        <w:t>ו</w:t>
      </w:r>
      <w:r>
        <w:rPr>
          <w:rtl/>
        </w:rPr>
        <w:t>הביגוד</w:t>
      </w:r>
      <w:r>
        <w:rPr>
          <w:rFonts w:hint="cs"/>
          <w:rtl/>
        </w:rPr>
        <w:t>,</w:t>
      </w:r>
      <w:r>
        <w:rPr>
          <w:rtl/>
        </w:rPr>
        <w:t xml:space="preserve"> </w:t>
      </w:r>
      <w:bookmarkStart w:id="9902" w:name="_ETM_Q17_674490"/>
      <w:bookmarkEnd w:id="9902"/>
      <w:r>
        <w:rPr>
          <w:rtl/>
        </w:rPr>
        <w:t xml:space="preserve">והספורט </w:t>
      </w:r>
      <w:bookmarkStart w:id="9903" w:name="_ETM_Q17_675540"/>
      <w:bookmarkEnd w:id="9903"/>
      <w:r>
        <w:rPr>
          <w:rFonts w:hint="cs"/>
          <w:rtl/>
        </w:rPr>
        <w:t>ו</w:t>
      </w:r>
      <w:r>
        <w:rPr>
          <w:rtl/>
        </w:rPr>
        <w:t>הצריכה</w:t>
      </w:r>
      <w:r>
        <w:rPr>
          <w:rFonts w:hint="cs"/>
          <w:rtl/>
        </w:rPr>
        <w:t>,</w:t>
      </w:r>
      <w:r>
        <w:rPr>
          <w:rtl/>
        </w:rPr>
        <w:t xml:space="preserve"> </w:t>
      </w:r>
      <w:bookmarkStart w:id="9904" w:name="_ETM_Q17_676650"/>
      <w:bookmarkEnd w:id="9904"/>
      <w:r>
        <w:rPr>
          <w:rtl/>
        </w:rPr>
        <w:t xml:space="preserve">כולם </w:t>
      </w:r>
      <w:bookmarkStart w:id="9905" w:name="_ETM_Q17_677190"/>
      <w:bookmarkEnd w:id="9905"/>
      <w:r>
        <w:rPr>
          <w:rtl/>
        </w:rPr>
        <w:t xml:space="preserve">יהיו </w:t>
      </w:r>
      <w:bookmarkStart w:id="9906" w:name="_ETM_Q17_677400"/>
      <w:bookmarkEnd w:id="9906"/>
      <w:r>
        <w:rPr>
          <w:rtl/>
        </w:rPr>
        <w:t>חינם</w:t>
      </w:r>
      <w:r>
        <w:rPr>
          <w:rFonts w:hint="cs"/>
          <w:rtl/>
        </w:rPr>
        <w:t>.</w:t>
      </w:r>
      <w:r>
        <w:rPr>
          <w:rtl/>
        </w:rPr>
        <w:t xml:space="preserve"> </w:t>
      </w:r>
      <w:bookmarkStart w:id="9907" w:name="_ETM_Q17_677880"/>
      <w:bookmarkEnd w:id="9907"/>
      <w:r>
        <w:rPr>
          <w:rtl/>
        </w:rPr>
        <w:t xml:space="preserve">רק </w:t>
      </w:r>
      <w:bookmarkStart w:id="9908" w:name="_ETM_Q17_678060"/>
      <w:bookmarkEnd w:id="9908"/>
      <w:r>
        <w:rPr>
          <w:rtl/>
        </w:rPr>
        <w:t xml:space="preserve">תיכנסו </w:t>
      </w:r>
      <w:bookmarkStart w:id="9909" w:name="_ETM_Q17_679320"/>
      <w:bookmarkStart w:id="9910" w:name="_ETM_Q17_679680"/>
      <w:bookmarkStart w:id="9911" w:name="_ETM_Q17_680280"/>
      <w:bookmarkEnd w:id="9909"/>
      <w:bookmarkEnd w:id="9910"/>
      <w:bookmarkEnd w:id="9911"/>
      <w:r>
        <w:rPr>
          <w:rtl/>
        </w:rPr>
        <w:t>ותיקחו</w:t>
      </w:r>
      <w:r>
        <w:rPr>
          <w:rFonts w:hint="cs"/>
          <w:rtl/>
        </w:rPr>
        <w:t>.</w:t>
      </w:r>
    </w:p>
    <w:p w:rsidR="00CB74E1" w:rsidRDefault="00CB74E1" w:rsidP="002D7479">
      <w:pPr>
        <w:rPr>
          <w:rtl/>
        </w:rPr>
      </w:pPr>
    </w:p>
    <w:p w:rsidR="00CB74E1" w:rsidRDefault="00CB74E1" w:rsidP="002D7479">
      <w:pPr>
        <w:rPr>
          <w:rtl/>
        </w:rPr>
      </w:pPr>
      <w:r>
        <w:rPr>
          <w:rFonts w:hint="cs"/>
          <w:rtl/>
        </w:rPr>
        <w:t>ובכן,</w:t>
      </w:r>
      <w:r>
        <w:rPr>
          <w:rtl/>
        </w:rPr>
        <w:t xml:space="preserve"> </w:t>
      </w:r>
      <w:bookmarkStart w:id="9912" w:name="_ETM_Q17_681430"/>
      <w:bookmarkEnd w:id="9912"/>
      <w:r>
        <w:rPr>
          <w:rtl/>
        </w:rPr>
        <w:t xml:space="preserve">אלה </w:t>
      </w:r>
      <w:bookmarkStart w:id="9913" w:name="_ETM_Q17_681610"/>
      <w:bookmarkEnd w:id="9913"/>
      <w:r>
        <w:rPr>
          <w:rtl/>
        </w:rPr>
        <w:t xml:space="preserve">הצעות </w:t>
      </w:r>
      <w:bookmarkStart w:id="9914" w:name="_ETM_Q17_682060"/>
      <w:bookmarkEnd w:id="9914"/>
      <w:r>
        <w:rPr>
          <w:rtl/>
        </w:rPr>
        <w:t>פופוליסטיות</w:t>
      </w:r>
      <w:r>
        <w:rPr>
          <w:rFonts w:hint="cs"/>
          <w:rtl/>
        </w:rPr>
        <w:t>,</w:t>
      </w:r>
      <w:r>
        <w:rPr>
          <w:rtl/>
        </w:rPr>
        <w:t xml:space="preserve"> </w:t>
      </w:r>
      <w:bookmarkStart w:id="9915" w:name="_ETM_Q17_683290"/>
      <w:bookmarkEnd w:id="9915"/>
      <w:r>
        <w:rPr>
          <w:rtl/>
        </w:rPr>
        <w:t xml:space="preserve">חסרות </w:t>
      </w:r>
      <w:bookmarkStart w:id="9916" w:name="_ETM_Q17_683770"/>
      <w:bookmarkEnd w:id="9916"/>
      <w:r>
        <w:rPr>
          <w:rtl/>
        </w:rPr>
        <w:t xml:space="preserve">תובנה </w:t>
      </w:r>
      <w:bookmarkStart w:id="9917" w:name="_ETM_Q17_684520"/>
      <w:bookmarkEnd w:id="9917"/>
      <w:r>
        <w:rPr>
          <w:rtl/>
        </w:rPr>
        <w:t>כלכלית</w:t>
      </w:r>
      <w:r>
        <w:rPr>
          <w:rFonts w:hint="cs"/>
          <w:rtl/>
        </w:rPr>
        <w:t>,</w:t>
      </w:r>
      <w:r>
        <w:rPr>
          <w:rtl/>
        </w:rPr>
        <w:t xml:space="preserve"> </w:t>
      </w:r>
      <w:bookmarkStart w:id="9918" w:name="_ETM_Q17_685420"/>
      <w:bookmarkEnd w:id="9918"/>
      <w:r>
        <w:rPr>
          <w:rFonts w:hint="cs"/>
          <w:rtl/>
        </w:rPr>
        <w:t>ו</w:t>
      </w:r>
      <w:r>
        <w:rPr>
          <w:rtl/>
        </w:rPr>
        <w:t xml:space="preserve">במידה </w:t>
      </w:r>
      <w:bookmarkStart w:id="9919" w:name="_ETM_Q17_685930"/>
      <w:bookmarkEnd w:id="9919"/>
      <w:r>
        <w:rPr>
          <w:rtl/>
        </w:rPr>
        <w:t xml:space="preserve">רבה </w:t>
      </w:r>
      <w:bookmarkStart w:id="9920" w:name="_ETM_Q17_686230"/>
      <w:bookmarkEnd w:id="9920"/>
      <w:r>
        <w:rPr>
          <w:rtl/>
        </w:rPr>
        <w:t xml:space="preserve">מאוד </w:t>
      </w:r>
      <w:bookmarkStart w:id="9921" w:name="_ETM_Q17_686470"/>
      <w:bookmarkEnd w:id="9921"/>
      <w:r>
        <w:rPr>
          <w:rtl/>
        </w:rPr>
        <w:t xml:space="preserve">גם </w:t>
      </w:r>
      <w:bookmarkStart w:id="9922" w:name="_ETM_Q17_686590"/>
      <w:bookmarkEnd w:id="9922"/>
      <w:r>
        <w:rPr>
          <w:rtl/>
        </w:rPr>
        <w:t xml:space="preserve">חסרות </w:t>
      </w:r>
      <w:bookmarkStart w:id="9923" w:name="_ETM_Q17_686980"/>
      <w:bookmarkEnd w:id="9923"/>
      <w:r>
        <w:rPr>
          <w:rFonts w:hint="cs"/>
          <w:rtl/>
        </w:rPr>
        <w:t>תו</w:t>
      </w:r>
      <w:r>
        <w:rPr>
          <w:rtl/>
        </w:rPr>
        <w:t xml:space="preserve">בנה </w:t>
      </w:r>
      <w:bookmarkStart w:id="9924" w:name="_ETM_Q17_687310"/>
      <w:bookmarkEnd w:id="9924"/>
      <w:r>
        <w:rPr>
          <w:rtl/>
        </w:rPr>
        <w:t>פוליטית</w:t>
      </w:r>
      <w:r>
        <w:rPr>
          <w:rFonts w:hint="cs"/>
          <w:rtl/>
        </w:rPr>
        <w:t>,</w:t>
      </w:r>
      <w:r>
        <w:rPr>
          <w:rtl/>
        </w:rPr>
        <w:t xml:space="preserve"> </w:t>
      </w:r>
      <w:bookmarkStart w:id="9925" w:name="_ETM_Q17_687640"/>
      <w:bookmarkEnd w:id="9925"/>
      <w:r>
        <w:rPr>
          <w:rtl/>
        </w:rPr>
        <w:t xml:space="preserve">משום </w:t>
      </w:r>
      <w:bookmarkStart w:id="9926" w:name="_ETM_Q17_688480"/>
      <w:bookmarkEnd w:id="9926"/>
      <w:r>
        <w:rPr>
          <w:rFonts w:hint="cs"/>
          <w:rtl/>
        </w:rPr>
        <w:t>ש</w:t>
      </w:r>
      <w:r>
        <w:rPr>
          <w:rtl/>
        </w:rPr>
        <w:t xml:space="preserve">מצביעי </w:t>
      </w:r>
      <w:bookmarkStart w:id="9927" w:name="_ETM_Q17_689260"/>
      <w:bookmarkEnd w:id="9927"/>
      <w:r>
        <w:rPr>
          <w:rtl/>
        </w:rPr>
        <w:t>מרצ</w:t>
      </w:r>
      <w:r>
        <w:rPr>
          <w:rFonts w:hint="cs"/>
          <w:rtl/>
        </w:rPr>
        <w:t>,</w:t>
      </w:r>
      <w:r>
        <w:rPr>
          <w:rtl/>
        </w:rPr>
        <w:t xml:space="preserve"> </w:t>
      </w:r>
      <w:bookmarkStart w:id="9928" w:name="_ETM_Q17_689740"/>
      <w:bookmarkEnd w:id="9928"/>
      <w:r>
        <w:rPr>
          <w:rtl/>
        </w:rPr>
        <w:t xml:space="preserve">אפילו </w:t>
      </w:r>
      <w:bookmarkStart w:id="9929" w:name="_ETM_Q17_690190"/>
      <w:bookmarkEnd w:id="9929"/>
      <w:r>
        <w:rPr>
          <w:rtl/>
        </w:rPr>
        <w:t xml:space="preserve">הם </w:t>
      </w:r>
      <w:bookmarkStart w:id="9930" w:name="_ETM_Q17_690520"/>
      <w:bookmarkEnd w:id="9930"/>
      <w:r>
        <w:rPr>
          <w:rtl/>
        </w:rPr>
        <w:t>יודעים</w:t>
      </w:r>
      <w:r>
        <w:rPr>
          <w:rFonts w:hint="cs"/>
          <w:rtl/>
        </w:rPr>
        <w:t>,</w:t>
      </w:r>
      <w:r>
        <w:rPr>
          <w:rtl/>
        </w:rPr>
        <w:t xml:space="preserve"> </w:t>
      </w:r>
      <w:bookmarkStart w:id="9931" w:name="_ETM_Q17_690910"/>
      <w:bookmarkEnd w:id="9931"/>
      <w:r>
        <w:rPr>
          <w:rtl/>
        </w:rPr>
        <w:t xml:space="preserve">חברת </w:t>
      </w:r>
      <w:bookmarkStart w:id="9932" w:name="_ETM_Q17_691240"/>
      <w:bookmarkEnd w:id="9932"/>
      <w:r>
        <w:rPr>
          <w:rtl/>
        </w:rPr>
        <w:t xml:space="preserve">הכנסת </w:t>
      </w:r>
      <w:bookmarkStart w:id="9933" w:name="_ETM_Q17_691600"/>
      <w:bookmarkEnd w:id="9933"/>
      <w:r>
        <w:rPr>
          <w:rtl/>
        </w:rPr>
        <w:t>זנדברג</w:t>
      </w:r>
      <w:r>
        <w:rPr>
          <w:rFonts w:hint="cs"/>
          <w:rtl/>
        </w:rPr>
        <w:t>,</w:t>
      </w:r>
      <w:r>
        <w:rPr>
          <w:rtl/>
        </w:rPr>
        <w:t xml:space="preserve"> </w:t>
      </w:r>
      <w:bookmarkStart w:id="9934" w:name="_ETM_Q17_692380"/>
      <w:bookmarkEnd w:id="9934"/>
      <w:r>
        <w:rPr>
          <w:rtl/>
        </w:rPr>
        <w:t>יושבת</w:t>
      </w:r>
      <w:bookmarkStart w:id="9935" w:name="_ETM_Q17_692860"/>
      <w:bookmarkEnd w:id="9935"/>
      <w:r>
        <w:rPr>
          <w:rFonts w:hint="cs"/>
          <w:rtl/>
        </w:rPr>
        <w:t>-</w:t>
      </w:r>
      <w:r>
        <w:rPr>
          <w:rtl/>
        </w:rPr>
        <w:t xml:space="preserve">ראש </w:t>
      </w:r>
      <w:bookmarkStart w:id="9936" w:name="_ETM_Q17_693069"/>
      <w:bookmarkEnd w:id="9936"/>
      <w:r>
        <w:rPr>
          <w:rtl/>
        </w:rPr>
        <w:t>מרצ</w:t>
      </w:r>
      <w:r>
        <w:rPr>
          <w:rFonts w:hint="cs"/>
          <w:rtl/>
        </w:rPr>
        <w:t>,</w:t>
      </w:r>
      <w:r>
        <w:rPr>
          <w:rtl/>
        </w:rPr>
        <w:t xml:space="preserve"> </w:t>
      </w:r>
      <w:bookmarkStart w:id="9937" w:name="_ETM_Q17_693430"/>
      <w:bookmarkEnd w:id="9937"/>
      <w:r>
        <w:rPr>
          <w:rtl/>
        </w:rPr>
        <w:t xml:space="preserve">הם </w:t>
      </w:r>
      <w:bookmarkStart w:id="9938" w:name="_ETM_Q17_693580"/>
      <w:bookmarkEnd w:id="9938"/>
      <w:r>
        <w:rPr>
          <w:rtl/>
        </w:rPr>
        <w:t xml:space="preserve">יודעים </w:t>
      </w:r>
      <w:bookmarkStart w:id="9939" w:name="_ETM_Q17_694330"/>
      <w:bookmarkEnd w:id="9939"/>
      <w:r>
        <w:rPr>
          <w:rtl/>
        </w:rPr>
        <w:t xml:space="preserve">שאין </w:t>
      </w:r>
      <w:bookmarkStart w:id="9940" w:name="_ETM_Q17_694660"/>
      <w:bookmarkEnd w:id="9940"/>
      <w:r>
        <w:rPr>
          <w:rtl/>
        </w:rPr>
        <w:t xml:space="preserve">היתכנות </w:t>
      </w:r>
      <w:bookmarkStart w:id="9941" w:name="_ETM_Q17_695170"/>
      <w:bookmarkEnd w:id="9941"/>
      <w:r>
        <w:rPr>
          <w:rtl/>
        </w:rPr>
        <w:t xml:space="preserve">להצעה </w:t>
      </w:r>
      <w:bookmarkStart w:id="9942" w:name="_ETM_Q17_695680"/>
      <w:bookmarkEnd w:id="9942"/>
      <w:r>
        <w:rPr>
          <w:rtl/>
        </w:rPr>
        <w:t>הזאת</w:t>
      </w:r>
      <w:r>
        <w:rPr>
          <w:rFonts w:hint="cs"/>
          <w:rtl/>
        </w:rPr>
        <w:t>.</w:t>
      </w:r>
      <w:r>
        <w:rPr>
          <w:rtl/>
        </w:rPr>
        <w:t xml:space="preserve"> </w:t>
      </w:r>
      <w:bookmarkStart w:id="9943" w:name="_ETM_Q17_696610"/>
      <w:bookmarkEnd w:id="9943"/>
      <w:r>
        <w:rPr>
          <w:rtl/>
        </w:rPr>
        <w:t xml:space="preserve">אז </w:t>
      </w:r>
      <w:bookmarkStart w:id="9944" w:name="_ETM_Q17_696730"/>
      <w:bookmarkEnd w:id="9944"/>
      <w:r>
        <w:rPr>
          <w:rFonts w:hint="cs"/>
          <w:rtl/>
        </w:rPr>
        <w:t xml:space="preserve">יגידו, אז </w:t>
      </w:r>
      <w:r>
        <w:rPr>
          <w:rtl/>
        </w:rPr>
        <w:t xml:space="preserve">יהיה </w:t>
      </w:r>
      <w:bookmarkStart w:id="9945" w:name="_ETM_Q17_696970"/>
      <w:bookmarkEnd w:id="9945"/>
      <w:r>
        <w:rPr>
          <w:rtl/>
        </w:rPr>
        <w:t xml:space="preserve">באתר </w:t>
      </w:r>
      <w:bookmarkStart w:id="9946" w:name="_ETM_Q17_697420"/>
      <w:bookmarkEnd w:id="9946"/>
      <w:r>
        <w:rPr>
          <w:rtl/>
        </w:rPr>
        <w:t xml:space="preserve">של </w:t>
      </w:r>
      <w:bookmarkStart w:id="9947" w:name="_ETM_Q17_697630"/>
      <w:bookmarkEnd w:id="9947"/>
      <w:r>
        <w:rPr>
          <w:rtl/>
        </w:rPr>
        <w:t>מרצ</w:t>
      </w:r>
      <w:r>
        <w:rPr>
          <w:rFonts w:hint="cs"/>
          <w:rtl/>
        </w:rPr>
        <w:t>,</w:t>
      </w:r>
      <w:r>
        <w:rPr>
          <w:rtl/>
        </w:rPr>
        <w:t xml:space="preserve"> </w:t>
      </w:r>
      <w:bookmarkStart w:id="9948" w:name="_ETM_Q17_698319"/>
      <w:bookmarkEnd w:id="9948"/>
      <w:r>
        <w:rPr>
          <w:rtl/>
        </w:rPr>
        <w:t xml:space="preserve">או </w:t>
      </w:r>
      <w:bookmarkStart w:id="9949" w:name="_ETM_Q17_698470"/>
      <w:bookmarkEnd w:id="9949"/>
      <w:r>
        <w:rPr>
          <w:rtl/>
        </w:rPr>
        <w:t xml:space="preserve">בדף </w:t>
      </w:r>
      <w:bookmarkStart w:id="9950" w:name="_ETM_Q17_698740"/>
      <w:bookmarkEnd w:id="9950"/>
      <w:r>
        <w:rPr>
          <w:rtl/>
        </w:rPr>
        <w:t xml:space="preserve">הפייסבוק </w:t>
      </w:r>
      <w:bookmarkStart w:id="9951" w:name="_ETM_Q17_699280"/>
      <w:bookmarkEnd w:id="9951"/>
      <w:r>
        <w:rPr>
          <w:rtl/>
        </w:rPr>
        <w:t>שלך</w:t>
      </w:r>
      <w:r>
        <w:rPr>
          <w:rFonts w:hint="cs"/>
          <w:rtl/>
        </w:rPr>
        <w:t>,</w:t>
      </w:r>
      <w:r>
        <w:rPr>
          <w:rtl/>
        </w:rPr>
        <w:t xml:space="preserve"> </w:t>
      </w:r>
      <w:bookmarkStart w:id="9952" w:name="_ETM_Q17_699550"/>
      <w:bookmarkEnd w:id="9952"/>
      <w:r>
        <w:rPr>
          <w:rtl/>
        </w:rPr>
        <w:t xml:space="preserve">שהצעת </w:t>
      </w:r>
      <w:bookmarkStart w:id="9953" w:name="_ETM_Q17_700450"/>
      <w:bookmarkEnd w:id="9953"/>
      <w:r>
        <w:rPr>
          <w:rtl/>
        </w:rPr>
        <w:t xml:space="preserve">והממשלה </w:t>
      </w:r>
      <w:bookmarkStart w:id="9954" w:name="_ETM_Q17_701080"/>
      <w:bookmarkEnd w:id="9954"/>
      <w:r>
        <w:rPr>
          <w:rtl/>
        </w:rPr>
        <w:t>דחתה</w:t>
      </w:r>
      <w:r>
        <w:rPr>
          <w:rFonts w:hint="cs"/>
          <w:rtl/>
        </w:rPr>
        <w:t>. מי</w:t>
      </w:r>
      <w:r>
        <w:rPr>
          <w:rtl/>
        </w:rPr>
        <w:t xml:space="preserve"> </w:t>
      </w:r>
      <w:bookmarkStart w:id="9955" w:name="_ETM_Q17_701860"/>
      <w:bookmarkEnd w:id="9955"/>
      <w:r>
        <w:rPr>
          <w:rtl/>
        </w:rPr>
        <w:t xml:space="preserve">ממצביעי </w:t>
      </w:r>
      <w:bookmarkStart w:id="9956" w:name="_ETM_Q17_702760"/>
      <w:bookmarkEnd w:id="9956"/>
      <w:r>
        <w:rPr>
          <w:rtl/>
        </w:rPr>
        <w:t>מרצ</w:t>
      </w:r>
      <w:bookmarkStart w:id="9957" w:name="_ETM_Q17_703120"/>
      <w:bookmarkEnd w:id="9957"/>
      <w:r>
        <w:rPr>
          <w:rFonts w:hint="cs"/>
          <w:rtl/>
        </w:rPr>
        <w:t xml:space="preserve"> </w:t>
      </w:r>
      <w:r>
        <w:rPr>
          <w:rtl/>
        </w:rPr>
        <w:t>–</w:t>
      </w:r>
      <w:r>
        <w:rPr>
          <w:rFonts w:hint="cs"/>
          <w:rtl/>
        </w:rPr>
        <w:t xml:space="preserve"> של</w:t>
      </w:r>
      <w:bookmarkStart w:id="9958" w:name="_ETM_Q17_703690"/>
      <w:bookmarkEnd w:id="9958"/>
      <w:r>
        <w:rPr>
          <w:rtl/>
        </w:rPr>
        <w:t>רובם</w:t>
      </w:r>
      <w:r>
        <w:rPr>
          <w:rFonts w:hint="cs"/>
          <w:rtl/>
        </w:rPr>
        <w:t>,</w:t>
      </w:r>
      <w:r>
        <w:rPr>
          <w:rtl/>
        </w:rPr>
        <w:t xml:space="preserve"> </w:t>
      </w:r>
      <w:bookmarkStart w:id="9959" w:name="_ETM_Q17_704170"/>
      <w:bookmarkEnd w:id="9959"/>
      <w:r>
        <w:rPr>
          <w:rtl/>
        </w:rPr>
        <w:t>אגב</w:t>
      </w:r>
      <w:r>
        <w:rPr>
          <w:rFonts w:hint="cs"/>
          <w:rtl/>
        </w:rPr>
        <w:t>,</w:t>
      </w:r>
      <w:r>
        <w:rPr>
          <w:rtl/>
        </w:rPr>
        <w:t xml:space="preserve"> </w:t>
      </w:r>
      <w:bookmarkStart w:id="9960" w:name="_ETM_Q17_704500"/>
      <w:bookmarkEnd w:id="9960"/>
      <w:r>
        <w:rPr>
          <w:rtl/>
        </w:rPr>
        <w:t xml:space="preserve">יש </w:t>
      </w:r>
      <w:bookmarkStart w:id="9961" w:name="_ETM_Q17_704650"/>
      <w:bookmarkStart w:id="9962" w:name="_ETM_Q17_704830"/>
      <w:bookmarkEnd w:id="9961"/>
      <w:bookmarkEnd w:id="9962"/>
      <w:r>
        <w:rPr>
          <w:rtl/>
        </w:rPr>
        <w:t xml:space="preserve">מכוניות </w:t>
      </w:r>
      <w:bookmarkStart w:id="9963" w:name="_ETM_Q17_705340"/>
      <w:bookmarkEnd w:id="9963"/>
      <w:r>
        <w:rPr>
          <w:rtl/>
        </w:rPr>
        <w:t xml:space="preserve">לא </w:t>
      </w:r>
      <w:bookmarkStart w:id="9964" w:name="_ETM_Q17_705460"/>
      <w:bookmarkEnd w:id="9964"/>
      <w:r>
        <w:rPr>
          <w:rtl/>
        </w:rPr>
        <w:t xml:space="preserve">רעות </w:t>
      </w:r>
      <w:bookmarkStart w:id="9965" w:name="_ETM_Q17_705760"/>
      <w:bookmarkEnd w:id="9965"/>
      <w:r>
        <w:rPr>
          <w:rtl/>
        </w:rPr>
        <w:t>בכלל</w:t>
      </w:r>
      <w:r>
        <w:rPr>
          <w:rFonts w:hint="cs"/>
          <w:rtl/>
        </w:rPr>
        <w:t>,</w:t>
      </w:r>
      <w:r>
        <w:rPr>
          <w:rtl/>
        </w:rPr>
        <w:t xml:space="preserve"> </w:t>
      </w:r>
      <w:bookmarkStart w:id="9966" w:name="_ETM_Q17_707250"/>
      <w:bookmarkEnd w:id="9966"/>
      <w:r>
        <w:rPr>
          <w:rtl/>
        </w:rPr>
        <w:t xml:space="preserve">די </w:t>
      </w:r>
      <w:bookmarkStart w:id="9967" w:name="_ETM_Q17_707490"/>
      <w:bookmarkEnd w:id="9967"/>
      <w:r>
        <w:rPr>
          <w:rtl/>
        </w:rPr>
        <w:t>מפוארות</w:t>
      </w:r>
      <w:r>
        <w:rPr>
          <w:rFonts w:hint="cs"/>
          <w:rtl/>
        </w:rPr>
        <w:t>,</w:t>
      </w:r>
      <w:r>
        <w:rPr>
          <w:rtl/>
        </w:rPr>
        <w:t xml:space="preserve"> </w:t>
      </w:r>
      <w:bookmarkStart w:id="9968" w:name="_ETM_Q17_708120"/>
      <w:bookmarkEnd w:id="9968"/>
      <w:r>
        <w:rPr>
          <w:rtl/>
        </w:rPr>
        <w:t xml:space="preserve">יש </w:t>
      </w:r>
      <w:bookmarkStart w:id="9969" w:name="_ETM_Q17_708270"/>
      <w:bookmarkEnd w:id="9969"/>
      <w:r>
        <w:rPr>
          <w:rtl/>
        </w:rPr>
        <w:t>לומר</w:t>
      </w:r>
      <w:r>
        <w:rPr>
          <w:rFonts w:hint="cs"/>
          <w:rtl/>
        </w:rPr>
        <w:t>.</w:t>
      </w:r>
    </w:p>
    <w:p w:rsidR="00CB74E1" w:rsidRDefault="00CB74E1" w:rsidP="002D7479">
      <w:pPr>
        <w:rPr>
          <w:rtl/>
        </w:rPr>
      </w:pPr>
    </w:p>
    <w:sdt>
      <w:sdtPr>
        <w:rPr>
          <w:rtl/>
        </w:rPr>
        <w:alias w:val="קריאה"/>
        <w:tag w:val="&lt;ID&gt;4609&lt;/ID&gt;&lt;Name&gt;אילן גילאון - מרצ&lt;/Name&gt;&lt;Data&gt;אילן גילאון (מרצ)&lt;/Data&gt;&lt;Shortcut&gt;איגי&lt;/Shortcut&gt;"/>
        <w:id w:val="-1179349641"/>
        <w:placeholder>
          <w:docPart w:val="125A0077B7594B0F808FA4E3E11A14D0"/>
        </w:placeholder>
        <w15:color w:val="993366"/>
      </w:sdtPr>
      <w:sdtEndPr/>
      <w:sdtContent>
        <w:p w:rsidR="00CB74E1" w:rsidRDefault="00CB74E1" w:rsidP="002D7479">
          <w:pPr>
            <w:pStyle w:val="af5"/>
            <w:keepNext/>
            <w:rPr>
              <w:rtl/>
            </w:rPr>
          </w:pPr>
          <w:r w:rsidRPr="00865512">
            <w:rPr>
              <w:rStyle w:val="afe"/>
              <w:color w:val="000000"/>
              <w:rtl/>
            </w:rPr>
            <w:t>אילן גילאון (מרצ)</w:t>
          </w:r>
          <w:r w:rsidRPr="00865512">
            <w:rPr>
              <w:color w:val="000000"/>
              <w:rtl/>
            </w:rPr>
            <w:t>:</w:t>
          </w:r>
        </w:p>
      </w:sdtContent>
    </w:sdt>
    <w:p w:rsidR="00CB74E1" w:rsidRDefault="00CB74E1" w:rsidP="004370BB">
      <w:pPr>
        <w:rPr>
          <w:rtl/>
        </w:rPr>
      </w:pPr>
    </w:p>
    <w:p w:rsidR="00CB74E1" w:rsidRDefault="00CB74E1" w:rsidP="002D7479">
      <w:pPr>
        <w:rPr>
          <w:rtl/>
        </w:rPr>
      </w:pPr>
      <w:bookmarkStart w:id="9970" w:name="_ETM_Q17_707415"/>
      <w:bookmarkEnd w:id="9970"/>
      <w:r>
        <w:rPr>
          <w:rFonts w:hint="cs"/>
          <w:rtl/>
        </w:rPr>
        <w:t>אתה קשקשן.</w:t>
      </w:r>
    </w:p>
    <w:p w:rsidR="00CB74E1" w:rsidRDefault="00CB74E1" w:rsidP="002D7479">
      <w:pPr>
        <w:rPr>
          <w:rtl/>
        </w:rPr>
      </w:pPr>
    </w:p>
    <w:sdt>
      <w:sdtPr>
        <w:rPr>
          <w:rtl/>
        </w:rPr>
        <w:alias w:val="קריאה"/>
        <w:tag w:val="&lt;ID&gt;5496&lt;/ID&gt;&lt;Name&gt;יעל כהן-פארן - המחנה הציוני&lt;/Name&gt;&lt;Data&gt;יעל כהן-פארן (המחנה הציוני)&lt;/Data&gt;&lt;Shortcut&gt;יעכה&lt;/Shortcut&gt;"/>
        <w:id w:val="-1174179497"/>
        <w:placeholder>
          <w:docPart w:val="125A0077B7594B0F808FA4E3E11A14D0"/>
        </w:placeholder>
        <w15:color w:val="993366"/>
      </w:sdtPr>
      <w:sdtEndPr/>
      <w:sdtContent>
        <w:p w:rsidR="00CB74E1" w:rsidRDefault="00CB74E1" w:rsidP="002D7479">
          <w:pPr>
            <w:pStyle w:val="af5"/>
            <w:keepNext/>
            <w:rPr>
              <w:rtl/>
            </w:rPr>
          </w:pPr>
          <w:r w:rsidRPr="00D0181E">
            <w:rPr>
              <w:rStyle w:val="afe"/>
              <w:color w:val="000000"/>
              <w:rtl/>
            </w:rPr>
            <w:t>יעל כהן-פארן (המחנה הציוני)</w:t>
          </w:r>
          <w:r w:rsidRPr="00D0181E">
            <w:rPr>
              <w:color w:val="000000"/>
              <w:rtl/>
            </w:rPr>
            <w:t>:</w:t>
          </w:r>
        </w:p>
      </w:sdtContent>
    </w:sdt>
    <w:p w:rsidR="00CB74E1" w:rsidRDefault="00CB74E1" w:rsidP="004370BB">
      <w:pPr>
        <w:rPr>
          <w:rtl/>
        </w:rPr>
      </w:pPr>
    </w:p>
    <w:p w:rsidR="00CB74E1" w:rsidRDefault="00CB74E1" w:rsidP="002D7479">
      <w:pPr>
        <w:rPr>
          <w:rtl/>
        </w:rPr>
      </w:pPr>
      <w:bookmarkStart w:id="9971" w:name="_ETM_Q17_713604"/>
      <w:bookmarkEnd w:id="9971"/>
      <w:r>
        <w:rPr>
          <w:rFonts w:hint="cs"/>
          <w:rtl/>
        </w:rPr>
        <w:t>הפופוליסט היחיד זה אתה.</w:t>
      </w:r>
    </w:p>
    <w:p w:rsidR="00CB74E1" w:rsidRPr="00D0181E"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1568562439"/>
        <w:placeholder>
          <w:docPart w:val="125A0077B7594B0F808FA4E3E11A14D0"/>
        </w:placeholder>
        <w15:color w:val="993366"/>
      </w:sdtPr>
      <w:sdtEndPr/>
      <w:sdtContent>
        <w:p w:rsidR="00CB74E1" w:rsidRDefault="00CB74E1" w:rsidP="002D7479">
          <w:pPr>
            <w:pStyle w:val="-"/>
            <w:keepNext/>
            <w:rPr>
              <w:rtl/>
            </w:rPr>
          </w:pPr>
          <w:r w:rsidRPr="00865512">
            <w:rPr>
              <w:rStyle w:val="afe"/>
              <w:color w:val="000000"/>
              <w:rtl/>
            </w:rPr>
            <w:t>שר המדע והטכנולוגיה אופיר אקוניס</w:t>
          </w:r>
          <w:r w:rsidRPr="00865512">
            <w:rPr>
              <w:color w:val="000000"/>
              <w:rtl/>
            </w:rPr>
            <w:t>:</w:t>
          </w:r>
        </w:p>
      </w:sdtContent>
    </w:sdt>
    <w:p w:rsidR="00CB74E1" w:rsidRPr="00865512" w:rsidRDefault="00CB74E1" w:rsidP="002D7479">
      <w:pPr>
        <w:rPr>
          <w:rtl/>
        </w:rPr>
      </w:pPr>
      <w:bookmarkStart w:id="9972" w:name="_ETM_Q17_709102"/>
      <w:bookmarkEnd w:id="9972"/>
    </w:p>
    <w:p w:rsidR="00CB74E1" w:rsidRDefault="00CB74E1" w:rsidP="002D7479">
      <w:pPr>
        <w:rPr>
          <w:rtl/>
        </w:rPr>
      </w:pPr>
      <w:r>
        <w:rPr>
          <w:rFonts w:hint="cs"/>
          <w:rtl/>
        </w:rPr>
        <w:t>אהה, מפ"ם התעוררה.</w:t>
      </w:r>
      <w:r>
        <w:rPr>
          <w:rtl/>
        </w:rPr>
        <w:t xml:space="preserve"> </w:t>
      </w:r>
      <w:bookmarkStart w:id="9973" w:name="_ETM_Q17_709110"/>
      <w:bookmarkEnd w:id="9973"/>
      <w:r>
        <w:rPr>
          <w:rFonts w:hint="cs"/>
          <w:rtl/>
        </w:rPr>
        <w:t xml:space="preserve">מפלגת הפועלים המאוחדת, נציגה בכנסת, הנציג של מפ"ם, </w:t>
      </w:r>
      <w:bookmarkStart w:id="9974" w:name="_ETM_Q17_713069"/>
      <w:bookmarkEnd w:id="9974"/>
      <w:r>
        <w:rPr>
          <w:rFonts w:hint="cs"/>
          <w:rtl/>
        </w:rPr>
        <w:t xml:space="preserve">מפלגת </w:t>
      </w:r>
      <w:r>
        <w:rPr>
          <w:rtl/>
        </w:rPr>
        <w:t xml:space="preserve">הפועלים </w:t>
      </w:r>
      <w:bookmarkStart w:id="9975" w:name="_ETM_Q17_713610"/>
      <w:bookmarkEnd w:id="9975"/>
      <w:r>
        <w:rPr>
          <w:rtl/>
        </w:rPr>
        <w:t>המאוחדת</w:t>
      </w:r>
      <w:r>
        <w:rPr>
          <w:rFonts w:hint="cs"/>
          <w:rtl/>
        </w:rPr>
        <w:t>, עכשיו הוא התעורר.</w:t>
      </w:r>
      <w:r>
        <w:rPr>
          <w:rtl/>
        </w:rPr>
        <w:t xml:space="preserve"> </w:t>
      </w:r>
      <w:bookmarkStart w:id="9976" w:name="_ETM_Q17_714809"/>
      <w:bookmarkEnd w:id="9976"/>
      <w:r>
        <w:rPr>
          <w:rFonts w:hint="cs"/>
          <w:rtl/>
        </w:rPr>
        <w:t>אני קשקשן, אבל זאת האמת.</w:t>
      </w:r>
      <w:r>
        <w:rPr>
          <w:rtl/>
        </w:rPr>
        <w:t xml:space="preserve"> </w:t>
      </w:r>
      <w:bookmarkStart w:id="9977" w:name="_ETM_Q17_723840"/>
      <w:bookmarkEnd w:id="9977"/>
      <w:r>
        <w:rPr>
          <w:rtl/>
        </w:rPr>
        <w:t xml:space="preserve">תבדוק </w:t>
      </w:r>
      <w:bookmarkStart w:id="9978" w:name="_ETM_Q17_724350"/>
      <w:bookmarkEnd w:id="9978"/>
      <w:r>
        <w:rPr>
          <w:rtl/>
        </w:rPr>
        <w:t xml:space="preserve">היכן </w:t>
      </w:r>
      <w:bookmarkStart w:id="9979" w:name="_ETM_Q17_724770"/>
      <w:bookmarkEnd w:id="9979"/>
      <w:r>
        <w:rPr>
          <w:rtl/>
        </w:rPr>
        <w:t xml:space="preserve">גרים </w:t>
      </w:r>
      <w:bookmarkStart w:id="9980" w:name="_ETM_Q17_725069"/>
      <w:bookmarkEnd w:id="9980"/>
      <w:r>
        <w:rPr>
          <w:rtl/>
        </w:rPr>
        <w:t xml:space="preserve">רוב </w:t>
      </w:r>
      <w:bookmarkStart w:id="9981" w:name="_ETM_Q17_725309"/>
      <w:bookmarkEnd w:id="9981"/>
      <w:r>
        <w:rPr>
          <w:rtl/>
        </w:rPr>
        <w:t xml:space="preserve">מצביעי </w:t>
      </w:r>
      <w:bookmarkStart w:id="9982" w:name="_ETM_Q17_725730"/>
      <w:bookmarkEnd w:id="9982"/>
      <w:r>
        <w:rPr>
          <w:rtl/>
        </w:rPr>
        <w:t>מרצ</w:t>
      </w:r>
      <w:r>
        <w:rPr>
          <w:rFonts w:hint="cs"/>
          <w:rtl/>
        </w:rPr>
        <w:t>.</w:t>
      </w:r>
      <w:r>
        <w:rPr>
          <w:rtl/>
        </w:rPr>
        <w:t xml:space="preserve"> </w:t>
      </w:r>
      <w:bookmarkStart w:id="9983" w:name="_ETM_Q17_726210"/>
      <w:bookmarkEnd w:id="9983"/>
      <w:r>
        <w:rPr>
          <w:rtl/>
        </w:rPr>
        <w:t xml:space="preserve">תבדוק </w:t>
      </w:r>
      <w:bookmarkStart w:id="9984" w:name="_ETM_Q17_726630"/>
      <w:bookmarkEnd w:id="9984"/>
      <w:r>
        <w:rPr>
          <w:rtl/>
        </w:rPr>
        <w:t xml:space="preserve">את </w:t>
      </w:r>
      <w:bookmarkStart w:id="9985" w:name="_ETM_Q17_726750"/>
      <w:bookmarkEnd w:id="9985"/>
      <w:r>
        <w:rPr>
          <w:rtl/>
        </w:rPr>
        <w:t xml:space="preserve">זה </w:t>
      </w:r>
      <w:bookmarkStart w:id="9986" w:name="_ETM_Q17_727530"/>
      <w:bookmarkEnd w:id="9986"/>
      <w:r>
        <w:rPr>
          <w:rFonts w:hint="cs"/>
          <w:rtl/>
        </w:rPr>
        <w:t xml:space="preserve">– </w:t>
      </w:r>
      <w:r>
        <w:rPr>
          <w:rtl/>
        </w:rPr>
        <w:t xml:space="preserve">מחוץ </w:t>
      </w:r>
      <w:bookmarkStart w:id="9987" w:name="_ETM_Q17_727890"/>
      <w:bookmarkEnd w:id="9987"/>
      <w:r>
        <w:rPr>
          <w:rtl/>
        </w:rPr>
        <w:t>לקיבוצים</w:t>
      </w:r>
      <w:r>
        <w:rPr>
          <w:rFonts w:hint="cs"/>
          <w:rtl/>
        </w:rPr>
        <w:t>,</w:t>
      </w:r>
      <w:r>
        <w:rPr>
          <w:rtl/>
        </w:rPr>
        <w:t xml:space="preserve"> </w:t>
      </w:r>
      <w:bookmarkStart w:id="9988" w:name="_ETM_Q17_729450"/>
      <w:bookmarkEnd w:id="9988"/>
      <w:r>
        <w:rPr>
          <w:rtl/>
        </w:rPr>
        <w:t xml:space="preserve">חבר </w:t>
      </w:r>
      <w:bookmarkStart w:id="9989" w:name="_ETM_Q17_729750"/>
      <w:bookmarkEnd w:id="9989"/>
      <w:r>
        <w:rPr>
          <w:rtl/>
        </w:rPr>
        <w:t xml:space="preserve">הכנסת </w:t>
      </w:r>
      <w:bookmarkStart w:id="9990" w:name="_ETM_Q17_730170"/>
      <w:bookmarkEnd w:id="9990"/>
      <w:r>
        <w:rPr>
          <w:rtl/>
        </w:rPr>
        <w:t>גילאון</w:t>
      </w:r>
      <w:r>
        <w:rPr>
          <w:rFonts w:hint="cs"/>
          <w:rtl/>
        </w:rPr>
        <w:t>,</w:t>
      </w:r>
      <w:r>
        <w:rPr>
          <w:rtl/>
        </w:rPr>
        <w:t xml:space="preserve"> </w:t>
      </w:r>
      <w:bookmarkStart w:id="9991" w:name="_ETM_Q17_730620"/>
      <w:bookmarkEnd w:id="9991"/>
      <w:r>
        <w:rPr>
          <w:rtl/>
        </w:rPr>
        <w:t xml:space="preserve">מחוץ </w:t>
      </w:r>
      <w:bookmarkStart w:id="9992" w:name="_ETM_Q17_730980"/>
      <w:bookmarkEnd w:id="9992"/>
      <w:r>
        <w:rPr>
          <w:rFonts w:hint="cs"/>
          <w:rtl/>
        </w:rPr>
        <w:t>ל</w:t>
      </w:r>
      <w:r>
        <w:rPr>
          <w:rtl/>
        </w:rPr>
        <w:t>קיבוצים</w:t>
      </w:r>
      <w:r>
        <w:rPr>
          <w:rFonts w:hint="cs"/>
          <w:rtl/>
        </w:rPr>
        <w:t>, איפה הם גרים.</w:t>
      </w:r>
      <w:r>
        <w:rPr>
          <w:rtl/>
        </w:rPr>
        <w:t xml:space="preserve"> </w:t>
      </w:r>
      <w:bookmarkStart w:id="9993" w:name="_ETM_Q17_736110"/>
      <w:bookmarkEnd w:id="9993"/>
    </w:p>
    <w:p w:rsidR="00CB74E1" w:rsidRDefault="00CB74E1" w:rsidP="002D7479">
      <w:pPr>
        <w:rPr>
          <w:rtl/>
        </w:rPr>
      </w:pPr>
    </w:p>
    <w:sdt>
      <w:sdtPr>
        <w:rPr>
          <w:rtl/>
        </w:rPr>
        <w:alias w:val="קריאה"/>
        <w:tag w:val="&lt;ID&gt;4609&lt;/ID&gt;&lt;Name&gt;אילן גילאון - מרצ&lt;/Name&gt;&lt;Data&gt;אילן גילאון (מרצ)&lt;/Data&gt;&lt;Shortcut&gt;איגי&lt;/Shortcut&gt;"/>
        <w:id w:val="-1842539016"/>
        <w:placeholder>
          <w:docPart w:val="125A0077B7594B0F808FA4E3E11A14D0"/>
        </w:placeholder>
        <w15:color w:val="993366"/>
      </w:sdtPr>
      <w:sdtEndPr/>
      <w:sdtContent>
        <w:p w:rsidR="00CB74E1" w:rsidRDefault="00CB74E1" w:rsidP="002D7479">
          <w:pPr>
            <w:pStyle w:val="af5"/>
            <w:keepNext/>
            <w:rPr>
              <w:rtl/>
            </w:rPr>
          </w:pPr>
          <w:r w:rsidRPr="00D0181E">
            <w:rPr>
              <w:rStyle w:val="afe"/>
              <w:color w:val="000000"/>
              <w:rtl/>
            </w:rPr>
            <w:t>אילן גילאון (מרצ)</w:t>
          </w:r>
          <w:r w:rsidRPr="00D0181E">
            <w:rPr>
              <w:color w:val="000000"/>
              <w:rtl/>
            </w:rPr>
            <w:t>:</w:t>
          </w:r>
        </w:p>
      </w:sdtContent>
    </w:sdt>
    <w:p w:rsidR="00CB74E1" w:rsidRDefault="00CB74E1" w:rsidP="004370BB">
      <w:pPr>
        <w:rPr>
          <w:rtl/>
        </w:rPr>
      </w:pPr>
    </w:p>
    <w:p w:rsidR="00CB74E1" w:rsidRDefault="00CB74E1" w:rsidP="002D7479">
      <w:pPr>
        <w:rPr>
          <w:rtl/>
        </w:rPr>
      </w:pPr>
      <w:bookmarkStart w:id="9994" w:name="_ETM_Q17_728427"/>
      <w:bookmarkEnd w:id="9994"/>
      <w:r>
        <w:rPr>
          <w:rFonts w:hint="cs"/>
          <w:rtl/>
        </w:rPr>
        <w:t xml:space="preserve">אין לך מושג </w:t>
      </w:r>
      <w:r w:rsidR="00844C5E">
        <w:rPr>
          <w:rFonts w:hint="cs"/>
          <w:rtl/>
        </w:rPr>
        <w:t>– – –</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1656571845"/>
        <w:placeholder>
          <w:docPart w:val="125A0077B7594B0F808FA4E3E11A14D0"/>
        </w:placeholder>
        <w15:color w:val="993366"/>
      </w:sdtPr>
      <w:sdtEndPr/>
      <w:sdtContent>
        <w:p w:rsidR="00CB74E1" w:rsidRDefault="00CB74E1" w:rsidP="002D7479">
          <w:pPr>
            <w:pStyle w:val="-"/>
            <w:keepNext/>
            <w:rPr>
              <w:rtl/>
            </w:rPr>
          </w:pPr>
          <w:r w:rsidRPr="00D0181E">
            <w:rPr>
              <w:rStyle w:val="afe"/>
              <w:color w:val="000000"/>
              <w:rtl/>
            </w:rPr>
            <w:t>שר המדע והטכנולוגיה אופיר אקוניס</w:t>
          </w:r>
          <w:r w:rsidRPr="00D0181E">
            <w:rPr>
              <w:color w:val="000000"/>
              <w:rtl/>
            </w:rPr>
            <w:t>:</w:t>
          </w:r>
        </w:p>
      </w:sdtContent>
    </w:sdt>
    <w:p w:rsidR="00CB74E1" w:rsidRDefault="00CB74E1" w:rsidP="004370BB">
      <w:pPr>
        <w:rPr>
          <w:rtl/>
        </w:rPr>
      </w:pPr>
    </w:p>
    <w:p w:rsidR="00CB74E1" w:rsidRDefault="00CB74E1" w:rsidP="002D7479">
      <w:pPr>
        <w:rPr>
          <w:rtl/>
        </w:rPr>
      </w:pPr>
      <w:bookmarkStart w:id="9995" w:name="_ETM_Q17_729745"/>
      <w:bookmarkEnd w:id="9995"/>
      <w:r>
        <w:rPr>
          <w:rFonts w:hint="cs"/>
          <w:rtl/>
        </w:rPr>
        <w:t>איפה הם גרים? איפה הם גרים?</w:t>
      </w:r>
    </w:p>
    <w:p w:rsidR="00CB74E1" w:rsidRDefault="00CB74E1" w:rsidP="002D7479">
      <w:pPr>
        <w:rPr>
          <w:rtl/>
        </w:rPr>
      </w:pPr>
    </w:p>
    <w:sdt>
      <w:sdtPr>
        <w:rPr>
          <w:rtl/>
        </w:rPr>
        <w:alias w:val="קריאה"/>
        <w:tag w:val="&lt;ID&gt;5111&lt;/ID&gt;&lt;Name&gt;שמולי איציק - המחנה הציוני&lt;/Name&gt;&lt;Data&gt;איציק שמולי (המחנה הציוני)&lt;/Data&gt;&lt;Shortcut&gt;אישמ&lt;/Shortcut&gt;"/>
        <w:id w:val="240375053"/>
        <w:placeholder>
          <w:docPart w:val="125A0077B7594B0F808FA4E3E11A14D0"/>
        </w:placeholder>
        <w15:color w:val="993366"/>
      </w:sdtPr>
      <w:sdtEndPr/>
      <w:sdtContent>
        <w:p w:rsidR="00CB74E1" w:rsidRDefault="00CB74E1" w:rsidP="002D7479">
          <w:pPr>
            <w:pStyle w:val="af5"/>
            <w:keepNext/>
            <w:rPr>
              <w:rtl/>
            </w:rPr>
          </w:pPr>
          <w:r w:rsidRPr="008178BF">
            <w:rPr>
              <w:rStyle w:val="afe"/>
              <w:color w:val="000000"/>
              <w:rtl/>
            </w:rPr>
            <w:t>איציק שמולי (המחנה הציוני)</w:t>
          </w:r>
          <w:r w:rsidRPr="008178BF">
            <w:rPr>
              <w:color w:val="000000"/>
              <w:rtl/>
            </w:rPr>
            <w:t>:</w:t>
          </w:r>
        </w:p>
      </w:sdtContent>
    </w:sdt>
    <w:p w:rsidR="00CB74E1" w:rsidRDefault="00CB74E1" w:rsidP="004370BB">
      <w:pPr>
        <w:rPr>
          <w:rtl/>
        </w:rPr>
      </w:pPr>
    </w:p>
    <w:p w:rsidR="00CB74E1" w:rsidRDefault="00CB74E1" w:rsidP="002D7479">
      <w:pPr>
        <w:rPr>
          <w:rtl/>
        </w:rPr>
      </w:pPr>
      <w:bookmarkStart w:id="9996" w:name="_ETM_Q17_734985"/>
      <w:bookmarkEnd w:id="9996"/>
      <w:r>
        <w:rPr>
          <w:rFonts w:hint="cs"/>
          <w:rtl/>
        </w:rPr>
        <w:t>היום אתה מתעלה על עצמך, ממש מתעלה על עצמך.</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1019270702"/>
        <w:placeholder>
          <w:docPart w:val="125A0077B7594B0F808FA4E3E11A14D0"/>
        </w:placeholder>
        <w15:color w:val="993366"/>
      </w:sdtPr>
      <w:sdtEndPr/>
      <w:sdtContent>
        <w:p w:rsidR="00CB74E1" w:rsidRDefault="00CB74E1" w:rsidP="002D7479">
          <w:pPr>
            <w:pStyle w:val="-"/>
            <w:keepNext/>
            <w:rPr>
              <w:rtl/>
            </w:rPr>
          </w:pPr>
          <w:r w:rsidRPr="008178BF">
            <w:rPr>
              <w:rStyle w:val="afe"/>
              <w:color w:val="000000"/>
              <w:rtl/>
            </w:rPr>
            <w:t>שר המדע והטכנולוגיה אופיר אקוניס</w:t>
          </w:r>
          <w:r w:rsidRPr="008178BF">
            <w:rPr>
              <w:color w:val="000000"/>
              <w:rtl/>
            </w:rPr>
            <w:t>:</w:t>
          </w:r>
        </w:p>
      </w:sdtContent>
    </w:sdt>
    <w:p w:rsidR="00CB74E1" w:rsidRDefault="00CB74E1" w:rsidP="004370BB">
      <w:pPr>
        <w:rPr>
          <w:rtl/>
        </w:rPr>
      </w:pPr>
    </w:p>
    <w:p w:rsidR="00CB74E1" w:rsidRDefault="00CB74E1" w:rsidP="0020063F">
      <w:pPr>
        <w:rPr>
          <w:rtl/>
        </w:rPr>
      </w:pPr>
      <w:bookmarkStart w:id="9997" w:name="_ETM_Q17_727442"/>
      <w:bookmarkEnd w:id="9997"/>
      <w:r>
        <w:rPr>
          <w:rFonts w:hint="cs"/>
          <w:rtl/>
        </w:rPr>
        <w:t xml:space="preserve">איפה הם גרים? איפה הם גרים? הקיבוצים זה עבר אליכם. לא, לא, פעם זה היה שלכם, עכשיו זה עבר אליכם. </w:t>
      </w:r>
      <w:bookmarkStart w:id="9998" w:name="TOR_Q18"/>
      <w:bookmarkEnd w:id="9998"/>
      <w:r>
        <w:rPr>
          <w:rFonts w:hint="cs"/>
          <w:rtl/>
        </w:rPr>
        <w:t xml:space="preserve">אנחנו יודעים איפה הם, וזו זכותם. יש להם קניין פרטי, </w:t>
      </w:r>
      <w:bookmarkStart w:id="9999" w:name="_ETM_Q18_147184"/>
      <w:bookmarkEnd w:id="9999"/>
      <w:r>
        <w:rPr>
          <w:rFonts w:hint="cs"/>
          <w:rtl/>
        </w:rPr>
        <w:t>זה לא רכוש ציבורי.</w:t>
      </w:r>
    </w:p>
    <w:p w:rsidR="00CB74E1" w:rsidRDefault="00CB74E1" w:rsidP="002D7479">
      <w:pPr>
        <w:rPr>
          <w:rtl/>
        </w:rPr>
      </w:pPr>
    </w:p>
    <w:sdt>
      <w:sdtPr>
        <w:rPr>
          <w:rtl/>
        </w:rPr>
        <w:alias w:val="קריאה"/>
        <w:tag w:val="&lt;ID&gt;5111&lt;/ID&gt;&lt;Name&gt;שמולי איציק - המחנה הציוני&lt;/Name&gt;&lt;Data&gt;איציק שמולי (המחנה הציוני)&lt;/Data&gt;&lt;Shortcut&gt;אישמ&lt;/Shortcut&gt;"/>
        <w:id w:val="-539129062"/>
        <w:placeholder>
          <w:docPart w:val="7E26ECA3DDD04479A21C5495651F96A3"/>
        </w:placeholder>
        <w15:color w:val="993366"/>
      </w:sdtPr>
      <w:sdtEndPr/>
      <w:sdtContent>
        <w:p w:rsidR="00CB74E1" w:rsidRDefault="00CB74E1" w:rsidP="002D7479">
          <w:pPr>
            <w:pStyle w:val="af5"/>
            <w:keepNext/>
            <w:rPr>
              <w:rtl/>
            </w:rPr>
          </w:pPr>
          <w:r w:rsidRPr="00C12CF9">
            <w:rPr>
              <w:rStyle w:val="afe"/>
              <w:color w:val="000000"/>
              <w:rtl/>
            </w:rPr>
            <w:t>איציק שמולי (המחנה הציוני)</w:t>
          </w:r>
          <w:r w:rsidRPr="00C12CF9">
            <w:rPr>
              <w:color w:val="000000"/>
              <w:rtl/>
            </w:rPr>
            <w:t>:</w:t>
          </w:r>
        </w:p>
      </w:sdtContent>
    </w:sdt>
    <w:p w:rsidR="00CB74E1" w:rsidRDefault="00CB74E1" w:rsidP="004370BB">
      <w:pPr>
        <w:rPr>
          <w:rtl/>
        </w:rPr>
      </w:pPr>
    </w:p>
    <w:p w:rsidR="00CB74E1" w:rsidRDefault="00844C5E" w:rsidP="002D7479">
      <w:pPr>
        <w:rPr>
          <w:rtl/>
        </w:rPr>
      </w:pPr>
      <w:r>
        <w:rPr>
          <w:rFonts w:hint="cs"/>
          <w:rtl/>
        </w:rPr>
        <w:t>– – –</w:t>
      </w:r>
    </w:p>
    <w:p w:rsidR="00CB74E1" w:rsidRDefault="00CB74E1" w:rsidP="002D7479">
      <w:pPr>
        <w:rPr>
          <w:rtl/>
        </w:rPr>
      </w:pPr>
      <w:bookmarkStart w:id="10000" w:name="_ETM_Q18_149820"/>
      <w:bookmarkEnd w:id="10000"/>
    </w:p>
    <w:bookmarkStart w:id="10001" w:name="_ETM_Q18_150217" w:displacedByCustomXml="next"/>
    <w:bookmarkEnd w:id="10001" w:displacedByCustomXml="next"/>
    <w:sdt>
      <w:sdtPr>
        <w:rPr>
          <w:rtl/>
        </w:rPr>
        <w:alias w:val="דובר_המשך"/>
        <w:tag w:val="&lt;ID&gt;5662&lt;/ID&gt;&lt;Name&gt;אופיר אקוניס - שר&lt;/Name&gt;&lt;Data&gt;שר המדע והטכנולוגיה אופיר אקוניס&lt;/Data&gt;&lt;Shortcut&gt;אואק&lt;/Shortcut&gt;"/>
        <w:id w:val="-1793191772"/>
        <w:placeholder>
          <w:docPart w:val="7E26ECA3DDD04479A21C5495651F96A3"/>
        </w:placeholder>
        <w15:color w:val="993366"/>
      </w:sdtPr>
      <w:sdtEndPr/>
      <w:sdtContent>
        <w:p w:rsidR="00CB74E1" w:rsidRDefault="00CB74E1" w:rsidP="002D7479">
          <w:pPr>
            <w:pStyle w:val="-"/>
            <w:keepNext/>
            <w:rPr>
              <w:rtl/>
            </w:rPr>
          </w:pPr>
          <w:r w:rsidRPr="00C12CF9">
            <w:rPr>
              <w:rStyle w:val="afe"/>
              <w:color w:val="000000"/>
              <w:rtl/>
            </w:rPr>
            <w:t>שר המדע והטכנולוגיה אופיר אקוניס</w:t>
          </w:r>
          <w:r w:rsidRPr="00C12CF9">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 xml:space="preserve">בוא, יש כאן עוד דבר. חבר הכנסת גילאון </w:t>
      </w:r>
      <w:r w:rsidR="00844C5E">
        <w:rPr>
          <w:rFonts w:hint="cs"/>
          <w:rtl/>
          <w:lang w:eastAsia="he-IL"/>
        </w:rPr>
        <w:t>– – –</w:t>
      </w:r>
    </w:p>
    <w:p w:rsidR="00CB74E1" w:rsidRDefault="00CB74E1" w:rsidP="002D7479">
      <w:pPr>
        <w:rPr>
          <w:rtl/>
          <w:lang w:eastAsia="he-IL"/>
        </w:rPr>
      </w:pPr>
    </w:p>
    <w:sdt>
      <w:sdtPr>
        <w:rPr>
          <w:rtl/>
        </w:rPr>
        <w:alias w:val="קריאה"/>
        <w:tag w:val="&lt;ID&gt;4609&lt;/ID&gt;&lt;Name&gt;אילן גילאון - מרצ&lt;/Name&gt;&lt;Data&gt;אילן גילאון (מרצ)&lt;/Data&gt;&lt;Shortcut&gt;איגי&lt;/Shortcut&gt;"/>
        <w:id w:val="-1856411249"/>
        <w:placeholder>
          <w:docPart w:val="7E26ECA3DDD04479A21C5495651F96A3"/>
        </w:placeholder>
        <w15:color w:val="993366"/>
      </w:sdtPr>
      <w:sdtEndPr/>
      <w:sdtContent>
        <w:p w:rsidR="00CB74E1" w:rsidRDefault="00CB74E1" w:rsidP="002D7479">
          <w:pPr>
            <w:pStyle w:val="af5"/>
            <w:keepNext/>
            <w:rPr>
              <w:rtl/>
            </w:rPr>
          </w:pPr>
          <w:r w:rsidRPr="00C12CF9">
            <w:rPr>
              <w:rStyle w:val="afe"/>
              <w:color w:val="000000"/>
              <w:rtl/>
            </w:rPr>
            <w:t>אילן גילאון (מרצ)</w:t>
          </w:r>
          <w:r w:rsidRPr="00C12CF9">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 –</w:t>
      </w:r>
      <w:r w:rsidR="00CB74E1">
        <w:rPr>
          <w:rFonts w:hint="cs"/>
          <w:rtl/>
          <w:lang w:eastAsia="he-IL"/>
        </w:rPr>
        <w:t xml:space="preserve"> </w:t>
      </w:r>
    </w:p>
    <w:p w:rsidR="00CB74E1" w:rsidRDefault="00CB74E1" w:rsidP="002D7479">
      <w:pPr>
        <w:rPr>
          <w:rtl/>
          <w:lang w:eastAsia="he-IL"/>
        </w:rPr>
      </w:pPr>
    </w:p>
    <w:sdt>
      <w:sdtPr>
        <w:rPr>
          <w:rtl/>
        </w:rPr>
        <w:alias w:val="קריאה"/>
        <w:tag w:val="&lt;ID&gt;5111&lt;/ID&gt;&lt;Name&gt;שמולי איציק - המחנה הציוני&lt;/Name&gt;&lt;Data&gt;איציק שמולי (המחנה הציוני)&lt;/Data&gt;&lt;Shortcut&gt;אישמ&lt;/Shortcut&gt;"/>
        <w:id w:val="557055128"/>
        <w:placeholder>
          <w:docPart w:val="7E26ECA3DDD04479A21C5495651F96A3"/>
        </w:placeholder>
        <w15:color w:val="993366"/>
      </w:sdtPr>
      <w:sdtEndPr/>
      <w:sdtContent>
        <w:p w:rsidR="00CB74E1" w:rsidRDefault="00CB74E1" w:rsidP="002D7479">
          <w:pPr>
            <w:pStyle w:val="af5"/>
            <w:keepNext/>
            <w:rPr>
              <w:rtl/>
            </w:rPr>
          </w:pPr>
          <w:r w:rsidRPr="00C12CF9">
            <w:rPr>
              <w:rStyle w:val="afe"/>
              <w:color w:val="000000"/>
              <w:rtl/>
            </w:rPr>
            <w:t>איציק שמולי (המחנה הציוני)</w:t>
          </w:r>
          <w:r w:rsidRPr="00C12CF9">
            <w:rPr>
              <w:color w:val="000000"/>
              <w:rtl/>
            </w:rPr>
            <w:t>:</w:t>
          </w:r>
        </w:p>
      </w:sdtContent>
    </w:sdt>
    <w:p w:rsidR="00CB74E1" w:rsidRDefault="00CB74E1" w:rsidP="004370BB">
      <w:pPr>
        <w:rPr>
          <w:rtl/>
          <w:lang w:eastAsia="he-IL"/>
        </w:rPr>
      </w:pPr>
    </w:p>
    <w:p w:rsidR="00CB74E1" w:rsidRDefault="00844C5E" w:rsidP="002D7479">
      <w:pPr>
        <w:rPr>
          <w:rtl/>
          <w:lang w:eastAsia="he-IL"/>
        </w:rPr>
      </w:pPr>
      <w:r>
        <w:rPr>
          <w:rFonts w:hint="cs"/>
          <w:rtl/>
          <w:lang w:eastAsia="he-IL"/>
        </w:rPr>
        <w:t>– – –</w:t>
      </w:r>
      <w:r w:rsidR="00CB74E1">
        <w:rPr>
          <w:rFonts w:hint="cs"/>
          <w:rtl/>
          <w:lang w:eastAsia="he-IL"/>
        </w:rPr>
        <w:t xml:space="preserve"> על מה אתה מדבר בכלל.</w:t>
      </w:r>
    </w:p>
    <w:p w:rsidR="00CB74E1" w:rsidRDefault="00CB74E1" w:rsidP="002D7479">
      <w:pPr>
        <w:rPr>
          <w:rtl/>
          <w:lang w:eastAsia="he-IL"/>
        </w:rPr>
      </w:pPr>
      <w:bookmarkStart w:id="10002" w:name="_ETM_Q18_153485"/>
      <w:bookmarkEnd w:id="10002"/>
    </w:p>
    <w:sdt>
      <w:sdtPr>
        <w:rPr>
          <w:rtl/>
        </w:rPr>
        <w:alias w:val="יור"/>
        <w:tag w:val="&lt;ID&gt;5533&lt;/ID&gt;&lt;Name&gt;יצחק וקנין - יו&quot;ר&lt;/Name&gt;&lt;Data&gt;יצחק וקנין&lt;/Data&gt;&lt;Shortcut&gt;&lt;/Shortcut&gt;"/>
        <w:id w:val="-1947691814"/>
        <w:placeholder>
          <w:docPart w:val="7E26ECA3DDD04479A21C5495651F96A3"/>
        </w:placeholder>
        <w15:color w:val="993366"/>
      </w:sdtPr>
      <w:sdtEndPr/>
      <w:sdtContent>
        <w:p w:rsidR="00CB74E1" w:rsidRDefault="00CB74E1" w:rsidP="002D7479">
          <w:pPr>
            <w:pStyle w:val="af6"/>
            <w:keepNext/>
            <w:rPr>
              <w:rtl/>
            </w:rPr>
          </w:pPr>
          <w:r w:rsidRPr="00C12CF9">
            <w:rPr>
              <w:rStyle w:val="afe"/>
              <w:color w:val="000000"/>
              <w:rtl/>
            </w:rPr>
            <w:t>היו"ר יצחק וקנין</w:t>
          </w:r>
          <w:r w:rsidRPr="00C12CF9">
            <w:rPr>
              <w:color w:val="000000"/>
              <w:rtl/>
            </w:rPr>
            <w:t>:</w:t>
          </w:r>
        </w:p>
      </w:sdtContent>
    </w:sdt>
    <w:p w:rsidR="00CB74E1" w:rsidRDefault="00CB74E1" w:rsidP="004370BB">
      <w:pPr>
        <w:rPr>
          <w:rtl/>
          <w:lang w:eastAsia="he-IL"/>
        </w:rPr>
      </w:pPr>
    </w:p>
    <w:p w:rsidR="00CB74E1" w:rsidRDefault="00CB74E1" w:rsidP="002D7479">
      <w:pPr>
        <w:rPr>
          <w:rtl/>
          <w:lang w:eastAsia="he-IL"/>
        </w:rPr>
      </w:pPr>
      <w:r>
        <w:rPr>
          <w:rFonts w:hint="cs"/>
          <w:rtl/>
          <w:lang w:eastAsia="he-IL"/>
        </w:rPr>
        <w:t>נא להפסיק את ההפרעות.</w:t>
      </w:r>
    </w:p>
    <w:p w:rsidR="00CB74E1" w:rsidRDefault="00CB74E1" w:rsidP="002D7479">
      <w:pPr>
        <w:rPr>
          <w:rtl/>
          <w:lang w:eastAsia="he-IL"/>
        </w:rPr>
      </w:pPr>
    </w:p>
    <w:sdt>
      <w:sdtPr>
        <w:rPr>
          <w:rtl/>
        </w:rPr>
        <w:alias w:val="דובר_המשך"/>
        <w:tag w:val="&lt;ID&gt;5662&lt;/ID&gt;&lt;Name&gt;אופיר אקוניס - שר&lt;/Name&gt;&lt;Data&gt;שר המדע והטכנולוגיה אופיר אקוניס&lt;/Data&gt;&lt;Shortcut&gt;אואק&lt;/Shortcut&gt;"/>
        <w:id w:val="719722887"/>
        <w:placeholder>
          <w:docPart w:val="7E26ECA3DDD04479A21C5495651F96A3"/>
        </w:placeholder>
        <w15:color w:val="993366"/>
      </w:sdtPr>
      <w:sdtEndPr/>
      <w:sdtContent>
        <w:p w:rsidR="00CB74E1" w:rsidRDefault="00CB74E1" w:rsidP="002D7479">
          <w:pPr>
            <w:pStyle w:val="-"/>
            <w:keepNext/>
            <w:rPr>
              <w:rtl/>
            </w:rPr>
          </w:pPr>
          <w:r w:rsidRPr="00C12CF9">
            <w:rPr>
              <w:rStyle w:val="afe"/>
              <w:color w:val="000000"/>
              <w:rtl/>
            </w:rPr>
            <w:t>שר המדע והטכנולוגיה אופיר אקוניס</w:t>
          </w:r>
          <w:r w:rsidRPr="00C12CF9">
            <w:rPr>
              <w:color w:val="000000"/>
              <w:rtl/>
            </w:rPr>
            <w:t>:</w:t>
          </w:r>
        </w:p>
      </w:sdtContent>
    </w:sdt>
    <w:p w:rsidR="00CB74E1" w:rsidRDefault="00CB74E1" w:rsidP="004370BB">
      <w:pPr>
        <w:rPr>
          <w:rtl/>
          <w:lang w:eastAsia="he-IL"/>
        </w:rPr>
      </w:pPr>
    </w:p>
    <w:p w:rsidR="00CB74E1" w:rsidRDefault="00CB74E1" w:rsidP="002D7479">
      <w:pPr>
        <w:rPr>
          <w:rtl/>
        </w:rPr>
      </w:pPr>
      <w:bookmarkStart w:id="10003" w:name="_ETM_Q18_153872"/>
      <w:bookmarkStart w:id="10004" w:name="_ETM_Q18_154446"/>
      <w:bookmarkEnd w:id="10003"/>
      <w:bookmarkEnd w:id="10004"/>
      <w:r>
        <w:rPr>
          <w:rFonts w:hint="cs"/>
          <w:rtl/>
        </w:rPr>
        <w:t xml:space="preserve">יש בכנסת הזאת, בכנסת העשרים, חבר הכנסת יונה, </w:t>
      </w:r>
      <w:bookmarkStart w:id="10005" w:name="_ETM_Q18_157488"/>
      <w:bookmarkEnd w:id="10005"/>
      <w:r>
        <w:rPr>
          <w:rFonts w:hint="cs"/>
          <w:rtl/>
        </w:rPr>
        <w:t xml:space="preserve">תופעה מאוד מדאיגה, שצריכה להדאיג בעיקר את הילדים הקטנים </w:t>
      </w:r>
      <w:bookmarkStart w:id="10006" w:name="_ETM_Q18_166832"/>
      <w:bookmarkEnd w:id="10006"/>
      <w:r>
        <w:rPr>
          <w:rFonts w:hint="cs"/>
          <w:rtl/>
        </w:rPr>
        <w:t xml:space="preserve">הללו שיושבים שם מעבר לזכוכית. התופעה המדאיגה </w:t>
      </w:r>
      <w:bookmarkStart w:id="10007" w:name="_ETM_Q18_162299"/>
      <w:bookmarkEnd w:id="10007"/>
      <w:r>
        <w:rPr>
          <w:rFonts w:hint="cs"/>
          <w:rtl/>
        </w:rPr>
        <w:t xml:space="preserve">היא שכאשר לחברי האופוזיציה או לחברים אחרים, חבר הכנסת פריג', </w:t>
      </w:r>
      <w:bookmarkStart w:id="10008" w:name="_ETM_Q18_172654"/>
      <w:bookmarkEnd w:id="10008"/>
      <w:r>
        <w:rPr>
          <w:rFonts w:hint="cs"/>
          <w:rtl/>
        </w:rPr>
        <w:t xml:space="preserve">ברחבי הבית הזה, בוועדות או במליאה, אין טיעונים ענייניים, אין </w:t>
      </w:r>
      <w:bookmarkStart w:id="10009" w:name="_ETM_Q18_177699"/>
      <w:bookmarkEnd w:id="10009"/>
      <w:r>
        <w:rPr>
          <w:rFonts w:hint="cs"/>
          <w:rtl/>
        </w:rPr>
        <w:t>תשובה עניינית בנושא, הם עוברים להטחת עלבונות אישיים.</w:t>
      </w:r>
    </w:p>
    <w:p w:rsidR="00CB74E1" w:rsidRDefault="00CB74E1" w:rsidP="002D7479">
      <w:pPr>
        <w:rPr>
          <w:rtl/>
        </w:rPr>
      </w:pPr>
      <w:bookmarkStart w:id="10010" w:name="_ETM_Q18_159547"/>
      <w:bookmarkEnd w:id="10010"/>
    </w:p>
    <w:bookmarkStart w:id="10011" w:name="_ETM_Q18_159852" w:displacedByCustomXml="next"/>
    <w:bookmarkEnd w:id="10011" w:displacedByCustomXml="next"/>
    <w:sdt>
      <w:sdtPr>
        <w:rPr>
          <w:rtl/>
        </w:rPr>
        <w:alias w:val="קריאה"/>
        <w:tag w:val="&lt;ID&gt;0&lt;/ID&gt;&lt;Name&gt;קריאה&lt;/Name&gt;&lt;Data&gt;קריאה&lt;/Data&gt;&lt;Shortcut&gt;&lt;/Shortcut&gt;"/>
        <w:id w:val="-825976496"/>
        <w:placeholder>
          <w:docPart w:val="7E26ECA3DDD04479A21C5495651F96A3"/>
        </w:placeholder>
        <w15:color w:val="993366"/>
      </w:sdtPr>
      <w:sdtEndPr/>
      <w:sdtContent>
        <w:p w:rsidR="00CB74E1" w:rsidRDefault="00CB74E1" w:rsidP="002D7479">
          <w:pPr>
            <w:pStyle w:val="af5"/>
            <w:keepNext/>
            <w:rPr>
              <w:rtl/>
            </w:rPr>
          </w:pPr>
          <w:r w:rsidRPr="00C12CF9">
            <w:rPr>
              <w:rStyle w:val="afe"/>
              <w:color w:val="000000"/>
              <w:rtl/>
            </w:rPr>
            <w:t>קריאה</w:t>
          </w:r>
          <w:r w:rsidRPr="00C12CF9">
            <w:rPr>
              <w:color w:val="000000"/>
              <w:rtl/>
            </w:rPr>
            <w:t>:</w:t>
          </w:r>
        </w:p>
      </w:sdtContent>
    </w:sdt>
    <w:p w:rsidR="00CB74E1" w:rsidRDefault="00CB74E1" w:rsidP="004370BB">
      <w:pPr>
        <w:rPr>
          <w:rtl/>
        </w:rPr>
      </w:pPr>
    </w:p>
    <w:p w:rsidR="00CB74E1" w:rsidRDefault="00CB74E1" w:rsidP="002D7479">
      <w:pPr>
        <w:rPr>
          <w:rtl/>
        </w:rPr>
      </w:pPr>
      <w:r>
        <w:rPr>
          <w:rFonts w:hint="cs"/>
          <w:rtl/>
        </w:rPr>
        <w:t>אז מה הפתרון?</w:t>
      </w:r>
      <w:bookmarkStart w:id="10012" w:name="_ETM_Q18_181111"/>
      <w:bookmarkEnd w:id="10012"/>
    </w:p>
    <w:p w:rsidR="00CB74E1" w:rsidRDefault="00CB74E1" w:rsidP="002D7479">
      <w:pPr>
        <w:rPr>
          <w:rtl/>
        </w:rPr>
      </w:pPr>
    </w:p>
    <w:bookmarkStart w:id="10013" w:name="_ETM_Q18_181436" w:displacedByCustomXml="next"/>
    <w:bookmarkEnd w:id="10013" w:displacedByCustomXml="next"/>
    <w:sdt>
      <w:sdtPr>
        <w:rPr>
          <w:rtl/>
        </w:rPr>
        <w:alias w:val="דובר_המשך"/>
        <w:tag w:val="&lt;ID&gt;5662&lt;/ID&gt;&lt;Name&gt;אופיר אקוניס - שר&lt;/Name&gt;&lt;Data&gt;שר המדע והטכנולוגיה אופיר אקוניס&lt;/Data&gt;&lt;Shortcut&gt;אואק&lt;/Shortcut&gt;"/>
        <w:id w:val="-89234768"/>
        <w:placeholder>
          <w:docPart w:val="7E26ECA3DDD04479A21C5495651F96A3"/>
        </w:placeholder>
        <w15:color w:val="993366"/>
      </w:sdtPr>
      <w:sdtEndPr/>
      <w:sdtContent>
        <w:p w:rsidR="00CB74E1" w:rsidRDefault="00CB74E1" w:rsidP="002D7479">
          <w:pPr>
            <w:pStyle w:val="-"/>
            <w:keepNext/>
            <w:rPr>
              <w:rtl/>
            </w:rPr>
          </w:pPr>
          <w:r w:rsidRPr="00C12CF9">
            <w:rPr>
              <w:rStyle w:val="afe"/>
              <w:color w:val="000000"/>
              <w:rtl/>
            </w:rPr>
            <w:t>שר המדע והטכנולוגיה אופיר אקוניס</w:t>
          </w:r>
          <w:r w:rsidRPr="00C12CF9">
            <w:rPr>
              <w:color w:val="000000"/>
              <w:rtl/>
            </w:rPr>
            <w:t>:</w:t>
          </w:r>
        </w:p>
      </w:sdtContent>
    </w:sdt>
    <w:p w:rsidR="00CB74E1" w:rsidRDefault="00CB74E1" w:rsidP="004370BB">
      <w:pPr>
        <w:rPr>
          <w:rtl/>
        </w:rPr>
      </w:pPr>
      <w:r>
        <w:rPr>
          <w:rFonts w:hint="cs"/>
          <w:rtl/>
        </w:rPr>
        <w:t xml:space="preserve"> </w:t>
      </w:r>
    </w:p>
    <w:p w:rsidR="00CB74E1" w:rsidRDefault="00CB74E1" w:rsidP="002D7479">
      <w:pPr>
        <w:rPr>
          <w:rtl/>
        </w:rPr>
      </w:pPr>
      <w:bookmarkStart w:id="10014" w:name="_ETM_Q18_185112"/>
      <w:bookmarkEnd w:id="10014"/>
      <w:r>
        <w:rPr>
          <w:rFonts w:hint="cs"/>
          <w:rtl/>
        </w:rPr>
        <w:t xml:space="preserve">זה הרי דבר </w:t>
      </w:r>
      <w:r w:rsidR="00844C5E">
        <w:rPr>
          <w:rFonts w:hint="cs"/>
          <w:rtl/>
        </w:rPr>
        <w:t>– – –</w:t>
      </w:r>
    </w:p>
    <w:p w:rsidR="00CB74E1" w:rsidRDefault="00CB74E1" w:rsidP="002D7479">
      <w:pPr>
        <w:rPr>
          <w:rtl/>
        </w:rPr>
      </w:pPr>
      <w:bookmarkStart w:id="10015" w:name="_ETM_Q18_187688"/>
      <w:bookmarkEnd w:id="10015"/>
    </w:p>
    <w:sdt>
      <w:sdtPr>
        <w:rPr>
          <w:rtl/>
        </w:rPr>
        <w:alias w:val="קריאה"/>
        <w:tag w:val="&lt;ID&gt;0&lt;/ID&gt;&lt;Name&gt;קריאות&lt;/Name&gt;&lt;Data&gt;קריאות&lt;/Data&gt;&lt;Shortcut&gt;&lt;/Shortcut&gt;"/>
        <w:id w:val="1326161507"/>
        <w:placeholder>
          <w:docPart w:val="7E26ECA3DDD04479A21C5495651F96A3"/>
        </w:placeholder>
        <w15:color w:val="993366"/>
      </w:sdtPr>
      <w:sdtEndPr/>
      <w:sdtContent>
        <w:p w:rsidR="00CB74E1" w:rsidRDefault="00CB74E1" w:rsidP="002D7479">
          <w:pPr>
            <w:pStyle w:val="af5"/>
            <w:keepNext/>
            <w:rPr>
              <w:rtl/>
            </w:rPr>
          </w:pPr>
          <w:r w:rsidRPr="00C12CF9">
            <w:rPr>
              <w:rStyle w:val="afe"/>
              <w:color w:val="000000"/>
              <w:rtl/>
            </w:rPr>
            <w:t>קריאות</w:t>
          </w:r>
          <w:r w:rsidRPr="00C12CF9">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238373454"/>
        <w:placeholder>
          <w:docPart w:val="7E26ECA3DDD04479A21C5495651F96A3"/>
        </w:placeholder>
        <w15:color w:val="993366"/>
      </w:sdtPr>
      <w:sdtEndPr/>
      <w:sdtContent>
        <w:p w:rsidR="00CB74E1" w:rsidRDefault="00CB74E1" w:rsidP="002D7479">
          <w:pPr>
            <w:pStyle w:val="-"/>
            <w:keepNext/>
            <w:rPr>
              <w:rtl/>
            </w:rPr>
          </w:pPr>
          <w:r w:rsidRPr="00C12CF9">
            <w:rPr>
              <w:rStyle w:val="afe"/>
              <w:color w:val="000000"/>
              <w:rtl/>
            </w:rPr>
            <w:t>שר המדע והטכנולוגיה אופיר אקוניס</w:t>
          </w:r>
          <w:r w:rsidRPr="00C12CF9">
            <w:rPr>
              <w:color w:val="000000"/>
              <w:rtl/>
            </w:rPr>
            <w:t>:</w:t>
          </w:r>
        </w:p>
      </w:sdtContent>
    </w:sdt>
    <w:p w:rsidR="00CB74E1" w:rsidRDefault="00CB74E1" w:rsidP="004370BB">
      <w:pPr>
        <w:rPr>
          <w:rtl/>
        </w:rPr>
      </w:pPr>
    </w:p>
    <w:p w:rsidR="00CB74E1" w:rsidRDefault="00CB74E1" w:rsidP="002D7479">
      <w:pPr>
        <w:rPr>
          <w:rtl/>
        </w:rPr>
      </w:pPr>
      <w:r>
        <w:rPr>
          <w:rFonts w:hint="cs"/>
          <w:rtl/>
        </w:rPr>
        <w:t xml:space="preserve">זה </w:t>
      </w:r>
      <w:bookmarkStart w:id="10016" w:name="_ETM_Q18_183915"/>
      <w:bookmarkEnd w:id="10016"/>
      <w:r>
        <w:rPr>
          <w:rFonts w:hint="cs"/>
          <w:rtl/>
        </w:rPr>
        <w:t>הרי דבר מביך ומביש.</w:t>
      </w:r>
      <w:bookmarkStart w:id="10017" w:name="_ETM_Q18_191226"/>
      <w:bookmarkEnd w:id="10017"/>
    </w:p>
    <w:p w:rsidR="00CB74E1" w:rsidRDefault="00CB74E1" w:rsidP="002D7479">
      <w:pPr>
        <w:rPr>
          <w:rtl/>
        </w:rPr>
      </w:pPr>
    </w:p>
    <w:bookmarkStart w:id="10018" w:name="_ETM_Q18_191606" w:displacedByCustomXml="next"/>
    <w:bookmarkEnd w:id="10018" w:displacedByCustomXml="next"/>
    <w:sdt>
      <w:sdtPr>
        <w:rPr>
          <w:rtl/>
        </w:rPr>
        <w:alias w:val="קריאה"/>
        <w:tag w:val="&lt;ID&gt;0&lt;/ID&gt;&lt;Name&gt;קריאות&lt;/Name&gt;&lt;Data&gt;קריאות&lt;/Data&gt;&lt;Shortcut&gt;&lt;/Shortcut&gt;"/>
        <w:id w:val="-275245116"/>
        <w:placeholder>
          <w:docPart w:val="7E26ECA3DDD04479A21C5495651F96A3"/>
        </w:placeholder>
        <w15:color w:val="993366"/>
      </w:sdtPr>
      <w:sdtEndPr/>
      <w:sdtContent>
        <w:p w:rsidR="00CB74E1" w:rsidRDefault="00CB74E1" w:rsidP="002D7479">
          <w:pPr>
            <w:pStyle w:val="af5"/>
            <w:keepNext/>
            <w:rPr>
              <w:rtl/>
            </w:rPr>
          </w:pPr>
          <w:r w:rsidRPr="00C12CF9">
            <w:rPr>
              <w:rStyle w:val="afe"/>
              <w:color w:val="000000"/>
              <w:rtl/>
            </w:rPr>
            <w:t>קריאות</w:t>
          </w:r>
          <w:r w:rsidRPr="00C12CF9">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241387349"/>
        <w:placeholder>
          <w:docPart w:val="7E26ECA3DDD04479A21C5495651F96A3"/>
        </w:placeholder>
        <w15:color w:val="993366"/>
      </w:sdtPr>
      <w:sdtEndPr/>
      <w:sdtContent>
        <w:p w:rsidR="00CB74E1" w:rsidRDefault="00CB74E1" w:rsidP="002D7479">
          <w:pPr>
            <w:pStyle w:val="-"/>
            <w:keepNext/>
            <w:rPr>
              <w:rtl/>
            </w:rPr>
          </w:pPr>
          <w:r w:rsidRPr="00C12CF9">
            <w:rPr>
              <w:rStyle w:val="afe"/>
              <w:color w:val="000000"/>
              <w:rtl/>
            </w:rPr>
            <w:t>שר המדע והטכנולוגיה אופיר אקוניס</w:t>
          </w:r>
          <w:r w:rsidRPr="00C12CF9">
            <w:rPr>
              <w:color w:val="000000"/>
              <w:rtl/>
            </w:rPr>
            <w:t>:</w:t>
          </w:r>
        </w:p>
      </w:sdtContent>
    </w:sdt>
    <w:p w:rsidR="00CB74E1" w:rsidRDefault="00CB74E1" w:rsidP="004370BB">
      <w:pPr>
        <w:rPr>
          <w:rtl/>
        </w:rPr>
      </w:pPr>
    </w:p>
    <w:p w:rsidR="00CB74E1" w:rsidRDefault="00CB74E1" w:rsidP="002D7479">
      <w:pPr>
        <w:rPr>
          <w:rtl/>
        </w:rPr>
      </w:pPr>
      <w:r>
        <w:rPr>
          <w:rFonts w:hint="cs"/>
          <w:rtl/>
        </w:rPr>
        <w:t xml:space="preserve">לא הטחתי שום עלבון אישי. ממש לא. לא היה שום עניין אישי. </w:t>
      </w:r>
      <w:bookmarkStart w:id="10019" w:name="_ETM_Q18_197663"/>
      <w:bookmarkEnd w:id="10019"/>
      <w:r>
        <w:rPr>
          <w:rFonts w:hint="cs"/>
          <w:rtl/>
        </w:rPr>
        <w:t>לא היה שום עניין אישי.</w:t>
      </w:r>
    </w:p>
    <w:p w:rsidR="00CB74E1" w:rsidRDefault="00CB74E1" w:rsidP="002D7479">
      <w:pPr>
        <w:rPr>
          <w:rtl/>
        </w:rPr>
      </w:pPr>
    </w:p>
    <w:sdt>
      <w:sdtPr>
        <w:rPr>
          <w:rtl/>
        </w:rPr>
        <w:alias w:val="קריאה"/>
        <w:tag w:val="&lt;ID&gt;0&lt;/ID&gt;&lt;Name&gt;קריאות&lt;/Name&gt;&lt;Data&gt;קריאות&lt;/Data&gt;&lt;Shortcut&gt;&lt;/Shortcut&gt;"/>
        <w:id w:val="1284613120"/>
        <w:placeholder>
          <w:docPart w:val="7E26ECA3DDD04479A21C5495651F96A3"/>
        </w:placeholder>
        <w15:color w:val="993366"/>
      </w:sdtPr>
      <w:sdtEndPr/>
      <w:sdtContent>
        <w:p w:rsidR="00CB74E1" w:rsidRDefault="00CB74E1" w:rsidP="002D7479">
          <w:pPr>
            <w:pStyle w:val="af5"/>
            <w:keepNext/>
            <w:rPr>
              <w:rtl/>
            </w:rPr>
          </w:pPr>
          <w:r w:rsidRPr="00E33AF2">
            <w:rPr>
              <w:rStyle w:val="afe"/>
              <w:color w:val="000000"/>
              <w:rtl/>
            </w:rPr>
            <w:t>קריאות</w:t>
          </w:r>
          <w:r w:rsidRPr="00E33AF2">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1287087213"/>
        <w:placeholder>
          <w:docPart w:val="7E26ECA3DDD04479A21C5495651F96A3"/>
        </w:placeholder>
        <w15:color w:val="993366"/>
      </w:sdtPr>
      <w:sdtEndPr/>
      <w:sdtContent>
        <w:p w:rsidR="00CB74E1" w:rsidRDefault="00CB74E1" w:rsidP="002D7479">
          <w:pPr>
            <w:pStyle w:val="-"/>
            <w:keepNext/>
            <w:rPr>
              <w:rtl/>
            </w:rPr>
          </w:pPr>
          <w:r w:rsidRPr="00E33AF2">
            <w:rPr>
              <w:rStyle w:val="afe"/>
              <w:color w:val="000000"/>
              <w:rtl/>
            </w:rPr>
            <w:t>שר המדע והטכנולוגיה אופיר אקוניס</w:t>
          </w:r>
          <w:r w:rsidRPr="00E33AF2">
            <w:rPr>
              <w:color w:val="000000"/>
              <w:rtl/>
            </w:rPr>
            <w:t>:</w:t>
          </w:r>
        </w:p>
      </w:sdtContent>
    </w:sdt>
    <w:p w:rsidR="00CB74E1" w:rsidRDefault="00CB74E1" w:rsidP="004370BB">
      <w:pPr>
        <w:rPr>
          <w:rtl/>
        </w:rPr>
      </w:pPr>
    </w:p>
    <w:p w:rsidR="00CB74E1" w:rsidRDefault="00CB74E1" w:rsidP="002D7479">
      <w:pPr>
        <w:rPr>
          <w:rtl/>
        </w:rPr>
      </w:pPr>
      <w:r>
        <w:rPr>
          <w:rFonts w:hint="cs"/>
          <w:rtl/>
        </w:rPr>
        <w:t xml:space="preserve">עם מי? עם מי היה לי עניין אישי? עם חבר הכנסת גילאון? לא </w:t>
      </w:r>
      <w:bookmarkStart w:id="10020" w:name="_ETM_Q18_203041"/>
      <w:bookmarkEnd w:id="10020"/>
      <w:r>
        <w:rPr>
          <w:rFonts w:hint="cs"/>
          <w:rtl/>
        </w:rPr>
        <w:t xml:space="preserve">היה עניין אישי. האם הוא איננו מייצג תפיסה פוליטית מזרם </w:t>
      </w:r>
      <w:bookmarkStart w:id="10021" w:name="_ETM_Q18_209377"/>
      <w:bookmarkEnd w:id="10021"/>
      <w:r>
        <w:rPr>
          <w:rFonts w:hint="cs"/>
          <w:rtl/>
        </w:rPr>
        <w:t xml:space="preserve">פוליטי? או מר לפיד </w:t>
      </w:r>
      <w:r>
        <w:rPr>
          <w:rFonts w:hint="eastAsia"/>
          <w:rtl/>
        </w:rPr>
        <w:t xml:space="preserve">– </w:t>
      </w:r>
      <w:r>
        <w:rPr>
          <w:rFonts w:hint="cs"/>
          <w:rtl/>
        </w:rPr>
        <w:t xml:space="preserve">מה הוא מייצג? הוא מייצג תפיסה </w:t>
      </w:r>
      <w:bookmarkStart w:id="10022" w:name="_ETM_Q18_215115"/>
      <w:bookmarkEnd w:id="10022"/>
      <w:r>
        <w:rPr>
          <w:rFonts w:hint="cs"/>
          <w:rtl/>
        </w:rPr>
        <w:t>פוליטית כלשהי.</w:t>
      </w:r>
    </w:p>
    <w:p w:rsidR="00CB74E1" w:rsidRDefault="00CB74E1" w:rsidP="002D7479">
      <w:pPr>
        <w:rPr>
          <w:rtl/>
        </w:rPr>
      </w:pPr>
      <w:bookmarkStart w:id="10023" w:name="_ETM_Q18_197226"/>
      <w:bookmarkStart w:id="10024" w:name="_ETM_Q18_197564"/>
      <w:bookmarkEnd w:id="10023"/>
      <w:bookmarkEnd w:id="10024"/>
    </w:p>
    <w:sdt>
      <w:sdtPr>
        <w:rPr>
          <w:rtl/>
        </w:rPr>
        <w:alias w:val="קריאה"/>
        <w:tag w:val="&lt;ID&gt;5075&lt;/ID&gt;&lt;Name&gt;יעל גרמן - יש עתיד&lt;/Name&gt;&lt;Data&gt;יעל גרמן (יש עתיד)&lt;/Data&gt;&lt;Shortcut&gt;יעגר&lt;/Shortcut&gt;"/>
        <w:id w:val="-1016067560"/>
        <w:placeholder>
          <w:docPart w:val="7E26ECA3DDD04479A21C5495651F96A3"/>
        </w:placeholder>
        <w15:color w:val="993366"/>
      </w:sdtPr>
      <w:sdtEndPr/>
      <w:sdtContent>
        <w:p w:rsidR="00CB74E1" w:rsidRDefault="00CB74E1" w:rsidP="002D7479">
          <w:pPr>
            <w:pStyle w:val="af5"/>
            <w:keepNext/>
            <w:rPr>
              <w:rtl/>
            </w:rPr>
          </w:pPr>
          <w:r w:rsidRPr="00F73D3F">
            <w:rPr>
              <w:rStyle w:val="afe"/>
              <w:color w:val="000000"/>
              <w:rtl/>
            </w:rPr>
            <w:t>יעל גרמן (יש עתיד)</w:t>
          </w:r>
          <w:r w:rsidRPr="00F73D3F">
            <w:rPr>
              <w:color w:val="000000"/>
              <w:rtl/>
            </w:rPr>
            <w:t>:</w:t>
          </w:r>
        </w:p>
      </w:sdtContent>
    </w:sdt>
    <w:p w:rsidR="00CB74E1" w:rsidRDefault="00CB74E1" w:rsidP="004370BB">
      <w:pPr>
        <w:rPr>
          <w:rtl/>
        </w:rPr>
      </w:pPr>
    </w:p>
    <w:p w:rsidR="00CB74E1" w:rsidRDefault="00CB74E1" w:rsidP="002D7479">
      <w:pPr>
        <w:rPr>
          <w:rtl/>
        </w:rPr>
      </w:pPr>
      <w:r>
        <w:rPr>
          <w:rFonts w:hint="cs"/>
          <w:rtl/>
        </w:rPr>
        <w:t>די. די.</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347257397"/>
        <w:placeholder>
          <w:docPart w:val="7E26ECA3DDD04479A21C5495651F96A3"/>
        </w:placeholder>
        <w15:color w:val="993366"/>
      </w:sdtPr>
      <w:sdtEndPr/>
      <w:sdtContent>
        <w:p w:rsidR="00CB74E1" w:rsidRDefault="00CB74E1" w:rsidP="002D7479">
          <w:pPr>
            <w:pStyle w:val="-"/>
            <w:keepNext/>
            <w:rPr>
              <w:rtl/>
            </w:rPr>
          </w:pPr>
          <w:r w:rsidRPr="00F73D3F">
            <w:rPr>
              <w:rStyle w:val="afe"/>
              <w:color w:val="000000"/>
              <w:rtl/>
            </w:rPr>
            <w:t>שר המדע והטכנולוגיה אופיר אקוניס</w:t>
          </w:r>
          <w:r w:rsidRPr="00F73D3F">
            <w:rPr>
              <w:color w:val="000000"/>
              <w:rtl/>
            </w:rPr>
            <w:t>:</w:t>
          </w:r>
        </w:p>
      </w:sdtContent>
    </w:sdt>
    <w:p w:rsidR="00CB74E1" w:rsidRDefault="00CB74E1" w:rsidP="004370BB">
      <w:pPr>
        <w:rPr>
          <w:rtl/>
        </w:rPr>
      </w:pPr>
    </w:p>
    <w:p w:rsidR="00CB74E1" w:rsidRDefault="00CB74E1" w:rsidP="002D7479">
      <w:pPr>
        <w:rPr>
          <w:rtl/>
        </w:rPr>
      </w:pPr>
      <w:r>
        <w:rPr>
          <w:rFonts w:hint="cs"/>
          <w:rtl/>
        </w:rPr>
        <w:t xml:space="preserve">לא, לא די, חברת הכנסת גרמן. לא </w:t>
      </w:r>
      <w:bookmarkStart w:id="10025" w:name="_ETM_Q18_222580"/>
      <w:bookmarkEnd w:id="10025"/>
      <w:r>
        <w:rPr>
          <w:rFonts w:hint="cs"/>
          <w:rtl/>
        </w:rPr>
        <w:t xml:space="preserve">די, מכיוון שאת הערת לי. אני תכף אגיע גם </w:t>
      </w:r>
      <w:bookmarkStart w:id="10026" w:name="_ETM_Q18_221449"/>
      <w:bookmarkEnd w:id="10026"/>
      <w:r>
        <w:rPr>
          <w:rFonts w:hint="cs"/>
          <w:rtl/>
        </w:rPr>
        <w:t xml:space="preserve">אל </w:t>
      </w:r>
      <w:r w:rsidR="004851EF">
        <w:rPr>
          <w:rFonts w:hint="cs"/>
          <w:rtl/>
        </w:rPr>
        <w:t>ה</w:t>
      </w:r>
      <w:r>
        <w:rPr>
          <w:rFonts w:hint="cs"/>
          <w:rtl/>
        </w:rPr>
        <w:t xml:space="preserve">האשמה </w:t>
      </w:r>
      <w:r w:rsidR="00637D9C">
        <w:rPr>
          <w:rFonts w:hint="cs"/>
          <w:rtl/>
        </w:rPr>
        <w:t>ה</w:t>
      </w:r>
      <w:r>
        <w:rPr>
          <w:rFonts w:hint="cs"/>
          <w:rtl/>
        </w:rPr>
        <w:t xml:space="preserve">קולקטיבית חסרת תקדים של מר לפיד כלפי הליכוד, </w:t>
      </w:r>
      <w:bookmarkStart w:id="10027" w:name="_ETM_Q18_231017"/>
      <w:bookmarkEnd w:id="10027"/>
      <w:r>
        <w:rPr>
          <w:rFonts w:hint="cs"/>
          <w:rtl/>
        </w:rPr>
        <w:t>שהתבררה כשקר ועדיין הוא לא התנצל עליה, ותכף נגיע גם לזה;</w:t>
      </w:r>
      <w:bookmarkStart w:id="10028" w:name="_ETM_Q18_232146"/>
      <w:bookmarkEnd w:id="10028"/>
      <w:r>
        <w:rPr>
          <w:rFonts w:hint="cs"/>
          <w:rtl/>
        </w:rPr>
        <w:t xml:space="preserve"> התבררה כשקר.</w:t>
      </w:r>
    </w:p>
    <w:p w:rsidR="00CB74E1" w:rsidRDefault="00CB74E1" w:rsidP="002D7479">
      <w:pPr>
        <w:rPr>
          <w:rtl/>
        </w:rPr>
      </w:pPr>
      <w:bookmarkStart w:id="10029" w:name="_ETM_Q18_237443"/>
      <w:bookmarkEnd w:id="10029"/>
    </w:p>
    <w:p w:rsidR="00CB74E1" w:rsidRDefault="00CB74E1" w:rsidP="004851EF">
      <w:pPr>
        <w:rPr>
          <w:rtl/>
        </w:rPr>
      </w:pPr>
      <w:bookmarkStart w:id="10030" w:name="_ETM_Q18_238178"/>
      <w:bookmarkEnd w:id="10030"/>
      <w:r>
        <w:rPr>
          <w:rFonts w:hint="cs"/>
          <w:rtl/>
        </w:rPr>
        <w:t xml:space="preserve">ובכן, אדוני היושב-ראש, הצעתה של חברת הכנסת זנדברג </w:t>
      </w:r>
      <w:bookmarkStart w:id="10031" w:name="_ETM_Q18_238337"/>
      <w:bookmarkEnd w:id="10031"/>
      <w:r>
        <w:rPr>
          <w:rFonts w:hint="cs"/>
          <w:rtl/>
        </w:rPr>
        <w:t>היא הצעה פופוליסטית</w:t>
      </w:r>
      <w:r w:rsidR="004851EF">
        <w:rPr>
          <w:rFonts w:hint="cs"/>
          <w:rtl/>
        </w:rPr>
        <w:t>;</w:t>
      </w:r>
      <w:r>
        <w:rPr>
          <w:rFonts w:hint="cs"/>
          <w:rtl/>
        </w:rPr>
        <w:t xml:space="preserve"> היא בלתי ניתנת ליישום. אני אשתמש באב</w:t>
      </w:r>
      <w:bookmarkStart w:id="10032" w:name="_ETM_Q18_247601"/>
      <w:bookmarkEnd w:id="10032"/>
      <w:r>
        <w:rPr>
          <w:rFonts w:hint="cs"/>
          <w:rtl/>
        </w:rPr>
        <w:t xml:space="preserve">א שלי, שחבר הכנסת לפיד לא יתבייש </w:t>
      </w:r>
      <w:r>
        <w:rPr>
          <w:rtl/>
        </w:rPr>
        <w:t>–</w:t>
      </w:r>
      <w:r>
        <w:rPr>
          <w:rFonts w:hint="cs"/>
          <w:rtl/>
        </w:rPr>
        <w:t xml:space="preserve"> הוא היה </w:t>
      </w:r>
      <w:bookmarkStart w:id="10033" w:name="_ETM_Q18_248850"/>
      <w:bookmarkEnd w:id="10033"/>
      <w:r>
        <w:rPr>
          <w:rFonts w:hint="cs"/>
          <w:rtl/>
        </w:rPr>
        <w:t xml:space="preserve">חבר בקואופרטיב דן במשך 40 שנה. חבר הכנסת כהן, פעם </w:t>
      </w:r>
      <w:bookmarkStart w:id="10034" w:name="_ETM_Q18_254071"/>
      <w:bookmarkEnd w:id="10034"/>
      <w:r>
        <w:rPr>
          <w:rFonts w:hint="cs"/>
          <w:rtl/>
        </w:rPr>
        <w:t xml:space="preserve">אחת תקשיב. לא צריך להעיר על כל דבר. אני גאה </w:t>
      </w:r>
      <w:bookmarkStart w:id="10035" w:name="_ETM_Q18_253383"/>
      <w:bookmarkEnd w:id="10035"/>
      <w:r>
        <w:rPr>
          <w:rFonts w:hint="cs"/>
          <w:rtl/>
        </w:rPr>
        <w:t>בו שהוא היה חבר, עובד, פועל.</w:t>
      </w:r>
    </w:p>
    <w:p w:rsidR="00CB74E1" w:rsidRDefault="00CB74E1" w:rsidP="002D7479">
      <w:pPr>
        <w:rPr>
          <w:rtl/>
        </w:rPr>
      </w:pPr>
      <w:bookmarkStart w:id="10036" w:name="_ETM_Q18_261112"/>
      <w:bookmarkEnd w:id="10036"/>
    </w:p>
    <w:bookmarkStart w:id="10037" w:name="_ETM_Q18_261643" w:displacedByCustomXml="next"/>
    <w:bookmarkEnd w:id="10037" w:displacedByCustomXml="next"/>
    <w:sdt>
      <w:sdtPr>
        <w:rPr>
          <w:rtl/>
        </w:rPr>
        <w:alias w:val="יור"/>
        <w:tag w:val="&lt;ID&gt;5533&lt;/ID&gt;&lt;Name&gt;יצחק וקנין - יו&quot;ר&lt;/Name&gt;&lt;Data&gt;יצחק וקנין&lt;/Data&gt;&lt;Shortcut&gt;&lt;/Shortcut&gt;"/>
        <w:id w:val="-826753017"/>
        <w:placeholder>
          <w:docPart w:val="7E26ECA3DDD04479A21C5495651F96A3"/>
        </w:placeholder>
        <w15:color w:val="993366"/>
      </w:sdtPr>
      <w:sdtEndPr/>
      <w:sdtContent>
        <w:p w:rsidR="00CB74E1" w:rsidRDefault="00CB74E1" w:rsidP="002D7479">
          <w:pPr>
            <w:pStyle w:val="af6"/>
            <w:keepNext/>
            <w:rPr>
              <w:rtl/>
            </w:rPr>
          </w:pPr>
          <w:r w:rsidRPr="00F73D3F">
            <w:rPr>
              <w:rStyle w:val="afe"/>
              <w:color w:val="000000"/>
              <w:rtl/>
            </w:rPr>
            <w:t>היו"ר יצחק וקנין</w:t>
          </w:r>
          <w:r w:rsidRPr="00F73D3F">
            <w:rPr>
              <w:color w:val="000000"/>
              <w:rtl/>
            </w:rPr>
            <w:t>:</w:t>
          </w:r>
        </w:p>
      </w:sdtContent>
    </w:sdt>
    <w:p w:rsidR="00CB74E1" w:rsidRDefault="00CB74E1" w:rsidP="004370BB">
      <w:pPr>
        <w:rPr>
          <w:rtl/>
        </w:rPr>
      </w:pPr>
    </w:p>
    <w:p w:rsidR="00CB74E1" w:rsidRDefault="00CB74E1" w:rsidP="002D7479">
      <w:pPr>
        <w:rPr>
          <w:rtl/>
        </w:rPr>
      </w:pPr>
      <w:r>
        <w:rPr>
          <w:rFonts w:hint="cs"/>
          <w:rtl/>
        </w:rPr>
        <w:t>רבותיי, אנא.</w:t>
      </w:r>
    </w:p>
    <w:p w:rsidR="00CB74E1" w:rsidRDefault="00CB74E1" w:rsidP="002D7479">
      <w:pPr>
        <w:rPr>
          <w:rtl/>
        </w:rPr>
      </w:pPr>
      <w:bookmarkStart w:id="10038" w:name="_ETM_Q18_257502"/>
      <w:bookmarkEnd w:id="10038"/>
    </w:p>
    <w:bookmarkStart w:id="10039" w:name="_ETM_Q18_257880" w:displacedByCustomXml="next"/>
    <w:bookmarkEnd w:id="10039" w:displacedByCustomXml="next"/>
    <w:sdt>
      <w:sdtPr>
        <w:rPr>
          <w:rtl/>
        </w:rPr>
        <w:alias w:val="דובר_המשך"/>
        <w:tag w:val="&lt;ID&gt;5662&lt;/ID&gt;&lt;Name&gt;אופיר אקוניס - שר&lt;/Name&gt;&lt;Data&gt;שר המדע והטכנולוגיה אופיר אקוניס&lt;/Data&gt;&lt;Shortcut&gt;אואק&lt;/Shortcut&gt;"/>
        <w:id w:val="232594147"/>
        <w:placeholder>
          <w:docPart w:val="7E26ECA3DDD04479A21C5495651F96A3"/>
        </w:placeholder>
        <w15:color w:val="993366"/>
      </w:sdtPr>
      <w:sdtEndPr/>
      <w:sdtContent>
        <w:p w:rsidR="00CB74E1" w:rsidRDefault="00CB74E1" w:rsidP="002D7479">
          <w:pPr>
            <w:pStyle w:val="-"/>
            <w:keepNext/>
            <w:rPr>
              <w:rtl/>
            </w:rPr>
          </w:pPr>
          <w:r w:rsidRPr="00F73D3F">
            <w:rPr>
              <w:rStyle w:val="afe"/>
              <w:color w:val="000000"/>
              <w:rtl/>
            </w:rPr>
            <w:t>שר המדע והטכנולוגיה אופיר אקוניס</w:t>
          </w:r>
          <w:r w:rsidRPr="00F73D3F">
            <w:rPr>
              <w:color w:val="000000"/>
              <w:rtl/>
            </w:rPr>
            <w:t>:</w:t>
          </w:r>
        </w:p>
      </w:sdtContent>
    </w:sdt>
    <w:p w:rsidR="00CB74E1" w:rsidRDefault="00CB74E1" w:rsidP="004370BB">
      <w:pPr>
        <w:rPr>
          <w:rtl/>
        </w:rPr>
      </w:pPr>
    </w:p>
    <w:p w:rsidR="00CB74E1" w:rsidRDefault="00CB74E1" w:rsidP="002D7479">
      <w:pPr>
        <w:rPr>
          <w:rtl/>
        </w:rPr>
      </w:pPr>
      <w:bookmarkStart w:id="10040" w:name="_ETM_Q18_260669"/>
      <w:bookmarkEnd w:id="10040"/>
      <w:r>
        <w:rPr>
          <w:rFonts w:hint="cs"/>
          <w:rtl/>
        </w:rPr>
        <w:t xml:space="preserve">כמובן, הם הכריחו אותו לקרוא הארץ ודבר. </w:t>
      </w:r>
    </w:p>
    <w:p w:rsidR="00CB74E1" w:rsidRDefault="00CB74E1" w:rsidP="002D7479">
      <w:pPr>
        <w:rPr>
          <w:rtl/>
        </w:rPr>
      </w:pPr>
      <w:bookmarkStart w:id="10041" w:name="_ETM_Q18_263870"/>
      <w:bookmarkEnd w:id="10041"/>
    </w:p>
    <w:sdt>
      <w:sdtPr>
        <w:rPr>
          <w:rtl/>
        </w:rPr>
        <w:alias w:val="יור"/>
        <w:tag w:val="&lt;ID&gt;5533&lt;/ID&gt;&lt;Name&gt;יצחק וקנין - יו&quot;ר&lt;/Name&gt;&lt;Data&gt;יצחק וקנין&lt;/Data&gt;&lt;Shortcut&gt;&lt;/Shortcut&gt;"/>
        <w:id w:val="-668637663"/>
        <w:placeholder>
          <w:docPart w:val="7E26ECA3DDD04479A21C5495651F96A3"/>
        </w:placeholder>
        <w15:color w:val="993366"/>
      </w:sdtPr>
      <w:sdtEndPr/>
      <w:sdtContent>
        <w:p w:rsidR="00CB74E1" w:rsidRDefault="00CB74E1" w:rsidP="002D7479">
          <w:pPr>
            <w:pStyle w:val="af6"/>
            <w:keepNext/>
            <w:rPr>
              <w:rtl/>
            </w:rPr>
          </w:pPr>
          <w:r w:rsidRPr="00F73D3F">
            <w:rPr>
              <w:rStyle w:val="afe"/>
              <w:color w:val="000000"/>
              <w:rtl/>
            </w:rPr>
            <w:t>היו"ר יצחק וקנין</w:t>
          </w:r>
          <w:r w:rsidRPr="00F73D3F">
            <w:rPr>
              <w:color w:val="000000"/>
              <w:rtl/>
            </w:rPr>
            <w:t>:</w:t>
          </w:r>
        </w:p>
      </w:sdtContent>
    </w:sdt>
    <w:p w:rsidR="00CB74E1" w:rsidRDefault="00CB74E1" w:rsidP="004370BB">
      <w:pPr>
        <w:rPr>
          <w:rtl/>
        </w:rPr>
      </w:pPr>
    </w:p>
    <w:p w:rsidR="00CB74E1" w:rsidRDefault="00CB74E1" w:rsidP="002D7479">
      <w:pPr>
        <w:rPr>
          <w:rtl/>
        </w:rPr>
      </w:pPr>
      <w:r>
        <w:rPr>
          <w:rFonts w:hint="cs"/>
          <w:rtl/>
        </w:rPr>
        <w:t>רבותיי, עזבו את המתים לבד ואת החיים לבד.</w:t>
      </w:r>
    </w:p>
    <w:p w:rsidR="00CB74E1" w:rsidRDefault="00CB74E1" w:rsidP="002D7479">
      <w:pPr>
        <w:rPr>
          <w:rtl/>
        </w:rPr>
      </w:pPr>
      <w:bookmarkStart w:id="10042" w:name="_ETM_Q18_266026"/>
      <w:bookmarkEnd w:id="10042"/>
    </w:p>
    <w:sdt>
      <w:sdtPr>
        <w:rPr>
          <w:rtl/>
        </w:rPr>
        <w:alias w:val="דובר_המשך"/>
        <w:tag w:val="&lt;ID&gt;5662&lt;/ID&gt;&lt;Name&gt;אופיר אקוניס - שר&lt;/Name&gt;&lt;Data&gt;שר המדע והטכנולוגיה אופיר אקוניס&lt;/Data&gt;&lt;Shortcut&gt;אואק&lt;/Shortcut&gt;"/>
        <w:id w:val="505565973"/>
        <w:placeholder>
          <w:docPart w:val="7E26ECA3DDD04479A21C5495651F96A3"/>
        </w:placeholder>
        <w15:color w:val="993366"/>
      </w:sdtPr>
      <w:sdtEndPr/>
      <w:sdtContent>
        <w:p w:rsidR="00CB74E1" w:rsidRDefault="00CB74E1" w:rsidP="002D7479">
          <w:pPr>
            <w:pStyle w:val="-"/>
            <w:keepNext/>
            <w:rPr>
              <w:rtl/>
            </w:rPr>
          </w:pPr>
          <w:r w:rsidRPr="00F73D3F">
            <w:rPr>
              <w:rStyle w:val="afe"/>
              <w:color w:val="000000"/>
              <w:rtl/>
            </w:rPr>
            <w:t>שר המדע והטכנולוגיה אופיר אקוניס</w:t>
          </w:r>
          <w:r w:rsidRPr="00F73D3F">
            <w:rPr>
              <w:color w:val="000000"/>
              <w:rtl/>
            </w:rPr>
            <w:t>:</w:t>
          </w:r>
        </w:p>
      </w:sdtContent>
    </w:sdt>
    <w:p w:rsidR="00CB74E1" w:rsidRDefault="00CB74E1" w:rsidP="004370BB">
      <w:pPr>
        <w:rPr>
          <w:rtl/>
        </w:rPr>
      </w:pPr>
    </w:p>
    <w:p w:rsidR="00CB74E1" w:rsidRDefault="00CB74E1" w:rsidP="002D7479">
      <w:pPr>
        <w:rPr>
          <w:rtl/>
        </w:rPr>
      </w:pPr>
      <w:r>
        <w:rPr>
          <w:rFonts w:hint="cs"/>
          <w:rtl/>
        </w:rPr>
        <w:t xml:space="preserve">כמובן שאבא שלי חי, </w:t>
      </w:r>
      <w:bookmarkStart w:id="10043" w:name="_ETM_Q18_264875"/>
      <w:bookmarkEnd w:id="10043"/>
      <w:r>
        <w:rPr>
          <w:rFonts w:hint="cs"/>
          <w:rtl/>
        </w:rPr>
        <w:t>ברוך השם, י</w:t>
      </w:r>
      <w:r w:rsidR="00637D9C">
        <w:rPr>
          <w:rFonts w:hint="cs"/>
          <w:rtl/>
        </w:rPr>
        <w:t>י</w:t>
      </w:r>
      <w:r>
        <w:rPr>
          <w:rFonts w:hint="cs"/>
          <w:rtl/>
        </w:rPr>
        <w:t xml:space="preserve">בדל לחיים ארוכים. ואגב, מותר, אדוני היושב-ראש </w:t>
      </w:r>
      <w:bookmarkStart w:id="10044" w:name="_ETM_Q18_272155"/>
      <w:bookmarkEnd w:id="10044"/>
      <w:r w:rsidR="00844C5E">
        <w:rPr>
          <w:rFonts w:hint="cs"/>
          <w:rtl/>
        </w:rPr>
        <w:t>– – –</w:t>
      </w:r>
    </w:p>
    <w:p w:rsidR="00CB74E1" w:rsidRDefault="00CB74E1" w:rsidP="002D7479">
      <w:pPr>
        <w:rPr>
          <w:rtl/>
        </w:rPr>
      </w:pPr>
      <w:bookmarkStart w:id="10045" w:name="_ETM_Q18_272794"/>
      <w:bookmarkEnd w:id="10045"/>
    </w:p>
    <w:bookmarkStart w:id="10046" w:name="_ETM_Q18_273212" w:displacedByCustomXml="next"/>
    <w:bookmarkEnd w:id="10046" w:displacedByCustomXml="next"/>
    <w:sdt>
      <w:sdtPr>
        <w:rPr>
          <w:rtl/>
        </w:rPr>
        <w:alias w:val="יור"/>
        <w:tag w:val="&lt;ID&gt;5533&lt;/ID&gt;&lt;Name&gt;יצחק וקנין - יו&quot;ר&lt;/Name&gt;&lt;Data&gt;יצחק וקנין&lt;/Data&gt;&lt;Shortcut&gt;&lt;/Shortcut&gt;"/>
        <w:id w:val="1537234284"/>
        <w:placeholder>
          <w:docPart w:val="7E26ECA3DDD04479A21C5495651F96A3"/>
        </w:placeholder>
        <w15:color w:val="993366"/>
      </w:sdtPr>
      <w:sdtEndPr/>
      <w:sdtContent>
        <w:p w:rsidR="00CB74E1" w:rsidRDefault="00CB74E1" w:rsidP="002D7479">
          <w:pPr>
            <w:pStyle w:val="af6"/>
            <w:keepNext/>
            <w:rPr>
              <w:rtl/>
            </w:rPr>
          </w:pPr>
          <w:r w:rsidRPr="00F73D3F">
            <w:rPr>
              <w:rStyle w:val="afe"/>
              <w:color w:val="000000"/>
              <w:rtl/>
            </w:rPr>
            <w:t>היו"ר יצחק וקנין</w:t>
          </w:r>
          <w:r w:rsidRPr="00F73D3F">
            <w:rPr>
              <w:color w:val="000000"/>
              <w:rtl/>
            </w:rPr>
            <w:t>:</w:t>
          </w:r>
        </w:p>
      </w:sdtContent>
    </w:sdt>
    <w:p w:rsidR="00CB74E1" w:rsidRDefault="00CB74E1" w:rsidP="004370BB">
      <w:pPr>
        <w:rPr>
          <w:rtl/>
        </w:rPr>
      </w:pPr>
    </w:p>
    <w:p w:rsidR="00CB74E1" w:rsidRDefault="00CB74E1" w:rsidP="002D7479">
      <w:pPr>
        <w:rPr>
          <w:rtl/>
        </w:rPr>
      </w:pPr>
      <w:r>
        <w:rPr>
          <w:rFonts w:hint="cs"/>
          <w:rtl/>
        </w:rPr>
        <w:t>אבל אין בזה צורך לדיון. זה סתם להקניט עוד מישהו.</w:t>
      </w:r>
    </w:p>
    <w:p w:rsidR="00CB74E1" w:rsidRDefault="00CB74E1" w:rsidP="002D7479">
      <w:pPr>
        <w:rPr>
          <w:rtl/>
        </w:rPr>
      </w:pPr>
      <w:bookmarkStart w:id="10047" w:name="_ETM_Q18_270161"/>
      <w:bookmarkStart w:id="10048" w:name="_ETM_Q18_270526"/>
      <w:bookmarkEnd w:id="10047"/>
      <w:bookmarkEnd w:id="10048"/>
    </w:p>
    <w:sdt>
      <w:sdtPr>
        <w:rPr>
          <w:rtl/>
        </w:rPr>
        <w:alias w:val="דובר_המשך"/>
        <w:tag w:val="&lt;ID&gt;5662&lt;/ID&gt;&lt;Name&gt;אופיר אקוניס - שר&lt;/Name&gt;&lt;Data&gt;שר המדע והטכנולוגיה אופיר אקוניס&lt;/Data&gt;&lt;Shortcut&gt;אואק&lt;/Shortcut&gt;"/>
        <w:id w:val="-1741938535"/>
        <w:placeholder>
          <w:docPart w:val="7E26ECA3DDD04479A21C5495651F96A3"/>
        </w:placeholder>
        <w15:color w:val="993366"/>
      </w:sdtPr>
      <w:sdtEndPr/>
      <w:sdtContent>
        <w:p w:rsidR="00CB74E1" w:rsidRDefault="00CB74E1" w:rsidP="002D7479">
          <w:pPr>
            <w:pStyle w:val="-"/>
            <w:keepNext/>
            <w:rPr>
              <w:rtl/>
            </w:rPr>
          </w:pPr>
          <w:r w:rsidRPr="00F73D3F">
            <w:rPr>
              <w:rStyle w:val="afe"/>
              <w:color w:val="000000"/>
              <w:rtl/>
            </w:rPr>
            <w:t>שר המדע והטכנולוגיה אופיר אקוניס</w:t>
          </w:r>
          <w:r w:rsidRPr="00F73D3F">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אדוני היושב-ראש, ברשותך </w:t>
      </w:r>
      <w:r w:rsidR="00844C5E">
        <w:rPr>
          <w:rFonts w:hint="cs"/>
          <w:rtl/>
        </w:rPr>
        <w:t>– –</w:t>
      </w:r>
      <w:r>
        <w:rPr>
          <w:rFonts w:hint="cs"/>
          <w:rtl/>
        </w:rPr>
        <w:t xml:space="preserve"> </w:t>
      </w:r>
    </w:p>
    <w:p w:rsidR="00CB74E1" w:rsidRDefault="00CB74E1" w:rsidP="002D7479">
      <w:pPr>
        <w:rPr>
          <w:rtl/>
        </w:rPr>
      </w:pPr>
      <w:bookmarkStart w:id="10049" w:name="_ETM_Q18_276672"/>
      <w:bookmarkEnd w:id="10049"/>
    </w:p>
    <w:bookmarkStart w:id="10050" w:name="_ETM_Q18_277116" w:displacedByCustomXml="next"/>
    <w:bookmarkEnd w:id="10050" w:displacedByCustomXml="next"/>
    <w:sdt>
      <w:sdtPr>
        <w:rPr>
          <w:rtl/>
        </w:rPr>
        <w:alias w:val="יור"/>
        <w:tag w:val="&lt;ID&gt;5533&lt;/ID&gt;&lt;Name&gt;יצחק וקנין - יו&quot;ר&lt;/Name&gt;&lt;Data&gt;יצחק וקנין&lt;/Data&gt;&lt;Shortcut&gt;&lt;/Shortcut&gt;"/>
        <w:id w:val="1595212977"/>
        <w:placeholder>
          <w:docPart w:val="7E26ECA3DDD04479A21C5495651F96A3"/>
        </w:placeholder>
        <w15:color w:val="993366"/>
      </w:sdtPr>
      <w:sdtEndPr/>
      <w:sdtContent>
        <w:p w:rsidR="00CB74E1" w:rsidRDefault="00CB74E1" w:rsidP="002D7479">
          <w:pPr>
            <w:pStyle w:val="af6"/>
            <w:keepNext/>
            <w:rPr>
              <w:rtl/>
            </w:rPr>
          </w:pPr>
          <w:r w:rsidRPr="00F73D3F">
            <w:rPr>
              <w:rStyle w:val="afe"/>
              <w:color w:val="000000"/>
              <w:rtl/>
            </w:rPr>
            <w:t>היו"ר יצחק וקנין</w:t>
          </w:r>
          <w:r w:rsidRPr="00F73D3F">
            <w:rPr>
              <w:color w:val="000000"/>
              <w:rtl/>
            </w:rPr>
            <w:t>:</w:t>
          </w:r>
        </w:p>
      </w:sdtContent>
    </w:sdt>
    <w:p w:rsidR="00CB74E1" w:rsidRDefault="00CB74E1" w:rsidP="004370BB">
      <w:pPr>
        <w:rPr>
          <w:rtl/>
        </w:rPr>
      </w:pPr>
    </w:p>
    <w:p w:rsidR="00CB74E1" w:rsidRDefault="00CB74E1" w:rsidP="002D7479">
      <w:pPr>
        <w:rPr>
          <w:rtl/>
        </w:rPr>
      </w:pPr>
      <w:r>
        <w:rPr>
          <w:rFonts w:hint="cs"/>
          <w:rtl/>
        </w:rPr>
        <w:t>סליחה שאני אומר לך את זה.</w:t>
      </w:r>
    </w:p>
    <w:p w:rsidR="00CB74E1" w:rsidRDefault="00CB74E1" w:rsidP="002D7479">
      <w:pPr>
        <w:rPr>
          <w:rtl/>
        </w:rPr>
      </w:pPr>
      <w:bookmarkStart w:id="10051" w:name="_ETM_Q18_273776"/>
      <w:bookmarkEnd w:id="10051"/>
    </w:p>
    <w:bookmarkStart w:id="10052" w:name="_ETM_Q18_274110" w:displacedByCustomXml="next"/>
    <w:bookmarkEnd w:id="10052" w:displacedByCustomXml="next"/>
    <w:sdt>
      <w:sdtPr>
        <w:rPr>
          <w:rtl/>
        </w:rPr>
        <w:alias w:val="דובר_המשך"/>
        <w:tag w:val="&lt;ID&gt;5662&lt;/ID&gt;&lt;Name&gt;אופיר אקוניס - שר&lt;/Name&gt;&lt;Data&gt;שר המדע והטכנולוגיה אופיר אקוניס&lt;/Data&gt;&lt;Shortcut&gt;אואק&lt;/Shortcut&gt;"/>
        <w:id w:val="1203519712"/>
        <w:placeholder>
          <w:docPart w:val="7E26ECA3DDD04479A21C5495651F96A3"/>
        </w:placeholder>
        <w15:color w:val="993366"/>
      </w:sdtPr>
      <w:sdtEndPr/>
      <w:sdtContent>
        <w:p w:rsidR="00CB74E1" w:rsidRDefault="00CB74E1" w:rsidP="002D7479">
          <w:pPr>
            <w:pStyle w:val="-"/>
            <w:keepNext/>
            <w:rPr>
              <w:rtl/>
            </w:rPr>
          </w:pPr>
          <w:r w:rsidRPr="00F73D3F">
            <w:rPr>
              <w:rStyle w:val="afe"/>
              <w:color w:val="000000"/>
              <w:rtl/>
            </w:rPr>
            <w:t>שר המדע והטכנולוגיה אופיר אקוניס</w:t>
          </w:r>
          <w:r w:rsidRPr="00F73D3F">
            <w:rPr>
              <w:color w:val="000000"/>
              <w:rtl/>
            </w:rPr>
            <w:t>:</w:t>
          </w:r>
        </w:p>
      </w:sdtContent>
    </w:sdt>
    <w:p w:rsidR="00CB74E1" w:rsidRDefault="00CB74E1" w:rsidP="004370BB">
      <w:pPr>
        <w:rPr>
          <w:rtl/>
        </w:rPr>
      </w:pPr>
    </w:p>
    <w:p w:rsidR="00CB74E1" w:rsidRDefault="00844C5E" w:rsidP="002D7479">
      <w:pPr>
        <w:rPr>
          <w:rtl/>
        </w:rPr>
      </w:pPr>
      <w:r>
        <w:rPr>
          <w:rFonts w:hint="cs"/>
          <w:rtl/>
        </w:rPr>
        <w:t>– –</w:t>
      </w:r>
      <w:r w:rsidR="004851EF">
        <w:rPr>
          <w:rFonts w:hint="cs"/>
          <w:rtl/>
        </w:rPr>
        <w:t xml:space="preserve"> </w:t>
      </w:r>
      <w:r w:rsidR="00CB74E1">
        <w:rPr>
          <w:rFonts w:hint="cs"/>
          <w:rtl/>
        </w:rPr>
        <w:t>ברשותך, אני מבקש שלא לעשות צנזורה לדבריי.</w:t>
      </w:r>
    </w:p>
    <w:p w:rsidR="00CB74E1" w:rsidRDefault="00CB74E1" w:rsidP="002D7479">
      <w:pPr>
        <w:rPr>
          <w:rtl/>
        </w:rPr>
      </w:pPr>
      <w:bookmarkStart w:id="10053" w:name="_ETM_Q18_281718"/>
      <w:bookmarkEnd w:id="10053"/>
    </w:p>
    <w:sdt>
      <w:sdtPr>
        <w:rPr>
          <w:rtl/>
        </w:rPr>
        <w:alias w:val="יור"/>
        <w:tag w:val="&lt;ID&gt;5533&lt;/ID&gt;&lt;Name&gt;יצחק וקנין - יו&quot;ר&lt;/Name&gt;&lt;Data&gt;יצחק וקנין&lt;/Data&gt;&lt;Shortcut&gt;&lt;/Shortcut&gt;"/>
        <w:id w:val="-1085613392"/>
        <w:placeholder>
          <w:docPart w:val="7E26ECA3DDD04479A21C5495651F96A3"/>
        </w:placeholder>
        <w15:color w:val="993366"/>
      </w:sdtPr>
      <w:sdtEndPr/>
      <w:sdtContent>
        <w:p w:rsidR="00CB74E1" w:rsidRDefault="00CB74E1" w:rsidP="002D7479">
          <w:pPr>
            <w:pStyle w:val="af6"/>
            <w:keepNext/>
            <w:rPr>
              <w:rtl/>
            </w:rPr>
          </w:pPr>
          <w:r w:rsidRPr="00F73D3F">
            <w:rPr>
              <w:rStyle w:val="afe"/>
              <w:color w:val="000000"/>
              <w:rtl/>
            </w:rPr>
            <w:t>היו"ר יצחק וקנין</w:t>
          </w:r>
          <w:r w:rsidRPr="00F73D3F">
            <w:rPr>
              <w:color w:val="000000"/>
              <w:rtl/>
            </w:rPr>
            <w:t>:</w:t>
          </w:r>
        </w:p>
      </w:sdtContent>
    </w:sdt>
    <w:p w:rsidR="00CB74E1" w:rsidRDefault="00CB74E1" w:rsidP="004370BB">
      <w:pPr>
        <w:rPr>
          <w:rtl/>
        </w:rPr>
      </w:pPr>
    </w:p>
    <w:p w:rsidR="00CB74E1" w:rsidRDefault="00CB74E1" w:rsidP="002D7479">
      <w:pPr>
        <w:rPr>
          <w:rtl/>
        </w:rPr>
      </w:pPr>
      <w:r>
        <w:rPr>
          <w:rFonts w:hint="cs"/>
          <w:rtl/>
        </w:rPr>
        <w:t>אני לא עושה לך צנזורה. אני חושב שזה לא מוסיף לדיון.</w:t>
      </w:r>
    </w:p>
    <w:p w:rsidR="00CB74E1" w:rsidRDefault="00CB74E1" w:rsidP="002D7479">
      <w:pPr>
        <w:rPr>
          <w:rtl/>
        </w:rPr>
      </w:pPr>
      <w:bookmarkStart w:id="10054" w:name="_ETM_Q18_284159"/>
      <w:bookmarkEnd w:id="10054"/>
    </w:p>
    <w:bookmarkStart w:id="10055" w:name="_ETM_Q18_284501" w:displacedByCustomXml="next"/>
    <w:bookmarkEnd w:id="10055" w:displacedByCustomXml="next"/>
    <w:sdt>
      <w:sdtPr>
        <w:rPr>
          <w:rtl/>
        </w:rPr>
        <w:alias w:val="דובר_המשך"/>
        <w:tag w:val="&lt;ID&gt;5662&lt;/ID&gt;&lt;Name&gt;אופיר אקוניס - שר&lt;/Name&gt;&lt;Data&gt;שר המדע והטכנולוגיה אופיר אקוניס&lt;/Data&gt;&lt;Shortcut&gt;אואק&lt;/Shortcut&gt;"/>
        <w:id w:val="1148317784"/>
        <w:placeholder>
          <w:docPart w:val="7E26ECA3DDD04479A21C5495651F96A3"/>
        </w:placeholder>
        <w15:color w:val="993366"/>
      </w:sdtPr>
      <w:sdtEndPr/>
      <w:sdtContent>
        <w:p w:rsidR="00CB74E1" w:rsidRDefault="00CB74E1" w:rsidP="002D7479">
          <w:pPr>
            <w:pStyle w:val="-"/>
            <w:keepNext/>
            <w:rPr>
              <w:rtl/>
            </w:rPr>
          </w:pPr>
          <w:r w:rsidRPr="00F73D3F">
            <w:rPr>
              <w:rStyle w:val="afe"/>
              <w:color w:val="000000"/>
              <w:rtl/>
            </w:rPr>
            <w:t>שר המדע והטכנולוגיה אופיר אקוניס</w:t>
          </w:r>
          <w:r w:rsidRPr="00F73D3F">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אז אני חושב שאתה שוגה, וגם מי </w:t>
      </w:r>
      <w:bookmarkStart w:id="10056" w:name="_ETM_Q18_286385"/>
      <w:bookmarkEnd w:id="10056"/>
      <w:r>
        <w:rPr>
          <w:rFonts w:hint="cs"/>
          <w:rtl/>
        </w:rPr>
        <w:t>שחושב ככה שוגה.</w:t>
      </w:r>
    </w:p>
    <w:p w:rsidR="00CB74E1" w:rsidRDefault="00CB74E1" w:rsidP="002D7479">
      <w:pPr>
        <w:rPr>
          <w:rtl/>
        </w:rPr>
      </w:pPr>
      <w:bookmarkStart w:id="10057" w:name="_ETM_Q18_282175"/>
      <w:bookmarkEnd w:id="10057"/>
    </w:p>
    <w:bookmarkStart w:id="10058" w:name="_ETM_Q18_282544" w:displacedByCustomXml="next"/>
    <w:bookmarkEnd w:id="10058" w:displacedByCustomXml="next"/>
    <w:bookmarkStart w:id="10059" w:name="_ETM_Q18_283990" w:displacedByCustomXml="next"/>
    <w:bookmarkEnd w:id="10059" w:displacedByCustomXml="next"/>
    <w:sdt>
      <w:sdtPr>
        <w:rPr>
          <w:rtl/>
        </w:rPr>
        <w:alias w:val="יור"/>
        <w:tag w:val="&lt;ID&gt;5533&lt;/ID&gt;&lt;Name&gt;יצחק וקנין - יו&quot;ר&lt;/Name&gt;&lt;Data&gt;יצחק וקנין&lt;/Data&gt;&lt;Shortcut&gt;&lt;/Shortcut&gt;"/>
        <w:id w:val="169452925"/>
        <w:placeholder>
          <w:docPart w:val="7E26ECA3DDD04479A21C5495651F96A3"/>
        </w:placeholder>
        <w15:color w:val="993366"/>
      </w:sdtPr>
      <w:sdtEndPr/>
      <w:sdtContent>
        <w:p w:rsidR="00CB74E1" w:rsidRDefault="00CB74E1" w:rsidP="002D7479">
          <w:pPr>
            <w:pStyle w:val="af6"/>
            <w:keepNext/>
            <w:rPr>
              <w:rtl/>
            </w:rPr>
          </w:pPr>
          <w:r w:rsidRPr="00F73D3F">
            <w:rPr>
              <w:color w:val="000000"/>
              <w:rtl/>
            </w:rPr>
            <w:t xml:space="preserve">היו"ר </w:t>
          </w:r>
          <w:r w:rsidRPr="00F73D3F">
            <w:rPr>
              <w:rStyle w:val="afe"/>
              <w:color w:val="000000"/>
              <w:rtl/>
            </w:rPr>
            <w:t>יצחק וקנין:</w:t>
          </w:r>
        </w:p>
      </w:sdtContent>
    </w:sdt>
    <w:p w:rsidR="00CB74E1" w:rsidRDefault="00CB74E1" w:rsidP="004370BB">
      <w:pPr>
        <w:rPr>
          <w:rtl/>
          <w:lang w:eastAsia="he-IL"/>
        </w:rPr>
      </w:pPr>
    </w:p>
    <w:p w:rsidR="00CB74E1" w:rsidRPr="00F73D3F" w:rsidRDefault="00CB74E1" w:rsidP="002D7479">
      <w:pPr>
        <w:rPr>
          <w:rtl/>
          <w:lang w:eastAsia="he-IL"/>
        </w:rPr>
      </w:pPr>
      <w:r>
        <w:rPr>
          <w:rFonts w:hint="cs"/>
          <w:rtl/>
          <w:lang w:eastAsia="he-IL"/>
        </w:rPr>
        <w:t>אז תמשיך, והם יפריעו לך, ואתה תפריע להם.</w:t>
      </w:r>
    </w:p>
    <w:p w:rsidR="00CB74E1" w:rsidRDefault="00CB74E1" w:rsidP="004370BB">
      <w:pPr>
        <w:rPr>
          <w:rtl/>
        </w:rPr>
      </w:pPr>
      <w:bookmarkStart w:id="10060" w:name="_ETM_Q18_284353"/>
      <w:bookmarkEnd w:id="10060"/>
    </w:p>
    <w:sdt>
      <w:sdtPr>
        <w:rPr>
          <w:rtl/>
        </w:rPr>
        <w:alias w:val="דובר_המשך"/>
        <w:tag w:val="&lt;ID&gt;5662&lt;/ID&gt;&lt;Name&gt;אופיר אקוניס - שר&lt;/Name&gt;&lt;Data&gt;שר המדע והטכנולוגיה אופיר אקוניס&lt;/Data&gt;&lt;Shortcut&gt;אואק&lt;/Shortcut&gt;"/>
        <w:id w:val="1615410819"/>
        <w:placeholder>
          <w:docPart w:val="7E26ECA3DDD04479A21C5495651F96A3"/>
        </w:placeholder>
        <w15:color w:val="993366"/>
      </w:sdtPr>
      <w:sdtEndPr/>
      <w:sdtContent>
        <w:p w:rsidR="00CB74E1" w:rsidRDefault="00CB74E1" w:rsidP="002D7479">
          <w:pPr>
            <w:pStyle w:val="-"/>
            <w:keepNext/>
            <w:rPr>
              <w:rtl/>
            </w:rPr>
          </w:pPr>
          <w:r w:rsidRPr="00F73D3F">
            <w:rPr>
              <w:rStyle w:val="afe"/>
              <w:color w:val="000000"/>
              <w:rtl/>
            </w:rPr>
            <w:t>שר המדע והטכנולוגיה אופיר אקוניס</w:t>
          </w:r>
          <w:r w:rsidRPr="00F73D3F">
            <w:rPr>
              <w:color w:val="000000"/>
              <w:rtl/>
            </w:rPr>
            <w:t>:</w:t>
          </w:r>
        </w:p>
      </w:sdtContent>
    </w:sdt>
    <w:p w:rsidR="00CB74E1" w:rsidRDefault="00CB74E1" w:rsidP="004370BB">
      <w:pPr>
        <w:rPr>
          <w:rtl/>
        </w:rPr>
      </w:pPr>
    </w:p>
    <w:p w:rsidR="00CB74E1" w:rsidRDefault="00CB74E1" w:rsidP="002D7479">
      <w:pPr>
        <w:rPr>
          <w:rtl/>
        </w:rPr>
      </w:pPr>
      <w:r>
        <w:rPr>
          <w:rFonts w:hint="cs"/>
          <w:rtl/>
        </w:rPr>
        <w:t>אני אגיד לך מדוע</w:t>
      </w:r>
      <w:bookmarkStart w:id="10061" w:name="_ETM_Q18_286473"/>
      <w:bookmarkEnd w:id="10061"/>
      <w:r>
        <w:rPr>
          <w:rFonts w:hint="cs"/>
          <w:rtl/>
        </w:rPr>
        <w:t>, אבל אני אענה קודם כול עניינית.</w:t>
      </w:r>
    </w:p>
    <w:p w:rsidR="00CB74E1" w:rsidRDefault="00CB74E1" w:rsidP="002D7479">
      <w:pPr>
        <w:rPr>
          <w:rtl/>
        </w:rPr>
      </w:pPr>
      <w:bookmarkStart w:id="10062" w:name="_ETM_Q18_291049"/>
      <w:bookmarkEnd w:id="10062"/>
    </w:p>
    <w:bookmarkStart w:id="10063" w:name="_ETM_Q18_291403" w:displacedByCustomXml="next"/>
    <w:bookmarkEnd w:id="10063" w:displacedByCustomXml="next"/>
    <w:sdt>
      <w:sdtPr>
        <w:rPr>
          <w:rtl/>
        </w:rPr>
        <w:alias w:val="יור"/>
        <w:tag w:val="&lt;ID&gt;5533&lt;/ID&gt;&lt;Name&gt;יצחק וקנין - יו&quot;ר&lt;/Name&gt;&lt;Data&gt;יצחק וקנין&lt;/Data&gt;&lt;Shortcut&gt;&lt;/Shortcut&gt;"/>
        <w:id w:val="2134136988"/>
        <w:placeholder>
          <w:docPart w:val="7E26ECA3DDD04479A21C5495651F96A3"/>
        </w:placeholder>
        <w15:color w:val="993366"/>
      </w:sdtPr>
      <w:sdtEndPr/>
      <w:sdtContent>
        <w:p w:rsidR="00CB74E1" w:rsidRDefault="00CB74E1" w:rsidP="002D7479">
          <w:pPr>
            <w:pStyle w:val="af6"/>
            <w:keepNext/>
            <w:rPr>
              <w:rtl/>
            </w:rPr>
          </w:pPr>
          <w:r w:rsidRPr="00950F2F">
            <w:rPr>
              <w:rStyle w:val="afe"/>
              <w:color w:val="000000"/>
              <w:rtl/>
            </w:rPr>
            <w:t>היו"ר יצחק וקנין</w:t>
          </w:r>
          <w:r w:rsidRPr="00950F2F">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אתם </w:t>
      </w:r>
      <w:bookmarkStart w:id="10064" w:name="_ETM_Q18_294300"/>
      <w:bookmarkEnd w:id="10064"/>
      <w:r>
        <w:rPr>
          <w:rFonts w:hint="cs"/>
          <w:rtl/>
        </w:rPr>
        <w:t>מעלים את המתים, למרות שלא צריך.</w:t>
      </w:r>
    </w:p>
    <w:p w:rsidR="00CB74E1" w:rsidRDefault="00CB74E1" w:rsidP="002D7479">
      <w:pPr>
        <w:rPr>
          <w:rtl/>
        </w:rPr>
      </w:pPr>
      <w:bookmarkStart w:id="10065" w:name="_ETM_Q18_286667"/>
      <w:bookmarkEnd w:id="10065"/>
    </w:p>
    <w:bookmarkStart w:id="10066" w:name="_ETM_Q18_287028" w:displacedByCustomXml="next"/>
    <w:bookmarkEnd w:id="10066" w:displacedByCustomXml="next"/>
    <w:sdt>
      <w:sdtPr>
        <w:rPr>
          <w:rtl/>
        </w:rPr>
        <w:alias w:val="דובר_המשך"/>
        <w:tag w:val="&lt;ID&gt;5662&lt;/ID&gt;&lt;Name&gt;אופיר אקוניס - שר&lt;/Name&gt;&lt;Data&gt;שר המדע והטכנולוגיה אופיר אקוניס&lt;/Data&gt;&lt;Shortcut&gt;אואק&lt;/Shortcut&gt;"/>
        <w:id w:val="-1745567878"/>
        <w:placeholder>
          <w:docPart w:val="7E26ECA3DDD04479A21C5495651F96A3"/>
        </w:placeholder>
        <w15:color w:val="993366"/>
      </w:sdtPr>
      <w:sdtEndPr/>
      <w:sdtContent>
        <w:p w:rsidR="00CB74E1" w:rsidRDefault="00CB74E1" w:rsidP="002D7479">
          <w:pPr>
            <w:pStyle w:val="-"/>
            <w:keepNext/>
            <w:rPr>
              <w:rtl/>
            </w:rPr>
          </w:pPr>
          <w:r w:rsidRPr="00950F2F">
            <w:rPr>
              <w:rStyle w:val="afe"/>
              <w:color w:val="000000"/>
              <w:rtl/>
            </w:rPr>
            <w:t>שר המדע והטכנולוגיה אופיר אקוניס</w:t>
          </w:r>
          <w:r w:rsidRPr="00950F2F">
            <w:rPr>
              <w:color w:val="000000"/>
              <w:rtl/>
            </w:rPr>
            <w:t>:</w:t>
          </w:r>
        </w:p>
      </w:sdtContent>
    </w:sdt>
    <w:p w:rsidR="00CB74E1" w:rsidRDefault="00CB74E1" w:rsidP="004370BB">
      <w:pPr>
        <w:rPr>
          <w:rtl/>
        </w:rPr>
      </w:pPr>
    </w:p>
    <w:p w:rsidR="00CB74E1" w:rsidRDefault="00CB74E1" w:rsidP="002D7479">
      <w:pPr>
        <w:rPr>
          <w:rtl/>
        </w:rPr>
      </w:pPr>
      <w:r>
        <w:rPr>
          <w:rFonts w:hint="cs"/>
          <w:rtl/>
        </w:rPr>
        <w:t xml:space="preserve">מה </w:t>
      </w:r>
      <w:bookmarkStart w:id="10067" w:name="_ETM_Q18_295095"/>
      <w:bookmarkEnd w:id="10067"/>
      <w:r>
        <w:rPr>
          <w:rFonts w:hint="cs"/>
          <w:rtl/>
        </w:rPr>
        <w:t xml:space="preserve">זה "מעלים את המתים"? ידידיי, אנחנו בפרלמנט. מתקיימים כאן ויכוחים אידיאולוגיים. </w:t>
      </w:r>
      <w:bookmarkStart w:id="10068" w:name="_ETM_Q18_302274"/>
      <w:bookmarkEnd w:id="10068"/>
      <w:r>
        <w:rPr>
          <w:rFonts w:hint="cs"/>
          <w:rtl/>
        </w:rPr>
        <w:t xml:space="preserve">מתקיים ויכוח אידיאולוגי על תפיסתו של מנחם בגין ואומרים לנו </w:t>
      </w:r>
      <w:bookmarkStart w:id="10069" w:name="_ETM_Q18_305455"/>
      <w:bookmarkEnd w:id="10069"/>
      <w:r>
        <w:rPr>
          <w:rFonts w:hint="cs"/>
          <w:rtl/>
        </w:rPr>
        <w:t>שאנחנו לא ממשיכי דרכו, חבר הכנסת לוי.</w:t>
      </w:r>
    </w:p>
    <w:p w:rsidR="00CB74E1" w:rsidRDefault="00CB74E1" w:rsidP="002D7479">
      <w:pPr>
        <w:rPr>
          <w:rtl/>
        </w:rPr>
      </w:pPr>
    </w:p>
    <w:sdt>
      <w:sdtPr>
        <w:rPr>
          <w:rtl/>
        </w:rPr>
        <w:alias w:val="קריאה"/>
        <w:tag w:val="&lt;ID&gt;5111&lt;/ID&gt;&lt;Name&gt;שמולי איציק - המחנה הציוני&lt;/Name&gt;&lt;Data&gt;איציק שמולי (המחנה הציוני)&lt;/Data&gt;&lt;Shortcut&gt;אישמ&lt;/Shortcut&gt;"/>
        <w:id w:val="1615241959"/>
        <w:placeholder>
          <w:docPart w:val="7E26ECA3DDD04479A21C5495651F96A3"/>
        </w:placeholder>
        <w15:color w:val="993366"/>
      </w:sdtPr>
      <w:sdtEndPr/>
      <w:sdtContent>
        <w:p w:rsidR="00CB74E1" w:rsidRDefault="00CB74E1" w:rsidP="002D7479">
          <w:pPr>
            <w:pStyle w:val="af5"/>
            <w:keepNext/>
            <w:rPr>
              <w:rtl/>
            </w:rPr>
          </w:pPr>
          <w:r w:rsidRPr="00950F2F">
            <w:rPr>
              <w:rStyle w:val="afe"/>
              <w:color w:val="000000"/>
              <w:rtl/>
            </w:rPr>
            <w:t>איציק שמולי (המחנה הציוני)</w:t>
          </w:r>
          <w:r w:rsidRPr="00950F2F">
            <w:rPr>
              <w:color w:val="000000"/>
              <w:rtl/>
            </w:rPr>
            <w:t>:</w:t>
          </w:r>
        </w:p>
      </w:sdtContent>
    </w:sdt>
    <w:p w:rsidR="00CB74E1" w:rsidRDefault="00CB74E1" w:rsidP="004370BB">
      <w:pPr>
        <w:rPr>
          <w:rtl/>
        </w:rPr>
      </w:pPr>
    </w:p>
    <w:p w:rsidR="00CB74E1" w:rsidRDefault="00844C5E" w:rsidP="002D7479">
      <w:pPr>
        <w:rPr>
          <w:rtl/>
        </w:rPr>
      </w:pPr>
      <w:bookmarkStart w:id="10070" w:name="_ETM_Q18_309532"/>
      <w:bookmarkEnd w:id="10070"/>
      <w:r>
        <w:rPr>
          <w:rFonts w:hint="cs"/>
          <w:rtl/>
        </w:rPr>
        <w:t>– – –</w:t>
      </w:r>
      <w:r w:rsidR="00CB74E1">
        <w:rPr>
          <w:rFonts w:hint="cs"/>
          <w:rtl/>
        </w:rPr>
        <w:t xml:space="preserve"> מהבוקר?</w:t>
      </w:r>
      <w:bookmarkStart w:id="10071" w:name="_ETM_Q18_313132"/>
      <w:bookmarkEnd w:id="10071"/>
    </w:p>
    <w:p w:rsidR="00CB74E1" w:rsidRDefault="00CB74E1" w:rsidP="002D7479">
      <w:pPr>
        <w:rPr>
          <w:rtl/>
        </w:rPr>
      </w:pPr>
    </w:p>
    <w:bookmarkStart w:id="10072" w:name="_ETM_Q18_313494" w:displacedByCustomXml="next"/>
    <w:bookmarkEnd w:id="10072" w:displacedByCustomXml="next"/>
    <w:sdt>
      <w:sdtPr>
        <w:rPr>
          <w:rtl/>
        </w:rPr>
        <w:alias w:val="דובר_המשך"/>
        <w:tag w:val="&lt;ID&gt;5662&lt;/ID&gt;&lt;Name&gt;אופיר אקוניס - שר&lt;/Name&gt;&lt;Data&gt;שר המדע והטכנולוגיה אופיר אקוניס&lt;/Data&gt;&lt;Shortcut&gt;אואק&lt;/Shortcut&gt;"/>
        <w:id w:val="547487620"/>
        <w:placeholder>
          <w:docPart w:val="7E26ECA3DDD04479A21C5495651F96A3"/>
        </w:placeholder>
        <w15:color w:val="993366"/>
      </w:sdtPr>
      <w:sdtEndPr/>
      <w:sdtContent>
        <w:p w:rsidR="00CB74E1" w:rsidRDefault="00CB74E1" w:rsidP="002D7479">
          <w:pPr>
            <w:pStyle w:val="-"/>
            <w:keepNext/>
            <w:rPr>
              <w:rtl/>
            </w:rPr>
          </w:pPr>
          <w:r w:rsidRPr="00950F2F">
            <w:rPr>
              <w:rStyle w:val="afe"/>
              <w:color w:val="000000"/>
              <w:rtl/>
            </w:rPr>
            <w:t>שר המדע והטכנולוגיה אופיר אקוניס</w:t>
          </w:r>
          <w:r w:rsidRPr="00950F2F">
            <w:rPr>
              <w:color w:val="000000"/>
              <w:rtl/>
            </w:rPr>
            <w:t>:</w:t>
          </w:r>
        </w:p>
      </w:sdtContent>
    </w:sdt>
    <w:p w:rsidR="00CB74E1" w:rsidRDefault="00CB74E1" w:rsidP="004370BB">
      <w:pPr>
        <w:rPr>
          <w:rtl/>
        </w:rPr>
      </w:pPr>
    </w:p>
    <w:p w:rsidR="00CB74E1" w:rsidRPr="00950F2F" w:rsidRDefault="00CB74E1" w:rsidP="002D7479">
      <w:pPr>
        <w:rPr>
          <w:rtl/>
        </w:rPr>
      </w:pPr>
      <w:r>
        <w:rPr>
          <w:rFonts w:hint="cs"/>
          <w:rtl/>
        </w:rPr>
        <w:t xml:space="preserve">זה </w:t>
      </w:r>
      <w:bookmarkStart w:id="10073" w:name="_ETM_Q18_315660"/>
      <w:bookmarkEnd w:id="10073"/>
      <w:r>
        <w:rPr>
          <w:rFonts w:hint="cs"/>
          <w:rtl/>
        </w:rPr>
        <w:t xml:space="preserve">ממש לא אידיאולוגיה. רק אתה זה אידיאולוגיה. חבר הכנסת שמולי, </w:t>
      </w:r>
      <w:bookmarkStart w:id="10074" w:name="_ETM_Q18_316162"/>
      <w:bookmarkEnd w:id="10074"/>
      <w:r>
        <w:rPr>
          <w:rFonts w:hint="cs"/>
          <w:rtl/>
        </w:rPr>
        <w:t>מזל שנבחרת לכנסת,</w:t>
      </w:r>
      <w:r>
        <w:rPr>
          <w:rFonts w:hint="eastAsia"/>
          <w:rtl/>
        </w:rPr>
        <w:t xml:space="preserve"> </w:t>
      </w:r>
      <w:r>
        <w:rPr>
          <w:rFonts w:hint="cs"/>
          <w:rtl/>
        </w:rPr>
        <w:t xml:space="preserve">מזל שנבחרת לכנסת, כדי שנבין מהי תפיסת </w:t>
      </w:r>
      <w:bookmarkStart w:id="10075" w:name="_ETM_Q18_322543"/>
      <w:bookmarkEnd w:id="10075"/>
      <w:r>
        <w:rPr>
          <w:rFonts w:hint="cs"/>
          <w:rtl/>
        </w:rPr>
        <w:t xml:space="preserve">עולם ומהי אידיאולוגיה. לא מסוגלים </w:t>
      </w:r>
      <w:r w:rsidR="00844C5E">
        <w:rPr>
          <w:rFonts w:hint="cs"/>
          <w:rtl/>
        </w:rPr>
        <w:t>– – –</w:t>
      </w:r>
    </w:p>
    <w:p w:rsidR="00CB74E1" w:rsidRDefault="00CB74E1" w:rsidP="002D7479">
      <w:pPr>
        <w:rPr>
          <w:rtl/>
        </w:rPr>
      </w:pPr>
    </w:p>
    <w:sdt>
      <w:sdtPr>
        <w:rPr>
          <w:rtl/>
        </w:rPr>
        <w:alias w:val="קריאה"/>
        <w:tag w:val="&lt;ID&gt;5111&lt;/ID&gt;&lt;Name&gt;שמולי איציק - המחנה הציוני&lt;/Name&gt;&lt;Data&gt;איציק שמולי (המחנה הציוני)&lt;/Data&gt;&lt;Shortcut&gt;אישמ&lt;/Shortcut&gt;"/>
        <w:id w:val="-760208815"/>
        <w:placeholder>
          <w:docPart w:val="7E26ECA3DDD04479A21C5495651F96A3"/>
        </w:placeholder>
        <w15:color w:val="993366"/>
      </w:sdtPr>
      <w:sdtEndPr/>
      <w:sdtContent>
        <w:p w:rsidR="00CB74E1" w:rsidRDefault="00CB74E1" w:rsidP="002D7479">
          <w:pPr>
            <w:pStyle w:val="af5"/>
            <w:keepNext/>
            <w:rPr>
              <w:rtl/>
            </w:rPr>
          </w:pPr>
          <w:r w:rsidRPr="00950F2F">
            <w:rPr>
              <w:rStyle w:val="afe"/>
              <w:color w:val="000000"/>
              <w:rtl/>
            </w:rPr>
            <w:t>איציק שמולי (המחנה הציוני)</w:t>
          </w:r>
          <w:r w:rsidRPr="00950F2F">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1059365703"/>
        <w:placeholder>
          <w:docPart w:val="7E26ECA3DDD04479A21C5495651F96A3"/>
        </w:placeholder>
        <w15:color w:val="993366"/>
      </w:sdtPr>
      <w:sdtEndPr/>
      <w:sdtContent>
        <w:p w:rsidR="00CB74E1" w:rsidRDefault="00CB74E1" w:rsidP="002D7479">
          <w:pPr>
            <w:pStyle w:val="-"/>
            <w:keepNext/>
            <w:rPr>
              <w:rtl/>
            </w:rPr>
          </w:pPr>
          <w:r w:rsidRPr="00950F2F">
            <w:rPr>
              <w:rStyle w:val="afe"/>
              <w:color w:val="000000"/>
              <w:rtl/>
            </w:rPr>
            <w:t>שר המדע והטכנולוגיה אופיר אקוניס</w:t>
          </w:r>
          <w:r w:rsidRPr="00950F2F">
            <w:rPr>
              <w:color w:val="000000"/>
              <w:rtl/>
            </w:rPr>
            <w:t>:</w:t>
          </w:r>
        </w:p>
      </w:sdtContent>
    </w:sdt>
    <w:p w:rsidR="00CB74E1" w:rsidRDefault="00CB74E1" w:rsidP="004370BB">
      <w:pPr>
        <w:rPr>
          <w:rtl/>
        </w:rPr>
      </w:pPr>
    </w:p>
    <w:p w:rsidR="00CB74E1" w:rsidRDefault="00CB74E1" w:rsidP="002D7479">
      <w:r>
        <w:rPr>
          <w:rFonts w:hint="cs"/>
          <w:rtl/>
        </w:rPr>
        <w:t xml:space="preserve">לא </w:t>
      </w:r>
      <w:bookmarkStart w:id="10076" w:name="_ETM_Q18_324102"/>
      <w:bookmarkEnd w:id="10076"/>
      <w:r>
        <w:rPr>
          <w:rFonts w:hint="cs"/>
          <w:rtl/>
        </w:rPr>
        <w:t xml:space="preserve">מסוגלים לנהל דיון ענייני אחד </w:t>
      </w:r>
      <w:r>
        <w:rPr>
          <w:rFonts w:hint="eastAsia"/>
          <w:rtl/>
        </w:rPr>
        <w:t xml:space="preserve">– </w:t>
      </w:r>
      <w:r>
        <w:rPr>
          <w:rFonts w:hint="cs"/>
          <w:rtl/>
        </w:rPr>
        <w:t xml:space="preserve">לא בתפיסת עולם </w:t>
      </w:r>
      <w:bookmarkStart w:id="10077" w:name="_ETM_Q18_334920"/>
      <w:bookmarkEnd w:id="10077"/>
      <w:r>
        <w:rPr>
          <w:rFonts w:hint="cs"/>
          <w:rtl/>
        </w:rPr>
        <w:t xml:space="preserve">מדינית, כי כשלתם; לא בתפיסת עולם ביטחונית </w:t>
      </w:r>
      <w:r>
        <w:rPr>
          <w:rFonts w:hint="eastAsia"/>
          <w:rtl/>
        </w:rPr>
        <w:t xml:space="preserve">– </w:t>
      </w:r>
      <w:r>
        <w:rPr>
          <w:rFonts w:hint="cs"/>
          <w:rtl/>
        </w:rPr>
        <w:t xml:space="preserve">כי כשלתם, ובמקרה </w:t>
      </w:r>
      <w:bookmarkStart w:id="10078" w:name="_ETM_Q18_338522"/>
      <w:bookmarkEnd w:id="10078"/>
      <w:r>
        <w:rPr>
          <w:rFonts w:hint="cs"/>
          <w:rtl/>
        </w:rPr>
        <w:t xml:space="preserve">שלך </w:t>
      </w:r>
      <w:r w:rsidR="00844C5E">
        <w:rPr>
          <w:rFonts w:hint="cs"/>
          <w:rtl/>
        </w:rPr>
        <w:t>– –</w:t>
      </w:r>
      <w:r w:rsidR="00E27380">
        <w:rPr>
          <w:rFonts w:hint="cs"/>
          <w:rtl/>
        </w:rPr>
        <w:t xml:space="preserve"> </w:t>
      </w:r>
      <w:r w:rsidR="00E27380">
        <w:rPr>
          <w:rFonts w:hint="eastAsia"/>
        </w:rPr>
        <w:t>–</w:t>
      </w:r>
    </w:p>
    <w:p w:rsidR="00CB74E1" w:rsidRDefault="00CB74E1" w:rsidP="002D7479">
      <w:pPr>
        <w:rPr>
          <w:rtl/>
        </w:rPr>
      </w:pPr>
    </w:p>
    <w:sdt>
      <w:sdtPr>
        <w:rPr>
          <w:rtl/>
        </w:rPr>
        <w:alias w:val="קריאה"/>
        <w:tag w:val="&lt;ID&gt;5111&lt;/ID&gt;&lt;Name&gt;שמולי איציק - המחנה הציוני&lt;/Name&gt;&lt;Data&gt;איציק שמולי (המחנה הציוני)&lt;/Data&gt;&lt;Shortcut&gt;אישמ&lt;/Shortcut&gt;"/>
        <w:id w:val="-520779807"/>
        <w:placeholder>
          <w:docPart w:val="7E26ECA3DDD04479A21C5495651F96A3"/>
        </w:placeholder>
        <w15:color w:val="993366"/>
      </w:sdtPr>
      <w:sdtEndPr/>
      <w:sdtContent>
        <w:p w:rsidR="00CB74E1" w:rsidRDefault="00CB74E1" w:rsidP="002D7479">
          <w:pPr>
            <w:pStyle w:val="af5"/>
            <w:keepNext/>
            <w:rPr>
              <w:rtl/>
            </w:rPr>
          </w:pPr>
          <w:r w:rsidRPr="00950F2F">
            <w:rPr>
              <w:rStyle w:val="afe"/>
              <w:color w:val="000000"/>
              <w:rtl/>
            </w:rPr>
            <w:t>איציק שמולי (המחנה הציוני)</w:t>
          </w:r>
          <w:r w:rsidRPr="00950F2F">
            <w:rPr>
              <w:color w:val="000000"/>
              <w:rtl/>
            </w:rPr>
            <w:t>:</w:t>
          </w:r>
        </w:p>
      </w:sdtContent>
    </w:sdt>
    <w:p w:rsidR="00CB74E1" w:rsidRDefault="00CB74E1" w:rsidP="004370BB">
      <w:pPr>
        <w:rPr>
          <w:rtl/>
          <w:lang w:eastAsia="he-IL"/>
        </w:rPr>
      </w:pPr>
    </w:p>
    <w:p w:rsidR="00CB74E1" w:rsidRDefault="00CB74E1" w:rsidP="002D7479">
      <w:pPr>
        <w:rPr>
          <w:rtl/>
        </w:rPr>
      </w:pPr>
      <w:r>
        <w:rPr>
          <w:rFonts w:hint="cs"/>
          <w:rtl/>
          <w:lang w:eastAsia="he-IL"/>
        </w:rPr>
        <w:t xml:space="preserve">אני לפחות לא מעליב את </w:t>
      </w:r>
      <w:bookmarkStart w:id="10079" w:name="_ETM_Q18_160125"/>
      <w:bookmarkEnd w:id="10079"/>
      <w:r>
        <w:rPr>
          <w:rFonts w:hint="cs"/>
          <w:rtl/>
        </w:rPr>
        <w:t xml:space="preserve">הבוחרים של הליכוד </w:t>
      </w:r>
      <w:bookmarkStart w:id="10080" w:name="_ETM_Q18_337943"/>
      <w:bookmarkEnd w:id="10080"/>
      <w:r>
        <w:rPr>
          <w:rFonts w:hint="cs"/>
          <w:rtl/>
        </w:rPr>
        <w:t>כמו שעשית עכשיו למרצ.</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1505427087"/>
        <w:placeholder>
          <w:docPart w:val="7E26ECA3DDD04479A21C5495651F96A3"/>
        </w:placeholder>
        <w15:color w:val="993366"/>
      </w:sdtPr>
      <w:sdtEndPr/>
      <w:sdtContent>
        <w:p w:rsidR="00CB74E1" w:rsidRDefault="00CB74E1" w:rsidP="002D7479">
          <w:pPr>
            <w:pStyle w:val="-"/>
            <w:keepNext/>
            <w:rPr>
              <w:rtl/>
            </w:rPr>
          </w:pPr>
          <w:r w:rsidRPr="00950F2F">
            <w:rPr>
              <w:rStyle w:val="afe"/>
              <w:color w:val="000000"/>
              <w:rtl/>
            </w:rPr>
            <w:t>שר המדע והטכנולוגיה אופיר אקוניס</w:t>
          </w:r>
          <w:r w:rsidRPr="00950F2F">
            <w:rPr>
              <w:color w:val="000000"/>
              <w:rtl/>
            </w:rPr>
            <w:t>:</w:t>
          </w:r>
        </w:p>
      </w:sdtContent>
    </w:sdt>
    <w:p w:rsidR="00CB74E1" w:rsidRDefault="00CB74E1" w:rsidP="004370BB">
      <w:pPr>
        <w:rPr>
          <w:rtl/>
        </w:rPr>
      </w:pPr>
    </w:p>
    <w:p w:rsidR="00CB74E1" w:rsidRDefault="00CB74E1" w:rsidP="002D7479">
      <w:pPr>
        <w:rPr>
          <w:rtl/>
        </w:rPr>
      </w:pPr>
      <w:r>
        <w:rPr>
          <w:rFonts w:hint="cs"/>
          <w:rtl/>
        </w:rPr>
        <w:t>לא העלבנו אף אחד. אמרנו שחלקם הגדול, מצבם הוא טוב. מה קרה?</w:t>
      </w:r>
      <w:bookmarkStart w:id="10081" w:name="_ETM_Q18_341599"/>
      <w:bookmarkEnd w:id="10081"/>
    </w:p>
    <w:p w:rsidR="00CB74E1" w:rsidRDefault="00CB74E1" w:rsidP="002D7479">
      <w:pPr>
        <w:rPr>
          <w:rtl/>
        </w:rPr>
      </w:pPr>
      <w:bookmarkStart w:id="10082" w:name="_ETM_Q18_342047"/>
      <w:bookmarkStart w:id="10083" w:name="_ETM_Q18_342363"/>
      <w:bookmarkEnd w:id="10082"/>
      <w:bookmarkEnd w:id="10083"/>
    </w:p>
    <w:sdt>
      <w:sdtPr>
        <w:rPr>
          <w:rtl/>
        </w:rPr>
        <w:alias w:val="קריאה"/>
        <w:tag w:val="&lt;ID&gt;5111&lt;/ID&gt;&lt;Name&gt;שמולי איציק - המחנה הציוני&lt;/Name&gt;&lt;Data&gt;איציק שמולי (המחנה הציוני)&lt;/Data&gt;&lt;Shortcut&gt;אישמ&lt;/Shortcut&gt;"/>
        <w:id w:val="-1636013213"/>
        <w:placeholder>
          <w:docPart w:val="7E26ECA3DDD04479A21C5495651F96A3"/>
        </w:placeholder>
        <w15:color w:val="993366"/>
      </w:sdtPr>
      <w:sdtEndPr/>
      <w:sdtContent>
        <w:p w:rsidR="00CB74E1" w:rsidRDefault="00CB74E1" w:rsidP="002D7479">
          <w:pPr>
            <w:pStyle w:val="af5"/>
            <w:keepNext/>
            <w:rPr>
              <w:rtl/>
            </w:rPr>
          </w:pPr>
          <w:r w:rsidRPr="00950F2F">
            <w:rPr>
              <w:rStyle w:val="afe"/>
              <w:color w:val="000000"/>
              <w:rtl/>
            </w:rPr>
            <w:t>איציק שמולי (המחנה הציוני)</w:t>
          </w:r>
          <w:r w:rsidRPr="00950F2F">
            <w:rPr>
              <w:color w:val="000000"/>
              <w:rtl/>
            </w:rPr>
            <w:t>:</w:t>
          </w:r>
        </w:p>
      </w:sdtContent>
    </w:sdt>
    <w:p w:rsidR="00CB74E1" w:rsidRDefault="00CB74E1" w:rsidP="004370BB">
      <w:pPr>
        <w:rPr>
          <w:rtl/>
        </w:rPr>
      </w:pPr>
    </w:p>
    <w:p w:rsidR="00CB74E1" w:rsidRDefault="00CB74E1" w:rsidP="002D7479">
      <w:pPr>
        <w:rPr>
          <w:rtl/>
        </w:rPr>
      </w:pPr>
      <w:bookmarkStart w:id="10084" w:name="_ETM_Q18_342081"/>
      <w:bookmarkEnd w:id="10084"/>
      <w:r>
        <w:rPr>
          <w:rFonts w:hint="cs"/>
          <w:rtl/>
        </w:rPr>
        <w:t xml:space="preserve">כן העלבת </w:t>
      </w:r>
      <w:r w:rsidR="00844C5E">
        <w:rPr>
          <w:rFonts w:hint="cs"/>
          <w:rtl/>
        </w:rPr>
        <w:t>– – –</w:t>
      </w:r>
      <w:bookmarkStart w:id="10085" w:name="_ETM_Q18_347480"/>
      <w:bookmarkEnd w:id="10085"/>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368998018"/>
        <w:placeholder>
          <w:docPart w:val="7E26ECA3DDD04479A21C5495651F96A3"/>
        </w:placeholder>
        <w15:color w:val="993366"/>
      </w:sdtPr>
      <w:sdtEndPr/>
      <w:sdtContent>
        <w:p w:rsidR="00CB74E1" w:rsidRDefault="00CB74E1" w:rsidP="002D7479">
          <w:pPr>
            <w:pStyle w:val="-"/>
            <w:keepNext/>
            <w:rPr>
              <w:rtl/>
            </w:rPr>
          </w:pPr>
          <w:r w:rsidRPr="00950F2F">
            <w:rPr>
              <w:rStyle w:val="afe"/>
              <w:color w:val="000000"/>
              <w:rtl/>
            </w:rPr>
            <w:t>שר המדע והטכנולוגיה אופיר אקוניס</w:t>
          </w:r>
          <w:r w:rsidRPr="00950F2F">
            <w:rPr>
              <w:color w:val="000000"/>
              <w:rtl/>
            </w:rPr>
            <w:t>:</w:t>
          </w:r>
        </w:p>
      </w:sdtContent>
    </w:sdt>
    <w:p w:rsidR="00CB74E1" w:rsidRDefault="00CB74E1" w:rsidP="004370BB">
      <w:pPr>
        <w:rPr>
          <w:rtl/>
        </w:rPr>
      </w:pPr>
    </w:p>
    <w:p w:rsidR="00CB74E1" w:rsidRDefault="00CB74E1" w:rsidP="002D7479">
      <w:pPr>
        <w:rPr>
          <w:rtl/>
        </w:rPr>
      </w:pPr>
      <w:bookmarkStart w:id="10086" w:name="_ETM_Q18_348089"/>
      <w:bookmarkEnd w:id="10086"/>
      <w:r>
        <w:rPr>
          <w:rFonts w:hint="cs"/>
          <w:rtl/>
        </w:rPr>
        <w:t>במה הם נעלבו?</w:t>
      </w:r>
      <w:bookmarkStart w:id="10087" w:name="_ETM_Q18_351289"/>
      <w:bookmarkEnd w:id="10087"/>
    </w:p>
    <w:p w:rsidR="00CB74E1" w:rsidRDefault="00CB74E1" w:rsidP="002D7479">
      <w:pPr>
        <w:rPr>
          <w:rtl/>
        </w:rPr>
      </w:pPr>
    </w:p>
    <w:bookmarkStart w:id="10088" w:name="_ETM_Q18_351602" w:displacedByCustomXml="next"/>
    <w:bookmarkEnd w:id="10088" w:displacedByCustomXml="next"/>
    <w:sdt>
      <w:sdtPr>
        <w:rPr>
          <w:rtl/>
        </w:rPr>
        <w:alias w:val="קריאה"/>
        <w:tag w:val="&lt;ID&gt;5079&lt;/ID&gt;&lt;Name&gt;תמר זנדברג - מרצ&lt;/Name&gt;&lt;Data&gt;תמר זנדברג (מרצ)&lt;/Data&gt;&lt;Shortcut&gt;תמזנ&lt;/Shortcut&gt;"/>
        <w:id w:val="1919662958"/>
        <w:placeholder>
          <w:docPart w:val="7E26ECA3DDD04479A21C5495651F96A3"/>
        </w:placeholder>
        <w15:color w:val="993366"/>
      </w:sdtPr>
      <w:sdtEndPr/>
      <w:sdtContent>
        <w:p w:rsidR="00CB74E1" w:rsidRDefault="00CB74E1" w:rsidP="002D7479">
          <w:pPr>
            <w:pStyle w:val="af5"/>
            <w:keepNext/>
            <w:rPr>
              <w:rtl/>
            </w:rPr>
          </w:pPr>
          <w:r w:rsidRPr="00950F2F">
            <w:rPr>
              <w:rStyle w:val="afe"/>
              <w:color w:val="000000"/>
              <w:rtl/>
            </w:rPr>
            <w:t>תמר זנדברג (מרצ)</w:t>
          </w:r>
          <w:r w:rsidRPr="00950F2F">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1029951638"/>
        <w:placeholder>
          <w:docPart w:val="7E26ECA3DDD04479A21C5495651F96A3"/>
        </w:placeholder>
        <w15:color w:val="993366"/>
      </w:sdtPr>
      <w:sdtEndPr/>
      <w:sdtContent>
        <w:p w:rsidR="00CB74E1" w:rsidRDefault="00CB74E1" w:rsidP="002D7479">
          <w:pPr>
            <w:pStyle w:val="-"/>
            <w:keepNext/>
            <w:rPr>
              <w:rtl/>
            </w:rPr>
          </w:pPr>
          <w:r w:rsidRPr="00950F2F">
            <w:rPr>
              <w:rStyle w:val="afe"/>
              <w:color w:val="000000"/>
              <w:rtl/>
            </w:rPr>
            <w:t>שר המדע והטכנולוגיה אופיר אקוניס</w:t>
          </w:r>
          <w:r w:rsidRPr="00950F2F">
            <w:rPr>
              <w:color w:val="000000"/>
              <w:rtl/>
            </w:rPr>
            <w:t>:</w:t>
          </w:r>
        </w:p>
      </w:sdtContent>
    </w:sdt>
    <w:p w:rsidR="00CB74E1" w:rsidRDefault="00CB74E1" w:rsidP="004370BB">
      <w:pPr>
        <w:rPr>
          <w:rtl/>
        </w:rPr>
      </w:pPr>
    </w:p>
    <w:p w:rsidR="00CB74E1" w:rsidRPr="00950F2F" w:rsidRDefault="00CB74E1" w:rsidP="002D7479">
      <w:pPr>
        <w:rPr>
          <w:rtl/>
        </w:rPr>
      </w:pPr>
      <w:r>
        <w:rPr>
          <w:rFonts w:hint="cs"/>
          <w:rtl/>
        </w:rPr>
        <w:t xml:space="preserve">תבדקי. אני אשיב לך. תבדקי, כמו </w:t>
      </w:r>
      <w:bookmarkStart w:id="10089" w:name="_ETM_Q18_354333"/>
      <w:bookmarkEnd w:id="10089"/>
      <w:r>
        <w:rPr>
          <w:rFonts w:hint="cs"/>
          <w:rtl/>
        </w:rPr>
        <w:t xml:space="preserve">שאת בדקת </w:t>
      </w:r>
      <w:r w:rsidR="00844C5E">
        <w:rPr>
          <w:rFonts w:hint="cs"/>
          <w:rtl/>
        </w:rPr>
        <w:t>– – –</w:t>
      </w:r>
    </w:p>
    <w:p w:rsidR="00CB74E1" w:rsidRPr="00950F2F" w:rsidRDefault="00CB74E1" w:rsidP="002D7479">
      <w:pPr>
        <w:rPr>
          <w:rtl/>
        </w:rPr>
      </w:pPr>
    </w:p>
    <w:sdt>
      <w:sdtPr>
        <w:rPr>
          <w:rtl/>
        </w:rPr>
        <w:alias w:val="קריאה"/>
        <w:tag w:val="&lt;ID&gt;5079&lt;/ID&gt;&lt;Name&gt;תמר זנדברג - מרצ&lt;/Name&gt;&lt;Data&gt;תמר זנדברג (מרצ)&lt;/Data&gt;&lt;Shortcut&gt;תמזנ&lt;/Shortcut&gt;"/>
        <w:id w:val="1505159550"/>
        <w:placeholder>
          <w:docPart w:val="7E26ECA3DDD04479A21C5495651F96A3"/>
        </w:placeholder>
        <w15:color w:val="993366"/>
      </w:sdtPr>
      <w:sdtEndPr/>
      <w:sdtContent>
        <w:p w:rsidR="00CB74E1" w:rsidRDefault="00CB74E1" w:rsidP="002D7479">
          <w:pPr>
            <w:pStyle w:val="af5"/>
            <w:keepNext/>
            <w:rPr>
              <w:rtl/>
            </w:rPr>
          </w:pPr>
          <w:r w:rsidRPr="00950F2F">
            <w:rPr>
              <w:rStyle w:val="afe"/>
              <w:color w:val="000000"/>
              <w:rtl/>
            </w:rPr>
            <w:t>תמר זנדברג (מרצ)</w:t>
          </w:r>
          <w:r w:rsidRPr="00950F2F">
            <w:rPr>
              <w:color w:val="000000"/>
              <w:rtl/>
            </w:rPr>
            <w:t>:</w:t>
          </w:r>
        </w:p>
      </w:sdtContent>
    </w:sdt>
    <w:p w:rsidR="00CB74E1" w:rsidRDefault="00CB74E1" w:rsidP="004370BB">
      <w:pPr>
        <w:rPr>
          <w:rtl/>
        </w:rPr>
      </w:pPr>
    </w:p>
    <w:p w:rsidR="00CB74E1" w:rsidRPr="00950F2F" w:rsidRDefault="00844C5E" w:rsidP="002D7479">
      <w:pPr>
        <w:rPr>
          <w:rtl/>
        </w:rPr>
      </w:pPr>
      <w:bookmarkStart w:id="10090" w:name="_ETM_Q18_355943"/>
      <w:bookmarkEnd w:id="10090"/>
      <w:r>
        <w:rPr>
          <w:rFonts w:hint="cs"/>
          <w:rtl/>
        </w:rPr>
        <w:t>– – –</w:t>
      </w:r>
      <w:r w:rsidR="00CB74E1">
        <w:rPr>
          <w:rFonts w:hint="cs"/>
          <w:rtl/>
        </w:rPr>
        <w:t xml:space="preserve"> קשקוש.</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1637106089"/>
        <w:placeholder>
          <w:docPart w:val="7E26ECA3DDD04479A21C5495651F96A3"/>
        </w:placeholder>
        <w15:color w:val="993366"/>
      </w:sdtPr>
      <w:sdtEndPr/>
      <w:sdtContent>
        <w:p w:rsidR="00CB74E1" w:rsidRDefault="00CB74E1" w:rsidP="002D7479">
          <w:pPr>
            <w:pStyle w:val="-"/>
            <w:keepNext/>
            <w:rPr>
              <w:rtl/>
            </w:rPr>
          </w:pPr>
          <w:r w:rsidRPr="00950F2F">
            <w:rPr>
              <w:rStyle w:val="afe"/>
              <w:color w:val="000000"/>
              <w:rtl/>
            </w:rPr>
            <w:t>שר המדע והטכנולוגיה אופיר אקוניס</w:t>
          </w:r>
          <w:r w:rsidRPr="00950F2F">
            <w:rPr>
              <w:color w:val="000000"/>
              <w:rtl/>
            </w:rPr>
            <w:t>:</w:t>
          </w:r>
        </w:p>
      </w:sdtContent>
    </w:sdt>
    <w:p w:rsidR="00CB74E1" w:rsidRDefault="00CB74E1" w:rsidP="004370BB">
      <w:pPr>
        <w:rPr>
          <w:rtl/>
        </w:rPr>
      </w:pPr>
    </w:p>
    <w:p w:rsidR="00CB74E1" w:rsidRDefault="00CB74E1" w:rsidP="00637D9C">
      <w:pPr>
        <w:rPr>
          <w:rtl/>
        </w:rPr>
      </w:pPr>
      <w:r>
        <w:rPr>
          <w:rFonts w:hint="cs"/>
          <w:rtl/>
        </w:rPr>
        <w:t xml:space="preserve">למה קשקוש? יש ספרי הצבעות. רואים באיזה </w:t>
      </w:r>
      <w:bookmarkStart w:id="10091" w:name="_ETM_Q18_361321"/>
      <w:bookmarkEnd w:id="10091"/>
      <w:r>
        <w:rPr>
          <w:rFonts w:hint="cs"/>
          <w:rtl/>
        </w:rPr>
        <w:t xml:space="preserve">קלפיות הצביעו יותר אמת </w:t>
      </w:r>
      <w:r>
        <w:rPr>
          <w:rFonts w:hint="eastAsia"/>
        </w:rPr>
        <w:t>–</w:t>
      </w:r>
      <w:r>
        <w:rPr>
          <w:rFonts w:hint="cs"/>
          <w:rtl/>
        </w:rPr>
        <w:t xml:space="preserve"> אין הרבה; באיזה קלפיות הצביעו יותר </w:t>
      </w:r>
      <w:bookmarkStart w:id="10092" w:name="_ETM_Q18_362923"/>
      <w:bookmarkEnd w:id="10092"/>
      <w:r>
        <w:rPr>
          <w:rFonts w:hint="cs"/>
          <w:rtl/>
        </w:rPr>
        <w:t xml:space="preserve">מרצ </w:t>
      </w:r>
      <w:r>
        <w:rPr>
          <w:rFonts w:hint="eastAsia"/>
        </w:rPr>
        <w:t>–</w:t>
      </w:r>
      <w:r>
        <w:rPr>
          <w:rFonts w:hint="cs"/>
          <w:rtl/>
        </w:rPr>
        <w:t xml:space="preserve"> גם אין הרבה. באיזה קלפיות הצביעו יותר ש"ס ובאיזה </w:t>
      </w:r>
      <w:bookmarkStart w:id="10093" w:name="_ETM_Q18_366296"/>
      <w:bookmarkEnd w:id="10093"/>
      <w:r>
        <w:rPr>
          <w:rFonts w:hint="cs"/>
          <w:rtl/>
        </w:rPr>
        <w:t>קלפיות הצביעו יותר למח"ל, או לג' או לישראל ביתנו. מה</w:t>
      </w:r>
      <w:bookmarkStart w:id="10094" w:name="_ETM_Q18_370853"/>
      <w:bookmarkEnd w:id="10094"/>
      <w:r>
        <w:rPr>
          <w:rFonts w:hint="cs"/>
          <w:rtl/>
        </w:rPr>
        <w:t xml:space="preserve"> אתם מתרגשים מזה? ככה עושים סקרי בחירות, כך מנתחים בחירות</w:t>
      </w:r>
      <w:r w:rsidR="00637D9C">
        <w:rPr>
          <w:rFonts w:hint="cs"/>
          <w:rtl/>
        </w:rPr>
        <w:t>.</w:t>
      </w:r>
      <w:r>
        <w:rPr>
          <w:rFonts w:hint="cs"/>
          <w:rtl/>
        </w:rPr>
        <w:t xml:space="preserve"> </w:t>
      </w:r>
      <w:bookmarkStart w:id="10095" w:name="_ETM_Q18_374298"/>
      <w:bookmarkEnd w:id="10095"/>
      <w:r>
        <w:rPr>
          <w:rFonts w:hint="cs"/>
          <w:rtl/>
        </w:rPr>
        <w:t xml:space="preserve">אלה תוצאות הבחירות. לא דבר חדש. מה, זה </w:t>
      </w:r>
      <w:bookmarkStart w:id="10096" w:name="_ETM_Q18_380663"/>
      <w:bookmarkEnd w:id="10096"/>
      <w:r>
        <w:rPr>
          <w:rFonts w:hint="cs"/>
          <w:rtl/>
        </w:rPr>
        <w:t xml:space="preserve">מעליב מישהו שמצבו הכלכלי הוא טוב? זה מעליב אתכם? זה </w:t>
      </w:r>
      <w:bookmarkStart w:id="10097" w:name="_ETM_Q18_386455"/>
      <w:bookmarkEnd w:id="10097"/>
      <w:r>
        <w:rPr>
          <w:rFonts w:hint="cs"/>
          <w:rtl/>
        </w:rPr>
        <w:t xml:space="preserve">מעליב את מצביעי מרצ? גם מצביעי מפלגת העבודה, חברת הכנסת </w:t>
      </w:r>
      <w:bookmarkStart w:id="10098" w:name="_ETM_Q18_389397"/>
      <w:bookmarkEnd w:id="10098"/>
      <w:r>
        <w:rPr>
          <w:rFonts w:hint="cs"/>
          <w:rtl/>
        </w:rPr>
        <w:t xml:space="preserve">פארן </w:t>
      </w:r>
      <w:r w:rsidR="00844C5E">
        <w:rPr>
          <w:rFonts w:hint="cs"/>
          <w:rtl/>
        </w:rPr>
        <w:t>– –</w:t>
      </w:r>
    </w:p>
    <w:p w:rsidR="00CB74E1" w:rsidRDefault="00CB74E1" w:rsidP="002D7479">
      <w:pPr>
        <w:rPr>
          <w:rtl/>
        </w:rPr>
      </w:pPr>
    </w:p>
    <w:sdt>
      <w:sdtPr>
        <w:rPr>
          <w:rtl/>
        </w:rPr>
        <w:alias w:val="קריאה"/>
        <w:tag w:val="&lt;ID&gt;5496&lt;/ID&gt;&lt;Name&gt;יעל כהן-פארן - המחנה הציוני&lt;/Name&gt;&lt;Data&gt;יעל כהן-פארן (המחנה הציוני)&lt;/Data&gt;&lt;Shortcut&gt;יעכה&lt;/Shortcut&gt;"/>
        <w:id w:val="-361442876"/>
        <w:placeholder>
          <w:docPart w:val="7E26ECA3DDD04479A21C5495651F96A3"/>
        </w:placeholder>
        <w15:color w:val="993366"/>
      </w:sdtPr>
      <w:sdtEndPr/>
      <w:sdtContent>
        <w:p w:rsidR="00CB74E1" w:rsidRDefault="00CB74E1" w:rsidP="002D7479">
          <w:pPr>
            <w:pStyle w:val="af5"/>
            <w:keepNext/>
            <w:rPr>
              <w:rtl/>
            </w:rPr>
          </w:pPr>
          <w:r w:rsidRPr="00B96C9C">
            <w:rPr>
              <w:rStyle w:val="afe"/>
              <w:color w:val="000000"/>
              <w:rtl/>
            </w:rPr>
            <w:t>יעל כהן-פארן (המחנה הציוני)</w:t>
          </w:r>
          <w:r w:rsidRPr="00B96C9C">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1173226207"/>
        <w:placeholder>
          <w:docPart w:val="7E26ECA3DDD04479A21C5495651F96A3"/>
        </w:placeholder>
        <w15:color w:val="993366"/>
      </w:sdtPr>
      <w:sdtEndPr/>
      <w:sdtContent>
        <w:p w:rsidR="00CB74E1" w:rsidRDefault="00CB74E1" w:rsidP="002D7479">
          <w:pPr>
            <w:pStyle w:val="-"/>
            <w:keepNext/>
            <w:rPr>
              <w:rtl/>
            </w:rPr>
          </w:pPr>
          <w:r w:rsidRPr="00B96C9C">
            <w:rPr>
              <w:rStyle w:val="afe"/>
              <w:color w:val="000000"/>
              <w:rtl/>
            </w:rPr>
            <w:t>שר המדע והטכנולוגיה אופיר אקוניס</w:t>
          </w:r>
          <w:r w:rsidRPr="00B96C9C">
            <w:rPr>
              <w:color w:val="000000"/>
              <w:rtl/>
            </w:rPr>
            <w:t>:</w:t>
          </w:r>
        </w:p>
      </w:sdtContent>
    </w:sdt>
    <w:p w:rsidR="00CB74E1" w:rsidRDefault="00CB74E1" w:rsidP="004370BB">
      <w:pPr>
        <w:rPr>
          <w:rtl/>
        </w:rPr>
      </w:pPr>
    </w:p>
    <w:p w:rsidR="00CB74E1" w:rsidRDefault="00844C5E" w:rsidP="002D7479">
      <w:pPr>
        <w:rPr>
          <w:rtl/>
        </w:rPr>
      </w:pPr>
      <w:r>
        <w:rPr>
          <w:rFonts w:hint="cs"/>
          <w:rtl/>
        </w:rPr>
        <w:t>– –</w:t>
      </w:r>
      <w:r w:rsidR="00CB74E1">
        <w:rPr>
          <w:rFonts w:hint="cs"/>
          <w:rtl/>
        </w:rPr>
        <w:t xml:space="preserve"> עובדתית, סוציו-דמוגרפית, מצבם הכלכלי הוא טוב, הוא לא רע; חלקם </w:t>
      </w:r>
      <w:bookmarkStart w:id="10099" w:name="_ETM_Q18_396254"/>
      <w:bookmarkEnd w:id="10099"/>
      <w:r w:rsidR="00CB74E1">
        <w:rPr>
          <w:rFonts w:hint="eastAsia"/>
          <w:rtl/>
        </w:rPr>
        <w:t xml:space="preserve">– </w:t>
      </w:r>
      <w:r w:rsidR="00CB74E1">
        <w:rPr>
          <w:rFonts w:hint="cs"/>
          <w:rtl/>
        </w:rPr>
        <w:t xml:space="preserve">רע. בלי הכללות, בלי הכללות, אבל זהו המצב הסוציו-דמוגרפי במדינת </w:t>
      </w:r>
      <w:bookmarkStart w:id="10100" w:name="_ETM_Q18_401902"/>
      <w:bookmarkEnd w:id="10100"/>
      <w:r w:rsidR="00CB74E1">
        <w:rPr>
          <w:rFonts w:hint="cs"/>
          <w:rtl/>
        </w:rPr>
        <w:t xml:space="preserve">ישראל. תתמודדו פעם אחת עם טיעונים. אנחנו מתמודדים עם הטיעונים </w:t>
      </w:r>
      <w:bookmarkStart w:id="10101" w:name="_ETM_Q18_409470"/>
      <w:bookmarkEnd w:id="10101"/>
      <w:r w:rsidR="00CB74E1">
        <w:rPr>
          <w:rFonts w:hint="cs"/>
          <w:rtl/>
        </w:rPr>
        <w:t xml:space="preserve">כבדי המשקל של הפופוליזם הנוראי שמתרחש פה: חשמל חינם; אוטובוסים </w:t>
      </w:r>
      <w:bookmarkStart w:id="10102" w:name="_ETM_Q18_409751"/>
      <w:bookmarkEnd w:id="10102"/>
      <w:r w:rsidR="00CB74E1">
        <w:rPr>
          <w:rFonts w:hint="cs"/>
          <w:rtl/>
        </w:rPr>
        <w:t xml:space="preserve">חינם; מים חינם; בשופרסל או בקו-אופ יקנו חינם; בכל המקומות </w:t>
      </w:r>
      <w:bookmarkStart w:id="10103" w:name="_ETM_Q18_418704"/>
      <w:bookmarkEnd w:id="10103"/>
      <w:r w:rsidR="00CB74E1">
        <w:rPr>
          <w:rFonts w:hint="cs"/>
          <w:rtl/>
        </w:rPr>
        <w:t xml:space="preserve">ייכנסו, חבר הכנסת שמולי, לדיזינגוף סנטר וייקחו מחנויות, יתחילו לקחת </w:t>
      </w:r>
      <w:bookmarkStart w:id="10104" w:name="_ETM_Q18_423441"/>
      <w:bookmarkEnd w:id="10104"/>
      <w:r w:rsidR="00CB74E1">
        <w:rPr>
          <w:rFonts w:hint="cs"/>
          <w:rtl/>
        </w:rPr>
        <w:t xml:space="preserve">מצרכים. למה קונים? למה יש צריכה? למה יש צמיחה? </w:t>
      </w:r>
      <w:bookmarkStart w:id="10105" w:name="_ETM_Q18_426928"/>
      <w:bookmarkEnd w:id="10105"/>
      <w:r w:rsidR="00CB74E1">
        <w:rPr>
          <w:rFonts w:hint="cs"/>
          <w:rtl/>
        </w:rPr>
        <w:t>למה יש פעילות כלכלית במשק? בגללכם יש פעילות כלכלית במשק?</w:t>
      </w:r>
    </w:p>
    <w:p w:rsidR="00CB74E1" w:rsidRDefault="00CB74E1" w:rsidP="002D7479">
      <w:pPr>
        <w:rPr>
          <w:rtl/>
        </w:rPr>
      </w:pPr>
    </w:p>
    <w:sdt>
      <w:sdtPr>
        <w:rPr>
          <w:rtl/>
        </w:rPr>
        <w:alias w:val="קריאה"/>
        <w:tag w:val="&lt;ID&gt;5111&lt;/ID&gt;&lt;Name&gt;שמולי איציק - המחנה הציוני&lt;/Name&gt;&lt;Data&gt;איציק שמולי (המחנה הציוני)&lt;/Data&gt;&lt;Shortcut&gt;אישמ&lt;/Shortcut&gt;"/>
        <w:id w:val="-982999131"/>
        <w:placeholder>
          <w:docPart w:val="7E26ECA3DDD04479A21C5495651F96A3"/>
        </w:placeholder>
        <w15:color w:val="993366"/>
      </w:sdtPr>
      <w:sdtEndPr/>
      <w:sdtContent>
        <w:p w:rsidR="00CB74E1" w:rsidRDefault="00CB74E1" w:rsidP="002D7479">
          <w:pPr>
            <w:pStyle w:val="af5"/>
            <w:keepNext/>
            <w:rPr>
              <w:rtl/>
            </w:rPr>
          </w:pPr>
          <w:r w:rsidRPr="00EF2C55">
            <w:rPr>
              <w:rStyle w:val="afe"/>
              <w:color w:val="000000"/>
              <w:rtl/>
            </w:rPr>
            <w:t>איציק שמולי (המחנה הציוני)</w:t>
          </w:r>
          <w:r w:rsidRPr="00EF2C55">
            <w:rPr>
              <w:color w:val="000000"/>
              <w:rtl/>
            </w:rPr>
            <w:t>:</w:t>
          </w:r>
        </w:p>
      </w:sdtContent>
    </w:sdt>
    <w:p w:rsidR="00CB74E1" w:rsidRDefault="00CB74E1" w:rsidP="004370BB">
      <w:pPr>
        <w:rPr>
          <w:rtl/>
        </w:rPr>
      </w:pPr>
    </w:p>
    <w:p w:rsidR="00CB74E1" w:rsidRPr="00EF2C55" w:rsidRDefault="00CB74E1" w:rsidP="002D7479">
      <w:pPr>
        <w:rPr>
          <w:rtl/>
        </w:rPr>
      </w:pPr>
      <w:r>
        <w:rPr>
          <w:rFonts w:hint="cs"/>
          <w:rtl/>
        </w:rPr>
        <w:t>בגללך. בגללך יש עניים.</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940529269"/>
        <w:placeholder>
          <w:docPart w:val="7E26ECA3DDD04479A21C5495651F96A3"/>
        </w:placeholder>
        <w15:color w:val="993366"/>
      </w:sdtPr>
      <w:sdtEndPr/>
      <w:sdtContent>
        <w:p w:rsidR="00CB74E1" w:rsidRDefault="00CB74E1" w:rsidP="002D7479">
          <w:pPr>
            <w:pStyle w:val="-"/>
            <w:keepNext/>
            <w:rPr>
              <w:rtl/>
            </w:rPr>
          </w:pPr>
          <w:r w:rsidRPr="00EF2C55">
            <w:rPr>
              <w:rStyle w:val="afe"/>
              <w:color w:val="000000"/>
              <w:rtl/>
            </w:rPr>
            <w:t>שר המדע והטכנולוגיה אופיר אקוניס</w:t>
          </w:r>
          <w:r w:rsidRPr="00EF2C55">
            <w:rPr>
              <w:color w:val="000000"/>
              <w:rtl/>
            </w:rPr>
            <w:t>:</w:t>
          </w:r>
        </w:p>
      </w:sdtContent>
    </w:sdt>
    <w:p w:rsidR="00CB74E1" w:rsidRDefault="00CB74E1" w:rsidP="004370BB">
      <w:pPr>
        <w:rPr>
          <w:rtl/>
        </w:rPr>
      </w:pPr>
    </w:p>
    <w:p w:rsidR="00CB74E1" w:rsidRDefault="00CB74E1" w:rsidP="002D7479">
      <w:pPr>
        <w:rPr>
          <w:rtl/>
        </w:rPr>
      </w:pPr>
      <w:r>
        <w:rPr>
          <w:rFonts w:hint="cs"/>
          <w:rtl/>
        </w:rPr>
        <w:t xml:space="preserve">בגללי יש? אה, זאת בדיחה. בוא אני אספר לך, חבר הכנסת </w:t>
      </w:r>
      <w:bookmarkStart w:id="10106" w:name="_ETM_Q18_438712"/>
      <w:bookmarkEnd w:id="10106"/>
      <w:r>
        <w:rPr>
          <w:rFonts w:hint="cs"/>
          <w:rtl/>
        </w:rPr>
        <w:t xml:space="preserve">שמולי, מה היה. אתה לא היית בבית הזה. זה מה שאמר חבר </w:t>
      </w:r>
      <w:bookmarkStart w:id="10107" w:name="_ETM_Q18_443928"/>
      <w:bookmarkEnd w:id="10107"/>
      <w:r>
        <w:rPr>
          <w:rFonts w:hint="cs"/>
          <w:rtl/>
        </w:rPr>
        <w:t xml:space="preserve">הכנסת לפיד לחבר הכנסת אמסלם, אבל נדמה לי שחבר </w:t>
      </w:r>
      <w:bookmarkStart w:id="10108" w:name="_ETM_Q18_446433"/>
      <w:bookmarkEnd w:id="10108"/>
      <w:r>
        <w:rPr>
          <w:rFonts w:hint="cs"/>
          <w:rtl/>
        </w:rPr>
        <w:t xml:space="preserve">הכנסת לוין </w:t>
      </w:r>
      <w:r>
        <w:rPr>
          <w:rFonts w:hint="eastAsia"/>
          <w:rtl/>
        </w:rPr>
        <w:t xml:space="preserve">– </w:t>
      </w:r>
      <w:r>
        <w:rPr>
          <w:rFonts w:hint="cs"/>
          <w:rtl/>
        </w:rPr>
        <w:t xml:space="preserve">השר לוין היה אז חבר כנסת </w:t>
      </w:r>
      <w:r>
        <w:rPr>
          <w:rFonts w:hint="eastAsia"/>
        </w:rPr>
        <w:t>–</w:t>
      </w:r>
      <w:r>
        <w:rPr>
          <w:rFonts w:hint="cs"/>
          <w:rtl/>
        </w:rPr>
        <w:t xml:space="preserve"> היינו צעירים. </w:t>
      </w:r>
      <w:bookmarkStart w:id="10109" w:name="_ETM_Q18_448146"/>
      <w:bookmarkEnd w:id="10109"/>
      <w:r>
        <w:rPr>
          <w:rFonts w:hint="cs"/>
          <w:rtl/>
        </w:rPr>
        <w:t xml:space="preserve">ואז הציע </w:t>
      </w:r>
      <w:r w:rsidR="00844C5E">
        <w:rPr>
          <w:rFonts w:hint="cs"/>
          <w:rtl/>
        </w:rPr>
        <w:t>– –</w:t>
      </w:r>
      <w:r w:rsidR="00E27380">
        <w:rPr>
          <w:rFonts w:hint="cs"/>
          <w:rtl/>
        </w:rPr>
        <w:t xml:space="preserve"> </w:t>
      </w:r>
      <w:r w:rsidR="00E27380">
        <w:rPr>
          <w:rFonts w:hint="eastAsia"/>
          <w:rtl/>
        </w:rPr>
        <w:t>–</w:t>
      </w:r>
    </w:p>
    <w:p w:rsidR="00CB74E1" w:rsidRDefault="00CB74E1" w:rsidP="002D7479">
      <w:pPr>
        <w:rPr>
          <w:rtl/>
        </w:rPr>
      </w:pPr>
    </w:p>
    <w:sdt>
      <w:sdtPr>
        <w:rPr>
          <w:rtl/>
        </w:rPr>
        <w:alias w:val="קריאה"/>
        <w:tag w:val="&lt;ID&gt;4633&lt;/ID&gt;&lt;Name&gt;שלי יחימוביץ - המחנה הציוני&lt;/Name&gt;&lt;Data&gt;שלי יחימוביץ (המחנה הציוני)&lt;/Data&gt;&lt;Shortcut&gt;שליח&lt;/Shortcut&gt;"/>
        <w:id w:val="-1404209825"/>
        <w:placeholder>
          <w:docPart w:val="7E26ECA3DDD04479A21C5495651F96A3"/>
        </w:placeholder>
        <w15:color w:val="993366"/>
      </w:sdtPr>
      <w:sdtEndPr/>
      <w:sdtContent>
        <w:p w:rsidR="00CB74E1" w:rsidRDefault="00CB74E1" w:rsidP="002D7479">
          <w:pPr>
            <w:pStyle w:val="af5"/>
            <w:keepNext/>
            <w:rPr>
              <w:rtl/>
            </w:rPr>
          </w:pPr>
          <w:r w:rsidRPr="00EF2C55">
            <w:rPr>
              <w:rStyle w:val="afe"/>
              <w:color w:val="000000"/>
              <w:rtl/>
            </w:rPr>
            <w:t>שלי יחימוביץ (המחנה הציוני)</w:t>
          </w:r>
          <w:r w:rsidRPr="00EF2C55">
            <w:rPr>
              <w:color w:val="000000"/>
              <w:rtl/>
            </w:rPr>
            <w:t>:</w:t>
          </w:r>
        </w:p>
      </w:sdtContent>
    </w:sdt>
    <w:p w:rsidR="00CB74E1" w:rsidRDefault="00CB74E1" w:rsidP="004370BB">
      <w:pPr>
        <w:rPr>
          <w:rtl/>
        </w:rPr>
      </w:pPr>
    </w:p>
    <w:p w:rsidR="00CB74E1" w:rsidRDefault="00CB74E1" w:rsidP="002D7479">
      <w:pPr>
        <w:rPr>
          <w:rtl/>
        </w:rPr>
      </w:pPr>
      <w:r>
        <w:rPr>
          <w:rFonts w:hint="cs"/>
          <w:rtl/>
        </w:rPr>
        <w:t>די, די.</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461467030"/>
        <w:placeholder>
          <w:docPart w:val="7E26ECA3DDD04479A21C5495651F96A3"/>
        </w:placeholder>
        <w15:color w:val="993366"/>
      </w:sdtPr>
      <w:sdtEndPr/>
      <w:sdtContent>
        <w:p w:rsidR="00CB74E1" w:rsidRDefault="00CB74E1" w:rsidP="002D7479">
          <w:pPr>
            <w:pStyle w:val="-"/>
            <w:keepNext/>
            <w:rPr>
              <w:rtl/>
            </w:rPr>
          </w:pPr>
          <w:r w:rsidRPr="00EF2C55">
            <w:rPr>
              <w:rStyle w:val="afe"/>
              <w:color w:val="000000"/>
              <w:rtl/>
            </w:rPr>
            <w:t>שר המדע והטכנולוגיה אופיר אקוניס</w:t>
          </w:r>
          <w:r w:rsidRPr="00EF2C55">
            <w:rPr>
              <w:color w:val="000000"/>
              <w:rtl/>
            </w:rPr>
            <w:t>:</w:t>
          </w:r>
        </w:p>
      </w:sdtContent>
    </w:sdt>
    <w:p w:rsidR="00CB74E1" w:rsidRDefault="00CB74E1" w:rsidP="004370BB">
      <w:pPr>
        <w:rPr>
          <w:rtl/>
        </w:rPr>
      </w:pPr>
    </w:p>
    <w:p w:rsidR="00CB74E1" w:rsidRDefault="00CB74E1" w:rsidP="0020063F">
      <w:pPr>
        <w:rPr>
          <w:rtl/>
        </w:rPr>
      </w:pPr>
      <w:r>
        <w:rPr>
          <w:rFonts w:hint="cs"/>
          <w:rtl/>
        </w:rPr>
        <w:t xml:space="preserve">ואז הציע חבר הכנסת פרץ </w:t>
      </w:r>
      <w:bookmarkStart w:id="10110" w:name="_ETM_Q18_453885"/>
      <w:bookmarkEnd w:id="10110"/>
      <w:r>
        <w:rPr>
          <w:rFonts w:hint="eastAsia"/>
          <w:rtl/>
        </w:rPr>
        <w:t xml:space="preserve">– </w:t>
      </w:r>
      <w:r>
        <w:rPr>
          <w:rFonts w:hint="cs"/>
          <w:rtl/>
        </w:rPr>
        <w:t>אני לא בטוח שאת הצעת את זה, אבל חבר הכנסת פרץ הציע</w:t>
      </w:r>
      <w:bookmarkStart w:id="10111" w:name="_ETM_Q18_458147"/>
      <w:bookmarkEnd w:id="10111"/>
      <w:r>
        <w:rPr>
          <w:rFonts w:hint="cs"/>
          <w:rtl/>
        </w:rPr>
        <w:t xml:space="preserve"> 1,000 דולר שכר מינימום. זאת הייתה ההצעה, זה היה הקמפיין</w:t>
      </w:r>
      <w:bookmarkStart w:id="10112" w:name="_ETM_Q18_465924"/>
      <w:bookmarkEnd w:id="10112"/>
      <w:r>
        <w:rPr>
          <w:rFonts w:hint="cs"/>
          <w:rtl/>
        </w:rPr>
        <w:t xml:space="preserve"> של מפלגת העבודה. אתה יודע מה היה קורה?</w:t>
      </w:r>
    </w:p>
    <w:p w:rsidR="00CB74E1" w:rsidRDefault="00CB74E1" w:rsidP="002D7479">
      <w:pPr>
        <w:rPr>
          <w:rtl/>
        </w:rPr>
      </w:pPr>
    </w:p>
    <w:sdt>
      <w:sdtPr>
        <w:rPr>
          <w:rtl/>
        </w:rPr>
        <w:alias w:val="קריאה"/>
        <w:tag w:val="&lt;ID&gt;5111&lt;/ID&gt;&lt;Name&gt;שמולי איציק - המחנה הציוני&lt;/Name&gt;&lt;Data&gt;איציק שמולי (המחנה הציוני)&lt;/Data&gt;&lt;Shortcut&gt;אישמ&lt;/Shortcut&gt;"/>
        <w:id w:val="-168647525"/>
        <w:placeholder>
          <w:docPart w:val="7E26ECA3DDD04479A21C5495651F96A3"/>
        </w:placeholder>
        <w15:color w:val="993366"/>
      </w:sdtPr>
      <w:sdtEndPr/>
      <w:sdtContent>
        <w:p w:rsidR="00CB74E1" w:rsidRDefault="00CB74E1" w:rsidP="002D7479">
          <w:pPr>
            <w:pStyle w:val="af5"/>
            <w:keepNext/>
            <w:rPr>
              <w:rtl/>
            </w:rPr>
          </w:pPr>
          <w:r w:rsidRPr="00EF2C55">
            <w:rPr>
              <w:rStyle w:val="afe"/>
              <w:color w:val="000000"/>
              <w:rtl/>
            </w:rPr>
            <w:t>איציק שמולי (המחנה הציוני)</w:t>
          </w:r>
          <w:r w:rsidRPr="00EF2C55">
            <w:rPr>
              <w:color w:val="000000"/>
              <w:rtl/>
            </w:rPr>
            <w:t>:</w:t>
          </w:r>
        </w:p>
      </w:sdtContent>
    </w:sdt>
    <w:p w:rsidR="00CB74E1" w:rsidRDefault="00CB74E1" w:rsidP="004370BB">
      <w:pPr>
        <w:rPr>
          <w:rtl/>
        </w:rPr>
      </w:pPr>
    </w:p>
    <w:p w:rsidR="00CB74E1" w:rsidRDefault="00CB74E1" w:rsidP="002D7479">
      <w:pPr>
        <w:rPr>
          <w:rtl/>
        </w:rPr>
      </w:pPr>
      <w:bookmarkStart w:id="10113" w:name="_ETM_Q18_469998"/>
      <w:bookmarkEnd w:id="10113"/>
      <w:r>
        <w:rPr>
          <w:rFonts w:hint="cs"/>
          <w:rtl/>
        </w:rPr>
        <w:t>אתם אמרתם שהמשק יתמוטט.</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330949425"/>
        <w:placeholder>
          <w:docPart w:val="7E26ECA3DDD04479A21C5495651F96A3"/>
        </w:placeholder>
        <w15:color w:val="993366"/>
      </w:sdtPr>
      <w:sdtEndPr/>
      <w:sdtContent>
        <w:p w:rsidR="00CB74E1" w:rsidRDefault="00CB74E1" w:rsidP="002D7479">
          <w:pPr>
            <w:pStyle w:val="-"/>
            <w:keepNext/>
            <w:rPr>
              <w:rtl/>
            </w:rPr>
          </w:pPr>
          <w:r w:rsidRPr="00EF2C55">
            <w:rPr>
              <w:rStyle w:val="afe"/>
              <w:color w:val="000000"/>
              <w:rtl/>
            </w:rPr>
            <w:t>שר המדע והטכנולוגיה אופיר אקוניס</w:t>
          </w:r>
          <w:r w:rsidRPr="00EF2C55">
            <w:rPr>
              <w:color w:val="000000"/>
              <w:rtl/>
            </w:rPr>
            <w:t>:</w:t>
          </w:r>
        </w:p>
      </w:sdtContent>
    </w:sdt>
    <w:p w:rsidR="00CB74E1" w:rsidRDefault="00CB74E1" w:rsidP="004370BB">
      <w:pPr>
        <w:rPr>
          <w:rtl/>
        </w:rPr>
      </w:pPr>
    </w:p>
    <w:p w:rsidR="00CB74E1" w:rsidRDefault="00CB74E1" w:rsidP="002D7479">
      <w:pPr>
        <w:rPr>
          <w:rtl/>
        </w:rPr>
      </w:pPr>
      <w:r>
        <w:rPr>
          <w:rFonts w:hint="cs"/>
          <w:rtl/>
        </w:rPr>
        <w:t xml:space="preserve">נכון. אתה יודע </w:t>
      </w:r>
      <w:bookmarkStart w:id="10114" w:name="_ETM_Q18_470412"/>
      <w:bookmarkEnd w:id="10114"/>
      <w:r>
        <w:rPr>
          <w:rFonts w:hint="cs"/>
          <w:rtl/>
        </w:rPr>
        <w:t xml:space="preserve">מה היה קורה? מה היה קורה אם חלילה היינו מקשיבים </w:t>
      </w:r>
      <w:bookmarkStart w:id="10115" w:name="_ETM_Q18_472082"/>
      <w:bookmarkEnd w:id="10115"/>
      <w:r>
        <w:rPr>
          <w:rFonts w:hint="cs"/>
          <w:rtl/>
        </w:rPr>
        <w:t>לכם, לתפיסות הכלכליות המיושנות והריכוזיות שלכם?</w:t>
      </w:r>
    </w:p>
    <w:p w:rsidR="00CB74E1" w:rsidRDefault="00CB74E1" w:rsidP="002D7479">
      <w:pPr>
        <w:rPr>
          <w:rtl/>
        </w:rPr>
      </w:pPr>
    </w:p>
    <w:sdt>
      <w:sdtPr>
        <w:rPr>
          <w:rtl/>
        </w:rPr>
        <w:alias w:val="קריאה"/>
        <w:tag w:val="&lt;ID&gt;5111&lt;/ID&gt;&lt;Name&gt;שמולי איציק - המחנה הציוני&lt;/Name&gt;&lt;Data&gt;איציק שמולי (המחנה הציוני)&lt;/Data&gt;&lt;Shortcut&gt;אישמ&lt;/Shortcut&gt;"/>
        <w:id w:val="1239293241"/>
        <w:placeholder>
          <w:docPart w:val="7E26ECA3DDD04479A21C5495651F96A3"/>
        </w:placeholder>
        <w15:color w:val="993366"/>
      </w:sdtPr>
      <w:sdtEndPr/>
      <w:sdtContent>
        <w:p w:rsidR="00CB74E1" w:rsidRDefault="00CB74E1" w:rsidP="002D7479">
          <w:pPr>
            <w:pStyle w:val="af5"/>
            <w:keepNext/>
            <w:rPr>
              <w:rtl/>
            </w:rPr>
          </w:pPr>
          <w:r w:rsidRPr="00EF2C55">
            <w:rPr>
              <w:rStyle w:val="afe"/>
              <w:color w:val="000000"/>
              <w:rtl/>
            </w:rPr>
            <w:t>איציק שמולי (המחנה הציוני)</w:t>
          </w:r>
          <w:r w:rsidRPr="00EF2C55">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w:t>
      </w:r>
    </w:p>
    <w:p w:rsidR="00CB74E1" w:rsidRDefault="00CB74E1" w:rsidP="002D7479">
      <w:pPr>
        <w:rPr>
          <w:rtl/>
        </w:rPr>
      </w:pPr>
      <w:bookmarkStart w:id="10116" w:name="_ETM_Q18_478067"/>
      <w:bookmarkEnd w:id="10116"/>
    </w:p>
    <w:bookmarkStart w:id="10117" w:name="_ETM_Q18_478382" w:displacedByCustomXml="next"/>
    <w:bookmarkEnd w:id="10117" w:displacedByCustomXml="next"/>
    <w:sdt>
      <w:sdtPr>
        <w:rPr>
          <w:rtl/>
        </w:rPr>
        <w:alias w:val="דובר_המשך"/>
        <w:tag w:val="&lt;ID&gt;5662&lt;/ID&gt;&lt;Name&gt;אופיר אקוניס - שר&lt;/Name&gt;&lt;Data&gt;שר המדע והטכנולוגיה אופיר אקוניס&lt;/Data&gt;&lt;Shortcut&gt;אואק&lt;/Shortcut&gt;"/>
        <w:id w:val="-1644806771"/>
        <w:placeholder>
          <w:docPart w:val="7E26ECA3DDD04479A21C5495651F96A3"/>
        </w:placeholder>
        <w15:color w:val="993366"/>
      </w:sdtPr>
      <w:sdtEndPr/>
      <w:sdtContent>
        <w:p w:rsidR="00CB74E1" w:rsidRDefault="00CB74E1" w:rsidP="002D7479">
          <w:pPr>
            <w:pStyle w:val="-"/>
            <w:keepNext/>
            <w:rPr>
              <w:rtl/>
            </w:rPr>
          </w:pPr>
          <w:r w:rsidRPr="00EF2C55">
            <w:rPr>
              <w:rStyle w:val="afe"/>
              <w:color w:val="000000"/>
              <w:rtl/>
            </w:rPr>
            <w:t>שר המדע והטכנולוגיה אופיר אקוניס</w:t>
          </w:r>
          <w:r w:rsidRPr="00EF2C55">
            <w:rPr>
              <w:color w:val="000000"/>
              <w:rtl/>
            </w:rPr>
            <w:t>:</w:t>
          </w:r>
        </w:p>
      </w:sdtContent>
    </w:sdt>
    <w:p w:rsidR="00CB74E1" w:rsidRDefault="00CB74E1" w:rsidP="004370BB">
      <w:pPr>
        <w:rPr>
          <w:rtl/>
        </w:rPr>
      </w:pPr>
    </w:p>
    <w:p w:rsidR="00CB74E1" w:rsidRDefault="00CB74E1" w:rsidP="002D7479">
      <w:pPr>
        <w:rPr>
          <w:rtl/>
        </w:rPr>
      </w:pPr>
      <w:r>
        <w:rPr>
          <w:rFonts w:hint="cs"/>
          <w:rtl/>
        </w:rPr>
        <w:t>לא הייתה כלכלה ישראלית, לא הייתה צמיחה, לא</w:t>
      </w:r>
      <w:bookmarkStart w:id="10118" w:name="_ETM_Q18_484312"/>
      <w:bookmarkEnd w:id="10118"/>
      <w:r>
        <w:rPr>
          <w:rFonts w:hint="cs"/>
          <w:rtl/>
        </w:rPr>
        <w:t xml:space="preserve"> הייתה צריכה, לא היה שיא של עסקים במשק בכל</w:t>
      </w:r>
      <w:bookmarkStart w:id="10119" w:name="_ETM_Q18_484692"/>
      <w:bookmarkEnd w:id="10119"/>
      <w:r>
        <w:rPr>
          <w:rFonts w:hint="cs"/>
          <w:rtl/>
        </w:rPr>
        <w:t xml:space="preserve"> הזמנים, השרה רגב. הם לא ראו את הנתונים הכלכליים. </w:t>
      </w:r>
    </w:p>
    <w:p w:rsidR="00CB74E1" w:rsidRDefault="00CB74E1" w:rsidP="002D7479">
      <w:pPr>
        <w:rPr>
          <w:rtl/>
        </w:rPr>
      </w:pPr>
    </w:p>
    <w:sdt>
      <w:sdtPr>
        <w:rPr>
          <w:rtl/>
        </w:rPr>
        <w:alias w:val="קריאה"/>
        <w:tag w:val="&lt;ID&gt;5111&lt;/ID&gt;&lt;Name&gt;שמולי איציק - המחנה הציוני&lt;/Name&gt;&lt;Data&gt;איציק שמולי (המחנה הציוני)&lt;/Data&gt;&lt;Shortcut&gt;אישמ&lt;/Shortcut&gt;"/>
        <w:id w:val="-1149203909"/>
        <w:placeholder>
          <w:docPart w:val="7E26ECA3DDD04479A21C5495651F96A3"/>
        </w:placeholder>
        <w15:color w:val="993366"/>
      </w:sdtPr>
      <w:sdtEndPr/>
      <w:sdtContent>
        <w:p w:rsidR="00CB74E1" w:rsidRDefault="00CB74E1" w:rsidP="002D7479">
          <w:pPr>
            <w:pStyle w:val="af5"/>
            <w:keepNext/>
            <w:rPr>
              <w:rtl/>
            </w:rPr>
          </w:pPr>
          <w:r w:rsidRPr="00EF2C55">
            <w:rPr>
              <w:rStyle w:val="afe"/>
              <w:color w:val="000000"/>
              <w:rtl/>
            </w:rPr>
            <w:t>איציק שמולי (המחנה הציוני)</w:t>
          </w:r>
          <w:r w:rsidRPr="00EF2C55">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אתה עושה </w:t>
      </w:r>
      <w:r w:rsidR="00844C5E">
        <w:rPr>
          <w:rFonts w:hint="cs"/>
          <w:rtl/>
        </w:rPr>
        <w:t>– – –</w:t>
      </w:r>
      <w:r>
        <w:rPr>
          <w:rFonts w:hint="cs"/>
          <w:rtl/>
        </w:rPr>
        <w:t xml:space="preserve"> לעניים.</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595145257"/>
        <w:placeholder>
          <w:docPart w:val="7E26ECA3DDD04479A21C5495651F96A3"/>
        </w:placeholder>
        <w15:color w:val="993366"/>
      </w:sdtPr>
      <w:sdtEndPr/>
      <w:sdtContent>
        <w:p w:rsidR="00CB74E1" w:rsidRDefault="00CB74E1" w:rsidP="002D7479">
          <w:pPr>
            <w:pStyle w:val="-"/>
            <w:keepNext/>
            <w:rPr>
              <w:rtl/>
            </w:rPr>
          </w:pPr>
          <w:r w:rsidRPr="00EF2C55">
            <w:rPr>
              <w:rStyle w:val="afe"/>
              <w:color w:val="000000"/>
              <w:rtl/>
            </w:rPr>
            <w:t>שר המדע והטכנולוגיה אופיר אקוניס</w:t>
          </w:r>
          <w:r w:rsidRPr="00EF2C55">
            <w:rPr>
              <w:color w:val="000000"/>
              <w:rtl/>
            </w:rPr>
            <w:t>:</w:t>
          </w:r>
        </w:p>
      </w:sdtContent>
    </w:sdt>
    <w:p w:rsidR="00CB74E1" w:rsidRDefault="00CB74E1" w:rsidP="004370BB">
      <w:pPr>
        <w:rPr>
          <w:rtl/>
        </w:rPr>
      </w:pPr>
    </w:p>
    <w:p w:rsidR="00CB74E1" w:rsidRDefault="00CB74E1" w:rsidP="002D7479">
      <w:pPr>
        <w:rPr>
          <w:rtl/>
        </w:rPr>
      </w:pPr>
      <w:r>
        <w:rPr>
          <w:rFonts w:hint="cs"/>
          <w:rtl/>
        </w:rPr>
        <w:t>תלמדו, תשיבו פעם</w:t>
      </w:r>
      <w:bookmarkStart w:id="10120" w:name="_ETM_Q18_494790"/>
      <w:bookmarkEnd w:id="10120"/>
      <w:r>
        <w:rPr>
          <w:rFonts w:hint="cs"/>
          <w:rtl/>
        </w:rPr>
        <w:t xml:space="preserve"> לעניין, אל תרדו לפסים אישיים. זאת הסיבה שאתם מתרסקים. זאת הסיבה שאתם מתרסקים</w:t>
      </w:r>
      <w:bookmarkStart w:id="10121" w:name="_ETM_Q18_502294"/>
      <w:bookmarkEnd w:id="10121"/>
      <w:r>
        <w:rPr>
          <w:rFonts w:hint="cs"/>
          <w:rtl/>
        </w:rPr>
        <w:t xml:space="preserve">. חבר הכנסת אמסלם, אתה עולה, מנמק בהיגיון, בשיקול דעת, </w:t>
      </w:r>
      <w:bookmarkStart w:id="10122" w:name="_ETM_Q18_506489"/>
      <w:bookmarkEnd w:id="10122"/>
      <w:r>
        <w:rPr>
          <w:rFonts w:hint="cs"/>
          <w:rtl/>
        </w:rPr>
        <w:t xml:space="preserve">עם תוכן ועם עובדות על דברים שקרו פה; הם מייד </w:t>
      </w:r>
      <w:bookmarkStart w:id="10123" w:name="_ETM_Q18_511177"/>
      <w:bookmarkEnd w:id="10123"/>
      <w:r>
        <w:rPr>
          <w:rFonts w:hint="cs"/>
          <w:rtl/>
        </w:rPr>
        <w:t>עוברים לבסיס האישי. כל טיעון שלך הוא עדתי. תתביישו לכם.</w:t>
      </w:r>
      <w:bookmarkStart w:id="10124" w:name="_ETM_Q18_514338"/>
      <w:bookmarkEnd w:id="10124"/>
      <w:r>
        <w:rPr>
          <w:rFonts w:hint="cs"/>
          <w:rtl/>
        </w:rPr>
        <w:t xml:space="preserve"> נמאס. לא לנו נמאס, לציבור נמאס. תהיו עוד הרבה שנים </w:t>
      </w:r>
      <w:bookmarkStart w:id="10125" w:name="_ETM_Q18_521138"/>
      <w:bookmarkEnd w:id="10125"/>
      <w:r>
        <w:rPr>
          <w:rFonts w:hint="cs"/>
          <w:rtl/>
        </w:rPr>
        <w:t>באופוזיציה, אם בכלל חלקכם תהיו. אם חלקכם בכלל תהיו.</w:t>
      </w:r>
    </w:p>
    <w:p w:rsidR="00CB74E1" w:rsidRDefault="00CB74E1" w:rsidP="002D7479">
      <w:pPr>
        <w:rPr>
          <w:rtl/>
        </w:rPr>
      </w:pPr>
      <w:bookmarkStart w:id="10126" w:name="_ETM_Q18_524978"/>
      <w:bookmarkEnd w:id="10126"/>
    </w:p>
    <w:bookmarkStart w:id="10127" w:name="_ETM_Q18_525577" w:displacedByCustomXml="next"/>
    <w:bookmarkEnd w:id="10127" w:displacedByCustomXml="next"/>
    <w:sdt>
      <w:sdtPr>
        <w:rPr>
          <w:rtl/>
        </w:rPr>
        <w:alias w:val="קריאה"/>
        <w:tag w:val="&lt;ID&gt;5689&lt;/ID&gt;&lt;Name&gt;לאה פדידה - המחנה הציוני&lt;/Name&gt;&lt;Data&gt;לאה פדידה (המחנה הציוני)&lt;/Data&gt;&lt;Shortcut&gt;לאפד&lt;/Shortcut&gt;"/>
        <w:id w:val="506949349"/>
        <w:placeholder>
          <w:docPart w:val="7E26ECA3DDD04479A21C5495651F96A3"/>
        </w:placeholder>
        <w15:color w:val="993366"/>
      </w:sdtPr>
      <w:sdtEndPr/>
      <w:sdtContent>
        <w:p w:rsidR="00CB74E1" w:rsidRDefault="00CB74E1" w:rsidP="002D7479">
          <w:pPr>
            <w:pStyle w:val="af5"/>
            <w:keepNext/>
            <w:rPr>
              <w:rtl/>
            </w:rPr>
          </w:pPr>
          <w:r w:rsidRPr="00EF2C55">
            <w:rPr>
              <w:rStyle w:val="afe"/>
              <w:color w:val="000000"/>
              <w:rtl/>
            </w:rPr>
            <w:t>לאה פדידה (המחנה הציוני)</w:t>
          </w:r>
          <w:r w:rsidRPr="00EF2C55">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w:t>
      </w:r>
    </w:p>
    <w:p w:rsidR="00CB74E1" w:rsidRDefault="00CB74E1" w:rsidP="002D7479">
      <w:pPr>
        <w:rPr>
          <w:rtl/>
        </w:rPr>
      </w:pPr>
      <w:bookmarkStart w:id="10128" w:name="_ETM_Q18_521660"/>
      <w:bookmarkEnd w:id="10128"/>
    </w:p>
    <w:bookmarkStart w:id="10129" w:name="_ETM_Q18_522016" w:displacedByCustomXml="next"/>
    <w:bookmarkEnd w:id="10129" w:displacedByCustomXml="next"/>
    <w:sdt>
      <w:sdtPr>
        <w:rPr>
          <w:rtl/>
        </w:rPr>
        <w:alias w:val="יור"/>
        <w:tag w:val="&lt;ID&gt;5533&lt;/ID&gt;&lt;Name&gt;יצחק וקנין - יו&quot;ר&lt;/Name&gt;&lt;Data&gt;יצחק וקנין&lt;/Data&gt;&lt;Shortcut&gt;&lt;/Shortcut&gt;"/>
        <w:id w:val="1617105653"/>
        <w:placeholder>
          <w:docPart w:val="7E26ECA3DDD04479A21C5495651F96A3"/>
        </w:placeholder>
        <w15:color w:val="993366"/>
      </w:sdtPr>
      <w:sdtEndPr/>
      <w:sdtContent>
        <w:p w:rsidR="00CB74E1" w:rsidRDefault="00CB74E1" w:rsidP="002D7479">
          <w:pPr>
            <w:pStyle w:val="af6"/>
            <w:keepNext/>
            <w:rPr>
              <w:rtl/>
            </w:rPr>
          </w:pPr>
          <w:r w:rsidRPr="00EF2C55">
            <w:rPr>
              <w:rStyle w:val="afe"/>
              <w:color w:val="000000"/>
              <w:rtl/>
            </w:rPr>
            <w:t>היו"ר יצחק וקנין</w:t>
          </w:r>
          <w:r w:rsidRPr="00EF2C55">
            <w:rPr>
              <w:color w:val="000000"/>
              <w:rtl/>
            </w:rPr>
            <w:t>:</w:t>
          </w:r>
        </w:p>
      </w:sdtContent>
    </w:sdt>
    <w:p w:rsidR="00CB74E1" w:rsidRDefault="00CB74E1" w:rsidP="004370BB">
      <w:pPr>
        <w:rPr>
          <w:rtl/>
        </w:rPr>
      </w:pPr>
    </w:p>
    <w:p w:rsidR="00CB74E1" w:rsidRDefault="00CB74E1" w:rsidP="002D7479">
      <w:pPr>
        <w:rPr>
          <w:rtl/>
        </w:rPr>
      </w:pPr>
      <w:r>
        <w:rPr>
          <w:rFonts w:hint="cs"/>
          <w:rtl/>
        </w:rPr>
        <w:t xml:space="preserve">תודה לשר אופיר אקוניס. </w:t>
      </w:r>
    </w:p>
    <w:p w:rsidR="00CB74E1" w:rsidRDefault="00CB74E1" w:rsidP="002D7479">
      <w:pPr>
        <w:rPr>
          <w:rtl/>
        </w:rPr>
      </w:pPr>
    </w:p>
    <w:p w:rsidR="00CB74E1" w:rsidRDefault="00CB74E1" w:rsidP="002D7479">
      <w:pPr>
        <w:rPr>
          <w:rtl/>
        </w:rPr>
      </w:pPr>
      <w:r>
        <w:rPr>
          <w:rFonts w:hint="cs"/>
          <w:rtl/>
        </w:rPr>
        <w:t xml:space="preserve">אנחנו עוברים להצבעה. הצעת חוק </w:t>
      </w:r>
      <w:bookmarkStart w:id="10130" w:name="_ETM_Q18_532204"/>
      <w:bookmarkEnd w:id="10130"/>
      <w:r>
        <w:rPr>
          <w:rFonts w:hint="cs"/>
          <w:rtl/>
        </w:rPr>
        <w:t xml:space="preserve">לתיקון פקודת התעבורה </w:t>
      </w:r>
      <w:r>
        <w:rPr>
          <w:rtl/>
        </w:rPr>
        <w:t>–</w:t>
      </w:r>
      <w:r>
        <w:rPr>
          <w:rFonts w:hint="cs"/>
          <w:rtl/>
        </w:rPr>
        <w:t xml:space="preserve"> סליחה, סליחה, סליחה. לא שמתי לב. </w:t>
      </w:r>
      <w:bookmarkStart w:id="10131" w:name="_ETM_Q18_539400"/>
      <w:bookmarkEnd w:id="10131"/>
      <w:r>
        <w:rPr>
          <w:rFonts w:hint="cs"/>
          <w:rtl/>
        </w:rPr>
        <w:t>יש לך עוד שלוש דקות, תמר.</w:t>
      </w:r>
    </w:p>
    <w:p w:rsidR="00CB74E1" w:rsidRDefault="00CB74E1" w:rsidP="002D7479">
      <w:pPr>
        <w:rPr>
          <w:rtl/>
        </w:rPr>
      </w:pPr>
      <w:bookmarkStart w:id="10132" w:name="_ETM_Q18_542568"/>
      <w:bookmarkEnd w:id="10132"/>
    </w:p>
    <w:bookmarkStart w:id="10133" w:name="_ETM_Q18_543027" w:displacedByCustomXml="next"/>
    <w:bookmarkEnd w:id="10133" w:displacedByCustomXml="next"/>
    <w:bookmarkStart w:id="10134" w:name="_Toc517111903" w:displacedByCustomXml="next"/>
    <w:bookmarkStart w:id="10135" w:name="_Toc517111781" w:displacedByCustomXml="next"/>
    <w:bookmarkStart w:id="10136" w:name="_Toc517111663" w:displacedByCustomXml="next"/>
    <w:sdt>
      <w:sdtPr>
        <w:rPr>
          <w:rtl/>
        </w:rPr>
        <w:alias w:val="דובר"/>
        <w:tag w:val="&lt;ID&gt;5079&lt;/ID&gt;&lt;Name&gt;תמר זנדברג - מרצ&lt;/Name&gt;&lt;Data&gt;תמר זנדברג (מרצ)&lt;/Data&gt;&lt;Shortcut&gt;תמזנ&lt;/Shortcut&gt;&lt;MemberID&gt;2527&lt;/MemberID&gt;"/>
        <w:id w:val="1526681347"/>
        <w:placeholder>
          <w:docPart w:val="7E26ECA3DDD04479A21C5495651F96A3"/>
        </w:placeholder>
        <w15:color w:val="993366"/>
      </w:sdtPr>
      <w:sdtEndPr/>
      <w:sdtContent>
        <w:p w:rsidR="00CB74E1" w:rsidRDefault="00CB74E1" w:rsidP="002D7479">
          <w:pPr>
            <w:pStyle w:val="a4"/>
            <w:keepNext/>
            <w:rPr>
              <w:rtl/>
            </w:rPr>
          </w:pPr>
          <w:r w:rsidRPr="00EF2C55">
            <w:rPr>
              <w:rStyle w:val="afe"/>
              <w:color w:val="000000"/>
              <w:rtl/>
            </w:rPr>
            <w:t>תמר זנדברג (מרצ)</w:t>
          </w:r>
          <w:r w:rsidRPr="00EF2C55">
            <w:rPr>
              <w:color w:val="000000"/>
              <w:rtl/>
            </w:rPr>
            <w:t>:</w:t>
          </w:r>
        </w:p>
      </w:sdtContent>
    </w:sdt>
    <w:bookmarkEnd w:id="10134" w:displacedByCustomXml="prev"/>
    <w:bookmarkEnd w:id="10135" w:displacedByCustomXml="prev"/>
    <w:bookmarkEnd w:id="10136" w:displacedByCustomXml="prev"/>
    <w:p w:rsidR="00CB74E1" w:rsidRDefault="00CB74E1" w:rsidP="004370BB">
      <w:pPr>
        <w:rPr>
          <w:rtl/>
        </w:rPr>
      </w:pPr>
    </w:p>
    <w:p w:rsidR="00CB74E1" w:rsidRDefault="00CB74E1" w:rsidP="002D7479">
      <w:pPr>
        <w:rPr>
          <w:rtl/>
        </w:rPr>
      </w:pPr>
      <w:r>
        <w:rPr>
          <w:rFonts w:hint="cs"/>
          <w:rtl/>
        </w:rPr>
        <w:t xml:space="preserve">האמת היא שלא התכוונתי לעלות, </w:t>
      </w:r>
      <w:bookmarkStart w:id="10137" w:name="_ETM_Q18_541073"/>
      <w:bookmarkEnd w:id="10137"/>
      <w:r>
        <w:rPr>
          <w:rFonts w:hint="cs"/>
          <w:rtl/>
        </w:rPr>
        <w:t xml:space="preserve">אבל שמעתי את דברי סגן השר, וזה היה באמת מופע, </w:t>
      </w:r>
      <w:bookmarkStart w:id="10138" w:name="_ETM_Q18_546993"/>
      <w:bookmarkEnd w:id="10138"/>
      <w:r>
        <w:rPr>
          <w:rFonts w:hint="cs"/>
          <w:rtl/>
        </w:rPr>
        <w:t xml:space="preserve">אחד המביכים שנראו כאן. ואני רוצה להסביר: עלה שר בממשלה </w:t>
      </w:r>
      <w:bookmarkStart w:id="10139" w:name="_ETM_Q18_551440"/>
      <w:bookmarkEnd w:id="10139"/>
      <w:r>
        <w:rPr>
          <w:rFonts w:hint="cs"/>
          <w:rtl/>
        </w:rPr>
        <w:t xml:space="preserve">עם תגובה כתובה מהשר המקצועי, שלא טרח להגיע; הקריא את </w:t>
      </w:r>
      <w:bookmarkStart w:id="10140" w:name="_ETM_Q18_555444"/>
      <w:bookmarkEnd w:id="10140"/>
      <w:r>
        <w:rPr>
          <w:rFonts w:hint="cs"/>
          <w:rtl/>
        </w:rPr>
        <w:t xml:space="preserve">תשובת המשרד </w:t>
      </w:r>
      <w:r>
        <w:rPr>
          <w:rFonts w:hint="eastAsia"/>
          <w:rtl/>
        </w:rPr>
        <w:t xml:space="preserve">– </w:t>
      </w:r>
      <w:r>
        <w:rPr>
          <w:rFonts w:hint="cs"/>
          <w:rtl/>
        </w:rPr>
        <w:t xml:space="preserve">ואללה, תשובה הגיונית. אמר: בחנו במשרד, הגורמים המקצועיים </w:t>
      </w:r>
      <w:bookmarkStart w:id="10141" w:name="_ETM_Q18_562301"/>
      <w:bookmarkEnd w:id="10141"/>
      <w:r>
        <w:rPr>
          <w:rFonts w:hint="cs"/>
          <w:rtl/>
        </w:rPr>
        <w:t>ישבו, עשו עבודה כלכלית. הכול טוב ויפה. יש לי ויכוח</w:t>
      </w:r>
      <w:bookmarkStart w:id="10142" w:name="_ETM_Q18_566825"/>
      <w:bookmarkEnd w:id="10142"/>
      <w:r>
        <w:rPr>
          <w:rFonts w:hint="cs"/>
          <w:rtl/>
        </w:rPr>
        <w:t xml:space="preserve"> איתם, לא משנה. אנחנו נמשיך את הוויכוח. בסוף אני אהיה </w:t>
      </w:r>
      <w:bookmarkStart w:id="10143" w:name="_ETM_Q18_568254"/>
      <w:bookmarkEnd w:id="10143"/>
      <w:r>
        <w:rPr>
          <w:rFonts w:hint="cs"/>
          <w:rtl/>
        </w:rPr>
        <w:t xml:space="preserve">הצודקת, והם, בעוד כמה שנים, הממשיכים שלהם יעשו את הצעת </w:t>
      </w:r>
      <w:bookmarkStart w:id="10144" w:name="_ETM_Q18_569113"/>
      <w:bookmarkEnd w:id="10144"/>
      <w:r>
        <w:rPr>
          <w:rFonts w:hint="cs"/>
          <w:rtl/>
        </w:rPr>
        <w:t xml:space="preserve">החוק הזאת, אבל לא חשוב. ואז נגמר לו מה להגיד. </w:t>
      </w:r>
      <w:bookmarkStart w:id="10145" w:name="_ETM_Q18_576598"/>
      <w:bookmarkEnd w:id="10145"/>
      <w:r>
        <w:rPr>
          <w:rFonts w:hint="cs"/>
          <w:rtl/>
        </w:rPr>
        <w:t xml:space="preserve">ואז אמרו לו שם, מספסלי מנהלות הסיעות שצריכות לגייס אתכם </w:t>
      </w:r>
      <w:bookmarkStart w:id="10146" w:name="_ETM_Q18_578299"/>
      <w:bookmarkEnd w:id="10146"/>
      <w:r>
        <w:rPr>
          <w:rFonts w:hint="cs"/>
          <w:rtl/>
        </w:rPr>
        <w:t>בשביל הרוב נגד, אמרו לו: לא, לא, תמשוך את הזמן.</w:t>
      </w:r>
      <w:bookmarkStart w:id="10147" w:name="_ETM_Q18_584182"/>
      <w:bookmarkEnd w:id="10147"/>
      <w:r>
        <w:rPr>
          <w:rFonts w:hint="cs"/>
          <w:rtl/>
        </w:rPr>
        <w:t xml:space="preserve"> ואז פתח את פיו כבוד השר והתחיל לטנף, והתחיל לקשקש, </w:t>
      </w:r>
      <w:bookmarkStart w:id="10148" w:name="_ETM_Q18_589188"/>
      <w:bookmarkEnd w:id="10148"/>
      <w:r>
        <w:rPr>
          <w:rFonts w:hint="cs"/>
          <w:rtl/>
        </w:rPr>
        <w:t>והתחיל לדבר שטויות. תסלח לי מאוד, אין מ</w:t>
      </w:r>
      <w:bookmarkStart w:id="10149" w:name="_ETM_Q18_591679"/>
      <w:bookmarkEnd w:id="10149"/>
      <w:r>
        <w:rPr>
          <w:rFonts w:hint="cs"/>
          <w:rtl/>
        </w:rPr>
        <w:t>שהו אחר להגיד על מה שאמרת.</w:t>
      </w:r>
    </w:p>
    <w:p w:rsidR="00CB74E1" w:rsidRDefault="00CB74E1" w:rsidP="002D7479">
      <w:pPr>
        <w:rPr>
          <w:rtl/>
        </w:rPr>
      </w:pPr>
    </w:p>
    <w:sdt>
      <w:sdtPr>
        <w:rPr>
          <w:rtl/>
        </w:rPr>
        <w:alias w:val="קריאה"/>
        <w:tag w:val="&lt;ID&gt;5662&lt;/ID&gt;&lt;Name&gt;אופיר אקוניס - שר&lt;/Name&gt;&lt;Data&gt;שר המדע והטכנולוגיה אופיר אקוניס&lt;/Data&gt;&lt;Shortcut&gt;אואק&lt;/Shortcut&gt;"/>
        <w:id w:val="1365332629"/>
        <w:placeholder>
          <w:docPart w:val="7E26ECA3DDD04479A21C5495651F96A3"/>
        </w:placeholder>
        <w15:color w:val="993366"/>
      </w:sdtPr>
      <w:sdtEndPr/>
      <w:sdtContent>
        <w:p w:rsidR="00CB74E1" w:rsidRDefault="00CB74E1" w:rsidP="002D7479">
          <w:pPr>
            <w:pStyle w:val="af5"/>
            <w:keepNext/>
            <w:rPr>
              <w:rtl/>
            </w:rPr>
          </w:pPr>
          <w:r w:rsidRPr="00B747B8">
            <w:rPr>
              <w:rStyle w:val="afe"/>
              <w:color w:val="000000"/>
              <w:rtl/>
            </w:rPr>
            <w:t>שר המדע והטכנולוגיה אופיר אקוניס</w:t>
          </w:r>
          <w:r w:rsidRPr="00B747B8">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w:t>
      </w:r>
    </w:p>
    <w:p w:rsidR="00CB74E1" w:rsidRDefault="00CB74E1" w:rsidP="002D7479">
      <w:pPr>
        <w:rPr>
          <w:rtl/>
        </w:rPr>
      </w:pPr>
    </w:p>
    <w:sdt>
      <w:sdtPr>
        <w:rPr>
          <w:rtl/>
        </w:rPr>
        <w:alias w:val="דובר_המשך"/>
        <w:tag w:val="&lt;ID&gt;5079&lt;/ID&gt;&lt;Name&gt;תמר זנדברג - מרצ&lt;/Name&gt;&lt;Data&gt;תמר זנדברג (מרצ)&lt;/Data&gt;&lt;Shortcut&gt;תמזנ&lt;/Shortcut&gt;"/>
        <w:id w:val="422314961"/>
        <w:placeholder>
          <w:docPart w:val="7E26ECA3DDD04479A21C5495651F96A3"/>
        </w:placeholder>
        <w15:color w:val="993366"/>
      </w:sdtPr>
      <w:sdtEndPr/>
      <w:sdtContent>
        <w:p w:rsidR="00CB74E1" w:rsidRDefault="00CB74E1" w:rsidP="002D7479">
          <w:pPr>
            <w:pStyle w:val="-"/>
            <w:keepNext/>
            <w:rPr>
              <w:rtl/>
            </w:rPr>
          </w:pPr>
          <w:r w:rsidRPr="00B747B8">
            <w:rPr>
              <w:rStyle w:val="afe"/>
              <w:color w:val="000000"/>
              <w:rtl/>
            </w:rPr>
            <w:t>תמר זנדברג (מרצ)</w:t>
          </w:r>
          <w:r w:rsidRPr="00B747B8">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אתה לא יודע מה זה תחבורה ציבורית בכלל. זה לא קשור </w:t>
      </w:r>
      <w:bookmarkStart w:id="10150" w:name="_ETM_Q18_600212"/>
      <w:bookmarkEnd w:id="10150"/>
      <w:r>
        <w:rPr>
          <w:rFonts w:hint="cs"/>
          <w:rtl/>
        </w:rPr>
        <w:t xml:space="preserve">לכלכלה חופשית. אתה מקשקש שטויות. התחבורה הציבורית כבר היום, </w:t>
      </w:r>
      <w:bookmarkStart w:id="10151" w:name="_ETM_Q18_602741"/>
      <w:bookmarkEnd w:id="10151"/>
      <w:r>
        <w:rPr>
          <w:rFonts w:hint="cs"/>
          <w:rtl/>
        </w:rPr>
        <w:t xml:space="preserve">ממשלת הליכוד מסבסדת 50% מעלות כל כרטיס, ואם תסבסד גם </w:t>
      </w:r>
      <w:bookmarkStart w:id="10152" w:name="_ETM_Q18_611856"/>
      <w:bookmarkEnd w:id="10152"/>
      <w:r>
        <w:rPr>
          <w:rFonts w:hint="cs"/>
          <w:rtl/>
        </w:rPr>
        <w:t xml:space="preserve">את ה-50% האחרים יהיה יותר טוב, ולא פחות טוב. כל </w:t>
      </w:r>
      <w:bookmarkStart w:id="10153" w:name="_ETM_Q18_614617"/>
      <w:bookmarkEnd w:id="10153"/>
      <w:r>
        <w:rPr>
          <w:rFonts w:hint="cs"/>
          <w:rtl/>
        </w:rPr>
        <w:t xml:space="preserve">מילה שאמרת לא קשורה למילה השנייה. העיקר לפתוח ג'ורה </w:t>
      </w:r>
      <w:r>
        <w:rPr>
          <w:rFonts w:hint="eastAsia"/>
          <w:rtl/>
        </w:rPr>
        <w:t xml:space="preserve">– </w:t>
      </w:r>
      <w:r>
        <w:rPr>
          <w:rFonts w:hint="cs"/>
          <w:rtl/>
        </w:rPr>
        <w:t xml:space="preserve">זה </w:t>
      </w:r>
      <w:bookmarkStart w:id="10154" w:name="_ETM_Q18_617160"/>
      <w:bookmarkEnd w:id="10154"/>
      <w:r>
        <w:rPr>
          <w:rFonts w:hint="cs"/>
          <w:rtl/>
        </w:rPr>
        <w:t xml:space="preserve">מה שעשית פה, כי זה הסגנון שלך וזה הדבר היחיד </w:t>
      </w:r>
      <w:bookmarkStart w:id="10155" w:name="_ETM_Q18_622888"/>
      <w:bookmarkEnd w:id="10155"/>
      <w:r>
        <w:rPr>
          <w:rFonts w:hint="cs"/>
          <w:rtl/>
        </w:rPr>
        <w:t xml:space="preserve">שאתה יודע לעשות. כל זה כדי שכל החברים שלך יבואו להצביע </w:t>
      </w:r>
      <w:bookmarkStart w:id="10156" w:name="_ETM_Q18_622804"/>
      <w:bookmarkEnd w:id="10156"/>
      <w:r>
        <w:rPr>
          <w:rFonts w:hint="cs"/>
          <w:rtl/>
        </w:rPr>
        <w:t>נגד על משהו שבכלל לא יודעים על מה מצביעים.</w:t>
      </w:r>
    </w:p>
    <w:p w:rsidR="00CB74E1" w:rsidRDefault="00CB74E1" w:rsidP="002D7479">
      <w:pPr>
        <w:rPr>
          <w:rtl/>
        </w:rPr>
      </w:pPr>
      <w:bookmarkStart w:id="10157" w:name="_ETM_Q18_630038"/>
      <w:bookmarkEnd w:id="10157"/>
    </w:p>
    <w:bookmarkStart w:id="10158" w:name="_ETM_Q18_630667" w:displacedByCustomXml="next"/>
    <w:bookmarkEnd w:id="10158" w:displacedByCustomXml="next"/>
    <w:sdt>
      <w:sdtPr>
        <w:rPr>
          <w:rtl/>
        </w:rPr>
        <w:alias w:val="קריאה"/>
        <w:tag w:val="&lt;ID&gt;5662&lt;/ID&gt;&lt;Name&gt;אופיר אקוניס - שר&lt;/Name&gt;&lt;Data&gt;שר המדע והטכנולוגיה אופיר אקוניס&lt;/Data&gt;&lt;Shortcut&gt;אואק&lt;/Shortcut&gt;"/>
        <w:id w:val="1055668371"/>
        <w:placeholder>
          <w:docPart w:val="7E26ECA3DDD04479A21C5495651F96A3"/>
        </w:placeholder>
        <w15:color w:val="993366"/>
      </w:sdtPr>
      <w:sdtEndPr/>
      <w:sdtContent>
        <w:p w:rsidR="00CB74E1" w:rsidRDefault="00CB74E1" w:rsidP="002D7479">
          <w:pPr>
            <w:pStyle w:val="af5"/>
            <w:keepNext/>
            <w:rPr>
              <w:rtl/>
            </w:rPr>
          </w:pPr>
          <w:r w:rsidRPr="009977DD">
            <w:rPr>
              <w:rStyle w:val="afe"/>
              <w:color w:val="000000"/>
              <w:rtl/>
            </w:rPr>
            <w:t>שר המדע והטכנולוגיה אופיר אקוניס</w:t>
          </w:r>
          <w:r w:rsidRPr="009977DD">
            <w:rPr>
              <w:color w:val="000000"/>
              <w:rtl/>
            </w:rPr>
            <w:t>:</w:t>
          </w:r>
        </w:p>
      </w:sdtContent>
    </w:sdt>
    <w:p w:rsidR="00CB74E1" w:rsidRDefault="00CB74E1" w:rsidP="004370BB">
      <w:pPr>
        <w:rPr>
          <w:rtl/>
        </w:rPr>
      </w:pPr>
    </w:p>
    <w:p w:rsidR="00CB74E1" w:rsidRPr="009977DD" w:rsidRDefault="00CB74E1" w:rsidP="002D7479">
      <w:pPr>
        <w:rPr>
          <w:rtl/>
        </w:rPr>
      </w:pPr>
      <w:r>
        <w:rPr>
          <w:rFonts w:hint="cs"/>
          <w:rtl/>
        </w:rPr>
        <w:t>איזה סגנון, בושה וחרפה. בושה וחרפה.</w:t>
      </w:r>
    </w:p>
    <w:p w:rsidR="00CB74E1" w:rsidRDefault="00CB74E1" w:rsidP="002D7479">
      <w:pPr>
        <w:rPr>
          <w:rtl/>
        </w:rPr>
      </w:pPr>
    </w:p>
    <w:sdt>
      <w:sdtPr>
        <w:rPr>
          <w:rtl/>
        </w:rPr>
        <w:alias w:val="יור"/>
        <w:tag w:val="&lt;ID&gt;5533&lt;/ID&gt;&lt;Name&gt;יצחק וקנין - יו&quot;ר&lt;/Name&gt;&lt;Data&gt;יצחק וקנין&lt;/Data&gt;&lt;Shortcut&gt;&lt;/Shortcut&gt;"/>
        <w:id w:val="-292207820"/>
        <w:placeholder>
          <w:docPart w:val="7E26ECA3DDD04479A21C5495651F96A3"/>
        </w:placeholder>
        <w15:color w:val="993366"/>
      </w:sdtPr>
      <w:sdtEndPr/>
      <w:sdtContent>
        <w:p w:rsidR="00CB74E1" w:rsidRDefault="00CB74E1" w:rsidP="002D7479">
          <w:pPr>
            <w:pStyle w:val="af6"/>
            <w:keepNext/>
            <w:rPr>
              <w:rtl/>
            </w:rPr>
          </w:pPr>
          <w:r w:rsidRPr="009977DD">
            <w:rPr>
              <w:rStyle w:val="afe"/>
              <w:color w:val="000000"/>
              <w:rtl/>
            </w:rPr>
            <w:t>היו"ר יצחק וקנין</w:t>
          </w:r>
          <w:r w:rsidRPr="009977DD">
            <w:rPr>
              <w:color w:val="000000"/>
              <w:rtl/>
            </w:rPr>
            <w:t>:</w:t>
          </w:r>
        </w:p>
      </w:sdtContent>
    </w:sdt>
    <w:p w:rsidR="00CB74E1" w:rsidRDefault="00CB74E1" w:rsidP="004370BB">
      <w:pPr>
        <w:rPr>
          <w:rtl/>
        </w:rPr>
      </w:pPr>
    </w:p>
    <w:p w:rsidR="00CB74E1" w:rsidRDefault="00CB74E1" w:rsidP="002D7479">
      <w:pPr>
        <w:rPr>
          <w:rtl/>
        </w:rPr>
      </w:pPr>
      <w:r>
        <w:rPr>
          <w:rFonts w:hint="cs"/>
          <w:rtl/>
        </w:rPr>
        <w:t xml:space="preserve">תודה לחברת הכנסת תמר זנדברג. </w:t>
      </w:r>
    </w:p>
    <w:p w:rsidR="00CB74E1" w:rsidRDefault="00CB74E1" w:rsidP="002D7479">
      <w:pPr>
        <w:rPr>
          <w:rtl/>
        </w:rPr>
      </w:pPr>
    </w:p>
    <w:p w:rsidR="00CB74E1" w:rsidRPr="009977DD" w:rsidRDefault="00CB74E1" w:rsidP="002D7479">
      <w:pPr>
        <w:rPr>
          <w:rtl/>
        </w:rPr>
      </w:pPr>
      <w:r>
        <w:rPr>
          <w:rFonts w:hint="cs"/>
          <w:rtl/>
        </w:rPr>
        <w:t xml:space="preserve">חברי וחברות הכנסת, אנחנו עוברים להצבעה. הצעת חוק </w:t>
      </w:r>
      <w:bookmarkStart w:id="10159" w:name="_ETM_Q18_636403"/>
      <w:bookmarkEnd w:id="10159"/>
      <w:r>
        <w:rPr>
          <w:rFonts w:hint="cs"/>
          <w:rtl/>
        </w:rPr>
        <w:t>לתיקון פקודת התעבורה (שירותי תחבורה ציבורית ללא תשלום), התשע"ח</w:t>
      </w:r>
      <w:r>
        <w:rPr>
          <w:rFonts w:hint="eastAsia"/>
          <w:rtl/>
        </w:rPr>
        <w:t>–</w:t>
      </w:r>
      <w:r>
        <w:rPr>
          <w:rFonts w:hint="cs"/>
          <w:rtl/>
        </w:rPr>
        <w:t xml:space="preserve">2017, של </w:t>
      </w:r>
      <w:bookmarkStart w:id="10160" w:name="_ETM_Q18_649124"/>
      <w:bookmarkEnd w:id="10160"/>
      <w:r>
        <w:rPr>
          <w:rFonts w:hint="cs"/>
          <w:rtl/>
        </w:rPr>
        <w:t xml:space="preserve">חברי הכנסת תמר זנדברג, איתן כבל ודב חנין. הצבעה </w:t>
      </w:r>
      <w:bookmarkStart w:id="10161" w:name="_ETM_Q18_651277"/>
      <w:bookmarkEnd w:id="10161"/>
      <w:r>
        <w:rPr>
          <w:rFonts w:hint="cs"/>
          <w:rtl/>
        </w:rPr>
        <w:t>בקריאה טרומית. מי בעד? מי נגד?</w:t>
      </w:r>
    </w:p>
    <w:p w:rsidR="00CB74E1" w:rsidRDefault="00CB74E1" w:rsidP="002D7479">
      <w:pPr>
        <w:rPr>
          <w:rtl/>
        </w:rPr>
      </w:pPr>
    </w:p>
    <w:p w:rsidR="00CB74E1" w:rsidRDefault="00CB74E1" w:rsidP="002D7479">
      <w:pPr>
        <w:pStyle w:val="af1"/>
        <w:keepNext/>
        <w:rPr>
          <w:rtl/>
        </w:rPr>
      </w:pPr>
      <w:r>
        <w:rPr>
          <w:rtl/>
        </w:rPr>
        <w:t>הצבעה מס'</w:t>
      </w:r>
      <w:r>
        <w:rPr>
          <w:rFonts w:hint="cs"/>
          <w:rtl/>
        </w:rPr>
        <w:t xml:space="preserve"> 9</w:t>
      </w:r>
    </w:p>
    <w:p w:rsidR="00CB74E1" w:rsidRDefault="00CB74E1" w:rsidP="002D7479">
      <w:pPr>
        <w:pStyle w:val="--"/>
        <w:keepNext/>
        <w:rPr>
          <w:rtl/>
        </w:rPr>
      </w:pPr>
    </w:p>
    <w:p w:rsidR="00CB74E1" w:rsidRDefault="00CB74E1" w:rsidP="002D7479">
      <w:pPr>
        <w:pStyle w:val="--"/>
        <w:keepNext/>
        <w:rPr>
          <w:rtl/>
        </w:rPr>
      </w:pPr>
      <w:r>
        <w:rPr>
          <w:rtl/>
        </w:rPr>
        <w:t>בעד ההצעה להעביר את הצעת החוק לוועדה –</w:t>
      </w:r>
      <w:r>
        <w:rPr>
          <w:rFonts w:hint="cs"/>
          <w:rtl/>
        </w:rPr>
        <w:t xml:space="preserve"> 28</w:t>
      </w:r>
    </w:p>
    <w:p w:rsidR="00CB74E1" w:rsidRDefault="00CB74E1" w:rsidP="002D7479">
      <w:pPr>
        <w:pStyle w:val="--"/>
        <w:keepNext/>
        <w:rPr>
          <w:rtl/>
        </w:rPr>
      </w:pPr>
      <w:r>
        <w:rPr>
          <w:rFonts w:hint="cs"/>
          <w:rtl/>
        </w:rPr>
        <w:t>בעד ההצעה להסיר מסדר-היום את הצעת החוק</w:t>
      </w:r>
      <w:r>
        <w:rPr>
          <w:rtl/>
        </w:rPr>
        <w:t xml:space="preserve"> – </w:t>
      </w:r>
      <w:r>
        <w:rPr>
          <w:rFonts w:hint="cs"/>
          <w:rtl/>
        </w:rPr>
        <w:t>46</w:t>
      </w:r>
    </w:p>
    <w:p w:rsidR="00CB74E1" w:rsidRDefault="00CB74E1" w:rsidP="002D7479">
      <w:pPr>
        <w:pStyle w:val="--"/>
        <w:keepNext/>
        <w:rPr>
          <w:rtl/>
        </w:rPr>
      </w:pPr>
      <w:r>
        <w:rPr>
          <w:rtl/>
        </w:rPr>
        <w:t xml:space="preserve">נמנעים – </w:t>
      </w:r>
      <w:r>
        <w:rPr>
          <w:rFonts w:hint="cs"/>
          <w:rtl/>
        </w:rPr>
        <w:t>אין</w:t>
      </w:r>
    </w:p>
    <w:p w:rsidR="00CB74E1" w:rsidRDefault="00CB74E1" w:rsidP="002D7479">
      <w:pPr>
        <w:pStyle w:val="af2"/>
        <w:rPr>
          <w:rtl/>
        </w:rPr>
      </w:pPr>
      <w:r>
        <w:rPr>
          <w:rtl/>
        </w:rPr>
        <w:t xml:space="preserve">ההצעה </w:t>
      </w:r>
      <w:r>
        <w:rPr>
          <w:rFonts w:hint="cs"/>
          <w:rtl/>
        </w:rPr>
        <w:t>להעביר לוועדה את הצעת</w:t>
      </w:r>
      <w:r>
        <w:rPr>
          <w:rtl/>
        </w:rPr>
        <w:t xml:space="preserve"> </w:t>
      </w:r>
      <w:r>
        <w:rPr>
          <w:rFonts w:hint="cs"/>
          <w:rtl/>
        </w:rPr>
        <w:t>ה</w:t>
      </w:r>
      <w:r>
        <w:rPr>
          <w:rtl/>
        </w:rPr>
        <w:t>חוק</w:t>
      </w:r>
      <w:r>
        <w:rPr>
          <w:rFonts w:hint="cs"/>
          <w:rtl/>
        </w:rPr>
        <w:t xml:space="preserve"> לתיקון פקודת התעבורה (שירותי תחבורה ציבורית ללא תשלום), התשע"ח</w:t>
      </w:r>
      <w:r>
        <w:rPr>
          <w:rFonts w:hint="eastAsia"/>
          <w:rtl/>
        </w:rPr>
        <w:t>–</w:t>
      </w:r>
      <w:r>
        <w:rPr>
          <w:rFonts w:hint="cs"/>
          <w:rtl/>
        </w:rPr>
        <w:t>2017, לא נתקבלה.</w:t>
      </w:r>
    </w:p>
    <w:p w:rsidR="00CB74E1" w:rsidRDefault="00CB74E1" w:rsidP="002D7479">
      <w:pPr>
        <w:rPr>
          <w:rtl/>
        </w:rPr>
      </w:pPr>
      <w:bookmarkStart w:id="10162" w:name="_ETM_Q18_662627"/>
      <w:bookmarkEnd w:id="10162"/>
    </w:p>
    <w:bookmarkStart w:id="10163" w:name="_ETM_Q18_663001" w:displacedByCustomXml="next"/>
    <w:bookmarkEnd w:id="10163" w:displacedByCustomXml="next"/>
    <w:sdt>
      <w:sdtPr>
        <w:rPr>
          <w:rtl/>
        </w:rPr>
        <w:alias w:val="יור"/>
        <w:tag w:val="&lt;ID&gt;5533&lt;/ID&gt;&lt;Name&gt;יצחק וקנין - יו&quot;ר&lt;/Name&gt;&lt;Data&gt;יצחק וקנין&lt;/Data&gt;&lt;Shortcut&gt;&lt;/Shortcut&gt;"/>
        <w:id w:val="1720863779"/>
        <w:placeholder>
          <w:docPart w:val="7E26ECA3DDD04479A21C5495651F96A3"/>
        </w:placeholder>
        <w15:color w:val="993366"/>
      </w:sdtPr>
      <w:sdtEndPr/>
      <w:sdtContent>
        <w:p w:rsidR="00CB74E1" w:rsidRDefault="00CB74E1" w:rsidP="002D7479">
          <w:pPr>
            <w:pStyle w:val="af6"/>
            <w:keepNext/>
            <w:rPr>
              <w:rtl/>
            </w:rPr>
          </w:pPr>
          <w:r w:rsidRPr="009977DD">
            <w:rPr>
              <w:rStyle w:val="afe"/>
              <w:color w:val="000000"/>
              <w:rtl/>
            </w:rPr>
            <w:t>היו"ר יצחק וקנין</w:t>
          </w:r>
          <w:r w:rsidRPr="009977DD">
            <w:rPr>
              <w:color w:val="000000"/>
              <w:rtl/>
            </w:rPr>
            <w:t>:</w:t>
          </w:r>
        </w:p>
      </w:sdtContent>
    </w:sdt>
    <w:p w:rsidR="00CB74E1" w:rsidRDefault="00CB74E1" w:rsidP="004370BB">
      <w:pPr>
        <w:rPr>
          <w:rtl/>
        </w:rPr>
      </w:pPr>
    </w:p>
    <w:p w:rsidR="00CB74E1" w:rsidRDefault="00CB74E1" w:rsidP="002D7479">
      <w:pPr>
        <w:rPr>
          <w:rtl/>
        </w:rPr>
      </w:pPr>
      <w:r>
        <w:rPr>
          <w:rFonts w:hint="cs"/>
          <w:rtl/>
        </w:rPr>
        <w:t xml:space="preserve">46 </w:t>
      </w:r>
      <w:bookmarkStart w:id="10164" w:name="_ETM_Q18_673492"/>
      <w:bookmarkEnd w:id="10164"/>
      <w:r>
        <w:rPr>
          <w:rFonts w:hint="cs"/>
          <w:rtl/>
        </w:rPr>
        <w:t>מתנגדים, 28 בעד. הצעת החוק לא נתקבלה.</w:t>
      </w:r>
    </w:p>
    <w:p w:rsidR="00CB74E1" w:rsidRDefault="00CB74E1" w:rsidP="002D7479">
      <w:pPr>
        <w:rPr>
          <w:rtl/>
        </w:rPr>
      </w:pPr>
    </w:p>
    <w:p w:rsidR="00CB74E1" w:rsidRDefault="00CB74E1" w:rsidP="0020063F">
      <w:bookmarkStart w:id="10165" w:name="_ETM_Q18_679470"/>
      <w:bookmarkEnd w:id="10165"/>
    </w:p>
    <w:bookmarkStart w:id="10166" w:name="_Toc517111904" w:displacedByCustomXml="next"/>
    <w:bookmarkStart w:id="10167" w:name="_Toc517111782" w:displacedByCustomXml="next"/>
    <w:bookmarkStart w:id="10168" w:name="_Toc517111664" w:displacedByCustomXml="next"/>
    <w:sdt>
      <w:sdtPr>
        <w:rPr>
          <w:rtl/>
        </w:rPr>
        <w:alias w:val="נושא"/>
        <w:tag w:val="&lt;ID&gt;0&lt;/ID&gt;&lt;Name&gt;מסמכים שהונחו על שולחן הכנסת&lt;/Name&gt;&lt;Data&gt;מסמכים שהונחו על שולחן הכנסת&lt;/Data&gt;"/>
        <w:id w:val="-140571694"/>
        <w:placeholder>
          <w:docPart w:val="7E26ECA3DDD04479A21C5495651F96A3"/>
        </w:placeholder>
        <w15:color w:val="993366"/>
      </w:sdtPr>
      <w:sdtEndPr/>
      <w:sdtContent>
        <w:p w:rsidR="00CB74E1" w:rsidRDefault="00CB74E1" w:rsidP="002D7479">
          <w:pPr>
            <w:pStyle w:val="a6"/>
            <w:rPr>
              <w:rtl/>
            </w:rPr>
          </w:pPr>
          <w:r w:rsidRPr="00C27257">
            <w:rPr>
              <w:rStyle w:val="afe"/>
              <w:color w:val="000000"/>
              <w:rtl/>
            </w:rPr>
            <w:t>מסמכים שהונחו על שולחן הכנסת</w:t>
          </w:r>
        </w:p>
      </w:sdtContent>
    </w:sdt>
    <w:bookmarkEnd w:id="10166" w:displacedByCustomXml="prev"/>
    <w:bookmarkEnd w:id="10167" w:displacedByCustomXml="prev"/>
    <w:bookmarkEnd w:id="10168" w:displacedByCustomXml="prev"/>
    <w:p w:rsidR="00CB74E1" w:rsidRDefault="00CB74E1" w:rsidP="002D7479">
      <w:pPr>
        <w:rPr>
          <w:rtl/>
        </w:rPr>
      </w:pPr>
    </w:p>
    <w:sdt>
      <w:sdtPr>
        <w:rPr>
          <w:rtl/>
        </w:rPr>
        <w:alias w:val="יור"/>
        <w:tag w:val="&lt;ID&gt;5533&lt;/ID&gt;&lt;Name&gt;יצחק וקנין - יו&quot;ר&lt;/Name&gt;&lt;Data&gt;יצחק וקנין&lt;/Data&gt;&lt;Shortcut&gt;&lt;/Shortcut&gt;"/>
        <w:id w:val="751325771"/>
        <w:placeholder>
          <w:docPart w:val="7E26ECA3DDD04479A21C5495651F96A3"/>
        </w:placeholder>
        <w15:color w:val="993366"/>
      </w:sdtPr>
      <w:sdtEndPr/>
      <w:sdtContent>
        <w:p w:rsidR="00CB74E1" w:rsidRDefault="00CB74E1" w:rsidP="002D7479">
          <w:pPr>
            <w:pStyle w:val="af6"/>
            <w:keepNext/>
            <w:rPr>
              <w:rtl/>
            </w:rPr>
          </w:pPr>
          <w:r w:rsidRPr="009977DD">
            <w:rPr>
              <w:rStyle w:val="afe"/>
              <w:color w:val="000000"/>
              <w:rtl/>
            </w:rPr>
            <w:t>היו"ר יצחק וקנין</w:t>
          </w:r>
          <w:r w:rsidRPr="009977DD">
            <w:rPr>
              <w:color w:val="000000"/>
              <w:rtl/>
            </w:rPr>
            <w:t>:</w:t>
          </w:r>
        </w:p>
      </w:sdtContent>
    </w:sdt>
    <w:p w:rsidR="00CB74E1" w:rsidRDefault="00CB74E1" w:rsidP="004370BB">
      <w:pPr>
        <w:rPr>
          <w:rtl/>
        </w:rPr>
      </w:pPr>
    </w:p>
    <w:p w:rsidR="00CB74E1" w:rsidRPr="009977DD" w:rsidRDefault="00CB74E1" w:rsidP="002D7479">
      <w:pPr>
        <w:rPr>
          <w:rtl/>
        </w:rPr>
      </w:pPr>
      <w:r>
        <w:rPr>
          <w:rFonts w:hint="cs"/>
          <w:rtl/>
        </w:rPr>
        <w:t xml:space="preserve">הודעה לסגן מזכירת </w:t>
      </w:r>
      <w:bookmarkStart w:id="10169" w:name="_ETM_Q18_681587"/>
      <w:bookmarkEnd w:id="10169"/>
      <w:r>
        <w:rPr>
          <w:rFonts w:hint="cs"/>
          <w:rtl/>
        </w:rPr>
        <w:t>הכנסת.</w:t>
      </w:r>
    </w:p>
    <w:p w:rsidR="00CB74E1" w:rsidRDefault="00CB74E1" w:rsidP="002D7479">
      <w:pPr>
        <w:rPr>
          <w:rtl/>
        </w:rPr>
      </w:pPr>
    </w:p>
    <w:bookmarkStart w:id="10170" w:name="_Toc517111905" w:displacedByCustomXml="next"/>
    <w:bookmarkStart w:id="10171" w:name="_Toc517111783" w:displacedByCustomXml="next"/>
    <w:bookmarkStart w:id="10172" w:name="_Toc517111665" w:displacedByCustomXml="next"/>
    <w:sdt>
      <w:sdtPr>
        <w:rPr>
          <w:rtl/>
        </w:rPr>
        <w:alias w:val="דובר"/>
        <w:tag w:val="&lt;ID&gt;4597&lt;/ID&gt;&lt;Name&gt;נאזם בדר - סגן מזכירת הכנסת&lt;/Name&gt;&lt;Data&gt;סגן מזכירת הכנסת נאזם בדר&lt;/Data&gt;&lt;Shortcut&gt;נאבד&lt;/Shortcut&gt;&lt;MemberID&gt;2435&lt;/MemberID&gt;"/>
        <w:id w:val="-1078507844"/>
        <w:placeholder>
          <w:docPart w:val="7E26ECA3DDD04479A21C5495651F96A3"/>
        </w:placeholder>
        <w15:color w:val="993366"/>
      </w:sdtPr>
      <w:sdtEndPr/>
      <w:sdtContent>
        <w:p w:rsidR="00CB74E1" w:rsidRDefault="00CB74E1" w:rsidP="002D7479">
          <w:pPr>
            <w:pStyle w:val="a4"/>
            <w:keepNext/>
            <w:rPr>
              <w:rtl/>
            </w:rPr>
          </w:pPr>
          <w:r w:rsidRPr="009977DD">
            <w:rPr>
              <w:rStyle w:val="afe"/>
              <w:color w:val="000000"/>
              <w:rtl/>
            </w:rPr>
            <w:t>סגן מזכירת הכנסת נאזם בדר</w:t>
          </w:r>
          <w:r w:rsidRPr="009977DD">
            <w:rPr>
              <w:color w:val="000000"/>
              <w:rtl/>
            </w:rPr>
            <w:t>:</w:t>
          </w:r>
        </w:p>
      </w:sdtContent>
    </w:sdt>
    <w:bookmarkEnd w:id="10170" w:displacedByCustomXml="prev"/>
    <w:bookmarkEnd w:id="10171" w:displacedByCustomXml="prev"/>
    <w:bookmarkEnd w:id="10172" w:displacedByCustomXml="prev"/>
    <w:p w:rsidR="00CB74E1" w:rsidRDefault="00CB74E1" w:rsidP="004370BB">
      <w:pPr>
        <w:rPr>
          <w:rtl/>
        </w:rPr>
      </w:pPr>
    </w:p>
    <w:p w:rsidR="00CB74E1" w:rsidRDefault="00CB74E1" w:rsidP="002D7479">
      <w:pPr>
        <w:rPr>
          <w:rtl/>
        </w:rPr>
      </w:pPr>
      <w:r>
        <w:rPr>
          <w:rFonts w:hint="cs"/>
          <w:rtl/>
        </w:rPr>
        <w:t xml:space="preserve">ברשות יושב-ראש הישיבה, הינני מתכבד להודיעכם, כי הונחו היום </w:t>
      </w:r>
      <w:bookmarkStart w:id="10173" w:name="_ETM_Q18_691329"/>
      <w:bookmarkEnd w:id="10173"/>
      <w:r>
        <w:rPr>
          <w:rFonts w:hint="cs"/>
          <w:rtl/>
        </w:rPr>
        <w:t xml:space="preserve">על שולחן הכנסת </w:t>
      </w:r>
      <w:r>
        <w:rPr>
          <w:rtl/>
        </w:rPr>
        <w:t>–</w:t>
      </w:r>
      <w:r>
        <w:rPr>
          <w:rFonts w:hint="cs"/>
          <w:rtl/>
        </w:rPr>
        <w:t xml:space="preserve"> </w:t>
      </w:r>
    </w:p>
    <w:p w:rsidR="00CB74E1" w:rsidRDefault="00CB74E1" w:rsidP="002D7479">
      <w:pPr>
        <w:rPr>
          <w:rtl/>
        </w:rPr>
      </w:pPr>
    </w:p>
    <w:p w:rsidR="00CB74E1" w:rsidRDefault="00CB74E1" w:rsidP="002D7479">
      <w:pPr>
        <w:rPr>
          <w:rtl/>
        </w:rPr>
      </w:pPr>
      <w:r>
        <w:rPr>
          <w:rFonts w:hint="cs"/>
          <w:rtl/>
        </w:rPr>
        <w:t>לקריאה שנייה ולקריאה שלישית:</w:t>
      </w:r>
      <w:bookmarkStart w:id="10174" w:name="_ETM_Q18_691873"/>
      <w:bookmarkStart w:id="10175" w:name="_ETM_Q18_692264"/>
      <w:bookmarkEnd w:id="10174"/>
      <w:bookmarkEnd w:id="10175"/>
      <w:r>
        <w:rPr>
          <w:rFonts w:hint="cs"/>
          <w:rtl/>
        </w:rPr>
        <w:t xml:space="preserve"> הצעת </w:t>
      </w:r>
      <w:bookmarkStart w:id="10176" w:name="_ETM_Q18_692657"/>
      <w:bookmarkEnd w:id="10176"/>
      <w:r>
        <w:rPr>
          <w:rFonts w:hint="cs"/>
          <w:rtl/>
        </w:rPr>
        <w:t>חוק לתיקון פקודת ביטוח רכב מנועי (מס' 23), התשע"ח</w:t>
      </w:r>
      <w:r>
        <w:rPr>
          <w:rFonts w:hint="eastAsia"/>
          <w:rtl/>
        </w:rPr>
        <w:t>–</w:t>
      </w:r>
      <w:r>
        <w:rPr>
          <w:rFonts w:hint="cs"/>
          <w:rtl/>
        </w:rPr>
        <w:t xml:space="preserve">2018, שהחזירה הוועדה המיוחדת לדיון בהצעת חוק עבודת נשים (תיקון </w:t>
      </w:r>
      <w:r>
        <w:rPr>
          <w:rtl/>
        </w:rPr>
        <w:t>–</w:t>
      </w:r>
      <w:r>
        <w:rPr>
          <w:rFonts w:hint="cs"/>
          <w:rtl/>
        </w:rPr>
        <w:t xml:space="preserve"> תקופת לידה והורות לבן זוג של עובדת שילדה יותר מילד אחד).</w:t>
      </w:r>
    </w:p>
    <w:p w:rsidR="00CB74E1" w:rsidRDefault="00CB74E1" w:rsidP="002D7479">
      <w:pPr>
        <w:rPr>
          <w:rtl/>
        </w:rPr>
      </w:pPr>
      <w:bookmarkStart w:id="10177" w:name="_ETM_Q18_710279"/>
      <w:bookmarkEnd w:id="10177"/>
    </w:p>
    <w:p w:rsidR="00CB74E1" w:rsidRPr="009977DD" w:rsidRDefault="00CB74E1" w:rsidP="002D7479">
      <w:pPr>
        <w:rPr>
          <w:rtl/>
        </w:rPr>
      </w:pPr>
      <w:bookmarkStart w:id="10178" w:name="_ETM_Q18_710776"/>
      <w:bookmarkEnd w:id="10178"/>
      <w:r>
        <w:rPr>
          <w:rFonts w:hint="cs"/>
          <w:rtl/>
        </w:rPr>
        <w:t xml:space="preserve">לקריאה ראשונה, מטעם הממשלה: הצעת חוק לתיקון פקודת העיריות </w:t>
      </w:r>
      <w:bookmarkStart w:id="10179" w:name="_ETM_Q18_712888"/>
      <w:bookmarkEnd w:id="10179"/>
      <w:r>
        <w:rPr>
          <w:rFonts w:hint="cs"/>
          <w:rtl/>
        </w:rPr>
        <w:t>(מס' 147), התשע"ח</w:t>
      </w:r>
      <w:r>
        <w:rPr>
          <w:rFonts w:hint="eastAsia"/>
          <w:rtl/>
        </w:rPr>
        <w:t>–</w:t>
      </w:r>
      <w:r>
        <w:rPr>
          <w:rFonts w:hint="cs"/>
          <w:rtl/>
        </w:rPr>
        <w:t>2018. תודה.</w:t>
      </w:r>
    </w:p>
    <w:p w:rsidR="00CB74E1" w:rsidRDefault="00CB74E1" w:rsidP="002D7479">
      <w:pPr>
        <w:rPr>
          <w:rtl/>
        </w:rPr>
      </w:pPr>
    </w:p>
    <w:sdt>
      <w:sdtPr>
        <w:rPr>
          <w:rtl/>
        </w:rPr>
        <w:alias w:val="יור"/>
        <w:tag w:val="&lt;ID&gt;5533&lt;/ID&gt;&lt;Name&gt;יצחק וקנין - יו&quot;ר&lt;/Name&gt;&lt;Data&gt;יצחק וקנין&lt;/Data&gt;&lt;Shortcut&gt;&lt;/Shortcut&gt;"/>
        <w:id w:val="-1904977020"/>
        <w:placeholder>
          <w:docPart w:val="7E26ECA3DDD04479A21C5495651F96A3"/>
        </w:placeholder>
        <w15:color w:val="993366"/>
      </w:sdtPr>
      <w:sdtEndPr/>
      <w:sdtContent>
        <w:p w:rsidR="00CB74E1" w:rsidRDefault="00CB74E1" w:rsidP="002D7479">
          <w:pPr>
            <w:pStyle w:val="af6"/>
            <w:keepNext/>
            <w:rPr>
              <w:rtl/>
            </w:rPr>
          </w:pPr>
          <w:r w:rsidRPr="00DD10A5">
            <w:rPr>
              <w:rStyle w:val="afe"/>
              <w:color w:val="000000"/>
              <w:rtl/>
            </w:rPr>
            <w:t>היו"ר יצחק וקנין</w:t>
          </w:r>
          <w:r w:rsidRPr="00DD10A5">
            <w:rPr>
              <w:color w:val="000000"/>
              <w:rtl/>
            </w:rPr>
            <w:t>:</w:t>
          </w:r>
        </w:p>
      </w:sdtContent>
    </w:sdt>
    <w:p w:rsidR="00CB74E1" w:rsidRDefault="00CB74E1" w:rsidP="004370BB">
      <w:pPr>
        <w:rPr>
          <w:rtl/>
        </w:rPr>
      </w:pPr>
    </w:p>
    <w:p w:rsidR="00CB74E1" w:rsidRPr="00DD10A5" w:rsidRDefault="00CB74E1" w:rsidP="002D7479">
      <w:pPr>
        <w:rPr>
          <w:rtl/>
        </w:rPr>
      </w:pPr>
      <w:r>
        <w:rPr>
          <w:rFonts w:hint="cs"/>
          <w:rtl/>
        </w:rPr>
        <w:t xml:space="preserve">תודה לסגן מזכירת הכנסת. הצעת חוק לקידום </w:t>
      </w:r>
      <w:bookmarkStart w:id="10180" w:name="_ETM_Q18_724978"/>
      <w:bookmarkEnd w:id="10180"/>
      <w:r>
        <w:rPr>
          <w:rFonts w:hint="cs"/>
          <w:rtl/>
        </w:rPr>
        <w:t xml:space="preserve">התחרות </w:t>
      </w:r>
      <w:r>
        <w:rPr>
          <w:rtl/>
        </w:rPr>
        <w:t>–</w:t>
      </w:r>
      <w:r>
        <w:rPr>
          <w:rFonts w:hint="cs"/>
          <w:rtl/>
        </w:rPr>
        <w:t xml:space="preserve"> מה? אתה רצית עוד להשיב, אדוני? בבקשה. חמש דקות לרשותך, אדוני.</w:t>
      </w:r>
    </w:p>
    <w:p w:rsidR="00CB74E1" w:rsidRDefault="00CB74E1" w:rsidP="002D7479">
      <w:pPr>
        <w:rPr>
          <w:rtl/>
        </w:rPr>
      </w:pPr>
    </w:p>
    <w:p w:rsidR="00CB74E1" w:rsidRDefault="00CB74E1" w:rsidP="002D7479">
      <w:pPr>
        <w:rPr>
          <w:rtl/>
        </w:rPr>
      </w:pPr>
    </w:p>
    <w:bookmarkStart w:id="10181" w:name="TOR_Q19" w:displacedByCustomXml="next"/>
    <w:bookmarkEnd w:id="10181" w:displacedByCustomXml="next"/>
    <w:bookmarkStart w:id="10182" w:name="_Toc517111906" w:displacedByCustomXml="next"/>
    <w:bookmarkStart w:id="10183" w:name="_Toc517111784" w:displacedByCustomXml="next"/>
    <w:bookmarkStart w:id="10184" w:name="_Toc517111666" w:displacedByCustomXml="next"/>
    <w:sdt>
      <w:sdtPr>
        <w:rPr>
          <w:rtl/>
          <w:lang w:eastAsia="he-IL"/>
        </w:rPr>
        <w:alias w:val="נושא"/>
        <w:tag w:val="&lt;ID&gt;0&lt;/ID&gt;&lt;Name&gt;הודעה אישית לשר המדע והטכנולגויה אופר אקוניס&lt;/Name&gt;&lt;Data&gt;הודעה אישית לשר המדע והטכנולגויה אופר אקוניס&lt;/Data&gt;"/>
        <w:id w:val="-1868979720"/>
        <w:placeholder>
          <w:docPart w:val="7CAA2F0378D6439B9B5D8DF6B9133BD5"/>
        </w:placeholder>
      </w:sdtPr>
      <w:sdtEndPr/>
      <w:sdtContent>
        <w:p w:rsidR="00CB74E1" w:rsidRDefault="00CB74E1" w:rsidP="002D7479">
          <w:pPr>
            <w:pStyle w:val="a6"/>
            <w:rPr>
              <w:rtl/>
              <w:lang w:eastAsia="he-IL"/>
            </w:rPr>
          </w:pPr>
          <w:r w:rsidRPr="004F2360">
            <w:rPr>
              <w:rStyle w:val="afe"/>
              <w:color w:val="000000"/>
              <w:rtl/>
            </w:rPr>
            <w:t xml:space="preserve">הודעה אישית </w:t>
          </w:r>
          <w:r w:rsidR="00FC6D8C">
            <w:rPr>
              <w:rStyle w:val="afe"/>
              <w:rFonts w:hint="cs"/>
              <w:color w:val="000000"/>
              <w:rtl/>
            </w:rPr>
            <w:t>ש</w:t>
          </w:r>
          <w:r w:rsidRPr="004F2360">
            <w:rPr>
              <w:rStyle w:val="afe"/>
              <w:color w:val="000000"/>
              <w:rtl/>
            </w:rPr>
            <w:t>ל</w:t>
          </w:r>
          <w:r w:rsidR="00FC6D8C">
            <w:rPr>
              <w:rStyle w:val="afe"/>
              <w:rFonts w:hint="cs"/>
              <w:color w:val="000000"/>
              <w:rtl/>
            </w:rPr>
            <w:t xml:space="preserve"> </w:t>
          </w:r>
          <w:r w:rsidRPr="004F2360">
            <w:rPr>
              <w:rStyle w:val="afe"/>
              <w:color w:val="000000"/>
              <w:rtl/>
            </w:rPr>
            <w:t xml:space="preserve">שר המדע </w:t>
          </w:r>
          <w:r w:rsidRPr="004F2360">
            <w:rPr>
              <w:rStyle w:val="afe"/>
              <w:rFonts w:hint="cs"/>
              <w:color w:val="000000"/>
              <w:rtl/>
            </w:rPr>
            <w:t>והטכנולוגיה</w:t>
          </w:r>
          <w:r w:rsidRPr="004F2360">
            <w:rPr>
              <w:rStyle w:val="afe"/>
              <w:color w:val="000000"/>
              <w:rtl/>
            </w:rPr>
            <w:t xml:space="preserve"> אופ</w:t>
          </w:r>
          <w:r>
            <w:rPr>
              <w:rStyle w:val="afe"/>
              <w:rFonts w:hint="cs"/>
              <w:color w:val="000000"/>
              <w:rtl/>
            </w:rPr>
            <w:t>י</w:t>
          </w:r>
          <w:r w:rsidRPr="004F2360">
            <w:rPr>
              <w:rStyle w:val="afe"/>
              <w:color w:val="000000"/>
              <w:rtl/>
            </w:rPr>
            <w:t>ר אקוניס</w:t>
          </w:r>
        </w:p>
      </w:sdtContent>
    </w:sdt>
    <w:bookmarkEnd w:id="10182" w:displacedByCustomXml="prev"/>
    <w:bookmarkEnd w:id="10183" w:displacedByCustomXml="prev"/>
    <w:bookmarkEnd w:id="10184" w:displacedByCustomXml="prev"/>
    <w:p w:rsidR="00CB74E1" w:rsidRPr="004F2360" w:rsidRDefault="00CB74E1" w:rsidP="00704778">
      <w:pPr>
        <w:rPr>
          <w:rtl/>
          <w:lang w:eastAsia="he-IL"/>
        </w:rPr>
      </w:pPr>
    </w:p>
    <w:bookmarkStart w:id="10185" w:name="_Toc517111907" w:displacedByCustomXml="next"/>
    <w:bookmarkStart w:id="10186" w:name="_Toc517111785" w:displacedByCustomXml="next"/>
    <w:bookmarkStart w:id="10187" w:name="_Toc517111667" w:displacedByCustomXml="next"/>
    <w:sdt>
      <w:sdtPr>
        <w:rPr>
          <w:rFonts w:hint="cs"/>
          <w:rtl/>
        </w:rPr>
        <w:alias w:val="דובר"/>
        <w:tag w:val="&lt;ID&gt;5662&lt;/ID&gt;&lt;Name&gt;אופיר אקוניס - שר&lt;/Name&gt;&lt;Data&gt;שר המדע והטכנולוגיה אופיר אקוניס&lt;/Data&gt;&lt;Shortcut&gt;אואק&lt;/Shortcut&gt;&lt;MemberID&gt;2271&lt;/MemberID&gt;"/>
        <w:id w:val="563606113"/>
        <w:placeholder>
          <w:docPart w:val="7CAA2F0378D6439B9B5D8DF6B9133BD5"/>
        </w:placeholder>
      </w:sdtPr>
      <w:sdtEndPr/>
      <w:sdtContent>
        <w:p w:rsidR="00CB74E1" w:rsidRDefault="00CB74E1" w:rsidP="002D7479">
          <w:pPr>
            <w:pStyle w:val="a4"/>
            <w:keepNext/>
            <w:rPr>
              <w:rtl/>
            </w:rPr>
          </w:pPr>
          <w:r w:rsidRPr="00725958">
            <w:rPr>
              <w:rStyle w:val="afe"/>
              <w:color w:val="000000"/>
              <w:rtl/>
            </w:rPr>
            <w:t>שר המדע והטכנולוגיה אופיר אקוניס</w:t>
          </w:r>
          <w:r w:rsidRPr="00725958">
            <w:rPr>
              <w:color w:val="000000"/>
              <w:rtl/>
            </w:rPr>
            <w:t>:</w:t>
          </w:r>
        </w:p>
      </w:sdtContent>
    </w:sdt>
    <w:bookmarkEnd w:id="10185" w:displacedByCustomXml="prev"/>
    <w:bookmarkEnd w:id="10186" w:displacedByCustomXml="prev"/>
    <w:bookmarkEnd w:id="10187" w:displacedByCustomXml="prev"/>
    <w:p w:rsidR="00CB74E1" w:rsidRDefault="00CB74E1" w:rsidP="002D7479">
      <w:pPr>
        <w:rPr>
          <w:rtl/>
        </w:rPr>
      </w:pPr>
      <w:bookmarkStart w:id="10188" w:name="_ETM_Q19_180960"/>
      <w:bookmarkEnd w:id="10188"/>
    </w:p>
    <w:p w:rsidR="00CB74E1" w:rsidRDefault="00CB74E1" w:rsidP="002D7479">
      <w:pPr>
        <w:rPr>
          <w:rtl/>
        </w:rPr>
      </w:pPr>
      <w:r>
        <w:rPr>
          <w:rFonts w:hint="cs"/>
          <w:rtl/>
        </w:rPr>
        <w:t xml:space="preserve">אדוני היושב-ראש, </w:t>
      </w:r>
      <w:r w:rsidRPr="00725958">
        <w:rPr>
          <w:rFonts w:hint="cs"/>
          <w:rtl/>
        </w:rPr>
        <w:t xml:space="preserve">התופעה הנקלית </w:t>
      </w:r>
      <w:r>
        <w:rPr>
          <w:rFonts w:hint="cs"/>
          <w:rtl/>
        </w:rPr>
        <w:t>ש</w:t>
      </w:r>
      <w:r w:rsidRPr="00725958">
        <w:rPr>
          <w:rFonts w:hint="cs"/>
          <w:rtl/>
        </w:rPr>
        <w:t>מתרחשת</w:t>
      </w:r>
      <w:r>
        <w:rPr>
          <w:rFonts w:hint="cs"/>
          <w:rtl/>
        </w:rPr>
        <w:t xml:space="preserve"> כאן היא דוגמה לסגנון העלוב, הנמוך, האלים </w:t>
      </w:r>
      <w:r w:rsidR="00844C5E">
        <w:rPr>
          <w:rFonts w:hint="cs"/>
          <w:rtl/>
        </w:rPr>
        <w:t>– – –</w:t>
      </w:r>
    </w:p>
    <w:p w:rsidR="00CB74E1" w:rsidRDefault="00CB74E1" w:rsidP="002D7479">
      <w:pPr>
        <w:rPr>
          <w:rtl/>
        </w:rPr>
      </w:pPr>
    </w:p>
    <w:sdt>
      <w:sdtPr>
        <w:rPr>
          <w:rFonts w:hint="cs"/>
          <w:rtl/>
        </w:rPr>
        <w:alias w:val="קריאה"/>
        <w:tag w:val="&lt;ID&gt;5098&lt;/ID&gt;&lt;Name&gt;עיסאווי פריג' - מרצ&lt;/Name&gt;&lt;Data&gt;עיסאווי פריג' (מרצ)&lt;/Data&gt;&lt;Shortcut&gt;עיפר&lt;/Shortcut&gt;"/>
        <w:id w:val="-1472972001"/>
        <w:placeholder>
          <w:docPart w:val="7CAA2F0378D6439B9B5D8DF6B9133BD5"/>
        </w:placeholder>
      </w:sdtPr>
      <w:sdtEndPr/>
      <w:sdtContent>
        <w:p w:rsidR="00CB74E1" w:rsidRDefault="00CB74E1" w:rsidP="002D7479">
          <w:pPr>
            <w:pStyle w:val="af5"/>
            <w:keepNext/>
            <w:rPr>
              <w:rtl/>
            </w:rPr>
          </w:pPr>
          <w:r w:rsidRPr="001A01EB">
            <w:rPr>
              <w:rStyle w:val="afe"/>
              <w:color w:val="000000"/>
              <w:rtl/>
            </w:rPr>
            <w:t>עיסאווי פריג' (מרצ)</w:t>
          </w:r>
          <w:r w:rsidRPr="001A01EB">
            <w:rPr>
              <w:color w:val="000000"/>
              <w:rtl/>
            </w:rPr>
            <w:t>:</w:t>
          </w:r>
        </w:p>
      </w:sdtContent>
    </w:sdt>
    <w:p w:rsidR="00CB74E1" w:rsidRDefault="00CB74E1" w:rsidP="004370BB">
      <w:pPr>
        <w:rPr>
          <w:rtl/>
        </w:rPr>
      </w:pPr>
    </w:p>
    <w:p w:rsidR="00CB74E1" w:rsidRDefault="00844C5E" w:rsidP="002D7479">
      <w:pPr>
        <w:rPr>
          <w:rtl/>
        </w:rPr>
      </w:pPr>
      <w:r>
        <w:rPr>
          <w:rFonts w:hint="cs"/>
          <w:rtl/>
        </w:rPr>
        <w:t>– – –</w:t>
      </w:r>
    </w:p>
    <w:p w:rsidR="00CB74E1" w:rsidRDefault="00CB74E1" w:rsidP="002D7479">
      <w:pPr>
        <w:rPr>
          <w:rtl/>
        </w:rPr>
      </w:pPr>
    </w:p>
    <w:sdt>
      <w:sdtPr>
        <w:rPr>
          <w:rFonts w:hint="cs"/>
          <w:rtl/>
        </w:rPr>
        <w:alias w:val="דובר_המשך"/>
        <w:tag w:val="&lt;ID&gt;5662&lt;/ID&gt;&lt;Name&gt;אופיר אקוניס - שר&lt;/Name&gt;&lt;Data&gt;שר המדע והטכנולוגיה אופיר אקוניס&lt;/Data&gt;&lt;Shortcut&gt;אואק&lt;/Shortcut&gt;"/>
        <w:id w:val="-1823341253"/>
        <w:placeholder>
          <w:docPart w:val="7CAA2F0378D6439B9B5D8DF6B9133BD5"/>
        </w:placeholder>
      </w:sdtPr>
      <w:sdtEndPr/>
      <w:sdtContent>
        <w:p w:rsidR="00CB74E1" w:rsidRDefault="00CB74E1" w:rsidP="002D7479">
          <w:pPr>
            <w:pStyle w:val="-"/>
            <w:keepNext/>
            <w:rPr>
              <w:rtl/>
            </w:rPr>
          </w:pPr>
          <w:r w:rsidRPr="001A01EB">
            <w:rPr>
              <w:rStyle w:val="afe"/>
              <w:color w:val="000000"/>
              <w:rtl/>
            </w:rPr>
            <w:t>שר המדע והטכנולוגיה אופיר אקוניס</w:t>
          </w:r>
          <w:r w:rsidRPr="001A01EB">
            <w:rPr>
              <w:color w:val="000000"/>
              <w:rtl/>
            </w:rPr>
            <w:t>:</w:t>
          </w:r>
        </w:p>
      </w:sdtContent>
    </w:sdt>
    <w:p w:rsidR="00CB74E1" w:rsidRDefault="00CB74E1" w:rsidP="004370BB">
      <w:pPr>
        <w:rPr>
          <w:rtl/>
        </w:rPr>
      </w:pPr>
    </w:p>
    <w:p w:rsidR="00CB74E1" w:rsidRDefault="00CB74E1" w:rsidP="002D7479">
      <w:pPr>
        <w:rPr>
          <w:rtl/>
        </w:rPr>
      </w:pPr>
      <w:r>
        <w:rPr>
          <w:rFonts w:hint="cs"/>
          <w:rtl/>
        </w:rPr>
        <w:t xml:space="preserve"> המילים שבהן השתמשה יושבת-ראש מרצ </w:t>
      </w:r>
      <w:r w:rsidR="00844C5E">
        <w:rPr>
          <w:rFonts w:hint="cs"/>
          <w:rtl/>
        </w:rPr>
        <w:t>– –</w:t>
      </w:r>
    </w:p>
    <w:p w:rsidR="00CB74E1" w:rsidRDefault="00CB74E1" w:rsidP="002D7479">
      <w:pPr>
        <w:ind w:firstLine="0"/>
        <w:rPr>
          <w:rtl/>
        </w:rPr>
      </w:pPr>
      <w:bookmarkStart w:id="10189" w:name="_ETM_Q19_157222"/>
      <w:bookmarkEnd w:id="10189"/>
    </w:p>
    <w:bookmarkStart w:id="10190" w:name="_ETM_Q19_157638" w:displacedByCustomXml="next"/>
    <w:bookmarkEnd w:id="10190" w:displacedByCustomXml="next"/>
    <w:bookmarkStart w:id="10191" w:name="_ETM_Q19_157987" w:displacedByCustomXml="next"/>
    <w:bookmarkEnd w:id="10191" w:displacedByCustomXml="next"/>
    <w:sdt>
      <w:sdtPr>
        <w:rPr>
          <w:rtl/>
        </w:rPr>
        <w:alias w:val="קריאה"/>
        <w:tag w:val="&lt;ID&gt;5079&lt;/ID&gt;&lt;Name&gt;תמר זנדברג - מרצ&lt;/Name&gt;&lt;Data&gt;תמר זנדברג (מרצ)&lt;/Data&gt;&lt;Shortcut&gt;תמזנ&lt;/Shortcut&gt;"/>
        <w:id w:val="-674805987"/>
        <w:placeholder>
          <w:docPart w:val="7CAA2F0378D6439B9B5D8DF6B9133BD5"/>
        </w:placeholder>
      </w:sdtPr>
      <w:sdtEndPr/>
      <w:sdtContent>
        <w:p w:rsidR="00CB74E1" w:rsidRDefault="00CB74E1" w:rsidP="002D7479">
          <w:pPr>
            <w:pStyle w:val="af5"/>
            <w:keepNext/>
            <w:rPr>
              <w:rtl/>
            </w:rPr>
          </w:pPr>
          <w:r w:rsidRPr="001A01EB">
            <w:rPr>
              <w:rStyle w:val="afe"/>
              <w:color w:val="000000"/>
              <w:rtl/>
            </w:rPr>
            <w:t>תמר זנדברג (מרצ)</w:t>
          </w:r>
          <w:r w:rsidRPr="001A01EB">
            <w:rPr>
              <w:color w:val="000000"/>
              <w:rtl/>
            </w:rPr>
            <w:t>:</w:t>
          </w:r>
        </w:p>
      </w:sdtContent>
    </w:sdt>
    <w:p w:rsidR="00CB74E1" w:rsidRDefault="00CB74E1" w:rsidP="004370BB">
      <w:pPr>
        <w:rPr>
          <w:rtl/>
        </w:rPr>
      </w:pPr>
    </w:p>
    <w:p w:rsidR="00CB74E1" w:rsidRDefault="00844C5E" w:rsidP="002D7479">
      <w:pPr>
        <w:rPr>
          <w:rtl/>
        </w:rPr>
      </w:pPr>
      <w:r>
        <w:rPr>
          <w:rFonts w:hint="cs"/>
          <w:rtl/>
        </w:rPr>
        <w:t>– – –</w:t>
      </w:r>
    </w:p>
    <w:p w:rsidR="00CB74E1" w:rsidRDefault="00CB74E1" w:rsidP="002D7479">
      <w:pPr>
        <w:rPr>
          <w:rtl/>
        </w:rPr>
      </w:pPr>
      <w:bookmarkStart w:id="10192" w:name="_ETM_Q19_159125"/>
      <w:bookmarkEnd w:id="10192"/>
    </w:p>
    <w:bookmarkStart w:id="10193" w:name="_ETM_Q19_159448" w:displacedByCustomXml="next"/>
    <w:bookmarkEnd w:id="10193" w:displacedByCustomXml="next"/>
    <w:sdt>
      <w:sdtPr>
        <w:rPr>
          <w:rtl/>
        </w:rPr>
        <w:alias w:val="דובר_המשך"/>
        <w:tag w:val="&lt;ID&gt;5662&lt;/ID&gt;&lt;Name&gt;אופיר אקוניס - שר&lt;/Name&gt;&lt;Data&gt;שר המדע והטכנולוגיה אופיר אקוניס&lt;/Data&gt;&lt;Shortcut&gt;אואק&lt;/Shortcut&gt;"/>
        <w:id w:val="142704541"/>
        <w:placeholder>
          <w:docPart w:val="7CAA2F0378D6439B9B5D8DF6B9133BD5"/>
        </w:placeholder>
      </w:sdtPr>
      <w:sdtEndPr/>
      <w:sdtContent>
        <w:p w:rsidR="00CB74E1" w:rsidRDefault="00CB74E1" w:rsidP="002D7479">
          <w:pPr>
            <w:pStyle w:val="-"/>
            <w:keepNext/>
            <w:rPr>
              <w:rtl/>
            </w:rPr>
          </w:pPr>
          <w:r w:rsidRPr="001A01EB">
            <w:rPr>
              <w:rStyle w:val="afe"/>
              <w:color w:val="000000"/>
              <w:rtl/>
            </w:rPr>
            <w:t>שר המדע והטכנולוגיה אופיר אקוניס</w:t>
          </w:r>
          <w:r w:rsidRPr="001A01EB">
            <w:rPr>
              <w:color w:val="000000"/>
              <w:rtl/>
            </w:rPr>
            <w:t>:</w:t>
          </w:r>
        </w:p>
      </w:sdtContent>
    </w:sdt>
    <w:p w:rsidR="00CB74E1" w:rsidRDefault="00CB74E1" w:rsidP="004370BB">
      <w:pPr>
        <w:rPr>
          <w:rtl/>
        </w:rPr>
      </w:pPr>
    </w:p>
    <w:p w:rsidR="00CB74E1" w:rsidRDefault="00844C5E" w:rsidP="0020063F">
      <w:pPr>
        <w:rPr>
          <w:rtl/>
        </w:rPr>
      </w:pPr>
      <w:r>
        <w:rPr>
          <w:rFonts w:hint="cs"/>
          <w:rtl/>
        </w:rPr>
        <w:t>– –</w:t>
      </w:r>
      <w:r w:rsidR="00CB74E1">
        <w:rPr>
          <w:rFonts w:hint="cs"/>
          <w:rtl/>
        </w:rPr>
        <w:t xml:space="preserve"> יחד עם חבר הכנסת גילאון ויחד עם חברי </w:t>
      </w:r>
      <w:bookmarkStart w:id="10194" w:name="_ETM_Q19_163139"/>
      <w:bookmarkEnd w:id="10194"/>
      <w:r w:rsidR="00CB74E1">
        <w:rPr>
          <w:rFonts w:hint="cs"/>
          <w:rtl/>
        </w:rPr>
        <w:t xml:space="preserve">כנסת אחרים. נמאס מכם. אין לכם תשובות ענייניות </w:t>
      </w:r>
      <w:r>
        <w:rPr>
          <w:rFonts w:hint="cs"/>
          <w:rtl/>
        </w:rPr>
        <w:t>– –</w:t>
      </w:r>
    </w:p>
    <w:p w:rsidR="00CB74E1" w:rsidRDefault="00CB74E1" w:rsidP="002D7479">
      <w:pPr>
        <w:rPr>
          <w:rtl/>
        </w:rPr>
      </w:pPr>
      <w:bookmarkStart w:id="10195" w:name="_ETM_Q19_162752"/>
      <w:bookmarkEnd w:id="10195"/>
    </w:p>
    <w:bookmarkStart w:id="10196" w:name="_ETM_Q19_163703" w:displacedByCustomXml="next"/>
    <w:bookmarkEnd w:id="10196" w:displacedByCustomXml="next"/>
    <w:sdt>
      <w:sdtPr>
        <w:rPr>
          <w:rtl/>
        </w:rPr>
        <w:alias w:val="קריאה"/>
        <w:tag w:val="&lt;ID&gt;5079&lt;/ID&gt;&lt;Name&gt;תמר זנדברג - מרצ&lt;/Name&gt;&lt;Data&gt;תמר זנדברג (מרצ)&lt;/Data&gt;&lt;Shortcut&gt;תמזנ&lt;/Shortcut&gt;"/>
        <w:id w:val="-1399210876"/>
        <w:placeholder>
          <w:docPart w:val="CD26075B97E641E69DA318C0E8A2EBFE"/>
        </w:placeholder>
      </w:sdtPr>
      <w:sdtEndPr/>
      <w:sdtContent>
        <w:p w:rsidR="00CB74E1" w:rsidRDefault="00CB74E1" w:rsidP="002D7479">
          <w:pPr>
            <w:pStyle w:val="af5"/>
            <w:keepNext/>
            <w:rPr>
              <w:rtl/>
            </w:rPr>
          </w:pPr>
          <w:r w:rsidRPr="001A01EB">
            <w:rPr>
              <w:rStyle w:val="afe"/>
              <w:color w:val="000000"/>
              <w:rtl/>
            </w:rPr>
            <w:t>תמר זנדברג (מרצ)</w:t>
          </w:r>
          <w:r w:rsidRPr="001A01EB">
            <w:rPr>
              <w:color w:val="000000"/>
              <w:rtl/>
            </w:rPr>
            <w:t>:</w:t>
          </w:r>
        </w:p>
      </w:sdtContent>
    </w:sdt>
    <w:p w:rsidR="00CB74E1" w:rsidRDefault="00CB74E1" w:rsidP="002D7479">
      <w:pPr>
        <w:rPr>
          <w:rtl/>
        </w:rPr>
      </w:pPr>
    </w:p>
    <w:p w:rsidR="00CB74E1" w:rsidRDefault="00844C5E" w:rsidP="002D7479">
      <w:pPr>
        <w:rPr>
          <w:rtl/>
        </w:rPr>
      </w:pPr>
      <w:bookmarkStart w:id="10197" w:name="_ETM_Q19_164022"/>
      <w:bookmarkEnd w:id="10197"/>
      <w:r>
        <w:rPr>
          <w:rFonts w:hint="cs"/>
          <w:rtl/>
        </w:rPr>
        <w:t>– – –</w:t>
      </w:r>
    </w:p>
    <w:p w:rsidR="00CB74E1" w:rsidRDefault="00CB74E1" w:rsidP="002D7479">
      <w:pPr>
        <w:rPr>
          <w:rtl/>
        </w:rPr>
      </w:pPr>
      <w:bookmarkStart w:id="10198" w:name="_ETM_Q19_164365"/>
      <w:bookmarkEnd w:id="10198"/>
    </w:p>
    <w:bookmarkStart w:id="10199" w:name="_ETM_Q19_164594" w:displacedByCustomXml="next"/>
    <w:bookmarkEnd w:id="10199" w:displacedByCustomXml="next"/>
    <w:sdt>
      <w:sdtPr>
        <w:rPr>
          <w:rtl/>
        </w:rPr>
        <w:alias w:val="דובר_המשך"/>
        <w:tag w:val="&lt;ID&gt;5662&lt;/ID&gt;&lt;Name&gt;אופיר אקוניס - שר&lt;/Name&gt;&lt;Data&gt;שר המדע והטכנולוגיה אופיר אקוניס&lt;/Data&gt;&lt;Shortcut&gt;אואק&lt;/Shortcut&gt;"/>
        <w:id w:val="-1387025708"/>
        <w:placeholder>
          <w:docPart w:val="7CAA2F0378D6439B9B5D8DF6B9133BD5"/>
        </w:placeholder>
      </w:sdtPr>
      <w:sdtEndPr/>
      <w:sdtContent>
        <w:p w:rsidR="00CB74E1" w:rsidRDefault="00CB74E1" w:rsidP="002D7479">
          <w:pPr>
            <w:pStyle w:val="-"/>
            <w:keepNext/>
            <w:rPr>
              <w:rtl/>
            </w:rPr>
          </w:pPr>
          <w:r w:rsidRPr="001A01EB">
            <w:rPr>
              <w:rStyle w:val="afe"/>
              <w:color w:val="000000"/>
              <w:rtl/>
            </w:rPr>
            <w:t>שר המדע והטכנולוגיה אופיר אקוניס</w:t>
          </w:r>
          <w:r w:rsidRPr="001A01EB">
            <w:rPr>
              <w:color w:val="000000"/>
              <w:rtl/>
            </w:rPr>
            <w:t>:</w:t>
          </w:r>
        </w:p>
      </w:sdtContent>
    </w:sdt>
    <w:p w:rsidR="00CB74E1" w:rsidRDefault="00CB74E1" w:rsidP="004370BB">
      <w:pPr>
        <w:rPr>
          <w:rtl/>
        </w:rPr>
      </w:pPr>
    </w:p>
    <w:p w:rsidR="00CB74E1" w:rsidRDefault="00844C5E" w:rsidP="002D7479">
      <w:pPr>
        <w:rPr>
          <w:rtl/>
        </w:rPr>
      </w:pPr>
      <w:r>
        <w:rPr>
          <w:rFonts w:hint="cs"/>
          <w:rtl/>
        </w:rPr>
        <w:t>– –</w:t>
      </w:r>
      <w:r w:rsidR="00CB74E1" w:rsidRPr="00107C90">
        <w:rPr>
          <w:rFonts w:hint="cs"/>
          <w:rtl/>
        </w:rPr>
        <w:t xml:space="preserve"> תסכרו</w:t>
      </w:r>
      <w:r w:rsidR="00CB74E1">
        <w:rPr>
          <w:rFonts w:hint="cs"/>
          <w:rtl/>
        </w:rPr>
        <w:t xml:space="preserve"> את הפה שלכם. </w:t>
      </w:r>
      <w:bookmarkStart w:id="10200" w:name="_ETM_Q19_165885"/>
      <w:bookmarkEnd w:id="10200"/>
    </w:p>
    <w:p w:rsidR="00CB74E1" w:rsidRDefault="00CB74E1" w:rsidP="002D7479">
      <w:pPr>
        <w:rPr>
          <w:rtl/>
        </w:rPr>
      </w:pPr>
    </w:p>
    <w:bookmarkStart w:id="10201" w:name="_ETM_Q19_166129" w:displacedByCustomXml="next"/>
    <w:bookmarkEnd w:id="10201" w:displacedByCustomXml="next"/>
    <w:sdt>
      <w:sdtPr>
        <w:rPr>
          <w:rtl/>
        </w:rPr>
        <w:alias w:val="קריאה"/>
        <w:tag w:val="&lt;ID&gt;5079&lt;/ID&gt;&lt;Name&gt;תמר זנדברג - מרצ&lt;/Name&gt;&lt;Data&gt;תמר זנדברג (מרצ)&lt;/Data&gt;&lt;Shortcut&gt;תמזנ&lt;/Shortcut&gt;"/>
        <w:id w:val="-1725747606"/>
        <w:placeholder>
          <w:docPart w:val="7CAA2F0378D6439B9B5D8DF6B9133BD5"/>
        </w:placeholder>
      </w:sdtPr>
      <w:sdtEndPr/>
      <w:sdtContent>
        <w:p w:rsidR="00CB74E1" w:rsidRDefault="00CB74E1" w:rsidP="002D7479">
          <w:pPr>
            <w:pStyle w:val="af5"/>
            <w:keepNext/>
            <w:rPr>
              <w:rtl/>
            </w:rPr>
          </w:pPr>
          <w:r w:rsidRPr="001A01EB">
            <w:rPr>
              <w:rStyle w:val="afe"/>
              <w:color w:val="000000"/>
              <w:rtl/>
            </w:rPr>
            <w:t>תמר זנדברג (מרצ)</w:t>
          </w:r>
          <w:r w:rsidRPr="001A01EB">
            <w:rPr>
              <w:color w:val="000000"/>
              <w:rtl/>
            </w:rPr>
            <w:t>:</w:t>
          </w:r>
        </w:p>
      </w:sdtContent>
    </w:sdt>
    <w:p w:rsidR="00CB74E1" w:rsidRDefault="00CB74E1" w:rsidP="004370BB">
      <w:pPr>
        <w:rPr>
          <w:rtl/>
        </w:rPr>
      </w:pPr>
    </w:p>
    <w:p w:rsidR="00CB74E1" w:rsidRDefault="00844C5E" w:rsidP="002D7479">
      <w:pPr>
        <w:rPr>
          <w:rtl/>
        </w:rPr>
      </w:pPr>
      <w:r>
        <w:rPr>
          <w:rFonts w:hint="cs"/>
          <w:rtl/>
        </w:rPr>
        <w:t>– – –</w:t>
      </w:r>
    </w:p>
    <w:p w:rsidR="00CB74E1" w:rsidRDefault="00CB74E1" w:rsidP="002D7479">
      <w:pPr>
        <w:rPr>
          <w:rtl/>
        </w:rPr>
      </w:pPr>
      <w:bookmarkStart w:id="10202" w:name="_ETM_Q19_166153"/>
      <w:bookmarkEnd w:id="10202"/>
    </w:p>
    <w:bookmarkStart w:id="10203" w:name="_ETM_Q19_166435" w:displacedByCustomXml="next"/>
    <w:bookmarkEnd w:id="10203" w:displacedByCustomXml="next"/>
    <w:sdt>
      <w:sdtPr>
        <w:rPr>
          <w:rtl/>
        </w:rPr>
        <w:alias w:val="דובר_המשך"/>
        <w:tag w:val="&lt;ID&gt;5662&lt;/ID&gt;&lt;Name&gt;אופיר אקוניס - שר&lt;/Name&gt;&lt;Data&gt;שר המדע והטכנולוגיה אופיר אקוניס&lt;/Data&gt;&lt;Shortcut&gt;אואק&lt;/Shortcut&gt;"/>
        <w:id w:val="1589494306"/>
        <w:placeholder>
          <w:docPart w:val="7CAA2F0378D6439B9B5D8DF6B9133BD5"/>
        </w:placeholder>
      </w:sdtPr>
      <w:sdtEndPr/>
      <w:sdtContent>
        <w:p w:rsidR="00CB74E1" w:rsidRDefault="00CB74E1" w:rsidP="002D7479">
          <w:pPr>
            <w:pStyle w:val="-"/>
            <w:keepNext/>
            <w:rPr>
              <w:rtl/>
            </w:rPr>
          </w:pPr>
          <w:r w:rsidRPr="001A01EB">
            <w:rPr>
              <w:rStyle w:val="afe"/>
              <w:color w:val="000000"/>
              <w:rtl/>
            </w:rPr>
            <w:t>שר המדע והטכנולוגיה אופיר אקוניס</w:t>
          </w:r>
          <w:r w:rsidRPr="001A01EB">
            <w:rPr>
              <w:color w:val="000000"/>
              <w:rtl/>
            </w:rPr>
            <w:t>:</w:t>
          </w:r>
        </w:p>
      </w:sdtContent>
    </w:sdt>
    <w:p w:rsidR="00CB74E1" w:rsidRDefault="00CB74E1" w:rsidP="004370BB">
      <w:pPr>
        <w:rPr>
          <w:rtl/>
        </w:rPr>
      </w:pPr>
    </w:p>
    <w:p w:rsidR="00CB74E1" w:rsidRDefault="00CB74E1" w:rsidP="0020063F">
      <w:pPr>
        <w:rPr>
          <w:rtl/>
        </w:rPr>
      </w:pPr>
      <w:r>
        <w:rPr>
          <w:rFonts w:hint="cs"/>
          <w:rtl/>
        </w:rPr>
        <w:t xml:space="preserve">אין לכם תשובות ענייניות </w:t>
      </w:r>
      <w:r>
        <w:rPr>
          <w:rFonts w:hint="eastAsia"/>
          <w:rtl/>
        </w:rPr>
        <w:t xml:space="preserve">– </w:t>
      </w:r>
      <w:r>
        <w:rPr>
          <w:rFonts w:hint="cs"/>
          <w:rtl/>
        </w:rPr>
        <w:t xml:space="preserve">תסכרו אותו. לא חייבים תמיד </w:t>
      </w:r>
      <w:bookmarkStart w:id="10204" w:name="_ETM_Q19_169079"/>
      <w:bookmarkEnd w:id="10204"/>
      <w:r>
        <w:rPr>
          <w:rtl/>
        </w:rPr>
        <w:t>–</w:t>
      </w:r>
      <w:r>
        <w:rPr>
          <w:rFonts w:hint="cs"/>
          <w:rtl/>
        </w:rPr>
        <w:t xml:space="preserve"> אני מעולם </w:t>
      </w:r>
      <w:r w:rsidR="00844C5E">
        <w:rPr>
          <w:rFonts w:hint="cs"/>
          <w:rtl/>
        </w:rPr>
        <w:t>– – –</w:t>
      </w:r>
    </w:p>
    <w:p w:rsidR="00CB74E1" w:rsidRDefault="00CB74E1" w:rsidP="002D7479">
      <w:pPr>
        <w:rPr>
          <w:rtl/>
        </w:rPr>
      </w:pPr>
      <w:bookmarkStart w:id="10205" w:name="_ETM_Q19_170445"/>
      <w:bookmarkEnd w:id="10205"/>
    </w:p>
    <w:bookmarkStart w:id="10206" w:name="_ETM_Q19_170770" w:displacedByCustomXml="next"/>
    <w:bookmarkEnd w:id="10206" w:displacedByCustomXml="next"/>
    <w:sdt>
      <w:sdtPr>
        <w:rPr>
          <w:rtl/>
        </w:rPr>
        <w:alias w:val="קריאה"/>
        <w:tag w:val="&lt;ID&gt;5073&lt;/ID&gt;&lt;Name&gt;יחיאל חיליק בר - המחנה הציוני&lt;/Name&gt;&lt;Data&gt;יחיאל חיליק בר (המחנה הציוני)&lt;/Data&gt;&lt;Shortcut&gt;חיבר&lt;/Shortcut&gt;"/>
        <w:id w:val="1313757589"/>
        <w:placeholder>
          <w:docPart w:val="7CAA2F0378D6439B9B5D8DF6B9133BD5"/>
        </w:placeholder>
      </w:sdtPr>
      <w:sdtEndPr/>
      <w:sdtContent>
        <w:p w:rsidR="00CB74E1" w:rsidRDefault="00CB74E1" w:rsidP="002D7479">
          <w:pPr>
            <w:pStyle w:val="af5"/>
            <w:keepNext/>
            <w:rPr>
              <w:rtl/>
            </w:rPr>
          </w:pPr>
          <w:r w:rsidRPr="00107C90">
            <w:rPr>
              <w:rStyle w:val="afe"/>
              <w:color w:val="000000"/>
              <w:rtl/>
            </w:rPr>
            <w:t>יחיאל חיליק בר (המחנה הציוני):</w:t>
          </w:r>
        </w:p>
      </w:sdtContent>
    </w:sdt>
    <w:p w:rsidR="00CB74E1" w:rsidRDefault="00CB74E1" w:rsidP="004370BB">
      <w:pPr>
        <w:rPr>
          <w:rtl/>
        </w:rPr>
      </w:pPr>
    </w:p>
    <w:p w:rsidR="00CB74E1" w:rsidRDefault="00CB74E1" w:rsidP="002D7479">
      <w:pPr>
        <w:rPr>
          <w:rtl/>
        </w:rPr>
      </w:pPr>
      <w:r>
        <w:rPr>
          <w:rFonts w:hint="cs"/>
          <w:rtl/>
        </w:rPr>
        <w:t xml:space="preserve">והתשובה שלך </w:t>
      </w:r>
      <w:r w:rsidR="00844C5E">
        <w:rPr>
          <w:rFonts w:hint="cs"/>
          <w:rtl/>
        </w:rPr>
        <w:t>– – –</w:t>
      </w:r>
    </w:p>
    <w:p w:rsidR="00CB74E1" w:rsidRDefault="00CB74E1" w:rsidP="002D7479">
      <w:pPr>
        <w:rPr>
          <w:rtl/>
        </w:rPr>
      </w:pPr>
      <w:bookmarkStart w:id="10207" w:name="_ETM_Q19_173612"/>
      <w:bookmarkEnd w:id="10207"/>
    </w:p>
    <w:sdt>
      <w:sdtPr>
        <w:rPr>
          <w:rtl/>
        </w:rPr>
        <w:alias w:val="דובר_המשך"/>
        <w:tag w:val="&lt;ID&gt;5662&lt;/ID&gt;&lt;Name&gt;אופיר אקוניס - שר&lt;/Name&gt;&lt;Data&gt;שר המדע והטכנולוגיה אופיר אקוניס&lt;/Data&gt;&lt;Shortcut&gt;אואק&lt;/Shortcut&gt;"/>
        <w:id w:val="-677658103"/>
        <w:placeholder>
          <w:docPart w:val="7CAA2F0378D6439B9B5D8DF6B9133BD5"/>
        </w:placeholder>
      </w:sdtPr>
      <w:sdtEndPr/>
      <w:sdtContent>
        <w:p w:rsidR="00CB74E1" w:rsidRDefault="00CB74E1" w:rsidP="002D7479">
          <w:pPr>
            <w:pStyle w:val="-"/>
            <w:keepNext/>
            <w:rPr>
              <w:rtl/>
            </w:rPr>
          </w:pPr>
          <w:r w:rsidRPr="00107C90">
            <w:rPr>
              <w:rStyle w:val="afe"/>
              <w:color w:val="000000"/>
              <w:rtl/>
            </w:rPr>
            <w:t>שר המדע והטכנולוגיה אופיר אקוניס</w:t>
          </w:r>
          <w:r w:rsidRPr="00107C90">
            <w:rPr>
              <w:color w:val="000000"/>
              <w:rtl/>
            </w:rPr>
            <w:t>:</w:t>
          </w:r>
        </w:p>
      </w:sdtContent>
    </w:sdt>
    <w:p w:rsidR="00CB74E1" w:rsidRDefault="00CB74E1" w:rsidP="004370BB">
      <w:pPr>
        <w:rPr>
          <w:rtl/>
        </w:rPr>
      </w:pPr>
    </w:p>
    <w:p w:rsidR="00CB74E1" w:rsidRDefault="00CB74E1" w:rsidP="002D7479">
      <w:pPr>
        <w:rPr>
          <w:rtl/>
        </w:rPr>
      </w:pPr>
      <w:r>
        <w:rPr>
          <w:rFonts w:hint="cs"/>
          <w:rtl/>
        </w:rPr>
        <w:t xml:space="preserve">מעולם </w:t>
      </w:r>
      <w:r>
        <w:rPr>
          <w:rFonts w:hint="eastAsia"/>
          <w:rtl/>
        </w:rPr>
        <w:t>–</w:t>
      </w:r>
      <w:r>
        <w:rPr>
          <w:rFonts w:hint="cs"/>
          <w:rtl/>
        </w:rPr>
        <w:t xml:space="preserve"> חבר הכנסת </w:t>
      </w:r>
      <w:bookmarkStart w:id="10208" w:name="_ETM_Q19_174621"/>
      <w:bookmarkEnd w:id="10208"/>
      <w:r>
        <w:rPr>
          <w:rFonts w:hint="cs"/>
          <w:rtl/>
        </w:rPr>
        <w:t>בר, תשמע טוב עכשיו</w:t>
      </w:r>
      <w:bookmarkStart w:id="10209" w:name="_ETM_Q19_174030"/>
      <w:bookmarkEnd w:id="10209"/>
      <w:r>
        <w:rPr>
          <w:rFonts w:hint="cs"/>
          <w:rtl/>
        </w:rPr>
        <w:t>.</w:t>
      </w:r>
    </w:p>
    <w:p w:rsidR="00CB74E1" w:rsidRDefault="00CB74E1" w:rsidP="002D7479">
      <w:pPr>
        <w:ind w:firstLine="0"/>
        <w:rPr>
          <w:rtl/>
        </w:rPr>
      </w:pPr>
    </w:p>
    <w:bookmarkStart w:id="10210" w:name="_ETM_Q19_174310" w:displacedByCustomXml="next"/>
    <w:bookmarkEnd w:id="10210" w:displacedByCustomXml="next"/>
    <w:bookmarkStart w:id="10211" w:name="_ETM_Q19_174540" w:displacedByCustomXml="next"/>
    <w:bookmarkEnd w:id="10211" w:displacedByCustomXml="next"/>
    <w:sdt>
      <w:sdtPr>
        <w:rPr>
          <w:rtl/>
        </w:rPr>
        <w:alias w:val="קריאה"/>
        <w:tag w:val="&lt;ID&gt;5073&lt;/ID&gt;&lt;Name&gt;יחיאל חיליק בר - המחנה הציוני&lt;/Name&gt;&lt;Data&gt;יחיאל חיליק בר (המחנה הציוני)&lt;/Data&gt;&lt;Shortcut&gt;חיבר&lt;/Shortcut&gt;"/>
        <w:id w:val="111029232"/>
        <w:placeholder>
          <w:docPart w:val="7CAA2F0378D6439B9B5D8DF6B9133BD5"/>
        </w:placeholder>
      </w:sdtPr>
      <w:sdtEndPr/>
      <w:sdtContent>
        <w:p w:rsidR="00CB74E1" w:rsidRDefault="00CB74E1" w:rsidP="002D7479">
          <w:pPr>
            <w:pStyle w:val="af5"/>
            <w:keepNext/>
            <w:rPr>
              <w:rtl/>
            </w:rPr>
          </w:pPr>
          <w:r w:rsidRPr="00107C90">
            <w:rPr>
              <w:rStyle w:val="afe"/>
              <w:color w:val="000000"/>
              <w:rtl/>
            </w:rPr>
            <w:t>יחיאל חיליק בר (המחנה הציוני)</w:t>
          </w:r>
          <w:r w:rsidRPr="00107C90">
            <w:rPr>
              <w:color w:val="000000"/>
              <w:rtl/>
            </w:rPr>
            <w:t>:</w:t>
          </w:r>
        </w:p>
      </w:sdtContent>
    </w:sdt>
    <w:p w:rsidR="00CB74E1" w:rsidRDefault="00CB74E1" w:rsidP="004370BB">
      <w:pPr>
        <w:rPr>
          <w:rtl/>
        </w:rPr>
      </w:pPr>
    </w:p>
    <w:p w:rsidR="00CB74E1" w:rsidRDefault="00CB74E1" w:rsidP="002D7479">
      <w:pPr>
        <w:rPr>
          <w:rtl/>
        </w:rPr>
      </w:pPr>
      <w:bookmarkStart w:id="10212" w:name="_ETM_Q19_176559"/>
      <w:bookmarkEnd w:id="10212"/>
      <w:r>
        <w:rPr>
          <w:rFonts w:hint="cs"/>
          <w:rtl/>
        </w:rPr>
        <w:t xml:space="preserve">אתה נותן הרצאה </w:t>
      </w:r>
      <w:r w:rsidR="00844C5E">
        <w:rPr>
          <w:rFonts w:hint="cs"/>
          <w:rtl/>
        </w:rPr>
        <w:t>– – –</w:t>
      </w:r>
    </w:p>
    <w:p w:rsidR="00CB74E1" w:rsidRDefault="00CB74E1" w:rsidP="002D7479">
      <w:pPr>
        <w:rPr>
          <w:rtl/>
        </w:rPr>
      </w:pPr>
    </w:p>
    <w:bookmarkStart w:id="10213" w:name="_ETM_Q19_177539" w:displacedByCustomXml="next"/>
    <w:bookmarkEnd w:id="10213" w:displacedByCustomXml="next"/>
    <w:sdt>
      <w:sdtPr>
        <w:rPr>
          <w:rtl/>
        </w:rPr>
        <w:alias w:val="דובר_המשך"/>
        <w:tag w:val="&lt;ID&gt;5662&lt;/ID&gt;&lt;Name&gt;אופיר אקוניס - שר&lt;/Name&gt;&lt;Data&gt;שר המדע והטכנולוגיה אופיר אקוניס&lt;/Data&gt;&lt;Shortcut&gt;אואק&lt;/Shortcut&gt;"/>
        <w:id w:val="745696753"/>
        <w:placeholder>
          <w:docPart w:val="7CAA2F0378D6439B9B5D8DF6B9133BD5"/>
        </w:placeholder>
      </w:sdtPr>
      <w:sdtEndPr/>
      <w:sdtContent>
        <w:p w:rsidR="00CB74E1" w:rsidRDefault="00CB74E1" w:rsidP="002D7479">
          <w:pPr>
            <w:pStyle w:val="-"/>
            <w:keepNext/>
            <w:rPr>
              <w:rtl/>
            </w:rPr>
          </w:pPr>
          <w:r w:rsidRPr="00107C90">
            <w:rPr>
              <w:rStyle w:val="afe"/>
              <w:color w:val="000000"/>
              <w:rtl/>
            </w:rPr>
            <w:t>שר המדע והטכנולוגיה אופיר אקוניס</w:t>
          </w:r>
          <w:r w:rsidRPr="00107C90">
            <w:rPr>
              <w:color w:val="000000"/>
              <w:rtl/>
            </w:rPr>
            <w:t>:</w:t>
          </w:r>
        </w:p>
      </w:sdtContent>
    </w:sdt>
    <w:p w:rsidR="00CB74E1" w:rsidRDefault="00CB74E1" w:rsidP="004370BB">
      <w:pPr>
        <w:rPr>
          <w:rtl/>
        </w:rPr>
      </w:pPr>
    </w:p>
    <w:p w:rsidR="00CB74E1" w:rsidRDefault="00CB74E1" w:rsidP="002D7479">
      <w:pPr>
        <w:rPr>
          <w:rtl/>
        </w:rPr>
      </w:pPr>
      <w:r>
        <w:rPr>
          <w:rFonts w:hint="cs"/>
          <w:rtl/>
        </w:rPr>
        <w:t>תקשיב טוב.</w:t>
      </w:r>
    </w:p>
    <w:p w:rsidR="00CB74E1" w:rsidRDefault="00CB74E1" w:rsidP="002D7479">
      <w:pPr>
        <w:rPr>
          <w:rtl/>
        </w:rPr>
      </w:pPr>
      <w:bookmarkStart w:id="10214" w:name="_ETM_Q19_176378"/>
      <w:bookmarkEnd w:id="10214"/>
    </w:p>
    <w:bookmarkStart w:id="10215" w:name="_ETM_Q19_176627" w:displacedByCustomXml="next"/>
    <w:bookmarkEnd w:id="10215" w:displacedByCustomXml="next"/>
    <w:sdt>
      <w:sdtPr>
        <w:rPr>
          <w:rtl/>
        </w:rPr>
        <w:alias w:val="קריאה"/>
        <w:tag w:val="&lt;ID&gt;5073&lt;/ID&gt;&lt;Name&gt;יחיאל חיליק בר - המחנה הציוני&lt;/Name&gt;&lt;Data&gt;יחיאל חיליק בר (המחנה הציוני)&lt;/Data&gt;&lt;Shortcut&gt;חיבר&lt;/Shortcut&gt;"/>
        <w:id w:val="-14165193"/>
        <w:placeholder>
          <w:docPart w:val="7CAA2F0378D6439B9B5D8DF6B9133BD5"/>
        </w:placeholder>
      </w:sdtPr>
      <w:sdtEndPr/>
      <w:sdtContent>
        <w:p w:rsidR="00CB74E1" w:rsidRDefault="00CB74E1" w:rsidP="002D7479">
          <w:pPr>
            <w:pStyle w:val="af5"/>
            <w:keepNext/>
            <w:rPr>
              <w:rtl/>
            </w:rPr>
          </w:pPr>
          <w:r w:rsidRPr="00107C90">
            <w:rPr>
              <w:rStyle w:val="afe"/>
              <w:color w:val="000000"/>
              <w:rtl/>
            </w:rPr>
            <w:t>יחיאל חיליק בר (המחנה הציוני)</w:t>
          </w:r>
          <w:r w:rsidRPr="00107C90">
            <w:rPr>
              <w:color w:val="000000"/>
              <w:rtl/>
            </w:rPr>
            <w:t>:</w:t>
          </w:r>
        </w:p>
      </w:sdtContent>
    </w:sdt>
    <w:p w:rsidR="00CB74E1" w:rsidRDefault="00CB74E1" w:rsidP="004370BB">
      <w:pPr>
        <w:rPr>
          <w:rtl/>
        </w:rPr>
      </w:pPr>
    </w:p>
    <w:p w:rsidR="00CB74E1" w:rsidRDefault="00CB74E1" w:rsidP="002D7479">
      <w:pPr>
        <w:rPr>
          <w:rtl/>
        </w:rPr>
      </w:pPr>
      <w:bookmarkStart w:id="10216" w:name="_ETM_Q19_179135"/>
      <w:bookmarkEnd w:id="10216"/>
      <w:r>
        <w:rPr>
          <w:rFonts w:hint="cs"/>
          <w:rtl/>
        </w:rPr>
        <w:t xml:space="preserve">ממשיך להסית </w:t>
      </w:r>
      <w:r w:rsidR="00844C5E">
        <w:rPr>
          <w:rFonts w:hint="cs"/>
          <w:rtl/>
        </w:rPr>
        <w:t>– – –</w:t>
      </w:r>
      <w:bookmarkStart w:id="10217" w:name="_ETM_Q19_176734"/>
      <w:bookmarkEnd w:id="10217"/>
    </w:p>
    <w:p w:rsidR="00CB74E1" w:rsidRDefault="00CB74E1" w:rsidP="002D7479">
      <w:pPr>
        <w:rPr>
          <w:rtl/>
        </w:rPr>
      </w:pPr>
    </w:p>
    <w:bookmarkStart w:id="10218" w:name="_ETM_Q19_176965" w:displacedByCustomXml="next"/>
    <w:bookmarkEnd w:id="10218" w:displacedByCustomXml="next"/>
    <w:sdt>
      <w:sdtPr>
        <w:rPr>
          <w:rtl/>
        </w:rPr>
        <w:alias w:val="דובר_המשך"/>
        <w:tag w:val="&lt;ID&gt;5662&lt;/ID&gt;&lt;Name&gt;אופיר אקוניס - שר&lt;/Name&gt;&lt;Data&gt;שר המדע והטכנולוגיה אופיר אקוניס&lt;/Data&gt;&lt;Shortcut&gt;אואק&lt;/Shortcut&gt;"/>
        <w:id w:val="-539662314"/>
        <w:placeholder>
          <w:docPart w:val="7CAA2F0378D6439B9B5D8DF6B9133BD5"/>
        </w:placeholder>
      </w:sdtPr>
      <w:sdtEndPr/>
      <w:sdtContent>
        <w:p w:rsidR="00CB74E1" w:rsidRDefault="00CB74E1" w:rsidP="002D7479">
          <w:pPr>
            <w:pStyle w:val="-"/>
            <w:keepNext/>
            <w:rPr>
              <w:rtl/>
            </w:rPr>
          </w:pPr>
          <w:r w:rsidRPr="00107C90">
            <w:rPr>
              <w:rStyle w:val="afe"/>
              <w:color w:val="000000"/>
              <w:rtl/>
            </w:rPr>
            <w:t>שר המדע והטכנולוגיה אופיר אקוניס</w:t>
          </w:r>
          <w:r w:rsidRPr="00107C90">
            <w:rPr>
              <w:color w:val="000000"/>
              <w:rtl/>
            </w:rPr>
            <w:t>:</w:t>
          </w:r>
        </w:p>
      </w:sdtContent>
    </w:sdt>
    <w:p w:rsidR="00CB74E1" w:rsidRDefault="00CB74E1" w:rsidP="004370BB">
      <w:pPr>
        <w:rPr>
          <w:rtl/>
        </w:rPr>
      </w:pPr>
    </w:p>
    <w:p w:rsidR="00CB74E1" w:rsidRDefault="00CB74E1" w:rsidP="002D7479">
      <w:pPr>
        <w:rPr>
          <w:rtl/>
        </w:rPr>
      </w:pPr>
      <w:r>
        <w:rPr>
          <w:rFonts w:hint="cs"/>
          <w:rtl/>
        </w:rPr>
        <w:t xml:space="preserve">תקשיב טוב. </w:t>
      </w:r>
    </w:p>
    <w:p w:rsidR="00CB74E1" w:rsidRDefault="00CB74E1" w:rsidP="002D7479">
      <w:pPr>
        <w:ind w:firstLine="0"/>
        <w:rPr>
          <w:rtl/>
        </w:rPr>
      </w:pPr>
      <w:bookmarkStart w:id="10219" w:name="_ETM_Q19_180632"/>
      <w:bookmarkStart w:id="10220" w:name="_ETM_Q19_180871"/>
      <w:bookmarkEnd w:id="10219"/>
      <w:bookmarkEnd w:id="10220"/>
    </w:p>
    <w:bookmarkStart w:id="10221" w:name="_ETM_Q19_181144" w:displacedByCustomXml="next"/>
    <w:bookmarkEnd w:id="10221" w:displacedByCustomXml="next"/>
    <w:sdt>
      <w:sdtPr>
        <w:rPr>
          <w:rtl/>
        </w:rPr>
        <w:alias w:val="קריאה"/>
        <w:tag w:val="&lt;ID&gt;5073&lt;/ID&gt;&lt;Name&gt;יחיאל חיליק בר - המחנה הציוני&lt;/Name&gt;&lt;Data&gt;יחיאל חיליק בר (המחנה הציוני)&lt;/Data&gt;&lt;Shortcut&gt;חיבר&lt;/Shortcut&gt;"/>
        <w:id w:val="1622575326"/>
        <w:placeholder>
          <w:docPart w:val="7CAA2F0378D6439B9B5D8DF6B9133BD5"/>
        </w:placeholder>
      </w:sdtPr>
      <w:sdtEndPr/>
      <w:sdtContent>
        <w:p w:rsidR="00CB74E1" w:rsidRDefault="00CB74E1" w:rsidP="002D7479">
          <w:pPr>
            <w:pStyle w:val="af5"/>
            <w:keepNext/>
            <w:rPr>
              <w:rtl/>
            </w:rPr>
          </w:pPr>
          <w:r w:rsidRPr="00107C90">
            <w:rPr>
              <w:rStyle w:val="afe"/>
              <w:color w:val="000000"/>
              <w:rtl/>
            </w:rPr>
            <w:t>יחיאל חיליק בר (המחנה הציוני)</w:t>
          </w:r>
          <w:r w:rsidRPr="00107C90">
            <w:rPr>
              <w:color w:val="000000"/>
              <w:rtl/>
            </w:rPr>
            <w:t>:</w:t>
          </w:r>
        </w:p>
      </w:sdtContent>
    </w:sdt>
    <w:p w:rsidR="00CB74E1" w:rsidRDefault="00CB74E1" w:rsidP="004370BB">
      <w:pPr>
        <w:rPr>
          <w:rtl/>
        </w:rPr>
      </w:pPr>
    </w:p>
    <w:p w:rsidR="00CB74E1" w:rsidRDefault="00844C5E" w:rsidP="002D7479">
      <w:pPr>
        <w:rPr>
          <w:rtl/>
        </w:rPr>
      </w:pPr>
      <w:bookmarkStart w:id="10222" w:name="_ETM_Q19_175746"/>
      <w:bookmarkStart w:id="10223" w:name="_ETM_Q19_175989"/>
      <w:bookmarkEnd w:id="10222"/>
      <w:bookmarkEnd w:id="10223"/>
      <w:r>
        <w:rPr>
          <w:rFonts w:hint="cs"/>
          <w:rtl/>
        </w:rPr>
        <w:t>– – –</w:t>
      </w:r>
    </w:p>
    <w:p w:rsidR="00CB74E1" w:rsidRDefault="00CB74E1" w:rsidP="002D7479">
      <w:pPr>
        <w:rPr>
          <w:rtl/>
        </w:rPr>
      </w:pPr>
      <w:bookmarkStart w:id="10224" w:name="_ETM_Q19_174610"/>
      <w:bookmarkEnd w:id="10224"/>
    </w:p>
    <w:bookmarkStart w:id="10225" w:name="_ETM_Q19_176264" w:displacedByCustomXml="next"/>
    <w:bookmarkEnd w:id="10225" w:displacedByCustomXml="next"/>
    <w:sdt>
      <w:sdtPr>
        <w:rPr>
          <w:rtl/>
        </w:rPr>
        <w:alias w:val="יור"/>
        <w:tag w:val="&lt;ID&gt;5533&lt;/ID&gt;&lt;Name&gt;יצחק וקנין - יו&quot;ר&lt;/Name&gt;&lt;Data&gt;יצחק וקנין&lt;/Data&gt;&lt;Shortcut&gt;&lt;/Shortcut&gt;"/>
        <w:id w:val="1399333237"/>
        <w:placeholder>
          <w:docPart w:val="7CAA2F0378D6439B9B5D8DF6B9133BD5"/>
        </w:placeholder>
      </w:sdtPr>
      <w:sdtEndPr/>
      <w:sdtContent>
        <w:p w:rsidR="00CB74E1" w:rsidRDefault="00CB74E1" w:rsidP="002D7479">
          <w:pPr>
            <w:pStyle w:val="af6"/>
            <w:keepNext/>
            <w:rPr>
              <w:rtl/>
            </w:rPr>
          </w:pPr>
          <w:r w:rsidRPr="00107C90">
            <w:rPr>
              <w:rStyle w:val="afe"/>
              <w:color w:val="000000"/>
              <w:rtl/>
            </w:rPr>
            <w:t>היו"ר יצחק וקנין</w:t>
          </w:r>
          <w:r w:rsidRPr="00107C90">
            <w:rPr>
              <w:color w:val="000000"/>
              <w:rtl/>
            </w:rPr>
            <w:t>:</w:t>
          </w:r>
        </w:p>
      </w:sdtContent>
    </w:sdt>
    <w:p w:rsidR="00CB74E1" w:rsidRDefault="00CB74E1" w:rsidP="004370BB">
      <w:pPr>
        <w:rPr>
          <w:rtl/>
        </w:rPr>
      </w:pPr>
    </w:p>
    <w:p w:rsidR="00CB74E1" w:rsidRDefault="00CB74E1" w:rsidP="002D7479">
      <w:pPr>
        <w:rPr>
          <w:rtl/>
        </w:rPr>
      </w:pPr>
      <w:r>
        <w:rPr>
          <w:rFonts w:hint="cs"/>
          <w:rtl/>
        </w:rPr>
        <w:t xml:space="preserve">חבר הכנסת. </w:t>
      </w:r>
      <w:bookmarkStart w:id="10226" w:name="_ETM_Q19_179365"/>
      <w:bookmarkStart w:id="10227" w:name="_ETM_Q19_175248"/>
      <w:bookmarkEnd w:id="10226"/>
      <w:bookmarkEnd w:id="10227"/>
    </w:p>
    <w:p w:rsidR="00CB74E1" w:rsidRDefault="00CB74E1" w:rsidP="002D7479">
      <w:pPr>
        <w:rPr>
          <w:rtl/>
        </w:rPr>
      </w:pPr>
    </w:p>
    <w:bookmarkStart w:id="10228" w:name="_ETM_Q19_175566" w:displacedByCustomXml="next"/>
    <w:bookmarkEnd w:id="10228" w:displacedByCustomXml="next"/>
    <w:sdt>
      <w:sdtPr>
        <w:rPr>
          <w:rtl/>
        </w:rPr>
        <w:alias w:val="דובר_המשך"/>
        <w:tag w:val="&lt;ID&gt;5662&lt;/ID&gt;&lt;Name&gt;אופיר אקוניס - שר&lt;/Name&gt;&lt;Data&gt;שר המדע והטכנולוגיה אופיר אקוניס&lt;/Data&gt;&lt;Shortcut&gt;אואק&lt;/Shortcut&gt;"/>
        <w:id w:val="-1365208163"/>
        <w:placeholder>
          <w:docPart w:val="7CAA2F0378D6439B9B5D8DF6B9133BD5"/>
        </w:placeholder>
      </w:sdtPr>
      <w:sdtEndPr/>
      <w:sdtContent>
        <w:p w:rsidR="00CB74E1" w:rsidRDefault="00CB74E1" w:rsidP="002D7479">
          <w:pPr>
            <w:pStyle w:val="-"/>
            <w:keepNext/>
            <w:rPr>
              <w:rtl/>
            </w:rPr>
          </w:pPr>
          <w:r w:rsidRPr="00107C90">
            <w:rPr>
              <w:rStyle w:val="afe"/>
              <w:color w:val="000000"/>
              <w:rtl/>
            </w:rPr>
            <w:t>שר המדע והטכנולוגיה אופיר אקוניס</w:t>
          </w:r>
          <w:r w:rsidRPr="00107C90">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אני מעולם </w:t>
      </w:r>
      <w:r>
        <w:rPr>
          <w:rFonts w:hint="eastAsia"/>
        </w:rPr>
        <w:t>–</w:t>
      </w:r>
      <w:r>
        <w:rPr>
          <w:rFonts w:hint="cs"/>
          <w:rtl/>
        </w:rPr>
        <w:t xml:space="preserve"> כל הספסלים האלה </w:t>
      </w:r>
      <w:r w:rsidR="00844C5E">
        <w:rPr>
          <w:rFonts w:hint="cs"/>
          <w:rtl/>
        </w:rPr>
        <w:t>– – –</w:t>
      </w:r>
    </w:p>
    <w:p w:rsidR="00CB74E1" w:rsidRDefault="00CB74E1" w:rsidP="002D7479">
      <w:pPr>
        <w:rPr>
          <w:rtl/>
        </w:rPr>
      </w:pPr>
      <w:bookmarkStart w:id="10229" w:name="_ETM_Q19_180207"/>
      <w:bookmarkEnd w:id="10229"/>
    </w:p>
    <w:bookmarkStart w:id="10230" w:name="_ETM_Q19_180450" w:displacedByCustomXml="next"/>
    <w:bookmarkEnd w:id="10230" w:displacedByCustomXml="next"/>
    <w:sdt>
      <w:sdtPr>
        <w:rPr>
          <w:rtl/>
        </w:rPr>
        <w:alias w:val="יור"/>
        <w:tag w:val="&lt;ID&gt;5533&lt;/ID&gt;&lt;Name&gt;יצחק וקנין - יו&quot;ר - יו&quot;רַ&lt;/Name&gt;&lt;Data&gt;יצחק וקנין&lt;/Data&gt;&lt;Shortcut&gt;&lt;/Shortcut&gt;"/>
        <w:id w:val="-485319870"/>
        <w:placeholder>
          <w:docPart w:val="7CAA2F0378D6439B9B5D8DF6B9133BD5"/>
        </w:placeholder>
      </w:sdtPr>
      <w:sdtEndPr/>
      <w:sdtContent>
        <w:p w:rsidR="00CB74E1" w:rsidRDefault="00CB74E1" w:rsidP="002D7479">
          <w:pPr>
            <w:pStyle w:val="af6"/>
            <w:keepNext/>
            <w:rPr>
              <w:rtl/>
            </w:rPr>
          </w:pPr>
          <w:r w:rsidRPr="007A4618">
            <w:rPr>
              <w:rStyle w:val="afe"/>
              <w:color w:val="000000"/>
              <w:rtl/>
            </w:rPr>
            <w:t>היו"ר יצחק וקנין</w:t>
          </w:r>
          <w:r w:rsidRPr="007A4618">
            <w:rPr>
              <w:color w:val="000000"/>
              <w:rtl/>
            </w:rPr>
            <w:t>:</w:t>
          </w:r>
        </w:p>
      </w:sdtContent>
    </w:sdt>
    <w:p w:rsidR="00CB74E1" w:rsidRDefault="00CB74E1" w:rsidP="004370BB">
      <w:pPr>
        <w:rPr>
          <w:rtl/>
        </w:rPr>
      </w:pPr>
    </w:p>
    <w:p w:rsidR="00CB74E1" w:rsidRPr="007A4618" w:rsidRDefault="00CB74E1" w:rsidP="002D7479">
      <w:pPr>
        <w:rPr>
          <w:rtl/>
        </w:rPr>
      </w:pPr>
      <w:r>
        <w:rPr>
          <w:rFonts w:hint="cs"/>
          <w:rtl/>
        </w:rPr>
        <w:t>אדוני, אדוני השר.</w:t>
      </w:r>
    </w:p>
    <w:p w:rsidR="00CB74E1" w:rsidRDefault="00CB74E1" w:rsidP="002D7479">
      <w:pPr>
        <w:rPr>
          <w:rtl/>
        </w:rPr>
      </w:pPr>
      <w:bookmarkStart w:id="10231" w:name="_ETM_Q19_181346"/>
      <w:bookmarkStart w:id="10232" w:name="_ETM_Q19_180311"/>
      <w:bookmarkEnd w:id="10231"/>
      <w:bookmarkEnd w:id="10232"/>
    </w:p>
    <w:sdt>
      <w:sdtPr>
        <w:rPr>
          <w:rtl/>
        </w:rPr>
        <w:alias w:val="דובר_המשך"/>
        <w:tag w:val="&lt;ID&gt;5662&lt;/ID&gt;&lt;Name&gt;אופיר אקוניס - שר&lt;/Name&gt;&lt;Data&gt;שר המדע והטכנולוגיה אופיר אקוניס&lt;/Data&gt;&lt;Shortcut&gt;אואק&lt;/Shortcut&gt;"/>
        <w:id w:val="1107084944"/>
        <w:placeholder>
          <w:docPart w:val="7CAA2F0378D6439B9B5D8DF6B9133BD5"/>
        </w:placeholder>
      </w:sdtPr>
      <w:sdtEndPr/>
      <w:sdtContent>
        <w:p w:rsidR="00CB74E1" w:rsidRDefault="00CB74E1" w:rsidP="002D7479">
          <w:pPr>
            <w:pStyle w:val="-"/>
            <w:keepNext/>
            <w:rPr>
              <w:rtl/>
            </w:rPr>
          </w:pPr>
          <w:r w:rsidRPr="007A4618">
            <w:rPr>
              <w:rStyle w:val="afe"/>
              <w:color w:val="000000"/>
              <w:rtl/>
            </w:rPr>
            <w:t>שר המדע והטכנולוגיה אופיר אקוניס</w:t>
          </w:r>
          <w:r w:rsidRPr="007A4618">
            <w:rPr>
              <w:color w:val="000000"/>
              <w:rtl/>
            </w:rPr>
            <w:t>:</w:t>
          </w:r>
        </w:p>
      </w:sdtContent>
    </w:sdt>
    <w:p w:rsidR="00CB74E1" w:rsidRDefault="00CB74E1" w:rsidP="004370BB">
      <w:pPr>
        <w:rPr>
          <w:rtl/>
        </w:rPr>
      </w:pPr>
    </w:p>
    <w:p w:rsidR="00CB74E1" w:rsidRDefault="00CB74E1" w:rsidP="002D7479">
      <w:pPr>
        <w:rPr>
          <w:rtl/>
        </w:rPr>
      </w:pPr>
      <w:r>
        <w:rPr>
          <w:rFonts w:hint="cs"/>
          <w:rtl/>
        </w:rPr>
        <w:t xml:space="preserve">כל הספסלים האלה </w:t>
      </w:r>
      <w:r w:rsidR="00844C5E">
        <w:rPr>
          <w:rFonts w:hint="cs"/>
          <w:rtl/>
        </w:rPr>
        <w:t>– – –</w:t>
      </w:r>
    </w:p>
    <w:p w:rsidR="00CB74E1" w:rsidRDefault="00CB74E1" w:rsidP="002D7479">
      <w:pPr>
        <w:rPr>
          <w:rtl/>
        </w:rPr>
      </w:pPr>
      <w:bookmarkStart w:id="10233" w:name="_ETM_Q19_184747"/>
      <w:bookmarkEnd w:id="10233"/>
    </w:p>
    <w:bookmarkStart w:id="10234" w:name="_ETM_Q19_185034" w:displacedByCustomXml="next"/>
    <w:bookmarkEnd w:id="10234" w:displacedByCustomXml="next"/>
    <w:sdt>
      <w:sdtPr>
        <w:rPr>
          <w:rtl/>
        </w:rPr>
        <w:alias w:val="יור"/>
        <w:tag w:val="&lt;ID&gt;5533&lt;/ID&gt;&lt;Name&gt;יצחק וקנין - יו&quot;ר - יו&quot;רַ&lt;/Name&gt;&lt;Data&gt;יצחק וקנין&lt;/Data&gt;&lt;Shortcut&gt;&lt;/Shortcut&gt;"/>
        <w:id w:val="-1537653351"/>
        <w:placeholder>
          <w:docPart w:val="7CAA2F0378D6439B9B5D8DF6B9133BD5"/>
        </w:placeholder>
      </w:sdtPr>
      <w:sdtEndPr/>
      <w:sdtContent>
        <w:p w:rsidR="00CB74E1" w:rsidRDefault="00CB74E1" w:rsidP="002D7479">
          <w:pPr>
            <w:pStyle w:val="af6"/>
            <w:keepNext/>
            <w:rPr>
              <w:rtl/>
            </w:rPr>
          </w:pPr>
          <w:r w:rsidRPr="007A4618">
            <w:rPr>
              <w:rStyle w:val="afe"/>
              <w:color w:val="000000"/>
              <w:rtl/>
            </w:rPr>
            <w:t>היו"ר יצחק וקנין</w:t>
          </w:r>
          <w:r w:rsidRPr="007A4618">
            <w:rPr>
              <w:color w:val="000000"/>
              <w:rtl/>
            </w:rPr>
            <w:t>:</w:t>
          </w:r>
        </w:p>
      </w:sdtContent>
    </w:sdt>
    <w:p w:rsidR="00CB74E1" w:rsidRDefault="00CB74E1" w:rsidP="004370BB">
      <w:pPr>
        <w:rPr>
          <w:rtl/>
        </w:rPr>
      </w:pPr>
    </w:p>
    <w:p w:rsidR="00CB74E1" w:rsidRDefault="00CB74E1" w:rsidP="002D7479">
      <w:pPr>
        <w:rPr>
          <w:rtl/>
        </w:rPr>
      </w:pPr>
      <w:r>
        <w:rPr>
          <w:rFonts w:hint="cs"/>
          <w:rtl/>
        </w:rPr>
        <w:t>אדוני השר, תעצור רגע.</w:t>
      </w:r>
      <w:bookmarkStart w:id="10235" w:name="_ETM_Q19_182419"/>
      <w:bookmarkEnd w:id="10235"/>
    </w:p>
    <w:p w:rsidR="00CB74E1" w:rsidRDefault="00CB74E1" w:rsidP="002D7479">
      <w:pPr>
        <w:rPr>
          <w:rtl/>
        </w:rPr>
      </w:pPr>
    </w:p>
    <w:bookmarkStart w:id="10236" w:name="_ETM_Q19_182710" w:displacedByCustomXml="next"/>
    <w:bookmarkEnd w:id="10236" w:displacedByCustomXml="next"/>
    <w:sdt>
      <w:sdtPr>
        <w:rPr>
          <w:rtl/>
        </w:rPr>
        <w:alias w:val="קריאה"/>
        <w:tag w:val="&lt;ID&gt;5073&lt;/ID&gt;&lt;Name&gt;יחיאל חיליק בר - המחנה הציוני&lt;/Name&gt;&lt;Data&gt;יחיאל חיליק בר (המחנה הציוני)&lt;/Data&gt;&lt;Shortcut&gt;חיבר&lt;/Shortcut&gt;"/>
        <w:id w:val="-282957332"/>
        <w:placeholder>
          <w:docPart w:val="7CAA2F0378D6439B9B5D8DF6B9133BD5"/>
        </w:placeholder>
      </w:sdtPr>
      <w:sdtEndPr/>
      <w:sdtContent>
        <w:p w:rsidR="00CB74E1" w:rsidRDefault="00CB74E1" w:rsidP="002D7479">
          <w:pPr>
            <w:pStyle w:val="af5"/>
            <w:keepNext/>
            <w:rPr>
              <w:rtl/>
            </w:rPr>
          </w:pPr>
          <w:r w:rsidRPr="007A4618">
            <w:rPr>
              <w:rStyle w:val="afe"/>
              <w:color w:val="000000"/>
              <w:rtl/>
            </w:rPr>
            <w:t>יחיאל חיליק בר (המחנה הציוני)</w:t>
          </w:r>
          <w:r w:rsidRPr="007A4618">
            <w:rPr>
              <w:color w:val="000000"/>
              <w:rtl/>
            </w:rPr>
            <w:t>:</w:t>
          </w:r>
        </w:p>
      </w:sdtContent>
    </w:sdt>
    <w:p w:rsidR="00CB74E1" w:rsidRDefault="00CB74E1" w:rsidP="004370BB">
      <w:pPr>
        <w:rPr>
          <w:rtl/>
        </w:rPr>
      </w:pPr>
    </w:p>
    <w:p w:rsidR="00CB74E1" w:rsidRDefault="00844C5E" w:rsidP="002D7479">
      <w:pPr>
        <w:rPr>
          <w:rtl/>
        </w:rPr>
      </w:pPr>
      <w:bookmarkStart w:id="10237" w:name="_ETM_Q19_185116"/>
      <w:bookmarkEnd w:id="10237"/>
      <w:r>
        <w:rPr>
          <w:rFonts w:hint="cs"/>
          <w:rtl/>
        </w:rPr>
        <w:t>– – –</w:t>
      </w:r>
    </w:p>
    <w:p w:rsidR="00CB74E1" w:rsidRDefault="00CB74E1" w:rsidP="002D7479">
      <w:pPr>
        <w:rPr>
          <w:rtl/>
        </w:rPr>
      </w:pPr>
      <w:bookmarkStart w:id="10238" w:name="_ETM_Q19_187309"/>
      <w:bookmarkEnd w:id="10238"/>
    </w:p>
    <w:bookmarkStart w:id="10239" w:name="_ETM_Q19_187573" w:displacedByCustomXml="next"/>
    <w:bookmarkEnd w:id="10239" w:displacedByCustomXml="next"/>
    <w:sdt>
      <w:sdtPr>
        <w:rPr>
          <w:rFonts w:hint="cs"/>
          <w:rtl/>
        </w:rPr>
        <w:alias w:val="קריאה"/>
        <w:tag w:val="&lt;ID&gt;5111&lt;/ID&gt;&lt;Name&gt;שמולי איציק - המחנה הציוני&lt;/Name&gt;&lt;Data&gt;איציק שמולי (המחנה הציוני)&lt;/Data&gt;&lt;Shortcut&gt;אישמ&lt;/Shortcut&gt;"/>
        <w:id w:val="-1394279821"/>
        <w:placeholder>
          <w:docPart w:val="7CAA2F0378D6439B9B5D8DF6B9133BD5"/>
        </w:placeholder>
      </w:sdtPr>
      <w:sdtEndPr/>
      <w:sdtContent>
        <w:p w:rsidR="00CB74E1" w:rsidRDefault="00CB74E1" w:rsidP="002D7479">
          <w:pPr>
            <w:pStyle w:val="af5"/>
            <w:keepNext/>
            <w:rPr>
              <w:rtl/>
            </w:rPr>
          </w:pPr>
          <w:r w:rsidRPr="007A4618">
            <w:rPr>
              <w:rStyle w:val="afe"/>
              <w:color w:val="000000"/>
              <w:rtl/>
            </w:rPr>
            <w:t>איציק שמולי (המחנה הציוני)</w:t>
          </w:r>
          <w:r w:rsidRPr="007A4618">
            <w:rPr>
              <w:color w:val="000000"/>
              <w:rtl/>
            </w:rPr>
            <w:t>:</w:t>
          </w:r>
        </w:p>
      </w:sdtContent>
    </w:sdt>
    <w:p w:rsidR="00CB74E1" w:rsidRDefault="00CB74E1" w:rsidP="004370BB">
      <w:pPr>
        <w:rPr>
          <w:rtl/>
        </w:rPr>
      </w:pPr>
    </w:p>
    <w:p w:rsidR="00CB74E1" w:rsidRPr="007A4618" w:rsidRDefault="00844C5E" w:rsidP="002D7479">
      <w:pPr>
        <w:rPr>
          <w:rtl/>
        </w:rPr>
      </w:pPr>
      <w:r>
        <w:rPr>
          <w:rFonts w:hint="cs"/>
          <w:rtl/>
        </w:rPr>
        <w:t>– – –</w:t>
      </w:r>
      <w:r w:rsidR="00CB74E1">
        <w:rPr>
          <w:rFonts w:hint="cs"/>
          <w:rtl/>
        </w:rPr>
        <w:t xml:space="preserve"> הסתה ושקרים.</w:t>
      </w:r>
    </w:p>
    <w:p w:rsidR="00CB74E1" w:rsidRDefault="00CB74E1" w:rsidP="002D7479">
      <w:pPr>
        <w:rPr>
          <w:rtl/>
        </w:rPr>
      </w:pPr>
    </w:p>
    <w:bookmarkStart w:id="10240" w:name="_ETM_Q19_189692" w:displacedByCustomXml="next"/>
    <w:bookmarkEnd w:id="10240" w:displacedByCustomXml="next"/>
    <w:bookmarkStart w:id="10241" w:name="_ETM_Q19_185506" w:displacedByCustomXml="next"/>
    <w:bookmarkEnd w:id="10241" w:displacedByCustomXml="next"/>
    <w:bookmarkStart w:id="10242" w:name="_ETM_Q19_187342" w:displacedByCustomXml="next"/>
    <w:bookmarkEnd w:id="10242" w:displacedByCustomXml="next"/>
    <w:bookmarkStart w:id="10243" w:name="_ETM_Q19_187653" w:displacedByCustomXml="next"/>
    <w:bookmarkEnd w:id="10243" w:displacedByCustomXml="next"/>
    <w:sdt>
      <w:sdtPr>
        <w:rPr>
          <w:rtl/>
        </w:rPr>
        <w:alias w:val="יור"/>
        <w:tag w:val="&lt;ID&gt;5533&lt;/ID&gt;&lt;Name&gt;יצחק וקנין - יו&quot;ר - יו&quot;רַ&lt;/Name&gt;&lt;Data&gt;יצחק וקנין&lt;/Data&gt;&lt;Shortcut&gt;&lt;/Shortcut&gt;"/>
        <w:id w:val="843902835"/>
        <w:placeholder>
          <w:docPart w:val="7CAA2F0378D6439B9B5D8DF6B9133BD5"/>
        </w:placeholder>
      </w:sdtPr>
      <w:sdtEndPr/>
      <w:sdtContent>
        <w:p w:rsidR="00CB74E1" w:rsidRDefault="00CB74E1" w:rsidP="002D7479">
          <w:pPr>
            <w:pStyle w:val="af6"/>
            <w:keepNext/>
            <w:rPr>
              <w:rtl/>
            </w:rPr>
          </w:pPr>
          <w:r w:rsidRPr="0092793B">
            <w:rPr>
              <w:rStyle w:val="afe"/>
              <w:color w:val="000000"/>
              <w:rtl/>
            </w:rPr>
            <w:t>היו"ר יצחק וקנין</w:t>
          </w:r>
          <w:r w:rsidRPr="0092793B">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אני מבקש, </w:t>
      </w:r>
      <w:bookmarkStart w:id="10244" w:name="_ETM_Q19_184833"/>
      <w:bookmarkEnd w:id="10244"/>
      <w:r>
        <w:rPr>
          <w:rFonts w:hint="cs"/>
          <w:rtl/>
        </w:rPr>
        <w:t xml:space="preserve">חברי הכנסת, תראו </w:t>
      </w:r>
      <w:r w:rsidR="00844C5E">
        <w:rPr>
          <w:rFonts w:hint="cs"/>
          <w:rtl/>
        </w:rPr>
        <w:t>– – –</w:t>
      </w:r>
    </w:p>
    <w:p w:rsidR="00CB74E1" w:rsidRDefault="00CB74E1" w:rsidP="002D7479">
      <w:pPr>
        <w:rPr>
          <w:rtl/>
        </w:rPr>
      </w:pPr>
      <w:bookmarkStart w:id="10245" w:name="_ETM_Q19_188751"/>
      <w:bookmarkEnd w:id="10245"/>
    </w:p>
    <w:bookmarkStart w:id="10246" w:name="_ETM_Q19_189009" w:displacedByCustomXml="next"/>
    <w:bookmarkEnd w:id="10246" w:displacedByCustomXml="next"/>
    <w:sdt>
      <w:sdtPr>
        <w:rPr>
          <w:rFonts w:hint="cs"/>
          <w:rtl/>
        </w:rPr>
        <w:alias w:val="קריאה"/>
        <w:tag w:val="&lt;ID&gt;0&lt;/ID&gt;&lt;Name&gt;קריאות&lt;/Name&gt;&lt;Data&gt;קריאות&lt;/Data&gt;&lt;Shortcut&gt;&lt;/Shortcut&gt;"/>
        <w:id w:val="1401402377"/>
        <w:placeholder>
          <w:docPart w:val="7CAA2F0378D6439B9B5D8DF6B9133BD5"/>
        </w:placeholder>
      </w:sdtPr>
      <w:sdtEndPr/>
      <w:sdtContent>
        <w:p w:rsidR="00CB74E1" w:rsidRDefault="00CB74E1" w:rsidP="002D7479">
          <w:pPr>
            <w:pStyle w:val="af5"/>
            <w:keepNext/>
            <w:rPr>
              <w:rtl/>
            </w:rPr>
          </w:pPr>
          <w:r w:rsidRPr="000C68D0">
            <w:rPr>
              <w:rStyle w:val="afe"/>
              <w:color w:val="000000"/>
              <w:rtl/>
            </w:rPr>
            <w:t>קריאות</w:t>
          </w:r>
          <w:r w:rsidRPr="000C68D0">
            <w:rPr>
              <w:color w:val="000000"/>
              <w:rtl/>
            </w:rPr>
            <w:t>:</w:t>
          </w:r>
        </w:p>
      </w:sdtContent>
    </w:sdt>
    <w:p w:rsidR="00CB74E1" w:rsidRPr="000C68D0" w:rsidRDefault="00CB74E1" w:rsidP="002D7479">
      <w:pPr>
        <w:ind w:firstLine="0"/>
        <w:rPr>
          <w:rtl/>
          <w:lang w:eastAsia="he-IL"/>
        </w:rPr>
      </w:pPr>
    </w:p>
    <w:p w:rsidR="00CB74E1" w:rsidRDefault="00844C5E" w:rsidP="002D7479">
      <w:pPr>
        <w:rPr>
          <w:rtl/>
        </w:rPr>
      </w:pPr>
      <w:r>
        <w:rPr>
          <w:rFonts w:hint="cs"/>
          <w:rtl/>
        </w:rPr>
        <w:t>– – –</w:t>
      </w:r>
    </w:p>
    <w:p w:rsidR="00CB74E1" w:rsidRDefault="00CB74E1" w:rsidP="002D7479">
      <w:pPr>
        <w:rPr>
          <w:rtl/>
        </w:rPr>
      </w:pPr>
    </w:p>
    <w:bookmarkStart w:id="10247" w:name="_ETM_Q19_189044" w:displacedByCustomXml="next"/>
    <w:bookmarkEnd w:id="10247" w:displacedByCustomXml="next"/>
    <w:sdt>
      <w:sdtPr>
        <w:rPr>
          <w:rtl/>
        </w:rPr>
        <w:alias w:val="קריאה"/>
        <w:tag w:val="&lt;ID&gt;4628&lt;/ID&gt;&lt;Name&gt;חסון יואל - המחנה הציוני&lt;/Name&gt;&lt;Data&gt;יואל חסון (המחנה הציוני)&lt;/Data&gt;&lt;Shortcut&gt;יוחס&lt;/Shortcut&gt;"/>
        <w:id w:val="1651094452"/>
        <w:placeholder>
          <w:docPart w:val="7CAA2F0378D6439B9B5D8DF6B9133BD5"/>
        </w:placeholder>
      </w:sdtPr>
      <w:sdtEndPr/>
      <w:sdtContent>
        <w:p w:rsidR="00CB74E1" w:rsidRDefault="00CB74E1" w:rsidP="002D7479">
          <w:pPr>
            <w:pStyle w:val="af5"/>
            <w:keepNext/>
            <w:rPr>
              <w:rtl/>
            </w:rPr>
          </w:pPr>
          <w:r w:rsidRPr="000C68D0">
            <w:rPr>
              <w:rStyle w:val="afe"/>
              <w:color w:val="000000"/>
              <w:rtl/>
            </w:rPr>
            <w:t>יואל חסון (המחנה הציוני)</w:t>
          </w:r>
          <w:r w:rsidRPr="000C68D0">
            <w:rPr>
              <w:color w:val="000000"/>
              <w:rtl/>
            </w:rPr>
            <w:t>:</w:t>
          </w:r>
        </w:p>
      </w:sdtContent>
    </w:sdt>
    <w:p w:rsidR="00CB74E1" w:rsidRDefault="00CB74E1" w:rsidP="004370BB">
      <w:pPr>
        <w:rPr>
          <w:rtl/>
        </w:rPr>
      </w:pPr>
    </w:p>
    <w:p w:rsidR="00CB74E1" w:rsidRDefault="00CB74E1" w:rsidP="002D7479">
      <w:pPr>
        <w:rPr>
          <w:rtl/>
        </w:rPr>
      </w:pPr>
      <w:bookmarkStart w:id="10248" w:name="_ETM_Q19_191733"/>
      <w:bookmarkEnd w:id="10248"/>
      <w:r>
        <w:rPr>
          <w:rFonts w:hint="cs"/>
          <w:rtl/>
        </w:rPr>
        <w:t xml:space="preserve">יש פה הרצאה היסטורית </w:t>
      </w:r>
      <w:r w:rsidR="00844C5E">
        <w:rPr>
          <w:rFonts w:hint="cs"/>
          <w:rtl/>
        </w:rPr>
        <w:t>– – –</w:t>
      </w:r>
      <w:bookmarkStart w:id="10249" w:name="_ETM_Q19_194537"/>
      <w:bookmarkEnd w:id="10249"/>
    </w:p>
    <w:p w:rsidR="00CB74E1" w:rsidRDefault="00CB74E1" w:rsidP="002D7479">
      <w:pPr>
        <w:rPr>
          <w:rtl/>
        </w:rPr>
      </w:pPr>
    </w:p>
    <w:bookmarkStart w:id="10250" w:name="_ETM_Q19_194053" w:displacedByCustomXml="next"/>
    <w:bookmarkEnd w:id="10250" w:displacedByCustomXml="next"/>
    <w:sdt>
      <w:sdtPr>
        <w:rPr>
          <w:rtl/>
        </w:rPr>
        <w:alias w:val="קריאה"/>
        <w:tag w:val="&lt;ID&gt;5073&lt;/ID&gt;&lt;Name&gt;יחיאל חיליק בר - המחנה הציוני&lt;/Name&gt;&lt;Data&gt;יחיאל חיליק בר (המחנה הציוני)&lt;/Data&gt;&lt;Shortcut&gt;חיבר&lt;/Shortcut&gt;"/>
        <w:id w:val="1028686220"/>
        <w:placeholder>
          <w:docPart w:val="7CAA2F0378D6439B9B5D8DF6B9133BD5"/>
        </w:placeholder>
      </w:sdtPr>
      <w:sdtEndPr/>
      <w:sdtContent>
        <w:p w:rsidR="00CB74E1" w:rsidRDefault="00CB74E1" w:rsidP="002D7479">
          <w:pPr>
            <w:pStyle w:val="af5"/>
            <w:keepNext/>
            <w:rPr>
              <w:rtl/>
            </w:rPr>
          </w:pPr>
          <w:r w:rsidRPr="009873A8">
            <w:rPr>
              <w:rStyle w:val="afe"/>
              <w:color w:val="000000"/>
              <w:rtl/>
            </w:rPr>
            <w:t>יחיאל חיליק בר (המחנה הציוני)</w:t>
          </w:r>
          <w:r w:rsidRPr="009873A8">
            <w:rPr>
              <w:color w:val="000000"/>
              <w:rtl/>
            </w:rPr>
            <w:t>:</w:t>
          </w:r>
        </w:p>
      </w:sdtContent>
    </w:sdt>
    <w:p w:rsidR="00CB74E1" w:rsidRDefault="00CB74E1" w:rsidP="004370BB">
      <w:pPr>
        <w:rPr>
          <w:rtl/>
        </w:rPr>
      </w:pPr>
    </w:p>
    <w:p w:rsidR="00CB74E1" w:rsidRDefault="00844C5E" w:rsidP="002D7479">
      <w:pPr>
        <w:rPr>
          <w:rtl/>
        </w:rPr>
      </w:pPr>
      <w:bookmarkStart w:id="10251" w:name="_ETM_Q19_196422"/>
      <w:bookmarkStart w:id="10252" w:name="_ETM_Q19_196629"/>
      <w:bookmarkEnd w:id="10251"/>
      <w:bookmarkEnd w:id="10252"/>
      <w:r>
        <w:rPr>
          <w:rFonts w:hint="cs"/>
          <w:rtl/>
        </w:rPr>
        <w:t>– – –</w:t>
      </w:r>
      <w:r w:rsidR="00CB74E1">
        <w:rPr>
          <w:rFonts w:hint="cs"/>
          <w:rtl/>
        </w:rPr>
        <w:t xml:space="preserve"> נו, באמת.</w:t>
      </w:r>
      <w:bookmarkStart w:id="10253" w:name="_ETM_Q19_198405"/>
      <w:bookmarkEnd w:id="10253"/>
    </w:p>
    <w:p w:rsidR="00CB74E1" w:rsidRPr="009873A8" w:rsidRDefault="00CB74E1" w:rsidP="002D7479">
      <w:pPr>
        <w:rPr>
          <w:rtl/>
        </w:rPr>
      </w:pPr>
    </w:p>
    <w:bookmarkStart w:id="10254" w:name="_ETM_Q19_189640" w:displacedByCustomXml="next"/>
    <w:bookmarkEnd w:id="10254" w:displacedByCustomXml="next"/>
    <w:sdt>
      <w:sdtPr>
        <w:rPr>
          <w:rtl/>
        </w:rPr>
        <w:alias w:val="יור"/>
        <w:tag w:val="&lt;ID&gt;5533&lt;/ID&gt;&lt;Name&gt;יצחק וקנין - יו&quot;ר - יו&quot;רַ&lt;/Name&gt;&lt;Data&gt;יצחק וקנין&lt;/Data&gt;&lt;Shortcut&gt;&lt;/Shortcut&gt;"/>
        <w:id w:val="2016416144"/>
        <w:placeholder>
          <w:docPart w:val="7CAA2F0378D6439B9B5D8DF6B9133BD5"/>
        </w:placeholder>
      </w:sdtPr>
      <w:sdtEndPr/>
      <w:sdtContent>
        <w:p w:rsidR="00CB74E1" w:rsidRDefault="00CB74E1" w:rsidP="002D7479">
          <w:pPr>
            <w:pStyle w:val="af6"/>
            <w:keepNext/>
            <w:rPr>
              <w:rtl/>
            </w:rPr>
          </w:pPr>
          <w:r w:rsidRPr="000C68D0">
            <w:rPr>
              <w:rStyle w:val="afe"/>
              <w:color w:val="000000"/>
              <w:rtl/>
            </w:rPr>
            <w:t>היו"ר יצחק וקנין</w:t>
          </w:r>
          <w:r w:rsidRPr="000C68D0">
            <w:rPr>
              <w:color w:val="000000"/>
              <w:rtl/>
            </w:rPr>
            <w:t>:</w:t>
          </w:r>
        </w:p>
      </w:sdtContent>
    </w:sdt>
    <w:p w:rsidR="00CB74E1" w:rsidRDefault="00CB74E1" w:rsidP="004370BB">
      <w:pPr>
        <w:rPr>
          <w:rtl/>
        </w:rPr>
      </w:pPr>
    </w:p>
    <w:p w:rsidR="00CB74E1" w:rsidRDefault="00CB74E1" w:rsidP="002D7479">
      <w:pPr>
        <w:rPr>
          <w:rtl/>
        </w:rPr>
      </w:pPr>
      <w:r>
        <w:rPr>
          <w:rFonts w:hint="cs"/>
          <w:rtl/>
        </w:rPr>
        <w:t xml:space="preserve">חברי </w:t>
      </w:r>
      <w:bookmarkStart w:id="10255" w:name="_ETM_Q19_189720"/>
      <w:bookmarkEnd w:id="10255"/>
      <w:r>
        <w:rPr>
          <w:rFonts w:hint="cs"/>
          <w:rtl/>
        </w:rPr>
        <w:t xml:space="preserve">הכנסת, חבר הכנסת יחיאל חיליק בר, אני חושב </w:t>
      </w:r>
      <w:bookmarkStart w:id="10256" w:name="_ETM_Q19_192858"/>
      <w:bookmarkEnd w:id="10256"/>
      <w:r w:rsidR="00844C5E">
        <w:rPr>
          <w:rFonts w:hint="cs"/>
          <w:rtl/>
        </w:rPr>
        <w:t>– – –</w:t>
      </w:r>
    </w:p>
    <w:p w:rsidR="00CB74E1" w:rsidRDefault="00CB74E1" w:rsidP="002D7479">
      <w:pPr>
        <w:rPr>
          <w:rtl/>
        </w:rPr>
      </w:pPr>
      <w:bookmarkStart w:id="10257" w:name="_ETM_Q19_194659"/>
      <w:bookmarkEnd w:id="10257"/>
    </w:p>
    <w:bookmarkStart w:id="10258" w:name="_ETM_Q19_194911" w:displacedByCustomXml="next"/>
    <w:bookmarkEnd w:id="10258" w:displacedByCustomXml="next"/>
    <w:sdt>
      <w:sdtPr>
        <w:rPr>
          <w:rtl/>
        </w:rPr>
        <w:alias w:val="קריאה"/>
        <w:tag w:val="&lt;ID&gt;5111&lt;/ID&gt;&lt;Name&gt;שמולי איציק - המחנה הציוני&lt;/Name&gt;&lt;Data&gt;איציק שמולי (המחנה הציוני)&lt;/Data&gt;&lt;Shortcut&gt;אישמ&lt;/Shortcut&gt;"/>
        <w:id w:val="1931924478"/>
        <w:placeholder>
          <w:docPart w:val="7CAA2F0378D6439B9B5D8DF6B9133BD5"/>
        </w:placeholder>
      </w:sdtPr>
      <w:sdtEndPr/>
      <w:sdtContent>
        <w:p w:rsidR="00CB74E1" w:rsidRDefault="00CB74E1" w:rsidP="002D7479">
          <w:pPr>
            <w:pStyle w:val="af5"/>
            <w:keepNext/>
            <w:rPr>
              <w:rtl/>
            </w:rPr>
          </w:pPr>
          <w:r w:rsidRPr="000C68D0">
            <w:rPr>
              <w:rStyle w:val="afe"/>
              <w:color w:val="000000"/>
              <w:rtl/>
            </w:rPr>
            <w:t>איציק שמולי (המחנה הציוני)</w:t>
          </w:r>
          <w:r w:rsidRPr="000C68D0">
            <w:rPr>
              <w:color w:val="000000"/>
              <w:rtl/>
            </w:rPr>
            <w:t>:</w:t>
          </w:r>
        </w:p>
      </w:sdtContent>
    </w:sdt>
    <w:p w:rsidR="00CB74E1" w:rsidRDefault="00CB74E1" w:rsidP="004370BB">
      <w:pPr>
        <w:rPr>
          <w:rtl/>
        </w:rPr>
      </w:pPr>
    </w:p>
    <w:p w:rsidR="00CB74E1" w:rsidRDefault="00CB74E1" w:rsidP="00704778">
      <w:pPr>
        <w:rPr>
          <w:rtl/>
        </w:rPr>
      </w:pPr>
      <w:bookmarkStart w:id="10259" w:name="_ETM_Q19_198211"/>
      <w:bookmarkEnd w:id="10259"/>
      <w:r>
        <w:rPr>
          <w:rFonts w:hint="cs"/>
          <w:rtl/>
        </w:rPr>
        <w:t xml:space="preserve">איפה העובדות? אתה </w:t>
      </w:r>
      <w:bookmarkStart w:id="10260" w:name="_ETM_Q19_196396"/>
      <w:bookmarkEnd w:id="10260"/>
      <w:r>
        <w:rPr>
          <w:rFonts w:hint="cs"/>
          <w:rtl/>
        </w:rPr>
        <w:t>שר המדע</w:t>
      </w:r>
      <w:r w:rsidR="00704778">
        <w:rPr>
          <w:rFonts w:hint="cs"/>
          <w:rtl/>
        </w:rPr>
        <w:t>.</w:t>
      </w:r>
      <w:r>
        <w:rPr>
          <w:rFonts w:hint="cs"/>
          <w:rtl/>
        </w:rPr>
        <w:t xml:space="preserve"> איפה העובדות?</w:t>
      </w:r>
      <w:bookmarkStart w:id="10261" w:name="_ETM_Q19_199588"/>
      <w:bookmarkEnd w:id="10261"/>
    </w:p>
    <w:p w:rsidR="00CB74E1" w:rsidRDefault="00CB74E1" w:rsidP="002D7479">
      <w:pPr>
        <w:rPr>
          <w:rtl/>
        </w:rPr>
      </w:pPr>
    </w:p>
    <w:bookmarkStart w:id="10262" w:name="_ETM_Q19_199836" w:displacedByCustomXml="next"/>
    <w:bookmarkEnd w:id="10262" w:displacedByCustomXml="next"/>
    <w:sdt>
      <w:sdtPr>
        <w:rPr>
          <w:rtl/>
        </w:rPr>
        <w:alias w:val="יור"/>
        <w:tag w:val="&lt;ID&gt;5533&lt;/ID&gt;&lt;Name&gt;יצחק וקנין - יו&quot;ר - יו&quot;רַ&lt;/Name&gt;&lt;Data&gt;יצחק וקנין&lt;/Data&gt;&lt;Shortcut&gt;&lt;/Shortcut&gt;"/>
        <w:id w:val="543872467"/>
        <w:placeholder>
          <w:docPart w:val="7CAA2F0378D6439B9B5D8DF6B9133BD5"/>
        </w:placeholder>
      </w:sdtPr>
      <w:sdtEndPr/>
      <w:sdtContent>
        <w:p w:rsidR="00CB74E1" w:rsidRDefault="00CB74E1" w:rsidP="002D7479">
          <w:pPr>
            <w:pStyle w:val="af6"/>
            <w:keepNext/>
            <w:rPr>
              <w:rtl/>
            </w:rPr>
          </w:pPr>
          <w:r w:rsidRPr="000C68D0">
            <w:rPr>
              <w:rStyle w:val="afe"/>
              <w:color w:val="000000"/>
              <w:rtl/>
            </w:rPr>
            <w:t>היו"ר יצחק וקנין</w:t>
          </w:r>
          <w:r w:rsidRPr="000C68D0">
            <w:rPr>
              <w:color w:val="000000"/>
              <w:rtl/>
            </w:rPr>
            <w:t>:</w:t>
          </w:r>
        </w:p>
      </w:sdtContent>
    </w:sdt>
    <w:p w:rsidR="00CB74E1" w:rsidRDefault="00CB74E1" w:rsidP="004370BB">
      <w:pPr>
        <w:rPr>
          <w:rtl/>
        </w:rPr>
      </w:pPr>
    </w:p>
    <w:p w:rsidR="00CB74E1" w:rsidRDefault="00CB74E1" w:rsidP="002D7479">
      <w:pPr>
        <w:rPr>
          <w:rtl/>
        </w:rPr>
      </w:pPr>
      <w:r>
        <w:rPr>
          <w:rFonts w:hint="cs"/>
          <w:rtl/>
        </w:rPr>
        <w:t>חבר הכנסת איציק שמולי.</w:t>
      </w:r>
    </w:p>
    <w:p w:rsidR="00CB74E1" w:rsidRDefault="00CB74E1" w:rsidP="002D7479">
      <w:pPr>
        <w:rPr>
          <w:rtl/>
        </w:rPr>
      </w:pPr>
      <w:bookmarkStart w:id="10263" w:name="_ETM_Q19_197725"/>
      <w:bookmarkEnd w:id="10263"/>
    </w:p>
    <w:bookmarkStart w:id="10264" w:name="_ETM_Q19_197967" w:displacedByCustomXml="next"/>
    <w:bookmarkEnd w:id="10264" w:displacedByCustomXml="next"/>
    <w:sdt>
      <w:sdtPr>
        <w:rPr>
          <w:rtl/>
        </w:rPr>
        <w:alias w:val="קריאה"/>
        <w:tag w:val="&lt;ID&gt;5079&lt;/ID&gt;&lt;Name&gt;תמר זנדברג - מרצ&lt;/Name&gt;&lt;Data&gt;תמר זנדברג (מרצ)&lt;/Data&gt;&lt;Shortcut&gt;תמזנ&lt;/Shortcut&gt;"/>
        <w:id w:val="1825321700"/>
        <w:placeholder>
          <w:docPart w:val="7CAA2F0378D6439B9B5D8DF6B9133BD5"/>
        </w:placeholder>
      </w:sdtPr>
      <w:sdtEndPr/>
      <w:sdtContent>
        <w:p w:rsidR="00CB74E1" w:rsidRDefault="00CB74E1" w:rsidP="002D7479">
          <w:pPr>
            <w:pStyle w:val="af5"/>
            <w:keepNext/>
            <w:rPr>
              <w:rtl/>
            </w:rPr>
          </w:pPr>
          <w:r w:rsidRPr="009873A8">
            <w:rPr>
              <w:rStyle w:val="afe"/>
              <w:color w:val="000000"/>
              <w:rtl/>
            </w:rPr>
            <w:t>תמר זנדברג (מרצ)</w:t>
          </w:r>
          <w:r w:rsidRPr="009873A8">
            <w:rPr>
              <w:color w:val="000000"/>
              <w:rtl/>
            </w:rPr>
            <w:t>:</w:t>
          </w:r>
        </w:p>
      </w:sdtContent>
    </w:sdt>
    <w:p w:rsidR="00CB74E1" w:rsidRDefault="00CB74E1" w:rsidP="004370BB">
      <w:pPr>
        <w:rPr>
          <w:rtl/>
        </w:rPr>
      </w:pPr>
    </w:p>
    <w:p w:rsidR="00CB74E1" w:rsidRDefault="00CB74E1" w:rsidP="002D7479">
      <w:pPr>
        <w:rPr>
          <w:rtl/>
        </w:rPr>
      </w:pPr>
      <w:r>
        <w:rPr>
          <w:rFonts w:hint="cs"/>
          <w:rtl/>
        </w:rPr>
        <w:t>ש</w:t>
      </w:r>
      <w:bookmarkStart w:id="10265" w:name="_ETM_Q19_200211"/>
      <w:bookmarkEnd w:id="10265"/>
      <w:r>
        <w:rPr>
          <w:rFonts w:hint="cs"/>
          <w:rtl/>
        </w:rPr>
        <w:t>מו</w:t>
      </w:r>
      <w:bookmarkStart w:id="10266" w:name="_ETM_Q19_200433"/>
      <w:bookmarkEnd w:id="10266"/>
      <w:r>
        <w:rPr>
          <w:rFonts w:hint="cs"/>
          <w:rtl/>
        </w:rPr>
        <w:t xml:space="preserve"> אותו תורן, מסכן.</w:t>
      </w:r>
    </w:p>
    <w:p w:rsidR="00CB74E1" w:rsidRDefault="00CB74E1" w:rsidP="002D7479">
      <w:pPr>
        <w:rPr>
          <w:rtl/>
        </w:rPr>
      </w:pPr>
      <w:bookmarkStart w:id="10267" w:name="_ETM_Q19_197923"/>
      <w:bookmarkEnd w:id="10267"/>
    </w:p>
    <w:bookmarkStart w:id="10268" w:name="_ETM_Q19_198229" w:displacedByCustomXml="next"/>
    <w:bookmarkEnd w:id="10268" w:displacedByCustomXml="next"/>
    <w:sdt>
      <w:sdtPr>
        <w:rPr>
          <w:rtl/>
        </w:rPr>
        <w:alias w:val="קריאה"/>
        <w:tag w:val="&lt;ID&gt;5111&lt;/ID&gt;&lt;Name&gt;שמולי איציק - המחנה הציוני&lt;/Name&gt;&lt;Data&gt;איציק שמולי (המחנה הציוני)&lt;/Data&gt;&lt;Shortcut&gt;אישמ&lt;/Shortcut&gt;"/>
        <w:id w:val="970796960"/>
        <w:placeholder>
          <w:docPart w:val="7CAA2F0378D6439B9B5D8DF6B9133BD5"/>
        </w:placeholder>
      </w:sdtPr>
      <w:sdtEndPr/>
      <w:sdtContent>
        <w:p w:rsidR="00CB74E1" w:rsidRDefault="00CB74E1" w:rsidP="002D7479">
          <w:pPr>
            <w:pStyle w:val="af5"/>
            <w:keepNext/>
            <w:rPr>
              <w:rtl/>
            </w:rPr>
          </w:pPr>
          <w:r w:rsidRPr="009873A8">
            <w:rPr>
              <w:rStyle w:val="afe"/>
              <w:color w:val="000000"/>
              <w:rtl/>
            </w:rPr>
            <w:t>איציק שמולי (המחנה הציוני)</w:t>
          </w:r>
          <w:r w:rsidRPr="009873A8">
            <w:rPr>
              <w:color w:val="000000"/>
              <w:rtl/>
            </w:rPr>
            <w:t>:</w:t>
          </w:r>
        </w:p>
      </w:sdtContent>
    </w:sdt>
    <w:p w:rsidR="00CB74E1" w:rsidRDefault="00CB74E1" w:rsidP="004370BB">
      <w:pPr>
        <w:rPr>
          <w:rtl/>
        </w:rPr>
      </w:pPr>
    </w:p>
    <w:p w:rsidR="00CB74E1" w:rsidRDefault="00CB74E1" w:rsidP="002D7479">
      <w:pPr>
        <w:rPr>
          <w:rtl/>
        </w:rPr>
      </w:pPr>
      <w:r>
        <w:rPr>
          <w:rFonts w:hint="cs"/>
          <w:rtl/>
        </w:rPr>
        <w:t>מה העובדות?</w:t>
      </w:r>
      <w:bookmarkStart w:id="10269" w:name="_ETM_Q19_200309"/>
      <w:bookmarkEnd w:id="10269"/>
    </w:p>
    <w:p w:rsidR="00CB74E1" w:rsidRDefault="00CB74E1" w:rsidP="002D7479">
      <w:pPr>
        <w:rPr>
          <w:rtl/>
        </w:rPr>
      </w:pPr>
    </w:p>
    <w:bookmarkStart w:id="10270" w:name="_ETM_Q19_200569" w:displacedByCustomXml="next"/>
    <w:bookmarkEnd w:id="10270" w:displacedByCustomXml="next"/>
    <w:sdt>
      <w:sdtPr>
        <w:rPr>
          <w:rtl/>
        </w:rPr>
        <w:alias w:val="יור"/>
        <w:tag w:val="&lt;ID&gt;5533&lt;/ID&gt;&lt;Name&gt;יצחק וקנין - יו&quot;ר - יו&quot;רַ&lt;/Name&gt;&lt;Data&gt;יצחק וקנין&lt;/Data&gt;&lt;Shortcut&gt;&lt;/Shortcut&gt;"/>
        <w:id w:val="493312207"/>
        <w:placeholder>
          <w:docPart w:val="7CAA2F0378D6439B9B5D8DF6B9133BD5"/>
        </w:placeholder>
      </w:sdtPr>
      <w:sdtEndPr/>
      <w:sdtContent>
        <w:p w:rsidR="00CB74E1" w:rsidRDefault="00CB74E1" w:rsidP="002D7479">
          <w:pPr>
            <w:pStyle w:val="af6"/>
            <w:keepNext/>
            <w:rPr>
              <w:rtl/>
            </w:rPr>
          </w:pPr>
          <w:r w:rsidRPr="009873A8">
            <w:rPr>
              <w:rStyle w:val="afe"/>
              <w:color w:val="000000"/>
              <w:rtl/>
            </w:rPr>
            <w:t>היו"ר יצחק וקנין</w:t>
          </w:r>
          <w:r w:rsidRPr="009873A8">
            <w:rPr>
              <w:color w:val="000000"/>
              <w:rtl/>
            </w:rPr>
            <w:t>:</w:t>
          </w:r>
        </w:p>
      </w:sdtContent>
    </w:sdt>
    <w:p w:rsidR="00CB74E1" w:rsidRDefault="00CB74E1" w:rsidP="004370BB">
      <w:pPr>
        <w:rPr>
          <w:rtl/>
        </w:rPr>
      </w:pPr>
    </w:p>
    <w:p w:rsidR="00CB74E1" w:rsidRDefault="00CB74E1" w:rsidP="002D7479">
      <w:pPr>
        <w:rPr>
          <w:rtl/>
        </w:rPr>
      </w:pPr>
      <w:r>
        <w:rPr>
          <w:rFonts w:hint="cs"/>
          <w:rtl/>
        </w:rPr>
        <w:t>תמר זנדברג, אנא מכם.</w:t>
      </w:r>
    </w:p>
    <w:p w:rsidR="00CB74E1" w:rsidRDefault="00CB74E1" w:rsidP="002D7479">
      <w:pPr>
        <w:rPr>
          <w:rtl/>
        </w:rPr>
      </w:pPr>
      <w:bookmarkStart w:id="10271" w:name="_ETM_Q19_204475"/>
      <w:bookmarkEnd w:id="10271"/>
    </w:p>
    <w:bookmarkStart w:id="10272" w:name="_ETM_Q19_204701" w:displacedByCustomXml="next"/>
    <w:bookmarkEnd w:id="10272" w:displacedByCustomXml="next"/>
    <w:sdt>
      <w:sdtPr>
        <w:rPr>
          <w:rtl/>
        </w:rPr>
        <w:alias w:val="קריאה"/>
        <w:tag w:val="&lt;ID&gt;5073&lt;/ID&gt;&lt;Name&gt;יחיאל חיליק בר - המחנה הציוני&lt;/Name&gt;&lt;Data&gt;יחיאל חיליק בר (המחנה הציוני)&lt;/Data&gt;&lt;Shortcut&gt;חיבר&lt;/Shortcut&gt;"/>
        <w:id w:val="-369070126"/>
        <w:placeholder>
          <w:docPart w:val="7CAA2F0378D6439B9B5D8DF6B9133BD5"/>
        </w:placeholder>
      </w:sdtPr>
      <w:sdtEndPr/>
      <w:sdtContent>
        <w:p w:rsidR="00CB74E1" w:rsidRDefault="00CB74E1" w:rsidP="002D7479">
          <w:pPr>
            <w:pStyle w:val="af5"/>
            <w:keepNext/>
            <w:rPr>
              <w:rtl/>
            </w:rPr>
          </w:pPr>
          <w:r w:rsidRPr="009873A8">
            <w:rPr>
              <w:rStyle w:val="afe"/>
              <w:color w:val="000000"/>
              <w:rtl/>
            </w:rPr>
            <w:t>יחיאל חיליק בר (המחנה הציוני)</w:t>
          </w:r>
          <w:r w:rsidRPr="009873A8">
            <w:rPr>
              <w:color w:val="000000"/>
              <w:rtl/>
            </w:rPr>
            <w:t>:</w:t>
          </w:r>
        </w:p>
      </w:sdtContent>
    </w:sdt>
    <w:p w:rsidR="00CB74E1" w:rsidRDefault="00CB74E1" w:rsidP="004370BB">
      <w:pPr>
        <w:rPr>
          <w:rtl/>
        </w:rPr>
      </w:pPr>
    </w:p>
    <w:p w:rsidR="00CB74E1" w:rsidRDefault="00CB74E1" w:rsidP="002D7479">
      <w:pPr>
        <w:rPr>
          <w:rtl/>
        </w:rPr>
      </w:pPr>
      <w:r>
        <w:rPr>
          <w:rFonts w:hint="cs"/>
          <w:rtl/>
        </w:rPr>
        <w:t xml:space="preserve">לפחות </w:t>
      </w:r>
      <w:r w:rsidR="00844C5E">
        <w:rPr>
          <w:rFonts w:hint="cs"/>
          <w:rtl/>
        </w:rPr>
        <w:t>– – –</w:t>
      </w:r>
      <w:r>
        <w:rPr>
          <w:rFonts w:hint="cs"/>
          <w:rtl/>
        </w:rPr>
        <w:t xml:space="preserve"> שאנחנו לא ענייניים. לפחות.</w:t>
      </w:r>
    </w:p>
    <w:p w:rsidR="00CB74E1" w:rsidRDefault="00CB74E1" w:rsidP="002D7479">
      <w:pPr>
        <w:rPr>
          <w:rtl/>
        </w:rPr>
      </w:pPr>
      <w:bookmarkStart w:id="10273" w:name="_ETM_Q19_203485"/>
      <w:bookmarkEnd w:id="10273"/>
    </w:p>
    <w:bookmarkStart w:id="10274" w:name="_ETM_Q19_203150" w:displacedByCustomXml="next"/>
    <w:bookmarkEnd w:id="10274" w:displacedByCustomXml="next"/>
    <w:sdt>
      <w:sdtPr>
        <w:rPr>
          <w:rtl/>
        </w:rPr>
        <w:alias w:val="קריאה"/>
        <w:tag w:val="&lt;ID&gt;5079&lt;/ID&gt;&lt;Name&gt;תמר זנדברג - מרצ&lt;/Name&gt;&lt;Data&gt;תמר זנדברג (מרצ)&lt;/Data&gt;&lt;Shortcut&gt;תמזנ&lt;/Shortcut&gt;"/>
        <w:id w:val="2129431338"/>
        <w:placeholder>
          <w:docPart w:val="7CAA2F0378D6439B9B5D8DF6B9133BD5"/>
        </w:placeholder>
      </w:sdtPr>
      <w:sdtEndPr/>
      <w:sdtContent>
        <w:p w:rsidR="00CB74E1" w:rsidRDefault="00CB74E1" w:rsidP="002D7479">
          <w:pPr>
            <w:pStyle w:val="af5"/>
            <w:keepNext/>
            <w:rPr>
              <w:rtl/>
            </w:rPr>
          </w:pPr>
          <w:r w:rsidRPr="009873A8">
            <w:rPr>
              <w:rStyle w:val="afe"/>
              <w:color w:val="000000"/>
              <w:rtl/>
            </w:rPr>
            <w:t>תמר זנדברג (מרצ)</w:t>
          </w:r>
          <w:r w:rsidRPr="009873A8">
            <w:rPr>
              <w:color w:val="000000"/>
              <w:rtl/>
            </w:rPr>
            <w:t>:</w:t>
          </w:r>
        </w:p>
      </w:sdtContent>
    </w:sdt>
    <w:p w:rsidR="00CB74E1" w:rsidRDefault="00CB74E1" w:rsidP="004370BB">
      <w:pPr>
        <w:rPr>
          <w:rtl/>
        </w:rPr>
      </w:pPr>
    </w:p>
    <w:p w:rsidR="00CB74E1" w:rsidRDefault="00844C5E" w:rsidP="002D7479">
      <w:pPr>
        <w:rPr>
          <w:rtl/>
        </w:rPr>
      </w:pPr>
      <w:bookmarkStart w:id="10275" w:name="_ETM_Q19_205437"/>
      <w:bookmarkStart w:id="10276" w:name="_ETM_Q19_206359"/>
      <w:bookmarkEnd w:id="10275"/>
      <w:bookmarkEnd w:id="10276"/>
      <w:r>
        <w:rPr>
          <w:rFonts w:hint="cs"/>
          <w:rtl/>
        </w:rPr>
        <w:t>– – –</w:t>
      </w:r>
      <w:r w:rsidR="00CB74E1">
        <w:rPr>
          <w:rFonts w:hint="cs"/>
          <w:rtl/>
        </w:rPr>
        <w:t xml:space="preserve"> שטויות.</w:t>
      </w:r>
    </w:p>
    <w:p w:rsidR="00CB74E1" w:rsidRPr="009873A8" w:rsidRDefault="00CB74E1" w:rsidP="002D7479">
      <w:pPr>
        <w:rPr>
          <w:rtl/>
        </w:rPr>
      </w:pPr>
    </w:p>
    <w:bookmarkStart w:id="10277" w:name="_ETM_Q19_203789" w:displacedByCustomXml="next"/>
    <w:bookmarkEnd w:id="10277" w:displacedByCustomXml="next"/>
    <w:sdt>
      <w:sdtPr>
        <w:rPr>
          <w:rtl/>
        </w:rPr>
        <w:alias w:val="יור"/>
        <w:tag w:val="&lt;ID&gt;5533&lt;/ID&gt;&lt;Name&gt;יצחק וקנין - יו&quot;ר - יו&quot;רַ&lt;/Name&gt;&lt;Data&gt;יצחק וקנין&lt;/Data&gt;&lt;Shortcut&gt;&lt;/Shortcut&gt;"/>
        <w:id w:val="980046401"/>
        <w:placeholder>
          <w:docPart w:val="7CAA2F0378D6439B9B5D8DF6B9133BD5"/>
        </w:placeholder>
      </w:sdtPr>
      <w:sdtEndPr/>
      <w:sdtContent>
        <w:p w:rsidR="00CB74E1" w:rsidRDefault="00CB74E1" w:rsidP="002D7479">
          <w:pPr>
            <w:pStyle w:val="af6"/>
            <w:keepNext/>
            <w:rPr>
              <w:rtl/>
            </w:rPr>
          </w:pPr>
          <w:r w:rsidRPr="009873A8">
            <w:rPr>
              <w:rStyle w:val="afe"/>
              <w:color w:val="000000"/>
              <w:rtl/>
            </w:rPr>
            <w:t>היו"ר יצחק וקנין</w:t>
          </w:r>
          <w:r w:rsidRPr="009873A8">
            <w:rPr>
              <w:color w:val="000000"/>
              <w:rtl/>
            </w:rPr>
            <w:t>:</w:t>
          </w:r>
        </w:p>
      </w:sdtContent>
    </w:sdt>
    <w:p w:rsidR="00CB74E1" w:rsidRDefault="00CB74E1" w:rsidP="004370BB">
      <w:pPr>
        <w:rPr>
          <w:rtl/>
        </w:rPr>
      </w:pPr>
    </w:p>
    <w:p w:rsidR="00CB74E1" w:rsidRDefault="00CB74E1" w:rsidP="00C8673F">
      <w:pPr>
        <w:rPr>
          <w:rtl/>
        </w:rPr>
      </w:pPr>
      <w:r>
        <w:rPr>
          <w:rFonts w:hint="cs"/>
          <w:rtl/>
        </w:rPr>
        <w:t xml:space="preserve">יחיאל </w:t>
      </w:r>
      <w:bookmarkStart w:id="10278" w:name="_ETM_Q19_203459"/>
      <w:bookmarkEnd w:id="10278"/>
      <w:r>
        <w:rPr>
          <w:rFonts w:hint="cs"/>
          <w:rtl/>
        </w:rPr>
        <w:t xml:space="preserve">חיליק בר, תן לי לומר משהו. אני </w:t>
      </w:r>
      <w:bookmarkStart w:id="10279" w:name="_ETM_Q19_205727"/>
      <w:bookmarkEnd w:id="10279"/>
      <w:r>
        <w:rPr>
          <w:rFonts w:hint="cs"/>
          <w:rtl/>
        </w:rPr>
        <w:t xml:space="preserve">לא סתם </w:t>
      </w:r>
      <w:bookmarkStart w:id="10280" w:name="_ETM_Q19_3234"/>
      <w:bookmarkStart w:id="10281" w:name="_ETM_Q19_209740"/>
      <w:bookmarkEnd w:id="10280"/>
      <w:bookmarkEnd w:id="10281"/>
      <w:r>
        <w:rPr>
          <w:rFonts w:hint="cs"/>
          <w:rtl/>
        </w:rPr>
        <w:t>הערתי מה שהערתי</w:t>
      </w:r>
      <w:r>
        <w:rPr>
          <w:rtl/>
        </w:rPr>
        <w:t xml:space="preserve"> </w:t>
      </w:r>
      <w:bookmarkStart w:id="10282" w:name="_ETM_Q19_211600"/>
      <w:bookmarkEnd w:id="10282"/>
      <w:r>
        <w:rPr>
          <w:rtl/>
        </w:rPr>
        <w:t xml:space="preserve">בתוך </w:t>
      </w:r>
      <w:bookmarkStart w:id="10283" w:name="_ETM_Q19_212490"/>
      <w:bookmarkEnd w:id="10283"/>
      <w:r>
        <w:rPr>
          <w:rtl/>
        </w:rPr>
        <w:t xml:space="preserve">נאומו </w:t>
      </w:r>
      <w:bookmarkStart w:id="10284" w:name="_ETM_Q19_212820"/>
      <w:bookmarkEnd w:id="10284"/>
      <w:r>
        <w:rPr>
          <w:rtl/>
        </w:rPr>
        <w:t xml:space="preserve">של </w:t>
      </w:r>
      <w:bookmarkStart w:id="10285" w:name="_ETM_Q19_213000"/>
      <w:bookmarkEnd w:id="10285"/>
      <w:r>
        <w:rPr>
          <w:rtl/>
        </w:rPr>
        <w:t>השר</w:t>
      </w:r>
      <w:r>
        <w:rPr>
          <w:rFonts w:hint="cs"/>
          <w:rtl/>
        </w:rPr>
        <w:t>,</w:t>
      </w:r>
      <w:r>
        <w:rPr>
          <w:rtl/>
        </w:rPr>
        <w:t xml:space="preserve"> </w:t>
      </w:r>
      <w:bookmarkStart w:id="10286" w:name="_ETM_Q19_213720"/>
      <w:bookmarkEnd w:id="10286"/>
      <w:r>
        <w:rPr>
          <w:rtl/>
        </w:rPr>
        <w:t xml:space="preserve">כי </w:t>
      </w:r>
      <w:bookmarkStart w:id="10287" w:name="_ETM_Q19_213810"/>
      <w:bookmarkEnd w:id="10287"/>
      <w:r>
        <w:rPr>
          <w:rtl/>
        </w:rPr>
        <w:t xml:space="preserve">ראיתי </w:t>
      </w:r>
      <w:bookmarkStart w:id="10288" w:name="_ETM_Q19_214200"/>
      <w:bookmarkEnd w:id="10288"/>
      <w:r>
        <w:rPr>
          <w:rtl/>
        </w:rPr>
        <w:t xml:space="preserve">שזה </w:t>
      </w:r>
      <w:bookmarkStart w:id="10289" w:name="_ETM_Q19_214470"/>
      <w:bookmarkEnd w:id="10289"/>
      <w:r>
        <w:rPr>
          <w:rtl/>
        </w:rPr>
        <w:t xml:space="preserve">סתם </w:t>
      </w:r>
      <w:bookmarkStart w:id="10290" w:name="_ETM_Q19_214710"/>
      <w:bookmarkEnd w:id="10290"/>
      <w:r>
        <w:rPr>
          <w:rtl/>
        </w:rPr>
        <w:t xml:space="preserve">מוביל </w:t>
      </w:r>
      <w:bookmarkStart w:id="10291" w:name="_ETM_Q19_215070"/>
      <w:bookmarkEnd w:id="10291"/>
      <w:r>
        <w:rPr>
          <w:rtl/>
        </w:rPr>
        <w:t xml:space="preserve">למקום </w:t>
      </w:r>
      <w:bookmarkStart w:id="10292" w:name="_ETM_Q19_215460"/>
      <w:bookmarkEnd w:id="10292"/>
      <w:r>
        <w:rPr>
          <w:rtl/>
        </w:rPr>
        <w:t xml:space="preserve">שלא </w:t>
      </w:r>
      <w:bookmarkStart w:id="10293" w:name="_ETM_Q19_215729"/>
      <w:bookmarkEnd w:id="10293"/>
      <w:r>
        <w:rPr>
          <w:rtl/>
        </w:rPr>
        <w:t>צריך</w:t>
      </w:r>
      <w:r>
        <w:rPr>
          <w:rFonts w:hint="cs"/>
          <w:rtl/>
        </w:rPr>
        <w:t>. והינה</w:t>
      </w:r>
      <w:r w:rsidR="00C8673F">
        <w:rPr>
          <w:rFonts w:hint="cs"/>
          <w:rtl/>
        </w:rPr>
        <w:t>,</w:t>
      </w:r>
      <w:r>
        <w:rPr>
          <w:rFonts w:hint="cs"/>
          <w:rtl/>
        </w:rPr>
        <w:t xml:space="preserve"> קיבלת</w:t>
      </w:r>
      <w:r>
        <w:rPr>
          <w:rtl/>
        </w:rPr>
        <w:t xml:space="preserve"> </w:t>
      </w:r>
      <w:bookmarkStart w:id="10294" w:name="_ETM_Q19_216659"/>
      <w:bookmarkStart w:id="10295" w:name="_ETM_Q19_217080"/>
      <w:bookmarkEnd w:id="10294"/>
      <w:bookmarkEnd w:id="10295"/>
      <w:r>
        <w:rPr>
          <w:rtl/>
        </w:rPr>
        <w:t>תגובה</w:t>
      </w:r>
      <w:r>
        <w:rPr>
          <w:rFonts w:hint="cs"/>
          <w:rtl/>
        </w:rPr>
        <w:t>,</w:t>
      </w:r>
      <w:r>
        <w:rPr>
          <w:rtl/>
        </w:rPr>
        <w:t xml:space="preserve"> </w:t>
      </w:r>
      <w:bookmarkStart w:id="10296" w:name="_ETM_Q19_217530"/>
      <w:bookmarkEnd w:id="10296"/>
      <w:r>
        <w:rPr>
          <w:rtl/>
        </w:rPr>
        <w:t xml:space="preserve">ועכשיו </w:t>
      </w:r>
      <w:bookmarkStart w:id="10297" w:name="_ETM_Q19_217860"/>
      <w:bookmarkEnd w:id="10297"/>
      <w:r>
        <w:rPr>
          <w:rtl/>
        </w:rPr>
        <w:t xml:space="preserve">אתה </w:t>
      </w:r>
      <w:bookmarkStart w:id="10298" w:name="_ETM_Q19_218040"/>
      <w:bookmarkEnd w:id="10298"/>
      <w:r>
        <w:rPr>
          <w:rtl/>
        </w:rPr>
        <w:t xml:space="preserve">מחזיר </w:t>
      </w:r>
      <w:bookmarkStart w:id="10299" w:name="_ETM_Q19_218400"/>
      <w:bookmarkEnd w:id="10299"/>
      <w:r>
        <w:rPr>
          <w:rtl/>
        </w:rPr>
        <w:t>לה</w:t>
      </w:r>
      <w:r>
        <w:rPr>
          <w:rFonts w:hint="cs"/>
          <w:rtl/>
        </w:rPr>
        <w:t>,</w:t>
      </w:r>
      <w:r>
        <w:rPr>
          <w:rtl/>
        </w:rPr>
        <w:t xml:space="preserve"> </w:t>
      </w:r>
      <w:bookmarkStart w:id="10300" w:name="_ETM_Q19_218760"/>
      <w:bookmarkEnd w:id="10300"/>
      <w:r>
        <w:rPr>
          <w:rtl/>
        </w:rPr>
        <w:t xml:space="preserve">והיא </w:t>
      </w:r>
      <w:bookmarkStart w:id="10301" w:name="_ETM_Q19_218940"/>
      <w:bookmarkEnd w:id="10301"/>
      <w:r>
        <w:rPr>
          <w:rtl/>
        </w:rPr>
        <w:t xml:space="preserve">תחזיר </w:t>
      </w:r>
      <w:bookmarkStart w:id="10302" w:name="_ETM_Q19_219270"/>
      <w:bookmarkEnd w:id="10302"/>
      <w:r>
        <w:rPr>
          <w:rtl/>
        </w:rPr>
        <w:t>ל</w:t>
      </w:r>
      <w:bookmarkStart w:id="10303" w:name="_ETM_Q19_219600"/>
      <w:bookmarkEnd w:id="10303"/>
      <w:r>
        <w:rPr>
          <w:rFonts w:hint="cs"/>
          <w:rtl/>
        </w:rPr>
        <w:t>ך</w:t>
      </w:r>
      <w:bookmarkStart w:id="10304" w:name="_ETM_Q19_215944"/>
      <w:bookmarkEnd w:id="10304"/>
      <w:r>
        <w:rPr>
          <w:rFonts w:hint="cs"/>
          <w:rtl/>
        </w:rPr>
        <w:t>, ו</w:t>
      </w:r>
      <w:r>
        <w:rPr>
          <w:rtl/>
        </w:rPr>
        <w:t xml:space="preserve">אנחנו </w:t>
      </w:r>
      <w:bookmarkStart w:id="10305" w:name="_ETM_Q19_219930"/>
      <w:bookmarkEnd w:id="10305"/>
      <w:r>
        <w:rPr>
          <w:rtl/>
        </w:rPr>
        <w:t xml:space="preserve">הולכים </w:t>
      </w:r>
      <w:bookmarkStart w:id="10306" w:name="_ETM_Q19_220260"/>
      <w:bookmarkEnd w:id="10306"/>
      <w:r>
        <w:rPr>
          <w:rtl/>
        </w:rPr>
        <w:t xml:space="preserve">לשום </w:t>
      </w:r>
      <w:bookmarkStart w:id="10307" w:name="_ETM_Q19_220530"/>
      <w:bookmarkEnd w:id="10307"/>
      <w:r>
        <w:rPr>
          <w:rtl/>
        </w:rPr>
        <w:t>מקום</w:t>
      </w:r>
      <w:r>
        <w:rPr>
          <w:rFonts w:hint="cs"/>
          <w:rtl/>
        </w:rPr>
        <w:t>.</w:t>
      </w:r>
      <w:r>
        <w:rPr>
          <w:rtl/>
        </w:rPr>
        <w:t xml:space="preserve"> </w:t>
      </w:r>
      <w:bookmarkStart w:id="10308" w:name="_ETM_Q19_221700"/>
      <w:bookmarkEnd w:id="10308"/>
      <w:r>
        <w:rPr>
          <w:rFonts w:hint="cs"/>
          <w:rtl/>
        </w:rPr>
        <w:t xml:space="preserve">תסלח לי </w:t>
      </w:r>
      <w:r>
        <w:rPr>
          <w:rtl/>
        </w:rPr>
        <w:t xml:space="preserve">מאוד </w:t>
      </w:r>
      <w:bookmarkStart w:id="10309" w:name="_ETM_Q19_221909"/>
      <w:bookmarkEnd w:id="10309"/>
      <w:r>
        <w:rPr>
          <w:rtl/>
        </w:rPr>
        <w:t xml:space="preserve">שאני </w:t>
      </w:r>
      <w:bookmarkStart w:id="10310" w:name="_ETM_Q19_222120"/>
      <w:bookmarkEnd w:id="10310"/>
      <w:r>
        <w:rPr>
          <w:rtl/>
        </w:rPr>
        <w:t xml:space="preserve">אומר </w:t>
      </w:r>
      <w:bookmarkStart w:id="10311" w:name="_ETM_Q19_222330"/>
      <w:bookmarkEnd w:id="10311"/>
      <w:r>
        <w:rPr>
          <w:rtl/>
        </w:rPr>
        <w:t xml:space="preserve">את </w:t>
      </w:r>
      <w:bookmarkStart w:id="10312" w:name="_ETM_Q19_222450"/>
      <w:bookmarkEnd w:id="10312"/>
      <w:r>
        <w:rPr>
          <w:rtl/>
        </w:rPr>
        <w:t>זה</w:t>
      </w:r>
      <w:r>
        <w:rPr>
          <w:rFonts w:hint="cs"/>
          <w:rtl/>
        </w:rPr>
        <w:t>,</w:t>
      </w:r>
      <w:r>
        <w:rPr>
          <w:rtl/>
        </w:rPr>
        <w:t xml:space="preserve"> </w:t>
      </w:r>
      <w:bookmarkStart w:id="10313" w:name="_ETM_Q19_222510"/>
      <w:bookmarkEnd w:id="10313"/>
      <w:r>
        <w:rPr>
          <w:rtl/>
        </w:rPr>
        <w:t xml:space="preserve">אדוני </w:t>
      </w:r>
      <w:bookmarkStart w:id="10314" w:name="_ETM_Q19_222810"/>
      <w:bookmarkEnd w:id="10314"/>
      <w:r>
        <w:rPr>
          <w:rtl/>
        </w:rPr>
        <w:t>השר</w:t>
      </w:r>
      <w:r w:rsidR="00C8673F">
        <w:rPr>
          <w:rFonts w:hint="cs"/>
          <w:rtl/>
        </w:rPr>
        <w:t>.</w:t>
      </w:r>
      <w:r>
        <w:rPr>
          <w:rtl/>
        </w:rPr>
        <w:t xml:space="preserve"> </w:t>
      </w:r>
      <w:bookmarkStart w:id="10315" w:name="_ETM_Q19_223260"/>
      <w:bookmarkEnd w:id="10315"/>
      <w:r>
        <w:rPr>
          <w:rtl/>
        </w:rPr>
        <w:t xml:space="preserve">אני </w:t>
      </w:r>
      <w:bookmarkStart w:id="10316" w:name="_ETM_Q19_223470"/>
      <w:bookmarkEnd w:id="10316"/>
      <w:r>
        <w:rPr>
          <w:rtl/>
        </w:rPr>
        <w:t xml:space="preserve">אומר </w:t>
      </w:r>
      <w:bookmarkStart w:id="10317" w:name="_ETM_Q19_223710"/>
      <w:bookmarkEnd w:id="10317"/>
      <w:r>
        <w:rPr>
          <w:rtl/>
        </w:rPr>
        <w:t xml:space="preserve">את </w:t>
      </w:r>
      <w:bookmarkStart w:id="10318" w:name="_ETM_Q19_223800"/>
      <w:bookmarkEnd w:id="10318"/>
      <w:r>
        <w:rPr>
          <w:rtl/>
        </w:rPr>
        <w:t xml:space="preserve">זה </w:t>
      </w:r>
      <w:bookmarkStart w:id="10319" w:name="_ETM_Q19_223920"/>
      <w:bookmarkEnd w:id="10319"/>
      <w:r>
        <w:rPr>
          <w:rtl/>
        </w:rPr>
        <w:t xml:space="preserve">כמי </w:t>
      </w:r>
      <w:bookmarkStart w:id="10320" w:name="_ETM_Q19_224130"/>
      <w:bookmarkEnd w:id="10320"/>
      <w:r>
        <w:rPr>
          <w:rtl/>
        </w:rPr>
        <w:t xml:space="preserve">שניהל </w:t>
      </w:r>
      <w:bookmarkStart w:id="10321" w:name="_ETM_Q19_224760"/>
      <w:bookmarkEnd w:id="10321"/>
      <w:r>
        <w:rPr>
          <w:rtl/>
        </w:rPr>
        <w:t xml:space="preserve">את </w:t>
      </w:r>
      <w:bookmarkStart w:id="10322" w:name="_ETM_Q19_224850"/>
      <w:bookmarkEnd w:id="10322"/>
      <w:r>
        <w:rPr>
          <w:rtl/>
        </w:rPr>
        <w:t>הישיבה</w:t>
      </w:r>
      <w:r>
        <w:rPr>
          <w:rFonts w:hint="cs"/>
          <w:rtl/>
        </w:rPr>
        <w:t>,</w:t>
      </w:r>
      <w:r>
        <w:rPr>
          <w:rtl/>
        </w:rPr>
        <w:t xml:space="preserve"> </w:t>
      </w:r>
      <w:bookmarkStart w:id="10323" w:name="_ETM_Q19_225210"/>
      <w:bookmarkEnd w:id="10323"/>
      <w:r>
        <w:rPr>
          <w:rtl/>
        </w:rPr>
        <w:t xml:space="preserve">ואתה </w:t>
      </w:r>
      <w:bookmarkStart w:id="10324" w:name="_ETM_Q19_225479"/>
      <w:bookmarkEnd w:id="10324"/>
      <w:r>
        <w:rPr>
          <w:rtl/>
        </w:rPr>
        <w:t xml:space="preserve">גם </w:t>
      </w:r>
      <w:bookmarkStart w:id="10325" w:name="_ETM_Q19_225600"/>
      <w:bookmarkEnd w:id="10325"/>
      <w:r>
        <w:rPr>
          <w:rtl/>
        </w:rPr>
        <w:t xml:space="preserve">אמרת </w:t>
      </w:r>
      <w:bookmarkStart w:id="10326" w:name="_ETM_Q19_225960"/>
      <w:bookmarkEnd w:id="10326"/>
      <w:r>
        <w:rPr>
          <w:rtl/>
        </w:rPr>
        <w:t>לי</w:t>
      </w:r>
      <w:bookmarkStart w:id="10327" w:name="_ETM_Q19_226080"/>
      <w:bookmarkEnd w:id="10327"/>
      <w:r>
        <w:rPr>
          <w:rFonts w:hint="cs"/>
          <w:rtl/>
        </w:rPr>
        <w:t xml:space="preserve">: אל תיכנס לי בדברים. אוקיי, תמשיכו, </w:t>
      </w:r>
      <w:bookmarkStart w:id="10328" w:name="_ETM_Q19_229479"/>
      <w:bookmarkEnd w:id="10328"/>
      <w:r>
        <w:rPr>
          <w:rFonts w:hint="cs"/>
          <w:rtl/>
        </w:rPr>
        <w:t xml:space="preserve">תעשו את זה איך שאתם </w:t>
      </w:r>
      <w:bookmarkStart w:id="10329" w:name="_ETM_Q19_227670"/>
      <w:bookmarkStart w:id="10330" w:name="_ETM_Q19_229350"/>
      <w:bookmarkEnd w:id="10329"/>
      <w:bookmarkEnd w:id="10330"/>
      <w:r>
        <w:rPr>
          <w:rtl/>
        </w:rPr>
        <w:t>חושבים</w:t>
      </w:r>
      <w:r>
        <w:rPr>
          <w:rFonts w:hint="cs"/>
          <w:rtl/>
        </w:rPr>
        <w:t>.</w:t>
      </w:r>
      <w:r>
        <w:rPr>
          <w:rtl/>
        </w:rPr>
        <w:t xml:space="preserve"> </w:t>
      </w:r>
      <w:bookmarkStart w:id="10331" w:name="_ETM_Q19_233070"/>
      <w:bookmarkEnd w:id="10331"/>
    </w:p>
    <w:p w:rsidR="00CB74E1" w:rsidRDefault="00CB74E1" w:rsidP="002D7479">
      <w:pPr>
        <w:rPr>
          <w:rtl/>
        </w:rPr>
      </w:pPr>
      <w:bookmarkStart w:id="10332" w:name="_ETM_Q19_227289"/>
      <w:bookmarkStart w:id="10333" w:name="_ETM_Q19_227508"/>
      <w:bookmarkEnd w:id="10332"/>
      <w:bookmarkEnd w:id="10333"/>
    </w:p>
    <w:sdt>
      <w:sdtPr>
        <w:rPr>
          <w:rtl/>
        </w:rPr>
        <w:alias w:val="קריאה"/>
        <w:tag w:val="&lt;ID&gt;5073&lt;/ID&gt;&lt;Name&gt;יחיאל חיליק בר - המחנה הציוני&lt;/Name&gt;&lt;Data&gt;יחיאל חיליק בר (המחנה הציוני)&lt;/Data&gt;&lt;Shortcut&gt;חיבר&lt;/Shortcut&gt;"/>
        <w:id w:val="-1733693752"/>
        <w:placeholder>
          <w:docPart w:val="7CAA2F0378D6439B9B5D8DF6B9133BD5"/>
        </w:placeholder>
      </w:sdtPr>
      <w:sdtEndPr/>
      <w:sdtContent>
        <w:p w:rsidR="00CB74E1" w:rsidRDefault="00CB74E1" w:rsidP="002D7479">
          <w:pPr>
            <w:pStyle w:val="af5"/>
            <w:keepNext/>
            <w:rPr>
              <w:rtl/>
            </w:rPr>
          </w:pPr>
          <w:r w:rsidRPr="00010499">
            <w:rPr>
              <w:rStyle w:val="afe"/>
              <w:color w:val="000000"/>
              <w:rtl/>
            </w:rPr>
            <w:t>יחיאל חיליק בר (המחנה הציוני)</w:t>
          </w:r>
          <w:r w:rsidRPr="00010499">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אדוני היושב-ראש, כל הכבוד.</w:t>
      </w:r>
    </w:p>
    <w:p w:rsidR="00CB74E1" w:rsidRDefault="00CB74E1" w:rsidP="002D7479">
      <w:pPr>
        <w:rPr>
          <w:rtl/>
        </w:rPr>
      </w:pPr>
      <w:bookmarkStart w:id="10334" w:name="_ETM_Q19_228382"/>
      <w:bookmarkEnd w:id="10334"/>
    </w:p>
    <w:bookmarkStart w:id="10335" w:name="_ETM_Q19_230484" w:displacedByCustomXml="next"/>
    <w:bookmarkEnd w:id="10335" w:displacedByCustomXml="next"/>
    <w:sdt>
      <w:sdtPr>
        <w:rPr>
          <w:rtl/>
        </w:rPr>
        <w:alias w:val="דובר_המשך"/>
        <w:tag w:val="&lt;ID&gt;5662&lt;/ID&gt;&lt;Name&gt;אופיר אקוניס - שר&lt;/Name&gt;&lt;Data&gt;שר המדע והטכנולוגיה אופיר אקוניס&lt;/Data&gt;&lt;Shortcut&gt;אואק&lt;/Shortcut&gt;"/>
        <w:id w:val="-976301446"/>
        <w:placeholder>
          <w:docPart w:val="7CAA2F0378D6439B9B5D8DF6B9133BD5"/>
        </w:placeholder>
      </w:sdtPr>
      <w:sdtEndPr/>
      <w:sdtContent>
        <w:p w:rsidR="00CB74E1" w:rsidRDefault="00CB74E1" w:rsidP="002D7479">
          <w:pPr>
            <w:pStyle w:val="-"/>
            <w:keepNext/>
            <w:rPr>
              <w:rtl/>
            </w:rPr>
          </w:pPr>
          <w:r w:rsidRPr="00010499">
            <w:rPr>
              <w:rStyle w:val="afe"/>
              <w:color w:val="000000"/>
              <w:rtl/>
            </w:rPr>
            <w:t>שר המדע והטכנולוגיה אופיר אקוניס</w:t>
          </w:r>
          <w:r w:rsidRPr="00010499">
            <w:rPr>
              <w:color w:val="000000"/>
              <w:rtl/>
            </w:rPr>
            <w:t>:</w:t>
          </w:r>
        </w:p>
      </w:sdtContent>
    </w:sdt>
    <w:p w:rsidR="00CB74E1" w:rsidRPr="00010499" w:rsidRDefault="00CB74E1" w:rsidP="002D7479">
      <w:pPr>
        <w:ind w:firstLine="0"/>
        <w:rPr>
          <w:rtl/>
        </w:rPr>
      </w:pPr>
      <w:bookmarkStart w:id="10336" w:name="_ETM_Q19_228610"/>
      <w:bookmarkEnd w:id="10336"/>
    </w:p>
    <w:p w:rsidR="00CB74E1" w:rsidRDefault="00CB74E1" w:rsidP="002D7479">
      <w:pPr>
        <w:rPr>
          <w:rtl/>
        </w:rPr>
      </w:pPr>
      <w:bookmarkStart w:id="10337" w:name="_ETM_Q19_227710"/>
      <w:bookmarkEnd w:id="10337"/>
      <w:r>
        <w:rPr>
          <w:rFonts w:hint="cs"/>
          <w:rtl/>
        </w:rPr>
        <w:t xml:space="preserve">אני מודה לך, </w:t>
      </w:r>
      <w:bookmarkStart w:id="10338" w:name="_ETM_Q19_233550"/>
      <w:bookmarkEnd w:id="10338"/>
      <w:r>
        <w:rPr>
          <w:rtl/>
        </w:rPr>
        <w:t xml:space="preserve">אדוני </w:t>
      </w:r>
      <w:bookmarkStart w:id="10339" w:name="_ETM_Q19_233850"/>
      <w:bookmarkEnd w:id="10339"/>
      <w:r>
        <w:rPr>
          <w:rtl/>
        </w:rPr>
        <w:t>היושב</w:t>
      </w:r>
      <w:bookmarkStart w:id="10340" w:name="_ETM_Q19_234210"/>
      <w:bookmarkEnd w:id="10340"/>
      <w:r>
        <w:rPr>
          <w:rFonts w:hint="cs"/>
          <w:rtl/>
        </w:rPr>
        <w:t>-</w:t>
      </w:r>
      <w:r>
        <w:rPr>
          <w:rtl/>
        </w:rPr>
        <w:t>ראש</w:t>
      </w:r>
      <w:r>
        <w:rPr>
          <w:rFonts w:hint="cs"/>
          <w:rtl/>
        </w:rPr>
        <w:t>,</w:t>
      </w:r>
      <w:r>
        <w:rPr>
          <w:rtl/>
        </w:rPr>
        <w:t xml:space="preserve"> </w:t>
      </w:r>
      <w:bookmarkStart w:id="10341" w:name="_ETM_Q19_235290"/>
      <w:bookmarkEnd w:id="10341"/>
      <w:r>
        <w:rPr>
          <w:rtl/>
        </w:rPr>
        <w:t xml:space="preserve">אני </w:t>
      </w:r>
      <w:bookmarkStart w:id="10342" w:name="_ETM_Q19_235410"/>
      <w:bookmarkEnd w:id="10342"/>
      <w:r>
        <w:rPr>
          <w:rtl/>
        </w:rPr>
        <w:t xml:space="preserve">מאוד </w:t>
      </w:r>
      <w:bookmarkStart w:id="10343" w:name="_ETM_Q19_235710"/>
      <w:bookmarkEnd w:id="10343"/>
      <w:r>
        <w:rPr>
          <w:rtl/>
        </w:rPr>
        <w:t xml:space="preserve">מודה </w:t>
      </w:r>
      <w:bookmarkStart w:id="10344" w:name="_ETM_Q19_235950"/>
      <w:bookmarkEnd w:id="10344"/>
      <w:r>
        <w:rPr>
          <w:rtl/>
        </w:rPr>
        <w:t>לך</w:t>
      </w:r>
      <w:r>
        <w:rPr>
          <w:rFonts w:hint="cs"/>
          <w:rtl/>
        </w:rPr>
        <w:t xml:space="preserve">, אבל </w:t>
      </w:r>
      <w:bookmarkStart w:id="10345" w:name="_ETM_Q19_237480"/>
      <w:bookmarkEnd w:id="10345"/>
      <w:r>
        <w:rPr>
          <w:rFonts w:hint="cs"/>
          <w:rtl/>
        </w:rPr>
        <w:t>אני</w:t>
      </w:r>
      <w:r>
        <w:rPr>
          <w:rtl/>
        </w:rPr>
        <w:t xml:space="preserve"> </w:t>
      </w:r>
      <w:bookmarkStart w:id="10346" w:name="_ETM_Q19_236730"/>
      <w:bookmarkEnd w:id="10346"/>
      <w:r>
        <w:rPr>
          <w:rtl/>
        </w:rPr>
        <w:t xml:space="preserve">לא </w:t>
      </w:r>
      <w:bookmarkStart w:id="10347" w:name="_ETM_Q19_237000"/>
      <w:bookmarkEnd w:id="10347"/>
      <w:r>
        <w:rPr>
          <w:rtl/>
        </w:rPr>
        <w:t xml:space="preserve">נזקק </w:t>
      </w:r>
      <w:bookmarkStart w:id="10348" w:name="_ETM_Q19_237420"/>
      <w:bookmarkEnd w:id="10348"/>
      <w:r>
        <w:rPr>
          <w:rtl/>
        </w:rPr>
        <w:t xml:space="preserve">לשיעורים </w:t>
      </w:r>
      <w:bookmarkStart w:id="10349" w:name="_ETM_Q19_237930"/>
      <w:bookmarkEnd w:id="10349"/>
      <w:r>
        <w:rPr>
          <w:rtl/>
        </w:rPr>
        <w:t xml:space="preserve">בפרלמנטריזם </w:t>
      </w:r>
      <w:bookmarkStart w:id="10350" w:name="_ETM_Q19_238890"/>
      <w:bookmarkEnd w:id="10350"/>
      <w:r w:rsidR="00844C5E">
        <w:rPr>
          <w:rFonts w:hint="cs"/>
          <w:rtl/>
        </w:rPr>
        <w:t>– –</w:t>
      </w:r>
      <w:r>
        <w:rPr>
          <w:rFonts w:hint="cs"/>
          <w:rtl/>
        </w:rPr>
        <w:t xml:space="preserve"> </w:t>
      </w:r>
    </w:p>
    <w:p w:rsidR="00CB74E1" w:rsidRDefault="00CB74E1" w:rsidP="002D7479">
      <w:pPr>
        <w:rPr>
          <w:rtl/>
        </w:rPr>
      </w:pPr>
      <w:bookmarkStart w:id="10351" w:name="_ETM_Q19_238300"/>
      <w:bookmarkEnd w:id="10351"/>
    </w:p>
    <w:bookmarkStart w:id="10352" w:name="_ETM_Q19_238514" w:displacedByCustomXml="next"/>
    <w:bookmarkEnd w:id="10352" w:displacedByCustomXml="next"/>
    <w:sdt>
      <w:sdtPr>
        <w:rPr>
          <w:rtl/>
        </w:rPr>
        <w:alias w:val="יור"/>
        <w:tag w:val="&lt;ID&gt;5533&lt;/ID&gt;&lt;Name&gt;יצחק וקנין - יו&quot;ר - יו&quot;רַ&lt;/Name&gt;&lt;Data&gt;יצחק וקנין&lt;/Data&gt;&lt;Shortcut&gt;&lt;/Shortcut&gt;"/>
        <w:id w:val="631755870"/>
        <w:placeholder>
          <w:docPart w:val="7CAA2F0378D6439B9B5D8DF6B9133BD5"/>
        </w:placeholder>
      </w:sdtPr>
      <w:sdtEndPr/>
      <w:sdtContent>
        <w:p w:rsidR="00CB74E1" w:rsidRDefault="00CB74E1" w:rsidP="002D7479">
          <w:pPr>
            <w:pStyle w:val="af6"/>
            <w:keepNext/>
            <w:rPr>
              <w:rtl/>
            </w:rPr>
          </w:pPr>
          <w:r w:rsidRPr="00010499">
            <w:rPr>
              <w:rStyle w:val="afe"/>
              <w:color w:val="000000"/>
              <w:rtl/>
            </w:rPr>
            <w:t>היו"ר יצחק וקנין</w:t>
          </w:r>
          <w:r w:rsidRPr="00010499">
            <w:rPr>
              <w:color w:val="000000"/>
              <w:rtl/>
            </w:rPr>
            <w:t>:</w:t>
          </w:r>
        </w:p>
      </w:sdtContent>
    </w:sdt>
    <w:p w:rsidR="00CB74E1" w:rsidRDefault="00CB74E1" w:rsidP="004370BB">
      <w:pPr>
        <w:rPr>
          <w:rtl/>
        </w:rPr>
      </w:pPr>
    </w:p>
    <w:p w:rsidR="00CB74E1" w:rsidRDefault="00CB74E1" w:rsidP="00C8673F">
      <w:pPr>
        <w:rPr>
          <w:rtl/>
        </w:rPr>
      </w:pPr>
      <w:r>
        <w:rPr>
          <w:rFonts w:hint="cs"/>
          <w:rtl/>
        </w:rPr>
        <w:t xml:space="preserve">לא, </w:t>
      </w:r>
      <w:r w:rsidR="00C8673F">
        <w:rPr>
          <w:rFonts w:hint="cs"/>
          <w:rtl/>
        </w:rPr>
        <w:t>עוד</w:t>
      </w:r>
      <w:r>
        <w:rPr>
          <w:rFonts w:hint="cs"/>
          <w:rtl/>
        </w:rPr>
        <w:t xml:space="preserve"> פעם </w:t>
      </w:r>
      <w:r w:rsidR="00844C5E">
        <w:rPr>
          <w:rFonts w:hint="cs"/>
          <w:rtl/>
        </w:rPr>
        <w:t>– – –</w:t>
      </w:r>
    </w:p>
    <w:p w:rsidR="00CB74E1" w:rsidRDefault="00CB74E1" w:rsidP="002D7479">
      <w:pPr>
        <w:rPr>
          <w:rtl/>
        </w:rPr>
      </w:pPr>
      <w:bookmarkStart w:id="10353" w:name="_ETM_Q19_237008"/>
      <w:bookmarkEnd w:id="10353"/>
    </w:p>
    <w:bookmarkStart w:id="10354" w:name="_ETM_Q19_237293" w:displacedByCustomXml="next"/>
    <w:bookmarkEnd w:id="10354" w:displacedByCustomXml="next"/>
    <w:sdt>
      <w:sdtPr>
        <w:rPr>
          <w:rtl/>
        </w:rPr>
        <w:alias w:val="דובר_המשך"/>
        <w:tag w:val="&lt;ID&gt;5662&lt;/ID&gt;&lt;Name&gt;אופיר אקוניס - שר&lt;/Name&gt;&lt;Data&gt;שר המדע והטכנולוגיה אופיר אקוניס&lt;/Data&gt;&lt;Shortcut&gt;אואק&lt;/Shortcut&gt;"/>
        <w:id w:val="-1609655966"/>
        <w:placeholder>
          <w:docPart w:val="7CAA2F0378D6439B9B5D8DF6B9133BD5"/>
        </w:placeholder>
      </w:sdtPr>
      <w:sdtEndPr/>
      <w:sdtContent>
        <w:p w:rsidR="00CB74E1" w:rsidRDefault="00CB74E1" w:rsidP="002D7479">
          <w:pPr>
            <w:pStyle w:val="-"/>
            <w:keepNext/>
            <w:rPr>
              <w:rtl/>
            </w:rPr>
          </w:pPr>
          <w:r w:rsidRPr="00010499">
            <w:rPr>
              <w:rStyle w:val="afe"/>
              <w:color w:val="000000"/>
              <w:rtl/>
            </w:rPr>
            <w:t>שר המדע והטכנולוגיה אופיר אקוניס</w:t>
          </w:r>
          <w:r w:rsidRPr="00010499">
            <w:rPr>
              <w:color w:val="000000"/>
              <w:rtl/>
            </w:rPr>
            <w:t>:</w:t>
          </w:r>
        </w:p>
      </w:sdtContent>
    </w:sdt>
    <w:p w:rsidR="00CB74E1" w:rsidRDefault="00CB74E1" w:rsidP="004370BB">
      <w:pPr>
        <w:rPr>
          <w:rtl/>
        </w:rPr>
      </w:pPr>
    </w:p>
    <w:p w:rsidR="00CB74E1" w:rsidRDefault="00844C5E" w:rsidP="002D7479">
      <w:pPr>
        <w:rPr>
          <w:rtl/>
        </w:rPr>
      </w:pPr>
      <w:r>
        <w:rPr>
          <w:rFonts w:hint="cs"/>
          <w:rtl/>
        </w:rPr>
        <w:t>– –</w:t>
      </w:r>
      <w:bookmarkStart w:id="10355" w:name="_ETM_Q19_238734"/>
      <w:bookmarkEnd w:id="10355"/>
      <w:r w:rsidR="00CB74E1">
        <w:rPr>
          <w:rFonts w:hint="cs"/>
          <w:rtl/>
        </w:rPr>
        <w:t xml:space="preserve"> </w:t>
      </w:r>
      <w:bookmarkStart w:id="10356" w:name="_ETM_Q19_240317"/>
      <w:bookmarkEnd w:id="10356"/>
      <w:r w:rsidR="00CB74E1">
        <w:rPr>
          <w:rtl/>
        </w:rPr>
        <w:t xml:space="preserve">לא </w:t>
      </w:r>
      <w:bookmarkStart w:id="10357" w:name="_ETM_Q19_239010"/>
      <w:bookmarkEnd w:id="10357"/>
      <w:r w:rsidR="00CB74E1">
        <w:rPr>
          <w:rtl/>
        </w:rPr>
        <w:t xml:space="preserve">ממך </w:t>
      </w:r>
      <w:bookmarkStart w:id="10358" w:name="_ETM_Q19_239850"/>
      <w:bookmarkEnd w:id="10358"/>
      <w:r w:rsidR="00CB74E1">
        <w:rPr>
          <w:rtl/>
        </w:rPr>
        <w:t xml:space="preserve">ולא </w:t>
      </w:r>
      <w:bookmarkStart w:id="10359" w:name="_ETM_Q19_240150"/>
      <w:bookmarkEnd w:id="10359"/>
      <w:r w:rsidR="00CB74E1">
        <w:rPr>
          <w:rtl/>
        </w:rPr>
        <w:t xml:space="preserve">מחברת </w:t>
      </w:r>
      <w:bookmarkStart w:id="10360" w:name="_ETM_Q19_240660"/>
      <w:bookmarkEnd w:id="10360"/>
      <w:r w:rsidR="00CB74E1">
        <w:rPr>
          <w:rtl/>
        </w:rPr>
        <w:t>הכנסת</w:t>
      </w:r>
      <w:r w:rsidR="00CB74E1">
        <w:rPr>
          <w:rFonts w:hint="cs"/>
          <w:rtl/>
        </w:rPr>
        <w:t>.</w:t>
      </w:r>
      <w:r w:rsidR="00CB74E1">
        <w:rPr>
          <w:rtl/>
        </w:rPr>
        <w:t xml:space="preserve"> </w:t>
      </w:r>
      <w:bookmarkStart w:id="10361" w:name="_ETM_Q19_241200"/>
      <w:bookmarkEnd w:id="10361"/>
      <w:r w:rsidR="00CB74E1">
        <w:rPr>
          <w:rtl/>
        </w:rPr>
        <w:t xml:space="preserve">תודה </w:t>
      </w:r>
      <w:bookmarkStart w:id="10362" w:name="_ETM_Q19_241500"/>
      <w:bookmarkEnd w:id="10362"/>
      <w:r w:rsidR="00CB74E1">
        <w:rPr>
          <w:rtl/>
        </w:rPr>
        <w:t>לך</w:t>
      </w:r>
      <w:r w:rsidR="00CB74E1">
        <w:rPr>
          <w:rFonts w:hint="cs"/>
          <w:rtl/>
        </w:rPr>
        <w:t xml:space="preserve">. </w:t>
      </w:r>
    </w:p>
    <w:p w:rsidR="00CB74E1" w:rsidRDefault="00CB74E1" w:rsidP="002D7479">
      <w:pPr>
        <w:rPr>
          <w:rtl/>
        </w:rPr>
      </w:pPr>
      <w:bookmarkStart w:id="10363" w:name="_ETM_Q19_238485"/>
      <w:bookmarkEnd w:id="10363"/>
    </w:p>
    <w:bookmarkStart w:id="10364" w:name="_ETM_Q19_242788" w:displacedByCustomXml="next"/>
    <w:bookmarkEnd w:id="10364" w:displacedByCustomXml="next"/>
    <w:bookmarkStart w:id="10365" w:name="_ETM_Q19_242984" w:displacedByCustomXml="next"/>
    <w:bookmarkEnd w:id="10365" w:displacedByCustomXml="next"/>
    <w:sdt>
      <w:sdtPr>
        <w:rPr>
          <w:rtl/>
        </w:rPr>
        <w:alias w:val="יור"/>
        <w:tag w:val="&lt;ID&gt;5533&lt;/ID&gt;&lt;Name&gt;יצחק וקנין - יו&quot;ר - יו&quot;רַ&lt;/Name&gt;&lt;Data&gt;יצחק וקנין&lt;/Data&gt;&lt;Shortcut&gt;&lt;/Shortcut&gt;"/>
        <w:id w:val="477041954"/>
        <w:placeholder>
          <w:docPart w:val="7CAA2F0378D6439B9B5D8DF6B9133BD5"/>
        </w:placeholder>
      </w:sdtPr>
      <w:sdtEndPr/>
      <w:sdtContent>
        <w:p w:rsidR="00CB74E1" w:rsidRDefault="00CB74E1" w:rsidP="002D7479">
          <w:pPr>
            <w:pStyle w:val="af6"/>
            <w:keepNext/>
            <w:rPr>
              <w:rtl/>
            </w:rPr>
          </w:pPr>
          <w:r w:rsidRPr="00010499">
            <w:rPr>
              <w:rStyle w:val="afe"/>
              <w:color w:val="000000"/>
              <w:rtl/>
            </w:rPr>
            <w:t>היו"ר יצחק וקנין</w:t>
          </w:r>
          <w:r w:rsidRPr="00010499">
            <w:rPr>
              <w:color w:val="000000"/>
              <w:rtl/>
            </w:rPr>
            <w:t>:</w:t>
          </w:r>
        </w:p>
      </w:sdtContent>
    </w:sdt>
    <w:p w:rsidR="00CB74E1" w:rsidRDefault="00CB74E1" w:rsidP="004370BB">
      <w:pPr>
        <w:rPr>
          <w:rtl/>
        </w:rPr>
      </w:pPr>
    </w:p>
    <w:p w:rsidR="00CB74E1" w:rsidRPr="00010499" w:rsidRDefault="00CB74E1" w:rsidP="002D7479">
      <w:pPr>
        <w:rPr>
          <w:rtl/>
        </w:rPr>
      </w:pPr>
      <w:r w:rsidRPr="00010499">
        <w:rPr>
          <w:rFonts w:hint="cs"/>
          <w:rtl/>
        </w:rPr>
        <w:t>תמ</w:t>
      </w:r>
      <w:r>
        <w:rPr>
          <w:rFonts w:hint="cs"/>
          <w:rtl/>
        </w:rPr>
        <w:t>שיך</w:t>
      </w:r>
      <w:r w:rsidRPr="00010499">
        <w:rPr>
          <w:rFonts w:hint="cs"/>
          <w:rtl/>
        </w:rPr>
        <w:t>.</w:t>
      </w:r>
    </w:p>
    <w:p w:rsidR="00CB74E1" w:rsidRDefault="00CB74E1" w:rsidP="004370BB">
      <w:pPr>
        <w:rPr>
          <w:rtl/>
        </w:rPr>
      </w:pPr>
    </w:p>
    <w:sdt>
      <w:sdtPr>
        <w:rPr>
          <w:rtl/>
        </w:rPr>
        <w:alias w:val="דובר_המשך"/>
        <w:tag w:val="&lt;ID&gt;5662&lt;/ID&gt;&lt;Name&gt;אופיר אקוניס - שר&lt;/Name&gt;&lt;Data&gt;שר המדע והטכנולוגיה אופיר אקוניס&lt;/Data&gt;&lt;Shortcut&gt;אואק&lt;/Shortcut&gt;"/>
        <w:id w:val="-1507281729"/>
        <w:placeholder>
          <w:docPart w:val="7CAA2F0378D6439B9B5D8DF6B9133BD5"/>
        </w:placeholder>
      </w:sdtPr>
      <w:sdtEndPr/>
      <w:sdtContent>
        <w:p w:rsidR="00CB74E1" w:rsidRDefault="00CB74E1" w:rsidP="002D7479">
          <w:pPr>
            <w:pStyle w:val="-"/>
            <w:keepNext/>
            <w:rPr>
              <w:rtl/>
            </w:rPr>
          </w:pPr>
          <w:r w:rsidRPr="00010499">
            <w:rPr>
              <w:rStyle w:val="afe"/>
              <w:color w:val="000000"/>
              <w:rtl/>
            </w:rPr>
            <w:t>שר המדע והטכנולוגיה אופיר אקוניס</w:t>
          </w:r>
          <w:r w:rsidRPr="00010499">
            <w:rPr>
              <w:color w:val="000000"/>
              <w:rtl/>
            </w:rPr>
            <w:t>:</w:t>
          </w:r>
        </w:p>
      </w:sdtContent>
    </w:sdt>
    <w:p w:rsidR="00CB74E1" w:rsidRPr="00010499" w:rsidRDefault="00CB74E1" w:rsidP="002D7479">
      <w:pPr>
        <w:ind w:firstLine="0"/>
        <w:rPr>
          <w:rtl/>
        </w:rPr>
      </w:pPr>
    </w:p>
    <w:p w:rsidR="00CB74E1" w:rsidRDefault="00CB74E1" w:rsidP="0020063F">
      <w:pPr>
        <w:rPr>
          <w:rtl/>
        </w:rPr>
      </w:pPr>
      <w:bookmarkStart w:id="10366" w:name="_ETM_Q19_242610"/>
      <w:bookmarkEnd w:id="10366"/>
      <w:r>
        <w:rPr>
          <w:rFonts w:hint="cs"/>
          <w:rtl/>
        </w:rPr>
        <w:t xml:space="preserve">יושבים כאן אנשים בחדר הזה </w:t>
      </w:r>
      <w:bookmarkStart w:id="10367" w:name="_ETM_Q19_247318"/>
      <w:bookmarkEnd w:id="10367"/>
      <w:r>
        <w:rPr>
          <w:rFonts w:hint="cs"/>
          <w:rtl/>
        </w:rPr>
        <w:t>שאני מנהל איתם ויכוחים 20 שנה – גם אתה ביניהם</w:t>
      </w:r>
      <w:bookmarkStart w:id="10368" w:name="_ETM_Q19_249999"/>
      <w:bookmarkEnd w:id="10368"/>
      <w:r>
        <w:rPr>
          <w:rFonts w:hint="cs"/>
          <w:rtl/>
        </w:rPr>
        <w:t xml:space="preserve">, חבר הכנסת בר </w:t>
      </w:r>
      <w:r>
        <w:rPr>
          <w:rFonts w:hint="eastAsia"/>
          <w:rtl/>
        </w:rPr>
        <w:t>–</w:t>
      </w:r>
      <w:r>
        <w:rPr>
          <w:rFonts w:hint="cs"/>
          <w:rtl/>
        </w:rPr>
        <w:t xml:space="preserve"> הוויכוחים הנוקבים ביותר. מעולם</w:t>
      </w:r>
      <w:bookmarkStart w:id="10369" w:name="_ETM_Q19_253468"/>
      <w:bookmarkEnd w:id="10369"/>
      <w:r>
        <w:rPr>
          <w:rFonts w:hint="cs"/>
          <w:rtl/>
        </w:rPr>
        <w:t xml:space="preserve">, </w:t>
      </w:r>
      <w:r>
        <w:rPr>
          <w:rtl/>
        </w:rPr>
        <w:t xml:space="preserve">חברת </w:t>
      </w:r>
      <w:bookmarkStart w:id="10370" w:name="_ETM_Q19_242970"/>
      <w:bookmarkEnd w:id="10370"/>
      <w:r>
        <w:rPr>
          <w:rtl/>
        </w:rPr>
        <w:t xml:space="preserve">הכנסת </w:t>
      </w:r>
      <w:bookmarkStart w:id="10371" w:name="_ETM_Q19_243390"/>
      <w:bookmarkEnd w:id="10371"/>
      <w:r>
        <w:rPr>
          <w:rtl/>
        </w:rPr>
        <w:t>זנדברג</w:t>
      </w:r>
      <w:r>
        <w:rPr>
          <w:rFonts w:hint="cs"/>
          <w:rtl/>
        </w:rPr>
        <w:t>,</w:t>
      </w:r>
      <w:r>
        <w:rPr>
          <w:rtl/>
        </w:rPr>
        <w:t xml:space="preserve"> </w:t>
      </w:r>
      <w:bookmarkStart w:id="10372" w:name="_ETM_Q19_244080"/>
      <w:bookmarkEnd w:id="10372"/>
      <w:r>
        <w:rPr>
          <w:rFonts w:hint="cs"/>
          <w:rtl/>
        </w:rPr>
        <w:t xml:space="preserve">לא היה הסגנון הנמוך הזה, העלוב הזה, </w:t>
      </w:r>
      <w:bookmarkStart w:id="10373" w:name="_ETM_Q19_258780"/>
      <w:bookmarkEnd w:id="10373"/>
      <w:r>
        <w:rPr>
          <w:rtl/>
        </w:rPr>
        <w:t>הקללות</w:t>
      </w:r>
      <w:r>
        <w:rPr>
          <w:rFonts w:hint="cs"/>
          <w:rtl/>
        </w:rPr>
        <w:t>,</w:t>
      </w:r>
      <w:r>
        <w:rPr>
          <w:rtl/>
        </w:rPr>
        <w:t xml:space="preserve"> </w:t>
      </w:r>
      <w:bookmarkStart w:id="10374" w:name="_ETM_Q19_259800"/>
      <w:bookmarkEnd w:id="10374"/>
      <w:r>
        <w:rPr>
          <w:rtl/>
        </w:rPr>
        <w:t xml:space="preserve">ניבולי </w:t>
      </w:r>
      <w:bookmarkStart w:id="10375" w:name="_ETM_Q19_260220"/>
      <w:bookmarkEnd w:id="10375"/>
      <w:r>
        <w:rPr>
          <w:rtl/>
        </w:rPr>
        <w:t>הפה</w:t>
      </w:r>
      <w:r>
        <w:rPr>
          <w:rFonts w:hint="cs"/>
          <w:rtl/>
        </w:rPr>
        <w:t>.</w:t>
      </w:r>
      <w:r>
        <w:rPr>
          <w:rtl/>
        </w:rPr>
        <w:t xml:space="preserve"> </w:t>
      </w:r>
      <w:bookmarkStart w:id="10376" w:name="_ETM_Q19_260730"/>
      <w:bookmarkEnd w:id="10376"/>
      <w:r>
        <w:rPr>
          <w:rtl/>
        </w:rPr>
        <w:t xml:space="preserve">תנהלו </w:t>
      </w:r>
      <w:bookmarkStart w:id="10377" w:name="_ETM_Q19_261810"/>
      <w:bookmarkEnd w:id="10377"/>
      <w:r>
        <w:rPr>
          <w:rtl/>
        </w:rPr>
        <w:t xml:space="preserve">ויכוחים </w:t>
      </w:r>
      <w:bookmarkStart w:id="10378" w:name="_ETM_Q19_262470"/>
      <w:bookmarkEnd w:id="10378"/>
      <w:r>
        <w:rPr>
          <w:rtl/>
        </w:rPr>
        <w:t>ענייניים</w:t>
      </w:r>
      <w:r>
        <w:rPr>
          <w:rFonts w:hint="cs"/>
          <w:rtl/>
        </w:rPr>
        <w:t>.</w:t>
      </w:r>
      <w:r>
        <w:rPr>
          <w:rtl/>
        </w:rPr>
        <w:t xml:space="preserve"> </w:t>
      </w:r>
      <w:bookmarkStart w:id="10379" w:name="_ETM_Q19_262890"/>
      <w:bookmarkEnd w:id="10379"/>
      <w:r>
        <w:rPr>
          <w:rtl/>
        </w:rPr>
        <w:t xml:space="preserve">אין </w:t>
      </w:r>
      <w:bookmarkStart w:id="10380" w:name="_ETM_Q19_263040"/>
      <w:bookmarkEnd w:id="10380"/>
      <w:r>
        <w:rPr>
          <w:rtl/>
        </w:rPr>
        <w:t xml:space="preserve">לכם </w:t>
      </w:r>
      <w:bookmarkStart w:id="10381" w:name="_ETM_Q19_263280"/>
      <w:bookmarkEnd w:id="10381"/>
      <w:r>
        <w:rPr>
          <w:rtl/>
        </w:rPr>
        <w:t xml:space="preserve">מה </w:t>
      </w:r>
      <w:bookmarkStart w:id="10382" w:name="_ETM_Q19_263400"/>
      <w:bookmarkEnd w:id="10382"/>
      <w:r>
        <w:rPr>
          <w:rtl/>
        </w:rPr>
        <w:t>לומר</w:t>
      </w:r>
      <w:r>
        <w:rPr>
          <w:rFonts w:hint="cs"/>
          <w:rtl/>
        </w:rPr>
        <w:t>?</w:t>
      </w:r>
      <w:r>
        <w:rPr>
          <w:rtl/>
        </w:rPr>
        <w:t xml:space="preserve"> </w:t>
      </w:r>
      <w:bookmarkStart w:id="10383" w:name="_ETM_Q19_263730"/>
      <w:bookmarkEnd w:id="10383"/>
      <w:r>
        <w:rPr>
          <w:rtl/>
        </w:rPr>
        <w:t>ת</w:t>
      </w:r>
      <w:r>
        <w:rPr>
          <w:rFonts w:hint="cs"/>
          <w:rtl/>
        </w:rPr>
        <w:t>ס</w:t>
      </w:r>
      <w:r>
        <w:rPr>
          <w:rtl/>
        </w:rPr>
        <w:t xml:space="preserve">כרו </w:t>
      </w:r>
      <w:bookmarkStart w:id="10384" w:name="_ETM_Q19_264180"/>
      <w:bookmarkEnd w:id="10384"/>
      <w:r>
        <w:rPr>
          <w:rtl/>
        </w:rPr>
        <w:t xml:space="preserve">את </w:t>
      </w:r>
      <w:bookmarkStart w:id="10385" w:name="_ETM_Q19_264270"/>
      <w:bookmarkEnd w:id="10385"/>
      <w:r>
        <w:rPr>
          <w:rtl/>
        </w:rPr>
        <w:t>הפה</w:t>
      </w:r>
      <w:r>
        <w:rPr>
          <w:rFonts w:hint="cs"/>
          <w:rtl/>
        </w:rPr>
        <w:t>,</w:t>
      </w:r>
      <w:r>
        <w:rPr>
          <w:rtl/>
        </w:rPr>
        <w:t xml:space="preserve"> </w:t>
      </w:r>
      <w:bookmarkStart w:id="10386" w:name="_ETM_Q19_264810"/>
      <w:bookmarkEnd w:id="10386"/>
      <w:r>
        <w:rPr>
          <w:rtl/>
        </w:rPr>
        <w:t xml:space="preserve">אל </w:t>
      </w:r>
      <w:bookmarkStart w:id="10387" w:name="_ETM_Q19_264990"/>
      <w:bookmarkEnd w:id="10387"/>
      <w:r>
        <w:rPr>
          <w:rtl/>
        </w:rPr>
        <w:t>תשיבו</w:t>
      </w:r>
      <w:r>
        <w:rPr>
          <w:rFonts w:hint="cs"/>
          <w:rtl/>
        </w:rPr>
        <w:t>.</w:t>
      </w:r>
      <w:r>
        <w:rPr>
          <w:rtl/>
        </w:rPr>
        <w:t xml:space="preserve"> </w:t>
      </w:r>
      <w:bookmarkStart w:id="10388" w:name="_ETM_Q19_265650"/>
      <w:bookmarkEnd w:id="10388"/>
      <w:r>
        <w:rPr>
          <w:rtl/>
        </w:rPr>
        <w:t xml:space="preserve">לא </w:t>
      </w:r>
      <w:bookmarkStart w:id="10389" w:name="_ETM_Q19_265800"/>
      <w:bookmarkEnd w:id="10389"/>
      <w:r>
        <w:rPr>
          <w:rtl/>
        </w:rPr>
        <w:t xml:space="preserve">תמיד </w:t>
      </w:r>
      <w:bookmarkStart w:id="10390" w:name="_ETM_Q19_266040"/>
      <w:bookmarkEnd w:id="10390"/>
      <w:r>
        <w:rPr>
          <w:rtl/>
        </w:rPr>
        <w:t xml:space="preserve">חייבים </w:t>
      </w:r>
      <w:bookmarkStart w:id="10391" w:name="_ETM_Q19_266430"/>
      <w:bookmarkEnd w:id="10391"/>
      <w:r>
        <w:rPr>
          <w:rtl/>
        </w:rPr>
        <w:t>להשיב</w:t>
      </w:r>
      <w:r>
        <w:rPr>
          <w:rFonts w:hint="cs"/>
          <w:rtl/>
        </w:rPr>
        <w:t>.</w:t>
      </w:r>
      <w:r>
        <w:rPr>
          <w:rtl/>
        </w:rPr>
        <w:t xml:space="preserve"> </w:t>
      </w:r>
      <w:bookmarkStart w:id="10392" w:name="_ETM_Q19_267150"/>
      <w:bookmarkEnd w:id="10392"/>
      <w:r>
        <w:rPr>
          <w:rtl/>
        </w:rPr>
        <w:t xml:space="preserve">יש </w:t>
      </w:r>
      <w:bookmarkStart w:id="10393" w:name="_ETM_Q19_267390"/>
      <w:bookmarkEnd w:id="10393"/>
      <w:r>
        <w:rPr>
          <w:rtl/>
        </w:rPr>
        <w:t xml:space="preserve">לך </w:t>
      </w:r>
      <w:bookmarkStart w:id="10394" w:name="_ETM_Q19_267569"/>
      <w:bookmarkEnd w:id="10394"/>
      <w:r>
        <w:rPr>
          <w:rtl/>
        </w:rPr>
        <w:t xml:space="preserve">מה </w:t>
      </w:r>
      <w:bookmarkStart w:id="10395" w:name="_ETM_Q19_267690"/>
      <w:bookmarkEnd w:id="10395"/>
      <w:r>
        <w:rPr>
          <w:rtl/>
        </w:rPr>
        <w:t>לומר</w:t>
      </w:r>
      <w:r>
        <w:rPr>
          <w:rFonts w:hint="cs"/>
          <w:rtl/>
        </w:rPr>
        <w:t>?</w:t>
      </w:r>
      <w:r>
        <w:rPr>
          <w:rtl/>
        </w:rPr>
        <w:t xml:space="preserve"> </w:t>
      </w:r>
      <w:bookmarkStart w:id="10396" w:name="_ETM_Q19_269440"/>
      <w:bookmarkEnd w:id="10396"/>
      <w:r>
        <w:rPr>
          <w:rtl/>
        </w:rPr>
        <w:t xml:space="preserve">אדוני </w:t>
      </w:r>
      <w:bookmarkStart w:id="10397" w:name="_ETM_Q19_269740"/>
      <w:bookmarkEnd w:id="10397"/>
      <w:r>
        <w:rPr>
          <w:rtl/>
        </w:rPr>
        <w:t>היושב</w:t>
      </w:r>
      <w:bookmarkStart w:id="10398" w:name="_ETM_Q19_270130"/>
      <w:bookmarkEnd w:id="10398"/>
      <w:r>
        <w:rPr>
          <w:rFonts w:hint="cs"/>
          <w:rtl/>
        </w:rPr>
        <w:t>-</w:t>
      </w:r>
      <w:r>
        <w:rPr>
          <w:rtl/>
        </w:rPr>
        <w:t>ראש</w:t>
      </w:r>
      <w:r>
        <w:rPr>
          <w:rFonts w:hint="cs"/>
          <w:rtl/>
        </w:rPr>
        <w:t xml:space="preserve"> </w:t>
      </w:r>
      <w:r w:rsidR="00844C5E">
        <w:rPr>
          <w:rFonts w:hint="cs"/>
          <w:rtl/>
        </w:rPr>
        <w:t>– – –</w:t>
      </w:r>
    </w:p>
    <w:p w:rsidR="00CB74E1" w:rsidRDefault="00CB74E1" w:rsidP="002D7479">
      <w:pPr>
        <w:rPr>
          <w:rtl/>
        </w:rPr>
      </w:pPr>
      <w:bookmarkStart w:id="10399" w:name="_ETM_Q19_266391"/>
      <w:bookmarkEnd w:id="10399"/>
    </w:p>
    <w:bookmarkStart w:id="10400" w:name="_ETM_Q19_270087" w:displacedByCustomXml="next"/>
    <w:bookmarkEnd w:id="10400" w:displacedByCustomXml="next"/>
    <w:sdt>
      <w:sdtPr>
        <w:rPr>
          <w:rtl/>
        </w:rPr>
        <w:alias w:val="קריאה"/>
        <w:tag w:val="&lt;ID&gt;5079&lt;/ID&gt;&lt;Name&gt;תמר זנדברג - מרצ&lt;/Name&gt;&lt;Data&gt;תמר זנדברג (מרצ)&lt;/Data&gt;&lt;Shortcut&gt;תמזנ&lt;/Shortcut&gt;"/>
        <w:id w:val="1141385747"/>
        <w:placeholder>
          <w:docPart w:val="7CAA2F0378D6439B9B5D8DF6B9133BD5"/>
        </w:placeholder>
      </w:sdtPr>
      <w:sdtEndPr/>
      <w:sdtContent>
        <w:p w:rsidR="00CB74E1" w:rsidRDefault="00CB74E1" w:rsidP="002D7479">
          <w:pPr>
            <w:pStyle w:val="af5"/>
            <w:keepNext/>
            <w:rPr>
              <w:rtl/>
            </w:rPr>
          </w:pPr>
          <w:r w:rsidRPr="00233205">
            <w:rPr>
              <w:rStyle w:val="afe"/>
              <w:color w:val="000000"/>
              <w:rtl/>
            </w:rPr>
            <w:t>תמר זנדברג (מרצ)</w:t>
          </w:r>
          <w:r w:rsidRPr="00233205">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אתה לא </w:t>
      </w:r>
      <w:bookmarkStart w:id="10401" w:name="_ETM_Q19_266656"/>
      <w:bookmarkEnd w:id="10401"/>
      <w:r>
        <w:rPr>
          <w:rFonts w:hint="cs"/>
          <w:rtl/>
        </w:rPr>
        <w:t>תחנך אותי, עם כל הכבוד.</w:t>
      </w:r>
    </w:p>
    <w:p w:rsidR="00CB74E1" w:rsidRDefault="00CB74E1" w:rsidP="002D7479">
      <w:pPr>
        <w:rPr>
          <w:rtl/>
        </w:rPr>
      </w:pPr>
      <w:bookmarkStart w:id="10402" w:name="_ETM_Q19_268102"/>
      <w:bookmarkEnd w:id="10402"/>
    </w:p>
    <w:bookmarkStart w:id="10403" w:name="_ETM_Q19_268336" w:displacedByCustomXml="next"/>
    <w:bookmarkEnd w:id="10403" w:displacedByCustomXml="next"/>
    <w:bookmarkStart w:id="10404" w:name="_ETM_Q19_269327" w:displacedByCustomXml="next"/>
    <w:bookmarkEnd w:id="10404" w:displacedByCustomXml="next"/>
    <w:bookmarkStart w:id="10405" w:name="_Toc516686781" w:displacedByCustomXml="next"/>
    <w:sdt>
      <w:sdtPr>
        <w:rPr>
          <w:rFonts w:hint="cs"/>
          <w:rtl/>
        </w:rPr>
        <w:alias w:val="דובר_המשך"/>
        <w:tag w:val="&lt;ID&gt;5662&lt;/ID&gt;&lt;Name&gt;אופיר אקוניס - שר&lt;/Name&gt;&lt;Data&gt;שר המדע והטכנולוגיה אופיר אקוניס&lt;/Data&gt;&lt;Shortcut&gt;אואק&lt;/Shortcut&gt;&lt;MemberID&gt;2271&lt;/MemberID&gt;"/>
        <w:id w:val="-1722587698"/>
        <w:placeholder>
          <w:docPart w:val="DefaultPlaceholder_-1854013440"/>
        </w:placeholder>
        <w15:color w:val="993366"/>
      </w:sdtPr>
      <w:sdtEndPr>
        <w:rPr>
          <w:rFonts w:hint="default"/>
        </w:rPr>
      </w:sdtEndPr>
      <w:sdtContent>
        <w:p w:rsidR="00CB74E1" w:rsidRDefault="00CB74E1" w:rsidP="00A24BAE">
          <w:pPr>
            <w:pStyle w:val="-"/>
            <w:rPr>
              <w:rtl/>
            </w:rPr>
          </w:pPr>
          <w:r w:rsidRPr="00233205">
            <w:rPr>
              <w:rStyle w:val="afe"/>
              <w:color w:val="000000"/>
              <w:rtl/>
            </w:rPr>
            <w:t>שר המדע והטכנולוגיה אופיר אקוניס</w:t>
          </w:r>
          <w:r w:rsidRPr="00233205">
            <w:rPr>
              <w:rtl/>
            </w:rPr>
            <w:t>:</w:t>
          </w:r>
        </w:p>
      </w:sdtContent>
    </w:sdt>
    <w:bookmarkEnd w:id="10405" w:displacedByCustomXml="prev"/>
    <w:p w:rsidR="00CB74E1" w:rsidRPr="00233205" w:rsidRDefault="00CB74E1" w:rsidP="002D7479">
      <w:pPr>
        <w:ind w:firstLine="0"/>
        <w:rPr>
          <w:rtl/>
        </w:rPr>
      </w:pPr>
      <w:bookmarkStart w:id="10406" w:name="_ETM_Q19_270915"/>
      <w:bookmarkStart w:id="10407" w:name="_ETM_Q19_271301"/>
      <w:bookmarkEnd w:id="10406"/>
      <w:bookmarkEnd w:id="10407"/>
    </w:p>
    <w:p w:rsidR="00CB74E1" w:rsidRDefault="00CB74E1" w:rsidP="002D7479">
      <w:pPr>
        <w:rPr>
          <w:rtl/>
        </w:rPr>
      </w:pPr>
      <w:r>
        <w:rPr>
          <w:rtl/>
        </w:rPr>
        <w:t xml:space="preserve"> </w:t>
      </w:r>
      <w:bookmarkStart w:id="10408" w:name="_ETM_Q19_271030"/>
      <w:bookmarkEnd w:id="10408"/>
      <w:r>
        <w:rPr>
          <w:rtl/>
        </w:rPr>
        <w:t xml:space="preserve">אדוני </w:t>
      </w:r>
      <w:bookmarkStart w:id="10409" w:name="_ETM_Q19_271420"/>
      <w:bookmarkEnd w:id="10409"/>
      <w:r>
        <w:rPr>
          <w:rtl/>
        </w:rPr>
        <w:t>היושב</w:t>
      </w:r>
      <w:bookmarkStart w:id="10410" w:name="_ETM_Q19_271840"/>
      <w:bookmarkEnd w:id="10410"/>
      <w:r>
        <w:rPr>
          <w:rFonts w:hint="cs"/>
          <w:rtl/>
        </w:rPr>
        <w:t>-</w:t>
      </w:r>
      <w:r>
        <w:rPr>
          <w:rtl/>
        </w:rPr>
        <w:t>ראש</w:t>
      </w:r>
      <w:r>
        <w:rPr>
          <w:rFonts w:hint="cs"/>
          <w:rtl/>
        </w:rPr>
        <w:t>,</w:t>
      </w:r>
      <w:r>
        <w:rPr>
          <w:rtl/>
        </w:rPr>
        <w:t xml:space="preserve"> </w:t>
      </w:r>
      <w:bookmarkStart w:id="10411" w:name="_ETM_Q19_272560"/>
      <w:bookmarkEnd w:id="10411"/>
      <w:r>
        <w:rPr>
          <w:rFonts w:hint="cs"/>
          <w:rtl/>
        </w:rPr>
        <w:t xml:space="preserve">אם </w:t>
      </w:r>
      <w:bookmarkStart w:id="10412" w:name="_ETM_Q19_269211"/>
      <w:bookmarkEnd w:id="10412"/>
      <w:r>
        <w:rPr>
          <w:rtl/>
        </w:rPr>
        <w:t xml:space="preserve">השרה </w:t>
      </w:r>
      <w:bookmarkStart w:id="10413" w:name="_ETM_Q19_273040"/>
      <w:bookmarkEnd w:id="10413"/>
      <w:r>
        <w:rPr>
          <w:rtl/>
        </w:rPr>
        <w:t xml:space="preserve">רגב </w:t>
      </w:r>
      <w:bookmarkStart w:id="10414" w:name="_ETM_Q19_273459"/>
      <w:bookmarkEnd w:id="10414"/>
      <w:r>
        <w:rPr>
          <w:rtl/>
        </w:rPr>
        <w:t xml:space="preserve">הייתה </w:t>
      </w:r>
      <w:bookmarkStart w:id="10415" w:name="_ETM_Q19_273790"/>
      <w:bookmarkEnd w:id="10415"/>
      <w:r>
        <w:rPr>
          <w:rtl/>
        </w:rPr>
        <w:t xml:space="preserve">אומרת </w:t>
      </w:r>
      <w:bookmarkStart w:id="10416" w:name="_ETM_Q19_274330"/>
      <w:bookmarkEnd w:id="10416"/>
      <w:r>
        <w:rPr>
          <w:rtl/>
        </w:rPr>
        <w:t xml:space="preserve">דבר </w:t>
      </w:r>
      <w:bookmarkStart w:id="10417" w:name="_ETM_Q19_274720"/>
      <w:bookmarkEnd w:id="10417"/>
      <w:r>
        <w:rPr>
          <w:rtl/>
        </w:rPr>
        <w:t>כזה</w:t>
      </w:r>
      <w:r>
        <w:rPr>
          <w:rFonts w:hint="cs"/>
          <w:rtl/>
        </w:rPr>
        <w:t>,</w:t>
      </w:r>
      <w:r>
        <w:rPr>
          <w:rtl/>
        </w:rPr>
        <w:t xml:space="preserve"> </w:t>
      </w:r>
      <w:bookmarkStart w:id="10418" w:name="_ETM_Q19_275620"/>
      <w:bookmarkEnd w:id="10418"/>
      <w:r>
        <w:rPr>
          <w:rtl/>
        </w:rPr>
        <w:t xml:space="preserve">אם </w:t>
      </w:r>
      <w:bookmarkStart w:id="10419" w:name="_ETM_Q19_275740"/>
      <w:bookmarkEnd w:id="10419"/>
      <w:r>
        <w:rPr>
          <w:rtl/>
        </w:rPr>
        <w:t xml:space="preserve">השרה </w:t>
      </w:r>
      <w:bookmarkStart w:id="10420" w:name="_ETM_Q19_276250"/>
      <w:bookmarkEnd w:id="10420"/>
      <w:r>
        <w:rPr>
          <w:rtl/>
        </w:rPr>
        <w:t xml:space="preserve">רגב </w:t>
      </w:r>
      <w:bookmarkStart w:id="10421" w:name="_ETM_Q19_276580"/>
      <w:bookmarkEnd w:id="10421"/>
      <w:r>
        <w:rPr>
          <w:rtl/>
        </w:rPr>
        <w:t xml:space="preserve">הייתה </w:t>
      </w:r>
      <w:bookmarkStart w:id="10422" w:name="_ETM_Q19_276850"/>
      <w:bookmarkEnd w:id="10422"/>
      <w:r>
        <w:rPr>
          <w:rtl/>
        </w:rPr>
        <w:t xml:space="preserve">משתמשת </w:t>
      </w:r>
      <w:bookmarkStart w:id="10423" w:name="_ETM_Q19_277450"/>
      <w:bookmarkEnd w:id="10423"/>
      <w:r>
        <w:rPr>
          <w:rtl/>
        </w:rPr>
        <w:t xml:space="preserve">במילה </w:t>
      </w:r>
      <w:bookmarkStart w:id="10424" w:name="_ETM_Q19_279280"/>
      <w:bookmarkEnd w:id="10424"/>
      <w:r>
        <w:rPr>
          <w:rFonts w:hint="cs"/>
          <w:rtl/>
        </w:rPr>
        <w:t xml:space="preserve">שאת השתמשת בה </w:t>
      </w:r>
      <w:bookmarkStart w:id="10425" w:name="_ETM_Q19_276865"/>
      <w:bookmarkEnd w:id="10425"/>
      <w:r w:rsidR="00844C5E">
        <w:rPr>
          <w:rFonts w:hint="cs"/>
          <w:rtl/>
        </w:rPr>
        <w:t>– –</w:t>
      </w:r>
    </w:p>
    <w:p w:rsidR="00CB74E1" w:rsidRDefault="00CB74E1" w:rsidP="002D7479">
      <w:pPr>
        <w:rPr>
          <w:rtl/>
        </w:rPr>
      </w:pPr>
    </w:p>
    <w:bookmarkStart w:id="10426" w:name="_ETM_Q19_277078" w:displacedByCustomXml="next"/>
    <w:bookmarkEnd w:id="10426" w:displacedByCustomXml="next"/>
    <w:sdt>
      <w:sdtPr>
        <w:rPr>
          <w:rtl/>
        </w:rPr>
        <w:alias w:val="קריאה"/>
        <w:tag w:val="&lt;ID&gt;5079&lt;/ID&gt;&lt;Name&gt;תמר זנדברג - מרצ&lt;/Name&gt;&lt;Data&gt;תמר זנדברג (מרצ)&lt;/Data&gt;&lt;Shortcut&gt;תמזנ&lt;/Shortcut&gt;"/>
        <w:id w:val="219024710"/>
        <w:placeholder>
          <w:docPart w:val="7CAA2F0378D6439B9B5D8DF6B9133BD5"/>
        </w:placeholder>
      </w:sdtPr>
      <w:sdtEndPr/>
      <w:sdtContent>
        <w:p w:rsidR="00CB74E1" w:rsidRDefault="00CB74E1" w:rsidP="002D7479">
          <w:pPr>
            <w:pStyle w:val="af5"/>
            <w:keepNext/>
            <w:rPr>
              <w:rtl/>
            </w:rPr>
          </w:pPr>
          <w:r w:rsidRPr="00233205">
            <w:rPr>
              <w:rStyle w:val="afe"/>
              <w:color w:val="000000"/>
              <w:rtl/>
            </w:rPr>
            <w:t>תמר זנדברג (מרצ)</w:t>
          </w:r>
          <w:r w:rsidRPr="00233205">
            <w:rPr>
              <w:color w:val="000000"/>
              <w:rtl/>
            </w:rPr>
            <w:t>:</w:t>
          </w:r>
        </w:p>
      </w:sdtContent>
    </w:sdt>
    <w:p w:rsidR="00CB74E1" w:rsidRDefault="00CB74E1" w:rsidP="004370BB">
      <w:pPr>
        <w:rPr>
          <w:rtl/>
        </w:rPr>
      </w:pPr>
    </w:p>
    <w:p w:rsidR="00CB74E1" w:rsidRDefault="00844C5E" w:rsidP="002D7479">
      <w:pPr>
        <w:rPr>
          <w:rtl/>
        </w:rPr>
      </w:pPr>
      <w:bookmarkStart w:id="10427" w:name="_ETM_Q19_280286"/>
      <w:bookmarkStart w:id="10428" w:name="_ETM_Q19_281014"/>
      <w:bookmarkEnd w:id="10427"/>
      <w:bookmarkEnd w:id="10428"/>
      <w:r>
        <w:rPr>
          <w:rFonts w:hint="cs"/>
          <w:rtl/>
        </w:rPr>
        <w:t>– – –</w:t>
      </w:r>
      <w:r w:rsidR="00CB74E1">
        <w:rPr>
          <w:rFonts w:hint="cs"/>
          <w:rtl/>
        </w:rPr>
        <w:t xml:space="preserve"> 30 שנה </w:t>
      </w:r>
      <w:r>
        <w:rPr>
          <w:rFonts w:hint="cs"/>
          <w:rtl/>
        </w:rPr>
        <w:t>– – –</w:t>
      </w:r>
    </w:p>
    <w:p w:rsidR="00CB74E1" w:rsidRDefault="00CB74E1" w:rsidP="002D7479">
      <w:pPr>
        <w:rPr>
          <w:rtl/>
        </w:rPr>
      </w:pPr>
    </w:p>
    <w:bookmarkStart w:id="10429" w:name="_ETM_Q19_281245" w:displacedByCustomXml="next"/>
    <w:bookmarkEnd w:id="10429" w:displacedByCustomXml="next"/>
    <w:sdt>
      <w:sdtPr>
        <w:rPr>
          <w:rtl/>
        </w:rPr>
        <w:alias w:val="דובר_המשך"/>
        <w:tag w:val="&lt;ID&gt;5662&lt;/ID&gt;&lt;Name&gt;אופיר אקוניס - שר&lt;/Name&gt;&lt;Data&gt;שר המדע והטכנולוגיה אופיר אקוניס&lt;/Data&gt;&lt;Shortcut&gt;אואק&lt;/Shortcut&gt;"/>
        <w:id w:val="57911278"/>
        <w:placeholder>
          <w:docPart w:val="7CAA2F0378D6439B9B5D8DF6B9133BD5"/>
        </w:placeholder>
      </w:sdtPr>
      <w:sdtEndPr/>
      <w:sdtContent>
        <w:p w:rsidR="00CB74E1" w:rsidRDefault="00CB74E1" w:rsidP="002D7479">
          <w:pPr>
            <w:pStyle w:val="-"/>
            <w:keepNext/>
            <w:rPr>
              <w:rtl/>
            </w:rPr>
          </w:pPr>
          <w:r w:rsidRPr="00233205">
            <w:rPr>
              <w:rStyle w:val="afe"/>
              <w:color w:val="000000"/>
              <w:rtl/>
            </w:rPr>
            <w:t>שר המדע והטכנולוגיה אופיר אקוניס</w:t>
          </w:r>
          <w:r w:rsidRPr="00233205">
            <w:rPr>
              <w:color w:val="000000"/>
              <w:rtl/>
            </w:rPr>
            <w:t>:</w:t>
          </w:r>
        </w:p>
      </w:sdtContent>
    </w:sdt>
    <w:p w:rsidR="00CB74E1" w:rsidRPr="00233205" w:rsidRDefault="00CB74E1" w:rsidP="002D7479">
      <w:pPr>
        <w:rPr>
          <w:rtl/>
        </w:rPr>
      </w:pPr>
    </w:p>
    <w:p w:rsidR="00CB74E1" w:rsidRDefault="00844C5E" w:rsidP="00C8673F">
      <w:pPr>
        <w:rPr>
          <w:rtl/>
        </w:rPr>
      </w:pPr>
      <w:bookmarkStart w:id="10430" w:name="_ETM_Q19_277313"/>
      <w:bookmarkEnd w:id="10430"/>
      <w:r>
        <w:rPr>
          <w:rFonts w:hint="cs"/>
          <w:rtl/>
        </w:rPr>
        <w:t>– –</w:t>
      </w:r>
      <w:r w:rsidR="00CB74E1">
        <w:rPr>
          <w:rFonts w:hint="cs"/>
          <w:rtl/>
        </w:rPr>
        <w:t xml:space="preserve"> או </w:t>
      </w:r>
      <w:bookmarkStart w:id="10431" w:name="_ETM_Q19_280030"/>
      <w:bookmarkEnd w:id="10431"/>
      <w:r w:rsidR="00CB74E1">
        <w:rPr>
          <w:rtl/>
        </w:rPr>
        <w:t xml:space="preserve">חבר </w:t>
      </w:r>
      <w:bookmarkStart w:id="10432" w:name="_ETM_Q19_280330"/>
      <w:bookmarkEnd w:id="10432"/>
      <w:r w:rsidR="00CB74E1">
        <w:rPr>
          <w:rtl/>
        </w:rPr>
        <w:t xml:space="preserve">הכנסת </w:t>
      </w:r>
      <w:bookmarkStart w:id="10433" w:name="_ETM_Q19_280840"/>
      <w:bookmarkEnd w:id="10433"/>
      <w:r w:rsidR="00CB74E1">
        <w:rPr>
          <w:rtl/>
        </w:rPr>
        <w:t xml:space="preserve">ביטן </w:t>
      </w:r>
      <w:bookmarkStart w:id="10434" w:name="_ETM_Q19_281440"/>
      <w:bookmarkEnd w:id="10434"/>
      <w:r w:rsidR="00CB74E1">
        <w:rPr>
          <w:rFonts w:hint="cs"/>
          <w:rtl/>
        </w:rPr>
        <w:t>או</w:t>
      </w:r>
      <w:r w:rsidR="00CB74E1">
        <w:rPr>
          <w:rtl/>
        </w:rPr>
        <w:t xml:space="preserve"> </w:t>
      </w:r>
      <w:bookmarkStart w:id="10435" w:name="_ETM_Q19_281590"/>
      <w:bookmarkEnd w:id="10435"/>
      <w:r w:rsidR="00CB74E1">
        <w:rPr>
          <w:rtl/>
        </w:rPr>
        <w:t xml:space="preserve">חבר </w:t>
      </w:r>
      <w:bookmarkStart w:id="10436" w:name="_ETM_Q19_281890"/>
      <w:bookmarkEnd w:id="10436"/>
      <w:r w:rsidR="00CB74E1">
        <w:rPr>
          <w:rtl/>
        </w:rPr>
        <w:t xml:space="preserve">הכנסת </w:t>
      </w:r>
      <w:bookmarkStart w:id="10437" w:name="_ETM_Q19_282310"/>
      <w:bookmarkEnd w:id="10437"/>
      <w:r w:rsidR="00CB74E1">
        <w:rPr>
          <w:rtl/>
        </w:rPr>
        <w:t>אמסלם</w:t>
      </w:r>
      <w:r w:rsidR="00CB74E1">
        <w:rPr>
          <w:rFonts w:hint="cs"/>
          <w:rtl/>
        </w:rPr>
        <w:t>,</w:t>
      </w:r>
      <w:r w:rsidR="00CB74E1">
        <w:rPr>
          <w:rtl/>
        </w:rPr>
        <w:t xml:space="preserve"> </w:t>
      </w:r>
      <w:bookmarkStart w:id="10438" w:name="_ETM_Q19_283209"/>
      <w:bookmarkEnd w:id="10438"/>
      <w:r w:rsidR="00CB74E1">
        <w:rPr>
          <w:rtl/>
        </w:rPr>
        <w:t xml:space="preserve">מה </w:t>
      </w:r>
      <w:bookmarkStart w:id="10439" w:name="_ETM_Q19_283420"/>
      <w:bookmarkEnd w:id="10439"/>
      <w:r w:rsidR="00CB74E1">
        <w:rPr>
          <w:rtl/>
        </w:rPr>
        <w:t xml:space="preserve">היה </w:t>
      </w:r>
      <w:bookmarkStart w:id="10440" w:name="_ETM_Q19_283720"/>
      <w:bookmarkEnd w:id="10440"/>
      <w:r w:rsidR="00CB74E1">
        <w:rPr>
          <w:rtl/>
        </w:rPr>
        <w:t>קורה</w:t>
      </w:r>
      <w:r w:rsidR="00C8673F">
        <w:rPr>
          <w:rFonts w:hint="cs"/>
          <w:rtl/>
        </w:rPr>
        <w:t>;</w:t>
      </w:r>
      <w:r w:rsidR="00CB74E1">
        <w:rPr>
          <w:rtl/>
        </w:rPr>
        <w:t xml:space="preserve"> </w:t>
      </w:r>
      <w:bookmarkStart w:id="10441" w:name="_ETM_Q19_284230"/>
      <w:bookmarkStart w:id="10442" w:name="_ETM_Q19_284440"/>
      <w:bookmarkEnd w:id="10441"/>
      <w:bookmarkEnd w:id="10442"/>
      <w:r w:rsidR="00CB74E1">
        <w:rPr>
          <w:rtl/>
        </w:rPr>
        <w:t xml:space="preserve">איזו </w:t>
      </w:r>
      <w:bookmarkStart w:id="10443" w:name="_ETM_Q19_284770"/>
      <w:bookmarkEnd w:id="10443"/>
      <w:r w:rsidR="00CB74E1">
        <w:rPr>
          <w:rtl/>
        </w:rPr>
        <w:t xml:space="preserve">מהומת </w:t>
      </w:r>
      <w:bookmarkStart w:id="10444" w:name="_ETM_Q19_285250"/>
      <w:bookmarkEnd w:id="10444"/>
      <w:r w:rsidR="00CB74E1">
        <w:rPr>
          <w:rtl/>
        </w:rPr>
        <w:t xml:space="preserve">אלוהים </w:t>
      </w:r>
      <w:bookmarkStart w:id="10445" w:name="_ETM_Q19_285670"/>
      <w:bookmarkEnd w:id="10445"/>
      <w:r w:rsidR="00CB74E1">
        <w:rPr>
          <w:rtl/>
        </w:rPr>
        <w:t>ה</w:t>
      </w:r>
      <w:r w:rsidR="00CB74E1">
        <w:rPr>
          <w:rFonts w:hint="cs"/>
          <w:rtl/>
        </w:rPr>
        <w:t>י</w:t>
      </w:r>
      <w:r w:rsidR="00CB74E1">
        <w:rPr>
          <w:rtl/>
        </w:rPr>
        <w:t xml:space="preserve">יתה </w:t>
      </w:r>
      <w:bookmarkStart w:id="10446" w:name="_ETM_Q19_285970"/>
      <w:bookmarkEnd w:id="10446"/>
      <w:r w:rsidR="00CB74E1">
        <w:rPr>
          <w:rtl/>
        </w:rPr>
        <w:t>פורצת</w:t>
      </w:r>
      <w:r w:rsidR="00CB74E1">
        <w:rPr>
          <w:rFonts w:hint="cs"/>
          <w:rtl/>
        </w:rPr>
        <w:t>.</w:t>
      </w:r>
    </w:p>
    <w:p w:rsidR="00CB74E1" w:rsidRDefault="00CB74E1" w:rsidP="002D7479">
      <w:pPr>
        <w:rPr>
          <w:rtl/>
        </w:rPr>
      </w:pPr>
      <w:bookmarkStart w:id="10447" w:name="_ETM_Q19_287953"/>
      <w:bookmarkEnd w:id="10447"/>
    </w:p>
    <w:sdt>
      <w:sdtPr>
        <w:rPr>
          <w:rtl/>
        </w:rPr>
        <w:alias w:val="קריאה"/>
        <w:tag w:val="&lt;ID&gt;5079&lt;/ID&gt;&lt;Name&gt;תמר זנדברג - מרצ&lt;/Name&gt;&lt;Data&gt;תמר זנדברג (מרצ)&lt;/Data&gt;&lt;Shortcut&gt;תמזנ&lt;/Shortcut&gt;"/>
        <w:id w:val="1559439452"/>
        <w:placeholder>
          <w:docPart w:val="7CAA2F0378D6439B9B5D8DF6B9133BD5"/>
        </w:placeholder>
      </w:sdtPr>
      <w:sdtEndPr/>
      <w:sdtContent>
        <w:p w:rsidR="00CB74E1" w:rsidRDefault="00CB74E1" w:rsidP="002D7479">
          <w:pPr>
            <w:pStyle w:val="af5"/>
            <w:keepNext/>
            <w:rPr>
              <w:rtl/>
            </w:rPr>
          </w:pPr>
          <w:r w:rsidRPr="005528DA">
            <w:rPr>
              <w:rStyle w:val="afe"/>
              <w:color w:val="000000"/>
              <w:rtl/>
            </w:rPr>
            <w:t>תמר זנדברג (מרצ)</w:t>
          </w:r>
          <w:r w:rsidRPr="005528DA">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אז אתה יכול לעשות מה שאתה רוצה.</w:t>
      </w:r>
    </w:p>
    <w:p w:rsidR="00CB74E1" w:rsidRDefault="00CB74E1" w:rsidP="004370BB">
      <w:pPr>
        <w:rPr>
          <w:rtl/>
        </w:rPr>
      </w:pPr>
    </w:p>
    <w:sdt>
      <w:sdtPr>
        <w:rPr>
          <w:rtl/>
        </w:rPr>
        <w:alias w:val="דובר_המשך"/>
        <w:tag w:val="&lt;ID&gt;5662&lt;/ID&gt;&lt;Name&gt;אופיר אקוניס - שר&lt;/Name&gt;&lt;Data&gt;שר המדע והטכנולוגיה אופיר אקוניס&lt;/Data&gt;&lt;Shortcut&gt;אואק&lt;/Shortcut&gt;"/>
        <w:id w:val="245310477"/>
        <w:placeholder>
          <w:docPart w:val="7CAA2F0378D6439B9B5D8DF6B9133BD5"/>
        </w:placeholder>
      </w:sdtPr>
      <w:sdtEndPr/>
      <w:sdtContent>
        <w:p w:rsidR="00CB74E1" w:rsidRDefault="00CB74E1" w:rsidP="002D7479">
          <w:pPr>
            <w:pStyle w:val="-"/>
            <w:keepNext/>
            <w:rPr>
              <w:rtl/>
            </w:rPr>
          </w:pPr>
          <w:r w:rsidRPr="005528DA">
            <w:rPr>
              <w:rStyle w:val="afe"/>
              <w:color w:val="000000"/>
              <w:rtl/>
            </w:rPr>
            <w:t>שר המדע והטכנולוגיה אופיר אקוניס</w:t>
          </w:r>
          <w:r w:rsidRPr="005528DA">
            <w:rPr>
              <w:color w:val="000000"/>
              <w:rtl/>
            </w:rPr>
            <w:t>:</w:t>
          </w:r>
        </w:p>
      </w:sdtContent>
    </w:sdt>
    <w:p w:rsidR="00CB74E1" w:rsidRPr="005528DA" w:rsidRDefault="00CB74E1" w:rsidP="002D7479">
      <w:pPr>
        <w:ind w:firstLine="0"/>
        <w:rPr>
          <w:rtl/>
        </w:rPr>
      </w:pPr>
    </w:p>
    <w:p w:rsidR="00CB74E1" w:rsidRDefault="00CB74E1" w:rsidP="00C8673F">
      <w:pPr>
        <w:rPr>
          <w:rtl/>
        </w:rPr>
      </w:pPr>
      <w:bookmarkStart w:id="10448" w:name="_ETM_Q19_292213"/>
      <w:bookmarkEnd w:id="10448"/>
      <w:r>
        <w:rPr>
          <w:rtl/>
        </w:rPr>
        <w:t xml:space="preserve"> </w:t>
      </w:r>
      <w:bookmarkStart w:id="10449" w:name="_ETM_Q19_287170"/>
      <w:bookmarkEnd w:id="10449"/>
      <w:r>
        <w:rPr>
          <w:rtl/>
        </w:rPr>
        <w:t xml:space="preserve">מה </w:t>
      </w:r>
      <w:bookmarkStart w:id="10450" w:name="_ETM_Q19_287350"/>
      <w:bookmarkEnd w:id="10450"/>
      <w:r>
        <w:rPr>
          <w:rtl/>
        </w:rPr>
        <w:t xml:space="preserve">היו </w:t>
      </w:r>
      <w:bookmarkStart w:id="10451" w:name="_ETM_Q19_287590"/>
      <w:bookmarkEnd w:id="10451"/>
      <w:r>
        <w:rPr>
          <w:rtl/>
        </w:rPr>
        <w:t xml:space="preserve">אומרים </w:t>
      </w:r>
      <w:bookmarkStart w:id="10452" w:name="_ETM_Q19_287890"/>
      <w:bookmarkEnd w:id="10452"/>
      <w:r>
        <w:rPr>
          <w:rFonts w:hint="cs"/>
          <w:rtl/>
        </w:rPr>
        <w:t>על כל תומכי הליכוד</w:t>
      </w:r>
      <w:r w:rsidR="00C8673F">
        <w:rPr>
          <w:rFonts w:hint="cs"/>
          <w:rtl/>
        </w:rPr>
        <w:t>?</w:t>
      </w:r>
      <w:r>
        <w:rPr>
          <w:rFonts w:hint="cs"/>
          <w:rtl/>
        </w:rPr>
        <w:t xml:space="preserve"> מה </w:t>
      </w:r>
      <w:bookmarkStart w:id="10453" w:name="_ETM_Q19_290350"/>
      <w:bookmarkEnd w:id="10453"/>
      <w:r>
        <w:rPr>
          <w:rtl/>
        </w:rPr>
        <w:t xml:space="preserve">את </w:t>
      </w:r>
      <w:bookmarkStart w:id="10454" w:name="_ETM_Q19_290440"/>
      <w:bookmarkEnd w:id="10454"/>
      <w:r>
        <w:rPr>
          <w:rFonts w:hint="cs"/>
          <w:rtl/>
        </w:rPr>
        <w:t xml:space="preserve">היית </w:t>
      </w:r>
      <w:r>
        <w:rPr>
          <w:rtl/>
        </w:rPr>
        <w:t xml:space="preserve">אומרת </w:t>
      </w:r>
      <w:bookmarkStart w:id="10455" w:name="_ETM_Q19_290860"/>
      <w:bookmarkEnd w:id="10455"/>
      <w:r>
        <w:rPr>
          <w:rtl/>
        </w:rPr>
        <w:t xml:space="preserve">על </w:t>
      </w:r>
      <w:bookmarkStart w:id="10456" w:name="_ETM_Q19_291670"/>
      <w:bookmarkEnd w:id="10456"/>
      <w:r>
        <w:rPr>
          <w:rFonts w:hint="cs"/>
          <w:rtl/>
        </w:rPr>
        <w:t xml:space="preserve">כל תומכי </w:t>
      </w:r>
      <w:r>
        <w:rPr>
          <w:rtl/>
        </w:rPr>
        <w:t>הליכוד</w:t>
      </w:r>
      <w:r>
        <w:rPr>
          <w:rFonts w:hint="cs"/>
          <w:rtl/>
        </w:rPr>
        <w:t xml:space="preserve"> </w:t>
      </w:r>
      <w:r w:rsidR="00844C5E">
        <w:rPr>
          <w:rFonts w:hint="cs"/>
          <w:rtl/>
        </w:rPr>
        <w:t>– –</w:t>
      </w:r>
      <w:r>
        <w:rPr>
          <w:rtl/>
        </w:rPr>
        <w:t xml:space="preserve"> </w:t>
      </w:r>
      <w:bookmarkStart w:id="10457" w:name="_ETM_Q19_292510"/>
      <w:bookmarkEnd w:id="10457"/>
    </w:p>
    <w:p w:rsidR="00CB74E1" w:rsidRDefault="00CB74E1" w:rsidP="002D7479">
      <w:pPr>
        <w:rPr>
          <w:rtl/>
        </w:rPr>
      </w:pPr>
      <w:bookmarkStart w:id="10458" w:name="_ETM_Q19_290081"/>
      <w:bookmarkEnd w:id="10458"/>
    </w:p>
    <w:bookmarkStart w:id="10459" w:name="_ETM_Q19_290308" w:displacedByCustomXml="next"/>
    <w:bookmarkEnd w:id="10459" w:displacedByCustomXml="next"/>
    <w:sdt>
      <w:sdtPr>
        <w:rPr>
          <w:rtl/>
        </w:rPr>
        <w:alias w:val="קריאה"/>
        <w:tag w:val="&lt;ID&gt;5079&lt;/ID&gt;&lt;Name&gt;תמר זנדברג - מרצ&lt;/Name&gt;&lt;Data&gt;תמר זנדברג (מרצ)&lt;/Data&gt;&lt;Shortcut&gt;תמזנ&lt;/Shortcut&gt;"/>
        <w:id w:val="755331982"/>
        <w:placeholder>
          <w:docPart w:val="7CAA2F0378D6439B9B5D8DF6B9133BD5"/>
        </w:placeholder>
      </w:sdtPr>
      <w:sdtEndPr/>
      <w:sdtContent>
        <w:p w:rsidR="00CB74E1" w:rsidRDefault="00CB74E1" w:rsidP="002D7479">
          <w:pPr>
            <w:pStyle w:val="af5"/>
            <w:keepNext/>
            <w:rPr>
              <w:rtl/>
            </w:rPr>
          </w:pPr>
          <w:r w:rsidRPr="005528DA">
            <w:rPr>
              <w:rStyle w:val="afe"/>
              <w:color w:val="000000"/>
              <w:rtl/>
            </w:rPr>
            <w:t>תמר זנדברג (מרצ)</w:t>
          </w:r>
          <w:r w:rsidRPr="005528DA">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שקט, שקט.</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882750302"/>
        <w:placeholder>
          <w:docPart w:val="7CAA2F0378D6439B9B5D8DF6B9133BD5"/>
        </w:placeholder>
      </w:sdtPr>
      <w:sdtEndPr/>
      <w:sdtContent>
        <w:p w:rsidR="00CB74E1" w:rsidRDefault="00CB74E1" w:rsidP="002D7479">
          <w:pPr>
            <w:pStyle w:val="-"/>
            <w:keepNext/>
            <w:rPr>
              <w:rtl/>
            </w:rPr>
          </w:pPr>
          <w:r w:rsidRPr="005528DA">
            <w:rPr>
              <w:rStyle w:val="afe"/>
              <w:color w:val="000000"/>
              <w:rtl/>
            </w:rPr>
            <w:t>שר המדע והטכנולוגיה אופיר אקוניס</w:t>
          </w:r>
          <w:r w:rsidRPr="005528DA">
            <w:rPr>
              <w:color w:val="000000"/>
              <w:rtl/>
            </w:rPr>
            <w:t>:</w:t>
          </w:r>
        </w:p>
      </w:sdtContent>
    </w:sdt>
    <w:p w:rsidR="00CB74E1" w:rsidRPr="005528DA" w:rsidRDefault="00CB74E1" w:rsidP="002D7479">
      <w:pPr>
        <w:rPr>
          <w:rtl/>
        </w:rPr>
      </w:pPr>
    </w:p>
    <w:p w:rsidR="00CB74E1" w:rsidRDefault="00844C5E" w:rsidP="002D7479">
      <w:pPr>
        <w:rPr>
          <w:rtl/>
        </w:rPr>
      </w:pPr>
      <w:bookmarkStart w:id="10460" w:name="_ETM_Q19_290546"/>
      <w:bookmarkEnd w:id="10460"/>
      <w:r>
        <w:rPr>
          <w:rFonts w:hint="cs"/>
          <w:rtl/>
        </w:rPr>
        <w:t>– –</w:t>
      </w:r>
      <w:r w:rsidR="00CB74E1">
        <w:rPr>
          <w:rFonts w:hint="cs"/>
          <w:rtl/>
        </w:rPr>
        <w:t xml:space="preserve"> א</w:t>
      </w:r>
      <w:r w:rsidR="00CB74E1">
        <w:rPr>
          <w:rtl/>
        </w:rPr>
        <w:t xml:space="preserve">ם </w:t>
      </w:r>
      <w:bookmarkStart w:id="10461" w:name="_ETM_Q19_292720"/>
      <w:bookmarkEnd w:id="10461"/>
      <w:r w:rsidR="00CB74E1">
        <w:rPr>
          <w:rtl/>
        </w:rPr>
        <w:t xml:space="preserve">חברת </w:t>
      </w:r>
      <w:bookmarkStart w:id="10462" w:name="_ETM_Q19_293140"/>
      <w:bookmarkEnd w:id="10462"/>
      <w:r w:rsidR="00CB74E1">
        <w:rPr>
          <w:rtl/>
        </w:rPr>
        <w:t xml:space="preserve">הכנסת </w:t>
      </w:r>
      <w:bookmarkStart w:id="10463" w:name="_ETM_Q19_293710"/>
      <w:bookmarkEnd w:id="10463"/>
      <w:r w:rsidR="00CB74E1">
        <w:rPr>
          <w:rFonts w:hint="cs"/>
          <w:rtl/>
        </w:rPr>
        <w:t>ה</w:t>
      </w:r>
      <w:r w:rsidR="00CB74E1">
        <w:rPr>
          <w:rtl/>
        </w:rPr>
        <w:t xml:space="preserve">שרה </w:t>
      </w:r>
      <w:bookmarkStart w:id="10464" w:name="_ETM_Q19_294190"/>
      <w:bookmarkEnd w:id="10464"/>
      <w:r w:rsidR="00CB74E1">
        <w:rPr>
          <w:rtl/>
        </w:rPr>
        <w:t xml:space="preserve">רגב </w:t>
      </w:r>
      <w:bookmarkStart w:id="10465" w:name="_ETM_Q19_294760"/>
      <w:bookmarkEnd w:id="10465"/>
      <w:r w:rsidR="00CB74E1">
        <w:rPr>
          <w:rtl/>
        </w:rPr>
        <w:t xml:space="preserve">הייתה </w:t>
      </w:r>
      <w:bookmarkStart w:id="10466" w:name="_ETM_Q19_295120"/>
      <w:bookmarkEnd w:id="10466"/>
      <w:r w:rsidR="00CB74E1">
        <w:rPr>
          <w:rtl/>
        </w:rPr>
        <w:t xml:space="preserve">או </w:t>
      </w:r>
      <w:bookmarkStart w:id="10467" w:name="_ETM_Q19_295300"/>
      <w:bookmarkEnd w:id="10467"/>
      <w:r w:rsidR="00CB74E1">
        <w:rPr>
          <w:rtl/>
        </w:rPr>
        <w:t xml:space="preserve">חבר </w:t>
      </w:r>
      <w:bookmarkStart w:id="10468" w:name="_ETM_Q19_295570"/>
      <w:bookmarkEnd w:id="10468"/>
      <w:r w:rsidR="00CB74E1">
        <w:rPr>
          <w:rtl/>
        </w:rPr>
        <w:t xml:space="preserve">הכנסת </w:t>
      </w:r>
      <w:bookmarkStart w:id="10469" w:name="_ETM_Q19_295930"/>
      <w:bookmarkEnd w:id="10469"/>
      <w:r w:rsidR="00CB74E1">
        <w:rPr>
          <w:rFonts w:hint="cs"/>
          <w:rtl/>
        </w:rPr>
        <w:t>אחר</w:t>
      </w:r>
      <w:r w:rsidR="00CB74E1">
        <w:rPr>
          <w:rtl/>
        </w:rPr>
        <w:t xml:space="preserve"> </w:t>
      </w:r>
      <w:bookmarkStart w:id="10470" w:name="_ETM_Q19_296530"/>
      <w:bookmarkEnd w:id="10470"/>
      <w:r w:rsidR="00CB74E1">
        <w:rPr>
          <w:rtl/>
        </w:rPr>
        <w:t xml:space="preserve">מן </w:t>
      </w:r>
      <w:bookmarkStart w:id="10471" w:name="_ETM_Q19_296680"/>
      <w:bookmarkEnd w:id="10471"/>
      <w:r w:rsidR="00CB74E1">
        <w:rPr>
          <w:rtl/>
        </w:rPr>
        <w:t xml:space="preserve">הספסלים </w:t>
      </w:r>
      <w:bookmarkStart w:id="10472" w:name="_ETM_Q19_297310"/>
      <w:bookmarkEnd w:id="10472"/>
      <w:r w:rsidR="00CB74E1">
        <w:rPr>
          <w:rtl/>
        </w:rPr>
        <w:t xml:space="preserve">הללו </w:t>
      </w:r>
      <w:bookmarkStart w:id="10473" w:name="_ETM_Q19_297730"/>
      <w:bookmarkEnd w:id="10473"/>
      <w:r w:rsidR="00CB74E1">
        <w:rPr>
          <w:rtl/>
        </w:rPr>
        <w:t xml:space="preserve">היו </w:t>
      </w:r>
      <w:bookmarkStart w:id="10474" w:name="_ETM_Q19_298000"/>
      <w:bookmarkEnd w:id="10474"/>
      <w:r w:rsidR="00CB74E1">
        <w:rPr>
          <w:rtl/>
        </w:rPr>
        <w:t xml:space="preserve">אומרים </w:t>
      </w:r>
      <w:bookmarkStart w:id="10475" w:name="_ETM_Q19_298360"/>
      <w:bookmarkEnd w:id="10475"/>
      <w:r w:rsidR="00CB74E1">
        <w:rPr>
          <w:rtl/>
        </w:rPr>
        <w:t xml:space="preserve">את </w:t>
      </w:r>
      <w:bookmarkStart w:id="10476" w:name="_ETM_Q19_298510"/>
      <w:bookmarkEnd w:id="10476"/>
      <w:r w:rsidR="00CB74E1">
        <w:rPr>
          <w:rtl/>
        </w:rPr>
        <w:t>זה</w:t>
      </w:r>
      <w:r w:rsidR="00CB74E1">
        <w:rPr>
          <w:rFonts w:hint="cs"/>
          <w:rtl/>
        </w:rPr>
        <w:t>?</w:t>
      </w:r>
      <w:r w:rsidR="00CB74E1">
        <w:rPr>
          <w:rtl/>
        </w:rPr>
        <w:t xml:space="preserve"> </w:t>
      </w:r>
      <w:bookmarkStart w:id="10477" w:name="_ETM_Q19_299290"/>
      <w:bookmarkEnd w:id="10477"/>
      <w:r w:rsidR="00CB74E1">
        <w:rPr>
          <w:rFonts w:hint="cs"/>
          <w:rtl/>
        </w:rPr>
        <w:t>מה?</w:t>
      </w:r>
    </w:p>
    <w:p w:rsidR="00CB74E1" w:rsidRDefault="00CB74E1" w:rsidP="0020063F">
      <w:pPr>
        <w:rPr>
          <w:rtl/>
        </w:rPr>
      </w:pPr>
      <w:bookmarkStart w:id="10478" w:name="_ETM_Q19_295125"/>
      <w:bookmarkEnd w:id="10478"/>
    </w:p>
    <w:bookmarkStart w:id="10479" w:name="_ETM_Q19_295343" w:displacedByCustomXml="next"/>
    <w:bookmarkEnd w:id="10479" w:displacedByCustomXml="next"/>
    <w:sdt>
      <w:sdtPr>
        <w:rPr>
          <w:rtl/>
        </w:rPr>
        <w:alias w:val="קריאה"/>
        <w:tag w:val="&lt;ID&gt;5079&lt;/ID&gt;&lt;Name&gt;תמר זנדברג - מרצ&lt;/Name&gt;&lt;Data&gt;תמר זנדברג (מרצ)&lt;/Data&gt;&lt;Shortcut&gt;תמזנ&lt;/Shortcut&gt;"/>
        <w:id w:val="1835721596"/>
        <w:placeholder>
          <w:docPart w:val="7CAA2F0378D6439B9B5D8DF6B9133BD5"/>
        </w:placeholder>
      </w:sdtPr>
      <w:sdtEndPr/>
      <w:sdtContent>
        <w:p w:rsidR="00CB74E1" w:rsidRDefault="00CB74E1" w:rsidP="002D7479">
          <w:pPr>
            <w:pStyle w:val="af5"/>
            <w:keepNext/>
            <w:rPr>
              <w:rtl/>
            </w:rPr>
          </w:pPr>
          <w:r w:rsidRPr="005528DA">
            <w:rPr>
              <w:rStyle w:val="afe"/>
              <w:color w:val="000000"/>
              <w:rtl/>
            </w:rPr>
            <w:t>תמר זנדברג (מרצ)</w:t>
          </w:r>
          <w:r w:rsidRPr="005528DA">
            <w:rPr>
              <w:color w:val="000000"/>
              <w:rtl/>
            </w:rPr>
            <w:t>:</w:t>
          </w:r>
        </w:p>
      </w:sdtContent>
    </w:sdt>
    <w:p w:rsidR="00CB74E1" w:rsidRDefault="00CB74E1" w:rsidP="004370BB">
      <w:pPr>
        <w:rPr>
          <w:rtl/>
        </w:rPr>
      </w:pPr>
    </w:p>
    <w:p w:rsidR="00CB74E1" w:rsidRDefault="00CB74E1" w:rsidP="002D7479">
      <w:pPr>
        <w:rPr>
          <w:rtl/>
        </w:rPr>
      </w:pPr>
      <w:bookmarkStart w:id="10480" w:name="_ETM_Q19_298129"/>
      <w:bookmarkStart w:id="10481" w:name="_ETM_Q19_298736"/>
      <w:bookmarkEnd w:id="10480"/>
      <w:bookmarkEnd w:id="10481"/>
      <w:r>
        <w:rPr>
          <w:rFonts w:hint="cs"/>
          <w:rtl/>
        </w:rPr>
        <w:t>השרה רגב לא צריכה את העזרה שלך, ואתה תתמודד בעצמך.</w:t>
      </w:r>
    </w:p>
    <w:p w:rsidR="00CB74E1" w:rsidRDefault="00CB74E1" w:rsidP="002D7479">
      <w:pPr>
        <w:rPr>
          <w:rtl/>
        </w:rPr>
      </w:pPr>
    </w:p>
    <w:bookmarkStart w:id="10482" w:name="_ETM_Q19_298966" w:displacedByCustomXml="next"/>
    <w:bookmarkEnd w:id="10482" w:displacedByCustomXml="next"/>
    <w:sdt>
      <w:sdtPr>
        <w:rPr>
          <w:rtl/>
        </w:rPr>
        <w:alias w:val="דובר_המשך"/>
        <w:tag w:val="&lt;ID&gt;5662&lt;/ID&gt;&lt;Name&gt;אופיר אקוניס - שר&lt;/Name&gt;&lt;Data&gt;שר המדע והטכנולוגיה אופיר אקוניס&lt;/Data&gt;&lt;Shortcut&gt;אואק&lt;/Shortcut&gt;"/>
        <w:id w:val="-888104806"/>
        <w:placeholder>
          <w:docPart w:val="7CAA2F0378D6439B9B5D8DF6B9133BD5"/>
        </w:placeholder>
      </w:sdtPr>
      <w:sdtEndPr/>
      <w:sdtContent>
        <w:p w:rsidR="00CB74E1" w:rsidRDefault="00CB74E1" w:rsidP="002D7479">
          <w:pPr>
            <w:pStyle w:val="-"/>
            <w:keepNext/>
            <w:rPr>
              <w:rtl/>
            </w:rPr>
          </w:pPr>
          <w:r w:rsidRPr="005528DA">
            <w:rPr>
              <w:rStyle w:val="afe"/>
              <w:color w:val="000000"/>
              <w:rtl/>
            </w:rPr>
            <w:t>שר המדע והטכנולוגיה אופיר אקוניס</w:t>
          </w:r>
          <w:r w:rsidRPr="005528DA">
            <w:rPr>
              <w:color w:val="000000"/>
              <w:rtl/>
            </w:rPr>
            <w:t>:</w:t>
          </w:r>
        </w:p>
      </w:sdtContent>
    </w:sdt>
    <w:p w:rsidR="00CB74E1" w:rsidRPr="005528DA" w:rsidRDefault="00CB74E1" w:rsidP="002D7479">
      <w:pPr>
        <w:rPr>
          <w:rtl/>
        </w:rPr>
      </w:pPr>
    </w:p>
    <w:p w:rsidR="00CB74E1" w:rsidRDefault="00CB74E1" w:rsidP="00C8673F">
      <w:pPr>
        <w:rPr>
          <w:rtl/>
        </w:rPr>
      </w:pPr>
      <w:bookmarkStart w:id="10483" w:name="_ETM_Q19_295586"/>
      <w:bookmarkEnd w:id="10483"/>
      <w:r>
        <w:rPr>
          <w:rtl/>
        </w:rPr>
        <w:t>מה</w:t>
      </w:r>
      <w:r>
        <w:rPr>
          <w:rFonts w:hint="cs"/>
          <w:rtl/>
        </w:rPr>
        <w:t>?</w:t>
      </w:r>
      <w:r>
        <w:rPr>
          <w:rtl/>
        </w:rPr>
        <w:t xml:space="preserve"> </w:t>
      </w:r>
      <w:bookmarkStart w:id="10484" w:name="_ETM_Q19_299440"/>
      <w:bookmarkEnd w:id="10484"/>
      <w:r>
        <w:rPr>
          <w:rtl/>
        </w:rPr>
        <w:t xml:space="preserve">אני </w:t>
      </w:r>
      <w:bookmarkStart w:id="10485" w:name="_ETM_Q19_300040"/>
      <w:bookmarkEnd w:id="10485"/>
      <w:r>
        <w:rPr>
          <w:rtl/>
        </w:rPr>
        <w:t xml:space="preserve">מתמודד </w:t>
      </w:r>
      <w:bookmarkStart w:id="10486" w:name="_ETM_Q19_300550"/>
      <w:bookmarkEnd w:id="10486"/>
      <w:r>
        <w:rPr>
          <w:rtl/>
        </w:rPr>
        <w:t>היטב</w:t>
      </w:r>
      <w:r w:rsidR="00C8673F">
        <w:rPr>
          <w:rFonts w:hint="cs"/>
          <w:rtl/>
        </w:rPr>
        <w:t>.</w:t>
      </w:r>
      <w:r>
        <w:rPr>
          <w:rtl/>
        </w:rPr>
        <w:t xml:space="preserve"> </w:t>
      </w:r>
      <w:bookmarkStart w:id="10487" w:name="_ETM_Q19_301390"/>
      <w:bookmarkEnd w:id="10487"/>
      <w:r>
        <w:rPr>
          <w:rtl/>
        </w:rPr>
        <w:t xml:space="preserve">העברית </w:t>
      </w:r>
      <w:bookmarkStart w:id="10488" w:name="_ETM_Q19_301930"/>
      <w:bookmarkEnd w:id="10488"/>
      <w:r>
        <w:rPr>
          <w:rtl/>
        </w:rPr>
        <w:t xml:space="preserve">שלי </w:t>
      </w:r>
      <w:bookmarkStart w:id="10489" w:name="_ETM_Q19_302140"/>
      <w:bookmarkEnd w:id="10489"/>
      <w:r>
        <w:rPr>
          <w:rtl/>
        </w:rPr>
        <w:t>מצוינת</w:t>
      </w:r>
      <w:r>
        <w:rPr>
          <w:rFonts w:hint="cs"/>
          <w:rtl/>
        </w:rPr>
        <w:t xml:space="preserve">, </w:t>
      </w:r>
      <w:r w:rsidR="00C8673F">
        <w:rPr>
          <w:rFonts w:hint="cs"/>
          <w:rtl/>
        </w:rPr>
        <w:t>ו</w:t>
      </w:r>
      <w:r>
        <w:rPr>
          <w:rFonts w:hint="cs"/>
          <w:rtl/>
        </w:rPr>
        <w:t xml:space="preserve">גם האנגלית </w:t>
      </w:r>
      <w:bookmarkStart w:id="10490" w:name="_ETM_Q19_301493"/>
      <w:bookmarkEnd w:id="10490"/>
      <w:r>
        <w:rPr>
          <w:rFonts w:hint="cs"/>
          <w:rtl/>
        </w:rPr>
        <w:t>שלי לא רעה.</w:t>
      </w:r>
    </w:p>
    <w:p w:rsidR="00CB74E1" w:rsidRDefault="00CB74E1" w:rsidP="002D7479">
      <w:pPr>
        <w:rPr>
          <w:rtl/>
        </w:rPr>
      </w:pPr>
      <w:bookmarkStart w:id="10491" w:name="_ETM_Q19_302837"/>
      <w:bookmarkEnd w:id="10491"/>
    </w:p>
    <w:bookmarkStart w:id="10492" w:name="_ETM_Q19_304631" w:displacedByCustomXml="next"/>
    <w:bookmarkEnd w:id="10492" w:displacedByCustomXml="next"/>
    <w:bookmarkStart w:id="10493" w:name="_ETM_Q19_304823" w:displacedByCustomXml="next"/>
    <w:bookmarkEnd w:id="10493" w:displacedByCustomXml="next"/>
    <w:bookmarkStart w:id="10494" w:name="_ETM_Q19_305015" w:displacedByCustomXml="next"/>
    <w:bookmarkEnd w:id="10494" w:displacedByCustomXml="next"/>
    <w:sdt>
      <w:sdtPr>
        <w:rPr>
          <w:rtl/>
        </w:rPr>
        <w:alias w:val="קריאה"/>
        <w:tag w:val="&lt;ID&gt;5079&lt;/ID&gt;&lt;Name&gt;תמר זנדברג - מרצ&lt;/Name&gt;&lt;Data&gt;תמר זנדברג (מרצ)&lt;/Data&gt;&lt;Shortcut&gt;תמזנ&lt;/Shortcut&gt;"/>
        <w:id w:val="-492646821"/>
        <w:placeholder>
          <w:docPart w:val="7CAA2F0378D6439B9B5D8DF6B9133BD5"/>
        </w:placeholder>
      </w:sdtPr>
      <w:sdtEndPr/>
      <w:sdtContent>
        <w:p w:rsidR="00CB74E1" w:rsidRDefault="00CB74E1" w:rsidP="002D7479">
          <w:pPr>
            <w:pStyle w:val="af5"/>
            <w:keepNext/>
            <w:rPr>
              <w:rtl/>
            </w:rPr>
          </w:pPr>
          <w:r w:rsidRPr="007F5573">
            <w:rPr>
              <w:rStyle w:val="afe"/>
              <w:color w:val="000000"/>
              <w:rtl/>
            </w:rPr>
            <w:t>תמר זנדברג (מרצ)</w:t>
          </w:r>
          <w:r w:rsidRPr="007F5573">
            <w:rPr>
              <w:color w:val="000000"/>
              <w:rtl/>
            </w:rPr>
            <w:t>:</w:t>
          </w:r>
        </w:p>
      </w:sdtContent>
    </w:sdt>
    <w:p w:rsidR="00CB74E1" w:rsidRDefault="00CB74E1" w:rsidP="004370BB">
      <w:pPr>
        <w:rPr>
          <w:rtl/>
        </w:rPr>
      </w:pPr>
    </w:p>
    <w:p w:rsidR="00CB74E1" w:rsidRDefault="00CB74E1" w:rsidP="0020063F">
      <w:pPr>
        <w:rPr>
          <w:rtl/>
        </w:rPr>
      </w:pPr>
      <w:r>
        <w:rPr>
          <w:rFonts w:hint="cs"/>
          <w:rtl/>
        </w:rPr>
        <w:t xml:space="preserve">מה זה הדבר הזה </w:t>
      </w:r>
      <w:r w:rsidR="00844C5E">
        <w:rPr>
          <w:rFonts w:hint="cs"/>
          <w:rtl/>
        </w:rPr>
        <w:t>– – –</w:t>
      </w:r>
    </w:p>
    <w:p w:rsidR="00CB74E1" w:rsidRDefault="00CB74E1" w:rsidP="002D7479">
      <w:pPr>
        <w:rPr>
          <w:rtl/>
        </w:rPr>
      </w:pPr>
    </w:p>
    <w:sdt>
      <w:sdtPr>
        <w:rPr>
          <w:rtl/>
        </w:rPr>
        <w:alias w:val="קריאה"/>
        <w:tag w:val="&lt;ID&gt;0&lt;/ID&gt;&lt;Name&gt;קריאות&lt;/Name&gt;&lt;Data&gt;קריאות&lt;/Data&gt;&lt;Shortcut&gt;&lt;/Shortcut&gt;"/>
        <w:id w:val="730277426"/>
        <w:placeholder>
          <w:docPart w:val="7CAA2F0378D6439B9B5D8DF6B9133BD5"/>
        </w:placeholder>
      </w:sdtPr>
      <w:sdtEndPr/>
      <w:sdtContent>
        <w:p w:rsidR="00CB74E1" w:rsidRDefault="00CB74E1" w:rsidP="002D7479">
          <w:pPr>
            <w:pStyle w:val="af5"/>
            <w:keepNext/>
            <w:rPr>
              <w:rtl/>
            </w:rPr>
          </w:pPr>
          <w:r w:rsidRPr="007F5573">
            <w:rPr>
              <w:rStyle w:val="afe"/>
              <w:color w:val="000000"/>
              <w:rtl/>
            </w:rPr>
            <w:t>קריאות</w:t>
          </w:r>
          <w:r w:rsidRPr="007F5573">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396790261"/>
        <w:placeholder>
          <w:docPart w:val="7CAA2F0378D6439B9B5D8DF6B9133BD5"/>
        </w:placeholder>
      </w:sdtPr>
      <w:sdtEndPr/>
      <w:sdtContent>
        <w:p w:rsidR="00CB74E1" w:rsidRDefault="00CB74E1" w:rsidP="002D7479">
          <w:pPr>
            <w:pStyle w:val="-"/>
            <w:keepNext/>
            <w:rPr>
              <w:rtl/>
            </w:rPr>
          </w:pPr>
          <w:r w:rsidRPr="007F5573">
            <w:rPr>
              <w:rStyle w:val="afe"/>
              <w:color w:val="000000"/>
              <w:rtl/>
            </w:rPr>
            <w:t>שר המדע והטכנולוגיה אופיר אקוניס</w:t>
          </w:r>
          <w:r w:rsidRPr="007F5573">
            <w:rPr>
              <w:color w:val="000000"/>
              <w:rtl/>
            </w:rPr>
            <w:t>:</w:t>
          </w:r>
        </w:p>
      </w:sdtContent>
    </w:sdt>
    <w:p w:rsidR="00CB74E1" w:rsidRDefault="00CB74E1" w:rsidP="004370BB">
      <w:pPr>
        <w:rPr>
          <w:rtl/>
        </w:rPr>
      </w:pPr>
    </w:p>
    <w:p w:rsidR="00CB74E1" w:rsidRDefault="00CB74E1" w:rsidP="00C8673F">
      <w:pPr>
        <w:rPr>
          <w:rtl/>
        </w:rPr>
      </w:pPr>
      <w:r>
        <w:rPr>
          <w:rFonts w:hint="cs"/>
          <w:rtl/>
        </w:rPr>
        <w:t>גם הנאומ</w:t>
      </w:r>
      <w:bookmarkStart w:id="10495" w:name="_ETM_Q19_301575"/>
      <w:bookmarkEnd w:id="10495"/>
      <w:r>
        <w:rPr>
          <w:rFonts w:hint="cs"/>
          <w:rtl/>
        </w:rPr>
        <w:t xml:space="preserve">ים </w:t>
      </w:r>
      <w:bookmarkStart w:id="10496" w:name="_ETM_Q19_303160"/>
      <w:bookmarkStart w:id="10497" w:name="_ETM_Q19_305980"/>
      <w:bookmarkEnd w:id="10496"/>
      <w:bookmarkEnd w:id="10497"/>
      <w:r>
        <w:rPr>
          <w:rFonts w:hint="cs"/>
          <w:rtl/>
        </w:rPr>
        <w:t>שלי די טובים</w:t>
      </w:r>
      <w:r w:rsidR="00C8673F">
        <w:rPr>
          <w:rFonts w:hint="cs"/>
          <w:rtl/>
        </w:rPr>
        <w:t>.</w:t>
      </w:r>
      <w:r>
        <w:rPr>
          <w:rFonts w:hint="cs"/>
          <w:rtl/>
        </w:rPr>
        <w:t xml:space="preserve"> גם</w:t>
      </w:r>
      <w:r>
        <w:rPr>
          <w:rtl/>
        </w:rPr>
        <w:t xml:space="preserve"> </w:t>
      </w:r>
      <w:bookmarkStart w:id="10498" w:name="_ETM_Q19_306580"/>
      <w:bookmarkEnd w:id="10498"/>
      <w:r>
        <w:rPr>
          <w:rtl/>
        </w:rPr>
        <w:t xml:space="preserve">תפיסת </w:t>
      </w:r>
      <w:bookmarkStart w:id="10499" w:name="_ETM_Q19_306970"/>
      <w:bookmarkEnd w:id="10499"/>
      <w:r>
        <w:rPr>
          <w:rtl/>
        </w:rPr>
        <w:t xml:space="preserve">העולם </w:t>
      </w:r>
      <w:bookmarkStart w:id="10500" w:name="_ETM_Q19_307330"/>
      <w:bookmarkEnd w:id="10500"/>
      <w:r>
        <w:rPr>
          <w:rtl/>
        </w:rPr>
        <w:t xml:space="preserve">שלי </w:t>
      </w:r>
      <w:bookmarkStart w:id="10501" w:name="_ETM_Q19_308320"/>
      <w:bookmarkEnd w:id="10501"/>
      <w:r>
        <w:rPr>
          <w:rFonts w:hint="cs"/>
          <w:rtl/>
        </w:rPr>
        <w:t xml:space="preserve">טובה. </w:t>
      </w:r>
    </w:p>
    <w:p w:rsidR="00CB74E1" w:rsidRDefault="00CB74E1" w:rsidP="002D7479">
      <w:pPr>
        <w:rPr>
          <w:rtl/>
        </w:rPr>
      </w:pPr>
    </w:p>
    <w:sdt>
      <w:sdtPr>
        <w:rPr>
          <w:rtl/>
        </w:rPr>
        <w:alias w:val="קריאה"/>
        <w:tag w:val="&lt;ID&gt;0&lt;/ID&gt;&lt;Name&gt;קריאות&lt;/Name&gt;&lt;Data&gt;קריאות&lt;/Data&gt;&lt;Shortcut&gt;&lt;/Shortcut&gt;"/>
        <w:id w:val="733052026"/>
        <w:placeholder>
          <w:docPart w:val="7CAA2F0378D6439B9B5D8DF6B9133BD5"/>
        </w:placeholder>
      </w:sdtPr>
      <w:sdtEndPr/>
      <w:sdtContent>
        <w:p w:rsidR="00CB74E1" w:rsidRDefault="00CB74E1" w:rsidP="002D7479">
          <w:pPr>
            <w:pStyle w:val="af5"/>
            <w:keepNext/>
            <w:rPr>
              <w:rtl/>
            </w:rPr>
          </w:pPr>
          <w:r w:rsidRPr="007F5573">
            <w:rPr>
              <w:rStyle w:val="afe"/>
              <w:color w:val="000000"/>
              <w:rtl/>
            </w:rPr>
            <w:t>קריאות</w:t>
          </w:r>
          <w:r w:rsidRPr="007F5573">
            <w:rPr>
              <w:color w:val="000000"/>
              <w:rtl/>
            </w:rPr>
            <w:t>:</w:t>
          </w:r>
        </w:p>
      </w:sdtContent>
    </w:sdt>
    <w:p w:rsidR="00CB74E1" w:rsidRDefault="00CB74E1" w:rsidP="004370BB">
      <w:pPr>
        <w:rPr>
          <w:rtl/>
        </w:rPr>
      </w:pPr>
    </w:p>
    <w:p w:rsidR="00CB74E1" w:rsidRDefault="00844C5E" w:rsidP="002D7479">
      <w:pPr>
        <w:rPr>
          <w:rtl/>
        </w:rPr>
      </w:pPr>
      <w:r>
        <w:rPr>
          <w:rFonts w:hint="cs"/>
          <w:rtl/>
        </w:rPr>
        <w:t>– – –</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517898690"/>
        <w:placeholder>
          <w:docPart w:val="7CAA2F0378D6439B9B5D8DF6B9133BD5"/>
        </w:placeholder>
      </w:sdtPr>
      <w:sdtEndPr/>
      <w:sdtContent>
        <w:p w:rsidR="00CB74E1" w:rsidRPr="007F5573" w:rsidRDefault="00CB74E1" w:rsidP="002D7479">
          <w:pPr>
            <w:pStyle w:val="-"/>
            <w:keepNext/>
            <w:rPr>
              <w:rtl/>
            </w:rPr>
          </w:pPr>
          <w:r w:rsidRPr="007F5573">
            <w:rPr>
              <w:rStyle w:val="afe"/>
              <w:color w:val="000000"/>
              <w:rtl/>
            </w:rPr>
            <w:t>שר המדע והטכנולוגיה אופיר אקוניס</w:t>
          </w:r>
          <w:r w:rsidRPr="007F5573">
            <w:rPr>
              <w:color w:val="000000"/>
              <w:rtl/>
            </w:rPr>
            <w:t>:</w:t>
          </w:r>
        </w:p>
      </w:sdtContent>
    </w:sdt>
    <w:p w:rsidR="00CB74E1" w:rsidRDefault="00CB74E1" w:rsidP="002D7479">
      <w:pPr>
        <w:rPr>
          <w:rtl/>
        </w:rPr>
      </w:pPr>
    </w:p>
    <w:p w:rsidR="00CB74E1" w:rsidRDefault="00CB74E1" w:rsidP="002D7479">
      <w:pPr>
        <w:rPr>
          <w:rtl/>
        </w:rPr>
      </w:pPr>
      <w:r>
        <w:rPr>
          <w:rtl/>
        </w:rPr>
        <w:t xml:space="preserve">לא </w:t>
      </w:r>
      <w:bookmarkStart w:id="10502" w:name="_ETM_Q19_308440"/>
      <w:bookmarkEnd w:id="10502"/>
      <w:r>
        <w:rPr>
          <w:rtl/>
        </w:rPr>
        <w:t xml:space="preserve">מתבייש </w:t>
      </w:r>
      <w:bookmarkStart w:id="10503" w:name="_ETM_Q19_311710"/>
      <w:bookmarkEnd w:id="10503"/>
      <w:r>
        <w:rPr>
          <w:rFonts w:hint="cs"/>
          <w:rtl/>
        </w:rPr>
        <w:t xml:space="preserve">פה בשום דבר. </w:t>
      </w:r>
    </w:p>
    <w:p w:rsidR="00CB74E1" w:rsidRDefault="00CB74E1" w:rsidP="002D7479">
      <w:pPr>
        <w:rPr>
          <w:rtl/>
        </w:rPr>
      </w:pPr>
      <w:bookmarkStart w:id="10504" w:name="_ETM_Q19_308767"/>
      <w:bookmarkStart w:id="10505" w:name="_ETM_Q19_308979"/>
      <w:bookmarkEnd w:id="10504"/>
      <w:bookmarkEnd w:id="10505"/>
    </w:p>
    <w:sdt>
      <w:sdtPr>
        <w:rPr>
          <w:rtl/>
        </w:rPr>
        <w:alias w:val="קריאה"/>
        <w:tag w:val="&lt;ID&gt;4628&lt;/ID&gt;&lt;Name&gt;חסון יואל - המחנה הציוני&lt;/Name&gt;&lt;Data&gt;יואל חסון (המחנה הציוני)&lt;/Data&gt;&lt;Shortcut&gt;יוחס&lt;/Shortcut&gt;"/>
        <w:id w:val="633907170"/>
        <w:placeholder>
          <w:docPart w:val="7CAA2F0378D6439B9B5D8DF6B9133BD5"/>
        </w:placeholder>
      </w:sdtPr>
      <w:sdtEndPr/>
      <w:sdtContent>
        <w:p w:rsidR="00CB74E1" w:rsidRDefault="00CB74E1" w:rsidP="002D7479">
          <w:pPr>
            <w:pStyle w:val="af5"/>
            <w:keepNext/>
            <w:rPr>
              <w:rtl/>
            </w:rPr>
          </w:pPr>
          <w:r w:rsidRPr="0041215B">
            <w:rPr>
              <w:rStyle w:val="afe"/>
              <w:color w:val="000000"/>
              <w:rtl/>
            </w:rPr>
            <w:t>יואל חסון (המחנה הציוני)</w:t>
          </w:r>
          <w:r w:rsidRPr="0041215B">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אתה מושלם. </w:t>
      </w:r>
      <w:r w:rsidRPr="0041215B">
        <w:rPr>
          <w:rtl/>
        </w:rPr>
        <w:t>איזו מושלמות</w:t>
      </w:r>
      <w:r>
        <w:rPr>
          <w:rFonts w:hint="cs"/>
          <w:rtl/>
        </w:rPr>
        <w:t>.</w:t>
      </w:r>
    </w:p>
    <w:p w:rsidR="00CB74E1" w:rsidRDefault="00CB74E1" w:rsidP="002D7479">
      <w:pPr>
        <w:rPr>
          <w:rtl/>
        </w:rPr>
      </w:pPr>
      <w:bookmarkStart w:id="10506" w:name="_ETM_Q19_308513"/>
      <w:bookmarkEnd w:id="10506"/>
    </w:p>
    <w:bookmarkStart w:id="10507" w:name="_ETM_Q19_308752" w:displacedByCustomXml="next"/>
    <w:bookmarkEnd w:id="10507" w:displacedByCustomXml="next"/>
    <w:sdt>
      <w:sdtPr>
        <w:rPr>
          <w:rtl/>
        </w:rPr>
        <w:alias w:val="דובר_המשך"/>
        <w:tag w:val="&lt;ID&gt;5662&lt;/ID&gt;&lt;Name&gt;אופיר אקוניס - שר&lt;/Name&gt;&lt;Data&gt;שר המדע והטכנולוגיה אופיר אקוניס&lt;/Data&gt;&lt;Shortcut&gt;אואק&lt;/Shortcut&gt;"/>
        <w:id w:val="303974473"/>
        <w:placeholder>
          <w:docPart w:val="7CAA2F0378D6439B9B5D8DF6B9133BD5"/>
        </w:placeholder>
      </w:sdtPr>
      <w:sdtEndPr/>
      <w:sdtContent>
        <w:p w:rsidR="00CB74E1" w:rsidRDefault="00CB74E1" w:rsidP="002D7479">
          <w:pPr>
            <w:pStyle w:val="-"/>
            <w:keepNext/>
            <w:rPr>
              <w:rtl/>
            </w:rPr>
          </w:pPr>
          <w:r w:rsidRPr="00155783">
            <w:rPr>
              <w:rStyle w:val="afe"/>
              <w:color w:val="000000"/>
              <w:rtl/>
            </w:rPr>
            <w:t>שר המדע והטכנולוגיה אופיר אקוניס</w:t>
          </w:r>
          <w:r w:rsidRPr="00155783">
            <w:rPr>
              <w:color w:val="000000"/>
              <w:rtl/>
            </w:rPr>
            <w:t>:</w:t>
          </w:r>
        </w:p>
      </w:sdtContent>
    </w:sdt>
    <w:p w:rsidR="00CB74E1" w:rsidRDefault="00CB74E1" w:rsidP="004370BB">
      <w:pPr>
        <w:rPr>
          <w:rtl/>
        </w:rPr>
      </w:pPr>
    </w:p>
    <w:p w:rsidR="00CB74E1" w:rsidRDefault="00CB74E1" w:rsidP="002D7479">
      <w:pPr>
        <w:rPr>
          <w:rtl/>
        </w:rPr>
      </w:pPr>
      <w:r>
        <w:rPr>
          <w:rFonts w:hint="cs"/>
          <w:rtl/>
        </w:rPr>
        <w:t xml:space="preserve">ואתה, חבר, בוא, אתה רוצה </w:t>
      </w:r>
      <w:bookmarkStart w:id="10508" w:name="_ETM_Q19_307619"/>
      <w:bookmarkEnd w:id="10508"/>
      <w:r>
        <w:rPr>
          <w:rFonts w:hint="cs"/>
          <w:rtl/>
        </w:rPr>
        <w:t>להתחיל עכשיו?</w:t>
      </w:r>
      <w:bookmarkStart w:id="10509" w:name="_ETM_Q19_310173"/>
      <w:bookmarkEnd w:id="10509"/>
    </w:p>
    <w:p w:rsidR="00CB74E1" w:rsidRDefault="00CB74E1" w:rsidP="002D7479">
      <w:pPr>
        <w:rPr>
          <w:rtl/>
        </w:rPr>
      </w:pPr>
    </w:p>
    <w:bookmarkStart w:id="10510" w:name="_ETM_Q19_310441" w:displacedByCustomXml="next"/>
    <w:bookmarkEnd w:id="10510" w:displacedByCustomXml="next"/>
    <w:sdt>
      <w:sdtPr>
        <w:rPr>
          <w:rtl/>
        </w:rPr>
        <w:alias w:val="קריאה"/>
        <w:tag w:val="&lt;ID&gt;4628&lt;/ID&gt;&lt;Name&gt;חסון יואל - המחנה הציוני&lt;/Name&gt;&lt;Data&gt;יואל חסון (המחנה הציוני)&lt;/Data&gt;&lt;Shortcut&gt;יוחס&lt;/Shortcut&gt;"/>
        <w:id w:val="975265876"/>
        <w:placeholder>
          <w:docPart w:val="7CAA2F0378D6439B9B5D8DF6B9133BD5"/>
        </w:placeholder>
      </w:sdtPr>
      <w:sdtEndPr/>
      <w:sdtContent>
        <w:p w:rsidR="00CB74E1" w:rsidRDefault="00CB74E1" w:rsidP="002D7479">
          <w:pPr>
            <w:pStyle w:val="af5"/>
            <w:keepNext/>
            <w:rPr>
              <w:rtl/>
            </w:rPr>
          </w:pPr>
          <w:r w:rsidRPr="00155783">
            <w:rPr>
              <w:rStyle w:val="afe"/>
              <w:color w:val="000000"/>
              <w:rtl/>
            </w:rPr>
            <w:t>יואל חסון (המחנה הציוני)</w:t>
          </w:r>
          <w:r w:rsidRPr="00155783">
            <w:rPr>
              <w:color w:val="000000"/>
              <w:rtl/>
            </w:rPr>
            <w:t>:</w:t>
          </w:r>
        </w:p>
      </w:sdtContent>
    </w:sdt>
    <w:p w:rsidR="00CB74E1" w:rsidRPr="00155783" w:rsidRDefault="00CB74E1" w:rsidP="002D7479">
      <w:pPr>
        <w:ind w:firstLine="0"/>
        <w:rPr>
          <w:rtl/>
        </w:rPr>
      </w:pPr>
      <w:bookmarkStart w:id="10511" w:name="_ETM_Q19_313216"/>
      <w:bookmarkEnd w:id="10511"/>
    </w:p>
    <w:p w:rsidR="00CB74E1" w:rsidRDefault="00CB74E1" w:rsidP="002D7479">
      <w:pPr>
        <w:rPr>
          <w:rtl/>
        </w:rPr>
      </w:pPr>
      <w:bookmarkStart w:id="10512" w:name="_ETM_Q19_309014"/>
      <w:bookmarkEnd w:id="10512"/>
      <w:r w:rsidRPr="0041215B">
        <w:rPr>
          <w:rtl/>
        </w:rPr>
        <w:t xml:space="preserve">איזו </w:t>
      </w:r>
      <w:r w:rsidRPr="0041215B">
        <w:rPr>
          <w:rFonts w:hint="cs"/>
          <w:rtl/>
        </w:rPr>
        <w:t>מושלמות</w:t>
      </w:r>
      <w:r>
        <w:rPr>
          <w:rFonts w:hint="cs"/>
          <w:rtl/>
        </w:rPr>
        <w:t>.</w:t>
      </w:r>
      <w:r>
        <w:rPr>
          <w:rtl/>
        </w:rPr>
        <w:t xml:space="preserve"> </w:t>
      </w:r>
    </w:p>
    <w:p w:rsidR="00CB74E1" w:rsidRDefault="00CB74E1" w:rsidP="002D7479">
      <w:pPr>
        <w:rPr>
          <w:rtl/>
        </w:rPr>
      </w:pPr>
      <w:bookmarkStart w:id="10513" w:name="_ETM_Q19_312842"/>
      <w:bookmarkStart w:id="10514" w:name="_ETM_Q19_313044"/>
      <w:bookmarkStart w:id="10515" w:name="_ETM_Q19_310560"/>
      <w:bookmarkEnd w:id="10513"/>
      <w:bookmarkEnd w:id="10514"/>
      <w:bookmarkEnd w:id="10515"/>
    </w:p>
    <w:sdt>
      <w:sdtPr>
        <w:rPr>
          <w:rtl/>
        </w:rPr>
        <w:alias w:val="קריאה"/>
        <w:tag w:val="&lt;ID&gt;5079&lt;/ID&gt;&lt;Name&gt;תמר זנדברג - מרצ&lt;/Name&gt;&lt;Data&gt;תמר זנדברג (מרצ)&lt;/Data&gt;&lt;Shortcut&gt;תמזנ&lt;/Shortcut&gt;"/>
        <w:id w:val="306360954"/>
        <w:placeholder>
          <w:docPart w:val="7CAA2F0378D6439B9B5D8DF6B9133BD5"/>
        </w:placeholder>
      </w:sdtPr>
      <w:sdtEndPr/>
      <w:sdtContent>
        <w:p w:rsidR="00CB74E1" w:rsidRDefault="00CB74E1" w:rsidP="002D7479">
          <w:pPr>
            <w:pStyle w:val="af5"/>
            <w:keepNext/>
            <w:rPr>
              <w:rtl/>
            </w:rPr>
          </w:pPr>
          <w:r w:rsidRPr="00155783">
            <w:rPr>
              <w:rStyle w:val="afe"/>
              <w:color w:val="000000"/>
              <w:rtl/>
            </w:rPr>
            <w:t>תמר זנדברג (מרצ)</w:t>
          </w:r>
          <w:r w:rsidRPr="00155783">
            <w:rPr>
              <w:color w:val="000000"/>
              <w:rtl/>
            </w:rPr>
            <w:t>:</w:t>
          </w:r>
        </w:p>
      </w:sdtContent>
    </w:sdt>
    <w:p w:rsidR="00CB74E1" w:rsidRDefault="00CB74E1" w:rsidP="004370BB">
      <w:pPr>
        <w:rPr>
          <w:rtl/>
        </w:rPr>
      </w:pPr>
    </w:p>
    <w:p w:rsidR="00CB74E1" w:rsidRDefault="00844C5E" w:rsidP="002D7479">
      <w:pPr>
        <w:rPr>
          <w:rtl/>
        </w:rPr>
      </w:pPr>
      <w:r>
        <w:rPr>
          <w:rFonts w:hint="cs"/>
          <w:rtl/>
        </w:rPr>
        <w:t>– – –</w:t>
      </w:r>
    </w:p>
    <w:p w:rsidR="00CB74E1" w:rsidRPr="00155783"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906347075"/>
        <w:placeholder>
          <w:docPart w:val="7CAA2F0378D6439B9B5D8DF6B9133BD5"/>
        </w:placeholder>
      </w:sdtPr>
      <w:sdtEndPr/>
      <w:sdtContent>
        <w:p w:rsidR="00CB74E1" w:rsidRDefault="00CB74E1" w:rsidP="002D7479">
          <w:pPr>
            <w:pStyle w:val="-"/>
            <w:keepNext/>
            <w:rPr>
              <w:rtl/>
            </w:rPr>
          </w:pPr>
          <w:r w:rsidRPr="00155783">
            <w:rPr>
              <w:rStyle w:val="afe"/>
              <w:color w:val="000000"/>
              <w:rtl/>
            </w:rPr>
            <w:t>שר המדע והטכנולוגיה אופיר אקוניס</w:t>
          </w:r>
          <w:r w:rsidRPr="00155783">
            <w:rPr>
              <w:color w:val="000000"/>
              <w:rtl/>
            </w:rPr>
            <w:t>:</w:t>
          </w:r>
        </w:p>
      </w:sdtContent>
    </w:sdt>
    <w:p w:rsidR="00CB74E1" w:rsidRDefault="00CB74E1" w:rsidP="004370BB">
      <w:pPr>
        <w:rPr>
          <w:rtl/>
        </w:rPr>
      </w:pPr>
    </w:p>
    <w:p w:rsidR="00CB74E1" w:rsidRDefault="00CB74E1" w:rsidP="002D7479">
      <w:pPr>
        <w:rPr>
          <w:rtl/>
        </w:rPr>
      </w:pPr>
      <w:r>
        <w:rPr>
          <w:rFonts w:hint="cs"/>
          <w:rtl/>
        </w:rPr>
        <w:t>חבר הכנסת חסון, בוא לא נתחיל.</w:t>
      </w:r>
    </w:p>
    <w:p w:rsidR="00CB74E1" w:rsidRDefault="00CB74E1" w:rsidP="002D7479">
      <w:pPr>
        <w:rPr>
          <w:rtl/>
        </w:rPr>
      </w:pPr>
      <w:bookmarkStart w:id="10516" w:name="_ETM_Q19_312451"/>
      <w:bookmarkEnd w:id="10516"/>
    </w:p>
    <w:bookmarkStart w:id="10517" w:name="_ETM_Q19_312725" w:displacedByCustomXml="next"/>
    <w:bookmarkEnd w:id="10517" w:displacedByCustomXml="next"/>
    <w:sdt>
      <w:sdtPr>
        <w:rPr>
          <w:rtl/>
        </w:rPr>
        <w:alias w:val="קריאה"/>
        <w:tag w:val="&lt;ID&gt;4628&lt;/ID&gt;&lt;Name&gt;חסון יואל - המחנה הציוני&lt;/Name&gt;&lt;Data&gt;יואל חסון (המחנה הציוני)&lt;/Data&gt;&lt;Shortcut&gt;יוחס&lt;/Shortcut&gt;"/>
        <w:id w:val="-1159300931"/>
        <w:placeholder>
          <w:docPart w:val="7CAA2F0378D6439B9B5D8DF6B9133BD5"/>
        </w:placeholder>
      </w:sdtPr>
      <w:sdtEndPr/>
      <w:sdtContent>
        <w:p w:rsidR="00CB74E1" w:rsidRDefault="00CB74E1" w:rsidP="002D7479">
          <w:pPr>
            <w:pStyle w:val="af5"/>
            <w:keepNext/>
            <w:rPr>
              <w:rtl/>
            </w:rPr>
          </w:pPr>
          <w:r w:rsidRPr="00155783">
            <w:rPr>
              <w:rStyle w:val="afe"/>
              <w:color w:val="000000"/>
              <w:rtl/>
            </w:rPr>
            <w:t>יואל חסון (המחנה הציוני)</w:t>
          </w:r>
          <w:r w:rsidRPr="00155783">
            <w:rPr>
              <w:color w:val="000000"/>
              <w:rtl/>
            </w:rPr>
            <w:t>:</w:t>
          </w:r>
        </w:p>
      </w:sdtContent>
    </w:sdt>
    <w:p w:rsidR="00CB74E1" w:rsidRPr="00155783" w:rsidRDefault="00CB74E1" w:rsidP="002D7479">
      <w:pPr>
        <w:ind w:firstLine="0"/>
        <w:rPr>
          <w:rtl/>
        </w:rPr>
      </w:pPr>
      <w:bookmarkStart w:id="10518" w:name="_ETM_Q19_309277"/>
      <w:bookmarkEnd w:id="10518"/>
    </w:p>
    <w:p w:rsidR="00CB74E1" w:rsidRDefault="00CB74E1" w:rsidP="002D7479">
      <w:pPr>
        <w:rPr>
          <w:rtl/>
        </w:rPr>
      </w:pPr>
      <w:bookmarkStart w:id="10519" w:name="_ETM_Q19_313252"/>
      <w:bookmarkEnd w:id="10519"/>
      <w:r>
        <w:rPr>
          <w:rtl/>
        </w:rPr>
        <w:t>איך אתה חי טוב עם עצ</w:t>
      </w:r>
      <w:r w:rsidRPr="0041215B">
        <w:rPr>
          <w:rtl/>
        </w:rPr>
        <w:t>מך</w:t>
      </w:r>
      <w:r>
        <w:rPr>
          <w:rFonts w:hint="cs"/>
          <w:rtl/>
        </w:rPr>
        <w:t>.</w:t>
      </w:r>
    </w:p>
    <w:p w:rsidR="00CB74E1" w:rsidRDefault="00CB74E1" w:rsidP="002D7479">
      <w:pPr>
        <w:rPr>
          <w:rtl/>
        </w:rPr>
      </w:pPr>
    </w:p>
    <w:bookmarkStart w:id="10520" w:name="_ETM_Q19_315835" w:displacedByCustomXml="next"/>
    <w:bookmarkEnd w:id="10520" w:displacedByCustomXml="next"/>
    <w:sdt>
      <w:sdtPr>
        <w:rPr>
          <w:rtl/>
        </w:rPr>
        <w:alias w:val="קריאה"/>
        <w:tag w:val="&lt;ID&gt;5079&lt;/ID&gt;&lt;Name&gt;תמר זנדברג - מרצ&lt;/Name&gt;&lt;Data&gt;תמר זנדברג (מרצ)&lt;/Data&gt;&lt;Shortcut&gt;תמזנ&lt;/Shortcut&gt;"/>
        <w:id w:val="-1285888914"/>
        <w:placeholder>
          <w:docPart w:val="7CAA2F0378D6439B9B5D8DF6B9133BD5"/>
        </w:placeholder>
      </w:sdtPr>
      <w:sdtEndPr/>
      <w:sdtContent>
        <w:p w:rsidR="00CB74E1" w:rsidRDefault="00CB74E1" w:rsidP="002D7479">
          <w:pPr>
            <w:pStyle w:val="af5"/>
            <w:keepNext/>
            <w:rPr>
              <w:rtl/>
            </w:rPr>
          </w:pPr>
          <w:r w:rsidRPr="00155783">
            <w:rPr>
              <w:rStyle w:val="afe"/>
              <w:color w:val="000000"/>
              <w:rtl/>
            </w:rPr>
            <w:t>תמר זנדברג (מרצ)</w:t>
          </w:r>
          <w:r w:rsidRPr="00155783">
            <w:rPr>
              <w:color w:val="000000"/>
              <w:rtl/>
            </w:rPr>
            <w:t>:</w:t>
          </w:r>
        </w:p>
      </w:sdtContent>
    </w:sdt>
    <w:p w:rsidR="00CB74E1" w:rsidRDefault="00CB74E1" w:rsidP="004370BB">
      <w:pPr>
        <w:rPr>
          <w:rtl/>
        </w:rPr>
      </w:pPr>
    </w:p>
    <w:p w:rsidR="00CB74E1" w:rsidRDefault="00844C5E" w:rsidP="002D7479">
      <w:pPr>
        <w:rPr>
          <w:rtl/>
        </w:rPr>
      </w:pPr>
      <w:r>
        <w:rPr>
          <w:rFonts w:hint="cs"/>
          <w:rtl/>
        </w:rPr>
        <w:t>– – –</w:t>
      </w:r>
    </w:p>
    <w:p w:rsidR="00CB74E1" w:rsidRPr="00155783"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1031613386"/>
        <w:placeholder>
          <w:docPart w:val="7CAA2F0378D6439B9B5D8DF6B9133BD5"/>
        </w:placeholder>
      </w:sdtPr>
      <w:sdtEndPr/>
      <w:sdtContent>
        <w:p w:rsidR="00CB74E1" w:rsidRDefault="00CB74E1" w:rsidP="002D7479">
          <w:pPr>
            <w:pStyle w:val="-"/>
            <w:keepNext/>
            <w:rPr>
              <w:rtl/>
            </w:rPr>
          </w:pPr>
          <w:r w:rsidRPr="0041215B">
            <w:rPr>
              <w:rStyle w:val="afe"/>
              <w:color w:val="000000"/>
              <w:rtl/>
            </w:rPr>
            <w:t>שר המדע והטכנולוגיה אופיר אקוניס</w:t>
          </w:r>
          <w:r w:rsidRPr="0041215B">
            <w:rPr>
              <w:color w:val="000000"/>
              <w:rtl/>
            </w:rPr>
            <w:t>:</w:t>
          </w:r>
        </w:p>
      </w:sdtContent>
    </w:sdt>
    <w:p w:rsidR="00CB74E1" w:rsidRDefault="00CB74E1" w:rsidP="002D7479">
      <w:pPr>
        <w:rPr>
          <w:rtl/>
        </w:rPr>
      </w:pPr>
      <w:bookmarkStart w:id="10521" w:name="_ETM_Q19_316450"/>
      <w:bookmarkStart w:id="10522" w:name="_ETM_Q19_314829"/>
      <w:bookmarkEnd w:id="10521"/>
      <w:bookmarkEnd w:id="10522"/>
    </w:p>
    <w:p w:rsidR="00CB74E1" w:rsidRDefault="00CB74E1" w:rsidP="002D7479">
      <w:pPr>
        <w:rPr>
          <w:rtl/>
        </w:rPr>
      </w:pPr>
      <w:r>
        <w:rPr>
          <w:rtl/>
        </w:rPr>
        <w:t xml:space="preserve">את </w:t>
      </w:r>
      <w:bookmarkStart w:id="10523" w:name="_ETM_Q19_317110"/>
      <w:bookmarkEnd w:id="10523"/>
      <w:r>
        <w:rPr>
          <w:rFonts w:hint="cs"/>
          <w:rtl/>
        </w:rPr>
        <w:t>ה</w:t>
      </w:r>
      <w:r>
        <w:rPr>
          <w:rtl/>
        </w:rPr>
        <w:t>אחרונה</w:t>
      </w:r>
      <w:r>
        <w:rPr>
          <w:rFonts w:hint="cs"/>
          <w:rtl/>
        </w:rPr>
        <w:t>, את</w:t>
      </w:r>
      <w:r>
        <w:rPr>
          <w:rtl/>
        </w:rPr>
        <w:t xml:space="preserve"> </w:t>
      </w:r>
      <w:bookmarkStart w:id="10524" w:name="_ETM_Q19_320530"/>
      <w:bookmarkEnd w:id="10524"/>
      <w:r>
        <w:rPr>
          <w:rFonts w:hint="cs"/>
          <w:rtl/>
        </w:rPr>
        <w:t xml:space="preserve">האחרונה – או בין </w:t>
      </w:r>
      <w:r>
        <w:rPr>
          <w:rtl/>
        </w:rPr>
        <w:t>האחרונות</w:t>
      </w:r>
      <w:r>
        <w:rPr>
          <w:rFonts w:hint="cs"/>
          <w:rtl/>
        </w:rPr>
        <w:t>,</w:t>
      </w:r>
      <w:r>
        <w:rPr>
          <w:rtl/>
        </w:rPr>
        <w:t xml:space="preserve"> </w:t>
      </w:r>
      <w:bookmarkStart w:id="10525" w:name="_ETM_Q19_321190"/>
      <w:bookmarkEnd w:id="10525"/>
      <w:r>
        <w:rPr>
          <w:rtl/>
        </w:rPr>
        <w:t xml:space="preserve">לא </w:t>
      </w:r>
      <w:bookmarkStart w:id="10526" w:name="_ETM_Q19_321340"/>
      <w:bookmarkEnd w:id="10526"/>
      <w:r>
        <w:rPr>
          <w:rtl/>
        </w:rPr>
        <w:t xml:space="preserve">צריך </w:t>
      </w:r>
      <w:bookmarkStart w:id="10527" w:name="_ETM_Q19_321639"/>
      <w:bookmarkEnd w:id="10527"/>
      <w:r>
        <w:rPr>
          <w:rtl/>
        </w:rPr>
        <w:t>להגזים</w:t>
      </w:r>
      <w:r>
        <w:rPr>
          <w:rFonts w:hint="cs"/>
          <w:rtl/>
        </w:rPr>
        <w:t xml:space="preserve"> – את האחרונה שנקשיב</w:t>
      </w:r>
      <w:r>
        <w:rPr>
          <w:rtl/>
        </w:rPr>
        <w:t xml:space="preserve"> </w:t>
      </w:r>
      <w:bookmarkStart w:id="10528" w:name="_ETM_Q19_324639"/>
      <w:bookmarkEnd w:id="10528"/>
      <w:r>
        <w:rPr>
          <w:rFonts w:hint="cs"/>
          <w:rtl/>
        </w:rPr>
        <w:t>ל</w:t>
      </w:r>
      <w:r>
        <w:rPr>
          <w:rtl/>
        </w:rPr>
        <w:t xml:space="preserve">הטפות </w:t>
      </w:r>
      <w:bookmarkStart w:id="10529" w:name="_ETM_Q19_325180"/>
      <w:bookmarkEnd w:id="10529"/>
      <w:r>
        <w:rPr>
          <w:rtl/>
        </w:rPr>
        <w:t xml:space="preserve">מוסר </w:t>
      </w:r>
      <w:bookmarkStart w:id="10530" w:name="_ETM_Q19_325750"/>
      <w:bookmarkEnd w:id="10530"/>
      <w:r>
        <w:rPr>
          <w:rtl/>
        </w:rPr>
        <w:t>ממנה</w:t>
      </w:r>
      <w:r>
        <w:rPr>
          <w:rFonts w:hint="cs"/>
          <w:rtl/>
        </w:rPr>
        <w:t>.</w:t>
      </w:r>
      <w:r>
        <w:rPr>
          <w:rtl/>
        </w:rPr>
        <w:t xml:space="preserve"> </w:t>
      </w:r>
      <w:bookmarkStart w:id="10531" w:name="_ETM_Q19_326650"/>
      <w:bookmarkEnd w:id="10531"/>
      <w:r>
        <w:rPr>
          <w:rFonts w:hint="cs"/>
          <w:rtl/>
        </w:rPr>
        <w:t>ה</w:t>
      </w:r>
      <w:r>
        <w:rPr>
          <w:rtl/>
        </w:rPr>
        <w:t>אחרונה</w:t>
      </w:r>
      <w:r>
        <w:rPr>
          <w:rFonts w:hint="cs"/>
          <w:rtl/>
        </w:rPr>
        <w:t>.</w:t>
      </w:r>
      <w:r>
        <w:rPr>
          <w:rtl/>
        </w:rPr>
        <w:t xml:space="preserve"> </w:t>
      </w:r>
      <w:bookmarkStart w:id="10532" w:name="_ETM_Q19_327490"/>
      <w:bookmarkEnd w:id="10532"/>
      <w:r>
        <w:rPr>
          <w:rtl/>
        </w:rPr>
        <w:t>ולהבא</w:t>
      </w:r>
      <w:r>
        <w:rPr>
          <w:rFonts w:hint="cs"/>
          <w:rtl/>
        </w:rPr>
        <w:t>,</w:t>
      </w:r>
      <w:r>
        <w:rPr>
          <w:rtl/>
        </w:rPr>
        <w:t xml:space="preserve"> </w:t>
      </w:r>
      <w:bookmarkStart w:id="10533" w:name="_ETM_Q19_328330"/>
      <w:bookmarkEnd w:id="10533"/>
      <w:r>
        <w:rPr>
          <w:rtl/>
        </w:rPr>
        <w:t xml:space="preserve">תנסי </w:t>
      </w:r>
      <w:bookmarkStart w:id="10534" w:name="_ETM_Q19_328750"/>
      <w:bookmarkEnd w:id="10534"/>
      <w:r>
        <w:rPr>
          <w:rtl/>
        </w:rPr>
        <w:t xml:space="preserve">להשתמש </w:t>
      </w:r>
      <w:bookmarkStart w:id="10535" w:name="_ETM_Q19_329320"/>
      <w:bookmarkEnd w:id="10535"/>
      <w:r>
        <w:rPr>
          <w:rtl/>
        </w:rPr>
        <w:t>ב</w:t>
      </w:r>
      <w:bookmarkStart w:id="10536" w:name="_ETM_Q19_329440"/>
      <w:bookmarkEnd w:id="10536"/>
      <w:r>
        <w:rPr>
          <w:rtl/>
        </w:rPr>
        <w:t xml:space="preserve">עברית </w:t>
      </w:r>
      <w:bookmarkStart w:id="10537" w:name="_ETM_Q19_329770"/>
      <w:bookmarkEnd w:id="10537"/>
      <w:r>
        <w:rPr>
          <w:rtl/>
        </w:rPr>
        <w:t xml:space="preserve">יותר </w:t>
      </w:r>
      <w:bookmarkStart w:id="10538" w:name="_ETM_Q19_330100"/>
      <w:bookmarkEnd w:id="10538"/>
      <w:r>
        <w:rPr>
          <w:rtl/>
        </w:rPr>
        <w:t xml:space="preserve">יפה </w:t>
      </w:r>
      <w:bookmarkStart w:id="10539" w:name="_ETM_Q19_331030"/>
      <w:bookmarkEnd w:id="10539"/>
      <w:r w:rsidR="00844C5E">
        <w:rPr>
          <w:rFonts w:hint="cs"/>
          <w:rtl/>
        </w:rPr>
        <w:t>– –</w:t>
      </w:r>
      <w:r>
        <w:rPr>
          <w:rFonts w:hint="cs"/>
          <w:rtl/>
        </w:rPr>
        <w:t xml:space="preserve"> </w:t>
      </w:r>
      <w:bookmarkStart w:id="10540" w:name="_ETM_Q19_328192"/>
      <w:bookmarkEnd w:id="10540"/>
    </w:p>
    <w:p w:rsidR="00CB74E1" w:rsidRDefault="00CB74E1" w:rsidP="002D7479">
      <w:pPr>
        <w:rPr>
          <w:rtl/>
        </w:rPr>
      </w:pPr>
      <w:bookmarkStart w:id="10541" w:name="_ETM_Q19_328561"/>
      <w:bookmarkStart w:id="10542" w:name="_ETM_Q19_328770"/>
      <w:bookmarkEnd w:id="10541"/>
      <w:bookmarkEnd w:id="10542"/>
    </w:p>
    <w:sdt>
      <w:sdtPr>
        <w:rPr>
          <w:rtl/>
        </w:rPr>
        <w:alias w:val="קריאה"/>
        <w:tag w:val="&lt;ID&gt;5079&lt;/ID&gt;&lt;Name&gt;תמר זנדברג - מרצ&lt;/Name&gt;&lt;Data&gt;תמר זנדברג (מרצ)&lt;/Data&gt;&lt;Shortcut&gt;תמזנ&lt;/Shortcut&gt;"/>
        <w:id w:val="1800336286"/>
        <w:placeholder>
          <w:docPart w:val="7CAA2F0378D6439B9B5D8DF6B9133BD5"/>
        </w:placeholder>
      </w:sdtPr>
      <w:sdtEndPr/>
      <w:sdtContent>
        <w:p w:rsidR="00CB74E1" w:rsidRDefault="00CB74E1" w:rsidP="002D7479">
          <w:pPr>
            <w:pStyle w:val="af5"/>
            <w:keepNext/>
            <w:rPr>
              <w:rtl/>
            </w:rPr>
          </w:pPr>
          <w:r w:rsidRPr="00155783">
            <w:rPr>
              <w:rStyle w:val="afe"/>
              <w:color w:val="000000"/>
              <w:rtl/>
            </w:rPr>
            <w:t>תמר זנדברג (מרצ)</w:t>
          </w:r>
          <w:r w:rsidRPr="00155783">
            <w:rPr>
              <w:color w:val="000000"/>
              <w:rtl/>
            </w:rPr>
            <w:t>:</w:t>
          </w:r>
        </w:p>
      </w:sdtContent>
    </w:sdt>
    <w:p w:rsidR="00CB74E1" w:rsidRDefault="00CB74E1" w:rsidP="004370BB">
      <w:pPr>
        <w:rPr>
          <w:rtl/>
        </w:rPr>
      </w:pPr>
    </w:p>
    <w:p w:rsidR="00CB74E1" w:rsidRDefault="00CB74E1" w:rsidP="002D7479">
      <w:pPr>
        <w:rPr>
          <w:rtl/>
        </w:rPr>
      </w:pPr>
      <w:bookmarkStart w:id="10543" w:name="_ETM_Q19_332482"/>
      <w:bookmarkEnd w:id="10543"/>
      <w:r>
        <w:rPr>
          <w:rFonts w:hint="cs"/>
          <w:rtl/>
        </w:rPr>
        <w:t>אני לא שואלת אותך.</w:t>
      </w:r>
    </w:p>
    <w:p w:rsidR="00CB74E1" w:rsidRDefault="00CB74E1" w:rsidP="002D7479">
      <w:pPr>
        <w:rPr>
          <w:rtl/>
        </w:rPr>
      </w:pPr>
      <w:bookmarkStart w:id="10544" w:name="_ETM_Q19_332693"/>
      <w:bookmarkEnd w:id="10544"/>
    </w:p>
    <w:bookmarkStart w:id="10545" w:name="_ETM_Q19_332929" w:displacedByCustomXml="next"/>
    <w:bookmarkEnd w:id="10545" w:displacedByCustomXml="next"/>
    <w:sdt>
      <w:sdtPr>
        <w:rPr>
          <w:rtl/>
        </w:rPr>
        <w:alias w:val="דובר_המשך"/>
        <w:tag w:val="&lt;ID&gt;5662&lt;/ID&gt;&lt;Name&gt;אופיר אקוניס - שר&lt;/Name&gt;&lt;Data&gt;שר המדע והטכנולוגיה אופיר אקוניס&lt;/Data&gt;&lt;Shortcut&gt;אואק&lt;/Shortcut&gt;"/>
        <w:id w:val="-1649119992"/>
        <w:placeholder>
          <w:docPart w:val="7CAA2F0378D6439B9B5D8DF6B9133BD5"/>
        </w:placeholder>
      </w:sdtPr>
      <w:sdtEndPr/>
      <w:sdtContent>
        <w:p w:rsidR="00CB74E1" w:rsidRDefault="00CB74E1" w:rsidP="002D7479">
          <w:pPr>
            <w:pStyle w:val="-"/>
            <w:keepNext/>
            <w:rPr>
              <w:rtl/>
            </w:rPr>
          </w:pPr>
          <w:r w:rsidRPr="00155783">
            <w:rPr>
              <w:rStyle w:val="afe"/>
              <w:color w:val="000000"/>
              <w:rtl/>
            </w:rPr>
            <w:t>שר המדע והטכנולוגיה אופיר אקוניס</w:t>
          </w:r>
          <w:r w:rsidRPr="00155783">
            <w:rPr>
              <w:color w:val="000000"/>
              <w:rtl/>
            </w:rPr>
            <w:t>:</w:t>
          </w:r>
        </w:p>
      </w:sdtContent>
    </w:sdt>
    <w:p w:rsidR="00CB74E1" w:rsidRDefault="00CB74E1" w:rsidP="004370BB">
      <w:pPr>
        <w:rPr>
          <w:rtl/>
        </w:rPr>
      </w:pPr>
    </w:p>
    <w:p w:rsidR="00CB74E1" w:rsidRDefault="00844C5E" w:rsidP="002D7479">
      <w:pPr>
        <w:rPr>
          <w:rtl/>
        </w:rPr>
      </w:pPr>
      <w:r>
        <w:rPr>
          <w:rFonts w:hint="cs"/>
          <w:rtl/>
        </w:rPr>
        <w:t>– –</w:t>
      </w:r>
      <w:r w:rsidR="00CB74E1">
        <w:rPr>
          <w:rFonts w:hint="cs"/>
          <w:rtl/>
        </w:rPr>
        <w:t xml:space="preserve"> ולא </w:t>
      </w:r>
      <w:bookmarkStart w:id="10546" w:name="_ETM_Q19_328960"/>
      <w:bookmarkEnd w:id="10546"/>
      <w:r w:rsidR="00CB74E1">
        <w:rPr>
          <w:rtl/>
        </w:rPr>
        <w:t>במ</w:t>
      </w:r>
      <w:r w:rsidR="00CB74E1">
        <w:rPr>
          <w:rFonts w:hint="cs"/>
          <w:rtl/>
        </w:rPr>
        <w:t>י</w:t>
      </w:r>
      <w:r w:rsidR="00CB74E1">
        <w:rPr>
          <w:rtl/>
        </w:rPr>
        <w:t xml:space="preserve">לים </w:t>
      </w:r>
      <w:bookmarkStart w:id="10547" w:name="_ETM_Q19_331630"/>
      <w:bookmarkEnd w:id="10547"/>
      <w:r w:rsidR="00CB74E1">
        <w:rPr>
          <w:rFonts w:hint="cs"/>
          <w:rtl/>
        </w:rPr>
        <w:t>ה</w:t>
      </w:r>
      <w:r w:rsidR="00CB74E1">
        <w:rPr>
          <w:rtl/>
        </w:rPr>
        <w:t>גסות</w:t>
      </w:r>
      <w:r w:rsidR="00CB74E1">
        <w:rPr>
          <w:rFonts w:hint="cs"/>
          <w:rtl/>
        </w:rPr>
        <w:t>,</w:t>
      </w:r>
      <w:r w:rsidR="00CB74E1">
        <w:rPr>
          <w:rtl/>
        </w:rPr>
        <w:t xml:space="preserve"> </w:t>
      </w:r>
      <w:bookmarkStart w:id="10548" w:name="_ETM_Q19_332620"/>
      <w:bookmarkEnd w:id="10548"/>
      <w:r w:rsidR="00CB74E1">
        <w:rPr>
          <w:rFonts w:hint="cs"/>
          <w:rtl/>
        </w:rPr>
        <w:t>ב</w:t>
      </w:r>
      <w:r w:rsidR="00CB74E1">
        <w:rPr>
          <w:rtl/>
        </w:rPr>
        <w:t xml:space="preserve">ניבולי </w:t>
      </w:r>
      <w:bookmarkStart w:id="10549" w:name="_ETM_Q19_333070"/>
      <w:bookmarkEnd w:id="10549"/>
      <w:r w:rsidR="00CB74E1">
        <w:rPr>
          <w:rtl/>
        </w:rPr>
        <w:t>הפה</w:t>
      </w:r>
      <w:r w:rsidR="00CB74E1">
        <w:rPr>
          <w:rFonts w:hint="cs"/>
          <w:rtl/>
        </w:rPr>
        <w:t>,</w:t>
      </w:r>
      <w:r w:rsidR="00CB74E1">
        <w:rPr>
          <w:rtl/>
        </w:rPr>
        <w:t xml:space="preserve"> </w:t>
      </w:r>
      <w:bookmarkStart w:id="10550" w:name="_ETM_Q19_333820"/>
      <w:bookmarkEnd w:id="10550"/>
      <w:r w:rsidR="00CB74E1">
        <w:rPr>
          <w:rFonts w:hint="cs"/>
          <w:rtl/>
        </w:rPr>
        <w:t>ב</w:t>
      </w:r>
      <w:r w:rsidR="00CB74E1">
        <w:rPr>
          <w:rtl/>
        </w:rPr>
        <w:t xml:space="preserve">אלימות </w:t>
      </w:r>
      <w:bookmarkStart w:id="10551" w:name="_ETM_Q19_334570"/>
      <w:bookmarkEnd w:id="10551"/>
      <w:r w:rsidR="00CB74E1">
        <w:rPr>
          <w:rtl/>
        </w:rPr>
        <w:t xml:space="preserve">המילולית </w:t>
      </w:r>
      <w:bookmarkStart w:id="10552" w:name="_ETM_Q19_335230"/>
      <w:bookmarkEnd w:id="10552"/>
      <w:r>
        <w:rPr>
          <w:rFonts w:hint="cs"/>
          <w:rtl/>
        </w:rPr>
        <w:t>– –</w:t>
      </w:r>
      <w:r w:rsidR="00CB74E1">
        <w:rPr>
          <w:rFonts w:hint="cs"/>
          <w:rtl/>
        </w:rPr>
        <w:t xml:space="preserve"> </w:t>
      </w:r>
    </w:p>
    <w:p w:rsidR="00CB74E1" w:rsidRDefault="00CB74E1" w:rsidP="002D7479">
      <w:pPr>
        <w:rPr>
          <w:rtl/>
        </w:rPr>
      </w:pPr>
      <w:bookmarkStart w:id="10553" w:name="_ETM_Q19_332327"/>
      <w:bookmarkEnd w:id="10553"/>
    </w:p>
    <w:bookmarkStart w:id="10554" w:name="_ETM_Q19_332538" w:displacedByCustomXml="next"/>
    <w:bookmarkEnd w:id="10554" w:displacedByCustomXml="next"/>
    <w:sdt>
      <w:sdtPr>
        <w:rPr>
          <w:rtl/>
        </w:rPr>
        <w:alias w:val="קריאה"/>
        <w:tag w:val="&lt;ID&gt;5079&lt;/ID&gt;&lt;Name&gt;תמר זנדברג - מרצ&lt;/Name&gt;&lt;Data&gt;תמר זנדברג (מרצ)&lt;/Data&gt;&lt;Shortcut&gt;תמזנ&lt;/Shortcut&gt;"/>
        <w:id w:val="1645087565"/>
        <w:placeholder>
          <w:docPart w:val="7CAA2F0378D6439B9B5D8DF6B9133BD5"/>
        </w:placeholder>
      </w:sdtPr>
      <w:sdtEndPr/>
      <w:sdtContent>
        <w:p w:rsidR="00CB74E1" w:rsidRDefault="00CB74E1" w:rsidP="002D7479">
          <w:pPr>
            <w:pStyle w:val="af5"/>
            <w:keepNext/>
            <w:rPr>
              <w:rtl/>
            </w:rPr>
          </w:pPr>
          <w:r w:rsidRPr="00155783">
            <w:rPr>
              <w:rStyle w:val="afe"/>
              <w:color w:val="000000"/>
              <w:rtl/>
            </w:rPr>
            <w:t>תמר זנדברג (מרצ)</w:t>
          </w:r>
          <w:r w:rsidRPr="00155783">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אני לא שואלת אותך. אתה לא </w:t>
      </w:r>
      <w:r w:rsidR="00844C5E">
        <w:rPr>
          <w:rFonts w:hint="cs"/>
          <w:rtl/>
        </w:rPr>
        <w:t>– – –</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700317363"/>
        <w:placeholder>
          <w:docPart w:val="7CAA2F0378D6439B9B5D8DF6B9133BD5"/>
        </w:placeholder>
      </w:sdtPr>
      <w:sdtEndPr/>
      <w:sdtContent>
        <w:p w:rsidR="00CB74E1" w:rsidRDefault="00CB74E1" w:rsidP="002D7479">
          <w:pPr>
            <w:pStyle w:val="-"/>
            <w:keepNext/>
            <w:rPr>
              <w:rtl/>
            </w:rPr>
          </w:pPr>
          <w:r w:rsidRPr="00155783">
            <w:rPr>
              <w:rStyle w:val="afe"/>
              <w:color w:val="000000"/>
              <w:rtl/>
            </w:rPr>
            <w:t>שר המדע והטכנולוגיה אופיר אקוניס</w:t>
          </w:r>
          <w:r w:rsidRPr="00155783">
            <w:rPr>
              <w:color w:val="000000"/>
              <w:rtl/>
            </w:rPr>
            <w:t>:</w:t>
          </w:r>
        </w:p>
      </w:sdtContent>
    </w:sdt>
    <w:p w:rsidR="00CB74E1" w:rsidRDefault="00CB74E1" w:rsidP="004370BB">
      <w:pPr>
        <w:rPr>
          <w:rtl/>
        </w:rPr>
      </w:pPr>
    </w:p>
    <w:p w:rsidR="00CB74E1" w:rsidRDefault="00844C5E" w:rsidP="00C8673F">
      <w:pPr>
        <w:rPr>
          <w:rtl/>
        </w:rPr>
      </w:pPr>
      <w:r>
        <w:rPr>
          <w:rFonts w:hint="cs"/>
          <w:rtl/>
        </w:rPr>
        <w:t>– –</w:t>
      </w:r>
      <w:r w:rsidR="00CB74E1">
        <w:rPr>
          <w:rFonts w:hint="cs"/>
          <w:rtl/>
        </w:rPr>
        <w:t xml:space="preserve"> </w:t>
      </w:r>
      <w:r w:rsidR="00CB74E1">
        <w:rPr>
          <w:rtl/>
        </w:rPr>
        <w:t>ש</w:t>
      </w:r>
      <w:r w:rsidR="00CB74E1">
        <w:rPr>
          <w:rFonts w:hint="cs"/>
          <w:rtl/>
        </w:rPr>
        <w:t xml:space="preserve">בה </w:t>
      </w:r>
      <w:bookmarkStart w:id="10555" w:name="_ETM_Q19_337529"/>
      <w:bookmarkEnd w:id="10555"/>
      <w:r w:rsidR="00CB74E1">
        <w:rPr>
          <w:rtl/>
        </w:rPr>
        <w:t xml:space="preserve">את </w:t>
      </w:r>
      <w:bookmarkStart w:id="10556" w:name="_ETM_Q19_335710"/>
      <w:bookmarkEnd w:id="10556"/>
      <w:r w:rsidR="00CB74E1">
        <w:rPr>
          <w:rtl/>
        </w:rPr>
        <w:t xml:space="preserve">משתמשת </w:t>
      </w:r>
      <w:bookmarkStart w:id="10557" w:name="_ETM_Q19_336669"/>
      <w:bookmarkEnd w:id="10557"/>
      <w:r w:rsidR="00CB74E1">
        <w:rPr>
          <w:rtl/>
        </w:rPr>
        <w:t xml:space="preserve">כבר </w:t>
      </w:r>
      <w:bookmarkStart w:id="10558" w:name="_ETM_Q19_336910"/>
      <w:bookmarkEnd w:id="10558"/>
      <w:r w:rsidR="00CB74E1">
        <w:rPr>
          <w:rtl/>
        </w:rPr>
        <w:t xml:space="preserve">הרבה </w:t>
      </w:r>
      <w:bookmarkStart w:id="10559" w:name="_ETM_Q19_337240"/>
      <w:bookmarkEnd w:id="10559"/>
      <w:r w:rsidR="00CB74E1">
        <w:rPr>
          <w:rtl/>
        </w:rPr>
        <w:t xml:space="preserve">מאוד </w:t>
      </w:r>
      <w:bookmarkStart w:id="10560" w:name="_ETM_Q19_337510"/>
      <w:bookmarkEnd w:id="10560"/>
      <w:r w:rsidR="00CB74E1">
        <w:rPr>
          <w:rtl/>
        </w:rPr>
        <w:t>שנים</w:t>
      </w:r>
      <w:r w:rsidR="00C8673F">
        <w:rPr>
          <w:rFonts w:hint="cs"/>
          <w:rtl/>
        </w:rPr>
        <w:t>,</w:t>
      </w:r>
      <w:r w:rsidR="00CB74E1">
        <w:rPr>
          <w:rtl/>
        </w:rPr>
        <w:t xml:space="preserve"> </w:t>
      </w:r>
      <w:bookmarkStart w:id="10561" w:name="_ETM_Q19_338410"/>
      <w:bookmarkEnd w:id="10561"/>
      <w:r w:rsidR="00CB74E1">
        <w:rPr>
          <w:rFonts w:hint="cs"/>
          <w:rtl/>
        </w:rPr>
        <w:t xml:space="preserve">יחד </w:t>
      </w:r>
      <w:r w:rsidR="00CB74E1">
        <w:rPr>
          <w:rtl/>
        </w:rPr>
        <w:t xml:space="preserve">עם </w:t>
      </w:r>
      <w:bookmarkStart w:id="10562" w:name="_ETM_Q19_338530"/>
      <w:bookmarkEnd w:id="10562"/>
      <w:r w:rsidR="00CB74E1">
        <w:rPr>
          <w:rtl/>
        </w:rPr>
        <w:t xml:space="preserve">רוב </w:t>
      </w:r>
      <w:bookmarkStart w:id="10563" w:name="_ETM_Q19_338740"/>
      <w:bookmarkEnd w:id="10563"/>
      <w:r w:rsidR="00CB74E1">
        <w:rPr>
          <w:rtl/>
        </w:rPr>
        <w:t xml:space="preserve">התומכים </w:t>
      </w:r>
      <w:bookmarkStart w:id="10564" w:name="_ETM_Q19_339250"/>
      <w:bookmarkEnd w:id="10564"/>
      <w:r w:rsidR="00CB74E1">
        <w:rPr>
          <w:rFonts w:hint="cs"/>
          <w:rtl/>
        </w:rPr>
        <w:t xml:space="preserve">שלך. </w:t>
      </w:r>
      <w:bookmarkStart w:id="10565" w:name="_ETM_Q19_339880"/>
      <w:bookmarkEnd w:id="10565"/>
      <w:r w:rsidR="00CB74E1">
        <w:rPr>
          <w:rtl/>
        </w:rPr>
        <w:t xml:space="preserve">מכירים </w:t>
      </w:r>
      <w:bookmarkStart w:id="10566" w:name="_ETM_Q19_340450"/>
      <w:bookmarkEnd w:id="10566"/>
      <w:r w:rsidR="00CB74E1">
        <w:rPr>
          <w:rtl/>
        </w:rPr>
        <w:t>אתכם</w:t>
      </w:r>
      <w:r w:rsidR="00C8673F">
        <w:rPr>
          <w:rFonts w:hint="cs"/>
          <w:rtl/>
        </w:rPr>
        <w:t>,</w:t>
      </w:r>
      <w:r w:rsidR="00CB74E1">
        <w:rPr>
          <w:rtl/>
        </w:rPr>
        <w:t xml:space="preserve"> </w:t>
      </w:r>
      <w:bookmarkStart w:id="10567" w:name="_ETM_Q19_341139"/>
      <w:bookmarkEnd w:id="10567"/>
      <w:r w:rsidR="00CB74E1">
        <w:rPr>
          <w:rtl/>
        </w:rPr>
        <w:t xml:space="preserve">מכירים </w:t>
      </w:r>
      <w:bookmarkStart w:id="10568" w:name="_ETM_Q19_341650"/>
      <w:bookmarkEnd w:id="10568"/>
      <w:r w:rsidR="00CB74E1">
        <w:rPr>
          <w:rtl/>
        </w:rPr>
        <w:t>אתכם</w:t>
      </w:r>
      <w:r w:rsidR="00CB74E1">
        <w:rPr>
          <w:rFonts w:hint="cs"/>
          <w:rtl/>
        </w:rPr>
        <w:t>,</w:t>
      </w:r>
      <w:r w:rsidR="00CB74E1">
        <w:rPr>
          <w:rtl/>
        </w:rPr>
        <w:t xml:space="preserve"> </w:t>
      </w:r>
      <w:bookmarkStart w:id="10569" w:name="_ETM_Q19_342250"/>
      <w:bookmarkEnd w:id="10569"/>
      <w:r w:rsidR="00CB74E1">
        <w:rPr>
          <w:rtl/>
        </w:rPr>
        <w:t>בזי</w:t>
      </w:r>
      <w:r w:rsidR="00CB74E1">
        <w:rPr>
          <w:rFonts w:hint="cs"/>
          <w:rtl/>
        </w:rPr>
        <w:t xml:space="preserve">ם לכם. </w:t>
      </w:r>
    </w:p>
    <w:p w:rsidR="00CB74E1" w:rsidRDefault="00CB74E1" w:rsidP="002D7479">
      <w:pPr>
        <w:rPr>
          <w:rtl/>
        </w:rPr>
      </w:pPr>
      <w:bookmarkStart w:id="10570" w:name="_ETM_Q19_340464"/>
      <w:bookmarkEnd w:id="10570"/>
    </w:p>
    <w:bookmarkStart w:id="10571" w:name="_ETM_Q19_340696" w:displacedByCustomXml="next"/>
    <w:bookmarkEnd w:id="10571" w:displacedByCustomXml="next"/>
    <w:sdt>
      <w:sdtPr>
        <w:rPr>
          <w:rtl/>
        </w:rPr>
        <w:alias w:val="קריאה"/>
        <w:tag w:val="&lt;ID&gt;0&lt;/ID&gt;&lt;Name&gt;קריאות&lt;/Name&gt;&lt;Data&gt;קריאות&lt;/Data&gt;&lt;Shortcut&gt;&lt;/Shortcut&gt;"/>
        <w:id w:val="278375958"/>
        <w:placeholder>
          <w:docPart w:val="7CAA2F0378D6439B9B5D8DF6B9133BD5"/>
        </w:placeholder>
      </w:sdtPr>
      <w:sdtEndPr/>
      <w:sdtContent>
        <w:p w:rsidR="00CB74E1" w:rsidRDefault="00CB74E1" w:rsidP="002D7479">
          <w:pPr>
            <w:pStyle w:val="af5"/>
            <w:keepNext/>
            <w:rPr>
              <w:rtl/>
            </w:rPr>
          </w:pPr>
          <w:r w:rsidRPr="0050453D">
            <w:rPr>
              <w:rStyle w:val="afe"/>
              <w:color w:val="000000"/>
              <w:rtl/>
            </w:rPr>
            <w:t>קריאות</w:t>
          </w:r>
          <w:r w:rsidRPr="0050453D">
            <w:rPr>
              <w:color w:val="000000"/>
              <w:rtl/>
            </w:rPr>
            <w:t>:</w:t>
          </w:r>
        </w:p>
      </w:sdtContent>
    </w:sdt>
    <w:p w:rsidR="00CB74E1" w:rsidRDefault="00CB74E1" w:rsidP="004370BB">
      <w:pPr>
        <w:rPr>
          <w:rtl/>
        </w:rPr>
      </w:pPr>
    </w:p>
    <w:p w:rsidR="00CB74E1" w:rsidRDefault="00844C5E" w:rsidP="002D7479">
      <w:pPr>
        <w:rPr>
          <w:rtl/>
        </w:rPr>
      </w:pPr>
      <w:r>
        <w:rPr>
          <w:rFonts w:hint="cs"/>
          <w:rtl/>
        </w:rPr>
        <w:t>– – –</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912848965"/>
        <w:placeholder>
          <w:docPart w:val="7CAA2F0378D6439B9B5D8DF6B9133BD5"/>
        </w:placeholder>
      </w:sdtPr>
      <w:sdtEndPr/>
      <w:sdtContent>
        <w:p w:rsidR="00CB74E1" w:rsidRDefault="00CB74E1" w:rsidP="002D7479">
          <w:pPr>
            <w:pStyle w:val="-"/>
            <w:keepNext/>
            <w:rPr>
              <w:rtl/>
            </w:rPr>
          </w:pPr>
          <w:r w:rsidRPr="0050453D">
            <w:rPr>
              <w:rStyle w:val="afe"/>
              <w:color w:val="000000"/>
              <w:rtl/>
            </w:rPr>
            <w:t>שר המדע והטכנולוגיה אופיר אקוניס</w:t>
          </w:r>
          <w:r w:rsidRPr="0050453D">
            <w:rPr>
              <w:color w:val="000000"/>
              <w:rtl/>
            </w:rPr>
            <w:t>:</w:t>
          </w:r>
        </w:p>
      </w:sdtContent>
    </w:sdt>
    <w:p w:rsidR="00CB74E1" w:rsidRPr="0050453D" w:rsidRDefault="00CB74E1" w:rsidP="002D7479">
      <w:pPr>
        <w:rPr>
          <w:rtl/>
        </w:rPr>
      </w:pPr>
    </w:p>
    <w:p w:rsidR="00CB74E1" w:rsidRDefault="00CB74E1" w:rsidP="002D7479">
      <w:pPr>
        <w:rPr>
          <w:rtl/>
        </w:rPr>
      </w:pPr>
      <w:bookmarkStart w:id="10572" w:name="_ETM_Q19_340940"/>
      <w:bookmarkStart w:id="10573" w:name="_ETM_Q19_343360"/>
      <w:bookmarkEnd w:id="10572"/>
      <w:bookmarkEnd w:id="10573"/>
      <w:r>
        <w:rPr>
          <w:rtl/>
        </w:rPr>
        <w:t xml:space="preserve">לא </w:t>
      </w:r>
      <w:bookmarkStart w:id="10574" w:name="_ETM_Q19_343540"/>
      <w:bookmarkEnd w:id="10574"/>
      <w:r>
        <w:rPr>
          <w:rtl/>
        </w:rPr>
        <w:t xml:space="preserve">רוצים </w:t>
      </w:r>
      <w:bookmarkStart w:id="10575" w:name="_ETM_Q19_343990"/>
      <w:bookmarkEnd w:id="10575"/>
      <w:r>
        <w:rPr>
          <w:rtl/>
        </w:rPr>
        <w:t>בזה</w:t>
      </w:r>
      <w:r>
        <w:rPr>
          <w:rFonts w:hint="cs"/>
          <w:rtl/>
        </w:rPr>
        <w:t>.</w:t>
      </w:r>
      <w:r>
        <w:rPr>
          <w:rtl/>
        </w:rPr>
        <w:t xml:space="preserve"> </w:t>
      </w:r>
      <w:bookmarkStart w:id="10576" w:name="_ETM_Q19_344620"/>
      <w:bookmarkEnd w:id="10576"/>
      <w:r>
        <w:rPr>
          <w:rtl/>
        </w:rPr>
        <w:t xml:space="preserve">לא </w:t>
      </w:r>
      <w:bookmarkStart w:id="10577" w:name="_ETM_Q19_344800"/>
      <w:bookmarkEnd w:id="10577"/>
      <w:r>
        <w:rPr>
          <w:rtl/>
        </w:rPr>
        <w:t xml:space="preserve">רוצים </w:t>
      </w:r>
      <w:bookmarkStart w:id="10578" w:name="_ETM_Q19_345190"/>
      <w:bookmarkEnd w:id="10578"/>
      <w:r>
        <w:rPr>
          <w:rtl/>
        </w:rPr>
        <w:t>בזה</w:t>
      </w:r>
      <w:r>
        <w:rPr>
          <w:rFonts w:hint="cs"/>
          <w:rtl/>
        </w:rPr>
        <w:t>.</w:t>
      </w:r>
      <w:r>
        <w:rPr>
          <w:rtl/>
        </w:rPr>
        <w:t xml:space="preserve"> </w:t>
      </w:r>
      <w:bookmarkStart w:id="10579" w:name="_ETM_Q19_345880"/>
      <w:bookmarkEnd w:id="10579"/>
      <w:r>
        <w:rPr>
          <w:rFonts w:hint="cs"/>
          <w:rtl/>
        </w:rPr>
        <w:t>ו</w:t>
      </w:r>
      <w:r>
        <w:rPr>
          <w:rtl/>
        </w:rPr>
        <w:t>אני</w:t>
      </w:r>
      <w:r>
        <w:rPr>
          <w:rFonts w:hint="cs"/>
          <w:rtl/>
        </w:rPr>
        <w:t>,</w:t>
      </w:r>
      <w:r>
        <w:rPr>
          <w:rtl/>
        </w:rPr>
        <w:t xml:space="preserve"> </w:t>
      </w:r>
      <w:bookmarkStart w:id="10580" w:name="_ETM_Q19_346120"/>
      <w:bookmarkEnd w:id="10580"/>
      <w:r>
        <w:rPr>
          <w:rtl/>
        </w:rPr>
        <w:t xml:space="preserve">גם </w:t>
      </w:r>
      <w:bookmarkStart w:id="10581" w:name="_ETM_Q19_346270"/>
      <w:bookmarkEnd w:id="10581"/>
      <w:r>
        <w:rPr>
          <w:rtl/>
        </w:rPr>
        <w:t>ממך</w:t>
      </w:r>
      <w:r>
        <w:rPr>
          <w:rFonts w:hint="cs"/>
          <w:rtl/>
        </w:rPr>
        <w:t>,</w:t>
      </w:r>
      <w:r>
        <w:rPr>
          <w:rtl/>
        </w:rPr>
        <w:t xml:space="preserve"> </w:t>
      </w:r>
      <w:bookmarkStart w:id="10582" w:name="_ETM_Q19_346600"/>
      <w:bookmarkEnd w:id="10582"/>
      <w:r>
        <w:rPr>
          <w:rtl/>
        </w:rPr>
        <w:t xml:space="preserve">חבר </w:t>
      </w:r>
      <w:bookmarkStart w:id="10583" w:name="_ETM_Q19_346840"/>
      <w:bookmarkEnd w:id="10583"/>
      <w:r>
        <w:rPr>
          <w:rtl/>
        </w:rPr>
        <w:t>הכנסת</w:t>
      </w:r>
      <w:r>
        <w:rPr>
          <w:rFonts w:hint="cs"/>
          <w:rtl/>
        </w:rPr>
        <w:t xml:space="preserve"> </w:t>
      </w:r>
      <w:r w:rsidR="00844C5E">
        <w:rPr>
          <w:rFonts w:hint="cs"/>
          <w:rtl/>
        </w:rPr>
        <w:t>– – –</w:t>
      </w:r>
    </w:p>
    <w:p w:rsidR="00CB74E1" w:rsidRDefault="00CB74E1" w:rsidP="002D7479">
      <w:pPr>
        <w:rPr>
          <w:rtl/>
        </w:rPr>
      </w:pPr>
      <w:bookmarkStart w:id="10584" w:name="_ETM_Q19_347111"/>
      <w:bookmarkEnd w:id="10584"/>
    </w:p>
    <w:bookmarkStart w:id="10585" w:name="_ETM_Q19_348674" w:displacedByCustomXml="next"/>
    <w:bookmarkEnd w:id="10585" w:displacedByCustomXml="next"/>
    <w:bookmarkStart w:id="10586" w:name="_ETM_Q19_348880" w:displacedByCustomXml="next"/>
    <w:bookmarkEnd w:id="10586" w:displacedByCustomXml="next"/>
    <w:sdt>
      <w:sdtPr>
        <w:rPr>
          <w:rtl/>
        </w:rPr>
        <w:alias w:val="קריאה"/>
        <w:tag w:val="&lt;ID&gt;4609&lt;/ID&gt;&lt;Name&gt;אילן גילאון - מרצ&lt;/Name&gt;&lt;Data&gt;אילן גילאון (מרצ)&lt;/Data&gt;&lt;Shortcut&gt;איגי&lt;/Shortcut&gt;"/>
        <w:id w:val="328026794"/>
        <w:placeholder>
          <w:docPart w:val="7CAA2F0378D6439B9B5D8DF6B9133BD5"/>
        </w:placeholder>
      </w:sdtPr>
      <w:sdtEndPr/>
      <w:sdtContent>
        <w:p w:rsidR="00CB74E1" w:rsidRDefault="00CB74E1" w:rsidP="002D7479">
          <w:pPr>
            <w:pStyle w:val="af5"/>
            <w:keepNext/>
            <w:rPr>
              <w:rtl/>
            </w:rPr>
          </w:pPr>
          <w:r w:rsidRPr="0050453D">
            <w:rPr>
              <w:rStyle w:val="afe"/>
              <w:color w:val="000000"/>
              <w:rtl/>
            </w:rPr>
            <w:t>אילן גילאון (מרצ)</w:t>
          </w:r>
          <w:r w:rsidRPr="0050453D">
            <w:rPr>
              <w:color w:val="000000"/>
              <w:rtl/>
            </w:rPr>
            <w:t>:</w:t>
          </w:r>
        </w:p>
      </w:sdtContent>
    </w:sdt>
    <w:p w:rsidR="00CB74E1" w:rsidRDefault="00CB74E1" w:rsidP="004370BB">
      <w:pPr>
        <w:rPr>
          <w:rtl/>
        </w:rPr>
      </w:pPr>
    </w:p>
    <w:p w:rsidR="00CB74E1" w:rsidRDefault="00844C5E" w:rsidP="002D7479">
      <w:pPr>
        <w:rPr>
          <w:rtl/>
        </w:rPr>
      </w:pPr>
      <w:r>
        <w:rPr>
          <w:rFonts w:hint="cs"/>
          <w:rtl/>
        </w:rPr>
        <w:t>– – –</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186639293"/>
        <w:placeholder>
          <w:docPart w:val="7CAA2F0378D6439B9B5D8DF6B9133BD5"/>
        </w:placeholder>
      </w:sdtPr>
      <w:sdtEndPr/>
      <w:sdtContent>
        <w:p w:rsidR="00CB74E1" w:rsidRPr="0050453D" w:rsidRDefault="00CB74E1" w:rsidP="002D7479">
          <w:pPr>
            <w:pStyle w:val="-"/>
            <w:keepNext/>
            <w:rPr>
              <w:rtl/>
            </w:rPr>
          </w:pPr>
          <w:r w:rsidRPr="0050453D">
            <w:rPr>
              <w:rStyle w:val="afe"/>
              <w:color w:val="000000"/>
              <w:rtl/>
            </w:rPr>
            <w:t>שר המדע והטכנולוגיה אופיר אקוניס</w:t>
          </w:r>
          <w:r w:rsidRPr="0050453D">
            <w:rPr>
              <w:color w:val="000000"/>
              <w:rtl/>
            </w:rPr>
            <w:t>:</w:t>
          </w:r>
        </w:p>
      </w:sdtContent>
    </w:sdt>
    <w:p w:rsidR="00CB74E1" w:rsidRPr="0050453D" w:rsidRDefault="00CB74E1" w:rsidP="002D7479">
      <w:pPr>
        <w:rPr>
          <w:rtl/>
        </w:rPr>
      </w:pPr>
    </w:p>
    <w:p w:rsidR="00CB74E1" w:rsidRDefault="00CB74E1" w:rsidP="00C8673F">
      <w:pPr>
        <w:rPr>
          <w:rtl/>
        </w:rPr>
      </w:pPr>
      <w:bookmarkStart w:id="10587" w:name="_ETM_Q19_347980"/>
      <w:bookmarkEnd w:id="10587"/>
      <w:r>
        <w:rPr>
          <w:rtl/>
        </w:rPr>
        <w:t xml:space="preserve">חבר </w:t>
      </w:r>
      <w:bookmarkStart w:id="10588" w:name="_ETM_Q19_348370"/>
      <w:bookmarkEnd w:id="10588"/>
      <w:r>
        <w:rPr>
          <w:rtl/>
        </w:rPr>
        <w:t xml:space="preserve">הכנסת </w:t>
      </w:r>
      <w:bookmarkStart w:id="10589" w:name="_ETM_Q19_349120"/>
      <w:bookmarkEnd w:id="10589"/>
      <w:r>
        <w:rPr>
          <w:rtl/>
        </w:rPr>
        <w:t xml:space="preserve">אילן </w:t>
      </w:r>
      <w:bookmarkStart w:id="10590" w:name="_ETM_Q19_349419"/>
      <w:bookmarkEnd w:id="10590"/>
      <w:r>
        <w:rPr>
          <w:rtl/>
        </w:rPr>
        <w:t>גילאון</w:t>
      </w:r>
      <w:r>
        <w:rPr>
          <w:rFonts w:hint="cs"/>
          <w:rtl/>
        </w:rPr>
        <w:t>,</w:t>
      </w:r>
      <w:r>
        <w:rPr>
          <w:rtl/>
        </w:rPr>
        <w:t xml:space="preserve"> </w:t>
      </w:r>
      <w:bookmarkStart w:id="10591" w:name="_ETM_Q19_349990"/>
      <w:bookmarkEnd w:id="10591"/>
      <w:r>
        <w:rPr>
          <w:rtl/>
        </w:rPr>
        <w:t xml:space="preserve">אל </w:t>
      </w:r>
      <w:bookmarkStart w:id="10592" w:name="_ETM_Q19_352810"/>
      <w:bookmarkEnd w:id="10592"/>
      <w:r>
        <w:rPr>
          <w:rtl/>
        </w:rPr>
        <w:t xml:space="preserve">תטיף </w:t>
      </w:r>
      <w:bookmarkStart w:id="10593" w:name="_ETM_Q19_353200"/>
      <w:bookmarkEnd w:id="10593"/>
      <w:r>
        <w:rPr>
          <w:rtl/>
        </w:rPr>
        <w:t xml:space="preserve">לי </w:t>
      </w:r>
      <w:bookmarkStart w:id="10594" w:name="_ETM_Q19_353320"/>
      <w:bookmarkEnd w:id="10594"/>
      <w:r>
        <w:rPr>
          <w:rtl/>
        </w:rPr>
        <w:t>מוסר</w:t>
      </w:r>
      <w:r>
        <w:rPr>
          <w:rFonts w:hint="cs"/>
          <w:rtl/>
        </w:rPr>
        <w:t>. אל תטיף לי מוסר</w:t>
      </w:r>
      <w:r w:rsidR="00C8673F">
        <w:rPr>
          <w:rFonts w:hint="cs"/>
          <w:rtl/>
        </w:rPr>
        <w:t xml:space="preserve"> </w:t>
      </w:r>
      <w:r w:rsidR="00844C5E">
        <w:rPr>
          <w:rFonts w:hint="cs"/>
          <w:rtl/>
        </w:rPr>
        <w:t>– –</w:t>
      </w:r>
    </w:p>
    <w:p w:rsidR="00CB74E1" w:rsidRDefault="00CB74E1" w:rsidP="002D7479">
      <w:pPr>
        <w:rPr>
          <w:rtl/>
        </w:rPr>
      </w:pPr>
      <w:bookmarkStart w:id="10595" w:name="_ETM_Q19_354170"/>
      <w:bookmarkStart w:id="10596" w:name="_ETM_Q19_352279"/>
      <w:bookmarkEnd w:id="10595"/>
      <w:bookmarkEnd w:id="10596"/>
    </w:p>
    <w:sdt>
      <w:sdtPr>
        <w:rPr>
          <w:rtl/>
        </w:rPr>
        <w:alias w:val="קריאה"/>
        <w:tag w:val="&lt;ID&gt;5098&lt;/ID&gt;&lt;Name&gt;עיסאווי פריג' - מרצ&lt;/Name&gt;&lt;Data&gt;עיסאווי פריג' (מרצ)&lt;/Data&gt;&lt;Shortcut&gt;עיפר&lt;/Shortcut&gt;"/>
        <w:id w:val="-1261836855"/>
        <w:placeholder>
          <w:docPart w:val="7CAA2F0378D6439B9B5D8DF6B9133BD5"/>
        </w:placeholder>
      </w:sdtPr>
      <w:sdtEndPr/>
      <w:sdtContent>
        <w:p w:rsidR="00CB74E1" w:rsidRDefault="00CB74E1" w:rsidP="002D7479">
          <w:pPr>
            <w:pStyle w:val="af5"/>
            <w:keepNext/>
            <w:rPr>
              <w:rtl/>
            </w:rPr>
          </w:pPr>
          <w:r w:rsidRPr="00263B84">
            <w:rPr>
              <w:rStyle w:val="afe"/>
              <w:color w:val="000000"/>
              <w:rtl/>
            </w:rPr>
            <w:t>עיסאווי פריג' (מרצ)</w:t>
          </w:r>
          <w:r w:rsidRPr="00263B84">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עם האצבע.</w:t>
      </w:r>
    </w:p>
    <w:p w:rsidR="00CB74E1" w:rsidRPr="00263B84" w:rsidRDefault="00CB74E1" w:rsidP="002D7479">
      <w:pPr>
        <w:rPr>
          <w:rtl/>
        </w:rPr>
      </w:pPr>
    </w:p>
    <w:bookmarkStart w:id="10597" w:name="_ETM_Q19_355728" w:displacedByCustomXml="next"/>
    <w:bookmarkEnd w:id="10597" w:displacedByCustomXml="next"/>
    <w:bookmarkStart w:id="10598" w:name="_ETM_Q19_355916" w:displacedByCustomXml="next"/>
    <w:bookmarkEnd w:id="10598" w:displacedByCustomXml="next"/>
    <w:sdt>
      <w:sdtPr>
        <w:rPr>
          <w:rtl/>
        </w:rPr>
        <w:alias w:val="קריאה"/>
        <w:tag w:val="&lt;ID&gt;5079&lt;/ID&gt;&lt;Name&gt;תמר זנדברג - מרצ&lt;/Name&gt;&lt;Data&gt;תמר זנדברג (מרצ)&lt;/Data&gt;&lt;Shortcut&gt;תמזנ&lt;/Shortcut&gt;"/>
        <w:id w:val="-1522621483"/>
        <w:placeholder>
          <w:docPart w:val="7CAA2F0378D6439B9B5D8DF6B9133BD5"/>
        </w:placeholder>
      </w:sdtPr>
      <w:sdtEndPr/>
      <w:sdtContent>
        <w:p w:rsidR="00CB74E1" w:rsidRDefault="00CB74E1" w:rsidP="002D7479">
          <w:pPr>
            <w:pStyle w:val="af5"/>
            <w:keepNext/>
            <w:rPr>
              <w:rtl/>
            </w:rPr>
          </w:pPr>
          <w:r w:rsidRPr="001E3E4D">
            <w:rPr>
              <w:rStyle w:val="afe"/>
              <w:color w:val="000000"/>
              <w:rtl/>
            </w:rPr>
            <w:t>תמר זנדברג (מרצ)</w:t>
          </w:r>
          <w:r w:rsidRPr="001E3E4D">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למשוך זמן, זה הכול.</w:t>
      </w:r>
    </w:p>
    <w:p w:rsidR="00CB74E1" w:rsidRDefault="00CB74E1" w:rsidP="002D7479">
      <w:pPr>
        <w:rPr>
          <w:rtl/>
        </w:rPr>
      </w:pPr>
    </w:p>
    <w:sdt>
      <w:sdtPr>
        <w:rPr>
          <w:rtl/>
        </w:rPr>
        <w:alias w:val="קריאה"/>
        <w:tag w:val="&lt;ID&gt;4609&lt;/ID&gt;&lt;Name&gt;אילן גילאון - מרצ&lt;/Name&gt;&lt;Data&gt;אילן גילאון (מרצ)&lt;/Data&gt;&lt;Shortcut&gt;איגי&lt;/Shortcut&gt;"/>
        <w:id w:val="-2014824316"/>
        <w:placeholder>
          <w:docPart w:val="7CAA2F0378D6439B9B5D8DF6B9133BD5"/>
        </w:placeholder>
      </w:sdtPr>
      <w:sdtEndPr/>
      <w:sdtContent>
        <w:p w:rsidR="00CB74E1" w:rsidRDefault="00CB74E1" w:rsidP="002D7479">
          <w:pPr>
            <w:pStyle w:val="af5"/>
            <w:keepNext/>
            <w:rPr>
              <w:rtl/>
            </w:rPr>
          </w:pPr>
          <w:r w:rsidRPr="001E3E4D">
            <w:rPr>
              <w:rStyle w:val="afe"/>
              <w:color w:val="000000"/>
              <w:rtl/>
            </w:rPr>
            <w:t>אילן גילאון (מרצ)</w:t>
          </w:r>
          <w:r w:rsidRPr="001E3E4D">
            <w:rPr>
              <w:color w:val="000000"/>
              <w:rtl/>
            </w:rPr>
            <w:t>:</w:t>
          </w:r>
        </w:p>
      </w:sdtContent>
    </w:sdt>
    <w:p w:rsidR="00CB74E1" w:rsidRDefault="00CB74E1" w:rsidP="004370BB">
      <w:pPr>
        <w:rPr>
          <w:rtl/>
        </w:rPr>
      </w:pPr>
    </w:p>
    <w:p w:rsidR="00CB74E1" w:rsidRDefault="00844C5E" w:rsidP="002D7479">
      <w:pPr>
        <w:rPr>
          <w:rtl/>
        </w:rPr>
      </w:pPr>
      <w:r>
        <w:rPr>
          <w:rFonts w:hint="cs"/>
          <w:rtl/>
        </w:rPr>
        <w:t>– – –</w:t>
      </w:r>
      <w:r w:rsidR="00CB74E1">
        <w:rPr>
          <w:rFonts w:hint="cs"/>
          <w:rtl/>
        </w:rPr>
        <w:t xml:space="preserve"> מה אתה </w:t>
      </w:r>
      <w:r>
        <w:rPr>
          <w:rFonts w:hint="cs"/>
          <w:rtl/>
        </w:rPr>
        <w:t>– – –</w:t>
      </w:r>
    </w:p>
    <w:p w:rsidR="00CB74E1" w:rsidRDefault="00CB74E1" w:rsidP="002D7479">
      <w:pPr>
        <w:rPr>
          <w:rtl/>
        </w:rPr>
      </w:pPr>
    </w:p>
    <w:sdt>
      <w:sdtPr>
        <w:rPr>
          <w:rtl/>
        </w:rPr>
        <w:alias w:val="דובר_המשך"/>
        <w:tag w:val="&lt;ID&gt;5662&lt;/ID&gt;&lt;Name&gt;אופיר אקוניס - שר&lt;/Name&gt;&lt;Data&gt;שר המדע והטכנולוגיה אופיר אקוניס&lt;/Data&gt;&lt;Shortcut&gt;אואק&lt;/Shortcut&gt;"/>
        <w:id w:val="1486355063"/>
        <w:placeholder>
          <w:docPart w:val="7CAA2F0378D6439B9B5D8DF6B9133BD5"/>
        </w:placeholder>
      </w:sdtPr>
      <w:sdtEndPr/>
      <w:sdtContent>
        <w:p w:rsidR="00CB74E1" w:rsidRDefault="00CB74E1" w:rsidP="002D7479">
          <w:pPr>
            <w:pStyle w:val="-"/>
            <w:keepNext/>
            <w:rPr>
              <w:rtl/>
            </w:rPr>
          </w:pPr>
          <w:r w:rsidRPr="001E3E4D">
            <w:rPr>
              <w:rStyle w:val="afe"/>
              <w:color w:val="000000"/>
              <w:rtl/>
            </w:rPr>
            <w:t>שר המדע והטכנולוגיה אופיר אקוניס</w:t>
          </w:r>
          <w:r w:rsidRPr="001E3E4D">
            <w:rPr>
              <w:color w:val="000000"/>
              <w:rtl/>
            </w:rPr>
            <w:t>:</w:t>
          </w:r>
        </w:p>
      </w:sdtContent>
    </w:sdt>
    <w:p w:rsidR="00CB74E1" w:rsidRPr="001E3E4D" w:rsidRDefault="00CB74E1" w:rsidP="002D7479">
      <w:pPr>
        <w:rPr>
          <w:rtl/>
        </w:rPr>
      </w:pPr>
    </w:p>
    <w:p w:rsidR="00CB74E1" w:rsidRDefault="00844C5E" w:rsidP="002D7479">
      <w:pPr>
        <w:rPr>
          <w:rtl/>
        </w:rPr>
      </w:pPr>
      <w:r>
        <w:rPr>
          <w:rFonts w:hint="cs"/>
          <w:rtl/>
        </w:rPr>
        <w:t>– –</w:t>
      </w:r>
      <w:r w:rsidR="00C8673F">
        <w:rPr>
          <w:rFonts w:hint="cs"/>
          <w:rtl/>
        </w:rPr>
        <w:t xml:space="preserve"> </w:t>
      </w:r>
      <w:r w:rsidR="00CB74E1">
        <w:rPr>
          <w:rFonts w:hint="cs"/>
          <w:rtl/>
        </w:rPr>
        <w:t>ואל</w:t>
      </w:r>
      <w:r w:rsidR="00CB74E1">
        <w:rPr>
          <w:rtl/>
        </w:rPr>
        <w:t xml:space="preserve"> </w:t>
      </w:r>
      <w:bookmarkStart w:id="10599" w:name="_ETM_Q19_354430"/>
      <w:bookmarkEnd w:id="10599"/>
      <w:r w:rsidR="00CB74E1">
        <w:rPr>
          <w:rtl/>
        </w:rPr>
        <w:t xml:space="preserve">תחנך </w:t>
      </w:r>
      <w:bookmarkStart w:id="10600" w:name="_ETM_Q19_354880"/>
      <w:bookmarkEnd w:id="10600"/>
      <w:r w:rsidR="00CB74E1">
        <w:rPr>
          <w:rtl/>
        </w:rPr>
        <w:t>אותי</w:t>
      </w:r>
      <w:r w:rsidR="00CB74E1">
        <w:rPr>
          <w:rFonts w:hint="cs"/>
          <w:rtl/>
        </w:rPr>
        <w:t>,</w:t>
      </w:r>
      <w:r w:rsidR="00CB74E1">
        <w:rPr>
          <w:rtl/>
        </w:rPr>
        <w:t xml:space="preserve"> </w:t>
      </w:r>
      <w:bookmarkStart w:id="10601" w:name="_ETM_Q19_355450"/>
      <w:bookmarkEnd w:id="10601"/>
      <w:r w:rsidR="00CB74E1">
        <w:rPr>
          <w:rtl/>
        </w:rPr>
        <w:t xml:space="preserve">כי </w:t>
      </w:r>
      <w:bookmarkStart w:id="10602" w:name="_ETM_Q19_355600"/>
      <w:bookmarkEnd w:id="10602"/>
      <w:r w:rsidR="00CB74E1">
        <w:rPr>
          <w:rtl/>
        </w:rPr>
        <w:t xml:space="preserve">הפה </w:t>
      </w:r>
      <w:bookmarkStart w:id="10603" w:name="_ETM_Q19_356620"/>
      <w:bookmarkEnd w:id="10603"/>
      <w:r w:rsidR="00CB74E1">
        <w:rPr>
          <w:rFonts w:hint="cs"/>
          <w:rtl/>
        </w:rPr>
        <w:t xml:space="preserve">המלוכלך </w:t>
      </w:r>
      <w:r w:rsidR="00CB74E1">
        <w:rPr>
          <w:rtl/>
        </w:rPr>
        <w:t xml:space="preserve">שלך </w:t>
      </w:r>
      <w:bookmarkStart w:id="10604" w:name="_ETM_Q19_357130"/>
      <w:bookmarkEnd w:id="10604"/>
      <w:r w:rsidR="00CB74E1">
        <w:rPr>
          <w:rtl/>
        </w:rPr>
        <w:t xml:space="preserve">ידוע </w:t>
      </w:r>
      <w:bookmarkStart w:id="10605" w:name="_ETM_Q19_357490"/>
      <w:bookmarkEnd w:id="10605"/>
      <w:r w:rsidR="00CB74E1">
        <w:rPr>
          <w:rtl/>
        </w:rPr>
        <w:t xml:space="preserve">בכל </w:t>
      </w:r>
      <w:bookmarkStart w:id="10606" w:name="_ETM_Q19_357820"/>
      <w:bookmarkEnd w:id="10606"/>
      <w:r w:rsidR="00CB74E1">
        <w:rPr>
          <w:rtl/>
        </w:rPr>
        <w:t>הארץ</w:t>
      </w:r>
      <w:bookmarkStart w:id="10607" w:name="_ETM_Q19_359230"/>
      <w:bookmarkEnd w:id="10607"/>
      <w:r w:rsidR="00CB74E1">
        <w:rPr>
          <w:rFonts w:hint="cs"/>
          <w:rtl/>
        </w:rPr>
        <w:t xml:space="preserve">, גם בקרב תומכי מרצ. </w:t>
      </w:r>
    </w:p>
    <w:p w:rsidR="00CB74E1" w:rsidRDefault="00CB74E1" w:rsidP="002D7479">
      <w:pPr>
        <w:rPr>
          <w:rtl/>
        </w:rPr>
      </w:pPr>
      <w:bookmarkStart w:id="10608" w:name="_ETM_Q19_359232"/>
      <w:bookmarkStart w:id="10609" w:name="_ETM_Q19_359453"/>
      <w:bookmarkEnd w:id="10608"/>
      <w:bookmarkEnd w:id="10609"/>
    </w:p>
    <w:sdt>
      <w:sdtPr>
        <w:rPr>
          <w:rtl/>
        </w:rPr>
        <w:alias w:val="קריאה"/>
        <w:tag w:val="&lt;ID&gt;4609&lt;/ID&gt;&lt;Name&gt;אילן גילאון - מרצ&lt;/Name&gt;&lt;Data&gt;אילן גילאון (מרצ)&lt;/Data&gt;&lt;Shortcut&gt;איגי&lt;/Shortcut&gt;"/>
        <w:id w:val="1208912491"/>
        <w:placeholder>
          <w:docPart w:val="7CAA2F0378D6439B9B5D8DF6B9133BD5"/>
        </w:placeholder>
      </w:sdtPr>
      <w:sdtEndPr/>
      <w:sdtContent>
        <w:p w:rsidR="00CB74E1" w:rsidRDefault="00CB74E1" w:rsidP="002D7479">
          <w:pPr>
            <w:pStyle w:val="af5"/>
            <w:keepNext/>
            <w:rPr>
              <w:rtl/>
            </w:rPr>
          </w:pPr>
          <w:r w:rsidRPr="001E3E4D">
            <w:rPr>
              <w:rStyle w:val="afe"/>
              <w:color w:val="000000"/>
              <w:rtl/>
            </w:rPr>
            <w:t>אילן גילאון (מרצ)</w:t>
          </w:r>
          <w:r w:rsidRPr="001E3E4D">
            <w:rPr>
              <w:color w:val="000000"/>
              <w:rtl/>
            </w:rPr>
            <w:t>:</w:t>
          </w:r>
        </w:p>
      </w:sdtContent>
    </w:sdt>
    <w:p w:rsidR="00CB74E1" w:rsidRDefault="00CB74E1" w:rsidP="004370BB">
      <w:pPr>
        <w:rPr>
          <w:rtl/>
        </w:rPr>
      </w:pPr>
    </w:p>
    <w:p w:rsidR="00CB74E1" w:rsidRDefault="00844C5E" w:rsidP="002D7479">
      <w:pPr>
        <w:rPr>
          <w:rtl/>
        </w:rPr>
      </w:pPr>
      <w:bookmarkStart w:id="10610" w:name="_ETM_Q19_362246"/>
      <w:bookmarkEnd w:id="10610"/>
      <w:r>
        <w:rPr>
          <w:rFonts w:hint="cs"/>
          <w:rtl/>
        </w:rPr>
        <w:t>– – –</w:t>
      </w:r>
    </w:p>
    <w:p w:rsidR="00CB74E1" w:rsidRDefault="00CB74E1" w:rsidP="002D7479">
      <w:pPr>
        <w:rPr>
          <w:rtl/>
        </w:rPr>
      </w:pPr>
      <w:bookmarkStart w:id="10611" w:name="_ETM_Q19_362592"/>
      <w:bookmarkEnd w:id="10611"/>
    </w:p>
    <w:bookmarkStart w:id="10612" w:name="_ETM_Q19_362820" w:displacedByCustomXml="next"/>
    <w:bookmarkEnd w:id="10612" w:displacedByCustomXml="next"/>
    <w:sdt>
      <w:sdtPr>
        <w:rPr>
          <w:rtl/>
        </w:rPr>
        <w:alias w:val="דובר_המשך"/>
        <w:tag w:val="&lt;ID&gt;5662&lt;/ID&gt;&lt;Name&gt;אופיר אקוניס - שר&lt;/Name&gt;&lt;Data&gt;שר המדע והטכנולוגיה אופיר אקוניס&lt;/Data&gt;&lt;Shortcut&gt;אואק&lt;/Shortcut&gt;"/>
        <w:id w:val="1382518978"/>
        <w:placeholder>
          <w:docPart w:val="7CAA2F0378D6439B9B5D8DF6B9133BD5"/>
        </w:placeholder>
      </w:sdtPr>
      <w:sdtEndPr/>
      <w:sdtContent>
        <w:p w:rsidR="00CB74E1" w:rsidRDefault="00CB74E1" w:rsidP="002D7479">
          <w:pPr>
            <w:pStyle w:val="-"/>
            <w:keepNext/>
            <w:rPr>
              <w:rtl/>
            </w:rPr>
          </w:pPr>
          <w:r w:rsidRPr="001E3E4D">
            <w:rPr>
              <w:rStyle w:val="afe"/>
              <w:color w:val="000000"/>
              <w:rtl/>
            </w:rPr>
            <w:t>שר המדע והטכנולוגיה אופיר אקוניס</w:t>
          </w:r>
          <w:r w:rsidRPr="001E3E4D">
            <w:rPr>
              <w:color w:val="000000"/>
              <w:rtl/>
            </w:rPr>
            <w:t>:</w:t>
          </w:r>
        </w:p>
      </w:sdtContent>
    </w:sdt>
    <w:p w:rsidR="00CB74E1" w:rsidRPr="001E3E4D" w:rsidRDefault="00CB74E1" w:rsidP="002D7479">
      <w:pPr>
        <w:rPr>
          <w:rtl/>
        </w:rPr>
      </w:pPr>
    </w:p>
    <w:p w:rsidR="00CB74E1" w:rsidRDefault="00CB74E1" w:rsidP="00C8673F">
      <w:pPr>
        <w:rPr>
          <w:rtl/>
        </w:rPr>
      </w:pPr>
      <w:bookmarkStart w:id="10613" w:name="_ETM_Q19_359654"/>
      <w:bookmarkEnd w:id="10613"/>
      <w:r>
        <w:rPr>
          <w:rFonts w:hint="cs"/>
          <w:rtl/>
        </w:rPr>
        <w:t xml:space="preserve">גם בקרב תומכי </w:t>
      </w:r>
      <w:bookmarkStart w:id="10614" w:name="_ETM_Q19_363685"/>
      <w:bookmarkEnd w:id="10614"/>
      <w:r>
        <w:rPr>
          <w:rFonts w:hint="cs"/>
          <w:rtl/>
        </w:rPr>
        <w:t xml:space="preserve">מרצ מכירים את הבוטות, את השפה שלך, </w:t>
      </w:r>
      <w:bookmarkStart w:id="10615" w:name="_ETM_Q19_367315"/>
      <w:bookmarkEnd w:id="10615"/>
      <w:r>
        <w:rPr>
          <w:rFonts w:hint="cs"/>
          <w:rtl/>
        </w:rPr>
        <w:t>את האלימות שלך</w:t>
      </w:r>
      <w:r w:rsidR="00C8673F">
        <w:rPr>
          <w:rFonts w:hint="cs"/>
          <w:rtl/>
        </w:rPr>
        <w:t>,</w:t>
      </w:r>
      <w:r>
        <w:rPr>
          <w:rFonts w:hint="cs"/>
          <w:rtl/>
        </w:rPr>
        <w:t xml:space="preserve"> וזה נמאס.</w:t>
      </w:r>
    </w:p>
    <w:p w:rsidR="00CB74E1" w:rsidRDefault="00CB74E1" w:rsidP="002D7479">
      <w:pPr>
        <w:rPr>
          <w:rtl/>
        </w:rPr>
      </w:pPr>
      <w:bookmarkStart w:id="10616" w:name="_ETM_Q19_370792"/>
      <w:bookmarkEnd w:id="10616"/>
    </w:p>
    <w:bookmarkStart w:id="10617" w:name="_ETM_Q19_373825" w:displacedByCustomXml="next"/>
    <w:bookmarkEnd w:id="10617" w:displacedByCustomXml="next"/>
    <w:sdt>
      <w:sdtPr>
        <w:rPr>
          <w:rtl/>
        </w:rPr>
        <w:alias w:val="יור"/>
        <w:tag w:val="&lt;ID&gt;5707&lt;/ID&gt;&lt;Name&gt;ישראל אייכלר - יו&quot;ר&lt;/Name&gt;&lt;Data&gt;ישראל אייכלר&lt;/Data&gt;&lt;Shortcut&gt;&lt;/Shortcut&gt;"/>
        <w:id w:val="-573813565"/>
        <w:placeholder>
          <w:docPart w:val="7CAA2F0378D6439B9B5D8DF6B9133BD5"/>
        </w:placeholder>
      </w:sdtPr>
      <w:sdtEndPr/>
      <w:sdtContent>
        <w:p w:rsidR="00CB74E1" w:rsidRDefault="00CB74E1" w:rsidP="002D7479">
          <w:pPr>
            <w:pStyle w:val="af6"/>
            <w:keepNext/>
            <w:rPr>
              <w:rtl/>
            </w:rPr>
          </w:pPr>
          <w:r w:rsidRPr="00263B84">
            <w:rPr>
              <w:rStyle w:val="afe"/>
              <w:color w:val="000000"/>
              <w:rtl/>
            </w:rPr>
            <w:t>היו"ר ישראל אייכלר</w:t>
          </w:r>
          <w:r w:rsidRPr="00263B84">
            <w:rPr>
              <w:color w:val="000000"/>
              <w:rtl/>
            </w:rPr>
            <w:t>:</w:t>
          </w:r>
        </w:p>
      </w:sdtContent>
    </w:sdt>
    <w:p w:rsidR="00CB74E1" w:rsidRDefault="00CB74E1" w:rsidP="004370BB">
      <w:pPr>
        <w:rPr>
          <w:rtl/>
        </w:rPr>
      </w:pPr>
    </w:p>
    <w:p w:rsidR="00CB74E1" w:rsidRDefault="00CB74E1" w:rsidP="002D7479">
      <w:pPr>
        <w:rPr>
          <w:rtl/>
        </w:rPr>
      </w:pPr>
      <w:r>
        <w:rPr>
          <w:rFonts w:hint="cs"/>
          <w:rtl/>
        </w:rPr>
        <w:t>תודה רבה לכבוד השר אופי</w:t>
      </w:r>
      <w:bookmarkStart w:id="10618" w:name="_ETM_Q19_369109"/>
      <w:bookmarkEnd w:id="10618"/>
      <w:r>
        <w:rPr>
          <w:rFonts w:hint="cs"/>
          <w:rtl/>
        </w:rPr>
        <w:t>ר אקוניס.</w:t>
      </w:r>
    </w:p>
    <w:p w:rsidR="00CB74E1" w:rsidRDefault="00CB74E1" w:rsidP="002D7479">
      <w:pPr>
        <w:rPr>
          <w:rtl/>
        </w:rPr>
      </w:pPr>
      <w:bookmarkStart w:id="10619" w:name="_ETM_Q19_371815"/>
      <w:bookmarkEnd w:id="10619"/>
    </w:p>
    <w:bookmarkStart w:id="10620" w:name="_ETM_Q19_375084" w:displacedByCustomXml="next"/>
    <w:bookmarkEnd w:id="10620" w:displacedByCustomXml="next"/>
    <w:sdt>
      <w:sdtPr>
        <w:rPr>
          <w:rtl/>
        </w:rPr>
        <w:alias w:val="קריאה"/>
        <w:tag w:val="&lt;ID&gt;0&lt;/ID&gt;&lt;Name&gt;קריאות&lt;/Name&gt;&lt;Data&gt;קריאות&lt;/Data&gt;&lt;Shortcut&gt;&lt;/Shortcut&gt;"/>
        <w:id w:val="-250818515"/>
        <w:placeholder>
          <w:docPart w:val="7CAA2F0378D6439B9B5D8DF6B9133BD5"/>
        </w:placeholder>
      </w:sdtPr>
      <w:sdtEndPr/>
      <w:sdtContent>
        <w:p w:rsidR="00CB74E1" w:rsidRDefault="00CB74E1" w:rsidP="002D7479">
          <w:pPr>
            <w:pStyle w:val="af5"/>
            <w:keepNext/>
            <w:rPr>
              <w:rtl/>
            </w:rPr>
          </w:pPr>
          <w:r w:rsidRPr="00263B84">
            <w:rPr>
              <w:rStyle w:val="afe"/>
              <w:color w:val="000000"/>
              <w:rtl/>
            </w:rPr>
            <w:t>קריאות</w:t>
          </w:r>
          <w:r w:rsidRPr="00263B84">
            <w:rPr>
              <w:color w:val="000000"/>
              <w:rtl/>
            </w:rPr>
            <w:t>:</w:t>
          </w:r>
        </w:p>
      </w:sdtContent>
    </w:sdt>
    <w:p w:rsidR="00CB74E1" w:rsidRDefault="00CB74E1" w:rsidP="004370BB">
      <w:pPr>
        <w:rPr>
          <w:rtl/>
        </w:rPr>
      </w:pPr>
    </w:p>
    <w:p w:rsidR="00CB74E1" w:rsidRDefault="00844C5E" w:rsidP="002D7479">
      <w:pPr>
        <w:rPr>
          <w:rtl/>
        </w:rPr>
      </w:pPr>
      <w:r>
        <w:rPr>
          <w:rFonts w:hint="cs"/>
          <w:rtl/>
        </w:rPr>
        <w:t>– – –</w:t>
      </w:r>
    </w:p>
    <w:p w:rsidR="00CB74E1" w:rsidRDefault="00CB74E1" w:rsidP="002D7479">
      <w:pPr>
        <w:keepNext/>
        <w:rPr>
          <w:rtl/>
        </w:rPr>
      </w:pPr>
      <w:bookmarkStart w:id="10621" w:name="_ETM_Q19_370280"/>
      <w:bookmarkEnd w:id="10621"/>
    </w:p>
    <w:p w:rsidR="00CB74E1" w:rsidRDefault="00CB74E1" w:rsidP="0020063F">
      <w:pPr>
        <w:rPr>
          <w:rtl/>
          <w:lang w:eastAsia="he-IL"/>
        </w:rPr>
      </w:pPr>
    </w:p>
    <w:bookmarkStart w:id="10622" w:name="_Toc517111908" w:displacedByCustomXml="next"/>
    <w:bookmarkStart w:id="10623" w:name="_Toc517111786" w:displacedByCustomXml="next"/>
    <w:bookmarkStart w:id="10624" w:name="_Toc517111668" w:displacedByCustomXml="next"/>
    <w:sdt>
      <w:sdtPr>
        <w:rPr>
          <w:rtl/>
        </w:rPr>
        <w:alias w:val="הצח"/>
        <w:tag w:val="&lt;ID&gt;613762&lt;/ID&gt;&lt;Name&gt;הצעת חוק לקידום התחרות ולצמצום הריכוזיות (תיקון - קביעת תאגיד שאינו מדווח או שותפות כחברת שכבה), התשע&quot;ח-2018&lt;/Name&gt;&lt;Data&gt;הצעת חוק לקידום התחרות ולצמצום הריכוזיות (תיקון - קביעת תאגיד שאינו מדווח או שותפות כחברת שכבה), התשע&quot;ח-2018&lt;/Data&gt;&lt;PrivateNumber&gt;פ/20/5100&lt;/PrivateNumber&gt;&lt;Status&gt;1&lt;/Status&gt;&lt;PrivateNumber_TOC&gt;פ/20/5100&lt;/PrivateNumber_TOC&gt;&lt;PrivateName_TOC&gt;&lt;/PrivateName_TOC&gt;&lt;Initiators&gt;&lt;/Initiators&gt;&lt;FullItemNumber&gt;&lt;/FullItemNumber&gt;"/>
        <w:id w:val="-1133240510"/>
        <w:placeholder>
          <w:docPart w:val="7CAA2F0378D6439B9B5D8DF6B9133BD5"/>
        </w:placeholder>
      </w:sdtPr>
      <w:sdtEndPr/>
      <w:sdtContent>
        <w:p w:rsidR="00CB74E1" w:rsidRPr="00704778" w:rsidRDefault="00CB74E1" w:rsidP="00704778">
          <w:pPr>
            <w:pStyle w:val="a6"/>
            <w:rPr>
              <w:rtl/>
            </w:rPr>
          </w:pPr>
          <w:r w:rsidRPr="00704778">
            <w:rPr>
              <w:rtl/>
            </w:rPr>
            <w:t xml:space="preserve">הצעת חוק לקידום התחרות ולצמצום הריכוזיות (תיקון </w:t>
          </w:r>
          <w:r w:rsidRPr="00704778">
            <w:rPr>
              <w:rFonts w:hint="cs"/>
              <w:rtl/>
            </w:rPr>
            <w:t>–</w:t>
          </w:r>
          <w:r w:rsidRPr="00704778">
            <w:rPr>
              <w:rtl/>
            </w:rPr>
            <w:t xml:space="preserve"> קביעת תאגיד שאינו מדווח או שותפות כחברת שכבה), התשע"ח</w:t>
          </w:r>
          <w:r w:rsidRPr="00704778">
            <w:rPr>
              <w:rFonts w:hint="cs"/>
              <w:rtl/>
            </w:rPr>
            <w:t>–</w:t>
          </w:r>
          <w:r w:rsidRPr="00704778">
            <w:rPr>
              <w:rtl/>
            </w:rPr>
            <w:t>2018</w:t>
          </w:r>
        </w:p>
      </w:sdtContent>
    </w:sdt>
    <w:bookmarkEnd w:id="10622" w:displacedByCustomXml="prev"/>
    <w:bookmarkEnd w:id="10623" w:displacedByCustomXml="prev"/>
    <w:bookmarkEnd w:id="10624" w:displacedByCustomXml="prev"/>
    <w:p w:rsidR="00CB74E1" w:rsidRDefault="00CB74E1" w:rsidP="002D7479">
      <w:pPr>
        <w:rPr>
          <w:rtl/>
          <w:lang w:eastAsia="he-IL"/>
        </w:rPr>
      </w:pPr>
      <w:r>
        <w:rPr>
          <w:rtl/>
          <w:lang w:eastAsia="he-IL"/>
        </w:rPr>
        <w:t>[הצעת חוק פ/5100</w:t>
      </w:r>
      <w:r>
        <w:rPr>
          <w:rFonts w:hint="cs"/>
          <w:rtl/>
          <w:lang w:eastAsia="he-IL"/>
        </w:rPr>
        <w:t>/20; נספחות.</w:t>
      </w:r>
      <w:r>
        <w:rPr>
          <w:rtl/>
          <w:lang w:eastAsia="he-IL"/>
        </w:rPr>
        <w:t>]</w:t>
      </w:r>
    </w:p>
    <w:p w:rsidR="00CB74E1" w:rsidRDefault="00CB74E1" w:rsidP="002D7479">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CB74E1" w:rsidRPr="006D41EA" w:rsidRDefault="00CB74E1" w:rsidP="002D7479">
      <w:pPr>
        <w:rPr>
          <w:rtl/>
          <w:lang w:eastAsia="he-IL"/>
        </w:rPr>
      </w:pPr>
    </w:p>
    <w:sdt>
      <w:sdtPr>
        <w:rPr>
          <w:rtl/>
        </w:rPr>
        <w:alias w:val="יור"/>
        <w:tag w:val="&lt;ID&gt;5707&lt;/ID&gt;&lt;Name&gt;ישראל אייכלר - יו&quot;ר - יו&quot;רַ&lt;/Name&gt;&lt;Data&gt;ישראל אייכלר&lt;/Data&gt;&lt;Shortcut&gt;&lt;/Shortcut&gt;"/>
        <w:id w:val="449745759"/>
        <w:placeholder>
          <w:docPart w:val="7CAA2F0378D6439B9B5D8DF6B9133BD5"/>
        </w:placeholder>
      </w:sdtPr>
      <w:sdtEndPr/>
      <w:sdtContent>
        <w:p w:rsidR="00CB74E1" w:rsidRDefault="00CB74E1" w:rsidP="002D7479">
          <w:pPr>
            <w:pStyle w:val="af6"/>
            <w:keepNext/>
            <w:rPr>
              <w:rtl/>
            </w:rPr>
          </w:pPr>
          <w:r w:rsidRPr="00263B84">
            <w:rPr>
              <w:rStyle w:val="afe"/>
              <w:color w:val="000000"/>
              <w:rtl/>
            </w:rPr>
            <w:t>היו"ר ישראל אייכלר</w:t>
          </w:r>
          <w:r w:rsidRPr="00263B84">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אנחנו </w:t>
      </w:r>
      <w:bookmarkStart w:id="10625" w:name="_ETM_Q19_372731"/>
      <w:bookmarkEnd w:id="10625"/>
      <w:r>
        <w:rPr>
          <w:rFonts w:hint="cs"/>
          <w:rtl/>
        </w:rPr>
        <w:t xml:space="preserve">עוברים לחקיקה, רבותיי. </w:t>
      </w:r>
    </w:p>
    <w:p w:rsidR="00CB74E1" w:rsidRDefault="00CB74E1" w:rsidP="002D7479">
      <w:pPr>
        <w:rPr>
          <w:rtl/>
        </w:rPr>
      </w:pPr>
      <w:bookmarkStart w:id="10626" w:name="_ETM_Q19_377049"/>
      <w:bookmarkEnd w:id="10626"/>
    </w:p>
    <w:bookmarkStart w:id="10627" w:name="_ETM_Q19_377588" w:displacedByCustomXml="next"/>
    <w:bookmarkEnd w:id="10627" w:displacedByCustomXml="next"/>
    <w:sdt>
      <w:sdtPr>
        <w:rPr>
          <w:rtl/>
        </w:rPr>
        <w:alias w:val="קריאה"/>
        <w:tag w:val="&lt;ID&gt;0&lt;/ID&gt;&lt;Name&gt;קריאות&lt;/Name&gt;&lt;Data&gt;קריאות&lt;/Data&gt;&lt;Shortcut&gt;&lt;/Shortcut&gt;"/>
        <w:id w:val="109406667"/>
        <w:placeholder>
          <w:docPart w:val="7CAA2F0378D6439B9B5D8DF6B9133BD5"/>
        </w:placeholder>
      </w:sdtPr>
      <w:sdtEndPr/>
      <w:sdtContent>
        <w:p w:rsidR="00CB74E1" w:rsidRDefault="00CB74E1" w:rsidP="002D7479">
          <w:pPr>
            <w:pStyle w:val="af5"/>
            <w:keepNext/>
            <w:rPr>
              <w:rtl/>
            </w:rPr>
          </w:pPr>
          <w:r w:rsidRPr="00560BD8">
            <w:rPr>
              <w:rStyle w:val="afe"/>
              <w:color w:val="000000"/>
              <w:rtl/>
            </w:rPr>
            <w:t>קריאות</w:t>
          </w:r>
          <w:r w:rsidRPr="00560BD8">
            <w:rPr>
              <w:color w:val="000000"/>
              <w:rtl/>
            </w:rPr>
            <w:t>:</w:t>
          </w:r>
        </w:p>
      </w:sdtContent>
    </w:sdt>
    <w:p w:rsidR="00CB74E1" w:rsidRDefault="00CB74E1" w:rsidP="004370BB">
      <w:pPr>
        <w:rPr>
          <w:rtl/>
        </w:rPr>
      </w:pPr>
    </w:p>
    <w:p w:rsidR="00CB74E1" w:rsidRDefault="00CB74E1" w:rsidP="002D7479">
      <w:pPr>
        <w:rPr>
          <w:rtl/>
        </w:rPr>
      </w:pPr>
      <w:r>
        <w:rPr>
          <w:rFonts w:hint="cs"/>
          <w:rtl/>
        </w:rPr>
        <w:t xml:space="preserve"> </w:t>
      </w:r>
      <w:bookmarkStart w:id="10628" w:name="_ETM_Q19_372822"/>
      <w:bookmarkEnd w:id="10628"/>
      <w:r w:rsidR="00844C5E">
        <w:rPr>
          <w:rFonts w:hint="cs"/>
          <w:rtl/>
        </w:rPr>
        <w:t>– – –</w:t>
      </w:r>
    </w:p>
    <w:p w:rsidR="00CB74E1" w:rsidRDefault="00CB74E1" w:rsidP="002D7479">
      <w:pPr>
        <w:rPr>
          <w:rtl/>
        </w:rPr>
      </w:pPr>
      <w:bookmarkStart w:id="10629" w:name="_ETM_Q19_374706"/>
      <w:bookmarkEnd w:id="10629"/>
    </w:p>
    <w:bookmarkStart w:id="10630" w:name="_ETM_Q19_374959" w:displacedByCustomXml="next"/>
    <w:bookmarkEnd w:id="10630" w:displacedByCustomXml="next"/>
    <w:bookmarkStart w:id="10631" w:name="_ETM_Q19_376583" w:displacedByCustomXml="next"/>
    <w:bookmarkEnd w:id="10631" w:displacedByCustomXml="next"/>
    <w:sdt>
      <w:sdtPr>
        <w:rPr>
          <w:rtl/>
        </w:rPr>
        <w:alias w:val="קריאה"/>
        <w:tag w:val="&lt;ID&gt;4609&lt;/ID&gt;&lt;Name&gt;אילן גילאון - מרצ&lt;/Name&gt;&lt;Data&gt;אילן גילאון (מרצ)&lt;/Data&gt;&lt;Shortcut&gt;איגי&lt;/Shortcut&gt;"/>
        <w:id w:val="1723563386"/>
        <w:placeholder>
          <w:docPart w:val="7CAA2F0378D6439B9B5D8DF6B9133BD5"/>
        </w:placeholder>
      </w:sdtPr>
      <w:sdtEndPr/>
      <w:sdtContent>
        <w:p w:rsidR="00CB74E1" w:rsidRDefault="00CB74E1" w:rsidP="002D7479">
          <w:pPr>
            <w:pStyle w:val="af5"/>
            <w:keepNext/>
            <w:rPr>
              <w:rtl/>
            </w:rPr>
          </w:pPr>
          <w:r w:rsidRPr="00560BD8">
            <w:rPr>
              <w:rStyle w:val="afe"/>
              <w:color w:val="000000"/>
              <w:rtl/>
            </w:rPr>
            <w:t>אילן גילאון (מרצ)</w:t>
          </w:r>
          <w:r w:rsidRPr="00560BD8">
            <w:rPr>
              <w:color w:val="000000"/>
              <w:rtl/>
            </w:rPr>
            <w:t>:</w:t>
          </w:r>
        </w:p>
      </w:sdtContent>
    </w:sdt>
    <w:p w:rsidR="00CB74E1" w:rsidRDefault="00CB74E1" w:rsidP="004370BB">
      <w:pPr>
        <w:rPr>
          <w:rtl/>
        </w:rPr>
      </w:pPr>
    </w:p>
    <w:p w:rsidR="00CB74E1" w:rsidRDefault="00CB74E1" w:rsidP="002D7479">
      <w:pPr>
        <w:rPr>
          <w:rtl/>
        </w:rPr>
      </w:pPr>
      <w:bookmarkStart w:id="10632" w:name="_ETM_Q19_380947"/>
      <w:bookmarkEnd w:id="10632"/>
      <w:r>
        <w:rPr>
          <w:rFonts w:hint="cs"/>
          <w:rtl/>
        </w:rPr>
        <w:t xml:space="preserve">אפשר להציע </w:t>
      </w:r>
      <w:r w:rsidR="00844C5E">
        <w:rPr>
          <w:rFonts w:hint="cs"/>
          <w:rtl/>
        </w:rPr>
        <w:t>– – –</w:t>
      </w:r>
    </w:p>
    <w:p w:rsidR="00CB74E1" w:rsidRDefault="00CB74E1" w:rsidP="002D7479">
      <w:pPr>
        <w:rPr>
          <w:rtl/>
        </w:rPr>
      </w:pPr>
      <w:bookmarkStart w:id="10633" w:name="_ETM_Q19_377620"/>
      <w:bookmarkEnd w:id="10633"/>
    </w:p>
    <w:bookmarkStart w:id="10634" w:name="_ETM_Q19_377935" w:displacedByCustomXml="next"/>
    <w:bookmarkEnd w:id="10634" w:displacedByCustomXml="next"/>
    <w:sdt>
      <w:sdtPr>
        <w:rPr>
          <w:rtl/>
        </w:rPr>
        <w:alias w:val="יור"/>
        <w:tag w:val="&lt;ID&gt;5707&lt;/ID&gt;&lt;Name&gt;ישראל אייכלר - יו&quot;ר - יו&quot;רַ&lt;/Name&gt;&lt;Data&gt;ישראל אייכלר&lt;/Data&gt;&lt;Shortcut&gt;&lt;/Shortcut&gt;"/>
        <w:id w:val="-572506255"/>
        <w:placeholder>
          <w:docPart w:val="7CAA2F0378D6439B9B5D8DF6B9133BD5"/>
        </w:placeholder>
      </w:sdtPr>
      <w:sdtEndPr/>
      <w:sdtContent>
        <w:p w:rsidR="00CB74E1" w:rsidRDefault="00CB74E1" w:rsidP="002D7479">
          <w:pPr>
            <w:pStyle w:val="af6"/>
            <w:keepNext/>
            <w:rPr>
              <w:rtl/>
            </w:rPr>
          </w:pPr>
          <w:r w:rsidRPr="00560BD8">
            <w:rPr>
              <w:rStyle w:val="afe"/>
              <w:color w:val="000000"/>
              <w:rtl/>
            </w:rPr>
            <w:t>היו"ר ישראל אייכלר</w:t>
          </w:r>
          <w:r w:rsidRPr="00560BD8">
            <w:rPr>
              <w:color w:val="000000"/>
              <w:rtl/>
            </w:rPr>
            <w:t>:</w:t>
          </w:r>
        </w:p>
      </w:sdtContent>
    </w:sdt>
    <w:p w:rsidR="00CB74E1" w:rsidRPr="00560BD8" w:rsidRDefault="00CB74E1" w:rsidP="002D7479">
      <w:pPr>
        <w:rPr>
          <w:rtl/>
        </w:rPr>
      </w:pPr>
    </w:p>
    <w:p w:rsidR="00CB74E1" w:rsidRDefault="00CB74E1" w:rsidP="002D7479">
      <w:pPr>
        <w:rPr>
          <w:rtl/>
        </w:rPr>
      </w:pPr>
      <w:bookmarkStart w:id="10635" w:name="_ETM_Q19_377409"/>
      <w:bookmarkEnd w:id="10635"/>
      <w:r>
        <w:rPr>
          <w:rFonts w:hint="cs"/>
          <w:rtl/>
        </w:rPr>
        <w:t xml:space="preserve">הצעת חוק לקידום </w:t>
      </w:r>
      <w:r w:rsidRPr="006D41EA">
        <w:rPr>
          <w:rtl/>
        </w:rPr>
        <w:t xml:space="preserve">התחרות </w:t>
      </w:r>
      <w:r w:rsidR="00844C5E">
        <w:rPr>
          <w:rFonts w:hint="cs"/>
          <w:rtl/>
        </w:rPr>
        <w:t>– –</w:t>
      </w:r>
      <w:r>
        <w:rPr>
          <w:rFonts w:hint="cs"/>
          <w:rtl/>
        </w:rPr>
        <w:t xml:space="preserve"> </w:t>
      </w:r>
    </w:p>
    <w:p w:rsidR="00CB74E1" w:rsidRDefault="00CB74E1" w:rsidP="002D7479">
      <w:pPr>
        <w:rPr>
          <w:rtl/>
        </w:rPr>
      </w:pPr>
    </w:p>
    <w:sdt>
      <w:sdtPr>
        <w:rPr>
          <w:rtl/>
        </w:rPr>
        <w:alias w:val="קריאה"/>
        <w:tag w:val="&lt;ID&gt;4609&lt;/ID&gt;&lt;Name&gt;אילן גילאון - מרצ&lt;/Name&gt;&lt;Data&gt;אילן גילאון (מרצ)&lt;/Data&gt;&lt;Shortcut&gt;איגי&lt;/Shortcut&gt;"/>
        <w:id w:val="-924874107"/>
        <w:placeholder>
          <w:docPart w:val="7CAA2F0378D6439B9B5D8DF6B9133BD5"/>
        </w:placeholder>
      </w:sdtPr>
      <w:sdtEndPr/>
      <w:sdtContent>
        <w:p w:rsidR="00CB74E1" w:rsidRDefault="00CB74E1" w:rsidP="002D7479">
          <w:pPr>
            <w:pStyle w:val="af5"/>
            <w:keepNext/>
            <w:rPr>
              <w:rtl/>
            </w:rPr>
          </w:pPr>
          <w:r w:rsidRPr="00560BD8">
            <w:rPr>
              <w:rStyle w:val="afe"/>
              <w:color w:val="000000"/>
              <w:rtl/>
            </w:rPr>
            <w:t>אילן גילאון (מרצ)</w:t>
          </w:r>
          <w:r w:rsidRPr="00560BD8">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אדוני </w:t>
      </w:r>
      <w:bookmarkStart w:id="10636" w:name="_ETM_Q19_379453"/>
      <w:bookmarkEnd w:id="10636"/>
      <w:r>
        <w:rPr>
          <w:rFonts w:hint="cs"/>
          <w:rtl/>
        </w:rPr>
        <w:t xml:space="preserve">היושב-ראש </w:t>
      </w:r>
      <w:r w:rsidR="00844C5E">
        <w:rPr>
          <w:rFonts w:hint="cs"/>
          <w:rtl/>
        </w:rPr>
        <w:t>– – –</w:t>
      </w:r>
    </w:p>
    <w:p w:rsidR="00CB74E1" w:rsidRDefault="00CB74E1" w:rsidP="002D7479">
      <w:pPr>
        <w:rPr>
          <w:rtl/>
        </w:rPr>
      </w:pPr>
      <w:bookmarkStart w:id="10637" w:name="_ETM_Q19_381587"/>
      <w:bookmarkEnd w:id="10637"/>
    </w:p>
    <w:bookmarkStart w:id="10638" w:name="_ETM_Q19_381899" w:displacedByCustomXml="next"/>
    <w:bookmarkEnd w:id="10638" w:displacedByCustomXml="next"/>
    <w:sdt>
      <w:sdtPr>
        <w:rPr>
          <w:rtl/>
        </w:rPr>
        <w:alias w:val="יור"/>
        <w:tag w:val="&lt;ID&gt;5707&lt;/ID&gt;&lt;Name&gt;ישראל אייכלר - יו&quot;ר - יו&quot;רַ&lt;/Name&gt;&lt;Data&gt;ישראל אייכלר&lt;/Data&gt;&lt;Shortcut&gt;&lt;/Shortcut&gt;"/>
        <w:id w:val="-1510982387"/>
        <w:placeholder>
          <w:docPart w:val="7CAA2F0378D6439B9B5D8DF6B9133BD5"/>
        </w:placeholder>
      </w:sdtPr>
      <w:sdtEndPr/>
      <w:sdtContent>
        <w:p w:rsidR="00CB74E1" w:rsidRDefault="00CB74E1" w:rsidP="002D7479">
          <w:pPr>
            <w:pStyle w:val="af6"/>
            <w:keepNext/>
            <w:rPr>
              <w:rtl/>
            </w:rPr>
          </w:pPr>
          <w:r w:rsidRPr="00560BD8">
            <w:rPr>
              <w:rStyle w:val="afe"/>
              <w:color w:val="000000"/>
              <w:rtl/>
            </w:rPr>
            <w:t>היו"ר ישראל אייכלר</w:t>
          </w:r>
          <w:r w:rsidRPr="00560BD8">
            <w:rPr>
              <w:color w:val="000000"/>
              <w:rtl/>
            </w:rPr>
            <w:t>:</w:t>
          </w:r>
        </w:p>
      </w:sdtContent>
    </w:sdt>
    <w:p w:rsidR="00CB74E1" w:rsidRPr="00560BD8" w:rsidRDefault="00CB74E1" w:rsidP="002D7479">
      <w:pPr>
        <w:rPr>
          <w:rtl/>
        </w:rPr>
      </w:pPr>
    </w:p>
    <w:p w:rsidR="00CB74E1" w:rsidRDefault="00844C5E" w:rsidP="002D7479">
      <w:pPr>
        <w:rPr>
          <w:rtl/>
        </w:rPr>
      </w:pPr>
      <w:r>
        <w:rPr>
          <w:rFonts w:hint="cs"/>
          <w:rtl/>
        </w:rPr>
        <w:t>– –</w:t>
      </w:r>
      <w:r w:rsidR="00CB74E1">
        <w:rPr>
          <w:rFonts w:hint="cs"/>
          <w:rtl/>
        </w:rPr>
        <w:t xml:space="preserve"> </w:t>
      </w:r>
      <w:r w:rsidR="00CB74E1" w:rsidRPr="006D41EA">
        <w:rPr>
          <w:rtl/>
        </w:rPr>
        <w:t xml:space="preserve">ולצמצום הריכוזיות (תיקון </w:t>
      </w:r>
      <w:r w:rsidR="00CB74E1">
        <w:rPr>
          <w:rFonts w:hint="cs"/>
          <w:rtl/>
        </w:rPr>
        <w:t>–</w:t>
      </w:r>
      <w:r w:rsidR="00CB74E1" w:rsidRPr="006D41EA">
        <w:rPr>
          <w:rtl/>
        </w:rPr>
        <w:t xml:space="preserve"> קביעת תאגיד שאינו מדווח או שותפות כחברת שכבה), התשע"ח–2018</w:t>
      </w:r>
      <w:r w:rsidR="00CB74E1">
        <w:rPr>
          <w:rFonts w:hint="cs"/>
          <w:rtl/>
        </w:rPr>
        <w:t xml:space="preserve">, של חברת הכנסת מרב </w:t>
      </w:r>
      <w:bookmarkStart w:id="10639" w:name="_ETM_Q19_389613"/>
      <w:bookmarkEnd w:id="10639"/>
      <w:r w:rsidR="00CB74E1">
        <w:rPr>
          <w:rFonts w:hint="cs"/>
          <w:rtl/>
        </w:rPr>
        <w:t>מיכאלי.</w:t>
      </w:r>
    </w:p>
    <w:p w:rsidR="00CB74E1" w:rsidRDefault="00CB74E1" w:rsidP="002D7479">
      <w:pPr>
        <w:rPr>
          <w:rtl/>
        </w:rPr>
      </w:pPr>
      <w:bookmarkStart w:id="10640" w:name="_ETM_Q19_375417"/>
      <w:bookmarkEnd w:id="10640"/>
    </w:p>
    <w:bookmarkStart w:id="10641" w:name="_ETM_Q19_381332" w:displacedByCustomXml="next"/>
    <w:bookmarkEnd w:id="10641" w:displacedByCustomXml="next"/>
    <w:sdt>
      <w:sdtPr>
        <w:rPr>
          <w:rtl/>
        </w:rPr>
        <w:alias w:val="קריאה"/>
        <w:tag w:val="&lt;ID&gt;0&lt;/ID&gt;&lt;Name&gt;קריאות&lt;/Name&gt;&lt;Data&gt;קריאות&lt;/Data&gt;&lt;Shortcut&gt;&lt;/Shortcut&gt;"/>
        <w:id w:val="846062313"/>
        <w:placeholder>
          <w:docPart w:val="7CAA2F0378D6439B9B5D8DF6B9133BD5"/>
        </w:placeholder>
      </w:sdtPr>
      <w:sdtEndPr/>
      <w:sdtContent>
        <w:p w:rsidR="00CB74E1" w:rsidRDefault="00CB74E1" w:rsidP="002D7479">
          <w:pPr>
            <w:pStyle w:val="af5"/>
            <w:keepNext/>
            <w:rPr>
              <w:rtl/>
            </w:rPr>
          </w:pPr>
          <w:r w:rsidRPr="00DC2D74">
            <w:rPr>
              <w:rStyle w:val="afe"/>
              <w:color w:val="000000"/>
              <w:rtl/>
            </w:rPr>
            <w:t>קריאות</w:t>
          </w:r>
          <w:r w:rsidRPr="00DC2D74">
            <w:rPr>
              <w:color w:val="000000"/>
              <w:rtl/>
            </w:rPr>
            <w:t>:</w:t>
          </w:r>
        </w:p>
      </w:sdtContent>
    </w:sdt>
    <w:p w:rsidR="00CB74E1" w:rsidRDefault="00CB74E1" w:rsidP="004370BB">
      <w:pPr>
        <w:rPr>
          <w:rtl/>
        </w:rPr>
      </w:pPr>
    </w:p>
    <w:p w:rsidR="00CB74E1" w:rsidRDefault="00844C5E" w:rsidP="002D7479">
      <w:pPr>
        <w:rPr>
          <w:rtl/>
        </w:rPr>
      </w:pPr>
      <w:bookmarkStart w:id="10642" w:name="_ETM_Q19_395022"/>
      <w:bookmarkStart w:id="10643" w:name="_ETM_Q19_395230"/>
      <w:bookmarkEnd w:id="10642"/>
      <w:bookmarkEnd w:id="10643"/>
      <w:r>
        <w:rPr>
          <w:rFonts w:hint="cs"/>
          <w:rtl/>
        </w:rPr>
        <w:t>– – –</w:t>
      </w:r>
    </w:p>
    <w:p w:rsidR="00CB74E1" w:rsidRDefault="00CB74E1" w:rsidP="002D7479">
      <w:pPr>
        <w:rPr>
          <w:rtl/>
        </w:rPr>
      </w:pPr>
      <w:bookmarkStart w:id="10644" w:name="_ETM_Q19_395914"/>
      <w:bookmarkEnd w:id="10644"/>
    </w:p>
    <w:bookmarkStart w:id="10645" w:name="_ETM_Q19_396256" w:displacedByCustomXml="next"/>
    <w:bookmarkEnd w:id="10645" w:displacedByCustomXml="next"/>
    <w:sdt>
      <w:sdtPr>
        <w:rPr>
          <w:rtl/>
        </w:rPr>
        <w:alias w:val="יור"/>
        <w:tag w:val="&lt;ID&gt;5707&lt;/ID&gt;&lt;Name&gt;ישראל אייכלר - יו&quot;ר - יו&quot;רַ&lt;/Name&gt;&lt;Data&gt;ישראל אייכלר&lt;/Data&gt;&lt;Shortcut&gt;&lt;/Shortcut&gt;"/>
        <w:id w:val="-134868166"/>
        <w:placeholder>
          <w:docPart w:val="7CAA2F0378D6439B9B5D8DF6B9133BD5"/>
        </w:placeholder>
      </w:sdtPr>
      <w:sdtEndPr/>
      <w:sdtContent>
        <w:p w:rsidR="00CB74E1" w:rsidRDefault="00CB74E1" w:rsidP="002D7479">
          <w:pPr>
            <w:pStyle w:val="af6"/>
            <w:keepNext/>
            <w:rPr>
              <w:rtl/>
            </w:rPr>
          </w:pPr>
          <w:r w:rsidRPr="00DC2D74">
            <w:rPr>
              <w:rStyle w:val="afe"/>
              <w:color w:val="000000"/>
              <w:rtl/>
            </w:rPr>
            <w:t>היו"ר ישראל אייכלר</w:t>
          </w:r>
          <w:r w:rsidRPr="00DC2D74">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אני מזמין </w:t>
      </w:r>
      <w:r w:rsidR="00844C5E">
        <w:rPr>
          <w:rFonts w:hint="cs"/>
          <w:rtl/>
        </w:rPr>
        <w:t>– – –</w:t>
      </w:r>
    </w:p>
    <w:p w:rsidR="00CB74E1" w:rsidRDefault="00CB74E1" w:rsidP="002D7479">
      <w:pPr>
        <w:rPr>
          <w:rtl/>
        </w:rPr>
      </w:pPr>
      <w:bookmarkStart w:id="10646" w:name="_ETM_Q19_394287"/>
      <w:bookmarkEnd w:id="10646"/>
    </w:p>
    <w:bookmarkStart w:id="10647" w:name="_ETM_Q19_394609" w:displacedByCustomXml="next"/>
    <w:bookmarkEnd w:id="10647" w:displacedByCustomXml="next"/>
    <w:sdt>
      <w:sdtPr>
        <w:rPr>
          <w:rtl/>
        </w:rPr>
        <w:alias w:val="קריאה"/>
        <w:tag w:val="&lt;ID&gt;0&lt;/ID&gt;&lt;Name&gt;קריאות&lt;/Name&gt;&lt;Data&gt;קריאות&lt;/Data&gt;&lt;Shortcut&gt;&lt;/Shortcut&gt;"/>
        <w:id w:val="-1895413094"/>
        <w:placeholder>
          <w:docPart w:val="7CAA2F0378D6439B9B5D8DF6B9133BD5"/>
        </w:placeholder>
      </w:sdtPr>
      <w:sdtEndPr/>
      <w:sdtContent>
        <w:p w:rsidR="00CB74E1" w:rsidRDefault="00CB74E1" w:rsidP="002D7479">
          <w:pPr>
            <w:pStyle w:val="af5"/>
            <w:keepNext/>
            <w:rPr>
              <w:rtl/>
            </w:rPr>
          </w:pPr>
          <w:r w:rsidRPr="00DC2D74">
            <w:rPr>
              <w:rStyle w:val="afe"/>
              <w:color w:val="000000"/>
              <w:rtl/>
            </w:rPr>
            <w:t>קריאות</w:t>
          </w:r>
          <w:r w:rsidRPr="00DC2D74">
            <w:rPr>
              <w:color w:val="000000"/>
              <w:rtl/>
            </w:rPr>
            <w:t>:</w:t>
          </w:r>
        </w:p>
      </w:sdtContent>
    </w:sdt>
    <w:p w:rsidR="00CB74E1" w:rsidRDefault="00CB74E1" w:rsidP="004370BB">
      <w:pPr>
        <w:rPr>
          <w:rtl/>
        </w:rPr>
      </w:pPr>
    </w:p>
    <w:p w:rsidR="00CB74E1" w:rsidRDefault="00844C5E" w:rsidP="002D7479">
      <w:pPr>
        <w:rPr>
          <w:rtl/>
        </w:rPr>
      </w:pPr>
      <w:bookmarkStart w:id="10648" w:name="_ETM_Q19_396867"/>
      <w:bookmarkEnd w:id="10648"/>
      <w:r>
        <w:rPr>
          <w:rFonts w:hint="cs"/>
          <w:rtl/>
        </w:rPr>
        <w:t>– – –</w:t>
      </w:r>
    </w:p>
    <w:p w:rsidR="00CB74E1" w:rsidRDefault="00CB74E1" w:rsidP="002D7479">
      <w:pPr>
        <w:rPr>
          <w:rtl/>
        </w:rPr>
      </w:pPr>
      <w:bookmarkStart w:id="10649" w:name="_ETM_Q19_397412"/>
      <w:bookmarkEnd w:id="10649"/>
    </w:p>
    <w:bookmarkStart w:id="10650" w:name="_ETM_Q19_397669" w:displacedByCustomXml="next"/>
    <w:bookmarkEnd w:id="10650" w:displacedByCustomXml="next"/>
    <w:sdt>
      <w:sdtPr>
        <w:rPr>
          <w:rtl/>
        </w:rPr>
        <w:alias w:val="יור"/>
        <w:tag w:val="&lt;ID&gt;5707&lt;/ID&gt;&lt;Name&gt;ישראל אייכלר - יו&quot;ר - יו&quot;רַ&lt;/Name&gt;&lt;Data&gt;ישראל אייכלר&lt;/Data&gt;&lt;Shortcut&gt;&lt;/Shortcut&gt;"/>
        <w:id w:val="1023214602"/>
        <w:placeholder>
          <w:docPart w:val="7CAA2F0378D6439B9B5D8DF6B9133BD5"/>
        </w:placeholder>
      </w:sdtPr>
      <w:sdtEndPr/>
      <w:sdtContent>
        <w:p w:rsidR="00CB74E1" w:rsidRDefault="00CB74E1" w:rsidP="002D7479">
          <w:pPr>
            <w:pStyle w:val="af6"/>
            <w:keepNext/>
            <w:rPr>
              <w:rtl/>
            </w:rPr>
          </w:pPr>
          <w:r w:rsidRPr="00DC2D74">
            <w:rPr>
              <w:rStyle w:val="afe"/>
              <w:color w:val="000000"/>
              <w:rtl/>
            </w:rPr>
            <w:t>היו"ר ישראל אייכלר</w:t>
          </w:r>
          <w:r w:rsidRPr="00DC2D74">
            <w:rPr>
              <w:color w:val="000000"/>
              <w:rtl/>
            </w:rPr>
            <w:t>:</w:t>
          </w:r>
        </w:p>
      </w:sdtContent>
    </w:sdt>
    <w:p w:rsidR="00CB74E1" w:rsidRDefault="00CB74E1" w:rsidP="004370BB">
      <w:pPr>
        <w:rPr>
          <w:rtl/>
        </w:rPr>
      </w:pPr>
    </w:p>
    <w:p w:rsidR="00CB74E1" w:rsidRDefault="00CB74E1" w:rsidP="002D7479">
      <w:pPr>
        <w:rPr>
          <w:rtl/>
        </w:rPr>
      </w:pPr>
      <w:r>
        <w:rPr>
          <w:rFonts w:hint="cs"/>
          <w:rtl/>
        </w:rPr>
        <w:t>אני מזמין</w:t>
      </w:r>
      <w:bookmarkStart w:id="10651" w:name="_ETM_Q19_395749"/>
      <w:bookmarkEnd w:id="10651"/>
      <w:r>
        <w:rPr>
          <w:rFonts w:hint="cs"/>
          <w:rtl/>
        </w:rPr>
        <w:t xml:space="preserve"> </w:t>
      </w:r>
      <w:r w:rsidR="00844C5E">
        <w:rPr>
          <w:rFonts w:hint="cs"/>
          <w:rtl/>
        </w:rPr>
        <w:t>– – –</w:t>
      </w:r>
    </w:p>
    <w:p w:rsidR="00CB74E1" w:rsidRDefault="00CB74E1" w:rsidP="002D7479">
      <w:pPr>
        <w:rPr>
          <w:rtl/>
        </w:rPr>
      </w:pPr>
      <w:bookmarkStart w:id="10652" w:name="_ETM_Q19_395255"/>
      <w:bookmarkEnd w:id="10652"/>
    </w:p>
    <w:bookmarkStart w:id="10653" w:name="_ETM_Q19_395507" w:displacedByCustomXml="next"/>
    <w:bookmarkEnd w:id="10653" w:displacedByCustomXml="next"/>
    <w:sdt>
      <w:sdtPr>
        <w:rPr>
          <w:rtl/>
        </w:rPr>
        <w:alias w:val="קריאה"/>
        <w:tag w:val="&lt;ID&gt;4609&lt;/ID&gt;&lt;Name&gt;אילן גילאון - מרצ&lt;/Name&gt;&lt;Data&gt;אילן גילאון (מרצ)&lt;/Data&gt;&lt;Shortcut&gt;איגי&lt;/Shortcut&gt;"/>
        <w:id w:val="-1170176005"/>
        <w:placeholder>
          <w:docPart w:val="7CAA2F0378D6439B9B5D8DF6B9133BD5"/>
        </w:placeholder>
      </w:sdtPr>
      <w:sdtEndPr/>
      <w:sdtContent>
        <w:p w:rsidR="00CB74E1" w:rsidRDefault="00CB74E1" w:rsidP="002D7479">
          <w:pPr>
            <w:pStyle w:val="af5"/>
            <w:keepNext/>
            <w:rPr>
              <w:rtl/>
            </w:rPr>
          </w:pPr>
          <w:r w:rsidRPr="00DC2D74">
            <w:rPr>
              <w:rStyle w:val="afe"/>
              <w:color w:val="000000"/>
              <w:rtl/>
            </w:rPr>
            <w:t>אילן גילאון (מרצ)</w:t>
          </w:r>
          <w:r w:rsidRPr="00DC2D74">
            <w:rPr>
              <w:color w:val="000000"/>
              <w:rtl/>
            </w:rPr>
            <w:t>:</w:t>
          </w:r>
        </w:p>
      </w:sdtContent>
    </w:sdt>
    <w:p w:rsidR="00CB74E1" w:rsidRDefault="00CB74E1" w:rsidP="004370BB">
      <w:pPr>
        <w:rPr>
          <w:rtl/>
        </w:rPr>
      </w:pPr>
    </w:p>
    <w:p w:rsidR="00CB74E1" w:rsidRDefault="00CB74E1" w:rsidP="002D7479">
      <w:pPr>
        <w:rPr>
          <w:rtl/>
        </w:rPr>
      </w:pPr>
      <w:r>
        <w:rPr>
          <w:rFonts w:hint="cs"/>
          <w:rtl/>
        </w:rPr>
        <w:t>א</w:t>
      </w:r>
      <w:bookmarkStart w:id="10654" w:name="_ETM_Q19_398835"/>
      <w:bookmarkEnd w:id="10654"/>
      <w:r>
        <w:rPr>
          <w:rFonts w:hint="cs"/>
          <w:rtl/>
        </w:rPr>
        <w:t>ני רוצה לדבר.</w:t>
      </w:r>
      <w:bookmarkStart w:id="10655" w:name="_ETM_Q19_394920"/>
      <w:bookmarkEnd w:id="10655"/>
    </w:p>
    <w:p w:rsidR="00CB74E1" w:rsidRDefault="00CB74E1" w:rsidP="002D7479">
      <w:pPr>
        <w:rPr>
          <w:rtl/>
        </w:rPr>
      </w:pPr>
    </w:p>
    <w:bookmarkStart w:id="10656" w:name="_ETM_Q19_395283" w:displacedByCustomXml="next"/>
    <w:bookmarkEnd w:id="10656" w:displacedByCustomXml="next"/>
    <w:sdt>
      <w:sdtPr>
        <w:rPr>
          <w:rtl/>
        </w:rPr>
        <w:alias w:val="יור"/>
        <w:tag w:val="&lt;ID&gt;5707&lt;/ID&gt;&lt;Name&gt;ישראל אייכלר - יו&quot;ר - יו&quot;רַ&lt;/Name&gt;&lt;Data&gt;ישראל אייכלר&lt;/Data&gt;&lt;Shortcut&gt;&lt;/Shortcut&gt;"/>
        <w:id w:val="560217639"/>
        <w:placeholder>
          <w:docPart w:val="7CAA2F0378D6439B9B5D8DF6B9133BD5"/>
        </w:placeholder>
      </w:sdtPr>
      <w:sdtEndPr/>
      <w:sdtContent>
        <w:p w:rsidR="00CB74E1" w:rsidRDefault="00CB74E1" w:rsidP="002D7479">
          <w:pPr>
            <w:pStyle w:val="af6"/>
            <w:keepNext/>
            <w:rPr>
              <w:rtl/>
            </w:rPr>
          </w:pPr>
          <w:r w:rsidRPr="0026365B">
            <w:rPr>
              <w:rStyle w:val="afe"/>
              <w:color w:val="000000"/>
              <w:rtl/>
            </w:rPr>
            <w:t>היו"ר ישראל אייכלר</w:t>
          </w:r>
          <w:r w:rsidRPr="0026365B">
            <w:rPr>
              <w:color w:val="000000"/>
              <w:rtl/>
            </w:rPr>
            <w:t>:</w:t>
          </w:r>
        </w:p>
      </w:sdtContent>
    </w:sdt>
    <w:p w:rsidR="00CB74E1" w:rsidRPr="0026365B" w:rsidRDefault="00CB74E1" w:rsidP="002D7479">
      <w:pPr>
        <w:ind w:firstLine="0"/>
        <w:rPr>
          <w:rtl/>
        </w:rPr>
      </w:pPr>
    </w:p>
    <w:p w:rsidR="00CB74E1" w:rsidRDefault="00CB74E1" w:rsidP="002D7479">
      <w:pPr>
        <w:rPr>
          <w:rtl/>
        </w:rPr>
      </w:pPr>
      <w:bookmarkStart w:id="10657" w:name="_ETM_Q19_395779"/>
      <w:bookmarkEnd w:id="10657"/>
      <w:r>
        <w:rPr>
          <w:rFonts w:hint="cs"/>
          <w:rtl/>
        </w:rPr>
        <w:t xml:space="preserve">אחרי ההצבעה הבאה. </w:t>
      </w:r>
      <w:bookmarkStart w:id="10658" w:name="_ETM_Q19_400598"/>
      <w:bookmarkEnd w:id="10658"/>
    </w:p>
    <w:p w:rsidR="00CB74E1" w:rsidRDefault="00CB74E1" w:rsidP="002D7479">
      <w:pPr>
        <w:rPr>
          <w:rtl/>
        </w:rPr>
      </w:pPr>
    </w:p>
    <w:bookmarkStart w:id="10659" w:name="_ETM_Q19_396100" w:displacedByCustomXml="next"/>
    <w:bookmarkEnd w:id="10659" w:displacedByCustomXml="next"/>
    <w:sdt>
      <w:sdtPr>
        <w:rPr>
          <w:rtl/>
        </w:rPr>
        <w:alias w:val="יור"/>
        <w:tag w:val="&lt;ID&gt;5707&lt;/ID&gt;&lt;Name&gt;ישראל אייכלר - יו&quot;ר - יו&quot;רַ&lt;/Name&gt;&lt;Data&gt;ישראל אייכלר&lt;/Data&gt;&lt;Shortcut&gt;&lt;/Shortcut&gt;"/>
        <w:id w:val="1972628186"/>
        <w:placeholder>
          <w:docPart w:val="7CAA2F0378D6439B9B5D8DF6B9133BD5"/>
        </w:placeholder>
      </w:sdtPr>
      <w:sdtEndPr/>
      <w:sdtContent>
        <w:p w:rsidR="00CB74E1" w:rsidRDefault="00CB74E1" w:rsidP="002D7479">
          <w:pPr>
            <w:pStyle w:val="af6"/>
            <w:keepNext/>
            <w:rPr>
              <w:rtl/>
            </w:rPr>
          </w:pPr>
          <w:r w:rsidRPr="0026365B">
            <w:rPr>
              <w:rStyle w:val="afe"/>
              <w:color w:val="000000"/>
              <w:rtl/>
            </w:rPr>
            <w:t>היו"ר ישראל אייכלר</w:t>
          </w:r>
          <w:r w:rsidRPr="0026365B">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אני מזמין </w:t>
      </w:r>
      <w:bookmarkStart w:id="10660" w:name="_ETM_Q19_397871"/>
      <w:bookmarkEnd w:id="10660"/>
      <w:r>
        <w:rPr>
          <w:rFonts w:hint="cs"/>
          <w:rtl/>
        </w:rPr>
        <w:t>את חברת הכנסת מרב מיכאלי להציג את החוק.</w:t>
      </w:r>
    </w:p>
    <w:p w:rsidR="00CB74E1" w:rsidRPr="0026365B" w:rsidRDefault="00CB74E1" w:rsidP="002D7479">
      <w:pPr>
        <w:rPr>
          <w:rtl/>
        </w:rPr>
      </w:pPr>
      <w:bookmarkStart w:id="10661" w:name="_ETM_Q19_399098"/>
      <w:bookmarkEnd w:id="10661"/>
    </w:p>
    <w:bookmarkStart w:id="10662" w:name="_ETM_Q19_369949" w:displacedByCustomXml="next"/>
    <w:bookmarkEnd w:id="10662" w:displacedByCustomXml="next"/>
    <w:sdt>
      <w:sdtPr>
        <w:rPr>
          <w:rFonts w:hint="cs"/>
          <w:rtl/>
        </w:rPr>
        <w:alias w:val="קריאה"/>
        <w:tag w:val="&lt;ID&gt;5098&lt;/ID&gt;&lt;Name&gt;עיסאווי פריג' - מרצ&lt;/Name&gt;&lt;Data&gt;עיסאווי פריג' (מרצ)&lt;/Data&gt;&lt;Shortcut&gt;עיפר&lt;/Shortcut&gt;"/>
        <w:id w:val="-703946717"/>
        <w:placeholder>
          <w:docPart w:val="7CAA2F0378D6439B9B5D8DF6B9133BD5"/>
        </w:placeholder>
      </w:sdtPr>
      <w:sdtEndPr/>
      <w:sdtContent>
        <w:p w:rsidR="00CB74E1" w:rsidRDefault="00CB74E1" w:rsidP="002D7479">
          <w:pPr>
            <w:pStyle w:val="af5"/>
            <w:keepNext/>
            <w:rPr>
              <w:rtl/>
            </w:rPr>
          </w:pPr>
          <w:r w:rsidRPr="006D41EA">
            <w:rPr>
              <w:rStyle w:val="afe"/>
              <w:color w:val="000000"/>
              <w:rtl/>
            </w:rPr>
            <w:t>עיסאווי פריג' (מרצ)</w:t>
          </w:r>
          <w:r w:rsidRPr="006D41EA">
            <w:rPr>
              <w:color w:val="000000"/>
              <w:rtl/>
            </w:rPr>
            <w:t>:</w:t>
          </w:r>
        </w:p>
      </w:sdtContent>
    </w:sdt>
    <w:p w:rsidR="00CB74E1" w:rsidRDefault="00CB74E1" w:rsidP="004370BB">
      <w:pPr>
        <w:rPr>
          <w:rtl/>
        </w:rPr>
      </w:pPr>
      <w:bookmarkStart w:id="10663" w:name="_ETM_Q19_406390"/>
      <w:bookmarkEnd w:id="10663"/>
    </w:p>
    <w:p w:rsidR="00CB74E1" w:rsidRDefault="00CB74E1" w:rsidP="00C8673F">
      <w:pPr>
        <w:rPr>
          <w:rtl/>
        </w:rPr>
      </w:pPr>
      <w:r>
        <w:rPr>
          <w:rFonts w:hint="cs"/>
          <w:rtl/>
        </w:rPr>
        <w:t>אבל הייתה הצבעה</w:t>
      </w:r>
      <w:r w:rsidR="00C8673F">
        <w:rPr>
          <w:rFonts w:hint="cs"/>
          <w:rtl/>
        </w:rPr>
        <w:t>.</w:t>
      </w:r>
      <w:r>
        <w:rPr>
          <w:rFonts w:hint="cs"/>
          <w:rtl/>
        </w:rPr>
        <w:t xml:space="preserve"> </w:t>
      </w:r>
      <w:bookmarkStart w:id="10664" w:name="_ETM_Q19_403512"/>
      <w:bookmarkEnd w:id="10664"/>
      <w:r>
        <w:rPr>
          <w:rFonts w:hint="cs"/>
          <w:rtl/>
        </w:rPr>
        <w:t xml:space="preserve">הוא </w:t>
      </w:r>
      <w:r w:rsidR="00844C5E">
        <w:rPr>
          <w:rFonts w:hint="cs"/>
          <w:rtl/>
        </w:rPr>
        <w:t>– – –</w:t>
      </w:r>
    </w:p>
    <w:p w:rsidR="00CB74E1" w:rsidRDefault="00CB74E1" w:rsidP="002D7479">
      <w:pPr>
        <w:rPr>
          <w:rtl/>
        </w:rPr>
      </w:pPr>
      <w:bookmarkStart w:id="10665" w:name="_ETM_Q19_404520"/>
      <w:bookmarkEnd w:id="10665"/>
    </w:p>
    <w:bookmarkStart w:id="10666" w:name="_ETM_Q19_404835" w:displacedByCustomXml="next"/>
    <w:bookmarkEnd w:id="10666" w:displacedByCustomXml="next"/>
    <w:sdt>
      <w:sdtPr>
        <w:rPr>
          <w:rtl/>
        </w:rPr>
        <w:alias w:val="קריאה"/>
        <w:tag w:val="&lt;ID&gt;4628&lt;/ID&gt;&lt;Name&gt;חסון יואל - המחנה הציוני&lt;/Name&gt;&lt;Data&gt;יואל חסון (המחנה הציוני)&lt;/Data&gt;&lt;Shortcut&gt;יוחס&lt;/Shortcut&gt;"/>
        <w:id w:val="780073443"/>
        <w:placeholder>
          <w:docPart w:val="7CAA2F0378D6439B9B5D8DF6B9133BD5"/>
        </w:placeholder>
      </w:sdtPr>
      <w:sdtEndPr/>
      <w:sdtContent>
        <w:p w:rsidR="00CB74E1" w:rsidRDefault="00CB74E1" w:rsidP="002D7479">
          <w:pPr>
            <w:pStyle w:val="af5"/>
            <w:keepNext/>
            <w:rPr>
              <w:rtl/>
            </w:rPr>
          </w:pPr>
          <w:r w:rsidRPr="0026365B">
            <w:rPr>
              <w:rStyle w:val="afe"/>
              <w:color w:val="000000"/>
              <w:rtl/>
            </w:rPr>
            <w:t>יואל חסון (המחנה הציוני)</w:t>
          </w:r>
          <w:r w:rsidRPr="0026365B">
            <w:rPr>
              <w:color w:val="000000"/>
              <w:rtl/>
            </w:rPr>
            <w:t>:</w:t>
          </w:r>
        </w:p>
      </w:sdtContent>
    </w:sdt>
    <w:p w:rsidR="00CB74E1" w:rsidRPr="0026365B" w:rsidRDefault="00CB74E1" w:rsidP="002D7479">
      <w:pPr>
        <w:ind w:firstLine="0"/>
        <w:rPr>
          <w:rtl/>
          <w:lang w:eastAsia="he-IL"/>
        </w:rPr>
      </w:pPr>
      <w:bookmarkStart w:id="10667" w:name="_ETM_Q19_405335"/>
      <w:bookmarkEnd w:id="10667"/>
    </w:p>
    <w:p w:rsidR="00CB74E1" w:rsidRDefault="00CB74E1" w:rsidP="002D7479">
      <w:pPr>
        <w:rPr>
          <w:rtl/>
        </w:rPr>
      </w:pPr>
      <w:bookmarkStart w:id="10668" w:name="_ETM_Q19_404778"/>
      <w:bookmarkEnd w:id="10668"/>
      <w:r>
        <w:rPr>
          <w:rFonts w:hint="cs"/>
          <w:rtl/>
        </w:rPr>
        <w:t>מה פתאום, הוא צריך לעלות.</w:t>
      </w:r>
      <w:bookmarkStart w:id="10669" w:name="_ETM_Q19_407142"/>
      <w:bookmarkEnd w:id="10669"/>
    </w:p>
    <w:p w:rsidR="00CB74E1" w:rsidRDefault="00CB74E1" w:rsidP="002D7479">
      <w:pPr>
        <w:rPr>
          <w:rtl/>
        </w:rPr>
      </w:pPr>
    </w:p>
    <w:bookmarkStart w:id="10670" w:name="_ETM_Q19_407063" w:displacedByCustomXml="next"/>
    <w:bookmarkEnd w:id="10670" w:displacedByCustomXml="next"/>
    <w:sdt>
      <w:sdtPr>
        <w:rPr>
          <w:rtl/>
        </w:rPr>
        <w:alias w:val="קריאה"/>
        <w:tag w:val="&lt;ID&gt;0&lt;/ID&gt;&lt;Name&gt;קריאות&lt;/Name&gt;&lt;Data&gt;קריאות&lt;/Data&gt;&lt;Shortcut&gt;&lt;/Shortcut&gt;"/>
        <w:id w:val="-1450234112"/>
        <w:placeholder>
          <w:docPart w:val="7CAA2F0378D6439B9B5D8DF6B9133BD5"/>
        </w:placeholder>
      </w:sdtPr>
      <w:sdtEndPr/>
      <w:sdtContent>
        <w:p w:rsidR="00CB74E1" w:rsidRDefault="00CB74E1" w:rsidP="002D7479">
          <w:pPr>
            <w:pStyle w:val="af5"/>
            <w:keepNext/>
            <w:rPr>
              <w:rtl/>
            </w:rPr>
          </w:pPr>
          <w:r w:rsidRPr="0026365B">
            <w:rPr>
              <w:rStyle w:val="afe"/>
              <w:color w:val="000000"/>
              <w:rtl/>
            </w:rPr>
            <w:t>קריאות</w:t>
          </w:r>
          <w:r w:rsidRPr="0026365B">
            <w:rPr>
              <w:color w:val="000000"/>
              <w:rtl/>
            </w:rPr>
            <w:t>:</w:t>
          </w:r>
        </w:p>
      </w:sdtContent>
    </w:sdt>
    <w:p w:rsidR="00CB74E1" w:rsidRDefault="00CB74E1" w:rsidP="004370BB">
      <w:pPr>
        <w:rPr>
          <w:rtl/>
        </w:rPr>
      </w:pPr>
    </w:p>
    <w:p w:rsidR="00CB74E1" w:rsidRDefault="00844C5E" w:rsidP="002D7479">
      <w:pPr>
        <w:rPr>
          <w:rtl/>
        </w:rPr>
      </w:pPr>
      <w:r>
        <w:rPr>
          <w:rFonts w:hint="cs"/>
          <w:rtl/>
        </w:rPr>
        <w:t>– – –</w:t>
      </w:r>
      <w:bookmarkStart w:id="10671" w:name="_ETM_Q19_411413"/>
      <w:bookmarkEnd w:id="10671"/>
    </w:p>
    <w:p w:rsidR="00CB74E1" w:rsidRDefault="00CB74E1" w:rsidP="002D7479">
      <w:pPr>
        <w:rPr>
          <w:rtl/>
        </w:rPr>
      </w:pPr>
    </w:p>
    <w:bookmarkStart w:id="10672" w:name="_ETM_Q19_411947" w:displacedByCustomXml="next"/>
    <w:bookmarkEnd w:id="10672" w:displacedByCustomXml="next"/>
    <w:sdt>
      <w:sdtPr>
        <w:rPr>
          <w:rtl/>
        </w:rPr>
        <w:alias w:val="קריאה"/>
        <w:tag w:val="&lt;ID&gt;0&lt;/ID&gt;&lt;Name&gt;קריאה&lt;/Name&gt;&lt;Data&gt;קריאה&lt;/Data&gt;&lt;Shortcut&gt;&lt;/Shortcut&gt;"/>
        <w:id w:val="-691226600"/>
        <w:placeholder>
          <w:docPart w:val="7CAA2F0378D6439B9B5D8DF6B9133BD5"/>
        </w:placeholder>
      </w:sdtPr>
      <w:sdtEndPr/>
      <w:sdtContent>
        <w:p w:rsidR="00CB74E1" w:rsidRDefault="00CB74E1" w:rsidP="002D7479">
          <w:pPr>
            <w:pStyle w:val="af5"/>
            <w:keepNext/>
            <w:rPr>
              <w:rtl/>
            </w:rPr>
          </w:pPr>
          <w:r w:rsidRPr="0026365B">
            <w:rPr>
              <w:rStyle w:val="afe"/>
              <w:color w:val="000000"/>
              <w:rtl/>
            </w:rPr>
            <w:t>קריאה</w:t>
          </w:r>
          <w:r w:rsidRPr="0026365B">
            <w:rPr>
              <w:color w:val="000000"/>
              <w:rtl/>
            </w:rPr>
            <w:t>:</w:t>
          </w:r>
        </w:p>
      </w:sdtContent>
    </w:sdt>
    <w:p w:rsidR="00CB74E1" w:rsidRDefault="00CB74E1" w:rsidP="004370BB">
      <w:pPr>
        <w:rPr>
          <w:rtl/>
        </w:rPr>
      </w:pPr>
    </w:p>
    <w:p w:rsidR="00CB74E1" w:rsidRDefault="00CB74E1" w:rsidP="002D7479">
      <w:pPr>
        <w:rPr>
          <w:rtl/>
        </w:rPr>
      </w:pPr>
      <w:r>
        <w:rPr>
          <w:rFonts w:hint="cs"/>
          <w:rtl/>
        </w:rPr>
        <w:t xml:space="preserve">היושב-ראש, הוא עולה עכשיו </w:t>
      </w:r>
      <w:bookmarkStart w:id="10673" w:name="_ETM_Q19_412711"/>
      <w:bookmarkEnd w:id="10673"/>
      <w:r>
        <w:rPr>
          <w:rFonts w:hint="cs"/>
          <w:rtl/>
        </w:rPr>
        <w:t>או לא?</w:t>
      </w:r>
      <w:bookmarkStart w:id="10674" w:name="_ETM_Q19_413551"/>
      <w:bookmarkEnd w:id="10674"/>
    </w:p>
    <w:p w:rsidR="00CB74E1" w:rsidRPr="0026365B" w:rsidRDefault="00CB74E1" w:rsidP="002D7479">
      <w:pPr>
        <w:rPr>
          <w:rtl/>
        </w:rPr>
      </w:pPr>
    </w:p>
    <w:bookmarkStart w:id="10675" w:name="_ETM_Q19_407483" w:displacedByCustomXml="next"/>
    <w:bookmarkEnd w:id="10675" w:displacedByCustomXml="next"/>
    <w:sdt>
      <w:sdtPr>
        <w:rPr>
          <w:rtl/>
        </w:rPr>
        <w:alias w:val="קריאה"/>
        <w:tag w:val="&lt;ID&gt;5098&lt;/ID&gt;&lt;Name&gt;עיסאווי פריג' - מרצ&lt;/Name&gt;&lt;Data&gt;עיסאווי פריג' (מרצ)&lt;/Data&gt;&lt;Shortcut&gt;עיפר&lt;/Shortcut&gt;"/>
        <w:id w:val="1383681461"/>
        <w:placeholder>
          <w:docPart w:val="7CAA2F0378D6439B9B5D8DF6B9133BD5"/>
        </w:placeholder>
      </w:sdtPr>
      <w:sdtEndPr/>
      <w:sdtContent>
        <w:p w:rsidR="00CB74E1" w:rsidRPr="0026365B" w:rsidRDefault="00CB74E1" w:rsidP="002D7479">
          <w:pPr>
            <w:pStyle w:val="af5"/>
            <w:keepNext/>
            <w:rPr>
              <w:rtl/>
            </w:rPr>
          </w:pPr>
          <w:r w:rsidRPr="0026365B">
            <w:rPr>
              <w:rStyle w:val="afe"/>
              <w:color w:val="000000"/>
              <w:rtl/>
            </w:rPr>
            <w:t>עיסאווי פריג' (מרצ)</w:t>
          </w:r>
          <w:r w:rsidRPr="0026365B">
            <w:rPr>
              <w:color w:val="000000"/>
              <w:rtl/>
            </w:rPr>
            <w:t>:</w:t>
          </w:r>
        </w:p>
      </w:sdtContent>
    </w:sdt>
    <w:bookmarkStart w:id="10676" w:name="_ETM_Q19_415448" w:displacedByCustomXml="prev"/>
    <w:bookmarkEnd w:id="10676" w:displacedByCustomXml="prev"/>
    <w:p w:rsidR="00CB74E1" w:rsidRPr="006D41EA" w:rsidRDefault="00CB74E1" w:rsidP="002D7479">
      <w:pPr>
        <w:rPr>
          <w:rtl/>
        </w:rPr>
      </w:pPr>
    </w:p>
    <w:p w:rsidR="00CB74E1" w:rsidRDefault="00844C5E" w:rsidP="002D7479">
      <w:pPr>
        <w:rPr>
          <w:rtl/>
        </w:rPr>
      </w:pPr>
      <w:r>
        <w:rPr>
          <w:rFonts w:hint="cs"/>
          <w:rtl/>
        </w:rPr>
        <w:t>– – –</w:t>
      </w:r>
      <w:r w:rsidR="00CB74E1">
        <w:rPr>
          <w:rFonts w:hint="cs"/>
          <w:rtl/>
        </w:rPr>
        <w:t xml:space="preserve"> אתה הו</w:t>
      </w:r>
      <w:bookmarkStart w:id="10677" w:name="_ETM_Q19_413088"/>
      <w:bookmarkEnd w:id="10677"/>
      <w:r w:rsidR="00CB74E1">
        <w:rPr>
          <w:rFonts w:hint="cs"/>
          <w:rtl/>
        </w:rPr>
        <w:t>לך בניגוד לתקנון.</w:t>
      </w:r>
    </w:p>
    <w:p w:rsidR="00CB74E1" w:rsidRDefault="00CB74E1" w:rsidP="002D7479">
      <w:pPr>
        <w:rPr>
          <w:rtl/>
        </w:rPr>
      </w:pPr>
      <w:bookmarkStart w:id="10678" w:name="_ETM_Q19_419181"/>
      <w:bookmarkEnd w:id="10678"/>
    </w:p>
    <w:bookmarkStart w:id="10679" w:name="_ETM_Q19_422272" w:displacedByCustomXml="next"/>
    <w:bookmarkEnd w:id="10679" w:displacedByCustomXml="next"/>
    <w:sdt>
      <w:sdtPr>
        <w:rPr>
          <w:rtl/>
        </w:rPr>
        <w:alias w:val="קריאה"/>
        <w:tag w:val="&lt;ID&gt;5079&lt;/ID&gt;&lt;Name&gt;תמר זנדברג - מרצ&lt;/Name&gt;&lt;Data&gt;תמר זנדברג (מרצ)&lt;/Data&gt;&lt;Shortcut&gt;תמזנ&lt;/Shortcut&gt;"/>
        <w:id w:val="2030748721"/>
        <w:placeholder>
          <w:docPart w:val="7CAA2F0378D6439B9B5D8DF6B9133BD5"/>
        </w:placeholder>
      </w:sdtPr>
      <w:sdtEndPr/>
      <w:sdtContent>
        <w:p w:rsidR="00CB74E1" w:rsidRDefault="00CB74E1" w:rsidP="002D7479">
          <w:pPr>
            <w:pStyle w:val="af5"/>
            <w:keepNext/>
            <w:rPr>
              <w:rtl/>
            </w:rPr>
          </w:pPr>
          <w:r w:rsidRPr="005439AD">
            <w:rPr>
              <w:rStyle w:val="afe"/>
              <w:color w:val="000000"/>
              <w:rtl/>
            </w:rPr>
            <w:t>תמר זנדברג (מרצ)</w:t>
          </w:r>
          <w:r w:rsidRPr="005439AD">
            <w:rPr>
              <w:color w:val="000000"/>
              <w:rtl/>
            </w:rPr>
            <w:t>:</w:t>
          </w:r>
        </w:p>
      </w:sdtContent>
    </w:sdt>
    <w:p w:rsidR="00CB74E1" w:rsidRDefault="00CB74E1" w:rsidP="004370BB">
      <w:pPr>
        <w:rPr>
          <w:rtl/>
        </w:rPr>
      </w:pPr>
    </w:p>
    <w:p w:rsidR="00CB74E1" w:rsidRDefault="00CB74E1" w:rsidP="002D7479">
      <w:pPr>
        <w:rPr>
          <w:rtl/>
        </w:rPr>
      </w:pPr>
      <w:r>
        <w:rPr>
          <w:rFonts w:hint="cs"/>
          <w:rtl/>
        </w:rPr>
        <w:t>הייתה כבר הצבעה.</w:t>
      </w:r>
    </w:p>
    <w:p w:rsidR="00CB74E1" w:rsidRDefault="00CB74E1" w:rsidP="002D7479">
      <w:pPr>
        <w:rPr>
          <w:rtl/>
        </w:rPr>
      </w:pPr>
    </w:p>
    <w:sdt>
      <w:sdtPr>
        <w:rPr>
          <w:rtl/>
        </w:rPr>
        <w:alias w:val="קריאה"/>
        <w:tag w:val="&lt;ID&gt;5098&lt;/ID&gt;&lt;Name&gt;עיסאווי פריג' - מרצ&lt;/Name&gt;&lt;Data&gt;עיסאווי פריג' (מרצ)&lt;/Data&gt;&lt;Shortcut&gt;עיפר&lt;/Shortcut&gt;"/>
        <w:id w:val="-415477118"/>
        <w:placeholder>
          <w:docPart w:val="7CAA2F0378D6439B9B5D8DF6B9133BD5"/>
        </w:placeholder>
      </w:sdtPr>
      <w:sdtEndPr/>
      <w:sdtContent>
        <w:p w:rsidR="00CB74E1" w:rsidRDefault="00CB74E1" w:rsidP="002D7479">
          <w:pPr>
            <w:pStyle w:val="af5"/>
            <w:keepNext/>
            <w:rPr>
              <w:rtl/>
            </w:rPr>
          </w:pPr>
          <w:r w:rsidRPr="005439AD">
            <w:rPr>
              <w:rStyle w:val="afe"/>
              <w:color w:val="000000"/>
              <w:rtl/>
            </w:rPr>
            <w:t>עיסאווי פריג' (מרצ)</w:t>
          </w:r>
          <w:r w:rsidRPr="005439AD">
            <w:rPr>
              <w:color w:val="000000"/>
              <w:rtl/>
            </w:rPr>
            <w:t>:</w:t>
          </w:r>
        </w:p>
      </w:sdtContent>
    </w:sdt>
    <w:p w:rsidR="00CB74E1" w:rsidRDefault="00CB74E1" w:rsidP="004370BB">
      <w:pPr>
        <w:rPr>
          <w:rtl/>
        </w:rPr>
      </w:pPr>
    </w:p>
    <w:p w:rsidR="00CB74E1" w:rsidRDefault="00CB74E1" w:rsidP="002D7479">
      <w:pPr>
        <w:rPr>
          <w:rtl/>
        </w:rPr>
      </w:pPr>
      <w:bookmarkStart w:id="10680" w:name="_ETM_Q19_418647"/>
      <w:bookmarkEnd w:id="10680"/>
      <w:r>
        <w:rPr>
          <w:rFonts w:hint="cs"/>
          <w:rtl/>
        </w:rPr>
        <w:t>הייתה הצבעה.</w:t>
      </w:r>
    </w:p>
    <w:p w:rsidR="00CB74E1" w:rsidRPr="005439AD" w:rsidRDefault="00CB74E1" w:rsidP="002D7479">
      <w:pPr>
        <w:rPr>
          <w:rtl/>
        </w:rPr>
      </w:pPr>
    </w:p>
    <w:bookmarkStart w:id="10681" w:name="_ETM_Q19_419543" w:displacedByCustomXml="next"/>
    <w:bookmarkEnd w:id="10681" w:displacedByCustomXml="next"/>
    <w:sdt>
      <w:sdtPr>
        <w:rPr>
          <w:rtl/>
        </w:rPr>
        <w:alias w:val="קריאה"/>
        <w:tag w:val="&lt;ID&gt;0&lt;/ID&gt;&lt;Name&gt;קר אה&lt;/Name&gt;&lt;Data&gt;קריאה&lt;/Data&gt;&lt;Shortcut&gt;&lt;/Shortcut&gt;"/>
        <w:id w:val="-1014839235"/>
        <w:placeholder>
          <w:docPart w:val="7CAA2F0378D6439B9B5D8DF6B9133BD5"/>
        </w:placeholder>
      </w:sdtPr>
      <w:sdtEndPr/>
      <w:sdtContent>
        <w:p w:rsidR="00CB74E1" w:rsidRPr="00DA6959" w:rsidRDefault="00CB74E1" w:rsidP="002D7479">
          <w:pPr>
            <w:pStyle w:val="af5"/>
            <w:keepNext/>
            <w:rPr>
              <w:rtl/>
            </w:rPr>
          </w:pPr>
          <w:r w:rsidRPr="00DA6959">
            <w:rPr>
              <w:rStyle w:val="afe"/>
              <w:color w:val="000000"/>
              <w:rtl/>
            </w:rPr>
            <w:t>קריאה</w:t>
          </w:r>
          <w:r w:rsidRPr="00DA6959">
            <w:rPr>
              <w:color w:val="000000"/>
              <w:rtl/>
            </w:rPr>
            <w:t>:</w:t>
          </w:r>
        </w:p>
      </w:sdtContent>
    </w:sdt>
    <w:p w:rsidR="00CB74E1" w:rsidRDefault="00CB74E1" w:rsidP="002D7479">
      <w:pPr>
        <w:rPr>
          <w:rtl/>
        </w:rPr>
      </w:pPr>
    </w:p>
    <w:p w:rsidR="00CB74E1" w:rsidRPr="0026365B" w:rsidRDefault="00CB74E1" w:rsidP="002D7479">
      <w:pPr>
        <w:rPr>
          <w:rtl/>
        </w:rPr>
      </w:pPr>
      <w:r>
        <w:rPr>
          <w:rFonts w:hint="cs"/>
          <w:rtl/>
        </w:rPr>
        <w:t>אדוני, אתה חייב להעלות אותו</w:t>
      </w:r>
      <w:bookmarkStart w:id="10682" w:name="_ETM_Q19_420421"/>
      <w:bookmarkEnd w:id="10682"/>
      <w:r>
        <w:rPr>
          <w:rFonts w:hint="cs"/>
          <w:rtl/>
        </w:rPr>
        <w:t xml:space="preserve"> לתגובה. </w:t>
      </w:r>
    </w:p>
    <w:p w:rsidR="00CB74E1" w:rsidRDefault="00CB74E1" w:rsidP="002D7479">
      <w:pPr>
        <w:rPr>
          <w:rtl/>
        </w:rPr>
      </w:pPr>
    </w:p>
    <w:sdt>
      <w:sdtPr>
        <w:rPr>
          <w:rFonts w:hint="cs"/>
          <w:rtl/>
        </w:rPr>
        <w:alias w:val="קריאה"/>
        <w:tag w:val="&lt;ID&gt;5082&lt;/ID&gt;&lt;Name&gt;מאיר כהן - יש עתיד&lt;/Name&gt;&lt;Data&gt;מאיר כהן (יש עתיד)&lt;/Data&gt;&lt;Shortcut&gt;מאכה&lt;/Shortcut&gt;"/>
        <w:id w:val="199368443"/>
        <w:placeholder>
          <w:docPart w:val="7CAA2F0378D6439B9B5D8DF6B9133BD5"/>
        </w:placeholder>
      </w:sdtPr>
      <w:sdtEndPr/>
      <w:sdtContent>
        <w:p w:rsidR="00CB74E1" w:rsidRDefault="00CB74E1" w:rsidP="002D7479">
          <w:pPr>
            <w:pStyle w:val="af5"/>
            <w:keepNext/>
            <w:rPr>
              <w:rtl/>
            </w:rPr>
          </w:pPr>
          <w:r w:rsidRPr="006D41EA">
            <w:rPr>
              <w:rStyle w:val="afe"/>
              <w:color w:val="000000"/>
              <w:rtl/>
            </w:rPr>
            <w:t>מאיר כהן (יש עתיד)</w:t>
          </w:r>
          <w:r w:rsidRPr="006D41EA">
            <w:rPr>
              <w:color w:val="000000"/>
              <w:rtl/>
            </w:rPr>
            <w:t>:</w:t>
          </w:r>
        </w:p>
      </w:sdtContent>
    </w:sdt>
    <w:p w:rsidR="00CB74E1" w:rsidRPr="006D41EA" w:rsidRDefault="00CB74E1" w:rsidP="002D7479">
      <w:pPr>
        <w:rPr>
          <w:rtl/>
        </w:rPr>
      </w:pPr>
    </w:p>
    <w:p w:rsidR="00CB74E1" w:rsidRDefault="00CB74E1" w:rsidP="002D7479">
      <w:pPr>
        <w:rPr>
          <w:rtl/>
        </w:rPr>
      </w:pPr>
      <w:r>
        <w:rPr>
          <w:rFonts w:hint="cs"/>
          <w:rtl/>
        </w:rPr>
        <w:t>הודעה אישית הוא חייב לפני.</w:t>
      </w:r>
    </w:p>
    <w:p w:rsidR="00CB74E1" w:rsidRDefault="00CB74E1" w:rsidP="002D7479">
      <w:pPr>
        <w:rPr>
          <w:rtl/>
        </w:rPr>
      </w:pPr>
    </w:p>
    <w:sdt>
      <w:sdtPr>
        <w:rPr>
          <w:rFonts w:hint="cs"/>
          <w:rtl/>
        </w:rPr>
        <w:alias w:val="קריאה"/>
        <w:tag w:val="&lt;ID&gt;5098&lt;/ID&gt;&lt;Name&gt;עיסאווי פריג' - מרצ&lt;/Name&gt;&lt;Data&gt;עיסאווי פריג' (מרצ)&lt;/Data&gt;&lt;Shortcut&gt;עיפר&lt;/Shortcut&gt;"/>
        <w:id w:val="2006327455"/>
        <w:placeholder>
          <w:docPart w:val="4F779AB0C18E4D9AB2A58C51DE7469CD"/>
        </w:placeholder>
      </w:sdtPr>
      <w:sdtEndPr/>
      <w:sdtContent>
        <w:p w:rsidR="00CB74E1" w:rsidRDefault="00CB74E1" w:rsidP="002D7479">
          <w:pPr>
            <w:pStyle w:val="af5"/>
            <w:keepNext/>
            <w:rPr>
              <w:rtl/>
            </w:rPr>
          </w:pPr>
          <w:r w:rsidRPr="006D41EA">
            <w:rPr>
              <w:rStyle w:val="afe"/>
              <w:color w:val="000000"/>
              <w:rtl/>
            </w:rPr>
            <w:t>עיסאווי פריג' (מרצ)</w:t>
          </w:r>
          <w:r w:rsidRPr="006D41EA">
            <w:rPr>
              <w:color w:val="000000"/>
              <w:rtl/>
            </w:rPr>
            <w:t>:</w:t>
          </w:r>
        </w:p>
      </w:sdtContent>
    </w:sdt>
    <w:p w:rsidR="00CB74E1" w:rsidRDefault="00CB74E1" w:rsidP="002D7479">
      <w:pPr>
        <w:rPr>
          <w:rtl/>
        </w:rPr>
      </w:pPr>
    </w:p>
    <w:p w:rsidR="00CB74E1" w:rsidRDefault="00CB74E1" w:rsidP="002D7479">
      <w:pPr>
        <w:rPr>
          <w:rtl/>
        </w:rPr>
      </w:pPr>
      <w:r>
        <w:rPr>
          <w:rFonts w:hint="cs"/>
          <w:rtl/>
        </w:rPr>
        <w:t>איזה דברים מנוולים הוא אמר, צריך לתת לו.</w:t>
      </w:r>
    </w:p>
    <w:p w:rsidR="00CB74E1" w:rsidRDefault="00CB74E1" w:rsidP="002D7479">
      <w:pPr>
        <w:rPr>
          <w:rtl/>
        </w:rPr>
      </w:pPr>
    </w:p>
    <w:sdt>
      <w:sdtPr>
        <w:rPr>
          <w:rFonts w:hint="cs"/>
          <w:rtl/>
        </w:rPr>
        <w:alias w:val="יור"/>
        <w:tag w:val="&lt;ID&gt;5707&lt;/ID&gt;&lt;Name&gt;ישראל אייכלר - יו&quot;ר - יו&quot;רַ&lt;/Name&gt;&lt;Data&gt;ישראל אייכלר&lt;/Data&gt;&lt;Shortcut&gt;&lt;/Shortcut&gt;"/>
        <w:id w:val="873661766"/>
        <w:placeholder>
          <w:docPart w:val="7CAA2F0378D6439B9B5D8DF6B9133BD5"/>
        </w:placeholder>
      </w:sdtPr>
      <w:sdtEndPr/>
      <w:sdtContent>
        <w:p w:rsidR="00CB74E1" w:rsidRDefault="00CB74E1" w:rsidP="002D7479">
          <w:pPr>
            <w:pStyle w:val="af6"/>
            <w:keepNext/>
            <w:rPr>
              <w:rtl/>
            </w:rPr>
          </w:pPr>
          <w:r w:rsidRPr="00DA6959">
            <w:rPr>
              <w:rStyle w:val="afe"/>
              <w:color w:val="000000"/>
              <w:rtl/>
            </w:rPr>
            <w:t>היו"ר ישראל אייכלר</w:t>
          </w:r>
          <w:r w:rsidRPr="00DA6959">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אז אי-אפשר לתת בכלל? </w:t>
      </w:r>
      <w:bookmarkStart w:id="10683" w:name="_ETM_Q19_440060"/>
      <w:bookmarkEnd w:id="10683"/>
    </w:p>
    <w:p w:rsidR="00CB74E1" w:rsidRDefault="00CB74E1" w:rsidP="002D7479">
      <w:pPr>
        <w:ind w:firstLine="0"/>
        <w:rPr>
          <w:rtl/>
        </w:rPr>
      </w:pPr>
      <w:bookmarkStart w:id="10684" w:name="_ETM_Q19_440382"/>
      <w:bookmarkEnd w:id="10684"/>
    </w:p>
    <w:bookmarkStart w:id="10685" w:name="_ETM_Q19_440720" w:displacedByCustomXml="next"/>
    <w:bookmarkEnd w:id="10685" w:displacedByCustomXml="next"/>
    <w:bookmarkStart w:id="10686" w:name="_ETM_Q19_440978" w:displacedByCustomXml="next"/>
    <w:bookmarkEnd w:id="10686" w:displacedByCustomXml="next"/>
    <w:sdt>
      <w:sdtPr>
        <w:rPr>
          <w:rtl/>
        </w:rPr>
        <w:alias w:val="קריאה"/>
        <w:tag w:val="&lt;ID&gt;0&lt;/ID&gt;&lt;Name&gt;קריאה&lt;/Name&gt;&lt;Data&gt;קריאה&lt;/Data&gt;&lt;Shortcut&gt;&lt;/Shortcut&gt;"/>
        <w:id w:val="1509794788"/>
        <w:placeholder>
          <w:docPart w:val="7CAA2F0378D6439B9B5D8DF6B9133BD5"/>
        </w:placeholder>
      </w:sdtPr>
      <w:sdtEndPr/>
      <w:sdtContent>
        <w:p w:rsidR="00CB74E1" w:rsidRDefault="00CB74E1" w:rsidP="002D7479">
          <w:pPr>
            <w:pStyle w:val="af5"/>
            <w:keepNext/>
            <w:rPr>
              <w:rtl/>
            </w:rPr>
          </w:pPr>
          <w:r w:rsidRPr="00970DAC">
            <w:rPr>
              <w:rStyle w:val="afe"/>
              <w:color w:val="000000"/>
              <w:rtl/>
            </w:rPr>
            <w:t>קריאה</w:t>
          </w:r>
          <w:r w:rsidRPr="00970DAC">
            <w:rPr>
              <w:color w:val="000000"/>
              <w:rtl/>
            </w:rPr>
            <w:t>:</w:t>
          </w:r>
        </w:p>
      </w:sdtContent>
    </w:sdt>
    <w:p w:rsidR="00CB74E1" w:rsidRDefault="00CB74E1" w:rsidP="004370BB">
      <w:pPr>
        <w:rPr>
          <w:rtl/>
        </w:rPr>
      </w:pPr>
    </w:p>
    <w:p w:rsidR="00CB74E1" w:rsidRDefault="00CB74E1" w:rsidP="002D7479">
      <w:pPr>
        <w:rPr>
          <w:rtl/>
        </w:rPr>
      </w:pPr>
      <w:r>
        <w:rPr>
          <w:rFonts w:hint="cs"/>
          <w:rtl/>
        </w:rPr>
        <w:t>אי-אפשר לתת בכלל. אופיר אקוניס היה בהודעה אישית.</w:t>
      </w:r>
    </w:p>
    <w:p w:rsidR="00CB74E1" w:rsidRDefault="00CB74E1" w:rsidP="002D7479">
      <w:pPr>
        <w:rPr>
          <w:rtl/>
        </w:rPr>
      </w:pPr>
      <w:bookmarkStart w:id="10687" w:name="_ETM_Q19_441035"/>
      <w:bookmarkEnd w:id="10687"/>
    </w:p>
    <w:bookmarkStart w:id="10688" w:name="_ETM_Q19_441311" w:displacedByCustomXml="next"/>
    <w:bookmarkEnd w:id="10688" w:displacedByCustomXml="next"/>
    <w:sdt>
      <w:sdtPr>
        <w:rPr>
          <w:rtl/>
        </w:rPr>
        <w:alias w:val="יור"/>
        <w:tag w:val="&lt;ID&gt;5707&lt;/ID&gt;&lt;Name&gt;ישראל אייכלר - יו&quot;ר - יו&quot;רַ&lt;/Name&gt;&lt;Data&gt;ישראל אייכלר&lt;/Data&gt;&lt;Shortcut&gt;&lt;/Shortcut&gt;"/>
        <w:id w:val="1669980046"/>
        <w:placeholder>
          <w:docPart w:val="7CAA2F0378D6439B9B5D8DF6B9133BD5"/>
        </w:placeholder>
      </w:sdtPr>
      <w:sdtEndPr/>
      <w:sdtContent>
        <w:p w:rsidR="00CB74E1" w:rsidRDefault="00CB74E1" w:rsidP="002D7479">
          <w:pPr>
            <w:pStyle w:val="af6"/>
            <w:keepNext/>
            <w:rPr>
              <w:rtl/>
            </w:rPr>
          </w:pPr>
          <w:r w:rsidRPr="00970DAC">
            <w:rPr>
              <w:rStyle w:val="afe"/>
              <w:color w:val="000000"/>
              <w:rtl/>
            </w:rPr>
            <w:t>היו"ר ישראל אייכלר</w:t>
          </w:r>
          <w:r w:rsidRPr="00970DAC">
            <w:rPr>
              <w:color w:val="000000"/>
              <w:rtl/>
            </w:rPr>
            <w:t>:</w:t>
          </w:r>
        </w:p>
      </w:sdtContent>
    </w:sdt>
    <w:p w:rsidR="00CB74E1" w:rsidRDefault="00CB74E1" w:rsidP="004370BB">
      <w:pPr>
        <w:rPr>
          <w:rtl/>
        </w:rPr>
      </w:pPr>
    </w:p>
    <w:p w:rsidR="00CB74E1" w:rsidRDefault="00CB74E1" w:rsidP="002D7479">
      <w:pPr>
        <w:rPr>
          <w:rtl/>
        </w:rPr>
      </w:pPr>
      <w:r>
        <w:rPr>
          <w:rFonts w:hint="cs"/>
          <w:rtl/>
        </w:rPr>
        <w:t>דב</w:t>
      </w:r>
      <w:bookmarkStart w:id="10689" w:name="_ETM_Q19_441670"/>
      <w:bookmarkEnd w:id="10689"/>
      <w:r>
        <w:rPr>
          <w:rFonts w:hint="cs"/>
          <w:rtl/>
        </w:rPr>
        <w:t>ר עם המזכיר. חברת הכנסת מרב מיכאלי, רוצה להגיש את הצעת החוק?</w:t>
      </w:r>
      <w:bookmarkStart w:id="10690" w:name="_ETM_Q19_445022"/>
      <w:bookmarkEnd w:id="10690"/>
    </w:p>
    <w:p w:rsidR="00CB74E1" w:rsidRDefault="00CB74E1" w:rsidP="002D7479">
      <w:pPr>
        <w:rPr>
          <w:rtl/>
        </w:rPr>
      </w:pPr>
    </w:p>
    <w:bookmarkStart w:id="10691" w:name="_ETM_Q19_445375" w:displacedByCustomXml="next"/>
    <w:bookmarkEnd w:id="10691" w:displacedByCustomXml="next"/>
    <w:sdt>
      <w:sdtPr>
        <w:rPr>
          <w:rtl/>
        </w:rPr>
        <w:alias w:val="קריאה"/>
        <w:tag w:val="&lt;ID&gt;5090&lt;/ID&gt;&lt;Name&gt;מרב מיכאלי - המחנה הציוני&lt;/Name&gt;&lt;Data&gt;מרב מיכאלי (המחנה הציוני)&lt;/Data&gt;&lt;Shortcut&gt;מרמי&lt;/Shortcut&gt;"/>
        <w:id w:val="-1127542768"/>
        <w:placeholder>
          <w:docPart w:val="7CAA2F0378D6439B9B5D8DF6B9133BD5"/>
        </w:placeholder>
      </w:sdtPr>
      <w:sdtEndPr/>
      <w:sdtContent>
        <w:p w:rsidR="00CB74E1" w:rsidRDefault="00CB74E1" w:rsidP="002D7479">
          <w:pPr>
            <w:pStyle w:val="af5"/>
            <w:keepNext/>
            <w:rPr>
              <w:rtl/>
            </w:rPr>
          </w:pPr>
          <w:r w:rsidRPr="00970DAC">
            <w:rPr>
              <w:rStyle w:val="afe"/>
              <w:color w:val="000000"/>
              <w:rtl/>
            </w:rPr>
            <w:t>מרב מיכאלי (המחנה הציוני)</w:t>
          </w:r>
          <w:r w:rsidRPr="00970DAC">
            <w:rPr>
              <w:color w:val="000000"/>
              <w:rtl/>
            </w:rPr>
            <w:t>:</w:t>
          </w:r>
        </w:p>
      </w:sdtContent>
    </w:sdt>
    <w:p w:rsidR="00CB74E1" w:rsidRPr="00970DAC" w:rsidRDefault="00CB74E1" w:rsidP="002D7479">
      <w:pPr>
        <w:ind w:firstLine="0"/>
        <w:rPr>
          <w:rtl/>
        </w:rPr>
      </w:pPr>
      <w:bookmarkStart w:id="10692" w:name="_ETM_Q19_450208"/>
      <w:bookmarkEnd w:id="10692"/>
    </w:p>
    <w:p w:rsidR="00CB74E1" w:rsidRDefault="00CB74E1" w:rsidP="002D7479">
      <w:pPr>
        <w:rPr>
          <w:rtl/>
        </w:rPr>
      </w:pPr>
      <w:r>
        <w:rPr>
          <w:rFonts w:hint="cs"/>
          <w:rtl/>
        </w:rPr>
        <w:t xml:space="preserve">רוצה מאוד, אבל רוצה </w:t>
      </w:r>
      <w:r w:rsidR="00844C5E">
        <w:rPr>
          <w:rFonts w:hint="cs"/>
          <w:rtl/>
        </w:rPr>
        <w:t>– – –</w:t>
      </w:r>
      <w:r>
        <w:rPr>
          <w:rFonts w:hint="cs"/>
          <w:rtl/>
        </w:rPr>
        <w:t xml:space="preserve"> </w:t>
      </w:r>
    </w:p>
    <w:p w:rsidR="00CB74E1" w:rsidRDefault="00CB74E1" w:rsidP="002D7479">
      <w:pPr>
        <w:rPr>
          <w:rtl/>
        </w:rPr>
      </w:pPr>
    </w:p>
    <w:bookmarkStart w:id="10693" w:name="_ETM_Q19_445831" w:displacedByCustomXml="next"/>
    <w:bookmarkEnd w:id="10693" w:displacedByCustomXml="next"/>
    <w:sdt>
      <w:sdtPr>
        <w:rPr>
          <w:rtl/>
        </w:rPr>
        <w:alias w:val="יור"/>
        <w:tag w:val="&lt;ID&gt;5707&lt;/ID&gt;&lt;Name&gt;ישראל אייכלר - יו&quot;ר - יו&quot;רַ&lt;/Name&gt;&lt;Data&gt;ישראל אייכלר&lt;/Data&gt;&lt;Shortcut&gt;&lt;/Shortcut&gt;"/>
        <w:id w:val="-1560391589"/>
        <w:placeholder>
          <w:docPart w:val="7CAA2F0378D6439B9B5D8DF6B9133BD5"/>
        </w:placeholder>
      </w:sdtPr>
      <w:sdtEndPr/>
      <w:sdtContent>
        <w:p w:rsidR="00CB74E1" w:rsidRDefault="00CB74E1" w:rsidP="002D7479">
          <w:pPr>
            <w:pStyle w:val="af6"/>
            <w:keepNext/>
            <w:rPr>
              <w:rtl/>
            </w:rPr>
          </w:pPr>
          <w:r w:rsidRPr="00970DAC">
            <w:rPr>
              <w:rStyle w:val="afe"/>
              <w:color w:val="000000"/>
              <w:rtl/>
            </w:rPr>
            <w:t>היו"ר ישראל אייכלר</w:t>
          </w:r>
          <w:r w:rsidRPr="00970DAC">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אז שידבר עם המזכיר, </w:t>
      </w:r>
      <w:bookmarkStart w:id="10694" w:name="_ETM_Q19_448937"/>
      <w:bookmarkEnd w:id="10694"/>
      <w:r>
        <w:rPr>
          <w:rFonts w:hint="cs"/>
          <w:rtl/>
        </w:rPr>
        <w:t>הוא יסביר לך מה התקנון לגבי זה.</w:t>
      </w:r>
    </w:p>
    <w:p w:rsidR="00CB74E1" w:rsidRDefault="00CB74E1" w:rsidP="002D7479">
      <w:pPr>
        <w:rPr>
          <w:rtl/>
        </w:rPr>
      </w:pPr>
      <w:bookmarkStart w:id="10695" w:name="_ETM_Q19_450865"/>
      <w:bookmarkStart w:id="10696" w:name="_ETM_Q19_450054"/>
      <w:bookmarkEnd w:id="10695"/>
      <w:bookmarkEnd w:id="10696"/>
    </w:p>
    <w:sdt>
      <w:sdtPr>
        <w:rPr>
          <w:rtl/>
        </w:rPr>
        <w:alias w:val="קריאה"/>
        <w:tag w:val="&lt;ID&gt;4609&lt;/ID&gt;&lt;Name&gt;אילן גילאון - מרצ&lt;/Name&gt;&lt;Data&gt;אילן גילאון (מרצ)&lt;/Data&gt;&lt;Shortcut&gt;איגי&lt;/Shortcut&gt;"/>
        <w:id w:val="-27646545"/>
        <w:placeholder>
          <w:docPart w:val="7CAA2F0378D6439B9B5D8DF6B9133BD5"/>
        </w:placeholder>
      </w:sdtPr>
      <w:sdtEndPr/>
      <w:sdtContent>
        <w:p w:rsidR="00CB74E1" w:rsidRDefault="00CB74E1" w:rsidP="002D7479">
          <w:pPr>
            <w:pStyle w:val="af5"/>
            <w:keepNext/>
            <w:rPr>
              <w:rtl/>
            </w:rPr>
          </w:pPr>
          <w:r w:rsidRPr="00970DAC">
            <w:rPr>
              <w:rStyle w:val="afe"/>
              <w:color w:val="000000"/>
              <w:rtl/>
            </w:rPr>
            <w:t>אילן גילאון (מרצ)</w:t>
          </w:r>
          <w:r w:rsidRPr="00970DAC">
            <w:rPr>
              <w:color w:val="000000"/>
              <w:rtl/>
            </w:rPr>
            <w:t>:</w:t>
          </w:r>
        </w:p>
      </w:sdtContent>
    </w:sdt>
    <w:p w:rsidR="00CB74E1" w:rsidRDefault="00CB74E1" w:rsidP="004370BB">
      <w:pPr>
        <w:rPr>
          <w:rtl/>
        </w:rPr>
      </w:pPr>
    </w:p>
    <w:p w:rsidR="00CB74E1" w:rsidRDefault="00844C5E" w:rsidP="002D7479">
      <w:pPr>
        <w:rPr>
          <w:rtl/>
        </w:rPr>
      </w:pPr>
      <w:bookmarkStart w:id="10697" w:name="_ETM_Q19_453058"/>
      <w:bookmarkEnd w:id="10697"/>
      <w:r>
        <w:rPr>
          <w:rFonts w:hint="cs"/>
          <w:rtl/>
        </w:rPr>
        <w:t>– – –</w:t>
      </w:r>
      <w:bookmarkStart w:id="10698" w:name="_ETM_Q19_453637"/>
      <w:bookmarkEnd w:id="10698"/>
    </w:p>
    <w:p w:rsidR="00CB74E1" w:rsidRDefault="00CB74E1" w:rsidP="002D7479">
      <w:pPr>
        <w:rPr>
          <w:rtl/>
        </w:rPr>
      </w:pPr>
    </w:p>
    <w:bookmarkStart w:id="10699" w:name="_ETM_Q19_453977" w:displacedByCustomXml="next"/>
    <w:bookmarkEnd w:id="10699" w:displacedByCustomXml="next"/>
    <w:sdt>
      <w:sdtPr>
        <w:rPr>
          <w:rtl/>
        </w:rPr>
        <w:alias w:val="יור"/>
        <w:tag w:val="&lt;ID&gt;5707&lt;/ID&gt;&lt;Name&gt;ישראל אייכלר - יו&quot;ר - יו&quot;רַ&lt;/Name&gt;&lt;Data&gt;ישראל אייכלר&lt;/Data&gt;&lt;Shortcut&gt;&lt;/Shortcut&gt;"/>
        <w:id w:val="1783917263"/>
        <w:placeholder>
          <w:docPart w:val="7CAA2F0378D6439B9B5D8DF6B9133BD5"/>
        </w:placeholder>
      </w:sdtPr>
      <w:sdtEndPr/>
      <w:sdtContent>
        <w:p w:rsidR="00CB74E1" w:rsidRDefault="00CB74E1" w:rsidP="002D7479">
          <w:pPr>
            <w:pStyle w:val="af6"/>
            <w:keepNext/>
            <w:rPr>
              <w:rtl/>
            </w:rPr>
          </w:pPr>
          <w:r w:rsidRPr="00970DAC">
            <w:rPr>
              <w:rStyle w:val="afe"/>
              <w:color w:val="000000"/>
              <w:rtl/>
            </w:rPr>
            <w:t>היו"ר ישראל אייכלר</w:t>
          </w:r>
          <w:r w:rsidRPr="00970DAC">
            <w:rPr>
              <w:color w:val="000000"/>
              <w:rtl/>
            </w:rPr>
            <w:t>:</w:t>
          </w:r>
        </w:p>
      </w:sdtContent>
    </w:sdt>
    <w:p w:rsidR="00CB74E1" w:rsidRDefault="00CB74E1" w:rsidP="004370BB">
      <w:pPr>
        <w:rPr>
          <w:rtl/>
        </w:rPr>
      </w:pPr>
    </w:p>
    <w:p w:rsidR="00CB74E1" w:rsidRDefault="00CB74E1" w:rsidP="002D7479">
      <w:pPr>
        <w:rPr>
          <w:rtl/>
        </w:rPr>
      </w:pPr>
      <w:r>
        <w:rPr>
          <w:rFonts w:hint="cs"/>
          <w:rtl/>
        </w:rPr>
        <w:t xml:space="preserve">תיגש, תיגש </w:t>
      </w:r>
      <w:bookmarkStart w:id="10700" w:name="_ETM_Q19_452018"/>
      <w:bookmarkEnd w:id="10700"/>
      <w:r>
        <w:rPr>
          <w:rFonts w:hint="cs"/>
          <w:rtl/>
        </w:rPr>
        <w:t>אליו, מה הבעיה?</w:t>
      </w:r>
    </w:p>
    <w:p w:rsidR="00CB74E1" w:rsidRPr="00970DAC" w:rsidRDefault="00CB74E1" w:rsidP="002D7479">
      <w:pPr>
        <w:rPr>
          <w:rtl/>
        </w:rPr>
      </w:pPr>
      <w:bookmarkStart w:id="10701" w:name="_ETM_Q19_450293"/>
      <w:bookmarkEnd w:id="10701"/>
    </w:p>
    <w:bookmarkStart w:id="10702" w:name="_ETM_Q19_451217" w:displacedByCustomXml="next"/>
    <w:bookmarkEnd w:id="10702" w:displacedByCustomXml="next"/>
    <w:sdt>
      <w:sdtPr>
        <w:rPr>
          <w:rtl/>
        </w:rPr>
        <w:alias w:val="קריאה"/>
        <w:tag w:val="&lt;ID&gt;5073&lt;/ID&gt;&lt;Name&gt;יחיאל חיליק בר - המחנה הציוני&lt;/Name&gt;&lt;Data&gt;יחיאל חיליק בר (המחנה הציוני)&lt;/Data&gt;&lt;Shortcut&gt;חיבר&lt;/Shortcut&gt;"/>
        <w:id w:val="1576475363"/>
        <w:placeholder>
          <w:docPart w:val="7CAA2F0378D6439B9B5D8DF6B9133BD5"/>
        </w:placeholder>
      </w:sdtPr>
      <w:sdtEndPr/>
      <w:sdtContent>
        <w:p w:rsidR="00CB74E1" w:rsidRDefault="00CB74E1" w:rsidP="002D7479">
          <w:pPr>
            <w:pStyle w:val="af5"/>
            <w:keepNext/>
            <w:rPr>
              <w:rtl/>
            </w:rPr>
          </w:pPr>
          <w:r w:rsidRPr="00970DAC">
            <w:rPr>
              <w:rStyle w:val="afe"/>
              <w:color w:val="000000"/>
              <w:rtl/>
            </w:rPr>
            <w:t>יחיאל חיליק בר (המחנה הציוני)</w:t>
          </w:r>
          <w:r w:rsidRPr="00970DAC">
            <w:rPr>
              <w:color w:val="000000"/>
              <w:rtl/>
            </w:rPr>
            <w:t>:</w:t>
          </w:r>
        </w:p>
      </w:sdtContent>
    </w:sdt>
    <w:p w:rsidR="00CB74E1" w:rsidRDefault="00CB74E1" w:rsidP="004370BB">
      <w:pPr>
        <w:rPr>
          <w:rtl/>
        </w:rPr>
      </w:pPr>
    </w:p>
    <w:p w:rsidR="00CB74E1" w:rsidRPr="00970DAC" w:rsidRDefault="00CB74E1" w:rsidP="002D7479">
      <w:pPr>
        <w:rPr>
          <w:rtl/>
        </w:rPr>
      </w:pPr>
      <w:bookmarkStart w:id="10703" w:name="_ETM_Q19_449669"/>
      <w:bookmarkEnd w:id="10703"/>
      <w:r>
        <w:rPr>
          <w:rFonts w:hint="cs"/>
          <w:rtl/>
        </w:rPr>
        <w:t xml:space="preserve">לא, אבל אחרי </w:t>
      </w:r>
      <w:bookmarkStart w:id="10704" w:name="_ETM_Q19_450635"/>
      <w:bookmarkEnd w:id="10704"/>
      <w:r>
        <w:rPr>
          <w:rFonts w:hint="cs"/>
          <w:rtl/>
        </w:rPr>
        <w:t xml:space="preserve">שהוא אמר </w:t>
      </w:r>
      <w:r>
        <w:rPr>
          <w:rtl/>
        </w:rPr>
        <w:t>–</w:t>
      </w:r>
      <w:r>
        <w:rPr>
          <w:rFonts w:hint="cs"/>
          <w:rtl/>
        </w:rPr>
        <w:t xml:space="preserve"> ישראל </w:t>
      </w:r>
      <w:r w:rsidR="00844C5E">
        <w:rPr>
          <w:rFonts w:hint="cs"/>
          <w:rtl/>
        </w:rPr>
        <w:t>– – –</w:t>
      </w:r>
    </w:p>
    <w:p w:rsidR="00CB74E1" w:rsidRDefault="00CB74E1" w:rsidP="002D7479">
      <w:pPr>
        <w:rPr>
          <w:rtl/>
        </w:rPr>
      </w:pPr>
      <w:bookmarkStart w:id="10705" w:name="_ETM_Q19_453781"/>
      <w:bookmarkEnd w:id="10705"/>
    </w:p>
    <w:sdt>
      <w:sdtPr>
        <w:rPr>
          <w:rtl/>
        </w:rPr>
        <w:alias w:val="יור"/>
        <w:tag w:val="&lt;ID&gt;5707&lt;/ID&gt;&lt;Name&gt;ישראל אייכלר - יו&quot;ר - יו&quot;רַ&lt;/Name&gt;&lt;Data&gt;ישראל אייכלר&lt;/Data&gt;&lt;Shortcut&gt;&lt;/Shortcut&gt;"/>
        <w:id w:val="-1843931055"/>
        <w:placeholder>
          <w:docPart w:val="7CAA2F0378D6439B9B5D8DF6B9133BD5"/>
        </w:placeholder>
      </w:sdtPr>
      <w:sdtEndPr/>
      <w:sdtContent>
        <w:p w:rsidR="00CB74E1" w:rsidRDefault="00CB74E1" w:rsidP="002D7479">
          <w:pPr>
            <w:pStyle w:val="af6"/>
            <w:keepNext/>
            <w:rPr>
              <w:rtl/>
            </w:rPr>
          </w:pPr>
          <w:r w:rsidRPr="00970DAC">
            <w:rPr>
              <w:rStyle w:val="afe"/>
              <w:color w:val="000000"/>
              <w:rtl/>
            </w:rPr>
            <w:t>היו"ר ישראל אייכלר</w:t>
          </w:r>
          <w:r w:rsidRPr="00970DAC">
            <w:rPr>
              <w:color w:val="000000"/>
              <w:rtl/>
            </w:rPr>
            <w:t>:</w:t>
          </w:r>
        </w:p>
      </w:sdtContent>
    </w:sdt>
    <w:p w:rsidR="00CB74E1" w:rsidRDefault="00CB74E1" w:rsidP="004370BB">
      <w:pPr>
        <w:rPr>
          <w:rtl/>
        </w:rPr>
      </w:pPr>
    </w:p>
    <w:p w:rsidR="00CB74E1" w:rsidRDefault="00CB74E1" w:rsidP="002D7479">
      <w:pPr>
        <w:rPr>
          <w:rtl/>
        </w:rPr>
      </w:pPr>
      <w:r>
        <w:rPr>
          <w:rFonts w:hint="cs"/>
          <w:rtl/>
        </w:rPr>
        <w:t xml:space="preserve">הוא אומר </w:t>
      </w:r>
      <w:bookmarkStart w:id="10706" w:name="_ETM_Q19_455529"/>
      <w:bookmarkEnd w:id="10706"/>
      <w:r>
        <w:rPr>
          <w:rFonts w:hint="cs"/>
          <w:rtl/>
        </w:rPr>
        <w:t xml:space="preserve">שאני לא יכול לתת הודעה על הודעה על הודעה. </w:t>
      </w:r>
    </w:p>
    <w:p w:rsidR="00CB74E1" w:rsidRDefault="00CB74E1" w:rsidP="002D7479">
      <w:pPr>
        <w:rPr>
          <w:rtl/>
        </w:rPr>
      </w:pPr>
      <w:bookmarkStart w:id="10707" w:name="_ETM_Q19_455633"/>
      <w:bookmarkEnd w:id="10707"/>
    </w:p>
    <w:bookmarkStart w:id="10708" w:name="_ETM_Q19_455956" w:displacedByCustomXml="next"/>
    <w:bookmarkEnd w:id="10708" w:displacedByCustomXml="next"/>
    <w:sdt>
      <w:sdtPr>
        <w:rPr>
          <w:rtl/>
        </w:rPr>
        <w:alias w:val="קריאה"/>
        <w:tag w:val="&lt;ID&gt;4609&lt;/ID&gt;&lt;Name&gt;אילן גילאון - מרצ&lt;/Name&gt;&lt;Data&gt;אילן גילאון (מרצ)&lt;/Data&gt;&lt;Shortcut&gt;איגי&lt;/Shortcut&gt;"/>
        <w:id w:val="1104548644"/>
        <w:placeholder>
          <w:docPart w:val="7CAA2F0378D6439B9B5D8DF6B9133BD5"/>
        </w:placeholder>
      </w:sdtPr>
      <w:sdtEndPr/>
      <w:sdtContent>
        <w:p w:rsidR="00CB74E1" w:rsidRDefault="00CB74E1" w:rsidP="002D7479">
          <w:pPr>
            <w:pStyle w:val="af5"/>
            <w:keepNext/>
            <w:rPr>
              <w:rtl/>
            </w:rPr>
          </w:pPr>
          <w:r w:rsidRPr="00970DAC">
            <w:rPr>
              <w:rStyle w:val="afe"/>
              <w:color w:val="000000"/>
              <w:rtl/>
            </w:rPr>
            <w:t>אילן גילאון (מרצ)</w:t>
          </w:r>
          <w:r w:rsidRPr="00970DAC">
            <w:rPr>
              <w:color w:val="000000"/>
              <w:rtl/>
            </w:rPr>
            <w:t>:</w:t>
          </w:r>
        </w:p>
      </w:sdtContent>
    </w:sdt>
    <w:p w:rsidR="00CB74E1" w:rsidRDefault="00CB74E1" w:rsidP="004370BB">
      <w:pPr>
        <w:rPr>
          <w:rtl/>
        </w:rPr>
      </w:pPr>
    </w:p>
    <w:p w:rsidR="00CB74E1" w:rsidRDefault="00CB74E1" w:rsidP="002D7479">
      <w:pPr>
        <w:rPr>
          <w:rtl/>
        </w:rPr>
      </w:pPr>
      <w:bookmarkStart w:id="10709" w:name="_ETM_Q19_459259"/>
      <w:bookmarkEnd w:id="10709"/>
      <w:r>
        <w:rPr>
          <w:rFonts w:hint="cs"/>
          <w:rtl/>
        </w:rPr>
        <w:t xml:space="preserve">הסגן פה אומר, אני לא יודע מה </w:t>
      </w:r>
      <w:bookmarkStart w:id="10710" w:name="_ETM_Q19_459012"/>
      <w:bookmarkEnd w:id="10710"/>
      <w:r w:rsidR="00844C5E">
        <w:rPr>
          <w:rFonts w:hint="cs"/>
          <w:rtl/>
        </w:rPr>
        <w:t>– – –</w:t>
      </w:r>
    </w:p>
    <w:p w:rsidR="00CB74E1" w:rsidRDefault="00CB74E1" w:rsidP="002D7479">
      <w:pPr>
        <w:rPr>
          <w:rtl/>
        </w:rPr>
      </w:pPr>
      <w:bookmarkStart w:id="10711" w:name="_ETM_Q19_459767"/>
      <w:bookmarkEnd w:id="10711"/>
    </w:p>
    <w:bookmarkStart w:id="10712" w:name="_ETM_Q19_460121" w:displacedByCustomXml="next"/>
    <w:bookmarkEnd w:id="10712" w:displacedByCustomXml="next"/>
    <w:sdt>
      <w:sdtPr>
        <w:rPr>
          <w:rtl/>
        </w:rPr>
        <w:alias w:val="יור"/>
        <w:tag w:val="&lt;ID&gt;5707&lt;/ID&gt;&lt;Name&gt;ישראל אייכלר - יו&quot;ר - יו&quot;רַ&lt;/Name&gt;&lt;Data&gt;ישראל אייכלר&lt;/Data&gt;&lt;Shortcut&gt;&lt;/Shortcut&gt;"/>
        <w:id w:val="-1236773001"/>
        <w:placeholder>
          <w:docPart w:val="7CAA2F0378D6439B9B5D8DF6B9133BD5"/>
        </w:placeholder>
      </w:sdtPr>
      <w:sdtEndPr/>
      <w:sdtContent>
        <w:p w:rsidR="00CB74E1" w:rsidRDefault="00CB74E1" w:rsidP="002D7479">
          <w:pPr>
            <w:pStyle w:val="af6"/>
            <w:keepNext/>
            <w:rPr>
              <w:rtl/>
            </w:rPr>
          </w:pPr>
          <w:r w:rsidRPr="00970DAC">
            <w:rPr>
              <w:rStyle w:val="afe"/>
              <w:color w:val="000000"/>
              <w:rtl/>
            </w:rPr>
            <w:t>היו"ר ישראל אייכלר</w:t>
          </w:r>
          <w:r w:rsidRPr="00970DAC">
            <w:rPr>
              <w:color w:val="000000"/>
              <w:rtl/>
            </w:rPr>
            <w:t>:</w:t>
          </w:r>
        </w:p>
      </w:sdtContent>
    </w:sdt>
    <w:p w:rsidR="00CB74E1" w:rsidRDefault="00CB74E1" w:rsidP="004370BB">
      <w:pPr>
        <w:rPr>
          <w:rtl/>
        </w:rPr>
      </w:pPr>
    </w:p>
    <w:p w:rsidR="00CB74E1" w:rsidRPr="00970DAC" w:rsidRDefault="00CB74E1" w:rsidP="002D7479">
      <w:pPr>
        <w:rPr>
          <w:rtl/>
        </w:rPr>
      </w:pPr>
      <w:r>
        <w:rPr>
          <w:rFonts w:hint="cs"/>
          <w:rtl/>
        </w:rPr>
        <w:t xml:space="preserve">כך הוא אמר לי. </w:t>
      </w:r>
    </w:p>
    <w:p w:rsidR="00CB74E1" w:rsidRDefault="00CB74E1" w:rsidP="002D7479">
      <w:pPr>
        <w:rPr>
          <w:rtl/>
        </w:rPr>
      </w:pPr>
      <w:bookmarkStart w:id="10713" w:name="_ETM_Q19_462853"/>
      <w:bookmarkEnd w:id="10713"/>
    </w:p>
    <w:sdt>
      <w:sdtPr>
        <w:rPr>
          <w:rtl/>
        </w:rPr>
        <w:alias w:val="קריאה"/>
        <w:tag w:val="&lt;ID&gt;0&lt;/ID&gt;&lt;Name&gt;קריאות&lt;/Name&gt;&lt;Data&gt;קריאות&lt;/Data&gt;&lt;Shortcut&gt;&lt;/Shortcut&gt;"/>
        <w:id w:val="-255530085"/>
        <w:placeholder>
          <w:docPart w:val="7CAA2F0378D6439B9B5D8DF6B9133BD5"/>
        </w:placeholder>
      </w:sdtPr>
      <w:sdtEndPr/>
      <w:sdtContent>
        <w:p w:rsidR="00CB74E1" w:rsidRDefault="00CB74E1" w:rsidP="002D7479">
          <w:pPr>
            <w:pStyle w:val="af5"/>
            <w:keepNext/>
            <w:rPr>
              <w:rtl/>
            </w:rPr>
          </w:pPr>
          <w:r w:rsidRPr="00970DAC">
            <w:rPr>
              <w:rStyle w:val="afe"/>
              <w:color w:val="000000"/>
              <w:rtl/>
            </w:rPr>
            <w:t>קריאות</w:t>
          </w:r>
          <w:r w:rsidRPr="00970DAC">
            <w:rPr>
              <w:color w:val="000000"/>
              <w:rtl/>
            </w:rPr>
            <w:t>:</w:t>
          </w:r>
        </w:p>
      </w:sdtContent>
    </w:sdt>
    <w:p w:rsidR="00CB74E1" w:rsidRDefault="00CB74E1" w:rsidP="004370BB">
      <w:pPr>
        <w:rPr>
          <w:rtl/>
        </w:rPr>
      </w:pPr>
    </w:p>
    <w:p w:rsidR="00CB74E1" w:rsidRDefault="00844C5E" w:rsidP="002D7479">
      <w:pPr>
        <w:rPr>
          <w:rtl/>
        </w:rPr>
      </w:pPr>
      <w:bookmarkStart w:id="10714" w:name="_ETM_Q19_465533"/>
      <w:bookmarkEnd w:id="10714"/>
      <w:r>
        <w:rPr>
          <w:rFonts w:hint="cs"/>
          <w:rtl/>
        </w:rPr>
        <w:t>– – –</w:t>
      </w:r>
    </w:p>
    <w:p w:rsidR="00CB74E1" w:rsidRDefault="00CB74E1" w:rsidP="002D7479">
      <w:pPr>
        <w:rPr>
          <w:rtl/>
        </w:rPr>
      </w:pPr>
      <w:bookmarkStart w:id="10715" w:name="_ETM_Q19_466365"/>
      <w:bookmarkEnd w:id="10715"/>
    </w:p>
    <w:bookmarkStart w:id="10716" w:name="_ETM_Q19_466696" w:displacedByCustomXml="next"/>
    <w:bookmarkEnd w:id="10716" w:displacedByCustomXml="next"/>
    <w:sdt>
      <w:sdtPr>
        <w:rPr>
          <w:rtl/>
        </w:rPr>
        <w:alias w:val="יור"/>
        <w:tag w:val="&lt;ID&gt;5707&lt;/ID&gt;&lt;Name&gt;ישראל אייכלר - יו&quot;ר - יו&quot;רַ&lt;/Name&gt;&lt;Data&gt;ישראל אייכלר&lt;/Data&gt;&lt;Shortcut&gt;&lt;/Shortcut&gt;"/>
        <w:id w:val="380748506"/>
        <w:placeholder>
          <w:docPart w:val="7CAA2F0378D6439B9B5D8DF6B9133BD5"/>
        </w:placeholder>
      </w:sdtPr>
      <w:sdtEndPr/>
      <w:sdtContent>
        <w:p w:rsidR="00CB74E1" w:rsidRDefault="00CB74E1" w:rsidP="002D7479">
          <w:pPr>
            <w:pStyle w:val="af6"/>
            <w:keepNext/>
            <w:rPr>
              <w:rtl/>
            </w:rPr>
          </w:pPr>
          <w:r w:rsidRPr="00970DAC">
            <w:rPr>
              <w:rStyle w:val="afe"/>
              <w:color w:val="000000"/>
              <w:rtl/>
            </w:rPr>
            <w:t>היו"ר ישראל אייכלר</w:t>
          </w:r>
          <w:r w:rsidRPr="00970DAC">
            <w:rPr>
              <w:color w:val="000000"/>
              <w:rtl/>
            </w:rPr>
            <w:t>:</w:t>
          </w:r>
        </w:p>
      </w:sdtContent>
    </w:sdt>
    <w:p w:rsidR="00CB74E1" w:rsidRPr="00970DAC" w:rsidRDefault="00CB74E1" w:rsidP="002D7479">
      <w:pPr>
        <w:rPr>
          <w:rtl/>
        </w:rPr>
      </w:pPr>
    </w:p>
    <w:p w:rsidR="00CB74E1" w:rsidRDefault="00CB74E1" w:rsidP="002D7479">
      <w:pPr>
        <w:rPr>
          <w:rtl/>
        </w:rPr>
      </w:pPr>
      <w:r>
        <w:rPr>
          <w:rFonts w:hint="cs"/>
          <w:rtl/>
        </w:rPr>
        <w:t>רבותיי.</w:t>
      </w:r>
    </w:p>
    <w:p w:rsidR="00CB74E1" w:rsidRDefault="00CB74E1" w:rsidP="002D7479">
      <w:pPr>
        <w:rPr>
          <w:rtl/>
        </w:rPr>
      </w:pPr>
    </w:p>
    <w:sdt>
      <w:sdtPr>
        <w:rPr>
          <w:rFonts w:hint="cs"/>
          <w:rtl/>
        </w:rPr>
        <w:alias w:val="קריאה"/>
        <w:tag w:val="&lt;ID&gt;0&lt;/ID&gt;&lt;Name&gt;קריאות&lt;/Name&gt;&lt;Data&gt;קריאות&lt;/Data&gt;&lt;Shortcut&gt;&lt;/Shortcut&gt;"/>
        <w:id w:val="-1817328689"/>
        <w:placeholder>
          <w:docPart w:val="7CAA2F0378D6439B9B5D8DF6B9133BD5"/>
        </w:placeholder>
      </w:sdtPr>
      <w:sdtEndPr/>
      <w:sdtContent>
        <w:p w:rsidR="00CB74E1" w:rsidRDefault="00CB74E1" w:rsidP="002D7479">
          <w:pPr>
            <w:pStyle w:val="af5"/>
            <w:keepNext/>
            <w:rPr>
              <w:rtl/>
            </w:rPr>
          </w:pPr>
          <w:r w:rsidRPr="00970DAC">
            <w:rPr>
              <w:rStyle w:val="afe"/>
              <w:color w:val="000000"/>
              <w:rtl/>
            </w:rPr>
            <w:t>קריאות</w:t>
          </w:r>
          <w:r w:rsidRPr="00970DAC">
            <w:rPr>
              <w:color w:val="000000"/>
              <w:rtl/>
            </w:rPr>
            <w:t>:</w:t>
          </w:r>
        </w:p>
      </w:sdtContent>
    </w:sdt>
    <w:p w:rsidR="00CB74E1" w:rsidRDefault="00CB74E1" w:rsidP="004370BB">
      <w:pPr>
        <w:rPr>
          <w:rtl/>
        </w:rPr>
      </w:pPr>
    </w:p>
    <w:p w:rsidR="00CB74E1" w:rsidRDefault="00844C5E" w:rsidP="002D7479">
      <w:pPr>
        <w:rPr>
          <w:rtl/>
        </w:rPr>
      </w:pPr>
      <w:bookmarkStart w:id="10717" w:name="_ETM_Q19_467147"/>
      <w:bookmarkEnd w:id="10717"/>
      <w:r>
        <w:rPr>
          <w:rFonts w:hint="cs"/>
          <w:rtl/>
        </w:rPr>
        <w:t>– – –</w:t>
      </w:r>
    </w:p>
    <w:p w:rsidR="00CB74E1" w:rsidRDefault="00CB74E1" w:rsidP="002D7479">
      <w:pPr>
        <w:rPr>
          <w:rtl/>
        </w:rPr>
      </w:pPr>
      <w:bookmarkStart w:id="10718" w:name="_ETM_Q19_467709"/>
      <w:bookmarkEnd w:id="10718"/>
    </w:p>
    <w:bookmarkStart w:id="10719" w:name="_ETM_Q19_468039" w:displacedByCustomXml="next"/>
    <w:bookmarkEnd w:id="10719" w:displacedByCustomXml="next"/>
    <w:sdt>
      <w:sdtPr>
        <w:rPr>
          <w:rtl/>
        </w:rPr>
        <w:alias w:val="יור"/>
        <w:tag w:val="&lt;ID&gt;5707&lt;/ID&gt;&lt;Name&gt;ישראל אייכלר - יו&quot;ר - יו&quot;רַ&lt;/Name&gt;&lt;Data&gt;ישראל אייכלר&lt;/Data&gt;&lt;Shortcut&gt;&lt;/Shortcut&gt;"/>
        <w:id w:val="736831159"/>
        <w:placeholder>
          <w:docPart w:val="7CAA2F0378D6439B9B5D8DF6B9133BD5"/>
        </w:placeholder>
      </w:sdtPr>
      <w:sdtEndPr/>
      <w:sdtContent>
        <w:p w:rsidR="00CB74E1" w:rsidRDefault="00CB74E1" w:rsidP="002D7479">
          <w:pPr>
            <w:pStyle w:val="af6"/>
            <w:keepNext/>
            <w:rPr>
              <w:rtl/>
            </w:rPr>
          </w:pPr>
          <w:r w:rsidRPr="00970DAC">
            <w:rPr>
              <w:rStyle w:val="afe"/>
              <w:color w:val="000000"/>
              <w:rtl/>
            </w:rPr>
            <w:t>היו"ר ישראל אייכלר</w:t>
          </w:r>
          <w:r w:rsidRPr="00970DAC">
            <w:rPr>
              <w:color w:val="000000"/>
              <w:rtl/>
            </w:rPr>
            <w:t>:</w:t>
          </w:r>
        </w:p>
      </w:sdtContent>
    </w:sdt>
    <w:p w:rsidR="00CB74E1" w:rsidRDefault="00CB74E1" w:rsidP="004370BB">
      <w:pPr>
        <w:rPr>
          <w:rtl/>
        </w:rPr>
      </w:pPr>
    </w:p>
    <w:p w:rsidR="00CB74E1" w:rsidRDefault="00CB74E1" w:rsidP="002D7479">
      <w:pPr>
        <w:rPr>
          <w:rtl/>
        </w:rPr>
      </w:pPr>
      <w:r>
        <w:rPr>
          <w:rFonts w:hint="cs"/>
          <w:rtl/>
        </w:rPr>
        <w:t>חברת הכנסת מרב מיכאלי.</w:t>
      </w:r>
    </w:p>
    <w:p w:rsidR="00CB74E1" w:rsidRDefault="00CB74E1" w:rsidP="002D7479">
      <w:pPr>
        <w:rPr>
          <w:rtl/>
        </w:rPr>
      </w:pPr>
      <w:bookmarkStart w:id="10720" w:name="_ETM_Q19_470276"/>
      <w:bookmarkEnd w:id="10720"/>
    </w:p>
    <w:bookmarkStart w:id="10721" w:name="_ETM_Q19_470718" w:displacedByCustomXml="next"/>
    <w:bookmarkEnd w:id="10721" w:displacedByCustomXml="next"/>
    <w:sdt>
      <w:sdtPr>
        <w:rPr>
          <w:rtl/>
        </w:rPr>
        <w:alias w:val="קריאה"/>
        <w:tag w:val="&lt;ID&gt;4609&lt;/ID&gt;&lt;Name&gt;אילן גילאון - מרצ&lt;/Name&gt;&lt;Data&gt;אילן גילאון (מרצ)&lt;/Data&gt;&lt;Shortcut&gt;איגי&lt;/Shortcut&gt;"/>
        <w:id w:val="1128356542"/>
        <w:placeholder>
          <w:docPart w:val="7CAA2F0378D6439B9B5D8DF6B9133BD5"/>
        </w:placeholder>
      </w:sdtPr>
      <w:sdtEndPr/>
      <w:sdtContent>
        <w:p w:rsidR="00CB74E1" w:rsidRDefault="00CB74E1" w:rsidP="002D7479">
          <w:pPr>
            <w:pStyle w:val="af5"/>
            <w:keepNext/>
            <w:rPr>
              <w:rtl/>
            </w:rPr>
          </w:pPr>
          <w:r w:rsidRPr="00970DAC">
            <w:rPr>
              <w:rStyle w:val="afe"/>
              <w:color w:val="000000"/>
              <w:rtl/>
            </w:rPr>
            <w:t>אילן גילאון (מרצ)</w:t>
          </w:r>
          <w:r w:rsidRPr="00970DAC">
            <w:rPr>
              <w:color w:val="000000"/>
              <w:rtl/>
            </w:rPr>
            <w:t>:</w:t>
          </w:r>
        </w:p>
      </w:sdtContent>
    </w:sdt>
    <w:p w:rsidR="00CB74E1" w:rsidRDefault="00CB74E1" w:rsidP="002D7479">
      <w:pPr>
        <w:rPr>
          <w:rtl/>
        </w:rPr>
      </w:pPr>
    </w:p>
    <w:p w:rsidR="00CB74E1" w:rsidRDefault="00CB74E1" w:rsidP="002D7479">
      <w:pPr>
        <w:rPr>
          <w:rtl/>
        </w:rPr>
      </w:pPr>
      <w:bookmarkStart w:id="10722" w:name="_ETM_Q19_472035"/>
      <w:bookmarkEnd w:id="10722"/>
      <w:r>
        <w:rPr>
          <w:rFonts w:hint="cs"/>
          <w:rtl/>
        </w:rPr>
        <w:t xml:space="preserve">אה, </w:t>
      </w:r>
      <w:bookmarkStart w:id="10723" w:name="_ETM_Q19_470039"/>
      <w:bookmarkEnd w:id="10723"/>
      <w:r>
        <w:rPr>
          <w:rFonts w:hint="cs"/>
          <w:rtl/>
        </w:rPr>
        <w:t>הוא יכול להגיד שאני חזיר</w:t>
      </w:r>
      <w:bookmarkStart w:id="10724" w:name="_ETM_Q19_472161"/>
      <w:bookmarkEnd w:id="10724"/>
      <w:r>
        <w:rPr>
          <w:rFonts w:hint="cs"/>
          <w:rtl/>
        </w:rPr>
        <w:t xml:space="preserve"> </w:t>
      </w:r>
      <w:r w:rsidR="00844C5E">
        <w:rPr>
          <w:rFonts w:hint="cs"/>
          <w:rtl/>
        </w:rPr>
        <w:t>– – –</w:t>
      </w:r>
      <w:r>
        <w:rPr>
          <w:rFonts w:hint="cs"/>
          <w:rtl/>
        </w:rPr>
        <w:t xml:space="preserve"> לא לתת לי להגיב.</w:t>
      </w:r>
    </w:p>
    <w:p w:rsidR="00CB74E1" w:rsidRDefault="00CB74E1" w:rsidP="002D7479">
      <w:pPr>
        <w:rPr>
          <w:rtl/>
        </w:rPr>
      </w:pPr>
      <w:bookmarkStart w:id="10725" w:name="_ETM_Q19_473365"/>
      <w:bookmarkEnd w:id="10725"/>
    </w:p>
    <w:sdt>
      <w:sdtPr>
        <w:rPr>
          <w:rFonts w:hint="cs"/>
          <w:rtl/>
        </w:rPr>
        <w:alias w:val="יור"/>
        <w:tag w:val="&lt;ID&gt;5707&lt;/ID&gt;&lt;Name&gt;ישראל אייכלר - יו&quot;ר - יו&quot;רַ&lt;/Name&gt;&lt;Data&gt;ישראל אייכלר&lt;/Data&gt;&lt;Shortcut&gt;&lt;/Shortcut&gt;"/>
        <w:id w:val="1079253423"/>
        <w:placeholder>
          <w:docPart w:val="7CAA2F0378D6439B9B5D8DF6B9133BD5"/>
        </w:placeholder>
      </w:sdtPr>
      <w:sdtEndPr/>
      <w:sdtContent>
        <w:p w:rsidR="00CB74E1" w:rsidRDefault="00CB74E1" w:rsidP="002D7479">
          <w:pPr>
            <w:pStyle w:val="af6"/>
            <w:keepNext/>
            <w:rPr>
              <w:rtl/>
            </w:rPr>
          </w:pPr>
          <w:r w:rsidRPr="00970DAC">
            <w:rPr>
              <w:rStyle w:val="afe"/>
              <w:color w:val="000000"/>
              <w:rtl/>
            </w:rPr>
            <w:t>היו"ר ישראל אייכלר</w:t>
          </w:r>
          <w:r w:rsidRPr="00970DAC">
            <w:rPr>
              <w:color w:val="000000"/>
              <w:rtl/>
            </w:rPr>
            <w:t>:</w:t>
          </w:r>
        </w:p>
      </w:sdtContent>
    </w:sdt>
    <w:p w:rsidR="00CB74E1" w:rsidRDefault="00CB74E1" w:rsidP="004370BB">
      <w:pPr>
        <w:rPr>
          <w:rtl/>
        </w:rPr>
      </w:pPr>
    </w:p>
    <w:p w:rsidR="00CB74E1" w:rsidRDefault="00CB74E1" w:rsidP="002D7479">
      <w:pPr>
        <w:rPr>
          <w:rtl/>
        </w:rPr>
      </w:pPr>
      <w:r>
        <w:rPr>
          <w:rFonts w:hint="cs"/>
          <w:rtl/>
        </w:rPr>
        <w:t xml:space="preserve">אם חברת הכנסת מיכאלי רוצה לעלות </w:t>
      </w:r>
      <w:r w:rsidR="00844C5E">
        <w:rPr>
          <w:rFonts w:hint="cs"/>
          <w:rtl/>
        </w:rPr>
        <w:t>– – –</w:t>
      </w:r>
    </w:p>
    <w:p w:rsidR="00CB74E1" w:rsidRDefault="00CB74E1" w:rsidP="002D7479">
      <w:pPr>
        <w:rPr>
          <w:rtl/>
        </w:rPr>
      </w:pPr>
    </w:p>
    <w:bookmarkStart w:id="10726" w:name="_ETM_Q19_476897" w:displacedByCustomXml="next"/>
    <w:bookmarkEnd w:id="10726" w:displacedByCustomXml="next"/>
    <w:sdt>
      <w:sdtPr>
        <w:rPr>
          <w:rtl/>
        </w:rPr>
        <w:alias w:val="קריאה"/>
        <w:tag w:val="&lt;ID&gt;5098&lt;/ID&gt;&lt;Name&gt;עיסאווי פריג' - מרצ&lt;/Name&gt;&lt;Data&gt;עיסאווי פריג' (מרצ)&lt;/Data&gt;&lt;Shortcut&gt;עיפר&lt;/Shortcut&gt;"/>
        <w:id w:val="1867096507"/>
        <w:placeholder>
          <w:docPart w:val="7CAA2F0378D6439B9B5D8DF6B9133BD5"/>
        </w:placeholder>
      </w:sdtPr>
      <w:sdtEndPr/>
      <w:sdtContent>
        <w:p w:rsidR="00CB74E1" w:rsidRDefault="00CB74E1" w:rsidP="002D7479">
          <w:pPr>
            <w:pStyle w:val="af5"/>
            <w:keepNext/>
            <w:rPr>
              <w:rtl/>
            </w:rPr>
          </w:pPr>
          <w:r w:rsidRPr="00970DAC">
            <w:rPr>
              <w:rStyle w:val="afe"/>
              <w:color w:val="000000"/>
              <w:rtl/>
            </w:rPr>
            <w:t>עיסאווי פריג' (מרצ)</w:t>
          </w:r>
          <w:r w:rsidRPr="00970DAC">
            <w:rPr>
              <w:color w:val="000000"/>
              <w:rtl/>
            </w:rPr>
            <w:t>:</w:t>
          </w:r>
        </w:p>
      </w:sdtContent>
    </w:sdt>
    <w:p w:rsidR="00CB74E1" w:rsidRPr="00970DAC" w:rsidRDefault="00CB74E1" w:rsidP="002D7479">
      <w:pPr>
        <w:rPr>
          <w:rtl/>
          <w:lang w:eastAsia="he-IL"/>
        </w:rPr>
      </w:pPr>
      <w:bookmarkStart w:id="10727" w:name="_ETM_Q19_482256"/>
      <w:bookmarkEnd w:id="10727"/>
    </w:p>
    <w:p w:rsidR="00CB74E1" w:rsidRDefault="00CB74E1" w:rsidP="002D7479">
      <w:pPr>
        <w:rPr>
          <w:rtl/>
        </w:rPr>
      </w:pPr>
      <w:bookmarkStart w:id="10728" w:name="_ETM_Q19_479267"/>
      <w:bookmarkEnd w:id="10728"/>
      <w:r>
        <w:rPr>
          <w:rFonts w:hint="cs"/>
          <w:rtl/>
        </w:rPr>
        <w:t>הלוואי שהיה אומר.</w:t>
      </w:r>
    </w:p>
    <w:p w:rsidR="00CB74E1" w:rsidRDefault="00CB74E1" w:rsidP="002D7479">
      <w:pPr>
        <w:rPr>
          <w:rtl/>
        </w:rPr>
      </w:pPr>
      <w:bookmarkStart w:id="10729" w:name="_ETM_Q19_480829"/>
      <w:bookmarkEnd w:id="10729"/>
    </w:p>
    <w:bookmarkStart w:id="10730" w:name="_ETM_Q19_478720" w:displacedByCustomXml="next"/>
    <w:bookmarkEnd w:id="10730" w:displacedByCustomXml="next"/>
    <w:sdt>
      <w:sdtPr>
        <w:rPr>
          <w:rtl/>
        </w:rPr>
        <w:alias w:val="יור"/>
        <w:tag w:val="&lt;ID&gt;5707&lt;/ID&gt;&lt;Name&gt;ישראל אייכלר - יו&quot;ר - יו&quot;רַ&lt;/Name&gt;&lt;Data&gt;ישראל אייכלר&lt;/Data&gt;&lt;Shortcut&gt;&lt;/Shortcut&gt;"/>
        <w:id w:val="-1359894868"/>
        <w:placeholder>
          <w:docPart w:val="7CAA2F0378D6439B9B5D8DF6B9133BD5"/>
        </w:placeholder>
      </w:sdtPr>
      <w:sdtEndPr/>
      <w:sdtContent>
        <w:p w:rsidR="00CB74E1" w:rsidRDefault="00CB74E1" w:rsidP="002D7479">
          <w:pPr>
            <w:pStyle w:val="af6"/>
            <w:keepNext/>
            <w:rPr>
              <w:rtl/>
            </w:rPr>
          </w:pPr>
          <w:r w:rsidRPr="00970DAC">
            <w:rPr>
              <w:rStyle w:val="afe"/>
              <w:color w:val="000000"/>
              <w:rtl/>
            </w:rPr>
            <w:t>היו"ר ישראל אייכלר</w:t>
          </w:r>
          <w:r w:rsidRPr="00970DAC">
            <w:rPr>
              <w:color w:val="000000"/>
              <w:rtl/>
            </w:rPr>
            <w:t>:</w:t>
          </w:r>
        </w:p>
      </w:sdtContent>
    </w:sdt>
    <w:p w:rsidR="00CB74E1" w:rsidRDefault="00CB74E1" w:rsidP="004370BB">
      <w:pPr>
        <w:rPr>
          <w:rtl/>
        </w:rPr>
      </w:pPr>
    </w:p>
    <w:p w:rsidR="00CB74E1" w:rsidRDefault="00CB74E1" w:rsidP="002D7479">
      <w:pPr>
        <w:rPr>
          <w:rtl/>
        </w:rPr>
      </w:pPr>
      <w:r>
        <w:rPr>
          <w:rFonts w:hint="cs"/>
          <w:rtl/>
        </w:rPr>
        <w:t>אם חברת</w:t>
      </w:r>
      <w:bookmarkStart w:id="10731" w:name="_ETM_Q19_482047"/>
      <w:bookmarkEnd w:id="10731"/>
      <w:r>
        <w:rPr>
          <w:rFonts w:hint="cs"/>
          <w:rtl/>
        </w:rPr>
        <w:t xml:space="preserve"> הכנסת מרב מיכאלי רוצה לעלות </w:t>
      </w:r>
      <w:r w:rsidR="00844C5E">
        <w:rPr>
          <w:rFonts w:hint="cs"/>
          <w:rtl/>
        </w:rPr>
        <w:t>– – –</w:t>
      </w:r>
    </w:p>
    <w:p w:rsidR="00CB74E1" w:rsidRDefault="00CB74E1" w:rsidP="002D7479">
      <w:pPr>
        <w:rPr>
          <w:rtl/>
        </w:rPr>
      </w:pPr>
      <w:bookmarkStart w:id="10732" w:name="_ETM_Q19_482200"/>
      <w:bookmarkStart w:id="10733" w:name="_ETM_Q19_484630"/>
      <w:bookmarkEnd w:id="10732"/>
      <w:bookmarkEnd w:id="10733"/>
    </w:p>
    <w:sdt>
      <w:sdtPr>
        <w:rPr>
          <w:rtl/>
        </w:rPr>
        <w:alias w:val="קריאה"/>
        <w:tag w:val="&lt;ID&gt;0&lt;/ID&gt;&lt;Name&gt;קריאות&lt;/Name&gt;&lt;Data&gt;קריאות&lt;/Data&gt;&lt;Shortcut&gt;&lt;/Shortcut&gt;"/>
        <w:id w:val="6574108"/>
        <w:placeholder>
          <w:docPart w:val="7CAA2F0378D6439B9B5D8DF6B9133BD5"/>
        </w:placeholder>
      </w:sdtPr>
      <w:sdtEndPr/>
      <w:sdtContent>
        <w:p w:rsidR="00CB74E1" w:rsidRDefault="00CB74E1" w:rsidP="002D7479">
          <w:pPr>
            <w:pStyle w:val="af5"/>
            <w:keepNext/>
            <w:rPr>
              <w:rtl/>
            </w:rPr>
          </w:pPr>
          <w:r w:rsidRPr="00970DAC">
            <w:rPr>
              <w:rStyle w:val="afe"/>
              <w:color w:val="000000"/>
              <w:rtl/>
            </w:rPr>
            <w:t>קריאות</w:t>
          </w:r>
          <w:r w:rsidRPr="00970DAC">
            <w:rPr>
              <w:color w:val="000000"/>
              <w:rtl/>
            </w:rPr>
            <w:t>:</w:t>
          </w:r>
        </w:p>
      </w:sdtContent>
    </w:sdt>
    <w:p w:rsidR="00CB74E1" w:rsidRDefault="00CB74E1" w:rsidP="004370BB">
      <w:pPr>
        <w:rPr>
          <w:rtl/>
        </w:rPr>
      </w:pPr>
    </w:p>
    <w:p w:rsidR="00CB74E1" w:rsidRDefault="00844C5E" w:rsidP="002D7479">
      <w:pPr>
        <w:rPr>
          <w:rtl/>
        </w:rPr>
      </w:pPr>
      <w:r>
        <w:rPr>
          <w:rFonts w:hint="cs"/>
          <w:rtl/>
        </w:rPr>
        <w:t>– – –</w:t>
      </w:r>
    </w:p>
    <w:p w:rsidR="00CB74E1" w:rsidRPr="00970DAC" w:rsidRDefault="00CB74E1" w:rsidP="002D7479">
      <w:pPr>
        <w:rPr>
          <w:rtl/>
        </w:rPr>
      </w:pPr>
      <w:bookmarkStart w:id="10734" w:name="_ETM_Q19_488124"/>
      <w:bookmarkEnd w:id="10734"/>
    </w:p>
    <w:sdt>
      <w:sdtPr>
        <w:rPr>
          <w:rFonts w:hint="cs"/>
          <w:rtl/>
        </w:rPr>
        <w:alias w:val="קריאה"/>
        <w:tag w:val="&lt;ID&gt;4609&lt;/ID&gt;&lt;Name&gt;אילן גילאון - מרצ&lt;/Name&gt;&lt;Data&gt;אילן גילאון (מרצ)&lt;/Data&gt;&lt;Shortcut&gt;איגי&lt;/Shortcut&gt;"/>
        <w:id w:val="582022590"/>
        <w:placeholder>
          <w:docPart w:val="7CAA2F0378D6439B9B5D8DF6B9133BD5"/>
        </w:placeholder>
      </w:sdtPr>
      <w:sdtEndPr/>
      <w:sdtContent>
        <w:p w:rsidR="00CB74E1" w:rsidRDefault="00CB74E1" w:rsidP="002D7479">
          <w:pPr>
            <w:pStyle w:val="af5"/>
            <w:keepNext/>
            <w:rPr>
              <w:rtl/>
            </w:rPr>
          </w:pPr>
          <w:r w:rsidRPr="00970DAC">
            <w:rPr>
              <w:rStyle w:val="afe"/>
              <w:color w:val="000000"/>
              <w:rtl/>
            </w:rPr>
            <w:t>אילן גילאון (מרצ)</w:t>
          </w:r>
          <w:r w:rsidRPr="00970DAC">
            <w:rPr>
              <w:color w:val="000000"/>
              <w:rtl/>
            </w:rPr>
            <w:t>:</w:t>
          </w:r>
        </w:p>
      </w:sdtContent>
    </w:sdt>
    <w:p w:rsidR="00CB74E1" w:rsidRDefault="00CB74E1" w:rsidP="004370BB">
      <w:pPr>
        <w:rPr>
          <w:rtl/>
        </w:rPr>
      </w:pPr>
    </w:p>
    <w:p w:rsidR="00CB74E1" w:rsidRDefault="00CB74E1" w:rsidP="002D7479">
      <w:pPr>
        <w:rPr>
          <w:rtl/>
        </w:rPr>
      </w:pPr>
      <w:bookmarkStart w:id="10735" w:name="_ETM_Q19_481687"/>
      <w:bookmarkEnd w:id="10735"/>
      <w:r>
        <w:rPr>
          <w:rFonts w:hint="cs"/>
          <w:rtl/>
        </w:rPr>
        <w:t xml:space="preserve">אז אתה </w:t>
      </w:r>
      <w:bookmarkStart w:id="10736" w:name="_ETM_Q19_482377"/>
      <w:bookmarkEnd w:id="10736"/>
      <w:r>
        <w:rPr>
          <w:rFonts w:hint="cs"/>
          <w:rtl/>
        </w:rPr>
        <w:t xml:space="preserve">יכול להגיד לו </w:t>
      </w:r>
      <w:r w:rsidR="00844C5E">
        <w:rPr>
          <w:rFonts w:hint="cs"/>
          <w:rtl/>
        </w:rPr>
        <w:t>– – –</w:t>
      </w:r>
      <w:r>
        <w:rPr>
          <w:rFonts w:hint="cs"/>
          <w:rtl/>
        </w:rPr>
        <w:t xml:space="preserve"> ולהגיד שהיושב-ראש לא יודע מה, יצא </w:t>
      </w:r>
      <w:r w:rsidR="00844C5E">
        <w:rPr>
          <w:rFonts w:hint="cs"/>
          <w:rtl/>
        </w:rPr>
        <w:t>– – –</w:t>
      </w:r>
      <w:r>
        <w:rPr>
          <w:rFonts w:hint="cs"/>
          <w:rtl/>
        </w:rPr>
        <w:t xml:space="preserve"> </w:t>
      </w:r>
      <w:bookmarkStart w:id="10737" w:name="_ETM_Q19_485336"/>
      <w:bookmarkEnd w:id="10737"/>
      <w:r>
        <w:rPr>
          <w:rFonts w:hint="cs"/>
          <w:rtl/>
        </w:rPr>
        <w:t>מה זה פה?</w:t>
      </w:r>
    </w:p>
    <w:p w:rsidR="00CB74E1" w:rsidRDefault="00CB74E1" w:rsidP="002D7479">
      <w:pPr>
        <w:rPr>
          <w:rtl/>
        </w:rPr>
      </w:pPr>
      <w:bookmarkStart w:id="10738" w:name="_ETM_Q19_484930"/>
      <w:bookmarkEnd w:id="10738"/>
    </w:p>
    <w:bookmarkStart w:id="10739" w:name="_ETM_Q19_485219" w:displacedByCustomXml="next"/>
    <w:bookmarkEnd w:id="10739" w:displacedByCustomXml="next"/>
    <w:sdt>
      <w:sdtPr>
        <w:rPr>
          <w:rFonts w:hint="cs"/>
          <w:rtl/>
        </w:rPr>
        <w:alias w:val="יור"/>
        <w:tag w:val="&lt;ID&gt;5707&lt;/ID&gt;&lt;Name&gt;ישראל אייכלר - יו&quot;ר - יו&quot;רַ&lt;/Name&gt;&lt;Data&gt;ישראל אייכלר&lt;/Data&gt;&lt;Shortcut&gt;&lt;/Shortcut&gt;"/>
        <w:id w:val="-641651622"/>
        <w:placeholder>
          <w:docPart w:val="7CAA2F0378D6439B9B5D8DF6B9133BD5"/>
        </w:placeholder>
      </w:sdtPr>
      <w:sdtEndPr/>
      <w:sdtContent>
        <w:p w:rsidR="00CB74E1" w:rsidRDefault="00CB74E1" w:rsidP="002D7479">
          <w:pPr>
            <w:pStyle w:val="af6"/>
            <w:keepNext/>
            <w:rPr>
              <w:rtl/>
            </w:rPr>
          </w:pPr>
          <w:r w:rsidRPr="00970DAC">
            <w:rPr>
              <w:rStyle w:val="afe"/>
              <w:color w:val="000000"/>
              <w:rtl/>
            </w:rPr>
            <w:t>היו"ר ישראל אייכלר</w:t>
          </w:r>
          <w:r w:rsidRPr="00970DAC">
            <w:rPr>
              <w:color w:val="000000"/>
              <w:rtl/>
            </w:rPr>
            <w:t>:</w:t>
          </w:r>
        </w:p>
      </w:sdtContent>
    </w:sdt>
    <w:p w:rsidR="00CB74E1" w:rsidRPr="00970DAC" w:rsidRDefault="00CB74E1" w:rsidP="002D7479">
      <w:pPr>
        <w:ind w:firstLine="0"/>
        <w:rPr>
          <w:rtl/>
        </w:rPr>
      </w:pPr>
    </w:p>
    <w:p w:rsidR="00CB74E1" w:rsidRDefault="00CB74E1" w:rsidP="002D7479">
      <w:pPr>
        <w:rPr>
          <w:rtl/>
        </w:rPr>
      </w:pPr>
      <w:r>
        <w:rPr>
          <w:rFonts w:hint="cs"/>
          <w:rtl/>
        </w:rPr>
        <w:t xml:space="preserve">אם חברת הכנסת מיכאלי לא רוצה לעלות, אני אצטרך לעבור </w:t>
      </w:r>
      <w:bookmarkStart w:id="10740" w:name="_ETM_Q19_492576"/>
      <w:bookmarkEnd w:id="10740"/>
      <w:r>
        <w:rPr>
          <w:rFonts w:hint="cs"/>
          <w:rtl/>
        </w:rPr>
        <w:t>לסעיף הבא.</w:t>
      </w:r>
      <w:bookmarkStart w:id="10741" w:name="_ETM_Q19_493918"/>
      <w:bookmarkEnd w:id="10741"/>
    </w:p>
    <w:p w:rsidR="00CB74E1" w:rsidRDefault="00CB74E1" w:rsidP="002D7479">
      <w:pPr>
        <w:rPr>
          <w:rtl/>
        </w:rPr>
      </w:pPr>
    </w:p>
    <w:bookmarkStart w:id="10742" w:name="_ETM_Q19_491894" w:displacedByCustomXml="next"/>
    <w:bookmarkEnd w:id="10742" w:displacedByCustomXml="next"/>
    <w:sdt>
      <w:sdtPr>
        <w:rPr>
          <w:rtl/>
        </w:rPr>
        <w:alias w:val="קריאה"/>
        <w:tag w:val="&lt;ID&gt;5098&lt;/ID&gt;&lt;Name&gt;עיסאווי פריג' - מרצ&lt;/Name&gt;&lt;Data&gt;עיסאווי פריג' (מרצ)&lt;/Data&gt;&lt;Shortcut&gt;עיפר&lt;/Shortcut&gt;"/>
        <w:id w:val="230423913"/>
        <w:placeholder>
          <w:docPart w:val="7CAA2F0378D6439B9B5D8DF6B9133BD5"/>
        </w:placeholder>
      </w:sdtPr>
      <w:sdtEndPr/>
      <w:sdtContent>
        <w:p w:rsidR="00CB74E1" w:rsidRDefault="00CB74E1" w:rsidP="002D7479">
          <w:pPr>
            <w:pStyle w:val="af5"/>
            <w:keepNext/>
            <w:rPr>
              <w:rtl/>
            </w:rPr>
          </w:pPr>
          <w:r w:rsidRPr="00970DAC">
            <w:rPr>
              <w:rStyle w:val="afe"/>
              <w:color w:val="000000"/>
              <w:rtl/>
            </w:rPr>
            <w:t>עיסאווי פריג' (מרצ)</w:t>
          </w:r>
          <w:r w:rsidRPr="00970DAC">
            <w:rPr>
              <w:color w:val="000000"/>
              <w:rtl/>
            </w:rPr>
            <w:t>:</w:t>
          </w:r>
        </w:p>
      </w:sdtContent>
    </w:sdt>
    <w:p w:rsidR="00CB74E1" w:rsidRDefault="00CB74E1" w:rsidP="004370BB">
      <w:pPr>
        <w:rPr>
          <w:rtl/>
        </w:rPr>
      </w:pPr>
    </w:p>
    <w:p w:rsidR="00CB74E1" w:rsidRDefault="00CB74E1" w:rsidP="002D7479">
      <w:pPr>
        <w:rPr>
          <w:rtl/>
        </w:rPr>
      </w:pPr>
      <w:bookmarkStart w:id="10743" w:name="_ETM_Q19_494001"/>
      <w:bookmarkEnd w:id="10743"/>
      <w:r>
        <w:rPr>
          <w:rFonts w:hint="cs"/>
          <w:rtl/>
        </w:rPr>
        <w:t>מה זה?</w:t>
      </w:r>
      <w:bookmarkStart w:id="10744" w:name="_ETM_Q19_490118"/>
      <w:bookmarkEnd w:id="10744"/>
    </w:p>
    <w:p w:rsidR="00CB74E1" w:rsidRPr="00970DAC" w:rsidRDefault="00CB74E1" w:rsidP="002D7479">
      <w:pPr>
        <w:rPr>
          <w:rtl/>
        </w:rPr>
      </w:pPr>
    </w:p>
    <w:bookmarkStart w:id="10745" w:name="_ETM_Q19_494189" w:displacedByCustomXml="next"/>
    <w:bookmarkEnd w:id="10745" w:displacedByCustomXml="next"/>
    <w:sdt>
      <w:sdtPr>
        <w:rPr>
          <w:rFonts w:hint="cs"/>
          <w:rtl/>
        </w:rPr>
        <w:alias w:val="קריאה"/>
        <w:tag w:val="&lt;ID&gt;5694&lt;/ID&gt;&lt;Name&gt;מוסי רז - מרצ&lt;/Name&gt;&lt;Data&gt;מוסי רז (מרצ)&lt;/Data&gt;&lt;Shortcut&gt;מורז&lt;/Shortcut&gt;"/>
        <w:id w:val="481589199"/>
        <w:placeholder>
          <w:docPart w:val="7CAA2F0378D6439B9B5D8DF6B9133BD5"/>
        </w:placeholder>
      </w:sdtPr>
      <w:sdtEndPr/>
      <w:sdtContent>
        <w:p w:rsidR="00CB74E1" w:rsidRDefault="00CB74E1" w:rsidP="002D7479">
          <w:pPr>
            <w:pStyle w:val="af5"/>
            <w:keepNext/>
            <w:rPr>
              <w:rtl/>
            </w:rPr>
          </w:pPr>
          <w:r w:rsidRPr="00970DAC">
            <w:rPr>
              <w:rStyle w:val="afe"/>
              <w:color w:val="000000"/>
              <w:rtl/>
            </w:rPr>
            <w:t>מוסי רז (מרצ)</w:t>
          </w:r>
          <w:r w:rsidRPr="00970DAC">
            <w:rPr>
              <w:color w:val="000000"/>
              <w:rtl/>
            </w:rPr>
            <w:t>:</w:t>
          </w:r>
        </w:p>
      </w:sdtContent>
    </w:sdt>
    <w:p w:rsidR="00CB74E1" w:rsidRDefault="00CB74E1" w:rsidP="004370BB">
      <w:pPr>
        <w:rPr>
          <w:rtl/>
        </w:rPr>
      </w:pPr>
    </w:p>
    <w:p w:rsidR="00CB74E1" w:rsidRDefault="00CB74E1" w:rsidP="002D7479">
      <w:pPr>
        <w:rPr>
          <w:rtl/>
        </w:rPr>
      </w:pPr>
      <w:bookmarkStart w:id="10746" w:name="_ETM_Q19_493665"/>
      <w:bookmarkEnd w:id="10746"/>
      <w:r>
        <w:rPr>
          <w:rFonts w:hint="cs"/>
          <w:rtl/>
        </w:rPr>
        <w:t xml:space="preserve">לא, </w:t>
      </w:r>
      <w:bookmarkStart w:id="10747" w:name="_ETM_Q19_493897"/>
      <w:bookmarkEnd w:id="10747"/>
      <w:r>
        <w:rPr>
          <w:rFonts w:hint="cs"/>
          <w:rtl/>
        </w:rPr>
        <w:t xml:space="preserve">אבל קודם </w:t>
      </w:r>
      <w:r w:rsidR="00844C5E">
        <w:rPr>
          <w:rFonts w:hint="cs"/>
          <w:rtl/>
        </w:rPr>
        <w:t>– – –</w:t>
      </w:r>
      <w:r>
        <w:rPr>
          <w:rFonts w:hint="cs"/>
          <w:rtl/>
        </w:rPr>
        <w:t xml:space="preserve"> </w:t>
      </w:r>
    </w:p>
    <w:p w:rsidR="00CB74E1" w:rsidRDefault="00CB74E1" w:rsidP="002D7479">
      <w:pPr>
        <w:rPr>
          <w:rtl/>
        </w:rPr>
      </w:pPr>
    </w:p>
    <w:bookmarkStart w:id="10748" w:name="_ETM_Q19_493556" w:displacedByCustomXml="next"/>
    <w:bookmarkEnd w:id="10748" w:displacedByCustomXml="next"/>
    <w:sdt>
      <w:sdtPr>
        <w:rPr>
          <w:rtl/>
        </w:rPr>
        <w:alias w:val="קריאה"/>
        <w:tag w:val="&lt;ID&gt;4609&lt;/ID&gt;&lt;Name&gt;אילן גילאון - מרצ&lt;/Name&gt;&lt;Data&gt;אילן גילאון (מרצ)&lt;/Data&gt;&lt;Shortcut&gt;איגי&lt;/Shortcut&gt;"/>
        <w:id w:val="-1598099871"/>
        <w:placeholder>
          <w:docPart w:val="7CAA2F0378D6439B9B5D8DF6B9133BD5"/>
        </w:placeholder>
      </w:sdtPr>
      <w:sdtEndPr/>
      <w:sdtContent>
        <w:p w:rsidR="00CB74E1" w:rsidRDefault="00CB74E1" w:rsidP="002D7479">
          <w:pPr>
            <w:pStyle w:val="af5"/>
            <w:keepNext/>
            <w:rPr>
              <w:rtl/>
            </w:rPr>
          </w:pPr>
          <w:r w:rsidRPr="00970DAC">
            <w:rPr>
              <w:rStyle w:val="afe"/>
              <w:color w:val="000000"/>
              <w:rtl/>
            </w:rPr>
            <w:t>אילן גילאון (מרצ)</w:t>
          </w:r>
          <w:r w:rsidRPr="00970DAC">
            <w:rPr>
              <w:color w:val="000000"/>
              <w:rtl/>
            </w:rPr>
            <w:t>:</w:t>
          </w:r>
        </w:p>
      </w:sdtContent>
    </w:sdt>
    <w:p w:rsidR="00CB74E1" w:rsidRDefault="00CB74E1" w:rsidP="004370BB">
      <w:pPr>
        <w:rPr>
          <w:rtl/>
        </w:rPr>
      </w:pPr>
    </w:p>
    <w:p w:rsidR="00CB74E1" w:rsidRDefault="00CB74E1" w:rsidP="002D7479">
      <w:pPr>
        <w:rPr>
          <w:rtl/>
        </w:rPr>
      </w:pPr>
      <w:bookmarkStart w:id="10749" w:name="_ETM_Q19_497142"/>
      <w:bookmarkEnd w:id="10749"/>
      <w:r>
        <w:rPr>
          <w:rFonts w:hint="cs"/>
          <w:rtl/>
        </w:rPr>
        <w:t xml:space="preserve">לא יכול </w:t>
      </w:r>
      <w:bookmarkStart w:id="10750" w:name="_ETM_Q19_493296"/>
      <w:bookmarkEnd w:id="10750"/>
      <w:r>
        <w:rPr>
          <w:rFonts w:hint="cs"/>
          <w:rtl/>
        </w:rPr>
        <w:t>להיות דבר כזה.</w:t>
      </w:r>
    </w:p>
    <w:p w:rsidR="00CB74E1" w:rsidRPr="00970DAC" w:rsidRDefault="00CB74E1" w:rsidP="002D7479">
      <w:pPr>
        <w:rPr>
          <w:rtl/>
        </w:rPr>
      </w:pPr>
      <w:bookmarkStart w:id="10751" w:name="_ETM_Q19_495159"/>
      <w:bookmarkEnd w:id="10751"/>
    </w:p>
    <w:sdt>
      <w:sdtPr>
        <w:rPr>
          <w:rFonts w:hint="cs"/>
          <w:rtl/>
        </w:rPr>
        <w:alias w:val="יור"/>
        <w:tag w:val="&lt;ID&gt;5707&lt;/ID&gt;&lt;Name&gt;ישראל אייכלר - יו&quot;ר - יו&quot;רַ&lt;/Name&gt;&lt;Data&gt;ישראל אייכלר&lt;/Data&gt;&lt;Shortcut&gt;&lt;/Shortcut&gt;"/>
        <w:id w:val="324943597"/>
        <w:placeholder>
          <w:docPart w:val="7CAA2F0378D6439B9B5D8DF6B9133BD5"/>
        </w:placeholder>
      </w:sdtPr>
      <w:sdtEndPr/>
      <w:sdtContent>
        <w:p w:rsidR="00CB74E1" w:rsidRDefault="00CB74E1" w:rsidP="002D7479">
          <w:pPr>
            <w:pStyle w:val="af6"/>
            <w:keepNext/>
            <w:rPr>
              <w:rtl/>
            </w:rPr>
          </w:pPr>
          <w:r w:rsidRPr="00970DAC">
            <w:rPr>
              <w:rStyle w:val="afe"/>
              <w:color w:val="000000"/>
              <w:rtl/>
            </w:rPr>
            <w:t>היו"ר ישראל אייכלר</w:t>
          </w:r>
          <w:r w:rsidRPr="00970DAC">
            <w:rPr>
              <w:color w:val="000000"/>
              <w:rtl/>
            </w:rPr>
            <w:t>:</w:t>
          </w:r>
        </w:p>
      </w:sdtContent>
    </w:sdt>
    <w:p w:rsidR="00CB74E1" w:rsidRDefault="00CB74E1" w:rsidP="004370BB">
      <w:pPr>
        <w:rPr>
          <w:rtl/>
        </w:rPr>
      </w:pPr>
    </w:p>
    <w:p w:rsidR="00CB74E1" w:rsidRDefault="00CB74E1" w:rsidP="00C8673F">
      <w:pPr>
        <w:rPr>
          <w:rtl/>
        </w:rPr>
      </w:pPr>
      <w:r>
        <w:rPr>
          <w:rFonts w:hint="cs"/>
          <w:rtl/>
        </w:rPr>
        <w:t>אני לא קובע</w:t>
      </w:r>
      <w:r w:rsidR="00C8673F">
        <w:rPr>
          <w:rFonts w:hint="cs"/>
          <w:rtl/>
        </w:rPr>
        <w:t>.</w:t>
      </w:r>
      <w:r>
        <w:rPr>
          <w:rFonts w:hint="cs"/>
          <w:rtl/>
        </w:rPr>
        <w:t xml:space="preserve"> יש תקנון</w:t>
      </w:r>
      <w:r w:rsidR="00C8673F">
        <w:rPr>
          <w:rFonts w:hint="cs"/>
          <w:rtl/>
        </w:rPr>
        <w:t>,</w:t>
      </w:r>
      <w:r>
        <w:rPr>
          <w:rFonts w:hint="cs"/>
          <w:rtl/>
        </w:rPr>
        <w:t xml:space="preserve"> והוא קובע. </w:t>
      </w:r>
      <w:bookmarkStart w:id="10752" w:name="_ETM_Q19_498568"/>
      <w:bookmarkEnd w:id="10752"/>
    </w:p>
    <w:p w:rsidR="00CB74E1" w:rsidRDefault="00CB74E1" w:rsidP="002D7479">
      <w:pPr>
        <w:rPr>
          <w:rtl/>
        </w:rPr>
      </w:pPr>
    </w:p>
    <w:bookmarkStart w:id="10753" w:name="_ETM_Q19_498789" w:displacedByCustomXml="next"/>
    <w:bookmarkEnd w:id="10753" w:displacedByCustomXml="next"/>
    <w:sdt>
      <w:sdtPr>
        <w:rPr>
          <w:rtl/>
        </w:rPr>
        <w:alias w:val="קריאה"/>
        <w:tag w:val="&lt;ID&gt;0&lt;/ID&gt;&lt;Name&gt;קריאות&lt;/Name&gt;&lt;Data&gt;קריאות&lt;/Data&gt;&lt;Shortcut&gt;&lt;/Shortcut&gt;"/>
        <w:id w:val="-499815574"/>
        <w:placeholder>
          <w:docPart w:val="7CAA2F0378D6439B9B5D8DF6B9133BD5"/>
        </w:placeholder>
      </w:sdtPr>
      <w:sdtEndPr/>
      <w:sdtContent>
        <w:p w:rsidR="00CB74E1" w:rsidRDefault="00CB74E1" w:rsidP="002D7479">
          <w:pPr>
            <w:pStyle w:val="af5"/>
            <w:keepNext/>
            <w:rPr>
              <w:rtl/>
            </w:rPr>
          </w:pPr>
          <w:r w:rsidRPr="00970DAC">
            <w:rPr>
              <w:rStyle w:val="afe"/>
              <w:color w:val="000000"/>
              <w:rtl/>
            </w:rPr>
            <w:t>קריאות</w:t>
          </w:r>
          <w:r w:rsidRPr="00970DAC">
            <w:rPr>
              <w:color w:val="000000"/>
              <w:rtl/>
            </w:rPr>
            <w:t>:</w:t>
          </w:r>
        </w:p>
      </w:sdtContent>
    </w:sdt>
    <w:p w:rsidR="00CB74E1" w:rsidRDefault="00CB74E1" w:rsidP="004370BB">
      <w:pPr>
        <w:rPr>
          <w:rtl/>
        </w:rPr>
      </w:pPr>
    </w:p>
    <w:p w:rsidR="00CB74E1" w:rsidRDefault="00844C5E" w:rsidP="002D7479">
      <w:pPr>
        <w:rPr>
          <w:rtl/>
        </w:rPr>
      </w:pPr>
      <w:bookmarkStart w:id="10754" w:name="_ETM_Q19_502402"/>
      <w:bookmarkEnd w:id="10754"/>
      <w:r>
        <w:rPr>
          <w:rFonts w:hint="cs"/>
          <w:rtl/>
        </w:rPr>
        <w:t>– – –</w:t>
      </w:r>
    </w:p>
    <w:p w:rsidR="00CB74E1" w:rsidRDefault="00CB74E1" w:rsidP="002D7479">
      <w:pPr>
        <w:rPr>
          <w:rtl/>
        </w:rPr>
      </w:pPr>
      <w:bookmarkStart w:id="10755" w:name="_ETM_Q19_502869"/>
      <w:bookmarkEnd w:id="10755"/>
    </w:p>
    <w:bookmarkStart w:id="10756" w:name="_ETM_Q19_503159" w:displacedByCustomXml="next"/>
    <w:bookmarkEnd w:id="10756" w:displacedByCustomXml="next"/>
    <w:sdt>
      <w:sdtPr>
        <w:rPr>
          <w:rtl/>
        </w:rPr>
        <w:alias w:val="יור"/>
        <w:tag w:val="&lt;ID&gt;5707&lt;/ID&gt;&lt;Name&gt;ישראל אייכלר - יו&quot;ר - יו&quot;רַ&lt;/Name&gt;&lt;Data&gt;ישראל אייכלר&lt;/Data&gt;&lt;Shortcut&gt;&lt;/Shortcut&gt;"/>
        <w:id w:val="748543015"/>
        <w:placeholder>
          <w:docPart w:val="7CAA2F0378D6439B9B5D8DF6B9133BD5"/>
        </w:placeholder>
      </w:sdtPr>
      <w:sdtEndPr/>
      <w:sdtContent>
        <w:p w:rsidR="00CB74E1" w:rsidRDefault="00CB74E1" w:rsidP="002D7479">
          <w:pPr>
            <w:pStyle w:val="af6"/>
            <w:keepNext/>
            <w:rPr>
              <w:rtl/>
            </w:rPr>
          </w:pPr>
          <w:r w:rsidRPr="00970DAC">
            <w:rPr>
              <w:rStyle w:val="afe"/>
              <w:color w:val="000000"/>
              <w:rtl/>
            </w:rPr>
            <w:t>היו"ר ישראל אייכלר</w:t>
          </w:r>
          <w:r w:rsidRPr="00970DAC">
            <w:rPr>
              <w:color w:val="000000"/>
              <w:rtl/>
            </w:rPr>
            <w:t>:</w:t>
          </w:r>
        </w:p>
      </w:sdtContent>
    </w:sdt>
    <w:p w:rsidR="00CB74E1" w:rsidRDefault="00CB74E1" w:rsidP="004370BB">
      <w:pPr>
        <w:rPr>
          <w:rtl/>
        </w:rPr>
      </w:pPr>
    </w:p>
    <w:p w:rsidR="00CB74E1" w:rsidRDefault="00CB74E1" w:rsidP="002D7479">
      <w:pPr>
        <w:rPr>
          <w:rtl/>
        </w:rPr>
      </w:pPr>
      <w:r>
        <w:rPr>
          <w:rFonts w:hint="cs"/>
          <w:rtl/>
        </w:rPr>
        <w:t xml:space="preserve">יש </w:t>
      </w:r>
      <w:bookmarkStart w:id="10757" w:name="_ETM_Q19_499642"/>
      <w:bookmarkEnd w:id="10757"/>
      <w:r>
        <w:rPr>
          <w:rFonts w:hint="cs"/>
          <w:rtl/>
        </w:rPr>
        <w:t xml:space="preserve">תקנון. </w:t>
      </w:r>
      <w:bookmarkStart w:id="10758" w:name="_ETM_Q19_499037"/>
      <w:bookmarkEnd w:id="10758"/>
      <w:r>
        <w:rPr>
          <w:rFonts w:hint="cs"/>
          <w:rtl/>
        </w:rPr>
        <w:t xml:space="preserve">הוא יודע את התקנון יותר טוב ממך וממני. חברת הכנסת מיכאלי, את עולה לדבר? אם </w:t>
      </w:r>
      <w:bookmarkStart w:id="10759" w:name="_ETM_Q19_509122"/>
      <w:bookmarkEnd w:id="10759"/>
      <w:r>
        <w:rPr>
          <w:rFonts w:hint="cs"/>
          <w:rtl/>
        </w:rPr>
        <w:t>לא, אני עובר לסעיף הבא.</w:t>
      </w:r>
    </w:p>
    <w:p w:rsidR="00CB74E1" w:rsidRDefault="00CB74E1" w:rsidP="002D7479">
      <w:pPr>
        <w:rPr>
          <w:rtl/>
        </w:rPr>
      </w:pPr>
    </w:p>
    <w:sdt>
      <w:sdtPr>
        <w:rPr>
          <w:rFonts w:hint="cs"/>
          <w:rtl/>
        </w:rPr>
        <w:alias w:val="קריאה"/>
        <w:tag w:val="&lt;ID&gt;0&lt;/ID&gt;&lt;Name&gt;קריאות&lt;/Name&gt;&lt;Data&gt;קריאות&lt;/Data&gt;&lt;Shortcut&gt;&lt;/Shortcut&gt;"/>
        <w:id w:val="136393078"/>
        <w:placeholder>
          <w:docPart w:val="7CAA2F0378D6439B9B5D8DF6B9133BD5"/>
        </w:placeholder>
      </w:sdtPr>
      <w:sdtEndPr/>
      <w:sdtContent>
        <w:p w:rsidR="00CB74E1" w:rsidRDefault="00CB74E1" w:rsidP="002D7479">
          <w:pPr>
            <w:pStyle w:val="af5"/>
            <w:keepNext/>
            <w:rPr>
              <w:rtl/>
            </w:rPr>
          </w:pPr>
          <w:r w:rsidRPr="00970DAC">
            <w:rPr>
              <w:rStyle w:val="afe"/>
              <w:color w:val="000000"/>
              <w:rtl/>
            </w:rPr>
            <w:t>קריאות</w:t>
          </w:r>
          <w:r w:rsidRPr="00970DAC">
            <w:rPr>
              <w:color w:val="000000"/>
              <w:rtl/>
            </w:rPr>
            <w:t>:</w:t>
          </w:r>
        </w:p>
      </w:sdtContent>
    </w:sdt>
    <w:p w:rsidR="00CB74E1" w:rsidRDefault="00CB74E1" w:rsidP="004370BB">
      <w:pPr>
        <w:rPr>
          <w:rtl/>
        </w:rPr>
      </w:pPr>
    </w:p>
    <w:p w:rsidR="00CB74E1" w:rsidRDefault="00844C5E" w:rsidP="002D7479">
      <w:pPr>
        <w:rPr>
          <w:rtl/>
        </w:rPr>
      </w:pPr>
      <w:bookmarkStart w:id="10760" w:name="_ETM_Q19_515419"/>
      <w:bookmarkEnd w:id="10760"/>
      <w:r>
        <w:rPr>
          <w:rFonts w:hint="cs"/>
          <w:rtl/>
        </w:rPr>
        <w:t>– – –</w:t>
      </w:r>
    </w:p>
    <w:p w:rsidR="00CB74E1" w:rsidRDefault="00CB74E1" w:rsidP="002D7479">
      <w:pPr>
        <w:rPr>
          <w:rtl/>
        </w:rPr>
      </w:pPr>
      <w:bookmarkStart w:id="10761" w:name="_ETM_Q19_515976"/>
      <w:bookmarkEnd w:id="10761"/>
    </w:p>
    <w:bookmarkStart w:id="10762" w:name="_ETM_Q19_516276" w:displacedByCustomXml="next"/>
    <w:bookmarkEnd w:id="10762" w:displacedByCustomXml="next"/>
    <w:sdt>
      <w:sdtPr>
        <w:rPr>
          <w:rtl/>
        </w:rPr>
        <w:alias w:val="יור"/>
        <w:tag w:val="&lt;ID&gt;5707&lt;/ID&gt;&lt;Name&gt;ישראל אייכלר - יו&quot;ר - יו&quot;רַ&lt;/Name&gt;&lt;Data&gt;ישראל אייכלר&lt;/Data&gt;&lt;Shortcut&gt;&lt;/Shortcut&gt;"/>
        <w:id w:val="-2019068148"/>
        <w:placeholder>
          <w:docPart w:val="7CAA2F0378D6439B9B5D8DF6B9133BD5"/>
        </w:placeholder>
      </w:sdtPr>
      <w:sdtEndPr/>
      <w:sdtContent>
        <w:p w:rsidR="00CB74E1" w:rsidRDefault="00CB74E1" w:rsidP="002D7479">
          <w:pPr>
            <w:pStyle w:val="af6"/>
            <w:keepNext/>
            <w:rPr>
              <w:rtl/>
            </w:rPr>
          </w:pPr>
          <w:r w:rsidRPr="00970DAC">
            <w:rPr>
              <w:rStyle w:val="afe"/>
              <w:color w:val="000000"/>
              <w:rtl/>
            </w:rPr>
            <w:t>היו"ר ישראל אייכלר</w:t>
          </w:r>
          <w:r w:rsidRPr="00970DAC">
            <w:rPr>
              <w:color w:val="000000"/>
              <w:rtl/>
            </w:rPr>
            <w:t>:</w:t>
          </w:r>
        </w:p>
      </w:sdtContent>
    </w:sdt>
    <w:p w:rsidR="00CB74E1" w:rsidRDefault="00CB74E1" w:rsidP="004370BB">
      <w:pPr>
        <w:rPr>
          <w:rtl/>
        </w:rPr>
      </w:pPr>
    </w:p>
    <w:p w:rsidR="00CB74E1" w:rsidRDefault="00CB74E1" w:rsidP="002D7479">
      <w:pPr>
        <w:rPr>
          <w:rtl/>
        </w:rPr>
      </w:pPr>
      <w:r>
        <w:rPr>
          <w:rFonts w:hint="cs"/>
          <w:rtl/>
        </w:rPr>
        <w:t xml:space="preserve">היא לא </w:t>
      </w:r>
      <w:bookmarkStart w:id="10763" w:name="_ETM_Q19_514390"/>
      <w:bookmarkEnd w:id="10763"/>
      <w:r>
        <w:rPr>
          <w:rFonts w:hint="cs"/>
          <w:rtl/>
        </w:rPr>
        <w:t xml:space="preserve">רוצה לעלות. </w:t>
      </w:r>
    </w:p>
    <w:p w:rsidR="00CB74E1" w:rsidRDefault="00CB74E1" w:rsidP="002D7479">
      <w:pPr>
        <w:rPr>
          <w:rtl/>
        </w:rPr>
      </w:pPr>
      <w:bookmarkStart w:id="10764" w:name="_ETM_Q19_516853"/>
      <w:bookmarkEnd w:id="10764"/>
    </w:p>
    <w:p w:rsidR="00CB74E1" w:rsidRPr="00970DAC" w:rsidRDefault="00CB74E1" w:rsidP="002D7479">
      <w:pPr>
        <w:rPr>
          <w:rtl/>
        </w:rPr>
      </w:pPr>
      <w:bookmarkStart w:id="10765" w:name="_ETM_Q19_517204"/>
      <w:bookmarkEnd w:id="10765"/>
      <w:r w:rsidRPr="0035283D">
        <w:rPr>
          <w:rtl/>
        </w:rPr>
        <w:t xml:space="preserve">הצעת חוק רשות מקרקעי ישראל (תיקון </w:t>
      </w:r>
      <w:r>
        <w:rPr>
          <w:rFonts w:hint="cs"/>
          <w:rtl/>
        </w:rPr>
        <w:t>–</w:t>
      </w:r>
      <w:r w:rsidRPr="0035283D">
        <w:rPr>
          <w:rtl/>
        </w:rPr>
        <w:t xml:space="preserve"> שימוש בקרקע חקלאית לייצור אנרגיה מתחדשת ביישובי עדיפות לאומית), </w:t>
      </w:r>
      <w:r>
        <w:rPr>
          <w:rFonts w:hint="cs"/>
          <w:rtl/>
        </w:rPr>
        <w:t>של חבר הכנסת איתן ברושי.</w:t>
      </w:r>
    </w:p>
    <w:p w:rsidR="00CB74E1" w:rsidRDefault="00CB74E1" w:rsidP="002D7479">
      <w:pPr>
        <w:rPr>
          <w:rtl/>
        </w:rPr>
      </w:pPr>
    </w:p>
    <w:bookmarkStart w:id="10766" w:name="_ETM_Q19_518068" w:displacedByCustomXml="next"/>
    <w:bookmarkEnd w:id="10766" w:displacedByCustomXml="next"/>
    <w:sdt>
      <w:sdtPr>
        <w:rPr>
          <w:rFonts w:hint="cs"/>
          <w:rtl/>
        </w:rPr>
        <w:alias w:val="קריאה"/>
        <w:tag w:val="&lt;ID&gt;4628&lt;/ID&gt;&lt;Name&gt;חסון יואל - המחנה הציוני&lt;/Name&gt;&lt;Data&gt;יואל חסון (המחנה הציוני)&lt;/Data&gt;&lt;Shortcut&gt;יוחס&lt;/Shortcut&gt;"/>
        <w:id w:val="2115322962"/>
        <w:placeholder>
          <w:docPart w:val="7CAA2F0378D6439B9B5D8DF6B9133BD5"/>
        </w:placeholder>
      </w:sdtPr>
      <w:sdtEndPr/>
      <w:sdtContent>
        <w:p w:rsidR="00CB74E1" w:rsidRDefault="00CB74E1" w:rsidP="002D7479">
          <w:pPr>
            <w:pStyle w:val="af5"/>
            <w:keepNext/>
            <w:rPr>
              <w:rtl/>
            </w:rPr>
          </w:pPr>
          <w:r w:rsidRPr="0035283D">
            <w:rPr>
              <w:rStyle w:val="afe"/>
              <w:color w:val="000000"/>
              <w:rtl/>
            </w:rPr>
            <w:t>יואל חסון (המחנה הציוני)</w:t>
          </w:r>
          <w:r w:rsidRPr="0035283D">
            <w:rPr>
              <w:color w:val="000000"/>
              <w:rtl/>
            </w:rPr>
            <w:t>:</w:t>
          </w:r>
        </w:p>
      </w:sdtContent>
    </w:sdt>
    <w:p w:rsidR="00CB74E1" w:rsidRDefault="00CB74E1" w:rsidP="004370BB">
      <w:pPr>
        <w:rPr>
          <w:rtl/>
        </w:rPr>
      </w:pPr>
    </w:p>
    <w:p w:rsidR="00CB74E1" w:rsidRDefault="00CB74E1" w:rsidP="002D7479">
      <w:pPr>
        <w:rPr>
          <w:rtl/>
        </w:rPr>
      </w:pPr>
      <w:bookmarkStart w:id="10767" w:name="_ETM_Q19_521634"/>
      <w:bookmarkEnd w:id="10767"/>
      <w:r>
        <w:rPr>
          <w:rFonts w:hint="cs"/>
          <w:rtl/>
        </w:rPr>
        <w:t xml:space="preserve">רגע, לא, היא רוצה לעלות. </w:t>
      </w:r>
    </w:p>
    <w:p w:rsidR="00CB74E1" w:rsidRDefault="00CB74E1" w:rsidP="002D7479">
      <w:pPr>
        <w:rPr>
          <w:rtl/>
        </w:rPr>
      </w:pPr>
    </w:p>
    <w:bookmarkStart w:id="10768" w:name="_ETM_Q19_531752" w:displacedByCustomXml="next"/>
    <w:bookmarkEnd w:id="10768" w:displacedByCustomXml="next"/>
    <w:sdt>
      <w:sdtPr>
        <w:rPr>
          <w:rtl/>
        </w:rPr>
        <w:alias w:val="יור"/>
        <w:tag w:val="&lt;ID&gt;5707&lt;/ID&gt;&lt;Name&gt;ישראל אייכלר - יו&quot;ר - יו&quot;רַ&lt;/Name&gt;&lt;Data&gt;ישראל אייכלר&lt;/Data&gt;&lt;Shortcut&gt;&lt;/Shortcut&gt;"/>
        <w:id w:val="-195855241"/>
        <w:placeholder>
          <w:docPart w:val="7CAA2F0378D6439B9B5D8DF6B9133BD5"/>
        </w:placeholder>
      </w:sdtPr>
      <w:sdtEndPr/>
      <w:sdtContent>
        <w:p w:rsidR="00CB74E1" w:rsidRDefault="00CB74E1" w:rsidP="002D7479">
          <w:pPr>
            <w:pStyle w:val="af6"/>
            <w:keepNext/>
            <w:rPr>
              <w:rtl/>
            </w:rPr>
          </w:pPr>
          <w:r w:rsidRPr="00BD2729">
            <w:rPr>
              <w:rStyle w:val="afe"/>
              <w:color w:val="000000"/>
              <w:rtl/>
            </w:rPr>
            <w:t>היו"ר ישראל אייכלר</w:t>
          </w:r>
          <w:r w:rsidRPr="00BD2729">
            <w:rPr>
              <w:color w:val="000000"/>
              <w:rtl/>
            </w:rPr>
            <w:t>:</w:t>
          </w:r>
        </w:p>
      </w:sdtContent>
    </w:sdt>
    <w:p w:rsidR="00CB74E1" w:rsidRDefault="00CB74E1" w:rsidP="004370BB">
      <w:pPr>
        <w:rPr>
          <w:rtl/>
        </w:rPr>
      </w:pPr>
    </w:p>
    <w:p w:rsidR="00CB74E1" w:rsidRDefault="00CB74E1" w:rsidP="002D7479">
      <w:pPr>
        <w:rPr>
          <w:rtl/>
        </w:rPr>
      </w:pPr>
      <w:r>
        <w:rPr>
          <w:rFonts w:hint="cs"/>
          <w:rtl/>
        </w:rPr>
        <w:t xml:space="preserve">האם איתן </w:t>
      </w:r>
      <w:bookmarkStart w:id="10769" w:name="_ETM_Q19_533583"/>
      <w:bookmarkEnd w:id="10769"/>
      <w:r>
        <w:rPr>
          <w:rFonts w:hint="cs"/>
          <w:rtl/>
        </w:rPr>
        <w:t>ברושי נמצא?</w:t>
      </w:r>
      <w:bookmarkStart w:id="10770" w:name="_ETM_Q19_535280"/>
      <w:bookmarkEnd w:id="10770"/>
      <w:r>
        <w:rPr>
          <w:rFonts w:hint="cs"/>
          <w:rtl/>
        </w:rPr>
        <w:t xml:space="preserve"> איתן ברושי רוצה לעלות?</w:t>
      </w:r>
    </w:p>
    <w:p w:rsidR="00CB74E1" w:rsidRDefault="00CB74E1" w:rsidP="002D7479">
      <w:pPr>
        <w:rPr>
          <w:rtl/>
        </w:rPr>
      </w:pPr>
    </w:p>
    <w:bookmarkStart w:id="10771" w:name="_ETM_Q19_535586" w:displacedByCustomXml="next"/>
    <w:bookmarkEnd w:id="10771" w:displacedByCustomXml="next"/>
    <w:sdt>
      <w:sdtPr>
        <w:rPr>
          <w:rtl/>
        </w:rPr>
        <w:alias w:val="קריאה"/>
        <w:tag w:val="&lt;ID&gt;4628&lt;/ID&gt;&lt;Name&gt;חסון יואל - המחנה הציוני&lt;/Name&gt;&lt;Data&gt;יואל חסון (המחנה הציוני)&lt;/Data&gt;&lt;Shortcut&gt;יוחס&lt;/Shortcut&gt;"/>
        <w:id w:val="-228917036"/>
        <w:placeholder>
          <w:docPart w:val="7CAA2F0378D6439B9B5D8DF6B9133BD5"/>
        </w:placeholder>
      </w:sdtPr>
      <w:sdtEndPr/>
      <w:sdtContent>
        <w:p w:rsidR="00CB74E1" w:rsidRDefault="00CB74E1" w:rsidP="002D7479">
          <w:pPr>
            <w:pStyle w:val="af5"/>
            <w:keepNext/>
            <w:rPr>
              <w:rtl/>
            </w:rPr>
          </w:pPr>
          <w:r w:rsidRPr="00BD2729">
            <w:rPr>
              <w:rStyle w:val="afe"/>
              <w:color w:val="000000"/>
              <w:rtl/>
            </w:rPr>
            <w:t>יואל חסון (המחנה הציוני)</w:t>
          </w:r>
          <w:r w:rsidRPr="00BD2729">
            <w:rPr>
              <w:color w:val="000000"/>
              <w:rtl/>
            </w:rPr>
            <w:t>:</w:t>
          </w:r>
        </w:p>
      </w:sdtContent>
    </w:sdt>
    <w:p w:rsidR="00CB74E1" w:rsidRDefault="00CB74E1" w:rsidP="004370BB">
      <w:pPr>
        <w:rPr>
          <w:rtl/>
        </w:rPr>
      </w:pPr>
    </w:p>
    <w:p w:rsidR="00CB74E1" w:rsidRDefault="00CB74E1" w:rsidP="002D7479">
      <w:pPr>
        <w:rPr>
          <w:rtl/>
        </w:rPr>
      </w:pPr>
      <w:bookmarkStart w:id="10772" w:name="_ETM_Q19_531849"/>
      <w:bookmarkEnd w:id="10772"/>
      <w:r>
        <w:rPr>
          <w:rFonts w:hint="cs"/>
          <w:rtl/>
        </w:rPr>
        <w:t>אדוני היושב-ראש, שנייה.</w:t>
      </w:r>
      <w:bookmarkStart w:id="10773" w:name="_ETM_Q19_535722"/>
      <w:bookmarkEnd w:id="10773"/>
    </w:p>
    <w:p w:rsidR="00CB74E1" w:rsidRDefault="00CB74E1" w:rsidP="002D7479">
      <w:pPr>
        <w:rPr>
          <w:rtl/>
        </w:rPr>
      </w:pPr>
    </w:p>
    <w:bookmarkStart w:id="10774" w:name="_ETM_Q19_536058" w:displacedByCustomXml="next"/>
    <w:bookmarkEnd w:id="10774" w:displacedByCustomXml="next"/>
    <w:sdt>
      <w:sdtPr>
        <w:rPr>
          <w:rtl/>
        </w:rPr>
        <w:alias w:val="קריאה"/>
        <w:tag w:val="&lt;ID&gt;0&lt;/ID&gt;&lt;Name&gt;קריאות&lt;/Name&gt;&lt;Data&gt;קריאות&lt;/Data&gt;&lt;Shortcut&gt;&lt;/Shortcut&gt;"/>
        <w:id w:val="-962498991"/>
        <w:placeholder>
          <w:docPart w:val="7CAA2F0378D6439B9B5D8DF6B9133BD5"/>
        </w:placeholder>
      </w:sdtPr>
      <w:sdtEndPr/>
      <w:sdtContent>
        <w:p w:rsidR="00CB74E1" w:rsidRDefault="00CB74E1" w:rsidP="002D7479">
          <w:pPr>
            <w:pStyle w:val="af5"/>
            <w:keepNext/>
            <w:rPr>
              <w:rtl/>
            </w:rPr>
          </w:pPr>
          <w:r w:rsidRPr="00BD2729">
            <w:rPr>
              <w:rStyle w:val="afe"/>
              <w:color w:val="000000"/>
              <w:rtl/>
            </w:rPr>
            <w:t>קריאות</w:t>
          </w:r>
          <w:r w:rsidRPr="00BD2729">
            <w:rPr>
              <w:color w:val="000000"/>
              <w:rtl/>
            </w:rPr>
            <w:t>:</w:t>
          </w:r>
        </w:p>
      </w:sdtContent>
    </w:sdt>
    <w:p w:rsidR="00CB74E1" w:rsidRDefault="00CB74E1" w:rsidP="004370BB">
      <w:pPr>
        <w:rPr>
          <w:rtl/>
        </w:rPr>
      </w:pPr>
    </w:p>
    <w:p w:rsidR="00CB74E1" w:rsidRDefault="00844C5E" w:rsidP="002D7479">
      <w:pPr>
        <w:rPr>
          <w:rtl/>
        </w:rPr>
      </w:pPr>
      <w:r>
        <w:rPr>
          <w:rFonts w:hint="cs"/>
          <w:rtl/>
        </w:rPr>
        <w:t>– – –</w:t>
      </w:r>
    </w:p>
    <w:p w:rsidR="00CB74E1" w:rsidRPr="00BD2729" w:rsidRDefault="00CB74E1" w:rsidP="002D7479">
      <w:pPr>
        <w:rPr>
          <w:rtl/>
        </w:rPr>
      </w:pPr>
      <w:bookmarkStart w:id="10775" w:name="_ETM_Q19_536266"/>
      <w:bookmarkEnd w:id="10775"/>
    </w:p>
    <w:sdt>
      <w:sdtPr>
        <w:rPr>
          <w:rFonts w:hint="cs"/>
          <w:rtl/>
        </w:rPr>
        <w:alias w:val="יור"/>
        <w:tag w:val="&lt;ID&gt;5707&lt;/ID&gt;&lt;Name&gt;ישראל אייכלר - יו&quot;ר - יו&quot;רַ&lt;/Name&gt;&lt;Data&gt;ישראל אייכלר&lt;/Data&gt;&lt;Shortcut&gt;&lt;/Shortcut&gt;"/>
        <w:id w:val="-838082821"/>
        <w:placeholder>
          <w:docPart w:val="7CAA2F0378D6439B9B5D8DF6B9133BD5"/>
        </w:placeholder>
      </w:sdtPr>
      <w:sdtEndPr/>
      <w:sdtContent>
        <w:p w:rsidR="00CB74E1" w:rsidRDefault="00CB74E1" w:rsidP="002D7479">
          <w:pPr>
            <w:pStyle w:val="af6"/>
            <w:keepNext/>
            <w:rPr>
              <w:rtl/>
            </w:rPr>
          </w:pPr>
          <w:r w:rsidRPr="00BD2729">
            <w:rPr>
              <w:rStyle w:val="afe"/>
              <w:color w:val="000000"/>
              <w:rtl/>
            </w:rPr>
            <w:t>היו"ר ישראל אייכלר</w:t>
          </w:r>
          <w:r w:rsidRPr="00BD2729">
            <w:rPr>
              <w:color w:val="000000"/>
              <w:rtl/>
            </w:rPr>
            <w:t>:</w:t>
          </w:r>
        </w:p>
      </w:sdtContent>
    </w:sdt>
    <w:p w:rsidR="00CB74E1" w:rsidRDefault="00CB74E1" w:rsidP="004370BB">
      <w:pPr>
        <w:rPr>
          <w:rtl/>
        </w:rPr>
      </w:pPr>
    </w:p>
    <w:p w:rsidR="00CB74E1" w:rsidRDefault="00C8673F" w:rsidP="00C8673F">
      <w:pPr>
        <w:rPr>
          <w:rtl/>
        </w:rPr>
      </w:pPr>
      <w:r>
        <w:rPr>
          <w:rFonts w:hint="cs"/>
          <w:rtl/>
        </w:rPr>
        <w:t xml:space="preserve">גם </w:t>
      </w:r>
      <w:r w:rsidR="00CB74E1">
        <w:rPr>
          <w:rFonts w:hint="cs"/>
          <w:rtl/>
        </w:rPr>
        <w:t>אתה לא רוצה לעלות?</w:t>
      </w:r>
      <w:bookmarkStart w:id="10776" w:name="_ETM_Q19_536220"/>
      <w:bookmarkEnd w:id="10776"/>
    </w:p>
    <w:p w:rsidR="00CB74E1" w:rsidRPr="00BD2729" w:rsidRDefault="00CB74E1" w:rsidP="002D7479">
      <w:pPr>
        <w:rPr>
          <w:rtl/>
        </w:rPr>
      </w:pPr>
    </w:p>
    <w:sdt>
      <w:sdtPr>
        <w:rPr>
          <w:rtl/>
        </w:rPr>
        <w:alias w:val="קריאה"/>
        <w:tag w:val="&lt;ID&gt;0&lt;/ID&gt;&lt;Name&gt;קריאות&lt;/Name&gt;&lt;Data&gt;קריאות&lt;/Data&gt;&lt;Shortcut&gt;&lt;/Shortcut&gt;"/>
        <w:id w:val="638927076"/>
        <w:placeholder>
          <w:docPart w:val="5F4973C1604A448494288DCF0A94A718"/>
        </w:placeholder>
      </w:sdtPr>
      <w:sdtEndPr/>
      <w:sdtContent>
        <w:p w:rsidR="00CB74E1" w:rsidRDefault="00CB74E1" w:rsidP="002D7479">
          <w:pPr>
            <w:pStyle w:val="af5"/>
            <w:keepNext/>
            <w:rPr>
              <w:rtl/>
            </w:rPr>
          </w:pPr>
          <w:r w:rsidRPr="00BD2729">
            <w:rPr>
              <w:rStyle w:val="afe"/>
              <w:color w:val="000000"/>
              <w:rtl/>
            </w:rPr>
            <w:t>קריאות</w:t>
          </w:r>
          <w:r w:rsidRPr="00BD2729">
            <w:rPr>
              <w:color w:val="000000"/>
              <w:rtl/>
            </w:rPr>
            <w:t>:</w:t>
          </w:r>
        </w:p>
      </w:sdtContent>
    </w:sdt>
    <w:p w:rsidR="00CB74E1" w:rsidRDefault="00CB74E1" w:rsidP="004370BB">
      <w:pPr>
        <w:rPr>
          <w:rtl/>
        </w:rPr>
      </w:pPr>
    </w:p>
    <w:p w:rsidR="00CB74E1" w:rsidRDefault="00844C5E" w:rsidP="002D7479">
      <w:pPr>
        <w:rPr>
          <w:rtl/>
        </w:rPr>
      </w:pPr>
      <w:r>
        <w:rPr>
          <w:rFonts w:hint="cs"/>
          <w:rtl/>
        </w:rPr>
        <w:t>– – –</w:t>
      </w:r>
    </w:p>
    <w:p w:rsidR="00CB74E1" w:rsidRDefault="00CB74E1" w:rsidP="002D7479">
      <w:pPr>
        <w:rPr>
          <w:rtl/>
        </w:rPr>
      </w:pPr>
    </w:p>
    <w:bookmarkStart w:id="10777" w:name="_ETM_Q19_541063" w:displacedByCustomXml="next"/>
    <w:bookmarkEnd w:id="10777" w:displacedByCustomXml="next"/>
    <w:sdt>
      <w:sdtPr>
        <w:rPr>
          <w:rtl/>
        </w:rPr>
        <w:alias w:val="יור"/>
        <w:tag w:val="&lt;ID&gt;5707&lt;/ID&gt;&lt;Name&gt;ישראל אייכלר - יו&quot;ר - יו&quot;רַ&lt;/Name&gt;&lt;Data&gt;ישראל אייכלר&lt;/Data&gt;&lt;Shortcut&gt;&lt;/Shortcut&gt;"/>
        <w:id w:val="1501243106"/>
        <w:placeholder>
          <w:docPart w:val="7CAA2F0378D6439B9B5D8DF6B9133BD5"/>
        </w:placeholder>
      </w:sdtPr>
      <w:sdtEndPr/>
      <w:sdtContent>
        <w:p w:rsidR="00CB74E1" w:rsidRDefault="00CB74E1" w:rsidP="002D7479">
          <w:pPr>
            <w:pStyle w:val="af6"/>
            <w:keepNext/>
            <w:rPr>
              <w:rtl/>
            </w:rPr>
          </w:pPr>
          <w:r w:rsidRPr="00BD2729">
            <w:rPr>
              <w:rStyle w:val="afe"/>
              <w:color w:val="000000"/>
              <w:rtl/>
            </w:rPr>
            <w:t>היו"ר ישראל אייכלר</w:t>
          </w:r>
          <w:r w:rsidRPr="00BD2729">
            <w:rPr>
              <w:color w:val="000000"/>
              <w:rtl/>
            </w:rPr>
            <w:t>:</w:t>
          </w:r>
        </w:p>
      </w:sdtContent>
    </w:sdt>
    <w:p w:rsidR="00CB74E1" w:rsidRPr="00BD2729" w:rsidRDefault="00CB74E1" w:rsidP="002D7479">
      <w:pPr>
        <w:ind w:firstLine="0"/>
        <w:rPr>
          <w:rtl/>
        </w:rPr>
      </w:pPr>
    </w:p>
    <w:p w:rsidR="00CB74E1" w:rsidRDefault="00CB74E1" w:rsidP="002D7479">
      <w:pPr>
        <w:rPr>
          <w:rtl/>
        </w:rPr>
      </w:pPr>
      <w:r>
        <w:rPr>
          <w:rFonts w:hint="cs"/>
          <w:rtl/>
        </w:rPr>
        <w:t>מרב, או שאת עולה או שאני עובר לסעיף הבא.</w:t>
      </w:r>
    </w:p>
    <w:p w:rsidR="00CB74E1" w:rsidRDefault="00CB74E1" w:rsidP="002D7479">
      <w:pPr>
        <w:rPr>
          <w:rtl/>
        </w:rPr>
      </w:pPr>
    </w:p>
    <w:bookmarkStart w:id="10778" w:name="_ETM_Q19_542238" w:displacedByCustomXml="next"/>
    <w:bookmarkEnd w:id="10778" w:displacedByCustomXml="next"/>
    <w:sdt>
      <w:sdtPr>
        <w:rPr>
          <w:rtl/>
        </w:rPr>
        <w:alias w:val="קריאה"/>
        <w:tag w:val="&lt;ID&gt;4628&lt;/ID&gt;&lt;Name&gt;חסון יואל - המחנה הציוני&lt;/Name&gt;&lt;Data&gt;יואל חסון (המחנה הציוני)&lt;/Data&gt;&lt;Shortcut&gt;יוחס&lt;/Shortcut&gt;"/>
        <w:id w:val="-1594228271"/>
        <w:placeholder>
          <w:docPart w:val="7CAA2F0378D6439B9B5D8DF6B9133BD5"/>
        </w:placeholder>
      </w:sdtPr>
      <w:sdtEndPr/>
      <w:sdtContent>
        <w:p w:rsidR="00CB74E1" w:rsidRDefault="00CB74E1" w:rsidP="002D7479">
          <w:pPr>
            <w:pStyle w:val="af5"/>
            <w:keepNext/>
            <w:rPr>
              <w:rtl/>
            </w:rPr>
          </w:pPr>
          <w:r w:rsidRPr="00BD2729">
            <w:rPr>
              <w:rStyle w:val="afe"/>
              <w:color w:val="000000"/>
              <w:rtl/>
            </w:rPr>
            <w:t>יואל חסון (המחנה הציוני)</w:t>
          </w:r>
          <w:r w:rsidRPr="00BD2729">
            <w:rPr>
              <w:color w:val="000000"/>
              <w:rtl/>
            </w:rPr>
            <w:t>:</w:t>
          </w:r>
        </w:p>
      </w:sdtContent>
    </w:sdt>
    <w:p w:rsidR="00CB74E1" w:rsidRDefault="00CB74E1" w:rsidP="004370BB">
      <w:pPr>
        <w:rPr>
          <w:rtl/>
        </w:rPr>
      </w:pPr>
    </w:p>
    <w:p w:rsidR="00CB74E1" w:rsidRDefault="00CB74E1" w:rsidP="002D7479">
      <w:pPr>
        <w:rPr>
          <w:rtl/>
        </w:rPr>
      </w:pPr>
      <w:bookmarkStart w:id="10779" w:name="_ETM_Q19_544520"/>
      <w:bookmarkEnd w:id="10779"/>
      <w:r>
        <w:rPr>
          <w:rFonts w:hint="cs"/>
          <w:rtl/>
        </w:rPr>
        <w:t>היא עולה, היא עולה.</w:t>
      </w:r>
    </w:p>
    <w:p w:rsidR="00CB74E1" w:rsidRDefault="00CB74E1" w:rsidP="002D7479">
      <w:pPr>
        <w:rPr>
          <w:rtl/>
        </w:rPr>
      </w:pPr>
      <w:bookmarkStart w:id="10780" w:name="_ETM_Q19_545784"/>
      <w:bookmarkStart w:id="10781" w:name="_ETM_Q19_546032"/>
      <w:bookmarkEnd w:id="10780"/>
      <w:bookmarkEnd w:id="10781"/>
    </w:p>
    <w:bookmarkStart w:id="10782" w:name="_ETM_Q19_543807" w:displacedByCustomXml="next"/>
    <w:bookmarkEnd w:id="10782" w:displacedByCustomXml="next"/>
    <w:sdt>
      <w:sdtPr>
        <w:rPr>
          <w:rtl/>
        </w:rPr>
        <w:alias w:val="קריאה"/>
        <w:tag w:val="&lt;ID&gt;5090&lt;/ID&gt;&lt;Name&gt;מרב מיכאלי - המחנה הציוני&lt;/Name&gt;&lt;Data&gt;מרב מיכאלי (המחנה הציוני)&lt;/Data&gt;&lt;Shortcut&gt;מרמי&lt;/Shortcut&gt;"/>
        <w:id w:val="667293009"/>
        <w:placeholder>
          <w:docPart w:val="7CAA2F0378D6439B9B5D8DF6B9133BD5"/>
        </w:placeholder>
      </w:sdtPr>
      <w:sdtEndPr/>
      <w:sdtContent>
        <w:p w:rsidR="00CB74E1" w:rsidRDefault="00CB74E1" w:rsidP="002D7479">
          <w:pPr>
            <w:pStyle w:val="af5"/>
            <w:keepNext/>
            <w:rPr>
              <w:rtl/>
            </w:rPr>
          </w:pPr>
          <w:r w:rsidRPr="00BD2729">
            <w:rPr>
              <w:rStyle w:val="afe"/>
              <w:color w:val="000000"/>
              <w:rtl/>
            </w:rPr>
            <w:t>מרב מיכאלי (המחנה הציוני)</w:t>
          </w:r>
          <w:r w:rsidRPr="00BD2729">
            <w:rPr>
              <w:color w:val="000000"/>
              <w:rtl/>
            </w:rPr>
            <w:t>:</w:t>
          </w:r>
        </w:p>
      </w:sdtContent>
    </w:sdt>
    <w:p w:rsidR="00CB74E1" w:rsidRDefault="00CB74E1" w:rsidP="004370BB">
      <w:pPr>
        <w:rPr>
          <w:rtl/>
        </w:rPr>
      </w:pPr>
    </w:p>
    <w:p w:rsidR="00CB74E1" w:rsidRDefault="00CB74E1" w:rsidP="00C8673F">
      <w:pPr>
        <w:rPr>
          <w:rtl/>
        </w:rPr>
      </w:pPr>
      <w:bookmarkStart w:id="10783" w:name="_ETM_Q19_546726"/>
      <w:bookmarkEnd w:id="10783"/>
      <w:r>
        <w:rPr>
          <w:rFonts w:hint="cs"/>
          <w:rtl/>
        </w:rPr>
        <w:t xml:space="preserve">תחלק את זה </w:t>
      </w:r>
      <w:bookmarkStart w:id="10784" w:name="_ETM_Q19_548442"/>
      <w:bookmarkEnd w:id="10784"/>
      <w:r w:rsidR="00C8673F">
        <w:rPr>
          <w:rFonts w:hint="cs"/>
          <w:rtl/>
        </w:rPr>
        <w:t>ב</w:t>
      </w:r>
      <w:r>
        <w:rPr>
          <w:rFonts w:hint="cs"/>
          <w:rtl/>
        </w:rPr>
        <w:t xml:space="preserve">זמן שלי </w:t>
      </w:r>
      <w:r w:rsidR="00C8673F">
        <w:rPr>
          <w:rFonts w:hint="eastAsia"/>
          <w:rtl/>
        </w:rPr>
        <w:t xml:space="preserve">– </w:t>
      </w:r>
      <w:r>
        <w:rPr>
          <w:rFonts w:hint="cs"/>
          <w:rtl/>
        </w:rPr>
        <w:t>חבר הכנסת אילן גילאון.</w:t>
      </w:r>
    </w:p>
    <w:p w:rsidR="00CB74E1" w:rsidRPr="00BD2729" w:rsidRDefault="00CB74E1" w:rsidP="002D7479">
      <w:pPr>
        <w:rPr>
          <w:rtl/>
        </w:rPr>
      </w:pPr>
      <w:bookmarkStart w:id="10785" w:name="_ETM_Q19_544437"/>
      <w:bookmarkStart w:id="10786" w:name="_ETM_Q19_544753"/>
      <w:bookmarkEnd w:id="10785"/>
      <w:bookmarkEnd w:id="10786"/>
    </w:p>
    <w:sdt>
      <w:sdtPr>
        <w:rPr>
          <w:rtl/>
        </w:rPr>
        <w:alias w:val="יור"/>
        <w:tag w:val="&lt;ID&gt;5707&lt;/ID&gt;&lt;Name&gt;ישראל אייכלר - יו&quot;ר - יו&quot;רַ&lt;/Name&gt;&lt;Data&gt;ישראל אייכלר&lt;/Data&gt;&lt;Shortcut&gt;&lt;/Shortcut&gt;"/>
        <w:id w:val="-930893671"/>
        <w:placeholder>
          <w:docPart w:val="7CAA2F0378D6439B9B5D8DF6B9133BD5"/>
        </w:placeholder>
      </w:sdtPr>
      <w:sdtEndPr/>
      <w:sdtContent>
        <w:p w:rsidR="00CB74E1" w:rsidRDefault="00CB74E1" w:rsidP="002D7479">
          <w:pPr>
            <w:pStyle w:val="af6"/>
            <w:keepNext/>
            <w:rPr>
              <w:rtl/>
            </w:rPr>
          </w:pPr>
          <w:r w:rsidRPr="00BD2729">
            <w:rPr>
              <w:rStyle w:val="afe"/>
              <w:color w:val="000000"/>
              <w:rtl/>
            </w:rPr>
            <w:t>היו"ר ישראל אייכלר</w:t>
          </w:r>
          <w:r w:rsidRPr="00BD2729">
            <w:rPr>
              <w:color w:val="000000"/>
              <w:rtl/>
            </w:rPr>
            <w:t>:</w:t>
          </w:r>
        </w:p>
      </w:sdtContent>
    </w:sdt>
    <w:p w:rsidR="00CB74E1" w:rsidRDefault="00CB74E1" w:rsidP="004370BB">
      <w:pPr>
        <w:rPr>
          <w:rtl/>
        </w:rPr>
      </w:pPr>
    </w:p>
    <w:p w:rsidR="00CB74E1" w:rsidRDefault="00CB74E1" w:rsidP="002D7479">
      <w:pPr>
        <w:rPr>
          <w:rtl/>
        </w:rPr>
      </w:pPr>
      <w:r>
        <w:rPr>
          <w:rFonts w:hint="cs"/>
          <w:rtl/>
        </w:rPr>
        <w:t xml:space="preserve">תחלקי, בבקשה. תחלקי, </w:t>
      </w:r>
      <w:bookmarkStart w:id="10787" w:name="_ETM_Q19_548712"/>
      <w:bookmarkEnd w:id="10787"/>
      <w:r>
        <w:rPr>
          <w:rFonts w:hint="cs"/>
          <w:rtl/>
        </w:rPr>
        <w:t>בבקשה, בכבוד.</w:t>
      </w:r>
    </w:p>
    <w:p w:rsidR="00CB74E1" w:rsidRDefault="00CB74E1" w:rsidP="002D7479">
      <w:pPr>
        <w:rPr>
          <w:rtl/>
        </w:rPr>
      </w:pPr>
      <w:bookmarkStart w:id="10788" w:name="_ETM_Q19_550249"/>
      <w:bookmarkEnd w:id="10788"/>
    </w:p>
    <w:bookmarkStart w:id="10789" w:name="_ETM_Q19_550561" w:displacedByCustomXml="next"/>
    <w:bookmarkEnd w:id="10789" w:displacedByCustomXml="next"/>
    <w:sdt>
      <w:sdtPr>
        <w:rPr>
          <w:rtl/>
        </w:rPr>
        <w:alias w:val="קריאה"/>
        <w:tag w:val="&lt;ID&gt;5090&lt;/ID&gt;&lt;Name&gt;מרב מיכאלי - המחנה הציוני&lt;/Name&gt;&lt;Data&gt;מרב מיכאלי (המחנה הציוני)&lt;/Data&gt;&lt;Shortcut&gt;מרמי&lt;/Shortcut&gt;"/>
        <w:id w:val="-447938790"/>
        <w:placeholder>
          <w:docPart w:val="7CAA2F0378D6439B9B5D8DF6B9133BD5"/>
        </w:placeholder>
      </w:sdtPr>
      <w:sdtEndPr/>
      <w:sdtContent>
        <w:p w:rsidR="00CB74E1" w:rsidRDefault="00CB74E1" w:rsidP="002D7479">
          <w:pPr>
            <w:pStyle w:val="af5"/>
            <w:keepNext/>
            <w:rPr>
              <w:rtl/>
            </w:rPr>
          </w:pPr>
          <w:r w:rsidRPr="00BD2729">
            <w:rPr>
              <w:rStyle w:val="afe"/>
              <w:color w:val="000000"/>
              <w:rtl/>
            </w:rPr>
            <w:t>מרב מיכאלי (המחנה הציוני)</w:t>
          </w:r>
          <w:r w:rsidRPr="00BD2729">
            <w:rPr>
              <w:color w:val="000000"/>
              <w:rtl/>
            </w:rPr>
            <w:t>:</w:t>
          </w:r>
        </w:p>
      </w:sdtContent>
    </w:sdt>
    <w:p w:rsidR="00CB74E1" w:rsidRDefault="00CB74E1" w:rsidP="004370BB">
      <w:pPr>
        <w:rPr>
          <w:rtl/>
        </w:rPr>
      </w:pPr>
    </w:p>
    <w:p w:rsidR="00CB74E1" w:rsidRDefault="00CB74E1" w:rsidP="002D7479">
      <w:pPr>
        <w:rPr>
          <w:rtl/>
        </w:rPr>
      </w:pPr>
      <w:bookmarkStart w:id="10790" w:name="_ETM_Q19_552358"/>
      <w:bookmarkEnd w:id="10790"/>
      <w:r>
        <w:rPr>
          <w:rFonts w:hint="cs"/>
          <w:rtl/>
        </w:rPr>
        <w:t>אני מחלקת.</w:t>
      </w:r>
      <w:bookmarkStart w:id="10791" w:name="_ETM_Q19_554945"/>
      <w:bookmarkEnd w:id="10791"/>
    </w:p>
    <w:p w:rsidR="00CB74E1" w:rsidRDefault="00CB74E1" w:rsidP="002D7479">
      <w:pPr>
        <w:rPr>
          <w:rtl/>
        </w:rPr>
      </w:pPr>
    </w:p>
    <w:bookmarkStart w:id="10792" w:name="_ETM_Q19_555197" w:displacedByCustomXml="next"/>
    <w:bookmarkEnd w:id="10792" w:displacedByCustomXml="next"/>
    <w:sdt>
      <w:sdtPr>
        <w:rPr>
          <w:rtl/>
        </w:rPr>
        <w:alias w:val="קריאה"/>
        <w:tag w:val="&lt;ID&gt;0&lt;/ID&gt;&lt;Name&gt;קריאה&lt;/Name&gt;&lt;Data&gt;קריאה&lt;/Data&gt;&lt;Shortcut&gt;&lt;/Shortcut&gt;"/>
        <w:id w:val="505794843"/>
        <w:placeholder>
          <w:docPart w:val="7CAA2F0378D6439B9B5D8DF6B9133BD5"/>
        </w:placeholder>
      </w:sdtPr>
      <w:sdtEndPr/>
      <w:sdtContent>
        <w:p w:rsidR="00CB74E1" w:rsidRDefault="00CB74E1" w:rsidP="002D7479">
          <w:pPr>
            <w:pStyle w:val="af5"/>
            <w:keepNext/>
            <w:rPr>
              <w:rtl/>
            </w:rPr>
          </w:pPr>
          <w:r w:rsidRPr="00BD2729">
            <w:rPr>
              <w:rStyle w:val="afe"/>
              <w:color w:val="000000"/>
              <w:rtl/>
            </w:rPr>
            <w:t>קריאה</w:t>
          </w:r>
          <w:r w:rsidRPr="00BD2729">
            <w:rPr>
              <w:color w:val="000000"/>
              <w:rtl/>
            </w:rPr>
            <w:t>:</w:t>
          </w:r>
        </w:p>
      </w:sdtContent>
    </w:sdt>
    <w:p w:rsidR="00CB74E1" w:rsidRDefault="00CB74E1" w:rsidP="004370BB">
      <w:pPr>
        <w:rPr>
          <w:rtl/>
        </w:rPr>
      </w:pPr>
    </w:p>
    <w:p w:rsidR="00CB74E1" w:rsidRDefault="00CB74E1" w:rsidP="002D7479">
      <w:pPr>
        <w:rPr>
          <w:rtl/>
        </w:rPr>
      </w:pPr>
      <w:r>
        <w:rPr>
          <w:rFonts w:hint="cs"/>
          <w:rtl/>
        </w:rPr>
        <w:t>יש דבר כזה?</w:t>
      </w:r>
      <w:bookmarkStart w:id="10793" w:name="_ETM_Q19_554419"/>
      <w:bookmarkEnd w:id="10793"/>
    </w:p>
    <w:p w:rsidR="00CB74E1" w:rsidRDefault="00CB74E1" w:rsidP="002D7479">
      <w:pPr>
        <w:rPr>
          <w:rtl/>
        </w:rPr>
      </w:pPr>
    </w:p>
    <w:bookmarkStart w:id="10794" w:name="_ETM_Q19_554753" w:displacedByCustomXml="next"/>
    <w:bookmarkEnd w:id="10794" w:displacedByCustomXml="next"/>
    <w:sdt>
      <w:sdtPr>
        <w:rPr>
          <w:rtl/>
        </w:rPr>
        <w:alias w:val="יור"/>
        <w:tag w:val="&lt;ID&gt;5707&lt;/ID&gt;&lt;Name&gt;ישראל אייכלר - יו&quot;ר - יו&quot;רַ&lt;/Name&gt;&lt;Data&gt;ישראל אייכלר&lt;/Data&gt;&lt;Shortcut&gt;&lt;/Shortcut&gt;"/>
        <w:id w:val="-1037580969"/>
        <w:placeholder>
          <w:docPart w:val="7CAA2F0378D6439B9B5D8DF6B9133BD5"/>
        </w:placeholder>
      </w:sdtPr>
      <w:sdtEndPr/>
      <w:sdtContent>
        <w:p w:rsidR="00CB74E1" w:rsidRDefault="00CB74E1" w:rsidP="002D7479">
          <w:pPr>
            <w:pStyle w:val="af6"/>
            <w:keepNext/>
            <w:rPr>
              <w:rtl/>
            </w:rPr>
          </w:pPr>
          <w:r w:rsidRPr="00BD2729">
            <w:rPr>
              <w:rStyle w:val="afe"/>
              <w:color w:val="000000"/>
              <w:rtl/>
            </w:rPr>
            <w:t>היו"ר ישראל אייכלר</w:t>
          </w:r>
          <w:r w:rsidRPr="00BD2729">
            <w:rPr>
              <w:color w:val="000000"/>
              <w:rtl/>
            </w:rPr>
            <w:t>:</w:t>
          </w:r>
        </w:p>
      </w:sdtContent>
    </w:sdt>
    <w:p w:rsidR="00CB74E1" w:rsidRDefault="00CB74E1" w:rsidP="004370BB">
      <w:pPr>
        <w:rPr>
          <w:rtl/>
        </w:rPr>
      </w:pPr>
    </w:p>
    <w:p w:rsidR="00CB74E1" w:rsidRDefault="00CB74E1" w:rsidP="002D7479">
      <w:pPr>
        <w:rPr>
          <w:rtl/>
        </w:rPr>
      </w:pPr>
      <w:r>
        <w:rPr>
          <w:rFonts w:hint="cs"/>
          <w:rtl/>
        </w:rPr>
        <w:t>היא יכולה לחלק?</w:t>
      </w:r>
      <w:bookmarkStart w:id="10795" w:name="_ETM_Q19_554336"/>
      <w:bookmarkEnd w:id="10795"/>
      <w:r>
        <w:rPr>
          <w:rFonts w:hint="cs"/>
          <w:rtl/>
        </w:rPr>
        <w:t xml:space="preserve"> הוא חלק מקבוצת חברי הכנסת?</w:t>
      </w:r>
    </w:p>
    <w:p w:rsidR="00CB74E1" w:rsidRDefault="00CB74E1" w:rsidP="002D7479">
      <w:pPr>
        <w:rPr>
          <w:rtl/>
        </w:rPr>
      </w:pPr>
    </w:p>
    <w:bookmarkStart w:id="10796" w:name="_ETM_Q19_562827" w:displacedByCustomXml="next"/>
    <w:bookmarkEnd w:id="10796" w:displacedByCustomXml="next"/>
    <w:sdt>
      <w:sdtPr>
        <w:rPr>
          <w:rtl/>
        </w:rPr>
        <w:alias w:val="קריאה"/>
        <w:tag w:val="&lt;ID&gt;0&lt;/ID&gt;&lt;Name&gt;קריאות&lt;/Name&gt;&lt;Data&gt;קריאות&lt;/Data&gt;&lt;Shortcut&gt;&lt;/Shortcut&gt;"/>
        <w:id w:val="1711843785"/>
        <w:placeholder>
          <w:docPart w:val="7CAA2F0378D6439B9B5D8DF6B9133BD5"/>
        </w:placeholder>
      </w:sdtPr>
      <w:sdtEndPr/>
      <w:sdtContent>
        <w:p w:rsidR="00CB74E1" w:rsidRDefault="00CB74E1" w:rsidP="002D7479">
          <w:pPr>
            <w:pStyle w:val="af5"/>
            <w:keepNext/>
            <w:rPr>
              <w:rtl/>
            </w:rPr>
          </w:pPr>
          <w:r w:rsidRPr="00BD2729">
            <w:rPr>
              <w:rStyle w:val="afe"/>
              <w:color w:val="000000"/>
              <w:rtl/>
            </w:rPr>
            <w:t>קריאות</w:t>
          </w:r>
          <w:r w:rsidRPr="00BD2729">
            <w:rPr>
              <w:color w:val="000000"/>
              <w:rtl/>
            </w:rPr>
            <w:t>:</w:t>
          </w:r>
        </w:p>
      </w:sdtContent>
    </w:sdt>
    <w:p w:rsidR="00CB74E1" w:rsidRDefault="00CB74E1" w:rsidP="004370BB">
      <w:pPr>
        <w:rPr>
          <w:rtl/>
        </w:rPr>
      </w:pPr>
    </w:p>
    <w:p w:rsidR="00CB74E1" w:rsidRDefault="00844C5E" w:rsidP="002D7479">
      <w:pPr>
        <w:rPr>
          <w:rtl/>
        </w:rPr>
      </w:pPr>
      <w:r>
        <w:rPr>
          <w:rFonts w:hint="cs"/>
          <w:rtl/>
        </w:rPr>
        <w:t>– – –</w:t>
      </w:r>
      <w:bookmarkStart w:id="10797" w:name="_ETM_Q19_564212"/>
      <w:bookmarkEnd w:id="10797"/>
    </w:p>
    <w:p w:rsidR="00CB74E1" w:rsidRPr="00BD2729" w:rsidRDefault="00CB74E1" w:rsidP="002D7479">
      <w:pPr>
        <w:rPr>
          <w:rtl/>
        </w:rPr>
      </w:pPr>
    </w:p>
    <w:bookmarkStart w:id="10798" w:name="_ETM_Q19_554621" w:displacedByCustomXml="next"/>
    <w:bookmarkEnd w:id="10798" w:displacedByCustomXml="next"/>
    <w:sdt>
      <w:sdtPr>
        <w:rPr>
          <w:rtl/>
        </w:rPr>
        <w:alias w:val="יור"/>
        <w:tag w:val="&lt;ID&gt;5707&lt;/ID&gt;&lt;Name&gt;ישראל אייכלר - יו&quot;ר - יו&quot;רַ&lt;/Name&gt;&lt;Data&gt;ישראל אייכלר&lt;/Data&gt;&lt;Shortcut&gt;&lt;/Shortcut&gt;"/>
        <w:id w:val="-599640548"/>
        <w:placeholder>
          <w:docPart w:val="7CAA2F0378D6439B9B5D8DF6B9133BD5"/>
        </w:placeholder>
      </w:sdtPr>
      <w:sdtEndPr/>
      <w:sdtContent>
        <w:p w:rsidR="00CB74E1" w:rsidRDefault="00CB74E1" w:rsidP="002D7479">
          <w:pPr>
            <w:pStyle w:val="af6"/>
            <w:keepNext/>
            <w:rPr>
              <w:rtl/>
            </w:rPr>
          </w:pPr>
          <w:r w:rsidRPr="00BD2729">
            <w:rPr>
              <w:rStyle w:val="afe"/>
              <w:color w:val="000000"/>
              <w:rtl/>
            </w:rPr>
            <w:t>היו"ר ישראל אייכלר</w:t>
          </w:r>
          <w:r w:rsidRPr="00BD2729">
            <w:rPr>
              <w:color w:val="000000"/>
              <w:rtl/>
            </w:rPr>
            <w:t>:</w:t>
          </w:r>
        </w:p>
      </w:sdtContent>
    </w:sdt>
    <w:p w:rsidR="00CB74E1" w:rsidRDefault="00CB74E1" w:rsidP="002D7479">
      <w:pPr>
        <w:rPr>
          <w:rtl/>
        </w:rPr>
      </w:pPr>
    </w:p>
    <w:p w:rsidR="00CB74E1" w:rsidRDefault="00CB74E1" w:rsidP="002D7479">
      <w:pPr>
        <w:rPr>
          <w:rtl/>
        </w:rPr>
      </w:pPr>
      <w:bookmarkStart w:id="10799" w:name="_ETM_Q19_563280"/>
      <w:bookmarkEnd w:id="10799"/>
      <w:r>
        <w:rPr>
          <w:rFonts w:hint="cs"/>
          <w:rtl/>
        </w:rPr>
        <w:t>אילן, אתה חלק מההצעה הזאת?</w:t>
      </w:r>
      <w:bookmarkStart w:id="10800" w:name="_ETM_Q19_565987"/>
      <w:bookmarkEnd w:id="10800"/>
    </w:p>
    <w:p w:rsidR="00CB74E1" w:rsidRDefault="00CB74E1" w:rsidP="002D7479">
      <w:pPr>
        <w:rPr>
          <w:rtl/>
        </w:rPr>
      </w:pPr>
    </w:p>
    <w:bookmarkStart w:id="10801" w:name="_ETM_Q19_566240" w:displacedByCustomXml="next"/>
    <w:bookmarkEnd w:id="10801" w:displacedByCustomXml="next"/>
    <w:bookmarkStart w:id="10802" w:name="_ETM_Q19_564081" w:displacedByCustomXml="next"/>
    <w:bookmarkEnd w:id="10802" w:displacedByCustomXml="next"/>
    <w:bookmarkStart w:id="10803" w:name="_Toc517111909" w:displacedByCustomXml="next"/>
    <w:bookmarkStart w:id="10804" w:name="_Toc517111787" w:displacedByCustomXml="next"/>
    <w:bookmarkStart w:id="10805" w:name="_Toc517111669" w:displacedByCustomXml="next"/>
    <w:sdt>
      <w:sdtPr>
        <w:rPr>
          <w:rFonts w:hint="cs"/>
          <w:rtl/>
        </w:rPr>
        <w:alias w:val="דובר"/>
        <w:tag w:val="&lt;ID&gt;4609&lt;/ID&gt;&lt;Name&gt;אילן גילאון - מרצ&lt;/Name&gt;&lt;Data&gt;אילן גילאון (מרצ)&lt;/Data&gt;&lt;Shortcut&gt;איגי&lt;/Shortcut&gt;&lt;MemberID&gt;2147&lt;/MemberID&gt;"/>
        <w:id w:val="1978877315"/>
        <w:placeholder>
          <w:docPart w:val="7CAA2F0378D6439B9B5D8DF6B9133BD5"/>
        </w:placeholder>
      </w:sdtPr>
      <w:sdtEndPr/>
      <w:sdtContent>
        <w:p w:rsidR="00CB74E1" w:rsidRDefault="00CB74E1" w:rsidP="002D7479">
          <w:pPr>
            <w:pStyle w:val="a4"/>
            <w:keepNext/>
            <w:rPr>
              <w:rtl/>
            </w:rPr>
          </w:pPr>
          <w:r w:rsidRPr="00BD2729">
            <w:rPr>
              <w:rStyle w:val="afe"/>
              <w:color w:val="000000"/>
              <w:rtl/>
            </w:rPr>
            <w:t>אילן גילאון (מרצ)</w:t>
          </w:r>
          <w:r w:rsidRPr="00BD2729">
            <w:rPr>
              <w:color w:val="000000"/>
              <w:rtl/>
            </w:rPr>
            <w:t>:</w:t>
          </w:r>
        </w:p>
      </w:sdtContent>
    </w:sdt>
    <w:bookmarkEnd w:id="10803" w:displacedByCustomXml="prev"/>
    <w:bookmarkEnd w:id="10804" w:displacedByCustomXml="prev"/>
    <w:bookmarkEnd w:id="10805" w:displacedByCustomXml="prev"/>
    <w:p w:rsidR="00CB74E1" w:rsidRDefault="00CB74E1" w:rsidP="004370BB">
      <w:pPr>
        <w:rPr>
          <w:rtl/>
          <w:lang w:eastAsia="he-IL"/>
        </w:rPr>
      </w:pPr>
    </w:p>
    <w:p w:rsidR="00CB74E1" w:rsidRPr="00BD2729" w:rsidRDefault="00CB74E1" w:rsidP="002D7479">
      <w:pPr>
        <w:rPr>
          <w:rtl/>
          <w:lang w:eastAsia="he-IL"/>
        </w:rPr>
      </w:pPr>
      <w:r>
        <w:rPr>
          <w:rFonts w:hint="cs"/>
          <w:rtl/>
          <w:lang w:eastAsia="he-IL"/>
        </w:rPr>
        <w:t>כן, אני חתום על החוק.</w:t>
      </w:r>
    </w:p>
    <w:p w:rsidR="00CB74E1" w:rsidRDefault="00CB74E1" w:rsidP="004370BB">
      <w:pPr>
        <w:rPr>
          <w:rtl/>
        </w:rPr>
      </w:pPr>
    </w:p>
    <w:sdt>
      <w:sdtPr>
        <w:rPr>
          <w:rtl/>
        </w:rPr>
        <w:alias w:val="יור"/>
        <w:tag w:val="&lt;ID&gt;5707&lt;/ID&gt;&lt;Name&gt;ישראל אייכלר - יו&quot;ר - יו&quot;רַ&lt;/Name&gt;&lt;Data&gt;ישראל אייכלר&lt;/Data&gt;&lt;Shortcut&gt;&lt;/Shortcut&gt;"/>
        <w:id w:val="-1952006642"/>
        <w:placeholder>
          <w:docPart w:val="7CAA2F0378D6439B9B5D8DF6B9133BD5"/>
        </w:placeholder>
      </w:sdtPr>
      <w:sdtEndPr/>
      <w:sdtContent>
        <w:p w:rsidR="00CB74E1" w:rsidRDefault="00CB74E1" w:rsidP="002D7479">
          <w:pPr>
            <w:pStyle w:val="af6"/>
            <w:keepNext/>
            <w:rPr>
              <w:rtl/>
            </w:rPr>
          </w:pPr>
          <w:r w:rsidRPr="00BD2729">
            <w:rPr>
              <w:rStyle w:val="afe"/>
              <w:color w:val="000000"/>
              <w:rtl/>
            </w:rPr>
            <w:t>היו"ר ישראל אייכלר</w:t>
          </w:r>
          <w:r w:rsidRPr="00BD2729">
            <w:rPr>
              <w:color w:val="000000"/>
              <w:rtl/>
            </w:rPr>
            <w:t>:</w:t>
          </w:r>
        </w:p>
      </w:sdtContent>
    </w:sdt>
    <w:p w:rsidR="00CB74E1" w:rsidRDefault="00CB74E1" w:rsidP="004370BB">
      <w:pPr>
        <w:rPr>
          <w:rtl/>
        </w:rPr>
      </w:pPr>
    </w:p>
    <w:p w:rsidR="00CB74E1" w:rsidRDefault="00CB74E1" w:rsidP="00C8673F">
      <w:pPr>
        <w:rPr>
          <w:rtl/>
        </w:rPr>
      </w:pPr>
      <w:r>
        <w:rPr>
          <w:rFonts w:hint="cs"/>
          <w:rtl/>
        </w:rPr>
        <w:t xml:space="preserve">אה, אם </w:t>
      </w:r>
      <w:bookmarkStart w:id="10806" w:name="_ETM_Q19_565112"/>
      <w:bookmarkEnd w:id="10806"/>
      <w:r>
        <w:rPr>
          <w:rFonts w:hint="cs"/>
          <w:rtl/>
        </w:rPr>
        <w:t>הוא חלק אז זה בסדר גמור.</w:t>
      </w:r>
    </w:p>
    <w:p w:rsidR="00CB74E1" w:rsidRDefault="00CB74E1" w:rsidP="002D7479">
      <w:pPr>
        <w:rPr>
          <w:rtl/>
        </w:rPr>
      </w:pPr>
      <w:bookmarkStart w:id="10807" w:name="_ETM_Q19_567620"/>
      <w:bookmarkEnd w:id="10807"/>
    </w:p>
    <w:bookmarkStart w:id="10808" w:name="_ETM_Q19_567873" w:displacedByCustomXml="next"/>
    <w:bookmarkEnd w:id="10808" w:displacedByCustomXml="next"/>
    <w:bookmarkStart w:id="10809" w:name="_Toc516686784" w:displacedByCustomXml="next"/>
    <w:sdt>
      <w:sdtPr>
        <w:rPr>
          <w:rStyle w:val="afe"/>
          <w:color w:val="000000"/>
          <w:rtl/>
        </w:rPr>
        <w:alias w:val="דובר_המשך"/>
        <w:tag w:val="&lt;ID&gt;4609&lt;/ID&gt;&lt;Name&gt;אילן גילאון - מרצ&lt;/Name&gt;&lt;Data&gt;אילן גילאון (מרצ)&lt;/Data&gt;&lt;Shortcut&gt;איגי&lt;/Shortcut&gt;&lt;MemberID&gt;2147&lt;/MemberID&gt;"/>
        <w:id w:val="2141685132"/>
        <w:placeholder>
          <w:docPart w:val="DefaultPlaceholder_-1854013440"/>
        </w:placeholder>
        <w15:color w:val="993366"/>
      </w:sdtPr>
      <w:sdtEndPr>
        <w:rPr>
          <w:rStyle w:val="a0"/>
          <w:rFonts w:hint="cs"/>
          <w:color w:val="auto"/>
        </w:rPr>
      </w:sdtEndPr>
      <w:sdtContent>
        <w:p w:rsidR="00CB74E1" w:rsidRDefault="00CB74E1" w:rsidP="00A24BAE">
          <w:pPr>
            <w:pStyle w:val="-"/>
            <w:rPr>
              <w:rtl/>
            </w:rPr>
          </w:pPr>
          <w:r w:rsidRPr="001B27B3">
            <w:rPr>
              <w:rStyle w:val="afe"/>
              <w:color w:val="000000"/>
              <w:rtl/>
            </w:rPr>
            <w:t>אילן גילאון (מרצ)</w:t>
          </w:r>
          <w:r w:rsidRPr="001B27B3">
            <w:rPr>
              <w:rtl/>
            </w:rPr>
            <w:t>:</w:t>
          </w:r>
        </w:p>
      </w:sdtContent>
    </w:sdt>
    <w:bookmarkEnd w:id="10809" w:displacedByCustomXml="prev"/>
    <w:p w:rsidR="00CB74E1" w:rsidRDefault="00CB74E1" w:rsidP="004370BB">
      <w:pPr>
        <w:rPr>
          <w:rtl/>
        </w:rPr>
      </w:pPr>
    </w:p>
    <w:p w:rsidR="00CB74E1" w:rsidRPr="001B27B3" w:rsidRDefault="00CB74E1" w:rsidP="002D7479">
      <w:pPr>
        <w:rPr>
          <w:rtl/>
        </w:rPr>
      </w:pPr>
      <w:r>
        <w:rPr>
          <w:rFonts w:hint="cs"/>
          <w:rtl/>
        </w:rPr>
        <w:t xml:space="preserve">תודה רבה, </w:t>
      </w:r>
      <w:bookmarkStart w:id="10810" w:name="_ETM_Q19_565790"/>
      <w:bookmarkEnd w:id="10810"/>
      <w:r>
        <w:rPr>
          <w:rFonts w:hint="cs"/>
          <w:rtl/>
        </w:rPr>
        <w:t>אדוני.</w:t>
      </w:r>
    </w:p>
    <w:p w:rsidR="00CB74E1" w:rsidRDefault="00CB74E1" w:rsidP="002D7479">
      <w:pPr>
        <w:rPr>
          <w:rtl/>
        </w:rPr>
      </w:pPr>
      <w:bookmarkStart w:id="10811" w:name="_ETM_Q19_568898"/>
      <w:bookmarkEnd w:id="10811"/>
      <w:r>
        <w:rPr>
          <w:rFonts w:hint="cs"/>
          <w:rtl/>
        </w:rPr>
        <w:t xml:space="preserve"> </w:t>
      </w:r>
    </w:p>
    <w:bookmarkStart w:id="10812" w:name="_ETM_Q19_568125" w:displacedByCustomXml="next"/>
    <w:bookmarkEnd w:id="10812" w:displacedByCustomXml="next"/>
    <w:sdt>
      <w:sdtPr>
        <w:rPr>
          <w:rtl/>
        </w:rPr>
        <w:alias w:val="יור"/>
        <w:tag w:val="&lt;ID&gt;5707&lt;/ID&gt;&lt;Name&gt;ישראל אייכלר - יו&quot;ר - יו&quot;רַ&lt;/Name&gt;&lt;Data&gt;ישראל אייכלר&lt;/Data&gt;&lt;Shortcut&gt;&lt;/Shortcut&gt;"/>
        <w:id w:val="-1547059692"/>
        <w:placeholder>
          <w:docPart w:val="7CAA2F0378D6439B9B5D8DF6B9133BD5"/>
        </w:placeholder>
      </w:sdtPr>
      <w:sdtEndPr/>
      <w:sdtContent>
        <w:p w:rsidR="00CB74E1" w:rsidRDefault="00CB74E1" w:rsidP="002D7479">
          <w:pPr>
            <w:pStyle w:val="af6"/>
            <w:keepNext/>
            <w:rPr>
              <w:rtl/>
            </w:rPr>
          </w:pPr>
          <w:r w:rsidRPr="001B27B3">
            <w:rPr>
              <w:rStyle w:val="afe"/>
              <w:color w:val="000000"/>
              <w:rtl/>
            </w:rPr>
            <w:t>היו"ר ישראל אייכלר</w:t>
          </w:r>
          <w:r w:rsidRPr="001B27B3">
            <w:rPr>
              <w:color w:val="000000"/>
              <w:rtl/>
            </w:rPr>
            <w:t>:</w:t>
          </w:r>
        </w:p>
      </w:sdtContent>
    </w:sdt>
    <w:p w:rsidR="00CB74E1" w:rsidRDefault="00CB74E1" w:rsidP="002D7479">
      <w:pPr>
        <w:rPr>
          <w:rtl/>
        </w:rPr>
      </w:pPr>
    </w:p>
    <w:p w:rsidR="00CB74E1" w:rsidRDefault="00CB74E1" w:rsidP="002D7479">
      <w:pPr>
        <w:rPr>
          <w:rtl/>
        </w:rPr>
      </w:pPr>
      <w:r>
        <w:rPr>
          <w:rFonts w:hint="cs"/>
          <w:rtl/>
        </w:rPr>
        <w:t>חמש דקות, בבקשה.</w:t>
      </w:r>
    </w:p>
    <w:p w:rsidR="00CB74E1" w:rsidRDefault="00CB74E1" w:rsidP="002D7479">
      <w:pPr>
        <w:rPr>
          <w:rtl/>
        </w:rPr>
      </w:pPr>
    </w:p>
    <w:bookmarkStart w:id="10813" w:name="_ETM_Q19_572217" w:displacedByCustomXml="next"/>
    <w:bookmarkEnd w:id="10813" w:displacedByCustomXml="next"/>
    <w:sdt>
      <w:sdtPr>
        <w:rPr>
          <w:rtl/>
        </w:rPr>
        <w:alias w:val="דובר_המשך"/>
        <w:tag w:val="&lt;ID&gt;4609&lt;/ID&gt;&lt;Name&gt;אילן גילאון - מרצ&lt;/Name&gt;&lt;Data&gt;אילן גילאון (מרצ)&lt;/Data&gt;&lt;Shortcut&gt;איגי&lt;/Shortcut&gt;"/>
        <w:id w:val="2008476940"/>
        <w:placeholder>
          <w:docPart w:val="7CAA2F0378D6439B9B5D8DF6B9133BD5"/>
        </w:placeholder>
      </w:sdtPr>
      <w:sdtEndPr/>
      <w:sdtContent>
        <w:p w:rsidR="00CB74E1" w:rsidRDefault="00CB74E1" w:rsidP="002D7479">
          <w:pPr>
            <w:pStyle w:val="-"/>
            <w:keepNext/>
            <w:rPr>
              <w:rtl/>
            </w:rPr>
          </w:pPr>
          <w:r w:rsidRPr="00BD448F">
            <w:rPr>
              <w:rStyle w:val="afe"/>
              <w:color w:val="000000"/>
              <w:rtl/>
            </w:rPr>
            <w:t>אילן גילאון (מרצ)</w:t>
          </w:r>
          <w:r w:rsidRPr="00BD448F">
            <w:rPr>
              <w:color w:val="000000"/>
              <w:rtl/>
            </w:rPr>
            <w:t>:</w:t>
          </w:r>
        </w:p>
      </w:sdtContent>
    </w:sdt>
    <w:p w:rsidR="00CB74E1" w:rsidRPr="001B27B3" w:rsidRDefault="00CB74E1" w:rsidP="002D7479">
      <w:pPr>
        <w:rPr>
          <w:rtl/>
        </w:rPr>
      </w:pPr>
    </w:p>
    <w:p w:rsidR="00CB74E1" w:rsidRDefault="00CB74E1" w:rsidP="002D7479">
      <w:pPr>
        <w:rPr>
          <w:rtl/>
        </w:rPr>
      </w:pPr>
      <w:bookmarkStart w:id="10814" w:name="_ETM_Q19_372332"/>
      <w:bookmarkEnd w:id="10814"/>
      <w:r>
        <w:rPr>
          <w:rFonts w:hint="cs"/>
          <w:rtl/>
        </w:rPr>
        <w:t>לא, אני אדבר בשתי דקות</w:t>
      </w:r>
      <w:bookmarkStart w:id="10815" w:name="_ETM_Q19_575090"/>
      <w:bookmarkEnd w:id="10815"/>
      <w:r>
        <w:rPr>
          <w:rFonts w:hint="cs"/>
          <w:rtl/>
        </w:rPr>
        <w:t xml:space="preserve">, </w:t>
      </w:r>
      <w:r>
        <w:rPr>
          <w:rtl/>
        </w:rPr>
        <w:t>ו</w:t>
      </w:r>
      <w:bookmarkStart w:id="10816" w:name="_ETM_Q19_575390"/>
      <w:bookmarkEnd w:id="10816"/>
      <w:r>
        <w:rPr>
          <w:rtl/>
        </w:rPr>
        <w:t>ש</w:t>
      </w:r>
      <w:r>
        <w:rPr>
          <w:rFonts w:hint="cs"/>
          <w:rtl/>
        </w:rPr>
        <w:t xml:space="preserve">אר </w:t>
      </w:r>
      <w:r>
        <w:rPr>
          <w:rtl/>
        </w:rPr>
        <w:t xml:space="preserve">הזמן </w:t>
      </w:r>
      <w:bookmarkStart w:id="10817" w:name="_ETM_Q19_577400"/>
      <w:bookmarkEnd w:id="10817"/>
      <w:r>
        <w:rPr>
          <w:rFonts w:hint="cs"/>
          <w:rtl/>
        </w:rPr>
        <w:t xml:space="preserve">יישאר כמובן </w:t>
      </w:r>
      <w:r>
        <w:rPr>
          <w:rtl/>
        </w:rPr>
        <w:t xml:space="preserve">לחברת </w:t>
      </w:r>
      <w:bookmarkStart w:id="10818" w:name="_ETM_Q19_577790"/>
      <w:bookmarkEnd w:id="10818"/>
      <w:r>
        <w:rPr>
          <w:rtl/>
        </w:rPr>
        <w:t xml:space="preserve">הכנסת </w:t>
      </w:r>
      <w:bookmarkStart w:id="10819" w:name="_ETM_Q19_578180"/>
      <w:bookmarkEnd w:id="10819"/>
      <w:r>
        <w:rPr>
          <w:rtl/>
        </w:rPr>
        <w:t>המציעה</w:t>
      </w:r>
      <w:r>
        <w:rPr>
          <w:rFonts w:hint="cs"/>
          <w:rtl/>
        </w:rPr>
        <w:t>.</w:t>
      </w:r>
      <w:r>
        <w:rPr>
          <w:rtl/>
        </w:rPr>
        <w:t xml:space="preserve"> </w:t>
      </w:r>
      <w:bookmarkStart w:id="10820" w:name="_ETM_Q19_581029"/>
      <w:bookmarkEnd w:id="10820"/>
      <w:r>
        <w:rPr>
          <w:rFonts w:hint="cs"/>
          <w:rtl/>
        </w:rPr>
        <w:t xml:space="preserve">עליתי </w:t>
      </w:r>
      <w:bookmarkStart w:id="10821" w:name="_ETM_Q19_581808"/>
      <w:bookmarkStart w:id="10822" w:name="_ETM_Q19_581090"/>
      <w:bookmarkEnd w:id="10821"/>
      <w:bookmarkEnd w:id="10822"/>
      <w:r>
        <w:rPr>
          <w:rtl/>
        </w:rPr>
        <w:t xml:space="preserve">כדי </w:t>
      </w:r>
      <w:bookmarkStart w:id="10823" w:name="_ETM_Q19_581690"/>
      <w:bookmarkEnd w:id="10823"/>
      <w:r>
        <w:rPr>
          <w:rtl/>
        </w:rPr>
        <w:t>לשמור</w:t>
      </w:r>
      <w:r>
        <w:rPr>
          <w:rFonts w:hint="cs"/>
          <w:rtl/>
        </w:rPr>
        <w:t>,</w:t>
      </w:r>
      <w:r>
        <w:rPr>
          <w:rtl/>
        </w:rPr>
        <w:t xml:space="preserve"> </w:t>
      </w:r>
      <w:bookmarkStart w:id="10824" w:name="_ETM_Q19_582590"/>
      <w:bookmarkEnd w:id="10824"/>
      <w:r>
        <w:rPr>
          <w:rtl/>
        </w:rPr>
        <w:t xml:space="preserve">להגן </w:t>
      </w:r>
      <w:bookmarkStart w:id="10825" w:name="_ETM_Q19_582980"/>
      <w:bookmarkStart w:id="10826" w:name="_ETM_Q19_583490"/>
      <w:bookmarkEnd w:id="10825"/>
      <w:bookmarkEnd w:id="10826"/>
      <w:r>
        <w:rPr>
          <w:rtl/>
        </w:rPr>
        <w:t xml:space="preserve">אולי </w:t>
      </w:r>
      <w:bookmarkStart w:id="10827" w:name="_ETM_Q19_583700"/>
      <w:bookmarkEnd w:id="10827"/>
      <w:r>
        <w:rPr>
          <w:rtl/>
        </w:rPr>
        <w:t xml:space="preserve">על </w:t>
      </w:r>
      <w:bookmarkStart w:id="10828" w:name="_ETM_Q19_583850"/>
      <w:bookmarkEnd w:id="10828"/>
      <w:r>
        <w:rPr>
          <w:rFonts w:hint="cs"/>
          <w:rtl/>
        </w:rPr>
        <w:t>שמי הטוב או</w:t>
      </w:r>
      <w:r>
        <w:rPr>
          <w:rtl/>
        </w:rPr>
        <w:t xml:space="preserve"> </w:t>
      </w:r>
      <w:bookmarkStart w:id="10829" w:name="_ETM_Q19_584450"/>
      <w:bookmarkStart w:id="10830" w:name="_ETM_Q19_584570"/>
      <w:bookmarkEnd w:id="10829"/>
      <w:bookmarkEnd w:id="10830"/>
      <w:r>
        <w:rPr>
          <w:rtl/>
        </w:rPr>
        <w:t>על</w:t>
      </w:r>
      <w:r>
        <w:rPr>
          <w:rFonts w:hint="cs"/>
          <w:rtl/>
        </w:rPr>
        <w:t xml:space="preserve"> </w:t>
      </w:r>
      <w:r>
        <w:rPr>
          <w:rtl/>
        </w:rPr>
        <w:t>ה</w:t>
      </w:r>
      <w:bookmarkStart w:id="10831" w:name="_ETM_Q19_584779"/>
      <w:bookmarkEnd w:id="10831"/>
      <w:r>
        <w:rPr>
          <w:rtl/>
        </w:rPr>
        <w:t xml:space="preserve">פה </w:t>
      </w:r>
      <w:bookmarkStart w:id="10832" w:name="_ETM_Q19_584960"/>
      <w:bookmarkEnd w:id="10832"/>
      <w:r>
        <w:rPr>
          <w:rtl/>
        </w:rPr>
        <w:t xml:space="preserve">המלוכלך </w:t>
      </w:r>
      <w:bookmarkStart w:id="10833" w:name="_ETM_Q19_585560"/>
      <w:bookmarkEnd w:id="10833"/>
      <w:r>
        <w:rPr>
          <w:rtl/>
        </w:rPr>
        <w:t xml:space="preserve">שנאמר </w:t>
      </w:r>
      <w:bookmarkStart w:id="10834" w:name="_ETM_Q19_586159"/>
      <w:bookmarkEnd w:id="10834"/>
      <w:r>
        <w:rPr>
          <w:rtl/>
        </w:rPr>
        <w:t xml:space="preserve">שיש </w:t>
      </w:r>
      <w:bookmarkStart w:id="10835" w:name="_ETM_Q19_586430"/>
      <w:bookmarkEnd w:id="10835"/>
      <w:r>
        <w:rPr>
          <w:rtl/>
        </w:rPr>
        <w:t>לי</w:t>
      </w:r>
      <w:r>
        <w:rPr>
          <w:rFonts w:hint="cs"/>
          <w:rtl/>
        </w:rPr>
        <w:t>, וידוע לכולי עלמא</w:t>
      </w:r>
      <w:bookmarkStart w:id="10836" w:name="_ETM_Q19_587180"/>
      <w:bookmarkStart w:id="10837" w:name="_ETM_Q19_588110"/>
      <w:bookmarkStart w:id="10838" w:name="_ETM_Q19_588590"/>
      <w:bookmarkEnd w:id="10836"/>
      <w:bookmarkEnd w:id="10837"/>
      <w:bookmarkEnd w:id="10838"/>
      <w:r>
        <w:rPr>
          <w:rFonts w:hint="cs"/>
          <w:rtl/>
        </w:rPr>
        <w:t xml:space="preserve"> הפה ה</w:t>
      </w:r>
      <w:bookmarkStart w:id="10839" w:name="_ETM_Q19_585402"/>
      <w:bookmarkEnd w:id="10839"/>
      <w:r>
        <w:rPr>
          <w:rFonts w:hint="cs"/>
          <w:rtl/>
        </w:rPr>
        <w:t xml:space="preserve">מלוכלך שלי. </w:t>
      </w:r>
      <w:bookmarkStart w:id="10840" w:name="_ETM_Q19_591500"/>
      <w:bookmarkStart w:id="10841" w:name="_ETM_Q19_592282"/>
      <w:bookmarkEnd w:id="10840"/>
      <w:bookmarkEnd w:id="10841"/>
    </w:p>
    <w:p w:rsidR="00CB74E1" w:rsidRDefault="00CB74E1" w:rsidP="002D7479">
      <w:pPr>
        <w:rPr>
          <w:rtl/>
        </w:rPr>
      </w:pPr>
    </w:p>
    <w:p w:rsidR="00CB74E1" w:rsidRDefault="00CB74E1" w:rsidP="00C8673F">
      <w:pPr>
        <w:rPr>
          <w:rtl/>
        </w:rPr>
      </w:pPr>
      <w:bookmarkStart w:id="10842" w:name="_ETM_Q19_592589"/>
      <w:bookmarkEnd w:id="10842"/>
      <w:r>
        <w:rPr>
          <w:rFonts w:hint="cs"/>
          <w:rtl/>
        </w:rPr>
        <w:t xml:space="preserve">אדוני, </w:t>
      </w:r>
      <w:r>
        <w:rPr>
          <w:rtl/>
        </w:rPr>
        <w:t xml:space="preserve">הדבר </w:t>
      </w:r>
      <w:bookmarkStart w:id="10843" w:name="_ETM_Q19_591860"/>
      <w:bookmarkEnd w:id="10843"/>
      <w:r>
        <w:rPr>
          <w:rtl/>
        </w:rPr>
        <w:t xml:space="preserve">הכי </w:t>
      </w:r>
      <w:bookmarkStart w:id="10844" w:name="_ETM_Q19_592250"/>
      <w:bookmarkEnd w:id="10844"/>
      <w:r>
        <w:rPr>
          <w:rtl/>
        </w:rPr>
        <w:t xml:space="preserve">חמור </w:t>
      </w:r>
      <w:bookmarkStart w:id="10845" w:name="_ETM_Q19_594430"/>
      <w:bookmarkEnd w:id="10845"/>
      <w:r>
        <w:rPr>
          <w:rFonts w:hint="cs"/>
          <w:rtl/>
        </w:rPr>
        <w:t xml:space="preserve">שאמרתי לחבר </w:t>
      </w:r>
      <w:r>
        <w:rPr>
          <w:rtl/>
        </w:rPr>
        <w:t>הכנסת</w:t>
      </w:r>
      <w:r>
        <w:rPr>
          <w:rFonts w:hint="cs"/>
          <w:rtl/>
        </w:rPr>
        <w:t>,</w:t>
      </w:r>
      <w:r>
        <w:rPr>
          <w:rtl/>
        </w:rPr>
        <w:t xml:space="preserve"> </w:t>
      </w:r>
      <w:bookmarkStart w:id="10846" w:name="_ETM_Q19_595390"/>
      <w:bookmarkEnd w:id="10846"/>
      <w:r>
        <w:rPr>
          <w:rtl/>
        </w:rPr>
        <w:t>השר</w:t>
      </w:r>
      <w:r>
        <w:rPr>
          <w:rFonts w:hint="cs"/>
          <w:rtl/>
        </w:rPr>
        <w:t xml:space="preserve"> –</w:t>
      </w:r>
      <w:r>
        <w:rPr>
          <w:rtl/>
        </w:rPr>
        <w:t xml:space="preserve"> </w:t>
      </w:r>
      <w:bookmarkStart w:id="10847" w:name="_ETM_Q19_595990"/>
      <w:bookmarkEnd w:id="10847"/>
      <w:r>
        <w:rPr>
          <w:rtl/>
        </w:rPr>
        <w:t xml:space="preserve">שר </w:t>
      </w:r>
      <w:bookmarkStart w:id="10848" w:name="_ETM_Q19_596170"/>
      <w:bookmarkEnd w:id="10848"/>
      <w:r>
        <w:rPr>
          <w:rtl/>
        </w:rPr>
        <w:t>החלל</w:t>
      </w:r>
      <w:r>
        <w:rPr>
          <w:rFonts w:hint="cs"/>
          <w:rtl/>
        </w:rPr>
        <w:t>,</w:t>
      </w:r>
      <w:r>
        <w:rPr>
          <w:rtl/>
        </w:rPr>
        <w:t xml:space="preserve"> </w:t>
      </w:r>
      <w:bookmarkStart w:id="10849" w:name="_ETM_Q19_596590"/>
      <w:bookmarkEnd w:id="10849"/>
      <w:r>
        <w:rPr>
          <w:rtl/>
        </w:rPr>
        <w:t xml:space="preserve">נדמה </w:t>
      </w:r>
      <w:bookmarkStart w:id="10850" w:name="_ETM_Q19_596890"/>
      <w:bookmarkEnd w:id="10850"/>
      <w:r>
        <w:rPr>
          <w:rtl/>
        </w:rPr>
        <w:t>לי</w:t>
      </w:r>
      <w:r>
        <w:rPr>
          <w:rFonts w:hint="cs"/>
          <w:rtl/>
        </w:rPr>
        <w:t>,</w:t>
      </w:r>
      <w:r>
        <w:rPr>
          <w:rtl/>
        </w:rPr>
        <w:t xml:space="preserve"> </w:t>
      </w:r>
      <w:bookmarkStart w:id="10851" w:name="_ETM_Q19_597750"/>
      <w:bookmarkEnd w:id="10851"/>
      <w:r>
        <w:rPr>
          <w:rtl/>
        </w:rPr>
        <w:t>ל</w:t>
      </w:r>
      <w:r>
        <w:rPr>
          <w:rFonts w:hint="cs"/>
          <w:rtl/>
        </w:rPr>
        <w:t xml:space="preserve">א זוכר בדיוק – </w:t>
      </w:r>
      <w:bookmarkStart w:id="10852" w:name="_ETM_Q19_598200"/>
      <w:bookmarkStart w:id="10853" w:name="_ETM_Q19_598650"/>
      <w:bookmarkEnd w:id="10852"/>
      <w:bookmarkEnd w:id="10853"/>
      <w:r>
        <w:rPr>
          <w:rtl/>
        </w:rPr>
        <w:t>אקוניס</w:t>
      </w:r>
      <w:r>
        <w:rPr>
          <w:rFonts w:hint="cs"/>
          <w:rtl/>
        </w:rPr>
        <w:t xml:space="preserve">, </w:t>
      </w:r>
      <w:bookmarkStart w:id="10854" w:name="_ETM_Q19_601160"/>
      <w:bookmarkEnd w:id="10854"/>
      <w:r>
        <w:rPr>
          <w:rFonts w:hint="cs"/>
          <w:rtl/>
        </w:rPr>
        <w:t>הוא</w:t>
      </w:r>
      <w:r>
        <w:rPr>
          <w:rtl/>
        </w:rPr>
        <w:t xml:space="preserve"> </w:t>
      </w:r>
      <w:bookmarkStart w:id="10855" w:name="_ETM_Q19_600330"/>
      <w:bookmarkStart w:id="10856" w:name="_ETM_Q19_600779"/>
      <w:bookmarkEnd w:id="10855"/>
      <w:bookmarkEnd w:id="10856"/>
      <w:r>
        <w:rPr>
          <w:rtl/>
        </w:rPr>
        <w:t xml:space="preserve">שהוא </w:t>
      </w:r>
      <w:bookmarkStart w:id="10857" w:name="_ETM_Q19_601050"/>
      <w:bookmarkEnd w:id="10857"/>
      <w:r>
        <w:rPr>
          <w:rtl/>
        </w:rPr>
        <w:t xml:space="preserve">לא </w:t>
      </w:r>
      <w:bookmarkStart w:id="10858" w:name="_ETM_Q19_601200"/>
      <w:bookmarkEnd w:id="10858"/>
      <w:r>
        <w:rPr>
          <w:rtl/>
        </w:rPr>
        <w:t xml:space="preserve">יכול </w:t>
      </w:r>
      <w:bookmarkStart w:id="10859" w:name="_ETM_Q19_601409"/>
      <w:bookmarkEnd w:id="10859"/>
      <w:r>
        <w:rPr>
          <w:rtl/>
        </w:rPr>
        <w:t xml:space="preserve">להפוך </w:t>
      </w:r>
      <w:bookmarkStart w:id="10860" w:name="_ETM_Q19_602010"/>
      <w:bookmarkEnd w:id="10860"/>
      <w:r>
        <w:rPr>
          <w:rtl/>
        </w:rPr>
        <w:t xml:space="preserve">כל </w:t>
      </w:r>
      <w:bookmarkStart w:id="10861" w:name="_ETM_Q19_602430"/>
      <w:bookmarkEnd w:id="10861"/>
      <w:r>
        <w:rPr>
          <w:rtl/>
        </w:rPr>
        <w:t xml:space="preserve">דיון </w:t>
      </w:r>
      <w:bookmarkStart w:id="10862" w:name="_ETM_Q19_602940"/>
      <w:bookmarkEnd w:id="10862"/>
      <w:r>
        <w:rPr>
          <w:rtl/>
        </w:rPr>
        <w:t xml:space="preserve">בכנסת </w:t>
      </w:r>
      <w:bookmarkStart w:id="10863" w:name="_ETM_Q19_603480"/>
      <w:bookmarkEnd w:id="10863"/>
      <w:r>
        <w:rPr>
          <w:rtl/>
        </w:rPr>
        <w:t>לבר</w:t>
      </w:r>
      <w:bookmarkStart w:id="10864" w:name="_ETM_Q19_603779"/>
      <w:bookmarkEnd w:id="10864"/>
      <w:r>
        <w:rPr>
          <w:rFonts w:hint="cs"/>
          <w:rtl/>
        </w:rPr>
        <w:t>-</w:t>
      </w:r>
      <w:r>
        <w:rPr>
          <w:rtl/>
        </w:rPr>
        <w:t xml:space="preserve">מצווה </w:t>
      </w:r>
      <w:bookmarkStart w:id="10865" w:name="_ETM_Q19_604200"/>
      <w:bookmarkEnd w:id="10865"/>
      <w:r>
        <w:rPr>
          <w:rtl/>
        </w:rPr>
        <w:t xml:space="preserve">הפרטי </w:t>
      </w:r>
      <w:bookmarkStart w:id="10866" w:name="_ETM_Q19_604740"/>
      <w:bookmarkEnd w:id="10866"/>
      <w:r>
        <w:rPr>
          <w:rtl/>
        </w:rPr>
        <w:t>שלו</w:t>
      </w:r>
      <w:r>
        <w:rPr>
          <w:rFonts w:hint="cs"/>
          <w:rtl/>
        </w:rPr>
        <w:t>.</w:t>
      </w:r>
      <w:r>
        <w:rPr>
          <w:rtl/>
        </w:rPr>
        <w:t xml:space="preserve"> </w:t>
      </w:r>
      <w:bookmarkStart w:id="10867" w:name="_ETM_Q19_605970"/>
      <w:bookmarkEnd w:id="10867"/>
      <w:r>
        <w:rPr>
          <w:rFonts w:hint="cs"/>
          <w:rtl/>
        </w:rPr>
        <w:t xml:space="preserve">זה </w:t>
      </w:r>
      <w:r>
        <w:rPr>
          <w:rtl/>
        </w:rPr>
        <w:t xml:space="preserve">כל </w:t>
      </w:r>
      <w:bookmarkStart w:id="10868" w:name="_ETM_Q19_606120"/>
      <w:bookmarkEnd w:id="10868"/>
      <w:r>
        <w:rPr>
          <w:rtl/>
        </w:rPr>
        <w:t xml:space="preserve">מה </w:t>
      </w:r>
      <w:bookmarkStart w:id="10869" w:name="_ETM_Q19_606210"/>
      <w:bookmarkEnd w:id="10869"/>
      <w:r>
        <w:rPr>
          <w:rtl/>
        </w:rPr>
        <w:t>שאמרתי</w:t>
      </w:r>
      <w:r>
        <w:rPr>
          <w:rFonts w:hint="cs"/>
          <w:rtl/>
        </w:rPr>
        <w:t>.</w:t>
      </w:r>
      <w:r>
        <w:rPr>
          <w:rtl/>
        </w:rPr>
        <w:t xml:space="preserve"> </w:t>
      </w:r>
      <w:bookmarkStart w:id="10870" w:name="_ETM_Q19_606840"/>
      <w:bookmarkEnd w:id="10870"/>
      <w:r>
        <w:rPr>
          <w:rtl/>
        </w:rPr>
        <w:t xml:space="preserve">אני </w:t>
      </w:r>
      <w:bookmarkStart w:id="10871" w:name="_ETM_Q19_607020"/>
      <w:bookmarkEnd w:id="10871"/>
      <w:r>
        <w:rPr>
          <w:rtl/>
        </w:rPr>
        <w:t xml:space="preserve">לא </w:t>
      </w:r>
      <w:bookmarkStart w:id="10872" w:name="_ETM_Q19_607140"/>
      <w:bookmarkEnd w:id="10872"/>
      <w:r>
        <w:rPr>
          <w:rtl/>
        </w:rPr>
        <w:t xml:space="preserve">יודע </w:t>
      </w:r>
      <w:bookmarkStart w:id="10873" w:name="_ETM_Q19_607350"/>
      <w:bookmarkEnd w:id="10873"/>
      <w:r>
        <w:rPr>
          <w:rtl/>
        </w:rPr>
        <w:t xml:space="preserve">מה </w:t>
      </w:r>
      <w:bookmarkStart w:id="10874" w:name="_ETM_Q19_607500"/>
      <w:bookmarkEnd w:id="10874"/>
      <w:r>
        <w:rPr>
          <w:rtl/>
        </w:rPr>
        <w:t xml:space="preserve">כל </w:t>
      </w:r>
      <w:bookmarkStart w:id="10875" w:name="_ETM_Q19_607680"/>
      <w:bookmarkEnd w:id="10875"/>
      <w:r>
        <w:rPr>
          <w:rtl/>
        </w:rPr>
        <w:t xml:space="preserve">כך </w:t>
      </w:r>
      <w:bookmarkStart w:id="10876" w:name="_ETM_Q19_607830"/>
      <w:bookmarkEnd w:id="10876"/>
      <w:r>
        <w:rPr>
          <w:rtl/>
        </w:rPr>
        <w:t xml:space="preserve">מלוכלך </w:t>
      </w:r>
      <w:bookmarkStart w:id="10877" w:name="_ETM_Q19_608370"/>
      <w:bookmarkEnd w:id="10877"/>
      <w:r>
        <w:rPr>
          <w:rtl/>
        </w:rPr>
        <w:t xml:space="preserve">ומה </w:t>
      </w:r>
      <w:bookmarkStart w:id="10878" w:name="_ETM_Q19_609360"/>
      <w:bookmarkEnd w:id="10878"/>
      <w:r>
        <w:rPr>
          <w:rFonts w:hint="cs"/>
          <w:rtl/>
        </w:rPr>
        <w:t>לא</w:t>
      </w:r>
      <w:r>
        <w:rPr>
          <w:rtl/>
        </w:rPr>
        <w:t xml:space="preserve"> </w:t>
      </w:r>
      <w:bookmarkStart w:id="10879" w:name="_ETM_Q19_609570"/>
      <w:bookmarkEnd w:id="10879"/>
      <w:r>
        <w:rPr>
          <w:rtl/>
        </w:rPr>
        <w:t xml:space="preserve">כל </w:t>
      </w:r>
      <w:bookmarkStart w:id="10880" w:name="_ETM_Q19_609810"/>
      <w:bookmarkEnd w:id="10880"/>
      <w:r>
        <w:rPr>
          <w:rtl/>
        </w:rPr>
        <w:t xml:space="preserve">כך </w:t>
      </w:r>
      <w:bookmarkStart w:id="10881" w:name="_ETM_Q19_609990"/>
      <w:bookmarkEnd w:id="10881"/>
      <w:r>
        <w:rPr>
          <w:rtl/>
        </w:rPr>
        <w:t>אלמנטרי</w:t>
      </w:r>
      <w:r>
        <w:rPr>
          <w:rFonts w:hint="cs"/>
          <w:rtl/>
        </w:rPr>
        <w:t>.</w:t>
      </w:r>
      <w:r>
        <w:rPr>
          <w:rtl/>
        </w:rPr>
        <w:t xml:space="preserve"> </w:t>
      </w:r>
      <w:bookmarkStart w:id="10882" w:name="_ETM_Q19_611130"/>
      <w:bookmarkEnd w:id="10882"/>
      <w:r>
        <w:rPr>
          <w:rtl/>
        </w:rPr>
        <w:t xml:space="preserve">אני </w:t>
      </w:r>
      <w:bookmarkStart w:id="10883" w:name="_ETM_Q19_611430"/>
      <w:bookmarkEnd w:id="10883"/>
      <w:r>
        <w:rPr>
          <w:rtl/>
        </w:rPr>
        <w:t xml:space="preserve">רוצה </w:t>
      </w:r>
      <w:bookmarkStart w:id="10884" w:name="_ETM_Q19_611700"/>
      <w:bookmarkEnd w:id="10884"/>
      <w:r>
        <w:rPr>
          <w:rtl/>
        </w:rPr>
        <w:t xml:space="preserve">להגיד </w:t>
      </w:r>
      <w:bookmarkStart w:id="10885" w:name="_ETM_Q19_611970"/>
      <w:bookmarkEnd w:id="10885"/>
      <w:r>
        <w:rPr>
          <w:rtl/>
        </w:rPr>
        <w:t xml:space="preserve">לך </w:t>
      </w:r>
      <w:bookmarkStart w:id="10886" w:name="_ETM_Q19_612240"/>
      <w:bookmarkEnd w:id="10886"/>
      <w:r>
        <w:rPr>
          <w:rtl/>
        </w:rPr>
        <w:t>שלוּ</w:t>
      </w:r>
      <w:r>
        <w:rPr>
          <w:rFonts w:hint="cs"/>
          <w:rtl/>
        </w:rPr>
        <w:t xml:space="preserve"> –</w:t>
      </w:r>
      <w:r>
        <w:rPr>
          <w:rtl/>
        </w:rPr>
        <w:t xml:space="preserve"> </w:t>
      </w:r>
      <w:bookmarkStart w:id="10887" w:name="_ETM_Q19_612930"/>
      <w:bookmarkEnd w:id="10887"/>
      <w:r>
        <w:rPr>
          <w:rtl/>
        </w:rPr>
        <w:t xml:space="preserve">כי </w:t>
      </w:r>
      <w:bookmarkStart w:id="10888" w:name="_ETM_Q19_613500"/>
      <w:bookmarkEnd w:id="10888"/>
      <w:r>
        <w:rPr>
          <w:rtl/>
        </w:rPr>
        <w:t xml:space="preserve">הזכירו </w:t>
      </w:r>
      <w:bookmarkStart w:id="10889" w:name="_ETM_Q19_614010"/>
      <w:bookmarkEnd w:id="10889"/>
      <w:r>
        <w:rPr>
          <w:rtl/>
        </w:rPr>
        <w:t xml:space="preserve">כאן </w:t>
      </w:r>
      <w:bookmarkStart w:id="10890" w:name="_ETM_Q19_614220"/>
      <w:bookmarkEnd w:id="10890"/>
      <w:r>
        <w:rPr>
          <w:rtl/>
        </w:rPr>
        <w:t xml:space="preserve">את </w:t>
      </w:r>
      <w:bookmarkStart w:id="10891" w:name="_ETM_Q19_614370"/>
      <w:bookmarkEnd w:id="10891"/>
      <w:r>
        <w:rPr>
          <w:rFonts w:hint="cs"/>
          <w:rtl/>
        </w:rPr>
        <w:t>האבות של האבות –</w:t>
      </w:r>
      <w:r>
        <w:rPr>
          <w:rtl/>
        </w:rPr>
        <w:t xml:space="preserve"> </w:t>
      </w:r>
      <w:bookmarkStart w:id="10892" w:name="_ETM_Q19_614880"/>
      <w:bookmarkStart w:id="10893" w:name="_ETM_Q19_617050"/>
      <w:bookmarkEnd w:id="10892"/>
      <w:bookmarkEnd w:id="10893"/>
      <w:r>
        <w:rPr>
          <w:rFonts w:hint="cs"/>
          <w:rtl/>
        </w:rPr>
        <w:t xml:space="preserve">לו האבות </w:t>
      </w:r>
      <w:r>
        <w:rPr>
          <w:rtl/>
        </w:rPr>
        <w:t xml:space="preserve">היו </w:t>
      </w:r>
      <w:bookmarkStart w:id="10894" w:name="_ETM_Q19_617260"/>
      <w:bookmarkEnd w:id="10894"/>
      <w:r>
        <w:rPr>
          <w:rtl/>
        </w:rPr>
        <w:t xml:space="preserve">קמים </w:t>
      </w:r>
      <w:bookmarkStart w:id="10895" w:name="_ETM_Q19_618280"/>
      <w:bookmarkEnd w:id="10895"/>
      <w:r>
        <w:rPr>
          <w:rFonts w:hint="cs"/>
          <w:rtl/>
        </w:rPr>
        <w:t>מ</w:t>
      </w:r>
      <w:r>
        <w:rPr>
          <w:rtl/>
        </w:rPr>
        <w:t>קבר</w:t>
      </w:r>
      <w:r>
        <w:rPr>
          <w:rFonts w:hint="cs"/>
          <w:rtl/>
        </w:rPr>
        <w:t>ם ומגיעים</w:t>
      </w:r>
      <w:r>
        <w:rPr>
          <w:rtl/>
        </w:rPr>
        <w:t xml:space="preserve"> </w:t>
      </w:r>
      <w:bookmarkStart w:id="10896" w:name="_ETM_Q19_619180"/>
      <w:bookmarkEnd w:id="10896"/>
      <w:r>
        <w:rPr>
          <w:rtl/>
        </w:rPr>
        <w:t>לכאן</w:t>
      </w:r>
      <w:r>
        <w:rPr>
          <w:rFonts w:hint="cs"/>
          <w:rtl/>
        </w:rPr>
        <w:t>,</w:t>
      </w:r>
      <w:r>
        <w:rPr>
          <w:rtl/>
        </w:rPr>
        <w:t xml:space="preserve"> </w:t>
      </w:r>
      <w:bookmarkStart w:id="10897" w:name="_ETM_Q19_619960"/>
      <w:bookmarkEnd w:id="10897"/>
      <w:r>
        <w:rPr>
          <w:rtl/>
        </w:rPr>
        <w:t xml:space="preserve">הם </w:t>
      </w:r>
      <w:bookmarkStart w:id="10898" w:name="_ETM_Q19_620140"/>
      <w:bookmarkEnd w:id="10898"/>
      <w:r>
        <w:rPr>
          <w:rtl/>
        </w:rPr>
        <w:t xml:space="preserve">לא </w:t>
      </w:r>
      <w:bookmarkStart w:id="10899" w:name="_ETM_Q19_620590"/>
      <w:bookmarkEnd w:id="10899"/>
      <w:r>
        <w:rPr>
          <w:rFonts w:hint="cs"/>
          <w:rtl/>
        </w:rPr>
        <w:t>ה</w:t>
      </w:r>
      <w:r>
        <w:rPr>
          <w:rtl/>
        </w:rPr>
        <w:t xml:space="preserve">יום </w:t>
      </w:r>
      <w:bookmarkStart w:id="10900" w:name="_ETM_Q19_621010"/>
      <w:bookmarkEnd w:id="10900"/>
      <w:r>
        <w:rPr>
          <w:rtl/>
        </w:rPr>
        <w:t xml:space="preserve">מזהים </w:t>
      </w:r>
      <w:bookmarkStart w:id="10901" w:name="_ETM_Q19_621550"/>
      <w:bookmarkEnd w:id="10901"/>
      <w:r>
        <w:rPr>
          <w:rtl/>
        </w:rPr>
        <w:t xml:space="preserve">את </w:t>
      </w:r>
      <w:bookmarkStart w:id="10902" w:name="_ETM_Q19_622720"/>
      <w:bookmarkEnd w:id="10902"/>
      <w:r>
        <w:rPr>
          <w:rFonts w:hint="cs"/>
          <w:rtl/>
        </w:rPr>
        <w:t xml:space="preserve">היורשים המניפולטורים, את האנשים </w:t>
      </w:r>
      <w:bookmarkStart w:id="10903" w:name="_ETM_Q19_621508"/>
      <w:bookmarkStart w:id="10904" w:name="_ETM_Q19_623200"/>
      <w:bookmarkStart w:id="10905" w:name="_ETM_Q19_624670"/>
      <w:bookmarkEnd w:id="10903"/>
      <w:bookmarkEnd w:id="10904"/>
      <w:bookmarkEnd w:id="10905"/>
      <w:r>
        <w:rPr>
          <w:rtl/>
        </w:rPr>
        <w:t>הצינ</w:t>
      </w:r>
      <w:r>
        <w:rPr>
          <w:rFonts w:hint="cs"/>
          <w:rtl/>
        </w:rPr>
        <w:t>י</w:t>
      </w:r>
      <w:r>
        <w:rPr>
          <w:rtl/>
        </w:rPr>
        <w:t xml:space="preserve">ים </w:t>
      </w:r>
      <w:bookmarkStart w:id="10906" w:name="_ETM_Q19_625270"/>
      <w:bookmarkEnd w:id="10906"/>
      <w:r>
        <w:rPr>
          <w:rtl/>
        </w:rPr>
        <w:t>שישנ</w:t>
      </w:r>
      <w:r>
        <w:rPr>
          <w:rFonts w:hint="cs"/>
          <w:rtl/>
        </w:rPr>
        <w:t>ם</w:t>
      </w:r>
      <w:r>
        <w:rPr>
          <w:rtl/>
        </w:rPr>
        <w:t xml:space="preserve"> </w:t>
      </w:r>
      <w:bookmarkStart w:id="10907" w:name="_ETM_Q19_625870"/>
      <w:bookmarkEnd w:id="10907"/>
      <w:r>
        <w:rPr>
          <w:rtl/>
        </w:rPr>
        <w:t>כאן</w:t>
      </w:r>
      <w:r>
        <w:rPr>
          <w:rFonts w:hint="cs"/>
          <w:rtl/>
        </w:rPr>
        <w:t xml:space="preserve">, את האנשים האינסטרומנטליים שישנם כאן, שמנצלים את </w:t>
      </w:r>
      <w:bookmarkStart w:id="10908" w:name="_ETM_Q19_627580"/>
      <w:bookmarkStart w:id="10909" w:name="_ETM_Q19_630010"/>
      <w:bookmarkEnd w:id="10908"/>
      <w:bookmarkEnd w:id="10909"/>
      <w:r>
        <w:rPr>
          <w:rtl/>
        </w:rPr>
        <w:t xml:space="preserve">המיקרופון </w:t>
      </w:r>
      <w:bookmarkStart w:id="10910" w:name="_ETM_Q19_630550"/>
      <w:bookmarkEnd w:id="10910"/>
      <w:r>
        <w:rPr>
          <w:rtl/>
        </w:rPr>
        <w:t xml:space="preserve">הזה </w:t>
      </w:r>
      <w:bookmarkStart w:id="10911" w:name="_ETM_Q19_631240"/>
      <w:bookmarkEnd w:id="10911"/>
      <w:r>
        <w:rPr>
          <w:rtl/>
        </w:rPr>
        <w:t xml:space="preserve">כדי </w:t>
      </w:r>
      <w:bookmarkStart w:id="10912" w:name="_ETM_Q19_631510"/>
      <w:bookmarkEnd w:id="10912"/>
      <w:r>
        <w:rPr>
          <w:rtl/>
        </w:rPr>
        <w:t xml:space="preserve">להשתלח </w:t>
      </w:r>
      <w:bookmarkStart w:id="10913" w:name="_ETM_Q19_632170"/>
      <w:bookmarkEnd w:id="10913"/>
      <w:r>
        <w:rPr>
          <w:rtl/>
        </w:rPr>
        <w:t xml:space="preserve">באופן </w:t>
      </w:r>
      <w:bookmarkStart w:id="10914" w:name="_ETM_Q19_632530"/>
      <w:bookmarkEnd w:id="10914"/>
      <w:r>
        <w:rPr>
          <w:rtl/>
        </w:rPr>
        <w:t>ש</w:t>
      </w:r>
      <w:r>
        <w:rPr>
          <w:rFonts w:hint="cs"/>
          <w:rtl/>
        </w:rPr>
        <w:t>הוא ה</w:t>
      </w:r>
      <w:r>
        <w:rPr>
          <w:rtl/>
        </w:rPr>
        <w:t>שתלח</w:t>
      </w:r>
      <w:r>
        <w:rPr>
          <w:rFonts w:hint="cs"/>
          <w:rtl/>
        </w:rPr>
        <w:t>.</w:t>
      </w:r>
      <w:r>
        <w:rPr>
          <w:rtl/>
        </w:rPr>
        <w:t xml:space="preserve"> </w:t>
      </w:r>
      <w:bookmarkStart w:id="10915" w:name="_ETM_Q19_633070"/>
      <w:bookmarkEnd w:id="10915"/>
    </w:p>
    <w:p w:rsidR="00CB74E1" w:rsidRDefault="00CB74E1" w:rsidP="002D7479">
      <w:pPr>
        <w:rPr>
          <w:rtl/>
        </w:rPr>
      </w:pPr>
      <w:bookmarkStart w:id="10916" w:name="_ETM_Q19_632296"/>
      <w:bookmarkEnd w:id="10916"/>
    </w:p>
    <w:p w:rsidR="00CB74E1" w:rsidRDefault="00CB74E1" w:rsidP="00C8673F">
      <w:pPr>
        <w:rPr>
          <w:rtl/>
        </w:rPr>
      </w:pPr>
      <w:bookmarkStart w:id="10917" w:name="_ETM_Q19_632528"/>
      <w:bookmarkEnd w:id="10917"/>
      <w:r>
        <w:rPr>
          <w:rtl/>
        </w:rPr>
        <w:t xml:space="preserve">הוא </w:t>
      </w:r>
      <w:bookmarkStart w:id="10918" w:name="_ETM_Q19_633160"/>
      <w:bookmarkEnd w:id="10918"/>
      <w:r>
        <w:rPr>
          <w:rtl/>
        </w:rPr>
        <w:t xml:space="preserve">נורא </w:t>
      </w:r>
      <w:bookmarkStart w:id="10919" w:name="_ETM_Q19_633400"/>
      <w:bookmarkEnd w:id="10919"/>
      <w:r>
        <w:rPr>
          <w:rtl/>
        </w:rPr>
        <w:t xml:space="preserve">נפגע </w:t>
      </w:r>
      <w:bookmarkStart w:id="10920" w:name="_ETM_Q19_633850"/>
      <w:bookmarkEnd w:id="10920"/>
      <w:r>
        <w:rPr>
          <w:rtl/>
        </w:rPr>
        <w:t xml:space="preserve">שלא </w:t>
      </w:r>
      <w:bookmarkStart w:id="10921" w:name="_ETM_Q19_634630"/>
      <w:bookmarkEnd w:id="10921"/>
      <w:r>
        <w:rPr>
          <w:rtl/>
        </w:rPr>
        <w:t xml:space="preserve">יצאנו </w:t>
      </w:r>
      <w:bookmarkStart w:id="10922" w:name="_ETM_Q19_635050"/>
      <w:bookmarkEnd w:id="10922"/>
      <w:r>
        <w:rPr>
          <w:rtl/>
        </w:rPr>
        <w:t xml:space="preserve">נפעמים </w:t>
      </w:r>
      <w:bookmarkStart w:id="10923" w:name="_ETM_Q19_635650"/>
      <w:bookmarkEnd w:id="10923"/>
      <w:r>
        <w:rPr>
          <w:rtl/>
        </w:rPr>
        <w:t xml:space="preserve">ומתפעלים </w:t>
      </w:r>
      <w:bookmarkStart w:id="10924" w:name="_ETM_Q19_636670"/>
      <w:bookmarkEnd w:id="10924"/>
      <w:r>
        <w:rPr>
          <w:rtl/>
        </w:rPr>
        <w:t xml:space="preserve">מהנאום </w:t>
      </w:r>
      <w:bookmarkStart w:id="10925" w:name="_ETM_Q19_637180"/>
      <w:bookmarkEnd w:id="10925"/>
      <w:r>
        <w:rPr>
          <w:rFonts w:hint="cs"/>
          <w:rtl/>
        </w:rPr>
        <w:t>ה</w:t>
      </w:r>
      <w:r>
        <w:rPr>
          <w:rtl/>
        </w:rPr>
        <w:t xml:space="preserve">ענק </w:t>
      </w:r>
      <w:bookmarkStart w:id="10926" w:name="_ETM_Q19_637660"/>
      <w:bookmarkEnd w:id="10926"/>
      <w:r>
        <w:rPr>
          <w:rtl/>
        </w:rPr>
        <w:t xml:space="preserve">והגדול </w:t>
      </w:r>
      <w:bookmarkStart w:id="10927" w:name="_ETM_Q19_638110"/>
      <w:bookmarkEnd w:id="10927"/>
      <w:r>
        <w:rPr>
          <w:rtl/>
        </w:rPr>
        <w:t>שלו</w:t>
      </w:r>
      <w:r>
        <w:rPr>
          <w:rFonts w:hint="cs"/>
          <w:rtl/>
        </w:rPr>
        <w:t>.</w:t>
      </w:r>
      <w:r>
        <w:rPr>
          <w:rtl/>
        </w:rPr>
        <w:t xml:space="preserve"> </w:t>
      </w:r>
      <w:bookmarkStart w:id="10928" w:name="_ETM_Q19_638830"/>
      <w:bookmarkEnd w:id="10928"/>
      <w:r>
        <w:rPr>
          <w:rtl/>
        </w:rPr>
        <w:t xml:space="preserve">הדבר </w:t>
      </w:r>
      <w:bookmarkStart w:id="10929" w:name="_ETM_Q19_639370"/>
      <w:bookmarkEnd w:id="10929"/>
      <w:r>
        <w:rPr>
          <w:rtl/>
        </w:rPr>
        <w:t xml:space="preserve">שהוא </w:t>
      </w:r>
      <w:bookmarkStart w:id="10930" w:name="_ETM_Q19_639580"/>
      <w:bookmarkEnd w:id="10930"/>
      <w:r>
        <w:rPr>
          <w:rtl/>
        </w:rPr>
        <w:t xml:space="preserve">אמר </w:t>
      </w:r>
      <w:bookmarkStart w:id="10931" w:name="_ETM_Q19_639910"/>
      <w:bookmarkEnd w:id="10931"/>
      <w:r>
        <w:rPr>
          <w:rtl/>
        </w:rPr>
        <w:t xml:space="preserve">לגבי </w:t>
      </w:r>
      <w:bookmarkStart w:id="10932" w:name="_ETM_Q19_640210"/>
      <w:bookmarkEnd w:id="10932"/>
      <w:r>
        <w:rPr>
          <w:rtl/>
        </w:rPr>
        <w:t xml:space="preserve">הנושא </w:t>
      </w:r>
      <w:bookmarkStart w:id="10933" w:name="_ETM_Q19_640480"/>
      <w:bookmarkEnd w:id="10933"/>
      <w:r>
        <w:rPr>
          <w:rtl/>
        </w:rPr>
        <w:t xml:space="preserve">של </w:t>
      </w:r>
      <w:bookmarkStart w:id="10934" w:name="_ETM_Q19_640600"/>
      <w:bookmarkEnd w:id="10934"/>
      <w:r>
        <w:rPr>
          <w:rtl/>
        </w:rPr>
        <w:t xml:space="preserve">התחבורה </w:t>
      </w:r>
      <w:bookmarkStart w:id="10935" w:name="_ETM_Q19_641080"/>
      <w:bookmarkEnd w:id="10935"/>
      <w:r>
        <w:rPr>
          <w:rtl/>
        </w:rPr>
        <w:t xml:space="preserve">הציבורית </w:t>
      </w:r>
      <w:bookmarkStart w:id="10936" w:name="_ETM_Q19_641980"/>
      <w:bookmarkEnd w:id="10936"/>
      <w:r>
        <w:rPr>
          <w:rtl/>
        </w:rPr>
        <w:t>הי</w:t>
      </w:r>
      <w:r>
        <w:rPr>
          <w:rFonts w:hint="cs"/>
          <w:rtl/>
        </w:rPr>
        <w:t xml:space="preserve">ה </w:t>
      </w:r>
      <w:bookmarkStart w:id="10937" w:name="_ETM_Q19_644929"/>
      <w:bookmarkEnd w:id="10937"/>
      <w:r>
        <w:rPr>
          <w:rFonts w:hint="cs"/>
          <w:rtl/>
        </w:rPr>
        <w:t>בגדר</w:t>
      </w:r>
      <w:r>
        <w:rPr>
          <w:rtl/>
        </w:rPr>
        <w:t xml:space="preserve"> </w:t>
      </w:r>
      <w:bookmarkStart w:id="10938" w:name="_ETM_Q19_642880"/>
      <w:bookmarkStart w:id="10939" w:name="_ETM_Q19_643150"/>
      <w:bookmarkEnd w:id="10938"/>
      <w:bookmarkEnd w:id="10939"/>
      <w:r>
        <w:rPr>
          <w:rtl/>
        </w:rPr>
        <w:t>קשקוש</w:t>
      </w:r>
      <w:r>
        <w:rPr>
          <w:rFonts w:hint="cs"/>
          <w:rtl/>
        </w:rPr>
        <w:t>,</w:t>
      </w:r>
      <w:r>
        <w:rPr>
          <w:rtl/>
        </w:rPr>
        <w:t xml:space="preserve"> </w:t>
      </w:r>
      <w:bookmarkStart w:id="10940" w:name="_ETM_Q19_644230"/>
      <w:bookmarkEnd w:id="10940"/>
      <w:r>
        <w:rPr>
          <w:rtl/>
        </w:rPr>
        <w:t xml:space="preserve">בגדר </w:t>
      </w:r>
      <w:bookmarkStart w:id="10941" w:name="_ETM_Q19_644740"/>
      <w:bookmarkEnd w:id="10941"/>
      <w:r>
        <w:rPr>
          <w:rtl/>
        </w:rPr>
        <w:t xml:space="preserve">מוסכמות </w:t>
      </w:r>
      <w:bookmarkStart w:id="10942" w:name="_ETM_Q19_645430"/>
      <w:bookmarkEnd w:id="10942"/>
      <w:r>
        <w:rPr>
          <w:rtl/>
        </w:rPr>
        <w:t>של</w:t>
      </w:r>
      <w:bookmarkStart w:id="10943" w:name="_ETM_Q19_645580"/>
      <w:bookmarkEnd w:id="10943"/>
      <w:r>
        <w:rPr>
          <w:rtl/>
        </w:rPr>
        <w:t xml:space="preserve">ממשלה </w:t>
      </w:r>
      <w:bookmarkStart w:id="10944" w:name="_ETM_Q19_646030"/>
      <w:bookmarkEnd w:id="10944"/>
      <w:r>
        <w:rPr>
          <w:rFonts w:hint="cs"/>
          <w:rtl/>
        </w:rPr>
        <w:t xml:space="preserve">הזאת יש. זאת ממשלה לעומתית </w:t>
      </w:r>
      <w:bookmarkStart w:id="10945" w:name="_ETM_Q19_646240"/>
      <w:bookmarkStart w:id="10946" w:name="_ETM_Q19_648880"/>
      <w:bookmarkEnd w:id="10945"/>
      <w:bookmarkEnd w:id="10946"/>
      <w:r>
        <w:rPr>
          <w:rtl/>
        </w:rPr>
        <w:t>לאזרחיה</w:t>
      </w:r>
      <w:r>
        <w:rPr>
          <w:rFonts w:hint="cs"/>
          <w:rtl/>
        </w:rPr>
        <w:t>,</w:t>
      </w:r>
      <w:r>
        <w:rPr>
          <w:rtl/>
        </w:rPr>
        <w:t xml:space="preserve"> </w:t>
      </w:r>
      <w:bookmarkStart w:id="10947" w:name="_ETM_Q19_649960"/>
      <w:bookmarkEnd w:id="10947"/>
      <w:r>
        <w:rPr>
          <w:rtl/>
        </w:rPr>
        <w:t xml:space="preserve">ולכן </w:t>
      </w:r>
      <w:bookmarkStart w:id="10948" w:name="_ETM_Q19_651130"/>
      <w:bookmarkEnd w:id="10948"/>
      <w:r>
        <w:rPr>
          <w:rFonts w:hint="cs"/>
          <w:rtl/>
        </w:rPr>
        <w:t xml:space="preserve">גם העיקר הזה </w:t>
      </w:r>
      <w:r>
        <w:rPr>
          <w:rtl/>
        </w:rPr>
        <w:t xml:space="preserve">לא </w:t>
      </w:r>
      <w:bookmarkStart w:id="10949" w:name="_ETM_Q19_651250"/>
      <w:bookmarkEnd w:id="10949"/>
      <w:r>
        <w:rPr>
          <w:rtl/>
        </w:rPr>
        <w:t xml:space="preserve">יכול </w:t>
      </w:r>
      <w:bookmarkStart w:id="10950" w:name="_ETM_Q19_651490"/>
      <w:bookmarkEnd w:id="10950"/>
      <w:r>
        <w:rPr>
          <w:rtl/>
        </w:rPr>
        <w:t>להתקבל</w:t>
      </w:r>
      <w:r>
        <w:rPr>
          <w:rFonts w:hint="cs"/>
          <w:rtl/>
        </w:rPr>
        <w:t>.</w:t>
      </w:r>
      <w:r>
        <w:rPr>
          <w:rtl/>
        </w:rPr>
        <w:t xml:space="preserve"> </w:t>
      </w:r>
      <w:bookmarkStart w:id="10951" w:name="_ETM_Q19_652300"/>
      <w:bookmarkEnd w:id="10951"/>
      <w:r>
        <w:rPr>
          <w:rtl/>
        </w:rPr>
        <w:t xml:space="preserve">אני </w:t>
      </w:r>
      <w:bookmarkStart w:id="10952" w:name="_ETM_Q19_652510"/>
      <w:bookmarkEnd w:id="10952"/>
      <w:r>
        <w:rPr>
          <w:rtl/>
        </w:rPr>
        <w:t xml:space="preserve">לא </w:t>
      </w:r>
      <w:bookmarkStart w:id="10953" w:name="_ETM_Q19_652630"/>
      <w:bookmarkEnd w:id="10953"/>
      <w:r>
        <w:rPr>
          <w:rtl/>
        </w:rPr>
        <w:t xml:space="preserve">רוצה </w:t>
      </w:r>
      <w:bookmarkStart w:id="10954" w:name="_ETM_Q19_652840"/>
      <w:bookmarkEnd w:id="10954"/>
      <w:r>
        <w:rPr>
          <w:rtl/>
        </w:rPr>
        <w:t xml:space="preserve">לומר </w:t>
      </w:r>
      <w:bookmarkStart w:id="10955" w:name="_ETM_Q19_653140"/>
      <w:bookmarkEnd w:id="10955"/>
      <w:r>
        <w:rPr>
          <w:rtl/>
        </w:rPr>
        <w:t xml:space="preserve">יותר </w:t>
      </w:r>
      <w:bookmarkStart w:id="10956" w:name="_ETM_Q19_653440"/>
      <w:bookmarkEnd w:id="10956"/>
      <w:r>
        <w:rPr>
          <w:rtl/>
        </w:rPr>
        <w:t>מזה</w:t>
      </w:r>
      <w:r>
        <w:rPr>
          <w:rFonts w:hint="cs"/>
          <w:rtl/>
        </w:rPr>
        <w:t>,</w:t>
      </w:r>
      <w:r>
        <w:rPr>
          <w:rtl/>
        </w:rPr>
        <w:t xml:space="preserve"> </w:t>
      </w:r>
      <w:bookmarkStart w:id="10957" w:name="_ETM_Q19_653650"/>
      <w:bookmarkEnd w:id="10957"/>
      <w:r>
        <w:rPr>
          <w:rtl/>
        </w:rPr>
        <w:t xml:space="preserve">משום </w:t>
      </w:r>
      <w:bookmarkStart w:id="10958" w:name="_ETM_Q19_653860"/>
      <w:bookmarkEnd w:id="10958"/>
      <w:r>
        <w:rPr>
          <w:rtl/>
        </w:rPr>
        <w:t xml:space="preserve">שאני </w:t>
      </w:r>
      <w:bookmarkStart w:id="10959" w:name="_ETM_Q19_654070"/>
      <w:bookmarkEnd w:id="10959"/>
      <w:r>
        <w:rPr>
          <w:rtl/>
        </w:rPr>
        <w:t xml:space="preserve">רואה </w:t>
      </w:r>
      <w:bookmarkStart w:id="10960" w:name="_ETM_Q19_654220"/>
      <w:bookmarkEnd w:id="10960"/>
      <w:r>
        <w:rPr>
          <w:rtl/>
        </w:rPr>
        <w:t xml:space="preserve">שהוא </w:t>
      </w:r>
      <w:bookmarkStart w:id="10961" w:name="_ETM_Q19_654370"/>
      <w:bookmarkEnd w:id="10961"/>
      <w:r>
        <w:rPr>
          <w:rtl/>
        </w:rPr>
        <w:t xml:space="preserve">בכלל </w:t>
      </w:r>
      <w:bookmarkStart w:id="10962" w:name="_ETM_Q19_654640"/>
      <w:bookmarkEnd w:id="10962"/>
      <w:r>
        <w:rPr>
          <w:rtl/>
        </w:rPr>
        <w:t xml:space="preserve">לא </w:t>
      </w:r>
      <w:bookmarkStart w:id="10963" w:name="_ETM_Q19_654760"/>
      <w:bookmarkEnd w:id="10963"/>
      <w:r>
        <w:rPr>
          <w:rtl/>
        </w:rPr>
        <w:t>כאן</w:t>
      </w:r>
      <w:r>
        <w:rPr>
          <w:rFonts w:hint="cs"/>
          <w:rtl/>
        </w:rPr>
        <w:t>,</w:t>
      </w:r>
      <w:r>
        <w:rPr>
          <w:rtl/>
        </w:rPr>
        <w:t xml:space="preserve"> </w:t>
      </w:r>
      <w:bookmarkStart w:id="10964" w:name="_ETM_Q19_655670"/>
      <w:bookmarkEnd w:id="10964"/>
      <w:r>
        <w:rPr>
          <w:rFonts w:hint="cs"/>
          <w:rtl/>
        </w:rPr>
        <w:t xml:space="preserve">השר העילוי </w:t>
      </w:r>
      <w:bookmarkStart w:id="10965" w:name="_ETM_Q19_654008"/>
      <w:bookmarkEnd w:id="10965"/>
      <w:r>
        <w:rPr>
          <w:rFonts w:hint="cs"/>
          <w:rtl/>
        </w:rPr>
        <w:t>הזה</w:t>
      </w:r>
      <w:r w:rsidR="00C8673F">
        <w:rPr>
          <w:rFonts w:hint="cs"/>
          <w:rtl/>
        </w:rPr>
        <w:t>,</w:t>
      </w:r>
      <w:r>
        <w:rPr>
          <w:rFonts w:hint="cs"/>
          <w:rtl/>
        </w:rPr>
        <w:t xml:space="preserve"> </w:t>
      </w:r>
      <w:bookmarkStart w:id="10966" w:name="_ETM_Q19_657410"/>
      <w:bookmarkEnd w:id="10966"/>
      <w:r>
        <w:rPr>
          <w:rtl/>
        </w:rPr>
        <w:t xml:space="preserve">אבל </w:t>
      </w:r>
      <w:bookmarkStart w:id="10967" w:name="_ETM_Q19_658430"/>
      <w:bookmarkEnd w:id="10967"/>
      <w:r>
        <w:rPr>
          <w:rFonts w:hint="cs"/>
          <w:rtl/>
        </w:rPr>
        <w:t>דבריו מדברים</w:t>
      </w:r>
      <w:r>
        <w:rPr>
          <w:rtl/>
        </w:rPr>
        <w:t xml:space="preserve"> </w:t>
      </w:r>
      <w:bookmarkStart w:id="10968" w:name="_ETM_Q19_658730"/>
      <w:bookmarkStart w:id="10969" w:name="_ETM_Q19_659210"/>
      <w:bookmarkEnd w:id="10968"/>
      <w:bookmarkEnd w:id="10969"/>
      <w:r>
        <w:rPr>
          <w:rtl/>
        </w:rPr>
        <w:t xml:space="preserve">בעד </w:t>
      </w:r>
      <w:bookmarkStart w:id="10970" w:name="_ETM_Q19_659420"/>
      <w:bookmarkEnd w:id="10970"/>
      <w:r>
        <w:rPr>
          <w:rtl/>
        </w:rPr>
        <w:t>עצמו</w:t>
      </w:r>
      <w:r>
        <w:rPr>
          <w:rFonts w:hint="cs"/>
          <w:rtl/>
        </w:rPr>
        <w:t>, ולא אומר יותר.</w:t>
      </w:r>
      <w:r>
        <w:rPr>
          <w:rtl/>
        </w:rPr>
        <w:t xml:space="preserve"> </w:t>
      </w:r>
      <w:bookmarkStart w:id="10971" w:name="_ETM_Q19_662460"/>
      <w:bookmarkEnd w:id="10971"/>
    </w:p>
    <w:p w:rsidR="00CB74E1" w:rsidRDefault="00CB74E1" w:rsidP="002D7479">
      <w:pPr>
        <w:rPr>
          <w:rtl/>
        </w:rPr>
      </w:pPr>
      <w:bookmarkStart w:id="10972" w:name="_ETM_Q19_660110"/>
      <w:bookmarkEnd w:id="10972"/>
    </w:p>
    <w:bookmarkStart w:id="10973" w:name="_ETM_Q19_661320" w:displacedByCustomXml="next"/>
    <w:bookmarkEnd w:id="10973" w:displacedByCustomXml="next"/>
    <w:sdt>
      <w:sdtPr>
        <w:rPr>
          <w:rtl/>
        </w:rPr>
        <w:alias w:val="יור"/>
        <w:tag w:val="&lt;ID&gt;5707&lt;/ID&gt;&lt;Name&gt;ישראל אייכלר - יו&quot;ר - יו&quot;רַ&lt;/Name&gt;&lt;Data&gt;ישראל אייכלר&lt;/Data&gt;&lt;Shortcut&gt;&lt;/Shortcut&gt;"/>
        <w:id w:val="766270888"/>
        <w:placeholder>
          <w:docPart w:val="7CAA2F0378D6439B9B5D8DF6B9133BD5"/>
        </w:placeholder>
      </w:sdtPr>
      <w:sdtEndPr/>
      <w:sdtContent>
        <w:p w:rsidR="00CB74E1" w:rsidRDefault="00CB74E1" w:rsidP="002D7479">
          <w:pPr>
            <w:pStyle w:val="af6"/>
            <w:keepNext/>
            <w:rPr>
              <w:rtl/>
            </w:rPr>
          </w:pPr>
          <w:r w:rsidRPr="00B73CB3">
            <w:rPr>
              <w:rStyle w:val="afe"/>
              <w:color w:val="000000"/>
              <w:rtl/>
            </w:rPr>
            <w:t>היו"ר ישראל אייכלר</w:t>
          </w:r>
          <w:r w:rsidRPr="00B73CB3">
            <w:rPr>
              <w:color w:val="000000"/>
              <w:rtl/>
            </w:rPr>
            <w:t>:</w:t>
          </w:r>
        </w:p>
      </w:sdtContent>
    </w:sdt>
    <w:p w:rsidR="00CB74E1" w:rsidRPr="00B73CB3" w:rsidRDefault="00CB74E1" w:rsidP="002D7479">
      <w:pPr>
        <w:rPr>
          <w:rtl/>
        </w:rPr>
      </w:pPr>
    </w:p>
    <w:p w:rsidR="00CB74E1" w:rsidRDefault="00CB74E1" w:rsidP="002D7479">
      <w:pPr>
        <w:rPr>
          <w:rtl/>
        </w:rPr>
      </w:pPr>
      <w:bookmarkStart w:id="10974" w:name="_ETM_Q19_660336"/>
      <w:bookmarkEnd w:id="10974"/>
      <w:r>
        <w:rPr>
          <w:rtl/>
        </w:rPr>
        <w:t xml:space="preserve">תודה </w:t>
      </w:r>
      <w:bookmarkStart w:id="10975" w:name="_ETM_Q19_662700"/>
      <w:bookmarkEnd w:id="10975"/>
      <w:r>
        <w:rPr>
          <w:rtl/>
        </w:rPr>
        <w:t xml:space="preserve">רבה </w:t>
      </w:r>
      <w:bookmarkStart w:id="10976" w:name="_ETM_Q19_662850"/>
      <w:bookmarkEnd w:id="10976"/>
      <w:r>
        <w:rPr>
          <w:rtl/>
        </w:rPr>
        <w:t xml:space="preserve">לחבר </w:t>
      </w:r>
      <w:bookmarkStart w:id="10977" w:name="_ETM_Q19_663180"/>
      <w:bookmarkEnd w:id="10977"/>
      <w:r>
        <w:rPr>
          <w:rtl/>
        </w:rPr>
        <w:t xml:space="preserve">הכנסת </w:t>
      </w:r>
      <w:bookmarkStart w:id="10978" w:name="_ETM_Q19_664510"/>
      <w:bookmarkEnd w:id="10978"/>
      <w:r>
        <w:rPr>
          <w:rFonts w:hint="cs"/>
          <w:rtl/>
        </w:rPr>
        <w:t>אילן גילאון. חברת הכנסת מרב מיכאלי, בבקשה.</w:t>
      </w:r>
      <w:bookmarkStart w:id="10979" w:name="_ETM_Q19_670811"/>
      <w:bookmarkEnd w:id="10979"/>
    </w:p>
    <w:p w:rsidR="00CB74E1" w:rsidRDefault="00CB74E1" w:rsidP="002D7479">
      <w:pPr>
        <w:rPr>
          <w:rtl/>
        </w:rPr>
      </w:pPr>
    </w:p>
    <w:bookmarkStart w:id="10980" w:name="_ETM_Q19_671139" w:displacedByCustomXml="next"/>
    <w:bookmarkEnd w:id="10980" w:displacedByCustomXml="next"/>
    <w:bookmarkStart w:id="10981" w:name="_ETM_Q19_674825" w:displacedByCustomXml="next"/>
    <w:bookmarkEnd w:id="10981" w:displacedByCustomXml="next"/>
    <w:bookmarkStart w:id="10982" w:name="_Toc517111910" w:displacedByCustomXml="next"/>
    <w:bookmarkStart w:id="10983" w:name="_Toc517111788" w:displacedByCustomXml="next"/>
    <w:bookmarkStart w:id="10984" w:name="_Toc517111670"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88548253"/>
        <w:placeholder>
          <w:docPart w:val="7CAA2F0378D6439B9B5D8DF6B9133BD5"/>
        </w:placeholder>
      </w:sdtPr>
      <w:sdtEndPr/>
      <w:sdtContent>
        <w:p w:rsidR="00CB74E1" w:rsidRDefault="00CB74E1" w:rsidP="002D7479">
          <w:pPr>
            <w:pStyle w:val="a4"/>
            <w:keepNext/>
            <w:rPr>
              <w:rtl/>
            </w:rPr>
          </w:pPr>
          <w:r w:rsidRPr="00B73CB3">
            <w:rPr>
              <w:rStyle w:val="afe"/>
              <w:color w:val="000000"/>
              <w:rtl/>
            </w:rPr>
            <w:t>מרב מיכאלי (המחנה הציוני)</w:t>
          </w:r>
          <w:r w:rsidRPr="00B73CB3">
            <w:rPr>
              <w:color w:val="000000"/>
              <w:rtl/>
            </w:rPr>
            <w:t>:</w:t>
          </w:r>
        </w:p>
      </w:sdtContent>
    </w:sdt>
    <w:bookmarkEnd w:id="10982" w:displacedByCustomXml="prev"/>
    <w:bookmarkEnd w:id="10983" w:displacedByCustomXml="prev"/>
    <w:bookmarkEnd w:id="10984" w:displacedByCustomXml="prev"/>
    <w:p w:rsidR="00CB74E1" w:rsidRDefault="00CB74E1" w:rsidP="002D7479">
      <w:pPr>
        <w:ind w:firstLine="0"/>
        <w:rPr>
          <w:rtl/>
        </w:rPr>
      </w:pPr>
    </w:p>
    <w:p w:rsidR="00CB74E1" w:rsidRDefault="00CB74E1" w:rsidP="002D7479">
      <w:pPr>
        <w:rPr>
          <w:rtl/>
        </w:rPr>
      </w:pPr>
      <w:bookmarkStart w:id="10985" w:name="_ETM_Q19_678840"/>
      <w:bookmarkEnd w:id="10985"/>
      <w:r>
        <w:rPr>
          <w:rFonts w:hint="cs"/>
          <w:rtl/>
        </w:rPr>
        <w:t xml:space="preserve">אני רק רוצה להגיד לסיום הסאגה הזאת שאני מחרה מחזיקה אחרי </w:t>
      </w:r>
      <w:bookmarkStart w:id="10986" w:name="_ETM_Q19_682049"/>
      <w:bookmarkEnd w:id="10986"/>
      <w:r>
        <w:rPr>
          <w:rFonts w:hint="cs"/>
          <w:rtl/>
        </w:rPr>
        <w:t xml:space="preserve">כל מילה </w:t>
      </w:r>
      <w:bookmarkStart w:id="10987" w:name="_ETM_Q19_661970"/>
      <w:bookmarkStart w:id="10988" w:name="_ETM_Q19_686860"/>
      <w:bookmarkEnd w:id="10987"/>
      <w:bookmarkEnd w:id="10988"/>
      <w:r>
        <w:rPr>
          <w:rtl/>
        </w:rPr>
        <w:t xml:space="preserve">שאמר </w:t>
      </w:r>
      <w:bookmarkStart w:id="10989" w:name="_ETM_Q19_687310"/>
      <w:bookmarkEnd w:id="10989"/>
      <w:r>
        <w:rPr>
          <w:rtl/>
        </w:rPr>
        <w:t xml:space="preserve">חבר </w:t>
      </w:r>
      <w:bookmarkStart w:id="10990" w:name="_ETM_Q19_687520"/>
      <w:bookmarkEnd w:id="10990"/>
      <w:r>
        <w:rPr>
          <w:rtl/>
        </w:rPr>
        <w:t xml:space="preserve">הכנסת </w:t>
      </w:r>
      <w:bookmarkStart w:id="10991" w:name="_ETM_Q19_687910"/>
      <w:bookmarkEnd w:id="10991"/>
      <w:r>
        <w:rPr>
          <w:rtl/>
        </w:rPr>
        <w:t xml:space="preserve">אילן </w:t>
      </w:r>
      <w:bookmarkStart w:id="10992" w:name="_ETM_Q19_688210"/>
      <w:bookmarkEnd w:id="10992"/>
      <w:r>
        <w:rPr>
          <w:rtl/>
        </w:rPr>
        <w:t>גילאון</w:t>
      </w:r>
      <w:r>
        <w:rPr>
          <w:rFonts w:hint="cs"/>
          <w:rtl/>
        </w:rPr>
        <w:t>.</w:t>
      </w:r>
      <w:r>
        <w:rPr>
          <w:rtl/>
        </w:rPr>
        <w:t xml:space="preserve"> </w:t>
      </w:r>
      <w:bookmarkStart w:id="10993" w:name="_ETM_Q19_690020"/>
      <w:bookmarkStart w:id="10994" w:name="_ETM_Q19_689193"/>
      <w:bookmarkEnd w:id="10993"/>
      <w:bookmarkEnd w:id="10994"/>
    </w:p>
    <w:p w:rsidR="00CB74E1" w:rsidRDefault="00CB74E1" w:rsidP="002D7479">
      <w:pPr>
        <w:rPr>
          <w:rtl/>
        </w:rPr>
      </w:pPr>
    </w:p>
    <w:p w:rsidR="00851598" w:rsidRDefault="00CB74E1" w:rsidP="00C8673F">
      <w:pPr>
        <w:rPr>
          <w:rtl/>
          <w:lang w:eastAsia="he-IL"/>
        </w:rPr>
      </w:pPr>
      <w:bookmarkStart w:id="10995" w:name="_ETM_Q19_689408"/>
      <w:bookmarkEnd w:id="10995"/>
      <w:r>
        <w:rPr>
          <w:rtl/>
        </w:rPr>
        <w:t xml:space="preserve">עכשיו </w:t>
      </w:r>
      <w:bookmarkStart w:id="10996" w:name="_ETM_Q19_690320"/>
      <w:bookmarkEnd w:id="10996"/>
      <w:r>
        <w:rPr>
          <w:rtl/>
        </w:rPr>
        <w:t xml:space="preserve">אני </w:t>
      </w:r>
      <w:bookmarkStart w:id="10997" w:name="_ETM_Q19_690470"/>
      <w:bookmarkEnd w:id="10997"/>
      <w:r>
        <w:rPr>
          <w:rtl/>
        </w:rPr>
        <w:t xml:space="preserve">רוצה </w:t>
      </w:r>
      <w:bookmarkStart w:id="10998" w:name="_ETM_Q19_690710"/>
      <w:bookmarkEnd w:id="10998"/>
      <w:r>
        <w:rPr>
          <w:rtl/>
        </w:rPr>
        <w:t xml:space="preserve">להציג </w:t>
      </w:r>
      <w:bookmarkStart w:id="10999" w:name="_ETM_Q19_691070"/>
      <w:bookmarkEnd w:id="10999"/>
      <w:r>
        <w:rPr>
          <w:rtl/>
        </w:rPr>
        <w:t xml:space="preserve">את </w:t>
      </w:r>
      <w:bookmarkStart w:id="11000" w:name="_ETM_Q19_691190"/>
      <w:bookmarkEnd w:id="11000"/>
      <w:r>
        <w:rPr>
          <w:rtl/>
        </w:rPr>
        <w:t xml:space="preserve">הצעת </w:t>
      </w:r>
      <w:bookmarkStart w:id="11001" w:name="_ETM_Q19_691580"/>
      <w:bookmarkEnd w:id="11001"/>
      <w:r>
        <w:rPr>
          <w:rtl/>
        </w:rPr>
        <w:t xml:space="preserve">החוק </w:t>
      </w:r>
      <w:bookmarkStart w:id="11002" w:name="_ETM_Q19_691880"/>
      <w:bookmarkEnd w:id="11002"/>
      <w:r>
        <w:rPr>
          <w:rtl/>
        </w:rPr>
        <w:t>שלי</w:t>
      </w:r>
      <w:r>
        <w:rPr>
          <w:rFonts w:hint="cs"/>
          <w:rtl/>
        </w:rPr>
        <w:t>,</w:t>
      </w:r>
      <w:r>
        <w:rPr>
          <w:rtl/>
        </w:rPr>
        <w:t xml:space="preserve"> </w:t>
      </w:r>
      <w:bookmarkStart w:id="11003" w:name="_ETM_Q19_692210"/>
      <w:bookmarkEnd w:id="11003"/>
      <w:r>
        <w:rPr>
          <w:rtl/>
        </w:rPr>
        <w:t xml:space="preserve">חברות </w:t>
      </w:r>
      <w:bookmarkStart w:id="11004" w:name="_ETM_Q19_692630"/>
      <w:bookmarkEnd w:id="11004"/>
      <w:r>
        <w:rPr>
          <w:rtl/>
        </w:rPr>
        <w:t>וחברים</w:t>
      </w:r>
      <w:r>
        <w:rPr>
          <w:rFonts w:hint="cs"/>
          <w:rtl/>
        </w:rPr>
        <w:t>,</w:t>
      </w:r>
      <w:r>
        <w:rPr>
          <w:rtl/>
        </w:rPr>
        <w:t xml:space="preserve"> </w:t>
      </w:r>
      <w:bookmarkStart w:id="11005" w:name="_ETM_Q19_693710"/>
      <w:bookmarkEnd w:id="11005"/>
      <w:r>
        <w:rPr>
          <w:rtl/>
        </w:rPr>
        <w:t xml:space="preserve">בנושא </w:t>
      </w:r>
      <w:bookmarkStart w:id="11006" w:name="_ETM_Q19_694670"/>
      <w:bookmarkEnd w:id="11006"/>
      <w:r>
        <w:rPr>
          <w:rtl/>
        </w:rPr>
        <w:t xml:space="preserve">תיקון </w:t>
      </w:r>
      <w:bookmarkStart w:id="11007" w:name="_ETM_Q19_695150"/>
      <w:bookmarkEnd w:id="11007"/>
      <w:r>
        <w:rPr>
          <w:rtl/>
        </w:rPr>
        <w:t xml:space="preserve">לחוק </w:t>
      </w:r>
      <w:bookmarkStart w:id="11008" w:name="_ETM_Q19_695450"/>
      <w:bookmarkEnd w:id="11008"/>
      <w:r>
        <w:rPr>
          <w:rtl/>
        </w:rPr>
        <w:t>הריכוזיות</w:t>
      </w:r>
      <w:r>
        <w:rPr>
          <w:rFonts w:hint="cs"/>
          <w:rtl/>
        </w:rPr>
        <w:t>,</w:t>
      </w:r>
      <w:r>
        <w:rPr>
          <w:rtl/>
        </w:rPr>
        <w:t xml:space="preserve"> </w:t>
      </w:r>
      <w:bookmarkStart w:id="11009" w:name="_ETM_Q19_696470"/>
      <w:bookmarkEnd w:id="11009"/>
      <w:r>
        <w:rPr>
          <w:rtl/>
        </w:rPr>
        <w:t xml:space="preserve">ואני </w:t>
      </w:r>
      <w:bookmarkStart w:id="11010" w:name="_ETM_Q19_696680"/>
      <w:bookmarkEnd w:id="11010"/>
      <w:r>
        <w:rPr>
          <w:rtl/>
        </w:rPr>
        <w:t xml:space="preserve">רוצה </w:t>
      </w:r>
      <w:bookmarkStart w:id="11011" w:name="_ETM_Q19_696950"/>
      <w:bookmarkEnd w:id="11011"/>
      <w:r>
        <w:rPr>
          <w:rtl/>
        </w:rPr>
        <w:t xml:space="preserve">להגיד </w:t>
      </w:r>
      <w:bookmarkStart w:id="11012" w:name="_ETM_Q19_699770"/>
      <w:bookmarkEnd w:id="11012"/>
      <w:r>
        <w:rPr>
          <w:rtl/>
        </w:rPr>
        <w:t xml:space="preserve">שלא </w:t>
      </w:r>
      <w:bookmarkStart w:id="11013" w:name="_ETM_Q19_700100"/>
      <w:bookmarkEnd w:id="11013"/>
      <w:r>
        <w:rPr>
          <w:rtl/>
        </w:rPr>
        <w:t xml:space="preserve">מדובר </w:t>
      </w:r>
      <w:bookmarkStart w:id="11014" w:name="_ETM_Q19_700730"/>
      <w:bookmarkEnd w:id="11014"/>
      <w:r>
        <w:rPr>
          <w:rtl/>
        </w:rPr>
        <w:t xml:space="preserve">באיזו </w:t>
      </w:r>
      <w:bookmarkStart w:id="11015" w:name="_ETM_Q19_701150"/>
      <w:bookmarkEnd w:id="11015"/>
      <w:r>
        <w:rPr>
          <w:rtl/>
        </w:rPr>
        <w:t xml:space="preserve">הצעת </w:t>
      </w:r>
      <w:bookmarkStart w:id="11016" w:name="_ETM_Q19_701630"/>
      <w:bookmarkEnd w:id="11016"/>
      <w:r>
        <w:rPr>
          <w:rtl/>
        </w:rPr>
        <w:t xml:space="preserve">חוק </w:t>
      </w:r>
      <w:bookmarkStart w:id="11017" w:name="_ETM_Q19_701930"/>
      <w:bookmarkEnd w:id="11017"/>
      <w:r>
        <w:rPr>
          <w:rtl/>
        </w:rPr>
        <w:t>אופוזיציונית</w:t>
      </w:r>
      <w:r>
        <w:rPr>
          <w:rFonts w:hint="cs"/>
          <w:rtl/>
        </w:rPr>
        <w:t>,</w:t>
      </w:r>
      <w:r>
        <w:rPr>
          <w:rtl/>
        </w:rPr>
        <w:t xml:space="preserve"> </w:t>
      </w:r>
      <w:bookmarkStart w:id="11018" w:name="_ETM_Q19_703280"/>
      <w:bookmarkEnd w:id="11018"/>
      <w:r>
        <w:rPr>
          <w:rtl/>
        </w:rPr>
        <w:t xml:space="preserve">מי </w:t>
      </w:r>
      <w:bookmarkStart w:id="11019" w:name="_ETM_Q19_703400"/>
      <w:bookmarkEnd w:id="11019"/>
      <w:r>
        <w:rPr>
          <w:rtl/>
        </w:rPr>
        <w:t>תשמע</w:t>
      </w:r>
      <w:r>
        <w:rPr>
          <w:rFonts w:hint="cs"/>
          <w:rtl/>
        </w:rPr>
        <w:t>.</w:t>
      </w:r>
      <w:r>
        <w:rPr>
          <w:rtl/>
        </w:rPr>
        <w:t xml:space="preserve"> </w:t>
      </w:r>
      <w:bookmarkStart w:id="11020" w:name="_ETM_Q19_704180"/>
      <w:bookmarkEnd w:id="11020"/>
      <w:r>
        <w:rPr>
          <w:rtl/>
        </w:rPr>
        <w:t>למעשה</w:t>
      </w:r>
      <w:r>
        <w:rPr>
          <w:rFonts w:hint="cs"/>
          <w:rtl/>
        </w:rPr>
        <w:t>,</w:t>
      </w:r>
      <w:r>
        <w:rPr>
          <w:rtl/>
        </w:rPr>
        <w:t xml:space="preserve"> </w:t>
      </w:r>
      <w:bookmarkStart w:id="11021" w:name="_ETM_Q19_705740"/>
      <w:bookmarkEnd w:id="11021"/>
      <w:r>
        <w:rPr>
          <w:rtl/>
        </w:rPr>
        <w:t xml:space="preserve">לא </w:t>
      </w:r>
      <w:bookmarkStart w:id="11022" w:name="_ETM_Q19_705860"/>
      <w:bookmarkEnd w:id="11022"/>
      <w:r>
        <w:rPr>
          <w:rtl/>
        </w:rPr>
        <w:t xml:space="preserve">רק </w:t>
      </w:r>
      <w:bookmarkStart w:id="11023" w:name="_ETM_Q19_706040"/>
      <w:bookmarkEnd w:id="11023"/>
      <w:r>
        <w:rPr>
          <w:rtl/>
        </w:rPr>
        <w:t xml:space="preserve">שחתום </w:t>
      </w:r>
      <w:bookmarkStart w:id="11024" w:name="_ETM_Q19_706580"/>
      <w:bookmarkEnd w:id="11024"/>
      <w:r>
        <w:rPr>
          <w:rtl/>
        </w:rPr>
        <w:t xml:space="preserve">עליה </w:t>
      </w:r>
      <w:bookmarkStart w:id="11025" w:name="_ETM_Q19_707300"/>
      <w:bookmarkStart w:id="11026" w:name="_ETM_Q19_707930"/>
      <w:bookmarkEnd w:id="11025"/>
      <w:bookmarkEnd w:id="11026"/>
      <w:r>
        <w:rPr>
          <w:rtl/>
        </w:rPr>
        <w:t>שֵני</w:t>
      </w:r>
      <w:r>
        <w:rPr>
          <w:rFonts w:hint="cs"/>
          <w:rtl/>
        </w:rPr>
        <w:t xml:space="preserve"> </w:t>
      </w:r>
      <w:r>
        <w:rPr>
          <w:rtl/>
        </w:rPr>
        <w:t xml:space="preserve">חבר </w:t>
      </w:r>
      <w:bookmarkStart w:id="11027" w:name="_ETM_Q19_708170"/>
      <w:bookmarkEnd w:id="11027"/>
      <w:r>
        <w:rPr>
          <w:rtl/>
        </w:rPr>
        <w:t xml:space="preserve">הכנסת </w:t>
      </w:r>
      <w:bookmarkStart w:id="11028" w:name="_ETM_Q19_708559"/>
      <w:bookmarkEnd w:id="11028"/>
      <w:r>
        <w:rPr>
          <w:rtl/>
        </w:rPr>
        <w:t xml:space="preserve">רועי </w:t>
      </w:r>
      <w:bookmarkStart w:id="11029" w:name="_ETM_Q19_708770"/>
      <w:bookmarkEnd w:id="11029"/>
      <w:r>
        <w:rPr>
          <w:rtl/>
        </w:rPr>
        <w:t>פולקמן</w:t>
      </w:r>
      <w:bookmarkStart w:id="11030" w:name="_ETM_Q19_710410"/>
      <w:bookmarkEnd w:id="11030"/>
      <w:r>
        <w:rPr>
          <w:rFonts w:hint="cs"/>
          <w:rtl/>
        </w:rPr>
        <w:t xml:space="preserve"> מ</w:t>
      </w:r>
      <w:r>
        <w:rPr>
          <w:rtl/>
        </w:rPr>
        <w:t xml:space="preserve">סיעתו </w:t>
      </w:r>
      <w:bookmarkStart w:id="11031" w:name="_ETM_Q19_710950"/>
      <w:bookmarkEnd w:id="11031"/>
      <w:r>
        <w:rPr>
          <w:rtl/>
        </w:rPr>
        <w:t xml:space="preserve">של </w:t>
      </w:r>
      <w:bookmarkStart w:id="11032" w:name="_ETM_Q19_711130"/>
      <w:bookmarkEnd w:id="11032"/>
      <w:r>
        <w:rPr>
          <w:rtl/>
        </w:rPr>
        <w:t xml:space="preserve">שר </w:t>
      </w:r>
      <w:bookmarkStart w:id="11033" w:name="_ETM_Q19_711370"/>
      <w:bookmarkEnd w:id="11033"/>
      <w:r>
        <w:rPr>
          <w:rtl/>
        </w:rPr>
        <w:t>האוצר</w:t>
      </w:r>
      <w:r>
        <w:rPr>
          <w:rFonts w:hint="cs"/>
          <w:rtl/>
        </w:rPr>
        <w:t>,</w:t>
      </w:r>
      <w:r>
        <w:rPr>
          <w:rtl/>
        </w:rPr>
        <w:t xml:space="preserve"> </w:t>
      </w:r>
      <w:bookmarkStart w:id="11034" w:name="_ETM_Q19_712270"/>
      <w:bookmarkEnd w:id="11034"/>
      <w:r>
        <w:rPr>
          <w:rtl/>
        </w:rPr>
        <w:t xml:space="preserve">אלא </w:t>
      </w:r>
      <w:bookmarkStart w:id="11035" w:name="_ETM_Q19_712540"/>
      <w:bookmarkEnd w:id="11035"/>
      <w:r>
        <w:rPr>
          <w:rtl/>
        </w:rPr>
        <w:t xml:space="preserve">שמי </w:t>
      </w:r>
      <w:bookmarkStart w:id="11036" w:name="_ETM_Q19_712840"/>
      <w:bookmarkEnd w:id="11036"/>
      <w:r>
        <w:rPr>
          <w:rtl/>
        </w:rPr>
        <w:t xml:space="preserve">שהגיש </w:t>
      </w:r>
      <w:bookmarkStart w:id="11037" w:name="_ETM_Q19_713530"/>
      <w:bookmarkEnd w:id="11037"/>
      <w:r>
        <w:rPr>
          <w:rtl/>
        </w:rPr>
        <w:t xml:space="preserve">אותה </w:t>
      </w:r>
      <w:bookmarkStart w:id="11038" w:name="_ETM_Q19_714190"/>
      <w:bookmarkEnd w:id="11038"/>
      <w:r>
        <w:rPr>
          <w:rtl/>
        </w:rPr>
        <w:t xml:space="preserve">בכנסת </w:t>
      </w:r>
      <w:bookmarkStart w:id="11039" w:name="_ETM_Q19_714700"/>
      <w:bookmarkEnd w:id="11039"/>
      <w:r>
        <w:rPr>
          <w:rtl/>
        </w:rPr>
        <w:t>הקודמת</w:t>
      </w:r>
      <w:r>
        <w:rPr>
          <w:rFonts w:hint="cs"/>
          <w:rtl/>
        </w:rPr>
        <w:t xml:space="preserve"> –</w:t>
      </w:r>
      <w:r>
        <w:rPr>
          <w:rtl/>
        </w:rPr>
        <w:t xml:space="preserve"> </w:t>
      </w:r>
      <w:bookmarkStart w:id="11040" w:name="_ETM_Q19_715510"/>
      <w:bookmarkEnd w:id="11040"/>
      <w:r>
        <w:rPr>
          <w:rtl/>
        </w:rPr>
        <w:t xml:space="preserve">ויש </w:t>
      </w:r>
      <w:bookmarkStart w:id="11041" w:name="_ETM_Q19_715840"/>
      <w:bookmarkEnd w:id="11041"/>
      <w:r>
        <w:rPr>
          <w:rtl/>
        </w:rPr>
        <w:t xml:space="preserve">לי </w:t>
      </w:r>
      <w:bookmarkStart w:id="11042" w:name="_ETM_Q19_715960"/>
      <w:bookmarkEnd w:id="11042"/>
      <w:r>
        <w:rPr>
          <w:rtl/>
        </w:rPr>
        <w:t xml:space="preserve">הזכות </w:t>
      </w:r>
      <w:bookmarkStart w:id="11043" w:name="_ETM_Q19_716830"/>
      <w:bookmarkEnd w:id="11043"/>
      <w:r>
        <w:rPr>
          <w:rtl/>
        </w:rPr>
        <w:t xml:space="preserve">להגיש </w:t>
      </w:r>
      <w:bookmarkStart w:id="11044" w:name="_ETM_Q19_717220"/>
      <w:bookmarkEnd w:id="11044"/>
      <w:r>
        <w:rPr>
          <w:rtl/>
        </w:rPr>
        <w:t xml:space="preserve">אותה </w:t>
      </w:r>
      <w:bookmarkStart w:id="11045" w:name="_ETM_Q19_717430"/>
      <w:bookmarkEnd w:id="11045"/>
      <w:r>
        <w:rPr>
          <w:rtl/>
        </w:rPr>
        <w:t xml:space="preserve">מחדש </w:t>
      </w:r>
      <w:bookmarkStart w:id="11046" w:name="_ETM_Q19_717940"/>
      <w:bookmarkEnd w:id="11046"/>
      <w:r>
        <w:rPr>
          <w:rtl/>
        </w:rPr>
        <w:t xml:space="preserve">בכנסת </w:t>
      </w:r>
      <w:bookmarkStart w:id="11047" w:name="_ETM_Q19_718420"/>
      <w:bookmarkEnd w:id="11047"/>
      <w:r>
        <w:rPr>
          <w:rtl/>
        </w:rPr>
        <w:t>הזאת</w:t>
      </w:r>
      <w:r>
        <w:rPr>
          <w:rFonts w:hint="cs"/>
          <w:rtl/>
        </w:rPr>
        <w:t xml:space="preserve"> </w:t>
      </w:r>
      <w:r>
        <w:rPr>
          <w:rFonts w:hint="eastAsia"/>
          <w:rtl/>
        </w:rPr>
        <w:t>–</w:t>
      </w:r>
      <w:r>
        <w:rPr>
          <w:rtl/>
        </w:rPr>
        <w:t xml:space="preserve"> </w:t>
      </w:r>
      <w:bookmarkStart w:id="11048" w:name="_ETM_Q19_719080"/>
      <w:bookmarkEnd w:id="11048"/>
      <w:r>
        <w:rPr>
          <w:rtl/>
        </w:rPr>
        <w:t xml:space="preserve">הוא </w:t>
      </w:r>
      <w:bookmarkStart w:id="11049" w:name="_ETM_Q19_719200"/>
      <w:bookmarkEnd w:id="11049"/>
      <w:r>
        <w:rPr>
          <w:rtl/>
        </w:rPr>
        <w:t xml:space="preserve">סגן </w:t>
      </w:r>
      <w:bookmarkStart w:id="11050" w:name="_ETM_Q19_719740"/>
      <w:bookmarkEnd w:id="11050"/>
      <w:r>
        <w:rPr>
          <w:rtl/>
        </w:rPr>
        <w:t xml:space="preserve">שר </w:t>
      </w:r>
      <w:bookmarkStart w:id="11051" w:name="_ETM_Q19_720040"/>
      <w:bookmarkEnd w:id="11051"/>
      <w:r>
        <w:rPr>
          <w:rtl/>
        </w:rPr>
        <w:t xml:space="preserve">האוצר </w:t>
      </w:r>
      <w:bookmarkStart w:id="11052" w:name="_ETM_Q19_720819"/>
      <w:bookmarkEnd w:id="11052"/>
      <w:r>
        <w:rPr>
          <w:rtl/>
        </w:rPr>
        <w:t xml:space="preserve">איציק </w:t>
      </w:r>
      <w:bookmarkStart w:id="11053" w:name="_ETM_Q19_721210"/>
      <w:bookmarkEnd w:id="11053"/>
      <w:r>
        <w:rPr>
          <w:rtl/>
        </w:rPr>
        <w:t>כהן</w:t>
      </w:r>
      <w:r>
        <w:rPr>
          <w:rFonts w:hint="cs"/>
          <w:rtl/>
        </w:rPr>
        <w:t>.</w:t>
      </w:r>
      <w:r>
        <w:rPr>
          <w:rtl/>
        </w:rPr>
        <w:t xml:space="preserve"> </w:t>
      </w:r>
      <w:bookmarkStart w:id="11054" w:name="_ETM_Q19_725270"/>
      <w:bookmarkStart w:id="11055" w:name="_ETM_Q19_723785"/>
      <w:bookmarkStart w:id="11056" w:name="_ETM_Q19_724013"/>
      <w:bookmarkEnd w:id="11054"/>
      <w:bookmarkEnd w:id="11055"/>
      <w:bookmarkEnd w:id="11056"/>
      <w:r>
        <w:rPr>
          <w:rFonts w:hint="cs"/>
          <w:rtl/>
        </w:rPr>
        <w:t xml:space="preserve">לא מדובר באיזו הצעה שמאלנית, </w:t>
      </w:r>
      <w:bookmarkStart w:id="11057" w:name="_ETM_Q19_726460"/>
      <w:bookmarkEnd w:id="11057"/>
      <w:r>
        <w:rPr>
          <w:rtl/>
        </w:rPr>
        <w:t xml:space="preserve">מי </w:t>
      </w:r>
      <w:bookmarkStart w:id="11058" w:name="_ETM_Q19_725540"/>
      <w:bookmarkEnd w:id="11058"/>
      <w:r>
        <w:rPr>
          <w:rFonts w:hint="cs"/>
          <w:rtl/>
        </w:rPr>
        <w:t>ת</w:t>
      </w:r>
      <w:r>
        <w:rPr>
          <w:rtl/>
        </w:rPr>
        <w:t>שמע</w:t>
      </w:r>
      <w:r>
        <w:rPr>
          <w:rFonts w:hint="cs"/>
          <w:rtl/>
        </w:rPr>
        <w:t>,</w:t>
      </w:r>
      <w:r>
        <w:rPr>
          <w:rtl/>
        </w:rPr>
        <w:t xml:space="preserve"> </w:t>
      </w:r>
      <w:bookmarkStart w:id="11059" w:name="_ETM_Q19_725930"/>
      <w:bookmarkEnd w:id="11059"/>
      <w:r>
        <w:rPr>
          <w:rtl/>
        </w:rPr>
        <w:t xml:space="preserve">על </w:t>
      </w:r>
      <w:bookmarkStart w:id="11060" w:name="_ETM_Q19_726050"/>
      <w:bookmarkEnd w:id="11060"/>
      <w:r>
        <w:rPr>
          <w:rtl/>
        </w:rPr>
        <w:t xml:space="preserve">זכויות </w:t>
      </w:r>
      <w:bookmarkStart w:id="11061" w:name="_ETM_Q19_726559"/>
      <w:bookmarkEnd w:id="11061"/>
      <w:r>
        <w:rPr>
          <w:rtl/>
        </w:rPr>
        <w:t>אדם</w:t>
      </w:r>
      <w:r>
        <w:rPr>
          <w:rFonts w:hint="cs"/>
          <w:rtl/>
        </w:rPr>
        <w:t>,</w:t>
      </w:r>
      <w:r>
        <w:rPr>
          <w:rtl/>
        </w:rPr>
        <w:t xml:space="preserve"> </w:t>
      </w:r>
      <w:bookmarkStart w:id="11062" w:name="_ETM_Q19_727960"/>
      <w:bookmarkEnd w:id="11062"/>
      <w:r>
        <w:rPr>
          <w:rtl/>
        </w:rPr>
        <w:t xml:space="preserve">אלא </w:t>
      </w:r>
      <w:bookmarkStart w:id="11063" w:name="_ETM_Q19_728230"/>
      <w:bookmarkEnd w:id="11063"/>
      <w:r>
        <w:rPr>
          <w:rtl/>
        </w:rPr>
        <w:t xml:space="preserve">מדובר </w:t>
      </w:r>
      <w:bookmarkStart w:id="11064" w:name="_ETM_Q19_728920"/>
      <w:bookmarkEnd w:id="11064"/>
      <w:r>
        <w:rPr>
          <w:rFonts w:hint="cs"/>
          <w:rtl/>
        </w:rPr>
        <w:t>בהצעה</w:t>
      </w:r>
      <w:r>
        <w:rPr>
          <w:rtl/>
        </w:rPr>
        <w:t xml:space="preserve"> </w:t>
      </w:r>
      <w:bookmarkStart w:id="11065" w:name="_ETM_Q19_729910"/>
      <w:bookmarkEnd w:id="11065"/>
      <w:r>
        <w:rPr>
          <w:rFonts w:hint="cs"/>
          <w:rtl/>
        </w:rPr>
        <w:t>שנוגעת</w:t>
      </w:r>
      <w:r>
        <w:rPr>
          <w:rtl/>
        </w:rPr>
        <w:t xml:space="preserve"> </w:t>
      </w:r>
      <w:bookmarkStart w:id="11066" w:name="_ETM_Q19_731050"/>
      <w:bookmarkEnd w:id="11066"/>
      <w:r>
        <w:rPr>
          <w:rtl/>
        </w:rPr>
        <w:t xml:space="preserve">ליוקר </w:t>
      </w:r>
      <w:bookmarkStart w:id="11067" w:name="_ETM_Q19_731680"/>
      <w:bookmarkEnd w:id="11067"/>
      <w:r>
        <w:rPr>
          <w:rtl/>
        </w:rPr>
        <w:t xml:space="preserve">המחיה </w:t>
      </w:r>
      <w:bookmarkStart w:id="11068" w:name="_ETM_Q19_733000"/>
      <w:bookmarkStart w:id="11069" w:name="_ETM_Q19_729960"/>
      <w:bookmarkStart w:id="11070" w:name="_ETM_Q19_730172"/>
      <w:bookmarkStart w:id="11071" w:name="TOR_Q20"/>
      <w:bookmarkEnd w:id="11068"/>
      <w:bookmarkEnd w:id="11069"/>
      <w:bookmarkEnd w:id="11070"/>
      <w:bookmarkEnd w:id="11071"/>
      <w:r w:rsidR="006B7C0E">
        <w:rPr>
          <w:rFonts w:hint="cs"/>
          <w:rtl/>
        </w:rPr>
        <w:t xml:space="preserve">– </w:t>
      </w:r>
      <w:r w:rsidR="00851598">
        <w:rPr>
          <w:rFonts w:hint="cs"/>
          <w:rtl/>
          <w:lang w:eastAsia="he-IL"/>
        </w:rPr>
        <w:t>דבר שהממשלה הזאת יודעת לדבר בו גבוהה-גבוהה</w:t>
      </w:r>
      <w:r w:rsidR="006B7C0E">
        <w:rPr>
          <w:rFonts w:hint="cs"/>
          <w:rtl/>
          <w:lang w:eastAsia="he-IL"/>
        </w:rPr>
        <w:t>,</w:t>
      </w:r>
      <w:r w:rsidR="00851598">
        <w:rPr>
          <w:rFonts w:hint="cs"/>
          <w:rtl/>
          <w:lang w:eastAsia="he-IL"/>
        </w:rPr>
        <w:t xml:space="preserve"> על יוקר המחיה, </w:t>
      </w:r>
      <w:bookmarkStart w:id="11072" w:name="_ETM_Q20_140374"/>
      <w:bookmarkEnd w:id="11072"/>
      <w:r w:rsidR="00851598">
        <w:rPr>
          <w:rFonts w:hint="cs"/>
          <w:rtl/>
          <w:lang w:eastAsia="he-IL"/>
        </w:rPr>
        <w:t xml:space="preserve">שרק לאחרונה התפרסמו שוב נתונים על עד כמה מוצרי הצריכה, </w:t>
      </w:r>
      <w:bookmarkStart w:id="11073" w:name="_ETM_Q20_146004"/>
      <w:bookmarkEnd w:id="11073"/>
      <w:r w:rsidR="00851598">
        <w:rPr>
          <w:rFonts w:hint="cs"/>
          <w:rtl/>
          <w:lang w:eastAsia="he-IL"/>
        </w:rPr>
        <w:t>המזון, הכי בסיסיים בישראל</w:t>
      </w:r>
      <w:r w:rsidR="00C8673F">
        <w:rPr>
          <w:rFonts w:hint="cs"/>
          <w:rtl/>
          <w:lang w:eastAsia="he-IL"/>
        </w:rPr>
        <w:t>,</w:t>
      </w:r>
      <w:r w:rsidR="00851598">
        <w:rPr>
          <w:rFonts w:hint="cs"/>
          <w:rtl/>
          <w:lang w:eastAsia="he-IL"/>
        </w:rPr>
        <w:t xml:space="preserve"> המחירים שלהם הם מהגבוהים ביותר </w:t>
      </w:r>
      <w:bookmarkStart w:id="11074" w:name="_ETM_Q20_151885"/>
      <w:bookmarkEnd w:id="11074"/>
      <w:r w:rsidR="00851598">
        <w:rPr>
          <w:rFonts w:hint="cs"/>
          <w:rtl/>
          <w:lang w:eastAsia="he-IL"/>
        </w:rPr>
        <w:t xml:space="preserve">בעולם, ובעולם המפותח בוודאי. </w:t>
      </w:r>
    </w:p>
    <w:p w:rsidR="00851598" w:rsidRDefault="00851598" w:rsidP="006B7C0E">
      <w:pPr>
        <w:rPr>
          <w:rtl/>
          <w:lang w:eastAsia="he-IL"/>
        </w:rPr>
      </w:pPr>
    </w:p>
    <w:bookmarkStart w:id="11075" w:name="_ETM_Q20_154388" w:displacedByCustomXml="next"/>
    <w:bookmarkEnd w:id="11075" w:displacedByCustomXml="next"/>
    <w:sdt>
      <w:sdtPr>
        <w:rPr>
          <w:rtl/>
        </w:rPr>
        <w:alias w:val="קריאה"/>
        <w:tag w:val="&lt;ID&gt;5082&lt;/ID&gt;&lt;Name&gt;מאיר כהן - יש עתיד&lt;/Name&gt;&lt;Data&gt;מאיר כהן (יש עתיד)&lt;/Data&gt;&lt;Shortcut&gt;מאכה&lt;/Shortcut&gt;"/>
        <w:id w:val="440736539"/>
        <w:placeholder>
          <w:docPart w:val="C855713B55EA488C91C06B6DA5AAC7F3"/>
        </w:placeholder>
      </w:sdtPr>
      <w:sdtEndPr/>
      <w:sdtContent>
        <w:p w:rsidR="00851598" w:rsidRDefault="00851598" w:rsidP="006B7C0E">
          <w:pPr>
            <w:pStyle w:val="af5"/>
            <w:keepNext/>
            <w:rPr>
              <w:rtl/>
            </w:rPr>
          </w:pPr>
          <w:r w:rsidRPr="00AD71D3">
            <w:rPr>
              <w:rStyle w:val="afe"/>
              <w:color w:val="000000"/>
              <w:rtl/>
            </w:rPr>
            <w:t>מאיר כהן (יש עתיד)</w:t>
          </w:r>
          <w:r w:rsidRPr="00AD71D3">
            <w:rPr>
              <w:color w:val="000000"/>
              <w:rtl/>
            </w:rPr>
            <w:t>:</w:t>
          </w:r>
        </w:p>
      </w:sdtContent>
    </w:sdt>
    <w:p w:rsidR="00851598" w:rsidRDefault="00851598" w:rsidP="004370BB">
      <w:pPr>
        <w:rPr>
          <w:rtl/>
          <w:lang w:eastAsia="he-IL"/>
        </w:rPr>
      </w:pPr>
    </w:p>
    <w:p w:rsidR="00851598" w:rsidRDefault="00851598" w:rsidP="006B7C0E">
      <w:pPr>
        <w:rPr>
          <w:rtl/>
          <w:lang w:eastAsia="he-IL"/>
        </w:rPr>
      </w:pPr>
      <w:bookmarkStart w:id="11076" w:name="_ETM_Q20_156170"/>
      <w:bookmarkEnd w:id="11076"/>
      <w:r>
        <w:rPr>
          <w:rFonts w:hint="cs"/>
          <w:rtl/>
          <w:lang w:eastAsia="he-IL"/>
        </w:rPr>
        <w:t>כרגע יש עלייה דרמטית</w:t>
      </w:r>
      <w:bookmarkStart w:id="11077" w:name="_ETM_Q20_155883"/>
      <w:bookmarkEnd w:id="11077"/>
      <w:r>
        <w:rPr>
          <w:rFonts w:hint="cs"/>
          <w:rtl/>
          <w:lang w:eastAsia="he-IL"/>
        </w:rPr>
        <w:t xml:space="preserve"> של מחיר העגבניות. </w:t>
      </w:r>
      <w:bookmarkStart w:id="11078" w:name="_ETM_Q20_155767"/>
      <w:bookmarkStart w:id="11079" w:name="_ETM_Q20_154872"/>
      <w:bookmarkEnd w:id="11078"/>
      <w:bookmarkEnd w:id="11079"/>
    </w:p>
    <w:p w:rsidR="00851598" w:rsidRDefault="00851598" w:rsidP="006B7C0E">
      <w:pPr>
        <w:rPr>
          <w:rtl/>
          <w:lang w:eastAsia="he-IL"/>
        </w:rPr>
      </w:pPr>
    </w:p>
    <w:bookmarkStart w:id="11080" w:name="_ETM_Q20_155164" w:displacedByCustomXml="next"/>
    <w:bookmarkEnd w:id="11080" w:displacedByCustomXml="next"/>
    <w:sdt>
      <w:sdtPr>
        <w:rPr>
          <w:rtl/>
        </w:rPr>
        <w:alias w:val="דובר_המשך"/>
        <w:tag w:val="&lt;ID&gt;5090&lt;/ID&gt;&lt;Name&gt;מרב מיכאלי - המחנה הציוני&lt;/Name&gt;&lt;Data&gt;מרב מיכאלי (המחנה הציוני)&lt;/Data&gt;&lt;Shortcut&gt;מרמי&lt;/Shortcut&gt;"/>
        <w:id w:val="-1265368347"/>
        <w:placeholder>
          <w:docPart w:val="C855713B55EA488C91C06B6DA5AAC7F3"/>
        </w:placeholder>
      </w:sdtPr>
      <w:sdtEndPr/>
      <w:sdtContent>
        <w:p w:rsidR="00851598" w:rsidRDefault="00851598" w:rsidP="006B7C0E">
          <w:pPr>
            <w:pStyle w:val="-"/>
            <w:keepNext/>
            <w:rPr>
              <w:rtl/>
            </w:rPr>
          </w:pPr>
          <w:r>
            <w:rPr>
              <w:rFonts w:hint="cs"/>
              <w:rtl/>
            </w:rPr>
            <w:t>מ</w:t>
          </w:r>
          <w:r w:rsidRPr="001162A6">
            <w:rPr>
              <w:rStyle w:val="afe"/>
              <w:color w:val="000000"/>
              <w:rtl/>
            </w:rPr>
            <w:t>רב מיכאלי (המחנה הציוני)</w:t>
          </w:r>
          <w:r w:rsidRPr="001162A6">
            <w:rPr>
              <w:color w:val="000000"/>
              <w:rtl/>
            </w:rPr>
            <w:t>:</w:t>
          </w:r>
        </w:p>
      </w:sdtContent>
    </w:sdt>
    <w:p w:rsidR="00851598" w:rsidRPr="001162A6" w:rsidRDefault="00851598" w:rsidP="006B7C0E">
      <w:pPr>
        <w:rPr>
          <w:rtl/>
          <w:lang w:eastAsia="he-IL"/>
        </w:rPr>
      </w:pPr>
    </w:p>
    <w:p w:rsidR="00851598" w:rsidRDefault="00851598" w:rsidP="006B7C0E">
      <w:pPr>
        <w:rPr>
          <w:rtl/>
          <w:lang w:eastAsia="he-IL"/>
        </w:rPr>
      </w:pPr>
      <w:bookmarkStart w:id="11081" w:name="_ETM_Q20_156617"/>
      <w:bookmarkStart w:id="11082" w:name="_ETM_Q20_154284"/>
      <w:bookmarkStart w:id="11083" w:name="_ETM_Q20_154563"/>
      <w:bookmarkEnd w:id="11081"/>
      <w:bookmarkEnd w:id="11082"/>
      <w:bookmarkEnd w:id="11083"/>
      <w:r>
        <w:rPr>
          <w:rFonts w:hint="cs"/>
          <w:rtl/>
          <w:lang w:eastAsia="he-IL"/>
        </w:rPr>
        <w:t xml:space="preserve">הינה, עכשיו עלייה </w:t>
      </w:r>
      <w:bookmarkStart w:id="11084" w:name="_ETM_Q20_159676"/>
      <w:bookmarkEnd w:id="11084"/>
      <w:r>
        <w:rPr>
          <w:rFonts w:hint="cs"/>
          <w:rtl/>
          <w:lang w:eastAsia="he-IL"/>
        </w:rPr>
        <w:t xml:space="preserve">דרמטית של מחיר העגבניות, וזה נוגע ישירות למה שאני רוצה </w:t>
      </w:r>
      <w:bookmarkStart w:id="11085" w:name="_ETM_Q20_165884"/>
      <w:bookmarkEnd w:id="11085"/>
      <w:r>
        <w:rPr>
          <w:rFonts w:hint="cs"/>
          <w:rtl/>
          <w:lang w:eastAsia="he-IL"/>
        </w:rPr>
        <w:t xml:space="preserve">להגיד לכם עכשיו. </w:t>
      </w:r>
    </w:p>
    <w:p w:rsidR="00851598" w:rsidRDefault="00851598" w:rsidP="006B7C0E">
      <w:pPr>
        <w:rPr>
          <w:rtl/>
          <w:lang w:eastAsia="he-IL"/>
        </w:rPr>
      </w:pPr>
    </w:p>
    <w:p w:rsidR="00851598" w:rsidRDefault="00851598" w:rsidP="00C8673F">
      <w:pPr>
        <w:rPr>
          <w:rtl/>
          <w:lang w:eastAsia="he-IL"/>
        </w:rPr>
      </w:pPr>
      <w:r>
        <w:rPr>
          <w:rFonts w:hint="cs"/>
          <w:rtl/>
          <w:lang w:eastAsia="he-IL"/>
        </w:rPr>
        <w:t xml:space="preserve">אני רוצה לפתוח ולקרוא לכולן </w:t>
      </w:r>
      <w:bookmarkStart w:id="11086" w:name="_ETM_Q20_167702"/>
      <w:bookmarkEnd w:id="11086"/>
      <w:r>
        <w:rPr>
          <w:rFonts w:hint="cs"/>
          <w:rtl/>
          <w:lang w:eastAsia="he-IL"/>
        </w:rPr>
        <w:t xml:space="preserve">ולכולם ציטוט של איש בשם אלי תבור </w:t>
      </w:r>
      <w:r>
        <w:rPr>
          <w:rtl/>
          <w:lang w:eastAsia="he-IL"/>
        </w:rPr>
        <w:t>–</w:t>
      </w:r>
      <w:r>
        <w:rPr>
          <w:rFonts w:hint="cs"/>
          <w:rtl/>
          <w:lang w:eastAsia="he-IL"/>
        </w:rPr>
        <w:t xml:space="preserve"> אני רק אוודא את הדבר הזה – </w:t>
      </w:r>
      <w:bookmarkStart w:id="11087" w:name="_ETM_Q20_175516"/>
      <w:bookmarkEnd w:id="11087"/>
      <w:r>
        <w:rPr>
          <w:rFonts w:hint="cs"/>
          <w:rtl/>
          <w:lang w:eastAsia="he-IL"/>
        </w:rPr>
        <w:t xml:space="preserve">סליחה, אייל רביד. אייל רביד הוא </w:t>
      </w:r>
      <w:bookmarkStart w:id="11088" w:name="_ETM_Q20_179760"/>
      <w:bookmarkEnd w:id="11088"/>
      <w:r>
        <w:rPr>
          <w:rFonts w:hint="cs"/>
          <w:rtl/>
          <w:lang w:eastAsia="he-IL"/>
        </w:rPr>
        <w:t xml:space="preserve">מנכ"ל רשת ויקטורי </w:t>
      </w:r>
      <w:r w:rsidR="00C8673F">
        <w:rPr>
          <w:rFonts w:hint="eastAsia"/>
          <w:rtl/>
          <w:lang w:eastAsia="he-IL"/>
        </w:rPr>
        <w:t xml:space="preserve">– </w:t>
      </w:r>
      <w:r>
        <w:rPr>
          <w:rFonts w:hint="cs"/>
          <w:rtl/>
          <w:lang w:eastAsia="he-IL"/>
        </w:rPr>
        <w:t xml:space="preserve">אולי אתן מכירות או מכירים </w:t>
      </w:r>
      <w:r w:rsidR="00C8673F">
        <w:rPr>
          <w:rFonts w:hint="eastAsia"/>
          <w:rtl/>
          <w:lang w:eastAsia="he-IL"/>
        </w:rPr>
        <w:t>–</w:t>
      </w:r>
      <w:r w:rsidR="00C8673F">
        <w:rPr>
          <w:rFonts w:hint="cs"/>
          <w:rtl/>
          <w:lang w:eastAsia="he-IL"/>
        </w:rPr>
        <w:t xml:space="preserve"> </w:t>
      </w:r>
      <w:r>
        <w:rPr>
          <w:rFonts w:hint="cs"/>
          <w:rtl/>
          <w:lang w:eastAsia="he-IL"/>
        </w:rPr>
        <w:t xml:space="preserve">רשת שמוכרת </w:t>
      </w:r>
      <w:bookmarkStart w:id="11089" w:name="_ETM_Q20_183796"/>
      <w:bookmarkEnd w:id="11089"/>
      <w:r>
        <w:rPr>
          <w:rFonts w:hint="cs"/>
          <w:rtl/>
          <w:lang w:eastAsia="he-IL"/>
        </w:rPr>
        <w:t xml:space="preserve">מזון ומוצרי צריכה בסיסיים מהסוג הזה, סופרמרקטים גדולים כאלה. </w:t>
      </w:r>
      <w:bookmarkStart w:id="11090" w:name="_ETM_Q20_189636"/>
      <w:bookmarkEnd w:id="11090"/>
    </w:p>
    <w:p w:rsidR="00851598" w:rsidRDefault="00851598" w:rsidP="006B7C0E">
      <w:pPr>
        <w:rPr>
          <w:rtl/>
          <w:lang w:eastAsia="he-IL"/>
        </w:rPr>
      </w:pPr>
      <w:bookmarkStart w:id="11091" w:name="_ETM_Q20_191714"/>
      <w:bookmarkEnd w:id="11091"/>
    </w:p>
    <w:bookmarkStart w:id="11092" w:name="_ETM_Q20_192146" w:displacedByCustomXml="next"/>
    <w:bookmarkEnd w:id="11092" w:displacedByCustomXml="next"/>
    <w:sdt>
      <w:sdtPr>
        <w:rPr>
          <w:rtl/>
        </w:rPr>
        <w:alias w:val="קריאה"/>
        <w:tag w:val="&lt;ID&gt;0&lt;/ID&gt;&lt;Name&gt;קריאה&lt;/Name&gt;&lt;Data&gt;קריאה&lt;/Data&gt;&lt;Shortcut&gt;&lt;/Shortcut&gt;"/>
        <w:id w:val="990602110"/>
        <w:placeholder>
          <w:docPart w:val="C855713B55EA488C91C06B6DA5AAC7F3"/>
        </w:placeholder>
      </w:sdtPr>
      <w:sdtEndPr/>
      <w:sdtContent>
        <w:p w:rsidR="00851598" w:rsidRDefault="00851598" w:rsidP="006B7C0E">
          <w:pPr>
            <w:pStyle w:val="af5"/>
            <w:keepNext/>
            <w:rPr>
              <w:rtl/>
            </w:rPr>
          </w:pPr>
          <w:r w:rsidRPr="00AD71D3">
            <w:rPr>
              <w:rStyle w:val="afe"/>
              <w:color w:val="000000"/>
              <w:rtl/>
            </w:rPr>
            <w:t>קריאה</w:t>
          </w:r>
          <w:r w:rsidRPr="00AD71D3">
            <w:rPr>
              <w:color w:val="000000"/>
              <w:rtl/>
            </w:rPr>
            <w:t>:</w:t>
          </w:r>
        </w:p>
      </w:sdtContent>
    </w:sdt>
    <w:p w:rsidR="00851598" w:rsidRDefault="00851598" w:rsidP="004370BB">
      <w:pPr>
        <w:rPr>
          <w:rtl/>
          <w:lang w:eastAsia="he-IL"/>
        </w:rPr>
      </w:pPr>
    </w:p>
    <w:p w:rsidR="00851598" w:rsidRDefault="00851598" w:rsidP="006B7C0E">
      <w:pPr>
        <w:rPr>
          <w:rtl/>
          <w:lang w:eastAsia="he-IL"/>
        </w:rPr>
      </w:pPr>
      <w:bookmarkStart w:id="11093" w:name="_ETM_Q20_192816"/>
      <w:bookmarkEnd w:id="11093"/>
      <w:r>
        <w:rPr>
          <w:rFonts w:hint="cs"/>
          <w:rtl/>
          <w:lang w:eastAsia="he-IL"/>
        </w:rPr>
        <w:t xml:space="preserve">מעיר הפיתוח אשדוד. </w:t>
      </w:r>
    </w:p>
    <w:p w:rsidR="00851598" w:rsidRDefault="00851598" w:rsidP="006B7C0E">
      <w:pPr>
        <w:rPr>
          <w:rtl/>
          <w:lang w:eastAsia="he-IL"/>
        </w:rPr>
      </w:pPr>
      <w:bookmarkStart w:id="11094" w:name="_ETM_Q20_195252"/>
      <w:bookmarkEnd w:id="11094"/>
    </w:p>
    <w:bookmarkStart w:id="11095" w:name="_ETM_Q20_195537" w:displacedByCustomXml="next"/>
    <w:bookmarkEnd w:id="11095" w:displacedByCustomXml="next"/>
    <w:sdt>
      <w:sdtPr>
        <w:rPr>
          <w:rtl/>
        </w:rPr>
        <w:alias w:val="דובר_המשך"/>
        <w:tag w:val="&lt;ID&gt;5090&lt;/ID&gt;&lt;Name&gt;מרב מיכאלי - המחנה הציוני&lt;/Name&gt;&lt;Data&gt;מרב מיכאלי (המחנה הציוני)&lt;/Data&gt;&lt;Shortcut&gt;מרמי&lt;/Shortcut&gt;"/>
        <w:id w:val="-556473888"/>
        <w:placeholder>
          <w:docPart w:val="C855713B55EA488C91C06B6DA5AAC7F3"/>
        </w:placeholder>
      </w:sdtPr>
      <w:sdtEndPr/>
      <w:sdtContent>
        <w:p w:rsidR="00851598" w:rsidRDefault="00851598" w:rsidP="006B7C0E">
          <w:pPr>
            <w:pStyle w:val="-"/>
            <w:keepNext/>
            <w:rPr>
              <w:rtl/>
            </w:rPr>
          </w:pPr>
          <w:r w:rsidRPr="00AD71D3">
            <w:rPr>
              <w:rStyle w:val="afe"/>
              <w:color w:val="000000"/>
              <w:rtl/>
            </w:rPr>
            <w:t>מרב מיכאלי (המחנה הציוני)</w:t>
          </w:r>
          <w:r w:rsidRPr="00AD71D3">
            <w:rPr>
              <w:color w:val="000000"/>
              <w:rtl/>
            </w:rPr>
            <w:t>:</w:t>
          </w:r>
        </w:p>
      </w:sdtContent>
    </w:sdt>
    <w:p w:rsidR="00851598" w:rsidRDefault="00851598" w:rsidP="004370BB">
      <w:pPr>
        <w:rPr>
          <w:rtl/>
          <w:lang w:eastAsia="he-IL"/>
        </w:rPr>
      </w:pPr>
    </w:p>
    <w:p w:rsidR="004A605D" w:rsidRDefault="00851598" w:rsidP="004A605D">
      <w:pPr>
        <w:rPr>
          <w:rtl/>
          <w:lang w:eastAsia="he-IL"/>
        </w:rPr>
      </w:pPr>
      <w:r>
        <w:rPr>
          <w:rFonts w:hint="cs"/>
          <w:rtl/>
          <w:lang w:eastAsia="he-IL"/>
        </w:rPr>
        <w:t xml:space="preserve">מעיר הפיתוח אשדוד, אייל רביד. ובכן, </w:t>
      </w:r>
      <w:bookmarkStart w:id="11096" w:name="_ETM_Q20_197235"/>
      <w:bookmarkEnd w:id="11096"/>
      <w:r>
        <w:rPr>
          <w:rFonts w:hint="cs"/>
          <w:rtl/>
          <w:lang w:eastAsia="he-IL"/>
        </w:rPr>
        <w:t xml:space="preserve">אייל רביד נתן ריאיון לדה-מרקר, ושואל אותו המראיין: אתה בכלל </w:t>
      </w:r>
      <w:bookmarkStart w:id="11097" w:name="_ETM_Q20_204636"/>
      <w:bookmarkEnd w:id="11097"/>
      <w:r>
        <w:rPr>
          <w:rFonts w:hint="cs"/>
          <w:rtl/>
          <w:lang w:eastAsia="he-IL"/>
        </w:rPr>
        <w:t xml:space="preserve">מצליח להשפיע היום על מה שמתרחש בשוק ועל הספקים, או </w:t>
      </w:r>
      <w:bookmarkStart w:id="11098" w:name="_ETM_Q20_208556"/>
      <w:bookmarkEnd w:id="11098"/>
      <w:r>
        <w:rPr>
          <w:rFonts w:hint="cs"/>
          <w:rtl/>
          <w:lang w:eastAsia="he-IL"/>
        </w:rPr>
        <w:t xml:space="preserve">ששופרסל מכתיבה את הכללים? עונה לו אייל רביד: ברמה העקרונית, </w:t>
      </w:r>
      <w:bookmarkStart w:id="11099" w:name="_ETM_Q20_216545"/>
      <w:bookmarkEnd w:id="11099"/>
      <w:r>
        <w:rPr>
          <w:rFonts w:hint="cs"/>
          <w:rtl/>
          <w:lang w:eastAsia="he-IL"/>
        </w:rPr>
        <w:t xml:space="preserve">זה נכון מה שאומרים על כוחה של שופרסל, אבל </w:t>
      </w:r>
      <w:r>
        <w:rPr>
          <w:rtl/>
          <w:lang w:eastAsia="he-IL"/>
        </w:rPr>
        <w:t>–</w:t>
      </w:r>
      <w:r>
        <w:rPr>
          <w:rFonts w:hint="cs"/>
          <w:rtl/>
          <w:lang w:eastAsia="he-IL"/>
        </w:rPr>
        <w:t xml:space="preserve"> </w:t>
      </w:r>
      <w:bookmarkStart w:id="11100" w:name="_ETM_Q20_219544"/>
      <w:bookmarkEnd w:id="11100"/>
      <w:r>
        <w:rPr>
          <w:rFonts w:hint="cs"/>
          <w:rtl/>
          <w:lang w:eastAsia="he-IL"/>
        </w:rPr>
        <w:t xml:space="preserve">שימו לב </w:t>
      </w:r>
      <w:r>
        <w:rPr>
          <w:rtl/>
          <w:lang w:eastAsia="he-IL"/>
        </w:rPr>
        <w:t>–</w:t>
      </w:r>
      <w:r>
        <w:rPr>
          <w:rFonts w:hint="cs"/>
          <w:rtl/>
          <w:lang w:eastAsia="he-IL"/>
        </w:rPr>
        <w:t xml:space="preserve"> זה דווקא טוב לי. לשופרסל יש חוב </w:t>
      </w:r>
      <w:bookmarkStart w:id="11101" w:name="_ETM_Q20_225498"/>
      <w:bookmarkEnd w:id="11101"/>
      <w:r>
        <w:rPr>
          <w:rFonts w:hint="cs"/>
          <w:rtl/>
          <w:lang w:eastAsia="he-IL"/>
        </w:rPr>
        <w:t xml:space="preserve">עצום לשרת, קרוב ל-2 מיליארד שקל. כותב בסוגריים – </w:t>
      </w:r>
      <w:bookmarkStart w:id="11102" w:name="_ETM_Q20_228454"/>
      <w:bookmarkEnd w:id="11102"/>
      <w:r>
        <w:rPr>
          <w:rFonts w:hint="cs"/>
          <w:rtl/>
          <w:lang w:eastAsia="he-IL"/>
        </w:rPr>
        <w:t xml:space="preserve">מוסיף בסוגריים המראיין: לשופרסל חובות פיננסיים נטו של 1.66 מיליארד </w:t>
      </w:r>
      <w:bookmarkStart w:id="11103" w:name="_ETM_Q20_237821"/>
      <w:bookmarkEnd w:id="11103"/>
      <w:r>
        <w:rPr>
          <w:rFonts w:hint="cs"/>
          <w:rtl/>
          <w:lang w:eastAsia="he-IL"/>
        </w:rPr>
        <w:t xml:space="preserve">שקל, נכון לסוף הרבעון הראשון של 2018. מוסיף ואומר אייל </w:t>
      </w:r>
      <w:bookmarkStart w:id="11104" w:name="_ETM_Q20_244738"/>
      <w:bookmarkEnd w:id="11104"/>
      <w:r>
        <w:rPr>
          <w:rFonts w:hint="cs"/>
          <w:rtl/>
          <w:lang w:eastAsia="he-IL"/>
        </w:rPr>
        <w:t>רביד: וכשלחברה יש כזה חוב לשרת,</w:t>
      </w:r>
      <w:bookmarkStart w:id="11105" w:name="_ETM_Q20_248886"/>
      <w:bookmarkEnd w:id="11105"/>
      <w:r>
        <w:rPr>
          <w:rFonts w:hint="cs"/>
          <w:rtl/>
          <w:lang w:eastAsia="he-IL"/>
        </w:rPr>
        <w:t xml:space="preserve"> היא צריכה להרוויח כמה שיותר. אז מובן שזה </w:t>
      </w:r>
      <w:bookmarkStart w:id="11106" w:name="_ETM_Q20_252293"/>
      <w:bookmarkEnd w:id="11106"/>
      <w:r>
        <w:rPr>
          <w:rFonts w:hint="cs"/>
          <w:rtl/>
          <w:lang w:eastAsia="he-IL"/>
        </w:rPr>
        <w:t xml:space="preserve">מתאים לי להסתתר מאחוריה ושהם אלה שנותנים את הטון בשוק </w:t>
      </w:r>
      <w:bookmarkStart w:id="11107" w:name="_ETM_Q20_259116"/>
      <w:bookmarkEnd w:id="11107"/>
      <w:r>
        <w:rPr>
          <w:rFonts w:hint="cs"/>
          <w:rtl/>
          <w:lang w:eastAsia="he-IL"/>
        </w:rPr>
        <w:t xml:space="preserve">ולא שחקן של מחירים נמוכים. הרי אם שחקן של מחיר </w:t>
      </w:r>
      <w:bookmarkStart w:id="11108" w:name="_ETM_Q20_264661"/>
      <w:bookmarkEnd w:id="11108"/>
      <w:r>
        <w:rPr>
          <w:rFonts w:hint="cs"/>
          <w:rtl/>
          <w:lang w:eastAsia="he-IL"/>
        </w:rPr>
        <w:t xml:space="preserve">נמוך יהיה זה שישפיע על השוק, אנחנו נרד על </w:t>
      </w:r>
      <w:bookmarkStart w:id="11109" w:name="_ETM_Q20_270429"/>
      <w:bookmarkEnd w:id="11109"/>
      <w:r>
        <w:rPr>
          <w:rFonts w:hint="cs"/>
          <w:rtl/>
          <w:lang w:eastAsia="he-IL"/>
        </w:rPr>
        <w:t xml:space="preserve">הברכיים, כמו שקרה ב-2013, כשהשיקו את רשת </w:t>
      </w:r>
      <w:r>
        <w:rPr>
          <w:rFonts w:hint="cs"/>
          <w:lang w:eastAsia="he-IL"/>
        </w:rPr>
        <w:t>YOU</w:t>
      </w:r>
      <w:bookmarkStart w:id="11110" w:name="_ETM_Q20_278613"/>
      <w:bookmarkEnd w:id="11110"/>
      <w:r>
        <w:rPr>
          <w:rFonts w:hint="cs"/>
          <w:rtl/>
          <w:lang w:eastAsia="he-IL"/>
        </w:rPr>
        <w:t xml:space="preserve"> והורידו את המחירים לתחתונים, בלי לבדוק כמה זה עולה. </w:t>
      </w:r>
      <w:bookmarkStart w:id="11111" w:name="_ETM_Q20_282268"/>
      <w:bookmarkStart w:id="11112" w:name="_ETM_Q20_280390"/>
      <w:bookmarkStart w:id="11113" w:name="_ETM_Q20_281132"/>
      <w:bookmarkEnd w:id="11111"/>
      <w:bookmarkEnd w:id="11112"/>
      <w:bookmarkEnd w:id="11113"/>
      <w:r>
        <w:rPr>
          <w:rFonts w:hint="cs"/>
          <w:rtl/>
          <w:lang w:eastAsia="he-IL"/>
        </w:rPr>
        <w:t xml:space="preserve">אומר אייל רביד בצורה הכי מפורשת: שופרסל מחזיקה מחירים נורא </w:t>
      </w:r>
      <w:bookmarkStart w:id="11114" w:name="_ETM_Q20_289682"/>
      <w:bookmarkEnd w:id="11114"/>
      <w:r>
        <w:rPr>
          <w:rFonts w:hint="cs"/>
          <w:rtl/>
          <w:lang w:eastAsia="he-IL"/>
        </w:rPr>
        <w:t xml:space="preserve">גבוהים, ולכן אני יכול למכור במחירים נורא גבוהים. זאת </w:t>
      </w:r>
      <w:bookmarkStart w:id="11115" w:name="_ETM_Q20_293560"/>
      <w:bookmarkEnd w:id="11115"/>
      <w:r>
        <w:rPr>
          <w:rFonts w:hint="cs"/>
          <w:rtl/>
          <w:lang w:eastAsia="he-IL"/>
        </w:rPr>
        <w:t>אומרת, בעצם, אין תחרות בשוק. בעצם</w:t>
      </w:r>
      <w:r w:rsidR="004A605D">
        <w:rPr>
          <w:rFonts w:hint="cs"/>
          <w:rtl/>
          <w:lang w:eastAsia="he-IL"/>
        </w:rPr>
        <w:t>,</w:t>
      </w:r>
      <w:r>
        <w:rPr>
          <w:rFonts w:hint="cs"/>
          <w:rtl/>
          <w:lang w:eastAsia="he-IL"/>
        </w:rPr>
        <w:t xml:space="preserve"> זה שאין תחרות בשוק, </w:t>
      </w:r>
      <w:bookmarkStart w:id="11116" w:name="_ETM_Q20_297132"/>
      <w:bookmarkEnd w:id="11116"/>
      <w:r>
        <w:rPr>
          <w:rFonts w:hint="cs"/>
          <w:rtl/>
          <w:lang w:eastAsia="he-IL"/>
        </w:rPr>
        <w:t xml:space="preserve">מחזיק את יוקר המחיה בשמיים. </w:t>
      </w:r>
      <w:bookmarkStart w:id="11117" w:name="_ETM_Q20_300693"/>
      <w:bookmarkStart w:id="11118" w:name="_ETM_Q20_301084"/>
      <w:bookmarkEnd w:id="11117"/>
      <w:bookmarkEnd w:id="11118"/>
    </w:p>
    <w:p w:rsidR="004A605D" w:rsidRDefault="004A605D" w:rsidP="004A605D">
      <w:pPr>
        <w:rPr>
          <w:rtl/>
          <w:lang w:eastAsia="he-IL"/>
        </w:rPr>
      </w:pPr>
    </w:p>
    <w:p w:rsidR="00851598" w:rsidRDefault="00851598" w:rsidP="004A605D">
      <w:pPr>
        <w:rPr>
          <w:rtl/>
          <w:lang w:eastAsia="he-IL"/>
        </w:rPr>
      </w:pPr>
      <w:r>
        <w:rPr>
          <w:rFonts w:hint="cs"/>
          <w:rtl/>
          <w:lang w:eastAsia="he-IL"/>
        </w:rPr>
        <w:t xml:space="preserve">למה לשופרסל יש כזה חוב </w:t>
      </w:r>
      <w:bookmarkStart w:id="11119" w:name="_ETM_Q20_303854"/>
      <w:bookmarkEnd w:id="11119"/>
      <w:r>
        <w:rPr>
          <w:rFonts w:hint="cs"/>
          <w:rtl/>
          <w:lang w:eastAsia="he-IL"/>
        </w:rPr>
        <w:t xml:space="preserve">ענק, חברות וחברים? כי אלשטיין קנה את שופרסל כשנוחי </w:t>
      </w:r>
      <w:bookmarkStart w:id="11120" w:name="_ETM_Q20_308640"/>
      <w:bookmarkEnd w:id="11120"/>
      <w:r>
        <w:rPr>
          <w:rFonts w:hint="cs"/>
          <w:rtl/>
          <w:lang w:eastAsia="he-IL"/>
        </w:rPr>
        <w:t>דנקנר התפרק מ-</w:t>
      </w:r>
      <w:r>
        <w:rPr>
          <w:rFonts w:hint="cs"/>
          <w:lang w:eastAsia="he-IL"/>
        </w:rPr>
        <w:t>IDB</w:t>
      </w:r>
      <w:r>
        <w:rPr>
          <w:rFonts w:hint="cs"/>
          <w:rtl/>
          <w:lang w:eastAsia="he-IL"/>
        </w:rPr>
        <w:t xml:space="preserve">. </w:t>
      </w:r>
      <w:bookmarkStart w:id="11121" w:name="_ETM_Q20_312658"/>
      <w:bookmarkEnd w:id="11121"/>
      <w:r>
        <w:rPr>
          <w:rFonts w:hint="cs"/>
          <w:rtl/>
          <w:lang w:eastAsia="he-IL"/>
        </w:rPr>
        <w:t xml:space="preserve">עכשיו, אנחנו בכנסת הקודמת חוקקנו </w:t>
      </w:r>
      <w:bookmarkStart w:id="11122" w:name="_ETM_Q20_315239"/>
      <w:bookmarkEnd w:id="11122"/>
      <w:r>
        <w:rPr>
          <w:rFonts w:hint="cs"/>
          <w:rtl/>
          <w:lang w:eastAsia="he-IL"/>
        </w:rPr>
        <w:t xml:space="preserve">את חוק הריכוזיות, שנועד למנוע מטייקונים להיות יכולות </w:t>
      </w:r>
      <w:r>
        <w:rPr>
          <w:rtl/>
          <w:lang w:eastAsia="he-IL"/>
        </w:rPr>
        <w:t>–</w:t>
      </w:r>
      <w:r>
        <w:rPr>
          <w:rFonts w:hint="cs"/>
          <w:rtl/>
          <w:lang w:eastAsia="he-IL"/>
        </w:rPr>
        <w:t xml:space="preserve"> יכולות?</w:t>
      </w:r>
      <w:bookmarkStart w:id="11123" w:name="_ETM_Q20_318143"/>
      <w:bookmarkEnd w:id="11123"/>
      <w:r>
        <w:rPr>
          <w:rFonts w:hint="cs"/>
          <w:rtl/>
          <w:lang w:eastAsia="he-IL"/>
        </w:rPr>
        <w:t xml:space="preserve"> בחלומות שלי יכולות טייקונים </w:t>
      </w:r>
      <w:r>
        <w:rPr>
          <w:rtl/>
          <w:lang w:eastAsia="he-IL"/>
        </w:rPr>
        <w:t>–</w:t>
      </w:r>
      <w:r>
        <w:rPr>
          <w:rFonts w:hint="cs"/>
          <w:rtl/>
          <w:lang w:eastAsia="he-IL"/>
        </w:rPr>
        <w:t xml:space="preserve"> נועד למנוע מטייקונים להיות יכולים </w:t>
      </w:r>
      <w:bookmarkStart w:id="11124" w:name="_ETM_Q20_327082"/>
      <w:bookmarkEnd w:id="11124"/>
      <w:r>
        <w:rPr>
          <w:rFonts w:hint="cs"/>
          <w:rtl/>
          <w:lang w:eastAsia="he-IL"/>
        </w:rPr>
        <w:t xml:space="preserve">לחלוב מלא מלא חברות בדרך לדיבידנדים שלהם, שדרכם הם בעצם </w:t>
      </w:r>
      <w:bookmarkStart w:id="11125" w:name="_ETM_Q20_331194"/>
      <w:bookmarkEnd w:id="11125"/>
      <w:r>
        <w:rPr>
          <w:rFonts w:hint="cs"/>
          <w:rtl/>
          <w:lang w:eastAsia="he-IL"/>
        </w:rPr>
        <w:t xml:space="preserve">משלמים </w:t>
      </w:r>
      <w:r w:rsidR="004A605D">
        <w:rPr>
          <w:rFonts w:hint="cs"/>
          <w:rtl/>
          <w:lang w:eastAsia="he-IL"/>
        </w:rPr>
        <w:t>על</w:t>
      </w:r>
      <w:r>
        <w:rPr>
          <w:rFonts w:hint="cs"/>
          <w:rtl/>
          <w:lang w:eastAsia="he-IL"/>
        </w:rPr>
        <w:t xml:space="preserve"> כל החברות האלה שהם קונים. עכשיו</w:t>
      </w:r>
      <w:r w:rsidR="004A605D">
        <w:rPr>
          <w:rFonts w:hint="cs"/>
          <w:rtl/>
          <w:lang w:eastAsia="he-IL"/>
        </w:rPr>
        <w:t>,</w:t>
      </w:r>
      <w:r>
        <w:rPr>
          <w:rFonts w:hint="cs"/>
          <w:rtl/>
          <w:lang w:eastAsia="he-IL"/>
        </w:rPr>
        <w:t xml:space="preserve"> מה קרה? נוחי דנקנר </w:t>
      </w:r>
      <w:bookmarkStart w:id="11126" w:name="_ETM_Q20_339458"/>
      <w:bookmarkEnd w:id="11126"/>
      <w:r>
        <w:rPr>
          <w:rFonts w:hint="cs"/>
          <w:rtl/>
          <w:lang w:eastAsia="he-IL"/>
        </w:rPr>
        <w:t xml:space="preserve">הלך, ובמקומו קנה את </w:t>
      </w:r>
      <w:r>
        <w:rPr>
          <w:rFonts w:hint="cs"/>
          <w:lang w:eastAsia="he-IL"/>
        </w:rPr>
        <w:t>IDB</w:t>
      </w:r>
      <w:r>
        <w:rPr>
          <w:rFonts w:hint="cs"/>
          <w:rtl/>
          <w:lang w:eastAsia="he-IL"/>
        </w:rPr>
        <w:t xml:space="preserve"> אלשטיין, ואלשטיין – יש לו יותר שכבות בפירמידה ממה שהיו ל-</w:t>
      </w:r>
      <w:r>
        <w:rPr>
          <w:rFonts w:hint="cs"/>
          <w:lang w:eastAsia="he-IL"/>
        </w:rPr>
        <w:t>IDB</w:t>
      </w:r>
      <w:r>
        <w:rPr>
          <w:rFonts w:hint="cs"/>
          <w:rtl/>
          <w:lang w:eastAsia="he-IL"/>
        </w:rPr>
        <w:t xml:space="preserve">. </w:t>
      </w:r>
      <w:bookmarkStart w:id="11127" w:name="_ETM_Q20_345401"/>
      <w:bookmarkEnd w:id="11127"/>
      <w:r>
        <w:rPr>
          <w:rFonts w:hint="cs"/>
          <w:rtl/>
          <w:lang w:eastAsia="he-IL"/>
        </w:rPr>
        <w:t>את מאמינה, חברת הכנסת יעל גרמן?</w:t>
      </w:r>
    </w:p>
    <w:p w:rsidR="00851598" w:rsidRDefault="00851598" w:rsidP="006B7C0E">
      <w:pPr>
        <w:rPr>
          <w:rtl/>
          <w:lang w:eastAsia="he-IL"/>
        </w:rPr>
      </w:pPr>
      <w:bookmarkStart w:id="11128" w:name="_ETM_Q20_349593"/>
      <w:bookmarkEnd w:id="11128"/>
    </w:p>
    <w:p w:rsidR="00851598" w:rsidRDefault="00851598" w:rsidP="00296686">
      <w:pPr>
        <w:rPr>
          <w:rtl/>
          <w:lang w:eastAsia="he-IL"/>
        </w:rPr>
      </w:pPr>
      <w:r>
        <w:rPr>
          <w:rFonts w:hint="cs"/>
          <w:rtl/>
          <w:lang w:eastAsia="he-IL"/>
        </w:rPr>
        <w:t>עכשיו, איך זה יכול להיות?</w:t>
      </w:r>
      <w:bookmarkStart w:id="11129" w:name="_ETM_Q20_351874"/>
      <w:bookmarkEnd w:id="11129"/>
      <w:r>
        <w:rPr>
          <w:rFonts w:hint="cs"/>
          <w:rtl/>
          <w:lang w:eastAsia="he-IL"/>
        </w:rPr>
        <w:t xml:space="preserve"> הרי אנחנו העברנו את חוק הריכוזיות, שאוסר פירמידות ומאפשר </w:t>
      </w:r>
      <w:bookmarkStart w:id="11130" w:name="_ETM_Q20_355882"/>
      <w:bookmarkEnd w:id="11130"/>
      <w:r>
        <w:rPr>
          <w:rFonts w:hint="cs"/>
          <w:rtl/>
          <w:lang w:eastAsia="he-IL"/>
        </w:rPr>
        <w:t>לחברות בישראל, לבעלי שליטה, להחזיק מקסימום שתי שכבות</w:t>
      </w:r>
      <w:r w:rsidR="00296686">
        <w:rPr>
          <w:rFonts w:hint="cs"/>
          <w:rtl/>
          <w:lang w:eastAsia="he-IL"/>
        </w:rPr>
        <w:t>.</w:t>
      </w:r>
      <w:r>
        <w:rPr>
          <w:rFonts w:hint="cs"/>
          <w:rtl/>
          <w:lang w:eastAsia="he-IL"/>
        </w:rPr>
        <w:t xml:space="preserve"> אז </w:t>
      </w:r>
      <w:r w:rsidR="00986431">
        <w:rPr>
          <w:rFonts w:hint="cs"/>
          <w:rtl/>
          <w:lang w:eastAsia="he-IL"/>
        </w:rPr>
        <w:t xml:space="preserve">איך </w:t>
      </w:r>
      <w:r>
        <w:rPr>
          <w:rFonts w:hint="cs"/>
          <w:rtl/>
          <w:lang w:eastAsia="he-IL"/>
        </w:rPr>
        <w:t xml:space="preserve">יכולות להיות לו עשר </w:t>
      </w:r>
      <w:bookmarkStart w:id="11131" w:name="_ETM_Q20_361764"/>
      <w:bookmarkEnd w:id="11131"/>
      <w:r>
        <w:rPr>
          <w:rFonts w:hint="cs"/>
          <w:rtl/>
          <w:lang w:eastAsia="he-IL"/>
        </w:rPr>
        <w:t xml:space="preserve">שכבות, לאלשטיין? אוה, זה בגלל שהממשלה לא הסכימה להכניס לחוק הריכוזיות גם חברות חו"ל וגם שותפויות. עכשיו, אלשטיין – </w:t>
      </w:r>
      <w:bookmarkStart w:id="11132" w:name="_ETM_Q20_374186"/>
      <w:bookmarkEnd w:id="11132"/>
      <w:r>
        <w:rPr>
          <w:rFonts w:hint="cs"/>
          <w:rtl/>
          <w:lang w:eastAsia="he-IL"/>
        </w:rPr>
        <w:t xml:space="preserve">זה אומר שיש לו שתי שכבות בארץ, וכל השאר בחו"ל. </w:t>
      </w:r>
      <w:bookmarkStart w:id="11133" w:name="_ETM_Q20_377211"/>
      <w:bookmarkEnd w:id="11133"/>
      <w:r>
        <w:rPr>
          <w:rFonts w:hint="cs"/>
          <w:rtl/>
          <w:lang w:eastAsia="he-IL"/>
        </w:rPr>
        <w:t xml:space="preserve">המשמעות – בעצם אלשטיין לקח על שופרסל ועל סלקום עשר </w:t>
      </w:r>
      <w:bookmarkStart w:id="11134" w:name="_ETM_Q20_384003"/>
      <w:bookmarkEnd w:id="11134"/>
      <w:r>
        <w:rPr>
          <w:rFonts w:hint="cs"/>
          <w:rtl/>
          <w:lang w:eastAsia="he-IL"/>
        </w:rPr>
        <w:t xml:space="preserve">משכנתאות: אחת בארץ – שתיים בעצם הוא יכול בארץ; אחת בברמודה, אחת </w:t>
      </w:r>
      <w:bookmarkStart w:id="11135" w:name="_ETM_Q20_389655"/>
      <w:bookmarkEnd w:id="11135"/>
      <w:r>
        <w:rPr>
          <w:rFonts w:hint="cs"/>
          <w:rtl/>
          <w:lang w:eastAsia="he-IL"/>
        </w:rPr>
        <w:t xml:space="preserve">בארגנטינה, אחת באיי קיימן, אחת באורוגוואי, ובעוד כל מיני מקומות שהם </w:t>
      </w:r>
      <w:bookmarkStart w:id="11136" w:name="_ETM_Q20_397585"/>
      <w:bookmarkEnd w:id="11136"/>
      <w:r>
        <w:rPr>
          <w:rFonts w:hint="cs"/>
          <w:rtl/>
          <w:lang w:eastAsia="he-IL"/>
        </w:rPr>
        <w:t>מקלטי מס לאנשים שלא רוצים לשלם מס ושלא רוצים לתת לאח</w:t>
      </w:r>
      <w:r w:rsidR="00296686">
        <w:rPr>
          <w:rFonts w:hint="cs"/>
          <w:rtl/>
          <w:lang w:eastAsia="he-IL"/>
        </w:rPr>
        <w:t>רות ולאחרים לשלם מחירים הוגנים.</w:t>
      </w:r>
    </w:p>
    <w:p w:rsidR="00851598" w:rsidRDefault="00851598" w:rsidP="006B7C0E">
      <w:pPr>
        <w:rPr>
          <w:rtl/>
          <w:lang w:eastAsia="he-IL"/>
        </w:rPr>
      </w:pPr>
    </w:p>
    <w:p w:rsidR="00851598" w:rsidRDefault="00851598" w:rsidP="00296686">
      <w:pPr>
        <w:rPr>
          <w:rtl/>
          <w:lang w:eastAsia="he-IL"/>
        </w:rPr>
      </w:pPr>
      <w:r>
        <w:rPr>
          <w:rFonts w:hint="cs"/>
          <w:rtl/>
          <w:lang w:eastAsia="he-IL"/>
        </w:rPr>
        <w:t>אותו דבר עכשיו הולך לקרות עם בזק</w:t>
      </w:r>
      <w:r w:rsidR="00296686">
        <w:rPr>
          <w:rFonts w:hint="cs"/>
          <w:rtl/>
          <w:lang w:eastAsia="he-IL"/>
        </w:rPr>
        <w:t>,</w:t>
      </w:r>
      <w:r>
        <w:rPr>
          <w:rFonts w:hint="cs"/>
          <w:rtl/>
          <w:lang w:eastAsia="he-IL"/>
        </w:rPr>
        <w:t xml:space="preserve"> </w:t>
      </w:r>
      <w:bookmarkStart w:id="11137" w:name="_ETM_Q20_409942"/>
      <w:bookmarkEnd w:id="11137"/>
      <w:r>
        <w:rPr>
          <w:rFonts w:hint="cs"/>
          <w:rtl/>
          <w:lang w:eastAsia="he-IL"/>
        </w:rPr>
        <w:t xml:space="preserve">זאת אומרת, למעשה אותו דבר כבר קרה עם בזק </w:t>
      </w:r>
      <w:r w:rsidR="00296686">
        <w:rPr>
          <w:rFonts w:hint="eastAsia"/>
          <w:rtl/>
          <w:lang w:eastAsia="he-IL"/>
        </w:rPr>
        <w:t xml:space="preserve">– </w:t>
      </w:r>
      <w:r>
        <w:rPr>
          <w:rFonts w:hint="cs"/>
          <w:rtl/>
          <w:lang w:eastAsia="he-IL"/>
        </w:rPr>
        <w:t xml:space="preserve">ככה התאפשר לאלוביץ' להחזיק בקושי 5%, 6%, אבל כל הכסף של בזק – במקום שישמש לשיפור התשתיות ולקידום היכולת שלנו לקבל שירות כמו שצריך, כל הכסף של בזק משועבד לשלם את הקניות של אלוביץ' בחברות אחרות. זה צחוק מהעבודה, חברות וחברים. </w:t>
      </w:r>
    </w:p>
    <w:p w:rsidR="00851598" w:rsidRDefault="00851598" w:rsidP="006B7C0E">
      <w:pPr>
        <w:rPr>
          <w:rtl/>
          <w:lang w:eastAsia="he-IL"/>
        </w:rPr>
      </w:pPr>
    </w:p>
    <w:bookmarkStart w:id="11138" w:name="_ETM_Q20_436856" w:displacedByCustomXml="next"/>
    <w:bookmarkEnd w:id="11138" w:displacedByCustomXml="next"/>
    <w:sdt>
      <w:sdtPr>
        <w:rPr>
          <w:rtl/>
        </w:rPr>
        <w:alias w:val="יור"/>
        <w:tag w:val="&lt;ID&gt;5707&lt;/ID&gt;&lt;Name&gt;ישראל אייכלר - יו&quot;ר&lt;/Name&gt;&lt;Data&gt;ישראל אייכלר&lt;/Data&gt;&lt;Shortcut&gt;&lt;/Shortcut&gt;"/>
        <w:id w:val="1171761923"/>
        <w:placeholder>
          <w:docPart w:val="C855713B55EA488C91C06B6DA5AAC7F3"/>
        </w:placeholder>
      </w:sdtPr>
      <w:sdtEndPr/>
      <w:sdtContent>
        <w:p w:rsidR="00851598" w:rsidRDefault="00851598" w:rsidP="006B7C0E">
          <w:pPr>
            <w:pStyle w:val="af6"/>
            <w:keepNext/>
            <w:rPr>
              <w:rtl/>
            </w:rPr>
          </w:pPr>
          <w:r w:rsidRPr="008C76BB">
            <w:rPr>
              <w:rStyle w:val="afe"/>
              <w:color w:val="000000"/>
              <w:rtl/>
            </w:rPr>
            <w:t>היו"ר ישראל אייכלר</w:t>
          </w:r>
          <w:r w:rsidRPr="008C76BB">
            <w:rPr>
              <w:color w:val="000000"/>
              <w:rtl/>
            </w:rPr>
            <w:t>:</w:t>
          </w:r>
        </w:p>
      </w:sdtContent>
    </w:sdt>
    <w:p w:rsidR="00851598" w:rsidRDefault="00851598" w:rsidP="004370BB">
      <w:pPr>
        <w:rPr>
          <w:rtl/>
          <w:lang w:eastAsia="he-IL"/>
        </w:rPr>
      </w:pPr>
    </w:p>
    <w:p w:rsidR="00851598" w:rsidRDefault="00851598" w:rsidP="006B7C0E">
      <w:pPr>
        <w:rPr>
          <w:rtl/>
          <w:lang w:eastAsia="he-IL"/>
        </w:rPr>
      </w:pPr>
      <w:r>
        <w:rPr>
          <w:rFonts w:hint="cs"/>
          <w:rtl/>
          <w:lang w:eastAsia="he-IL"/>
        </w:rPr>
        <w:t xml:space="preserve">אפשר להגיד משפט מסכם? כי יש </w:t>
      </w:r>
      <w:bookmarkStart w:id="11139" w:name="_ETM_Q20_439554"/>
      <w:bookmarkEnd w:id="11139"/>
      <w:r>
        <w:rPr>
          <w:rFonts w:hint="cs"/>
          <w:rtl/>
          <w:lang w:eastAsia="he-IL"/>
        </w:rPr>
        <w:t xml:space="preserve">עוד הרבה חברות והרבה טייקונים, עוד לא אמרת את </w:t>
      </w:r>
      <w:bookmarkStart w:id="11140" w:name="_ETM_Q20_442463"/>
      <w:bookmarkEnd w:id="11140"/>
      <w:r>
        <w:rPr>
          <w:rFonts w:hint="cs"/>
          <w:rtl/>
          <w:lang w:eastAsia="he-IL"/>
        </w:rPr>
        <w:t xml:space="preserve">כל השמות, אבל הזמן תם. </w:t>
      </w:r>
    </w:p>
    <w:p w:rsidR="00851598" w:rsidRDefault="00851598" w:rsidP="006B7C0E">
      <w:pPr>
        <w:rPr>
          <w:rtl/>
          <w:lang w:eastAsia="he-IL"/>
        </w:rPr>
      </w:pPr>
      <w:bookmarkStart w:id="11141" w:name="_ETM_Q20_442961"/>
      <w:bookmarkEnd w:id="11141"/>
    </w:p>
    <w:bookmarkStart w:id="11142" w:name="_ETM_Q20_440942" w:displacedByCustomXml="next"/>
    <w:bookmarkEnd w:id="11142" w:displacedByCustomXml="next"/>
    <w:sdt>
      <w:sdtPr>
        <w:rPr>
          <w:rtl/>
        </w:rPr>
        <w:alias w:val="דובר_המשך"/>
        <w:tag w:val="&lt;ID&gt;5090&lt;/ID&gt;&lt;Name&gt;מרב מיכאלי - המחנה הציוני&lt;/Name&gt;&lt;Data&gt;מרב מיכאלי (המחנה הציוני)&lt;/Data&gt;&lt;Shortcut&gt;מרמי&lt;/Shortcut&gt;"/>
        <w:id w:val="681019667"/>
        <w:placeholder>
          <w:docPart w:val="C855713B55EA488C91C06B6DA5AAC7F3"/>
        </w:placeholder>
      </w:sdtPr>
      <w:sdtEndPr/>
      <w:sdtContent>
        <w:p w:rsidR="00851598" w:rsidRDefault="00851598" w:rsidP="006B7C0E">
          <w:pPr>
            <w:pStyle w:val="-"/>
            <w:keepNext/>
            <w:rPr>
              <w:rtl/>
            </w:rPr>
          </w:pPr>
          <w:r w:rsidRPr="008C76BB">
            <w:rPr>
              <w:rStyle w:val="afe"/>
              <w:color w:val="000000"/>
              <w:rtl/>
            </w:rPr>
            <w:t>מרב מיכאלי (המחנה הציוני)</w:t>
          </w:r>
          <w:r w:rsidRPr="008C76BB">
            <w:rPr>
              <w:color w:val="000000"/>
              <w:rtl/>
            </w:rPr>
            <w:t>:</w:t>
          </w:r>
        </w:p>
      </w:sdtContent>
    </w:sdt>
    <w:p w:rsidR="00851598" w:rsidRDefault="00851598" w:rsidP="004370BB">
      <w:pPr>
        <w:rPr>
          <w:rtl/>
          <w:lang w:eastAsia="he-IL"/>
        </w:rPr>
      </w:pPr>
    </w:p>
    <w:p w:rsidR="00851598" w:rsidRDefault="00851598" w:rsidP="006B7C0E">
      <w:pPr>
        <w:rPr>
          <w:rtl/>
          <w:lang w:eastAsia="he-IL"/>
        </w:rPr>
      </w:pPr>
      <w:r>
        <w:rPr>
          <w:rFonts w:hint="cs"/>
          <w:rtl/>
          <w:lang w:eastAsia="he-IL"/>
        </w:rPr>
        <w:t xml:space="preserve">וואי, יש לי כל כך </w:t>
      </w:r>
      <w:bookmarkStart w:id="11143" w:name="_ETM_Q20_440676"/>
      <w:bookmarkEnd w:id="11143"/>
      <w:r>
        <w:rPr>
          <w:rFonts w:hint="cs"/>
          <w:rtl/>
          <w:lang w:eastAsia="he-IL"/>
        </w:rPr>
        <w:t xml:space="preserve">הרבה משפטים עדיין. אתה צודק. אתה צודק, אדוני. </w:t>
      </w:r>
    </w:p>
    <w:p w:rsidR="00851598" w:rsidRPr="008C76BB" w:rsidRDefault="00851598" w:rsidP="006B7C0E">
      <w:pPr>
        <w:rPr>
          <w:rtl/>
          <w:lang w:eastAsia="he-IL"/>
        </w:rPr>
      </w:pPr>
      <w:bookmarkStart w:id="11144" w:name="_ETM_Q20_445533"/>
      <w:bookmarkEnd w:id="11144"/>
    </w:p>
    <w:sdt>
      <w:sdtPr>
        <w:rPr>
          <w:rtl/>
        </w:rPr>
        <w:alias w:val="קריאה"/>
        <w:tag w:val="&lt;ID&gt;5075&lt;/ID&gt;&lt;Name&gt;יעל גרמן - יש עתיד&lt;/Name&gt;&lt;Data&gt;יעל גרמן (יש עתיד)&lt;/Data&gt;&lt;Shortcut&gt;יעגר&lt;/Shortcut&gt;"/>
        <w:id w:val="-1376383798"/>
        <w:placeholder>
          <w:docPart w:val="C855713B55EA488C91C06B6DA5AAC7F3"/>
        </w:placeholder>
      </w:sdtPr>
      <w:sdtEndPr/>
      <w:sdtContent>
        <w:p w:rsidR="00851598" w:rsidRDefault="00851598" w:rsidP="006B7C0E">
          <w:pPr>
            <w:pStyle w:val="af5"/>
            <w:keepNext/>
            <w:rPr>
              <w:rtl/>
            </w:rPr>
          </w:pPr>
          <w:r w:rsidRPr="00B32368">
            <w:rPr>
              <w:rStyle w:val="afe"/>
              <w:color w:val="000000"/>
              <w:rtl/>
            </w:rPr>
            <w:t>יעל גרמן (יש עתיד)</w:t>
          </w:r>
          <w:r w:rsidRPr="00B32368">
            <w:rPr>
              <w:color w:val="000000"/>
              <w:rtl/>
            </w:rPr>
            <w:t>:</w:t>
          </w:r>
        </w:p>
      </w:sdtContent>
    </w:sdt>
    <w:p w:rsidR="00851598" w:rsidRDefault="00851598" w:rsidP="004370BB">
      <w:pPr>
        <w:rPr>
          <w:rtl/>
          <w:lang w:eastAsia="he-IL"/>
        </w:rPr>
      </w:pPr>
    </w:p>
    <w:p w:rsidR="00851598" w:rsidRDefault="00851598" w:rsidP="006B7C0E">
      <w:pPr>
        <w:rPr>
          <w:rtl/>
          <w:lang w:eastAsia="he-IL"/>
        </w:rPr>
      </w:pPr>
      <w:r>
        <w:rPr>
          <w:rFonts w:hint="cs"/>
          <w:rtl/>
          <w:lang w:eastAsia="he-IL"/>
        </w:rPr>
        <w:t xml:space="preserve">אבל מרב, את </w:t>
      </w:r>
      <w:bookmarkStart w:id="11145" w:name="_ETM_Q20_445892"/>
      <w:bookmarkEnd w:id="11145"/>
      <w:r>
        <w:rPr>
          <w:rFonts w:hint="cs"/>
          <w:rtl/>
          <w:lang w:eastAsia="he-IL"/>
        </w:rPr>
        <w:t xml:space="preserve">שכנעת את כולם, גם את הקואליציה. </w:t>
      </w:r>
    </w:p>
    <w:p w:rsidR="00851598" w:rsidRDefault="00851598" w:rsidP="006B7C0E">
      <w:pPr>
        <w:rPr>
          <w:rtl/>
          <w:lang w:eastAsia="he-IL"/>
        </w:rPr>
      </w:pPr>
      <w:bookmarkStart w:id="11146" w:name="_ETM_Q20_445673"/>
      <w:bookmarkEnd w:id="11146"/>
    </w:p>
    <w:bookmarkStart w:id="11147" w:name="_ETM_Q20_445997" w:displacedByCustomXml="next"/>
    <w:bookmarkEnd w:id="11147" w:displacedByCustomXml="next"/>
    <w:sdt>
      <w:sdtPr>
        <w:rPr>
          <w:rtl/>
        </w:rPr>
        <w:alias w:val="יור"/>
        <w:tag w:val="&lt;ID&gt;5707&lt;/ID&gt;&lt;Name&gt;ישראל אייכלר - יו&quot;ר&lt;/Name&gt;&lt;Data&gt;ישראל אייכלר&lt;/Data&gt;&lt;Shortcut&gt;&lt;/Shortcut&gt;"/>
        <w:id w:val="-139505687"/>
        <w:placeholder>
          <w:docPart w:val="C855713B55EA488C91C06B6DA5AAC7F3"/>
        </w:placeholder>
      </w:sdtPr>
      <w:sdtEndPr/>
      <w:sdtContent>
        <w:p w:rsidR="00851598" w:rsidRDefault="00851598" w:rsidP="006B7C0E">
          <w:pPr>
            <w:pStyle w:val="af6"/>
            <w:keepNext/>
            <w:rPr>
              <w:rtl/>
            </w:rPr>
          </w:pPr>
          <w:r w:rsidRPr="00CA5F54">
            <w:rPr>
              <w:rStyle w:val="afe"/>
              <w:color w:val="000000"/>
              <w:rtl/>
            </w:rPr>
            <w:t>היו"ר ישראל אייכלר</w:t>
          </w:r>
          <w:r w:rsidRPr="00CA5F54">
            <w:rPr>
              <w:color w:val="000000"/>
              <w:rtl/>
            </w:rPr>
            <w:t>:</w:t>
          </w:r>
        </w:p>
      </w:sdtContent>
    </w:sdt>
    <w:p w:rsidR="00851598" w:rsidRDefault="00851598" w:rsidP="004370BB">
      <w:pPr>
        <w:rPr>
          <w:rtl/>
          <w:lang w:eastAsia="he-IL"/>
        </w:rPr>
      </w:pPr>
    </w:p>
    <w:p w:rsidR="00851598" w:rsidRDefault="00851598" w:rsidP="006B7C0E">
      <w:pPr>
        <w:rPr>
          <w:rtl/>
          <w:lang w:eastAsia="he-IL"/>
        </w:rPr>
      </w:pPr>
      <w:r>
        <w:rPr>
          <w:rFonts w:hint="cs"/>
          <w:rtl/>
          <w:lang w:eastAsia="he-IL"/>
        </w:rPr>
        <w:t xml:space="preserve">אז משפט סיכום בקיצור, שנבין. </w:t>
      </w:r>
    </w:p>
    <w:p w:rsidR="00851598" w:rsidRPr="00CA5F54" w:rsidRDefault="00851598" w:rsidP="006B7C0E">
      <w:pPr>
        <w:rPr>
          <w:rtl/>
          <w:lang w:eastAsia="he-IL"/>
        </w:rPr>
      </w:pPr>
      <w:bookmarkStart w:id="11148" w:name="_ETM_Q20_447277"/>
      <w:bookmarkEnd w:id="11148"/>
    </w:p>
    <w:bookmarkStart w:id="11149" w:name="_ETM_Q20_445005" w:displacedByCustomXml="next"/>
    <w:bookmarkEnd w:id="11149" w:displacedByCustomXml="next"/>
    <w:sdt>
      <w:sdtPr>
        <w:rPr>
          <w:rtl/>
        </w:rPr>
        <w:alias w:val="דובר_המשך"/>
        <w:tag w:val="&lt;ID&gt;5090&lt;/ID&gt;&lt;Name&gt;מרב מיכאלי - המחנה הציוני&lt;/Name&gt;&lt;Data&gt;מרב מיכאלי (המחנה הציוני)&lt;/Data&gt;&lt;Shortcut&gt;מרמי&lt;/Shortcut&gt;"/>
        <w:id w:val="-1371838752"/>
        <w:placeholder>
          <w:docPart w:val="C855713B55EA488C91C06B6DA5AAC7F3"/>
        </w:placeholder>
      </w:sdtPr>
      <w:sdtEndPr/>
      <w:sdtContent>
        <w:p w:rsidR="00851598" w:rsidRDefault="00851598" w:rsidP="006B7C0E">
          <w:pPr>
            <w:pStyle w:val="-"/>
            <w:keepNext/>
            <w:rPr>
              <w:rtl/>
            </w:rPr>
          </w:pPr>
          <w:r w:rsidRPr="00CA5F54">
            <w:rPr>
              <w:rStyle w:val="afe"/>
              <w:color w:val="000000"/>
              <w:rtl/>
            </w:rPr>
            <w:t>מרב מיכאלי (המחנה הציוני)</w:t>
          </w:r>
          <w:r w:rsidRPr="00CA5F54">
            <w:rPr>
              <w:color w:val="000000"/>
              <w:rtl/>
            </w:rPr>
            <w:t>:</w:t>
          </w:r>
        </w:p>
      </w:sdtContent>
    </w:sdt>
    <w:p w:rsidR="00851598" w:rsidRDefault="00851598" w:rsidP="004370BB">
      <w:pPr>
        <w:rPr>
          <w:rtl/>
          <w:lang w:eastAsia="he-IL"/>
        </w:rPr>
      </w:pPr>
    </w:p>
    <w:p w:rsidR="00851598" w:rsidRDefault="00851598" w:rsidP="006B7C0E">
      <w:pPr>
        <w:rPr>
          <w:rtl/>
        </w:rPr>
      </w:pPr>
      <w:r>
        <w:rPr>
          <w:rFonts w:hint="cs"/>
          <w:rtl/>
        </w:rPr>
        <w:t xml:space="preserve">שכנעתי גם את הקואליציה? אז </w:t>
      </w:r>
      <w:bookmarkStart w:id="11150" w:name="_ETM_Q20_448191"/>
      <w:bookmarkEnd w:id="11150"/>
      <w:r>
        <w:rPr>
          <w:rFonts w:hint="cs"/>
          <w:rtl/>
        </w:rPr>
        <w:t xml:space="preserve">אני אגיד לסיכום </w:t>
      </w:r>
      <w:r>
        <w:rPr>
          <w:rtl/>
        </w:rPr>
        <w:t>–</w:t>
      </w:r>
      <w:r>
        <w:rPr>
          <w:rFonts w:hint="cs"/>
          <w:rtl/>
        </w:rPr>
        <w:t xml:space="preserve"> שרת המשפטים לא נמצאת כאן בשביל להגיד למה היא דחתה את ההחלטה על החוק בארבעה חודשים. אנחנו כולנו יודעות ויודעים, אדוני היושב-ראש – </w:t>
      </w:r>
      <w:bookmarkStart w:id="11151" w:name="_ETM_Q20_459943"/>
      <w:bookmarkEnd w:id="11151"/>
      <w:r>
        <w:rPr>
          <w:rFonts w:hint="cs"/>
          <w:rtl/>
        </w:rPr>
        <w:t xml:space="preserve">גם אתה כחבר כנסת שמגיש חוקים, אתה יודע שכשוועדת שרים לחקיקה אומרת "דחייה בארבעה חודשים", בטח כשהכנס נגמר בעוד חודש וחצי, </w:t>
      </w:r>
      <w:bookmarkStart w:id="11152" w:name="_ETM_Q20_469012"/>
      <w:bookmarkEnd w:id="11152"/>
      <w:r>
        <w:rPr>
          <w:rFonts w:hint="cs"/>
          <w:rtl/>
        </w:rPr>
        <w:t xml:space="preserve">הכוונה שלה זה לנפנף את האירוע, ושפשוט הוא לא יחזור לדיון. </w:t>
      </w:r>
    </w:p>
    <w:p w:rsidR="00851598" w:rsidRDefault="00851598" w:rsidP="006B7C0E">
      <w:pPr>
        <w:rPr>
          <w:rtl/>
        </w:rPr>
      </w:pPr>
      <w:bookmarkStart w:id="11153" w:name="_ETM_Q20_475119"/>
      <w:bookmarkEnd w:id="11153"/>
    </w:p>
    <w:p w:rsidR="00851598" w:rsidRDefault="00851598" w:rsidP="00986431">
      <w:pPr>
        <w:rPr>
          <w:rtl/>
        </w:rPr>
      </w:pPr>
      <w:bookmarkStart w:id="11154" w:name="_ETM_Q20_475385"/>
      <w:bookmarkEnd w:id="11154"/>
      <w:r>
        <w:rPr>
          <w:rFonts w:hint="cs"/>
          <w:rtl/>
        </w:rPr>
        <w:t xml:space="preserve">ובכן, חברות וחברים, אני מבקשת מכן ומכם להסתכל בעיניים באמת לאנשים שאתם נבחרתם על ידם ולהצביע בעד החוק שיסגור את הפרצה הזאת, שיאפשר ליוקר המחיה לרדת ולציבור להפסיק ולשלם מס כפול ומכופל – לא </w:t>
      </w:r>
      <w:bookmarkStart w:id="11155" w:name="_ETM_Q20_495904"/>
      <w:bookmarkEnd w:id="11155"/>
      <w:r>
        <w:rPr>
          <w:rFonts w:hint="cs"/>
          <w:rtl/>
        </w:rPr>
        <w:t xml:space="preserve">למדינה, אלא לכמה טייקונים שמנצלים את הפרצה הזאת בחוק. תודה. </w:t>
      </w:r>
    </w:p>
    <w:p w:rsidR="00851598" w:rsidRDefault="00851598" w:rsidP="006B7C0E">
      <w:pPr>
        <w:ind w:firstLine="0"/>
        <w:rPr>
          <w:rtl/>
        </w:rPr>
      </w:pPr>
      <w:bookmarkStart w:id="11156" w:name="_ETM_Q20_500992"/>
      <w:bookmarkEnd w:id="11156"/>
    </w:p>
    <w:sdt>
      <w:sdtPr>
        <w:rPr>
          <w:rtl/>
        </w:rPr>
        <w:alias w:val="יור"/>
        <w:tag w:val="&lt;ID&gt;5707&lt;/ID&gt;&lt;Name&gt;ישראל אייכלר - יו&quot;ר&lt;/Name&gt;&lt;Data&gt;ישראל אייכלר&lt;/Data&gt;&lt;Shortcut&gt;&lt;/Shortcut&gt;"/>
        <w:id w:val="-485098168"/>
        <w:placeholder>
          <w:docPart w:val="C855713B55EA488C91C06B6DA5AAC7F3"/>
        </w:placeholder>
      </w:sdtPr>
      <w:sdtEndPr/>
      <w:sdtContent>
        <w:p w:rsidR="00851598" w:rsidRDefault="00851598" w:rsidP="006B7C0E">
          <w:pPr>
            <w:pStyle w:val="af6"/>
            <w:keepNext/>
            <w:rPr>
              <w:rtl/>
            </w:rPr>
          </w:pPr>
          <w:r w:rsidRPr="007D02B8">
            <w:rPr>
              <w:rStyle w:val="afe"/>
              <w:color w:val="000000"/>
              <w:rtl/>
            </w:rPr>
            <w:t>היו"ר ישראל אייכלר</w:t>
          </w:r>
          <w:r w:rsidRPr="007D02B8">
            <w:rPr>
              <w:color w:val="000000"/>
              <w:rtl/>
            </w:rPr>
            <w:t>:</w:t>
          </w:r>
        </w:p>
      </w:sdtContent>
    </w:sdt>
    <w:p w:rsidR="00851598" w:rsidRDefault="00851598" w:rsidP="004370BB">
      <w:pPr>
        <w:rPr>
          <w:rtl/>
        </w:rPr>
      </w:pPr>
    </w:p>
    <w:p w:rsidR="00851598" w:rsidRDefault="00851598" w:rsidP="006B7C0E">
      <w:pPr>
        <w:rPr>
          <w:rtl/>
        </w:rPr>
      </w:pPr>
      <w:r>
        <w:rPr>
          <w:rFonts w:hint="cs"/>
          <w:rtl/>
        </w:rPr>
        <w:t xml:space="preserve">תודה רבה לחברת הכנסת מרב מיכאלי. ישיב סגן </w:t>
      </w:r>
      <w:bookmarkStart w:id="11157" w:name="_ETM_Q20_504128"/>
      <w:bookmarkEnd w:id="11157"/>
      <w:r>
        <w:rPr>
          <w:rFonts w:hint="cs"/>
          <w:rtl/>
        </w:rPr>
        <w:t xml:space="preserve">שר האוצר הרב יצחק כהן, בבקשה. </w:t>
      </w:r>
      <w:bookmarkStart w:id="11158" w:name="_ETM_Q20_508151"/>
      <w:bookmarkStart w:id="11159" w:name="_ETM_Q20_508467"/>
      <w:bookmarkEnd w:id="11158"/>
      <w:bookmarkEnd w:id="11159"/>
      <w:r>
        <w:rPr>
          <w:rFonts w:hint="cs"/>
          <w:rtl/>
        </w:rPr>
        <w:t xml:space="preserve">עשר דקות לרשותך, כבוד סגן השר. </w:t>
      </w:r>
    </w:p>
    <w:p w:rsidR="00851598" w:rsidRDefault="00851598" w:rsidP="006B7C0E">
      <w:pPr>
        <w:ind w:firstLine="0"/>
        <w:rPr>
          <w:rtl/>
        </w:rPr>
      </w:pPr>
      <w:bookmarkStart w:id="11160" w:name="_ETM_Q20_513872"/>
      <w:bookmarkEnd w:id="11160"/>
    </w:p>
    <w:bookmarkStart w:id="11161" w:name="_Toc517111911" w:displacedByCustomXml="next"/>
    <w:bookmarkStart w:id="11162" w:name="_Toc517111789" w:displacedByCustomXml="next"/>
    <w:bookmarkStart w:id="11163" w:name="_Toc517111671" w:displacedByCustomXml="next"/>
    <w:sdt>
      <w:sdtPr>
        <w:rPr>
          <w:rtl/>
        </w:rPr>
        <w:alias w:val="דובר"/>
        <w:tag w:val="&lt;ID&gt;5528&lt;/ID&gt;&lt;Name&gt;יצחק כהן - סגן שר&lt;/Name&gt;&lt;Data&gt;סגן שר האוצר יצחק כהן&lt;/Data&gt;&lt;Shortcut&gt;יצכה&lt;/Shortcut&gt;&lt;MemberID&gt;2117&lt;/MemberID&gt;"/>
        <w:id w:val="1003170603"/>
        <w:placeholder>
          <w:docPart w:val="C855713B55EA488C91C06B6DA5AAC7F3"/>
        </w:placeholder>
      </w:sdtPr>
      <w:sdtEndPr/>
      <w:sdtContent>
        <w:p w:rsidR="00851598" w:rsidRDefault="00851598" w:rsidP="006B7C0E">
          <w:pPr>
            <w:pStyle w:val="a4"/>
            <w:keepNext/>
            <w:rPr>
              <w:rtl/>
            </w:rPr>
          </w:pPr>
          <w:r w:rsidRPr="007D02B8">
            <w:rPr>
              <w:rStyle w:val="afe"/>
              <w:color w:val="000000"/>
              <w:rtl/>
            </w:rPr>
            <w:t>סגן שר האוצר יצחק כהן</w:t>
          </w:r>
          <w:r w:rsidRPr="007D02B8">
            <w:rPr>
              <w:color w:val="000000"/>
              <w:rtl/>
            </w:rPr>
            <w:t>:</w:t>
          </w:r>
        </w:p>
      </w:sdtContent>
    </w:sdt>
    <w:bookmarkEnd w:id="11161" w:displacedByCustomXml="prev"/>
    <w:bookmarkEnd w:id="11162" w:displacedByCustomXml="prev"/>
    <w:bookmarkEnd w:id="11163" w:displacedByCustomXml="prev"/>
    <w:p w:rsidR="00851598" w:rsidRDefault="00851598" w:rsidP="004370BB">
      <w:pPr>
        <w:rPr>
          <w:rtl/>
        </w:rPr>
      </w:pPr>
    </w:p>
    <w:p w:rsidR="00851598" w:rsidRDefault="00851598" w:rsidP="00296686">
      <w:pPr>
        <w:rPr>
          <w:rtl/>
        </w:rPr>
      </w:pPr>
      <w:bookmarkStart w:id="11164" w:name="_ETM_Q20_516594"/>
      <w:bookmarkStart w:id="11165" w:name="_ETM_Q20_516849"/>
      <w:bookmarkEnd w:id="11164"/>
      <w:bookmarkEnd w:id="11165"/>
      <w:r>
        <w:rPr>
          <w:rFonts w:hint="cs"/>
          <w:rtl/>
        </w:rPr>
        <w:t xml:space="preserve">כבוד היושב-ראש, חבריי חברי הכנסת, הצעת החוק לקידום התחרות ולצמצום הריכוזיות (תיקון </w:t>
      </w:r>
      <w:bookmarkStart w:id="11166" w:name="_ETM_Q20_555741"/>
      <w:bookmarkEnd w:id="11166"/>
      <w:r>
        <w:rPr>
          <w:rtl/>
        </w:rPr>
        <w:t>–</w:t>
      </w:r>
      <w:r>
        <w:rPr>
          <w:rFonts w:hint="cs"/>
          <w:rtl/>
        </w:rPr>
        <w:t xml:space="preserve"> קביעת תאגיד שאינו מדווח או שותפות כחברת שכבה) של חברת הכנסת מרב מיכאלי היא למעשה חוק שאני הגשתי</w:t>
      </w:r>
      <w:r w:rsidR="00296686">
        <w:rPr>
          <w:rFonts w:hint="cs"/>
          <w:rtl/>
        </w:rPr>
        <w:t>,</w:t>
      </w:r>
      <w:r>
        <w:rPr>
          <w:rFonts w:hint="cs"/>
          <w:rtl/>
        </w:rPr>
        <w:t xml:space="preserve"> מילה במילה. </w:t>
      </w:r>
    </w:p>
    <w:p w:rsidR="00851598" w:rsidRDefault="00851598" w:rsidP="006B7C0E">
      <w:pPr>
        <w:rPr>
          <w:rtl/>
        </w:rPr>
      </w:pPr>
    </w:p>
    <w:sdt>
      <w:sdtPr>
        <w:rPr>
          <w:rtl/>
        </w:rPr>
        <w:alias w:val="קריאה"/>
        <w:tag w:val="&lt;ID&gt;5090&lt;/ID&gt;&lt;Name&gt;מרב מיכאלי - המחנה הציוני&lt;/Name&gt;&lt;Data&gt;מרב מיכאלי (המחנה הציוני)&lt;/Data&gt;&lt;Shortcut&gt;מרמי&lt;/Shortcut&gt;"/>
        <w:id w:val="1732424876"/>
        <w:placeholder>
          <w:docPart w:val="C855713B55EA488C91C06B6DA5AAC7F3"/>
        </w:placeholder>
      </w:sdtPr>
      <w:sdtEndPr/>
      <w:sdtContent>
        <w:p w:rsidR="00851598" w:rsidRDefault="00851598" w:rsidP="006B7C0E">
          <w:pPr>
            <w:pStyle w:val="af5"/>
            <w:keepNext/>
            <w:rPr>
              <w:rtl/>
            </w:rPr>
          </w:pPr>
          <w:r w:rsidRPr="00492664">
            <w:rPr>
              <w:rStyle w:val="afe"/>
              <w:color w:val="000000"/>
              <w:rtl/>
            </w:rPr>
            <w:t>מרב מיכאלי (המחנה הציוני)</w:t>
          </w:r>
          <w:r w:rsidRPr="00492664">
            <w:rPr>
              <w:color w:val="000000"/>
              <w:rtl/>
            </w:rPr>
            <w:t>:</w:t>
          </w:r>
        </w:p>
      </w:sdtContent>
    </w:sdt>
    <w:p w:rsidR="00851598" w:rsidRDefault="00851598" w:rsidP="004370BB">
      <w:pPr>
        <w:rPr>
          <w:rtl/>
        </w:rPr>
      </w:pPr>
    </w:p>
    <w:p w:rsidR="00851598" w:rsidRDefault="00851598" w:rsidP="006B7C0E">
      <w:pPr>
        <w:rPr>
          <w:rtl/>
        </w:rPr>
      </w:pPr>
      <w:r>
        <w:rPr>
          <w:rFonts w:hint="cs"/>
          <w:rtl/>
        </w:rPr>
        <w:t xml:space="preserve">נכון, כמו שאמרתי. </w:t>
      </w:r>
    </w:p>
    <w:p w:rsidR="00851598" w:rsidRDefault="00851598" w:rsidP="006B7C0E">
      <w:pPr>
        <w:rPr>
          <w:rtl/>
        </w:rPr>
      </w:pPr>
      <w:bookmarkStart w:id="11167" w:name="_ETM_Q20_569065"/>
      <w:bookmarkEnd w:id="11167"/>
    </w:p>
    <w:bookmarkStart w:id="11168" w:name="_ETM_Q20_569356" w:displacedByCustomXml="next"/>
    <w:bookmarkEnd w:id="11168" w:displacedByCustomXml="next"/>
    <w:sdt>
      <w:sdtPr>
        <w:rPr>
          <w:rtl/>
        </w:rPr>
        <w:alias w:val="דובר_המשך"/>
        <w:tag w:val="&lt;ID&gt;5528&lt;/ID&gt;&lt;Name&gt;יצחק כהן - סגן שר&lt;/Name&gt;&lt;Data&gt;סגן שר האוצר יצחק כהן&lt;/Data&gt;&lt;Shortcut&gt;יצכה&lt;/Shortcut&gt;"/>
        <w:id w:val="-1260899315"/>
        <w:placeholder>
          <w:docPart w:val="C855713B55EA488C91C06B6DA5AAC7F3"/>
        </w:placeholder>
      </w:sdtPr>
      <w:sdtEndPr/>
      <w:sdtContent>
        <w:p w:rsidR="00851598" w:rsidRDefault="00851598" w:rsidP="006B7C0E">
          <w:pPr>
            <w:pStyle w:val="-"/>
            <w:keepNext/>
            <w:rPr>
              <w:rtl/>
            </w:rPr>
          </w:pPr>
          <w:r w:rsidRPr="00492664">
            <w:rPr>
              <w:rStyle w:val="afe"/>
              <w:color w:val="000000"/>
              <w:rtl/>
            </w:rPr>
            <w:t>סגן שר האוצר יצחק כהן</w:t>
          </w:r>
          <w:r w:rsidRPr="00492664">
            <w:rPr>
              <w:color w:val="000000"/>
              <w:rtl/>
            </w:rPr>
            <w:t>:</w:t>
          </w:r>
        </w:p>
      </w:sdtContent>
    </w:sdt>
    <w:p w:rsidR="00851598" w:rsidRDefault="00851598" w:rsidP="004370BB">
      <w:pPr>
        <w:rPr>
          <w:rtl/>
        </w:rPr>
      </w:pPr>
    </w:p>
    <w:p w:rsidR="00851598" w:rsidRDefault="00851598" w:rsidP="00296686">
      <w:pPr>
        <w:rPr>
          <w:rtl/>
        </w:rPr>
      </w:pPr>
      <w:r>
        <w:rPr>
          <w:rFonts w:hint="cs"/>
          <w:rtl/>
        </w:rPr>
        <w:t xml:space="preserve">אבל מכיוון שיש </w:t>
      </w:r>
      <w:bookmarkStart w:id="11169" w:name="_ETM_Q20_568943"/>
      <w:bookmarkEnd w:id="11169"/>
      <w:r>
        <w:rPr>
          <w:rFonts w:hint="cs"/>
          <w:rtl/>
        </w:rPr>
        <w:t xml:space="preserve">תקנון, יש תקנון לעבודת הממשלה, וגם חברי ועדת השרים </w:t>
      </w:r>
      <w:bookmarkStart w:id="11170" w:name="_ETM_Q20_575754"/>
      <w:bookmarkEnd w:id="11170"/>
      <w:r>
        <w:rPr>
          <w:rFonts w:hint="cs"/>
          <w:rtl/>
        </w:rPr>
        <w:t xml:space="preserve">מבינים שזה חוק טוב ושצריך אפילו לקדם אותו </w:t>
      </w:r>
      <w:r w:rsidR="00296686">
        <w:rPr>
          <w:rFonts w:hint="eastAsia"/>
          <w:rtl/>
        </w:rPr>
        <w:t xml:space="preserve">– </w:t>
      </w:r>
      <w:r>
        <w:rPr>
          <w:rFonts w:hint="cs"/>
          <w:rtl/>
        </w:rPr>
        <w:t xml:space="preserve">אבל היא ביקשה ממך לדחות את הדיון בהצעת החוק </w:t>
      </w:r>
      <w:bookmarkStart w:id="11171" w:name="_ETM_Q20_588756"/>
      <w:bookmarkEnd w:id="11171"/>
      <w:r>
        <w:rPr>
          <w:rFonts w:hint="cs"/>
          <w:rtl/>
        </w:rPr>
        <w:t xml:space="preserve">בארבעה חודשים. ביקשו ממך? לא. </w:t>
      </w:r>
    </w:p>
    <w:p w:rsidR="00851598" w:rsidRDefault="00851598" w:rsidP="006B7C0E">
      <w:pPr>
        <w:ind w:firstLine="0"/>
        <w:rPr>
          <w:rtl/>
        </w:rPr>
      </w:pPr>
    </w:p>
    <w:bookmarkStart w:id="11172" w:name="_ETM_Q20_587988" w:displacedByCustomXml="next"/>
    <w:bookmarkEnd w:id="11172" w:displacedByCustomXml="next"/>
    <w:sdt>
      <w:sdtPr>
        <w:rPr>
          <w:rtl/>
        </w:rPr>
        <w:alias w:val="קריאה"/>
        <w:tag w:val="&lt;ID&gt;5090&lt;/ID&gt;&lt;Name&gt;מרב מיכאלי - המחנה הציוני&lt;/Name&gt;&lt;Data&gt;מרב מיכאלי (המחנה הציוני)&lt;/Data&gt;&lt;Shortcut&gt;מרמי&lt;/Shortcut&gt;"/>
        <w:id w:val="161369186"/>
        <w:placeholder>
          <w:docPart w:val="C855713B55EA488C91C06B6DA5AAC7F3"/>
        </w:placeholder>
      </w:sdtPr>
      <w:sdtEndPr/>
      <w:sdtContent>
        <w:p w:rsidR="00851598" w:rsidRDefault="00851598" w:rsidP="006B7C0E">
          <w:pPr>
            <w:pStyle w:val="af5"/>
            <w:keepNext/>
            <w:rPr>
              <w:rtl/>
            </w:rPr>
          </w:pPr>
          <w:r w:rsidRPr="00492664">
            <w:rPr>
              <w:rStyle w:val="afe"/>
              <w:color w:val="000000"/>
              <w:rtl/>
            </w:rPr>
            <w:t>מרב מיכאלי (המחנה הציוני)</w:t>
          </w:r>
          <w:r w:rsidRPr="00492664">
            <w:rPr>
              <w:color w:val="000000"/>
              <w:rtl/>
            </w:rPr>
            <w:t>:</w:t>
          </w:r>
        </w:p>
      </w:sdtContent>
    </w:sdt>
    <w:p w:rsidR="00851598" w:rsidRDefault="00851598" w:rsidP="004370BB">
      <w:pPr>
        <w:rPr>
          <w:rtl/>
        </w:rPr>
      </w:pPr>
    </w:p>
    <w:p w:rsidR="00851598" w:rsidRDefault="00851598" w:rsidP="006B7C0E">
      <w:pPr>
        <w:rPr>
          <w:rtl/>
        </w:rPr>
      </w:pPr>
      <w:bookmarkStart w:id="11173" w:name="_ETM_Q20_591248"/>
      <w:bookmarkEnd w:id="11173"/>
      <w:r>
        <w:rPr>
          <w:rFonts w:hint="cs"/>
          <w:rtl/>
        </w:rPr>
        <w:t xml:space="preserve">לא ביקשה ממני, עשו לי דחייה של ארבעה חודשים. </w:t>
      </w:r>
    </w:p>
    <w:p w:rsidR="00851598" w:rsidRDefault="00851598" w:rsidP="006B7C0E">
      <w:pPr>
        <w:rPr>
          <w:rtl/>
        </w:rPr>
      </w:pPr>
      <w:bookmarkStart w:id="11174" w:name="_ETM_Q20_589732"/>
      <w:bookmarkEnd w:id="11174"/>
    </w:p>
    <w:bookmarkStart w:id="11175" w:name="_ETM_Q20_590396" w:displacedByCustomXml="next"/>
    <w:bookmarkEnd w:id="11175" w:displacedByCustomXml="next"/>
    <w:sdt>
      <w:sdtPr>
        <w:rPr>
          <w:rtl/>
        </w:rPr>
        <w:alias w:val="דובר_המשך"/>
        <w:tag w:val="&lt;ID&gt;5528&lt;/ID&gt;&lt;Name&gt;יצחק כהן - סגן שר&lt;/Name&gt;&lt;Data&gt;סגן שר האוצר יצחק כהן&lt;/Data&gt;&lt;Shortcut&gt;יצכה&lt;/Shortcut&gt;"/>
        <w:id w:val="2001532097"/>
        <w:placeholder>
          <w:docPart w:val="C855713B55EA488C91C06B6DA5AAC7F3"/>
        </w:placeholder>
      </w:sdtPr>
      <w:sdtEndPr/>
      <w:sdtContent>
        <w:p w:rsidR="00851598" w:rsidRDefault="00851598" w:rsidP="006B7C0E">
          <w:pPr>
            <w:pStyle w:val="-"/>
            <w:keepNext/>
            <w:rPr>
              <w:rtl/>
            </w:rPr>
          </w:pPr>
          <w:r w:rsidRPr="00492664">
            <w:rPr>
              <w:rStyle w:val="afe"/>
              <w:color w:val="000000"/>
              <w:rtl/>
            </w:rPr>
            <w:t>סגן שר האוצר יצחק כהן</w:t>
          </w:r>
          <w:r w:rsidRPr="00492664">
            <w:rPr>
              <w:color w:val="000000"/>
              <w:rtl/>
            </w:rPr>
            <w:t>:</w:t>
          </w:r>
        </w:p>
      </w:sdtContent>
    </w:sdt>
    <w:p w:rsidR="00851598" w:rsidRDefault="00851598" w:rsidP="004370BB">
      <w:pPr>
        <w:rPr>
          <w:rtl/>
        </w:rPr>
      </w:pPr>
    </w:p>
    <w:p w:rsidR="00851598" w:rsidRDefault="00851598" w:rsidP="00296686">
      <w:pPr>
        <w:rPr>
          <w:rtl/>
        </w:rPr>
      </w:pPr>
      <w:r>
        <w:rPr>
          <w:rFonts w:hint="cs"/>
          <w:rtl/>
        </w:rPr>
        <w:t xml:space="preserve">אז הינה, אני מביא את הבקשה </w:t>
      </w:r>
      <w:r w:rsidR="00296686">
        <w:rPr>
          <w:rFonts w:hint="cs"/>
          <w:rtl/>
        </w:rPr>
        <w:t>ל</w:t>
      </w:r>
      <w:r>
        <w:rPr>
          <w:rFonts w:hint="cs"/>
          <w:rtl/>
        </w:rPr>
        <w:t xml:space="preserve">פנייך. </w:t>
      </w:r>
    </w:p>
    <w:p w:rsidR="00851598" w:rsidRDefault="00851598" w:rsidP="006B7C0E">
      <w:pPr>
        <w:rPr>
          <w:rtl/>
        </w:rPr>
      </w:pPr>
      <w:bookmarkStart w:id="11176" w:name="_ETM_Q20_591668"/>
      <w:bookmarkEnd w:id="11176"/>
    </w:p>
    <w:bookmarkStart w:id="11177" w:name="_ETM_Q20_591982" w:displacedByCustomXml="next"/>
    <w:bookmarkEnd w:id="11177" w:displacedByCustomXml="next"/>
    <w:sdt>
      <w:sdtPr>
        <w:rPr>
          <w:rtl/>
        </w:rPr>
        <w:alias w:val="קריאה"/>
        <w:tag w:val="&lt;ID&gt;5090&lt;/ID&gt;&lt;Name&gt;מרב מיכאלי - המחנה הציוני&lt;/Name&gt;&lt;Data&gt;מרב מיכאלי (המחנה הציוני)&lt;/Data&gt;&lt;Shortcut&gt;מרמי&lt;/Shortcut&gt;"/>
        <w:id w:val="-1928958245"/>
        <w:placeholder>
          <w:docPart w:val="C855713B55EA488C91C06B6DA5AAC7F3"/>
        </w:placeholder>
      </w:sdtPr>
      <w:sdtEndPr/>
      <w:sdtContent>
        <w:p w:rsidR="00851598" w:rsidRDefault="00851598" w:rsidP="006B7C0E">
          <w:pPr>
            <w:pStyle w:val="af5"/>
            <w:keepNext/>
            <w:rPr>
              <w:rtl/>
            </w:rPr>
          </w:pPr>
          <w:r w:rsidRPr="00492664">
            <w:rPr>
              <w:rStyle w:val="afe"/>
              <w:color w:val="000000"/>
              <w:rtl/>
            </w:rPr>
            <w:t>מרב מיכאלי (המחנה הציוני)</w:t>
          </w:r>
          <w:r w:rsidRPr="00492664">
            <w:rPr>
              <w:color w:val="000000"/>
              <w:rtl/>
            </w:rPr>
            <w:t>:</w:t>
          </w:r>
        </w:p>
      </w:sdtContent>
    </w:sdt>
    <w:p w:rsidR="00851598" w:rsidRDefault="00851598" w:rsidP="004370BB">
      <w:pPr>
        <w:rPr>
          <w:rtl/>
        </w:rPr>
      </w:pPr>
    </w:p>
    <w:p w:rsidR="00851598" w:rsidRDefault="00851598" w:rsidP="006B7C0E">
      <w:pPr>
        <w:rPr>
          <w:rtl/>
        </w:rPr>
      </w:pPr>
      <w:bookmarkStart w:id="11178" w:name="_ETM_Q20_593001"/>
      <w:bookmarkStart w:id="11179" w:name="_ETM_Q20_589998"/>
      <w:bookmarkEnd w:id="11178"/>
      <w:bookmarkEnd w:id="11179"/>
      <w:r>
        <w:rPr>
          <w:rFonts w:hint="cs"/>
          <w:rtl/>
        </w:rPr>
        <w:t xml:space="preserve">זה העניין, שארבעה חודשים זה לא זמן סביר. אם אתה רוצה </w:t>
      </w:r>
      <w:bookmarkStart w:id="11180" w:name="_ETM_Q20_595749"/>
      <w:bookmarkEnd w:id="11180"/>
      <w:r>
        <w:rPr>
          <w:rFonts w:hint="cs"/>
          <w:rtl/>
        </w:rPr>
        <w:t xml:space="preserve">שבוע, אני מוכנה. </w:t>
      </w:r>
    </w:p>
    <w:p w:rsidR="00851598" w:rsidRDefault="00851598" w:rsidP="006B7C0E">
      <w:pPr>
        <w:rPr>
          <w:rtl/>
        </w:rPr>
      </w:pPr>
      <w:bookmarkStart w:id="11181" w:name="_ETM_Q20_596661"/>
      <w:bookmarkEnd w:id="11181"/>
    </w:p>
    <w:bookmarkStart w:id="11182" w:name="_ETM_Q20_597494" w:displacedByCustomXml="next"/>
    <w:bookmarkEnd w:id="11182" w:displacedByCustomXml="next"/>
    <w:sdt>
      <w:sdtPr>
        <w:rPr>
          <w:rtl/>
        </w:rPr>
        <w:alias w:val="דובר_המשך"/>
        <w:tag w:val="&lt;ID&gt;5528&lt;/ID&gt;&lt;Name&gt;יצחק כהן - סגן שר&lt;/Name&gt;&lt;Data&gt;סגן שר האוצר יצחק כהן&lt;/Data&gt;&lt;Shortcut&gt;יצכה&lt;/Shortcut&gt;"/>
        <w:id w:val="1188942034"/>
        <w:placeholder>
          <w:docPart w:val="C855713B55EA488C91C06B6DA5AAC7F3"/>
        </w:placeholder>
      </w:sdtPr>
      <w:sdtEndPr/>
      <w:sdtContent>
        <w:p w:rsidR="00851598" w:rsidRDefault="00851598" w:rsidP="006B7C0E">
          <w:pPr>
            <w:pStyle w:val="-"/>
            <w:keepNext/>
            <w:rPr>
              <w:rtl/>
            </w:rPr>
          </w:pPr>
          <w:r w:rsidRPr="00492664">
            <w:rPr>
              <w:rStyle w:val="afe"/>
              <w:color w:val="000000"/>
              <w:rtl/>
            </w:rPr>
            <w:t>סגן שר האוצר יצחק כהן</w:t>
          </w:r>
          <w:r w:rsidRPr="00492664">
            <w:rPr>
              <w:color w:val="000000"/>
              <w:rtl/>
            </w:rPr>
            <w:t>:</w:t>
          </w:r>
        </w:p>
      </w:sdtContent>
    </w:sdt>
    <w:p w:rsidR="00851598" w:rsidRDefault="00851598" w:rsidP="004370BB">
      <w:pPr>
        <w:rPr>
          <w:rtl/>
        </w:rPr>
      </w:pPr>
    </w:p>
    <w:p w:rsidR="00851598" w:rsidRDefault="00851598" w:rsidP="006B7C0E">
      <w:pPr>
        <w:rPr>
          <w:rtl/>
        </w:rPr>
      </w:pPr>
      <w:r>
        <w:rPr>
          <w:rFonts w:hint="cs"/>
          <w:rtl/>
        </w:rPr>
        <w:t>שעה.</w:t>
      </w:r>
      <w:bookmarkStart w:id="11183" w:name="_ETM_Q20_597476"/>
      <w:bookmarkEnd w:id="11183"/>
    </w:p>
    <w:p w:rsidR="00851598" w:rsidRDefault="00851598" w:rsidP="006B7C0E">
      <w:pPr>
        <w:rPr>
          <w:rtl/>
        </w:rPr>
      </w:pPr>
    </w:p>
    <w:bookmarkStart w:id="11184" w:name="_ETM_Q20_598068" w:displacedByCustomXml="next"/>
    <w:bookmarkEnd w:id="11184" w:displacedByCustomXml="next"/>
    <w:sdt>
      <w:sdtPr>
        <w:rPr>
          <w:rtl/>
        </w:rPr>
        <w:alias w:val="קריאה"/>
        <w:tag w:val="&lt;ID&gt;5090&lt;/ID&gt;&lt;Name&gt;מרב מיכאלי - המחנה הציוני&lt;/Name&gt;&lt;Data&gt;מרב מיכאלי (המחנה הציוני)&lt;/Data&gt;&lt;Shortcut&gt;מרמי&lt;/Shortcut&gt;"/>
        <w:id w:val="-2138241903"/>
        <w:placeholder>
          <w:docPart w:val="C855713B55EA488C91C06B6DA5AAC7F3"/>
        </w:placeholder>
      </w:sdtPr>
      <w:sdtEndPr/>
      <w:sdtContent>
        <w:p w:rsidR="00851598" w:rsidRDefault="00851598" w:rsidP="006B7C0E">
          <w:pPr>
            <w:pStyle w:val="af5"/>
            <w:keepNext/>
            <w:rPr>
              <w:rtl/>
            </w:rPr>
          </w:pPr>
          <w:r w:rsidRPr="00492664">
            <w:rPr>
              <w:rStyle w:val="afe"/>
              <w:color w:val="000000"/>
              <w:rtl/>
            </w:rPr>
            <w:t>מרב מיכאלי (המחנה הציוני)</w:t>
          </w:r>
          <w:r w:rsidRPr="00492664">
            <w:rPr>
              <w:color w:val="000000"/>
              <w:rtl/>
            </w:rPr>
            <w:t>:</w:t>
          </w:r>
        </w:p>
      </w:sdtContent>
    </w:sdt>
    <w:p w:rsidR="00851598" w:rsidRDefault="00851598" w:rsidP="004370BB">
      <w:pPr>
        <w:rPr>
          <w:rtl/>
        </w:rPr>
      </w:pPr>
    </w:p>
    <w:p w:rsidR="00851598" w:rsidRDefault="00851598" w:rsidP="006B7C0E">
      <w:pPr>
        <w:rPr>
          <w:rtl/>
        </w:rPr>
      </w:pPr>
      <w:bookmarkStart w:id="11185" w:name="_ETM_Q20_598790"/>
      <w:bookmarkStart w:id="11186" w:name="_ETM_Q20_597001"/>
      <w:bookmarkEnd w:id="11185"/>
      <w:bookmarkEnd w:id="11186"/>
      <w:r>
        <w:rPr>
          <w:rFonts w:hint="cs"/>
          <w:rtl/>
        </w:rPr>
        <w:t xml:space="preserve">שבוע אני מוכנה, יותר מזה? זאת הצעת חוק טובה, זה דבר שאתה הנחת על השולחן, זה לא משהו להתחיל עליו דיון עם בדיקה. </w:t>
      </w:r>
    </w:p>
    <w:p w:rsidR="00851598" w:rsidRDefault="00851598" w:rsidP="006B7C0E">
      <w:pPr>
        <w:ind w:firstLine="0"/>
        <w:rPr>
          <w:rtl/>
        </w:rPr>
      </w:pPr>
    </w:p>
    <w:bookmarkStart w:id="11187" w:name="_ETM_Q20_608193" w:displacedByCustomXml="next"/>
    <w:bookmarkEnd w:id="11187" w:displacedByCustomXml="next"/>
    <w:sdt>
      <w:sdtPr>
        <w:rPr>
          <w:rtl/>
        </w:rPr>
        <w:alias w:val="דובר_המשך"/>
        <w:tag w:val="&lt;ID&gt;5528&lt;/ID&gt;&lt;Name&gt;יצחק כהן - סגן שר&lt;/Name&gt;&lt;Data&gt;סגן שר האוצר יצחק כהן&lt;/Data&gt;&lt;Shortcut&gt;יצכה&lt;/Shortcut&gt;"/>
        <w:id w:val="-1892331862"/>
        <w:placeholder>
          <w:docPart w:val="C855713B55EA488C91C06B6DA5AAC7F3"/>
        </w:placeholder>
      </w:sdtPr>
      <w:sdtEndPr/>
      <w:sdtContent>
        <w:p w:rsidR="00851598" w:rsidRDefault="00851598" w:rsidP="006B7C0E">
          <w:pPr>
            <w:pStyle w:val="-"/>
            <w:keepNext/>
            <w:rPr>
              <w:rtl/>
            </w:rPr>
          </w:pPr>
          <w:r w:rsidRPr="00492664">
            <w:rPr>
              <w:rStyle w:val="afe"/>
              <w:color w:val="000000"/>
              <w:rtl/>
            </w:rPr>
            <w:t>סגן שר האוצר יצחק כהן</w:t>
          </w:r>
          <w:r w:rsidRPr="00492664">
            <w:rPr>
              <w:color w:val="000000"/>
              <w:rtl/>
            </w:rPr>
            <w:t>:</w:t>
          </w:r>
        </w:p>
      </w:sdtContent>
    </w:sdt>
    <w:p w:rsidR="00851598" w:rsidRDefault="00851598" w:rsidP="004370BB">
      <w:pPr>
        <w:rPr>
          <w:rtl/>
        </w:rPr>
      </w:pPr>
    </w:p>
    <w:p w:rsidR="00851598" w:rsidRDefault="00851598" w:rsidP="00296686">
      <w:pPr>
        <w:rPr>
          <w:rtl/>
        </w:rPr>
      </w:pPr>
      <w:r>
        <w:rPr>
          <w:rFonts w:hint="cs"/>
          <w:rtl/>
        </w:rPr>
        <w:t xml:space="preserve">לא, אבל זכותם של חברי </w:t>
      </w:r>
      <w:bookmarkStart w:id="11188" w:name="_ETM_Q20_612321"/>
      <w:bookmarkEnd w:id="11188"/>
      <w:r>
        <w:rPr>
          <w:rFonts w:hint="cs"/>
          <w:rtl/>
        </w:rPr>
        <w:t>ועדת השרים לדון בזה לעומק</w:t>
      </w:r>
      <w:r w:rsidR="00296686">
        <w:rPr>
          <w:rFonts w:hint="cs"/>
          <w:rtl/>
        </w:rPr>
        <w:t>.</w:t>
      </w:r>
      <w:r>
        <w:rPr>
          <w:rFonts w:hint="cs"/>
          <w:rtl/>
        </w:rPr>
        <w:t xml:space="preserve"> וזה חוק טוב וחוק מצוין</w:t>
      </w:r>
      <w:bookmarkStart w:id="11189" w:name="_ETM_Q20_617465"/>
      <w:bookmarkEnd w:id="11189"/>
      <w:r>
        <w:rPr>
          <w:rFonts w:hint="cs"/>
          <w:rtl/>
        </w:rPr>
        <w:t>, אני מכיר אותו טוב מאוד, כי אני כתבתי אותו</w:t>
      </w:r>
      <w:bookmarkStart w:id="11190" w:name="_ETM_Q20_617336"/>
      <w:bookmarkEnd w:id="11190"/>
      <w:r>
        <w:rPr>
          <w:rFonts w:hint="cs"/>
          <w:rtl/>
        </w:rPr>
        <w:t xml:space="preserve"> </w:t>
      </w:r>
      <w:r w:rsidR="00844C5E">
        <w:rPr>
          <w:rFonts w:hint="cs"/>
          <w:rtl/>
        </w:rPr>
        <w:t>– –</w:t>
      </w:r>
    </w:p>
    <w:p w:rsidR="00851598" w:rsidRDefault="00851598" w:rsidP="006B7C0E">
      <w:pPr>
        <w:rPr>
          <w:rtl/>
        </w:rPr>
      </w:pPr>
      <w:bookmarkStart w:id="11191" w:name="_ETM_Q20_617515"/>
      <w:bookmarkEnd w:id="11191"/>
    </w:p>
    <w:bookmarkStart w:id="11192" w:name="_ETM_Q20_617841" w:displacedByCustomXml="next"/>
    <w:bookmarkEnd w:id="11192" w:displacedByCustomXml="next"/>
    <w:sdt>
      <w:sdtPr>
        <w:rPr>
          <w:rtl/>
        </w:rPr>
        <w:alias w:val="קריאה"/>
        <w:tag w:val="&lt;ID&gt;5090&lt;/ID&gt;&lt;Name&gt;מרב מיכאלי - המחנה הציוני&lt;/Name&gt;&lt;Data&gt;מרב מיכאלי (המחנה הציוני)&lt;/Data&gt;&lt;Shortcut&gt;מרמי&lt;/Shortcut&gt;"/>
        <w:id w:val="1446735178"/>
        <w:placeholder>
          <w:docPart w:val="C855713B55EA488C91C06B6DA5AAC7F3"/>
        </w:placeholder>
      </w:sdtPr>
      <w:sdtEndPr/>
      <w:sdtContent>
        <w:p w:rsidR="00851598" w:rsidRDefault="00851598" w:rsidP="006B7C0E">
          <w:pPr>
            <w:pStyle w:val="af5"/>
            <w:keepNext/>
            <w:rPr>
              <w:rtl/>
            </w:rPr>
          </w:pPr>
          <w:r w:rsidRPr="00492664">
            <w:rPr>
              <w:rStyle w:val="afe"/>
              <w:color w:val="000000"/>
              <w:rtl/>
            </w:rPr>
            <w:t>מרב מיכאלי (המחנה הציוני)</w:t>
          </w:r>
          <w:r w:rsidRPr="00492664">
            <w:rPr>
              <w:color w:val="000000"/>
              <w:rtl/>
            </w:rPr>
            <w:t>:</w:t>
          </w:r>
        </w:p>
      </w:sdtContent>
    </w:sdt>
    <w:p w:rsidR="00851598" w:rsidRDefault="00851598" w:rsidP="004370BB">
      <w:pPr>
        <w:rPr>
          <w:rtl/>
        </w:rPr>
      </w:pPr>
    </w:p>
    <w:p w:rsidR="00851598" w:rsidRDefault="00851598" w:rsidP="006B7C0E">
      <w:pPr>
        <w:rPr>
          <w:rtl/>
        </w:rPr>
      </w:pPr>
      <w:bookmarkStart w:id="11193" w:name="_ETM_Q20_621657"/>
      <w:bookmarkEnd w:id="11193"/>
      <w:r>
        <w:rPr>
          <w:rFonts w:hint="cs"/>
          <w:rtl/>
        </w:rPr>
        <w:t xml:space="preserve">מעולה. </w:t>
      </w:r>
    </w:p>
    <w:p w:rsidR="00851598" w:rsidRDefault="00851598" w:rsidP="006B7C0E">
      <w:pPr>
        <w:rPr>
          <w:rtl/>
        </w:rPr>
      </w:pPr>
      <w:bookmarkStart w:id="11194" w:name="_ETM_Q20_620905"/>
      <w:bookmarkEnd w:id="11194"/>
    </w:p>
    <w:bookmarkStart w:id="11195" w:name="_ETM_Q20_621213" w:displacedByCustomXml="next"/>
    <w:bookmarkEnd w:id="11195" w:displacedByCustomXml="next"/>
    <w:sdt>
      <w:sdtPr>
        <w:rPr>
          <w:rtl/>
        </w:rPr>
        <w:alias w:val="דובר_המשך"/>
        <w:tag w:val="&lt;ID&gt;5528&lt;/ID&gt;&lt;Name&gt;יצחק כהן - סגן שר&lt;/Name&gt;&lt;Data&gt;סגן שר האוצר יצחק כהן&lt;/Data&gt;&lt;Shortcut&gt;יצכה&lt;/Shortcut&gt;"/>
        <w:id w:val="2079237306"/>
        <w:placeholder>
          <w:docPart w:val="C855713B55EA488C91C06B6DA5AAC7F3"/>
        </w:placeholder>
      </w:sdtPr>
      <w:sdtEndPr/>
      <w:sdtContent>
        <w:p w:rsidR="00851598" w:rsidRDefault="00851598" w:rsidP="006B7C0E">
          <w:pPr>
            <w:pStyle w:val="-"/>
            <w:keepNext/>
            <w:rPr>
              <w:rtl/>
            </w:rPr>
          </w:pPr>
          <w:r w:rsidRPr="00492664">
            <w:rPr>
              <w:rStyle w:val="afe"/>
              <w:color w:val="000000"/>
              <w:rtl/>
            </w:rPr>
            <w:t>סגן שר האוצר יצחק כהן</w:t>
          </w:r>
          <w:r w:rsidRPr="00492664">
            <w:rPr>
              <w:color w:val="000000"/>
              <w:rtl/>
            </w:rPr>
            <w:t>:</w:t>
          </w:r>
        </w:p>
      </w:sdtContent>
    </w:sdt>
    <w:p w:rsidR="00851598" w:rsidRDefault="00851598" w:rsidP="004370BB">
      <w:pPr>
        <w:rPr>
          <w:rtl/>
        </w:rPr>
      </w:pPr>
    </w:p>
    <w:p w:rsidR="00851598" w:rsidRDefault="00844C5E" w:rsidP="006B7C0E">
      <w:pPr>
        <w:rPr>
          <w:rtl/>
        </w:rPr>
      </w:pPr>
      <w:r>
        <w:rPr>
          <w:rFonts w:hint="cs"/>
          <w:rtl/>
        </w:rPr>
        <w:t>– –</w:t>
      </w:r>
      <w:r w:rsidR="00851598">
        <w:rPr>
          <w:rFonts w:hint="cs"/>
          <w:rtl/>
        </w:rPr>
        <w:t xml:space="preserve"> אבל אני חושב שראוי לתת לשרים לדון בזה. </w:t>
      </w:r>
      <w:bookmarkStart w:id="11196" w:name="_ETM_Q20_626058"/>
      <w:bookmarkEnd w:id="11196"/>
    </w:p>
    <w:p w:rsidR="00851598" w:rsidRDefault="00851598" w:rsidP="006B7C0E">
      <w:pPr>
        <w:rPr>
          <w:rtl/>
        </w:rPr>
      </w:pPr>
    </w:p>
    <w:bookmarkStart w:id="11197" w:name="_ETM_Q20_626351" w:displacedByCustomXml="next"/>
    <w:bookmarkEnd w:id="11197" w:displacedByCustomXml="next"/>
    <w:sdt>
      <w:sdtPr>
        <w:rPr>
          <w:rtl/>
        </w:rPr>
        <w:alias w:val="קריאה"/>
        <w:tag w:val="&lt;ID&gt;5090&lt;/ID&gt;&lt;Name&gt;מרב מיכאלי - המחנה הציוני&lt;/Name&gt;&lt;Data&gt;מרב מיכאלי (המחנה הציוני)&lt;/Data&gt;&lt;Shortcut&gt;מרמי&lt;/Shortcut&gt;"/>
        <w:id w:val="271139740"/>
        <w:placeholder>
          <w:docPart w:val="C855713B55EA488C91C06B6DA5AAC7F3"/>
        </w:placeholder>
      </w:sdtPr>
      <w:sdtEndPr/>
      <w:sdtContent>
        <w:p w:rsidR="00851598" w:rsidRDefault="00851598" w:rsidP="006B7C0E">
          <w:pPr>
            <w:pStyle w:val="af5"/>
            <w:keepNext/>
            <w:rPr>
              <w:rtl/>
            </w:rPr>
          </w:pPr>
          <w:r w:rsidRPr="00492664">
            <w:rPr>
              <w:rStyle w:val="afe"/>
              <w:color w:val="000000"/>
              <w:rtl/>
            </w:rPr>
            <w:t>מרב מיכאלי (המחנה הציוני)</w:t>
          </w:r>
          <w:r w:rsidRPr="00492664">
            <w:rPr>
              <w:color w:val="000000"/>
              <w:rtl/>
            </w:rPr>
            <w:t>:</w:t>
          </w:r>
        </w:p>
      </w:sdtContent>
    </w:sdt>
    <w:p w:rsidR="00851598" w:rsidRDefault="00851598" w:rsidP="004370BB">
      <w:pPr>
        <w:rPr>
          <w:rtl/>
        </w:rPr>
      </w:pPr>
    </w:p>
    <w:p w:rsidR="00851598" w:rsidRDefault="00851598" w:rsidP="006B7C0E">
      <w:pPr>
        <w:rPr>
          <w:rtl/>
        </w:rPr>
      </w:pPr>
      <w:bookmarkStart w:id="11198" w:name="_ETM_Q20_626338"/>
      <w:bookmarkEnd w:id="11198"/>
      <w:r>
        <w:rPr>
          <w:rFonts w:hint="cs"/>
          <w:rtl/>
        </w:rPr>
        <w:t xml:space="preserve">שבוע אני מוכנה. </w:t>
      </w:r>
    </w:p>
    <w:p w:rsidR="00851598" w:rsidRDefault="00851598" w:rsidP="006B7C0E">
      <w:pPr>
        <w:ind w:firstLine="0"/>
        <w:rPr>
          <w:rtl/>
        </w:rPr>
      </w:pPr>
      <w:bookmarkStart w:id="11199" w:name="_ETM_Q20_630633"/>
      <w:bookmarkEnd w:id="11199"/>
    </w:p>
    <w:sdt>
      <w:sdtPr>
        <w:rPr>
          <w:rtl/>
        </w:rPr>
        <w:alias w:val="דובר_המשך"/>
        <w:tag w:val="&lt;ID&gt;5528&lt;/ID&gt;&lt;Name&gt;יצחק כהן - סגן שר&lt;/Name&gt;&lt;Data&gt;סגן שר האוצר יצחק כהן&lt;/Data&gt;&lt;Shortcut&gt;יצכה&lt;/Shortcut&gt;"/>
        <w:id w:val="-380788825"/>
        <w:placeholder>
          <w:docPart w:val="C855713B55EA488C91C06B6DA5AAC7F3"/>
        </w:placeholder>
      </w:sdtPr>
      <w:sdtEndPr/>
      <w:sdtContent>
        <w:p w:rsidR="00851598" w:rsidRDefault="00851598" w:rsidP="006B7C0E">
          <w:pPr>
            <w:pStyle w:val="-"/>
            <w:keepNext/>
            <w:rPr>
              <w:rtl/>
            </w:rPr>
          </w:pPr>
          <w:r w:rsidRPr="00492664">
            <w:rPr>
              <w:rStyle w:val="afe"/>
              <w:color w:val="000000"/>
              <w:rtl/>
            </w:rPr>
            <w:t>סגן שר האוצר יצחק כהן</w:t>
          </w:r>
          <w:r w:rsidRPr="00492664">
            <w:rPr>
              <w:color w:val="000000"/>
              <w:rtl/>
            </w:rPr>
            <w:t>:</w:t>
          </w:r>
        </w:p>
      </w:sdtContent>
    </w:sdt>
    <w:p w:rsidR="00851598" w:rsidRDefault="00851598" w:rsidP="004370BB">
      <w:pPr>
        <w:rPr>
          <w:rtl/>
        </w:rPr>
      </w:pPr>
    </w:p>
    <w:p w:rsidR="00851598" w:rsidRDefault="00851598" w:rsidP="00D3722A">
      <w:pPr>
        <w:rPr>
          <w:rtl/>
        </w:rPr>
      </w:pPr>
      <w:bookmarkStart w:id="11200" w:name="_ETM_Q20_626730"/>
      <w:bookmarkEnd w:id="11200"/>
      <w:r>
        <w:rPr>
          <w:rFonts w:hint="cs"/>
          <w:rtl/>
        </w:rPr>
        <w:t xml:space="preserve">על פי התקנון לעבודת הממשלה, הצעת </w:t>
      </w:r>
      <w:bookmarkStart w:id="11201" w:name="_ETM_Q20_633688"/>
      <w:bookmarkEnd w:id="11201"/>
      <w:r>
        <w:rPr>
          <w:rFonts w:hint="cs"/>
          <w:rtl/>
        </w:rPr>
        <w:t xml:space="preserve">חוק שתובא לדיון במליאת הכנסת בטרם קבעה לגביה ועדת השרים </w:t>
      </w:r>
      <w:bookmarkStart w:id="11202" w:name="_ETM_Q20_637538"/>
      <w:bookmarkEnd w:id="11202"/>
      <w:r>
        <w:rPr>
          <w:rFonts w:hint="cs"/>
          <w:rtl/>
        </w:rPr>
        <w:t>לענייני חקיקה עמדה כנדרש, תהיה עמדת הממשלה להתנגד, וחבל</w:t>
      </w:r>
      <w:bookmarkStart w:id="11203" w:name="_ETM_Q20_641230"/>
      <w:bookmarkEnd w:id="11203"/>
      <w:r>
        <w:rPr>
          <w:rFonts w:hint="cs"/>
          <w:rtl/>
        </w:rPr>
        <w:t xml:space="preserve">. זה יבש, זה פרוטוקול </w:t>
      </w:r>
      <w:r w:rsidR="00D3722A">
        <w:rPr>
          <w:rFonts w:hint="eastAsia"/>
          <w:rtl/>
        </w:rPr>
        <w:t xml:space="preserve">– </w:t>
      </w:r>
      <w:r>
        <w:rPr>
          <w:rFonts w:hint="cs"/>
          <w:rtl/>
        </w:rPr>
        <w:t xml:space="preserve">זה תקנון. </w:t>
      </w:r>
    </w:p>
    <w:p w:rsidR="00851598" w:rsidRDefault="00851598" w:rsidP="006B7C0E">
      <w:pPr>
        <w:rPr>
          <w:rtl/>
        </w:rPr>
      </w:pPr>
      <w:bookmarkStart w:id="11204" w:name="_ETM_Q20_644352"/>
      <w:bookmarkEnd w:id="11204"/>
    </w:p>
    <w:bookmarkStart w:id="11205" w:name="_ETM_Q20_644706" w:displacedByCustomXml="next"/>
    <w:bookmarkEnd w:id="11205" w:displacedByCustomXml="next"/>
    <w:sdt>
      <w:sdtPr>
        <w:rPr>
          <w:rtl/>
        </w:rPr>
        <w:alias w:val="קריאה"/>
        <w:tag w:val="&lt;ID&gt;5075&lt;/ID&gt;&lt;Name&gt;יעל גרמן - יש עתיד&lt;/Name&gt;&lt;Data&gt;יעל גרמן (יש עתיד)&lt;/Data&gt;&lt;Shortcut&gt;יעגר&lt;/Shortcut&gt;"/>
        <w:id w:val="-597870009"/>
        <w:placeholder>
          <w:docPart w:val="C855713B55EA488C91C06B6DA5AAC7F3"/>
        </w:placeholder>
      </w:sdtPr>
      <w:sdtEndPr/>
      <w:sdtContent>
        <w:p w:rsidR="00851598" w:rsidRDefault="00851598" w:rsidP="006B7C0E">
          <w:pPr>
            <w:pStyle w:val="af5"/>
            <w:keepNext/>
            <w:rPr>
              <w:rtl/>
            </w:rPr>
          </w:pPr>
          <w:r w:rsidRPr="00492664">
            <w:rPr>
              <w:rStyle w:val="afe"/>
              <w:color w:val="000000"/>
              <w:rtl/>
            </w:rPr>
            <w:t>יעל גרמן (יש עתיד)</w:t>
          </w:r>
          <w:r w:rsidRPr="00492664">
            <w:rPr>
              <w:color w:val="000000"/>
              <w:rtl/>
            </w:rPr>
            <w:t>:</w:t>
          </w:r>
        </w:p>
      </w:sdtContent>
    </w:sdt>
    <w:p w:rsidR="00851598" w:rsidRDefault="00851598" w:rsidP="004370BB">
      <w:pPr>
        <w:rPr>
          <w:rtl/>
        </w:rPr>
      </w:pPr>
    </w:p>
    <w:p w:rsidR="00851598" w:rsidRDefault="00851598" w:rsidP="006B7C0E">
      <w:pPr>
        <w:rPr>
          <w:rtl/>
        </w:rPr>
      </w:pPr>
      <w:bookmarkStart w:id="11206" w:name="_ETM_Q20_645008"/>
      <w:bookmarkEnd w:id="11206"/>
      <w:r>
        <w:rPr>
          <w:rFonts w:hint="cs"/>
          <w:rtl/>
        </w:rPr>
        <w:t>אז תגיד ש</w:t>
      </w:r>
      <w:r w:rsidR="00D3722A">
        <w:rPr>
          <w:rFonts w:hint="cs"/>
          <w:rtl/>
        </w:rPr>
        <w:t>ב</w:t>
      </w:r>
      <w:r>
        <w:rPr>
          <w:rFonts w:hint="cs"/>
          <w:rtl/>
        </w:rPr>
        <w:t xml:space="preserve">תוך שבועיים אתם מביאים. </w:t>
      </w:r>
    </w:p>
    <w:p w:rsidR="00851598" w:rsidRDefault="00851598" w:rsidP="006B7C0E">
      <w:pPr>
        <w:rPr>
          <w:rtl/>
        </w:rPr>
      </w:pPr>
    </w:p>
    <w:bookmarkStart w:id="11207" w:name="_ETM_Q20_644464" w:displacedByCustomXml="next"/>
    <w:bookmarkEnd w:id="11207" w:displacedByCustomXml="next"/>
    <w:sdt>
      <w:sdtPr>
        <w:rPr>
          <w:rtl/>
        </w:rPr>
        <w:alias w:val="דובר_המשך"/>
        <w:tag w:val="&lt;ID&gt;5528&lt;/ID&gt;&lt;Name&gt;יצחק כהן - סגן שר&lt;/Name&gt;&lt;Data&gt;סגן שר האוצר יצחק כהן&lt;/Data&gt;&lt;Shortcut&gt;יצכה&lt;/Shortcut&gt;"/>
        <w:id w:val="33782252"/>
        <w:placeholder>
          <w:docPart w:val="C855713B55EA488C91C06B6DA5AAC7F3"/>
        </w:placeholder>
      </w:sdtPr>
      <w:sdtEndPr/>
      <w:sdtContent>
        <w:p w:rsidR="00851598" w:rsidRDefault="00851598" w:rsidP="006B7C0E">
          <w:pPr>
            <w:pStyle w:val="-"/>
            <w:keepNext/>
            <w:rPr>
              <w:rtl/>
            </w:rPr>
          </w:pPr>
          <w:r w:rsidRPr="00492664">
            <w:rPr>
              <w:rStyle w:val="afe"/>
              <w:color w:val="000000"/>
              <w:rtl/>
            </w:rPr>
            <w:t>סגן שר האוצר יצחק כהן</w:t>
          </w:r>
          <w:r w:rsidRPr="00492664">
            <w:rPr>
              <w:color w:val="000000"/>
              <w:rtl/>
            </w:rPr>
            <w:t>:</w:t>
          </w:r>
        </w:p>
      </w:sdtContent>
    </w:sdt>
    <w:p w:rsidR="00851598" w:rsidRDefault="00851598" w:rsidP="004370BB">
      <w:pPr>
        <w:rPr>
          <w:rtl/>
        </w:rPr>
      </w:pPr>
    </w:p>
    <w:p w:rsidR="00851598" w:rsidRDefault="00851598" w:rsidP="006B7C0E">
      <w:pPr>
        <w:rPr>
          <w:rtl/>
        </w:rPr>
      </w:pPr>
      <w:r>
        <w:rPr>
          <w:rFonts w:hint="cs"/>
          <w:rtl/>
        </w:rPr>
        <w:t xml:space="preserve">אני לא </w:t>
      </w:r>
      <w:bookmarkStart w:id="11208" w:name="_ETM_Q20_647176"/>
      <w:bookmarkEnd w:id="11208"/>
      <w:r>
        <w:rPr>
          <w:rFonts w:hint="cs"/>
          <w:rtl/>
        </w:rPr>
        <w:t xml:space="preserve">יודע, אין לי הלו"ז של השרים. שרת </w:t>
      </w:r>
      <w:bookmarkStart w:id="11209" w:name="_ETM_Q20_649851"/>
      <w:bookmarkEnd w:id="11209"/>
      <w:r>
        <w:rPr>
          <w:rFonts w:hint="cs"/>
          <w:rtl/>
        </w:rPr>
        <w:t xml:space="preserve">המשפטים לא פה, הייתי מתייעץ איתה. </w:t>
      </w:r>
    </w:p>
    <w:p w:rsidR="00851598" w:rsidRDefault="00851598" w:rsidP="006B7C0E">
      <w:pPr>
        <w:rPr>
          <w:rtl/>
        </w:rPr>
      </w:pPr>
      <w:bookmarkStart w:id="11210" w:name="_ETM_Q20_651727"/>
      <w:bookmarkEnd w:id="11210"/>
    </w:p>
    <w:bookmarkStart w:id="11211" w:name="_ETM_Q20_652932" w:displacedByCustomXml="next"/>
    <w:bookmarkEnd w:id="11211" w:displacedByCustomXml="next"/>
    <w:sdt>
      <w:sdtPr>
        <w:rPr>
          <w:rtl/>
        </w:rPr>
        <w:alias w:val="קריאה"/>
        <w:tag w:val="&lt;ID&gt;0&lt;/ID&gt;&lt;Name&gt;קריאה&lt;/Name&gt;&lt;Data&gt;קריאה&lt;/Data&gt;&lt;Shortcut&gt;&lt;/Shortcut&gt;"/>
        <w:id w:val="2116639184"/>
        <w:placeholder>
          <w:docPart w:val="C855713B55EA488C91C06B6DA5AAC7F3"/>
        </w:placeholder>
      </w:sdtPr>
      <w:sdtEndPr/>
      <w:sdtContent>
        <w:p w:rsidR="00851598" w:rsidRDefault="00851598" w:rsidP="006B7C0E">
          <w:pPr>
            <w:pStyle w:val="af5"/>
            <w:keepNext/>
            <w:rPr>
              <w:rtl/>
            </w:rPr>
          </w:pPr>
          <w:r w:rsidRPr="00492664">
            <w:rPr>
              <w:rStyle w:val="afe"/>
              <w:color w:val="000000"/>
              <w:rtl/>
            </w:rPr>
            <w:t>קריאה</w:t>
          </w:r>
          <w:r w:rsidRPr="00492664">
            <w:rPr>
              <w:color w:val="000000"/>
              <w:rtl/>
            </w:rPr>
            <w:t>:</w:t>
          </w:r>
        </w:p>
      </w:sdtContent>
    </w:sdt>
    <w:p w:rsidR="00851598" w:rsidRDefault="00851598" w:rsidP="004370BB">
      <w:pPr>
        <w:rPr>
          <w:rtl/>
        </w:rPr>
      </w:pPr>
    </w:p>
    <w:p w:rsidR="00851598" w:rsidRDefault="00851598" w:rsidP="006B7C0E">
      <w:pPr>
        <w:rPr>
          <w:rtl/>
        </w:rPr>
      </w:pPr>
      <w:bookmarkStart w:id="11212" w:name="_ETM_Q20_644136"/>
      <w:bookmarkEnd w:id="11212"/>
      <w:r>
        <w:rPr>
          <w:rFonts w:hint="cs"/>
          <w:rtl/>
        </w:rPr>
        <w:t xml:space="preserve">נמצא כאן יושב-ראש הקואליציה. </w:t>
      </w:r>
    </w:p>
    <w:p w:rsidR="00851598" w:rsidRDefault="00851598" w:rsidP="006B7C0E">
      <w:pPr>
        <w:ind w:firstLine="0"/>
        <w:rPr>
          <w:rtl/>
        </w:rPr>
      </w:pPr>
    </w:p>
    <w:bookmarkStart w:id="11213" w:name="_ETM_Q20_654934" w:displacedByCustomXml="next"/>
    <w:bookmarkEnd w:id="11213" w:displacedByCustomXml="next"/>
    <w:sdt>
      <w:sdtPr>
        <w:rPr>
          <w:rtl/>
        </w:rPr>
        <w:alias w:val="דובר_המשך"/>
        <w:tag w:val="&lt;ID&gt;5528&lt;/ID&gt;&lt;Name&gt;יצחק כהן - סגן שר&lt;/Name&gt;&lt;Data&gt;סגן שר האוצר יצחק כהן&lt;/Data&gt;&lt;Shortcut&gt;יצכה&lt;/Shortcut&gt;"/>
        <w:id w:val="1002323915"/>
        <w:placeholder>
          <w:docPart w:val="C855713B55EA488C91C06B6DA5AAC7F3"/>
        </w:placeholder>
      </w:sdtPr>
      <w:sdtEndPr/>
      <w:sdtContent>
        <w:p w:rsidR="00851598" w:rsidRDefault="00851598" w:rsidP="006B7C0E">
          <w:pPr>
            <w:pStyle w:val="-"/>
            <w:keepNext/>
            <w:rPr>
              <w:rtl/>
            </w:rPr>
          </w:pPr>
          <w:r w:rsidRPr="00492664">
            <w:rPr>
              <w:rStyle w:val="afe"/>
              <w:color w:val="000000"/>
              <w:rtl/>
            </w:rPr>
            <w:t>סגן שר האוצר יצחק כהן</w:t>
          </w:r>
          <w:r w:rsidRPr="00492664">
            <w:rPr>
              <w:color w:val="000000"/>
              <w:rtl/>
            </w:rPr>
            <w:t>:</w:t>
          </w:r>
        </w:p>
      </w:sdtContent>
    </w:sdt>
    <w:p w:rsidR="00851598" w:rsidRDefault="00851598" w:rsidP="004370BB">
      <w:pPr>
        <w:rPr>
          <w:rtl/>
        </w:rPr>
      </w:pPr>
    </w:p>
    <w:p w:rsidR="00851598" w:rsidRDefault="00851598" w:rsidP="00D3722A">
      <w:pPr>
        <w:rPr>
          <w:rtl/>
        </w:rPr>
      </w:pPr>
      <w:r>
        <w:rPr>
          <w:rFonts w:hint="cs"/>
          <w:rtl/>
        </w:rPr>
        <w:t xml:space="preserve">יושב-ראש הקואליציה, דודי, </w:t>
      </w:r>
      <w:bookmarkStart w:id="11214" w:name="_ETM_Q20_656740"/>
      <w:bookmarkEnd w:id="11214"/>
      <w:r>
        <w:rPr>
          <w:rFonts w:hint="cs"/>
          <w:rtl/>
        </w:rPr>
        <w:t>החוק הוא חוק טוב</w:t>
      </w:r>
      <w:r w:rsidR="00D3722A">
        <w:rPr>
          <w:rFonts w:hint="cs"/>
          <w:rtl/>
        </w:rPr>
        <w:t>.</w:t>
      </w:r>
      <w:r>
        <w:rPr>
          <w:rFonts w:hint="cs"/>
          <w:rtl/>
        </w:rPr>
        <w:t xml:space="preserve"> ועדת השרים ביקשה לדחות את הדיון, </w:t>
      </w:r>
      <w:r w:rsidR="00D3722A">
        <w:rPr>
          <w:rFonts w:hint="cs"/>
          <w:rtl/>
        </w:rPr>
        <w:t>ו</w:t>
      </w:r>
      <w:r>
        <w:rPr>
          <w:rFonts w:hint="cs"/>
          <w:rtl/>
        </w:rPr>
        <w:t xml:space="preserve">מרב לא רוצה לדחות את הדיון. </w:t>
      </w:r>
    </w:p>
    <w:p w:rsidR="00851598" w:rsidRDefault="00851598" w:rsidP="006B7C0E">
      <w:pPr>
        <w:rPr>
          <w:rtl/>
        </w:rPr>
      </w:pPr>
    </w:p>
    <w:sdt>
      <w:sdtPr>
        <w:rPr>
          <w:rtl/>
        </w:rPr>
        <w:alias w:val="קריאה"/>
        <w:tag w:val="&lt;ID&gt;5090&lt;/ID&gt;&lt;Name&gt;מרב מיכאלי - המחנה הציוני&lt;/Name&gt;&lt;Data&gt;מרב מיכאלי (המחנה הציוני)&lt;/Data&gt;&lt;Shortcut&gt;מרמי&lt;/Shortcut&gt;"/>
        <w:id w:val="904573117"/>
        <w:placeholder>
          <w:docPart w:val="C855713B55EA488C91C06B6DA5AAC7F3"/>
        </w:placeholder>
      </w:sdtPr>
      <w:sdtEndPr/>
      <w:sdtContent>
        <w:p w:rsidR="00851598" w:rsidRDefault="00851598" w:rsidP="006B7C0E">
          <w:pPr>
            <w:pStyle w:val="af5"/>
            <w:keepNext/>
            <w:rPr>
              <w:rtl/>
            </w:rPr>
          </w:pPr>
          <w:r w:rsidRPr="00492664">
            <w:rPr>
              <w:rStyle w:val="afe"/>
              <w:color w:val="000000"/>
              <w:rtl/>
            </w:rPr>
            <w:t>מרב מיכאלי (המחנה הציוני)</w:t>
          </w:r>
          <w:r w:rsidRPr="00492664">
            <w:rPr>
              <w:color w:val="000000"/>
              <w:rtl/>
            </w:rPr>
            <w:t>:</w:t>
          </w:r>
        </w:p>
      </w:sdtContent>
    </w:sdt>
    <w:p w:rsidR="00851598" w:rsidRDefault="00851598" w:rsidP="004370BB">
      <w:pPr>
        <w:rPr>
          <w:rtl/>
        </w:rPr>
      </w:pPr>
    </w:p>
    <w:p w:rsidR="00851598" w:rsidRDefault="00851598" w:rsidP="006B7C0E">
      <w:pPr>
        <w:rPr>
          <w:rtl/>
        </w:rPr>
      </w:pPr>
      <w:bookmarkStart w:id="11215" w:name="_ETM_Q20_664242"/>
      <w:bookmarkEnd w:id="11215"/>
      <w:r>
        <w:rPr>
          <w:rFonts w:hint="cs"/>
          <w:rtl/>
        </w:rPr>
        <w:t xml:space="preserve">לא, אני מוכנה, אבל לא בארבעה חודשים. </w:t>
      </w:r>
      <w:bookmarkStart w:id="11216" w:name="_ETM_Q20_666246"/>
      <w:bookmarkEnd w:id="11216"/>
    </w:p>
    <w:p w:rsidR="00851598" w:rsidRDefault="00851598" w:rsidP="006B7C0E">
      <w:pPr>
        <w:rPr>
          <w:rtl/>
        </w:rPr>
      </w:pPr>
      <w:bookmarkStart w:id="11217" w:name="_ETM_Q20_667118"/>
      <w:bookmarkEnd w:id="11217"/>
    </w:p>
    <w:bookmarkStart w:id="11218" w:name="_ETM_Q20_667733" w:displacedByCustomXml="next"/>
    <w:bookmarkEnd w:id="11218" w:displacedByCustomXml="next"/>
    <w:sdt>
      <w:sdtPr>
        <w:rPr>
          <w:rtl/>
        </w:rPr>
        <w:alias w:val="דובר_המשך"/>
        <w:tag w:val="&lt;ID&gt;5528&lt;/ID&gt;&lt;Name&gt;יצחק כהן - סגן שר&lt;/Name&gt;&lt;Data&gt;סגן שר האוצר יצחק כהן&lt;/Data&gt;&lt;Shortcut&gt;יצכה&lt;/Shortcut&gt;"/>
        <w:id w:val="979034502"/>
        <w:placeholder>
          <w:docPart w:val="C855713B55EA488C91C06B6DA5AAC7F3"/>
        </w:placeholder>
      </w:sdtPr>
      <w:sdtEndPr/>
      <w:sdtContent>
        <w:p w:rsidR="00851598" w:rsidRDefault="00851598" w:rsidP="006B7C0E">
          <w:pPr>
            <w:pStyle w:val="-"/>
            <w:keepNext/>
            <w:rPr>
              <w:rtl/>
            </w:rPr>
          </w:pPr>
          <w:r w:rsidRPr="00492664">
            <w:rPr>
              <w:rStyle w:val="afe"/>
              <w:color w:val="000000"/>
              <w:rtl/>
            </w:rPr>
            <w:t>סגן שר האוצר יצחק כהן</w:t>
          </w:r>
          <w:r w:rsidRPr="00492664">
            <w:rPr>
              <w:color w:val="000000"/>
              <w:rtl/>
            </w:rPr>
            <w:t>:</w:t>
          </w:r>
        </w:p>
      </w:sdtContent>
    </w:sdt>
    <w:p w:rsidR="00851598" w:rsidRDefault="00851598" w:rsidP="004370BB">
      <w:pPr>
        <w:rPr>
          <w:rtl/>
        </w:rPr>
      </w:pPr>
    </w:p>
    <w:p w:rsidR="00851598" w:rsidRDefault="00851598" w:rsidP="006B7C0E">
      <w:pPr>
        <w:rPr>
          <w:rtl/>
        </w:rPr>
      </w:pPr>
      <w:r>
        <w:rPr>
          <w:rFonts w:hint="cs"/>
          <w:rtl/>
        </w:rPr>
        <w:t xml:space="preserve">היא מוכנה בשעתיים וחצי. </w:t>
      </w:r>
    </w:p>
    <w:p w:rsidR="00851598" w:rsidRDefault="00851598" w:rsidP="006B7C0E">
      <w:pPr>
        <w:rPr>
          <w:rtl/>
        </w:rPr>
      </w:pPr>
    </w:p>
    <w:p w:rsidR="00851598" w:rsidRDefault="00FC6D8C" w:rsidP="006B7C0E">
      <w:pPr>
        <w:pStyle w:val="af5"/>
        <w:keepNext/>
        <w:rPr>
          <w:rtl/>
        </w:rPr>
      </w:pPr>
      <w:sdt>
        <w:sdtPr>
          <w:rPr>
            <w:rFonts w:hint="cs"/>
            <w:rtl/>
          </w:rPr>
          <w:alias w:val="קריאה"/>
          <w:tag w:val="&lt;ID&gt;5090&lt;/ID&gt;&lt;Name&gt;מרב מיכאלי - המחנה הציוני&lt;/Name&gt;&lt;Data&gt;מרב מיכאלי (המחנה הציוני)&lt;/Data&gt;&lt;Shortcut&gt;מרמי&lt;/Shortcut&gt;"/>
          <w:id w:val="-1299457815"/>
          <w:placeholder>
            <w:docPart w:val="C855713B55EA488C91C06B6DA5AAC7F3"/>
          </w:placeholder>
        </w:sdtPr>
        <w:sdtEndPr/>
        <w:sdtContent>
          <w:r w:rsidR="00851598" w:rsidRPr="00492664">
            <w:rPr>
              <w:rStyle w:val="afe"/>
              <w:color w:val="000000"/>
              <w:rtl/>
            </w:rPr>
            <w:t>מרב מיכאלי (המחנה הציוני):</w:t>
          </w:r>
        </w:sdtContent>
      </w:sdt>
    </w:p>
    <w:p w:rsidR="00851598" w:rsidRDefault="00851598" w:rsidP="004370BB">
      <w:pPr>
        <w:rPr>
          <w:rtl/>
        </w:rPr>
      </w:pPr>
    </w:p>
    <w:p w:rsidR="00851598" w:rsidRDefault="00851598" w:rsidP="006B7C0E">
      <w:pPr>
        <w:rPr>
          <w:rtl/>
        </w:rPr>
      </w:pPr>
      <w:r>
        <w:rPr>
          <w:rFonts w:hint="cs"/>
          <w:rtl/>
        </w:rPr>
        <w:t>מוכנה בשבוע. רוצים לדבר על שבוע?</w:t>
      </w:r>
    </w:p>
    <w:p w:rsidR="00851598" w:rsidRDefault="00851598" w:rsidP="006B7C0E">
      <w:pPr>
        <w:ind w:firstLine="0"/>
        <w:rPr>
          <w:rtl/>
        </w:rPr>
      </w:pPr>
    </w:p>
    <w:bookmarkStart w:id="11219" w:name="_ETM_Q20_670527" w:displacedByCustomXml="next"/>
    <w:bookmarkEnd w:id="11219" w:displacedByCustomXml="next"/>
    <w:sdt>
      <w:sdtPr>
        <w:rPr>
          <w:rtl/>
        </w:rPr>
        <w:alias w:val="דובר_המשך"/>
        <w:tag w:val="&lt;ID&gt;5528&lt;/ID&gt;&lt;Name&gt;יצחק כהן - סגן שר&lt;/Name&gt;&lt;Data&gt;סגן שר האוצר יצחק כהן&lt;/Data&gt;&lt;Shortcut&gt;יצכה&lt;/Shortcut&gt;"/>
        <w:id w:val="-1016763920"/>
        <w:placeholder>
          <w:docPart w:val="C855713B55EA488C91C06B6DA5AAC7F3"/>
        </w:placeholder>
      </w:sdtPr>
      <w:sdtEndPr/>
      <w:sdtContent>
        <w:p w:rsidR="00851598" w:rsidRDefault="00851598" w:rsidP="006B7C0E">
          <w:pPr>
            <w:pStyle w:val="-"/>
            <w:keepNext/>
            <w:rPr>
              <w:rtl/>
            </w:rPr>
          </w:pPr>
          <w:r w:rsidRPr="00492664">
            <w:rPr>
              <w:rStyle w:val="afe"/>
              <w:color w:val="000000"/>
              <w:rtl/>
            </w:rPr>
            <w:t>סגן שר האוצר יצחק כהן</w:t>
          </w:r>
          <w:r w:rsidRPr="00492664">
            <w:rPr>
              <w:color w:val="000000"/>
              <w:rtl/>
            </w:rPr>
            <w:t>:</w:t>
          </w:r>
        </w:p>
      </w:sdtContent>
    </w:sdt>
    <w:p w:rsidR="00851598" w:rsidRDefault="00851598" w:rsidP="004370BB">
      <w:pPr>
        <w:rPr>
          <w:rtl/>
        </w:rPr>
      </w:pPr>
    </w:p>
    <w:p w:rsidR="00851598" w:rsidRDefault="00851598" w:rsidP="00D3722A">
      <w:pPr>
        <w:rPr>
          <w:rtl/>
        </w:rPr>
      </w:pPr>
      <w:r>
        <w:rPr>
          <w:rFonts w:hint="cs"/>
          <w:rtl/>
        </w:rPr>
        <w:t xml:space="preserve">הם ביקשו ארבעה חודשים, היא </w:t>
      </w:r>
      <w:bookmarkStart w:id="11220" w:name="_ETM_Q20_672327"/>
      <w:bookmarkEnd w:id="11220"/>
      <w:r>
        <w:rPr>
          <w:rFonts w:hint="cs"/>
          <w:rtl/>
        </w:rPr>
        <w:t>רוצה שבוע</w:t>
      </w:r>
      <w:r w:rsidR="00D3722A">
        <w:rPr>
          <w:rFonts w:hint="cs"/>
          <w:rtl/>
        </w:rPr>
        <w:t>.</w:t>
      </w:r>
      <w:r>
        <w:rPr>
          <w:rFonts w:hint="cs"/>
          <w:rtl/>
        </w:rPr>
        <w:t xml:space="preserve"> אולי נתפשר על חודשיים, מרב? מרב, חודשיים?</w:t>
      </w:r>
    </w:p>
    <w:p w:rsidR="00851598" w:rsidRDefault="00851598" w:rsidP="006B7C0E">
      <w:pPr>
        <w:rPr>
          <w:rtl/>
        </w:rPr>
      </w:pPr>
      <w:bookmarkStart w:id="11221" w:name="_ETM_Q20_676146"/>
      <w:bookmarkEnd w:id="11221"/>
    </w:p>
    <w:bookmarkStart w:id="11222" w:name="_ETM_Q20_676846" w:displacedByCustomXml="next"/>
    <w:bookmarkEnd w:id="11222" w:displacedByCustomXml="next"/>
    <w:sdt>
      <w:sdtPr>
        <w:rPr>
          <w:rtl/>
        </w:rPr>
        <w:alias w:val="קריאה"/>
        <w:tag w:val="&lt;ID&gt;5090&lt;/ID&gt;&lt;Name&gt;מרב מיכאלי - המחנה הציוני&lt;/Name&gt;&lt;Data&gt;מרב מיכאלי (המחנה הציוני)&lt;/Data&gt;&lt;Shortcut&gt;מרמי&lt;/Shortcut&gt;"/>
        <w:id w:val="350622953"/>
        <w:placeholder>
          <w:docPart w:val="C855713B55EA488C91C06B6DA5AAC7F3"/>
        </w:placeholder>
      </w:sdtPr>
      <w:sdtEndPr/>
      <w:sdtContent>
        <w:p w:rsidR="00851598" w:rsidRDefault="00851598" w:rsidP="006B7C0E">
          <w:pPr>
            <w:pStyle w:val="af5"/>
            <w:keepNext/>
            <w:rPr>
              <w:rtl/>
            </w:rPr>
          </w:pPr>
          <w:r w:rsidRPr="00492664">
            <w:rPr>
              <w:rStyle w:val="afe"/>
              <w:color w:val="000000"/>
              <w:rtl/>
            </w:rPr>
            <w:t>מרב מיכאלי (המחנה הציוני)</w:t>
          </w:r>
          <w:r w:rsidRPr="00492664">
            <w:rPr>
              <w:color w:val="000000"/>
              <w:rtl/>
            </w:rPr>
            <w:t>:</w:t>
          </w:r>
        </w:p>
      </w:sdtContent>
    </w:sdt>
    <w:p w:rsidR="00851598" w:rsidRDefault="00851598" w:rsidP="004370BB">
      <w:pPr>
        <w:rPr>
          <w:rtl/>
        </w:rPr>
      </w:pPr>
    </w:p>
    <w:p w:rsidR="00851598" w:rsidRDefault="00851598" w:rsidP="006B7C0E">
      <w:pPr>
        <w:rPr>
          <w:rtl/>
        </w:rPr>
      </w:pPr>
      <w:bookmarkStart w:id="11223" w:name="_ETM_Q20_678117"/>
      <w:bookmarkEnd w:id="11223"/>
      <w:r>
        <w:rPr>
          <w:rFonts w:hint="cs"/>
          <w:rtl/>
        </w:rPr>
        <w:t xml:space="preserve">לא, אין כנסת עוד חודשיים. </w:t>
      </w:r>
    </w:p>
    <w:p w:rsidR="00851598" w:rsidRDefault="00851598" w:rsidP="006B7C0E">
      <w:pPr>
        <w:ind w:firstLine="0"/>
        <w:rPr>
          <w:rtl/>
        </w:rPr>
      </w:pPr>
    </w:p>
    <w:bookmarkStart w:id="11224" w:name="_ETM_Q20_675374" w:displacedByCustomXml="next"/>
    <w:bookmarkEnd w:id="11224" w:displacedByCustomXml="next"/>
    <w:sdt>
      <w:sdtPr>
        <w:rPr>
          <w:rtl/>
        </w:rPr>
        <w:alias w:val="דובר_המשך"/>
        <w:tag w:val="&lt;ID&gt;5528&lt;/ID&gt;&lt;Name&gt;יצחק כהן - סגן שר&lt;/Name&gt;&lt;Data&gt;סגן שר האוצר יצחק כהן&lt;/Data&gt;&lt;Shortcut&gt;יצכה&lt;/Shortcut&gt;"/>
        <w:id w:val="-2744904"/>
        <w:placeholder>
          <w:docPart w:val="C855713B55EA488C91C06B6DA5AAC7F3"/>
        </w:placeholder>
      </w:sdtPr>
      <w:sdtEndPr/>
      <w:sdtContent>
        <w:p w:rsidR="00851598" w:rsidRDefault="00851598" w:rsidP="006B7C0E">
          <w:pPr>
            <w:pStyle w:val="-"/>
            <w:keepNext/>
            <w:rPr>
              <w:rtl/>
            </w:rPr>
          </w:pPr>
          <w:r w:rsidRPr="00492664">
            <w:rPr>
              <w:rStyle w:val="afe"/>
              <w:color w:val="000000"/>
              <w:rtl/>
            </w:rPr>
            <w:t>סגן שר האוצר יצחק כהן</w:t>
          </w:r>
          <w:r w:rsidRPr="00492664">
            <w:rPr>
              <w:color w:val="000000"/>
              <w:rtl/>
            </w:rPr>
            <w:t>:</w:t>
          </w:r>
        </w:p>
      </w:sdtContent>
    </w:sdt>
    <w:p w:rsidR="00851598" w:rsidRDefault="00851598" w:rsidP="004370BB">
      <w:pPr>
        <w:rPr>
          <w:rtl/>
        </w:rPr>
      </w:pPr>
    </w:p>
    <w:p w:rsidR="00851598" w:rsidRDefault="00851598" w:rsidP="006B7C0E">
      <w:pPr>
        <w:rPr>
          <w:rtl/>
        </w:rPr>
      </w:pPr>
      <w:r>
        <w:rPr>
          <w:rFonts w:hint="cs"/>
          <w:rtl/>
        </w:rPr>
        <w:t xml:space="preserve">חבל, חבל, </w:t>
      </w:r>
      <w:bookmarkStart w:id="11225" w:name="_ETM_Q20_678100"/>
      <w:bookmarkEnd w:id="11225"/>
      <w:r>
        <w:rPr>
          <w:rFonts w:hint="cs"/>
          <w:rtl/>
        </w:rPr>
        <w:t xml:space="preserve">חבל, חבל. </w:t>
      </w:r>
    </w:p>
    <w:p w:rsidR="00851598" w:rsidRDefault="00851598" w:rsidP="006B7C0E">
      <w:pPr>
        <w:rPr>
          <w:rtl/>
        </w:rPr>
      </w:pPr>
    </w:p>
    <w:bookmarkStart w:id="11226" w:name="_ETM_Q20_680343" w:displacedByCustomXml="next"/>
    <w:bookmarkEnd w:id="11226" w:displacedByCustomXml="next"/>
    <w:sdt>
      <w:sdtPr>
        <w:rPr>
          <w:rtl/>
        </w:rPr>
        <w:alias w:val="קריאה"/>
        <w:tag w:val="&lt;ID&gt;5159&lt;/ID&gt;&lt;Name&gt;דוד ביטן - הליכוד&lt;/Name&gt;&lt;Data&gt;דוד ביטן (הליכוד)&lt;/Data&gt;&lt;Shortcut&gt;דובי&lt;/Shortcut&gt;"/>
        <w:id w:val="-402070960"/>
        <w:placeholder>
          <w:docPart w:val="C855713B55EA488C91C06B6DA5AAC7F3"/>
        </w:placeholder>
      </w:sdtPr>
      <w:sdtEndPr/>
      <w:sdtContent>
        <w:p w:rsidR="00851598" w:rsidRDefault="00851598" w:rsidP="006B7C0E">
          <w:pPr>
            <w:pStyle w:val="af5"/>
            <w:keepNext/>
            <w:rPr>
              <w:rtl/>
            </w:rPr>
          </w:pPr>
          <w:r w:rsidRPr="00492664">
            <w:rPr>
              <w:rStyle w:val="afe"/>
              <w:color w:val="000000"/>
              <w:rtl/>
            </w:rPr>
            <w:t>דוד ביטן (הליכוד)</w:t>
          </w:r>
          <w:r w:rsidRPr="00492664">
            <w:rPr>
              <w:color w:val="000000"/>
              <w:rtl/>
            </w:rPr>
            <w:t>:</w:t>
          </w:r>
        </w:p>
      </w:sdtContent>
    </w:sdt>
    <w:p w:rsidR="00851598" w:rsidRDefault="00851598" w:rsidP="004370BB">
      <w:pPr>
        <w:rPr>
          <w:rtl/>
        </w:rPr>
      </w:pPr>
    </w:p>
    <w:p w:rsidR="00851598" w:rsidRDefault="00851598" w:rsidP="006B7C0E">
      <w:pPr>
        <w:rPr>
          <w:rtl/>
        </w:rPr>
      </w:pPr>
      <w:bookmarkStart w:id="11227" w:name="_ETM_Q20_680781"/>
      <w:bookmarkEnd w:id="11227"/>
      <w:r>
        <w:rPr>
          <w:rFonts w:hint="cs"/>
          <w:rtl/>
        </w:rPr>
        <w:t xml:space="preserve">חודש. </w:t>
      </w:r>
    </w:p>
    <w:p w:rsidR="00851598" w:rsidRDefault="00851598" w:rsidP="006B7C0E">
      <w:pPr>
        <w:rPr>
          <w:rtl/>
        </w:rPr>
      </w:pPr>
      <w:bookmarkStart w:id="11228" w:name="_ETM_Q20_683939"/>
      <w:bookmarkEnd w:id="11228"/>
    </w:p>
    <w:bookmarkStart w:id="11229" w:name="_ETM_Q20_684236" w:displacedByCustomXml="next"/>
    <w:bookmarkEnd w:id="11229" w:displacedByCustomXml="next"/>
    <w:sdt>
      <w:sdtPr>
        <w:rPr>
          <w:rtl/>
        </w:rPr>
        <w:alias w:val="דובר_המשך"/>
        <w:tag w:val="&lt;ID&gt;5528&lt;/ID&gt;&lt;Name&gt;יצחק כהן - סגן שר&lt;/Name&gt;&lt;Data&gt;סגן שר האוצר יצחק כהן&lt;/Data&gt;&lt;Shortcut&gt;יצכה&lt;/Shortcut&gt;"/>
        <w:id w:val="776451243"/>
        <w:placeholder>
          <w:docPart w:val="C855713B55EA488C91C06B6DA5AAC7F3"/>
        </w:placeholder>
      </w:sdtPr>
      <w:sdtEndPr/>
      <w:sdtContent>
        <w:p w:rsidR="00851598" w:rsidRDefault="00851598" w:rsidP="006B7C0E">
          <w:pPr>
            <w:pStyle w:val="-"/>
            <w:keepNext/>
            <w:rPr>
              <w:rtl/>
            </w:rPr>
          </w:pPr>
          <w:r w:rsidRPr="00492664">
            <w:rPr>
              <w:rStyle w:val="afe"/>
              <w:color w:val="000000"/>
              <w:rtl/>
            </w:rPr>
            <w:t>סגן שר האוצר יצחק כהן</w:t>
          </w:r>
          <w:r w:rsidRPr="00492664">
            <w:rPr>
              <w:color w:val="000000"/>
              <w:rtl/>
            </w:rPr>
            <w:t>:</w:t>
          </w:r>
        </w:p>
      </w:sdtContent>
    </w:sdt>
    <w:p w:rsidR="00851598" w:rsidRDefault="00851598" w:rsidP="004370BB">
      <w:pPr>
        <w:rPr>
          <w:rtl/>
        </w:rPr>
      </w:pPr>
    </w:p>
    <w:p w:rsidR="00851598" w:rsidRDefault="00851598" w:rsidP="006B7C0E">
      <w:pPr>
        <w:rPr>
          <w:rtl/>
        </w:rPr>
      </w:pPr>
      <w:r>
        <w:rPr>
          <w:rFonts w:hint="cs"/>
          <w:rtl/>
        </w:rPr>
        <w:t xml:space="preserve">חודש, מרב? הינה, משא ומתן, </w:t>
      </w:r>
      <w:bookmarkStart w:id="11230" w:name="_ETM_Q20_688019"/>
      <w:bookmarkEnd w:id="11230"/>
      <w:r>
        <w:rPr>
          <w:rFonts w:hint="cs"/>
          <w:rtl/>
        </w:rPr>
        <w:t>שוק מחנה יהודה.</w:t>
      </w:r>
    </w:p>
    <w:p w:rsidR="00851598" w:rsidRDefault="00851598" w:rsidP="006B7C0E">
      <w:pPr>
        <w:rPr>
          <w:rtl/>
        </w:rPr>
      </w:pPr>
    </w:p>
    <w:bookmarkStart w:id="11231" w:name="_ETM_Q20_689387" w:displacedByCustomXml="next"/>
    <w:bookmarkEnd w:id="11231" w:displacedByCustomXml="next"/>
    <w:sdt>
      <w:sdtPr>
        <w:rPr>
          <w:rtl/>
        </w:rPr>
        <w:alias w:val="קריאה"/>
        <w:tag w:val="&lt;ID&gt;5090&lt;/ID&gt;&lt;Name&gt;מרב מיכאלי - המחנה הציוני&lt;/Name&gt;&lt;Data&gt;מרב מיכאלי (המחנה הציוני)&lt;/Data&gt;&lt;Shortcut&gt;מרמי&lt;/Shortcut&gt;"/>
        <w:id w:val="1051262622"/>
        <w:placeholder>
          <w:docPart w:val="C855713B55EA488C91C06B6DA5AAC7F3"/>
        </w:placeholder>
      </w:sdtPr>
      <w:sdtEndPr/>
      <w:sdtContent>
        <w:p w:rsidR="00851598" w:rsidRDefault="00851598" w:rsidP="006B7C0E">
          <w:pPr>
            <w:pStyle w:val="af5"/>
            <w:keepNext/>
            <w:rPr>
              <w:rtl/>
            </w:rPr>
          </w:pPr>
          <w:r w:rsidRPr="00492664">
            <w:rPr>
              <w:rStyle w:val="afe"/>
              <w:color w:val="000000"/>
              <w:rtl/>
            </w:rPr>
            <w:t>מרב מיכאלי (המחנה הציוני)</w:t>
          </w:r>
          <w:r w:rsidRPr="00492664">
            <w:rPr>
              <w:color w:val="000000"/>
              <w:rtl/>
            </w:rPr>
            <w:t>:</w:t>
          </w:r>
        </w:p>
      </w:sdtContent>
    </w:sdt>
    <w:p w:rsidR="00851598" w:rsidRDefault="00851598" w:rsidP="004370BB">
      <w:pPr>
        <w:rPr>
          <w:rtl/>
        </w:rPr>
      </w:pPr>
    </w:p>
    <w:p w:rsidR="00851598" w:rsidRDefault="00851598" w:rsidP="006B7C0E">
      <w:pPr>
        <w:rPr>
          <w:rtl/>
        </w:rPr>
      </w:pPr>
      <w:bookmarkStart w:id="11232" w:name="_ETM_Q20_692679"/>
      <w:bookmarkStart w:id="11233" w:name="_ETM_Q20_692959"/>
      <w:bookmarkEnd w:id="11232"/>
      <w:bookmarkEnd w:id="11233"/>
      <w:r>
        <w:rPr>
          <w:rFonts w:hint="cs"/>
          <w:rtl/>
        </w:rPr>
        <w:t xml:space="preserve">אני מוכנה לשבועיים </w:t>
      </w:r>
      <w:r w:rsidR="00844C5E">
        <w:rPr>
          <w:rFonts w:hint="cs"/>
          <w:rtl/>
        </w:rPr>
        <w:t>– – –</w:t>
      </w:r>
    </w:p>
    <w:p w:rsidR="00851598" w:rsidRDefault="00851598" w:rsidP="006B7C0E">
      <w:pPr>
        <w:rPr>
          <w:rtl/>
        </w:rPr>
      </w:pPr>
      <w:bookmarkStart w:id="11234" w:name="_ETM_Q20_691136"/>
      <w:bookmarkEnd w:id="11234"/>
    </w:p>
    <w:bookmarkStart w:id="11235" w:name="_ETM_Q20_691434" w:displacedByCustomXml="next"/>
    <w:bookmarkEnd w:id="11235" w:displacedByCustomXml="next"/>
    <w:sdt>
      <w:sdtPr>
        <w:rPr>
          <w:rtl/>
        </w:rPr>
        <w:alias w:val="דובר_המשך"/>
        <w:tag w:val="&lt;ID&gt;5528&lt;/ID&gt;&lt;Name&gt;יצחק כהן - סגן שר&lt;/Name&gt;&lt;Data&gt;סגן שר האוצר יצחק כהן&lt;/Data&gt;&lt;Shortcut&gt;יצכה&lt;/Shortcut&gt;"/>
        <w:id w:val="1773123952"/>
        <w:placeholder>
          <w:docPart w:val="C855713B55EA488C91C06B6DA5AAC7F3"/>
        </w:placeholder>
      </w:sdtPr>
      <w:sdtEndPr/>
      <w:sdtContent>
        <w:p w:rsidR="00851598" w:rsidRDefault="00851598" w:rsidP="006B7C0E">
          <w:pPr>
            <w:pStyle w:val="-"/>
            <w:keepNext/>
            <w:rPr>
              <w:rtl/>
            </w:rPr>
          </w:pPr>
          <w:r w:rsidRPr="00492664">
            <w:rPr>
              <w:rStyle w:val="afe"/>
              <w:color w:val="000000"/>
              <w:rtl/>
            </w:rPr>
            <w:t>סגן שר האוצר יצחק כהן</w:t>
          </w:r>
          <w:r w:rsidRPr="00492664">
            <w:rPr>
              <w:color w:val="000000"/>
              <w:rtl/>
            </w:rPr>
            <w:t>:</w:t>
          </w:r>
        </w:p>
      </w:sdtContent>
    </w:sdt>
    <w:p w:rsidR="00851598" w:rsidRDefault="00851598" w:rsidP="004370BB">
      <w:pPr>
        <w:rPr>
          <w:rtl/>
        </w:rPr>
      </w:pPr>
    </w:p>
    <w:p w:rsidR="00851598" w:rsidRDefault="00851598" w:rsidP="00D3722A">
      <w:pPr>
        <w:rPr>
          <w:rtl/>
        </w:rPr>
      </w:pPr>
      <w:r>
        <w:rPr>
          <w:rFonts w:hint="cs"/>
          <w:rtl/>
        </w:rPr>
        <w:t>לא, אין שבועיים</w:t>
      </w:r>
      <w:r w:rsidR="00D3722A">
        <w:rPr>
          <w:rFonts w:hint="cs"/>
          <w:rtl/>
        </w:rPr>
        <w:t>.</w:t>
      </w:r>
      <w:r>
        <w:rPr>
          <w:rFonts w:hint="cs"/>
          <w:rtl/>
        </w:rPr>
        <w:t xml:space="preserve"> </w:t>
      </w:r>
      <w:bookmarkStart w:id="11236" w:name="_ETM_Q20_694864"/>
      <w:bookmarkEnd w:id="11236"/>
      <w:r>
        <w:rPr>
          <w:rFonts w:hint="cs"/>
          <w:rtl/>
        </w:rPr>
        <w:t xml:space="preserve">מה אתה אומר, דוד? </w:t>
      </w:r>
    </w:p>
    <w:p w:rsidR="00851598" w:rsidRDefault="00851598" w:rsidP="006B7C0E">
      <w:pPr>
        <w:rPr>
          <w:rtl/>
        </w:rPr>
      </w:pPr>
      <w:bookmarkStart w:id="11237" w:name="_ETM_Q20_694479"/>
      <w:bookmarkEnd w:id="11237"/>
    </w:p>
    <w:bookmarkStart w:id="11238" w:name="_ETM_Q20_694782" w:displacedByCustomXml="next"/>
    <w:bookmarkEnd w:id="11238" w:displacedByCustomXml="next"/>
    <w:sdt>
      <w:sdtPr>
        <w:rPr>
          <w:rtl/>
        </w:rPr>
        <w:alias w:val="קריאה"/>
        <w:tag w:val="&lt;ID&gt;5159&lt;/ID&gt;&lt;Name&gt;דוד ביטן - הליכוד&lt;/Name&gt;&lt;Data&gt;דוד ביטן (הליכוד)&lt;/Data&gt;&lt;Shortcut&gt;דובי&lt;/Shortcut&gt;"/>
        <w:id w:val="253017925"/>
        <w:placeholder>
          <w:docPart w:val="C855713B55EA488C91C06B6DA5AAC7F3"/>
        </w:placeholder>
      </w:sdtPr>
      <w:sdtEndPr/>
      <w:sdtContent>
        <w:p w:rsidR="00851598" w:rsidRDefault="00851598" w:rsidP="006B7C0E">
          <w:pPr>
            <w:pStyle w:val="af5"/>
            <w:keepNext/>
            <w:rPr>
              <w:rtl/>
            </w:rPr>
          </w:pPr>
          <w:r w:rsidRPr="00492664">
            <w:rPr>
              <w:rStyle w:val="afe"/>
              <w:color w:val="000000"/>
              <w:rtl/>
            </w:rPr>
            <w:t>דוד ביטן (הליכוד)</w:t>
          </w:r>
          <w:r w:rsidRPr="00492664">
            <w:rPr>
              <w:color w:val="000000"/>
              <w:rtl/>
            </w:rPr>
            <w:t>:</w:t>
          </w:r>
        </w:p>
      </w:sdtContent>
    </w:sdt>
    <w:p w:rsidR="00851598" w:rsidRDefault="00851598" w:rsidP="004370BB">
      <w:pPr>
        <w:rPr>
          <w:rtl/>
        </w:rPr>
      </w:pPr>
    </w:p>
    <w:p w:rsidR="00851598" w:rsidRDefault="00851598" w:rsidP="006B7C0E">
      <w:pPr>
        <w:rPr>
          <w:rtl/>
        </w:rPr>
      </w:pPr>
      <w:bookmarkStart w:id="11239" w:name="_ETM_Q20_694718"/>
      <w:bookmarkEnd w:id="11239"/>
      <w:r>
        <w:rPr>
          <w:rFonts w:hint="cs"/>
          <w:rtl/>
        </w:rPr>
        <w:t xml:space="preserve">חודש. </w:t>
      </w:r>
    </w:p>
    <w:p w:rsidR="00851598" w:rsidRDefault="00851598" w:rsidP="006B7C0E">
      <w:pPr>
        <w:rPr>
          <w:rtl/>
        </w:rPr>
      </w:pPr>
      <w:bookmarkStart w:id="11240" w:name="_ETM_Q20_695745"/>
      <w:bookmarkEnd w:id="11240"/>
    </w:p>
    <w:bookmarkStart w:id="11241" w:name="_ETM_Q20_696039" w:displacedByCustomXml="next"/>
    <w:bookmarkEnd w:id="11241" w:displacedByCustomXml="next"/>
    <w:sdt>
      <w:sdtPr>
        <w:rPr>
          <w:rtl/>
        </w:rPr>
        <w:alias w:val="דובר_המשך"/>
        <w:tag w:val="&lt;ID&gt;5528&lt;/ID&gt;&lt;Name&gt;יצחק כהן - סגן שר&lt;/Name&gt;&lt;Data&gt;סגן שר האוצר יצחק כהן&lt;/Data&gt;&lt;Shortcut&gt;יצכה&lt;/Shortcut&gt;"/>
        <w:id w:val="946813926"/>
        <w:placeholder>
          <w:docPart w:val="C855713B55EA488C91C06B6DA5AAC7F3"/>
        </w:placeholder>
      </w:sdtPr>
      <w:sdtEndPr/>
      <w:sdtContent>
        <w:p w:rsidR="00851598" w:rsidRDefault="00851598" w:rsidP="006B7C0E">
          <w:pPr>
            <w:pStyle w:val="-"/>
            <w:keepNext/>
            <w:rPr>
              <w:rtl/>
            </w:rPr>
          </w:pPr>
          <w:r w:rsidRPr="00492664">
            <w:rPr>
              <w:rStyle w:val="afe"/>
              <w:color w:val="000000"/>
              <w:rtl/>
            </w:rPr>
            <w:t>סגן שר האוצר יצחק כהן</w:t>
          </w:r>
          <w:r w:rsidRPr="00492664">
            <w:rPr>
              <w:color w:val="000000"/>
              <w:rtl/>
            </w:rPr>
            <w:t>:</w:t>
          </w:r>
        </w:p>
      </w:sdtContent>
    </w:sdt>
    <w:p w:rsidR="00851598" w:rsidRDefault="00851598" w:rsidP="004370BB">
      <w:pPr>
        <w:rPr>
          <w:rtl/>
        </w:rPr>
      </w:pPr>
    </w:p>
    <w:p w:rsidR="00851598" w:rsidRDefault="00851598" w:rsidP="006B7C0E">
      <w:pPr>
        <w:rPr>
          <w:rtl/>
        </w:rPr>
      </w:pPr>
      <w:r>
        <w:rPr>
          <w:rFonts w:hint="cs"/>
          <w:rtl/>
        </w:rPr>
        <w:t xml:space="preserve">חודש. כן, אמסלם? </w:t>
      </w:r>
    </w:p>
    <w:p w:rsidR="00851598" w:rsidRDefault="00851598" w:rsidP="006B7C0E">
      <w:pPr>
        <w:rPr>
          <w:rtl/>
        </w:rPr>
      </w:pPr>
      <w:bookmarkStart w:id="11242" w:name="_ETM_Q20_734576"/>
      <w:bookmarkStart w:id="11243" w:name="_ETM_Q20_734877"/>
      <w:bookmarkEnd w:id="11242"/>
      <w:bookmarkEnd w:id="11243"/>
    </w:p>
    <w:sdt>
      <w:sdtPr>
        <w:rPr>
          <w:rtl/>
        </w:rPr>
        <w:alias w:val="קריאה"/>
        <w:tag w:val="&lt;ID&gt;5156&lt;/ID&gt;&lt;Name&gt;דוד אמסלם - הליכוד&lt;/Name&gt;&lt;Data&gt;דוד אמסלם (הליכוד)&lt;/Data&gt;&lt;Shortcut&gt;דואמ&lt;/Shortcut&gt;"/>
        <w:id w:val="-1653678890"/>
        <w:placeholder>
          <w:docPart w:val="C855713B55EA488C91C06B6DA5AAC7F3"/>
        </w:placeholder>
      </w:sdtPr>
      <w:sdtEndPr/>
      <w:sdtContent>
        <w:p w:rsidR="00851598" w:rsidRDefault="00851598" w:rsidP="006B7C0E">
          <w:pPr>
            <w:pStyle w:val="af5"/>
            <w:keepNext/>
            <w:rPr>
              <w:rtl/>
            </w:rPr>
          </w:pPr>
          <w:r w:rsidRPr="001162A6">
            <w:rPr>
              <w:rStyle w:val="afe"/>
              <w:color w:val="000000"/>
              <w:rtl/>
            </w:rPr>
            <w:t>דוד אמסלם (הליכוד)</w:t>
          </w:r>
          <w:r w:rsidRPr="001162A6">
            <w:rPr>
              <w:color w:val="000000"/>
              <w:rtl/>
            </w:rPr>
            <w:t>:</w:t>
          </w:r>
        </w:p>
      </w:sdtContent>
    </w:sdt>
    <w:p w:rsidR="00851598" w:rsidRDefault="00851598" w:rsidP="004370BB">
      <w:pPr>
        <w:rPr>
          <w:rtl/>
        </w:rPr>
      </w:pPr>
    </w:p>
    <w:p w:rsidR="00851598" w:rsidRDefault="00851598" w:rsidP="006B7C0E">
      <w:pPr>
        <w:rPr>
          <w:rtl/>
        </w:rPr>
      </w:pPr>
      <w:bookmarkStart w:id="11244" w:name="_ETM_Q20_737596"/>
      <w:bookmarkEnd w:id="11244"/>
      <w:r>
        <w:rPr>
          <w:rFonts w:hint="cs"/>
          <w:rtl/>
        </w:rPr>
        <w:t xml:space="preserve">כמה זמן </w:t>
      </w:r>
      <w:bookmarkStart w:id="11245" w:name="_ETM_Q20_735840"/>
      <w:bookmarkEnd w:id="11245"/>
      <w:r>
        <w:rPr>
          <w:rFonts w:hint="cs"/>
          <w:rtl/>
        </w:rPr>
        <w:t>אתה רוצה לתת לה? חודש?</w:t>
      </w:r>
    </w:p>
    <w:p w:rsidR="00851598" w:rsidRDefault="00851598" w:rsidP="006B7C0E">
      <w:pPr>
        <w:rPr>
          <w:rtl/>
        </w:rPr>
      </w:pPr>
    </w:p>
    <w:bookmarkStart w:id="11246" w:name="TOR_Q21" w:displacedByCustomXml="next"/>
    <w:bookmarkEnd w:id="11246" w:displacedByCustomXml="next"/>
    <w:sdt>
      <w:sdtPr>
        <w:rPr>
          <w:rFonts w:hint="cs"/>
          <w:rtl/>
        </w:rPr>
        <w:alias w:val="דובר_המשך"/>
        <w:tag w:val="&lt;ID&gt;5528&lt;/ID&gt;&lt;Name&gt;יצחק כהן - סגן שר&lt;/Name&gt;&lt;Data&gt;סגן שר האוצר יצחק כהן&lt;/Data&gt;&lt;Shortcut&gt;יצכה&lt;/Shortcut&gt;"/>
        <w:id w:val="-2039810757"/>
        <w:placeholder>
          <w:docPart w:val="D6D0FB1A55FD4B7E94F4ACDC95481E51"/>
        </w:placeholder>
      </w:sdtPr>
      <w:sdtEndPr/>
      <w:sdtContent>
        <w:p w:rsidR="00F238E4" w:rsidRDefault="00F238E4" w:rsidP="006B7C0E">
          <w:pPr>
            <w:pStyle w:val="-"/>
            <w:keepNext/>
            <w:rPr>
              <w:rtl/>
            </w:rPr>
          </w:pPr>
          <w:r w:rsidRPr="00CC695C">
            <w:rPr>
              <w:rStyle w:val="afe"/>
              <w:color w:val="000000"/>
              <w:rtl/>
            </w:rPr>
            <w:t>סגן שר האוצר יצחק כהן</w:t>
          </w:r>
          <w:r w:rsidRPr="00CC695C">
            <w:rPr>
              <w:color w:val="000000"/>
              <w:rtl/>
            </w:rPr>
            <w:t>:</w:t>
          </w:r>
        </w:p>
      </w:sdtContent>
    </w:sdt>
    <w:p w:rsidR="00F238E4" w:rsidRDefault="00F238E4" w:rsidP="004370BB">
      <w:pPr>
        <w:rPr>
          <w:rtl/>
        </w:rPr>
      </w:pPr>
    </w:p>
    <w:p w:rsidR="00F238E4" w:rsidRDefault="00F238E4" w:rsidP="006B7C0E">
      <w:pPr>
        <w:rPr>
          <w:rtl/>
        </w:rPr>
      </w:pPr>
      <w:r>
        <w:rPr>
          <w:rFonts w:hint="cs"/>
          <w:rtl/>
        </w:rPr>
        <w:t xml:space="preserve">מרב, חודש. יושב-ראש הנהלת הקואליציה ירד מארבעה </w:t>
      </w:r>
      <w:bookmarkStart w:id="11247" w:name="_ETM_Q21_146228"/>
      <w:bookmarkEnd w:id="11247"/>
      <w:r>
        <w:rPr>
          <w:rFonts w:hint="cs"/>
          <w:rtl/>
        </w:rPr>
        <w:t>חודשים לחודש.</w:t>
      </w:r>
    </w:p>
    <w:p w:rsidR="00F238E4" w:rsidRDefault="00F238E4" w:rsidP="006B7C0E">
      <w:pPr>
        <w:rPr>
          <w:rtl/>
        </w:rPr>
      </w:pPr>
      <w:bookmarkStart w:id="11248" w:name="_ETM_Q21_148436"/>
      <w:bookmarkEnd w:id="11248"/>
    </w:p>
    <w:bookmarkStart w:id="11249" w:name="_ETM_Q21_149176" w:displacedByCustomXml="next"/>
    <w:bookmarkEnd w:id="11249" w:displacedByCustomXml="next"/>
    <w:sdt>
      <w:sdtPr>
        <w:rPr>
          <w:rtl/>
        </w:rPr>
        <w:alias w:val="קריאה"/>
        <w:tag w:val="&lt;ID&gt;5090&lt;/ID&gt;&lt;Name&gt;מרב מיכאלי - המחנה הציוני&lt;/Name&gt;&lt;Data&gt;מרב מיכאלי (המחנה הציוני)&lt;/Data&gt;&lt;Shortcut&gt;מרמי&lt;/Shortcut&gt;"/>
        <w:id w:val="2020726196"/>
        <w:placeholder>
          <w:docPart w:val="D6D0FB1A55FD4B7E94F4ACDC95481E51"/>
        </w:placeholder>
      </w:sdtPr>
      <w:sdtEndPr/>
      <w:sdtContent>
        <w:p w:rsidR="00F238E4" w:rsidRDefault="00F238E4" w:rsidP="006B7C0E">
          <w:pPr>
            <w:pStyle w:val="af5"/>
            <w:keepNext/>
            <w:rPr>
              <w:rtl/>
            </w:rPr>
          </w:pPr>
          <w:r w:rsidRPr="00CC695C">
            <w:rPr>
              <w:rStyle w:val="afe"/>
              <w:color w:val="000000"/>
              <w:rtl/>
            </w:rPr>
            <w:t>מרב מיכאלי (המחנה הציוני):</w:t>
          </w:r>
        </w:p>
      </w:sdtContent>
    </w:sdt>
    <w:p w:rsidR="00F238E4" w:rsidRDefault="00F238E4" w:rsidP="004370BB">
      <w:pPr>
        <w:rPr>
          <w:rtl/>
        </w:rPr>
      </w:pPr>
    </w:p>
    <w:p w:rsidR="00F238E4" w:rsidRDefault="00F238E4" w:rsidP="006B7C0E">
      <w:pPr>
        <w:rPr>
          <w:rtl/>
        </w:rPr>
      </w:pPr>
      <w:r>
        <w:rPr>
          <w:rFonts w:hint="cs"/>
          <w:rtl/>
        </w:rPr>
        <w:t xml:space="preserve">אני מוכנה בשבוע האחרון שיש הצבעות </w:t>
      </w:r>
      <w:r w:rsidR="006B7C0E">
        <w:rPr>
          <w:rFonts w:hint="eastAsia"/>
          <w:rtl/>
        </w:rPr>
        <w:t xml:space="preserve">– </w:t>
      </w:r>
      <w:r>
        <w:rPr>
          <w:rFonts w:hint="cs"/>
          <w:rtl/>
        </w:rPr>
        <w:t xml:space="preserve">שלא יקרה </w:t>
      </w:r>
      <w:bookmarkStart w:id="11250" w:name="_ETM_Q21_155423"/>
      <w:bookmarkEnd w:id="11250"/>
      <w:r>
        <w:rPr>
          <w:rFonts w:hint="cs"/>
          <w:rtl/>
        </w:rPr>
        <w:t xml:space="preserve">שיגידו שאין הצבעות על חוקים. בשבוע האחרון שיש הצבעות על </w:t>
      </w:r>
      <w:bookmarkStart w:id="11251" w:name="_ETM_Q21_160623"/>
      <w:bookmarkEnd w:id="11251"/>
      <w:r>
        <w:rPr>
          <w:rFonts w:hint="cs"/>
          <w:rtl/>
        </w:rPr>
        <w:t xml:space="preserve">חוקים פרטיים. </w:t>
      </w:r>
    </w:p>
    <w:p w:rsidR="00F238E4" w:rsidRDefault="00F238E4" w:rsidP="006B7C0E">
      <w:pPr>
        <w:rPr>
          <w:rtl/>
        </w:rPr>
      </w:pPr>
      <w:bookmarkStart w:id="11252" w:name="_ETM_Q21_159948"/>
      <w:bookmarkEnd w:id="11252"/>
    </w:p>
    <w:bookmarkStart w:id="11253" w:name="_ETM_Q21_160282" w:displacedByCustomXml="next"/>
    <w:bookmarkEnd w:id="11253" w:displacedByCustomXml="next"/>
    <w:sdt>
      <w:sdtPr>
        <w:rPr>
          <w:rtl/>
        </w:rPr>
        <w:alias w:val="דובר_המשך"/>
        <w:tag w:val="&lt;ID&gt;5528&lt;/ID&gt;&lt;Name&gt;יצחק כהן - סגן שר&lt;/Name&gt;&lt;Data&gt;סגן שר האוצר יצחק כהן&lt;/Data&gt;&lt;Shortcut&gt;יצכה&lt;/Shortcut&gt;"/>
        <w:id w:val="971720958"/>
        <w:placeholder>
          <w:docPart w:val="D6D0FB1A55FD4B7E94F4ACDC95481E51"/>
        </w:placeholder>
      </w:sdtPr>
      <w:sdtEndPr/>
      <w:sdtContent>
        <w:p w:rsidR="00F238E4" w:rsidRDefault="00F238E4" w:rsidP="006B7C0E">
          <w:pPr>
            <w:pStyle w:val="-"/>
            <w:keepNext/>
            <w:rPr>
              <w:rtl/>
            </w:rPr>
          </w:pPr>
          <w:r w:rsidRPr="00CC695C">
            <w:rPr>
              <w:rStyle w:val="afe"/>
              <w:color w:val="000000"/>
              <w:rtl/>
            </w:rPr>
            <w:t>סגן שר האוצר יצחק כהן</w:t>
          </w:r>
          <w:r w:rsidRPr="00CC695C">
            <w:rPr>
              <w:color w:val="000000"/>
              <w:rtl/>
            </w:rPr>
            <w:t>:</w:t>
          </w:r>
        </w:p>
      </w:sdtContent>
    </w:sdt>
    <w:p w:rsidR="00F238E4" w:rsidRDefault="00F238E4" w:rsidP="004370BB">
      <w:pPr>
        <w:rPr>
          <w:rtl/>
        </w:rPr>
      </w:pPr>
    </w:p>
    <w:p w:rsidR="00F238E4" w:rsidRDefault="00F238E4" w:rsidP="006B7C0E">
      <w:pPr>
        <w:rPr>
          <w:rtl/>
        </w:rPr>
      </w:pPr>
      <w:r>
        <w:rPr>
          <w:rFonts w:hint="cs"/>
          <w:rtl/>
        </w:rPr>
        <w:t>ועדת השרים ביקשה ארבעה חודשים, דוד</w:t>
      </w:r>
      <w:bookmarkStart w:id="11254" w:name="_ETM_Q21_165039"/>
      <w:bookmarkEnd w:id="11254"/>
      <w:r>
        <w:rPr>
          <w:rFonts w:hint="cs"/>
          <w:rtl/>
        </w:rPr>
        <w:t xml:space="preserve">י אמסלם ירד לחודש </w:t>
      </w:r>
      <w:r w:rsidR="00844C5E">
        <w:rPr>
          <w:rFonts w:hint="cs"/>
          <w:rtl/>
        </w:rPr>
        <w:t>– – –</w:t>
      </w:r>
    </w:p>
    <w:p w:rsidR="00F238E4" w:rsidRDefault="00F238E4" w:rsidP="006B7C0E">
      <w:pPr>
        <w:rPr>
          <w:rtl/>
        </w:rPr>
      </w:pPr>
      <w:bookmarkStart w:id="11255" w:name="_ETM_Q21_164056"/>
      <w:bookmarkEnd w:id="11255"/>
    </w:p>
    <w:bookmarkStart w:id="11256" w:name="_ETM_Q21_164365" w:displacedByCustomXml="next"/>
    <w:bookmarkEnd w:id="11256" w:displacedByCustomXml="next"/>
    <w:sdt>
      <w:sdtPr>
        <w:rPr>
          <w:rtl/>
        </w:rPr>
        <w:alias w:val="קריאה"/>
        <w:tag w:val="&lt;ID&gt;5090&lt;/ID&gt;&lt;Name&gt;מרב מיכאלי - המחנה הציוני&lt;/Name&gt;&lt;Data&gt;מרב מיכאלי (המחנה הציוני)&lt;/Data&gt;&lt;Shortcut&gt;מרמי&lt;/Shortcut&gt;"/>
        <w:id w:val="-1742015181"/>
        <w:placeholder>
          <w:docPart w:val="D6D0FB1A55FD4B7E94F4ACDC95481E51"/>
        </w:placeholder>
      </w:sdtPr>
      <w:sdtEndPr/>
      <w:sdtContent>
        <w:p w:rsidR="00F238E4" w:rsidRDefault="00F238E4" w:rsidP="006B7C0E">
          <w:pPr>
            <w:pStyle w:val="af5"/>
            <w:keepNext/>
            <w:rPr>
              <w:rtl/>
            </w:rPr>
          </w:pPr>
          <w:r w:rsidRPr="00CC695C">
            <w:rPr>
              <w:rStyle w:val="afe"/>
              <w:color w:val="000000"/>
              <w:rtl/>
            </w:rPr>
            <w:t>מרב מיכאלי (המחנה הציוני)</w:t>
          </w:r>
          <w:r w:rsidRPr="00CC695C">
            <w:rPr>
              <w:color w:val="000000"/>
              <w:rtl/>
            </w:rPr>
            <w:t>:</w:t>
          </w:r>
        </w:p>
      </w:sdtContent>
    </w:sdt>
    <w:p w:rsidR="00F238E4" w:rsidRDefault="00F238E4" w:rsidP="004370BB">
      <w:pPr>
        <w:rPr>
          <w:rtl/>
        </w:rPr>
      </w:pPr>
    </w:p>
    <w:p w:rsidR="00F238E4" w:rsidRDefault="00F238E4" w:rsidP="006B7C0E">
      <w:pPr>
        <w:rPr>
          <w:rtl/>
        </w:rPr>
      </w:pPr>
      <w:bookmarkStart w:id="11257" w:name="_ETM_Q21_170220"/>
      <w:bookmarkEnd w:id="11257"/>
      <w:r>
        <w:rPr>
          <w:rFonts w:hint="cs"/>
          <w:rtl/>
        </w:rPr>
        <w:t xml:space="preserve">אני מוכנה </w:t>
      </w:r>
      <w:r w:rsidR="00844C5E">
        <w:rPr>
          <w:rFonts w:hint="cs"/>
          <w:rtl/>
        </w:rPr>
        <w:t>– – –</w:t>
      </w:r>
      <w:r>
        <w:rPr>
          <w:rFonts w:hint="cs"/>
          <w:rtl/>
        </w:rPr>
        <w:t xml:space="preserve"> 2 ביולי. השבוע האחרון של הצבעות במליאה על חוקים </w:t>
      </w:r>
      <w:bookmarkStart w:id="11258" w:name="_ETM_Q21_177179"/>
      <w:bookmarkEnd w:id="11258"/>
      <w:r>
        <w:rPr>
          <w:rFonts w:hint="cs"/>
          <w:rtl/>
        </w:rPr>
        <w:t xml:space="preserve">פרטיים אני מוכנה. </w:t>
      </w:r>
    </w:p>
    <w:p w:rsidR="00F238E4" w:rsidRDefault="00F238E4" w:rsidP="006B7C0E">
      <w:pPr>
        <w:rPr>
          <w:rtl/>
        </w:rPr>
      </w:pPr>
      <w:bookmarkStart w:id="11259" w:name="_ETM_Q21_177051"/>
      <w:bookmarkEnd w:id="11259"/>
    </w:p>
    <w:bookmarkStart w:id="11260" w:name="_ETM_Q21_177374" w:displacedByCustomXml="next"/>
    <w:bookmarkEnd w:id="11260" w:displacedByCustomXml="next"/>
    <w:sdt>
      <w:sdtPr>
        <w:rPr>
          <w:rtl/>
        </w:rPr>
        <w:alias w:val="דובר_המשך"/>
        <w:tag w:val="&lt;ID&gt;5528&lt;/ID&gt;&lt;Name&gt;יצחק כהן - סגן שר&lt;/Name&gt;&lt;Data&gt;סגן שר האוצר יצחק כהן&lt;/Data&gt;&lt;Shortcut&gt;יצכה&lt;/Shortcut&gt;"/>
        <w:id w:val="-540200931"/>
        <w:placeholder>
          <w:docPart w:val="D6D0FB1A55FD4B7E94F4ACDC95481E51"/>
        </w:placeholder>
      </w:sdtPr>
      <w:sdtEndPr/>
      <w:sdtContent>
        <w:p w:rsidR="00F238E4" w:rsidRDefault="00F238E4" w:rsidP="006B7C0E">
          <w:pPr>
            <w:pStyle w:val="-"/>
            <w:keepNext/>
            <w:rPr>
              <w:rtl/>
            </w:rPr>
          </w:pPr>
          <w:r w:rsidRPr="00CC695C">
            <w:rPr>
              <w:rStyle w:val="afe"/>
              <w:color w:val="000000"/>
              <w:rtl/>
            </w:rPr>
            <w:t>סגן שר האוצר יצחק כהן</w:t>
          </w:r>
          <w:r w:rsidRPr="00CC695C">
            <w:rPr>
              <w:color w:val="000000"/>
              <w:rtl/>
            </w:rPr>
            <w:t>:</w:t>
          </w:r>
        </w:p>
      </w:sdtContent>
    </w:sdt>
    <w:p w:rsidR="00F238E4" w:rsidRDefault="00F238E4" w:rsidP="004370BB">
      <w:pPr>
        <w:rPr>
          <w:rtl/>
        </w:rPr>
      </w:pPr>
    </w:p>
    <w:p w:rsidR="00F238E4" w:rsidRDefault="00F238E4" w:rsidP="006B7C0E">
      <w:pPr>
        <w:rPr>
          <w:rtl/>
        </w:rPr>
      </w:pPr>
      <w:r>
        <w:rPr>
          <w:rFonts w:hint="cs"/>
          <w:rtl/>
        </w:rPr>
        <w:t xml:space="preserve">הם לא עושים לך תרגיל, מרב. </w:t>
      </w:r>
      <w:bookmarkStart w:id="11261" w:name="_ETM_Q21_181586"/>
      <w:bookmarkEnd w:id="11261"/>
      <w:r>
        <w:rPr>
          <w:rFonts w:hint="cs"/>
          <w:rtl/>
        </w:rPr>
        <w:t xml:space="preserve">לא, לא עושים לך תרגיל. </w:t>
      </w:r>
    </w:p>
    <w:p w:rsidR="00F238E4" w:rsidRDefault="00F238E4" w:rsidP="006B7C0E">
      <w:pPr>
        <w:rPr>
          <w:rtl/>
        </w:rPr>
      </w:pPr>
      <w:bookmarkStart w:id="11262" w:name="_ETM_Q21_178709"/>
      <w:bookmarkEnd w:id="11262"/>
    </w:p>
    <w:bookmarkStart w:id="11263" w:name="_ETM_Q21_179021" w:displacedByCustomXml="next"/>
    <w:bookmarkEnd w:id="11263" w:displacedByCustomXml="next"/>
    <w:sdt>
      <w:sdtPr>
        <w:rPr>
          <w:rtl/>
        </w:rPr>
        <w:alias w:val="קריאה"/>
        <w:tag w:val="&lt;ID&gt;5090&lt;/ID&gt;&lt;Name&gt;מרב מיכאלי - המחנה הציוני&lt;/Name&gt;&lt;Data&gt;מרב מיכאלי (המחנה הציוני)&lt;/Data&gt;&lt;Shortcut&gt;מרמי&lt;/Shortcut&gt;"/>
        <w:id w:val="-296688943"/>
        <w:placeholder>
          <w:docPart w:val="D6D0FB1A55FD4B7E94F4ACDC95481E51"/>
        </w:placeholder>
      </w:sdtPr>
      <w:sdtEndPr/>
      <w:sdtContent>
        <w:p w:rsidR="00F238E4" w:rsidRDefault="00F238E4" w:rsidP="006B7C0E">
          <w:pPr>
            <w:pStyle w:val="af5"/>
            <w:keepNext/>
            <w:rPr>
              <w:rtl/>
            </w:rPr>
          </w:pPr>
          <w:r w:rsidRPr="00CC695C">
            <w:rPr>
              <w:rStyle w:val="afe"/>
              <w:color w:val="000000"/>
              <w:rtl/>
            </w:rPr>
            <w:t>מרב מיכאלי (המחנה הציוני)</w:t>
          </w:r>
          <w:r w:rsidRPr="00CC695C">
            <w:rPr>
              <w:color w:val="000000"/>
              <w:rtl/>
            </w:rPr>
            <w:t>:</w:t>
          </w:r>
        </w:p>
      </w:sdtContent>
    </w:sdt>
    <w:p w:rsidR="00F238E4" w:rsidRDefault="00F238E4" w:rsidP="004370BB">
      <w:pPr>
        <w:rPr>
          <w:rtl/>
        </w:rPr>
      </w:pPr>
    </w:p>
    <w:p w:rsidR="00F238E4" w:rsidRDefault="00F238E4" w:rsidP="006B7C0E">
      <w:pPr>
        <w:rPr>
          <w:rtl/>
        </w:rPr>
      </w:pPr>
      <w:bookmarkStart w:id="11264" w:name="_ETM_Q21_180031"/>
      <w:bookmarkEnd w:id="11264"/>
      <w:r>
        <w:rPr>
          <w:rFonts w:hint="cs"/>
          <w:rtl/>
        </w:rPr>
        <w:t xml:space="preserve">זה השבוע האחרון של ההצבעות. </w:t>
      </w:r>
      <w:bookmarkStart w:id="11265" w:name="_ETM_Q21_180882"/>
      <w:bookmarkEnd w:id="11265"/>
    </w:p>
    <w:p w:rsidR="00F238E4" w:rsidRDefault="00F238E4" w:rsidP="006B7C0E">
      <w:pPr>
        <w:rPr>
          <w:rtl/>
        </w:rPr>
      </w:pPr>
      <w:bookmarkStart w:id="11266" w:name="_ETM_Q21_181148"/>
      <w:bookmarkEnd w:id="11266"/>
    </w:p>
    <w:bookmarkStart w:id="11267" w:name="_ETM_Q21_181438" w:displacedByCustomXml="next"/>
    <w:bookmarkEnd w:id="11267" w:displacedByCustomXml="next"/>
    <w:sdt>
      <w:sdtPr>
        <w:rPr>
          <w:rtl/>
        </w:rPr>
        <w:alias w:val="דובר_המשך"/>
        <w:tag w:val="&lt;ID&gt;5528&lt;/ID&gt;&lt;Name&gt;יצחק כהן - סגן שר&lt;/Name&gt;&lt;Data&gt;סגן שר האוצר יצחק כהן&lt;/Data&gt;&lt;Shortcut&gt;יצכה&lt;/Shortcut&gt;"/>
        <w:id w:val="67614965"/>
        <w:placeholder>
          <w:docPart w:val="D6D0FB1A55FD4B7E94F4ACDC95481E51"/>
        </w:placeholder>
      </w:sdtPr>
      <w:sdtEndPr/>
      <w:sdtContent>
        <w:p w:rsidR="00F238E4" w:rsidRDefault="00F238E4" w:rsidP="006B7C0E">
          <w:pPr>
            <w:pStyle w:val="-"/>
            <w:keepNext/>
            <w:rPr>
              <w:rtl/>
            </w:rPr>
          </w:pPr>
          <w:r w:rsidRPr="00CC695C">
            <w:rPr>
              <w:rStyle w:val="afe"/>
              <w:color w:val="000000"/>
              <w:rtl/>
            </w:rPr>
            <w:t>סגן שר האוצר יצחק כהן</w:t>
          </w:r>
          <w:r w:rsidRPr="00CC695C">
            <w:rPr>
              <w:color w:val="000000"/>
              <w:rtl/>
            </w:rPr>
            <w:t>:</w:t>
          </w:r>
        </w:p>
      </w:sdtContent>
    </w:sdt>
    <w:p w:rsidR="00F238E4" w:rsidRDefault="00F238E4" w:rsidP="004370BB">
      <w:pPr>
        <w:rPr>
          <w:rtl/>
        </w:rPr>
      </w:pPr>
    </w:p>
    <w:p w:rsidR="00F238E4" w:rsidRDefault="00F238E4" w:rsidP="006B7C0E">
      <w:pPr>
        <w:rPr>
          <w:rtl/>
        </w:rPr>
      </w:pPr>
      <w:r>
        <w:rPr>
          <w:rFonts w:hint="cs"/>
          <w:rtl/>
        </w:rPr>
        <w:t xml:space="preserve">הם לא עושים לך תרגיל. </w:t>
      </w:r>
    </w:p>
    <w:p w:rsidR="00F238E4" w:rsidRDefault="00F238E4" w:rsidP="006B7C0E">
      <w:pPr>
        <w:rPr>
          <w:rtl/>
        </w:rPr>
      </w:pPr>
      <w:bookmarkStart w:id="11268" w:name="_ETM_Q21_182444"/>
      <w:bookmarkEnd w:id="11268"/>
    </w:p>
    <w:bookmarkStart w:id="11269" w:name="_ETM_Q21_182737" w:displacedByCustomXml="next"/>
    <w:bookmarkEnd w:id="11269" w:displacedByCustomXml="next"/>
    <w:sdt>
      <w:sdtPr>
        <w:rPr>
          <w:rtl/>
        </w:rPr>
        <w:alias w:val="קריאה"/>
        <w:tag w:val="&lt;ID&gt;5075&lt;/ID&gt;&lt;Name&gt;יעל גרמן - יש עתיד&lt;/Name&gt;&lt;Data&gt;יעל גרמן (יש עתיד)&lt;/Data&gt;&lt;Shortcut&gt;יעגר&lt;/Shortcut&gt;"/>
        <w:id w:val="1100676285"/>
        <w:placeholder>
          <w:docPart w:val="D6D0FB1A55FD4B7E94F4ACDC95481E51"/>
        </w:placeholder>
      </w:sdtPr>
      <w:sdtEndPr/>
      <w:sdtContent>
        <w:p w:rsidR="00F238E4" w:rsidRDefault="00F238E4" w:rsidP="006B7C0E">
          <w:pPr>
            <w:pStyle w:val="af5"/>
            <w:keepNext/>
            <w:rPr>
              <w:rtl/>
            </w:rPr>
          </w:pPr>
          <w:r w:rsidRPr="00CC695C">
            <w:rPr>
              <w:rStyle w:val="afe"/>
              <w:color w:val="000000"/>
              <w:rtl/>
            </w:rPr>
            <w:t>יעל גרמן (יש עתיד)</w:t>
          </w:r>
          <w:r w:rsidRPr="00CC695C">
            <w:rPr>
              <w:color w:val="000000"/>
              <w:rtl/>
            </w:rPr>
            <w:t>:</w:t>
          </w:r>
        </w:p>
      </w:sdtContent>
    </w:sdt>
    <w:p w:rsidR="00F238E4" w:rsidRDefault="00F238E4" w:rsidP="004370BB">
      <w:pPr>
        <w:rPr>
          <w:rtl/>
        </w:rPr>
      </w:pPr>
    </w:p>
    <w:p w:rsidR="00F238E4" w:rsidRDefault="00F238E4" w:rsidP="006B7C0E">
      <w:pPr>
        <w:rPr>
          <w:rtl/>
        </w:rPr>
      </w:pPr>
      <w:r>
        <w:rPr>
          <w:rFonts w:hint="cs"/>
          <w:rtl/>
        </w:rPr>
        <w:t xml:space="preserve">אין הצבעות. </w:t>
      </w:r>
    </w:p>
    <w:p w:rsidR="00F238E4" w:rsidRDefault="00F238E4" w:rsidP="006B7C0E">
      <w:pPr>
        <w:rPr>
          <w:rtl/>
        </w:rPr>
      </w:pPr>
      <w:bookmarkStart w:id="11270" w:name="_ETM_Q21_188273"/>
      <w:bookmarkEnd w:id="11270"/>
    </w:p>
    <w:bookmarkStart w:id="11271" w:name="_ETM_Q21_188560" w:displacedByCustomXml="next"/>
    <w:bookmarkEnd w:id="11271" w:displacedByCustomXml="next"/>
    <w:sdt>
      <w:sdtPr>
        <w:rPr>
          <w:rtl/>
        </w:rPr>
        <w:alias w:val="קריאה"/>
        <w:tag w:val="&lt;ID&gt;5090&lt;/ID&gt;&lt;Name&gt;מרב מיכאלי - המחנה הציוני&lt;/Name&gt;&lt;Data&gt;מרב מיכאלי (המחנה הציוני)&lt;/Data&gt;&lt;Shortcut&gt;מרמי&lt;/Shortcut&gt;"/>
        <w:id w:val="-932354257"/>
        <w:placeholder>
          <w:docPart w:val="D6D0FB1A55FD4B7E94F4ACDC95481E51"/>
        </w:placeholder>
      </w:sdtPr>
      <w:sdtEndPr/>
      <w:sdtContent>
        <w:p w:rsidR="00F238E4" w:rsidRDefault="00F238E4" w:rsidP="006B7C0E">
          <w:pPr>
            <w:pStyle w:val="af5"/>
            <w:keepNext/>
            <w:rPr>
              <w:rtl/>
            </w:rPr>
          </w:pPr>
          <w:r w:rsidRPr="00CC695C">
            <w:rPr>
              <w:rStyle w:val="afe"/>
              <w:color w:val="000000"/>
              <w:rtl/>
            </w:rPr>
            <w:t>מרב מיכאלי (המחנה הציוני)</w:t>
          </w:r>
          <w:r w:rsidRPr="00CC695C">
            <w:rPr>
              <w:color w:val="000000"/>
              <w:rtl/>
            </w:rPr>
            <w:t>:</w:t>
          </w:r>
        </w:p>
      </w:sdtContent>
    </w:sdt>
    <w:p w:rsidR="00F238E4" w:rsidRDefault="00F238E4" w:rsidP="004370BB">
      <w:pPr>
        <w:rPr>
          <w:rtl/>
        </w:rPr>
      </w:pPr>
    </w:p>
    <w:p w:rsidR="00F238E4" w:rsidRDefault="00F238E4" w:rsidP="006B7C0E">
      <w:pPr>
        <w:rPr>
          <w:rtl/>
        </w:rPr>
      </w:pPr>
      <w:bookmarkStart w:id="11272" w:name="_ETM_Q21_190293"/>
      <w:bookmarkEnd w:id="11272"/>
      <w:r>
        <w:rPr>
          <w:rFonts w:hint="cs"/>
          <w:rtl/>
        </w:rPr>
        <w:t xml:space="preserve">8 ביולי </w:t>
      </w:r>
      <w:bookmarkStart w:id="11273" w:name="_ETM_Q21_188458"/>
      <w:bookmarkEnd w:id="11273"/>
      <w:r>
        <w:rPr>
          <w:rFonts w:hint="cs"/>
          <w:rtl/>
        </w:rPr>
        <w:t xml:space="preserve">זה היום האחרון שיש הצבעות על חוקים פרטיים בכנסת. אם </w:t>
      </w:r>
      <w:bookmarkStart w:id="11274" w:name="_ETM_Q21_190719"/>
      <w:bookmarkEnd w:id="11274"/>
      <w:r>
        <w:rPr>
          <w:rFonts w:hint="cs"/>
          <w:rtl/>
        </w:rPr>
        <w:t xml:space="preserve">אתם מסכימים על 8 ביולי, אני מסכימה. </w:t>
      </w:r>
    </w:p>
    <w:p w:rsidR="00F238E4" w:rsidRDefault="00F238E4" w:rsidP="006B7C0E">
      <w:pPr>
        <w:rPr>
          <w:rtl/>
        </w:rPr>
      </w:pPr>
      <w:bookmarkStart w:id="11275" w:name="_ETM_Q21_195067"/>
      <w:bookmarkStart w:id="11276" w:name="_ETM_Q21_195414"/>
      <w:bookmarkEnd w:id="11275"/>
      <w:bookmarkEnd w:id="11276"/>
    </w:p>
    <w:sdt>
      <w:sdtPr>
        <w:rPr>
          <w:rtl/>
        </w:rPr>
        <w:alias w:val="דובר_המשך"/>
        <w:tag w:val="&lt;ID&gt;5528&lt;/ID&gt;&lt;Name&gt;יצחק כהן - סגן שר&lt;/Name&gt;&lt;Data&gt;סגן שר האוצר יצחק כהן&lt;/Data&gt;&lt;Shortcut&gt;יצכה&lt;/Shortcut&gt;"/>
        <w:id w:val="605242706"/>
        <w:placeholder>
          <w:docPart w:val="D6D0FB1A55FD4B7E94F4ACDC95481E51"/>
        </w:placeholder>
      </w:sdtPr>
      <w:sdtEndPr/>
      <w:sdtContent>
        <w:p w:rsidR="00F238E4" w:rsidRDefault="00F238E4" w:rsidP="006B7C0E">
          <w:pPr>
            <w:pStyle w:val="-"/>
            <w:keepNext/>
            <w:rPr>
              <w:rtl/>
            </w:rPr>
          </w:pPr>
          <w:r w:rsidRPr="00CC695C">
            <w:rPr>
              <w:rStyle w:val="afe"/>
              <w:color w:val="000000"/>
              <w:rtl/>
            </w:rPr>
            <w:t>סגן שר האוצר יצחק כהן</w:t>
          </w:r>
          <w:r w:rsidRPr="00CC695C">
            <w:rPr>
              <w:color w:val="000000"/>
              <w:rtl/>
            </w:rPr>
            <w:t>:</w:t>
          </w:r>
        </w:p>
      </w:sdtContent>
    </w:sdt>
    <w:p w:rsidR="00F238E4" w:rsidRDefault="00F238E4" w:rsidP="004370BB">
      <w:pPr>
        <w:rPr>
          <w:rtl/>
        </w:rPr>
      </w:pPr>
    </w:p>
    <w:p w:rsidR="00F238E4" w:rsidRDefault="00F238E4" w:rsidP="006B7C0E">
      <w:pPr>
        <w:rPr>
          <w:rtl/>
        </w:rPr>
      </w:pPr>
      <w:r>
        <w:rPr>
          <w:rFonts w:hint="cs"/>
          <w:rtl/>
        </w:rPr>
        <w:t xml:space="preserve">דודי, המשא </w:t>
      </w:r>
      <w:bookmarkStart w:id="11277" w:name="_ETM_Q21_198428"/>
      <w:bookmarkEnd w:id="11277"/>
      <w:r>
        <w:rPr>
          <w:rFonts w:hint="cs"/>
          <w:rtl/>
        </w:rPr>
        <w:t xml:space="preserve">ומתן איתך, לא איתי. </w:t>
      </w:r>
      <w:bookmarkStart w:id="11278" w:name="_ETM_Q21_196383"/>
      <w:bookmarkEnd w:id="11278"/>
    </w:p>
    <w:p w:rsidR="00F238E4" w:rsidRDefault="00F238E4" w:rsidP="006B7C0E">
      <w:pPr>
        <w:rPr>
          <w:rtl/>
        </w:rPr>
      </w:pPr>
    </w:p>
    <w:bookmarkStart w:id="11279" w:name="_ETM_Q21_196704" w:displacedByCustomXml="next"/>
    <w:bookmarkEnd w:id="11279" w:displacedByCustomXml="next"/>
    <w:sdt>
      <w:sdtPr>
        <w:rPr>
          <w:rtl/>
        </w:rPr>
        <w:alias w:val="קריאה"/>
        <w:tag w:val="&lt;ID&gt;5156&lt;/ID&gt;&lt;Name&gt;דוד אמסלם - הליכוד&lt;/Name&gt;&lt;Data&gt;דוד אמסלם (הליכוד)&lt;/Data&gt;&lt;Shortcut&gt;דואמ&lt;/Shortcut&gt;"/>
        <w:id w:val="1993979993"/>
        <w:placeholder>
          <w:docPart w:val="D6D0FB1A55FD4B7E94F4ACDC95481E51"/>
        </w:placeholder>
      </w:sdtPr>
      <w:sdtEndPr/>
      <w:sdtContent>
        <w:p w:rsidR="00F238E4" w:rsidRDefault="00F238E4" w:rsidP="006B7C0E">
          <w:pPr>
            <w:pStyle w:val="af5"/>
            <w:keepNext/>
            <w:rPr>
              <w:rtl/>
            </w:rPr>
          </w:pPr>
          <w:r w:rsidRPr="00CC695C">
            <w:rPr>
              <w:rStyle w:val="afe"/>
              <w:color w:val="000000"/>
              <w:rtl/>
            </w:rPr>
            <w:t>דוד אמסלם (הליכוד)</w:t>
          </w:r>
          <w:r w:rsidRPr="00CC695C">
            <w:rPr>
              <w:color w:val="000000"/>
              <w:rtl/>
            </w:rPr>
            <w:t>:</w:t>
          </w:r>
        </w:p>
      </w:sdtContent>
    </w:sdt>
    <w:p w:rsidR="00F238E4" w:rsidRDefault="00F238E4" w:rsidP="004370BB">
      <w:pPr>
        <w:rPr>
          <w:rtl/>
        </w:rPr>
      </w:pPr>
    </w:p>
    <w:p w:rsidR="00F238E4" w:rsidRDefault="00F238E4" w:rsidP="006B7C0E">
      <w:pPr>
        <w:rPr>
          <w:rtl/>
        </w:rPr>
      </w:pPr>
      <w:r>
        <w:rPr>
          <w:rFonts w:hint="cs"/>
          <w:rtl/>
        </w:rPr>
        <w:t>א</w:t>
      </w:r>
      <w:bookmarkStart w:id="11280" w:name="_ETM_Q21_200749"/>
      <w:bookmarkEnd w:id="11280"/>
      <w:r>
        <w:rPr>
          <w:rFonts w:hint="cs"/>
          <w:rtl/>
        </w:rPr>
        <w:t xml:space="preserve">ין משא ומתן, אנחנו ממשיכים. תתקדם, </w:t>
      </w:r>
      <w:bookmarkStart w:id="11281" w:name="_ETM_Q21_200096"/>
      <w:bookmarkEnd w:id="11281"/>
      <w:r>
        <w:rPr>
          <w:rFonts w:hint="cs"/>
          <w:rtl/>
        </w:rPr>
        <w:t xml:space="preserve">אנחנו נצביע על זה עכשיו. </w:t>
      </w:r>
    </w:p>
    <w:p w:rsidR="00F238E4" w:rsidRDefault="00F238E4" w:rsidP="006B7C0E">
      <w:pPr>
        <w:rPr>
          <w:rtl/>
        </w:rPr>
      </w:pPr>
      <w:bookmarkStart w:id="11282" w:name="_ETM_Q21_201344"/>
      <w:bookmarkStart w:id="11283" w:name="_ETM_Q21_201676"/>
      <w:bookmarkEnd w:id="11282"/>
      <w:bookmarkEnd w:id="11283"/>
    </w:p>
    <w:sdt>
      <w:sdtPr>
        <w:rPr>
          <w:rtl/>
        </w:rPr>
        <w:alias w:val="קריאה"/>
        <w:tag w:val="&lt;ID&gt;5090&lt;/ID&gt;&lt;Name&gt;מרב מיכאלי - המחנה הציוני&lt;/Name&gt;&lt;Data&gt;מרב מיכאלי (המחנה הציוני)&lt;/Data&gt;&lt;Shortcut&gt;מרמי&lt;/Shortcut&gt;"/>
        <w:id w:val="102777978"/>
        <w:placeholder>
          <w:docPart w:val="D6D0FB1A55FD4B7E94F4ACDC95481E51"/>
        </w:placeholder>
      </w:sdtPr>
      <w:sdtEndPr/>
      <w:sdtContent>
        <w:p w:rsidR="00F238E4" w:rsidRDefault="00F238E4" w:rsidP="006B7C0E">
          <w:pPr>
            <w:pStyle w:val="af5"/>
            <w:keepNext/>
            <w:rPr>
              <w:rtl/>
            </w:rPr>
          </w:pPr>
          <w:r w:rsidRPr="00CC695C">
            <w:rPr>
              <w:rStyle w:val="afe"/>
              <w:color w:val="000000"/>
              <w:rtl/>
            </w:rPr>
            <w:t>מרב מיכאלי (המחנה הציוני)</w:t>
          </w:r>
          <w:r w:rsidRPr="00CC695C">
            <w:rPr>
              <w:color w:val="000000"/>
              <w:rtl/>
            </w:rPr>
            <w:t>:</w:t>
          </w:r>
        </w:p>
      </w:sdtContent>
    </w:sdt>
    <w:p w:rsidR="00F238E4" w:rsidRDefault="00F238E4" w:rsidP="004370BB">
      <w:pPr>
        <w:rPr>
          <w:rtl/>
        </w:rPr>
      </w:pPr>
    </w:p>
    <w:p w:rsidR="00F238E4" w:rsidRDefault="00F238E4" w:rsidP="006B7C0E">
      <w:pPr>
        <w:rPr>
          <w:rtl/>
        </w:rPr>
      </w:pPr>
      <w:r>
        <w:rPr>
          <w:rFonts w:hint="cs"/>
          <w:rtl/>
        </w:rPr>
        <w:t>ל</w:t>
      </w:r>
      <w:bookmarkStart w:id="11284" w:name="_ETM_Q21_205350"/>
      <w:bookmarkEnd w:id="11284"/>
      <w:r>
        <w:rPr>
          <w:rFonts w:hint="cs"/>
          <w:rtl/>
        </w:rPr>
        <w:t xml:space="preserve">א, אבל דודי, </w:t>
      </w:r>
      <w:bookmarkStart w:id="11285" w:name="_ETM_Q21_204429"/>
      <w:bookmarkEnd w:id="11285"/>
      <w:r>
        <w:rPr>
          <w:rFonts w:hint="cs"/>
          <w:rtl/>
        </w:rPr>
        <w:t xml:space="preserve">תקשיב </w:t>
      </w:r>
      <w:r w:rsidR="00844C5E">
        <w:rPr>
          <w:rFonts w:hint="cs"/>
          <w:rtl/>
        </w:rPr>
        <w:t>– – –</w:t>
      </w:r>
      <w:bookmarkStart w:id="11286" w:name="_ETM_Q21_204374"/>
      <w:bookmarkEnd w:id="11286"/>
    </w:p>
    <w:p w:rsidR="00F238E4" w:rsidRDefault="00F238E4" w:rsidP="006B7C0E">
      <w:pPr>
        <w:rPr>
          <w:rtl/>
        </w:rPr>
      </w:pPr>
    </w:p>
    <w:bookmarkStart w:id="11287" w:name="_ETM_Q21_204701" w:displacedByCustomXml="next"/>
    <w:bookmarkEnd w:id="11287" w:displacedByCustomXml="next"/>
    <w:sdt>
      <w:sdtPr>
        <w:rPr>
          <w:rtl/>
        </w:rPr>
        <w:alias w:val="דובר_המשך"/>
        <w:tag w:val="&lt;ID&gt;5528&lt;/ID&gt;&lt;Name&gt;יצחק כהן - סגן שר&lt;/Name&gt;&lt;Data&gt;סגן שר האוצר יצחק כהן&lt;/Data&gt;&lt;Shortcut&gt;יצכה&lt;/Shortcut&gt;"/>
        <w:id w:val="-593938564"/>
        <w:placeholder>
          <w:docPart w:val="D6D0FB1A55FD4B7E94F4ACDC95481E51"/>
        </w:placeholder>
      </w:sdtPr>
      <w:sdtEndPr/>
      <w:sdtContent>
        <w:p w:rsidR="00F238E4" w:rsidRDefault="00F238E4" w:rsidP="006B7C0E">
          <w:pPr>
            <w:pStyle w:val="-"/>
            <w:keepNext/>
            <w:rPr>
              <w:rtl/>
            </w:rPr>
          </w:pPr>
          <w:r w:rsidRPr="00CC695C">
            <w:rPr>
              <w:rStyle w:val="afe"/>
              <w:color w:val="000000"/>
              <w:rtl/>
            </w:rPr>
            <w:t>סגן שר האוצר יצחק כהן</w:t>
          </w:r>
          <w:r w:rsidRPr="00CC695C">
            <w:rPr>
              <w:color w:val="000000"/>
              <w:rtl/>
            </w:rPr>
            <w:t>:</w:t>
          </w:r>
        </w:p>
      </w:sdtContent>
    </w:sdt>
    <w:p w:rsidR="00F238E4" w:rsidRDefault="00F238E4" w:rsidP="004370BB">
      <w:pPr>
        <w:rPr>
          <w:rtl/>
        </w:rPr>
      </w:pPr>
    </w:p>
    <w:p w:rsidR="00F238E4" w:rsidRDefault="00F238E4" w:rsidP="00D3722A">
      <w:pPr>
        <w:rPr>
          <w:rtl/>
        </w:rPr>
      </w:pPr>
      <w:r>
        <w:rPr>
          <w:rFonts w:hint="cs"/>
          <w:rtl/>
        </w:rPr>
        <w:t xml:space="preserve">אז חבל, זה יהיה חצי שנה, </w:t>
      </w:r>
      <w:bookmarkStart w:id="11288" w:name="_ETM_Q21_204223"/>
      <w:bookmarkEnd w:id="11288"/>
      <w:r>
        <w:rPr>
          <w:rFonts w:hint="cs"/>
          <w:rtl/>
        </w:rPr>
        <w:t>זה כבר לא יהיה חודש</w:t>
      </w:r>
      <w:r w:rsidR="00D3722A">
        <w:rPr>
          <w:rFonts w:hint="cs"/>
          <w:rtl/>
        </w:rPr>
        <w:t>.</w:t>
      </w:r>
      <w:r>
        <w:rPr>
          <w:rFonts w:hint="cs"/>
          <w:rtl/>
        </w:rPr>
        <w:t xml:space="preserve"> חבל. </w:t>
      </w:r>
    </w:p>
    <w:p w:rsidR="00F238E4" w:rsidRDefault="00F238E4" w:rsidP="006B7C0E">
      <w:pPr>
        <w:rPr>
          <w:rtl/>
        </w:rPr>
      </w:pPr>
      <w:bookmarkStart w:id="11289" w:name="_ETM_Q21_207055"/>
      <w:bookmarkEnd w:id="11289"/>
    </w:p>
    <w:bookmarkStart w:id="11290" w:name="_ETM_Q21_207390" w:displacedByCustomXml="next"/>
    <w:bookmarkEnd w:id="11290" w:displacedByCustomXml="next"/>
    <w:sdt>
      <w:sdtPr>
        <w:rPr>
          <w:rtl/>
        </w:rPr>
        <w:alias w:val="קריאה"/>
        <w:tag w:val="&lt;ID&gt;5090&lt;/ID&gt;&lt;Name&gt;מרב מיכאלי - המחנה הציוני&lt;/Name&gt;&lt;Data&gt;מרב מיכאלי (המחנה הציוני)&lt;/Data&gt;&lt;Shortcut&gt;מרמי&lt;/Shortcut&gt;"/>
        <w:id w:val="606390793"/>
        <w:placeholder>
          <w:docPart w:val="D6D0FB1A55FD4B7E94F4ACDC95481E51"/>
        </w:placeholder>
      </w:sdtPr>
      <w:sdtEndPr/>
      <w:sdtContent>
        <w:p w:rsidR="00F238E4" w:rsidRDefault="00F238E4" w:rsidP="006B7C0E">
          <w:pPr>
            <w:pStyle w:val="af5"/>
            <w:keepNext/>
            <w:rPr>
              <w:rtl/>
            </w:rPr>
          </w:pPr>
          <w:r w:rsidRPr="00CC695C">
            <w:rPr>
              <w:rStyle w:val="afe"/>
              <w:color w:val="000000"/>
              <w:rtl/>
            </w:rPr>
            <w:t>מרב מיכאלי (המחנה הציוני)</w:t>
          </w:r>
          <w:r w:rsidRPr="00CC695C">
            <w:rPr>
              <w:color w:val="000000"/>
              <w:rtl/>
            </w:rPr>
            <w:t>:</w:t>
          </w:r>
        </w:p>
      </w:sdtContent>
    </w:sdt>
    <w:p w:rsidR="00F238E4" w:rsidRDefault="00F238E4" w:rsidP="004370BB">
      <w:pPr>
        <w:rPr>
          <w:rtl/>
        </w:rPr>
      </w:pPr>
    </w:p>
    <w:p w:rsidR="00F238E4" w:rsidRDefault="00F238E4" w:rsidP="006B7C0E">
      <w:pPr>
        <w:rPr>
          <w:rtl/>
        </w:rPr>
      </w:pPr>
      <w:bookmarkStart w:id="11291" w:name="_ETM_Q21_209922"/>
      <w:bookmarkEnd w:id="11291"/>
      <w:r>
        <w:rPr>
          <w:rFonts w:hint="cs"/>
          <w:rtl/>
        </w:rPr>
        <w:t xml:space="preserve">אבל גם לא </w:t>
      </w:r>
      <w:bookmarkStart w:id="11292" w:name="_ETM_Q21_208061"/>
      <w:bookmarkEnd w:id="11292"/>
      <w:r>
        <w:rPr>
          <w:rFonts w:hint="cs"/>
          <w:rtl/>
        </w:rPr>
        <w:t xml:space="preserve">יהיה חודש </w:t>
      </w:r>
      <w:r w:rsidR="00844C5E">
        <w:rPr>
          <w:rFonts w:hint="cs"/>
          <w:rtl/>
        </w:rPr>
        <w:t>– – –</w:t>
      </w:r>
      <w:r>
        <w:rPr>
          <w:rFonts w:hint="cs"/>
          <w:rtl/>
        </w:rPr>
        <w:t xml:space="preserve"> </w:t>
      </w:r>
    </w:p>
    <w:p w:rsidR="00F238E4" w:rsidRDefault="00F238E4" w:rsidP="006B7C0E">
      <w:pPr>
        <w:rPr>
          <w:rtl/>
        </w:rPr>
      </w:pPr>
      <w:bookmarkStart w:id="11293" w:name="_ETM_Q21_212362"/>
      <w:bookmarkEnd w:id="11293"/>
    </w:p>
    <w:bookmarkStart w:id="11294" w:name="_ETM_Q21_212675" w:displacedByCustomXml="next"/>
    <w:bookmarkEnd w:id="11294" w:displacedByCustomXml="next"/>
    <w:sdt>
      <w:sdtPr>
        <w:rPr>
          <w:rtl/>
        </w:rPr>
        <w:alias w:val="דובר_המשך"/>
        <w:tag w:val="&lt;ID&gt;5528&lt;/ID&gt;&lt;Name&gt;יצחק כהן - סגן שר&lt;/Name&gt;&lt;Data&gt;סגן שר האוצר יצחק כהן&lt;/Data&gt;&lt;Shortcut&gt;יצכה&lt;/Shortcut&gt;"/>
        <w:id w:val="766814551"/>
        <w:placeholder>
          <w:docPart w:val="D6D0FB1A55FD4B7E94F4ACDC95481E51"/>
        </w:placeholder>
      </w:sdtPr>
      <w:sdtEndPr/>
      <w:sdtContent>
        <w:p w:rsidR="00F238E4" w:rsidRDefault="00F238E4" w:rsidP="006B7C0E">
          <w:pPr>
            <w:pStyle w:val="-"/>
            <w:keepNext/>
            <w:rPr>
              <w:rtl/>
            </w:rPr>
          </w:pPr>
          <w:r w:rsidRPr="00DF493B">
            <w:rPr>
              <w:rStyle w:val="afe"/>
              <w:color w:val="000000"/>
              <w:rtl/>
            </w:rPr>
            <w:t>סגן שר האוצר יצחק כהן</w:t>
          </w:r>
          <w:r w:rsidRPr="00DF493B">
            <w:rPr>
              <w:color w:val="000000"/>
              <w:rtl/>
            </w:rPr>
            <w:t>:</w:t>
          </w:r>
        </w:p>
      </w:sdtContent>
    </w:sdt>
    <w:p w:rsidR="00F238E4" w:rsidRDefault="00F238E4" w:rsidP="004370BB">
      <w:pPr>
        <w:rPr>
          <w:rtl/>
        </w:rPr>
      </w:pPr>
    </w:p>
    <w:p w:rsidR="00F238E4" w:rsidRDefault="00F238E4" w:rsidP="006B7C0E">
      <w:pPr>
        <w:rPr>
          <w:rtl/>
        </w:rPr>
      </w:pPr>
      <w:r>
        <w:rPr>
          <w:rFonts w:hint="cs"/>
          <w:rtl/>
        </w:rPr>
        <w:t xml:space="preserve">אוקיי, חודש. אם את </w:t>
      </w:r>
      <w:bookmarkStart w:id="11295" w:name="_ETM_Q21_217175"/>
      <w:bookmarkEnd w:id="11295"/>
      <w:r w:rsidR="00D3722A">
        <w:rPr>
          <w:rFonts w:hint="cs"/>
          <w:rtl/>
        </w:rPr>
        <w:t>מסכימה לחודש, אנחנו נדחה את זה ב</w:t>
      </w:r>
      <w:r>
        <w:rPr>
          <w:rFonts w:hint="cs"/>
          <w:rtl/>
        </w:rPr>
        <w:t>חודש. אם לא</w:t>
      </w:r>
      <w:bookmarkStart w:id="11296" w:name="_ETM_Q21_217586"/>
      <w:bookmarkEnd w:id="11296"/>
      <w:r w:rsidR="00986431">
        <w:rPr>
          <w:rFonts w:hint="cs"/>
          <w:rtl/>
        </w:rPr>
        <w:t>, אז התקנון הוא תקנון.</w:t>
      </w:r>
      <w:r>
        <w:rPr>
          <w:rFonts w:hint="cs"/>
          <w:rtl/>
        </w:rPr>
        <w:t xml:space="preserve"> חבל. בגלל זה</w:t>
      </w:r>
      <w:bookmarkStart w:id="11297" w:name="_ETM_Q21_223429"/>
      <w:bookmarkEnd w:id="11297"/>
      <w:r>
        <w:rPr>
          <w:rFonts w:hint="cs"/>
          <w:rtl/>
        </w:rPr>
        <w:t xml:space="preserve"> </w:t>
      </w:r>
      <w:r w:rsidR="00844C5E">
        <w:rPr>
          <w:rFonts w:hint="cs"/>
          <w:rtl/>
        </w:rPr>
        <w:t>– – –</w:t>
      </w:r>
    </w:p>
    <w:p w:rsidR="00F238E4" w:rsidRDefault="00F238E4" w:rsidP="006B7C0E">
      <w:pPr>
        <w:rPr>
          <w:rtl/>
        </w:rPr>
      </w:pPr>
      <w:bookmarkStart w:id="11298" w:name="_ETM_Q21_221176"/>
      <w:bookmarkStart w:id="11299" w:name="_ETM_Q21_221531"/>
      <w:bookmarkEnd w:id="11298"/>
      <w:bookmarkEnd w:id="11299"/>
    </w:p>
    <w:sdt>
      <w:sdtPr>
        <w:rPr>
          <w:rtl/>
        </w:rPr>
        <w:alias w:val="קריאה"/>
        <w:tag w:val="&lt;ID&gt;5090&lt;/ID&gt;&lt;Name&gt;מרב מיכאלי - המחנה הציוני&lt;/Name&gt;&lt;Data&gt;מרב מיכאלי (המחנה הציוני)&lt;/Data&gt;&lt;Shortcut&gt;מרמי&lt;/Shortcut&gt;"/>
        <w:id w:val="1493916490"/>
        <w:placeholder>
          <w:docPart w:val="D6D0FB1A55FD4B7E94F4ACDC95481E51"/>
        </w:placeholder>
      </w:sdtPr>
      <w:sdtEndPr/>
      <w:sdtContent>
        <w:p w:rsidR="00F238E4" w:rsidRDefault="00F238E4" w:rsidP="006B7C0E">
          <w:pPr>
            <w:pStyle w:val="af5"/>
            <w:keepNext/>
            <w:rPr>
              <w:rtl/>
            </w:rPr>
          </w:pPr>
          <w:r w:rsidRPr="00DF493B">
            <w:rPr>
              <w:rStyle w:val="afe"/>
              <w:color w:val="000000"/>
              <w:rtl/>
            </w:rPr>
            <w:t>מרב מיכאלי (המחנה הציוני)</w:t>
          </w:r>
          <w:r w:rsidRPr="00DF493B">
            <w:rPr>
              <w:color w:val="000000"/>
              <w:rtl/>
            </w:rPr>
            <w:t>:</w:t>
          </w:r>
        </w:p>
      </w:sdtContent>
    </w:sdt>
    <w:p w:rsidR="00F238E4" w:rsidRDefault="00F238E4" w:rsidP="004370BB">
      <w:pPr>
        <w:rPr>
          <w:rtl/>
        </w:rPr>
      </w:pPr>
    </w:p>
    <w:p w:rsidR="00F238E4" w:rsidRDefault="00F238E4" w:rsidP="006B7C0E">
      <w:pPr>
        <w:rPr>
          <w:rtl/>
        </w:rPr>
      </w:pPr>
      <w:bookmarkStart w:id="11300" w:name="_ETM_Q21_225919"/>
      <w:bookmarkEnd w:id="11300"/>
      <w:r>
        <w:rPr>
          <w:rFonts w:hint="cs"/>
          <w:rtl/>
        </w:rPr>
        <w:t xml:space="preserve">אני אומרת, אל </w:t>
      </w:r>
      <w:r w:rsidR="00844C5E">
        <w:rPr>
          <w:rFonts w:hint="cs"/>
          <w:rtl/>
        </w:rPr>
        <w:t>– – –</w:t>
      </w:r>
    </w:p>
    <w:p w:rsidR="00F238E4" w:rsidRDefault="00F238E4" w:rsidP="006B7C0E">
      <w:pPr>
        <w:rPr>
          <w:rtl/>
        </w:rPr>
      </w:pPr>
      <w:bookmarkStart w:id="11301" w:name="_ETM_Q21_220759"/>
      <w:bookmarkEnd w:id="11301"/>
    </w:p>
    <w:bookmarkStart w:id="11302" w:name="_ETM_Q21_221063" w:displacedByCustomXml="next"/>
    <w:bookmarkEnd w:id="11302" w:displacedByCustomXml="next"/>
    <w:sdt>
      <w:sdtPr>
        <w:rPr>
          <w:rtl/>
        </w:rPr>
        <w:alias w:val="דובר_המשך"/>
        <w:tag w:val="&lt;ID&gt;5528&lt;/ID&gt;&lt;Name&gt;יצחק כהן - סגן שר&lt;/Name&gt;&lt;Data&gt;סגן שר האוצר יצחק כהן&lt;/Data&gt;&lt;Shortcut&gt;יצכה&lt;/Shortcut&gt;"/>
        <w:id w:val="1920204247"/>
        <w:placeholder>
          <w:docPart w:val="D6D0FB1A55FD4B7E94F4ACDC95481E51"/>
        </w:placeholder>
      </w:sdtPr>
      <w:sdtEndPr/>
      <w:sdtContent>
        <w:p w:rsidR="00F238E4" w:rsidRDefault="00F238E4" w:rsidP="006B7C0E">
          <w:pPr>
            <w:pStyle w:val="-"/>
            <w:keepNext/>
            <w:rPr>
              <w:rtl/>
            </w:rPr>
          </w:pPr>
          <w:r w:rsidRPr="00DF493B">
            <w:rPr>
              <w:rStyle w:val="afe"/>
              <w:color w:val="000000"/>
              <w:rtl/>
            </w:rPr>
            <w:t>סגן שר האוצר יצחק כהן</w:t>
          </w:r>
          <w:r w:rsidRPr="00DF493B">
            <w:rPr>
              <w:color w:val="000000"/>
              <w:rtl/>
            </w:rPr>
            <w:t>:</w:t>
          </w:r>
        </w:p>
      </w:sdtContent>
    </w:sdt>
    <w:p w:rsidR="00F238E4" w:rsidRDefault="00F238E4" w:rsidP="004370BB">
      <w:pPr>
        <w:rPr>
          <w:rtl/>
        </w:rPr>
      </w:pPr>
    </w:p>
    <w:p w:rsidR="00F238E4" w:rsidRDefault="00F238E4" w:rsidP="006B7C0E">
      <w:pPr>
        <w:rPr>
          <w:rtl/>
        </w:rPr>
      </w:pPr>
      <w:r>
        <w:rPr>
          <w:rFonts w:hint="cs"/>
          <w:rtl/>
        </w:rPr>
        <w:t xml:space="preserve">די, </w:t>
      </w:r>
      <w:bookmarkStart w:id="11303" w:name="_ETM_Q21_224047"/>
      <w:bookmarkEnd w:id="11303"/>
      <w:r>
        <w:rPr>
          <w:rFonts w:hint="cs"/>
          <w:rtl/>
        </w:rPr>
        <w:t>מרב, ביקשו ארבעה חודשים</w:t>
      </w:r>
      <w:r w:rsidR="006B7C0E">
        <w:rPr>
          <w:rFonts w:hint="cs"/>
          <w:rtl/>
        </w:rPr>
        <w:t>.</w:t>
      </w:r>
      <w:r>
        <w:rPr>
          <w:rFonts w:hint="cs"/>
          <w:rtl/>
        </w:rPr>
        <w:t xml:space="preserve"> די. </w:t>
      </w:r>
    </w:p>
    <w:p w:rsidR="00F238E4" w:rsidRDefault="00F238E4" w:rsidP="006B7C0E">
      <w:pPr>
        <w:rPr>
          <w:rtl/>
        </w:rPr>
      </w:pPr>
      <w:bookmarkStart w:id="11304" w:name="_ETM_Q21_228475"/>
      <w:bookmarkEnd w:id="11304"/>
    </w:p>
    <w:bookmarkStart w:id="11305" w:name="_ETM_Q21_228782" w:displacedByCustomXml="next"/>
    <w:bookmarkEnd w:id="11305" w:displacedByCustomXml="next"/>
    <w:sdt>
      <w:sdtPr>
        <w:rPr>
          <w:rtl/>
        </w:rPr>
        <w:alias w:val="קריאה"/>
        <w:tag w:val="&lt;ID&gt;5090&lt;/ID&gt;&lt;Name&gt;מרב מיכאלי - המחנה הציוני&lt;/Name&gt;&lt;Data&gt;מרב מיכאלי (המחנה הציוני)&lt;/Data&gt;&lt;Shortcut&gt;מרמי&lt;/Shortcut&gt;"/>
        <w:id w:val="421917870"/>
        <w:placeholder>
          <w:docPart w:val="D6D0FB1A55FD4B7E94F4ACDC95481E51"/>
        </w:placeholder>
      </w:sdtPr>
      <w:sdtEndPr/>
      <w:sdtContent>
        <w:p w:rsidR="00F238E4" w:rsidRDefault="00F238E4" w:rsidP="006B7C0E">
          <w:pPr>
            <w:pStyle w:val="af5"/>
            <w:keepNext/>
            <w:rPr>
              <w:rtl/>
            </w:rPr>
          </w:pPr>
          <w:r w:rsidRPr="00DF493B">
            <w:rPr>
              <w:rStyle w:val="afe"/>
              <w:color w:val="000000"/>
              <w:rtl/>
            </w:rPr>
            <w:t>מרב מיכאלי (המחנה הציוני)</w:t>
          </w:r>
          <w:r w:rsidRPr="00DF493B">
            <w:rPr>
              <w:color w:val="000000"/>
              <w:rtl/>
            </w:rPr>
            <w:t>:</w:t>
          </w:r>
        </w:p>
      </w:sdtContent>
    </w:sdt>
    <w:p w:rsidR="00F238E4" w:rsidRDefault="00F238E4" w:rsidP="004370BB">
      <w:pPr>
        <w:rPr>
          <w:rtl/>
        </w:rPr>
      </w:pPr>
    </w:p>
    <w:p w:rsidR="00F238E4" w:rsidRDefault="00F238E4" w:rsidP="006B7C0E">
      <w:pPr>
        <w:rPr>
          <w:rtl/>
        </w:rPr>
      </w:pPr>
      <w:bookmarkStart w:id="11306" w:name="_ETM_Q21_228792"/>
      <w:bookmarkEnd w:id="11306"/>
      <w:r>
        <w:rPr>
          <w:rFonts w:hint="cs"/>
          <w:rtl/>
        </w:rPr>
        <w:t xml:space="preserve">אבל </w:t>
      </w:r>
      <w:r w:rsidR="00844C5E">
        <w:rPr>
          <w:rFonts w:hint="cs"/>
          <w:rtl/>
        </w:rPr>
        <w:t>– – –</w:t>
      </w:r>
    </w:p>
    <w:p w:rsidR="00F238E4" w:rsidRDefault="00F238E4" w:rsidP="006B7C0E">
      <w:pPr>
        <w:rPr>
          <w:rtl/>
        </w:rPr>
      </w:pPr>
      <w:bookmarkStart w:id="11307" w:name="_ETM_Q21_224957"/>
      <w:bookmarkStart w:id="11308" w:name="_ETM_Q21_225253"/>
      <w:bookmarkEnd w:id="11307"/>
      <w:bookmarkEnd w:id="11308"/>
    </w:p>
    <w:sdt>
      <w:sdtPr>
        <w:rPr>
          <w:rtl/>
        </w:rPr>
        <w:alias w:val="דובר_המשך"/>
        <w:tag w:val="&lt;ID&gt;5528&lt;/ID&gt;&lt;Name&gt;יצחק כהן - סגן שר&lt;/Name&gt;&lt;Data&gt;סגן שר האוצר יצחק כהן&lt;/Data&gt;&lt;Shortcut&gt;יצכה&lt;/Shortcut&gt;"/>
        <w:id w:val="1582557609"/>
        <w:placeholder>
          <w:docPart w:val="D6D0FB1A55FD4B7E94F4ACDC95481E51"/>
        </w:placeholder>
      </w:sdtPr>
      <w:sdtEndPr/>
      <w:sdtContent>
        <w:p w:rsidR="00F238E4" w:rsidRDefault="00F238E4" w:rsidP="006B7C0E">
          <w:pPr>
            <w:pStyle w:val="-"/>
            <w:keepNext/>
            <w:rPr>
              <w:rtl/>
            </w:rPr>
          </w:pPr>
          <w:r w:rsidRPr="00DF493B">
            <w:rPr>
              <w:rStyle w:val="afe"/>
              <w:color w:val="000000"/>
              <w:rtl/>
            </w:rPr>
            <w:t>סגן שר האוצר יצחק כהן</w:t>
          </w:r>
          <w:r w:rsidRPr="00DF493B">
            <w:rPr>
              <w:color w:val="000000"/>
              <w:rtl/>
            </w:rPr>
            <w:t>:</w:t>
          </w:r>
        </w:p>
      </w:sdtContent>
    </w:sdt>
    <w:p w:rsidR="00F238E4" w:rsidRDefault="00F238E4" w:rsidP="004370BB">
      <w:pPr>
        <w:rPr>
          <w:rtl/>
        </w:rPr>
      </w:pPr>
    </w:p>
    <w:p w:rsidR="00F238E4" w:rsidRDefault="00F238E4" w:rsidP="006B7C0E">
      <w:pPr>
        <w:rPr>
          <w:rtl/>
        </w:rPr>
      </w:pPr>
      <w:r>
        <w:rPr>
          <w:rFonts w:hint="cs"/>
          <w:rtl/>
        </w:rPr>
        <w:t>לא, ביקשו ארבעה חודשים, דודי ירד לחודש. את מסכימה לחודש?</w:t>
      </w:r>
      <w:bookmarkStart w:id="11309" w:name="_ETM_Q21_228996"/>
      <w:bookmarkEnd w:id="11309"/>
      <w:r>
        <w:rPr>
          <w:rFonts w:hint="cs"/>
          <w:rtl/>
        </w:rPr>
        <w:t xml:space="preserve"> בבקשה. </w:t>
      </w:r>
    </w:p>
    <w:p w:rsidR="00F238E4" w:rsidRDefault="00F238E4" w:rsidP="006B7C0E">
      <w:pPr>
        <w:rPr>
          <w:rtl/>
        </w:rPr>
      </w:pPr>
      <w:bookmarkStart w:id="11310" w:name="_ETM_Q21_231133"/>
      <w:bookmarkEnd w:id="11310"/>
    </w:p>
    <w:bookmarkStart w:id="11311" w:name="_ETM_Q21_231460" w:displacedByCustomXml="next"/>
    <w:bookmarkEnd w:id="11311" w:displacedByCustomXml="next"/>
    <w:sdt>
      <w:sdtPr>
        <w:rPr>
          <w:rtl/>
        </w:rPr>
        <w:alias w:val="קריאה"/>
        <w:tag w:val="&lt;ID&gt;5156&lt;/ID&gt;&lt;Name&gt;דוד אמסלם - הליכוד&lt;/Name&gt;&lt;Data&gt;דוד אמסלם (הליכוד)&lt;/Data&gt;&lt;Shortcut&gt;דואמ&lt;/Shortcut&gt;"/>
        <w:id w:val="-1743478907"/>
        <w:placeholder>
          <w:docPart w:val="D6D0FB1A55FD4B7E94F4ACDC95481E51"/>
        </w:placeholder>
      </w:sdtPr>
      <w:sdtEndPr/>
      <w:sdtContent>
        <w:p w:rsidR="00F238E4" w:rsidRDefault="00F238E4" w:rsidP="006B7C0E">
          <w:pPr>
            <w:pStyle w:val="af5"/>
            <w:keepNext/>
            <w:rPr>
              <w:rtl/>
            </w:rPr>
          </w:pPr>
          <w:r w:rsidRPr="00DF493B">
            <w:rPr>
              <w:rStyle w:val="afe"/>
              <w:color w:val="000000"/>
              <w:rtl/>
            </w:rPr>
            <w:t>דוד אמסלם (הליכוד)</w:t>
          </w:r>
          <w:r w:rsidRPr="00DF493B">
            <w:rPr>
              <w:color w:val="000000"/>
              <w:rtl/>
            </w:rPr>
            <w:t>:</w:t>
          </w:r>
        </w:p>
      </w:sdtContent>
    </w:sdt>
    <w:p w:rsidR="00F238E4" w:rsidRDefault="00F238E4" w:rsidP="004370BB">
      <w:pPr>
        <w:rPr>
          <w:rtl/>
        </w:rPr>
      </w:pPr>
    </w:p>
    <w:p w:rsidR="00F238E4" w:rsidRDefault="00F238E4" w:rsidP="006B7C0E">
      <w:pPr>
        <w:rPr>
          <w:rtl/>
        </w:rPr>
      </w:pPr>
      <w:bookmarkStart w:id="11312" w:name="_ETM_Q21_233847"/>
      <w:bookmarkEnd w:id="11312"/>
      <w:r>
        <w:rPr>
          <w:rFonts w:hint="cs"/>
          <w:rtl/>
        </w:rPr>
        <w:t xml:space="preserve">סגן השר אמר שזו הצעה טובה, הוא ייכנס </w:t>
      </w:r>
      <w:bookmarkStart w:id="11313" w:name="_ETM_Q21_237666"/>
      <w:bookmarkEnd w:id="11313"/>
      <w:r w:rsidR="006B7C0E">
        <w:rPr>
          <w:rFonts w:hint="cs"/>
          <w:rtl/>
        </w:rPr>
        <w:t>ב</w:t>
      </w:r>
      <w:r>
        <w:rPr>
          <w:rFonts w:hint="cs"/>
          <w:rtl/>
        </w:rPr>
        <w:t xml:space="preserve">עובי הקורה, אבל אני לא יודע כמה </w:t>
      </w:r>
      <w:r w:rsidR="00844C5E">
        <w:rPr>
          <w:rFonts w:hint="cs"/>
          <w:rtl/>
        </w:rPr>
        <w:t>– – –</w:t>
      </w:r>
      <w:r>
        <w:rPr>
          <w:rFonts w:hint="cs"/>
          <w:rtl/>
        </w:rPr>
        <w:t xml:space="preserve"> </w:t>
      </w:r>
      <w:bookmarkStart w:id="11314" w:name="_ETM_Q21_239219"/>
      <w:bookmarkEnd w:id="11314"/>
      <w:r>
        <w:rPr>
          <w:rFonts w:hint="cs"/>
          <w:rtl/>
        </w:rPr>
        <w:t xml:space="preserve">זה לוקח חודש </w:t>
      </w:r>
      <w:r w:rsidR="00844C5E">
        <w:rPr>
          <w:rFonts w:hint="cs"/>
          <w:rtl/>
        </w:rPr>
        <w:t>– – –</w:t>
      </w:r>
    </w:p>
    <w:p w:rsidR="00F238E4" w:rsidRDefault="00F238E4" w:rsidP="006B7C0E">
      <w:pPr>
        <w:rPr>
          <w:rtl/>
        </w:rPr>
      </w:pPr>
      <w:bookmarkStart w:id="11315" w:name="_ETM_Q21_238763"/>
      <w:bookmarkEnd w:id="11315"/>
    </w:p>
    <w:bookmarkStart w:id="11316" w:name="_ETM_Q21_239125" w:displacedByCustomXml="next"/>
    <w:bookmarkEnd w:id="11316" w:displacedByCustomXml="next"/>
    <w:sdt>
      <w:sdtPr>
        <w:rPr>
          <w:rtl/>
        </w:rPr>
        <w:alias w:val="קריאה"/>
        <w:tag w:val="&lt;ID&gt;5090&lt;/ID&gt;&lt;Name&gt;מרב מיכאלי - המחנה הציוני&lt;/Name&gt;&lt;Data&gt;מרב מיכאלי (המחנה הציוני)&lt;/Data&gt;&lt;Shortcut&gt;מרמי&lt;/Shortcut&gt;"/>
        <w:id w:val="396865448"/>
        <w:placeholder>
          <w:docPart w:val="D6D0FB1A55FD4B7E94F4ACDC95481E51"/>
        </w:placeholder>
      </w:sdtPr>
      <w:sdtEndPr/>
      <w:sdtContent>
        <w:p w:rsidR="00F238E4" w:rsidRDefault="00F238E4" w:rsidP="006B7C0E">
          <w:pPr>
            <w:pStyle w:val="af5"/>
            <w:keepNext/>
            <w:rPr>
              <w:rtl/>
            </w:rPr>
          </w:pPr>
          <w:r w:rsidRPr="00DF493B">
            <w:rPr>
              <w:rStyle w:val="afe"/>
              <w:color w:val="000000"/>
              <w:rtl/>
            </w:rPr>
            <w:t>מרב מיכאלי (המחנה הציוני)</w:t>
          </w:r>
          <w:r w:rsidRPr="00DF493B">
            <w:rPr>
              <w:color w:val="000000"/>
              <w:rtl/>
            </w:rPr>
            <w:t>:</w:t>
          </w:r>
        </w:p>
      </w:sdtContent>
    </w:sdt>
    <w:p w:rsidR="00F238E4" w:rsidRDefault="00F238E4" w:rsidP="004370BB">
      <w:pPr>
        <w:rPr>
          <w:rtl/>
        </w:rPr>
      </w:pPr>
    </w:p>
    <w:p w:rsidR="00F238E4" w:rsidRDefault="00F238E4" w:rsidP="006B7C0E">
      <w:pPr>
        <w:rPr>
          <w:rtl/>
        </w:rPr>
      </w:pPr>
      <w:bookmarkStart w:id="11317" w:name="_ETM_Q21_242813"/>
      <w:bookmarkEnd w:id="11317"/>
      <w:r>
        <w:rPr>
          <w:rFonts w:hint="cs"/>
          <w:rtl/>
        </w:rPr>
        <w:t xml:space="preserve">אבל דודי, עוד חודש אין כנסת. </w:t>
      </w:r>
    </w:p>
    <w:p w:rsidR="00F238E4" w:rsidRDefault="00F238E4" w:rsidP="006B7C0E">
      <w:pPr>
        <w:rPr>
          <w:rtl/>
        </w:rPr>
      </w:pPr>
      <w:bookmarkStart w:id="11318" w:name="_ETM_Q21_241613"/>
      <w:bookmarkEnd w:id="11318"/>
    </w:p>
    <w:bookmarkStart w:id="11319" w:name="_ETM_Q21_241928" w:displacedByCustomXml="next"/>
    <w:bookmarkEnd w:id="11319" w:displacedByCustomXml="next"/>
    <w:sdt>
      <w:sdtPr>
        <w:rPr>
          <w:rtl/>
        </w:rPr>
        <w:alias w:val="דובר_המשך"/>
        <w:tag w:val="&lt;ID&gt;5528&lt;/ID&gt;&lt;Name&gt;יצחק כהן - סגן שר&lt;/Name&gt;&lt;Data&gt;סגן שר האוצר יצחק כהן&lt;/Data&gt;&lt;Shortcut&gt;יצכה&lt;/Shortcut&gt;"/>
        <w:id w:val="67077648"/>
        <w:placeholder>
          <w:docPart w:val="D6D0FB1A55FD4B7E94F4ACDC95481E51"/>
        </w:placeholder>
      </w:sdtPr>
      <w:sdtEndPr/>
      <w:sdtContent>
        <w:p w:rsidR="00F238E4" w:rsidRDefault="00F238E4" w:rsidP="006B7C0E">
          <w:pPr>
            <w:pStyle w:val="-"/>
            <w:keepNext/>
            <w:rPr>
              <w:rtl/>
            </w:rPr>
          </w:pPr>
          <w:r w:rsidRPr="00DF493B">
            <w:rPr>
              <w:rStyle w:val="afe"/>
              <w:color w:val="000000"/>
              <w:rtl/>
            </w:rPr>
            <w:t>סגן שר האוצר יצחק כהן</w:t>
          </w:r>
          <w:r w:rsidRPr="00DF493B">
            <w:rPr>
              <w:color w:val="000000"/>
              <w:rtl/>
            </w:rPr>
            <w:t>:</w:t>
          </w:r>
        </w:p>
      </w:sdtContent>
    </w:sdt>
    <w:p w:rsidR="00F238E4" w:rsidRDefault="00F238E4" w:rsidP="004370BB">
      <w:pPr>
        <w:rPr>
          <w:rtl/>
        </w:rPr>
      </w:pPr>
    </w:p>
    <w:p w:rsidR="00F238E4" w:rsidRDefault="00F238E4" w:rsidP="006B7C0E">
      <w:pPr>
        <w:rPr>
          <w:rtl/>
        </w:rPr>
      </w:pPr>
      <w:r>
        <w:rPr>
          <w:rFonts w:hint="cs"/>
          <w:rtl/>
        </w:rPr>
        <w:t xml:space="preserve">אם זה ייפול בהצבעה זה יידחה </w:t>
      </w:r>
      <w:bookmarkStart w:id="11320" w:name="_ETM_Q21_242159"/>
      <w:bookmarkEnd w:id="11320"/>
      <w:r>
        <w:rPr>
          <w:rFonts w:hint="cs"/>
          <w:rtl/>
        </w:rPr>
        <w:t xml:space="preserve">לשישה חודשים, וחבל, כי זאת הצעה טובה. </w:t>
      </w:r>
    </w:p>
    <w:p w:rsidR="00F238E4" w:rsidRDefault="00F238E4" w:rsidP="006B7C0E">
      <w:pPr>
        <w:rPr>
          <w:rtl/>
        </w:rPr>
      </w:pPr>
      <w:bookmarkStart w:id="11321" w:name="_ETM_Q21_244200"/>
      <w:bookmarkEnd w:id="11321"/>
    </w:p>
    <w:bookmarkStart w:id="11322" w:name="_ETM_Q21_244525" w:displacedByCustomXml="next"/>
    <w:bookmarkEnd w:id="11322" w:displacedByCustomXml="next"/>
    <w:sdt>
      <w:sdtPr>
        <w:rPr>
          <w:rtl/>
        </w:rPr>
        <w:alias w:val="קריאה"/>
        <w:tag w:val="&lt;ID&gt;5156&lt;/ID&gt;&lt;Name&gt;דוד אמסלם - הליכוד&lt;/Name&gt;&lt;Data&gt;דוד אמסלם (הליכוד)&lt;/Data&gt;&lt;Shortcut&gt;דואמ&lt;/Shortcut&gt;"/>
        <w:id w:val="2053032667"/>
        <w:placeholder>
          <w:docPart w:val="D6D0FB1A55FD4B7E94F4ACDC95481E51"/>
        </w:placeholder>
      </w:sdtPr>
      <w:sdtEndPr/>
      <w:sdtContent>
        <w:p w:rsidR="00F238E4" w:rsidRDefault="00F238E4" w:rsidP="006B7C0E">
          <w:pPr>
            <w:pStyle w:val="af5"/>
            <w:keepNext/>
            <w:rPr>
              <w:rtl/>
            </w:rPr>
          </w:pPr>
          <w:r w:rsidRPr="00DF493B">
            <w:rPr>
              <w:rStyle w:val="afe"/>
              <w:color w:val="000000"/>
              <w:rtl/>
            </w:rPr>
            <w:t>דוד אמסלם (הליכוד)</w:t>
          </w:r>
          <w:r w:rsidRPr="00DF493B">
            <w:rPr>
              <w:color w:val="000000"/>
              <w:rtl/>
            </w:rPr>
            <w:t>:</w:t>
          </w:r>
        </w:p>
      </w:sdtContent>
    </w:sdt>
    <w:p w:rsidR="00F238E4" w:rsidRDefault="00F238E4" w:rsidP="004370BB">
      <w:pPr>
        <w:rPr>
          <w:rtl/>
        </w:rPr>
      </w:pPr>
    </w:p>
    <w:p w:rsidR="00F238E4" w:rsidRDefault="00F238E4" w:rsidP="006B7C0E">
      <w:pPr>
        <w:rPr>
          <w:rtl/>
        </w:rPr>
      </w:pPr>
      <w:r>
        <w:rPr>
          <w:rFonts w:hint="cs"/>
          <w:rtl/>
        </w:rPr>
        <w:t xml:space="preserve">אם </w:t>
      </w:r>
      <w:bookmarkStart w:id="11323" w:name="_ETM_Q21_244945"/>
      <w:bookmarkEnd w:id="11323"/>
      <w:r>
        <w:rPr>
          <w:rFonts w:hint="cs"/>
          <w:rtl/>
        </w:rPr>
        <w:t xml:space="preserve">הוא אומר שהחוק הוא </w:t>
      </w:r>
      <w:bookmarkStart w:id="11324" w:name="_ETM_Q21_245337"/>
      <w:bookmarkEnd w:id="11324"/>
      <w:r>
        <w:rPr>
          <w:rFonts w:hint="cs"/>
          <w:rtl/>
        </w:rPr>
        <w:t xml:space="preserve">טוב אז נעביר אותו. </w:t>
      </w:r>
    </w:p>
    <w:p w:rsidR="00F238E4" w:rsidRDefault="00F238E4" w:rsidP="006B7C0E">
      <w:pPr>
        <w:rPr>
          <w:rtl/>
        </w:rPr>
      </w:pPr>
      <w:bookmarkStart w:id="11325" w:name="_ETM_Q21_248347"/>
      <w:bookmarkEnd w:id="11325"/>
    </w:p>
    <w:bookmarkStart w:id="11326" w:name="_ETM_Q21_248654" w:displacedByCustomXml="next"/>
    <w:bookmarkEnd w:id="11326" w:displacedByCustomXml="next"/>
    <w:sdt>
      <w:sdtPr>
        <w:rPr>
          <w:rtl/>
        </w:rPr>
        <w:alias w:val="קריאה"/>
        <w:tag w:val="&lt;ID&gt;5090&lt;/ID&gt;&lt;Name&gt;מרב מיכאלי - המחנה הציוני&lt;/Name&gt;&lt;Data&gt;מרב מיכאלי (המחנה הציוני)&lt;/Data&gt;&lt;Shortcut&gt;מרמי&lt;/Shortcut&gt;"/>
        <w:id w:val="1230506343"/>
        <w:placeholder>
          <w:docPart w:val="D6D0FB1A55FD4B7E94F4ACDC95481E51"/>
        </w:placeholder>
      </w:sdtPr>
      <w:sdtEndPr/>
      <w:sdtContent>
        <w:p w:rsidR="00F238E4" w:rsidRDefault="00F238E4" w:rsidP="006B7C0E">
          <w:pPr>
            <w:pStyle w:val="af5"/>
            <w:keepNext/>
            <w:rPr>
              <w:rtl/>
            </w:rPr>
          </w:pPr>
          <w:r w:rsidRPr="00DF493B">
            <w:rPr>
              <w:rStyle w:val="afe"/>
              <w:color w:val="000000"/>
              <w:rtl/>
            </w:rPr>
            <w:t>מרב מיכאלי (המחנה הציוני)</w:t>
          </w:r>
          <w:r w:rsidRPr="00DF493B">
            <w:rPr>
              <w:color w:val="000000"/>
              <w:rtl/>
            </w:rPr>
            <w:t>:</w:t>
          </w:r>
        </w:p>
      </w:sdtContent>
    </w:sdt>
    <w:p w:rsidR="00F238E4" w:rsidRDefault="00F238E4" w:rsidP="004370BB">
      <w:pPr>
        <w:rPr>
          <w:rtl/>
        </w:rPr>
      </w:pPr>
    </w:p>
    <w:p w:rsidR="00F238E4" w:rsidRDefault="00F238E4" w:rsidP="006B7C0E">
      <w:pPr>
        <w:rPr>
          <w:rtl/>
        </w:rPr>
      </w:pPr>
      <w:bookmarkStart w:id="11327" w:name="_ETM_Q21_247858"/>
      <w:bookmarkEnd w:id="11327"/>
      <w:r>
        <w:rPr>
          <w:rFonts w:hint="cs"/>
          <w:rtl/>
        </w:rPr>
        <w:t xml:space="preserve">אבל דודי, עוד חודש אין </w:t>
      </w:r>
      <w:bookmarkStart w:id="11328" w:name="_ETM_Q21_252024"/>
      <w:bookmarkEnd w:id="11328"/>
      <w:r>
        <w:rPr>
          <w:rFonts w:hint="cs"/>
          <w:rtl/>
        </w:rPr>
        <w:t xml:space="preserve">כנסת, אין הצבעות </w:t>
      </w:r>
      <w:r w:rsidR="00844C5E">
        <w:rPr>
          <w:rFonts w:hint="cs"/>
          <w:rtl/>
        </w:rPr>
        <w:t>– – –</w:t>
      </w:r>
    </w:p>
    <w:p w:rsidR="00F238E4" w:rsidRDefault="00F238E4" w:rsidP="006B7C0E">
      <w:pPr>
        <w:rPr>
          <w:rtl/>
        </w:rPr>
      </w:pPr>
      <w:bookmarkStart w:id="11329" w:name="_ETM_Q21_250432"/>
      <w:bookmarkEnd w:id="11329"/>
    </w:p>
    <w:bookmarkStart w:id="11330" w:name="_ETM_Q21_250750" w:displacedByCustomXml="next"/>
    <w:bookmarkEnd w:id="11330" w:displacedByCustomXml="next"/>
    <w:sdt>
      <w:sdtPr>
        <w:rPr>
          <w:rtl/>
        </w:rPr>
        <w:alias w:val="קריאה"/>
        <w:tag w:val="&lt;ID&gt;5156&lt;/ID&gt;&lt;Name&gt;דוד אמסלם - הליכוד&lt;/Name&gt;&lt;Data&gt;דוד אמסלם (הליכוד)&lt;/Data&gt;&lt;Shortcut&gt;דואמ&lt;/Shortcut&gt;"/>
        <w:id w:val="-1335987946"/>
        <w:placeholder>
          <w:docPart w:val="D6D0FB1A55FD4B7E94F4ACDC95481E51"/>
        </w:placeholder>
      </w:sdtPr>
      <w:sdtEndPr/>
      <w:sdtContent>
        <w:p w:rsidR="00F238E4" w:rsidRDefault="00F238E4" w:rsidP="006B7C0E">
          <w:pPr>
            <w:pStyle w:val="af5"/>
            <w:keepNext/>
            <w:rPr>
              <w:rtl/>
            </w:rPr>
          </w:pPr>
          <w:r w:rsidRPr="00DF493B">
            <w:rPr>
              <w:rStyle w:val="afe"/>
              <w:color w:val="000000"/>
              <w:rtl/>
            </w:rPr>
            <w:t>דוד אמסלם (הליכוד)</w:t>
          </w:r>
          <w:r w:rsidRPr="00DF493B">
            <w:rPr>
              <w:color w:val="000000"/>
              <w:rtl/>
            </w:rPr>
            <w:t>:</w:t>
          </w:r>
        </w:p>
      </w:sdtContent>
    </w:sdt>
    <w:p w:rsidR="00F238E4" w:rsidRDefault="00F238E4" w:rsidP="004370BB">
      <w:pPr>
        <w:rPr>
          <w:rtl/>
        </w:rPr>
      </w:pPr>
    </w:p>
    <w:p w:rsidR="00F238E4" w:rsidRDefault="00F238E4" w:rsidP="006B7C0E">
      <w:pPr>
        <w:rPr>
          <w:rtl/>
        </w:rPr>
      </w:pPr>
      <w:bookmarkStart w:id="11331" w:name="_ETM_Q21_255277"/>
      <w:bookmarkEnd w:id="11331"/>
      <w:r>
        <w:rPr>
          <w:rFonts w:hint="cs"/>
          <w:rtl/>
        </w:rPr>
        <w:t xml:space="preserve">אבל יש כנסת. </w:t>
      </w:r>
      <w:bookmarkStart w:id="11332" w:name="_ETM_Q21_253968"/>
      <w:bookmarkEnd w:id="11332"/>
    </w:p>
    <w:p w:rsidR="00F238E4" w:rsidRDefault="00F238E4" w:rsidP="006B7C0E">
      <w:pPr>
        <w:rPr>
          <w:rtl/>
        </w:rPr>
      </w:pPr>
      <w:bookmarkStart w:id="11333" w:name="_ETM_Q21_254184"/>
      <w:bookmarkStart w:id="11334" w:name="_ETM_Q21_254477"/>
      <w:bookmarkEnd w:id="11333"/>
      <w:bookmarkEnd w:id="11334"/>
    </w:p>
    <w:sdt>
      <w:sdtPr>
        <w:rPr>
          <w:rtl/>
        </w:rPr>
        <w:alias w:val="קריאה"/>
        <w:tag w:val="&lt;ID&gt;5090&lt;/ID&gt;&lt;Name&gt;מרב מיכאלי - המחנה הציוני&lt;/Name&gt;&lt;Data&gt;מרב מיכאלי (המחנה הציוני)&lt;/Data&gt;&lt;Shortcut&gt;מרמי&lt;/Shortcut&gt;"/>
        <w:id w:val="528232181"/>
        <w:placeholder>
          <w:docPart w:val="D6D0FB1A55FD4B7E94F4ACDC95481E51"/>
        </w:placeholder>
      </w:sdtPr>
      <w:sdtEndPr/>
      <w:sdtContent>
        <w:p w:rsidR="00F238E4" w:rsidRDefault="00F238E4" w:rsidP="006B7C0E">
          <w:pPr>
            <w:pStyle w:val="af5"/>
            <w:keepNext/>
            <w:rPr>
              <w:rtl/>
            </w:rPr>
          </w:pPr>
          <w:r w:rsidRPr="00DF493B">
            <w:rPr>
              <w:rStyle w:val="afe"/>
              <w:color w:val="000000"/>
              <w:rtl/>
            </w:rPr>
            <w:t>מרב מיכאלי (המחנה הציוני)</w:t>
          </w:r>
          <w:r w:rsidRPr="00DF493B">
            <w:rPr>
              <w:color w:val="000000"/>
              <w:rtl/>
            </w:rPr>
            <w:t>:</w:t>
          </w:r>
        </w:p>
      </w:sdtContent>
    </w:sdt>
    <w:p w:rsidR="00F238E4" w:rsidRDefault="00F238E4" w:rsidP="004370BB">
      <w:pPr>
        <w:rPr>
          <w:rtl/>
        </w:rPr>
      </w:pPr>
    </w:p>
    <w:p w:rsidR="00F238E4" w:rsidRDefault="00F238E4" w:rsidP="006B7C0E">
      <w:pPr>
        <w:rPr>
          <w:rtl/>
        </w:rPr>
      </w:pPr>
      <w:r>
        <w:rPr>
          <w:rFonts w:hint="cs"/>
          <w:rtl/>
        </w:rPr>
        <w:t>א</w:t>
      </w:r>
      <w:bookmarkStart w:id="11335" w:name="_ETM_Q21_258015"/>
      <w:bookmarkEnd w:id="11335"/>
      <w:r>
        <w:rPr>
          <w:rFonts w:hint="cs"/>
          <w:rtl/>
        </w:rPr>
        <w:t>בל אין הצבעות על חוקים פרטיים. אני מוכנה ליו</w:t>
      </w:r>
      <w:bookmarkStart w:id="11336" w:name="_ETM_Q21_259182"/>
      <w:bookmarkEnd w:id="11336"/>
      <w:r>
        <w:rPr>
          <w:rFonts w:hint="cs"/>
          <w:rtl/>
        </w:rPr>
        <w:t>ם האחרון שיש הצבעה על חוקים פרטיים.</w:t>
      </w:r>
    </w:p>
    <w:p w:rsidR="00F238E4" w:rsidRDefault="00F238E4" w:rsidP="006B7C0E">
      <w:pPr>
        <w:rPr>
          <w:rtl/>
        </w:rPr>
      </w:pPr>
      <w:bookmarkStart w:id="11337" w:name="_ETM_Q21_259874"/>
      <w:bookmarkEnd w:id="11337"/>
    </w:p>
    <w:bookmarkStart w:id="11338" w:name="_ETM_Q21_260210" w:displacedByCustomXml="next"/>
    <w:bookmarkEnd w:id="11338" w:displacedByCustomXml="next"/>
    <w:sdt>
      <w:sdtPr>
        <w:rPr>
          <w:rtl/>
        </w:rPr>
        <w:alias w:val="קריאה"/>
        <w:tag w:val="&lt;ID&gt;5156&lt;/ID&gt;&lt;Name&gt;דוד אמסלם - הליכוד&lt;/Name&gt;&lt;Data&gt;דוד אמסלם (הליכוד)&lt;/Data&gt;&lt;Shortcut&gt;דואמ&lt;/Shortcut&gt;"/>
        <w:id w:val="-780177542"/>
        <w:placeholder>
          <w:docPart w:val="D6D0FB1A55FD4B7E94F4ACDC95481E51"/>
        </w:placeholder>
      </w:sdtPr>
      <w:sdtEndPr/>
      <w:sdtContent>
        <w:p w:rsidR="00F238E4" w:rsidRDefault="00F238E4" w:rsidP="006B7C0E">
          <w:pPr>
            <w:pStyle w:val="af5"/>
            <w:keepNext/>
            <w:rPr>
              <w:rtl/>
            </w:rPr>
          </w:pPr>
          <w:r w:rsidRPr="00DF493B">
            <w:rPr>
              <w:rStyle w:val="afe"/>
              <w:color w:val="000000"/>
              <w:rtl/>
            </w:rPr>
            <w:t>דוד אמסלם (הליכוד)</w:t>
          </w:r>
          <w:r w:rsidRPr="00DF493B">
            <w:rPr>
              <w:color w:val="000000"/>
              <w:rtl/>
            </w:rPr>
            <w:t>:</w:t>
          </w:r>
        </w:p>
      </w:sdtContent>
    </w:sdt>
    <w:p w:rsidR="00F238E4" w:rsidRDefault="00F238E4" w:rsidP="004370BB">
      <w:pPr>
        <w:rPr>
          <w:rtl/>
        </w:rPr>
      </w:pPr>
    </w:p>
    <w:p w:rsidR="00F238E4" w:rsidRDefault="00F238E4" w:rsidP="006B7C0E">
      <w:pPr>
        <w:rPr>
          <w:rtl/>
        </w:rPr>
      </w:pPr>
      <w:r>
        <w:rPr>
          <w:rFonts w:hint="cs"/>
          <w:rtl/>
        </w:rPr>
        <w:t>א</w:t>
      </w:r>
      <w:bookmarkStart w:id="11339" w:name="_ETM_Q21_260985"/>
      <w:bookmarkEnd w:id="11339"/>
      <w:r>
        <w:rPr>
          <w:rFonts w:hint="cs"/>
          <w:rtl/>
        </w:rPr>
        <w:t xml:space="preserve">ם השר יצליח </w:t>
      </w:r>
      <w:bookmarkStart w:id="11340" w:name="_ETM_Q21_259993"/>
      <w:bookmarkEnd w:id="11340"/>
      <w:r>
        <w:rPr>
          <w:rFonts w:hint="cs"/>
          <w:rtl/>
        </w:rPr>
        <w:t xml:space="preserve">להביא את </w:t>
      </w:r>
      <w:r w:rsidR="00844C5E">
        <w:rPr>
          <w:rFonts w:hint="cs"/>
          <w:rtl/>
        </w:rPr>
        <w:t>– – –</w:t>
      </w:r>
    </w:p>
    <w:p w:rsidR="00F238E4" w:rsidRDefault="00F238E4" w:rsidP="006B7C0E">
      <w:pPr>
        <w:rPr>
          <w:rtl/>
        </w:rPr>
      </w:pPr>
      <w:bookmarkStart w:id="11341" w:name="_ETM_Q21_260070"/>
      <w:bookmarkEnd w:id="11341"/>
    </w:p>
    <w:bookmarkStart w:id="11342" w:name="_ETM_Q21_260383" w:displacedByCustomXml="next"/>
    <w:bookmarkEnd w:id="11342" w:displacedByCustomXml="next"/>
    <w:sdt>
      <w:sdtPr>
        <w:rPr>
          <w:rtl/>
        </w:rPr>
        <w:alias w:val="יור"/>
        <w:tag w:val="&lt;ID&gt;5707&lt;/ID&gt;&lt;Name&gt;ישראל אייכלר - יו&quot;ר&lt;/Name&gt;&lt;Data&gt;ישראל אייכלר&lt;/Data&gt;&lt;Shortcut&gt;&lt;/Shortcut&gt;"/>
        <w:id w:val="1212310197"/>
        <w:placeholder>
          <w:docPart w:val="D6D0FB1A55FD4B7E94F4ACDC95481E51"/>
        </w:placeholder>
      </w:sdtPr>
      <w:sdtEndPr/>
      <w:sdtContent>
        <w:p w:rsidR="00F238E4" w:rsidRDefault="00F238E4" w:rsidP="006B7C0E">
          <w:pPr>
            <w:pStyle w:val="af6"/>
            <w:keepNext/>
            <w:rPr>
              <w:rtl/>
            </w:rPr>
          </w:pPr>
          <w:r w:rsidRPr="00DF493B">
            <w:rPr>
              <w:rStyle w:val="afe"/>
              <w:color w:val="000000"/>
              <w:rtl/>
            </w:rPr>
            <w:t>היו"ר ישראל אייכלר</w:t>
          </w:r>
          <w:r w:rsidRPr="00DF493B">
            <w:rPr>
              <w:color w:val="000000"/>
              <w:rtl/>
            </w:rPr>
            <w:t>:</w:t>
          </w:r>
        </w:p>
      </w:sdtContent>
    </w:sdt>
    <w:p w:rsidR="00F238E4" w:rsidRDefault="00F238E4" w:rsidP="004370BB">
      <w:pPr>
        <w:rPr>
          <w:rtl/>
        </w:rPr>
      </w:pPr>
    </w:p>
    <w:p w:rsidR="00F238E4" w:rsidRDefault="00F238E4" w:rsidP="006B7C0E">
      <w:pPr>
        <w:rPr>
          <w:rtl/>
        </w:rPr>
      </w:pPr>
      <w:r>
        <w:rPr>
          <w:rFonts w:hint="cs"/>
          <w:rtl/>
        </w:rPr>
        <w:t xml:space="preserve">רגע, אדוני </w:t>
      </w:r>
      <w:bookmarkStart w:id="11343" w:name="_ETM_Q21_262802"/>
      <w:bookmarkEnd w:id="11343"/>
      <w:r>
        <w:rPr>
          <w:rFonts w:hint="cs"/>
          <w:rtl/>
        </w:rPr>
        <w:t>סגן השר, מה אתה מציע?</w:t>
      </w:r>
      <w:bookmarkStart w:id="11344" w:name="_ETM_Q21_260809"/>
      <w:bookmarkEnd w:id="11344"/>
    </w:p>
    <w:p w:rsidR="00F238E4" w:rsidRDefault="00F238E4" w:rsidP="006B7C0E">
      <w:pPr>
        <w:rPr>
          <w:rtl/>
        </w:rPr>
      </w:pPr>
    </w:p>
    <w:bookmarkStart w:id="11345" w:name="_ETM_Q21_261120" w:displacedByCustomXml="next"/>
    <w:bookmarkEnd w:id="11345" w:displacedByCustomXml="next"/>
    <w:sdt>
      <w:sdtPr>
        <w:rPr>
          <w:rtl/>
        </w:rPr>
        <w:alias w:val="דובר_המשך"/>
        <w:tag w:val="&lt;ID&gt;5528&lt;/ID&gt;&lt;Name&gt;יצחק כהן - סגן שר&lt;/Name&gt;&lt;Data&gt;סגן שר האוצר יצחק כהן&lt;/Data&gt;&lt;Shortcut&gt;יצכה&lt;/Shortcut&gt;"/>
        <w:id w:val="-723364454"/>
        <w:placeholder>
          <w:docPart w:val="D6D0FB1A55FD4B7E94F4ACDC95481E51"/>
        </w:placeholder>
      </w:sdtPr>
      <w:sdtEndPr/>
      <w:sdtContent>
        <w:p w:rsidR="00F238E4" w:rsidRDefault="00F238E4" w:rsidP="006B7C0E">
          <w:pPr>
            <w:pStyle w:val="-"/>
            <w:keepNext/>
            <w:rPr>
              <w:rtl/>
            </w:rPr>
          </w:pPr>
          <w:r w:rsidRPr="00DF493B">
            <w:rPr>
              <w:rStyle w:val="afe"/>
              <w:color w:val="000000"/>
              <w:rtl/>
            </w:rPr>
            <w:t>סגן שר האוצר יצחק כהן</w:t>
          </w:r>
          <w:r w:rsidRPr="00DF493B">
            <w:rPr>
              <w:color w:val="000000"/>
              <w:rtl/>
            </w:rPr>
            <w:t>:</w:t>
          </w:r>
        </w:p>
      </w:sdtContent>
    </w:sdt>
    <w:p w:rsidR="00F238E4" w:rsidRDefault="00F238E4" w:rsidP="004370BB">
      <w:pPr>
        <w:rPr>
          <w:rtl/>
        </w:rPr>
      </w:pPr>
    </w:p>
    <w:p w:rsidR="00F238E4" w:rsidRDefault="00F238E4" w:rsidP="00986431">
      <w:pPr>
        <w:rPr>
          <w:rtl/>
        </w:rPr>
      </w:pPr>
      <w:r>
        <w:rPr>
          <w:rFonts w:hint="cs"/>
          <w:rtl/>
        </w:rPr>
        <w:t xml:space="preserve">ועדת השרים </w:t>
      </w:r>
      <w:r>
        <w:rPr>
          <w:rtl/>
        </w:rPr>
        <w:t>–</w:t>
      </w:r>
      <w:r>
        <w:rPr>
          <w:rFonts w:hint="cs"/>
          <w:rtl/>
        </w:rPr>
        <w:t xml:space="preserve"> הינה, שרת </w:t>
      </w:r>
      <w:bookmarkStart w:id="11346" w:name="_ETM_Q21_262286"/>
      <w:bookmarkEnd w:id="11346"/>
      <w:r>
        <w:rPr>
          <w:rFonts w:hint="cs"/>
          <w:rtl/>
        </w:rPr>
        <w:t xml:space="preserve">המשפטים נמצאת פה </w:t>
      </w:r>
      <w:r>
        <w:rPr>
          <w:rtl/>
        </w:rPr>
        <w:t>–</w:t>
      </w:r>
      <w:r>
        <w:rPr>
          <w:rFonts w:hint="cs"/>
          <w:rtl/>
        </w:rPr>
        <w:t xml:space="preserve"> ביקשו ארבעה חודשים. מרב אומרת שזה </w:t>
      </w:r>
      <w:bookmarkStart w:id="11347" w:name="_ETM_Q21_265845"/>
      <w:bookmarkEnd w:id="11347"/>
      <w:r>
        <w:rPr>
          <w:rFonts w:hint="cs"/>
          <w:rtl/>
        </w:rPr>
        <w:t>הרבה זמן. יושב-ראש הקואליציה הציע חודש</w:t>
      </w:r>
      <w:r w:rsidR="00986431">
        <w:rPr>
          <w:rFonts w:hint="cs"/>
          <w:rtl/>
        </w:rPr>
        <w:t>.</w:t>
      </w:r>
      <w:r>
        <w:rPr>
          <w:rFonts w:hint="cs"/>
          <w:rtl/>
        </w:rPr>
        <w:t xml:space="preserve"> אני מסכים לחודש. </w:t>
      </w:r>
      <w:bookmarkStart w:id="11348" w:name="_ETM_Q21_270026"/>
      <w:bookmarkEnd w:id="11348"/>
      <w:r>
        <w:rPr>
          <w:rFonts w:hint="cs"/>
          <w:rtl/>
        </w:rPr>
        <w:t xml:space="preserve">חודש זה זמן סביר. גם לא יקרה שום דבר </w:t>
      </w:r>
      <w:bookmarkStart w:id="11349" w:name="_ETM_Q21_271340"/>
      <w:bookmarkEnd w:id="11349"/>
      <w:r>
        <w:rPr>
          <w:rFonts w:hint="cs"/>
          <w:rtl/>
        </w:rPr>
        <w:t>אם זה יהיה אחרי הפגרה</w:t>
      </w:r>
      <w:r w:rsidR="00D3722A">
        <w:rPr>
          <w:rFonts w:hint="cs"/>
          <w:rtl/>
        </w:rPr>
        <w:t>.</w:t>
      </w:r>
      <w:r>
        <w:rPr>
          <w:rFonts w:hint="cs"/>
          <w:rtl/>
        </w:rPr>
        <w:t xml:space="preserve"> לא יקרה שום דבר. </w:t>
      </w:r>
    </w:p>
    <w:p w:rsidR="00F238E4" w:rsidRDefault="00F238E4" w:rsidP="006B7C0E">
      <w:pPr>
        <w:rPr>
          <w:rtl/>
        </w:rPr>
      </w:pPr>
      <w:bookmarkStart w:id="11350" w:name="_ETM_Q21_276548"/>
      <w:bookmarkEnd w:id="11350"/>
    </w:p>
    <w:bookmarkStart w:id="11351" w:name="_ETM_Q21_276973" w:displacedByCustomXml="next"/>
    <w:bookmarkEnd w:id="11351" w:displacedByCustomXml="next"/>
    <w:sdt>
      <w:sdtPr>
        <w:rPr>
          <w:rtl/>
        </w:rPr>
        <w:alias w:val="קריאה"/>
        <w:tag w:val="&lt;ID&gt;5090&lt;/ID&gt;&lt;Name&gt;מרב מיכאלי - המחנה הציוני&lt;/Name&gt;&lt;Data&gt;מרב מיכאלי (המחנה הציוני)&lt;/Data&gt;&lt;Shortcut&gt;מרמי&lt;/Shortcut&gt;"/>
        <w:id w:val="943190576"/>
        <w:placeholder>
          <w:docPart w:val="D6D0FB1A55FD4B7E94F4ACDC95481E51"/>
        </w:placeholder>
      </w:sdtPr>
      <w:sdtEndPr/>
      <w:sdtContent>
        <w:p w:rsidR="00F238E4" w:rsidRDefault="00F238E4" w:rsidP="006B7C0E">
          <w:pPr>
            <w:pStyle w:val="af5"/>
            <w:keepNext/>
            <w:rPr>
              <w:rtl/>
            </w:rPr>
          </w:pPr>
          <w:r w:rsidRPr="00DF493B">
            <w:rPr>
              <w:rStyle w:val="afe"/>
              <w:color w:val="000000"/>
              <w:rtl/>
            </w:rPr>
            <w:t>מרב מיכאלי (המחנה הציוני)</w:t>
          </w:r>
          <w:r w:rsidRPr="00DF493B">
            <w:rPr>
              <w:color w:val="000000"/>
              <w:rtl/>
            </w:rPr>
            <w:t>:</w:t>
          </w:r>
        </w:p>
      </w:sdtContent>
    </w:sdt>
    <w:p w:rsidR="00F238E4" w:rsidRDefault="00F238E4" w:rsidP="004370BB">
      <w:pPr>
        <w:rPr>
          <w:rtl/>
        </w:rPr>
      </w:pPr>
    </w:p>
    <w:p w:rsidR="00F238E4" w:rsidRDefault="00844C5E" w:rsidP="006B7C0E">
      <w:pPr>
        <w:rPr>
          <w:rtl/>
        </w:rPr>
      </w:pPr>
      <w:bookmarkStart w:id="11352" w:name="_ETM_Q21_277986"/>
      <w:bookmarkEnd w:id="11352"/>
      <w:r>
        <w:rPr>
          <w:rFonts w:hint="cs"/>
          <w:rtl/>
        </w:rPr>
        <w:t>– – –</w:t>
      </w:r>
    </w:p>
    <w:p w:rsidR="00F238E4" w:rsidRDefault="00F238E4" w:rsidP="006B7C0E">
      <w:pPr>
        <w:rPr>
          <w:rtl/>
        </w:rPr>
      </w:pPr>
      <w:bookmarkStart w:id="11353" w:name="_ETM_Q21_277535"/>
      <w:bookmarkEnd w:id="11353"/>
    </w:p>
    <w:bookmarkStart w:id="11354" w:name="_ETM_Q21_277848" w:displacedByCustomXml="next"/>
    <w:bookmarkEnd w:id="11354" w:displacedByCustomXml="next"/>
    <w:sdt>
      <w:sdtPr>
        <w:rPr>
          <w:rtl/>
        </w:rPr>
        <w:alias w:val="דובר_המשך"/>
        <w:tag w:val="&lt;ID&gt;5528&lt;/ID&gt;&lt;Name&gt;יצחק כהן - סגן שר&lt;/Name&gt;&lt;Data&gt;סגן שר האוצר יצחק כהן&lt;/Data&gt;&lt;Shortcut&gt;יצכה&lt;/Shortcut&gt;"/>
        <w:id w:val="-64036327"/>
        <w:placeholder>
          <w:docPart w:val="D6D0FB1A55FD4B7E94F4ACDC95481E51"/>
        </w:placeholder>
      </w:sdtPr>
      <w:sdtEndPr/>
      <w:sdtContent>
        <w:p w:rsidR="00F238E4" w:rsidRDefault="00F238E4" w:rsidP="006B7C0E">
          <w:pPr>
            <w:pStyle w:val="-"/>
            <w:keepNext/>
            <w:rPr>
              <w:rtl/>
            </w:rPr>
          </w:pPr>
          <w:r w:rsidRPr="00DF493B">
            <w:rPr>
              <w:rStyle w:val="afe"/>
              <w:color w:val="000000"/>
              <w:rtl/>
            </w:rPr>
            <w:t>סגן שר האוצר יצחק כהן</w:t>
          </w:r>
          <w:r w:rsidRPr="00DF493B">
            <w:rPr>
              <w:color w:val="000000"/>
              <w:rtl/>
            </w:rPr>
            <w:t>:</w:t>
          </w:r>
        </w:p>
      </w:sdtContent>
    </w:sdt>
    <w:p w:rsidR="00F238E4" w:rsidRDefault="00F238E4" w:rsidP="004370BB">
      <w:pPr>
        <w:rPr>
          <w:rtl/>
        </w:rPr>
      </w:pPr>
    </w:p>
    <w:p w:rsidR="00F238E4" w:rsidRDefault="00F238E4" w:rsidP="00D3722A">
      <w:pPr>
        <w:rPr>
          <w:rtl/>
        </w:rPr>
      </w:pPr>
      <w:r>
        <w:rPr>
          <w:rFonts w:hint="cs"/>
          <w:rtl/>
        </w:rPr>
        <w:t>חבל</w:t>
      </w:r>
      <w:r w:rsidR="00D3722A">
        <w:rPr>
          <w:rFonts w:hint="cs"/>
          <w:rtl/>
        </w:rPr>
        <w:t>,</w:t>
      </w:r>
      <w:r>
        <w:rPr>
          <w:rFonts w:hint="cs"/>
          <w:rtl/>
        </w:rPr>
        <w:t xml:space="preserve"> ההצעה </w:t>
      </w:r>
      <w:bookmarkStart w:id="11355" w:name="_ETM_Q21_282311"/>
      <w:bookmarkEnd w:id="11355"/>
      <w:r>
        <w:rPr>
          <w:rFonts w:hint="cs"/>
          <w:rtl/>
        </w:rPr>
        <w:t>יותר מדי טובה שהיא תיפול</w:t>
      </w:r>
      <w:r w:rsidR="00D3722A">
        <w:rPr>
          <w:rFonts w:hint="cs"/>
          <w:rtl/>
        </w:rPr>
        <w:t>.</w:t>
      </w:r>
      <w:r>
        <w:rPr>
          <w:rFonts w:hint="cs"/>
          <w:rtl/>
        </w:rPr>
        <w:t xml:space="preserve"> חבל. </w:t>
      </w:r>
      <w:bookmarkStart w:id="11356" w:name="_ETM_Q21_280265"/>
      <w:bookmarkEnd w:id="11356"/>
    </w:p>
    <w:p w:rsidR="00F238E4" w:rsidRDefault="00F238E4" w:rsidP="006B7C0E">
      <w:pPr>
        <w:rPr>
          <w:rtl/>
        </w:rPr>
      </w:pPr>
    </w:p>
    <w:bookmarkStart w:id="11357" w:name="_ETM_Q21_280566" w:displacedByCustomXml="next"/>
    <w:bookmarkEnd w:id="11357" w:displacedByCustomXml="next"/>
    <w:sdt>
      <w:sdtPr>
        <w:rPr>
          <w:rtl/>
        </w:rPr>
        <w:alias w:val="יור"/>
        <w:tag w:val="&lt;ID&gt;5707&lt;/ID&gt;&lt;Name&gt;ישראל אייכלר - יו&quot;ר&lt;/Name&gt;&lt;Data&gt;ישראל אייכלר&lt;/Data&gt;&lt;Shortcut&gt;&lt;/Shortcut&gt;"/>
        <w:id w:val="-1080287390"/>
        <w:placeholder>
          <w:docPart w:val="D6D0FB1A55FD4B7E94F4ACDC95481E51"/>
        </w:placeholder>
      </w:sdtPr>
      <w:sdtEndPr/>
      <w:sdtContent>
        <w:p w:rsidR="00F238E4" w:rsidRDefault="00F238E4" w:rsidP="006B7C0E">
          <w:pPr>
            <w:pStyle w:val="af6"/>
            <w:keepNext/>
            <w:rPr>
              <w:rtl/>
            </w:rPr>
          </w:pPr>
          <w:r w:rsidRPr="00DF493B">
            <w:rPr>
              <w:rStyle w:val="afe"/>
              <w:color w:val="000000"/>
              <w:rtl/>
            </w:rPr>
            <w:t>היו"ר ישראל אייכלר</w:t>
          </w:r>
          <w:r w:rsidRPr="00DF493B">
            <w:rPr>
              <w:color w:val="000000"/>
              <w:rtl/>
            </w:rPr>
            <w:t>:</w:t>
          </w:r>
        </w:p>
      </w:sdtContent>
    </w:sdt>
    <w:p w:rsidR="00F238E4" w:rsidRDefault="00F238E4" w:rsidP="004370BB">
      <w:pPr>
        <w:rPr>
          <w:rtl/>
        </w:rPr>
      </w:pPr>
    </w:p>
    <w:p w:rsidR="00F238E4" w:rsidRDefault="00F238E4" w:rsidP="006B7C0E">
      <w:pPr>
        <w:rPr>
          <w:rtl/>
        </w:rPr>
      </w:pPr>
      <w:r>
        <w:rPr>
          <w:rFonts w:hint="cs"/>
          <w:rtl/>
        </w:rPr>
        <w:t xml:space="preserve">מה </w:t>
      </w:r>
      <w:bookmarkStart w:id="11358" w:name="_ETM_Q21_279991"/>
      <w:bookmarkEnd w:id="11358"/>
      <w:r>
        <w:rPr>
          <w:rFonts w:hint="cs"/>
          <w:rtl/>
        </w:rPr>
        <w:t>מציע סגן השר?</w:t>
      </w:r>
      <w:bookmarkStart w:id="11359" w:name="_ETM_Q21_283398"/>
      <w:bookmarkEnd w:id="11359"/>
    </w:p>
    <w:p w:rsidR="00F238E4" w:rsidRDefault="00F238E4" w:rsidP="006B7C0E">
      <w:pPr>
        <w:rPr>
          <w:rtl/>
        </w:rPr>
      </w:pPr>
    </w:p>
    <w:bookmarkStart w:id="11360" w:name="_ETM_Q21_283693" w:displacedByCustomXml="next"/>
    <w:bookmarkEnd w:id="11360" w:displacedByCustomXml="next"/>
    <w:sdt>
      <w:sdtPr>
        <w:rPr>
          <w:rtl/>
        </w:rPr>
        <w:alias w:val="דובר_המשך"/>
        <w:tag w:val="&lt;ID&gt;5528&lt;/ID&gt;&lt;Name&gt;יצחק כהן - סגן שר&lt;/Name&gt;&lt;Data&gt;סגן שר האוצר יצחק כהן&lt;/Data&gt;&lt;Shortcut&gt;יצכה&lt;/Shortcut&gt;"/>
        <w:id w:val="-1644503703"/>
        <w:placeholder>
          <w:docPart w:val="D6D0FB1A55FD4B7E94F4ACDC95481E51"/>
        </w:placeholder>
      </w:sdtPr>
      <w:sdtEndPr/>
      <w:sdtContent>
        <w:p w:rsidR="00F238E4" w:rsidRDefault="00F238E4" w:rsidP="006B7C0E">
          <w:pPr>
            <w:pStyle w:val="-"/>
            <w:keepNext/>
            <w:rPr>
              <w:rtl/>
            </w:rPr>
          </w:pPr>
          <w:r w:rsidRPr="00DF493B">
            <w:rPr>
              <w:rStyle w:val="afe"/>
              <w:color w:val="000000"/>
              <w:rtl/>
            </w:rPr>
            <w:t>סגן שר האוצר יצחק כהן</w:t>
          </w:r>
          <w:r w:rsidRPr="00DF493B">
            <w:rPr>
              <w:color w:val="000000"/>
              <w:rtl/>
            </w:rPr>
            <w:t>:</w:t>
          </w:r>
        </w:p>
      </w:sdtContent>
    </w:sdt>
    <w:p w:rsidR="00F238E4" w:rsidRDefault="00F238E4" w:rsidP="004370BB">
      <w:pPr>
        <w:rPr>
          <w:rtl/>
        </w:rPr>
      </w:pPr>
    </w:p>
    <w:p w:rsidR="00F238E4" w:rsidRDefault="00F238E4" w:rsidP="006B7C0E">
      <w:pPr>
        <w:rPr>
          <w:rtl/>
        </w:rPr>
      </w:pPr>
      <w:r>
        <w:rPr>
          <w:rFonts w:hint="cs"/>
          <w:rtl/>
        </w:rPr>
        <w:t xml:space="preserve">אם היא מסכימה לחודש </w:t>
      </w:r>
      <w:r w:rsidR="00844C5E">
        <w:rPr>
          <w:rFonts w:hint="cs"/>
          <w:rtl/>
        </w:rPr>
        <w:t>– – –</w:t>
      </w:r>
    </w:p>
    <w:p w:rsidR="00F238E4" w:rsidRDefault="00F238E4" w:rsidP="006B7C0E">
      <w:pPr>
        <w:rPr>
          <w:rtl/>
        </w:rPr>
      </w:pPr>
      <w:bookmarkStart w:id="11361" w:name="_ETM_Q21_282255"/>
      <w:bookmarkEnd w:id="11361"/>
    </w:p>
    <w:bookmarkStart w:id="11362" w:name="_ETM_Q21_282548" w:displacedByCustomXml="next"/>
    <w:bookmarkEnd w:id="11362" w:displacedByCustomXml="next"/>
    <w:sdt>
      <w:sdtPr>
        <w:rPr>
          <w:rtl/>
        </w:rPr>
        <w:alias w:val="יור"/>
        <w:tag w:val="&lt;ID&gt;5707&lt;/ID&gt;&lt;Name&gt;ישראל אייכלר - יו&quot;ר&lt;/Name&gt;&lt;Data&gt;ישראל אייכלר&lt;/Data&gt;&lt;Shortcut&gt;&lt;/Shortcut&gt;"/>
        <w:id w:val="1946429533"/>
        <w:placeholder>
          <w:docPart w:val="D6D0FB1A55FD4B7E94F4ACDC95481E51"/>
        </w:placeholder>
      </w:sdtPr>
      <w:sdtEndPr/>
      <w:sdtContent>
        <w:p w:rsidR="00F238E4" w:rsidRDefault="00F238E4" w:rsidP="006B7C0E">
          <w:pPr>
            <w:pStyle w:val="af6"/>
            <w:keepNext/>
            <w:rPr>
              <w:rtl/>
            </w:rPr>
          </w:pPr>
          <w:r w:rsidRPr="00DF493B">
            <w:rPr>
              <w:rStyle w:val="afe"/>
              <w:color w:val="000000"/>
              <w:rtl/>
            </w:rPr>
            <w:t>היו"ר ישראל אייכלר</w:t>
          </w:r>
          <w:r w:rsidRPr="00DF493B">
            <w:rPr>
              <w:color w:val="000000"/>
              <w:rtl/>
            </w:rPr>
            <w:t>:</w:t>
          </w:r>
        </w:p>
      </w:sdtContent>
    </w:sdt>
    <w:p w:rsidR="00F238E4" w:rsidRDefault="00F238E4" w:rsidP="004370BB">
      <w:pPr>
        <w:rPr>
          <w:rtl/>
        </w:rPr>
      </w:pPr>
    </w:p>
    <w:p w:rsidR="00F238E4" w:rsidRDefault="00F238E4" w:rsidP="00D3722A">
      <w:pPr>
        <w:rPr>
          <w:rtl/>
        </w:rPr>
      </w:pPr>
      <w:r>
        <w:rPr>
          <w:rFonts w:hint="cs"/>
          <w:rtl/>
        </w:rPr>
        <w:t>אני לא מנהל משא ומתן, אני רק יושב-ראש</w:t>
      </w:r>
      <w:r w:rsidR="00D3722A">
        <w:rPr>
          <w:rFonts w:hint="cs"/>
          <w:rtl/>
        </w:rPr>
        <w:t>.</w:t>
      </w:r>
      <w:r>
        <w:rPr>
          <w:rFonts w:hint="cs"/>
          <w:rtl/>
        </w:rPr>
        <w:t xml:space="preserve"> תגיד לי </w:t>
      </w:r>
      <w:bookmarkStart w:id="11363" w:name="_ETM_Q21_289368"/>
      <w:bookmarkEnd w:id="11363"/>
      <w:r>
        <w:rPr>
          <w:rFonts w:hint="cs"/>
          <w:rtl/>
        </w:rPr>
        <w:t xml:space="preserve">מה הממשלה </w:t>
      </w:r>
      <w:r w:rsidR="00844C5E">
        <w:rPr>
          <w:rFonts w:hint="cs"/>
          <w:rtl/>
        </w:rPr>
        <w:t>– – –</w:t>
      </w:r>
    </w:p>
    <w:p w:rsidR="00F238E4" w:rsidRDefault="00F238E4" w:rsidP="006B7C0E">
      <w:pPr>
        <w:rPr>
          <w:rtl/>
        </w:rPr>
      </w:pPr>
      <w:bookmarkStart w:id="11364" w:name="_ETM_Q21_287256"/>
      <w:bookmarkEnd w:id="11364"/>
    </w:p>
    <w:bookmarkStart w:id="11365" w:name="_ETM_Q21_287589" w:displacedByCustomXml="next"/>
    <w:bookmarkEnd w:id="11365" w:displacedByCustomXml="next"/>
    <w:sdt>
      <w:sdtPr>
        <w:rPr>
          <w:rtl/>
        </w:rPr>
        <w:alias w:val="דובר_המשך"/>
        <w:tag w:val="&lt;ID&gt;5528&lt;/ID&gt;&lt;Name&gt;יצחק כהן - סגן שר&lt;/Name&gt;&lt;Data&gt;סגן שר האוצר יצחק כהן&lt;/Data&gt;&lt;Shortcut&gt;יצכה&lt;/Shortcut&gt;"/>
        <w:id w:val="-594631771"/>
        <w:placeholder>
          <w:docPart w:val="D6D0FB1A55FD4B7E94F4ACDC95481E51"/>
        </w:placeholder>
      </w:sdtPr>
      <w:sdtEndPr/>
      <w:sdtContent>
        <w:p w:rsidR="00F238E4" w:rsidRDefault="00F238E4" w:rsidP="006B7C0E">
          <w:pPr>
            <w:pStyle w:val="-"/>
            <w:keepNext/>
            <w:rPr>
              <w:rtl/>
            </w:rPr>
          </w:pPr>
          <w:r w:rsidRPr="00DF493B">
            <w:rPr>
              <w:rStyle w:val="afe"/>
              <w:color w:val="000000"/>
              <w:rtl/>
            </w:rPr>
            <w:t>סגן שר האוצר יצחק כהן</w:t>
          </w:r>
          <w:r w:rsidRPr="00DF493B">
            <w:rPr>
              <w:color w:val="000000"/>
              <w:rtl/>
            </w:rPr>
            <w:t>:</w:t>
          </w:r>
        </w:p>
      </w:sdtContent>
    </w:sdt>
    <w:p w:rsidR="00F238E4" w:rsidRDefault="00F238E4" w:rsidP="004370BB">
      <w:pPr>
        <w:rPr>
          <w:rtl/>
        </w:rPr>
      </w:pPr>
    </w:p>
    <w:p w:rsidR="00F238E4" w:rsidRDefault="00F238E4" w:rsidP="00D3722A">
      <w:pPr>
        <w:rPr>
          <w:rtl/>
        </w:rPr>
      </w:pPr>
      <w:r>
        <w:rPr>
          <w:rFonts w:hint="cs"/>
          <w:rtl/>
        </w:rPr>
        <w:t xml:space="preserve">זה תקנון הממשלה, זה לא </w:t>
      </w:r>
      <w:bookmarkStart w:id="11366" w:name="_ETM_Q21_292488"/>
      <w:bookmarkEnd w:id="11366"/>
      <w:r>
        <w:rPr>
          <w:rFonts w:hint="cs"/>
          <w:rtl/>
        </w:rPr>
        <w:t>אני. התקנון אומר</w:t>
      </w:r>
      <w:r w:rsidR="00D3722A">
        <w:rPr>
          <w:rFonts w:hint="cs"/>
          <w:rtl/>
        </w:rPr>
        <w:t>:</w:t>
      </w:r>
      <w:r>
        <w:rPr>
          <w:rFonts w:hint="cs"/>
          <w:rtl/>
        </w:rPr>
        <w:t xml:space="preserve"> הצעת חוק שתובא לדיון במליאת הכנסת בטרם </w:t>
      </w:r>
      <w:bookmarkStart w:id="11367" w:name="_ETM_Q21_294793"/>
      <w:bookmarkEnd w:id="11367"/>
      <w:r>
        <w:rPr>
          <w:rFonts w:hint="cs"/>
          <w:rtl/>
        </w:rPr>
        <w:t xml:space="preserve">קבעה לגביה ועדת השרים לענייני חקיקה עמדה כנדרש – תהיה עמדת </w:t>
      </w:r>
      <w:bookmarkStart w:id="11368" w:name="_ETM_Q21_296527"/>
      <w:bookmarkEnd w:id="11368"/>
      <w:r>
        <w:rPr>
          <w:rFonts w:hint="cs"/>
          <w:rtl/>
        </w:rPr>
        <w:t xml:space="preserve">הממשלה להתנגד. </w:t>
      </w:r>
    </w:p>
    <w:p w:rsidR="00F238E4" w:rsidRDefault="00F238E4" w:rsidP="006B7C0E">
      <w:pPr>
        <w:rPr>
          <w:rtl/>
        </w:rPr>
      </w:pPr>
      <w:bookmarkStart w:id="11369" w:name="_ETM_Q21_295154"/>
      <w:bookmarkEnd w:id="11369"/>
    </w:p>
    <w:bookmarkStart w:id="11370" w:name="_ETM_Q21_295528" w:displacedByCustomXml="next"/>
    <w:bookmarkEnd w:id="11370" w:displacedByCustomXml="next"/>
    <w:sdt>
      <w:sdtPr>
        <w:rPr>
          <w:rtl/>
        </w:rPr>
        <w:alias w:val="יור"/>
        <w:tag w:val="&lt;ID&gt;5707&lt;/ID&gt;&lt;Name&gt;ישראל אייכלר - יו&quot;ר&lt;/Name&gt;&lt;Data&gt;ישראל אייכלר&lt;/Data&gt;&lt;Shortcut&gt;&lt;/Shortcut&gt;"/>
        <w:id w:val="-1928802210"/>
        <w:placeholder>
          <w:docPart w:val="D6D0FB1A55FD4B7E94F4ACDC95481E51"/>
        </w:placeholder>
      </w:sdtPr>
      <w:sdtEndPr/>
      <w:sdtContent>
        <w:p w:rsidR="00F238E4" w:rsidRDefault="00F238E4" w:rsidP="006B7C0E">
          <w:pPr>
            <w:pStyle w:val="af6"/>
            <w:keepNext/>
            <w:rPr>
              <w:rtl/>
            </w:rPr>
          </w:pPr>
          <w:r w:rsidRPr="00DF493B">
            <w:rPr>
              <w:rStyle w:val="afe"/>
              <w:color w:val="000000"/>
              <w:rtl/>
            </w:rPr>
            <w:t>היו"ר ישראל אייכלר</w:t>
          </w:r>
          <w:r w:rsidRPr="00DF493B">
            <w:rPr>
              <w:color w:val="000000"/>
              <w:rtl/>
            </w:rPr>
            <w:t>:</w:t>
          </w:r>
        </w:p>
      </w:sdtContent>
    </w:sdt>
    <w:p w:rsidR="00F238E4" w:rsidRDefault="00F238E4" w:rsidP="004370BB">
      <w:pPr>
        <w:rPr>
          <w:rtl/>
        </w:rPr>
      </w:pPr>
    </w:p>
    <w:p w:rsidR="00F238E4" w:rsidRDefault="00F238E4" w:rsidP="006B7C0E">
      <w:pPr>
        <w:rPr>
          <w:rtl/>
        </w:rPr>
      </w:pPr>
      <w:r>
        <w:rPr>
          <w:rFonts w:hint="cs"/>
          <w:rtl/>
        </w:rPr>
        <w:t>אז מה אתה מציע?</w:t>
      </w:r>
      <w:bookmarkStart w:id="11371" w:name="_ETM_Q21_297287"/>
      <w:bookmarkEnd w:id="11371"/>
    </w:p>
    <w:p w:rsidR="00F238E4" w:rsidRDefault="00F238E4" w:rsidP="006B7C0E">
      <w:pPr>
        <w:rPr>
          <w:rtl/>
        </w:rPr>
      </w:pPr>
    </w:p>
    <w:bookmarkStart w:id="11372" w:name="_ETM_Q21_297587" w:displacedByCustomXml="next"/>
    <w:bookmarkEnd w:id="11372" w:displacedByCustomXml="next"/>
    <w:sdt>
      <w:sdtPr>
        <w:rPr>
          <w:rtl/>
        </w:rPr>
        <w:alias w:val="דובר_המשך"/>
        <w:tag w:val="&lt;ID&gt;5528&lt;/ID&gt;&lt;Name&gt;יצחק כהן - סגן שר&lt;/Name&gt;&lt;Data&gt;סגן שר האוצר יצחק כהן&lt;/Data&gt;&lt;Shortcut&gt;יצכה&lt;/Shortcut&gt;"/>
        <w:id w:val="-1959327037"/>
        <w:placeholder>
          <w:docPart w:val="D6D0FB1A55FD4B7E94F4ACDC95481E51"/>
        </w:placeholder>
      </w:sdtPr>
      <w:sdtEndPr/>
      <w:sdtContent>
        <w:p w:rsidR="00F238E4" w:rsidRDefault="00F238E4" w:rsidP="006B7C0E">
          <w:pPr>
            <w:pStyle w:val="-"/>
            <w:keepNext/>
            <w:rPr>
              <w:rtl/>
            </w:rPr>
          </w:pPr>
          <w:r w:rsidRPr="00DF493B">
            <w:rPr>
              <w:rStyle w:val="afe"/>
              <w:color w:val="000000"/>
              <w:rtl/>
            </w:rPr>
            <w:t>סגן שר האוצר יצחק כהן</w:t>
          </w:r>
          <w:r w:rsidRPr="00DF493B">
            <w:rPr>
              <w:color w:val="000000"/>
              <w:rtl/>
            </w:rPr>
            <w:t>:</w:t>
          </w:r>
        </w:p>
      </w:sdtContent>
    </w:sdt>
    <w:p w:rsidR="00F238E4" w:rsidRDefault="00F238E4" w:rsidP="004370BB">
      <w:pPr>
        <w:rPr>
          <w:rtl/>
        </w:rPr>
      </w:pPr>
    </w:p>
    <w:p w:rsidR="00F238E4" w:rsidRDefault="00F238E4" w:rsidP="006B7C0E">
      <w:pPr>
        <w:rPr>
          <w:rtl/>
        </w:rPr>
      </w:pPr>
      <w:r>
        <w:rPr>
          <w:rFonts w:hint="cs"/>
          <w:rtl/>
        </w:rPr>
        <w:t xml:space="preserve">אני מציע </w:t>
      </w:r>
      <w:r>
        <w:rPr>
          <w:rtl/>
        </w:rPr>
        <w:t>–</w:t>
      </w:r>
      <w:r>
        <w:rPr>
          <w:rFonts w:hint="cs"/>
          <w:rtl/>
        </w:rPr>
        <w:t xml:space="preserve"> זה </w:t>
      </w:r>
      <w:bookmarkStart w:id="11373" w:name="_ETM_Q21_298954"/>
      <w:bookmarkEnd w:id="11373"/>
      <w:r>
        <w:rPr>
          <w:rFonts w:hint="cs"/>
          <w:rtl/>
        </w:rPr>
        <w:t xml:space="preserve">מה שאני מציע. </w:t>
      </w:r>
    </w:p>
    <w:p w:rsidR="00F238E4" w:rsidRDefault="00F238E4" w:rsidP="006B7C0E">
      <w:pPr>
        <w:rPr>
          <w:rtl/>
        </w:rPr>
      </w:pPr>
      <w:bookmarkStart w:id="11374" w:name="_ETM_Q21_303890"/>
      <w:bookmarkEnd w:id="11374"/>
    </w:p>
    <w:bookmarkStart w:id="11375" w:name="_ETM_Q21_304191" w:displacedByCustomXml="next"/>
    <w:bookmarkEnd w:id="11375" w:displacedByCustomXml="next"/>
    <w:sdt>
      <w:sdtPr>
        <w:rPr>
          <w:rtl/>
        </w:rPr>
        <w:alias w:val="יור"/>
        <w:tag w:val="&lt;ID&gt;5707&lt;/ID&gt;&lt;Name&gt;ישראל אייכלר - יו&quot;ר&lt;/Name&gt;&lt;Data&gt;ישראל אייכלר&lt;/Data&gt;&lt;Shortcut&gt;&lt;/Shortcut&gt;"/>
        <w:id w:val="-275024557"/>
        <w:placeholder>
          <w:docPart w:val="D6D0FB1A55FD4B7E94F4ACDC95481E51"/>
        </w:placeholder>
      </w:sdtPr>
      <w:sdtEndPr/>
      <w:sdtContent>
        <w:p w:rsidR="00F238E4" w:rsidRDefault="00F238E4" w:rsidP="006B7C0E">
          <w:pPr>
            <w:pStyle w:val="af6"/>
            <w:keepNext/>
            <w:rPr>
              <w:rtl/>
            </w:rPr>
          </w:pPr>
          <w:r w:rsidRPr="00DF493B">
            <w:rPr>
              <w:rStyle w:val="afe"/>
              <w:color w:val="000000"/>
              <w:rtl/>
            </w:rPr>
            <w:t>היו"ר ישראל אייכלר</w:t>
          </w:r>
          <w:r w:rsidRPr="00DF493B">
            <w:rPr>
              <w:color w:val="000000"/>
              <w:rtl/>
            </w:rPr>
            <w:t>:</w:t>
          </w:r>
        </w:p>
      </w:sdtContent>
    </w:sdt>
    <w:p w:rsidR="00F238E4" w:rsidRDefault="00F238E4" w:rsidP="004370BB">
      <w:pPr>
        <w:rPr>
          <w:rtl/>
        </w:rPr>
      </w:pPr>
    </w:p>
    <w:p w:rsidR="00F238E4" w:rsidRDefault="00F238E4" w:rsidP="006B7C0E">
      <w:pPr>
        <w:rPr>
          <w:rtl/>
        </w:rPr>
      </w:pPr>
      <w:r>
        <w:rPr>
          <w:rFonts w:hint="cs"/>
          <w:rtl/>
        </w:rPr>
        <w:t>אתה מציע לדחות? אתה מציע להסיר?</w:t>
      </w:r>
      <w:bookmarkStart w:id="11376" w:name="_ETM_Q21_306184"/>
      <w:bookmarkEnd w:id="11376"/>
      <w:r>
        <w:rPr>
          <w:rFonts w:hint="cs"/>
          <w:rtl/>
        </w:rPr>
        <w:t xml:space="preserve"> תגיד מה אתה מציע.</w:t>
      </w:r>
    </w:p>
    <w:p w:rsidR="00F238E4" w:rsidRDefault="00F238E4" w:rsidP="006B7C0E">
      <w:pPr>
        <w:rPr>
          <w:rtl/>
        </w:rPr>
      </w:pPr>
      <w:bookmarkStart w:id="11377" w:name="_ETM_Q21_304683"/>
      <w:bookmarkStart w:id="11378" w:name="_ETM_Q21_305001"/>
      <w:bookmarkEnd w:id="11377"/>
      <w:bookmarkEnd w:id="11378"/>
    </w:p>
    <w:sdt>
      <w:sdtPr>
        <w:rPr>
          <w:rtl/>
        </w:rPr>
        <w:alias w:val="דובר_המשך"/>
        <w:tag w:val="&lt;ID&gt;5528&lt;/ID&gt;&lt;Name&gt;יצחק כהן - סגן שר&lt;/Name&gt;&lt;Data&gt;סגן שר האוצר יצחק כהן&lt;/Data&gt;&lt;Shortcut&gt;יצכה&lt;/Shortcut&gt;"/>
        <w:id w:val="124969132"/>
        <w:placeholder>
          <w:docPart w:val="D6D0FB1A55FD4B7E94F4ACDC95481E51"/>
        </w:placeholder>
      </w:sdtPr>
      <w:sdtEndPr/>
      <w:sdtContent>
        <w:p w:rsidR="00F238E4" w:rsidRDefault="00F238E4" w:rsidP="006B7C0E">
          <w:pPr>
            <w:pStyle w:val="-"/>
            <w:keepNext/>
            <w:rPr>
              <w:rtl/>
            </w:rPr>
          </w:pPr>
          <w:r w:rsidRPr="00DF493B">
            <w:rPr>
              <w:rStyle w:val="afe"/>
              <w:color w:val="000000"/>
              <w:rtl/>
            </w:rPr>
            <w:t>סגן שר האוצר יצחק כהן</w:t>
          </w:r>
          <w:r w:rsidRPr="00DF493B">
            <w:rPr>
              <w:color w:val="000000"/>
              <w:rtl/>
            </w:rPr>
            <w:t>:</w:t>
          </w:r>
        </w:p>
      </w:sdtContent>
    </w:sdt>
    <w:p w:rsidR="00F238E4" w:rsidRDefault="00F238E4" w:rsidP="004370BB">
      <w:pPr>
        <w:rPr>
          <w:rtl/>
        </w:rPr>
      </w:pPr>
    </w:p>
    <w:p w:rsidR="00F238E4" w:rsidRDefault="00F238E4" w:rsidP="006B7C0E">
      <w:pPr>
        <w:rPr>
          <w:rtl/>
        </w:rPr>
      </w:pPr>
      <w:r>
        <w:rPr>
          <w:rFonts w:hint="cs"/>
          <w:rtl/>
        </w:rPr>
        <w:t>אני מציע הצעה פשוט</w:t>
      </w:r>
      <w:bookmarkStart w:id="11379" w:name="_ETM_Q21_304414"/>
      <w:bookmarkEnd w:id="11379"/>
      <w:r>
        <w:rPr>
          <w:rFonts w:hint="cs"/>
          <w:rtl/>
        </w:rPr>
        <w:t xml:space="preserve">ה, הצעה פשוטה מאוד </w:t>
      </w:r>
      <w:r w:rsidR="00844C5E">
        <w:rPr>
          <w:rFonts w:hint="cs"/>
          <w:rtl/>
        </w:rPr>
        <w:t>– – –</w:t>
      </w:r>
    </w:p>
    <w:p w:rsidR="00F238E4" w:rsidRDefault="00F238E4" w:rsidP="006B7C0E">
      <w:pPr>
        <w:rPr>
          <w:rtl/>
        </w:rPr>
      </w:pPr>
      <w:bookmarkStart w:id="11380" w:name="_ETM_Q21_304152"/>
      <w:bookmarkEnd w:id="11380"/>
    </w:p>
    <w:bookmarkStart w:id="11381" w:name="_ETM_Q21_304474" w:displacedByCustomXml="next"/>
    <w:bookmarkEnd w:id="11381" w:displacedByCustomXml="next"/>
    <w:sdt>
      <w:sdtPr>
        <w:rPr>
          <w:rtl/>
        </w:rPr>
        <w:alias w:val="קריאה"/>
        <w:tag w:val="&lt;ID&gt;5090&lt;/ID&gt;&lt;Name&gt;מרב מיכאלי - המחנה הציוני&lt;/Name&gt;&lt;Data&gt;מרב מיכאלי (המחנה הציוני)&lt;/Data&gt;&lt;Shortcut&gt;מרמי&lt;/Shortcut&gt;"/>
        <w:id w:val="887848392"/>
        <w:placeholder>
          <w:docPart w:val="D6D0FB1A55FD4B7E94F4ACDC95481E51"/>
        </w:placeholder>
      </w:sdtPr>
      <w:sdtEndPr/>
      <w:sdtContent>
        <w:p w:rsidR="00F238E4" w:rsidRDefault="00F238E4" w:rsidP="006B7C0E">
          <w:pPr>
            <w:pStyle w:val="af5"/>
            <w:keepNext/>
            <w:rPr>
              <w:rtl/>
            </w:rPr>
          </w:pPr>
          <w:r w:rsidRPr="00DF493B">
            <w:rPr>
              <w:rStyle w:val="afe"/>
              <w:color w:val="000000"/>
              <w:rtl/>
            </w:rPr>
            <w:t>מרב מיכאלי (המחנה הציוני)</w:t>
          </w:r>
          <w:r w:rsidRPr="00DF493B">
            <w:rPr>
              <w:color w:val="000000"/>
              <w:rtl/>
            </w:rPr>
            <w:t>:</w:t>
          </w:r>
        </w:p>
      </w:sdtContent>
    </w:sdt>
    <w:p w:rsidR="00F238E4" w:rsidRDefault="00F238E4" w:rsidP="004370BB">
      <w:pPr>
        <w:rPr>
          <w:rtl/>
        </w:rPr>
      </w:pPr>
    </w:p>
    <w:p w:rsidR="00F238E4" w:rsidRDefault="00844C5E" w:rsidP="006B7C0E">
      <w:pPr>
        <w:rPr>
          <w:rtl/>
        </w:rPr>
      </w:pPr>
      <w:r>
        <w:rPr>
          <w:rFonts w:hint="cs"/>
          <w:rtl/>
        </w:rPr>
        <w:t>– – –</w:t>
      </w:r>
      <w:r w:rsidR="00F238E4">
        <w:rPr>
          <w:rFonts w:hint="cs"/>
          <w:rtl/>
        </w:rPr>
        <w:t xml:space="preserve"> כל הזמן להגיד את זה </w:t>
      </w:r>
      <w:r>
        <w:rPr>
          <w:rFonts w:hint="cs"/>
          <w:rtl/>
        </w:rPr>
        <w:t>– – –</w:t>
      </w:r>
    </w:p>
    <w:p w:rsidR="00F238E4" w:rsidRDefault="00F238E4" w:rsidP="006B7C0E">
      <w:pPr>
        <w:rPr>
          <w:rtl/>
        </w:rPr>
      </w:pPr>
      <w:bookmarkStart w:id="11382" w:name="_ETM_Q21_307429"/>
      <w:bookmarkEnd w:id="11382"/>
    </w:p>
    <w:bookmarkStart w:id="11383" w:name="_ETM_Q21_307759" w:displacedByCustomXml="next"/>
    <w:bookmarkEnd w:id="11383" w:displacedByCustomXml="next"/>
    <w:sdt>
      <w:sdtPr>
        <w:rPr>
          <w:rtl/>
        </w:rPr>
        <w:alias w:val="דובר_המשך"/>
        <w:tag w:val="&lt;ID&gt;5528&lt;/ID&gt;&lt;Name&gt;יצחק כהן - סגן שר&lt;/Name&gt;&lt;Data&gt;סגן שר האוצר יצחק כהן&lt;/Data&gt;&lt;Shortcut&gt;יצכה&lt;/Shortcut&gt;"/>
        <w:id w:val="453365558"/>
        <w:placeholder>
          <w:docPart w:val="D6D0FB1A55FD4B7E94F4ACDC95481E51"/>
        </w:placeholder>
      </w:sdtPr>
      <w:sdtEndPr/>
      <w:sdtContent>
        <w:p w:rsidR="00F238E4" w:rsidRDefault="00F238E4" w:rsidP="006B7C0E">
          <w:pPr>
            <w:pStyle w:val="-"/>
            <w:keepNext/>
            <w:rPr>
              <w:rtl/>
            </w:rPr>
          </w:pPr>
          <w:r w:rsidRPr="00DF493B">
            <w:rPr>
              <w:rStyle w:val="afe"/>
              <w:color w:val="000000"/>
              <w:rtl/>
            </w:rPr>
            <w:t>סגן שר האוצר יצחק כהן</w:t>
          </w:r>
          <w:r w:rsidRPr="00DF493B">
            <w:rPr>
              <w:color w:val="000000"/>
              <w:rtl/>
            </w:rPr>
            <w:t>:</w:t>
          </w:r>
        </w:p>
      </w:sdtContent>
    </w:sdt>
    <w:p w:rsidR="00F238E4" w:rsidRDefault="00F238E4" w:rsidP="004370BB">
      <w:pPr>
        <w:rPr>
          <w:rtl/>
        </w:rPr>
      </w:pPr>
    </w:p>
    <w:p w:rsidR="00F238E4" w:rsidRDefault="00F238E4" w:rsidP="006B7C0E">
      <w:pPr>
        <w:rPr>
          <w:rtl/>
        </w:rPr>
      </w:pPr>
      <w:r>
        <w:rPr>
          <w:rFonts w:hint="cs"/>
          <w:rtl/>
        </w:rPr>
        <w:t xml:space="preserve">רגע, מרב, </w:t>
      </w:r>
      <w:bookmarkStart w:id="11384" w:name="_ETM_Q21_313380"/>
      <w:bookmarkEnd w:id="11384"/>
      <w:r>
        <w:rPr>
          <w:rFonts w:hint="cs"/>
          <w:rtl/>
        </w:rPr>
        <w:t xml:space="preserve">רק שנייה. </w:t>
      </w:r>
    </w:p>
    <w:p w:rsidR="00F238E4" w:rsidRDefault="00F238E4" w:rsidP="006B7C0E">
      <w:pPr>
        <w:rPr>
          <w:rtl/>
        </w:rPr>
      </w:pPr>
      <w:bookmarkStart w:id="11385" w:name="_ETM_Q21_315708"/>
      <w:bookmarkEnd w:id="11385"/>
    </w:p>
    <w:bookmarkStart w:id="11386" w:name="_ETM_Q21_316007" w:displacedByCustomXml="next"/>
    <w:bookmarkEnd w:id="11386" w:displacedByCustomXml="next"/>
    <w:bookmarkStart w:id="11387" w:name="_ETM_Q21_316301" w:displacedByCustomXml="next"/>
    <w:bookmarkEnd w:id="11387" w:displacedByCustomXml="next"/>
    <w:sdt>
      <w:sdtPr>
        <w:rPr>
          <w:rtl/>
        </w:rPr>
        <w:alias w:val="קריאה"/>
        <w:tag w:val="&lt;ID&gt;5304&lt;/ID&gt;&lt;Name&gt;רחל עזריה - כולנו&lt;/Name&gt;&lt;Data&gt;רחל עזריה (כולנו)&lt;/Data&gt;&lt;Shortcut&gt;רחעז&lt;/Shortcut&gt;"/>
        <w:id w:val="1555048816"/>
        <w:placeholder>
          <w:docPart w:val="D6D0FB1A55FD4B7E94F4ACDC95481E51"/>
        </w:placeholder>
      </w:sdtPr>
      <w:sdtEndPr/>
      <w:sdtContent>
        <w:p w:rsidR="00F238E4" w:rsidRDefault="00F238E4" w:rsidP="006B7C0E">
          <w:pPr>
            <w:pStyle w:val="af5"/>
            <w:keepNext/>
            <w:rPr>
              <w:rtl/>
            </w:rPr>
          </w:pPr>
          <w:r w:rsidRPr="00DF493B">
            <w:rPr>
              <w:rStyle w:val="afe"/>
              <w:color w:val="000000"/>
              <w:rtl/>
            </w:rPr>
            <w:t>רחל עזריה (כולנו)</w:t>
          </w:r>
          <w:r w:rsidRPr="00DF493B">
            <w:rPr>
              <w:color w:val="000000"/>
              <w:rtl/>
            </w:rPr>
            <w:t>:</w:t>
          </w:r>
        </w:p>
      </w:sdtContent>
    </w:sdt>
    <w:p w:rsidR="00F238E4" w:rsidRDefault="00F238E4" w:rsidP="004370BB">
      <w:pPr>
        <w:rPr>
          <w:rtl/>
        </w:rPr>
      </w:pPr>
    </w:p>
    <w:p w:rsidR="00F238E4" w:rsidRDefault="00F238E4" w:rsidP="006B7C0E">
      <w:pPr>
        <w:rPr>
          <w:rtl/>
        </w:rPr>
      </w:pPr>
      <w:bookmarkStart w:id="11388" w:name="_ETM_Q21_316790"/>
      <w:bookmarkEnd w:id="11388"/>
      <w:r>
        <w:rPr>
          <w:rFonts w:hint="cs"/>
          <w:rtl/>
        </w:rPr>
        <w:t>מרב, מה?</w:t>
      </w:r>
    </w:p>
    <w:p w:rsidR="00F238E4" w:rsidRDefault="00F238E4" w:rsidP="006B7C0E">
      <w:pPr>
        <w:rPr>
          <w:rtl/>
        </w:rPr>
      </w:pPr>
      <w:bookmarkStart w:id="11389" w:name="_ETM_Q21_320610"/>
      <w:bookmarkEnd w:id="11389"/>
    </w:p>
    <w:bookmarkStart w:id="11390" w:name="_ETM_Q21_320913" w:displacedByCustomXml="next"/>
    <w:bookmarkEnd w:id="11390" w:displacedByCustomXml="next"/>
    <w:sdt>
      <w:sdtPr>
        <w:rPr>
          <w:rtl/>
        </w:rPr>
        <w:alias w:val="יור"/>
        <w:tag w:val="&lt;ID&gt;5707&lt;/ID&gt;&lt;Name&gt;ישראל אייכלר - יו&quot;ר&lt;/Name&gt;&lt;Data&gt;ישראל אייכלר&lt;/Data&gt;&lt;Shortcut&gt;&lt;/Shortcut&gt;"/>
        <w:id w:val="-1315327855"/>
        <w:placeholder>
          <w:docPart w:val="D6D0FB1A55FD4B7E94F4ACDC95481E51"/>
        </w:placeholder>
      </w:sdtPr>
      <w:sdtEndPr/>
      <w:sdtContent>
        <w:p w:rsidR="00F238E4" w:rsidRDefault="00F238E4" w:rsidP="006B7C0E">
          <w:pPr>
            <w:pStyle w:val="af6"/>
            <w:keepNext/>
            <w:rPr>
              <w:rtl/>
            </w:rPr>
          </w:pPr>
          <w:r w:rsidRPr="00DF493B">
            <w:rPr>
              <w:rStyle w:val="afe"/>
              <w:color w:val="000000"/>
              <w:rtl/>
            </w:rPr>
            <w:t>היו"ר ישראל אייכלר</w:t>
          </w:r>
          <w:r w:rsidRPr="00DF493B">
            <w:rPr>
              <w:color w:val="000000"/>
              <w:rtl/>
            </w:rPr>
            <w:t>:</w:t>
          </w:r>
        </w:p>
      </w:sdtContent>
    </w:sdt>
    <w:p w:rsidR="00F238E4" w:rsidRDefault="00F238E4" w:rsidP="004370BB">
      <w:pPr>
        <w:rPr>
          <w:rtl/>
        </w:rPr>
      </w:pPr>
    </w:p>
    <w:p w:rsidR="00F238E4" w:rsidRDefault="00F238E4" w:rsidP="006B7C0E">
      <w:pPr>
        <w:rPr>
          <w:rtl/>
        </w:rPr>
      </w:pPr>
      <w:r>
        <w:rPr>
          <w:rFonts w:hint="cs"/>
          <w:rtl/>
        </w:rPr>
        <w:t xml:space="preserve">אם אפשר להציע לממשלה ולמציעים </w:t>
      </w:r>
      <w:r>
        <w:rPr>
          <w:rtl/>
        </w:rPr>
        <w:t>–</w:t>
      </w:r>
      <w:r>
        <w:rPr>
          <w:rFonts w:hint="cs"/>
          <w:rtl/>
        </w:rPr>
        <w:t xml:space="preserve"> להגיע </w:t>
      </w:r>
      <w:bookmarkStart w:id="11391" w:name="_ETM_Q21_322213"/>
      <w:bookmarkEnd w:id="11391"/>
      <w:r>
        <w:rPr>
          <w:rFonts w:hint="cs"/>
          <w:rtl/>
        </w:rPr>
        <w:t xml:space="preserve">למשא ומתן לפני שזה עולה לדוכן. </w:t>
      </w:r>
    </w:p>
    <w:p w:rsidR="00F238E4" w:rsidRDefault="00F238E4" w:rsidP="006B7C0E">
      <w:pPr>
        <w:rPr>
          <w:rtl/>
        </w:rPr>
      </w:pPr>
      <w:bookmarkStart w:id="11392" w:name="_ETM_Q21_325356"/>
      <w:bookmarkEnd w:id="11392"/>
    </w:p>
    <w:bookmarkStart w:id="11393" w:name="_ETM_Q21_325688" w:displacedByCustomXml="next"/>
    <w:bookmarkEnd w:id="11393" w:displacedByCustomXml="next"/>
    <w:sdt>
      <w:sdtPr>
        <w:rPr>
          <w:rtl/>
        </w:rPr>
        <w:alias w:val="דובר_המשך"/>
        <w:tag w:val="&lt;ID&gt;5528&lt;/ID&gt;&lt;Name&gt;יצחק כהן - סגן שר&lt;/Name&gt;&lt;Data&gt;סגן שר האוצר יצחק כהן&lt;/Data&gt;&lt;Shortcut&gt;יצכה&lt;/Shortcut&gt;"/>
        <w:id w:val="-755354226"/>
        <w:placeholder>
          <w:docPart w:val="D6D0FB1A55FD4B7E94F4ACDC95481E51"/>
        </w:placeholder>
      </w:sdtPr>
      <w:sdtEndPr/>
      <w:sdtContent>
        <w:p w:rsidR="00F238E4" w:rsidRDefault="00F238E4" w:rsidP="006B7C0E">
          <w:pPr>
            <w:pStyle w:val="-"/>
            <w:keepNext/>
            <w:rPr>
              <w:rtl/>
            </w:rPr>
          </w:pPr>
          <w:r w:rsidRPr="00DF493B">
            <w:rPr>
              <w:rStyle w:val="afe"/>
              <w:color w:val="000000"/>
              <w:rtl/>
            </w:rPr>
            <w:t>סגן שר האוצר יצחק כהן</w:t>
          </w:r>
          <w:r w:rsidRPr="00DF493B">
            <w:rPr>
              <w:color w:val="000000"/>
              <w:rtl/>
            </w:rPr>
            <w:t>:</w:t>
          </w:r>
        </w:p>
      </w:sdtContent>
    </w:sdt>
    <w:p w:rsidR="00F238E4" w:rsidRDefault="00F238E4" w:rsidP="004370BB">
      <w:pPr>
        <w:rPr>
          <w:rtl/>
        </w:rPr>
      </w:pPr>
    </w:p>
    <w:p w:rsidR="00F238E4" w:rsidRDefault="00F238E4" w:rsidP="006B7C0E">
      <w:pPr>
        <w:rPr>
          <w:rtl/>
        </w:rPr>
      </w:pPr>
      <w:r>
        <w:rPr>
          <w:rFonts w:hint="cs"/>
          <w:rtl/>
        </w:rPr>
        <w:t xml:space="preserve">לא, הממשלה החליטה </w:t>
      </w:r>
      <w:r w:rsidR="00844C5E">
        <w:rPr>
          <w:rFonts w:hint="cs"/>
          <w:rtl/>
        </w:rPr>
        <w:t>– – –</w:t>
      </w:r>
    </w:p>
    <w:p w:rsidR="00F238E4" w:rsidRDefault="00F238E4" w:rsidP="006B7C0E">
      <w:pPr>
        <w:rPr>
          <w:rtl/>
        </w:rPr>
      </w:pPr>
      <w:bookmarkStart w:id="11394" w:name="_ETM_Q21_326155"/>
      <w:bookmarkEnd w:id="11394"/>
    </w:p>
    <w:sdt>
      <w:sdtPr>
        <w:rPr>
          <w:rtl/>
        </w:rPr>
        <w:alias w:val="קריאה"/>
        <w:tag w:val="&lt;ID&gt;5090&lt;/ID&gt;&lt;Name&gt;מרב מיכאלי - המחנה הציוני&lt;/Name&gt;&lt;Data&gt;מרב מיכאלי (המחנה הציוני)&lt;/Data&gt;&lt;Shortcut&gt;מרמי&lt;/Shortcut&gt;"/>
        <w:id w:val="-1335455279"/>
        <w:placeholder>
          <w:docPart w:val="D6D0FB1A55FD4B7E94F4ACDC95481E51"/>
        </w:placeholder>
      </w:sdtPr>
      <w:sdtEndPr/>
      <w:sdtContent>
        <w:p w:rsidR="00F238E4" w:rsidRDefault="00F238E4" w:rsidP="006B7C0E">
          <w:pPr>
            <w:pStyle w:val="af5"/>
            <w:keepNext/>
            <w:rPr>
              <w:rtl/>
            </w:rPr>
          </w:pPr>
          <w:r w:rsidRPr="0072721A">
            <w:rPr>
              <w:rStyle w:val="afe"/>
              <w:color w:val="000000"/>
              <w:rtl/>
            </w:rPr>
            <w:t>מרב מיכאלי (המחנה הציוני)</w:t>
          </w:r>
          <w:r w:rsidRPr="0072721A">
            <w:rPr>
              <w:color w:val="000000"/>
              <w:rtl/>
            </w:rPr>
            <w:t>:</w:t>
          </w:r>
        </w:p>
      </w:sdtContent>
    </w:sdt>
    <w:p w:rsidR="00F238E4" w:rsidRDefault="00F238E4" w:rsidP="004370BB">
      <w:pPr>
        <w:rPr>
          <w:rtl/>
        </w:rPr>
      </w:pPr>
    </w:p>
    <w:p w:rsidR="00F238E4" w:rsidRPr="0072721A" w:rsidRDefault="00F238E4" w:rsidP="006B7C0E">
      <w:pPr>
        <w:rPr>
          <w:rtl/>
        </w:rPr>
      </w:pPr>
      <w:bookmarkStart w:id="11395" w:name="_ETM_Q21_325511"/>
      <w:bookmarkEnd w:id="11395"/>
      <w:r>
        <w:rPr>
          <w:rFonts w:hint="cs"/>
          <w:rtl/>
        </w:rPr>
        <w:t xml:space="preserve">אני לא </w:t>
      </w:r>
      <w:bookmarkStart w:id="11396" w:name="_ETM_Q21_326296"/>
      <w:bookmarkEnd w:id="11396"/>
      <w:r>
        <w:rPr>
          <w:rFonts w:hint="cs"/>
          <w:rtl/>
        </w:rPr>
        <w:t xml:space="preserve">יכולה לדחות את ההצעה </w:t>
      </w:r>
      <w:r w:rsidR="00844C5E">
        <w:rPr>
          <w:rFonts w:hint="cs"/>
          <w:rtl/>
        </w:rPr>
        <w:t>– – –</w:t>
      </w:r>
    </w:p>
    <w:p w:rsidR="00F238E4" w:rsidRDefault="00F238E4" w:rsidP="006B7C0E">
      <w:pPr>
        <w:rPr>
          <w:rtl/>
        </w:rPr>
      </w:pPr>
      <w:bookmarkStart w:id="11397" w:name="_ETM_Q21_322456"/>
      <w:bookmarkEnd w:id="11397"/>
    </w:p>
    <w:bookmarkStart w:id="11398" w:name="_ETM_Q21_322768" w:displacedByCustomXml="next"/>
    <w:bookmarkEnd w:id="11398" w:displacedByCustomXml="next"/>
    <w:sdt>
      <w:sdtPr>
        <w:rPr>
          <w:rtl/>
        </w:rPr>
        <w:alias w:val="קריאה"/>
        <w:tag w:val="&lt;ID&gt;5304&lt;/ID&gt;&lt;Name&gt;רחל עזריה - כולנו&lt;/Name&gt;&lt;Data&gt;רחל עזריה (כולנו)&lt;/Data&gt;&lt;Shortcut&gt;רחעז&lt;/Shortcut&gt;"/>
        <w:id w:val="1302807120"/>
        <w:placeholder>
          <w:docPart w:val="D6D0FB1A55FD4B7E94F4ACDC95481E51"/>
        </w:placeholder>
      </w:sdtPr>
      <w:sdtEndPr/>
      <w:sdtContent>
        <w:p w:rsidR="00F238E4" w:rsidRDefault="00F238E4" w:rsidP="006B7C0E">
          <w:pPr>
            <w:pStyle w:val="af5"/>
            <w:keepNext/>
            <w:rPr>
              <w:rtl/>
            </w:rPr>
          </w:pPr>
          <w:r w:rsidRPr="0072721A">
            <w:rPr>
              <w:rStyle w:val="afe"/>
              <w:color w:val="000000"/>
              <w:rtl/>
            </w:rPr>
            <w:t>רחל עזריה (כולנו)</w:t>
          </w:r>
          <w:r w:rsidRPr="0072721A">
            <w:rPr>
              <w:color w:val="000000"/>
              <w:rtl/>
            </w:rPr>
            <w:t>:</w:t>
          </w:r>
        </w:p>
      </w:sdtContent>
    </w:sdt>
    <w:p w:rsidR="00F238E4" w:rsidRDefault="00F238E4" w:rsidP="004370BB">
      <w:pPr>
        <w:rPr>
          <w:rtl/>
        </w:rPr>
      </w:pPr>
    </w:p>
    <w:p w:rsidR="00F238E4" w:rsidRDefault="00F238E4" w:rsidP="006B7C0E">
      <w:pPr>
        <w:rPr>
          <w:rtl/>
        </w:rPr>
      </w:pPr>
      <w:bookmarkStart w:id="11399" w:name="_ETM_Q21_327479"/>
      <w:bookmarkEnd w:id="11399"/>
      <w:r>
        <w:rPr>
          <w:rFonts w:hint="cs"/>
          <w:rtl/>
        </w:rPr>
        <w:t xml:space="preserve">נו, אז אולי בכל </w:t>
      </w:r>
      <w:bookmarkStart w:id="11400" w:name="_ETM_Q21_329322"/>
      <w:bookmarkEnd w:id="11400"/>
      <w:r>
        <w:rPr>
          <w:rFonts w:hint="cs"/>
          <w:rtl/>
        </w:rPr>
        <w:t xml:space="preserve">זאת ביום האחרון של הכנסת </w:t>
      </w:r>
      <w:r w:rsidR="00844C5E">
        <w:rPr>
          <w:rFonts w:hint="cs"/>
          <w:rtl/>
        </w:rPr>
        <w:t>– – –</w:t>
      </w:r>
    </w:p>
    <w:p w:rsidR="00F238E4" w:rsidRDefault="00F238E4" w:rsidP="006B7C0E">
      <w:pPr>
        <w:rPr>
          <w:rtl/>
        </w:rPr>
      </w:pPr>
      <w:bookmarkStart w:id="11401" w:name="_ETM_Q21_327493"/>
      <w:bookmarkEnd w:id="11401"/>
    </w:p>
    <w:bookmarkStart w:id="11402" w:name="_ETM_Q21_327809" w:displacedByCustomXml="next"/>
    <w:bookmarkEnd w:id="11402" w:displacedByCustomXml="next"/>
    <w:sdt>
      <w:sdtPr>
        <w:rPr>
          <w:rtl/>
        </w:rPr>
        <w:alias w:val="דובר_המשך"/>
        <w:tag w:val="&lt;ID&gt;5528&lt;/ID&gt;&lt;Name&gt;יצחק כהן - סגן שר&lt;/Name&gt;&lt;Data&gt;סגן שר האוצר יצחק כהן&lt;/Data&gt;&lt;Shortcut&gt;יצכה&lt;/Shortcut&gt;"/>
        <w:id w:val="1212692317"/>
        <w:placeholder>
          <w:docPart w:val="D6D0FB1A55FD4B7E94F4ACDC95481E51"/>
        </w:placeholder>
      </w:sdtPr>
      <w:sdtEndPr/>
      <w:sdtContent>
        <w:p w:rsidR="00F238E4" w:rsidRDefault="00F238E4" w:rsidP="006B7C0E">
          <w:pPr>
            <w:pStyle w:val="-"/>
            <w:keepNext/>
            <w:rPr>
              <w:rtl/>
            </w:rPr>
          </w:pPr>
          <w:r w:rsidRPr="0072721A">
            <w:rPr>
              <w:rStyle w:val="afe"/>
              <w:color w:val="000000"/>
              <w:rtl/>
            </w:rPr>
            <w:t>סגן שר האוצר יצחק כהן</w:t>
          </w:r>
          <w:r w:rsidRPr="0072721A">
            <w:rPr>
              <w:color w:val="000000"/>
              <w:rtl/>
            </w:rPr>
            <w:t>:</w:t>
          </w:r>
        </w:p>
      </w:sdtContent>
    </w:sdt>
    <w:p w:rsidR="00F238E4" w:rsidRDefault="00F238E4" w:rsidP="004370BB">
      <w:pPr>
        <w:rPr>
          <w:rtl/>
        </w:rPr>
      </w:pPr>
    </w:p>
    <w:p w:rsidR="00F238E4" w:rsidRDefault="00F238E4" w:rsidP="006B7C0E">
      <w:pPr>
        <w:rPr>
          <w:rtl/>
        </w:rPr>
      </w:pPr>
      <w:r>
        <w:rPr>
          <w:rFonts w:hint="cs"/>
          <w:rtl/>
        </w:rPr>
        <w:t xml:space="preserve">הממשלה החליטה שהיא ביקשה לדחות את זה, </w:t>
      </w:r>
      <w:bookmarkStart w:id="11403" w:name="_ETM_Q21_331577"/>
      <w:bookmarkEnd w:id="11403"/>
      <w:r>
        <w:rPr>
          <w:rFonts w:hint="cs"/>
          <w:rtl/>
        </w:rPr>
        <w:t xml:space="preserve">היושב-ראש. </w:t>
      </w:r>
      <w:bookmarkStart w:id="11404" w:name="_ETM_Q21_330124"/>
      <w:bookmarkEnd w:id="11404"/>
    </w:p>
    <w:p w:rsidR="00F238E4" w:rsidRDefault="00F238E4" w:rsidP="006B7C0E">
      <w:pPr>
        <w:rPr>
          <w:rtl/>
        </w:rPr>
      </w:pPr>
    </w:p>
    <w:bookmarkStart w:id="11405" w:name="_ETM_Q21_330694" w:displacedByCustomXml="next"/>
    <w:bookmarkEnd w:id="11405" w:displacedByCustomXml="next"/>
    <w:sdt>
      <w:sdtPr>
        <w:rPr>
          <w:rtl/>
        </w:rPr>
        <w:alias w:val="קריאה"/>
        <w:tag w:val="&lt;ID&gt;5073&lt;/ID&gt;&lt;Name&gt;יחיאל חיליק בר - המחנה הציוני&lt;/Name&gt;&lt;Data&gt;יחיאל חיליק בר (המחנה הציוני)&lt;/Data&gt;&lt;Shortcut&gt;חיבר&lt;/Shortcut&gt;"/>
        <w:id w:val="-66586928"/>
        <w:placeholder>
          <w:docPart w:val="D6D0FB1A55FD4B7E94F4ACDC95481E51"/>
        </w:placeholder>
      </w:sdtPr>
      <w:sdtEndPr/>
      <w:sdtContent>
        <w:p w:rsidR="00F238E4" w:rsidRDefault="00F238E4" w:rsidP="006B7C0E">
          <w:pPr>
            <w:pStyle w:val="af5"/>
            <w:keepNext/>
            <w:rPr>
              <w:rtl/>
            </w:rPr>
          </w:pPr>
          <w:r w:rsidRPr="0072721A">
            <w:rPr>
              <w:rStyle w:val="afe"/>
              <w:color w:val="000000"/>
              <w:rtl/>
            </w:rPr>
            <w:t>יחיאל חיליק בר (המחנה הציוני)</w:t>
          </w:r>
          <w:r w:rsidRPr="0072721A">
            <w:rPr>
              <w:color w:val="000000"/>
              <w:rtl/>
            </w:rPr>
            <w:t>:</w:t>
          </w:r>
        </w:p>
      </w:sdtContent>
    </w:sdt>
    <w:p w:rsidR="00F238E4" w:rsidRDefault="00F238E4" w:rsidP="004370BB">
      <w:pPr>
        <w:rPr>
          <w:rtl/>
        </w:rPr>
      </w:pPr>
    </w:p>
    <w:p w:rsidR="00F238E4" w:rsidRDefault="00F238E4" w:rsidP="006B7C0E">
      <w:pPr>
        <w:rPr>
          <w:rtl/>
        </w:rPr>
      </w:pPr>
      <w:bookmarkStart w:id="11406" w:name="_ETM_Q21_335450"/>
      <w:bookmarkEnd w:id="11406"/>
      <w:r>
        <w:rPr>
          <w:rFonts w:hint="cs"/>
          <w:rtl/>
        </w:rPr>
        <w:t xml:space="preserve">8 ביולי. </w:t>
      </w:r>
    </w:p>
    <w:p w:rsidR="00F238E4" w:rsidRDefault="00F238E4" w:rsidP="006B7C0E">
      <w:pPr>
        <w:rPr>
          <w:rtl/>
        </w:rPr>
      </w:pPr>
      <w:bookmarkStart w:id="11407" w:name="_ETM_Q21_334245"/>
      <w:bookmarkEnd w:id="11407"/>
    </w:p>
    <w:bookmarkStart w:id="11408" w:name="_ETM_Q21_334537" w:displacedByCustomXml="next"/>
    <w:bookmarkEnd w:id="11408" w:displacedByCustomXml="next"/>
    <w:sdt>
      <w:sdtPr>
        <w:rPr>
          <w:rtl/>
        </w:rPr>
        <w:alias w:val="יור"/>
        <w:tag w:val="&lt;ID&gt;5707&lt;/ID&gt;&lt;Name&gt;ישראל אייכלר - יו&quot;ר&lt;/Name&gt;&lt;Data&gt;ישראל אייכלר&lt;/Data&gt;&lt;Shortcut&gt;&lt;/Shortcut&gt;"/>
        <w:id w:val="1036007816"/>
        <w:placeholder>
          <w:docPart w:val="D6D0FB1A55FD4B7E94F4ACDC95481E51"/>
        </w:placeholder>
      </w:sdtPr>
      <w:sdtEndPr/>
      <w:sdtContent>
        <w:p w:rsidR="00F238E4" w:rsidRDefault="00F238E4" w:rsidP="006B7C0E">
          <w:pPr>
            <w:pStyle w:val="af6"/>
            <w:keepNext/>
            <w:rPr>
              <w:rtl/>
            </w:rPr>
          </w:pPr>
          <w:r w:rsidRPr="0072721A">
            <w:rPr>
              <w:rStyle w:val="afe"/>
              <w:color w:val="000000"/>
              <w:rtl/>
            </w:rPr>
            <w:t>היו"ר ישראל אייכלר</w:t>
          </w:r>
          <w:r w:rsidRPr="0072721A">
            <w:rPr>
              <w:color w:val="000000"/>
              <w:rtl/>
            </w:rPr>
            <w:t>:</w:t>
          </w:r>
        </w:p>
      </w:sdtContent>
    </w:sdt>
    <w:p w:rsidR="00F238E4" w:rsidRDefault="00F238E4" w:rsidP="004370BB">
      <w:pPr>
        <w:rPr>
          <w:rtl/>
        </w:rPr>
      </w:pPr>
    </w:p>
    <w:p w:rsidR="00F238E4" w:rsidRDefault="00F238E4" w:rsidP="006B7C0E">
      <w:pPr>
        <w:rPr>
          <w:rtl/>
        </w:rPr>
      </w:pPr>
      <w:r>
        <w:rPr>
          <w:rFonts w:hint="cs"/>
          <w:rtl/>
        </w:rPr>
        <w:t xml:space="preserve">יש הסכמה בין הממשלה למציעה או </w:t>
      </w:r>
      <w:bookmarkStart w:id="11409" w:name="_ETM_Q21_337138"/>
      <w:bookmarkEnd w:id="11409"/>
      <w:r>
        <w:rPr>
          <w:rFonts w:hint="cs"/>
          <w:rtl/>
        </w:rPr>
        <w:t>אין?</w:t>
      </w:r>
      <w:bookmarkStart w:id="11410" w:name="_ETM_Q21_338458"/>
      <w:bookmarkStart w:id="11411" w:name="_ETM_Q21_338800"/>
      <w:bookmarkEnd w:id="11410"/>
      <w:bookmarkEnd w:id="11411"/>
      <w:r>
        <w:rPr>
          <w:rFonts w:hint="cs"/>
          <w:rtl/>
        </w:rPr>
        <w:t xml:space="preserve"> תודיע לי. </w:t>
      </w:r>
    </w:p>
    <w:p w:rsidR="00F238E4" w:rsidRDefault="00F238E4" w:rsidP="006B7C0E">
      <w:pPr>
        <w:rPr>
          <w:rtl/>
        </w:rPr>
      </w:pPr>
      <w:bookmarkStart w:id="11412" w:name="_ETM_Q21_339495"/>
      <w:bookmarkEnd w:id="11412"/>
    </w:p>
    <w:bookmarkStart w:id="11413" w:name="_ETM_Q21_339838" w:displacedByCustomXml="next"/>
    <w:bookmarkEnd w:id="11413" w:displacedByCustomXml="next"/>
    <w:sdt>
      <w:sdtPr>
        <w:rPr>
          <w:rtl/>
        </w:rPr>
        <w:alias w:val="קריאה"/>
        <w:tag w:val="&lt;ID&gt;5304&lt;/ID&gt;&lt;Name&gt;רחל עזריה - כולנו&lt;/Name&gt;&lt;Data&gt;רחל עזריה (כולנו)&lt;/Data&gt;&lt;Shortcut&gt;רחעז&lt;/Shortcut&gt;"/>
        <w:id w:val="1390617672"/>
        <w:placeholder>
          <w:docPart w:val="D6D0FB1A55FD4B7E94F4ACDC95481E51"/>
        </w:placeholder>
      </w:sdtPr>
      <w:sdtEndPr/>
      <w:sdtContent>
        <w:p w:rsidR="00F238E4" w:rsidRDefault="00F238E4" w:rsidP="006B7C0E">
          <w:pPr>
            <w:pStyle w:val="af5"/>
            <w:keepNext/>
            <w:rPr>
              <w:rtl/>
            </w:rPr>
          </w:pPr>
          <w:r w:rsidRPr="0072721A">
            <w:rPr>
              <w:rStyle w:val="afe"/>
              <w:color w:val="000000"/>
              <w:rtl/>
            </w:rPr>
            <w:t>רחל עזריה (כולנו)</w:t>
          </w:r>
          <w:r w:rsidRPr="0072721A">
            <w:rPr>
              <w:color w:val="000000"/>
              <w:rtl/>
            </w:rPr>
            <w:t>:</w:t>
          </w:r>
        </w:p>
      </w:sdtContent>
    </w:sdt>
    <w:p w:rsidR="00F238E4" w:rsidRDefault="00F238E4" w:rsidP="004370BB">
      <w:pPr>
        <w:rPr>
          <w:rtl/>
        </w:rPr>
      </w:pPr>
    </w:p>
    <w:p w:rsidR="00F238E4" w:rsidRDefault="00844C5E" w:rsidP="006B7C0E">
      <w:pPr>
        <w:rPr>
          <w:rtl/>
        </w:rPr>
      </w:pPr>
      <w:r>
        <w:rPr>
          <w:rFonts w:hint="cs"/>
          <w:rtl/>
        </w:rPr>
        <w:t>– – –</w:t>
      </w:r>
      <w:r w:rsidR="00F238E4">
        <w:rPr>
          <w:rFonts w:hint="cs"/>
          <w:rtl/>
        </w:rPr>
        <w:t xml:space="preserve"> ביום האחרון של </w:t>
      </w:r>
      <w:bookmarkStart w:id="11414" w:name="_ETM_Q21_340697"/>
      <w:bookmarkEnd w:id="11414"/>
      <w:r w:rsidR="00F238E4">
        <w:rPr>
          <w:rFonts w:hint="cs"/>
          <w:rtl/>
        </w:rPr>
        <w:t xml:space="preserve">הכנס </w:t>
      </w:r>
      <w:r>
        <w:rPr>
          <w:rFonts w:hint="cs"/>
          <w:rtl/>
        </w:rPr>
        <w:t>– – –</w:t>
      </w:r>
    </w:p>
    <w:p w:rsidR="00F238E4" w:rsidRDefault="00F238E4" w:rsidP="006B7C0E">
      <w:pPr>
        <w:rPr>
          <w:rtl/>
        </w:rPr>
      </w:pPr>
      <w:bookmarkStart w:id="11415" w:name="_ETM_Q21_341448"/>
      <w:bookmarkEnd w:id="11415"/>
    </w:p>
    <w:bookmarkStart w:id="11416" w:name="_ETM_Q21_341764" w:displacedByCustomXml="next"/>
    <w:bookmarkEnd w:id="11416" w:displacedByCustomXml="next"/>
    <w:sdt>
      <w:sdtPr>
        <w:rPr>
          <w:rtl/>
        </w:rPr>
        <w:alias w:val="דובר_המשך"/>
        <w:tag w:val="&lt;ID&gt;5528&lt;/ID&gt;&lt;Name&gt;יצחק כהן - סגן שר&lt;/Name&gt;&lt;Data&gt;סגן שר האוצר יצחק כהן&lt;/Data&gt;&lt;Shortcut&gt;יצכה&lt;/Shortcut&gt;"/>
        <w:id w:val="2137749617"/>
        <w:placeholder>
          <w:docPart w:val="D6D0FB1A55FD4B7E94F4ACDC95481E51"/>
        </w:placeholder>
      </w:sdtPr>
      <w:sdtEndPr/>
      <w:sdtContent>
        <w:p w:rsidR="00F238E4" w:rsidRDefault="00F238E4" w:rsidP="006B7C0E">
          <w:pPr>
            <w:pStyle w:val="-"/>
            <w:keepNext/>
            <w:rPr>
              <w:rtl/>
            </w:rPr>
          </w:pPr>
          <w:r w:rsidRPr="0072721A">
            <w:rPr>
              <w:rStyle w:val="afe"/>
              <w:color w:val="000000"/>
              <w:rtl/>
            </w:rPr>
            <w:t>סגן שר האוצר יצחק כהן</w:t>
          </w:r>
          <w:r w:rsidRPr="0072721A">
            <w:rPr>
              <w:color w:val="000000"/>
              <w:rtl/>
            </w:rPr>
            <w:t>:</w:t>
          </w:r>
        </w:p>
      </w:sdtContent>
    </w:sdt>
    <w:p w:rsidR="00F238E4" w:rsidRDefault="00F238E4" w:rsidP="004370BB">
      <w:pPr>
        <w:rPr>
          <w:rtl/>
        </w:rPr>
      </w:pPr>
    </w:p>
    <w:p w:rsidR="00F238E4" w:rsidRDefault="00F238E4" w:rsidP="006B7C0E">
      <w:pPr>
        <w:rPr>
          <w:rtl/>
        </w:rPr>
      </w:pPr>
      <w:r>
        <w:rPr>
          <w:rFonts w:hint="cs"/>
          <w:rtl/>
        </w:rPr>
        <w:t>מרב, מה החלטת? מקבלת את ההצעה ש</w:t>
      </w:r>
      <w:bookmarkStart w:id="11417" w:name="_ETM_Q21_345379"/>
      <w:bookmarkEnd w:id="11417"/>
      <w:r>
        <w:rPr>
          <w:rFonts w:hint="cs"/>
          <w:rtl/>
        </w:rPr>
        <w:t>ל דודי?</w:t>
      </w:r>
      <w:bookmarkStart w:id="11418" w:name="_ETM_Q21_344532"/>
      <w:bookmarkEnd w:id="11418"/>
    </w:p>
    <w:p w:rsidR="00F238E4" w:rsidRDefault="00F238E4" w:rsidP="006B7C0E">
      <w:pPr>
        <w:rPr>
          <w:rtl/>
        </w:rPr>
      </w:pPr>
      <w:bookmarkStart w:id="11419" w:name="_ETM_Q21_344850"/>
      <w:bookmarkEnd w:id="11419"/>
    </w:p>
    <w:sdt>
      <w:sdtPr>
        <w:rPr>
          <w:rtl/>
        </w:rPr>
        <w:alias w:val="קריאה"/>
        <w:tag w:val="&lt;ID&gt;5090&lt;/ID&gt;&lt;Name&gt;מרב מיכאלי - המחנה הציוני&lt;/Name&gt;&lt;Data&gt;מרב מיכאלי (המחנה הציוני)&lt;/Data&gt;&lt;Shortcut&gt;מרמי&lt;/Shortcut&gt;"/>
        <w:id w:val="206925082"/>
        <w:placeholder>
          <w:docPart w:val="D6D0FB1A55FD4B7E94F4ACDC95481E51"/>
        </w:placeholder>
      </w:sdtPr>
      <w:sdtEndPr/>
      <w:sdtContent>
        <w:p w:rsidR="00F238E4" w:rsidRDefault="00F238E4" w:rsidP="006B7C0E">
          <w:pPr>
            <w:pStyle w:val="af5"/>
            <w:keepNext/>
            <w:rPr>
              <w:rtl/>
            </w:rPr>
          </w:pPr>
          <w:r w:rsidRPr="0072721A">
            <w:rPr>
              <w:rStyle w:val="afe"/>
              <w:color w:val="000000"/>
              <w:rtl/>
            </w:rPr>
            <w:t>מרב מיכאלי (המחנה הציוני)</w:t>
          </w:r>
          <w:r w:rsidRPr="0072721A">
            <w:rPr>
              <w:color w:val="000000"/>
              <w:rtl/>
            </w:rPr>
            <w:t>:</w:t>
          </w:r>
        </w:p>
      </w:sdtContent>
    </w:sdt>
    <w:p w:rsidR="00F238E4" w:rsidRDefault="00F238E4" w:rsidP="004370BB">
      <w:pPr>
        <w:rPr>
          <w:rtl/>
        </w:rPr>
      </w:pPr>
    </w:p>
    <w:p w:rsidR="00F238E4" w:rsidRDefault="00F238E4" w:rsidP="006B7C0E">
      <w:pPr>
        <w:rPr>
          <w:rtl/>
        </w:rPr>
      </w:pPr>
      <w:r>
        <w:rPr>
          <w:rFonts w:hint="cs"/>
          <w:rtl/>
        </w:rPr>
        <w:t>א</w:t>
      </w:r>
      <w:bookmarkStart w:id="11420" w:name="_ETM_Q21_349830"/>
      <w:bookmarkEnd w:id="11420"/>
      <w:r>
        <w:rPr>
          <w:rFonts w:hint="cs"/>
          <w:rtl/>
        </w:rPr>
        <w:t xml:space="preserve">ם אתה מסכים ל-8 ביולי </w:t>
      </w:r>
      <w:r w:rsidR="00844C5E">
        <w:rPr>
          <w:rFonts w:hint="cs"/>
          <w:rtl/>
        </w:rPr>
        <w:t>– – –</w:t>
      </w:r>
    </w:p>
    <w:p w:rsidR="00F238E4" w:rsidRDefault="00F238E4" w:rsidP="006B7C0E">
      <w:pPr>
        <w:rPr>
          <w:rtl/>
        </w:rPr>
      </w:pPr>
      <w:bookmarkStart w:id="11421" w:name="_ETM_Q21_345355"/>
      <w:bookmarkEnd w:id="11421"/>
    </w:p>
    <w:bookmarkStart w:id="11422" w:name="_ETM_Q21_345681" w:displacedByCustomXml="next"/>
    <w:bookmarkEnd w:id="11422" w:displacedByCustomXml="next"/>
    <w:sdt>
      <w:sdtPr>
        <w:rPr>
          <w:rtl/>
        </w:rPr>
        <w:alias w:val="דובר_המשך"/>
        <w:tag w:val="&lt;ID&gt;5528&lt;/ID&gt;&lt;Name&gt;יצחק כהן - סגן שר&lt;/Name&gt;&lt;Data&gt;סגן שר האוצר יצחק כהן&lt;/Data&gt;&lt;Shortcut&gt;יצכה&lt;/Shortcut&gt;"/>
        <w:id w:val="-900671133"/>
        <w:placeholder>
          <w:docPart w:val="D6D0FB1A55FD4B7E94F4ACDC95481E51"/>
        </w:placeholder>
      </w:sdtPr>
      <w:sdtEndPr/>
      <w:sdtContent>
        <w:p w:rsidR="00F238E4" w:rsidRDefault="00F238E4" w:rsidP="006B7C0E">
          <w:pPr>
            <w:pStyle w:val="-"/>
            <w:keepNext/>
            <w:rPr>
              <w:rtl/>
            </w:rPr>
          </w:pPr>
          <w:r w:rsidRPr="0072721A">
            <w:rPr>
              <w:rStyle w:val="afe"/>
              <w:color w:val="000000"/>
              <w:rtl/>
            </w:rPr>
            <w:t>סגן שר האוצר יצחק כהן</w:t>
          </w:r>
          <w:r w:rsidRPr="0072721A">
            <w:rPr>
              <w:color w:val="000000"/>
              <w:rtl/>
            </w:rPr>
            <w:t>:</w:t>
          </w:r>
        </w:p>
      </w:sdtContent>
    </w:sdt>
    <w:p w:rsidR="00F238E4" w:rsidRDefault="00F238E4" w:rsidP="004370BB">
      <w:pPr>
        <w:rPr>
          <w:rtl/>
        </w:rPr>
      </w:pPr>
    </w:p>
    <w:p w:rsidR="00F238E4" w:rsidRDefault="00F238E4" w:rsidP="006B7C0E">
      <w:pPr>
        <w:rPr>
          <w:rtl/>
        </w:rPr>
      </w:pPr>
      <w:r>
        <w:rPr>
          <w:rFonts w:hint="cs"/>
          <w:rtl/>
        </w:rPr>
        <w:t>אני לא</w:t>
      </w:r>
      <w:bookmarkStart w:id="11423" w:name="_ETM_Q21_348979"/>
      <w:bookmarkEnd w:id="11423"/>
      <w:r>
        <w:rPr>
          <w:rFonts w:hint="cs"/>
          <w:rtl/>
        </w:rPr>
        <w:t xml:space="preserve"> יודע מה זה 8 ביולי. אמרו ארבעה חודשים, הוא </w:t>
      </w:r>
      <w:bookmarkStart w:id="11424" w:name="_ETM_Q21_351112"/>
      <w:bookmarkEnd w:id="11424"/>
      <w:r>
        <w:rPr>
          <w:rFonts w:hint="cs"/>
          <w:rtl/>
        </w:rPr>
        <w:t xml:space="preserve">ירד לחודש </w:t>
      </w:r>
      <w:r>
        <w:rPr>
          <w:rtl/>
        </w:rPr>
        <w:t>–</w:t>
      </w:r>
      <w:r>
        <w:rPr>
          <w:rFonts w:hint="cs"/>
          <w:rtl/>
        </w:rPr>
        <w:t xml:space="preserve"> את מסכימה? בלי תאריכים. </w:t>
      </w:r>
      <w:bookmarkStart w:id="11425" w:name="_ETM_Q21_352582"/>
      <w:bookmarkEnd w:id="11425"/>
    </w:p>
    <w:p w:rsidR="00F238E4" w:rsidRDefault="00F238E4" w:rsidP="006B7C0E">
      <w:pPr>
        <w:rPr>
          <w:rtl/>
        </w:rPr>
      </w:pPr>
    </w:p>
    <w:bookmarkStart w:id="11426" w:name="_ETM_Q21_352936" w:displacedByCustomXml="next"/>
    <w:bookmarkEnd w:id="11426" w:displacedByCustomXml="next"/>
    <w:sdt>
      <w:sdtPr>
        <w:rPr>
          <w:rtl/>
        </w:rPr>
        <w:alias w:val="יור"/>
        <w:tag w:val="&lt;ID&gt;5707&lt;/ID&gt;&lt;Name&gt;ישראל אייכלר - יו&quot;ר&lt;/Name&gt;&lt;Data&gt;ישראל אייכלר&lt;/Data&gt;&lt;Shortcut&gt;&lt;/Shortcut&gt;"/>
        <w:id w:val="1995988238"/>
        <w:placeholder>
          <w:docPart w:val="D6D0FB1A55FD4B7E94F4ACDC95481E51"/>
        </w:placeholder>
      </w:sdtPr>
      <w:sdtEndPr/>
      <w:sdtContent>
        <w:p w:rsidR="00F238E4" w:rsidRDefault="00F238E4" w:rsidP="006B7C0E">
          <w:pPr>
            <w:pStyle w:val="af6"/>
            <w:keepNext/>
            <w:rPr>
              <w:rtl/>
            </w:rPr>
          </w:pPr>
          <w:r w:rsidRPr="0072721A">
            <w:rPr>
              <w:rStyle w:val="afe"/>
              <w:color w:val="000000"/>
              <w:rtl/>
            </w:rPr>
            <w:t>היו"ר ישראל אייכלר</w:t>
          </w:r>
          <w:r w:rsidRPr="0072721A">
            <w:rPr>
              <w:color w:val="000000"/>
              <w:rtl/>
            </w:rPr>
            <w:t>:</w:t>
          </w:r>
        </w:p>
      </w:sdtContent>
    </w:sdt>
    <w:p w:rsidR="00F238E4" w:rsidRDefault="00F238E4" w:rsidP="004370BB">
      <w:pPr>
        <w:rPr>
          <w:rtl/>
        </w:rPr>
      </w:pPr>
    </w:p>
    <w:p w:rsidR="00F238E4" w:rsidRDefault="00F238E4" w:rsidP="006B7C0E">
      <w:pPr>
        <w:rPr>
          <w:rtl/>
        </w:rPr>
      </w:pPr>
      <w:r>
        <w:rPr>
          <w:rFonts w:hint="cs"/>
          <w:rtl/>
        </w:rPr>
        <w:t>אדוני סגן השר</w:t>
      </w:r>
      <w:bookmarkStart w:id="11427" w:name="_ETM_Q21_353530"/>
      <w:bookmarkEnd w:id="11427"/>
      <w:r>
        <w:rPr>
          <w:rFonts w:hint="cs"/>
          <w:rtl/>
        </w:rPr>
        <w:t xml:space="preserve">, אתה חייב לומר </w:t>
      </w:r>
      <w:r w:rsidR="00844C5E">
        <w:rPr>
          <w:rFonts w:hint="cs"/>
          <w:rtl/>
        </w:rPr>
        <w:t>– – –</w:t>
      </w:r>
    </w:p>
    <w:p w:rsidR="00F238E4" w:rsidRDefault="00F238E4" w:rsidP="006B7C0E">
      <w:pPr>
        <w:rPr>
          <w:rtl/>
        </w:rPr>
      </w:pPr>
      <w:bookmarkStart w:id="11428" w:name="_ETM_Q21_358889"/>
      <w:bookmarkEnd w:id="11428"/>
    </w:p>
    <w:bookmarkStart w:id="11429" w:name="_ETM_Q21_359205" w:displacedByCustomXml="next"/>
    <w:bookmarkEnd w:id="11429" w:displacedByCustomXml="next"/>
    <w:sdt>
      <w:sdtPr>
        <w:rPr>
          <w:rtl/>
        </w:rPr>
        <w:alias w:val="דובר_המשך"/>
        <w:tag w:val="&lt;ID&gt;5528&lt;/ID&gt;&lt;Name&gt;יצחק כהן - סגן שר&lt;/Name&gt;&lt;Data&gt;סגן שר האוצר יצחק כהן&lt;/Data&gt;&lt;Shortcut&gt;יצכה&lt;/Shortcut&gt;"/>
        <w:id w:val="-233323386"/>
        <w:placeholder>
          <w:docPart w:val="D6D0FB1A55FD4B7E94F4ACDC95481E51"/>
        </w:placeholder>
      </w:sdtPr>
      <w:sdtEndPr/>
      <w:sdtContent>
        <w:p w:rsidR="00F238E4" w:rsidRDefault="00F238E4" w:rsidP="006B7C0E">
          <w:pPr>
            <w:pStyle w:val="-"/>
            <w:keepNext/>
            <w:rPr>
              <w:rtl/>
            </w:rPr>
          </w:pPr>
          <w:r w:rsidRPr="0072721A">
            <w:rPr>
              <w:rStyle w:val="afe"/>
              <w:color w:val="000000"/>
              <w:rtl/>
            </w:rPr>
            <w:t>סגן שר האוצר יצחק כהן</w:t>
          </w:r>
          <w:r w:rsidRPr="0072721A">
            <w:rPr>
              <w:color w:val="000000"/>
              <w:rtl/>
            </w:rPr>
            <w:t>:</w:t>
          </w:r>
        </w:p>
      </w:sdtContent>
    </w:sdt>
    <w:p w:rsidR="00F238E4" w:rsidRDefault="00F238E4" w:rsidP="004370BB">
      <w:pPr>
        <w:rPr>
          <w:rtl/>
        </w:rPr>
      </w:pPr>
    </w:p>
    <w:p w:rsidR="00F238E4" w:rsidRDefault="00F238E4" w:rsidP="006B7C0E">
      <w:pPr>
        <w:rPr>
          <w:rtl/>
        </w:rPr>
      </w:pPr>
      <w:r>
        <w:rPr>
          <w:rFonts w:hint="cs"/>
          <w:rtl/>
        </w:rPr>
        <w:t xml:space="preserve">אני אמרתי את </w:t>
      </w:r>
      <w:bookmarkStart w:id="11430" w:name="_ETM_Q21_362418"/>
      <w:bookmarkEnd w:id="11430"/>
      <w:r>
        <w:rPr>
          <w:rFonts w:hint="cs"/>
          <w:rtl/>
        </w:rPr>
        <w:t>זה 50 פעם, אדוני היושב-ראש.</w:t>
      </w:r>
    </w:p>
    <w:p w:rsidR="00F238E4" w:rsidRDefault="00F238E4" w:rsidP="006B7C0E">
      <w:pPr>
        <w:ind w:firstLine="0"/>
        <w:rPr>
          <w:rtl/>
        </w:rPr>
      </w:pPr>
      <w:bookmarkStart w:id="11431" w:name="_ETM_Q21_361193"/>
      <w:bookmarkStart w:id="11432" w:name="_ETM_Q21_361526"/>
      <w:bookmarkEnd w:id="11431"/>
      <w:bookmarkEnd w:id="11432"/>
    </w:p>
    <w:bookmarkStart w:id="11433" w:name="_ETM_Q21_361845" w:displacedByCustomXml="next"/>
    <w:bookmarkEnd w:id="11433" w:displacedByCustomXml="next"/>
    <w:sdt>
      <w:sdtPr>
        <w:rPr>
          <w:rtl/>
        </w:rPr>
        <w:alias w:val="יור"/>
        <w:tag w:val="&lt;ID&gt;5707&lt;/ID&gt;&lt;Name&gt;ישראל אייכלר - יו&quot;ר&lt;/Name&gt;&lt;Data&gt;ישראל אייכלר&lt;/Data&gt;&lt;Shortcut&gt;&lt;/Shortcut&gt;"/>
        <w:id w:val="-1718041079"/>
        <w:placeholder>
          <w:docPart w:val="D6D0FB1A55FD4B7E94F4ACDC95481E51"/>
        </w:placeholder>
      </w:sdtPr>
      <w:sdtEndPr/>
      <w:sdtContent>
        <w:p w:rsidR="00F238E4" w:rsidRDefault="00F238E4" w:rsidP="006B7C0E">
          <w:pPr>
            <w:pStyle w:val="af6"/>
            <w:keepNext/>
            <w:rPr>
              <w:rtl/>
            </w:rPr>
          </w:pPr>
          <w:r w:rsidRPr="0072721A">
            <w:rPr>
              <w:rStyle w:val="afe"/>
              <w:color w:val="000000"/>
              <w:rtl/>
            </w:rPr>
            <w:t>היו"ר ישראל אייכלר</w:t>
          </w:r>
          <w:r w:rsidRPr="0072721A">
            <w:rPr>
              <w:color w:val="000000"/>
              <w:rtl/>
            </w:rPr>
            <w:t>:</w:t>
          </w:r>
        </w:p>
      </w:sdtContent>
    </w:sdt>
    <w:p w:rsidR="00F238E4" w:rsidRDefault="00F238E4" w:rsidP="004370BB">
      <w:pPr>
        <w:rPr>
          <w:rtl/>
        </w:rPr>
      </w:pPr>
    </w:p>
    <w:p w:rsidR="00F238E4" w:rsidRDefault="00F238E4" w:rsidP="00D3722A">
      <w:pPr>
        <w:rPr>
          <w:rtl/>
        </w:rPr>
      </w:pPr>
      <w:r>
        <w:rPr>
          <w:rFonts w:hint="cs"/>
          <w:rtl/>
        </w:rPr>
        <w:t>לא, תגיד לי מ</w:t>
      </w:r>
      <w:bookmarkStart w:id="11434" w:name="_ETM_Q21_362402"/>
      <w:bookmarkEnd w:id="11434"/>
      <w:r>
        <w:rPr>
          <w:rFonts w:hint="cs"/>
          <w:rtl/>
        </w:rPr>
        <w:t xml:space="preserve">ה אתה רוצה ממני </w:t>
      </w:r>
      <w:r w:rsidR="00D3722A">
        <w:rPr>
          <w:rFonts w:hint="eastAsia"/>
          <w:rtl/>
        </w:rPr>
        <w:t xml:space="preserve">– </w:t>
      </w:r>
      <w:r>
        <w:rPr>
          <w:rFonts w:hint="cs"/>
          <w:rtl/>
        </w:rPr>
        <w:t xml:space="preserve">להסיר או לדחות. </w:t>
      </w:r>
    </w:p>
    <w:p w:rsidR="00F238E4" w:rsidRDefault="00F238E4" w:rsidP="006B7C0E">
      <w:pPr>
        <w:rPr>
          <w:rtl/>
        </w:rPr>
      </w:pPr>
      <w:bookmarkStart w:id="11435" w:name="_ETM_Q21_366505"/>
      <w:bookmarkEnd w:id="11435"/>
    </w:p>
    <w:bookmarkStart w:id="11436" w:name="_ETM_Q21_366841" w:displacedByCustomXml="next"/>
    <w:bookmarkEnd w:id="11436" w:displacedByCustomXml="next"/>
    <w:sdt>
      <w:sdtPr>
        <w:rPr>
          <w:rtl/>
        </w:rPr>
        <w:alias w:val="דובר_המשך"/>
        <w:tag w:val="&lt;ID&gt;5528&lt;/ID&gt;&lt;Name&gt;יצחק כהן - סגן שר&lt;/Name&gt;&lt;Data&gt;סגן שר האוצר יצחק כהן&lt;/Data&gt;&lt;Shortcut&gt;יצכה&lt;/Shortcut&gt;"/>
        <w:id w:val="-1544206197"/>
        <w:placeholder>
          <w:docPart w:val="D6D0FB1A55FD4B7E94F4ACDC95481E51"/>
        </w:placeholder>
      </w:sdtPr>
      <w:sdtEndPr/>
      <w:sdtContent>
        <w:p w:rsidR="00F238E4" w:rsidRDefault="00F238E4" w:rsidP="006B7C0E">
          <w:pPr>
            <w:pStyle w:val="-"/>
            <w:keepNext/>
            <w:rPr>
              <w:rtl/>
            </w:rPr>
          </w:pPr>
          <w:r w:rsidRPr="0072721A">
            <w:rPr>
              <w:rStyle w:val="afe"/>
              <w:color w:val="000000"/>
              <w:rtl/>
            </w:rPr>
            <w:t>סגן שר האוצר יצחק כהן</w:t>
          </w:r>
          <w:r w:rsidRPr="0072721A">
            <w:rPr>
              <w:color w:val="000000"/>
              <w:rtl/>
            </w:rPr>
            <w:t>:</w:t>
          </w:r>
        </w:p>
      </w:sdtContent>
    </w:sdt>
    <w:p w:rsidR="00F238E4" w:rsidRDefault="00F238E4" w:rsidP="004370BB">
      <w:pPr>
        <w:rPr>
          <w:rtl/>
        </w:rPr>
      </w:pPr>
    </w:p>
    <w:p w:rsidR="00F238E4" w:rsidRDefault="00F238E4" w:rsidP="006B7C0E">
      <w:pPr>
        <w:rPr>
          <w:rtl/>
        </w:rPr>
      </w:pPr>
      <w:r>
        <w:rPr>
          <w:rFonts w:hint="cs"/>
          <w:rtl/>
        </w:rPr>
        <w:t>אם היא תסכ</w:t>
      </w:r>
      <w:bookmarkStart w:id="11437" w:name="_ETM_Q21_367372"/>
      <w:bookmarkEnd w:id="11437"/>
      <w:r>
        <w:rPr>
          <w:rFonts w:hint="cs"/>
          <w:rtl/>
        </w:rPr>
        <w:t xml:space="preserve">ים לדחות, אני אשמח. אם היא לא תסכים אז נצביע, </w:t>
      </w:r>
      <w:bookmarkStart w:id="11438" w:name="_ETM_Q21_370287"/>
      <w:bookmarkEnd w:id="11438"/>
      <w:r>
        <w:rPr>
          <w:rFonts w:hint="cs"/>
          <w:rtl/>
        </w:rPr>
        <w:t>מה לעשות</w:t>
      </w:r>
      <w:r w:rsidR="006B7C0E">
        <w:rPr>
          <w:rFonts w:hint="cs"/>
          <w:rtl/>
        </w:rPr>
        <w:t>?</w:t>
      </w:r>
      <w:r>
        <w:rPr>
          <w:rFonts w:hint="cs"/>
          <w:rtl/>
        </w:rPr>
        <w:t xml:space="preserve"> החלטה שלה. </w:t>
      </w:r>
      <w:bookmarkStart w:id="11439" w:name="_ETM_Q21_373056"/>
      <w:bookmarkEnd w:id="11439"/>
    </w:p>
    <w:p w:rsidR="00F238E4" w:rsidRDefault="00F238E4" w:rsidP="006B7C0E">
      <w:pPr>
        <w:rPr>
          <w:rtl/>
        </w:rPr>
      </w:pPr>
      <w:bookmarkStart w:id="11440" w:name="_ETM_Q21_373389"/>
      <w:bookmarkEnd w:id="11440"/>
    </w:p>
    <w:sdt>
      <w:sdtPr>
        <w:rPr>
          <w:rtl/>
        </w:rPr>
        <w:alias w:val="קריאה"/>
        <w:tag w:val="&lt;ID&gt;5090&lt;/ID&gt;&lt;Name&gt;מרב מיכאלי - המחנה הציוני&lt;/Name&gt;&lt;Data&gt;מרב מיכאלי (המחנה הציוני)&lt;/Data&gt;&lt;Shortcut&gt;מרמי&lt;/Shortcut&gt;"/>
        <w:id w:val="334809762"/>
        <w:placeholder>
          <w:docPart w:val="D6D0FB1A55FD4B7E94F4ACDC95481E51"/>
        </w:placeholder>
      </w:sdtPr>
      <w:sdtEndPr/>
      <w:sdtContent>
        <w:p w:rsidR="00F238E4" w:rsidRDefault="00F238E4" w:rsidP="006B7C0E">
          <w:pPr>
            <w:pStyle w:val="af5"/>
            <w:keepNext/>
            <w:rPr>
              <w:rtl/>
            </w:rPr>
          </w:pPr>
          <w:r w:rsidRPr="0072721A">
            <w:rPr>
              <w:rStyle w:val="afe"/>
              <w:color w:val="000000"/>
              <w:rtl/>
            </w:rPr>
            <w:t>מרב מיכאלי (המחנה הציוני)</w:t>
          </w:r>
          <w:r w:rsidRPr="0072721A">
            <w:rPr>
              <w:color w:val="000000"/>
              <w:rtl/>
            </w:rPr>
            <w:t>:</w:t>
          </w:r>
        </w:p>
      </w:sdtContent>
    </w:sdt>
    <w:p w:rsidR="00F238E4" w:rsidRDefault="00F238E4" w:rsidP="004370BB">
      <w:pPr>
        <w:rPr>
          <w:rtl/>
        </w:rPr>
      </w:pPr>
    </w:p>
    <w:p w:rsidR="00F238E4" w:rsidRPr="0072721A" w:rsidRDefault="00F238E4" w:rsidP="006B7C0E">
      <w:pPr>
        <w:rPr>
          <w:rtl/>
        </w:rPr>
      </w:pPr>
      <w:bookmarkStart w:id="11441" w:name="_ETM_Q21_374753"/>
      <w:bookmarkEnd w:id="11441"/>
      <w:r>
        <w:rPr>
          <w:rFonts w:hint="cs"/>
          <w:rtl/>
        </w:rPr>
        <w:t xml:space="preserve">אני מוכנה </w:t>
      </w:r>
      <w:bookmarkStart w:id="11442" w:name="_ETM_Q21_373469"/>
      <w:bookmarkEnd w:id="11442"/>
      <w:r>
        <w:rPr>
          <w:rFonts w:hint="cs"/>
          <w:rtl/>
        </w:rPr>
        <w:t xml:space="preserve">לחכות עד </w:t>
      </w:r>
      <w:r w:rsidR="00844C5E">
        <w:rPr>
          <w:rFonts w:hint="cs"/>
          <w:rtl/>
        </w:rPr>
        <w:t>– – –</w:t>
      </w:r>
    </w:p>
    <w:p w:rsidR="00F238E4" w:rsidRDefault="00F238E4" w:rsidP="006B7C0E">
      <w:pPr>
        <w:rPr>
          <w:rtl/>
        </w:rPr>
      </w:pPr>
      <w:bookmarkStart w:id="11443" w:name="_ETM_Q21_373407"/>
      <w:bookmarkEnd w:id="11443"/>
    </w:p>
    <w:bookmarkStart w:id="11444" w:name="_ETM_Q21_373742" w:displacedByCustomXml="next"/>
    <w:bookmarkEnd w:id="11444" w:displacedByCustomXml="next"/>
    <w:sdt>
      <w:sdtPr>
        <w:rPr>
          <w:rtl/>
        </w:rPr>
        <w:alias w:val="יור"/>
        <w:tag w:val="&lt;ID&gt;5707&lt;/ID&gt;&lt;Name&gt;ישראל אייכלר - יו&quot;ר&lt;/Name&gt;&lt;Data&gt;ישראל אייכלר&lt;/Data&gt;&lt;Shortcut&gt;&lt;/Shortcut&gt;"/>
        <w:id w:val="-1724210636"/>
        <w:placeholder>
          <w:docPart w:val="D6D0FB1A55FD4B7E94F4ACDC95481E51"/>
        </w:placeholder>
      </w:sdtPr>
      <w:sdtEndPr/>
      <w:sdtContent>
        <w:p w:rsidR="00F238E4" w:rsidRDefault="00F238E4" w:rsidP="006B7C0E">
          <w:pPr>
            <w:pStyle w:val="af6"/>
            <w:keepNext/>
            <w:rPr>
              <w:rtl/>
            </w:rPr>
          </w:pPr>
          <w:r w:rsidRPr="0072721A">
            <w:rPr>
              <w:rStyle w:val="afe"/>
              <w:color w:val="000000"/>
              <w:rtl/>
            </w:rPr>
            <w:t>היו"ר ישראל אייכלר</w:t>
          </w:r>
          <w:r w:rsidRPr="0072721A">
            <w:rPr>
              <w:color w:val="000000"/>
              <w:rtl/>
            </w:rPr>
            <w:t>:</w:t>
          </w:r>
        </w:p>
      </w:sdtContent>
    </w:sdt>
    <w:p w:rsidR="00F238E4" w:rsidRDefault="00F238E4" w:rsidP="004370BB">
      <w:pPr>
        <w:rPr>
          <w:rtl/>
        </w:rPr>
      </w:pPr>
    </w:p>
    <w:p w:rsidR="00F238E4" w:rsidRDefault="00F238E4" w:rsidP="006B7C0E">
      <w:pPr>
        <w:rPr>
          <w:rtl/>
        </w:rPr>
      </w:pPr>
      <w:r>
        <w:rPr>
          <w:rFonts w:hint="cs"/>
          <w:rtl/>
        </w:rPr>
        <w:t xml:space="preserve">רגע, יש לה זכות לעלות? סליחה, יש לך זכות </w:t>
      </w:r>
      <w:bookmarkStart w:id="11445" w:name="_ETM_Q21_377782"/>
      <w:bookmarkEnd w:id="11445"/>
      <w:r>
        <w:rPr>
          <w:rFonts w:hint="cs"/>
          <w:rtl/>
        </w:rPr>
        <w:t xml:space="preserve">לעלות. אתה סיימת? יש לך זכות לעלות. תעלי, תגידי מה </w:t>
      </w:r>
      <w:bookmarkStart w:id="11446" w:name="_ETM_Q21_381701"/>
      <w:bookmarkEnd w:id="11446"/>
      <w:r>
        <w:rPr>
          <w:rFonts w:hint="cs"/>
          <w:rtl/>
        </w:rPr>
        <w:t xml:space="preserve">את רוצה. </w:t>
      </w:r>
    </w:p>
    <w:p w:rsidR="00F238E4" w:rsidRDefault="00F238E4" w:rsidP="006B7C0E">
      <w:pPr>
        <w:rPr>
          <w:rtl/>
        </w:rPr>
      </w:pPr>
      <w:bookmarkStart w:id="11447" w:name="_ETM_Q21_379843"/>
      <w:bookmarkEnd w:id="11447"/>
    </w:p>
    <w:bookmarkStart w:id="11448" w:name="_ETM_Q21_380206" w:displacedByCustomXml="next"/>
    <w:bookmarkEnd w:id="11448" w:displacedByCustomXml="next"/>
    <w:sdt>
      <w:sdtPr>
        <w:rPr>
          <w:rtl/>
        </w:rPr>
        <w:alias w:val="קריאה"/>
        <w:tag w:val="&lt;ID&gt;5090&lt;/ID&gt;&lt;Name&gt;מרב מיכאלי - המחנה הציוני&lt;/Name&gt;&lt;Data&gt;מרב מיכאלי (המחנה הציוני)&lt;/Data&gt;&lt;Shortcut&gt;מרמי&lt;/Shortcut&gt;"/>
        <w:id w:val="-903679250"/>
        <w:placeholder>
          <w:docPart w:val="D6D0FB1A55FD4B7E94F4ACDC95481E51"/>
        </w:placeholder>
      </w:sdtPr>
      <w:sdtEndPr/>
      <w:sdtContent>
        <w:p w:rsidR="00F238E4" w:rsidRDefault="00F238E4" w:rsidP="006B7C0E">
          <w:pPr>
            <w:pStyle w:val="af5"/>
            <w:keepNext/>
            <w:rPr>
              <w:rtl/>
            </w:rPr>
          </w:pPr>
          <w:r w:rsidRPr="0072721A">
            <w:rPr>
              <w:rStyle w:val="afe"/>
              <w:color w:val="000000"/>
              <w:rtl/>
            </w:rPr>
            <w:t>מרב מיכאלי (המחנה הציוני)</w:t>
          </w:r>
          <w:r w:rsidRPr="0072721A">
            <w:rPr>
              <w:color w:val="000000"/>
              <w:rtl/>
            </w:rPr>
            <w:t>:</w:t>
          </w:r>
        </w:p>
      </w:sdtContent>
    </w:sdt>
    <w:p w:rsidR="00F238E4" w:rsidRDefault="00F238E4" w:rsidP="004370BB">
      <w:pPr>
        <w:rPr>
          <w:rtl/>
        </w:rPr>
      </w:pPr>
    </w:p>
    <w:p w:rsidR="00F238E4" w:rsidRDefault="00F238E4" w:rsidP="006B7C0E">
      <w:pPr>
        <w:rPr>
          <w:rtl/>
        </w:rPr>
      </w:pPr>
      <w:r>
        <w:rPr>
          <w:rFonts w:hint="cs"/>
          <w:rtl/>
        </w:rPr>
        <w:t>א</w:t>
      </w:r>
      <w:bookmarkStart w:id="11449" w:name="_ETM_Q21_384411"/>
      <w:bookmarkEnd w:id="11449"/>
      <w:r>
        <w:rPr>
          <w:rFonts w:hint="cs"/>
          <w:rtl/>
        </w:rPr>
        <w:t xml:space="preserve">ני רוצה לשמור את הזכות שלי לעלות לתשובה </w:t>
      </w:r>
      <w:bookmarkStart w:id="11450" w:name="_ETM_Q21_384326"/>
      <w:bookmarkEnd w:id="11450"/>
      <w:r>
        <w:rPr>
          <w:rFonts w:hint="cs"/>
          <w:rtl/>
        </w:rPr>
        <w:t>והצבעה.</w:t>
      </w:r>
    </w:p>
    <w:p w:rsidR="00F238E4" w:rsidRDefault="00F238E4" w:rsidP="006B7C0E">
      <w:pPr>
        <w:rPr>
          <w:rtl/>
        </w:rPr>
      </w:pPr>
      <w:bookmarkStart w:id="11451" w:name="_ETM_Q21_389938"/>
      <w:bookmarkEnd w:id="11451"/>
    </w:p>
    <w:bookmarkStart w:id="11452" w:name="_ETM_Q21_390263" w:displacedByCustomXml="next"/>
    <w:bookmarkEnd w:id="11452" w:displacedByCustomXml="next"/>
    <w:sdt>
      <w:sdtPr>
        <w:rPr>
          <w:rtl/>
        </w:rPr>
        <w:alias w:val="דובר_המשך"/>
        <w:tag w:val="&lt;ID&gt;5528&lt;/ID&gt;&lt;Name&gt;יצחק כהן - סגן שר&lt;/Name&gt;&lt;Data&gt;סגן שר האוצר יצחק כהן&lt;/Data&gt;&lt;Shortcut&gt;יצכה&lt;/Shortcut&gt;"/>
        <w:id w:val="986594296"/>
        <w:placeholder>
          <w:docPart w:val="D6D0FB1A55FD4B7E94F4ACDC95481E51"/>
        </w:placeholder>
      </w:sdtPr>
      <w:sdtEndPr/>
      <w:sdtContent>
        <w:p w:rsidR="00F238E4" w:rsidRDefault="00F238E4" w:rsidP="006B7C0E">
          <w:pPr>
            <w:pStyle w:val="-"/>
            <w:keepNext/>
            <w:rPr>
              <w:rtl/>
            </w:rPr>
          </w:pPr>
          <w:r w:rsidRPr="0072721A">
            <w:rPr>
              <w:rStyle w:val="afe"/>
              <w:color w:val="000000"/>
              <w:rtl/>
            </w:rPr>
            <w:t>סגן שר האוצר יצחק כהן</w:t>
          </w:r>
          <w:r w:rsidRPr="0072721A">
            <w:rPr>
              <w:color w:val="000000"/>
              <w:rtl/>
            </w:rPr>
            <w:t>:</w:t>
          </w:r>
        </w:p>
      </w:sdtContent>
    </w:sdt>
    <w:p w:rsidR="00F238E4" w:rsidRDefault="00F238E4" w:rsidP="004370BB">
      <w:pPr>
        <w:rPr>
          <w:rtl/>
        </w:rPr>
      </w:pPr>
    </w:p>
    <w:p w:rsidR="00F238E4" w:rsidRDefault="00F238E4" w:rsidP="006B7C0E">
      <w:pPr>
        <w:rPr>
          <w:rtl/>
        </w:rPr>
      </w:pPr>
      <w:r>
        <w:rPr>
          <w:rFonts w:hint="cs"/>
          <w:rtl/>
        </w:rPr>
        <w:t xml:space="preserve">חבל, חבל. </w:t>
      </w:r>
    </w:p>
    <w:p w:rsidR="00F238E4" w:rsidRDefault="00F238E4" w:rsidP="006B7C0E">
      <w:pPr>
        <w:rPr>
          <w:rtl/>
        </w:rPr>
      </w:pPr>
      <w:bookmarkStart w:id="11453" w:name="_ETM_Q21_391905"/>
      <w:bookmarkEnd w:id="11453"/>
    </w:p>
    <w:bookmarkStart w:id="11454" w:name="_ETM_Q21_392198" w:displacedByCustomXml="next"/>
    <w:bookmarkEnd w:id="11454" w:displacedByCustomXml="next"/>
    <w:sdt>
      <w:sdtPr>
        <w:rPr>
          <w:rtl/>
        </w:rPr>
        <w:alias w:val="יור"/>
        <w:tag w:val="&lt;ID&gt;5707&lt;/ID&gt;&lt;Name&gt;ישראל אייכלר - יו&quot;ר&lt;/Name&gt;&lt;Data&gt;ישראל אייכלר&lt;/Data&gt;&lt;Shortcut&gt;&lt;/Shortcut&gt;"/>
        <w:id w:val="1934706486"/>
        <w:placeholder>
          <w:docPart w:val="D6D0FB1A55FD4B7E94F4ACDC95481E51"/>
        </w:placeholder>
      </w:sdtPr>
      <w:sdtEndPr/>
      <w:sdtContent>
        <w:p w:rsidR="00F238E4" w:rsidRDefault="00F238E4" w:rsidP="006B7C0E">
          <w:pPr>
            <w:pStyle w:val="af6"/>
            <w:keepNext/>
            <w:rPr>
              <w:rtl/>
            </w:rPr>
          </w:pPr>
          <w:r w:rsidRPr="0072721A">
            <w:rPr>
              <w:rStyle w:val="afe"/>
              <w:color w:val="000000"/>
              <w:rtl/>
            </w:rPr>
            <w:t>היו"ר ישראל אייכלר</w:t>
          </w:r>
          <w:r w:rsidRPr="0072721A">
            <w:rPr>
              <w:color w:val="000000"/>
              <w:rtl/>
            </w:rPr>
            <w:t>:</w:t>
          </w:r>
        </w:p>
      </w:sdtContent>
    </w:sdt>
    <w:p w:rsidR="00F238E4" w:rsidRDefault="00F238E4" w:rsidP="004370BB">
      <w:pPr>
        <w:rPr>
          <w:rtl/>
        </w:rPr>
      </w:pPr>
    </w:p>
    <w:p w:rsidR="00F238E4" w:rsidRDefault="00F238E4" w:rsidP="006B7C0E">
      <w:pPr>
        <w:rPr>
          <w:rtl/>
        </w:rPr>
      </w:pPr>
      <w:r>
        <w:rPr>
          <w:rFonts w:hint="cs"/>
          <w:rtl/>
        </w:rPr>
        <w:t>מה אתה מציע?</w:t>
      </w:r>
      <w:bookmarkStart w:id="11455" w:name="_ETM_Q21_392909"/>
      <w:bookmarkEnd w:id="11455"/>
    </w:p>
    <w:p w:rsidR="00F238E4" w:rsidRDefault="00F238E4" w:rsidP="006B7C0E">
      <w:pPr>
        <w:rPr>
          <w:rtl/>
        </w:rPr>
      </w:pPr>
    </w:p>
    <w:bookmarkStart w:id="11456" w:name="_ETM_Q21_393197" w:displacedByCustomXml="next"/>
    <w:bookmarkEnd w:id="11456" w:displacedByCustomXml="next"/>
    <w:sdt>
      <w:sdtPr>
        <w:rPr>
          <w:rtl/>
        </w:rPr>
        <w:alias w:val="דובר_המשך"/>
        <w:tag w:val="&lt;ID&gt;5528&lt;/ID&gt;&lt;Name&gt;יצחק כהן - סגן שר&lt;/Name&gt;&lt;Data&gt;סגן שר האוצר יצחק כהן&lt;/Data&gt;&lt;Shortcut&gt;יצכה&lt;/Shortcut&gt;"/>
        <w:id w:val="-1508355872"/>
        <w:placeholder>
          <w:docPart w:val="D6D0FB1A55FD4B7E94F4ACDC95481E51"/>
        </w:placeholder>
      </w:sdtPr>
      <w:sdtEndPr/>
      <w:sdtContent>
        <w:p w:rsidR="00F238E4" w:rsidRDefault="00F238E4" w:rsidP="006B7C0E">
          <w:pPr>
            <w:pStyle w:val="-"/>
            <w:keepNext/>
            <w:rPr>
              <w:rtl/>
            </w:rPr>
          </w:pPr>
          <w:r w:rsidRPr="0072721A">
            <w:rPr>
              <w:rStyle w:val="afe"/>
              <w:color w:val="000000"/>
              <w:rtl/>
            </w:rPr>
            <w:t>סגן שר האוצר יצחק כהן</w:t>
          </w:r>
          <w:r w:rsidRPr="0072721A">
            <w:rPr>
              <w:color w:val="000000"/>
              <w:rtl/>
            </w:rPr>
            <w:t>:</w:t>
          </w:r>
        </w:p>
      </w:sdtContent>
    </w:sdt>
    <w:p w:rsidR="00F238E4" w:rsidRDefault="00F238E4" w:rsidP="004370BB">
      <w:pPr>
        <w:rPr>
          <w:rtl/>
        </w:rPr>
      </w:pPr>
    </w:p>
    <w:p w:rsidR="00F238E4" w:rsidRDefault="00F238E4" w:rsidP="006B7C0E">
      <w:pPr>
        <w:rPr>
          <w:rtl/>
        </w:rPr>
      </w:pPr>
      <w:r>
        <w:rPr>
          <w:rFonts w:hint="cs"/>
          <w:rtl/>
        </w:rPr>
        <w:t xml:space="preserve">זו החלטה שלה. </w:t>
      </w:r>
    </w:p>
    <w:p w:rsidR="00F238E4" w:rsidRDefault="00F238E4" w:rsidP="006B7C0E">
      <w:pPr>
        <w:rPr>
          <w:rtl/>
        </w:rPr>
      </w:pPr>
      <w:bookmarkStart w:id="11457" w:name="_ETM_Q21_391165"/>
      <w:bookmarkEnd w:id="11457"/>
    </w:p>
    <w:bookmarkStart w:id="11458" w:name="_ETM_Q21_391461" w:displacedByCustomXml="next"/>
    <w:bookmarkEnd w:id="11458" w:displacedByCustomXml="next"/>
    <w:sdt>
      <w:sdtPr>
        <w:rPr>
          <w:rtl/>
        </w:rPr>
        <w:alias w:val="קריאה"/>
        <w:tag w:val="&lt;ID&gt;5090&lt;/ID&gt;&lt;Name&gt;מרב מיכאלי - המחנה הציוני&lt;/Name&gt;&lt;Data&gt;מרב מיכאלי (המחנה הציוני)&lt;/Data&gt;&lt;Shortcut&gt;מרמי&lt;/Shortcut&gt;"/>
        <w:id w:val="1225415803"/>
        <w:placeholder>
          <w:docPart w:val="D6D0FB1A55FD4B7E94F4ACDC95481E51"/>
        </w:placeholder>
      </w:sdtPr>
      <w:sdtEndPr/>
      <w:sdtContent>
        <w:p w:rsidR="00F238E4" w:rsidRDefault="00F238E4" w:rsidP="006B7C0E">
          <w:pPr>
            <w:pStyle w:val="af5"/>
            <w:keepNext/>
            <w:rPr>
              <w:rtl/>
            </w:rPr>
          </w:pPr>
          <w:r w:rsidRPr="0072721A">
            <w:rPr>
              <w:rStyle w:val="afe"/>
              <w:color w:val="000000"/>
              <w:rtl/>
            </w:rPr>
            <w:t>מרב מיכאלי (המחנה הציוני)</w:t>
          </w:r>
          <w:r w:rsidRPr="0072721A">
            <w:rPr>
              <w:color w:val="000000"/>
              <w:rtl/>
            </w:rPr>
            <w:t>:</w:t>
          </w:r>
        </w:p>
      </w:sdtContent>
    </w:sdt>
    <w:p w:rsidR="00F238E4" w:rsidRDefault="00F238E4" w:rsidP="004370BB">
      <w:pPr>
        <w:rPr>
          <w:rtl/>
        </w:rPr>
      </w:pPr>
    </w:p>
    <w:p w:rsidR="00F238E4" w:rsidRDefault="00F238E4" w:rsidP="006B7C0E">
      <w:pPr>
        <w:rPr>
          <w:rtl/>
        </w:rPr>
      </w:pPr>
      <w:bookmarkStart w:id="11459" w:name="_ETM_Q21_398580"/>
      <w:bookmarkEnd w:id="11459"/>
      <w:r>
        <w:rPr>
          <w:rFonts w:hint="cs"/>
          <w:rtl/>
        </w:rPr>
        <w:t xml:space="preserve">אני מוכנה עכשיו </w:t>
      </w:r>
      <w:bookmarkStart w:id="11460" w:name="_ETM_Q21_393721"/>
      <w:bookmarkEnd w:id="11460"/>
      <w:r>
        <w:rPr>
          <w:rFonts w:hint="cs"/>
          <w:rtl/>
        </w:rPr>
        <w:t xml:space="preserve">לא להצביע, אני אעשה איתכם עבודה, ואני כבר אומר </w:t>
      </w:r>
      <w:bookmarkStart w:id="11461" w:name="_ETM_Q21_400745"/>
      <w:bookmarkEnd w:id="11461"/>
      <w:r>
        <w:rPr>
          <w:rFonts w:hint="cs"/>
          <w:rtl/>
        </w:rPr>
        <w:t xml:space="preserve">לך </w:t>
      </w:r>
      <w:r>
        <w:rPr>
          <w:rtl/>
        </w:rPr>
        <w:t>–</w:t>
      </w:r>
      <w:r>
        <w:rPr>
          <w:rFonts w:hint="cs"/>
          <w:rtl/>
        </w:rPr>
        <w:t xml:space="preserve"> ביום האחרון בכנס הזה. </w:t>
      </w:r>
    </w:p>
    <w:p w:rsidR="00F238E4" w:rsidRDefault="00F238E4" w:rsidP="006B7C0E">
      <w:pPr>
        <w:rPr>
          <w:rtl/>
        </w:rPr>
      </w:pPr>
      <w:bookmarkStart w:id="11462" w:name="_ETM_Q21_407261"/>
      <w:bookmarkEnd w:id="11462"/>
    </w:p>
    <w:bookmarkStart w:id="11463" w:name="_ETM_Q21_407556" w:displacedByCustomXml="next"/>
    <w:bookmarkEnd w:id="11463" w:displacedByCustomXml="next"/>
    <w:sdt>
      <w:sdtPr>
        <w:rPr>
          <w:rFonts w:hint="cs"/>
          <w:rtl/>
        </w:rPr>
        <w:alias w:val="דובר_המשך"/>
        <w:tag w:val="&lt;ID&gt;5528&lt;/ID&gt;&lt;Name&gt;יצחק כהן - סגן שר&lt;/Name&gt;&lt;Data&gt;סגן שר האוצר יצחק כהן&lt;/Data&gt;&lt;Shortcut&gt;יצכה&lt;/Shortcut&gt;"/>
        <w:id w:val="1968929614"/>
        <w:placeholder>
          <w:docPart w:val="D6D0FB1A55FD4B7E94F4ACDC95481E51"/>
        </w:placeholder>
      </w:sdtPr>
      <w:sdtEndPr/>
      <w:sdtContent>
        <w:p w:rsidR="00F238E4" w:rsidRDefault="00F238E4" w:rsidP="006B7C0E">
          <w:pPr>
            <w:pStyle w:val="-"/>
            <w:keepNext/>
            <w:rPr>
              <w:rtl/>
            </w:rPr>
          </w:pPr>
          <w:r w:rsidRPr="0072721A">
            <w:rPr>
              <w:rStyle w:val="afe"/>
              <w:color w:val="000000"/>
              <w:rtl/>
            </w:rPr>
            <w:t>סגן שר האוצר יצחק כהן</w:t>
          </w:r>
          <w:r w:rsidRPr="0072721A">
            <w:rPr>
              <w:color w:val="000000"/>
              <w:rtl/>
            </w:rPr>
            <w:t>:</w:t>
          </w:r>
        </w:p>
      </w:sdtContent>
    </w:sdt>
    <w:p w:rsidR="00F238E4" w:rsidRDefault="00F238E4" w:rsidP="004370BB">
      <w:pPr>
        <w:rPr>
          <w:rtl/>
        </w:rPr>
      </w:pPr>
    </w:p>
    <w:p w:rsidR="00F238E4" w:rsidRDefault="00F238E4" w:rsidP="006B7C0E">
      <w:pPr>
        <w:rPr>
          <w:rtl/>
        </w:rPr>
      </w:pPr>
      <w:r>
        <w:rPr>
          <w:rFonts w:hint="cs"/>
          <w:rtl/>
        </w:rPr>
        <w:t xml:space="preserve">מרב </w:t>
      </w:r>
      <w:r w:rsidR="00844C5E">
        <w:rPr>
          <w:rFonts w:hint="cs"/>
          <w:rtl/>
        </w:rPr>
        <w:t>– – –</w:t>
      </w:r>
    </w:p>
    <w:p w:rsidR="00F238E4" w:rsidRDefault="00F238E4" w:rsidP="006B7C0E">
      <w:pPr>
        <w:rPr>
          <w:rtl/>
        </w:rPr>
      </w:pPr>
      <w:bookmarkStart w:id="11464" w:name="_ETM_Q21_404622"/>
      <w:bookmarkStart w:id="11465" w:name="_ETM_Q21_404889"/>
      <w:bookmarkEnd w:id="11464"/>
      <w:bookmarkEnd w:id="11465"/>
    </w:p>
    <w:sdt>
      <w:sdtPr>
        <w:rPr>
          <w:rFonts w:hint="cs"/>
          <w:rtl/>
        </w:rPr>
        <w:alias w:val="קריאה"/>
        <w:tag w:val="&lt;ID&gt;5156&lt;/ID&gt;&lt;Name&gt;דוד אמסלם - הליכוד&lt;/Name&gt;&lt;Data&gt;דוד אמסלם (הליכוד)&lt;/Data&gt;&lt;Shortcut&gt;דואמ&lt;/Shortcut&gt;"/>
        <w:id w:val="336430366"/>
        <w:placeholder>
          <w:docPart w:val="D6D0FB1A55FD4B7E94F4ACDC95481E51"/>
        </w:placeholder>
      </w:sdtPr>
      <w:sdtEndPr/>
      <w:sdtContent>
        <w:p w:rsidR="00F238E4" w:rsidRDefault="00F238E4" w:rsidP="006B7C0E">
          <w:pPr>
            <w:pStyle w:val="af5"/>
            <w:keepNext/>
            <w:rPr>
              <w:rtl/>
            </w:rPr>
          </w:pPr>
          <w:r w:rsidRPr="0072721A">
            <w:rPr>
              <w:rStyle w:val="afe"/>
              <w:color w:val="000000"/>
              <w:rtl/>
            </w:rPr>
            <w:t>דוד אמסלם (הליכוד)</w:t>
          </w:r>
          <w:r w:rsidRPr="0072721A">
            <w:rPr>
              <w:color w:val="000000"/>
              <w:rtl/>
            </w:rPr>
            <w:t>:</w:t>
          </w:r>
        </w:p>
      </w:sdtContent>
    </w:sdt>
    <w:p w:rsidR="00F238E4" w:rsidRDefault="00F238E4" w:rsidP="004370BB">
      <w:pPr>
        <w:rPr>
          <w:rtl/>
        </w:rPr>
      </w:pPr>
    </w:p>
    <w:p w:rsidR="00F238E4" w:rsidRDefault="00F238E4" w:rsidP="00D3722A">
      <w:pPr>
        <w:rPr>
          <w:rtl/>
        </w:rPr>
      </w:pPr>
      <w:r>
        <w:rPr>
          <w:rFonts w:hint="cs"/>
          <w:rtl/>
        </w:rPr>
        <w:t>מ</w:t>
      </w:r>
      <w:bookmarkStart w:id="11466" w:name="_ETM_Q21_407052"/>
      <w:bookmarkEnd w:id="11466"/>
      <w:r>
        <w:rPr>
          <w:rFonts w:hint="cs"/>
          <w:rtl/>
        </w:rPr>
        <w:t xml:space="preserve">רב, מרב, מרב, מרב, אני אומר כזה </w:t>
      </w:r>
      <w:bookmarkStart w:id="11467" w:name="_ETM_Q21_411035"/>
      <w:bookmarkEnd w:id="11467"/>
      <w:r>
        <w:rPr>
          <w:rFonts w:hint="cs"/>
          <w:rtl/>
        </w:rPr>
        <w:t xml:space="preserve">דבר: רבי יצחק, אני סומך עליו. הוא אומר שהחוק טוב, </w:t>
      </w:r>
      <w:bookmarkStart w:id="11468" w:name="_ETM_Q21_415791"/>
      <w:bookmarkEnd w:id="11468"/>
      <w:r>
        <w:rPr>
          <w:rFonts w:hint="cs"/>
          <w:rtl/>
        </w:rPr>
        <w:t xml:space="preserve">הוא רוצה להיכנס </w:t>
      </w:r>
      <w:r w:rsidR="00D3722A">
        <w:rPr>
          <w:rFonts w:hint="cs"/>
          <w:rtl/>
        </w:rPr>
        <w:t>ב</w:t>
      </w:r>
      <w:r>
        <w:rPr>
          <w:rFonts w:hint="cs"/>
          <w:rtl/>
        </w:rPr>
        <w:t xml:space="preserve">עובי הקורה ולנסות לגשר </w:t>
      </w:r>
      <w:r w:rsidR="00844C5E">
        <w:rPr>
          <w:rFonts w:hint="cs"/>
          <w:rtl/>
        </w:rPr>
        <w:t>– – –</w:t>
      </w:r>
    </w:p>
    <w:p w:rsidR="00F238E4" w:rsidRDefault="00F238E4" w:rsidP="006B7C0E">
      <w:pPr>
        <w:rPr>
          <w:rtl/>
        </w:rPr>
      </w:pPr>
      <w:bookmarkStart w:id="11469" w:name="_ETM_Q21_413438"/>
      <w:bookmarkEnd w:id="11469"/>
    </w:p>
    <w:bookmarkStart w:id="11470" w:name="_ETM_Q21_413735" w:displacedByCustomXml="next"/>
    <w:bookmarkEnd w:id="11470" w:displacedByCustomXml="next"/>
    <w:sdt>
      <w:sdtPr>
        <w:rPr>
          <w:rFonts w:hint="cs"/>
          <w:rtl/>
        </w:rPr>
        <w:alias w:val="דובר_המשך"/>
        <w:tag w:val="&lt;ID&gt;5528&lt;/ID&gt;&lt;Name&gt;יצחק כהן - סגן שר&lt;/Name&gt;&lt;Data&gt;סגן שר האוצר יצחק כהן&lt;/Data&gt;&lt;Shortcut&gt;יצכה&lt;/Shortcut&gt;"/>
        <w:id w:val="799189612"/>
        <w:placeholder>
          <w:docPart w:val="D6D0FB1A55FD4B7E94F4ACDC95481E51"/>
        </w:placeholder>
      </w:sdtPr>
      <w:sdtEndPr/>
      <w:sdtContent>
        <w:p w:rsidR="00F238E4" w:rsidRDefault="00F238E4" w:rsidP="006B7C0E">
          <w:pPr>
            <w:pStyle w:val="-"/>
            <w:keepNext/>
            <w:rPr>
              <w:rtl/>
            </w:rPr>
          </w:pPr>
          <w:r w:rsidRPr="0072721A">
            <w:rPr>
              <w:rStyle w:val="afe"/>
              <w:color w:val="000000"/>
              <w:rtl/>
            </w:rPr>
            <w:t>סגן שר האוצר יצחק כהן</w:t>
          </w:r>
          <w:r w:rsidRPr="0072721A">
            <w:rPr>
              <w:color w:val="000000"/>
              <w:rtl/>
            </w:rPr>
            <w:t>:</w:t>
          </w:r>
        </w:p>
      </w:sdtContent>
    </w:sdt>
    <w:p w:rsidR="00F238E4" w:rsidRDefault="00F238E4" w:rsidP="004370BB">
      <w:pPr>
        <w:rPr>
          <w:rtl/>
        </w:rPr>
      </w:pPr>
    </w:p>
    <w:p w:rsidR="00F238E4" w:rsidRDefault="00F238E4" w:rsidP="00D3722A">
      <w:pPr>
        <w:rPr>
          <w:rtl/>
        </w:rPr>
      </w:pPr>
      <w:r>
        <w:rPr>
          <w:rFonts w:hint="cs"/>
          <w:rtl/>
        </w:rPr>
        <w:t xml:space="preserve">עזבי </w:t>
      </w:r>
      <w:bookmarkStart w:id="11471" w:name="_ETM_Q21_415201"/>
      <w:bookmarkEnd w:id="11471"/>
      <w:r w:rsidR="00D3722A">
        <w:rPr>
          <w:rFonts w:hint="cs"/>
          <w:rtl/>
        </w:rPr>
        <w:t>8</w:t>
      </w:r>
      <w:r>
        <w:rPr>
          <w:rFonts w:hint="cs"/>
          <w:rtl/>
        </w:rPr>
        <w:t>, אני לא יודע מה זה</w:t>
      </w:r>
      <w:r w:rsidR="00D3722A">
        <w:rPr>
          <w:rFonts w:hint="cs"/>
          <w:rtl/>
        </w:rPr>
        <w:t xml:space="preserve"> 8</w:t>
      </w:r>
      <w:r>
        <w:rPr>
          <w:rFonts w:hint="cs"/>
          <w:rtl/>
        </w:rPr>
        <w:t xml:space="preserve">. </w:t>
      </w:r>
    </w:p>
    <w:p w:rsidR="00F238E4" w:rsidRDefault="00F238E4" w:rsidP="006B7C0E">
      <w:pPr>
        <w:rPr>
          <w:rtl/>
        </w:rPr>
      </w:pPr>
      <w:bookmarkStart w:id="11472" w:name="_ETM_Q21_415653"/>
      <w:bookmarkEnd w:id="11472"/>
    </w:p>
    <w:bookmarkStart w:id="11473" w:name="_ETM_Q21_415939" w:displacedByCustomXml="next"/>
    <w:bookmarkEnd w:id="11473" w:displacedByCustomXml="next"/>
    <w:sdt>
      <w:sdtPr>
        <w:rPr>
          <w:rFonts w:hint="cs"/>
          <w:rtl/>
        </w:rPr>
        <w:alias w:val="קריאה"/>
        <w:tag w:val="&lt;ID&gt;5156&lt;/ID&gt;&lt;Name&gt;דוד אמסלם - הליכוד&lt;/Name&gt;&lt;Data&gt;דוד אמסלם (הליכוד)&lt;/Data&gt;&lt;Shortcut&gt;דואמ&lt;/Shortcut&gt;"/>
        <w:id w:val="109015264"/>
        <w:placeholder>
          <w:docPart w:val="D6D0FB1A55FD4B7E94F4ACDC95481E51"/>
        </w:placeholder>
      </w:sdtPr>
      <w:sdtEndPr/>
      <w:sdtContent>
        <w:p w:rsidR="00F238E4" w:rsidRDefault="00F238E4" w:rsidP="006B7C0E">
          <w:pPr>
            <w:pStyle w:val="af5"/>
            <w:keepNext/>
            <w:rPr>
              <w:rtl/>
            </w:rPr>
          </w:pPr>
          <w:r w:rsidRPr="0072721A">
            <w:rPr>
              <w:rStyle w:val="afe"/>
              <w:color w:val="000000"/>
              <w:rtl/>
            </w:rPr>
            <w:t>דוד אמסלם (הליכוד)</w:t>
          </w:r>
          <w:r w:rsidRPr="0072721A">
            <w:rPr>
              <w:color w:val="000000"/>
              <w:rtl/>
            </w:rPr>
            <w:t>:</w:t>
          </w:r>
        </w:p>
      </w:sdtContent>
    </w:sdt>
    <w:p w:rsidR="00F238E4" w:rsidRDefault="00F238E4" w:rsidP="004370BB">
      <w:pPr>
        <w:rPr>
          <w:rtl/>
        </w:rPr>
      </w:pPr>
    </w:p>
    <w:p w:rsidR="00F238E4" w:rsidRDefault="00F238E4" w:rsidP="006B7C0E">
      <w:pPr>
        <w:rPr>
          <w:rtl/>
        </w:rPr>
      </w:pPr>
      <w:r>
        <w:rPr>
          <w:rFonts w:hint="cs"/>
          <w:rtl/>
        </w:rPr>
        <w:t>ע</w:t>
      </w:r>
      <w:bookmarkStart w:id="11474" w:name="_ETM_Q21_420014"/>
      <w:bookmarkEnd w:id="11474"/>
      <w:r>
        <w:rPr>
          <w:rFonts w:hint="cs"/>
          <w:rtl/>
        </w:rPr>
        <w:t xml:space="preserve">כשיו, </w:t>
      </w:r>
      <w:bookmarkStart w:id="11475" w:name="_ETM_Q21_417218"/>
      <w:bookmarkEnd w:id="11475"/>
      <w:r>
        <w:rPr>
          <w:rFonts w:hint="cs"/>
          <w:rtl/>
        </w:rPr>
        <w:t xml:space="preserve">הוא מבקש חודש. </w:t>
      </w:r>
    </w:p>
    <w:p w:rsidR="00F238E4" w:rsidRDefault="00F238E4" w:rsidP="006B7C0E">
      <w:pPr>
        <w:rPr>
          <w:rtl/>
        </w:rPr>
      </w:pPr>
      <w:bookmarkStart w:id="11476" w:name="_ETM_Q21_419377"/>
      <w:bookmarkEnd w:id="11476"/>
    </w:p>
    <w:bookmarkStart w:id="11477" w:name="_ETM_Q21_419665" w:displacedByCustomXml="next"/>
    <w:bookmarkEnd w:id="11477" w:displacedByCustomXml="next"/>
    <w:sdt>
      <w:sdtPr>
        <w:rPr>
          <w:rFonts w:hint="cs"/>
          <w:rtl/>
        </w:rPr>
        <w:alias w:val="דובר_המשך"/>
        <w:tag w:val="&lt;ID&gt;5528&lt;/ID&gt;&lt;Name&gt;יצחק כהן - סגן שר&lt;/Name&gt;&lt;Data&gt;סגן שר האוצר יצחק כהן&lt;/Data&gt;&lt;Shortcut&gt;יצכה&lt;/Shortcut&gt;"/>
        <w:id w:val="440032817"/>
        <w:placeholder>
          <w:docPart w:val="D6D0FB1A55FD4B7E94F4ACDC95481E51"/>
        </w:placeholder>
      </w:sdtPr>
      <w:sdtEndPr/>
      <w:sdtContent>
        <w:p w:rsidR="00F238E4" w:rsidRDefault="00F238E4" w:rsidP="006B7C0E">
          <w:pPr>
            <w:pStyle w:val="-"/>
            <w:keepNext/>
            <w:rPr>
              <w:rtl/>
            </w:rPr>
          </w:pPr>
          <w:r w:rsidRPr="0072721A">
            <w:rPr>
              <w:rStyle w:val="afe"/>
              <w:color w:val="000000"/>
              <w:rtl/>
            </w:rPr>
            <w:t>סגן שר האוצר יצחק כהן</w:t>
          </w:r>
          <w:r w:rsidRPr="0072721A">
            <w:rPr>
              <w:color w:val="000000"/>
              <w:rtl/>
            </w:rPr>
            <w:t>:</w:t>
          </w:r>
        </w:p>
      </w:sdtContent>
    </w:sdt>
    <w:p w:rsidR="00F238E4" w:rsidRDefault="00F238E4" w:rsidP="004370BB">
      <w:pPr>
        <w:rPr>
          <w:rtl/>
        </w:rPr>
      </w:pPr>
    </w:p>
    <w:p w:rsidR="00F238E4" w:rsidRDefault="00F238E4" w:rsidP="006B7C0E">
      <w:pPr>
        <w:rPr>
          <w:rtl/>
        </w:rPr>
      </w:pPr>
      <w:r>
        <w:rPr>
          <w:rFonts w:hint="cs"/>
          <w:rtl/>
        </w:rPr>
        <w:t xml:space="preserve">חודש. </w:t>
      </w:r>
    </w:p>
    <w:p w:rsidR="00F238E4" w:rsidRDefault="00F238E4" w:rsidP="006B7C0E">
      <w:pPr>
        <w:rPr>
          <w:rtl/>
        </w:rPr>
      </w:pPr>
      <w:bookmarkStart w:id="11478" w:name="_ETM_Q21_420059"/>
      <w:bookmarkEnd w:id="11478"/>
    </w:p>
    <w:bookmarkStart w:id="11479" w:name="_ETM_Q21_420334" w:displacedByCustomXml="next"/>
    <w:bookmarkEnd w:id="11479" w:displacedByCustomXml="next"/>
    <w:sdt>
      <w:sdtPr>
        <w:rPr>
          <w:rFonts w:hint="cs"/>
          <w:rtl/>
        </w:rPr>
        <w:alias w:val="קריאה"/>
        <w:tag w:val="&lt;ID&gt;5156&lt;/ID&gt;&lt;Name&gt;דוד אמסלם - הליכוד&lt;/Name&gt;&lt;Data&gt;דוד אמסלם (הליכוד)&lt;/Data&gt;&lt;Shortcut&gt;דואמ&lt;/Shortcut&gt;"/>
        <w:id w:val="1548566098"/>
        <w:placeholder>
          <w:docPart w:val="D6D0FB1A55FD4B7E94F4ACDC95481E51"/>
        </w:placeholder>
      </w:sdtPr>
      <w:sdtEndPr/>
      <w:sdtContent>
        <w:p w:rsidR="00F238E4" w:rsidRDefault="00F238E4" w:rsidP="006B7C0E">
          <w:pPr>
            <w:pStyle w:val="af5"/>
            <w:keepNext/>
            <w:rPr>
              <w:rtl/>
            </w:rPr>
          </w:pPr>
          <w:r w:rsidRPr="0072721A">
            <w:rPr>
              <w:rStyle w:val="afe"/>
              <w:color w:val="000000"/>
              <w:rtl/>
            </w:rPr>
            <w:t>דוד אמסלם (הליכוד)</w:t>
          </w:r>
          <w:r w:rsidRPr="0072721A">
            <w:rPr>
              <w:color w:val="000000"/>
              <w:rtl/>
            </w:rPr>
            <w:t>:</w:t>
          </w:r>
        </w:p>
      </w:sdtContent>
    </w:sdt>
    <w:p w:rsidR="00F238E4" w:rsidRDefault="00F238E4" w:rsidP="004370BB">
      <w:pPr>
        <w:rPr>
          <w:rtl/>
        </w:rPr>
      </w:pPr>
    </w:p>
    <w:p w:rsidR="00F238E4" w:rsidRDefault="00F238E4" w:rsidP="006B7C0E">
      <w:pPr>
        <w:rPr>
          <w:rtl/>
        </w:rPr>
      </w:pPr>
      <w:bookmarkStart w:id="11480" w:name="_ETM_Q21_421398"/>
      <w:bookmarkEnd w:id="11480"/>
      <w:r>
        <w:rPr>
          <w:rFonts w:hint="cs"/>
          <w:rtl/>
        </w:rPr>
        <w:t>הוא ישב איתך, אם עוד שבועיים</w:t>
      </w:r>
      <w:bookmarkStart w:id="11481" w:name="_ETM_Q21_422911"/>
      <w:bookmarkEnd w:id="11481"/>
      <w:r>
        <w:rPr>
          <w:rFonts w:hint="cs"/>
          <w:rtl/>
        </w:rPr>
        <w:t xml:space="preserve"> יסכימו</w:t>
      </w:r>
      <w:r w:rsidR="00D3722A">
        <w:rPr>
          <w:rFonts w:hint="cs"/>
          <w:rtl/>
        </w:rPr>
        <w:t>,</w:t>
      </w:r>
      <w:r>
        <w:rPr>
          <w:rFonts w:hint="cs"/>
          <w:rtl/>
        </w:rPr>
        <w:t xml:space="preserve"> אז נעלה את זה. </w:t>
      </w:r>
    </w:p>
    <w:p w:rsidR="00F238E4" w:rsidRDefault="00F238E4" w:rsidP="006B7C0E">
      <w:pPr>
        <w:rPr>
          <w:rtl/>
        </w:rPr>
      </w:pPr>
      <w:bookmarkStart w:id="11482" w:name="_ETM_Q21_420967"/>
      <w:bookmarkEnd w:id="11482"/>
    </w:p>
    <w:bookmarkStart w:id="11483" w:name="_ETM_Q21_421265" w:displacedByCustomXml="next"/>
    <w:bookmarkEnd w:id="11483" w:displacedByCustomXml="next"/>
    <w:sdt>
      <w:sdtPr>
        <w:rPr>
          <w:rFonts w:hint="cs"/>
          <w:rtl/>
        </w:rPr>
        <w:alias w:val="קריאה"/>
        <w:tag w:val="&lt;ID&gt;5090&lt;/ID&gt;&lt;Name&gt;מרב מיכאלי - המחנה הציוני&lt;/Name&gt;&lt;Data&gt;מרב מיכאלי (המחנה הציוני)&lt;/Data&gt;&lt;Shortcut&gt;מרמי&lt;/Shortcut&gt;"/>
        <w:id w:val="1656647675"/>
        <w:placeholder>
          <w:docPart w:val="D6D0FB1A55FD4B7E94F4ACDC95481E51"/>
        </w:placeholder>
      </w:sdtPr>
      <w:sdtEndPr/>
      <w:sdtContent>
        <w:p w:rsidR="00F238E4" w:rsidRDefault="00F238E4" w:rsidP="006B7C0E">
          <w:pPr>
            <w:pStyle w:val="af5"/>
            <w:keepNext/>
            <w:rPr>
              <w:rtl/>
            </w:rPr>
          </w:pPr>
          <w:r w:rsidRPr="0072721A">
            <w:rPr>
              <w:rStyle w:val="afe"/>
              <w:color w:val="000000"/>
              <w:rtl/>
            </w:rPr>
            <w:t>מרב מיכאלי (המחנה הציוני)</w:t>
          </w:r>
          <w:r w:rsidRPr="0072721A">
            <w:rPr>
              <w:color w:val="000000"/>
              <w:rtl/>
            </w:rPr>
            <w:t>:</w:t>
          </w:r>
        </w:p>
      </w:sdtContent>
    </w:sdt>
    <w:p w:rsidR="00F238E4" w:rsidRDefault="00F238E4" w:rsidP="004370BB">
      <w:pPr>
        <w:rPr>
          <w:rtl/>
        </w:rPr>
      </w:pPr>
    </w:p>
    <w:p w:rsidR="00F238E4" w:rsidRDefault="00F238E4" w:rsidP="006B7C0E">
      <w:pPr>
        <w:rPr>
          <w:rtl/>
        </w:rPr>
      </w:pPr>
      <w:bookmarkStart w:id="11484" w:name="_ETM_Q21_425552"/>
      <w:bookmarkEnd w:id="11484"/>
      <w:r>
        <w:rPr>
          <w:rFonts w:hint="cs"/>
          <w:rtl/>
        </w:rPr>
        <w:t xml:space="preserve">סבבה. </w:t>
      </w:r>
    </w:p>
    <w:p w:rsidR="00F238E4" w:rsidRDefault="00F238E4" w:rsidP="006B7C0E">
      <w:pPr>
        <w:rPr>
          <w:rtl/>
        </w:rPr>
      </w:pPr>
      <w:bookmarkStart w:id="11485" w:name="_ETM_Q21_427471"/>
      <w:bookmarkEnd w:id="11485"/>
    </w:p>
    <w:bookmarkStart w:id="11486" w:name="_ETM_Q21_427745" w:displacedByCustomXml="next"/>
    <w:bookmarkEnd w:id="11486" w:displacedByCustomXml="next"/>
    <w:sdt>
      <w:sdtPr>
        <w:rPr>
          <w:rFonts w:hint="cs"/>
          <w:rtl/>
        </w:rPr>
        <w:alias w:val="יור"/>
        <w:tag w:val="&lt;ID&gt;5707&lt;/ID&gt;&lt;Name&gt;ישראל אייכלר - יו&quot;ר&lt;/Name&gt;&lt;Data&gt;ישראל אייכלר&lt;/Data&gt;&lt;Shortcut&gt;&lt;/Shortcut&gt;"/>
        <w:id w:val="195812010"/>
        <w:placeholder>
          <w:docPart w:val="D6D0FB1A55FD4B7E94F4ACDC95481E51"/>
        </w:placeholder>
      </w:sdtPr>
      <w:sdtEndPr/>
      <w:sdtContent>
        <w:p w:rsidR="00F238E4" w:rsidRDefault="00F238E4" w:rsidP="006B7C0E">
          <w:pPr>
            <w:pStyle w:val="af6"/>
            <w:keepNext/>
            <w:rPr>
              <w:rtl/>
            </w:rPr>
          </w:pPr>
          <w:r w:rsidRPr="0072721A">
            <w:rPr>
              <w:rStyle w:val="afe"/>
              <w:color w:val="000000"/>
              <w:rtl/>
            </w:rPr>
            <w:t>היו"ר ישראל אייכלר</w:t>
          </w:r>
          <w:r w:rsidRPr="0072721A">
            <w:rPr>
              <w:color w:val="000000"/>
              <w:rtl/>
            </w:rPr>
            <w:t>:</w:t>
          </w:r>
        </w:p>
      </w:sdtContent>
    </w:sdt>
    <w:p w:rsidR="00F238E4" w:rsidRDefault="00F238E4" w:rsidP="004370BB">
      <w:pPr>
        <w:rPr>
          <w:rtl/>
        </w:rPr>
      </w:pPr>
    </w:p>
    <w:p w:rsidR="00F238E4" w:rsidRDefault="00F238E4" w:rsidP="006B7C0E">
      <w:pPr>
        <w:rPr>
          <w:rtl/>
        </w:rPr>
      </w:pPr>
      <w:r>
        <w:rPr>
          <w:rFonts w:hint="cs"/>
          <w:rtl/>
        </w:rPr>
        <w:t xml:space="preserve">אז אתה מציע </w:t>
      </w:r>
      <w:bookmarkStart w:id="11487" w:name="_ETM_Q21_426417"/>
      <w:bookmarkEnd w:id="11487"/>
      <w:r>
        <w:rPr>
          <w:rFonts w:hint="cs"/>
          <w:rtl/>
        </w:rPr>
        <w:t>שההצבעה תידחה בחודש?</w:t>
      </w:r>
    </w:p>
    <w:p w:rsidR="00F238E4" w:rsidRDefault="00F238E4" w:rsidP="006B7C0E">
      <w:pPr>
        <w:rPr>
          <w:rtl/>
        </w:rPr>
      </w:pPr>
      <w:bookmarkStart w:id="11488" w:name="_ETM_Q21_430378"/>
      <w:bookmarkEnd w:id="11488"/>
    </w:p>
    <w:bookmarkStart w:id="11489" w:name="_ETM_Q21_430670" w:displacedByCustomXml="next"/>
    <w:bookmarkEnd w:id="11489" w:displacedByCustomXml="next"/>
    <w:sdt>
      <w:sdtPr>
        <w:rPr>
          <w:rFonts w:hint="cs"/>
          <w:rtl/>
        </w:rPr>
        <w:alias w:val="דובר_המשך"/>
        <w:tag w:val="&lt;ID&gt;5528&lt;/ID&gt;&lt;Name&gt;יצחק כהן - סגן שר&lt;/Name&gt;&lt;Data&gt;סגן שר האוצר יצחק כהן&lt;/Data&gt;&lt;Shortcut&gt;יצכה&lt;/Shortcut&gt;"/>
        <w:id w:val="1116718745"/>
        <w:placeholder>
          <w:docPart w:val="D6D0FB1A55FD4B7E94F4ACDC95481E51"/>
        </w:placeholder>
      </w:sdtPr>
      <w:sdtEndPr/>
      <w:sdtContent>
        <w:p w:rsidR="00F238E4" w:rsidRDefault="00F238E4" w:rsidP="006B7C0E">
          <w:pPr>
            <w:pStyle w:val="-"/>
            <w:keepNext/>
            <w:rPr>
              <w:rtl/>
            </w:rPr>
          </w:pPr>
          <w:r w:rsidRPr="0072721A">
            <w:rPr>
              <w:rStyle w:val="afe"/>
              <w:color w:val="000000"/>
              <w:rtl/>
            </w:rPr>
            <w:t>סגן שר האוצר יצחק כהן</w:t>
          </w:r>
          <w:r w:rsidRPr="0072721A">
            <w:rPr>
              <w:color w:val="000000"/>
              <w:rtl/>
            </w:rPr>
            <w:t>:</w:t>
          </w:r>
        </w:p>
      </w:sdtContent>
    </w:sdt>
    <w:p w:rsidR="00F238E4" w:rsidRDefault="00F238E4" w:rsidP="004370BB">
      <w:pPr>
        <w:rPr>
          <w:rtl/>
        </w:rPr>
      </w:pPr>
    </w:p>
    <w:p w:rsidR="00F238E4" w:rsidRDefault="00F238E4" w:rsidP="006B7C0E">
      <w:pPr>
        <w:rPr>
          <w:rtl/>
        </w:rPr>
      </w:pPr>
      <w:r>
        <w:rPr>
          <w:rFonts w:hint="cs"/>
          <w:rtl/>
        </w:rPr>
        <w:t>כ</w:t>
      </w:r>
      <w:bookmarkStart w:id="11490" w:name="_ETM_Q21_430317"/>
      <w:bookmarkStart w:id="11491" w:name="_ETM_Q21_430598"/>
      <w:bookmarkEnd w:id="11490"/>
      <w:bookmarkEnd w:id="11491"/>
      <w:r>
        <w:rPr>
          <w:rFonts w:hint="cs"/>
          <w:rtl/>
        </w:rPr>
        <w:t xml:space="preserve">ן. </w:t>
      </w:r>
    </w:p>
    <w:p w:rsidR="00F238E4" w:rsidRDefault="00F238E4" w:rsidP="006B7C0E">
      <w:pPr>
        <w:rPr>
          <w:rtl/>
        </w:rPr>
      </w:pPr>
      <w:bookmarkStart w:id="11492" w:name="_ETM_Q21_429364"/>
      <w:bookmarkEnd w:id="11492"/>
    </w:p>
    <w:bookmarkStart w:id="11493" w:name="_ETM_Q21_429645" w:displacedByCustomXml="next"/>
    <w:bookmarkEnd w:id="11493" w:displacedByCustomXml="next"/>
    <w:sdt>
      <w:sdtPr>
        <w:rPr>
          <w:rFonts w:hint="cs"/>
          <w:rtl/>
        </w:rPr>
        <w:alias w:val="יור"/>
        <w:tag w:val="&lt;ID&gt;5707&lt;/ID&gt;&lt;Name&gt;ישראל אייכלר - יו&quot;ר&lt;/Name&gt;&lt;Data&gt;ישראל אייכלר&lt;/Data&gt;&lt;Shortcut&gt;&lt;/Shortcut&gt;"/>
        <w:id w:val="571091718"/>
        <w:placeholder>
          <w:docPart w:val="D6D0FB1A55FD4B7E94F4ACDC95481E51"/>
        </w:placeholder>
      </w:sdtPr>
      <w:sdtEndPr/>
      <w:sdtContent>
        <w:p w:rsidR="00F238E4" w:rsidRDefault="00F238E4" w:rsidP="006B7C0E">
          <w:pPr>
            <w:pStyle w:val="af6"/>
            <w:keepNext/>
            <w:rPr>
              <w:rtl/>
            </w:rPr>
          </w:pPr>
          <w:r w:rsidRPr="0072721A">
            <w:rPr>
              <w:rStyle w:val="afe"/>
              <w:color w:val="000000"/>
              <w:rtl/>
            </w:rPr>
            <w:t>היו"ר ישראל אייכלר</w:t>
          </w:r>
          <w:r w:rsidRPr="0072721A">
            <w:rPr>
              <w:color w:val="000000"/>
              <w:rtl/>
            </w:rPr>
            <w:t>:</w:t>
          </w:r>
        </w:p>
      </w:sdtContent>
    </w:sdt>
    <w:p w:rsidR="00F238E4" w:rsidRDefault="00F238E4" w:rsidP="004370BB">
      <w:pPr>
        <w:rPr>
          <w:rtl/>
        </w:rPr>
      </w:pPr>
    </w:p>
    <w:p w:rsidR="00F238E4" w:rsidRDefault="00F238E4" w:rsidP="006B7C0E">
      <w:pPr>
        <w:rPr>
          <w:rtl/>
        </w:rPr>
      </w:pPr>
      <w:r>
        <w:rPr>
          <w:rFonts w:hint="cs"/>
          <w:rtl/>
        </w:rPr>
        <w:t>את מסכימה שההצבעה תידחה בחודש?</w:t>
      </w:r>
    </w:p>
    <w:p w:rsidR="00F238E4" w:rsidRDefault="00F238E4" w:rsidP="006B7C0E">
      <w:pPr>
        <w:rPr>
          <w:rtl/>
        </w:rPr>
      </w:pPr>
      <w:bookmarkStart w:id="11494" w:name="_ETM_Q21_434532"/>
      <w:bookmarkEnd w:id="11494"/>
    </w:p>
    <w:bookmarkStart w:id="11495" w:name="_ETM_Q21_434806" w:displacedByCustomXml="next"/>
    <w:bookmarkEnd w:id="11495" w:displacedByCustomXml="next"/>
    <w:sdt>
      <w:sdtPr>
        <w:rPr>
          <w:rFonts w:hint="cs"/>
          <w:rtl/>
        </w:rPr>
        <w:alias w:val="קריאה"/>
        <w:tag w:val="&lt;ID&gt;5090&lt;/ID&gt;&lt;Name&gt;מרב מיכאלי - המחנה הציוני&lt;/Name&gt;&lt;Data&gt;מרב מיכאלי (המחנה הציוני)&lt;/Data&gt;&lt;Shortcut&gt;מרמי&lt;/Shortcut&gt;"/>
        <w:id w:val="-1841684597"/>
        <w:placeholder>
          <w:docPart w:val="D6D0FB1A55FD4B7E94F4ACDC95481E51"/>
        </w:placeholder>
      </w:sdtPr>
      <w:sdtEndPr/>
      <w:sdtContent>
        <w:p w:rsidR="00F238E4" w:rsidRDefault="00F238E4" w:rsidP="006B7C0E">
          <w:pPr>
            <w:pStyle w:val="af5"/>
            <w:keepNext/>
            <w:rPr>
              <w:rtl/>
            </w:rPr>
          </w:pPr>
          <w:r w:rsidRPr="0072721A">
            <w:rPr>
              <w:rStyle w:val="afe"/>
              <w:color w:val="000000"/>
              <w:rtl/>
            </w:rPr>
            <w:t>מרב מיכאלי (המחנה הציוני)</w:t>
          </w:r>
          <w:r w:rsidRPr="0072721A">
            <w:rPr>
              <w:color w:val="000000"/>
              <w:rtl/>
            </w:rPr>
            <w:t>:</w:t>
          </w:r>
        </w:p>
      </w:sdtContent>
    </w:sdt>
    <w:p w:rsidR="00F238E4" w:rsidRDefault="00F238E4" w:rsidP="004370BB">
      <w:pPr>
        <w:rPr>
          <w:rtl/>
        </w:rPr>
      </w:pPr>
    </w:p>
    <w:p w:rsidR="00F238E4" w:rsidRDefault="00F238E4" w:rsidP="006B7C0E">
      <w:pPr>
        <w:rPr>
          <w:rtl/>
        </w:rPr>
      </w:pPr>
      <w:bookmarkStart w:id="11496" w:name="_ETM_Q21_436086"/>
      <w:bookmarkEnd w:id="11496"/>
      <w:r>
        <w:rPr>
          <w:rFonts w:hint="cs"/>
          <w:rtl/>
        </w:rPr>
        <w:t xml:space="preserve">תידחה למועד אחר. </w:t>
      </w:r>
    </w:p>
    <w:p w:rsidR="00F238E4" w:rsidRDefault="00F238E4" w:rsidP="006B7C0E">
      <w:pPr>
        <w:rPr>
          <w:rtl/>
        </w:rPr>
      </w:pPr>
      <w:bookmarkStart w:id="11497" w:name="_ETM_Q21_434149"/>
      <w:bookmarkStart w:id="11498" w:name="_ETM_Q21_434354"/>
      <w:bookmarkEnd w:id="11497"/>
      <w:bookmarkEnd w:id="11498"/>
    </w:p>
    <w:sdt>
      <w:sdtPr>
        <w:rPr>
          <w:rtl/>
        </w:rPr>
        <w:alias w:val="יור"/>
        <w:tag w:val="&lt;ID&gt;5707&lt;/ID&gt;&lt;Name&gt;ישראל אייכלר - יו&quot;ר&lt;/Name&gt;&lt;Data&gt;ישראל אייכלר&lt;/Data&gt;&lt;Shortcut&gt;&lt;/Shortcut&gt;"/>
        <w:id w:val="73869728"/>
        <w:placeholder>
          <w:docPart w:val="D6D0FB1A55FD4B7E94F4ACDC95481E51"/>
        </w:placeholder>
      </w:sdtPr>
      <w:sdtEndPr/>
      <w:sdtContent>
        <w:p w:rsidR="00F238E4" w:rsidRDefault="00F238E4" w:rsidP="006B7C0E">
          <w:pPr>
            <w:pStyle w:val="af6"/>
            <w:keepNext/>
            <w:rPr>
              <w:rtl/>
            </w:rPr>
          </w:pPr>
          <w:r w:rsidRPr="0072721A">
            <w:rPr>
              <w:rStyle w:val="afe"/>
              <w:color w:val="000000"/>
              <w:rtl/>
            </w:rPr>
            <w:t>היו"ר ישראל אייכלר</w:t>
          </w:r>
          <w:r w:rsidRPr="0072721A">
            <w:rPr>
              <w:color w:val="000000"/>
              <w:rtl/>
            </w:rPr>
            <w:t>:</w:t>
          </w:r>
        </w:p>
      </w:sdtContent>
    </w:sdt>
    <w:p w:rsidR="00F238E4" w:rsidRDefault="00F238E4" w:rsidP="004370BB">
      <w:pPr>
        <w:rPr>
          <w:rtl/>
        </w:rPr>
      </w:pPr>
    </w:p>
    <w:p w:rsidR="00F238E4" w:rsidRDefault="00F238E4" w:rsidP="006B7C0E">
      <w:pPr>
        <w:rPr>
          <w:rtl/>
        </w:rPr>
      </w:pPr>
      <w:r>
        <w:rPr>
          <w:rFonts w:hint="cs"/>
          <w:rtl/>
        </w:rPr>
        <w:t xml:space="preserve">למועד אחר. ההצבעה תידחה למועד אחר. </w:t>
      </w:r>
    </w:p>
    <w:p w:rsidR="006B7C0E" w:rsidRDefault="006B7C0E" w:rsidP="006B7C0E">
      <w:pPr>
        <w:rPr>
          <w:rtl/>
        </w:rPr>
      </w:pPr>
    </w:p>
    <w:p w:rsidR="00F238E4" w:rsidRDefault="00F238E4" w:rsidP="006B7C0E">
      <w:pPr>
        <w:rPr>
          <w:rtl/>
        </w:rPr>
      </w:pPr>
    </w:p>
    <w:bookmarkStart w:id="11499" w:name="_Toc517111912" w:displacedByCustomXml="next"/>
    <w:bookmarkStart w:id="11500" w:name="_Toc517111790" w:displacedByCustomXml="next"/>
    <w:bookmarkStart w:id="11501" w:name="_Toc517111672" w:displacedByCustomXml="next"/>
    <w:sdt>
      <w:sdtPr>
        <w:rPr>
          <w:rtl/>
        </w:rPr>
        <w:alias w:val="הצח"/>
        <w:tag w:val="&lt;ID&gt;613763&lt;/ID&gt;&lt;Name&gt;הצעת חוק רשות מקרקעי ישראל (תיקון - שימוש בקרקע חקלאית לייצור אנרגיה מתחדשת ביישובי עדיפות לאומית), התשע&quot;ח-2018&lt;/Name&gt;&lt;Data&gt;הצעת חוק רשות מקרקעי ישראל (תיקון - שימוש בקרקע חקלאית לייצור אנרגיה מתחדשת ביישובי עדיפות לאומית), התשע&quot;ח-2018&lt;/Data&gt;&lt;PrivateNumber&gt;פ/20/5292&lt;/PrivateNumber&gt;&lt;Status&gt;1&lt;/Status&gt;&lt;PrivateNumber_TOC&gt;פ/20/5292&lt;/PrivateNumber_TOC&gt;&lt;PrivateName_TOC&gt;&lt;/PrivateName_TOC&gt;&lt;Initiators&gt;&lt;/Initiators&gt;&lt;FullItemNumber&gt;&lt;/FullItemNumber&gt;"/>
        <w:id w:val="-635718603"/>
        <w:placeholder>
          <w:docPart w:val="D6D0FB1A55FD4B7E94F4ACDC95481E51"/>
        </w:placeholder>
      </w:sdtPr>
      <w:sdtEndPr/>
      <w:sdtContent>
        <w:p w:rsidR="00F238E4" w:rsidRPr="00986431" w:rsidRDefault="00F238E4" w:rsidP="006B7C0E">
          <w:pPr>
            <w:pStyle w:val="a6"/>
            <w:rPr>
              <w:rtl/>
            </w:rPr>
          </w:pPr>
          <w:r w:rsidRPr="00986431">
            <w:rPr>
              <w:rtl/>
            </w:rPr>
            <w:t xml:space="preserve">הצעת חוק רשות מקרקעי ישראל (תיקון </w:t>
          </w:r>
          <w:r w:rsidRPr="00986431">
            <w:rPr>
              <w:rFonts w:hint="cs"/>
              <w:rtl/>
            </w:rPr>
            <w:t>–</w:t>
          </w:r>
          <w:r w:rsidRPr="00986431">
            <w:rPr>
              <w:rtl/>
            </w:rPr>
            <w:t xml:space="preserve"> שימוש בקרקע חקלאית לייצור אנרגיה מתחדשת ביישובי עדיפות לאומית), התשע"ח–2018</w:t>
          </w:r>
        </w:p>
      </w:sdtContent>
    </w:sdt>
    <w:bookmarkEnd w:id="11499" w:displacedByCustomXml="prev"/>
    <w:bookmarkEnd w:id="11500" w:displacedByCustomXml="prev"/>
    <w:bookmarkEnd w:id="11501" w:displacedByCustomXml="prev"/>
    <w:p w:rsidR="00F238E4" w:rsidRDefault="00F238E4" w:rsidP="006B7C0E">
      <w:pPr>
        <w:rPr>
          <w:rtl/>
        </w:rPr>
      </w:pPr>
      <w:r>
        <w:rPr>
          <w:rtl/>
        </w:rPr>
        <w:t>[הצעת חוק פ/5292</w:t>
      </w:r>
      <w:r>
        <w:rPr>
          <w:rFonts w:hint="cs"/>
          <w:rtl/>
        </w:rPr>
        <w:t>/20; נספחות.</w:t>
      </w:r>
      <w:r>
        <w:rPr>
          <w:rtl/>
        </w:rPr>
        <w:t>]</w:t>
      </w:r>
    </w:p>
    <w:p w:rsidR="00F238E4" w:rsidRDefault="00F238E4" w:rsidP="006B7C0E">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F238E4" w:rsidRDefault="00F238E4" w:rsidP="004370BB">
      <w:pPr>
        <w:rPr>
          <w:rtl/>
        </w:rPr>
      </w:pPr>
    </w:p>
    <w:sdt>
      <w:sdtPr>
        <w:rPr>
          <w:rtl/>
        </w:rPr>
        <w:alias w:val="יור"/>
        <w:tag w:val="&lt;ID&gt;5707&lt;/ID&gt;&lt;Name&gt;ישראל אייכלר - יו&quot;ר&lt;/Name&gt;&lt;Data&gt;ישראל אייכלר&lt;/Data&gt;&lt;Shortcut&gt;&lt;/Shortcut&gt;"/>
        <w:id w:val="1583416783"/>
        <w:placeholder>
          <w:docPart w:val="D6D0FB1A55FD4B7E94F4ACDC95481E51"/>
        </w:placeholder>
      </w:sdtPr>
      <w:sdtEndPr/>
      <w:sdtContent>
        <w:p w:rsidR="00F238E4" w:rsidRDefault="00F238E4" w:rsidP="006B7C0E">
          <w:pPr>
            <w:pStyle w:val="af6"/>
            <w:keepNext/>
            <w:rPr>
              <w:rtl/>
            </w:rPr>
          </w:pPr>
          <w:r w:rsidRPr="0072721A">
            <w:rPr>
              <w:color w:val="000000"/>
              <w:rtl/>
            </w:rPr>
            <w:t xml:space="preserve">היו"ר </w:t>
          </w:r>
          <w:r w:rsidRPr="0072721A">
            <w:rPr>
              <w:rStyle w:val="afe"/>
              <w:color w:val="000000"/>
              <w:rtl/>
            </w:rPr>
            <w:t>ישראל אייכלר:</w:t>
          </w:r>
        </w:p>
      </w:sdtContent>
    </w:sdt>
    <w:p w:rsidR="00F238E4" w:rsidRDefault="00F238E4" w:rsidP="004370BB">
      <w:pPr>
        <w:rPr>
          <w:rtl/>
        </w:rPr>
      </w:pPr>
    </w:p>
    <w:p w:rsidR="00F238E4" w:rsidRDefault="00F238E4" w:rsidP="00D3722A">
      <w:pPr>
        <w:rPr>
          <w:rtl/>
        </w:rPr>
      </w:pPr>
      <w:r>
        <w:rPr>
          <w:rFonts w:hint="cs"/>
          <w:rtl/>
        </w:rPr>
        <w:t xml:space="preserve">אנחנו עוברים לנושא </w:t>
      </w:r>
      <w:bookmarkStart w:id="11502" w:name="_ETM_Q21_440750"/>
      <w:bookmarkEnd w:id="11502"/>
      <w:r>
        <w:rPr>
          <w:rFonts w:hint="cs"/>
          <w:rtl/>
        </w:rPr>
        <w:t xml:space="preserve">הבא. אגב, </w:t>
      </w:r>
      <w:r w:rsidR="00D3722A">
        <w:rPr>
          <w:rFonts w:hint="cs"/>
          <w:rtl/>
        </w:rPr>
        <w:t xml:space="preserve">גם על </w:t>
      </w:r>
      <w:r>
        <w:rPr>
          <w:rFonts w:hint="cs"/>
          <w:rtl/>
        </w:rPr>
        <w:t xml:space="preserve">החוק הבא לא תהיה </w:t>
      </w:r>
      <w:bookmarkStart w:id="11503" w:name="_ETM_Q21_441597"/>
      <w:bookmarkEnd w:id="11503"/>
      <w:r>
        <w:rPr>
          <w:rFonts w:hint="cs"/>
          <w:rtl/>
        </w:rPr>
        <w:t xml:space="preserve">תשובה והצבעה עכשיו אלא במועד אחר </w:t>
      </w:r>
      <w:r w:rsidR="00D3722A">
        <w:rPr>
          <w:rFonts w:hint="eastAsia"/>
          <w:rtl/>
        </w:rPr>
        <w:t xml:space="preserve">– </w:t>
      </w:r>
      <w:r>
        <w:rPr>
          <w:rFonts w:hint="cs"/>
          <w:rtl/>
        </w:rPr>
        <w:t xml:space="preserve">לידיעתכם, חברי הכנסת. </w:t>
      </w:r>
      <w:bookmarkStart w:id="11504" w:name="_ETM_Q21_447415"/>
      <w:bookmarkEnd w:id="11504"/>
      <w:r>
        <w:rPr>
          <w:rFonts w:hint="cs"/>
          <w:rtl/>
        </w:rPr>
        <w:t xml:space="preserve">הצעת חוק של איתן ברושי, </w:t>
      </w:r>
      <w:r w:rsidR="00986431">
        <w:rPr>
          <w:rFonts w:hint="cs"/>
          <w:rtl/>
        </w:rPr>
        <w:t xml:space="preserve">הצעת </w:t>
      </w:r>
      <w:r>
        <w:rPr>
          <w:rFonts w:hint="cs"/>
          <w:rtl/>
        </w:rPr>
        <w:t xml:space="preserve">חוק רשות מקרקעי ישראל </w:t>
      </w:r>
      <w:bookmarkStart w:id="11505" w:name="_ETM_Q21_452871"/>
      <w:bookmarkEnd w:id="11505"/>
      <w:r>
        <w:rPr>
          <w:rFonts w:hint="cs"/>
          <w:rtl/>
        </w:rPr>
        <w:t xml:space="preserve">(תיקון </w:t>
      </w:r>
      <w:r>
        <w:rPr>
          <w:rtl/>
        </w:rPr>
        <w:t>–</w:t>
      </w:r>
      <w:r>
        <w:rPr>
          <w:rFonts w:hint="cs"/>
          <w:rtl/>
        </w:rPr>
        <w:t xml:space="preserve"> שימוש בקרקע חקלאית לייצור אנרגיה מתחדש ביישובי עדיפות </w:t>
      </w:r>
      <w:bookmarkStart w:id="11506" w:name="_ETM_Q21_456345"/>
      <w:bookmarkEnd w:id="11506"/>
      <w:r>
        <w:rPr>
          <w:rFonts w:hint="cs"/>
          <w:rtl/>
        </w:rPr>
        <w:t>לאומית), התשע"ח–2018. עשר דקות לרשותך</w:t>
      </w:r>
      <w:r w:rsidR="00D3722A">
        <w:rPr>
          <w:rFonts w:hint="cs"/>
          <w:rtl/>
        </w:rPr>
        <w:t>,</w:t>
      </w:r>
      <w:r>
        <w:rPr>
          <w:rFonts w:hint="cs"/>
          <w:rtl/>
        </w:rPr>
        <w:t xml:space="preserve"> וכאמור </w:t>
      </w:r>
      <w:r w:rsidR="00D3722A">
        <w:rPr>
          <w:rFonts w:hint="eastAsia"/>
          <w:rtl/>
        </w:rPr>
        <w:t xml:space="preserve">– </w:t>
      </w:r>
      <w:r>
        <w:rPr>
          <w:rFonts w:hint="cs"/>
          <w:rtl/>
        </w:rPr>
        <w:t xml:space="preserve">תשובה והצבעה במועד אחר. </w:t>
      </w:r>
    </w:p>
    <w:p w:rsidR="00F238E4" w:rsidRDefault="00F238E4" w:rsidP="006B7C0E">
      <w:pPr>
        <w:rPr>
          <w:rtl/>
        </w:rPr>
      </w:pPr>
      <w:bookmarkStart w:id="11507" w:name="_ETM_Q21_466551"/>
      <w:bookmarkEnd w:id="11507"/>
    </w:p>
    <w:bookmarkStart w:id="11508" w:name="_ETM_Q21_467463" w:displacedByCustomXml="next"/>
    <w:bookmarkEnd w:id="11508" w:displacedByCustomXml="next"/>
    <w:bookmarkStart w:id="11509" w:name="_Toc517111913" w:displacedByCustomXml="next"/>
    <w:bookmarkStart w:id="11510" w:name="_Toc517111791" w:displacedByCustomXml="next"/>
    <w:bookmarkStart w:id="11511" w:name="_Toc517111673"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729344635"/>
        <w:placeholder>
          <w:docPart w:val="D6D0FB1A55FD4B7E94F4ACDC95481E51"/>
        </w:placeholder>
      </w:sdtPr>
      <w:sdtEndPr/>
      <w:sdtContent>
        <w:p w:rsidR="00F238E4" w:rsidRDefault="00F238E4" w:rsidP="006B7C0E">
          <w:pPr>
            <w:pStyle w:val="a4"/>
            <w:keepNext/>
            <w:rPr>
              <w:rtl/>
            </w:rPr>
          </w:pPr>
          <w:r w:rsidRPr="0072721A">
            <w:rPr>
              <w:rStyle w:val="afe"/>
              <w:color w:val="000000"/>
              <w:rtl/>
            </w:rPr>
            <w:t>איתן ברושי (המחנה הציוני)</w:t>
          </w:r>
          <w:r w:rsidRPr="0072721A">
            <w:rPr>
              <w:color w:val="000000"/>
              <w:rtl/>
            </w:rPr>
            <w:t>:</w:t>
          </w:r>
        </w:p>
      </w:sdtContent>
    </w:sdt>
    <w:bookmarkEnd w:id="11509" w:displacedByCustomXml="prev"/>
    <w:bookmarkEnd w:id="11510" w:displacedByCustomXml="prev"/>
    <w:bookmarkEnd w:id="11511" w:displacedByCustomXml="prev"/>
    <w:p w:rsidR="00F238E4" w:rsidRDefault="00F238E4" w:rsidP="004370BB">
      <w:pPr>
        <w:rPr>
          <w:rtl/>
        </w:rPr>
      </w:pPr>
    </w:p>
    <w:p w:rsidR="00F238E4" w:rsidRDefault="00F238E4" w:rsidP="006B7C0E">
      <w:pPr>
        <w:rPr>
          <w:rtl/>
        </w:rPr>
      </w:pPr>
      <w:r>
        <w:rPr>
          <w:rFonts w:hint="cs"/>
          <w:rtl/>
        </w:rPr>
        <w:t xml:space="preserve">אדוני היושב-ראש, חברי הכנסת, ההצעה שמובאת </w:t>
      </w:r>
      <w:bookmarkStart w:id="11512" w:name="_ETM_Q21_474038"/>
      <w:bookmarkEnd w:id="11512"/>
      <w:r>
        <w:rPr>
          <w:rFonts w:hint="cs"/>
          <w:rtl/>
        </w:rPr>
        <w:t xml:space="preserve">כאן בפניכם עלתה בוועדת השרים ונדחתה בשבוע, אבל נראה שזה </w:t>
      </w:r>
      <w:bookmarkStart w:id="11513" w:name="_ETM_Q21_482894"/>
      <w:bookmarkEnd w:id="11513"/>
      <w:r>
        <w:rPr>
          <w:rFonts w:hint="cs"/>
          <w:rtl/>
        </w:rPr>
        <w:t xml:space="preserve">יהיה נכון להציג אותה ונכון לומר לכם שגם הדחייה </w:t>
      </w:r>
      <w:bookmarkStart w:id="11514" w:name="_ETM_Q21_486879"/>
      <w:bookmarkEnd w:id="11514"/>
      <w:r>
        <w:rPr>
          <w:rFonts w:hint="cs"/>
          <w:rtl/>
        </w:rPr>
        <w:t>הזאת, גם אם היא לא גדולה, היא מיותרת</w:t>
      </w:r>
      <w:bookmarkStart w:id="11515" w:name="_ETM_Q21_492355"/>
      <w:bookmarkStart w:id="11516" w:name="_ETM_Q21_492737"/>
      <w:bookmarkEnd w:id="11515"/>
      <w:bookmarkEnd w:id="11516"/>
      <w:r>
        <w:rPr>
          <w:rFonts w:hint="cs"/>
          <w:rtl/>
        </w:rPr>
        <w:t>.</w:t>
      </w:r>
    </w:p>
    <w:p w:rsidR="00F238E4" w:rsidRDefault="00F238E4" w:rsidP="006B7C0E">
      <w:pPr>
        <w:rPr>
          <w:rtl/>
        </w:rPr>
      </w:pPr>
      <w:bookmarkStart w:id="11517" w:name="_ETM_Q21_491022"/>
      <w:bookmarkEnd w:id="11517"/>
    </w:p>
    <w:p w:rsidR="00F238E4" w:rsidRDefault="00F238E4" w:rsidP="00194BC6">
      <w:pPr>
        <w:rPr>
          <w:rtl/>
        </w:rPr>
      </w:pPr>
      <w:bookmarkStart w:id="11518" w:name="_ETM_Q21_491420"/>
      <w:bookmarkEnd w:id="11518"/>
      <w:r>
        <w:rPr>
          <w:rFonts w:hint="cs"/>
          <w:rtl/>
        </w:rPr>
        <w:t xml:space="preserve">אני רוצה </w:t>
      </w:r>
      <w:bookmarkStart w:id="11519" w:name="_ETM_Q21_492342"/>
      <w:bookmarkEnd w:id="11519"/>
      <w:r>
        <w:rPr>
          <w:rFonts w:hint="cs"/>
          <w:rtl/>
        </w:rPr>
        <w:t xml:space="preserve">דווקא לפתוח בדברים שכתבה חברה מהערבה הדרומית שעוסקת באנרגיה מתחדשת, </w:t>
      </w:r>
      <w:bookmarkStart w:id="11520" w:name="_ETM_Q21_497562"/>
      <w:bookmarkEnd w:id="11520"/>
      <w:r>
        <w:rPr>
          <w:rFonts w:hint="cs"/>
          <w:rtl/>
        </w:rPr>
        <w:t>לגבי הסיבות לאפשר לחבל אילות יותר שטח:</w:t>
      </w:r>
      <w:bookmarkStart w:id="11521" w:name="_ETM_Q21_503498"/>
      <w:bookmarkStart w:id="11522" w:name="_ETM_Q21_503872"/>
      <w:bookmarkEnd w:id="11521"/>
      <w:bookmarkEnd w:id="11522"/>
      <w:r>
        <w:rPr>
          <w:rFonts w:hint="cs"/>
          <w:rtl/>
        </w:rPr>
        <w:t xml:space="preserve"> 50% משטחי </w:t>
      </w:r>
      <w:bookmarkStart w:id="11523" w:name="_ETM_Q21_503087"/>
      <w:bookmarkEnd w:id="11523"/>
      <w:r>
        <w:rPr>
          <w:rFonts w:hint="cs"/>
          <w:rtl/>
        </w:rPr>
        <w:t>החקלאות בחבל אילות לא מנוצלים בשל היעדר מקורות מים להשקי</w:t>
      </w:r>
      <w:r w:rsidR="00194BC6">
        <w:rPr>
          <w:rFonts w:hint="cs"/>
          <w:rtl/>
        </w:rPr>
        <w:t>ה</w:t>
      </w:r>
      <w:r>
        <w:rPr>
          <w:rFonts w:hint="cs"/>
          <w:rtl/>
        </w:rPr>
        <w:t xml:space="preserve">. </w:t>
      </w:r>
      <w:bookmarkStart w:id="11524" w:name="_ETM_Q21_513348"/>
      <w:bookmarkEnd w:id="11524"/>
      <w:r>
        <w:rPr>
          <w:rFonts w:hint="cs"/>
          <w:rtl/>
        </w:rPr>
        <w:t>אין כרגע אפילו תוכנית ל-15 השנים הקרובות כדי להגדיל את</w:t>
      </w:r>
      <w:bookmarkStart w:id="11525" w:name="_ETM_Q21_516408"/>
      <w:bookmarkEnd w:id="11525"/>
      <w:r w:rsidR="00194BC6">
        <w:rPr>
          <w:rFonts w:hint="cs"/>
          <w:rtl/>
        </w:rPr>
        <w:t xml:space="preserve"> היצע המים, מהתפלה או ב</w:t>
      </w:r>
      <w:r>
        <w:rPr>
          <w:rFonts w:hint="cs"/>
          <w:rtl/>
        </w:rPr>
        <w:t>כל דרך אחרת. לכן</w:t>
      </w:r>
      <w:r w:rsidR="00194BC6">
        <w:rPr>
          <w:rFonts w:hint="cs"/>
          <w:rtl/>
        </w:rPr>
        <w:t>,</w:t>
      </w:r>
      <w:r>
        <w:rPr>
          <w:rFonts w:hint="cs"/>
          <w:rtl/>
        </w:rPr>
        <w:t xml:space="preserve"> שדה </w:t>
      </w:r>
      <w:bookmarkStart w:id="11526" w:name="_ETM_Q21_519648"/>
      <w:bookmarkEnd w:id="11526"/>
      <w:r>
        <w:rPr>
          <w:rFonts w:hint="cs"/>
          <w:rtl/>
        </w:rPr>
        <w:t xml:space="preserve">סולרי לצורך העניין הוא דבר נכון והגיוני. יש באזור </w:t>
      </w:r>
      <w:bookmarkStart w:id="11527" w:name="_ETM_Q21_523767"/>
      <w:bookmarkEnd w:id="11527"/>
      <w:r>
        <w:rPr>
          <w:rFonts w:hint="cs"/>
          <w:rtl/>
        </w:rPr>
        <w:t>אילת והערבה צ</w:t>
      </w:r>
      <w:r w:rsidR="00194BC6">
        <w:rPr>
          <w:rFonts w:hint="cs"/>
          <w:rtl/>
        </w:rPr>
        <w:t>ריכה של כ-180 מגה-</w:t>
      </w:r>
      <w:r>
        <w:rPr>
          <w:rFonts w:hint="cs"/>
          <w:rtl/>
        </w:rPr>
        <w:t xml:space="preserve">ואט, ואנחנו, ללא </w:t>
      </w:r>
      <w:r>
        <w:rPr>
          <w:rtl/>
        </w:rPr>
        <w:t>–</w:t>
      </w:r>
      <w:r>
        <w:rPr>
          <w:rFonts w:hint="cs"/>
          <w:rtl/>
        </w:rPr>
        <w:t xml:space="preserve"> </w:t>
      </w:r>
      <w:bookmarkStart w:id="11528" w:name="_ETM_Q21_529711"/>
      <w:bookmarkEnd w:id="11528"/>
      <w:r>
        <w:rPr>
          <w:rFonts w:hint="cs"/>
          <w:rtl/>
        </w:rPr>
        <w:t xml:space="preserve">זה מפריע </w:t>
      </w:r>
      <w:r>
        <w:rPr>
          <w:rtl/>
        </w:rPr>
        <w:t>–</w:t>
      </w:r>
      <w:r>
        <w:rPr>
          <w:rFonts w:hint="cs"/>
          <w:rtl/>
        </w:rPr>
        <w:t xml:space="preserve"> ללא מגבלת 250 דונמים </w:t>
      </w:r>
      <w:r w:rsidR="00844C5E">
        <w:rPr>
          <w:rFonts w:hint="cs"/>
          <w:rtl/>
        </w:rPr>
        <w:t>– –</w:t>
      </w:r>
      <w:r>
        <w:rPr>
          <w:rFonts w:hint="cs"/>
          <w:rtl/>
        </w:rPr>
        <w:t xml:space="preserve"> </w:t>
      </w:r>
    </w:p>
    <w:p w:rsidR="00F238E4" w:rsidRDefault="00F238E4" w:rsidP="006B7C0E">
      <w:pPr>
        <w:rPr>
          <w:rtl/>
        </w:rPr>
      </w:pPr>
      <w:bookmarkStart w:id="11529" w:name="_ETM_Q21_532035"/>
      <w:bookmarkEnd w:id="11529"/>
    </w:p>
    <w:bookmarkStart w:id="11530" w:name="_ETM_Q21_532547" w:displacedByCustomXml="next"/>
    <w:bookmarkEnd w:id="11530" w:displacedByCustomXml="next"/>
    <w:sdt>
      <w:sdtPr>
        <w:rPr>
          <w:rtl/>
        </w:rPr>
        <w:alias w:val="יור"/>
        <w:tag w:val="&lt;ID&gt;5707&lt;/ID&gt;&lt;Name&gt;ישראל אייכלר - יו&quot;ר&lt;/Name&gt;&lt;Data&gt;ישראל אייכלר&lt;/Data&gt;&lt;Shortcut&gt;&lt;/Shortcut&gt;"/>
        <w:id w:val="917981551"/>
        <w:placeholder>
          <w:docPart w:val="D6D0FB1A55FD4B7E94F4ACDC95481E51"/>
        </w:placeholder>
      </w:sdtPr>
      <w:sdtEndPr/>
      <w:sdtContent>
        <w:p w:rsidR="00F238E4" w:rsidRDefault="00F238E4" w:rsidP="006B7C0E">
          <w:pPr>
            <w:pStyle w:val="af6"/>
            <w:keepNext/>
            <w:rPr>
              <w:rtl/>
            </w:rPr>
          </w:pPr>
          <w:r w:rsidRPr="0072721A">
            <w:rPr>
              <w:rStyle w:val="afe"/>
              <w:color w:val="000000"/>
              <w:rtl/>
            </w:rPr>
            <w:t>היו"ר ישראל אייכלר</w:t>
          </w:r>
          <w:r w:rsidRPr="0072721A">
            <w:rPr>
              <w:color w:val="000000"/>
              <w:rtl/>
            </w:rPr>
            <w:t>:</w:t>
          </w:r>
        </w:p>
      </w:sdtContent>
    </w:sdt>
    <w:p w:rsidR="00F238E4" w:rsidRDefault="00F238E4" w:rsidP="004370BB">
      <w:pPr>
        <w:rPr>
          <w:rtl/>
        </w:rPr>
      </w:pPr>
    </w:p>
    <w:p w:rsidR="00F238E4" w:rsidRDefault="00F238E4" w:rsidP="006B7C0E">
      <w:pPr>
        <w:rPr>
          <w:rtl/>
        </w:rPr>
      </w:pPr>
      <w:r>
        <w:rPr>
          <w:rFonts w:hint="cs"/>
          <w:rtl/>
        </w:rPr>
        <w:t xml:space="preserve">רבותיי, </w:t>
      </w:r>
      <w:bookmarkStart w:id="11531" w:name="_ETM_Q21_532923"/>
      <w:bookmarkEnd w:id="11531"/>
      <w:r>
        <w:rPr>
          <w:rFonts w:hint="cs"/>
          <w:rtl/>
        </w:rPr>
        <w:t xml:space="preserve">היות ותשובה והצבעה במועד אחר, אז מי שרוצה לדבר </w:t>
      </w:r>
      <w:bookmarkStart w:id="11532" w:name="_ETM_Q21_535446"/>
      <w:bookmarkEnd w:id="11532"/>
      <w:r>
        <w:rPr>
          <w:rFonts w:hint="cs"/>
          <w:rtl/>
        </w:rPr>
        <w:t>מתבקש לצאת החוצה לדבר, כי זה מפריע לנואם.</w:t>
      </w:r>
    </w:p>
    <w:p w:rsidR="00F238E4" w:rsidRDefault="00F238E4" w:rsidP="006B7C0E">
      <w:pPr>
        <w:rPr>
          <w:rtl/>
        </w:rPr>
      </w:pPr>
      <w:bookmarkStart w:id="11533" w:name="_ETM_Q21_538652"/>
      <w:bookmarkEnd w:id="11533"/>
    </w:p>
    <w:bookmarkStart w:id="11534" w:name="_ETM_Q21_538999" w:displacedByCustomXml="next"/>
    <w:bookmarkEnd w:id="11534" w:displacedByCustomXml="next"/>
    <w:sdt>
      <w:sdtPr>
        <w:rPr>
          <w:rtl/>
        </w:rPr>
        <w:alias w:val="דובר_המשך"/>
        <w:tag w:val="&lt;ID&gt;5276&lt;/ID&gt;&lt;Name&gt;איתן ברושי - המחנה הציוני&lt;/Name&gt;&lt;Data&gt;איתן ברושי (המחנה הציוני)&lt;/Data&gt;&lt;Shortcut&gt;איבר&lt;/Shortcut&gt;"/>
        <w:id w:val="2051346319"/>
        <w:placeholder>
          <w:docPart w:val="D6D0FB1A55FD4B7E94F4ACDC95481E51"/>
        </w:placeholder>
      </w:sdtPr>
      <w:sdtEndPr/>
      <w:sdtContent>
        <w:p w:rsidR="00F238E4" w:rsidRDefault="00F238E4" w:rsidP="006B7C0E">
          <w:pPr>
            <w:pStyle w:val="-"/>
            <w:keepNext/>
            <w:rPr>
              <w:rtl/>
            </w:rPr>
          </w:pPr>
          <w:r w:rsidRPr="0072721A">
            <w:rPr>
              <w:rStyle w:val="afe"/>
              <w:color w:val="000000"/>
              <w:rtl/>
            </w:rPr>
            <w:t>איתן ברושי (המחנה הציוני)</w:t>
          </w:r>
          <w:r w:rsidRPr="0072721A">
            <w:rPr>
              <w:color w:val="000000"/>
              <w:rtl/>
            </w:rPr>
            <w:t>:</w:t>
          </w:r>
        </w:p>
      </w:sdtContent>
    </w:sdt>
    <w:p w:rsidR="00F238E4" w:rsidRDefault="00F238E4" w:rsidP="004370BB">
      <w:pPr>
        <w:rPr>
          <w:rtl/>
        </w:rPr>
      </w:pPr>
    </w:p>
    <w:p w:rsidR="00F238E4" w:rsidRDefault="00844C5E" w:rsidP="006B7C0E">
      <w:pPr>
        <w:rPr>
          <w:rtl/>
        </w:rPr>
      </w:pPr>
      <w:r>
        <w:rPr>
          <w:rFonts w:hint="cs"/>
          <w:rtl/>
        </w:rPr>
        <w:t>– –</w:t>
      </w:r>
      <w:r w:rsidR="00F238E4">
        <w:rPr>
          <w:rFonts w:hint="cs"/>
          <w:rtl/>
        </w:rPr>
        <w:t xml:space="preserve"> נוכל לייצר את כל הצריכה ל-24 שעות, בלי </w:t>
      </w:r>
      <w:bookmarkStart w:id="11535" w:name="_ETM_Q21_543113"/>
      <w:bookmarkEnd w:id="11535"/>
      <w:r w:rsidR="00F238E4">
        <w:rPr>
          <w:rFonts w:hint="cs"/>
          <w:rtl/>
        </w:rPr>
        <w:t xml:space="preserve">לשנע לא צפונה ולא מהמרכז דרומה. אם מדינת ישראל רוצה </w:t>
      </w:r>
      <w:bookmarkStart w:id="11536" w:name="_ETM_Q21_550555"/>
      <w:bookmarkEnd w:id="11536"/>
      <w:r w:rsidR="00F238E4">
        <w:rPr>
          <w:rFonts w:hint="cs"/>
          <w:rtl/>
        </w:rPr>
        <w:t xml:space="preserve">להצליח לעמוד ביעדי האנרגיה המתחדשת ואף יותר מכך, היא </w:t>
      </w:r>
      <w:bookmarkStart w:id="11537" w:name="_ETM_Q21_552655"/>
      <w:bookmarkEnd w:id="11537"/>
      <w:r w:rsidR="00F238E4">
        <w:rPr>
          <w:rFonts w:hint="cs"/>
          <w:rtl/>
        </w:rPr>
        <w:t>צריכה להבין שיש לאפשר, על פי הבקשה בהצעת</w:t>
      </w:r>
      <w:bookmarkStart w:id="11538" w:name="_ETM_Q21_555685"/>
      <w:bookmarkEnd w:id="11538"/>
      <w:r w:rsidR="00F238E4">
        <w:rPr>
          <w:rFonts w:hint="cs"/>
          <w:rtl/>
        </w:rPr>
        <w:t xml:space="preserve"> החוק, לעבור מ-250 ל-1,000 דונם </w:t>
      </w:r>
      <w:r w:rsidR="00194BC6">
        <w:rPr>
          <w:rFonts w:hint="cs"/>
          <w:rtl/>
        </w:rPr>
        <w:t>ב</w:t>
      </w:r>
      <w:r w:rsidR="00F238E4">
        <w:rPr>
          <w:rFonts w:hint="cs"/>
          <w:rtl/>
        </w:rPr>
        <w:t>מגבלת השימוש בקרקע ח</w:t>
      </w:r>
      <w:bookmarkStart w:id="11539" w:name="_ETM_Q21_560839"/>
      <w:bookmarkEnd w:id="11539"/>
      <w:r w:rsidR="00F238E4">
        <w:rPr>
          <w:rFonts w:hint="cs"/>
          <w:rtl/>
        </w:rPr>
        <w:t xml:space="preserve">קלאית לאנרגיה מתחדשת. </w:t>
      </w:r>
    </w:p>
    <w:p w:rsidR="00F238E4" w:rsidRDefault="00F238E4" w:rsidP="006B7C0E">
      <w:pPr>
        <w:rPr>
          <w:rtl/>
        </w:rPr>
      </w:pPr>
      <w:bookmarkStart w:id="11540" w:name="_ETM_Q21_562548"/>
      <w:bookmarkEnd w:id="11540"/>
    </w:p>
    <w:p w:rsidR="00F238E4" w:rsidRDefault="00F238E4" w:rsidP="00194BC6">
      <w:pPr>
        <w:rPr>
          <w:rtl/>
        </w:rPr>
      </w:pPr>
      <w:bookmarkStart w:id="11541" w:name="_ETM_Q21_563057"/>
      <w:bookmarkEnd w:id="11541"/>
      <w:r>
        <w:rPr>
          <w:rFonts w:hint="cs"/>
          <w:rtl/>
        </w:rPr>
        <w:t xml:space="preserve">צריך לומר כמה סיבות שלפי </w:t>
      </w:r>
      <w:bookmarkStart w:id="11542" w:name="_ETM_Q21_568405"/>
      <w:bookmarkEnd w:id="11542"/>
      <w:r>
        <w:rPr>
          <w:rFonts w:hint="cs"/>
          <w:rtl/>
        </w:rPr>
        <w:t xml:space="preserve">דעתי החוק הזה הוא נכון </w:t>
      </w:r>
      <w:r>
        <w:rPr>
          <w:rtl/>
        </w:rPr>
        <w:t>–</w:t>
      </w:r>
      <w:r>
        <w:rPr>
          <w:rFonts w:hint="cs"/>
          <w:rtl/>
        </w:rPr>
        <w:t xml:space="preserve"> והוא בא מהשטח. </w:t>
      </w:r>
      <w:bookmarkStart w:id="11543" w:name="_ETM_Q21_571306"/>
      <w:bookmarkEnd w:id="11543"/>
      <w:r>
        <w:rPr>
          <w:rFonts w:hint="cs"/>
          <w:rtl/>
        </w:rPr>
        <w:t xml:space="preserve">קודם כול, צריך לומר שישראל לא עומדת </w:t>
      </w:r>
      <w:r>
        <w:rPr>
          <w:rtl/>
        </w:rPr>
        <w:t>–</w:t>
      </w:r>
      <w:r>
        <w:rPr>
          <w:rFonts w:hint="cs"/>
          <w:rtl/>
        </w:rPr>
        <w:t xml:space="preserve"> </w:t>
      </w:r>
      <w:bookmarkStart w:id="11544" w:name="_ETM_Q21_573387"/>
      <w:bookmarkEnd w:id="11544"/>
      <w:r>
        <w:rPr>
          <w:rFonts w:hint="cs"/>
          <w:rtl/>
        </w:rPr>
        <w:t xml:space="preserve">וישנו פה השר שטייניץ </w:t>
      </w:r>
      <w:r>
        <w:rPr>
          <w:rtl/>
        </w:rPr>
        <w:t>–</w:t>
      </w:r>
      <w:r>
        <w:rPr>
          <w:rFonts w:hint="cs"/>
          <w:rtl/>
        </w:rPr>
        <w:t xml:space="preserve"> או מתקשה בלעמוד </w:t>
      </w:r>
      <w:bookmarkStart w:id="11545" w:name="_ETM_Q21_579483"/>
      <w:bookmarkEnd w:id="11545"/>
      <w:r>
        <w:rPr>
          <w:rFonts w:hint="cs"/>
          <w:rtl/>
        </w:rPr>
        <w:t xml:space="preserve">ביעדים שהיא החליטה </w:t>
      </w:r>
      <w:r w:rsidR="00986431">
        <w:rPr>
          <w:rFonts w:hint="cs"/>
          <w:rtl/>
        </w:rPr>
        <w:t xml:space="preserve">עליהם </w:t>
      </w:r>
      <w:r>
        <w:rPr>
          <w:rFonts w:hint="cs"/>
          <w:rtl/>
        </w:rPr>
        <w:t>בממשלה ובהתחייבו</w:t>
      </w:r>
      <w:r w:rsidR="00194BC6">
        <w:rPr>
          <w:rFonts w:hint="cs"/>
          <w:rtl/>
        </w:rPr>
        <w:t>יות הבין-לאומיות שלה כבר ל-2020,</w:t>
      </w:r>
      <w:r>
        <w:rPr>
          <w:rFonts w:hint="cs"/>
          <w:rtl/>
        </w:rPr>
        <w:t xml:space="preserve"> </w:t>
      </w:r>
      <w:bookmarkStart w:id="11546" w:name="_ETM_Q21_585360"/>
      <w:bookmarkEnd w:id="11546"/>
      <w:r>
        <w:rPr>
          <w:rFonts w:hint="cs"/>
          <w:rtl/>
        </w:rPr>
        <w:t xml:space="preserve">ולכן תוספת האפשרות לאנרגיה מתחדשת, בוודאי מהשמש, זהו </w:t>
      </w:r>
      <w:bookmarkStart w:id="11547" w:name="_ETM_Q21_591444"/>
      <w:bookmarkEnd w:id="11547"/>
      <w:r>
        <w:rPr>
          <w:rFonts w:hint="cs"/>
          <w:rtl/>
        </w:rPr>
        <w:t xml:space="preserve">דבר נכון. </w:t>
      </w:r>
      <w:bookmarkStart w:id="11548" w:name="_ETM_Q21_592764"/>
      <w:bookmarkStart w:id="11549" w:name="_ETM_Q21_593219"/>
      <w:bookmarkEnd w:id="11548"/>
      <w:bookmarkEnd w:id="11549"/>
      <w:r>
        <w:rPr>
          <w:rFonts w:hint="cs"/>
          <w:rtl/>
        </w:rPr>
        <w:t xml:space="preserve">דבר נוסף </w:t>
      </w:r>
      <w:r w:rsidR="00194BC6">
        <w:rPr>
          <w:rFonts w:hint="eastAsia"/>
          <w:rtl/>
        </w:rPr>
        <w:t xml:space="preserve">– </w:t>
      </w:r>
      <w:bookmarkStart w:id="11550" w:name="_ETM_Q0_12402202"/>
      <w:bookmarkEnd w:id="11550"/>
      <w:r>
        <w:rPr>
          <w:rFonts w:hint="cs"/>
          <w:rtl/>
        </w:rPr>
        <w:t>אין אפשרות לקיים מיזמים ב-250 דונם.</w:t>
      </w:r>
      <w:bookmarkStart w:id="11551" w:name="_ETM_Q21_598969"/>
      <w:bookmarkEnd w:id="11551"/>
      <w:r>
        <w:rPr>
          <w:rFonts w:hint="cs"/>
          <w:rtl/>
        </w:rPr>
        <w:t xml:space="preserve"> מה אומר המינהל </w:t>
      </w:r>
      <w:r w:rsidR="00194BC6">
        <w:rPr>
          <w:rFonts w:hint="eastAsia"/>
          <w:rtl/>
        </w:rPr>
        <w:t xml:space="preserve">– </w:t>
      </w:r>
      <w:r>
        <w:rPr>
          <w:rFonts w:hint="cs"/>
          <w:rtl/>
        </w:rPr>
        <w:t xml:space="preserve">שעוד נתייחס אליו בסוף דבריי? הוא אומר: 250 דונם לקרקע חקלאית, </w:t>
      </w:r>
      <w:bookmarkStart w:id="11552" w:name="_ETM_Q21_604898"/>
      <w:bookmarkEnd w:id="11552"/>
      <w:r>
        <w:rPr>
          <w:rFonts w:hint="cs"/>
          <w:rtl/>
        </w:rPr>
        <w:t xml:space="preserve">מושבים וקיבוצים שמחזיקים בקרקע בלי סוף זמן, זה בסדר. מעבר ל-250 דונם </w:t>
      </w:r>
      <w:r>
        <w:rPr>
          <w:rtl/>
        </w:rPr>
        <w:t>–</w:t>
      </w:r>
      <w:r>
        <w:rPr>
          <w:rFonts w:hint="cs"/>
          <w:rtl/>
        </w:rPr>
        <w:t xml:space="preserve"> זה ילך לבעלי ההון,</w:t>
      </w:r>
      <w:bookmarkStart w:id="11553" w:name="_ETM_Q21_615207"/>
      <w:bookmarkEnd w:id="11553"/>
      <w:r>
        <w:rPr>
          <w:rFonts w:hint="cs"/>
          <w:rtl/>
        </w:rPr>
        <w:t xml:space="preserve"> למכרזים. מה עשו שלושה קיבוצים בדרום, בעוטף עזה </w:t>
      </w:r>
      <w:r w:rsidR="00194BC6">
        <w:rPr>
          <w:rFonts w:hint="eastAsia"/>
          <w:rtl/>
        </w:rPr>
        <w:t xml:space="preserve">– </w:t>
      </w:r>
      <w:r>
        <w:rPr>
          <w:rFonts w:hint="cs"/>
          <w:rtl/>
        </w:rPr>
        <w:t xml:space="preserve">עלומים, </w:t>
      </w:r>
      <w:bookmarkStart w:id="11554" w:name="_ETM_Q21_618334"/>
      <w:bookmarkEnd w:id="11554"/>
      <w:r>
        <w:rPr>
          <w:rFonts w:hint="cs"/>
          <w:rtl/>
        </w:rPr>
        <w:t xml:space="preserve">נירים ואורים? הם יצרו משבצת של 750 דונם. לקח </w:t>
      </w:r>
      <w:bookmarkStart w:id="11555" w:name="_ETM_Q21_625545"/>
      <w:bookmarkEnd w:id="11555"/>
      <w:r>
        <w:rPr>
          <w:rFonts w:hint="cs"/>
          <w:rtl/>
        </w:rPr>
        <w:t>להם מעל שנה, כ-20 מיליון שקלים, ליצור את</w:t>
      </w:r>
      <w:bookmarkStart w:id="11556" w:name="_ETM_Q21_631770"/>
      <w:bookmarkEnd w:id="11556"/>
      <w:r>
        <w:rPr>
          <w:rFonts w:hint="cs"/>
          <w:rtl/>
        </w:rPr>
        <w:t xml:space="preserve"> התנאים למיזם ולפרויקט של אנרגיה מתחדשת, שזה יעד לאומי.</w:t>
      </w:r>
      <w:bookmarkStart w:id="11557" w:name="_ETM_Q21_638565"/>
      <w:bookmarkStart w:id="11558" w:name="_ETM_Q21_636922"/>
      <w:bookmarkEnd w:id="11557"/>
      <w:bookmarkEnd w:id="11558"/>
    </w:p>
    <w:p w:rsidR="00F238E4" w:rsidRDefault="00F238E4" w:rsidP="006B7C0E">
      <w:pPr>
        <w:rPr>
          <w:rtl/>
        </w:rPr>
      </w:pPr>
    </w:p>
    <w:p w:rsidR="00F238E4" w:rsidRDefault="00F238E4" w:rsidP="00194BC6">
      <w:pPr>
        <w:rPr>
          <w:rtl/>
        </w:rPr>
      </w:pPr>
      <w:bookmarkStart w:id="11559" w:name="_ETM_Q21_637188"/>
      <w:bookmarkEnd w:id="11559"/>
      <w:r>
        <w:rPr>
          <w:rFonts w:hint="cs"/>
          <w:rtl/>
        </w:rPr>
        <w:t xml:space="preserve">כאשר אנחנו יודעים </w:t>
      </w:r>
      <w:r w:rsidR="00194BC6">
        <w:rPr>
          <w:rFonts w:hint="cs"/>
          <w:rtl/>
        </w:rPr>
        <w:t>ש</w:t>
      </w:r>
      <w:r>
        <w:rPr>
          <w:rFonts w:hint="cs"/>
          <w:rtl/>
        </w:rPr>
        <w:t xml:space="preserve">בנוסף לכך יש קיצוץ במים </w:t>
      </w:r>
      <w:r>
        <w:rPr>
          <w:rtl/>
        </w:rPr>
        <w:t>–</w:t>
      </w:r>
      <w:r>
        <w:rPr>
          <w:rFonts w:hint="cs"/>
          <w:rtl/>
        </w:rPr>
        <w:t xml:space="preserve"> אנחנו </w:t>
      </w:r>
      <w:bookmarkStart w:id="11560" w:name="_ETM_Q21_640309"/>
      <w:bookmarkEnd w:id="11560"/>
      <w:r>
        <w:rPr>
          <w:rFonts w:hint="cs"/>
          <w:rtl/>
        </w:rPr>
        <w:t xml:space="preserve">לא נתייחס כרגע למשבר, אבל זאת עובדה שיש </w:t>
      </w:r>
      <w:bookmarkStart w:id="11561" w:name="_ETM_Q21_646358"/>
      <w:bookmarkEnd w:id="11561"/>
      <w:r>
        <w:rPr>
          <w:rFonts w:hint="cs"/>
          <w:rtl/>
        </w:rPr>
        <w:t>פחות מים ויש משבר בחקלאות</w:t>
      </w:r>
      <w:r w:rsidR="00194BC6">
        <w:rPr>
          <w:rFonts w:hint="cs"/>
          <w:rtl/>
        </w:rPr>
        <w:t>.</w:t>
      </w:r>
      <w:r>
        <w:rPr>
          <w:rFonts w:hint="cs"/>
          <w:rtl/>
        </w:rPr>
        <w:t xml:space="preserve"> ראיתי שעכשיו מביאים עגבניות </w:t>
      </w:r>
      <w:bookmarkStart w:id="11562" w:name="_ETM_Q21_650375"/>
      <w:bookmarkEnd w:id="11562"/>
      <w:r>
        <w:rPr>
          <w:rFonts w:hint="cs"/>
          <w:rtl/>
        </w:rPr>
        <w:t>מטורקיה</w:t>
      </w:r>
      <w:r w:rsidR="00194BC6">
        <w:rPr>
          <w:rFonts w:hint="cs"/>
          <w:rtl/>
        </w:rPr>
        <w:t>.</w:t>
      </w:r>
      <w:r>
        <w:rPr>
          <w:rFonts w:hint="cs"/>
          <w:rtl/>
        </w:rPr>
        <w:t xml:space="preserve"> מציאה גדולה. יש פחות חקלאות, יש פחות מים, ולעומת זה יש שחרור של קרקעות, ובזכות שר החקלאות והאוצר </w:t>
      </w:r>
      <w:bookmarkStart w:id="11563" w:name="_ETM_Q21_659447"/>
      <w:bookmarkEnd w:id="11563"/>
      <w:r>
        <w:rPr>
          <w:rFonts w:hint="cs"/>
          <w:rtl/>
        </w:rPr>
        <w:t>נחתמו תנאים חדשים שמאפשרים בקרקע</w:t>
      </w:r>
      <w:r w:rsidR="00194BC6">
        <w:rPr>
          <w:rFonts w:hint="cs"/>
          <w:rtl/>
        </w:rPr>
        <w:t>,</w:t>
      </w:r>
      <w:r>
        <w:rPr>
          <w:rFonts w:hint="cs"/>
          <w:rtl/>
        </w:rPr>
        <w:t xml:space="preserve"> זמנית</w:t>
      </w:r>
      <w:r w:rsidR="00194BC6">
        <w:rPr>
          <w:rFonts w:hint="cs"/>
          <w:rtl/>
        </w:rPr>
        <w:t>,</w:t>
      </w:r>
      <w:r>
        <w:rPr>
          <w:rFonts w:hint="cs"/>
          <w:rtl/>
        </w:rPr>
        <w:t xml:space="preserve"> להשקיע בחוזים ארוכי טווח.</w:t>
      </w:r>
      <w:bookmarkStart w:id="11564" w:name="_ETM_Q21_664967"/>
      <w:bookmarkEnd w:id="11564"/>
      <w:r>
        <w:rPr>
          <w:rFonts w:hint="cs"/>
          <w:rtl/>
        </w:rPr>
        <w:t xml:space="preserve"> כלומר, יש לנו קרקע, יש לנו שמש בלי מגבלות; אין </w:t>
      </w:r>
      <w:bookmarkStart w:id="11565" w:name="_ETM_Q21_669524"/>
      <w:bookmarkEnd w:id="11565"/>
      <w:r>
        <w:rPr>
          <w:rFonts w:hint="cs"/>
          <w:rtl/>
        </w:rPr>
        <w:t>מספיק מים, אין מספיק רווחיות ואין מספיק קיום מהחקלאות, ושטחים רבים עומדים או נטושים או לא מנוצלים. גם</w:t>
      </w:r>
      <w:bookmarkStart w:id="11566" w:name="_ETM_Q21_680211"/>
      <w:bookmarkEnd w:id="11566"/>
      <w:r>
        <w:rPr>
          <w:rFonts w:hint="cs"/>
          <w:rtl/>
        </w:rPr>
        <w:t xml:space="preserve"> בערבה וגם בעוטף הזה, עוד לפני השרפות, יש קשיים </w:t>
      </w:r>
      <w:bookmarkStart w:id="11567" w:name="_ETM_Q21_683581"/>
      <w:bookmarkEnd w:id="11567"/>
      <w:r>
        <w:rPr>
          <w:rFonts w:hint="cs"/>
          <w:rtl/>
        </w:rPr>
        <w:t>גדולים</w:t>
      </w:r>
      <w:r w:rsidR="00194BC6">
        <w:rPr>
          <w:rFonts w:hint="cs"/>
          <w:rtl/>
        </w:rPr>
        <w:t>,</w:t>
      </w:r>
      <w:r>
        <w:rPr>
          <w:rFonts w:hint="cs"/>
          <w:rtl/>
        </w:rPr>
        <w:t xml:space="preserve"> ויש כאן אמצעי שיכול לקיים </w:t>
      </w:r>
      <w:bookmarkStart w:id="11568" w:name="_ETM_Q21_690424"/>
      <w:bookmarkEnd w:id="11568"/>
      <w:r>
        <w:rPr>
          <w:rFonts w:hint="cs"/>
          <w:rtl/>
        </w:rPr>
        <w:t xml:space="preserve">את התושבים, שיכול לממש ריבונות, שמתחבר </w:t>
      </w:r>
      <w:r w:rsidR="00194BC6">
        <w:rPr>
          <w:rFonts w:hint="cs"/>
          <w:rtl/>
        </w:rPr>
        <w:t>ל</w:t>
      </w:r>
      <w:r>
        <w:rPr>
          <w:rFonts w:hint="cs"/>
          <w:rtl/>
        </w:rPr>
        <w:t xml:space="preserve">יעדים הלאומיים של האנרגיה המתחדשת, ויש כאן התגברות </w:t>
      </w:r>
      <w:bookmarkStart w:id="11569" w:name="_ETM_Q21_700815"/>
      <w:bookmarkEnd w:id="11569"/>
      <w:r>
        <w:rPr>
          <w:rFonts w:hint="cs"/>
          <w:rtl/>
        </w:rPr>
        <w:t>על מכשול שלא היה צריך לשים אותו</w:t>
      </w:r>
      <w:r w:rsidR="00194BC6">
        <w:rPr>
          <w:rFonts w:hint="cs"/>
          <w:rtl/>
        </w:rPr>
        <w:t>,</w:t>
      </w:r>
      <w:r>
        <w:rPr>
          <w:rFonts w:hint="cs"/>
          <w:rtl/>
        </w:rPr>
        <w:t xml:space="preserve"> של 250 </w:t>
      </w:r>
      <w:bookmarkStart w:id="11570" w:name="_ETM_Q21_703777"/>
      <w:bookmarkEnd w:id="11570"/>
      <w:r>
        <w:rPr>
          <w:rFonts w:hint="cs"/>
          <w:rtl/>
        </w:rPr>
        <w:t xml:space="preserve">דונם. </w:t>
      </w:r>
      <w:bookmarkStart w:id="11571" w:name="_ETM_Q21_611348"/>
      <w:bookmarkEnd w:id="11571"/>
    </w:p>
    <w:p w:rsidR="00F238E4" w:rsidRDefault="00F238E4" w:rsidP="006B7C0E">
      <w:pPr>
        <w:rPr>
          <w:rtl/>
        </w:rPr>
      </w:pPr>
      <w:bookmarkStart w:id="11572" w:name="_ETM_Q21_703857"/>
      <w:bookmarkEnd w:id="11572"/>
    </w:p>
    <w:p w:rsidR="00F238E4" w:rsidRDefault="00F238E4" w:rsidP="006B7C0E">
      <w:pPr>
        <w:rPr>
          <w:rtl/>
        </w:rPr>
      </w:pPr>
      <w:r>
        <w:rPr>
          <w:rFonts w:hint="cs"/>
          <w:rtl/>
        </w:rPr>
        <w:t>א</w:t>
      </w:r>
      <w:bookmarkStart w:id="11573" w:name="_ETM_Q21_704286"/>
      <w:bookmarkEnd w:id="11573"/>
      <w:r>
        <w:rPr>
          <w:rFonts w:hint="cs"/>
          <w:rtl/>
        </w:rPr>
        <w:t xml:space="preserve">ז מה יוצא? ממשלת ישראל – משרד התשתיות </w:t>
      </w:r>
      <w:bookmarkStart w:id="11574" w:name="_ETM_Q21_708241"/>
      <w:bookmarkEnd w:id="11574"/>
      <w:r>
        <w:rPr>
          <w:rFonts w:hint="cs"/>
          <w:rtl/>
        </w:rPr>
        <w:t xml:space="preserve">תומך, </w:t>
      </w:r>
      <w:r w:rsidR="00194BC6">
        <w:rPr>
          <w:rFonts w:hint="cs"/>
          <w:rtl/>
        </w:rPr>
        <w:t>ה</w:t>
      </w:r>
      <w:r>
        <w:rPr>
          <w:rFonts w:hint="cs"/>
          <w:rtl/>
        </w:rPr>
        <w:t xml:space="preserve">משרד </w:t>
      </w:r>
      <w:r w:rsidR="00194BC6">
        <w:rPr>
          <w:rFonts w:hint="cs"/>
          <w:rtl/>
        </w:rPr>
        <w:t>ל</w:t>
      </w:r>
      <w:r>
        <w:rPr>
          <w:rFonts w:hint="cs"/>
          <w:rtl/>
        </w:rPr>
        <w:t xml:space="preserve">הגנת הסביבה, </w:t>
      </w:r>
      <w:r w:rsidR="00194BC6">
        <w:rPr>
          <w:rFonts w:hint="cs"/>
          <w:rtl/>
        </w:rPr>
        <w:t>ו</w:t>
      </w:r>
      <w:r>
        <w:rPr>
          <w:rFonts w:hint="cs"/>
          <w:rtl/>
        </w:rPr>
        <w:t xml:space="preserve">במשרד האוצר רבים תומכים. </w:t>
      </w:r>
      <w:bookmarkStart w:id="11575" w:name="_ETM_Q21_714318"/>
      <w:bookmarkEnd w:id="11575"/>
      <w:r>
        <w:rPr>
          <w:rFonts w:hint="cs"/>
          <w:rtl/>
        </w:rPr>
        <w:t xml:space="preserve">מי לא תומך? ראש מינהל מקרקעי ישראל עדיאל שמרון, </w:t>
      </w:r>
      <w:bookmarkStart w:id="11576" w:name="_ETM_Q21_719855"/>
      <w:bookmarkEnd w:id="11576"/>
      <w:r>
        <w:rPr>
          <w:rFonts w:hint="cs"/>
          <w:rtl/>
        </w:rPr>
        <w:t xml:space="preserve">שבראשותו רשות מקרקעי ישראל הפכה לגוף מאוד בעייתי. גם </w:t>
      </w:r>
      <w:bookmarkStart w:id="11577" w:name="_ETM_Q21_727558"/>
      <w:bookmarkEnd w:id="11577"/>
      <w:r>
        <w:rPr>
          <w:rFonts w:hint="cs"/>
          <w:rtl/>
        </w:rPr>
        <w:t>במושבים, גם בקיבוצים, גם במרחבים העירוניים, גם באזור</w:t>
      </w:r>
      <w:bookmarkStart w:id="11578" w:name="_ETM_Q21_735155"/>
      <w:bookmarkEnd w:id="11578"/>
      <w:r>
        <w:rPr>
          <w:rFonts w:hint="cs"/>
          <w:rtl/>
        </w:rPr>
        <w:t xml:space="preserve">י הנגב והגליל וגם באזורי עדיפות </w:t>
      </w:r>
      <w:r w:rsidR="00844C5E">
        <w:rPr>
          <w:rFonts w:hint="cs"/>
          <w:rtl/>
        </w:rPr>
        <w:t>– – –</w:t>
      </w:r>
    </w:p>
    <w:p w:rsidR="00F238E4" w:rsidRDefault="00F238E4" w:rsidP="006B7C0E">
      <w:pPr>
        <w:rPr>
          <w:rtl/>
        </w:rPr>
      </w:pPr>
      <w:bookmarkStart w:id="11579" w:name="_ETM_Q21_733164"/>
      <w:bookmarkEnd w:id="11579"/>
    </w:p>
    <w:bookmarkStart w:id="11580" w:name="_ETM_Q21_733681" w:displacedByCustomXml="next"/>
    <w:bookmarkEnd w:id="11580" w:displacedByCustomXml="next"/>
    <w:sdt>
      <w:sdtPr>
        <w:rPr>
          <w:rtl/>
        </w:rPr>
        <w:alias w:val="קריאה"/>
        <w:tag w:val="&lt;ID&gt;5075&lt;/ID&gt;&lt;Name&gt;יעל גרמן - יש עתיד&lt;/Name&gt;&lt;Data&gt;יעל גרמן (יש עתיד)&lt;/Data&gt;&lt;Shortcut&gt;יעגר&lt;/Shortcut&gt;"/>
        <w:id w:val="1027988850"/>
        <w:placeholder>
          <w:docPart w:val="D6D0FB1A55FD4B7E94F4ACDC95481E51"/>
        </w:placeholder>
      </w:sdtPr>
      <w:sdtEndPr/>
      <w:sdtContent>
        <w:p w:rsidR="00F238E4" w:rsidRDefault="00F238E4" w:rsidP="006B7C0E">
          <w:pPr>
            <w:pStyle w:val="af5"/>
            <w:keepNext/>
            <w:rPr>
              <w:rtl/>
            </w:rPr>
          </w:pPr>
          <w:r w:rsidRPr="000354EF">
            <w:rPr>
              <w:rStyle w:val="afe"/>
              <w:color w:val="000000"/>
              <w:rtl/>
            </w:rPr>
            <w:t>יעל גרמן (יש עתיד)</w:t>
          </w:r>
          <w:r w:rsidRPr="000354EF">
            <w:rPr>
              <w:color w:val="000000"/>
              <w:rtl/>
            </w:rPr>
            <w:t>:</w:t>
          </w:r>
        </w:p>
      </w:sdtContent>
    </w:sdt>
    <w:p w:rsidR="00F238E4" w:rsidRDefault="00F238E4" w:rsidP="004370BB">
      <w:pPr>
        <w:rPr>
          <w:rtl/>
        </w:rPr>
      </w:pPr>
    </w:p>
    <w:p w:rsidR="00F238E4" w:rsidRDefault="00F238E4" w:rsidP="006B7C0E">
      <w:pPr>
        <w:rPr>
          <w:rtl/>
        </w:rPr>
      </w:pPr>
      <w:r>
        <w:rPr>
          <w:rFonts w:hint="cs"/>
          <w:rtl/>
        </w:rPr>
        <w:t xml:space="preserve">אבל </w:t>
      </w:r>
      <w:bookmarkStart w:id="11581" w:name="_ETM_Q21_734496"/>
      <w:bookmarkEnd w:id="11581"/>
      <w:r>
        <w:rPr>
          <w:rFonts w:hint="cs"/>
          <w:rtl/>
        </w:rPr>
        <w:t>לא יהודה ושומרון.</w:t>
      </w:r>
    </w:p>
    <w:p w:rsidR="00F238E4" w:rsidRDefault="00F238E4" w:rsidP="006B7C0E">
      <w:pPr>
        <w:rPr>
          <w:rtl/>
        </w:rPr>
      </w:pPr>
      <w:bookmarkStart w:id="11582" w:name="_ETM_Q21_737785"/>
      <w:bookmarkEnd w:id="11582"/>
    </w:p>
    <w:bookmarkStart w:id="11583" w:name="_ETM_Q21_738624" w:displacedByCustomXml="next"/>
    <w:bookmarkEnd w:id="11583" w:displacedByCustomXml="next"/>
    <w:sdt>
      <w:sdtPr>
        <w:rPr>
          <w:rtl/>
        </w:rPr>
        <w:alias w:val="דובר_המשך"/>
        <w:tag w:val="&lt;ID&gt;5276&lt;/ID&gt;&lt;Name&gt;איתן ברושי - המחנה הציוני&lt;/Name&gt;&lt;Data&gt;איתן ברושי (המחנה הציוני)&lt;/Data&gt;&lt;Shortcut&gt;איבר&lt;/Shortcut&gt;"/>
        <w:id w:val="206295575"/>
        <w:placeholder>
          <w:docPart w:val="D6D0FB1A55FD4B7E94F4ACDC95481E51"/>
        </w:placeholder>
      </w:sdtPr>
      <w:sdtEndPr/>
      <w:sdtContent>
        <w:p w:rsidR="00F238E4" w:rsidRDefault="00F238E4" w:rsidP="006B7C0E">
          <w:pPr>
            <w:pStyle w:val="-"/>
            <w:keepNext/>
            <w:rPr>
              <w:rtl/>
            </w:rPr>
          </w:pPr>
          <w:r w:rsidRPr="000354EF">
            <w:rPr>
              <w:rStyle w:val="afe"/>
              <w:color w:val="000000"/>
              <w:rtl/>
            </w:rPr>
            <w:t>איתן ברושי (המחנה הציוני)</w:t>
          </w:r>
          <w:r w:rsidRPr="000354EF">
            <w:rPr>
              <w:color w:val="000000"/>
              <w:rtl/>
            </w:rPr>
            <w:t>:</w:t>
          </w:r>
        </w:p>
      </w:sdtContent>
    </w:sdt>
    <w:p w:rsidR="00F238E4" w:rsidRDefault="00F238E4" w:rsidP="004370BB">
      <w:pPr>
        <w:rPr>
          <w:rtl/>
        </w:rPr>
      </w:pPr>
    </w:p>
    <w:p w:rsidR="00F238E4" w:rsidRDefault="00F238E4" w:rsidP="00194BC6">
      <w:pPr>
        <w:rPr>
          <w:rtl/>
        </w:rPr>
      </w:pPr>
      <w:r>
        <w:rPr>
          <w:rFonts w:hint="cs"/>
          <w:rtl/>
        </w:rPr>
        <w:t xml:space="preserve">את שואלת על יהודה ושומרון. אני לא </w:t>
      </w:r>
      <w:bookmarkStart w:id="11584" w:name="_ETM_Q21_738526"/>
      <w:bookmarkEnd w:id="11584"/>
      <w:r>
        <w:rPr>
          <w:rFonts w:hint="cs"/>
          <w:rtl/>
        </w:rPr>
        <w:t>חושב שזה הנושא כרגע, אבל אני רוצה לומר שאני ל</w:t>
      </w:r>
      <w:bookmarkStart w:id="11585" w:name="_ETM_Q21_743778"/>
      <w:bookmarkEnd w:id="11585"/>
      <w:r>
        <w:rPr>
          <w:rFonts w:hint="cs"/>
          <w:rtl/>
        </w:rPr>
        <w:t xml:space="preserve">א מבין את ההתנהגות ואני לא מבין גם את </w:t>
      </w:r>
      <w:bookmarkStart w:id="11586" w:name="_ETM_Q21_746193"/>
      <w:bookmarkEnd w:id="11586"/>
      <w:r>
        <w:rPr>
          <w:rFonts w:hint="cs"/>
          <w:rtl/>
        </w:rPr>
        <w:t xml:space="preserve">היכולת שלהם לקבוע עד כדי דברים מאוד חשובים, כמו גם </w:t>
      </w:r>
      <w:bookmarkStart w:id="11587" w:name="_ETM_Q21_749669"/>
      <w:bookmarkEnd w:id="11587"/>
      <w:r>
        <w:rPr>
          <w:rFonts w:hint="cs"/>
          <w:rtl/>
        </w:rPr>
        <w:t xml:space="preserve">בעניין הזה. </w:t>
      </w:r>
    </w:p>
    <w:p w:rsidR="00F238E4" w:rsidRDefault="00F238E4" w:rsidP="006B7C0E">
      <w:pPr>
        <w:rPr>
          <w:rtl/>
        </w:rPr>
      </w:pPr>
    </w:p>
    <w:p w:rsidR="00953E0E" w:rsidRDefault="00F238E4" w:rsidP="00986431">
      <w:pPr>
        <w:rPr>
          <w:rtl/>
        </w:rPr>
      </w:pPr>
      <w:r>
        <w:rPr>
          <w:rFonts w:hint="cs"/>
          <w:rtl/>
        </w:rPr>
        <w:t xml:space="preserve">ומה הם אומרים? אם אתה ביישוב </w:t>
      </w:r>
      <w:bookmarkStart w:id="11588" w:name="_ETM_Q21_755195"/>
      <w:bookmarkEnd w:id="11588"/>
      <w:r>
        <w:rPr>
          <w:rFonts w:hint="cs"/>
          <w:rtl/>
        </w:rPr>
        <w:t xml:space="preserve">בדרום, בערבה, אם אתה בנגב, אם אתה בעוטף עזה, על </w:t>
      </w:r>
      <w:bookmarkStart w:id="11589" w:name="_ETM_Q21_759895"/>
      <w:bookmarkEnd w:id="11589"/>
      <w:r>
        <w:rPr>
          <w:rFonts w:hint="cs"/>
          <w:rtl/>
        </w:rPr>
        <w:t xml:space="preserve">250 דונם אפשר ללכת </w:t>
      </w:r>
      <w:r w:rsidR="00194BC6">
        <w:rPr>
          <w:rFonts w:hint="eastAsia"/>
          <w:rtl/>
        </w:rPr>
        <w:t xml:space="preserve">– </w:t>
      </w:r>
      <w:r>
        <w:rPr>
          <w:rFonts w:hint="cs"/>
          <w:rtl/>
        </w:rPr>
        <w:t xml:space="preserve">זה לא פשוט, ראיתם </w:t>
      </w:r>
      <w:bookmarkStart w:id="11590" w:name="_ETM_Q21_762864"/>
      <w:bookmarkStart w:id="11591" w:name="TOR_Q22"/>
      <w:bookmarkStart w:id="11592" w:name="_ETM_Q22_181200"/>
      <w:bookmarkEnd w:id="11590"/>
      <w:bookmarkEnd w:id="11591"/>
      <w:bookmarkEnd w:id="11592"/>
      <w:r w:rsidR="00194BC6">
        <w:rPr>
          <w:rFonts w:hint="eastAsia"/>
          <w:rtl/>
        </w:rPr>
        <w:t xml:space="preserve">– </w:t>
      </w:r>
      <w:r w:rsidR="00953E0E">
        <w:rPr>
          <w:rFonts w:hint="cs"/>
          <w:rtl/>
        </w:rPr>
        <w:t xml:space="preserve">אבל אם אתה רוצה פרויקט יותר גדול, תלך למכרז. </w:t>
      </w:r>
      <w:bookmarkStart w:id="11593" w:name="_ETM_Q22_165688"/>
      <w:bookmarkEnd w:id="11593"/>
      <w:r w:rsidR="00953E0E">
        <w:rPr>
          <w:rFonts w:hint="cs"/>
          <w:rtl/>
        </w:rPr>
        <w:t xml:space="preserve">כלומר, את הקרקע הזאת </w:t>
      </w:r>
      <w:r w:rsidR="00953E0E">
        <w:rPr>
          <w:rFonts w:hint="eastAsia"/>
        </w:rPr>
        <w:t>–</w:t>
      </w:r>
      <w:r w:rsidR="00953E0E">
        <w:rPr>
          <w:rFonts w:hint="cs"/>
          <w:rtl/>
        </w:rPr>
        <w:t xml:space="preserve"> שעשרות שנים, ועכשיו תחת </w:t>
      </w:r>
      <w:bookmarkStart w:id="11594" w:name="_ETM_Q22_169486"/>
      <w:bookmarkEnd w:id="11594"/>
      <w:r w:rsidR="00953E0E">
        <w:rPr>
          <w:rFonts w:hint="cs"/>
          <w:rtl/>
        </w:rPr>
        <w:t xml:space="preserve">אש, תרתי משמע </w:t>
      </w:r>
      <w:r w:rsidR="00953E0E">
        <w:rPr>
          <w:rFonts w:hint="eastAsia"/>
        </w:rPr>
        <w:t>–</w:t>
      </w:r>
      <w:r w:rsidR="00953E0E">
        <w:rPr>
          <w:rFonts w:hint="cs"/>
          <w:rtl/>
        </w:rPr>
        <w:t xml:space="preserve"> יכול לקבל יזם מתל אביב או מראשון. </w:t>
      </w:r>
      <w:bookmarkStart w:id="11595" w:name="_ETM_Q22_175742"/>
      <w:bookmarkEnd w:id="11595"/>
      <w:r w:rsidR="00953E0E">
        <w:rPr>
          <w:rFonts w:hint="cs"/>
          <w:rtl/>
        </w:rPr>
        <w:t xml:space="preserve">דרך אגב, זה קרה בימים האחרונים. יש מחצבה בחרמונית </w:t>
      </w:r>
      <w:r w:rsidR="00953E0E">
        <w:rPr>
          <w:rFonts w:hint="eastAsia"/>
          <w:rtl/>
        </w:rPr>
        <w:t>–</w:t>
      </w:r>
      <w:r w:rsidR="00953E0E">
        <w:rPr>
          <w:rFonts w:hint="cs"/>
          <w:rtl/>
        </w:rPr>
        <w:t xml:space="preserve"> הינה, </w:t>
      </w:r>
      <w:bookmarkStart w:id="11596" w:name="_ETM_Q22_177524"/>
      <w:bookmarkEnd w:id="11596"/>
      <w:r w:rsidR="00953E0E">
        <w:rPr>
          <w:rFonts w:hint="cs"/>
          <w:rtl/>
        </w:rPr>
        <w:t xml:space="preserve">בנט, תשמע </w:t>
      </w:r>
      <w:bookmarkStart w:id="11597" w:name="_ETM_Q22_178316"/>
      <w:bookmarkEnd w:id="11597"/>
      <w:r w:rsidR="00953E0E">
        <w:rPr>
          <w:rFonts w:hint="eastAsia"/>
          <w:rtl/>
        </w:rPr>
        <w:t>–</w:t>
      </w:r>
      <w:r w:rsidR="00953E0E">
        <w:rPr>
          <w:rFonts w:hint="cs"/>
          <w:rtl/>
        </w:rPr>
        <w:t xml:space="preserve"> טוף, </w:t>
      </w:r>
      <w:r w:rsidR="00953E0E">
        <w:rPr>
          <w:rtl/>
        </w:rPr>
        <w:t xml:space="preserve">מול </w:t>
      </w:r>
      <w:bookmarkStart w:id="11598" w:name="_ETM_Q22_181440"/>
      <w:bookmarkEnd w:id="11598"/>
      <w:r w:rsidR="00953E0E">
        <w:rPr>
          <w:rtl/>
        </w:rPr>
        <w:t xml:space="preserve">מרום </w:t>
      </w:r>
      <w:bookmarkStart w:id="11599" w:name="_ETM_Q22_181800"/>
      <w:bookmarkEnd w:id="11599"/>
      <w:r w:rsidR="00953E0E">
        <w:rPr>
          <w:rtl/>
        </w:rPr>
        <w:t>גולן</w:t>
      </w:r>
      <w:bookmarkStart w:id="11600" w:name="_ETM_Q22_182970"/>
      <w:bookmarkEnd w:id="11600"/>
      <w:r w:rsidR="00953E0E">
        <w:rPr>
          <w:rFonts w:hint="cs"/>
          <w:rtl/>
        </w:rPr>
        <w:t xml:space="preserve">, </w:t>
      </w:r>
      <w:bookmarkStart w:id="11601" w:name="_ETM_Q22_182360"/>
      <w:bookmarkEnd w:id="11601"/>
      <w:r w:rsidR="00953E0E">
        <w:rPr>
          <w:rFonts w:hint="cs"/>
          <w:rtl/>
        </w:rPr>
        <w:t xml:space="preserve">ונגמרה </w:t>
      </w:r>
      <w:r w:rsidR="00953E0E">
        <w:rPr>
          <w:rtl/>
        </w:rPr>
        <w:t>תקופת</w:t>
      </w:r>
      <w:r w:rsidR="00953E0E">
        <w:rPr>
          <w:rFonts w:hint="cs"/>
          <w:rtl/>
        </w:rPr>
        <w:t xml:space="preserve"> </w:t>
      </w:r>
      <w:r w:rsidR="00953E0E">
        <w:rPr>
          <w:rtl/>
        </w:rPr>
        <w:t>ה</w:t>
      </w:r>
      <w:bookmarkStart w:id="11602" w:name="_ETM_Q22_184120"/>
      <w:bookmarkEnd w:id="11602"/>
      <w:r w:rsidR="00953E0E">
        <w:rPr>
          <w:rtl/>
        </w:rPr>
        <w:t>זיכיון</w:t>
      </w:r>
      <w:r w:rsidR="00953E0E">
        <w:rPr>
          <w:rFonts w:hint="cs"/>
          <w:rtl/>
        </w:rPr>
        <w:t>,</w:t>
      </w:r>
      <w:r w:rsidR="00953E0E">
        <w:rPr>
          <w:rtl/>
        </w:rPr>
        <w:t xml:space="preserve"> </w:t>
      </w:r>
      <w:bookmarkStart w:id="11603" w:name="_ETM_Q22_185450"/>
      <w:bookmarkEnd w:id="11603"/>
      <w:r w:rsidR="00953E0E">
        <w:rPr>
          <w:rFonts w:hint="cs"/>
          <w:rtl/>
        </w:rPr>
        <w:t>ו</w:t>
      </w:r>
      <w:r w:rsidR="00953E0E">
        <w:rPr>
          <w:rtl/>
        </w:rPr>
        <w:t xml:space="preserve">עשינו </w:t>
      </w:r>
      <w:bookmarkStart w:id="11604" w:name="_ETM_Q22_185840"/>
      <w:bookmarkEnd w:id="11604"/>
      <w:r w:rsidR="00953E0E">
        <w:rPr>
          <w:rtl/>
        </w:rPr>
        <w:t xml:space="preserve">מאמץ </w:t>
      </w:r>
      <w:bookmarkStart w:id="11605" w:name="_ETM_Q22_186410"/>
      <w:bookmarkEnd w:id="11605"/>
      <w:r w:rsidR="00953E0E">
        <w:rPr>
          <w:rtl/>
        </w:rPr>
        <w:t>גדול</w:t>
      </w:r>
      <w:r w:rsidR="00953E0E">
        <w:rPr>
          <w:rFonts w:hint="cs"/>
          <w:rtl/>
        </w:rPr>
        <w:t xml:space="preserve"> שיהיה אפשר</w:t>
      </w:r>
      <w:r w:rsidR="00A1527F">
        <w:rPr>
          <w:rFonts w:hint="cs"/>
          <w:rtl/>
        </w:rPr>
        <w:t>,</w:t>
      </w:r>
      <w:r w:rsidR="00953E0E">
        <w:rPr>
          <w:rFonts w:hint="cs"/>
          <w:rtl/>
        </w:rPr>
        <w:t xml:space="preserve"> ואפילו </w:t>
      </w:r>
      <w:bookmarkStart w:id="11606" w:name="_ETM_Q22_189250"/>
      <w:bookmarkEnd w:id="11606"/>
      <w:r w:rsidR="00953E0E">
        <w:rPr>
          <w:rtl/>
        </w:rPr>
        <w:t xml:space="preserve">יהודה </w:t>
      </w:r>
      <w:bookmarkStart w:id="11607" w:name="_ETM_Q22_189580"/>
      <w:bookmarkEnd w:id="11607"/>
      <w:r w:rsidR="00953E0E">
        <w:rPr>
          <w:rtl/>
        </w:rPr>
        <w:t>הראל</w:t>
      </w:r>
      <w:r w:rsidR="00953E0E">
        <w:rPr>
          <w:rFonts w:hint="cs"/>
          <w:rtl/>
        </w:rPr>
        <w:t>, ערב</w:t>
      </w:r>
      <w:r w:rsidR="00953E0E">
        <w:rPr>
          <w:rtl/>
        </w:rPr>
        <w:t xml:space="preserve"> </w:t>
      </w:r>
      <w:bookmarkStart w:id="11608" w:name="_ETM_Q22_190539"/>
      <w:bookmarkEnd w:id="11608"/>
      <w:r w:rsidR="00953E0E">
        <w:rPr>
          <w:rtl/>
        </w:rPr>
        <w:t xml:space="preserve">פרס </w:t>
      </w:r>
      <w:bookmarkStart w:id="11609" w:name="_ETM_Q22_190810"/>
      <w:bookmarkEnd w:id="11609"/>
      <w:r w:rsidR="00953E0E">
        <w:rPr>
          <w:rtl/>
        </w:rPr>
        <w:t>ישראל</w:t>
      </w:r>
      <w:r w:rsidR="00953E0E">
        <w:rPr>
          <w:rFonts w:hint="cs"/>
          <w:rtl/>
        </w:rPr>
        <w:t>,</w:t>
      </w:r>
      <w:r w:rsidR="00953E0E">
        <w:rPr>
          <w:rtl/>
        </w:rPr>
        <w:t xml:space="preserve"> </w:t>
      </w:r>
      <w:bookmarkStart w:id="11610" w:name="_ETM_Q22_191140"/>
      <w:bookmarkEnd w:id="11610"/>
      <w:r w:rsidR="00953E0E">
        <w:rPr>
          <w:rtl/>
        </w:rPr>
        <w:t xml:space="preserve">הגיע </w:t>
      </w:r>
      <w:bookmarkStart w:id="11611" w:name="_ETM_Q22_191530"/>
      <w:bookmarkEnd w:id="11611"/>
      <w:r w:rsidR="00953E0E">
        <w:rPr>
          <w:rtl/>
        </w:rPr>
        <w:t xml:space="preserve">לכנסת </w:t>
      </w:r>
      <w:bookmarkStart w:id="11612" w:name="_ETM_Q22_192880"/>
      <w:bookmarkEnd w:id="11612"/>
      <w:r w:rsidR="00953E0E">
        <w:rPr>
          <w:rFonts w:hint="cs"/>
          <w:rtl/>
        </w:rPr>
        <w:t>ו</w:t>
      </w:r>
      <w:r w:rsidR="00953E0E">
        <w:rPr>
          <w:rtl/>
        </w:rPr>
        <w:t xml:space="preserve">ניסינו </w:t>
      </w:r>
      <w:bookmarkStart w:id="11613" w:name="_ETM_Q22_193450"/>
      <w:bookmarkEnd w:id="11613"/>
      <w:r w:rsidR="00953E0E">
        <w:rPr>
          <w:rtl/>
        </w:rPr>
        <w:t xml:space="preserve">לשכנע </w:t>
      </w:r>
      <w:bookmarkStart w:id="11614" w:name="_ETM_Q22_194970"/>
      <w:bookmarkEnd w:id="11614"/>
      <w:r w:rsidR="00953E0E">
        <w:rPr>
          <w:rtl/>
        </w:rPr>
        <w:t xml:space="preserve">שזה </w:t>
      </w:r>
      <w:bookmarkStart w:id="11615" w:name="_ETM_Q22_195270"/>
      <w:bookmarkEnd w:id="11615"/>
      <w:r w:rsidR="00953E0E">
        <w:rPr>
          <w:rtl/>
        </w:rPr>
        <w:t xml:space="preserve">לא </w:t>
      </w:r>
      <w:bookmarkStart w:id="11616" w:name="_ETM_Q22_195420"/>
      <w:bookmarkEnd w:id="11616"/>
      <w:r w:rsidR="00953E0E">
        <w:rPr>
          <w:rFonts w:hint="cs"/>
          <w:rtl/>
        </w:rPr>
        <w:t>י</w:t>
      </w:r>
      <w:r w:rsidR="00953E0E">
        <w:rPr>
          <w:rtl/>
        </w:rPr>
        <w:t xml:space="preserve">היה </w:t>
      </w:r>
      <w:bookmarkStart w:id="11617" w:name="_ETM_Q22_195600"/>
      <w:bookmarkEnd w:id="11617"/>
      <w:r w:rsidR="00953E0E">
        <w:rPr>
          <w:rtl/>
        </w:rPr>
        <w:t>נכון</w:t>
      </w:r>
      <w:r w:rsidR="00953E0E">
        <w:rPr>
          <w:rFonts w:hint="cs"/>
          <w:rtl/>
        </w:rPr>
        <w:t>,</w:t>
      </w:r>
      <w:r w:rsidR="00953E0E">
        <w:rPr>
          <w:rtl/>
        </w:rPr>
        <w:t xml:space="preserve"> </w:t>
      </w:r>
      <w:bookmarkStart w:id="11618" w:name="_ETM_Q22_197300"/>
      <w:bookmarkEnd w:id="11618"/>
      <w:r w:rsidR="00953E0E">
        <w:rPr>
          <w:rFonts w:hint="cs"/>
          <w:rtl/>
        </w:rPr>
        <w:t>ו</w:t>
      </w:r>
      <w:r w:rsidR="00953E0E">
        <w:rPr>
          <w:rtl/>
        </w:rPr>
        <w:t xml:space="preserve">תנו </w:t>
      </w:r>
      <w:bookmarkStart w:id="11619" w:name="_ETM_Q22_197510"/>
      <w:bookmarkEnd w:id="11619"/>
      <w:r w:rsidR="00953E0E">
        <w:rPr>
          <w:rtl/>
        </w:rPr>
        <w:t xml:space="preserve">להם </w:t>
      </w:r>
      <w:bookmarkStart w:id="11620" w:name="_ETM_Q22_197750"/>
      <w:bookmarkEnd w:id="11620"/>
      <w:r w:rsidR="00953E0E">
        <w:rPr>
          <w:rtl/>
        </w:rPr>
        <w:t xml:space="preserve">פטור </w:t>
      </w:r>
      <w:bookmarkStart w:id="11621" w:name="_ETM_Q22_198020"/>
      <w:bookmarkEnd w:id="11621"/>
      <w:r w:rsidR="00953E0E">
        <w:rPr>
          <w:rtl/>
        </w:rPr>
        <w:t>ממכרז</w:t>
      </w:r>
      <w:r w:rsidR="00986431">
        <w:rPr>
          <w:rFonts w:hint="cs"/>
          <w:rtl/>
        </w:rPr>
        <w:t>,</w:t>
      </w:r>
      <w:r w:rsidR="00953E0E">
        <w:rPr>
          <w:rtl/>
        </w:rPr>
        <w:t xml:space="preserve"> </w:t>
      </w:r>
      <w:bookmarkStart w:id="11622" w:name="_ETM_Q22_198530"/>
      <w:bookmarkEnd w:id="11622"/>
      <w:r w:rsidR="00953E0E">
        <w:rPr>
          <w:rFonts w:hint="cs"/>
          <w:rtl/>
        </w:rPr>
        <w:t>ל</w:t>
      </w:r>
      <w:r w:rsidR="00953E0E">
        <w:rPr>
          <w:rtl/>
        </w:rPr>
        <w:t xml:space="preserve">קיבוץ </w:t>
      </w:r>
      <w:bookmarkStart w:id="11623" w:name="_ETM_Q22_198980"/>
      <w:bookmarkEnd w:id="11623"/>
      <w:r w:rsidR="00953E0E">
        <w:rPr>
          <w:rtl/>
        </w:rPr>
        <w:t xml:space="preserve">מרום </w:t>
      </w:r>
      <w:bookmarkStart w:id="11624" w:name="_ETM_Q22_199280"/>
      <w:bookmarkEnd w:id="11624"/>
      <w:r w:rsidR="00953E0E">
        <w:rPr>
          <w:rtl/>
        </w:rPr>
        <w:t>גולן</w:t>
      </w:r>
      <w:r w:rsidR="00953E0E">
        <w:rPr>
          <w:rFonts w:hint="cs"/>
          <w:rtl/>
        </w:rPr>
        <w:t xml:space="preserve">. והחרמונית </w:t>
      </w:r>
      <w:r w:rsidR="00953E0E">
        <w:rPr>
          <w:rFonts w:hint="eastAsia"/>
        </w:rPr>
        <w:t>–</w:t>
      </w:r>
      <w:r w:rsidR="00953E0E">
        <w:rPr>
          <w:rFonts w:hint="cs"/>
          <w:rtl/>
        </w:rPr>
        <w:t xml:space="preserve"> זה </w:t>
      </w:r>
      <w:bookmarkStart w:id="11625" w:name="_ETM_Q22_199360"/>
      <w:bookmarkStart w:id="11626" w:name="_ETM_Q22_200390"/>
      <w:bookmarkEnd w:id="11625"/>
      <w:bookmarkEnd w:id="11626"/>
      <w:r w:rsidR="00953E0E">
        <w:rPr>
          <w:rtl/>
        </w:rPr>
        <w:t>הגבול</w:t>
      </w:r>
      <w:r w:rsidR="00986431">
        <w:rPr>
          <w:rFonts w:hint="cs"/>
          <w:rtl/>
        </w:rPr>
        <w:t>,</w:t>
      </w:r>
      <w:r w:rsidR="00953E0E">
        <w:rPr>
          <w:rFonts w:hint="cs"/>
          <w:rtl/>
        </w:rPr>
        <w:t xml:space="preserve"> זה לא ליד</w:t>
      </w:r>
      <w:r w:rsidR="00953E0E">
        <w:rPr>
          <w:rtl/>
        </w:rPr>
        <w:t xml:space="preserve"> </w:t>
      </w:r>
      <w:bookmarkStart w:id="11627" w:name="_ETM_Q22_201620"/>
      <w:bookmarkEnd w:id="11627"/>
      <w:r w:rsidR="00953E0E">
        <w:rPr>
          <w:rtl/>
        </w:rPr>
        <w:t>הגבול</w:t>
      </w:r>
      <w:r w:rsidR="00A1527F">
        <w:rPr>
          <w:rFonts w:hint="cs"/>
          <w:rtl/>
        </w:rPr>
        <w:t>,</w:t>
      </w:r>
      <w:r w:rsidR="00953E0E">
        <w:rPr>
          <w:rtl/>
        </w:rPr>
        <w:t xml:space="preserve"> </w:t>
      </w:r>
      <w:bookmarkStart w:id="11628" w:name="_ETM_Q22_202450"/>
      <w:bookmarkEnd w:id="11628"/>
      <w:r w:rsidR="00953E0E">
        <w:rPr>
          <w:rtl/>
        </w:rPr>
        <w:t>החרמו</w:t>
      </w:r>
      <w:r w:rsidR="00953E0E">
        <w:rPr>
          <w:rFonts w:hint="cs"/>
          <w:rtl/>
        </w:rPr>
        <w:t xml:space="preserve">נית. </w:t>
      </w:r>
      <w:bookmarkStart w:id="11629" w:name="_ETM_Q22_203294"/>
      <w:bookmarkStart w:id="11630" w:name="_ETM_Q22_204142"/>
      <w:bookmarkStart w:id="11631" w:name="_ETM_Q22_244729"/>
      <w:bookmarkEnd w:id="11629"/>
      <w:bookmarkEnd w:id="11630"/>
      <w:r w:rsidR="00953E0E">
        <w:rPr>
          <w:rFonts w:hint="cs"/>
          <w:rtl/>
        </w:rPr>
        <w:t xml:space="preserve">תראו, </w:t>
      </w:r>
      <w:r w:rsidR="00953E0E">
        <w:rPr>
          <w:rtl/>
        </w:rPr>
        <w:t xml:space="preserve">ממשלה </w:t>
      </w:r>
      <w:bookmarkStart w:id="11632" w:name="_ETM_Q22_203920"/>
      <w:bookmarkEnd w:id="11632"/>
      <w:r w:rsidR="00953E0E">
        <w:rPr>
          <w:rtl/>
        </w:rPr>
        <w:t>ציונית</w:t>
      </w:r>
      <w:r w:rsidR="00953E0E">
        <w:rPr>
          <w:rFonts w:hint="cs"/>
          <w:rtl/>
        </w:rPr>
        <w:t>,</w:t>
      </w:r>
      <w:r w:rsidR="00953E0E">
        <w:rPr>
          <w:rtl/>
        </w:rPr>
        <w:t xml:space="preserve"> </w:t>
      </w:r>
      <w:bookmarkStart w:id="11633" w:name="_ETM_Q22_204550"/>
      <w:bookmarkEnd w:id="11633"/>
      <w:r w:rsidR="00953E0E">
        <w:rPr>
          <w:rtl/>
        </w:rPr>
        <w:t>ימנית</w:t>
      </w:r>
      <w:r w:rsidR="00953E0E">
        <w:rPr>
          <w:rFonts w:hint="cs"/>
          <w:rtl/>
        </w:rPr>
        <w:t xml:space="preserve">, קיצונית, </w:t>
      </w:r>
      <w:bookmarkStart w:id="11634" w:name="_ETM_Q22_205646"/>
      <w:bookmarkStart w:id="11635" w:name="_ETM_Q22_206980"/>
      <w:bookmarkEnd w:id="11634"/>
      <w:bookmarkEnd w:id="11635"/>
      <w:r w:rsidR="00953E0E">
        <w:rPr>
          <w:rtl/>
        </w:rPr>
        <w:t xml:space="preserve">שמחוקקת </w:t>
      </w:r>
      <w:bookmarkStart w:id="11636" w:name="_ETM_Q22_207790"/>
      <w:bookmarkEnd w:id="11636"/>
      <w:r w:rsidR="00953E0E">
        <w:rPr>
          <w:rtl/>
        </w:rPr>
        <w:t xml:space="preserve">חוקים </w:t>
      </w:r>
      <w:bookmarkStart w:id="11637" w:name="_ETM_Q22_208830"/>
      <w:bookmarkEnd w:id="11637"/>
      <w:r w:rsidR="00953E0E">
        <w:rPr>
          <w:rtl/>
        </w:rPr>
        <w:t xml:space="preserve">של </w:t>
      </w:r>
      <w:bookmarkStart w:id="11638" w:name="_ETM_Q22_209040"/>
      <w:bookmarkEnd w:id="11638"/>
      <w:r w:rsidR="00953E0E">
        <w:rPr>
          <w:rtl/>
        </w:rPr>
        <w:t xml:space="preserve">השתלטות </w:t>
      </w:r>
      <w:bookmarkStart w:id="11639" w:name="_ETM_Q22_209880"/>
      <w:bookmarkEnd w:id="11639"/>
      <w:r w:rsidR="00953E0E">
        <w:rPr>
          <w:rFonts w:hint="cs"/>
          <w:rtl/>
        </w:rPr>
        <w:t xml:space="preserve">גם </w:t>
      </w:r>
      <w:r w:rsidR="00953E0E">
        <w:rPr>
          <w:rtl/>
        </w:rPr>
        <w:t xml:space="preserve">על </w:t>
      </w:r>
      <w:bookmarkStart w:id="11640" w:name="_ETM_Q22_210000"/>
      <w:bookmarkEnd w:id="11640"/>
      <w:r w:rsidR="00953E0E">
        <w:rPr>
          <w:rtl/>
        </w:rPr>
        <w:t xml:space="preserve">אדמות </w:t>
      </w:r>
      <w:bookmarkStart w:id="11641" w:name="_ETM_Q22_210390"/>
      <w:bookmarkEnd w:id="11631"/>
      <w:bookmarkEnd w:id="11641"/>
      <w:r w:rsidR="00953E0E">
        <w:rPr>
          <w:rtl/>
        </w:rPr>
        <w:t>פרטיות</w:t>
      </w:r>
      <w:r w:rsidR="00953E0E">
        <w:rPr>
          <w:rFonts w:hint="cs"/>
          <w:rtl/>
        </w:rPr>
        <w:t>,</w:t>
      </w:r>
      <w:r w:rsidR="00953E0E">
        <w:rPr>
          <w:rtl/>
        </w:rPr>
        <w:t xml:space="preserve"> </w:t>
      </w:r>
      <w:bookmarkStart w:id="11642" w:name="_ETM_Q22_211570"/>
      <w:bookmarkEnd w:id="11642"/>
      <w:r w:rsidR="00953E0E">
        <w:rPr>
          <w:rtl/>
        </w:rPr>
        <w:t xml:space="preserve">לא </w:t>
      </w:r>
      <w:bookmarkStart w:id="11643" w:name="_ETM_Q22_211810"/>
      <w:bookmarkEnd w:id="11643"/>
      <w:r w:rsidR="00953E0E">
        <w:rPr>
          <w:rtl/>
        </w:rPr>
        <w:t xml:space="preserve">מסוגלת </w:t>
      </w:r>
      <w:bookmarkStart w:id="11644" w:name="_ETM_Q22_212710"/>
      <w:bookmarkEnd w:id="11644"/>
      <w:r w:rsidR="00953E0E">
        <w:rPr>
          <w:rtl/>
        </w:rPr>
        <w:t xml:space="preserve">למצוא </w:t>
      </w:r>
      <w:bookmarkStart w:id="11645" w:name="_ETM_Q22_213100"/>
      <w:bookmarkEnd w:id="11645"/>
      <w:r w:rsidR="00953E0E">
        <w:rPr>
          <w:rtl/>
        </w:rPr>
        <w:t>נוסחה</w:t>
      </w:r>
      <w:r w:rsidR="00953E0E">
        <w:rPr>
          <w:rFonts w:hint="cs"/>
          <w:rtl/>
        </w:rPr>
        <w:t xml:space="preserve"> </w:t>
      </w:r>
      <w:r w:rsidR="00953E0E">
        <w:rPr>
          <w:rFonts w:hint="eastAsia"/>
        </w:rPr>
        <w:t>–</w:t>
      </w:r>
      <w:r w:rsidR="00953E0E">
        <w:rPr>
          <w:rtl/>
        </w:rPr>
        <w:t xml:space="preserve"> </w:t>
      </w:r>
      <w:bookmarkStart w:id="11646" w:name="_ETM_Q22_214190"/>
      <w:bookmarkStart w:id="11647" w:name="_ETM_Q22_214370"/>
      <w:bookmarkEnd w:id="11646"/>
      <w:bookmarkEnd w:id="11647"/>
      <w:r w:rsidR="00A1527F">
        <w:rPr>
          <w:rFonts w:hint="cs"/>
          <w:rtl/>
        </w:rPr>
        <w:t>ו</w:t>
      </w:r>
      <w:r w:rsidR="00953E0E">
        <w:rPr>
          <w:rtl/>
        </w:rPr>
        <w:t xml:space="preserve">מחצבה </w:t>
      </w:r>
      <w:bookmarkStart w:id="11648" w:name="_ETM_Q22_214850"/>
      <w:bookmarkEnd w:id="11648"/>
      <w:r w:rsidR="00953E0E">
        <w:rPr>
          <w:rtl/>
        </w:rPr>
        <w:t xml:space="preserve">של </w:t>
      </w:r>
      <w:bookmarkStart w:id="11649" w:name="_ETM_Q22_215180"/>
      <w:bookmarkEnd w:id="11649"/>
      <w:r w:rsidR="00953E0E" w:rsidRPr="00623AB9">
        <w:rPr>
          <w:rtl/>
        </w:rPr>
        <w:t>טו</w:t>
      </w:r>
      <w:r w:rsidR="00953E0E" w:rsidRPr="00623AB9">
        <w:rPr>
          <w:rFonts w:hint="cs"/>
          <w:rtl/>
        </w:rPr>
        <w:t>ף</w:t>
      </w:r>
      <w:r w:rsidR="00953E0E">
        <w:rPr>
          <w:rtl/>
        </w:rPr>
        <w:t xml:space="preserve"> </w:t>
      </w:r>
      <w:bookmarkStart w:id="11650" w:name="_ETM_Q22_215940"/>
      <w:bookmarkEnd w:id="11650"/>
      <w:r w:rsidR="00953E0E">
        <w:rPr>
          <w:rtl/>
        </w:rPr>
        <w:t>שה</w:t>
      </w:r>
      <w:r w:rsidR="00953E0E">
        <w:rPr>
          <w:rFonts w:hint="cs"/>
          <w:rtl/>
        </w:rPr>
        <w:t>יא ה</w:t>
      </w:r>
      <w:r w:rsidR="00953E0E">
        <w:rPr>
          <w:rtl/>
        </w:rPr>
        <w:t xml:space="preserve">קיום </w:t>
      </w:r>
      <w:bookmarkStart w:id="11651" w:name="_ETM_Q22_216659"/>
      <w:bookmarkEnd w:id="11651"/>
      <w:r w:rsidR="00953E0E">
        <w:rPr>
          <w:rtl/>
        </w:rPr>
        <w:t>של</w:t>
      </w:r>
      <w:r w:rsidR="00953E0E">
        <w:rPr>
          <w:rFonts w:hint="cs"/>
          <w:rtl/>
        </w:rPr>
        <w:t xml:space="preserve"> מרום גולן</w:t>
      </w:r>
      <w:r w:rsidR="00953E0E">
        <w:rPr>
          <w:rtl/>
        </w:rPr>
        <w:t xml:space="preserve"> </w:t>
      </w:r>
      <w:bookmarkStart w:id="11652" w:name="_ETM_Q22_217620"/>
      <w:bookmarkEnd w:id="11652"/>
      <w:r w:rsidR="00953E0E">
        <w:rPr>
          <w:rtl/>
        </w:rPr>
        <w:t xml:space="preserve">עשרות </w:t>
      </w:r>
      <w:bookmarkStart w:id="11653" w:name="_ETM_Q22_218159"/>
      <w:bookmarkEnd w:id="11653"/>
      <w:r w:rsidR="00953E0E">
        <w:rPr>
          <w:rtl/>
        </w:rPr>
        <w:t xml:space="preserve">שנים </w:t>
      </w:r>
      <w:bookmarkStart w:id="11654" w:name="_ETM_Q22_219010"/>
      <w:bookmarkEnd w:id="11654"/>
      <w:r w:rsidR="00953E0E">
        <w:rPr>
          <w:rtl/>
        </w:rPr>
        <w:t>עובר</w:t>
      </w:r>
      <w:r w:rsidR="00953E0E">
        <w:rPr>
          <w:rFonts w:hint="cs"/>
          <w:rtl/>
        </w:rPr>
        <w:t>ת</w:t>
      </w:r>
      <w:r w:rsidR="00953E0E">
        <w:rPr>
          <w:rtl/>
        </w:rPr>
        <w:t xml:space="preserve"> </w:t>
      </w:r>
      <w:bookmarkStart w:id="11655" w:name="_ETM_Q22_219610"/>
      <w:bookmarkEnd w:id="11655"/>
      <w:r w:rsidR="00953E0E">
        <w:rPr>
          <w:rtl/>
        </w:rPr>
        <w:t xml:space="preserve">לידיים </w:t>
      </w:r>
      <w:bookmarkStart w:id="11656" w:name="_ETM_Q22_220180"/>
      <w:bookmarkEnd w:id="11656"/>
      <w:r w:rsidR="00953E0E">
        <w:rPr>
          <w:rtl/>
        </w:rPr>
        <w:t xml:space="preserve">של </w:t>
      </w:r>
      <w:bookmarkStart w:id="11657" w:name="_ETM_Q22_220360"/>
      <w:bookmarkEnd w:id="11657"/>
      <w:r w:rsidR="00953E0E">
        <w:rPr>
          <w:rtl/>
        </w:rPr>
        <w:t xml:space="preserve">קבלן </w:t>
      </w:r>
      <w:bookmarkStart w:id="11658" w:name="_ETM_Q22_220780"/>
      <w:bookmarkEnd w:id="11658"/>
      <w:r w:rsidR="00953E0E">
        <w:rPr>
          <w:rtl/>
        </w:rPr>
        <w:t xml:space="preserve">מראשון </w:t>
      </w:r>
      <w:bookmarkStart w:id="11659" w:name="_ETM_Q22_221200"/>
      <w:bookmarkEnd w:id="11659"/>
      <w:r w:rsidR="00953E0E">
        <w:rPr>
          <w:rtl/>
        </w:rPr>
        <w:t>לציון</w:t>
      </w:r>
      <w:r w:rsidR="00953E0E">
        <w:rPr>
          <w:rFonts w:hint="cs"/>
          <w:rtl/>
        </w:rPr>
        <w:t xml:space="preserve">. ואיפה המחצבה? </w:t>
      </w:r>
      <w:bookmarkStart w:id="11660" w:name="_ETM_Q22_223450"/>
      <w:bookmarkEnd w:id="11660"/>
      <w:r w:rsidR="00953E0E">
        <w:rPr>
          <w:rtl/>
        </w:rPr>
        <w:t xml:space="preserve">על </w:t>
      </w:r>
      <w:bookmarkStart w:id="11661" w:name="_ETM_Q22_223690"/>
      <w:bookmarkEnd w:id="11661"/>
      <w:r w:rsidR="00953E0E">
        <w:rPr>
          <w:rtl/>
        </w:rPr>
        <w:t>הגדר</w:t>
      </w:r>
      <w:r w:rsidR="00953E0E">
        <w:rPr>
          <w:rFonts w:hint="cs"/>
          <w:rtl/>
        </w:rPr>
        <w:t>,</w:t>
      </w:r>
      <w:r w:rsidR="00953E0E">
        <w:rPr>
          <w:rtl/>
        </w:rPr>
        <w:t xml:space="preserve"> </w:t>
      </w:r>
      <w:bookmarkStart w:id="11662" w:name="_ETM_Q22_224140"/>
      <w:bookmarkEnd w:id="11662"/>
      <w:r w:rsidR="00953E0E">
        <w:rPr>
          <w:rtl/>
        </w:rPr>
        <w:t>בחרמו</w:t>
      </w:r>
      <w:r w:rsidR="00953E0E">
        <w:rPr>
          <w:rFonts w:hint="cs"/>
          <w:rtl/>
        </w:rPr>
        <w:t>נית.</w:t>
      </w:r>
    </w:p>
    <w:p w:rsidR="00953E0E" w:rsidRDefault="00953E0E" w:rsidP="006B7C0E">
      <w:pPr>
        <w:rPr>
          <w:rtl/>
        </w:rPr>
      </w:pPr>
      <w:bookmarkStart w:id="11663" w:name="_ETM_Q22_226583"/>
      <w:bookmarkEnd w:id="11663"/>
    </w:p>
    <w:p w:rsidR="00953E0E" w:rsidRDefault="00953E0E" w:rsidP="00A1527F">
      <w:pPr>
        <w:rPr>
          <w:rtl/>
        </w:rPr>
      </w:pPr>
      <w:r>
        <w:rPr>
          <w:rFonts w:hint="cs"/>
          <w:rtl/>
        </w:rPr>
        <w:t>ועכשיו</w:t>
      </w:r>
      <w:r>
        <w:rPr>
          <w:rtl/>
        </w:rPr>
        <w:t xml:space="preserve"> </w:t>
      </w:r>
      <w:bookmarkStart w:id="11664" w:name="_ETM_Q22_226700"/>
      <w:bookmarkEnd w:id="11664"/>
      <w:r>
        <w:rPr>
          <w:rtl/>
        </w:rPr>
        <w:t xml:space="preserve">יש </w:t>
      </w:r>
      <w:bookmarkStart w:id="11665" w:name="_ETM_Q22_226970"/>
      <w:bookmarkEnd w:id="11665"/>
      <w:r>
        <w:rPr>
          <w:rtl/>
        </w:rPr>
        <w:t xml:space="preserve">מאבק </w:t>
      </w:r>
      <w:bookmarkStart w:id="11666" w:name="_ETM_Q22_227360"/>
      <w:bookmarkEnd w:id="11666"/>
      <w:r>
        <w:rPr>
          <w:rtl/>
        </w:rPr>
        <w:t xml:space="preserve">על </w:t>
      </w:r>
      <w:bookmarkStart w:id="11667" w:name="_ETM_Q22_227450"/>
      <w:bookmarkEnd w:id="11667"/>
      <w:r>
        <w:rPr>
          <w:rtl/>
        </w:rPr>
        <w:t xml:space="preserve">מחצבה </w:t>
      </w:r>
      <w:bookmarkStart w:id="11668" w:name="_ETM_Q22_227930"/>
      <w:bookmarkEnd w:id="11668"/>
      <w:r>
        <w:rPr>
          <w:rtl/>
        </w:rPr>
        <w:t>ב</w:t>
      </w:r>
      <w:r>
        <w:rPr>
          <w:rFonts w:hint="cs"/>
          <w:rtl/>
        </w:rPr>
        <w:t xml:space="preserve">תל פארס </w:t>
      </w:r>
      <w:r>
        <w:rPr>
          <w:rFonts w:hint="eastAsia"/>
          <w:rtl/>
        </w:rPr>
        <w:t>–</w:t>
      </w:r>
      <w:r>
        <w:rPr>
          <w:rFonts w:hint="cs"/>
          <w:rtl/>
        </w:rPr>
        <w:t xml:space="preserve"> </w:t>
      </w:r>
      <w:bookmarkStart w:id="11669" w:name="_ETM_Q22_234932"/>
      <w:bookmarkStart w:id="11670" w:name="_ETM_Q22_229040"/>
      <w:bookmarkEnd w:id="11669"/>
      <w:bookmarkEnd w:id="11670"/>
      <w:r>
        <w:rPr>
          <w:rtl/>
        </w:rPr>
        <w:t xml:space="preserve">אותו </w:t>
      </w:r>
      <w:bookmarkStart w:id="11671" w:name="_ETM_Q22_229250"/>
      <w:bookmarkEnd w:id="11671"/>
      <w:r>
        <w:rPr>
          <w:rtl/>
        </w:rPr>
        <w:t>דבר</w:t>
      </w:r>
      <w:r>
        <w:rPr>
          <w:rFonts w:hint="cs"/>
          <w:rtl/>
        </w:rPr>
        <w:t>.</w:t>
      </w:r>
      <w:r>
        <w:rPr>
          <w:rtl/>
        </w:rPr>
        <w:t xml:space="preserve"> </w:t>
      </w:r>
      <w:bookmarkStart w:id="11672" w:name="_ETM_Q22_230550"/>
      <w:bookmarkEnd w:id="11672"/>
      <w:r>
        <w:rPr>
          <w:rtl/>
        </w:rPr>
        <w:t xml:space="preserve">הם </w:t>
      </w:r>
      <w:bookmarkStart w:id="11673" w:name="_ETM_Q22_230700"/>
      <w:bookmarkEnd w:id="11673"/>
      <w:r>
        <w:rPr>
          <w:rtl/>
        </w:rPr>
        <w:t xml:space="preserve">התחייבו </w:t>
      </w:r>
      <w:bookmarkStart w:id="11674" w:name="_ETM_Q22_231390"/>
      <w:bookmarkEnd w:id="11674"/>
      <w:r>
        <w:rPr>
          <w:rFonts w:hint="cs"/>
          <w:rtl/>
        </w:rPr>
        <w:t xml:space="preserve">גם </w:t>
      </w:r>
      <w:r>
        <w:rPr>
          <w:rtl/>
        </w:rPr>
        <w:t xml:space="preserve">בפני </w:t>
      </w:r>
      <w:bookmarkStart w:id="11675" w:name="_ETM_Q22_231690"/>
      <w:bookmarkEnd w:id="11675"/>
      <w:r>
        <w:rPr>
          <w:rtl/>
        </w:rPr>
        <w:t>גפני</w:t>
      </w:r>
      <w:r>
        <w:rPr>
          <w:rFonts w:hint="cs"/>
          <w:rtl/>
        </w:rPr>
        <w:t xml:space="preserve"> </w:t>
      </w:r>
      <w:r>
        <w:rPr>
          <w:rFonts w:hint="eastAsia"/>
        </w:rPr>
        <w:t>–</w:t>
      </w:r>
      <w:r>
        <w:rPr>
          <w:rtl/>
        </w:rPr>
        <w:t xml:space="preserve"> </w:t>
      </w:r>
      <w:bookmarkStart w:id="11676" w:name="_ETM_Q22_232080"/>
      <w:bookmarkEnd w:id="11676"/>
      <w:r>
        <w:rPr>
          <w:rtl/>
        </w:rPr>
        <w:t>המינהל</w:t>
      </w:r>
      <w:r>
        <w:rPr>
          <w:rFonts w:hint="cs"/>
          <w:rtl/>
        </w:rPr>
        <w:t xml:space="preserve"> </w:t>
      </w:r>
      <w:r>
        <w:rPr>
          <w:rFonts w:hint="eastAsia"/>
        </w:rPr>
        <w:t>–</w:t>
      </w:r>
      <w:r>
        <w:rPr>
          <w:rtl/>
        </w:rPr>
        <w:t xml:space="preserve"> </w:t>
      </w:r>
      <w:bookmarkStart w:id="11677" w:name="_ETM_Q22_233040"/>
      <w:bookmarkEnd w:id="11677"/>
      <w:r>
        <w:rPr>
          <w:rtl/>
        </w:rPr>
        <w:t>ל</w:t>
      </w:r>
      <w:r>
        <w:rPr>
          <w:rFonts w:hint="cs"/>
          <w:rtl/>
        </w:rPr>
        <w:t xml:space="preserve">הביא </w:t>
      </w:r>
      <w:bookmarkStart w:id="11678" w:name="_ETM_Q22_233340"/>
      <w:bookmarkEnd w:id="11678"/>
      <w:r>
        <w:rPr>
          <w:rtl/>
        </w:rPr>
        <w:t xml:space="preserve">תשובה </w:t>
      </w:r>
      <w:bookmarkStart w:id="11679" w:name="_ETM_Q22_233760"/>
      <w:bookmarkEnd w:id="11679"/>
      <w:r>
        <w:rPr>
          <w:rtl/>
        </w:rPr>
        <w:t xml:space="preserve">עד </w:t>
      </w:r>
      <w:bookmarkStart w:id="11680" w:name="_ETM_Q22_233940"/>
      <w:bookmarkEnd w:id="11680"/>
      <w:r>
        <w:rPr>
          <w:rtl/>
        </w:rPr>
        <w:t xml:space="preserve">סוף </w:t>
      </w:r>
      <w:bookmarkStart w:id="11681" w:name="_ETM_Q22_235030"/>
      <w:bookmarkStart w:id="11682" w:name="_ETM_Q22_235480"/>
      <w:bookmarkEnd w:id="11681"/>
      <w:bookmarkEnd w:id="11682"/>
      <w:r>
        <w:rPr>
          <w:rtl/>
        </w:rPr>
        <w:t>מאי</w:t>
      </w:r>
      <w:r>
        <w:rPr>
          <w:rFonts w:hint="cs"/>
          <w:rtl/>
        </w:rPr>
        <w:t>.</w:t>
      </w:r>
      <w:r>
        <w:rPr>
          <w:rtl/>
        </w:rPr>
        <w:t xml:space="preserve"> </w:t>
      </w:r>
      <w:bookmarkStart w:id="11683" w:name="_ETM_Q22_235960"/>
      <w:bookmarkEnd w:id="11683"/>
      <w:r>
        <w:rPr>
          <w:rtl/>
        </w:rPr>
        <w:t xml:space="preserve">הם </w:t>
      </w:r>
      <w:bookmarkStart w:id="11684" w:name="_ETM_Q22_236080"/>
      <w:bookmarkEnd w:id="11684"/>
      <w:r>
        <w:rPr>
          <w:rtl/>
        </w:rPr>
        <w:t xml:space="preserve">לא </w:t>
      </w:r>
      <w:bookmarkStart w:id="11685" w:name="_ETM_Q22_236230"/>
      <w:bookmarkEnd w:id="11685"/>
      <w:r>
        <w:rPr>
          <w:rtl/>
        </w:rPr>
        <w:t xml:space="preserve">הביאו </w:t>
      </w:r>
      <w:bookmarkStart w:id="11686" w:name="_ETM_Q22_236530"/>
      <w:bookmarkEnd w:id="11686"/>
      <w:r>
        <w:rPr>
          <w:rtl/>
        </w:rPr>
        <w:t xml:space="preserve">תשובה </w:t>
      </w:r>
      <w:bookmarkStart w:id="11687" w:name="_ETM_Q22_236860"/>
      <w:bookmarkEnd w:id="11687"/>
      <w:r>
        <w:rPr>
          <w:rtl/>
        </w:rPr>
        <w:t xml:space="preserve">עד </w:t>
      </w:r>
      <w:bookmarkStart w:id="11688" w:name="_ETM_Q22_236980"/>
      <w:bookmarkEnd w:id="11688"/>
      <w:r>
        <w:rPr>
          <w:rtl/>
        </w:rPr>
        <w:t xml:space="preserve">אמצע </w:t>
      </w:r>
      <w:bookmarkStart w:id="11689" w:name="_ETM_Q22_237400"/>
      <w:bookmarkEnd w:id="11689"/>
      <w:r>
        <w:rPr>
          <w:rtl/>
        </w:rPr>
        <w:t>יוני</w:t>
      </w:r>
      <w:r>
        <w:rPr>
          <w:rFonts w:hint="cs"/>
          <w:rtl/>
        </w:rPr>
        <w:t>.</w:t>
      </w:r>
      <w:r>
        <w:rPr>
          <w:rtl/>
        </w:rPr>
        <w:t xml:space="preserve"> </w:t>
      </w:r>
      <w:bookmarkStart w:id="11690" w:name="_ETM_Q22_238250"/>
      <w:bookmarkEnd w:id="11690"/>
      <w:r>
        <w:rPr>
          <w:rtl/>
        </w:rPr>
        <w:t xml:space="preserve">אני </w:t>
      </w:r>
      <w:bookmarkStart w:id="11691" w:name="_ETM_Q22_238400"/>
      <w:bookmarkEnd w:id="11691"/>
      <w:r>
        <w:rPr>
          <w:rtl/>
        </w:rPr>
        <w:t xml:space="preserve">מודה </w:t>
      </w:r>
      <w:bookmarkStart w:id="11692" w:name="_ETM_Q22_238820"/>
      <w:bookmarkEnd w:id="11692"/>
      <w:r>
        <w:rPr>
          <w:rtl/>
        </w:rPr>
        <w:t xml:space="preserve">פה </w:t>
      </w:r>
      <w:bookmarkStart w:id="11693" w:name="_ETM_Q22_239360"/>
      <w:bookmarkEnd w:id="11693"/>
      <w:r>
        <w:rPr>
          <w:rtl/>
        </w:rPr>
        <w:t xml:space="preserve">במליאת </w:t>
      </w:r>
      <w:bookmarkStart w:id="11694" w:name="_ETM_Q22_239870"/>
      <w:bookmarkEnd w:id="11694"/>
      <w:r>
        <w:rPr>
          <w:rtl/>
        </w:rPr>
        <w:t xml:space="preserve">הכנסת </w:t>
      </w:r>
      <w:bookmarkStart w:id="11695" w:name="_ETM_Q22_241120"/>
      <w:bookmarkEnd w:id="11695"/>
      <w:r>
        <w:rPr>
          <w:rFonts w:hint="cs"/>
          <w:rtl/>
        </w:rPr>
        <w:t>ש</w:t>
      </w:r>
      <w:r>
        <w:rPr>
          <w:rtl/>
        </w:rPr>
        <w:t xml:space="preserve">אני </w:t>
      </w:r>
      <w:bookmarkStart w:id="11696" w:name="_ETM_Q22_241480"/>
      <w:bookmarkEnd w:id="11696"/>
      <w:r>
        <w:rPr>
          <w:rtl/>
        </w:rPr>
        <w:t xml:space="preserve">עצרתי </w:t>
      </w:r>
      <w:bookmarkStart w:id="11697" w:name="_ETM_Q22_242760"/>
      <w:bookmarkEnd w:id="11697"/>
      <w:r>
        <w:rPr>
          <w:rtl/>
        </w:rPr>
        <w:t xml:space="preserve">פעמיים </w:t>
      </w:r>
      <w:bookmarkStart w:id="11698" w:name="_ETM_Q22_243300"/>
      <w:bookmarkEnd w:id="11698"/>
      <w:r>
        <w:rPr>
          <w:rtl/>
        </w:rPr>
        <w:t>העברות</w:t>
      </w:r>
      <w:r>
        <w:rPr>
          <w:rFonts w:hint="cs"/>
          <w:rtl/>
        </w:rPr>
        <w:t xml:space="preserve"> של 2 מיליארד שקלים </w:t>
      </w:r>
      <w:bookmarkStart w:id="11699" w:name="_ETM_Q22_246777"/>
      <w:bookmarkStart w:id="11700" w:name="_ETM_Q22_244950"/>
      <w:bookmarkEnd w:id="11699"/>
      <w:bookmarkEnd w:id="11700"/>
      <w:r>
        <w:rPr>
          <w:rtl/>
        </w:rPr>
        <w:t xml:space="preserve">למינהל </w:t>
      </w:r>
      <w:bookmarkStart w:id="11701" w:name="_ETM_Q22_245340"/>
      <w:bookmarkEnd w:id="11701"/>
      <w:r>
        <w:rPr>
          <w:rtl/>
        </w:rPr>
        <w:t xml:space="preserve">מקרקעי </w:t>
      </w:r>
      <w:bookmarkStart w:id="11702" w:name="_ETM_Q22_245819"/>
      <w:bookmarkEnd w:id="11702"/>
      <w:r>
        <w:rPr>
          <w:rtl/>
        </w:rPr>
        <w:t>ישראל</w:t>
      </w:r>
      <w:r w:rsidR="00A1527F">
        <w:rPr>
          <w:rFonts w:hint="cs"/>
          <w:rtl/>
        </w:rPr>
        <w:t>;</w:t>
      </w:r>
      <w:r>
        <w:rPr>
          <w:rFonts w:hint="cs"/>
          <w:rtl/>
        </w:rPr>
        <w:t xml:space="preserve"> פעמיים בוועדת הכספים נוצרה </w:t>
      </w:r>
      <w:bookmarkStart w:id="11703" w:name="_ETM_Q22_246770"/>
      <w:bookmarkStart w:id="11704" w:name="_ETM_Q22_248330"/>
      <w:bookmarkEnd w:id="11703"/>
      <w:bookmarkEnd w:id="11704"/>
      <w:r>
        <w:rPr>
          <w:rtl/>
        </w:rPr>
        <w:t xml:space="preserve">סיטואציה </w:t>
      </w:r>
      <w:bookmarkStart w:id="11705" w:name="_ETM_Q22_248959"/>
      <w:bookmarkEnd w:id="11705"/>
      <w:r>
        <w:rPr>
          <w:rtl/>
        </w:rPr>
        <w:t xml:space="preserve">שאני </w:t>
      </w:r>
      <w:bookmarkStart w:id="11706" w:name="_ETM_Q22_249200"/>
      <w:bookmarkEnd w:id="11706"/>
      <w:r>
        <w:rPr>
          <w:rtl/>
        </w:rPr>
        <w:t xml:space="preserve">הייתי </w:t>
      </w:r>
      <w:bookmarkStart w:id="11707" w:name="_ETM_Q22_249440"/>
      <w:bookmarkEnd w:id="11707"/>
      <w:r>
        <w:rPr>
          <w:rtl/>
        </w:rPr>
        <w:t>הרוב</w:t>
      </w:r>
      <w:r>
        <w:rPr>
          <w:rFonts w:hint="cs"/>
          <w:rtl/>
        </w:rPr>
        <w:t xml:space="preserve"> </w:t>
      </w:r>
      <w:r>
        <w:rPr>
          <w:rFonts w:hint="eastAsia"/>
        </w:rPr>
        <w:t>–</w:t>
      </w:r>
      <w:r>
        <w:rPr>
          <w:rtl/>
        </w:rPr>
        <w:t xml:space="preserve"> </w:t>
      </w:r>
      <w:bookmarkStart w:id="11708" w:name="_ETM_Q22_250410"/>
      <w:bookmarkEnd w:id="11708"/>
      <w:r>
        <w:rPr>
          <w:rtl/>
        </w:rPr>
        <w:t xml:space="preserve">לא </w:t>
      </w:r>
      <w:bookmarkStart w:id="11709" w:name="_ETM_Q22_250530"/>
      <w:bookmarkEnd w:id="11709"/>
      <w:r>
        <w:rPr>
          <w:rtl/>
        </w:rPr>
        <w:t xml:space="preserve">העברנו </w:t>
      </w:r>
      <w:bookmarkStart w:id="11710" w:name="_ETM_Q22_251040"/>
      <w:bookmarkEnd w:id="11710"/>
      <w:r>
        <w:rPr>
          <w:rtl/>
        </w:rPr>
        <w:t>כסף</w:t>
      </w:r>
      <w:r>
        <w:rPr>
          <w:rFonts w:hint="cs"/>
          <w:rtl/>
        </w:rPr>
        <w:t xml:space="preserve">. </w:t>
      </w:r>
      <w:bookmarkStart w:id="11711" w:name="_ETM_Q22_250076"/>
      <w:bookmarkStart w:id="11712" w:name="_ETM_Q22_252010"/>
      <w:bookmarkEnd w:id="11711"/>
      <w:bookmarkEnd w:id="11712"/>
      <w:r>
        <w:rPr>
          <w:rtl/>
        </w:rPr>
        <w:t xml:space="preserve">הגיע </w:t>
      </w:r>
      <w:bookmarkStart w:id="11713" w:name="_ETM_Q22_252280"/>
      <w:bookmarkEnd w:id="11713"/>
      <w:r>
        <w:rPr>
          <w:rtl/>
        </w:rPr>
        <w:t xml:space="preserve">הזמן </w:t>
      </w:r>
      <w:bookmarkStart w:id="11714" w:name="_ETM_Q22_252580"/>
      <w:bookmarkEnd w:id="11714"/>
      <w:r>
        <w:rPr>
          <w:rtl/>
        </w:rPr>
        <w:t>שהממשלה</w:t>
      </w:r>
      <w:r>
        <w:rPr>
          <w:rFonts w:hint="cs"/>
          <w:rtl/>
        </w:rPr>
        <w:t xml:space="preserve"> גם</w:t>
      </w:r>
      <w:r>
        <w:rPr>
          <w:rtl/>
        </w:rPr>
        <w:t xml:space="preserve"> </w:t>
      </w:r>
      <w:bookmarkStart w:id="11715" w:name="_ETM_Q22_253569"/>
      <w:bookmarkEnd w:id="11715"/>
      <w:r>
        <w:rPr>
          <w:rtl/>
        </w:rPr>
        <w:t xml:space="preserve">תנקוט </w:t>
      </w:r>
      <w:bookmarkStart w:id="11716" w:name="_ETM_Q22_254020"/>
      <w:bookmarkEnd w:id="11716"/>
      <w:r>
        <w:rPr>
          <w:rtl/>
        </w:rPr>
        <w:t xml:space="preserve">יד </w:t>
      </w:r>
      <w:bookmarkStart w:id="11717" w:name="_ETM_Q22_254290"/>
      <w:bookmarkEnd w:id="11717"/>
      <w:r>
        <w:rPr>
          <w:rtl/>
        </w:rPr>
        <w:t xml:space="preserve">קשה </w:t>
      </w:r>
      <w:bookmarkStart w:id="11718" w:name="_ETM_Q22_255290"/>
      <w:bookmarkEnd w:id="11718"/>
      <w:r>
        <w:rPr>
          <w:rtl/>
        </w:rPr>
        <w:t xml:space="preserve">מול </w:t>
      </w:r>
      <w:bookmarkStart w:id="11719" w:name="_ETM_Q22_255560"/>
      <w:bookmarkEnd w:id="11719"/>
      <w:r>
        <w:rPr>
          <w:rtl/>
        </w:rPr>
        <w:t xml:space="preserve">גורמים </w:t>
      </w:r>
      <w:bookmarkStart w:id="11720" w:name="_ETM_Q22_256400"/>
      <w:bookmarkEnd w:id="11720"/>
      <w:r>
        <w:rPr>
          <w:rtl/>
        </w:rPr>
        <w:t xml:space="preserve">שלא </w:t>
      </w:r>
      <w:bookmarkStart w:id="11721" w:name="_ETM_Q22_256760"/>
      <w:bookmarkEnd w:id="11721"/>
      <w:r>
        <w:rPr>
          <w:rtl/>
        </w:rPr>
        <w:t>מב</w:t>
      </w:r>
      <w:bookmarkStart w:id="11722" w:name="_ETM_Q22_257323"/>
      <w:bookmarkEnd w:id="11722"/>
      <w:r>
        <w:rPr>
          <w:rtl/>
        </w:rPr>
        <w:t xml:space="preserve">צעים </w:t>
      </w:r>
      <w:bookmarkStart w:id="11723" w:name="_ETM_Q22_257209"/>
      <w:bookmarkEnd w:id="11723"/>
      <w:r>
        <w:rPr>
          <w:rtl/>
        </w:rPr>
        <w:t xml:space="preserve">את </w:t>
      </w:r>
      <w:bookmarkStart w:id="11724" w:name="_ETM_Q22_257300"/>
      <w:bookmarkEnd w:id="11724"/>
      <w:r>
        <w:rPr>
          <w:rtl/>
        </w:rPr>
        <w:t xml:space="preserve">המדיניות </w:t>
      </w:r>
      <w:bookmarkStart w:id="11725" w:name="_ETM_Q22_257840"/>
      <w:bookmarkEnd w:id="11725"/>
      <w:r>
        <w:rPr>
          <w:rtl/>
        </w:rPr>
        <w:t>שלה</w:t>
      </w:r>
      <w:r>
        <w:rPr>
          <w:rFonts w:hint="cs"/>
          <w:rtl/>
        </w:rPr>
        <w:t>.</w:t>
      </w:r>
      <w:r>
        <w:rPr>
          <w:rtl/>
        </w:rPr>
        <w:t xml:space="preserve"> </w:t>
      </w:r>
      <w:bookmarkStart w:id="11726" w:name="_ETM_Q22_258830"/>
      <w:bookmarkEnd w:id="11726"/>
      <w:r>
        <w:rPr>
          <w:rtl/>
        </w:rPr>
        <w:t xml:space="preserve">איך </w:t>
      </w:r>
      <w:bookmarkStart w:id="11727" w:name="_ETM_Q22_259010"/>
      <w:bookmarkEnd w:id="11727"/>
      <w:r>
        <w:rPr>
          <w:rtl/>
        </w:rPr>
        <w:t xml:space="preserve">זה </w:t>
      </w:r>
      <w:bookmarkStart w:id="11728" w:name="_ETM_Q22_259160"/>
      <w:bookmarkEnd w:id="11728"/>
      <w:r>
        <w:rPr>
          <w:rtl/>
        </w:rPr>
        <w:t xml:space="preserve">יכול </w:t>
      </w:r>
      <w:bookmarkStart w:id="11729" w:name="_ETM_Q22_259400"/>
      <w:bookmarkEnd w:id="11729"/>
      <w:r>
        <w:rPr>
          <w:rtl/>
        </w:rPr>
        <w:t xml:space="preserve">להיות </w:t>
      </w:r>
      <w:bookmarkStart w:id="11730" w:name="_ETM_Q22_260150"/>
      <w:bookmarkEnd w:id="11730"/>
      <w:r>
        <w:rPr>
          <w:rtl/>
        </w:rPr>
        <w:t xml:space="preserve">שהממשלה </w:t>
      </w:r>
      <w:bookmarkStart w:id="11731" w:name="_ETM_Q22_260720"/>
      <w:bookmarkEnd w:id="11731"/>
      <w:r>
        <w:rPr>
          <w:rtl/>
        </w:rPr>
        <w:t xml:space="preserve">לא </w:t>
      </w:r>
      <w:bookmarkStart w:id="11732" w:name="_ETM_Q22_260900"/>
      <w:bookmarkEnd w:id="11732"/>
      <w:r>
        <w:rPr>
          <w:rtl/>
        </w:rPr>
        <w:t xml:space="preserve">מסוגלת </w:t>
      </w:r>
      <w:bookmarkStart w:id="11733" w:name="_ETM_Q22_261410"/>
      <w:bookmarkEnd w:id="11733"/>
      <w:r>
        <w:rPr>
          <w:rtl/>
        </w:rPr>
        <w:t xml:space="preserve">לכפות </w:t>
      </w:r>
      <w:bookmarkStart w:id="11734" w:name="_ETM_Q22_261830"/>
      <w:bookmarkEnd w:id="11734"/>
      <w:r>
        <w:rPr>
          <w:rtl/>
        </w:rPr>
        <w:t xml:space="preserve">על </w:t>
      </w:r>
      <w:bookmarkStart w:id="11735" w:name="_ETM_Q22_261950"/>
      <w:bookmarkEnd w:id="11735"/>
      <w:r>
        <w:rPr>
          <w:rtl/>
        </w:rPr>
        <w:t xml:space="preserve">המינהל </w:t>
      </w:r>
      <w:bookmarkStart w:id="11736" w:name="_ETM_Q22_262370"/>
      <w:bookmarkEnd w:id="11736"/>
      <w:r>
        <w:rPr>
          <w:rtl/>
        </w:rPr>
        <w:t>החלטה</w:t>
      </w:r>
      <w:r>
        <w:rPr>
          <w:rFonts w:hint="cs"/>
          <w:rtl/>
        </w:rPr>
        <w:t xml:space="preserve"> ש-1,000 דונם </w:t>
      </w:r>
      <w:bookmarkStart w:id="11737" w:name="_ETM_Q22_266276"/>
      <w:bookmarkStart w:id="11738" w:name="_ETM_Q22_264350"/>
      <w:bookmarkEnd w:id="11737"/>
      <w:bookmarkEnd w:id="11738"/>
      <w:r>
        <w:rPr>
          <w:rtl/>
        </w:rPr>
        <w:t xml:space="preserve">זה </w:t>
      </w:r>
      <w:bookmarkStart w:id="11739" w:name="_ETM_Q22_264470"/>
      <w:bookmarkEnd w:id="11739"/>
      <w:r>
        <w:rPr>
          <w:rtl/>
        </w:rPr>
        <w:t xml:space="preserve">דבר </w:t>
      </w:r>
      <w:bookmarkStart w:id="11740" w:name="_ETM_Q22_264770"/>
      <w:bookmarkEnd w:id="11740"/>
      <w:r>
        <w:rPr>
          <w:rtl/>
        </w:rPr>
        <w:t xml:space="preserve">הגיוני </w:t>
      </w:r>
      <w:bookmarkStart w:id="11741" w:name="_ETM_Q22_265800"/>
      <w:bookmarkEnd w:id="11741"/>
      <w:r>
        <w:rPr>
          <w:rFonts w:hint="cs"/>
          <w:rtl/>
        </w:rPr>
        <w:t>ל</w:t>
      </w:r>
      <w:r>
        <w:rPr>
          <w:rtl/>
        </w:rPr>
        <w:t xml:space="preserve">אנרגיה </w:t>
      </w:r>
      <w:bookmarkStart w:id="11742" w:name="_ETM_Q22_266370"/>
      <w:bookmarkEnd w:id="11742"/>
      <w:r>
        <w:rPr>
          <w:rtl/>
        </w:rPr>
        <w:t>מתחדשת</w:t>
      </w:r>
      <w:r>
        <w:rPr>
          <w:rFonts w:hint="cs"/>
          <w:rtl/>
        </w:rPr>
        <w:t xml:space="preserve">? </w:t>
      </w:r>
      <w:bookmarkStart w:id="11743" w:name="_ETM_Q22_267620"/>
      <w:bookmarkStart w:id="11744" w:name="_ETM_Q22_274945"/>
      <w:bookmarkEnd w:id="11743"/>
      <w:bookmarkEnd w:id="11744"/>
    </w:p>
    <w:p w:rsidR="00953E0E" w:rsidRDefault="00953E0E" w:rsidP="006B7C0E">
      <w:pPr>
        <w:rPr>
          <w:rtl/>
        </w:rPr>
      </w:pPr>
      <w:bookmarkStart w:id="11745" w:name="_ETM_Q22_275290"/>
      <w:bookmarkEnd w:id="11745"/>
    </w:p>
    <w:p w:rsidR="00A1527F" w:rsidRDefault="00953E0E" w:rsidP="00A1527F">
      <w:pPr>
        <w:rPr>
          <w:rtl/>
        </w:rPr>
      </w:pPr>
      <w:r>
        <w:rPr>
          <w:rtl/>
        </w:rPr>
        <w:t xml:space="preserve">יושבים </w:t>
      </w:r>
      <w:bookmarkStart w:id="11746" w:name="_ETM_Q22_268010"/>
      <w:bookmarkEnd w:id="11746"/>
      <w:r>
        <w:rPr>
          <w:rtl/>
        </w:rPr>
        <w:t xml:space="preserve">כאן </w:t>
      </w:r>
      <w:bookmarkStart w:id="11747" w:name="_ETM_Q22_268220"/>
      <w:bookmarkEnd w:id="11747"/>
      <w:r>
        <w:rPr>
          <w:rtl/>
        </w:rPr>
        <w:t xml:space="preserve">שרים </w:t>
      </w:r>
      <w:bookmarkStart w:id="11748" w:name="_ETM_Q22_268700"/>
      <w:bookmarkEnd w:id="11748"/>
      <w:r>
        <w:rPr>
          <w:rtl/>
        </w:rPr>
        <w:t>שיודעים</w:t>
      </w:r>
      <w:r>
        <w:rPr>
          <w:rFonts w:hint="cs"/>
          <w:rtl/>
        </w:rPr>
        <w:t xml:space="preserve"> שבעמק המעיינות, עמק בית שאן,</w:t>
      </w:r>
      <w:r>
        <w:rPr>
          <w:rtl/>
        </w:rPr>
        <w:t xml:space="preserve"> </w:t>
      </w:r>
      <w:bookmarkStart w:id="11749" w:name="_ETM_Q22_270560"/>
      <w:bookmarkStart w:id="11750" w:name="_ETM_Q22_272590"/>
      <w:bookmarkEnd w:id="11749"/>
      <w:bookmarkEnd w:id="11750"/>
      <w:r>
        <w:rPr>
          <w:rtl/>
        </w:rPr>
        <w:t xml:space="preserve">אין </w:t>
      </w:r>
      <w:bookmarkStart w:id="11751" w:name="_ETM_Q22_272770"/>
      <w:bookmarkEnd w:id="11751"/>
      <w:r>
        <w:rPr>
          <w:rtl/>
        </w:rPr>
        <w:t xml:space="preserve">שום </w:t>
      </w:r>
      <w:bookmarkStart w:id="11752" w:name="_ETM_Q22_273100"/>
      <w:bookmarkEnd w:id="11752"/>
      <w:r>
        <w:rPr>
          <w:rtl/>
        </w:rPr>
        <w:t xml:space="preserve">דבר </w:t>
      </w:r>
      <w:bookmarkStart w:id="11753" w:name="_ETM_Q22_273580"/>
      <w:bookmarkEnd w:id="11753"/>
      <w:r>
        <w:rPr>
          <w:rtl/>
        </w:rPr>
        <w:t xml:space="preserve">בולט </w:t>
      </w:r>
      <w:bookmarkStart w:id="11754" w:name="_ETM_Q22_274120"/>
      <w:bookmarkEnd w:id="11754"/>
      <w:r>
        <w:rPr>
          <w:rtl/>
        </w:rPr>
        <w:t xml:space="preserve">יותר </w:t>
      </w:r>
      <w:bookmarkStart w:id="11755" w:name="_ETM_Q22_274450"/>
      <w:bookmarkEnd w:id="11755"/>
      <w:r>
        <w:rPr>
          <w:rtl/>
        </w:rPr>
        <w:t>מהשמש</w:t>
      </w:r>
      <w:r>
        <w:rPr>
          <w:rFonts w:hint="cs"/>
          <w:rtl/>
        </w:rPr>
        <w:t>. בכלל, ישראל</w:t>
      </w:r>
      <w:r w:rsidR="00A1527F">
        <w:rPr>
          <w:rFonts w:hint="cs"/>
          <w:rtl/>
        </w:rPr>
        <w:t>,</w:t>
      </w:r>
      <w:r>
        <w:rPr>
          <w:rFonts w:hint="cs"/>
          <w:rtl/>
        </w:rPr>
        <w:t xml:space="preserve"> יש לה </w:t>
      </w:r>
      <w:bookmarkStart w:id="11756" w:name="_ETM_Q22_278173"/>
      <w:bookmarkEnd w:id="11756"/>
      <w:r>
        <w:rPr>
          <w:rFonts w:hint="cs"/>
          <w:rtl/>
        </w:rPr>
        <w:t>יותר ימי שמש</w:t>
      </w:r>
      <w:r>
        <w:rPr>
          <w:rtl/>
        </w:rPr>
        <w:t xml:space="preserve"> </w:t>
      </w:r>
      <w:bookmarkStart w:id="11757" w:name="_ETM_Q22_277750"/>
      <w:bookmarkEnd w:id="11757"/>
      <w:r>
        <w:rPr>
          <w:rFonts w:hint="cs"/>
          <w:rtl/>
        </w:rPr>
        <w:t>מ</w:t>
      </w:r>
      <w:r>
        <w:rPr>
          <w:rtl/>
        </w:rPr>
        <w:t xml:space="preserve">הרבה </w:t>
      </w:r>
      <w:bookmarkStart w:id="11758" w:name="_ETM_Q22_278050"/>
      <w:bookmarkEnd w:id="11758"/>
      <w:r>
        <w:rPr>
          <w:rtl/>
        </w:rPr>
        <w:t xml:space="preserve">מדינות </w:t>
      </w:r>
      <w:bookmarkStart w:id="11759" w:name="_ETM_Q22_278410"/>
      <w:bookmarkEnd w:id="11759"/>
      <w:r>
        <w:rPr>
          <w:rtl/>
        </w:rPr>
        <w:t>בעולם</w:t>
      </w:r>
      <w:r>
        <w:rPr>
          <w:rFonts w:hint="cs"/>
          <w:rtl/>
        </w:rPr>
        <w:t>,</w:t>
      </w:r>
      <w:r>
        <w:rPr>
          <w:rtl/>
        </w:rPr>
        <w:t xml:space="preserve"> </w:t>
      </w:r>
      <w:bookmarkStart w:id="11760" w:name="_ETM_Q22_279319"/>
      <w:bookmarkEnd w:id="11760"/>
      <w:r>
        <w:rPr>
          <w:rtl/>
        </w:rPr>
        <w:t>אבל</w:t>
      </w:r>
      <w:r>
        <w:rPr>
          <w:rFonts w:hint="cs"/>
          <w:rtl/>
        </w:rPr>
        <w:t xml:space="preserve"> היא נשארת</w:t>
      </w:r>
      <w:r>
        <w:rPr>
          <w:rtl/>
        </w:rPr>
        <w:t xml:space="preserve"> </w:t>
      </w:r>
      <w:bookmarkStart w:id="11761" w:name="_ETM_Q22_280100"/>
      <w:bookmarkEnd w:id="11761"/>
      <w:r>
        <w:rPr>
          <w:rtl/>
        </w:rPr>
        <w:t xml:space="preserve">אחרונה </w:t>
      </w:r>
      <w:bookmarkStart w:id="11762" w:name="_ETM_Q22_280910"/>
      <w:bookmarkEnd w:id="11762"/>
      <w:r>
        <w:rPr>
          <w:rtl/>
        </w:rPr>
        <w:t xml:space="preserve">באנרגיה </w:t>
      </w:r>
      <w:bookmarkStart w:id="11763" w:name="_ETM_Q22_281450"/>
      <w:bookmarkEnd w:id="11763"/>
      <w:r>
        <w:rPr>
          <w:rtl/>
        </w:rPr>
        <w:t>סולרית</w:t>
      </w:r>
      <w:r>
        <w:rPr>
          <w:rFonts w:hint="cs"/>
          <w:rtl/>
        </w:rPr>
        <w:t>.</w:t>
      </w:r>
      <w:r>
        <w:rPr>
          <w:rtl/>
        </w:rPr>
        <w:t xml:space="preserve"> </w:t>
      </w:r>
      <w:bookmarkStart w:id="11764" w:name="_ETM_Q22_283290"/>
      <w:bookmarkEnd w:id="11764"/>
      <w:r>
        <w:rPr>
          <w:rFonts w:hint="cs"/>
          <w:rtl/>
        </w:rPr>
        <w:t>ו</w:t>
      </w:r>
      <w:r>
        <w:rPr>
          <w:rtl/>
        </w:rPr>
        <w:t>ה</w:t>
      </w:r>
      <w:r>
        <w:rPr>
          <w:rFonts w:hint="cs"/>
          <w:rtl/>
        </w:rPr>
        <w:t>י</w:t>
      </w:r>
      <w:r>
        <w:rPr>
          <w:rtl/>
        </w:rPr>
        <w:t>נה</w:t>
      </w:r>
      <w:r w:rsidR="00A1527F">
        <w:rPr>
          <w:rFonts w:hint="cs"/>
          <w:rtl/>
        </w:rPr>
        <w:t>,</w:t>
      </w:r>
      <w:r>
        <w:rPr>
          <w:rFonts w:hint="cs"/>
          <w:rtl/>
        </w:rPr>
        <w:t xml:space="preserve"> עמק המעיינות </w:t>
      </w:r>
      <w:r w:rsidR="00A1527F">
        <w:rPr>
          <w:rFonts w:hint="eastAsia"/>
          <w:rtl/>
        </w:rPr>
        <w:t xml:space="preserve">– </w:t>
      </w:r>
      <w:r>
        <w:rPr>
          <w:rFonts w:hint="cs"/>
          <w:rtl/>
        </w:rPr>
        <w:t>אין לו מים.</w:t>
      </w:r>
      <w:r>
        <w:rPr>
          <w:rtl/>
        </w:rPr>
        <w:t xml:space="preserve"> </w:t>
      </w:r>
      <w:bookmarkStart w:id="11765" w:name="_ETM_Q22_286200"/>
      <w:bookmarkEnd w:id="11765"/>
      <w:r>
        <w:rPr>
          <w:rtl/>
        </w:rPr>
        <w:t xml:space="preserve">יש </w:t>
      </w:r>
      <w:bookmarkStart w:id="11766" w:name="_ETM_Q22_286530"/>
      <w:bookmarkEnd w:id="11766"/>
      <w:r>
        <w:rPr>
          <w:rtl/>
        </w:rPr>
        <w:t xml:space="preserve">ייבוא </w:t>
      </w:r>
      <w:bookmarkStart w:id="11767" w:name="_ETM_Q22_286800"/>
      <w:bookmarkEnd w:id="11767"/>
      <w:r>
        <w:rPr>
          <w:rtl/>
        </w:rPr>
        <w:t xml:space="preserve">דגים </w:t>
      </w:r>
      <w:bookmarkStart w:id="11768" w:name="_ETM_Q22_287430"/>
      <w:bookmarkEnd w:id="11768"/>
      <w:r>
        <w:rPr>
          <w:rtl/>
        </w:rPr>
        <w:t>מסי</w:t>
      </w:r>
      <w:r>
        <w:rPr>
          <w:rFonts w:hint="cs"/>
          <w:rtl/>
        </w:rPr>
        <w:t>ן,</w:t>
      </w:r>
      <w:r>
        <w:rPr>
          <w:rtl/>
        </w:rPr>
        <w:t xml:space="preserve"> </w:t>
      </w:r>
      <w:bookmarkStart w:id="11769" w:name="_ETM_Q22_288980"/>
      <w:bookmarkEnd w:id="11769"/>
      <w:r>
        <w:rPr>
          <w:rtl/>
        </w:rPr>
        <w:t xml:space="preserve">יש </w:t>
      </w:r>
      <w:bookmarkStart w:id="11770" w:name="_ETM_Q22_289250"/>
      <w:bookmarkEnd w:id="11770"/>
      <w:r>
        <w:rPr>
          <w:rtl/>
        </w:rPr>
        <w:t xml:space="preserve">משבר </w:t>
      </w:r>
      <w:bookmarkStart w:id="11771" w:name="_ETM_Q22_289700"/>
      <w:bookmarkEnd w:id="11771"/>
      <w:r>
        <w:rPr>
          <w:rtl/>
        </w:rPr>
        <w:t>בחקלאות</w:t>
      </w:r>
      <w:r>
        <w:rPr>
          <w:rFonts w:hint="cs"/>
          <w:rtl/>
        </w:rPr>
        <w:t>,</w:t>
      </w:r>
      <w:r>
        <w:rPr>
          <w:rtl/>
        </w:rPr>
        <w:t xml:space="preserve"> </w:t>
      </w:r>
      <w:bookmarkStart w:id="11772" w:name="_ETM_Q22_290970"/>
      <w:bookmarkEnd w:id="11772"/>
      <w:r>
        <w:rPr>
          <w:rFonts w:hint="cs"/>
          <w:rtl/>
        </w:rPr>
        <w:t>ו</w:t>
      </w:r>
      <w:r>
        <w:rPr>
          <w:rtl/>
        </w:rPr>
        <w:t xml:space="preserve">אני </w:t>
      </w:r>
      <w:bookmarkStart w:id="11773" w:name="_ETM_Q22_291150"/>
      <w:bookmarkEnd w:id="11773"/>
      <w:r>
        <w:rPr>
          <w:rtl/>
        </w:rPr>
        <w:t xml:space="preserve">אומר </w:t>
      </w:r>
      <w:bookmarkStart w:id="11774" w:name="_ETM_Q22_291420"/>
      <w:bookmarkEnd w:id="11774"/>
      <w:r>
        <w:rPr>
          <w:rtl/>
        </w:rPr>
        <w:t>להם</w:t>
      </w:r>
      <w:r>
        <w:rPr>
          <w:rFonts w:hint="cs"/>
          <w:rtl/>
        </w:rPr>
        <w:t xml:space="preserve">: </w:t>
      </w:r>
      <w:bookmarkStart w:id="11775" w:name="_ETM_Q22_291392"/>
      <w:bookmarkEnd w:id="11775"/>
      <w:r>
        <w:rPr>
          <w:rFonts w:hint="cs"/>
          <w:rtl/>
        </w:rPr>
        <w:t>תנו להם לגדל אנרגיה מתחדשת.</w:t>
      </w:r>
      <w:r>
        <w:rPr>
          <w:rtl/>
        </w:rPr>
        <w:t xml:space="preserve"> </w:t>
      </w:r>
      <w:bookmarkStart w:id="11776" w:name="_ETM_Q22_294660"/>
      <w:bookmarkEnd w:id="11776"/>
      <w:r>
        <w:rPr>
          <w:rtl/>
        </w:rPr>
        <w:t>המינהל</w:t>
      </w:r>
      <w:r>
        <w:rPr>
          <w:rFonts w:hint="cs"/>
          <w:rtl/>
        </w:rPr>
        <w:t>,</w:t>
      </w:r>
      <w:r>
        <w:rPr>
          <w:rtl/>
        </w:rPr>
        <w:t xml:space="preserve"> </w:t>
      </w:r>
      <w:bookmarkStart w:id="11777" w:name="_ETM_Q22_295200"/>
      <w:bookmarkEnd w:id="11777"/>
      <w:r>
        <w:rPr>
          <w:rtl/>
        </w:rPr>
        <w:t xml:space="preserve">שהוא </w:t>
      </w:r>
      <w:bookmarkStart w:id="11778" w:name="_ETM_Q22_295530"/>
      <w:bookmarkEnd w:id="11778"/>
      <w:r>
        <w:rPr>
          <w:rtl/>
        </w:rPr>
        <w:t>פוסט</w:t>
      </w:r>
      <w:bookmarkStart w:id="11779" w:name="_ETM_Q22_295860"/>
      <w:bookmarkEnd w:id="11779"/>
      <w:r>
        <w:rPr>
          <w:rFonts w:hint="cs"/>
          <w:rtl/>
        </w:rPr>
        <w:t>-</w:t>
      </w:r>
      <w:r>
        <w:rPr>
          <w:rtl/>
        </w:rPr>
        <w:t>ציוני</w:t>
      </w:r>
      <w:r>
        <w:rPr>
          <w:rFonts w:hint="cs"/>
          <w:rtl/>
        </w:rPr>
        <w:t xml:space="preserve"> </w:t>
      </w:r>
      <w:r>
        <w:rPr>
          <w:rFonts w:hint="eastAsia"/>
        </w:rPr>
        <w:t>–</w:t>
      </w:r>
      <w:r>
        <w:rPr>
          <w:rtl/>
        </w:rPr>
        <w:t xml:space="preserve"> </w:t>
      </w:r>
      <w:bookmarkStart w:id="11780" w:name="_ETM_Q22_297080"/>
      <w:bookmarkEnd w:id="11780"/>
      <w:r>
        <w:rPr>
          <w:rtl/>
        </w:rPr>
        <w:t xml:space="preserve">באמת </w:t>
      </w:r>
      <w:bookmarkStart w:id="11781" w:name="_ETM_Q22_297620"/>
      <w:bookmarkEnd w:id="11781"/>
      <w:r>
        <w:rPr>
          <w:rtl/>
        </w:rPr>
        <w:t xml:space="preserve">אני </w:t>
      </w:r>
      <w:bookmarkStart w:id="11782" w:name="_ETM_Q22_297770"/>
      <w:bookmarkEnd w:id="11782"/>
      <w:r>
        <w:rPr>
          <w:rtl/>
        </w:rPr>
        <w:t xml:space="preserve">אומר </w:t>
      </w:r>
      <w:bookmarkStart w:id="11783" w:name="_ETM_Q22_297950"/>
      <w:bookmarkEnd w:id="11783"/>
      <w:r>
        <w:rPr>
          <w:rtl/>
        </w:rPr>
        <w:t>לכם</w:t>
      </w:r>
      <w:r w:rsidR="00A1527F">
        <w:rPr>
          <w:rFonts w:hint="cs"/>
          <w:rtl/>
        </w:rPr>
        <w:t>,</w:t>
      </w:r>
      <w:r>
        <w:rPr>
          <w:rtl/>
        </w:rPr>
        <w:t xml:space="preserve"> </w:t>
      </w:r>
      <w:bookmarkStart w:id="11784" w:name="_ETM_Q22_298250"/>
      <w:bookmarkStart w:id="11785" w:name="_ETM_Q22_298400"/>
      <w:bookmarkStart w:id="11786" w:name="_ETM_Q22_298670"/>
      <w:bookmarkEnd w:id="11784"/>
      <w:bookmarkEnd w:id="11785"/>
      <w:bookmarkEnd w:id="11786"/>
      <w:r w:rsidR="00986431">
        <w:rPr>
          <w:rFonts w:hint="cs"/>
          <w:rtl/>
        </w:rPr>
        <w:t xml:space="preserve">לא </w:t>
      </w:r>
      <w:r>
        <w:rPr>
          <w:rtl/>
        </w:rPr>
        <w:t>יכול</w:t>
      </w:r>
      <w:r w:rsidR="00A1527F">
        <w:rPr>
          <w:rFonts w:hint="cs"/>
          <w:rtl/>
        </w:rPr>
        <w:t>ה</w:t>
      </w:r>
      <w:r>
        <w:rPr>
          <w:rtl/>
        </w:rPr>
        <w:t xml:space="preserve"> </w:t>
      </w:r>
      <w:bookmarkStart w:id="11787" w:name="_ETM_Q22_298970"/>
      <w:bookmarkEnd w:id="11787"/>
      <w:r>
        <w:rPr>
          <w:rtl/>
        </w:rPr>
        <w:t xml:space="preserve">להיות </w:t>
      </w:r>
      <w:bookmarkStart w:id="11788" w:name="_ETM_Q22_299210"/>
      <w:bookmarkEnd w:id="11788"/>
      <w:r>
        <w:rPr>
          <w:rtl/>
        </w:rPr>
        <w:t xml:space="preserve">הגדרה </w:t>
      </w:r>
      <w:bookmarkStart w:id="11789" w:name="_ETM_Q22_299660"/>
      <w:bookmarkEnd w:id="11789"/>
      <w:r>
        <w:rPr>
          <w:rtl/>
        </w:rPr>
        <w:t xml:space="preserve">יותר </w:t>
      </w:r>
      <w:bookmarkStart w:id="11790" w:name="_ETM_Q22_299960"/>
      <w:bookmarkEnd w:id="11790"/>
      <w:r>
        <w:rPr>
          <w:rtl/>
        </w:rPr>
        <w:t xml:space="preserve">טובה </w:t>
      </w:r>
      <w:bookmarkStart w:id="11791" w:name="_ETM_Q22_300900"/>
      <w:bookmarkStart w:id="11792" w:name="_ETM_Q22_301320"/>
      <w:bookmarkEnd w:id="11791"/>
      <w:bookmarkEnd w:id="11792"/>
      <w:r w:rsidR="00A1527F">
        <w:rPr>
          <w:rFonts w:hint="cs"/>
          <w:rtl/>
        </w:rPr>
        <w:t>ל</w:t>
      </w:r>
      <w:r>
        <w:rPr>
          <w:rtl/>
        </w:rPr>
        <w:t xml:space="preserve">חוסר </w:t>
      </w:r>
      <w:bookmarkStart w:id="11793" w:name="_ETM_Q22_301800"/>
      <w:bookmarkEnd w:id="11793"/>
      <w:r>
        <w:rPr>
          <w:rtl/>
        </w:rPr>
        <w:t xml:space="preserve">האחריות </w:t>
      </w:r>
      <w:bookmarkStart w:id="11794" w:name="_ETM_Q22_302880"/>
      <w:bookmarkEnd w:id="11794"/>
      <w:r>
        <w:rPr>
          <w:rtl/>
        </w:rPr>
        <w:t xml:space="preserve">וחוסר </w:t>
      </w:r>
      <w:bookmarkStart w:id="11795" w:name="_ETM_Q22_303420"/>
      <w:bookmarkEnd w:id="11795"/>
      <w:r>
        <w:rPr>
          <w:rtl/>
        </w:rPr>
        <w:t>הגמישות</w:t>
      </w:r>
      <w:r>
        <w:rPr>
          <w:rFonts w:hint="cs"/>
          <w:rtl/>
        </w:rPr>
        <w:t xml:space="preserve"> </w:t>
      </w:r>
      <w:r>
        <w:rPr>
          <w:rFonts w:hint="eastAsia"/>
        </w:rPr>
        <w:t>–</w:t>
      </w:r>
      <w:r>
        <w:rPr>
          <w:rFonts w:hint="cs"/>
          <w:rtl/>
        </w:rPr>
        <w:t xml:space="preserve"> אז את </w:t>
      </w:r>
      <w:bookmarkStart w:id="11796" w:name="_ETM_Q22_304490"/>
      <w:bookmarkEnd w:id="11796"/>
      <w:r>
        <w:rPr>
          <w:rtl/>
        </w:rPr>
        <w:t xml:space="preserve">המחצבה </w:t>
      </w:r>
      <w:bookmarkStart w:id="11797" w:name="_ETM_Q22_305750"/>
      <w:bookmarkEnd w:id="11797"/>
      <w:r>
        <w:rPr>
          <w:rtl/>
        </w:rPr>
        <w:t xml:space="preserve">ברמת </w:t>
      </w:r>
      <w:bookmarkStart w:id="11798" w:name="_ETM_Q22_306290"/>
      <w:bookmarkEnd w:id="11798"/>
      <w:r>
        <w:rPr>
          <w:rtl/>
        </w:rPr>
        <w:t xml:space="preserve">הגולן </w:t>
      </w:r>
      <w:bookmarkStart w:id="11799" w:name="_ETM_Q22_306770"/>
      <w:bookmarkEnd w:id="11799"/>
      <w:r>
        <w:rPr>
          <w:rtl/>
        </w:rPr>
        <w:t xml:space="preserve">מעבירים </w:t>
      </w:r>
      <w:r>
        <w:rPr>
          <w:rFonts w:hint="cs"/>
          <w:rtl/>
        </w:rPr>
        <w:t xml:space="preserve">ליזם </w:t>
      </w:r>
      <w:r>
        <w:rPr>
          <w:rtl/>
        </w:rPr>
        <w:t xml:space="preserve">במרכז </w:t>
      </w:r>
      <w:bookmarkStart w:id="11800" w:name="_ETM_Q22_309000"/>
      <w:bookmarkEnd w:id="11800"/>
      <w:r>
        <w:rPr>
          <w:rtl/>
        </w:rPr>
        <w:t xml:space="preserve">הארץ </w:t>
      </w:r>
      <w:bookmarkStart w:id="11801" w:name="_ETM_Q22_309940"/>
      <w:bookmarkEnd w:id="11801"/>
      <w:r>
        <w:rPr>
          <w:rFonts w:hint="cs"/>
          <w:rtl/>
        </w:rPr>
        <w:t>ו</w:t>
      </w:r>
      <w:r>
        <w:rPr>
          <w:rtl/>
        </w:rPr>
        <w:t xml:space="preserve">חוסמים </w:t>
      </w:r>
      <w:bookmarkStart w:id="11802" w:name="_ETM_Q22_310660"/>
      <w:bookmarkEnd w:id="11802"/>
      <w:r>
        <w:rPr>
          <w:rtl/>
        </w:rPr>
        <w:t xml:space="preserve">קיום </w:t>
      </w:r>
      <w:bookmarkStart w:id="11803" w:name="_ETM_Q22_311020"/>
      <w:bookmarkEnd w:id="11803"/>
      <w:r>
        <w:rPr>
          <w:rtl/>
        </w:rPr>
        <w:t xml:space="preserve">של </w:t>
      </w:r>
      <w:bookmarkStart w:id="11804" w:name="_ETM_Q22_311200"/>
      <w:bookmarkEnd w:id="11804"/>
      <w:r>
        <w:rPr>
          <w:rtl/>
        </w:rPr>
        <w:t xml:space="preserve">קיבוץ </w:t>
      </w:r>
      <w:bookmarkStart w:id="11805" w:name="_ETM_Q22_311590"/>
      <w:bookmarkEnd w:id="11805"/>
      <w:r>
        <w:rPr>
          <w:rtl/>
        </w:rPr>
        <w:t xml:space="preserve">מרום </w:t>
      </w:r>
      <w:bookmarkStart w:id="11806" w:name="_ETM_Q22_312010"/>
      <w:bookmarkEnd w:id="11806"/>
      <w:r>
        <w:rPr>
          <w:rtl/>
        </w:rPr>
        <w:t>גולן</w:t>
      </w:r>
      <w:r>
        <w:rPr>
          <w:rFonts w:hint="cs"/>
          <w:rtl/>
        </w:rPr>
        <w:t>,</w:t>
      </w:r>
      <w:r>
        <w:rPr>
          <w:rtl/>
        </w:rPr>
        <w:t xml:space="preserve"> </w:t>
      </w:r>
      <w:bookmarkStart w:id="11807" w:name="_ETM_Q22_313100"/>
      <w:bookmarkEnd w:id="11807"/>
      <w:r>
        <w:rPr>
          <w:rFonts w:hint="cs"/>
          <w:rtl/>
        </w:rPr>
        <w:t>ו</w:t>
      </w:r>
      <w:r>
        <w:rPr>
          <w:rtl/>
        </w:rPr>
        <w:t xml:space="preserve">עכשיו </w:t>
      </w:r>
      <w:bookmarkStart w:id="11808" w:name="_ETM_Q22_313490"/>
      <w:bookmarkEnd w:id="11808"/>
      <w:r>
        <w:rPr>
          <w:rtl/>
        </w:rPr>
        <w:t xml:space="preserve">חודשיים </w:t>
      </w:r>
      <w:bookmarkStart w:id="11809" w:name="_ETM_Q22_314030"/>
      <w:bookmarkEnd w:id="11809"/>
      <w:r>
        <w:rPr>
          <w:rtl/>
        </w:rPr>
        <w:t xml:space="preserve">אנחנו </w:t>
      </w:r>
      <w:bookmarkStart w:id="11810" w:name="_ETM_Q22_314240"/>
      <w:bookmarkEnd w:id="11810"/>
      <w:r>
        <w:rPr>
          <w:rtl/>
        </w:rPr>
        <w:t xml:space="preserve">מנהלים </w:t>
      </w:r>
      <w:bookmarkStart w:id="11811" w:name="_ETM_Q22_314660"/>
      <w:bookmarkEnd w:id="11811"/>
      <w:r>
        <w:rPr>
          <w:rtl/>
        </w:rPr>
        <w:t xml:space="preserve">קרב </w:t>
      </w:r>
      <w:bookmarkStart w:id="11812" w:name="_ETM_Q22_314960"/>
      <w:bookmarkEnd w:id="11812"/>
      <w:r>
        <w:rPr>
          <w:rtl/>
        </w:rPr>
        <w:t xml:space="preserve">על </w:t>
      </w:r>
      <w:bookmarkStart w:id="11813" w:name="_ETM_Q22_316460"/>
      <w:bookmarkEnd w:id="11813"/>
      <w:r>
        <w:rPr>
          <w:rtl/>
        </w:rPr>
        <w:t>ה</w:t>
      </w:r>
      <w:r>
        <w:rPr>
          <w:rFonts w:hint="cs"/>
          <w:rtl/>
        </w:rPr>
        <w:t xml:space="preserve">מחצבה </w:t>
      </w:r>
      <w:bookmarkStart w:id="11814" w:name="_ETM_Q22_315134"/>
      <w:bookmarkEnd w:id="11814"/>
      <w:r>
        <w:rPr>
          <w:rFonts w:hint="cs"/>
          <w:rtl/>
        </w:rPr>
        <w:t>בתל פארס</w:t>
      </w:r>
      <w:r w:rsidR="00A1527F">
        <w:rPr>
          <w:rFonts w:hint="cs"/>
          <w:rtl/>
        </w:rPr>
        <w:t>,</w:t>
      </w:r>
      <w:r>
        <w:rPr>
          <w:rtl/>
        </w:rPr>
        <w:t xml:space="preserve"> </w:t>
      </w:r>
      <w:bookmarkStart w:id="11815" w:name="_ETM_Q22_317270"/>
      <w:bookmarkEnd w:id="11815"/>
      <w:r>
        <w:rPr>
          <w:rtl/>
        </w:rPr>
        <w:t xml:space="preserve">שתישאר </w:t>
      </w:r>
      <w:bookmarkStart w:id="11816" w:name="_ETM_Q22_317930"/>
      <w:bookmarkEnd w:id="11816"/>
      <w:r>
        <w:rPr>
          <w:rtl/>
        </w:rPr>
        <w:t xml:space="preserve">בידי </w:t>
      </w:r>
      <w:bookmarkStart w:id="11817" w:name="_ETM_Q22_318230"/>
      <w:bookmarkEnd w:id="11817"/>
      <w:r>
        <w:rPr>
          <w:rFonts w:hint="cs"/>
          <w:rtl/>
        </w:rPr>
        <w:t>ה</w:t>
      </w:r>
      <w:r>
        <w:rPr>
          <w:rtl/>
        </w:rPr>
        <w:t>קיבוץ</w:t>
      </w:r>
      <w:r>
        <w:rPr>
          <w:rFonts w:hint="cs"/>
          <w:rtl/>
        </w:rPr>
        <w:t>. בלי המחצבות האלה אין לו</w:t>
      </w:r>
      <w:r>
        <w:rPr>
          <w:rtl/>
        </w:rPr>
        <w:t xml:space="preserve"> </w:t>
      </w:r>
      <w:bookmarkStart w:id="11818" w:name="_ETM_Q22_320470"/>
      <w:bookmarkEnd w:id="11818"/>
      <w:r>
        <w:rPr>
          <w:rtl/>
        </w:rPr>
        <w:t>קיום</w:t>
      </w:r>
      <w:r>
        <w:rPr>
          <w:rFonts w:hint="cs"/>
          <w:rtl/>
        </w:rPr>
        <w:t xml:space="preserve"> שם</w:t>
      </w:r>
      <w:r>
        <w:rPr>
          <w:rtl/>
        </w:rPr>
        <w:t xml:space="preserve"> </w:t>
      </w:r>
      <w:bookmarkStart w:id="11819" w:name="_ETM_Q22_321070"/>
      <w:bookmarkEnd w:id="11819"/>
      <w:r>
        <w:rPr>
          <w:rFonts w:hint="cs"/>
          <w:rtl/>
        </w:rPr>
        <w:t>ו</w:t>
      </w:r>
      <w:r>
        <w:rPr>
          <w:rtl/>
        </w:rPr>
        <w:t xml:space="preserve">אין </w:t>
      </w:r>
      <w:bookmarkStart w:id="11820" w:name="_ETM_Q22_321160"/>
      <w:bookmarkEnd w:id="11820"/>
      <w:r>
        <w:rPr>
          <w:rtl/>
        </w:rPr>
        <w:t xml:space="preserve">לו </w:t>
      </w:r>
      <w:bookmarkStart w:id="11821" w:name="_ETM_Q22_321250"/>
      <w:bookmarkEnd w:id="11821"/>
      <w:r>
        <w:rPr>
          <w:rtl/>
        </w:rPr>
        <w:t>פרנסה</w:t>
      </w:r>
      <w:r>
        <w:rPr>
          <w:rFonts w:hint="cs"/>
          <w:rtl/>
        </w:rPr>
        <w:t>.</w:t>
      </w:r>
      <w:r>
        <w:rPr>
          <w:rtl/>
        </w:rPr>
        <w:t xml:space="preserve"> </w:t>
      </w:r>
      <w:bookmarkStart w:id="11822" w:name="_ETM_Q22_322450"/>
      <w:bookmarkEnd w:id="11822"/>
      <w:r>
        <w:rPr>
          <w:rtl/>
        </w:rPr>
        <w:t xml:space="preserve">המחצבה </w:t>
      </w:r>
      <w:bookmarkStart w:id="11823" w:name="_ETM_Q22_322990"/>
      <w:bookmarkEnd w:id="11823"/>
      <w:r>
        <w:rPr>
          <w:rtl/>
        </w:rPr>
        <w:t xml:space="preserve">זה </w:t>
      </w:r>
      <w:bookmarkStart w:id="11824" w:name="_ETM_Q22_323139"/>
      <w:bookmarkEnd w:id="11824"/>
      <w:r>
        <w:rPr>
          <w:rtl/>
        </w:rPr>
        <w:t xml:space="preserve">לא </w:t>
      </w:r>
      <w:bookmarkStart w:id="11825" w:name="_ETM_Q22_323290"/>
      <w:bookmarkEnd w:id="11825"/>
      <w:r>
        <w:rPr>
          <w:rtl/>
        </w:rPr>
        <w:t xml:space="preserve">כל </w:t>
      </w:r>
      <w:bookmarkStart w:id="11826" w:name="_ETM_Q22_323440"/>
      <w:bookmarkEnd w:id="11826"/>
      <w:r>
        <w:rPr>
          <w:rtl/>
        </w:rPr>
        <w:t>העובדים</w:t>
      </w:r>
      <w:r>
        <w:rPr>
          <w:rFonts w:hint="cs"/>
          <w:rtl/>
        </w:rPr>
        <w:t xml:space="preserve">, אבל בלי </w:t>
      </w:r>
      <w:bookmarkStart w:id="11827" w:name="_ETM_Q22_324597"/>
      <w:bookmarkEnd w:id="11827"/>
      <w:r>
        <w:rPr>
          <w:rFonts w:hint="cs"/>
          <w:rtl/>
        </w:rPr>
        <w:t>המחצבה אין מפעלי טוף.</w:t>
      </w:r>
      <w:r>
        <w:rPr>
          <w:rtl/>
        </w:rPr>
        <w:t xml:space="preserve"> </w:t>
      </w:r>
      <w:bookmarkStart w:id="11828" w:name="_ETM_Q22_326790"/>
      <w:bookmarkStart w:id="11829" w:name="_ETM_Q22_326069"/>
      <w:bookmarkStart w:id="11830" w:name="_ETM_Q22_326346"/>
      <w:bookmarkEnd w:id="11828"/>
      <w:bookmarkEnd w:id="11829"/>
      <w:bookmarkEnd w:id="11830"/>
      <w:r>
        <w:rPr>
          <w:rFonts w:hint="cs"/>
          <w:rtl/>
        </w:rPr>
        <w:t>ו</w:t>
      </w:r>
      <w:r>
        <w:rPr>
          <w:rtl/>
        </w:rPr>
        <w:t xml:space="preserve">עכשיו </w:t>
      </w:r>
      <w:bookmarkStart w:id="11831" w:name="_ETM_Q22_327150"/>
      <w:bookmarkEnd w:id="11831"/>
      <w:r>
        <w:rPr>
          <w:rtl/>
        </w:rPr>
        <w:t xml:space="preserve">אתה </w:t>
      </w:r>
      <w:bookmarkStart w:id="11832" w:name="_ETM_Q22_327300"/>
      <w:bookmarkEnd w:id="11832"/>
      <w:r>
        <w:rPr>
          <w:rtl/>
        </w:rPr>
        <w:t xml:space="preserve">בא </w:t>
      </w:r>
      <w:bookmarkStart w:id="11833" w:name="_ETM_Q22_328130"/>
      <w:bookmarkEnd w:id="11833"/>
      <w:r>
        <w:rPr>
          <w:rFonts w:hint="cs"/>
          <w:rtl/>
        </w:rPr>
        <w:t>וא</w:t>
      </w:r>
      <w:r>
        <w:rPr>
          <w:rtl/>
        </w:rPr>
        <w:t xml:space="preserve">תה </w:t>
      </w:r>
      <w:bookmarkStart w:id="11834" w:name="_ETM_Q22_328370"/>
      <w:bookmarkEnd w:id="11834"/>
      <w:r>
        <w:rPr>
          <w:rtl/>
        </w:rPr>
        <w:t xml:space="preserve">רואה </w:t>
      </w:r>
      <w:bookmarkStart w:id="11835" w:name="_ETM_Q22_328730"/>
      <w:bookmarkEnd w:id="11835"/>
      <w:r>
        <w:rPr>
          <w:rtl/>
        </w:rPr>
        <w:t xml:space="preserve">שאתמול </w:t>
      </w:r>
      <w:bookmarkStart w:id="11836" w:name="_ETM_Q22_329210"/>
      <w:bookmarkEnd w:id="11836"/>
      <w:r>
        <w:rPr>
          <w:rtl/>
        </w:rPr>
        <w:t xml:space="preserve">שמעתי </w:t>
      </w:r>
      <w:bookmarkStart w:id="11837" w:name="_ETM_Q22_329690"/>
      <w:bookmarkEnd w:id="11837"/>
      <w:r>
        <w:rPr>
          <w:rFonts w:hint="cs"/>
          <w:rtl/>
        </w:rPr>
        <w:t xml:space="preserve">על </w:t>
      </w:r>
      <w:r>
        <w:rPr>
          <w:rtl/>
        </w:rPr>
        <w:t xml:space="preserve">שלושה </w:t>
      </w:r>
      <w:bookmarkStart w:id="11838" w:name="_ETM_Q22_330080"/>
      <w:bookmarkEnd w:id="11838"/>
      <w:r>
        <w:rPr>
          <w:rtl/>
        </w:rPr>
        <w:t>קיבוצים</w:t>
      </w:r>
      <w:r w:rsidR="00A1527F">
        <w:rPr>
          <w:rFonts w:hint="cs"/>
          <w:rtl/>
        </w:rPr>
        <w:t xml:space="preserve">, </w:t>
      </w:r>
      <w:r>
        <w:rPr>
          <w:rFonts w:hint="cs"/>
          <w:rtl/>
        </w:rPr>
        <w:t>ע</w:t>
      </w:r>
      <w:r>
        <w:rPr>
          <w:rtl/>
        </w:rPr>
        <w:t>לומים</w:t>
      </w:r>
      <w:r>
        <w:rPr>
          <w:rFonts w:hint="cs"/>
          <w:rtl/>
        </w:rPr>
        <w:t>,</w:t>
      </w:r>
      <w:r>
        <w:rPr>
          <w:rtl/>
        </w:rPr>
        <w:t xml:space="preserve"> </w:t>
      </w:r>
      <w:bookmarkStart w:id="11839" w:name="_ETM_Q22_331690"/>
      <w:bookmarkEnd w:id="11839"/>
      <w:r>
        <w:rPr>
          <w:rFonts w:hint="cs"/>
          <w:rtl/>
        </w:rPr>
        <w:t>א</w:t>
      </w:r>
      <w:r>
        <w:rPr>
          <w:rtl/>
        </w:rPr>
        <w:t>ורים</w:t>
      </w:r>
      <w:r>
        <w:rPr>
          <w:rFonts w:hint="cs"/>
          <w:rtl/>
        </w:rPr>
        <w:t xml:space="preserve"> ונירים, בעוטף עזה </w:t>
      </w:r>
      <w:r>
        <w:rPr>
          <w:rFonts w:hint="eastAsia"/>
        </w:rPr>
        <w:t>–</w:t>
      </w:r>
      <w:r>
        <w:rPr>
          <w:rFonts w:hint="cs"/>
          <w:rtl/>
        </w:rPr>
        <w:t xml:space="preserve"> לקח </w:t>
      </w:r>
      <w:bookmarkStart w:id="11840" w:name="_ETM_Q22_336796"/>
      <w:bookmarkEnd w:id="11840"/>
      <w:r>
        <w:rPr>
          <w:rFonts w:hint="cs"/>
          <w:rtl/>
        </w:rPr>
        <w:t xml:space="preserve">להם </w:t>
      </w:r>
      <w:bookmarkStart w:id="11841" w:name="_ETM_Q22_335470"/>
      <w:bookmarkEnd w:id="11841"/>
      <w:r>
        <w:rPr>
          <w:rFonts w:hint="cs"/>
          <w:rtl/>
        </w:rPr>
        <w:t xml:space="preserve">מעל </w:t>
      </w:r>
      <w:r>
        <w:rPr>
          <w:rtl/>
        </w:rPr>
        <w:t>שנה</w:t>
      </w:r>
      <w:r>
        <w:rPr>
          <w:rFonts w:hint="cs"/>
          <w:rtl/>
        </w:rPr>
        <w:t xml:space="preserve"> ליצור רצף של 750</w:t>
      </w:r>
      <w:r>
        <w:rPr>
          <w:rtl/>
        </w:rPr>
        <w:t xml:space="preserve"> </w:t>
      </w:r>
      <w:bookmarkStart w:id="11842" w:name="_ETM_Q22_337780"/>
      <w:bookmarkStart w:id="11843" w:name="_ETM_Q22_338230"/>
      <w:bookmarkEnd w:id="11842"/>
      <w:bookmarkEnd w:id="11843"/>
      <w:r>
        <w:rPr>
          <w:rtl/>
        </w:rPr>
        <w:t>דונם</w:t>
      </w:r>
      <w:r>
        <w:rPr>
          <w:rFonts w:hint="cs"/>
          <w:rtl/>
        </w:rPr>
        <w:t>.</w:t>
      </w:r>
      <w:r w:rsidR="00A1527F">
        <w:rPr>
          <w:rFonts w:hint="cs"/>
          <w:rtl/>
        </w:rPr>
        <w:t xml:space="preserve"> </w:t>
      </w:r>
      <w:bookmarkStart w:id="11844" w:name="_ETM_Q22_338508"/>
      <w:bookmarkStart w:id="11845" w:name="_ETM_Q22_339380"/>
      <w:bookmarkEnd w:id="11844"/>
      <w:bookmarkEnd w:id="11845"/>
    </w:p>
    <w:p w:rsidR="00A1527F" w:rsidRDefault="00A1527F" w:rsidP="00A1527F">
      <w:pPr>
        <w:rPr>
          <w:rtl/>
        </w:rPr>
      </w:pPr>
    </w:p>
    <w:p w:rsidR="00953E0E" w:rsidRDefault="00953E0E" w:rsidP="00A1527F">
      <w:pPr>
        <w:rPr>
          <w:rtl/>
        </w:rPr>
      </w:pPr>
      <w:r>
        <w:rPr>
          <w:rtl/>
        </w:rPr>
        <w:t xml:space="preserve">אני </w:t>
      </w:r>
      <w:bookmarkStart w:id="11846" w:name="_ETM_Q22_339530"/>
      <w:bookmarkEnd w:id="11846"/>
      <w:r>
        <w:rPr>
          <w:rtl/>
        </w:rPr>
        <w:t xml:space="preserve">אומר </w:t>
      </w:r>
      <w:bookmarkStart w:id="11847" w:name="_ETM_Q22_339740"/>
      <w:bookmarkEnd w:id="11847"/>
      <w:r>
        <w:rPr>
          <w:rtl/>
        </w:rPr>
        <w:t>לכם</w:t>
      </w:r>
      <w:r>
        <w:rPr>
          <w:rFonts w:hint="cs"/>
          <w:rtl/>
        </w:rPr>
        <w:t>,</w:t>
      </w:r>
      <w:r>
        <w:rPr>
          <w:rtl/>
        </w:rPr>
        <w:t xml:space="preserve"> </w:t>
      </w:r>
      <w:bookmarkStart w:id="11848" w:name="_ETM_Q22_340010"/>
      <w:bookmarkEnd w:id="11848"/>
      <w:r>
        <w:rPr>
          <w:rtl/>
        </w:rPr>
        <w:t xml:space="preserve">שרי </w:t>
      </w:r>
      <w:bookmarkStart w:id="11849" w:name="_ETM_Q22_340340"/>
      <w:bookmarkEnd w:id="11849"/>
      <w:r>
        <w:rPr>
          <w:rtl/>
        </w:rPr>
        <w:t>הממשלה</w:t>
      </w:r>
      <w:r>
        <w:rPr>
          <w:rFonts w:hint="cs"/>
          <w:rtl/>
        </w:rPr>
        <w:t>, ב-</w:t>
      </w:r>
      <w:bookmarkStart w:id="11850" w:name="_ETM_Q22_343477"/>
      <w:bookmarkEnd w:id="11850"/>
      <w:r>
        <w:rPr>
          <w:rFonts w:hint="cs"/>
          <w:rtl/>
        </w:rPr>
        <w:t xml:space="preserve">70 שנה לעצמאות ישראל </w:t>
      </w:r>
      <w:bookmarkStart w:id="11851" w:name="_ETM_Q22_343900"/>
      <w:bookmarkStart w:id="11852" w:name="_ETM_Q22_350595"/>
      <w:bookmarkEnd w:id="11851"/>
      <w:bookmarkEnd w:id="11852"/>
      <w:r>
        <w:rPr>
          <w:rtl/>
        </w:rPr>
        <w:t xml:space="preserve">נראה </w:t>
      </w:r>
      <w:bookmarkStart w:id="11853" w:name="_ETM_Q22_344889"/>
      <w:bookmarkEnd w:id="11853"/>
      <w:r>
        <w:rPr>
          <w:rtl/>
        </w:rPr>
        <w:t>ש</w:t>
      </w:r>
      <w:r>
        <w:rPr>
          <w:rFonts w:hint="cs"/>
          <w:rtl/>
        </w:rPr>
        <w:t>ה</w:t>
      </w:r>
      <w:r>
        <w:rPr>
          <w:rtl/>
        </w:rPr>
        <w:t>מ</w:t>
      </w:r>
      <w:r>
        <w:rPr>
          <w:rFonts w:hint="cs"/>
          <w:rtl/>
        </w:rPr>
        <w:t>י</w:t>
      </w:r>
      <w:r>
        <w:rPr>
          <w:rtl/>
        </w:rPr>
        <w:t xml:space="preserve">נהל </w:t>
      </w:r>
      <w:bookmarkStart w:id="11854" w:name="_ETM_Q22_345880"/>
      <w:bookmarkEnd w:id="11854"/>
      <w:r>
        <w:rPr>
          <w:rtl/>
        </w:rPr>
        <w:t xml:space="preserve">זה </w:t>
      </w:r>
      <w:bookmarkStart w:id="11855" w:name="_ETM_Q22_346030"/>
      <w:bookmarkEnd w:id="11855"/>
      <w:r>
        <w:rPr>
          <w:rtl/>
        </w:rPr>
        <w:t xml:space="preserve">השלטון </w:t>
      </w:r>
      <w:bookmarkStart w:id="11856" w:name="_ETM_Q22_346570"/>
      <w:bookmarkEnd w:id="11856"/>
      <w:r>
        <w:rPr>
          <w:rtl/>
        </w:rPr>
        <w:t>הבריטי</w:t>
      </w:r>
      <w:r>
        <w:rPr>
          <w:rFonts w:hint="cs"/>
          <w:rtl/>
        </w:rPr>
        <w:t>,</w:t>
      </w:r>
      <w:r>
        <w:rPr>
          <w:rtl/>
        </w:rPr>
        <w:t xml:space="preserve"> </w:t>
      </w:r>
      <w:bookmarkStart w:id="11857" w:name="_ETM_Q22_347639"/>
      <w:bookmarkEnd w:id="11857"/>
      <w:r>
        <w:rPr>
          <w:rtl/>
        </w:rPr>
        <w:t>המנדט</w:t>
      </w:r>
      <w:r>
        <w:rPr>
          <w:rFonts w:hint="cs"/>
          <w:rtl/>
        </w:rPr>
        <w:t>,</w:t>
      </w:r>
      <w:r>
        <w:rPr>
          <w:rtl/>
        </w:rPr>
        <w:t xml:space="preserve"> </w:t>
      </w:r>
      <w:bookmarkStart w:id="11858" w:name="_ETM_Q22_348750"/>
      <w:bookmarkEnd w:id="11858"/>
      <w:r>
        <w:rPr>
          <w:rtl/>
        </w:rPr>
        <w:t>ואנחנו</w:t>
      </w:r>
      <w:r>
        <w:rPr>
          <w:rFonts w:hint="cs"/>
          <w:rtl/>
        </w:rPr>
        <w:t xml:space="preserve"> </w:t>
      </w:r>
      <w:r>
        <w:rPr>
          <w:rFonts w:hint="eastAsia"/>
          <w:rtl/>
        </w:rPr>
        <w:t>–</w:t>
      </w:r>
      <w:r>
        <w:rPr>
          <w:rtl/>
        </w:rPr>
        <w:t xml:space="preserve"> </w:t>
      </w:r>
      <w:bookmarkStart w:id="11859" w:name="_ETM_Q22_349440"/>
      <w:bookmarkEnd w:id="11859"/>
      <w:r>
        <w:rPr>
          <w:rFonts w:hint="cs"/>
          <w:rtl/>
        </w:rPr>
        <w:t>ה</w:t>
      </w:r>
      <w:r>
        <w:rPr>
          <w:rtl/>
        </w:rPr>
        <w:t>התיישבות</w:t>
      </w:r>
      <w:r>
        <w:rPr>
          <w:rFonts w:hint="cs"/>
          <w:rtl/>
        </w:rPr>
        <w:t xml:space="preserve"> </w:t>
      </w:r>
      <w:r>
        <w:rPr>
          <w:rFonts w:hint="eastAsia"/>
          <w:rtl/>
        </w:rPr>
        <w:t>–</w:t>
      </w:r>
      <w:r>
        <w:rPr>
          <w:rFonts w:hint="cs"/>
          <w:rtl/>
        </w:rPr>
        <w:t xml:space="preserve"> זה</w:t>
      </w:r>
      <w:r>
        <w:rPr>
          <w:rtl/>
        </w:rPr>
        <w:t xml:space="preserve"> </w:t>
      </w:r>
      <w:bookmarkStart w:id="11860" w:name="_ETM_Q22_350190"/>
      <w:bookmarkEnd w:id="11860"/>
      <w:r>
        <w:rPr>
          <w:rFonts w:hint="cs"/>
          <w:rtl/>
        </w:rPr>
        <w:t>ה</w:t>
      </w:r>
      <w:r>
        <w:rPr>
          <w:rtl/>
        </w:rPr>
        <w:t>מחתרת</w:t>
      </w:r>
      <w:r>
        <w:rPr>
          <w:rFonts w:hint="cs"/>
          <w:rtl/>
        </w:rPr>
        <w:t>. תראו</w:t>
      </w:r>
      <w:r>
        <w:rPr>
          <w:rtl/>
        </w:rPr>
        <w:t xml:space="preserve"> </w:t>
      </w:r>
      <w:bookmarkStart w:id="11861" w:name="_ETM_Q22_351639"/>
      <w:bookmarkEnd w:id="11861"/>
      <w:r>
        <w:rPr>
          <w:rtl/>
        </w:rPr>
        <w:t xml:space="preserve">למה </w:t>
      </w:r>
      <w:bookmarkStart w:id="11862" w:name="_ETM_Q22_351970"/>
      <w:bookmarkEnd w:id="11862"/>
      <w:r>
        <w:rPr>
          <w:rtl/>
        </w:rPr>
        <w:t>הגענו</w:t>
      </w:r>
      <w:r>
        <w:rPr>
          <w:rFonts w:hint="cs"/>
          <w:rtl/>
        </w:rPr>
        <w:t>.</w:t>
      </w:r>
      <w:r>
        <w:rPr>
          <w:rtl/>
        </w:rPr>
        <w:t xml:space="preserve"> </w:t>
      </w:r>
      <w:bookmarkStart w:id="11863" w:name="_ETM_Q22_353080"/>
      <w:bookmarkEnd w:id="11863"/>
      <w:r>
        <w:rPr>
          <w:rtl/>
        </w:rPr>
        <w:t xml:space="preserve">בשביל </w:t>
      </w:r>
      <w:bookmarkStart w:id="11864" w:name="_ETM_Q22_353530"/>
      <w:bookmarkEnd w:id="11864"/>
      <w:r>
        <w:rPr>
          <w:rtl/>
        </w:rPr>
        <w:t xml:space="preserve">לבצע </w:t>
      </w:r>
      <w:bookmarkStart w:id="11865" w:name="_ETM_Q22_354040"/>
      <w:bookmarkEnd w:id="11865"/>
      <w:r>
        <w:rPr>
          <w:rtl/>
        </w:rPr>
        <w:t xml:space="preserve">פרויקט </w:t>
      </w:r>
      <w:bookmarkStart w:id="11866" w:name="_ETM_Q22_354460"/>
      <w:bookmarkEnd w:id="11866"/>
      <w:r>
        <w:rPr>
          <w:rtl/>
        </w:rPr>
        <w:t xml:space="preserve">כזה </w:t>
      </w:r>
      <w:bookmarkStart w:id="11867" w:name="_ETM_Q22_354700"/>
      <w:bookmarkEnd w:id="11867"/>
      <w:r>
        <w:rPr>
          <w:rtl/>
        </w:rPr>
        <w:t xml:space="preserve">צריך </w:t>
      </w:r>
      <w:bookmarkStart w:id="11868" w:name="_ETM_Q22_354970"/>
      <w:bookmarkEnd w:id="11868"/>
      <w:r>
        <w:rPr>
          <w:rtl/>
        </w:rPr>
        <w:t xml:space="preserve">לעשות </w:t>
      </w:r>
      <w:bookmarkStart w:id="11869" w:name="_ETM_Q22_355480"/>
      <w:bookmarkEnd w:id="11869"/>
      <w:r>
        <w:rPr>
          <w:rtl/>
        </w:rPr>
        <w:t xml:space="preserve">פעולה </w:t>
      </w:r>
      <w:bookmarkStart w:id="11870" w:name="_ETM_Q22_355870"/>
      <w:bookmarkEnd w:id="11870"/>
      <w:r>
        <w:rPr>
          <w:rtl/>
        </w:rPr>
        <w:t xml:space="preserve">של </w:t>
      </w:r>
      <w:bookmarkStart w:id="11871" w:name="_ETM_Q22_356080"/>
      <w:bookmarkEnd w:id="11871"/>
      <w:r>
        <w:rPr>
          <w:rtl/>
        </w:rPr>
        <w:t>שנה</w:t>
      </w:r>
      <w:r>
        <w:rPr>
          <w:rFonts w:hint="cs"/>
          <w:rtl/>
        </w:rPr>
        <w:t>, ליצור רצף</w:t>
      </w:r>
      <w:r>
        <w:rPr>
          <w:rtl/>
        </w:rPr>
        <w:t xml:space="preserve"> </w:t>
      </w:r>
      <w:bookmarkStart w:id="11872" w:name="_ETM_Q22_357680"/>
      <w:bookmarkEnd w:id="11872"/>
      <w:r>
        <w:rPr>
          <w:rtl/>
        </w:rPr>
        <w:t>קרקעות</w:t>
      </w:r>
      <w:r>
        <w:rPr>
          <w:rFonts w:hint="cs"/>
          <w:rtl/>
        </w:rPr>
        <w:t xml:space="preserve"> כש</w:t>
      </w:r>
      <w:bookmarkStart w:id="11873" w:name="_ETM_Q22_359958"/>
      <w:bookmarkEnd w:id="11873"/>
      <w:r>
        <w:rPr>
          <w:rFonts w:hint="cs"/>
          <w:rtl/>
        </w:rPr>
        <w:t>לא חסרה</w:t>
      </w:r>
      <w:r>
        <w:rPr>
          <w:rtl/>
        </w:rPr>
        <w:t xml:space="preserve"> </w:t>
      </w:r>
      <w:bookmarkStart w:id="11874" w:name="_ETM_Q22_358850"/>
      <w:bookmarkEnd w:id="11874"/>
      <w:r>
        <w:rPr>
          <w:rFonts w:hint="cs"/>
          <w:rtl/>
        </w:rPr>
        <w:t>א</w:t>
      </w:r>
      <w:r>
        <w:rPr>
          <w:rtl/>
        </w:rPr>
        <w:t>דמה</w:t>
      </w:r>
      <w:r>
        <w:rPr>
          <w:rFonts w:hint="cs"/>
          <w:rtl/>
        </w:rPr>
        <w:t xml:space="preserve">, לא חסרה שמש. </w:t>
      </w:r>
      <w:bookmarkStart w:id="11875" w:name="_ETM_Q22_360910"/>
      <w:bookmarkEnd w:id="11875"/>
      <w:r>
        <w:rPr>
          <w:rtl/>
        </w:rPr>
        <w:t>חסר</w:t>
      </w:r>
      <w:r>
        <w:rPr>
          <w:rFonts w:hint="cs"/>
          <w:rtl/>
        </w:rPr>
        <w:t>ים</w:t>
      </w:r>
      <w:r>
        <w:rPr>
          <w:rtl/>
        </w:rPr>
        <w:t xml:space="preserve"> </w:t>
      </w:r>
      <w:bookmarkStart w:id="11876" w:name="_ETM_Q22_361330"/>
      <w:bookmarkEnd w:id="11876"/>
      <w:r>
        <w:rPr>
          <w:rtl/>
        </w:rPr>
        <w:t>מים</w:t>
      </w:r>
      <w:r>
        <w:rPr>
          <w:rFonts w:hint="cs"/>
          <w:rtl/>
        </w:rPr>
        <w:t>,</w:t>
      </w:r>
      <w:r>
        <w:rPr>
          <w:rtl/>
        </w:rPr>
        <w:t xml:space="preserve"> </w:t>
      </w:r>
      <w:bookmarkStart w:id="11877" w:name="_ETM_Q22_361660"/>
      <w:bookmarkEnd w:id="11877"/>
      <w:r>
        <w:rPr>
          <w:rtl/>
        </w:rPr>
        <w:t>חסר</w:t>
      </w:r>
      <w:r>
        <w:rPr>
          <w:rFonts w:hint="cs"/>
          <w:rtl/>
        </w:rPr>
        <w:t>ה</w:t>
      </w:r>
      <w:r>
        <w:rPr>
          <w:rtl/>
        </w:rPr>
        <w:t xml:space="preserve"> </w:t>
      </w:r>
      <w:bookmarkStart w:id="11878" w:name="_ETM_Q22_362050"/>
      <w:bookmarkEnd w:id="11878"/>
      <w:r>
        <w:rPr>
          <w:rtl/>
        </w:rPr>
        <w:t>פרנסה</w:t>
      </w:r>
      <w:r>
        <w:rPr>
          <w:rFonts w:hint="cs"/>
          <w:rtl/>
        </w:rPr>
        <w:t>,</w:t>
      </w:r>
      <w:r>
        <w:rPr>
          <w:rtl/>
        </w:rPr>
        <w:t xml:space="preserve"> </w:t>
      </w:r>
      <w:bookmarkStart w:id="11879" w:name="_ETM_Q22_363130"/>
      <w:bookmarkEnd w:id="11879"/>
      <w:r>
        <w:rPr>
          <w:rFonts w:hint="cs"/>
          <w:rtl/>
        </w:rPr>
        <w:t>ו</w:t>
      </w:r>
      <w:r>
        <w:rPr>
          <w:rtl/>
        </w:rPr>
        <w:t xml:space="preserve">הממשלה </w:t>
      </w:r>
      <w:bookmarkStart w:id="11880" w:name="_ETM_Q22_363610"/>
      <w:bookmarkEnd w:id="11880"/>
      <w:r>
        <w:rPr>
          <w:rtl/>
        </w:rPr>
        <w:t xml:space="preserve">לא </w:t>
      </w:r>
      <w:bookmarkStart w:id="11881" w:name="_ETM_Q22_363790"/>
      <w:bookmarkEnd w:id="11881"/>
      <w:r>
        <w:rPr>
          <w:rtl/>
        </w:rPr>
        <w:t xml:space="preserve">מתגברת </w:t>
      </w:r>
      <w:bookmarkStart w:id="11882" w:name="_ETM_Q22_364810"/>
      <w:bookmarkEnd w:id="11882"/>
      <w:r>
        <w:rPr>
          <w:rtl/>
        </w:rPr>
        <w:t xml:space="preserve">על </w:t>
      </w:r>
      <w:bookmarkStart w:id="11883" w:name="_ETM_Q22_364990"/>
      <w:bookmarkEnd w:id="11883"/>
      <w:r>
        <w:rPr>
          <w:rtl/>
        </w:rPr>
        <w:t xml:space="preserve">המינהל </w:t>
      </w:r>
      <w:bookmarkStart w:id="11884" w:name="_ETM_Q22_365680"/>
      <w:bookmarkEnd w:id="11884"/>
      <w:r>
        <w:rPr>
          <w:rtl/>
        </w:rPr>
        <w:t xml:space="preserve">כפי </w:t>
      </w:r>
      <w:bookmarkStart w:id="11885" w:name="_ETM_Q22_365889"/>
      <w:bookmarkEnd w:id="11885"/>
      <w:r>
        <w:rPr>
          <w:rtl/>
        </w:rPr>
        <w:t xml:space="preserve">שהוא </w:t>
      </w:r>
      <w:bookmarkStart w:id="11886" w:name="_ETM_Q22_366070"/>
      <w:bookmarkEnd w:id="11886"/>
      <w:r>
        <w:rPr>
          <w:rtl/>
        </w:rPr>
        <w:t xml:space="preserve">מתנהל </w:t>
      </w:r>
      <w:bookmarkStart w:id="11887" w:name="_ETM_Q22_366490"/>
      <w:bookmarkEnd w:id="11887"/>
      <w:r>
        <w:rPr>
          <w:rtl/>
        </w:rPr>
        <w:t>היום</w:t>
      </w:r>
      <w:r>
        <w:rPr>
          <w:rFonts w:hint="cs"/>
          <w:rtl/>
        </w:rPr>
        <w:t>.</w:t>
      </w:r>
      <w:bookmarkStart w:id="11888" w:name="_ETM_Q22_368578"/>
      <w:bookmarkEnd w:id="11888"/>
    </w:p>
    <w:p w:rsidR="00953E0E" w:rsidRDefault="00953E0E" w:rsidP="006B7C0E">
      <w:pPr>
        <w:rPr>
          <w:rtl/>
        </w:rPr>
      </w:pPr>
    </w:p>
    <w:p w:rsidR="00953E0E" w:rsidRDefault="00953E0E" w:rsidP="00D86625">
      <w:pPr>
        <w:rPr>
          <w:rtl/>
        </w:rPr>
      </w:pPr>
      <w:bookmarkStart w:id="11889" w:name="_ETM_Q22_369650"/>
      <w:bookmarkStart w:id="11890" w:name="_ETM_Q22_371222"/>
      <w:bookmarkEnd w:id="11889"/>
      <w:bookmarkEnd w:id="11890"/>
      <w:r>
        <w:rPr>
          <w:rtl/>
        </w:rPr>
        <w:t xml:space="preserve">הצעת </w:t>
      </w:r>
      <w:bookmarkStart w:id="11891" w:name="_ETM_Q22_370070"/>
      <w:bookmarkEnd w:id="11891"/>
      <w:r>
        <w:rPr>
          <w:rtl/>
        </w:rPr>
        <w:t xml:space="preserve">החוק </w:t>
      </w:r>
      <w:bookmarkStart w:id="11892" w:name="_ETM_Q22_370400"/>
      <w:bookmarkEnd w:id="11892"/>
      <w:r>
        <w:rPr>
          <w:rtl/>
        </w:rPr>
        <w:t>הז</w:t>
      </w:r>
      <w:r>
        <w:rPr>
          <w:rFonts w:hint="cs"/>
          <w:rtl/>
        </w:rPr>
        <w:t>את היא הצעה</w:t>
      </w:r>
      <w:r>
        <w:rPr>
          <w:rtl/>
        </w:rPr>
        <w:t xml:space="preserve"> </w:t>
      </w:r>
      <w:bookmarkStart w:id="11893" w:name="_ETM_Q22_372220"/>
      <w:bookmarkEnd w:id="11893"/>
      <w:r>
        <w:rPr>
          <w:rtl/>
        </w:rPr>
        <w:t xml:space="preserve">שלא </w:t>
      </w:r>
      <w:bookmarkStart w:id="11894" w:name="_ETM_Q22_372520"/>
      <w:bookmarkEnd w:id="11894"/>
      <w:r>
        <w:rPr>
          <w:rtl/>
        </w:rPr>
        <w:t xml:space="preserve">עולה </w:t>
      </w:r>
      <w:bookmarkStart w:id="11895" w:name="_ETM_Q22_372760"/>
      <w:bookmarkEnd w:id="11895"/>
      <w:r>
        <w:rPr>
          <w:rtl/>
        </w:rPr>
        <w:t>כסף</w:t>
      </w:r>
      <w:r>
        <w:rPr>
          <w:rFonts w:hint="cs"/>
          <w:rtl/>
        </w:rPr>
        <w:t>. היא</w:t>
      </w:r>
      <w:r>
        <w:rPr>
          <w:rtl/>
        </w:rPr>
        <w:t xml:space="preserve"> </w:t>
      </w:r>
      <w:bookmarkStart w:id="11896" w:name="_ETM_Q22_373960"/>
      <w:bookmarkEnd w:id="11896"/>
      <w:r>
        <w:rPr>
          <w:rtl/>
        </w:rPr>
        <w:t xml:space="preserve">הצעה </w:t>
      </w:r>
      <w:bookmarkStart w:id="11897" w:name="_ETM_Q22_375040"/>
      <w:bookmarkEnd w:id="11897"/>
      <w:r>
        <w:rPr>
          <w:rtl/>
        </w:rPr>
        <w:t xml:space="preserve">שמביאה </w:t>
      </w:r>
      <w:bookmarkStart w:id="11898" w:name="_ETM_Q22_375669"/>
      <w:bookmarkEnd w:id="11898"/>
      <w:r>
        <w:rPr>
          <w:rtl/>
        </w:rPr>
        <w:t xml:space="preserve">רק </w:t>
      </w:r>
      <w:bookmarkStart w:id="11899" w:name="_ETM_Q22_375910"/>
      <w:bookmarkEnd w:id="11899"/>
      <w:r>
        <w:rPr>
          <w:rtl/>
        </w:rPr>
        <w:t>תועלת</w:t>
      </w:r>
      <w:r w:rsidR="00A1527F">
        <w:rPr>
          <w:rFonts w:hint="cs"/>
          <w:rtl/>
        </w:rPr>
        <w:t>;</w:t>
      </w:r>
      <w:r>
        <w:rPr>
          <w:rFonts w:hint="cs"/>
          <w:rtl/>
        </w:rPr>
        <w:t xml:space="preserve"> </w:t>
      </w:r>
      <w:bookmarkStart w:id="11900" w:name="_ETM_Q22_379090"/>
      <w:bookmarkEnd w:id="11900"/>
      <w:r>
        <w:rPr>
          <w:rFonts w:hint="cs"/>
          <w:rtl/>
        </w:rPr>
        <w:t>היא</w:t>
      </w:r>
      <w:r>
        <w:rPr>
          <w:rtl/>
        </w:rPr>
        <w:t xml:space="preserve"> </w:t>
      </w:r>
      <w:bookmarkStart w:id="11901" w:name="_ETM_Q22_377210"/>
      <w:bookmarkEnd w:id="11901"/>
      <w:r>
        <w:rPr>
          <w:rtl/>
        </w:rPr>
        <w:t xml:space="preserve">הצעה </w:t>
      </w:r>
      <w:bookmarkStart w:id="11902" w:name="_ETM_Q22_377690"/>
      <w:bookmarkEnd w:id="11902"/>
      <w:r>
        <w:rPr>
          <w:rtl/>
        </w:rPr>
        <w:t xml:space="preserve">שנותנת </w:t>
      </w:r>
      <w:bookmarkStart w:id="11903" w:name="_ETM_Q22_378350"/>
      <w:bookmarkEnd w:id="11903"/>
      <w:r>
        <w:rPr>
          <w:rtl/>
        </w:rPr>
        <w:t xml:space="preserve">ודאות </w:t>
      </w:r>
      <w:bookmarkStart w:id="11904" w:name="_ETM_Q22_378919"/>
      <w:bookmarkEnd w:id="11904"/>
      <w:r>
        <w:rPr>
          <w:rtl/>
        </w:rPr>
        <w:t xml:space="preserve">ויציבות </w:t>
      </w:r>
      <w:bookmarkStart w:id="11905" w:name="_ETM_Q22_379610"/>
      <w:bookmarkEnd w:id="11905"/>
      <w:r>
        <w:rPr>
          <w:rtl/>
        </w:rPr>
        <w:t xml:space="preserve">לחקלאות </w:t>
      </w:r>
      <w:bookmarkStart w:id="11906" w:name="_ETM_Q22_380180"/>
      <w:bookmarkEnd w:id="11906"/>
      <w:r>
        <w:rPr>
          <w:rtl/>
        </w:rPr>
        <w:t>ולהתיישבות</w:t>
      </w:r>
      <w:r>
        <w:rPr>
          <w:rFonts w:hint="cs"/>
          <w:rtl/>
        </w:rPr>
        <w:t>.</w:t>
      </w:r>
      <w:r>
        <w:rPr>
          <w:rtl/>
        </w:rPr>
        <w:t xml:space="preserve"> </w:t>
      </w:r>
      <w:bookmarkStart w:id="11907" w:name="_ETM_Q22_381470"/>
      <w:bookmarkEnd w:id="11907"/>
      <w:r>
        <w:rPr>
          <w:rtl/>
        </w:rPr>
        <w:t xml:space="preserve">היא </w:t>
      </w:r>
      <w:bookmarkStart w:id="11908" w:name="_ETM_Q22_381590"/>
      <w:bookmarkEnd w:id="11908"/>
      <w:r>
        <w:rPr>
          <w:rtl/>
        </w:rPr>
        <w:t xml:space="preserve">מאפשרת </w:t>
      </w:r>
      <w:bookmarkStart w:id="11909" w:name="_ETM_Q22_382250"/>
      <w:bookmarkEnd w:id="11909"/>
      <w:r>
        <w:rPr>
          <w:rtl/>
        </w:rPr>
        <w:t xml:space="preserve">לקיים </w:t>
      </w:r>
      <w:bookmarkStart w:id="11910" w:name="_ETM_Q22_382610"/>
      <w:bookmarkEnd w:id="11910"/>
      <w:r>
        <w:rPr>
          <w:rtl/>
        </w:rPr>
        <w:t xml:space="preserve">את </w:t>
      </w:r>
      <w:bookmarkStart w:id="11911" w:name="_ETM_Q22_382790"/>
      <w:bookmarkEnd w:id="11911"/>
      <w:r>
        <w:rPr>
          <w:rtl/>
        </w:rPr>
        <w:t>הקהילות</w:t>
      </w:r>
      <w:r>
        <w:rPr>
          <w:rFonts w:hint="cs"/>
          <w:rtl/>
        </w:rPr>
        <w:t xml:space="preserve"> ואת</w:t>
      </w:r>
      <w:r>
        <w:rPr>
          <w:rtl/>
        </w:rPr>
        <w:t xml:space="preserve"> </w:t>
      </w:r>
      <w:bookmarkStart w:id="11912" w:name="_ETM_Q22_383830"/>
      <w:bookmarkEnd w:id="11912"/>
      <w:r>
        <w:rPr>
          <w:rtl/>
        </w:rPr>
        <w:t xml:space="preserve">ההסכמים </w:t>
      </w:r>
      <w:bookmarkStart w:id="11913" w:name="_ETM_Q22_384580"/>
      <w:bookmarkEnd w:id="11913"/>
      <w:r>
        <w:rPr>
          <w:rtl/>
        </w:rPr>
        <w:t xml:space="preserve">על </w:t>
      </w:r>
      <w:bookmarkStart w:id="11914" w:name="_ETM_Q22_384730"/>
      <w:bookmarkEnd w:id="11914"/>
      <w:r>
        <w:rPr>
          <w:rtl/>
        </w:rPr>
        <w:t xml:space="preserve">הקרקע </w:t>
      </w:r>
      <w:bookmarkStart w:id="11915" w:name="_ETM_Q22_385810"/>
      <w:bookmarkEnd w:id="11915"/>
      <w:r>
        <w:rPr>
          <w:rtl/>
        </w:rPr>
        <w:t xml:space="preserve">בלי </w:t>
      </w:r>
      <w:bookmarkStart w:id="11916" w:name="_ETM_Q22_386110"/>
      <w:bookmarkEnd w:id="11916"/>
      <w:r>
        <w:rPr>
          <w:rtl/>
        </w:rPr>
        <w:t xml:space="preserve">לחרוג </w:t>
      </w:r>
      <w:bookmarkStart w:id="11917" w:name="_ETM_Q22_386800"/>
      <w:bookmarkStart w:id="11918" w:name="_ETM_Q22_386980"/>
      <w:bookmarkEnd w:id="11917"/>
      <w:bookmarkEnd w:id="11918"/>
      <w:r>
        <w:rPr>
          <w:rtl/>
        </w:rPr>
        <w:t>מהגבולות</w:t>
      </w:r>
      <w:r w:rsidR="00A1527F">
        <w:rPr>
          <w:rFonts w:hint="cs"/>
          <w:rtl/>
        </w:rPr>
        <w:t>,</w:t>
      </w:r>
      <w:bookmarkStart w:id="11919" w:name="_ETM_Q22_387669"/>
      <w:bookmarkEnd w:id="11919"/>
      <w:r>
        <w:rPr>
          <w:rFonts w:hint="cs"/>
          <w:rtl/>
        </w:rPr>
        <w:t xml:space="preserve"> </w:t>
      </w:r>
      <w:r>
        <w:rPr>
          <w:rtl/>
        </w:rPr>
        <w:t>ו</w:t>
      </w:r>
      <w:r w:rsidR="00D86625">
        <w:rPr>
          <w:rFonts w:hint="cs"/>
          <w:rtl/>
        </w:rPr>
        <w:t xml:space="preserve">בלי </w:t>
      </w:r>
      <w:bookmarkStart w:id="11920" w:name="_ETM_Q22_388090"/>
      <w:bookmarkEnd w:id="11920"/>
      <w:r>
        <w:rPr>
          <w:rtl/>
        </w:rPr>
        <w:t xml:space="preserve">שימושים </w:t>
      </w:r>
      <w:bookmarkStart w:id="11921" w:name="_ETM_Q22_389419"/>
      <w:bookmarkEnd w:id="11921"/>
      <w:r>
        <w:rPr>
          <w:rtl/>
        </w:rPr>
        <w:t>מוגזמים</w:t>
      </w:r>
      <w:r>
        <w:rPr>
          <w:rFonts w:hint="cs"/>
          <w:rtl/>
        </w:rPr>
        <w:t xml:space="preserve">, והיא מנצלת </w:t>
      </w:r>
      <w:bookmarkStart w:id="11922" w:name="_ETM_Q22_391530"/>
      <w:bookmarkEnd w:id="11922"/>
      <w:r>
        <w:rPr>
          <w:rtl/>
        </w:rPr>
        <w:t xml:space="preserve">את </w:t>
      </w:r>
      <w:bookmarkStart w:id="11923" w:name="_ETM_Q22_392310"/>
      <w:bookmarkEnd w:id="11923"/>
      <w:r>
        <w:rPr>
          <w:rFonts w:hint="cs"/>
          <w:rtl/>
        </w:rPr>
        <w:t>ה</w:t>
      </w:r>
      <w:r>
        <w:rPr>
          <w:rtl/>
        </w:rPr>
        <w:t xml:space="preserve">משאב </w:t>
      </w:r>
      <w:bookmarkStart w:id="11924" w:name="_ETM_Q22_392760"/>
      <w:bookmarkEnd w:id="11924"/>
      <w:r>
        <w:rPr>
          <w:rtl/>
        </w:rPr>
        <w:t xml:space="preserve">הזה </w:t>
      </w:r>
      <w:bookmarkStart w:id="11925" w:name="_ETM_Q22_393090"/>
      <w:bookmarkEnd w:id="11925"/>
      <w:r>
        <w:rPr>
          <w:rtl/>
        </w:rPr>
        <w:t xml:space="preserve">שנקרא </w:t>
      </w:r>
      <w:bookmarkStart w:id="11926" w:name="_ETM_Q22_393480"/>
      <w:bookmarkEnd w:id="11926"/>
      <w:r>
        <w:rPr>
          <w:rtl/>
        </w:rPr>
        <w:t>שמש</w:t>
      </w:r>
      <w:r>
        <w:rPr>
          <w:rFonts w:hint="cs"/>
          <w:rtl/>
        </w:rPr>
        <w:t>,</w:t>
      </w:r>
      <w:r>
        <w:rPr>
          <w:rtl/>
        </w:rPr>
        <w:t xml:space="preserve"> </w:t>
      </w:r>
      <w:bookmarkStart w:id="11927" w:name="_ETM_Q22_394820"/>
      <w:bookmarkEnd w:id="11927"/>
      <w:r>
        <w:rPr>
          <w:rFonts w:hint="cs"/>
          <w:rtl/>
        </w:rPr>
        <w:t>ו</w:t>
      </w:r>
      <w:r>
        <w:rPr>
          <w:rtl/>
        </w:rPr>
        <w:t xml:space="preserve">היא </w:t>
      </w:r>
      <w:bookmarkStart w:id="11928" w:name="_ETM_Q22_394940"/>
      <w:bookmarkEnd w:id="11928"/>
      <w:r>
        <w:rPr>
          <w:rtl/>
        </w:rPr>
        <w:t xml:space="preserve">משרתת </w:t>
      </w:r>
      <w:bookmarkStart w:id="11929" w:name="_ETM_Q22_395840"/>
      <w:bookmarkEnd w:id="11929"/>
      <w:r>
        <w:rPr>
          <w:rtl/>
        </w:rPr>
        <w:t xml:space="preserve">מטרות </w:t>
      </w:r>
      <w:bookmarkStart w:id="11930" w:name="_ETM_Q22_397020"/>
      <w:bookmarkEnd w:id="11930"/>
      <w:r>
        <w:rPr>
          <w:rtl/>
        </w:rPr>
        <w:t>חשובות</w:t>
      </w:r>
      <w:r w:rsidR="00A1527F">
        <w:rPr>
          <w:rFonts w:hint="cs"/>
          <w:rtl/>
        </w:rPr>
        <w:t>,</w:t>
      </w:r>
      <w:r>
        <w:rPr>
          <w:rtl/>
        </w:rPr>
        <w:t xml:space="preserve"> </w:t>
      </w:r>
      <w:bookmarkStart w:id="11931" w:name="_ETM_Q22_397680"/>
      <w:bookmarkStart w:id="11932" w:name="_ETM_Q22_397980"/>
      <w:bookmarkStart w:id="11933" w:name="_ETM_Q22_399030"/>
      <w:bookmarkEnd w:id="11931"/>
      <w:bookmarkEnd w:id="11932"/>
      <w:bookmarkEnd w:id="11933"/>
      <w:r>
        <w:rPr>
          <w:rFonts w:hint="cs"/>
          <w:rtl/>
        </w:rPr>
        <w:t xml:space="preserve">יעדים </w:t>
      </w:r>
      <w:r>
        <w:rPr>
          <w:rtl/>
        </w:rPr>
        <w:t xml:space="preserve">של </w:t>
      </w:r>
      <w:bookmarkStart w:id="11934" w:name="_ETM_Q22_399270"/>
      <w:bookmarkEnd w:id="11934"/>
      <w:r>
        <w:rPr>
          <w:rtl/>
        </w:rPr>
        <w:t xml:space="preserve">שימוש </w:t>
      </w:r>
      <w:bookmarkStart w:id="11935" w:name="_ETM_Q22_399750"/>
      <w:bookmarkEnd w:id="11935"/>
      <w:r>
        <w:rPr>
          <w:rtl/>
        </w:rPr>
        <w:t xml:space="preserve">באנרגיה </w:t>
      </w:r>
      <w:bookmarkStart w:id="11936" w:name="_ETM_Q22_400290"/>
      <w:bookmarkEnd w:id="11936"/>
      <w:r>
        <w:rPr>
          <w:rtl/>
        </w:rPr>
        <w:t>מתחדשת</w:t>
      </w:r>
      <w:r w:rsidR="00D86625">
        <w:rPr>
          <w:rFonts w:hint="cs"/>
          <w:rtl/>
        </w:rPr>
        <w:t xml:space="preserve"> </w:t>
      </w:r>
      <w:r w:rsidR="00D86625">
        <w:rPr>
          <w:rFonts w:hint="eastAsia"/>
        </w:rPr>
        <w:t>–</w:t>
      </w:r>
      <w:r>
        <w:rPr>
          <w:rtl/>
        </w:rPr>
        <w:t xml:space="preserve"> </w:t>
      </w:r>
      <w:bookmarkStart w:id="11937" w:name="_ETM_Q22_401100"/>
      <w:bookmarkEnd w:id="11937"/>
      <w:r>
        <w:rPr>
          <w:rtl/>
        </w:rPr>
        <w:t xml:space="preserve">ממשלת </w:t>
      </w:r>
      <w:bookmarkStart w:id="11938" w:name="_ETM_Q22_401580"/>
      <w:bookmarkEnd w:id="11938"/>
      <w:r>
        <w:rPr>
          <w:rtl/>
        </w:rPr>
        <w:t xml:space="preserve">ישראל </w:t>
      </w:r>
      <w:bookmarkStart w:id="11939" w:name="_ETM_Q22_401880"/>
      <w:bookmarkEnd w:id="11939"/>
      <w:r>
        <w:rPr>
          <w:rtl/>
        </w:rPr>
        <w:t xml:space="preserve">התחייבה </w:t>
      </w:r>
      <w:bookmarkStart w:id="11940" w:name="_ETM_Q22_402390"/>
      <w:bookmarkEnd w:id="11940"/>
      <w:r>
        <w:rPr>
          <w:rtl/>
        </w:rPr>
        <w:t>ל</w:t>
      </w:r>
      <w:bookmarkStart w:id="11941" w:name="_ETM_Q22_402480"/>
      <w:bookmarkEnd w:id="11941"/>
      <w:r>
        <w:rPr>
          <w:rtl/>
        </w:rPr>
        <w:t xml:space="preserve">זה </w:t>
      </w:r>
      <w:bookmarkStart w:id="11942" w:name="_ETM_Q22_402660"/>
      <w:bookmarkEnd w:id="11942"/>
      <w:r>
        <w:rPr>
          <w:rtl/>
        </w:rPr>
        <w:t>בעולם</w:t>
      </w:r>
      <w:r w:rsidR="00A1527F">
        <w:rPr>
          <w:rFonts w:hint="cs"/>
          <w:rtl/>
        </w:rPr>
        <w:t>,</w:t>
      </w:r>
      <w:r>
        <w:rPr>
          <w:rtl/>
        </w:rPr>
        <w:t xml:space="preserve"> </w:t>
      </w:r>
      <w:bookmarkStart w:id="11943" w:name="_ETM_Q22_403630"/>
      <w:bookmarkEnd w:id="11943"/>
      <w:r>
        <w:rPr>
          <w:rtl/>
        </w:rPr>
        <w:t xml:space="preserve">זה </w:t>
      </w:r>
      <w:bookmarkStart w:id="11944" w:name="_ETM_Q22_403810"/>
      <w:bookmarkEnd w:id="11944"/>
      <w:r>
        <w:rPr>
          <w:rtl/>
        </w:rPr>
        <w:t xml:space="preserve">לא </w:t>
      </w:r>
      <w:bookmarkStart w:id="11945" w:name="_ETM_Q22_404110"/>
      <w:bookmarkEnd w:id="11945"/>
      <w:r>
        <w:rPr>
          <w:rtl/>
        </w:rPr>
        <w:t xml:space="preserve">רק </w:t>
      </w:r>
      <w:bookmarkStart w:id="11946" w:name="_ETM_Q22_404350"/>
      <w:bookmarkEnd w:id="11946"/>
      <w:r>
        <w:rPr>
          <w:rtl/>
        </w:rPr>
        <w:t xml:space="preserve">החלטות </w:t>
      </w:r>
      <w:bookmarkStart w:id="11947" w:name="_ETM_Q22_404770"/>
      <w:bookmarkEnd w:id="11947"/>
      <w:r>
        <w:rPr>
          <w:rtl/>
        </w:rPr>
        <w:t>ממשלה</w:t>
      </w:r>
      <w:r w:rsidR="00D86625">
        <w:rPr>
          <w:rFonts w:hint="cs"/>
          <w:rtl/>
        </w:rPr>
        <w:t xml:space="preserve"> </w:t>
      </w:r>
      <w:r w:rsidR="00D86625">
        <w:rPr>
          <w:rFonts w:hint="eastAsia"/>
        </w:rPr>
        <w:t>–</w:t>
      </w:r>
      <w:r>
        <w:rPr>
          <w:rtl/>
        </w:rPr>
        <w:t xml:space="preserve"> </w:t>
      </w:r>
      <w:bookmarkStart w:id="11948" w:name="_ETM_Q22_406060"/>
      <w:bookmarkEnd w:id="11948"/>
      <w:r>
        <w:rPr>
          <w:rFonts w:hint="cs"/>
          <w:rtl/>
        </w:rPr>
        <w:t>ו</w:t>
      </w:r>
      <w:r>
        <w:rPr>
          <w:rtl/>
        </w:rPr>
        <w:t xml:space="preserve">היא </w:t>
      </w:r>
      <w:bookmarkStart w:id="11949" w:name="_ETM_Q22_406150"/>
      <w:bookmarkEnd w:id="11949"/>
      <w:r>
        <w:rPr>
          <w:rtl/>
        </w:rPr>
        <w:t xml:space="preserve">נותנת </w:t>
      </w:r>
      <w:bookmarkStart w:id="11950" w:name="_ETM_Q22_406660"/>
      <w:bookmarkEnd w:id="11950"/>
      <w:r>
        <w:rPr>
          <w:rtl/>
        </w:rPr>
        <w:t xml:space="preserve">פרנסה </w:t>
      </w:r>
      <w:bookmarkStart w:id="11951" w:name="_ETM_Q22_407320"/>
      <w:bookmarkEnd w:id="11951"/>
      <w:r>
        <w:rPr>
          <w:rtl/>
        </w:rPr>
        <w:t xml:space="preserve">במקומות </w:t>
      </w:r>
      <w:bookmarkStart w:id="11952" w:name="_ETM_Q22_407860"/>
      <w:bookmarkEnd w:id="11952"/>
      <w:r>
        <w:rPr>
          <w:rtl/>
        </w:rPr>
        <w:t xml:space="preserve">שלא </w:t>
      </w:r>
      <w:bookmarkStart w:id="11953" w:name="_ETM_Q22_408190"/>
      <w:bookmarkEnd w:id="11953"/>
      <w:r>
        <w:rPr>
          <w:rtl/>
        </w:rPr>
        <w:t xml:space="preserve">קיימת </w:t>
      </w:r>
      <w:bookmarkStart w:id="11954" w:name="_ETM_Q22_408610"/>
      <w:bookmarkEnd w:id="11954"/>
      <w:r>
        <w:rPr>
          <w:rtl/>
        </w:rPr>
        <w:t xml:space="preserve">פרנסה </w:t>
      </w:r>
      <w:bookmarkStart w:id="11955" w:name="_ETM_Q22_409060"/>
      <w:bookmarkEnd w:id="11955"/>
      <w:r>
        <w:rPr>
          <w:rtl/>
        </w:rPr>
        <w:t>חלופית</w:t>
      </w:r>
      <w:r>
        <w:rPr>
          <w:rFonts w:hint="cs"/>
          <w:rtl/>
        </w:rPr>
        <w:t>.</w:t>
      </w:r>
      <w:r>
        <w:rPr>
          <w:rtl/>
        </w:rPr>
        <w:t xml:space="preserve"> </w:t>
      </w:r>
      <w:bookmarkStart w:id="11956" w:name="_ETM_Q22_410300"/>
      <w:bookmarkEnd w:id="11956"/>
      <w:r>
        <w:rPr>
          <w:rtl/>
        </w:rPr>
        <w:t xml:space="preserve">איזה </w:t>
      </w:r>
      <w:bookmarkStart w:id="11957" w:name="_ETM_Q22_410630"/>
      <w:bookmarkEnd w:id="11957"/>
      <w:r>
        <w:rPr>
          <w:rtl/>
        </w:rPr>
        <w:t xml:space="preserve">עוד </w:t>
      </w:r>
      <w:bookmarkStart w:id="11958" w:name="_ETM_Q22_410930"/>
      <w:bookmarkEnd w:id="11958"/>
      <w:r>
        <w:rPr>
          <w:rtl/>
        </w:rPr>
        <w:t xml:space="preserve">נימוקים </w:t>
      </w:r>
      <w:bookmarkStart w:id="11959" w:name="_ETM_Q22_411380"/>
      <w:bookmarkEnd w:id="11959"/>
      <w:r>
        <w:rPr>
          <w:rtl/>
        </w:rPr>
        <w:t xml:space="preserve">צריך </w:t>
      </w:r>
      <w:bookmarkStart w:id="11960" w:name="_ETM_Q22_412410"/>
      <w:bookmarkEnd w:id="11960"/>
      <w:r>
        <w:rPr>
          <w:rtl/>
        </w:rPr>
        <w:t xml:space="preserve">כדי </w:t>
      </w:r>
      <w:bookmarkStart w:id="11961" w:name="_ETM_Q22_412680"/>
      <w:bookmarkEnd w:id="11961"/>
      <w:r>
        <w:rPr>
          <w:rtl/>
        </w:rPr>
        <w:t xml:space="preserve">לשכנע </w:t>
      </w:r>
      <w:bookmarkStart w:id="11962" w:name="_ETM_Q22_413130"/>
      <w:bookmarkEnd w:id="11962"/>
      <w:r>
        <w:rPr>
          <w:rtl/>
        </w:rPr>
        <w:t xml:space="preserve">את </w:t>
      </w:r>
      <w:bookmarkStart w:id="11963" w:name="_ETM_Q22_413280"/>
      <w:bookmarkEnd w:id="11963"/>
      <w:r>
        <w:rPr>
          <w:rtl/>
        </w:rPr>
        <w:t>הממשלה</w:t>
      </w:r>
      <w:r>
        <w:rPr>
          <w:rFonts w:hint="cs"/>
          <w:rtl/>
        </w:rPr>
        <w:t>?</w:t>
      </w:r>
    </w:p>
    <w:p w:rsidR="00953E0E" w:rsidRDefault="00953E0E" w:rsidP="006B7C0E">
      <w:pPr>
        <w:rPr>
          <w:rtl/>
        </w:rPr>
      </w:pPr>
      <w:bookmarkStart w:id="11964" w:name="_ETM_Q22_415818"/>
      <w:bookmarkEnd w:id="11964"/>
    </w:p>
    <w:p w:rsidR="00953E0E" w:rsidRDefault="00953E0E" w:rsidP="006B7C0E">
      <w:pPr>
        <w:rPr>
          <w:rtl/>
        </w:rPr>
      </w:pPr>
      <w:r>
        <w:rPr>
          <w:rtl/>
        </w:rPr>
        <w:t xml:space="preserve"> </w:t>
      </w:r>
      <w:bookmarkStart w:id="11965" w:name="_ETM_Q22_414430"/>
      <w:bookmarkEnd w:id="11965"/>
      <w:r>
        <w:rPr>
          <w:rtl/>
        </w:rPr>
        <w:t>הסכמתי</w:t>
      </w:r>
      <w:r>
        <w:rPr>
          <w:rFonts w:hint="cs"/>
          <w:rtl/>
        </w:rPr>
        <w:t>,</w:t>
      </w:r>
      <w:r>
        <w:rPr>
          <w:rtl/>
        </w:rPr>
        <w:t xml:space="preserve"> </w:t>
      </w:r>
      <w:bookmarkStart w:id="11966" w:name="_ETM_Q22_415930"/>
      <w:bookmarkStart w:id="11967" w:name="_ETM_Q22_418403"/>
      <w:bookmarkEnd w:id="11966"/>
      <w:bookmarkEnd w:id="11967"/>
      <w:r>
        <w:rPr>
          <w:rtl/>
        </w:rPr>
        <w:t xml:space="preserve">מחוסר </w:t>
      </w:r>
      <w:bookmarkStart w:id="11968" w:name="_ETM_Q22_416530"/>
      <w:bookmarkEnd w:id="11968"/>
      <w:r>
        <w:rPr>
          <w:rtl/>
        </w:rPr>
        <w:t>ברירה</w:t>
      </w:r>
      <w:r>
        <w:rPr>
          <w:rFonts w:hint="cs"/>
          <w:rtl/>
        </w:rPr>
        <w:t>,</w:t>
      </w:r>
      <w:r>
        <w:rPr>
          <w:rtl/>
        </w:rPr>
        <w:t xml:space="preserve"> </w:t>
      </w:r>
      <w:bookmarkStart w:id="11969" w:name="_ETM_Q22_417480"/>
      <w:bookmarkEnd w:id="11969"/>
      <w:r>
        <w:rPr>
          <w:rtl/>
        </w:rPr>
        <w:t xml:space="preserve">לדחות </w:t>
      </w:r>
      <w:bookmarkStart w:id="11970" w:name="_ETM_Q22_417900"/>
      <w:bookmarkEnd w:id="11970"/>
      <w:r>
        <w:rPr>
          <w:rtl/>
        </w:rPr>
        <w:t xml:space="preserve">את </w:t>
      </w:r>
      <w:bookmarkStart w:id="11971" w:name="_ETM_Q22_418050"/>
      <w:bookmarkEnd w:id="11971"/>
      <w:r>
        <w:rPr>
          <w:rtl/>
        </w:rPr>
        <w:t xml:space="preserve">ההכרעה </w:t>
      </w:r>
      <w:bookmarkStart w:id="11972" w:name="_ETM_Q22_418920"/>
      <w:bookmarkEnd w:id="11972"/>
      <w:r>
        <w:rPr>
          <w:rtl/>
        </w:rPr>
        <w:t>ב</w:t>
      </w:r>
      <w:r>
        <w:rPr>
          <w:rFonts w:hint="cs"/>
          <w:rtl/>
        </w:rPr>
        <w:t>כמה</w:t>
      </w:r>
      <w:r>
        <w:rPr>
          <w:rtl/>
        </w:rPr>
        <w:t xml:space="preserve"> </w:t>
      </w:r>
      <w:bookmarkStart w:id="11973" w:name="_ETM_Q22_419490"/>
      <w:bookmarkEnd w:id="11973"/>
      <w:r>
        <w:rPr>
          <w:rtl/>
        </w:rPr>
        <w:t>ימים</w:t>
      </w:r>
      <w:r>
        <w:rPr>
          <w:rFonts w:hint="cs"/>
          <w:rtl/>
        </w:rPr>
        <w:t>.</w:t>
      </w:r>
      <w:r>
        <w:rPr>
          <w:rtl/>
        </w:rPr>
        <w:t xml:space="preserve"> </w:t>
      </w:r>
      <w:bookmarkStart w:id="11974" w:name="_ETM_Q22_420500"/>
      <w:bookmarkEnd w:id="11974"/>
      <w:r>
        <w:rPr>
          <w:rtl/>
        </w:rPr>
        <w:t>ולכן</w:t>
      </w:r>
      <w:r>
        <w:rPr>
          <w:rFonts w:hint="cs"/>
          <w:rtl/>
        </w:rPr>
        <w:t>,</w:t>
      </w:r>
      <w:r>
        <w:rPr>
          <w:rtl/>
        </w:rPr>
        <w:t xml:space="preserve"> </w:t>
      </w:r>
      <w:bookmarkStart w:id="11975" w:name="_ETM_Q22_421010"/>
      <w:bookmarkEnd w:id="11975"/>
      <w:r>
        <w:rPr>
          <w:rtl/>
        </w:rPr>
        <w:t xml:space="preserve">אני </w:t>
      </w:r>
      <w:bookmarkStart w:id="11976" w:name="_ETM_Q22_421250"/>
      <w:bookmarkEnd w:id="11976"/>
      <w:r>
        <w:rPr>
          <w:rtl/>
        </w:rPr>
        <w:t xml:space="preserve">מבקש </w:t>
      </w:r>
      <w:bookmarkStart w:id="11977" w:name="_ETM_Q22_421850"/>
      <w:bookmarkEnd w:id="11977"/>
      <w:r>
        <w:rPr>
          <w:rtl/>
        </w:rPr>
        <w:t xml:space="preserve">כאן </w:t>
      </w:r>
      <w:bookmarkStart w:id="11978" w:name="_ETM_Q22_422210"/>
      <w:bookmarkEnd w:id="11978"/>
      <w:r>
        <w:rPr>
          <w:rtl/>
        </w:rPr>
        <w:t xml:space="preserve">להביא </w:t>
      </w:r>
      <w:bookmarkStart w:id="11979" w:name="_ETM_Q22_422480"/>
      <w:bookmarkEnd w:id="11979"/>
      <w:r>
        <w:rPr>
          <w:rtl/>
        </w:rPr>
        <w:t xml:space="preserve">את </w:t>
      </w:r>
      <w:bookmarkStart w:id="11980" w:name="_ETM_Q22_422570"/>
      <w:bookmarkEnd w:id="11980"/>
      <w:r>
        <w:rPr>
          <w:rtl/>
        </w:rPr>
        <w:t xml:space="preserve">הדברים </w:t>
      </w:r>
      <w:bookmarkStart w:id="11981" w:name="_ETM_Q22_423440"/>
      <w:bookmarkEnd w:id="11981"/>
      <w:r>
        <w:rPr>
          <w:rtl/>
        </w:rPr>
        <w:t>בפניכם</w:t>
      </w:r>
      <w:r>
        <w:rPr>
          <w:rFonts w:hint="cs"/>
          <w:rtl/>
        </w:rPr>
        <w:t>,</w:t>
      </w:r>
      <w:r>
        <w:rPr>
          <w:rtl/>
        </w:rPr>
        <w:t xml:space="preserve"> </w:t>
      </w:r>
      <w:bookmarkStart w:id="11982" w:name="_ETM_Q22_424070"/>
      <w:bookmarkEnd w:id="11982"/>
      <w:r>
        <w:rPr>
          <w:rtl/>
        </w:rPr>
        <w:t xml:space="preserve">בפני </w:t>
      </w:r>
      <w:bookmarkStart w:id="11983" w:name="_ETM_Q22_424340"/>
      <w:bookmarkEnd w:id="11983"/>
      <w:r>
        <w:rPr>
          <w:rtl/>
        </w:rPr>
        <w:t>הציבור</w:t>
      </w:r>
      <w:r>
        <w:rPr>
          <w:rFonts w:hint="cs"/>
          <w:rtl/>
        </w:rPr>
        <w:t>,</w:t>
      </w:r>
      <w:r>
        <w:rPr>
          <w:rtl/>
        </w:rPr>
        <w:t xml:space="preserve"> </w:t>
      </w:r>
      <w:bookmarkStart w:id="11984" w:name="_ETM_Q22_425420"/>
      <w:bookmarkEnd w:id="11984"/>
      <w:r>
        <w:rPr>
          <w:rFonts w:hint="cs"/>
          <w:rtl/>
        </w:rPr>
        <w:t>ש</w:t>
      </w:r>
      <w:r>
        <w:rPr>
          <w:rtl/>
        </w:rPr>
        <w:t xml:space="preserve">ישפוט </w:t>
      </w:r>
      <w:bookmarkStart w:id="11985" w:name="_ETM_Q22_425840"/>
      <w:bookmarkEnd w:id="11985"/>
      <w:r>
        <w:rPr>
          <w:rtl/>
        </w:rPr>
        <w:t xml:space="preserve">אתכם </w:t>
      </w:r>
      <w:bookmarkStart w:id="11986" w:name="_ETM_Q22_426170"/>
      <w:bookmarkEnd w:id="11986"/>
      <w:r>
        <w:rPr>
          <w:rtl/>
        </w:rPr>
        <w:t xml:space="preserve">על </w:t>
      </w:r>
      <w:bookmarkStart w:id="11987" w:name="_ETM_Q22_426290"/>
      <w:bookmarkEnd w:id="11987"/>
      <w:r>
        <w:rPr>
          <w:rtl/>
        </w:rPr>
        <w:t>ההתנהגות</w:t>
      </w:r>
      <w:r>
        <w:rPr>
          <w:rFonts w:hint="cs"/>
          <w:rtl/>
        </w:rPr>
        <w:t xml:space="preserve"> אם לא תאשרו </w:t>
      </w:r>
      <w:bookmarkStart w:id="11988" w:name="_ETM_Q22_430485"/>
      <w:bookmarkEnd w:id="11988"/>
      <w:r>
        <w:rPr>
          <w:rFonts w:hint="cs"/>
          <w:rtl/>
        </w:rPr>
        <w:t>את זה,</w:t>
      </w:r>
      <w:r>
        <w:rPr>
          <w:rtl/>
        </w:rPr>
        <w:t xml:space="preserve"> </w:t>
      </w:r>
      <w:bookmarkStart w:id="11989" w:name="_ETM_Q22_428820"/>
      <w:bookmarkEnd w:id="11989"/>
      <w:r>
        <w:rPr>
          <w:rFonts w:hint="cs"/>
          <w:rtl/>
        </w:rPr>
        <w:t>ב</w:t>
      </w:r>
      <w:r>
        <w:rPr>
          <w:rtl/>
        </w:rPr>
        <w:t xml:space="preserve">פני </w:t>
      </w:r>
      <w:bookmarkStart w:id="11990" w:name="_ETM_Q22_429090"/>
      <w:bookmarkEnd w:id="11990"/>
      <w:r>
        <w:rPr>
          <w:rtl/>
        </w:rPr>
        <w:t xml:space="preserve">ההתיישבות </w:t>
      </w:r>
      <w:bookmarkStart w:id="11991" w:name="_ETM_Q22_429600"/>
      <w:bookmarkEnd w:id="11991"/>
      <w:r>
        <w:rPr>
          <w:rtl/>
        </w:rPr>
        <w:t xml:space="preserve">והחקלאות </w:t>
      </w:r>
      <w:bookmarkStart w:id="11992" w:name="_ETM_Q22_430380"/>
      <w:bookmarkEnd w:id="11992"/>
      <w:r>
        <w:rPr>
          <w:rFonts w:hint="cs"/>
          <w:rtl/>
        </w:rPr>
        <w:t>ש</w:t>
      </w:r>
      <w:r>
        <w:rPr>
          <w:rtl/>
        </w:rPr>
        <w:t xml:space="preserve">זקוקה </w:t>
      </w:r>
      <w:bookmarkStart w:id="11993" w:name="_ETM_Q22_430860"/>
      <w:bookmarkEnd w:id="11993"/>
      <w:r>
        <w:rPr>
          <w:rtl/>
        </w:rPr>
        <w:t>לזה</w:t>
      </w:r>
      <w:r>
        <w:rPr>
          <w:rFonts w:hint="cs"/>
          <w:rtl/>
        </w:rPr>
        <w:t xml:space="preserve"> </w:t>
      </w:r>
      <w:r>
        <w:rPr>
          <w:rFonts w:hint="eastAsia"/>
        </w:rPr>
        <w:t>–</w:t>
      </w:r>
      <w:r>
        <w:rPr>
          <w:rtl/>
        </w:rPr>
        <w:t xml:space="preserve"> </w:t>
      </w:r>
      <w:bookmarkStart w:id="11994" w:name="_ETM_Q22_431710"/>
      <w:bookmarkEnd w:id="11994"/>
      <w:r>
        <w:rPr>
          <w:rtl/>
        </w:rPr>
        <w:t xml:space="preserve">שהממשלה </w:t>
      </w:r>
      <w:bookmarkStart w:id="11995" w:name="_ETM_Q22_432430"/>
      <w:bookmarkEnd w:id="11995"/>
      <w:r>
        <w:rPr>
          <w:rtl/>
        </w:rPr>
        <w:t xml:space="preserve">זקוקה </w:t>
      </w:r>
      <w:bookmarkStart w:id="11996" w:name="_ETM_Q22_432820"/>
      <w:bookmarkEnd w:id="11996"/>
      <w:r>
        <w:rPr>
          <w:rtl/>
        </w:rPr>
        <w:t>לזה</w:t>
      </w:r>
      <w:r>
        <w:rPr>
          <w:rFonts w:hint="cs"/>
          <w:rtl/>
        </w:rPr>
        <w:t>,</w:t>
      </w:r>
      <w:r>
        <w:rPr>
          <w:rtl/>
        </w:rPr>
        <w:t xml:space="preserve"> </w:t>
      </w:r>
      <w:bookmarkStart w:id="11997" w:name="_ETM_Q22_433560"/>
      <w:bookmarkEnd w:id="11997"/>
      <w:r>
        <w:rPr>
          <w:rtl/>
        </w:rPr>
        <w:t xml:space="preserve">שהשרים </w:t>
      </w:r>
      <w:bookmarkStart w:id="11998" w:name="_ETM_Q22_434130"/>
      <w:bookmarkEnd w:id="11998"/>
      <w:r>
        <w:rPr>
          <w:rtl/>
        </w:rPr>
        <w:t>הרלוונט</w:t>
      </w:r>
      <w:r>
        <w:rPr>
          <w:rFonts w:hint="cs"/>
          <w:rtl/>
        </w:rPr>
        <w:t>י</w:t>
      </w:r>
      <w:r>
        <w:rPr>
          <w:rtl/>
        </w:rPr>
        <w:t xml:space="preserve">ים </w:t>
      </w:r>
      <w:bookmarkStart w:id="11999" w:name="_ETM_Q22_434910"/>
      <w:bookmarkEnd w:id="11999"/>
      <w:r>
        <w:rPr>
          <w:rtl/>
        </w:rPr>
        <w:t xml:space="preserve">תומכים </w:t>
      </w:r>
      <w:bookmarkStart w:id="12000" w:name="_ETM_Q22_435420"/>
      <w:bookmarkEnd w:id="12000"/>
      <w:r>
        <w:rPr>
          <w:rtl/>
        </w:rPr>
        <w:t>בזה</w:t>
      </w:r>
      <w:r>
        <w:rPr>
          <w:rFonts w:hint="cs"/>
          <w:rtl/>
        </w:rPr>
        <w:t>.</w:t>
      </w:r>
      <w:r>
        <w:rPr>
          <w:rtl/>
        </w:rPr>
        <w:t xml:space="preserve"> </w:t>
      </w:r>
      <w:bookmarkStart w:id="12001" w:name="_ETM_Q22_436390"/>
      <w:bookmarkEnd w:id="12001"/>
      <w:r>
        <w:rPr>
          <w:rtl/>
        </w:rPr>
        <w:t xml:space="preserve">ולא </w:t>
      </w:r>
      <w:bookmarkStart w:id="12002" w:name="_ETM_Q22_436630"/>
      <w:bookmarkEnd w:id="12002"/>
      <w:r>
        <w:rPr>
          <w:rtl/>
        </w:rPr>
        <w:t>יכול</w:t>
      </w:r>
      <w:r>
        <w:rPr>
          <w:rFonts w:hint="cs"/>
          <w:rtl/>
        </w:rPr>
        <w:t xml:space="preserve"> </w:t>
      </w:r>
      <w:r w:rsidRPr="00EF1AFA">
        <w:rPr>
          <w:rFonts w:hint="cs"/>
          <w:rtl/>
        </w:rPr>
        <w:t>שעדיאל ושולה בן צבי</w:t>
      </w:r>
      <w:r>
        <w:rPr>
          <w:rFonts w:hint="cs"/>
          <w:rtl/>
        </w:rPr>
        <w:t xml:space="preserve"> במינהל כל כך יפגעו </w:t>
      </w:r>
      <w:bookmarkStart w:id="12003" w:name="_ETM_Q22_440257"/>
      <w:bookmarkEnd w:id="12003"/>
      <w:r>
        <w:rPr>
          <w:rFonts w:hint="cs"/>
          <w:rtl/>
        </w:rPr>
        <w:t xml:space="preserve">בהתיישבות </w:t>
      </w:r>
      <w:r w:rsidR="00844C5E">
        <w:rPr>
          <w:rFonts w:hint="cs"/>
          <w:rtl/>
        </w:rPr>
        <w:t>– – –</w:t>
      </w:r>
    </w:p>
    <w:p w:rsidR="00953E0E" w:rsidRDefault="00953E0E" w:rsidP="004370BB">
      <w:pPr>
        <w:rPr>
          <w:rtl/>
        </w:rPr>
      </w:pPr>
      <w:bookmarkStart w:id="12004" w:name="_ETM_Q22_444807"/>
      <w:bookmarkEnd w:id="12004"/>
    </w:p>
    <w:bookmarkStart w:id="12005" w:name="_ETM_Q22_447288" w:displacedByCustomXml="next"/>
    <w:bookmarkEnd w:id="12005" w:displacedByCustomXml="next"/>
    <w:bookmarkStart w:id="12006" w:name="_ETM_Q22_447529" w:displacedByCustomXml="next"/>
    <w:bookmarkEnd w:id="12006" w:displacedByCustomXml="next"/>
    <w:sdt>
      <w:sdtPr>
        <w:rPr>
          <w:rtl/>
        </w:rPr>
        <w:alias w:val="יור"/>
        <w:tag w:val="&lt;ID&gt;5707&lt;/ID&gt;&lt;Name&gt;ישראל אייכלר - יו&quot;ר&lt;/Name&gt;&lt;Data&gt;ישראל אייכלר&lt;/Data&gt;&lt;Shortcut&gt;&lt;/Shortcut&gt;"/>
        <w:id w:val="2097279519"/>
        <w:placeholder>
          <w:docPart w:val="983D73C9402C4787921178CD73BF9FF3"/>
        </w:placeholder>
        <w15:color w:val="993366"/>
      </w:sdtPr>
      <w:sdtEndPr/>
      <w:sdtContent>
        <w:p w:rsidR="00953E0E" w:rsidRDefault="00953E0E" w:rsidP="006B7C0E">
          <w:pPr>
            <w:pStyle w:val="af6"/>
            <w:keepNext/>
            <w:rPr>
              <w:rtl/>
            </w:rPr>
          </w:pPr>
          <w:r w:rsidRPr="00943DBF">
            <w:rPr>
              <w:rStyle w:val="afe"/>
              <w:color w:val="000000"/>
              <w:rtl/>
            </w:rPr>
            <w:t>היו"ר ישראל אייכלר</w:t>
          </w:r>
          <w:r w:rsidRPr="00943DBF">
            <w:rPr>
              <w:color w:val="000000"/>
              <w:rtl/>
            </w:rPr>
            <w:t>:</w:t>
          </w:r>
        </w:p>
      </w:sdtContent>
    </w:sdt>
    <w:p w:rsidR="00953E0E" w:rsidRDefault="00953E0E" w:rsidP="004370BB">
      <w:pPr>
        <w:rPr>
          <w:rtl/>
        </w:rPr>
      </w:pPr>
    </w:p>
    <w:p w:rsidR="00953E0E" w:rsidRDefault="00953E0E" w:rsidP="00D86625">
      <w:pPr>
        <w:rPr>
          <w:rtl/>
        </w:rPr>
      </w:pPr>
      <w:r>
        <w:rPr>
          <w:rFonts w:hint="cs"/>
          <w:rtl/>
        </w:rPr>
        <w:t xml:space="preserve">סליחה, אדוני. חבר הכנסת </w:t>
      </w:r>
      <w:bookmarkStart w:id="12007" w:name="_ETM_Q22_444298"/>
      <w:bookmarkEnd w:id="12007"/>
      <w:r>
        <w:rPr>
          <w:rFonts w:hint="cs"/>
          <w:rtl/>
        </w:rPr>
        <w:t xml:space="preserve">ברושי, לא הערת לך עד עכשיו. כשמזכירים שם פרטי של </w:t>
      </w:r>
      <w:bookmarkStart w:id="12008" w:name="_ETM_Q22_446435"/>
      <w:bookmarkEnd w:id="12008"/>
      <w:r>
        <w:rPr>
          <w:rFonts w:hint="cs"/>
          <w:rtl/>
        </w:rPr>
        <w:t xml:space="preserve">אדם כשהוא לא נמצא פה, יש בזה בעיה. דיברת על </w:t>
      </w:r>
      <w:bookmarkStart w:id="12009" w:name="_ETM_Q22_451921"/>
      <w:bookmarkEnd w:id="12009"/>
      <w:r>
        <w:rPr>
          <w:rFonts w:hint="cs"/>
          <w:rtl/>
        </w:rPr>
        <w:t>המינהל בכללי</w:t>
      </w:r>
      <w:r w:rsidR="00D86625">
        <w:rPr>
          <w:rFonts w:hint="cs"/>
          <w:rtl/>
        </w:rPr>
        <w:t>.</w:t>
      </w:r>
      <w:r>
        <w:rPr>
          <w:rFonts w:hint="cs"/>
          <w:rtl/>
        </w:rPr>
        <w:t xml:space="preserve"> כולם יודעים מיהם ראשי </w:t>
      </w:r>
      <w:bookmarkStart w:id="12010" w:name="_ETM_Q22_450549"/>
      <w:bookmarkEnd w:id="12010"/>
      <w:r>
        <w:rPr>
          <w:rFonts w:hint="cs"/>
          <w:rtl/>
        </w:rPr>
        <w:t>המינהל. כבר פעם שנייה שאתה מזכיר שמות</w:t>
      </w:r>
      <w:r w:rsidR="00A1527F">
        <w:rPr>
          <w:rFonts w:hint="cs"/>
          <w:rtl/>
        </w:rPr>
        <w:t>.</w:t>
      </w:r>
      <w:r>
        <w:rPr>
          <w:rFonts w:hint="cs"/>
          <w:rtl/>
        </w:rPr>
        <w:t xml:space="preserve"> לא </w:t>
      </w:r>
      <w:bookmarkStart w:id="12011" w:name="_ETM_Q22_456842"/>
      <w:bookmarkEnd w:id="12011"/>
      <w:r>
        <w:rPr>
          <w:rFonts w:hint="cs"/>
          <w:rtl/>
        </w:rPr>
        <w:t>כדאי.</w:t>
      </w:r>
    </w:p>
    <w:p w:rsidR="00953E0E" w:rsidRDefault="00953E0E" w:rsidP="006B7C0E">
      <w:pPr>
        <w:rPr>
          <w:rtl/>
        </w:rPr>
      </w:pPr>
      <w:bookmarkStart w:id="12012" w:name="_ETM_Q22_453029"/>
      <w:bookmarkEnd w:id="12012"/>
    </w:p>
    <w:bookmarkStart w:id="12013" w:name="_ETM_Q22_454583" w:displacedByCustomXml="next"/>
    <w:bookmarkEnd w:id="12013" w:displacedByCustomXml="next"/>
    <w:sdt>
      <w:sdtPr>
        <w:rPr>
          <w:rStyle w:val="afe"/>
          <w:b w:val="0"/>
          <w:bCs w:val="0"/>
          <w:color w:val="000000"/>
          <w:rtl/>
        </w:rPr>
        <w:alias w:val="דובר_המשך"/>
        <w:tag w:val="&lt;ID&gt;5276&lt;/ID&gt;&lt;Name&gt;איתן ברושי - המחנה הציוני&lt;/Name&gt;&lt;Data&gt;איתן ברושי (המחנה הציוני)&lt;/Data&gt;&lt;Shortcut&gt;איבר&lt;/Shortcut&gt;"/>
        <w:id w:val="-1216729090"/>
        <w:placeholder>
          <w:docPart w:val="983D73C9402C4787921178CD73BF9FF3"/>
        </w:placeholder>
        <w15:color w:val="993366"/>
      </w:sdtPr>
      <w:sdtEndPr>
        <w:rPr>
          <w:rStyle w:val="afe"/>
        </w:rPr>
      </w:sdtEndPr>
      <w:sdtContent>
        <w:p w:rsidR="00953E0E" w:rsidRDefault="00953E0E" w:rsidP="006B7C0E">
          <w:pPr>
            <w:pStyle w:val="-"/>
            <w:keepNext/>
            <w:rPr>
              <w:rStyle w:val="afe"/>
              <w:b w:val="0"/>
              <w:bCs w:val="0"/>
              <w:color w:val="000000"/>
              <w:rtl/>
            </w:rPr>
          </w:pPr>
          <w:r w:rsidRPr="00943DBF">
            <w:rPr>
              <w:rStyle w:val="afe"/>
              <w:color w:val="000000"/>
              <w:rtl/>
            </w:rPr>
            <w:t>איתן ברושי (המחנה הציוני)</w:t>
          </w:r>
          <w:r w:rsidRPr="00943DBF">
            <w:rPr>
              <w:rStyle w:val="afe"/>
              <w:b w:val="0"/>
              <w:bCs w:val="0"/>
              <w:color w:val="000000"/>
              <w:rtl/>
            </w:rPr>
            <w:t>:</w:t>
          </w:r>
        </w:p>
      </w:sdtContent>
    </w:sdt>
    <w:p w:rsidR="00953E0E" w:rsidRPr="00943DBF" w:rsidRDefault="00953E0E" w:rsidP="00A1527F">
      <w:pPr>
        <w:rPr>
          <w:b/>
          <w:bCs/>
          <w:color w:val="000000"/>
          <w:u w:val="single"/>
          <w:rtl/>
          <w:lang w:eastAsia="he-IL"/>
        </w:rPr>
      </w:pPr>
    </w:p>
    <w:p w:rsidR="00953E0E" w:rsidRDefault="00953E0E" w:rsidP="006B7C0E">
      <w:pPr>
        <w:rPr>
          <w:rtl/>
        </w:rPr>
      </w:pPr>
      <w:bookmarkStart w:id="12014" w:name="_ETM_Q22_455447"/>
      <w:bookmarkEnd w:id="12014"/>
      <w:r>
        <w:rPr>
          <w:rFonts w:hint="cs"/>
          <w:rtl/>
        </w:rPr>
        <w:t xml:space="preserve">יכול להיות. זה פעם שנייה ואחרונה, גם הזמן </w:t>
      </w:r>
      <w:bookmarkStart w:id="12015" w:name="_ETM_Q22_460028"/>
      <w:bookmarkEnd w:id="12015"/>
      <w:r>
        <w:rPr>
          <w:rFonts w:hint="cs"/>
          <w:rtl/>
        </w:rPr>
        <w:t xml:space="preserve">נגמר. אבל בכל זאת, יש פה רמז ברור לאחריות </w:t>
      </w:r>
      <w:bookmarkStart w:id="12016" w:name="_ETM_Q22_459421"/>
      <w:bookmarkStart w:id="12017" w:name="_ETM_Q22_459709"/>
      <w:bookmarkStart w:id="12018" w:name="_ETM_Q22_460420"/>
      <w:bookmarkStart w:id="12019" w:name="_ETM_Q22_461470"/>
      <w:bookmarkEnd w:id="12016"/>
      <w:bookmarkEnd w:id="12017"/>
      <w:bookmarkEnd w:id="12018"/>
      <w:bookmarkEnd w:id="12019"/>
      <w:r>
        <w:rPr>
          <w:rtl/>
        </w:rPr>
        <w:t xml:space="preserve">של </w:t>
      </w:r>
      <w:bookmarkStart w:id="12020" w:name="_ETM_Q22_461680"/>
      <w:bookmarkEnd w:id="12020"/>
      <w:r>
        <w:rPr>
          <w:rtl/>
        </w:rPr>
        <w:t xml:space="preserve">גורמים </w:t>
      </w:r>
      <w:bookmarkStart w:id="12021" w:name="_ETM_Q22_462660"/>
      <w:bookmarkEnd w:id="12021"/>
      <w:r>
        <w:rPr>
          <w:rtl/>
        </w:rPr>
        <w:t xml:space="preserve">שיכולים </w:t>
      </w:r>
      <w:bookmarkStart w:id="12022" w:name="_ETM_Q22_463560"/>
      <w:bookmarkEnd w:id="12022"/>
      <w:r>
        <w:rPr>
          <w:rtl/>
        </w:rPr>
        <w:t xml:space="preserve">וצריכים </w:t>
      </w:r>
      <w:bookmarkStart w:id="12023" w:name="_ETM_Q22_464160"/>
      <w:bookmarkEnd w:id="12023"/>
      <w:r>
        <w:rPr>
          <w:rtl/>
        </w:rPr>
        <w:t xml:space="preserve">לשנות </w:t>
      </w:r>
      <w:bookmarkStart w:id="12024" w:name="_ETM_Q22_464520"/>
      <w:bookmarkEnd w:id="12024"/>
      <w:r>
        <w:rPr>
          <w:rtl/>
        </w:rPr>
        <w:t xml:space="preserve">את </w:t>
      </w:r>
      <w:bookmarkStart w:id="12025" w:name="_ETM_Q22_464640"/>
      <w:bookmarkEnd w:id="12025"/>
      <w:r>
        <w:rPr>
          <w:rtl/>
        </w:rPr>
        <w:t xml:space="preserve">ההתנהלות </w:t>
      </w:r>
      <w:bookmarkStart w:id="12026" w:name="_ETM_Q22_465210"/>
      <w:bookmarkEnd w:id="12026"/>
      <w:r>
        <w:rPr>
          <w:rtl/>
        </w:rPr>
        <w:t>שלהם</w:t>
      </w:r>
      <w:r>
        <w:rPr>
          <w:rFonts w:hint="cs"/>
          <w:rtl/>
        </w:rPr>
        <w:t>,</w:t>
      </w:r>
      <w:r>
        <w:rPr>
          <w:rtl/>
        </w:rPr>
        <w:t xml:space="preserve"> </w:t>
      </w:r>
      <w:bookmarkStart w:id="12027" w:name="_ETM_Q22_465510"/>
      <w:bookmarkEnd w:id="12027"/>
      <w:r>
        <w:rPr>
          <w:rtl/>
        </w:rPr>
        <w:t xml:space="preserve">ושל </w:t>
      </w:r>
      <w:bookmarkStart w:id="12028" w:name="_ETM_Q22_465720"/>
      <w:bookmarkEnd w:id="12028"/>
      <w:r>
        <w:rPr>
          <w:rtl/>
        </w:rPr>
        <w:t xml:space="preserve">ממשלה </w:t>
      </w:r>
      <w:bookmarkStart w:id="12029" w:name="_ETM_Q22_466560"/>
      <w:bookmarkEnd w:id="12029"/>
      <w:r>
        <w:rPr>
          <w:rtl/>
        </w:rPr>
        <w:t xml:space="preserve">שצריכה </w:t>
      </w:r>
      <w:bookmarkStart w:id="12030" w:name="_ETM_Q22_467040"/>
      <w:bookmarkEnd w:id="12030"/>
      <w:r>
        <w:rPr>
          <w:rtl/>
        </w:rPr>
        <w:t>לה</w:t>
      </w:r>
      <w:r>
        <w:rPr>
          <w:rFonts w:hint="cs"/>
          <w:rtl/>
        </w:rPr>
        <w:t>נהיג</w:t>
      </w:r>
      <w:r w:rsidR="00A1527F">
        <w:rPr>
          <w:rFonts w:hint="cs"/>
          <w:rtl/>
        </w:rPr>
        <w:t>,</w:t>
      </w:r>
      <w:r>
        <w:rPr>
          <w:rFonts w:hint="cs"/>
          <w:rtl/>
        </w:rPr>
        <w:t xml:space="preserve"> </w:t>
      </w:r>
      <w:bookmarkStart w:id="12031" w:name="_ETM_Q22_468070"/>
      <w:bookmarkStart w:id="12032" w:name="_ETM_Q22_468160"/>
      <w:bookmarkEnd w:id="12031"/>
      <w:bookmarkEnd w:id="12032"/>
      <w:r>
        <w:rPr>
          <w:rFonts w:hint="cs"/>
          <w:rtl/>
        </w:rPr>
        <w:t>ו</w:t>
      </w:r>
      <w:r>
        <w:rPr>
          <w:rtl/>
        </w:rPr>
        <w:t xml:space="preserve">לא </w:t>
      </w:r>
      <w:bookmarkStart w:id="12033" w:name="_ETM_Q22_468310"/>
      <w:bookmarkEnd w:id="12033"/>
      <w:r>
        <w:rPr>
          <w:rFonts w:hint="cs"/>
          <w:rtl/>
        </w:rPr>
        <w:t>ל</w:t>
      </w:r>
      <w:r>
        <w:rPr>
          <w:rtl/>
        </w:rPr>
        <w:t xml:space="preserve">קבל </w:t>
      </w:r>
      <w:bookmarkStart w:id="12034" w:name="_ETM_Q22_468760"/>
      <w:bookmarkEnd w:id="12034"/>
      <w:r>
        <w:rPr>
          <w:rtl/>
        </w:rPr>
        <w:t xml:space="preserve">תכתיבים </w:t>
      </w:r>
      <w:bookmarkStart w:id="12035" w:name="_ETM_Q22_469820"/>
      <w:bookmarkStart w:id="12036" w:name="_ETM_Q22_469940"/>
      <w:bookmarkEnd w:id="12035"/>
      <w:bookmarkEnd w:id="12036"/>
      <w:r>
        <w:rPr>
          <w:rFonts w:hint="cs"/>
          <w:rtl/>
        </w:rPr>
        <w:t>מ</w:t>
      </w:r>
      <w:r>
        <w:rPr>
          <w:rtl/>
        </w:rPr>
        <w:t xml:space="preserve">גורם </w:t>
      </w:r>
      <w:bookmarkStart w:id="12037" w:name="_ETM_Q22_470810"/>
      <w:bookmarkEnd w:id="12037"/>
      <w:r>
        <w:rPr>
          <w:rtl/>
        </w:rPr>
        <w:t>שאינ</w:t>
      </w:r>
      <w:r>
        <w:rPr>
          <w:rFonts w:hint="cs"/>
          <w:rtl/>
        </w:rPr>
        <w:t>נ</w:t>
      </w:r>
      <w:r>
        <w:rPr>
          <w:rtl/>
        </w:rPr>
        <w:t xml:space="preserve">ו </w:t>
      </w:r>
      <w:bookmarkStart w:id="12038" w:name="_ETM_Q22_471380"/>
      <w:bookmarkEnd w:id="12038"/>
      <w:r>
        <w:rPr>
          <w:rtl/>
        </w:rPr>
        <w:t xml:space="preserve">מגלה </w:t>
      </w:r>
      <w:bookmarkStart w:id="12039" w:name="_ETM_Q22_471680"/>
      <w:bookmarkEnd w:id="12039"/>
      <w:r>
        <w:rPr>
          <w:rtl/>
        </w:rPr>
        <w:t xml:space="preserve">את </w:t>
      </w:r>
      <w:bookmarkStart w:id="12040" w:name="_ETM_Q22_471800"/>
      <w:bookmarkEnd w:id="12040"/>
      <w:r>
        <w:rPr>
          <w:rtl/>
        </w:rPr>
        <w:t xml:space="preserve">האחריות </w:t>
      </w:r>
      <w:bookmarkStart w:id="12041" w:name="_ETM_Q22_472339"/>
      <w:bookmarkEnd w:id="12041"/>
      <w:r>
        <w:rPr>
          <w:rFonts w:hint="cs"/>
          <w:rtl/>
        </w:rPr>
        <w:t>ו</w:t>
      </w:r>
      <w:r>
        <w:rPr>
          <w:rtl/>
        </w:rPr>
        <w:t xml:space="preserve">את </w:t>
      </w:r>
      <w:bookmarkStart w:id="12042" w:name="_ETM_Q22_472490"/>
      <w:bookmarkEnd w:id="12042"/>
      <w:r>
        <w:rPr>
          <w:rtl/>
        </w:rPr>
        <w:t xml:space="preserve">הנאמנות </w:t>
      </w:r>
      <w:bookmarkStart w:id="12043" w:name="_ETM_Q22_473029"/>
      <w:bookmarkEnd w:id="12043"/>
      <w:r>
        <w:rPr>
          <w:rtl/>
        </w:rPr>
        <w:t>הנדרש</w:t>
      </w:r>
      <w:r>
        <w:rPr>
          <w:rFonts w:hint="cs"/>
          <w:rtl/>
        </w:rPr>
        <w:t>ו</w:t>
      </w:r>
      <w:r>
        <w:rPr>
          <w:rtl/>
        </w:rPr>
        <w:t>ת</w:t>
      </w:r>
      <w:r>
        <w:rPr>
          <w:rFonts w:hint="cs"/>
          <w:rtl/>
        </w:rPr>
        <w:t>.</w:t>
      </w:r>
    </w:p>
    <w:p w:rsidR="00953E0E" w:rsidRDefault="00953E0E" w:rsidP="006B7C0E">
      <w:pPr>
        <w:rPr>
          <w:rtl/>
        </w:rPr>
      </w:pPr>
    </w:p>
    <w:p w:rsidR="00953E0E" w:rsidRDefault="00953E0E" w:rsidP="00A1527F">
      <w:pPr>
        <w:rPr>
          <w:rtl/>
        </w:rPr>
      </w:pPr>
      <w:r>
        <w:rPr>
          <w:rtl/>
        </w:rPr>
        <w:t xml:space="preserve"> </w:t>
      </w:r>
      <w:bookmarkStart w:id="12044" w:name="_ETM_Q22_474190"/>
      <w:bookmarkEnd w:id="12044"/>
      <w:r>
        <w:rPr>
          <w:rtl/>
        </w:rPr>
        <w:t xml:space="preserve">בסופו </w:t>
      </w:r>
      <w:bookmarkStart w:id="12045" w:name="_ETM_Q22_474580"/>
      <w:bookmarkEnd w:id="12045"/>
      <w:r>
        <w:rPr>
          <w:rtl/>
        </w:rPr>
        <w:t xml:space="preserve">של </w:t>
      </w:r>
      <w:bookmarkStart w:id="12046" w:name="_ETM_Q22_474670"/>
      <w:bookmarkEnd w:id="12046"/>
      <w:r>
        <w:rPr>
          <w:rtl/>
        </w:rPr>
        <w:t>דבר</w:t>
      </w:r>
      <w:r>
        <w:rPr>
          <w:rFonts w:hint="cs"/>
          <w:rtl/>
        </w:rPr>
        <w:t>,</w:t>
      </w:r>
      <w:r>
        <w:rPr>
          <w:rtl/>
        </w:rPr>
        <w:t xml:space="preserve"> </w:t>
      </w:r>
      <w:bookmarkStart w:id="12047" w:name="_ETM_Q22_475520"/>
      <w:bookmarkEnd w:id="12047"/>
      <w:r>
        <w:rPr>
          <w:rtl/>
        </w:rPr>
        <w:t xml:space="preserve">אני </w:t>
      </w:r>
      <w:bookmarkStart w:id="12048" w:name="_ETM_Q22_475730"/>
      <w:bookmarkEnd w:id="12048"/>
      <w:r>
        <w:rPr>
          <w:rtl/>
        </w:rPr>
        <w:t xml:space="preserve">מקווה </w:t>
      </w:r>
      <w:bookmarkStart w:id="12049" w:name="_ETM_Q22_476150"/>
      <w:bookmarkEnd w:id="12049"/>
      <w:r>
        <w:rPr>
          <w:rtl/>
        </w:rPr>
        <w:t>שההצעה</w:t>
      </w:r>
      <w:r>
        <w:rPr>
          <w:rFonts w:hint="cs"/>
          <w:rtl/>
        </w:rPr>
        <w:t xml:space="preserve"> הזאת</w:t>
      </w:r>
      <w:r>
        <w:rPr>
          <w:rtl/>
        </w:rPr>
        <w:t xml:space="preserve"> </w:t>
      </w:r>
      <w:bookmarkStart w:id="12050" w:name="_ETM_Q22_476810"/>
      <w:bookmarkEnd w:id="12050"/>
      <w:r>
        <w:rPr>
          <w:rtl/>
        </w:rPr>
        <w:t>תעבור</w:t>
      </w:r>
      <w:r>
        <w:rPr>
          <w:rFonts w:hint="cs"/>
          <w:rtl/>
        </w:rPr>
        <w:t xml:space="preserve"> והאישור הזה </w:t>
      </w:r>
      <w:bookmarkStart w:id="12051" w:name="_ETM_Q22_479040"/>
      <w:bookmarkEnd w:id="12051"/>
      <w:r>
        <w:rPr>
          <w:rFonts w:hint="cs"/>
          <w:rtl/>
        </w:rPr>
        <w:t>ל</w:t>
      </w:r>
      <w:r>
        <w:rPr>
          <w:rtl/>
        </w:rPr>
        <w:t xml:space="preserve">חוק </w:t>
      </w:r>
      <w:bookmarkStart w:id="12052" w:name="_ETM_Q22_479310"/>
      <w:bookmarkEnd w:id="12052"/>
      <w:r>
        <w:rPr>
          <w:rtl/>
        </w:rPr>
        <w:t>י</w:t>
      </w:r>
      <w:r>
        <w:rPr>
          <w:rFonts w:hint="cs"/>
          <w:rtl/>
        </w:rPr>
        <w:t>י</w:t>
      </w:r>
      <w:r>
        <w:rPr>
          <w:rtl/>
        </w:rPr>
        <w:t>נתן</w:t>
      </w:r>
      <w:r w:rsidR="00A1527F">
        <w:rPr>
          <w:rFonts w:hint="cs"/>
          <w:rtl/>
        </w:rPr>
        <w:t>,</w:t>
      </w:r>
      <w:r>
        <w:rPr>
          <w:rtl/>
        </w:rPr>
        <w:t xml:space="preserve"> </w:t>
      </w:r>
      <w:bookmarkStart w:id="12053" w:name="_ETM_Q22_480260"/>
      <w:bookmarkEnd w:id="12053"/>
      <w:r>
        <w:rPr>
          <w:rtl/>
        </w:rPr>
        <w:t xml:space="preserve">ונוכל </w:t>
      </w:r>
      <w:bookmarkStart w:id="12054" w:name="_ETM_Q22_480650"/>
      <w:bookmarkEnd w:id="12054"/>
      <w:r>
        <w:rPr>
          <w:rtl/>
        </w:rPr>
        <w:t xml:space="preserve">לקדם </w:t>
      </w:r>
      <w:bookmarkStart w:id="12055" w:name="_ETM_Q22_481100"/>
      <w:bookmarkEnd w:id="12055"/>
      <w:r>
        <w:rPr>
          <w:rtl/>
        </w:rPr>
        <w:t xml:space="preserve">את </w:t>
      </w:r>
      <w:bookmarkStart w:id="12056" w:name="_ETM_Q22_481190"/>
      <w:bookmarkEnd w:id="12056"/>
      <w:r>
        <w:rPr>
          <w:rtl/>
        </w:rPr>
        <w:t>ההתיישבות</w:t>
      </w:r>
      <w:r>
        <w:rPr>
          <w:rFonts w:hint="cs"/>
          <w:rtl/>
        </w:rPr>
        <w:t xml:space="preserve">, את </w:t>
      </w:r>
      <w:bookmarkStart w:id="12057" w:name="_ETM_Q22_481850"/>
      <w:bookmarkEnd w:id="12057"/>
      <w:r>
        <w:rPr>
          <w:rtl/>
        </w:rPr>
        <w:t xml:space="preserve">החקלאות </w:t>
      </w:r>
      <w:bookmarkStart w:id="12058" w:name="_ETM_Q22_482450"/>
      <w:bookmarkEnd w:id="12058"/>
      <w:r w:rsidR="00A1527F">
        <w:rPr>
          <w:rFonts w:hint="cs"/>
          <w:rtl/>
        </w:rPr>
        <w:t xml:space="preserve">– </w:t>
      </w:r>
      <w:r>
        <w:rPr>
          <w:rtl/>
        </w:rPr>
        <w:t>באזור</w:t>
      </w:r>
      <w:r>
        <w:rPr>
          <w:rFonts w:hint="cs"/>
          <w:rtl/>
        </w:rPr>
        <w:t>י</w:t>
      </w:r>
      <w:r>
        <w:rPr>
          <w:rtl/>
        </w:rPr>
        <w:t xml:space="preserve"> </w:t>
      </w:r>
      <w:bookmarkStart w:id="12059" w:name="_ETM_Q22_482750"/>
      <w:bookmarkEnd w:id="12059"/>
      <w:r>
        <w:rPr>
          <w:rtl/>
        </w:rPr>
        <w:t>העדיפות</w:t>
      </w:r>
      <w:r>
        <w:rPr>
          <w:rFonts w:hint="cs"/>
          <w:rtl/>
        </w:rPr>
        <w:t>,</w:t>
      </w:r>
      <w:r>
        <w:rPr>
          <w:rtl/>
        </w:rPr>
        <w:t xml:space="preserve"> </w:t>
      </w:r>
      <w:bookmarkStart w:id="12060" w:name="_ETM_Q22_483380"/>
      <w:bookmarkEnd w:id="12060"/>
      <w:r w:rsidR="00A1527F">
        <w:rPr>
          <w:rFonts w:hint="cs"/>
          <w:rtl/>
        </w:rPr>
        <w:t>ב</w:t>
      </w:r>
      <w:r>
        <w:rPr>
          <w:rtl/>
        </w:rPr>
        <w:t xml:space="preserve">עוטף </w:t>
      </w:r>
      <w:bookmarkStart w:id="12061" w:name="_ETM_Q22_483710"/>
      <w:bookmarkEnd w:id="12061"/>
      <w:r>
        <w:rPr>
          <w:rtl/>
        </w:rPr>
        <w:t>עזה</w:t>
      </w:r>
      <w:r>
        <w:rPr>
          <w:rFonts w:hint="cs"/>
          <w:rtl/>
        </w:rPr>
        <w:t>,</w:t>
      </w:r>
      <w:r>
        <w:rPr>
          <w:rtl/>
        </w:rPr>
        <w:t xml:space="preserve"> </w:t>
      </w:r>
      <w:bookmarkStart w:id="12062" w:name="_ETM_Q22_484580"/>
      <w:bookmarkEnd w:id="12062"/>
      <w:r>
        <w:rPr>
          <w:rtl/>
        </w:rPr>
        <w:t xml:space="preserve">בכל </w:t>
      </w:r>
      <w:bookmarkStart w:id="12063" w:name="_ETM_Q22_484850"/>
      <w:bookmarkEnd w:id="12063"/>
      <w:r>
        <w:rPr>
          <w:rtl/>
        </w:rPr>
        <w:t xml:space="preserve">מקום </w:t>
      </w:r>
      <w:bookmarkStart w:id="12064" w:name="_ETM_Q22_485150"/>
      <w:bookmarkEnd w:id="12064"/>
      <w:r>
        <w:rPr>
          <w:rtl/>
        </w:rPr>
        <w:t xml:space="preserve">שזה </w:t>
      </w:r>
      <w:bookmarkStart w:id="12065" w:name="_ETM_Q22_485360"/>
      <w:bookmarkEnd w:id="12065"/>
      <w:r>
        <w:rPr>
          <w:rtl/>
        </w:rPr>
        <w:t xml:space="preserve">נכון </w:t>
      </w:r>
      <w:bookmarkStart w:id="12066" w:name="_ETM_Q22_486150"/>
      <w:bookmarkEnd w:id="12066"/>
      <w:r w:rsidR="00A1527F">
        <w:rPr>
          <w:rFonts w:hint="cs"/>
          <w:rtl/>
        </w:rPr>
        <w:t xml:space="preserve">– </w:t>
      </w:r>
      <w:r>
        <w:rPr>
          <w:rFonts w:hint="cs"/>
          <w:rtl/>
        </w:rPr>
        <w:t>ו</w:t>
      </w:r>
      <w:r>
        <w:rPr>
          <w:rtl/>
        </w:rPr>
        <w:t xml:space="preserve">גם </w:t>
      </w:r>
      <w:bookmarkStart w:id="12067" w:name="_ETM_Q22_486450"/>
      <w:bookmarkEnd w:id="12067"/>
      <w:r>
        <w:rPr>
          <w:rtl/>
        </w:rPr>
        <w:t xml:space="preserve">לעמוד </w:t>
      </w:r>
      <w:bookmarkStart w:id="12068" w:name="_ETM_Q22_486839"/>
      <w:bookmarkEnd w:id="12068"/>
      <w:r>
        <w:rPr>
          <w:rtl/>
        </w:rPr>
        <w:t xml:space="preserve">ביעדים </w:t>
      </w:r>
      <w:bookmarkStart w:id="12069" w:name="_ETM_Q22_487980"/>
      <w:bookmarkEnd w:id="12069"/>
      <w:r>
        <w:rPr>
          <w:rFonts w:hint="cs"/>
          <w:rtl/>
        </w:rPr>
        <w:t xml:space="preserve">של </w:t>
      </w:r>
      <w:r>
        <w:rPr>
          <w:rtl/>
        </w:rPr>
        <w:t xml:space="preserve">אנרגיה </w:t>
      </w:r>
      <w:bookmarkStart w:id="12070" w:name="_ETM_Q22_488460"/>
      <w:bookmarkEnd w:id="12070"/>
      <w:r>
        <w:rPr>
          <w:rtl/>
        </w:rPr>
        <w:t>מתחדשת</w:t>
      </w:r>
      <w:r>
        <w:rPr>
          <w:rFonts w:hint="cs"/>
          <w:rtl/>
        </w:rPr>
        <w:t>,</w:t>
      </w:r>
      <w:r>
        <w:rPr>
          <w:rtl/>
        </w:rPr>
        <w:t xml:space="preserve"> </w:t>
      </w:r>
      <w:bookmarkStart w:id="12071" w:name="_ETM_Q22_489180"/>
      <w:bookmarkEnd w:id="12071"/>
      <w:r>
        <w:rPr>
          <w:rtl/>
        </w:rPr>
        <w:t>ש</w:t>
      </w:r>
      <w:bookmarkStart w:id="12072" w:name="_ETM_Q22_489390"/>
      <w:bookmarkEnd w:id="12072"/>
      <w:r>
        <w:rPr>
          <w:rtl/>
        </w:rPr>
        <w:t xml:space="preserve">מאוד </w:t>
      </w:r>
      <w:bookmarkStart w:id="12073" w:name="_ETM_Q22_489720"/>
      <w:bookmarkEnd w:id="12073"/>
      <w:r>
        <w:rPr>
          <w:rtl/>
        </w:rPr>
        <w:t xml:space="preserve">חשובים </w:t>
      </w:r>
      <w:bookmarkStart w:id="12074" w:name="_ETM_Q22_490750"/>
      <w:bookmarkEnd w:id="12074"/>
      <w:r>
        <w:rPr>
          <w:rtl/>
        </w:rPr>
        <w:t xml:space="preserve">לישראל </w:t>
      </w:r>
      <w:bookmarkStart w:id="12075" w:name="_ETM_Q22_491320"/>
      <w:bookmarkEnd w:id="12075"/>
      <w:r>
        <w:rPr>
          <w:rtl/>
        </w:rPr>
        <w:t>כולה</w:t>
      </w:r>
      <w:r>
        <w:rPr>
          <w:rFonts w:hint="cs"/>
          <w:rtl/>
        </w:rPr>
        <w:t>.</w:t>
      </w:r>
      <w:r>
        <w:rPr>
          <w:rtl/>
        </w:rPr>
        <w:t xml:space="preserve"> </w:t>
      </w:r>
      <w:bookmarkStart w:id="12076" w:name="_ETM_Q22_491830"/>
      <w:bookmarkEnd w:id="12076"/>
      <w:r>
        <w:rPr>
          <w:rtl/>
        </w:rPr>
        <w:t>תודה</w:t>
      </w:r>
      <w:r>
        <w:rPr>
          <w:rFonts w:hint="cs"/>
          <w:rtl/>
        </w:rPr>
        <w:t>.</w:t>
      </w:r>
    </w:p>
    <w:p w:rsidR="00953E0E" w:rsidRDefault="00953E0E" w:rsidP="006B7C0E">
      <w:pPr>
        <w:rPr>
          <w:rtl/>
        </w:rPr>
      </w:pPr>
      <w:bookmarkStart w:id="12077" w:name="_ETM_Q22_490021"/>
      <w:bookmarkEnd w:id="12077"/>
    </w:p>
    <w:bookmarkStart w:id="12078" w:name="_ETM_Q22_491887" w:displacedByCustomXml="next"/>
    <w:bookmarkEnd w:id="12078" w:displacedByCustomXml="next"/>
    <w:bookmarkStart w:id="12079" w:name="_ETM_Q22_492120" w:displacedByCustomXml="next"/>
    <w:bookmarkEnd w:id="12079" w:displacedByCustomXml="next"/>
    <w:sdt>
      <w:sdtPr>
        <w:rPr>
          <w:rtl/>
        </w:rPr>
        <w:alias w:val="יור"/>
        <w:tag w:val="&lt;ID&gt;5707&lt;/ID&gt;&lt;Name&gt;ישראל אייכלר - יו&quot;ר&lt;/Name&gt;&lt;Data&gt;ישראל אייכלר&lt;/Data&gt;&lt;Shortcut&gt;&lt;/Shortcut&gt;"/>
        <w:id w:val="1103609495"/>
        <w:placeholder>
          <w:docPart w:val="983D73C9402C4787921178CD73BF9FF3"/>
        </w:placeholder>
        <w15:color w:val="993366"/>
      </w:sdtPr>
      <w:sdtEndPr/>
      <w:sdtContent>
        <w:p w:rsidR="00953E0E" w:rsidRDefault="00953E0E" w:rsidP="006B7C0E">
          <w:pPr>
            <w:pStyle w:val="af6"/>
            <w:keepNext/>
            <w:rPr>
              <w:rtl/>
            </w:rPr>
          </w:pPr>
          <w:r w:rsidRPr="003C2160">
            <w:rPr>
              <w:rStyle w:val="afe"/>
              <w:color w:val="000000"/>
              <w:rtl/>
            </w:rPr>
            <w:t>היו"ר ישראל אייכלר</w:t>
          </w:r>
          <w:r w:rsidRPr="003C2160">
            <w:rPr>
              <w:color w:val="000000"/>
              <w:rtl/>
            </w:rPr>
            <w:t>:</w:t>
          </w:r>
        </w:p>
      </w:sdtContent>
    </w:sdt>
    <w:p w:rsidR="00953E0E" w:rsidRPr="003C2160" w:rsidRDefault="00953E0E" w:rsidP="006B7C0E">
      <w:pPr>
        <w:rPr>
          <w:rtl/>
        </w:rPr>
      </w:pPr>
    </w:p>
    <w:p w:rsidR="00953E0E" w:rsidRDefault="00953E0E" w:rsidP="006B7C0E">
      <w:pPr>
        <w:rPr>
          <w:rtl/>
        </w:rPr>
      </w:pPr>
      <w:bookmarkStart w:id="12080" w:name="_ETM_Q22_492279"/>
      <w:bookmarkEnd w:id="12080"/>
      <w:r>
        <w:rPr>
          <w:rtl/>
        </w:rPr>
        <w:t xml:space="preserve">תודה </w:t>
      </w:r>
      <w:bookmarkStart w:id="12081" w:name="_ETM_Q22_492610"/>
      <w:bookmarkEnd w:id="12081"/>
      <w:r>
        <w:rPr>
          <w:rtl/>
        </w:rPr>
        <w:t xml:space="preserve">רבה </w:t>
      </w:r>
      <w:bookmarkStart w:id="12082" w:name="_ETM_Q22_492820"/>
      <w:bookmarkEnd w:id="12082"/>
      <w:r>
        <w:rPr>
          <w:rtl/>
        </w:rPr>
        <w:t xml:space="preserve">לחבר </w:t>
      </w:r>
      <w:bookmarkStart w:id="12083" w:name="_ETM_Q22_493089"/>
      <w:bookmarkEnd w:id="12083"/>
      <w:r>
        <w:rPr>
          <w:rtl/>
        </w:rPr>
        <w:t xml:space="preserve">הכנסת </w:t>
      </w:r>
      <w:bookmarkStart w:id="12084" w:name="_ETM_Q22_493390"/>
      <w:bookmarkEnd w:id="12084"/>
      <w:r>
        <w:rPr>
          <w:rtl/>
        </w:rPr>
        <w:t xml:space="preserve">איתן </w:t>
      </w:r>
      <w:bookmarkStart w:id="12085" w:name="_ETM_Q22_493690"/>
      <w:bookmarkEnd w:id="12085"/>
      <w:r>
        <w:rPr>
          <w:rtl/>
        </w:rPr>
        <w:t>ברושי</w:t>
      </w:r>
      <w:r>
        <w:rPr>
          <w:rFonts w:hint="cs"/>
          <w:rtl/>
        </w:rPr>
        <w:t>.</w:t>
      </w:r>
    </w:p>
    <w:p w:rsidR="006B7C0E" w:rsidRDefault="006B7C0E" w:rsidP="006B7C0E">
      <w:pPr>
        <w:rPr>
          <w:rtl/>
        </w:rPr>
      </w:pPr>
    </w:p>
    <w:p w:rsidR="006B7C0E" w:rsidRDefault="006B7C0E" w:rsidP="006B7C0E">
      <w:pPr>
        <w:rPr>
          <w:rtl/>
        </w:rPr>
      </w:pPr>
    </w:p>
    <w:bookmarkStart w:id="12086" w:name="_Toc517111914" w:displacedByCustomXml="next"/>
    <w:bookmarkStart w:id="12087" w:name="_Toc517111792" w:displacedByCustomXml="next"/>
    <w:bookmarkStart w:id="12088" w:name="_Toc517111674" w:displacedByCustomXml="next"/>
    <w:sdt>
      <w:sdtPr>
        <w:rPr>
          <w:rtl/>
        </w:rPr>
        <w:alias w:val="נושא"/>
        <w:tag w:val="&lt;ID&gt;0&lt;/ID&gt;&lt;Name&gt;מסמכים שהונחו על שולחן הכנסת&lt;/Name&gt;&lt;Data&gt;מסמכים שהונחו על שולחן הכנסת&lt;/Data&gt;"/>
        <w:id w:val="-790130324"/>
        <w:placeholder>
          <w:docPart w:val="983D73C9402C4787921178CD73BF9FF3"/>
        </w:placeholder>
        <w15:color w:val="993366"/>
      </w:sdtPr>
      <w:sdtEndPr/>
      <w:sdtContent>
        <w:p w:rsidR="00953E0E" w:rsidRDefault="00953E0E" w:rsidP="006B7C0E">
          <w:pPr>
            <w:pStyle w:val="a6"/>
            <w:rPr>
              <w:rtl/>
            </w:rPr>
          </w:pPr>
          <w:r w:rsidRPr="003C2160">
            <w:rPr>
              <w:rStyle w:val="afe"/>
              <w:color w:val="000000"/>
              <w:rtl/>
            </w:rPr>
            <w:t>מסמכים שהונחו על שולחן הכנסת</w:t>
          </w:r>
        </w:p>
      </w:sdtContent>
    </w:sdt>
    <w:bookmarkEnd w:id="12086" w:displacedByCustomXml="prev"/>
    <w:bookmarkEnd w:id="12087" w:displacedByCustomXml="prev"/>
    <w:bookmarkEnd w:id="12088" w:displacedByCustomXml="prev"/>
    <w:p w:rsidR="00953E0E" w:rsidRPr="003C2160" w:rsidRDefault="00953E0E" w:rsidP="006B7C0E">
      <w:pPr>
        <w:ind w:firstLine="0"/>
        <w:rPr>
          <w:rtl/>
        </w:rPr>
      </w:pPr>
    </w:p>
    <w:sdt>
      <w:sdtPr>
        <w:rPr>
          <w:rtl/>
        </w:rPr>
        <w:alias w:val="יור"/>
        <w:tag w:val="&lt;ID&gt;5707&lt;/ID&gt;&lt;Name&gt;ישראל אייכלר - יו&quot;ר&lt;/Name&gt;&lt;Data&gt;ישראל אייכלר&lt;/Data&gt;&lt;Shortcut&gt;&lt;/Shortcut&gt;"/>
        <w:id w:val="-1770764387"/>
        <w:placeholder>
          <w:docPart w:val="983D73C9402C4787921178CD73BF9FF3"/>
        </w:placeholder>
        <w15:color w:val="993366"/>
      </w:sdtPr>
      <w:sdtEndPr/>
      <w:sdtContent>
        <w:p w:rsidR="00953E0E" w:rsidRDefault="00953E0E" w:rsidP="006B7C0E">
          <w:pPr>
            <w:pStyle w:val="af6"/>
            <w:keepNext/>
            <w:rPr>
              <w:rtl/>
            </w:rPr>
          </w:pPr>
          <w:r w:rsidRPr="003C2160">
            <w:rPr>
              <w:rStyle w:val="afe"/>
              <w:color w:val="000000"/>
              <w:rtl/>
            </w:rPr>
            <w:t>היו"ר ישראל אייכלר</w:t>
          </w:r>
          <w:r w:rsidRPr="003C2160">
            <w:rPr>
              <w:color w:val="000000"/>
              <w:rtl/>
            </w:rPr>
            <w:t>:</w:t>
          </w:r>
        </w:p>
      </w:sdtContent>
    </w:sdt>
    <w:p w:rsidR="00953E0E" w:rsidRPr="003C2160" w:rsidRDefault="00953E0E" w:rsidP="006B7C0E">
      <w:pPr>
        <w:ind w:firstLine="0"/>
        <w:rPr>
          <w:rtl/>
        </w:rPr>
      </w:pPr>
    </w:p>
    <w:p w:rsidR="00953E0E" w:rsidRDefault="00953E0E" w:rsidP="006B7C0E">
      <w:pPr>
        <w:rPr>
          <w:rtl/>
        </w:rPr>
      </w:pPr>
      <w:bookmarkStart w:id="12089" w:name="_ETM_Q22_494110"/>
      <w:bookmarkEnd w:id="12089"/>
      <w:r>
        <w:rPr>
          <w:rtl/>
        </w:rPr>
        <w:t xml:space="preserve">הודעה </w:t>
      </w:r>
      <w:bookmarkStart w:id="12090" w:name="_ETM_Q22_494440"/>
      <w:bookmarkEnd w:id="12090"/>
      <w:r>
        <w:rPr>
          <w:rtl/>
        </w:rPr>
        <w:t xml:space="preserve">למזכיר </w:t>
      </w:r>
      <w:bookmarkStart w:id="12091" w:name="_ETM_Q22_494950"/>
      <w:bookmarkEnd w:id="12091"/>
      <w:r>
        <w:rPr>
          <w:rtl/>
        </w:rPr>
        <w:t>הכנסת</w:t>
      </w:r>
      <w:r>
        <w:rPr>
          <w:rFonts w:hint="cs"/>
          <w:rtl/>
        </w:rPr>
        <w:t>,</w:t>
      </w:r>
      <w:r>
        <w:rPr>
          <w:rtl/>
        </w:rPr>
        <w:t xml:space="preserve"> </w:t>
      </w:r>
      <w:bookmarkStart w:id="12092" w:name="_ETM_Q22_495430"/>
      <w:bookmarkEnd w:id="12092"/>
      <w:r>
        <w:rPr>
          <w:rtl/>
        </w:rPr>
        <w:t>בבקשה</w:t>
      </w:r>
      <w:r>
        <w:rPr>
          <w:rFonts w:hint="cs"/>
          <w:rtl/>
        </w:rPr>
        <w:t>.</w:t>
      </w:r>
    </w:p>
    <w:p w:rsidR="00953E0E" w:rsidRDefault="00953E0E" w:rsidP="006B7C0E">
      <w:pPr>
        <w:rPr>
          <w:rtl/>
        </w:rPr>
      </w:pPr>
      <w:bookmarkStart w:id="12093" w:name="_ETM_Q22_492091"/>
      <w:bookmarkEnd w:id="12093"/>
    </w:p>
    <w:bookmarkStart w:id="12094" w:name="_ETM_Q22_493843" w:displacedByCustomXml="next"/>
    <w:bookmarkEnd w:id="12094" w:displacedByCustomXml="next"/>
    <w:bookmarkStart w:id="12095" w:name="_ETM_Q22_494093" w:displacedByCustomXml="next"/>
    <w:bookmarkEnd w:id="12095" w:displacedByCustomXml="next"/>
    <w:bookmarkStart w:id="12096" w:name="_Toc517111915" w:displacedByCustomXml="next"/>
    <w:bookmarkStart w:id="12097" w:name="_Toc517111793" w:displacedByCustomXml="next"/>
    <w:bookmarkStart w:id="12098" w:name="_Toc517111675" w:displacedByCustomXml="next"/>
    <w:sdt>
      <w:sdtPr>
        <w:rPr>
          <w:rtl/>
        </w:rPr>
        <w:alias w:val="דובר"/>
        <w:tag w:val="&lt;ID&gt;4597&lt;/ID&gt;&lt;Name&gt;נאזם בדר - סגן מזכירת הכנסת&lt;/Name&gt;&lt;Data&gt;סגן מזכירת הכנסת נאזם בדר&lt;/Data&gt;&lt;Shortcut&gt;נאבד&lt;/Shortcut&gt;&lt;MemberID&gt;2435&lt;/MemberID&gt;"/>
        <w:id w:val="1655649249"/>
        <w:placeholder>
          <w:docPart w:val="983D73C9402C4787921178CD73BF9FF3"/>
        </w:placeholder>
        <w15:color w:val="993366"/>
      </w:sdtPr>
      <w:sdtEndPr/>
      <w:sdtContent>
        <w:p w:rsidR="00953E0E" w:rsidRDefault="00953E0E" w:rsidP="006B7C0E">
          <w:pPr>
            <w:pStyle w:val="a4"/>
            <w:keepNext/>
            <w:rPr>
              <w:rtl/>
            </w:rPr>
          </w:pPr>
          <w:r w:rsidRPr="003C2160">
            <w:rPr>
              <w:rStyle w:val="afe"/>
              <w:color w:val="000000"/>
              <w:rtl/>
            </w:rPr>
            <w:t>סגן מזכירת הכנסת נאזם בדר</w:t>
          </w:r>
          <w:r w:rsidRPr="003C2160">
            <w:rPr>
              <w:color w:val="000000"/>
              <w:rtl/>
            </w:rPr>
            <w:t>:</w:t>
          </w:r>
        </w:p>
      </w:sdtContent>
    </w:sdt>
    <w:bookmarkEnd w:id="12096" w:displacedByCustomXml="prev"/>
    <w:bookmarkEnd w:id="12097" w:displacedByCustomXml="prev"/>
    <w:bookmarkEnd w:id="12098" w:displacedByCustomXml="prev"/>
    <w:p w:rsidR="00953E0E" w:rsidRPr="003C2160" w:rsidRDefault="00953E0E" w:rsidP="006B7C0E">
      <w:pPr>
        <w:ind w:firstLine="0"/>
        <w:rPr>
          <w:rtl/>
        </w:rPr>
      </w:pPr>
    </w:p>
    <w:p w:rsidR="00953E0E" w:rsidRDefault="00953E0E" w:rsidP="00A1527F">
      <w:pPr>
        <w:rPr>
          <w:rtl/>
        </w:rPr>
      </w:pPr>
      <w:bookmarkStart w:id="12099" w:name="_ETM_Q22_497420"/>
      <w:bookmarkEnd w:id="12099"/>
      <w:r>
        <w:rPr>
          <w:rtl/>
        </w:rPr>
        <w:t xml:space="preserve">ברשות </w:t>
      </w:r>
      <w:bookmarkStart w:id="12100" w:name="_ETM_Q22_497900"/>
      <w:bookmarkEnd w:id="12100"/>
      <w:r>
        <w:rPr>
          <w:rtl/>
        </w:rPr>
        <w:t>יושב</w:t>
      </w:r>
      <w:r>
        <w:rPr>
          <w:rFonts w:hint="cs"/>
          <w:rtl/>
        </w:rPr>
        <w:t>-</w:t>
      </w:r>
      <w:bookmarkStart w:id="12101" w:name="_ETM_Q22_498200"/>
      <w:bookmarkEnd w:id="12101"/>
      <w:r>
        <w:rPr>
          <w:rtl/>
        </w:rPr>
        <w:t xml:space="preserve">ראש </w:t>
      </w:r>
      <w:bookmarkStart w:id="12102" w:name="_ETM_Q22_498410"/>
      <w:bookmarkEnd w:id="12102"/>
      <w:r>
        <w:rPr>
          <w:rtl/>
        </w:rPr>
        <w:t>הישיבה</w:t>
      </w:r>
      <w:r>
        <w:rPr>
          <w:rFonts w:hint="cs"/>
          <w:rtl/>
        </w:rPr>
        <w:t>,</w:t>
      </w:r>
      <w:r>
        <w:rPr>
          <w:rtl/>
        </w:rPr>
        <w:t xml:space="preserve"> </w:t>
      </w:r>
      <w:bookmarkStart w:id="12103" w:name="_ETM_Q22_498950"/>
      <w:bookmarkEnd w:id="12103"/>
      <w:r>
        <w:rPr>
          <w:rtl/>
        </w:rPr>
        <w:t xml:space="preserve">אבקש </w:t>
      </w:r>
      <w:bookmarkStart w:id="12104" w:name="_ETM_Q22_499820"/>
      <w:bookmarkEnd w:id="12104"/>
      <w:r>
        <w:rPr>
          <w:rtl/>
        </w:rPr>
        <w:t xml:space="preserve">להודיעכם </w:t>
      </w:r>
      <w:bookmarkStart w:id="12105" w:name="_ETM_Q22_500690"/>
      <w:bookmarkEnd w:id="12105"/>
      <w:r>
        <w:rPr>
          <w:rtl/>
        </w:rPr>
        <w:t xml:space="preserve">כי </w:t>
      </w:r>
      <w:bookmarkStart w:id="12106" w:name="_ETM_Q22_500839"/>
      <w:bookmarkEnd w:id="12106"/>
      <w:r>
        <w:rPr>
          <w:rtl/>
        </w:rPr>
        <w:t>אתמול</w:t>
      </w:r>
      <w:r>
        <w:rPr>
          <w:rFonts w:hint="cs"/>
          <w:rtl/>
        </w:rPr>
        <w:t>,</w:t>
      </w:r>
      <w:r>
        <w:rPr>
          <w:rtl/>
        </w:rPr>
        <w:t xml:space="preserve"> </w:t>
      </w:r>
      <w:bookmarkStart w:id="12107" w:name="_ETM_Q22_501500"/>
      <w:bookmarkEnd w:id="12107"/>
      <w:r>
        <w:rPr>
          <w:rtl/>
        </w:rPr>
        <w:t xml:space="preserve">יום </w:t>
      </w:r>
      <w:bookmarkStart w:id="12108" w:name="_ETM_Q22_501770"/>
      <w:bookmarkEnd w:id="12108"/>
      <w:r>
        <w:rPr>
          <w:rtl/>
        </w:rPr>
        <w:t>שלישי</w:t>
      </w:r>
      <w:r>
        <w:rPr>
          <w:rFonts w:hint="cs"/>
          <w:rtl/>
        </w:rPr>
        <w:t>,</w:t>
      </w:r>
      <w:r>
        <w:rPr>
          <w:rtl/>
        </w:rPr>
        <w:t xml:space="preserve"> </w:t>
      </w:r>
      <w:bookmarkStart w:id="12109" w:name="_ETM_Q22_504089"/>
      <w:bookmarkEnd w:id="12109"/>
      <w:r>
        <w:rPr>
          <w:rFonts w:hint="cs"/>
          <w:rtl/>
        </w:rPr>
        <w:t>כ"</w:t>
      </w:r>
      <w:r>
        <w:rPr>
          <w:rtl/>
        </w:rPr>
        <w:t xml:space="preserve">ט </w:t>
      </w:r>
      <w:bookmarkStart w:id="12110" w:name="_ETM_Q22_504420"/>
      <w:bookmarkEnd w:id="12110"/>
      <w:r>
        <w:rPr>
          <w:rtl/>
        </w:rPr>
        <w:t>בס</w:t>
      </w:r>
      <w:r>
        <w:rPr>
          <w:rFonts w:hint="cs"/>
          <w:rtl/>
        </w:rPr>
        <w:t>י</w:t>
      </w:r>
      <w:r>
        <w:rPr>
          <w:rtl/>
        </w:rPr>
        <w:t>ו</w:t>
      </w:r>
      <w:r w:rsidR="00A1527F">
        <w:rPr>
          <w:rFonts w:hint="cs"/>
          <w:rtl/>
        </w:rPr>
        <w:t>ו</w:t>
      </w:r>
      <w:r>
        <w:rPr>
          <w:rtl/>
        </w:rPr>
        <w:t xml:space="preserve">ן </w:t>
      </w:r>
      <w:bookmarkStart w:id="12111" w:name="_ETM_Q22_505140"/>
      <w:bookmarkEnd w:id="12111"/>
      <w:r>
        <w:rPr>
          <w:rtl/>
        </w:rPr>
        <w:t>התשע</w:t>
      </w:r>
      <w:r>
        <w:rPr>
          <w:rFonts w:hint="cs"/>
          <w:rtl/>
        </w:rPr>
        <w:t xml:space="preserve">"ח, 12 </w:t>
      </w:r>
      <w:bookmarkStart w:id="12112" w:name="_ETM_Q22_509472"/>
      <w:bookmarkEnd w:id="12112"/>
      <w:r>
        <w:rPr>
          <w:rFonts w:hint="cs"/>
          <w:rtl/>
        </w:rPr>
        <w:t xml:space="preserve">ביוני 2018, נדונה </w:t>
      </w:r>
      <w:bookmarkStart w:id="12113" w:name="_ETM_Q22_509980"/>
      <w:bookmarkEnd w:id="12113"/>
      <w:r>
        <w:rPr>
          <w:rtl/>
        </w:rPr>
        <w:t xml:space="preserve">בקריאה </w:t>
      </w:r>
      <w:bookmarkStart w:id="12114" w:name="_ETM_Q22_510370"/>
      <w:bookmarkEnd w:id="12114"/>
      <w:r>
        <w:rPr>
          <w:rtl/>
        </w:rPr>
        <w:t xml:space="preserve">ראשונה </w:t>
      </w:r>
      <w:bookmarkStart w:id="12115" w:name="_ETM_Q22_510730"/>
      <w:bookmarkEnd w:id="12115"/>
      <w:r>
        <w:rPr>
          <w:rtl/>
        </w:rPr>
        <w:t xml:space="preserve">הצעת </w:t>
      </w:r>
      <w:bookmarkStart w:id="12116" w:name="_ETM_Q22_511210"/>
      <w:bookmarkEnd w:id="12116"/>
      <w:r>
        <w:rPr>
          <w:rtl/>
        </w:rPr>
        <w:t xml:space="preserve">חוק </w:t>
      </w:r>
      <w:bookmarkStart w:id="12117" w:name="_ETM_Q22_511480"/>
      <w:bookmarkEnd w:id="12117"/>
      <w:r>
        <w:rPr>
          <w:rtl/>
        </w:rPr>
        <w:t xml:space="preserve">נכי </w:t>
      </w:r>
      <w:bookmarkStart w:id="12118" w:name="_ETM_Q22_511720"/>
      <w:bookmarkEnd w:id="12118"/>
      <w:r>
        <w:rPr>
          <w:rtl/>
        </w:rPr>
        <w:t xml:space="preserve">רדיפות </w:t>
      </w:r>
      <w:bookmarkStart w:id="12119" w:name="_ETM_Q22_512170"/>
      <w:bookmarkEnd w:id="12119"/>
      <w:r>
        <w:rPr>
          <w:rtl/>
        </w:rPr>
        <w:t xml:space="preserve">הנאצים </w:t>
      </w:r>
      <w:bookmarkStart w:id="12120" w:name="_ETM_Q22_512710"/>
      <w:bookmarkEnd w:id="12120"/>
      <w:r>
        <w:rPr>
          <w:rFonts w:hint="cs"/>
          <w:rtl/>
        </w:rPr>
        <w:t>(</w:t>
      </w:r>
      <w:r>
        <w:rPr>
          <w:rtl/>
        </w:rPr>
        <w:t xml:space="preserve">תיקון </w:t>
      </w:r>
      <w:bookmarkStart w:id="12121" w:name="_ETM_Q22_512980"/>
      <w:bookmarkEnd w:id="12121"/>
      <w:r>
        <w:rPr>
          <w:rtl/>
        </w:rPr>
        <w:t>מס</w:t>
      </w:r>
      <w:r>
        <w:rPr>
          <w:rFonts w:hint="cs"/>
          <w:rtl/>
        </w:rPr>
        <w:t xml:space="preserve">' 20) (תיקון מס' 2) </w:t>
      </w:r>
      <w:bookmarkStart w:id="12122" w:name="_ETM_Q22_515850"/>
      <w:bookmarkEnd w:id="12122"/>
      <w:r>
        <w:rPr>
          <w:rFonts w:hint="cs"/>
          <w:rtl/>
        </w:rPr>
        <w:t>(</w:t>
      </w:r>
      <w:r>
        <w:rPr>
          <w:rtl/>
        </w:rPr>
        <w:t xml:space="preserve">הארכת </w:t>
      </w:r>
      <w:bookmarkStart w:id="12123" w:name="_ETM_Q22_517500"/>
      <w:bookmarkEnd w:id="12123"/>
      <w:r>
        <w:rPr>
          <w:rtl/>
        </w:rPr>
        <w:t xml:space="preserve">המועד </w:t>
      </w:r>
      <w:bookmarkStart w:id="12124" w:name="_ETM_Q22_518100"/>
      <w:bookmarkEnd w:id="12124"/>
      <w:r>
        <w:rPr>
          <w:rtl/>
        </w:rPr>
        <w:t xml:space="preserve">להגשת </w:t>
      </w:r>
      <w:bookmarkStart w:id="12125" w:name="_ETM_Q22_518970"/>
      <w:bookmarkEnd w:id="12125"/>
      <w:r>
        <w:rPr>
          <w:rtl/>
        </w:rPr>
        <w:t xml:space="preserve">בקשה </w:t>
      </w:r>
      <w:bookmarkStart w:id="12126" w:name="_ETM_Q22_519779"/>
      <w:bookmarkEnd w:id="12126"/>
      <w:r>
        <w:rPr>
          <w:rtl/>
        </w:rPr>
        <w:t xml:space="preserve">להחזרת </w:t>
      </w:r>
      <w:bookmarkStart w:id="12127" w:name="_ETM_Q22_520409"/>
      <w:bookmarkEnd w:id="12127"/>
      <w:r>
        <w:rPr>
          <w:rtl/>
        </w:rPr>
        <w:t xml:space="preserve">עודף </w:t>
      </w:r>
      <w:bookmarkStart w:id="12128" w:name="_ETM_Q22_522260"/>
      <w:bookmarkEnd w:id="12128"/>
      <w:r>
        <w:rPr>
          <w:rtl/>
        </w:rPr>
        <w:t xml:space="preserve">שכר </w:t>
      </w:r>
      <w:bookmarkStart w:id="12129" w:name="_ETM_Q22_522950"/>
      <w:bookmarkStart w:id="12130" w:name="_ETM_Q22_523310"/>
      <w:bookmarkEnd w:id="12129"/>
      <w:bookmarkEnd w:id="12130"/>
      <w:r>
        <w:rPr>
          <w:rtl/>
        </w:rPr>
        <w:t>טרחה</w:t>
      </w:r>
      <w:r>
        <w:rPr>
          <w:rFonts w:hint="cs"/>
          <w:rtl/>
        </w:rPr>
        <w:t>)</w:t>
      </w:r>
      <w:bookmarkStart w:id="12131" w:name="_ETM_Q22_526251"/>
      <w:bookmarkEnd w:id="12131"/>
      <w:r>
        <w:rPr>
          <w:rFonts w:hint="cs"/>
          <w:rtl/>
        </w:rPr>
        <w:t>, התשע"ח</w:t>
      </w:r>
      <w:r>
        <w:rPr>
          <w:rFonts w:hint="eastAsia"/>
          <w:rtl/>
        </w:rPr>
        <w:t>–</w:t>
      </w:r>
      <w:r>
        <w:rPr>
          <w:rFonts w:hint="cs"/>
          <w:rtl/>
        </w:rPr>
        <w:t>2018.</w:t>
      </w:r>
      <w:r>
        <w:rPr>
          <w:rtl/>
        </w:rPr>
        <w:t xml:space="preserve"> </w:t>
      </w:r>
      <w:bookmarkStart w:id="12132" w:name="_ETM_Q22_526620"/>
      <w:bookmarkStart w:id="12133" w:name="_ETM_Q22_523843"/>
      <w:bookmarkStart w:id="12134" w:name="_ETM_Q22_524213"/>
      <w:bookmarkEnd w:id="12132"/>
      <w:bookmarkEnd w:id="12133"/>
      <w:bookmarkEnd w:id="12134"/>
      <w:r>
        <w:rPr>
          <w:rtl/>
        </w:rPr>
        <w:t xml:space="preserve">בטעות </w:t>
      </w:r>
      <w:bookmarkStart w:id="12135" w:name="_ETM_Q22_527040"/>
      <w:bookmarkEnd w:id="12135"/>
      <w:r>
        <w:rPr>
          <w:rtl/>
        </w:rPr>
        <w:t xml:space="preserve">אמר </w:t>
      </w:r>
      <w:bookmarkStart w:id="12136" w:name="_ETM_Q22_527400"/>
      <w:bookmarkStart w:id="12137" w:name="_ETM_Q22_527550"/>
      <w:bookmarkStart w:id="12138" w:name="_ETM_Q22_527760"/>
      <w:bookmarkEnd w:id="12136"/>
      <w:bookmarkEnd w:id="12137"/>
      <w:bookmarkEnd w:id="12138"/>
      <w:r>
        <w:rPr>
          <w:rtl/>
        </w:rPr>
        <w:t>יושב</w:t>
      </w:r>
      <w:r>
        <w:rPr>
          <w:rFonts w:hint="cs"/>
          <w:rtl/>
        </w:rPr>
        <w:t>-</w:t>
      </w:r>
      <w:bookmarkStart w:id="12139" w:name="_ETM_Q22_528060"/>
      <w:bookmarkEnd w:id="12139"/>
      <w:r>
        <w:rPr>
          <w:rtl/>
        </w:rPr>
        <w:t xml:space="preserve">ראש </w:t>
      </w:r>
      <w:bookmarkStart w:id="12140" w:name="_ETM_Q22_528270"/>
      <w:bookmarkEnd w:id="12140"/>
      <w:r>
        <w:rPr>
          <w:rtl/>
        </w:rPr>
        <w:t xml:space="preserve">הישיבה </w:t>
      </w:r>
      <w:bookmarkStart w:id="12141" w:name="_ETM_Q22_528779"/>
      <w:bookmarkEnd w:id="12141"/>
      <w:r>
        <w:rPr>
          <w:rtl/>
        </w:rPr>
        <w:t xml:space="preserve">שהצעת </w:t>
      </w:r>
      <w:bookmarkStart w:id="12142" w:name="_ETM_Q22_529290"/>
      <w:bookmarkEnd w:id="12142"/>
      <w:r>
        <w:rPr>
          <w:rtl/>
        </w:rPr>
        <w:t xml:space="preserve">החוק </w:t>
      </w:r>
      <w:bookmarkStart w:id="12143" w:name="_ETM_Q22_529620"/>
      <w:bookmarkEnd w:id="12143"/>
      <w:r>
        <w:rPr>
          <w:rtl/>
        </w:rPr>
        <w:t xml:space="preserve">חוזרת </w:t>
      </w:r>
      <w:bookmarkStart w:id="12144" w:name="_ETM_Q22_530190"/>
      <w:bookmarkEnd w:id="12144"/>
      <w:r>
        <w:rPr>
          <w:rtl/>
        </w:rPr>
        <w:t xml:space="preserve">לדיון </w:t>
      </w:r>
      <w:bookmarkStart w:id="12145" w:name="_ETM_Q22_530490"/>
      <w:bookmarkEnd w:id="12145"/>
      <w:r>
        <w:rPr>
          <w:rtl/>
        </w:rPr>
        <w:t xml:space="preserve">בוועדת </w:t>
      </w:r>
      <w:bookmarkStart w:id="12146" w:name="_ETM_Q22_530880"/>
      <w:bookmarkEnd w:id="12146"/>
      <w:r>
        <w:rPr>
          <w:rtl/>
        </w:rPr>
        <w:t>העבודה</w:t>
      </w:r>
      <w:r>
        <w:rPr>
          <w:rFonts w:hint="cs"/>
          <w:rtl/>
        </w:rPr>
        <w:t>,</w:t>
      </w:r>
      <w:r>
        <w:rPr>
          <w:rtl/>
        </w:rPr>
        <w:t xml:space="preserve"> </w:t>
      </w:r>
      <w:bookmarkStart w:id="12147" w:name="_ETM_Q22_531240"/>
      <w:bookmarkEnd w:id="12147"/>
      <w:r>
        <w:rPr>
          <w:rtl/>
        </w:rPr>
        <w:t xml:space="preserve">הרווחה </w:t>
      </w:r>
      <w:bookmarkStart w:id="12148" w:name="_ETM_Q22_531600"/>
      <w:bookmarkEnd w:id="12148"/>
      <w:r>
        <w:rPr>
          <w:rtl/>
        </w:rPr>
        <w:t>והבריאות</w:t>
      </w:r>
      <w:r>
        <w:rPr>
          <w:rFonts w:hint="cs"/>
          <w:rtl/>
        </w:rPr>
        <w:t>.</w:t>
      </w:r>
      <w:r>
        <w:rPr>
          <w:rtl/>
        </w:rPr>
        <w:t xml:space="preserve"> </w:t>
      </w:r>
      <w:bookmarkStart w:id="12149" w:name="_ETM_Q22_532779"/>
      <w:bookmarkEnd w:id="12149"/>
      <w:r>
        <w:rPr>
          <w:rtl/>
        </w:rPr>
        <w:t xml:space="preserve">הוועדה </w:t>
      </w:r>
      <w:bookmarkStart w:id="12150" w:name="_ETM_Q22_533260"/>
      <w:bookmarkEnd w:id="12150"/>
      <w:r>
        <w:rPr>
          <w:rtl/>
        </w:rPr>
        <w:t xml:space="preserve">שהכינה </w:t>
      </w:r>
      <w:bookmarkStart w:id="12151" w:name="_ETM_Q22_533770"/>
      <w:bookmarkEnd w:id="12151"/>
      <w:r>
        <w:rPr>
          <w:rtl/>
        </w:rPr>
        <w:t xml:space="preserve">את </w:t>
      </w:r>
      <w:bookmarkStart w:id="12152" w:name="_ETM_Q22_533890"/>
      <w:bookmarkEnd w:id="12152"/>
      <w:r>
        <w:rPr>
          <w:rtl/>
        </w:rPr>
        <w:t>הצע</w:t>
      </w:r>
      <w:bookmarkStart w:id="12153" w:name="_ETM_Q22_544040"/>
      <w:bookmarkEnd w:id="12153"/>
      <w:r>
        <w:rPr>
          <w:rtl/>
        </w:rPr>
        <w:t xml:space="preserve">ת </w:t>
      </w:r>
      <w:bookmarkStart w:id="12154" w:name="_ETM_Q22_534310"/>
      <w:bookmarkEnd w:id="12154"/>
      <w:r>
        <w:rPr>
          <w:rtl/>
        </w:rPr>
        <w:t xml:space="preserve">החוק </w:t>
      </w:r>
      <w:bookmarkStart w:id="12155" w:name="_ETM_Q22_534610"/>
      <w:bookmarkEnd w:id="12155"/>
      <w:r>
        <w:rPr>
          <w:rtl/>
        </w:rPr>
        <w:t xml:space="preserve">לקריאה </w:t>
      </w:r>
      <w:bookmarkStart w:id="12156" w:name="_ETM_Q22_534970"/>
      <w:bookmarkEnd w:id="12156"/>
      <w:r>
        <w:rPr>
          <w:rtl/>
        </w:rPr>
        <w:t xml:space="preserve">ראשונה </w:t>
      </w:r>
      <w:bookmarkStart w:id="12157" w:name="_ETM_Q22_535659"/>
      <w:bookmarkEnd w:id="12157"/>
      <w:r>
        <w:rPr>
          <w:rtl/>
        </w:rPr>
        <w:t xml:space="preserve">היא </w:t>
      </w:r>
      <w:bookmarkStart w:id="12158" w:name="_ETM_Q22_535960"/>
      <w:bookmarkEnd w:id="12158"/>
      <w:r>
        <w:rPr>
          <w:rtl/>
        </w:rPr>
        <w:t xml:space="preserve">ועדת </w:t>
      </w:r>
      <w:bookmarkStart w:id="12159" w:name="_ETM_Q22_536320"/>
      <w:bookmarkEnd w:id="12159"/>
      <w:r>
        <w:rPr>
          <w:rtl/>
        </w:rPr>
        <w:t>החוקה</w:t>
      </w:r>
      <w:r>
        <w:rPr>
          <w:rFonts w:hint="cs"/>
          <w:rtl/>
        </w:rPr>
        <w:t>,</w:t>
      </w:r>
      <w:r>
        <w:rPr>
          <w:rtl/>
        </w:rPr>
        <w:t xml:space="preserve"> </w:t>
      </w:r>
      <w:bookmarkStart w:id="12160" w:name="_ETM_Q22_536770"/>
      <w:bookmarkEnd w:id="12160"/>
      <w:r>
        <w:rPr>
          <w:rtl/>
        </w:rPr>
        <w:t xml:space="preserve">חוק </w:t>
      </w:r>
      <w:bookmarkStart w:id="12161" w:name="_ETM_Q22_536980"/>
      <w:bookmarkEnd w:id="12161"/>
      <w:r>
        <w:rPr>
          <w:rtl/>
        </w:rPr>
        <w:t>ומשפט</w:t>
      </w:r>
      <w:r w:rsidR="00A1527F">
        <w:rPr>
          <w:rFonts w:hint="cs"/>
          <w:rtl/>
        </w:rPr>
        <w:t>,</w:t>
      </w:r>
      <w:r>
        <w:rPr>
          <w:rtl/>
        </w:rPr>
        <w:t xml:space="preserve"> </w:t>
      </w:r>
      <w:bookmarkStart w:id="12162" w:name="_ETM_Q22_537550"/>
      <w:bookmarkEnd w:id="12162"/>
      <w:r>
        <w:rPr>
          <w:rtl/>
        </w:rPr>
        <w:t>ולכן</w:t>
      </w:r>
      <w:r>
        <w:rPr>
          <w:rFonts w:hint="cs"/>
          <w:rtl/>
        </w:rPr>
        <w:t>,</w:t>
      </w:r>
      <w:r>
        <w:rPr>
          <w:rtl/>
        </w:rPr>
        <w:t xml:space="preserve"> </w:t>
      </w:r>
      <w:bookmarkStart w:id="12163" w:name="_ETM_Q22_537909"/>
      <w:bookmarkEnd w:id="12163"/>
      <w:r>
        <w:rPr>
          <w:rtl/>
        </w:rPr>
        <w:t xml:space="preserve">על </w:t>
      </w:r>
      <w:bookmarkStart w:id="12164" w:name="_ETM_Q22_538060"/>
      <w:bookmarkEnd w:id="12164"/>
      <w:r>
        <w:rPr>
          <w:rtl/>
        </w:rPr>
        <w:t xml:space="preserve">פי </w:t>
      </w:r>
      <w:bookmarkStart w:id="12165" w:name="_ETM_Q22_538210"/>
      <w:bookmarkEnd w:id="12165"/>
      <w:r>
        <w:rPr>
          <w:rtl/>
        </w:rPr>
        <w:t>סעיף</w:t>
      </w:r>
      <w:r>
        <w:rPr>
          <w:rFonts w:hint="cs"/>
          <w:rtl/>
        </w:rPr>
        <w:t xml:space="preserve"> 82 </w:t>
      </w:r>
      <w:bookmarkStart w:id="12166" w:name="_ETM_Q22_539610"/>
      <w:bookmarkEnd w:id="12166"/>
      <w:r>
        <w:rPr>
          <w:rtl/>
        </w:rPr>
        <w:t xml:space="preserve">לתקנון </w:t>
      </w:r>
      <w:bookmarkStart w:id="12167" w:name="_ETM_Q22_540029"/>
      <w:bookmarkEnd w:id="12167"/>
      <w:r>
        <w:rPr>
          <w:rtl/>
        </w:rPr>
        <w:t xml:space="preserve">הכנסת </w:t>
      </w:r>
      <w:bookmarkStart w:id="12168" w:name="_ETM_Q22_540779"/>
      <w:bookmarkEnd w:id="12168"/>
      <w:r>
        <w:rPr>
          <w:rtl/>
        </w:rPr>
        <w:t xml:space="preserve">היא </w:t>
      </w:r>
      <w:bookmarkStart w:id="12169" w:name="_ETM_Q22_540900"/>
      <w:bookmarkEnd w:id="12169"/>
      <w:r>
        <w:rPr>
          <w:rtl/>
        </w:rPr>
        <w:t xml:space="preserve">חוזרת </w:t>
      </w:r>
      <w:bookmarkStart w:id="12170" w:name="_ETM_Q22_541350"/>
      <w:bookmarkEnd w:id="12170"/>
      <w:r>
        <w:rPr>
          <w:rtl/>
        </w:rPr>
        <w:t xml:space="preserve">לדיון </w:t>
      </w:r>
      <w:bookmarkStart w:id="12171" w:name="_ETM_Q22_541740"/>
      <w:bookmarkEnd w:id="12171"/>
      <w:r>
        <w:rPr>
          <w:rtl/>
        </w:rPr>
        <w:t xml:space="preserve">בוועדה </w:t>
      </w:r>
      <w:bookmarkStart w:id="12172" w:name="_ETM_Q22_542490"/>
      <w:bookmarkEnd w:id="12172"/>
      <w:r>
        <w:rPr>
          <w:rtl/>
        </w:rPr>
        <w:t>זו</w:t>
      </w:r>
      <w:r>
        <w:rPr>
          <w:rFonts w:hint="cs"/>
          <w:rtl/>
        </w:rPr>
        <w:t xml:space="preserve">. תודה. </w:t>
      </w:r>
    </w:p>
    <w:p w:rsidR="00953E0E" w:rsidRDefault="00953E0E" w:rsidP="006B7C0E">
      <w:pPr>
        <w:rPr>
          <w:rtl/>
        </w:rPr>
      </w:pPr>
      <w:bookmarkStart w:id="12173" w:name="_ETM_Q22_542552"/>
      <w:bookmarkEnd w:id="12173"/>
    </w:p>
    <w:bookmarkStart w:id="12174" w:name="_ETM_Q22_544786" w:displacedByCustomXml="next"/>
    <w:bookmarkEnd w:id="12174" w:displacedByCustomXml="next"/>
    <w:sdt>
      <w:sdtPr>
        <w:rPr>
          <w:rtl/>
        </w:rPr>
        <w:alias w:val="יור"/>
        <w:tag w:val="&lt;ID&gt;5707&lt;/ID&gt;&lt;Name&gt;ישראל אייכלר - יו&quot;ר&lt;/Name&gt;&lt;Data&gt;ישראל אייכלר&lt;/Data&gt;&lt;Shortcut&gt;&lt;/Shortcut&gt;"/>
        <w:id w:val="1433927118"/>
        <w:placeholder>
          <w:docPart w:val="983D73C9402C4787921178CD73BF9FF3"/>
        </w:placeholder>
        <w15:color w:val="993366"/>
      </w:sdtPr>
      <w:sdtEndPr/>
      <w:sdtContent>
        <w:p w:rsidR="00953E0E" w:rsidRDefault="00953E0E" w:rsidP="006B7C0E">
          <w:pPr>
            <w:pStyle w:val="af6"/>
            <w:keepNext/>
            <w:rPr>
              <w:rtl/>
            </w:rPr>
          </w:pPr>
          <w:r w:rsidRPr="005B70EE">
            <w:rPr>
              <w:rStyle w:val="afe"/>
              <w:color w:val="000000"/>
              <w:rtl/>
            </w:rPr>
            <w:t>היו"ר ישראל אייכלר</w:t>
          </w:r>
          <w:r w:rsidRPr="005B70EE">
            <w:rPr>
              <w:color w:val="000000"/>
              <w:rtl/>
            </w:rPr>
            <w:t>:</w:t>
          </w:r>
        </w:p>
      </w:sdtContent>
    </w:sdt>
    <w:p w:rsidR="00953E0E" w:rsidRDefault="00953E0E" w:rsidP="004370BB">
      <w:pPr>
        <w:rPr>
          <w:rtl/>
        </w:rPr>
      </w:pPr>
    </w:p>
    <w:p w:rsidR="00953E0E" w:rsidRDefault="00953E0E" w:rsidP="006B7C0E">
      <w:pPr>
        <w:rPr>
          <w:rtl/>
        </w:rPr>
      </w:pPr>
      <w:r>
        <w:rPr>
          <w:rFonts w:hint="cs"/>
          <w:rtl/>
        </w:rPr>
        <w:t>תודה למזכיר הכנסת.</w:t>
      </w:r>
    </w:p>
    <w:p w:rsidR="006B7C0E" w:rsidRDefault="006B7C0E" w:rsidP="006B7C0E">
      <w:pPr>
        <w:rPr>
          <w:rtl/>
        </w:rPr>
      </w:pPr>
    </w:p>
    <w:p w:rsidR="006B7C0E" w:rsidRDefault="006B7C0E" w:rsidP="006B7C0E">
      <w:pPr>
        <w:rPr>
          <w:rtl/>
        </w:rPr>
      </w:pPr>
    </w:p>
    <w:bookmarkStart w:id="12175" w:name="_ETM_Q22_544296" w:displacedByCustomXml="next"/>
    <w:bookmarkEnd w:id="12175" w:displacedByCustomXml="next"/>
    <w:bookmarkStart w:id="12176" w:name="_ETM_Q22_544915" w:displacedByCustomXml="next"/>
    <w:bookmarkEnd w:id="12176" w:displacedByCustomXml="next"/>
    <w:bookmarkStart w:id="12177" w:name="_Toc517111916" w:displacedByCustomXml="next"/>
    <w:bookmarkStart w:id="12178" w:name="_Toc517111794" w:displacedByCustomXml="next"/>
    <w:bookmarkStart w:id="12179" w:name="_Toc517111676" w:displacedByCustomXml="next"/>
    <w:sdt>
      <w:sdtPr>
        <w:rPr>
          <w:rtl/>
        </w:rPr>
        <w:alias w:val="הצח"/>
        <w:tag w:val="&lt;ID&gt;613764&lt;/ID&gt;&lt;Name&gt;הצעת חוק הפיקוח על שירותים פיננסיים (ביטוח) (תיקון - שימוש במידע ושמירת סודיות רפואית), תשע&quot;ח-2018&lt;/Name&gt;&lt;Data&gt;הצעת חוק הפיקוח על שירותים פיננסיים (ביטוח) (תיקון - שימוש במידע ושמירת סודיות רפואית), תשע&quot;ח-2018&lt;/Data&gt;&lt;PrivateNumber&gt;פ/20/5312&lt;/PrivateNumber&gt;&lt;Status&gt;1&lt;/Status&gt;&lt;PrivateNumber_TOC&gt;פ/20/5312&lt;/PrivateNumber_TOC&gt;&lt;PrivateName_TOC&gt;&lt;/PrivateName_TOC&gt;&lt;Initiators&gt;&lt;/Initiators&gt;&lt;FullItemNumber&gt;&lt;/FullItemNumber&gt;"/>
        <w:id w:val="186108631"/>
        <w:placeholder>
          <w:docPart w:val="983D73C9402C4787921178CD73BF9FF3"/>
        </w:placeholder>
        <w15:color w:val="993366"/>
      </w:sdtPr>
      <w:sdtEndPr/>
      <w:sdtContent>
        <w:p w:rsidR="00953E0E" w:rsidRDefault="00953E0E" w:rsidP="006B7C0E">
          <w:pPr>
            <w:pStyle w:val="a6"/>
            <w:rPr>
              <w:rtl/>
            </w:rPr>
          </w:pPr>
          <w:r w:rsidRPr="005B70EE">
            <w:rPr>
              <w:rStyle w:val="afe"/>
              <w:color w:val="000000"/>
              <w:rtl/>
            </w:rPr>
            <w:t xml:space="preserve">הצעת חוק הפיקוח על שירותים פיננסיים (ביטוח) (תיקון </w:t>
          </w:r>
          <w:r>
            <w:rPr>
              <w:rStyle w:val="afe"/>
              <w:rFonts w:hint="cs"/>
              <w:color w:val="000000"/>
              <w:rtl/>
            </w:rPr>
            <w:t>–</w:t>
          </w:r>
          <w:r w:rsidRPr="005B70EE">
            <w:rPr>
              <w:rStyle w:val="afe"/>
              <w:color w:val="000000"/>
              <w:rtl/>
            </w:rPr>
            <w:t xml:space="preserve"> שימוש במידע ושמירת סודיות רפואית), תשע"ח</w:t>
          </w:r>
          <w:r>
            <w:rPr>
              <w:rStyle w:val="afe"/>
              <w:rFonts w:hint="cs"/>
              <w:color w:val="000000"/>
              <w:rtl/>
            </w:rPr>
            <w:t>–</w:t>
          </w:r>
          <w:r w:rsidRPr="005B70EE">
            <w:rPr>
              <w:rStyle w:val="afe"/>
              <w:color w:val="000000"/>
              <w:rtl/>
            </w:rPr>
            <w:t>2018</w:t>
          </w:r>
        </w:p>
      </w:sdtContent>
    </w:sdt>
    <w:bookmarkEnd w:id="12177" w:displacedByCustomXml="prev"/>
    <w:bookmarkEnd w:id="12178" w:displacedByCustomXml="prev"/>
    <w:bookmarkEnd w:id="12179" w:displacedByCustomXml="prev"/>
    <w:p w:rsidR="00953E0E" w:rsidRDefault="00953E0E" w:rsidP="006B7C0E">
      <w:pPr>
        <w:rPr>
          <w:rtl/>
        </w:rPr>
      </w:pPr>
      <w:r>
        <w:rPr>
          <w:rtl/>
        </w:rPr>
        <w:t>[הצעת חוק פ/5312</w:t>
      </w:r>
      <w:r>
        <w:rPr>
          <w:rFonts w:hint="cs"/>
          <w:rtl/>
        </w:rPr>
        <w:t>/20; נספחות.</w:t>
      </w:r>
      <w:r>
        <w:rPr>
          <w:rtl/>
        </w:rPr>
        <w:t>]</w:t>
      </w:r>
    </w:p>
    <w:p w:rsidR="00953E0E" w:rsidRDefault="00953E0E" w:rsidP="006B7C0E">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953E0E" w:rsidRDefault="00953E0E" w:rsidP="004370BB">
      <w:pPr>
        <w:rPr>
          <w:rtl/>
        </w:rPr>
      </w:pPr>
    </w:p>
    <w:sdt>
      <w:sdtPr>
        <w:rPr>
          <w:rtl/>
        </w:rPr>
        <w:alias w:val="יור"/>
        <w:tag w:val="&lt;ID&gt;5707&lt;/ID&gt;&lt;Name&gt;ישראל אייכלר - יו&quot;ר&lt;/Name&gt;&lt;Data&gt;ישראל אייכלר&lt;/Data&gt;&lt;Shortcut&gt;&lt;/Shortcut&gt;"/>
        <w:id w:val="-1813323267"/>
        <w:placeholder>
          <w:docPart w:val="983D73C9402C4787921178CD73BF9FF3"/>
        </w:placeholder>
        <w15:color w:val="993366"/>
      </w:sdtPr>
      <w:sdtEndPr/>
      <w:sdtContent>
        <w:p w:rsidR="00953E0E" w:rsidRDefault="00953E0E" w:rsidP="006B7C0E">
          <w:pPr>
            <w:pStyle w:val="af6"/>
            <w:keepNext/>
            <w:rPr>
              <w:rtl/>
            </w:rPr>
          </w:pPr>
          <w:r w:rsidRPr="005B70EE">
            <w:rPr>
              <w:color w:val="000000"/>
              <w:rtl/>
            </w:rPr>
            <w:t xml:space="preserve">היו"ר </w:t>
          </w:r>
          <w:r w:rsidRPr="005B70EE">
            <w:rPr>
              <w:rStyle w:val="afe"/>
              <w:color w:val="000000"/>
              <w:rtl/>
            </w:rPr>
            <w:t>ישראל אייכלר:</w:t>
          </w:r>
        </w:p>
      </w:sdtContent>
    </w:sdt>
    <w:p w:rsidR="00953E0E" w:rsidRDefault="00953E0E" w:rsidP="004370BB">
      <w:pPr>
        <w:rPr>
          <w:rtl/>
        </w:rPr>
      </w:pPr>
    </w:p>
    <w:p w:rsidR="00953E0E" w:rsidRDefault="00953E0E" w:rsidP="006B7C0E">
      <w:pPr>
        <w:rPr>
          <w:rtl/>
        </w:rPr>
      </w:pPr>
      <w:r>
        <w:rPr>
          <w:rFonts w:hint="cs"/>
          <w:rtl/>
        </w:rPr>
        <w:t xml:space="preserve">אנחנו עוברים </w:t>
      </w:r>
      <w:bookmarkStart w:id="12180" w:name="_ETM_Q22_544541"/>
      <w:bookmarkEnd w:id="12180"/>
      <w:r>
        <w:rPr>
          <w:rFonts w:hint="cs"/>
          <w:rtl/>
        </w:rPr>
        <w:t xml:space="preserve">להצעת החוק הבאה </w:t>
      </w:r>
      <w:r w:rsidR="006B7C0E">
        <w:rPr>
          <w:rFonts w:hint="eastAsia"/>
          <w:rtl/>
        </w:rPr>
        <w:t xml:space="preserve">– </w:t>
      </w:r>
      <w:r>
        <w:rPr>
          <w:rFonts w:hint="cs"/>
          <w:rtl/>
        </w:rPr>
        <w:t xml:space="preserve">הצעת חוק </w:t>
      </w:r>
      <w:r w:rsidRPr="005B70EE">
        <w:rPr>
          <w:rtl/>
        </w:rPr>
        <w:t xml:space="preserve">הפיקוח על שירותים פיננסיים (ביטוח) (תיקון </w:t>
      </w:r>
      <w:r>
        <w:rPr>
          <w:rFonts w:hint="cs"/>
          <w:rtl/>
        </w:rPr>
        <w:t>–</w:t>
      </w:r>
      <w:r w:rsidRPr="005B70EE">
        <w:rPr>
          <w:rtl/>
        </w:rPr>
        <w:t xml:space="preserve"> שימוש במידע ושמירת סודיות רפואית), </w:t>
      </w:r>
      <w:r w:rsidR="006B7C0E">
        <w:rPr>
          <w:rFonts w:hint="cs"/>
          <w:rtl/>
        </w:rPr>
        <w:t>ה</w:t>
      </w:r>
      <w:r w:rsidRPr="005B70EE">
        <w:rPr>
          <w:rtl/>
        </w:rPr>
        <w:t>תשע"ח</w:t>
      </w:r>
      <w:r>
        <w:rPr>
          <w:rFonts w:hint="cs"/>
          <w:rtl/>
        </w:rPr>
        <w:t>–</w:t>
      </w:r>
      <w:r w:rsidRPr="005B70EE">
        <w:rPr>
          <w:rtl/>
        </w:rPr>
        <w:t>2018</w:t>
      </w:r>
      <w:r>
        <w:rPr>
          <w:rFonts w:hint="cs"/>
          <w:rtl/>
        </w:rPr>
        <w:t xml:space="preserve">, של חבר הכנסת </w:t>
      </w:r>
      <w:bookmarkStart w:id="12181" w:name="_ETM_Q22_557160"/>
      <w:bookmarkEnd w:id="12181"/>
      <w:r>
        <w:rPr>
          <w:rFonts w:hint="cs"/>
          <w:rtl/>
        </w:rPr>
        <w:t xml:space="preserve">עמר בר-לב וקבוצת חברי הכנסת. </w:t>
      </w:r>
      <w:bookmarkStart w:id="12182" w:name="_ETM_Q22_559864"/>
      <w:bookmarkStart w:id="12183" w:name="_ETM_Q22_560250"/>
      <w:bookmarkEnd w:id="12182"/>
      <w:bookmarkEnd w:id="12183"/>
      <w:r>
        <w:rPr>
          <w:rFonts w:hint="cs"/>
          <w:rtl/>
        </w:rPr>
        <w:t>ישיב</w:t>
      </w:r>
      <w:bookmarkStart w:id="12184" w:name="_ETM_Q22_543630"/>
      <w:bookmarkEnd w:id="12184"/>
      <w:r>
        <w:rPr>
          <w:rtl/>
        </w:rPr>
        <w:t xml:space="preserve"> </w:t>
      </w:r>
      <w:bookmarkStart w:id="12185" w:name="_ETM_Q22_557810"/>
      <w:bookmarkEnd w:id="12185"/>
      <w:r>
        <w:rPr>
          <w:rtl/>
        </w:rPr>
        <w:t xml:space="preserve">סגן </w:t>
      </w:r>
      <w:bookmarkStart w:id="12186" w:name="_ETM_Q22_558080"/>
      <w:bookmarkStart w:id="12187" w:name="_ETM_Q22_559370"/>
      <w:bookmarkEnd w:id="12186"/>
      <w:bookmarkEnd w:id="12187"/>
      <w:r>
        <w:rPr>
          <w:rtl/>
        </w:rPr>
        <w:t xml:space="preserve">שר </w:t>
      </w:r>
      <w:bookmarkStart w:id="12188" w:name="_ETM_Q22_559610"/>
      <w:bookmarkEnd w:id="12188"/>
      <w:r>
        <w:rPr>
          <w:rtl/>
        </w:rPr>
        <w:t xml:space="preserve">האוצר </w:t>
      </w:r>
      <w:bookmarkStart w:id="12189" w:name="_ETM_Q22_559880"/>
      <w:bookmarkEnd w:id="12189"/>
      <w:r>
        <w:rPr>
          <w:rtl/>
        </w:rPr>
        <w:t xml:space="preserve">יצחק </w:t>
      </w:r>
      <w:bookmarkStart w:id="12190" w:name="_ETM_Q22_560210"/>
      <w:bookmarkEnd w:id="12190"/>
      <w:r>
        <w:rPr>
          <w:rtl/>
        </w:rPr>
        <w:t>כהן</w:t>
      </w:r>
      <w:r>
        <w:rPr>
          <w:rFonts w:hint="cs"/>
          <w:rtl/>
        </w:rPr>
        <w:t xml:space="preserve">. </w:t>
      </w:r>
      <w:bookmarkStart w:id="12191" w:name="_ETM_Q22_560779"/>
      <w:bookmarkEnd w:id="12191"/>
      <w:r>
        <w:rPr>
          <w:rFonts w:hint="cs"/>
          <w:rtl/>
        </w:rPr>
        <w:t>חבר הכנסת עמר בר-לב, בבקשה.</w:t>
      </w:r>
    </w:p>
    <w:p w:rsidR="00953E0E" w:rsidRDefault="00953E0E" w:rsidP="006B7C0E">
      <w:pPr>
        <w:rPr>
          <w:rtl/>
        </w:rPr>
      </w:pPr>
      <w:bookmarkStart w:id="12192" w:name="_ETM_Q22_561587"/>
      <w:bookmarkEnd w:id="12192"/>
    </w:p>
    <w:bookmarkStart w:id="12193" w:name="_ETM_Q22_561320" w:displacedByCustomXml="next"/>
    <w:bookmarkEnd w:id="12193" w:displacedByCustomXml="next"/>
    <w:bookmarkStart w:id="12194" w:name="_Toc517111917" w:displacedByCustomXml="next"/>
    <w:bookmarkStart w:id="12195" w:name="_Toc517111795" w:displacedByCustomXml="next"/>
    <w:bookmarkStart w:id="12196" w:name="_Toc517111677" w:displacedByCustomXml="next"/>
    <w:sdt>
      <w:sdtPr>
        <w:rPr>
          <w:rtl/>
        </w:rPr>
        <w:alias w:val="דובר"/>
        <w:tag w:val="&lt;ID&gt;5116&lt;/ID&gt;&lt;Name&gt;עמר בר-לב - המחנה הציוני&lt;/Name&gt;&lt;Data&gt;עמר בר-לב (המחנה הציוני)&lt;/Data&gt;&lt;Shortcut&gt;עמבר&lt;/Shortcut&gt;&lt;MemberID&gt;2529&lt;/MemberID&gt;"/>
        <w:id w:val="1718389774"/>
        <w:placeholder>
          <w:docPart w:val="983D73C9402C4787921178CD73BF9FF3"/>
        </w:placeholder>
        <w15:color w:val="993366"/>
      </w:sdtPr>
      <w:sdtEndPr/>
      <w:sdtContent>
        <w:p w:rsidR="00953E0E" w:rsidRDefault="00953E0E" w:rsidP="006B7C0E">
          <w:pPr>
            <w:pStyle w:val="a4"/>
            <w:keepNext/>
            <w:rPr>
              <w:rtl/>
            </w:rPr>
          </w:pPr>
          <w:r w:rsidRPr="005B70EE">
            <w:rPr>
              <w:rStyle w:val="afe"/>
              <w:color w:val="000000"/>
              <w:rtl/>
            </w:rPr>
            <w:t>עמר בר-לב (המחנה הציוני)</w:t>
          </w:r>
          <w:r w:rsidRPr="005B70EE">
            <w:rPr>
              <w:color w:val="000000"/>
              <w:rtl/>
            </w:rPr>
            <w:t>:</w:t>
          </w:r>
        </w:p>
      </w:sdtContent>
    </w:sdt>
    <w:bookmarkEnd w:id="12194" w:displacedByCustomXml="prev"/>
    <w:bookmarkEnd w:id="12195" w:displacedByCustomXml="prev"/>
    <w:bookmarkEnd w:id="12196" w:displacedByCustomXml="prev"/>
    <w:p w:rsidR="00953E0E" w:rsidRPr="005B70EE" w:rsidRDefault="00953E0E" w:rsidP="006B7C0E">
      <w:pPr>
        <w:rPr>
          <w:rtl/>
        </w:rPr>
      </w:pPr>
      <w:bookmarkStart w:id="12197" w:name="_ETM_Q22_565686"/>
      <w:bookmarkEnd w:id="12197"/>
    </w:p>
    <w:p w:rsidR="00953E0E" w:rsidRDefault="00953E0E" w:rsidP="00616ADD">
      <w:pPr>
        <w:rPr>
          <w:rtl/>
        </w:rPr>
      </w:pPr>
      <w:bookmarkStart w:id="12198" w:name="_ETM_Q22_561825"/>
      <w:bookmarkStart w:id="12199" w:name="_ETM_Q22_565480"/>
      <w:bookmarkEnd w:id="12198"/>
      <w:bookmarkEnd w:id="12199"/>
      <w:r>
        <w:rPr>
          <w:rtl/>
        </w:rPr>
        <w:t xml:space="preserve">אדוני </w:t>
      </w:r>
      <w:bookmarkStart w:id="12200" w:name="_ETM_Q22_565840"/>
      <w:bookmarkEnd w:id="12200"/>
      <w:r>
        <w:rPr>
          <w:rtl/>
        </w:rPr>
        <w:t>היושב</w:t>
      </w:r>
      <w:r>
        <w:rPr>
          <w:rFonts w:hint="cs"/>
          <w:rtl/>
        </w:rPr>
        <w:t>-</w:t>
      </w:r>
      <w:bookmarkStart w:id="12201" w:name="_ETM_Q22_566230"/>
      <w:bookmarkEnd w:id="12201"/>
      <w:r>
        <w:rPr>
          <w:rtl/>
        </w:rPr>
        <w:t>ראש</w:t>
      </w:r>
      <w:r>
        <w:rPr>
          <w:rFonts w:hint="cs"/>
          <w:rtl/>
        </w:rPr>
        <w:t>,</w:t>
      </w:r>
      <w:r>
        <w:rPr>
          <w:rtl/>
        </w:rPr>
        <w:t xml:space="preserve"> </w:t>
      </w:r>
      <w:bookmarkStart w:id="12202" w:name="_ETM_Q22_568770"/>
      <w:bookmarkEnd w:id="12202"/>
      <w:r>
        <w:rPr>
          <w:rtl/>
        </w:rPr>
        <w:t xml:space="preserve">לפני </w:t>
      </w:r>
      <w:bookmarkStart w:id="12203" w:name="_ETM_Q22_569070"/>
      <w:bookmarkEnd w:id="12203"/>
      <w:r>
        <w:rPr>
          <w:rtl/>
        </w:rPr>
        <w:t xml:space="preserve">שלוש </w:t>
      </w:r>
      <w:bookmarkStart w:id="12204" w:name="_ETM_Q22_569430"/>
      <w:bookmarkEnd w:id="12204"/>
      <w:r>
        <w:rPr>
          <w:rtl/>
        </w:rPr>
        <w:t>שנים</w:t>
      </w:r>
      <w:r>
        <w:rPr>
          <w:rFonts w:hint="cs"/>
          <w:rtl/>
        </w:rPr>
        <w:t>,</w:t>
      </w:r>
      <w:r>
        <w:rPr>
          <w:rtl/>
        </w:rPr>
        <w:t xml:space="preserve"> </w:t>
      </w:r>
      <w:bookmarkStart w:id="12205" w:name="_ETM_Q22_570600"/>
      <w:bookmarkEnd w:id="12205"/>
      <w:r>
        <w:rPr>
          <w:rtl/>
        </w:rPr>
        <w:t xml:space="preserve">מעט </w:t>
      </w:r>
      <w:bookmarkStart w:id="12206" w:name="_ETM_Q22_570870"/>
      <w:bookmarkEnd w:id="12206"/>
      <w:r>
        <w:rPr>
          <w:rtl/>
        </w:rPr>
        <w:t xml:space="preserve">לאחר </w:t>
      </w:r>
      <w:bookmarkStart w:id="12207" w:name="_ETM_Q22_571230"/>
      <w:bookmarkEnd w:id="12207"/>
      <w:r>
        <w:rPr>
          <w:rtl/>
        </w:rPr>
        <w:t xml:space="preserve">כינונה </w:t>
      </w:r>
      <w:bookmarkStart w:id="12208" w:name="_ETM_Q22_571680"/>
      <w:bookmarkEnd w:id="12208"/>
      <w:r>
        <w:rPr>
          <w:rtl/>
        </w:rPr>
        <w:t xml:space="preserve">של </w:t>
      </w:r>
      <w:bookmarkStart w:id="12209" w:name="_ETM_Q22_571830"/>
      <w:bookmarkEnd w:id="12209"/>
      <w:r>
        <w:rPr>
          <w:rtl/>
        </w:rPr>
        <w:t xml:space="preserve">הכנסת </w:t>
      </w:r>
      <w:bookmarkStart w:id="12210" w:name="_ETM_Q22_572340"/>
      <w:bookmarkEnd w:id="12210"/>
      <w:r>
        <w:rPr>
          <w:rtl/>
        </w:rPr>
        <w:t>הנוכחית</w:t>
      </w:r>
      <w:r>
        <w:rPr>
          <w:rFonts w:hint="cs"/>
          <w:rtl/>
        </w:rPr>
        <w:t>,</w:t>
      </w:r>
      <w:r>
        <w:rPr>
          <w:rtl/>
        </w:rPr>
        <w:t xml:space="preserve"> </w:t>
      </w:r>
      <w:bookmarkStart w:id="12211" w:name="_ETM_Q22_573000"/>
      <w:bookmarkEnd w:id="12211"/>
      <w:r>
        <w:rPr>
          <w:rtl/>
        </w:rPr>
        <w:t>קיבלתי</w:t>
      </w:r>
      <w:r>
        <w:rPr>
          <w:rFonts w:hint="cs"/>
          <w:rtl/>
        </w:rPr>
        <w:t>,</w:t>
      </w:r>
      <w:r>
        <w:rPr>
          <w:rtl/>
        </w:rPr>
        <w:t xml:space="preserve"> </w:t>
      </w:r>
      <w:bookmarkStart w:id="12212" w:name="_ETM_Q22_573600"/>
      <w:bookmarkEnd w:id="12212"/>
      <w:r>
        <w:rPr>
          <w:rtl/>
        </w:rPr>
        <w:t xml:space="preserve">כמו </w:t>
      </w:r>
      <w:bookmarkStart w:id="12213" w:name="_ETM_Q22_573900"/>
      <w:bookmarkEnd w:id="12213"/>
      <w:r>
        <w:rPr>
          <w:rtl/>
        </w:rPr>
        <w:t xml:space="preserve">כל </w:t>
      </w:r>
      <w:bookmarkStart w:id="12214" w:name="_ETM_Q22_574080"/>
      <w:bookmarkEnd w:id="12214"/>
      <w:r>
        <w:rPr>
          <w:rtl/>
        </w:rPr>
        <w:t xml:space="preserve">אחד </w:t>
      </w:r>
      <w:bookmarkStart w:id="12215" w:name="_ETM_Q22_574380"/>
      <w:bookmarkEnd w:id="12215"/>
      <w:r>
        <w:rPr>
          <w:rtl/>
        </w:rPr>
        <w:t xml:space="preserve">מחברי </w:t>
      </w:r>
      <w:bookmarkStart w:id="12216" w:name="_ETM_Q22_574770"/>
      <w:bookmarkEnd w:id="12216"/>
      <w:r>
        <w:rPr>
          <w:rtl/>
        </w:rPr>
        <w:t>הכנסת</w:t>
      </w:r>
      <w:r>
        <w:rPr>
          <w:rFonts w:hint="cs"/>
          <w:rtl/>
        </w:rPr>
        <w:t>,</w:t>
      </w:r>
      <w:r>
        <w:rPr>
          <w:rtl/>
        </w:rPr>
        <w:t xml:space="preserve"> </w:t>
      </w:r>
      <w:bookmarkStart w:id="12217" w:name="_ETM_Q22_575370"/>
      <w:bookmarkEnd w:id="12217"/>
      <w:r>
        <w:rPr>
          <w:rtl/>
        </w:rPr>
        <w:t xml:space="preserve">רשימה </w:t>
      </w:r>
      <w:bookmarkStart w:id="12218" w:name="_ETM_Q22_575850"/>
      <w:bookmarkEnd w:id="12218"/>
      <w:r>
        <w:rPr>
          <w:rtl/>
        </w:rPr>
        <w:t xml:space="preserve">של </w:t>
      </w:r>
      <w:bookmarkStart w:id="12219" w:name="_ETM_Q22_576630"/>
      <w:bookmarkEnd w:id="12219"/>
      <w:r>
        <w:rPr>
          <w:rtl/>
        </w:rPr>
        <w:t xml:space="preserve">מסמכים </w:t>
      </w:r>
      <w:bookmarkStart w:id="12220" w:name="_ETM_Q22_577260"/>
      <w:bookmarkEnd w:id="12220"/>
      <w:r>
        <w:rPr>
          <w:rtl/>
        </w:rPr>
        <w:t xml:space="preserve">שצריך </w:t>
      </w:r>
      <w:bookmarkStart w:id="12221" w:name="_ETM_Q22_577590"/>
      <w:bookmarkEnd w:id="12221"/>
      <w:r>
        <w:rPr>
          <w:rtl/>
        </w:rPr>
        <w:t xml:space="preserve">לחתום </w:t>
      </w:r>
      <w:bookmarkStart w:id="12222" w:name="_ETM_Q22_577980"/>
      <w:bookmarkEnd w:id="12222"/>
      <w:r>
        <w:rPr>
          <w:rtl/>
        </w:rPr>
        <w:t>עלי</w:t>
      </w:r>
      <w:r>
        <w:rPr>
          <w:rFonts w:hint="cs"/>
          <w:rtl/>
        </w:rPr>
        <w:t>הם.</w:t>
      </w:r>
      <w:r>
        <w:rPr>
          <w:rtl/>
        </w:rPr>
        <w:t xml:space="preserve"> </w:t>
      </w:r>
      <w:bookmarkStart w:id="12223" w:name="_ETM_Q22_579090"/>
      <w:bookmarkEnd w:id="12223"/>
      <w:r>
        <w:rPr>
          <w:rFonts w:hint="cs"/>
          <w:rtl/>
        </w:rPr>
        <w:t>ב</w:t>
      </w:r>
      <w:r>
        <w:rPr>
          <w:rtl/>
        </w:rPr>
        <w:t xml:space="preserve">ין </w:t>
      </w:r>
      <w:bookmarkStart w:id="12224" w:name="_ETM_Q22_579270"/>
      <w:bookmarkEnd w:id="12224"/>
      <w:r>
        <w:rPr>
          <w:rtl/>
        </w:rPr>
        <w:t xml:space="preserve">יתר </w:t>
      </w:r>
      <w:bookmarkStart w:id="12225" w:name="_ETM_Q22_579570"/>
      <w:bookmarkEnd w:id="12225"/>
      <w:r>
        <w:rPr>
          <w:rtl/>
        </w:rPr>
        <w:t xml:space="preserve">המסמכים </w:t>
      </w:r>
      <w:bookmarkStart w:id="12226" w:name="_ETM_Q22_580230"/>
      <w:bookmarkEnd w:id="12226"/>
      <w:r>
        <w:rPr>
          <w:rtl/>
        </w:rPr>
        <w:t xml:space="preserve">היה </w:t>
      </w:r>
      <w:bookmarkStart w:id="12227" w:name="_ETM_Q22_580500"/>
      <w:bookmarkEnd w:id="12227"/>
      <w:r>
        <w:rPr>
          <w:rtl/>
        </w:rPr>
        <w:t xml:space="preserve">מסמך </w:t>
      </w:r>
      <w:bookmarkStart w:id="12228" w:name="_ETM_Q22_581820"/>
      <w:bookmarkEnd w:id="12228"/>
      <w:r>
        <w:rPr>
          <w:rtl/>
        </w:rPr>
        <w:t xml:space="preserve">שקשור </w:t>
      </w:r>
      <w:bookmarkStart w:id="12229" w:name="_ETM_Q22_582360"/>
      <w:bookmarkEnd w:id="12229"/>
      <w:r>
        <w:rPr>
          <w:rtl/>
        </w:rPr>
        <w:t xml:space="preserve">באובדן </w:t>
      </w:r>
      <w:bookmarkStart w:id="12230" w:name="_ETM_Q22_582870"/>
      <w:bookmarkEnd w:id="12230"/>
      <w:r>
        <w:rPr>
          <w:rtl/>
        </w:rPr>
        <w:t xml:space="preserve">כושר </w:t>
      </w:r>
      <w:bookmarkStart w:id="12231" w:name="_ETM_Q22_583200"/>
      <w:bookmarkEnd w:id="12231"/>
      <w:r>
        <w:rPr>
          <w:rtl/>
        </w:rPr>
        <w:t xml:space="preserve">עבודה </w:t>
      </w:r>
      <w:bookmarkStart w:id="12232" w:name="_ETM_Q22_584350"/>
      <w:bookmarkEnd w:id="12232"/>
      <w:r>
        <w:rPr>
          <w:rtl/>
        </w:rPr>
        <w:t>ש</w:t>
      </w:r>
      <w:r>
        <w:rPr>
          <w:rFonts w:hint="cs"/>
          <w:rtl/>
        </w:rPr>
        <w:t xml:space="preserve">בו </w:t>
      </w:r>
      <w:r>
        <w:rPr>
          <w:rtl/>
        </w:rPr>
        <w:t xml:space="preserve">התבקשנו </w:t>
      </w:r>
      <w:bookmarkStart w:id="12233" w:name="_ETM_Q22_585580"/>
      <w:bookmarkEnd w:id="12233"/>
      <w:r>
        <w:rPr>
          <w:rtl/>
        </w:rPr>
        <w:t>לרשום</w:t>
      </w:r>
      <w:r>
        <w:rPr>
          <w:rFonts w:hint="cs"/>
          <w:rtl/>
        </w:rPr>
        <w:t>,</w:t>
      </w:r>
      <w:r>
        <w:rPr>
          <w:rtl/>
        </w:rPr>
        <w:t xml:space="preserve"> </w:t>
      </w:r>
      <w:bookmarkStart w:id="12234" w:name="_ETM_Q22_586420"/>
      <w:bookmarkEnd w:id="12234"/>
      <w:r>
        <w:rPr>
          <w:rtl/>
        </w:rPr>
        <w:t xml:space="preserve">להצהיר </w:t>
      </w:r>
      <w:bookmarkStart w:id="12235" w:name="_ETM_Q22_586870"/>
      <w:bookmarkEnd w:id="12235"/>
      <w:r>
        <w:rPr>
          <w:rFonts w:hint="cs"/>
          <w:rtl/>
        </w:rPr>
        <w:t>על</w:t>
      </w:r>
      <w:r>
        <w:rPr>
          <w:rtl/>
        </w:rPr>
        <w:t xml:space="preserve"> </w:t>
      </w:r>
      <w:bookmarkStart w:id="12236" w:name="_ETM_Q22_587050"/>
      <w:bookmarkEnd w:id="12236"/>
      <w:r>
        <w:rPr>
          <w:rtl/>
        </w:rPr>
        <w:t xml:space="preserve">מצבנו </w:t>
      </w:r>
      <w:bookmarkStart w:id="12237" w:name="_ETM_Q22_587590"/>
      <w:bookmarkEnd w:id="12237"/>
      <w:r>
        <w:rPr>
          <w:rtl/>
        </w:rPr>
        <w:t>הבריאותי</w:t>
      </w:r>
      <w:r>
        <w:rPr>
          <w:rFonts w:hint="cs"/>
          <w:rtl/>
        </w:rPr>
        <w:t xml:space="preserve">, ולחתום </w:t>
      </w:r>
      <w:bookmarkStart w:id="12238" w:name="_ETM_Q22_592750"/>
      <w:bookmarkEnd w:id="12238"/>
      <w:r>
        <w:rPr>
          <w:rFonts w:hint="cs"/>
          <w:rtl/>
        </w:rPr>
        <w:t>עליו</w:t>
      </w:r>
      <w:r>
        <w:rPr>
          <w:rtl/>
        </w:rPr>
        <w:t xml:space="preserve"> </w:t>
      </w:r>
      <w:bookmarkStart w:id="12239" w:name="_ETM_Q22_590020"/>
      <w:bookmarkEnd w:id="12239"/>
      <w:r>
        <w:rPr>
          <w:rtl/>
        </w:rPr>
        <w:t>מתחת</w:t>
      </w:r>
      <w:r>
        <w:rPr>
          <w:rFonts w:hint="cs"/>
          <w:rtl/>
        </w:rPr>
        <w:t xml:space="preserve">. </w:t>
      </w:r>
      <w:bookmarkStart w:id="12240" w:name="_ETM_Q22_591005"/>
      <w:bookmarkStart w:id="12241" w:name="_ETM_Q22_591590"/>
      <w:bookmarkEnd w:id="12240"/>
      <w:bookmarkEnd w:id="12241"/>
      <w:r>
        <w:rPr>
          <w:rtl/>
        </w:rPr>
        <w:t>מתחת</w:t>
      </w:r>
      <w:bookmarkStart w:id="12242" w:name="_ETM_Q22_592092"/>
      <w:bookmarkEnd w:id="12242"/>
      <w:r>
        <w:rPr>
          <w:rtl/>
        </w:rPr>
        <w:t xml:space="preserve"> </w:t>
      </w:r>
      <w:bookmarkStart w:id="12243" w:name="_ETM_Q22_592100"/>
      <w:bookmarkEnd w:id="12243"/>
      <w:r>
        <w:rPr>
          <w:rtl/>
        </w:rPr>
        <w:t xml:space="preserve">להצהרת </w:t>
      </w:r>
      <w:bookmarkStart w:id="12244" w:name="_ETM_Q22_592640"/>
      <w:bookmarkEnd w:id="12244"/>
      <w:r>
        <w:rPr>
          <w:rtl/>
        </w:rPr>
        <w:t xml:space="preserve">הבריאות </w:t>
      </w:r>
      <w:bookmarkStart w:id="12245" w:name="_ETM_Q22_593270"/>
      <w:bookmarkEnd w:id="12245"/>
      <w:r>
        <w:rPr>
          <w:rtl/>
        </w:rPr>
        <w:t xml:space="preserve">התחלתי </w:t>
      </w:r>
      <w:bookmarkStart w:id="12246" w:name="_ETM_Q22_593690"/>
      <w:bookmarkEnd w:id="12246"/>
      <w:r>
        <w:rPr>
          <w:rtl/>
        </w:rPr>
        <w:t xml:space="preserve">לקרוא </w:t>
      </w:r>
      <w:bookmarkStart w:id="12247" w:name="_ETM_Q22_593960"/>
      <w:bookmarkEnd w:id="12247"/>
      <w:r>
        <w:rPr>
          <w:rtl/>
        </w:rPr>
        <w:t xml:space="preserve">את </w:t>
      </w:r>
      <w:bookmarkStart w:id="12248" w:name="_ETM_Q22_594140"/>
      <w:bookmarkEnd w:id="12248"/>
      <w:r>
        <w:rPr>
          <w:rtl/>
        </w:rPr>
        <w:t xml:space="preserve">האותיות </w:t>
      </w:r>
      <w:bookmarkStart w:id="12249" w:name="_ETM_Q22_594620"/>
      <w:bookmarkEnd w:id="12249"/>
      <w:r>
        <w:rPr>
          <w:rtl/>
        </w:rPr>
        <w:t>הקטנות</w:t>
      </w:r>
      <w:r>
        <w:rPr>
          <w:rFonts w:hint="cs"/>
          <w:rtl/>
        </w:rPr>
        <w:t>,</w:t>
      </w:r>
      <w:r>
        <w:rPr>
          <w:rtl/>
        </w:rPr>
        <w:t xml:space="preserve"> </w:t>
      </w:r>
      <w:bookmarkStart w:id="12250" w:name="_ETM_Q22_595970"/>
      <w:bookmarkEnd w:id="12250"/>
      <w:r>
        <w:rPr>
          <w:rFonts w:hint="cs"/>
          <w:rtl/>
        </w:rPr>
        <w:t>ו</w:t>
      </w:r>
      <w:r>
        <w:rPr>
          <w:rtl/>
        </w:rPr>
        <w:t xml:space="preserve">מה </w:t>
      </w:r>
      <w:bookmarkStart w:id="12251" w:name="_ETM_Q22_596180"/>
      <w:bookmarkEnd w:id="12251"/>
      <w:r>
        <w:rPr>
          <w:rtl/>
        </w:rPr>
        <w:t>ש</w:t>
      </w:r>
      <w:bookmarkStart w:id="12252" w:name="_ETM_Q22_596900"/>
      <w:bookmarkEnd w:id="12252"/>
      <w:r>
        <w:rPr>
          <w:rtl/>
        </w:rPr>
        <w:t xml:space="preserve">התברר </w:t>
      </w:r>
      <w:bookmarkStart w:id="12253" w:name="_ETM_Q22_597920"/>
      <w:bookmarkEnd w:id="12253"/>
      <w:r>
        <w:rPr>
          <w:rtl/>
        </w:rPr>
        <w:t xml:space="preserve">לי </w:t>
      </w:r>
      <w:bookmarkStart w:id="12254" w:name="_ETM_Q22_597980"/>
      <w:bookmarkEnd w:id="12254"/>
      <w:r>
        <w:rPr>
          <w:rtl/>
        </w:rPr>
        <w:t xml:space="preserve">שכתוב </w:t>
      </w:r>
      <w:bookmarkStart w:id="12255" w:name="_ETM_Q22_598550"/>
      <w:bookmarkEnd w:id="12255"/>
      <w:r>
        <w:rPr>
          <w:rtl/>
        </w:rPr>
        <w:t>שם</w:t>
      </w:r>
      <w:r>
        <w:rPr>
          <w:rFonts w:hint="cs"/>
          <w:rtl/>
        </w:rPr>
        <w:t xml:space="preserve"> </w:t>
      </w:r>
      <w:r>
        <w:rPr>
          <w:rFonts w:hint="eastAsia"/>
        </w:rPr>
        <w:t>–</w:t>
      </w:r>
      <w:r>
        <w:rPr>
          <w:rFonts w:hint="cs"/>
          <w:rtl/>
        </w:rPr>
        <w:t xml:space="preserve"> </w:t>
      </w:r>
      <w:bookmarkStart w:id="12256" w:name="_ETM_Q22_598760"/>
      <w:bookmarkEnd w:id="12256"/>
      <w:r>
        <w:rPr>
          <w:rtl/>
        </w:rPr>
        <w:t xml:space="preserve">אני </w:t>
      </w:r>
      <w:bookmarkStart w:id="12257" w:name="_ETM_Q22_598940"/>
      <w:bookmarkEnd w:id="12257"/>
      <w:r>
        <w:rPr>
          <w:rtl/>
        </w:rPr>
        <w:t xml:space="preserve">אקריא </w:t>
      </w:r>
      <w:bookmarkStart w:id="12258" w:name="_ETM_Q22_599240"/>
      <w:bookmarkEnd w:id="12258"/>
      <w:r>
        <w:rPr>
          <w:rtl/>
        </w:rPr>
        <w:t xml:space="preserve">לכם </w:t>
      </w:r>
      <w:bookmarkStart w:id="12259" w:name="_ETM_Q22_599510"/>
      <w:bookmarkStart w:id="12260" w:name="_ETM_Q22_599810"/>
      <w:bookmarkEnd w:id="12259"/>
      <w:bookmarkEnd w:id="12260"/>
      <w:r>
        <w:rPr>
          <w:rtl/>
        </w:rPr>
        <w:t xml:space="preserve">ציטטות </w:t>
      </w:r>
      <w:bookmarkStart w:id="12261" w:name="_ETM_Q22_601100"/>
      <w:bookmarkStart w:id="12262" w:name="_ETM_Q22_601700"/>
      <w:bookmarkEnd w:id="12261"/>
      <w:bookmarkEnd w:id="12262"/>
      <w:r>
        <w:rPr>
          <w:rtl/>
        </w:rPr>
        <w:t>מסוימות</w:t>
      </w:r>
      <w:r>
        <w:rPr>
          <w:rFonts w:hint="cs"/>
          <w:rtl/>
        </w:rPr>
        <w:t xml:space="preserve"> </w:t>
      </w:r>
      <w:r>
        <w:rPr>
          <w:rFonts w:hint="eastAsia"/>
        </w:rPr>
        <w:t>–</w:t>
      </w:r>
      <w:r>
        <w:rPr>
          <w:rFonts w:hint="cs"/>
          <w:rtl/>
        </w:rPr>
        <w:t xml:space="preserve"> </w:t>
      </w:r>
      <w:bookmarkStart w:id="12263" w:name="_ETM_Q22_602890"/>
      <w:bookmarkEnd w:id="12263"/>
      <w:r>
        <w:rPr>
          <w:rtl/>
        </w:rPr>
        <w:t>למשל</w:t>
      </w:r>
      <w:r>
        <w:rPr>
          <w:rFonts w:hint="cs"/>
          <w:rtl/>
        </w:rPr>
        <w:t xml:space="preserve">, היה </w:t>
      </w:r>
      <w:bookmarkStart w:id="12264" w:name="_ETM_Q22_603550"/>
      <w:bookmarkEnd w:id="12264"/>
      <w:r>
        <w:rPr>
          <w:rtl/>
        </w:rPr>
        <w:t xml:space="preserve">כתוב </w:t>
      </w:r>
      <w:bookmarkStart w:id="12265" w:name="_ETM_Q22_604700"/>
      <w:bookmarkEnd w:id="12265"/>
      <w:r>
        <w:rPr>
          <w:rtl/>
        </w:rPr>
        <w:t xml:space="preserve">לגבי </w:t>
      </w:r>
      <w:bookmarkStart w:id="12266" w:name="_ETM_Q22_605210"/>
      <w:bookmarkEnd w:id="12266"/>
      <w:r>
        <w:rPr>
          <w:rtl/>
        </w:rPr>
        <w:t xml:space="preserve">אותו </w:t>
      </w:r>
      <w:bookmarkStart w:id="12267" w:name="_ETM_Q22_605630"/>
      <w:bookmarkEnd w:id="12267"/>
      <w:r>
        <w:rPr>
          <w:rtl/>
        </w:rPr>
        <w:t xml:space="preserve">מידע </w:t>
      </w:r>
      <w:bookmarkStart w:id="12268" w:name="_ETM_Q22_606080"/>
      <w:bookmarkEnd w:id="12268"/>
      <w:r>
        <w:rPr>
          <w:rtl/>
        </w:rPr>
        <w:t xml:space="preserve">רפואי </w:t>
      </w:r>
      <w:bookmarkStart w:id="12269" w:name="_ETM_Q22_606529"/>
      <w:bookmarkEnd w:id="12269"/>
      <w:r>
        <w:rPr>
          <w:rtl/>
        </w:rPr>
        <w:t xml:space="preserve">סודי </w:t>
      </w:r>
      <w:bookmarkStart w:id="12270" w:name="_ETM_Q22_607220"/>
      <w:bookmarkEnd w:id="12270"/>
      <w:r>
        <w:rPr>
          <w:rtl/>
        </w:rPr>
        <w:t xml:space="preserve">אישי </w:t>
      </w:r>
      <w:bookmarkStart w:id="12271" w:name="_ETM_Q22_607580"/>
      <w:bookmarkEnd w:id="12271"/>
      <w:r>
        <w:rPr>
          <w:rtl/>
        </w:rPr>
        <w:t>שלי</w:t>
      </w:r>
      <w:r>
        <w:rPr>
          <w:rFonts w:hint="cs"/>
          <w:rtl/>
        </w:rPr>
        <w:t xml:space="preserve"> </w:t>
      </w:r>
      <w:bookmarkStart w:id="12272" w:name="_ETM_Q22_608430"/>
      <w:bookmarkEnd w:id="12272"/>
      <w:r>
        <w:rPr>
          <w:rFonts w:hint="cs"/>
          <w:rtl/>
        </w:rPr>
        <w:t>ש</w:t>
      </w:r>
      <w:r>
        <w:rPr>
          <w:rtl/>
        </w:rPr>
        <w:t xml:space="preserve">אני </w:t>
      </w:r>
      <w:bookmarkStart w:id="12273" w:name="_ETM_Q22_608669"/>
      <w:bookmarkEnd w:id="12273"/>
      <w:r>
        <w:rPr>
          <w:rtl/>
        </w:rPr>
        <w:t xml:space="preserve">מאפשר </w:t>
      </w:r>
      <w:bookmarkStart w:id="12274" w:name="_ETM_Q22_609120"/>
      <w:bookmarkEnd w:id="12274"/>
      <w:r>
        <w:rPr>
          <w:rtl/>
        </w:rPr>
        <w:t xml:space="preserve">לחברת </w:t>
      </w:r>
      <w:bookmarkStart w:id="12275" w:name="_ETM_Q22_609570"/>
      <w:bookmarkEnd w:id="12275"/>
      <w:r>
        <w:rPr>
          <w:rtl/>
        </w:rPr>
        <w:t>הביטוח</w:t>
      </w:r>
      <w:r>
        <w:rPr>
          <w:rFonts w:hint="cs"/>
          <w:rtl/>
        </w:rPr>
        <w:t>,</w:t>
      </w:r>
      <w:r>
        <w:rPr>
          <w:rtl/>
        </w:rPr>
        <w:t xml:space="preserve"> </w:t>
      </w:r>
      <w:bookmarkStart w:id="12276" w:name="_ETM_Q22_610800"/>
      <w:bookmarkEnd w:id="12276"/>
      <w:r>
        <w:rPr>
          <w:rtl/>
        </w:rPr>
        <w:t xml:space="preserve">אם </w:t>
      </w:r>
      <w:bookmarkStart w:id="12277" w:name="_ETM_Q22_610920"/>
      <w:bookmarkEnd w:id="12277"/>
      <w:r>
        <w:rPr>
          <w:rtl/>
        </w:rPr>
        <w:t xml:space="preserve">אני </w:t>
      </w:r>
      <w:bookmarkStart w:id="12278" w:name="_ETM_Q22_611100"/>
      <w:bookmarkEnd w:id="12278"/>
      <w:r>
        <w:rPr>
          <w:rtl/>
        </w:rPr>
        <w:t xml:space="preserve">תובע </w:t>
      </w:r>
      <w:bookmarkStart w:id="12279" w:name="_ETM_Q22_611400"/>
      <w:bookmarkEnd w:id="12279"/>
      <w:r>
        <w:rPr>
          <w:rtl/>
        </w:rPr>
        <w:t>אותה</w:t>
      </w:r>
      <w:r>
        <w:rPr>
          <w:rFonts w:hint="cs"/>
          <w:rtl/>
        </w:rPr>
        <w:t>,</w:t>
      </w:r>
      <w:r>
        <w:rPr>
          <w:rtl/>
        </w:rPr>
        <w:t xml:space="preserve"> </w:t>
      </w:r>
      <w:bookmarkStart w:id="12280" w:name="_ETM_Q22_613460"/>
      <w:bookmarkEnd w:id="12280"/>
      <w:r>
        <w:rPr>
          <w:rtl/>
        </w:rPr>
        <w:t xml:space="preserve">לגלות </w:t>
      </w:r>
      <w:bookmarkStart w:id="12281" w:name="_ETM_Q22_613910"/>
      <w:bookmarkEnd w:id="12281"/>
      <w:r>
        <w:rPr>
          <w:rtl/>
        </w:rPr>
        <w:t>אותו</w:t>
      </w:r>
      <w:r>
        <w:rPr>
          <w:rFonts w:hint="cs"/>
          <w:rtl/>
        </w:rPr>
        <w:t>.</w:t>
      </w:r>
      <w:r>
        <w:rPr>
          <w:rtl/>
        </w:rPr>
        <w:t xml:space="preserve"> </w:t>
      </w:r>
      <w:bookmarkStart w:id="12282" w:name="_ETM_Q22_614180"/>
      <w:bookmarkEnd w:id="12282"/>
      <w:r>
        <w:rPr>
          <w:rtl/>
        </w:rPr>
        <w:t xml:space="preserve">אז </w:t>
      </w:r>
      <w:bookmarkStart w:id="12283" w:name="_ETM_Q22_614330"/>
      <w:bookmarkEnd w:id="12283"/>
      <w:r>
        <w:rPr>
          <w:rtl/>
        </w:rPr>
        <w:t xml:space="preserve">כתוב </w:t>
      </w:r>
      <w:bookmarkStart w:id="12284" w:name="_ETM_Q22_614660"/>
      <w:bookmarkEnd w:id="12284"/>
      <w:r>
        <w:rPr>
          <w:rtl/>
        </w:rPr>
        <w:t>שם</w:t>
      </w:r>
      <w:r>
        <w:rPr>
          <w:rFonts w:hint="cs"/>
          <w:rtl/>
        </w:rPr>
        <w:t>:</w:t>
      </w:r>
      <w:r>
        <w:rPr>
          <w:rtl/>
        </w:rPr>
        <w:t xml:space="preserve"> </w:t>
      </w:r>
      <w:bookmarkStart w:id="12285" w:name="_ETM_Q22_614900"/>
      <w:bookmarkEnd w:id="12285"/>
      <w:r>
        <w:rPr>
          <w:rtl/>
        </w:rPr>
        <w:t xml:space="preserve">החברה </w:t>
      </w:r>
      <w:bookmarkStart w:id="12286" w:name="_ETM_Q22_615320"/>
      <w:bookmarkEnd w:id="12286"/>
      <w:r>
        <w:rPr>
          <w:rtl/>
        </w:rPr>
        <w:t xml:space="preserve">וחברות </w:t>
      </w:r>
      <w:bookmarkStart w:id="12287" w:name="_ETM_Q22_615920"/>
      <w:bookmarkEnd w:id="12287"/>
      <w:r>
        <w:rPr>
          <w:rtl/>
        </w:rPr>
        <w:t xml:space="preserve">אחרות </w:t>
      </w:r>
      <w:bookmarkStart w:id="12288" w:name="_ETM_Q22_616400"/>
      <w:bookmarkEnd w:id="12288"/>
      <w:r>
        <w:rPr>
          <w:rtl/>
        </w:rPr>
        <w:t>בקבוצה</w:t>
      </w:r>
      <w:r>
        <w:rPr>
          <w:rFonts w:hint="cs"/>
          <w:rtl/>
        </w:rPr>
        <w:t xml:space="preserve"> הראל </w:t>
      </w:r>
      <w:r>
        <w:rPr>
          <w:rtl/>
        </w:rPr>
        <w:t>–</w:t>
      </w:r>
      <w:r>
        <w:rPr>
          <w:rFonts w:hint="cs"/>
          <w:rtl/>
        </w:rPr>
        <w:t xml:space="preserve"> זה היה ביטוח של קבוצת הראל </w:t>
      </w:r>
      <w:r>
        <w:rPr>
          <w:rtl/>
        </w:rPr>
        <w:t>–</w:t>
      </w:r>
      <w:r>
        <w:rPr>
          <w:rFonts w:hint="cs"/>
          <w:rtl/>
        </w:rPr>
        <w:t xml:space="preserve"> בסוגריים: </w:t>
      </w:r>
      <w:bookmarkStart w:id="12289" w:name="_ETM_Q22_620080"/>
      <w:bookmarkEnd w:id="12289"/>
      <w:r>
        <w:rPr>
          <w:rtl/>
        </w:rPr>
        <w:t xml:space="preserve">הראל </w:t>
      </w:r>
      <w:bookmarkStart w:id="12290" w:name="_ETM_Q22_620560"/>
      <w:bookmarkEnd w:id="12290"/>
      <w:r>
        <w:rPr>
          <w:rtl/>
        </w:rPr>
        <w:t xml:space="preserve">השקעות </w:t>
      </w:r>
      <w:bookmarkStart w:id="12291" w:name="_ETM_Q22_621400"/>
      <w:bookmarkEnd w:id="12291"/>
      <w:r>
        <w:rPr>
          <w:rtl/>
        </w:rPr>
        <w:t xml:space="preserve">והראל </w:t>
      </w:r>
      <w:bookmarkStart w:id="12292" w:name="_ETM_Q22_621820"/>
      <w:bookmarkEnd w:id="12292"/>
      <w:r>
        <w:rPr>
          <w:rtl/>
        </w:rPr>
        <w:t>פיננסים</w:t>
      </w:r>
      <w:r>
        <w:rPr>
          <w:rFonts w:hint="cs"/>
          <w:rtl/>
        </w:rPr>
        <w:t>,</w:t>
      </w:r>
      <w:r>
        <w:rPr>
          <w:rtl/>
        </w:rPr>
        <w:t xml:space="preserve"> </w:t>
      </w:r>
      <w:bookmarkStart w:id="12293" w:name="_ETM_Q22_623450"/>
      <w:bookmarkEnd w:id="12293"/>
      <w:r>
        <w:rPr>
          <w:rFonts w:hint="cs"/>
          <w:rtl/>
        </w:rPr>
        <w:t>ת</w:t>
      </w:r>
      <w:r>
        <w:rPr>
          <w:rtl/>
        </w:rPr>
        <w:t xml:space="preserve">עשה </w:t>
      </w:r>
      <w:bookmarkStart w:id="12294" w:name="_ETM_Q22_623840"/>
      <w:bookmarkEnd w:id="12294"/>
      <w:r>
        <w:rPr>
          <w:rtl/>
        </w:rPr>
        <w:t xml:space="preserve">בו </w:t>
      </w:r>
      <w:bookmarkStart w:id="12295" w:name="_ETM_Q22_624020"/>
      <w:bookmarkEnd w:id="12295"/>
      <w:r>
        <w:rPr>
          <w:rtl/>
        </w:rPr>
        <w:t xml:space="preserve">שימוש </w:t>
      </w:r>
      <w:bookmarkStart w:id="12296" w:name="_ETM_Q22_624530"/>
      <w:bookmarkEnd w:id="12296"/>
      <w:r>
        <w:rPr>
          <w:rtl/>
        </w:rPr>
        <w:t xml:space="preserve">לכל </w:t>
      </w:r>
      <w:bookmarkStart w:id="12297" w:name="_ETM_Q22_624920"/>
      <w:bookmarkEnd w:id="12297"/>
      <w:r>
        <w:rPr>
          <w:rtl/>
        </w:rPr>
        <w:t xml:space="preserve">עניין </w:t>
      </w:r>
      <w:bookmarkStart w:id="12298" w:name="_ETM_Q22_625340"/>
      <w:bookmarkEnd w:id="12298"/>
      <w:r>
        <w:rPr>
          <w:rtl/>
        </w:rPr>
        <w:t xml:space="preserve">הקשור </w:t>
      </w:r>
      <w:bookmarkStart w:id="12299" w:name="_ETM_Q22_625850"/>
      <w:bookmarkStart w:id="12300" w:name="_ETM_Q22_627040"/>
      <w:bookmarkEnd w:id="12299"/>
      <w:bookmarkEnd w:id="12300"/>
      <w:r>
        <w:rPr>
          <w:rFonts w:hint="cs"/>
          <w:rtl/>
        </w:rPr>
        <w:t>ב</w:t>
      </w:r>
      <w:r>
        <w:rPr>
          <w:rtl/>
        </w:rPr>
        <w:t xml:space="preserve">פוליסות </w:t>
      </w:r>
      <w:bookmarkStart w:id="12301" w:name="_ETM_Q22_627760"/>
      <w:bookmarkEnd w:id="12301"/>
      <w:r>
        <w:rPr>
          <w:rFonts w:hint="cs"/>
          <w:rtl/>
        </w:rPr>
        <w:t>ול</w:t>
      </w:r>
      <w:r>
        <w:rPr>
          <w:rtl/>
        </w:rPr>
        <w:t xml:space="preserve">מטרות </w:t>
      </w:r>
      <w:bookmarkStart w:id="12302" w:name="_ETM_Q22_628660"/>
      <w:bookmarkEnd w:id="12302"/>
      <w:r>
        <w:rPr>
          <w:rtl/>
        </w:rPr>
        <w:t xml:space="preserve">לגיטימיות </w:t>
      </w:r>
      <w:bookmarkStart w:id="12303" w:name="_ETM_Q22_629590"/>
      <w:bookmarkEnd w:id="12303"/>
      <w:r>
        <w:rPr>
          <w:rtl/>
        </w:rPr>
        <w:t>אחרות</w:t>
      </w:r>
      <w:r>
        <w:rPr>
          <w:rFonts w:hint="cs"/>
          <w:rtl/>
        </w:rPr>
        <w:t>,</w:t>
      </w:r>
      <w:r>
        <w:rPr>
          <w:rtl/>
        </w:rPr>
        <w:t xml:space="preserve"> </w:t>
      </w:r>
      <w:bookmarkStart w:id="12304" w:name="_ETM_Q22_631180"/>
      <w:bookmarkEnd w:id="12304"/>
      <w:r>
        <w:rPr>
          <w:rtl/>
        </w:rPr>
        <w:t xml:space="preserve">זאת </w:t>
      </w:r>
      <w:bookmarkStart w:id="12305" w:name="_ETM_Q22_631570"/>
      <w:bookmarkEnd w:id="12305"/>
      <w:r>
        <w:rPr>
          <w:rtl/>
        </w:rPr>
        <w:t xml:space="preserve">אף </w:t>
      </w:r>
      <w:bookmarkStart w:id="12306" w:name="_ETM_Q22_631840"/>
      <w:bookmarkEnd w:id="12306"/>
      <w:r>
        <w:rPr>
          <w:rtl/>
        </w:rPr>
        <w:t xml:space="preserve">באמצעות </w:t>
      </w:r>
      <w:bookmarkStart w:id="12307" w:name="_ETM_Q22_632440"/>
      <w:bookmarkEnd w:id="12307"/>
      <w:r>
        <w:rPr>
          <w:rtl/>
        </w:rPr>
        <w:t xml:space="preserve">העברתו </w:t>
      </w:r>
      <w:bookmarkStart w:id="12308" w:name="_ETM_Q22_633280"/>
      <w:bookmarkEnd w:id="12308"/>
      <w:r>
        <w:rPr>
          <w:rtl/>
        </w:rPr>
        <w:t xml:space="preserve">של </w:t>
      </w:r>
      <w:bookmarkStart w:id="12309" w:name="_ETM_Q22_633490"/>
      <w:bookmarkEnd w:id="12309"/>
      <w:r>
        <w:rPr>
          <w:rtl/>
        </w:rPr>
        <w:t xml:space="preserve">המידע </w:t>
      </w:r>
      <w:bookmarkStart w:id="12310" w:name="_ETM_Q22_633910"/>
      <w:bookmarkEnd w:id="12310"/>
      <w:r>
        <w:rPr>
          <w:rtl/>
        </w:rPr>
        <w:t xml:space="preserve">לצדדים </w:t>
      </w:r>
      <w:bookmarkStart w:id="12311" w:name="_ETM_Q22_634870"/>
      <w:bookmarkEnd w:id="12311"/>
      <w:r>
        <w:rPr>
          <w:rtl/>
        </w:rPr>
        <w:t>שלישיים</w:t>
      </w:r>
      <w:r>
        <w:rPr>
          <w:rFonts w:hint="cs"/>
          <w:rtl/>
        </w:rPr>
        <w:t>.</w:t>
      </w:r>
      <w:r>
        <w:rPr>
          <w:rtl/>
        </w:rPr>
        <w:t xml:space="preserve"> </w:t>
      </w:r>
      <w:bookmarkStart w:id="12312" w:name="_ETM_Q22_635560"/>
      <w:bookmarkEnd w:id="12312"/>
      <w:r>
        <w:rPr>
          <w:rtl/>
        </w:rPr>
        <w:t>כלומר</w:t>
      </w:r>
      <w:r>
        <w:rPr>
          <w:rFonts w:hint="cs"/>
          <w:rtl/>
        </w:rPr>
        <w:t xml:space="preserve">, דודי, מה שכתוב </w:t>
      </w:r>
      <w:bookmarkStart w:id="12313" w:name="_ETM_Q22_636110"/>
      <w:bookmarkEnd w:id="12313"/>
      <w:r>
        <w:rPr>
          <w:rFonts w:hint="cs"/>
          <w:rtl/>
        </w:rPr>
        <w:t>שם,</w:t>
      </w:r>
      <w:r>
        <w:rPr>
          <w:rtl/>
        </w:rPr>
        <w:t xml:space="preserve"> </w:t>
      </w:r>
      <w:bookmarkStart w:id="12314" w:name="_ETM_Q22_637610"/>
      <w:bookmarkStart w:id="12315" w:name="_ETM_Q22_639170"/>
      <w:bookmarkEnd w:id="12314"/>
      <w:bookmarkEnd w:id="12315"/>
      <w:r>
        <w:rPr>
          <w:rtl/>
        </w:rPr>
        <w:t>ש</w:t>
      </w:r>
      <w:bookmarkStart w:id="12316" w:name="_ETM_Q22_639470"/>
      <w:bookmarkEnd w:id="12316"/>
      <w:r>
        <w:rPr>
          <w:rFonts w:hint="cs"/>
          <w:rtl/>
        </w:rPr>
        <w:t>ה</w:t>
      </w:r>
      <w:r>
        <w:rPr>
          <w:rtl/>
        </w:rPr>
        <w:t xml:space="preserve">מידע </w:t>
      </w:r>
      <w:bookmarkStart w:id="12317" w:name="_ETM_Q22_639890"/>
      <w:bookmarkEnd w:id="12317"/>
      <w:r>
        <w:rPr>
          <w:rFonts w:hint="cs"/>
          <w:rtl/>
        </w:rPr>
        <w:t>ה</w:t>
      </w:r>
      <w:r>
        <w:rPr>
          <w:rtl/>
        </w:rPr>
        <w:t xml:space="preserve">סודי </w:t>
      </w:r>
      <w:bookmarkStart w:id="12318" w:name="_ETM_Q22_640220"/>
      <w:bookmarkEnd w:id="12318"/>
      <w:r>
        <w:rPr>
          <w:rtl/>
        </w:rPr>
        <w:t xml:space="preserve">שלנו </w:t>
      </w:r>
      <w:bookmarkStart w:id="12319" w:name="_ETM_Q22_642830"/>
      <w:bookmarkEnd w:id="12319"/>
      <w:r>
        <w:rPr>
          <w:rFonts w:hint="cs"/>
          <w:rtl/>
        </w:rPr>
        <w:t xml:space="preserve">שנתנו לחברת הראל </w:t>
      </w:r>
      <w:r>
        <w:rPr>
          <w:rFonts w:hint="eastAsia"/>
          <w:rtl/>
        </w:rPr>
        <w:t>–</w:t>
      </w:r>
      <w:r>
        <w:rPr>
          <w:rFonts w:hint="cs"/>
          <w:rtl/>
        </w:rPr>
        <w:t xml:space="preserve"> </w:t>
      </w:r>
      <w:r>
        <w:rPr>
          <w:rtl/>
        </w:rPr>
        <w:t xml:space="preserve">היא </w:t>
      </w:r>
      <w:bookmarkStart w:id="12320" w:name="_ETM_Q22_642950"/>
      <w:bookmarkEnd w:id="12320"/>
      <w:r>
        <w:rPr>
          <w:rtl/>
        </w:rPr>
        <w:t xml:space="preserve">יכולה </w:t>
      </w:r>
      <w:bookmarkStart w:id="12321" w:name="_ETM_Q22_643340"/>
      <w:bookmarkEnd w:id="12321"/>
      <w:r>
        <w:rPr>
          <w:rtl/>
        </w:rPr>
        <w:t xml:space="preserve">לקחת </w:t>
      </w:r>
      <w:bookmarkStart w:id="12322" w:name="_ETM_Q22_643730"/>
      <w:bookmarkEnd w:id="12322"/>
      <w:r>
        <w:rPr>
          <w:rtl/>
        </w:rPr>
        <w:t xml:space="preserve">את </w:t>
      </w:r>
      <w:bookmarkStart w:id="12323" w:name="_ETM_Q22_643850"/>
      <w:bookmarkEnd w:id="12323"/>
      <w:r>
        <w:rPr>
          <w:rtl/>
        </w:rPr>
        <w:t xml:space="preserve">המידע </w:t>
      </w:r>
      <w:bookmarkStart w:id="12324" w:name="_ETM_Q22_644240"/>
      <w:bookmarkEnd w:id="12324"/>
      <w:r>
        <w:rPr>
          <w:rtl/>
        </w:rPr>
        <w:t>הזה</w:t>
      </w:r>
      <w:r>
        <w:rPr>
          <w:rFonts w:hint="cs"/>
          <w:rtl/>
        </w:rPr>
        <w:t>, לתת לחברות</w:t>
      </w:r>
      <w:bookmarkStart w:id="12325" w:name="_ETM_Q22_645830"/>
      <w:bookmarkEnd w:id="12325"/>
      <w:r w:rsidR="00E249CB">
        <w:rPr>
          <w:rFonts w:hint="cs"/>
          <w:rtl/>
        </w:rPr>
        <w:t>-</w:t>
      </w:r>
      <w:r>
        <w:rPr>
          <w:rtl/>
        </w:rPr>
        <w:t xml:space="preserve">בת </w:t>
      </w:r>
      <w:bookmarkStart w:id="12326" w:name="_ETM_Q22_646070"/>
      <w:bookmarkEnd w:id="12326"/>
      <w:r>
        <w:rPr>
          <w:rtl/>
        </w:rPr>
        <w:t>שלה</w:t>
      </w:r>
      <w:r>
        <w:rPr>
          <w:rFonts w:hint="cs"/>
          <w:rtl/>
        </w:rPr>
        <w:t>,</w:t>
      </w:r>
      <w:r>
        <w:rPr>
          <w:rtl/>
        </w:rPr>
        <w:t xml:space="preserve"> </w:t>
      </w:r>
      <w:bookmarkStart w:id="12327" w:name="_ETM_Q22_646340"/>
      <w:bookmarkEnd w:id="12327"/>
      <w:r>
        <w:rPr>
          <w:rtl/>
        </w:rPr>
        <w:t xml:space="preserve">למשל </w:t>
      </w:r>
      <w:bookmarkStart w:id="12328" w:name="_ETM_Q22_647750"/>
      <w:bookmarkEnd w:id="12328"/>
      <w:r>
        <w:rPr>
          <w:rtl/>
        </w:rPr>
        <w:t xml:space="preserve">להראל </w:t>
      </w:r>
      <w:bookmarkStart w:id="12329" w:name="_ETM_Q22_648170"/>
      <w:bookmarkEnd w:id="12329"/>
      <w:r>
        <w:rPr>
          <w:rtl/>
        </w:rPr>
        <w:t>השקעות</w:t>
      </w:r>
      <w:r>
        <w:rPr>
          <w:rFonts w:hint="cs"/>
          <w:rtl/>
        </w:rPr>
        <w:t>, שי</w:t>
      </w:r>
      <w:r>
        <w:rPr>
          <w:rtl/>
        </w:rPr>
        <w:t xml:space="preserve">עשו </w:t>
      </w:r>
      <w:bookmarkStart w:id="12330" w:name="_ETM_Q22_650590"/>
      <w:bookmarkEnd w:id="12330"/>
      <w:r>
        <w:rPr>
          <w:rtl/>
        </w:rPr>
        <w:t xml:space="preserve">במידע </w:t>
      </w:r>
      <w:bookmarkStart w:id="12331" w:name="_ETM_Q22_651160"/>
      <w:bookmarkEnd w:id="12331"/>
      <w:r>
        <w:rPr>
          <w:rFonts w:hint="cs"/>
          <w:rtl/>
        </w:rPr>
        <w:t>ה</w:t>
      </w:r>
      <w:r>
        <w:rPr>
          <w:rtl/>
        </w:rPr>
        <w:t xml:space="preserve">זה </w:t>
      </w:r>
      <w:bookmarkStart w:id="12332" w:name="_ETM_Q22_651370"/>
      <w:bookmarkEnd w:id="12332"/>
      <w:r>
        <w:rPr>
          <w:rtl/>
        </w:rPr>
        <w:t xml:space="preserve">שימוש </w:t>
      </w:r>
      <w:bookmarkStart w:id="12333" w:name="_ETM_Q22_652330"/>
      <w:bookmarkEnd w:id="12333"/>
      <w:r>
        <w:rPr>
          <w:rtl/>
        </w:rPr>
        <w:t>שב</w:t>
      </w:r>
      <w:r>
        <w:rPr>
          <w:rFonts w:hint="cs"/>
          <w:rtl/>
        </w:rPr>
        <w:t>עיניהם</w:t>
      </w:r>
      <w:r>
        <w:rPr>
          <w:rtl/>
        </w:rPr>
        <w:t xml:space="preserve"> </w:t>
      </w:r>
      <w:bookmarkStart w:id="12334" w:name="_ETM_Q22_652900"/>
      <w:bookmarkEnd w:id="12334"/>
      <w:r>
        <w:rPr>
          <w:rtl/>
        </w:rPr>
        <w:t xml:space="preserve">הוא </w:t>
      </w:r>
      <w:bookmarkStart w:id="12335" w:name="_ETM_Q22_652990"/>
      <w:bookmarkEnd w:id="12335"/>
      <w:r>
        <w:rPr>
          <w:rtl/>
        </w:rPr>
        <w:t>לגיטימי</w:t>
      </w:r>
      <w:r>
        <w:rPr>
          <w:rFonts w:hint="cs"/>
          <w:rtl/>
        </w:rPr>
        <w:t xml:space="preserve">. </w:t>
      </w:r>
    </w:p>
    <w:p w:rsidR="00953E0E" w:rsidRDefault="00953E0E" w:rsidP="006B7C0E">
      <w:pPr>
        <w:rPr>
          <w:rtl/>
        </w:rPr>
      </w:pPr>
      <w:bookmarkStart w:id="12336" w:name="_ETM_Q22_653113"/>
      <w:bookmarkEnd w:id="12336"/>
    </w:p>
    <w:p w:rsidR="00953E0E" w:rsidRDefault="00953E0E" w:rsidP="006B7C0E">
      <w:pPr>
        <w:rPr>
          <w:rtl/>
        </w:rPr>
      </w:pPr>
      <w:r>
        <w:rPr>
          <w:rFonts w:hint="cs"/>
          <w:rtl/>
        </w:rPr>
        <w:t>אתם ח</w:t>
      </w:r>
      <w:bookmarkStart w:id="12337" w:name="_ETM_Q22_653975"/>
      <w:bookmarkEnd w:id="12337"/>
      <w:r>
        <w:rPr>
          <w:rFonts w:hint="cs"/>
          <w:rtl/>
        </w:rPr>
        <w:t xml:space="preserve">ושבים </w:t>
      </w:r>
      <w:bookmarkStart w:id="12338" w:name="_ETM_Q22_654278"/>
      <w:bookmarkStart w:id="12339" w:name="_ETM_Q22_655350"/>
      <w:bookmarkEnd w:id="12338"/>
      <w:bookmarkEnd w:id="12339"/>
      <w:r>
        <w:rPr>
          <w:rtl/>
        </w:rPr>
        <w:t>ש</w:t>
      </w:r>
      <w:r>
        <w:rPr>
          <w:rFonts w:hint="cs"/>
          <w:rtl/>
        </w:rPr>
        <w:t xml:space="preserve">רק </w:t>
      </w:r>
      <w:r>
        <w:rPr>
          <w:rtl/>
        </w:rPr>
        <w:t>זה</w:t>
      </w:r>
      <w:r>
        <w:rPr>
          <w:rFonts w:hint="cs"/>
          <w:rtl/>
        </w:rPr>
        <w:t xml:space="preserve"> מה שהיה</w:t>
      </w:r>
      <w:r>
        <w:rPr>
          <w:rtl/>
        </w:rPr>
        <w:t xml:space="preserve"> </w:t>
      </w:r>
      <w:bookmarkStart w:id="12340" w:name="_ETM_Q22_656250"/>
      <w:bookmarkEnd w:id="12340"/>
      <w:r>
        <w:rPr>
          <w:rtl/>
        </w:rPr>
        <w:t xml:space="preserve">כתוב </w:t>
      </w:r>
      <w:bookmarkStart w:id="12341" w:name="_ETM_Q22_656520"/>
      <w:bookmarkEnd w:id="12341"/>
      <w:r>
        <w:rPr>
          <w:rtl/>
        </w:rPr>
        <w:t xml:space="preserve">באותיות </w:t>
      </w:r>
      <w:bookmarkStart w:id="12342" w:name="_ETM_Q22_657030"/>
      <w:bookmarkEnd w:id="12342"/>
      <w:r>
        <w:rPr>
          <w:rtl/>
        </w:rPr>
        <w:t>הקטנות</w:t>
      </w:r>
      <w:r>
        <w:rPr>
          <w:rFonts w:hint="cs"/>
          <w:rtl/>
        </w:rPr>
        <w:t xml:space="preserve">? לא. </w:t>
      </w:r>
      <w:bookmarkStart w:id="12343" w:name="_ETM_Q22_657600"/>
      <w:bookmarkStart w:id="12344" w:name="_ETM_Q22_658020"/>
      <w:bookmarkEnd w:id="12343"/>
      <w:bookmarkEnd w:id="12344"/>
      <w:r>
        <w:rPr>
          <w:rtl/>
        </w:rPr>
        <w:t xml:space="preserve">היה </w:t>
      </w:r>
      <w:bookmarkStart w:id="12345" w:name="_ETM_Q22_658260"/>
      <w:bookmarkEnd w:id="12345"/>
      <w:r>
        <w:rPr>
          <w:rtl/>
        </w:rPr>
        <w:t xml:space="preserve">כתוב </w:t>
      </w:r>
      <w:bookmarkStart w:id="12346" w:name="_ETM_Q22_658620"/>
      <w:bookmarkEnd w:id="12346"/>
      <w:r>
        <w:rPr>
          <w:rtl/>
        </w:rPr>
        <w:t>עוד</w:t>
      </w:r>
      <w:r>
        <w:rPr>
          <w:rFonts w:hint="cs"/>
          <w:rtl/>
        </w:rPr>
        <w:t>, והינה עוד</w:t>
      </w:r>
      <w:r>
        <w:rPr>
          <w:rtl/>
        </w:rPr>
        <w:t xml:space="preserve"> </w:t>
      </w:r>
      <w:bookmarkStart w:id="12347" w:name="_ETM_Q22_659370"/>
      <w:bookmarkEnd w:id="12347"/>
      <w:r>
        <w:rPr>
          <w:rtl/>
        </w:rPr>
        <w:t>ציטוט</w:t>
      </w:r>
      <w:r>
        <w:rPr>
          <w:rFonts w:hint="cs"/>
          <w:rtl/>
        </w:rPr>
        <w:t xml:space="preserve">, ואני קצת </w:t>
      </w:r>
      <w:bookmarkStart w:id="12348" w:name="_ETM_Q22_659594"/>
      <w:bookmarkEnd w:id="12348"/>
      <w:r>
        <w:rPr>
          <w:rFonts w:hint="cs"/>
          <w:rtl/>
        </w:rPr>
        <w:t xml:space="preserve">מקצר אותו. </w:t>
      </w:r>
    </w:p>
    <w:p w:rsidR="00953E0E" w:rsidRDefault="00953E0E" w:rsidP="006B7C0E">
      <w:pPr>
        <w:rPr>
          <w:rtl/>
        </w:rPr>
      </w:pPr>
      <w:bookmarkStart w:id="12349" w:name="_ETM_Q22_660919"/>
      <w:bookmarkStart w:id="12350" w:name="_ETM_Q22_661690"/>
      <w:bookmarkEnd w:id="12349"/>
      <w:bookmarkEnd w:id="12350"/>
    </w:p>
    <w:bookmarkStart w:id="12351" w:name="_ETM_Q22_661940" w:displacedByCustomXml="next"/>
    <w:bookmarkEnd w:id="12351" w:displacedByCustomXml="next"/>
    <w:sdt>
      <w:sdtPr>
        <w:rPr>
          <w:rtl/>
        </w:rPr>
        <w:alias w:val="יור"/>
        <w:tag w:val="&lt;ID&gt;5707&lt;/ID&gt;&lt;Name&gt;ישראל אייכלר - יו&quot;ר&lt;/Name&gt;&lt;Data&gt;ישראל אייכלר&lt;/Data&gt;&lt;Shortcut&gt;&lt;/Shortcut&gt;"/>
        <w:id w:val="470956903"/>
        <w:placeholder>
          <w:docPart w:val="983D73C9402C4787921178CD73BF9FF3"/>
        </w:placeholder>
        <w15:color w:val="993366"/>
      </w:sdtPr>
      <w:sdtEndPr/>
      <w:sdtContent>
        <w:p w:rsidR="00953E0E" w:rsidRDefault="00953E0E" w:rsidP="006B7C0E">
          <w:pPr>
            <w:pStyle w:val="af6"/>
            <w:keepNext/>
            <w:rPr>
              <w:rtl/>
            </w:rPr>
          </w:pPr>
          <w:r w:rsidRPr="005B70EE">
            <w:rPr>
              <w:rStyle w:val="afe"/>
              <w:color w:val="000000"/>
              <w:rtl/>
            </w:rPr>
            <w:t>היו"ר ישראל אייכלר</w:t>
          </w:r>
          <w:r w:rsidRPr="005B70EE">
            <w:rPr>
              <w:color w:val="000000"/>
              <w:rtl/>
            </w:rPr>
            <w:t>:</w:t>
          </w:r>
        </w:p>
      </w:sdtContent>
    </w:sdt>
    <w:p w:rsidR="00953E0E" w:rsidRDefault="00953E0E" w:rsidP="004370BB">
      <w:pPr>
        <w:rPr>
          <w:rtl/>
        </w:rPr>
      </w:pPr>
    </w:p>
    <w:p w:rsidR="00953E0E" w:rsidRDefault="00953E0E" w:rsidP="006B7C0E">
      <w:pPr>
        <w:rPr>
          <w:rtl/>
        </w:rPr>
      </w:pPr>
      <w:r>
        <w:rPr>
          <w:rFonts w:hint="cs"/>
          <w:rtl/>
        </w:rPr>
        <w:t xml:space="preserve">אתה אומר, אבל, שזה לכל האזרחים, לכל המבוטחים. </w:t>
      </w:r>
      <w:bookmarkStart w:id="12352" w:name="_ETM_Q22_662272"/>
      <w:bookmarkEnd w:id="12352"/>
      <w:r>
        <w:rPr>
          <w:rFonts w:hint="cs"/>
          <w:rtl/>
        </w:rPr>
        <w:t>לא רק לך.</w:t>
      </w:r>
    </w:p>
    <w:p w:rsidR="00953E0E" w:rsidRDefault="00953E0E" w:rsidP="006B7C0E">
      <w:pPr>
        <w:rPr>
          <w:rtl/>
        </w:rPr>
      </w:pPr>
      <w:bookmarkStart w:id="12353" w:name="_ETM_Q22_663352"/>
      <w:bookmarkEnd w:id="12353"/>
    </w:p>
    <w:bookmarkStart w:id="12354" w:name="_ETM_Q22_663713" w:displacedByCustomXml="next"/>
    <w:bookmarkEnd w:id="12354" w:displacedByCustomXml="next"/>
    <w:sdt>
      <w:sdtPr>
        <w:rPr>
          <w:rtl/>
        </w:rPr>
        <w:alias w:val="דובר_המשך"/>
        <w:tag w:val="&lt;ID&gt;5116&lt;/ID&gt;&lt;Name&gt;עמר בר-לב - המחנה הציוני&lt;/Name&gt;&lt;Data&gt;עמר בר-לב (המחנה הציוני)&lt;/Data&gt;&lt;Shortcut&gt;עמבר&lt;/Shortcut&gt;"/>
        <w:id w:val="397634893"/>
        <w:placeholder>
          <w:docPart w:val="983D73C9402C4787921178CD73BF9FF3"/>
        </w:placeholder>
        <w15:color w:val="993366"/>
      </w:sdtPr>
      <w:sdtEndPr/>
      <w:sdtContent>
        <w:p w:rsidR="00953E0E" w:rsidRDefault="00953E0E" w:rsidP="006B7C0E">
          <w:pPr>
            <w:pStyle w:val="-"/>
            <w:keepNext/>
            <w:rPr>
              <w:rtl/>
            </w:rPr>
          </w:pPr>
          <w:r w:rsidRPr="005B70EE">
            <w:rPr>
              <w:rStyle w:val="afe"/>
              <w:color w:val="000000"/>
              <w:rtl/>
            </w:rPr>
            <w:t>עמר בר-לב (המחנה הציוני)</w:t>
          </w:r>
          <w:r w:rsidRPr="005B70EE">
            <w:rPr>
              <w:color w:val="000000"/>
              <w:rtl/>
            </w:rPr>
            <w:t>:</w:t>
          </w:r>
        </w:p>
      </w:sdtContent>
    </w:sdt>
    <w:p w:rsidR="00953E0E" w:rsidRDefault="00953E0E" w:rsidP="004370BB">
      <w:pPr>
        <w:rPr>
          <w:rtl/>
        </w:rPr>
      </w:pPr>
    </w:p>
    <w:p w:rsidR="00953E0E" w:rsidRDefault="00953E0E" w:rsidP="006B7C0E">
      <w:pPr>
        <w:rPr>
          <w:rtl/>
        </w:rPr>
      </w:pPr>
      <w:r>
        <w:rPr>
          <w:rFonts w:hint="cs"/>
          <w:rtl/>
        </w:rPr>
        <w:t xml:space="preserve">לכל </w:t>
      </w:r>
      <w:r>
        <w:rPr>
          <w:rFonts w:hint="eastAsia"/>
        </w:rPr>
        <w:t>–</w:t>
      </w:r>
      <w:r>
        <w:rPr>
          <w:rFonts w:hint="cs"/>
          <w:rtl/>
        </w:rPr>
        <w:t xml:space="preserve"> אני אומר, ראשית, זה לכל חברי הכנסת. רוב </w:t>
      </w:r>
      <w:bookmarkStart w:id="12355" w:name="_ETM_Q22_667599"/>
      <w:bookmarkEnd w:id="12355"/>
      <w:r>
        <w:rPr>
          <w:rFonts w:hint="cs"/>
          <w:rtl/>
        </w:rPr>
        <w:t>חברי הכנסת חתמו על זה.</w:t>
      </w:r>
    </w:p>
    <w:p w:rsidR="00953E0E" w:rsidRDefault="00953E0E" w:rsidP="006B7C0E">
      <w:pPr>
        <w:rPr>
          <w:rtl/>
        </w:rPr>
      </w:pPr>
      <w:bookmarkStart w:id="12356" w:name="_ETM_Q22_664613"/>
      <w:bookmarkEnd w:id="12356"/>
    </w:p>
    <w:bookmarkStart w:id="12357" w:name="_ETM_Q22_667860" w:displacedByCustomXml="next"/>
    <w:bookmarkEnd w:id="12357" w:displacedByCustomXml="next"/>
    <w:sdt>
      <w:sdtPr>
        <w:rPr>
          <w:rtl/>
        </w:rPr>
        <w:alias w:val="יור"/>
        <w:tag w:val="&lt;ID&gt;5707&lt;/ID&gt;&lt;Name&gt;ישראל אייכלר - יו&quot;ר&lt;/Name&gt;&lt;Data&gt;ישראל אייכלר&lt;/Data&gt;&lt;Shortcut&gt;&lt;/Shortcut&gt;"/>
        <w:id w:val="2027368255"/>
        <w:placeholder>
          <w:docPart w:val="983D73C9402C4787921178CD73BF9FF3"/>
        </w:placeholder>
        <w15:color w:val="993366"/>
      </w:sdtPr>
      <w:sdtEndPr/>
      <w:sdtContent>
        <w:p w:rsidR="00953E0E" w:rsidRDefault="00953E0E" w:rsidP="006B7C0E">
          <w:pPr>
            <w:pStyle w:val="af6"/>
            <w:keepNext/>
            <w:rPr>
              <w:rtl/>
            </w:rPr>
          </w:pPr>
          <w:r w:rsidRPr="005B70EE">
            <w:rPr>
              <w:rStyle w:val="afe"/>
              <w:color w:val="000000"/>
              <w:rtl/>
            </w:rPr>
            <w:t>היו"ר ישראל אייכלר</w:t>
          </w:r>
          <w:r w:rsidRPr="005B70EE">
            <w:rPr>
              <w:color w:val="000000"/>
              <w:rtl/>
            </w:rPr>
            <w:t>:</w:t>
          </w:r>
        </w:p>
      </w:sdtContent>
    </w:sdt>
    <w:p w:rsidR="00953E0E" w:rsidRDefault="00953E0E" w:rsidP="004370BB">
      <w:pPr>
        <w:rPr>
          <w:rtl/>
        </w:rPr>
      </w:pPr>
    </w:p>
    <w:p w:rsidR="00953E0E" w:rsidRDefault="00953E0E" w:rsidP="006B7C0E">
      <w:pPr>
        <w:rPr>
          <w:rtl/>
        </w:rPr>
      </w:pPr>
      <w:r>
        <w:rPr>
          <w:rFonts w:hint="cs"/>
          <w:rtl/>
        </w:rPr>
        <w:t xml:space="preserve">רק חברי כנסת? </w:t>
      </w:r>
      <w:bookmarkStart w:id="12358" w:name="_ETM_Q22_668084"/>
      <w:bookmarkEnd w:id="12358"/>
    </w:p>
    <w:p w:rsidR="00953E0E" w:rsidRDefault="00953E0E" w:rsidP="006B7C0E">
      <w:pPr>
        <w:rPr>
          <w:rtl/>
        </w:rPr>
      </w:pPr>
      <w:bookmarkStart w:id="12359" w:name="_ETM_Q22_664767"/>
      <w:bookmarkEnd w:id="12359"/>
    </w:p>
    <w:bookmarkStart w:id="12360" w:name="_ETM_Q22_665033" w:displacedByCustomXml="next"/>
    <w:bookmarkEnd w:id="12360" w:displacedByCustomXml="next"/>
    <w:sdt>
      <w:sdtPr>
        <w:rPr>
          <w:rtl/>
        </w:rPr>
        <w:alias w:val="דובר_המשך"/>
        <w:tag w:val="&lt;ID&gt;5116&lt;/ID&gt;&lt;Name&gt;עמר בר-לב - המחנה הציוני&lt;/Name&gt;&lt;Data&gt;עמר בר-לב (המחנה הציוני)&lt;/Data&gt;&lt;Shortcut&gt;עמבר&lt;/Shortcut&gt;"/>
        <w:id w:val="-164330279"/>
        <w:placeholder>
          <w:docPart w:val="983D73C9402C4787921178CD73BF9FF3"/>
        </w:placeholder>
        <w15:color w:val="993366"/>
      </w:sdtPr>
      <w:sdtEndPr/>
      <w:sdtContent>
        <w:p w:rsidR="00953E0E" w:rsidRDefault="00953E0E" w:rsidP="006B7C0E">
          <w:pPr>
            <w:pStyle w:val="-"/>
            <w:keepNext/>
            <w:rPr>
              <w:rtl/>
            </w:rPr>
          </w:pPr>
          <w:r w:rsidRPr="005B70EE">
            <w:rPr>
              <w:rStyle w:val="afe"/>
              <w:color w:val="000000"/>
              <w:rtl/>
            </w:rPr>
            <w:t>עמר בר-לב (המחנה הציוני)</w:t>
          </w:r>
          <w:r w:rsidRPr="005B70EE">
            <w:rPr>
              <w:color w:val="000000"/>
              <w:rtl/>
            </w:rPr>
            <w:t>:</w:t>
          </w:r>
        </w:p>
      </w:sdtContent>
    </w:sdt>
    <w:p w:rsidR="00953E0E" w:rsidRDefault="00953E0E" w:rsidP="004370BB">
      <w:pPr>
        <w:rPr>
          <w:rtl/>
        </w:rPr>
      </w:pPr>
    </w:p>
    <w:p w:rsidR="00953E0E" w:rsidRDefault="00953E0E" w:rsidP="006B7C0E">
      <w:pPr>
        <w:rPr>
          <w:rtl/>
        </w:rPr>
      </w:pPr>
      <w:r>
        <w:rPr>
          <w:rFonts w:hint="cs"/>
          <w:rtl/>
        </w:rPr>
        <w:t xml:space="preserve">לא, לא. זה כל </w:t>
      </w:r>
      <w:r w:rsidR="00844C5E">
        <w:rPr>
          <w:rFonts w:hint="cs"/>
          <w:rtl/>
        </w:rPr>
        <w:t>– – –</w:t>
      </w:r>
    </w:p>
    <w:p w:rsidR="00953E0E" w:rsidRDefault="00953E0E" w:rsidP="006B7C0E">
      <w:pPr>
        <w:rPr>
          <w:rtl/>
        </w:rPr>
      </w:pPr>
      <w:bookmarkStart w:id="12361" w:name="_ETM_Q22_667101"/>
      <w:bookmarkEnd w:id="12361"/>
      <w:r>
        <w:rPr>
          <w:rFonts w:hint="cs"/>
          <w:rtl/>
        </w:rPr>
        <w:t xml:space="preserve"> </w:t>
      </w:r>
    </w:p>
    <w:bookmarkStart w:id="12362" w:name="_ETM_Q22_667391" w:displacedByCustomXml="next"/>
    <w:bookmarkEnd w:id="12362" w:displacedByCustomXml="next"/>
    <w:sdt>
      <w:sdtPr>
        <w:rPr>
          <w:rtl/>
        </w:rPr>
        <w:alias w:val="יור"/>
        <w:tag w:val="&lt;ID&gt;5707&lt;/ID&gt;&lt;Name&gt;ישראל אייכלר - יו&quot;ר&lt;/Name&gt;&lt;Data&gt;ישראל אייכלר&lt;/Data&gt;&lt;Shortcut&gt;&lt;/Shortcut&gt;"/>
        <w:id w:val="-1160849356"/>
        <w:placeholder>
          <w:docPart w:val="983D73C9402C4787921178CD73BF9FF3"/>
        </w:placeholder>
        <w15:color w:val="993366"/>
      </w:sdtPr>
      <w:sdtEndPr/>
      <w:sdtContent>
        <w:p w:rsidR="00953E0E" w:rsidRDefault="00953E0E" w:rsidP="006B7C0E">
          <w:pPr>
            <w:pStyle w:val="af6"/>
            <w:keepNext/>
            <w:rPr>
              <w:rtl/>
            </w:rPr>
          </w:pPr>
          <w:r w:rsidRPr="005B70EE">
            <w:rPr>
              <w:rStyle w:val="afe"/>
              <w:color w:val="000000"/>
              <w:rtl/>
            </w:rPr>
            <w:t>היו"ר ישראל אייכלר</w:t>
          </w:r>
          <w:r w:rsidRPr="005B70EE">
            <w:rPr>
              <w:color w:val="000000"/>
              <w:rtl/>
            </w:rPr>
            <w:t>:</w:t>
          </w:r>
        </w:p>
      </w:sdtContent>
    </w:sdt>
    <w:p w:rsidR="00953E0E" w:rsidRDefault="00953E0E" w:rsidP="004370BB">
      <w:pPr>
        <w:rPr>
          <w:rtl/>
        </w:rPr>
      </w:pPr>
    </w:p>
    <w:p w:rsidR="00953E0E" w:rsidRDefault="00953E0E" w:rsidP="006B7C0E">
      <w:pPr>
        <w:rPr>
          <w:rtl/>
        </w:rPr>
      </w:pPr>
      <w:r>
        <w:rPr>
          <w:rFonts w:hint="cs"/>
          <w:rtl/>
        </w:rPr>
        <w:t xml:space="preserve">כל הצרכנים של אותה חברה. </w:t>
      </w:r>
    </w:p>
    <w:p w:rsidR="00953E0E" w:rsidRDefault="00953E0E" w:rsidP="006B7C0E">
      <w:pPr>
        <w:rPr>
          <w:rtl/>
        </w:rPr>
      </w:pPr>
      <w:bookmarkStart w:id="12363" w:name="_ETM_Q22_667939"/>
      <w:bookmarkEnd w:id="12363"/>
    </w:p>
    <w:bookmarkStart w:id="12364" w:name="_ETM_Q22_668573" w:displacedByCustomXml="next"/>
    <w:bookmarkEnd w:id="12364" w:displacedByCustomXml="next"/>
    <w:sdt>
      <w:sdtPr>
        <w:rPr>
          <w:rtl/>
        </w:rPr>
        <w:alias w:val="דובר_המשך"/>
        <w:tag w:val="&lt;ID&gt;5116&lt;/ID&gt;&lt;Name&gt;עמר בר-לב - המחנה הציוני&lt;/Name&gt;&lt;Data&gt;עמר בר-לב (המחנה הציוני)&lt;/Data&gt;&lt;Shortcut&gt;עמבר&lt;/Shortcut&gt;"/>
        <w:id w:val="-1758895763"/>
        <w:placeholder>
          <w:docPart w:val="983D73C9402C4787921178CD73BF9FF3"/>
        </w:placeholder>
        <w15:color w:val="993366"/>
      </w:sdtPr>
      <w:sdtEndPr/>
      <w:sdtContent>
        <w:p w:rsidR="00953E0E" w:rsidRDefault="00953E0E" w:rsidP="006B7C0E">
          <w:pPr>
            <w:pStyle w:val="-"/>
            <w:keepNext/>
            <w:rPr>
              <w:rtl/>
            </w:rPr>
          </w:pPr>
          <w:r w:rsidRPr="005B70EE">
            <w:rPr>
              <w:rStyle w:val="afe"/>
              <w:color w:val="000000"/>
              <w:rtl/>
            </w:rPr>
            <w:t>עמר בר-לב (המחנה הציוני)</w:t>
          </w:r>
          <w:r w:rsidRPr="005B70EE">
            <w:rPr>
              <w:color w:val="000000"/>
              <w:rtl/>
            </w:rPr>
            <w:t>:</w:t>
          </w:r>
        </w:p>
      </w:sdtContent>
    </w:sdt>
    <w:p w:rsidR="00953E0E" w:rsidRDefault="00953E0E" w:rsidP="004370BB">
      <w:pPr>
        <w:rPr>
          <w:rtl/>
        </w:rPr>
      </w:pPr>
    </w:p>
    <w:p w:rsidR="00953E0E" w:rsidRDefault="00953E0E" w:rsidP="006B7C0E">
      <w:pPr>
        <w:rPr>
          <w:rtl/>
        </w:rPr>
      </w:pPr>
      <w:r>
        <w:rPr>
          <w:rFonts w:hint="cs"/>
          <w:rtl/>
        </w:rPr>
        <w:t xml:space="preserve">אני ארחיב, </w:t>
      </w:r>
      <w:bookmarkStart w:id="12365" w:name="_ETM_Q22_671741"/>
      <w:bookmarkEnd w:id="12365"/>
      <w:r>
        <w:rPr>
          <w:rFonts w:hint="cs"/>
          <w:rtl/>
        </w:rPr>
        <w:t>אני אתן כמה דוגמאות.</w:t>
      </w:r>
    </w:p>
    <w:p w:rsidR="00953E0E" w:rsidRDefault="00953E0E" w:rsidP="006B7C0E">
      <w:pPr>
        <w:rPr>
          <w:rtl/>
        </w:rPr>
      </w:pPr>
      <w:bookmarkStart w:id="12366" w:name="_ETM_Q22_673829"/>
      <w:bookmarkEnd w:id="12366"/>
    </w:p>
    <w:bookmarkStart w:id="12367" w:name="_ETM_Q22_674112" w:displacedByCustomXml="next"/>
    <w:bookmarkEnd w:id="12367" w:displacedByCustomXml="next"/>
    <w:sdt>
      <w:sdtPr>
        <w:rPr>
          <w:rtl/>
        </w:rPr>
        <w:alias w:val="יור"/>
        <w:tag w:val="&lt;ID&gt;5707&lt;/ID&gt;&lt;Name&gt;ישראל אייכלר - יו&quot;ר&lt;/Name&gt;&lt;Data&gt;ישראל אייכלר&lt;/Data&gt;&lt;Shortcut&gt;&lt;/Shortcut&gt;"/>
        <w:id w:val="1224015104"/>
        <w:placeholder>
          <w:docPart w:val="983D73C9402C4787921178CD73BF9FF3"/>
        </w:placeholder>
        <w15:color w:val="993366"/>
      </w:sdtPr>
      <w:sdtEndPr/>
      <w:sdtContent>
        <w:p w:rsidR="00953E0E" w:rsidRDefault="00953E0E" w:rsidP="006B7C0E">
          <w:pPr>
            <w:pStyle w:val="af6"/>
            <w:keepNext/>
            <w:rPr>
              <w:rtl/>
            </w:rPr>
          </w:pPr>
          <w:r w:rsidRPr="005B70EE">
            <w:rPr>
              <w:rStyle w:val="afe"/>
              <w:color w:val="000000"/>
              <w:rtl/>
            </w:rPr>
            <w:t>היו"ר ישראל אייכלר</w:t>
          </w:r>
          <w:r w:rsidRPr="005B70EE">
            <w:rPr>
              <w:color w:val="000000"/>
              <w:rtl/>
            </w:rPr>
            <w:t>:</w:t>
          </w:r>
        </w:p>
      </w:sdtContent>
    </w:sdt>
    <w:p w:rsidR="00953E0E" w:rsidRPr="005B70EE" w:rsidRDefault="00953E0E" w:rsidP="006B7C0E">
      <w:pPr>
        <w:ind w:firstLine="0"/>
        <w:rPr>
          <w:rtl/>
        </w:rPr>
      </w:pPr>
    </w:p>
    <w:p w:rsidR="00953E0E" w:rsidRDefault="00953E0E" w:rsidP="006B7C0E">
      <w:pPr>
        <w:rPr>
          <w:rtl/>
        </w:rPr>
      </w:pPr>
      <w:bookmarkStart w:id="12368" w:name="_ETM_Q22_668172"/>
      <w:bookmarkEnd w:id="12368"/>
      <w:r>
        <w:rPr>
          <w:rFonts w:hint="cs"/>
          <w:rtl/>
        </w:rPr>
        <w:t xml:space="preserve">שלא </w:t>
      </w:r>
      <w:bookmarkStart w:id="12369" w:name="_ETM_Q22_670918"/>
      <w:bookmarkEnd w:id="12369"/>
      <w:r>
        <w:rPr>
          <w:rFonts w:hint="cs"/>
          <w:rtl/>
        </w:rPr>
        <w:t>יובן שיש פה איזה גילדה או משהו.</w:t>
      </w:r>
    </w:p>
    <w:p w:rsidR="00953E0E" w:rsidRDefault="00953E0E" w:rsidP="006B7C0E">
      <w:pPr>
        <w:rPr>
          <w:rtl/>
        </w:rPr>
      </w:pPr>
    </w:p>
    <w:bookmarkStart w:id="12370" w:name="_ETM_Q22_668337" w:displacedByCustomXml="next"/>
    <w:bookmarkEnd w:id="12370" w:displacedByCustomXml="next"/>
    <w:sdt>
      <w:sdtPr>
        <w:rPr>
          <w:rtl/>
        </w:rPr>
        <w:alias w:val="דובר_המשך"/>
        <w:tag w:val="&lt;ID&gt;5116&lt;/ID&gt;&lt;Name&gt;עמר בר-לב - המחנה הציוני&lt;/Name&gt;&lt;Data&gt;עמר בר-לב (המחנה הציוני)&lt;/Data&gt;&lt;Shortcut&gt;עמבר&lt;/Shortcut&gt;"/>
        <w:id w:val="1382828091"/>
        <w:placeholder>
          <w:docPart w:val="983D73C9402C4787921178CD73BF9FF3"/>
        </w:placeholder>
        <w15:color w:val="993366"/>
      </w:sdtPr>
      <w:sdtEndPr/>
      <w:sdtContent>
        <w:p w:rsidR="00953E0E" w:rsidRDefault="00953E0E" w:rsidP="006B7C0E">
          <w:pPr>
            <w:pStyle w:val="-"/>
            <w:keepNext/>
            <w:rPr>
              <w:rtl/>
            </w:rPr>
          </w:pPr>
          <w:r w:rsidRPr="005B70EE">
            <w:rPr>
              <w:rStyle w:val="afe"/>
              <w:color w:val="000000"/>
              <w:rtl/>
            </w:rPr>
            <w:t>עמר בר-לב (המחנה הציוני)</w:t>
          </w:r>
          <w:r w:rsidRPr="005B70EE">
            <w:rPr>
              <w:color w:val="000000"/>
              <w:rtl/>
            </w:rPr>
            <w:t>:</w:t>
          </w:r>
        </w:p>
      </w:sdtContent>
    </w:sdt>
    <w:p w:rsidR="00953E0E" w:rsidRDefault="00953E0E" w:rsidP="004370BB">
      <w:pPr>
        <w:rPr>
          <w:rtl/>
        </w:rPr>
      </w:pPr>
    </w:p>
    <w:p w:rsidR="00616ADD" w:rsidRDefault="00953E0E" w:rsidP="00616ADD">
      <w:pPr>
        <w:rPr>
          <w:rtl/>
        </w:rPr>
      </w:pPr>
      <w:bookmarkStart w:id="12371" w:name="_ETM_Q22_668609"/>
      <w:bookmarkEnd w:id="12371"/>
      <w:r>
        <w:rPr>
          <w:rFonts w:hint="cs"/>
          <w:rtl/>
        </w:rPr>
        <w:t xml:space="preserve">לא. </w:t>
      </w:r>
      <w:bookmarkStart w:id="12372" w:name="_ETM_Q22_679340"/>
      <w:bookmarkEnd w:id="12372"/>
      <w:r>
        <w:rPr>
          <w:rFonts w:hint="cs"/>
          <w:rtl/>
        </w:rPr>
        <w:t xml:space="preserve">אני אתן עוד ציטוט. כתוב שם, </w:t>
      </w:r>
      <w:bookmarkStart w:id="12373" w:name="_ETM_Q22_679432"/>
      <w:bookmarkEnd w:id="12373"/>
      <w:r>
        <w:rPr>
          <w:rFonts w:hint="cs"/>
          <w:rtl/>
        </w:rPr>
        <w:t xml:space="preserve">למשל: כמו </w:t>
      </w:r>
      <w:r>
        <w:rPr>
          <w:rtl/>
        </w:rPr>
        <w:t xml:space="preserve">גם </w:t>
      </w:r>
      <w:bookmarkStart w:id="12374" w:name="_ETM_Q22_679580"/>
      <w:bookmarkEnd w:id="12374"/>
      <w:r>
        <w:rPr>
          <w:rtl/>
        </w:rPr>
        <w:t xml:space="preserve">מידע </w:t>
      </w:r>
      <w:bookmarkStart w:id="12375" w:name="_ETM_Q22_679940"/>
      <w:bookmarkEnd w:id="12375"/>
      <w:r>
        <w:rPr>
          <w:rtl/>
        </w:rPr>
        <w:t xml:space="preserve">נוסף </w:t>
      </w:r>
      <w:bookmarkStart w:id="12376" w:name="_ETM_Q22_680360"/>
      <w:bookmarkEnd w:id="12376"/>
      <w:r>
        <w:rPr>
          <w:rtl/>
        </w:rPr>
        <w:t>אודותי</w:t>
      </w:r>
      <w:r>
        <w:rPr>
          <w:rFonts w:hint="cs"/>
          <w:rtl/>
        </w:rPr>
        <w:t>י המצוי או</w:t>
      </w:r>
      <w:r>
        <w:rPr>
          <w:rtl/>
        </w:rPr>
        <w:t xml:space="preserve"> </w:t>
      </w:r>
      <w:bookmarkStart w:id="12377" w:name="_ETM_Q22_681860"/>
      <w:bookmarkEnd w:id="12377"/>
      <w:r>
        <w:rPr>
          <w:rFonts w:hint="cs"/>
          <w:rtl/>
        </w:rPr>
        <w:t>ש</w:t>
      </w:r>
      <w:r>
        <w:rPr>
          <w:rtl/>
        </w:rPr>
        <w:t xml:space="preserve">יהיה </w:t>
      </w:r>
      <w:bookmarkStart w:id="12378" w:name="_ETM_Q22_682130"/>
      <w:bookmarkEnd w:id="12378"/>
      <w:r>
        <w:rPr>
          <w:rtl/>
        </w:rPr>
        <w:t xml:space="preserve">מצוי </w:t>
      </w:r>
      <w:bookmarkStart w:id="12379" w:name="_ETM_Q22_682490"/>
      <w:bookmarkEnd w:id="12379"/>
      <w:r>
        <w:rPr>
          <w:rtl/>
        </w:rPr>
        <w:t xml:space="preserve">בידי </w:t>
      </w:r>
      <w:bookmarkStart w:id="12380" w:name="_ETM_Q22_682970"/>
      <w:bookmarkEnd w:id="12380"/>
      <w:r>
        <w:rPr>
          <w:rtl/>
        </w:rPr>
        <w:t xml:space="preserve">חברות </w:t>
      </w:r>
      <w:bookmarkStart w:id="12381" w:name="_ETM_Q22_683420"/>
      <w:bookmarkEnd w:id="12381"/>
      <w:r>
        <w:rPr>
          <w:rtl/>
        </w:rPr>
        <w:t xml:space="preserve">אחרות </w:t>
      </w:r>
      <w:bookmarkStart w:id="12382" w:name="_ETM_Q22_683840"/>
      <w:bookmarkEnd w:id="12382"/>
      <w:r>
        <w:rPr>
          <w:rtl/>
        </w:rPr>
        <w:t xml:space="preserve">מקבוצת </w:t>
      </w:r>
      <w:bookmarkStart w:id="12383" w:name="_ETM_Q22_684440"/>
      <w:bookmarkEnd w:id="12383"/>
      <w:r>
        <w:rPr>
          <w:rFonts w:hint="cs"/>
          <w:rtl/>
        </w:rPr>
        <w:t>הראל</w:t>
      </w:r>
      <w:r>
        <w:rPr>
          <w:rtl/>
        </w:rPr>
        <w:t xml:space="preserve"> </w:t>
      </w:r>
      <w:bookmarkStart w:id="12384" w:name="_ETM_Q22_684800"/>
      <w:bookmarkEnd w:id="12384"/>
      <w:r>
        <w:rPr>
          <w:rtl/>
        </w:rPr>
        <w:t>וה</w:t>
      </w:r>
      <w:r>
        <w:rPr>
          <w:rFonts w:hint="cs"/>
          <w:rtl/>
        </w:rPr>
        <w:t xml:space="preserve">ראל </w:t>
      </w:r>
      <w:bookmarkStart w:id="12385" w:name="_ETM_Q22_685280"/>
      <w:bookmarkEnd w:id="12385"/>
      <w:r>
        <w:rPr>
          <w:rtl/>
        </w:rPr>
        <w:t>השקעות</w:t>
      </w:r>
      <w:r>
        <w:rPr>
          <w:rFonts w:hint="cs"/>
          <w:rtl/>
        </w:rPr>
        <w:t xml:space="preserve"> ו</w:t>
      </w:r>
      <w:bookmarkStart w:id="12386" w:name="_ETM_Q22_686370"/>
      <w:bookmarkEnd w:id="12386"/>
      <w:r>
        <w:rPr>
          <w:rtl/>
        </w:rPr>
        <w:t>חברות</w:t>
      </w:r>
      <w:bookmarkStart w:id="12387" w:name="_ETM_Q22_686820"/>
      <w:bookmarkEnd w:id="12387"/>
      <w:r w:rsidR="00E249CB">
        <w:rPr>
          <w:rFonts w:hint="cs"/>
          <w:rtl/>
        </w:rPr>
        <w:t>-</w:t>
      </w:r>
      <w:r>
        <w:rPr>
          <w:rtl/>
        </w:rPr>
        <w:t>בנות</w:t>
      </w:r>
      <w:r>
        <w:rPr>
          <w:rFonts w:hint="cs"/>
          <w:rtl/>
        </w:rPr>
        <w:t xml:space="preserve"> </w:t>
      </w:r>
      <w:r>
        <w:rPr>
          <w:rFonts w:hint="eastAsia"/>
        </w:rPr>
        <w:t>–</w:t>
      </w:r>
      <w:r>
        <w:rPr>
          <w:rtl/>
        </w:rPr>
        <w:t xml:space="preserve"> </w:t>
      </w:r>
      <w:bookmarkStart w:id="12388" w:name="_ETM_Q22_687490"/>
      <w:bookmarkEnd w:id="12388"/>
      <w:r>
        <w:rPr>
          <w:rtl/>
        </w:rPr>
        <w:t xml:space="preserve">ישמש </w:t>
      </w:r>
      <w:bookmarkStart w:id="12389" w:name="_ETM_Q22_688030"/>
      <w:bookmarkEnd w:id="12389"/>
      <w:r>
        <w:rPr>
          <w:rtl/>
        </w:rPr>
        <w:t xml:space="preserve">את </w:t>
      </w:r>
      <w:bookmarkStart w:id="12390" w:name="_ETM_Q22_688300"/>
      <w:bookmarkEnd w:id="12390"/>
      <w:r>
        <w:rPr>
          <w:rFonts w:hint="cs"/>
          <w:rtl/>
        </w:rPr>
        <w:t>ה</w:t>
      </w:r>
      <w:r>
        <w:rPr>
          <w:rtl/>
        </w:rPr>
        <w:t xml:space="preserve">חברות </w:t>
      </w:r>
      <w:bookmarkStart w:id="12391" w:name="_ETM_Q22_688720"/>
      <w:bookmarkEnd w:id="12391"/>
      <w:r>
        <w:rPr>
          <w:rtl/>
        </w:rPr>
        <w:t xml:space="preserve">בקבוצה </w:t>
      </w:r>
      <w:bookmarkStart w:id="12392" w:name="_ETM_Q22_689680"/>
      <w:bookmarkEnd w:id="12392"/>
      <w:r>
        <w:rPr>
          <w:rtl/>
        </w:rPr>
        <w:t xml:space="preserve">גם </w:t>
      </w:r>
      <w:bookmarkStart w:id="12393" w:name="_ETM_Q22_689980"/>
      <w:bookmarkEnd w:id="12393"/>
      <w:r>
        <w:rPr>
          <w:rtl/>
        </w:rPr>
        <w:t xml:space="preserve">לכל </w:t>
      </w:r>
      <w:bookmarkStart w:id="12394" w:name="_ETM_Q22_690370"/>
      <w:bookmarkEnd w:id="12394"/>
      <w:r>
        <w:rPr>
          <w:rtl/>
        </w:rPr>
        <w:t xml:space="preserve">עניין </w:t>
      </w:r>
      <w:bookmarkStart w:id="12395" w:name="_ETM_Q22_690820"/>
      <w:bookmarkEnd w:id="12395"/>
      <w:r>
        <w:rPr>
          <w:rtl/>
        </w:rPr>
        <w:t xml:space="preserve">הקשור </w:t>
      </w:r>
      <w:bookmarkStart w:id="12396" w:name="_ETM_Q22_691870"/>
      <w:bookmarkEnd w:id="12396"/>
      <w:r>
        <w:rPr>
          <w:rtl/>
        </w:rPr>
        <w:t xml:space="preserve">ביתר </w:t>
      </w:r>
      <w:bookmarkStart w:id="12397" w:name="_ETM_Q22_692380"/>
      <w:bookmarkEnd w:id="12397"/>
      <w:r>
        <w:rPr>
          <w:rtl/>
        </w:rPr>
        <w:t xml:space="preserve">מוצרי </w:t>
      </w:r>
      <w:bookmarkStart w:id="12398" w:name="_ETM_Q22_692890"/>
      <w:bookmarkEnd w:id="12398"/>
      <w:r>
        <w:rPr>
          <w:rtl/>
        </w:rPr>
        <w:t xml:space="preserve">ושירותי </w:t>
      </w:r>
      <w:bookmarkStart w:id="12399" w:name="_ETM_Q22_693490"/>
      <w:bookmarkEnd w:id="12399"/>
      <w:r>
        <w:rPr>
          <w:rtl/>
        </w:rPr>
        <w:t>החבר</w:t>
      </w:r>
      <w:r>
        <w:rPr>
          <w:rFonts w:hint="cs"/>
          <w:rtl/>
        </w:rPr>
        <w:t xml:space="preserve">ות </w:t>
      </w:r>
      <w:bookmarkStart w:id="12400" w:name="_ETM_Q22_695050"/>
      <w:bookmarkEnd w:id="12400"/>
      <w:r>
        <w:rPr>
          <w:rtl/>
        </w:rPr>
        <w:t xml:space="preserve">בקבוצת </w:t>
      </w:r>
      <w:bookmarkStart w:id="12401" w:name="_ETM_Q22_695559"/>
      <w:bookmarkEnd w:id="12401"/>
      <w:r>
        <w:rPr>
          <w:rFonts w:hint="cs"/>
          <w:rtl/>
        </w:rPr>
        <w:t>ה</w:t>
      </w:r>
      <w:r>
        <w:rPr>
          <w:rtl/>
        </w:rPr>
        <w:t xml:space="preserve">ראל </w:t>
      </w:r>
      <w:bookmarkStart w:id="12402" w:name="_ETM_Q22_696250"/>
      <w:bookmarkStart w:id="12403" w:name="_ETM_Q22_696370"/>
      <w:bookmarkEnd w:id="12402"/>
      <w:bookmarkEnd w:id="12403"/>
      <w:r>
        <w:rPr>
          <w:rFonts w:hint="cs"/>
          <w:rtl/>
        </w:rPr>
        <w:t>ו</w:t>
      </w:r>
      <w:r>
        <w:rPr>
          <w:rtl/>
        </w:rPr>
        <w:t>בשיווקם</w:t>
      </w:r>
      <w:r>
        <w:rPr>
          <w:rFonts w:hint="cs"/>
          <w:rtl/>
        </w:rPr>
        <w:t>,</w:t>
      </w:r>
      <w:r>
        <w:rPr>
          <w:rtl/>
        </w:rPr>
        <w:t xml:space="preserve"> </w:t>
      </w:r>
      <w:bookmarkStart w:id="12404" w:name="_ETM_Q22_697850"/>
      <w:bookmarkEnd w:id="12404"/>
      <w:r>
        <w:rPr>
          <w:rtl/>
        </w:rPr>
        <w:t xml:space="preserve">למטרות </w:t>
      </w:r>
      <w:bookmarkStart w:id="12405" w:name="_ETM_Q22_698630"/>
      <w:bookmarkEnd w:id="12405"/>
      <w:r>
        <w:rPr>
          <w:rtl/>
        </w:rPr>
        <w:t xml:space="preserve">לגיטימיות </w:t>
      </w:r>
      <w:bookmarkStart w:id="12406" w:name="_ETM_Q22_700120"/>
      <w:bookmarkEnd w:id="12406"/>
      <w:r>
        <w:rPr>
          <w:rtl/>
        </w:rPr>
        <w:t>אחר</w:t>
      </w:r>
      <w:r>
        <w:rPr>
          <w:rFonts w:hint="cs"/>
          <w:rtl/>
        </w:rPr>
        <w:t>ו</w:t>
      </w:r>
      <w:r>
        <w:rPr>
          <w:rtl/>
        </w:rPr>
        <w:t>ת</w:t>
      </w:r>
      <w:r>
        <w:rPr>
          <w:rFonts w:hint="cs"/>
          <w:rtl/>
        </w:rPr>
        <w:t>.</w:t>
      </w:r>
      <w:r>
        <w:rPr>
          <w:rtl/>
        </w:rPr>
        <w:t xml:space="preserve"> </w:t>
      </w:r>
      <w:bookmarkStart w:id="12407" w:name="_ETM_Q22_700600"/>
      <w:bookmarkStart w:id="12408" w:name="_ETM_Q22_699750"/>
      <w:bookmarkStart w:id="12409" w:name="_ETM_Q22_700297"/>
      <w:bookmarkEnd w:id="12407"/>
      <w:bookmarkEnd w:id="12408"/>
      <w:bookmarkEnd w:id="12409"/>
      <w:r>
        <w:rPr>
          <w:rtl/>
        </w:rPr>
        <w:t xml:space="preserve">זאת </w:t>
      </w:r>
      <w:bookmarkStart w:id="12410" w:name="_ETM_Q22_700750"/>
      <w:bookmarkEnd w:id="12410"/>
      <w:r>
        <w:rPr>
          <w:rtl/>
        </w:rPr>
        <w:t>אומרת</w:t>
      </w:r>
      <w:r>
        <w:rPr>
          <w:rFonts w:hint="cs"/>
          <w:rtl/>
        </w:rPr>
        <w:t>,</w:t>
      </w:r>
      <w:r>
        <w:rPr>
          <w:rtl/>
        </w:rPr>
        <w:t xml:space="preserve"> </w:t>
      </w:r>
      <w:bookmarkStart w:id="12411" w:name="_ETM_Q22_701700"/>
      <w:bookmarkEnd w:id="12411"/>
      <w:r>
        <w:rPr>
          <w:rtl/>
        </w:rPr>
        <w:t xml:space="preserve">במקרה </w:t>
      </w:r>
      <w:bookmarkStart w:id="12412" w:name="_ETM_Q22_702120"/>
      <w:bookmarkEnd w:id="12412"/>
      <w:r>
        <w:rPr>
          <w:rtl/>
        </w:rPr>
        <w:t xml:space="preserve">זה </w:t>
      </w:r>
      <w:bookmarkStart w:id="12413" w:name="_ETM_Q22_702240"/>
      <w:bookmarkEnd w:id="12413"/>
      <w:r>
        <w:rPr>
          <w:rtl/>
        </w:rPr>
        <w:t xml:space="preserve">חברת </w:t>
      </w:r>
      <w:bookmarkStart w:id="12414" w:name="_ETM_Q22_702630"/>
      <w:bookmarkEnd w:id="12414"/>
      <w:r>
        <w:rPr>
          <w:rtl/>
        </w:rPr>
        <w:t xml:space="preserve">ביטוח </w:t>
      </w:r>
      <w:bookmarkStart w:id="12415" w:name="_ETM_Q22_702990"/>
      <w:bookmarkStart w:id="12416" w:name="_ETM_Q22_703319"/>
      <w:bookmarkEnd w:id="12415"/>
      <w:bookmarkEnd w:id="12416"/>
      <w:r>
        <w:rPr>
          <w:rFonts w:hint="cs"/>
          <w:rtl/>
        </w:rPr>
        <w:t xml:space="preserve">הראל </w:t>
      </w:r>
      <w:bookmarkStart w:id="12417" w:name="_ETM_Q22_705919"/>
      <w:bookmarkEnd w:id="12417"/>
      <w:r>
        <w:rPr>
          <w:rtl/>
        </w:rPr>
        <w:t xml:space="preserve">יכולה </w:t>
      </w:r>
      <w:bookmarkStart w:id="12418" w:name="_ETM_Q22_703680"/>
      <w:bookmarkEnd w:id="12418"/>
      <w:r>
        <w:rPr>
          <w:rtl/>
        </w:rPr>
        <w:t xml:space="preserve">להעביר </w:t>
      </w:r>
      <w:bookmarkStart w:id="12419" w:name="_ETM_Q22_703980"/>
      <w:bookmarkEnd w:id="12419"/>
      <w:r>
        <w:rPr>
          <w:rtl/>
        </w:rPr>
        <w:t xml:space="preserve">לחברת </w:t>
      </w:r>
      <w:bookmarkStart w:id="12420" w:name="_ETM_Q22_705360"/>
      <w:bookmarkEnd w:id="12420"/>
      <w:r>
        <w:rPr>
          <w:rtl/>
        </w:rPr>
        <w:t xml:space="preserve">הראל </w:t>
      </w:r>
      <w:bookmarkStart w:id="12421" w:name="_ETM_Q22_705720"/>
      <w:bookmarkEnd w:id="12421"/>
      <w:r>
        <w:rPr>
          <w:rtl/>
        </w:rPr>
        <w:t>השקעות</w:t>
      </w:r>
      <w:bookmarkStart w:id="12422" w:name="_ETM_Q22_706600"/>
      <w:bookmarkEnd w:id="12422"/>
      <w:r>
        <w:rPr>
          <w:rFonts w:hint="cs"/>
          <w:rtl/>
        </w:rPr>
        <w:t xml:space="preserve"> את </w:t>
      </w:r>
      <w:r>
        <w:rPr>
          <w:rtl/>
        </w:rPr>
        <w:t xml:space="preserve">המידע </w:t>
      </w:r>
      <w:bookmarkStart w:id="12423" w:name="_ETM_Q22_707170"/>
      <w:bookmarkEnd w:id="12423"/>
      <w:r>
        <w:rPr>
          <w:rtl/>
        </w:rPr>
        <w:t xml:space="preserve">שלי </w:t>
      </w:r>
      <w:bookmarkStart w:id="12424" w:name="_ETM_Q22_707920"/>
      <w:bookmarkStart w:id="12425" w:name="_ETM_Q22_708100"/>
      <w:bookmarkEnd w:id="12424"/>
      <w:bookmarkEnd w:id="12425"/>
      <w:r>
        <w:rPr>
          <w:rFonts w:hint="cs"/>
          <w:rtl/>
        </w:rPr>
        <w:t xml:space="preserve">והם </w:t>
      </w:r>
      <w:r>
        <w:rPr>
          <w:rtl/>
        </w:rPr>
        <w:t xml:space="preserve">יעשו </w:t>
      </w:r>
      <w:bookmarkStart w:id="12426" w:name="_ETM_Q22_708400"/>
      <w:bookmarkEnd w:id="12426"/>
      <w:r>
        <w:rPr>
          <w:rtl/>
        </w:rPr>
        <w:t>בו</w:t>
      </w:r>
      <w:r>
        <w:rPr>
          <w:rFonts w:hint="cs"/>
          <w:rtl/>
        </w:rPr>
        <w:t xml:space="preserve"> איזשהו</w:t>
      </w:r>
      <w:r>
        <w:rPr>
          <w:rtl/>
        </w:rPr>
        <w:t xml:space="preserve"> </w:t>
      </w:r>
      <w:bookmarkStart w:id="12427" w:name="_ETM_Q22_709000"/>
      <w:bookmarkEnd w:id="12427"/>
      <w:r>
        <w:rPr>
          <w:rtl/>
        </w:rPr>
        <w:t>שימוש</w:t>
      </w:r>
      <w:r>
        <w:rPr>
          <w:rFonts w:hint="cs"/>
          <w:rtl/>
        </w:rPr>
        <w:t>.</w:t>
      </w:r>
      <w:r>
        <w:rPr>
          <w:rtl/>
        </w:rPr>
        <w:t xml:space="preserve"> </w:t>
      </w:r>
      <w:bookmarkStart w:id="12428" w:name="_ETM_Q22_709900"/>
      <w:bookmarkEnd w:id="12428"/>
      <w:r>
        <w:rPr>
          <w:rtl/>
        </w:rPr>
        <w:t xml:space="preserve">וחוץ </w:t>
      </w:r>
      <w:bookmarkStart w:id="12429" w:name="_ETM_Q22_710290"/>
      <w:bookmarkEnd w:id="12429"/>
      <w:r>
        <w:rPr>
          <w:rtl/>
        </w:rPr>
        <w:t>מזה</w:t>
      </w:r>
      <w:r>
        <w:rPr>
          <w:rFonts w:hint="cs"/>
          <w:rtl/>
        </w:rPr>
        <w:t>,</w:t>
      </w:r>
      <w:r>
        <w:rPr>
          <w:rtl/>
        </w:rPr>
        <w:t xml:space="preserve"> </w:t>
      </w:r>
      <w:bookmarkStart w:id="12430" w:name="_ETM_Q22_710650"/>
      <w:bookmarkEnd w:id="12430"/>
      <w:r>
        <w:rPr>
          <w:rtl/>
        </w:rPr>
        <w:t xml:space="preserve">גם </w:t>
      </w:r>
      <w:bookmarkStart w:id="12431" w:name="_ETM_Q22_710860"/>
      <w:bookmarkEnd w:id="12431"/>
      <w:r>
        <w:rPr>
          <w:rtl/>
        </w:rPr>
        <w:t xml:space="preserve">כתוב </w:t>
      </w:r>
      <w:bookmarkStart w:id="12432" w:name="_ETM_Q22_711250"/>
      <w:bookmarkEnd w:id="12432"/>
      <w:r>
        <w:rPr>
          <w:rtl/>
        </w:rPr>
        <w:t>שם</w:t>
      </w:r>
      <w:r w:rsidR="00E249CB">
        <w:rPr>
          <w:rFonts w:hint="cs"/>
          <w:rtl/>
        </w:rPr>
        <w:t>,</w:t>
      </w:r>
      <w:r>
        <w:rPr>
          <w:rtl/>
        </w:rPr>
        <w:t xml:space="preserve"> </w:t>
      </w:r>
      <w:bookmarkStart w:id="12433" w:name="_ETM_Q22_711520"/>
      <w:bookmarkEnd w:id="12433"/>
      <w:r>
        <w:rPr>
          <w:rtl/>
        </w:rPr>
        <w:t xml:space="preserve">כמו </w:t>
      </w:r>
      <w:bookmarkStart w:id="12434" w:name="_ETM_Q22_711940"/>
      <w:bookmarkEnd w:id="12434"/>
      <w:r>
        <w:rPr>
          <w:rtl/>
        </w:rPr>
        <w:t>ב</w:t>
      </w:r>
      <w:r>
        <w:rPr>
          <w:rFonts w:hint="cs"/>
          <w:rtl/>
        </w:rPr>
        <w:t>כל</w:t>
      </w:r>
      <w:r>
        <w:rPr>
          <w:rtl/>
        </w:rPr>
        <w:t xml:space="preserve"> </w:t>
      </w:r>
      <w:bookmarkStart w:id="12435" w:name="_ETM_Q22_714530"/>
      <w:bookmarkEnd w:id="12435"/>
      <w:r>
        <w:rPr>
          <w:rFonts w:hint="cs"/>
          <w:rtl/>
        </w:rPr>
        <w:t>הב</w:t>
      </w:r>
      <w:r>
        <w:rPr>
          <w:rtl/>
        </w:rPr>
        <w:t xml:space="preserve">קשות </w:t>
      </w:r>
      <w:bookmarkStart w:id="12436" w:name="_ETM_Q22_716180"/>
      <w:bookmarkEnd w:id="12436"/>
      <w:r>
        <w:rPr>
          <w:rtl/>
        </w:rPr>
        <w:t xml:space="preserve">האלה </w:t>
      </w:r>
      <w:bookmarkStart w:id="12437" w:name="_ETM_Q22_717050"/>
      <w:bookmarkEnd w:id="12437"/>
      <w:r>
        <w:rPr>
          <w:rtl/>
        </w:rPr>
        <w:t xml:space="preserve">של </w:t>
      </w:r>
      <w:bookmarkStart w:id="12438" w:name="_ETM_Q22_717290"/>
      <w:bookmarkEnd w:id="12438"/>
      <w:r>
        <w:rPr>
          <w:rtl/>
        </w:rPr>
        <w:t xml:space="preserve">ביטוח </w:t>
      </w:r>
      <w:bookmarkStart w:id="12439" w:name="_ETM_Q22_717650"/>
      <w:bookmarkEnd w:id="12439"/>
      <w:r>
        <w:rPr>
          <w:rtl/>
        </w:rPr>
        <w:t xml:space="preserve">אובדן </w:t>
      </w:r>
      <w:bookmarkStart w:id="12440" w:name="_ETM_Q22_717980"/>
      <w:bookmarkEnd w:id="12440"/>
      <w:r>
        <w:rPr>
          <w:rtl/>
        </w:rPr>
        <w:t xml:space="preserve">כושר </w:t>
      </w:r>
      <w:bookmarkStart w:id="12441" w:name="_ETM_Q22_718309"/>
      <w:bookmarkEnd w:id="12441"/>
      <w:r>
        <w:rPr>
          <w:rtl/>
        </w:rPr>
        <w:t>עבודה</w:t>
      </w:r>
      <w:r w:rsidR="00E249CB">
        <w:rPr>
          <w:rFonts w:hint="cs"/>
          <w:rtl/>
        </w:rPr>
        <w:t>,</w:t>
      </w:r>
      <w:r>
        <w:rPr>
          <w:rtl/>
        </w:rPr>
        <w:t xml:space="preserve"> </w:t>
      </w:r>
      <w:bookmarkStart w:id="12442" w:name="_ETM_Q22_718970"/>
      <w:bookmarkEnd w:id="12442"/>
      <w:r>
        <w:rPr>
          <w:rtl/>
        </w:rPr>
        <w:t xml:space="preserve">שאנחנו </w:t>
      </w:r>
      <w:bookmarkStart w:id="12443" w:name="_ETM_Q22_719420"/>
      <w:bookmarkEnd w:id="12443"/>
      <w:r>
        <w:rPr>
          <w:rtl/>
        </w:rPr>
        <w:t xml:space="preserve">משחררים </w:t>
      </w:r>
      <w:bookmarkStart w:id="12444" w:name="_ETM_Q22_720110"/>
      <w:bookmarkEnd w:id="12444"/>
      <w:r>
        <w:rPr>
          <w:rtl/>
        </w:rPr>
        <w:t xml:space="preserve">את </w:t>
      </w:r>
      <w:bookmarkStart w:id="12445" w:name="_ETM_Q22_720230"/>
      <w:bookmarkEnd w:id="12445"/>
      <w:r>
        <w:rPr>
          <w:rtl/>
        </w:rPr>
        <w:t xml:space="preserve">חברת </w:t>
      </w:r>
      <w:bookmarkStart w:id="12446" w:name="_ETM_Q22_720590"/>
      <w:bookmarkEnd w:id="12446"/>
      <w:r>
        <w:rPr>
          <w:rtl/>
        </w:rPr>
        <w:t xml:space="preserve">הביטוח </w:t>
      </w:r>
      <w:bookmarkStart w:id="12447" w:name="_ETM_Q22_721500"/>
      <w:bookmarkEnd w:id="12447"/>
      <w:r>
        <w:rPr>
          <w:rFonts w:hint="cs"/>
          <w:rtl/>
        </w:rPr>
        <w:t>מ</w:t>
      </w:r>
      <w:r>
        <w:rPr>
          <w:rtl/>
        </w:rPr>
        <w:t xml:space="preserve">לשמור </w:t>
      </w:r>
      <w:bookmarkStart w:id="12448" w:name="_ETM_Q22_722010"/>
      <w:bookmarkEnd w:id="12448"/>
      <w:r>
        <w:rPr>
          <w:rtl/>
        </w:rPr>
        <w:t xml:space="preserve">על </w:t>
      </w:r>
      <w:bookmarkStart w:id="12449" w:name="_ETM_Q22_722100"/>
      <w:bookmarkEnd w:id="12449"/>
      <w:r>
        <w:rPr>
          <w:rtl/>
        </w:rPr>
        <w:t xml:space="preserve">המידע </w:t>
      </w:r>
      <w:bookmarkStart w:id="12450" w:name="_ETM_Q22_722490"/>
      <w:bookmarkEnd w:id="12450"/>
      <w:r>
        <w:rPr>
          <w:rtl/>
        </w:rPr>
        <w:t xml:space="preserve">הסודי </w:t>
      </w:r>
      <w:bookmarkStart w:id="12451" w:name="_ETM_Q22_722880"/>
      <w:bookmarkEnd w:id="12451"/>
      <w:r>
        <w:rPr>
          <w:rtl/>
        </w:rPr>
        <w:t xml:space="preserve">שלנו </w:t>
      </w:r>
      <w:bookmarkStart w:id="12452" w:name="_ETM_Q22_723300"/>
      <w:bookmarkEnd w:id="12452"/>
      <w:r>
        <w:rPr>
          <w:rtl/>
        </w:rPr>
        <w:t>בסודיות</w:t>
      </w:r>
      <w:r w:rsidR="00E249CB">
        <w:rPr>
          <w:rFonts w:hint="cs"/>
          <w:rtl/>
        </w:rPr>
        <w:t>,</w:t>
      </w:r>
      <w:r>
        <w:rPr>
          <w:rFonts w:hint="cs"/>
          <w:rtl/>
        </w:rPr>
        <w:t xml:space="preserve"> זאת אומרת,</w:t>
      </w:r>
      <w:r>
        <w:rPr>
          <w:rtl/>
        </w:rPr>
        <w:t xml:space="preserve"> </w:t>
      </w:r>
      <w:bookmarkStart w:id="12453" w:name="_ETM_Q22_724690"/>
      <w:bookmarkEnd w:id="12453"/>
      <w:r>
        <w:rPr>
          <w:rtl/>
        </w:rPr>
        <w:t xml:space="preserve">הם </w:t>
      </w:r>
      <w:bookmarkStart w:id="12454" w:name="_ETM_Q22_724900"/>
      <w:bookmarkEnd w:id="12454"/>
      <w:r>
        <w:rPr>
          <w:rtl/>
        </w:rPr>
        <w:t xml:space="preserve">לא </w:t>
      </w:r>
      <w:bookmarkStart w:id="12455" w:name="_ETM_Q22_725110"/>
      <w:bookmarkEnd w:id="12455"/>
      <w:r>
        <w:rPr>
          <w:rtl/>
        </w:rPr>
        <w:t xml:space="preserve">צריכים </w:t>
      </w:r>
      <w:bookmarkStart w:id="12456" w:name="_ETM_Q22_725530"/>
      <w:bookmarkEnd w:id="12456"/>
      <w:r>
        <w:rPr>
          <w:rtl/>
        </w:rPr>
        <w:t xml:space="preserve">לשמור </w:t>
      </w:r>
      <w:bookmarkStart w:id="12457" w:name="_ETM_Q22_726160"/>
      <w:bookmarkEnd w:id="12457"/>
      <w:r>
        <w:rPr>
          <w:rtl/>
        </w:rPr>
        <w:t xml:space="preserve">על </w:t>
      </w:r>
      <w:bookmarkStart w:id="12458" w:name="_ETM_Q22_726309"/>
      <w:bookmarkEnd w:id="12458"/>
      <w:r>
        <w:rPr>
          <w:rtl/>
        </w:rPr>
        <w:t xml:space="preserve">המידע </w:t>
      </w:r>
      <w:bookmarkStart w:id="12459" w:name="_ETM_Q22_726730"/>
      <w:bookmarkEnd w:id="12459"/>
      <w:r>
        <w:rPr>
          <w:rtl/>
        </w:rPr>
        <w:t>בסודיות</w:t>
      </w:r>
      <w:r>
        <w:rPr>
          <w:rFonts w:hint="cs"/>
          <w:rtl/>
        </w:rPr>
        <w:t>.</w:t>
      </w:r>
      <w:bookmarkStart w:id="12460" w:name="TOR_Q23"/>
      <w:bookmarkEnd w:id="12460"/>
      <w:r w:rsidR="006B7C0E">
        <w:rPr>
          <w:rFonts w:hint="cs"/>
          <w:rtl/>
        </w:rPr>
        <w:t xml:space="preserve"> </w:t>
      </w:r>
    </w:p>
    <w:p w:rsidR="00616ADD" w:rsidRDefault="00616ADD" w:rsidP="00616ADD">
      <w:pPr>
        <w:rPr>
          <w:rtl/>
        </w:rPr>
      </w:pPr>
    </w:p>
    <w:p w:rsidR="00C50792" w:rsidRDefault="00C50792" w:rsidP="00616ADD">
      <w:pPr>
        <w:rPr>
          <w:rtl/>
        </w:rPr>
      </w:pPr>
      <w:r>
        <w:rPr>
          <w:rFonts w:hint="cs"/>
          <w:rtl/>
        </w:rPr>
        <w:t xml:space="preserve">טוב, מובן שמחקתי את שתי הפסקאות האלה, הגשתי לכאן, לחשבות הכנסת, וכעבור כמה שבועות קיבלתי תשובה </w:t>
      </w:r>
      <w:bookmarkStart w:id="12461" w:name="_ETM_Q23_141739"/>
      <w:bookmarkEnd w:id="12461"/>
      <w:r>
        <w:rPr>
          <w:rFonts w:hint="cs"/>
          <w:rtl/>
        </w:rPr>
        <w:t xml:space="preserve">שחברת הביטוח לא מוכנה לבטח אותי, כי מחקתי. </w:t>
      </w:r>
      <w:bookmarkStart w:id="12462" w:name="_ETM_Q23_144668"/>
      <w:bookmarkStart w:id="12463" w:name="_ETM_Q23_145074"/>
      <w:bookmarkEnd w:id="12462"/>
      <w:bookmarkEnd w:id="12463"/>
      <w:r>
        <w:rPr>
          <w:rFonts w:hint="cs"/>
          <w:rtl/>
        </w:rPr>
        <w:t xml:space="preserve">אגב, למעלה </w:t>
      </w:r>
      <w:bookmarkStart w:id="12464" w:name="_ETM_Q23_145144"/>
      <w:bookmarkEnd w:id="12464"/>
      <w:r>
        <w:rPr>
          <w:rFonts w:hint="cs"/>
          <w:rtl/>
        </w:rPr>
        <w:t>מ-60 חברי כנסת חתומים על זה. אתם חושבים שזה קשור</w:t>
      </w:r>
      <w:bookmarkStart w:id="12465" w:name="_ETM_Q23_148464"/>
      <w:bookmarkEnd w:id="12465"/>
      <w:r>
        <w:rPr>
          <w:rFonts w:hint="cs"/>
          <w:rtl/>
        </w:rPr>
        <w:t xml:space="preserve"> רק לחברי כנסת? לא.</w:t>
      </w:r>
    </w:p>
    <w:p w:rsidR="00C50792" w:rsidRDefault="00C50792" w:rsidP="006B7C0E">
      <w:pPr>
        <w:rPr>
          <w:rtl/>
        </w:rPr>
      </w:pPr>
    </w:p>
    <w:p w:rsidR="00C50792" w:rsidRDefault="00C50792" w:rsidP="00E249CB">
      <w:pPr>
        <w:rPr>
          <w:rtl/>
        </w:rPr>
      </w:pPr>
      <w:r>
        <w:rPr>
          <w:rFonts w:hint="cs"/>
          <w:rtl/>
        </w:rPr>
        <w:t xml:space="preserve"> אני אתן לכם עוד </w:t>
      </w:r>
      <w:bookmarkStart w:id="12466" w:name="_ETM_Q23_151723"/>
      <w:bookmarkEnd w:id="12466"/>
      <w:r>
        <w:rPr>
          <w:rFonts w:hint="cs"/>
          <w:rtl/>
        </w:rPr>
        <w:t xml:space="preserve">דוגמה. </w:t>
      </w:r>
      <w:bookmarkStart w:id="12467" w:name="_ETM_Q23_154731"/>
      <w:bookmarkStart w:id="12468" w:name="_ETM_Q23_155112"/>
      <w:bookmarkEnd w:id="12467"/>
      <w:bookmarkEnd w:id="12468"/>
      <w:r>
        <w:rPr>
          <w:rFonts w:hint="cs"/>
          <w:rtl/>
        </w:rPr>
        <w:t>לפני חצי שנה נסעתי לחוץ</w:t>
      </w:r>
      <w:r w:rsidR="00E249CB">
        <w:rPr>
          <w:rFonts w:hint="cs"/>
          <w:rtl/>
        </w:rPr>
        <w:t xml:space="preserve"> </w:t>
      </w:r>
      <w:r>
        <w:rPr>
          <w:rFonts w:hint="cs"/>
          <w:rtl/>
        </w:rPr>
        <w:t>לארץ לנסיעה פרטית. עשיתי ביטוח</w:t>
      </w:r>
      <w:bookmarkStart w:id="12469" w:name="_ETM_Q23_159489"/>
      <w:bookmarkEnd w:id="12469"/>
      <w:r>
        <w:rPr>
          <w:rFonts w:hint="cs"/>
          <w:rtl/>
        </w:rPr>
        <w:t xml:space="preserve"> כזה, נסיעות לחו"ל. מה לעשות, חליתי בשפעת. הזמנתי רופא באנגליה, </w:t>
      </w:r>
      <w:bookmarkStart w:id="12470" w:name="_ETM_Q23_163428"/>
      <w:bookmarkEnd w:id="12470"/>
      <w:r>
        <w:rPr>
          <w:rFonts w:hint="cs"/>
          <w:rtl/>
        </w:rPr>
        <w:t xml:space="preserve">שילמתי לו 200 פאונד, חזרתי לארץ, שלחתי לחברת הביטוח בקשה </w:t>
      </w:r>
      <w:bookmarkStart w:id="12471" w:name="_ETM_Q23_172363"/>
      <w:bookmarkEnd w:id="12471"/>
      <w:r>
        <w:rPr>
          <w:rFonts w:hint="cs"/>
          <w:rtl/>
        </w:rPr>
        <w:t>להחזר, והם אמרו: אין בעיה, רק תחתום על המסמך הזה</w:t>
      </w:r>
      <w:bookmarkStart w:id="12472" w:name="_ETM_Q23_175768"/>
      <w:bookmarkEnd w:id="12472"/>
      <w:r>
        <w:rPr>
          <w:rFonts w:hint="cs"/>
          <w:rtl/>
        </w:rPr>
        <w:t xml:space="preserve"> שאתה מאפשר לנו לברר את כל המידע הרפואי עליך,</w:t>
      </w:r>
      <w:bookmarkStart w:id="12473" w:name="_ETM_Q23_180171"/>
      <w:bookmarkEnd w:id="12473"/>
      <w:r>
        <w:rPr>
          <w:rFonts w:hint="cs"/>
          <w:rtl/>
        </w:rPr>
        <w:t xml:space="preserve"> כולל בצה"ל, </w:t>
      </w:r>
      <w:bookmarkStart w:id="12474" w:name="_ETM_Q23_180409"/>
      <w:bookmarkEnd w:id="12474"/>
      <w:r>
        <w:rPr>
          <w:rtl/>
        </w:rPr>
        <w:t xml:space="preserve">כולל </w:t>
      </w:r>
      <w:bookmarkStart w:id="12475" w:name="_ETM_Q23_180740"/>
      <w:bookmarkEnd w:id="12475"/>
      <w:r>
        <w:rPr>
          <w:rtl/>
        </w:rPr>
        <w:t xml:space="preserve">במשטרה </w:t>
      </w:r>
      <w:bookmarkStart w:id="12476" w:name="_ETM_Q23_181990"/>
      <w:bookmarkEnd w:id="12476"/>
      <w:r>
        <w:rPr>
          <w:rFonts w:hint="cs"/>
          <w:rtl/>
        </w:rPr>
        <w:t>ו</w:t>
      </w:r>
      <w:bookmarkStart w:id="12477" w:name="_ETM_Q23_182140"/>
      <w:bookmarkEnd w:id="12477"/>
      <w:r>
        <w:rPr>
          <w:rtl/>
        </w:rPr>
        <w:t xml:space="preserve">כולל </w:t>
      </w:r>
      <w:bookmarkStart w:id="12478" w:name="_ETM_Q23_182740"/>
      <w:bookmarkEnd w:id="12478"/>
      <w:r>
        <w:rPr>
          <w:rtl/>
        </w:rPr>
        <w:t xml:space="preserve">ברשות </w:t>
      </w:r>
      <w:bookmarkStart w:id="12479" w:name="_ETM_Q23_183250"/>
      <w:bookmarkEnd w:id="12479"/>
      <w:r>
        <w:rPr>
          <w:rtl/>
        </w:rPr>
        <w:t xml:space="preserve">שדות </w:t>
      </w:r>
      <w:bookmarkStart w:id="12480" w:name="_ETM_Q23_183640"/>
      <w:bookmarkEnd w:id="12480"/>
      <w:r>
        <w:rPr>
          <w:rtl/>
        </w:rPr>
        <w:t>התעופה</w:t>
      </w:r>
      <w:r>
        <w:rPr>
          <w:rFonts w:hint="cs"/>
          <w:rtl/>
        </w:rPr>
        <w:t>.</w:t>
      </w:r>
      <w:r>
        <w:rPr>
          <w:rtl/>
        </w:rPr>
        <w:t xml:space="preserve"> </w:t>
      </w:r>
      <w:bookmarkStart w:id="12481" w:name="_ETM_Q23_185210"/>
      <w:bookmarkEnd w:id="12481"/>
      <w:r>
        <w:rPr>
          <w:rtl/>
        </w:rPr>
        <w:t>למה</w:t>
      </w:r>
      <w:r>
        <w:rPr>
          <w:rFonts w:hint="cs"/>
          <w:rtl/>
        </w:rPr>
        <w:t>?</w:t>
      </w:r>
      <w:r>
        <w:rPr>
          <w:rtl/>
        </w:rPr>
        <w:t xml:space="preserve"> </w:t>
      </w:r>
      <w:bookmarkStart w:id="12482" w:name="_ETM_Q23_186360"/>
      <w:bookmarkEnd w:id="12482"/>
      <w:r>
        <w:rPr>
          <w:rtl/>
        </w:rPr>
        <w:t xml:space="preserve">כל </w:t>
      </w:r>
      <w:bookmarkStart w:id="12483" w:name="_ETM_Q23_186570"/>
      <w:bookmarkEnd w:id="12483"/>
      <w:r>
        <w:rPr>
          <w:rtl/>
        </w:rPr>
        <w:t xml:space="preserve">זה </w:t>
      </w:r>
      <w:bookmarkStart w:id="12484" w:name="_ETM_Q23_186930"/>
      <w:bookmarkEnd w:id="12484"/>
      <w:r>
        <w:rPr>
          <w:rFonts w:hint="cs"/>
          <w:rtl/>
        </w:rPr>
        <w:t xml:space="preserve">– על </w:t>
      </w:r>
      <w:r>
        <w:rPr>
          <w:rtl/>
        </w:rPr>
        <w:t>מה</w:t>
      </w:r>
      <w:r>
        <w:rPr>
          <w:rFonts w:hint="cs"/>
          <w:rtl/>
        </w:rPr>
        <w:t xml:space="preserve">? כי חליתי </w:t>
      </w:r>
      <w:bookmarkStart w:id="12485" w:name="_ETM_Q23_187380"/>
      <w:bookmarkStart w:id="12486" w:name="_ETM_Q23_188010"/>
      <w:bookmarkEnd w:id="12485"/>
      <w:bookmarkEnd w:id="12486"/>
      <w:r>
        <w:rPr>
          <w:rtl/>
        </w:rPr>
        <w:t>בשפעת</w:t>
      </w:r>
      <w:r>
        <w:rPr>
          <w:rFonts w:hint="cs"/>
          <w:rtl/>
        </w:rPr>
        <w:t>,</w:t>
      </w:r>
      <w:r>
        <w:rPr>
          <w:rtl/>
        </w:rPr>
        <w:t xml:space="preserve"> </w:t>
      </w:r>
      <w:bookmarkStart w:id="12487" w:name="_ETM_Q23_188910"/>
      <w:bookmarkEnd w:id="12487"/>
      <w:r>
        <w:rPr>
          <w:rFonts w:hint="cs"/>
          <w:rtl/>
        </w:rPr>
        <w:t xml:space="preserve">ויש לי </w:t>
      </w:r>
      <w:r>
        <w:rPr>
          <w:rtl/>
        </w:rPr>
        <w:t xml:space="preserve">אישור </w:t>
      </w:r>
      <w:bookmarkStart w:id="12488" w:name="_ETM_Q23_189240"/>
      <w:bookmarkEnd w:id="12488"/>
      <w:r>
        <w:rPr>
          <w:rtl/>
        </w:rPr>
        <w:t>מהרופא</w:t>
      </w:r>
      <w:r>
        <w:rPr>
          <w:rFonts w:hint="cs"/>
          <w:rtl/>
        </w:rPr>
        <w:t>,</w:t>
      </w:r>
      <w:r>
        <w:rPr>
          <w:rtl/>
        </w:rPr>
        <w:t xml:space="preserve"> </w:t>
      </w:r>
      <w:bookmarkStart w:id="12489" w:name="_ETM_Q23_190510"/>
      <w:bookmarkEnd w:id="12489"/>
      <w:r>
        <w:rPr>
          <w:rFonts w:hint="cs"/>
          <w:rtl/>
        </w:rPr>
        <w:t>ו</w:t>
      </w:r>
      <w:r>
        <w:rPr>
          <w:rtl/>
        </w:rPr>
        <w:t xml:space="preserve">אני </w:t>
      </w:r>
      <w:bookmarkStart w:id="12490" w:name="_ETM_Q23_191200"/>
      <w:bookmarkEnd w:id="12490"/>
      <w:r>
        <w:rPr>
          <w:rtl/>
        </w:rPr>
        <w:t xml:space="preserve">מבקש </w:t>
      </w:r>
      <w:bookmarkStart w:id="12491" w:name="_ETM_Q23_191830"/>
      <w:bookmarkEnd w:id="12491"/>
      <w:r>
        <w:rPr>
          <w:rFonts w:hint="cs"/>
          <w:rtl/>
        </w:rPr>
        <w:t xml:space="preserve">את </w:t>
      </w:r>
      <w:bookmarkStart w:id="12492" w:name="_ETM_Q23_192019"/>
      <w:bookmarkEnd w:id="12492"/>
      <w:r>
        <w:rPr>
          <w:rtl/>
        </w:rPr>
        <w:t>ההחזר</w:t>
      </w:r>
      <w:r>
        <w:rPr>
          <w:rFonts w:hint="cs"/>
          <w:rtl/>
        </w:rPr>
        <w:t xml:space="preserve">? </w:t>
      </w:r>
    </w:p>
    <w:p w:rsidR="00C50792" w:rsidRDefault="00C50792" w:rsidP="006B7C0E">
      <w:pPr>
        <w:rPr>
          <w:rtl/>
        </w:rPr>
      </w:pPr>
      <w:bookmarkStart w:id="12493" w:name="_ETM_Q23_204401"/>
      <w:bookmarkStart w:id="12494" w:name="_ETM_Q23_204717"/>
      <w:bookmarkEnd w:id="12493"/>
      <w:bookmarkEnd w:id="12494"/>
    </w:p>
    <w:p w:rsidR="00C50792" w:rsidRDefault="00C50792" w:rsidP="00616ADD">
      <w:pPr>
        <w:rPr>
          <w:rtl/>
        </w:rPr>
      </w:pPr>
      <w:r>
        <w:rPr>
          <w:rFonts w:hint="cs"/>
          <w:rtl/>
        </w:rPr>
        <w:t xml:space="preserve">טוב, זה כבר באמת הביא לי את הסעיף. אני </w:t>
      </w:r>
      <w:bookmarkStart w:id="12495" w:name="_ETM_Q23_195700"/>
      <w:bookmarkEnd w:id="12495"/>
      <w:r>
        <w:rPr>
          <w:rFonts w:hint="cs"/>
          <w:rtl/>
        </w:rPr>
        <w:t xml:space="preserve">מכיר את זה, </w:t>
      </w:r>
      <w:bookmarkStart w:id="12496" w:name="_ETM_Q23_193380"/>
      <w:bookmarkStart w:id="12497" w:name="_ETM_Q23_193590"/>
      <w:bookmarkStart w:id="12498" w:name="_ETM_Q23_193770"/>
      <w:bookmarkStart w:id="12499" w:name="_ETM_Q23_194010"/>
      <w:bookmarkStart w:id="12500" w:name="_ETM_Q23_194400"/>
      <w:bookmarkStart w:id="12501" w:name="_ETM_Q23_194820"/>
      <w:bookmarkStart w:id="12502" w:name="_ETM_Q23_195890"/>
      <w:bookmarkStart w:id="12503" w:name="_ETM_Q23_196280"/>
      <w:bookmarkStart w:id="12504" w:name="_ETM_Q23_196400"/>
      <w:bookmarkStart w:id="12505" w:name="_ETM_Q23_196760"/>
      <w:bookmarkStart w:id="12506" w:name="_ETM_Q23_197060"/>
      <w:bookmarkStart w:id="12507" w:name="_ETM_Q23_197239"/>
      <w:bookmarkStart w:id="12508" w:name="_ETM_Q23_197540"/>
      <w:bookmarkStart w:id="12509" w:name="_ETM_Q23_197690"/>
      <w:bookmarkStart w:id="12510" w:name="_ETM_Q23_197840"/>
      <w:bookmarkEnd w:id="12496"/>
      <w:bookmarkEnd w:id="12497"/>
      <w:bookmarkEnd w:id="12498"/>
      <w:bookmarkEnd w:id="12499"/>
      <w:bookmarkEnd w:id="12500"/>
      <w:bookmarkEnd w:id="12501"/>
      <w:bookmarkEnd w:id="12502"/>
      <w:bookmarkEnd w:id="12503"/>
      <w:bookmarkEnd w:id="12504"/>
      <w:bookmarkEnd w:id="12505"/>
      <w:bookmarkEnd w:id="12506"/>
      <w:bookmarkEnd w:id="12507"/>
      <w:bookmarkEnd w:id="12508"/>
      <w:bookmarkEnd w:id="12509"/>
      <w:bookmarkEnd w:id="12510"/>
      <w:r>
        <w:rPr>
          <w:rFonts w:hint="cs"/>
          <w:rtl/>
        </w:rPr>
        <w:t>ז</w:t>
      </w:r>
      <w:r>
        <w:rPr>
          <w:rtl/>
        </w:rPr>
        <w:t xml:space="preserve">ה </w:t>
      </w:r>
      <w:bookmarkStart w:id="12511" w:name="_ETM_Q23_197960"/>
      <w:bookmarkEnd w:id="12511"/>
      <w:r>
        <w:rPr>
          <w:rtl/>
        </w:rPr>
        <w:t xml:space="preserve">לא </w:t>
      </w:r>
      <w:bookmarkStart w:id="12512" w:name="_ETM_Q23_198110"/>
      <w:bookmarkEnd w:id="12512"/>
      <w:r>
        <w:rPr>
          <w:rtl/>
        </w:rPr>
        <w:t xml:space="preserve">רק </w:t>
      </w:r>
      <w:bookmarkStart w:id="12513" w:name="_ETM_Q23_198470"/>
      <w:bookmarkEnd w:id="12513"/>
      <w:r>
        <w:rPr>
          <w:rtl/>
        </w:rPr>
        <w:t xml:space="preserve">כמו </w:t>
      </w:r>
      <w:bookmarkStart w:id="12514" w:name="_ETM_Q23_198650"/>
      <w:bookmarkEnd w:id="12514"/>
      <w:r>
        <w:rPr>
          <w:rtl/>
        </w:rPr>
        <w:t xml:space="preserve">ששאלת </w:t>
      </w:r>
      <w:bookmarkStart w:id="12515" w:name="_ETM_Q23_199130"/>
      <w:bookmarkEnd w:id="12515"/>
      <w:r>
        <w:rPr>
          <w:rtl/>
        </w:rPr>
        <w:t>אותי</w:t>
      </w:r>
      <w:r>
        <w:rPr>
          <w:rFonts w:hint="cs"/>
          <w:rtl/>
        </w:rPr>
        <w:t>,</w:t>
      </w:r>
      <w:r>
        <w:rPr>
          <w:rtl/>
        </w:rPr>
        <w:t xml:space="preserve"> </w:t>
      </w:r>
      <w:bookmarkStart w:id="12516" w:name="_ETM_Q23_199370"/>
      <w:bookmarkEnd w:id="12516"/>
      <w:r>
        <w:rPr>
          <w:rtl/>
        </w:rPr>
        <w:t xml:space="preserve">אדוני </w:t>
      </w:r>
      <w:bookmarkStart w:id="12517" w:name="_ETM_Q23_199640"/>
      <w:bookmarkEnd w:id="12517"/>
      <w:r>
        <w:rPr>
          <w:rtl/>
        </w:rPr>
        <w:t>היושב</w:t>
      </w:r>
      <w:bookmarkStart w:id="12518" w:name="_ETM_Q23_199940"/>
      <w:bookmarkEnd w:id="12518"/>
      <w:r>
        <w:rPr>
          <w:rFonts w:hint="cs"/>
          <w:rtl/>
        </w:rPr>
        <w:t>-</w:t>
      </w:r>
      <w:r>
        <w:rPr>
          <w:rtl/>
        </w:rPr>
        <w:t xml:space="preserve">ראש </w:t>
      </w:r>
      <w:bookmarkStart w:id="12519" w:name="_ETM_Q23_200090"/>
      <w:bookmarkEnd w:id="12519"/>
      <w:r w:rsidR="00616ADD">
        <w:rPr>
          <w:rFonts w:hint="cs"/>
          <w:rtl/>
        </w:rPr>
        <w:t xml:space="preserve">– </w:t>
      </w:r>
      <w:r>
        <w:rPr>
          <w:rtl/>
        </w:rPr>
        <w:t xml:space="preserve">זה </w:t>
      </w:r>
      <w:bookmarkStart w:id="12520" w:name="_ETM_Q23_200180"/>
      <w:bookmarkEnd w:id="12520"/>
      <w:r>
        <w:rPr>
          <w:rtl/>
        </w:rPr>
        <w:t xml:space="preserve">לא </w:t>
      </w:r>
      <w:bookmarkStart w:id="12521" w:name="_ETM_Q23_200329"/>
      <w:bookmarkEnd w:id="12521"/>
      <w:r>
        <w:rPr>
          <w:rtl/>
        </w:rPr>
        <w:t xml:space="preserve">קשור </w:t>
      </w:r>
      <w:bookmarkStart w:id="12522" w:name="_ETM_Q23_200600"/>
      <w:bookmarkEnd w:id="12522"/>
      <w:r>
        <w:rPr>
          <w:rtl/>
        </w:rPr>
        <w:t xml:space="preserve">רק </w:t>
      </w:r>
      <w:bookmarkStart w:id="12523" w:name="_ETM_Q23_200720"/>
      <w:bookmarkEnd w:id="12523"/>
      <w:r>
        <w:rPr>
          <w:rtl/>
        </w:rPr>
        <w:t xml:space="preserve">לחברי </w:t>
      </w:r>
      <w:bookmarkStart w:id="12524" w:name="_ETM_Q23_201230"/>
      <w:bookmarkEnd w:id="12524"/>
      <w:r>
        <w:rPr>
          <w:rtl/>
        </w:rPr>
        <w:t>כנסת</w:t>
      </w:r>
      <w:r>
        <w:rPr>
          <w:rFonts w:hint="cs"/>
          <w:rtl/>
        </w:rPr>
        <w:t>;</w:t>
      </w:r>
      <w:r>
        <w:rPr>
          <w:rtl/>
        </w:rPr>
        <w:t xml:space="preserve"> </w:t>
      </w:r>
      <w:bookmarkStart w:id="12525" w:name="_ETM_Q23_202150"/>
      <w:bookmarkStart w:id="12526" w:name="_ETM_Q23_202420"/>
      <w:bookmarkStart w:id="12527" w:name="_ETM_Q23_202780"/>
      <w:bookmarkEnd w:id="12525"/>
      <w:bookmarkEnd w:id="12526"/>
      <w:bookmarkEnd w:id="12527"/>
      <w:r>
        <w:rPr>
          <w:rtl/>
        </w:rPr>
        <w:t xml:space="preserve">כמעט </w:t>
      </w:r>
      <w:bookmarkStart w:id="12528" w:name="_ETM_Q23_203350"/>
      <w:bookmarkEnd w:id="12528"/>
      <w:r>
        <w:rPr>
          <w:rFonts w:hint="cs"/>
          <w:rtl/>
        </w:rPr>
        <w:t>ב</w:t>
      </w:r>
      <w:r>
        <w:rPr>
          <w:rtl/>
        </w:rPr>
        <w:t xml:space="preserve">כל </w:t>
      </w:r>
      <w:bookmarkStart w:id="12529" w:name="_ETM_Q23_203739"/>
      <w:bookmarkEnd w:id="12529"/>
      <w:r>
        <w:rPr>
          <w:rtl/>
        </w:rPr>
        <w:t xml:space="preserve">פוליסת </w:t>
      </w:r>
      <w:bookmarkStart w:id="12530" w:name="_ETM_Q23_204220"/>
      <w:bookmarkEnd w:id="12530"/>
      <w:r>
        <w:rPr>
          <w:rtl/>
        </w:rPr>
        <w:t>ביטוח</w:t>
      </w:r>
      <w:r>
        <w:rPr>
          <w:rFonts w:hint="cs"/>
          <w:rtl/>
        </w:rPr>
        <w:t>,</w:t>
      </w:r>
      <w:r>
        <w:rPr>
          <w:rtl/>
        </w:rPr>
        <w:t xml:space="preserve"> </w:t>
      </w:r>
      <w:bookmarkStart w:id="12531" w:name="_ETM_Q23_205170"/>
      <w:bookmarkEnd w:id="12531"/>
      <w:r>
        <w:rPr>
          <w:rtl/>
        </w:rPr>
        <w:t xml:space="preserve">אובדן </w:t>
      </w:r>
      <w:bookmarkStart w:id="12532" w:name="_ETM_Q23_205530"/>
      <w:bookmarkEnd w:id="12532"/>
      <w:r>
        <w:rPr>
          <w:rtl/>
        </w:rPr>
        <w:t xml:space="preserve">כושר </w:t>
      </w:r>
      <w:bookmarkStart w:id="12533" w:name="_ETM_Q23_205829"/>
      <w:bookmarkEnd w:id="12533"/>
      <w:r>
        <w:rPr>
          <w:rtl/>
        </w:rPr>
        <w:t xml:space="preserve">עבודה </w:t>
      </w:r>
      <w:bookmarkStart w:id="12534" w:name="_ETM_Q23_206280"/>
      <w:bookmarkEnd w:id="12534"/>
      <w:r>
        <w:rPr>
          <w:rtl/>
        </w:rPr>
        <w:t xml:space="preserve">וכן </w:t>
      </w:r>
      <w:bookmarkStart w:id="12535" w:name="_ETM_Q23_206579"/>
      <w:bookmarkEnd w:id="12535"/>
      <w:r>
        <w:rPr>
          <w:rtl/>
        </w:rPr>
        <w:t>ה</w:t>
      </w:r>
      <w:r>
        <w:rPr>
          <w:rFonts w:hint="cs"/>
          <w:rtl/>
        </w:rPr>
        <w:t>לאה,</w:t>
      </w:r>
      <w:r>
        <w:rPr>
          <w:rtl/>
        </w:rPr>
        <w:t xml:space="preserve"> </w:t>
      </w:r>
      <w:bookmarkStart w:id="12536" w:name="_ETM_Q23_206910"/>
      <w:bookmarkEnd w:id="12536"/>
      <w:r>
        <w:rPr>
          <w:rtl/>
        </w:rPr>
        <w:t xml:space="preserve">דורשים </w:t>
      </w:r>
      <w:bookmarkStart w:id="12537" w:name="_ETM_Q23_207330"/>
      <w:bookmarkEnd w:id="12537"/>
      <w:r>
        <w:rPr>
          <w:rtl/>
        </w:rPr>
        <w:t>מא</w:t>
      </w:r>
      <w:r w:rsidR="00062B84">
        <w:rPr>
          <w:rFonts w:hint="cs"/>
          <w:rtl/>
        </w:rPr>
        <w:t>י</w:t>
      </w:r>
      <w:r>
        <w:rPr>
          <w:rtl/>
        </w:rPr>
        <w:t xml:space="preserve">תנו </w:t>
      </w:r>
      <w:bookmarkStart w:id="12538" w:name="_ETM_Q23_207870"/>
      <w:bookmarkEnd w:id="12538"/>
      <w:r>
        <w:rPr>
          <w:rtl/>
        </w:rPr>
        <w:t xml:space="preserve">לחתום </w:t>
      </w:r>
      <w:bookmarkStart w:id="12539" w:name="_ETM_Q23_208320"/>
      <w:bookmarkEnd w:id="12539"/>
      <w:r>
        <w:rPr>
          <w:rtl/>
        </w:rPr>
        <w:t xml:space="preserve">על </w:t>
      </w:r>
      <w:bookmarkStart w:id="12540" w:name="_ETM_Q23_209100"/>
      <w:bookmarkEnd w:id="12540"/>
      <w:r>
        <w:rPr>
          <w:rtl/>
        </w:rPr>
        <w:t xml:space="preserve">דברים </w:t>
      </w:r>
      <w:bookmarkStart w:id="12541" w:name="_ETM_Q23_209490"/>
      <w:bookmarkEnd w:id="12541"/>
      <w:r>
        <w:rPr>
          <w:rtl/>
        </w:rPr>
        <w:t>דרקוניים</w:t>
      </w:r>
      <w:r>
        <w:rPr>
          <w:rFonts w:hint="cs"/>
          <w:rtl/>
        </w:rPr>
        <w:t>.</w:t>
      </w:r>
      <w:bookmarkStart w:id="12542" w:name="_ETM_Q23_212738"/>
      <w:bookmarkStart w:id="12543" w:name="_ETM_Q23_210480"/>
      <w:bookmarkStart w:id="12544" w:name="_ETM_Q23_210630"/>
      <w:bookmarkStart w:id="12545" w:name="_ETM_Q23_212580"/>
      <w:bookmarkStart w:id="12546" w:name="_ETM_Q23_219377"/>
      <w:bookmarkEnd w:id="12542"/>
      <w:bookmarkEnd w:id="12543"/>
      <w:bookmarkEnd w:id="12544"/>
      <w:bookmarkEnd w:id="12545"/>
      <w:bookmarkEnd w:id="12546"/>
      <w:r w:rsidR="00E249CB">
        <w:rPr>
          <w:rFonts w:hint="cs"/>
          <w:rtl/>
        </w:rPr>
        <w:t xml:space="preserve"> </w:t>
      </w:r>
      <w:r>
        <w:rPr>
          <w:rFonts w:hint="cs"/>
          <w:rtl/>
        </w:rPr>
        <w:t xml:space="preserve">פניתי </w:t>
      </w:r>
      <w:r>
        <w:rPr>
          <w:rtl/>
        </w:rPr>
        <w:t xml:space="preserve">לדורית </w:t>
      </w:r>
      <w:bookmarkStart w:id="12547" w:name="_ETM_Q23_213870"/>
      <w:bookmarkEnd w:id="12547"/>
      <w:r>
        <w:rPr>
          <w:rFonts w:hint="cs"/>
          <w:rtl/>
        </w:rPr>
        <w:t>סלינגר, הממונה על שוק ההון והביטוח,</w:t>
      </w:r>
      <w:bookmarkStart w:id="12548" w:name="_ETM_Q23_215721"/>
      <w:bookmarkEnd w:id="12548"/>
      <w:r>
        <w:rPr>
          <w:rFonts w:hint="cs"/>
          <w:rtl/>
        </w:rPr>
        <w:t xml:space="preserve"> והצגתי לה </w:t>
      </w:r>
      <w:bookmarkStart w:id="12549" w:name="_ETM_Q23_214979"/>
      <w:bookmarkStart w:id="12550" w:name="_ETM_Q23_215460"/>
      <w:bookmarkStart w:id="12551" w:name="_ETM_Q23_215580"/>
      <w:bookmarkStart w:id="12552" w:name="_ETM_Q23_215820"/>
      <w:bookmarkStart w:id="12553" w:name="_ETM_Q23_216090"/>
      <w:bookmarkStart w:id="12554" w:name="_ETM_Q23_216780"/>
      <w:bookmarkStart w:id="12555" w:name="_ETM_Q23_217409"/>
      <w:bookmarkEnd w:id="12549"/>
      <w:bookmarkEnd w:id="12550"/>
      <w:bookmarkEnd w:id="12551"/>
      <w:bookmarkEnd w:id="12552"/>
      <w:bookmarkEnd w:id="12553"/>
      <w:bookmarkEnd w:id="12554"/>
      <w:bookmarkEnd w:id="12555"/>
      <w:r>
        <w:rPr>
          <w:rtl/>
        </w:rPr>
        <w:t xml:space="preserve">את </w:t>
      </w:r>
      <w:bookmarkStart w:id="12556" w:name="_ETM_Q23_217560"/>
      <w:bookmarkEnd w:id="12556"/>
      <w:r>
        <w:rPr>
          <w:rtl/>
        </w:rPr>
        <w:t xml:space="preserve">הדברים </w:t>
      </w:r>
      <w:bookmarkStart w:id="12557" w:name="_ETM_Q23_218070"/>
      <w:bookmarkEnd w:id="12557"/>
      <w:r>
        <w:rPr>
          <w:rtl/>
        </w:rPr>
        <w:t>האלה</w:t>
      </w:r>
      <w:r>
        <w:rPr>
          <w:rFonts w:hint="cs"/>
          <w:rtl/>
        </w:rPr>
        <w:t>.</w:t>
      </w:r>
      <w:r>
        <w:rPr>
          <w:rtl/>
        </w:rPr>
        <w:t xml:space="preserve"> </w:t>
      </w:r>
      <w:bookmarkStart w:id="12558" w:name="_ETM_Q23_219030"/>
      <w:bookmarkEnd w:id="12558"/>
      <w:r>
        <w:rPr>
          <w:rtl/>
        </w:rPr>
        <w:t xml:space="preserve">היא </w:t>
      </w:r>
      <w:bookmarkStart w:id="12559" w:name="_ETM_Q23_219120"/>
      <w:bookmarkEnd w:id="12559"/>
      <w:r>
        <w:rPr>
          <w:rtl/>
        </w:rPr>
        <w:t>הי</w:t>
      </w:r>
      <w:r>
        <w:rPr>
          <w:rFonts w:hint="cs"/>
          <w:rtl/>
        </w:rPr>
        <w:t>י</w:t>
      </w:r>
      <w:r>
        <w:rPr>
          <w:rtl/>
        </w:rPr>
        <w:t xml:space="preserve">תה </w:t>
      </w:r>
      <w:bookmarkStart w:id="12560" w:name="_ETM_Q23_219479"/>
      <w:bookmarkEnd w:id="12560"/>
      <w:r>
        <w:rPr>
          <w:rtl/>
        </w:rPr>
        <w:t xml:space="preserve">המומה </w:t>
      </w:r>
      <w:bookmarkStart w:id="12561" w:name="_ETM_Q23_220020"/>
      <w:bookmarkEnd w:id="12561"/>
      <w:r>
        <w:rPr>
          <w:rtl/>
        </w:rPr>
        <w:t xml:space="preserve">פחות </w:t>
      </w:r>
      <w:bookmarkStart w:id="12562" w:name="_ETM_Q23_220380"/>
      <w:bookmarkEnd w:id="12562"/>
      <w:r>
        <w:rPr>
          <w:rtl/>
        </w:rPr>
        <w:t xml:space="preserve">או </w:t>
      </w:r>
      <w:bookmarkStart w:id="12563" w:name="_ETM_Q23_220440"/>
      <w:bookmarkEnd w:id="12563"/>
      <w:r>
        <w:rPr>
          <w:rtl/>
        </w:rPr>
        <w:t xml:space="preserve">יותר </w:t>
      </w:r>
      <w:bookmarkStart w:id="12564" w:name="_ETM_Q23_220740"/>
      <w:bookmarkEnd w:id="12564"/>
      <w:r>
        <w:rPr>
          <w:rtl/>
        </w:rPr>
        <w:t>כמוני</w:t>
      </w:r>
      <w:r>
        <w:rPr>
          <w:rFonts w:hint="cs"/>
          <w:rtl/>
        </w:rPr>
        <w:t>, ו</w:t>
      </w:r>
      <w:bookmarkStart w:id="12565" w:name="_ETM_Q23_222270"/>
      <w:bookmarkEnd w:id="12565"/>
      <w:r>
        <w:rPr>
          <w:rtl/>
        </w:rPr>
        <w:t xml:space="preserve">היא </w:t>
      </w:r>
      <w:bookmarkStart w:id="12566" w:name="_ETM_Q23_222390"/>
      <w:bookmarkEnd w:id="12566"/>
      <w:r>
        <w:rPr>
          <w:rtl/>
        </w:rPr>
        <w:t xml:space="preserve">אמרה </w:t>
      </w:r>
      <w:bookmarkStart w:id="12567" w:name="_ETM_Q23_222720"/>
      <w:bookmarkEnd w:id="12567"/>
      <w:r>
        <w:rPr>
          <w:rtl/>
        </w:rPr>
        <w:t>לי</w:t>
      </w:r>
      <w:r>
        <w:rPr>
          <w:rFonts w:hint="cs"/>
          <w:rtl/>
        </w:rPr>
        <w:t>:</w:t>
      </w:r>
      <w:r>
        <w:rPr>
          <w:rtl/>
        </w:rPr>
        <w:t xml:space="preserve"> </w:t>
      </w:r>
      <w:bookmarkStart w:id="12568" w:name="_ETM_Q23_223229"/>
      <w:bookmarkEnd w:id="12568"/>
      <w:r>
        <w:rPr>
          <w:rtl/>
        </w:rPr>
        <w:t xml:space="preserve">אני </w:t>
      </w:r>
      <w:bookmarkStart w:id="12569" w:name="_ETM_Q23_223440"/>
      <w:bookmarkEnd w:id="12569"/>
      <w:r>
        <w:rPr>
          <w:rFonts w:hint="cs"/>
          <w:rtl/>
        </w:rPr>
        <w:t>א</w:t>
      </w:r>
      <w:r>
        <w:rPr>
          <w:rtl/>
        </w:rPr>
        <w:t xml:space="preserve">תחיל </w:t>
      </w:r>
      <w:bookmarkStart w:id="12570" w:name="_ETM_Q23_223740"/>
      <w:bookmarkEnd w:id="12570"/>
      <w:r>
        <w:rPr>
          <w:rtl/>
        </w:rPr>
        <w:t xml:space="preserve">לפעול </w:t>
      </w:r>
      <w:bookmarkStart w:id="12571" w:name="_ETM_Q23_224100"/>
      <w:bookmarkEnd w:id="12571"/>
      <w:r>
        <w:rPr>
          <w:rtl/>
        </w:rPr>
        <w:t>בנדון</w:t>
      </w:r>
      <w:r>
        <w:rPr>
          <w:rFonts w:hint="cs"/>
          <w:rtl/>
        </w:rPr>
        <w:t>.</w:t>
      </w:r>
      <w:r>
        <w:rPr>
          <w:rtl/>
        </w:rPr>
        <w:t xml:space="preserve"> </w:t>
      </w:r>
      <w:bookmarkStart w:id="12572" w:name="_ETM_Q23_224940"/>
      <w:bookmarkEnd w:id="12572"/>
      <w:r>
        <w:rPr>
          <w:rtl/>
        </w:rPr>
        <w:t xml:space="preserve">אני </w:t>
      </w:r>
      <w:bookmarkStart w:id="12573" w:name="_ETM_Q23_225180"/>
      <w:bookmarkEnd w:id="12573"/>
      <w:r>
        <w:rPr>
          <w:rtl/>
        </w:rPr>
        <w:t xml:space="preserve">החלטתי </w:t>
      </w:r>
      <w:bookmarkStart w:id="12574" w:name="_ETM_Q23_225720"/>
      <w:bookmarkEnd w:id="12574"/>
      <w:r>
        <w:rPr>
          <w:rtl/>
        </w:rPr>
        <w:t xml:space="preserve">להגיש </w:t>
      </w:r>
      <w:bookmarkStart w:id="12575" w:name="_ETM_Q23_226110"/>
      <w:bookmarkEnd w:id="12575"/>
      <w:r>
        <w:rPr>
          <w:rtl/>
        </w:rPr>
        <w:t xml:space="preserve">הצעת </w:t>
      </w:r>
      <w:bookmarkStart w:id="12576" w:name="_ETM_Q23_226530"/>
      <w:bookmarkEnd w:id="12576"/>
      <w:r>
        <w:rPr>
          <w:rtl/>
        </w:rPr>
        <w:t xml:space="preserve">חוק </w:t>
      </w:r>
      <w:bookmarkStart w:id="12577" w:name="_ETM_Q23_226800"/>
      <w:bookmarkEnd w:id="12577"/>
      <w:r>
        <w:rPr>
          <w:rtl/>
        </w:rPr>
        <w:t>ש</w:t>
      </w:r>
      <w:bookmarkStart w:id="12578" w:name="_ETM_Q23_227340"/>
      <w:bookmarkEnd w:id="12578"/>
      <w:r>
        <w:rPr>
          <w:rtl/>
        </w:rPr>
        <w:t>אומרת</w:t>
      </w:r>
      <w:r>
        <w:rPr>
          <w:rFonts w:hint="cs"/>
          <w:rtl/>
        </w:rPr>
        <w:t>:</w:t>
      </w:r>
      <w:bookmarkStart w:id="12579" w:name="_ETM_Q23_229440"/>
      <w:bookmarkEnd w:id="12579"/>
      <w:r>
        <w:rPr>
          <w:rFonts w:hint="cs"/>
          <w:rtl/>
        </w:rPr>
        <w:t xml:space="preserve"> </w:t>
      </w:r>
      <w:r>
        <w:rPr>
          <w:rtl/>
        </w:rPr>
        <w:t xml:space="preserve">אני </w:t>
      </w:r>
      <w:bookmarkStart w:id="12580" w:name="_ETM_Q23_229590"/>
      <w:bookmarkEnd w:id="12580"/>
      <w:r>
        <w:rPr>
          <w:rtl/>
        </w:rPr>
        <w:t xml:space="preserve">מאפשר </w:t>
      </w:r>
      <w:bookmarkStart w:id="12581" w:name="_ETM_Q23_230010"/>
      <w:bookmarkEnd w:id="12581"/>
      <w:r>
        <w:rPr>
          <w:rtl/>
        </w:rPr>
        <w:t xml:space="preserve">לחברת </w:t>
      </w:r>
      <w:bookmarkStart w:id="12582" w:name="_ETM_Q23_230490"/>
      <w:bookmarkEnd w:id="12582"/>
      <w:r>
        <w:rPr>
          <w:rtl/>
        </w:rPr>
        <w:t xml:space="preserve">הביטוח </w:t>
      </w:r>
      <w:bookmarkStart w:id="12583" w:name="_ETM_Q23_233870"/>
      <w:bookmarkEnd w:id="12583"/>
      <w:r>
        <w:rPr>
          <w:rtl/>
        </w:rPr>
        <w:t xml:space="preserve">לחשוף </w:t>
      </w:r>
      <w:bookmarkStart w:id="12584" w:name="_ETM_Q23_234890"/>
      <w:bookmarkEnd w:id="12584"/>
      <w:r>
        <w:rPr>
          <w:rtl/>
        </w:rPr>
        <w:t>ול</w:t>
      </w:r>
      <w:bookmarkStart w:id="12585" w:name="_ETM_Q23_235820"/>
      <w:bookmarkEnd w:id="12585"/>
      <w:r>
        <w:rPr>
          <w:rtl/>
        </w:rPr>
        <w:t xml:space="preserve">ראות </w:t>
      </w:r>
      <w:bookmarkStart w:id="12586" w:name="_ETM_Q23_236270"/>
      <w:bookmarkEnd w:id="12586"/>
      <w:r>
        <w:rPr>
          <w:rtl/>
        </w:rPr>
        <w:t xml:space="preserve">את </w:t>
      </w:r>
      <w:bookmarkStart w:id="12587" w:name="_ETM_Q23_236390"/>
      <w:bookmarkEnd w:id="12587"/>
      <w:r>
        <w:rPr>
          <w:rtl/>
        </w:rPr>
        <w:t xml:space="preserve">המידע </w:t>
      </w:r>
      <w:bookmarkStart w:id="12588" w:name="_ETM_Q23_236720"/>
      <w:bookmarkEnd w:id="12588"/>
      <w:r>
        <w:rPr>
          <w:rtl/>
        </w:rPr>
        <w:t xml:space="preserve">הרפואי </w:t>
      </w:r>
      <w:bookmarkStart w:id="12589" w:name="_ETM_Q23_237380"/>
      <w:bookmarkEnd w:id="12589"/>
      <w:r>
        <w:rPr>
          <w:rtl/>
        </w:rPr>
        <w:t xml:space="preserve">שקשור </w:t>
      </w:r>
      <w:bookmarkStart w:id="12590" w:name="_ETM_Q23_237980"/>
      <w:bookmarkEnd w:id="12590"/>
      <w:r>
        <w:rPr>
          <w:rtl/>
        </w:rPr>
        <w:t>בי</w:t>
      </w:r>
      <w:r>
        <w:rPr>
          <w:rFonts w:hint="cs"/>
          <w:rtl/>
        </w:rPr>
        <w:t>,</w:t>
      </w:r>
      <w:r>
        <w:rPr>
          <w:rtl/>
        </w:rPr>
        <w:t xml:space="preserve"> </w:t>
      </w:r>
      <w:bookmarkStart w:id="12591" w:name="_ETM_Q23_238560"/>
      <w:bookmarkEnd w:id="12591"/>
      <w:r>
        <w:rPr>
          <w:rtl/>
        </w:rPr>
        <w:t xml:space="preserve">שקשור </w:t>
      </w:r>
      <w:bookmarkStart w:id="12592" w:name="_ETM_Q23_239220"/>
      <w:bookmarkEnd w:id="12592"/>
      <w:r>
        <w:rPr>
          <w:rtl/>
        </w:rPr>
        <w:t xml:space="preserve">בתביעה </w:t>
      </w:r>
      <w:bookmarkStart w:id="12593" w:name="_ETM_Q23_239850"/>
      <w:bookmarkEnd w:id="12593"/>
      <w:r>
        <w:rPr>
          <w:rtl/>
        </w:rPr>
        <w:t>ש</w:t>
      </w:r>
      <w:r>
        <w:rPr>
          <w:rFonts w:hint="cs"/>
          <w:rtl/>
        </w:rPr>
        <w:t>ל</w:t>
      </w:r>
      <w:r>
        <w:rPr>
          <w:rtl/>
        </w:rPr>
        <w:t>י</w:t>
      </w:r>
      <w:r>
        <w:rPr>
          <w:rFonts w:hint="cs"/>
          <w:rtl/>
        </w:rPr>
        <w:t>,</w:t>
      </w:r>
      <w:r>
        <w:rPr>
          <w:rtl/>
        </w:rPr>
        <w:t xml:space="preserve"> </w:t>
      </w:r>
      <w:bookmarkStart w:id="12594" w:name="_ETM_Q23_240120"/>
      <w:bookmarkEnd w:id="12594"/>
      <w:r>
        <w:rPr>
          <w:rtl/>
        </w:rPr>
        <w:t xml:space="preserve">אבל </w:t>
      </w:r>
      <w:bookmarkStart w:id="12595" w:name="_ETM_Q23_240330"/>
      <w:bookmarkEnd w:id="12595"/>
      <w:r>
        <w:rPr>
          <w:rtl/>
        </w:rPr>
        <w:t xml:space="preserve">לא </w:t>
      </w:r>
      <w:bookmarkStart w:id="12596" w:name="_ETM_Q23_240480"/>
      <w:bookmarkEnd w:id="12596"/>
      <w:r>
        <w:rPr>
          <w:rtl/>
        </w:rPr>
        <w:t xml:space="preserve">מעבר </w:t>
      </w:r>
      <w:bookmarkStart w:id="12597" w:name="_ETM_Q23_240960"/>
      <w:bookmarkEnd w:id="12597"/>
      <w:r>
        <w:rPr>
          <w:rtl/>
        </w:rPr>
        <w:t>לזה</w:t>
      </w:r>
      <w:r>
        <w:rPr>
          <w:rFonts w:hint="cs"/>
          <w:rtl/>
        </w:rPr>
        <w:t>.</w:t>
      </w:r>
    </w:p>
    <w:p w:rsidR="00C50792" w:rsidRDefault="00C50792" w:rsidP="006B7C0E">
      <w:pPr>
        <w:rPr>
          <w:rtl/>
        </w:rPr>
      </w:pPr>
      <w:bookmarkStart w:id="12598" w:name="_ETM_Q23_242431"/>
      <w:bookmarkEnd w:id="12598"/>
    </w:p>
    <w:p w:rsidR="00C50792" w:rsidRDefault="00C50792" w:rsidP="00616ADD">
      <w:pPr>
        <w:rPr>
          <w:rtl/>
        </w:rPr>
      </w:pPr>
      <w:bookmarkStart w:id="12599" w:name="_ETM_Q23_243370"/>
      <w:bookmarkEnd w:id="12599"/>
      <w:r>
        <w:rPr>
          <w:rtl/>
        </w:rPr>
        <w:t xml:space="preserve">דרך </w:t>
      </w:r>
      <w:bookmarkStart w:id="12600" w:name="_ETM_Q23_243550"/>
      <w:bookmarkEnd w:id="12600"/>
      <w:r>
        <w:rPr>
          <w:rtl/>
        </w:rPr>
        <w:t>אגב</w:t>
      </w:r>
      <w:r>
        <w:rPr>
          <w:rFonts w:hint="cs"/>
          <w:rtl/>
        </w:rPr>
        <w:t>,</w:t>
      </w:r>
      <w:bookmarkStart w:id="12601" w:name="_ETM_Q23_247710"/>
      <w:bookmarkStart w:id="12602" w:name="_ETM_Q23_243790"/>
      <w:bookmarkEnd w:id="12601"/>
      <w:bookmarkEnd w:id="12602"/>
      <w:r>
        <w:rPr>
          <w:rtl/>
        </w:rPr>
        <w:t xml:space="preserve"> </w:t>
      </w:r>
      <w:bookmarkStart w:id="12603" w:name="_ETM_Q23_244240"/>
      <w:bookmarkEnd w:id="12603"/>
      <w:r>
        <w:rPr>
          <w:rtl/>
        </w:rPr>
        <w:t xml:space="preserve">חברת </w:t>
      </w:r>
      <w:bookmarkStart w:id="12604" w:name="_ETM_Q23_244510"/>
      <w:bookmarkEnd w:id="12604"/>
      <w:r>
        <w:rPr>
          <w:rFonts w:hint="cs"/>
          <w:rtl/>
        </w:rPr>
        <w:t>ה</w:t>
      </w:r>
      <w:r>
        <w:rPr>
          <w:rtl/>
        </w:rPr>
        <w:t xml:space="preserve">ביטוח </w:t>
      </w:r>
      <w:bookmarkStart w:id="12605" w:name="_ETM_Q23_244870"/>
      <w:bookmarkEnd w:id="12605"/>
      <w:r>
        <w:rPr>
          <w:rtl/>
        </w:rPr>
        <w:t xml:space="preserve">השנייה </w:t>
      </w:r>
      <w:bookmarkStart w:id="12606" w:name="_ETM_Q23_245680"/>
      <w:bookmarkEnd w:id="12606"/>
      <w:r>
        <w:rPr>
          <w:rtl/>
        </w:rPr>
        <w:t>הי</w:t>
      </w:r>
      <w:r>
        <w:rPr>
          <w:rFonts w:hint="cs"/>
          <w:rtl/>
        </w:rPr>
        <w:t>י</w:t>
      </w:r>
      <w:r>
        <w:rPr>
          <w:rtl/>
        </w:rPr>
        <w:t xml:space="preserve">תה </w:t>
      </w:r>
      <w:bookmarkStart w:id="12607" w:name="_ETM_Q23_245980"/>
      <w:bookmarkEnd w:id="12607"/>
      <w:r>
        <w:rPr>
          <w:rtl/>
        </w:rPr>
        <w:t>הפניקס</w:t>
      </w:r>
      <w:r>
        <w:rPr>
          <w:rFonts w:hint="cs"/>
          <w:rtl/>
        </w:rPr>
        <w:t xml:space="preserve">, זאת אומרת, </w:t>
      </w:r>
      <w:bookmarkStart w:id="12608" w:name="_ETM_Q23_247470"/>
      <w:bookmarkStart w:id="12609" w:name="_ETM_Q23_247770"/>
      <w:bookmarkEnd w:id="12608"/>
      <w:bookmarkEnd w:id="12609"/>
      <w:r>
        <w:rPr>
          <w:rFonts w:hint="cs"/>
          <w:rtl/>
        </w:rPr>
        <w:t>ז</w:t>
      </w:r>
      <w:r>
        <w:rPr>
          <w:rtl/>
        </w:rPr>
        <w:t xml:space="preserve">ה </w:t>
      </w:r>
      <w:bookmarkStart w:id="12610" w:name="_ETM_Q23_247920"/>
      <w:bookmarkEnd w:id="12610"/>
      <w:r>
        <w:rPr>
          <w:rtl/>
        </w:rPr>
        <w:t xml:space="preserve">לא </w:t>
      </w:r>
      <w:bookmarkStart w:id="12611" w:name="_ETM_Q23_248040"/>
      <w:bookmarkEnd w:id="12611"/>
      <w:r>
        <w:rPr>
          <w:rtl/>
        </w:rPr>
        <w:t xml:space="preserve">משהו </w:t>
      </w:r>
      <w:bookmarkStart w:id="12612" w:name="_ETM_Q23_248490"/>
      <w:bookmarkEnd w:id="12612"/>
      <w:r>
        <w:rPr>
          <w:rtl/>
        </w:rPr>
        <w:t xml:space="preserve">מיוחד </w:t>
      </w:r>
      <w:bookmarkStart w:id="12613" w:name="_ETM_Q23_248880"/>
      <w:bookmarkEnd w:id="12613"/>
      <w:r>
        <w:rPr>
          <w:rFonts w:hint="cs"/>
          <w:rtl/>
        </w:rPr>
        <w:t>לה</w:t>
      </w:r>
      <w:r>
        <w:rPr>
          <w:rtl/>
        </w:rPr>
        <w:t xml:space="preserve">ראל </w:t>
      </w:r>
      <w:bookmarkStart w:id="12614" w:name="_ETM_Q23_249600"/>
      <w:bookmarkEnd w:id="12614"/>
      <w:r>
        <w:rPr>
          <w:rtl/>
        </w:rPr>
        <w:t xml:space="preserve">וגם </w:t>
      </w:r>
      <w:bookmarkStart w:id="12615" w:name="_ETM_Q23_249900"/>
      <w:bookmarkEnd w:id="12615"/>
      <w:r>
        <w:rPr>
          <w:rtl/>
        </w:rPr>
        <w:t xml:space="preserve">לא </w:t>
      </w:r>
      <w:bookmarkStart w:id="12616" w:name="_ETM_Q23_250050"/>
      <w:bookmarkEnd w:id="12616"/>
      <w:r>
        <w:rPr>
          <w:rtl/>
        </w:rPr>
        <w:t xml:space="preserve">מיוחד </w:t>
      </w:r>
      <w:bookmarkStart w:id="12617" w:name="_ETM_Q23_250410"/>
      <w:bookmarkEnd w:id="12617"/>
      <w:r>
        <w:rPr>
          <w:rtl/>
        </w:rPr>
        <w:t>להפ</w:t>
      </w:r>
      <w:r>
        <w:rPr>
          <w:rFonts w:hint="cs"/>
          <w:rtl/>
        </w:rPr>
        <w:t xml:space="preserve">ניקס. כאן יש שתי </w:t>
      </w:r>
      <w:bookmarkStart w:id="12618" w:name="_ETM_Q23_253272"/>
      <w:bookmarkEnd w:id="12618"/>
      <w:r>
        <w:rPr>
          <w:rFonts w:hint="cs"/>
          <w:rtl/>
        </w:rPr>
        <w:t>דוגמאות</w:t>
      </w:r>
      <w:r>
        <w:rPr>
          <w:rtl/>
        </w:rPr>
        <w:t xml:space="preserve"> </w:t>
      </w:r>
      <w:bookmarkStart w:id="12619" w:name="_ETM_Q23_251310"/>
      <w:bookmarkEnd w:id="12619"/>
      <w:r>
        <w:rPr>
          <w:rFonts w:hint="cs"/>
          <w:rtl/>
        </w:rPr>
        <w:t xml:space="preserve">– </w:t>
      </w:r>
      <w:r>
        <w:rPr>
          <w:rtl/>
        </w:rPr>
        <w:t xml:space="preserve">שתי </w:t>
      </w:r>
      <w:bookmarkStart w:id="12620" w:name="_ETM_Q23_251610"/>
      <w:bookmarkStart w:id="12621" w:name="_ETM_Q23_252360"/>
      <w:bookmarkStart w:id="12622" w:name="_ETM_Q23_252569"/>
      <w:bookmarkEnd w:id="12620"/>
      <w:bookmarkEnd w:id="12621"/>
      <w:bookmarkEnd w:id="12622"/>
      <w:r>
        <w:rPr>
          <w:rtl/>
        </w:rPr>
        <w:t xml:space="preserve">חברות </w:t>
      </w:r>
      <w:bookmarkStart w:id="12623" w:name="_ETM_Q23_252930"/>
      <w:bookmarkEnd w:id="12623"/>
      <w:r>
        <w:rPr>
          <w:rtl/>
        </w:rPr>
        <w:t xml:space="preserve">ביטוח </w:t>
      </w:r>
      <w:bookmarkStart w:id="12624" w:name="_ETM_Q23_253350"/>
      <w:bookmarkEnd w:id="12624"/>
      <w:r>
        <w:rPr>
          <w:rtl/>
        </w:rPr>
        <w:t xml:space="preserve">מהגדולות </w:t>
      </w:r>
      <w:bookmarkStart w:id="12625" w:name="_ETM_Q23_253950"/>
      <w:bookmarkEnd w:id="12625"/>
      <w:r>
        <w:rPr>
          <w:rtl/>
        </w:rPr>
        <w:t>בארץ</w:t>
      </w:r>
      <w:r>
        <w:rPr>
          <w:rFonts w:hint="cs"/>
          <w:rtl/>
        </w:rPr>
        <w:t>,</w:t>
      </w:r>
      <w:r>
        <w:rPr>
          <w:rtl/>
        </w:rPr>
        <w:t xml:space="preserve"> </w:t>
      </w:r>
      <w:bookmarkStart w:id="12626" w:name="_ETM_Q23_254310"/>
      <w:bookmarkEnd w:id="12626"/>
      <w:r>
        <w:rPr>
          <w:rtl/>
        </w:rPr>
        <w:t xml:space="preserve">אבל </w:t>
      </w:r>
      <w:bookmarkStart w:id="12627" w:name="_ETM_Q23_254550"/>
      <w:bookmarkEnd w:id="12627"/>
      <w:r>
        <w:rPr>
          <w:rtl/>
        </w:rPr>
        <w:t xml:space="preserve">זה </w:t>
      </w:r>
      <w:bookmarkStart w:id="12628" w:name="_ETM_Q23_254670"/>
      <w:bookmarkEnd w:id="12628"/>
      <w:r>
        <w:rPr>
          <w:rtl/>
        </w:rPr>
        <w:t xml:space="preserve">אופייני </w:t>
      </w:r>
      <w:bookmarkStart w:id="12629" w:name="_ETM_Q23_260330"/>
      <w:bookmarkStart w:id="12630" w:name="_ETM_Q23_260959"/>
      <w:bookmarkEnd w:id="12629"/>
      <w:bookmarkEnd w:id="12630"/>
      <w:r>
        <w:rPr>
          <w:rtl/>
        </w:rPr>
        <w:t xml:space="preserve">כמעט </w:t>
      </w:r>
      <w:bookmarkStart w:id="12631" w:name="_ETM_Q23_261319"/>
      <w:bookmarkEnd w:id="12631"/>
      <w:r w:rsidR="00844C5E">
        <w:rPr>
          <w:rFonts w:hint="cs"/>
          <w:rtl/>
        </w:rPr>
        <w:t>– –</w:t>
      </w:r>
    </w:p>
    <w:p w:rsidR="00C50792" w:rsidRDefault="00C50792" w:rsidP="006B7C0E">
      <w:pPr>
        <w:rPr>
          <w:rtl/>
        </w:rPr>
      </w:pPr>
      <w:bookmarkStart w:id="12632" w:name="_ETM_Q23_257179"/>
      <w:bookmarkEnd w:id="12632"/>
    </w:p>
    <w:bookmarkStart w:id="12633" w:name="_ETM_Q23_257465" w:displacedByCustomXml="next"/>
    <w:bookmarkEnd w:id="12633" w:displacedByCustomXml="next"/>
    <w:bookmarkStart w:id="12634" w:name="_Toc517111918" w:displacedByCustomXml="next"/>
    <w:bookmarkStart w:id="12635" w:name="_Toc517111796" w:displacedByCustomXml="next"/>
    <w:bookmarkStart w:id="12636" w:name="_Toc517111678" w:displacedByCustomXml="next"/>
    <w:sdt>
      <w:sdtPr>
        <w:rPr>
          <w:rtl/>
        </w:rPr>
        <w:alias w:val="דובר"/>
        <w:tag w:val="&lt;ID&gt;5075&lt;/ID&gt;&lt;Name&gt;יעל גרמן - יש עתיד&lt;/Name&gt;&lt;Data&gt;יעל גרמן (יש עתיד)&lt;/Data&gt;&lt;Shortcut&gt;יעגר&lt;/Shortcut&gt;&lt;MemberID&gt;2504&lt;/MemberID&gt;"/>
        <w:id w:val="40408718"/>
        <w:placeholder>
          <w:docPart w:val="B3C98C1A73D54EA29B9A48EF8AA3BC02"/>
        </w:placeholder>
        <w15:color w:val="993366"/>
      </w:sdtPr>
      <w:sdtEndPr/>
      <w:sdtContent>
        <w:p w:rsidR="00C50792" w:rsidRDefault="00C50792" w:rsidP="006B7C0E">
          <w:pPr>
            <w:pStyle w:val="a4"/>
            <w:keepNext/>
            <w:rPr>
              <w:rtl/>
            </w:rPr>
          </w:pPr>
          <w:r w:rsidRPr="00084D8C">
            <w:rPr>
              <w:rStyle w:val="afe"/>
              <w:color w:val="000000"/>
              <w:rtl/>
            </w:rPr>
            <w:t>יעל גרמן (יש עתיד)</w:t>
          </w:r>
          <w:r w:rsidRPr="00084D8C">
            <w:rPr>
              <w:color w:val="000000"/>
              <w:rtl/>
            </w:rPr>
            <w:t>:</w:t>
          </w:r>
        </w:p>
      </w:sdtContent>
    </w:sdt>
    <w:bookmarkEnd w:id="12634" w:displacedByCustomXml="prev"/>
    <w:bookmarkEnd w:id="12635" w:displacedByCustomXml="prev"/>
    <w:bookmarkEnd w:id="12636" w:displacedByCustomXml="prev"/>
    <w:p w:rsidR="00C50792" w:rsidRDefault="00C50792" w:rsidP="004370BB">
      <w:pPr>
        <w:rPr>
          <w:rtl/>
          <w:lang w:eastAsia="he-IL"/>
        </w:rPr>
      </w:pPr>
    </w:p>
    <w:p w:rsidR="00C50792" w:rsidRDefault="00C50792" w:rsidP="006B7C0E">
      <w:pPr>
        <w:rPr>
          <w:rtl/>
        </w:rPr>
      </w:pPr>
      <w:r>
        <w:rPr>
          <w:rFonts w:hint="cs"/>
          <w:rtl/>
        </w:rPr>
        <w:t xml:space="preserve">תכניס תחרות בין כל החברות האלה. </w:t>
      </w:r>
      <w:bookmarkStart w:id="12637" w:name="_ETM_Q23_263404"/>
      <w:bookmarkEnd w:id="12637"/>
    </w:p>
    <w:p w:rsidR="00C50792" w:rsidRDefault="00C50792" w:rsidP="006B7C0E">
      <w:pPr>
        <w:rPr>
          <w:rtl/>
        </w:rPr>
      </w:pPr>
    </w:p>
    <w:sdt>
      <w:sdtPr>
        <w:rPr>
          <w:rtl/>
        </w:rPr>
        <w:alias w:val="דובר_המשך"/>
        <w:tag w:val="&lt;ID&gt;5116&lt;/ID&gt;&lt;Name&gt;עמר בר-לב - המחנה הציוני&lt;/Name&gt;&lt;Data&gt;עמר בר-לב (המחנה הציוני)&lt;/Data&gt;&lt;Shortcut&gt;עמבר&lt;/Shortcut&gt;"/>
        <w:id w:val="-213046135"/>
        <w:placeholder>
          <w:docPart w:val="B3C98C1A73D54EA29B9A48EF8AA3BC02"/>
        </w:placeholder>
        <w15:color w:val="993366"/>
      </w:sdtPr>
      <w:sdtEndPr/>
      <w:sdtContent>
        <w:p w:rsidR="00C50792" w:rsidRDefault="00C50792" w:rsidP="006B7C0E">
          <w:pPr>
            <w:pStyle w:val="-"/>
            <w:keepNext/>
            <w:rPr>
              <w:rtl/>
            </w:rPr>
          </w:pPr>
          <w:r w:rsidRPr="008B7FC7">
            <w:rPr>
              <w:rStyle w:val="afe"/>
              <w:color w:val="000000"/>
              <w:rtl/>
            </w:rPr>
            <w:t>עמר בר-לב (המחנה הציוני)</w:t>
          </w:r>
          <w:r w:rsidRPr="008B7FC7">
            <w:rPr>
              <w:color w:val="000000"/>
              <w:rtl/>
            </w:rPr>
            <w:t>:</w:t>
          </w:r>
        </w:p>
      </w:sdtContent>
    </w:sdt>
    <w:p w:rsidR="00C50792" w:rsidRDefault="00C50792" w:rsidP="004370BB">
      <w:pPr>
        <w:rPr>
          <w:rtl/>
        </w:rPr>
      </w:pPr>
    </w:p>
    <w:p w:rsidR="00C50792" w:rsidRPr="008B7FC7" w:rsidRDefault="00844C5E" w:rsidP="006B7C0E">
      <w:pPr>
        <w:rPr>
          <w:rtl/>
        </w:rPr>
      </w:pPr>
      <w:r>
        <w:rPr>
          <w:rFonts w:hint="cs"/>
          <w:rtl/>
        </w:rPr>
        <w:t>– –</w:t>
      </w:r>
      <w:r w:rsidR="00616ADD">
        <w:rPr>
          <w:rFonts w:hint="cs"/>
          <w:rtl/>
        </w:rPr>
        <w:t xml:space="preserve"> </w:t>
      </w:r>
      <w:r w:rsidR="00C50792">
        <w:rPr>
          <w:rFonts w:hint="cs"/>
          <w:rtl/>
        </w:rPr>
        <w:t xml:space="preserve">זה כמעט בכל חברות הביטוח. </w:t>
      </w:r>
    </w:p>
    <w:p w:rsidR="00C50792" w:rsidRDefault="00C50792" w:rsidP="006B7C0E">
      <w:pPr>
        <w:rPr>
          <w:rtl/>
        </w:rPr>
      </w:pPr>
      <w:bookmarkStart w:id="12638" w:name="_ETM_Q23_257725"/>
      <w:bookmarkEnd w:id="12638"/>
    </w:p>
    <w:p w:rsidR="00C50792" w:rsidRDefault="00C50792" w:rsidP="00616ADD">
      <w:pPr>
        <w:rPr>
          <w:rtl/>
        </w:rPr>
      </w:pPr>
      <w:r>
        <w:rPr>
          <w:rFonts w:hint="cs"/>
          <w:rtl/>
        </w:rPr>
        <w:t xml:space="preserve">וכאשר </w:t>
      </w:r>
      <w:bookmarkStart w:id="12639" w:name="_ETM_Q23_258002"/>
      <w:bookmarkStart w:id="12640" w:name="_ETM_Q23_261650"/>
      <w:bookmarkStart w:id="12641" w:name="_ETM_Q23_262010"/>
      <w:bookmarkStart w:id="12642" w:name="_ETM_Q23_264080"/>
      <w:bookmarkStart w:id="12643" w:name="_ETM_Q23_264470"/>
      <w:bookmarkEnd w:id="12639"/>
      <w:bookmarkEnd w:id="12640"/>
      <w:bookmarkEnd w:id="12641"/>
      <w:bookmarkEnd w:id="12642"/>
      <w:bookmarkEnd w:id="12643"/>
      <w:r>
        <w:rPr>
          <w:rtl/>
        </w:rPr>
        <w:t xml:space="preserve">האזרח </w:t>
      </w:r>
      <w:bookmarkStart w:id="12644" w:name="_ETM_Q23_264890"/>
      <w:bookmarkEnd w:id="12644"/>
      <w:r>
        <w:rPr>
          <w:rtl/>
        </w:rPr>
        <w:t>הקטן</w:t>
      </w:r>
      <w:r>
        <w:rPr>
          <w:rFonts w:hint="cs"/>
          <w:rtl/>
        </w:rPr>
        <w:t>,</w:t>
      </w:r>
      <w:r>
        <w:rPr>
          <w:rtl/>
        </w:rPr>
        <w:t xml:space="preserve"> </w:t>
      </w:r>
      <w:bookmarkStart w:id="12645" w:name="_ETM_Q23_265370"/>
      <w:bookmarkEnd w:id="12645"/>
      <w:r>
        <w:rPr>
          <w:rtl/>
        </w:rPr>
        <w:t xml:space="preserve">אומרים </w:t>
      </w:r>
      <w:bookmarkStart w:id="12646" w:name="_ETM_Q23_265700"/>
      <w:bookmarkEnd w:id="12646"/>
      <w:r>
        <w:rPr>
          <w:rFonts w:hint="cs"/>
          <w:rtl/>
        </w:rPr>
        <w:t xml:space="preserve">לו </w:t>
      </w:r>
      <w:r>
        <w:rPr>
          <w:rFonts w:hint="eastAsia"/>
          <w:rtl/>
        </w:rPr>
        <w:t xml:space="preserve">– </w:t>
      </w:r>
      <w:r>
        <w:rPr>
          <w:rFonts w:hint="cs"/>
          <w:rtl/>
        </w:rPr>
        <w:t xml:space="preserve">הוא מגיע לסעיפים </w:t>
      </w:r>
      <w:bookmarkStart w:id="12647" w:name="_ETM_Q23_268447"/>
      <w:bookmarkEnd w:id="12647"/>
      <w:r>
        <w:rPr>
          <w:rFonts w:hint="cs"/>
          <w:rtl/>
        </w:rPr>
        <w:t>ואומרים לו: תשמע, יש לך עכשיו שתי אפשרויות</w:t>
      </w:r>
      <w:r w:rsidR="00616ADD">
        <w:rPr>
          <w:rFonts w:hint="cs"/>
          <w:rtl/>
        </w:rPr>
        <w:t>:</w:t>
      </w:r>
      <w:r>
        <w:rPr>
          <w:rFonts w:hint="cs"/>
          <w:rtl/>
        </w:rPr>
        <w:t xml:space="preserve"> </w:t>
      </w:r>
      <w:bookmarkStart w:id="12648" w:name="_ETM_Q23_265940"/>
      <w:bookmarkStart w:id="12649" w:name="_ETM_Q23_266240"/>
      <w:bookmarkStart w:id="12650" w:name="_ETM_Q23_266750"/>
      <w:bookmarkStart w:id="12651" w:name="_ETM_Q23_267260"/>
      <w:bookmarkStart w:id="12652" w:name="_ETM_Q23_267940"/>
      <w:bookmarkStart w:id="12653" w:name="_ETM_Q23_268240"/>
      <w:bookmarkStart w:id="12654" w:name="_ETM_Q23_268360"/>
      <w:bookmarkStart w:id="12655" w:name="_ETM_Q23_268720"/>
      <w:bookmarkStart w:id="12656" w:name="_ETM_Q23_268959"/>
      <w:bookmarkStart w:id="12657" w:name="_ETM_Q23_269830"/>
      <w:bookmarkEnd w:id="12648"/>
      <w:bookmarkEnd w:id="12649"/>
      <w:bookmarkEnd w:id="12650"/>
      <w:bookmarkEnd w:id="12651"/>
      <w:bookmarkEnd w:id="12652"/>
      <w:bookmarkEnd w:id="12653"/>
      <w:bookmarkEnd w:id="12654"/>
      <w:bookmarkEnd w:id="12655"/>
      <w:bookmarkEnd w:id="12656"/>
      <w:bookmarkEnd w:id="12657"/>
      <w:r>
        <w:rPr>
          <w:rtl/>
        </w:rPr>
        <w:t xml:space="preserve">או </w:t>
      </w:r>
      <w:bookmarkStart w:id="12658" w:name="_ETM_Q23_269950"/>
      <w:bookmarkEnd w:id="12658"/>
      <w:r>
        <w:rPr>
          <w:rtl/>
        </w:rPr>
        <w:t xml:space="preserve">לחתום </w:t>
      </w:r>
      <w:bookmarkStart w:id="12659" w:name="_ETM_Q23_271910"/>
      <w:bookmarkEnd w:id="12659"/>
      <w:r>
        <w:rPr>
          <w:rtl/>
        </w:rPr>
        <w:t xml:space="preserve">או </w:t>
      </w:r>
      <w:bookmarkStart w:id="12660" w:name="_ETM_Q23_272569"/>
      <w:bookmarkEnd w:id="12660"/>
      <w:r>
        <w:rPr>
          <w:rFonts w:hint="cs"/>
          <w:rtl/>
        </w:rPr>
        <w:t xml:space="preserve">לא </w:t>
      </w:r>
      <w:r>
        <w:rPr>
          <w:rtl/>
        </w:rPr>
        <w:t xml:space="preserve">להיות </w:t>
      </w:r>
      <w:bookmarkStart w:id="12661" w:name="_ETM_Q23_272810"/>
      <w:bookmarkEnd w:id="12661"/>
      <w:r>
        <w:rPr>
          <w:rtl/>
        </w:rPr>
        <w:t>מכוסה</w:t>
      </w:r>
      <w:r w:rsidR="00616ADD">
        <w:rPr>
          <w:rFonts w:hint="cs"/>
          <w:rtl/>
        </w:rPr>
        <w:t>,</w:t>
      </w:r>
      <w:r>
        <w:rPr>
          <w:rtl/>
        </w:rPr>
        <w:t xml:space="preserve"> </w:t>
      </w:r>
      <w:bookmarkStart w:id="12662" w:name="_ETM_Q23_273890"/>
      <w:bookmarkEnd w:id="12662"/>
      <w:r>
        <w:rPr>
          <w:rtl/>
        </w:rPr>
        <w:t xml:space="preserve">אז </w:t>
      </w:r>
      <w:bookmarkStart w:id="12663" w:name="_ETM_Q23_274100"/>
      <w:bookmarkEnd w:id="12663"/>
      <w:r>
        <w:rPr>
          <w:rtl/>
        </w:rPr>
        <w:t xml:space="preserve">האזרח </w:t>
      </w:r>
      <w:bookmarkStart w:id="12664" w:name="_ETM_Q23_274670"/>
      <w:bookmarkEnd w:id="12664"/>
      <w:r>
        <w:rPr>
          <w:rFonts w:hint="cs"/>
          <w:rtl/>
        </w:rPr>
        <w:t>ה</w:t>
      </w:r>
      <w:r>
        <w:rPr>
          <w:rtl/>
        </w:rPr>
        <w:t xml:space="preserve">קטן </w:t>
      </w:r>
      <w:bookmarkStart w:id="12665" w:name="_ETM_Q23_275240"/>
      <w:bookmarkEnd w:id="12665"/>
      <w:r>
        <w:rPr>
          <w:rFonts w:hint="cs"/>
          <w:rtl/>
        </w:rPr>
        <w:t>ו</w:t>
      </w:r>
      <w:bookmarkStart w:id="12666" w:name="_ETM_Q23_276270"/>
      <w:bookmarkEnd w:id="12666"/>
      <w:r>
        <w:rPr>
          <w:rtl/>
        </w:rPr>
        <w:t xml:space="preserve">רוב </w:t>
      </w:r>
      <w:bookmarkStart w:id="12667" w:name="_ETM_Q23_276540"/>
      <w:bookmarkEnd w:id="12667"/>
      <w:r>
        <w:rPr>
          <w:rtl/>
        </w:rPr>
        <w:t xml:space="preserve">חברי </w:t>
      </w:r>
      <w:bookmarkStart w:id="12668" w:name="_ETM_Q23_276840"/>
      <w:bookmarkEnd w:id="12668"/>
      <w:r>
        <w:rPr>
          <w:rtl/>
        </w:rPr>
        <w:t xml:space="preserve">הכנסת </w:t>
      </w:r>
      <w:bookmarkStart w:id="12669" w:name="_ETM_Q23_277350"/>
      <w:bookmarkEnd w:id="12669"/>
      <w:r>
        <w:rPr>
          <w:rtl/>
        </w:rPr>
        <w:t>כאן</w:t>
      </w:r>
      <w:r>
        <w:rPr>
          <w:rFonts w:hint="cs"/>
          <w:rtl/>
        </w:rPr>
        <w:t xml:space="preserve"> חותמים </w:t>
      </w:r>
      <w:bookmarkStart w:id="12670" w:name="_ETM_Q23_289777"/>
      <w:bookmarkStart w:id="12671" w:name="_ETM_Q23_278459"/>
      <w:bookmarkEnd w:id="12670"/>
      <w:bookmarkEnd w:id="12671"/>
      <w:r>
        <w:rPr>
          <w:rtl/>
        </w:rPr>
        <w:t xml:space="preserve">על </w:t>
      </w:r>
      <w:bookmarkStart w:id="12672" w:name="_ETM_Q23_278550"/>
      <w:bookmarkEnd w:id="12672"/>
      <w:r>
        <w:rPr>
          <w:rtl/>
        </w:rPr>
        <w:t xml:space="preserve">הדבר </w:t>
      </w:r>
      <w:bookmarkStart w:id="12673" w:name="_ETM_Q23_279030"/>
      <w:bookmarkEnd w:id="12673"/>
      <w:r>
        <w:rPr>
          <w:rtl/>
        </w:rPr>
        <w:t>הזה</w:t>
      </w:r>
      <w:r>
        <w:rPr>
          <w:rFonts w:hint="cs"/>
          <w:rtl/>
        </w:rPr>
        <w:t>.</w:t>
      </w:r>
      <w:r>
        <w:rPr>
          <w:rtl/>
        </w:rPr>
        <w:t xml:space="preserve"> </w:t>
      </w:r>
      <w:bookmarkStart w:id="12674" w:name="_ETM_Q23_281940"/>
      <w:bookmarkEnd w:id="12674"/>
    </w:p>
    <w:p w:rsidR="00C50792" w:rsidRDefault="00C50792" w:rsidP="006B7C0E">
      <w:pPr>
        <w:rPr>
          <w:rtl/>
        </w:rPr>
      </w:pPr>
    </w:p>
    <w:p w:rsidR="00C50792" w:rsidRDefault="00C50792" w:rsidP="006B7C0E">
      <w:pPr>
        <w:rPr>
          <w:rtl/>
        </w:rPr>
      </w:pPr>
      <w:r>
        <w:rPr>
          <w:rtl/>
        </w:rPr>
        <w:t>בקיצור</w:t>
      </w:r>
      <w:r>
        <w:rPr>
          <w:rFonts w:hint="cs"/>
          <w:rtl/>
        </w:rPr>
        <w:t>,</w:t>
      </w:r>
      <w:r>
        <w:rPr>
          <w:rtl/>
        </w:rPr>
        <w:t xml:space="preserve"> </w:t>
      </w:r>
      <w:bookmarkStart w:id="12675" w:name="_ETM_Q23_283110"/>
      <w:bookmarkEnd w:id="12675"/>
      <w:r>
        <w:rPr>
          <w:rtl/>
        </w:rPr>
        <w:t xml:space="preserve">כפי </w:t>
      </w:r>
      <w:bookmarkStart w:id="12676" w:name="_ETM_Q23_283350"/>
      <w:bookmarkEnd w:id="12676"/>
      <w:r>
        <w:rPr>
          <w:rtl/>
        </w:rPr>
        <w:t>שאמרתי</w:t>
      </w:r>
      <w:r>
        <w:rPr>
          <w:rFonts w:hint="cs"/>
          <w:rtl/>
        </w:rPr>
        <w:t>,</w:t>
      </w:r>
      <w:r>
        <w:rPr>
          <w:rtl/>
        </w:rPr>
        <w:t xml:space="preserve"> </w:t>
      </w:r>
      <w:bookmarkStart w:id="12677" w:name="_ETM_Q23_283980"/>
      <w:bookmarkEnd w:id="12677"/>
      <w:r>
        <w:rPr>
          <w:rtl/>
        </w:rPr>
        <w:t xml:space="preserve">הנחתי </w:t>
      </w:r>
      <w:bookmarkStart w:id="12678" w:name="_ETM_Q23_284880"/>
      <w:bookmarkEnd w:id="12678"/>
      <w:r>
        <w:rPr>
          <w:rFonts w:hint="cs"/>
          <w:rtl/>
        </w:rPr>
        <w:t xml:space="preserve">את </w:t>
      </w:r>
      <w:bookmarkStart w:id="12679" w:name="_ETM_Q23_287470"/>
      <w:bookmarkEnd w:id="12679"/>
      <w:r>
        <w:rPr>
          <w:rtl/>
        </w:rPr>
        <w:t xml:space="preserve">הצעת </w:t>
      </w:r>
      <w:bookmarkStart w:id="12680" w:name="_ETM_Q23_285270"/>
      <w:bookmarkEnd w:id="12680"/>
      <w:r>
        <w:rPr>
          <w:rtl/>
        </w:rPr>
        <w:t xml:space="preserve">חוק </w:t>
      </w:r>
      <w:bookmarkStart w:id="12681" w:name="_ETM_Q23_285540"/>
      <w:bookmarkEnd w:id="12681"/>
      <w:r>
        <w:rPr>
          <w:rtl/>
        </w:rPr>
        <w:t xml:space="preserve">על </w:t>
      </w:r>
      <w:bookmarkStart w:id="12682" w:name="_ETM_Q23_286800"/>
      <w:bookmarkEnd w:id="12682"/>
      <w:r>
        <w:rPr>
          <w:rtl/>
        </w:rPr>
        <w:t>השולחן</w:t>
      </w:r>
      <w:r>
        <w:rPr>
          <w:rFonts w:hint="cs"/>
          <w:rtl/>
        </w:rPr>
        <w:t>, ו</w:t>
      </w:r>
      <w:bookmarkStart w:id="12683" w:name="_ETM_Q23_288780"/>
      <w:bookmarkEnd w:id="12683"/>
      <w:r>
        <w:rPr>
          <w:rtl/>
        </w:rPr>
        <w:t xml:space="preserve">דיברתי </w:t>
      </w:r>
      <w:bookmarkStart w:id="12684" w:name="_ETM_Q23_289230"/>
      <w:bookmarkEnd w:id="12684"/>
      <w:r>
        <w:rPr>
          <w:rtl/>
        </w:rPr>
        <w:t xml:space="preserve">לפני </w:t>
      </w:r>
      <w:bookmarkStart w:id="12685" w:name="_ETM_Q23_289590"/>
      <w:bookmarkEnd w:id="12685"/>
      <w:r>
        <w:rPr>
          <w:rtl/>
        </w:rPr>
        <w:t>שבוע</w:t>
      </w:r>
      <w:r>
        <w:rPr>
          <w:rFonts w:hint="cs"/>
          <w:rtl/>
        </w:rPr>
        <w:t>,</w:t>
      </w:r>
      <w:r>
        <w:rPr>
          <w:rtl/>
        </w:rPr>
        <w:t xml:space="preserve"> </w:t>
      </w:r>
      <w:bookmarkStart w:id="12686" w:name="_ETM_Q23_290220"/>
      <w:bookmarkEnd w:id="12686"/>
      <w:r>
        <w:rPr>
          <w:rtl/>
        </w:rPr>
        <w:t xml:space="preserve">לפני </w:t>
      </w:r>
      <w:bookmarkStart w:id="12687" w:name="_ETM_Q23_290580"/>
      <w:bookmarkEnd w:id="12687"/>
      <w:r>
        <w:rPr>
          <w:rtl/>
        </w:rPr>
        <w:t xml:space="preserve">שזה </w:t>
      </w:r>
      <w:bookmarkStart w:id="12688" w:name="_ETM_Q23_291150"/>
      <w:bookmarkEnd w:id="12688"/>
      <w:r>
        <w:rPr>
          <w:rtl/>
        </w:rPr>
        <w:t xml:space="preserve">הגיע </w:t>
      </w:r>
      <w:bookmarkStart w:id="12689" w:name="_ETM_Q23_291420"/>
      <w:bookmarkEnd w:id="12689"/>
      <w:r>
        <w:rPr>
          <w:rtl/>
        </w:rPr>
        <w:t xml:space="preserve">לוועדת </w:t>
      </w:r>
      <w:bookmarkStart w:id="12690" w:name="_ETM_Q23_291870"/>
      <w:bookmarkEnd w:id="12690"/>
      <w:r>
        <w:rPr>
          <w:rtl/>
        </w:rPr>
        <w:t>שרים</w:t>
      </w:r>
      <w:r>
        <w:rPr>
          <w:rFonts w:hint="cs"/>
          <w:rtl/>
        </w:rPr>
        <w:t>,</w:t>
      </w:r>
      <w:r>
        <w:rPr>
          <w:rtl/>
        </w:rPr>
        <w:t xml:space="preserve"> </w:t>
      </w:r>
      <w:bookmarkStart w:id="12691" w:name="_ETM_Q23_292140"/>
      <w:bookmarkStart w:id="12692" w:name="_ETM_Q23_292560"/>
      <w:bookmarkEnd w:id="12691"/>
      <w:bookmarkEnd w:id="12692"/>
      <w:r>
        <w:rPr>
          <w:rtl/>
        </w:rPr>
        <w:t xml:space="preserve">עם </w:t>
      </w:r>
      <w:bookmarkStart w:id="12693" w:name="_ETM_Q23_292650"/>
      <w:bookmarkEnd w:id="12693"/>
      <w:r>
        <w:rPr>
          <w:rtl/>
        </w:rPr>
        <w:t xml:space="preserve">שרת </w:t>
      </w:r>
      <w:bookmarkStart w:id="12694" w:name="_ETM_Q23_293010"/>
      <w:bookmarkEnd w:id="12694"/>
      <w:r>
        <w:rPr>
          <w:rtl/>
        </w:rPr>
        <w:t>המשפטים</w:t>
      </w:r>
      <w:r>
        <w:rPr>
          <w:rFonts w:hint="cs"/>
          <w:rtl/>
        </w:rPr>
        <w:t>.</w:t>
      </w:r>
      <w:r>
        <w:rPr>
          <w:rtl/>
        </w:rPr>
        <w:t xml:space="preserve"> </w:t>
      </w:r>
      <w:bookmarkStart w:id="12695" w:name="_ETM_Q23_294270"/>
      <w:bookmarkEnd w:id="12695"/>
      <w:r>
        <w:rPr>
          <w:rFonts w:hint="cs"/>
          <w:rtl/>
        </w:rPr>
        <w:t>כ</w:t>
      </w:r>
      <w:r>
        <w:rPr>
          <w:rtl/>
        </w:rPr>
        <w:t xml:space="preserve">מובן </w:t>
      </w:r>
      <w:bookmarkStart w:id="12696" w:name="_ETM_Q23_294630"/>
      <w:bookmarkEnd w:id="12696"/>
      <w:r>
        <w:rPr>
          <w:rtl/>
        </w:rPr>
        <w:t>שה</w:t>
      </w:r>
      <w:r>
        <w:rPr>
          <w:rFonts w:hint="cs"/>
          <w:rtl/>
        </w:rPr>
        <w:t>יה קל</w:t>
      </w:r>
      <w:r>
        <w:rPr>
          <w:rtl/>
        </w:rPr>
        <w:t xml:space="preserve"> </w:t>
      </w:r>
      <w:bookmarkStart w:id="12697" w:name="_ETM_Q23_295140"/>
      <w:bookmarkEnd w:id="12697"/>
      <w:r>
        <w:rPr>
          <w:rFonts w:hint="cs"/>
          <w:rtl/>
        </w:rPr>
        <w:t>ל</w:t>
      </w:r>
      <w:r>
        <w:rPr>
          <w:rtl/>
        </w:rPr>
        <w:t xml:space="preserve">שכנע </w:t>
      </w:r>
      <w:bookmarkStart w:id="12698" w:name="_ETM_Q23_295620"/>
      <w:bookmarkEnd w:id="12698"/>
      <w:r>
        <w:rPr>
          <w:rtl/>
        </w:rPr>
        <w:t>אות</w:t>
      </w:r>
      <w:r>
        <w:rPr>
          <w:rFonts w:hint="cs"/>
          <w:rtl/>
        </w:rPr>
        <w:t>ה</w:t>
      </w:r>
      <w:r>
        <w:rPr>
          <w:rtl/>
        </w:rPr>
        <w:t xml:space="preserve"> </w:t>
      </w:r>
      <w:bookmarkStart w:id="12699" w:name="_ETM_Q23_296100"/>
      <w:bookmarkEnd w:id="12699"/>
      <w:r>
        <w:rPr>
          <w:rFonts w:hint="cs"/>
          <w:rtl/>
        </w:rPr>
        <w:t>ש</w:t>
      </w:r>
      <w:r>
        <w:rPr>
          <w:rtl/>
        </w:rPr>
        <w:t xml:space="preserve">באמת </w:t>
      </w:r>
      <w:bookmarkStart w:id="12700" w:name="_ETM_Q23_297560"/>
      <w:bookmarkEnd w:id="12700"/>
      <w:r>
        <w:rPr>
          <w:rFonts w:hint="cs"/>
          <w:rtl/>
        </w:rPr>
        <w:t>ה</w:t>
      </w:r>
      <w:r>
        <w:rPr>
          <w:rtl/>
        </w:rPr>
        <w:t xml:space="preserve">הצעה </w:t>
      </w:r>
      <w:bookmarkStart w:id="12701" w:name="_ETM_Q23_297980"/>
      <w:bookmarkEnd w:id="12701"/>
      <w:r>
        <w:rPr>
          <w:rFonts w:hint="cs"/>
          <w:rtl/>
        </w:rPr>
        <w:t>ה</w:t>
      </w:r>
      <w:r>
        <w:rPr>
          <w:rtl/>
        </w:rPr>
        <w:t xml:space="preserve">זאת </w:t>
      </w:r>
      <w:bookmarkStart w:id="12702" w:name="_ETM_Q23_298280"/>
      <w:bookmarkEnd w:id="12702"/>
      <w:r>
        <w:rPr>
          <w:rtl/>
        </w:rPr>
        <w:t xml:space="preserve">היא </w:t>
      </w:r>
      <w:bookmarkStart w:id="12703" w:name="_ETM_Q23_299480"/>
      <w:bookmarkEnd w:id="12703"/>
      <w:r>
        <w:rPr>
          <w:rtl/>
        </w:rPr>
        <w:t xml:space="preserve">נכונה </w:t>
      </w:r>
      <w:bookmarkStart w:id="12704" w:name="_ETM_Q23_300500"/>
      <w:bookmarkEnd w:id="12704"/>
      <w:r>
        <w:rPr>
          <w:rtl/>
        </w:rPr>
        <w:t>וראויה</w:t>
      </w:r>
      <w:r>
        <w:rPr>
          <w:rFonts w:hint="cs"/>
          <w:rtl/>
        </w:rPr>
        <w:t>.</w:t>
      </w:r>
      <w:r>
        <w:rPr>
          <w:rtl/>
        </w:rPr>
        <w:t xml:space="preserve"> </w:t>
      </w:r>
      <w:bookmarkStart w:id="12705" w:name="_ETM_Q23_301670"/>
      <w:bookmarkEnd w:id="12705"/>
      <w:r>
        <w:rPr>
          <w:rtl/>
        </w:rPr>
        <w:t xml:space="preserve">במקביל </w:t>
      </w:r>
      <w:bookmarkStart w:id="12706" w:name="_ETM_Q23_302240"/>
      <w:bookmarkStart w:id="12707" w:name="_ETM_Q23_302990"/>
      <w:bookmarkEnd w:id="12706"/>
      <w:bookmarkEnd w:id="12707"/>
      <w:r>
        <w:rPr>
          <w:rtl/>
        </w:rPr>
        <w:t xml:space="preserve">ביקשתי </w:t>
      </w:r>
      <w:bookmarkStart w:id="12708" w:name="_ETM_Q23_303500"/>
      <w:bookmarkEnd w:id="12708"/>
      <w:r>
        <w:rPr>
          <w:rtl/>
        </w:rPr>
        <w:t>מ</w:t>
      </w:r>
      <w:bookmarkStart w:id="12709" w:name="_ETM_Q23_303650"/>
      <w:bookmarkEnd w:id="12709"/>
      <w:r>
        <w:rPr>
          <w:rtl/>
        </w:rPr>
        <w:t>דין</w:t>
      </w:r>
      <w:r>
        <w:rPr>
          <w:rFonts w:hint="cs"/>
          <w:rtl/>
        </w:rPr>
        <w:t>,</w:t>
      </w:r>
      <w:r>
        <w:rPr>
          <w:rtl/>
        </w:rPr>
        <w:t xml:space="preserve"> </w:t>
      </w:r>
      <w:bookmarkStart w:id="12710" w:name="_ETM_Q23_303890"/>
      <w:bookmarkEnd w:id="12710"/>
      <w:r>
        <w:rPr>
          <w:rtl/>
        </w:rPr>
        <w:t xml:space="preserve">העוזר </w:t>
      </w:r>
      <w:bookmarkStart w:id="12711" w:name="_ETM_Q23_304220"/>
      <w:bookmarkEnd w:id="12711"/>
      <w:r>
        <w:rPr>
          <w:rtl/>
        </w:rPr>
        <w:t xml:space="preserve">הפרלמנטרי </w:t>
      </w:r>
      <w:bookmarkStart w:id="12712" w:name="_ETM_Q23_305060"/>
      <w:bookmarkEnd w:id="12712"/>
      <w:r>
        <w:rPr>
          <w:rtl/>
        </w:rPr>
        <w:t>שלי</w:t>
      </w:r>
      <w:r>
        <w:rPr>
          <w:rFonts w:hint="cs"/>
          <w:rtl/>
        </w:rPr>
        <w:t>,</w:t>
      </w:r>
      <w:r>
        <w:rPr>
          <w:rtl/>
        </w:rPr>
        <w:t xml:space="preserve"> </w:t>
      </w:r>
      <w:bookmarkStart w:id="12713" w:name="_ETM_Q23_305420"/>
      <w:bookmarkEnd w:id="12713"/>
      <w:r>
        <w:rPr>
          <w:rtl/>
        </w:rPr>
        <w:t>שי</w:t>
      </w:r>
      <w:bookmarkStart w:id="12714" w:name="_ETM_Q23_306200"/>
      <w:bookmarkStart w:id="12715" w:name="_ETM_Q23_307310"/>
      <w:bookmarkEnd w:id="12714"/>
      <w:bookmarkEnd w:id="12715"/>
      <w:r>
        <w:rPr>
          <w:rtl/>
        </w:rPr>
        <w:t xml:space="preserve">עדכן </w:t>
      </w:r>
      <w:bookmarkStart w:id="12716" w:name="_ETM_Q23_307910"/>
      <w:bookmarkEnd w:id="12716"/>
      <w:r>
        <w:rPr>
          <w:rtl/>
        </w:rPr>
        <w:t xml:space="preserve">את </w:t>
      </w:r>
      <w:bookmarkStart w:id="12717" w:name="_ETM_Q23_308750"/>
      <w:bookmarkEnd w:id="12717"/>
      <w:r>
        <w:rPr>
          <w:rtl/>
        </w:rPr>
        <w:t>דורית</w:t>
      </w:r>
      <w:r>
        <w:rPr>
          <w:rFonts w:hint="cs"/>
          <w:rtl/>
        </w:rPr>
        <w:t>,</w:t>
      </w:r>
      <w:r>
        <w:rPr>
          <w:rtl/>
        </w:rPr>
        <w:t xml:space="preserve"> </w:t>
      </w:r>
      <w:bookmarkStart w:id="12718" w:name="_ETM_Q23_309169"/>
      <w:bookmarkStart w:id="12719" w:name="_ETM_Q23_309320"/>
      <w:bookmarkEnd w:id="12718"/>
      <w:bookmarkEnd w:id="12719"/>
      <w:r>
        <w:rPr>
          <w:rtl/>
        </w:rPr>
        <w:t xml:space="preserve">הממונה </w:t>
      </w:r>
      <w:bookmarkStart w:id="12720" w:name="_ETM_Q23_310130"/>
      <w:bookmarkEnd w:id="12720"/>
      <w:r>
        <w:rPr>
          <w:rtl/>
        </w:rPr>
        <w:t xml:space="preserve">על </w:t>
      </w:r>
      <w:bookmarkStart w:id="12721" w:name="_ETM_Q23_310280"/>
      <w:bookmarkEnd w:id="12721"/>
      <w:r>
        <w:rPr>
          <w:rtl/>
        </w:rPr>
        <w:t xml:space="preserve">שוק </w:t>
      </w:r>
      <w:bookmarkStart w:id="12722" w:name="_ETM_Q23_310520"/>
      <w:bookmarkEnd w:id="12722"/>
      <w:r>
        <w:rPr>
          <w:rtl/>
        </w:rPr>
        <w:t xml:space="preserve">ההון </w:t>
      </w:r>
      <w:bookmarkStart w:id="12723" w:name="_ETM_Q23_310760"/>
      <w:bookmarkEnd w:id="12723"/>
      <w:r>
        <w:rPr>
          <w:rtl/>
        </w:rPr>
        <w:t>והביטוח</w:t>
      </w:r>
      <w:r>
        <w:rPr>
          <w:rFonts w:hint="cs"/>
          <w:rtl/>
        </w:rPr>
        <w:t>,</w:t>
      </w:r>
      <w:r>
        <w:rPr>
          <w:rtl/>
        </w:rPr>
        <w:t xml:space="preserve"> </w:t>
      </w:r>
      <w:bookmarkStart w:id="12724" w:name="_ETM_Q23_311360"/>
      <w:bookmarkEnd w:id="12724"/>
      <w:r>
        <w:rPr>
          <w:rtl/>
        </w:rPr>
        <w:t>שה</w:t>
      </w:r>
      <w:r>
        <w:rPr>
          <w:rFonts w:hint="cs"/>
          <w:rtl/>
        </w:rPr>
        <w:t>צעת</w:t>
      </w:r>
      <w:r>
        <w:rPr>
          <w:rtl/>
        </w:rPr>
        <w:t xml:space="preserve"> </w:t>
      </w:r>
      <w:bookmarkStart w:id="12725" w:name="_ETM_Q23_311960"/>
      <w:bookmarkEnd w:id="12725"/>
      <w:r>
        <w:rPr>
          <w:rtl/>
        </w:rPr>
        <w:t xml:space="preserve">חוק </w:t>
      </w:r>
      <w:bookmarkStart w:id="12726" w:name="_ETM_Q23_312200"/>
      <w:bookmarkEnd w:id="12726"/>
      <w:r>
        <w:rPr>
          <w:rtl/>
        </w:rPr>
        <w:t xml:space="preserve">הולכת </w:t>
      </w:r>
      <w:bookmarkStart w:id="12727" w:name="_ETM_Q23_312620"/>
      <w:bookmarkEnd w:id="12727"/>
      <w:r>
        <w:rPr>
          <w:rtl/>
        </w:rPr>
        <w:t xml:space="preserve">להיות </w:t>
      </w:r>
      <w:bookmarkStart w:id="12728" w:name="_ETM_Q23_312889"/>
      <w:bookmarkEnd w:id="12728"/>
      <w:r>
        <w:rPr>
          <w:rtl/>
        </w:rPr>
        <w:t>מונחת</w:t>
      </w:r>
      <w:r>
        <w:rPr>
          <w:rFonts w:hint="cs"/>
          <w:rtl/>
        </w:rPr>
        <w:t xml:space="preserve">. ומה שהוא עודכן </w:t>
      </w:r>
      <w:r>
        <w:rPr>
          <w:rFonts w:hint="eastAsia"/>
          <w:rtl/>
        </w:rPr>
        <w:t xml:space="preserve">– </w:t>
      </w:r>
      <w:r>
        <w:rPr>
          <w:rFonts w:hint="cs"/>
          <w:rtl/>
        </w:rPr>
        <w:t>כפי שהיא אמרה לי</w:t>
      </w:r>
      <w:r w:rsidR="00E249CB">
        <w:rPr>
          <w:rFonts w:hint="cs"/>
          <w:rtl/>
        </w:rPr>
        <w:t>,</w:t>
      </w:r>
      <w:r>
        <w:rPr>
          <w:rFonts w:hint="cs"/>
          <w:rtl/>
        </w:rPr>
        <w:t xml:space="preserve"> דורית </w:t>
      </w:r>
      <w:bookmarkStart w:id="12729" w:name="_ETM_Q23_319800"/>
      <w:bookmarkEnd w:id="12729"/>
      <w:r>
        <w:rPr>
          <w:rFonts w:hint="cs"/>
          <w:rtl/>
        </w:rPr>
        <w:t>סלינגר, היא אמרה לי שהיא הולכת לטפל בזה, ואכן, יש</w:t>
      </w:r>
      <w:bookmarkStart w:id="12730" w:name="_ETM_Q23_322279"/>
      <w:bookmarkEnd w:id="12730"/>
      <w:r>
        <w:rPr>
          <w:rFonts w:hint="cs"/>
          <w:rtl/>
        </w:rPr>
        <w:t xml:space="preserve"> לה כוונה להוציא צו, נדמה ב-1 ביולי, בסוף החודש הזה, </w:t>
      </w:r>
      <w:bookmarkStart w:id="12731" w:name="_ETM_Q23_328521"/>
      <w:bookmarkStart w:id="12732" w:name="_ETM_Q23_314810"/>
      <w:bookmarkStart w:id="12733" w:name="_ETM_Q23_315970"/>
      <w:bookmarkStart w:id="12734" w:name="_ETM_Q23_316240"/>
      <w:bookmarkStart w:id="12735" w:name="_ETM_Q23_316870"/>
      <w:bookmarkStart w:id="12736" w:name="_ETM_Q23_318040"/>
      <w:bookmarkStart w:id="12737" w:name="_ETM_Q23_318370"/>
      <w:bookmarkStart w:id="12738" w:name="_ETM_Q23_318970"/>
      <w:bookmarkStart w:id="12739" w:name="_ETM_Q23_319480"/>
      <w:bookmarkStart w:id="12740" w:name="_ETM_Q23_319810"/>
      <w:bookmarkStart w:id="12741" w:name="_ETM_Q23_319930"/>
      <w:bookmarkStart w:id="12742" w:name="_ETM_Q23_320080"/>
      <w:bookmarkStart w:id="12743" w:name="_ETM_Q23_320470"/>
      <w:bookmarkStart w:id="12744" w:name="_ETM_Q23_320950"/>
      <w:bookmarkStart w:id="12745" w:name="_ETM_Q23_321669"/>
      <w:bookmarkStart w:id="12746" w:name="_ETM_Q23_322000"/>
      <w:bookmarkStart w:id="12747" w:name="_ETM_Q23_322270"/>
      <w:bookmarkStart w:id="12748" w:name="_ETM_Q23_322389"/>
      <w:bookmarkStart w:id="12749" w:name="_ETM_Q23_322930"/>
      <w:bookmarkStart w:id="12750" w:name="_ETM_Q23_323050"/>
      <w:bookmarkStart w:id="12751" w:name="_ETM_Q23_323440"/>
      <w:bookmarkStart w:id="12752" w:name="_ETM_Q23_325300"/>
      <w:bookmarkStart w:id="12753" w:name="_ETM_Q23_325600"/>
      <w:bookmarkStart w:id="12754" w:name="_ETM_Q23_326169"/>
      <w:bookmarkStart w:id="12755" w:name="_ETM_Q23_327190"/>
      <w:bookmarkStart w:id="12756" w:name="_ETM_Q23_327639"/>
      <w:bookmarkStart w:id="12757" w:name="_ETM_Q23_328000"/>
      <w:bookmarkStart w:id="12758" w:name="_ETM_Q23_328450"/>
      <w:bookmarkStart w:id="12759" w:name="_ETM_Q23_329139"/>
      <w:bookmarkEnd w:id="12731"/>
      <w:bookmarkEnd w:id="12732"/>
      <w:bookmarkEnd w:id="12733"/>
      <w:bookmarkEnd w:id="12734"/>
      <w:bookmarkEnd w:id="12735"/>
      <w:bookmarkEnd w:id="12736"/>
      <w:bookmarkEnd w:id="12737"/>
      <w:bookmarkEnd w:id="12738"/>
      <w:bookmarkEnd w:id="12739"/>
      <w:bookmarkEnd w:id="12740"/>
      <w:bookmarkEnd w:id="12741"/>
      <w:bookmarkEnd w:id="12742"/>
      <w:bookmarkEnd w:id="12743"/>
      <w:bookmarkEnd w:id="12744"/>
      <w:bookmarkEnd w:id="12745"/>
      <w:bookmarkEnd w:id="12746"/>
      <w:bookmarkEnd w:id="12747"/>
      <w:bookmarkEnd w:id="12748"/>
      <w:bookmarkEnd w:id="12749"/>
      <w:bookmarkEnd w:id="12750"/>
      <w:bookmarkEnd w:id="12751"/>
      <w:bookmarkEnd w:id="12752"/>
      <w:bookmarkEnd w:id="12753"/>
      <w:bookmarkEnd w:id="12754"/>
      <w:bookmarkEnd w:id="12755"/>
      <w:bookmarkEnd w:id="12756"/>
      <w:bookmarkEnd w:id="12757"/>
      <w:bookmarkEnd w:id="12758"/>
      <w:bookmarkEnd w:id="12759"/>
      <w:r>
        <w:rPr>
          <w:rtl/>
        </w:rPr>
        <w:t xml:space="preserve">לכל </w:t>
      </w:r>
      <w:bookmarkStart w:id="12760" w:name="_ETM_Q23_329560"/>
      <w:bookmarkEnd w:id="12760"/>
      <w:r>
        <w:rPr>
          <w:rtl/>
        </w:rPr>
        <w:t xml:space="preserve">חברות </w:t>
      </w:r>
      <w:bookmarkStart w:id="12761" w:name="_ETM_Q23_329980"/>
      <w:bookmarkEnd w:id="12761"/>
      <w:r>
        <w:rPr>
          <w:rtl/>
        </w:rPr>
        <w:t>הביטוח</w:t>
      </w:r>
      <w:r>
        <w:rPr>
          <w:rFonts w:hint="cs"/>
          <w:rtl/>
        </w:rPr>
        <w:t>,</w:t>
      </w:r>
      <w:r>
        <w:rPr>
          <w:rtl/>
        </w:rPr>
        <w:t xml:space="preserve"> </w:t>
      </w:r>
      <w:bookmarkStart w:id="12762" w:name="_ETM_Q23_330950"/>
      <w:bookmarkEnd w:id="12762"/>
      <w:r>
        <w:rPr>
          <w:rFonts w:hint="cs"/>
          <w:rtl/>
        </w:rPr>
        <w:t>ו</w:t>
      </w:r>
      <w:r>
        <w:rPr>
          <w:rtl/>
        </w:rPr>
        <w:t xml:space="preserve">הצו </w:t>
      </w:r>
      <w:bookmarkStart w:id="12763" w:name="_ETM_Q23_332940"/>
      <w:bookmarkEnd w:id="12763"/>
      <w:r w:rsidR="00844C5E">
        <w:rPr>
          <w:rFonts w:hint="cs"/>
          <w:rtl/>
        </w:rPr>
        <w:t>– –</w:t>
      </w:r>
      <w:r>
        <w:rPr>
          <w:rFonts w:hint="cs"/>
          <w:rtl/>
        </w:rPr>
        <w:t xml:space="preserve"> </w:t>
      </w:r>
    </w:p>
    <w:p w:rsidR="00C50792" w:rsidRDefault="00C50792" w:rsidP="006B7C0E">
      <w:pPr>
        <w:rPr>
          <w:rtl/>
        </w:rPr>
      </w:pPr>
      <w:bookmarkStart w:id="12764" w:name="_ETM_Q23_338981"/>
      <w:bookmarkEnd w:id="12764"/>
    </w:p>
    <w:bookmarkStart w:id="12765" w:name="_ETM_Q23_339270" w:displacedByCustomXml="next"/>
    <w:bookmarkEnd w:id="12765" w:displacedByCustomXml="next"/>
    <w:sdt>
      <w:sdtPr>
        <w:rPr>
          <w:rtl/>
        </w:rPr>
        <w:alias w:val="קריאה"/>
        <w:tag w:val="&lt;ID&gt;5075&lt;/ID&gt;&lt;Name&gt;יעל גרמן - יש עתיד&lt;/Name&gt;&lt;Data&gt;יעל גרמן (יש עתיד)&lt;/Data&gt;&lt;Shortcut&gt;יעגר&lt;/Shortcut&gt;"/>
        <w:id w:val="-626696863"/>
        <w:placeholder>
          <w:docPart w:val="B3C98C1A73D54EA29B9A48EF8AA3BC02"/>
        </w:placeholder>
        <w15:color w:val="993366"/>
      </w:sdtPr>
      <w:sdtEndPr/>
      <w:sdtContent>
        <w:p w:rsidR="00C50792" w:rsidRDefault="00C50792" w:rsidP="006B7C0E">
          <w:pPr>
            <w:pStyle w:val="af5"/>
            <w:keepNext/>
            <w:rPr>
              <w:rtl/>
            </w:rPr>
          </w:pPr>
          <w:r w:rsidRPr="00C30C21">
            <w:rPr>
              <w:rStyle w:val="afe"/>
              <w:color w:val="000000"/>
              <w:rtl/>
            </w:rPr>
            <w:t>יעל גרמן (יש עתיד):</w:t>
          </w:r>
        </w:p>
      </w:sdtContent>
    </w:sdt>
    <w:p w:rsidR="00C50792" w:rsidRDefault="00C50792" w:rsidP="004370BB">
      <w:pPr>
        <w:rPr>
          <w:rtl/>
        </w:rPr>
      </w:pPr>
    </w:p>
    <w:p w:rsidR="00C50792" w:rsidRDefault="00844C5E" w:rsidP="006B7C0E">
      <w:pPr>
        <w:rPr>
          <w:rtl/>
        </w:rPr>
      </w:pPr>
      <w:r>
        <w:rPr>
          <w:rFonts w:hint="cs"/>
          <w:rtl/>
        </w:rPr>
        <w:t>– – –</w:t>
      </w:r>
    </w:p>
    <w:p w:rsidR="00C50792" w:rsidRDefault="00C50792" w:rsidP="006B7C0E">
      <w:pPr>
        <w:rPr>
          <w:rtl/>
        </w:rPr>
      </w:pPr>
      <w:bookmarkStart w:id="12766" w:name="_ETM_Q23_343429"/>
      <w:bookmarkEnd w:id="12766"/>
    </w:p>
    <w:bookmarkStart w:id="12767" w:name="_ETM_Q23_343723" w:displacedByCustomXml="next"/>
    <w:bookmarkEnd w:id="12767" w:displacedByCustomXml="next"/>
    <w:sdt>
      <w:sdtPr>
        <w:rPr>
          <w:rtl/>
        </w:rPr>
        <w:alias w:val="דובר_המשך"/>
        <w:tag w:val="&lt;ID&gt;5116&lt;/ID&gt;&lt;Name&gt;עמר בר-לב - המחנה הציוני&lt;/Name&gt;&lt;Data&gt;עמר בר-לב (המחנה הציוני)&lt;/Data&gt;&lt;Shortcut&gt;עמבר&lt;/Shortcut&gt;"/>
        <w:id w:val="-2112651798"/>
        <w:placeholder>
          <w:docPart w:val="B3C98C1A73D54EA29B9A48EF8AA3BC02"/>
        </w:placeholder>
        <w15:color w:val="993366"/>
      </w:sdtPr>
      <w:sdtEndPr/>
      <w:sdtContent>
        <w:p w:rsidR="00C50792" w:rsidRDefault="00C50792" w:rsidP="006B7C0E">
          <w:pPr>
            <w:pStyle w:val="-"/>
            <w:keepNext/>
            <w:rPr>
              <w:rtl/>
            </w:rPr>
          </w:pPr>
          <w:r w:rsidRPr="00C30C21">
            <w:rPr>
              <w:rStyle w:val="afe"/>
              <w:color w:val="000000"/>
              <w:rtl/>
            </w:rPr>
            <w:t>עמר בר-לב (המחנה הציוני)</w:t>
          </w:r>
          <w:r w:rsidRPr="00C30C21">
            <w:rPr>
              <w:color w:val="000000"/>
              <w:rtl/>
            </w:rPr>
            <w:t>:</w:t>
          </w:r>
        </w:p>
      </w:sdtContent>
    </w:sdt>
    <w:p w:rsidR="00C50792" w:rsidRDefault="00C50792" w:rsidP="004370BB">
      <w:pPr>
        <w:rPr>
          <w:rtl/>
        </w:rPr>
      </w:pPr>
    </w:p>
    <w:p w:rsidR="00C50792" w:rsidRPr="00C30C21" w:rsidRDefault="00C50792" w:rsidP="006B7C0E">
      <w:pPr>
        <w:rPr>
          <w:rtl/>
        </w:rPr>
      </w:pPr>
      <w:r>
        <w:rPr>
          <w:rFonts w:hint="cs"/>
          <w:rtl/>
        </w:rPr>
        <w:t>אני יודע. אני יודע. ב-1 ביולי, חודש</w:t>
      </w:r>
      <w:bookmarkStart w:id="12768" w:name="_ETM_Q23_346159"/>
      <w:bookmarkEnd w:id="12768"/>
      <w:r>
        <w:rPr>
          <w:rFonts w:hint="cs"/>
          <w:rtl/>
        </w:rPr>
        <w:t xml:space="preserve"> לפני שהיא מסיימת. </w:t>
      </w:r>
      <w:r w:rsidR="00844C5E">
        <w:rPr>
          <w:rFonts w:hint="cs"/>
          <w:rtl/>
        </w:rPr>
        <w:t>– –</w:t>
      </w:r>
      <w:r>
        <w:rPr>
          <w:rFonts w:hint="cs"/>
          <w:rtl/>
        </w:rPr>
        <w:t xml:space="preserve"> הצו פחות או יותר זהה להצעת החוק</w:t>
      </w:r>
      <w:bookmarkStart w:id="12769" w:name="_ETM_Q23_350359"/>
      <w:bookmarkEnd w:id="12769"/>
      <w:r>
        <w:rPr>
          <w:rFonts w:hint="cs"/>
          <w:rtl/>
        </w:rPr>
        <w:t xml:space="preserve"> שלי. </w:t>
      </w:r>
    </w:p>
    <w:p w:rsidR="00C50792" w:rsidRDefault="00C50792" w:rsidP="006B7C0E">
      <w:pPr>
        <w:rPr>
          <w:rtl/>
        </w:rPr>
      </w:pPr>
      <w:bookmarkStart w:id="12770" w:name="_ETM_Q23_339544"/>
      <w:bookmarkEnd w:id="12770"/>
    </w:p>
    <w:p w:rsidR="00C50792" w:rsidRDefault="00C50792" w:rsidP="00616ADD">
      <w:pPr>
        <w:rPr>
          <w:rtl/>
        </w:rPr>
      </w:pPr>
      <w:r>
        <w:rPr>
          <w:rFonts w:hint="cs"/>
          <w:rtl/>
        </w:rPr>
        <w:t xml:space="preserve">עכשיו תראו, </w:t>
      </w:r>
      <w:bookmarkStart w:id="12771" w:name="_ETM_Q23_339835"/>
      <w:bookmarkStart w:id="12772" w:name="_ETM_Q23_340116"/>
      <w:bookmarkStart w:id="12773" w:name="_ETM_Q23_333090"/>
      <w:bookmarkStart w:id="12774" w:name="_ETM_Q23_335790"/>
      <w:bookmarkStart w:id="12775" w:name="_ETM_Q23_338120"/>
      <w:bookmarkStart w:id="12776" w:name="_ETM_Q23_338480"/>
      <w:bookmarkStart w:id="12777" w:name="_ETM_Q23_339860"/>
      <w:bookmarkStart w:id="12778" w:name="_ETM_Q23_340070"/>
      <w:bookmarkStart w:id="12779" w:name="_ETM_Q23_340400"/>
      <w:bookmarkStart w:id="12780" w:name="_ETM_Q23_340520"/>
      <w:bookmarkStart w:id="12781" w:name="_ETM_Q23_340880"/>
      <w:bookmarkStart w:id="12782" w:name="_ETM_Q23_341389"/>
      <w:bookmarkStart w:id="12783" w:name="_ETM_Q23_342639"/>
      <w:bookmarkStart w:id="12784" w:name="_ETM_Q23_343060"/>
      <w:bookmarkStart w:id="12785" w:name="_ETM_Q23_343360"/>
      <w:bookmarkStart w:id="12786" w:name="_ETM_Q23_343510"/>
      <w:bookmarkStart w:id="12787" w:name="_ETM_Q23_344620"/>
      <w:bookmarkStart w:id="12788" w:name="_ETM_Q23_345460"/>
      <w:bookmarkStart w:id="12789" w:name="_ETM_Q23_345850"/>
      <w:bookmarkStart w:id="12790" w:name="_ETM_Q23_345940"/>
      <w:bookmarkStart w:id="12791" w:name="_ETM_Q23_347180"/>
      <w:bookmarkStart w:id="12792" w:name="_ETM_Q23_347720"/>
      <w:bookmarkStart w:id="12793" w:name="_ETM_Q23_348530"/>
      <w:bookmarkStart w:id="12794" w:name="_ETM_Q23_349040"/>
      <w:bookmarkStart w:id="12795" w:name="_ETM_Q23_349370"/>
      <w:bookmarkStart w:id="12796" w:name="_ETM_Q23_350340"/>
      <w:bookmarkStart w:id="12797" w:name="_ETM_Q23_350639"/>
      <w:bookmarkStart w:id="12798" w:name="_ETM_Q23_350910"/>
      <w:bookmarkStart w:id="12799" w:name="_ETM_Q23_351360"/>
      <w:bookmarkEnd w:id="12771"/>
      <w:bookmarkEnd w:id="12772"/>
      <w:bookmarkEnd w:id="12773"/>
      <w:bookmarkEnd w:id="12774"/>
      <w:bookmarkEnd w:id="12775"/>
      <w:bookmarkEnd w:id="12776"/>
      <w:bookmarkEnd w:id="12777"/>
      <w:bookmarkEnd w:id="12778"/>
      <w:bookmarkEnd w:id="12779"/>
      <w:bookmarkEnd w:id="12780"/>
      <w:bookmarkEnd w:id="12781"/>
      <w:bookmarkEnd w:id="12782"/>
      <w:bookmarkEnd w:id="12783"/>
      <w:bookmarkEnd w:id="12784"/>
      <w:bookmarkEnd w:id="12785"/>
      <w:bookmarkEnd w:id="12786"/>
      <w:bookmarkEnd w:id="12787"/>
      <w:bookmarkEnd w:id="12788"/>
      <w:bookmarkEnd w:id="12789"/>
      <w:bookmarkEnd w:id="12790"/>
      <w:bookmarkEnd w:id="12791"/>
      <w:bookmarkEnd w:id="12792"/>
      <w:bookmarkEnd w:id="12793"/>
      <w:bookmarkEnd w:id="12794"/>
      <w:bookmarkEnd w:id="12795"/>
      <w:bookmarkEnd w:id="12796"/>
      <w:bookmarkEnd w:id="12797"/>
      <w:bookmarkEnd w:id="12798"/>
      <w:bookmarkEnd w:id="12799"/>
      <w:r>
        <w:rPr>
          <w:rFonts w:hint="cs"/>
          <w:rtl/>
        </w:rPr>
        <w:t>לדעתי, הצעת</w:t>
      </w:r>
      <w:r>
        <w:rPr>
          <w:rtl/>
        </w:rPr>
        <w:t xml:space="preserve"> </w:t>
      </w:r>
      <w:bookmarkStart w:id="12800" w:name="_ETM_Q23_351720"/>
      <w:bookmarkEnd w:id="12800"/>
      <w:r>
        <w:rPr>
          <w:rtl/>
        </w:rPr>
        <w:t xml:space="preserve">חוק </w:t>
      </w:r>
      <w:bookmarkStart w:id="12801" w:name="_ETM_Q23_351960"/>
      <w:bookmarkEnd w:id="12801"/>
      <w:r>
        <w:rPr>
          <w:rtl/>
        </w:rPr>
        <w:t xml:space="preserve">הרבה </w:t>
      </w:r>
      <w:bookmarkStart w:id="12802" w:name="_ETM_Q23_352169"/>
      <w:bookmarkEnd w:id="12802"/>
      <w:r>
        <w:rPr>
          <w:rtl/>
        </w:rPr>
        <w:t xml:space="preserve">יותר </w:t>
      </w:r>
      <w:bookmarkStart w:id="12803" w:name="_ETM_Q23_352440"/>
      <w:bookmarkEnd w:id="12803"/>
      <w:r>
        <w:rPr>
          <w:rtl/>
        </w:rPr>
        <w:t>טובה</w:t>
      </w:r>
      <w:r>
        <w:rPr>
          <w:rFonts w:hint="cs"/>
          <w:rtl/>
        </w:rPr>
        <w:t xml:space="preserve"> מצו </w:t>
      </w:r>
      <w:bookmarkStart w:id="12804" w:name="_ETM_Q23_353220"/>
      <w:bookmarkEnd w:id="12804"/>
      <w:r>
        <w:rPr>
          <w:rtl/>
        </w:rPr>
        <w:t xml:space="preserve">והרבה </w:t>
      </w:r>
      <w:bookmarkStart w:id="12805" w:name="_ETM_Q23_353490"/>
      <w:bookmarkEnd w:id="12805"/>
      <w:r>
        <w:rPr>
          <w:rtl/>
        </w:rPr>
        <w:t xml:space="preserve">יותר </w:t>
      </w:r>
      <w:bookmarkStart w:id="12806" w:name="_ETM_Q23_355600"/>
      <w:bookmarkStart w:id="12807" w:name="_ETM_Q23_356200"/>
      <w:bookmarkEnd w:id="12806"/>
      <w:bookmarkEnd w:id="12807"/>
      <w:r>
        <w:rPr>
          <w:rtl/>
        </w:rPr>
        <w:t>תקפה</w:t>
      </w:r>
      <w:r>
        <w:rPr>
          <w:rFonts w:hint="cs"/>
          <w:rtl/>
        </w:rPr>
        <w:t>,</w:t>
      </w:r>
      <w:r>
        <w:rPr>
          <w:rtl/>
        </w:rPr>
        <w:t xml:space="preserve"> </w:t>
      </w:r>
      <w:bookmarkStart w:id="12808" w:name="_ETM_Q23_357350"/>
      <w:bookmarkEnd w:id="12808"/>
      <w:r>
        <w:rPr>
          <w:rtl/>
        </w:rPr>
        <w:t xml:space="preserve">אבל </w:t>
      </w:r>
      <w:bookmarkStart w:id="12809" w:name="_ETM_Q23_357680"/>
      <w:bookmarkEnd w:id="12809"/>
      <w:r>
        <w:rPr>
          <w:rtl/>
        </w:rPr>
        <w:t xml:space="preserve">יחד </w:t>
      </w:r>
      <w:bookmarkStart w:id="12810" w:name="_ETM_Q23_358010"/>
      <w:bookmarkEnd w:id="12810"/>
      <w:r>
        <w:rPr>
          <w:rtl/>
        </w:rPr>
        <w:t xml:space="preserve">עם </w:t>
      </w:r>
      <w:bookmarkStart w:id="12811" w:name="_ETM_Q23_358190"/>
      <w:bookmarkEnd w:id="12811"/>
      <w:r>
        <w:rPr>
          <w:rtl/>
        </w:rPr>
        <w:t>זאת</w:t>
      </w:r>
      <w:r>
        <w:rPr>
          <w:rFonts w:hint="cs"/>
          <w:rtl/>
        </w:rPr>
        <w:t>,</w:t>
      </w:r>
      <w:r>
        <w:rPr>
          <w:rtl/>
        </w:rPr>
        <w:t xml:space="preserve"> </w:t>
      </w:r>
      <w:bookmarkStart w:id="12812" w:name="_ETM_Q23_358910"/>
      <w:bookmarkEnd w:id="12812"/>
      <w:r>
        <w:rPr>
          <w:rtl/>
        </w:rPr>
        <w:t xml:space="preserve">אם </w:t>
      </w:r>
      <w:bookmarkStart w:id="12813" w:name="_ETM_Q23_359150"/>
      <w:bookmarkEnd w:id="12813"/>
      <w:r>
        <w:rPr>
          <w:rtl/>
        </w:rPr>
        <w:t xml:space="preserve">באמת </w:t>
      </w:r>
      <w:bookmarkStart w:id="12814" w:name="_ETM_Q23_361500"/>
      <w:bookmarkEnd w:id="12814"/>
      <w:r>
        <w:rPr>
          <w:rtl/>
        </w:rPr>
        <w:t xml:space="preserve">המפקחת </w:t>
      </w:r>
      <w:bookmarkStart w:id="12815" w:name="_ETM_Q23_362220"/>
      <w:bookmarkEnd w:id="12815"/>
      <w:r>
        <w:rPr>
          <w:rtl/>
        </w:rPr>
        <w:t xml:space="preserve">על </w:t>
      </w:r>
      <w:bookmarkStart w:id="12816" w:name="_ETM_Q23_363990"/>
      <w:bookmarkEnd w:id="12816"/>
      <w:r>
        <w:rPr>
          <w:rtl/>
        </w:rPr>
        <w:t xml:space="preserve">שוק </w:t>
      </w:r>
      <w:bookmarkStart w:id="12817" w:name="_ETM_Q23_364260"/>
      <w:bookmarkEnd w:id="12817"/>
      <w:r>
        <w:rPr>
          <w:rtl/>
        </w:rPr>
        <w:t xml:space="preserve">ההון </w:t>
      </w:r>
      <w:bookmarkStart w:id="12818" w:name="_ETM_Q23_364590"/>
      <w:bookmarkEnd w:id="12818"/>
      <w:r>
        <w:rPr>
          <w:rtl/>
        </w:rPr>
        <w:t>והביטוח</w:t>
      </w:r>
      <w:r>
        <w:rPr>
          <w:rFonts w:hint="cs"/>
          <w:rtl/>
        </w:rPr>
        <w:t xml:space="preserve"> דורית סלינגר</w:t>
      </w:r>
      <w:r>
        <w:rPr>
          <w:rtl/>
        </w:rPr>
        <w:t xml:space="preserve"> </w:t>
      </w:r>
      <w:bookmarkStart w:id="12819" w:name="_ETM_Q23_366300"/>
      <w:bookmarkStart w:id="12820" w:name="_ETM_Q23_366780"/>
      <w:bookmarkEnd w:id="12819"/>
      <w:bookmarkEnd w:id="12820"/>
      <w:r>
        <w:rPr>
          <w:rFonts w:hint="cs"/>
          <w:rtl/>
        </w:rPr>
        <w:t xml:space="preserve">אכן </w:t>
      </w:r>
      <w:r>
        <w:rPr>
          <w:rtl/>
        </w:rPr>
        <w:t xml:space="preserve">תגיש </w:t>
      </w:r>
      <w:bookmarkStart w:id="12821" w:name="_ETM_Q23_367169"/>
      <w:bookmarkEnd w:id="12821"/>
      <w:r>
        <w:rPr>
          <w:rtl/>
        </w:rPr>
        <w:t xml:space="preserve">את </w:t>
      </w:r>
      <w:bookmarkStart w:id="12822" w:name="_ETM_Q23_367320"/>
      <w:bookmarkEnd w:id="12822"/>
      <w:r>
        <w:rPr>
          <w:rtl/>
        </w:rPr>
        <w:t xml:space="preserve">הצו </w:t>
      </w:r>
      <w:bookmarkStart w:id="12823" w:name="_ETM_Q23_367680"/>
      <w:bookmarkEnd w:id="12823"/>
      <w:r>
        <w:rPr>
          <w:rtl/>
        </w:rPr>
        <w:t>הזה</w:t>
      </w:r>
      <w:r>
        <w:rPr>
          <w:rFonts w:hint="cs"/>
          <w:rtl/>
        </w:rPr>
        <w:t>,</w:t>
      </w:r>
      <w:r>
        <w:rPr>
          <w:rtl/>
        </w:rPr>
        <w:t xml:space="preserve"> </w:t>
      </w:r>
      <w:bookmarkStart w:id="12824" w:name="_ETM_Q23_367980"/>
      <w:bookmarkEnd w:id="12824"/>
      <w:r>
        <w:rPr>
          <w:rtl/>
        </w:rPr>
        <w:t xml:space="preserve">ובאמת </w:t>
      </w:r>
      <w:bookmarkStart w:id="12825" w:name="_ETM_Q23_368490"/>
      <w:bookmarkStart w:id="12826" w:name="_ETM_Q23_368820"/>
      <w:bookmarkEnd w:id="12825"/>
      <w:bookmarkEnd w:id="12826"/>
      <w:r>
        <w:rPr>
          <w:rFonts w:hint="cs"/>
          <w:rtl/>
        </w:rPr>
        <w:t>י</w:t>
      </w:r>
      <w:r>
        <w:rPr>
          <w:rtl/>
        </w:rPr>
        <w:t xml:space="preserve">תברר </w:t>
      </w:r>
      <w:bookmarkStart w:id="12827" w:name="_ETM_Q23_369330"/>
      <w:bookmarkEnd w:id="12827"/>
      <w:r>
        <w:rPr>
          <w:rtl/>
        </w:rPr>
        <w:t xml:space="preserve">לי </w:t>
      </w:r>
      <w:bookmarkStart w:id="12828" w:name="_ETM_Q23_369800"/>
      <w:bookmarkEnd w:id="12828"/>
      <w:r>
        <w:rPr>
          <w:rtl/>
        </w:rPr>
        <w:t xml:space="preserve">שהצו </w:t>
      </w:r>
      <w:bookmarkStart w:id="12829" w:name="_ETM_Q23_370250"/>
      <w:bookmarkEnd w:id="12829"/>
      <w:r>
        <w:rPr>
          <w:rtl/>
        </w:rPr>
        <w:t xml:space="preserve">הזה </w:t>
      </w:r>
      <w:bookmarkStart w:id="12830" w:name="_ETM_Q23_370520"/>
      <w:bookmarkEnd w:id="12830"/>
      <w:r>
        <w:rPr>
          <w:rtl/>
        </w:rPr>
        <w:t xml:space="preserve">מאוד </w:t>
      </w:r>
      <w:bookmarkStart w:id="12831" w:name="_ETM_Q23_371810"/>
      <w:bookmarkEnd w:id="12831"/>
      <w:r>
        <w:rPr>
          <w:rtl/>
        </w:rPr>
        <w:t xml:space="preserve">מאוד </w:t>
      </w:r>
      <w:bookmarkStart w:id="12832" w:name="_ETM_Q23_372169"/>
      <w:bookmarkEnd w:id="12832"/>
      <w:r>
        <w:rPr>
          <w:rtl/>
        </w:rPr>
        <w:t xml:space="preserve">דומה </w:t>
      </w:r>
      <w:bookmarkStart w:id="12833" w:name="_ETM_Q23_372590"/>
      <w:bookmarkEnd w:id="12833"/>
      <w:r>
        <w:rPr>
          <w:rFonts w:hint="cs"/>
          <w:rtl/>
        </w:rPr>
        <w:t xml:space="preserve">– </w:t>
      </w:r>
      <w:r>
        <w:rPr>
          <w:rtl/>
        </w:rPr>
        <w:t xml:space="preserve">או </w:t>
      </w:r>
      <w:bookmarkStart w:id="12834" w:name="_ETM_Q23_372770"/>
      <w:bookmarkEnd w:id="12834"/>
      <w:r>
        <w:rPr>
          <w:rtl/>
        </w:rPr>
        <w:t>זהה</w:t>
      </w:r>
      <w:r>
        <w:rPr>
          <w:rFonts w:hint="cs"/>
          <w:rtl/>
        </w:rPr>
        <w:t>,</w:t>
      </w:r>
      <w:r>
        <w:rPr>
          <w:rtl/>
        </w:rPr>
        <w:t xml:space="preserve"> </w:t>
      </w:r>
      <w:bookmarkStart w:id="12835" w:name="_ETM_Q23_373550"/>
      <w:bookmarkEnd w:id="12835"/>
      <w:r>
        <w:rPr>
          <w:rtl/>
        </w:rPr>
        <w:t xml:space="preserve">כפי </w:t>
      </w:r>
      <w:bookmarkStart w:id="12836" w:name="_ETM_Q23_373730"/>
      <w:bookmarkEnd w:id="12836"/>
      <w:r>
        <w:rPr>
          <w:rtl/>
        </w:rPr>
        <w:t xml:space="preserve">שנאמר </w:t>
      </w:r>
      <w:bookmarkStart w:id="12837" w:name="_ETM_Q23_374270"/>
      <w:bookmarkEnd w:id="12837"/>
      <w:r>
        <w:rPr>
          <w:rtl/>
        </w:rPr>
        <w:t xml:space="preserve">לי </w:t>
      </w:r>
      <w:bookmarkStart w:id="12838" w:name="_ETM_Q23_374389"/>
      <w:bookmarkEnd w:id="12838"/>
      <w:r>
        <w:rPr>
          <w:rFonts w:hint="cs"/>
          <w:rtl/>
        </w:rPr>
        <w:t xml:space="preserve">– </w:t>
      </w:r>
      <w:r>
        <w:rPr>
          <w:rtl/>
        </w:rPr>
        <w:t xml:space="preserve">להצעת </w:t>
      </w:r>
      <w:bookmarkStart w:id="12839" w:name="_ETM_Q23_374900"/>
      <w:bookmarkEnd w:id="12839"/>
      <w:r>
        <w:rPr>
          <w:rtl/>
        </w:rPr>
        <w:t xml:space="preserve">החוק </w:t>
      </w:r>
      <w:bookmarkStart w:id="12840" w:name="_ETM_Q23_375200"/>
      <w:bookmarkEnd w:id="12840"/>
      <w:r>
        <w:rPr>
          <w:rtl/>
        </w:rPr>
        <w:t>הזאת</w:t>
      </w:r>
      <w:r>
        <w:rPr>
          <w:rFonts w:hint="cs"/>
          <w:rtl/>
        </w:rPr>
        <w:t>, אז</w:t>
      </w:r>
      <w:r>
        <w:rPr>
          <w:rtl/>
        </w:rPr>
        <w:t xml:space="preserve"> </w:t>
      </w:r>
      <w:bookmarkStart w:id="12841" w:name="_ETM_Q23_376040"/>
      <w:bookmarkEnd w:id="12841"/>
      <w:r>
        <w:rPr>
          <w:rtl/>
        </w:rPr>
        <w:t xml:space="preserve">כמובן </w:t>
      </w:r>
      <w:bookmarkStart w:id="12842" w:name="_ETM_Q23_376550"/>
      <w:bookmarkEnd w:id="12842"/>
      <w:r>
        <w:rPr>
          <w:rtl/>
        </w:rPr>
        <w:t xml:space="preserve">אני </w:t>
      </w:r>
      <w:bookmarkStart w:id="12843" w:name="_ETM_Q23_377690"/>
      <w:bookmarkEnd w:id="12843"/>
      <w:r>
        <w:rPr>
          <w:rtl/>
        </w:rPr>
        <w:t xml:space="preserve">אסתפק </w:t>
      </w:r>
      <w:bookmarkStart w:id="12844" w:name="_ETM_Q23_378290"/>
      <w:bookmarkEnd w:id="12844"/>
      <w:r>
        <w:rPr>
          <w:rtl/>
        </w:rPr>
        <w:t>בצו</w:t>
      </w:r>
      <w:r>
        <w:rPr>
          <w:rFonts w:hint="cs"/>
          <w:rtl/>
        </w:rPr>
        <w:t>. ב</w:t>
      </w:r>
      <w:bookmarkStart w:id="12845" w:name="_ETM_Q23_379280"/>
      <w:bookmarkEnd w:id="12845"/>
      <w:r>
        <w:rPr>
          <w:rtl/>
        </w:rPr>
        <w:t xml:space="preserve">עניין </w:t>
      </w:r>
      <w:bookmarkStart w:id="12846" w:name="_ETM_Q23_379760"/>
      <w:bookmarkEnd w:id="12846"/>
      <w:r>
        <w:rPr>
          <w:rtl/>
        </w:rPr>
        <w:t xml:space="preserve">הזה </w:t>
      </w:r>
      <w:bookmarkStart w:id="12847" w:name="_ETM_Q23_380000"/>
      <w:bookmarkEnd w:id="12847"/>
      <w:r>
        <w:rPr>
          <w:rtl/>
        </w:rPr>
        <w:t xml:space="preserve">אני </w:t>
      </w:r>
      <w:bookmarkStart w:id="12848" w:name="_ETM_Q23_380210"/>
      <w:bookmarkStart w:id="12849" w:name="_ETM_Q23_381020"/>
      <w:bookmarkStart w:id="12850" w:name="_ETM_Q23_381230"/>
      <w:bookmarkEnd w:id="12848"/>
      <w:bookmarkEnd w:id="12849"/>
      <w:bookmarkEnd w:id="12850"/>
      <w:r>
        <w:rPr>
          <w:rtl/>
        </w:rPr>
        <w:t xml:space="preserve">מבין </w:t>
      </w:r>
      <w:bookmarkStart w:id="12851" w:name="_ETM_Q23_381410"/>
      <w:bookmarkEnd w:id="12851"/>
      <w:r>
        <w:rPr>
          <w:rtl/>
        </w:rPr>
        <w:t xml:space="preserve">שוועדת </w:t>
      </w:r>
      <w:bookmarkStart w:id="12852" w:name="_ETM_Q23_381950"/>
      <w:bookmarkEnd w:id="12852"/>
      <w:r>
        <w:rPr>
          <w:rtl/>
        </w:rPr>
        <w:t xml:space="preserve">השרים </w:t>
      </w:r>
      <w:bookmarkStart w:id="12853" w:name="_ETM_Q23_382400"/>
      <w:bookmarkEnd w:id="12853"/>
      <w:r>
        <w:rPr>
          <w:rtl/>
        </w:rPr>
        <w:t xml:space="preserve">ביקשה </w:t>
      </w:r>
      <w:bookmarkStart w:id="12854" w:name="_ETM_Q23_382730"/>
      <w:bookmarkEnd w:id="12854"/>
      <w:r>
        <w:rPr>
          <w:rtl/>
        </w:rPr>
        <w:t xml:space="preserve">לדחות </w:t>
      </w:r>
      <w:bookmarkStart w:id="12855" w:name="_ETM_Q23_383180"/>
      <w:bookmarkEnd w:id="12855"/>
      <w:r>
        <w:rPr>
          <w:rtl/>
        </w:rPr>
        <w:t xml:space="preserve">את </w:t>
      </w:r>
      <w:bookmarkStart w:id="12856" w:name="_ETM_Q23_383990"/>
      <w:bookmarkEnd w:id="12856"/>
      <w:r>
        <w:rPr>
          <w:rtl/>
        </w:rPr>
        <w:t xml:space="preserve">ההצבעה </w:t>
      </w:r>
      <w:bookmarkStart w:id="12857" w:name="_ETM_Q23_384410"/>
      <w:bookmarkEnd w:id="12857"/>
      <w:r>
        <w:rPr>
          <w:rtl/>
        </w:rPr>
        <w:t>של</w:t>
      </w:r>
      <w:r>
        <w:rPr>
          <w:rFonts w:hint="cs"/>
          <w:rtl/>
        </w:rPr>
        <w:t xml:space="preserve">ה ב-90 </w:t>
      </w:r>
      <w:bookmarkStart w:id="12858" w:name="_ETM_Q23_386525"/>
      <w:bookmarkEnd w:id="12858"/>
      <w:r>
        <w:rPr>
          <w:rFonts w:hint="cs"/>
          <w:rtl/>
        </w:rPr>
        <w:t>יום,</w:t>
      </w:r>
      <w:r>
        <w:rPr>
          <w:rtl/>
        </w:rPr>
        <w:t xml:space="preserve"> </w:t>
      </w:r>
      <w:bookmarkStart w:id="12859" w:name="_ETM_Q23_385550"/>
      <w:bookmarkEnd w:id="12859"/>
      <w:r>
        <w:rPr>
          <w:rtl/>
        </w:rPr>
        <w:t xml:space="preserve">אני </w:t>
      </w:r>
      <w:bookmarkStart w:id="12860" w:name="_ETM_Q23_385700"/>
      <w:bookmarkEnd w:id="12860"/>
      <w:r>
        <w:rPr>
          <w:rtl/>
        </w:rPr>
        <w:t xml:space="preserve">מניח </w:t>
      </w:r>
      <w:bookmarkStart w:id="12861" w:name="_ETM_Q23_386060"/>
      <w:bookmarkEnd w:id="12861"/>
      <w:r>
        <w:rPr>
          <w:rtl/>
        </w:rPr>
        <w:t xml:space="preserve">מאותה </w:t>
      </w:r>
      <w:bookmarkStart w:id="12862" w:name="_ETM_Q23_386419"/>
      <w:bookmarkEnd w:id="12862"/>
      <w:r>
        <w:rPr>
          <w:rtl/>
        </w:rPr>
        <w:t>סיבה</w:t>
      </w:r>
      <w:r>
        <w:rPr>
          <w:rFonts w:hint="cs"/>
          <w:rtl/>
        </w:rPr>
        <w:t xml:space="preserve"> </w:t>
      </w:r>
      <w:r>
        <w:rPr>
          <w:rtl/>
        </w:rPr>
        <w:t xml:space="preserve">– </w:t>
      </w:r>
      <w:bookmarkStart w:id="12863" w:name="_ETM_Q23_387110"/>
      <w:bookmarkEnd w:id="12863"/>
      <w:r>
        <w:rPr>
          <w:rtl/>
        </w:rPr>
        <w:t xml:space="preserve">כי </w:t>
      </w:r>
      <w:bookmarkStart w:id="12864" w:name="_ETM_Q23_387230"/>
      <w:bookmarkEnd w:id="12864"/>
      <w:r>
        <w:rPr>
          <w:rtl/>
        </w:rPr>
        <w:t xml:space="preserve">מצד </w:t>
      </w:r>
      <w:bookmarkStart w:id="12865" w:name="_ETM_Q23_387560"/>
      <w:bookmarkEnd w:id="12865"/>
      <w:r>
        <w:rPr>
          <w:rtl/>
        </w:rPr>
        <w:t xml:space="preserve">אחד </w:t>
      </w:r>
      <w:bookmarkStart w:id="12866" w:name="_ETM_Q23_387830"/>
      <w:bookmarkEnd w:id="12866"/>
      <w:r>
        <w:rPr>
          <w:rtl/>
        </w:rPr>
        <w:t xml:space="preserve">אתם </w:t>
      </w:r>
      <w:bookmarkStart w:id="12867" w:name="_ETM_Q23_388070"/>
      <w:bookmarkEnd w:id="12867"/>
      <w:r>
        <w:rPr>
          <w:rtl/>
        </w:rPr>
        <w:t xml:space="preserve">רואים </w:t>
      </w:r>
      <w:bookmarkStart w:id="12868" w:name="_ETM_Q23_388340"/>
      <w:bookmarkEnd w:id="12868"/>
      <w:r>
        <w:rPr>
          <w:rtl/>
        </w:rPr>
        <w:t xml:space="preserve">שהצעת </w:t>
      </w:r>
      <w:bookmarkStart w:id="12869" w:name="_ETM_Q23_389000"/>
      <w:bookmarkEnd w:id="12869"/>
      <w:r>
        <w:rPr>
          <w:rtl/>
        </w:rPr>
        <w:t xml:space="preserve">החוק </w:t>
      </w:r>
      <w:bookmarkStart w:id="12870" w:name="_ETM_Q23_389360"/>
      <w:bookmarkEnd w:id="12870"/>
      <w:r>
        <w:rPr>
          <w:rtl/>
        </w:rPr>
        <w:t xml:space="preserve">הזאת </w:t>
      </w:r>
      <w:bookmarkStart w:id="12871" w:name="_ETM_Q23_389660"/>
      <w:bookmarkEnd w:id="12871"/>
      <w:r>
        <w:rPr>
          <w:rtl/>
        </w:rPr>
        <w:t xml:space="preserve">היא </w:t>
      </w:r>
      <w:bookmarkStart w:id="12872" w:name="_ETM_Q23_389720"/>
      <w:bookmarkEnd w:id="12872"/>
      <w:r>
        <w:rPr>
          <w:rtl/>
        </w:rPr>
        <w:t xml:space="preserve">באמת </w:t>
      </w:r>
      <w:bookmarkStart w:id="12873" w:name="_ETM_Q23_390520"/>
      <w:bookmarkEnd w:id="12873"/>
      <w:r>
        <w:rPr>
          <w:rtl/>
        </w:rPr>
        <w:t>נכונה</w:t>
      </w:r>
      <w:r>
        <w:rPr>
          <w:rFonts w:hint="cs"/>
          <w:rtl/>
        </w:rPr>
        <w:t>,</w:t>
      </w:r>
      <w:r>
        <w:rPr>
          <w:rtl/>
        </w:rPr>
        <w:t xml:space="preserve"> </w:t>
      </w:r>
      <w:bookmarkStart w:id="12874" w:name="_ETM_Q23_391360"/>
      <w:bookmarkEnd w:id="12874"/>
      <w:r>
        <w:rPr>
          <w:rtl/>
        </w:rPr>
        <w:t xml:space="preserve">ולא </w:t>
      </w:r>
      <w:bookmarkStart w:id="12875" w:name="_ETM_Q23_391600"/>
      <w:bookmarkEnd w:id="12875"/>
      <w:r>
        <w:rPr>
          <w:rtl/>
        </w:rPr>
        <w:t xml:space="preserve">מתקבל </w:t>
      </w:r>
      <w:bookmarkStart w:id="12876" w:name="_ETM_Q23_392080"/>
      <w:bookmarkEnd w:id="12876"/>
      <w:r>
        <w:rPr>
          <w:rtl/>
        </w:rPr>
        <w:t xml:space="preserve">על </w:t>
      </w:r>
      <w:bookmarkStart w:id="12877" w:name="_ETM_Q23_392200"/>
      <w:bookmarkEnd w:id="12877"/>
      <w:r>
        <w:rPr>
          <w:rtl/>
        </w:rPr>
        <w:t xml:space="preserve">הדעת </w:t>
      </w:r>
      <w:bookmarkStart w:id="12878" w:name="_ETM_Q23_392530"/>
      <w:bookmarkEnd w:id="12878"/>
      <w:r>
        <w:rPr>
          <w:rtl/>
        </w:rPr>
        <w:t xml:space="preserve">שחברות </w:t>
      </w:r>
      <w:bookmarkStart w:id="12879" w:name="_ETM_Q23_393040"/>
      <w:bookmarkEnd w:id="12879"/>
      <w:r>
        <w:rPr>
          <w:rtl/>
        </w:rPr>
        <w:t xml:space="preserve">הביטוח </w:t>
      </w:r>
      <w:bookmarkStart w:id="12880" w:name="_ETM_Q23_394120"/>
      <w:bookmarkEnd w:id="12880"/>
      <w:r>
        <w:rPr>
          <w:rFonts w:hint="cs"/>
          <w:rtl/>
        </w:rPr>
        <w:t xml:space="preserve">באמת יתעמרו בצורה כזאת או אחרת במידע הפרטי שלנו. </w:t>
      </w:r>
      <w:bookmarkStart w:id="12881" w:name="_ETM_Q23_400926"/>
      <w:bookmarkEnd w:id="12881"/>
      <w:r>
        <w:rPr>
          <w:rFonts w:hint="cs"/>
          <w:rtl/>
        </w:rPr>
        <w:t xml:space="preserve">נראה כולנו את הצו; אם הצו מכסה את זה, אז </w:t>
      </w:r>
      <w:bookmarkStart w:id="12882" w:name="_ETM_Q23_404385"/>
      <w:bookmarkEnd w:id="12882"/>
      <w:r>
        <w:rPr>
          <w:rFonts w:hint="cs"/>
          <w:rtl/>
        </w:rPr>
        <w:t xml:space="preserve">לפעמים צריך להסתפק בטוב ולא בטוב ביותר. </w:t>
      </w:r>
      <w:bookmarkStart w:id="12883" w:name="_ETM_Q23_407005"/>
      <w:bookmarkEnd w:id="12883"/>
    </w:p>
    <w:p w:rsidR="00C50792" w:rsidRDefault="00C50792" w:rsidP="006B7C0E">
      <w:pPr>
        <w:ind w:firstLine="0"/>
        <w:rPr>
          <w:rtl/>
        </w:rPr>
      </w:pPr>
      <w:bookmarkStart w:id="12884" w:name="_ETM_Q23_413325"/>
      <w:bookmarkEnd w:id="12884"/>
    </w:p>
    <w:sdt>
      <w:sdtPr>
        <w:rPr>
          <w:rtl/>
        </w:rPr>
        <w:alias w:val="קריאה"/>
        <w:tag w:val="&lt;ID&gt;5075&lt;/ID&gt;&lt;Name&gt;יעל גרמן - יש עתיד&lt;/Name&gt;&lt;Data&gt;יעל גרמן (יש עתיד)&lt;/Data&gt;&lt;Shortcut&gt;יעגר&lt;/Shortcut&gt;"/>
        <w:id w:val="1778436286"/>
        <w:placeholder>
          <w:docPart w:val="B3C98C1A73D54EA29B9A48EF8AA3BC02"/>
        </w:placeholder>
        <w15:color w:val="993366"/>
      </w:sdtPr>
      <w:sdtEndPr/>
      <w:sdtContent>
        <w:p w:rsidR="00C50792" w:rsidRDefault="00C50792" w:rsidP="006B7C0E">
          <w:pPr>
            <w:pStyle w:val="af5"/>
            <w:keepNext/>
            <w:rPr>
              <w:rtl/>
            </w:rPr>
          </w:pPr>
          <w:r w:rsidRPr="00C30C21">
            <w:rPr>
              <w:rStyle w:val="afe"/>
              <w:color w:val="000000"/>
              <w:rtl/>
            </w:rPr>
            <w:t>יעל גרמן (יש עתיד)</w:t>
          </w:r>
          <w:r w:rsidRPr="00C30C21">
            <w:rPr>
              <w:color w:val="000000"/>
              <w:rtl/>
            </w:rPr>
            <w:t>:</w:t>
          </w:r>
        </w:p>
      </w:sdtContent>
    </w:sdt>
    <w:p w:rsidR="00C50792" w:rsidRDefault="00C50792" w:rsidP="004370BB">
      <w:pPr>
        <w:rPr>
          <w:rtl/>
        </w:rPr>
      </w:pPr>
    </w:p>
    <w:p w:rsidR="00C50792" w:rsidRDefault="00844C5E" w:rsidP="006B7C0E">
      <w:pPr>
        <w:rPr>
          <w:rtl/>
        </w:rPr>
      </w:pPr>
      <w:r>
        <w:rPr>
          <w:rFonts w:hint="cs"/>
          <w:rtl/>
        </w:rPr>
        <w:t>– – –</w:t>
      </w:r>
      <w:bookmarkStart w:id="12885" w:name="_ETM_Q23_405092"/>
      <w:bookmarkEnd w:id="12885"/>
      <w:r w:rsidR="00C50792">
        <w:rPr>
          <w:rFonts w:hint="cs"/>
          <w:rtl/>
        </w:rPr>
        <w:t xml:space="preserve"> ואם זה יהיה אחרי 90 יום, זה אחרי דורית, ו</w:t>
      </w:r>
      <w:bookmarkStart w:id="12886" w:name="_ETM_Q23_411475"/>
      <w:bookmarkEnd w:id="12886"/>
      <w:r w:rsidR="00C50792">
        <w:rPr>
          <w:rFonts w:hint="cs"/>
          <w:rtl/>
        </w:rPr>
        <w:t xml:space="preserve">חבל על הזמן. </w:t>
      </w:r>
      <w:bookmarkStart w:id="12887" w:name="_ETM_Q23_417155"/>
      <w:bookmarkEnd w:id="12887"/>
    </w:p>
    <w:p w:rsidR="00C50792" w:rsidRDefault="00C50792" w:rsidP="006B7C0E">
      <w:pPr>
        <w:rPr>
          <w:rtl/>
        </w:rPr>
      </w:pPr>
    </w:p>
    <w:bookmarkStart w:id="12888" w:name="_ETM_Q23_417479" w:displacedByCustomXml="next"/>
    <w:bookmarkEnd w:id="12888" w:displacedByCustomXml="next"/>
    <w:sdt>
      <w:sdtPr>
        <w:rPr>
          <w:rtl/>
        </w:rPr>
        <w:alias w:val="דובר_המשך"/>
        <w:tag w:val="&lt;ID&gt;5116&lt;/ID&gt;&lt;Name&gt;עמר בר-לב - המחנה הציוני&lt;/Name&gt;&lt;Data&gt;עמר בר-לב (המחנה הציוני)&lt;/Data&gt;&lt;Shortcut&gt;עמבר&lt;/Shortcut&gt;"/>
        <w:id w:val="750476505"/>
        <w:placeholder>
          <w:docPart w:val="B3C98C1A73D54EA29B9A48EF8AA3BC02"/>
        </w:placeholder>
        <w15:color w:val="993366"/>
      </w:sdtPr>
      <w:sdtEndPr/>
      <w:sdtContent>
        <w:p w:rsidR="00C50792" w:rsidRDefault="00C50792" w:rsidP="006B7C0E">
          <w:pPr>
            <w:pStyle w:val="-"/>
            <w:keepNext/>
            <w:rPr>
              <w:rtl/>
            </w:rPr>
          </w:pPr>
          <w:r w:rsidRPr="00C30C21">
            <w:rPr>
              <w:rStyle w:val="afe"/>
              <w:color w:val="000000"/>
              <w:rtl/>
            </w:rPr>
            <w:t>עמר בר-לב (המחנה הציוני)</w:t>
          </w:r>
          <w:r w:rsidRPr="00C30C21">
            <w:rPr>
              <w:color w:val="000000"/>
              <w:rtl/>
            </w:rPr>
            <w:t>:</w:t>
          </w:r>
        </w:p>
      </w:sdtContent>
    </w:sdt>
    <w:p w:rsidR="00C50792" w:rsidRDefault="00C50792" w:rsidP="004370BB">
      <w:pPr>
        <w:rPr>
          <w:rtl/>
        </w:rPr>
      </w:pPr>
    </w:p>
    <w:p w:rsidR="00C50792" w:rsidRDefault="00C50792" w:rsidP="00616ADD">
      <w:pPr>
        <w:rPr>
          <w:rtl/>
        </w:rPr>
      </w:pPr>
      <w:r>
        <w:rPr>
          <w:rFonts w:hint="cs"/>
          <w:rtl/>
        </w:rPr>
        <w:t xml:space="preserve">כן, אבל דורית אמרה לי, באמצעות העוזר </w:t>
      </w:r>
      <w:bookmarkStart w:id="12889" w:name="_ETM_Q23_421602"/>
      <w:bookmarkEnd w:id="12889"/>
      <w:r>
        <w:rPr>
          <w:rFonts w:hint="cs"/>
          <w:rtl/>
        </w:rPr>
        <w:t xml:space="preserve">שלי, שהצו הולך לצאת ב-1 ביולי, והצו זהה להצעת </w:t>
      </w:r>
      <w:bookmarkStart w:id="12890" w:name="_ETM_Q23_426007"/>
      <w:bookmarkEnd w:id="12890"/>
      <w:r>
        <w:rPr>
          <w:rFonts w:hint="cs"/>
          <w:rtl/>
        </w:rPr>
        <w:t xml:space="preserve">החוק. לכן, אני סומך עליה, ואני מקווה </w:t>
      </w:r>
      <w:r>
        <w:rPr>
          <w:rtl/>
        </w:rPr>
        <w:t>–</w:t>
      </w:r>
      <w:r>
        <w:rPr>
          <w:rFonts w:hint="cs"/>
          <w:rtl/>
        </w:rPr>
        <w:t xml:space="preserve"> </w:t>
      </w:r>
      <w:bookmarkStart w:id="12891" w:name="_ETM_Q23_436682"/>
      <w:bookmarkEnd w:id="12891"/>
      <w:r>
        <w:rPr>
          <w:rFonts w:hint="cs"/>
          <w:rtl/>
        </w:rPr>
        <w:t>עד עכשיו הניסיון שלי איתה הוא חיובי. באמת, בהקשר הזה,</w:t>
      </w:r>
      <w:bookmarkStart w:id="12892" w:name="_ETM_Q23_441860"/>
      <w:bookmarkEnd w:id="12892"/>
      <w:r>
        <w:rPr>
          <w:rFonts w:hint="cs"/>
          <w:rtl/>
        </w:rPr>
        <w:t xml:space="preserve"> אני יכול לומר שנפגשתי עם דורית סלינגר, יחד עם</w:t>
      </w:r>
      <w:bookmarkStart w:id="12893" w:name="_ETM_Q23_441919"/>
      <w:bookmarkEnd w:id="12893"/>
      <w:r>
        <w:rPr>
          <w:rFonts w:hint="cs"/>
          <w:rtl/>
        </w:rPr>
        <w:t xml:space="preserve"> חברת הכנסת מיכל בירן </w:t>
      </w:r>
      <w:r w:rsidR="00616ADD">
        <w:rPr>
          <w:rFonts w:hint="eastAsia"/>
          <w:rtl/>
        </w:rPr>
        <w:t xml:space="preserve">– </w:t>
      </w:r>
      <w:r>
        <w:rPr>
          <w:rFonts w:hint="cs"/>
          <w:rtl/>
        </w:rPr>
        <w:t xml:space="preserve">נפגשנו לפני חמש שנים. </w:t>
      </w:r>
      <w:bookmarkStart w:id="12894" w:name="_ETM_Q23_446393"/>
      <w:bookmarkStart w:id="12895" w:name="_ETM_Q23_444620"/>
      <w:bookmarkStart w:id="12896" w:name="_ETM_Q23_445070"/>
      <w:bookmarkStart w:id="12897" w:name="_ETM_Q23_445460"/>
      <w:bookmarkStart w:id="12898" w:name="_ETM_Q23_445850"/>
      <w:bookmarkStart w:id="12899" w:name="_ETM_Q23_446360"/>
      <w:bookmarkStart w:id="12900" w:name="_ETM_Q23_446660"/>
      <w:bookmarkStart w:id="12901" w:name="_ETM_Q23_447020"/>
      <w:bookmarkStart w:id="12902" w:name="_ETM_Q23_447890"/>
      <w:bookmarkEnd w:id="12894"/>
      <w:bookmarkEnd w:id="12895"/>
      <w:bookmarkEnd w:id="12896"/>
      <w:bookmarkEnd w:id="12897"/>
      <w:bookmarkEnd w:id="12898"/>
      <w:bookmarkEnd w:id="12899"/>
      <w:bookmarkEnd w:id="12900"/>
      <w:bookmarkEnd w:id="12901"/>
      <w:bookmarkEnd w:id="12902"/>
      <w:r>
        <w:rPr>
          <w:rFonts w:hint="cs"/>
          <w:rtl/>
        </w:rPr>
        <w:t xml:space="preserve">זה היה </w:t>
      </w:r>
      <w:bookmarkStart w:id="12903" w:name="_ETM_Q23_446941"/>
      <w:bookmarkEnd w:id="12903"/>
      <w:r>
        <w:rPr>
          <w:rtl/>
        </w:rPr>
        <w:t xml:space="preserve">ממש </w:t>
      </w:r>
      <w:bookmarkStart w:id="12904" w:name="_ETM_Q23_448279"/>
      <w:bookmarkEnd w:id="12904"/>
      <w:r>
        <w:rPr>
          <w:rtl/>
        </w:rPr>
        <w:t xml:space="preserve">כמה </w:t>
      </w:r>
      <w:bookmarkStart w:id="12905" w:name="_ETM_Q23_448580"/>
      <w:bookmarkEnd w:id="12905"/>
      <w:r>
        <w:rPr>
          <w:rtl/>
        </w:rPr>
        <w:t xml:space="preserve">שבועות </w:t>
      </w:r>
      <w:bookmarkStart w:id="12906" w:name="_ETM_Q23_449089"/>
      <w:bookmarkEnd w:id="12906"/>
      <w:r>
        <w:rPr>
          <w:rtl/>
        </w:rPr>
        <w:t xml:space="preserve">אחרי </w:t>
      </w:r>
      <w:bookmarkStart w:id="12907" w:name="_ETM_Q23_449330"/>
      <w:bookmarkEnd w:id="12907"/>
      <w:r>
        <w:rPr>
          <w:rtl/>
        </w:rPr>
        <w:t xml:space="preserve">שהיא </w:t>
      </w:r>
      <w:bookmarkStart w:id="12908" w:name="_ETM_Q23_449510"/>
      <w:bookmarkEnd w:id="12908"/>
      <w:r>
        <w:rPr>
          <w:rtl/>
        </w:rPr>
        <w:t xml:space="preserve">נכנסה </w:t>
      </w:r>
      <w:bookmarkStart w:id="12909" w:name="_ETM_Q23_449930"/>
      <w:bookmarkEnd w:id="12909"/>
      <w:r>
        <w:rPr>
          <w:rtl/>
        </w:rPr>
        <w:t>לתפקיד</w:t>
      </w:r>
      <w:r>
        <w:rPr>
          <w:rFonts w:hint="cs"/>
          <w:rtl/>
        </w:rPr>
        <w:t>,</w:t>
      </w:r>
      <w:r>
        <w:rPr>
          <w:rtl/>
        </w:rPr>
        <w:t xml:space="preserve"> </w:t>
      </w:r>
      <w:bookmarkStart w:id="12910" w:name="_ETM_Q23_451100"/>
      <w:bookmarkEnd w:id="12910"/>
      <w:r>
        <w:rPr>
          <w:rtl/>
        </w:rPr>
        <w:t xml:space="preserve">ומיכל </w:t>
      </w:r>
      <w:bookmarkStart w:id="12911" w:name="_ETM_Q23_451640"/>
      <w:bookmarkEnd w:id="12911"/>
      <w:r>
        <w:rPr>
          <w:rtl/>
        </w:rPr>
        <w:t xml:space="preserve">ואני </w:t>
      </w:r>
      <w:bookmarkStart w:id="12912" w:name="_ETM_Q23_451940"/>
      <w:bookmarkEnd w:id="12912"/>
      <w:r>
        <w:rPr>
          <w:rtl/>
        </w:rPr>
        <w:t xml:space="preserve">הצגנו </w:t>
      </w:r>
      <w:bookmarkStart w:id="12913" w:name="_ETM_Q23_452390"/>
      <w:bookmarkEnd w:id="12913"/>
      <w:r>
        <w:rPr>
          <w:rFonts w:hint="cs"/>
          <w:rtl/>
        </w:rPr>
        <w:t>ל</w:t>
      </w:r>
      <w:r>
        <w:rPr>
          <w:rtl/>
        </w:rPr>
        <w:t xml:space="preserve">פניה </w:t>
      </w:r>
      <w:bookmarkStart w:id="12914" w:name="_ETM_Q23_452870"/>
      <w:bookmarkEnd w:id="12914"/>
      <w:r>
        <w:rPr>
          <w:rtl/>
        </w:rPr>
        <w:t xml:space="preserve">את </w:t>
      </w:r>
      <w:bookmarkStart w:id="12915" w:name="_ETM_Q23_453050"/>
      <w:bookmarkEnd w:id="12915"/>
      <w:r>
        <w:rPr>
          <w:rtl/>
        </w:rPr>
        <w:t>האני</w:t>
      </w:r>
      <w:bookmarkStart w:id="12916" w:name="_ETM_Q23_453380"/>
      <w:bookmarkEnd w:id="12916"/>
      <w:r>
        <w:rPr>
          <w:rFonts w:hint="cs"/>
          <w:rtl/>
        </w:rPr>
        <w:t>-</w:t>
      </w:r>
      <w:r>
        <w:rPr>
          <w:rtl/>
        </w:rPr>
        <w:t xml:space="preserve">מאמין </w:t>
      </w:r>
      <w:bookmarkStart w:id="12917" w:name="_ETM_Q23_453770"/>
      <w:bookmarkEnd w:id="12917"/>
      <w:r>
        <w:rPr>
          <w:rtl/>
        </w:rPr>
        <w:t>שלנו</w:t>
      </w:r>
      <w:r>
        <w:rPr>
          <w:rFonts w:hint="cs"/>
          <w:rtl/>
        </w:rPr>
        <w:t xml:space="preserve">, בעיקר בנושא הביטוח הפנסיוני. </w:t>
      </w:r>
      <w:bookmarkStart w:id="12918" w:name="_ETM_Q23_454720"/>
      <w:bookmarkStart w:id="12919" w:name="_ETM_Q23_455140"/>
      <w:bookmarkStart w:id="12920" w:name="_ETM_Q23_455589"/>
      <w:bookmarkStart w:id="12921" w:name="_ETM_Q23_455950"/>
      <w:bookmarkStart w:id="12922" w:name="_ETM_Q23_456460"/>
      <w:bookmarkStart w:id="12923" w:name="_ETM_Q23_457620"/>
      <w:bookmarkEnd w:id="12918"/>
      <w:bookmarkEnd w:id="12919"/>
      <w:bookmarkEnd w:id="12920"/>
      <w:bookmarkEnd w:id="12921"/>
      <w:bookmarkEnd w:id="12922"/>
      <w:bookmarkEnd w:id="12923"/>
      <w:r>
        <w:rPr>
          <w:rtl/>
        </w:rPr>
        <w:t xml:space="preserve">אני </w:t>
      </w:r>
      <w:bookmarkStart w:id="12924" w:name="_ETM_Q23_457800"/>
      <w:bookmarkEnd w:id="12924"/>
      <w:r>
        <w:rPr>
          <w:rtl/>
        </w:rPr>
        <w:t xml:space="preserve">יכול </w:t>
      </w:r>
      <w:bookmarkStart w:id="12925" w:name="_ETM_Q23_458070"/>
      <w:bookmarkEnd w:id="12925"/>
      <w:r>
        <w:rPr>
          <w:rtl/>
        </w:rPr>
        <w:t xml:space="preserve">לומר </w:t>
      </w:r>
      <w:bookmarkStart w:id="12926" w:name="_ETM_Q23_458430"/>
      <w:bookmarkEnd w:id="12926"/>
      <w:r>
        <w:rPr>
          <w:rtl/>
        </w:rPr>
        <w:t xml:space="preserve">שחלק </w:t>
      </w:r>
      <w:bookmarkStart w:id="12927" w:name="_ETM_Q23_459000"/>
      <w:bookmarkEnd w:id="12927"/>
      <w:r>
        <w:rPr>
          <w:rtl/>
        </w:rPr>
        <w:t xml:space="preserve">גדול </w:t>
      </w:r>
      <w:bookmarkStart w:id="12928" w:name="_ETM_Q23_459450"/>
      <w:bookmarkEnd w:id="12928"/>
      <w:r>
        <w:rPr>
          <w:rtl/>
        </w:rPr>
        <w:t xml:space="preserve">מהדברים </w:t>
      </w:r>
      <w:bookmarkStart w:id="12929" w:name="_ETM_Q23_459960"/>
      <w:bookmarkEnd w:id="12929"/>
      <w:r>
        <w:rPr>
          <w:rtl/>
        </w:rPr>
        <w:t xml:space="preserve">שדיברנו </w:t>
      </w:r>
      <w:bookmarkStart w:id="12930" w:name="_ETM_Q23_460620"/>
      <w:bookmarkEnd w:id="12930"/>
      <w:r>
        <w:rPr>
          <w:rtl/>
        </w:rPr>
        <w:t>עליה</w:t>
      </w:r>
      <w:r>
        <w:rPr>
          <w:rFonts w:hint="cs"/>
          <w:rtl/>
        </w:rPr>
        <w:t>ם</w:t>
      </w:r>
      <w:r>
        <w:rPr>
          <w:rtl/>
        </w:rPr>
        <w:t xml:space="preserve"> </w:t>
      </w:r>
      <w:bookmarkStart w:id="12931" w:name="_ETM_Q23_460950"/>
      <w:bookmarkEnd w:id="12931"/>
      <w:r>
        <w:rPr>
          <w:rtl/>
        </w:rPr>
        <w:t xml:space="preserve">אז </w:t>
      </w:r>
      <w:bookmarkStart w:id="12932" w:name="_ETM_Q23_461650"/>
      <w:bookmarkEnd w:id="12932"/>
      <w:r>
        <w:rPr>
          <w:rtl/>
        </w:rPr>
        <w:t xml:space="preserve">מיכל </w:t>
      </w:r>
      <w:bookmarkStart w:id="12933" w:name="_ETM_Q23_462040"/>
      <w:bookmarkEnd w:id="12933"/>
      <w:r>
        <w:rPr>
          <w:rtl/>
        </w:rPr>
        <w:t>ואני</w:t>
      </w:r>
      <w:r>
        <w:rPr>
          <w:rFonts w:hint="cs"/>
          <w:rtl/>
        </w:rPr>
        <w:t>,</w:t>
      </w:r>
      <w:r>
        <w:rPr>
          <w:rtl/>
        </w:rPr>
        <w:t xml:space="preserve"> </w:t>
      </w:r>
      <w:bookmarkStart w:id="12934" w:name="_ETM_Q23_462580"/>
      <w:bookmarkEnd w:id="12934"/>
      <w:r>
        <w:rPr>
          <w:rtl/>
        </w:rPr>
        <w:t xml:space="preserve">חלק </w:t>
      </w:r>
      <w:bookmarkStart w:id="12935" w:name="_ETM_Q23_462880"/>
      <w:bookmarkEnd w:id="12935"/>
      <w:r>
        <w:rPr>
          <w:rtl/>
        </w:rPr>
        <w:t xml:space="preserve">גדול </w:t>
      </w:r>
      <w:bookmarkStart w:id="12936" w:name="_ETM_Q23_463300"/>
      <w:bookmarkEnd w:id="12936"/>
      <w:r>
        <w:rPr>
          <w:rFonts w:hint="cs"/>
          <w:rtl/>
        </w:rPr>
        <w:t xml:space="preserve">היא יישמה </w:t>
      </w:r>
      <w:bookmarkStart w:id="12937" w:name="_ETM_Q23_463779"/>
      <w:bookmarkEnd w:id="12937"/>
      <w:r>
        <w:rPr>
          <w:rtl/>
        </w:rPr>
        <w:t xml:space="preserve">בצורה </w:t>
      </w:r>
      <w:bookmarkStart w:id="12938" w:name="_ETM_Q23_464230"/>
      <w:bookmarkEnd w:id="12938"/>
      <w:r>
        <w:rPr>
          <w:rtl/>
        </w:rPr>
        <w:t xml:space="preserve">של </w:t>
      </w:r>
      <w:bookmarkStart w:id="12939" w:name="_ETM_Q23_464890"/>
      <w:bookmarkEnd w:id="12939"/>
      <w:r>
        <w:rPr>
          <w:rtl/>
        </w:rPr>
        <w:t>צ</w:t>
      </w:r>
      <w:r>
        <w:rPr>
          <w:rFonts w:hint="cs"/>
          <w:rtl/>
        </w:rPr>
        <w:t xml:space="preserve">ווים; </w:t>
      </w:r>
      <w:bookmarkStart w:id="12940" w:name="_ETM_Q23_466890"/>
      <w:bookmarkEnd w:id="12940"/>
      <w:r>
        <w:rPr>
          <w:rtl/>
        </w:rPr>
        <w:t xml:space="preserve">חלק </w:t>
      </w:r>
      <w:bookmarkStart w:id="12941" w:name="_ETM_Q23_467130"/>
      <w:bookmarkEnd w:id="12941"/>
      <w:r>
        <w:rPr>
          <w:rtl/>
        </w:rPr>
        <w:t xml:space="preserve">יותר </w:t>
      </w:r>
      <w:bookmarkStart w:id="12942" w:name="_ETM_Q23_467490"/>
      <w:bookmarkEnd w:id="12942"/>
      <w:r>
        <w:rPr>
          <w:rtl/>
        </w:rPr>
        <w:t xml:space="preserve">קטן </w:t>
      </w:r>
      <w:bookmarkStart w:id="12943" w:name="_ETM_Q23_467820"/>
      <w:bookmarkEnd w:id="12943"/>
      <w:r>
        <w:rPr>
          <w:rtl/>
        </w:rPr>
        <w:t xml:space="preserve">הצליח </w:t>
      </w:r>
      <w:bookmarkStart w:id="12944" w:name="_ETM_Q23_468300"/>
      <w:bookmarkEnd w:id="12944"/>
      <w:r>
        <w:rPr>
          <w:rtl/>
        </w:rPr>
        <w:t xml:space="preserve">לעבור </w:t>
      </w:r>
      <w:bookmarkStart w:id="12945" w:name="_ETM_Q23_469710"/>
      <w:bookmarkEnd w:id="12945"/>
      <w:r>
        <w:rPr>
          <w:rFonts w:hint="cs"/>
          <w:rtl/>
        </w:rPr>
        <w:t>ב</w:t>
      </w:r>
      <w:r>
        <w:rPr>
          <w:rtl/>
        </w:rPr>
        <w:t>חקיקה</w:t>
      </w:r>
      <w:r>
        <w:rPr>
          <w:rFonts w:hint="cs"/>
          <w:rtl/>
        </w:rPr>
        <w:t>.</w:t>
      </w:r>
      <w:r>
        <w:rPr>
          <w:rtl/>
        </w:rPr>
        <w:t xml:space="preserve"> </w:t>
      </w:r>
      <w:bookmarkStart w:id="12946" w:name="_ETM_Q23_470930"/>
      <w:bookmarkEnd w:id="12946"/>
      <w:r>
        <w:rPr>
          <w:rtl/>
        </w:rPr>
        <w:t xml:space="preserve">אני </w:t>
      </w:r>
      <w:bookmarkStart w:id="12947" w:name="_ETM_Q23_471080"/>
      <w:bookmarkEnd w:id="12947"/>
      <w:r>
        <w:rPr>
          <w:rtl/>
        </w:rPr>
        <w:t xml:space="preserve">חושב </w:t>
      </w:r>
      <w:bookmarkStart w:id="12948" w:name="_ETM_Q23_471500"/>
      <w:bookmarkEnd w:id="12948"/>
      <w:r>
        <w:rPr>
          <w:rtl/>
        </w:rPr>
        <w:t xml:space="preserve">שהדבר </w:t>
      </w:r>
      <w:bookmarkStart w:id="12949" w:name="_ETM_Q23_472520"/>
      <w:bookmarkEnd w:id="12949"/>
      <w:r>
        <w:rPr>
          <w:rtl/>
        </w:rPr>
        <w:t xml:space="preserve">החשוב </w:t>
      </w:r>
      <w:bookmarkStart w:id="12950" w:name="_ETM_Q23_473029"/>
      <w:bookmarkEnd w:id="12950"/>
      <w:r>
        <w:rPr>
          <w:rtl/>
        </w:rPr>
        <w:t xml:space="preserve">ביותר </w:t>
      </w:r>
      <w:bookmarkStart w:id="12951" w:name="_ETM_Q23_474760"/>
      <w:bookmarkEnd w:id="12951"/>
      <w:r>
        <w:rPr>
          <w:rFonts w:hint="cs"/>
          <w:rtl/>
        </w:rPr>
        <w:t>ש</w:t>
      </w:r>
      <w:r>
        <w:rPr>
          <w:rtl/>
        </w:rPr>
        <w:t xml:space="preserve">היא </w:t>
      </w:r>
      <w:bookmarkStart w:id="12952" w:name="_ETM_Q23_475060"/>
      <w:bookmarkEnd w:id="12952"/>
      <w:r>
        <w:rPr>
          <w:rtl/>
        </w:rPr>
        <w:t xml:space="preserve">העבירה </w:t>
      </w:r>
      <w:bookmarkStart w:id="12953" w:name="_ETM_Q23_476140"/>
      <w:bookmarkEnd w:id="12953"/>
      <w:r>
        <w:rPr>
          <w:rFonts w:hint="cs"/>
          <w:rtl/>
        </w:rPr>
        <w:t xml:space="preserve">בצורת צו </w:t>
      </w:r>
      <w:bookmarkStart w:id="12954" w:name="_ETM_Q23_476653"/>
      <w:bookmarkEnd w:id="12954"/>
      <w:r>
        <w:rPr>
          <w:rFonts w:hint="cs"/>
          <w:rtl/>
        </w:rPr>
        <w:t xml:space="preserve">זה </w:t>
      </w:r>
      <w:bookmarkStart w:id="12955" w:name="_ETM_Q23_476710"/>
      <w:bookmarkEnd w:id="12955"/>
      <w:r>
        <w:rPr>
          <w:rFonts w:hint="cs"/>
          <w:rtl/>
        </w:rPr>
        <w:t xml:space="preserve">מתווה החיסכון הכספי </w:t>
      </w:r>
      <w:bookmarkStart w:id="12956" w:name="_ETM_Q23_477640"/>
      <w:bookmarkStart w:id="12957" w:name="_ETM_Q23_477820"/>
      <w:bookmarkStart w:id="12958" w:name="_ETM_Q23_478180"/>
      <w:bookmarkStart w:id="12959" w:name="_ETM_Q23_478810"/>
      <w:bookmarkStart w:id="12960" w:name="_ETM_Q23_479260"/>
      <w:bookmarkEnd w:id="12956"/>
      <w:bookmarkEnd w:id="12957"/>
      <w:bookmarkEnd w:id="12958"/>
      <w:bookmarkEnd w:id="12959"/>
      <w:bookmarkEnd w:id="12960"/>
      <w:r>
        <w:rPr>
          <w:rtl/>
        </w:rPr>
        <w:t xml:space="preserve">לצורכי </w:t>
      </w:r>
      <w:bookmarkStart w:id="12961" w:name="_ETM_Q23_479920"/>
      <w:bookmarkEnd w:id="12961"/>
      <w:r>
        <w:rPr>
          <w:rtl/>
        </w:rPr>
        <w:t xml:space="preserve">פנסיה </w:t>
      </w:r>
      <w:bookmarkStart w:id="12962" w:name="_ETM_Q23_480779"/>
      <w:bookmarkEnd w:id="12962"/>
      <w:r>
        <w:rPr>
          <w:rtl/>
        </w:rPr>
        <w:t xml:space="preserve">המותאם </w:t>
      </w:r>
      <w:bookmarkStart w:id="12963" w:name="_ETM_Q23_481320"/>
      <w:bookmarkEnd w:id="12963"/>
      <w:r>
        <w:rPr>
          <w:rtl/>
        </w:rPr>
        <w:t xml:space="preserve">לגיל </w:t>
      </w:r>
      <w:bookmarkStart w:id="12964" w:name="_ETM_Q23_481650"/>
      <w:bookmarkEnd w:id="12964"/>
      <w:r>
        <w:rPr>
          <w:rtl/>
        </w:rPr>
        <w:t>החוסכים</w:t>
      </w:r>
      <w:r>
        <w:rPr>
          <w:rFonts w:hint="cs"/>
          <w:rtl/>
        </w:rPr>
        <w:t>,</w:t>
      </w:r>
      <w:r>
        <w:rPr>
          <w:rtl/>
        </w:rPr>
        <w:t xml:space="preserve"> </w:t>
      </w:r>
      <w:bookmarkStart w:id="12965" w:name="_ETM_Q23_482750"/>
      <w:bookmarkStart w:id="12966" w:name="_ETM_Q23_482960"/>
      <w:bookmarkEnd w:id="12965"/>
      <w:bookmarkEnd w:id="12966"/>
      <w:r>
        <w:rPr>
          <w:rtl/>
        </w:rPr>
        <w:t xml:space="preserve">מה </w:t>
      </w:r>
      <w:bookmarkStart w:id="12967" w:name="_ETM_Q23_483080"/>
      <w:bookmarkEnd w:id="12967"/>
      <w:r>
        <w:rPr>
          <w:rtl/>
        </w:rPr>
        <w:t xml:space="preserve">שנקרא </w:t>
      </w:r>
      <w:bookmarkStart w:id="12968" w:name="_ETM_Q23_483620"/>
      <w:bookmarkEnd w:id="12968"/>
      <w:r>
        <w:rPr>
          <w:rFonts w:hint="cs"/>
          <w:rtl/>
        </w:rPr>
        <w:t>"</w:t>
      </w:r>
      <w:r>
        <w:rPr>
          <w:rtl/>
        </w:rPr>
        <w:t xml:space="preserve">המודל </w:t>
      </w:r>
      <w:bookmarkStart w:id="12969" w:name="_ETM_Q23_484040"/>
      <w:bookmarkEnd w:id="12969"/>
      <w:r>
        <w:rPr>
          <w:rtl/>
        </w:rPr>
        <w:t>הצ'יליאני</w:t>
      </w:r>
      <w:r>
        <w:rPr>
          <w:rFonts w:hint="cs"/>
          <w:rtl/>
        </w:rPr>
        <w:t>",</w:t>
      </w:r>
      <w:r>
        <w:rPr>
          <w:rtl/>
        </w:rPr>
        <w:t xml:space="preserve"> </w:t>
      </w:r>
      <w:bookmarkStart w:id="12970" w:name="_ETM_Q23_484730"/>
      <w:bookmarkEnd w:id="12970"/>
      <w:r>
        <w:rPr>
          <w:rtl/>
        </w:rPr>
        <w:t>שמ</w:t>
      </w:r>
      <w:r>
        <w:rPr>
          <w:rFonts w:hint="cs"/>
          <w:rtl/>
        </w:rPr>
        <w:t>י</w:t>
      </w:r>
      <w:r>
        <w:rPr>
          <w:rtl/>
        </w:rPr>
        <w:t xml:space="preserve">כל </w:t>
      </w:r>
      <w:bookmarkStart w:id="12971" w:name="_ETM_Q23_485300"/>
      <w:bookmarkEnd w:id="12971"/>
      <w:r>
        <w:rPr>
          <w:rtl/>
        </w:rPr>
        <w:t xml:space="preserve">ואני </w:t>
      </w:r>
      <w:bookmarkStart w:id="12972" w:name="_ETM_Q23_485660"/>
      <w:bookmarkEnd w:id="12972"/>
      <w:r>
        <w:rPr>
          <w:rtl/>
        </w:rPr>
        <w:t xml:space="preserve">דיברנו </w:t>
      </w:r>
      <w:bookmarkStart w:id="12973" w:name="_ETM_Q23_486710"/>
      <w:bookmarkEnd w:id="12973"/>
      <w:r>
        <w:rPr>
          <w:rtl/>
        </w:rPr>
        <w:t>א</w:t>
      </w:r>
      <w:bookmarkStart w:id="12974" w:name="_ETM_Q23_487040"/>
      <w:bookmarkEnd w:id="12974"/>
      <w:r>
        <w:rPr>
          <w:rFonts w:hint="cs"/>
          <w:rtl/>
        </w:rPr>
        <w:t xml:space="preserve">יתה עליו לפני חמש שנים. </w:t>
      </w:r>
      <w:bookmarkStart w:id="12975" w:name="_ETM_Q23_491586"/>
      <w:bookmarkEnd w:id="12975"/>
    </w:p>
    <w:p w:rsidR="00C50792" w:rsidRDefault="00C50792" w:rsidP="006B7C0E">
      <w:pPr>
        <w:rPr>
          <w:rtl/>
        </w:rPr>
      </w:pPr>
    </w:p>
    <w:p w:rsidR="00C50792" w:rsidRDefault="00C50792" w:rsidP="006B7C0E">
      <w:pPr>
        <w:rPr>
          <w:rtl/>
        </w:rPr>
      </w:pPr>
      <w:bookmarkStart w:id="12976" w:name="_ETM_Q23_487910"/>
      <w:bookmarkStart w:id="12977" w:name="_ETM_Q23_488300"/>
      <w:bookmarkStart w:id="12978" w:name="_ETM_Q23_488720"/>
      <w:bookmarkStart w:id="12979" w:name="_ETM_Q23_490580"/>
      <w:bookmarkEnd w:id="12976"/>
      <w:bookmarkEnd w:id="12977"/>
      <w:bookmarkEnd w:id="12978"/>
      <w:bookmarkEnd w:id="12979"/>
      <w:r>
        <w:rPr>
          <w:rtl/>
        </w:rPr>
        <w:t xml:space="preserve">אני </w:t>
      </w:r>
      <w:bookmarkStart w:id="12980" w:name="_ETM_Q23_491000"/>
      <w:bookmarkEnd w:id="12980"/>
      <w:r>
        <w:rPr>
          <w:rtl/>
        </w:rPr>
        <w:t xml:space="preserve">בהחלט </w:t>
      </w:r>
      <w:bookmarkStart w:id="12981" w:name="_ETM_Q23_492080"/>
      <w:bookmarkEnd w:id="12981"/>
      <w:r>
        <w:rPr>
          <w:rtl/>
        </w:rPr>
        <w:t xml:space="preserve">חושב </w:t>
      </w:r>
      <w:bookmarkStart w:id="12982" w:name="_ETM_Q23_492529"/>
      <w:bookmarkEnd w:id="12982"/>
      <w:r>
        <w:rPr>
          <w:rtl/>
        </w:rPr>
        <w:t xml:space="preserve">שזאת </w:t>
      </w:r>
      <w:bookmarkStart w:id="12983" w:name="_ETM_Q23_492920"/>
      <w:bookmarkEnd w:id="12983"/>
      <w:r>
        <w:rPr>
          <w:rtl/>
        </w:rPr>
        <w:t xml:space="preserve">גם </w:t>
      </w:r>
      <w:bookmarkStart w:id="12984" w:name="_ETM_Q23_493040"/>
      <w:bookmarkEnd w:id="12984"/>
      <w:r>
        <w:rPr>
          <w:rtl/>
        </w:rPr>
        <w:t xml:space="preserve">הזדמנות </w:t>
      </w:r>
      <w:bookmarkStart w:id="12985" w:name="_ETM_Q23_494080"/>
      <w:bookmarkEnd w:id="12985"/>
      <w:r>
        <w:rPr>
          <w:rFonts w:hint="cs"/>
          <w:rtl/>
        </w:rPr>
        <w:t>ל</w:t>
      </w:r>
      <w:r>
        <w:rPr>
          <w:rtl/>
        </w:rPr>
        <w:t xml:space="preserve">ברך </w:t>
      </w:r>
      <w:bookmarkStart w:id="12986" w:name="_ETM_Q23_494529"/>
      <w:bookmarkEnd w:id="12986"/>
      <w:r>
        <w:rPr>
          <w:rtl/>
        </w:rPr>
        <w:t xml:space="preserve">אותה </w:t>
      </w:r>
      <w:bookmarkStart w:id="12987" w:name="_ETM_Q23_494830"/>
      <w:bookmarkEnd w:id="12987"/>
      <w:r>
        <w:rPr>
          <w:rtl/>
        </w:rPr>
        <w:t xml:space="preserve">לקראת </w:t>
      </w:r>
      <w:bookmarkStart w:id="12988" w:name="_ETM_Q23_495940"/>
      <w:bookmarkEnd w:id="12988"/>
      <w:r>
        <w:rPr>
          <w:rtl/>
        </w:rPr>
        <w:t xml:space="preserve">סוף </w:t>
      </w:r>
      <w:bookmarkStart w:id="12989" w:name="_ETM_Q23_496810"/>
      <w:bookmarkEnd w:id="12989"/>
      <w:r>
        <w:rPr>
          <w:rtl/>
        </w:rPr>
        <w:t>תפקידה</w:t>
      </w:r>
      <w:r>
        <w:rPr>
          <w:rFonts w:hint="cs"/>
          <w:rtl/>
        </w:rPr>
        <w:t>.</w:t>
      </w:r>
      <w:r>
        <w:rPr>
          <w:rtl/>
        </w:rPr>
        <w:t xml:space="preserve"> </w:t>
      </w:r>
      <w:bookmarkStart w:id="12990" w:name="_ETM_Q23_497710"/>
      <w:bookmarkEnd w:id="12990"/>
      <w:r>
        <w:rPr>
          <w:rtl/>
        </w:rPr>
        <w:t xml:space="preserve">בהחלט </w:t>
      </w:r>
      <w:bookmarkStart w:id="12991" w:name="_ETM_Q23_500540"/>
      <w:bookmarkEnd w:id="12991"/>
      <w:r>
        <w:rPr>
          <w:rtl/>
        </w:rPr>
        <w:t>לא</w:t>
      </w:r>
      <w:r w:rsidR="004370BB">
        <w:rPr>
          <w:rtl/>
        </w:rPr>
        <w:t xml:space="preserve"> </w:t>
      </w:r>
      <w:bookmarkStart w:id="12992" w:name="_ETM_Q23_501560"/>
      <w:bookmarkEnd w:id="12992"/>
      <w:r>
        <w:rPr>
          <w:rtl/>
        </w:rPr>
        <w:t xml:space="preserve">הצלחנו </w:t>
      </w:r>
      <w:bookmarkStart w:id="12993" w:name="_ETM_Q23_502130"/>
      <w:bookmarkEnd w:id="12993"/>
      <w:r>
        <w:rPr>
          <w:rtl/>
        </w:rPr>
        <w:t>לממש</w:t>
      </w:r>
      <w:r>
        <w:rPr>
          <w:rFonts w:hint="cs"/>
          <w:rtl/>
        </w:rPr>
        <w:t>,</w:t>
      </w:r>
      <w:r>
        <w:rPr>
          <w:rtl/>
        </w:rPr>
        <w:t xml:space="preserve"> </w:t>
      </w:r>
      <w:bookmarkStart w:id="12994" w:name="_ETM_Q23_503420"/>
      <w:bookmarkEnd w:id="12994"/>
      <w:r>
        <w:rPr>
          <w:rFonts w:hint="cs"/>
          <w:rtl/>
        </w:rPr>
        <w:t xml:space="preserve">מיכל ואני, </w:t>
      </w:r>
      <w:r>
        <w:rPr>
          <w:rtl/>
        </w:rPr>
        <w:t xml:space="preserve">את </w:t>
      </w:r>
      <w:bookmarkStart w:id="12995" w:name="_ETM_Q23_503540"/>
      <w:bookmarkEnd w:id="12995"/>
      <w:r>
        <w:rPr>
          <w:rtl/>
        </w:rPr>
        <w:t xml:space="preserve">כל </w:t>
      </w:r>
      <w:bookmarkStart w:id="12996" w:name="_ETM_Q23_503810"/>
      <w:bookmarkEnd w:id="12996"/>
      <w:r>
        <w:rPr>
          <w:rtl/>
        </w:rPr>
        <w:t xml:space="preserve">מה </w:t>
      </w:r>
      <w:bookmarkStart w:id="12997" w:name="_ETM_Q23_503900"/>
      <w:bookmarkEnd w:id="12997"/>
      <w:r>
        <w:rPr>
          <w:rtl/>
        </w:rPr>
        <w:t>שתכננו</w:t>
      </w:r>
      <w:r>
        <w:rPr>
          <w:rFonts w:hint="cs"/>
          <w:rtl/>
        </w:rPr>
        <w:t>,</w:t>
      </w:r>
      <w:r>
        <w:rPr>
          <w:rtl/>
        </w:rPr>
        <w:t xml:space="preserve"> </w:t>
      </w:r>
      <w:bookmarkStart w:id="12998" w:name="_ETM_Q23_505290"/>
      <w:bookmarkEnd w:id="12998"/>
      <w:r>
        <w:rPr>
          <w:rtl/>
        </w:rPr>
        <w:t xml:space="preserve">ולכן </w:t>
      </w:r>
      <w:bookmarkStart w:id="12999" w:name="_ETM_Q23_505740"/>
      <w:bookmarkEnd w:id="12999"/>
      <w:r>
        <w:rPr>
          <w:rtl/>
        </w:rPr>
        <w:t xml:space="preserve">מיכל </w:t>
      </w:r>
      <w:bookmarkStart w:id="13000" w:name="_ETM_Q23_506730"/>
      <w:bookmarkEnd w:id="13000"/>
      <w:r>
        <w:rPr>
          <w:rFonts w:hint="cs"/>
          <w:rtl/>
        </w:rPr>
        <w:t xml:space="preserve">ואני </w:t>
      </w:r>
      <w:r>
        <w:rPr>
          <w:rtl/>
        </w:rPr>
        <w:t xml:space="preserve">נשארים </w:t>
      </w:r>
      <w:bookmarkStart w:id="13001" w:name="_ETM_Q23_507270"/>
      <w:bookmarkEnd w:id="13001"/>
      <w:r>
        <w:rPr>
          <w:rtl/>
        </w:rPr>
        <w:t>בכנסת</w:t>
      </w:r>
      <w:r>
        <w:rPr>
          <w:rFonts w:hint="cs"/>
          <w:rtl/>
        </w:rPr>
        <w:t>,</w:t>
      </w:r>
      <w:r>
        <w:rPr>
          <w:rtl/>
        </w:rPr>
        <w:t xml:space="preserve"> </w:t>
      </w:r>
      <w:bookmarkStart w:id="13002" w:name="_ETM_Q23_508279"/>
      <w:bookmarkEnd w:id="13002"/>
      <w:r>
        <w:rPr>
          <w:rtl/>
        </w:rPr>
        <w:t>ונשאר</w:t>
      </w:r>
      <w:r>
        <w:rPr>
          <w:rFonts w:hint="cs"/>
          <w:rtl/>
        </w:rPr>
        <w:t>ים</w:t>
      </w:r>
      <w:r>
        <w:rPr>
          <w:rtl/>
        </w:rPr>
        <w:t xml:space="preserve"> </w:t>
      </w:r>
      <w:bookmarkStart w:id="13003" w:name="_ETM_Q23_508970"/>
      <w:bookmarkEnd w:id="13003"/>
      <w:r>
        <w:rPr>
          <w:rtl/>
        </w:rPr>
        <w:t>בשדולה</w:t>
      </w:r>
      <w:r>
        <w:rPr>
          <w:rFonts w:hint="cs"/>
          <w:rtl/>
        </w:rPr>
        <w:t>,</w:t>
      </w:r>
      <w:r>
        <w:rPr>
          <w:rtl/>
        </w:rPr>
        <w:t xml:space="preserve"> </w:t>
      </w:r>
      <w:bookmarkStart w:id="13004" w:name="_ETM_Q23_509960"/>
      <w:bookmarkEnd w:id="13004"/>
      <w:r>
        <w:rPr>
          <w:rtl/>
        </w:rPr>
        <w:t xml:space="preserve">להוביל </w:t>
      </w:r>
      <w:bookmarkStart w:id="13005" w:name="_ETM_Q23_510920"/>
      <w:bookmarkEnd w:id="13005"/>
      <w:r>
        <w:rPr>
          <w:rtl/>
        </w:rPr>
        <w:t xml:space="preserve">את </w:t>
      </w:r>
      <w:bookmarkStart w:id="13006" w:name="_ETM_Q23_511040"/>
      <w:bookmarkEnd w:id="13006"/>
      <w:r>
        <w:rPr>
          <w:rtl/>
        </w:rPr>
        <w:t xml:space="preserve">השדולה </w:t>
      </w:r>
      <w:bookmarkStart w:id="13007" w:name="_ETM_Q23_511490"/>
      <w:bookmarkEnd w:id="13007"/>
      <w:r>
        <w:rPr>
          <w:rtl/>
        </w:rPr>
        <w:t xml:space="preserve">לפנסיה </w:t>
      </w:r>
      <w:bookmarkStart w:id="13008" w:name="_ETM_Q23_512029"/>
      <w:bookmarkEnd w:id="13008"/>
      <w:r>
        <w:rPr>
          <w:rtl/>
        </w:rPr>
        <w:t xml:space="preserve">הוגנת </w:t>
      </w:r>
      <w:bookmarkStart w:id="13009" w:name="_ETM_Q23_512420"/>
      <w:bookmarkEnd w:id="13009"/>
      <w:r>
        <w:rPr>
          <w:rtl/>
        </w:rPr>
        <w:t>בכנסת</w:t>
      </w:r>
      <w:r>
        <w:rPr>
          <w:rFonts w:hint="cs"/>
          <w:rtl/>
        </w:rPr>
        <w:t>.</w:t>
      </w:r>
      <w:r>
        <w:rPr>
          <w:rtl/>
        </w:rPr>
        <w:t xml:space="preserve"> </w:t>
      </w:r>
      <w:bookmarkStart w:id="13010" w:name="_ETM_Q23_513770"/>
      <w:bookmarkEnd w:id="13010"/>
      <w:r>
        <w:rPr>
          <w:rtl/>
        </w:rPr>
        <w:t xml:space="preserve">אבל </w:t>
      </w:r>
      <w:bookmarkStart w:id="13011" w:name="_ETM_Q23_514010"/>
      <w:bookmarkEnd w:id="13011"/>
      <w:r>
        <w:rPr>
          <w:rtl/>
        </w:rPr>
        <w:t xml:space="preserve">בהחלט </w:t>
      </w:r>
      <w:bookmarkStart w:id="13012" w:name="_ETM_Q23_514460"/>
      <w:bookmarkEnd w:id="13012"/>
      <w:r>
        <w:rPr>
          <w:rtl/>
        </w:rPr>
        <w:t xml:space="preserve">אני </w:t>
      </w:r>
      <w:bookmarkStart w:id="13013" w:name="_ETM_Q23_515210"/>
      <w:bookmarkEnd w:id="13013"/>
      <w:r>
        <w:rPr>
          <w:rtl/>
        </w:rPr>
        <w:t xml:space="preserve">שמח </w:t>
      </w:r>
      <w:bookmarkStart w:id="13014" w:name="_ETM_Q23_515690"/>
      <w:bookmarkEnd w:id="13014"/>
      <w:r>
        <w:rPr>
          <w:rtl/>
        </w:rPr>
        <w:t xml:space="preserve">לברך </w:t>
      </w:r>
      <w:bookmarkStart w:id="13015" w:name="_ETM_Q23_516260"/>
      <w:bookmarkEnd w:id="13015"/>
      <w:r>
        <w:rPr>
          <w:rtl/>
        </w:rPr>
        <w:t xml:space="preserve">את </w:t>
      </w:r>
      <w:bookmarkStart w:id="13016" w:name="_ETM_Q23_516920"/>
      <w:bookmarkEnd w:id="13016"/>
      <w:r>
        <w:rPr>
          <w:rtl/>
        </w:rPr>
        <w:t>דורית</w:t>
      </w:r>
      <w:r>
        <w:rPr>
          <w:rFonts w:hint="cs"/>
          <w:rtl/>
        </w:rPr>
        <w:t xml:space="preserve"> על המהפכה, אפשר לומר, שהיא </w:t>
      </w:r>
      <w:bookmarkStart w:id="13017" w:name="_ETM_Q23_518150"/>
      <w:bookmarkStart w:id="13018" w:name="_ETM_Q23_518420"/>
      <w:bookmarkStart w:id="13019" w:name="_ETM_Q23_518690"/>
      <w:bookmarkStart w:id="13020" w:name="_ETM_Q23_518810"/>
      <w:bookmarkStart w:id="13021" w:name="_ETM_Q23_519500"/>
      <w:bookmarkStart w:id="13022" w:name="_ETM_Q23_519650"/>
      <w:bookmarkEnd w:id="13017"/>
      <w:bookmarkEnd w:id="13018"/>
      <w:bookmarkEnd w:id="13019"/>
      <w:bookmarkEnd w:id="13020"/>
      <w:bookmarkEnd w:id="13021"/>
      <w:bookmarkEnd w:id="13022"/>
      <w:r>
        <w:rPr>
          <w:rtl/>
        </w:rPr>
        <w:t xml:space="preserve">עשתה </w:t>
      </w:r>
      <w:bookmarkStart w:id="13023" w:name="_ETM_Q23_519980"/>
      <w:bookmarkEnd w:id="13023"/>
      <w:r>
        <w:rPr>
          <w:rtl/>
        </w:rPr>
        <w:t xml:space="preserve">בתחום </w:t>
      </w:r>
      <w:bookmarkStart w:id="13024" w:name="_ETM_Q23_521050"/>
      <w:bookmarkEnd w:id="13024"/>
      <w:r>
        <w:rPr>
          <w:rtl/>
        </w:rPr>
        <w:t>הביטוח</w:t>
      </w:r>
      <w:r>
        <w:rPr>
          <w:rFonts w:hint="cs"/>
          <w:rtl/>
        </w:rPr>
        <w:t>,</w:t>
      </w:r>
      <w:r>
        <w:rPr>
          <w:rtl/>
        </w:rPr>
        <w:t xml:space="preserve"> </w:t>
      </w:r>
      <w:bookmarkStart w:id="13025" w:name="_ETM_Q23_521620"/>
      <w:bookmarkEnd w:id="13025"/>
      <w:r>
        <w:rPr>
          <w:rtl/>
        </w:rPr>
        <w:t xml:space="preserve">והביטוח </w:t>
      </w:r>
      <w:bookmarkStart w:id="13026" w:name="_ETM_Q23_522159"/>
      <w:bookmarkEnd w:id="13026"/>
      <w:r>
        <w:rPr>
          <w:rtl/>
        </w:rPr>
        <w:t xml:space="preserve">הפנסיוני </w:t>
      </w:r>
      <w:bookmarkStart w:id="13027" w:name="_ETM_Q23_522850"/>
      <w:bookmarkEnd w:id="13027"/>
      <w:r>
        <w:rPr>
          <w:rtl/>
        </w:rPr>
        <w:t>בפרט</w:t>
      </w:r>
      <w:r>
        <w:rPr>
          <w:rFonts w:hint="cs"/>
          <w:rtl/>
        </w:rPr>
        <w:t>,</w:t>
      </w:r>
      <w:r>
        <w:rPr>
          <w:rtl/>
        </w:rPr>
        <w:t xml:space="preserve"> </w:t>
      </w:r>
      <w:bookmarkStart w:id="13028" w:name="_ETM_Q23_523390"/>
      <w:bookmarkEnd w:id="13028"/>
      <w:r>
        <w:rPr>
          <w:rtl/>
        </w:rPr>
        <w:t xml:space="preserve">בחמש </w:t>
      </w:r>
      <w:bookmarkStart w:id="13029" w:name="_ETM_Q23_523779"/>
      <w:bookmarkEnd w:id="13029"/>
      <w:r>
        <w:rPr>
          <w:rtl/>
        </w:rPr>
        <w:t>שנים</w:t>
      </w:r>
      <w:r>
        <w:rPr>
          <w:rFonts w:hint="cs"/>
          <w:rtl/>
        </w:rPr>
        <w:t xml:space="preserve">, ולאחל לה הצלחה בהמשך. תודה רבה. </w:t>
      </w:r>
    </w:p>
    <w:p w:rsidR="00C50792" w:rsidRDefault="00C50792" w:rsidP="006B7C0E">
      <w:pPr>
        <w:rPr>
          <w:rtl/>
        </w:rPr>
      </w:pPr>
      <w:bookmarkStart w:id="13030" w:name="_ETM_Q23_529481"/>
      <w:bookmarkEnd w:id="13030"/>
    </w:p>
    <w:bookmarkStart w:id="13031" w:name="_ETM_Q23_532232" w:displacedByCustomXml="next"/>
    <w:bookmarkEnd w:id="13031" w:displacedByCustomXml="next"/>
    <w:bookmarkStart w:id="13032" w:name="_ETM_Q23_531945" w:displacedByCustomXml="next"/>
    <w:bookmarkEnd w:id="13032" w:displacedByCustomXml="next"/>
    <w:sdt>
      <w:sdtPr>
        <w:rPr>
          <w:rtl/>
        </w:rPr>
        <w:alias w:val="יור"/>
        <w:tag w:val="&lt;ID&gt;5707&lt;/ID&gt;&lt;Name&gt;ישראל אייכלר - יו&quot;ר&lt;/Name&gt;&lt;Data&gt;ישראל אייכלר&lt;/Data&gt;&lt;Shortcut&gt;&lt;/Shortcut&gt;"/>
        <w:id w:val="1435637757"/>
        <w:placeholder>
          <w:docPart w:val="B3C98C1A73D54EA29B9A48EF8AA3BC02"/>
        </w:placeholder>
        <w15:color w:val="993366"/>
      </w:sdtPr>
      <w:sdtEndPr/>
      <w:sdtContent>
        <w:p w:rsidR="00C50792" w:rsidRDefault="00C50792" w:rsidP="006B7C0E">
          <w:pPr>
            <w:pStyle w:val="af6"/>
            <w:keepNext/>
            <w:rPr>
              <w:rtl/>
            </w:rPr>
          </w:pPr>
          <w:r w:rsidRPr="00FB5589">
            <w:rPr>
              <w:color w:val="000000"/>
              <w:rtl/>
            </w:rPr>
            <w:t xml:space="preserve">היו"ר </w:t>
          </w:r>
          <w:r w:rsidRPr="00FB5589">
            <w:rPr>
              <w:rStyle w:val="afe"/>
              <w:color w:val="000000"/>
              <w:rtl/>
            </w:rPr>
            <w:t>ישראל אייכלר:</w:t>
          </w:r>
        </w:p>
      </w:sdtContent>
    </w:sdt>
    <w:p w:rsidR="00C50792" w:rsidRDefault="00C50792" w:rsidP="004370BB">
      <w:pPr>
        <w:rPr>
          <w:rtl/>
        </w:rPr>
      </w:pPr>
    </w:p>
    <w:p w:rsidR="00C50792" w:rsidRDefault="00C50792" w:rsidP="006B7C0E">
      <w:pPr>
        <w:rPr>
          <w:rtl/>
        </w:rPr>
      </w:pPr>
      <w:r>
        <w:rPr>
          <w:rFonts w:hint="cs"/>
          <w:rtl/>
        </w:rPr>
        <w:t xml:space="preserve">תודה רבה לחבר הכנסת </w:t>
      </w:r>
      <w:bookmarkStart w:id="13033" w:name="_ETM_Q23_532199"/>
      <w:bookmarkEnd w:id="13033"/>
      <w:r>
        <w:rPr>
          <w:rFonts w:hint="cs"/>
          <w:rtl/>
        </w:rPr>
        <w:t xml:space="preserve">עמר בר-לב. </w:t>
      </w:r>
      <w:bookmarkStart w:id="13034" w:name="_ETM_Q23_537223"/>
      <w:bookmarkEnd w:id="13034"/>
    </w:p>
    <w:p w:rsidR="00C50792" w:rsidRDefault="00C50792" w:rsidP="006B7C0E">
      <w:pPr>
        <w:rPr>
          <w:rtl/>
        </w:rPr>
      </w:pPr>
    </w:p>
    <w:bookmarkStart w:id="13035" w:name="_ETM_Q23_537548" w:displacedByCustomXml="next"/>
    <w:bookmarkEnd w:id="13035" w:displacedByCustomXml="next"/>
    <w:sdt>
      <w:sdtPr>
        <w:rPr>
          <w:rtl/>
        </w:rPr>
        <w:alias w:val="קריאה"/>
        <w:tag w:val="&lt;ID&gt;5156&lt;/ID&gt;&lt;Name&gt;דוד אמסלם - הליכוד&lt;/Name&gt;&lt;Data&gt;דוד אמסלם (הליכוד)&lt;/Data&gt;&lt;Shortcut&gt;דואמ&lt;/Shortcut&gt;"/>
        <w:id w:val="1675534249"/>
        <w:placeholder>
          <w:docPart w:val="B3C98C1A73D54EA29B9A48EF8AA3BC02"/>
        </w:placeholder>
        <w15:color w:val="993366"/>
      </w:sdtPr>
      <w:sdtEndPr/>
      <w:sdtContent>
        <w:p w:rsidR="00C50792" w:rsidRDefault="00C50792" w:rsidP="006B7C0E">
          <w:pPr>
            <w:pStyle w:val="af5"/>
            <w:keepNext/>
            <w:rPr>
              <w:rtl/>
            </w:rPr>
          </w:pPr>
          <w:r w:rsidRPr="00FB5589">
            <w:rPr>
              <w:rStyle w:val="afe"/>
              <w:color w:val="000000"/>
              <w:rtl/>
            </w:rPr>
            <w:t>דוד אמסלם (הליכוד)</w:t>
          </w:r>
          <w:r w:rsidRPr="00FB5589">
            <w:rPr>
              <w:color w:val="000000"/>
              <w:rtl/>
            </w:rPr>
            <w:t>:</w:t>
          </w:r>
        </w:p>
      </w:sdtContent>
    </w:sdt>
    <w:p w:rsidR="00C50792" w:rsidRDefault="00C50792" w:rsidP="004370BB">
      <w:pPr>
        <w:rPr>
          <w:rtl/>
        </w:rPr>
      </w:pPr>
    </w:p>
    <w:p w:rsidR="00C50792" w:rsidRDefault="00C50792" w:rsidP="006B7C0E">
      <w:pPr>
        <w:rPr>
          <w:rtl/>
        </w:rPr>
      </w:pPr>
      <w:r>
        <w:rPr>
          <w:rFonts w:hint="cs"/>
          <w:rtl/>
        </w:rPr>
        <w:t>אנחנו</w:t>
      </w:r>
      <w:r w:rsidR="004370BB">
        <w:rPr>
          <w:rFonts w:hint="cs"/>
          <w:rtl/>
        </w:rPr>
        <w:t xml:space="preserve"> </w:t>
      </w:r>
      <w:r w:rsidR="00844C5E">
        <w:rPr>
          <w:rFonts w:hint="cs"/>
          <w:rtl/>
        </w:rPr>
        <w:t>– – –</w:t>
      </w:r>
      <w:r>
        <w:rPr>
          <w:rFonts w:hint="cs"/>
          <w:rtl/>
        </w:rPr>
        <w:t xml:space="preserve"> לדחות את ההצבעה. </w:t>
      </w:r>
      <w:bookmarkStart w:id="13036" w:name="_ETM_Q23_537188"/>
      <w:bookmarkEnd w:id="13036"/>
    </w:p>
    <w:p w:rsidR="00C50792" w:rsidRDefault="00C50792" w:rsidP="006B7C0E">
      <w:pPr>
        <w:rPr>
          <w:rtl/>
        </w:rPr>
      </w:pPr>
      <w:bookmarkStart w:id="13037" w:name="_ETM_Q23_537587"/>
      <w:bookmarkEnd w:id="13037"/>
    </w:p>
    <w:bookmarkStart w:id="13038" w:name="_ETM_Q23_537901" w:displacedByCustomXml="next"/>
    <w:bookmarkEnd w:id="13038" w:displacedByCustomXml="next"/>
    <w:sdt>
      <w:sdtPr>
        <w:rPr>
          <w:rtl/>
        </w:rPr>
        <w:alias w:val="דובר_המשך"/>
        <w:tag w:val="&lt;ID&gt;5116&lt;/ID&gt;&lt;Name&gt;עמר בר-לב - המחנה הציוני&lt;/Name&gt;&lt;Data&gt;עמר בר-לב (המחנה הציוני)&lt;/Data&gt;&lt;Shortcut&gt;עמבר&lt;/Shortcut&gt;"/>
        <w:id w:val="-1954940631"/>
        <w:placeholder>
          <w:docPart w:val="B3C98C1A73D54EA29B9A48EF8AA3BC02"/>
        </w:placeholder>
        <w15:color w:val="993366"/>
      </w:sdtPr>
      <w:sdtEndPr/>
      <w:sdtContent>
        <w:p w:rsidR="00C50792" w:rsidRDefault="00C50792" w:rsidP="006B7C0E">
          <w:pPr>
            <w:pStyle w:val="-"/>
            <w:keepNext/>
            <w:rPr>
              <w:rtl/>
            </w:rPr>
          </w:pPr>
          <w:r w:rsidRPr="00FB5589">
            <w:rPr>
              <w:rStyle w:val="afe"/>
              <w:color w:val="000000"/>
              <w:rtl/>
            </w:rPr>
            <w:t>עמר בר-לב (המחנה הציוני)</w:t>
          </w:r>
          <w:r w:rsidRPr="00FB5589">
            <w:rPr>
              <w:color w:val="000000"/>
              <w:rtl/>
            </w:rPr>
            <w:t>:</w:t>
          </w:r>
        </w:p>
      </w:sdtContent>
    </w:sdt>
    <w:p w:rsidR="00C50792" w:rsidRDefault="00C50792" w:rsidP="004370BB">
      <w:pPr>
        <w:rPr>
          <w:rtl/>
        </w:rPr>
      </w:pPr>
    </w:p>
    <w:p w:rsidR="00C50792" w:rsidRDefault="00C50792" w:rsidP="006B7C0E">
      <w:pPr>
        <w:rPr>
          <w:rtl/>
        </w:rPr>
      </w:pPr>
      <w:r>
        <w:rPr>
          <w:rFonts w:hint="cs"/>
          <w:rtl/>
        </w:rPr>
        <w:t>כן. אני דוחה את ההצבעה. אני מקבל את הבקשה שלכם</w:t>
      </w:r>
      <w:bookmarkStart w:id="13039" w:name="_ETM_Q23_542419"/>
      <w:bookmarkEnd w:id="13039"/>
      <w:r>
        <w:rPr>
          <w:rFonts w:hint="cs"/>
          <w:rtl/>
        </w:rPr>
        <w:t xml:space="preserve"> לדחות אותה ב-90 יום. </w:t>
      </w:r>
      <w:bookmarkStart w:id="13040" w:name="_ETM_Q23_546733"/>
      <w:bookmarkEnd w:id="13040"/>
    </w:p>
    <w:p w:rsidR="00C50792" w:rsidRDefault="00C50792" w:rsidP="006B7C0E">
      <w:pPr>
        <w:rPr>
          <w:rtl/>
        </w:rPr>
      </w:pPr>
    </w:p>
    <w:bookmarkStart w:id="13041" w:name="_ETM_Q23_547071" w:displacedByCustomXml="next"/>
    <w:bookmarkEnd w:id="13041" w:displacedByCustomXml="next"/>
    <w:sdt>
      <w:sdtPr>
        <w:rPr>
          <w:rtl/>
        </w:rPr>
        <w:alias w:val="יור"/>
        <w:tag w:val="&lt;ID&gt;5707&lt;/ID&gt;&lt;Name&gt;ישראל אייכלר - יו&quot;ר&lt;/Name&gt;&lt;Data&gt;ישראל אייכלר&lt;/Data&gt;&lt;Shortcut&gt;&lt;/Shortcut&gt;"/>
        <w:id w:val="428776400"/>
        <w:placeholder>
          <w:docPart w:val="B3C98C1A73D54EA29B9A48EF8AA3BC02"/>
        </w:placeholder>
        <w15:color w:val="993366"/>
      </w:sdtPr>
      <w:sdtEndPr/>
      <w:sdtContent>
        <w:p w:rsidR="00C50792" w:rsidRDefault="00C50792" w:rsidP="006B7C0E">
          <w:pPr>
            <w:pStyle w:val="af6"/>
            <w:keepNext/>
            <w:rPr>
              <w:rtl/>
            </w:rPr>
          </w:pPr>
          <w:r w:rsidRPr="00FB5589">
            <w:rPr>
              <w:rStyle w:val="afe"/>
              <w:color w:val="000000"/>
              <w:rtl/>
            </w:rPr>
            <w:t>היו"ר ישראל אייכלר</w:t>
          </w:r>
          <w:r w:rsidRPr="00FB5589">
            <w:rPr>
              <w:color w:val="000000"/>
              <w:rtl/>
            </w:rPr>
            <w:t>:</w:t>
          </w:r>
        </w:p>
      </w:sdtContent>
    </w:sdt>
    <w:p w:rsidR="00C50792" w:rsidRDefault="00C50792" w:rsidP="004370BB">
      <w:pPr>
        <w:rPr>
          <w:rtl/>
        </w:rPr>
      </w:pPr>
    </w:p>
    <w:p w:rsidR="00C50792" w:rsidRDefault="00C50792" w:rsidP="006B7C0E">
      <w:pPr>
        <w:rPr>
          <w:rtl/>
        </w:rPr>
      </w:pPr>
      <w:r>
        <w:rPr>
          <w:rFonts w:hint="cs"/>
          <w:rtl/>
        </w:rPr>
        <w:t xml:space="preserve">רגע, אם המציע דוחה את ההצבעה, </w:t>
      </w:r>
      <w:bookmarkStart w:id="13042" w:name="_ETM_Q23_549525"/>
      <w:bookmarkEnd w:id="13042"/>
      <w:r>
        <w:rPr>
          <w:rFonts w:hint="cs"/>
          <w:rtl/>
        </w:rPr>
        <w:t xml:space="preserve">אז תשובה והצבעה במועד אחר. תודה רבה. </w:t>
      </w:r>
    </w:p>
    <w:p w:rsidR="00C50792" w:rsidRDefault="00C50792" w:rsidP="006B7C0E">
      <w:pPr>
        <w:rPr>
          <w:rtl/>
        </w:rPr>
      </w:pPr>
      <w:bookmarkStart w:id="13043" w:name="_ETM_Q23_552212"/>
      <w:bookmarkEnd w:id="13043"/>
    </w:p>
    <w:sdt>
      <w:sdtPr>
        <w:rPr>
          <w:rtl/>
        </w:rPr>
        <w:alias w:val="קריאה"/>
        <w:tag w:val="&lt;ID&gt;5156&lt;/ID&gt;&lt;Name&gt;דוד אמסלם - הליכוד&lt;/Name&gt;&lt;Data&gt;דוד אמסלם (הליכוד)&lt;/Data&gt;&lt;Shortcut&gt;דואמ&lt;/Shortcut&gt;"/>
        <w:id w:val="-1881389331"/>
        <w:placeholder>
          <w:docPart w:val="B3C98C1A73D54EA29B9A48EF8AA3BC02"/>
        </w:placeholder>
        <w15:color w:val="993366"/>
      </w:sdtPr>
      <w:sdtEndPr/>
      <w:sdtContent>
        <w:p w:rsidR="00C50792" w:rsidRDefault="00C50792" w:rsidP="006B7C0E">
          <w:pPr>
            <w:pStyle w:val="af5"/>
            <w:keepNext/>
            <w:rPr>
              <w:rtl/>
            </w:rPr>
          </w:pPr>
          <w:r w:rsidRPr="00FB5589">
            <w:rPr>
              <w:rStyle w:val="afe"/>
              <w:color w:val="000000"/>
              <w:rtl/>
            </w:rPr>
            <w:t>דוד אמסלם (הליכוד)</w:t>
          </w:r>
          <w:r w:rsidRPr="00FB5589">
            <w:rPr>
              <w:color w:val="000000"/>
              <w:rtl/>
            </w:rPr>
            <w:t>:</w:t>
          </w:r>
        </w:p>
      </w:sdtContent>
    </w:sdt>
    <w:p w:rsidR="00C50792" w:rsidRDefault="00C50792" w:rsidP="004370BB">
      <w:pPr>
        <w:rPr>
          <w:rtl/>
        </w:rPr>
      </w:pPr>
    </w:p>
    <w:p w:rsidR="00C50792" w:rsidRDefault="00C50792" w:rsidP="006B7C0E">
      <w:pPr>
        <w:rPr>
          <w:rtl/>
        </w:rPr>
      </w:pPr>
      <w:r>
        <w:rPr>
          <w:rFonts w:hint="cs"/>
          <w:rtl/>
        </w:rPr>
        <w:t xml:space="preserve">כל הכבוד לך. דבר מדהים. </w:t>
      </w:r>
      <w:bookmarkStart w:id="13044" w:name="_ETM_Q23_550911"/>
      <w:bookmarkStart w:id="13045" w:name="_ETM_Q23_550506"/>
      <w:bookmarkEnd w:id="13044"/>
      <w:bookmarkEnd w:id="13045"/>
    </w:p>
    <w:p w:rsidR="00C50792" w:rsidRDefault="00C50792" w:rsidP="006B7C0E">
      <w:pPr>
        <w:rPr>
          <w:rtl/>
        </w:rPr>
      </w:pPr>
    </w:p>
    <w:bookmarkStart w:id="13046" w:name="_ETM_Q23_550846" w:displacedByCustomXml="next"/>
    <w:bookmarkEnd w:id="13046" w:displacedByCustomXml="next"/>
    <w:sdt>
      <w:sdtPr>
        <w:rPr>
          <w:rtl/>
        </w:rPr>
        <w:alias w:val="דובר_המשך"/>
        <w:tag w:val="&lt;ID&gt;5116&lt;/ID&gt;&lt;Name&gt;עמר בר-לב - המחנה הציוני&lt;/Name&gt;&lt;Data&gt;עמר בר-לב (המחנה הציוני)&lt;/Data&gt;&lt;Shortcut&gt;עמבר&lt;/Shortcut&gt;"/>
        <w:id w:val="50354168"/>
        <w:placeholder>
          <w:docPart w:val="B3C98C1A73D54EA29B9A48EF8AA3BC02"/>
        </w:placeholder>
        <w15:color w:val="993366"/>
      </w:sdtPr>
      <w:sdtEndPr/>
      <w:sdtContent>
        <w:p w:rsidR="00C50792" w:rsidRDefault="00C50792" w:rsidP="006B7C0E">
          <w:pPr>
            <w:pStyle w:val="-"/>
            <w:keepNext/>
            <w:rPr>
              <w:rtl/>
            </w:rPr>
          </w:pPr>
          <w:r w:rsidRPr="00FB5589">
            <w:rPr>
              <w:rStyle w:val="afe"/>
              <w:color w:val="000000"/>
              <w:rtl/>
            </w:rPr>
            <w:t>עמר בר-לב (המחנה הציוני)</w:t>
          </w:r>
          <w:r w:rsidRPr="00FB5589">
            <w:rPr>
              <w:color w:val="000000"/>
              <w:rtl/>
            </w:rPr>
            <w:t>:</w:t>
          </w:r>
        </w:p>
      </w:sdtContent>
    </w:sdt>
    <w:p w:rsidR="00C50792" w:rsidRDefault="00C50792" w:rsidP="004370BB">
      <w:pPr>
        <w:rPr>
          <w:rtl/>
        </w:rPr>
      </w:pPr>
    </w:p>
    <w:p w:rsidR="00C50792" w:rsidRDefault="00C50792" w:rsidP="006B7C0E">
      <w:pPr>
        <w:rPr>
          <w:rtl/>
        </w:rPr>
      </w:pPr>
      <w:r>
        <w:rPr>
          <w:rFonts w:hint="cs"/>
          <w:rtl/>
        </w:rPr>
        <w:t xml:space="preserve">אבל אתה איתי. אם חס וחלילה נראה שהצו </w:t>
      </w:r>
      <w:bookmarkStart w:id="13047" w:name="_ETM_Q23_556571"/>
      <w:bookmarkEnd w:id="13047"/>
      <w:r>
        <w:rPr>
          <w:rFonts w:hint="cs"/>
          <w:rtl/>
        </w:rPr>
        <w:t xml:space="preserve">הוא לא צו; שהוא צו, אתה יודע, כזה זוחל </w:t>
      </w:r>
      <w:bookmarkStart w:id="13048" w:name="_ETM_Q23_560019"/>
      <w:bookmarkEnd w:id="13048"/>
      <w:r>
        <w:rPr>
          <w:rtl/>
        </w:rPr>
        <w:t>–</w:t>
      </w:r>
      <w:r>
        <w:rPr>
          <w:rFonts w:hint="cs"/>
          <w:rtl/>
        </w:rPr>
        <w:t xml:space="preserve"> דודי, אתה איתי. </w:t>
      </w:r>
    </w:p>
    <w:p w:rsidR="00C50792" w:rsidRDefault="00C50792" w:rsidP="006B7C0E">
      <w:pPr>
        <w:rPr>
          <w:rtl/>
        </w:rPr>
      </w:pPr>
    </w:p>
    <w:bookmarkStart w:id="13049" w:name="_ETM_Q23_560519" w:displacedByCustomXml="next"/>
    <w:bookmarkEnd w:id="13049" w:displacedByCustomXml="next"/>
    <w:sdt>
      <w:sdtPr>
        <w:rPr>
          <w:rtl/>
        </w:rPr>
        <w:alias w:val="יור"/>
        <w:tag w:val="&lt;ID&gt;5707&lt;/ID&gt;&lt;Name&gt;ישראל אייכלר - יו&quot;ר&lt;/Name&gt;&lt;Data&gt;ישראל אייכלר&lt;/Data&gt;&lt;Shortcut&gt;&lt;/Shortcut&gt;"/>
        <w:id w:val="-1593472085"/>
        <w:placeholder>
          <w:docPart w:val="B3C98C1A73D54EA29B9A48EF8AA3BC02"/>
        </w:placeholder>
        <w15:color w:val="993366"/>
      </w:sdtPr>
      <w:sdtEndPr/>
      <w:sdtContent>
        <w:p w:rsidR="00C50792" w:rsidRDefault="00C50792" w:rsidP="006B7C0E">
          <w:pPr>
            <w:pStyle w:val="af6"/>
            <w:keepNext/>
            <w:rPr>
              <w:rtl/>
            </w:rPr>
          </w:pPr>
          <w:r w:rsidRPr="00FB5589">
            <w:rPr>
              <w:rStyle w:val="afe"/>
              <w:color w:val="000000"/>
              <w:rtl/>
            </w:rPr>
            <w:t>היו"ר ישראל אייכלר</w:t>
          </w:r>
          <w:r w:rsidRPr="00FB5589">
            <w:rPr>
              <w:color w:val="000000"/>
              <w:rtl/>
            </w:rPr>
            <w:t>:</w:t>
          </w:r>
        </w:p>
      </w:sdtContent>
    </w:sdt>
    <w:p w:rsidR="00C50792" w:rsidRDefault="00C50792" w:rsidP="004370BB">
      <w:pPr>
        <w:rPr>
          <w:rtl/>
        </w:rPr>
      </w:pPr>
    </w:p>
    <w:p w:rsidR="00C50792" w:rsidRDefault="00C50792" w:rsidP="006B7C0E">
      <w:pPr>
        <w:rPr>
          <w:rtl/>
        </w:rPr>
      </w:pPr>
      <w:r>
        <w:rPr>
          <w:rFonts w:hint="cs"/>
          <w:rtl/>
        </w:rPr>
        <w:t xml:space="preserve">הוא רוצה צו בוו"ו, ולא צב </w:t>
      </w:r>
      <w:bookmarkStart w:id="13050" w:name="_ETM_Q23_560777"/>
      <w:bookmarkEnd w:id="13050"/>
      <w:r>
        <w:rPr>
          <w:rFonts w:hint="cs"/>
          <w:rtl/>
        </w:rPr>
        <w:t xml:space="preserve">בבי"ת. </w:t>
      </w:r>
    </w:p>
    <w:p w:rsidR="00C50792" w:rsidRDefault="00C50792" w:rsidP="006B7C0E">
      <w:pPr>
        <w:rPr>
          <w:rtl/>
        </w:rPr>
      </w:pPr>
    </w:p>
    <w:sdt>
      <w:sdtPr>
        <w:rPr>
          <w:rtl/>
        </w:rPr>
        <w:alias w:val="קריאה"/>
        <w:tag w:val="&lt;ID&gt;5156&lt;/ID&gt;&lt;Name&gt;דוד אמסלם - הליכוד&lt;/Name&gt;&lt;Data&gt;דוד אמסלם (הליכוד)&lt;/Data&gt;&lt;Shortcut&gt;דואמ&lt;/Shortcut&gt;"/>
        <w:id w:val="-1808012135"/>
        <w:placeholder>
          <w:docPart w:val="B3C98C1A73D54EA29B9A48EF8AA3BC02"/>
        </w:placeholder>
        <w15:color w:val="993366"/>
      </w:sdtPr>
      <w:sdtEndPr/>
      <w:sdtContent>
        <w:p w:rsidR="00C50792" w:rsidRDefault="00C50792" w:rsidP="006B7C0E">
          <w:pPr>
            <w:pStyle w:val="af5"/>
            <w:keepNext/>
            <w:rPr>
              <w:rtl/>
            </w:rPr>
          </w:pPr>
          <w:r w:rsidRPr="00FB5589">
            <w:rPr>
              <w:rStyle w:val="afe"/>
              <w:color w:val="000000"/>
              <w:rtl/>
            </w:rPr>
            <w:t>דוד אמסלם (הליכוד)</w:t>
          </w:r>
          <w:r w:rsidRPr="00FB5589">
            <w:rPr>
              <w:color w:val="000000"/>
              <w:rtl/>
            </w:rPr>
            <w:t>:</w:t>
          </w:r>
        </w:p>
      </w:sdtContent>
    </w:sdt>
    <w:p w:rsidR="00C50792" w:rsidRDefault="00C50792" w:rsidP="004370BB">
      <w:pPr>
        <w:rPr>
          <w:rtl/>
        </w:rPr>
      </w:pPr>
    </w:p>
    <w:p w:rsidR="00C50792" w:rsidRDefault="00C50792" w:rsidP="006B7C0E">
      <w:pPr>
        <w:rPr>
          <w:rtl/>
        </w:rPr>
      </w:pPr>
      <w:r>
        <w:rPr>
          <w:rFonts w:hint="cs"/>
          <w:rtl/>
        </w:rPr>
        <w:t xml:space="preserve">שאפו על זה שאתה קורא את האותיות הקטנות. </w:t>
      </w:r>
      <w:bookmarkStart w:id="13051" w:name="_ETM_Q23_567360"/>
      <w:bookmarkEnd w:id="13051"/>
    </w:p>
    <w:p w:rsidR="00C50792" w:rsidRDefault="00C50792" w:rsidP="006B7C0E">
      <w:pPr>
        <w:rPr>
          <w:rtl/>
        </w:rPr>
      </w:pPr>
    </w:p>
    <w:bookmarkStart w:id="13052" w:name="_ETM_Q23_567676" w:displacedByCustomXml="next"/>
    <w:bookmarkEnd w:id="13052" w:displacedByCustomXml="next"/>
    <w:sdt>
      <w:sdtPr>
        <w:rPr>
          <w:rtl/>
        </w:rPr>
        <w:alias w:val="יור"/>
        <w:tag w:val="&lt;ID&gt;5707&lt;/ID&gt;&lt;Name&gt;ישראל אייכלר - יו&quot;ר&lt;/Name&gt;&lt;Data&gt;ישראל אייכלר&lt;/Data&gt;&lt;Shortcut&gt;&lt;/Shortcut&gt;"/>
        <w:id w:val="731275720"/>
        <w:placeholder>
          <w:docPart w:val="B3C98C1A73D54EA29B9A48EF8AA3BC02"/>
        </w:placeholder>
        <w15:color w:val="993366"/>
      </w:sdtPr>
      <w:sdtEndPr/>
      <w:sdtContent>
        <w:p w:rsidR="00C50792" w:rsidRDefault="00C50792" w:rsidP="006B7C0E">
          <w:pPr>
            <w:pStyle w:val="af6"/>
            <w:keepNext/>
            <w:rPr>
              <w:rtl/>
            </w:rPr>
          </w:pPr>
          <w:r w:rsidRPr="00FB5589">
            <w:rPr>
              <w:rStyle w:val="afe"/>
              <w:color w:val="000000"/>
              <w:rtl/>
            </w:rPr>
            <w:t>היו"ר ישראל אייכלר</w:t>
          </w:r>
          <w:r w:rsidRPr="00FB5589">
            <w:rPr>
              <w:color w:val="000000"/>
              <w:rtl/>
            </w:rPr>
            <w:t>:</w:t>
          </w:r>
        </w:p>
      </w:sdtContent>
    </w:sdt>
    <w:p w:rsidR="00C50792" w:rsidRDefault="00C50792" w:rsidP="004370BB">
      <w:pPr>
        <w:rPr>
          <w:rtl/>
        </w:rPr>
      </w:pPr>
    </w:p>
    <w:p w:rsidR="00C50792" w:rsidRDefault="00C50792" w:rsidP="006B7C0E">
      <w:pPr>
        <w:rPr>
          <w:rtl/>
        </w:rPr>
      </w:pPr>
      <w:r>
        <w:rPr>
          <w:rFonts w:hint="cs"/>
          <w:rtl/>
        </w:rPr>
        <w:t xml:space="preserve">תודה </w:t>
      </w:r>
      <w:bookmarkStart w:id="13053" w:name="_ETM_Q23_565639"/>
      <w:bookmarkEnd w:id="13053"/>
      <w:r>
        <w:rPr>
          <w:rFonts w:hint="cs"/>
          <w:rtl/>
        </w:rPr>
        <w:t xml:space="preserve">רבה לחבר הכנסת עמר בר-לב. </w:t>
      </w:r>
      <w:bookmarkStart w:id="13054" w:name="_ETM_Q23_570342"/>
      <w:bookmarkEnd w:id="13054"/>
    </w:p>
    <w:p w:rsidR="00C50792" w:rsidRDefault="00C50792" w:rsidP="006B7C0E">
      <w:pPr>
        <w:rPr>
          <w:rtl/>
        </w:rPr>
      </w:pPr>
      <w:bookmarkStart w:id="13055" w:name="_ETM_Q23_570667"/>
      <w:bookmarkEnd w:id="13055"/>
    </w:p>
    <w:p w:rsidR="00C50792" w:rsidRDefault="00C50792" w:rsidP="006B7C0E">
      <w:pPr>
        <w:rPr>
          <w:rtl/>
        </w:rPr>
      </w:pPr>
    </w:p>
    <w:bookmarkStart w:id="13056" w:name="_Toc517111919" w:displacedByCustomXml="next"/>
    <w:bookmarkStart w:id="13057" w:name="_Toc517111797" w:displacedByCustomXml="next"/>
    <w:bookmarkStart w:id="13058" w:name="_Toc517111679" w:displacedByCustomXml="next"/>
    <w:sdt>
      <w:sdtPr>
        <w:rPr>
          <w:rtl/>
        </w:rPr>
        <w:alias w:val="הצח"/>
        <w:tag w:val="&lt;ID&gt;613759&lt;/ID&gt;&lt;Name&gt;הצעת חוק לתיקון פקודת מס הכנסה (פטור ממס לתשלומים ושירותים הניתנים לראש הממשלה), התשע&quot;ח-2018&lt;/Name&gt;&lt;Data&gt;הצעת חוק לתיקון פקודת מס הכנסה (פטור ממס לתשלומים ושירותים הניתנים לראש הממשלה), התשע&quot;ח-2018&lt;/Data&gt;&lt;PrivateNumber&gt;פ/20/5379&lt;/PrivateNumber&gt;&lt;Status&gt;1&lt;/Status&gt;&lt;PrivateNumber_TOC&gt;פ/20/5379&lt;/PrivateNumber_TOC&gt;&lt;PrivateName_TOC&gt;&lt;/PrivateName_TOC&gt;&lt;Initiators&gt;&lt;/Initiators&gt;&lt;FullItemNumber&gt;&lt;/FullItemNumber&gt;"/>
        <w:id w:val="1633669402"/>
        <w:placeholder>
          <w:docPart w:val="B3C98C1A73D54EA29B9A48EF8AA3BC02"/>
        </w:placeholder>
        <w15:color w:val="993366"/>
      </w:sdtPr>
      <w:sdtEndPr/>
      <w:sdtContent>
        <w:p w:rsidR="00C50792" w:rsidRDefault="00C50792" w:rsidP="006B7C0E">
          <w:pPr>
            <w:pStyle w:val="a6"/>
            <w:rPr>
              <w:rtl/>
            </w:rPr>
          </w:pPr>
          <w:r w:rsidRPr="00FB5589">
            <w:rPr>
              <w:rStyle w:val="afe"/>
              <w:color w:val="000000"/>
              <w:rtl/>
            </w:rPr>
            <w:t>הצעת חוק לתיקון פקודת מס הכנסה (פטור ממס לתשלומים ושירותים הניתנים לראש הממשלה), התשע"</w:t>
          </w:r>
          <w:r>
            <w:rPr>
              <w:rStyle w:val="afe"/>
              <w:color w:val="000000"/>
              <w:rtl/>
            </w:rPr>
            <w:t>ח–</w:t>
          </w:r>
          <w:r w:rsidRPr="00FB5589">
            <w:rPr>
              <w:rStyle w:val="afe"/>
              <w:color w:val="000000"/>
              <w:rtl/>
            </w:rPr>
            <w:t>2018</w:t>
          </w:r>
        </w:p>
      </w:sdtContent>
    </w:sdt>
    <w:bookmarkEnd w:id="13056" w:displacedByCustomXml="prev"/>
    <w:bookmarkEnd w:id="13057" w:displacedByCustomXml="prev"/>
    <w:bookmarkEnd w:id="13058" w:displacedByCustomXml="prev"/>
    <w:p w:rsidR="00C50792" w:rsidRDefault="00C50792" w:rsidP="006B7C0E">
      <w:pPr>
        <w:rPr>
          <w:rtl/>
        </w:rPr>
      </w:pPr>
      <w:r>
        <w:rPr>
          <w:rtl/>
        </w:rPr>
        <w:t>[הצעת חוק פ/5379</w:t>
      </w:r>
      <w:r>
        <w:rPr>
          <w:rFonts w:hint="cs"/>
          <w:rtl/>
        </w:rPr>
        <w:t xml:space="preserve">/20; </w:t>
      </w:r>
      <w:bookmarkStart w:id="13059" w:name="_ETM_Q23_586927"/>
      <w:bookmarkEnd w:id="13059"/>
      <w:r>
        <w:rPr>
          <w:rFonts w:hint="cs"/>
          <w:rtl/>
        </w:rPr>
        <w:t>נספחות.</w:t>
      </w:r>
      <w:r>
        <w:rPr>
          <w:rtl/>
        </w:rPr>
        <w:t>]</w:t>
      </w:r>
    </w:p>
    <w:p w:rsidR="00C50792" w:rsidRDefault="00C50792" w:rsidP="006B7C0E">
      <w:pPr>
        <w:pStyle w:val="-0"/>
        <w:rPr>
          <w:rtl/>
        </w:rPr>
      </w:pPr>
      <w:r>
        <w:rPr>
          <w:rtl/>
        </w:rPr>
        <w:t>(הצעת חבר הכנסת</w:t>
      </w:r>
      <w:r>
        <w:rPr>
          <w:rFonts w:hint="cs"/>
          <w:rtl/>
        </w:rPr>
        <w:t xml:space="preserve"> מכלוף מיקי זוהר</w:t>
      </w:r>
      <w:r>
        <w:rPr>
          <w:rtl/>
        </w:rPr>
        <w:t>)</w:t>
      </w:r>
    </w:p>
    <w:p w:rsidR="00C50792" w:rsidRDefault="00C50792" w:rsidP="006B7C0E">
      <w:pPr>
        <w:rPr>
          <w:rtl/>
        </w:rPr>
      </w:pPr>
    </w:p>
    <w:sdt>
      <w:sdtPr>
        <w:rPr>
          <w:rtl/>
        </w:rPr>
        <w:alias w:val="יור"/>
        <w:tag w:val="&lt;ID&gt;5707&lt;/ID&gt;&lt;Name&gt;ישראל אייכלר - יו&quot;ר&lt;/Name&gt;&lt;Data&gt;ישראל אייכלר&lt;/Data&gt;&lt;Shortcut&gt;&lt;/Shortcut&gt;"/>
        <w:id w:val="1000624619"/>
        <w:placeholder>
          <w:docPart w:val="B3C98C1A73D54EA29B9A48EF8AA3BC02"/>
        </w:placeholder>
        <w15:color w:val="993366"/>
      </w:sdtPr>
      <w:sdtEndPr/>
      <w:sdtContent>
        <w:p w:rsidR="00C50792" w:rsidRDefault="00C50792" w:rsidP="006B7C0E">
          <w:pPr>
            <w:pStyle w:val="af6"/>
            <w:keepNext/>
            <w:rPr>
              <w:rtl/>
            </w:rPr>
          </w:pPr>
          <w:r w:rsidRPr="00FB5589">
            <w:rPr>
              <w:rStyle w:val="afe"/>
              <w:color w:val="000000"/>
              <w:rtl/>
            </w:rPr>
            <w:t>היו"ר ישראל אייכלר</w:t>
          </w:r>
          <w:r w:rsidRPr="00FB5589">
            <w:rPr>
              <w:color w:val="000000"/>
              <w:rtl/>
            </w:rPr>
            <w:t>:</w:t>
          </w:r>
        </w:p>
      </w:sdtContent>
    </w:sdt>
    <w:p w:rsidR="00C50792" w:rsidRDefault="00C50792" w:rsidP="004370BB">
      <w:pPr>
        <w:rPr>
          <w:rtl/>
        </w:rPr>
      </w:pPr>
    </w:p>
    <w:p w:rsidR="00C50792" w:rsidRDefault="00C50792" w:rsidP="006B7C0E">
      <w:pPr>
        <w:rPr>
          <w:rtl/>
        </w:rPr>
      </w:pPr>
      <w:r>
        <w:rPr>
          <w:rFonts w:hint="cs"/>
          <w:rtl/>
        </w:rPr>
        <w:t xml:space="preserve">אנחנו </w:t>
      </w:r>
      <w:bookmarkStart w:id="13060" w:name="_ETM_Q23_567227"/>
      <w:bookmarkEnd w:id="13060"/>
      <w:r>
        <w:rPr>
          <w:rFonts w:hint="cs"/>
          <w:rtl/>
        </w:rPr>
        <w:t xml:space="preserve">עוברים להצעת חוק </w:t>
      </w:r>
      <w:r w:rsidRPr="00FB5589">
        <w:rPr>
          <w:rStyle w:val="afe"/>
          <w:color w:val="000000"/>
          <w:rtl/>
        </w:rPr>
        <w:t xml:space="preserve">לתיקון פקודת מס הכנסה (פטור ממס לתשלומים ושירותים הניתנים לראש הממשלה), </w:t>
      </w:r>
      <w:r>
        <w:rPr>
          <w:rStyle w:val="afe"/>
          <w:rFonts w:hint="cs"/>
          <w:color w:val="000000"/>
          <w:rtl/>
        </w:rPr>
        <w:t xml:space="preserve">של חבר הכנסת </w:t>
      </w:r>
      <w:r w:rsidR="00844C5E">
        <w:rPr>
          <w:rStyle w:val="afe"/>
          <w:rFonts w:hint="cs"/>
          <w:color w:val="000000"/>
          <w:rtl/>
        </w:rPr>
        <w:t>– – –</w:t>
      </w:r>
    </w:p>
    <w:p w:rsidR="00C50792" w:rsidRDefault="00C50792" w:rsidP="006B7C0E">
      <w:pPr>
        <w:rPr>
          <w:rtl/>
        </w:rPr>
      </w:pPr>
    </w:p>
    <w:sdt>
      <w:sdtPr>
        <w:rPr>
          <w:rtl/>
        </w:rPr>
        <w:alias w:val="קריאה"/>
        <w:tag w:val="&lt;ID&gt;5156&lt;/ID&gt;&lt;Name&gt;דוד אמסלם - הליכוד&lt;/Name&gt;&lt;Data&gt;דוד אמסלם (הליכוד)&lt;/Data&gt;&lt;Shortcut&gt;דואמ&lt;/Shortcut&gt;"/>
        <w:id w:val="2091276508"/>
        <w:placeholder>
          <w:docPart w:val="D4F431EA2679470D8D9620A469E818CC"/>
        </w:placeholder>
        <w15:color w:val="993366"/>
      </w:sdtPr>
      <w:sdtEndPr/>
      <w:sdtContent>
        <w:p w:rsidR="00C50792" w:rsidRDefault="00C50792" w:rsidP="006B7C0E">
          <w:pPr>
            <w:pStyle w:val="af5"/>
            <w:keepNext/>
            <w:rPr>
              <w:rtl/>
            </w:rPr>
          </w:pPr>
          <w:r>
            <w:rPr>
              <w:rStyle w:val="afe"/>
              <w:rFonts w:hint="cs"/>
              <w:color w:val="000000"/>
              <w:rtl/>
            </w:rPr>
            <w:t>קריאות</w:t>
          </w:r>
          <w:r w:rsidRPr="00FB5589">
            <w:rPr>
              <w:color w:val="000000"/>
              <w:rtl/>
            </w:rPr>
            <w:t>:</w:t>
          </w:r>
        </w:p>
      </w:sdtContent>
    </w:sdt>
    <w:p w:rsidR="00C50792" w:rsidRDefault="00C50792" w:rsidP="006B7C0E">
      <w:pPr>
        <w:rPr>
          <w:rtl/>
        </w:rPr>
      </w:pPr>
    </w:p>
    <w:p w:rsidR="00C50792" w:rsidRDefault="00844C5E" w:rsidP="006B7C0E">
      <w:pPr>
        <w:rPr>
          <w:rtl/>
        </w:rPr>
      </w:pPr>
      <w:r>
        <w:rPr>
          <w:rFonts w:hint="cs"/>
          <w:rtl/>
        </w:rPr>
        <w:t>– – –</w:t>
      </w:r>
    </w:p>
    <w:p w:rsidR="00C50792" w:rsidRDefault="00C50792" w:rsidP="006B7C0E">
      <w:pPr>
        <w:rPr>
          <w:rtl/>
        </w:rPr>
      </w:pPr>
    </w:p>
    <w:sdt>
      <w:sdtPr>
        <w:rPr>
          <w:rtl/>
        </w:rPr>
        <w:alias w:val="יור"/>
        <w:tag w:val="&lt;ID&gt;5707&lt;/ID&gt;&lt;Name&gt;ישראל אייכלר - יו&quot;ר&lt;/Name&gt;&lt;Data&gt;ישראל אייכלר&lt;/Data&gt;&lt;Shortcut&gt;&lt;/Shortcut&gt;"/>
        <w:id w:val="-1244872143"/>
        <w:placeholder>
          <w:docPart w:val="35F0164ACAEB40B1A1B55A58B2B2FCFF"/>
        </w:placeholder>
        <w15:color w:val="993366"/>
      </w:sdtPr>
      <w:sdtEndPr/>
      <w:sdtContent>
        <w:p w:rsidR="00C50792" w:rsidRDefault="00C50792" w:rsidP="006B7C0E">
          <w:pPr>
            <w:pStyle w:val="af6"/>
            <w:keepNext/>
            <w:rPr>
              <w:rtl/>
            </w:rPr>
          </w:pPr>
          <w:r w:rsidRPr="00FB5589">
            <w:rPr>
              <w:rStyle w:val="afe"/>
              <w:color w:val="000000"/>
              <w:rtl/>
            </w:rPr>
            <w:t>היו"ר ישראל אייכלר</w:t>
          </w:r>
          <w:r w:rsidRPr="00FB5589">
            <w:rPr>
              <w:color w:val="000000"/>
              <w:rtl/>
            </w:rPr>
            <w:t>:</w:t>
          </w:r>
        </w:p>
      </w:sdtContent>
    </w:sdt>
    <w:p w:rsidR="00C50792" w:rsidRDefault="00C50792" w:rsidP="006B7C0E">
      <w:pPr>
        <w:rPr>
          <w:rtl/>
        </w:rPr>
      </w:pPr>
      <w:r>
        <w:rPr>
          <w:rFonts w:hint="cs"/>
          <w:rtl/>
        </w:rPr>
        <w:t xml:space="preserve"> </w:t>
      </w:r>
    </w:p>
    <w:p w:rsidR="00C50792" w:rsidRPr="00FB5589" w:rsidRDefault="00C50792" w:rsidP="00616ADD">
      <w:pPr>
        <w:rPr>
          <w:rtl/>
        </w:rPr>
      </w:pPr>
      <w:r>
        <w:rPr>
          <w:rFonts w:hint="cs"/>
          <w:rtl/>
        </w:rPr>
        <w:t xml:space="preserve">מי עוד חתום על ההצעה הזאת? מי חתום על ההצעה? הינה, הוא הגיע, יושב-ראש </w:t>
      </w:r>
      <w:bookmarkStart w:id="13061" w:name="_ETM_Q23_598596"/>
      <w:bookmarkEnd w:id="13061"/>
      <w:r>
        <w:rPr>
          <w:rFonts w:hint="cs"/>
          <w:rtl/>
        </w:rPr>
        <w:t>ועדת הכנסת חבר הכנסת מכלוף מיקי זוהר, ש</w:t>
      </w:r>
      <w:r w:rsidR="00616ADD">
        <w:rPr>
          <w:rFonts w:hint="cs"/>
          <w:rtl/>
        </w:rPr>
        <w:t>ה</w:t>
      </w:r>
      <w:r>
        <w:rPr>
          <w:rFonts w:hint="cs"/>
          <w:rtl/>
        </w:rPr>
        <w:t xml:space="preserve">גיש </w:t>
      </w:r>
      <w:bookmarkStart w:id="13062" w:name="_ETM_Q23_604042"/>
      <w:bookmarkEnd w:id="13062"/>
      <w:r>
        <w:rPr>
          <w:rFonts w:hint="cs"/>
          <w:rtl/>
        </w:rPr>
        <w:t xml:space="preserve">את הצעת חוק </w:t>
      </w:r>
      <w:r w:rsidRPr="00FB5589">
        <w:rPr>
          <w:rStyle w:val="afe"/>
          <w:color w:val="000000"/>
          <w:rtl/>
        </w:rPr>
        <w:t>לתיקון פקודת מס הכנסה (פטור ממס לתשלומים ושירותים הניתנים לראש הממשלה), התשע"</w:t>
      </w:r>
      <w:r>
        <w:rPr>
          <w:rStyle w:val="afe"/>
          <w:color w:val="000000"/>
          <w:rtl/>
        </w:rPr>
        <w:t>ח–</w:t>
      </w:r>
      <w:r w:rsidRPr="00FB5589">
        <w:rPr>
          <w:rStyle w:val="afe"/>
          <w:color w:val="000000"/>
          <w:rtl/>
        </w:rPr>
        <w:t>2018</w:t>
      </w:r>
      <w:r>
        <w:rPr>
          <w:rFonts w:hint="cs"/>
          <w:rtl/>
        </w:rPr>
        <w:t xml:space="preserve">. </w:t>
      </w:r>
      <w:bookmarkStart w:id="13063" w:name="_ETM_Q23_613266"/>
      <w:bookmarkStart w:id="13064" w:name="_ETM_Q23_613767"/>
      <w:bookmarkEnd w:id="13063"/>
      <w:bookmarkEnd w:id="13064"/>
      <w:r>
        <w:rPr>
          <w:rFonts w:hint="cs"/>
          <w:rtl/>
        </w:rPr>
        <w:t xml:space="preserve">בבקשה, עשר דקות לרשותך. </w:t>
      </w:r>
    </w:p>
    <w:p w:rsidR="00C50792" w:rsidRDefault="00C50792" w:rsidP="006B7C0E">
      <w:pPr>
        <w:rPr>
          <w:rtl/>
        </w:rPr>
      </w:pPr>
    </w:p>
    <w:bookmarkStart w:id="13065" w:name="_Toc517111920" w:displacedByCustomXml="next"/>
    <w:bookmarkStart w:id="13066" w:name="_Toc517111798" w:displacedByCustomXml="next"/>
    <w:bookmarkStart w:id="13067" w:name="_Toc517111680" w:displacedByCustomXml="next"/>
    <w:sdt>
      <w:sdtPr>
        <w:rPr>
          <w:rtl/>
        </w:rPr>
        <w:alias w:val="דובר"/>
        <w:tag w:val="&lt;ID&gt;5279&lt;/ID&gt;&lt;Name&gt;מכלוף מיקי זוהר - הליכוד&lt;/Name&gt;&lt;Data&gt;מכלוף מיקי זוהר (הליכוד)&lt;/Data&gt;&lt;Shortcut&gt;מכזו&lt;/Shortcut&gt;&lt;MemberID&gt;2563&lt;/MemberID&gt;"/>
        <w:id w:val="-1955403414"/>
        <w:placeholder>
          <w:docPart w:val="B3C98C1A73D54EA29B9A48EF8AA3BC02"/>
        </w:placeholder>
        <w15:color w:val="993366"/>
      </w:sdtPr>
      <w:sdtEndPr/>
      <w:sdtContent>
        <w:p w:rsidR="00C50792" w:rsidRDefault="00C50792" w:rsidP="006B7C0E">
          <w:pPr>
            <w:pStyle w:val="a4"/>
            <w:keepNext/>
            <w:rPr>
              <w:rtl/>
            </w:rPr>
          </w:pPr>
          <w:r w:rsidRPr="00FB6226">
            <w:rPr>
              <w:rStyle w:val="afe"/>
              <w:color w:val="000000"/>
              <w:rtl/>
            </w:rPr>
            <w:t>מכלוף מיקי זוהר (הליכוד)</w:t>
          </w:r>
          <w:r w:rsidRPr="00FB6226">
            <w:rPr>
              <w:color w:val="000000"/>
              <w:rtl/>
            </w:rPr>
            <w:t>:</w:t>
          </w:r>
        </w:p>
      </w:sdtContent>
    </w:sdt>
    <w:bookmarkEnd w:id="13065" w:displacedByCustomXml="prev"/>
    <w:bookmarkEnd w:id="13066" w:displacedByCustomXml="prev"/>
    <w:bookmarkEnd w:id="13067" w:displacedByCustomXml="prev"/>
    <w:p w:rsidR="00C50792" w:rsidRDefault="00C50792" w:rsidP="004370BB">
      <w:pPr>
        <w:rPr>
          <w:rtl/>
          <w:lang w:eastAsia="he-IL"/>
        </w:rPr>
      </w:pPr>
    </w:p>
    <w:p w:rsidR="00C50792" w:rsidRDefault="00C50792" w:rsidP="006B7C0E">
      <w:pPr>
        <w:rPr>
          <w:rtl/>
        </w:rPr>
      </w:pPr>
      <w:bookmarkStart w:id="13068" w:name="_ETM_Q23_499000"/>
      <w:bookmarkStart w:id="13069" w:name="_ETM_Q23_607170"/>
      <w:bookmarkStart w:id="13070" w:name="_ETM_Q23_607529"/>
      <w:bookmarkStart w:id="13071" w:name="_ETM_Q23_607770"/>
      <w:bookmarkStart w:id="13072" w:name="_ETM_Q23_610270"/>
      <w:bookmarkStart w:id="13073" w:name="_ETM_Q23_610840"/>
      <w:bookmarkStart w:id="13074" w:name="_ETM_Q23_611080"/>
      <w:bookmarkStart w:id="13075" w:name="_ETM_Q23_611410"/>
      <w:bookmarkStart w:id="13076" w:name="_ETM_Q23_622460"/>
      <w:bookmarkEnd w:id="13068"/>
      <w:bookmarkEnd w:id="13069"/>
      <w:bookmarkEnd w:id="13070"/>
      <w:bookmarkEnd w:id="13071"/>
      <w:bookmarkEnd w:id="13072"/>
      <w:bookmarkEnd w:id="13073"/>
      <w:bookmarkEnd w:id="13074"/>
      <w:bookmarkEnd w:id="13075"/>
      <w:bookmarkEnd w:id="13076"/>
      <w:r>
        <w:rPr>
          <w:rFonts w:hint="cs"/>
          <w:rtl/>
        </w:rPr>
        <w:t>ח</w:t>
      </w:r>
      <w:r>
        <w:rPr>
          <w:rtl/>
        </w:rPr>
        <w:t>בר</w:t>
      </w:r>
      <w:r>
        <w:rPr>
          <w:rFonts w:hint="cs"/>
          <w:rtl/>
        </w:rPr>
        <w:t>י</w:t>
      </w:r>
      <w:r>
        <w:rPr>
          <w:rtl/>
        </w:rPr>
        <w:t xml:space="preserve">י </w:t>
      </w:r>
      <w:bookmarkStart w:id="13077" w:name="_ETM_Q23_622790"/>
      <w:bookmarkEnd w:id="13077"/>
      <w:r>
        <w:rPr>
          <w:rtl/>
        </w:rPr>
        <w:t xml:space="preserve">חברי </w:t>
      </w:r>
      <w:bookmarkStart w:id="13078" w:name="_ETM_Q23_623060"/>
      <w:bookmarkEnd w:id="13078"/>
      <w:r>
        <w:rPr>
          <w:rtl/>
        </w:rPr>
        <w:t>הכנסת</w:t>
      </w:r>
      <w:r>
        <w:rPr>
          <w:rFonts w:hint="cs"/>
          <w:rtl/>
        </w:rPr>
        <w:t>,</w:t>
      </w:r>
      <w:r>
        <w:rPr>
          <w:rtl/>
        </w:rPr>
        <w:t xml:space="preserve"> </w:t>
      </w:r>
      <w:bookmarkStart w:id="13079" w:name="_ETM_Q23_623540"/>
      <w:bookmarkEnd w:id="13079"/>
      <w:r>
        <w:rPr>
          <w:rtl/>
        </w:rPr>
        <w:t xml:space="preserve">אדוני </w:t>
      </w:r>
      <w:bookmarkStart w:id="13080" w:name="_ETM_Q23_623840"/>
      <w:bookmarkEnd w:id="13080"/>
      <w:r>
        <w:rPr>
          <w:rtl/>
        </w:rPr>
        <w:t>היושב</w:t>
      </w:r>
      <w:bookmarkStart w:id="13081" w:name="_ETM_Q23_624200"/>
      <w:bookmarkEnd w:id="13081"/>
      <w:r>
        <w:rPr>
          <w:rFonts w:hint="cs"/>
          <w:rtl/>
        </w:rPr>
        <w:t>-</w:t>
      </w:r>
      <w:r>
        <w:rPr>
          <w:rtl/>
        </w:rPr>
        <w:t>ראש</w:t>
      </w:r>
      <w:bookmarkStart w:id="13082" w:name="_ETM_Q23_624950"/>
      <w:bookmarkEnd w:id="13082"/>
      <w:r>
        <w:rPr>
          <w:rFonts w:hint="cs"/>
          <w:rtl/>
        </w:rPr>
        <w:t xml:space="preserve">, </w:t>
      </w:r>
      <w:bookmarkStart w:id="13083" w:name="_ETM_Q23_629103"/>
      <w:bookmarkEnd w:id="13083"/>
      <w:r>
        <w:rPr>
          <w:rtl/>
        </w:rPr>
        <w:t xml:space="preserve">הבאנו </w:t>
      </w:r>
      <w:bookmarkStart w:id="13084" w:name="_ETM_Q23_625310"/>
      <w:bookmarkEnd w:id="13084"/>
      <w:r>
        <w:rPr>
          <w:rtl/>
        </w:rPr>
        <w:t xml:space="preserve">את </w:t>
      </w:r>
      <w:bookmarkStart w:id="13085" w:name="_ETM_Q23_625460"/>
      <w:bookmarkEnd w:id="13085"/>
      <w:r>
        <w:rPr>
          <w:rtl/>
        </w:rPr>
        <w:t xml:space="preserve">הצעת </w:t>
      </w:r>
      <w:bookmarkStart w:id="13086" w:name="_ETM_Q23_625850"/>
      <w:bookmarkEnd w:id="13086"/>
      <w:r>
        <w:rPr>
          <w:rtl/>
        </w:rPr>
        <w:t xml:space="preserve">החוק </w:t>
      </w:r>
      <w:bookmarkStart w:id="13087" w:name="_ETM_Q23_626180"/>
      <w:bookmarkEnd w:id="13087"/>
      <w:r>
        <w:rPr>
          <w:rtl/>
        </w:rPr>
        <w:t>הז</w:t>
      </w:r>
      <w:r>
        <w:rPr>
          <w:rFonts w:hint="cs"/>
          <w:rtl/>
        </w:rPr>
        <w:t>את</w:t>
      </w:r>
      <w:r>
        <w:rPr>
          <w:rtl/>
        </w:rPr>
        <w:t xml:space="preserve"> </w:t>
      </w:r>
      <w:bookmarkStart w:id="13088" w:name="_ETM_Q23_628130"/>
      <w:bookmarkEnd w:id="13088"/>
      <w:r>
        <w:rPr>
          <w:rtl/>
        </w:rPr>
        <w:t xml:space="preserve">כשגילינו </w:t>
      </w:r>
      <w:bookmarkStart w:id="13089" w:name="_ETM_Q23_630090"/>
      <w:bookmarkEnd w:id="13089"/>
      <w:r>
        <w:rPr>
          <w:rtl/>
        </w:rPr>
        <w:t xml:space="preserve">שראש </w:t>
      </w:r>
      <w:bookmarkStart w:id="13090" w:name="_ETM_Q23_630930"/>
      <w:bookmarkEnd w:id="13090"/>
      <w:r>
        <w:rPr>
          <w:rtl/>
        </w:rPr>
        <w:t xml:space="preserve">ממשלת </w:t>
      </w:r>
      <w:bookmarkStart w:id="13091" w:name="_ETM_Q23_631470"/>
      <w:bookmarkEnd w:id="13091"/>
      <w:r>
        <w:rPr>
          <w:rtl/>
        </w:rPr>
        <w:t xml:space="preserve">ישראל </w:t>
      </w:r>
      <w:bookmarkStart w:id="13092" w:name="_ETM_Q23_633400"/>
      <w:bookmarkEnd w:id="13092"/>
      <w:r>
        <w:rPr>
          <w:rtl/>
        </w:rPr>
        <w:t>מרוויח</w:t>
      </w:r>
      <w:r>
        <w:rPr>
          <w:rFonts w:hint="cs"/>
          <w:rtl/>
        </w:rPr>
        <w:t xml:space="preserve"> 13,000 בחודש; כ-</w:t>
      </w:r>
      <w:bookmarkStart w:id="13093" w:name="_ETM_Q23_634240"/>
      <w:bookmarkEnd w:id="13093"/>
      <w:r>
        <w:rPr>
          <w:rFonts w:hint="cs"/>
          <w:rtl/>
        </w:rPr>
        <w:t>13,000</w:t>
      </w:r>
      <w:r>
        <w:rPr>
          <w:rtl/>
        </w:rPr>
        <w:t xml:space="preserve"> </w:t>
      </w:r>
      <w:bookmarkStart w:id="13094" w:name="_ETM_Q23_635110"/>
      <w:bookmarkEnd w:id="13094"/>
      <w:r>
        <w:rPr>
          <w:rtl/>
        </w:rPr>
        <w:t xml:space="preserve">שקל </w:t>
      </w:r>
      <w:bookmarkStart w:id="13095" w:name="_ETM_Q23_635470"/>
      <w:bookmarkEnd w:id="13095"/>
      <w:r>
        <w:rPr>
          <w:rtl/>
        </w:rPr>
        <w:t>בחודש</w:t>
      </w:r>
      <w:r>
        <w:rPr>
          <w:rFonts w:hint="cs"/>
          <w:rtl/>
        </w:rPr>
        <w:t xml:space="preserve"> </w:t>
      </w:r>
      <w:r>
        <w:rPr>
          <w:rFonts w:hint="eastAsia"/>
          <w:rtl/>
        </w:rPr>
        <w:t xml:space="preserve">– </w:t>
      </w:r>
      <w:r>
        <w:rPr>
          <w:rFonts w:hint="cs"/>
          <w:rtl/>
        </w:rPr>
        <w:t xml:space="preserve">אולי קצת יותר, אולי קצת פחות. </w:t>
      </w:r>
      <w:bookmarkStart w:id="13096" w:name="_ETM_Q23_644640"/>
      <w:bookmarkEnd w:id="13096"/>
      <w:r>
        <w:rPr>
          <w:rFonts w:hint="cs"/>
          <w:rtl/>
        </w:rPr>
        <w:t xml:space="preserve">ועכשיו יקומו כל אותם </w:t>
      </w:r>
      <w:r w:rsidR="00844C5E">
        <w:rPr>
          <w:rFonts w:hint="cs"/>
          <w:rtl/>
        </w:rPr>
        <w:t>– – –</w:t>
      </w:r>
    </w:p>
    <w:p w:rsidR="00C50792" w:rsidRDefault="00C50792" w:rsidP="006B7C0E">
      <w:pPr>
        <w:rPr>
          <w:rtl/>
        </w:rPr>
      </w:pPr>
    </w:p>
    <w:sdt>
      <w:sdtPr>
        <w:rPr>
          <w:rtl/>
        </w:rPr>
        <w:alias w:val="קריאה"/>
        <w:tag w:val="&lt;ID&gt;5116&lt;/ID&gt;&lt;Name&gt;עמר בר-לב - המחנה הציוני&lt;/Name&gt;&lt;Data&gt;עמר בר-לב (המחנה הציוני)&lt;/Data&gt;&lt;Shortcut&gt;עמבר&lt;/Shortcut&gt;"/>
        <w:id w:val="444969749"/>
        <w:placeholder>
          <w:docPart w:val="B3C98C1A73D54EA29B9A48EF8AA3BC02"/>
        </w:placeholder>
        <w15:color w:val="993366"/>
      </w:sdtPr>
      <w:sdtEndPr/>
      <w:sdtContent>
        <w:p w:rsidR="00C50792" w:rsidRDefault="00C50792" w:rsidP="006B7C0E">
          <w:pPr>
            <w:pStyle w:val="af5"/>
            <w:keepNext/>
            <w:rPr>
              <w:rtl/>
            </w:rPr>
          </w:pPr>
          <w:r w:rsidRPr="006D2816">
            <w:rPr>
              <w:rStyle w:val="afe"/>
              <w:color w:val="000000"/>
              <w:rtl/>
            </w:rPr>
            <w:t>עמר בר-לב (המחנה הציוני):</w:t>
          </w:r>
        </w:p>
      </w:sdtContent>
    </w:sdt>
    <w:p w:rsidR="00C50792" w:rsidRDefault="00C50792" w:rsidP="004370BB">
      <w:pPr>
        <w:rPr>
          <w:rtl/>
        </w:rPr>
      </w:pPr>
    </w:p>
    <w:p w:rsidR="00C50792" w:rsidRDefault="00C50792" w:rsidP="006B7C0E">
      <w:pPr>
        <w:rPr>
          <w:rtl/>
        </w:rPr>
      </w:pPr>
      <w:r>
        <w:rPr>
          <w:rFonts w:hint="cs"/>
          <w:rtl/>
        </w:rPr>
        <w:t>ברוטו 13,000?</w:t>
      </w:r>
      <w:bookmarkStart w:id="13097" w:name="_ETM_Q23_649461"/>
      <w:bookmarkEnd w:id="13097"/>
    </w:p>
    <w:p w:rsidR="00C50792" w:rsidRDefault="00C50792" w:rsidP="006B7C0E">
      <w:pPr>
        <w:rPr>
          <w:rtl/>
        </w:rPr>
      </w:pPr>
    </w:p>
    <w:bookmarkStart w:id="13098" w:name="_ETM_Q23_649769" w:displacedByCustomXml="next"/>
    <w:bookmarkEnd w:id="13098" w:displacedByCustomXml="next"/>
    <w:sdt>
      <w:sdtPr>
        <w:rPr>
          <w:rtl/>
        </w:rPr>
        <w:alias w:val="דובר_המשך"/>
        <w:tag w:val="&lt;ID&gt;5279&lt;/ID&gt;&lt;Name&gt;מכלוף מיקי זוהר - הליכוד&lt;/Name&gt;&lt;Data&gt;מכלוף מיקי זוהר (הליכוד)&lt;/Data&gt;&lt;Shortcut&gt;מכזו&lt;/Shortcut&gt;"/>
        <w:id w:val="-1945305823"/>
        <w:placeholder>
          <w:docPart w:val="B3C98C1A73D54EA29B9A48EF8AA3BC02"/>
        </w:placeholder>
        <w15:color w:val="993366"/>
      </w:sdtPr>
      <w:sdtEndPr/>
      <w:sdtContent>
        <w:p w:rsidR="00C50792" w:rsidRDefault="00C50792" w:rsidP="006B7C0E">
          <w:pPr>
            <w:pStyle w:val="-"/>
            <w:keepNext/>
            <w:rPr>
              <w:rtl/>
            </w:rPr>
          </w:pPr>
          <w:r w:rsidRPr="00FB6226">
            <w:rPr>
              <w:rStyle w:val="afe"/>
              <w:color w:val="000000"/>
              <w:rtl/>
            </w:rPr>
            <w:t>מכלוף מיקי זוהר (הליכוד)</w:t>
          </w:r>
          <w:r w:rsidRPr="00FB6226">
            <w:rPr>
              <w:color w:val="000000"/>
              <w:rtl/>
            </w:rPr>
            <w:t>:</w:t>
          </w:r>
        </w:p>
      </w:sdtContent>
    </w:sdt>
    <w:p w:rsidR="00C50792" w:rsidRDefault="00C50792" w:rsidP="004370BB">
      <w:pPr>
        <w:rPr>
          <w:rtl/>
          <w:lang w:eastAsia="he-IL"/>
        </w:rPr>
      </w:pPr>
    </w:p>
    <w:p w:rsidR="00C50792" w:rsidRDefault="00C50792" w:rsidP="006B7C0E">
      <w:pPr>
        <w:rPr>
          <w:rtl/>
        </w:rPr>
      </w:pPr>
      <w:r>
        <w:rPr>
          <w:rFonts w:hint="cs"/>
          <w:rtl/>
        </w:rPr>
        <w:t xml:space="preserve">נטו. נטו. 13,000 שקל נטו. </w:t>
      </w:r>
      <w:bookmarkStart w:id="13099" w:name="_ETM_Q23_653040"/>
      <w:bookmarkEnd w:id="13099"/>
    </w:p>
    <w:p w:rsidR="00C50792" w:rsidRDefault="00C50792" w:rsidP="006B7C0E">
      <w:pPr>
        <w:rPr>
          <w:rtl/>
        </w:rPr>
      </w:pPr>
    </w:p>
    <w:bookmarkStart w:id="13100" w:name="_ETM_Q23_653372" w:displacedByCustomXml="next"/>
    <w:bookmarkEnd w:id="13100" w:displacedByCustomXml="next"/>
    <w:sdt>
      <w:sdtPr>
        <w:rPr>
          <w:rtl/>
        </w:rPr>
        <w:alias w:val="קריאה"/>
        <w:tag w:val="&lt;ID&gt;5116&lt;/ID&gt;&lt;Name&gt;עמר בר-לב - המחנה הציוני&lt;/Name&gt;&lt;Data&gt;עמר בר-לב (המחנה הציוני)&lt;/Data&gt;&lt;Shortcut&gt;עמבר&lt;/Shortcut&gt;"/>
        <w:id w:val="-1972516975"/>
        <w:placeholder>
          <w:docPart w:val="5661EC706F5A41DEA128DB5EBAAA41AA"/>
        </w:placeholder>
        <w15:color w:val="993366"/>
      </w:sdtPr>
      <w:sdtEndPr/>
      <w:sdtContent>
        <w:p w:rsidR="00C50792" w:rsidRDefault="00C50792" w:rsidP="006B7C0E">
          <w:pPr>
            <w:pStyle w:val="af5"/>
            <w:keepNext/>
            <w:rPr>
              <w:rtl/>
            </w:rPr>
          </w:pPr>
          <w:r w:rsidRPr="006D2816">
            <w:rPr>
              <w:rStyle w:val="afe"/>
              <w:color w:val="000000"/>
              <w:rtl/>
            </w:rPr>
            <w:t>עמר בר-לב (המחנה הציוני):</w:t>
          </w:r>
        </w:p>
      </w:sdtContent>
    </w:sdt>
    <w:p w:rsidR="00C50792" w:rsidRDefault="00C50792" w:rsidP="004370BB">
      <w:pPr>
        <w:rPr>
          <w:rtl/>
        </w:rPr>
      </w:pPr>
    </w:p>
    <w:p w:rsidR="00C50792" w:rsidRDefault="00C50792" w:rsidP="006B7C0E">
      <w:pPr>
        <w:rPr>
          <w:rtl/>
        </w:rPr>
      </w:pPr>
      <w:r>
        <w:rPr>
          <w:rFonts w:hint="cs"/>
          <w:rtl/>
        </w:rPr>
        <w:t>בעולם האמיתי? בעולם האמיתי לא מדובר בנ</w:t>
      </w:r>
      <w:bookmarkStart w:id="13101" w:name="_ETM_Q23_656840"/>
      <w:bookmarkEnd w:id="13101"/>
      <w:r>
        <w:rPr>
          <w:rFonts w:hint="cs"/>
          <w:rtl/>
        </w:rPr>
        <w:t>טו, מדובר בברוטו.</w:t>
      </w:r>
    </w:p>
    <w:p w:rsidR="00C50792" w:rsidRDefault="00C50792" w:rsidP="006B7C0E">
      <w:pPr>
        <w:rPr>
          <w:rtl/>
        </w:rPr>
      </w:pPr>
    </w:p>
    <w:sdt>
      <w:sdtPr>
        <w:rPr>
          <w:rtl/>
        </w:rPr>
        <w:alias w:val="קריאה"/>
        <w:tag w:val="&lt;ID&gt;5073&lt;/ID&gt;&lt;Name&gt;יחיאל חיליק בר - המחנה הציוני&lt;/Name&gt;&lt;Data&gt;יחיאל חיליק בר (המחנה הציוני)&lt;/Data&gt;&lt;Shortcut&gt;חיבר&lt;/Shortcut&gt;"/>
        <w:id w:val="-1739014791"/>
        <w:placeholder>
          <w:docPart w:val="B3C98C1A73D54EA29B9A48EF8AA3BC02"/>
        </w:placeholder>
        <w15:color w:val="993366"/>
      </w:sdtPr>
      <w:sdtEndPr/>
      <w:sdtContent>
        <w:p w:rsidR="00C50792" w:rsidRDefault="00C50792" w:rsidP="006B7C0E">
          <w:pPr>
            <w:pStyle w:val="af5"/>
            <w:keepNext/>
            <w:rPr>
              <w:rtl/>
            </w:rPr>
          </w:pPr>
          <w:r w:rsidRPr="006D2816">
            <w:rPr>
              <w:rStyle w:val="afe"/>
              <w:color w:val="000000"/>
              <w:rtl/>
            </w:rPr>
            <w:t>יחיאל חיליק בר (המחנה הציוני)</w:t>
          </w:r>
          <w:r w:rsidRPr="006D2816">
            <w:rPr>
              <w:color w:val="000000"/>
              <w:rtl/>
            </w:rPr>
            <w:t>:</w:t>
          </w:r>
        </w:p>
      </w:sdtContent>
    </w:sdt>
    <w:p w:rsidR="00C50792" w:rsidRDefault="00C50792" w:rsidP="004370BB">
      <w:pPr>
        <w:rPr>
          <w:rtl/>
        </w:rPr>
      </w:pPr>
    </w:p>
    <w:p w:rsidR="00C50792" w:rsidRDefault="00844C5E" w:rsidP="006B7C0E">
      <w:pPr>
        <w:rPr>
          <w:rtl/>
        </w:rPr>
      </w:pPr>
      <w:r>
        <w:rPr>
          <w:rFonts w:hint="cs"/>
          <w:rtl/>
        </w:rPr>
        <w:t>– – –</w:t>
      </w:r>
      <w:r w:rsidR="00C50792">
        <w:rPr>
          <w:rFonts w:hint="cs"/>
          <w:rtl/>
        </w:rPr>
        <w:t xml:space="preserve"> אם הוא עושה תיאום מס </w:t>
      </w:r>
      <w:r>
        <w:rPr>
          <w:rFonts w:hint="cs"/>
          <w:rtl/>
        </w:rPr>
        <w:t>– – –</w:t>
      </w:r>
      <w:bookmarkStart w:id="13102" w:name="_ETM_Q23_659267"/>
      <w:bookmarkEnd w:id="13102"/>
    </w:p>
    <w:p w:rsidR="00C50792" w:rsidRDefault="00C50792" w:rsidP="006B7C0E">
      <w:pPr>
        <w:rPr>
          <w:rtl/>
        </w:rPr>
      </w:pPr>
    </w:p>
    <w:bookmarkStart w:id="13103" w:name="_ETM_Q23_659648" w:displacedByCustomXml="next"/>
    <w:bookmarkEnd w:id="13103" w:displacedByCustomXml="next"/>
    <w:sdt>
      <w:sdtPr>
        <w:rPr>
          <w:rtl/>
        </w:rPr>
        <w:alias w:val="דובר_המשך"/>
        <w:tag w:val="&lt;ID&gt;5279&lt;/ID&gt;&lt;Name&gt;מכלוף מיקי זוהר - הליכוד&lt;/Name&gt;&lt;Data&gt;מכלוף מיקי זוהר (הליכוד)&lt;/Data&gt;&lt;Shortcut&gt;מכזו&lt;/Shortcut&gt;"/>
        <w:id w:val="1359386666"/>
        <w:placeholder>
          <w:docPart w:val="B3C98C1A73D54EA29B9A48EF8AA3BC02"/>
        </w:placeholder>
        <w15:color w:val="993366"/>
      </w:sdtPr>
      <w:sdtEndPr/>
      <w:sdtContent>
        <w:p w:rsidR="00C50792" w:rsidRDefault="00C50792" w:rsidP="006B7C0E">
          <w:pPr>
            <w:pStyle w:val="-"/>
            <w:keepNext/>
            <w:rPr>
              <w:rtl/>
            </w:rPr>
          </w:pPr>
          <w:r w:rsidRPr="00FB6226">
            <w:rPr>
              <w:rStyle w:val="afe"/>
              <w:color w:val="000000"/>
              <w:rtl/>
            </w:rPr>
            <w:t>מכלוף מיקי זוהר (הליכוד)</w:t>
          </w:r>
          <w:r w:rsidRPr="00FB6226">
            <w:rPr>
              <w:color w:val="000000"/>
              <w:rtl/>
            </w:rPr>
            <w:t>:</w:t>
          </w:r>
        </w:p>
      </w:sdtContent>
    </w:sdt>
    <w:p w:rsidR="00C50792" w:rsidRDefault="00C50792" w:rsidP="004370BB">
      <w:pPr>
        <w:rPr>
          <w:rtl/>
          <w:lang w:eastAsia="he-IL"/>
        </w:rPr>
      </w:pPr>
    </w:p>
    <w:p w:rsidR="00C50792" w:rsidRPr="006D2816" w:rsidRDefault="00C50792" w:rsidP="006B7C0E">
      <w:pPr>
        <w:rPr>
          <w:rtl/>
        </w:rPr>
      </w:pPr>
      <w:r>
        <w:rPr>
          <w:rFonts w:hint="cs"/>
          <w:rtl/>
        </w:rPr>
        <w:t xml:space="preserve">הוא מקבל 13,000 שקל בחודש. אני אסביר, בגלל זה אני עומד פה. </w:t>
      </w:r>
    </w:p>
    <w:p w:rsidR="00C50792" w:rsidRDefault="00C50792" w:rsidP="006B7C0E">
      <w:pPr>
        <w:rPr>
          <w:rtl/>
        </w:rPr>
      </w:pPr>
    </w:p>
    <w:bookmarkStart w:id="13104" w:name="_ETM_Q23_662327" w:displacedByCustomXml="next"/>
    <w:bookmarkEnd w:id="13104" w:displacedByCustomXml="next"/>
    <w:sdt>
      <w:sdtPr>
        <w:rPr>
          <w:rtl/>
        </w:rPr>
        <w:alias w:val="יור"/>
        <w:tag w:val="&lt;ID&gt;5707&lt;/ID&gt;&lt;Name&gt;ישראל אייכלר - יו&quot;ר&lt;/Name&gt;&lt;Data&gt;ישראל אייכלר&lt;/Data&gt;&lt;Shortcut&gt;&lt;/Shortcut&gt;"/>
        <w:id w:val="1553117113"/>
        <w:placeholder>
          <w:docPart w:val="B3C98C1A73D54EA29B9A48EF8AA3BC02"/>
        </w:placeholder>
        <w15:color w:val="993366"/>
      </w:sdtPr>
      <w:sdtEndPr/>
      <w:sdtContent>
        <w:p w:rsidR="00C50792" w:rsidRDefault="00C50792" w:rsidP="006B7C0E">
          <w:pPr>
            <w:pStyle w:val="af6"/>
            <w:keepNext/>
            <w:rPr>
              <w:rtl/>
            </w:rPr>
          </w:pPr>
          <w:r w:rsidRPr="006D2816">
            <w:rPr>
              <w:rStyle w:val="afe"/>
              <w:color w:val="000000"/>
              <w:rtl/>
            </w:rPr>
            <w:t>היו"ר ישראל אייכלר</w:t>
          </w:r>
          <w:r w:rsidRPr="006D2816">
            <w:rPr>
              <w:color w:val="000000"/>
              <w:rtl/>
            </w:rPr>
            <w:t>:</w:t>
          </w:r>
        </w:p>
      </w:sdtContent>
    </w:sdt>
    <w:p w:rsidR="00C50792" w:rsidRDefault="00C50792" w:rsidP="004370BB">
      <w:pPr>
        <w:rPr>
          <w:rtl/>
        </w:rPr>
      </w:pPr>
    </w:p>
    <w:p w:rsidR="00C50792" w:rsidRDefault="00C50792" w:rsidP="006B7C0E">
      <w:pPr>
        <w:rPr>
          <w:rtl/>
        </w:rPr>
      </w:pPr>
      <w:r>
        <w:rPr>
          <w:rFonts w:hint="cs"/>
          <w:rtl/>
        </w:rPr>
        <w:t xml:space="preserve">על העובדות בוודאי אתם לא </w:t>
      </w:r>
      <w:bookmarkStart w:id="13105" w:name="_ETM_Q23_662405"/>
      <w:bookmarkEnd w:id="13105"/>
      <w:r>
        <w:rPr>
          <w:rFonts w:hint="cs"/>
          <w:rtl/>
        </w:rPr>
        <w:t>צריכים להתווכח. כנראה הוא אומר נכון, מה אתה רוצה.</w:t>
      </w:r>
      <w:bookmarkStart w:id="13106" w:name="_ETM_Q23_668306"/>
      <w:bookmarkEnd w:id="13106"/>
      <w:r>
        <w:rPr>
          <w:rFonts w:hint="cs"/>
          <w:rtl/>
        </w:rPr>
        <w:t xml:space="preserve"> </w:t>
      </w:r>
      <w:bookmarkStart w:id="13107" w:name="_ETM_Q23_669282"/>
      <w:bookmarkEnd w:id="13107"/>
    </w:p>
    <w:p w:rsidR="00C50792" w:rsidRPr="006D2816" w:rsidRDefault="00C50792" w:rsidP="006B7C0E">
      <w:pPr>
        <w:rPr>
          <w:rtl/>
        </w:rPr>
      </w:pPr>
    </w:p>
    <w:sdt>
      <w:sdtPr>
        <w:rPr>
          <w:rtl/>
        </w:rPr>
        <w:alias w:val="דובר_המשך"/>
        <w:tag w:val="&lt;ID&gt;5279&lt;/ID&gt;&lt;Name&gt;מכלוף מיקי זוהר - הליכוד&lt;/Name&gt;&lt;Data&gt;מכלוף מיקי זוהר (הליכוד)&lt;/Data&gt;&lt;Shortcut&gt;מכזו&lt;/Shortcut&gt;"/>
        <w:id w:val="-731766332"/>
        <w:placeholder>
          <w:docPart w:val="B3C98C1A73D54EA29B9A48EF8AA3BC02"/>
        </w:placeholder>
        <w15:color w:val="993366"/>
      </w:sdtPr>
      <w:sdtEndPr/>
      <w:sdtContent>
        <w:p w:rsidR="00C50792" w:rsidRDefault="00C50792" w:rsidP="006B7C0E">
          <w:pPr>
            <w:pStyle w:val="-"/>
            <w:keepNext/>
            <w:rPr>
              <w:rtl/>
            </w:rPr>
          </w:pPr>
          <w:r w:rsidRPr="00FB6226">
            <w:rPr>
              <w:rStyle w:val="afe"/>
              <w:color w:val="000000"/>
              <w:rtl/>
            </w:rPr>
            <w:t>מכלוף מיקי זוהר (הליכוד)</w:t>
          </w:r>
          <w:r w:rsidRPr="00FB6226">
            <w:rPr>
              <w:color w:val="000000"/>
              <w:rtl/>
            </w:rPr>
            <w:t>:</w:t>
          </w:r>
        </w:p>
      </w:sdtContent>
    </w:sdt>
    <w:p w:rsidR="00C50792" w:rsidRDefault="00C50792" w:rsidP="004370BB">
      <w:pPr>
        <w:rPr>
          <w:rtl/>
          <w:lang w:eastAsia="he-IL"/>
        </w:rPr>
      </w:pPr>
    </w:p>
    <w:p w:rsidR="00C50792" w:rsidRDefault="00C50792" w:rsidP="006B7C0E">
      <w:pPr>
        <w:rPr>
          <w:rtl/>
        </w:rPr>
      </w:pPr>
      <w:r>
        <w:rPr>
          <w:rFonts w:hint="cs"/>
          <w:rtl/>
        </w:rPr>
        <w:t>מה שקורה זה כך: ראש הממשלה מקבל החזקה בביתו בק</w:t>
      </w:r>
      <w:bookmarkStart w:id="13108" w:name="_ETM_Q23_670486"/>
      <w:bookmarkEnd w:id="13108"/>
      <w:r>
        <w:rPr>
          <w:rFonts w:hint="cs"/>
          <w:rtl/>
        </w:rPr>
        <w:t xml:space="preserve">יסריה. </w:t>
      </w:r>
      <w:bookmarkStart w:id="13109" w:name="_ETM_Q23_674535"/>
      <w:bookmarkStart w:id="13110" w:name="_ETM_Q23_674791"/>
      <w:bookmarkStart w:id="13111" w:name="_ETM_Q23_664630"/>
      <w:bookmarkStart w:id="13112" w:name="_ETM_Q23_665770"/>
      <w:bookmarkStart w:id="13113" w:name="_ETM_Q23_668230"/>
      <w:bookmarkStart w:id="13114" w:name="_ETM_Q23_668440"/>
      <w:bookmarkStart w:id="13115" w:name="_ETM_Q23_671370"/>
      <w:bookmarkStart w:id="13116" w:name="_ETM_Q23_672030"/>
      <w:bookmarkEnd w:id="13109"/>
      <w:bookmarkEnd w:id="13110"/>
      <w:bookmarkEnd w:id="13111"/>
      <w:bookmarkEnd w:id="13112"/>
      <w:bookmarkEnd w:id="13113"/>
      <w:bookmarkEnd w:id="13114"/>
      <w:bookmarkEnd w:id="13115"/>
      <w:bookmarkEnd w:id="13116"/>
      <w:r>
        <w:rPr>
          <w:rtl/>
        </w:rPr>
        <w:t xml:space="preserve">ביתו </w:t>
      </w:r>
      <w:bookmarkStart w:id="13117" w:name="_ETM_Q23_672480"/>
      <w:bookmarkEnd w:id="13117"/>
      <w:r>
        <w:rPr>
          <w:rtl/>
        </w:rPr>
        <w:t xml:space="preserve">בקיסריה </w:t>
      </w:r>
      <w:bookmarkStart w:id="13118" w:name="_ETM_Q23_674450"/>
      <w:bookmarkEnd w:id="13118"/>
      <w:r>
        <w:rPr>
          <w:rtl/>
        </w:rPr>
        <w:t>–</w:t>
      </w:r>
      <w:r>
        <w:rPr>
          <w:rFonts w:hint="cs"/>
          <w:rtl/>
        </w:rPr>
        <w:t xml:space="preserve"> עלות האחזקה </w:t>
      </w:r>
      <w:bookmarkStart w:id="13119" w:name="_ETM_Q23_674750"/>
      <w:bookmarkStart w:id="13120" w:name="_ETM_Q23_675650"/>
      <w:bookmarkStart w:id="13121" w:name="_ETM_Q23_676010"/>
      <w:bookmarkStart w:id="13122" w:name="_ETM_Q23_676640"/>
      <w:bookmarkStart w:id="13123" w:name="_ETM_Q23_677030"/>
      <w:bookmarkEnd w:id="13119"/>
      <w:bookmarkEnd w:id="13120"/>
      <w:bookmarkEnd w:id="13121"/>
      <w:bookmarkEnd w:id="13122"/>
      <w:bookmarkEnd w:id="13123"/>
      <w:r>
        <w:rPr>
          <w:rtl/>
        </w:rPr>
        <w:t xml:space="preserve">מתבטאת </w:t>
      </w:r>
      <w:bookmarkStart w:id="13124" w:name="_ETM_Q23_677630"/>
      <w:bookmarkEnd w:id="13124"/>
      <w:r>
        <w:rPr>
          <w:rtl/>
        </w:rPr>
        <w:t>ב</w:t>
      </w:r>
      <w:bookmarkStart w:id="13125" w:name="_ETM_Q23_678480"/>
      <w:bookmarkEnd w:id="13125"/>
      <w:r>
        <w:rPr>
          <w:rtl/>
        </w:rPr>
        <w:t xml:space="preserve">עשרות </w:t>
      </w:r>
      <w:bookmarkStart w:id="13126" w:name="_ETM_Q23_678750"/>
      <w:bookmarkEnd w:id="13126"/>
      <w:r>
        <w:rPr>
          <w:rtl/>
        </w:rPr>
        <w:t xml:space="preserve">אלפי </w:t>
      </w:r>
      <w:bookmarkStart w:id="13127" w:name="_ETM_Q23_679020"/>
      <w:bookmarkEnd w:id="13127"/>
      <w:r>
        <w:rPr>
          <w:rtl/>
        </w:rPr>
        <w:t xml:space="preserve">שקלים </w:t>
      </w:r>
      <w:bookmarkStart w:id="13128" w:name="_ETM_Q23_679410"/>
      <w:bookmarkEnd w:id="13128"/>
      <w:r>
        <w:rPr>
          <w:rtl/>
        </w:rPr>
        <w:t>בחודש</w:t>
      </w:r>
      <w:r>
        <w:rPr>
          <w:rFonts w:hint="cs"/>
          <w:rtl/>
        </w:rPr>
        <w:t>, ולכן, כש</w:t>
      </w:r>
      <w:bookmarkStart w:id="13129" w:name="_ETM_Q23_682680"/>
      <w:bookmarkEnd w:id="13129"/>
      <w:r>
        <w:rPr>
          <w:rtl/>
        </w:rPr>
        <w:t xml:space="preserve">החליטו </w:t>
      </w:r>
      <w:bookmarkStart w:id="13130" w:name="_ETM_Q23_683580"/>
      <w:bookmarkEnd w:id="13130"/>
      <w:r>
        <w:rPr>
          <w:rFonts w:hint="cs"/>
          <w:rtl/>
        </w:rPr>
        <w:t>ב</w:t>
      </w:r>
      <w:r>
        <w:rPr>
          <w:rtl/>
        </w:rPr>
        <w:t xml:space="preserve">מס </w:t>
      </w:r>
      <w:bookmarkStart w:id="13131" w:name="_ETM_Q23_683850"/>
      <w:bookmarkEnd w:id="13131"/>
      <w:r>
        <w:rPr>
          <w:rtl/>
        </w:rPr>
        <w:t xml:space="preserve">הכנסה </w:t>
      </w:r>
      <w:bookmarkStart w:id="13132" w:name="_ETM_Q23_684240"/>
      <w:bookmarkEnd w:id="13132"/>
      <w:r>
        <w:rPr>
          <w:rtl/>
        </w:rPr>
        <w:t xml:space="preserve">לגלם </w:t>
      </w:r>
      <w:bookmarkStart w:id="13133" w:name="_ETM_Q23_685340"/>
      <w:bookmarkEnd w:id="13133"/>
      <w:r>
        <w:rPr>
          <w:rFonts w:hint="cs"/>
          <w:rtl/>
        </w:rPr>
        <w:t xml:space="preserve">את הוצאות הבית </w:t>
      </w:r>
      <w:bookmarkStart w:id="13134" w:name="_ETM_Q23_684483"/>
      <w:bookmarkEnd w:id="13134"/>
      <w:r>
        <w:rPr>
          <w:rFonts w:hint="cs"/>
          <w:rtl/>
        </w:rPr>
        <w:t xml:space="preserve">בקיסריה </w:t>
      </w:r>
      <w:bookmarkStart w:id="13135" w:name="_ETM_Q23_685820"/>
      <w:bookmarkStart w:id="13136" w:name="_ETM_Q23_686180"/>
      <w:bookmarkStart w:id="13137" w:name="_ETM_Q23_686750"/>
      <w:bookmarkEnd w:id="13135"/>
      <w:bookmarkEnd w:id="13136"/>
      <w:bookmarkEnd w:id="13137"/>
      <w:r>
        <w:rPr>
          <w:rtl/>
        </w:rPr>
        <w:t>בתו</w:t>
      </w:r>
      <w:r>
        <w:rPr>
          <w:rFonts w:hint="cs"/>
          <w:rtl/>
        </w:rPr>
        <w:t>ך</w:t>
      </w:r>
      <w:r>
        <w:rPr>
          <w:rtl/>
        </w:rPr>
        <w:t xml:space="preserve"> </w:t>
      </w:r>
      <w:bookmarkStart w:id="13138" w:name="_ETM_Q23_687050"/>
      <w:bookmarkEnd w:id="13138"/>
      <w:r>
        <w:rPr>
          <w:rtl/>
        </w:rPr>
        <w:t xml:space="preserve">שכרו </w:t>
      </w:r>
      <w:bookmarkStart w:id="13139" w:name="_ETM_Q23_687380"/>
      <w:bookmarkEnd w:id="13139"/>
      <w:r>
        <w:rPr>
          <w:rtl/>
        </w:rPr>
        <w:t xml:space="preserve">של </w:t>
      </w:r>
      <w:bookmarkStart w:id="13140" w:name="_ETM_Q23_687500"/>
      <w:bookmarkEnd w:id="13140"/>
      <w:r>
        <w:rPr>
          <w:rtl/>
        </w:rPr>
        <w:t xml:space="preserve">ראש </w:t>
      </w:r>
      <w:bookmarkStart w:id="13141" w:name="_ETM_Q23_687680"/>
      <w:bookmarkEnd w:id="13141"/>
      <w:r>
        <w:rPr>
          <w:rtl/>
        </w:rPr>
        <w:t>הממשלה</w:t>
      </w:r>
      <w:r>
        <w:rPr>
          <w:rFonts w:hint="cs"/>
          <w:rtl/>
        </w:rPr>
        <w:t xml:space="preserve">, הנטו של ראש </w:t>
      </w:r>
      <w:bookmarkStart w:id="13142" w:name="_ETM_Q23_689300"/>
      <w:bookmarkStart w:id="13143" w:name="_ETM_Q23_689510"/>
      <w:bookmarkEnd w:id="13142"/>
      <w:bookmarkEnd w:id="13143"/>
      <w:r>
        <w:rPr>
          <w:rtl/>
        </w:rPr>
        <w:t xml:space="preserve">הממשלה </w:t>
      </w:r>
      <w:bookmarkStart w:id="13144" w:name="_ETM_Q23_689990"/>
      <w:bookmarkEnd w:id="13144"/>
      <w:r>
        <w:rPr>
          <w:rtl/>
        </w:rPr>
        <w:t xml:space="preserve">ירד </w:t>
      </w:r>
      <w:bookmarkStart w:id="13145" w:name="_ETM_Q23_690870"/>
      <w:bookmarkEnd w:id="13145"/>
      <w:r>
        <w:rPr>
          <w:rtl/>
        </w:rPr>
        <w:t xml:space="preserve">לאזור </w:t>
      </w:r>
      <w:bookmarkStart w:id="13146" w:name="_ETM_Q23_691260"/>
      <w:bookmarkEnd w:id="13146"/>
      <w:r>
        <w:rPr>
          <w:rFonts w:hint="cs"/>
          <w:rtl/>
        </w:rPr>
        <w:t xml:space="preserve">13,000 שקלים. </w:t>
      </w:r>
      <w:bookmarkStart w:id="13147" w:name="_ETM_Q23_696411"/>
      <w:bookmarkEnd w:id="13147"/>
    </w:p>
    <w:p w:rsidR="00C50792" w:rsidRDefault="00C50792" w:rsidP="006B7C0E">
      <w:pPr>
        <w:rPr>
          <w:rtl/>
        </w:rPr>
      </w:pPr>
    </w:p>
    <w:p w:rsidR="00C50792" w:rsidRDefault="00C50792" w:rsidP="006B7C0E">
      <w:pPr>
        <w:rPr>
          <w:rtl/>
        </w:rPr>
      </w:pPr>
      <w:bookmarkStart w:id="13148" w:name="_ETM_Q23_696674"/>
      <w:bookmarkStart w:id="13149" w:name="_ETM_Q23_691560"/>
      <w:bookmarkStart w:id="13150" w:name="_ETM_Q23_691800"/>
      <w:bookmarkStart w:id="13151" w:name="_ETM_Q23_691980"/>
      <w:bookmarkStart w:id="13152" w:name="_ETM_Q23_693510"/>
      <w:bookmarkEnd w:id="13148"/>
      <w:bookmarkEnd w:id="13149"/>
      <w:bookmarkEnd w:id="13150"/>
      <w:bookmarkEnd w:id="13151"/>
      <w:bookmarkEnd w:id="13152"/>
      <w:r>
        <w:rPr>
          <w:rtl/>
        </w:rPr>
        <w:t xml:space="preserve">ואז </w:t>
      </w:r>
      <w:bookmarkStart w:id="13153" w:name="_ETM_Q23_693809"/>
      <w:bookmarkEnd w:id="13153"/>
      <w:r>
        <w:rPr>
          <w:rtl/>
        </w:rPr>
        <w:t xml:space="preserve">אני </w:t>
      </w:r>
      <w:bookmarkStart w:id="13154" w:name="_ETM_Q23_693990"/>
      <w:bookmarkEnd w:id="13154"/>
      <w:r>
        <w:rPr>
          <w:rtl/>
        </w:rPr>
        <w:t xml:space="preserve">ישבתי </w:t>
      </w:r>
      <w:bookmarkStart w:id="13155" w:name="_ETM_Q23_694440"/>
      <w:bookmarkEnd w:id="13155"/>
      <w:r>
        <w:rPr>
          <w:rtl/>
        </w:rPr>
        <w:t xml:space="preserve">עם </w:t>
      </w:r>
      <w:bookmarkStart w:id="13156" w:name="_ETM_Q23_694559"/>
      <w:bookmarkEnd w:id="13156"/>
      <w:r>
        <w:rPr>
          <w:rtl/>
        </w:rPr>
        <w:t xml:space="preserve">עצמי </w:t>
      </w:r>
      <w:bookmarkStart w:id="13157" w:name="_ETM_Q23_695160"/>
      <w:bookmarkStart w:id="13158" w:name="_ETM_Q23_697330"/>
      <w:bookmarkEnd w:id="13157"/>
      <w:bookmarkEnd w:id="13158"/>
      <w:r>
        <w:rPr>
          <w:rFonts w:hint="cs"/>
          <w:rtl/>
        </w:rPr>
        <w:t xml:space="preserve">ותהיתי </w:t>
      </w:r>
      <w:bookmarkStart w:id="13159" w:name="_ETM_Q23_695910"/>
      <w:bookmarkEnd w:id="13159"/>
      <w:r>
        <w:rPr>
          <w:rFonts w:hint="cs"/>
          <w:rtl/>
        </w:rPr>
        <w:t xml:space="preserve">תהייה אמיתית: האם </w:t>
      </w:r>
      <w:bookmarkStart w:id="13160" w:name="_ETM_Q23_697660"/>
      <w:bookmarkEnd w:id="13160"/>
      <w:r>
        <w:rPr>
          <w:rtl/>
        </w:rPr>
        <w:t xml:space="preserve">ראוי </w:t>
      </w:r>
      <w:bookmarkStart w:id="13161" w:name="_ETM_Q23_701080"/>
      <w:bookmarkEnd w:id="13161"/>
      <w:r>
        <w:rPr>
          <w:rFonts w:hint="cs"/>
          <w:rtl/>
        </w:rPr>
        <w:t xml:space="preserve">והאם סביר </w:t>
      </w:r>
      <w:r>
        <w:rPr>
          <w:rtl/>
        </w:rPr>
        <w:t xml:space="preserve">שראש </w:t>
      </w:r>
      <w:bookmarkStart w:id="13162" w:name="_ETM_Q23_701440"/>
      <w:bookmarkEnd w:id="13162"/>
      <w:r>
        <w:rPr>
          <w:rtl/>
        </w:rPr>
        <w:t xml:space="preserve">ממשלת </w:t>
      </w:r>
      <w:bookmarkStart w:id="13163" w:name="_ETM_Q23_701950"/>
      <w:bookmarkEnd w:id="13163"/>
      <w:r>
        <w:rPr>
          <w:rtl/>
        </w:rPr>
        <w:t xml:space="preserve">ישראל </w:t>
      </w:r>
      <w:bookmarkStart w:id="13164" w:name="_ETM_Q23_703490"/>
      <w:bookmarkEnd w:id="13164"/>
      <w:r>
        <w:rPr>
          <w:rtl/>
        </w:rPr>
        <w:t xml:space="preserve">בשנת </w:t>
      </w:r>
      <w:bookmarkStart w:id="13165" w:name="_ETM_Q23_703850"/>
      <w:bookmarkEnd w:id="13165"/>
      <w:r>
        <w:rPr>
          <w:rFonts w:hint="cs"/>
          <w:rtl/>
        </w:rPr>
        <w:t xml:space="preserve">2018, </w:t>
      </w:r>
      <w:bookmarkStart w:id="13166" w:name="_ETM_Q23_704330"/>
      <w:bookmarkStart w:id="13167" w:name="_ETM_Q23_704690"/>
      <w:bookmarkStart w:id="13168" w:name="_ETM_Q23_705920"/>
      <w:bookmarkEnd w:id="13166"/>
      <w:bookmarkEnd w:id="13167"/>
      <w:bookmarkEnd w:id="13168"/>
      <w:r>
        <w:rPr>
          <w:rtl/>
        </w:rPr>
        <w:t xml:space="preserve">במדינת </w:t>
      </w:r>
      <w:bookmarkStart w:id="13169" w:name="_ETM_Q23_706430"/>
      <w:bookmarkEnd w:id="13169"/>
      <w:r>
        <w:rPr>
          <w:rtl/>
        </w:rPr>
        <w:t xml:space="preserve">ישראל </w:t>
      </w:r>
      <w:bookmarkStart w:id="13170" w:name="_ETM_Q23_706880"/>
      <w:bookmarkEnd w:id="13170"/>
      <w:r>
        <w:rPr>
          <w:rtl/>
        </w:rPr>
        <w:t xml:space="preserve">הפורחת </w:t>
      </w:r>
      <w:bookmarkStart w:id="13171" w:name="_ETM_Q23_707450"/>
      <w:bookmarkEnd w:id="13171"/>
      <w:r>
        <w:rPr>
          <w:rtl/>
        </w:rPr>
        <w:t>והמשגשגת</w:t>
      </w:r>
      <w:r>
        <w:rPr>
          <w:rFonts w:hint="cs"/>
          <w:rtl/>
        </w:rPr>
        <w:t>,</w:t>
      </w:r>
      <w:r>
        <w:rPr>
          <w:rtl/>
        </w:rPr>
        <w:t xml:space="preserve"> </w:t>
      </w:r>
      <w:bookmarkStart w:id="13172" w:name="_ETM_Q23_708990"/>
      <w:bookmarkEnd w:id="13172"/>
      <w:r>
        <w:rPr>
          <w:rFonts w:hint="cs"/>
          <w:rtl/>
        </w:rPr>
        <w:t>י</w:t>
      </w:r>
      <w:r>
        <w:rPr>
          <w:rtl/>
        </w:rPr>
        <w:t xml:space="preserve">שתכר </w:t>
      </w:r>
      <w:bookmarkStart w:id="13173" w:name="_ETM_Q23_709470"/>
      <w:bookmarkEnd w:id="13173"/>
      <w:r>
        <w:rPr>
          <w:rFonts w:hint="cs"/>
          <w:rtl/>
        </w:rPr>
        <w:t>13,000 שקל</w:t>
      </w:r>
      <w:bookmarkStart w:id="13174" w:name="_ETM_Q23_712341"/>
      <w:bookmarkEnd w:id="13174"/>
      <w:r>
        <w:rPr>
          <w:rFonts w:hint="cs"/>
          <w:rtl/>
        </w:rPr>
        <w:t xml:space="preserve"> </w:t>
      </w:r>
      <w:r>
        <w:rPr>
          <w:rFonts w:hint="eastAsia"/>
          <w:rtl/>
        </w:rPr>
        <w:t xml:space="preserve">– </w:t>
      </w:r>
      <w:r>
        <w:rPr>
          <w:rFonts w:hint="cs"/>
          <w:rtl/>
        </w:rPr>
        <w:t xml:space="preserve">כן או לא? שאלה שהיא קודם כול ערכית, </w:t>
      </w:r>
      <w:bookmarkStart w:id="13175" w:name="_ETM_Q23_717943"/>
      <w:bookmarkEnd w:id="13175"/>
      <w:r>
        <w:rPr>
          <w:rFonts w:hint="cs"/>
          <w:rtl/>
        </w:rPr>
        <w:t xml:space="preserve">בלי שום קשר למהות, </w:t>
      </w:r>
      <w:bookmarkStart w:id="13176" w:name="_ETM_Q23_715925"/>
      <w:bookmarkStart w:id="13177" w:name="_ETM_Q23_716185"/>
      <w:bookmarkStart w:id="13178" w:name="_ETM_Q23_710069"/>
      <w:bookmarkStart w:id="13179" w:name="_ETM_Q23_712620"/>
      <w:bookmarkStart w:id="13180" w:name="_ETM_Q23_714210"/>
      <w:bookmarkStart w:id="13181" w:name="_ETM_Q23_714540"/>
      <w:bookmarkStart w:id="13182" w:name="_ETM_Q23_715020"/>
      <w:bookmarkStart w:id="13183" w:name="_ETM_Q23_716970"/>
      <w:bookmarkStart w:id="13184" w:name="_ETM_Q23_717150"/>
      <w:bookmarkStart w:id="13185" w:name="_ETM_Q23_717360"/>
      <w:bookmarkStart w:id="13186" w:name="_ETM_Q23_717750"/>
      <w:bookmarkStart w:id="13187" w:name="_ETM_Q23_719130"/>
      <w:bookmarkEnd w:id="13176"/>
      <w:bookmarkEnd w:id="13177"/>
      <w:bookmarkEnd w:id="13178"/>
      <w:bookmarkEnd w:id="13179"/>
      <w:bookmarkEnd w:id="13180"/>
      <w:bookmarkEnd w:id="13181"/>
      <w:bookmarkEnd w:id="13182"/>
      <w:bookmarkEnd w:id="13183"/>
      <w:bookmarkEnd w:id="13184"/>
      <w:bookmarkEnd w:id="13185"/>
      <w:bookmarkEnd w:id="13186"/>
      <w:bookmarkEnd w:id="13187"/>
      <w:r>
        <w:rPr>
          <w:rtl/>
        </w:rPr>
        <w:t>אל</w:t>
      </w:r>
      <w:r>
        <w:rPr>
          <w:rFonts w:hint="cs"/>
          <w:rtl/>
        </w:rPr>
        <w:t>א</w:t>
      </w:r>
      <w:r>
        <w:rPr>
          <w:rtl/>
        </w:rPr>
        <w:t xml:space="preserve"> </w:t>
      </w:r>
      <w:bookmarkStart w:id="13188" w:name="_ETM_Q23_719309"/>
      <w:bookmarkEnd w:id="13188"/>
      <w:r>
        <w:rPr>
          <w:rtl/>
        </w:rPr>
        <w:t xml:space="preserve">רק </w:t>
      </w:r>
      <w:bookmarkStart w:id="13189" w:name="_ETM_Q23_719520"/>
      <w:bookmarkEnd w:id="13189"/>
      <w:r>
        <w:rPr>
          <w:rtl/>
        </w:rPr>
        <w:t>מ</w:t>
      </w:r>
      <w:r>
        <w:rPr>
          <w:rFonts w:hint="cs"/>
          <w:rtl/>
        </w:rPr>
        <w:t xml:space="preserve">בחינת </w:t>
      </w:r>
      <w:bookmarkStart w:id="13190" w:name="_ETM_Q23_720030"/>
      <w:bookmarkEnd w:id="13190"/>
      <w:r>
        <w:rPr>
          <w:rtl/>
        </w:rPr>
        <w:t>ערכים</w:t>
      </w:r>
      <w:r>
        <w:rPr>
          <w:rFonts w:hint="cs"/>
          <w:rtl/>
        </w:rPr>
        <w:t xml:space="preserve">: </w:t>
      </w:r>
      <w:r>
        <w:rPr>
          <w:rtl/>
        </w:rPr>
        <w:t xml:space="preserve">האם </w:t>
      </w:r>
      <w:bookmarkStart w:id="13191" w:name="_ETM_Q23_720720"/>
      <w:bookmarkEnd w:id="13191"/>
      <w:r>
        <w:rPr>
          <w:rtl/>
        </w:rPr>
        <w:t xml:space="preserve">ראוי </w:t>
      </w:r>
      <w:bookmarkStart w:id="13192" w:name="_ETM_Q23_721530"/>
      <w:bookmarkEnd w:id="13192"/>
      <w:r>
        <w:rPr>
          <w:rFonts w:hint="cs"/>
          <w:rtl/>
        </w:rPr>
        <w:t>ו</w:t>
      </w:r>
      <w:bookmarkStart w:id="13193" w:name="_ETM_Q23_721620"/>
      <w:bookmarkEnd w:id="13193"/>
      <w:r>
        <w:rPr>
          <w:rtl/>
        </w:rPr>
        <w:t xml:space="preserve">סביר </w:t>
      </w:r>
      <w:bookmarkStart w:id="13194" w:name="_ETM_Q23_721980"/>
      <w:bookmarkEnd w:id="13194"/>
      <w:r>
        <w:rPr>
          <w:rtl/>
        </w:rPr>
        <w:t xml:space="preserve">שראש </w:t>
      </w:r>
      <w:bookmarkStart w:id="13195" w:name="_ETM_Q23_722309"/>
      <w:bookmarkEnd w:id="13195"/>
      <w:r>
        <w:rPr>
          <w:rtl/>
        </w:rPr>
        <w:t xml:space="preserve">ממשלת </w:t>
      </w:r>
      <w:bookmarkStart w:id="13196" w:name="_ETM_Q23_722670"/>
      <w:bookmarkEnd w:id="13196"/>
      <w:r>
        <w:rPr>
          <w:rtl/>
        </w:rPr>
        <w:t xml:space="preserve">ישראל </w:t>
      </w:r>
      <w:bookmarkStart w:id="13197" w:name="_ETM_Q23_722940"/>
      <w:bookmarkEnd w:id="13197"/>
      <w:r>
        <w:rPr>
          <w:rFonts w:hint="cs"/>
          <w:rtl/>
        </w:rPr>
        <w:t>י</w:t>
      </w:r>
      <w:r>
        <w:rPr>
          <w:rtl/>
        </w:rPr>
        <w:t xml:space="preserve">רוויח </w:t>
      </w:r>
      <w:bookmarkStart w:id="13198" w:name="_ETM_Q23_723750"/>
      <w:bookmarkEnd w:id="13198"/>
      <w:r>
        <w:rPr>
          <w:rFonts w:hint="cs"/>
          <w:rtl/>
        </w:rPr>
        <w:t xml:space="preserve">13,000 </w:t>
      </w:r>
      <w:r>
        <w:rPr>
          <w:rtl/>
        </w:rPr>
        <w:t xml:space="preserve">שקל </w:t>
      </w:r>
      <w:bookmarkStart w:id="13199" w:name="_ETM_Q23_724050"/>
      <w:bookmarkEnd w:id="13199"/>
      <w:r>
        <w:rPr>
          <w:rtl/>
        </w:rPr>
        <w:t>לחודש</w:t>
      </w:r>
      <w:bookmarkStart w:id="13200" w:name="_ETM_Q23_725873"/>
      <w:bookmarkEnd w:id="13200"/>
      <w:r>
        <w:rPr>
          <w:rFonts w:hint="cs"/>
          <w:rtl/>
        </w:rPr>
        <w:t>?</w:t>
      </w:r>
    </w:p>
    <w:p w:rsidR="00C50792" w:rsidRDefault="00C50792" w:rsidP="006B7C0E">
      <w:pPr>
        <w:rPr>
          <w:rtl/>
        </w:rPr>
      </w:pPr>
    </w:p>
    <w:p w:rsidR="000C0A8C" w:rsidRDefault="000C0A8C" w:rsidP="00C2404A">
      <w:pPr>
        <w:rPr>
          <w:rtl/>
        </w:rPr>
      </w:pPr>
      <w:bookmarkStart w:id="13201" w:name="TOR_Q24"/>
      <w:bookmarkStart w:id="13202" w:name="_ETM_Q24_180480"/>
      <w:bookmarkEnd w:id="13201"/>
      <w:bookmarkEnd w:id="13202"/>
      <w:r>
        <w:rPr>
          <w:rFonts w:hint="cs"/>
          <w:rtl/>
        </w:rPr>
        <w:t xml:space="preserve">ושאלה נוספת ששאלתי את עצמי: האם סביר שיממנו את הוצאות </w:t>
      </w:r>
      <w:bookmarkStart w:id="13203" w:name="_ETM_Q24_132554"/>
      <w:bookmarkEnd w:id="13203"/>
      <w:r>
        <w:rPr>
          <w:rFonts w:hint="cs"/>
          <w:rtl/>
        </w:rPr>
        <w:t xml:space="preserve">ראש הממשלה ללא יוצא מן הכלל, וששכרו יישאר </w:t>
      </w:r>
      <w:bookmarkStart w:id="13204" w:name="_ETM_Q24_138994"/>
      <w:bookmarkEnd w:id="13204"/>
      <w:r>
        <w:rPr>
          <w:rFonts w:hint="cs"/>
          <w:rtl/>
        </w:rPr>
        <w:t>רק שלו? והתשובה מבחינתי הייתה מאוד מאוד פשוטה ובלי שום קשר לזהות ראש הממשלה, כי היום זה בנימין נתניהו</w:t>
      </w:r>
      <w:bookmarkStart w:id="13205" w:name="_ETM_Q24_150583"/>
      <w:bookmarkEnd w:id="13205"/>
      <w:r>
        <w:rPr>
          <w:rFonts w:hint="cs"/>
          <w:rtl/>
        </w:rPr>
        <w:t xml:space="preserve">, מחר זה יכול להיות מישהו אחר. ואם יהיה </w:t>
      </w:r>
      <w:bookmarkStart w:id="13206" w:name="_ETM_Q24_154849"/>
      <w:bookmarkEnd w:id="13206"/>
      <w:r>
        <w:rPr>
          <w:rFonts w:hint="cs"/>
          <w:rtl/>
        </w:rPr>
        <w:t xml:space="preserve">ראש ממשלה אחר </w:t>
      </w:r>
      <w:r>
        <w:rPr>
          <w:rFonts w:hint="eastAsia"/>
        </w:rPr>
        <w:t>–</w:t>
      </w:r>
      <w:r>
        <w:rPr>
          <w:rFonts w:hint="cs"/>
          <w:rtl/>
        </w:rPr>
        <w:t xml:space="preserve"> אני מקווה שלא, </w:t>
      </w:r>
      <w:bookmarkStart w:id="13207" w:name="_ETM_Q24_154340"/>
      <w:bookmarkEnd w:id="13207"/>
      <w:r>
        <w:rPr>
          <w:rFonts w:hint="cs"/>
          <w:rtl/>
        </w:rPr>
        <w:t>אני מקווה שהציבור ימשיך לתת בנו אמון ושבעזרת ה</w:t>
      </w:r>
      <w:r w:rsidR="00C2404A">
        <w:rPr>
          <w:rFonts w:hint="cs"/>
          <w:rtl/>
        </w:rPr>
        <w:t>שם</w:t>
      </w:r>
      <w:r>
        <w:rPr>
          <w:rFonts w:hint="cs"/>
          <w:rtl/>
        </w:rPr>
        <w:t xml:space="preserve"> נמשיך להישאר בשלטון </w:t>
      </w:r>
      <w:bookmarkStart w:id="13208" w:name="_ETM_Q24_157405"/>
      <w:bookmarkEnd w:id="13208"/>
      <w:r>
        <w:rPr>
          <w:rFonts w:hint="cs"/>
          <w:rtl/>
        </w:rPr>
        <w:t xml:space="preserve">עוד שנים רבות, בראשות בנימין נתניהו. אבל אם יהיה ראש </w:t>
      </w:r>
      <w:bookmarkStart w:id="13209" w:name="_ETM_Q24_167516"/>
      <w:bookmarkEnd w:id="13209"/>
      <w:r>
        <w:rPr>
          <w:rFonts w:hint="cs"/>
          <w:rtl/>
        </w:rPr>
        <w:t xml:space="preserve">ממשלה אחר, נניח, השאלה היא אם הוא היה מוכן לעבוד </w:t>
      </w:r>
      <w:bookmarkStart w:id="13210" w:name="_ETM_Q24_170718"/>
      <w:bookmarkEnd w:id="13210"/>
      <w:r>
        <w:rPr>
          <w:rFonts w:hint="cs"/>
          <w:rtl/>
        </w:rPr>
        <w:t>בעבור מדינת ישראל בשביל 13,000 שקל לחודש. יש כאלה שכן ויש כאלה שלא</w:t>
      </w:r>
      <w:r w:rsidR="00C2404A">
        <w:rPr>
          <w:rFonts w:hint="cs"/>
          <w:rtl/>
        </w:rPr>
        <w:t>;</w:t>
      </w:r>
      <w:r>
        <w:rPr>
          <w:rFonts w:hint="cs"/>
          <w:rtl/>
        </w:rPr>
        <w:t xml:space="preserve"> יש אלטרואיסטים יותר ויש אלטרואיסטים פחות.</w:t>
      </w:r>
    </w:p>
    <w:p w:rsidR="000C0A8C" w:rsidRDefault="000C0A8C" w:rsidP="006B7C0E">
      <w:pPr>
        <w:rPr>
          <w:rtl/>
        </w:rPr>
      </w:pPr>
      <w:bookmarkStart w:id="13211" w:name="_ETM_Q24_126087"/>
      <w:bookmarkStart w:id="13212" w:name="_ETM_Q24_126415"/>
      <w:bookmarkEnd w:id="13211"/>
      <w:bookmarkEnd w:id="13212"/>
    </w:p>
    <w:p w:rsidR="000C0A8C" w:rsidRDefault="000C0A8C" w:rsidP="006B7C0E">
      <w:pPr>
        <w:rPr>
          <w:rtl/>
        </w:rPr>
      </w:pPr>
      <w:r w:rsidRPr="00730AC7">
        <w:rPr>
          <w:rtl/>
        </w:rPr>
        <w:t xml:space="preserve">אבל </w:t>
      </w:r>
      <w:bookmarkStart w:id="13213" w:name="_ETM_Q24_180810"/>
      <w:bookmarkEnd w:id="13213"/>
      <w:r w:rsidRPr="00730AC7">
        <w:rPr>
          <w:rtl/>
        </w:rPr>
        <w:t xml:space="preserve">דבר </w:t>
      </w:r>
      <w:bookmarkStart w:id="13214" w:name="_ETM_Q24_181200"/>
      <w:bookmarkEnd w:id="13214"/>
      <w:r w:rsidRPr="00730AC7">
        <w:rPr>
          <w:rtl/>
        </w:rPr>
        <w:t xml:space="preserve">אחד </w:t>
      </w:r>
      <w:bookmarkStart w:id="13215" w:name="_ETM_Q24_181560"/>
      <w:bookmarkEnd w:id="13215"/>
      <w:r w:rsidRPr="00730AC7">
        <w:rPr>
          <w:rtl/>
        </w:rPr>
        <w:t>בטוח</w:t>
      </w:r>
      <w:r>
        <w:rPr>
          <w:rFonts w:hint="cs"/>
          <w:rtl/>
        </w:rPr>
        <w:t xml:space="preserve"> </w:t>
      </w:r>
      <w:r>
        <w:rPr>
          <w:rFonts w:hint="eastAsia"/>
        </w:rPr>
        <w:t>–</w:t>
      </w:r>
      <w:r w:rsidRPr="00730AC7">
        <w:rPr>
          <w:rtl/>
        </w:rPr>
        <w:t xml:space="preserve"> </w:t>
      </w:r>
      <w:bookmarkStart w:id="13216" w:name="_ETM_Q24_182970"/>
      <w:bookmarkEnd w:id="13216"/>
      <w:r w:rsidRPr="00730AC7">
        <w:rPr>
          <w:rtl/>
        </w:rPr>
        <w:t xml:space="preserve">שאף </w:t>
      </w:r>
      <w:bookmarkStart w:id="13217" w:name="_ETM_Q24_183540"/>
      <w:bookmarkEnd w:id="13217"/>
      <w:r w:rsidRPr="00730AC7">
        <w:rPr>
          <w:rtl/>
        </w:rPr>
        <w:t xml:space="preserve">אחד </w:t>
      </w:r>
      <w:bookmarkStart w:id="13218" w:name="_ETM_Q24_183900"/>
      <w:bookmarkEnd w:id="13218"/>
      <w:r w:rsidRPr="00730AC7">
        <w:rPr>
          <w:rtl/>
        </w:rPr>
        <w:t xml:space="preserve">במדינה </w:t>
      </w:r>
      <w:bookmarkStart w:id="13219" w:name="_ETM_Q24_184559"/>
      <w:bookmarkEnd w:id="13219"/>
      <w:r>
        <w:rPr>
          <w:rFonts w:hint="cs"/>
          <w:rtl/>
        </w:rPr>
        <w:t>ה</w:t>
      </w:r>
      <w:r>
        <w:rPr>
          <w:rtl/>
        </w:rPr>
        <w:t>ז</w:t>
      </w:r>
      <w:r>
        <w:rPr>
          <w:rFonts w:hint="cs"/>
          <w:rtl/>
        </w:rPr>
        <w:t>את</w:t>
      </w:r>
      <w:r w:rsidRPr="00730AC7">
        <w:rPr>
          <w:rtl/>
        </w:rPr>
        <w:t xml:space="preserve"> </w:t>
      </w:r>
      <w:bookmarkStart w:id="13220" w:name="_ETM_Q24_185450"/>
      <w:bookmarkEnd w:id="13220"/>
      <w:r w:rsidRPr="00730AC7">
        <w:rPr>
          <w:rtl/>
        </w:rPr>
        <w:t xml:space="preserve">לא </w:t>
      </w:r>
      <w:bookmarkStart w:id="13221" w:name="_ETM_Q24_185720"/>
      <w:bookmarkEnd w:id="13221"/>
      <w:r w:rsidRPr="00730AC7">
        <w:rPr>
          <w:rtl/>
        </w:rPr>
        <w:t xml:space="preserve">רוצה </w:t>
      </w:r>
      <w:bookmarkStart w:id="13222" w:name="_ETM_Q24_186710"/>
      <w:bookmarkEnd w:id="13222"/>
      <w:r w:rsidRPr="00730AC7">
        <w:rPr>
          <w:rtl/>
        </w:rPr>
        <w:t xml:space="preserve">שראש </w:t>
      </w:r>
      <w:bookmarkStart w:id="13223" w:name="_ETM_Q24_187130"/>
      <w:bookmarkEnd w:id="13223"/>
      <w:r w:rsidRPr="00730AC7">
        <w:rPr>
          <w:rtl/>
        </w:rPr>
        <w:t xml:space="preserve">הממשלה </w:t>
      </w:r>
      <w:bookmarkStart w:id="13224" w:name="_ETM_Q24_187760"/>
      <w:bookmarkEnd w:id="13224"/>
      <w:r w:rsidRPr="00730AC7">
        <w:rPr>
          <w:rtl/>
        </w:rPr>
        <w:t xml:space="preserve">שלו </w:t>
      </w:r>
      <w:bookmarkStart w:id="13225" w:name="_ETM_Q24_188520"/>
      <w:bookmarkEnd w:id="13225"/>
      <w:r>
        <w:rPr>
          <w:rFonts w:hint="cs"/>
          <w:rtl/>
        </w:rPr>
        <w:t>י</w:t>
      </w:r>
      <w:r w:rsidRPr="00730AC7">
        <w:rPr>
          <w:rtl/>
        </w:rPr>
        <w:t xml:space="preserve">שתכר </w:t>
      </w:r>
      <w:bookmarkStart w:id="13226" w:name="_ETM_Q24_189330"/>
      <w:bookmarkEnd w:id="13226"/>
      <w:r>
        <w:rPr>
          <w:rFonts w:hint="cs"/>
          <w:rtl/>
        </w:rPr>
        <w:t>ב</w:t>
      </w:r>
      <w:r w:rsidRPr="00730AC7">
        <w:rPr>
          <w:rtl/>
        </w:rPr>
        <w:t xml:space="preserve">שכר </w:t>
      </w:r>
      <w:bookmarkStart w:id="13227" w:name="_ETM_Q24_190200"/>
      <w:bookmarkEnd w:id="13227"/>
      <w:r w:rsidRPr="00730AC7">
        <w:rPr>
          <w:rtl/>
        </w:rPr>
        <w:t xml:space="preserve">שלא </w:t>
      </w:r>
      <w:bookmarkStart w:id="13228" w:name="_ETM_Q24_190619"/>
      <w:bookmarkEnd w:id="13228"/>
      <w:r w:rsidRPr="00730AC7">
        <w:rPr>
          <w:rtl/>
        </w:rPr>
        <w:t xml:space="preserve">מכבד </w:t>
      </w:r>
      <w:bookmarkStart w:id="13229" w:name="_ETM_Q24_191010"/>
      <w:bookmarkEnd w:id="13229"/>
      <w:r w:rsidRPr="00730AC7">
        <w:rPr>
          <w:rtl/>
        </w:rPr>
        <w:t xml:space="preserve">את </w:t>
      </w:r>
      <w:bookmarkStart w:id="13230" w:name="_ETM_Q24_191160"/>
      <w:bookmarkEnd w:id="13230"/>
      <w:r w:rsidRPr="00730AC7">
        <w:rPr>
          <w:rtl/>
        </w:rPr>
        <w:t xml:space="preserve">התפקיד </w:t>
      </w:r>
      <w:bookmarkStart w:id="13231" w:name="_ETM_Q24_191760"/>
      <w:bookmarkEnd w:id="13231"/>
      <w:r w:rsidRPr="00730AC7">
        <w:rPr>
          <w:rtl/>
        </w:rPr>
        <w:t xml:space="preserve">ואת </w:t>
      </w:r>
      <w:bookmarkStart w:id="13232" w:name="_ETM_Q24_192000"/>
      <w:bookmarkEnd w:id="13232"/>
      <w:r w:rsidRPr="00730AC7">
        <w:rPr>
          <w:rtl/>
        </w:rPr>
        <w:t xml:space="preserve">המעמד </w:t>
      </w:r>
      <w:bookmarkStart w:id="13233" w:name="_ETM_Q24_193210"/>
      <w:bookmarkEnd w:id="13233"/>
      <w:r w:rsidRPr="00730AC7">
        <w:rPr>
          <w:rtl/>
        </w:rPr>
        <w:t xml:space="preserve">של </w:t>
      </w:r>
      <w:bookmarkStart w:id="13234" w:name="_ETM_Q24_193390"/>
      <w:bookmarkEnd w:id="13234"/>
      <w:r w:rsidRPr="00730AC7">
        <w:rPr>
          <w:rtl/>
        </w:rPr>
        <w:t xml:space="preserve">ראש </w:t>
      </w:r>
      <w:bookmarkStart w:id="13235" w:name="_ETM_Q24_193600"/>
      <w:bookmarkEnd w:id="13235"/>
      <w:r w:rsidRPr="00730AC7">
        <w:rPr>
          <w:rtl/>
        </w:rPr>
        <w:t>ממשלה</w:t>
      </w:r>
      <w:r>
        <w:rPr>
          <w:rFonts w:hint="cs"/>
          <w:rtl/>
        </w:rPr>
        <w:t>.</w:t>
      </w:r>
      <w:r w:rsidRPr="00730AC7">
        <w:rPr>
          <w:rtl/>
        </w:rPr>
        <w:t xml:space="preserve"> </w:t>
      </w:r>
      <w:bookmarkStart w:id="13236" w:name="_ETM_Q24_196510"/>
      <w:bookmarkEnd w:id="13236"/>
      <w:r w:rsidRPr="00730AC7">
        <w:rPr>
          <w:rtl/>
        </w:rPr>
        <w:t xml:space="preserve">ואז </w:t>
      </w:r>
      <w:bookmarkStart w:id="13237" w:name="_ETM_Q24_197170"/>
      <w:bookmarkEnd w:id="13237"/>
      <w:r w:rsidRPr="00730AC7">
        <w:rPr>
          <w:rtl/>
        </w:rPr>
        <w:t xml:space="preserve">הגעתי </w:t>
      </w:r>
      <w:bookmarkStart w:id="13238" w:name="_ETM_Q24_198130"/>
      <w:bookmarkEnd w:id="13238"/>
      <w:r w:rsidRPr="00730AC7">
        <w:rPr>
          <w:rtl/>
        </w:rPr>
        <w:t xml:space="preserve">לצומת </w:t>
      </w:r>
      <w:bookmarkStart w:id="13239" w:name="_ETM_Q24_198670"/>
      <w:bookmarkEnd w:id="13239"/>
      <w:r>
        <w:rPr>
          <w:rFonts w:hint="cs"/>
          <w:rtl/>
        </w:rPr>
        <w:t xml:space="preserve">הזה </w:t>
      </w:r>
      <w:bookmarkStart w:id="13240" w:name="_ETM_Q24_200564"/>
      <w:bookmarkEnd w:id="13240"/>
      <w:r>
        <w:rPr>
          <w:rFonts w:hint="cs"/>
          <w:rtl/>
        </w:rPr>
        <w:t>שבו</w:t>
      </w:r>
      <w:r w:rsidRPr="00730AC7">
        <w:rPr>
          <w:rtl/>
        </w:rPr>
        <w:t xml:space="preserve"> </w:t>
      </w:r>
      <w:bookmarkStart w:id="13241" w:name="_ETM_Q24_198970"/>
      <w:bookmarkEnd w:id="13241"/>
      <w:r w:rsidRPr="00730AC7">
        <w:rPr>
          <w:rtl/>
        </w:rPr>
        <w:t xml:space="preserve">אני </w:t>
      </w:r>
      <w:bookmarkStart w:id="13242" w:name="_ETM_Q24_199210"/>
      <w:bookmarkEnd w:id="13242"/>
      <w:r w:rsidRPr="00730AC7">
        <w:rPr>
          <w:rtl/>
        </w:rPr>
        <w:t xml:space="preserve">צריך </w:t>
      </w:r>
      <w:bookmarkStart w:id="13243" w:name="_ETM_Q24_199510"/>
      <w:bookmarkEnd w:id="13243"/>
      <w:r w:rsidRPr="00730AC7">
        <w:rPr>
          <w:rtl/>
        </w:rPr>
        <w:t xml:space="preserve">לראות </w:t>
      </w:r>
      <w:bookmarkStart w:id="13244" w:name="_ETM_Q24_199840"/>
      <w:bookmarkEnd w:id="13244"/>
      <w:r w:rsidRPr="00730AC7">
        <w:rPr>
          <w:rtl/>
        </w:rPr>
        <w:t xml:space="preserve">איך </w:t>
      </w:r>
      <w:bookmarkStart w:id="13245" w:name="_ETM_Q24_200079"/>
      <w:bookmarkEnd w:id="13245"/>
      <w:r w:rsidRPr="00730AC7">
        <w:rPr>
          <w:rtl/>
        </w:rPr>
        <w:t xml:space="preserve">אני </w:t>
      </w:r>
      <w:bookmarkStart w:id="13246" w:name="_ETM_Q24_201130"/>
      <w:bookmarkEnd w:id="13246"/>
      <w:r w:rsidRPr="00730AC7">
        <w:rPr>
          <w:rtl/>
        </w:rPr>
        <w:t xml:space="preserve">מתקדם </w:t>
      </w:r>
      <w:bookmarkStart w:id="13247" w:name="_ETM_Q24_201670"/>
      <w:bookmarkEnd w:id="13247"/>
      <w:r w:rsidRPr="00730AC7">
        <w:rPr>
          <w:rtl/>
        </w:rPr>
        <w:t xml:space="preserve">עם </w:t>
      </w:r>
      <w:bookmarkStart w:id="13248" w:name="_ETM_Q24_201760"/>
      <w:bookmarkEnd w:id="13248"/>
      <w:r w:rsidRPr="00730AC7">
        <w:rPr>
          <w:rtl/>
        </w:rPr>
        <w:t xml:space="preserve">העניין </w:t>
      </w:r>
      <w:bookmarkStart w:id="13249" w:name="_ETM_Q24_202090"/>
      <w:bookmarkEnd w:id="13249"/>
      <w:r w:rsidRPr="00730AC7">
        <w:rPr>
          <w:rtl/>
        </w:rPr>
        <w:t>הזה</w:t>
      </w:r>
      <w:r>
        <w:rPr>
          <w:rFonts w:hint="cs"/>
          <w:rtl/>
        </w:rPr>
        <w:t>,</w:t>
      </w:r>
      <w:r w:rsidRPr="00730AC7">
        <w:rPr>
          <w:rtl/>
        </w:rPr>
        <w:t xml:space="preserve"> </w:t>
      </w:r>
      <w:bookmarkStart w:id="13250" w:name="_ETM_Q24_202270"/>
      <w:bookmarkEnd w:id="13250"/>
      <w:r w:rsidRPr="00730AC7">
        <w:rPr>
          <w:rtl/>
        </w:rPr>
        <w:t xml:space="preserve">כי </w:t>
      </w:r>
      <w:bookmarkStart w:id="13251" w:name="_ETM_Q24_202420"/>
      <w:bookmarkEnd w:id="13251"/>
      <w:r w:rsidRPr="00730AC7">
        <w:rPr>
          <w:rtl/>
        </w:rPr>
        <w:t xml:space="preserve">זה </w:t>
      </w:r>
      <w:bookmarkStart w:id="13252" w:name="_ETM_Q24_202690"/>
      <w:bookmarkEnd w:id="13252"/>
      <w:r w:rsidRPr="00730AC7">
        <w:rPr>
          <w:rtl/>
        </w:rPr>
        <w:t xml:space="preserve">הפריע </w:t>
      </w:r>
      <w:bookmarkStart w:id="13253" w:name="_ETM_Q24_203140"/>
      <w:bookmarkEnd w:id="13253"/>
      <w:r w:rsidRPr="00730AC7">
        <w:rPr>
          <w:rtl/>
        </w:rPr>
        <w:t xml:space="preserve">לי </w:t>
      </w:r>
      <w:bookmarkStart w:id="13254" w:name="_ETM_Q24_203260"/>
      <w:bookmarkEnd w:id="13254"/>
      <w:r w:rsidRPr="00730AC7">
        <w:rPr>
          <w:rtl/>
        </w:rPr>
        <w:t xml:space="preserve">וחרה </w:t>
      </w:r>
      <w:bookmarkStart w:id="13255" w:name="_ETM_Q24_203710"/>
      <w:bookmarkEnd w:id="13255"/>
      <w:r w:rsidRPr="00730AC7">
        <w:rPr>
          <w:rtl/>
        </w:rPr>
        <w:t>לי</w:t>
      </w:r>
      <w:r>
        <w:rPr>
          <w:rFonts w:hint="cs"/>
          <w:rtl/>
        </w:rPr>
        <w:t>,</w:t>
      </w:r>
      <w:r w:rsidRPr="00730AC7">
        <w:rPr>
          <w:rtl/>
        </w:rPr>
        <w:t xml:space="preserve"> </w:t>
      </w:r>
      <w:bookmarkStart w:id="13256" w:name="_ETM_Q24_204910"/>
      <w:bookmarkEnd w:id="13256"/>
      <w:r w:rsidRPr="00730AC7">
        <w:rPr>
          <w:rtl/>
        </w:rPr>
        <w:t>ו</w:t>
      </w:r>
      <w:bookmarkStart w:id="13257" w:name="_ETM_Q24_205510"/>
      <w:bookmarkStart w:id="13258" w:name="_ETM_Q24_208300"/>
      <w:bookmarkEnd w:id="13257"/>
      <w:bookmarkEnd w:id="13258"/>
      <w:r>
        <w:rPr>
          <w:rFonts w:hint="cs"/>
          <w:rtl/>
        </w:rPr>
        <w:t xml:space="preserve">בדקתי את החוק. </w:t>
      </w:r>
      <w:r w:rsidRPr="00730AC7">
        <w:rPr>
          <w:rtl/>
        </w:rPr>
        <w:t xml:space="preserve">ומה </w:t>
      </w:r>
      <w:bookmarkStart w:id="13259" w:name="_ETM_Q24_208540"/>
      <w:bookmarkEnd w:id="13259"/>
      <w:r w:rsidRPr="00730AC7">
        <w:rPr>
          <w:rtl/>
        </w:rPr>
        <w:t>גיליתי</w:t>
      </w:r>
      <w:r>
        <w:rPr>
          <w:rFonts w:hint="cs"/>
          <w:rtl/>
        </w:rPr>
        <w:t>?</w:t>
      </w:r>
      <w:r w:rsidRPr="00730AC7">
        <w:rPr>
          <w:rtl/>
        </w:rPr>
        <w:t xml:space="preserve"> </w:t>
      </w:r>
      <w:bookmarkStart w:id="13260" w:name="_ETM_Q24_209500"/>
      <w:bookmarkEnd w:id="13260"/>
      <w:r w:rsidRPr="00730AC7">
        <w:rPr>
          <w:rtl/>
        </w:rPr>
        <w:t>גיליתי</w:t>
      </w:r>
      <w:bookmarkStart w:id="13261" w:name="_ETM_Q24_210070"/>
      <w:bookmarkEnd w:id="13261"/>
      <w:r>
        <w:rPr>
          <w:rFonts w:hint="cs"/>
          <w:rtl/>
        </w:rPr>
        <w:t xml:space="preserve"> </w:t>
      </w:r>
      <w:r w:rsidRPr="00730AC7">
        <w:rPr>
          <w:rtl/>
        </w:rPr>
        <w:t xml:space="preserve">שבחוק </w:t>
      </w:r>
      <w:bookmarkStart w:id="13262" w:name="_ETM_Q24_212530"/>
      <w:bookmarkEnd w:id="13262"/>
      <w:r w:rsidRPr="00730AC7">
        <w:rPr>
          <w:rtl/>
        </w:rPr>
        <w:t>אות</w:t>
      </w:r>
      <w:r>
        <w:rPr>
          <w:rFonts w:hint="cs"/>
          <w:rtl/>
        </w:rPr>
        <w:t>ן</w:t>
      </w:r>
      <w:r w:rsidRPr="00730AC7">
        <w:rPr>
          <w:rtl/>
        </w:rPr>
        <w:t xml:space="preserve"> </w:t>
      </w:r>
      <w:bookmarkStart w:id="13263" w:name="_ETM_Q24_212890"/>
      <w:bookmarkEnd w:id="13263"/>
      <w:r w:rsidRPr="00730AC7">
        <w:rPr>
          <w:rtl/>
        </w:rPr>
        <w:t xml:space="preserve">הטבות </w:t>
      </w:r>
      <w:bookmarkStart w:id="13264" w:name="_ETM_Q24_213430"/>
      <w:bookmarkEnd w:id="13264"/>
      <w:r>
        <w:rPr>
          <w:rFonts w:hint="cs"/>
          <w:rtl/>
        </w:rPr>
        <w:t>נית</w:t>
      </w:r>
      <w:r w:rsidRPr="00730AC7">
        <w:rPr>
          <w:rtl/>
        </w:rPr>
        <w:t xml:space="preserve">נות </w:t>
      </w:r>
      <w:bookmarkStart w:id="13265" w:name="_ETM_Q24_216130"/>
      <w:bookmarkEnd w:id="13265"/>
      <w:r w:rsidRPr="00730AC7">
        <w:rPr>
          <w:rtl/>
        </w:rPr>
        <w:t xml:space="preserve">לנשיא </w:t>
      </w:r>
      <w:bookmarkStart w:id="13266" w:name="_ETM_Q24_216460"/>
      <w:bookmarkEnd w:id="13266"/>
      <w:r w:rsidRPr="00730AC7">
        <w:rPr>
          <w:rtl/>
        </w:rPr>
        <w:t>המדינה</w:t>
      </w:r>
      <w:r>
        <w:rPr>
          <w:rFonts w:hint="cs"/>
          <w:rtl/>
        </w:rPr>
        <w:t>.</w:t>
      </w:r>
      <w:r w:rsidRPr="00730AC7">
        <w:rPr>
          <w:rtl/>
        </w:rPr>
        <w:t xml:space="preserve"> </w:t>
      </w:r>
      <w:bookmarkStart w:id="13267" w:name="_ETM_Q24_218000"/>
      <w:bookmarkEnd w:id="13267"/>
      <w:r w:rsidRPr="00730AC7">
        <w:rPr>
          <w:rtl/>
        </w:rPr>
        <w:t xml:space="preserve">נשיא </w:t>
      </w:r>
      <w:bookmarkStart w:id="13268" w:name="_ETM_Q24_218330"/>
      <w:bookmarkEnd w:id="13268"/>
      <w:r w:rsidRPr="00730AC7">
        <w:rPr>
          <w:rtl/>
        </w:rPr>
        <w:t xml:space="preserve">המדינה </w:t>
      </w:r>
      <w:bookmarkStart w:id="13269" w:name="_ETM_Q24_219990"/>
      <w:bookmarkEnd w:id="13269"/>
      <w:r w:rsidRPr="00730AC7">
        <w:rPr>
          <w:rtl/>
        </w:rPr>
        <w:t xml:space="preserve">לא </w:t>
      </w:r>
      <w:bookmarkStart w:id="13270" w:name="_ETM_Q24_220110"/>
      <w:bookmarkEnd w:id="13270"/>
      <w:r w:rsidRPr="00730AC7">
        <w:rPr>
          <w:rtl/>
        </w:rPr>
        <w:t xml:space="preserve">משלם </w:t>
      </w:r>
      <w:bookmarkStart w:id="13271" w:name="_ETM_Q24_221500"/>
      <w:bookmarkEnd w:id="13271"/>
      <w:r w:rsidRPr="00730AC7">
        <w:rPr>
          <w:rtl/>
        </w:rPr>
        <w:t xml:space="preserve">ולא </w:t>
      </w:r>
      <w:bookmarkStart w:id="13272" w:name="_ETM_Q24_221770"/>
      <w:bookmarkStart w:id="13273" w:name="_ETM_Q24_223470"/>
      <w:bookmarkStart w:id="13274" w:name="_ETM_Q24_223680"/>
      <w:bookmarkEnd w:id="13272"/>
      <w:bookmarkEnd w:id="13273"/>
      <w:bookmarkEnd w:id="13274"/>
      <w:r w:rsidRPr="00730AC7">
        <w:rPr>
          <w:rtl/>
        </w:rPr>
        <w:t xml:space="preserve">מגולמת </w:t>
      </w:r>
      <w:bookmarkStart w:id="13275" w:name="_ETM_Q24_224159"/>
      <w:bookmarkEnd w:id="13275"/>
      <w:r w:rsidRPr="00730AC7">
        <w:rPr>
          <w:rtl/>
        </w:rPr>
        <w:t xml:space="preserve">שום </w:t>
      </w:r>
      <w:bookmarkStart w:id="13276" w:name="_ETM_Q24_224400"/>
      <w:bookmarkEnd w:id="13276"/>
      <w:r w:rsidRPr="00730AC7">
        <w:rPr>
          <w:rtl/>
        </w:rPr>
        <w:t xml:space="preserve">הוצאה </w:t>
      </w:r>
      <w:bookmarkStart w:id="13277" w:name="_ETM_Q24_227659"/>
      <w:bookmarkEnd w:id="13277"/>
      <w:r>
        <w:rPr>
          <w:rFonts w:hint="cs"/>
          <w:rtl/>
        </w:rPr>
        <w:t xml:space="preserve">בשכר שלו, </w:t>
      </w:r>
      <w:r w:rsidRPr="00730AC7">
        <w:rPr>
          <w:rtl/>
        </w:rPr>
        <w:t xml:space="preserve">כולל </w:t>
      </w:r>
      <w:bookmarkStart w:id="13278" w:name="_ETM_Q24_228140"/>
      <w:bookmarkEnd w:id="13278"/>
      <w:r>
        <w:rPr>
          <w:rFonts w:hint="cs"/>
          <w:rtl/>
        </w:rPr>
        <w:t>א</w:t>
      </w:r>
      <w:r w:rsidRPr="00730AC7">
        <w:rPr>
          <w:rtl/>
        </w:rPr>
        <w:t xml:space="preserve">חזקת </w:t>
      </w:r>
      <w:bookmarkStart w:id="13279" w:name="_ETM_Q24_228740"/>
      <w:bookmarkEnd w:id="13279"/>
      <w:r w:rsidRPr="00730AC7">
        <w:rPr>
          <w:rtl/>
        </w:rPr>
        <w:t xml:space="preserve">מעון </w:t>
      </w:r>
      <w:bookmarkStart w:id="13280" w:name="_ETM_Q24_229070"/>
      <w:bookmarkEnd w:id="13280"/>
      <w:r w:rsidRPr="00730AC7">
        <w:rPr>
          <w:rtl/>
        </w:rPr>
        <w:t>פרטי</w:t>
      </w:r>
      <w:r>
        <w:rPr>
          <w:rFonts w:hint="cs"/>
          <w:rtl/>
        </w:rPr>
        <w:t>,</w:t>
      </w:r>
      <w:r w:rsidRPr="00730AC7">
        <w:rPr>
          <w:rtl/>
        </w:rPr>
        <w:t xml:space="preserve"> </w:t>
      </w:r>
      <w:bookmarkStart w:id="13281" w:name="_ETM_Q24_229370"/>
      <w:bookmarkEnd w:id="13281"/>
      <w:r>
        <w:rPr>
          <w:rFonts w:hint="cs"/>
          <w:rtl/>
        </w:rPr>
        <w:t>אם</w:t>
      </w:r>
      <w:r w:rsidRPr="00730AC7">
        <w:rPr>
          <w:rtl/>
        </w:rPr>
        <w:t xml:space="preserve"> </w:t>
      </w:r>
      <w:bookmarkStart w:id="13282" w:name="_ETM_Q24_229760"/>
      <w:bookmarkEnd w:id="13282"/>
      <w:r w:rsidRPr="00730AC7">
        <w:rPr>
          <w:rtl/>
        </w:rPr>
        <w:t>יש</w:t>
      </w:r>
      <w:r>
        <w:rPr>
          <w:rFonts w:hint="cs"/>
          <w:rtl/>
        </w:rPr>
        <w:t xml:space="preserve">. </w:t>
      </w:r>
      <w:bookmarkStart w:id="13283" w:name="_ETM_Q24_232882"/>
      <w:bookmarkEnd w:id="13283"/>
      <w:r>
        <w:rPr>
          <w:rFonts w:hint="cs"/>
          <w:rtl/>
        </w:rPr>
        <w:t>הנשיא ריבלין</w:t>
      </w:r>
      <w:r w:rsidRPr="00730AC7">
        <w:rPr>
          <w:rtl/>
        </w:rPr>
        <w:t xml:space="preserve"> </w:t>
      </w:r>
      <w:bookmarkStart w:id="13284" w:name="_ETM_Q24_231380"/>
      <w:bookmarkStart w:id="13285" w:name="_ETM_Q24_231950"/>
      <w:bookmarkStart w:id="13286" w:name="_ETM_Q24_232780"/>
      <w:bookmarkEnd w:id="13284"/>
      <w:bookmarkEnd w:id="13285"/>
      <w:bookmarkEnd w:id="13286"/>
      <w:r>
        <w:rPr>
          <w:rFonts w:hint="cs"/>
          <w:rtl/>
        </w:rPr>
        <w:t>ל</w:t>
      </w:r>
      <w:r w:rsidRPr="00730AC7">
        <w:rPr>
          <w:rtl/>
        </w:rPr>
        <w:t xml:space="preserve">א </w:t>
      </w:r>
      <w:bookmarkStart w:id="13287" w:name="_ETM_Q24_232990"/>
      <w:bookmarkEnd w:id="13287"/>
      <w:r w:rsidRPr="00730AC7">
        <w:rPr>
          <w:rtl/>
        </w:rPr>
        <w:t xml:space="preserve">צריך </w:t>
      </w:r>
      <w:bookmarkStart w:id="13288" w:name="_ETM_Q24_233320"/>
      <w:bookmarkEnd w:id="13288"/>
      <w:r w:rsidRPr="00730AC7">
        <w:rPr>
          <w:rtl/>
        </w:rPr>
        <w:t>ש</w:t>
      </w:r>
      <w:r>
        <w:rPr>
          <w:rFonts w:hint="cs"/>
          <w:rtl/>
        </w:rPr>
        <w:t>י</w:t>
      </w:r>
      <w:r w:rsidRPr="00730AC7">
        <w:rPr>
          <w:rtl/>
        </w:rPr>
        <w:t xml:space="preserve">חזיקו </w:t>
      </w:r>
      <w:bookmarkStart w:id="13289" w:name="_ETM_Q24_233890"/>
      <w:bookmarkStart w:id="13290" w:name="_ETM_Q24_234130"/>
      <w:bookmarkEnd w:id="13289"/>
      <w:bookmarkEnd w:id="13290"/>
      <w:r>
        <w:rPr>
          <w:rFonts w:hint="cs"/>
          <w:rtl/>
        </w:rPr>
        <w:t>לו את המעון הפ</w:t>
      </w:r>
      <w:bookmarkStart w:id="13291" w:name="_ETM_Q24_234340"/>
      <w:bookmarkEnd w:id="13291"/>
      <w:r w:rsidRPr="00730AC7">
        <w:rPr>
          <w:rtl/>
        </w:rPr>
        <w:t>רטי</w:t>
      </w:r>
      <w:r w:rsidR="00E249CB">
        <w:rPr>
          <w:rFonts w:hint="cs"/>
          <w:rtl/>
        </w:rPr>
        <w:t>,</w:t>
      </w:r>
      <w:r w:rsidRPr="00730AC7">
        <w:rPr>
          <w:rtl/>
        </w:rPr>
        <w:t xml:space="preserve"> </w:t>
      </w:r>
      <w:bookmarkStart w:id="13292" w:name="_ETM_Q24_234880"/>
      <w:bookmarkEnd w:id="13292"/>
      <w:r w:rsidRPr="00730AC7">
        <w:rPr>
          <w:rtl/>
        </w:rPr>
        <w:t xml:space="preserve">כי </w:t>
      </w:r>
      <w:bookmarkStart w:id="13293" w:name="_ETM_Q24_235000"/>
      <w:bookmarkEnd w:id="13293"/>
      <w:r>
        <w:rPr>
          <w:rFonts w:hint="cs"/>
          <w:rtl/>
        </w:rPr>
        <w:t xml:space="preserve">המעון </w:t>
      </w:r>
      <w:bookmarkStart w:id="13294" w:name="_ETM_Q24_235270"/>
      <w:bookmarkEnd w:id="13294"/>
      <w:r w:rsidRPr="00730AC7">
        <w:rPr>
          <w:rtl/>
        </w:rPr>
        <w:t xml:space="preserve">הפרטי </w:t>
      </w:r>
      <w:bookmarkStart w:id="13295" w:name="_ETM_Q24_235690"/>
      <w:bookmarkEnd w:id="13295"/>
      <w:r w:rsidRPr="00730AC7">
        <w:rPr>
          <w:rtl/>
        </w:rPr>
        <w:t>שלו</w:t>
      </w:r>
      <w:r>
        <w:rPr>
          <w:rFonts w:hint="cs"/>
          <w:rtl/>
        </w:rPr>
        <w:t xml:space="preserve"> </w:t>
      </w:r>
      <w:bookmarkStart w:id="13296" w:name="_ETM_Q24_236560"/>
      <w:bookmarkEnd w:id="13296"/>
      <w:r w:rsidRPr="00730AC7">
        <w:rPr>
          <w:rtl/>
        </w:rPr>
        <w:t xml:space="preserve">לא </w:t>
      </w:r>
      <w:bookmarkStart w:id="13297" w:name="_ETM_Q24_236710"/>
      <w:bookmarkEnd w:id="13297"/>
      <w:r w:rsidRPr="00730AC7">
        <w:rPr>
          <w:rtl/>
        </w:rPr>
        <w:t>בידיו</w:t>
      </w:r>
      <w:r>
        <w:rPr>
          <w:rFonts w:hint="cs"/>
          <w:rtl/>
        </w:rPr>
        <w:t>, ו</w:t>
      </w:r>
      <w:bookmarkStart w:id="13298" w:name="_ETM_Q24_237190"/>
      <w:bookmarkEnd w:id="13298"/>
      <w:r w:rsidRPr="00730AC7">
        <w:rPr>
          <w:rtl/>
        </w:rPr>
        <w:t xml:space="preserve">לדעתי </w:t>
      </w:r>
      <w:bookmarkStart w:id="13299" w:name="_ETM_Q24_237640"/>
      <w:bookmarkEnd w:id="13299"/>
      <w:r>
        <w:rPr>
          <w:rFonts w:hint="cs"/>
          <w:rtl/>
        </w:rPr>
        <w:t xml:space="preserve">או למיטב </w:t>
      </w:r>
      <w:bookmarkStart w:id="13300" w:name="_ETM_Q24_235106"/>
      <w:bookmarkEnd w:id="13300"/>
      <w:r>
        <w:rPr>
          <w:rFonts w:hint="cs"/>
          <w:rtl/>
        </w:rPr>
        <w:t xml:space="preserve">הבנתי, הוא </w:t>
      </w:r>
      <w:bookmarkStart w:id="13301" w:name="_ETM_Q24_238360"/>
      <w:bookmarkEnd w:id="13301"/>
      <w:r>
        <w:rPr>
          <w:rFonts w:hint="cs"/>
          <w:rtl/>
        </w:rPr>
        <w:t>ה</w:t>
      </w:r>
      <w:r w:rsidRPr="00730AC7">
        <w:rPr>
          <w:rtl/>
        </w:rPr>
        <w:t>שכיר</w:t>
      </w:r>
      <w:r>
        <w:rPr>
          <w:rFonts w:hint="cs"/>
          <w:rtl/>
        </w:rPr>
        <w:t xml:space="preserve"> אותו.</w:t>
      </w:r>
      <w:bookmarkStart w:id="13302" w:name="_ETM_Q24_240020"/>
      <w:bookmarkEnd w:id="13302"/>
      <w:r>
        <w:rPr>
          <w:rFonts w:hint="cs"/>
          <w:rtl/>
        </w:rPr>
        <w:t xml:space="preserve"> </w:t>
      </w:r>
      <w:bookmarkStart w:id="13303" w:name="_ETM_Q24_242393"/>
      <w:bookmarkStart w:id="13304" w:name="_ETM_Q24_242717"/>
      <w:bookmarkEnd w:id="13303"/>
      <w:bookmarkEnd w:id="13304"/>
      <w:r w:rsidRPr="00730AC7">
        <w:rPr>
          <w:rtl/>
        </w:rPr>
        <w:t xml:space="preserve">במקרה </w:t>
      </w:r>
      <w:bookmarkStart w:id="13305" w:name="_ETM_Q24_240440"/>
      <w:bookmarkEnd w:id="13305"/>
      <w:r w:rsidRPr="00730AC7">
        <w:rPr>
          <w:rtl/>
        </w:rPr>
        <w:t xml:space="preserve">של </w:t>
      </w:r>
      <w:bookmarkStart w:id="13306" w:name="_ETM_Q24_240590"/>
      <w:bookmarkEnd w:id="13306"/>
      <w:r w:rsidRPr="00730AC7">
        <w:rPr>
          <w:rtl/>
        </w:rPr>
        <w:t xml:space="preserve">ראש </w:t>
      </w:r>
      <w:bookmarkStart w:id="13307" w:name="_ETM_Q24_240830"/>
      <w:bookmarkEnd w:id="13307"/>
      <w:r w:rsidRPr="00730AC7">
        <w:rPr>
          <w:rtl/>
        </w:rPr>
        <w:t>הממשלה</w:t>
      </w:r>
      <w:r>
        <w:rPr>
          <w:rFonts w:hint="cs"/>
          <w:rtl/>
        </w:rPr>
        <w:t xml:space="preserve"> </w:t>
      </w:r>
      <w:r>
        <w:rPr>
          <w:rFonts w:hint="eastAsia"/>
        </w:rPr>
        <w:t>–</w:t>
      </w:r>
      <w:r w:rsidRPr="00730AC7">
        <w:rPr>
          <w:rtl/>
        </w:rPr>
        <w:t xml:space="preserve"> </w:t>
      </w:r>
      <w:bookmarkStart w:id="13308" w:name="_ETM_Q24_242690"/>
      <w:bookmarkEnd w:id="13308"/>
      <w:r w:rsidRPr="00730AC7">
        <w:rPr>
          <w:rtl/>
        </w:rPr>
        <w:t xml:space="preserve">הוא </w:t>
      </w:r>
      <w:bookmarkStart w:id="13309" w:name="_ETM_Q24_242930"/>
      <w:bookmarkEnd w:id="13309"/>
      <w:r w:rsidRPr="00730AC7">
        <w:rPr>
          <w:rtl/>
        </w:rPr>
        <w:t xml:space="preserve">רוצה </w:t>
      </w:r>
      <w:bookmarkStart w:id="13310" w:name="_ETM_Q24_243380"/>
      <w:bookmarkEnd w:id="13310"/>
      <w:r w:rsidRPr="00730AC7">
        <w:rPr>
          <w:rtl/>
        </w:rPr>
        <w:t xml:space="preserve">בסופי </w:t>
      </w:r>
      <w:bookmarkStart w:id="13311" w:name="_ETM_Q24_244010"/>
      <w:bookmarkEnd w:id="13311"/>
      <w:r w:rsidRPr="00730AC7">
        <w:rPr>
          <w:rtl/>
        </w:rPr>
        <w:t xml:space="preserve">שבוע </w:t>
      </w:r>
      <w:bookmarkStart w:id="13312" w:name="_ETM_Q24_244580"/>
      <w:bookmarkEnd w:id="13312"/>
      <w:r w:rsidRPr="00730AC7">
        <w:rPr>
          <w:rtl/>
        </w:rPr>
        <w:t xml:space="preserve">מדי </w:t>
      </w:r>
      <w:bookmarkStart w:id="13313" w:name="_ETM_Q24_244940"/>
      <w:bookmarkEnd w:id="13313"/>
      <w:r w:rsidRPr="00730AC7">
        <w:rPr>
          <w:rtl/>
        </w:rPr>
        <w:t xml:space="preserve">פעם </w:t>
      </w:r>
      <w:bookmarkStart w:id="13314" w:name="_ETM_Q24_245209"/>
      <w:bookmarkEnd w:id="13314"/>
      <w:r w:rsidRPr="00730AC7">
        <w:rPr>
          <w:rtl/>
        </w:rPr>
        <w:t xml:space="preserve">ללכת </w:t>
      </w:r>
      <w:bookmarkStart w:id="13315" w:name="_ETM_Q24_245600"/>
      <w:bookmarkEnd w:id="13315"/>
      <w:r w:rsidRPr="00730AC7">
        <w:rPr>
          <w:rtl/>
        </w:rPr>
        <w:t xml:space="preserve">ולבקר </w:t>
      </w:r>
      <w:bookmarkStart w:id="13316" w:name="_ETM_Q24_246110"/>
      <w:bookmarkEnd w:id="13316"/>
      <w:r w:rsidRPr="00730AC7">
        <w:rPr>
          <w:rtl/>
        </w:rPr>
        <w:t>שם</w:t>
      </w:r>
      <w:r>
        <w:rPr>
          <w:rFonts w:hint="cs"/>
          <w:rtl/>
        </w:rPr>
        <w:t>.</w:t>
      </w:r>
      <w:bookmarkStart w:id="13317" w:name="_ETM_Q24_247440"/>
      <w:bookmarkEnd w:id="13317"/>
    </w:p>
    <w:p w:rsidR="000C0A8C" w:rsidRDefault="000C0A8C" w:rsidP="004370BB">
      <w:pPr>
        <w:rPr>
          <w:rtl/>
        </w:rPr>
      </w:pPr>
    </w:p>
    <w:sdt>
      <w:sdtPr>
        <w:rPr>
          <w:rtl/>
        </w:rPr>
        <w:alias w:val="קריאה"/>
        <w:tag w:val="&lt;ID&gt;5111&lt;/ID&gt;&lt;Name&gt;שמולי איציק - המחנה הציוני&lt;/Name&gt;&lt;Data&gt;איציק שמולי (המחנה הציוני)&lt;/Data&gt;&lt;Shortcut&gt;אישמ&lt;/Shortcut&gt;"/>
        <w:id w:val="-1218130838"/>
        <w:placeholder>
          <w:docPart w:val="AC0C21952E764CCD87A620182A35C21C"/>
        </w:placeholder>
        <w15:color w:val="993366"/>
      </w:sdtPr>
      <w:sdtEndPr/>
      <w:sdtContent>
        <w:p w:rsidR="000C0A8C" w:rsidRDefault="000C0A8C" w:rsidP="006B7C0E">
          <w:pPr>
            <w:pStyle w:val="af5"/>
            <w:keepNext/>
            <w:rPr>
              <w:rtl/>
            </w:rPr>
          </w:pPr>
          <w:r w:rsidRPr="00635328">
            <w:rPr>
              <w:rStyle w:val="afe"/>
              <w:color w:val="000000"/>
              <w:rtl/>
            </w:rPr>
            <w:t>איציק שמולי (המחנה הציוני)</w:t>
          </w:r>
          <w:r w:rsidRPr="00635328">
            <w:rPr>
              <w:color w:val="000000"/>
              <w:rtl/>
            </w:rPr>
            <w:t>:</w:t>
          </w:r>
        </w:p>
      </w:sdtContent>
    </w:sdt>
    <w:p w:rsidR="000C0A8C" w:rsidRDefault="000C0A8C" w:rsidP="004370BB">
      <w:pPr>
        <w:rPr>
          <w:rtl/>
        </w:rPr>
      </w:pPr>
    </w:p>
    <w:p w:rsidR="000C0A8C" w:rsidRDefault="000C0A8C" w:rsidP="006B7C0E">
      <w:pPr>
        <w:rPr>
          <w:rtl/>
        </w:rPr>
      </w:pPr>
      <w:r>
        <w:rPr>
          <w:rFonts w:hint="cs"/>
          <w:rtl/>
        </w:rPr>
        <w:t xml:space="preserve">לפני רגע אמרת שהחוק הוא לא </w:t>
      </w:r>
      <w:bookmarkStart w:id="13318" w:name="_ETM_Q24_250490"/>
      <w:bookmarkEnd w:id="13318"/>
      <w:r>
        <w:rPr>
          <w:rFonts w:hint="cs"/>
          <w:rtl/>
        </w:rPr>
        <w:t xml:space="preserve">פרסונלי על נתניהו, אז למה זה רלוונטי אם </w:t>
      </w:r>
      <w:bookmarkStart w:id="13319" w:name="_ETM_Q24_259217"/>
      <w:bookmarkEnd w:id="13319"/>
      <w:r>
        <w:rPr>
          <w:rFonts w:hint="cs"/>
          <w:rtl/>
        </w:rPr>
        <w:t>לנשיא יש בית או אין לו בית?</w:t>
      </w:r>
    </w:p>
    <w:p w:rsidR="000C0A8C" w:rsidRDefault="000C0A8C" w:rsidP="006B7C0E">
      <w:pPr>
        <w:rPr>
          <w:rtl/>
        </w:rPr>
      </w:pPr>
      <w:bookmarkStart w:id="13320" w:name="_ETM_Q24_254803"/>
      <w:bookmarkStart w:id="13321" w:name="_ETM_Q24_255143"/>
      <w:bookmarkEnd w:id="13320"/>
      <w:bookmarkEnd w:id="13321"/>
    </w:p>
    <w:sdt>
      <w:sdtPr>
        <w:rPr>
          <w:rtl/>
        </w:rPr>
        <w:alias w:val="דובר_המשך"/>
        <w:tag w:val="&lt;ID&gt;5279&lt;/ID&gt;&lt;Name&gt;מכלוף מיקי זוהר - הליכוד&lt;/Name&gt;&lt;Data&gt;מכלוף מיקי זוהר (הליכוד)&lt;/Data&gt;&lt;Shortcut&gt;מכזו&lt;/Shortcut&gt;"/>
        <w:id w:val="1301114121"/>
        <w:placeholder>
          <w:docPart w:val="AC0C21952E764CCD87A620182A35C21C"/>
        </w:placeholder>
        <w15:color w:val="993366"/>
      </w:sdtPr>
      <w:sdtEndPr/>
      <w:sdtContent>
        <w:p w:rsidR="000C0A8C" w:rsidRDefault="000C0A8C" w:rsidP="006B7C0E">
          <w:pPr>
            <w:pStyle w:val="-"/>
            <w:keepNext/>
            <w:rPr>
              <w:rtl/>
            </w:rPr>
          </w:pPr>
          <w:r w:rsidRPr="00635328">
            <w:rPr>
              <w:rStyle w:val="afe"/>
              <w:color w:val="000000"/>
              <w:rtl/>
            </w:rPr>
            <w:t>מכלוף מיקי זוהר (הליכוד)</w:t>
          </w:r>
          <w:r w:rsidRPr="00635328">
            <w:rPr>
              <w:color w:val="000000"/>
              <w:rtl/>
            </w:rPr>
            <w:t>:</w:t>
          </w:r>
        </w:p>
      </w:sdtContent>
    </w:sdt>
    <w:p w:rsidR="000C0A8C" w:rsidRDefault="000C0A8C" w:rsidP="004370BB">
      <w:pPr>
        <w:rPr>
          <w:rtl/>
        </w:rPr>
      </w:pPr>
    </w:p>
    <w:p w:rsidR="00AB3D02" w:rsidRDefault="000C0A8C" w:rsidP="00AB3D02">
      <w:pPr>
        <w:rPr>
          <w:rtl/>
        </w:rPr>
      </w:pPr>
      <w:r>
        <w:rPr>
          <w:rFonts w:hint="cs"/>
          <w:rtl/>
        </w:rPr>
        <w:t xml:space="preserve">לא, לא. נתתי </w:t>
      </w:r>
      <w:bookmarkStart w:id="13322" w:name="_ETM_Q24_260217"/>
      <w:bookmarkEnd w:id="13322"/>
      <w:r>
        <w:rPr>
          <w:rFonts w:hint="cs"/>
          <w:rtl/>
        </w:rPr>
        <w:t>דוגמאות. הבאתי את זה כדוגמה. אב</w:t>
      </w:r>
      <w:bookmarkStart w:id="13323" w:name="_ETM_Q24_248730"/>
      <w:bookmarkStart w:id="13324" w:name="_ETM_Q24_256700"/>
      <w:bookmarkStart w:id="13325" w:name="_ETM_Q24_257000"/>
      <w:bookmarkStart w:id="13326" w:name="_ETM_Q24_258380"/>
      <w:bookmarkStart w:id="13327" w:name="_ETM_Q24_259690"/>
      <w:bookmarkEnd w:id="13323"/>
      <w:bookmarkEnd w:id="13324"/>
      <w:bookmarkEnd w:id="13325"/>
      <w:bookmarkEnd w:id="13326"/>
      <w:bookmarkEnd w:id="13327"/>
      <w:r w:rsidRPr="00730AC7">
        <w:rPr>
          <w:rtl/>
        </w:rPr>
        <w:t xml:space="preserve">ל </w:t>
      </w:r>
      <w:bookmarkStart w:id="13328" w:name="_ETM_Q24_259870"/>
      <w:bookmarkEnd w:id="13328"/>
      <w:r w:rsidRPr="00730AC7">
        <w:rPr>
          <w:rtl/>
        </w:rPr>
        <w:t>הנשיא</w:t>
      </w:r>
      <w:bookmarkStart w:id="13329" w:name="_ETM_Q24_261370"/>
      <w:bookmarkEnd w:id="13329"/>
      <w:r>
        <w:rPr>
          <w:rFonts w:hint="cs"/>
          <w:rtl/>
        </w:rPr>
        <w:t xml:space="preserve"> </w:t>
      </w:r>
      <w:r>
        <w:rPr>
          <w:rFonts w:hint="eastAsia"/>
        </w:rPr>
        <w:t>–</w:t>
      </w:r>
      <w:r>
        <w:rPr>
          <w:rFonts w:hint="cs"/>
          <w:rtl/>
        </w:rPr>
        <w:t xml:space="preserve"> חל עליו </w:t>
      </w:r>
      <w:bookmarkStart w:id="13330" w:name="_ETM_Q24_262840"/>
      <w:bookmarkEnd w:id="13330"/>
      <w:r>
        <w:rPr>
          <w:rFonts w:hint="cs"/>
          <w:rtl/>
        </w:rPr>
        <w:t>ה</w:t>
      </w:r>
      <w:r w:rsidRPr="00730AC7">
        <w:rPr>
          <w:rtl/>
        </w:rPr>
        <w:t xml:space="preserve">חוק </w:t>
      </w:r>
      <w:bookmarkStart w:id="13331" w:name="_ETM_Q24_263140"/>
      <w:bookmarkEnd w:id="13331"/>
      <w:r w:rsidRPr="00730AC7">
        <w:rPr>
          <w:rtl/>
        </w:rPr>
        <w:t>הזה</w:t>
      </w:r>
      <w:r w:rsidR="00E249CB">
        <w:rPr>
          <w:rFonts w:hint="cs"/>
          <w:rtl/>
        </w:rPr>
        <w:t>,</w:t>
      </w:r>
      <w:r w:rsidRPr="00730AC7">
        <w:rPr>
          <w:rtl/>
        </w:rPr>
        <w:t xml:space="preserve"> </w:t>
      </w:r>
      <w:bookmarkStart w:id="13332" w:name="_ETM_Q24_264190"/>
      <w:bookmarkEnd w:id="13332"/>
      <w:r>
        <w:rPr>
          <w:rFonts w:hint="cs"/>
          <w:rtl/>
        </w:rPr>
        <w:t>ו</w:t>
      </w:r>
      <w:r w:rsidRPr="00730AC7">
        <w:rPr>
          <w:rtl/>
        </w:rPr>
        <w:t xml:space="preserve">ביקשנו </w:t>
      </w:r>
      <w:bookmarkStart w:id="13333" w:name="_ETM_Q24_264760"/>
      <w:bookmarkEnd w:id="13333"/>
      <w:r w:rsidRPr="00730AC7">
        <w:rPr>
          <w:rtl/>
        </w:rPr>
        <w:t xml:space="preserve">להחיל </w:t>
      </w:r>
      <w:bookmarkStart w:id="13334" w:name="_ETM_Q24_265060"/>
      <w:bookmarkEnd w:id="13334"/>
      <w:r w:rsidRPr="00730AC7">
        <w:rPr>
          <w:rtl/>
        </w:rPr>
        <w:t xml:space="preserve">את </w:t>
      </w:r>
      <w:bookmarkStart w:id="13335" w:name="_ETM_Q24_265209"/>
      <w:bookmarkEnd w:id="13335"/>
      <w:r w:rsidRPr="00730AC7">
        <w:rPr>
          <w:rtl/>
        </w:rPr>
        <w:t xml:space="preserve">החוק </w:t>
      </w:r>
      <w:bookmarkStart w:id="13336" w:name="_ETM_Q24_265540"/>
      <w:bookmarkEnd w:id="13336"/>
      <w:r w:rsidRPr="00730AC7">
        <w:rPr>
          <w:rtl/>
        </w:rPr>
        <w:t xml:space="preserve">הזה </w:t>
      </w:r>
      <w:bookmarkStart w:id="13337" w:name="_ETM_Q24_265900"/>
      <w:bookmarkEnd w:id="13337"/>
      <w:r w:rsidRPr="00730AC7">
        <w:rPr>
          <w:rtl/>
        </w:rPr>
        <w:t xml:space="preserve">גם </w:t>
      </w:r>
      <w:bookmarkStart w:id="13338" w:name="_ETM_Q24_266050"/>
      <w:bookmarkEnd w:id="13338"/>
      <w:r w:rsidRPr="00730AC7">
        <w:rPr>
          <w:rtl/>
        </w:rPr>
        <w:t xml:space="preserve">על </w:t>
      </w:r>
      <w:bookmarkStart w:id="13339" w:name="_ETM_Q24_266170"/>
      <w:bookmarkEnd w:id="13339"/>
      <w:r w:rsidRPr="00730AC7">
        <w:rPr>
          <w:rtl/>
        </w:rPr>
        <w:t xml:space="preserve">ראש </w:t>
      </w:r>
      <w:bookmarkStart w:id="13340" w:name="_ETM_Q24_266319"/>
      <w:bookmarkEnd w:id="13340"/>
      <w:r w:rsidRPr="00730AC7">
        <w:rPr>
          <w:rtl/>
        </w:rPr>
        <w:t>הממשלה</w:t>
      </w:r>
      <w:r>
        <w:rPr>
          <w:rFonts w:hint="cs"/>
          <w:rtl/>
        </w:rPr>
        <w:t>.</w:t>
      </w:r>
      <w:r w:rsidRPr="00730AC7">
        <w:rPr>
          <w:rtl/>
        </w:rPr>
        <w:t xml:space="preserve"> </w:t>
      </w:r>
      <w:bookmarkStart w:id="13341" w:name="_ETM_Q24_268290"/>
      <w:bookmarkEnd w:id="13341"/>
      <w:r w:rsidRPr="00730AC7">
        <w:rPr>
          <w:rtl/>
        </w:rPr>
        <w:t xml:space="preserve">ואז </w:t>
      </w:r>
      <w:bookmarkStart w:id="13342" w:name="_ETM_Q24_268709"/>
      <w:bookmarkEnd w:id="13342"/>
      <w:r w:rsidRPr="00730AC7">
        <w:rPr>
          <w:rtl/>
        </w:rPr>
        <w:t xml:space="preserve">שמעתי </w:t>
      </w:r>
      <w:bookmarkStart w:id="13343" w:name="_ETM_Q24_269160"/>
      <w:bookmarkEnd w:id="13343"/>
      <w:r w:rsidRPr="00730AC7">
        <w:rPr>
          <w:rtl/>
        </w:rPr>
        <w:t xml:space="preserve">הרבה </w:t>
      </w:r>
      <w:bookmarkStart w:id="13344" w:name="_ETM_Q24_269430"/>
      <w:bookmarkEnd w:id="13344"/>
      <w:r w:rsidRPr="00730AC7">
        <w:rPr>
          <w:rtl/>
        </w:rPr>
        <w:t xml:space="preserve">מאוד </w:t>
      </w:r>
      <w:bookmarkStart w:id="13345" w:name="_ETM_Q24_269670"/>
      <w:bookmarkEnd w:id="13345"/>
      <w:r w:rsidRPr="00730AC7">
        <w:rPr>
          <w:rtl/>
        </w:rPr>
        <w:t>טענות</w:t>
      </w:r>
      <w:r>
        <w:rPr>
          <w:rFonts w:hint="cs"/>
          <w:rtl/>
        </w:rPr>
        <w:t xml:space="preserve">. </w:t>
      </w:r>
      <w:bookmarkStart w:id="13346" w:name="_ETM_Q24_273344"/>
      <w:bookmarkEnd w:id="13346"/>
      <w:r>
        <w:rPr>
          <w:rFonts w:hint="cs"/>
          <w:rtl/>
        </w:rPr>
        <w:t>אמרו לי</w:t>
      </w:r>
      <w:r>
        <w:t>:</w:t>
      </w:r>
      <w:r>
        <w:rPr>
          <w:rFonts w:hint="cs"/>
          <w:rtl/>
        </w:rPr>
        <w:t xml:space="preserve"> תשמע, ראש הממשלה</w:t>
      </w:r>
      <w:bookmarkStart w:id="13347" w:name="_ETM_Q24_270990"/>
      <w:bookmarkStart w:id="13348" w:name="_ETM_Q24_272709"/>
      <w:bookmarkStart w:id="13349" w:name="_ETM_Q24_272920"/>
      <w:bookmarkEnd w:id="13347"/>
      <w:bookmarkEnd w:id="13348"/>
      <w:bookmarkEnd w:id="13349"/>
      <w:r w:rsidRPr="00730AC7">
        <w:rPr>
          <w:rtl/>
        </w:rPr>
        <w:t xml:space="preserve"> </w:t>
      </w:r>
      <w:bookmarkStart w:id="13350" w:name="_ETM_Q24_273400"/>
      <w:bookmarkEnd w:id="13350"/>
      <w:r w:rsidRPr="00730AC7">
        <w:rPr>
          <w:rtl/>
        </w:rPr>
        <w:t xml:space="preserve">הוא </w:t>
      </w:r>
      <w:bookmarkStart w:id="13351" w:name="_ETM_Q24_273490"/>
      <w:bookmarkEnd w:id="13351"/>
      <w:r w:rsidRPr="00730AC7">
        <w:rPr>
          <w:rtl/>
        </w:rPr>
        <w:t xml:space="preserve">בן </w:t>
      </w:r>
      <w:bookmarkStart w:id="13352" w:name="_ETM_Q24_273610"/>
      <w:bookmarkEnd w:id="13352"/>
      <w:r w:rsidRPr="00730AC7">
        <w:rPr>
          <w:rtl/>
        </w:rPr>
        <w:t xml:space="preserve">אדם </w:t>
      </w:r>
      <w:bookmarkStart w:id="13353" w:name="_ETM_Q24_273880"/>
      <w:bookmarkEnd w:id="13353"/>
      <w:r w:rsidRPr="00730AC7">
        <w:rPr>
          <w:rtl/>
        </w:rPr>
        <w:t>אמיד</w:t>
      </w:r>
      <w:r>
        <w:rPr>
          <w:rFonts w:hint="cs"/>
          <w:rtl/>
        </w:rPr>
        <w:t xml:space="preserve">, </w:t>
      </w:r>
      <w:bookmarkStart w:id="13354" w:name="_ETM_Q24_275850"/>
      <w:bookmarkEnd w:id="13354"/>
      <w:r w:rsidRPr="00730AC7">
        <w:rPr>
          <w:rtl/>
        </w:rPr>
        <w:t xml:space="preserve">מה </w:t>
      </w:r>
      <w:bookmarkStart w:id="13355" w:name="_ETM_Q24_276000"/>
      <w:bookmarkEnd w:id="13355"/>
      <w:r w:rsidRPr="00730AC7">
        <w:rPr>
          <w:rtl/>
        </w:rPr>
        <w:t xml:space="preserve">אתה </w:t>
      </w:r>
      <w:bookmarkStart w:id="13356" w:name="_ETM_Q24_276660"/>
      <w:bookmarkEnd w:id="13356"/>
      <w:r w:rsidRPr="00730AC7">
        <w:rPr>
          <w:rtl/>
        </w:rPr>
        <w:t xml:space="preserve">צריך </w:t>
      </w:r>
      <w:bookmarkStart w:id="13357" w:name="_ETM_Q24_276840"/>
      <w:bookmarkEnd w:id="13357"/>
      <w:r w:rsidRPr="00730AC7">
        <w:rPr>
          <w:rtl/>
        </w:rPr>
        <w:t xml:space="preserve">לעזור </w:t>
      </w:r>
      <w:bookmarkStart w:id="13358" w:name="_ETM_Q24_277260"/>
      <w:bookmarkEnd w:id="13358"/>
      <w:r w:rsidRPr="00730AC7">
        <w:rPr>
          <w:rtl/>
        </w:rPr>
        <w:t>לו</w:t>
      </w:r>
      <w:r>
        <w:rPr>
          <w:rFonts w:hint="cs"/>
          <w:rtl/>
        </w:rPr>
        <w:t>?</w:t>
      </w:r>
      <w:r w:rsidRPr="00730AC7">
        <w:rPr>
          <w:rtl/>
        </w:rPr>
        <w:t xml:space="preserve"> </w:t>
      </w:r>
      <w:bookmarkStart w:id="13359" w:name="_ETM_Q24_279459"/>
      <w:bookmarkEnd w:id="13359"/>
      <w:r>
        <w:rPr>
          <w:rFonts w:hint="cs"/>
          <w:rtl/>
        </w:rPr>
        <w:t xml:space="preserve">למה אתה מנסה לעזור לו? </w:t>
      </w:r>
      <w:bookmarkStart w:id="13360" w:name="_ETM_Q24_280921"/>
      <w:bookmarkEnd w:id="13360"/>
      <w:r>
        <w:rPr>
          <w:rFonts w:hint="cs"/>
          <w:rtl/>
        </w:rPr>
        <w:t>ו</w:t>
      </w:r>
      <w:r w:rsidRPr="00730AC7">
        <w:rPr>
          <w:rtl/>
        </w:rPr>
        <w:t xml:space="preserve">אני </w:t>
      </w:r>
      <w:bookmarkStart w:id="13361" w:name="_ETM_Q24_279610"/>
      <w:bookmarkEnd w:id="13361"/>
      <w:r w:rsidRPr="00730AC7">
        <w:rPr>
          <w:rtl/>
        </w:rPr>
        <w:t>אמרתי</w:t>
      </w:r>
      <w:r>
        <w:rPr>
          <w:rFonts w:hint="cs"/>
          <w:rtl/>
        </w:rPr>
        <w:t>:</w:t>
      </w:r>
      <w:bookmarkStart w:id="13362" w:name="_ETM_Q24_279970"/>
      <w:bookmarkEnd w:id="13362"/>
      <w:r>
        <w:rPr>
          <w:rFonts w:hint="cs"/>
          <w:rtl/>
        </w:rPr>
        <w:t xml:space="preserve"> </w:t>
      </w:r>
      <w:r w:rsidRPr="00730AC7">
        <w:rPr>
          <w:rtl/>
        </w:rPr>
        <w:t>חברים</w:t>
      </w:r>
      <w:r>
        <w:rPr>
          <w:rFonts w:hint="cs"/>
          <w:rtl/>
        </w:rPr>
        <w:t>,</w:t>
      </w:r>
      <w:r w:rsidRPr="00730AC7">
        <w:rPr>
          <w:rtl/>
        </w:rPr>
        <w:t xml:space="preserve"> </w:t>
      </w:r>
      <w:bookmarkStart w:id="13363" w:name="_ETM_Q24_280360"/>
      <w:bookmarkEnd w:id="13363"/>
      <w:r w:rsidRPr="00730AC7">
        <w:rPr>
          <w:rtl/>
        </w:rPr>
        <w:t xml:space="preserve">אני </w:t>
      </w:r>
      <w:bookmarkStart w:id="13364" w:name="_ETM_Q24_280540"/>
      <w:bookmarkEnd w:id="13364"/>
      <w:r w:rsidRPr="00730AC7">
        <w:rPr>
          <w:rtl/>
        </w:rPr>
        <w:t xml:space="preserve">לא </w:t>
      </w:r>
      <w:bookmarkStart w:id="13365" w:name="_ETM_Q24_280660"/>
      <w:bookmarkEnd w:id="13365"/>
      <w:r w:rsidRPr="00730AC7">
        <w:rPr>
          <w:rtl/>
        </w:rPr>
        <w:t xml:space="preserve">מנסה </w:t>
      </w:r>
      <w:bookmarkStart w:id="13366" w:name="_ETM_Q24_280930"/>
      <w:bookmarkEnd w:id="13366"/>
      <w:r w:rsidRPr="00730AC7">
        <w:rPr>
          <w:rtl/>
        </w:rPr>
        <w:t xml:space="preserve">לעזור </w:t>
      </w:r>
      <w:bookmarkStart w:id="13367" w:name="_ETM_Q24_281260"/>
      <w:bookmarkEnd w:id="13367"/>
      <w:r w:rsidRPr="00730AC7">
        <w:rPr>
          <w:rtl/>
        </w:rPr>
        <w:t xml:space="preserve">לראש </w:t>
      </w:r>
      <w:bookmarkStart w:id="13368" w:name="_ETM_Q24_281500"/>
      <w:bookmarkEnd w:id="13368"/>
      <w:r w:rsidRPr="00730AC7">
        <w:rPr>
          <w:rtl/>
        </w:rPr>
        <w:t>הממשלה</w:t>
      </w:r>
      <w:r w:rsidR="00AB3D02">
        <w:rPr>
          <w:rFonts w:hint="cs"/>
          <w:rtl/>
        </w:rPr>
        <w:t>,</w:t>
      </w:r>
      <w:r w:rsidRPr="00730AC7">
        <w:rPr>
          <w:rtl/>
        </w:rPr>
        <w:t xml:space="preserve"> </w:t>
      </w:r>
      <w:bookmarkStart w:id="13369" w:name="_ETM_Q24_282550"/>
      <w:bookmarkEnd w:id="13369"/>
      <w:r w:rsidRPr="00730AC7">
        <w:rPr>
          <w:rtl/>
        </w:rPr>
        <w:t xml:space="preserve">אני </w:t>
      </w:r>
      <w:bookmarkStart w:id="13370" w:name="_ETM_Q24_282670"/>
      <w:bookmarkEnd w:id="13370"/>
      <w:r w:rsidRPr="00730AC7">
        <w:rPr>
          <w:rtl/>
        </w:rPr>
        <w:t xml:space="preserve">מנסה </w:t>
      </w:r>
      <w:bookmarkStart w:id="13371" w:name="_ETM_Q24_283090"/>
      <w:bookmarkEnd w:id="13371"/>
      <w:r w:rsidRPr="00730AC7">
        <w:rPr>
          <w:rtl/>
        </w:rPr>
        <w:t xml:space="preserve">לעזור </w:t>
      </w:r>
      <w:bookmarkStart w:id="13372" w:name="_ETM_Q24_283450"/>
      <w:bookmarkEnd w:id="13372"/>
      <w:r w:rsidRPr="00730AC7">
        <w:rPr>
          <w:rtl/>
        </w:rPr>
        <w:t xml:space="preserve">למדינה </w:t>
      </w:r>
      <w:bookmarkStart w:id="13373" w:name="_ETM_Q24_283990"/>
      <w:bookmarkEnd w:id="13373"/>
      <w:r w:rsidRPr="00730AC7">
        <w:rPr>
          <w:rtl/>
        </w:rPr>
        <w:t xml:space="preserve">להיות </w:t>
      </w:r>
      <w:bookmarkStart w:id="13374" w:name="_ETM_Q24_284260"/>
      <w:bookmarkEnd w:id="13374"/>
      <w:r w:rsidRPr="00730AC7">
        <w:rPr>
          <w:rtl/>
        </w:rPr>
        <w:t xml:space="preserve">הוגנת </w:t>
      </w:r>
      <w:bookmarkStart w:id="13375" w:name="_ETM_Q24_284709"/>
      <w:bookmarkEnd w:id="13375"/>
      <w:r w:rsidRPr="00730AC7">
        <w:rPr>
          <w:rtl/>
        </w:rPr>
        <w:t xml:space="preserve">כלפי </w:t>
      </w:r>
      <w:bookmarkStart w:id="13376" w:name="_ETM_Q24_284950"/>
      <w:bookmarkEnd w:id="13376"/>
      <w:r w:rsidRPr="00730AC7">
        <w:rPr>
          <w:rtl/>
        </w:rPr>
        <w:t xml:space="preserve">ראש </w:t>
      </w:r>
      <w:bookmarkStart w:id="13377" w:name="_ETM_Q24_285160"/>
      <w:bookmarkEnd w:id="13377"/>
      <w:r w:rsidRPr="00730AC7">
        <w:rPr>
          <w:rtl/>
        </w:rPr>
        <w:t xml:space="preserve">הממשלה </w:t>
      </w:r>
      <w:bookmarkStart w:id="13378" w:name="_ETM_Q24_285730"/>
      <w:bookmarkEnd w:id="13378"/>
      <w:r w:rsidRPr="00730AC7">
        <w:rPr>
          <w:rtl/>
        </w:rPr>
        <w:t xml:space="preserve">שלה </w:t>
      </w:r>
      <w:bookmarkStart w:id="13379" w:name="_ETM_Q24_286930"/>
      <w:bookmarkEnd w:id="13379"/>
      <w:r w:rsidRPr="00730AC7">
        <w:rPr>
          <w:rtl/>
        </w:rPr>
        <w:t xml:space="preserve">בכך </w:t>
      </w:r>
      <w:bookmarkStart w:id="13380" w:name="_ETM_Q24_287590"/>
      <w:bookmarkEnd w:id="13380"/>
      <w:r>
        <w:rPr>
          <w:rFonts w:hint="cs"/>
          <w:rtl/>
        </w:rPr>
        <w:t>שנבהיר</w:t>
      </w:r>
      <w:r w:rsidRPr="00730AC7">
        <w:rPr>
          <w:rtl/>
        </w:rPr>
        <w:t xml:space="preserve"> </w:t>
      </w:r>
      <w:bookmarkStart w:id="13381" w:name="_ETM_Q24_289430"/>
      <w:bookmarkEnd w:id="13381"/>
      <w:r w:rsidRPr="00730AC7">
        <w:rPr>
          <w:rtl/>
        </w:rPr>
        <w:t xml:space="preserve">מה </w:t>
      </w:r>
      <w:bookmarkStart w:id="13382" w:name="_ETM_Q24_289580"/>
      <w:bookmarkEnd w:id="13382"/>
      <w:r w:rsidRPr="00730AC7">
        <w:rPr>
          <w:rtl/>
        </w:rPr>
        <w:t xml:space="preserve">היה </w:t>
      </w:r>
      <w:bookmarkStart w:id="13383" w:name="_ETM_Q24_289820"/>
      <w:bookmarkEnd w:id="13383"/>
      <w:r w:rsidRPr="00730AC7">
        <w:rPr>
          <w:rtl/>
        </w:rPr>
        <w:t>קורה</w:t>
      </w:r>
      <w:r>
        <w:rPr>
          <w:rFonts w:hint="cs"/>
          <w:rtl/>
        </w:rPr>
        <w:t xml:space="preserve"> </w:t>
      </w:r>
      <w:r>
        <w:rPr>
          <w:rFonts w:hint="eastAsia"/>
        </w:rPr>
        <w:t>–</w:t>
      </w:r>
      <w:r w:rsidRPr="00730AC7">
        <w:rPr>
          <w:rtl/>
        </w:rPr>
        <w:t xml:space="preserve"> </w:t>
      </w:r>
      <w:bookmarkStart w:id="13384" w:name="_ETM_Q24_290830"/>
      <w:bookmarkEnd w:id="13384"/>
      <w:r w:rsidRPr="00730AC7">
        <w:rPr>
          <w:rtl/>
        </w:rPr>
        <w:t>נניח</w:t>
      </w:r>
      <w:r>
        <w:rPr>
          <w:rFonts w:hint="cs"/>
          <w:rtl/>
        </w:rPr>
        <w:t>,</w:t>
      </w:r>
      <w:r w:rsidRPr="00730AC7">
        <w:rPr>
          <w:rtl/>
        </w:rPr>
        <w:t xml:space="preserve"> </w:t>
      </w:r>
      <w:bookmarkStart w:id="13385" w:name="_ETM_Q24_291250"/>
      <w:bookmarkEnd w:id="13385"/>
      <w:r w:rsidRPr="00730AC7">
        <w:rPr>
          <w:rtl/>
        </w:rPr>
        <w:t xml:space="preserve">אני </w:t>
      </w:r>
      <w:bookmarkStart w:id="13386" w:name="_ETM_Q24_291430"/>
      <w:bookmarkEnd w:id="13386"/>
      <w:r w:rsidRPr="00730AC7">
        <w:rPr>
          <w:rtl/>
        </w:rPr>
        <w:t xml:space="preserve">נותן </w:t>
      </w:r>
      <w:bookmarkStart w:id="13387" w:name="_ETM_Q24_291700"/>
      <w:bookmarkEnd w:id="13387"/>
      <w:r w:rsidRPr="00730AC7">
        <w:rPr>
          <w:rtl/>
        </w:rPr>
        <w:t>דוגמה</w:t>
      </w:r>
      <w:r>
        <w:rPr>
          <w:rFonts w:hint="cs"/>
          <w:rtl/>
        </w:rPr>
        <w:t xml:space="preserve"> </w:t>
      </w:r>
      <w:r>
        <w:rPr>
          <w:rFonts w:hint="eastAsia"/>
        </w:rPr>
        <w:t>–</w:t>
      </w:r>
      <w:r w:rsidRPr="00730AC7">
        <w:rPr>
          <w:rtl/>
        </w:rPr>
        <w:t xml:space="preserve"> </w:t>
      </w:r>
      <w:bookmarkStart w:id="13388" w:name="_ETM_Q24_293060"/>
      <w:bookmarkEnd w:id="13388"/>
      <w:r w:rsidRPr="00730AC7">
        <w:rPr>
          <w:rtl/>
        </w:rPr>
        <w:t xml:space="preserve">אם </w:t>
      </w:r>
      <w:bookmarkStart w:id="13389" w:name="_ETM_Q24_293180"/>
      <w:bookmarkEnd w:id="13389"/>
      <w:r w:rsidRPr="00730AC7">
        <w:rPr>
          <w:rtl/>
        </w:rPr>
        <w:t xml:space="preserve">המדינה </w:t>
      </w:r>
      <w:bookmarkStart w:id="13390" w:name="_ETM_Q24_293630"/>
      <w:bookmarkEnd w:id="13390"/>
      <w:r w:rsidRPr="00730AC7">
        <w:rPr>
          <w:rtl/>
        </w:rPr>
        <w:t>הי</w:t>
      </w:r>
      <w:r>
        <w:rPr>
          <w:rFonts w:hint="cs"/>
          <w:rtl/>
        </w:rPr>
        <w:t>י</w:t>
      </w:r>
      <w:r w:rsidRPr="00730AC7">
        <w:rPr>
          <w:rtl/>
        </w:rPr>
        <w:t xml:space="preserve">תה </w:t>
      </w:r>
      <w:bookmarkStart w:id="13391" w:name="_ETM_Q24_293900"/>
      <w:bookmarkEnd w:id="13391"/>
      <w:r w:rsidRPr="00730AC7">
        <w:rPr>
          <w:rtl/>
        </w:rPr>
        <w:t xml:space="preserve">מחליטה </w:t>
      </w:r>
      <w:bookmarkStart w:id="13392" w:name="_ETM_Q24_295560"/>
      <w:bookmarkEnd w:id="13392"/>
      <w:r w:rsidRPr="00730AC7">
        <w:rPr>
          <w:rtl/>
        </w:rPr>
        <w:t xml:space="preserve">לומר </w:t>
      </w:r>
      <w:bookmarkStart w:id="13393" w:name="_ETM_Q24_295860"/>
      <w:bookmarkEnd w:id="13393"/>
      <w:r w:rsidRPr="00730AC7">
        <w:rPr>
          <w:rtl/>
        </w:rPr>
        <w:t xml:space="preserve">לראש </w:t>
      </w:r>
      <w:bookmarkStart w:id="13394" w:name="_ETM_Q24_296130"/>
      <w:bookmarkEnd w:id="13394"/>
      <w:r w:rsidRPr="00730AC7">
        <w:rPr>
          <w:rtl/>
        </w:rPr>
        <w:t>הממשלה</w:t>
      </w:r>
      <w:r>
        <w:rPr>
          <w:rFonts w:hint="cs"/>
          <w:rtl/>
        </w:rPr>
        <w:t>:</w:t>
      </w:r>
      <w:r w:rsidRPr="00730AC7">
        <w:rPr>
          <w:rtl/>
        </w:rPr>
        <w:t xml:space="preserve"> </w:t>
      </w:r>
      <w:bookmarkStart w:id="13395" w:name="_ETM_Q24_296670"/>
      <w:bookmarkEnd w:id="13395"/>
      <w:r w:rsidRPr="00730AC7">
        <w:rPr>
          <w:rtl/>
        </w:rPr>
        <w:t>תשמע</w:t>
      </w:r>
      <w:r>
        <w:rPr>
          <w:rFonts w:hint="cs"/>
          <w:rtl/>
        </w:rPr>
        <w:t>,</w:t>
      </w:r>
      <w:r w:rsidRPr="00730AC7">
        <w:rPr>
          <w:rtl/>
        </w:rPr>
        <w:t xml:space="preserve"> </w:t>
      </w:r>
      <w:bookmarkStart w:id="13396" w:name="_ETM_Q24_298150"/>
      <w:bookmarkEnd w:id="13396"/>
      <w:r w:rsidRPr="00730AC7">
        <w:rPr>
          <w:rtl/>
        </w:rPr>
        <w:t xml:space="preserve">מותר </w:t>
      </w:r>
      <w:bookmarkStart w:id="13397" w:name="_ETM_Q24_298540"/>
      <w:bookmarkEnd w:id="13397"/>
      <w:r w:rsidRPr="00730AC7">
        <w:rPr>
          <w:rtl/>
        </w:rPr>
        <w:t xml:space="preserve">לך </w:t>
      </w:r>
      <w:bookmarkStart w:id="13398" w:name="_ETM_Q24_299570"/>
      <w:bookmarkEnd w:id="13398"/>
      <w:r w:rsidRPr="00730AC7">
        <w:rPr>
          <w:rtl/>
        </w:rPr>
        <w:t xml:space="preserve">יום </w:t>
      </w:r>
      <w:bookmarkStart w:id="13399" w:name="_ETM_Q24_299900"/>
      <w:bookmarkEnd w:id="13399"/>
      <w:r w:rsidRPr="00730AC7">
        <w:rPr>
          <w:rtl/>
        </w:rPr>
        <w:t xml:space="preserve">אחד </w:t>
      </w:r>
      <w:bookmarkStart w:id="13400" w:name="_ETM_Q24_300290"/>
      <w:bookmarkEnd w:id="13400"/>
      <w:r w:rsidRPr="00730AC7">
        <w:rPr>
          <w:rtl/>
        </w:rPr>
        <w:t xml:space="preserve">בשנה </w:t>
      </w:r>
      <w:bookmarkStart w:id="13401" w:name="_ETM_Q24_301820"/>
      <w:bookmarkEnd w:id="13401"/>
      <w:r w:rsidRPr="00730AC7">
        <w:rPr>
          <w:rtl/>
        </w:rPr>
        <w:t xml:space="preserve">לתת </w:t>
      </w:r>
      <w:bookmarkStart w:id="13402" w:name="_ETM_Q24_302300"/>
      <w:bookmarkEnd w:id="13402"/>
      <w:r w:rsidRPr="00730AC7">
        <w:rPr>
          <w:rtl/>
        </w:rPr>
        <w:t xml:space="preserve">הרצאה </w:t>
      </w:r>
      <w:bookmarkStart w:id="13403" w:name="_ETM_Q24_302690"/>
      <w:bookmarkEnd w:id="13403"/>
      <w:r w:rsidRPr="00730AC7">
        <w:rPr>
          <w:rtl/>
        </w:rPr>
        <w:t>בתשלום</w:t>
      </w:r>
      <w:r>
        <w:rPr>
          <w:rFonts w:hint="cs"/>
          <w:rtl/>
        </w:rPr>
        <w:t>,</w:t>
      </w:r>
      <w:r w:rsidRPr="00730AC7">
        <w:rPr>
          <w:rtl/>
        </w:rPr>
        <w:t xml:space="preserve"> </w:t>
      </w:r>
      <w:bookmarkStart w:id="13404" w:name="_ETM_Q24_304720"/>
      <w:bookmarkEnd w:id="13404"/>
      <w:r w:rsidRPr="00730AC7">
        <w:rPr>
          <w:rtl/>
        </w:rPr>
        <w:t xml:space="preserve">נניח </w:t>
      </w:r>
      <w:bookmarkStart w:id="13405" w:name="_ETM_Q24_305110"/>
      <w:bookmarkEnd w:id="13405"/>
      <w:r>
        <w:rPr>
          <w:rFonts w:hint="cs"/>
          <w:rtl/>
        </w:rPr>
        <w:t>ב</w:t>
      </w:r>
      <w:r w:rsidRPr="00730AC7">
        <w:rPr>
          <w:rtl/>
        </w:rPr>
        <w:t xml:space="preserve">ארצות </w:t>
      </w:r>
      <w:bookmarkStart w:id="13406" w:name="_ETM_Q24_305440"/>
      <w:bookmarkEnd w:id="13406"/>
      <w:r w:rsidRPr="00730AC7">
        <w:rPr>
          <w:rtl/>
        </w:rPr>
        <w:t>הברית</w:t>
      </w:r>
      <w:r>
        <w:rPr>
          <w:rFonts w:hint="cs"/>
          <w:rtl/>
        </w:rPr>
        <w:t>,</w:t>
      </w:r>
      <w:r w:rsidRPr="00730AC7">
        <w:rPr>
          <w:rtl/>
        </w:rPr>
        <w:t xml:space="preserve"> </w:t>
      </w:r>
      <w:bookmarkStart w:id="13407" w:name="_ETM_Q24_306790"/>
      <w:bookmarkEnd w:id="13407"/>
      <w:r w:rsidRPr="00730AC7">
        <w:rPr>
          <w:rtl/>
        </w:rPr>
        <w:t xml:space="preserve">יום </w:t>
      </w:r>
      <w:bookmarkStart w:id="13408" w:name="_ETM_Q24_306970"/>
      <w:bookmarkEnd w:id="13408"/>
      <w:r w:rsidRPr="00730AC7">
        <w:rPr>
          <w:rtl/>
        </w:rPr>
        <w:t xml:space="preserve">אחד </w:t>
      </w:r>
      <w:bookmarkStart w:id="13409" w:name="_ETM_Q24_307240"/>
      <w:bookmarkEnd w:id="13409"/>
      <w:r w:rsidRPr="00730AC7">
        <w:rPr>
          <w:rtl/>
        </w:rPr>
        <w:t xml:space="preserve">בשנה </w:t>
      </w:r>
      <w:bookmarkStart w:id="13410" w:name="_ETM_Q24_307660"/>
      <w:bookmarkEnd w:id="13410"/>
      <w:r w:rsidRPr="00730AC7">
        <w:rPr>
          <w:rtl/>
        </w:rPr>
        <w:t xml:space="preserve">מותר </w:t>
      </w:r>
      <w:bookmarkStart w:id="13411" w:name="_ETM_Q24_308020"/>
      <w:bookmarkEnd w:id="13411"/>
      <w:r w:rsidRPr="00730AC7">
        <w:rPr>
          <w:rtl/>
        </w:rPr>
        <w:t>לך</w:t>
      </w:r>
      <w:r>
        <w:rPr>
          <w:rFonts w:hint="cs"/>
          <w:rtl/>
        </w:rPr>
        <w:t>, אנחנו</w:t>
      </w:r>
      <w:r w:rsidRPr="00730AC7">
        <w:rPr>
          <w:rtl/>
        </w:rPr>
        <w:t xml:space="preserve"> </w:t>
      </w:r>
      <w:bookmarkStart w:id="13412" w:name="_ETM_Q24_308740"/>
      <w:bookmarkEnd w:id="13412"/>
      <w:r w:rsidRPr="00730AC7">
        <w:rPr>
          <w:rtl/>
        </w:rPr>
        <w:t xml:space="preserve">מאשרים </w:t>
      </w:r>
      <w:bookmarkStart w:id="13413" w:name="_ETM_Q24_309250"/>
      <w:bookmarkEnd w:id="13413"/>
      <w:r w:rsidRPr="00730AC7">
        <w:rPr>
          <w:rtl/>
        </w:rPr>
        <w:t>לך</w:t>
      </w:r>
      <w:r>
        <w:rPr>
          <w:rFonts w:hint="cs"/>
          <w:rtl/>
        </w:rPr>
        <w:t>,</w:t>
      </w:r>
      <w:r w:rsidRPr="00730AC7">
        <w:rPr>
          <w:rtl/>
        </w:rPr>
        <w:t xml:space="preserve"> </w:t>
      </w:r>
      <w:bookmarkStart w:id="13414" w:name="_ETM_Q24_310000"/>
      <w:bookmarkEnd w:id="13414"/>
      <w:r>
        <w:rPr>
          <w:rFonts w:hint="cs"/>
          <w:rtl/>
        </w:rPr>
        <w:t xml:space="preserve">תן </w:t>
      </w:r>
      <w:r w:rsidRPr="00730AC7">
        <w:rPr>
          <w:rtl/>
        </w:rPr>
        <w:t xml:space="preserve">הרצאה </w:t>
      </w:r>
      <w:bookmarkStart w:id="13415" w:name="_ETM_Q24_310540"/>
      <w:bookmarkEnd w:id="13415"/>
      <w:r w:rsidRPr="00730AC7">
        <w:rPr>
          <w:rtl/>
        </w:rPr>
        <w:t xml:space="preserve">בתשלום </w:t>
      </w:r>
      <w:bookmarkStart w:id="13416" w:name="_ETM_Q24_311990"/>
      <w:bookmarkEnd w:id="13416"/>
      <w:r>
        <w:rPr>
          <w:rFonts w:hint="cs"/>
          <w:rtl/>
        </w:rPr>
        <w:t xml:space="preserve">וקח </w:t>
      </w:r>
      <w:r w:rsidRPr="00730AC7">
        <w:rPr>
          <w:rtl/>
        </w:rPr>
        <w:t xml:space="preserve">את </w:t>
      </w:r>
      <w:bookmarkStart w:id="13417" w:name="_ETM_Q24_312440"/>
      <w:bookmarkEnd w:id="13417"/>
      <w:r w:rsidRPr="00730AC7">
        <w:rPr>
          <w:rtl/>
        </w:rPr>
        <w:t xml:space="preserve">הכסף </w:t>
      </w:r>
      <w:bookmarkStart w:id="13418" w:name="_ETM_Q24_312860"/>
      <w:bookmarkEnd w:id="13418"/>
      <w:r w:rsidRPr="00730AC7">
        <w:rPr>
          <w:rtl/>
        </w:rPr>
        <w:t>לעצמך</w:t>
      </w:r>
      <w:r>
        <w:rPr>
          <w:rFonts w:hint="cs"/>
          <w:rtl/>
        </w:rPr>
        <w:t>. תשלם עליו</w:t>
      </w:r>
      <w:bookmarkStart w:id="13419" w:name="_ETM_Q24_313720"/>
      <w:bookmarkStart w:id="13420" w:name="_ETM_Q24_314020"/>
      <w:bookmarkStart w:id="13421" w:name="_ETM_Q24_314260"/>
      <w:bookmarkEnd w:id="13419"/>
      <w:bookmarkEnd w:id="13420"/>
      <w:bookmarkEnd w:id="13421"/>
      <w:r>
        <w:rPr>
          <w:rFonts w:hint="cs"/>
          <w:rtl/>
        </w:rPr>
        <w:t xml:space="preserve"> </w:t>
      </w:r>
      <w:r w:rsidRPr="00730AC7">
        <w:rPr>
          <w:rtl/>
        </w:rPr>
        <w:t>מ</w:t>
      </w:r>
      <w:r>
        <w:rPr>
          <w:rFonts w:hint="cs"/>
          <w:rtl/>
        </w:rPr>
        <w:t>י</w:t>
      </w:r>
      <w:r w:rsidRPr="00730AC7">
        <w:rPr>
          <w:rtl/>
        </w:rPr>
        <w:t xml:space="preserve">סים </w:t>
      </w:r>
      <w:bookmarkStart w:id="13422" w:name="_ETM_Q24_314620"/>
      <w:bookmarkEnd w:id="13422"/>
      <w:r w:rsidRPr="00730AC7">
        <w:rPr>
          <w:rtl/>
        </w:rPr>
        <w:t xml:space="preserve">כחוק </w:t>
      </w:r>
      <w:bookmarkStart w:id="13423" w:name="_ETM_Q24_315070"/>
      <w:bookmarkEnd w:id="13423"/>
      <w:r w:rsidRPr="00730AC7">
        <w:rPr>
          <w:rtl/>
        </w:rPr>
        <w:t>והכול</w:t>
      </w:r>
      <w:r>
        <w:rPr>
          <w:rFonts w:hint="cs"/>
          <w:rtl/>
        </w:rPr>
        <w:t xml:space="preserve">, </w:t>
      </w:r>
      <w:bookmarkStart w:id="13424" w:name="_ETM_Q24_317572"/>
      <w:bookmarkEnd w:id="13424"/>
      <w:r>
        <w:rPr>
          <w:rFonts w:hint="cs"/>
          <w:rtl/>
        </w:rPr>
        <w:t>אבל</w:t>
      </w:r>
      <w:r w:rsidRPr="00730AC7">
        <w:rPr>
          <w:rtl/>
        </w:rPr>
        <w:t xml:space="preserve"> </w:t>
      </w:r>
      <w:bookmarkStart w:id="13425" w:name="_ETM_Q24_316990"/>
      <w:bookmarkEnd w:id="13425"/>
      <w:r w:rsidRPr="00730AC7">
        <w:rPr>
          <w:rtl/>
        </w:rPr>
        <w:t xml:space="preserve">יום </w:t>
      </w:r>
      <w:bookmarkStart w:id="13426" w:name="_ETM_Q24_317169"/>
      <w:bookmarkEnd w:id="13426"/>
      <w:r w:rsidRPr="00730AC7">
        <w:rPr>
          <w:rtl/>
        </w:rPr>
        <w:t xml:space="preserve">אחד </w:t>
      </w:r>
      <w:bookmarkStart w:id="13427" w:name="_ETM_Q24_317440"/>
      <w:bookmarkEnd w:id="13427"/>
      <w:r w:rsidRPr="00730AC7">
        <w:rPr>
          <w:rtl/>
        </w:rPr>
        <w:t xml:space="preserve">תרוויח </w:t>
      </w:r>
      <w:bookmarkStart w:id="13428" w:name="_ETM_Q24_317980"/>
      <w:bookmarkEnd w:id="13428"/>
      <w:r w:rsidRPr="00730AC7">
        <w:rPr>
          <w:rtl/>
        </w:rPr>
        <w:t xml:space="preserve">כסף </w:t>
      </w:r>
      <w:bookmarkStart w:id="13429" w:name="_ETM_Q24_318669"/>
      <w:bookmarkEnd w:id="13429"/>
      <w:r w:rsidRPr="00730AC7">
        <w:rPr>
          <w:rtl/>
        </w:rPr>
        <w:t xml:space="preserve">בכוחות </w:t>
      </w:r>
      <w:bookmarkStart w:id="13430" w:name="_ETM_Q24_319030"/>
      <w:bookmarkEnd w:id="13430"/>
      <w:r w:rsidRPr="00730AC7">
        <w:rPr>
          <w:rtl/>
        </w:rPr>
        <w:t xml:space="preserve">עצמך </w:t>
      </w:r>
      <w:bookmarkStart w:id="13431" w:name="_ETM_Q24_319419"/>
      <w:bookmarkEnd w:id="13431"/>
      <w:r w:rsidRPr="00730AC7">
        <w:rPr>
          <w:rtl/>
        </w:rPr>
        <w:t xml:space="preserve">ולא </w:t>
      </w:r>
      <w:bookmarkStart w:id="13432" w:name="_ETM_Q24_319690"/>
      <w:bookmarkStart w:id="13433" w:name="_ETM_Q24_321730"/>
      <w:bookmarkEnd w:id="13432"/>
      <w:bookmarkEnd w:id="13433"/>
      <w:r w:rsidRPr="00730AC7">
        <w:rPr>
          <w:rtl/>
        </w:rPr>
        <w:t xml:space="preserve">באמצעות </w:t>
      </w:r>
      <w:bookmarkStart w:id="13434" w:name="_ETM_Q24_322150"/>
      <w:bookmarkEnd w:id="13434"/>
      <w:r w:rsidRPr="00730AC7">
        <w:rPr>
          <w:rtl/>
        </w:rPr>
        <w:t>המדינה</w:t>
      </w:r>
      <w:r>
        <w:rPr>
          <w:rFonts w:hint="cs"/>
          <w:rtl/>
        </w:rPr>
        <w:t>.</w:t>
      </w:r>
      <w:bookmarkStart w:id="13435" w:name="_ETM_Q24_325401"/>
      <w:bookmarkStart w:id="13436" w:name="_ETM_Q24_323340"/>
      <w:bookmarkEnd w:id="13435"/>
      <w:bookmarkEnd w:id="13436"/>
      <w:r w:rsidR="00AB3D02">
        <w:rPr>
          <w:rFonts w:hint="cs"/>
          <w:rtl/>
        </w:rPr>
        <w:t xml:space="preserve"> </w:t>
      </w:r>
      <w:r w:rsidRPr="00730AC7">
        <w:rPr>
          <w:rtl/>
        </w:rPr>
        <w:t xml:space="preserve">הרי </w:t>
      </w:r>
      <w:bookmarkStart w:id="13437" w:name="_ETM_Q24_323610"/>
      <w:bookmarkEnd w:id="13437"/>
      <w:r w:rsidRPr="00730AC7">
        <w:rPr>
          <w:rtl/>
        </w:rPr>
        <w:t xml:space="preserve">כולם </w:t>
      </w:r>
      <w:bookmarkStart w:id="13438" w:name="_ETM_Q24_323940"/>
      <w:bookmarkEnd w:id="13438"/>
      <w:r w:rsidRPr="00730AC7">
        <w:rPr>
          <w:rtl/>
        </w:rPr>
        <w:t xml:space="preserve">יודעים </w:t>
      </w:r>
      <w:bookmarkStart w:id="13439" w:name="_ETM_Q24_324690"/>
      <w:bookmarkEnd w:id="13439"/>
      <w:r w:rsidRPr="00730AC7">
        <w:rPr>
          <w:rtl/>
        </w:rPr>
        <w:t xml:space="preserve">שביום </w:t>
      </w:r>
      <w:bookmarkStart w:id="13440" w:name="_ETM_Q24_325200"/>
      <w:bookmarkEnd w:id="13440"/>
      <w:r w:rsidRPr="00730AC7">
        <w:rPr>
          <w:rtl/>
        </w:rPr>
        <w:t xml:space="preserve">אחד </w:t>
      </w:r>
      <w:bookmarkStart w:id="13441" w:name="_ETM_Q24_325590"/>
      <w:bookmarkEnd w:id="13441"/>
      <w:r w:rsidRPr="00730AC7">
        <w:rPr>
          <w:rtl/>
        </w:rPr>
        <w:t xml:space="preserve">שהוא </w:t>
      </w:r>
      <w:bookmarkStart w:id="13442" w:name="_ETM_Q24_325740"/>
      <w:bookmarkEnd w:id="13442"/>
      <w:r w:rsidRPr="00730AC7">
        <w:rPr>
          <w:rtl/>
        </w:rPr>
        <w:t xml:space="preserve">היה </w:t>
      </w:r>
      <w:bookmarkStart w:id="13443" w:name="_ETM_Q24_325950"/>
      <w:bookmarkEnd w:id="13443"/>
      <w:r w:rsidRPr="00730AC7">
        <w:rPr>
          <w:rtl/>
        </w:rPr>
        <w:t xml:space="preserve">נותן </w:t>
      </w:r>
      <w:bookmarkStart w:id="13444" w:name="_ETM_Q24_326280"/>
      <w:bookmarkEnd w:id="13444"/>
      <w:r w:rsidRPr="00730AC7">
        <w:rPr>
          <w:rtl/>
        </w:rPr>
        <w:t>הרצ</w:t>
      </w:r>
      <w:bookmarkStart w:id="13445" w:name="_ETM_Q24_328520"/>
      <w:bookmarkEnd w:id="13445"/>
      <w:r w:rsidRPr="00730AC7">
        <w:rPr>
          <w:rtl/>
        </w:rPr>
        <w:t xml:space="preserve">אה </w:t>
      </w:r>
      <w:bookmarkStart w:id="13446" w:name="_ETM_Q24_326669"/>
      <w:bookmarkEnd w:id="13446"/>
      <w:r w:rsidRPr="00730AC7">
        <w:rPr>
          <w:rtl/>
        </w:rPr>
        <w:t xml:space="preserve">ברחבי </w:t>
      </w:r>
      <w:bookmarkStart w:id="13447" w:name="_ETM_Q24_327150"/>
      <w:bookmarkEnd w:id="13447"/>
      <w:r w:rsidRPr="00730AC7">
        <w:rPr>
          <w:rtl/>
        </w:rPr>
        <w:t xml:space="preserve">העולם </w:t>
      </w:r>
      <w:bookmarkStart w:id="13448" w:name="_ETM_Q24_328550"/>
      <w:bookmarkEnd w:id="13448"/>
      <w:r w:rsidRPr="00730AC7">
        <w:rPr>
          <w:rtl/>
        </w:rPr>
        <w:t xml:space="preserve">הוא </w:t>
      </w:r>
      <w:bookmarkStart w:id="13449" w:name="_ETM_Q24_328610"/>
      <w:bookmarkEnd w:id="13449"/>
      <w:r>
        <w:rPr>
          <w:rFonts w:hint="cs"/>
          <w:rtl/>
        </w:rPr>
        <w:t xml:space="preserve">היה </w:t>
      </w:r>
      <w:r w:rsidRPr="00730AC7">
        <w:rPr>
          <w:rtl/>
        </w:rPr>
        <w:t xml:space="preserve">יכול </w:t>
      </w:r>
      <w:bookmarkStart w:id="13450" w:name="_ETM_Q24_328970"/>
      <w:bookmarkEnd w:id="13450"/>
      <w:r w:rsidRPr="00730AC7">
        <w:rPr>
          <w:rtl/>
        </w:rPr>
        <w:t xml:space="preserve">להרוויח </w:t>
      </w:r>
      <w:bookmarkStart w:id="13451" w:name="_ETM_Q24_329480"/>
      <w:bookmarkEnd w:id="13451"/>
      <w:r w:rsidRPr="00730AC7">
        <w:rPr>
          <w:rtl/>
        </w:rPr>
        <w:t xml:space="preserve">מאות </w:t>
      </w:r>
      <w:bookmarkStart w:id="13452" w:name="_ETM_Q24_330230"/>
      <w:bookmarkEnd w:id="13452"/>
      <w:r>
        <w:rPr>
          <w:rFonts w:hint="cs"/>
          <w:rtl/>
        </w:rPr>
        <w:t xml:space="preserve">אם לא </w:t>
      </w:r>
      <w:r w:rsidRPr="00730AC7">
        <w:rPr>
          <w:rtl/>
        </w:rPr>
        <w:t xml:space="preserve">מיליוני </w:t>
      </w:r>
      <w:bookmarkStart w:id="13453" w:name="_ETM_Q24_330620"/>
      <w:bookmarkEnd w:id="13453"/>
      <w:r w:rsidRPr="00730AC7">
        <w:rPr>
          <w:rtl/>
        </w:rPr>
        <w:t>דולרים</w:t>
      </w:r>
      <w:r>
        <w:rPr>
          <w:rFonts w:hint="cs"/>
          <w:rtl/>
        </w:rPr>
        <w:t>,</w:t>
      </w:r>
      <w:r w:rsidRPr="00730AC7">
        <w:rPr>
          <w:rtl/>
        </w:rPr>
        <w:t xml:space="preserve"> </w:t>
      </w:r>
      <w:bookmarkStart w:id="13454" w:name="_ETM_Q24_332660"/>
      <w:bookmarkEnd w:id="13454"/>
      <w:r>
        <w:rPr>
          <w:rFonts w:hint="cs"/>
          <w:rtl/>
        </w:rPr>
        <w:t>ו</w:t>
      </w:r>
      <w:r w:rsidRPr="00730AC7">
        <w:rPr>
          <w:rtl/>
        </w:rPr>
        <w:t xml:space="preserve">הוא </w:t>
      </w:r>
      <w:bookmarkStart w:id="13455" w:name="_ETM_Q24_332810"/>
      <w:bookmarkEnd w:id="13455"/>
      <w:r w:rsidRPr="00730AC7">
        <w:rPr>
          <w:rtl/>
        </w:rPr>
        <w:t xml:space="preserve">לא </w:t>
      </w:r>
      <w:bookmarkStart w:id="13456" w:name="_ETM_Q24_332960"/>
      <w:bookmarkEnd w:id="13456"/>
      <w:r w:rsidRPr="00730AC7">
        <w:rPr>
          <w:rtl/>
        </w:rPr>
        <w:t>ע</w:t>
      </w:r>
      <w:r>
        <w:rPr>
          <w:rFonts w:hint="cs"/>
          <w:rtl/>
        </w:rPr>
        <w:t>ו</w:t>
      </w:r>
      <w:r w:rsidRPr="00730AC7">
        <w:rPr>
          <w:rtl/>
        </w:rPr>
        <w:t xml:space="preserve">שה </w:t>
      </w:r>
      <w:bookmarkStart w:id="13457" w:name="_ETM_Q24_333290"/>
      <w:bookmarkEnd w:id="13457"/>
      <w:r w:rsidRPr="00730AC7">
        <w:rPr>
          <w:rtl/>
        </w:rPr>
        <w:t xml:space="preserve">את </w:t>
      </w:r>
      <w:bookmarkStart w:id="13458" w:name="_ETM_Q24_333410"/>
      <w:bookmarkEnd w:id="13458"/>
      <w:r w:rsidRPr="00730AC7">
        <w:rPr>
          <w:rtl/>
        </w:rPr>
        <w:t>זה</w:t>
      </w:r>
      <w:r>
        <w:rPr>
          <w:rFonts w:hint="cs"/>
          <w:rtl/>
        </w:rPr>
        <w:t>.</w:t>
      </w:r>
      <w:r w:rsidRPr="00730AC7">
        <w:rPr>
          <w:rtl/>
        </w:rPr>
        <w:t xml:space="preserve"> </w:t>
      </w:r>
      <w:bookmarkStart w:id="13459" w:name="_ETM_Q24_334169"/>
      <w:bookmarkEnd w:id="13459"/>
      <w:r w:rsidRPr="00730AC7">
        <w:rPr>
          <w:rtl/>
        </w:rPr>
        <w:t xml:space="preserve">הוא </w:t>
      </w:r>
      <w:bookmarkStart w:id="13460" w:name="_ETM_Q24_334260"/>
      <w:bookmarkEnd w:id="13460"/>
      <w:r w:rsidRPr="00730AC7">
        <w:rPr>
          <w:rtl/>
        </w:rPr>
        <w:t>כל</w:t>
      </w:r>
      <w:bookmarkStart w:id="13461" w:name="_ETM_Q24_334620"/>
      <w:bookmarkEnd w:id="13461"/>
      <w:r w:rsidR="006B7C0E">
        <w:rPr>
          <w:rFonts w:hint="cs"/>
          <w:rtl/>
        </w:rPr>
        <w:t>-</w:t>
      </w:r>
      <w:r w:rsidRPr="00730AC7">
        <w:rPr>
          <w:rtl/>
        </w:rPr>
        <w:t>כולו</w:t>
      </w:r>
      <w:r w:rsidR="006B7C0E">
        <w:rPr>
          <w:rFonts w:hint="cs"/>
          <w:rtl/>
        </w:rPr>
        <w:t>,</w:t>
      </w:r>
      <w:r w:rsidRPr="00730AC7">
        <w:rPr>
          <w:rtl/>
        </w:rPr>
        <w:t xml:space="preserve"> </w:t>
      </w:r>
      <w:bookmarkStart w:id="13462" w:name="_ETM_Q24_335490"/>
      <w:bookmarkStart w:id="13463" w:name="_ETM_Q24_335880"/>
      <w:bookmarkEnd w:id="13462"/>
      <w:bookmarkEnd w:id="13463"/>
      <w:r>
        <w:rPr>
          <w:rFonts w:hint="cs"/>
          <w:rtl/>
        </w:rPr>
        <w:t>24</w:t>
      </w:r>
      <w:r w:rsidRPr="00730AC7">
        <w:rPr>
          <w:rtl/>
        </w:rPr>
        <w:t xml:space="preserve"> </w:t>
      </w:r>
      <w:bookmarkStart w:id="13464" w:name="_ETM_Q24_336270"/>
      <w:bookmarkEnd w:id="13464"/>
      <w:r w:rsidRPr="00730AC7">
        <w:rPr>
          <w:rtl/>
        </w:rPr>
        <w:t xml:space="preserve">שעות </w:t>
      </w:r>
      <w:bookmarkStart w:id="13465" w:name="_ETM_Q24_336570"/>
      <w:bookmarkEnd w:id="13465"/>
      <w:r w:rsidRPr="00730AC7">
        <w:rPr>
          <w:rtl/>
        </w:rPr>
        <w:t>ביממה</w:t>
      </w:r>
      <w:r>
        <w:rPr>
          <w:rFonts w:hint="cs"/>
          <w:rtl/>
        </w:rPr>
        <w:t>,</w:t>
      </w:r>
      <w:r w:rsidRPr="00730AC7">
        <w:rPr>
          <w:rtl/>
        </w:rPr>
        <w:t xml:space="preserve"> </w:t>
      </w:r>
      <w:bookmarkStart w:id="13466" w:name="_ETM_Q24_337440"/>
      <w:bookmarkEnd w:id="13466"/>
      <w:r w:rsidRPr="00730AC7">
        <w:rPr>
          <w:rtl/>
        </w:rPr>
        <w:t xml:space="preserve">שבעה </w:t>
      </w:r>
      <w:bookmarkStart w:id="13467" w:name="_ETM_Q24_337800"/>
      <w:bookmarkEnd w:id="13467"/>
      <w:r w:rsidRPr="00730AC7">
        <w:rPr>
          <w:rtl/>
        </w:rPr>
        <w:t xml:space="preserve">ימים </w:t>
      </w:r>
      <w:bookmarkStart w:id="13468" w:name="_ETM_Q24_338070"/>
      <w:bookmarkEnd w:id="13468"/>
      <w:r w:rsidRPr="00730AC7">
        <w:rPr>
          <w:rtl/>
        </w:rPr>
        <w:t>בשבוע</w:t>
      </w:r>
      <w:r>
        <w:rPr>
          <w:rFonts w:hint="cs"/>
          <w:rtl/>
        </w:rPr>
        <w:t>,</w:t>
      </w:r>
      <w:bookmarkStart w:id="13469" w:name="_ETM_Q24_338550"/>
      <w:bookmarkEnd w:id="13469"/>
      <w:r>
        <w:rPr>
          <w:rFonts w:hint="cs"/>
          <w:rtl/>
        </w:rPr>
        <w:t xml:space="preserve"> 365 </w:t>
      </w:r>
      <w:bookmarkStart w:id="13470" w:name="_ETM_Q24_340020"/>
      <w:bookmarkEnd w:id="13470"/>
      <w:r>
        <w:rPr>
          <w:rFonts w:hint="cs"/>
          <w:rtl/>
        </w:rPr>
        <w:t>ימים</w:t>
      </w:r>
      <w:r w:rsidRPr="00730AC7">
        <w:rPr>
          <w:rtl/>
        </w:rPr>
        <w:t xml:space="preserve"> </w:t>
      </w:r>
      <w:bookmarkStart w:id="13471" w:name="_ETM_Q24_340290"/>
      <w:bookmarkEnd w:id="13471"/>
      <w:r w:rsidRPr="00730AC7">
        <w:rPr>
          <w:rtl/>
        </w:rPr>
        <w:t>בשנה</w:t>
      </w:r>
      <w:r>
        <w:rPr>
          <w:rFonts w:hint="cs"/>
          <w:rtl/>
        </w:rPr>
        <w:t>,</w:t>
      </w:r>
      <w:r w:rsidRPr="00730AC7">
        <w:rPr>
          <w:rtl/>
        </w:rPr>
        <w:t xml:space="preserve"> </w:t>
      </w:r>
      <w:bookmarkStart w:id="13472" w:name="_ETM_Q24_342450"/>
      <w:bookmarkEnd w:id="13472"/>
      <w:r w:rsidR="00616ADD">
        <w:rPr>
          <w:rFonts w:hint="cs"/>
          <w:rtl/>
        </w:rPr>
        <w:t xml:space="preserve">תורם את </w:t>
      </w:r>
      <w:r w:rsidRPr="00730AC7">
        <w:rPr>
          <w:rtl/>
        </w:rPr>
        <w:t xml:space="preserve">כל </w:t>
      </w:r>
      <w:bookmarkStart w:id="13473" w:name="_ETM_Q24_342750"/>
      <w:bookmarkEnd w:id="13473"/>
      <w:r w:rsidRPr="00730AC7">
        <w:rPr>
          <w:rtl/>
        </w:rPr>
        <w:t xml:space="preserve">מרצו </w:t>
      </w:r>
      <w:bookmarkStart w:id="13474" w:name="_ETM_Q24_343110"/>
      <w:bookmarkEnd w:id="13474"/>
      <w:r w:rsidRPr="00730AC7">
        <w:rPr>
          <w:rtl/>
        </w:rPr>
        <w:t xml:space="preserve">למען </w:t>
      </w:r>
      <w:bookmarkStart w:id="13475" w:name="_ETM_Q24_343470"/>
      <w:bookmarkEnd w:id="13475"/>
      <w:r w:rsidRPr="00730AC7">
        <w:rPr>
          <w:rtl/>
        </w:rPr>
        <w:t xml:space="preserve">מדינת </w:t>
      </w:r>
      <w:bookmarkStart w:id="13476" w:name="_ETM_Q24_343919"/>
      <w:bookmarkEnd w:id="13476"/>
      <w:r w:rsidRPr="00730AC7">
        <w:rPr>
          <w:rtl/>
        </w:rPr>
        <w:t>ישראל</w:t>
      </w:r>
      <w:r>
        <w:rPr>
          <w:rFonts w:hint="cs"/>
          <w:rtl/>
        </w:rPr>
        <w:t>.</w:t>
      </w:r>
      <w:r w:rsidRPr="00730AC7">
        <w:rPr>
          <w:rtl/>
        </w:rPr>
        <w:t xml:space="preserve"> </w:t>
      </w:r>
      <w:bookmarkStart w:id="13477" w:name="_ETM_Q24_345820"/>
      <w:bookmarkEnd w:id="13477"/>
      <w:r w:rsidRPr="00730AC7">
        <w:rPr>
          <w:rtl/>
        </w:rPr>
        <w:t xml:space="preserve">האם </w:t>
      </w:r>
      <w:bookmarkStart w:id="13478" w:name="_ETM_Q24_346180"/>
      <w:bookmarkEnd w:id="13478"/>
      <w:r w:rsidRPr="00730AC7">
        <w:rPr>
          <w:rtl/>
        </w:rPr>
        <w:t xml:space="preserve">ראוי </w:t>
      </w:r>
      <w:bookmarkStart w:id="13479" w:name="_ETM_Q24_347430"/>
      <w:bookmarkEnd w:id="13479"/>
      <w:r>
        <w:rPr>
          <w:rFonts w:hint="cs"/>
          <w:rtl/>
        </w:rPr>
        <w:t>ש</w:t>
      </w:r>
      <w:r w:rsidRPr="00730AC7">
        <w:rPr>
          <w:rtl/>
        </w:rPr>
        <w:t xml:space="preserve">ברגע </w:t>
      </w:r>
      <w:bookmarkStart w:id="13480" w:name="_ETM_Q24_347820"/>
      <w:bookmarkEnd w:id="13480"/>
      <w:r w:rsidRPr="00730AC7">
        <w:rPr>
          <w:rtl/>
        </w:rPr>
        <w:t xml:space="preserve">שהוא </w:t>
      </w:r>
      <w:bookmarkStart w:id="13481" w:name="_ETM_Q24_348000"/>
      <w:bookmarkEnd w:id="13481"/>
      <w:r w:rsidRPr="00730AC7">
        <w:rPr>
          <w:rtl/>
        </w:rPr>
        <w:t xml:space="preserve">עושה </w:t>
      </w:r>
      <w:bookmarkStart w:id="13482" w:name="_ETM_Q24_348360"/>
      <w:bookmarkEnd w:id="13482"/>
      <w:r w:rsidRPr="00730AC7">
        <w:rPr>
          <w:rtl/>
        </w:rPr>
        <w:t xml:space="preserve">את </w:t>
      </w:r>
      <w:bookmarkStart w:id="13483" w:name="_ETM_Q24_348480"/>
      <w:bookmarkEnd w:id="13483"/>
      <w:r w:rsidRPr="00730AC7">
        <w:rPr>
          <w:rtl/>
        </w:rPr>
        <w:t xml:space="preserve">זה </w:t>
      </w:r>
      <w:bookmarkStart w:id="13484" w:name="_ETM_Q24_349090"/>
      <w:bookmarkEnd w:id="13484"/>
      <w:r w:rsidRPr="00730AC7">
        <w:rPr>
          <w:rtl/>
        </w:rPr>
        <w:t xml:space="preserve">גם </w:t>
      </w:r>
      <w:bookmarkStart w:id="13485" w:name="_ETM_Q24_349300"/>
      <w:bookmarkEnd w:id="13485"/>
      <w:r w:rsidRPr="00730AC7">
        <w:rPr>
          <w:rtl/>
        </w:rPr>
        <w:t xml:space="preserve">נדאג </w:t>
      </w:r>
      <w:bookmarkStart w:id="13486" w:name="_ETM_Q24_349870"/>
      <w:bookmarkEnd w:id="13486"/>
      <w:r>
        <w:rPr>
          <w:rFonts w:hint="cs"/>
          <w:rtl/>
        </w:rPr>
        <w:t xml:space="preserve">או </w:t>
      </w:r>
      <w:r w:rsidRPr="00730AC7">
        <w:rPr>
          <w:rtl/>
        </w:rPr>
        <w:t xml:space="preserve">נדרוש </w:t>
      </w:r>
      <w:bookmarkStart w:id="13487" w:name="_ETM_Q24_350260"/>
      <w:bookmarkEnd w:id="13487"/>
      <w:r w:rsidRPr="00730AC7">
        <w:rPr>
          <w:rtl/>
        </w:rPr>
        <w:t xml:space="preserve">ממנו </w:t>
      </w:r>
      <w:bookmarkStart w:id="13488" w:name="_ETM_Q24_351190"/>
      <w:bookmarkEnd w:id="13488"/>
      <w:r>
        <w:rPr>
          <w:rFonts w:hint="cs"/>
          <w:rtl/>
        </w:rPr>
        <w:t>ש</w:t>
      </w:r>
      <w:r w:rsidRPr="00730AC7">
        <w:rPr>
          <w:rtl/>
        </w:rPr>
        <w:t xml:space="preserve">ישלם </w:t>
      </w:r>
      <w:bookmarkStart w:id="13489" w:name="_ETM_Q24_351610"/>
      <w:bookmarkEnd w:id="13489"/>
      <w:r w:rsidRPr="00730AC7">
        <w:rPr>
          <w:rtl/>
        </w:rPr>
        <w:t xml:space="preserve">את </w:t>
      </w:r>
      <w:bookmarkStart w:id="13490" w:name="_ETM_Q24_351940"/>
      <w:bookmarkEnd w:id="13490"/>
      <w:r>
        <w:rPr>
          <w:rFonts w:hint="cs"/>
          <w:rtl/>
        </w:rPr>
        <w:t xml:space="preserve">כל </w:t>
      </w:r>
      <w:r w:rsidRPr="00730AC7">
        <w:rPr>
          <w:rtl/>
        </w:rPr>
        <w:t xml:space="preserve">ההוצאות </w:t>
      </w:r>
      <w:bookmarkStart w:id="13491" w:name="_ETM_Q24_353010"/>
      <w:bookmarkEnd w:id="13491"/>
      <w:r w:rsidRPr="00730AC7">
        <w:rPr>
          <w:rtl/>
        </w:rPr>
        <w:t xml:space="preserve">על </w:t>
      </w:r>
      <w:bookmarkStart w:id="13492" w:name="_ETM_Q24_353160"/>
      <w:bookmarkEnd w:id="13492"/>
      <w:r w:rsidRPr="00730AC7">
        <w:rPr>
          <w:rtl/>
        </w:rPr>
        <w:t>מעונ</w:t>
      </w:r>
      <w:r>
        <w:rPr>
          <w:rFonts w:hint="cs"/>
          <w:rtl/>
        </w:rPr>
        <w:t>ו</w:t>
      </w:r>
      <w:r w:rsidRPr="00730AC7">
        <w:rPr>
          <w:rtl/>
        </w:rPr>
        <w:t xml:space="preserve"> </w:t>
      </w:r>
      <w:bookmarkStart w:id="13493" w:name="_ETM_Q24_353460"/>
      <w:bookmarkEnd w:id="13493"/>
      <w:r w:rsidRPr="00730AC7">
        <w:rPr>
          <w:rtl/>
        </w:rPr>
        <w:t>הפרטי</w:t>
      </w:r>
      <w:r>
        <w:rPr>
          <w:rFonts w:hint="cs"/>
          <w:rtl/>
        </w:rPr>
        <w:t>,</w:t>
      </w:r>
      <w:r w:rsidRPr="00730AC7">
        <w:rPr>
          <w:rtl/>
        </w:rPr>
        <w:t xml:space="preserve"> </w:t>
      </w:r>
      <w:bookmarkStart w:id="13494" w:name="_ETM_Q24_354990"/>
      <w:bookmarkEnd w:id="13494"/>
      <w:r w:rsidRPr="00730AC7">
        <w:rPr>
          <w:rtl/>
        </w:rPr>
        <w:t xml:space="preserve">כשהוא </w:t>
      </w:r>
      <w:bookmarkStart w:id="13495" w:name="_ETM_Q24_355260"/>
      <w:bookmarkEnd w:id="13495"/>
      <w:r w:rsidRPr="00730AC7">
        <w:rPr>
          <w:rtl/>
        </w:rPr>
        <w:t xml:space="preserve">מוותר </w:t>
      </w:r>
      <w:bookmarkStart w:id="13496" w:name="_ETM_Q24_355800"/>
      <w:bookmarkEnd w:id="13496"/>
      <w:r w:rsidRPr="00730AC7">
        <w:rPr>
          <w:rtl/>
        </w:rPr>
        <w:t xml:space="preserve">על </w:t>
      </w:r>
      <w:bookmarkStart w:id="13497" w:name="_ETM_Q24_355950"/>
      <w:bookmarkEnd w:id="13497"/>
      <w:r w:rsidRPr="00730AC7">
        <w:rPr>
          <w:rtl/>
        </w:rPr>
        <w:t xml:space="preserve">יכולתו </w:t>
      </w:r>
      <w:bookmarkStart w:id="13498" w:name="_ETM_Q24_356490"/>
      <w:bookmarkEnd w:id="13498"/>
      <w:r w:rsidRPr="00730AC7">
        <w:rPr>
          <w:rtl/>
        </w:rPr>
        <w:t xml:space="preserve">להכניס </w:t>
      </w:r>
      <w:bookmarkStart w:id="13499" w:name="_ETM_Q24_356910"/>
      <w:bookmarkEnd w:id="13499"/>
      <w:r w:rsidRPr="00730AC7">
        <w:rPr>
          <w:rtl/>
        </w:rPr>
        <w:t xml:space="preserve">הרבה </w:t>
      </w:r>
      <w:bookmarkStart w:id="13500" w:name="_ETM_Q24_357240"/>
      <w:bookmarkEnd w:id="13500"/>
      <w:r w:rsidRPr="00730AC7">
        <w:rPr>
          <w:rtl/>
        </w:rPr>
        <w:t xml:space="preserve">מאוד </w:t>
      </w:r>
      <w:bookmarkStart w:id="13501" w:name="_ETM_Q24_357510"/>
      <w:bookmarkEnd w:id="13501"/>
      <w:r w:rsidRPr="00730AC7">
        <w:rPr>
          <w:rtl/>
        </w:rPr>
        <w:t xml:space="preserve">כסף </w:t>
      </w:r>
      <w:bookmarkStart w:id="13502" w:name="_ETM_Q24_357990"/>
      <w:bookmarkEnd w:id="13502"/>
      <w:r w:rsidRPr="00730AC7">
        <w:rPr>
          <w:rtl/>
        </w:rPr>
        <w:t xml:space="preserve">באופן </w:t>
      </w:r>
      <w:bookmarkStart w:id="13503" w:name="_ETM_Q24_358380"/>
      <w:bookmarkEnd w:id="13503"/>
      <w:r w:rsidRPr="00730AC7">
        <w:rPr>
          <w:rtl/>
        </w:rPr>
        <w:t xml:space="preserve">פרטי </w:t>
      </w:r>
      <w:bookmarkStart w:id="13504" w:name="_ETM_Q24_359080"/>
      <w:bookmarkEnd w:id="13504"/>
      <w:r w:rsidRPr="00730AC7">
        <w:rPr>
          <w:rtl/>
        </w:rPr>
        <w:t xml:space="preserve">לטובת </w:t>
      </w:r>
      <w:bookmarkStart w:id="13505" w:name="_ETM_Q24_359560"/>
      <w:bookmarkEnd w:id="13505"/>
      <w:r w:rsidRPr="00730AC7">
        <w:rPr>
          <w:rtl/>
        </w:rPr>
        <w:t xml:space="preserve">אזרחי </w:t>
      </w:r>
      <w:bookmarkStart w:id="13506" w:name="_ETM_Q24_359980"/>
      <w:bookmarkEnd w:id="13506"/>
      <w:r w:rsidRPr="00730AC7">
        <w:rPr>
          <w:rtl/>
        </w:rPr>
        <w:t>ישראל</w:t>
      </w:r>
      <w:r>
        <w:rPr>
          <w:rFonts w:hint="cs"/>
          <w:rtl/>
        </w:rPr>
        <w:t>,</w:t>
      </w:r>
      <w:r w:rsidRPr="00730AC7">
        <w:rPr>
          <w:rtl/>
        </w:rPr>
        <w:t xml:space="preserve"> </w:t>
      </w:r>
      <w:bookmarkStart w:id="13507" w:name="_ETM_Q24_360310"/>
      <w:bookmarkEnd w:id="13507"/>
      <w:r w:rsidRPr="00730AC7">
        <w:rPr>
          <w:rtl/>
        </w:rPr>
        <w:t xml:space="preserve">לטובת </w:t>
      </w:r>
      <w:bookmarkStart w:id="13508" w:name="_ETM_Q24_361360"/>
      <w:bookmarkEnd w:id="13508"/>
      <w:r w:rsidRPr="00730AC7">
        <w:rPr>
          <w:rtl/>
        </w:rPr>
        <w:t xml:space="preserve">עתידה </w:t>
      </w:r>
      <w:bookmarkStart w:id="13509" w:name="_ETM_Q24_361720"/>
      <w:bookmarkEnd w:id="13509"/>
      <w:r w:rsidRPr="00730AC7">
        <w:rPr>
          <w:rtl/>
        </w:rPr>
        <w:t xml:space="preserve">של </w:t>
      </w:r>
      <w:bookmarkStart w:id="13510" w:name="_ETM_Q24_361840"/>
      <w:bookmarkEnd w:id="13510"/>
      <w:r w:rsidRPr="00730AC7">
        <w:rPr>
          <w:rtl/>
        </w:rPr>
        <w:t>המדינה</w:t>
      </w:r>
      <w:r>
        <w:rPr>
          <w:rFonts w:hint="cs"/>
          <w:rtl/>
        </w:rPr>
        <w:t>,</w:t>
      </w:r>
      <w:r w:rsidRPr="00730AC7">
        <w:rPr>
          <w:rtl/>
        </w:rPr>
        <w:t xml:space="preserve"> </w:t>
      </w:r>
      <w:bookmarkStart w:id="13511" w:name="_ETM_Q24_362230"/>
      <w:bookmarkEnd w:id="13511"/>
      <w:r w:rsidRPr="00730AC7">
        <w:rPr>
          <w:rtl/>
        </w:rPr>
        <w:t xml:space="preserve">לטובת </w:t>
      </w:r>
      <w:bookmarkStart w:id="13512" w:name="_ETM_Q24_362590"/>
      <w:bookmarkEnd w:id="13512"/>
      <w:r w:rsidRPr="00730AC7">
        <w:rPr>
          <w:rtl/>
        </w:rPr>
        <w:t xml:space="preserve">הביטחון </w:t>
      </w:r>
      <w:bookmarkStart w:id="13513" w:name="_ETM_Q24_363160"/>
      <w:bookmarkEnd w:id="13513"/>
      <w:r w:rsidRPr="00730AC7">
        <w:rPr>
          <w:rtl/>
        </w:rPr>
        <w:t>של</w:t>
      </w:r>
      <w:bookmarkStart w:id="13514" w:name="_ETM_Q24_363310"/>
      <w:bookmarkEnd w:id="13514"/>
      <w:r>
        <w:rPr>
          <w:rFonts w:hint="cs"/>
          <w:rtl/>
        </w:rPr>
        <w:t xml:space="preserve">ה, </w:t>
      </w:r>
      <w:r w:rsidRPr="00730AC7">
        <w:rPr>
          <w:rtl/>
        </w:rPr>
        <w:t xml:space="preserve">הכלכלה </w:t>
      </w:r>
      <w:bookmarkStart w:id="13515" w:name="_ETM_Q24_364120"/>
      <w:bookmarkEnd w:id="13515"/>
      <w:r>
        <w:rPr>
          <w:rFonts w:hint="cs"/>
          <w:rtl/>
        </w:rPr>
        <w:t xml:space="preserve">שלה </w:t>
      </w:r>
      <w:r w:rsidRPr="00730AC7">
        <w:rPr>
          <w:rtl/>
        </w:rPr>
        <w:t xml:space="preserve">והחברה </w:t>
      </w:r>
      <w:bookmarkStart w:id="13516" w:name="_ETM_Q24_364600"/>
      <w:bookmarkEnd w:id="13516"/>
      <w:r w:rsidRPr="00730AC7">
        <w:rPr>
          <w:rtl/>
        </w:rPr>
        <w:t>שלה</w:t>
      </w:r>
      <w:r>
        <w:rPr>
          <w:rFonts w:hint="cs"/>
          <w:rtl/>
        </w:rPr>
        <w:t>?</w:t>
      </w:r>
      <w:r w:rsidRPr="00730AC7">
        <w:rPr>
          <w:rtl/>
        </w:rPr>
        <w:t xml:space="preserve"> </w:t>
      </w:r>
      <w:bookmarkStart w:id="13517" w:name="_ETM_Q24_365560"/>
      <w:bookmarkEnd w:id="13517"/>
      <w:r w:rsidRPr="00730AC7">
        <w:rPr>
          <w:rtl/>
        </w:rPr>
        <w:t>חד</w:t>
      </w:r>
      <w:r>
        <w:rPr>
          <w:rFonts w:hint="cs"/>
          <w:rtl/>
        </w:rPr>
        <w:t>-</w:t>
      </w:r>
      <w:bookmarkStart w:id="13518" w:name="_ETM_Q24_365860"/>
      <w:bookmarkEnd w:id="13518"/>
      <w:r w:rsidRPr="00730AC7">
        <w:rPr>
          <w:rtl/>
        </w:rPr>
        <w:t xml:space="preserve">משמעית </w:t>
      </w:r>
      <w:bookmarkStart w:id="13519" w:name="_ETM_Q24_366550"/>
      <w:bookmarkEnd w:id="13519"/>
      <w:r w:rsidRPr="00730AC7">
        <w:rPr>
          <w:rtl/>
        </w:rPr>
        <w:t xml:space="preserve">לא </w:t>
      </w:r>
      <w:bookmarkStart w:id="13520" w:name="_ETM_Q24_366760"/>
      <w:bookmarkEnd w:id="13520"/>
      <w:r w:rsidRPr="00730AC7">
        <w:rPr>
          <w:rtl/>
        </w:rPr>
        <w:t>ראוי</w:t>
      </w:r>
      <w:r>
        <w:rPr>
          <w:rFonts w:hint="cs"/>
          <w:rtl/>
        </w:rPr>
        <w:t>.</w:t>
      </w:r>
      <w:r w:rsidRPr="00730AC7">
        <w:rPr>
          <w:rtl/>
        </w:rPr>
        <w:t xml:space="preserve"> </w:t>
      </w:r>
      <w:bookmarkStart w:id="13521" w:name="_ETM_Q24_367060"/>
      <w:bookmarkEnd w:id="13521"/>
    </w:p>
    <w:p w:rsidR="00AB3D02" w:rsidRDefault="00AB3D02" w:rsidP="00AB3D02">
      <w:pPr>
        <w:rPr>
          <w:rtl/>
        </w:rPr>
      </w:pPr>
    </w:p>
    <w:p w:rsidR="000C0A8C" w:rsidRDefault="000C0A8C" w:rsidP="00170ADC">
      <w:pPr>
        <w:rPr>
          <w:rtl/>
        </w:rPr>
      </w:pPr>
      <w:r w:rsidRPr="00730AC7">
        <w:rPr>
          <w:rtl/>
        </w:rPr>
        <w:t>ורגע</w:t>
      </w:r>
      <w:r>
        <w:rPr>
          <w:rFonts w:hint="cs"/>
          <w:rtl/>
        </w:rPr>
        <w:t>,</w:t>
      </w:r>
      <w:r w:rsidRPr="00730AC7">
        <w:rPr>
          <w:rtl/>
        </w:rPr>
        <w:t xml:space="preserve"> </w:t>
      </w:r>
      <w:bookmarkStart w:id="13522" w:name="_ETM_Q24_367450"/>
      <w:bookmarkEnd w:id="13522"/>
      <w:r w:rsidRPr="00730AC7">
        <w:rPr>
          <w:rtl/>
        </w:rPr>
        <w:t>חברים</w:t>
      </w:r>
      <w:r>
        <w:rPr>
          <w:rFonts w:hint="cs"/>
          <w:rtl/>
        </w:rPr>
        <w:t>,</w:t>
      </w:r>
      <w:r w:rsidRPr="00730AC7">
        <w:rPr>
          <w:rtl/>
        </w:rPr>
        <w:t xml:space="preserve"> </w:t>
      </w:r>
      <w:bookmarkStart w:id="13523" w:name="_ETM_Q24_368050"/>
      <w:bookmarkEnd w:id="13523"/>
      <w:r>
        <w:rPr>
          <w:rFonts w:hint="cs"/>
          <w:rtl/>
        </w:rPr>
        <w:t xml:space="preserve">אני </w:t>
      </w:r>
      <w:r w:rsidRPr="00730AC7">
        <w:rPr>
          <w:rtl/>
        </w:rPr>
        <w:t xml:space="preserve">יודע </w:t>
      </w:r>
      <w:bookmarkStart w:id="13524" w:name="_ETM_Q24_368410"/>
      <w:bookmarkEnd w:id="13524"/>
      <w:r w:rsidRPr="00730AC7">
        <w:rPr>
          <w:rtl/>
        </w:rPr>
        <w:t xml:space="preserve">שזה </w:t>
      </w:r>
      <w:bookmarkStart w:id="13525" w:name="_ETM_Q24_368680"/>
      <w:bookmarkEnd w:id="13525"/>
      <w:r w:rsidRPr="00730AC7">
        <w:rPr>
          <w:rtl/>
        </w:rPr>
        <w:t>קשה</w:t>
      </w:r>
      <w:r w:rsidR="00F4231D">
        <w:rPr>
          <w:rFonts w:hint="cs"/>
          <w:rtl/>
        </w:rPr>
        <w:t>.</w:t>
      </w:r>
      <w:r w:rsidRPr="00730AC7">
        <w:rPr>
          <w:rtl/>
        </w:rPr>
        <w:t xml:space="preserve"> </w:t>
      </w:r>
      <w:bookmarkStart w:id="13526" w:name="_ETM_Q24_370180"/>
      <w:bookmarkEnd w:id="13526"/>
      <w:r w:rsidRPr="00730AC7">
        <w:rPr>
          <w:rtl/>
        </w:rPr>
        <w:t xml:space="preserve">צריך </w:t>
      </w:r>
      <w:bookmarkStart w:id="13527" w:name="_ETM_Q24_370510"/>
      <w:bookmarkEnd w:id="13527"/>
      <w:r>
        <w:rPr>
          <w:rFonts w:hint="cs"/>
          <w:rtl/>
        </w:rPr>
        <w:t xml:space="preserve">גם </w:t>
      </w:r>
      <w:r w:rsidRPr="00730AC7">
        <w:rPr>
          <w:rtl/>
        </w:rPr>
        <w:t xml:space="preserve">לשים </w:t>
      </w:r>
      <w:bookmarkStart w:id="13528" w:name="_ETM_Q24_371020"/>
      <w:bookmarkEnd w:id="13528"/>
      <w:r>
        <w:rPr>
          <w:rFonts w:hint="cs"/>
          <w:rtl/>
        </w:rPr>
        <w:t xml:space="preserve">לפעמים </w:t>
      </w:r>
      <w:bookmarkStart w:id="13529" w:name="_ETM_Q24_374371"/>
      <w:bookmarkEnd w:id="13529"/>
      <w:r w:rsidRPr="00730AC7">
        <w:rPr>
          <w:rtl/>
        </w:rPr>
        <w:t xml:space="preserve">את </w:t>
      </w:r>
      <w:bookmarkStart w:id="13530" w:name="_ETM_Q24_371110"/>
      <w:bookmarkEnd w:id="13530"/>
      <w:r w:rsidRPr="00730AC7">
        <w:rPr>
          <w:rtl/>
        </w:rPr>
        <w:t xml:space="preserve">הפופוליזם </w:t>
      </w:r>
      <w:bookmarkStart w:id="13531" w:name="_ETM_Q24_371740"/>
      <w:bookmarkEnd w:id="13531"/>
      <w:r w:rsidRPr="00730AC7">
        <w:rPr>
          <w:rtl/>
        </w:rPr>
        <w:t>בצד</w:t>
      </w:r>
      <w:r>
        <w:rPr>
          <w:rFonts w:hint="cs"/>
          <w:rtl/>
        </w:rPr>
        <w:t>.</w:t>
      </w:r>
      <w:r w:rsidRPr="00730AC7">
        <w:rPr>
          <w:rtl/>
        </w:rPr>
        <w:t xml:space="preserve"> </w:t>
      </w:r>
      <w:bookmarkStart w:id="13532" w:name="_ETM_Q24_373470"/>
      <w:bookmarkEnd w:id="13532"/>
      <w:r w:rsidRPr="00730AC7">
        <w:rPr>
          <w:rtl/>
        </w:rPr>
        <w:t xml:space="preserve">לא </w:t>
      </w:r>
      <w:bookmarkStart w:id="13533" w:name="_ETM_Q24_373830"/>
      <w:bookmarkEnd w:id="13533"/>
      <w:r w:rsidRPr="00730AC7">
        <w:rPr>
          <w:rtl/>
        </w:rPr>
        <w:t xml:space="preserve">רק </w:t>
      </w:r>
      <w:bookmarkStart w:id="13534" w:name="_ETM_Q24_374490"/>
      <w:bookmarkStart w:id="13535" w:name="_ETM_Q24_375060"/>
      <w:bookmarkEnd w:id="13534"/>
      <w:bookmarkEnd w:id="13535"/>
      <w:r w:rsidRPr="00730AC7">
        <w:rPr>
          <w:rtl/>
        </w:rPr>
        <w:t xml:space="preserve">מה </w:t>
      </w:r>
      <w:bookmarkStart w:id="13536" w:name="_ETM_Q24_375900"/>
      <w:bookmarkStart w:id="13537" w:name="_ETM_Q24_377150"/>
      <w:bookmarkEnd w:id="13536"/>
      <w:bookmarkEnd w:id="13537"/>
      <w:r>
        <w:rPr>
          <w:rFonts w:hint="cs"/>
          <w:rtl/>
        </w:rPr>
        <w:t>ש</w:t>
      </w:r>
      <w:r w:rsidRPr="00730AC7">
        <w:rPr>
          <w:rtl/>
        </w:rPr>
        <w:t xml:space="preserve">כולם </w:t>
      </w:r>
      <w:bookmarkStart w:id="13538" w:name="_ETM_Q24_377419"/>
      <w:bookmarkEnd w:id="13538"/>
      <w:r w:rsidRPr="00730AC7">
        <w:rPr>
          <w:rtl/>
        </w:rPr>
        <w:t xml:space="preserve">מצפים </w:t>
      </w:r>
      <w:bookmarkStart w:id="13539" w:name="_ETM_Q24_377840"/>
      <w:bookmarkEnd w:id="13539"/>
      <w:r w:rsidRPr="00730AC7">
        <w:rPr>
          <w:rtl/>
        </w:rPr>
        <w:t xml:space="preserve">ממך </w:t>
      </w:r>
      <w:bookmarkStart w:id="13540" w:name="_ETM_Q24_378139"/>
      <w:bookmarkEnd w:id="13540"/>
      <w:r w:rsidRPr="00730AC7">
        <w:rPr>
          <w:rtl/>
        </w:rPr>
        <w:t>לומר</w:t>
      </w:r>
      <w:r>
        <w:rPr>
          <w:rFonts w:hint="cs"/>
          <w:rtl/>
        </w:rPr>
        <w:t xml:space="preserve"> </w:t>
      </w:r>
      <w:r>
        <w:rPr>
          <w:rFonts w:hint="eastAsia"/>
        </w:rPr>
        <w:t>–</w:t>
      </w:r>
      <w:r w:rsidRPr="00730AC7">
        <w:rPr>
          <w:rtl/>
        </w:rPr>
        <w:t xml:space="preserve"> </w:t>
      </w:r>
      <w:bookmarkStart w:id="13541" w:name="_ETM_Q24_378500"/>
      <w:bookmarkEnd w:id="13541"/>
      <w:r w:rsidRPr="00730AC7">
        <w:rPr>
          <w:rtl/>
        </w:rPr>
        <w:t>תאמר</w:t>
      </w:r>
      <w:bookmarkStart w:id="13542" w:name="_ETM_Q24_378980"/>
      <w:bookmarkEnd w:id="13542"/>
      <w:r w:rsidR="00F4231D">
        <w:rPr>
          <w:rFonts w:hint="cs"/>
          <w:rtl/>
        </w:rPr>
        <w:t>;</w:t>
      </w:r>
      <w:r>
        <w:rPr>
          <w:rFonts w:hint="cs"/>
          <w:rtl/>
        </w:rPr>
        <w:t xml:space="preserve"> </w:t>
      </w:r>
      <w:r w:rsidRPr="00730AC7">
        <w:rPr>
          <w:rtl/>
        </w:rPr>
        <w:t xml:space="preserve">תאמר </w:t>
      </w:r>
      <w:bookmarkStart w:id="13543" w:name="_ETM_Q24_380310"/>
      <w:bookmarkEnd w:id="13543"/>
      <w:r>
        <w:rPr>
          <w:rFonts w:hint="cs"/>
          <w:rtl/>
        </w:rPr>
        <w:t xml:space="preserve">גם מה שהוא </w:t>
      </w:r>
      <w:r w:rsidRPr="00730AC7">
        <w:rPr>
          <w:rtl/>
        </w:rPr>
        <w:t>אמת</w:t>
      </w:r>
      <w:r>
        <w:rPr>
          <w:rFonts w:hint="cs"/>
          <w:rtl/>
        </w:rPr>
        <w:t>,</w:t>
      </w:r>
      <w:r w:rsidRPr="00730AC7">
        <w:rPr>
          <w:rtl/>
        </w:rPr>
        <w:t xml:space="preserve"> </w:t>
      </w:r>
      <w:bookmarkStart w:id="13544" w:name="_ETM_Q24_380820"/>
      <w:bookmarkEnd w:id="13544"/>
      <w:r w:rsidRPr="00730AC7">
        <w:rPr>
          <w:rtl/>
        </w:rPr>
        <w:t xml:space="preserve">מה </w:t>
      </w:r>
      <w:bookmarkStart w:id="13545" w:name="_ETM_Q24_380940"/>
      <w:bookmarkEnd w:id="13545"/>
      <w:r w:rsidRPr="00730AC7">
        <w:rPr>
          <w:rtl/>
        </w:rPr>
        <w:t xml:space="preserve">שהציבור </w:t>
      </w:r>
      <w:bookmarkStart w:id="13546" w:name="_ETM_Q24_381480"/>
      <w:bookmarkEnd w:id="13546"/>
      <w:r w:rsidRPr="00730AC7">
        <w:rPr>
          <w:rtl/>
        </w:rPr>
        <w:t xml:space="preserve">באמת </w:t>
      </w:r>
      <w:bookmarkStart w:id="13547" w:name="_ETM_Q24_381780"/>
      <w:bookmarkEnd w:id="13547"/>
      <w:r w:rsidRPr="00730AC7">
        <w:rPr>
          <w:rtl/>
        </w:rPr>
        <w:t xml:space="preserve">מאמין </w:t>
      </w:r>
      <w:bookmarkStart w:id="13548" w:name="_ETM_Q24_382230"/>
      <w:bookmarkEnd w:id="13548"/>
      <w:r w:rsidRPr="00730AC7">
        <w:rPr>
          <w:rtl/>
        </w:rPr>
        <w:t>בו</w:t>
      </w:r>
      <w:r w:rsidR="00AB3D02">
        <w:rPr>
          <w:rFonts w:hint="cs"/>
          <w:rtl/>
        </w:rPr>
        <w:t xml:space="preserve"> </w:t>
      </w:r>
      <w:r w:rsidR="00AB3D02">
        <w:rPr>
          <w:rFonts w:hint="eastAsia"/>
        </w:rPr>
        <w:t>–</w:t>
      </w:r>
      <w:r w:rsidRPr="00730AC7">
        <w:rPr>
          <w:rtl/>
        </w:rPr>
        <w:t xml:space="preserve"> </w:t>
      </w:r>
      <w:bookmarkStart w:id="13549" w:name="_ETM_Q24_382910"/>
      <w:bookmarkEnd w:id="13549"/>
      <w:r w:rsidRPr="00730AC7">
        <w:rPr>
          <w:rtl/>
        </w:rPr>
        <w:t xml:space="preserve">שלא </w:t>
      </w:r>
      <w:bookmarkStart w:id="13550" w:name="_ETM_Q24_383270"/>
      <w:bookmarkEnd w:id="13550"/>
      <w:r w:rsidRPr="00730AC7">
        <w:rPr>
          <w:rtl/>
        </w:rPr>
        <w:t xml:space="preserve">יכול </w:t>
      </w:r>
      <w:bookmarkStart w:id="13551" w:name="_ETM_Q24_383690"/>
      <w:bookmarkEnd w:id="13551"/>
      <w:r w:rsidRPr="00730AC7">
        <w:rPr>
          <w:rtl/>
        </w:rPr>
        <w:t xml:space="preserve">להיות </w:t>
      </w:r>
      <w:bookmarkStart w:id="13552" w:name="_ETM_Q24_384020"/>
      <w:bookmarkEnd w:id="13552"/>
      <w:r w:rsidRPr="00730AC7">
        <w:rPr>
          <w:rtl/>
        </w:rPr>
        <w:t>ש</w:t>
      </w:r>
      <w:bookmarkStart w:id="13553" w:name="_ETM_Q24_384290"/>
      <w:bookmarkEnd w:id="13553"/>
      <w:r w:rsidRPr="00730AC7">
        <w:rPr>
          <w:rtl/>
        </w:rPr>
        <w:t xml:space="preserve">ראש </w:t>
      </w:r>
      <w:bookmarkStart w:id="13554" w:name="_ETM_Q24_384530"/>
      <w:bookmarkEnd w:id="13554"/>
      <w:r w:rsidRPr="00730AC7">
        <w:rPr>
          <w:rtl/>
        </w:rPr>
        <w:t xml:space="preserve">ממשלה </w:t>
      </w:r>
      <w:bookmarkStart w:id="13555" w:name="_ETM_Q24_385800"/>
      <w:bookmarkEnd w:id="13555"/>
      <w:r>
        <w:rPr>
          <w:rFonts w:hint="cs"/>
          <w:rtl/>
        </w:rPr>
        <w:t>ב</w:t>
      </w:r>
      <w:r w:rsidRPr="00730AC7">
        <w:rPr>
          <w:rtl/>
        </w:rPr>
        <w:t xml:space="preserve">מדינת </w:t>
      </w:r>
      <w:bookmarkStart w:id="13556" w:name="_ETM_Q24_386280"/>
      <w:bookmarkEnd w:id="13556"/>
      <w:r w:rsidRPr="00730AC7">
        <w:rPr>
          <w:rtl/>
        </w:rPr>
        <w:t>ישראל</w:t>
      </w:r>
      <w:r w:rsidR="00AB3D02">
        <w:rPr>
          <w:rFonts w:hint="cs"/>
          <w:rtl/>
        </w:rPr>
        <w:t>,</w:t>
      </w:r>
      <w:r w:rsidRPr="00730AC7">
        <w:rPr>
          <w:rtl/>
        </w:rPr>
        <w:t xml:space="preserve"> </w:t>
      </w:r>
      <w:bookmarkStart w:id="13557" w:name="_ETM_Q24_386700"/>
      <w:bookmarkEnd w:id="13557"/>
      <w:r w:rsidRPr="00730AC7">
        <w:rPr>
          <w:rtl/>
        </w:rPr>
        <w:t xml:space="preserve">ולא </w:t>
      </w:r>
      <w:bookmarkStart w:id="13558" w:name="_ETM_Q24_386910"/>
      <w:bookmarkEnd w:id="13558"/>
      <w:r w:rsidRPr="00730AC7">
        <w:rPr>
          <w:rtl/>
        </w:rPr>
        <w:t xml:space="preserve">משנה </w:t>
      </w:r>
      <w:bookmarkStart w:id="13559" w:name="_ETM_Q24_387270"/>
      <w:bookmarkEnd w:id="13559"/>
      <w:r w:rsidRPr="00730AC7">
        <w:rPr>
          <w:rtl/>
        </w:rPr>
        <w:t xml:space="preserve">מי </w:t>
      </w:r>
      <w:bookmarkStart w:id="13560" w:name="_ETM_Q24_387480"/>
      <w:bookmarkEnd w:id="13560"/>
      <w:r w:rsidRPr="00730AC7">
        <w:rPr>
          <w:rtl/>
        </w:rPr>
        <w:t>זה</w:t>
      </w:r>
      <w:r>
        <w:rPr>
          <w:rFonts w:hint="cs"/>
          <w:rtl/>
        </w:rPr>
        <w:t>,</w:t>
      </w:r>
      <w:r w:rsidRPr="00730AC7">
        <w:rPr>
          <w:rtl/>
        </w:rPr>
        <w:t xml:space="preserve"> </w:t>
      </w:r>
      <w:bookmarkStart w:id="13561" w:name="_ETM_Q24_388419"/>
      <w:bookmarkEnd w:id="13561"/>
      <w:r>
        <w:rPr>
          <w:rFonts w:hint="cs"/>
          <w:rtl/>
        </w:rPr>
        <w:t>י</w:t>
      </w:r>
      <w:r w:rsidRPr="00730AC7">
        <w:rPr>
          <w:rtl/>
        </w:rPr>
        <w:t xml:space="preserve">רוויח </w:t>
      </w:r>
      <w:bookmarkStart w:id="13562" w:name="_ETM_Q24_389560"/>
      <w:bookmarkEnd w:id="13562"/>
      <w:r>
        <w:rPr>
          <w:rFonts w:hint="cs"/>
          <w:rtl/>
        </w:rPr>
        <w:t xml:space="preserve">13,000 </w:t>
      </w:r>
      <w:r w:rsidRPr="00730AC7">
        <w:rPr>
          <w:rtl/>
        </w:rPr>
        <w:t xml:space="preserve">שקל </w:t>
      </w:r>
      <w:bookmarkStart w:id="13563" w:name="_ETM_Q24_389889"/>
      <w:bookmarkEnd w:id="13563"/>
      <w:r w:rsidRPr="00730AC7">
        <w:rPr>
          <w:rtl/>
        </w:rPr>
        <w:t>בחודש</w:t>
      </w:r>
      <w:r>
        <w:rPr>
          <w:rFonts w:hint="cs"/>
          <w:rtl/>
        </w:rPr>
        <w:t>.</w:t>
      </w:r>
      <w:r w:rsidRPr="00730AC7">
        <w:rPr>
          <w:rtl/>
        </w:rPr>
        <w:t xml:space="preserve"> </w:t>
      </w:r>
      <w:bookmarkStart w:id="13564" w:name="_ETM_Q24_390370"/>
      <w:bookmarkEnd w:id="13564"/>
      <w:r w:rsidRPr="00730AC7">
        <w:rPr>
          <w:rtl/>
        </w:rPr>
        <w:t xml:space="preserve">זה </w:t>
      </w:r>
      <w:bookmarkStart w:id="13565" w:name="_ETM_Q24_390460"/>
      <w:bookmarkEnd w:id="13565"/>
      <w:r w:rsidRPr="00730AC7">
        <w:rPr>
          <w:rtl/>
        </w:rPr>
        <w:t xml:space="preserve">לא </w:t>
      </w:r>
      <w:bookmarkStart w:id="13566" w:name="_ETM_Q24_390550"/>
      <w:bookmarkEnd w:id="13566"/>
      <w:r w:rsidRPr="00730AC7">
        <w:rPr>
          <w:rtl/>
        </w:rPr>
        <w:t xml:space="preserve">יכול </w:t>
      </w:r>
      <w:bookmarkStart w:id="13567" w:name="_ETM_Q24_390760"/>
      <w:bookmarkEnd w:id="13567"/>
      <w:r w:rsidRPr="00730AC7">
        <w:rPr>
          <w:rtl/>
        </w:rPr>
        <w:t>להיות</w:t>
      </w:r>
      <w:r>
        <w:rPr>
          <w:rFonts w:hint="cs"/>
          <w:rtl/>
        </w:rPr>
        <w:t>.</w:t>
      </w:r>
      <w:bookmarkStart w:id="13568" w:name="_ETM_Q24_393440"/>
      <w:bookmarkEnd w:id="13568"/>
    </w:p>
    <w:p w:rsidR="000C0A8C" w:rsidRDefault="000C0A8C" w:rsidP="006B7C0E">
      <w:pPr>
        <w:rPr>
          <w:rtl/>
        </w:rPr>
      </w:pPr>
      <w:bookmarkStart w:id="13569" w:name="_ETM_Q24_394881"/>
      <w:bookmarkEnd w:id="13569"/>
    </w:p>
    <w:p w:rsidR="000C0A8C" w:rsidRDefault="000C0A8C" w:rsidP="00F4231D">
      <w:pPr>
        <w:rPr>
          <w:rtl/>
        </w:rPr>
      </w:pPr>
      <w:bookmarkStart w:id="13570" w:name="_ETM_Q24_395188"/>
      <w:bookmarkEnd w:id="13570"/>
      <w:r>
        <w:rPr>
          <w:rFonts w:hint="cs"/>
          <w:rtl/>
        </w:rPr>
        <w:t xml:space="preserve">ולכן, </w:t>
      </w:r>
      <w:r w:rsidRPr="00730AC7">
        <w:rPr>
          <w:rtl/>
        </w:rPr>
        <w:t xml:space="preserve">אני </w:t>
      </w:r>
      <w:bookmarkStart w:id="13571" w:name="_ETM_Q24_393650"/>
      <w:bookmarkEnd w:id="13571"/>
      <w:r w:rsidRPr="00730AC7">
        <w:rPr>
          <w:rtl/>
        </w:rPr>
        <w:t xml:space="preserve">באמת </w:t>
      </w:r>
      <w:bookmarkStart w:id="13572" w:name="_ETM_Q24_393950"/>
      <w:bookmarkEnd w:id="13572"/>
      <w:r w:rsidRPr="00730AC7">
        <w:rPr>
          <w:rtl/>
        </w:rPr>
        <w:t xml:space="preserve">חושב </w:t>
      </w:r>
      <w:bookmarkStart w:id="13573" w:name="_ETM_Q24_395590"/>
      <w:bookmarkEnd w:id="13573"/>
      <w:r w:rsidRPr="00730AC7">
        <w:rPr>
          <w:rtl/>
        </w:rPr>
        <w:t xml:space="preserve">שהחוק </w:t>
      </w:r>
      <w:bookmarkStart w:id="13574" w:name="_ETM_Q24_396040"/>
      <w:bookmarkEnd w:id="13574"/>
      <w:r w:rsidRPr="00730AC7">
        <w:rPr>
          <w:rtl/>
        </w:rPr>
        <w:t xml:space="preserve">הזה </w:t>
      </w:r>
      <w:bookmarkStart w:id="13575" w:name="_ETM_Q24_396370"/>
      <w:bookmarkEnd w:id="13575"/>
      <w:r w:rsidRPr="00730AC7">
        <w:rPr>
          <w:rtl/>
        </w:rPr>
        <w:t xml:space="preserve">הוא </w:t>
      </w:r>
      <w:bookmarkStart w:id="13576" w:name="_ETM_Q24_396490"/>
      <w:bookmarkEnd w:id="13576"/>
      <w:r w:rsidRPr="00730AC7">
        <w:rPr>
          <w:rtl/>
        </w:rPr>
        <w:t xml:space="preserve">חוק </w:t>
      </w:r>
      <w:bookmarkStart w:id="13577" w:name="_ETM_Q24_397030"/>
      <w:bookmarkEnd w:id="13577"/>
      <w:r>
        <w:rPr>
          <w:rFonts w:hint="cs"/>
          <w:rtl/>
        </w:rPr>
        <w:t>הוגן,</w:t>
      </w:r>
      <w:r w:rsidRPr="00730AC7">
        <w:rPr>
          <w:rtl/>
        </w:rPr>
        <w:t xml:space="preserve"> </w:t>
      </w:r>
      <w:bookmarkStart w:id="13578" w:name="_ETM_Q24_399080"/>
      <w:bookmarkEnd w:id="13578"/>
      <w:r w:rsidRPr="00730AC7">
        <w:rPr>
          <w:rtl/>
        </w:rPr>
        <w:t xml:space="preserve">הוא </w:t>
      </w:r>
      <w:bookmarkStart w:id="13579" w:name="_ETM_Q24_399140"/>
      <w:bookmarkEnd w:id="13579"/>
      <w:r w:rsidRPr="00730AC7">
        <w:rPr>
          <w:rtl/>
        </w:rPr>
        <w:t xml:space="preserve">חוק </w:t>
      </w:r>
      <w:bookmarkStart w:id="13580" w:name="_ETM_Q24_399440"/>
      <w:bookmarkEnd w:id="13580"/>
      <w:r w:rsidRPr="00730AC7">
        <w:rPr>
          <w:rtl/>
        </w:rPr>
        <w:t>ערכי</w:t>
      </w:r>
      <w:r>
        <w:rPr>
          <w:rFonts w:hint="cs"/>
          <w:rtl/>
        </w:rPr>
        <w:t>, והוא</w:t>
      </w:r>
      <w:r w:rsidRPr="00730AC7">
        <w:rPr>
          <w:rtl/>
        </w:rPr>
        <w:t xml:space="preserve"> </w:t>
      </w:r>
      <w:bookmarkStart w:id="13581" w:name="_ETM_Q24_401070"/>
      <w:bookmarkStart w:id="13582" w:name="_ETM_Q24_401250"/>
      <w:bookmarkEnd w:id="13581"/>
      <w:bookmarkEnd w:id="13582"/>
      <w:r w:rsidRPr="00730AC7">
        <w:rPr>
          <w:rtl/>
        </w:rPr>
        <w:t xml:space="preserve">חוק </w:t>
      </w:r>
      <w:bookmarkStart w:id="13583" w:name="_ETM_Q24_401580"/>
      <w:bookmarkEnd w:id="13583"/>
      <w:r w:rsidRPr="00730AC7">
        <w:rPr>
          <w:rtl/>
        </w:rPr>
        <w:t xml:space="preserve">שמשקף </w:t>
      </w:r>
      <w:bookmarkStart w:id="13584" w:name="_ETM_Q24_402270"/>
      <w:bookmarkEnd w:id="13584"/>
      <w:r w:rsidRPr="00730AC7">
        <w:rPr>
          <w:rtl/>
        </w:rPr>
        <w:t xml:space="preserve">את </w:t>
      </w:r>
      <w:bookmarkStart w:id="13585" w:name="_ETM_Q24_402420"/>
      <w:bookmarkEnd w:id="13585"/>
      <w:r w:rsidRPr="00730AC7">
        <w:rPr>
          <w:rtl/>
        </w:rPr>
        <w:t xml:space="preserve">הערכים </w:t>
      </w:r>
      <w:bookmarkStart w:id="13586" w:name="_ETM_Q24_402900"/>
      <w:bookmarkEnd w:id="13586"/>
      <w:r w:rsidRPr="00730AC7">
        <w:rPr>
          <w:rtl/>
        </w:rPr>
        <w:t xml:space="preserve">של </w:t>
      </w:r>
      <w:bookmarkStart w:id="13587" w:name="_ETM_Q24_403050"/>
      <w:bookmarkEnd w:id="13587"/>
      <w:r w:rsidRPr="00730AC7">
        <w:rPr>
          <w:rtl/>
        </w:rPr>
        <w:t xml:space="preserve">מדינת </w:t>
      </w:r>
      <w:bookmarkStart w:id="13588" w:name="_ETM_Q24_403500"/>
      <w:bookmarkEnd w:id="13588"/>
      <w:r w:rsidRPr="00730AC7">
        <w:rPr>
          <w:rtl/>
        </w:rPr>
        <w:t>ישראל</w:t>
      </w:r>
      <w:r w:rsidR="00F4231D">
        <w:rPr>
          <w:rFonts w:hint="cs"/>
          <w:rtl/>
        </w:rPr>
        <w:t>,</w:t>
      </w:r>
      <w:r w:rsidRPr="00730AC7">
        <w:rPr>
          <w:rtl/>
        </w:rPr>
        <w:t xml:space="preserve"> </w:t>
      </w:r>
      <w:bookmarkStart w:id="13589" w:name="_ETM_Q24_404540"/>
      <w:bookmarkEnd w:id="13589"/>
      <w:r>
        <w:rPr>
          <w:rFonts w:hint="cs"/>
          <w:rtl/>
        </w:rPr>
        <w:t>ש</w:t>
      </w:r>
      <w:r w:rsidRPr="00730AC7">
        <w:rPr>
          <w:rtl/>
        </w:rPr>
        <w:t xml:space="preserve">בהם </w:t>
      </w:r>
      <w:bookmarkStart w:id="13590" w:name="_ETM_Q24_404810"/>
      <w:bookmarkEnd w:id="13590"/>
      <w:r w:rsidRPr="00730AC7">
        <w:rPr>
          <w:rtl/>
        </w:rPr>
        <w:t xml:space="preserve">מכבדים </w:t>
      </w:r>
      <w:bookmarkStart w:id="13591" w:name="_ETM_Q24_405380"/>
      <w:bookmarkEnd w:id="13591"/>
      <w:r w:rsidRPr="00730AC7">
        <w:rPr>
          <w:rtl/>
        </w:rPr>
        <w:t xml:space="preserve">את </w:t>
      </w:r>
      <w:bookmarkStart w:id="13592" w:name="_ETM_Q24_405560"/>
      <w:bookmarkEnd w:id="13592"/>
      <w:r w:rsidRPr="00730AC7">
        <w:rPr>
          <w:rtl/>
        </w:rPr>
        <w:t xml:space="preserve">ראש </w:t>
      </w:r>
      <w:bookmarkStart w:id="13593" w:name="_ETM_Q24_405770"/>
      <w:bookmarkEnd w:id="13593"/>
      <w:r w:rsidRPr="00730AC7">
        <w:rPr>
          <w:rtl/>
        </w:rPr>
        <w:t xml:space="preserve">הממשלה </w:t>
      </w:r>
      <w:bookmarkStart w:id="13594" w:name="_ETM_Q24_407650"/>
      <w:bookmarkEnd w:id="13594"/>
      <w:r>
        <w:rPr>
          <w:rFonts w:hint="cs"/>
          <w:rtl/>
        </w:rPr>
        <w:t>ו</w:t>
      </w:r>
      <w:r w:rsidRPr="00730AC7">
        <w:rPr>
          <w:rtl/>
        </w:rPr>
        <w:t xml:space="preserve">יודעים </w:t>
      </w:r>
      <w:bookmarkStart w:id="13595" w:name="_ETM_Q24_407950"/>
      <w:bookmarkEnd w:id="13595"/>
      <w:r w:rsidRPr="00730AC7">
        <w:rPr>
          <w:rtl/>
        </w:rPr>
        <w:t xml:space="preserve">להבחין </w:t>
      </w:r>
      <w:bookmarkStart w:id="13596" w:name="_ETM_Q24_408940"/>
      <w:bookmarkEnd w:id="13596"/>
      <w:r w:rsidRPr="00730AC7">
        <w:rPr>
          <w:rtl/>
        </w:rPr>
        <w:t xml:space="preserve">במעמד </w:t>
      </w:r>
      <w:bookmarkStart w:id="13597" w:name="_ETM_Q24_409630"/>
      <w:bookmarkEnd w:id="13597"/>
      <w:r w:rsidRPr="00730AC7">
        <w:rPr>
          <w:rtl/>
        </w:rPr>
        <w:t xml:space="preserve">שלו </w:t>
      </w:r>
      <w:bookmarkStart w:id="13598" w:name="_ETM_Q24_410230"/>
      <w:bookmarkEnd w:id="13598"/>
      <w:r w:rsidRPr="00730AC7">
        <w:rPr>
          <w:rtl/>
        </w:rPr>
        <w:t xml:space="preserve">ולהכיר </w:t>
      </w:r>
      <w:bookmarkStart w:id="13599" w:name="_ETM_Q24_410890"/>
      <w:bookmarkEnd w:id="13599"/>
      <w:r w:rsidRPr="00730AC7">
        <w:rPr>
          <w:rtl/>
        </w:rPr>
        <w:t xml:space="preserve">במעמד </w:t>
      </w:r>
      <w:bookmarkStart w:id="13600" w:name="_ETM_Q24_411430"/>
      <w:bookmarkEnd w:id="13600"/>
      <w:r w:rsidRPr="00730AC7">
        <w:rPr>
          <w:rtl/>
        </w:rPr>
        <w:t>שלו</w:t>
      </w:r>
      <w:r>
        <w:rPr>
          <w:rFonts w:hint="cs"/>
          <w:rtl/>
        </w:rPr>
        <w:t>,</w:t>
      </w:r>
      <w:r w:rsidRPr="00730AC7">
        <w:rPr>
          <w:rtl/>
        </w:rPr>
        <w:t xml:space="preserve"> </w:t>
      </w:r>
      <w:bookmarkStart w:id="13601" w:name="_ETM_Q24_412180"/>
      <w:bookmarkEnd w:id="13601"/>
      <w:r w:rsidRPr="00730AC7">
        <w:rPr>
          <w:rtl/>
        </w:rPr>
        <w:t xml:space="preserve">גם </w:t>
      </w:r>
      <w:bookmarkStart w:id="13602" w:name="_ETM_Q24_412480"/>
      <w:bookmarkEnd w:id="13602"/>
      <w:r w:rsidRPr="00730AC7">
        <w:rPr>
          <w:rtl/>
        </w:rPr>
        <w:t xml:space="preserve">כשחולקים </w:t>
      </w:r>
      <w:bookmarkStart w:id="13603" w:name="_ETM_Q24_413050"/>
      <w:bookmarkEnd w:id="13603"/>
      <w:r w:rsidRPr="00730AC7">
        <w:rPr>
          <w:rtl/>
        </w:rPr>
        <w:t xml:space="preserve">עליו </w:t>
      </w:r>
      <w:bookmarkStart w:id="13604" w:name="_ETM_Q24_413350"/>
      <w:bookmarkEnd w:id="13604"/>
      <w:r w:rsidRPr="00730AC7">
        <w:rPr>
          <w:rtl/>
        </w:rPr>
        <w:t>פוליטית</w:t>
      </w:r>
      <w:r>
        <w:rPr>
          <w:rFonts w:hint="cs"/>
          <w:rtl/>
        </w:rPr>
        <w:t>,</w:t>
      </w:r>
      <w:r w:rsidRPr="00730AC7">
        <w:rPr>
          <w:rtl/>
        </w:rPr>
        <w:t xml:space="preserve"> </w:t>
      </w:r>
      <w:bookmarkStart w:id="13605" w:name="_ETM_Q24_414310"/>
      <w:bookmarkEnd w:id="13605"/>
      <w:r w:rsidRPr="00730AC7">
        <w:rPr>
          <w:rtl/>
        </w:rPr>
        <w:t xml:space="preserve">גם </w:t>
      </w:r>
      <w:bookmarkStart w:id="13606" w:name="_ETM_Q24_414550"/>
      <w:bookmarkEnd w:id="13606"/>
      <w:r w:rsidRPr="00730AC7">
        <w:rPr>
          <w:rtl/>
        </w:rPr>
        <w:t xml:space="preserve">כשלא </w:t>
      </w:r>
      <w:bookmarkStart w:id="13607" w:name="_ETM_Q24_414850"/>
      <w:bookmarkEnd w:id="13607"/>
      <w:r w:rsidRPr="00730AC7">
        <w:rPr>
          <w:rtl/>
        </w:rPr>
        <w:t xml:space="preserve">מסכימים </w:t>
      </w:r>
      <w:bookmarkStart w:id="13608" w:name="_ETM_Q24_415360"/>
      <w:bookmarkEnd w:id="13608"/>
      <w:r w:rsidRPr="00730AC7">
        <w:rPr>
          <w:rtl/>
        </w:rPr>
        <w:t>א</w:t>
      </w:r>
      <w:r>
        <w:rPr>
          <w:rFonts w:hint="cs"/>
          <w:rtl/>
        </w:rPr>
        <w:t>י</w:t>
      </w:r>
      <w:r w:rsidRPr="00730AC7">
        <w:rPr>
          <w:rtl/>
        </w:rPr>
        <w:t xml:space="preserve">תו </w:t>
      </w:r>
      <w:bookmarkStart w:id="13609" w:name="_ETM_Q24_415630"/>
      <w:bookmarkEnd w:id="13609"/>
      <w:r w:rsidRPr="00730AC7">
        <w:rPr>
          <w:rtl/>
        </w:rPr>
        <w:t xml:space="preserve">בהרבה </w:t>
      </w:r>
      <w:bookmarkStart w:id="13610" w:name="_ETM_Q24_415960"/>
      <w:bookmarkEnd w:id="13610"/>
      <w:r w:rsidRPr="00730AC7">
        <w:rPr>
          <w:rtl/>
        </w:rPr>
        <w:t xml:space="preserve">מאוד </w:t>
      </w:r>
      <w:bookmarkStart w:id="13611" w:name="_ETM_Q24_416230"/>
      <w:bookmarkEnd w:id="13611"/>
      <w:r w:rsidRPr="00730AC7">
        <w:rPr>
          <w:rtl/>
        </w:rPr>
        <w:t>דברים</w:t>
      </w:r>
      <w:r>
        <w:rPr>
          <w:rFonts w:hint="cs"/>
          <w:rtl/>
        </w:rPr>
        <w:t>.</w:t>
      </w:r>
      <w:r w:rsidRPr="00730AC7">
        <w:rPr>
          <w:rtl/>
        </w:rPr>
        <w:t xml:space="preserve"> </w:t>
      </w:r>
      <w:bookmarkStart w:id="13612" w:name="_ETM_Q24_417130"/>
      <w:bookmarkEnd w:id="13612"/>
      <w:r w:rsidRPr="00730AC7">
        <w:rPr>
          <w:rtl/>
        </w:rPr>
        <w:t xml:space="preserve">אבל </w:t>
      </w:r>
      <w:bookmarkStart w:id="13613" w:name="_ETM_Q24_417370"/>
      <w:bookmarkEnd w:id="13613"/>
      <w:r w:rsidRPr="00730AC7">
        <w:rPr>
          <w:rtl/>
        </w:rPr>
        <w:t xml:space="preserve">בערכים </w:t>
      </w:r>
      <w:bookmarkStart w:id="13614" w:name="_ETM_Q24_417790"/>
      <w:bookmarkEnd w:id="13614"/>
      <w:r w:rsidRPr="00730AC7">
        <w:rPr>
          <w:rtl/>
        </w:rPr>
        <w:t xml:space="preserve">הבסיסיים </w:t>
      </w:r>
      <w:bookmarkStart w:id="13615" w:name="_ETM_Q24_418360"/>
      <w:bookmarkEnd w:id="13615"/>
      <w:r w:rsidRPr="00730AC7">
        <w:rPr>
          <w:rtl/>
        </w:rPr>
        <w:t>שלנו</w:t>
      </w:r>
      <w:r>
        <w:rPr>
          <w:rFonts w:hint="cs"/>
          <w:rtl/>
        </w:rPr>
        <w:t>,</w:t>
      </w:r>
      <w:r w:rsidRPr="00730AC7">
        <w:rPr>
          <w:rtl/>
        </w:rPr>
        <w:t xml:space="preserve"> </w:t>
      </w:r>
      <w:bookmarkStart w:id="13616" w:name="_ETM_Q24_418810"/>
      <w:bookmarkEnd w:id="13616"/>
      <w:r w:rsidRPr="00730AC7">
        <w:rPr>
          <w:rtl/>
        </w:rPr>
        <w:t xml:space="preserve">לכבד </w:t>
      </w:r>
      <w:bookmarkStart w:id="13617" w:name="_ETM_Q24_419260"/>
      <w:bookmarkEnd w:id="13617"/>
      <w:r w:rsidRPr="00730AC7">
        <w:rPr>
          <w:rtl/>
        </w:rPr>
        <w:t xml:space="preserve">את </w:t>
      </w:r>
      <w:bookmarkStart w:id="13618" w:name="_ETM_Q24_419380"/>
      <w:bookmarkEnd w:id="13618"/>
      <w:r w:rsidRPr="00730AC7">
        <w:rPr>
          <w:rtl/>
        </w:rPr>
        <w:t xml:space="preserve">נבחרי </w:t>
      </w:r>
      <w:bookmarkStart w:id="13619" w:name="_ETM_Q24_419770"/>
      <w:bookmarkEnd w:id="13619"/>
      <w:r w:rsidRPr="00730AC7">
        <w:rPr>
          <w:rtl/>
        </w:rPr>
        <w:t>הציבור</w:t>
      </w:r>
      <w:r w:rsidR="00F4231D">
        <w:rPr>
          <w:rFonts w:hint="cs"/>
          <w:rtl/>
        </w:rPr>
        <w:t>,</w:t>
      </w:r>
      <w:r w:rsidRPr="00730AC7">
        <w:rPr>
          <w:rtl/>
        </w:rPr>
        <w:t xml:space="preserve"> </w:t>
      </w:r>
      <w:bookmarkStart w:id="13620" w:name="_ETM_Q24_420610"/>
      <w:bookmarkEnd w:id="13620"/>
      <w:r w:rsidRPr="00730AC7">
        <w:rPr>
          <w:rtl/>
        </w:rPr>
        <w:t xml:space="preserve">ובראשם </w:t>
      </w:r>
      <w:bookmarkStart w:id="13621" w:name="_ETM_Q24_421150"/>
      <w:bookmarkEnd w:id="13621"/>
      <w:r w:rsidRPr="00730AC7">
        <w:rPr>
          <w:rtl/>
        </w:rPr>
        <w:t xml:space="preserve">ראש </w:t>
      </w:r>
      <w:bookmarkStart w:id="13622" w:name="_ETM_Q24_421300"/>
      <w:bookmarkEnd w:id="13622"/>
      <w:r w:rsidRPr="00730AC7">
        <w:rPr>
          <w:rtl/>
        </w:rPr>
        <w:t xml:space="preserve">ממשלת </w:t>
      </w:r>
      <w:bookmarkStart w:id="13623" w:name="_ETM_Q24_421780"/>
      <w:bookmarkEnd w:id="13623"/>
      <w:r w:rsidRPr="00730AC7">
        <w:rPr>
          <w:rtl/>
        </w:rPr>
        <w:t>ישראל</w:t>
      </w:r>
      <w:r>
        <w:rPr>
          <w:rFonts w:hint="cs"/>
          <w:rtl/>
        </w:rPr>
        <w:t>,</w:t>
      </w:r>
      <w:r w:rsidRPr="00730AC7">
        <w:rPr>
          <w:rtl/>
        </w:rPr>
        <w:t xml:space="preserve"> </w:t>
      </w:r>
      <w:bookmarkStart w:id="13624" w:name="_ETM_Q24_422850"/>
      <w:bookmarkEnd w:id="13624"/>
      <w:r w:rsidRPr="00730AC7">
        <w:rPr>
          <w:rtl/>
        </w:rPr>
        <w:t xml:space="preserve">החוק </w:t>
      </w:r>
      <w:bookmarkStart w:id="13625" w:name="_ETM_Q24_423180"/>
      <w:bookmarkEnd w:id="13625"/>
      <w:r w:rsidRPr="00730AC7">
        <w:rPr>
          <w:rtl/>
        </w:rPr>
        <w:t xml:space="preserve">הזה </w:t>
      </w:r>
      <w:r>
        <w:rPr>
          <w:rFonts w:hint="cs"/>
          <w:rtl/>
        </w:rPr>
        <w:t xml:space="preserve">הוא </w:t>
      </w:r>
      <w:bookmarkStart w:id="13626" w:name="_ETM_Q24_424790"/>
      <w:bookmarkEnd w:id="13626"/>
      <w:r>
        <w:rPr>
          <w:rFonts w:hint="cs"/>
          <w:rtl/>
        </w:rPr>
        <w:t>חוק י</w:t>
      </w:r>
      <w:r w:rsidRPr="00730AC7">
        <w:rPr>
          <w:rtl/>
        </w:rPr>
        <w:t xml:space="preserve">ותר </w:t>
      </w:r>
      <w:bookmarkStart w:id="13627" w:name="_ETM_Q24_425360"/>
      <w:bookmarkEnd w:id="13627"/>
      <w:r>
        <w:rPr>
          <w:rFonts w:hint="cs"/>
          <w:rtl/>
        </w:rPr>
        <w:t>מ</w:t>
      </w:r>
      <w:r w:rsidRPr="00730AC7">
        <w:rPr>
          <w:rtl/>
        </w:rPr>
        <w:t>ראוי</w:t>
      </w:r>
      <w:r>
        <w:rPr>
          <w:rFonts w:hint="cs"/>
          <w:rtl/>
        </w:rPr>
        <w:t>. תודה רבה.</w:t>
      </w:r>
      <w:bookmarkStart w:id="13628" w:name="_ETM_Q24_481440"/>
      <w:bookmarkEnd w:id="13628"/>
    </w:p>
    <w:p w:rsidR="000C0A8C" w:rsidRDefault="000C0A8C" w:rsidP="006B7C0E">
      <w:pPr>
        <w:rPr>
          <w:rtl/>
        </w:rPr>
      </w:pPr>
    </w:p>
    <w:sdt>
      <w:sdtPr>
        <w:rPr>
          <w:rtl/>
        </w:rPr>
        <w:alias w:val="יור"/>
        <w:tag w:val="&lt;ID&gt;5707&lt;/ID&gt;&lt;Name&gt;ישראל אייכלר - יו&quot;ר&lt;/Name&gt;&lt;Data&gt;ישראל אייכלר&lt;/Data&gt;&lt;Shortcut&gt;&lt;/Shortcut&gt;"/>
        <w:id w:val="1213848474"/>
        <w:placeholder>
          <w:docPart w:val="AC0C21952E764CCD87A620182A35C21C"/>
        </w:placeholder>
        <w15:color w:val="993366"/>
      </w:sdtPr>
      <w:sdtEndPr/>
      <w:sdtContent>
        <w:p w:rsidR="000C0A8C" w:rsidRDefault="000C0A8C" w:rsidP="006B7C0E">
          <w:pPr>
            <w:pStyle w:val="af6"/>
            <w:keepNext/>
            <w:rPr>
              <w:rtl/>
            </w:rPr>
          </w:pPr>
          <w:r w:rsidRPr="00B056F9">
            <w:rPr>
              <w:rStyle w:val="afe"/>
              <w:color w:val="000000"/>
              <w:rtl/>
            </w:rPr>
            <w:t>היו"ר ישראל אייכלר</w:t>
          </w:r>
          <w:r w:rsidRPr="00B056F9">
            <w:rPr>
              <w:color w:val="000000"/>
              <w:rtl/>
            </w:rPr>
            <w:t>:</w:t>
          </w:r>
        </w:p>
      </w:sdtContent>
    </w:sdt>
    <w:p w:rsidR="000C0A8C" w:rsidRDefault="000C0A8C" w:rsidP="004370BB">
      <w:pPr>
        <w:rPr>
          <w:rtl/>
        </w:rPr>
      </w:pPr>
    </w:p>
    <w:p w:rsidR="000C0A8C" w:rsidRDefault="000C0A8C" w:rsidP="006B7C0E">
      <w:pPr>
        <w:rPr>
          <w:rtl/>
        </w:rPr>
      </w:pPr>
      <w:r>
        <w:rPr>
          <w:rFonts w:hint="cs"/>
          <w:rtl/>
        </w:rPr>
        <w:t xml:space="preserve">תודה לחבר הכנסת מיקי זוהר. ישיב על </w:t>
      </w:r>
      <w:bookmarkStart w:id="13629" w:name="_ETM_Q24_431282"/>
      <w:bookmarkEnd w:id="13629"/>
      <w:r>
        <w:rPr>
          <w:rFonts w:hint="cs"/>
          <w:rtl/>
        </w:rPr>
        <w:t xml:space="preserve">ההצעה סגן שר האוצר יצחק כהן. הינה, הוא </w:t>
      </w:r>
      <w:bookmarkStart w:id="13630" w:name="_ETM_Q24_447676"/>
      <w:bookmarkEnd w:id="13630"/>
      <w:r>
        <w:rPr>
          <w:rFonts w:hint="cs"/>
          <w:rtl/>
        </w:rPr>
        <w:t>פה.</w:t>
      </w:r>
    </w:p>
    <w:p w:rsidR="000C0A8C" w:rsidRDefault="000C0A8C" w:rsidP="006B7C0E">
      <w:pPr>
        <w:rPr>
          <w:rtl/>
        </w:rPr>
      </w:pPr>
      <w:bookmarkStart w:id="13631" w:name="_ETM_Q24_448538"/>
      <w:bookmarkStart w:id="13632" w:name="_ETM_Q24_439370"/>
      <w:bookmarkEnd w:id="13631"/>
      <w:bookmarkEnd w:id="13632"/>
    </w:p>
    <w:bookmarkStart w:id="13633" w:name="_ETM_Q24_439706" w:displacedByCustomXml="next"/>
    <w:bookmarkEnd w:id="13633" w:displacedByCustomXml="next"/>
    <w:bookmarkStart w:id="13634" w:name="_ETM_Q24_441075" w:displacedByCustomXml="next"/>
    <w:bookmarkEnd w:id="13634" w:displacedByCustomXml="next"/>
    <w:bookmarkStart w:id="13635" w:name="_Toc517111921" w:displacedByCustomXml="next"/>
    <w:bookmarkStart w:id="13636" w:name="_Toc517111799" w:displacedByCustomXml="next"/>
    <w:bookmarkStart w:id="13637" w:name="_Toc517111681" w:displacedByCustomXml="next"/>
    <w:sdt>
      <w:sdtPr>
        <w:rPr>
          <w:rFonts w:hint="cs"/>
          <w:rtl/>
        </w:rPr>
        <w:alias w:val="דובר"/>
        <w:tag w:val="&lt;ID&gt;5528&lt;/ID&gt;&lt;Name&gt;יצחק כהן - סגן שר&lt;/Name&gt;&lt;Data&gt;סגן שר האוצר יצחק כהן&lt;/Data&gt;&lt;Shortcut&gt;יצכה&lt;/Shortcut&gt;&lt;MemberID&gt;2117&lt;/MemberID&gt;"/>
        <w:id w:val="-169808127"/>
        <w:placeholder>
          <w:docPart w:val="AC0C21952E764CCD87A620182A35C21C"/>
        </w:placeholder>
        <w15:color w:val="993366"/>
      </w:sdtPr>
      <w:sdtEndPr/>
      <w:sdtContent>
        <w:p w:rsidR="000C0A8C" w:rsidRDefault="000C0A8C" w:rsidP="006B7C0E">
          <w:pPr>
            <w:pStyle w:val="a4"/>
            <w:keepNext/>
            <w:rPr>
              <w:rtl/>
            </w:rPr>
          </w:pPr>
          <w:r w:rsidRPr="00B056F9">
            <w:rPr>
              <w:rStyle w:val="afe"/>
              <w:color w:val="000000"/>
              <w:rtl/>
            </w:rPr>
            <w:t>סגן שר האוצר יצחק כהן</w:t>
          </w:r>
          <w:r w:rsidRPr="00B056F9">
            <w:rPr>
              <w:color w:val="000000"/>
              <w:rtl/>
            </w:rPr>
            <w:t>:</w:t>
          </w:r>
        </w:p>
      </w:sdtContent>
    </w:sdt>
    <w:bookmarkEnd w:id="13635" w:displacedByCustomXml="prev"/>
    <w:bookmarkEnd w:id="13636" w:displacedByCustomXml="prev"/>
    <w:bookmarkEnd w:id="13637" w:displacedByCustomXml="prev"/>
    <w:p w:rsidR="000C0A8C" w:rsidRDefault="000C0A8C" w:rsidP="004370BB">
      <w:pPr>
        <w:rPr>
          <w:rtl/>
        </w:rPr>
      </w:pPr>
    </w:p>
    <w:p w:rsidR="000C0A8C" w:rsidRDefault="000C0A8C" w:rsidP="00F4231D">
      <w:pPr>
        <w:rPr>
          <w:rtl/>
        </w:rPr>
      </w:pPr>
      <w:bookmarkStart w:id="13638" w:name="_ETM_Q24_431864"/>
      <w:bookmarkStart w:id="13639" w:name="_ETM_Q24_432174"/>
      <w:bookmarkEnd w:id="13638"/>
      <w:bookmarkEnd w:id="13639"/>
      <w:r w:rsidRPr="00730AC7">
        <w:rPr>
          <w:rtl/>
        </w:rPr>
        <w:t xml:space="preserve">אדוני </w:t>
      </w:r>
      <w:bookmarkStart w:id="13640" w:name="_ETM_Q24_481770"/>
      <w:bookmarkEnd w:id="13640"/>
      <w:r w:rsidRPr="00730AC7">
        <w:rPr>
          <w:rtl/>
        </w:rPr>
        <w:t>היושב</w:t>
      </w:r>
      <w:bookmarkStart w:id="13641" w:name="_ETM_Q24_482100"/>
      <w:bookmarkEnd w:id="13641"/>
      <w:r>
        <w:rPr>
          <w:rFonts w:hint="cs"/>
          <w:rtl/>
        </w:rPr>
        <w:t>-</w:t>
      </w:r>
      <w:r w:rsidRPr="00730AC7">
        <w:rPr>
          <w:rtl/>
        </w:rPr>
        <w:t>ראש</w:t>
      </w:r>
      <w:r>
        <w:rPr>
          <w:rFonts w:hint="cs"/>
          <w:rtl/>
        </w:rPr>
        <w:t>,</w:t>
      </w:r>
      <w:r w:rsidRPr="00730AC7">
        <w:rPr>
          <w:rtl/>
        </w:rPr>
        <w:t xml:space="preserve"> </w:t>
      </w:r>
      <w:bookmarkStart w:id="13642" w:name="_ETM_Q24_484640"/>
      <w:bookmarkEnd w:id="13642"/>
      <w:r>
        <w:rPr>
          <w:rFonts w:hint="cs"/>
          <w:rtl/>
        </w:rPr>
        <w:t xml:space="preserve">חבריי חברי </w:t>
      </w:r>
      <w:r w:rsidRPr="00730AC7">
        <w:rPr>
          <w:rtl/>
        </w:rPr>
        <w:t>הכנסת</w:t>
      </w:r>
      <w:r>
        <w:rPr>
          <w:rFonts w:hint="cs"/>
          <w:rtl/>
        </w:rPr>
        <w:t>,</w:t>
      </w:r>
      <w:r w:rsidRPr="00730AC7">
        <w:rPr>
          <w:rtl/>
        </w:rPr>
        <w:t xml:space="preserve"> </w:t>
      </w:r>
      <w:bookmarkStart w:id="13643" w:name="_ETM_Q24_487440"/>
      <w:bookmarkEnd w:id="13643"/>
      <w:r>
        <w:rPr>
          <w:rFonts w:hint="cs"/>
          <w:rtl/>
        </w:rPr>
        <w:t xml:space="preserve">לגבי </w:t>
      </w:r>
      <w:r w:rsidRPr="00730AC7">
        <w:rPr>
          <w:rtl/>
        </w:rPr>
        <w:t xml:space="preserve">החוק </w:t>
      </w:r>
      <w:bookmarkStart w:id="13644" w:name="_ETM_Q24_488010"/>
      <w:bookmarkEnd w:id="13644"/>
      <w:r w:rsidRPr="00730AC7">
        <w:rPr>
          <w:rtl/>
        </w:rPr>
        <w:t>הקודם</w:t>
      </w:r>
      <w:r w:rsidR="00F4231D">
        <w:rPr>
          <w:rFonts w:hint="cs"/>
          <w:rtl/>
        </w:rPr>
        <w:t>,</w:t>
      </w:r>
      <w:r w:rsidRPr="00730AC7">
        <w:rPr>
          <w:rtl/>
        </w:rPr>
        <w:t xml:space="preserve"> </w:t>
      </w:r>
      <w:bookmarkStart w:id="13645" w:name="_ETM_Q24_490100"/>
      <w:bookmarkEnd w:id="13645"/>
      <w:r>
        <w:rPr>
          <w:rFonts w:hint="cs"/>
          <w:rtl/>
        </w:rPr>
        <w:t xml:space="preserve">של עמר בר-לב, </w:t>
      </w:r>
      <w:r w:rsidRPr="00730AC7">
        <w:rPr>
          <w:rtl/>
        </w:rPr>
        <w:t>א</w:t>
      </w:r>
      <w:bookmarkStart w:id="13646" w:name="_ETM_Q24_492260"/>
      <w:bookmarkEnd w:id="13646"/>
      <w:r w:rsidRPr="00730AC7">
        <w:rPr>
          <w:rtl/>
        </w:rPr>
        <w:t xml:space="preserve">כן </w:t>
      </w:r>
      <w:bookmarkStart w:id="13647" w:name="_ETM_Q24_492529"/>
      <w:bookmarkEnd w:id="13647"/>
      <w:r>
        <w:rPr>
          <w:rFonts w:hint="cs"/>
          <w:rtl/>
        </w:rPr>
        <w:t>עלית על</w:t>
      </w:r>
      <w:bookmarkStart w:id="13648" w:name="_ETM_Q24_492860"/>
      <w:bookmarkEnd w:id="13648"/>
      <w:r>
        <w:rPr>
          <w:rFonts w:hint="cs"/>
          <w:rtl/>
        </w:rPr>
        <w:t xml:space="preserve"> </w:t>
      </w:r>
      <w:r w:rsidRPr="00730AC7">
        <w:rPr>
          <w:rtl/>
        </w:rPr>
        <w:t xml:space="preserve">נקודה </w:t>
      </w:r>
      <w:bookmarkStart w:id="13649" w:name="_ETM_Q24_493279"/>
      <w:bookmarkEnd w:id="13649"/>
      <w:r w:rsidRPr="00730AC7">
        <w:rPr>
          <w:rtl/>
        </w:rPr>
        <w:t xml:space="preserve">מאוד </w:t>
      </w:r>
      <w:bookmarkStart w:id="13650" w:name="_ETM_Q24_493790"/>
      <w:bookmarkEnd w:id="13650"/>
      <w:r w:rsidRPr="00730AC7">
        <w:rPr>
          <w:rtl/>
        </w:rPr>
        <w:t xml:space="preserve">מאוד </w:t>
      </w:r>
      <w:bookmarkStart w:id="13651" w:name="_ETM_Q24_494660"/>
      <w:bookmarkEnd w:id="13651"/>
      <w:r w:rsidRPr="00730AC7">
        <w:rPr>
          <w:rtl/>
        </w:rPr>
        <w:t>חשובה</w:t>
      </w:r>
      <w:r>
        <w:rPr>
          <w:rFonts w:hint="cs"/>
          <w:rtl/>
        </w:rPr>
        <w:t xml:space="preserve">. </w:t>
      </w:r>
      <w:bookmarkStart w:id="13652" w:name="_ETM_Q24_494353"/>
      <w:bookmarkEnd w:id="13652"/>
      <w:r>
        <w:rPr>
          <w:rFonts w:hint="cs"/>
          <w:rtl/>
        </w:rPr>
        <w:t xml:space="preserve">אפשר לתקן את </w:t>
      </w:r>
      <w:bookmarkStart w:id="13653" w:name="_ETM_Q24_497400"/>
      <w:bookmarkEnd w:id="13653"/>
      <w:r>
        <w:rPr>
          <w:rFonts w:hint="cs"/>
          <w:rtl/>
        </w:rPr>
        <w:t xml:space="preserve">זה </w:t>
      </w:r>
      <w:r w:rsidRPr="00730AC7">
        <w:rPr>
          <w:rtl/>
        </w:rPr>
        <w:t>בחוזר</w:t>
      </w:r>
      <w:r w:rsidR="006B7C0E">
        <w:rPr>
          <w:rFonts w:hint="cs"/>
          <w:rtl/>
        </w:rPr>
        <w:t>.</w:t>
      </w:r>
      <w:r>
        <w:rPr>
          <w:rFonts w:hint="cs"/>
          <w:rtl/>
        </w:rPr>
        <w:t xml:space="preserve"> אפשר</w:t>
      </w:r>
      <w:r w:rsidR="006B7C0E">
        <w:rPr>
          <w:rFonts w:hint="cs"/>
          <w:rtl/>
        </w:rPr>
        <w:t>,</w:t>
      </w:r>
      <w:r>
        <w:rPr>
          <w:rFonts w:hint="cs"/>
          <w:rtl/>
        </w:rPr>
        <w:t xml:space="preserve"> וטוב שהארת את עיני</w:t>
      </w:r>
      <w:bookmarkStart w:id="13654" w:name="_ETM_Q24_504881"/>
      <w:bookmarkEnd w:id="13654"/>
      <w:r>
        <w:rPr>
          <w:rFonts w:hint="cs"/>
          <w:rtl/>
        </w:rPr>
        <w:t>ה של המפקחת, והיא תעשה את זה</w:t>
      </w:r>
      <w:r w:rsidR="00F4231D">
        <w:rPr>
          <w:rFonts w:hint="cs"/>
          <w:rtl/>
        </w:rPr>
        <w:t>;</w:t>
      </w:r>
      <w:r>
        <w:rPr>
          <w:rFonts w:hint="cs"/>
          <w:rtl/>
        </w:rPr>
        <w:t xml:space="preserve"> היא תעשה את </w:t>
      </w:r>
      <w:bookmarkStart w:id="13655" w:name="_ETM_Q24_507414"/>
      <w:bookmarkEnd w:id="13655"/>
      <w:r>
        <w:rPr>
          <w:rFonts w:hint="cs"/>
          <w:rtl/>
        </w:rPr>
        <w:t>זה בחוזר. זה הרבה יותר מהיר מחקיקה, וזה מחייב – מה?</w:t>
      </w:r>
    </w:p>
    <w:p w:rsidR="000C0A8C" w:rsidRDefault="000C0A8C" w:rsidP="006B7C0E">
      <w:pPr>
        <w:rPr>
          <w:rtl/>
        </w:rPr>
      </w:pPr>
      <w:bookmarkStart w:id="13656" w:name="_ETM_Q24_509367"/>
      <w:bookmarkStart w:id="13657" w:name="_ETM_Q24_510232"/>
      <w:bookmarkEnd w:id="13656"/>
      <w:bookmarkEnd w:id="13657"/>
    </w:p>
    <w:bookmarkStart w:id="13658" w:name="_ETM_Q24_510657" w:displacedByCustomXml="next"/>
    <w:bookmarkEnd w:id="13658" w:displacedByCustomXml="next"/>
    <w:sdt>
      <w:sdtPr>
        <w:rPr>
          <w:rtl/>
        </w:rPr>
        <w:alias w:val="קריאה"/>
        <w:tag w:val="&lt;ID&gt;5116&lt;/ID&gt;&lt;Name&gt;עמר בר-לב - המחנה הציוני&lt;/Name&gt;&lt;Data&gt;עמר בר-לב (המחנה הציוני)&lt;/Data&gt;&lt;Shortcut&gt;עמבר&lt;/Shortcut&gt;"/>
        <w:id w:val="-168106174"/>
        <w:placeholder>
          <w:docPart w:val="AC0C21952E764CCD87A620182A35C21C"/>
        </w:placeholder>
        <w15:color w:val="993366"/>
      </w:sdtPr>
      <w:sdtEndPr/>
      <w:sdtContent>
        <w:p w:rsidR="000C0A8C" w:rsidRDefault="000C0A8C" w:rsidP="006B7C0E">
          <w:pPr>
            <w:pStyle w:val="af5"/>
            <w:keepNext/>
            <w:rPr>
              <w:rtl/>
            </w:rPr>
          </w:pPr>
          <w:r w:rsidRPr="008B2DA3">
            <w:rPr>
              <w:rStyle w:val="afe"/>
              <w:color w:val="000000"/>
              <w:rtl/>
            </w:rPr>
            <w:t>עמר בר-לב (המחנה הציוני)</w:t>
          </w:r>
          <w:r w:rsidRPr="008B2DA3">
            <w:rPr>
              <w:color w:val="000000"/>
              <w:rtl/>
            </w:rPr>
            <w:t>:</w:t>
          </w:r>
        </w:p>
      </w:sdtContent>
    </w:sdt>
    <w:p w:rsidR="000C0A8C" w:rsidRDefault="000C0A8C" w:rsidP="004370BB">
      <w:pPr>
        <w:rPr>
          <w:rtl/>
        </w:rPr>
      </w:pPr>
    </w:p>
    <w:p w:rsidR="000C0A8C" w:rsidRDefault="000C0A8C" w:rsidP="006B7C0E">
      <w:pPr>
        <w:rPr>
          <w:rtl/>
        </w:rPr>
      </w:pPr>
      <w:r>
        <w:rPr>
          <w:rFonts w:hint="cs"/>
          <w:rtl/>
        </w:rPr>
        <w:t xml:space="preserve">עד </w:t>
      </w:r>
      <w:bookmarkStart w:id="13659" w:name="_ETM_Q24_511993"/>
      <w:bookmarkEnd w:id="13659"/>
      <w:r>
        <w:rPr>
          <w:rFonts w:hint="cs"/>
          <w:rtl/>
        </w:rPr>
        <w:t>עכשיו היא הוכיחה את עצמה.</w:t>
      </w:r>
    </w:p>
    <w:p w:rsidR="000C0A8C" w:rsidRDefault="000C0A8C" w:rsidP="006B7C0E">
      <w:pPr>
        <w:rPr>
          <w:rtl/>
        </w:rPr>
      </w:pPr>
      <w:bookmarkStart w:id="13660" w:name="_ETM_Q24_517585"/>
      <w:bookmarkStart w:id="13661" w:name="_ETM_Q24_517921"/>
      <w:bookmarkEnd w:id="13660"/>
      <w:bookmarkEnd w:id="13661"/>
    </w:p>
    <w:sdt>
      <w:sdtPr>
        <w:rPr>
          <w:rtl/>
        </w:rPr>
        <w:alias w:val="דובר_המשך"/>
        <w:tag w:val="&lt;ID&gt;5528&lt;/ID&gt;&lt;Name&gt;יצחק כהן - סגן שר&lt;/Name&gt;&lt;Data&gt;סגן שר האוצר יצחק כהן&lt;/Data&gt;&lt;Shortcut&gt;יצכה&lt;/Shortcut&gt;"/>
        <w:id w:val="1626427723"/>
        <w:placeholder>
          <w:docPart w:val="AC0C21952E764CCD87A620182A35C21C"/>
        </w:placeholder>
        <w15:color w:val="993366"/>
      </w:sdtPr>
      <w:sdtEndPr/>
      <w:sdtContent>
        <w:p w:rsidR="000C0A8C" w:rsidRDefault="000C0A8C" w:rsidP="006B7C0E">
          <w:pPr>
            <w:pStyle w:val="-"/>
            <w:keepNext/>
            <w:rPr>
              <w:rtl/>
            </w:rPr>
          </w:pPr>
          <w:r w:rsidRPr="008B2DA3">
            <w:rPr>
              <w:rStyle w:val="afe"/>
              <w:color w:val="000000"/>
              <w:rtl/>
            </w:rPr>
            <w:t>סגן שר האוצר יצחק כהן</w:t>
          </w:r>
          <w:r w:rsidRPr="008B2DA3">
            <w:rPr>
              <w:color w:val="000000"/>
              <w:rtl/>
            </w:rPr>
            <w:t>:</w:t>
          </w:r>
        </w:p>
      </w:sdtContent>
    </w:sdt>
    <w:p w:rsidR="000C0A8C" w:rsidRDefault="000C0A8C" w:rsidP="004370BB">
      <w:pPr>
        <w:rPr>
          <w:rtl/>
        </w:rPr>
      </w:pPr>
    </w:p>
    <w:p w:rsidR="000C0A8C" w:rsidRDefault="000C0A8C" w:rsidP="006B7C0E">
      <w:pPr>
        <w:rPr>
          <w:rtl/>
        </w:rPr>
      </w:pPr>
      <w:r>
        <w:rPr>
          <w:rFonts w:hint="cs"/>
          <w:rtl/>
        </w:rPr>
        <w:t xml:space="preserve">אל תשכח גם מי ממונה </w:t>
      </w:r>
      <w:bookmarkStart w:id="13662" w:name="_ETM_Q24_521005"/>
      <w:bookmarkEnd w:id="13662"/>
      <w:r>
        <w:rPr>
          <w:rFonts w:hint="cs"/>
          <w:rtl/>
        </w:rPr>
        <w:t>עליה. כן, נעשו המון רפורמות חשובות מאוד.</w:t>
      </w:r>
      <w:bookmarkStart w:id="13663" w:name="_ETM_Q24_522037"/>
      <w:bookmarkStart w:id="13664" w:name="_ETM_Q24_522354"/>
      <w:bookmarkStart w:id="13665" w:name="_ETM_Q24_499890"/>
      <w:bookmarkStart w:id="13666" w:name="_ETM_Q24_500160"/>
      <w:bookmarkStart w:id="13667" w:name="_ETM_Q24_504279"/>
      <w:bookmarkStart w:id="13668" w:name="_ETM_Q24_504460"/>
      <w:bookmarkStart w:id="13669" w:name="_ETM_Q24_504760"/>
      <w:bookmarkStart w:id="13670" w:name="_ETM_Q24_506460"/>
      <w:bookmarkStart w:id="13671" w:name="_ETM_Q24_507779"/>
      <w:bookmarkStart w:id="13672" w:name="_ETM_Q24_508980"/>
      <w:bookmarkStart w:id="13673" w:name="_ETM_Q24_509100"/>
      <w:bookmarkStart w:id="13674" w:name="_ETM_Q24_511360"/>
      <w:bookmarkStart w:id="13675" w:name="_ETM_Q24_512800"/>
      <w:bookmarkStart w:id="13676" w:name="_ETM_Q24_517070"/>
      <w:bookmarkStart w:id="13677" w:name="_ETM_Q24_522980"/>
      <w:bookmarkStart w:id="13678" w:name="_ETM_Q24_523310"/>
      <w:bookmarkStart w:id="13679" w:name="_ETM_Q24_523550"/>
      <w:bookmarkStart w:id="13680" w:name="_ETM_Q24_523790"/>
      <w:bookmarkStart w:id="13681" w:name="_ETM_Q24_524270"/>
      <w:bookmarkStart w:id="13682" w:name="_ETM_Q24_525970"/>
      <w:bookmarkStart w:id="13683" w:name="_ETM_Q24_526210"/>
      <w:bookmarkEnd w:id="13663"/>
      <w:bookmarkEnd w:id="13664"/>
      <w:bookmarkEnd w:id="13665"/>
      <w:bookmarkEnd w:id="13666"/>
      <w:bookmarkEnd w:id="13667"/>
      <w:bookmarkEnd w:id="13668"/>
      <w:bookmarkEnd w:id="13669"/>
      <w:bookmarkEnd w:id="13670"/>
      <w:bookmarkEnd w:id="13671"/>
      <w:bookmarkEnd w:id="13672"/>
      <w:bookmarkEnd w:id="13673"/>
      <w:bookmarkEnd w:id="13674"/>
      <w:bookmarkEnd w:id="13675"/>
      <w:bookmarkEnd w:id="13676"/>
      <w:bookmarkEnd w:id="13677"/>
      <w:bookmarkEnd w:id="13678"/>
      <w:bookmarkEnd w:id="13679"/>
      <w:bookmarkEnd w:id="13680"/>
      <w:bookmarkEnd w:id="13681"/>
      <w:bookmarkEnd w:id="13682"/>
      <w:bookmarkEnd w:id="13683"/>
      <w:r>
        <w:rPr>
          <w:rFonts w:hint="cs"/>
          <w:rtl/>
        </w:rPr>
        <w:t xml:space="preserve"> בכלל</w:t>
      </w:r>
      <w:r w:rsidR="00F4231D">
        <w:rPr>
          <w:rFonts w:hint="cs"/>
          <w:rtl/>
        </w:rPr>
        <w:t>,</w:t>
      </w:r>
      <w:r w:rsidRPr="00730AC7">
        <w:rPr>
          <w:rtl/>
        </w:rPr>
        <w:t xml:space="preserve"> </w:t>
      </w:r>
      <w:bookmarkStart w:id="13684" w:name="_ETM_Q24_526840"/>
      <w:bookmarkEnd w:id="13684"/>
      <w:r>
        <w:rPr>
          <w:rFonts w:hint="cs"/>
          <w:rtl/>
        </w:rPr>
        <w:t xml:space="preserve">הפיכת </w:t>
      </w:r>
      <w:r w:rsidRPr="00730AC7">
        <w:rPr>
          <w:rtl/>
        </w:rPr>
        <w:t xml:space="preserve">הרשות </w:t>
      </w:r>
      <w:bookmarkStart w:id="13685" w:name="_ETM_Q24_527529"/>
      <w:bookmarkEnd w:id="13685"/>
      <w:r w:rsidRPr="00730AC7">
        <w:rPr>
          <w:rtl/>
        </w:rPr>
        <w:t xml:space="preserve">מאגף </w:t>
      </w:r>
      <w:bookmarkStart w:id="13686" w:name="_ETM_Q24_528400"/>
      <w:bookmarkEnd w:id="13686"/>
      <w:r w:rsidRPr="00730AC7">
        <w:rPr>
          <w:rtl/>
        </w:rPr>
        <w:t xml:space="preserve">לרשות </w:t>
      </w:r>
      <w:bookmarkStart w:id="13687" w:name="_ETM_Q24_528850"/>
      <w:bookmarkEnd w:id="13687"/>
      <w:r w:rsidRPr="00730AC7">
        <w:rPr>
          <w:rtl/>
        </w:rPr>
        <w:t>עצמאית</w:t>
      </w:r>
      <w:r>
        <w:rPr>
          <w:rFonts w:hint="cs"/>
          <w:rtl/>
        </w:rPr>
        <w:t xml:space="preserve"> </w:t>
      </w:r>
      <w:r>
        <w:rPr>
          <w:rFonts w:hint="eastAsia"/>
        </w:rPr>
        <w:t>–</w:t>
      </w:r>
      <w:r w:rsidRPr="00730AC7">
        <w:rPr>
          <w:rtl/>
        </w:rPr>
        <w:t xml:space="preserve"> </w:t>
      </w:r>
      <w:bookmarkStart w:id="13688" w:name="_ETM_Q24_530430"/>
      <w:bookmarkStart w:id="13689" w:name="_ETM_Q24_532200"/>
      <w:bookmarkEnd w:id="13688"/>
      <w:bookmarkEnd w:id="13689"/>
      <w:r>
        <w:rPr>
          <w:rFonts w:hint="cs"/>
          <w:rtl/>
        </w:rPr>
        <w:t xml:space="preserve">תן </w:t>
      </w:r>
      <w:bookmarkStart w:id="13690" w:name="_ETM_Q24_533420"/>
      <w:bookmarkEnd w:id="13690"/>
      <w:r>
        <w:rPr>
          <w:rFonts w:hint="cs"/>
          <w:rtl/>
        </w:rPr>
        <w:t xml:space="preserve">לו, </w:t>
      </w:r>
      <w:r w:rsidRPr="00730AC7">
        <w:rPr>
          <w:rtl/>
        </w:rPr>
        <w:t xml:space="preserve">תעשה </w:t>
      </w:r>
      <w:bookmarkStart w:id="13691" w:name="_ETM_Q24_532470"/>
      <w:bookmarkEnd w:id="13691"/>
      <w:r>
        <w:rPr>
          <w:rFonts w:hint="cs"/>
          <w:rtl/>
        </w:rPr>
        <w:t xml:space="preserve">לו ככה עם היד, תעשה לו, תעשה לי </w:t>
      </w:r>
      <w:bookmarkStart w:id="13692" w:name="_ETM_Q24_537020"/>
      <w:bookmarkEnd w:id="13692"/>
      <w:r>
        <w:rPr>
          <w:rFonts w:hint="cs"/>
          <w:rtl/>
        </w:rPr>
        <w:t>טובה, תן לו מרפק.</w:t>
      </w:r>
    </w:p>
    <w:p w:rsidR="000C0A8C" w:rsidRDefault="000C0A8C" w:rsidP="006B7C0E">
      <w:pPr>
        <w:rPr>
          <w:rtl/>
        </w:rPr>
      </w:pPr>
      <w:bookmarkStart w:id="13693" w:name="_ETM_Q24_535629"/>
      <w:bookmarkEnd w:id="13693"/>
    </w:p>
    <w:p w:rsidR="000C0A8C" w:rsidRDefault="000C0A8C" w:rsidP="00170ADC">
      <w:pPr>
        <w:rPr>
          <w:rtl/>
        </w:rPr>
      </w:pPr>
      <w:bookmarkStart w:id="13694" w:name="_ETM_Q24_535927"/>
      <w:bookmarkEnd w:id="13694"/>
      <w:r>
        <w:rPr>
          <w:rFonts w:hint="cs"/>
          <w:rtl/>
        </w:rPr>
        <w:t>הינה, דבר כזה</w:t>
      </w:r>
      <w:r w:rsidR="00F4231D">
        <w:rPr>
          <w:rFonts w:hint="cs"/>
          <w:rtl/>
        </w:rPr>
        <w:t>,</w:t>
      </w:r>
      <w:r>
        <w:rPr>
          <w:rFonts w:hint="cs"/>
          <w:rtl/>
        </w:rPr>
        <w:t xml:space="preserve"> למשל </w:t>
      </w:r>
      <w:r w:rsidR="00F4231D">
        <w:rPr>
          <w:rFonts w:hint="eastAsia"/>
          <w:rtl/>
        </w:rPr>
        <w:t xml:space="preserve">– </w:t>
      </w:r>
      <w:r>
        <w:rPr>
          <w:rFonts w:hint="cs"/>
          <w:rtl/>
        </w:rPr>
        <w:t xml:space="preserve">הינה </w:t>
      </w:r>
      <w:bookmarkStart w:id="13695" w:name="_ETM_Q24_538382"/>
      <w:bookmarkEnd w:id="13695"/>
      <w:r>
        <w:rPr>
          <w:rFonts w:hint="cs"/>
          <w:rtl/>
        </w:rPr>
        <w:t>דוגמה חיה</w:t>
      </w:r>
      <w:r w:rsidR="00F4231D">
        <w:rPr>
          <w:rFonts w:hint="cs"/>
          <w:rtl/>
        </w:rPr>
        <w:t>.</w:t>
      </w:r>
      <w:r>
        <w:rPr>
          <w:rFonts w:hint="cs"/>
          <w:rtl/>
        </w:rPr>
        <w:t xml:space="preserve"> הינה, איציק</w:t>
      </w:r>
      <w:r w:rsidR="00F4231D">
        <w:rPr>
          <w:rFonts w:hint="cs"/>
          <w:rtl/>
        </w:rPr>
        <w:t>,</w:t>
      </w:r>
      <w:r>
        <w:rPr>
          <w:rFonts w:hint="cs"/>
          <w:rtl/>
        </w:rPr>
        <w:t xml:space="preserve"> הוא </w:t>
      </w:r>
      <w:r w:rsidR="00170ADC">
        <w:rPr>
          <w:rFonts w:hint="cs"/>
          <w:rtl/>
        </w:rPr>
        <w:t>ה</w:t>
      </w:r>
      <w:r>
        <w:rPr>
          <w:rFonts w:hint="cs"/>
          <w:rtl/>
        </w:rPr>
        <w:t xml:space="preserve">עלה עכשיו נושא </w:t>
      </w:r>
      <w:bookmarkStart w:id="13696" w:name="_ETM_Q24_540578"/>
      <w:bookmarkEnd w:id="13696"/>
      <w:r>
        <w:rPr>
          <w:rFonts w:hint="cs"/>
          <w:rtl/>
        </w:rPr>
        <w:t>מאוד חשוב</w:t>
      </w:r>
      <w:bookmarkStart w:id="13697" w:name="_ETM_Q24_534970"/>
      <w:bookmarkStart w:id="13698" w:name="_ETM_Q24_535120"/>
      <w:bookmarkStart w:id="13699" w:name="_ETM_Q24_537100"/>
      <w:bookmarkStart w:id="13700" w:name="_ETM_Q24_538960"/>
      <w:bookmarkStart w:id="13701" w:name="_ETM_Q24_539710"/>
      <w:bookmarkStart w:id="13702" w:name="_ETM_Q24_541000"/>
      <w:bookmarkStart w:id="13703" w:name="_ETM_Q24_541300"/>
      <w:bookmarkStart w:id="13704" w:name="_ETM_Q24_542590"/>
      <w:bookmarkStart w:id="13705" w:name="_ETM_Q24_542890"/>
      <w:bookmarkStart w:id="13706" w:name="_ETM_Q24_543220"/>
      <w:bookmarkStart w:id="13707" w:name="_ETM_Q24_544200"/>
      <w:bookmarkEnd w:id="13697"/>
      <w:bookmarkEnd w:id="13698"/>
      <w:bookmarkEnd w:id="13699"/>
      <w:bookmarkEnd w:id="13700"/>
      <w:bookmarkEnd w:id="13701"/>
      <w:bookmarkEnd w:id="13702"/>
      <w:bookmarkEnd w:id="13703"/>
      <w:bookmarkEnd w:id="13704"/>
      <w:bookmarkEnd w:id="13705"/>
      <w:bookmarkEnd w:id="13706"/>
      <w:bookmarkEnd w:id="13707"/>
      <w:r>
        <w:rPr>
          <w:rFonts w:hint="cs"/>
          <w:rtl/>
        </w:rPr>
        <w:t xml:space="preserve">, </w:t>
      </w:r>
      <w:r w:rsidRPr="00730AC7">
        <w:rPr>
          <w:rtl/>
        </w:rPr>
        <w:t xml:space="preserve">של </w:t>
      </w:r>
      <w:bookmarkStart w:id="13708" w:name="_ETM_Q24_545460"/>
      <w:bookmarkEnd w:id="13708"/>
      <w:r>
        <w:rPr>
          <w:rFonts w:hint="cs"/>
          <w:rtl/>
        </w:rPr>
        <w:t>ה</w:t>
      </w:r>
      <w:r w:rsidRPr="00730AC7">
        <w:rPr>
          <w:rtl/>
        </w:rPr>
        <w:t xml:space="preserve">הפקרות </w:t>
      </w:r>
      <w:bookmarkStart w:id="13709" w:name="_ETM_Q24_546390"/>
      <w:bookmarkEnd w:id="13709"/>
      <w:r>
        <w:rPr>
          <w:rFonts w:hint="cs"/>
          <w:rtl/>
        </w:rPr>
        <w:t>ב</w:t>
      </w:r>
      <w:r w:rsidRPr="00730AC7">
        <w:rPr>
          <w:rtl/>
        </w:rPr>
        <w:t xml:space="preserve">סודיות </w:t>
      </w:r>
      <w:bookmarkStart w:id="13710" w:name="_ETM_Q24_546810"/>
      <w:bookmarkEnd w:id="13710"/>
      <w:r w:rsidRPr="00730AC7">
        <w:rPr>
          <w:rtl/>
        </w:rPr>
        <w:t>הרפואית</w:t>
      </w:r>
      <w:r w:rsidR="00F4231D">
        <w:rPr>
          <w:rFonts w:hint="cs"/>
          <w:rtl/>
        </w:rPr>
        <w:t>.</w:t>
      </w:r>
      <w:r>
        <w:rPr>
          <w:rFonts w:hint="cs"/>
          <w:rtl/>
        </w:rPr>
        <w:t xml:space="preserve"> הכנסת, עד שתחוקק</w:t>
      </w:r>
      <w:r w:rsidRPr="00730AC7">
        <w:rPr>
          <w:rtl/>
        </w:rPr>
        <w:t xml:space="preserve"> </w:t>
      </w:r>
      <w:bookmarkStart w:id="13711" w:name="_ETM_Q24_550110"/>
      <w:bookmarkEnd w:id="13711"/>
      <w:r w:rsidR="00170ADC">
        <w:rPr>
          <w:rFonts w:hint="cs"/>
          <w:rtl/>
        </w:rPr>
        <w:t xml:space="preserve">– </w:t>
      </w:r>
      <w:r w:rsidRPr="00730AC7">
        <w:rPr>
          <w:rtl/>
        </w:rPr>
        <w:t xml:space="preserve">קריאה </w:t>
      </w:r>
      <w:bookmarkStart w:id="13712" w:name="_ETM_Q24_550409"/>
      <w:bookmarkEnd w:id="13712"/>
      <w:r w:rsidRPr="00730AC7">
        <w:rPr>
          <w:rtl/>
        </w:rPr>
        <w:t>טרומית</w:t>
      </w:r>
      <w:r>
        <w:rPr>
          <w:rFonts w:hint="cs"/>
          <w:rtl/>
        </w:rPr>
        <w:t>,</w:t>
      </w:r>
      <w:r w:rsidRPr="00730AC7">
        <w:rPr>
          <w:rtl/>
        </w:rPr>
        <w:t xml:space="preserve"> </w:t>
      </w:r>
      <w:bookmarkStart w:id="13713" w:name="_ETM_Q24_551130"/>
      <w:bookmarkEnd w:id="13713"/>
      <w:r w:rsidRPr="00730AC7">
        <w:rPr>
          <w:rtl/>
        </w:rPr>
        <w:t xml:space="preserve">קריאה </w:t>
      </w:r>
      <w:bookmarkStart w:id="13714" w:name="_ETM_Q24_551310"/>
      <w:bookmarkEnd w:id="13714"/>
      <w:r w:rsidRPr="00730AC7">
        <w:rPr>
          <w:rtl/>
        </w:rPr>
        <w:t>ראשונה</w:t>
      </w:r>
      <w:r>
        <w:rPr>
          <w:rFonts w:hint="cs"/>
          <w:rtl/>
        </w:rPr>
        <w:t>,</w:t>
      </w:r>
      <w:r w:rsidRPr="00730AC7">
        <w:rPr>
          <w:rtl/>
        </w:rPr>
        <w:t xml:space="preserve"> </w:t>
      </w:r>
      <w:bookmarkStart w:id="13715" w:name="_ETM_Q24_551850"/>
      <w:bookmarkEnd w:id="13715"/>
      <w:r w:rsidRPr="00730AC7">
        <w:rPr>
          <w:rtl/>
        </w:rPr>
        <w:t xml:space="preserve">יעבור </w:t>
      </w:r>
      <w:bookmarkStart w:id="13716" w:name="_ETM_Q24_552150"/>
      <w:bookmarkEnd w:id="13716"/>
      <w:r w:rsidRPr="00730AC7">
        <w:rPr>
          <w:rtl/>
        </w:rPr>
        <w:t>לוועדה</w:t>
      </w:r>
      <w:r>
        <w:rPr>
          <w:rFonts w:hint="cs"/>
          <w:rtl/>
        </w:rPr>
        <w:t>,</w:t>
      </w:r>
      <w:r w:rsidRPr="00730AC7">
        <w:rPr>
          <w:rtl/>
        </w:rPr>
        <w:t xml:space="preserve"> </w:t>
      </w:r>
      <w:bookmarkStart w:id="13717" w:name="_ETM_Q24_553050"/>
      <w:bookmarkEnd w:id="13717"/>
      <w:r w:rsidRPr="00730AC7">
        <w:rPr>
          <w:rtl/>
        </w:rPr>
        <w:t xml:space="preserve">יבואו </w:t>
      </w:r>
      <w:bookmarkStart w:id="13718" w:name="_ETM_Q24_553290"/>
      <w:bookmarkEnd w:id="13718"/>
      <w:r w:rsidRPr="00730AC7">
        <w:rPr>
          <w:rtl/>
        </w:rPr>
        <w:t xml:space="preserve">כל </w:t>
      </w:r>
      <w:bookmarkStart w:id="13719" w:name="_ETM_Q24_553470"/>
      <w:bookmarkEnd w:id="13719"/>
      <w:r w:rsidRPr="00730AC7">
        <w:rPr>
          <w:rtl/>
        </w:rPr>
        <w:t xml:space="preserve">הלוביסטים </w:t>
      </w:r>
      <w:bookmarkStart w:id="13720" w:name="_ETM_Q24_553950"/>
      <w:bookmarkEnd w:id="13720"/>
      <w:r w:rsidRPr="00730AC7">
        <w:rPr>
          <w:rtl/>
        </w:rPr>
        <w:t>ש</w:t>
      </w:r>
      <w:r>
        <w:rPr>
          <w:rFonts w:hint="cs"/>
          <w:rtl/>
        </w:rPr>
        <w:t xml:space="preserve">ל </w:t>
      </w:r>
      <w:r w:rsidRPr="00730AC7">
        <w:rPr>
          <w:rtl/>
        </w:rPr>
        <w:t xml:space="preserve">כל </w:t>
      </w:r>
      <w:bookmarkStart w:id="13721" w:name="_ETM_Q24_554220"/>
      <w:bookmarkEnd w:id="13721"/>
      <w:r w:rsidRPr="00730AC7">
        <w:rPr>
          <w:rtl/>
        </w:rPr>
        <w:t xml:space="preserve">העולם </w:t>
      </w:r>
      <w:bookmarkStart w:id="13722" w:name="_ETM_Q24_554520"/>
      <w:bookmarkEnd w:id="13722"/>
      <w:r>
        <w:rPr>
          <w:rFonts w:hint="cs"/>
          <w:rtl/>
        </w:rPr>
        <w:t xml:space="preserve">ואשתו, </w:t>
      </w:r>
      <w:bookmarkStart w:id="13723" w:name="_ETM_Q24_555450"/>
      <w:bookmarkStart w:id="13724" w:name="_ETM_Q24_555690"/>
      <w:bookmarkStart w:id="13725" w:name="_ETM_Q24_556500"/>
      <w:bookmarkEnd w:id="13723"/>
      <w:bookmarkEnd w:id="13724"/>
      <w:bookmarkEnd w:id="13725"/>
      <w:r>
        <w:rPr>
          <w:rFonts w:hint="cs"/>
          <w:rtl/>
        </w:rPr>
        <w:t>יתחילו למשוך לפה,</w:t>
      </w:r>
      <w:r w:rsidRPr="00730AC7">
        <w:rPr>
          <w:rtl/>
        </w:rPr>
        <w:t xml:space="preserve"> </w:t>
      </w:r>
      <w:bookmarkStart w:id="13726" w:name="_ETM_Q24_557040"/>
      <w:bookmarkEnd w:id="13726"/>
      <w:r w:rsidRPr="00730AC7">
        <w:rPr>
          <w:rtl/>
        </w:rPr>
        <w:t xml:space="preserve">למשוך </w:t>
      </w:r>
      <w:bookmarkStart w:id="13727" w:name="_ETM_Q24_557370"/>
      <w:bookmarkEnd w:id="13727"/>
      <w:r w:rsidRPr="00730AC7">
        <w:rPr>
          <w:rtl/>
        </w:rPr>
        <w:t>לשם</w:t>
      </w:r>
      <w:r>
        <w:rPr>
          <w:rFonts w:hint="cs"/>
          <w:rtl/>
        </w:rPr>
        <w:t>.</w:t>
      </w:r>
      <w:r w:rsidRPr="00730AC7">
        <w:rPr>
          <w:rtl/>
        </w:rPr>
        <w:t xml:space="preserve"> </w:t>
      </w:r>
      <w:bookmarkStart w:id="13728" w:name="_ETM_Q24_560150"/>
      <w:bookmarkEnd w:id="13728"/>
      <w:r w:rsidRPr="00730AC7">
        <w:rPr>
          <w:rtl/>
        </w:rPr>
        <w:t xml:space="preserve">חוזר </w:t>
      </w:r>
      <w:bookmarkStart w:id="13729" w:name="_ETM_Q24_563670"/>
      <w:bookmarkEnd w:id="13729"/>
      <w:r w:rsidRPr="00730AC7">
        <w:rPr>
          <w:rtl/>
        </w:rPr>
        <w:t>א</w:t>
      </w:r>
      <w:r>
        <w:rPr>
          <w:rFonts w:hint="cs"/>
          <w:rtl/>
        </w:rPr>
        <w:t xml:space="preserve">חד </w:t>
      </w:r>
      <w:r w:rsidR="00844C5E">
        <w:rPr>
          <w:rFonts w:hint="cs"/>
          <w:rtl/>
        </w:rPr>
        <w:t>– – –</w:t>
      </w:r>
    </w:p>
    <w:p w:rsidR="000C0A8C" w:rsidRDefault="000C0A8C" w:rsidP="006B7C0E">
      <w:pPr>
        <w:rPr>
          <w:rtl/>
        </w:rPr>
      </w:pPr>
      <w:bookmarkStart w:id="13730" w:name="_ETM_Q24_561426"/>
      <w:bookmarkEnd w:id="13730"/>
    </w:p>
    <w:bookmarkStart w:id="13731" w:name="_ETM_Q24_563180" w:displacedByCustomXml="next"/>
    <w:bookmarkEnd w:id="13731" w:displacedByCustomXml="next"/>
    <w:bookmarkStart w:id="13732" w:name="_ETM_Q24_565473" w:displacedByCustomXml="next"/>
    <w:bookmarkEnd w:id="13732" w:displacedByCustomXml="next"/>
    <w:bookmarkStart w:id="13733" w:name="_ETM_Q24_569885" w:displacedByCustomXml="next"/>
    <w:bookmarkEnd w:id="13733" w:displacedByCustomXml="next"/>
    <w:sdt>
      <w:sdtPr>
        <w:rPr>
          <w:rFonts w:hint="cs"/>
          <w:rtl/>
        </w:rPr>
        <w:alias w:val="קריאה"/>
        <w:tag w:val="&lt;ID&gt;5111&lt;/ID&gt;&lt;Name&gt;שמולי איציק - המחנה הציוני&lt;/Name&gt;&lt;Data&gt;איציק שמולי (המחנה הציוני)&lt;/Data&gt;&lt;Shortcut&gt;אישמ&lt;/Shortcut&gt;"/>
        <w:id w:val="342746385"/>
        <w:placeholder>
          <w:docPart w:val="AC0C21952E764CCD87A620182A35C21C"/>
        </w:placeholder>
        <w15:color w:val="993366"/>
      </w:sdtPr>
      <w:sdtEndPr/>
      <w:sdtContent>
        <w:p w:rsidR="000C0A8C" w:rsidRDefault="000C0A8C" w:rsidP="006B7C0E">
          <w:pPr>
            <w:pStyle w:val="af5"/>
            <w:keepNext/>
            <w:rPr>
              <w:rtl/>
            </w:rPr>
          </w:pPr>
          <w:r w:rsidRPr="00632BEB">
            <w:rPr>
              <w:rStyle w:val="afe"/>
              <w:color w:val="000000"/>
              <w:rtl/>
            </w:rPr>
            <w:t>איציק שמולי (המחנה הציוני)</w:t>
          </w:r>
          <w:r w:rsidRPr="00632BEB">
            <w:rPr>
              <w:color w:val="000000"/>
              <w:rtl/>
            </w:rPr>
            <w:t>:</w:t>
          </w:r>
        </w:p>
      </w:sdtContent>
    </w:sdt>
    <w:p w:rsidR="000C0A8C" w:rsidRDefault="000C0A8C" w:rsidP="004370BB">
      <w:pPr>
        <w:rPr>
          <w:rtl/>
          <w:lang w:eastAsia="he-IL"/>
        </w:rPr>
      </w:pPr>
    </w:p>
    <w:p w:rsidR="000C0A8C" w:rsidRDefault="000C0A8C" w:rsidP="006B7C0E">
      <w:pPr>
        <w:rPr>
          <w:rtl/>
        </w:rPr>
      </w:pPr>
      <w:bookmarkStart w:id="13734" w:name="_ETM_Q24_573749"/>
      <w:bookmarkEnd w:id="13734"/>
      <w:r>
        <w:rPr>
          <w:rFonts w:hint="cs"/>
          <w:rtl/>
        </w:rPr>
        <w:t xml:space="preserve">עכשיו יש 4.5 מיליון מבוטחים בביטוחי סיעוד ובריאות של קופות חולים. נראה לך סביר לשנות </w:t>
      </w:r>
      <w:bookmarkStart w:id="13735" w:name="_ETM_Q24_572948"/>
      <w:bookmarkEnd w:id="13735"/>
      <w:r>
        <w:rPr>
          <w:rFonts w:hint="cs"/>
          <w:rtl/>
        </w:rPr>
        <w:t>אותם לכאן או לכאן בצו</w:t>
      </w:r>
      <w:r w:rsidR="00F4231D">
        <w:rPr>
          <w:rFonts w:hint="cs"/>
          <w:rtl/>
        </w:rPr>
        <w:t>,</w:t>
      </w:r>
      <w:r>
        <w:rPr>
          <w:rFonts w:hint="cs"/>
          <w:rtl/>
        </w:rPr>
        <w:t xml:space="preserve"> בלי פיקוח של הכנסת? </w:t>
      </w:r>
      <w:bookmarkStart w:id="13736" w:name="_ETM_Q24_578008"/>
      <w:bookmarkEnd w:id="13736"/>
      <w:r>
        <w:rPr>
          <w:rFonts w:hint="cs"/>
          <w:rtl/>
        </w:rPr>
        <w:t>זה עולה בדעתך?</w:t>
      </w:r>
    </w:p>
    <w:p w:rsidR="000C0A8C" w:rsidRDefault="000C0A8C" w:rsidP="006B7C0E">
      <w:pPr>
        <w:rPr>
          <w:rtl/>
        </w:rPr>
      </w:pPr>
      <w:bookmarkStart w:id="13737" w:name="_ETM_Q24_575942"/>
      <w:bookmarkEnd w:id="13737"/>
    </w:p>
    <w:bookmarkStart w:id="13738" w:name="_ETM_Q24_576299" w:displacedByCustomXml="next"/>
    <w:bookmarkEnd w:id="13738" w:displacedByCustomXml="next"/>
    <w:sdt>
      <w:sdtPr>
        <w:rPr>
          <w:rFonts w:hint="cs"/>
          <w:rtl/>
        </w:rPr>
        <w:alias w:val="דובר_המשך"/>
        <w:tag w:val="&lt;ID&gt;5528&lt;/ID&gt;&lt;Name&gt;יצחק כהן - סגן שר&lt;/Name&gt;&lt;Data&gt;סגן שר האוצר יצחק כהן&lt;/Data&gt;&lt;Shortcut&gt;יצכה&lt;/Shortcut&gt;"/>
        <w:id w:val="-113826223"/>
        <w:placeholder>
          <w:docPart w:val="AC0C21952E764CCD87A620182A35C21C"/>
        </w:placeholder>
        <w15:color w:val="993366"/>
      </w:sdtPr>
      <w:sdtEndPr/>
      <w:sdtContent>
        <w:p w:rsidR="000C0A8C" w:rsidRDefault="000C0A8C" w:rsidP="006B7C0E">
          <w:pPr>
            <w:pStyle w:val="-"/>
            <w:keepNext/>
            <w:rPr>
              <w:rtl/>
            </w:rPr>
          </w:pPr>
          <w:r w:rsidRPr="00632BEB">
            <w:rPr>
              <w:rStyle w:val="afe"/>
              <w:color w:val="000000"/>
              <w:rtl/>
            </w:rPr>
            <w:t>סגן שר האוצר יצחק כהן</w:t>
          </w:r>
          <w:r w:rsidRPr="00632BEB">
            <w:rPr>
              <w:color w:val="000000"/>
              <w:rtl/>
            </w:rPr>
            <w:t>:</w:t>
          </w:r>
        </w:p>
      </w:sdtContent>
    </w:sdt>
    <w:p w:rsidR="000C0A8C" w:rsidRDefault="000C0A8C" w:rsidP="004370BB">
      <w:pPr>
        <w:rPr>
          <w:rtl/>
        </w:rPr>
      </w:pPr>
    </w:p>
    <w:p w:rsidR="000C0A8C" w:rsidRDefault="000C0A8C" w:rsidP="00F4231D">
      <w:pPr>
        <w:rPr>
          <w:rtl/>
        </w:rPr>
      </w:pPr>
      <w:r>
        <w:rPr>
          <w:rFonts w:hint="cs"/>
          <w:rtl/>
        </w:rPr>
        <w:t>א. הכנסת תמיד מפקחת</w:t>
      </w:r>
      <w:r w:rsidR="00F4231D">
        <w:rPr>
          <w:rFonts w:hint="cs"/>
          <w:rtl/>
        </w:rPr>
        <w:t>.</w:t>
      </w:r>
      <w:r>
        <w:rPr>
          <w:rFonts w:hint="cs"/>
          <w:rtl/>
        </w:rPr>
        <w:t xml:space="preserve"> תמיד מפקחת.</w:t>
      </w:r>
    </w:p>
    <w:p w:rsidR="000C0A8C" w:rsidRDefault="000C0A8C" w:rsidP="006B7C0E">
      <w:pPr>
        <w:rPr>
          <w:rtl/>
        </w:rPr>
      </w:pPr>
      <w:bookmarkStart w:id="13739" w:name="_ETM_Q24_580991"/>
      <w:bookmarkEnd w:id="13739"/>
    </w:p>
    <w:bookmarkStart w:id="13740" w:name="_ETM_Q24_581316" w:displacedByCustomXml="next"/>
    <w:bookmarkEnd w:id="13740" w:displacedByCustomXml="next"/>
    <w:sdt>
      <w:sdtPr>
        <w:rPr>
          <w:rFonts w:hint="cs"/>
          <w:rtl/>
        </w:rPr>
        <w:alias w:val="קריאה"/>
        <w:tag w:val="&lt;ID&gt;5111&lt;/ID&gt;&lt;Name&gt;שמולי איציק - המחנה הציוני&lt;/Name&gt;&lt;Data&gt;איציק שמולי (המחנה הציוני)&lt;/Data&gt;&lt;Shortcut&gt;אישמ&lt;/Shortcut&gt;"/>
        <w:id w:val="-2039500485"/>
        <w:placeholder>
          <w:docPart w:val="AC0C21952E764CCD87A620182A35C21C"/>
        </w:placeholder>
        <w15:color w:val="993366"/>
      </w:sdtPr>
      <w:sdtEndPr/>
      <w:sdtContent>
        <w:p w:rsidR="000C0A8C" w:rsidRDefault="000C0A8C" w:rsidP="006B7C0E">
          <w:pPr>
            <w:pStyle w:val="af5"/>
            <w:keepNext/>
            <w:rPr>
              <w:rtl/>
            </w:rPr>
          </w:pPr>
          <w:r w:rsidRPr="00632BEB">
            <w:rPr>
              <w:rStyle w:val="afe"/>
              <w:color w:val="000000"/>
              <w:rtl/>
            </w:rPr>
            <w:t>איציק שמולי (המחנה הציוני)</w:t>
          </w:r>
          <w:r w:rsidRPr="00632BEB">
            <w:rPr>
              <w:color w:val="000000"/>
              <w:rtl/>
            </w:rPr>
            <w:t>:</w:t>
          </w:r>
        </w:p>
      </w:sdtContent>
    </w:sdt>
    <w:p w:rsidR="000C0A8C" w:rsidRDefault="000C0A8C" w:rsidP="004370BB">
      <w:pPr>
        <w:rPr>
          <w:rtl/>
        </w:rPr>
      </w:pPr>
    </w:p>
    <w:p w:rsidR="000C0A8C" w:rsidRDefault="000C0A8C" w:rsidP="006B7C0E">
      <w:pPr>
        <w:rPr>
          <w:rtl/>
        </w:rPr>
      </w:pPr>
      <w:r>
        <w:rPr>
          <w:rFonts w:hint="cs"/>
          <w:rtl/>
        </w:rPr>
        <w:t>היא לא.</w:t>
      </w:r>
      <w:bookmarkStart w:id="13741" w:name="_ETM_Q24_585143"/>
      <w:bookmarkEnd w:id="13741"/>
    </w:p>
    <w:p w:rsidR="000C0A8C" w:rsidRDefault="000C0A8C" w:rsidP="006B7C0E">
      <w:pPr>
        <w:rPr>
          <w:rtl/>
        </w:rPr>
      </w:pPr>
      <w:bookmarkStart w:id="13742" w:name="_ETM_Q24_585463"/>
      <w:bookmarkEnd w:id="13742"/>
    </w:p>
    <w:sdt>
      <w:sdtPr>
        <w:rPr>
          <w:rFonts w:hint="cs"/>
          <w:rtl/>
        </w:rPr>
        <w:alias w:val="דובר_המשך"/>
        <w:tag w:val="&lt;ID&gt;5528&lt;/ID&gt;&lt;Name&gt;יצחק כהן - סגן שר&lt;/Name&gt;&lt;Data&gt;סגן שר האוצר יצחק כהן&lt;/Data&gt;&lt;Shortcut&gt;יצכה&lt;/Shortcut&gt;"/>
        <w:id w:val="-438757249"/>
        <w:placeholder>
          <w:docPart w:val="AC0C21952E764CCD87A620182A35C21C"/>
        </w:placeholder>
        <w15:color w:val="993366"/>
      </w:sdtPr>
      <w:sdtEndPr/>
      <w:sdtContent>
        <w:p w:rsidR="000C0A8C" w:rsidRDefault="000C0A8C" w:rsidP="006B7C0E">
          <w:pPr>
            <w:pStyle w:val="-"/>
            <w:keepNext/>
            <w:rPr>
              <w:rtl/>
            </w:rPr>
          </w:pPr>
          <w:r w:rsidRPr="00632BEB">
            <w:rPr>
              <w:rStyle w:val="afe"/>
              <w:color w:val="000000"/>
              <w:rtl/>
            </w:rPr>
            <w:t>סגן שר האוצר יצחק כהן</w:t>
          </w:r>
          <w:r w:rsidRPr="00632BEB">
            <w:rPr>
              <w:color w:val="000000"/>
              <w:rtl/>
            </w:rPr>
            <w:t>:</w:t>
          </w:r>
        </w:p>
      </w:sdtContent>
    </w:sdt>
    <w:p w:rsidR="000C0A8C" w:rsidRDefault="000C0A8C" w:rsidP="004370BB">
      <w:pPr>
        <w:rPr>
          <w:rtl/>
        </w:rPr>
      </w:pPr>
    </w:p>
    <w:p w:rsidR="000C0A8C" w:rsidRDefault="000C0A8C" w:rsidP="006B7C0E">
      <w:pPr>
        <w:rPr>
          <w:rtl/>
        </w:rPr>
      </w:pPr>
      <w:bookmarkStart w:id="13743" w:name="_ETM_Q24_562086"/>
      <w:bookmarkStart w:id="13744" w:name="_ETM_Q24_581690"/>
      <w:bookmarkEnd w:id="13743"/>
      <w:bookmarkEnd w:id="13744"/>
      <w:r>
        <w:rPr>
          <w:rFonts w:hint="cs"/>
          <w:rtl/>
        </w:rPr>
        <w:t xml:space="preserve">אתה, איציק </w:t>
      </w:r>
      <w:bookmarkStart w:id="13745" w:name="_ETM_Q24_584811"/>
      <w:bookmarkEnd w:id="13745"/>
      <w:r>
        <w:rPr>
          <w:rFonts w:hint="cs"/>
          <w:rtl/>
        </w:rPr>
        <w:t xml:space="preserve">שמולי, יכול </w:t>
      </w:r>
      <w:r w:rsidR="00F4231D">
        <w:rPr>
          <w:rFonts w:hint="cs"/>
          <w:rtl/>
        </w:rPr>
        <w:t>ב</w:t>
      </w:r>
      <w:r>
        <w:rPr>
          <w:rFonts w:hint="cs"/>
          <w:rtl/>
        </w:rPr>
        <w:t xml:space="preserve">כל נושא, כל נושא </w:t>
      </w:r>
      <w:r w:rsidR="00844C5E">
        <w:rPr>
          <w:rFonts w:hint="cs"/>
          <w:rtl/>
        </w:rPr>
        <w:t>– – –</w:t>
      </w:r>
    </w:p>
    <w:p w:rsidR="000C0A8C" w:rsidRDefault="000C0A8C" w:rsidP="006B7C0E">
      <w:pPr>
        <w:rPr>
          <w:rtl/>
        </w:rPr>
      </w:pPr>
      <w:bookmarkStart w:id="13746" w:name="_ETM_Q24_588869"/>
      <w:bookmarkEnd w:id="13746"/>
    </w:p>
    <w:bookmarkStart w:id="13747" w:name="_ETM_Q24_589168" w:displacedByCustomXml="next"/>
    <w:bookmarkEnd w:id="13747" w:displacedByCustomXml="next"/>
    <w:sdt>
      <w:sdtPr>
        <w:rPr>
          <w:rtl/>
        </w:rPr>
        <w:alias w:val="קריאה"/>
        <w:tag w:val="&lt;ID&gt;5111&lt;/ID&gt;&lt;Name&gt;שמולי איציק - המחנה הציוני&lt;/Name&gt;&lt;Data&gt;איציק שמולי (המחנה הציוני)&lt;/Data&gt;&lt;Shortcut&gt;אישמ&lt;/Shortcut&gt;"/>
        <w:id w:val="-1572645578"/>
        <w:placeholder>
          <w:docPart w:val="AC0C21952E764CCD87A620182A35C21C"/>
        </w:placeholder>
        <w15:color w:val="993366"/>
      </w:sdtPr>
      <w:sdtEndPr/>
      <w:sdtContent>
        <w:p w:rsidR="000C0A8C" w:rsidRDefault="000C0A8C" w:rsidP="006B7C0E">
          <w:pPr>
            <w:pStyle w:val="af5"/>
            <w:keepNext/>
            <w:rPr>
              <w:rtl/>
            </w:rPr>
          </w:pPr>
          <w:r w:rsidRPr="00632BEB">
            <w:rPr>
              <w:rStyle w:val="afe"/>
              <w:color w:val="000000"/>
              <w:rtl/>
            </w:rPr>
            <w:t>איציק שמולי (המחנה הציוני)</w:t>
          </w:r>
          <w:r w:rsidRPr="00632BEB">
            <w:rPr>
              <w:color w:val="000000"/>
              <w:rtl/>
            </w:rPr>
            <w:t>:</w:t>
          </w:r>
        </w:p>
      </w:sdtContent>
    </w:sdt>
    <w:p w:rsidR="000C0A8C" w:rsidRDefault="000C0A8C" w:rsidP="004370BB">
      <w:pPr>
        <w:rPr>
          <w:rtl/>
        </w:rPr>
      </w:pPr>
    </w:p>
    <w:p w:rsidR="000C0A8C" w:rsidRDefault="00844C5E" w:rsidP="006B7C0E">
      <w:pPr>
        <w:rPr>
          <w:rtl/>
        </w:rPr>
      </w:pPr>
      <w:r>
        <w:rPr>
          <w:rFonts w:hint="cs"/>
          <w:rtl/>
        </w:rPr>
        <w:t>– – –</w:t>
      </w:r>
      <w:r w:rsidR="000C0A8C">
        <w:rPr>
          <w:rFonts w:hint="cs"/>
          <w:rtl/>
        </w:rPr>
        <w:t xml:space="preserve"> זהו, הכנסת לא יכולה </w:t>
      </w:r>
      <w:r>
        <w:rPr>
          <w:rFonts w:hint="cs"/>
          <w:rtl/>
        </w:rPr>
        <w:t>– – –</w:t>
      </w:r>
    </w:p>
    <w:p w:rsidR="000C0A8C" w:rsidRDefault="000C0A8C" w:rsidP="006B7C0E">
      <w:pPr>
        <w:rPr>
          <w:rtl/>
        </w:rPr>
      </w:pPr>
      <w:bookmarkStart w:id="13748" w:name="_ETM_Q24_591302"/>
      <w:bookmarkStart w:id="13749" w:name="_ETM_Q24_591621"/>
      <w:bookmarkEnd w:id="13748"/>
      <w:bookmarkEnd w:id="13749"/>
    </w:p>
    <w:sdt>
      <w:sdtPr>
        <w:rPr>
          <w:rtl/>
        </w:rPr>
        <w:alias w:val="דובר_המשך"/>
        <w:tag w:val="&lt;ID&gt;5528&lt;/ID&gt;&lt;Name&gt;יצחק כהן - סגן שר&lt;/Name&gt;&lt;Data&gt;סגן שר האוצר יצחק כהן&lt;/Data&gt;&lt;Shortcut&gt;יצכה&lt;/Shortcut&gt;"/>
        <w:id w:val="-190076143"/>
        <w:placeholder>
          <w:docPart w:val="AC0C21952E764CCD87A620182A35C21C"/>
        </w:placeholder>
        <w15:color w:val="993366"/>
      </w:sdtPr>
      <w:sdtEndPr/>
      <w:sdtContent>
        <w:p w:rsidR="000C0A8C" w:rsidRDefault="000C0A8C" w:rsidP="006B7C0E">
          <w:pPr>
            <w:pStyle w:val="-"/>
            <w:keepNext/>
            <w:rPr>
              <w:rtl/>
            </w:rPr>
          </w:pPr>
          <w:r w:rsidRPr="00304151">
            <w:rPr>
              <w:rStyle w:val="afe"/>
              <w:color w:val="000000"/>
              <w:rtl/>
            </w:rPr>
            <w:t>סגן שר האוצר יצחק כהן</w:t>
          </w:r>
          <w:r w:rsidRPr="00304151">
            <w:rPr>
              <w:color w:val="000000"/>
              <w:rtl/>
            </w:rPr>
            <w:t>:</w:t>
          </w:r>
        </w:p>
      </w:sdtContent>
    </w:sdt>
    <w:p w:rsidR="000C0A8C" w:rsidRDefault="000C0A8C" w:rsidP="004370BB">
      <w:pPr>
        <w:rPr>
          <w:rtl/>
        </w:rPr>
      </w:pPr>
    </w:p>
    <w:p w:rsidR="000C0A8C" w:rsidRDefault="000C0A8C" w:rsidP="00170ADC">
      <w:pPr>
        <w:rPr>
          <w:rtl/>
        </w:rPr>
      </w:pPr>
      <w:r>
        <w:rPr>
          <w:rFonts w:hint="cs"/>
          <w:rtl/>
        </w:rPr>
        <w:t>לא, איך שאתה מצייר את זה</w:t>
      </w:r>
      <w:bookmarkStart w:id="13750" w:name="_ETM_Q24_587852"/>
      <w:bookmarkEnd w:id="13750"/>
      <w:r>
        <w:rPr>
          <w:rFonts w:hint="cs"/>
          <w:rtl/>
        </w:rPr>
        <w:t xml:space="preserve"> </w:t>
      </w:r>
      <w:r w:rsidR="00170ADC">
        <w:rPr>
          <w:rFonts w:hint="eastAsia"/>
          <w:rtl/>
        </w:rPr>
        <w:t xml:space="preserve">– </w:t>
      </w:r>
      <w:r>
        <w:rPr>
          <w:rFonts w:hint="cs"/>
          <w:rtl/>
        </w:rPr>
        <w:t xml:space="preserve">יש ועדה מייעצת, אלה אנשים רציניים. </w:t>
      </w:r>
      <w:bookmarkStart w:id="13751" w:name="_ETM_Q24_591773"/>
      <w:bookmarkEnd w:id="13751"/>
      <w:r>
        <w:rPr>
          <w:rFonts w:hint="cs"/>
          <w:rtl/>
        </w:rPr>
        <w:t xml:space="preserve">זה לא לקחת נייר וכמו שאתה מתאר את זה. </w:t>
      </w:r>
      <w:bookmarkStart w:id="13752" w:name="_ETM_Q24_599550"/>
      <w:bookmarkEnd w:id="13752"/>
      <w:r>
        <w:rPr>
          <w:rFonts w:hint="cs"/>
          <w:rtl/>
        </w:rPr>
        <w:t xml:space="preserve">בינתיים יגיד לך עמר בר-לב, בין היעילות והאמינות </w:t>
      </w:r>
      <w:r>
        <w:rPr>
          <w:rtl/>
        </w:rPr>
        <w:t>–</w:t>
      </w:r>
      <w:r>
        <w:rPr>
          <w:rFonts w:hint="cs"/>
          <w:rtl/>
        </w:rPr>
        <w:t xml:space="preserve"> טוב, </w:t>
      </w:r>
      <w:bookmarkStart w:id="13753" w:name="_ETM_Q24_603277"/>
      <w:bookmarkEnd w:id="13753"/>
      <w:r>
        <w:rPr>
          <w:rFonts w:hint="cs"/>
          <w:rtl/>
        </w:rPr>
        <w:t xml:space="preserve">אני לא רוצה להגיד מילה רעה על הכנסת, חלילה. בוא </w:t>
      </w:r>
      <w:bookmarkStart w:id="13754" w:name="_ETM_Q24_609573"/>
      <w:bookmarkEnd w:id="13754"/>
      <w:r>
        <w:rPr>
          <w:rFonts w:hint="cs"/>
          <w:rtl/>
        </w:rPr>
        <w:t xml:space="preserve">נגיד דבר חיובי. בינתיים, האמינות והזריזות </w:t>
      </w:r>
      <w:r w:rsidR="00844C5E">
        <w:rPr>
          <w:rFonts w:hint="cs"/>
          <w:rtl/>
        </w:rPr>
        <w:t>– – –</w:t>
      </w:r>
    </w:p>
    <w:p w:rsidR="000C0A8C" w:rsidRDefault="000C0A8C" w:rsidP="006B7C0E">
      <w:pPr>
        <w:rPr>
          <w:rtl/>
        </w:rPr>
      </w:pPr>
      <w:bookmarkStart w:id="13755" w:name="_ETM_Q24_610663"/>
      <w:bookmarkEnd w:id="13755"/>
    </w:p>
    <w:bookmarkStart w:id="13756" w:name="_ETM_Q24_611128" w:displacedByCustomXml="next"/>
    <w:bookmarkEnd w:id="13756" w:displacedByCustomXml="next"/>
    <w:sdt>
      <w:sdtPr>
        <w:rPr>
          <w:rtl/>
        </w:rPr>
        <w:alias w:val="קריאה"/>
        <w:tag w:val="&lt;ID&gt;5116&lt;/ID&gt;&lt;Name&gt;עמר בר-לב - המחנה הציוני&lt;/Name&gt;&lt;Data&gt;עמר בר-לב (המחנה הציוני)&lt;/Data&gt;&lt;Shortcut&gt;עמבר&lt;/Shortcut&gt;"/>
        <w:id w:val="1349677819"/>
        <w:placeholder>
          <w:docPart w:val="AC0C21952E764CCD87A620182A35C21C"/>
        </w:placeholder>
        <w15:color w:val="993366"/>
      </w:sdtPr>
      <w:sdtEndPr/>
      <w:sdtContent>
        <w:p w:rsidR="000C0A8C" w:rsidRDefault="000C0A8C" w:rsidP="006B7C0E">
          <w:pPr>
            <w:pStyle w:val="af5"/>
            <w:keepNext/>
            <w:rPr>
              <w:rtl/>
            </w:rPr>
          </w:pPr>
          <w:r w:rsidRPr="00304151">
            <w:rPr>
              <w:rStyle w:val="afe"/>
              <w:color w:val="000000"/>
              <w:rtl/>
            </w:rPr>
            <w:t>עמר בר-לב (המחנה הציוני)</w:t>
          </w:r>
          <w:r w:rsidRPr="00304151">
            <w:rPr>
              <w:color w:val="000000"/>
              <w:rtl/>
            </w:rPr>
            <w:t>:</w:t>
          </w:r>
        </w:p>
      </w:sdtContent>
    </w:sdt>
    <w:p w:rsidR="000C0A8C" w:rsidRDefault="000C0A8C" w:rsidP="004370BB">
      <w:pPr>
        <w:rPr>
          <w:rtl/>
        </w:rPr>
      </w:pPr>
    </w:p>
    <w:p w:rsidR="000C0A8C" w:rsidRDefault="000C0A8C" w:rsidP="006B7C0E">
      <w:pPr>
        <w:rPr>
          <w:rtl/>
        </w:rPr>
      </w:pPr>
      <w:bookmarkStart w:id="13757" w:name="_ETM_Q24_615218"/>
      <w:bookmarkEnd w:id="13757"/>
      <w:r>
        <w:rPr>
          <w:rFonts w:hint="cs"/>
          <w:rtl/>
        </w:rPr>
        <w:t xml:space="preserve">אל תגזים </w:t>
      </w:r>
      <w:bookmarkStart w:id="13758" w:name="_ETM_Q24_611898"/>
      <w:bookmarkEnd w:id="13758"/>
      <w:r>
        <w:rPr>
          <w:rFonts w:hint="cs"/>
          <w:rtl/>
        </w:rPr>
        <w:t>במחמאות. אני מתרגש.</w:t>
      </w:r>
    </w:p>
    <w:p w:rsidR="000C0A8C" w:rsidRDefault="000C0A8C" w:rsidP="006B7C0E">
      <w:pPr>
        <w:rPr>
          <w:rtl/>
        </w:rPr>
      </w:pPr>
      <w:bookmarkStart w:id="13759" w:name="_ETM_Q24_613364"/>
      <w:bookmarkEnd w:id="13759"/>
    </w:p>
    <w:bookmarkStart w:id="13760" w:name="_ETM_Q24_613679" w:displacedByCustomXml="next"/>
    <w:bookmarkEnd w:id="13760" w:displacedByCustomXml="next"/>
    <w:sdt>
      <w:sdtPr>
        <w:rPr>
          <w:rtl/>
        </w:rPr>
        <w:alias w:val="דובר_המשך"/>
        <w:tag w:val="&lt;ID&gt;5528&lt;/ID&gt;&lt;Name&gt;יצחק כהן - סגן שר&lt;/Name&gt;&lt;Data&gt;סגן שר האוצר יצחק כהן&lt;/Data&gt;&lt;Shortcut&gt;יצכה&lt;/Shortcut&gt;"/>
        <w:id w:val="-1766373531"/>
        <w:placeholder>
          <w:docPart w:val="AC0C21952E764CCD87A620182A35C21C"/>
        </w:placeholder>
        <w15:color w:val="993366"/>
      </w:sdtPr>
      <w:sdtEndPr/>
      <w:sdtContent>
        <w:p w:rsidR="000C0A8C" w:rsidRDefault="000C0A8C" w:rsidP="006B7C0E">
          <w:pPr>
            <w:pStyle w:val="-"/>
            <w:keepNext/>
            <w:rPr>
              <w:rtl/>
            </w:rPr>
          </w:pPr>
          <w:r w:rsidRPr="00304151">
            <w:rPr>
              <w:rStyle w:val="afe"/>
              <w:color w:val="000000"/>
              <w:rtl/>
            </w:rPr>
            <w:t>סגן שר האוצר יצחק כהן</w:t>
          </w:r>
          <w:r w:rsidRPr="00304151">
            <w:rPr>
              <w:color w:val="000000"/>
              <w:rtl/>
            </w:rPr>
            <w:t>:</w:t>
          </w:r>
        </w:p>
      </w:sdtContent>
    </w:sdt>
    <w:p w:rsidR="000C0A8C" w:rsidRDefault="000C0A8C" w:rsidP="004370BB">
      <w:pPr>
        <w:rPr>
          <w:rtl/>
        </w:rPr>
      </w:pPr>
    </w:p>
    <w:p w:rsidR="000C0A8C" w:rsidRDefault="000C0A8C" w:rsidP="00170ADC">
      <w:pPr>
        <w:rPr>
          <w:rtl/>
        </w:rPr>
      </w:pPr>
      <w:r>
        <w:rPr>
          <w:rFonts w:hint="cs"/>
          <w:rtl/>
        </w:rPr>
        <w:t xml:space="preserve">לא. אני לא מחמיא. אני רק אומר, </w:t>
      </w:r>
      <w:bookmarkStart w:id="13761" w:name="_ETM_Q24_619193"/>
      <w:bookmarkEnd w:id="13761"/>
      <w:r>
        <w:rPr>
          <w:rFonts w:hint="cs"/>
          <w:rtl/>
        </w:rPr>
        <w:t xml:space="preserve">הראייה כצופה פני עתיד </w:t>
      </w:r>
      <w:r>
        <w:rPr>
          <w:rFonts w:hint="eastAsia"/>
          <w:rtl/>
        </w:rPr>
        <w:t xml:space="preserve">– </w:t>
      </w:r>
      <w:r>
        <w:rPr>
          <w:rFonts w:hint="cs"/>
          <w:rtl/>
        </w:rPr>
        <w:t xml:space="preserve">לקחת את אגף שוק ההון, שהיה </w:t>
      </w:r>
      <w:bookmarkStart w:id="13762" w:name="_ETM_Q24_625694"/>
      <w:bookmarkEnd w:id="13762"/>
      <w:r>
        <w:rPr>
          <w:rFonts w:hint="cs"/>
          <w:rtl/>
        </w:rPr>
        <w:t xml:space="preserve">אגף בתוך משרד </w:t>
      </w:r>
      <w:r>
        <w:rPr>
          <w:rFonts w:hint="eastAsia"/>
        </w:rPr>
        <w:t>–</w:t>
      </w:r>
      <w:r>
        <w:rPr>
          <w:rFonts w:hint="cs"/>
          <w:rtl/>
        </w:rPr>
        <w:t xml:space="preserve"> ופה מילה, באמת מילה טובה למשה כחלון </w:t>
      </w:r>
      <w:bookmarkStart w:id="13763" w:name="_ETM_Q24_627379"/>
      <w:bookmarkEnd w:id="13763"/>
      <w:r>
        <w:rPr>
          <w:rFonts w:hint="cs"/>
          <w:rtl/>
        </w:rPr>
        <w:t>כשר האוצר</w:t>
      </w:r>
      <w:r w:rsidR="00170ADC">
        <w:rPr>
          <w:rFonts w:hint="cs"/>
          <w:rtl/>
        </w:rPr>
        <w:t>ף</w:t>
      </w:r>
      <w:r>
        <w:rPr>
          <w:rFonts w:hint="cs"/>
          <w:rtl/>
        </w:rPr>
        <w:t xml:space="preserve"> עם הרבה אחריות, שוויתר על סמכות וטריטוריה למען אזרחי ישראל. תשמע, זה </w:t>
      </w:r>
      <w:r>
        <w:rPr>
          <w:rFonts w:hint="eastAsia"/>
        </w:rPr>
        <w:t>–</w:t>
      </w:r>
      <w:r>
        <w:rPr>
          <w:rFonts w:hint="cs"/>
          <w:rtl/>
        </w:rPr>
        <w:t xml:space="preserve"> אני לא מכיר אף שר שהיה עושה </w:t>
      </w:r>
      <w:bookmarkStart w:id="13764" w:name="_ETM_Q24_639168"/>
      <w:bookmarkEnd w:id="13764"/>
      <w:r>
        <w:rPr>
          <w:rFonts w:hint="cs"/>
          <w:rtl/>
        </w:rPr>
        <w:t>את זה. אבל כחלון, שידוע באינטגריטי</w:t>
      </w:r>
      <w:r w:rsidR="00F4231D">
        <w:rPr>
          <w:rFonts w:hint="cs"/>
          <w:rtl/>
        </w:rPr>
        <w:t xml:space="preserve"> שלו</w:t>
      </w:r>
      <w:r>
        <w:rPr>
          <w:rFonts w:hint="cs"/>
          <w:rtl/>
        </w:rPr>
        <w:t xml:space="preserve">, באחריות הציבורית </w:t>
      </w:r>
      <w:bookmarkStart w:id="13765" w:name="_ETM_Q24_642296"/>
      <w:bookmarkEnd w:id="13765"/>
      <w:r>
        <w:rPr>
          <w:rFonts w:hint="cs"/>
          <w:rtl/>
        </w:rPr>
        <w:t xml:space="preserve">שלו, הסכים </w:t>
      </w:r>
      <w:r w:rsidR="00F4231D">
        <w:rPr>
          <w:rFonts w:hint="eastAsia"/>
          <w:rtl/>
        </w:rPr>
        <w:t xml:space="preserve">– </w:t>
      </w:r>
      <w:r>
        <w:rPr>
          <w:rFonts w:hint="cs"/>
          <w:rtl/>
        </w:rPr>
        <w:t>הסכים ויצאנו לדרך.</w:t>
      </w:r>
      <w:bookmarkStart w:id="13766" w:name="_ETM_Q24_643618"/>
      <w:bookmarkStart w:id="13767" w:name="_ETM_Q24_644070"/>
      <w:bookmarkStart w:id="13768" w:name="_ETM_Q24_646830"/>
      <w:bookmarkEnd w:id="13766"/>
      <w:bookmarkEnd w:id="13767"/>
      <w:bookmarkEnd w:id="13768"/>
      <w:r w:rsidR="00170ADC">
        <w:rPr>
          <w:rFonts w:hint="cs"/>
          <w:rtl/>
        </w:rPr>
        <w:t xml:space="preserve"> </w:t>
      </w:r>
      <w:r w:rsidRPr="00730AC7">
        <w:rPr>
          <w:rtl/>
        </w:rPr>
        <w:t xml:space="preserve">הוקמה </w:t>
      </w:r>
      <w:bookmarkStart w:id="13769" w:name="_ETM_Q24_647190"/>
      <w:bookmarkEnd w:id="13769"/>
      <w:r w:rsidRPr="00730AC7">
        <w:rPr>
          <w:rtl/>
        </w:rPr>
        <w:t xml:space="preserve">ועדה </w:t>
      </w:r>
      <w:bookmarkStart w:id="13770" w:name="_ETM_Q24_647550"/>
      <w:bookmarkEnd w:id="13770"/>
      <w:r w:rsidRPr="00730AC7">
        <w:rPr>
          <w:rtl/>
        </w:rPr>
        <w:t>שעמד</w:t>
      </w:r>
      <w:r>
        <w:rPr>
          <w:rFonts w:hint="cs"/>
          <w:rtl/>
        </w:rPr>
        <w:t>תי</w:t>
      </w:r>
      <w:r w:rsidRPr="00730AC7">
        <w:rPr>
          <w:rtl/>
        </w:rPr>
        <w:t xml:space="preserve"> </w:t>
      </w:r>
      <w:bookmarkStart w:id="13771" w:name="_ETM_Q24_647970"/>
      <w:bookmarkEnd w:id="13771"/>
      <w:r w:rsidRPr="00730AC7">
        <w:rPr>
          <w:rtl/>
        </w:rPr>
        <w:t>בראשה</w:t>
      </w:r>
      <w:r>
        <w:rPr>
          <w:rFonts w:hint="cs"/>
          <w:rtl/>
        </w:rPr>
        <w:t>, לקח</w:t>
      </w:r>
      <w:r w:rsidRPr="00730AC7">
        <w:rPr>
          <w:rtl/>
        </w:rPr>
        <w:t xml:space="preserve"> </w:t>
      </w:r>
      <w:bookmarkStart w:id="13772" w:name="_ETM_Q24_650070"/>
      <w:bookmarkEnd w:id="13772"/>
      <w:r w:rsidRPr="00730AC7">
        <w:rPr>
          <w:rtl/>
        </w:rPr>
        <w:t xml:space="preserve">כמה </w:t>
      </w:r>
      <w:bookmarkStart w:id="13773" w:name="_ETM_Q24_650280"/>
      <w:bookmarkEnd w:id="13773"/>
      <w:r w:rsidRPr="00730AC7">
        <w:rPr>
          <w:rtl/>
        </w:rPr>
        <w:t>חודשים</w:t>
      </w:r>
      <w:r>
        <w:rPr>
          <w:rFonts w:hint="cs"/>
          <w:rtl/>
        </w:rPr>
        <w:t>, ובסוף</w:t>
      </w:r>
      <w:bookmarkStart w:id="13774" w:name="_ETM_Q24_652050"/>
      <w:bookmarkStart w:id="13775" w:name="_ETM_Q24_653610"/>
      <w:bookmarkEnd w:id="13774"/>
      <w:bookmarkEnd w:id="13775"/>
      <w:r>
        <w:rPr>
          <w:rFonts w:hint="cs"/>
          <w:rtl/>
        </w:rPr>
        <w:t xml:space="preserve"> האגף </w:t>
      </w:r>
      <w:bookmarkStart w:id="13776" w:name="_ETM_Q24_653790"/>
      <w:bookmarkStart w:id="13777" w:name="_ETM_Q24_655610"/>
      <w:bookmarkEnd w:id="13776"/>
      <w:bookmarkEnd w:id="13777"/>
      <w:r w:rsidRPr="00730AC7">
        <w:rPr>
          <w:rtl/>
        </w:rPr>
        <w:t xml:space="preserve">הפך </w:t>
      </w:r>
      <w:bookmarkStart w:id="13778" w:name="_ETM_Q24_656030"/>
      <w:bookmarkEnd w:id="13778"/>
      <w:r w:rsidRPr="00730AC7">
        <w:rPr>
          <w:rtl/>
        </w:rPr>
        <w:t xml:space="preserve">לרשות </w:t>
      </w:r>
      <w:bookmarkStart w:id="13779" w:name="_ETM_Q24_656450"/>
      <w:bookmarkEnd w:id="13779"/>
      <w:r w:rsidRPr="00730AC7">
        <w:rPr>
          <w:rtl/>
        </w:rPr>
        <w:t>עצמאית</w:t>
      </w:r>
      <w:r w:rsidR="00F4231D">
        <w:rPr>
          <w:rFonts w:hint="cs"/>
          <w:rtl/>
        </w:rPr>
        <w:t>,</w:t>
      </w:r>
      <w:r>
        <w:rPr>
          <w:rFonts w:hint="cs"/>
          <w:rtl/>
        </w:rPr>
        <w:t xml:space="preserve"> למורת רוחה של </w:t>
      </w:r>
      <w:r w:rsidR="00844C5E">
        <w:rPr>
          <w:rFonts w:hint="cs"/>
          <w:rtl/>
        </w:rPr>
        <w:t>– – –</w:t>
      </w:r>
    </w:p>
    <w:p w:rsidR="000C0A8C" w:rsidRDefault="000C0A8C" w:rsidP="006B7C0E">
      <w:pPr>
        <w:rPr>
          <w:rtl/>
        </w:rPr>
      </w:pPr>
    </w:p>
    <w:bookmarkStart w:id="13780" w:name="_ETM_Q24_657784" w:displacedByCustomXml="next"/>
    <w:bookmarkEnd w:id="13780" w:displacedByCustomXml="next"/>
    <w:sdt>
      <w:sdtPr>
        <w:rPr>
          <w:rtl/>
        </w:rPr>
        <w:alias w:val="קריאה"/>
        <w:tag w:val="&lt;ID&gt;5070&lt;/ID&gt;&lt;Name&gt;מיכל בירן - המחנה הציוני&lt;/Name&gt;&lt;Data&gt;מיכל בירן (המחנה הציוני)&lt;/Data&gt;&lt;Shortcut&gt;מיבי&lt;/Shortcut&gt;"/>
        <w:id w:val="-361823454"/>
        <w:placeholder>
          <w:docPart w:val="AC0C21952E764CCD87A620182A35C21C"/>
        </w:placeholder>
        <w15:color w:val="993366"/>
      </w:sdtPr>
      <w:sdtEndPr/>
      <w:sdtContent>
        <w:p w:rsidR="000C0A8C" w:rsidRDefault="000C0A8C" w:rsidP="006B7C0E">
          <w:pPr>
            <w:pStyle w:val="af5"/>
            <w:keepNext/>
            <w:rPr>
              <w:rtl/>
            </w:rPr>
          </w:pPr>
          <w:r w:rsidRPr="00B8312C">
            <w:rPr>
              <w:rStyle w:val="afe"/>
              <w:color w:val="000000"/>
              <w:rtl/>
            </w:rPr>
            <w:t>מיכל בירן (המחנה הציוני):</w:t>
          </w:r>
        </w:p>
      </w:sdtContent>
    </w:sdt>
    <w:p w:rsidR="000C0A8C" w:rsidRDefault="000C0A8C" w:rsidP="004370BB">
      <w:pPr>
        <w:rPr>
          <w:rtl/>
          <w:lang w:eastAsia="he-IL"/>
        </w:rPr>
      </w:pPr>
    </w:p>
    <w:p w:rsidR="000C0A8C" w:rsidRDefault="00844C5E" w:rsidP="006B7C0E">
      <w:pPr>
        <w:rPr>
          <w:rtl/>
          <w:lang w:eastAsia="he-IL"/>
        </w:rPr>
      </w:pPr>
      <w:r>
        <w:rPr>
          <w:rFonts w:hint="cs"/>
          <w:rtl/>
          <w:lang w:eastAsia="he-IL"/>
        </w:rPr>
        <w:t>– – –</w:t>
      </w:r>
      <w:r w:rsidR="000C0A8C">
        <w:rPr>
          <w:rFonts w:hint="cs"/>
          <w:rtl/>
          <w:lang w:eastAsia="he-IL"/>
        </w:rPr>
        <w:t xml:space="preserve"> רשלנית. אז </w:t>
      </w:r>
      <w:bookmarkStart w:id="13781" w:name="_ETM_Q24_664557"/>
      <w:bookmarkEnd w:id="13781"/>
      <w:r w:rsidR="000C0A8C">
        <w:rPr>
          <w:rFonts w:hint="cs"/>
          <w:rtl/>
          <w:lang w:eastAsia="he-IL"/>
        </w:rPr>
        <w:t xml:space="preserve">מה יצא מזה </w:t>
      </w:r>
      <w:r>
        <w:rPr>
          <w:rFonts w:hint="cs"/>
          <w:rtl/>
          <w:lang w:eastAsia="he-IL"/>
        </w:rPr>
        <w:t>– – –</w:t>
      </w:r>
    </w:p>
    <w:p w:rsidR="000C0A8C" w:rsidRDefault="000C0A8C" w:rsidP="006B7C0E">
      <w:pPr>
        <w:rPr>
          <w:rtl/>
          <w:lang w:eastAsia="he-IL"/>
        </w:rPr>
      </w:pPr>
      <w:bookmarkStart w:id="13782" w:name="_ETM_Q24_667364"/>
      <w:bookmarkEnd w:id="13782"/>
    </w:p>
    <w:bookmarkStart w:id="13783" w:name="_ETM_Q24_667715" w:displacedByCustomXml="next"/>
    <w:bookmarkEnd w:id="13783" w:displacedByCustomXml="next"/>
    <w:sdt>
      <w:sdtPr>
        <w:rPr>
          <w:rtl/>
        </w:rPr>
        <w:alias w:val="דובר_המשך"/>
        <w:tag w:val="&lt;ID&gt;5528&lt;/ID&gt;&lt;Name&gt;יצחק כהן - סגן שר&lt;/Name&gt;&lt;Data&gt;סגן שר האוצר יצחק כהן&lt;/Data&gt;&lt;Shortcut&gt;יצכה&lt;/Shortcut&gt;"/>
        <w:id w:val="-1751571225"/>
        <w:placeholder>
          <w:docPart w:val="AC0C21952E764CCD87A620182A35C21C"/>
        </w:placeholder>
        <w15:color w:val="993366"/>
      </w:sdtPr>
      <w:sdtEndPr/>
      <w:sdtContent>
        <w:p w:rsidR="000C0A8C" w:rsidRDefault="000C0A8C" w:rsidP="006B7C0E">
          <w:pPr>
            <w:pStyle w:val="-"/>
            <w:keepNext/>
            <w:rPr>
              <w:rtl/>
            </w:rPr>
          </w:pPr>
          <w:r w:rsidRPr="00B8312C">
            <w:rPr>
              <w:rStyle w:val="afe"/>
              <w:color w:val="000000"/>
              <w:rtl/>
            </w:rPr>
            <w:t>סגן שר האוצר יצחק כהן</w:t>
          </w:r>
          <w:r w:rsidRPr="00B8312C">
            <w:rPr>
              <w:color w:val="000000"/>
              <w:rtl/>
            </w:rPr>
            <w:t>:</w:t>
          </w:r>
        </w:p>
      </w:sdtContent>
    </w:sdt>
    <w:p w:rsidR="000C0A8C" w:rsidRDefault="000C0A8C" w:rsidP="004370BB">
      <w:pPr>
        <w:rPr>
          <w:rtl/>
          <w:lang w:eastAsia="he-IL"/>
        </w:rPr>
      </w:pPr>
    </w:p>
    <w:p w:rsidR="000C0A8C" w:rsidRDefault="000C0A8C" w:rsidP="00F4231D">
      <w:pPr>
        <w:rPr>
          <w:rtl/>
          <w:lang w:eastAsia="he-IL"/>
        </w:rPr>
      </w:pPr>
      <w:r>
        <w:rPr>
          <w:rFonts w:hint="cs"/>
          <w:rtl/>
          <w:lang w:eastAsia="he-IL"/>
        </w:rPr>
        <w:t>במקום לשבח את תוקפת?</w:t>
      </w:r>
    </w:p>
    <w:p w:rsidR="000C0A8C" w:rsidRDefault="000C0A8C" w:rsidP="006B7C0E">
      <w:pPr>
        <w:rPr>
          <w:rtl/>
          <w:lang w:eastAsia="he-IL"/>
        </w:rPr>
      </w:pPr>
      <w:bookmarkStart w:id="13784" w:name="_ETM_Q24_664328"/>
      <w:bookmarkEnd w:id="13784"/>
    </w:p>
    <w:bookmarkStart w:id="13785" w:name="_ETM_Q24_664619" w:displacedByCustomXml="next"/>
    <w:bookmarkEnd w:id="13785" w:displacedByCustomXml="next"/>
    <w:sdt>
      <w:sdtPr>
        <w:rPr>
          <w:rtl/>
        </w:rPr>
        <w:alias w:val="קריאה"/>
        <w:tag w:val="&lt;ID&gt;5070&lt;/ID&gt;&lt;Name&gt;מיכל בירן - המחנה הציוני&lt;/Name&gt;&lt;Data&gt;מיכל בירן (המחנה הציוני)&lt;/Data&gt;&lt;Shortcut&gt;מיבי&lt;/Shortcut&gt;"/>
        <w:id w:val="1056662697"/>
        <w:placeholder>
          <w:docPart w:val="AC0C21952E764CCD87A620182A35C21C"/>
        </w:placeholder>
        <w15:color w:val="993366"/>
      </w:sdtPr>
      <w:sdtEndPr/>
      <w:sdtContent>
        <w:p w:rsidR="000C0A8C" w:rsidRDefault="000C0A8C" w:rsidP="006B7C0E">
          <w:pPr>
            <w:pStyle w:val="af5"/>
            <w:keepNext/>
            <w:rPr>
              <w:rtl/>
            </w:rPr>
          </w:pPr>
          <w:r w:rsidRPr="00B8312C">
            <w:rPr>
              <w:rStyle w:val="afe"/>
              <w:color w:val="000000"/>
              <w:rtl/>
            </w:rPr>
            <w:t>מיכל בירן (המחנה הציוני)</w:t>
          </w:r>
          <w:r w:rsidRPr="00B8312C">
            <w:rPr>
              <w:color w:val="000000"/>
              <w:rtl/>
            </w:rPr>
            <w:t>:</w:t>
          </w:r>
        </w:p>
      </w:sdtContent>
    </w:sdt>
    <w:p w:rsidR="000C0A8C" w:rsidRDefault="000C0A8C" w:rsidP="004370BB">
      <w:pPr>
        <w:rPr>
          <w:rtl/>
          <w:lang w:eastAsia="he-IL"/>
        </w:rPr>
      </w:pPr>
    </w:p>
    <w:p w:rsidR="000C0A8C" w:rsidRDefault="00844C5E" w:rsidP="006B7C0E">
      <w:pPr>
        <w:rPr>
          <w:rtl/>
          <w:lang w:eastAsia="he-IL"/>
        </w:rPr>
      </w:pPr>
      <w:r>
        <w:rPr>
          <w:rFonts w:hint="cs"/>
          <w:rtl/>
          <w:lang w:eastAsia="he-IL"/>
        </w:rPr>
        <w:t>– – –</w:t>
      </w:r>
      <w:bookmarkStart w:id="13786" w:name="_ETM_Q24_668742"/>
      <w:bookmarkEnd w:id="13786"/>
    </w:p>
    <w:p w:rsidR="000C0A8C" w:rsidRDefault="000C0A8C" w:rsidP="006B7C0E">
      <w:pPr>
        <w:rPr>
          <w:rtl/>
          <w:lang w:eastAsia="he-IL"/>
        </w:rPr>
      </w:pPr>
    </w:p>
    <w:bookmarkStart w:id="13787" w:name="_ETM_Q24_669018" w:displacedByCustomXml="next"/>
    <w:bookmarkEnd w:id="13787" w:displacedByCustomXml="next"/>
    <w:sdt>
      <w:sdtPr>
        <w:rPr>
          <w:rtl/>
        </w:rPr>
        <w:alias w:val="דובר_המשך"/>
        <w:tag w:val="&lt;ID&gt;5528&lt;/ID&gt;&lt;Name&gt;יצחק כהן - סגן שר&lt;/Name&gt;&lt;Data&gt;סגן שר האוצר יצחק כהן&lt;/Data&gt;&lt;Shortcut&gt;יצכה&lt;/Shortcut&gt;"/>
        <w:id w:val="415524960"/>
        <w:placeholder>
          <w:docPart w:val="AC0C21952E764CCD87A620182A35C21C"/>
        </w:placeholder>
        <w15:color w:val="993366"/>
      </w:sdtPr>
      <w:sdtEndPr/>
      <w:sdtContent>
        <w:p w:rsidR="000C0A8C" w:rsidRDefault="000C0A8C" w:rsidP="006B7C0E">
          <w:pPr>
            <w:pStyle w:val="-"/>
            <w:keepNext/>
            <w:rPr>
              <w:rtl/>
            </w:rPr>
          </w:pPr>
          <w:r w:rsidRPr="00B8312C">
            <w:rPr>
              <w:rStyle w:val="afe"/>
              <w:color w:val="000000"/>
              <w:rtl/>
            </w:rPr>
            <w:t>סגן שר האוצר יצחק כהן</w:t>
          </w:r>
          <w:r w:rsidRPr="00B8312C">
            <w:rPr>
              <w:color w:val="000000"/>
              <w:rtl/>
            </w:rPr>
            <w:t>:</w:t>
          </w:r>
        </w:p>
      </w:sdtContent>
    </w:sdt>
    <w:p w:rsidR="000C0A8C" w:rsidRDefault="000C0A8C" w:rsidP="004370BB">
      <w:pPr>
        <w:rPr>
          <w:rtl/>
          <w:lang w:eastAsia="he-IL"/>
        </w:rPr>
      </w:pPr>
    </w:p>
    <w:p w:rsidR="000C0A8C" w:rsidRDefault="000C0A8C" w:rsidP="006B7C0E">
      <w:pPr>
        <w:rPr>
          <w:rtl/>
          <w:lang w:eastAsia="he-IL"/>
        </w:rPr>
      </w:pPr>
      <w:r>
        <w:rPr>
          <w:rFonts w:hint="cs"/>
          <w:rtl/>
          <w:lang w:eastAsia="he-IL"/>
        </w:rPr>
        <w:t>מי?</w:t>
      </w:r>
    </w:p>
    <w:p w:rsidR="000C0A8C" w:rsidRDefault="000C0A8C" w:rsidP="006B7C0E">
      <w:pPr>
        <w:rPr>
          <w:rtl/>
          <w:lang w:eastAsia="he-IL"/>
        </w:rPr>
      </w:pPr>
      <w:bookmarkStart w:id="13788" w:name="_ETM_Q24_672941"/>
      <w:bookmarkEnd w:id="13788"/>
    </w:p>
    <w:bookmarkStart w:id="13789" w:name="_ETM_Q24_673220" w:displacedByCustomXml="next"/>
    <w:bookmarkEnd w:id="13789" w:displacedByCustomXml="next"/>
    <w:sdt>
      <w:sdtPr>
        <w:rPr>
          <w:rtl/>
        </w:rPr>
        <w:alias w:val="קריאה"/>
        <w:tag w:val="&lt;ID&gt;5295&lt;/ID&gt;&lt;Name&gt;נורית קורן - הליכוד&lt;/Name&gt;&lt;Data&gt;נורית קורן (הליכוד)&lt;/Data&gt;&lt;Shortcut&gt;נוקו&lt;/Shortcut&gt;"/>
        <w:id w:val="-1452087827"/>
        <w:placeholder>
          <w:docPart w:val="AC0C21952E764CCD87A620182A35C21C"/>
        </w:placeholder>
        <w15:color w:val="993366"/>
      </w:sdtPr>
      <w:sdtEndPr/>
      <w:sdtContent>
        <w:p w:rsidR="000C0A8C" w:rsidRDefault="000C0A8C" w:rsidP="006B7C0E">
          <w:pPr>
            <w:pStyle w:val="af5"/>
            <w:keepNext/>
            <w:rPr>
              <w:rtl/>
            </w:rPr>
          </w:pPr>
          <w:r w:rsidRPr="00B8312C">
            <w:rPr>
              <w:rStyle w:val="afe"/>
              <w:color w:val="000000"/>
              <w:rtl/>
            </w:rPr>
            <w:t>נורית קורן (הליכוד)</w:t>
          </w:r>
          <w:r w:rsidRPr="00B8312C">
            <w:rPr>
              <w:color w:val="000000"/>
              <w:rtl/>
            </w:rPr>
            <w:t>:</w:t>
          </w:r>
        </w:p>
      </w:sdtContent>
    </w:sdt>
    <w:p w:rsidR="000C0A8C" w:rsidRDefault="000C0A8C" w:rsidP="004370BB">
      <w:pPr>
        <w:rPr>
          <w:rtl/>
          <w:lang w:eastAsia="he-IL"/>
        </w:rPr>
      </w:pPr>
    </w:p>
    <w:p w:rsidR="000C0A8C" w:rsidRDefault="000C0A8C" w:rsidP="006B7C0E">
      <w:pPr>
        <w:rPr>
          <w:rtl/>
          <w:lang w:eastAsia="he-IL"/>
        </w:rPr>
      </w:pPr>
      <w:r>
        <w:rPr>
          <w:rFonts w:hint="cs"/>
          <w:rtl/>
          <w:lang w:eastAsia="he-IL"/>
        </w:rPr>
        <w:t xml:space="preserve">אדוני סגן השר, אין מה לשבח. אין מה לשבח </w:t>
      </w:r>
      <w:r w:rsidR="00844C5E">
        <w:rPr>
          <w:rFonts w:hint="cs"/>
          <w:rtl/>
          <w:lang w:eastAsia="he-IL"/>
        </w:rPr>
        <w:t>– – –</w:t>
      </w:r>
    </w:p>
    <w:p w:rsidR="000C0A8C" w:rsidRDefault="000C0A8C" w:rsidP="006B7C0E">
      <w:pPr>
        <w:rPr>
          <w:rtl/>
          <w:lang w:eastAsia="he-IL"/>
        </w:rPr>
      </w:pPr>
    </w:p>
    <w:sdt>
      <w:sdtPr>
        <w:rPr>
          <w:rtl/>
        </w:rPr>
        <w:alias w:val="קריאה"/>
        <w:tag w:val="&lt;ID&gt;5070&lt;/ID&gt;&lt;Name&gt;מיכל בירן - המחנה הציוני&lt;/Name&gt;&lt;Data&gt;מיכל בירן (המחנה הציוני)&lt;/Data&gt;&lt;Shortcut&gt;מיבי&lt;/Shortcut&gt;"/>
        <w:id w:val="-1510217598"/>
        <w:placeholder>
          <w:docPart w:val="AC0C21952E764CCD87A620182A35C21C"/>
        </w:placeholder>
        <w15:color w:val="993366"/>
      </w:sdtPr>
      <w:sdtEndPr/>
      <w:sdtContent>
        <w:p w:rsidR="000C0A8C" w:rsidRDefault="000C0A8C" w:rsidP="006B7C0E">
          <w:pPr>
            <w:pStyle w:val="af5"/>
            <w:keepNext/>
            <w:rPr>
              <w:rtl/>
            </w:rPr>
          </w:pPr>
          <w:r w:rsidRPr="00B8312C">
            <w:rPr>
              <w:rStyle w:val="afe"/>
              <w:color w:val="000000"/>
              <w:rtl/>
            </w:rPr>
            <w:t>מיכל בירן (המחנה הציוני)</w:t>
          </w:r>
          <w:r w:rsidRPr="00B8312C">
            <w:rPr>
              <w:color w:val="000000"/>
              <w:rtl/>
            </w:rPr>
            <w:t>:</w:t>
          </w:r>
        </w:p>
      </w:sdtContent>
    </w:sdt>
    <w:p w:rsidR="000C0A8C" w:rsidRDefault="000C0A8C" w:rsidP="004370BB">
      <w:pPr>
        <w:rPr>
          <w:rtl/>
          <w:lang w:eastAsia="he-IL"/>
        </w:rPr>
      </w:pPr>
    </w:p>
    <w:p w:rsidR="000C0A8C" w:rsidRDefault="00844C5E" w:rsidP="006B7C0E">
      <w:pPr>
        <w:rPr>
          <w:rtl/>
          <w:lang w:eastAsia="he-IL"/>
        </w:rPr>
      </w:pPr>
      <w:r>
        <w:rPr>
          <w:rFonts w:hint="cs"/>
          <w:rtl/>
          <w:lang w:eastAsia="he-IL"/>
        </w:rPr>
        <w:t>– – –</w:t>
      </w:r>
    </w:p>
    <w:p w:rsidR="000C0A8C" w:rsidRDefault="000C0A8C" w:rsidP="006B7C0E">
      <w:pPr>
        <w:rPr>
          <w:rtl/>
          <w:lang w:eastAsia="he-IL"/>
        </w:rPr>
      </w:pPr>
      <w:bookmarkStart w:id="13790" w:name="_ETM_Q24_677443"/>
      <w:bookmarkEnd w:id="13790"/>
    </w:p>
    <w:bookmarkStart w:id="13791" w:name="_ETM_Q24_677754" w:displacedByCustomXml="next"/>
    <w:bookmarkEnd w:id="13791" w:displacedByCustomXml="next"/>
    <w:sdt>
      <w:sdtPr>
        <w:rPr>
          <w:rtl/>
        </w:rPr>
        <w:alias w:val="דובר_המשך"/>
        <w:tag w:val="&lt;ID&gt;5528&lt;/ID&gt;&lt;Name&gt;יצחק כהן - סגן שר&lt;/Name&gt;&lt;Data&gt;סגן שר האוצר יצחק כהן&lt;/Data&gt;&lt;Shortcut&gt;יצכה&lt;/Shortcut&gt;"/>
        <w:id w:val="1446268262"/>
        <w:placeholder>
          <w:docPart w:val="AC0C21952E764CCD87A620182A35C21C"/>
        </w:placeholder>
        <w15:color w:val="993366"/>
      </w:sdtPr>
      <w:sdtEndPr/>
      <w:sdtContent>
        <w:p w:rsidR="000C0A8C" w:rsidRDefault="000C0A8C" w:rsidP="006B7C0E">
          <w:pPr>
            <w:pStyle w:val="-"/>
            <w:keepNext/>
            <w:rPr>
              <w:rtl/>
            </w:rPr>
          </w:pPr>
          <w:r w:rsidRPr="00B8312C">
            <w:rPr>
              <w:rStyle w:val="afe"/>
              <w:color w:val="000000"/>
              <w:rtl/>
            </w:rPr>
            <w:t>סגן שר האוצר יצחק כהן</w:t>
          </w:r>
          <w:r w:rsidRPr="00B8312C">
            <w:rPr>
              <w:color w:val="000000"/>
              <w:rtl/>
            </w:rPr>
            <w:t>:</w:t>
          </w:r>
        </w:p>
      </w:sdtContent>
    </w:sdt>
    <w:p w:rsidR="000C0A8C" w:rsidRDefault="000C0A8C" w:rsidP="004370BB">
      <w:pPr>
        <w:rPr>
          <w:rtl/>
          <w:lang w:eastAsia="he-IL"/>
        </w:rPr>
      </w:pPr>
    </w:p>
    <w:p w:rsidR="000C0A8C" w:rsidRDefault="000C0A8C" w:rsidP="006B7C0E">
      <w:pPr>
        <w:rPr>
          <w:rtl/>
          <w:lang w:eastAsia="he-IL"/>
        </w:rPr>
      </w:pPr>
      <w:r>
        <w:rPr>
          <w:rFonts w:hint="cs"/>
          <w:rtl/>
          <w:lang w:eastAsia="he-IL"/>
        </w:rPr>
        <w:t>עלייך אני כועס, נורית. יש לי איתך</w:t>
      </w:r>
      <w:bookmarkStart w:id="13792" w:name="_ETM_Q24_677345"/>
      <w:bookmarkEnd w:id="13792"/>
      <w:r>
        <w:rPr>
          <w:rFonts w:hint="cs"/>
          <w:rtl/>
          <w:lang w:eastAsia="he-IL"/>
        </w:rPr>
        <w:t xml:space="preserve"> חשבון ארוך.</w:t>
      </w:r>
    </w:p>
    <w:p w:rsidR="000C0A8C" w:rsidRDefault="000C0A8C" w:rsidP="006B7C0E">
      <w:pPr>
        <w:rPr>
          <w:rtl/>
          <w:lang w:eastAsia="he-IL"/>
        </w:rPr>
      </w:pPr>
      <w:bookmarkStart w:id="13793" w:name="_ETM_Q24_677376"/>
      <w:bookmarkEnd w:id="13793"/>
    </w:p>
    <w:bookmarkStart w:id="13794" w:name="_ETM_Q24_677703" w:displacedByCustomXml="next"/>
    <w:bookmarkEnd w:id="13794" w:displacedByCustomXml="next"/>
    <w:sdt>
      <w:sdtPr>
        <w:rPr>
          <w:rtl/>
        </w:rPr>
        <w:alias w:val="קריאה"/>
        <w:tag w:val="&lt;ID&gt;5689&lt;/ID&gt;&lt;Name&gt;לאה פדידה - המחנה הציוני&lt;/Name&gt;&lt;Data&gt;לאה פדידה (המחנה הציוני)&lt;/Data&gt;&lt;Shortcut&gt;לאפד&lt;/Shortcut&gt;"/>
        <w:id w:val="1607693695"/>
        <w:placeholder>
          <w:docPart w:val="AC0C21952E764CCD87A620182A35C21C"/>
        </w:placeholder>
        <w15:color w:val="993366"/>
      </w:sdtPr>
      <w:sdtEndPr/>
      <w:sdtContent>
        <w:p w:rsidR="000C0A8C" w:rsidRDefault="000C0A8C" w:rsidP="006B7C0E">
          <w:pPr>
            <w:pStyle w:val="af5"/>
            <w:keepNext/>
            <w:rPr>
              <w:rtl/>
            </w:rPr>
          </w:pPr>
          <w:r w:rsidRPr="00B8312C">
            <w:rPr>
              <w:rStyle w:val="afe"/>
              <w:color w:val="000000"/>
              <w:rtl/>
            </w:rPr>
            <w:t>לאה פדידה (המחנה הציוני)</w:t>
          </w:r>
          <w:r w:rsidRPr="00B8312C">
            <w:rPr>
              <w:color w:val="000000"/>
              <w:rtl/>
            </w:rPr>
            <w:t>:</w:t>
          </w:r>
        </w:p>
      </w:sdtContent>
    </w:sdt>
    <w:p w:rsidR="000C0A8C" w:rsidRDefault="000C0A8C" w:rsidP="004370BB">
      <w:pPr>
        <w:rPr>
          <w:rtl/>
          <w:lang w:eastAsia="he-IL"/>
        </w:rPr>
      </w:pPr>
    </w:p>
    <w:p w:rsidR="000C0A8C" w:rsidRDefault="000C0A8C" w:rsidP="006B7C0E">
      <w:pPr>
        <w:rPr>
          <w:rtl/>
          <w:lang w:eastAsia="he-IL"/>
        </w:rPr>
      </w:pPr>
      <w:r>
        <w:rPr>
          <w:rFonts w:hint="cs"/>
          <w:rtl/>
          <w:lang w:eastAsia="he-IL"/>
        </w:rPr>
        <w:t>סגן השר, ככה סוגרים חשבונות?</w:t>
      </w:r>
    </w:p>
    <w:p w:rsidR="000C0A8C" w:rsidRDefault="000C0A8C" w:rsidP="006B7C0E">
      <w:pPr>
        <w:rPr>
          <w:rtl/>
          <w:lang w:eastAsia="he-IL"/>
        </w:rPr>
      </w:pPr>
      <w:bookmarkStart w:id="13795" w:name="_ETM_Q24_678838"/>
      <w:bookmarkEnd w:id="13795"/>
    </w:p>
    <w:bookmarkStart w:id="13796" w:name="_ETM_Q24_684073" w:displacedByCustomXml="next"/>
    <w:bookmarkEnd w:id="13796" w:displacedByCustomXml="next"/>
    <w:sdt>
      <w:sdtPr>
        <w:rPr>
          <w:rtl/>
        </w:rPr>
        <w:alias w:val="דובר_המשך"/>
        <w:tag w:val="&lt;ID&gt;5528&lt;/ID&gt;&lt;Name&gt;יצחק כהן - סגן שר&lt;/Name&gt;&lt;Data&gt;סגן שר האוצר יצחק כהן&lt;/Data&gt;&lt;Shortcut&gt;יצכה&lt;/Shortcut&gt;"/>
        <w:id w:val="1004169541"/>
        <w:placeholder>
          <w:docPart w:val="AC0C21952E764CCD87A620182A35C21C"/>
        </w:placeholder>
        <w15:color w:val="993366"/>
      </w:sdtPr>
      <w:sdtEndPr/>
      <w:sdtContent>
        <w:p w:rsidR="000C0A8C" w:rsidRDefault="000C0A8C" w:rsidP="006B7C0E">
          <w:pPr>
            <w:pStyle w:val="-"/>
            <w:keepNext/>
            <w:rPr>
              <w:rtl/>
            </w:rPr>
          </w:pPr>
          <w:r w:rsidRPr="00B8312C">
            <w:rPr>
              <w:rStyle w:val="afe"/>
              <w:color w:val="000000"/>
              <w:rtl/>
            </w:rPr>
            <w:t>סגן שר האוצר יצחק כהן</w:t>
          </w:r>
          <w:r w:rsidRPr="00B8312C">
            <w:rPr>
              <w:color w:val="000000"/>
              <w:rtl/>
            </w:rPr>
            <w:t>:</w:t>
          </w:r>
        </w:p>
      </w:sdtContent>
    </w:sdt>
    <w:p w:rsidR="000C0A8C" w:rsidRDefault="000C0A8C" w:rsidP="004370BB">
      <w:pPr>
        <w:rPr>
          <w:rtl/>
          <w:lang w:eastAsia="he-IL"/>
        </w:rPr>
      </w:pPr>
    </w:p>
    <w:p w:rsidR="000C0A8C" w:rsidRDefault="000C0A8C" w:rsidP="006B7C0E">
      <w:pPr>
        <w:rPr>
          <w:rtl/>
          <w:lang w:eastAsia="he-IL"/>
        </w:rPr>
      </w:pPr>
      <w:r>
        <w:rPr>
          <w:rFonts w:hint="cs"/>
          <w:rtl/>
          <w:lang w:eastAsia="he-IL"/>
        </w:rPr>
        <w:t>כן. יש לי חשבון ארוך איתה. טלי, תגידי לה שיש לנו חשבון ארוך.</w:t>
      </w:r>
    </w:p>
    <w:p w:rsidR="000C0A8C" w:rsidRDefault="000C0A8C" w:rsidP="006B7C0E">
      <w:pPr>
        <w:rPr>
          <w:rtl/>
          <w:lang w:eastAsia="he-IL"/>
        </w:rPr>
      </w:pPr>
      <w:bookmarkStart w:id="13797" w:name="_ETM_Q24_688995"/>
      <w:bookmarkEnd w:id="13797"/>
    </w:p>
    <w:bookmarkStart w:id="13798" w:name="_ETM_Q24_689314" w:displacedByCustomXml="next"/>
    <w:bookmarkEnd w:id="13798" w:displacedByCustomXml="next"/>
    <w:sdt>
      <w:sdtPr>
        <w:rPr>
          <w:rtl/>
        </w:rPr>
        <w:alias w:val="קריאה"/>
        <w:tag w:val="&lt;ID&gt;5295&lt;/ID&gt;&lt;Name&gt;נורית קורן - הליכוד&lt;/Name&gt;&lt;Data&gt;נורית קורן (הליכוד)&lt;/Data&gt;&lt;Shortcut&gt;נוקו&lt;/Shortcut&gt;"/>
        <w:id w:val="1205602518"/>
        <w:placeholder>
          <w:docPart w:val="AC0C21952E764CCD87A620182A35C21C"/>
        </w:placeholder>
        <w15:color w:val="993366"/>
      </w:sdtPr>
      <w:sdtEndPr/>
      <w:sdtContent>
        <w:p w:rsidR="000C0A8C" w:rsidRDefault="000C0A8C" w:rsidP="006B7C0E">
          <w:pPr>
            <w:pStyle w:val="af5"/>
            <w:keepNext/>
            <w:rPr>
              <w:rtl/>
            </w:rPr>
          </w:pPr>
          <w:r w:rsidRPr="00B8312C">
            <w:rPr>
              <w:rStyle w:val="afe"/>
              <w:color w:val="000000"/>
              <w:rtl/>
            </w:rPr>
            <w:t>נורית קורן (הליכוד)</w:t>
          </w:r>
          <w:r w:rsidRPr="00B8312C">
            <w:rPr>
              <w:color w:val="000000"/>
              <w:rtl/>
            </w:rPr>
            <w:t>:</w:t>
          </w:r>
        </w:p>
      </w:sdtContent>
    </w:sdt>
    <w:p w:rsidR="000C0A8C" w:rsidRDefault="000C0A8C" w:rsidP="004370BB">
      <w:pPr>
        <w:rPr>
          <w:rtl/>
          <w:lang w:eastAsia="he-IL"/>
        </w:rPr>
      </w:pPr>
    </w:p>
    <w:p w:rsidR="000C0A8C" w:rsidRDefault="000C0A8C" w:rsidP="006B7C0E">
      <w:pPr>
        <w:rPr>
          <w:rtl/>
          <w:lang w:eastAsia="he-IL"/>
        </w:rPr>
      </w:pPr>
      <w:bookmarkStart w:id="13799" w:name="_ETM_Q24_692779"/>
      <w:bookmarkEnd w:id="13799"/>
      <w:r>
        <w:rPr>
          <w:rFonts w:hint="cs"/>
          <w:rtl/>
          <w:lang w:eastAsia="he-IL"/>
        </w:rPr>
        <w:t xml:space="preserve">תחתום על </w:t>
      </w:r>
      <w:bookmarkStart w:id="13800" w:name="_ETM_Q24_690154"/>
      <w:bookmarkEnd w:id="13800"/>
      <w:r>
        <w:rPr>
          <w:rFonts w:hint="cs"/>
          <w:rtl/>
          <w:lang w:eastAsia="he-IL"/>
        </w:rPr>
        <w:t>הצ'ק.</w:t>
      </w:r>
    </w:p>
    <w:p w:rsidR="000C0A8C" w:rsidRDefault="000C0A8C" w:rsidP="006B7C0E">
      <w:pPr>
        <w:rPr>
          <w:rtl/>
          <w:lang w:eastAsia="he-IL"/>
        </w:rPr>
      </w:pPr>
      <w:bookmarkStart w:id="13801" w:name="_ETM_Q24_693178"/>
      <w:bookmarkEnd w:id="13801"/>
    </w:p>
    <w:bookmarkStart w:id="13802" w:name="_ETM_Q24_693499" w:displacedByCustomXml="next"/>
    <w:bookmarkEnd w:id="13802" w:displacedByCustomXml="next"/>
    <w:sdt>
      <w:sdtPr>
        <w:rPr>
          <w:rtl/>
        </w:rPr>
        <w:alias w:val="דובר_המשך"/>
        <w:tag w:val="&lt;ID&gt;5528&lt;/ID&gt;&lt;Name&gt;יצחק כהן - סגן שר&lt;/Name&gt;&lt;Data&gt;סגן שר האוצר יצחק כהן&lt;/Data&gt;&lt;Shortcut&gt;יצכה&lt;/Shortcut&gt;"/>
        <w:id w:val="1545948722"/>
        <w:placeholder>
          <w:docPart w:val="AC0C21952E764CCD87A620182A35C21C"/>
        </w:placeholder>
        <w15:color w:val="993366"/>
      </w:sdtPr>
      <w:sdtEndPr/>
      <w:sdtContent>
        <w:p w:rsidR="000C0A8C" w:rsidRDefault="000C0A8C" w:rsidP="006B7C0E">
          <w:pPr>
            <w:pStyle w:val="-"/>
            <w:keepNext/>
            <w:rPr>
              <w:rtl/>
            </w:rPr>
          </w:pPr>
          <w:r w:rsidRPr="00B8312C">
            <w:rPr>
              <w:rStyle w:val="afe"/>
              <w:color w:val="000000"/>
              <w:rtl/>
            </w:rPr>
            <w:t>סגן שר האוצר יצחק כהן</w:t>
          </w:r>
          <w:r w:rsidRPr="00B8312C">
            <w:rPr>
              <w:color w:val="000000"/>
              <w:rtl/>
            </w:rPr>
            <w:t>:</w:t>
          </w:r>
        </w:p>
      </w:sdtContent>
    </w:sdt>
    <w:p w:rsidR="000C0A8C" w:rsidRDefault="000C0A8C" w:rsidP="004370BB">
      <w:pPr>
        <w:rPr>
          <w:rtl/>
          <w:lang w:eastAsia="he-IL"/>
        </w:rPr>
      </w:pPr>
    </w:p>
    <w:p w:rsidR="000C0A8C" w:rsidRDefault="000C0A8C" w:rsidP="006B7C0E">
      <w:pPr>
        <w:rPr>
          <w:rtl/>
          <w:lang w:eastAsia="he-IL"/>
        </w:rPr>
      </w:pPr>
      <w:r>
        <w:rPr>
          <w:rFonts w:hint="cs"/>
          <w:rtl/>
          <w:lang w:eastAsia="he-IL"/>
        </w:rPr>
        <w:t>איזה צ'ק?</w:t>
      </w:r>
    </w:p>
    <w:p w:rsidR="000C0A8C" w:rsidRDefault="000C0A8C" w:rsidP="006B7C0E">
      <w:pPr>
        <w:rPr>
          <w:rtl/>
          <w:lang w:eastAsia="he-IL"/>
        </w:rPr>
      </w:pPr>
      <w:bookmarkStart w:id="13803" w:name="_ETM_Q24_698145"/>
      <w:bookmarkEnd w:id="13803"/>
    </w:p>
    <w:bookmarkStart w:id="13804" w:name="_ETM_Q24_698453" w:displacedByCustomXml="next"/>
    <w:bookmarkEnd w:id="13804" w:displacedByCustomXml="next"/>
    <w:sdt>
      <w:sdtPr>
        <w:rPr>
          <w:rtl/>
        </w:rPr>
        <w:alias w:val="קריאה"/>
        <w:tag w:val="&lt;ID&gt;0&lt;/ID&gt;&lt;Name&gt;קר אה&lt;/Name&gt;&lt;Data&gt;קריאה&lt;/Data&gt;&lt;Shortcut&gt;&lt;/Shortcut&gt;"/>
        <w:id w:val="-584145444"/>
        <w:placeholder>
          <w:docPart w:val="AC0C21952E764CCD87A620182A35C21C"/>
        </w:placeholder>
        <w15:color w:val="993366"/>
      </w:sdtPr>
      <w:sdtEndPr/>
      <w:sdtContent>
        <w:p w:rsidR="000C0A8C" w:rsidRDefault="000C0A8C" w:rsidP="006B7C0E">
          <w:pPr>
            <w:pStyle w:val="af5"/>
            <w:keepNext/>
            <w:rPr>
              <w:rtl/>
            </w:rPr>
          </w:pPr>
          <w:r w:rsidRPr="00B8312C">
            <w:rPr>
              <w:rStyle w:val="afe"/>
              <w:color w:val="000000"/>
              <w:rtl/>
            </w:rPr>
            <w:t>קריאה</w:t>
          </w:r>
          <w:r w:rsidRPr="00B8312C">
            <w:rPr>
              <w:color w:val="000000"/>
              <w:rtl/>
            </w:rPr>
            <w:t>:</w:t>
          </w:r>
        </w:p>
      </w:sdtContent>
    </w:sdt>
    <w:p w:rsidR="000C0A8C" w:rsidRDefault="000C0A8C" w:rsidP="004370BB">
      <w:pPr>
        <w:rPr>
          <w:rtl/>
          <w:lang w:eastAsia="he-IL"/>
        </w:rPr>
      </w:pPr>
    </w:p>
    <w:p w:rsidR="000C0A8C" w:rsidRDefault="00844C5E" w:rsidP="006B7C0E">
      <w:pPr>
        <w:rPr>
          <w:rtl/>
          <w:lang w:eastAsia="he-IL"/>
        </w:rPr>
      </w:pPr>
      <w:r>
        <w:rPr>
          <w:rFonts w:hint="cs"/>
          <w:rtl/>
          <w:lang w:eastAsia="he-IL"/>
        </w:rPr>
        <w:t>– – –</w:t>
      </w:r>
    </w:p>
    <w:p w:rsidR="000C0A8C" w:rsidRDefault="000C0A8C" w:rsidP="006B7C0E">
      <w:pPr>
        <w:rPr>
          <w:rtl/>
          <w:lang w:eastAsia="he-IL"/>
        </w:rPr>
      </w:pPr>
      <w:bookmarkStart w:id="13805" w:name="_ETM_Q24_700815"/>
      <w:bookmarkEnd w:id="13805"/>
    </w:p>
    <w:bookmarkStart w:id="13806" w:name="_ETM_Q24_701117" w:displacedByCustomXml="next"/>
    <w:bookmarkEnd w:id="13806" w:displacedByCustomXml="next"/>
    <w:sdt>
      <w:sdtPr>
        <w:rPr>
          <w:rtl/>
        </w:rPr>
        <w:alias w:val="דובר_המשך"/>
        <w:tag w:val="&lt;ID&gt;5528&lt;/ID&gt;&lt;Name&gt;יצחק כהן - סגן שר&lt;/Name&gt;&lt;Data&gt;סגן שר האוצר יצחק כהן&lt;/Data&gt;&lt;Shortcut&gt;יצכה&lt;/Shortcut&gt;"/>
        <w:id w:val="-952629733"/>
        <w:placeholder>
          <w:docPart w:val="AC0C21952E764CCD87A620182A35C21C"/>
        </w:placeholder>
        <w15:color w:val="993366"/>
      </w:sdtPr>
      <w:sdtEndPr/>
      <w:sdtContent>
        <w:p w:rsidR="000C0A8C" w:rsidRDefault="000C0A8C" w:rsidP="006B7C0E">
          <w:pPr>
            <w:pStyle w:val="-"/>
            <w:keepNext/>
            <w:rPr>
              <w:rtl/>
            </w:rPr>
          </w:pPr>
          <w:r w:rsidRPr="00B8312C">
            <w:rPr>
              <w:rStyle w:val="afe"/>
              <w:color w:val="000000"/>
              <w:rtl/>
            </w:rPr>
            <w:t>סגן שר האוצר יצחק כהן</w:t>
          </w:r>
          <w:r w:rsidRPr="00B8312C">
            <w:rPr>
              <w:color w:val="000000"/>
              <w:rtl/>
            </w:rPr>
            <w:t>:</w:t>
          </w:r>
        </w:p>
      </w:sdtContent>
    </w:sdt>
    <w:p w:rsidR="000C0A8C" w:rsidRDefault="000C0A8C" w:rsidP="004370BB">
      <w:pPr>
        <w:rPr>
          <w:rtl/>
          <w:lang w:eastAsia="he-IL"/>
        </w:rPr>
      </w:pPr>
    </w:p>
    <w:p w:rsidR="000C0A8C" w:rsidRDefault="000C0A8C" w:rsidP="00F4231D">
      <w:pPr>
        <w:rPr>
          <w:rtl/>
          <w:lang w:eastAsia="he-IL"/>
        </w:rPr>
      </w:pPr>
      <w:r>
        <w:rPr>
          <w:rFonts w:hint="cs"/>
          <w:rtl/>
          <w:lang w:eastAsia="he-IL"/>
        </w:rPr>
        <w:t xml:space="preserve">רוברט, כחבר ותיק בוועדת הכספים </w:t>
      </w:r>
      <w:r w:rsidR="00F4231D">
        <w:rPr>
          <w:rFonts w:hint="eastAsia"/>
          <w:rtl/>
          <w:lang w:eastAsia="he-IL"/>
        </w:rPr>
        <w:t xml:space="preserve">– </w:t>
      </w:r>
      <w:r>
        <w:rPr>
          <w:rFonts w:hint="cs"/>
          <w:rtl/>
          <w:lang w:eastAsia="he-IL"/>
        </w:rPr>
        <w:t xml:space="preserve">ולא </w:t>
      </w:r>
      <w:bookmarkStart w:id="13807" w:name="_ETM_Q24_703585"/>
      <w:bookmarkEnd w:id="13807"/>
      <w:r>
        <w:rPr>
          <w:rFonts w:hint="cs"/>
          <w:rtl/>
          <w:lang w:eastAsia="he-IL"/>
        </w:rPr>
        <w:t xml:space="preserve">סתם חבר, חבר שפעיל ויודע ומוערך </w:t>
      </w:r>
      <w:r w:rsidR="00F4231D">
        <w:rPr>
          <w:rFonts w:hint="eastAsia"/>
          <w:rtl/>
          <w:lang w:eastAsia="he-IL"/>
        </w:rPr>
        <w:t xml:space="preserve">– </w:t>
      </w:r>
      <w:r>
        <w:rPr>
          <w:rFonts w:hint="cs"/>
          <w:rtl/>
          <w:lang w:eastAsia="he-IL"/>
        </w:rPr>
        <w:t xml:space="preserve">מה דעתך על הפיכת </w:t>
      </w:r>
      <w:bookmarkStart w:id="13808" w:name="_ETM_Q24_708417"/>
      <w:bookmarkEnd w:id="13808"/>
      <w:r>
        <w:rPr>
          <w:rFonts w:hint="cs"/>
          <w:rtl/>
          <w:lang w:eastAsia="he-IL"/>
        </w:rPr>
        <w:t>אגף שוק ההון במשרד האוצר לרשות עצמאית?</w:t>
      </w:r>
      <w:bookmarkStart w:id="13809" w:name="_ETM_Q24_708616"/>
      <w:bookmarkEnd w:id="13809"/>
    </w:p>
    <w:p w:rsidR="000C0A8C" w:rsidRDefault="000C0A8C" w:rsidP="006B7C0E">
      <w:pPr>
        <w:rPr>
          <w:rtl/>
          <w:lang w:eastAsia="he-IL"/>
        </w:rPr>
      </w:pPr>
    </w:p>
    <w:bookmarkStart w:id="13810" w:name="_ETM_Q24_708967" w:displacedByCustomXml="next"/>
    <w:bookmarkEnd w:id="13810" w:displacedByCustomXml="next"/>
    <w:sdt>
      <w:sdtPr>
        <w:rPr>
          <w:rtl/>
        </w:rPr>
        <w:alias w:val="קריאה"/>
        <w:tag w:val="&lt;ID&gt;5111&lt;/ID&gt;&lt;Name&gt;שמולי איציק - המחנה הציוני&lt;/Name&gt;&lt;Data&gt;איציק שמולי (המחנה הציוני)&lt;/Data&gt;&lt;Shortcut&gt;אישמ&lt;/Shortcut&gt;"/>
        <w:id w:val="1739135823"/>
        <w:placeholder>
          <w:docPart w:val="AC0C21952E764CCD87A620182A35C21C"/>
        </w:placeholder>
        <w15:color w:val="993366"/>
      </w:sdtPr>
      <w:sdtEndPr/>
      <w:sdtContent>
        <w:p w:rsidR="000C0A8C" w:rsidRDefault="000C0A8C" w:rsidP="006B7C0E">
          <w:pPr>
            <w:pStyle w:val="af5"/>
            <w:keepNext/>
            <w:rPr>
              <w:rtl/>
            </w:rPr>
          </w:pPr>
          <w:r w:rsidRPr="00B8312C">
            <w:rPr>
              <w:rStyle w:val="afe"/>
              <w:color w:val="000000"/>
              <w:rtl/>
            </w:rPr>
            <w:t>איציק שמולי (המחנה הציוני)</w:t>
          </w:r>
          <w:r w:rsidRPr="00B8312C">
            <w:rPr>
              <w:color w:val="000000"/>
              <w:rtl/>
            </w:rPr>
            <w:t>:</w:t>
          </w:r>
        </w:p>
      </w:sdtContent>
    </w:sdt>
    <w:p w:rsidR="000C0A8C" w:rsidRDefault="000C0A8C" w:rsidP="004370BB">
      <w:pPr>
        <w:rPr>
          <w:rtl/>
          <w:lang w:eastAsia="he-IL"/>
        </w:rPr>
      </w:pPr>
    </w:p>
    <w:p w:rsidR="000C0A8C" w:rsidRDefault="000C0A8C" w:rsidP="006B7C0E">
      <w:pPr>
        <w:rPr>
          <w:rtl/>
          <w:lang w:eastAsia="he-IL"/>
        </w:rPr>
      </w:pPr>
      <w:bookmarkStart w:id="13811" w:name="_ETM_Q24_712075"/>
      <w:bookmarkEnd w:id="13811"/>
      <w:r>
        <w:rPr>
          <w:rFonts w:hint="cs"/>
          <w:rtl/>
          <w:lang w:eastAsia="he-IL"/>
        </w:rPr>
        <w:t>רוברט, זו שאלה מכשילה. תיזהר.</w:t>
      </w:r>
    </w:p>
    <w:p w:rsidR="000C0A8C" w:rsidRDefault="000C0A8C" w:rsidP="006B7C0E">
      <w:pPr>
        <w:rPr>
          <w:rtl/>
          <w:lang w:eastAsia="he-IL"/>
        </w:rPr>
      </w:pPr>
      <w:bookmarkStart w:id="13812" w:name="_ETM_Q24_712507"/>
      <w:bookmarkEnd w:id="13812"/>
    </w:p>
    <w:bookmarkStart w:id="13813" w:name="_ETM_Q24_712834" w:displacedByCustomXml="next"/>
    <w:bookmarkEnd w:id="13813" w:displacedByCustomXml="next"/>
    <w:sdt>
      <w:sdtPr>
        <w:rPr>
          <w:rtl/>
        </w:rPr>
        <w:alias w:val="דובר_המשך"/>
        <w:tag w:val="&lt;ID&gt;5528&lt;/ID&gt;&lt;Name&gt;יצחק כהן - סגן שר&lt;/Name&gt;&lt;Data&gt;סגן שר האוצר יצחק כהן&lt;/Data&gt;&lt;Shortcut&gt;יצכה&lt;/Shortcut&gt;"/>
        <w:id w:val="2132898374"/>
        <w:placeholder>
          <w:docPart w:val="AC0C21952E764CCD87A620182A35C21C"/>
        </w:placeholder>
        <w15:color w:val="993366"/>
      </w:sdtPr>
      <w:sdtEndPr/>
      <w:sdtContent>
        <w:p w:rsidR="000C0A8C" w:rsidRDefault="000C0A8C" w:rsidP="006B7C0E">
          <w:pPr>
            <w:pStyle w:val="-"/>
            <w:keepNext/>
            <w:rPr>
              <w:rtl/>
            </w:rPr>
          </w:pPr>
          <w:r w:rsidRPr="00B8312C">
            <w:rPr>
              <w:rStyle w:val="afe"/>
              <w:color w:val="000000"/>
              <w:rtl/>
            </w:rPr>
            <w:t>סגן שר האוצר יצחק כהן</w:t>
          </w:r>
          <w:r w:rsidRPr="00B8312C">
            <w:rPr>
              <w:color w:val="000000"/>
              <w:rtl/>
            </w:rPr>
            <w:t>:</w:t>
          </w:r>
        </w:p>
      </w:sdtContent>
    </w:sdt>
    <w:p w:rsidR="000C0A8C" w:rsidRDefault="000C0A8C" w:rsidP="004370BB">
      <w:pPr>
        <w:rPr>
          <w:rtl/>
          <w:lang w:eastAsia="he-IL"/>
        </w:rPr>
      </w:pPr>
    </w:p>
    <w:p w:rsidR="000C0A8C" w:rsidRDefault="000C0A8C" w:rsidP="006B7C0E">
      <w:pPr>
        <w:rPr>
          <w:rtl/>
          <w:lang w:eastAsia="he-IL"/>
        </w:rPr>
      </w:pPr>
      <w:r>
        <w:rPr>
          <w:rFonts w:hint="cs"/>
          <w:rtl/>
          <w:lang w:eastAsia="he-IL"/>
        </w:rPr>
        <w:t xml:space="preserve">לא, לא, לא. רוברט, עזוב, אל תשמע מה שאיציק </w:t>
      </w:r>
      <w:bookmarkStart w:id="13814" w:name="_ETM_Q24_714020"/>
      <w:bookmarkEnd w:id="13814"/>
      <w:r>
        <w:rPr>
          <w:rFonts w:hint="cs"/>
          <w:rtl/>
          <w:lang w:eastAsia="he-IL"/>
        </w:rPr>
        <w:t>אומר.</w:t>
      </w:r>
    </w:p>
    <w:p w:rsidR="000C0A8C" w:rsidRDefault="000C0A8C" w:rsidP="006B7C0E">
      <w:pPr>
        <w:rPr>
          <w:rtl/>
          <w:lang w:eastAsia="he-IL"/>
        </w:rPr>
      </w:pPr>
    </w:p>
    <w:sdt>
      <w:sdtPr>
        <w:rPr>
          <w:rtl/>
        </w:rPr>
        <w:alias w:val="קריאה"/>
        <w:tag w:val="&lt;ID&gt;5111&lt;/ID&gt;&lt;Name&gt;שמולי איציק - המחנה הציוני&lt;/Name&gt;&lt;Data&gt;איציק שמולי (המחנה הציוני)&lt;/Data&gt;&lt;Shortcut&gt;אישמ&lt;/Shortcut&gt;"/>
        <w:id w:val="-1815012191"/>
        <w:placeholder>
          <w:docPart w:val="AC0C21952E764CCD87A620182A35C21C"/>
        </w:placeholder>
        <w15:color w:val="993366"/>
      </w:sdtPr>
      <w:sdtEndPr/>
      <w:sdtContent>
        <w:p w:rsidR="000C0A8C" w:rsidRDefault="000C0A8C" w:rsidP="006B7C0E">
          <w:pPr>
            <w:pStyle w:val="af5"/>
            <w:keepNext/>
            <w:rPr>
              <w:rtl/>
            </w:rPr>
          </w:pPr>
          <w:r w:rsidRPr="00B8312C">
            <w:rPr>
              <w:rStyle w:val="afe"/>
              <w:color w:val="000000"/>
              <w:rtl/>
            </w:rPr>
            <w:t>איציק שמולי (המחנה הציוני)</w:t>
          </w:r>
          <w:r w:rsidRPr="00B8312C">
            <w:rPr>
              <w:color w:val="000000"/>
              <w:rtl/>
            </w:rPr>
            <w:t>:</w:t>
          </w:r>
        </w:p>
      </w:sdtContent>
    </w:sdt>
    <w:p w:rsidR="000C0A8C" w:rsidRDefault="000C0A8C" w:rsidP="004370BB">
      <w:pPr>
        <w:rPr>
          <w:rtl/>
          <w:lang w:eastAsia="he-IL"/>
        </w:rPr>
      </w:pPr>
    </w:p>
    <w:p w:rsidR="000C0A8C" w:rsidRDefault="000C0A8C" w:rsidP="006B7C0E">
      <w:pPr>
        <w:rPr>
          <w:rtl/>
          <w:lang w:eastAsia="he-IL"/>
        </w:rPr>
      </w:pPr>
      <w:r>
        <w:rPr>
          <w:rFonts w:hint="cs"/>
          <w:rtl/>
          <w:lang w:eastAsia="he-IL"/>
        </w:rPr>
        <w:t>תגיד שזה אסון.</w:t>
      </w:r>
    </w:p>
    <w:p w:rsidR="000C0A8C" w:rsidRDefault="000C0A8C" w:rsidP="006B7C0E">
      <w:pPr>
        <w:rPr>
          <w:rtl/>
          <w:lang w:eastAsia="he-IL"/>
        </w:rPr>
      </w:pPr>
      <w:bookmarkStart w:id="13815" w:name="_ETM_Q24_716620"/>
      <w:bookmarkStart w:id="13816" w:name="_ETM_Q24_716921"/>
      <w:bookmarkEnd w:id="13815"/>
      <w:bookmarkEnd w:id="13816"/>
    </w:p>
    <w:sdt>
      <w:sdtPr>
        <w:rPr>
          <w:rtl/>
        </w:rPr>
        <w:alias w:val="קריאה"/>
        <w:tag w:val="&lt;ID&gt;4584&lt;/ID&gt;&lt;Name&gt;רוברט אילטוב - ישראל ביתנו&lt;/Name&gt;&lt;Data&gt;רוברט אילטוב (ישראל ביתנו)&lt;/Data&gt;&lt;Shortcut&gt;רואי&lt;/Shortcut&gt;"/>
        <w:id w:val="-1775545521"/>
        <w:placeholder>
          <w:docPart w:val="AC0C21952E764CCD87A620182A35C21C"/>
        </w:placeholder>
        <w15:color w:val="993366"/>
      </w:sdtPr>
      <w:sdtEndPr/>
      <w:sdtContent>
        <w:p w:rsidR="000C0A8C" w:rsidRDefault="000C0A8C" w:rsidP="006B7C0E">
          <w:pPr>
            <w:pStyle w:val="af5"/>
            <w:keepNext/>
            <w:rPr>
              <w:rtl/>
            </w:rPr>
          </w:pPr>
          <w:r w:rsidRPr="00B8312C">
            <w:rPr>
              <w:rStyle w:val="afe"/>
              <w:color w:val="000000"/>
              <w:rtl/>
            </w:rPr>
            <w:t>רוברט אילטוב (ישראל ביתנו)</w:t>
          </w:r>
          <w:r w:rsidRPr="00B8312C">
            <w:rPr>
              <w:color w:val="000000"/>
              <w:rtl/>
            </w:rPr>
            <w:t>:</w:t>
          </w:r>
        </w:p>
      </w:sdtContent>
    </w:sdt>
    <w:p w:rsidR="000C0A8C" w:rsidRDefault="000C0A8C" w:rsidP="004370BB">
      <w:pPr>
        <w:rPr>
          <w:rtl/>
          <w:lang w:eastAsia="he-IL"/>
        </w:rPr>
      </w:pPr>
    </w:p>
    <w:p w:rsidR="000C0A8C" w:rsidRDefault="000C0A8C" w:rsidP="006B7C0E">
      <w:pPr>
        <w:rPr>
          <w:rtl/>
          <w:lang w:eastAsia="he-IL"/>
        </w:rPr>
      </w:pPr>
      <w:bookmarkStart w:id="13817" w:name="_ETM_Q24_719787"/>
      <w:bookmarkEnd w:id="13817"/>
      <w:r>
        <w:rPr>
          <w:rFonts w:hint="cs"/>
          <w:rtl/>
          <w:lang w:eastAsia="he-IL"/>
        </w:rPr>
        <w:t xml:space="preserve">אני אתן לך תשובה. אני צריך </w:t>
      </w:r>
      <w:bookmarkStart w:id="13818" w:name="_ETM_Q24_718041"/>
      <w:bookmarkEnd w:id="13818"/>
      <w:r>
        <w:rPr>
          <w:rFonts w:hint="cs"/>
          <w:rtl/>
          <w:lang w:eastAsia="he-IL"/>
        </w:rPr>
        <w:t>לחשוב על זה.</w:t>
      </w:r>
    </w:p>
    <w:p w:rsidR="000C0A8C" w:rsidRDefault="000C0A8C" w:rsidP="006B7C0E">
      <w:pPr>
        <w:rPr>
          <w:rtl/>
          <w:lang w:eastAsia="he-IL"/>
        </w:rPr>
      </w:pPr>
      <w:bookmarkStart w:id="13819" w:name="_ETM_Q24_720010"/>
      <w:bookmarkStart w:id="13820" w:name="_ETM_Q24_720352"/>
      <w:bookmarkEnd w:id="13819"/>
      <w:bookmarkEnd w:id="13820"/>
    </w:p>
    <w:sdt>
      <w:sdtPr>
        <w:rPr>
          <w:rtl/>
        </w:rPr>
        <w:alias w:val="דובר_המשך"/>
        <w:tag w:val="&lt;ID&gt;5528&lt;/ID&gt;&lt;Name&gt;יצחק כהן - סגן שר&lt;/Name&gt;&lt;Data&gt;סגן שר האוצר יצחק כהן&lt;/Data&gt;&lt;Shortcut&gt;יצכה&lt;/Shortcut&gt;"/>
        <w:id w:val="-822740340"/>
        <w:placeholder>
          <w:docPart w:val="AC0C21952E764CCD87A620182A35C21C"/>
        </w:placeholder>
        <w15:color w:val="993366"/>
      </w:sdtPr>
      <w:sdtEndPr/>
      <w:sdtContent>
        <w:p w:rsidR="000C0A8C" w:rsidRDefault="000C0A8C" w:rsidP="006B7C0E">
          <w:pPr>
            <w:pStyle w:val="-"/>
            <w:keepNext/>
            <w:rPr>
              <w:rtl/>
            </w:rPr>
          </w:pPr>
          <w:r w:rsidRPr="00B8312C">
            <w:rPr>
              <w:rStyle w:val="afe"/>
              <w:color w:val="000000"/>
              <w:rtl/>
            </w:rPr>
            <w:t>סגן שר האוצר יצחק כהן</w:t>
          </w:r>
          <w:r w:rsidRPr="00B8312C">
            <w:rPr>
              <w:color w:val="000000"/>
              <w:rtl/>
            </w:rPr>
            <w:t>:</w:t>
          </w:r>
        </w:p>
      </w:sdtContent>
    </w:sdt>
    <w:p w:rsidR="000C0A8C" w:rsidRDefault="000C0A8C" w:rsidP="004370BB">
      <w:pPr>
        <w:rPr>
          <w:rtl/>
          <w:lang w:eastAsia="he-IL"/>
        </w:rPr>
      </w:pPr>
    </w:p>
    <w:p w:rsidR="000C0A8C" w:rsidRDefault="000C0A8C" w:rsidP="006B7C0E">
      <w:pPr>
        <w:rPr>
          <w:rtl/>
          <w:lang w:eastAsia="he-IL"/>
        </w:rPr>
      </w:pPr>
      <w:r>
        <w:rPr>
          <w:rFonts w:hint="cs"/>
          <w:rtl/>
          <w:lang w:eastAsia="he-IL"/>
        </w:rPr>
        <w:t>יפה מאוד. ידעתי שזו תהיה התשובה שלך.</w:t>
      </w:r>
    </w:p>
    <w:p w:rsidR="000C0A8C" w:rsidRDefault="000C0A8C" w:rsidP="006B7C0E">
      <w:pPr>
        <w:rPr>
          <w:rtl/>
          <w:lang w:eastAsia="he-IL"/>
        </w:rPr>
      </w:pPr>
      <w:bookmarkStart w:id="13821" w:name="_ETM_Q24_725384"/>
      <w:bookmarkStart w:id="13822" w:name="_ETM_Q24_725701"/>
      <w:bookmarkEnd w:id="13821"/>
      <w:bookmarkEnd w:id="13822"/>
    </w:p>
    <w:sdt>
      <w:sdtPr>
        <w:rPr>
          <w:rtl/>
        </w:rPr>
        <w:alias w:val="קריאה"/>
        <w:tag w:val="&lt;ID&gt;5295&lt;/ID&gt;&lt;Name&gt;נורית קורן - הליכוד&lt;/Name&gt;&lt;Data&gt;נורית קורן (הליכוד)&lt;/Data&gt;&lt;Shortcut&gt;נוקו&lt;/Shortcut&gt;"/>
        <w:id w:val="-260073448"/>
        <w:placeholder>
          <w:docPart w:val="AC0C21952E764CCD87A620182A35C21C"/>
        </w:placeholder>
        <w15:color w:val="993366"/>
      </w:sdtPr>
      <w:sdtEndPr/>
      <w:sdtContent>
        <w:p w:rsidR="000C0A8C" w:rsidRDefault="000C0A8C" w:rsidP="006B7C0E">
          <w:pPr>
            <w:pStyle w:val="af5"/>
            <w:keepNext/>
            <w:rPr>
              <w:rtl/>
            </w:rPr>
          </w:pPr>
          <w:r w:rsidRPr="00B8312C">
            <w:rPr>
              <w:rStyle w:val="afe"/>
              <w:color w:val="000000"/>
              <w:rtl/>
            </w:rPr>
            <w:t>נורית קורן (הליכוד)</w:t>
          </w:r>
          <w:r w:rsidRPr="00B8312C">
            <w:rPr>
              <w:color w:val="000000"/>
              <w:rtl/>
            </w:rPr>
            <w:t>:</w:t>
          </w:r>
        </w:p>
      </w:sdtContent>
    </w:sdt>
    <w:p w:rsidR="000C0A8C" w:rsidRDefault="000C0A8C" w:rsidP="004370BB">
      <w:pPr>
        <w:rPr>
          <w:rtl/>
          <w:lang w:eastAsia="he-IL"/>
        </w:rPr>
      </w:pPr>
    </w:p>
    <w:p w:rsidR="000C0A8C" w:rsidRDefault="000C0A8C" w:rsidP="006B7C0E">
      <w:pPr>
        <w:rPr>
          <w:rtl/>
          <w:lang w:eastAsia="he-IL"/>
        </w:rPr>
      </w:pPr>
      <w:bookmarkStart w:id="13823" w:name="_ETM_Q24_728758"/>
      <w:bookmarkEnd w:id="13823"/>
      <w:r>
        <w:rPr>
          <w:rFonts w:hint="cs"/>
          <w:rtl/>
          <w:lang w:eastAsia="he-IL"/>
        </w:rPr>
        <w:t>סגן השר,</w:t>
      </w:r>
      <w:bookmarkStart w:id="13824" w:name="_ETM_Q24_722138"/>
      <w:bookmarkEnd w:id="13824"/>
      <w:r>
        <w:rPr>
          <w:rFonts w:hint="cs"/>
          <w:rtl/>
          <w:lang w:eastAsia="he-IL"/>
        </w:rPr>
        <w:t xml:space="preserve"> סגן השר, תביאו את גפני ביום שני </w:t>
      </w:r>
      <w:r w:rsidR="00844C5E">
        <w:rPr>
          <w:rFonts w:hint="cs"/>
          <w:rtl/>
          <w:lang w:eastAsia="he-IL"/>
        </w:rPr>
        <w:t>– – –</w:t>
      </w:r>
      <w:r>
        <w:rPr>
          <w:rFonts w:hint="cs"/>
          <w:rtl/>
          <w:lang w:eastAsia="he-IL"/>
        </w:rPr>
        <w:t xml:space="preserve"> שהתקנון לא </w:t>
      </w:r>
      <w:r w:rsidR="00844C5E">
        <w:rPr>
          <w:rFonts w:hint="cs"/>
          <w:rtl/>
          <w:lang w:eastAsia="he-IL"/>
        </w:rPr>
        <w:t>– – –</w:t>
      </w:r>
      <w:r>
        <w:rPr>
          <w:rFonts w:hint="cs"/>
          <w:rtl/>
          <w:lang w:eastAsia="he-IL"/>
        </w:rPr>
        <w:t xml:space="preserve"> לא ישבו עם האנשים </w:t>
      </w:r>
      <w:bookmarkStart w:id="13825" w:name="_ETM_Q24_733028"/>
      <w:bookmarkEnd w:id="13825"/>
      <w:r w:rsidR="00844C5E">
        <w:rPr>
          <w:rFonts w:hint="cs"/>
          <w:rtl/>
          <w:lang w:eastAsia="he-IL"/>
        </w:rPr>
        <w:t>– – –</w:t>
      </w:r>
      <w:r>
        <w:rPr>
          <w:rFonts w:hint="cs"/>
          <w:rtl/>
          <w:lang w:eastAsia="he-IL"/>
        </w:rPr>
        <w:t xml:space="preserve"> גפני, תעזור לי </w:t>
      </w:r>
      <w:r w:rsidR="00844C5E">
        <w:rPr>
          <w:rFonts w:hint="cs"/>
          <w:rtl/>
          <w:lang w:eastAsia="he-IL"/>
        </w:rPr>
        <w:t>– – –</w:t>
      </w:r>
      <w:r>
        <w:rPr>
          <w:rFonts w:hint="cs"/>
          <w:rtl/>
          <w:lang w:eastAsia="he-IL"/>
        </w:rPr>
        <w:t xml:space="preserve"> תראה, אתה </w:t>
      </w:r>
      <w:bookmarkStart w:id="13826" w:name="_ETM_Q24_739364"/>
      <w:bookmarkEnd w:id="13826"/>
      <w:r>
        <w:rPr>
          <w:rFonts w:hint="cs"/>
          <w:rtl/>
          <w:lang w:eastAsia="he-IL"/>
        </w:rPr>
        <w:t xml:space="preserve">רואה? הוא צוחק. אתה רואה? נו, באמת. אתה </w:t>
      </w:r>
      <w:bookmarkStart w:id="13827" w:name="_ETM_Q24_746736"/>
      <w:bookmarkEnd w:id="13827"/>
      <w:r>
        <w:rPr>
          <w:rFonts w:hint="cs"/>
          <w:rtl/>
          <w:lang w:eastAsia="he-IL"/>
        </w:rPr>
        <w:t>מבין, עכשיו שלחתי אותה לעשות שיעורי בית.</w:t>
      </w:r>
    </w:p>
    <w:p w:rsidR="000C0A8C" w:rsidRDefault="000C0A8C" w:rsidP="006B7C0E">
      <w:pPr>
        <w:rPr>
          <w:rtl/>
          <w:lang w:eastAsia="he-IL"/>
        </w:rPr>
      </w:pPr>
      <w:bookmarkStart w:id="13828" w:name="_ETM_Q24_750876"/>
      <w:bookmarkEnd w:id="13828"/>
    </w:p>
    <w:sdt>
      <w:sdtPr>
        <w:rPr>
          <w:rtl/>
        </w:rPr>
        <w:alias w:val="דובר_המשך"/>
        <w:tag w:val="&lt;ID&gt;5528&lt;/ID&gt;&lt;Name&gt;יצחק כהן - סגן שר&lt;/Name&gt;&lt;Data&gt;סגן שר האוצר יצחק כהן&lt;/Data&gt;&lt;Shortcut&gt;יצכה&lt;/Shortcut&gt;"/>
        <w:id w:val="1886605522"/>
        <w:placeholder>
          <w:docPart w:val="858BA6B249EE4FB8AED1992A59748F67"/>
        </w:placeholder>
        <w15:color w:val="993366"/>
      </w:sdtPr>
      <w:sdtEndPr/>
      <w:sdtContent>
        <w:p w:rsidR="000C0A8C" w:rsidRDefault="000C0A8C" w:rsidP="006B7C0E">
          <w:pPr>
            <w:pStyle w:val="-"/>
            <w:keepNext/>
            <w:rPr>
              <w:rtl/>
            </w:rPr>
          </w:pPr>
          <w:r w:rsidRPr="00B8312C">
            <w:rPr>
              <w:rStyle w:val="afe"/>
              <w:color w:val="000000"/>
              <w:rtl/>
            </w:rPr>
            <w:t>סגן שר האוצר יצחק כהן</w:t>
          </w:r>
          <w:r w:rsidRPr="00B8312C">
            <w:rPr>
              <w:color w:val="000000"/>
              <w:rtl/>
            </w:rPr>
            <w:t>:</w:t>
          </w:r>
        </w:p>
      </w:sdtContent>
    </w:sdt>
    <w:p w:rsidR="000C0A8C" w:rsidRDefault="000C0A8C" w:rsidP="006B7C0E">
      <w:pPr>
        <w:rPr>
          <w:rtl/>
          <w:lang w:eastAsia="he-IL"/>
        </w:rPr>
      </w:pPr>
    </w:p>
    <w:p w:rsidR="000C0A8C" w:rsidRDefault="000C0A8C" w:rsidP="006B7C0E">
      <w:pPr>
        <w:rPr>
          <w:rtl/>
          <w:lang w:eastAsia="he-IL"/>
        </w:rPr>
      </w:pPr>
      <w:bookmarkStart w:id="13829" w:name="_ETM_Q24_751324"/>
      <w:bookmarkEnd w:id="13829"/>
      <w:r>
        <w:rPr>
          <w:rFonts w:hint="cs"/>
          <w:rtl/>
          <w:lang w:eastAsia="he-IL"/>
        </w:rPr>
        <w:t>עליזה בראשי</w:t>
      </w:r>
      <w:bookmarkStart w:id="13830" w:name="_ETM_Q24_754801"/>
      <w:bookmarkEnd w:id="13830"/>
      <w:r w:rsidR="006B7C0E">
        <w:rPr>
          <w:rFonts w:hint="cs"/>
          <w:rtl/>
          <w:lang w:eastAsia="he-IL"/>
        </w:rPr>
        <w:t>.</w:t>
      </w:r>
    </w:p>
    <w:p w:rsidR="000C0A8C" w:rsidRDefault="000C0A8C" w:rsidP="006B7C0E">
      <w:pPr>
        <w:rPr>
          <w:rtl/>
          <w:lang w:eastAsia="he-IL"/>
        </w:rPr>
      </w:pPr>
      <w:bookmarkStart w:id="13831" w:name="_ETM_Q24_754267"/>
      <w:bookmarkEnd w:id="13831"/>
    </w:p>
    <w:sdt>
      <w:sdtPr>
        <w:rPr>
          <w:rtl/>
        </w:rPr>
        <w:alias w:val="קריאה"/>
        <w:tag w:val="&lt;ID&gt;5111&lt;/ID&gt;&lt;Name&gt;שמולי איציק - המחנה הציוני&lt;/Name&gt;&lt;Data&gt;איציק שמולי (המחנה הציוני)&lt;/Data&gt;&lt;Shortcut&gt;אישמ&lt;/Shortcut&gt;"/>
        <w:id w:val="-604509592"/>
        <w:placeholder>
          <w:docPart w:val="327E93EDCB1B4DC6942C29ECDC1B642B"/>
        </w:placeholder>
      </w:sdtPr>
      <w:sdtEndPr/>
      <w:sdtContent>
        <w:p w:rsidR="006B7C0E" w:rsidRDefault="006B7C0E" w:rsidP="006B7C0E">
          <w:pPr>
            <w:pStyle w:val="af5"/>
            <w:keepNext/>
            <w:rPr>
              <w:rtl/>
            </w:rPr>
          </w:pPr>
          <w:r>
            <w:rPr>
              <w:rStyle w:val="afe"/>
              <w:rFonts w:hint="cs"/>
              <w:color w:val="000000"/>
              <w:rtl/>
            </w:rPr>
            <w:t>קריאה</w:t>
          </w:r>
          <w:r w:rsidRPr="00F42A31">
            <w:rPr>
              <w:color w:val="000000"/>
              <w:rtl/>
            </w:rPr>
            <w:t>:</w:t>
          </w:r>
        </w:p>
      </w:sdtContent>
    </w:sdt>
    <w:p w:rsidR="006B7C0E" w:rsidRDefault="006B7C0E" w:rsidP="006B7C0E">
      <w:pPr>
        <w:rPr>
          <w:rtl/>
          <w:lang w:eastAsia="he-IL"/>
        </w:rPr>
      </w:pPr>
    </w:p>
    <w:p w:rsidR="006B7C0E" w:rsidRDefault="00844C5E" w:rsidP="006B7C0E">
      <w:pPr>
        <w:rPr>
          <w:rtl/>
          <w:lang w:eastAsia="he-IL"/>
        </w:rPr>
      </w:pPr>
      <w:r>
        <w:rPr>
          <w:rFonts w:hint="cs"/>
          <w:rtl/>
          <w:lang w:eastAsia="he-IL"/>
        </w:rPr>
        <w:t>– – –</w:t>
      </w:r>
    </w:p>
    <w:p w:rsidR="006B7C0E" w:rsidRDefault="006B7C0E" w:rsidP="006B7C0E">
      <w:pPr>
        <w:rPr>
          <w:rtl/>
        </w:rPr>
      </w:pPr>
      <w:bookmarkStart w:id="13832" w:name="TOR_Q25"/>
      <w:bookmarkEnd w:id="13832"/>
    </w:p>
    <w:sdt>
      <w:sdtPr>
        <w:rPr>
          <w:rtl/>
        </w:rPr>
        <w:alias w:val="דובר_המשך"/>
        <w:tag w:val="&lt;ID&gt;5528&lt;/ID&gt;&lt;Name&gt;יצחק כהן - סגן שר&lt;/Name&gt;&lt;Data&gt;סגן שר האוצר יצחק כהן&lt;/Data&gt;&lt;Shortcut&gt;יצכה&lt;/Shortcut&gt;"/>
        <w:id w:val="1406881920"/>
        <w:placeholder>
          <w:docPart w:val="E796A505B0FE4C38BE931AEF10C1F84D"/>
        </w:placeholder>
        <w15:color w:val="993366"/>
      </w:sdtPr>
      <w:sdtEndPr/>
      <w:sdtContent>
        <w:p w:rsidR="006B7C0E" w:rsidRDefault="006B7C0E" w:rsidP="006B7C0E">
          <w:pPr>
            <w:pStyle w:val="-"/>
            <w:keepNext/>
            <w:rPr>
              <w:rtl/>
            </w:rPr>
          </w:pPr>
          <w:r w:rsidRPr="00B8312C">
            <w:rPr>
              <w:rStyle w:val="afe"/>
              <w:color w:val="000000"/>
              <w:rtl/>
            </w:rPr>
            <w:t>סגן שר האוצר יצחק כהן</w:t>
          </w:r>
          <w:r w:rsidRPr="00B8312C">
            <w:rPr>
              <w:color w:val="000000"/>
              <w:rtl/>
            </w:rPr>
            <w:t>:</w:t>
          </w:r>
        </w:p>
      </w:sdtContent>
    </w:sdt>
    <w:p w:rsidR="006B7C0E" w:rsidRDefault="006B7C0E" w:rsidP="006B7C0E">
      <w:pPr>
        <w:rPr>
          <w:rtl/>
        </w:rPr>
      </w:pPr>
      <w:r>
        <w:rPr>
          <w:rFonts w:hint="cs"/>
          <w:rtl/>
        </w:rPr>
        <w:t xml:space="preserve"> </w:t>
      </w:r>
    </w:p>
    <w:p w:rsidR="00A17946" w:rsidRDefault="00A17946" w:rsidP="006B7C0E">
      <w:pPr>
        <w:rPr>
          <w:rtl/>
        </w:rPr>
      </w:pPr>
      <w:r>
        <w:rPr>
          <w:rFonts w:hint="cs"/>
          <w:rtl/>
        </w:rPr>
        <w:t>עדיין. עדיין. אז בואו נמשיך עם האגף.</w:t>
      </w:r>
    </w:p>
    <w:p w:rsidR="00A17946" w:rsidRDefault="00A17946" w:rsidP="006B7C0E">
      <w:pPr>
        <w:rPr>
          <w:rtl/>
        </w:rPr>
      </w:pPr>
      <w:bookmarkStart w:id="13833" w:name="_ETM_Q25_182100"/>
      <w:bookmarkStart w:id="13834" w:name="_ETM_Q25_260160"/>
      <w:bookmarkEnd w:id="13833"/>
      <w:bookmarkEnd w:id="13834"/>
    </w:p>
    <w:sdt>
      <w:sdtPr>
        <w:rPr>
          <w:rtl/>
        </w:rPr>
        <w:alias w:val="יור"/>
        <w:tag w:val="&lt;ID&gt;5707&lt;/ID&gt;&lt;Name&gt;ישראל אייכלר - יו&quot;ר - יו&quot;רַ&lt;/Name&gt;&lt;Data&gt;ישראל אייכלר&lt;/Data&gt;&lt;Shortcut&gt;&lt;/Shortcut&gt;"/>
        <w:id w:val="-1920015205"/>
        <w:placeholder>
          <w:docPart w:val="B5F18B505FB641FA9395DC69333E50A1"/>
        </w:placeholder>
      </w:sdtPr>
      <w:sdtEndPr/>
      <w:sdtContent>
        <w:p w:rsidR="00A17946" w:rsidRDefault="00A17946" w:rsidP="006B7C0E">
          <w:pPr>
            <w:pStyle w:val="af6"/>
            <w:keepNext/>
            <w:rPr>
              <w:rtl/>
            </w:rPr>
          </w:pPr>
          <w:r w:rsidRPr="001E038C">
            <w:rPr>
              <w:rStyle w:val="afe"/>
              <w:color w:val="000000"/>
              <w:rtl/>
            </w:rPr>
            <w:t>היו"ר ישראל אייכלר</w:t>
          </w:r>
          <w:r w:rsidRPr="001E038C">
            <w:rPr>
              <w:color w:val="000000"/>
              <w:rtl/>
            </w:rPr>
            <w:t>:</w:t>
          </w:r>
        </w:p>
      </w:sdtContent>
    </w:sdt>
    <w:p w:rsidR="00A17946" w:rsidRDefault="00A17946" w:rsidP="004370BB">
      <w:pPr>
        <w:rPr>
          <w:rtl/>
        </w:rPr>
      </w:pPr>
    </w:p>
    <w:p w:rsidR="00A17946" w:rsidRDefault="00A17946" w:rsidP="006B7C0E">
      <w:pPr>
        <w:rPr>
          <w:rtl/>
        </w:rPr>
      </w:pPr>
      <w:r w:rsidRPr="00FE7044">
        <w:rPr>
          <w:rtl/>
        </w:rPr>
        <w:t>ח</w:t>
      </w:r>
      <w:r>
        <w:rPr>
          <w:rFonts w:hint="cs"/>
          <w:rtl/>
        </w:rPr>
        <w:t xml:space="preserve">בר הכנסת איציק שמולי היה </w:t>
      </w:r>
      <w:bookmarkStart w:id="13835" w:name="_ETM_Q25_163875"/>
      <w:bookmarkEnd w:id="13835"/>
      <w:r w:rsidR="00844C5E">
        <w:rPr>
          <w:rFonts w:hint="cs"/>
          <w:rtl/>
        </w:rPr>
        <w:t>– – –</w:t>
      </w:r>
      <w:r>
        <w:rPr>
          <w:rFonts w:hint="cs"/>
          <w:rtl/>
        </w:rPr>
        <w:t xml:space="preserve"> בוועדה לפניות </w:t>
      </w:r>
      <w:bookmarkStart w:id="13836" w:name="_ETM_Q25_168123"/>
      <w:bookmarkEnd w:id="13836"/>
      <w:r>
        <w:rPr>
          <w:rFonts w:hint="cs"/>
          <w:rtl/>
        </w:rPr>
        <w:t xml:space="preserve">הציבור בעניין </w:t>
      </w:r>
      <w:r>
        <w:rPr>
          <w:rtl/>
        </w:rPr>
        <w:t>–</w:t>
      </w:r>
      <w:r>
        <w:rPr>
          <w:rFonts w:hint="cs"/>
          <w:rtl/>
        </w:rPr>
        <w:t xml:space="preserve"> אז כנראה בגלל זה אתה סקפטי.</w:t>
      </w:r>
    </w:p>
    <w:p w:rsidR="00A17946" w:rsidRDefault="00A17946" w:rsidP="006B7C0E">
      <w:pPr>
        <w:rPr>
          <w:rtl/>
        </w:rPr>
      </w:pPr>
    </w:p>
    <w:sdt>
      <w:sdtPr>
        <w:rPr>
          <w:rtl/>
        </w:rPr>
        <w:alias w:val="קריאה"/>
        <w:tag w:val="&lt;ID&gt;5111&lt;/ID&gt;&lt;Name&gt;שמולי איציק - המחנה הציוני&lt;/Name&gt;&lt;Data&gt;איציק שמולי (המחנה הציוני)&lt;/Data&gt;&lt;Shortcut&gt;אישמ&lt;/Shortcut&gt;"/>
        <w:id w:val="-2007506803"/>
        <w:placeholder>
          <w:docPart w:val="B5F18B505FB641FA9395DC69333E50A1"/>
        </w:placeholder>
      </w:sdtPr>
      <w:sdtEndPr/>
      <w:sdtContent>
        <w:p w:rsidR="00A17946" w:rsidRDefault="00A17946" w:rsidP="006B7C0E">
          <w:pPr>
            <w:pStyle w:val="af5"/>
            <w:keepNext/>
            <w:rPr>
              <w:rtl/>
            </w:rPr>
          </w:pPr>
          <w:r w:rsidRPr="00F42A31">
            <w:rPr>
              <w:rStyle w:val="afe"/>
              <w:color w:val="000000"/>
              <w:rtl/>
            </w:rPr>
            <w:t>איציק שמולי (המחנה הציוני)</w:t>
          </w:r>
          <w:r w:rsidRPr="00F42A31">
            <w:rPr>
              <w:color w:val="000000"/>
              <w:rtl/>
            </w:rPr>
            <w:t>:</w:t>
          </w:r>
        </w:p>
      </w:sdtContent>
    </w:sdt>
    <w:p w:rsidR="00A17946" w:rsidRDefault="00A17946" w:rsidP="004370BB">
      <w:pPr>
        <w:rPr>
          <w:rtl/>
        </w:rPr>
      </w:pPr>
    </w:p>
    <w:p w:rsidR="00A17946" w:rsidRDefault="00844C5E" w:rsidP="006B7C0E">
      <w:pPr>
        <w:rPr>
          <w:rtl/>
        </w:rPr>
      </w:pPr>
      <w:r>
        <w:rPr>
          <w:rFonts w:hint="cs"/>
          <w:rtl/>
        </w:rPr>
        <w:t>– – –</w:t>
      </w:r>
      <w:r w:rsidR="00A17946">
        <w:rPr>
          <w:rFonts w:hint="cs"/>
          <w:rtl/>
        </w:rPr>
        <w:t xml:space="preserve"> </w:t>
      </w:r>
    </w:p>
    <w:p w:rsidR="00A17946" w:rsidRDefault="00A17946" w:rsidP="006B7C0E">
      <w:pPr>
        <w:rPr>
          <w:rtl/>
        </w:rPr>
      </w:pPr>
      <w:bookmarkStart w:id="13837" w:name="_ETM_Q25_166923"/>
      <w:bookmarkEnd w:id="13837"/>
    </w:p>
    <w:bookmarkStart w:id="13838" w:name="_ETM_Q25_167195" w:displacedByCustomXml="next"/>
    <w:bookmarkEnd w:id="13838" w:displacedByCustomXml="next"/>
    <w:sdt>
      <w:sdtPr>
        <w:rPr>
          <w:rtl/>
        </w:rPr>
        <w:alias w:val="יור"/>
        <w:tag w:val="&lt;ID&gt;5707&lt;/ID&gt;&lt;Name&gt;ישראל אייכלר - יו&quot;ר&lt;/Name&gt;&lt;Data&gt;ישראל אייכלר&lt;/Data&gt;&lt;Shortcut&gt;&lt;/Shortcut&gt;"/>
        <w:id w:val="-1094781010"/>
        <w:placeholder>
          <w:docPart w:val="B5F18B505FB641FA9395DC69333E50A1"/>
        </w:placeholder>
      </w:sdtPr>
      <w:sdtEndPr/>
      <w:sdtContent>
        <w:p w:rsidR="00A17946" w:rsidRDefault="00A17946" w:rsidP="006B7C0E">
          <w:pPr>
            <w:pStyle w:val="af6"/>
            <w:keepNext/>
            <w:rPr>
              <w:rtl/>
            </w:rPr>
          </w:pPr>
          <w:r w:rsidRPr="00F42A31">
            <w:rPr>
              <w:rStyle w:val="afe"/>
              <w:color w:val="000000"/>
              <w:rtl/>
            </w:rPr>
            <w:t>היו"ר ישראל אייכלר</w:t>
          </w:r>
          <w:r w:rsidRPr="00F42A31">
            <w:rPr>
              <w:color w:val="000000"/>
              <w:rtl/>
            </w:rPr>
            <w:t>:</w:t>
          </w:r>
        </w:p>
      </w:sdtContent>
    </w:sdt>
    <w:p w:rsidR="00A17946" w:rsidRDefault="00A17946" w:rsidP="004370BB">
      <w:pPr>
        <w:rPr>
          <w:rtl/>
        </w:rPr>
      </w:pPr>
      <w:bookmarkStart w:id="13839" w:name="_ETM_Q25_348710"/>
      <w:bookmarkEnd w:id="13839"/>
    </w:p>
    <w:p w:rsidR="00A17946" w:rsidRDefault="00A17946" w:rsidP="006B7C0E">
      <w:pPr>
        <w:rPr>
          <w:rtl/>
        </w:rPr>
      </w:pPr>
      <w:r>
        <w:rPr>
          <w:rFonts w:hint="cs"/>
          <w:rtl/>
        </w:rPr>
        <w:t>ספר לו על זה.</w:t>
      </w:r>
    </w:p>
    <w:p w:rsidR="00A17946" w:rsidRDefault="00A17946" w:rsidP="006B7C0E">
      <w:pPr>
        <w:rPr>
          <w:rtl/>
        </w:rPr>
      </w:pPr>
    </w:p>
    <w:sdt>
      <w:sdtPr>
        <w:rPr>
          <w:rtl/>
        </w:rPr>
        <w:alias w:val="דובר_המשך"/>
        <w:tag w:val="&lt;ID&gt;5528&lt;/ID&gt;&lt;Name&gt;יצחק כהן - סגן שר&lt;/Name&gt;&lt;Data&gt;סגן שר האוצר יצחק כהן&lt;/Data&gt;&lt;Shortcut&gt;יצכה&lt;/Shortcut&gt;"/>
        <w:id w:val="-1460330762"/>
        <w:placeholder>
          <w:docPart w:val="B5F18B505FB641FA9395DC69333E50A1"/>
        </w:placeholder>
      </w:sdtPr>
      <w:sdtEndPr/>
      <w:sdtContent>
        <w:p w:rsidR="00A17946" w:rsidRDefault="00A17946" w:rsidP="006B7C0E">
          <w:pPr>
            <w:pStyle w:val="-"/>
            <w:keepNext/>
            <w:rPr>
              <w:rtl/>
            </w:rPr>
          </w:pPr>
          <w:r w:rsidRPr="00F42A31">
            <w:rPr>
              <w:rStyle w:val="afe"/>
              <w:color w:val="000000"/>
              <w:rtl/>
            </w:rPr>
            <w:t>סגן שר האוצר יצחק כהן</w:t>
          </w:r>
          <w:r w:rsidRPr="00F42A31">
            <w:rPr>
              <w:color w:val="000000"/>
              <w:rtl/>
            </w:rPr>
            <w:t>:</w:t>
          </w:r>
        </w:p>
      </w:sdtContent>
    </w:sdt>
    <w:p w:rsidR="00A17946" w:rsidRDefault="00A17946" w:rsidP="004370BB">
      <w:pPr>
        <w:rPr>
          <w:rtl/>
        </w:rPr>
      </w:pPr>
    </w:p>
    <w:p w:rsidR="00A17946" w:rsidRDefault="00A17946" w:rsidP="006B7C0E">
      <w:pPr>
        <w:rPr>
          <w:rtl/>
        </w:rPr>
      </w:pPr>
      <w:r>
        <w:rPr>
          <w:rFonts w:hint="cs"/>
          <w:rtl/>
        </w:rPr>
        <w:t xml:space="preserve">על מה? על מה, איציק? מה </w:t>
      </w:r>
      <w:bookmarkStart w:id="13840" w:name="_ETM_Q25_177734"/>
      <w:bookmarkEnd w:id="13840"/>
      <w:r>
        <w:rPr>
          <w:rFonts w:hint="cs"/>
          <w:rtl/>
        </w:rPr>
        <w:t xml:space="preserve">היה שם? לא, רבותיי, אתם יודעים כמה נכסים יש לציבור? השרה גילה גמליאל, השרה גמליאל, כמה נכסים יש </w:t>
      </w:r>
      <w:bookmarkStart w:id="13841" w:name="_ETM_Q25_185645"/>
      <w:bookmarkEnd w:id="13841"/>
      <w:r>
        <w:rPr>
          <w:rFonts w:hint="cs"/>
          <w:rtl/>
        </w:rPr>
        <w:t xml:space="preserve">לציבור, את יודעת? של הציבור, פרטי. כמעט 3 טריליון שקל. משהו מדהים. משהו מדהים. וזה היה </w:t>
      </w:r>
      <w:bookmarkStart w:id="13842" w:name="_ETM_Q25_194208"/>
      <w:bookmarkEnd w:id="13842"/>
      <w:r>
        <w:rPr>
          <w:rFonts w:hint="cs"/>
          <w:rtl/>
        </w:rPr>
        <w:t xml:space="preserve">מחייב מעבר מאגף לרשות עצמאית. הינה, היא מסכימה איתי. איציק שמולי, השרה גמליאל מסכימה איתי. </w:t>
      </w:r>
      <w:bookmarkStart w:id="13843" w:name="_ETM_Q25_203773"/>
      <w:bookmarkEnd w:id="13843"/>
      <w:r>
        <w:rPr>
          <w:rFonts w:hint="cs"/>
          <w:rtl/>
        </w:rPr>
        <w:t>והיא מטפלת גם בקשישים הפנסיונרים. יישר כוח.</w:t>
      </w:r>
    </w:p>
    <w:p w:rsidR="00A17946" w:rsidRDefault="00A17946" w:rsidP="006B7C0E">
      <w:pPr>
        <w:rPr>
          <w:rtl/>
        </w:rPr>
      </w:pPr>
      <w:bookmarkStart w:id="13844" w:name="_ETM_Q25_360110"/>
      <w:bookmarkEnd w:id="13844"/>
    </w:p>
    <w:p w:rsidR="00A17946" w:rsidRDefault="00A17946" w:rsidP="00170ADC">
      <w:pPr>
        <w:rPr>
          <w:rtl/>
        </w:rPr>
      </w:pPr>
      <w:bookmarkStart w:id="13845" w:name="_ETM_Q25_209542"/>
      <w:bookmarkEnd w:id="13845"/>
      <w:r>
        <w:rPr>
          <w:rFonts w:hint="cs"/>
          <w:rtl/>
        </w:rPr>
        <w:t>על כל פנים, ועדת השרים לענייני חקיקה החליטה לתמוך בהצעת החוק בכפוף לתיאום עם משרדי המשפטים והאוצר. מיקי</w:t>
      </w:r>
      <w:r w:rsidR="0073283F">
        <w:rPr>
          <w:rFonts w:hint="cs"/>
          <w:rtl/>
        </w:rPr>
        <w:t>,</w:t>
      </w:r>
      <w:r>
        <w:rPr>
          <w:rFonts w:hint="cs"/>
          <w:rtl/>
        </w:rPr>
        <w:t xml:space="preserve"> מיקי, בכפוף להסכמות עם משרדי האוצר והמשפטים. התנאי </w:t>
      </w:r>
      <w:bookmarkStart w:id="13846" w:name="_ETM_Q25_223184"/>
      <w:bookmarkEnd w:id="13846"/>
      <w:r>
        <w:rPr>
          <w:rFonts w:hint="cs"/>
          <w:rtl/>
        </w:rPr>
        <w:t xml:space="preserve">מקובל עליך? כן. מקובל עליו </w:t>
      </w:r>
      <w:r w:rsidR="00170ADC">
        <w:rPr>
          <w:rFonts w:hint="eastAsia"/>
          <w:rtl/>
        </w:rPr>
        <w:t>–</w:t>
      </w:r>
      <w:r w:rsidR="00170ADC">
        <w:rPr>
          <w:rFonts w:hint="cs"/>
          <w:rtl/>
        </w:rPr>
        <w:t xml:space="preserve"> </w:t>
      </w:r>
      <w:r>
        <w:rPr>
          <w:rFonts w:hint="cs"/>
          <w:rtl/>
        </w:rPr>
        <w:t>לפרוטוקול. תודה. נא להצביע בעד.</w:t>
      </w:r>
    </w:p>
    <w:p w:rsidR="00A17946" w:rsidRDefault="00A17946" w:rsidP="006B7C0E">
      <w:pPr>
        <w:rPr>
          <w:rtl/>
        </w:rPr>
      </w:pPr>
      <w:bookmarkStart w:id="13847" w:name="_ETM_Q25_403310"/>
      <w:bookmarkEnd w:id="13847"/>
    </w:p>
    <w:sdt>
      <w:sdtPr>
        <w:rPr>
          <w:rtl/>
        </w:rPr>
        <w:alias w:val="יור"/>
        <w:tag w:val="&lt;ID&gt;5707&lt;/ID&gt;&lt;Name&gt;ישראל אייכלר - יו&quot;ר&lt;/Name&gt;&lt;Data&gt;ישראל אייכלר&lt;/Data&gt;&lt;Shortcut&gt;&lt;/Shortcut&gt;"/>
        <w:id w:val="1038782658"/>
        <w:placeholder>
          <w:docPart w:val="B5F18B505FB641FA9395DC69333E50A1"/>
        </w:placeholder>
      </w:sdtPr>
      <w:sdtEndPr/>
      <w:sdtContent>
        <w:p w:rsidR="00A17946" w:rsidRDefault="00A17946" w:rsidP="006B7C0E">
          <w:pPr>
            <w:pStyle w:val="af6"/>
            <w:keepNext/>
            <w:rPr>
              <w:rtl/>
            </w:rPr>
          </w:pPr>
          <w:r w:rsidRPr="004F0F7B">
            <w:rPr>
              <w:rStyle w:val="afe"/>
              <w:color w:val="000000"/>
              <w:rtl/>
            </w:rPr>
            <w:t>היו"ר ישראל אייכלר</w:t>
          </w:r>
          <w:r w:rsidRPr="004F0F7B">
            <w:rPr>
              <w:color w:val="000000"/>
              <w:rtl/>
            </w:rPr>
            <w:t>:</w:t>
          </w:r>
        </w:p>
      </w:sdtContent>
    </w:sdt>
    <w:p w:rsidR="00A17946" w:rsidRDefault="00A17946" w:rsidP="004370BB">
      <w:pPr>
        <w:rPr>
          <w:rtl/>
        </w:rPr>
      </w:pPr>
    </w:p>
    <w:p w:rsidR="00A17946" w:rsidRDefault="00A17946" w:rsidP="00170ADC">
      <w:pPr>
        <w:rPr>
          <w:rtl/>
        </w:rPr>
      </w:pPr>
      <w:r>
        <w:rPr>
          <w:rFonts w:hint="cs"/>
          <w:rtl/>
        </w:rPr>
        <w:t xml:space="preserve">תודה לסגן השר </w:t>
      </w:r>
      <w:bookmarkStart w:id="13848" w:name="_ETM_Q25_233222"/>
      <w:bookmarkEnd w:id="13848"/>
      <w:r>
        <w:rPr>
          <w:rFonts w:hint="cs"/>
          <w:rtl/>
        </w:rPr>
        <w:t xml:space="preserve">איציק כהן. אם הממשלה מסכימה, יש לאופוזיציה זכות </w:t>
      </w:r>
      <w:r>
        <w:rPr>
          <w:rtl/>
        </w:rPr>
        <w:t>–</w:t>
      </w:r>
      <w:r>
        <w:rPr>
          <w:rFonts w:hint="cs"/>
          <w:rtl/>
        </w:rPr>
        <w:t xml:space="preserve"> או לכל מי שרוצה </w:t>
      </w:r>
      <w:r>
        <w:rPr>
          <w:rtl/>
        </w:rPr>
        <w:t>–</w:t>
      </w:r>
      <w:r>
        <w:rPr>
          <w:rFonts w:hint="cs"/>
          <w:rtl/>
        </w:rPr>
        <w:t xml:space="preserve"> להתנגד לדבר הזה. מי שביקש להתנגד לחוק הזה </w:t>
      </w:r>
      <w:r w:rsidR="0073283F">
        <w:rPr>
          <w:rFonts w:hint="eastAsia"/>
          <w:rtl/>
        </w:rPr>
        <w:t xml:space="preserve">– </w:t>
      </w:r>
      <w:r w:rsidRPr="00FE7044">
        <w:rPr>
          <w:rtl/>
        </w:rPr>
        <w:t>ח</w:t>
      </w:r>
      <w:r>
        <w:rPr>
          <w:rFonts w:hint="cs"/>
          <w:rtl/>
        </w:rPr>
        <w:t>בר הכנסת מיקי לוי</w:t>
      </w:r>
      <w:r w:rsidR="00170ADC">
        <w:rPr>
          <w:rFonts w:hint="cs"/>
          <w:rtl/>
        </w:rPr>
        <w:t>,</w:t>
      </w:r>
      <w:r>
        <w:rPr>
          <w:rFonts w:hint="cs"/>
          <w:rtl/>
        </w:rPr>
        <w:t xml:space="preserve"> בבקשה</w:t>
      </w:r>
      <w:r w:rsidR="00170ADC">
        <w:rPr>
          <w:rFonts w:hint="cs"/>
          <w:rtl/>
        </w:rPr>
        <w:t>,</w:t>
      </w:r>
      <w:r>
        <w:rPr>
          <w:rFonts w:hint="cs"/>
          <w:rtl/>
        </w:rPr>
        <w:t xml:space="preserve"> שלוש דקות לרשותך.</w:t>
      </w:r>
    </w:p>
    <w:p w:rsidR="00A17946" w:rsidRDefault="00A17946" w:rsidP="006B7C0E">
      <w:pPr>
        <w:rPr>
          <w:rtl/>
        </w:rPr>
      </w:pPr>
      <w:bookmarkStart w:id="13849" w:name="_ETM_Q25_429770"/>
      <w:bookmarkEnd w:id="13849"/>
    </w:p>
    <w:bookmarkStart w:id="13850" w:name="_ETM_Q25_249555" w:displacedByCustomXml="next"/>
    <w:bookmarkEnd w:id="13850" w:displacedByCustomXml="next"/>
    <w:bookmarkStart w:id="13851" w:name="_Toc517111922" w:displacedByCustomXml="next"/>
    <w:bookmarkStart w:id="13852" w:name="_Toc517111800" w:displacedByCustomXml="next"/>
    <w:bookmarkStart w:id="13853" w:name="_Toc517111682" w:displacedByCustomXml="next"/>
    <w:sdt>
      <w:sdtPr>
        <w:rPr>
          <w:rFonts w:hint="cs"/>
          <w:rtl/>
        </w:rPr>
        <w:alias w:val="דובר"/>
        <w:tag w:val="&lt;ID&gt;5084&lt;/ID&gt;&lt;Name&gt;מיקי לוי - יש עתיד&lt;/Name&gt;&lt;Data&gt;מיקי לוי (יש עתיד)&lt;/Data&gt;&lt;Shortcut&gt;מילו&lt;/Shortcut&gt;&lt;MemberID&gt;2515&lt;/MemberID&gt;"/>
        <w:id w:val="1942182559"/>
        <w:placeholder>
          <w:docPart w:val="B5F18B505FB641FA9395DC69333E50A1"/>
        </w:placeholder>
      </w:sdtPr>
      <w:sdtEndPr/>
      <w:sdtContent>
        <w:p w:rsidR="00A17946" w:rsidRDefault="00A17946" w:rsidP="006B7C0E">
          <w:pPr>
            <w:pStyle w:val="a4"/>
            <w:keepNext/>
            <w:rPr>
              <w:rtl/>
            </w:rPr>
          </w:pPr>
          <w:r w:rsidRPr="004F0F7B">
            <w:rPr>
              <w:rStyle w:val="afe"/>
              <w:color w:val="000000"/>
              <w:rtl/>
            </w:rPr>
            <w:t>מיקי לוי (יש עתיד)</w:t>
          </w:r>
          <w:r w:rsidRPr="004F0F7B">
            <w:rPr>
              <w:color w:val="000000"/>
              <w:rtl/>
            </w:rPr>
            <w:t>:</w:t>
          </w:r>
        </w:p>
      </w:sdtContent>
    </w:sdt>
    <w:bookmarkEnd w:id="13851" w:displacedByCustomXml="prev"/>
    <w:bookmarkEnd w:id="13852" w:displacedByCustomXml="prev"/>
    <w:bookmarkEnd w:id="13853" w:displacedByCustomXml="prev"/>
    <w:p w:rsidR="00A17946" w:rsidRDefault="00A17946" w:rsidP="004370BB">
      <w:pPr>
        <w:rPr>
          <w:rtl/>
        </w:rPr>
      </w:pPr>
    </w:p>
    <w:p w:rsidR="00A17946" w:rsidRDefault="00A17946" w:rsidP="0073283F">
      <w:pPr>
        <w:rPr>
          <w:rtl/>
        </w:rPr>
      </w:pPr>
      <w:r>
        <w:rPr>
          <w:rFonts w:hint="cs"/>
          <w:rtl/>
        </w:rPr>
        <w:t xml:space="preserve">אדוני היושב-ראש, חבריי חברי הכנסת, </w:t>
      </w:r>
      <w:bookmarkStart w:id="13854" w:name="_ETM_Q25_258296"/>
      <w:bookmarkStart w:id="13855" w:name="_ETM_Q25_266910"/>
      <w:bookmarkEnd w:id="13854"/>
      <w:bookmarkEnd w:id="13855"/>
      <w:r>
        <w:rPr>
          <w:rFonts w:hint="cs"/>
          <w:rtl/>
        </w:rPr>
        <w:t xml:space="preserve">ניתן לכנות את </w:t>
      </w:r>
      <w:r>
        <w:rPr>
          <w:rtl/>
        </w:rPr>
        <w:t xml:space="preserve">הצעת </w:t>
      </w:r>
      <w:bookmarkStart w:id="13856" w:name="_ETM_Q25_267450"/>
      <w:bookmarkEnd w:id="13856"/>
      <w:r>
        <w:rPr>
          <w:rtl/>
        </w:rPr>
        <w:t xml:space="preserve">החוק </w:t>
      </w:r>
      <w:bookmarkStart w:id="13857" w:name="_ETM_Q25_267840"/>
      <w:bookmarkEnd w:id="13857"/>
      <w:r>
        <w:rPr>
          <w:rtl/>
        </w:rPr>
        <w:t>הז</w:t>
      </w:r>
      <w:r w:rsidR="0073283F">
        <w:rPr>
          <w:rFonts w:hint="cs"/>
          <w:rtl/>
        </w:rPr>
        <w:t>את</w:t>
      </w:r>
      <w:r>
        <w:rPr>
          <w:rFonts w:hint="cs"/>
          <w:rtl/>
        </w:rPr>
        <w:t xml:space="preserve"> במיל</w:t>
      </w:r>
      <w:r>
        <w:rPr>
          <w:rtl/>
        </w:rPr>
        <w:t xml:space="preserve">ה </w:t>
      </w:r>
      <w:bookmarkStart w:id="13858" w:name="_ETM_Q25_268170"/>
      <w:bookmarkStart w:id="13859" w:name="_ETM_Q25_269430"/>
      <w:bookmarkEnd w:id="13858"/>
      <w:bookmarkEnd w:id="13859"/>
      <w:r>
        <w:rPr>
          <w:rtl/>
        </w:rPr>
        <w:t>אחת</w:t>
      </w:r>
      <w:r>
        <w:rPr>
          <w:rFonts w:hint="cs"/>
          <w:rtl/>
        </w:rPr>
        <w:t>: חוצפה. אין</w:t>
      </w:r>
      <w:r>
        <w:rPr>
          <w:rtl/>
        </w:rPr>
        <w:t xml:space="preserve"> </w:t>
      </w:r>
      <w:bookmarkStart w:id="13860" w:name="_ETM_Q25_273490"/>
      <w:bookmarkEnd w:id="13860"/>
      <w:r>
        <w:rPr>
          <w:rtl/>
        </w:rPr>
        <w:t xml:space="preserve">יותר </w:t>
      </w:r>
      <w:bookmarkStart w:id="13861" w:name="_ETM_Q25_274090"/>
      <w:bookmarkEnd w:id="13861"/>
      <w:r>
        <w:rPr>
          <w:rtl/>
        </w:rPr>
        <w:t>מ</w:t>
      </w:r>
      <w:r>
        <w:rPr>
          <w:rFonts w:hint="cs"/>
          <w:rtl/>
        </w:rPr>
        <w:t>המילה ה</w:t>
      </w:r>
      <w:bookmarkStart w:id="13862" w:name="_ETM_Q25_274690"/>
      <w:bookmarkEnd w:id="13862"/>
      <w:r>
        <w:rPr>
          <w:rtl/>
        </w:rPr>
        <w:t>ז</w:t>
      </w:r>
      <w:r w:rsidR="00C2404A">
        <w:rPr>
          <w:rFonts w:hint="cs"/>
          <w:rtl/>
        </w:rPr>
        <w:t>את</w:t>
      </w:r>
      <w:r>
        <w:rPr>
          <w:rFonts w:hint="cs"/>
          <w:rtl/>
        </w:rPr>
        <w:t>.</w:t>
      </w:r>
      <w:r>
        <w:rPr>
          <w:rtl/>
        </w:rPr>
        <w:t xml:space="preserve"> </w:t>
      </w:r>
      <w:bookmarkStart w:id="13863" w:name="_ETM_Q25_275470"/>
      <w:bookmarkEnd w:id="13863"/>
      <w:r>
        <w:rPr>
          <w:rtl/>
        </w:rPr>
        <w:t xml:space="preserve">חוצפה </w:t>
      </w:r>
      <w:bookmarkStart w:id="13864" w:name="_ETM_Q25_276730"/>
      <w:bookmarkEnd w:id="13864"/>
      <w:r>
        <w:rPr>
          <w:rtl/>
        </w:rPr>
        <w:t xml:space="preserve">ואובדן </w:t>
      </w:r>
      <w:bookmarkStart w:id="13865" w:name="_ETM_Q25_280600"/>
      <w:bookmarkEnd w:id="13865"/>
      <w:r>
        <w:rPr>
          <w:rFonts w:hint="cs"/>
          <w:rtl/>
        </w:rPr>
        <w:t xml:space="preserve">הערכים. אנחנו </w:t>
      </w:r>
      <w:bookmarkStart w:id="13866" w:name="_ETM_Q25_281460"/>
      <w:bookmarkEnd w:id="13866"/>
      <w:r>
        <w:rPr>
          <w:rFonts w:hint="cs"/>
          <w:rtl/>
        </w:rPr>
        <w:t xml:space="preserve">כנראה השתגענו. </w:t>
      </w:r>
      <w:r>
        <w:rPr>
          <w:rtl/>
        </w:rPr>
        <w:t xml:space="preserve">מה </w:t>
      </w:r>
      <w:bookmarkStart w:id="13867" w:name="_ETM_Q25_280780"/>
      <w:bookmarkEnd w:id="13867"/>
      <w:r>
        <w:rPr>
          <w:rtl/>
        </w:rPr>
        <w:t xml:space="preserve">אתם </w:t>
      </w:r>
      <w:bookmarkStart w:id="13868" w:name="_ETM_Q25_281170"/>
      <w:bookmarkEnd w:id="13868"/>
      <w:r>
        <w:rPr>
          <w:rtl/>
        </w:rPr>
        <w:t>דורשים</w:t>
      </w:r>
      <w:r>
        <w:rPr>
          <w:rFonts w:hint="cs"/>
          <w:rtl/>
        </w:rPr>
        <w:t>? הרי אין</w:t>
      </w:r>
      <w:r>
        <w:rPr>
          <w:rtl/>
        </w:rPr>
        <w:t xml:space="preserve"> </w:t>
      </w:r>
      <w:bookmarkStart w:id="13869" w:name="_ETM_Q25_283720"/>
      <w:bookmarkEnd w:id="13869"/>
      <w:r>
        <w:rPr>
          <w:rtl/>
        </w:rPr>
        <w:t xml:space="preserve">קשר </w:t>
      </w:r>
      <w:bookmarkStart w:id="13870" w:name="_ETM_Q25_284230"/>
      <w:bookmarkEnd w:id="13870"/>
      <w:r>
        <w:rPr>
          <w:rtl/>
        </w:rPr>
        <w:t xml:space="preserve">לכך </w:t>
      </w:r>
      <w:bookmarkStart w:id="13871" w:name="_ETM_Q25_285190"/>
      <w:bookmarkEnd w:id="13871"/>
      <w:r>
        <w:rPr>
          <w:rtl/>
        </w:rPr>
        <w:t xml:space="preserve">שראש </w:t>
      </w:r>
      <w:bookmarkStart w:id="13872" w:name="_ETM_Q25_285760"/>
      <w:bookmarkEnd w:id="13872"/>
      <w:r>
        <w:rPr>
          <w:rtl/>
        </w:rPr>
        <w:t>הממשלה</w:t>
      </w:r>
      <w:r>
        <w:rPr>
          <w:rFonts w:hint="cs"/>
          <w:rtl/>
        </w:rPr>
        <w:t xml:space="preserve"> </w:t>
      </w:r>
      <w:r>
        <w:rPr>
          <w:rtl/>
        </w:rPr>
        <w:t>–</w:t>
      </w:r>
      <w:r>
        <w:rPr>
          <w:rFonts w:hint="cs"/>
          <w:rtl/>
        </w:rPr>
        <w:t xml:space="preserve"> חבר הכנסת זוהר,</w:t>
      </w:r>
      <w:r>
        <w:rPr>
          <w:rtl/>
        </w:rPr>
        <w:t xml:space="preserve"> </w:t>
      </w:r>
      <w:bookmarkStart w:id="13873" w:name="_ETM_Q25_287230"/>
      <w:bookmarkEnd w:id="13873"/>
      <w:r>
        <w:rPr>
          <w:rFonts w:hint="cs"/>
          <w:rtl/>
        </w:rPr>
        <w:t xml:space="preserve">חבר </w:t>
      </w:r>
      <w:bookmarkStart w:id="13874" w:name="_ETM_Q25_290184"/>
      <w:bookmarkEnd w:id="13874"/>
      <w:r>
        <w:rPr>
          <w:rtl/>
        </w:rPr>
        <w:t xml:space="preserve">הכנסת </w:t>
      </w:r>
      <w:bookmarkStart w:id="13875" w:name="_ETM_Q25_287800"/>
      <w:bookmarkStart w:id="13876" w:name="_ETM_Q25_287950"/>
      <w:bookmarkEnd w:id="13875"/>
      <w:bookmarkEnd w:id="13876"/>
      <w:r>
        <w:rPr>
          <w:rtl/>
        </w:rPr>
        <w:t>זוהר</w:t>
      </w:r>
      <w:r>
        <w:rPr>
          <w:rFonts w:hint="cs"/>
          <w:rtl/>
        </w:rPr>
        <w:t xml:space="preserve"> –</w:t>
      </w:r>
      <w:r>
        <w:rPr>
          <w:rtl/>
        </w:rPr>
        <w:t xml:space="preserve"> </w:t>
      </w:r>
      <w:bookmarkStart w:id="13877" w:name="_ETM_Q25_289810"/>
      <w:bookmarkEnd w:id="13877"/>
      <w:r>
        <w:rPr>
          <w:rFonts w:hint="cs"/>
          <w:rtl/>
        </w:rPr>
        <w:t xml:space="preserve">אין </w:t>
      </w:r>
      <w:bookmarkStart w:id="13878" w:name="_ETM_Q25_291190"/>
      <w:bookmarkEnd w:id="13878"/>
      <w:r>
        <w:rPr>
          <w:rtl/>
        </w:rPr>
        <w:t xml:space="preserve">קשר </w:t>
      </w:r>
      <w:bookmarkStart w:id="13879" w:name="_ETM_Q25_291700"/>
      <w:bookmarkEnd w:id="13879"/>
      <w:r>
        <w:rPr>
          <w:rtl/>
        </w:rPr>
        <w:t xml:space="preserve">לכך </w:t>
      </w:r>
      <w:bookmarkStart w:id="13880" w:name="_ETM_Q25_292570"/>
      <w:bookmarkEnd w:id="13880"/>
      <w:r>
        <w:rPr>
          <w:rtl/>
        </w:rPr>
        <w:t xml:space="preserve">שראש </w:t>
      </w:r>
      <w:bookmarkStart w:id="13881" w:name="_ETM_Q25_293050"/>
      <w:bookmarkEnd w:id="13881"/>
      <w:r>
        <w:rPr>
          <w:rtl/>
        </w:rPr>
        <w:t xml:space="preserve">הממשלה </w:t>
      </w:r>
      <w:bookmarkStart w:id="13882" w:name="_ETM_Q25_294370"/>
      <w:bookmarkEnd w:id="13882"/>
      <w:r>
        <w:rPr>
          <w:rFonts w:hint="cs"/>
          <w:rtl/>
        </w:rPr>
        <w:t>ה</w:t>
      </w:r>
      <w:r>
        <w:rPr>
          <w:rtl/>
        </w:rPr>
        <w:t xml:space="preserve">ינו </w:t>
      </w:r>
      <w:bookmarkStart w:id="13883" w:name="_ETM_Q25_294880"/>
      <w:bookmarkEnd w:id="13883"/>
      <w:r>
        <w:rPr>
          <w:rtl/>
        </w:rPr>
        <w:t xml:space="preserve">איש </w:t>
      </w:r>
      <w:bookmarkStart w:id="13884" w:name="_ETM_Q25_295330"/>
      <w:bookmarkEnd w:id="13884"/>
      <w:r>
        <w:rPr>
          <w:rtl/>
        </w:rPr>
        <w:t>אמי</w:t>
      </w:r>
      <w:r>
        <w:rPr>
          <w:rFonts w:hint="cs"/>
          <w:rtl/>
        </w:rPr>
        <w:t>ד</w:t>
      </w:r>
      <w:r>
        <w:rPr>
          <w:rtl/>
        </w:rPr>
        <w:t xml:space="preserve"> </w:t>
      </w:r>
      <w:bookmarkStart w:id="13885" w:name="_ETM_Q25_296230"/>
      <w:bookmarkEnd w:id="13885"/>
      <w:r>
        <w:rPr>
          <w:rtl/>
        </w:rPr>
        <w:t xml:space="preserve">או </w:t>
      </w:r>
      <w:bookmarkStart w:id="13886" w:name="_ETM_Q25_296410"/>
      <w:bookmarkEnd w:id="13886"/>
      <w:r>
        <w:rPr>
          <w:rFonts w:hint="cs"/>
          <w:rtl/>
        </w:rPr>
        <w:t>ד</w:t>
      </w:r>
      <w:r>
        <w:rPr>
          <w:rtl/>
        </w:rPr>
        <w:t>לפון</w:t>
      </w:r>
      <w:r>
        <w:rPr>
          <w:rFonts w:hint="cs"/>
          <w:rtl/>
        </w:rPr>
        <w:t>.</w:t>
      </w:r>
      <w:r>
        <w:rPr>
          <w:rtl/>
        </w:rPr>
        <w:t xml:space="preserve"> </w:t>
      </w:r>
      <w:bookmarkStart w:id="13887" w:name="_ETM_Q25_297430"/>
      <w:bookmarkEnd w:id="13887"/>
      <w:r>
        <w:rPr>
          <w:rtl/>
        </w:rPr>
        <w:t xml:space="preserve">אין </w:t>
      </w:r>
      <w:bookmarkStart w:id="13888" w:name="_ETM_Q25_297700"/>
      <w:bookmarkEnd w:id="13888"/>
      <w:r>
        <w:rPr>
          <w:rtl/>
        </w:rPr>
        <w:t xml:space="preserve">קשר </w:t>
      </w:r>
      <w:bookmarkStart w:id="13889" w:name="_ETM_Q25_298150"/>
      <w:bookmarkEnd w:id="13889"/>
      <w:r>
        <w:rPr>
          <w:rtl/>
        </w:rPr>
        <w:t>לכך</w:t>
      </w:r>
      <w:r>
        <w:rPr>
          <w:rFonts w:hint="cs"/>
          <w:rtl/>
        </w:rPr>
        <w:t>,</w:t>
      </w:r>
      <w:r>
        <w:rPr>
          <w:rtl/>
        </w:rPr>
        <w:t xml:space="preserve"> </w:t>
      </w:r>
      <w:bookmarkStart w:id="13890" w:name="_ETM_Q25_298540"/>
      <w:bookmarkEnd w:id="13890"/>
      <w:r>
        <w:rPr>
          <w:rtl/>
        </w:rPr>
        <w:t xml:space="preserve">תאמין </w:t>
      </w:r>
      <w:bookmarkStart w:id="13891" w:name="_ETM_Q25_299020"/>
      <w:bookmarkEnd w:id="13891"/>
      <w:r>
        <w:rPr>
          <w:rtl/>
        </w:rPr>
        <w:t>לי</w:t>
      </w:r>
      <w:r>
        <w:rPr>
          <w:rFonts w:hint="cs"/>
          <w:rtl/>
        </w:rPr>
        <w:t>.</w:t>
      </w:r>
      <w:r>
        <w:rPr>
          <w:rtl/>
        </w:rPr>
        <w:t xml:space="preserve"> </w:t>
      </w:r>
      <w:bookmarkStart w:id="13892" w:name="_ETM_Q25_299950"/>
      <w:bookmarkEnd w:id="13892"/>
      <w:r>
        <w:rPr>
          <w:rtl/>
        </w:rPr>
        <w:t xml:space="preserve">אנחנו </w:t>
      </w:r>
      <w:bookmarkStart w:id="13893" w:name="_ETM_Q25_300520"/>
      <w:bookmarkEnd w:id="13893"/>
      <w:r>
        <w:rPr>
          <w:rtl/>
        </w:rPr>
        <w:t xml:space="preserve">מדברים </w:t>
      </w:r>
      <w:bookmarkStart w:id="13894" w:name="_ETM_Q25_301570"/>
      <w:bookmarkEnd w:id="13894"/>
      <w:r>
        <w:rPr>
          <w:rFonts w:hint="cs"/>
          <w:rtl/>
        </w:rPr>
        <w:t xml:space="preserve">על </w:t>
      </w:r>
      <w:r>
        <w:rPr>
          <w:rtl/>
        </w:rPr>
        <w:t>העיקר</w:t>
      </w:r>
      <w:r>
        <w:rPr>
          <w:rFonts w:hint="cs"/>
          <w:rtl/>
        </w:rPr>
        <w:t>ון.</w:t>
      </w:r>
      <w:r>
        <w:rPr>
          <w:rtl/>
        </w:rPr>
        <w:t xml:space="preserve"> </w:t>
      </w:r>
      <w:bookmarkStart w:id="13895" w:name="_ETM_Q25_303100"/>
      <w:bookmarkEnd w:id="13895"/>
      <w:r>
        <w:rPr>
          <w:rtl/>
        </w:rPr>
        <w:t xml:space="preserve">אתה </w:t>
      </w:r>
      <w:bookmarkStart w:id="13896" w:name="_ETM_Q25_303280"/>
      <w:bookmarkEnd w:id="13896"/>
      <w:r>
        <w:rPr>
          <w:rtl/>
        </w:rPr>
        <w:t>יודע</w:t>
      </w:r>
      <w:r>
        <w:rPr>
          <w:rFonts w:hint="cs"/>
          <w:rtl/>
        </w:rPr>
        <w:t>,</w:t>
      </w:r>
      <w:r>
        <w:rPr>
          <w:rtl/>
        </w:rPr>
        <w:t xml:space="preserve"> </w:t>
      </w:r>
      <w:bookmarkStart w:id="13897" w:name="_ETM_Q25_303850"/>
      <w:bookmarkEnd w:id="13897"/>
      <w:r>
        <w:rPr>
          <w:rtl/>
        </w:rPr>
        <w:t xml:space="preserve">כאשר </w:t>
      </w:r>
      <w:bookmarkStart w:id="13898" w:name="_ETM_Q25_304270"/>
      <w:bookmarkEnd w:id="13898"/>
      <w:r>
        <w:rPr>
          <w:rtl/>
        </w:rPr>
        <w:t xml:space="preserve">ביקשתם </w:t>
      </w:r>
      <w:bookmarkStart w:id="13899" w:name="_ETM_Q25_305470"/>
      <w:bookmarkEnd w:id="13899"/>
      <w:r>
        <w:rPr>
          <w:rtl/>
        </w:rPr>
        <w:t xml:space="preserve">לפטור </w:t>
      </w:r>
      <w:bookmarkStart w:id="13900" w:name="_ETM_Q25_305920"/>
      <w:bookmarkEnd w:id="13900"/>
      <w:r>
        <w:rPr>
          <w:rtl/>
        </w:rPr>
        <w:t xml:space="preserve">את </w:t>
      </w:r>
      <w:bookmarkStart w:id="13901" w:name="_ETM_Q25_306070"/>
      <w:bookmarkEnd w:id="13901"/>
      <w:r>
        <w:rPr>
          <w:rtl/>
        </w:rPr>
        <w:t xml:space="preserve">ראש </w:t>
      </w:r>
      <w:bookmarkStart w:id="13902" w:name="_ETM_Q25_306310"/>
      <w:bookmarkEnd w:id="13902"/>
      <w:r>
        <w:rPr>
          <w:rtl/>
        </w:rPr>
        <w:t xml:space="preserve">הממשלה </w:t>
      </w:r>
      <w:bookmarkStart w:id="13903" w:name="_ETM_Q25_307540"/>
      <w:bookmarkEnd w:id="13903"/>
      <w:r>
        <w:rPr>
          <w:rFonts w:hint="cs"/>
          <w:rtl/>
        </w:rPr>
        <w:t>מ</w:t>
      </w:r>
      <w:r>
        <w:rPr>
          <w:rtl/>
        </w:rPr>
        <w:t xml:space="preserve">השתתפות </w:t>
      </w:r>
      <w:bookmarkStart w:id="13904" w:name="_ETM_Q25_308350"/>
      <w:bookmarkEnd w:id="13904"/>
      <w:r w:rsidR="0073283F">
        <w:rPr>
          <w:rFonts w:hint="cs"/>
          <w:rtl/>
        </w:rPr>
        <w:t>ב</w:t>
      </w:r>
      <w:r>
        <w:rPr>
          <w:rtl/>
        </w:rPr>
        <w:t xml:space="preserve">זקיפה </w:t>
      </w:r>
      <w:bookmarkStart w:id="13905" w:name="_ETM_Q25_308919"/>
      <w:bookmarkEnd w:id="13905"/>
      <w:r>
        <w:rPr>
          <w:rFonts w:hint="cs"/>
          <w:rtl/>
        </w:rPr>
        <w:t>ע</w:t>
      </w:r>
      <w:r>
        <w:rPr>
          <w:rtl/>
        </w:rPr>
        <w:t>ל</w:t>
      </w:r>
      <w:r>
        <w:rPr>
          <w:rFonts w:hint="cs"/>
          <w:rtl/>
        </w:rPr>
        <w:t xml:space="preserve"> ה</w:t>
      </w:r>
      <w:r>
        <w:rPr>
          <w:rtl/>
        </w:rPr>
        <w:t>רכב</w:t>
      </w:r>
      <w:r>
        <w:rPr>
          <w:rFonts w:hint="cs"/>
          <w:rtl/>
        </w:rPr>
        <w:t>,</w:t>
      </w:r>
      <w:r>
        <w:rPr>
          <w:rtl/>
        </w:rPr>
        <w:t xml:space="preserve"> </w:t>
      </w:r>
      <w:bookmarkStart w:id="13906" w:name="_ETM_Q25_309700"/>
      <w:bookmarkEnd w:id="13906"/>
      <w:r>
        <w:rPr>
          <w:rtl/>
        </w:rPr>
        <w:t>אמרתי</w:t>
      </w:r>
      <w:r>
        <w:rPr>
          <w:rFonts w:hint="cs"/>
          <w:rtl/>
        </w:rPr>
        <w:t>:</w:t>
      </w:r>
      <w:r>
        <w:rPr>
          <w:rtl/>
        </w:rPr>
        <w:t xml:space="preserve"> </w:t>
      </w:r>
      <w:bookmarkStart w:id="13907" w:name="_ETM_Q25_310240"/>
      <w:bookmarkEnd w:id="13907"/>
      <w:r>
        <w:rPr>
          <w:rtl/>
        </w:rPr>
        <w:t>צודק</w:t>
      </w:r>
      <w:r>
        <w:rPr>
          <w:rFonts w:hint="cs"/>
          <w:rtl/>
        </w:rPr>
        <w:t>.</w:t>
      </w:r>
      <w:r>
        <w:rPr>
          <w:rtl/>
        </w:rPr>
        <w:t xml:space="preserve"> </w:t>
      </w:r>
      <w:bookmarkStart w:id="13908" w:name="_ETM_Q25_311380"/>
      <w:bookmarkEnd w:id="13908"/>
      <w:r>
        <w:rPr>
          <w:rtl/>
        </w:rPr>
        <w:t xml:space="preserve">רכב </w:t>
      </w:r>
      <w:bookmarkStart w:id="13909" w:name="_ETM_Q25_311800"/>
      <w:bookmarkEnd w:id="13909"/>
      <w:r>
        <w:rPr>
          <w:rtl/>
        </w:rPr>
        <w:t>גדול</w:t>
      </w:r>
      <w:r>
        <w:rPr>
          <w:rFonts w:hint="cs"/>
          <w:rtl/>
        </w:rPr>
        <w:t>,</w:t>
      </w:r>
      <w:r>
        <w:rPr>
          <w:rtl/>
        </w:rPr>
        <w:t xml:space="preserve"> </w:t>
      </w:r>
      <w:bookmarkStart w:id="13910" w:name="_ETM_Q25_312520"/>
      <w:bookmarkStart w:id="13911" w:name="_ETM_Q25_313240"/>
      <w:bookmarkEnd w:id="13910"/>
      <w:bookmarkEnd w:id="13911"/>
      <w:r>
        <w:rPr>
          <w:rtl/>
        </w:rPr>
        <w:t>כבד</w:t>
      </w:r>
      <w:r>
        <w:rPr>
          <w:rFonts w:hint="cs"/>
          <w:rtl/>
        </w:rPr>
        <w:t>,</w:t>
      </w:r>
      <w:r>
        <w:rPr>
          <w:rtl/>
        </w:rPr>
        <w:t xml:space="preserve"> </w:t>
      </w:r>
      <w:bookmarkStart w:id="13912" w:name="_ETM_Q25_314169"/>
      <w:bookmarkEnd w:id="13912"/>
      <w:r>
        <w:rPr>
          <w:rtl/>
        </w:rPr>
        <w:t xml:space="preserve">לא </w:t>
      </w:r>
      <w:bookmarkStart w:id="13913" w:name="_ETM_Q25_315160"/>
      <w:bookmarkEnd w:id="13913"/>
      <w:r>
        <w:rPr>
          <w:rFonts w:hint="cs"/>
          <w:rtl/>
        </w:rPr>
        <w:t xml:space="preserve">משתמש בו כמעט </w:t>
      </w:r>
      <w:bookmarkStart w:id="13914" w:name="_ETM_Q25_315310"/>
      <w:bookmarkEnd w:id="13914"/>
      <w:r>
        <w:rPr>
          <w:rtl/>
        </w:rPr>
        <w:t xml:space="preserve">לצרכים </w:t>
      </w:r>
      <w:bookmarkStart w:id="13915" w:name="_ETM_Q25_315700"/>
      <w:bookmarkEnd w:id="13915"/>
      <w:r>
        <w:rPr>
          <w:rtl/>
        </w:rPr>
        <w:t xml:space="preserve">פרטיים </w:t>
      </w:r>
      <w:bookmarkStart w:id="13916" w:name="_ETM_Q25_316540"/>
      <w:bookmarkEnd w:id="13916"/>
      <w:r>
        <w:rPr>
          <w:rtl/>
        </w:rPr>
        <w:t xml:space="preserve">אלא </w:t>
      </w:r>
      <w:bookmarkStart w:id="13917" w:name="_ETM_Q25_316750"/>
      <w:bookmarkEnd w:id="13917"/>
      <w:r>
        <w:rPr>
          <w:rtl/>
        </w:rPr>
        <w:t xml:space="preserve">רק </w:t>
      </w:r>
      <w:bookmarkStart w:id="13918" w:name="_ETM_Q25_316960"/>
      <w:bookmarkEnd w:id="13918"/>
      <w:r>
        <w:rPr>
          <w:rtl/>
        </w:rPr>
        <w:t xml:space="preserve">לשימושו </w:t>
      </w:r>
      <w:bookmarkStart w:id="13919" w:name="_ETM_Q25_318639"/>
      <w:bookmarkEnd w:id="13919"/>
      <w:r>
        <w:rPr>
          <w:rFonts w:hint="cs"/>
          <w:rtl/>
        </w:rPr>
        <w:t xml:space="preserve">האישי – </w:t>
      </w:r>
      <w:r>
        <w:rPr>
          <w:rtl/>
        </w:rPr>
        <w:t>צודק</w:t>
      </w:r>
      <w:r>
        <w:rPr>
          <w:rFonts w:hint="cs"/>
          <w:rtl/>
        </w:rPr>
        <w:t>.</w:t>
      </w:r>
      <w:r>
        <w:rPr>
          <w:rtl/>
        </w:rPr>
        <w:t xml:space="preserve"> </w:t>
      </w:r>
      <w:bookmarkStart w:id="13920" w:name="_ETM_Q25_319630"/>
      <w:bookmarkEnd w:id="13920"/>
      <w:r>
        <w:rPr>
          <w:rFonts w:hint="cs"/>
          <w:rtl/>
        </w:rPr>
        <w:t>ו</w:t>
      </w:r>
      <w:r>
        <w:rPr>
          <w:rtl/>
        </w:rPr>
        <w:t xml:space="preserve">תמכתי </w:t>
      </w:r>
      <w:bookmarkStart w:id="13921" w:name="_ETM_Q25_320200"/>
      <w:bookmarkEnd w:id="13921"/>
      <w:r>
        <w:rPr>
          <w:rtl/>
        </w:rPr>
        <w:t xml:space="preserve">במהלך </w:t>
      </w:r>
      <w:bookmarkStart w:id="13922" w:name="_ETM_Q25_320770"/>
      <w:bookmarkEnd w:id="13922"/>
      <w:r>
        <w:rPr>
          <w:rtl/>
        </w:rPr>
        <w:t>הזה</w:t>
      </w:r>
      <w:r>
        <w:rPr>
          <w:rFonts w:hint="cs"/>
          <w:rtl/>
        </w:rPr>
        <w:t>.</w:t>
      </w:r>
      <w:r>
        <w:rPr>
          <w:rtl/>
        </w:rPr>
        <w:t xml:space="preserve"> </w:t>
      </w:r>
      <w:bookmarkStart w:id="13923" w:name="_ETM_Q25_321430"/>
      <w:bookmarkEnd w:id="13923"/>
      <w:r>
        <w:rPr>
          <w:rtl/>
        </w:rPr>
        <w:t xml:space="preserve">אבל </w:t>
      </w:r>
      <w:bookmarkStart w:id="13924" w:name="_ETM_Q25_321700"/>
      <w:bookmarkEnd w:id="13924"/>
      <w:r>
        <w:rPr>
          <w:rtl/>
        </w:rPr>
        <w:t xml:space="preserve">מה </w:t>
      </w:r>
      <w:bookmarkStart w:id="13925" w:name="_ETM_Q25_321850"/>
      <w:bookmarkEnd w:id="13925"/>
      <w:r>
        <w:rPr>
          <w:rtl/>
        </w:rPr>
        <w:t xml:space="preserve">אתם </w:t>
      </w:r>
      <w:bookmarkStart w:id="13926" w:name="_ETM_Q25_322150"/>
      <w:bookmarkEnd w:id="13926"/>
      <w:r>
        <w:rPr>
          <w:rtl/>
        </w:rPr>
        <w:t xml:space="preserve">עושים </w:t>
      </w:r>
      <w:bookmarkStart w:id="13927" w:name="_ETM_Q25_322540"/>
      <w:bookmarkEnd w:id="13927"/>
      <w:r>
        <w:rPr>
          <w:rtl/>
        </w:rPr>
        <w:t>עכשיו</w:t>
      </w:r>
      <w:r>
        <w:rPr>
          <w:rFonts w:hint="cs"/>
          <w:rtl/>
        </w:rPr>
        <w:t>? מכיוון</w:t>
      </w:r>
      <w:r>
        <w:rPr>
          <w:rtl/>
        </w:rPr>
        <w:t xml:space="preserve"> </w:t>
      </w:r>
      <w:bookmarkStart w:id="13928" w:name="_ETM_Q25_324310"/>
      <w:bookmarkEnd w:id="13928"/>
      <w:r>
        <w:rPr>
          <w:rtl/>
        </w:rPr>
        <w:t xml:space="preserve">שמדובר </w:t>
      </w:r>
      <w:bookmarkStart w:id="13929" w:name="_ETM_Q25_325180"/>
      <w:bookmarkEnd w:id="13929"/>
      <w:r>
        <w:rPr>
          <w:rtl/>
        </w:rPr>
        <w:t xml:space="preserve">בכסף </w:t>
      </w:r>
      <w:bookmarkStart w:id="13930" w:name="_ETM_Q25_325840"/>
      <w:bookmarkEnd w:id="13930"/>
      <w:r>
        <w:rPr>
          <w:rtl/>
        </w:rPr>
        <w:t>רב</w:t>
      </w:r>
      <w:r>
        <w:rPr>
          <w:rFonts w:hint="cs"/>
          <w:rtl/>
        </w:rPr>
        <w:t>,</w:t>
      </w:r>
      <w:r>
        <w:rPr>
          <w:rtl/>
        </w:rPr>
        <w:t xml:space="preserve"> </w:t>
      </w:r>
      <w:bookmarkStart w:id="13931" w:name="_ETM_Q25_326750"/>
      <w:bookmarkEnd w:id="13931"/>
      <w:r>
        <w:rPr>
          <w:rtl/>
        </w:rPr>
        <w:t xml:space="preserve">הרכב </w:t>
      </w:r>
      <w:bookmarkStart w:id="13932" w:name="_ETM_Q25_327200"/>
      <w:bookmarkEnd w:id="13932"/>
      <w:r>
        <w:rPr>
          <w:rtl/>
        </w:rPr>
        <w:t xml:space="preserve">ששימש </w:t>
      </w:r>
      <w:bookmarkStart w:id="13933" w:name="_ETM_Q25_327770"/>
      <w:bookmarkEnd w:id="13933"/>
      <w:r>
        <w:rPr>
          <w:rtl/>
        </w:rPr>
        <w:t xml:space="preserve">את </w:t>
      </w:r>
      <w:bookmarkStart w:id="13934" w:name="_ETM_Q25_327860"/>
      <w:bookmarkEnd w:id="13934"/>
      <w:r>
        <w:rPr>
          <w:rtl/>
        </w:rPr>
        <w:t xml:space="preserve">ראש </w:t>
      </w:r>
      <w:bookmarkStart w:id="13935" w:name="_ETM_Q25_328100"/>
      <w:bookmarkEnd w:id="13935"/>
      <w:r>
        <w:rPr>
          <w:rtl/>
        </w:rPr>
        <w:t xml:space="preserve">הממשלה </w:t>
      </w:r>
      <w:bookmarkStart w:id="13936" w:name="_ETM_Q25_329060"/>
      <w:bookmarkEnd w:id="13936"/>
      <w:r>
        <w:rPr>
          <w:rtl/>
        </w:rPr>
        <w:t>–</w:t>
      </w:r>
      <w:r>
        <w:rPr>
          <w:rFonts w:hint="cs"/>
          <w:rtl/>
        </w:rPr>
        <w:t xml:space="preserve"> </w:t>
      </w:r>
      <w:r>
        <w:rPr>
          <w:rtl/>
        </w:rPr>
        <w:t>ו</w:t>
      </w:r>
      <w:r>
        <w:rPr>
          <w:rFonts w:hint="cs"/>
          <w:rtl/>
        </w:rPr>
        <w:t xml:space="preserve">על </w:t>
      </w:r>
      <w:bookmarkStart w:id="13937" w:name="_ETM_Q25_329300"/>
      <w:bookmarkEnd w:id="13937"/>
      <w:r>
        <w:rPr>
          <w:rtl/>
        </w:rPr>
        <w:t xml:space="preserve">זה </w:t>
      </w:r>
      <w:bookmarkStart w:id="13938" w:name="_ETM_Q25_329870"/>
      <w:bookmarkEnd w:id="13938"/>
      <w:r>
        <w:rPr>
          <w:rtl/>
        </w:rPr>
        <w:t xml:space="preserve">כולנו </w:t>
      </w:r>
      <w:bookmarkStart w:id="13939" w:name="_ETM_Q25_330380"/>
      <w:bookmarkEnd w:id="13939"/>
      <w:r>
        <w:rPr>
          <w:rtl/>
        </w:rPr>
        <w:t>הסכמנו</w:t>
      </w:r>
      <w:r>
        <w:rPr>
          <w:rFonts w:hint="cs"/>
          <w:rtl/>
        </w:rPr>
        <w:t>.</w:t>
      </w:r>
      <w:r>
        <w:rPr>
          <w:rtl/>
        </w:rPr>
        <w:t xml:space="preserve"> </w:t>
      </w:r>
      <w:bookmarkStart w:id="13940" w:name="_ETM_Q25_331520"/>
      <w:bookmarkEnd w:id="13940"/>
      <w:r>
        <w:rPr>
          <w:rtl/>
        </w:rPr>
        <w:t xml:space="preserve">אבל </w:t>
      </w:r>
      <w:bookmarkStart w:id="13941" w:name="_ETM_Q25_331820"/>
      <w:bookmarkStart w:id="13942" w:name="_ETM_Q25_332540"/>
      <w:bookmarkEnd w:id="13941"/>
      <w:bookmarkEnd w:id="13942"/>
      <w:r>
        <w:rPr>
          <w:rtl/>
        </w:rPr>
        <w:t xml:space="preserve">לבקש </w:t>
      </w:r>
      <w:bookmarkStart w:id="13943" w:name="_ETM_Q25_333800"/>
      <w:bookmarkStart w:id="13944" w:name="_ETM_Q25_334010"/>
      <w:bookmarkEnd w:id="13943"/>
      <w:bookmarkEnd w:id="13944"/>
      <w:r w:rsidR="0073283F">
        <w:rPr>
          <w:rFonts w:hint="cs"/>
          <w:rtl/>
        </w:rPr>
        <w:t>ש</w:t>
      </w:r>
      <w:r>
        <w:rPr>
          <w:rtl/>
        </w:rPr>
        <w:t xml:space="preserve">ראש </w:t>
      </w:r>
      <w:bookmarkStart w:id="13945" w:name="_ETM_Q25_334460"/>
      <w:bookmarkEnd w:id="13945"/>
      <w:r>
        <w:rPr>
          <w:rtl/>
        </w:rPr>
        <w:t xml:space="preserve">הממשלה </w:t>
      </w:r>
      <w:bookmarkStart w:id="13946" w:name="_ETM_Q25_335030"/>
      <w:bookmarkEnd w:id="13946"/>
      <w:r>
        <w:rPr>
          <w:rFonts w:hint="cs"/>
          <w:rtl/>
        </w:rPr>
        <w:t xml:space="preserve">יקבל </w:t>
      </w:r>
      <w:bookmarkStart w:id="13947" w:name="_ETM_Q25_337669"/>
      <w:bookmarkEnd w:id="13947"/>
      <w:r>
        <w:rPr>
          <w:rFonts w:hint="cs"/>
          <w:rtl/>
        </w:rPr>
        <w:t xml:space="preserve">פטור על הזקיפה </w:t>
      </w:r>
      <w:r>
        <w:rPr>
          <w:rtl/>
        </w:rPr>
        <w:t xml:space="preserve">והשתתפות </w:t>
      </w:r>
      <w:bookmarkStart w:id="13948" w:name="_ETM_Q25_340010"/>
      <w:bookmarkEnd w:id="13948"/>
      <w:r>
        <w:rPr>
          <w:rFonts w:hint="cs"/>
          <w:rtl/>
        </w:rPr>
        <w:t xml:space="preserve">המדינה </w:t>
      </w:r>
      <w:r>
        <w:rPr>
          <w:rtl/>
        </w:rPr>
        <w:t xml:space="preserve">בהוצאות </w:t>
      </w:r>
      <w:bookmarkStart w:id="13949" w:name="_ETM_Q25_340820"/>
      <w:bookmarkEnd w:id="13949"/>
      <w:r>
        <w:rPr>
          <w:rFonts w:hint="cs"/>
          <w:rtl/>
        </w:rPr>
        <w:t xml:space="preserve">הווילה בקיסריה? </w:t>
      </w:r>
      <w:bookmarkStart w:id="13950" w:name="_ETM_Q25_342680"/>
      <w:bookmarkEnd w:id="13950"/>
      <w:r>
        <w:rPr>
          <w:rtl/>
        </w:rPr>
        <w:t xml:space="preserve">אתם </w:t>
      </w:r>
      <w:bookmarkStart w:id="13951" w:name="_ETM_Q25_343040"/>
      <w:bookmarkEnd w:id="13951"/>
      <w:r>
        <w:rPr>
          <w:rtl/>
        </w:rPr>
        <w:t>השתגעתם</w:t>
      </w:r>
      <w:r>
        <w:rPr>
          <w:rFonts w:hint="cs"/>
          <w:rtl/>
        </w:rPr>
        <w:t>?</w:t>
      </w:r>
    </w:p>
    <w:p w:rsidR="00A17946" w:rsidRDefault="00A17946" w:rsidP="004370BB">
      <w:pPr>
        <w:rPr>
          <w:rtl/>
        </w:rPr>
      </w:pPr>
      <w:bookmarkStart w:id="13952" w:name="_ETM_Q25_346520"/>
      <w:bookmarkEnd w:id="13952"/>
    </w:p>
    <w:sdt>
      <w:sdtPr>
        <w:rPr>
          <w:rtl/>
        </w:rPr>
        <w:alias w:val="קריאה"/>
        <w:tag w:val="&lt;ID&gt;5279&lt;/ID&gt;&lt;Name&gt;מכלוף מיקי זוהר - הליכוד&lt;/Name&gt;&lt;Data&gt;מכלוף מיקי זוהר (הליכוד)&lt;/Data&gt;&lt;Shortcut&gt;מכזו&lt;/Shortcut&gt;"/>
        <w:id w:val="-818428065"/>
        <w:placeholder>
          <w:docPart w:val="B5F18B505FB641FA9395DC69333E50A1"/>
        </w:placeholder>
      </w:sdtPr>
      <w:sdtEndPr/>
      <w:sdtContent>
        <w:p w:rsidR="00A17946" w:rsidRDefault="00A17946" w:rsidP="006B7C0E">
          <w:pPr>
            <w:pStyle w:val="af5"/>
            <w:keepNext/>
            <w:rPr>
              <w:rtl/>
            </w:rPr>
          </w:pPr>
          <w:r w:rsidRPr="006C3528">
            <w:rPr>
              <w:rStyle w:val="afe"/>
              <w:color w:val="000000"/>
              <w:rtl/>
            </w:rPr>
            <w:t>מכלוף מיקי זוהר (הליכוד)</w:t>
          </w:r>
          <w:r w:rsidRPr="006C3528">
            <w:rPr>
              <w:color w:val="000000"/>
              <w:rtl/>
            </w:rPr>
            <w:t>:</w:t>
          </w:r>
        </w:p>
      </w:sdtContent>
    </w:sdt>
    <w:p w:rsidR="00A17946" w:rsidRDefault="00A17946" w:rsidP="004370BB">
      <w:pPr>
        <w:rPr>
          <w:rtl/>
        </w:rPr>
      </w:pPr>
    </w:p>
    <w:p w:rsidR="00A17946" w:rsidRDefault="00A17946" w:rsidP="006B7C0E">
      <w:pPr>
        <w:rPr>
          <w:rtl/>
        </w:rPr>
      </w:pPr>
      <w:r>
        <w:rPr>
          <w:rFonts w:hint="cs"/>
          <w:rtl/>
        </w:rPr>
        <w:t>מה הבעיה?</w:t>
      </w:r>
    </w:p>
    <w:p w:rsidR="00A17946" w:rsidRDefault="00A17946" w:rsidP="006B7C0E">
      <w:pPr>
        <w:rPr>
          <w:rtl/>
        </w:rPr>
      </w:pPr>
    </w:p>
    <w:bookmarkStart w:id="13953" w:name="_ETM_Q25_345970" w:displacedByCustomXml="next"/>
    <w:bookmarkEnd w:id="13953" w:displacedByCustomXml="next"/>
    <w:sdt>
      <w:sdtPr>
        <w:rPr>
          <w:rtl/>
        </w:rPr>
        <w:alias w:val="דובר_המשך"/>
        <w:tag w:val="&lt;ID&gt;5084&lt;/ID&gt;&lt;Name&gt;מיקי לוי - יש עתיד&lt;/Name&gt;&lt;Data&gt;מיקי לוי (יש עתיד)&lt;/Data&gt;&lt;Shortcut&gt;מילו&lt;/Shortcut&gt;"/>
        <w:id w:val="352931887"/>
        <w:placeholder>
          <w:docPart w:val="B5F18B505FB641FA9395DC69333E50A1"/>
        </w:placeholder>
      </w:sdtPr>
      <w:sdtEndPr/>
      <w:sdtContent>
        <w:p w:rsidR="00A17946" w:rsidRDefault="00A17946" w:rsidP="006B7C0E">
          <w:pPr>
            <w:pStyle w:val="-"/>
            <w:keepNext/>
            <w:rPr>
              <w:rtl/>
            </w:rPr>
          </w:pPr>
          <w:r w:rsidRPr="006C3528">
            <w:rPr>
              <w:rStyle w:val="afe"/>
              <w:color w:val="000000"/>
              <w:rtl/>
            </w:rPr>
            <w:t>מיקי לוי (יש עתיד)</w:t>
          </w:r>
          <w:r w:rsidRPr="006C3528">
            <w:rPr>
              <w:color w:val="000000"/>
              <w:rtl/>
            </w:rPr>
            <w:t>:</w:t>
          </w:r>
        </w:p>
      </w:sdtContent>
    </w:sdt>
    <w:p w:rsidR="00A17946" w:rsidRDefault="00A17946" w:rsidP="004370BB">
      <w:pPr>
        <w:rPr>
          <w:rtl/>
        </w:rPr>
      </w:pPr>
    </w:p>
    <w:p w:rsidR="00A17946" w:rsidRDefault="00A17946" w:rsidP="006B7C0E">
      <w:pPr>
        <w:rPr>
          <w:rtl/>
        </w:rPr>
      </w:pPr>
      <w:r>
        <w:rPr>
          <w:rFonts w:hint="cs"/>
          <w:rtl/>
        </w:rPr>
        <w:t xml:space="preserve">אתם </w:t>
      </w:r>
      <w:bookmarkStart w:id="13954" w:name="_ETM_Q25_343493"/>
      <w:bookmarkEnd w:id="13954"/>
      <w:r>
        <w:rPr>
          <w:rFonts w:hint="cs"/>
          <w:rtl/>
        </w:rPr>
        <w:t>השתגעתם?</w:t>
      </w:r>
      <w:bookmarkStart w:id="13955" w:name="_ETM_Q25_346902"/>
      <w:bookmarkEnd w:id="13955"/>
      <w:r>
        <w:rPr>
          <w:rFonts w:hint="cs"/>
          <w:rtl/>
        </w:rPr>
        <w:t xml:space="preserve"> על הווילה? על המים של הווילה בבריכה? על המים של הבריכה בווילה ועל </w:t>
      </w:r>
      <w:bookmarkStart w:id="13956" w:name="_ETM_Q25_352273"/>
      <w:bookmarkEnd w:id="13956"/>
      <w:r>
        <w:rPr>
          <w:rFonts w:hint="cs"/>
          <w:rtl/>
        </w:rPr>
        <w:t>האחזקה השוטפת של בית פרטי?</w:t>
      </w:r>
    </w:p>
    <w:p w:rsidR="00A17946" w:rsidRDefault="00A17946" w:rsidP="006B7C0E">
      <w:pPr>
        <w:rPr>
          <w:rtl/>
        </w:rPr>
      </w:pPr>
    </w:p>
    <w:sdt>
      <w:sdtPr>
        <w:rPr>
          <w:rtl/>
        </w:rPr>
        <w:alias w:val="קריאה"/>
        <w:tag w:val="&lt;ID&gt;5279&lt;/ID&gt;&lt;Name&gt;מכלוף מיקי זוהר - הליכוד&lt;/Name&gt;&lt;Data&gt;מכלוף מיקי זוהר (הליכוד)&lt;/Data&gt;&lt;Shortcut&gt;מכזו&lt;/Shortcut&gt;"/>
        <w:id w:val="186798813"/>
        <w:placeholder>
          <w:docPart w:val="B5F18B505FB641FA9395DC69333E50A1"/>
        </w:placeholder>
      </w:sdtPr>
      <w:sdtEndPr/>
      <w:sdtContent>
        <w:p w:rsidR="00A17946" w:rsidRDefault="00A17946" w:rsidP="006B7C0E">
          <w:pPr>
            <w:pStyle w:val="af5"/>
            <w:keepNext/>
            <w:rPr>
              <w:rtl/>
            </w:rPr>
          </w:pPr>
          <w:r w:rsidRPr="006C3528">
            <w:rPr>
              <w:rStyle w:val="afe"/>
              <w:color w:val="000000"/>
              <w:rtl/>
            </w:rPr>
            <w:t>מכלוף מיקי זוהר (הליכוד)</w:t>
          </w:r>
          <w:r w:rsidRPr="006C3528">
            <w:rPr>
              <w:color w:val="000000"/>
              <w:rtl/>
            </w:rPr>
            <w:t>:</w:t>
          </w:r>
        </w:p>
      </w:sdtContent>
    </w:sdt>
    <w:p w:rsidR="00A17946" w:rsidRDefault="00A17946" w:rsidP="004370BB">
      <w:pPr>
        <w:rPr>
          <w:rtl/>
        </w:rPr>
      </w:pPr>
    </w:p>
    <w:p w:rsidR="00A17946" w:rsidRDefault="00A17946" w:rsidP="00C2404A">
      <w:pPr>
        <w:rPr>
          <w:rtl/>
        </w:rPr>
      </w:pPr>
      <w:r>
        <w:rPr>
          <w:rFonts w:hint="cs"/>
          <w:rtl/>
        </w:rPr>
        <w:t xml:space="preserve">מה זה קשור בכלל </w:t>
      </w:r>
      <w:r w:rsidR="00844C5E">
        <w:rPr>
          <w:rFonts w:hint="cs"/>
          <w:rtl/>
        </w:rPr>
        <w:t>– – –</w:t>
      </w:r>
      <w:r>
        <w:rPr>
          <w:rFonts w:hint="cs"/>
          <w:rtl/>
        </w:rPr>
        <w:t xml:space="preserve"> מה זה קשור בכלל?</w:t>
      </w:r>
    </w:p>
    <w:p w:rsidR="00A17946" w:rsidRDefault="00A17946" w:rsidP="006B7C0E">
      <w:pPr>
        <w:rPr>
          <w:rtl/>
        </w:rPr>
      </w:pPr>
    </w:p>
    <w:sdt>
      <w:sdtPr>
        <w:rPr>
          <w:rtl/>
        </w:rPr>
        <w:alias w:val="דובר_המשך"/>
        <w:tag w:val="&lt;ID&gt;5084&lt;/ID&gt;&lt;Name&gt;מיקי לוי - יש עתיד&lt;/Name&gt;&lt;Data&gt;מיקי לוי (יש עתיד)&lt;/Data&gt;&lt;Shortcut&gt;מילו&lt;/Shortcut&gt;"/>
        <w:id w:val="-219221347"/>
        <w:placeholder>
          <w:docPart w:val="B5F18B505FB641FA9395DC69333E50A1"/>
        </w:placeholder>
      </w:sdtPr>
      <w:sdtEndPr/>
      <w:sdtContent>
        <w:p w:rsidR="00A17946" w:rsidRDefault="00A17946" w:rsidP="006B7C0E">
          <w:pPr>
            <w:pStyle w:val="-"/>
            <w:keepNext/>
            <w:rPr>
              <w:rtl/>
            </w:rPr>
          </w:pPr>
          <w:r w:rsidRPr="006C3528">
            <w:rPr>
              <w:rStyle w:val="afe"/>
              <w:color w:val="000000"/>
              <w:rtl/>
            </w:rPr>
            <w:t>מיקי לוי (יש עתיד)</w:t>
          </w:r>
          <w:r w:rsidRPr="006C3528">
            <w:rPr>
              <w:color w:val="000000"/>
              <w:rtl/>
            </w:rPr>
            <w:t>:</w:t>
          </w:r>
        </w:p>
      </w:sdtContent>
    </w:sdt>
    <w:p w:rsidR="00A17946" w:rsidRDefault="00A17946" w:rsidP="004370BB">
      <w:pPr>
        <w:rPr>
          <w:rtl/>
        </w:rPr>
      </w:pPr>
    </w:p>
    <w:p w:rsidR="00A17946" w:rsidRDefault="00A17946" w:rsidP="00170ADC">
      <w:pPr>
        <w:rPr>
          <w:rtl/>
        </w:rPr>
      </w:pPr>
      <w:r>
        <w:rPr>
          <w:rFonts w:hint="cs"/>
          <w:rtl/>
        </w:rPr>
        <w:t xml:space="preserve">אתם השתגעתם? אין </w:t>
      </w:r>
      <w:bookmarkStart w:id="13957" w:name="_ETM_Q25_362857"/>
      <w:bookmarkEnd w:id="13957"/>
      <w:r>
        <w:rPr>
          <w:rFonts w:hint="cs"/>
          <w:rtl/>
        </w:rPr>
        <w:t xml:space="preserve">לכם גבולות. אתם שולחים את היד לקופה הציבורית. איבדתם את הבושה, זה לא שאין לכם בושה. ואני לא צריך כציבור להחזיק את הווילה בקיסריה. יש לראש הממשלה בית </w:t>
      </w:r>
      <w:bookmarkStart w:id="13958" w:name="_ETM_Q25_379192"/>
      <w:bookmarkEnd w:id="13958"/>
      <w:r>
        <w:rPr>
          <w:rFonts w:hint="cs"/>
          <w:rtl/>
        </w:rPr>
        <w:t xml:space="preserve">שהמדינה נותנת לו, שהוא נמצא בבלפור. חצופים. נשאלת השאלה אם הציבור צריך לשלם על המים, על החשמל, על אחזקת הבריכה, </w:t>
      </w:r>
      <w:bookmarkStart w:id="13959" w:name="_ETM_Q25_390715"/>
      <w:bookmarkEnd w:id="13959"/>
      <w:r>
        <w:rPr>
          <w:rFonts w:hint="cs"/>
          <w:rtl/>
        </w:rPr>
        <w:t xml:space="preserve">על הגינון, על החשמל, על התיקונים, על הארנונה </w:t>
      </w:r>
      <w:r w:rsidR="00170ADC">
        <w:rPr>
          <w:rFonts w:hint="eastAsia"/>
          <w:rtl/>
        </w:rPr>
        <w:t xml:space="preserve">– </w:t>
      </w:r>
      <w:r>
        <w:rPr>
          <w:rFonts w:hint="cs"/>
          <w:rtl/>
        </w:rPr>
        <w:t>ארנונה על הבית בקיסריה</w:t>
      </w:r>
      <w:r w:rsidR="0073283F">
        <w:rPr>
          <w:rFonts w:hint="cs"/>
          <w:rtl/>
        </w:rPr>
        <w:t>.</w:t>
      </w:r>
      <w:r>
        <w:rPr>
          <w:rFonts w:hint="cs"/>
          <w:rtl/>
        </w:rPr>
        <w:t xml:space="preserve"> אין לכם בושה. עד לאן תגיעו? מה החוצפה הז</w:t>
      </w:r>
      <w:r w:rsidR="00C2404A">
        <w:rPr>
          <w:rFonts w:hint="cs"/>
          <w:rtl/>
        </w:rPr>
        <w:t>את</w:t>
      </w:r>
      <w:r>
        <w:rPr>
          <w:rFonts w:hint="cs"/>
          <w:rtl/>
        </w:rPr>
        <w:t xml:space="preserve">? אצלכם הכול מותר. האם הציבור צריך לממן את ראש הממשלה? את הבית הפרטי שלו? כל </w:t>
      </w:r>
      <w:bookmarkStart w:id="13960" w:name="_ETM_Q25_416850"/>
      <w:bookmarkEnd w:id="13960"/>
      <w:r>
        <w:rPr>
          <w:rFonts w:hint="cs"/>
          <w:rtl/>
        </w:rPr>
        <w:t>זאת</w:t>
      </w:r>
      <w:r w:rsidR="00170ADC">
        <w:rPr>
          <w:rFonts w:hint="cs"/>
          <w:rtl/>
        </w:rPr>
        <w:t>,</w:t>
      </w:r>
      <w:r>
        <w:rPr>
          <w:rFonts w:hint="cs"/>
          <w:rtl/>
        </w:rPr>
        <w:t xml:space="preserve"> כי איבדתם את הבושה. </w:t>
      </w:r>
    </w:p>
    <w:p w:rsidR="00A17946" w:rsidRDefault="00A17946" w:rsidP="006B7C0E">
      <w:pPr>
        <w:rPr>
          <w:rtl/>
        </w:rPr>
      </w:pPr>
      <w:bookmarkStart w:id="13961" w:name="_ETM_Q25_419778"/>
      <w:bookmarkEnd w:id="13961"/>
    </w:p>
    <w:p w:rsidR="00A17946" w:rsidRDefault="00A17946" w:rsidP="00170ADC">
      <w:pPr>
        <w:rPr>
          <w:rtl/>
        </w:rPr>
      </w:pPr>
      <w:bookmarkStart w:id="13962" w:name="_ETM_Q25_420076"/>
      <w:bookmarkEnd w:id="13962"/>
      <w:r>
        <w:rPr>
          <w:rFonts w:hint="cs"/>
          <w:rtl/>
        </w:rPr>
        <w:t>זה מ</w:t>
      </w:r>
      <w:r w:rsidR="00170ADC">
        <w:rPr>
          <w:rFonts w:hint="cs"/>
          <w:rtl/>
        </w:rPr>
        <w:t xml:space="preserve">תווסף </w:t>
      </w:r>
      <w:r>
        <w:rPr>
          <w:rFonts w:hint="cs"/>
          <w:rtl/>
        </w:rPr>
        <w:t>למטוס הפרטי, שרק לפני כמה חודשים</w:t>
      </w:r>
      <w:bookmarkStart w:id="13963" w:name="_ETM_Q25_424513"/>
      <w:bookmarkEnd w:id="13963"/>
      <w:r>
        <w:rPr>
          <w:rFonts w:hint="cs"/>
          <w:rtl/>
        </w:rPr>
        <w:t xml:space="preserve"> באה דרישה להוסיף עוד 60 מיליון שקל</w:t>
      </w:r>
      <w:r w:rsidR="00C2404A">
        <w:rPr>
          <w:rFonts w:hint="cs"/>
          <w:rtl/>
        </w:rPr>
        <w:t>,</w:t>
      </w:r>
      <w:r>
        <w:rPr>
          <w:rFonts w:hint="cs"/>
          <w:rtl/>
        </w:rPr>
        <w:t xml:space="preserve"> כי לא גמרו לעצב את החלק</w:t>
      </w:r>
      <w:bookmarkStart w:id="13964" w:name="_ETM_Q25_431767"/>
      <w:bookmarkEnd w:id="13964"/>
      <w:r>
        <w:rPr>
          <w:rFonts w:hint="cs"/>
          <w:rtl/>
        </w:rPr>
        <w:t xml:space="preserve"> הפנימי שלו</w:t>
      </w:r>
      <w:r w:rsidR="00170ADC">
        <w:rPr>
          <w:rFonts w:hint="cs"/>
          <w:rtl/>
        </w:rPr>
        <w:t>,</w:t>
      </w:r>
      <w:r>
        <w:rPr>
          <w:rFonts w:hint="cs"/>
          <w:rtl/>
        </w:rPr>
        <w:t xml:space="preserve"> אז הביאו לוועדת הכספים כדי שיעצבו את המבנה הפנימי, ושהמטוס יהיה נוח. מי צריך בכלל</w:t>
      </w:r>
      <w:bookmarkStart w:id="13965" w:name="_ETM_Q25_440300"/>
      <w:bookmarkEnd w:id="13965"/>
      <w:r>
        <w:rPr>
          <w:rFonts w:hint="cs"/>
          <w:rtl/>
        </w:rPr>
        <w:t xml:space="preserve"> מטוס? כמה כסף אפשר היה להפנות לאוכלוסייה במצוקה? אי-אפשר כבר לנסוע, לטוס במטוסים של </w:t>
      </w:r>
      <w:bookmarkStart w:id="13966" w:name="_ETM_Q25_451987"/>
      <w:bookmarkEnd w:id="13966"/>
      <w:r>
        <w:rPr>
          <w:rFonts w:hint="cs"/>
          <w:rtl/>
        </w:rPr>
        <w:t xml:space="preserve">מדינת ישראל? </w:t>
      </w:r>
    </w:p>
    <w:p w:rsidR="00A17946" w:rsidRDefault="00A17946" w:rsidP="006B7C0E">
      <w:pPr>
        <w:rPr>
          <w:rtl/>
        </w:rPr>
      </w:pPr>
    </w:p>
    <w:sdt>
      <w:sdtPr>
        <w:rPr>
          <w:rtl/>
        </w:rPr>
        <w:alias w:val="יור"/>
        <w:tag w:val="&lt;ID&gt;5707&lt;/ID&gt;&lt;Name&gt;ישראל אייכלר - יו&quot;ר&lt;/Name&gt;&lt;Data&gt;ישראל אייכלר&lt;/Data&gt;&lt;Shortcut&gt;&lt;/Shortcut&gt;"/>
        <w:id w:val="1609691509"/>
        <w:placeholder>
          <w:docPart w:val="B5F18B505FB641FA9395DC69333E50A1"/>
        </w:placeholder>
      </w:sdtPr>
      <w:sdtEndPr/>
      <w:sdtContent>
        <w:p w:rsidR="00A17946" w:rsidRDefault="00A17946" w:rsidP="006B7C0E">
          <w:pPr>
            <w:pStyle w:val="af6"/>
            <w:keepNext/>
            <w:rPr>
              <w:rtl/>
            </w:rPr>
          </w:pPr>
          <w:r w:rsidRPr="00753421">
            <w:rPr>
              <w:rStyle w:val="afe"/>
              <w:color w:val="000000"/>
              <w:rtl/>
            </w:rPr>
            <w:t>היו"ר ישראל אייכלר</w:t>
          </w:r>
          <w:r w:rsidRPr="00753421">
            <w:rPr>
              <w:color w:val="000000"/>
              <w:rtl/>
            </w:rPr>
            <w:t>:</w:t>
          </w:r>
        </w:p>
      </w:sdtContent>
    </w:sdt>
    <w:p w:rsidR="00A17946" w:rsidRDefault="00A17946" w:rsidP="004370BB">
      <w:pPr>
        <w:rPr>
          <w:rtl/>
        </w:rPr>
      </w:pPr>
    </w:p>
    <w:p w:rsidR="00A17946" w:rsidRDefault="00A17946" w:rsidP="006B7C0E">
      <w:pPr>
        <w:rPr>
          <w:rtl/>
        </w:rPr>
      </w:pPr>
      <w:r>
        <w:rPr>
          <w:rFonts w:hint="cs"/>
          <w:rtl/>
        </w:rPr>
        <w:t xml:space="preserve">נא לסיים. תודה רבה. </w:t>
      </w:r>
    </w:p>
    <w:p w:rsidR="00A17946" w:rsidRDefault="00A17946" w:rsidP="006B7C0E">
      <w:pPr>
        <w:rPr>
          <w:rtl/>
        </w:rPr>
      </w:pPr>
    </w:p>
    <w:bookmarkStart w:id="13967" w:name="_ETM_Q25_453565" w:displacedByCustomXml="next"/>
    <w:bookmarkEnd w:id="13967" w:displacedByCustomXml="next"/>
    <w:sdt>
      <w:sdtPr>
        <w:rPr>
          <w:rtl/>
        </w:rPr>
        <w:alias w:val="דובר_המשך"/>
        <w:tag w:val="&lt;ID&gt;5084&lt;/ID&gt;&lt;Name&gt;מיקי לוי - יש עתיד&lt;/Name&gt;&lt;Data&gt;מיקי לוי (יש עתיד)&lt;/Data&gt;&lt;Shortcut&gt;מילו&lt;/Shortcut&gt;"/>
        <w:id w:val="-1405056783"/>
        <w:placeholder>
          <w:docPart w:val="B5F18B505FB641FA9395DC69333E50A1"/>
        </w:placeholder>
      </w:sdtPr>
      <w:sdtEndPr/>
      <w:sdtContent>
        <w:p w:rsidR="00A17946" w:rsidRDefault="00A17946" w:rsidP="006B7C0E">
          <w:pPr>
            <w:pStyle w:val="-"/>
            <w:keepNext/>
            <w:rPr>
              <w:rtl/>
            </w:rPr>
          </w:pPr>
          <w:r w:rsidRPr="00753421">
            <w:rPr>
              <w:rStyle w:val="afe"/>
              <w:color w:val="000000"/>
              <w:rtl/>
            </w:rPr>
            <w:t>מיקי לוי (יש עתיד)</w:t>
          </w:r>
          <w:r w:rsidRPr="00753421">
            <w:rPr>
              <w:color w:val="000000"/>
              <w:rtl/>
            </w:rPr>
            <w:t>:</w:t>
          </w:r>
        </w:p>
      </w:sdtContent>
    </w:sdt>
    <w:p w:rsidR="00A17946" w:rsidRDefault="00A17946" w:rsidP="004370BB">
      <w:pPr>
        <w:rPr>
          <w:rtl/>
        </w:rPr>
      </w:pPr>
    </w:p>
    <w:p w:rsidR="00A17946" w:rsidRDefault="00A17946" w:rsidP="006B7C0E">
      <w:pPr>
        <w:rPr>
          <w:rtl/>
        </w:rPr>
      </w:pPr>
      <w:r>
        <w:rPr>
          <w:rFonts w:hint="cs"/>
          <w:rtl/>
        </w:rPr>
        <w:t xml:space="preserve">חברים, זהו חוק לא ראוי </w:t>
      </w:r>
      <w:r w:rsidR="00844C5E">
        <w:rPr>
          <w:rFonts w:hint="cs"/>
          <w:rtl/>
        </w:rPr>
        <w:t>– –</w:t>
      </w:r>
    </w:p>
    <w:p w:rsidR="00A17946" w:rsidRDefault="00A17946" w:rsidP="006B7C0E">
      <w:pPr>
        <w:rPr>
          <w:rtl/>
        </w:rPr>
      </w:pPr>
    </w:p>
    <w:sdt>
      <w:sdtPr>
        <w:rPr>
          <w:rtl/>
        </w:rPr>
        <w:alias w:val="יור"/>
        <w:tag w:val="&lt;ID&gt;5707&lt;/ID&gt;&lt;Name&gt;ישראל אייכלר - יו&quot;ר&lt;/Name&gt;&lt;Data&gt;ישראל אייכלר&lt;/Data&gt;&lt;Shortcut&gt;&lt;/Shortcut&gt;"/>
        <w:id w:val="-1246956417"/>
        <w:placeholder>
          <w:docPart w:val="B5F18B505FB641FA9395DC69333E50A1"/>
        </w:placeholder>
      </w:sdtPr>
      <w:sdtEndPr/>
      <w:sdtContent>
        <w:p w:rsidR="00A17946" w:rsidRDefault="00A17946" w:rsidP="006B7C0E">
          <w:pPr>
            <w:pStyle w:val="af6"/>
            <w:keepNext/>
            <w:rPr>
              <w:rtl/>
            </w:rPr>
          </w:pPr>
          <w:r w:rsidRPr="00753421">
            <w:rPr>
              <w:rStyle w:val="afe"/>
              <w:color w:val="000000"/>
              <w:rtl/>
            </w:rPr>
            <w:t>היו"ר ישראל אייכלר</w:t>
          </w:r>
          <w:r w:rsidRPr="00753421">
            <w:rPr>
              <w:color w:val="000000"/>
              <w:rtl/>
            </w:rPr>
            <w:t>:</w:t>
          </w:r>
        </w:p>
      </w:sdtContent>
    </w:sdt>
    <w:p w:rsidR="00A17946" w:rsidRDefault="00A17946" w:rsidP="004370BB">
      <w:pPr>
        <w:rPr>
          <w:rtl/>
        </w:rPr>
      </w:pPr>
    </w:p>
    <w:p w:rsidR="00A17946" w:rsidRDefault="00A17946" w:rsidP="006B7C0E">
      <w:pPr>
        <w:rPr>
          <w:rtl/>
        </w:rPr>
      </w:pPr>
      <w:r>
        <w:rPr>
          <w:rFonts w:hint="cs"/>
          <w:rtl/>
        </w:rPr>
        <w:t>תודה רבה.</w:t>
      </w:r>
    </w:p>
    <w:p w:rsidR="00A17946" w:rsidRDefault="00A17946" w:rsidP="006B7C0E">
      <w:pPr>
        <w:rPr>
          <w:rtl/>
        </w:rPr>
      </w:pPr>
    </w:p>
    <w:bookmarkStart w:id="13968" w:name="_ETM_Q25_455651" w:displacedByCustomXml="next"/>
    <w:bookmarkEnd w:id="13968" w:displacedByCustomXml="next"/>
    <w:sdt>
      <w:sdtPr>
        <w:rPr>
          <w:rtl/>
        </w:rPr>
        <w:alias w:val="דובר_המשך"/>
        <w:tag w:val="&lt;ID&gt;5084&lt;/ID&gt;&lt;Name&gt;מיקי לוי - יש עתיד&lt;/Name&gt;&lt;Data&gt;מיקי לוי (יש עתיד)&lt;/Data&gt;&lt;Shortcut&gt;מילו&lt;/Shortcut&gt;"/>
        <w:id w:val="-619838957"/>
        <w:placeholder>
          <w:docPart w:val="B5F18B505FB641FA9395DC69333E50A1"/>
        </w:placeholder>
      </w:sdtPr>
      <w:sdtEndPr/>
      <w:sdtContent>
        <w:p w:rsidR="00A17946" w:rsidRDefault="00A17946" w:rsidP="006B7C0E">
          <w:pPr>
            <w:pStyle w:val="-"/>
            <w:keepNext/>
            <w:rPr>
              <w:rtl/>
            </w:rPr>
          </w:pPr>
          <w:r w:rsidRPr="00753421">
            <w:rPr>
              <w:rStyle w:val="afe"/>
              <w:color w:val="000000"/>
              <w:rtl/>
            </w:rPr>
            <w:t>מיקי לוי (יש עתיד)</w:t>
          </w:r>
          <w:r w:rsidRPr="00753421">
            <w:rPr>
              <w:color w:val="000000"/>
              <w:rtl/>
            </w:rPr>
            <w:t>:</w:t>
          </w:r>
        </w:p>
      </w:sdtContent>
    </w:sdt>
    <w:p w:rsidR="00A17946" w:rsidRDefault="00A17946" w:rsidP="004370BB">
      <w:pPr>
        <w:rPr>
          <w:rtl/>
        </w:rPr>
      </w:pPr>
    </w:p>
    <w:p w:rsidR="00A17946" w:rsidRDefault="00844C5E" w:rsidP="006B7C0E">
      <w:pPr>
        <w:rPr>
          <w:rtl/>
        </w:rPr>
      </w:pPr>
      <w:r>
        <w:rPr>
          <w:rFonts w:hint="cs"/>
          <w:rtl/>
        </w:rPr>
        <w:t>– –</w:t>
      </w:r>
      <w:r w:rsidR="00A17946">
        <w:rPr>
          <w:rFonts w:hint="cs"/>
          <w:rtl/>
        </w:rPr>
        <w:t xml:space="preserve"> חצוף, מושחת. תצביעו נגד.</w:t>
      </w:r>
    </w:p>
    <w:p w:rsidR="00A17946" w:rsidRDefault="00A17946" w:rsidP="006B7C0E">
      <w:pPr>
        <w:rPr>
          <w:rtl/>
        </w:rPr>
      </w:pPr>
      <w:bookmarkStart w:id="13969" w:name="_ETM_Q25_459974"/>
      <w:bookmarkEnd w:id="13969"/>
    </w:p>
    <w:sdt>
      <w:sdtPr>
        <w:rPr>
          <w:rtl/>
        </w:rPr>
        <w:alias w:val="יור"/>
        <w:tag w:val="&lt;ID&gt;5707&lt;/ID&gt;&lt;Name&gt;ישראל אייכלר - יו&quot;ר&lt;/Name&gt;&lt;Data&gt;ישראל אייכלר&lt;/Data&gt;&lt;Shortcut&gt;&lt;/Shortcut&gt;"/>
        <w:id w:val="-372765904"/>
        <w:placeholder>
          <w:docPart w:val="B5F18B505FB641FA9395DC69333E50A1"/>
        </w:placeholder>
      </w:sdtPr>
      <w:sdtEndPr/>
      <w:sdtContent>
        <w:p w:rsidR="00A17946" w:rsidRDefault="00A17946" w:rsidP="006B7C0E">
          <w:pPr>
            <w:pStyle w:val="af6"/>
            <w:keepNext/>
            <w:rPr>
              <w:rtl/>
            </w:rPr>
          </w:pPr>
          <w:r w:rsidRPr="00753421">
            <w:rPr>
              <w:rStyle w:val="afe"/>
              <w:color w:val="000000"/>
              <w:rtl/>
            </w:rPr>
            <w:t>היו"ר ישראל אייכלר</w:t>
          </w:r>
          <w:r w:rsidRPr="00753421">
            <w:rPr>
              <w:color w:val="000000"/>
              <w:rtl/>
            </w:rPr>
            <w:t>:</w:t>
          </w:r>
        </w:p>
      </w:sdtContent>
    </w:sdt>
    <w:p w:rsidR="00A17946" w:rsidRDefault="00A17946" w:rsidP="004370BB">
      <w:pPr>
        <w:rPr>
          <w:rtl/>
        </w:rPr>
      </w:pPr>
    </w:p>
    <w:p w:rsidR="00A17946" w:rsidRDefault="00A17946" w:rsidP="006B7C0E">
      <w:pPr>
        <w:rPr>
          <w:rtl/>
        </w:rPr>
      </w:pPr>
      <w:r>
        <w:rPr>
          <w:rFonts w:hint="cs"/>
          <w:rtl/>
        </w:rPr>
        <w:t xml:space="preserve">תודה. זכות התגובה למציע, חבר הכנסת מיקי זוהר. גם לך שלוש דקות. בבקשה. </w:t>
      </w:r>
      <w:bookmarkStart w:id="13970" w:name="_ETM_Q25_469220"/>
      <w:bookmarkEnd w:id="13970"/>
    </w:p>
    <w:p w:rsidR="00A17946" w:rsidRDefault="00A17946" w:rsidP="006B7C0E">
      <w:pPr>
        <w:rPr>
          <w:rtl/>
        </w:rPr>
      </w:pPr>
    </w:p>
    <w:sdt>
      <w:sdtPr>
        <w:rPr>
          <w:rtl/>
        </w:rPr>
        <w:alias w:val="קריאה"/>
        <w:tag w:val="&lt;ID&gt;5306&lt;/ID&gt;&lt;Name&gt;טלי פלוסקוב - כולנו&lt;/Name&gt;&lt;Data&gt;טלי פלוסקוב (כולנו)&lt;/Data&gt;&lt;Shortcut&gt;טלפל&lt;/Shortcut&gt;"/>
        <w:id w:val="1139992519"/>
        <w:placeholder>
          <w:docPart w:val="B5F18B505FB641FA9395DC69333E50A1"/>
        </w:placeholder>
      </w:sdtPr>
      <w:sdtEndPr/>
      <w:sdtContent>
        <w:p w:rsidR="00A17946" w:rsidRDefault="00A17946" w:rsidP="006B7C0E">
          <w:pPr>
            <w:pStyle w:val="af5"/>
            <w:keepNext/>
            <w:rPr>
              <w:rtl/>
            </w:rPr>
          </w:pPr>
          <w:r w:rsidRPr="00207002">
            <w:rPr>
              <w:rStyle w:val="afe"/>
              <w:color w:val="000000"/>
              <w:rtl/>
            </w:rPr>
            <w:t>טלי פלוסקוב (כולנו)</w:t>
          </w:r>
          <w:r w:rsidRPr="00207002">
            <w:rPr>
              <w:color w:val="000000"/>
              <w:rtl/>
            </w:rPr>
            <w:t>:</w:t>
          </w:r>
        </w:p>
      </w:sdtContent>
    </w:sdt>
    <w:p w:rsidR="00A17946" w:rsidRDefault="00A17946" w:rsidP="004370BB">
      <w:pPr>
        <w:rPr>
          <w:rtl/>
          <w:lang w:eastAsia="he-IL"/>
        </w:rPr>
      </w:pPr>
    </w:p>
    <w:p w:rsidR="00A17946" w:rsidRDefault="00844C5E" w:rsidP="006B7C0E">
      <w:pPr>
        <w:rPr>
          <w:rtl/>
        </w:rPr>
      </w:pPr>
      <w:r>
        <w:rPr>
          <w:rFonts w:hint="cs"/>
          <w:rtl/>
        </w:rPr>
        <w:t>– – –</w:t>
      </w:r>
    </w:p>
    <w:p w:rsidR="00A17946" w:rsidRDefault="00A17946" w:rsidP="006B7C0E">
      <w:pPr>
        <w:rPr>
          <w:rtl/>
        </w:rPr>
      </w:pPr>
    </w:p>
    <w:sdt>
      <w:sdtPr>
        <w:rPr>
          <w:rtl/>
        </w:rPr>
        <w:alias w:val="יור"/>
        <w:tag w:val="&lt;ID&gt;5707&lt;/ID&gt;&lt;Name&gt;ישראל אייכלר - יו&quot;ר&lt;/Name&gt;&lt;Data&gt;ישראל אייכלר&lt;/Data&gt;&lt;Shortcut&gt;&lt;/Shortcut&gt;"/>
        <w:id w:val="1637211084"/>
        <w:placeholder>
          <w:docPart w:val="B5F18B505FB641FA9395DC69333E50A1"/>
        </w:placeholder>
      </w:sdtPr>
      <w:sdtEndPr/>
      <w:sdtContent>
        <w:p w:rsidR="00A17946" w:rsidRDefault="00A17946" w:rsidP="006B7C0E">
          <w:pPr>
            <w:pStyle w:val="af6"/>
            <w:keepNext/>
            <w:rPr>
              <w:rtl/>
            </w:rPr>
          </w:pPr>
          <w:r w:rsidRPr="00207002">
            <w:rPr>
              <w:rStyle w:val="afe"/>
              <w:color w:val="000000"/>
              <w:rtl/>
            </w:rPr>
            <w:t>היו"ר ישראל אייכלר</w:t>
          </w:r>
          <w:r w:rsidRPr="00207002">
            <w:rPr>
              <w:color w:val="000000"/>
              <w:rtl/>
            </w:rPr>
            <w:t>:</w:t>
          </w:r>
        </w:p>
      </w:sdtContent>
    </w:sdt>
    <w:p w:rsidR="00A17946" w:rsidRDefault="00A17946" w:rsidP="004370BB">
      <w:pPr>
        <w:rPr>
          <w:rtl/>
        </w:rPr>
      </w:pPr>
    </w:p>
    <w:p w:rsidR="00A17946" w:rsidRDefault="00A17946" w:rsidP="006B7C0E">
      <w:pPr>
        <w:rPr>
          <w:rtl/>
        </w:rPr>
      </w:pPr>
      <w:r>
        <w:rPr>
          <w:rFonts w:hint="cs"/>
          <w:rtl/>
        </w:rPr>
        <w:t xml:space="preserve">לא, יש לו שלוש דקות, </w:t>
      </w:r>
      <w:bookmarkStart w:id="13971" w:name="_ETM_Q25_475496"/>
      <w:bookmarkEnd w:id="13971"/>
      <w:r>
        <w:rPr>
          <w:rFonts w:hint="cs"/>
          <w:rtl/>
        </w:rPr>
        <w:t xml:space="preserve">טלי. </w:t>
      </w:r>
    </w:p>
    <w:p w:rsidR="00A17946" w:rsidRPr="00207002" w:rsidRDefault="00A17946" w:rsidP="006B7C0E">
      <w:pPr>
        <w:rPr>
          <w:rtl/>
        </w:rPr>
      </w:pPr>
      <w:bookmarkStart w:id="13972" w:name="_ETM_Q25_471608"/>
      <w:bookmarkEnd w:id="13972"/>
    </w:p>
    <w:bookmarkStart w:id="13973" w:name="_Toc517111923" w:displacedByCustomXml="next"/>
    <w:bookmarkStart w:id="13974" w:name="_Toc517111801" w:displacedByCustomXml="next"/>
    <w:bookmarkStart w:id="13975" w:name="_Toc517111683"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238397335"/>
        <w:placeholder>
          <w:docPart w:val="B5F18B505FB641FA9395DC69333E50A1"/>
        </w:placeholder>
      </w:sdtPr>
      <w:sdtEndPr/>
      <w:sdtContent>
        <w:p w:rsidR="00A17946" w:rsidRDefault="00A17946" w:rsidP="006B7C0E">
          <w:pPr>
            <w:pStyle w:val="a4"/>
            <w:keepNext/>
            <w:rPr>
              <w:rtl/>
            </w:rPr>
          </w:pPr>
          <w:r w:rsidRPr="00077512">
            <w:rPr>
              <w:rStyle w:val="afe"/>
              <w:color w:val="000000"/>
              <w:rtl/>
            </w:rPr>
            <w:t>מכלוף מיקי זוהר (הליכוד):</w:t>
          </w:r>
        </w:p>
      </w:sdtContent>
    </w:sdt>
    <w:bookmarkEnd w:id="13973" w:displacedByCustomXml="prev"/>
    <w:bookmarkEnd w:id="13974" w:displacedByCustomXml="prev"/>
    <w:bookmarkEnd w:id="13975" w:displacedByCustomXml="prev"/>
    <w:p w:rsidR="00A17946" w:rsidRDefault="00A17946" w:rsidP="004370BB">
      <w:pPr>
        <w:rPr>
          <w:rtl/>
        </w:rPr>
      </w:pPr>
    </w:p>
    <w:p w:rsidR="00A17946" w:rsidRDefault="00A17946" w:rsidP="0073283F">
      <w:pPr>
        <w:rPr>
          <w:rtl/>
        </w:rPr>
      </w:pPr>
      <w:r>
        <w:rPr>
          <w:rFonts w:hint="cs"/>
          <w:rtl/>
        </w:rPr>
        <w:t xml:space="preserve">טוב, לא ציפינו אחרת </w:t>
      </w:r>
      <w:r w:rsidR="0073283F">
        <w:rPr>
          <w:rFonts w:hint="eastAsia"/>
          <w:rtl/>
        </w:rPr>
        <w:t xml:space="preserve">– </w:t>
      </w:r>
      <w:r>
        <w:rPr>
          <w:rFonts w:hint="cs"/>
          <w:rtl/>
        </w:rPr>
        <w:t>שנציג יש עתיד, אבירי השלטון, לוחמי הצדק, יעלה להסביר למה</w:t>
      </w:r>
      <w:r>
        <w:rPr>
          <w:rtl/>
        </w:rPr>
        <w:t xml:space="preserve"> </w:t>
      </w:r>
      <w:bookmarkStart w:id="13976" w:name="_ETM_Q25_496220"/>
      <w:bookmarkEnd w:id="13976"/>
      <w:r>
        <w:rPr>
          <w:rtl/>
        </w:rPr>
        <w:t xml:space="preserve">אסור </w:t>
      </w:r>
      <w:bookmarkStart w:id="13977" w:name="_ETM_Q25_496580"/>
      <w:bookmarkEnd w:id="13977"/>
      <w:r>
        <w:rPr>
          <w:rtl/>
        </w:rPr>
        <w:t xml:space="preserve">להצביע </w:t>
      </w:r>
      <w:bookmarkStart w:id="13978" w:name="_ETM_Q25_496940"/>
      <w:bookmarkEnd w:id="13978"/>
      <w:r>
        <w:rPr>
          <w:rtl/>
        </w:rPr>
        <w:t xml:space="preserve">בעד </w:t>
      </w:r>
      <w:bookmarkStart w:id="13979" w:name="_ETM_Q25_497180"/>
      <w:bookmarkEnd w:id="13979"/>
      <w:r>
        <w:rPr>
          <w:rtl/>
        </w:rPr>
        <w:t xml:space="preserve">ההצעה </w:t>
      </w:r>
      <w:bookmarkStart w:id="13980" w:name="_ETM_Q25_497570"/>
      <w:bookmarkEnd w:id="13980"/>
      <w:r>
        <w:rPr>
          <w:rtl/>
        </w:rPr>
        <w:t>הז</w:t>
      </w:r>
      <w:r w:rsidR="00C2404A">
        <w:rPr>
          <w:rFonts w:hint="cs"/>
          <w:rtl/>
        </w:rPr>
        <w:t>את</w:t>
      </w:r>
      <w:r>
        <w:rPr>
          <w:rFonts w:hint="cs"/>
          <w:rtl/>
        </w:rPr>
        <w:t>.</w:t>
      </w:r>
      <w:r>
        <w:rPr>
          <w:rtl/>
        </w:rPr>
        <w:t xml:space="preserve"> </w:t>
      </w:r>
      <w:bookmarkStart w:id="13981" w:name="_ETM_Q25_498510"/>
      <w:bookmarkEnd w:id="13981"/>
      <w:r>
        <w:rPr>
          <w:rtl/>
        </w:rPr>
        <w:t xml:space="preserve">אנחנו </w:t>
      </w:r>
      <w:bookmarkStart w:id="13982" w:name="_ETM_Q25_498900"/>
      <w:bookmarkEnd w:id="13982"/>
      <w:r>
        <w:rPr>
          <w:rtl/>
        </w:rPr>
        <w:t>ממשיכים</w:t>
      </w:r>
      <w:r>
        <w:rPr>
          <w:rFonts w:hint="cs"/>
          <w:rtl/>
        </w:rPr>
        <w:t>,</w:t>
      </w:r>
      <w:r>
        <w:rPr>
          <w:rtl/>
        </w:rPr>
        <w:t xml:space="preserve"> </w:t>
      </w:r>
      <w:bookmarkStart w:id="13983" w:name="_ETM_Q25_499380"/>
      <w:bookmarkEnd w:id="13983"/>
      <w:r>
        <w:rPr>
          <w:rtl/>
        </w:rPr>
        <w:t xml:space="preserve">כמו </w:t>
      </w:r>
      <w:bookmarkStart w:id="13984" w:name="_ETM_Q25_499529"/>
      <w:bookmarkEnd w:id="13984"/>
      <w:r>
        <w:rPr>
          <w:rtl/>
        </w:rPr>
        <w:t>שאמר</w:t>
      </w:r>
      <w:bookmarkStart w:id="13985" w:name="_ETM_Q25_499920"/>
      <w:bookmarkEnd w:id="13985"/>
      <w:r>
        <w:rPr>
          <w:rtl/>
        </w:rPr>
        <w:t>נו</w:t>
      </w:r>
      <w:r>
        <w:rPr>
          <w:rFonts w:hint="cs"/>
          <w:rtl/>
        </w:rPr>
        <w:t>,</w:t>
      </w:r>
      <w:r>
        <w:rPr>
          <w:rtl/>
        </w:rPr>
        <w:t xml:space="preserve"> </w:t>
      </w:r>
      <w:bookmarkStart w:id="13986" w:name="_ETM_Q25_500310"/>
      <w:bookmarkEnd w:id="13986"/>
      <w:r>
        <w:rPr>
          <w:rtl/>
        </w:rPr>
        <w:t xml:space="preserve">לראות </w:t>
      </w:r>
      <w:bookmarkStart w:id="13987" w:name="_ETM_Q25_500730"/>
      <w:bookmarkEnd w:id="13987"/>
      <w:r>
        <w:rPr>
          <w:rtl/>
        </w:rPr>
        <w:t xml:space="preserve">כמה </w:t>
      </w:r>
      <w:bookmarkStart w:id="13988" w:name="_ETM_Q25_500970"/>
      <w:bookmarkEnd w:id="13988"/>
      <w:r>
        <w:rPr>
          <w:rtl/>
        </w:rPr>
        <w:t xml:space="preserve">זה </w:t>
      </w:r>
      <w:bookmarkStart w:id="13989" w:name="_ETM_Q25_503820"/>
      <w:bookmarkEnd w:id="13989"/>
      <w:r w:rsidR="00844C5E">
        <w:rPr>
          <w:rFonts w:hint="cs"/>
          <w:rtl/>
        </w:rPr>
        <w:t>– –</w:t>
      </w:r>
      <w:r>
        <w:rPr>
          <w:rFonts w:hint="cs"/>
          <w:rtl/>
        </w:rPr>
        <w:t xml:space="preserve"> </w:t>
      </w:r>
    </w:p>
    <w:p w:rsidR="00A17946" w:rsidRDefault="00A17946" w:rsidP="006B7C0E">
      <w:pPr>
        <w:rPr>
          <w:rtl/>
        </w:rPr>
      </w:pPr>
    </w:p>
    <w:bookmarkStart w:id="13990" w:name="_ETM_Q25_261104" w:displacedByCustomXml="next"/>
    <w:bookmarkEnd w:id="13990" w:displacedByCustomXml="next"/>
    <w:sdt>
      <w:sdtPr>
        <w:rPr>
          <w:rtl/>
        </w:rPr>
        <w:alias w:val="קריאה"/>
        <w:tag w:val="&lt;ID&gt;5084&lt;/ID&gt;&lt;Name&gt;מיקי לוי - יש עתיד&lt;/Name&gt;&lt;Data&gt;מיקי לוי (יש עתיד)&lt;/Data&gt;&lt;Shortcut&gt;מילו&lt;/Shortcut&gt;"/>
        <w:id w:val="-1448161545"/>
        <w:placeholder>
          <w:docPart w:val="B5F18B505FB641FA9395DC69333E50A1"/>
        </w:placeholder>
      </w:sdtPr>
      <w:sdtEndPr/>
      <w:sdtContent>
        <w:p w:rsidR="00A17946" w:rsidRDefault="00A17946" w:rsidP="006B7C0E">
          <w:pPr>
            <w:pStyle w:val="af5"/>
            <w:keepNext/>
            <w:rPr>
              <w:rtl/>
            </w:rPr>
          </w:pPr>
          <w:r w:rsidRPr="00207002">
            <w:rPr>
              <w:rStyle w:val="afe"/>
              <w:color w:val="000000"/>
              <w:rtl/>
            </w:rPr>
            <w:t>מיקי לוי (יש עתיד)</w:t>
          </w:r>
          <w:r w:rsidRPr="00207002">
            <w:rPr>
              <w:color w:val="000000"/>
              <w:rtl/>
            </w:rPr>
            <w:t>:</w:t>
          </w:r>
        </w:p>
      </w:sdtContent>
    </w:sdt>
    <w:p w:rsidR="00A17946" w:rsidRDefault="00A17946" w:rsidP="004370BB">
      <w:pPr>
        <w:rPr>
          <w:rtl/>
        </w:rPr>
      </w:pPr>
    </w:p>
    <w:p w:rsidR="00A17946" w:rsidRDefault="00A17946" w:rsidP="006B7C0E">
      <w:pPr>
        <w:rPr>
          <w:rtl/>
        </w:rPr>
      </w:pPr>
      <w:r>
        <w:rPr>
          <w:rFonts w:hint="cs"/>
          <w:rtl/>
        </w:rPr>
        <w:t>שהציבור ידע.</w:t>
      </w:r>
    </w:p>
    <w:p w:rsidR="00A17946" w:rsidRDefault="00A17946" w:rsidP="006B7C0E">
      <w:pPr>
        <w:rPr>
          <w:rtl/>
        </w:rPr>
      </w:pPr>
      <w:bookmarkStart w:id="13991" w:name="_ETM_Q25_502335"/>
      <w:bookmarkEnd w:id="13991"/>
    </w:p>
    <w:bookmarkStart w:id="13992" w:name="_ETM_Q25_502816" w:displacedByCustomXml="next"/>
    <w:bookmarkEnd w:id="13992" w:displacedByCustomXml="next"/>
    <w:sdt>
      <w:sdtPr>
        <w:rPr>
          <w:rtl/>
        </w:rPr>
        <w:alias w:val="דובר_המשך"/>
        <w:tag w:val="&lt;ID&gt;5279&lt;/ID&gt;&lt;Name&gt;מכלוף מיקי זוהר - הליכוד&lt;/Name&gt;&lt;Data&gt;מכלוף מיקי זוהר (הליכוד)&lt;/Data&gt;&lt;Shortcut&gt;מכזו&lt;/Shortcut&gt;"/>
        <w:id w:val="1843580192"/>
        <w:placeholder>
          <w:docPart w:val="B5F18B505FB641FA9395DC69333E50A1"/>
        </w:placeholder>
      </w:sdtPr>
      <w:sdtEndPr/>
      <w:sdtContent>
        <w:p w:rsidR="00A17946" w:rsidRDefault="00A17946" w:rsidP="006B7C0E">
          <w:pPr>
            <w:pStyle w:val="-"/>
            <w:keepNext/>
            <w:rPr>
              <w:rtl/>
            </w:rPr>
          </w:pPr>
          <w:r w:rsidRPr="00A5229A">
            <w:rPr>
              <w:rStyle w:val="afe"/>
              <w:color w:val="000000"/>
              <w:rtl/>
            </w:rPr>
            <w:t>מכלוף מיקי זוהר (הליכוד)</w:t>
          </w:r>
          <w:r w:rsidRPr="00A5229A">
            <w:rPr>
              <w:color w:val="000000"/>
              <w:rtl/>
            </w:rPr>
            <w:t>:</w:t>
          </w:r>
        </w:p>
      </w:sdtContent>
    </w:sdt>
    <w:p w:rsidR="00A17946" w:rsidRDefault="00A17946" w:rsidP="004370BB">
      <w:pPr>
        <w:rPr>
          <w:rtl/>
          <w:lang w:eastAsia="he-IL"/>
        </w:rPr>
      </w:pPr>
    </w:p>
    <w:p w:rsidR="00A17946" w:rsidRDefault="00844C5E" w:rsidP="006B7C0E">
      <w:pPr>
        <w:rPr>
          <w:rtl/>
        </w:rPr>
      </w:pPr>
      <w:r>
        <w:rPr>
          <w:rFonts w:hint="cs"/>
          <w:rtl/>
        </w:rPr>
        <w:t>– –</w:t>
      </w:r>
      <w:r w:rsidR="00A17946">
        <w:rPr>
          <w:rFonts w:hint="cs"/>
          <w:rtl/>
        </w:rPr>
        <w:t xml:space="preserve"> מסייע לכם בסקרים.</w:t>
      </w:r>
    </w:p>
    <w:p w:rsidR="00A17946" w:rsidRDefault="00A17946" w:rsidP="006B7C0E">
      <w:pPr>
        <w:rPr>
          <w:rtl/>
        </w:rPr>
      </w:pPr>
    </w:p>
    <w:sdt>
      <w:sdtPr>
        <w:rPr>
          <w:rtl/>
        </w:rPr>
        <w:alias w:val="קריאה"/>
        <w:tag w:val="&lt;ID&gt;5084&lt;/ID&gt;&lt;Name&gt;מיקי לוי - יש עתיד&lt;/Name&gt;&lt;Data&gt;מיקי לוי (יש עתיד)&lt;/Data&gt;&lt;Shortcut&gt;מילו&lt;/Shortcut&gt;"/>
        <w:id w:val="808134762"/>
        <w:placeholder>
          <w:docPart w:val="B5F18B505FB641FA9395DC69333E50A1"/>
        </w:placeholder>
      </w:sdtPr>
      <w:sdtEndPr/>
      <w:sdtContent>
        <w:p w:rsidR="00A17946" w:rsidRDefault="00A17946" w:rsidP="006B7C0E">
          <w:pPr>
            <w:pStyle w:val="af5"/>
            <w:keepNext/>
            <w:rPr>
              <w:rtl/>
            </w:rPr>
          </w:pPr>
          <w:r w:rsidRPr="00207002">
            <w:rPr>
              <w:rStyle w:val="afe"/>
              <w:color w:val="000000"/>
              <w:rtl/>
            </w:rPr>
            <w:t>מיקי לוי (יש עתיד)</w:t>
          </w:r>
          <w:r w:rsidRPr="00207002">
            <w:rPr>
              <w:color w:val="000000"/>
              <w:rtl/>
            </w:rPr>
            <w:t>:</w:t>
          </w:r>
        </w:p>
      </w:sdtContent>
    </w:sdt>
    <w:p w:rsidR="00A17946" w:rsidRDefault="00A17946" w:rsidP="004370BB">
      <w:pPr>
        <w:rPr>
          <w:rtl/>
        </w:rPr>
      </w:pPr>
    </w:p>
    <w:p w:rsidR="00A17946" w:rsidRDefault="00A17946" w:rsidP="006B7C0E">
      <w:pPr>
        <w:rPr>
          <w:rtl/>
        </w:rPr>
      </w:pPr>
      <w:r>
        <w:rPr>
          <w:rFonts w:hint="cs"/>
          <w:rtl/>
        </w:rPr>
        <w:t xml:space="preserve">שהציבור ידע. </w:t>
      </w:r>
      <w:bookmarkStart w:id="13993" w:name="_ETM_Q25_502842"/>
      <w:bookmarkEnd w:id="13993"/>
      <w:r>
        <w:rPr>
          <w:rFonts w:hint="cs"/>
          <w:rtl/>
        </w:rPr>
        <w:t>שהציבור ידע.</w:t>
      </w:r>
    </w:p>
    <w:p w:rsidR="00A17946" w:rsidRDefault="00A17946" w:rsidP="006B7C0E">
      <w:pPr>
        <w:rPr>
          <w:rtl/>
        </w:rPr>
      </w:pPr>
      <w:bookmarkStart w:id="13994" w:name="_ETM_Q25_505339"/>
      <w:bookmarkEnd w:id="13994"/>
    </w:p>
    <w:bookmarkStart w:id="13995" w:name="_ETM_Q25_505615" w:displacedByCustomXml="next"/>
    <w:bookmarkEnd w:id="13995" w:displacedByCustomXml="next"/>
    <w:sdt>
      <w:sdtPr>
        <w:rPr>
          <w:rtl/>
        </w:rPr>
        <w:alias w:val="דובר_המשך"/>
        <w:tag w:val="&lt;ID&gt;5279&lt;/ID&gt;&lt;Name&gt;מכלוף מיקי זוהר - הליכוד&lt;/Name&gt;&lt;Data&gt;מכלוף מיקי זוהר (הליכוד)&lt;/Data&gt;&lt;Shortcut&gt;מכזו&lt;/Shortcut&gt;"/>
        <w:id w:val="-2109498848"/>
        <w:placeholder>
          <w:docPart w:val="B5F18B505FB641FA9395DC69333E50A1"/>
        </w:placeholder>
      </w:sdtPr>
      <w:sdtEndPr/>
      <w:sdtContent>
        <w:p w:rsidR="00A17946" w:rsidRDefault="00A17946" w:rsidP="006B7C0E">
          <w:pPr>
            <w:pStyle w:val="-"/>
            <w:keepNext/>
            <w:rPr>
              <w:rtl/>
            </w:rPr>
          </w:pPr>
          <w:r w:rsidRPr="00A5229A">
            <w:rPr>
              <w:rStyle w:val="afe"/>
              <w:color w:val="000000"/>
              <w:rtl/>
            </w:rPr>
            <w:t>מכלוף מיקי זוהר (הליכוד)</w:t>
          </w:r>
          <w:r w:rsidRPr="00A5229A">
            <w:rPr>
              <w:color w:val="000000"/>
              <w:rtl/>
            </w:rPr>
            <w:t>:</w:t>
          </w:r>
        </w:p>
      </w:sdtContent>
    </w:sdt>
    <w:p w:rsidR="00A17946" w:rsidRDefault="00A17946" w:rsidP="004370BB">
      <w:pPr>
        <w:rPr>
          <w:rtl/>
          <w:lang w:eastAsia="he-IL"/>
        </w:rPr>
      </w:pPr>
    </w:p>
    <w:p w:rsidR="00A17946" w:rsidRDefault="00A17946" w:rsidP="006B7C0E">
      <w:pPr>
        <w:rPr>
          <w:rtl/>
        </w:rPr>
      </w:pPr>
      <w:r>
        <w:rPr>
          <w:rtl/>
        </w:rPr>
        <w:t xml:space="preserve">המלחמה </w:t>
      </w:r>
      <w:bookmarkStart w:id="13996" w:name="_ETM_Q25_504330"/>
      <w:bookmarkEnd w:id="13996"/>
      <w:r>
        <w:rPr>
          <w:rtl/>
        </w:rPr>
        <w:t xml:space="preserve">הזאת </w:t>
      </w:r>
      <w:bookmarkStart w:id="13997" w:name="_ETM_Q25_504630"/>
      <w:bookmarkEnd w:id="13997"/>
      <w:r>
        <w:rPr>
          <w:rtl/>
        </w:rPr>
        <w:t xml:space="preserve">ממש </w:t>
      </w:r>
      <w:bookmarkStart w:id="13998" w:name="_ETM_Q25_505620"/>
      <w:bookmarkEnd w:id="13998"/>
      <w:r>
        <w:rPr>
          <w:rFonts w:hint="cs"/>
          <w:rtl/>
        </w:rPr>
        <w:t xml:space="preserve">מסייעת לכם </w:t>
      </w:r>
      <w:r>
        <w:rPr>
          <w:rtl/>
        </w:rPr>
        <w:t>בסקרים</w:t>
      </w:r>
      <w:r>
        <w:rPr>
          <w:rFonts w:hint="cs"/>
          <w:rtl/>
        </w:rPr>
        <w:t>.</w:t>
      </w:r>
      <w:r>
        <w:rPr>
          <w:rtl/>
        </w:rPr>
        <w:t xml:space="preserve"> </w:t>
      </w:r>
      <w:bookmarkStart w:id="13999" w:name="_ETM_Q25_506160"/>
      <w:bookmarkEnd w:id="13999"/>
      <w:r>
        <w:rPr>
          <w:rtl/>
        </w:rPr>
        <w:t xml:space="preserve">אתם </w:t>
      </w:r>
      <w:bookmarkStart w:id="14000" w:name="_ETM_Q25_506370"/>
      <w:bookmarkEnd w:id="14000"/>
      <w:r>
        <w:rPr>
          <w:rtl/>
        </w:rPr>
        <w:t xml:space="preserve">ממש </w:t>
      </w:r>
      <w:bookmarkStart w:id="14001" w:name="_ETM_Q25_506670"/>
      <w:bookmarkEnd w:id="14001"/>
      <w:r>
        <w:rPr>
          <w:rtl/>
        </w:rPr>
        <w:t>מתעצמים</w:t>
      </w:r>
      <w:r>
        <w:rPr>
          <w:rFonts w:hint="cs"/>
          <w:rtl/>
        </w:rPr>
        <w:t xml:space="preserve"> </w:t>
      </w:r>
      <w:r w:rsidR="00844C5E">
        <w:rPr>
          <w:rFonts w:hint="cs"/>
          <w:rtl/>
        </w:rPr>
        <w:t>– –</w:t>
      </w:r>
      <w:r>
        <w:rPr>
          <w:rtl/>
        </w:rPr>
        <w:t xml:space="preserve"> </w:t>
      </w:r>
      <w:bookmarkStart w:id="14002" w:name="_ETM_Q25_508500"/>
      <w:bookmarkEnd w:id="14002"/>
    </w:p>
    <w:p w:rsidR="00A17946" w:rsidRDefault="00A17946" w:rsidP="006B7C0E">
      <w:pPr>
        <w:rPr>
          <w:rtl/>
        </w:rPr>
      </w:pPr>
    </w:p>
    <w:sdt>
      <w:sdtPr>
        <w:rPr>
          <w:rtl/>
        </w:rPr>
        <w:alias w:val="קריאה"/>
        <w:tag w:val="&lt;ID&gt;5084&lt;/ID&gt;&lt;Name&gt;מיקי לוי - יש עתיד&lt;/Name&gt;&lt;Data&gt;מיקי לוי (יש עתיד)&lt;/Data&gt;&lt;Shortcut&gt;מילו&lt;/Shortcut&gt;"/>
        <w:id w:val="325332520"/>
        <w:placeholder>
          <w:docPart w:val="B5F18B505FB641FA9395DC69333E50A1"/>
        </w:placeholder>
      </w:sdtPr>
      <w:sdtEndPr/>
      <w:sdtContent>
        <w:p w:rsidR="00A17946" w:rsidRDefault="00A17946" w:rsidP="006B7C0E">
          <w:pPr>
            <w:pStyle w:val="af5"/>
            <w:keepNext/>
            <w:rPr>
              <w:rtl/>
            </w:rPr>
          </w:pPr>
          <w:r w:rsidRPr="00207002">
            <w:rPr>
              <w:rStyle w:val="afe"/>
              <w:color w:val="000000"/>
              <w:rtl/>
            </w:rPr>
            <w:t>מיקי לוי (יש עתיד)</w:t>
          </w:r>
          <w:r w:rsidRPr="00207002">
            <w:rPr>
              <w:color w:val="000000"/>
              <w:rtl/>
            </w:rPr>
            <w:t>:</w:t>
          </w:r>
        </w:p>
      </w:sdtContent>
    </w:sdt>
    <w:p w:rsidR="00A17946" w:rsidRDefault="00A17946" w:rsidP="004370BB">
      <w:pPr>
        <w:rPr>
          <w:rtl/>
        </w:rPr>
      </w:pPr>
    </w:p>
    <w:p w:rsidR="00A17946" w:rsidRDefault="00A17946" w:rsidP="006B7C0E">
      <w:pPr>
        <w:rPr>
          <w:rtl/>
        </w:rPr>
      </w:pPr>
      <w:r>
        <w:rPr>
          <w:rFonts w:hint="cs"/>
          <w:rtl/>
        </w:rPr>
        <w:t xml:space="preserve">חצופים. כספי ציבור. </w:t>
      </w:r>
    </w:p>
    <w:p w:rsidR="00A17946" w:rsidRDefault="00A17946" w:rsidP="006B7C0E">
      <w:pPr>
        <w:rPr>
          <w:rtl/>
        </w:rPr>
      </w:pPr>
    </w:p>
    <w:sdt>
      <w:sdtPr>
        <w:rPr>
          <w:rtl/>
        </w:rPr>
        <w:alias w:val="דובר_המשך"/>
        <w:tag w:val="&lt;ID&gt;5279&lt;/ID&gt;&lt;Name&gt;מכלוף מיקי זוהר - הליכוד&lt;/Name&gt;&lt;Data&gt;מכלוף מיקי זוהר (הליכוד)&lt;/Data&gt;&lt;Shortcut&gt;מכזו&lt;/Shortcut&gt;"/>
        <w:id w:val="-2135323793"/>
        <w:placeholder>
          <w:docPart w:val="B5F18B505FB641FA9395DC69333E50A1"/>
        </w:placeholder>
      </w:sdtPr>
      <w:sdtEndPr/>
      <w:sdtContent>
        <w:p w:rsidR="00A17946" w:rsidRDefault="00A17946" w:rsidP="006B7C0E">
          <w:pPr>
            <w:pStyle w:val="-"/>
            <w:keepNext/>
            <w:rPr>
              <w:rtl/>
            </w:rPr>
          </w:pPr>
          <w:r w:rsidRPr="00A5229A">
            <w:rPr>
              <w:rStyle w:val="afe"/>
              <w:color w:val="000000"/>
              <w:rtl/>
            </w:rPr>
            <w:t>מכלוף מיקי זוהר (הליכוד)</w:t>
          </w:r>
          <w:r w:rsidRPr="00A5229A">
            <w:rPr>
              <w:color w:val="000000"/>
              <w:rtl/>
            </w:rPr>
            <w:t>:</w:t>
          </w:r>
        </w:p>
      </w:sdtContent>
    </w:sdt>
    <w:p w:rsidR="00A17946" w:rsidRDefault="00A17946" w:rsidP="004370BB">
      <w:pPr>
        <w:rPr>
          <w:rtl/>
          <w:lang w:eastAsia="he-IL"/>
        </w:rPr>
      </w:pPr>
    </w:p>
    <w:p w:rsidR="00A17946" w:rsidRDefault="00844C5E" w:rsidP="006B7C0E">
      <w:pPr>
        <w:rPr>
          <w:rtl/>
        </w:rPr>
      </w:pPr>
      <w:r>
        <w:rPr>
          <w:rFonts w:hint="cs"/>
          <w:rtl/>
        </w:rPr>
        <w:t>– –</w:t>
      </w:r>
      <w:r w:rsidR="00A17946">
        <w:rPr>
          <w:rFonts w:hint="cs"/>
          <w:rtl/>
        </w:rPr>
        <w:t xml:space="preserve"> מ</w:t>
      </w:r>
      <w:r w:rsidR="00A17946">
        <w:rPr>
          <w:rtl/>
        </w:rPr>
        <w:t xml:space="preserve">שבוע </w:t>
      </w:r>
      <w:bookmarkStart w:id="14003" w:name="_ETM_Q25_509850"/>
      <w:bookmarkEnd w:id="14003"/>
      <w:r w:rsidR="00A17946">
        <w:rPr>
          <w:rFonts w:hint="cs"/>
          <w:rtl/>
        </w:rPr>
        <w:t xml:space="preserve">לשבוע. </w:t>
      </w:r>
      <w:r w:rsidR="00A17946">
        <w:rPr>
          <w:rtl/>
        </w:rPr>
        <w:t xml:space="preserve">וכל </w:t>
      </w:r>
      <w:bookmarkStart w:id="14004" w:name="_ETM_Q25_510210"/>
      <w:bookmarkEnd w:id="14004"/>
      <w:r w:rsidR="00A17946">
        <w:rPr>
          <w:rtl/>
        </w:rPr>
        <w:t xml:space="preserve">שבוע </w:t>
      </w:r>
      <w:bookmarkStart w:id="14005" w:name="_ETM_Q25_511980"/>
      <w:bookmarkEnd w:id="14005"/>
      <w:r w:rsidR="00A17946">
        <w:rPr>
          <w:rFonts w:hint="cs"/>
          <w:rtl/>
        </w:rPr>
        <w:t xml:space="preserve">אנחנו רואים איך </w:t>
      </w:r>
      <w:bookmarkStart w:id="14006" w:name="_ETM_Q25_512282"/>
      <w:bookmarkEnd w:id="14006"/>
      <w:r w:rsidR="00A17946">
        <w:rPr>
          <w:rFonts w:hint="cs"/>
          <w:rtl/>
        </w:rPr>
        <w:t xml:space="preserve">אתם </w:t>
      </w:r>
      <w:r>
        <w:rPr>
          <w:rFonts w:hint="cs"/>
          <w:rtl/>
        </w:rPr>
        <w:t>– –</w:t>
      </w:r>
      <w:r w:rsidR="00A17946">
        <w:rPr>
          <w:rFonts w:hint="cs"/>
          <w:rtl/>
        </w:rPr>
        <w:t xml:space="preserve"> </w:t>
      </w:r>
      <w:bookmarkStart w:id="14007" w:name="_ETM_Q25_510524"/>
      <w:bookmarkEnd w:id="14007"/>
    </w:p>
    <w:p w:rsidR="00A17946" w:rsidRDefault="00A17946" w:rsidP="006B7C0E">
      <w:pPr>
        <w:rPr>
          <w:rtl/>
        </w:rPr>
      </w:pPr>
    </w:p>
    <w:bookmarkStart w:id="14008" w:name="_ETM_Q25_510859" w:displacedByCustomXml="next"/>
    <w:bookmarkEnd w:id="14008" w:displacedByCustomXml="next"/>
    <w:sdt>
      <w:sdtPr>
        <w:rPr>
          <w:rtl/>
        </w:rPr>
        <w:alias w:val="יור"/>
        <w:tag w:val="&lt;ID&gt;5707&lt;/ID&gt;&lt;Name&gt;ישראל אייכלר - יו&quot;ר&lt;/Name&gt;&lt;Data&gt;ישראל אייכלר&lt;/Data&gt;&lt;Shortcut&gt;&lt;/Shortcut&gt;"/>
        <w:id w:val="-1309319016"/>
        <w:placeholder>
          <w:docPart w:val="B5F18B505FB641FA9395DC69333E50A1"/>
        </w:placeholder>
      </w:sdtPr>
      <w:sdtEndPr/>
      <w:sdtContent>
        <w:p w:rsidR="00A17946" w:rsidRDefault="00A17946" w:rsidP="006B7C0E">
          <w:pPr>
            <w:pStyle w:val="af6"/>
            <w:keepNext/>
            <w:rPr>
              <w:rtl/>
            </w:rPr>
          </w:pPr>
          <w:r w:rsidRPr="00275518">
            <w:rPr>
              <w:rStyle w:val="afe"/>
              <w:color w:val="000000"/>
              <w:rtl/>
            </w:rPr>
            <w:t>היו"ר ישראל אייכלר</w:t>
          </w:r>
          <w:r w:rsidRPr="00275518">
            <w:rPr>
              <w:color w:val="000000"/>
              <w:rtl/>
            </w:rPr>
            <w:t>:</w:t>
          </w:r>
        </w:p>
      </w:sdtContent>
    </w:sdt>
    <w:p w:rsidR="00A17946" w:rsidRDefault="00A17946" w:rsidP="004370BB">
      <w:pPr>
        <w:rPr>
          <w:rtl/>
        </w:rPr>
      </w:pPr>
    </w:p>
    <w:p w:rsidR="00A17946" w:rsidRDefault="00A17946" w:rsidP="006B7C0E">
      <w:pPr>
        <w:rPr>
          <w:rtl/>
        </w:rPr>
      </w:pPr>
      <w:r>
        <w:rPr>
          <w:rFonts w:hint="cs"/>
          <w:rtl/>
        </w:rPr>
        <w:t>חבר הכנסת מיקי לוי, אני קורא אותך קריאה ראשונה.</w:t>
      </w:r>
    </w:p>
    <w:p w:rsidR="00A17946" w:rsidRDefault="00A17946" w:rsidP="006B7C0E">
      <w:pPr>
        <w:rPr>
          <w:rtl/>
        </w:rPr>
      </w:pPr>
    </w:p>
    <w:sdt>
      <w:sdtPr>
        <w:rPr>
          <w:rtl/>
        </w:rPr>
        <w:alias w:val="דובר_המשך"/>
        <w:tag w:val="&lt;ID&gt;5279&lt;/ID&gt;&lt;Name&gt;מכלוף מיקי זוהר - הליכוד&lt;/Name&gt;&lt;Data&gt;מכלוף מיקי זוהר (הליכוד)&lt;/Data&gt;&lt;Shortcut&gt;מכזו&lt;/Shortcut&gt;"/>
        <w:id w:val="159044149"/>
        <w:placeholder>
          <w:docPart w:val="B5F18B505FB641FA9395DC69333E50A1"/>
        </w:placeholder>
      </w:sdtPr>
      <w:sdtEndPr/>
      <w:sdtContent>
        <w:p w:rsidR="00A17946" w:rsidRDefault="00A17946" w:rsidP="006B7C0E">
          <w:pPr>
            <w:pStyle w:val="-"/>
            <w:keepNext/>
            <w:rPr>
              <w:rtl/>
            </w:rPr>
          </w:pPr>
          <w:r w:rsidRPr="00A5229A">
            <w:rPr>
              <w:rStyle w:val="afe"/>
              <w:color w:val="000000"/>
              <w:rtl/>
            </w:rPr>
            <w:t>מכלוף מיקי זוהר (הליכוד)</w:t>
          </w:r>
          <w:r w:rsidRPr="00A5229A">
            <w:rPr>
              <w:color w:val="000000"/>
              <w:rtl/>
            </w:rPr>
            <w:t>:</w:t>
          </w:r>
        </w:p>
      </w:sdtContent>
    </w:sdt>
    <w:p w:rsidR="00A17946" w:rsidRDefault="00A17946" w:rsidP="004370BB">
      <w:pPr>
        <w:rPr>
          <w:rtl/>
          <w:lang w:eastAsia="he-IL"/>
        </w:rPr>
      </w:pPr>
    </w:p>
    <w:p w:rsidR="00A17946" w:rsidRDefault="00844C5E" w:rsidP="006B7C0E">
      <w:pPr>
        <w:rPr>
          <w:rtl/>
        </w:rPr>
      </w:pPr>
      <w:r>
        <w:rPr>
          <w:rFonts w:hint="cs"/>
          <w:rtl/>
        </w:rPr>
        <w:t>– –</w:t>
      </w:r>
      <w:r w:rsidR="00A17946">
        <w:rPr>
          <w:rFonts w:hint="cs"/>
          <w:rtl/>
        </w:rPr>
        <w:t xml:space="preserve"> מובילים בסקרים.</w:t>
      </w:r>
      <w:bookmarkStart w:id="14009" w:name="_ETM_Q25_514757"/>
      <w:bookmarkEnd w:id="14009"/>
      <w:r w:rsidR="00A17946">
        <w:rPr>
          <w:rFonts w:hint="cs"/>
          <w:rtl/>
        </w:rPr>
        <w:t xml:space="preserve"> ירדתם כבר ל-15, </w:t>
      </w:r>
      <w:r w:rsidR="00170ADC">
        <w:rPr>
          <w:rFonts w:hint="cs"/>
          <w:rtl/>
        </w:rPr>
        <w:t>ו</w:t>
      </w:r>
      <w:r w:rsidR="00A17946">
        <w:rPr>
          <w:rFonts w:hint="cs"/>
          <w:rtl/>
        </w:rPr>
        <w:t xml:space="preserve">בהמשך תרדו גם ל-12 </w:t>
      </w:r>
      <w:bookmarkStart w:id="14010" w:name="_ETM_Q25_519825"/>
      <w:bookmarkEnd w:id="14010"/>
      <w:r w:rsidR="00A17946">
        <w:rPr>
          <w:rFonts w:hint="cs"/>
          <w:rtl/>
        </w:rPr>
        <w:t xml:space="preserve">ול-10. </w:t>
      </w:r>
    </w:p>
    <w:p w:rsidR="00A17946" w:rsidRDefault="00A17946" w:rsidP="006B7C0E">
      <w:pPr>
        <w:rPr>
          <w:rtl/>
        </w:rPr>
      </w:pPr>
    </w:p>
    <w:sdt>
      <w:sdtPr>
        <w:rPr>
          <w:rtl/>
        </w:rPr>
        <w:alias w:val="קריאה"/>
        <w:tag w:val="&lt;ID&gt;5082&lt;/ID&gt;&lt;Name&gt;מאיר כהן - יש עתיד&lt;/Name&gt;&lt;Data&gt;מאיר כהן (יש עתיד)&lt;/Data&gt;&lt;Shortcut&gt;מאכה&lt;/Shortcut&gt;"/>
        <w:id w:val="867721720"/>
        <w:placeholder>
          <w:docPart w:val="B5F18B505FB641FA9395DC69333E50A1"/>
        </w:placeholder>
      </w:sdtPr>
      <w:sdtEndPr/>
      <w:sdtContent>
        <w:p w:rsidR="00A17946" w:rsidRDefault="00A17946" w:rsidP="006B7C0E">
          <w:pPr>
            <w:pStyle w:val="af5"/>
            <w:keepNext/>
            <w:rPr>
              <w:rtl/>
            </w:rPr>
          </w:pPr>
          <w:r w:rsidRPr="00A5229A">
            <w:rPr>
              <w:rStyle w:val="afe"/>
              <w:color w:val="000000"/>
              <w:rtl/>
            </w:rPr>
            <w:t>מאיר כהן (יש עתיד)</w:t>
          </w:r>
          <w:r w:rsidRPr="00A5229A">
            <w:rPr>
              <w:color w:val="000000"/>
              <w:rtl/>
            </w:rPr>
            <w:t>:</w:t>
          </w:r>
        </w:p>
      </w:sdtContent>
    </w:sdt>
    <w:p w:rsidR="00A17946" w:rsidRDefault="00A17946" w:rsidP="004370BB">
      <w:pPr>
        <w:rPr>
          <w:rtl/>
        </w:rPr>
      </w:pPr>
    </w:p>
    <w:p w:rsidR="00A17946" w:rsidRDefault="00A17946" w:rsidP="006B7C0E">
      <w:pPr>
        <w:rPr>
          <w:rtl/>
        </w:rPr>
      </w:pPr>
      <w:r>
        <w:rPr>
          <w:rFonts w:hint="cs"/>
          <w:rtl/>
        </w:rPr>
        <w:t>למה אתה לא מביא הצעה להעלות את שכרם של עובדי הכנסת</w:t>
      </w:r>
      <w:r>
        <w:rPr>
          <w:rFonts w:hint="cs"/>
        </w:rPr>
        <w:t xml:space="preserve"> ?</w:t>
      </w:r>
      <w:r>
        <w:rPr>
          <w:rFonts w:hint="cs"/>
          <w:rtl/>
        </w:rPr>
        <w:t>למה עובדי קבלן לא?</w:t>
      </w:r>
      <w:bookmarkStart w:id="14011" w:name="_ETM_Q25_522109"/>
      <w:bookmarkEnd w:id="14011"/>
    </w:p>
    <w:p w:rsidR="00A17946" w:rsidRDefault="00A17946" w:rsidP="006B7C0E">
      <w:pPr>
        <w:rPr>
          <w:rtl/>
        </w:rPr>
      </w:pPr>
    </w:p>
    <w:sdt>
      <w:sdtPr>
        <w:rPr>
          <w:rtl/>
        </w:rPr>
        <w:alias w:val="קריאה"/>
        <w:tag w:val="&lt;ID&gt;5084&lt;/ID&gt;&lt;Name&gt;מיקי לוי - יש עתיד&lt;/Name&gt;&lt;Data&gt;מיקי לוי (יש עתיד)&lt;/Data&gt;&lt;Shortcut&gt;מילו&lt;/Shortcut&gt;"/>
        <w:id w:val="1420057545"/>
        <w:placeholder>
          <w:docPart w:val="B5F18B505FB641FA9395DC69333E50A1"/>
        </w:placeholder>
      </w:sdtPr>
      <w:sdtEndPr/>
      <w:sdtContent>
        <w:p w:rsidR="00A17946" w:rsidRDefault="00A17946" w:rsidP="006B7C0E">
          <w:pPr>
            <w:pStyle w:val="af5"/>
            <w:keepNext/>
            <w:rPr>
              <w:rtl/>
            </w:rPr>
          </w:pPr>
          <w:r w:rsidRPr="00A5229A">
            <w:rPr>
              <w:rStyle w:val="afe"/>
              <w:color w:val="000000"/>
              <w:rtl/>
            </w:rPr>
            <w:t>מיקי לוי (יש עתיד)</w:t>
          </w:r>
          <w:r w:rsidRPr="00A5229A">
            <w:rPr>
              <w:color w:val="000000"/>
              <w:rtl/>
            </w:rPr>
            <w:t>:</w:t>
          </w:r>
        </w:p>
      </w:sdtContent>
    </w:sdt>
    <w:p w:rsidR="00A17946" w:rsidRDefault="00A17946" w:rsidP="004370BB">
      <w:pPr>
        <w:rPr>
          <w:rtl/>
          <w:lang w:eastAsia="he-IL"/>
        </w:rPr>
      </w:pPr>
    </w:p>
    <w:p w:rsidR="00A17946" w:rsidRDefault="00844C5E" w:rsidP="006B7C0E">
      <w:pPr>
        <w:rPr>
          <w:rtl/>
        </w:rPr>
      </w:pPr>
      <w:r>
        <w:rPr>
          <w:rFonts w:hint="cs"/>
          <w:rtl/>
        </w:rPr>
        <w:t>– – –</w:t>
      </w:r>
    </w:p>
    <w:p w:rsidR="00A17946" w:rsidRDefault="00A17946" w:rsidP="006B7C0E">
      <w:pPr>
        <w:rPr>
          <w:rtl/>
        </w:rPr>
      </w:pPr>
    </w:p>
    <w:sdt>
      <w:sdtPr>
        <w:rPr>
          <w:rtl/>
        </w:rPr>
        <w:alias w:val="דובר_המשך"/>
        <w:tag w:val="&lt;ID&gt;5279&lt;/ID&gt;&lt;Name&gt;מכלוף מיקי זוהר - הליכוד&lt;/Name&gt;&lt;Data&gt;מכלוף מיקי זוהר (הליכוד)&lt;/Data&gt;&lt;Shortcut&gt;מכזו&lt;/Shortcut&gt;"/>
        <w:id w:val="2076547257"/>
        <w:placeholder>
          <w:docPart w:val="B5F18B505FB641FA9395DC69333E50A1"/>
        </w:placeholder>
      </w:sdtPr>
      <w:sdtEndPr/>
      <w:sdtContent>
        <w:p w:rsidR="00A17946" w:rsidRDefault="00A17946" w:rsidP="006B7C0E">
          <w:pPr>
            <w:pStyle w:val="-"/>
            <w:keepNext/>
            <w:rPr>
              <w:rtl/>
            </w:rPr>
          </w:pPr>
          <w:r w:rsidRPr="00A5229A">
            <w:rPr>
              <w:rStyle w:val="afe"/>
              <w:color w:val="000000"/>
              <w:rtl/>
            </w:rPr>
            <w:t>מכלוף מיקי זוהר (הליכוד)</w:t>
          </w:r>
          <w:r w:rsidRPr="00A5229A">
            <w:rPr>
              <w:color w:val="000000"/>
              <w:rtl/>
            </w:rPr>
            <w:t>:</w:t>
          </w:r>
        </w:p>
      </w:sdtContent>
    </w:sdt>
    <w:p w:rsidR="00A17946" w:rsidRDefault="00A17946" w:rsidP="004370BB">
      <w:pPr>
        <w:rPr>
          <w:rtl/>
        </w:rPr>
      </w:pPr>
    </w:p>
    <w:p w:rsidR="00A17946" w:rsidRDefault="00A17946" w:rsidP="006B7C0E">
      <w:pPr>
        <w:rPr>
          <w:rtl/>
        </w:rPr>
      </w:pPr>
      <w:r>
        <w:rPr>
          <w:rFonts w:hint="cs"/>
          <w:rtl/>
        </w:rPr>
        <w:t xml:space="preserve">כי הציבור לא קונה פופוליזם. </w:t>
      </w:r>
      <w:bookmarkStart w:id="14012" w:name="_ETM_Q25_524246"/>
      <w:bookmarkEnd w:id="14012"/>
    </w:p>
    <w:p w:rsidR="00A17946" w:rsidRDefault="00A17946" w:rsidP="006B7C0E">
      <w:pPr>
        <w:rPr>
          <w:rtl/>
        </w:rPr>
      </w:pPr>
    </w:p>
    <w:sdt>
      <w:sdtPr>
        <w:rPr>
          <w:rtl/>
        </w:rPr>
        <w:alias w:val="יור"/>
        <w:tag w:val="&lt;ID&gt;5707&lt;/ID&gt;&lt;Name&gt;ישראל אייכלר - יו&quot;ר&lt;/Name&gt;&lt;Data&gt;ישראל אייכלר&lt;/Data&gt;&lt;Shortcut&gt;&lt;/Shortcut&gt;"/>
        <w:id w:val="-1620288673"/>
        <w:placeholder>
          <w:docPart w:val="B5F18B505FB641FA9395DC69333E50A1"/>
        </w:placeholder>
      </w:sdtPr>
      <w:sdtEndPr/>
      <w:sdtContent>
        <w:p w:rsidR="00A17946" w:rsidRDefault="00A17946" w:rsidP="006B7C0E">
          <w:pPr>
            <w:pStyle w:val="af6"/>
            <w:keepNext/>
            <w:rPr>
              <w:rtl/>
            </w:rPr>
          </w:pPr>
          <w:r w:rsidRPr="00A5229A">
            <w:rPr>
              <w:rStyle w:val="afe"/>
              <w:color w:val="000000"/>
              <w:rtl/>
            </w:rPr>
            <w:t>היו"ר ישראל אייכלר</w:t>
          </w:r>
          <w:r w:rsidRPr="00A5229A">
            <w:rPr>
              <w:color w:val="000000"/>
              <w:rtl/>
            </w:rPr>
            <w:t>:</w:t>
          </w:r>
        </w:p>
      </w:sdtContent>
    </w:sdt>
    <w:p w:rsidR="00A17946" w:rsidRDefault="00A17946" w:rsidP="004370BB">
      <w:pPr>
        <w:rPr>
          <w:rtl/>
        </w:rPr>
      </w:pPr>
    </w:p>
    <w:p w:rsidR="00A17946" w:rsidRDefault="00A17946" w:rsidP="006B7C0E">
      <w:pPr>
        <w:rPr>
          <w:rtl/>
        </w:rPr>
      </w:pPr>
      <w:r>
        <w:rPr>
          <w:rFonts w:hint="cs"/>
          <w:rtl/>
        </w:rPr>
        <w:t xml:space="preserve">חבר הכנסת </w:t>
      </w:r>
      <w:bookmarkStart w:id="14013" w:name="_ETM_Q25_525000"/>
      <w:bookmarkEnd w:id="14013"/>
      <w:r w:rsidR="00844C5E">
        <w:rPr>
          <w:rFonts w:hint="cs"/>
          <w:rtl/>
        </w:rPr>
        <w:t>– – –</w:t>
      </w:r>
    </w:p>
    <w:p w:rsidR="00A17946" w:rsidRDefault="00A17946" w:rsidP="006B7C0E">
      <w:pPr>
        <w:rPr>
          <w:rtl/>
        </w:rPr>
      </w:pPr>
      <w:bookmarkStart w:id="14014" w:name="_ETM_Q25_526369"/>
      <w:bookmarkEnd w:id="14014"/>
    </w:p>
    <w:bookmarkStart w:id="14015" w:name="_ETM_Q25_526643" w:displacedByCustomXml="next"/>
    <w:bookmarkEnd w:id="14015" w:displacedByCustomXml="next"/>
    <w:sdt>
      <w:sdtPr>
        <w:rPr>
          <w:rtl/>
        </w:rPr>
        <w:alias w:val="דובר_המשך"/>
        <w:tag w:val="&lt;ID&gt;5279&lt;/ID&gt;&lt;Name&gt;מכלוף מיקי זוהר - הליכוד&lt;/Name&gt;&lt;Data&gt;מכלוף מיקי זוהר (הליכוד)&lt;/Data&gt;&lt;Shortcut&gt;מכזו&lt;/Shortcut&gt;"/>
        <w:id w:val="-308485113"/>
        <w:placeholder>
          <w:docPart w:val="B5F18B505FB641FA9395DC69333E50A1"/>
        </w:placeholder>
      </w:sdtPr>
      <w:sdtEndPr/>
      <w:sdtContent>
        <w:p w:rsidR="00A17946" w:rsidRDefault="00A17946" w:rsidP="006B7C0E">
          <w:pPr>
            <w:pStyle w:val="-"/>
            <w:keepNext/>
            <w:rPr>
              <w:rtl/>
            </w:rPr>
          </w:pPr>
          <w:r w:rsidRPr="00A5229A">
            <w:rPr>
              <w:rStyle w:val="afe"/>
              <w:color w:val="000000"/>
              <w:rtl/>
            </w:rPr>
            <w:t>מכלוף מיקי זוהר (הליכוד)</w:t>
          </w:r>
          <w:r w:rsidRPr="00A5229A">
            <w:rPr>
              <w:color w:val="000000"/>
              <w:rtl/>
            </w:rPr>
            <w:t>:</w:t>
          </w:r>
        </w:p>
      </w:sdtContent>
    </w:sdt>
    <w:p w:rsidR="00A17946" w:rsidRDefault="00A17946" w:rsidP="004370BB">
      <w:pPr>
        <w:rPr>
          <w:rtl/>
        </w:rPr>
      </w:pPr>
    </w:p>
    <w:p w:rsidR="00A17946" w:rsidRDefault="00A17946" w:rsidP="006B7C0E">
      <w:pPr>
        <w:rPr>
          <w:rtl/>
        </w:rPr>
      </w:pPr>
      <w:r>
        <w:rPr>
          <w:rFonts w:hint="cs"/>
          <w:rtl/>
        </w:rPr>
        <w:t xml:space="preserve">הוא לא קונה פופוליזם. </w:t>
      </w:r>
    </w:p>
    <w:p w:rsidR="00A17946" w:rsidRDefault="00A17946" w:rsidP="006B7C0E">
      <w:pPr>
        <w:rPr>
          <w:rtl/>
        </w:rPr>
      </w:pPr>
      <w:bookmarkStart w:id="14016" w:name="_ETM_Q25_525765"/>
      <w:bookmarkEnd w:id="14016"/>
    </w:p>
    <w:sdt>
      <w:sdtPr>
        <w:rPr>
          <w:rtl/>
        </w:rPr>
        <w:alias w:val="קריאה"/>
        <w:tag w:val="&lt;ID&gt;5084&lt;/ID&gt;&lt;Name&gt;מיקי לוי - יש עתיד&lt;/Name&gt;&lt;Data&gt;מיקי לוי (יש עתיד)&lt;/Data&gt;&lt;Shortcut&gt;מילו&lt;/Shortcut&gt;"/>
        <w:id w:val="-1668556983"/>
        <w:placeholder>
          <w:docPart w:val="B5F18B505FB641FA9395DC69333E50A1"/>
        </w:placeholder>
      </w:sdtPr>
      <w:sdtEndPr/>
      <w:sdtContent>
        <w:p w:rsidR="00A17946" w:rsidRDefault="00A17946" w:rsidP="006B7C0E">
          <w:pPr>
            <w:pStyle w:val="af5"/>
            <w:keepNext/>
            <w:rPr>
              <w:rtl/>
            </w:rPr>
          </w:pPr>
          <w:r w:rsidRPr="00A5229A">
            <w:rPr>
              <w:rStyle w:val="afe"/>
              <w:color w:val="000000"/>
              <w:rtl/>
            </w:rPr>
            <w:t>מיקי לוי (יש עתיד)</w:t>
          </w:r>
          <w:r w:rsidRPr="00A5229A">
            <w:rPr>
              <w:color w:val="000000"/>
              <w:rtl/>
            </w:rPr>
            <w:t>:</w:t>
          </w:r>
        </w:p>
      </w:sdtContent>
    </w:sdt>
    <w:p w:rsidR="00A17946" w:rsidRDefault="00A17946" w:rsidP="004370BB">
      <w:pPr>
        <w:rPr>
          <w:rtl/>
        </w:rPr>
      </w:pPr>
    </w:p>
    <w:p w:rsidR="00A17946" w:rsidRDefault="00844C5E" w:rsidP="006B7C0E">
      <w:pPr>
        <w:rPr>
          <w:rtl/>
        </w:rPr>
      </w:pPr>
      <w:r>
        <w:rPr>
          <w:rFonts w:hint="cs"/>
          <w:rtl/>
        </w:rPr>
        <w:t>– – –</w:t>
      </w:r>
      <w:r w:rsidR="00A17946">
        <w:rPr>
          <w:rFonts w:hint="cs"/>
          <w:rtl/>
        </w:rPr>
        <w:t xml:space="preserve"> הווילה בקיסריה.</w:t>
      </w:r>
    </w:p>
    <w:p w:rsidR="00A17946" w:rsidRDefault="00A17946" w:rsidP="006B7C0E">
      <w:pPr>
        <w:rPr>
          <w:rtl/>
        </w:rPr>
      </w:pPr>
      <w:bookmarkStart w:id="14017" w:name="_ETM_Q25_525851"/>
      <w:bookmarkEnd w:id="14017"/>
    </w:p>
    <w:sdt>
      <w:sdtPr>
        <w:rPr>
          <w:rtl/>
        </w:rPr>
        <w:alias w:val="דובר_המשך"/>
        <w:tag w:val="&lt;ID&gt;5279&lt;/ID&gt;&lt;Name&gt;מכלוף מיקי זוהר - הליכוד&lt;/Name&gt;&lt;Data&gt;מכלוף מיקי זוהר (הליכוד)&lt;/Data&gt;&lt;Shortcut&gt;מכזו&lt;/Shortcut&gt;"/>
        <w:id w:val="-102191408"/>
        <w:placeholder>
          <w:docPart w:val="B5F18B505FB641FA9395DC69333E50A1"/>
        </w:placeholder>
      </w:sdtPr>
      <w:sdtEndPr/>
      <w:sdtContent>
        <w:p w:rsidR="00A17946" w:rsidRDefault="00A17946" w:rsidP="006B7C0E">
          <w:pPr>
            <w:pStyle w:val="-"/>
            <w:keepNext/>
            <w:rPr>
              <w:rtl/>
            </w:rPr>
          </w:pPr>
          <w:r w:rsidRPr="00A5229A">
            <w:rPr>
              <w:rStyle w:val="afe"/>
              <w:color w:val="000000"/>
              <w:rtl/>
            </w:rPr>
            <w:t>מכלוף מיקי זוהר (הליכוד)</w:t>
          </w:r>
          <w:r w:rsidRPr="00A5229A">
            <w:rPr>
              <w:color w:val="000000"/>
              <w:rtl/>
            </w:rPr>
            <w:t>:</w:t>
          </w:r>
        </w:p>
      </w:sdtContent>
    </w:sdt>
    <w:p w:rsidR="00A17946" w:rsidRDefault="00A17946" w:rsidP="004370BB">
      <w:pPr>
        <w:rPr>
          <w:rtl/>
        </w:rPr>
      </w:pPr>
    </w:p>
    <w:p w:rsidR="00A17946" w:rsidRDefault="00A17946" w:rsidP="006B7C0E">
      <w:pPr>
        <w:rPr>
          <w:rtl/>
        </w:rPr>
      </w:pPr>
      <w:bookmarkStart w:id="14018" w:name="_ETM_Q25_528870"/>
      <w:bookmarkEnd w:id="14018"/>
      <w:r>
        <w:rPr>
          <w:rFonts w:hint="cs"/>
          <w:rtl/>
        </w:rPr>
        <w:t>חברים,</w:t>
      </w:r>
      <w:bookmarkStart w:id="14019" w:name="_ETM_Q25_525481"/>
      <w:bookmarkEnd w:id="14019"/>
      <w:r>
        <w:rPr>
          <w:rFonts w:hint="cs"/>
          <w:rtl/>
        </w:rPr>
        <w:t xml:space="preserve"> תבינו את זה. </w:t>
      </w:r>
    </w:p>
    <w:p w:rsidR="00A17946" w:rsidRDefault="00A17946" w:rsidP="006B7C0E">
      <w:pPr>
        <w:rPr>
          <w:rtl/>
        </w:rPr>
      </w:pPr>
    </w:p>
    <w:sdt>
      <w:sdtPr>
        <w:rPr>
          <w:rtl/>
        </w:rPr>
        <w:alias w:val="יור"/>
        <w:tag w:val="&lt;ID&gt;5707&lt;/ID&gt;&lt;Name&gt;ישראל אייכלר - יו&quot;ר&lt;/Name&gt;&lt;Data&gt;ישראל אייכלר&lt;/Data&gt;&lt;Shortcut&gt;&lt;/Shortcut&gt;"/>
        <w:id w:val="1031307840"/>
        <w:placeholder>
          <w:docPart w:val="B5F18B505FB641FA9395DC69333E50A1"/>
        </w:placeholder>
      </w:sdtPr>
      <w:sdtEndPr/>
      <w:sdtContent>
        <w:p w:rsidR="00A17946" w:rsidRDefault="00A17946" w:rsidP="006B7C0E">
          <w:pPr>
            <w:pStyle w:val="af6"/>
            <w:keepNext/>
            <w:rPr>
              <w:rtl/>
            </w:rPr>
          </w:pPr>
          <w:r w:rsidRPr="00A5229A">
            <w:rPr>
              <w:rStyle w:val="afe"/>
              <w:color w:val="000000"/>
              <w:rtl/>
            </w:rPr>
            <w:t>היו"ר ישראל אייכלר</w:t>
          </w:r>
          <w:r w:rsidRPr="00A5229A">
            <w:rPr>
              <w:color w:val="000000"/>
              <w:rtl/>
            </w:rPr>
            <w:t>:</w:t>
          </w:r>
        </w:p>
      </w:sdtContent>
    </w:sdt>
    <w:p w:rsidR="00A17946" w:rsidRDefault="00A17946" w:rsidP="004370BB">
      <w:pPr>
        <w:rPr>
          <w:rtl/>
        </w:rPr>
      </w:pPr>
    </w:p>
    <w:p w:rsidR="00A17946" w:rsidRDefault="00A17946" w:rsidP="006B7C0E">
      <w:pPr>
        <w:rPr>
          <w:rtl/>
        </w:rPr>
      </w:pPr>
      <w:r>
        <w:rPr>
          <w:rFonts w:hint="cs"/>
          <w:rtl/>
        </w:rPr>
        <w:t>חבר הכנסת מאיר כהן.</w:t>
      </w:r>
    </w:p>
    <w:p w:rsidR="00A17946" w:rsidRDefault="00A17946" w:rsidP="006B7C0E">
      <w:pPr>
        <w:rPr>
          <w:rtl/>
        </w:rPr>
      </w:pPr>
      <w:bookmarkStart w:id="14020" w:name="_ETM_Q25_530824"/>
      <w:bookmarkStart w:id="14021" w:name="_ETM_Q25_529898"/>
      <w:bookmarkEnd w:id="14020"/>
      <w:bookmarkEnd w:id="14021"/>
    </w:p>
    <w:sdt>
      <w:sdtPr>
        <w:rPr>
          <w:rtl/>
        </w:rPr>
        <w:alias w:val="קריאה"/>
        <w:tag w:val="&lt;ID&gt;5082&lt;/ID&gt;&lt;Name&gt;מאיר כהן - יש עתיד&lt;/Name&gt;&lt;Data&gt;מאיר כהן (יש עתיד)&lt;/Data&gt;&lt;Shortcut&gt;מאכה&lt;/Shortcut&gt;"/>
        <w:id w:val="1356458730"/>
        <w:placeholder>
          <w:docPart w:val="B5F18B505FB641FA9395DC69333E50A1"/>
        </w:placeholder>
      </w:sdtPr>
      <w:sdtEndPr/>
      <w:sdtContent>
        <w:p w:rsidR="00A17946" w:rsidRDefault="00A17946" w:rsidP="006B7C0E">
          <w:pPr>
            <w:pStyle w:val="af5"/>
            <w:keepNext/>
            <w:rPr>
              <w:rtl/>
            </w:rPr>
          </w:pPr>
          <w:r w:rsidRPr="00A5229A">
            <w:rPr>
              <w:rStyle w:val="afe"/>
              <w:color w:val="000000"/>
              <w:rtl/>
            </w:rPr>
            <w:t>מאיר כהן (יש עתיד)</w:t>
          </w:r>
          <w:r w:rsidRPr="00A5229A">
            <w:rPr>
              <w:color w:val="000000"/>
              <w:rtl/>
            </w:rPr>
            <w:t>:</w:t>
          </w:r>
        </w:p>
      </w:sdtContent>
    </w:sdt>
    <w:p w:rsidR="00A17946" w:rsidRDefault="00A17946" w:rsidP="004370BB">
      <w:pPr>
        <w:rPr>
          <w:rtl/>
        </w:rPr>
      </w:pPr>
    </w:p>
    <w:p w:rsidR="00A17946" w:rsidRDefault="00A17946" w:rsidP="006B7C0E">
      <w:pPr>
        <w:rPr>
          <w:rtl/>
        </w:rPr>
      </w:pPr>
      <w:r>
        <w:rPr>
          <w:rFonts w:hint="cs"/>
          <w:rtl/>
        </w:rPr>
        <w:t xml:space="preserve">למה </w:t>
      </w:r>
      <w:r w:rsidR="00844C5E">
        <w:rPr>
          <w:rFonts w:hint="cs"/>
          <w:rtl/>
        </w:rPr>
        <w:t>– – –</w:t>
      </w:r>
      <w:bookmarkStart w:id="14022" w:name="_ETM_Q25_530788"/>
      <w:bookmarkEnd w:id="14022"/>
    </w:p>
    <w:p w:rsidR="00A17946" w:rsidRDefault="00A17946" w:rsidP="006B7C0E">
      <w:pPr>
        <w:rPr>
          <w:rtl/>
        </w:rPr>
      </w:pPr>
    </w:p>
    <w:bookmarkStart w:id="14023" w:name="_ETM_Q25_531081" w:displacedByCustomXml="next"/>
    <w:bookmarkEnd w:id="14023" w:displacedByCustomXml="next"/>
    <w:sdt>
      <w:sdtPr>
        <w:rPr>
          <w:rtl/>
        </w:rPr>
        <w:alias w:val="דובר_המשך"/>
        <w:tag w:val="&lt;ID&gt;5279&lt;/ID&gt;&lt;Name&gt;מכלוף מיקי זוהר - הליכוד&lt;/Name&gt;&lt;Data&gt;מכלוף מיקי זוהר (הליכוד)&lt;/Data&gt;&lt;Shortcut&gt;מכזו&lt;/Shortcut&gt;"/>
        <w:id w:val="1751389937"/>
        <w:placeholder>
          <w:docPart w:val="B5F18B505FB641FA9395DC69333E50A1"/>
        </w:placeholder>
      </w:sdtPr>
      <w:sdtEndPr/>
      <w:sdtContent>
        <w:p w:rsidR="00A17946" w:rsidRDefault="00A17946" w:rsidP="006B7C0E">
          <w:pPr>
            <w:pStyle w:val="-"/>
            <w:keepNext/>
            <w:rPr>
              <w:rtl/>
            </w:rPr>
          </w:pPr>
          <w:r w:rsidRPr="00A5229A">
            <w:rPr>
              <w:rStyle w:val="afe"/>
              <w:color w:val="000000"/>
              <w:rtl/>
            </w:rPr>
            <w:t>מכלוף מיקי זוהר (הליכוד)</w:t>
          </w:r>
          <w:r w:rsidRPr="00A5229A">
            <w:rPr>
              <w:color w:val="000000"/>
              <w:rtl/>
            </w:rPr>
            <w:t>:</w:t>
          </w:r>
        </w:p>
      </w:sdtContent>
    </w:sdt>
    <w:p w:rsidR="00A17946" w:rsidRDefault="00A17946" w:rsidP="004370BB">
      <w:pPr>
        <w:rPr>
          <w:rtl/>
        </w:rPr>
      </w:pPr>
    </w:p>
    <w:p w:rsidR="00A17946" w:rsidRDefault="00A17946" w:rsidP="0073283F">
      <w:pPr>
        <w:rPr>
          <w:rtl/>
        </w:rPr>
      </w:pPr>
      <w:r>
        <w:rPr>
          <w:rtl/>
        </w:rPr>
        <w:t xml:space="preserve">הוא </w:t>
      </w:r>
      <w:bookmarkStart w:id="14024" w:name="_ETM_Q25_529020"/>
      <w:bookmarkEnd w:id="14024"/>
      <w:r>
        <w:rPr>
          <w:rtl/>
        </w:rPr>
        <w:t xml:space="preserve">אוהב </w:t>
      </w:r>
      <w:bookmarkStart w:id="14025" w:name="_ETM_Q25_529350"/>
      <w:bookmarkEnd w:id="14025"/>
      <w:r>
        <w:rPr>
          <w:rtl/>
        </w:rPr>
        <w:t xml:space="preserve">אנשים </w:t>
      </w:r>
      <w:bookmarkStart w:id="14026" w:name="_ETM_Q25_529800"/>
      <w:bookmarkEnd w:id="14026"/>
      <w:r>
        <w:rPr>
          <w:rtl/>
        </w:rPr>
        <w:t xml:space="preserve">ישרים </w:t>
      </w:r>
      <w:bookmarkStart w:id="14027" w:name="_ETM_Q25_530250"/>
      <w:bookmarkEnd w:id="14027"/>
      <w:r>
        <w:rPr>
          <w:rtl/>
        </w:rPr>
        <w:t>וישירים</w:t>
      </w:r>
      <w:r w:rsidR="0073283F">
        <w:rPr>
          <w:rFonts w:hint="cs"/>
          <w:rtl/>
        </w:rPr>
        <w:t>,</w:t>
      </w:r>
      <w:r>
        <w:rPr>
          <w:rFonts w:hint="cs"/>
          <w:rtl/>
        </w:rPr>
        <w:t xml:space="preserve"> </w:t>
      </w:r>
      <w:bookmarkStart w:id="14028" w:name="_ETM_Q25_533785"/>
      <w:bookmarkEnd w:id="14028"/>
      <w:r>
        <w:rPr>
          <w:rFonts w:hint="cs"/>
          <w:rtl/>
        </w:rPr>
        <w:t>הוא לא אוהב</w:t>
      </w:r>
      <w:r>
        <w:rPr>
          <w:rtl/>
        </w:rPr>
        <w:t xml:space="preserve"> </w:t>
      </w:r>
      <w:bookmarkStart w:id="14029" w:name="_ETM_Q25_531870"/>
      <w:bookmarkEnd w:id="14029"/>
      <w:r>
        <w:rPr>
          <w:rtl/>
        </w:rPr>
        <w:t>צביעות</w:t>
      </w:r>
      <w:r>
        <w:rPr>
          <w:rFonts w:hint="cs"/>
          <w:rtl/>
        </w:rPr>
        <w:t>.</w:t>
      </w:r>
      <w:r>
        <w:rPr>
          <w:rtl/>
        </w:rPr>
        <w:t xml:space="preserve"> </w:t>
      </w:r>
      <w:bookmarkStart w:id="14030" w:name="_ETM_Q25_532920"/>
      <w:bookmarkEnd w:id="14030"/>
      <w:r>
        <w:rPr>
          <w:rtl/>
        </w:rPr>
        <w:t xml:space="preserve">אז </w:t>
      </w:r>
      <w:bookmarkStart w:id="14031" w:name="_ETM_Q25_533130"/>
      <w:bookmarkEnd w:id="14031"/>
      <w:r>
        <w:rPr>
          <w:rtl/>
        </w:rPr>
        <w:t xml:space="preserve">עכשיו </w:t>
      </w:r>
      <w:bookmarkStart w:id="14032" w:name="_ETM_Q25_533700"/>
      <w:bookmarkEnd w:id="14032"/>
      <w:r>
        <w:rPr>
          <w:rtl/>
        </w:rPr>
        <w:t xml:space="preserve">אני </w:t>
      </w:r>
      <w:bookmarkStart w:id="14033" w:name="_ETM_Q25_533909"/>
      <w:bookmarkEnd w:id="14033"/>
      <w:r>
        <w:rPr>
          <w:rtl/>
        </w:rPr>
        <w:t xml:space="preserve">אענה </w:t>
      </w:r>
      <w:bookmarkStart w:id="14034" w:name="_ETM_Q25_534570"/>
      <w:bookmarkEnd w:id="14034"/>
      <w:r>
        <w:rPr>
          <w:rtl/>
        </w:rPr>
        <w:t xml:space="preserve">בשני </w:t>
      </w:r>
      <w:bookmarkStart w:id="14035" w:name="_ETM_Q25_534930"/>
      <w:bookmarkEnd w:id="14035"/>
      <w:r>
        <w:rPr>
          <w:rtl/>
        </w:rPr>
        <w:t>משפטים</w:t>
      </w:r>
      <w:r w:rsidR="0073283F">
        <w:rPr>
          <w:rFonts w:hint="cs"/>
          <w:rtl/>
        </w:rPr>
        <w:t xml:space="preserve"> </w:t>
      </w:r>
      <w:r w:rsidR="0073283F">
        <w:rPr>
          <w:rFonts w:hint="eastAsia"/>
        </w:rPr>
        <w:t>–</w:t>
      </w:r>
      <w:r>
        <w:rPr>
          <w:rFonts w:hint="cs"/>
          <w:rtl/>
        </w:rPr>
        <w:t xml:space="preserve"> שני משפטים ואני ארד. </w:t>
      </w:r>
    </w:p>
    <w:p w:rsidR="00A17946" w:rsidRDefault="00A17946" w:rsidP="006B7C0E">
      <w:pPr>
        <w:rPr>
          <w:rtl/>
        </w:rPr>
      </w:pPr>
      <w:bookmarkStart w:id="14036" w:name="_ETM_Q25_538419"/>
      <w:bookmarkEnd w:id="14036"/>
    </w:p>
    <w:bookmarkStart w:id="14037" w:name="_ETM_Q25_538715" w:displacedByCustomXml="next"/>
    <w:bookmarkEnd w:id="14037"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462952853"/>
        <w:placeholder>
          <w:docPart w:val="B5F18B505FB641FA9395DC69333E50A1"/>
        </w:placeholder>
      </w:sdtPr>
      <w:sdtEndPr/>
      <w:sdtContent>
        <w:p w:rsidR="00A17946" w:rsidRDefault="00A17946" w:rsidP="006B7C0E">
          <w:pPr>
            <w:pStyle w:val="af5"/>
            <w:keepNext/>
            <w:rPr>
              <w:rtl/>
            </w:rPr>
          </w:pPr>
          <w:r w:rsidRPr="00A8100A">
            <w:rPr>
              <w:rStyle w:val="afe"/>
              <w:color w:val="000000"/>
              <w:rtl/>
            </w:rPr>
            <w:t>איילת נחמיאס ורבין (המחנה הציוני)</w:t>
          </w:r>
          <w:r w:rsidRPr="00A8100A">
            <w:rPr>
              <w:color w:val="000000"/>
              <w:rtl/>
            </w:rPr>
            <w:t>:</w:t>
          </w:r>
        </w:p>
      </w:sdtContent>
    </w:sdt>
    <w:p w:rsidR="00A17946" w:rsidRDefault="00A17946" w:rsidP="004370BB">
      <w:pPr>
        <w:rPr>
          <w:rtl/>
        </w:rPr>
      </w:pPr>
    </w:p>
    <w:p w:rsidR="00A17946" w:rsidRDefault="00A17946" w:rsidP="006B7C0E">
      <w:pPr>
        <w:rPr>
          <w:rtl/>
        </w:rPr>
      </w:pPr>
      <w:r>
        <w:rPr>
          <w:rFonts w:hint="cs"/>
          <w:rtl/>
        </w:rPr>
        <w:t>למה</w:t>
      </w:r>
      <w:bookmarkStart w:id="14038" w:name="_ETM_Q25_537663"/>
      <w:bookmarkEnd w:id="14038"/>
      <w:r>
        <w:rPr>
          <w:rFonts w:hint="cs"/>
          <w:rtl/>
        </w:rPr>
        <w:t xml:space="preserve"> </w:t>
      </w:r>
      <w:r w:rsidR="00844C5E">
        <w:rPr>
          <w:rFonts w:hint="cs"/>
          <w:rtl/>
        </w:rPr>
        <w:t>– – –</w:t>
      </w:r>
    </w:p>
    <w:p w:rsidR="00A17946" w:rsidRDefault="00A17946" w:rsidP="006B7C0E">
      <w:pPr>
        <w:rPr>
          <w:rtl/>
        </w:rPr>
      </w:pPr>
      <w:bookmarkStart w:id="14039" w:name="_ETM_Q25_538814"/>
      <w:bookmarkEnd w:id="14039"/>
    </w:p>
    <w:bookmarkStart w:id="14040" w:name="_ETM_Q25_539124" w:displacedByCustomXml="next"/>
    <w:bookmarkEnd w:id="14040" w:displacedByCustomXml="next"/>
    <w:sdt>
      <w:sdtPr>
        <w:rPr>
          <w:rtl/>
        </w:rPr>
        <w:alias w:val="דובר_המשך"/>
        <w:tag w:val="&lt;ID&gt;5279&lt;/ID&gt;&lt;Name&gt;מכלוף מיקי זוהר - הליכוד&lt;/Name&gt;&lt;Data&gt;מכלוף מיקי זוהר (הליכוד)&lt;/Data&gt;&lt;Shortcut&gt;מכזו&lt;/Shortcut&gt;"/>
        <w:id w:val="128219418"/>
        <w:placeholder>
          <w:docPart w:val="B5F18B505FB641FA9395DC69333E50A1"/>
        </w:placeholder>
      </w:sdtPr>
      <w:sdtEndPr/>
      <w:sdtContent>
        <w:p w:rsidR="00A17946" w:rsidRDefault="00A17946" w:rsidP="006B7C0E">
          <w:pPr>
            <w:pStyle w:val="-"/>
            <w:keepNext/>
            <w:rPr>
              <w:rtl/>
            </w:rPr>
          </w:pPr>
          <w:r w:rsidRPr="00A8100A">
            <w:rPr>
              <w:rStyle w:val="afe"/>
              <w:color w:val="000000"/>
              <w:rtl/>
            </w:rPr>
            <w:t>מכלוף מיקי זוהר (הליכוד)</w:t>
          </w:r>
          <w:r w:rsidRPr="00A8100A">
            <w:rPr>
              <w:color w:val="000000"/>
              <w:rtl/>
            </w:rPr>
            <w:t>:</w:t>
          </w:r>
        </w:p>
      </w:sdtContent>
    </w:sdt>
    <w:p w:rsidR="00A17946" w:rsidRDefault="00A17946" w:rsidP="004370BB">
      <w:pPr>
        <w:rPr>
          <w:rtl/>
        </w:rPr>
      </w:pPr>
    </w:p>
    <w:p w:rsidR="00A17946" w:rsidRDefault="00A17946" w:rsidP="006B7C0E">
      <w:pPr>
        <w:rPr>
          <w:rtl/>
        </w:rPr>
      </w:pPr>
      <w:r>
        <w:rPr>
          <w:rFonts w:hint="cs"/>
          <w:rtl/>
        </w:rPr>
        <w:t xml:space="preserve">אחד </w:t>
      </w:r>
      <w:r>
        <w:rPr>
          <w:rtl/>
        </w:rPr>
        <w:t>–</w:t>
      </w:r>
      <w:r>
        <w:rPr>
          <w:rFonts w:hint="cs"/>
          <w:rtl/>
        </w:rPr>
        <w:t xml:space="preserve"> אפשר בבקשה לגרום לכך שהם יפסיקו?</w:t>
      </w:r>
      <w:bookmarkStart w:id="14041" w:name="_ETM_Q25_542314"/>
      <w:bookmarkEnd w:id="14041"/>
    </w:p>
    <w:p w:rsidR="00A17946" w:rsidRDefault="00A17946" w:rsidP="006B7C0E">
      <w:pPr>
        <w:rPr>
          <w:rtl/>
        </w:rPr>
      </w:pPr>
    </w:p>
    <w:bookmarkStart w:id="14042" w:name="_ETM_Q25_543011" w:displacedByCustomXml="next"/>
    <w:bookmarkEnd w:id="14042" w:displacedByCustomXml="next"/>
    <w:sdt>
      <w:sdtPr>
        <w:rPr>
          <w:rtl/>
        </w:rPr>
        <w:alias w:val="יור"/>
        <w:tag w:val="&lt;ID&gt;5707&lt;/ID&gt;&lt;Name&gt;ישראל אייכלר - יו&quot;ר&lt;/Name&gt;&lt;Data&gt;ישראל אייכלר&lt;/Data&gt;&lt;Shortcut&gt;&lt;/Shortcut&gt;"/>
        <w:id w:val="-1510900307"/>
        <w:placeholder>
          <w:docPart w:val="B5F18B505FB641FA9395DC69333E50A1"/>
        </w:placeholder>
      </w:sdtPr>
      <w:sdtEndPr/>
      <w:sdtContent>
        <w:p w:rsidR="00A17946" w:rsidRDefault="00A17946" w:rsidP="006B7C0E">
          <w:pPr>
            <w:pStyle w:val="af6"/>
            <w:keepNext/>
            <w:rPr>
              <w:rtl/>
            </w:rPr>
          </w:pPr>
          <w:r w:rsidRPr="00A8100A">
            <w:rPr>
              <w:rStyle w:val="afe"/>
              <w:color w:val="000000"/>
              <w:rtl/>
            </w:rPr>
            <w:t>היו"ר ישראל אייכלר</w:t>
          </w:r>
          <w:r w:rsidRPr="00A8100A">
            <w:rPr>
              <w:color w:val="000000"/>
              <w:rtl/>
            </w:rPr>
            <w:t>:</w:t>
          </w:r>
        </w:p>
      </w:sdtContent>
    </w:sdt>
    <w:p w:rsidR="00A17946" w:rsidRDefault="00A17946" w:rsidP="004370BB">
      <w:pPr>
        <w:rPr>
          <w:rtl/>
        </w:rPr>
      </w:pPr>
    </w:p>
    <w:p w:rsidR="00A17946" w:rsidRPr="00A8100A" w:rsidRDefault="00A17946" w:rsidP="006B7C0E">
      <w:pPr>
        <w:rPr>
          <w:rtl/>
        </w:rPr>
      </w:pPr>
      <w:r>
        <w:rPr>
          <w:rFonts w:hint="cs"/>
          <w:rtl/>
        </w:rPr>
        <w:t xml:space="preserve">חברי הכנסת איילת שקד ומאיר כהן, אני קורא קריאה ראשונה. </w:t>
      </w:r>
    </w:p>
    <w:p w:rsidR="00A17946" w:rsidRDefault="00A17946" w:rsidP="006B7C0E">
      <w:pPr>
        <w:rPr>
          <w:rtl/>
        </w:rPr>
      </w:pPr>
    </w:p>
    <w:sdt>
      <w:sdtPr>
        <w:rPr>
          <w:rtl/>
        </w:rPr>
        <w:alias w:val="דובר_המשך"/>
        <w:tag w:val="&lt;ID&gt;5279&lt;/ID&gt;&lt;Name&gt;מכלוף מיקי זוהר - הליכוד&lt;/Name&gt;&lt;Data&gt;מכלוף מיקי זוהר (הליכוד)&lt;/Data&gt;&lt;Shortcut&gt;מכזו&lt;/Shortcut&gt;"/>
        <w:id w:val="-1103795450"/>
        <w:placeholder>
          <w:docPart w:val="B5F18B505FB641FA9395DC69333E50A1"/>
        </w:placeholder>
      </w:sdtPr>
      <w:sdtEndPr/>
      <w:sdtContent>
        <w:p w:rsidR="00A17946" w:rsidRDefault="00A17946" w:rsidP="006B7C0E">
          <w:pPr>
            <w:pStyle w:val="-"/>
            <w:keepNext/>
            <w:rPr>
              <w:rtl/>
            </w:rPr>
          </w:pPr>
          <w:r w:rsidRPr="00A8100A">
            <w:rPr>
              <w:rStyle w:val="afe"/>
              <w:color w:val="000000"/>
              <w:rtl/>
            </w:rPr>
            <w:t>מכלוף מיקי זוהר (הליכוד)</w:t>
          </w:r>
          <w:r w:rsidRPr="00A8100A">
            <w:rPr>
              <w:color w:val="000000"/>
              <w:rtl/>
            </w:rPr>
            <w:t>:</w:t>
          </w:r>
        </w:p>
      </w:sdtContent>
    </w:sdt>
    <w:p w:rsidR="00A17946" w:rsidRDefault="00A17946" w:rsidP="004370BB">
      <w:pPr>
        <w:rPr>
          <w:rtl/>
        </w:rPr>
      </w:pPr>
    </w:p>
    <w:p w:rsidR="00A17946" w:rsidRDefault="00A17946" w:rsidP="006B7C0E">
      <w:pPr>
        <w:rPr>
          <w:rtl/>
        </w:rPr>
      </w:pPr>
      <w:r>
        <w:rPr>
          <w:rFonts w:hint="cs"/>
          <w:rtl/>
        </w:rPr>
        <w:t xml:space="preserve">תודה. תודה. </w:t>
      </w:r>
    </w:p>
    <w:p w:rsidR="00A17946" w:rsidRDefault="00A17946" w:rsidP="006B7C0E">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875296835"/>
        <w:placeholder>
          <w:docPart w:val="B5F18B505FB641FA9395DC69333E50A1"/>
        </w:placeholder>
      </w:sdtPr>
      <w:sdtEndPr/>
      <w:sdtContent>
        <w:p w:rsidR="00A17946" w:rsidRDefault="00A17946" w:rsidP="006B7C0E">
          <w:pPr>
            <w:pStyle w:val="af5"/>
            <w:keepNext/>
            <w:rPr>
              <w:rtl/>
            </w:rPr>
          </w:pPr>
          <w:r w:rsidRPr="00A8100A">
            <w:rPr>
              <w:rStyle w:val="afe"/>
              <w:color w:val="000000"/>
              <w:rtl/>
            </w:rPr>
            <w:t>איילת נחמיאס ורבין (המחנה הציוני)</w:t>
          </w:r>
          <w:r w:rsidRPr="00A8100A">
            <w:rPr>
              <w:color w:val="000000"/>
              <w:rtl/>
            </w:rPr>
            <w:t>:</w:t>
          </w:r>
        </w:p>
      </w:sdtContent>
    </w:sdt>
    <w:p w:rsidR="00A17946" w:rsidRDefault="00A17946" w:rsidP="004370BB">
      <w:pPr>
        <w:rPr>
          <w:rtl/>
        </w:rPr>
      </w:pPr>
    </w:p>
    <w:p w:rsidR="00A17946" w:rsidRDefault="00A17946" w:rsidP="006B7C0E">
      <w:pPr>
        <w:rPr>
          <w:rtl/>
        </w:rPr>
      </w:pPr>
      <w:r>
        <w:rPr>
          <w:rFonts w:hint="cs"/>
          <w:rtl/>
        </w:rPr>
        <w:t>איילת נחמיאס. איילת שקד שם.</w:t>
      </w:r>
      <w:bookmarkStart w:id="14043" w:name="_ETM_Q25_548754"/>
      <w:bookmarkEnd w:id="14043"/>
    </w:p>
    <w:p w:rsidR="00A17946" w:rsidRDefault="00A17946" w:rsidP="006B7C0E">
      <w:pPr>
        <w:rPr>
          <w:rtl/>
        </w:rPr>
      </w:pPr>
      <w:bookmarkStart w:id="14044" w:name="_ETM_Q25_550722"/>
      <w:bookmarkEnd w:id="14044"/>
    </w:p>
    <w:sdt>
      <w:sdtPr>
        <w:rPr>
          <w:rtl/>
        </w:rPr>
        <w:alias w:val="יור"/>
        <w:tag w:val="&lt;ID&gt;5707&lt;/ID&gt;&lt;Name&gt;ישראל אייכלר - יו&quot;ר&lt;/Name&gt;&lt;Data&gt;ישראל אייכלר&lt;/Data&gt;&lt;Shortcut&gt;&lt;/Shortcut&gt;"/>
        <w:id w:val="-368536056"/>
        <w:placeholder>
          <w:docPart w:val="B5F18B505FB641FA9395DC69333E50A1"/>
        </w:placeholder>
      </w:sdtPr>
      <w:sdtEndPr/>
      <w:sdtContent>
        <w:p w:rsidR="00A17946" w:rsidRDefault="00A17946" w:rsidP="006B7C0E">
          <w:pPr>
            <w:pStyle w:val="af6"/>
            <w:keepNext/>
            <w:rPr>
              <w:rtl/>
            </w:rPr>
          </w:pPr>
          <w:r w:rsidRPr="00A8100A">
            <w:rPr>
              <w:rStyle w:val="afe"/>
              <w:color w:val="000000"/>
              <w:rtl/>
            </w:rPr>
            <w:t>היו"ר ישראל אייכלר</w:t>
          </w:r>
          <w:r w:rsidRPr="00A8100A">
            <w:rPr>
              <w:color w:val="000000"/>
              <w:rtl/>
            </w:rPr>
            <w:t>:</w:t>
          </w:r>
        </w:p>
      </w:sdtContent>
    </w:sdt>
    <w:p w:rsidR="00A17946" w:rsidRDefault="00A17946" w:rsidP="004370BB">
      <w:pPr>
        <w:rPr>
          <w:rtl/>
        </w:rPr>
      </w:pPr>
    </w:p>
    <w:p w:rsidR="00A17946" w:rsidRDefault="00A17946" w:rsidP="006B7C0E">
      <w:pPr>
        <w:rPr>
          <w:rtl/>
        </w:rPr>
      </w:pPr>
      <w:r>
        <w:rPr>
          <w:rFonts w:hint="cs"/>
          <w:rtl/>
        </w:rPr>
        <w:t>תנו לו לסיים.</w:t>
      </w:r>
    </w:p>
    <w:p w:rsidR="00A17946" w:rsidRDefault="00A17946" w:rsidP="006B7C0E">
      <w:pPr>
        <w:rPr>
          <w:rtl/>
        </w:rPr>
      </w:pPr>
    </w:p>
    <w:sdt>
      <w:sdtPr>
        <w:rPr>
          <w:rtl/>
        </w:rPr>
        <w:alias w:val="דובר_המשך"/>
        <w:tag w:val="&lt;ID&gt;5279&lt;/ID&gt;&lt;Name&gt;מכלוף מיקי זוהר - הליכוד&lt;/Name&gt;&lt;Data&gt;מכלוף מיקי זוהר (הליכוד)&lt;/Data&gt;&lt;Shortcut&gt;מכזו&lt;/Shortcut&gt;"/>
        <w:id w:val="-1937586642"/>
        <w:placeholder>
          <w:docPart w:val="B5F18B505FB641FA9395DC69333E50A1"/>
        </w:placeholder>
      </w:sdtPr>
      <w:sdtEndPr/>
      <w:sdtContent>
        <w:p w:rsidR="00A17946" w:rsidRDefault="00A17946" w:rsidP="006B7C0E">
          <w:pPr>
            <w:pStyle w:val="-"/>
            <w:keepNext/>
            <w:rPr>
              <w:rtl/>
            </w:rPr>
          </w:pPr>
          <w:r w:rsidRPr="00A8100A">
            <w:rPr>
              <w:rStyle w:val="afe"/>
              <w:color w:val="000000"/>
              <w:rtl/>
            </w:rPr>
            <w:t>מכלוף מיקי זוהר (הליכוד)</w:t>
          </w:r>
          <w:r w:rsidRPr="00A8100A">
            <w:rPr>
              <w:color w:val="000000"/>
              <w:rtl/>
            </w:rPr>
            <w:t>:</w:t>
          </w:r>
        </w:p>
      </w:sdtContent>
    </w:sdt>
    <w:p w:rsidR="00A17946" w:rsidRDefault="00A17946" w:rsidP="004370BB">
      <w:pPr>
        <w:rPr>
          <w:rtl/>
        </w:rPr>
      </w:pPr>
    </w:p>
    <w:p w:rsidR="00A17946" w:rsidRDefault="00A17946" w:rsidP="006B7C0E">
      <w:pPr>
        <w:rPr>
          <w:rtl/>
        </w:rPr>
      </w:pPr>
      <w:r>
        <w:rPr>
          <w:rFonts w:hint="cs"/>
          <w:rtl/>
        </w:rPr>
        <w:t xml:space="preserve">כשלראש </w:t>
      </w:r>
      <w:bookmarkStart w:id="14045" w:name="_ETM_Q25_549744"/>
      <w:bookmarkEnd w:id="14045"/>
      <w:r>
        <w:rPr>
          <w:rFonts w:hint="cs"/>
          <w:rtl/>
        </w:rPr>
        <w:t xml:space="preserve">ממשלה יש את דירת השרד בירושלים, בית השרד בירושלים </w:t>
      </w:r>
      <w:r w:rsidR="00844C5E">
        <w:rPr>
          <w:rFonts w:hint="cs"/>
          <w:rtl/>
        </w:rPr>
        <w:t>– –</w:t>
      </w:r>
      <w:r>
        <w:rPr>
          <w:rFonts w:hint="cs"/>
          <w:rtl/>
        </w:rPr>
        <w:t xml:space="preserve"> </w:t>
      </w:r>
    </w:p>
    <w:p w:rsidR="00A17946" w:rsidRDefault="00A17946" w:rsidP="006B7C0E">
      <w:pPr>
        <w:rPr>
          <w:rtl/>
        </w:rPr>
      </w:pPr>
    </w:p>
    <w:sdt>
      <w:sdtPr>
        <w:rPr>
          <w:rtl/>
        </w:rPr>
        <w:alias w:val="יור"/>
        <w:tag w:val="&lt;ID&gt;5707&lt;/ID&gt;&lt;Name&gt;ישראל אייכלר - יו&quot;ר&lt;/Name&gt;&lt;Data&gt;ישראל אייכלר&lt;/Data&gt;&lt;Shortcut&gt;&lt;/Shortcut&gt;"/>
        <w:id w:val="1029072241"/>
        <w:placeholder>
          <w:docPart w:val="B5F18B505FB641FA9395DC69333E50A1"/>
        </w:placeholder>
      </w:sdtPr>
      <w:sdtEndPr/>
      <w:sdtContent>
        <w:p w:rsidR="00A17946" w:rsidRDefault="00A17946" w:rsidP="006B7C0E">
          <w:pPr>
            <w:pStyle w:val="af6"/>
            <w:keepNext/>
            <w:rPr>
              <w:rtl/>
            </w:rPr>
          </w:pPr>
          <w:r w:rsidRPr="00A8100A">
            <w:rPr>
              <w:rStyle w:val="afe"/>
              <w:color w:val="000000"/>
              <w:rtl/>
            </w:rPr>
            <w:t>היו"ר ישראל אייכלר</w:t>
          </w:r>
          <w:r w:rsidRPr="00A8100A">
            <w:rPr>
              <w:color w:val="000000"/>
              <w:rtl/>
            </w:rPr>
            <w:t>:</w:t>
          </w:r>
        </w:p>
      </w:sdtContent>
    </w:sdt>
    <w:p w:rsidR="00A17946" w:rsidRDefault="00A17946" w:rsidP="004370BB">
      <w:pPr>
        <w:rPr>
          <w:rtl/>
        </w:rPr>
      </w:pPr>
    </w:p>
    <w:p w:rsidR="00A17946" w:rsidRDefault="00A17946" w:rsidP="006B7C0E">
      <w:pPr>
        <w:rPr>
          <w:rtl/>
        </w:rPr>
      </w:pPr>
      <w:r w:rsidRPr="00FE7044">
        <w:rPr>
          <w:rtl/>
        </w:rPr>
        <w:t>ח</w:t>
      </w:r>
      <w:r>
        <w:rPr>
          <w:rFonts w:hint="cs"/>
          <w:rtl/>
        </w:rPr>
        <w:t xml:space="preserve">בר הכנסת מאיר כהן, אני לא רוצה לקרוא אותך בקריאה שנייה. </w:t>
      </w:r>
    </w:p>
    <w:p w:rsidR="00A17946" w:rsidRDefault="00A17946" w:rsidP="006B7C0E">
      <w:pPr>
        <w:rPr>
          <w:rtl/>
        </w:rPr>
      </w:pPr>
    </w:p>
    <w:sdt>
      <w:sdtPr>
        <w:rPr>
          <w:rtl/>
        </w:rPr>
        <w:alias w:val="דובר_המשך"/>
        <w:tag w:val="&lt;ID&gt;5279&lt;/ID&gt;&lt;Name&gt;מכלוף מיקי זוהר - הליכוד&lt;/Name&gt;&lt;Data&gt;מכלוף מיקי זוהר (הליכוד)&lt;/Data&gt;&lt;Shortcut&gt;מכזו&lt;/Shortcut&gt;"/>
        <w:id w:val="875657915"/>
        <w:placeholder>
          <w:docPart w:val="B5F18B505FB641FA9395DC69333E50A1"/>
        </w:placeholder>
      </w:sdtPr>
      <w:sdtEndPr/>
      <w:sdtContent>
        <w:p w:rsidR="00A17946" w:rsidRDefault="00A17946" w:rsidP="006B7C0E">
          <w:pPr>
            <w:pStyle w:val="-"/>
            <w:keepNext/>
            <w:rPr>
              <w:rtl/>
            </w:rPr>
          </w:pPr>
          <w:r w:rsidRPr="00A8100A">
            <w:rPr>
              <w:rStyle w:val="afe"/>
              <w:color w:val="000000"/>
              <w:rtl/>
            </w:rPr>
            <w:t>מכלוף מיקי זוהר (הליכוד)</w:t>
          </w:r>
          <w:r w:rsidRPr="00A8100A">
            <w:rPr>
              <w:color w:val="000000"/>
              <w:rtl/>
            </w:rPr>
            <w:t>:</w:t>
          </w:r>
        </w:p>
      </w:sdtContent>
    </w:sdt>
    <w:p w:rsidR="00A17946" w:rsidRDefault="00A17946" w:rsidP="004370BB">
      <w:pPr>
        <w:rPr>
          <w:rtl/>
        </w:rPr>
      </w:pPr>
    </w:p>
    <w:p w:rsidR="00A17946" w:rsidRPr="00A8100A" w:rsidRDefault="00844C5E" w:rsidP="006B7C0E">
      <w:pPr>
        <w:rPr>
          <w:rtl/>
        </w:rPr>
      </w:pPr>
      <w:r>
        <w:rPr>
          <w:rFonts w:hint="cs"/>
          <w:rtl/>
        </w:rPr>
        <w:t>– –</w:t>
      </w:r>
      <w:r w:rsidR="00A17946">
        <w:rPr>
          <w:rFonts w:hint="cs"/>
          <w:rtl/>
        </w:rPr>
        <w:t xml:space="preserve"> ובית פרטי אחד שלו בקיסריה </w:t>
      </w:r>
      <w:r>
        <w:rPr>
          <w:rFonts w:hint="cs"/>
          <w:rtl/>
        </w:rPr>
        <w:t>– –</w:t>
      </w:r>
      <w:r w:rsidR="00A17946">
        <w:rPr>
          <w:rFonts w:hint="cs"/>
          <w:rtl/>
        </w:rPr>
        <w:t xml:space="preserve"> </w:t>
      </w:r>
    </w:p>
    <w:p w:rsidR="00A17946" w:rsidRDefault="00A17946" w:rsidP="006B7C0E">
      <w:pPr>
        <w:rPr>
          <w:rtl/>
        </w:rPr>
      </w:pPr>
    </w:p>
    <w:bookmarkStart w:id="14046" w:name="_ETM_Q25_558644" w:displacedByCustomXml="next"/>
    <w:bookmarkEnd w:id="14046" w:displacedByCustomXml="next"/>
    <w:sdt>
      <w:sdtPr>
        <w:rPr>
          <w:rtl/>
        </w:rPr>
        <w:alias w:val="קריאה"/>
        <w:tag w:val="&lt;ID&gt;0&lt;/ID&gt;&lt;Name&gt;קר אה&lt;/Name&gt;&lt;Data&gt;קריאה&lt;/Data&gt;&lt;Shortcut&gt;&lt;/Shortcut&gt;"/>
        <w:id w:val="1171072519"/>
        <w:placeholder>
          <w:docPart w:val="B5F18B505FB641FA9395DC69333E50A1"/>
        </w:placeholder>
      </w:sdtPr>
      <w:sdtEndPr/>
      <w:sdtContent>
        <w:p w:rsidR="00A17946" w:rsidRDefault="00A17946" w:rsidP="006B7C0E">
          <w:pPr>
            <w:pStyle w:val="af5"/>
            <w:keepNext/>
            <w:rPr>
              <w:rtl/>
            </w:rPr>
          </w:pPr>
          <w:r w:rsidRPr="00A8100A">
            <w:rPr>
              <w:rStyle w:val="afe"/>
              <w:color w:val="000000"/>
              <w:rtl/>
            </w:rPr>
            <w:t>קריאה</w:t>
          </w:r>
          <w:r w:rsidRPr="00A8100A">
            <w:rPr>
              <w:color w:val="000000"/>
              <w:rtl/>
            </w:rPr>
            <w:t>:</w:t>
          </w:r>
        </w:p>
      </w:sdtContent>
    </w:sdt>
    <w:p w:rsidR="00A17946" w:rsidRDefault="00A17946" w:rsidP="004370BB">
      <w:pPr>
        <w:rPr>
          <w:rtl/>
        </w:rPr>
      </w:pPr>
    </w:p>
    <w:p w:rsidR="00A17946" w:rsidRDefault="00A17946" w:rsidP="006B7C0E">
      <w:pPr>
        <w:rPr>
          <w:rtl/>
        </w:rPr>
      </w:pPr>
      <w:r>
        <w:rPr>
          <w:rFonts w:hint="cs"/>
          <w:rtl/>
        </w:rPr>
        <w:t xml:space="preserve">800,000 </w:t>
      </w:r>
      <w:r w:rsidR="00844C5E">
        <w:rPr>
          <w:rFonts w:hint="cs"/>
          <w:rtl/>
        </w:rPr>
        <w:t>– – –</w:t>
      </w:r>
      <w:r>
        <w:rPr>
          <w:rFonts w:hint="cs"/>
          <w:rtl/>
        </w:rPr>
        <w:t xml:space="preserve"> </w:t>
      </w:r>
    </w:p>
    <w:p w:rsidR="00A17946" w:rsidRDefault="00A17946" w:rsidP="006B7C0E">
      <w:pPr>
        <w:rPr>
          <w:rtl/>
        </w:rPr>
      </w:pPr>
      <w:bookmarkStart w:id="14047" w:name="_ETM_Q25_561772"/>
      <w:bookmarkEnd w:id="14047"/>
    </w:p>
    <w:sdt>
      <w:sdtPr>
        <w:rPr>
          <w:rtl/>
        </w:rPr>
        <w:alias w:val="דובר_המשך"/>
        <w:tag w:val="&lt;ID&gt;5279&lt;/ID&gt;&lt;Name&gt;מכלוף מיקי זוהר - הליכוד&lt;/Name&gt;&lt;Data&gt;מכלוף מיקי זוהר (הליכוד)&lt;/Data&gt;&lt;Shortcut&gt;מכזו&lt;/Shortcut&gt;"/>
        <w:id w:val="-55091503"/>
        <w:placeholder>
          <w:docPart w:val="B5F18B505FB641FA9395DC69333E50A1"/>
        </w:placeholder>
      </w:sdtPr>
      <w:sdtEndPr/>
      <w:sdtContent>
        <w:p w:rsidR="00A17946" w:rsidRDefault="00A17946" w:rsidP="006B7C0E">
          <w:pPr>
            <w:pStyle w:val="-"/>
            <w:keepNext/>
            <w:rPr>
              <w:rtl/>
            </w:rPr>
          </w:pPr>
          <w:r w:rsidRPr="00A8100A">
            <w:rPr>
              <w:rStyle w:val="afe"/>
              <w:color w:val="000000"/>
              <w:rtl/>
            </w:rPr>
            <w:t>מכלוף מיקי זוהר (הליכוד)</w:t>
          </w:r>
          <w:r w:rsidRPr="00A8100A">
            <w:rPr>
              <w:color w:val="000000"/>
              <w:rtl/>
            </w:rPr>
            <w:t>:</w:t>
          </w:r>
        </w:p>
      </w:sdtContent>
    </w:sdt>
    <w:p w:rsidR="00A17946" w:rsidRDefault="00A17946" w:rsidP="004370BB">
      <w:pPr>
        <w:rPr>
          <w:rtl/>
        </w:rPr>
      </w:pPr>
    </w:p>
    <w:p w:rsidR="00A17946" w:rsidRDefault="00844C5E" w:rsidP="00170ADC">
      <w:pPr>
        <w:rPr>
          <w:rtl/>
        </w:rPr>
      </w:pPr>
      <w:r>
        <w:rPr>
          <w:rFonts w:hint="cs"/>
          <w:rtl/>
        </w:rPr>
        <w:t>– –</w:t>
      </w:r>
      <w:r w:rsidR="00A17946">
        <w:rPr>
          <w:rFonts w:hint="cs"/>
          <w:rtl/>
        </w:rPr>
        <w:t xml:space="preserve"> וכשראש הממשלה אינו רשאי </w:t>
      </w:r>
      <w:r>
        <w:rPr>
          <w:rFonts w:hint="cs"/>
          <w:rtl/>
        </w:rPr>
        <w:t>– –</w:t>
      </w:r>
    </w:p>
    <w:p w:rsidR="00A17946" w:rsidRDefault="00A17946" w:rsidP="006B7C0E">
      <w:pPr>
        <w:rPr>
          <w:rtl/>
        </w:rPr>
      </w:pPr>
    </w:p>
    <w:sdt>
      <w:sdtPr>
        <w:rPr>
          <w:rtl/>
        </w:rPr>
        <w:alias w:val="יור"/>
        <w:tag w:val="&lt;ID&gt;5707&lt;/ID&gt;&lt;Name&gt;ישראל אייכלר - יו&quot;ר&lt;/Name&gt;&lt;Data&gt;ישראל אייכלר&lt;/Data&gt;&lt;Shortcut&gt;&lt;/Shortcut&gt;"/>
        <w:id w:val="268285543"/>
        <w:placeholder>
          <w:docPart w:val="B5F18B505FB641FA9395DC69333E50A1"/>
        </w:placeholder>
      </w:sdtPr>
      <w:sdtEndPr/>
      <w:sdtContent>
        <w:p w:rsidR="00A17946" w:rsidRDefault="00A17946" w:rsidP="006B7C0E">
          <w:pPr>
            <w:pStyle w:val="af6"/>
            <w:keepNext/>
            <w:rPr>
              <w:rtl/>
            </w:rPr>
          </w:pPr>
          <w:r w:rsidRPr="00A8100A">
            <w:rPr>
              <w:rStyle w:val="afe"/>
              <w:color w:val="000000"/>
              <w:rtl/>
            </w:rPr>
            <w:t>היו"ר ישראל אייכלר</w:t>
          </w:r>
          <w:r w:rsidRPr="00A8100A">
            <w:rPr>
              <w:color w:val="000000"/>
              <w:rtl/>
            </w:rPr>
            <w:t>:</w:t>
          </w:r>
        </w:p>
      </w:sdtContent>
    </w:sdt>
    <w:p w:rsidR="00A17946" w:rsidRDefault="00A17946" w:rsidP="004370BB">
      <w:pPr>
        <w:rPr>
          <w:rtl/>
        </w:rPr>
      </w:pPr>
    </w:p>
    <w:p w:rsidR="00A17946" w:rsidRDefault="00A17946" w:rsidP="006B7C0E">
      <w:pPr>
        <w:rPr>
          <w:rtl/>
        </w:rPr>
      </w:pPr>
      <w:r>
        <w:rPr>
          <w:rFonts w:hint="cs"/>
          <w:rtl/>
        </w:rPr>
        <w:t>אני מוסיף לך דקה על ההפרעות</w:t>
      </w:r>
      <w:bookmarkStart w:id="14048" w:name="_ETM_Q25_568140"/>
      <w:bookmarkEnd w:id="14048"/>
      <w:r>
        <w:rPr>
          <w:rFonts w:hint="cs"/>
          <w:rtl/>
        </w:rPr>
        <w:t xml:space="preserve"> של חברי הכנסת. אם תפריעו, אני אאריך לו יותר. </w:t>
      </w:r>
    </w:p>
    <w:p w:rsidR="00A17946" w:rsidRDefault="00A17946" w:rsidP="006B7C0E">
      <w:pPr>
        <w:rPr>
          <w:rtl/>
        </w:rPr>
      </w:pPr>
    </w:p>
    <w:sdt>
      <w:sdtPr>
        <w:rPr>
          <w:rtl/>
        </w:rPr>
        <w:alias w:val="דובר_המשך"/>
        <w:tag w:val="&lt;ID&gt;5279&lt;/ID&gt;&lt;Name&gt;מכלוף מיקי זוהר - הליכוד&lt;/Name&gt;&lt;Data&gt;מכלוף מיקי זוהר (הליכוד)&lt;/Data&gt;&lt;Shortcut&gt;מכזו&lt;/Shortcut&gt;"/>
        <w:id w:val="-95943323"/>
        <w:placeholder>
          <w:docPart w:val="B5F18B505FB641FA9395DC69333E50A1"/>
        </w:placeholder>
      </w:sdtPr>
      <w:sdtEndPr/>
      <w:sdtContent>
        <w:p w:rsidR="00A17946" w:rsidRDefault="00A17946" w:rsidP="006B7C0E">
          <w:pPr>
            <w:pStyle w:val="-"/>
            <w:keepNext/>
            <w:rPr>
              <w:rtl/>
            </w:rPr>
          </w:pPr>
          <w:r w:rsidRPr="00E62A82">
            <w:rPr>
              <w:rStyle w:val="afe"/>
              <w:color w:val="000000"/>
              <w:rtl/>
            </w:rPr>
            <w:t>מכלוף מיקי זוהר (הליכוד)</w:t>
          </w:r>
          <w:r w:rsidRPr="00E62A82">
            <w:rPr>
              <w:color w:val="000000"/>
              <w:rtl/>
            </w:rPr>
            <w:t>:</w:t>
          </w:r>
        </w:p>
      </w:sdtContent>
    </w:sdt>
    <w:p w:rsidR="00A17946" w:rsidRDefault="00A17946" w:rsidP="004370BB">
      <w:pPr>
        <w:rPr>
          <w:rtl/>
        </w:rPr>
      </w:pPr>
    </w:p>
    <w:p w:rsidR="00A17946" w:rsidRDefault="00A17946" w:rsidP="006B7C0E">
      <w:pPr>
        <w:rPr>
          <w:rtl/>
        </w:rPr>
      </w:pPr>
      <w:r>
        <w:rPr>
          <w:rFonts w:hint="cs"/>
          <w:rtl/>
        </w:rPr>
        <w:t>תוד</w:t>
      </w:r>
      <w:bookmarkStart w:id="14049" w:name="_ETM_Q25_566515"/>
      <w:bookmarkEnd w:id="14049"/>
      <w:r>
        <w:rPr>
          <w:rFonts w:hint="cs"/>
          <w:rtl/>
        </w:rPr>
        <w:t xml:space="preserve">ה רבה. </w:t>
      </w:r>
      <w:r w:rsidR="00844C5E">
        <w:rPr>
          <w:rFonts w:hint="cs"/>
          <w:rtl/>
        </w:rPr>
        <w:t>– –</w:t>
      </w:r>
      <w:r w:rsidR="00170ADC">
        <w:rPr>
          <w:rFonts w:hint="cs"/>
          <w:rtl/>
        </w:rPr>
        <w:t xml:space="preserve"> </w:t>
      </w:r>
      <w:r>
        <w:rPr>
          <w:rFonts w:hint="cs"/>
          <w:rtl/>
        </w:rPr>
        <w:t xml:space="preserve">אינו רשאי ואינו מעוניין להתפרנס משום מקום אחר, למעט ממשכורתו מהמדינה </w:t>
      </w:r>
      <w:r w:rsidR="00844C5E">
        <w:rPr>
          <w:rFonts w:hint="cs"/>
          <w:rtl/>
        </w:rPr>
        <w:t>– – –</w:t>
      </w:r>
    </w:p>
    <w:p w:rsidR="00A17946" w:rsidRDefault="00A17946" w:rsidP="006B7C0E">
      <w:pPr>
        <w:rPr>
          <w:rtl/>
        </w:rPr>
      </w:pPr>
    </w:p>
    <w:sdt>
      <w:sdtPr>
        <w:rPr>
          <w:rtl/>
        </w:rPr>
        <w:alias w:val="קריאה"/>
        <w:tag w:val="&lt;ID&gt;5084&lt;/ID&gt;&lt;Name&gt;מיקי לוי - יש עתיד&lt;/Name&gt;&lt;Data&gt;מיקי לוי (יש עתיד)&lt;/Data&gt;&lt;Shortcut&gt;מילו&lt;/Shortcut&gt;"/>
        <w:id w:val="1303349897"/>
        <w:placeholder>
          <w:docPart w:val="B5F18B505FB641FA9395DC69333E50A1"/>
        </w:placeholder>
      </w:sdtPr>
      <w:sdtEndPr/>
      <w:sdtContent>
        <w:p w:rsidR="00A17946" w:rsidRDefault="00A17946" w:rsidP="006B7C0E">
          <w:pPr>
            <w:pStyle w:val="af5"/>
            <w:keepNext/>
            <w:rPr>
              <w:rtl/>
            </w:rPr>
          </w:pPr>
          <w:r w:rsidRPr="00E62A82">
            <w:rPr>
              <w:rStyle w:val="afe"/>
              <w:color w:val="000000"/>
              <w:rtl/>
            </w:rPr>
            <w:t>מיקי לוי (יש עתיד)</w:t>
          </w:r>
          <w:r w:rsidRPr="00E62A82">
            <w:rPr>
              <w:color w:val="000000"/>
              <w:rtl/>
            </w:rPr>
            <w:t>:</w:t>
          </w:r>
        </w:p>
      </w:sdtContent>
    </w:sdt>
    <w:p w:rsidR="00A17946" w:rsidRDefault="00A17946" w:rsidP="004370BB">
      <w:pPr>
        <w:rPr>
          <w:rtl/>
        </w:rPr>
      </w:pPr>
    </w:p>
    <w:p w:rsidR="00A17946" w:rsidRDefault="00A17946" w:rsidP="006B7C0E">
      <w:pPr>
        <w:rPr>
          <w:rtl/>
        </w:rPr>
      </w:pPr>
      <w:r>
        <w:rPr>
          <w:rFonts w:hint="cs"/>
          <w:rtl/>
        </w:rPr>
        <w:t>הוא לא יכול. הוא לא יכול.</w:t>
      </w:r>
    </w:p>
    <w:p w:rsidR="00A17946" w:rsidRDefault="00A17946" w:rsidP="006B7C0E">
      <w:pPr>
        <w:rPr>
          <w:rtl/>
        </w:rPr>
      </w:pPr>
    </w:p>
    <w:sdt>
      <w:sdtPr>
        <w:rPr>
          <w:rtl/>
        </w:rPr>
        <w:alias w:val="קריאה"/>
        <w:tag w:val="&lt;ID&gt;0&lt;/ID&gt;&lt;Name&gt;קר אה&lt;/Name&gt;&lt;Data&gt;קריאה&lt;/Data&gt;&lt;Shortcut&gt;&lt;/Shortcut&gt;"/>
        <w:id w:val="-1163457488"/>
        <w:placeholder>
          <w:docPart w:val="B5F18B505FB641FA9395DC69333E50A1"/>
        </w:placeholder>
      </w:sdtPr>
      <w:sdtEndPr/>
      <w:sdtContent>
        <w:p w:rsidR="00A17946" w:rsidRDefault="00A17946" w:rsidP="006B7C0E">
          <w:pPr>
            <w:pStyle w:val="af5"/>
            <w:keepNext/>
            <w:rPr>
              <w:rtl/>
            </w:rPr>
          </w:pPr>
          <w:r w:rsidRPr="00E62A82">
            <w:rPr>
              <w:rStyle w:val="afe"/>
              <w:color w:val="000000"/>
              <w:rtl/>
            </w:rPr>
            <w:t>קריאה</w:t>
          </w:r>
          <w:r w:rsidRPr="00E62A82">
            <w:rPr>
              <w:color w:val="000000"/>
              <w:rtl/>
            </w:rPr>
            <w:t>:</w:t>
          </w:r>
        </w:p>
      </w:sdtContent>
    </w:sdt>
    <w:p w:rsidR="00A17946" w:rsidRDefault="00A17946" w:rsidP="004370BB">
      <w:pPr>
        <w:rPr>
          <w:rtl/>
        </w:rPr>
      </w:pPr>
    </w:p>
    <w:p w:rsidR="00A17946" w:rsidRDefault="00844C5E" w:rsidP="006B7C0E">
      <w:pPr>
        <w:rPr>
          <w:rtl/>
        </w:rPr>
      </w:pPr>
      <w:r>
        <w:rPr>
          <w:rFonts w:hint="cs"/>
          <w:rtl/>
        </w:rPr>
        <w:t>– – –</w:t>
      </w:r>
    </w:p>
    <w:p w:rsidR="00A17946" w:rsidRDefault="00A17946" w:rsidP="006B7C0E">
      <w:pPr>
        <w:rPr>
          <w:rtl/>
        </w:rPr>
      </w:pPr>
      <w:bookmarkStart w:id="14050" w:name="_ETM_Q25_572956"/>
      <w:bookmarkEnd w:id="14050"/>
    </w:p>
    <w:bookmarkStart w:id="14051" w:name="_ETM_Q25_573261" w:displacedByCustomXml="next"/>
    <w:bookmarkEnd w:id="14051" w:displacedByCustomXml="next"/>
    <w:sdt>
      <w:sdtPr>
        <w:rPr>
          <w:rtl/>
        </w:rPr>
        <w:alias w:val="דובר_המשך"/>
        <w:tag w:val="&lt;ID&gt;5279&lt;/ID&gt;&lt;Name&gt;מכלוף מיקי זוהר - הליכוד&lt;/Name&gt;&lt;Data&gt;מכלוף מיקי זוהר (הליכוד)&lt;/Data&gt;&lt;Shortcut&gt;מכזו&lt;/Shortcut&gt;"/>
        <w:id w:val="-905758530"/>
        <w:placeholder>
          <w:docPart w:val="B5F18B505FB641FA9395DC69333E50A1"/>
        </w:placeholder>
      </w:sdtPr>
      <w:sdtEndPr/>
      <w:sdtContent>
        <w:p w:rsidR="00A17946" w:rsidRDefault="00A17946" w:rsidP="006B7C0E">
          <w:pPr>
            <w:pStyle w:val="-"/>
            <w:keepNext/>
            <w:rPr>
              <w:rtl/>
            </w:rPr>
          </w:pPr>
          <w:r w:rsidRPr="00E62A82">
            <w:rPr>
              <w:rStyle w:val="afe"/>
              <w:color w:val="000000"/>
              <w:rtl/>
            </w:rPr>
            <w:t>מכלוף מיקי זוהר (הליכוד)</w:t>
          </w:r>
          <w:r w:rsidRPr="00E62A82">
            <w:rPr>
              <w:color w:val="000000"/>
              <w:rtl/>
            </w:rPr>
            <w:t>:</w:t>
          </w:r>
        </w:p>
      </w:sdtContent>
    </w:sdt>
    <w:p w:rsidR="00A17946" w:rsidRDefault="00A17946" w:rsidP="004370BB">
      <w:pPr>
        <w:rPr>
          <w:rtl/>
        </w:rPr>
      </w:pPr>
    </w:p>
    <w:p w:rsidR="00A17946" w:rsidRDefault="00170ADC" w:rsidP="006B7C0E">
      <w:pPr>
        <w:rPr>
          <w:rtl/>
        </w:rPr>
      </w:pPr>
      <w:r>
        <w:rPr>
          <w:rFonts w:hint="cs"/>
          <w:rtl/>
        </w:rPr>
        <w:t>אמרתי,</w:t>
      </w:r>
      <w:r w:rsidR="00A17946">
        <w:rPr>
          <w:rFonts w:hint="cs"/>
          <w:rtl/>
        </w:rPr>
        <w:t xml:space="preserve"> אמרתי </w:t>
      </w:r>
      <w:r w:rsidR="00A17946">
        <w:rPr>
          <w:rtl/>
        </w:rPr>
        <w:t>–</w:t>
      </w:r>
      <w:r w:rsidR="00A17946">
        <w:rPr>
          <w:rFonts w:hint="cs"/>
          <w:rtl/>
        </w:rPr>
        <w:t xml:space="preserve"> הוא </w:t>
      </w:r>
      <w:bookmarkStart w:id="14052" w:name="_ETM_Q25_578572"/>
      <w:bookmarkEnd w:id="14052"/>
      <w:r w:rsidR="00A17946">
        <w:rPr>
          <w:rFonts w:hint="cs"/>
          <w:rtl/>
        </w:rPr>
        <w:t>אינו רשאי.</w:t>
      </w:r>
    </w:p>
    <w:p w:rsidR="00A17946" w:rsidRDefault="00A17946" w:rsidP="006B7C0E">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247536162"/>
        <w:placeholder>
          <w:docPart w:val="B5F18B505FB641FA9395DC69333E50A1"/>
        </w:placeholder>
      </w:sdtPr>
      <w:sdtEndPr/>
      <w:sdtContent>
        <w:p w:rsidR="00A17946" w:rsidRDefault="00A17946" w:rsidP="006B7C0E">
          <w:pPr>
            <w:pStyle w:val="af5"/>
            <w:keepNext/>
            <w:rPr>
              <w:rtl/>
            </w:rPr>
          </w:pPr>
          <w:r w:rsidRPr="00E62A82">
            <w:rPr>
              <w:rStyle w:val="afe"/>
              <w:color w:val="000000"/>
              <w:rtl/>
            </w:rPr>
            <w:t>איילת נחמיאס ורבין (המחנה הציוני)</w:t>
          </w:r>
          <w:r w:rsidRPr="00E62A82">
            <w:rPr>
              <w:color w:val="000000"/>
              <w:rtl/>
            </w:rPr>
            <w:t>:</w:t>
          </w:r>
        </w:p>
      </w:sdtContent>
    </w:sdt>
    <w:p w:rsidR="00A17946" w:rsidRDefault="00A17946" w:rsidP="004370BB">
      <w:pPr>
        <w:rPr>
          <w:rtl/>
        </w:rPr>
      </w:pPr>
    </w:p>
    <w:p w:rsidR="00A17946" w:rsidRDefault="00A17946" w:rsidP="006B7C0E">
      <w:pPr>
        <w:rPr>
          <w:rtl/>
        </w:rPr>
      </w:pPr>
      <w:r>
        <w:rPr>
          <w:rFonts w:hint="cs"/>
          <w:rtl/>
        </w:rPr>
        <w:t xml:space="preserve">הוא לא יכול. </w:t>
      </w:r>
    </w:p>
    <w:p w:rsidR="00A17946" w:rsidRDefault="00A17946" w:rsidP="006B7C0E">
      <w:pPr>
        <w:rPr>
          <w:rtl/>
        </w:rPr>
      </w:pPr>
    </w:p>
    <w:bookmarkStart w:id="14053" w:name="_ETM_Q25_575529" w:displacedByCustomXml="next"/>
    <w:bookmarkEnd w:id="14053" w:displacedByCustomXml="next"/>
    <w:sdt>
      <w:sdtPr>
        <w:rPr>
          <w:rtl/>
        </w:rPr>
        <w:alias w:val="דובר_המשך"/>
        <w:tag w:val="&lt;ID&gt;5279&lt;/ID&gt;&lt;Name&gt;מכלוף מיקי זוהר - הליכוד&lt;/Name&gt;&lt;Data&gt;מכלוף מיקי זוהר (הליכוד)&lt;/Data&gt;&lt;Shortcut&gt;מכזו&lt;/Shortcut&gt;"/>
        <w:id w:val="-1838910999"/>
        <w:placeholder>
          <w:docPart w:val="B5F18B505FB641FA9395DC69333E50A1"/>
        </w:placeholder>
      </w:sdtPr>
      <w:sdtEndPr/>
      <w:sdtContent>
        <w:p w:rsidR="00A17946" w:rsidRDefault="00A17946" w:rsidP="006B7C0E">
          <w:pPr>
            <w:pStyle w:val="-"/>
            <w:keepNext/>
            <w:rPr>
              <w:rtl/>
            </w:rPr>
          </w:pPr>
          <w:r w:rsidRPr="004553FD">
            <w:rPr>
              <w:rStyle w:val="afe"/>
              <w:color w:val="000000"/>
              <w:rtl/>
            </w:rPr>
            <w:t>מכלוף מיקי זוהר (הליכוד)</w:t>
          </w:r>
          <w:r w:rsidRPr="004553FD">
            <w:rPr>
              <w:color w:val="000000"/>
              <w:rtl/>
            </w:rPr>
            <w:t>:</w:t>
          </w:r>
        </w:p>
      </w:sdtContent>
    </w:sdt>
    <w:p w:rsidR="00A17946" w:rsidRDefault="00A17946" w:rsidP="004370BB">
      <w:pPr>
        <w:rPr>
          <w:rtl/>
        </w:rPr>
      </w:pPr>
    </w:p>
    <w:p w:rsidR="00A17946" w:rsidRDefault="00A17946" w:rsidP="006B7C0E">
      <w:pPr>
        <w:rPr>
          <w:rtl/>
        </w:rPr>
      </w:pPr>
      <w:r>
        <w:rPr>
          <w:rFonts w:hint="cs"/>
          <w:rtl/>
        </w:rPr>
        <w:t xml:space="preserve">הוא אינו רשאי </w:t>
      </w:r>
      <w:r w:rsidR="00844C5E">
        <w:rPr>
          <w:rFonts w:hint="cs"/>
          <w:rtl/>
        </w:rPr>
        <w:t>– –</w:t>
      </w:r>
    </w:p>
    <w:p w:rsidR="00A17946" w:rsidRDefault="00A17946" w:rsidP="006B7C0E">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261039824"/>
        <w:placeholder>
          <w:docPart w:val="B5F18B505FB641FA9395DC69333E50A1"/>
        </w:placeholder>
      </w:sdtPr>
      <w:sdtEndPr/>
      <w:sdtContent>
        <w:p w:rsidR="00A17946" w:rsidRDefault="00A17946" w:rsidP="006B7C0E">
          <w:pPr>
            <w:pStyle w:val="af5"/>
            <w:keepNext/>
            <w:rPr>
              <w:rtl/>
            </w:rPr>
          </w:pPr>
          <w:r w:rsidRPr="004553FD">
            <w:rPr>
              <w:rStyle w:val="afe"/>
              <w:color w:val="000000"/>
              <w:rtl/>
            </w:rPr>
            <w:t>איילת נחמיאס ורבין (המחנה הציוני)</w:t>
          </w:r>
          <w:r w:rsidRPr="004553FD">
            <w:rPr>
              <w:color w:val="000000"/>
              <w:rtl/>
            </w:rPr>
            <w:t>:</w:t>
          </w:r>
        </w:p>
      </w:sdtContent>
    </w:sdt>
    <w:p w:rsidR="00A17946" w:rsidRDefault="00A17946" w:rsidP="004370BB">
      <w:pPr>
        <w:rPr>
          <w:rtl/>
        </w:rPr>
      </w:pPr>
    </w:p>
    <w:p w:rsidR="00A17946" w:rsidRDefault="00A17946" w:rsidP="006B7C0E">
      <w:pPr>
        <w:rPr>
          <w:rtl/>
        </w:rPr>
      </w:pPr>
      <w:r>
        <w:rPr>
          <w:rFonts w:hint="cs"/>
          <w:rtl/>
        </w:rPr>
        <w:t>נכון.</w:t>
      </w:r>
    </w:p>
    <w:p w:rsidR="00A17946" w:rsidRDefault="00A17946" w:rsidP="006B7C0E">
      <w:pPr>
        <w:rPr>
          <w:rtl/>
        </w:rPr>
      </w:pPr>
      <w:bookmarkStart w:id="14054" w:name="_ETM_Q25_578205"/>
      <w:bookmarkEnd w:id="14054"/>
    </w:p>
    <w:bookmarkStart w:id="14055" w:name="_ETM_Q25_578467" w:displacedByCustomXml="next"/>
    <w:bookmarkEnd w:id="14055" w:displacedByCustomXml="next"/>
    <w:sdt>
      <w:sdtPr>
        <w:rPr>
          <w:rtl/>
        </w:rPr>
        <w:alias w:val="דובר_המשך"/>
        <w:tag w:val="&lt;ID&gt;5279&lt;/ID&gt;&lt;Name&gt;מכלוף מיקי זוהר - הליכוד&lt;/Name&gt;&lt;Data&gt;מכלוף מיקי זוהר (הליכוד)&lt;/Data&gt;&lt;Shortcut&gt;מכזו&lt;/Shortcut&gt;"/>
        <w:id w:val="1051201320"/>
        <w:placeholder>
          <w:docPart w:val="B5F18B505FB641FA9395DC69333E50A1"/>
        </w:placeholder>
      </w:sdtPr>
      <w:sdtEndPr/>
      <w:sdtContent>
        <w:p w:rsidR="00A17946" w:rsidRDefault="00A17946" w:rsidP="006B7C0E">
          <w:pPr>
            <w:pStyle w:val="-"/>
            <w:keepNext/>
            <w:rPr>
              <w:rtl/>
            </w:rPr>
          </w:pPr>
          <w:r w:rsidRPr="004553FD">
            <w:rPr>
              <w:rStyle w:val="afe"/>
              <w:color w:val="000000"/>
              <w:rtl/>
            </w:rPr>
            <w:t>מכלוף מיקי זוהר (הליכוד)</w:t>
          </w:r>
          <w:r w:rsidRPr="004553FD">
            <w:rPr>
              <w:color w:val="000000"/>
              <w:rtl/>
            </w:rPr>
            <w:t>:</w:t>
          </w:r>
        </w:p>
      </w:sdtContent>
    </w:sdt>
    <w:p w:rsidR="00A17946" w:rsidRDefault="00A17946" w:rsidP="004370BB">
      <w:pPr>
        <w:rPr>
          <w:rtl/>
        </w:rPr>
      </w:pPr>
    </w:p>
    <w:p w:rsidR="00A17946" w:rsidRDefault="00844C5E" w:rsidP="006B7C0E">
      <w:pPr>
        <w:rPr>
          <w:rtl/>
        </w:rPr>
      </w:pPr>
      <w:r>
        <w:rPr>
          <w:rFonts w:hint="cs"/>
          <w:rtl/>
        </w:rPr>
        <w:t>– –</w:t>
      </w:r>
      <w:r w:rsidR="00A17946">
        <w:rPr>
          <w:rFonts w:hint="cs"/>
          <w:rtl/>
        </w:rPr>
        <w:t xml:space="preserve"> ואינו מעוניין להתפרנס </w:t>
      </w:r>
      <w:bookmarkStart w:id="14056" w:name="_ETM_Q25_581013"/>
      <w:bookmarkEnd w:id="14056"/>
      <w:r w:rsidR="00A17946">
        <w:rPr>
          <w:rFonts w:hint="cs"/>
          <w:rtl/>
        </w:rPr>
        <w:t xml:space="preserve">משום מקום אחר </w:t>
      </w:r>
      <w:r>
        <w:rPr>
          <w:rFonts w:hint="cs"/>
          <w:rtl/>
        </w:rPr>
        <w:t>– –</w:t>
      </w:r>
      <w:r w:rsidR="00A17946">
        <w:rPr>
          <w:rFonts w:hint="cs"/>
          <w:rtl/>
        </w:rPr>
        <w:t xml:space="preserve"> </w:t>
      </w:r>
    </w:p>
    <w:p w:rsidR="00A17946" w:rsidRDefault="00A17946" w:rsidP="006B7C0E">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702439151"/>
        <w:placeholder>
          <w:docPart w:val="B5F18B505FB641FA9395DC69333E50A1"/>
        </w:placeholder>
      </w:sdtPr>
      <w:sdtEndPr/>
      <w:sdtContent>
        <w:p w:rsidR="00A17946" w:rsidRDefault="00A17946" w:rsidP="006B7C0E">
          <w:pPr>
            <w:pStyle w:val="af5"/>
            <w:keepNext/>
            <w:rPr>
              <w:rtl/>
            </w:rPr>
          </w:pPr>
          <w:r w:rsidRPr="004553FD">
            <w:rPr>
              <w:rStyle w:val="afe"/>
              <w:color w:val="000000"/>
              <w:rtl/>
            </w:rPr>
            <w:t>איילת נחמיאס ורבין (המחנה הציוני)</w:t>
          </w:r>
          <w:r w:rsidRPr="004553FD">
            <w:rPr>
              <w:color w:val="000000"/>
              <w:rtl/>
            </w:rPr>
            <w:t>:</w:t>
          </w:r>
        </w:p>
      </w:sdtContent>
    </w:sdt>
    <w:p w:rsidR="00A17946" w:rsidRDefault="00A17946" w:rsidP="004370BB">
      <w:pPr>
        <w:rPr>
          <w:rtl/>
        </w:rPr>
      </w:pPr>
    </w:p>
    <w:p w:rsidR="00A17946" w:rsidRDefault="00A17946" w:rsidP="006B7C0E">
      <w:pPr>
        <w:rPr>
          <w:rtl/>
        </w:rPr>
      </w:pPr>
      <w:r>
        <w:rPr>
          <w:rFonts w:hint="cs"/>
          <w:rtl/>
        </w:rPr>
        <w:t>הוא אינו רשאי, לא הוא אינו מעוניין.</w:t>
      </w:r>
    </w:p>
    <w:p w:rsidR="00A17946" w:rsidRDefault="00A17946" w:rsidP="006B7C0E">
      <w:pPr>
        <w:rPr>
          <w:rtl/>
        </w:rPr>
      </w:pPr>
    </w:p>
    <w:sdt>
      <w:sdtPr>
        <w:rPr>
          <w:rtl/>
        </w:rPr>
        <w:alias w:val="דובר_המשך"/>
        <w:tag w:val="&lt;ID&gt;5279&lt;/ID&gt;&lt;Name&gt;מכלוף מיקי זוהר - הליכוד&lt;/Name&gt;&lt;Data&gt;מכלוף מיקי זוהר (הליכוד)&lt;/Data&gt;&lt;Shortcut&gt;מכזו&lt;/Shortcut&gt;"/>
        <w:id w:val="-110443776"/>
        <w:placeholder>
          <w:docPart w:val="B5F18B505FB641FA9395DC69333E50A1"/>
        </w:placeholder>
      </w:sdtPr>
      <w:sdtEndPr/>
      <w:sdtContent>
        <w:p w:rsidR="00A17946" w:rsidRDefault="00A17946" w:rsidP="006B7C0E">
          <w:pPr>
            <w:pStyle w:val="-"/>
            <w:keepNext/>
            <w:rPr>
              <w:rtl/>
            </w:rPr>
          </w:pPr>
          <w:r w:rsidRPr="004553FD">
            <w:rPr>
              <w:rStyle w:val="afe"/>
              <w:color w:val="000000"/>
              <w:rtl/>
            </w:rPr>
            <w:t>מכלוף מיקי זוהר (הליכוד)</w:t>
          </w:r>
          <w:r w:rsidRPr="004553FD">
            <w:rPr>
              <w:color w:val="000000"/>
              <w:rtl/>
            </w:rPr>
            <w:t>:</w:t>
          </w:r>
        </w:p>
      </w:sdtContent>
    </w:sdt>
    <w:p w:rsidR="00A17946" w:rsidRDefault="00A17946" w:rsidP="004370BB">
      <w:pPr>
        <w:rPr>
          <w:rtl/>
        </w:rPr>
      </w:pPr>
    </w:p>
    <w:p w:rsidR="00A17946" w:rsidRDefault="00844C5E" w:rsidP="006B7C0E">
      <w:pPr>
        <w:rPr>
          <w:rtl/>
        </w:rPr>
      </w:pPr>
      <w:r>
        <w:rPr>
          <w:rFonts w:hint="cs"/>
          <w:rtl/>
        </w:rPr>
        <w:t>– –</w:t>
      </w:r>
      <w:r w:rsidR="00A17946">
        <w:rPr>
          <w:rFonts w:hint="cs"/>
          <w:rtl/>
        </w:rPr>
        <w:t xml:space="preserve"> חוץ מאוצר המדינה, </w:t>
      </w:r>
      <w:bookmarkStart w:id="14057" w:name="_ETM_Q25_586467"/>
      <w:bookmarkEnd w:id="14057"/>
      <w:r w:rsidR="00A17946">
        <w:rPr>
          <w:rFonts w:hint="cs"/>
          <w:rtl/>
        </w:rPr>
        <w:t xml:space="preserve">אין ראוי מכך שישלמו </w:t>
      </w:r>
      <w:r>
        <w:rPr>
          <w:rFonts w:hint="cs"/>
          <w:rtl/>
        </w:rPr>
        <w:t>– –</w:t>
      </w:r>
      <w:r w:rsidR="00A17946">
        <w:rPr>
          <w:rFonts w:hint="cs"/>
          <w:rtl/>
        </w:rPr>
        <w:t xml:space="preserve"> </w:t>
      </w:r>
    </w:p>
    <w:p w:rsidR="00A17946" w:rsidRDefault="00A17946" w:rsidP="006B7C0E">
      <w:pPr>
        <w:rPr>
          <w:rtl/>
        </w:rPr>
      </w:pPr>
    </w:p>
    <w:sdt>
      <w:sdtPr>
        <w:rPr>
          <w:rtl/>
        </w:rPr>
        <w:alias w:val="קריאה"/>
        <w:tag w:val="&lt;ID&gt;5084&lt;/ID&gt;&lt;Name&gt;מיקי לוי - יש עתיד&lt;/Name&gt;&lt;Data&gt;מיקי לוי (יש עתיד)&lt;/Data&gt;&lt;Shortcut&gt;מילו&lt;/Shortcut&gt;"/>
        <w:id w:val="1799032518"/>
        <w:placeholder>
          <w:docPart w:val="B5F18B505FB641FA9395DC69333E50A1"/>
        </w:placeholder>
      </w:sdtPr>
      <w:sdtEndPr/>
      <w:sdtContent>
        <w:p w:rsidR="00A17946" w:rsidRDefault="00A17946" w:rsidP="006B7C0E">
          <w:pPr>
            <w:pStyle w:val="af5"/>
            <w:keepNext/>
            <w:rPr>
              <w:rtl/>
            </w:rPr>
          </w:pPr>
          <w:r w:rsidRPr="004553FD">
            <w:rPr>
              <w:rStyle w:val="afe"/>
              <w:color w:val="000000"/>
              <w:rtl/>
            </w:rPr>
            <w:t>מיקי לוי (יש עתיד)</w:t>
          </w:r>
          <w:r w:rsidRPr="004553FD">
            <w:rPr>
              <w:color w:val="000000"/>
              <w:rtl/>
            </w:rPr>
            <w:t>:</w:t>
          </w:r>
        </w:p>
      </w:sdtContent>
    </w:sdt>
    <w:p w:rsidR="00A17946" w:rsidRDefault="00A17946" w:rsidP="004370BB">
      <w:pPr>
        <w:rPr>
          <w:rtl/>
        </w:rPr>
      </w:pPr>
    </w:p>
    <w:p w:rsidR="00A17946" w:rsidRDefault="00844C5E" w:rsidP="006B7C0E">
      <w:pPr>
        <w:rPr>
          <w:rtl/>
        </w:rPr>
      </w:pPr>
      <w:r>
        <w:rPr>
          <w:rFonts w:hint="cs"/>
          <w:rtl/>
        </w:rPr>
        <w:t>– – –</w:t>
      </w:r>
    </w:p>
    <w:p w:rsidR="00A17946" w:rsidRDefault="00A17946" w:rsidP="006B7C0E">
      <w:pPr>
        <w:rPr>
          <w:rtl/>
        </w:rPr>
      </w:pPr>
    </w:p>
    <w:sdt>
      <w:sdtPr>
        <w:rPr>
          <w:rtl/>
        </w:rPr>
        <w:alias w:val="יור"/>
        <w:tag w:val="&lt;ID&gt;5707&lt;/ID&gt;&lt;Name&gt;ישראל אייכלר - יו&quot;ר&lt;/Name&gt;&lt;Data&gt;ישראל אייכלר&lt;/Data&gt;&lt;Shortcut&gt;&lt;/Shortcut&gt;"/>
        <w:id w:val="-1211959457"/>
        <w:placeholder>
          <w:docPart w:val="B5F18B505FB641FA9395DC69333E50A1"/>
        </w:placeholder>
      </w:sdtPr>
      <w:sdtEndPr/>
      <w:sdtContent>
        <w:p w:rsidR="00A17946" w:rsidRDefault="00A17946" w:rsidP="006B7C0E">
          <w:pPr>
            <w:pStyle w:val="af6"/>
            <w:keepNext/>
            <w:rPr>
              <w:rtl/>
            </w:rPr>
          </w:pPr>
          <w:r w:rsidRPr="004553FD">
            <w:rPr>
              <w:rStyle w:val="afe"/>
              <w:color w:val="000000"/>
              <w:rtl/>
            </w:rPr>
            <w:t>היו"ר ישראל אייכלר</w:t>
          </w:r>
          <w:r w:rsidRPr="004553FD">
            <w:rPr>
              <w:color w:val="000000"/>
              <w:rtl/>
            </w:rPr>
            <w:t>:</w:t>
          </w:r>
        </w:p>
      </w:sdtContent>
    </w:sdt>
    <w:p w:rsidR="00A17946" w:rsidRDefault="00A17946" w:rsidP="004370BB">
      <w:pPr>
        <w:rPr>
          <w:rtl/>
        </w:rPr>
      </w:pPr>
    </w:p>
    <w:p w:rsidR="00A17946" w:rsidRDefault="00A17946" w:rsidP="006B7C0E">
      <w:pPr>
        <w:rPr>
          <w:rtl/>
        </w:rPr>
      </w:pPr>
      <w:r>
        <w:rPr>
          <w:rFonts w:hint="cs"/>
          <w:rtl/>
        </w:rPr>
        <w:t xml:space="preserve">חבר הכנסת </w:t>
      </w:r>
      <w:bookmarkStart w:id="14058" w:name="_ETM_Q25_588288"/>
      <w:bookmarkEnd w:id="14058"/>
      <w:r>
        <w:rPr>
          <w:rFonts w:hint="cs"/>
          <w:rtl/>
        </w:rPr>
        <w:t xml:space="preserve">מיקי לוי, אתה בקריאה שנייה. </w:t>
      </w:r>
    </w:p>
    <w:p w:rsidR="00A17946" w:rsidRDefault="00A17946" w:rsidP="006B7C0E">
      <w:pPr>
        <w:rPr>
          <w:rtl/>
        </w:rPr>
      </w:pPr>
    </w:p>
    <w:sdt>
      <w:sdtPr>
        <w:rPr>
          <w:rFonts w:hint="cs"/>
          <w:rtl/>
        </w:rPr>
        <w:alias w:val="דובר_המשך"/>
        <w:tag w:val="&lt;ID&gt;5279&lt;/ID&gt;&lt;Name&gt;מכלוף מיקי זוהר - הליכוד&lt;/Name&gt;&lt;Data&gt;מכלוף מיקי זוהר (הליכוד)&lt;/Data&gt;&lt;Shortcut&gt;מכזו&lt;/Shortcut&gt;"/>
        <w:id w:val="-2029399707"/>
        <w:placeholder>
          <w:docPart w:val="B5F18B505FB641FA9395DC69333E50A1"/>
        </w:placeholder>
      </w:sdtPr>
      <w:sdtEndPr/>
      <w:sdtContent>
        <w:p w:rsidR="00A17946" w:rsidRDefault="00A17946" w:rsidP="006B7C0E">
          <w:pPr>
            <w:pStyle w:val="-"/>
            <w:keepNext/>
            <w:rPr>
              <w:rtl/>
            </w:rPr>
          </w:pPr>
          <w:r w:rsidRPr="004553FD">
            <w:rPr>
              <w:rStyle w:val="afe"/>
              <w:color w:val="000000"/>
              <w:rtl/>
            </w:rPr>
            <w:t>מכלוף מיקי זוהר (הליכוד)</w:t>
          </w:r>
          <w:r w:rsidRPr="004553FD">
            <w:rPr>
              <w:color w:val="000000"/>
              <w:rtl/>
            </w:rPr>
            <w:t>:</w:t>
          </w:r>
        </w:p>
      </w:sdtContent>
    </w:sdt>
    <w:p w:rsidR="00A17946" w:rsidRDefault="00A17946" w:rsidP="004370BB">
      <w:pPr>
        <w:rPr>
          <w:rtl/>
        </w:rPr>
      </w:pPr>
    </w:p>
    <w:p w:rsidR="00A17946" w:rsidRDefault="00844C5E" w:rsidP="006B7C0E">
      <w:pPr>
        <w:rPr>
          <w:rtl/>
        </w:rPr>
      </w:pPr>
      <w:r>
        <w:rPr>
          <w:rFonts w:hint="cs"/>
          <w:rtl/>
        </w:rPr>
        <w:t>– –</w:t>
      </w:r>
      <w:r w:rsidR="00A17946">
        <w:rPr>
          <w:rFonts w:hint="cs"/>
          <w:rtl/>
        </w:rPr>
        <w:t xml:space="preserve"> את הוצאותיו באשר הן </w:t>
      </w:r>
      <w:r>
        <w:rPr>
          <w:rFonts w:hint="cs"/>
          <w:rtl/>
        </w:rPr>
        <w:t>– –</w:t>
      </w:r>
      <w:r w:rsidR="00A17946">
        <w:rPr>
          <w:rFonts w:hint="cs"/>
          <w:rtl/>
        </w:rPr>
        <w:t xml:space="preserve"> </w:t>
      </w:r>
    </w:p>
    <w:p w:rsidR="00A17946" w:rsidRDefault="00A17946" w:rsidP="006B7C0E">
      <w:pPr>
        <w:rPr>
          <w:rtl/>
        </w:rPr>
      </w:pPr>
      <w:bookmarkStart w:id="14059" w:name="_ETM_Q25_592103"/>
      <w:bookmarkEnd w:id="14059"/>
    </w:p>
    <w:bookmarkStart w:id="14060" w:name="_ETM_Q25_592381" w:displacedByCustomXml="next"/>
    <w:bookmarkEnd w:id="14060" w:displacedByCustomXml="next"/>
    <w:sdt>
      <w:sdtPr>
        <w:rPr>
          <w:rFonts w:hint="cs"/>
          <w:rtl/>
        </w:rPr>
        <w:alias w:val="יור"/>
        <w:tag w:val="&lt;ID&gt;5707&lt;/ID&gt;&lt;Name&gt;ישראל אייכלר - יו&quot;ר&lt;/Name&gt;&lt;Data&gt;ישראל אייכלר&lt;/Data&gt;&lt;Shortcut&gt;&lt;/Shortcut&gt;"/>
        <w:id w:val="743299020"/>
        <w:placeholder>
          <w:docPart w:val="B5F18B505FB641FA9395DC69333E50A1"/>
        </w:placeholder>
      </w:sdtPr>
      <w:sdtEndPr/>
      <w:sdtContent>
        <w:p w:rsidR="00A17946" w:rsidRDefault="00A17946" w:rsidP="006B7C0E">
          <w:pPr>
            <w:pStyle w:val="af6"/>
            <w:keepNext/>
            <w:rPr>
              <w:rtl/>
            </w:rPr>
          </w:pPr>
          <w:r w:rsidRPr="00A30AC3">
            <w:rPr>
              <w:rStyle w:val="afe"/>
              <w:color w:val="000000"/>
              <w:rtl/>
            </w:rPr>
            <w:t>היו"ר ישראל אייכלר</w:t>
          </w:r>
          <w:r w:rsidRPr="00A30AC3">
            <w:rPr>
              <w:color w:val="000000"/>
              <w:rtl/>
            </w:rPr>
            <w:t>:</w:t>
          </w:r>
        </w:p>
      </w:sdtContent>
    </w:sdt>
    <w:p w:rsidR="00A17946" w:rsidRDefault="00A17946" w:rsidP="004370BB">
      <w:pPr>
        <w:rPr>
          <w:rtl/>
        </w:rPr>
      </w:pPr>
    </w:p>
    <w:p w:rsidR="00A17946" w:rsidRDefault="00A17946" w:rsidP="006B7C0E">
      <w:pPr>
        <w:rPr>
          <w:rtl/>
        </w:rPr>
      </w:pPr>
      <w:r>
        <w:rPr>
          <w:rFonts w:hint="cs"/>
          <w:rtl/>
        </w:rPr>
        <w:t>חבר הכנסת מיקי לוי, שב</w:t>
      </w:r>
      <w:r w:rsidR="00170ADC">
        <w:rPr>
          <w:rFonts w:hint="cs"/>
          <w:rtl/>
        </w:rPr>
        <w:t>,</w:t>
      </w:r>
      <w:r>
        <w:rPr>
          <w:rFonts w:hint="cs"/>
          <w:rtl/>
        </w:rPr>
        <w:t xml:space="preserve"> בבקשה.</w:t>
      </w:r>
    </w:p>
    <w:p w:rsidR="00A17946" w:rsidRDefault="00A17946" w:rsidP="006B7C0E">
      <w:pPr>
        <w:rPr>
          <w:rtl/>
        </w:rPr>
      </w:pPr>
    </w:p>
    <w:sdt>
      <w:sdtPr>
        <w:rPr>
          <w:rtl/>
        </w:rPr>
        <w:alias w:val="קריאה"/>
        <w:tag w:val="&lt;ID&gt;0&lt;/ID&gt;&lt;Name&gt;קריאות &lt;/Name&gt;&lt;Data&gt;קריאות &lt;/Data&gt;&lt;Shortcut&gt;&lt;/Shortcut&gt;"/>
        <w:id w:val="2007010715"/>
        <w:placeholder>
          <w:docPart w:val="B5F18B505FB641FA9395DC69333E50A1"/>
        </w:placeholder>
      </w:sdtPr>
      <w:sdtEndPr/>
      <w:sdtContent>
        <w:p w:rsidR="00A17946" w:rsidRDefault="00A17946" w:rsidP="006B7C0E">
          <w:pPr>
            <w:pStyle w:val="af5"/>
            <w:keepNext/>
            <w:rPr>
              <w:rtl/>
            </w:rPr>
          </w:pPr>
          <w:r w:rsidRPr="00A30AC3">
            <w:rPr>
              <w:rStyle w:val="afe"/>
              <w:color w:val="000000"/>
              <w:rtl/>
            </w:rPr>
            <w:t>קריאות</w:t>
          </w:r>
          <w:r w:rsidRPr="00A30AC3">
            <w:rPr>
              <w:color w:val="000000"/>
              <w:rtl/>
            </w:rPr>
            <w:t>:</w:t>
          </w:r>
        </w:p>
      </w:sdtContent>
    </w:sdt>
    <w:p w:rsidR="00A17946" w:rsidRDefault="00A17946" w:rsidP="004370BB">
      <w:pPr>
        <w:rPr>
          <w:rtl/>
        </w:rPr>
      </w:pPr>
    </w:p>
    <w:p w:rsidR="00A17946" w:rsidRPr="00A30AC3" w:rsidRDefault="00844C5E" w:rsidP="006B7C0E">
      <w:pPr>
        <w:rPr>
          <w:rtl/>
        </w:rPr>
      </w:pPr>
      <w:r>
        <w:rPr>
          <w:rFonts w:hint="cs"/>
          <w:rtl/>
        </w:rPr>
        <w:t>– – –</w:t>
      </w:r>
    </w:p>
    <w:p w:rsidR="00A17946" w:rsidRDefault="00A17946" w:rsidP="006B7C0E">
      <w:pPr>
        <w:rPr>
          <w:rtl/>
        </w:rPr>
      </w:pPr>
    </w:p>
    <w:sdt>
      <w:sdtPr>
        <w:rPr>
          <w:rFonts w:hint="cs"/>
          <w:rtl/>
        </w:rPr>
        <w:alias w:val="דובר_המשך"/>
        <w:tag w:val="&lt;ID&gt;5279&lt;/ID&gt;&lt;Name&gt;מכלוף מיקי זוהר - הליכוד&lt;/Name&gt;&lt;Data&gt;מכלוף מיקי זוהר (הליכוד)&lt;/Data&gt;&lt;Shortcut&gt;מכזו&lt;/Shortcut&gt;"/>
        <w:id w:val="1180625033"/>
        <w:placeholder>
          <w:docPart w:val="B5F18B505FB641FA9395DC69333E50A1"/>
        </w:placeholder>
      </w:sdtPr>
      <w:sdtEndPr/>
      <w:sdtContent>
        <w:p w:rsidR="00A17946" w:rsidRDefault="00A17946" w:rsidP="006B7C0E">
          <w:pPr>
            <w:pStyle w:val="-"/>
            <w:keepNext/>
            <w:rPr>
              <w:rtl/>
            </w:rPr>
          </w:pPr>
          <w:r w:rsidRPr="00A30AC3">
            <w:rPr>
              <w:rStyle w:val="afe"/>
              <w:color w:val="000000"/>
              <w:rtl/>
            </w:rPr>
            <w:t>מכלוף מיקי זוהר (הליכוד)</w:t>
          </w:r>
          <w:r w:rsidRPr="00A30AC3">
            <w:rPr>
              <w:color w:val="000000"/>
              <w:rtl/>
            </w:rPr>
            <w:t>:</w:t>
          </w:r>
        </w:p>
      </w:sdtContent>
    </w:sdt>
    <w:p w:rsidR="00A17946" w:rsidRDefault="00A17946" w:rsidP="004370BB">
      <w:pPr>
        <w:rPr>
          <w:rtl/>
        </w:rPr>
      </w:pPr>
    </w:p>
    <w:p w:rsidR="00A17946" w:rsidRPr="004553FD" w:rsidRDefault="00844C5E" w:rsidP="006B7C0E">
      <w:pPr>
        <w:rPr>
          <w:rtl/>
        </w:rPr>
      </w:pPr>
      <w:r>
        <w:rPr>
          <w:rFonts w:hint="cs"/>
          <w:rtl/>
        </w:rPr>
        <w:t>– –</w:t>
      </w:r>
      <w:r w:rsidR="00A17946">
        <w:rPr>
          <w:rFonts w:hint="cs"/>
          <w:rtl/>
        </w:rPr>
        <w:t xml:space="preserve"> ובטח ובטח</w:t>
      </w:r>
      <w:bookmarkStart w:id="14061" w:name="_ETM_Q25_594747"/>
      <w:bookmarkEnd w:id="14061"/>
      <w:r w:rsidR="00A17946">
        <w:rPr>
          <w:rFonts w:hint="cs"/>
          <w:rtl/>
        </w:rPr>
        <w:t xml:space="preserve"> שלא יגלמו את זה בתלוש השכר שלו. </w:t>
      </w:r>
    </w:p>
    <w:p w:rsidR="00A17946" w:rsidRDefault="00A17946" w:rsidP="006B7C0E">
      <w:pPr>
        <w:rPr>
          <w:rtl/>
        </w:rPr>
      </w:pPr>
      <w:bookmarkStart w:id="14062" w:name="_ETM_Q25_596941"/>
      <w:bookmarkEnd w:id="14062"/>
    </w:p>
    <w:bookmarkStart w:id="14063" w:name="_ETM_Q25_598693" w:displacedByCustomXml="next"/>
    <w:bookmarkEnd w:id="14063"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434675228"/>
        <w:placeholder>
          <w:docPart w:val="B5F18B505FB641FA9395DC69333E50A1"/>
        </w:placeholder>
      </w:sdtPr>
      <w:sdtEndPr/>
      <w:sdtContent>
        <w:p w:rsidR="00A17946" w:rsidRDefault="00A17946" w:rsidP="006B7C0E">
          <w:pPr>
            <w:pStyle w:val="af5"/>
            <w:keepNext/>
            <w:rPr>
              <w:rtl/>
            </w:rPr>
          </w:pPr>
          <w:r w:rsidRPr="00A30AC3">
            <w:rPr>
              <w:rStyle w:val="afe"/>
              <w:color w:val="000000"/>
              <w:rtl/>
            </w:rPr>
            <w:t>איילת נחמיאס ורבין (המחנה הציוני)</w:t>
          </w:r>
          <w:r w:rsidRPr="00A30AC3">
            <w:rPr>
              <w:color w:val="000000"/>
              <w:rtl/>
            </w:rPr>
            <w:t>:</w:t>
          </w:r>
        </w:p>
      </w:sdtContent>
    </w:sdt>
    <w:p w:rsidR="00A17946" w:rsidRDefault="00A17946" w:rsidP="004370BB">
      <w:pPr>
        <w:rPr>
          <w:rtl/>
        </w:rPr>
      </w:pPr>
    </w:p>
    <w:p w:rsidR="00A17946" w:rsidRDefault="00A17946" w:rsidP="006B7C0E">
      <w:pPr>
        <w:rPr>
          <w:rtl/>
        </w:rPr>
      </w:pPr>
      <w:r>
        <w:rPr>
          <w:rFonts w:hint="cs"/>
          <w:rtl/>
        </w:rPr>
        <w:t>לא ברור לך שיש הבדל בין הרכב לבית?</w:t>
      </w:r>
      <w:bookmarkStart w:id="14064" w:name="_ETM_Q25_599660"/>
      <w:bookmarkEnd w:id="14064"/>
    </w:p>
    <w:p w:rsidR="00A17946" w:rsidRDefault="00A17946" w:rsidP="006B7C0E">
      <w:pPr>
        <w:rPr>
          <w:rtl/>
        </w:rPr>
      </w:pPr>
    </w:p>
    <w:sdt>
      <w:sdtPr>
        <w:rPr>
          <w:rtl/>
        </w:rPr>
        <w:alias w:val="דובר_המשך"/>
        <w:tag w:val="&lt;ID&gt;5279&lt;/ID&gt;&lt;Name&gt;מכלוף מיקי זוהר - הליכוד&lt;/Name&gt;&lt;Data&gt;מכלוף מיקי זוהר (הליכוד)&lt;/Data&gt;&lt;Shortcut&gt;מכזו&lt;/Shortcut&gt;"/>
        <w:id w:val="2048325712"/>
        <w:placeholder>
          <w:docPart w:val="B5F18B505FB641FA9395DC69333E50A1"/>
        </w:placeholder>
      </w:sdtPr>
      <w:sdtEndPr/>
      <w:sdtContent>
        <w:p w:rsidR="00A17946" w:rsidRDefault="00A17946" w:rsidP="006B7C0E">
          <w:pPr>
            <w:pStyle w:val="-"/>
            <w:keepNext/>
            <w:rPr>
              <w:rtl/>
            </w:rPr>
          </w:pPr>
          <w:r w:rsidRPr="00A30AC3">
            <w:rPr>
              <w:rStyle w:val="afe"/>
              <w:color w:val="000000"/>
              <w:rtl/>
            </w:rPr>
            <w:t>מכלוף מיקי זוהר (הליכוד)</w:t>
          </w:r>
          <w:r w:rsidRPr="00A30AC3">
            <w:rPr>
              <w:color w:val="000000"/>
              <w:rtl/>
            </w:rPr>
            <w:t>:</w:t>
          </w:r>
        </w:p>
      </w:sdtContent>
    </w:sdt>
    <w:p w:rsidR="00A17946" w:rsidRDefault="00A17946" w:rsidP="004370BB">
      <w:pPr>
        <w:rPr>
          <w:rtl/>
        </w:rPr>
      </w:pPr>
    </w:p>
    <w:p w:rsidR="00A17946" w:rsidRDefault="00A17946" w:rsidP="006B7C0E">
      <w:pPr>
        <w:rPr>
          <w:rtl/>
        </w:rPr>
      </w:pPr>
      <w:r>
        <w:rPr>
          <w:rFonts w:hint="cs"/>
          <w:rtl/>
        </w:rPr>
        <w:t xml:space="preserve">נקודה. </w:t>
      </w:r>
    </w:p>
    <w:p w:rsidR="00A17946" w:rsidRDefault="00A17946" w:rsidP="006B7C0E">
      <w:pPr>
        <w:rPr>
          <w:rtl/>
        </w:rPr>
      </w:pPr>
      <w:bookmarkStart w:id="14065" w:name="_ETM_Q25_598173"/>
      <w:bookmarkEnd w:id="14065"/>
    </w:p>
    <w:bookmarkStart w:id="14066" w:name="_ETM_Q25_598846" w:displacedByCustomXml="next"/>
    <w:bookmarkEnd w:id="14066" w:displacedByCustomXml="next"/>
    <w:sdt>
      <w:sdtPr>
        <w:rPr>
          <w:rtl/>
        </w:rPr>
        <w:alias w:val="יור"/>
        <w:tag w:val="&lt;ID&gt;5707&lt;/ID&gt;&lt;Name&gt;ישראל אייכלר - יו&quot;ר&lt;/Name&gt;&lt;Data&gt;ישראל אייכלר&lt;/Data&gt;&lt;Shortcut&gt;&lt;/Shortcut&gt;"/>
        <w:id w:val="-1439206026"/>
        <w:placeholder>
          <w:docPart w:val="B5F18B505FB641FA9395DC69333E50A1"/>
        </w:placeholder>
      </w:sdtPr>
      <w:sdtEndPr/>
      <w:sdtContent>
        <w:p w:rsidR="00A17946" w:rsidRDefault="00A17946" w:rsidP="006B7C0E">
          <w:pPr>
            <w:pStyle w:val="af6"/>
            <w:keepNext/>
            <w:rPr>
              <w:rtl/>
            </w:rPr>
          </w:pPr>
          <w:r w:rsidRPr="00A30AC3">
            <w:rPr>
              <w:rStyle w:val="afe"/>
              <w:color w:val="000000"/>
              <w:rtl/>
            </w:rPr>
            <w:t>היו"ר ישראל אייכלר</w:t>
          </w:r>
          <w:r w:rsidRPr="00A30AC3">
            <w:rPr>
              <w:color w:val="000000"/>
              <w:rtl/>
            </w:rPr>
            <w:t>:</w:t>
          </w:r>
        </w:p>
      </w:sdtContent>
    </w:sdt>
    <w:p w:rsidR="00A17946" w:rsidRDefault="00A17946" w:rsidP="004370BB">
      <w:pPr>
        <w:rPr>
          <w:rtl/>
        </w:rPr>
      </w:pPr>
    </w:p>
    <w:p w:rsidR="00A17946" w:rsidRDefault="00A17946" w:rsidP="006B7C0E">
      <w:pPr>
        <w:rPr>
          <w:rtl/>
        </w:rPr>
      </w:pPr>
      <w:r>
        <w:rPr>
          <w:rFonts w:hint="cs"/>
          <w:rtl/>
        </w:rPr>
        <w:t xml:space="preserve">מיקי. מיקי, תן לי לעשות סדר. </w:t>
      </w:r>
      <w:bookmarkStart w:id="14067" w:name="_ETM_Q25_596879"/>
      <w:bookmarkEnd w:id="14067"/>
    </w:p>
    <w:p w:rsidR="00A17946" w:rsidRDefault="00A17946" w:rsidP="006B7C0E">
      <w:pPr>
        <w:rPr>
          <w:rtl/>
        </w:rPr>
      </w:pPr>
      <w:bookmarkStart w:id="14068" w:name="_ETM_Q25_597150"/>
      <w:bookmarkEnd w:id="14068"/>
    </w:p>
    <w:bookmarkStart w:id="14069" w:name="_ETM_Q25_597599" w:displacedByCustomXml="next"/>
    <w:bookmarkEnd w:id="14069"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212809256"/>
        <w:placeholder>
          <w:docPart w:val="B5F18B505FB641FA9395DC69333E50A1"/>
        </w:placeholder>
      </w:sdtPr>
      <w:sdtEndPr/>
      <w:sdtContent>
        <w:p w:rsidR="00A17946" w:rsidRDefault="00A17946" w:rsidP="006B7C0E">
          <w:pPr>
            <w:pStyle w:val="af5"/>
            <w:keepNext/>
            <w:rPr>
              <w:rtl/>
            </w:rPr>
          </w:pPr>
          <w:r w:rsidRPr="00A30AC3">
            <w:rPr>
              <w:rStyle w:val="afe"/>
              <w:color w:val="000000"/>
              <w:rtl/>
            </w:rPr>
            <w:t>איילת נחמיאס ורבין (המחנה הציוני)</w:t>
          </w:r>
          <w:r w:rsidRPr="00A30AC3">
            <w:rPr>
              <w:color w:val="000000"/>
              <w:rtl/>
            </w:rPr>
            <w:t>:</w:t>
          </w:r>
        </w:p>
      </w:sdtContent>
    </w:sdt>
    <w:p w:rsidR="00A17946" w:rsidRDefault="00A17946" w:rsidP="004370BB">
      <w:pPr>
        <w:rPr>
          <w:rtl/>
        </w:rPr>
      </w:pPr>
    </w:p>
    <w:p w:rsidR="00A17946" w:rsidRDefault="00A17946" w:rsidP="006B7C0E">
      <w:pPr>
        <w:rPr>
          <w:rtl/>
        </w:rPr>
      </w:pPr>
      <w:r>
        <w:rPr>
          <w:rFonts w:hint="cs"/>
          <w:rtl/>
        </w:rPr>
        <w:t>לא ברור לך?</w:t>
      </w:r>
      <w:bookmarkStart w:id="14070" w:name="_ETM_Q25_603758"/>
      <w:bookmarkEnd w:id="14070"/>
      <w:r>
        <w:rPr>
          <w:rFonts w:hint="cs"/>
          <w:rtl/>
        </w:rPr>
        <w:t xml:space="preserve"> איך זה יכול להיות שלא ברור לך?</w:t>
      </w:r>
    </w:p>
    <w:p w:rsidR="00A17946" w:rsidRDefault="00A17946" w:rsidP="006B7C0E">
      <w:pPr>
        <w:rPr>
          <w:rtl/>
        </w:rPr>
      </w:pPr>
      <w:bookmarkStart w:id="14071" w:name="_ETM_Q25_602590"/>
      <w:bookmarkEnd w:id="14071"/>
    </w:p>
    <w:sdt>
      <w:sdtPr>
        <w:rPr>
          <w:rtl/>
        </w:rPr>
        <w:alias w:val="קריאה"/>
        <w:tag w:val="&lt;ID&gt;5084&lt;/ID&gt;&lt;Name&gt;מיקי לוי - יש עתיד&lt;/Name&gt;&lt;Data&gt;מיקי לוי (יש עתיד)&lt;/Data&gt;&lt;Shortcut&gt;מילו&lt;/Shortcut&gt;"/>
        <w:id w:val="1925068553"/>
        <w:placeholder>
          <w:docPart w:val="B5F18B505FB641FA9395DC69333E50A1"/>
        </w:placeholder>
      </w:sdtPr>
      <w:sdtEndPr/>
      <w:sdtContent>
        <w:p w:rsidR="00A17946" w:rsidRDefault="00A17946" w:rsidP="006B7C0E">
          <w:pPr>
            <w:pStyle w:val="af5"/>
            <w:keepNext/>
            <w:rPr>
              <w:rtl/>
            </w:rPr>
          </w:pPr>
          <w:r w:rsidRPr="007B1EA0">
            <w:rPr>
              <w:rStyle w:val="afe"/>
              <w:color w:val="000000"/>
              <w:rtl/>
            </w:rPr>
            <w:t>מיקי לוי (יש עתיד)</w:t>
          </w:r>
          <w:r w:rsidRPr="007B1EA0">
            <w:rPr>
              <w:color w:val="000000"/>
              <w:rtl/>
            </w:rPr>
            <w:t>:</w:t>
          </w:r>
        </w:p>
      </w:sdtContent>
    </w:sdt>
    <w:p w:rsidR="00A17946" w:rsidRDefault="00A17946" w:rsidP="004370BB">
      <w:pPr>
        <w:rPr>
          <w:rtl/>
        </w:rPr>
      </w:pPr>
    </w:p>
    <w:p w:rsidR="00A17946" w:rsidRDefault="00A17946" w:rsidP="0073283F">
      <w:pPr>
        <w:rPr>
          <w:rtl/>
        </w:rPr>
      </w:pPr>
      <w:r>
        <w:rPr>
          <w:rFonts w:hint="cs"/>
          <w:rtl/>
        </w:rPr>
        <w:t>הציבור מממן את ראש הממשלה</w:t>
      </w:r>
      <w:r w:rsidR="0073283F">
        <w:rPr>
          <w:rFonts w:hint="cs"/>
          <w:rtl/>
        </w:rPr>
        <w:t>,</w:t>
      </w:r>
      <w:r>
        <w:rPr>
          <w:rFonts w:hint="cs"/>
          <w:rtl/>
        </w:rPr>
        <w:t xml:space="preserve"> את הארנונה של ראש הממשלה.</w:t>
      </w:r>
    </w:p>
    <w:p w:rsidR="00A17946" w:rsidRPr="007B1EA0" w:rsidRDefault="00A17946" w:rsidP="006B7C0E">
      <w:pPr>
        <w:rPr>
          <w:rtl/>
        </w:rPr>
      </w:pPr>
    </w:p>
    <w:bookmarkStart w:id="14072" w:name="_ETM_Q25_603621" w:displacedByCustomXml="next"/>
    <w:bookmarkEnd w:id="14072" w:displacedByCustomXml="next"/>
    <w:sdt>
      <w:sdtPr>
        <w:rPr>
          <w:rtl/>
        </w:rPr>
        <w:alias w:val="יור"/>
        <w:tag w:val="&lt;ID&gt;5707&lt;/ID&gt;&lt;Name&gt;ישראל אייכלר - יו&quot;ר&lt;/Name&gt;&lt;Data&gt;ישראל אייכלר&lt;/Data&gt;&lt;Shortcut&gt;&lt;/Shortcut&gt;"/>
        <w:id w:val="-440078780"/>
        <w:placeholder>
          <w:docPart w:val="B5F18B505FB641FA9395DC69333E50A1"/>
        </w:placeholder>
      </w:sdtPr>
      <w:sdtEndPr/>
      <w:sdtContent>
        <w:p w:rsidR="00A17946" w:rsidRDefault="00A17946" w:rsidP="006B7C0E">
          <w:pPr>
            <w:pStyle w:val="af6"/>
            <w:keepNext/>
            <w:rPr>
              <w:rtl/>
            </w:rPr>
          </w:pPr>
          <w:r w:rsidRPr="00A30AC3">
            <w:rPr>
              <w:rStyle w:val="afe"/>
              <w:color w:val="000000"/>
              <w:rtl/>
            </w:rPr>
            <w:t>היו"ר ישראל אייכלר</w:t>
          </w:r>
          <w:r w:rsidRPr="00A30AC3">
            <w:rPr>
              <w:color w:val="000000"/>
              <w:rtl/>
            </w:rPr>
            <w:t>:</w:t>
          </w:r>
        </w:p>
      </w:sdtContent>
    </w:sdt>
    <w:p w:rsidR="00A17946" w:rsidRDefault="00A17946" w:rsidP="004370BB">
      <w:pPr>
        <w:rPr>
          <w:rtl/>
        </w:rPr>
      </w:pPr>
    </w:p>
    <w:p w:rsidR="00A17946" w:rsidRDefault="00A17946" w:rsidP="0073283F">
      <w:pPr>
        <w:rPr>
          <w:rtl/>
        </w:rPr>
      </w:pPr>
      <w:r>
        <w:rPr>
          <w:rFonts w:hint="cs"/>
          <w:rtl/>
        </w:rPr>
        <w:t>חבר הכנסת</w:t>
      </w:r>
      <w:bookmarkStart w:id="14073" w:name="_ETM_Q25_601361"/>
      <w:bookmarkEnd w:id="14073"/>
      <w:r>
        <w:rPr>
          <w:rFonts w:hint="cs"/>
          <w:rtl/>
        </w:rPr>
        <w:t xml:space="preserve"> מיקי לוי, אתה בקריאה שנייה</w:t>
      </w:r>
      <w:r w:rsidR="0073283F">
        <w:rPr>
          <w:rFonts w:hint="cs"/>
          <w:rtl/>
        </w:rPr>
        <w:t>.</w:t>
      </w:r>
      <w:r>
        <w:rPr>
          <w:rFonts w:hint="cs"/>
          <w:rtl/>
        </w:rPr>
        <w:t xml:space="preserve"> עוד פעם אחת אתה יוצא. </w:t>
      </w:r>
    </w:p>
    <w:p w:rsidR="00A17946" w:rsidRDefault="00A17946" w:rsidP="006B7C0E">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536163661"/>
        <w:placeholder>
          <w:docPart w:val="B5F18B505FB641FA9395DC69333E50A1"/>
        </w:placeholder>
      </w:sdtPr>
      <w:sdtEndPr/>
      <w:sdtContent>
        <w:p w:rsidR="00A17946" w:rsidRDefault="00A17946" w:rsidP="006B7C0E">
          <w:pPr>
            <w:pStyle w:val="af5"/>
            <w:keepNext/>
            <w:rPr>
              <w:rtl/>
            </w:rPr>
          </w:pPr>
          <w:r w:rsidRPr="007B1EA0">
            <w:rPr>
              <w:rStyle w:val="afe"/>
              <w:color w:val="000000"/>
              <w:rtl/>
            </w:rPr>
            <w:t>איילת נחמיאס ורבין (המחנה הציוני)</w:t>
          </w:r>
          <w:r w:rsidRPr="007B1EA0">
            <w:rPr>
              <w:color w:val="000000"/>
              <w:rtl/>
            </w:rPr>
            <w:t>:</w:t>
          </w:r>
        </w:p>
      </w:sdtContent>
    </w:sdt>
    <w:p w:rsidR="00A17946" w:rsidRDefault="00A17946" w:rsidP="004370BB">
      <w:pPr>
        <w:rPr>
          <w:rtl/>
        </w:rPr>
      </w:pPr>
    </w:p>
    <w:p w:rsidR="00A17946" w:rsidRDefault="00A17946" w:rsidP="006B7C0E">
      <w:pPr>
        <w:rPr>
          <w:rtl/>
        </w:rPr>
      </w:pPr>
      <w:r>
        <w:rPr>
          <w:rFonts w:hint="cs"/>
          <w:rtl/>
        </w:rPr>
        <w:t xml:space="preserve">איך זה לא ברור לך שיש הבדל בין הבית הפרטי לרכב? </w:t>
      </w:r>
    </w:p>
    <w:p w:rsidR="00A17946" w:rsidRDefault="00A17946" w:rsidP="006B7C0E">
      <w:pPr>
        <w:rPr>
          <w:rtl/>
        </w:rPr>
      </w:pPr>
    </w:p>
    <w:bookmarkStart w:id="14074" w:name="_ETM_Q25_607764" w:displacedByCustomXml="next"/>
    <w:bookmarkEnd w:id="14074" w:displacedByCustomXml="next"/>
    <w:sdt>
      <w:sdtPr>
        <w:rPr>
          <w:rtl/>
        </w:rPr>
        <w:alias w:val="יור"/>
        <w:tag w:val="&lt;ID&gt;5707&lt;/ID&gt;&lt;Name&gt;ישראל אייכלר - יו&quot;ר&lt;/Name&gt;&lt;Data&gt;ישראל אייכלר&lt;/Data&gt;&lt;Shortcut&gt;&lt;/Shortcut&gt;"/>
        <w:id w:val="2118631290"/>
        <w:placeholder>
          <w:docPart w:val="B5F18B505FB641FA9395DC69333E50A1"/>
        </w:placeholder>
      </w:sdtPr>
      <w:sdtEndPr/>
      <w:sdtContent>
        <w:p w:rsidR="00A17946" w:rsidRDefault="00A17946" w:rsidP="006B7C0E">
          <w:pPr>
            <w:pStyle w:val="af6"/>
            <w:keepNext/>
            <w:rPr>
              <w:rtl/>
            </w:rPr>
          </w:pPr>
          <w:r w:rsidRPr="00EB4BD1">
            <w:rPr>
              <w:rStyle w:val="afe"/>
              <w:color w:val="000000"/>
              <w:rtl/>
            </w:rPr>
            <w:t>היו"ר ישראל אייכלר</w:t>
          </w:r>
          <w:r w:rsidRPr="00EB4BD1">
            <w:rPr>
              <w:color w:val="000000"/>
              <w:rtl/>
            </w:rPr>
            <w:t>:</w:t>
          </w:r>
        </w:p>
      </w:sdtContent>
    </w:sdt>
    <w:p w:rsidR="00A17946" w:rsidRDefault="00A17946" w:rsidP="004370BB">
      <w:pPr>
        <w:rPr>
          <w:rtl/>
        </w:rPr>
      </w:pPr>
    </w:p>
    <w:p w:rsidR="00A17946" w:rsidRDefault="00A17946" w:rsidP="00170ADC">
      <w:pPr>
        <w:rPr>
          <w:rtl/>
        </w:rPr>
      </w:pPr>
      <w:r>
        <w:rPr>
          <w:rFonts w:hint="cs"/>
          <w:rtl/>
        </w:rPr>
        <w:t>חברת הכנסת איילת</w:t>
      </w:r>
      <w:bookmarkStart w:id="14075" w:name="_ETM_Q25_611582"/>
      <w:bookmarkEnd w:id="14075"/>
      <w:r>
        <w:rPr>
          <w:rFonts w:hint="cs"/>
          <w:rtl/>
        </w:rPr>
        <w:t xml:space="preserve"> נחמיאס, את </w:t>
      </w:r>
      <w:r w:rsidR="00170ADC">
        <w:rPr>
          <w:rFonts w:hint="cs"/>
          <w:rtl/>
        </w:rPr>
        <w:t xml:space="preserve">עדיין </w:t>
      </w:r>
      <w:r>
        <w:rPr>
          <w:rFonts w:hint="cs"/>
          <w:rtl/>
        </w:rPr>
        <w:t>בקריאה ראשונה.</w:t>
      </w:r>
    </w:p>
    <w:p w:rsidR="00A17946" w:rsidRDefault="00A17946" w:rsidP="006B7C0E">
      <w:pPr>
        <w:rPr>
          <w:rtl/>
        </w:rPr>
      </w:pPr>
    </w:p>
    <w:sdt>
      <w:sdtPr>
        <w:rPr>
          <w:rtl/>
        </w:rPr>
        <w:alias w:val="דובר_המשך"/>
        <w:tag w:val="&lt;ID&gt;5279&lt;/ID&gt;&lt;Name&gt;מכלוף מיקי זוהר - הליכוד&lt;/Name&gt;&lt;Data&gt;מכלוף מיקי זוהר (הליכוד)&lt;/Data&gt;&lt;Shortcut&gt;מכזו&lt;/Shortcut&gt;"/>
        <w:id w:val="680481717"/>
        <w:placeholder>
          <w:docPart w:val="B5F18B505FB641FA9395DC69333E50A1"/>
        </w:placeholder>
      </w:sdtPr>
      <w:sdtEndPr/>
      <w:sdtContent>
        <w:p w:rsidR="00A17946" w:rsidRDefault="00A17946" w:rsidP="006B7C0E">
          <w:pPr>
            <w:pStyle w:val="-"/>
            <w:keepNext/>
            <w:rPr>
              <w:rtl/>
            </w:rPr>
          </w:pPr>
          <w:r w:rsidRPr="00EB4BD1">
            <w:rPr>
              <w:rStyle w:val="afe"/>
              <w:color w:val="000000"/>
              <w:rtl/>
            </w:rPr>
            <w:t>מכלוף מיקי זוהר (הליכוד)</w:t>
          </w:r>
          <w:r w:rsidRPr="00EB4BD1">
            <w:rPr>
              <w:color w:val="000000"/>
              <w:rtl/>
            </w:rPr>
            <w:t>:</w:t>
          </w:r>
        </w:p>
      </w:sdtContent>
    </w:sdt>
    <w:p w:rsidR="00A17946" w:rsidRDefault="00A17946" w:rsidP="004370BB">
      <w:pPr>
        <w:rPr>
          <w:rtl/>
        </w:rPr>
      </w:pPr>
    </w:p>
    <w:p w:rsidR="00A17946" w:rsidRDefault="00A17946" w:rsidP="00170ADC">
      <w:pPr>
        <w:rPr>
          <w:rtl/>
        </w:rPr>
      </w:pPr>
      <w:r>
        <w:rPr>
          <w:rFonts w:hint="cs"/>
          <w:rtl/>
        </w:rPr>
        <w:t xml:space="preserve">עכשיו לסיום, אני אגלה את הסוד, חברים </w:t>
      </w:r>
      <w:r w:rsidR="00844C5E">
        <w:rPr>
          <w:rFonts w:hint="cs"/>
          <w:rtl/>
        </w:rPr>
        <w:t>– –</w:t>
      </w:r>
      <w:r>
        <w:rPr>
          <w:rFonts w:hint="cs"/>
          <w:rtl/>
        </w:rPr>
        <w:t xml:space="preserve"> </w:t>
      </w:r>
    </w:p>
    <w:p w:rsidR="00A17946" w:rsidRDefault="00A17946" w:rsidP="006B7C0E">
      <w:pPr>
        <w:rPr>
          <w:rtl/>
        </w:rPr>
      </w:pPr>
    </w:p>
    <w:sdt>
      <w:sdtPr>
        <w:rPr>
          <w:rtl/>
        </w:rPr>
        <w:alias w:val="יור"/>
        <w:tag w:val="&lt;ID&gt;5707&lt;/ID&gt;&lt;Name&gt;ישראל אייכלר - יו&quot;ר&lt;/Name&gt;&lt;Data&gt;ישראל אייכלר&lt;/Data&gt;&lt;Shortcut&gt;&lt;/Shortcut&gt;"/>
        <w:id w:val="-660459211"/>
        <w:placeholder>
          <w:docPart w:val="B5F18B505FB641FA9395DC69333E50A1"/>
        </w:placeholder>
      </w:sdtPr>
      <w:sdtEndPr/>
      <w:sdtContent>
        <w:p w:rsidR="00A17946" w:rsidRDefault="00A17946" w:rsidP="006B7C0E">
          <w:pPr>
            <w:pStyle w:val="af6"/>
            <w:keepNext/>
            <w:rPr>
              <w:rtl/>
            </w:rPr>
          </w:pPr>
          <w:r w:rsidRPr="00EB4BD1">
            <w:rPr>
              <w:rStyle w:val="afe"/>
              <w:color w:val="000000"/>
              <w:rtl/>
            </w:rPr>
            <w:t>היו"ר ישראל אייכלר</w:t>
          </w:r>
          <w:r w:rsidRPr="00EB4BD1">
            <w:rPr>
              <w:color w:val="000000"/>
              <w:rtl/>
            </w:rPr>
            <w:t>:</w:t>
          </w:r>
        </w:p>
      </w:sdtContent>
    </w:sdt>
    <w:p w:rsidR="00A17946" w:rsidRDefault="00A17946" w:rsidP="004370BB">
      <w:pPr>
        <w:rPr>
          <w:rtl/>
        </w:rPr>
      </w:pPr>
    </w:p>
    <w:p w:rsidR="00A17946" w:rsidRDefault="00A17946" w:rsidP="006B7C0E">
      <w:pPr>
        <w:rPr>
          <w:rtl/>
        </w:rPr>
      </w:pPr>
      <w:r>
        <w:rPr>
          <w:rFonts w:hint="cs"/>
          <w:rtl/>
        </w:rPr>
        <w:t xml:space="preserve">עכשיו תיתנו לו לסיים. </w:t>
      </w:r>
    </w:p>
    <w:p w:rsidR="00A17946" w:rsidRDefault="00A17946" w:rsidP="006B7C0E">
      <w:pPr>
        <w:rPr>
          <w:rtl/>
        </w:rPr>
      </w:pPr>
    </w:p>
    <w:sdt>
      <w:sdtPr>
        <w:rPr>
          <w:rtl/>
        </w:rPr>
        <w:alias w:val="דובר_המשך"/>
        <w:tag w:val="&lt;ID&gt;5279&lt;/ID&gt;&lt;Name&gt;מכלוף מיקי זוהר - הליכוד&lt;/Name&gt;&lt;Data&gt;מכלוף מיקי זוהר (הליכוד)&lt;/Data&gt;&lt;Shortcut&gt;מכזו&lt;/Shortcut&gt;"/>
        <w:id w:val="-186145617"/>
        <w:placeholder>
          <w:docPart w:val="B5F18B505FB641FA9395DC69333E50A1"/>
        </w:placeholder>
      </w:sdtPr>
      <w:sdtEndPr/>
      <w:sdtContent>
        <w:p w:rsidR="00A17946" w:rsidRDefault="00A17946" w:rsidP="006B7C0E">
          <w:pPr>
            <w:pStyle w:val="-"/>
            <w:keepNext/>
            <w:rPr>
              <w:rtl/>
            </w:rPr>
          </w:pPr>
          <w:r w:rsidRPr="00EB4BD1">
            <w:rPr>
              <w:rStyle w:val="afe"/>
              <w:color w:val="000000"/>
              <w:rtl/>
            </w:rPr>
            <w:t>מכלוף מיקי זוהר (הליכוד)</w:t>
          </w:r>
          <w:r w:rsidRPr="00EB4BD1">
            <w:rPr>
              <w:color w:val="000000"/>
              <w:rtl/>
            </w:rPr>
            <w:t>:</w:t>
          </w:r>
        </w:p>
      </w:sdtContent>
    </w:sdt>
    <w:p w:rsidR="00A17946" w:rsidRDefault="00A17946" w:rsidP="004370BB">
      <w:pPr>
        <w:rPr>
          <w:rtl/>
        </w:rPr>
      </w:pPr>
    </w:p>
    <w:p w:rsidR="00A17946" w:rsidRDefault="00844C5E" w:rsidP="00170ADC">
      <w:pPr>
        <w:rPr>
          <w:rtl/>
        </w:rPr>
      </w:pPr>
      <w:r>
        <w:rPr>
          <w:rFonts w:hint="cs"/>
          <w:rtl/>
        </w:rPr>
        <w:t>– –</w:t>
      </w:r>
      <w:r w:rsidR="00A17946">
        <w:rPr>
          <w:rFonts w:hint="cs"/>
          <w:rtl/>
        </w:rPr>
        <w:t xml:space="preserve"> </w:t>
      </w:r>
      <w:bookmarkStart w:id="14076" w:name="_ETM_Q25_614385"/>
      <w:bookmarkEnd w:id="14076"/>
      <w:r w:rsidR="00A17946">
        <w:rPr>
          <w:rFonts w:hint="cs"/>
          <w:rtl/>
        </w:rPr>
        <w:t>לקהל שיושב בבית</w:t>
      </w:r>
      <w:r w:rsidR="0073283F">
        <w:rPr>
          <w:rFonts w:hint="cs"/>
          <w:rtl/>
        </w:rPr>
        <w:t>:</w:t>
      </w:r>
      <w:r w:rsidR="00A17946">
        <w:rPr>
          <w:rFonts w:hint="cs"/>
          <w:rtl/>
        </w:rPr>
        <w:t xml:space="preserve"> מה התוכנית של האופוזיציה</w:t>
      </w:r>
      <w:r w:rsidR="0073283F">
        <w:rPr>
          <w:rFonts w:hint="cs"/>
          <w:rtl/>
        </w:rPr>
        <w:t>?</w:t>
      </w:r>
      <w:r w:rsidR="00A17946">
        <w:rPr>
          <w:rFonts w:hint="cs"/>
          <w:rtl/>
        </w:rPr>
        <w:t xml:space="preserve"> מה המזימה </w:t>
      </w:r>
      <w:bookmarkStart w:id="14077" w:name="_ETM_Q25_618051"/>
      <w:bookmarkEnd w:id="14077"/>
      <w:r w:rsidR="00A17946">
        <w:rPr>
          <w:rFonts w:hint="cs"/>
          <w:rtl/>
        </w:rPr>
        <w:t>שלה? מאיפה מגיעה ההתנגדות? בקלפי הם לא מצליחים לנצח אותנו</w:t>
      </w:r>
      <w:r w:rsidR="00170ADC">
        <w:rPr>
          <w:rFonts w:hint="cs"/>
          <w:rtl/>
        </w:rPr>
        <w:t>;</w:t>
      </w:r>
      <w:r w:rsidR="00A17946">
        <w:rPr>
          <w:rFonts w:hint="cs"/>
          <w:rtl/>
        </w:rPr>
        <w:t xml:space="preserve"> </w:t>
      </w:r>
      <w:bookmarkStart w:id="14078" w:name="_ETM_Q25_622293"/>
      <w:bookmarkEnd w:id="14078"/>
      <w:r w:rsidR="00A17946">
        <w:rPr>
          <w:rFonts w:hint="cs"/>
          <w:rtl/>
        </w:rPr>
        <w:t>המאבקים בתקשורת לא עוזרים להם</w:t>
      </w:r>
      <w:r w:rsidR="00170ADC">
        <w:rPr>
          <w:rFonts w:hint="cs"/>
          <w:rtl/>
        </w:rPr>
        <w:t xml:space="preserve"> </w:t>
      </w:r>
      <w:r w:rsidR="00170ADC">
        <w:rPr>
          <w:rFonts w:hint="eastAsia"/>
        </w:rPr>
        <w:t>–</w:t>
      </w:r>
      <w:r w:rsidR="00A17946">
        <w:rPr>
          <w:rFonts w:hint="cs"/>
          <w:rtl/>
        </w:rPr>
        <w:t xml:space="preserve"> הליכוד מתחזק</w:t>
      </w:r>
      <w:r w:rsidR="00170ADC">
        <w:rPr>
          <w:rFonts w:hint="cs"/>
          <w:rtl/>
        </w:rPr>
        <w:t>;</w:t>
      </w:r>
      <w:r w:rsidR="00A17946">
        <w:rPr>
          <w:rFonts w:hint="cs"/>
          <w:rtl/>
        </w:rPr>
        <w:t xml:space="preserve"> כל דרך שהם עשו לא </w:t>
      </w:r>
      <w:bookmarkStart w:id="14079" w:name="_ETM_Q25_631399"/>
      <w:bookmarkEnd w:id="14079"/>
      <w:r w:rsidR="00A17946">
        <w:rPr>
          <w:rFonts w:hint="cs"/>
          <w:rtl/>
        </w:rPr>
        <w:t xml:space="preserve">צולחת. </w:t>
      </w:r>
    </w:p>
    <w:p w:rsidR="00A17946" w:rsidRDefault="00A17946" w:rsidP="006B7C0E">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941193545"/>
        <w:placeholder>
          <w:docPart w:val="B5F18B505FB641FA9395DC69333E50A1"/>
        </w:placeholder>
      </w:sdtPr>
      <w:sdtEndPr/>
      <w:sdtContent>
        <w:p w:rsidR="00A17946" w:rsidRDefault="00A17946" w:rsidP="006B7C0E">
          <w:pPr>
            <w:pStyle w:val="af5"/>
            <w:keepNext/>
            <w:rPr>
              <w:rtl/>
            </w:rPr>
          </w:pPr>
          <w:r w:rsidRPr="00EB4BD1">
            <w:rPr>
              <w:rStyle w:val="afe"/>
              <w:color w:val="000000"/>
              <w:rtl/>
            </w:rPr>
            <w:t>איילת נחמיאס ורבין (המחנה הציוני)</w:t>
          </w:r>
          <w:r w:rsidRPr="00EB4BD1">
            <w:rPr>
              <w:color w:val="000000"/>
              <w:rtl/>
            </w:rPr>
            <w:t>:</w:t>
          </w:r>
        </w:p>
      </w:sdtContent>
    </w:sdt>
    <w:p w:rsidR="00A17946" w:rsidRDefault="00A17946" w:rsidP="004370BB">
      <w:pPr>
        <w:rPr>
          <w:rtl/>
        </w:rPr>
      </w:pPr>
    </w:p>
    <w:p w:rsidR="00A17946" w:rsidRDefault="00A17946" w:rsidP="006B7C0E">
      <w:pPr>
        <w:rPr>
          <w:rtl/>
        </w:rPr>
      </w:pPr>
      <w:r>
        <w:rPr>
          <w:rFonts w:hint="cs"/>
          <w:rtl/>
        </w:rPr>
        <w:t>מה הקשר? מה הקשר?</w:t>
      </w:r>
    </w:p>
    <w:p w:rsidR="00A17946" w:rsidRDefault="00A17946" w:rsidP="006B7C0E">
      <w:pPr>
        <w:rPr>
          <w:rtl/>
        </w:rPr>
      </w:pPr>
    </w:p>
    <w:sdt>
      <w:sdtPr>
        <w:rPr>
          <w:rtl/>
        </w:rPr>
        <w:alias w:val="קריאה"/>
        <w:tag w:val="&lt;ID&gt;5082&lt;/ID&gt;&lt;Name&gt;מאיר כהן - יש עתיד&lt;/Name&gt;&lt;Data&gt;מאיר כהן (יש עתיד)&lt;/Data&gt;&lt;Shortcut&gt;מאכה&lt;/Shortcut&gt;"/>
        <w:id w:val="-1735841119"/>
        <w:placeholder>
          <w:docPart w:val="B5F18B505FB641FA9395DC69333E50A1"/>
        </w:placeholder>
      </w:sdtPr>
      <w:sdtEndPr/>
      <w:sdtContent>
        <w:p w:rsidR="00A17946" w:rsidRDefault="00A17946" w:rsidP="006B7C0E">
          <w:pPr>
            <w:pStyle w:val="af5"/>
            <w:keepNext/>
            <w:rPr>
              <w:rtl/>
            </w:rPr>
          </w:pPr>
          <w:r w:rsidRPr="00EB4BD1">
            <w:rPr>
              <w:rStyle w:val="afe"/>
              <w:color w:val="000000"/>
              <w:rtl/>
            </w:rPr>
            <w:t>מאיר כהן (יש עתיד)</w:t>
          </w:r>
          <w:r w:rsidRPr="00EB4BD1">
            <w:rPr>
              <w:color w:val="000000"/>
              <w:rtl/>
            </w:rPr>
            <w:t>:</w:t>
          </w:r>
        </w:p>
      </w:sdtContent>
    </w:sdt>
    <w:p w:rsidR="00A17946" w:rsidRDefault="00A17946" w:rsidP="004370BB">
      <w:pPr>
        <w:rPr>
          <w:rtl/>
        </w:rPr>
      </w:pPr>
    </w:p>
    <w:p w:rsidR="00A17946" w:rsidRDefault="00844C5E" w:rsidP="006B7C0E">
      <w:pPr>
        <w:rPr>
          <w:rtl/>
        </w:rPr>
      </w:pPr>
      <w:r>
        <w:rPr>
          <w:rFonts w:hint="cs"/>
          <w:rtl/>
        </w:rPr>
        <w:t>– – –</w:t>
      </w:r>
      <w:r w:rsidR="00A17946">
        <w:rPr>
          <w:rFonts w:hint="cs"/>
          <w:rtl/>
        </w:rPr>
        <w:t xml:space="preserve"> תפסיק כבר.</w:t>
      </w:r>
    </w:p>
    <w:p w:rsidR="00A17946" w:rsidRDefault="00A17946" w:rsidP="006B7C0E">
      <w:pPr>
        <w:rPr>
          <w:rtl/>
        </w:rPr>
      </w:pPr>
    </w:p>
    <w:sdt>
      <w:sdtPr>
        <w:rPr>
          <w:rtl/>
        </w:rPr>
        <w:alias w:val="דובר_המשך"/>
        <w:tag w:val="&lt;ID&gt;5279&lt;/ID&gt;&lt;Name&gt;מכלוף מיקי זוהר - הליכוד&lt;/Name&gt;&lt;Data&gt;מכלוף מיקי זוהר (הליכוד)&lt;/Data&gt;&lt;Shortcut&gt;מכזו&lt;/Shortcut&gt;"/>
        <w:id w:val="-304007868"/>
        <w:placeholder>
          <w:docPart w:val="B5F18B505FB641FA9395DC69333E50A1"/>
        </w:placeholder>
      </w:sdtPr>
      <w:sdtEndPr/>
      <w:sdtContent>
        <w:p w:rsidR="00A17946" w:rsidRDefault="00A17946" w:rsidP="006B7C0E">
          <w:pPr>
            <w:pStyle w:val="-"/>
            <w:keepNext/>
            <w:rPr>
              <w:rtl/>
            </w:rPr>
          </w:pPr>
          <w:r w:rsidRPr="00EB4BD1">
            <w:rPr>
              <w:rStyle w:val="afe"/>
              <w:color w:val="000000"/>
              <w:rtl/>
            </w:rPr>
            <w:t>מכלוף מיקי זוהר (הליכוד)</w:t>
          </w:r>
          <w:r w:rsidRPr="00EB4BD1">
            <w:rPr>
              <w:color w:val="000000"/>
              <w:rtl/>
            </w:rPr>
            <w:t>:</w:t>
          </w:r>
        </w:p>
      </w:sdtContent>
    </w:sdt>
    <w:p w:rsidR="00A17946" w:rsidRDefault="00A17946" w:rsidP="004370BB">
      <w:pPr>
        <w:rPr>
          <w:rtl/>
        </w:rPr>
      </w:pPr>
    </w:p>
    <w:p w:rsidR="00A17946" w:rsidRDefault="00A17946" w:rsidP="0073283F">
      <w:pPr>
        <w:rPr>
          <w:rtl/>
        </w:rPr>
      </w:pPr>
      <w:r>
        <w:rPr>
          <w:rFonts w:hint="cs"/>
          <w:rtl/>
        </w:rPr>
        <w:t>אולי הם חושבים</w:t>
      </w:r>
      <w:r w:rsidR="0073283F">
        <w:rPr>
          <w:rFonts w:hint="cs"/>
          <w:rtl/>
        </w:rPr>
        <w:t>:</w:t>
      </w:r>
      <w:r>
        <w:rPr>
          <w:rFonts w:hint="cs"/>
          <w:rtl/>
        </w:rPr>
        <w:t xml:space="preserve"> אם לא נשלם משכורת לראש הממשלה, הוא ילך הביתה. אבל חבר'ה, תבינו, זה לא הולך לקרות. </w:t>
      </w:r>
    </w:p>
    <w:p w:rsidR="00A17946" w:rsidRDefault="00A17946" w:rsidP="006B7C0E">
      <w:pPr>
        <w:rPr>
          <w:rtl/>
        </w:rPr>
      </w:pPr>
    </w:p>
    <w:sdt>
      <w:sdtPr>
        <w:rPr>
          <w:rtl/>
        </w:rPr>
        <w:alias w:val="קריאה"/>
        <w:tag w:val="&lt;ID&gt;5082&lt;/ID&gt;&lt;Name&gt;מאיר כהן - יש עתיד&lt;/Name&gt;&lt;Data&gt;מאיר כהן (יש עתיד)&lt;/Data&gt;&lt;Shortcut&gt;מאכה&lt;/Shortcut&gt;"/>
        <w:id w:val="277614635"/>
        <w:placeholder>
          <w:docPart w:val="B5F18B505FB641FA9395DC69333E50A1"/>
        </w:placeholder>
      </w:sdtPr>
      <w:sdtEndPr/>
      <w:sdtContent>
        <w:p w:rsidR="00A17946" w:rsidRDefault="00A17946" w:rsidP="006B7C0E">
          <w:pPr>
            <w:pStyle w:val="af5"/>
            <w:keepNext/>
            <w:rPr>
              <w:rtl/>
            </w:rPr>
          </w:pPr>
          <w:r w:rsidRPr="00EB4BD1">
            <w:rPr>
              <w:rStyle w:val="afe"/>
              <w:color w:val="000000"/>
              <w:rtl/>
            </w:rPr>
            <w:t>מאיר כהן (יש עתיד)</w:t>
          </w:r>
          <w:r w:rsidRPr="00EB4BD1">
            <w:rPr>
              <w:color w:val="000000"/>
              <w:rtl/>
            </w:rPr>
            <w:t>:</w:t>
          </w:r>
        </w:p>
      </w:sdtContent>
    </w:sdt>
    <w:p w:rsidR="00A17946" w:rsidRDefault="00A17946" w:rsidP="004370BB">
      <w:pPr>
        <w:rPr>
          <w:rtl/>
        </w:rPr>
      </w:pPr>
    </w:p>
    <w:p w:rsidR="00A17946" w:rsidRDefault="00844C5E" w:rsidP="006B7C0E">
      <w:pPr>
        <w:rPr>
          <w:rtl/>
        </w:rPr>
      </w:pPr>
      <w:r>
        <w:rPr>
          <w:rFonts w:hint="cs"/>
          <w:rtl/>
        </w:rPr>
        <w:t>– – –</w:t>
      </w:r>
    </w:p>
    <w:p w:rsidR="00A17946" w:rsidRDefault="00A17946" w:rsidP="006B7C0E">
      <w:pPr>
        <w:rPr>
          <w:rtl/>
        </w:rPr>
      </w:pPr>
      <w:bookmarkStart w:id="14080" w:name="_ETM_Q25_639274"/>
      <w:bookmarkEnd w:id="14080"/>
    </w:p>
    <w:bookmarkStart w:id="14081" w:name="_ETM_Q25_639574" w:displacedByCustomXml="next"/>
    <w:bookmarkEnd w:id="14081" w:displacedByCustomXml="next"/>
    <w:sdt>
      <w:sdtPr>
        <w:rPr>
          <w:rtl/>
        </w:rPr>
        <w:alias w:val="דובר_המשך"/>
        <w:tag w:val="&lt;ID&gt;5279&lt;/ID&gt;&lt;Name&gt;מכלוף מיקי זוהר - הליכוד&lt;/Name&gt;&lt;Data&gt;מכלוף מיקי זוהר (הליכוד)&lt;/Data&gt;&lt;Shortcut&gt;מכזו&lt;/Shortcut&gt;"/>
        <w:id w:val="1258711590"/>
        <w:placeholder>
          <w:docPart w:val="B5F18B505FB641FA9395DC69333E50A1"/>
        </w:placeholder>
      </w:sdtPr>
      <w:sdtEndPr/>
      <w:sdtContent>
        <w:p w:rsidR="00A17946" w:rsidRDefault="00A17946" w:rsidP="006B7C0E">
          <w:pPr>
            <w:pStyle w:val="-"/>
            <w:keepNext/>
            <w:rPr>
              <w:rtl/>
            </w:rPr>
          </w:pPr>
          <w:r w:rsidRPr="00EB4BD1">
            <w:rPr>
              <w:rStyle w:val="afe"/>
              <w:color w:val="000000"/>
              <w:rtl/>
            </w:rPr>
            <w:t>מכלוף מיקי זוהר (הליכוד)</w:t>
          </w:r>
          <w:r w:rsidRPr="00EB4BD1">
            <w:rPr>
              <w:color w:val="000000"/>
              <w:rtl/>
            </w:rPr>
            <w:t>:</w:t>
          </w:r>
        </w:p>
      </w:sdtContent>
    </w:sdt>
    <w:p w:rsidR="00A17946" w:rsidRDefault="00A17946" w:rsidP="004370BB">
      <w:pPr>
        <w:rPr>
          <w:rtl/>
        </w:rPr>
      </w:pPr>
    </w:p>
    <w:p w:rsidR="00A17946" w:rsidRDefault="00A17946" w:rsidP="006B7C0E">
      <w:pPr>
        <w:rPr>
          <w:rtl/>
        </w:rPr>
      </w:pPr>
      <w:r>
        <w:rPr>
          <w:rFonts w:hint="cs"/>
          <w:rtl/>
        </w:rPr>
        <w:t xml:space="preserve">ראש </w:t>
      </w:r>
      <w:bookmarkStart w:id="14082" w:name="_ETM_Q25_642710"/>
      <w:bookmarkEnd w:id="14082"/>
      <w:r>
        <w:rPr>
          <w:rFonts w:hint="cs"/>
          <w:rtl/>
        </w:rPr>
        <w:t>הממשלה לא הולך הביתה. הוא נשאר פה, על אפכם ועל חמתכם, עוד הרבה מאוד זמן.</w:t>
      </w:r>
    </w:p>
    <w:p w:rsidR="00A17946" w:rsidRDefault="00A17946" w:rsidP="006B7C0E">
      <w:pPr>
        <w:rPr>
          <w:rtl/>
        </w:rPr>
      </w:pPr>
    </w:p>
    <w:sdt>
      <w:sdtPr>
        <w:rPr>
          <w:rtl/>
        </w:rPr>
        <w:alias w:val="יור"/>
        <w:tag w:val="&lt;ID&gt;5707&lt;/ID&gt;&lt;Name&gt;ישראל אייכלר - יו&quot;ר&lt;/Name&gt;&lt;Data&gt;ישראל אייכלר&lt;/Data&gt;&lt;Shortcut&gt;&lt;/Shortcut&gt;"/>
        <w:id w:val="-1051615494"/>
        <w:placeholder>
          <w:docPart w:val="B5F18B505FB641FA9395DC69333E50A1"/>
        </w:placeholder>
      </w:sdtPr>
      <w:sdtEndPr/>
      <w:sdtContent>
        <w:p w:rsidR="00A17946" w:rsidRDefault="00A17946" w:rsidP="006B7C0E">
          <w:pPr>
            <w:pStyle w:val="af6"/>
            <w:keepNext/>
            <w:rPr>
              <w:rtl/>
            </w:rPr>
          </w:pPr>
          <w:r w:rsidRPr="00EB4BD1">
            <w:rPr>
              <w:rStyle w:val="afe"/>
              <w:color w:val="000000"/>
              <w:rtl/>
            </w:rPr>
            <w:t>היו"ר ישראל אייכלר</w:t>
          </w:r>
          <w:r w:rsidRPr="00EB4BD1">
            <w:rPr>
              <w:color w:val="000000"/>
              <w:rtl/>
            </w:rPr>
            <w:t>:</w:t>
          </w:r>
        </w:p>
      </w:sdtContent>
    </w:sdt>
    <w:p w:rsidR="00A17946" w:rsidRDefault="00A17946" w:rsidP="004370BB">
      <w:pPr>
        <w:rPr>
          <w:rtl/>
        </w:rPr>
      </w:pPr>
    </w:p>
    <w:p w:rsidR="00A17946" w:rsidRDefault="00A17946" w:rsidP="006B7C0E">
      <w:pPr>
        <w:rPr>
          <w:rtl/>
        </w:rPr>
      </w:pPr>
      <w:r>
        <w:rPr>
          <w:rFonts w:hint="cs"/>
          <w:rtl/>
        </w:rPr>
        <w:t>חבר</w:t>
      </w:r>
      <w:bookmarkStart w:id="14083" w:name="_ETM_Q25_644971"/>
      <w:bookmarkEnd w:id="14083"/>
      <w:r>
        <w:rPr>
          <w:rFonts w:hint="cs"/>
          <w:rtl/>
        </w:rPr>
        <w:t xml:space="preserve"> הכנסת מאיר כהן. </w:t>
      </w:r>
      <w:bookmarkStart w:id="14084" w:name="_ETM_Q25_647636"/>
      <w:bookmarkEnd w:id="14084"/>
    </w:p>
    <w:p w:rsidR="00A17946" w:rsidRDefault="00A17946" w:rsidP="006B7C0E">
      <w:pPr>
        <w:rPr>
          <w:rtl/>
        </w:rPr>
      </w:pPr>
    </w:p>
    <w:sdt>
      <w:sdtPr>
        <w:rPr>
          <w:rtl/>
        </w:rPr>
        <w:alias w:val="קריאה"/>
        <w:tag w:val="&lt;ID&gt;5084&lt;/ID&gt;&lt;Name&gt;מיקי לוי - יש עתיד&lt;/Name&gt;&lt;Data&gt;מיקי לוי (יש עתיד)&lt;/Data&gt;&lt;Shortcut&gt;מילו&lt;/Shortcut&gt;"/>
        <w:id w:val="-705105156"/>
        <w:placeholder>
          <w:docPart w:val="B5F18B505FB641FA9395DC69333E50A1"/>
        </w:placeholder>
      </w:sdtPr>
      <w:sdtEndPr/>
      <w:sdtContent>
        <w:p w:rsidR="00A17946" w:rsidRDefault="00A17946" w:rsidP="006B7C0E">
          <w:pPr>
            <w:pStyle w:val="af5"/>
            <w:keepNext/>
            <w:rPr>
              <w:rtl/>
            </w:rPr>
          </w:pPr>
          <w:r w:rsidRPr="00AE6B8C">
            <w:rPr>
              <w:rStyle w:val="afe"/>
              <w:color w:val="000000"/>
              <w:rtl/>
            </w:rPr>
            <w:t>מיקי לוי (יש עתיד)</w:t>
          </w:r>
          <w:r w:rsidRPr="00AE6B8C">
            <w:rPr>
              <w:color w:val="000000"/>
              <w:rtl/>
            </w:rPr>
            <w:t>:</w:t>
          </w:r>
        </w:p>
      </w:sdtContent>
    </w:sdt>
    <w:p w:rsidR="00A17946" w:rsidRDefault="00A17946" w:rsidP="004370BB">
      <w:pPr>
        <w:rPr>
          <w:rtl/>
        </w:rPr>
      </w:pPr>
    </w:p>
    <w:p w:rsidR="00A17946" w:rsidRDefault="00844C5E" w:rsidP="006B7C0E">
      <w:pPr>
        <w:rPr>
          <w:rtl/>
        </w:rPr>
      </w:pPr>
      <w:r>
        <w:rPr>
          <w:rFonts w:hint="cs"/>
          <w:rtl/>
        </w:rPr>
        <w:t>– – –</w:t>
      </w:r>
      <w:r w:rsidR="00A17946">
        <w:rPr>
          <w:rFonts w:hint="cs"/>
          <w:rtl/>
        </w:rPr>
        <w:t xml:space="preserve"> </w:t>
      </w:r>
      <w:bookmarkStart w:id="14085" w:name="_ETM_Q25_650471"/>
      <w:bookmarkEnd w:id="14085"/>
    </w:p>
    <w:p w:rsidR="00A17946" w:rsidRPr="00AE6B8C" w:rsidRDefault="00A17946" w:rsidP="006B7C0E">
      <w:pPr>
        <w:rPr>
          <w:rtl/>
        </w:rPr>
      </w:pPr>
    </w:p>
    <w:bookmarkStart w:id="14086" w:name="_ETM_Q25_647937" w:displacedByCustomXml="next"/>
    <w:bookmarkEnd w:id="14086" w:displacedByCustomXml="next"/>
    <w:sdt>
      <w:sdtPr>
        <w:rPr>
          <w:rtl/>
        </w:rPr>
        <w:alias w:val="דובר_המשך"/>
        <w:tag w:val="&lt;ID&gt;5279&lt;/ID&gt;&lt;Name&gt;מכלוף מיקי זוהר - הליכוד&lt;/Name&gt;&lt;Data&gt;מכלוף מיקי זוהר (הליכוד)&lt;/Data&gt;&lt;Shortcut&gt;מכזו&lt;/Shortcut&gt;"/>
        <w:id w:val="795329284"/>
        <w:placeholder>
          <w:docPart w:val="B5F18B505FB641FA9395DC69333E50A1"/>
        </w:placeholder>
      </w:sdtPr>
      <w:sdtEndPr/>
      <w:sdtContent>
        <w:p w:rsidR="00A17946" w:rsidRDefault="00A17946" w:rsidP="006B7C0E">
          <w:pPr>
            <w:pStyle w:val="-"/>
            <w:keepNext/>
            <w:rPr>
              <w:rtl/>
            </w:rPr>
          </w:pPr>
          <w:r w:rsidRPr="00AE6B8C">
            <w:rPr>
              <w:rStyle w:val="afe"/>
              <w:color w:val="000000"/>
              <w:rtl/>
            </w:rPr>
            <w:t>מכלוף מיקי זוהר (הליכוד)</w:t>
          </w:r>
          <w:r w:rsidRPr="00AE6B8C">
            <w:rPr>
              <w:color w:val="000000"/>
              <w:rtl/>
            </w:rPr>
            <w:t>:</w:t>
          </w:r>
        </w:p>
      </w:sdtContent>
    </w:sdt>
    <w:p w:rsidR="00A17946" w:rsidRDefault="00A17946" w:rsidP="004370BB">
      <w:pPr>
        <w:rPr>
          <w:rtl/>
        </w:rPr>
      </w:pPr>
    </w:p>
    <w:p w:rsidR="00A17946" w:rsidRPr="00AE6B8C" w:rsidRDefault="00A17946" w:rsidP="00660E40">
      <w:pPr>
        <w:rPr>
          <w:rtl/>
        </w:rPr>
      </w:pPr>
      <w:r>
        <w:rPr>
          <w:rFonts w:hint="cs"/>
          <w:rtl/>
        </w:rPr>
        <w:t>גם אם לא תשלמו לו אגורה שחוקה</w:t>
      </w:r>
      <w:r w:rsidR="00660E40">
        <w:rPr>
          <w:rFonts w:hint="cs"/>
          <w:rtl/>
        </w:rPr>
        <w:t xml:space="preserve"> </w:t>
      </w:r>
      <w:r w:rsidR="00844C5E">
        <w:rPr>
          <w:rFonts w:hint="cs"/>
          <w:rtl/>
        </w:rPr>
        <w:t>– –</w:t>
      </w:r>
      <w:r>
        <w:rPr>
          <w:rFonts w:hint="cs"/>
          <w:rtl/>
        </w:rPr>
        <w:t xml:space="preserve"> </w:t>
      </w:r>
      <w:bookmarkStart w:id="14087" w:name="_ETM_Q25_648343"/>
      <w:bookmarkEnd w:id="14087"/>
    </w:p>
    <w:p w:rsidR="00A17946" w:rsidRDefault="00A17946" w:rsidP="006B7C0E">
      <w:pPr>
        <w:rPr>
          <w:rtl/>
        </w:rPr>
      </w:pPr>
    </w:p>
    <w:sdt>
      <w:sdtPr>
        <w:rPr>
          <w:rtl/>
        </w:rPr>
        <w:alias w:val="קריאה"/>
        <w:tag w:val="&lt;ID&gt;5082&lt;/ID&gt;&lt;Name&gt;מאיר כהן - יש עתיד&lt;/Name&gt;&lt;Data&gt;מאיר כהן (יש עתיד)&lt;/Data&gt;&lt;Shortcut&gt;מאכה&lt;/Shortcut&gt;"/>
        <w:id w:val="-576282308"/>
        <w:placeholder>
          <w:docPart w:val="B5F18B505FB641FA9395DC69333E50A1"/>
        </w:placeholder>
      </w:sdtPr>
      <w:sdtEndPr/>
      <w:sdtContent>
        <w:p w:rsidR="00A17946" w:rsidRDefault="00A17946" w:rsidP="006B7C0E">
          <w:pPr>
            <w:pStyle w:val="af5"/>
            <w:keepNext/>
            <w:rPr>
              <w:rtl/>
            </w:rPr>
          </w:pPr>
          <w:r w:rsidRPr="00AE6B8C">
            <w:rPr>
              <w:rStyle w:val="afe"/>
              <w:color w:val="000000"/>
              <w:rtl/>
            </w:rPr>
            <w:t>מאיר כהן (יש עתיד)</w:t>
          </w:r>
          <w:r w:rsidRPr="00AE6B8C">
            <w:rPr>
              <w:color w:val="000000"/>
              <w:rtl/>
            </w:rPr>
            <w:t>:</w:t>
          </w:r>
        </w:p>
      </w:sdtContent>
    </w:sdt>
    <w:p w:rsidR="00A17946" w:rsidRDefault="00A17946" w:rsidP="004370BB">
      <w:pPr>
        <w:rPr>
          <w:rtl/>
        </w:rPr>
      </w:pPr>
    </w:p>
    <w:p w:rsidR="00A17946" w:rsidRDefault="00844C5E" w:rsidP="006B7C0E">
      <w:pPr>
        <w:rPr>
          <w:rtl/>
        </w:rPr>
      </w:pPr>
      <w:r>
        <w:rPr>
          <w:rFonts w:hint="cs"/>
          <w:rtl/>
        </w:rPr>
        <w:t>– – –</w:t>
      </w:r>
      <w:r w:rsidR="00A17946">
        <w:rPr>
          <w:rFonts w:hint="cs"/>
          <w:rtl/>
        </w:rPr>
        <w:t xml:space="preserve"> </w:t>
      </w:r>
    </w:p>
    <w:p w:rsidR="00A17946" w:rsidRDefault="00A17946" w:rsidP="006B7C0E">
      <w:pPr>
        <w:rPr>
          <w:rtl/>
        </w:rPr>
      </w:pPr>
    </w:p>
    <w:sdt>
      <w:sdtPr>
        <w:rPr>
          <w:rtl/>
        </w:rPr>
        <w:alias w:val="דובר_המשך"/>
        <w:tag w:val="&lt;ID&gt;5279&lt;/ID&gt;&lt;Name&gt;מכלוף מיקי זוהר - הליכוד&lt;/Name&gt;&lt;Data&gt;מכלוף מיקי זוהר (הליכוד)&lt;/Data&gt;&lt;Shortcut&gt;מכזו&lt;/Shortcut&gt;"/>
        <w:id w:val="1453285335"/>
        <w:placeholder>
          <w:docPart w:val="B5F18B505FB641FA9395DC69333E50A1"/>
        </w:placeholder>
      </w:sdtPr>
      <w:sdtEndPr/>
      <w:sdtContent>
        <w:p w:rsidR="00A17946" w:rsidRDefault="00A17946" w:rsidP="006B7C0E">
          <w:pPr>
            <w:pStyle w:val="-"/>
            <w:keepNext/>
            <w:rPr>
              <w:rtl/>
            </w:rPr>
          </w:pPr>
          <w:r w:rsidRPr="00AE6B8C">
            <w:rPr>
              <w:rStyle w:val="afe"/>
              <w:color w:val="000000"/>
              <w:rtl/>
            </w:rPr>
            <w:t>מכלוף מיקי זוהר (הליכוד)</w:t>
          </w:r>
          <w:r w:rsidRPr="00AE6B8C">
            <w:rPr>
              <w:color w:val="000000"/>
              <w:rtl/>
            </w:rPr>
            <w:t>:</w:t>
          </w:r>
        </w:p>
      </w:sdtContent>
    </w:sdt>
    <w:p w:rsidR="00A17946" w:rsidRDefault="00A17946" w:rsidP="004370BB">
      <w:pPr>
        <w:rPr>
          <w:rtl/>
        </w:rPr>
      </w:pPr>
    </w:p>
    <w:p w:rsidR="00A17946" w:rsidRDefault="00844C5E" w:rsidP="006B7C0E">
      <w:pPr>
        <w:rPr>
          <w:rtl/>
        </w:rPr>
      </w:pPr>
      <w:r>
        <w:rPr>
          <w:rFonts w:hint="cs"/>
          <w:rtl/>
        </w:rPr>
        <w:t>– –</w:t>
      </w:r>
      <w:r w:rsidR="00660E40">
        <w:rPr>
          <w:rFonts w:hint="cs"/>
          <w:rtl/>
        </w:rPr>
        <w:t xml:space="preserve"> </w:t>
      </w:r>
      <w:r w:rsidR="00A17946">
        <w:rPr>
          <w:rFonts w:hint="cs"/>
          <w:rtl/>
        </w:rPr>
        <w:t xml:space="preserve">אפילו לא </w:t>
      </w:r>
      <w:bookmarkStart w:id="14088" w:name="_ETM_Q25_649124"/>
      <w:bookmarkEnd w:id="14088"/>
      <w:r w:rsidR="00A17946">
        <w:rPr>
          <w:rFonts w:hint="cs"/>
          <w:rtl/>
        </w:rPr>
        <w:t xml:space="preserve">שקל אחד בחודש </w:t>
      </w:r>
      <w:r>
        <w:rPr>
          <w:rFonts w:hint="cs"/>
          <w:rtl/>
        </w:rPr>
        <w:t>– –</w:t>
      </w:r>
      <w:r w:rsidR="00A17946">
        <w:rPr>
          <w:rFonts w:hint="cs"/>
          <w:rtl/>
        </w:rPr>
        <w:t xml:space="preserve"> </w:t>
      </w:r>
    </w:p>
    <w:p w:rsidR="00A17946" w:rsidRDefault="00A17946" w:rsidP="006B7C0E">
      <w:pPr>
        <w:rPr>
          <w:rtl/>
        </w:rPr>
      </w:pPr>
    </w:p>
    <w:sdt>
      <w:sdtPr>
        <w:rPr>
          <w:rtl/>
        </w:rPr>
        <w:alias w:val="יור"/>
        <w:tag w:val="&lt;ID&gt;5707&lt;/ID&gt;&lt;Name&gt;ישראל אייכלר - יו&quot;ר&lt;/Name&gt;&lt;Data&gt;ישראל אייכלר&lt;/Data&gt;&lt;Shortcut&gt;&lt;/Shortcut&gt;"/>
        <w:id w:val="-767618074"/>
        <w:placeholder>
          <w:docPart w:val="B5F18B505FB641FA9395DC69333E50A1"/>
        </w:placeholder>
      </w:sdtPr>
      <w:sdtEndPr/>
      <w:sdtContent>
        <w:p w:rsidR="00A17946" w:rsidRDefault="00A17946" w:rsidP="006B7C0E">
          <w:pPr>
            <w:pStyle w:val="af6"/>
            <w:keepNext/>
            <w:rPr>
              <w:rtl/>
            </w:rPr>
          </w:pPr>
          <w:r w:rsidRPr="00AE6B8C">
            <w:rPr>
              <w:rStyle w:val="afe"/>
              <w:color w:val="000000"/>
              <w:rtl/>
            </w:rPr>
            <w:t>היו"ר ישראל אייכלר</w:t>
          </w:r>
          <w:r w:rsidRPr="00AE6B8C">
            <w:rPr>
              <w:color w:val="000000"/>
              <w:rtl/>
            </w:rPr>
            <w:t>:</w:t>
          </w:r>
        </w:p>
      </w:sdtContent>
    </w:sdt>
    <w:p w:rsidR="00A17946" w:rsidRDefault="00A17946" w:rsidP="004370BB">
      <w:pPr>
        <w:rPr>
          <w:rtl/>
        </w:rPr>
      </w:pPr>
    </w:p>
    <w:p w:rsidR="00A17946" w:rsidRDefault="00A17946" w:rsidP="006B7C0E">
      <w:pPr>
        <w:rPr>
          <w:rtl/>
        </w:rPr>
      </w:pPr>
      <w:r w:rsidRPr="00FE7044">
        <w:rPr>
          <w:rtl/>
        </w:rPr>
        <w:t>ח</w:t>
      </w:r>
      <w:r>
        <w:rPr>
          <w:rFonts w:hint="cs"/>
          <w:rtl/>
        </w:rPr>
        <w:t xml:space="preserve">בר הכנסת מאיר כהן, קריאה שנייה. </w:t>
      </w:r>
      <w:bookmarkStart w:id="14089" w:name="_ETM_Q25_657226"/>
      <w:bookmarkEnd w:id="14089"/>
      <w:r>
        <w:rPr>
          <w:rFonts w:hint="cs"/>
          <w:rtl/>
        </w:rPr>
        <w:t xml:space="preserve">חבר הכנסת מיקי לוי </w:t>
      </w:r>
      <w:r w:rsidR="00844C5E">
        <w:rPr>
          <w:rFonts w:hint="cs"/>
          <w:rtl/>
        </w:rPr>
        <w:t>– – –</w:t>
      </w:r>
      <w:r>
        <w:rPr>
          <w:rFonts w:hint="cs"/>
          <w:rtl/>
        </w:rPr>
        <w:t xml:space="preserve"> </w:t>
      </w:r>
    </w:p>
    <w:p w:rsidR="00A17946" w:rsidRDefault="00A17946" w:rsidP="006B7C0E">
      <w:pPr>
        <w:rPr>
          <w:rtl/>
        </w:rPr>
      </w:pPr>
    </w:p>
    <w:sdt>
      <w:sdtPr>
        <w:rPr>
          <w:rtl/>
        </w:rPr>
        <w:alias w:val="קריאה"/>
        <w:tag w:val="&lt;ID&gt;5084&lt;/ID&gt;&lt;Name&gt;מיקי לוי - יש עתיד&lt;/Name&gt;&lt;Data&gt;מיקי לוי (יש עתיד)&lt;/Data&gt;&lt;Shortcut&gt;מילו&lt;/Shortcut&gt;"/>
        <w:id w:val="-954942876"/>
        <w:placeholder>
          <w:docPart w:val="B5F18B505FB641FA9395DC69333E50A1"/>
        </w:placeholder>
      </w:sdtPr>
      <w:sdtEndPr/>
      <w:sdtContent>
        <w:p w:rsidR="00A17946" w:rsidRDefault="00A17946" w:rsidP="006B7C0E">
          <w:pPr>
            <w:pStyle w:val="af5"/>
            <w:keepNext/>
            <w:rPr>
              <w:rtl/>
            </w:rPr>
          </w:pPr>
          <w:r w:rsidRPr="00AE6B8C">
            <w:rPr>
              <w:rStyle w:val="afe"/>
              <w:color w:val="000000"/>
              <w:rtl/>
            </w:rPr>
            <w:t>מיקי לוי (יש עתיד)</w:t>
          </w:r>
          <w:r w:rsidRPr="00AE6B8C">
            <w:rPr>
              <w:color w:val="000000"/>
              <w:rtl/>
            </w:rPr>
            <w:t>:</w:t>
          </w:r>
        </w:p>
      </w:sdtContent>
    </w:sdt>
    <w:p w:rsidR="00A17946" w:rsidRDefault="00A17946" w:rsidP="004370BB">
      <w:pPr>
        <w:rPr>
          <w:rtl/>
        </w:rPr>
      </w:pPr>
    </w:p>
    <w:p w:rsidR="00A17946" w:rsidRDefault="00844C5E" w:rsidP="006B7C0E">
      <w:pPr>
        <w:rPr>
          <w:rtl/>
        </w:rPr>
      </w:pPr>
      <w:r>
        <w:rPr>
          <w:rFonts w:hint="cs"/>
          <w:rtl/>
        </w:rPr>
        <w:t>– – –</w:t>
      </w:r>
    </w:p>
    <w:p w:rsidR="00A17946" w:rsidRDefault="00A17946" w:rsidP="006B7C0E">
      <w:pPr>
        <w:rPr>
          <w:rtl/>
        </w:rPr>
      </w:pPr>
      <w:bookmarkStart w:id="14090" w:name="_ETM_Q25_656856"/>
      <w:bookmarkEnd w:id="14090"/>
    </w:p>
    <w:sdt>
      <w:sdtPr>
        <w:rPr>
          <w:rtl/>
        </w:rPr>
        <w:alias w:val="דובר_המשך"/>
        <w:tag w:val="&lt;ID&gt;5279&lt;/ID&gt;&lt;Name&gt;מכלוף מיקי זוהר - הליכוד&lt;/Name&gt;&lt;Data&gt;מכלוף מיקי זוהר (הליכוד)&lt;/Data&gt;&lt;Shortcut&gt;מכזו&lt;/Shortcut&gt;"/>
        <w:id w:val="1259488840"/>
        <w:placeholder>
          <w:docPart w:val="B5F18B505FB641FA9395DC69333E50A1"/>
        </w:placeholder>
      </w:sdtPr>
      <w:sdtEndPr/>
      <w:sdtContent>
        <w:p w:rsidR="00A17946" w:rsidRDefault="00A17946" w:rsidP="006B7C0E">
          <w:pPr>
            <w:pStyle w:val="-"/>
            <w:keepNext/>
            <w:rPr>
              <w:rtl/>
            </w:rPr>
          </w:pPr>
          <w:r w:rsidRPr="00AE6B8C">
            <w:rPr>
              <w:rStyle w:val="afe"/>
              <w:color w:val="000000"/>
              <w:rtl/>
            </w:rPr>
            <w:t>מכלוף מיקי זוהר (הליכוד)</w:t>
          </w:r>
          <w:r w:rsidRPr="00AE6B8C">
            <w:rPr>
              <w:color w:val="000000"/>
              <w:rtl/>
            </w:rPr>
            <w:t>:</w:t>
          </w:r>
        </w:p>
      </w:sdtContent>
    </w:sdt>
    <w:p w:rsidR="00A17946" w:rsidRDefault="00A17946" w:rsidP="004370BB">
      <w:pPr>
        <w:rPr>
          <w:rtl/>
        </w:rPr>
      </w:pPr>
    </w:p>
    <w:p w:rsidR="00A17946" w:rsidRDefault="00844C5E" w:rsidP="006B7C0E">
      <w:pPr>
        <w:rPr>
          <w:rtl/>
        </w:rPr>
      </w:pPr>
      <w:r>
        <w:rPr>
          <w:rFonts w:hint="cs"/>
          <w:rtl/>
        </w:rPr>
        <w:t>– –</w:t>
      </w:r>
      <w:r w:rsidR="00A17946">
        <w:rPr>
          <w:rFonts w:hint="cs"/>
          <w:rtl/>
        </w:rPr>
        <w:t xml:space="preserve"> הוא יישאר ראש ממשלת ישראל כל </w:t>
      </w:r>
      <w:bookmarkStart w:id="14091" w:name="_ETM_Q25_657138"/>
      <w:bookmarkEnd w:id="14091"/>
      <w:r w:rsidR="00A17946">
        <w:rPr>
          <w:rFonts w:hint="cs"/>
          <w:rtl/>
        </w:rPr>
        <w:t xml:space="preserve">עוד הציבור רוצה שהוא יהיה ראש ממשלה. </w:t>
      </w:r>
    </w:p>
    <w:p w:rsidR="00A17946" w:rsidRDefault="00A17946" w:rsidP="006B7C0E">
      <w:pPr>
        <w:rPr>
          <w:rtl/>
        </w:rPr>
      </w:pPr>
    </w:p>
    <w:bookmarkStart w:id="14092" w:name="_ETM_Q25_657623" w:displacedByCustomXml="next"/>
    <w:bookmarkEnd w:id="14092" w:displacedByCustomXml="next"/>
    <w:sdt>
      <w:sdtPr>
        <w:rPr>
          <w:rtl/>
        </w:rPr>
        <w:alias w:val="יור"/>
        <w:tag w:val="&lt;ID&gt;5707&lt;/ID&gt;&lt;Name&gt;ישראל אייכלר - יו&quot;ר&lt;/Name&gt;&lt;Data&gt;ישראל אייכלר&lt;/Data&gt;&lt;Shortcut&gt;&lt;/Shortcut&gt;"/>
        <w:id w:val="1405876870"/>
        <w:placeholder>
          <w:docPart w:val="B5F18B505FB641FA9395DC69333E50A1"/>
        </w:placeholder>
      </w:sdtPr>
      <w:sdtEndPr/>
      <w:sdtContent>
        <w:p w:rsidR="00A17946" w:rsidRDefault="00A17946" w:rsidP="006B7C0E">
          <w:pPr>
            <w:pStyle w:val="af6"/>
            <w:keepNext/>
            <w:rPr>
              <w:rtl/>
            </w:rPr>
          </w:pPr>
          <w:r w:rsidRPr="00AE6B8C">
            <w:rPr>
              <w:rStyle w:val="afe"/>
              <w:color w:val="000000"/>
              <w:rtl/>
            </w:rPr>
            <w:t>היו"ר ישראל אייכלר</w:t>
          </w:r>
          <w:r w:rsidRPr="00AE6B8C">
            <w:rPr>
              <w:color w:val="000000"/>
              <w:rtl/>
            </w:rPr>
            <w:t>:</w:t>
          </w:r>
        </w:p>
      </w:sdtContent>
    </w:sdt>
    <w:p w:rsidR="00A17946" w:rsidRDefault="00A17946" w:rsidP="004370BB">
      <w:pPr>
        <w:rPr>
          <w:rtl/>
        </w:rPr>
      </w:pPr>
    </w:p>
    <w:p w:rsidR="00A17946" w:rsidRDefault="00A17946" w:rsidP="006B7C0E">
      <w:pPr>
        <w:rPr>
          <w:rtl/>
        </w:rPr>
      </w:pPr>
      <w:r w:rsidRPr="00FE7044">
        <w:rPr>
          <w:rtl/>
        </w:rPr>
        <w:t>ח</w:t>
      </w:r>
      <w:r>
        <w:rPr>
          <w:rFonts w:hint="cs"/>
          <w:rtl/>
        </w:rPr>
        <w:t xml:space="preserve">בר הכנסת מיקי </w:t>
      </w:r>
      <w:bookmarkStart w:id="14093" w:name="_ETM_Q25_656648"/>
      <w:bookmarkEnd w:id="14093"/>
      <w:r>
        <w:rPr>
          <w:rFonts w:hint="cs"/>
          <w:rtl/>
        </w:rPr>
        <w:t xml:space="preserve">לוי, קריאה שלישית. נא לצאת, בבקשה. </w:t>
      </w:r>
    </w:p>
    <w:p w:rsidR="00A17946" w:rsidRDefault="00A17946" w:rsidP="006B7C0E">
      <w:pPr>
        <w:rPr>
          <w:rtl/>
        </w:rPr>
      </w:pPr>
      <w:bookmarkStart w:id="14094" w:name="_ETM_Q25_661526"/>
      <w:bookmarkEnd w:id="14094"/>
    </w:p>
    <w:bookmarkStart w:id="14095" w:name="_ETM_Q25_662799" w:displacedByCustomXml="next"/>
    <w:bookmarkEnd w:id="14095" w:displacedByCustomXml="next"/>
    <w:sdt>
      <w:sdtPr>
        <w:rPr>
          <w:rFonts w:hint="cs"/>
          <w:rtl/>
        </w:rPr>
        <w:alias w:val="דובר_המשך"/>
        <w:tag w:val="&lt;ID&gt;5279&lt;/ID&gt;&lt;Name&gt;מכלוף מיקי זוהר - הליכוד&lt;/Name&gt;&lt;Data&gt;מכלוף מיקי זוהר (הליכוד)&lt;/Data&gt;&lt;Shortcut&gt;מכזו&lt;/Shortcut&gt;"/>
        <w:id w:val="-1222984356"/>
        <w:placeholder>
          <w:docPart w:val="B5F18B505FB641FA9395DC69333E50A1"/>
        </w:placeholder>
      </w:sdtPr>
      <w:sdtEndPr/>
      <w:sdtContent>
        <w:p w:rsidR="00A17946" w:rsidRDefault="00A17946" w:rsidP="006B7C0E">
          <w:pPr>
            <w:pStyle w:val="-"/>
            <w:keepNext/>
            <w:rPr>
              <w:rtl/>
            </w:rPr>
          </w:pPr>
          <w:r w:rsidRPr="00AE6B8C">
            <w:rPr>
              <w:rStyle w:val="afe"/>
              <w:color w:val="000000"/>
              <w:rtl/>
            </w:rPr>
            <w:t>מכלוף מיקי זוהר (הליכוד)</w:t>
          </w:r>
          <w:r w:rsidRPr="00AE6B8C">
            <w:rPr>
              <w:color w:val="000000"/>
              <w:rtl/>
            </w:rPr>
            <w:t>:</w:t>
          </w:r>
        </w:p>
      </w:sdtContent>
    </w:sdt>
    <w:p w:rsidR="00A17946" w:rsidRDefault="00A17946" w:rsidP="004370BB">
      <w:pPr>
        <w:rPr>
          <w:rtl/>
        </w:rPr>
      </w:pPr>
    </w:p>
    <w:p w:rsidR="00A17946" w:rsidRDefault="00A17946" w:rsidP="006B7C0E">
      <w:pPr>
        <w:rPr>
          <w:rtl/>
        </w:rPr>
      </w:pPr>
      <w:r>
        <w:rPr>
          <w:rFonts w:hint="cs"/>
          <w:rtl/>
        </w:rPr>
        <w:t xml:space="preserve">זה לא יעזור לכם. </w:t>
      </w:r>
    </w:p>
    <w:p w:rsidR="00A17946" w:rsidRDefault="00A17946" w:rsidP="006B7C0E">
      <w:pPr>
        <w:rPr>
          <w:rtl/>
        </w:rPr>
      </w:pPr>
    </w:p>
    <w:sdt>
      <w:sdtPr>
        <w:rPr>
          <w:rtl/>
        </w:rPr>
        <w:alias w:val="קריאה"/>
        <w:tag w:val="&lt;ID&gt;5084&lt;/ID&gt;&lt;Name&gt;מיקי לוי - יש עתיד&lt;/Name&gt;&lt;Data&gt;מיקי לוי (יש עתיד)&lt;/Data&gt;&lt;Shortcut&gt;מילו&lt;/Shortcut&gt;"/>
        <w:id w:val="2040398419"/>
        <w:placeholder>
          <w:docPart w:val="B5F18B505FB641FA9395DC69333E50A1"/>
        </w:placeholder>
      </w:sdtPr>
      <w:sdtEndPr/>
      <w:sdtContent>
        <w:p w:rsidR="00A17946" w:rsidRDefault="00A17946" w:rsidP="006B7C0E">
          <w:pPr>
            <w:pStyle w:val="af5"/>
            <w:keepNext/>
            <w:rPr>
              <w:rtl/>
            </w:rPr>
          </w:pPr>
          <w:r w:rsidRPr="00AE6B8C">
            <w:rPr>
              <w:rStyle w:val="afe"/>
              <w:color w:val="000000"/>
              <w:rtl/>
            </w:rPr>
            <w:t>מיקי לוי (יש עתיד)</w:t>
          </w:r>
          <w:r w:rsidRPr="00AE6B8C">
            <w:rPr>
              <w:color w:val="000000"/>
              <w:rtl/>
            </w:rPr>
            <w:t>:</w:t>
          </w:r>
        </w:p>
      </w:sdtContent>
    </w:sdt>
    <w:p w:rsidR="00A17946" w:rsidRDefault="00A17946" w:rsidP="004370BB">
      <w:pPr>
        <w:rPr>
          <w:rtl/>
        </w:rPr>
      </w:pPr>
    </w:p>
    <w:p w:rsidR="00A17946" w:rsidRDefault="00A17946" w:rsidP="006B7C0E">
      <w:pPr>
        <w:rPr>
          <w:rtl/>
        </w:rPr>
      </w:pPr>
      <w:r>
        <w:rPr>
          <w:rFonts w:hint="cs"/>
          <w:rtl/>
        </w:rPr>
        <w:t xml:space="preserve">למה הציבור ישלם על הבריכה בקיסריה? בושה. </w:t>
      </w:r>
    </w:p>
    <w:p w:rsidR="00A17946" w:rsidRPr="00AE6B8C" w:rsidRDefault="00A17946" w:rsidP="006B7C0E">
      <w:pPr>
        <w:rPr>
          <w:rtl/>
        </w:rPr>
      </w:pPr>
      <w:bookmarkStart w:id="14096" w:name="_ETM_Q25_660679"/>
      <w:bookmarkEnd w:id="14096"/>
    </w:p>
    <w:sdt>
      <w:sdtPr>
        <w:rPr>
          <w:rFonts w:hint="cs"/>
          <w:rtl/>
        </w:rPr>
        <w:alias w:val="יור"/>
        <w:tag w:val="&lt;ID&gt;5707&lt;/ID&gt;&lt;Name&gt;ישראל אייכלר - יו&quot;ר&lt;/Name&gt;&lt;Data&gt;ישראל אייכלר&lt;/Data&gt;&lt;Shortcut&gt;&lt;/Shortcut&gt;"/>
        <w:id w:val="626584309"/>
        <w:placeholder>
          <w:docPart w:val="B5F18B505FB641FA9395DC69333E50A1"/>
        </w:placeholder>
      </w:sdtPr>
      <w:sdtEndPr/>
      <w:sdtContent>
        <w:p w:rsidR="00A17946" w:rsidRDefault="00A17946" w:rsidP="006B7C0E">
          <w:pPr>
            <w:pStyle w:val="af6"/>
            <w:keepNext/>
            <w:rPr>
              <w:rtl/>
            </w:rPr>
          </w:pPr>
          <w:r w:rsidRPr="00AE6B8C">
            <w:rPr>
              <w:rStyle w:val="afe"/>
              <w:color w:val="000000"/>
              <w:rtl/>
            </w:rPr>
            <w:t>היו"ר ישראל אייכלר</w:t>
          </w:r>
          <w:r w:rsidRPr="00AE6B8C">
            <w:rPr>
              <w:color w:val="000000"/>
              <w:rtl/>
            </w:rPr>
            <w:t>:</w:t>
          </w:r>
        </w:p>
      </w:sdtContent>
    </w:sdt>
    <w:p w:rsidR="00A17946" w:rsidRDefault="00A17946" w:rsidP="004370BB">
      <w:pPr>
        <w:rPr>
          <w:rtl/>
        </w:rPr>
      </w:pPr>
    </w:p>
    <w:p w:rsidR="00A17946" w:rsidRDefault="00A17946" w:rsidP="006B7C0E">
      <w:pPr>
        <w:rPr>
          <w:rtl/>
        </w:rPr>
      </w:pPr>
      <w:r>
        <w:rPr>
          <w:rFonts w:hint="cs"/>
          <w:rtl/>
        </w:rPr>
        <w:t>נא להוציא את חבר הכנסת מיקי לוי.</w:t>
      </w:r>
    </w:p>
    <w:p w:rsidR="00A17946" w:rsidRDefault="00A17946" w:rsidP="006B7C0E">
      <w:pPr>
        <w:rPr>
          <w:rtl/>
        </w:rPr>
      </w:pPr>
    </w:p>
    <w:sdt>
      <w:sdtPr>
        <w:rPr>
          <w:rFonts w:hint="cs"/>
          <w:rtl/>
        </w:rPr>
        <w:alias w:val="דובר_המשך"/>
        <w:tag w:val="&lt;ID&gt;5279&lt;/ID&gt;&lt;Name&gt;מכלוף מיקי זוהר - הליכוד&lt;/Name&gt;&lt;Data&gt;מכלוף מיקי זוהר (הליכוד)&lt;/Data&gt;&lt;Shortcut&gt;מכזו&lt;/Shortcut&gt;"/>
        <w:id w:val="-801372430"/>
        <w:placeholder>
          <w:docPart w:val="B5F18B505FB641FA9395DC69333E50A1"/>
        </w:placeholder>
      </w:sdtPr>
      <w:sdtEndPr/>
      <w:sdtContent>
        <w:p w:rsidR="00A17946" w:rsidRDefault="00A17946" w:rsidP="006B7C0E">
          <w:pPr>
            <w:pStyle w:val="-"/>
            <w:keepNext/>
            <w:rPr>
              <w:rtl/>
            </w:rPr>
          </w:pPr>
          <w:r w:rsidRPr="00AE6B8C">
            <w:rPr>
              <w:rStyle w:val="afe"/>
              <w:color w:val="000000"/>
              <w:rtl/>
            </w:rPr>
            <w:t>מכלוף מיקי זוהר (הליכוד)</w:t>
          </w:r>
          <w:r w:rsidRPr="00AE6B8C">
            <w:rPr>
              <w:color w:val="000000"/>
              <w:rtl/>
            </w:rPr>
            <w:t>:</w:t>
          </w:r>
        </w:p>
      </w:sdtContent>
    </w:sdt>
    <w:p w:rsidR="00A17946" w:rsidRDefault="00A17946" w:rsidP="004370BB">
      <w:pPr>
        <w:rPr>
          <w:rtl/>
        </w:rPr>
      </w:pPr>
    </w:p>
    <w:p w:rsidR="00A17946" w:rsidRDefault="00A17946" w:rsidP="00660E40">
      <w:pPr>
        <w:rPr>
          <w:rtl/>
        </w:rPr>
      </w:pPr>
      <w:r>
        <w:rPr>
          <w:rFonts w:hint="cs"/>
          <w:rtl/>
        </w:rPr>
        <w:t>זה לא יעזור לכם</w:t>
      </w:r>
      <w:r w:rsidR="00660E40">
        <w:rPr>
          <w:rFonts w:hint="cs"/>
          <w:rtl/>
        </w:rPr>
        <w:t>.</w:t>
      </w:r>
      <w:r>
        <w:rPr>
          <w:rFonts w:hint="cs"/>
          <w:rtl/>
        </w:rPr>
        <w:t xml:space="preserve"> כל עוד הציבור רוצה בו </w:t>
      </w:r>
      <w:r w:rsidR="00844C5E">
        <w:rPr>
          <w:rFonts w:hint="cs"/>
          <w:rtl/>
        </w:rPr>
        <w:t>– –</w:t>
      </w:r>
      <w:r>
        <w:rPr>
          <w:rFonts w:hint="cs"/>
          <w:rtl/>
        </w:rPr>
        <w:t xml:space="preserve"> </w:t>
      </w:r>
    </w:p>
    <w:p w:rsidR="00A17946" w:rsidRDefault="00A17946" w:rsidP="006B7C0E">
      <w:pPr>
        <w:rPr>
          <w:rtl/>
        </w:rPr>
      </w:pPr>
    </w:p>
    <w:sdt>
      <w:sdtPr>
        <w:rPr>
          <w:rtl/>
        </w:rPr>
        <w:alias w:val="יור"/>
        <w:tag w:val="&lt;ID&gt;5707&lt;/ID&gt;&lt;Name&gt;ישראל אייכלר - יו&quot;ר&lt;/Name&gt;&lt;Data&gt;ישראל אייכלר&lt;/Data&gt;&lt;Shortcut&gt;&lt;/Shortcut&gt;"/>
        <w:id w:val="-708878825"/>
        <w:placeholder>
          <w:docPart w:val="B5F18B505FB641FA9395DC69333E50A1"/>
        </w:placeholder>
      </w:sdtPr>
      <w:sdtEndPr/>
      <w:sdtContent>
        <w:p w:rsidR="00A17946" w:rsidRDefault="00A17946" w:rsidP="006B7C0E">
          <w:pPr>
            <w:pStyle w:val="af6"/>
            <w:keepNext/>
            <w:rPr>
              <w:rtl/>
            </w:rPr>
          </w:pPr>
          <w:r w:rsidRPr="00AE6B8C">
            <w:rPr>
              <w:rStyle w:val="afe"/>
              <w:color w:val="000000"/>
              <w:rtl/>
            </w:rPr>
            <w:t>היו"ר ישראל אייכלר</w:t>
          </w:r>
          <w:r w:rsidRPr="00AE6B8C">
            <w:rPr>
              <w:color w:val="000000"/>
              <w:rtl/>
            </w:rPr>
            <w:t>:</w:t>
          </w:r>
        </w:p>
      </w:sdtContent>
    </w:sdt>
    <w:p w:rsidR="00A17946" w:rsidRDefault="00A17946" w:rsidP="004370BB">
      <w:pPr>
        <w:rPr>
          <w:rtl/>
        </w:rPr>
      </w:pPr>
    </w:p>
    <w:p w:rsidR="00A17946" w:rsidRDefault="00A17946" w:rsidP="006B7C0E">
      <w:pPr>
        <w:rPr>
          <w:rtl/>
        </w:rPr>
      </w:pPr>
      <w:r>
        <w:rPr>
          <w:rFonts w:hint="cs"/>
          <w:rtl/>
        </w:rPr>
        <w:t xml:space="preserve">בבקשה. </w:t>
      </w:r>
    </w:p>
    <w:p w:rsidR="00A17946" w:rsidRDefault="00A17946" w:rsidP="006B7C0E">
      <w:pPr>
        <w:rPr>
          <w:rtl/>
        </w:rPr>
      </w:pPr>
    </w:p>
    <w:sdt>
      <w:sdtPr>
        <w:rPr>
          <w:rtl/>
        </w:rPr>
        <w:alias w:val="דובר_המשך"/>
        <w:tag w:val="&lt;ID&gt;5279&lt;/ID&gt;&lt;Name&gt;מכלוף מיקי זוהר - הליכוד&lt;/Name&gt;&lt;Data&gt;מכלוף מיקי זוהר (הליכוד)&lt;/Data&gt;&lt;Shortcut&gt;מכזו&lt;/Shortcut&gt;"/>
        <w:id w:val="-514452252"/>
        <w:placeholder>
          <w:docPart w:val="B5F18B505FB641FA9395DC69333E50A1"/>
        </w:placeholder>
      </w:sdtPr>
      <w:sdtEndPr/>
      <w:sdtContent>
        <w:p w:rsidR="00A17946" w:rsidRDefault="00A17946" w:rsidP="006B7C0E">
          <w:pPr>
            <w:pStyle w:val="-"/>
            <w:keepNext/>
            <w:rPr>
              <w:rtl/>
            </w:rPr>
          </w:pPr>
          <w:r w:rsidRPr="00AE6B8C">
            <w:rPr>
              <w:rStyle w:val="afe"/>
              <w:color w:val="000000"/>
              <w:rtl/>
            </w:rPr>
            <w:t>מכלוף מיקי זוהר (הליכוד)</w:t>
          </w:r>
          <w:r w:rsidRPr="00AE6B8C">
            <w:rPr>
              <w:color w:val="000000"/>
              <w:rtl/>
            </w:rPr>
            <w:t>:</w:t>
          </w:r>
        </w:p>
      </w:sdtContent>
    </w:sdt>
    <w:p w:rsidR="00A17946" w:rsidRDefault="00A17946" w:rsidP="004370BB">
      <w:pPr>
        <w:rPr>
          <w:rtl/>
        </w:rPr>
      </w:pPr>
    </w:p>
    <w:p w:rsidR="00A17946" w:rsidRDefault="00844C5E" w:rsidP="006B7C0E">
      <w:pPr>
        <w:rPr>
          <w:rtl/>
        </w:rPr>
      </w:pPr>
      <w:r>
        <w:rPr>
          <w:rFonts w:hint="cs"/>
          <w:rtl/>
        </w:rPr>
        <w:t>– –</w:t>
      </w:r>
      <w:r w:rsidR="00A17946">
        <w:rPr>
          <w:rFonts w:hint="cs"/>
          <w:rtl/>
        </w:rPr>
        <w:t xml:space="preserve"> הוא יישאר ראש הממשלה</w:t>
      </w:r>
      <w:bookmarkStart w:id="14097" w:name="_ETM_Q25_670157"/>
      <w:bookmarkEnd w:id="14097"/>
      <w:r w:rsidR="00A17946">
        <w:rPr>
          <w:rFonts w:hint="cs"/>
          <w:rtl/>
        </w:rPr>
        <w:t xml:space="preserve"> </w:t>
      </w:r>
      <w:r>
        <w:rPr>
          <w:rFonts w:hint="cs"/>
          <w:rtl/>
        </w:rPr>
        <w:t>– –</w:t>
      </w:r>
    </w:p>
    <w:p w:rsidR="00A17946" w:rsidRDefault="00A17946" w:rsidP="006B7C0E">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814599882"/>
        <w:placeholder>
          <w:docPart w:val="B5F18B505FB641FA9395DC69333E50A1"/>
        </w:placeholder>
      </w:sdtPr>
      <w:sdtEndPr/>
      <w:sdtContent>
        <w:p w:rsidR="00A17946" w:rsidRDefault="00A17946" w:rsidP="006B7C0E">
          <w:pPr>
            <w:pStyle w:val="af5"/>
            <w:keepNext/>
            <w:rPr>
              <w:rtl/>
            </w:rPr>
          </w:pPr>
          <w:r w:rsidRPr="00AE6B8C">
            <w:rPr>
              <w:rStyle w:val="afe"/>
              <w:color w:val="000000"/>
              <w:rtl/>
            </w:rPr>
            <w:t>איילת נחמיאס ורבין (המחנה הציוני)</w:t>
          </w:r>
          <w:r w:rsidRPr="00AE6B8C">
            <w:rPr>
              <w:color w:val="000000"/>
              <w:rtl/>
            </w:rPr>
            <w:t>:</w:t>
          </w:r>
        </w:p>
      </w:sdtContent>
    </w:sdt>
    <w:p w:rsidR="00A17946" w:rsidRDefault="00A17946" w:rsidP="004370BB">
      <w:pPr>
        <w:rPr>
          <w:rtl/>
        </w:rPr>
      </w:pPr>
    </w:p>
    <w:p w:rsidR="00A17946" w:rsidRDefault="00A17946" w:rsidP="006B7C0E">
      <w:pPr>
        <w:rPr>
          <w:rtl/>
        </w:rPr>
      </w:pPr>
      <w:r>
        <w:rPr>
          <w:rFonts w:hint="cs"/>
          <w:rtl/>
        </w:rPr>
        <w:t>וואו. בבקשה, בבקשה, תהיה ראש הממשלה שלנו.</w:t>
      </w:r>
    </w:p>
    <w:p w:rsidR="00A17946" w:rsidRDefault="00A17946" w:rsidP="006B7C0E">
      <w:pPr>
        <w:rPr>
          <w:rtl/>
        </w:rPr>
      </w:pPr>
    </w:p>
    <w:sdt>
      <w:sdtPr>
        <w:rPr>
          <w:rtl/>
        </w:rPr>
        <w:alias w:val="דובר_המשך"/>
        <w:tag w:val="&lt;ID&gt;5279&lt;/ID&gt;&lt;Name&gt;מכלוף מיקי זוהר - הליכוד&lt;/Name&gt;&lt;Data&gt;מכלוף מיקי זוהר (הליכוד)&lt;/Data&gt;&lt;Shortcut&gt;מכזו&lt;/Shortcut&gt;"/>
        <w:id w:val="611872447"/>
        <w:placeholder>
          <w:docPart w:val="B5F18B505FB641FA9395DC69333E50A1"/>
        </w:placeholder>
      </w:sdtPr>
      <w:sdtEndPr/>
      <w:sdtContent>
        <w:p w:rsidR="00A17946" w:rsidRDefault="00A17946" w:rsidP="006B7C0E">
          <w:pPr>
            <w:pStyle w:val="-"/>
            <w:keepNext/>
            <w:rPr>
              <w:rtl/>
            </w:rPr>
          </w:pPr>
          <w:r w:rsidRPr="00B45091">
            <w:rPr>
              <w:rStyle w:val="afe"/>
              <w:color w:val="000000"/>
              <w:rtl/>
            </w:rPr>
            <w:t>מכלוף מיקי זוהר (הליכוד)</w:t>
          </w:r>
          <w:r w:rsidRPr="00B45091">
            <w:rPr>
              <w:color w:val="000000"/>
              <w:rtl/>
            </w:rPr>
            <w:t>:</w:t>
          </w:r>
        </w:p>
      </w:sdtContent>
    </w:sdt>
    <w:p w:rsidR="00A17946" w:rsidRDefault="00A17946" w:rsidP="004370BB">
      <w:pPr>
        <w:rPr>
          <w:rtl/>
        </w:rPr>
      </w:pPr>
    </w:p>
    <w:p w:rsidR="00A17946" w:rsidRDefault="00844C5E" w:rsidP="006B7C0E">
      <w:pPr>
        <w:rPr>
          <w:rtl/>
        </w:rPr>
      </w:pPr>
      <w:r>
        <w:rPr>
          <w:rFonts w:hint="cs"/>
          <w:rtl/>
        </w:rPr>
        <w:t>– –</w:t>
      </w:r>
      <w:r w:rsidR="00A17946">
        <w:rPr>
          <w:rFonts w:hint="cs"/>
          <w:rtl/>
        </w:rPr>
        <w:t xml:space="preserve"> גם אם הוא לא יקבל</w:t>
      </w:r>
      <w:bookmarkStart w:id="14098" w:name="_ETM_Q25_671505"/>
      <w:bookmarkEnd w:id="14098"/>
      <w:r w:rsidR="00A17946">
        <w:rPr>
          <w:rFonts w:hint="cs"/>
          <w:rtl/>
        </w:rPr>
        <w:t xml:space="preserve"> אפילו שקל אחד מהמדינה. </w:t>
      </w:r>
      <w:bookmarkStart w:id="14099" w:name="_ETM_Q25_671611"/>
      <w:bookmarkEnd w:id="14099"/>
      <w:r w:rsidR="00A17946">
        <w:rPr>
          <w:rFonts w:hint="cs"/>
          <w:rtl/>
        </w:rPr>
        <w:t>שקל אחד.</w:t>
      </w:r>
    </w:p>
    <w:p w:rsidR="00A17946" w:rsidRDefault="00A17946" w:rsidP="006B7C0E">
      <w:pPr>
        <w:rPr>
          <w:rtl/>
        </w:rPr>
      </w:pPr>
      <w:bookmarkStart w:id="14100" w:name="_ETM_Q25_672547"/>
      <w:bookmarkEnd w:id="14100"/>
    </w:p>
    <w:sdt>
      <w:sdtPr>
        <w:rPr>
          <w:rtl/>
        </w:rPr>
        <w:alias w:val="יור"/>
        <w:tag w:val="&lt;ID&gt;5707&lt;/ID&gt;&lt;Name&gt;ישראל אייכלר - יו&quot;ר&lt;/Name&gt;&lt;Data&gt;ישראל אייכלר&lt;/Data&gt;&lt;Shortcut&gt;&lt;/Shortcut&gt;"/>
        <w:id w:val="-1841757817"/>
        <w:placeholder>
          <w:docPart w:val="B5F18B505FB641FA9395DC69333E50A1"/>
        </w:placeholder>
      </w:sdtPr>
      <w:sdtEndPr/>
      <w:sdtContent>
        <w:p w:rsidR="00A17946" w:rsidRDefault="00A17946" w:rsidP="006B7C0E">
          <w:pPr>
            <w:pStyle w:val="af6"/>
            <w:keepNext/>
            <w:rPr>
              <w:rtl/>
            </w:rPr>
          </w:pPr>
          <w:r w:rsidRPr="00B45091">
            <w:rPr>
              <w:rStyle w:val="afe"/>
              <w:color w:val="000000"/>
              <w:rtl/>
            </w:rPr>
            <w:t>היו"ר ישראל אייכלר</w:t>
          </w:r>
          <w:r w:rsidRPr="00B45091">
            <w:rPr>
              <w:color w:val="000000"/>
              <w:rtl/>
            </w:rPr>
            <w:t>:</w:t>
          </w:r>
        </w:p>
      </w:sdtContent>
    </w:sdt>
    <w:p w:rsidR="00A17946" w:rsidRDefault="00A17946" w:rsidP="004370BB">
      <w:pPr>
        <w:rPr>
          <w:rtl/>
        </w:rPr>
      </w:pPr>
    </w:p>
    <w:p w:rsidR="00A17946" w:rsidRDefault="00A17946" w:rsidP="00170ADC">
      <w:pPr>
        <w:rPr>
          <w:rtl/>
        </w:rPr>
      </w:pPr>
      <w:r>
        <w:rPr>
          <w:rFonts w:hint="cs"/>
          <w:rtl/>
        </w:rPr>
        <w:t>חבר הכנסת מיקי לוי, צא</w:t>
      </w:r>
      <w:r w:rsidR="00170ADC">
        <w:rPr>
          <w:rFonts w:hint="cs"/>
          <w:rtl/>
        </w:rPr>
        <w:t>,</w:t>
      </w:r>
      <w:r>
        <w:rPr>
          <w:rFonts w:hint="cs"/>
          <w:rtl/>
        </w:rPr>
        <w:t xml:space="preserve"> </w:t>
      </w:r>
      <w:bookmarkStart w:id="14101" w:name="_ETM_Q25_674266"/>
      <w:bookmarkEnd w:id="14101"/>
      <w:r>
        <w:rPr>
          <w:rFonts w:hint="cs"/>
          <w:rtl/>
        </w:rPr>
        <w:t xml:space="preserve">בבקשה. </w:t>
      </w:r>
    </w:p>
    <w:p w:rsidR="00A17946" w:rsidRDefault="00A17946" w:rsidP="006B7C0E">
      <w:pPr>
        <w:rPr>
          <w:rtl/>
        </w:rPr>
      </w:pPr>
      <w:bookmarkStart w:id="14102" w:name="_ETM_Q25_673202"/>
      <w:bookmarkEnd w:id="14102"/>
    </w:p>
    <w:bookmarkStart w:id="14103" w:name="_ETM_Q25_673458" w:displacedByCustomXml="next"/>
    <w:bookmarkEnd w:id="14103" w:displacedByCustomXml="next"/>
    <w:sdt>
      <w:sdtPr>
        <w:rPr>
          <w:rtl/>
        </w:rPr>
        <w:alias w:val="קריאה"/>
        <w:tag w:val="&lt;ID&gt;5496&lt;/ID&gt;&lt;Name&gt;יעל כהן-פארן - המחנה הציוני&lt;/Name&gt;&lt;Data&gt;יעל כהן-פארן (המחנה הציוני)&lt;/Data&gt;&lt;Shortcut&gt;יעכה&lt;/Shortcut&gt;"/>
        <w:id w:val="-1606020914"/>
        <w:placeholder>
          <w:docPart w:val="B5F18B505FB641FA9395DC69333E50A1"/>
        </w:placeholder>
      </w:sdtPr>
      <w:sdtEndPr/>
      <w:sdtContent>
        <w:p w:rsidR="00A17946" w:rsidRDefault="00A17946" w:rsidP="006B7C0E">
          <w:pPr>
            <w:pStyle w:val="af5"/>
            <w:keepNext/>
            <w:rPr>
              <w:rtl/>
            </w:rPr>
          </w:pPr>
          <w:r w:rsidRPr="00B45091">
            <w:rPr>
              <w:rStyle w:val="afe"/>
              <w:color w:val="000000"/>
              <w:rtl/>
            </w:rPr>
            <w:t>יעל כהן-פארן (המחנה הציוני)</w:t>
          </w:r>
          <w:r w:rsidRPr="00B45091">
            <w:rPr>
              <w:color w:val="000000"/>
              <w:rtl/>
            </w:rPr>
            <w:t>:</w:t>
          </w:r>
        </w:p>
      </w:sdtContent>
    </w:sdt>
    <w:p w:rsidR="00A17946" w:rsidRDefault="00A17946" w:rsidP="004370BB">
      <w:pPr>
        <w:rPr>
          <w:rtl/>
        </w:rPr>
      </w:pPr>
    </w:p>
    <w:p w:rsidR="00A17946" w:rsidRDefault="00A17946" w:rsidP="006B7C0E">
      <w:pPr>
        <w:rPr>
          <w:rtl/>
        </w:rPr>
      </w:pPr>
      <w:r>
        <w:rPr>
          <w:rFonts w:hint="cs"/>
          <w:rtl/>
        </w:rPr>
        <w:t xml:space="preserve">בושה. בושה. זה ראש הממשלה שלנו. </w:t>
      </w:r>
      <w:bookmarkStart w:id="14104" w:name="_ETM_Q25_671696"/>
      <w:bookmarkEnd w:id="14104"/>
      <w:r>
        <w:rPr>
          <w:rFonts w:hint="cs"/>
          <w:rtl/>
        </w:rPr>
        <w:t>אתה השתגעת? אתם לא מתביישים?</w:t>
      </w:r>
    </w:p>
    <w:p w:rsidR="00A17946" w:rsidRDefault="00A17946" w:rsidP="006B7C0E">
      <w:pPr>
        <w:rPr>
          <w:rtl/>
        </w:rPr>
      </w:pPr>
    </w:p>
    <w:bookmarkStart w:id="14105" w:name="_ETM_Q25_675694" w:displacedByCustomXml="next"/>
    <w:bookmarkEnd w:id="14105" w:displacedByCustomXml="next"/>
    <w:sdt>
      <w:sdtPr>
        <w:rPr>
          <w:rtl/>
        </w:rPr>
        <w:alias w:val="דובר_המשך"/>
        <w:tag w:val="&lt;ID&gt;5279&lt;/ID&gt;&lt;Name&gt;מכלוף מיקי זוהר - הליכוד&lt;/Name&gt;&lt;Data&gt;מכלוף מיקי זוהר (הליכוד)&lt;/Data&gt;&lt;Shortcut&gt;מכזו&lt;/Shortcut&gt;"/>
        <w:id w:val="872732988"/>
        <w:placeholder>
          <w:docPart w:val="B5F18B505FB641FA9395DC69333E50A1"/>
        </w:placeholder>
      </w:sdtPr>
      <w:sdtEndPr/>
      <w:sdtContent>
        <w:p w:rsidR="00A17946" w:rsidRDefault="00A17946" w:rsidP="006B7C0E">
          <w:pPr>
            <w:pStyle w:val="-"/>
            <w:keepNext/>
            <w:rPr>
              <w:rtl/>
            </w:rPr>
          </w:pPr>
          <w:r w:rsidRPr="00B45091">
            <w:rPr>
              <w:rStyle w:val="afe"/>
              <w:color w:val="000000"/>
              <w:rtl/>
            </w:rPr>
            <w:t>מכלוף מיקי זוהר (הליכוד)</w:t>
          </w:r>
          <w:r w:rsidRPr="00B45091">
            <w:rPr>
              <w:color w:val="000000"/>
              <w:rtl/>
            </w:rPr>
            <w:t>:</w:t>
          </w:r>
        </w:p>
      </w:sdtContent>
    </w:sdt>
    <w:p w:rsidR="00A17946" w:rsidRDefault="00A17946" w:rsidP="004370BB">
      <w:pPr>
        <w:rPr>
          <w:rtl/>
        </w:rPr>
      </w:pPr>
    </w:p>
    <w:p w:rsidR="00A17946" w:rsidRDefault="00A17946" w:rsidP="006B7C0E">
      <w:pPr>
        <w:rPr>
          <w:rtl/>
        </w:rPr>
      </w:pPr>
      <w:r>
        <w:rPr>
          <w:rFonts w:hint="cs"/>
          <w:rtl/>
        </w:rPr>
        <w:t xml:space="preserve">אז אתם מנסים לתקוף אותו </w:t>
      </w:r>
      <w:r w:rsidR="00844C5E">
        <w:rPr>
          <w:rFonts w:hint="cs"/>
          <w:rtl/>
        </w:rPr>
        <w:t>– –</w:t>
      </w:r>
      <w:r>
        <w:rPr>
          <w:rFonts w:hint="cs"/>
          <w:rtl/>
        </w:rPr>
        <w:t xml:space="preserve"> </w:t>
      </w:r>
    </w:p>
    <w:p w:rsidR="00A17946" w:rsidRPr="00B45091" w:rsidRDefault="00A17946" w:rsidP="006B7C0E">
      <w:pPr>
        <w:rPr>
          <w:rtl/>
        </w:rPr>
      </w:pPr>
      <w:bookmarkStart w:id="14106" w:name="_ETM_Q25_676984"/>
      <w:bookmarkEnd w:id="14106"/>
    </w:p>
    <w:bookmarkStart w:id="14107" w:name="_ETM_Q25_677301" w:displacedByCustomXml="next"/>
    <w:bookmarkEnd w:id="14107" w:displacedByCustomXml="next"/>
    <w:sdt>
      <w:sdtPr>
        <w:rPr>
          <w:rtl/>
        </w:rPr>
        <w:alias w:val="יור"/>
        <w:tag w:val="&lt;ID&gt;5707&lt;/ID&gt;&lt;Name&gt;ישראל אייכלר - יו&quot;ר&lt;/Name&gt;&lt;Data&gt;ישראל אייכלר&lt;/Data&gt;&lt;Shortcut&gt;&lt;/Shortcut&gt;"/>
        <w:id w:val="839128808"/>
        <w:placeholder>
          <w:docPart w:val="B5F18B505FB641FA9395DC69333E50A1"/>
        </w:placeholder>
      </w:sdtPr>
      <w:sdtEndPr/>
      <w:sdtContent>
        <w:p w:rsidR="00A17946" w:rsidRDefault="00A17946" w:rsidP="006B7C0E">
          <w:pPr>
            <w:pStyle w:val="af6"/>
            <w:keepNext/>
            <w:rPr>
              <w:rtl/>
            </w:rPr>
          </w:pPr>
          <w:r w:rsidRPr="00B45091">
            <w:rPr>
              <w:rStyle w:val="afe"/>
              <w:color w:val="000000"/>
              <w:rtl/>
            </w:rPr>
            <w:t>היו"ר ישראל אייכלר</w:t>
          </w:r>
          <w:r w:rsidRPr="00B45091">
            <w:rPr>
              <w:color w:val="000000"/>
              <w:rtl/>
            </w:rPr>
            <w:t>:</w:t>
          </w:r>
        </w:p>
      </w:sdtContent>
    </w:sdt>
    <w:p w:rsidR="00A17946" w:rsidRDefault="00A17946" w:rsidP="004370BB">
      <w:pPr>
        <w:rPr>
          <w:rtl/>
        </w:rPr>
      </w:pPr>
    </w:p>
    <w:p w:rsidR="00A17946" w:rsidRDefault="00A17946" w:rsidP="006B7C0E">
      <w:pPr>
        <w:rPr>
          <w:rtl/>
        </w:rPr>
      </w:pPr>
      <w:r>
        <w:rPr>
          <w:rFonts w:hint="cs"/>
          <w:rtl/>
        </w:rPr>
        <w:t>לצאת</w:t>
      </w:r>
      <w:r w:rsidR="00660E40">
        <w:rPr>
          <w:rFonts w:hint="cs"/>
          <w:rtl/>
        </w:rPr>
        <w:t>,</w:t>
      </w:r>
      <w:r>
        <w:rPr>
          <w:rFonts w:hint="cs"/>
          <w:rtl/>
        </w:rPr>
        <w:t xml:space="preserve"> בבקשה. תוציאו את חבר הכנסת מיקי לוי.</w:t>
      </w:r>
    </w:p>
    <w:p w:rsidR="00A17946" w:rsidRDefault="00A17946" w:rsidP="006B7C0E">
      <w:pPr>
        <w:rPr>
          <w:rtl/>
        </w:rPr>
      </w:pPr>
      <w:bookmarkStart w:id="14108" w:name="_ETM_Q25_678467"/>
      <w:bookmarkEnd w:id="14108"/>
    </w:p>
    <w:sdt>
      <w:sdtPr>
        <w:rPr>
          <w:rtl/>
        </w:rPr>
        <w:alias w:val="קריאה"/>
        <w:tag w:val="&lt;ID&gt;5288&lt;/ID&gt;&lt;Name&gt;איילת נחמיאס ורבין - המחנה הציוני&lt;/Name&gt;&lt;Data&gt;איילת נחמיאס ורבין (המחנה הציוני)&lt;/Data&gt;&lt;Shortcut&gt;אינח&lt;/Shortcut&gt;"/>
        <w:id w:val="-493650946"/>
        <w:placeholder>
          <w:docPart w:val="B5F18B505FB641FA9395DC69333E50A1"/>
        </w:placeholder>
      </w:sdtPr>
      <w:sdtEndPr/>
      <w:sdtContent>
        <w:p w:rsidR="00A17946" w:rsidRDefault="00A17946" w:rsidP="006B7C0E">
          <w:pPr>
            <w:pStyle w:val="af5"/>
            <w:keepNext/>
            <w:rPr>
              <w:rtl/>
            </w:rPr>
          </w:pPr>
          <w:r w:rsidRPr="00A00231">
            <w:rPr>
              <w:rStyle w:val="afe"/>
              <w:color w:val="000000"/>
              <w:rtl/>
            </w:rPr>
            <w:t>איילת נחמיאס ורבין (המחנה הציוני)</w:t>
          </w:r>
          <w:r w:rsidRPr="00A00231">
            <w:rPr>
              <w:color w:val="000000"/>
              <w:rtl/>
            </w:rPr>
            <w:t>:</w:t>
          </w:r>
        </w:p>
      </w:sdtContent>
    </w:sdt>
    <w:p w:rsidR="00A17946" w:rsidRDefault="00A17946" w:rsidP="004370BB">
      <w:pPr>
        <w:rPr>
          <w:rtl/>
          <w:lang w:eastAsia="he-IL"/>
        </w:rPr>
      </w:pPr>
    </w:p>
    <w:p w:rsidR="00A17946" w:rsidRDefault="00A17946" w:rsidP="006B7C0E">
      <w:pPr>
        <w:rPr>
          <w:rtl/>
        </w:rPr>
      </w:pPr>
      <w:r>
        <w:rPr>
          <w:rFonts w:hint="cs"/>
          <w:rtl/>
        </w:rPr>
        <w:t xml:space="preserve">אתם אפילו לא </w:t>
      </w:r>
      <w:r w:rsidR="00844C5E">
        <w:rPr>
          <w:rFonts w:hint="cs"/>
          <w:rtl/>
        </w:rPr>
        <w:t>– – –</w:t>
      </w:r>
      <w:r>
        <w:rPr>
          <w:rFonts w:hint="cs"/>
          <w:rtl/>
        </w:rPr>
        <w:t xml:space="preserve"> אפילו </w:t>
      </w:r>
      <w:bookmarkStart w:id="14109" w:name="_ETM_Q25_680224"/>
      <w:bookmarkEnd w:id="14109"/>
      <w:r>
        <w:rPr>
          <w:rFonts w:hint="cs"/>
          <w:rtl/>
        </w:rPr>
        <w:t>כשאתם צודקים אתם טועים.</w:t>
      </w:r>
    </w:p>
    <w:p w:rsidR="00A17946" w:rsidRDefault="00A17946" w:rsidP="006B7C0E">
      <w:pPr>
        <w:rPr>
          <w:rtl/>
        </w:rPr>
      </w:pPr>
      <w:bookmarkStart w:id="14110" w:name="_ETM_Q25_679096"/>
      <w:bookmarkEnd w:id="14110"/>
    </w:p>
    <w:bookmarkStart w:id="14111" w:name="_ETM_Q25_677056" w:displacedByCustomXml="next"/>
    <w:bookmarkEnd w:id="14111" w:displacedByCustomXml="next"/>
    <w:sdt>
      <w:sdtPr>
        <w:rPr>
          <w:rtl/>
        </w:rPr>
        <w:alias w:val="דובר_המשך"/>
        <w:tag w:val="&lt;ID&gt;5279&lt;/ID&gt;&lt;Name&gt;מכלוף מיקי זוהר - הליכוד&lt;/Name&gt;&lt;Data&gt;מכלוף מיקי זוהר (הליכוד)&lt;/Data&gt;&lt;Shortcut&gt;מכזו&lt;/Shortcut&gt;"/>
        <w:id w:val="1323548984"/>
        <w:placeholder>
          <w:docPart w:val="B5F18B505FB641FA9395DC69333E50A1"/>
        </w:placeholder>
      </w:sdtPr>
      <w:sdtEndPr/>
      <w:sdtContent>
        <w:p w:rsidR="00A17946" w:rsidRDefault="00A17946" w:rsidP="006B7C0E">
          <w:pPr>
            <w:pStyle w:val="-"/>
            <w:keepNext/>
            <w:rPr>
              <w:rtl/>
            </w:rPr>
          </w:pPr>
          <w:r w:rsidRPr="00B45091">
            <w:rPr>
              <w:rStyle w:val="afe"/>
              <w:color w:val="000000"/>
              <w:rtl/>
            </w:rPr>
            <w:t>מכלוף מיקי זוהר (הליכוד)</w:t>
          </w:r>
          <w:r w:rsidRPr="00B45091">
            <w:rPr>
              <w:color w:val="000000"/>
              <w:rtl/>
            </w:rPr>
            <w:t>:</w:t>
          </w:r>
        </w:p>
      </w:sdtContent>
    </w:sdt>
    <w:p w:rsidR="00A17946" w:rsidRDefault="00A17946" w:rsidP="004370BB">
      <w:pPr>
        <w:rPr>
          <w:rtl/>
        </w:rPr>
      </w:pPr>
    </w:p>
    <w:p w:rsidR="00A17946" w:rsidRDefault="00844C5E" w:rsidP="006B7C0E">
      <w:pPr>
        <w:rPr>
          <w:rtl/>
        </w:rPr>
      </w:pPr>
      <w:r>
        <w:rPr>
          <w:rFonts w:hint="cs"/>
          <w:rtl/>
        </w:rPr>
        <w:t>– –</w:t>
      </w:r>
      <w:r w:rsidR="00A17946">
        <w:rPr>
          <w:rFonts w:hint="cs"/>
          <w:rtl/>
        </w:rPr>
        <w:t xml:space="preserve"> בכל מיני שיטות. מכפישים את שמו </w:t>
      </w:r>
      <w:r>
        <w:rPr>
          <w:rFonts w:hint="cs"/>
          <w:rtl/>
        </w:rPr>
        <w:t>– –</w:t>
      </w:r>
    </w:p>
    <w:p w:rsidR="00A17946" w:rsidRDefault="00A17946" w:rsidP="006B7C0E">
      <w:pPr>
        <w:rPr>
          <w:rtl/>
        </w:rPr>
      </w:pPr>
    </w:p>
    <w:sdt>
      <w:sdtPr>
        <w:rPr>
          <w:rtl/>
        </w:rPr>
        <w:alias w:val="יור"/>
        <w:tag w:val="&lt;ID&gt;5707&lt;/ID&gt;&lt;Name&gt;ישראל אייכלר - יו&quot;ר&lt;/Name&gt;&lt;Data&gt;ישראל אייכלר&lt;/Data&gt;&lt;Shortcut&gt;&lt;/Shortcut&gt;"/>
        <w:id w:val="-965432352"/>
        <w:placeholder>
          <w:docPart w:val="B5F18B505FB641FA9395DC69333E50A1"/>
        </w:placeholder>
      </w:sdtPr>
      <w:sdtEndPr/>
      <w:sdtContent>
        <w:p w:rsidR="00A17946" w:rsidRDefault="00A17946" w:rsidP="006B7C0E">
          <w:pPr>
            <w:pStyle w:val="af6"/>
            <w:keepNext/>
            <w:rPr>
              <w:rtl/>
            </w:rPr>
          </w:pPr>
          <w:r w:rsidRPr="00A00231">
            <w:rPr>
              <w:rStyle w:val="afe"/>
              <w:color w:val="000000"/>
              <w:rtl/>
            </w:rPr>
            <w:t>היו"ר ישראל אייכלר</w:t>
          </w:r>
          <w:r w:rsidRPr="00A00231">
            <w:rPr>
              <w:color w:val="000000"/>
              <w:rtl/>
            </w:rPr>
            <w:t>:</w:t>
          </w:r>
        </w:p>
      </w:sdtContent>
    </w:sdt>
    <w:p w:rsidR="00A17946" w:rsidRDefault="00A17946" w:rsidP="004370BB">
      <w:pPr>
        <w:rPr>
          <w:rtl/>
        </w:rPr>
      </w:pPr>
    </w:p>
    <w:p w:rsidR="00A17946" w:rsidRDefault="00A17946" w:rsidP="006B7C0E">
      <w:pPr>
        <w:rPr>
          <w:rtl/>
        </w:rPr>
      </w:pPr>
      <w:r w:rsidRPr="00FE7044">
        <w:rPr>
          <w:rtl/>
        </w:rPr>
        <w:t>ח</w:t>
      </w:r>
      <w:r>
        <w:rPr>
          <w:rFonts w:hint="cs"/>
          <w:rtl/>
        </w:rPr>
        <w:t>ברת הכנסת איילת נחמיאס, אני אוציא אותך.</w:t>
      </w:r>
    </w:p>
    <w:p w:rsidR="00A17946" w:rsidRDefault="00A17946" w:rsidP="006B7C0E">
      <w:pPr>
        <w:rPr>
          <w:rtl/>
        </w:rPr>
      </w:pPr>
      <w:bookmarkStart w:id="14112" w:name="_ETM_Q25_681452"/>
      <w:bookmarkEnd w:id="14112"/>
    </w:p>
    <w:bookmarkStart w:id="14113" w:name="_ETM_Q25_682084" w:displacedByCustomXml="next"/>
    <w:bookmarkEnd w:id="14113" w:displacedByCustomXml="next"/>
    <w:sdt>
      <w:sdtPr>
        <w:rPr>
          <w:rtl/>
        </w:rPr>
        <w:alias w:val="דובר_המשך"/>
        <w:tag w:val="&lt;ID&gt;5279&lt;/ID&gt;&lt;Name&gt;מכלוף מיקי זוהר - הליכוד&lt;/Name&gt;&lt;Data&gt;מכלוף מיקי זוהר (הליכוד)&lt;/Data&gt;&lt;Shortcut&gt;מכזו&lt;/Shortcut&gt;"/>
        <w:id w:val="-126168372"/>
        <w:placeholder>
          <w:docPart w:val="B5F18B505FB641FA9395DC69333E50A1"/>
        </w:placeholder>
      </w:sdtPr>
      <w:sdtEndPr/>
      <w:sdtContent>
        <w:p w:rsidR="00A17946" w:rsidRDefault="00A17946" w:rsidP="006B7C0E">
          <w:pPr>
            <w:pStyle w:val="-"/>
            <w:keepNext/>
            <w:rPr>
              <w:rtl/>
            </w:rPr>
          </w:pPr>
          <w:r w:rsidRPr="00A00231">
            <w:rPr>
              <w:rStyle w:val="afe"/>
              <w:color w:val="000000"/>
              <w:rtl/>
            </w:rPr>
            <w:t>מכלוף מיקי זוהר (הליכוד)</w:t>
          </w:r>
          <w:r w:rsidRPr="00A00231">
            <w:rPr>
              <w:color w:val="000000"/>
              <w:rtl/>
            </w:rPr>
            <w:t>:</w:t>
          </w:r>
        </w:p>
      </w:sdtContent>
    </w:sdt>
    <w:p w:rsidR="00A17946" w:rsidRDefault="00A17946" w:rsidP="004370BB">
      <w:pPr>
        <w:rPr>
          <w:rtl/>
        </w:rPr>
      </w:pPr>
    </w:p>
    <w:p w:rsidR="00A17946" w:rsidRDefault="00844C5E" w:rsidP="00660E40">
      <w:pPr>
        <w:rPr>
          <w:rtl/>
        </w:rPr>
      </w:pPr>
      <w:r>
        <w:rPr>
          <w:rFonts w:hint="cs"/>
          <w:rtl/>
        </w:rPr>
        <w:t>– –</w:t>
      </w:r>
      <w:r w:rsidR="00A17946">
        <w:rPr>
          <w:rFonts w:hint="cs"/>
          <w:rtl/>
        </w:rPr>
        <w:t xml:space="preserve"> זורקים עליו בוץ, מטיחים האשמות </w:t>
      </w:r>
      <w:r w:rsidR="00660E40">
        <w:rPr>
          <w:rFonts w:hint="cs"/>
          <w:rtl/>
        </w:rPr>
        <w:t>ב</w:t>
      </w:r>
      <w:r w:rsidR="00A17946">
        <w:rPr>
          <w:rFonts w:hint="cs"/>
          <w:rtl/>
        </w:rPr>
        <w:t>ו ו</w:t>
      </w:r>
      <w:r w:rsidR="00660E40">
        <w:rPr>
          <w:rFonts w:hint="cs"/>
          <w:rtl/>
        </w:rPr>
        <w:t>ב</w:t>
      </w:r>
      <w:r w:rsidR="00A17946">
        <w:rPr>
          <w:rFonts w:hint="cs"/>
          <w:rtl/>
        </w:rPr>
        <w:t xml:space="preserve">משפחה שלו, פוגעים בו בכל דרך </w:t>
      </w:r>
      <w:bookmarkStart w:id="14114" w:name="_ETM_Q25_688638"/>
      <w:bookmarkEnd w:id="14114"/>
      <w:r w:rsidR="00A17946">
        <w:rPr>
          <w:rFonts w:hint="cs"/>
          <w:rtl/>
        </w:rPr>
        <w:t xml:space="preserve">אפשרית, מנסים לצייר לו את התדמית הגרועה ביותר, ועכשיו גם על השכר שלו אתם הולכים. </w:t>
      </w:r>
      <w:bookmarkStart w:id="14115" w:name="_ETM_Q25_697440"/>
      <w:bookmarkEnd w:id="14115"/>
      <w:r w:rsidR="00A17946">
        <w:rPr>
          <w:rFonts w:hint="cs"/>
          <w:rtl/>
        </w:rPr>
        <w:t>תתביישו לכם. זו לא דרך להחליף ראש ממשלה. ראש ממשלה מחליפים בקלפי, לא בשום מקום אחר. בושה וחרפה.</w:t>
      </w:r>
    </w:p>
    <w:p w:rsidR="00A17946" w:rsidRDefault="00A17946" w:rsidP="006B7C0E">
      <w:pPr>
        <w:rPr>
          <w:rtl/>
        </w:rPr>
      </w:pPr>
      <w:bookmarkStart w:id="14116" w:name="_ETM_Q25_709175"/>
      <w:bookmarkStart w:id="14117" w:name="_ETM_Q25_709920"/>
      <w:bookmarkEnd w:id="14116"/>
      <w:bookmarkEnd w:id="14117"/>
    </w:p>
    <w:sdt>
      <w:sdtPr>
        <w:rPr>
          <w:rtl/>
        </w:rPr>
        <w:alias w:val="יור"/>
        <w:tag w:val="&lt;ID&gt;5707&lt;/ID&gt;&lt;Name&gt;ישראל אייכלר - יו&quot;ר&lt;/Name&gt;&lt;Data&gt;ישראל אייכלר&lt;/Data&gt;&lt;Shortcut&gt;&lt;/Shortcut&gt;"/>
        <w:id w:val="996543669"/>
        <w:placeholder>
          <w:docPart w:val="B5F18B505FB641FA9395DC69333E50A1"/>
        </w:placeholder>
      </w:sdtPr>
      <w:sdtEndPr/>
      <w:sdtContent>
        <w:p w:rsidR="00A17946" w:rsidRDefault="00A17946" w:rsidP="006B7C0E">
          <w:pPr>
            <w:pStyle w:val="af6"/>
            <w:keepNext/>
            <w:rPr>
              <w:rtl/>
            </w:rPr>
          </w:pPr>
          <w:r w:rsidRPr="00A00231">
            <w:rPr>
              <w:rStyle w:val="afe"/>
              <w:color w:val="000000"/>
              <w:rtl/>
            </w:rPr>
            <w:t>היו"ר ישראל אייכלר</w:t>
          </w:r>
          <w:r w:rsidRPr="00A00231">
            <w:rPr>
              <w:color w:val="000000"/>
              <w:rtl/>
            </w:rPr>
            <w:t>:</w:t>
          </w:r>
        </w:p>
      </w:sdtContent>
    </w:sdt>
    <w:p w:rsidR="00A17946" w:rsidRDefault="00A17946" w:rsidP="004370BB">
      <w:pPr>
        <w:rPr>
          <w:rtl/>
        </w:rPr>
      </w:pPr>
    </w:p>
    <w:p w:rsidR="00A17946" w:rsidRDefault="00A17946" w:rsidP="006B7C0E">
      <w:pPr>
        <w:rPr>
          <w:rtl/>
        </w:rPr>
      </w:pPr>
      <w:r>
        <w:rPr>
          <w:rFonts w:hint="cs"/>
          <w:rtl/>
        </w:rPr>
        <w:t xml:space="preserve">תודה רבה לחבר הכנסת </w:t>
      </w:r>
      <w:bookmarkStart w:id="14118" w:name="_ETM_Q25_710905"/>
      <w:bookmarkEnd w:id="14118"/>
      <w:r>
        <w:rPr>
          <w:rFonts w:hint="cs"/>
          <w:rtl/>
        </w:rPr>
        <w:t xml:space="preserve">מיקי זוהר. </w:t>
      </w:r>
    </w:p>
    <w:p w:rsidR="00A17946" w:rsidRDefault="00A17946" w:rsidP="006B7C0E">
      <w:pPr>
        <w:rPr>
          <w:rtl/>
        </w:rPr>
      </w:pPr>
      <w:bookmarkStart w:id="14119" w:name="_ETM_Q25_703759"/>
      <w:bookmarkEnd w:id="14119"/>
    </w:p>
    <w:p w:rsidR="00A17946" w:rsidRPr="00A00231" w:rsidRDefault="00A17946" w:rsidP="006B7C0E">
      <w:pPr>
        <w:rPr>
          <w:rtl/>
        </w:rPr>
      </w:pPr>
      <w:bookmarkStart w:id="14120" w:name="_ETM_Q25_704127"/>
      <w:bookmarkEnd w:id="14120"/>
      <w:r>
        <w:rPr>
          <w:rFonts w:hint="cs"/>
          <w:rtl/>
        </w:rPr>
        <w:t xml:space="preserve">אנחנו ניגשים להצבעה. חבר הכנסת מיקי לוי </w:t>
      </w:r>
      <w:bookmarkStart w:id="14121" w:name="_ETM_Q25_721123"/>
      <w:bookmarkEnd w:id="14121"/>
      <w:r>
        <w:rPr>
          <w:rFonts w:hint="cs"/>
          <w:rtl/>
        </w:rPr>
        <w:t xml:space="preserve">יכול להיכנס להצביע. הצעת חוק לתיקון פקודת מס הכנסה (פטור </w:t>
      </w:r>
      <w:bookmarkStart w:id="14122" w:name="_ETM_Q25_723364"/>
      <w:bookmarkEnd w:id="14122"/>
      <w:r>
        <w:rPr>
          <w:rFonts w:hint="cs"/>
          <w:rtl/>
        </w:rPr>
        <w:t xml:space="preserve">ממס </w:t>
      </w:r>
      <w:r w:rsidRPr="000C6AEF">
        <w:rPr>
          <w:rtl/>
        </w:rPr>
        <w:t>לתשלומים ושירותים הניתנים לראש הממשלה</w:t>
      </w:r>
      <w:r>
        <w:rPr>
          <w:rFonts w:hint="cs"/>
          <w:rtl/>
        </w:rPr>
        <w:t>). מי בעד? מי נגד? מי נמנע?</w:t>
      </w:r>
      <w:r w:rsidRPr="000C6AEF">
        <w:rPr>
          <w:rtl/>
        </w:rPr>
        <w:t xml:space="preserve"> </w:t>
      </w:r>
    </w:p>
    <w:p w:rsidR="00A17946" w:rsidRDefault="00A17946" w:rsidP="006B7C0E">
      <w:pPr>
        <w:rPr>
          <w:rtl/>
        </w:rPr>
      </w:pPr>
    </w:p>
    <w:bookmarkStart w:id="14123" w:name="_ETM_Q25_735216" w:displacedByCustomXml="next"/>
    <w:bookmarkEnd w:id="14123" w:displacedByCustomXml="next"/>
    <w:bookmarkStart w:id="14124" w:name="_ETM_Q26_180420" w:displacedByCustomXml="next"/>
    <w:bookmarkEnd w:id="14124" w:displacedByCustomXml="next"/>
    <w:bookmarkStart w:id="14125" w:name="TOR_Q26" w:displacedByCustomXml="next"/>
    <w:bookmarkEnd w:id="14125"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414918853"/>
        <w:placeholder>
          <w:docPart w:val="45C79060E69B49EC98DE8CC06D6A141A"/>
        </w:placeholder>
      </w:sdtPr>
      <w:sdtEndPr/>
      <w:sdtContent>
        <w:p w:rsidR="00C867B6" w:rsidRDefault="00C867B6" w:rsidP="006B7C0E">
          <w:pPr>
            <w:pStyle w:val="af5"/>
            <w:keepNext/>
            <w:rPr>
              <w:rtl/>
            </w:rPr>
          </w:pPr>
          <w:r w:rsidRPr="00C71FEF">
            <w:rPr>
              <w:rStyle w:val="afe"/>
              <w:color w:val="000000"/>
              <w:rtl/>
            </w:rPr>
            <w:t>איילת נחמיאס ורבין (המחנה הציוני)</w:t>
          </w:r>
          <w:r w:rsidRPr="00C71FEF">
            <w:rPr>
              <w:color w:val="000000"/>
              <w:rtl/>
            </w:rPr>
            <w:t>:</w:t>
          </w:r>
        </w:p>
      </w:sdtContent>
    </w:sdt>
    <w:p w:rsidR="00C867B6" w:rsidRDefault="00C867B6" w:rsidP="004370BB">
      <w:pPr>
        <w:rPr>
          <w:rtl/>
        </w:rPr>
      </w:pPr>
    </w:p>
    <w:p w:rsidR="00C867B6" w:rsidRPr="00C71FEF" w:rsidRDefault="00C867B6" w:rsidP="006B7C0E">
      <w:pPr>
        <w:rPr>
          <w:rtl/>
        </w:rPr>
      </w:pPr>
      <w:r>
        <w:rPr>
          <w:rFonts w:hint="cs"/>
          <w:rtl/>
        </w:rPr>
        <w:t xml:space="preserve">אפילו </w:t>
      </w:r>
      <w:bookmarkStart w:id="14126" w:name="_ETM_Q26_137000"/>
      <w:bookmarkEnd w:id="14126"/>
      <w:r>
        <w:rPr>
          <w:rFonts w:hint="cs"/>
          <w:rtl/>
        </w:rPr>
        <w:t xml:space="preserve">כשאתם עושים משהו נכון, אתם עושים אותו </w:t>
      </w:r>
      <w:r w:rsidR="00844C5E">
        <w:rPr>
          <w:rFonts w:hint="cs"/>
          <w:rtl/>
        </w:rPr>
        <w:t>– – –</w:t>
      </w:r>
    </w:p>
    <w:p w:rsidR="00C867B6" w:rsidRDefault="00C867B6" w:rsidP="006B7C0E">
      <w:pPr>
        <w:keepNext/>
        <w:rPr>
          <w:rtl/>
        </w:rPr>
      </w:pPr>
    </w:p>
    <w:p w:rsidR="00C867B6" w:rsidRDefault="00C867B6" w:rsidP="006B7C0E">
      <w:pPr>
        <w:pStyle w:val="af1"/>
        <w:keepNext/>
        <w:rPr>
          <w:rtl/>
        </w:rPr>
      </w:pPr>
      <w:r>
        <w:rPr>
          <w:rtl/>
        </w:rPr>
        <w:t>הצבעה מס'</w:t>
      </w:r>
      <w:r>
        <w:rPr>
          <w:rFonts w:hint="cs"/>
          <w:rtl/>
        </w:rPr>
        <w:t xml:space="preserve"> 10</w:t>
      </w:r>
    </w:p>
    <w:p w:rsidR="00C867B6" w:rsidRDefault="00C867B6" w:rsidP="006B7C0E">
      <w:pPr>
        <w:pStyle w:val="--"/>
        <w:keepNext/>
        <w:rPr>
          <w:rtl/>
        </w:rPr>
      </w:pPr>
    </w:p>
    <w:p w:rsidR="00C867B6" w:rsidRDefault="00C867B6" w:rsidP="006B7C0E">
      <w:pPr>
        <w:pStyle w:val="--"/>
        <w:keepNext/>
        <w:rPr>
          <w:rtl/>
        </w:rPr>
      </w:pPr>
      <w:r>
        <w:rPr>
          <w:rtl/>
        </w:rPr>
        <w:t>בעד ההצעה להעביר את הצעת החוק לוועדה –</w:t>
      </w:r>
      <w:r>
        <w:rPr>
          <w:rFonts w:hint="cs"/>
          <w:rtl/>
        </w:rPr>
        <w:t xml:space="preserve"> 50</w:t>
      </w:r>
    </w:p>
    <w:p w:rsidR="00C867B6" w:rsidRDefault="00C867B6" w:rsidP="006B7C0E">
      <w:pPr>
        <w:pStyle w:val="--"/>
        <w:keepNext/>
        <w:rPr>
          <w:rtl/>
        </w:rPr>
      </w:pPr>
      <w:r>
        <w:rPr>
          <w:rtl/>
        </w:rPr>
        <w:t xml:space="preserve">נגד – </w:t>
      </w:r>
      <w:r>
        <w:rPr>
          <w:rFonts w:hint="cs"/>
          <w:rtl/>
        </w:rPr>
        <w:t>38</w:t>
      </w:r>
    </w:p>
    <w:p w:rsidR="00C867B6" w:rsidRDefault="00C867B6" w:rsidP="006B7C0E">
      <w:pPr>
        <w:pStyle w:val="--"/>
        <w:keepNext/>
        <w:rPr>
          <w:rtl/>
        </w:rPr>
      </w:pPr>
      <w:r>
        <w:rPr>
          <w:rtl/>
        </w:rPr>
        <w:t xml:space="preserve">נמנעים – </w:t>
      </w:r>
      <w:r>
        <w:rPr>
          <w:rFonts w:hint="cs"/>
          <w:rtl/>
        </w:rPr>
        <w:t>אין</w:t>
      </w:r>
    </w:p>
    <w:p w:rsidR="00C867B6" w:rsidRDefault="00C867B6" w:rsidP="006B7C0E">
      <w:pPr>
        <w:pStyle w:val="af2"/>
        <w:rPr>
          <w:rtl/>
        </w:rPr>
      </w:pPr>
      <w:r>
        <w:rPr>
          <w:rtl/>
        </w:rPr>
        <w:t xml:space="preserve">ההצעה להעביר את </w:t>
      </w:r>
      <w:bookmarkStart w:id="14127" w:name="_ETM_Q26_129000"/>
      <w:bookmarkEnd w:id="14127"/>
      <w:r w:rsidRPr="00350AA2">
        <w:rPr>
          <w:rtl/>
        </w:rPr>
        <w:t>הצעת חוק לתיקון פקודת מס הכנסה (פטור ממס לתשלומים ושירותים הניתנים לראש הממשלה), התשע"ח</w:t>
      </w:r>
      <w:r>
        <w:rPr>
          <w:rFonts w:hint="cs"/>
          <w:rtl/>
        </w:rPr>
        <w:t>–</w:t>
      </w:r>
      <w:r w:rsidRPr="00350AA2">
        <w:rPr>
          <w:rtl/>
        </w:rPr>
        <w:t>2018</w:t>
      </w:r>
      <w:r>
        <w:rPr>
          <w:rFonts w:hint="cs"/>
          <w:rtl/>
        </w:rPr>
        <w:t>, לוועדת הכספים נתקבלה.</w:t>
      </w:r>
    </w:p>
    <w:p w:rsidR="00C867B6" w:rsidRDefault="00C867B6" w:rsidP="006B7C0E">
      <w:pPr>
        <w:rPr>
          <w:rtl/>
        </w:rPr>
      </w:pPr>
      <w:bookmarkStart w:id="14128" w:name="_ETM_Q26_143000"/>
      <w:bookmarkEnd w:id="14128"/>
    </w:p>
    <w:sdt>
      <w:sdtPr>
        <w:rPr>
          <w:rtl/>
        </w:rPr>
        <w:alias w:val="יור"/>
        <w:tag w:val="&lt;ID&gt;5707&lt;/ID&gt;&lt;Name&gt;ישראל אייכלר - יו&quot;ר&lt;/Name&gt;&lt;Data&gt;ישראל אייכלר&lt;/Data&gt;&lt;Shortcut&gt;&lt;/Shortcut&gt;"/>
        <w:id w:val="1967934681"/>
        <w:placeholder>
          <w:docPart w:val="45C79060E69B49EC98DE8CC06D6A141A"/>
        </w:placeholder>
      </w:sdtPr>
      <w:sdtEndPr/>
      <w:sdtContent>
        <w:p w:rsidR="00C867B6" w:rsidRDefault="00C867B6" w:rsidP="006B7C0E">
          <w:pPr>
            <w:pStyle w:val="af6"/>
            <w:keepNext/>
            <w:rPr>
              <w:rtl/>
            </w:rPr>
          </w:pPr>
          <w:r w:rsidRPr="00925792">
            <w:rPr>
              <w:rStyle w:val="afe"/>
              <w:color w:val="000000"/>
              <w:rtl/>
            </w:rPr>
            <w:t>היו"ר ישראל אייכלר</w:t>
          </w:r>
          <w:r w:rsidRPr="00925792">
            <w:rPr>
              <w:color w:val="000000"/>
              <w:rtl/>
            </w:rPr>
            <w:t>:</w:t>
          </w:r>
        </w:p>
      </w:sdtContent>
    </w:sdt>
    <w:p w:rsidR="00C867B6" w:rsidRDefault="00C867B6" w:rsidP="004370BB">
      <w:pPr>
        <w:rPr>
          <w:rtl/>
        </w:rPr>
      </w:pPr>
    </w:p>
    <w:p w:rsidR="00C867B6" w:rsidRDefault="00C867B6" w:rsidP="00C2404A">
      <w:pPr>
        <w:rPr>
          <w:rtl/>
        </w:rPr>
      </w:pPr>
      <w:bookmarkStart w:id="14129" w:name="_ETM_Q26_144000"/>
      <w:bookmarkEnd w:id="14129"/>
      <w:r>
        <w:rPr>
          <w:rFonts w:hint="cs"/>
          <w:rtl/>
        </w:rPr>
        <w:t>50 חברי כנסת הצביעו בעד</w:t>
      </w:r>
      <w:r w:rsidR="00C2404A">
        <w:rPr>
          <w:rFonts w:hint="cs"/>
          <w:rtl/>
        </w:rPr>
        <w:t>,</w:t>
      </w:r>
      <w:r>
        <w:rPr>
          <w:rFonts w:hint="cs"/>
          <w:rtl/>
        </w:rPr>
        <w:t xml:space="preserve"> נגד </w:t>
      </w:r>
      <w:r>
        <w:rPr>
          <w:rtl/>
        </w:rPr>
        <w:t>–</w:t>
      </w:r>
      <w:r>
        <w:rPr>
          <w:rFonts w:hint="cs"/>
          <w:rtl/>
        </w:rPr>
        <w:t xml:space="preserve"> 38. הצעת החוק התקבלה. חבר </w:t>
      </w:r>
      <w:bookmarkStart w:id="14130" w:name="_ETM_Q26_160000"/>
      <w:bookmarkEnd w:id="14130"/>
      <w:r>
        <w:rPr>
          <w:rFonts w:hint="cs"/>
          <w:rtl/>
        </w:rPr>
        <w:t xml:space="preserve">הכנסת נחמן שי מודיע, לפרוטוקול, שהוא הצביע בעד אבל התכוון להצביע נגד. </w:t>
      </w:r>
      <w:bookmarkStart w:id="14131" w:name="_ETM_Q26_184000"/>
      <w:bookmarkEnd w:id="14131"/>
      <w:r>
        <w:rPr>
          <w:rFonts w:hint="cs"/>
          <w:rtl/>
        </w:rPr>
        <w:t>ההצעה תעבור לוועדת הכספים. ההצעה התקבלה.</w:t>
      </w:r>
    </w:p>
    <w:p w:rsidR="00C2404A" w:rsidRDefault="00C2404A" w:rsidP="00C2404A">
      <w:pPr>
        <w:rPr>
          <w:rtl/>
        </w:rPr>
      </w:pPr>
    </w:p>
    <w:p w:rsidR="00C867B6" w:rsidRDefault="00C867B6" w:rsidP="00C2404A">
      <w:pPr>
        <w:rPr>
          <w:rtl/>
        </w:rPr>
      </w:pPr>
    </w:p>
    <w:bookmarkStart w:id="14132" w:name="_Toc517111924" w:displacedByCustomXml="next"/>
    <w:bookmarkStart w:id="14133" w:name="_Toc517111802" w:displacedByCustomXml="next"/>
    <w:bookmarkStart w:id="14134" w:name="_Toc517111684" w:displacedByCustomXml="next"/>
    <w:sdt>
      <w:sdtPr>
        <w:rPr>
          <w:rtl/>
        </w:rPr>
        <w:alias w:val="נושא"/>
        <w:tag w:val="&lt;ID&gt;0&lt;/ID&gt;&lt;Name&gt;מסמכים שהונחו על שולחן הכנסת&lt;/Name&gt;&lt;Data&gt;מסמכים שהונחו על שולחן הכנסת&lt;/Data&gt;"/>
        <w:id w:val="1436103874"/>
        <w:placeholder>
          <w:docPart w:val="45C79060E69B49EC98DE8CC06D6A141A"/>
        </w:placeholder>
      </w:sdtPr>
      <w:sdtEndPr/>
      <w:sdtContent>
        <w:p w:rsidR="00C867B6" w:rsidRDefault="00C867B6" w:rsidP="006B7C0E">
          <w:pPr>
            <w:pStyle w:val="a6"/>
            <w:rPr>
              <w:rtl/>
            </w:rPr>
          </w:pPr>
          <w:r w:rsidRPr="003C265E">
            <w:rPr>
              <w:rStyle w:val="afe"/>
              <w:color w:val="000000"/>
              <w:rtl/>
            </w:rPr>
            <w:t>מסמכים שהונחו על שולחן הכנסת</w:t>
          </w:r>
        </w:p>
      </w:sdtContent>
    </w:sdt>
    <w:bookmarkEnd w:id="14132" w:displacedByCustomXml="prev"/>
    <w:bookmarkEnd w:id="14133" w:displacedByCustomXml="prev"/>
    <w:bookmarkEnd w:id="14134" w:displacedByCustomXml="prev"/>
    <w:p w:rsidR="00C867B6" w:rsidRDefault="00C867B6" w:rsidP="004370BB">
      <w:pPr>
        <w:rPr>
          <w:rtl/>
        </w:rPr>
      </w:pPr>
    </w:p>
    <w:sdt>
      <w:sdtPr>
        <w:rPr>
          <w:rtl/>
        </w:rPr>
        <w:alias w:val="יור"/>
        <w:tag w:val="&lt;ID&gt;5707&lt;/ID&gt;&lt;Name&gt;ישראל אייכלר - יו&quot;ר&lt;/Name&gt;&lt;Data&gt;ישראל אייכלר&lt;/Data&gt;&lt;Shortcut&gt;&lt;/Shortcut&gt;"/>
        <w:id w:val="792489874"/>
        <w:placeholder>
          <w:docPart w:val="45C79060E69B49EC98DE8CC06D6A141A"/>
        </w:placeholder>
      </w:sdtPr>
      <w:sdtEndPr/>
      <w:sdtContent>
        <w:p w:rsidR="00C867B6" w:rsidRDefault="00C867B6" w:rsidP="006B7C0E">
          <w:pPr>
            <w:pStyle w:val="af6"/>
            <w:keepNext/>
            <w:rPr>
              <w:rtl/>
            </w:rPr>
          </w:pPr>
          <w:r w:rsidRPr="003C265E">
            <w:rPr>
              <w:rStyle w:val="afe"/>
              <w:color w:val="000000"/>
              <w:rtl/>
            </w:rPr>
            <w:t>היו"ר ישראל אייכלר</w:t>
          </w:r>
          <w:r w:rsidRPr="003C265E">
            <w:rPr>
              <w:color w:val="000000"/>
              <w:rtl/>
            </w:rPr>
            <w:t>:</w:t>
          </w:r>
        </w:p>
      </w:sdtContent>
    </w:sdt>
    <w:p w:rsidR="00C867B6" w:rsidRDefault="00C867B6" w:rsidP="004370BB">
      <w:pPr>
        <w:rPr>
          <w:rtl/>
        </w:rPr>
      </w:pPr>
    </w:p>
    <w:p w:rsidR="00C867B6" w:rsidRDefault="00C867B6" w:rsidP="006B7C0E">
      <w:pPr>
        <w:rPr>
          <w:rtl/>
        </w:rPr>
      </w:pPr>
      <w:r>
        <w:rPr>
          <w:rFonts w:hint="cs"/>
          <w:rtl/>
        </w:rPr>
        <w:t>הודעה לסגן מזכירת הכנסת.</w:t>
      </w:r>
    </w:p>
    <w:p w:rsidR="00C867B6" w:rsidRDefault="00C867B6" w:rsidP="006B7C0E">
      <w:pPr>
        <w:rPr>
          <w:rtl/>
        </w:rPr>
      </w:pPr>
    </w:p>
    <w:bookmarkStart w:id="14135" w:name="_Toc517111925" w:displacedByCustomXml="next"/>
    <w:bookmarkStart w:id="14136" w:name="_Toc517111803" w:displacedByCustomXml="next"/>
    <w:bookmarkStart w:id="14137" w:name="_Toc517111685" w:displacedByCustomXml="next"/>
    <w:sdt>
      <w:sdtPr>
        <w:rPr>
          <w:rFonts w:hint="cs"/>
          <w:rtl/>
        </w:rPr>
        <w:alias w:val="דובר"/>
        <w:tag w:val="&lt;ID&gt;4597&lt;/ID&gt;&lt;Name&gt;נאזם בדר - סגן מזכירת הכנסת&lt;/Name&gt;&lt;Data&gt;סגן מזכירת הכנסת נאזם בדר&lt;/Data&gt;&lt;Shortcut&gt;נאבד&lt;/Shortcut&gt;&lt;MemberID&gt;2435&lt;/MemberID&gt;"/>
        <w:id w:val="1634679173"/>
        <w:placeholder>
          <w:docPart w:val="45C79060E69B49EC98DE8CC06D6A141A"/>
        </w:placeholder>
      </w:sdtPr>
      <w:sdtEndPr/>
      <w:sdtContent>
        <w:p w:rsidR="00C867B6" w:rsidRDefault="00C867B6" w:rsidP="006B7C0E">
          <w:pPr>
            <w:pStyle w:val="a4"/>
            <w:keepNext/>
            <w:rPr>
              <w:rtl/>
            </w:rPr>
          </w:pPr>
          <w:r w:rsidRPr="00527675">
            <w:rPr>
              <w:rStyle w:val="afe"/>
              <w:color w:val="000000"/>
              <w:rtl/>
            </w:rPr>
            <w:t>סגן מזכירת הכנסת נאזם בדר</w:t>
          </w:r>
          <w:r w:rsidRPr="00527675">
            <w:rPr>
              <w:color w:val="000000"/>
              <w:rtl/>
            </w:rPr>
            <w:t>:</w:t>
          </w:r>
        </w:p>
      </w:sdtContent>
    </w:sdt>
    <w:bookmarkEnd w:id="14135" w:displacedByCustomXml="prev"/>
    <w:bookmarkEnd w:id="14136" w:displacedByCustomXml="prev"/>
    <w:bookmarkEnd w:id="14137" w:displacedByCustomXml="prev"/>
    <w:p w:rsidR="00C867B6" w:rsidRDefault="00C867B6" w:rsidP="004370BB">
      <w:pPr>
        <w:rPr>
          <w:rtl/>
        </w:rPr>
      </w:pPr>
    </w:p>
    <w:p w:rsidR="00C867B6" w:rsidRDefault="00C867B6" w:rsidP="006B7C0E">
      <w:pPr>
        <w:rPr>
          <w:rtl/>
        </w:rPr>
      </w:pPr>
      <w:r>
        <w:rPr>
          <w:rFonts w:hint="cs"/>
          <w:rtl/>
        </w:rPr>
        <w:t xml:space="preserve">ברשות יושב-ראש הישיבה, הינני מתכבד להודיעכם, כי הונחה היום על שולחן הכנסת, לקריאה שנייה ולקריאה </w:t>
      </w:r>
      <w:bookmarkStart w:id="14138" w:name="_ETM_Q26_175000"/>
      <w:bookmarkEnd w:id="14138"/>
      <w:r>
        <w:rPr>
          <w:rFonts w:hint="cs"/>
          <w:rtl/>
        </w:rPr>
        <w:t>שלישית, הצעת חוק העונשין (תיקון מס' 132), התשע"ח</w:t>
      </w:r>
      <w:r>
        <w:rPr>
          <w:rFonts w:hint="eastAsia"/>
        </w:rPr>
        <w:t>–</w:t>
      </w:r>
      <w:r>
        <w:rPr>
          <w:rFonts w:hint="cs"/>
          <w:rtl/>
        </w:rPr>
        <w:t xml:space="preserve">2018, שהחזירה ועדת </w:t>
      </w:r>
      <w:bookmarkStart w:id="14139" w:name="_ETM_Q26_181000"/>
      <w:bookmarkEnd w:id="14139"/>
      <w:r>
        <w:rPr>
          <w:rFonts w:hint="cs"/>
          <w:rtl/>
        </w:rPr>
        <w:t>החוקה, חוק ומשפט. תודה.</w:t>
      </w:r>
    </w:p>
    <w:p w:rsidR="00C2404A" w:rsidRDefault="00C2404A" w:rsidP="006B7C0E">
      <w:pPr>
        <w:rPr>
          <w:rtl/>
        </w:rPr>
      </w:pPr>
    </w:p>
    <w:p w:rsidR="00C2404A" w:rsidRDefault="00C2404A" w:rsidP="006B7C0E">
      <w:pPr>
        <w:rPr>
          <w:rtl/>
        </w:rPr>
      </w:pPr>
    </w:p>
    <w:bookmarkStart w:id="14140" w:name="_ETM_Q26_183000" w:displacedByCustomXml="next"/>
    <w:bookmarkEnd w:id="14140" w:displacedByCustomXml="next"/>
    <w:bookmarkStart w:id="14141" w:name="_Toc517111926" w:displacedByCustomXml="next"/>
    <w:bookmarkStart w:id="14142" w:name="_Toc517111804" w:displacedByCustomXml="next"/>
    <w:bookmarkStart w:id="14143" w:name="_Toc517111686" w:displacedByCustomXml="next"/>
    <w:sdt>
      <w:sdtPr>
        <w:rPr>
          <w:rFonts w:hint="cs"/>
          <w:rtl/>
        </w:rPr>
        <w:alias w:val="הצח"/>
        <w:tag w:val="&lt;ID&gt;613767&lt;/ID&gt;&lt;Name&gt;הצעת חוק לתיקון פקודת מסי העירייה ומסי הממשלה (פטורין) (סמכות הרשות המקומית לפטור מארנונה למוסד מתנדב לשירות הציבור), התשע&quot;ח-2018&lt;/Name&gt;&lt;Data&gt;הצעת חוק לתיקון פקודת מסי העירייה ומסי הממשלה (פטורין) (סמכות הרשות המקומית לפטור מארנונה למוסד מתנדב לשירות הציבור), התשע&quot;ח-2018&lt;/Data&gt;&lt;PrivateNumber&gt;פ/20/5248&lt;/PrivateNumber&gt;&lt;Status&gt;1&lt;/Status&gt;&lt;PrivateNumber_TOC&gt;פ/20/5248&lt;/PrivateNumber_TOC&gt;&lt;PrivateName_TOC&gt;&lt;/PrivateName_TOC&gt;&lt;Initiators&gt;&lt;/Initiators&gt;&lt;FullItemNumber&gt;&lt;/FullItemNumber&gt;"/>
        <w:id w:val="1757636867"/>
        <w:placeholder>
          <w:docPart w:val="401929E4948542709B5E5039D2015543"/>
        </w:placeholder>
      </w:sdtPr>
      <w:sdtEndPr/>
      <w:sdtContent>
        <w:p w:rsidR="00C867B6" w:rsidRPr="009A4A08" w:rsidRDefault="00C867B6" w:rsidP="006B7C0E">
          <w:pPr>
            <w:pStyle w:val="a6"/>
            <w:rPr>
              <w:rtl/>
            </w:rPr>
          </w:pPr>
          <w:r w:rsidRPr="00BF0DA5">
            <w:rPr>
              <w:rtl/>
            </w:rPr>
            <w:t>הצעת חוק לתיקון פקודת מ</w:t>
          </w:r>
          <w:r w:rsidRPr="00BF0DA5">
            <w:rPr>
              <w:rFonts w:hint="cs"/>
              <w:rtl/>
            </w:rPr>
            <w:t>י</w:t>
          </w:r>
          <w:r w:rsidRPr="00BF0DA5">
            <w:rPr>
              <w:rtl/>
            </w:rPr>
            <w:t>סי העירייה ומ</w:t>
          </w:r>
          <w:r w:rsidRPr="00BF0DA5">
            <w:rPr>
              <w:rFonts w:hint="cs"/>
              <w:rtl/>
            </w:rPr>
            <w:t>י</w:t>
          </w:r>
          <w:r w:rsidRPr="00BF0DA5">
            <w:rPr>
              <w:rtl/>
            </w:rPr>
            <w:t>סי הממשלה (פטורין) (סמכות הרשות המקומית לפטור מארנונה למוסד מתנדב לשירות הציבור), התשע"ח</w:t>
          </w:r>
          <w:r w:rsidRPr="00BF0DA5">
            <w:rPr>
              <w:rFonts w:hint="cs"/>
              <w:rtl/>
            </w:rPr>
            <w:t>–</w:t>
          </w:r>
          <w:r w:rsidRPr="00BF0DA5">
            <w:rPr>
              <w:rtl/>
            </w:rPr>
            <w:t>201</w:t>
          </w:r>
          <w:r w:rsidRPr="009A4A08">
            <w:rPr>
              <w:rtl/>
            </w:rPr>
            <w:t>8</w:t>
          </w:r>
        </w:p>
      </w:sdtContent>
    </w:sdt>
    <w:bookmarkEnd w:id="14141" w:displacedByCustomXml="prev"/>
    <w:bookmarkEnd w:id="14142" w:displacedByCustomXml="prev"/>
    <w:bookmarkEnd w:id="14143" w:displacedByCustomXml="prev"/>
    <w:p w:rsidR="00C867B6" w:rsidRPr="009A4A08" w:rsidRDefault="00C867B6" w:rsidP="006B7C0E">
      <w:pPr>
        <w:jc w:val="left"/>
        <w:rPr>
          <w:rtl/>
        </w:rPr>
      </w:pPr>
      <w:r w:rsidRPr="009A4A08">
        <w:rPr>
          <w:rtl/>
        </w:rPr>
        <w:t>[הצעת חוק פ/</w:t>
      </w:r>
      <w:r w:rsidRPr="009A4A08">
        <w:rPr>
          <w:rFonts w:hint="cs"/>
          <w:rtl/>
        </w:rPr>
        <w:t>5248</w:t>
      </w:r>
      <w:r w:rsidRPr="009A4A08">
        <w:rPr>
          <w:rtl/>
        </w:rPr>
        <w:t>/</w:t>
      </w:r>
      <w:r w:rsidRPr="009A4A08">
        <w:rPr>
          <w:rFonts w:hint="cs"/>
          <w:rtl/>
        </w:rPr>
        <w:t>20</w:t>
      </w:r>
      <w:r>
        <w:rPr>
          <w:rFonts w:hint="cs"/>
          <w:rtl/>
        </w:rPr>
        <w:t>; נספחות.</w:t>
      </w:r>
      <w:r w:rsidRPr="009A4A08">
        <w:rPr>
          <w:rtl/>
        </w:rPr>
        <w:t>]</w:t>
      </w:r>
    </w:p>
    <w:p w:rsidR="00C867B6" w:rsidRDefault="00C867B6" w:rsidP="006B7C0E">
      <w:pPr>
        <w:pStyle w:val="-0"/>
        <w:rPr>
          <w:rtl/>
        </w:rPr>
      </w:pPr>
      <w:r w:rsidRPr="009A4A08">
        <w:rPr>
          <w:rtl/>
        </w:rPr>
        <w:t xml:space="preserve">(הצעת </w:t>
      </w:r>
      <w:r w:rsidRPr="009A4A08">
        <w:rPr>
          <w:rFonts w:hint="cs"/>
          <w:rtl/>
        </w:rPr>
        <w:t xml:space="preserve">קבוצת </w:t>
      </w:r>
      <w:r w:rsidRPr="009A4A08">
        <w:rPr>
          <w:rtl/>
        </w:rPr>
        <w:t>חבר</w:t>
      </w:r>
      <w:r w:rsidRPr="009A4A08">
        <w:rPr>
          <w:rFonts w:hint="cs"/>
          <w:rtl/>
        </w:rPr>
        <w:t>י</w:t>
      </w:r>
      <w:r w:rsidRPr="009A4A08">
        <w:rPr>
          <w:rtl/>
        </w:rPr>
        <w:t xml:space="preserve"> הכנסת)</w:t>
      </w:r>
    </w:p>
    <w:p w:rsidR="00C867B6" w:rsidRPr="004372B8" w:rsidRDefault="00C867B6" w:rsidP="006B7C0E">
      <w:pPr>
        <w:rPr>
          <w:rtl/>
        </w:rPr>
      </w:pPr>
    </w:p>
    <w:sdt>
      <w:sdtPr>
        <w:rPr>
          <w:rtl/>
        </w:rPr>
        <w:alias w:val="יור"/>
        <w:tag w:val="&lt;ID&gt;5707&lt;/ID&gt;&lt;Name&gt;ישראל אייכלר - יו&quot;ר&lt;/Name&gt;&lt;Data&gt;ישראל אייכלר&lt;/Data&gt;&lt;Shortcut&gt;&lt;/Shortcut&gt;"/>
        <w:id w:val="-1035960829"/>
        <w:placeholder>
          <w:docPart w:val="45C79060E69B49EC98DE8CC06D6A141A"/>
        </w:placeholder>
      </w:sdtPr>
      <w:sdtEndPr/>
      <w:sdtContent>
        <w:p w:rsidR="00C867B6" w:rsidRDefault="00C867B6" w:rsidP="006B7C0E">
          <w:pPr>
            <w:pStyle w:val="af6"/>
            <w:keepNext/>
            <w:rPr>
              <w:rtl/>
            </w:rPr>
          </w:pPr>
          <w:r w:rsidRPr="004372B8">
            <w:rPr>
              <w:rStyle w:val="afe"/>
              <w:color w:val="000000"/>
              <w:rtl/>
            </w:rPr>
            <w:t>היו"ר ישראל אייכלר</w:t>
          </w:r>
          <w:r w:rsidRPr="004372B8">
            <w:rPr>
              <w:color w:val="000000"/>
              <w:rtl/>
            </w:rPr>
            <w:t>:</w:t>
          </w:r>
        </w:p>
      </w:sdtContent>
    </w:sdt>
    <w:p w:rsidR="00C867B6" w:rsidRDefault="00C867B6" w:rsidP="006B7C0E">
      <w:pPr>
        <w:rPr>
          <w:rtl/>
        </w:rPr>
      </w:pPr>
    </w:p>
    <w:p w:rsidR="00C867B6" w:rsidRDefault="00C867B6" w:rsidP="006B7C0E">
      <w:pPr>
        <w:rPr>
          <w:rtl/>
        </w:rPr>
      </w:pPr>
      <w:bookmarkStart w:id="14144" w:name="_ETM_Q26_199000"/>
      <w:bookmarkStart w:id="14145" w:name="_ETM_Q26_180870"/>
      <w:bookmarkStart w:id="14146" w:name="_ETM_Q26_181530"/>
      <w:bookmarkStart w:id="14147" w:name="_ETM_Q26_182190"/>
      <w:bookmarkStart w:id="14148" w:name="_ETM_Q26_182430"/>
      <w:bookmarkStart w:id="14149" w:name="_ETM_Q26_196450"/>
      <w:bookmarkStart w:id="14150" w:name="_ETM_Q26_197260"/>
      <w:bookmarkStart w:id="14151" w:name="_ETM_Q26_198370"/>
      <w:bookmarkStart w:id="14152" w:name="_ETM_Q26_198790"/>
      <w:bookmarkStart w:id="14153" w:name="_ETM_Q26_200079"/>
      <w:bookmarkStart w:id="14154" w:name="_ETM_Q26_201020"/>
      <w:bookmarkEnd w:id="14144"/>
      <w:bookmarkEnd w:id="14145"/>
      <w:bookmarkEnd w:id="14146"/>
      <w:bookmarkEnd w:id="14147"/>
      <w:bookmarkEnd w:id="14148"/>
      <w:bookmarkEnd w:id="14149"/>
      <w:bookmarkEnd w:id="14150"/>
      <w:bookmarkEnd w:id="14151"/>
      <w:bookmarkEnd w:id="14152"/>
      <w:bookmarkEnd w:id="14153"/>
      <w:bookmarkEnd w:id="14154"/>
      <w:r w:rsidRPr="009A4A08">
        <w:rPr>
          <w:rtl/>
        </w:rPr>
        <w:t xml:space="preserve">אנחנו </w:t>
      </w:r>
      <w:bookmarkStart w:id="14155" w:name="_ETM_Q26_201350"/>
      <w:bookmarkEnd w:id="14155"/>
      <w:r w:rsidRPr="009A4A08">
        <w:rPr>
          <w:rtl/>
        </w:rPr>
        <w:t xml:space="preserve">עוברים </w:t>
      </w:r>
      <w:bookmarkStart w:id="14156" w:name="_ETM_Q26_201680"/>
      <w:bookmarkEnd w:id="14156"/>
      <w:r w:rsidRPr="009A4A08">
        <w:rPr>
          <w:rtl/>
        </w:rPr>
        <w:t xml:space="preserve">להצעה </w:t>
      </w:r>
      <w:bookmarkStart w:id="14157" w:name="_ETM_Q26_202100"/>
      <w:bookmarkEnd w:id="14157"/>
      <w:r w:rsidRPr="009A4A08">
        <w:rPr>
          <w:rtl/>
        </w:rPr>
        <w:t>הבאה</w:t>
      </w:r>
      <w:r>
        <w:rPr>
          <w:rFonts w:hint="cs"/>
          <w:rtl/>
        </w:rPr>
        <w:t>:</w:t>
      </w:r>
      <w:r w:rsidRPr="009A4A08">
        <w:rPr>
          <w:rtl/>
        </w:rPr>
        <w:t xml:space="preserve"> </w:t>
      </w:r>
      <w:bookmarkStart w:id="14158" w:name="_ETM_Q26_203500"/>
      <w:bookmarkEnd w:id="14158"/>
      <w:r w:rsidRPr="009A4A08">
        <w:rPr>
          <w:rtl/>
        </w:rPr>
        <w:t xml:space="preserve">הצעת </w:t>
      </w:r>
      <w:bookmarkStart w:id="14159" w:name="_ETM_Q26_204010"/>
      <w:bookmarkEnd w:id="14159"/>
      <w:r w:rsidRPr="009A4A08">
        <w:rPr>
          <w:rtl/>
        </w:rPr>
        <w:t xml:space="preserve">חוק </w:t>
      </w:r>
      <w:bookmarkStart w:id="14160" w:name="_ETM_Q26_204340"/>
      <w:bookmarkEnd w:id="14160"/>
      <w:r w:rsidRPr="009A4A08">
        <w:rPr>
          <w:rtl/>
        </w:rPr>
        <w:t xml:space="preserve">לתיקון </w:t>
      </w:r>
      <w:bookmarkStart w:id="14161" w:name="_ETM_Q26_204880"/>
      <w:bookmarkEnd w:id="14161"/>
      <w:r w:rsidRPr="009A4A08">
        <w:rPr>
          <w:rtl/>
        </w:rPr>
        <w:t xml:space="preserve">פקודת </w:t>
      </w:r>
      <w:bookmarkStart w:id="14162" w:name="_ETM_Q26_205810"/>
      <w:bookmarkEnd w:id="14162"/>
      <w:r w:rsidRPr="009A4A08">
        <w:rPr>
          <w:rtl/>
        </w:rPr>
        <w:t>מ</w:t>
      </w:r>
      <w:r>
        <w:rPr>
          <w:rFonts w:hint="cs"/>
          <w:rtl/>
        </w:rPr>
        <w:t>י</w:t>
      </w:r>
      <w:r w:rsidRPr="009A4A08">
        <w:rPr>
          <w:rtl/>
        </w:rPr>
        <w:t xml:space="preserve">סי </w:t>
      </w:r>
      <w:bookmarkStart w:id="14163" w:name="_ETM_Q26_206140"/>
      <w:bookmarkEnd w:id="14163"/>
      <w:r w:rsidRPr="009A4A08">
        <w:rPr>
          <w:rtl/>
        </w:rPr>
        <w:t xml:space="preserve">העירייה </w:t>
      </w:r>
      <w:bookmarkStart w:id="14164" w:name="_ETM_Q26_206590"/>
      <w:bookmarkEnd w:id="14164"/>
      <w:r w:rsidRPr="009A4A08">
        <w:rPr>
          <w:rtl/>
        </w:rPr>
        <w:t>ומ</w:t>
      </w:r>
      <w:r>
        <w:rPr>
          <w:rFonts w:hint="cs"/>
          <w:rtl/>
        </w:rPr>
        <w:t>י</w:t>
      </w:r>
      <w:r w:rsidRPr="009A4A08">
        <w:rPr>
          <w:rtl/>
        </w:rPr>
        <w:t xml:space="preserve">סי </w:t>
      </w:r>
      <w:bookmarkStart w:id="14165" w:name="_ETM_Q26_206860"/>
      <w:bookmarkEnd w:id="14165"/>
      <w:r w:rsidRPr="009A4A08">
        <w:rPr>
          <w:rtl/>
        </w:rPr>
        <w:t>הממשלה</w:t>
      </w:r>
      <w:r>
        <w:rPr>
          <w:rFonts w:hint="cs"/>
          <w:rtl/>
        </w:rPr>
        <w:t>,</w:t>
      </w:r>
      <w:r w:rsidRPr="009A4A08">
        <w:rPr>
          <w:rtl/>
        </w:rPr>
        <w:t xml:space="preserve"> </w:t>
      </w:r>
      <w:bookmarkStart w:id="14166" w:name="_ETM_Q26_208370"/>
      <w:bookmarkEnd w:id="14166"/>
      <w:r>
        <w:rPr>
          <w:rFonts w:hint="cs"/>
          <w:rtl/>
        </w:rPr>
        <w:t xml:space="preserve">של </w:t>
      </w:r>
      <w:r w:rsidRPr="009A4A08">
        <w:rPr>
          <w:rtl/>
        </w:rPr>
        <w:t xml:space="preserve">חבר </w:t>
      </w:r>
      <w:bookmarkStart w:id="14167" w:name="_ETM_Q26_208610"/>
      <w:bookmarkEnd w:id="14167"/>
      <w:r w:rsidRPr="009A4A08">
        <w:rPr>
          <w:rtl/>
        </w:rPr>
        <w:t xml:space="preserve">הכנסת </w:t>
      </w:r>
      <w:bookmarkStart w:id="14168" w:name="_ETM_Q26_209120"/>
      <w:bookmarkEnd w:id="14168"/>
      <w:r w:rsidRPr="009A4A08">
        <w:rPr>
          <w:rtl/>
        </w:rPr>
        <w:t xml:space="preserve">מיכאל </w:t>
      </w:r>
      <w:bookmarkStart w:id="14169" w:name="_ETM_Q26_209600"/>
      <w:bookmarkEnd w:id="14169"/>
      <w:r>
        <w:rPr>
          <w:rFonts w:hint="cs"/>
          <w:rtl/>
        </w:rPr>
        <w:t>מלכיאלי.</w:t>
      </w:r>
      <w:bookmarkStart w:id="14170" w:name="_ETM_Q26_211000"/>
      <w:bookmarkStart w:id="14171" w:name="_ETM_Q26_210080"/>
      <w:bookmarkEnd w:id="14170"/>
      <w:bookmarkEnd w:id="14171"/>
      <w:r w:rsidRPr="009A4A08">
        <w:rPr>
          <w:rtl/>
        </w:rPr>
        <w:t xml:space="preserve"> </w:t>
      </w:r>
      <w:bookmarkStart w:id="14172" w:name="_ETM_Q26_211180"/>
      <w:bookmarkEnd w:id="14172"/>
      <w:r w:rsidRPr="009A4A08">
        <w:rPr>
          <w:rtl/>
        </w:rPr>
        <w:t xml:space="preserve">עשר </w:t>
      </w:r>
      <w:bookmarkStart w:id="14173" w:name="_ETM_Q26_211630"/>
      <w:bookmarkEnd w:id="14173"/>
      <w:r w:rsidRPr="009A4A08">
        <w:rPr>
          <w:rtl/>
        </w:rPr>
        <w:t xml:space="preserve">דקות </w:t>
      </w:r>
      <w:bookmarkStart w:id="14174" w:name="_ETM_Q26_211990"/>
      <w:bookmarkEnd w:id="14174"/>
      <w:r w:rsidRPr="009A4A08">
        <w:rPr>
          <w:rtl/>
        </w:rPr>
        <w:t>לרשותך</w:t>
      </w:r>
      <w:r>
        <w:rPr>
          <w:rFonts w:hint="cs"/>
          <w:rtl/>
        </w:rPr>
        <w:t>,</w:t>
      </w:r>
      <w:r w:rsidRPr="009A4A08">
        <w:rPr>
          <w:rtl/>
        </w:rPr>
        <w:t xml:space="preserve"> </w:t>
      </w:r>
      <w:bookmarkStart w:id="14175" w:name="_ETM_Q26_212530"/>
      <w:bookmarkEnd w:id="14175"/>
      <w:r w:rsidRPr="009A4A08">
        <w:rPr>
          <w:rtl/>
        </w:rPr>
        <w:t>בבקשה</w:t>
      </w:r>
      <w:r>
        <w:rPr>
          <w:rFonts w:hint="cs"/>
          <w:rtl/>
        </w:rPr>
        <w:t>.</w:t>
      </w:r>
    </w:p>
    <w:p w:rsidR="00C867B6" w:rsidRDefault="00C867B6" w:rsidP="006B7C0E">
      <w:pPr>
        <w:rPr>
          <w:rtl/>
        </w:rPr>
      </w:pPr>
    </w:p>
    <w:bookmarkStart w:id="14176" w:name="_Toc517111927" w:displacedByCustomXml="next"/>
    <w:bookmarkStart w:id="14177" w:name="_Toc517111805" w:displacedByCustomXml="next"/>
    <w:bookmarkStart w:id="14178" w:name="_Toc517111687" w:displacedByCustomXml="next"/>
    <w:sdt>
      <w:sdtPr>
        <w:rPr>
          <w:rFonts w:hint="cs"/>
          <w:rtl/>
        </w:rPr>
        <w:alias w:val="דובר"/>
        <w:tag w:val="&lt;ID&gt;5628&lt;/ID&gt;&lt;Name&gt;מיכאל מלכיאלי - ש&quot;ס&lt;/Name&gt;&lt;Data&gt;מיכאל מלכיאלי (ש&quot;ס)&lt;/Data&gt;&lt;Shortcut&gt;מימל&lt;/Shortcut&gt;&lt;MemberID&gt;2610&lt;/MemberID&gt;"/>
        <w:id w:val="2098973223"/>
        <w:placeholder>
          <w:docPart w:val="45C79060E69B49EC98DE8CC06D6A141A"/>
        </w:placeholder>
      </w:sdtPr>
      <w:sdtEndPr/>
      <w:sdtContent>
        <w:p w:rsidR="00C867B6" w:rsidRDefault="00C867B6" w:rsidP="006B7C0E">
          <w:pPr>
            <w:pStyle w:val="a4"/>
            <w:rPr>
              <w:rtl/>
            </w:rPr>
          </w:pPr>
          <w:r w:rsidRPr="00063D6A">
            <w:rPr>
              <w:rStyle w:val="afe"/>
              <w:color w:val="000000"/>
              <w:rtl/>
            </w:rPr>
            <w:t>מיכאל מלכיאלי (ש"ס)</w:t>
          </w:r>
          <w:r w:rsidRPr="00063D6A">
            <w:rPr>
              <w:rtl/>
            </w:rPr>
            <w:t>:</w:t>
          </w:r>
        </w:p>
      </w:sdtContent>
    </w:sdt>
    <w:bookmarkEnd w:id="14176" w:displacedByCustomXml="prev"/>
    <w:bookmarkEnd w:id="14177" w:displacedByCustomXml="prev"/>
    <w:bookmarkEnd w:id="14178" w:displacedByCustomXml="prev"/>
    <w:p w:rsidR="00C867B6" w:rsidRDefault="00C867B6" w:rsidP="006B7C0E">
      <w:pPr>
        <w:rPr>
          <w:rtl/>
        </w:rPr>
      </w:pPr>
    </w:p>
    <w:p w:rsidR="00C867B6" w:rsidRDefault="00C867B6" w:rsidP="00660E40">
      <w:pPr>
        <w:rPr>
          <w:rtl/>
        </w:rPr>
      </w:pPr>
      <w:bookmarkStart w:id="14179" w:name="_ETM_Q26_215370"/>
      <w:bookmarkEnd w:id="14179"/>
      <w:r>
        <w:rPr>
          <w:rFonts w:hint="cs"/>
          <w:rtl/>
        </w:rPr>
        <w:t xml:space="preserve">תודה, </w:t>
      </w:r>
      <w:r w:rsidRPr="009A4A08">
        <w:rPr>
          <w:rtl/>
        </w:rPr>
        <w:t xml:space="preserve">אדוני </w:t>
      </w:r>
      <w:bookmarkStart w:id="14180" w:name="_ETM_Q26_215820"/>
      <w:bookmarkEnd w:id="14180"/>
      <w:r w:rsidRPr="009A4A08">
        <w:rPr>
          <w:rtl/>
        </w:rPr>
        <w:t>היושב</w:t>
      </w:r>
      <w:bookmarkStart w:id="14181" w:name="_ETM_Q26_216180"/>
      <w:bookmarkEnd w:id="14181"/>
      <w:r>
        <w:rPr>
          <w:rFonts w:hint="cs"/>
          <w:rtl/>
        </w:rPr>
        <w:t>-</w:t>
      </w:r>
      <w:r w:rsidRPr="009A4A08">
        <w:rPr>
          <w:rtl/>
        </w:rPr>
        <w:t>ראש</w:t>
      </w:r>
      <w:bookmarkStart w:id="14182" w:name="_ETM_Q26_217390"/>
      <w:bookmarkEnd w:id="14182"/>
      <w:r>
        <w:rPr>
          <w:rFonts w:hint="cs"/>
          <w:rtl/>
        </w:rPr>
        <w:t xml:space="preserve">. </w:t>
      </w:r>
      <w:r w:rsidRPr="009A4A08">
        <w:rPr>
          <w:rtl/>
        </w:rPr>
        <w:t>חבר</w:t>
      </w:r>
      <w:r>
        <w:rPr>
          <w:rFonts w:hint="cs"/>
          <w:rtl/>
        </w:rPr>
        <w:t>י</w:t>
      </w:r>
      <w:r w:rsidRPr="009A4A08">
        <w:rPr>
          <w:rtl/>
        </w:rPr>
        <w:t xml:space="preserve">י </w:t>
      </w:r>
      <w:bookmarkStart w:id="14183" w:name="_ETM_Q26_217750"/>
      <w:bookmarkEnd w:id="14183"/>
      <w:r w:rsidRPr="009A4A08">
        <w:rPr>
          <w:rtl/>
        </w:rPr>
        <w:t xml:space="preserve">חברי </w:t>
      </w:r>
      <w:bookmarkStart w:id="14184" w:name="_ETM_Q26_218020"/>
      <w:bookmarkEnd w:id="14184"/>
      <w:r w:rsidRPr="009A4A08">
        <w:rPr>
          <w:rtl/>
        </w:rPr>
        <w:t>הכנסת</w:t>
      </w:r>
      <w:r>
        <w:rPr>
          <w:rFonts w:hint="cs"/>
          <w:rtl/>
        </w:rPr>
        <w:t>, מוגשת</w:t>
      </w:r>
      <w:r w:rsidRPr="009A4A08">
        <w:rPr>
          <w:rtl/>
        </w:rPr>
        <w:t xml:space="preserve"> </w:t>
      </w:r>
      <w:bookmarkStart w:id="14185" w:name="_ETM_Q26_220810"/>
      <w:bookmarkEnd w:id="14185"/>
      <w:r w:rsidRPr="009A4A08">
        <w:rPr>
          <w:rtl/>
        </w:rPr>
        <w:t xml:space="preserve">לפנינו </w:t>
      </w:r>
      <w:bookmarkStart w:id="14186" w:name="_ETM_Q26_221380"/>
      <w:bookmarkEnd w:id="14186"/>
      <w:r w:rsidRPr="009A4A08">
        <w:rPr>
          <w:rtl/>
        </w:rPr>
        <w:t xml:space="preserve">הצעה </w:t>
      </w:r>
      <w:bookmarkStart w:id="14187" w:name="_ETM_Q26_223370"/>
      <w:bookmarkEnd w:id="14187"/>
      <w:r w:rsidRPr="009A4A08">
        <w:rPr>
          <w:rtl/>
        </w:rPr>
        <w:t xml:space="preserve">שלא </w:t>
      </w:r>
      <w:bookmarkStart w:id="14188" w:name="_ETM_Q26_223760"/>
      <w:bookmarkEnd w:id="14188"/>
      <w:r w:rsidRPr="009A4A08">
        <w:rPr>
          <w:rtl/>
        </w:rPr>
        <w:t xml:space="preserve">הולכת </w:t>
      </w:r>
      <w:bookmarkStart w:id="14189" w:name="_ETM_Q26_224150"/>
      <w:bookmarkEnd w:id="14189"/>
      <w:r w:rsidRPr="009A4A08">
        <w:rPr>
          <w:rtl/>
        </w:rPr>
        <w:t>לה</w:t>
      </w:r>
      <w:r w:rsidR="00660E40">
        <w:rPr>
          <w:rFonts w:hint="cs"/>
          <w:rtl/>
        </w:rPr>
        <w:t>י</w:t>
      </w:r>
      <w:r w:rsidRPr="009A4A08">
        <w:rPr>
          <w:rtl/>
        </w:rPr>
        <w:t xml:space="preserve">טיב </w:t>
      </w:r>
      <w:bookmarkStart w:id="14190" w:name="_ETM_Q26_224540"/>
      <w:bookmarkEnd w:id="14190"/>
      <w:r w:rsidRPr="009A4A08">
        <w:rPr>
          <w:rtl/>
        </w:rPr>
        <w:t xml:space="preserve">עם </w:t>
      </w:r>
      <w:bookmarkStart w:id="14191" w:name="_ETM_Q26_224659"/>
      <w:bookmarkEnd w:id="14191"/>
      <w:r w:rsidRPr="009A4A08">
        <w:rPr>
          <w:rtl/>
        </w:rPr>
        <w:t>איש</w:t>
      </w:r>
      <w:r>
        <w:rPr>
          <w:rFonts w:hint="cs"/>
          <w:rtl/>
        </w:rPr>
        <w:t>,</w:t>
      </w:r>
      <w:r w:rsidRPr="009A4A08">
        <w:rPr>
          <w:rtl/>
        </w:rPr>
        <w:t xml:space="preserve"> </w:t>
      </w:r>
      <w:bookmarkStart w:id="14192" w:name="_ETM_Q26_225870"/>
      <w:bookmarkEnd w:id="14192"/>
      <w:r w:rsidRPr="009A4A08">
        <w:rPr>
          <w:rtl/>
        </w:rPr>
        <w:t xml:space="preserve">לא </w:t>
      </w:r>
      <w:bookmarkStart w:id="14193" w:name="_ETM_Q26_226200"/>
      <w:bookmarkEnd w:id="14193"/>
      <w:r>
        <w:rPr>
          <w:rFonts w:hint="cs"/>
          <w:rtl/>
        </w:rPr>
        <w:t>הולכת ל</w:t>
      </w:r>
      <w:bookmarkStart w:id="14194" w:name="_ETM_Q26_226470"/>
      <w:bookmarkEnd w:id="14194"/>
      <w:r w:rsidRPr="009A4A08">
        <w:rPr>
          <w:rtl/>
        </w:rPr>
        <w:t>הוסיף</w:t>
      </w:r>
      <w:r>
        <w:rPr>
          <w:rFonts w:hint="cs"/>
          <w:rtl/>
        </w:rPr>
        <w:t xml:space="preserve"> פטור</w:t>
      </w:r>
      <w:r w:rsidRPr="009A4A08">
        <w:rPr>
          <w:rtl/>
        </w:rPr>
        <w:t xml:space="preserve"> </w:t>
      </w:r>
      <w:bookmarkStart w:id="14195" w:name="_ETM_Q26_227220"/>
      <w:bookmarkEnd w:id="14195"/>
      <w:r w:rsidRPr="009A4A08">
        <w:rPr>
          <w:rtl/>
        </w:rPr>
        <w:t xml:space="preserve">לאף </w:t>
      </w:r>
      <w:bookmarkStart w:id="14196" w:name="_ETM_Q26_227490"/>
      <w:bookmarkEnd w:id="14196"/>
      <w:r w:rsidRPr="009A4A08">
        <w:rPr>
          <w:rtl/>
        </w:rPr>
        <w:t>אחד</w:t>
      </w:r>
      <w:r>
        <w:rPr>
          <w:rFonts w:hint="cs"/>
          <w:rtl/>
        </w:rPr>
        <w:t>,</w:t>
      </w:r>
      <w:r w:rsidRPr="009A4A08">
        <w:rPr>
          <w:rtl/>
        </w:rPr>
        <w:t xml:space="preserve"> </w:t>
      </w:r>
      <w:bookmarkStart w:id="14197" w:name="_ETM_Q26_228600"/>
      <w:bookmarkEnd w:id="14197"/>
      <w:r w:rsidRPr="009A4A08">
        <w:rPr>
          <w:rtl/>
        </w:rPr>
        <w:t>לא</w:t>
      </w:r>
      <w:r>
        <w:rPr>
          <w:rFonts w:hint="cs"/>
          <w:rtl/>
        </w:rPr>
        <w:t xml:space="preserve"> הולכת</w:t>
      </w:r>
      <w:bookmarkStart w:id="14198" w:name="_ETM_Q26_228750"/>
      <w:bookmarkEnd w:id="14198"/>
      <w:r w:rsidRPr="009A4A08">
        <w:rPr>
          <w:rtl/>
        </w:rPr>
        <w:t xml:space="preserve"> </w:t>
      </w:r>
      <w:bookmarkStart w:id="14199" w:name="_ETM_Q26_229110"/>
      <w:bookmarkEnd w:id="14199"/>
      <w:r w:rsidRPr="009A4A08">
        <w:rPr>
          <w:rtl/>
        </w:rPr>
        <w:t>ל</w:t>
      </w:r>
      <w:r>
        <w:rPr>
          <w:rFonts w:hint="cs"/>
          <w:rtl/>
        </w:rPr>
        <w:t>ה</w:t>
      </w:r>
      <w:r w:rsidRPr="009A4A08">
        <w:rPr>
          <w:rtl/>
        </w:rPr>
        <w:t xml:space="preserve">קל </w:t>
      </w:r>
      <w:bookmarkStart w:id="14200" w:name="_ETM_Q26_229500"/>
      <w:bookmarkEnd w:id="14200"/>
      <w:r w:rsidRPr="009A4A08">
        <w:rPr>
          <w:rtl/>
        </w:rPr>
        <w:t xml:space="preserve">בארנונה </w:t>
      </w:r>
      <w:bookmarkStart w:id="14201" w:name="_ETM_Q26_230040"/>
      <w:bookmarkEnd w:id="14201"/>
      <w:r w:rsidR="00660E40">
        <w:rPr>
          <w:rFonts w:hint="cs"/>
          <w:rtl/>
        </w:rPr>
        <w:t>ע</w:t>
      </w:r>
      <w:r w:rsidRPr="009A4A08">
        <w:rPr>
          <w:rtl/>
        </w:rPr>
        <w:t>ל</w:t>
      </w:r>
      <w:r w:rsidR="00660E40">
        <w:rPr>
          <w:rFonts w:hint="cs"/>
          <w:rtl/>
        </w:rPr>
        <w:t xml:space="preserve"> </w:t>
      </w:r>
      <w:r w:rsidRPr="009A4A08">
        <w:rPr>
          <w:rtl/>
        </w:rPr>
        <w:t xml:space="preserve">אף </w:t>
      </w:r>
      <w:bookmarkStart w:id="14202" w:name="_ETM_Q26_230310"/>
      <w:bookmarkEnd w:id="14202"/>
      <w:r w:rsidRPr="009A4A08">
        <w:rPr>
          <w:rtl/>
        </w:rPr>
        <w:t>אחד</w:t>
      </w:r>
      <w:r>
        <w:rPr>
          <w:rFonts w:hint="cs"/>
          <w:rtl/>
        </w:rPr>
        <w:t>. היא בסך</w:t>
      </w:r>
      <w:r w:rsidRPr="009A4A08">
        <w:rPr>
          <w:rtl/>
        </w:rPr>
        <w:t xml:space="preserve"> </w:t>
      </w:r>
      <w:bookmarkStart w:id="14203" w:name="_ETM_Q26_231290"/>
      <w:bookmarkEnd w:id="14203"/>
      <w:r w:rsidRPr="009A4A08">
        <w:rPr>
          <w:rtl/>
        </w:rPr>
        <w:t xml:space="preserve">הכול </w:t>
      </w:r>
      <w:bookmarkStart w:id="14204" w:name="_ETM_Q26_231860"/>
      <w:bookmarkEnd w:id="14204"/>
      <w:r w:rsidRPr="009A4A08">
        <w:rPr>
          <w:rtl/>
        </w:rPr>
        <w:t>הולכת</w:t>
      </w:r>
      <w:r>
        <w:rPr>
          <w:rFonts w:hint="cs"/>
          <w:rtl/>
        </w:rPr>
        <w:t xml:space="preserve"> </w:t>
      </w:r>
      <w:bookmarkStart w:id="14205" w:name="_ETM_Q26_233000"/>
      <w:bookmarkEnd w:id="14205"/>
      <w:r>
        <w:rPr>
          <w:rFonts w:hint="cs"/>
          <w:rtl/>
        </w:rPr>
        <w:t>להפשיר</w:t>
      </w:r>
      <w:r w:rsidRPr="009A4A08">
        <w:rPr>
          <w:rtl/>
        </w:rPr>
        <w:t xml:space="preserve"> </w:t>
      </w:r>
      <w:bookmarkStart w:id="14206" w:name="_ETM_Q26_233530"/>
      <w:bookmarkEnd w:id="14206"/>
      <w:r w:rsidRPr="009A4A08">
        <w:rPr>
          <w:rtl/>
        </w:rPr>
        <w:t xml:space="preserve">ביורוקרטיה </w:t>
      </w:r>
      <w:bookmarkStart w:id="14207" w:name="_ETM_Q26_234100"/>
      <w:bookmarkEnd w:id="14207"/>
      <w:r w:rsidRPr="009A4A08">
        <w:rPr>
          <w:rtl/>
        </w:rPr>
        <w:t xml:space="preserve">קיימת </w:t>
      </w:r>
      <w:bookmarkStart w:id="14208" w:name="_ETM_Q26_235710"/>
      <w:bookmarkEnd w:id="14208"/>
      <w:r w:rsidR="00660E40">
        <w:rPr>
          <w:rFonts w:hint="cs"/>
          <w:rtl/>
        </w:rPr>
        <w:t>ו</w:t>
      </w:r>
      <w:r w:rsidRPr="009A4A08">
        <w:rPr>
          <w:rtl/>
        </w:rPr>
        <w:t xml:space="preserve">מסורבלת </w:t>
      </w:r>
      <w:bookmarkStart w:id="14209" w:name="_ETM_Q26_236310"/>
      <w:bookmarkEnd w:id="14209"/>
      <w:r w:rsidRPr="009A4A08">
        <w:rPr>
          <w:rtl/>
        </w:rPr>
        <w:t>סתם</w:t>
      </w:r>
      <w:r>
        <w:rPr>
          <w:rFonts w:hint="cs"/>
          <w:rtl/>
        </w:rPr>
        <w:t>.</w:t>
      </w:r>
    </w:p>
    <w:p w:rsidR="00C867B6" w:rsidRDefault="00C867B6" w:rsidP="006B7C0E">
      <w:pPr>
        <w:rPr>
          <w:rtl/>
        </w:rPr>
      </w:pPr>
    </w:p>
    <w:p w:rsidR="00660E40" w:rsidRDefault="00660E40" w:rsidP="00660E40">
      <w:pPr>
        <w:rPr>
          <w:rtl/>
        </w:rPr>
      </w:pPr>
      <w:bookmarkStart w:id="14210" w:name="_ETM_Q26_239430"/>
      <w:bookmarkEnd w:id="14210"/>
      <w:r>
        <w:rPr>
          <w:rFonts w:hint="cs"/>
          <w:rtl/>
        </w:rPr>
        <w:t xml:space="preserve">ואני רוצה להסביר. </w:t>
      </w:r>
      <w:r w:rsidR="00C867B6" w:rsidRPr="009A4A08">
        <w:rPr>
          <w:rtl/>
        </w:rPr>
        <w:t>לצערנו</w:t>
      </w:r>
      <w:r w:rsidR="00C867B6">
        <w:rPr>
          <w:rFonts w:hint="cs"/>
          <w:rtl/>
        </w:rPr>
        <w:t>,</w:t>
      </w:r>
      <w:r w:rsidR="00C867B6" w:rsidRPr="009A4A08">
        <w:rPr>
          <w:rtl/>
        </w:rPr>
        <w:t xml:space="preserve"> </w:t>
      </w:r>
      <w:bookmarkStart w:id="14211" w:name="_ETM_Q26_241390"/>
      <w:bookmarkEnd w:id="14211"/>
      <w:r w:rsidR="00C867B6" w:rsidRPr="009A4A08">
        <w:rPr>
          <w:rtl/>
        </w:rPr>
        <w:t xml:space="preserve">מדינת </w:t>
      </w:r>
      <w:bookmarkStart w:id="14212" w:name="_ETM_Q26_241840"/>
      <w:bookmarkEnd w:id="14212"/>
      <w:r w:rsidR="00C867B6" w:rsidRPr="009A4A08">
        <w:rPr>
          <w:rtl/>
        </w:rPr>
        <w:t xml:space="preserve">ישראל </w:t>
      </w:r>
      <w:bookmarkStart w:id="14213" w:name="_ETM_Q26_242620"/>
      <w:bookmarkEnd w:id="14213"/>
      <w:r w:rsidR="00C867B6" w:rsidRPr="009A4A08">
        <w:rPr>
          <w:rtl/>
        </w:rPr>
        <w:t xml:space="preserve">לא </w:t>
      </w:r>
      <w:bookmarkStart w:id="14214" w:name="_ETM_Q26_242770"/>
      <w:bookmarkEnd w:id="14214"/>
      <w:r w:rsidR="00C867B6" w:rsidRPr="009A4A08">
        <w:rPr>
          <w:rtl/>
        </w:rPr>
        <w:t xml:space="preserve">יודעת </w:t>
      </w:r>
      <w:bookmarkStart w:id="14215" w:name="_ETM_Q26_243160"/>
      <w:bookmarkEnd w:id="14215"/>
      <w:r w:rsidR="00C867B6" w:rsidRPr="009A4A08">
        <w:rPr>
          <w:rtl/>
        </w:rPr>
        <w:t xml:space="preserve">להגיע </w:t>
      </w:r>
      <w:bookmarkStart w:id="14216" w:name="_ETM_Q26_243730"/>
      <w:bookmarkEnd w:id="14216"/>
      <w:r w:rsidR="00C867B6" w:rsidRPr="009A4A08">
        <w:rPr>
          <w:rtl/>
        </w:rPr>
        <w:t xml:space="preserve">ולתת </w:t>
      </w:r>
      <w:bookmarkStart w:id="14217" w:name="_ETM_Q26_244120"/>
      <w:bookmarkEnd w:id="14217"/>
      <w:r w:rsidR="00C867B6" w:rsidRPr="009A4A08">
        <w:rPr>
          <w:rtl/>
        </w:rPr>
        <w:t xml:space="preserve">את </w:t>
      </w:r>
      <w:bookmarkStart w:id="14218" w:name="_ETM_Q26_244240"/>
      <w:bookmarkEnd w:id="14218"/>
      <w:r w:rsidR="00C867B6" w:rsidRPr="009A4A08">
        <w:rPr>
          <w:rtl/>
        </w:rPr>
        <w:t xml:space="preserve">המענה </w:t>
      </w:r>
      <w:bookmarkStart w:id="14219" w:name="_ETM_Q26_245380"/>
      <w:bookmarkEnd w:id="14219"/>
      <w:r w:rsidR="00C867B6" w:rsidRPr="009A4A08">
        <w:rPr>
          <w:rtl/>
        </w:rPr>
        <w:t xml:space="preserve">בכל </w:t>
      </w:r>
      <w:bookmarkStart w:id="14220" w:name="_ETM_Q26_245770"/>
      <w:bookmarkEnd w:id="14220"/>
      <w:r w:rsidR="00C867B6" w:rsidRPr="009A4A08">
        <w:rPr>
          <w:rtl/>
        </w:rPr>
        <w:t>מק</w:t>
      </w:r>
      <w:bookmarkStart w:id="14221" w:name="_ETM_Q26_238000"/>
      <w:bookmarkEnd w:id="14221"/>
      <w:r w:rsidR="00C867B6" w:rsidRPr="009A4A08">
        <w:rPr>
          <w:rtl/>
        </w:rPr>
        <w:t xml:space="preserve">ום </w:t>
      </w:r>
      <w:bookmarkStart w:id="14222" w:name="_ETM_Q26_246130"/>
      <w:bookmarkEnd w:id="14222"/>
      <w:r w:rsidR="00C867B6" w:rsidRPr="009A4A08">
        <w:rPr>
          <w:rtl/>
        </w:rPr>
        <w:t xml:space="preserve">שהמגזר </w:t>
      </w:r>
      <w:bookmarkStart w:id="14223" w:name="_ETM_Q26_246640"/>
      <w:bookmarkEnd w:id="14223"/>
      <w:r w:rsidR="00C867B6" w:rsidRPr="009A4A08">
        <w:rPr>
          <w:rtl/>
        </w:rPr>
        <w:t xml:space="preserve">השלישי </w:t>
      </w:r>
      <w:bookmarkStart w:id="14224" w:name="_ETM_Q26_247150"/>
      <w:bookmarkEnd w:id="14224"/>
      <w:r w:rsidR="00C867B6" w:rsidRPr="009A4A08">
        <w:rPr>
          <w:rtl/>
        </w:rPr>
        <w:t xml:space="preserve">כן </w:t>
      </w:r>
      <w:bookmarkStart w:id="14225" w:name="_ETM_Q26_247360"/>
      <w:bookmarkEnd w:id="14225"/>
      <w:r w:rsidR="00C867B6" w:rsidRPr="009A4A08">
        <w:rPr>
          <w:rtl/>
        </w:rPr>
        <w:t>מגיע</w:t>
      </w:r>
      <w:r w:rsidR="00C867B6">
        <w:rPr>
          <w:rFonts w:hint="cs"/>
          <w:rtl/>
        </w:rPr>
        <w:t>.</w:t>
      </w:r>
      <w:r w:rsidR="00C867B6" w:rsidRPr="009A4A08">
        <w:rPr>
          <w:rtl/>
        </w:rPr>
        <w:t xml:space="preserve"> </w:t>
      </w:r>
      <w:bookmarkStart w:id="14226" w:name="_ETM_Q26_248380"/>
      <w:bookmarkEnd w:id="14226"/>
      <w:r w:rsidR="00C867B6">
        <w:rPr>
          <w:rFonts w:hint="cs"/>
          <w:rtl/>
        </w:rPr>
        <w:t>ה</w:t>
      </w:r>
      <w:r w:rsidR="00C867B6" w:rsidRPr="009A4A08">
        <w:rPr>
          <w:rtl/>
        </w:rPr>
        <w:t xml:space="preserve">עמותות </w:t>
      </w:r>
      <w:bookmarkStart w:id="14227" w:name="_ETM_Q26_249010"/>
      <w:bookmarkEnd w:id="14227"/>
      <w:r w:rsidR="00C867B6" w:rsidRPr="009A4A08">
        <w:rPr>
          <w:rtl/>
        </w:rPr>
        <w:t xml:space="preserve">הן </w:t>
      </w:r>
      <w:bookmarkStart w:id="14228" w:name="_ETM_Q26_249130"/>
      <w:bookmarkEnd w:id="14228"/>
      <w:r w:rsidR="00C867B6" w:rsidRPr="009A4A08">
        <w:rPr>
          <w:rtl/>
        </w:rPr>
        <w:t xml:space="preserve">חלק </w:t>
      </w:r>
      <w:bookmarkStart w:id="14229" w:name="_ETM_Q26_249550"/>
      <w:bookmarkEnd w:id="14229"/>
      <w:r w:rsidR="00C867B6" w:rsidRPr="009A4A08">
        <w:rPr>
          <w:rtl/>
        </w:rPr>
        <w:t xml:space="preserve">בלתי </w:t>
      </w:r>
      <w:bookmarkStart w:id="14230" w:name="_ETM_Q26_249880"/>
      <w:bookmarkEnd w:id="14230"/>
      <w:r w:rsidR="00C867B6" w:rsidRPr="009A4A08">
        <w:rPr>
          <w:rtl/>
        </w:rPr>
        <w:t xml:space="preserve">נפרד </w:t>
      </w:r>
      <w:bookmarkStart w:id="14231" w:name="_ETM_Q26_251069"/>
      <w:bookmarkEnd w:id="14231"/>
      <w:r w:rsidR="00C867B6">
        <w:rPr>
          <w:rFonts w:hint="cs"/>
          <w:rtl/>
        </w:rPr>
        <w:t>מ</w:t>
      </w:r>
      <w:r w:rsidR="00C867B6" w:rsidRPr="009A4A08">
        <w:rPr>
          <w:rtl/>
        </w:rPr>
        <w:t xml:space="preserve">קיומה </w:t>
      </w:r>
      <w:bookmarkStart w:id="14232" w:name="_ETM_Q26_251520"/>
      <w:bookmarkEnd w:id="14232"/>
      <w:r w:rsidR="00C867B6" w:rsidRPr="009A4A08">
        <w:rPr>
          <w:rtl/>
        </w:rPr>
        <w:t xml:space="preserve">של </w:t>
      </w:r>
      <w:bookmarkStart w:id="14233" w:name="_ETM_Q26_251700"/>
      <w:bookmarkEnd w:id="14233"/>
      <w:r w:rsidR="00C867B6" w:rsidRPr="009A4A08">
        <w:rPr>
          <w:rtl/>
        </w:rPr>
        <w:t>המדינה</w:t>
      </w:r>
      <w:r w:rsidR="00C867B6">
        <w:rPr>
          <w:rFonts w:hint="cs"/>
          <w:rtl/>
        </w:rPr>
        <w:t>,</w:t>
      </w:r>
      <w:r w:rsidR="00C867B6" w:rsidRPr="009A4A08">
        <w:rPr>
          <w:rtl/>
        </w:rPr>
        <w:t xml:space="preserve"> </w:t>
      </w:r>
      <w:bookmarkStart w:id="14234" w:name="_ETM_Q26_252060"/>
      <w:bookmarkEnd w:id="14234"/>
      <w:r w:rsidR="00C867B6" w:rsidRPr="009A4A08">
        <w:rPr>
          <w:rtl/>
        </w:rPr>
        <w:t xml:space="preserve">מקיומנו </w:t>
      </w:r>
      <w:bookmarkStart w:id="14235" w:name="_ETM_Q26_252630"/>
      <w:bookmarkEnd w:id="14235"/>
      <w:r w:rsidR="00C867B6" w:rsidRPr="009A4A08">
        <w:rPr>
          <w:rtl/>
        </w:rPr>
        <w:t>כחברה</w:t>
      </w:r>
      <w:r w:rsidR="00C867B6">
        <w:rPr>
          <w:rFonts w:hint="cs"/>
          <w:rtl/>
        </w:rPr>
        <w:t>,</w:t>
      </w:r>
      <w:r w:rsidR="00C867B6" w:rsidRPr="009A4A08">
        <w:rPr>
          <w:rtl/>
        </w:rPr>
        <w:t xml:space="preserve"> </w:t>
      </w:r>
      <w:bookmarkStart w:id="14236" w:name="_ETM_Q26_254459"/>
      <w:bookmarkEnd w:id="14236"/>
      <w:r w:rsidR="00C867B6" w:rsidRPr="009A4A08">
        <w:rPr>
          <w:rtl/>
        </w:rPr>
        <w:t>ו</w:t>
      </w:r>
      <w:r w:rsidR="00C867B6">
        <w:rPr>
          <w:rFonts w:hint="cs"/>
          <w:rtl/>
        </w:rPr>
        <w:t>משכך,</w:t>
      </w:r>
      <w:bookmarkStart w:id="14237" w:name="_ETM_Q26_254700"/>
      <w:bookmarkStart w:id="14238" w:name="_ETM_Q26_254819"/>
      <w:bookmarkEnd w:id="14237"/>
      <w:bookmarkEnd w:id="14238"/>
      <w:r w:rsidR="00C867B6" w:rsidRPr="009A4A08">
        <w:rPr>
          <w:rtl/>
        </w:rPr>
        <w:t xml:space="preserve"> </w:t>
      </w:r>
      <w:bookmarkStart w:id="14239" w:name="_ETM_Q26_255660"/>
      <w:bookmarkEnd w:id="14239"/>
      <w:r w:rsidR="00C867B6" w:rsidRPr="009A4A08">
        <w:rPr>
          <w:rtl/>
        </w:rPr>
        <w:t xml:space="preserve">החוק </w:t>
      </w:r>
      <w:bookmarkStart w:id="14240" w:name="_ETM_Q26_256319"/>
      <w:bookmarkEnd w:id="14240"/>
      <w:r w:rsidR="00C867B6" w:rsidRPr="009A4A08">
        <w:rPr>
          <w:rtl/>
        </w:rPr>
        <w:t>א</w:t>
      </w:r>
      <w:r>
        <w:rPr>
          <w:rFonts w:hint="cs"/>
          <w:rtl/>
        </w:rPr>
        <w:t>ִ</w:t>
      </w:r>
      <w:r w:rsidR="00C867B6" w:rsidRPr="009A4A08">
        <w:rPr>
          <w:rtl/>
        </w:rPr>
        <w:t xml:space="preserve">פשר </w:t>
      </w:r>
      <w:bookmarkStart w:id="14241" w:name="_ETM_Q26_257480"/>
      <w:bookmarkEnd w:id="14241"/>
      <w:r w:rsidR="00C867B6" w:rsidRPr="009A4A08">
        <w:rPr>
          <w:rtl/>
        </w:rPr>
        <w:t xml:space="preserve">לבעלי </w:t>
      </w:r>
      <w:bookmarkStart w:id="14242" w:name="_ETM_Q26_258050"/>
      <w:bookmarkEnd w:id="14242"/>
      <w:r w:rsidR="00C867B6" w:rsidRPr="009A4A08">
        <w:rPr>
          <w:rtl/>
        </w:rPr>
        <w:t>העמותות</w:t>
      </w:r>
      <w:r w:rsidR="00C867B6">
        <w:rPr>
          <w:rFonts w:hint="cs"/>
          <w:rtl/>
        </w:rPr>
        <w:t>,</w:t>
      </w:r>
      <w:r w:rsidR="00C867B6" w:rsidRPr="009A4A08">
        <w:rPr>
          <w:rtl/>
        </w:rPr>
        <w:t xml:space="preserve"> </w:t>
      </w:r>
      <w:bookmarkStart w:id="14243" w:name="_ETM_Q26_259240"/>
      <w:bookmarkEnd w:id="14243"/>
      <w:r w:rsidR="00C867B6" w:rsidRPr="009A4A08">
        <w:rPr>
          <w:rtl/>
        </w:rPr>
        <w:t xml:space="preserve">אלה </w:t>
      </w:r>
      <w:bookmarkStart w:id="14244" w:name="_ETM_Q26_259420"/>
      <w:bookmarkEnd w:id="14244"/>
      <w:r w:rsidR="00C867B6" w:rsidRPr="009A4A08">
        <w:rPr>
          <w:rtl/>
        </w:rPr>
        <w:t xml:space="preserve">שעובדים </w:t>
      </w:r>
      <w:bookmarkStart w:id="14245" w:name="_ETM_Q26_259930"/>
      <w:bookmarkEnd w:id="14245"/>
      <w:r w:rsidR="00C867B6" w:rsidRPr="009A4A08">
        <w:rPr>
          <w:rtl/>
        </w:rPr>
        <w:t xml:space="preserve">בעיקר </w:t>
      </w:r>
      <w:bookmarkStart w:id="14246" w:name="_ETM_Q26_260500"/>
      <w:bookmarkEnd w:id="14246"/>
      <w:r w:rsidR="00C867B6" w:rsidRPr="009A4A08">
        <w:rPr>
          <w:rtl/>
        </w:rPr>
        <w:t>בהתנדבות</w:t>
      </w:r>
      <w:r w:rsidR="00C867B6">
        <w:rPr>
          <w:rFonts w:hint="cs"/>
          <w:rtl/>
        </w:rPr>
        <w:t xml:space="preserve"> –</w:t>
      </w:r>
      <w:r w:rsidR="00C867B6" w:rsidRPr="009A4A08">
        <w:rPr>
          <w:rtl/>
        </w:rPr>
        <w:t xml:space="preserve"> </w:t>
      </w:r>
      <w:bookmarkStart w:id="14247" w:name="_ETM_Q26_262950"/>
      <w:bookmarkEnd w:id="14247"/>
      <w:r w:rsidR="00C867B6" w:rsidRPr="009A4A08">
        <w:rPr>
          <w:rtl/>
        </w:rPr>
        <w:t xml:space="preserve">לא </w:t>
      </w:r>
      <w:bookmarkStart w:id="14248" w:name="_ETM_Q26_263130"/>
      <w:bookmarkEnd w:id="14248"/>
      <w:r w:rsidR="00C867B6" w:rsidRPr="009A4A08">
        <w:rPr>
          <w:rtl/>
        </w:rPr>
        <w:t xml:space="preserve">רק </w:t>
      </w:r>
      <w:bookmarkStart w:id="14249" w:name="_ETM_Q26_263340"/>
      <w:bookmarkEnd w:id="14249"/>
      <w:r w:rsidR="00C867B6" w:rsidRPr="009A4A08">
        <w:rPr>
          <w:rtl/>
        </w:rPr>
        <w:t xml:space="preserve">שהם </w:t>
      </w:r>
      <w:bookmarkStart w:id="14250" w:name="_ETM_Q26_263640"/>
      <w:bookmarkEnd w:id="14250"/>
      <w:r w:rsidR="00C867B6" w:rsidRPr="009A4A08">
        <w:rPr>
          <w:rtl/>
        </w:rPr>
        <w:t xml:space="preserve">לא </w:t>
      </w:r>
      <w:bookmarkStart w:id="14251" w:name="_ETM_Q26_263850"/>
      <w:bookmarkEnd w:id="14251"/>
      <w:r w:rsidR="00C867B6" w:rsidRPr="009A4A08">
        <w:rPr>
          <w:rtl/>
        </w:rPr>
        <w:t xml:space="preserve">צריכים </w:t>
      </w:r>
      <w:bookmarkStart w:id="14252" w:name="_ETM_Q26_264300"/>
      <w:bookmarkEnd w:id="14252"/>
      <w:r w:rsidR="00C867B6" w:rsidRPr="009A4A08">
        <w:rPr>
          <w:rtl/>
        </w:rPr>
        <w:t>לשלם</w:t>
      </w:r>
      <w:r w:rsidR="00C867B6">
        <w:rPr>
          <w:rFonts w:hint="cs"/>
          <w:rtl/>
        </w:rPr>
        <w:t>, לא רק ש</w:t>
      </w:r>
      <w:bookmarkStart w:id="14253" w:name="_ETM_Q26_266390"/>
      <w:bookmarkEnd w:id="14253"/>
      <w:r w:rsidR="00C867B6" w:rsidRPr="009A4A08">
        <w:rPr>
          <w:rtl/>
        </w:rPr>
        <w:t xml:space="preserve">המדינה </w:t>
      </w:r>
      <w:bookmarkStart w:id="14254" w:name="_ETM_Q26_266720"/>
      <w:bookmarkEnd w:id="14254"/>
      <w:r w:rsidR="00C867B6" w:rsidRPr="009A4A08">
        <w:rPr>
          <w:rtl/>
        </w:rPr>
        <w:t xml:space="preserve">לא </w:t>
      </w:r>
      <w:bookmarkStart w:id="14255" w:name="_ETM_Q26_266840"/>
      <w:bookmarkEnd w:id="14255"/>
      <w:r w:rsidR="00C867B6" w:rsidRPr="009A4A08">
        <w:rPr>
          <w:rtl/>
        </w:rPr>
        <w:t xml:space="preserve">משלמת </w:t>
      </w:r>
      <w:bookmarkStart w:id="14256" w:name="_ETM_Q26_267319"/>
      <w:bookmarkEnd w:id="14256"/>
      <w:r w:rsidR="00C867B6" w:rsidRPr="009A4A08">
        <w:rPr>
          <w:rtl/>
        </w:rPr>
        <w:t>להם</w:t>
      </w:r>
      <w:bookmarkStart w:id="14257" w:name="_ETM_Q26_267950"/>
      <w:bookmarkEnd w:id="14257"/>
      <w:r w:rsidR="00C867B6">
        <w:rPr>
          <w:rFonts w:hint="cs"/>
          <w:rtl/>
        </w:rPr>
        <w:t xml:space="preserve">, </w:t>
      </w:r>
      <w:r w:rsidR="00C867B6" w:rsidRPr="009A4A08">
        <w:rPr>
          <w:rtl/>
        </w:rPr>
        <w:t xml:space="preserve">אלא </w:t>
      </w:r>
      <w:bookmarkStart w:id="14258" w:name="_ETM_Q26_268190"/>
      <w:bookmarkEnd w:id="14258"/>
      <w:r w:rsidR="00C867B6" w:rsidRPr="009A4A08">
        <w:rPr>
          <w:rtl/>
        </w:rPr>
        <w:t xml:space="preserve">להגיש </w:t>
      </w:r>
      <w:bookmarkStart w:id="14259" w:name="_ETM_Q26_268730"/>
      <w:bookmarkEnd w:id="14259"/>
      <w:r w:rsidR="00C867B6" w:rsidRPr="009A4A08">
        <w:rPr>
          <w:rtl/>
        </w:rPr>
        <w:t xml:space="preserve">בקשה </w:t>
      </w:r>
      <w:bookmarkStart w:id="14260" w:name="_ETM_Q26_269330"/>
      <w:bookmarkEnd w:id="14260"/>
      <w:r w:rsidR="00C867B6" w:rsidRPr="009A4A08">
        <w:rPr>
          <w:rtl/>
        </w:rPr>
        <w:t xml:space="preserve">לפטור </w:t>
      </w:r>
      <w:bookmarkStart w:id="14261" w:name="_ETM_Q26_269840"/>
      <w:bookmarkEnd w:id="14261"/>
      <w:r w:rsidR="00C867B6" w:rsidRPr="009A4A08">
        <w:rPr>
          <w:rtl/>
        </w:rPr>
        <w:t>מארנונה</w:t>
      </w:r>
      <w:bookmarkStart w:id="14262" w:name="_ETM_Q26_270980"/>
      <w:bookmarkEnd w:id="14262"/>
      <w:r w:rsidR="00C867B6">
        <w:rPr>
          <w:rFonts w:hint="cs"/>
          <w:rtl/>
        </w:rPr>
        <w:t>.</w:t>
      </w:r>
      <w:bookmarkStart w:id="14263" w:name="_ETM_Q26_270000"/>
      <w:bookmarkEnd w:id="14263"/>
      <w:r>
        <w:rPr>
          <w:rFonts w:hint="cs"/>
          <w:rtl/>
        </w:rPr>
        <w:t xml:space="preserve"> </w:t>
      </w:r>
      <w:r w:rsidR="00C867B6" w:rsidRPr="009A4A08">
        <w:rPr>
          <w:rtl/>
        </w:rPr>
        <w:t xml:space="preserve">אם </w:t>
      </w:r>
      <w:bookmarkStart w:id="14264" w:name="_ETM_Q26_271100"/>
      <w:bookmarkEnd w:id="14264"/>
      <w:r w:rsidR="00C867B6" w:rsidRPr="009A4A08">
        <w:rPr>
          <w:rtl/>
        </w:rPr>
        <w:t xml:space="preserve">יש </w:t>
      </w:r>
      <w:bookmarkStart w:id="14265" w:name="_ETM_Q26_271280"/>
      <w:bookmarkEnd w:id="14265"/>
      <w:r w:rsidR="00C867B6" w:rsidRPr="009A4A08">
        <w:rPr>
          <w:rtl/>
        </w:rPr>
        <w:t xml:space="preserve">עמותה </w:t>
      </w:r>
      <w:bookmarkStart w:id="14266" w:name="_ETM_Q26_271790"/>
      <w:bookmarkEnd w:id="14266"/>
      <w:r w:rsidR="00C867B6" w:rsidRPr="009A4A08">
        <w:rPr>
          <w:rtl/>
        </w:rPr>
        <w:t xml:space="preserve">שעוזרת </w:t>
      </w:r>
      <w:bookmarkStart w:id="14267" w:name="_ETM_Q26_272330"/>
      <w:bookmarkEnd w:id="14267"/>
      <w:r w:rsidR="00C867B6" w:rsidRPr="009A4A08">
        <w:rPr>
          <w:rtl/>
        </w:rPr>
        <w:t xml:space="preserve">לילדים </w:t>
      </w:r>
      <w:bookmarkStart w:id="14268" w:name="_ETM_Q26_272750"/>
      <w:bookmarkEnd w:id="14268"/>
      <w:r w:rsidR="00C867B6" w:rsidRPr="009A4A08">
        <w:rPr>
          <w:rtl/>
        </w:rPr>
        <w:t xml:space="preserve">חולים </w:t>
      </w:r>
      <w:bookmarkStart w:id="14269" w:name="_ETM_Q26_273500"/>
      <w:bookmarkEnd w:id="14269"/>
      <w:r w:rsidR="00C867B6" w:rsidRPr="009A4A08">
        <w:rPr>
          <w:rtl/>
        </w:rPr>
        <w:t xml:space="preserve">או </w:t>
      </w:r>
      <w:bookmarkStart w:id="14270" w:name="_ETM_Q26_273709"/>
      <w:bookmarkEnd w:id="14270"/>
      <w:r w:rsidR="00C867B6" w:rsidRPr="009A4A08">
        <w:rPr>
          <w:rtl/>
        </w:rPr>
        <w:t>לנכים</w:t>
      </w:r>
      <w:r w:rsidR="00C867B6">
        <w:rPr>
          <w:rFonts w:hint="cs"/>
          <w:rtl/>
        </w:rPr>
        <w:t>,</w:t>
      </w:r>
      <w:r w:rsidR="00C867B6" w:rsidRPr="009A4A08">
        <w:rPr>
          <w:rtl/>
        </w:rPr>
        <w:t xml:space="preserve"> </w:t>
      </w:r>
      <w:bookmarkStart w:id="14271" w:name="_ETM_Q26_274310"/>
      <w:bookmarkEnd w:id="14271"/>
      <w:r w:rsidR="00C867B6" w:rsidRPr="009A4A08">
        <w:rPr>
          <w:rtl/>
        </w:rPr>
        <w:t xml:space="preserve">או </w:t>
      </w:r>
      <w:bookmarkStart w:id="14272" w:name="_ETM_Q26_274400"/>
      <w:bookmarkEnd w:id="14272"/>
      <w:r w:rsidR="00C867B6" w:rsidRPr="009A4A08">
        <w:rPr>
          <w:rtl/>
        </w:rPr>
        <w:t xml:space="preserve">מקלט </w:t>
      </w:r>
      <w:bookmarkStart w:id="14273" w:name="_ETM_Q26_274850"/>
      <w:bookmarkEnd w:id="14273"/>
      <w:r w:rsidR="00C867B6" w:rsidRPr="009A4A08">
        <w:rPr>
          <w:rtl/>
        </w:rPr>
        <w:t xml:space="preserve">לנשים </w:t>
      </w:r>
      <w:bookmarkStart w:id="14274" w:name="_ETM_Q26_275240"/>
      <w:bookmarkEnd w:id="14274"/>
      <w:r w:rsidR="00C867B6" w:rsidRPr="009A4A08">
        <w:rPr>
          <w:rtl/>
        </w:rPr>
        <w:t>מוכות</w:t>
      </w:r>
      <w:r w:rsidR="00C867B6">
        <w:rPr>
          <w:rFonts w:hint="cs"/>
          <w:rtl/>
        </w:rPr>
        <w:t>,</w:t>
      </w:r>
      <w:r w:rsidR="00C867B6" w:rsidRPr="009A4A08">
        <w:rPr>
          <w:rtl/>
        </w:rPr>
        <w:t xml:space="preserve"> </w:t>
      </w:r>
      <w:bookmarkStart w:id="14275" w:name="_ETM_Q26_276170"/>
      <w:bookmarkEnd w:id="14275"/>
      <w:r w:rsidR="00C867B6" w:rsidRPr="009A4A08">
        <w:rPr>
          <w:rtl/>
        </w:rPr>
        <w:t xml:space="preserve">אין </w:t>
      </w:r>
      <w:bookmarkStart w:id="14276" w:name="_ETM_Q26_276319"/>
      <w:bookmarkEnd w:id="14276"/>
      <w:r w:rsidR="00C867B6" w:rsidRPr="009A4A08">
        <w:rPr>
          <w:rtl/>
        </w:rPr>
        <w:t xml:space="preserve">שום </w:t>
      </w:r>
      <w:bookmarkStart w:id="14277" w:name="_ETM_Q26_276620"/>
      <w:bookmarkEnd w:id="14277"/>
      <w:r w:rsidR="00C867B6" w:rsidRPr="009A4A08">
        <w:rPr>
          <w:rtl/>
        </w:rPr>
        <w:t xml:space="preserve">סיבה </w:t>
      </w:r>
      <w:bookmarkStart w:id="14278" w:name="_ETM_Q26_276980"/>
      <w:bookmarkEnd w:id="14278"/>
      <w:r w:rsidR="00C867B6" w:rsidRPr="009A4A08">
        <w:rPr>
          <w:rtl/>
        </w:rPr>
        <w:t xml:space="preserve">בעולם </w:t>
      </w:r>
      <w:bookmarkStart w:id="14279" w:name="_ETM_Q26_277819"/>
      <w:bookmarkEnd w:id="14279"/>
      <w:r w:rsidR="00C867B6" w:rsidRPr="009A4A08">
        <w:rPr>
          <w:rtl/>
        </w:rPr>
        <w:t>ש</w:t>
      </w:r>
      <w:r w:rsidR="00C867B6">
        <w:rPr>
          <w:rFonts w:hint="cs"/>
          <w:rtl/>
        </w:rPr>
        <w:t>כש</w:t>
      </w:r>
      <w:r w:rsidR="00C867B6" w:rsidRPr="009A4A08">
        <w:rPr>
          <w:rtl/>
        </w:rPr>
        <w:t xml:space="preserve">המדינה </w:t>
      </w:r>
      <w:bookmarkStart w:id="14280" w:name="_ETM_Q26_278540"/>
      <w:bookmarkEnd w:id="14280"/>
      <w:r w:rsidR="00C867B6" w:rsidRPr="009A4A08">
        <w:rPr>
          <w:rtl/>
        </w:rPr>
        <w:t xml:space="preserve">משלמת </w:t>
      </w:r>
      <w:bookmarkStart w:id="14281" w:name="_ETM_Q26_279200"/>
      <w:bookmarkEnd w:id="14281"/>
      <w:r w:rsidR="00C867B6" w:rsidRPr="009A4A08">
        <w:rPr>
          <w:rtl/>
        </w:rPr>
        <w:t xml:space="preserve">לו </w:t>
      </w:r>
      <w:bookmarkStart w:id="14282" w:name="_ETM_Q26_279800"/>
      <w:bookmarkEnd w:id="14282"/>
      <w:r w:rsidR="00C867B6">
        <w:rPr>
          <w:rFonts w:hint="cs"/>
          <w:rtl/>
        </w:rPr>
        <w:t>ו</w:t>
      </w:r>
      <w:bookmarkStart w:id="14283" w:name="_ETM_Q26_279920"/>
      <w:bookmarkEnd w:id="14283"/>
      <w:r w:rsidR="00C867B6" w:rsidRPr="009A4A08">
        <w:rPr>
          <w:rtl/>
        </w:rPr>
        <w:t xml:space="preserve">לא </w:t>
      </w:r>
      <w:bookmarkStart w:id="14284" w:name="_ETM_Q26_280190"/>
      <w:bookmarkEnd w:id="14284"/>
      <w:r w:rsidR="00C867B6" w:rsidRPr="009A4A08">
        <w:rPr>
          <w:rtl/>
        </w:rPr>
        <w:t>מכסה</w:t>
      </w:r>
      <w:r w:rsidR="00C867B6">
        <w:rPr>
          <w:rFonts w:hint="cs"/>
          <w:rtl/>
        </w:rPr>
        <w:t xml:space="preserve"> לו</w:t>
      </w:r>
      <w:r w:rsidR="00C867B6" w:rsidRPr="009A4A08">
        <w:rPr>
          <w:rtl/>
        </w:rPr>
        <w:t xml:space="preserve"> </w:t>
      </w:r>
      <w:bookmarkStart w:id="14285" w:name="_ETM_Q26_280760"/>
      <w:bookmarkEnd w:id="14285"/>
      <w:r w:rsidR="00C867B6" w:rsidRPr="009A4A08">
        <w:rPr>
          <w:rtl/>
        </w:rPr>
        <w:t xml:space="preserve">את </w:t>
      </w:r>
      <w:bookmarkStart w:id="14286" w:name="_ETM_Q26_280880"/>
      <w:bookmarkEnd w:id="14286"/>
      <w:r w:rsidR="00C867B6" w:rsidRPr="009A4A08">
        <w:rPr>
          <w:rtl/>
        </w:rPr>
        <w:t xml:space="preserve">כל </w:t>
      </w:r>
      <w:bookmarkStart w:id="14287" w:name="_ETM_Q26_281060"/>
      <w:bookmarkEnd w:id="14287"/>
      <w:r w:rsidR="00C867B6" w:rsidRPr="009A4A08">
        <w:rPr>
          <w:rtl/>
        </w:rPr>
        <w:t>החובות</w:t>
      </w:r>
      <w:r w:rsidR="00C867B6">
        <w:rPr>
          <w:rFonts w:hint="cs"/>
          <w:rtl/>
        </w:rPr>
        <w:t>,</w:t>
      </w:r>
      <w:r w:rsidR="00C867B6" w:rsidRPr="009A4A08">
        <w:rPr>
          <w:rtl/>
        </w:rPr>
        <w:t xml:space="preserve"> </w:t>
      </w:r>
      <w:bookmarkStart w:id="14288" w:name="_ETM_Q26_281870"/>
      <w:bookmarkEnd w:id="14288"/>
      <w:r w:rsidR="00C867B6" w:rsidRPr="009A4A08">
        <w:rPr>
          <w:rtl/>
        </w:rPr>
        <w:t xml:space="preserve">שגם </w:t>
      </w:r>
      <w:bookmarkStart w:id="14289" w:name="_ETM_Q26_282410"/>
      <w:bookmarkEnd w:id="14289"/>
      <w:r w:rsidR="00C867B6" w:rsidRPr="009A4A08">
        <w:rPr>
          <w:rtl/>
        </w:rPr>
        <w:t xml:space="preserve">תגבה </w:t>
      </w:r>
      <w:bookmarkStart w:id="14290" w:name="_ETM_Q26_282680"/>
      <w:bookmarkEnd w:id="14290"/>
      <w:r w:rsidR="00C867B6" w:rsidRPr="009A4A08">
        <w:rPr>
          <w:rtl/>
        </w:rPr>
        <w:t xml:space="preserve">ממנו </w:t>
      </w:r>
      <w:bookmarkStart w:id="14291" w:name="_ETM_Q26_282950"/>
      <w:bookmarkEnd w:id="14291"/>
      <w:r w:rsidR="00C867B6" w:rsidRPr="009A4A08">
        <w:rPr>
          <w:rtl/>
        </w:rPr>
        <w:t>ארנונה</w:t>
      </w:r>
      <w:r w:rsidR="00C867B6">
        <w:rPr>
          <w:rFonts w:hint="cs"/>
          <w:rtl/>
        </w:rPr>
        <w:t>.</w:t>
      </w:r>
      <w:r w:rsidR="00C867B6" w:rsidRPr="009A4A08">
        <w:rPr>
          <w:rtl/>
        </w:rPr>
        <w:t xml:space="preserve"> </w:t>
      </w:r>
      <w:bookmarkStart w:id="14292" w:name="_ETM_Q26_284390"/>
      <w:bookmarkEnd w:id="14292"/>
    </w:p>
    <w:p w:rsidR="00660E40" w:rsidRDefault="00660E40" w:rsidP="00660E40">
      <w:pPr>
        <w:rPr>
          <w:rtl/>
        </w:rPr>
      </w:pPr>
    </w:p>
    <w:p w:rsidR="00293B23" w:rsidRDefault="00C867B6" w:rsidP="00293B23">
      <w:pPr>
        <w:rPr>
          <w:rtl/>
        </w:rPr>
      </w:pPr>
      <w:r>
        <w:rPr>
          <w:rFonts w:hint="cs"/>
          <w:rtl/>
        </w:rPr>
        <w:t>ה</w:t>
      </w:r>
      <w:r w:rsidRPr="009A4A08">
        <w:rPr>
          <w:rtl/>
        </w:rPr>
        <w:t xml:space="preserve">הליך </w:t>
      </w:r>
      <w:bookmarkStart w:id="14293" w:name="_ETM_Q26_284840"/>
      <w:bookmarkEnd w:id="14293"/>
      <w:r w:rsidRPr="009A4A08">
        <w:rPr>
          <w:rtl/>
        </w:rPr>
        <w:t xml:space="preserve">היום </w:t>
      </w:r>
      <w:bookmarkStart w:id="14294" w:name="_ETM_Q26_285740"/>
      <w:bookmarkEnd w:id="14294"/>
      <w:r w:rsidRPr="009A4A08">
        <w:rPr>
          <w:rtl/>
        </w:rPr>
        <w:t xml:space="preserve">נותן </w:t>
      </w:r>
      <w:bookmarkStart w:id="14295" w:name="_ETM_Q26_286100"/>
      <w:bookmarkEnd w:id="14295"/>
      <w:r w:rsidRPr="009A4A08">
        <w:rPr>
          <w:rtl/>
        </w:rPr>
        <w:t xml:space="preserve">לעמותה </w:t>
      </w:r>
      <w:bookmarkStart w:id="14296" w:name="_ETM_Q26_286580"/>
      <w:bookmarkEnd w:id="14296"/>
      <w:r w:rsidRPr="009A4A08">
        <w:rPr>
          <w:rtl/>
        </w:rPr>
        <w:t xml:space="preserve">את </w:t>
      </w:r>
      <w:bookmarkStart w:id="14297" w:name="_ETM_Q26_286760"/>
      <w:bookmarkEnd w:id="14297"/>
      <w:r w:rsidRPr="009A4A08">
        <w:rPr>
          <w:rtl/>
        </w:rPr>
        <w:t>האפשרות</w:t>
      </w:r>
      <w:r>
        <w:rPr>
          <w:rFonts w:hint="cs"/>
          <w:rtl/>
        </w:rPr>
        <w:t xml:space="preserve"> לבוא</w:t>
      </w:r>
      <w:r w:rsidRPr="009A4A08">
        <w:rPr>
          <w:rtl/>
        </w:rPr>
        <w:t xml:space="preserve"> </w:t>
      </w:r>
      <w:bookmarkStart w:id="14298" w:name="_ETM_Q26_289100"/>
      <w:bookmarkEnd w:id="14298"/>
      <w:r w:rsidRPr="009A4A08">
        <w:rPr>
          <w:rtl/>
        </w:rPr>
        <w:t xml:space="preserve">ולהגיע </w:t>
      </w:r>
      <w:bookmarkStart w:id="14299" w:name="_ETM_Q26_289670"/>
      <w:bookmarkEnd w:id="14299"/>
      <w:r w:rsidRPr="009A4A08">
        <w:rPr>
          <w:rtl/>
        </w:rPr>
        <w:t xml:space="preserve">לרשות </w:t>
      </w:r>
      <w:bookmarkStart w:id="14300" w:name="_ETM_Q26_290840"/>
      <w:bookmarkEnd w:id="14300"/>
      <w:r w:rsidRPr="009A4A08">
        <w:rPr>
          <w:rtl/>
        </w:rPr>
        <w:t xml:space="preserve">ולבקש </w:t>
      </w:r>
      <w:bookmarkStart w:id="14301" w:name="_ETM_Q26_292190"/>
      <w:bookmarkEnd w:id="14301"/>
      <w:r w:rsidRPr="009A4A08">
        <w:rPr>
          <w:rtl/>
        </w:rPr>
        <w:t xml:space="preserve">את </w:t>
      </w:r>
      <w:bookmarkStart w:id="14302" w:name="_ETM_Q26_292670"/>
      <w:bookmarkEnd w:id="14302"/>
      <w:r w:rsidRPr="009A4A08">
        <w:rPr>
          <w:rtl/>
        </w:rPr>
        <w:t xml:space="preserve">ההנחה </w:t>
      </w:r>
      <w:bookmarkStart w:id="14303" w:name="_ETM_Q26_293030"/>
      <w:bookmarkEnd w:id="14303"/>
      <w:r w:rsidRPr="009A4A08">
        <w:rPr>
          <w:rtl/>
        </w:rPr>
        <w:t>בארנונה</w:t>
      </w:r>
      <w:r>
        <w:rPr>
          <w:rFonts w:hint="cs"/>
          <w:rtl/>
        </w:rPr>
        <w:t>.</w:t>
      </w:r>
      <w:r w:rsidRPr="009A4A08">
        <w:rPr>
          <w:rtl/>
        </w:rPr>
        <w:t xml:space="preserve"> </w:t>
      </w:r>
      <w:bookmarkStart w:id="14304" w:name="_ETM_Q26_294430"/>
      <w:bookmarkEnd w:id="14304"/>
      <w:r w:rsidRPr="009A4A08">
        <w:rPr>
          <w:rtl/>
        </w:rPr>
        <w:t xml:space="preserve">מה </w:t>
      </w:r>
      <w:bookmarkStart w:id="14305" w:name="_ETM_Q26_294580"/>
      <w:bookmarkEnd w:id="14305"/>
      <w:r w:rsidRPr="009A4A08">
        <w:rPr>
          <w:rtl/>
        </w:rPr>
        <w:t xml:space="preserve">שקורה </w:t>
      </w:r>
      <w:bookmarkStart w:id="14306" w:name="_ETM_Q26_295000"/>
      <w:bookmarkEnd w:id="14306"/>
      <w:r w:rsidRPr="009A4A08">
        <w:rPr>
          <w:rtl/>
        </w:rPr>
        <w:t>היום</w:t>
      </w:r>
      <w:r>
        <w:rPr>
          <w:rFonts w:hint="cs"/>
          <w:rtl/>
        </w:rPr>
        <w:t>,</w:t>
      </w:r>
      <w:r w:rsidRPr="009A4A08">
        <w:rPr>
          <w:rtl/>
        </w:rPr>
        <w:t xml:space="preserve"> </w:t>
      </w:r>
      <w:bookmarkStart w:id="14307" w:name="_ETM_Q26_295240"/>
      <w:bookmarkEnd w:id="14307"/>
      <w:r w:rsidR="00660E40">
        <w:rPr>
          <w:rFonts w:hint="cs"/>
          <w:rtl/>
        </w:rPr>
        <w:t>ש</w:t>
      </w:r>
      <w:r w:rsidRPr="009A4A08">
        <w:rPr>
          <w:rtl/>
        </w:rPr>
        <w:t>הרשות</w:t>
      </w:r>
      <w:r>
        <w:rPr>
          <w:rFonts w:hint="cs"/>
          <w:rtl/>
        </w:rPr>
        <w:t xml:space="preserve"> –</w:t>
      </w:r>
      <w:r w:rsidRPr="009A4A08">
        <w:rPr>
          <w:rtl/>
        </w:rPr>
        <w:t xml:space="preserve"> </w:t>
      </w:r>
      <w:bookmarkStart w:id="14308" w:name="_ETM_Q26_295960"/>
      <w:bookmarkEnd w:id="14308"/>
      <w:r w:rsidRPr="009A4A08">
        <w:rPr>
          <w:rtl/>
        </w:rPr>
        <w:t xml:space="preserve">אין </w:t>
      </w:r>
      <w:bookmarkStart w:id="14309" w:name="_ETM_Q26_296110"/>
      <w:bookmarkEnd w:id="14309"/>
      <w:r w:rsidRPr="009A4A08">
        <w:rPr>
          <w:rtl/>
        </w:rPr>
        <w:t xml:space="preserve">לה </w:t>
      </w:r>
      <w:bookmarkStart w:id="14310" w:name="_ETM_Q26_296230"/>
      <w:bookmarkEnd w:id="14310"/>
      <w:r w:rsidRPr="009A4A08">
        <w:rPr>
          <w:rtl/>
        </w:rPr>
        <w:t xml:space="preserve">סמכות </w:t>
      </w:r>
      <w:bookmarkStart w:id="14311" w:name="_ETM_Q26_297350"/>
      <w:bookmarkEnd w:id="14311"/>
      <w:r w:rsidRPr="009A4A08">
        <w:rPr>
          <w:rtl/>
        </w:rPr>
        <w:t xml:space="preserve">לפטור </w:t>
      </w:r>
      <w:bookmarkStart w:id="14312" w:name="_ETM_Q26_297740"/>
      <w:bookmarkEnd w:id="14312"/>
      <w:r w:rsidRPr="009A4A08">
        <w:rPr>
          <w:rtl/>
        </w:rPr>
        <w:t xml:space="preserve">את </w:t>
      </w:r>
      <w:bookmarkStart w:id="14313" w:name="_ETM_Q26_297890"/>
      <w:bookmarkEnd w:id="14313"/>
      <w:r w:rsidRPr="009A4A08">
        <w:rPr>
          <w:rtl/>
        </w:rPr>
        <w:t xml:space="preserve">העמותה </w:t>
      </w:r>
      <w:bookmarkStart w:id="14314" w:name="_ETM_Q26_298400"/>
      <w:bookmarkEnd w:id="14314"/>
      <w:r w:rsidRPr="009A4A08">
        <w:rPr>
          <w:rtl/>
        </w:rPr>
        <w:t>מארנונה</w:t>
      </w:r>
      <w:r>
        <w:rPr>
          <w:rFonts w:hint="cs"/>
          <w:rtl/>
        </w:rPr>
        <w:t>.</w:t>
      </w:r>
      <w:bookmarkStart w:id="14315" w:name="_ETM_Q26_299800"/>
      <w:bookmarkEnd w:id="14315"/>
      <w:r>
        <w:rPr>
          <w:rFonts w:hint="cs"/>
          <w:rtl/>
        </w:rPr>
        <w:t xml:space="preserve"> </w:t>
      </w:r>
      <w:bookmarkStart w:id="14316" w:name="_ETM_Q26_299000"/>
      <w:bookmarkStart w:id="14317" w:name="_ETM_Q26_300130"/>
      <w:bookmarkEnd w:id="14316"/>
      <w:bookmarkEnd w:id="14317"/>
      <w:r w:rsidRPr="009A4A08">
        <w:rPr>
          <w:rtl/>
        </w:rPr>
        <w:t>הרשות</w:t>
      </w:r>
      <w:r w:rsidR="00293B23">
        <w:rPr>
          <w:rFonts w:hint="cs"/>
          <w:rtl/>
        </w:rPr>
        <w:t>,</w:t>
      </w:r>
      <w:r w:rsidRPr="009A4A08">
        <w:rPr>
          <w:rtl/>
        </w:rPr>
        <w:t xml:space="preserve"> </w:t>
      </w:r>
      <w:bookmarkStart w:id="14318" w:name="_ETM_Q26_300880"/>
      <w:bookmarkEnd w:id="14318"/>
      <w:r w:rsidRPr="009A4A08">
        <w:rPr>
          <w:rtl/>
        </w:rPr>
        <w:t xml:space="preserve">וועדת </w:t>
      </w:r>
      <w:bookmarkStart w:id="14319" w:name="_ETM_Q26_301420"/>
      <w:bookmarkEnd w:id="14319"/>
      <w:r>
        <w:rPr>
          <w:rFonts w:hint="cs"/>
          <w:rtl/>
        </w:rPr>
        <w:t>ה</w:t>
      </w:r>
      <w:r w:rsidRPr="009A4A08">
        <w:rPr>
          <w:rtl/>
        </w:rPr>
        <w:t xml:space="preserve">ארנונה </w:t>
      </w:r>
      <w:bookmarkStart w:id="14320" w:name="_ETM_Q26_301810"/>
      <w:bookmarkEnd w:id="14320"/>
      <w:r w:rsidRPr="009A4A08">
        <w:rPr>
          <w:rtl/>
        </w:rPr>
        <w:t xml:space="preserve">שלה </w:t>
      </w:r>
      <w:bookmarkStart w:id="14321" w:name="_ETM_Q26_302830"/>
      <w:bookmarkEnd w:id="14321"/>
      <w:r w:rsidRPr="009A4A08">
        <w:rPr>
          <w:rtl/>
        </w:rPr>
        <w:t xml:space="preserve">ממליצה </w:t>
      </w:r>
      <w:bookmarkStart w:id="14322" w:name="_ETM_Q26_303580"/>
      <w:bookmarkEnd w:id="14322"/>
      <w:r w:rsidR="00660E40">
        <w:rPr>
          <w:rFonts w:hint="cs"/>
          <w:rtl/>
        </w:rPr>
        <w:t>ל</w:t>
      </w:r>
      <w:r w:rsidRPr="009A4A08">
        <w:rPr>
          <w:rtl/>
        </w:rPr>
        <w:t xml:space="preserve">פני </w:t>
      </w:r>
      <w:bookmarkStart w:id="14323" w:name="_ETM_Q26_303940"/>
      <w:bookmarkEnd w:id="14323"/>
      <w:r w:rsidRPr="009A4A08">
        <w:rPr>
          <w:rtl/>
        </w:rPr>
        <w:t xml:space="preserve">משרד </w:t>
      </w:r>
      <w:bookmarkStart w:id="14324" w:name="_ETM_Q26_304300"/>
      <w:bookmarkEnd w:id="14324"/>
      <w:r w:rsidRPr="009A4A08">
        <w:rPr>
          <w:rtl/>
        </w:rPr>
        <w:t>הפנים</w:t>
      </w:r>
      <w:r>
        <w:rPr>
          <w:rFonts w:hint="cs"/>
          <w:rtl/>
        </w:rPr>
        <w:t>.</w:t>
      </w:r>
      <w:bookmarkStart w:id="14325" w:name="_ETM_Q26_305620"/>
      <w:bookmarkStart w:id="14326" w:name="_ETM_Q26_306000"/>
      <w:bookmarkEnd w:id="14325"/>
      <w:bookmarkEnd w:id="14326"/>
      <w:r w:rsidR="00660E40">
        <w:rPr>
          <w:rFonts w:hint="cs"/>
          <w:rtl/>
        </w:rPr>
        <w:t xml:space="preserve"> </w:t>
      </w:r>
      <w:r>
        <w:rPr>
          <w:rFonts w:hint="cs"/>
          <w:rtl/>
        </w:rPr>
        <w:t>כל מ</w:t>
      </w:r>
      <w:bookmarkStart w:id="14327" w:name="_ETM_Q26_306100"/>
      <w:bookmarkEnd w:id="14327"/>
      <w:r w:rsidRPr="009A4A08">
        <w:rPr>
          <w:rtl/>
        </w:rPr>
        <w:t xml:space="preserve">י </w:t>
      </w:r>
      <w:bookmarkStart w:id="14328" w:name="_ETM_Q26_306190"/>
      <w:bookmarkEnd w:id="14328"/>
      <w:r w:rsidRPr="009A4A08">
        <w:rPr>
          <w:rtl/>
        </w:rPr>
        <w:t xml:space="preserve">שהתעסק </w:t>
      </w:r>
      <w:bookmarkStart w:id="14329" w:name="_ETM_Q26_306700"/>
      <w:bookmarkEnd w:id="14329"/>
      <w:r w:rsidRPr="009A4A08">
        <w:rPr>
          <w:rtl/>
        </w:rPr>
        <w:t xml:space="preserve">עם </w:t>
      </w:r>
      <w:bookmarkStart w:id="14330" w:name="_ETM_Q26_306850"/>
      <w:bookmarkEnd w:id="14330"/>
      <w:r w:rsidRPr="009A4A08">
        <w:rPr>
          <w:rtl/>
        </w:rPr>
        <w:t xml:space="preserve">רשויות </w:t>
      </w:r>
      <w:bookmarkStart w:id="14331" w:name="_ETM_Q26_307870"/>
      <w:bookmarkEnd w:id="14331"/>
      <w:r>
        <w:rPr>
          <w:rFonts w:hint="cs"/>
          <w:rtl/>
        </w:rPr>
        <w:t>או עם</w:t>
      </w:r>
      <w:r w:rsidRPr="009A4A08">
        <w:rPr>
          <w:rtl/>
        </w:rPr>
        <w:t xml:space="preserve"> </w:t>
      </w:r>
      <w:bookmarkStart w:id="14332" w:name="_ETM_Q26_308110"/>
      <w:bookmarkEnd w:id="14332"/>
      <w:r w:rsidRPr="009A4A08">
        <w:rPr>
          <w:rtl/>
        </w:rPr>
        <w:t xml:space="preserve">עמותות </w:t>
      </w:r>
      <w:bookmarkStart w:id="14333" w:name="_ETM_Q26_308590"/>
      <w:bookmarkEnd w:id="14333"/>
      <w:r w:rsidRPr="009A4A08">
        <w:rPr>
          <w:rtl/>
        </w:rPr>
        <w:t xml:space="preserve">יודע </w:t>
      </w:r>
      <w:bookmarkStart w:id="14334" w:name="_ETM_Q26_309770"/>
      <w:bookmarkEnd w:id="14334"/>
      <w:r w:rsidRPr="009A4A08">
        <w:rPr>
          <w:rtl/>
        </w:rPr>
        <w:t xml:space="preserve">שההליך </w:t>
      </w:r>
      <w:bookmarkStart w:id="14335" w:name="_ETM_Q26_311070"/>
      <w:bookmarkEnd w:id="14335"/>
      <w:r w:rsidRPr="009A4A08">
        <w:rPr>
          <w:rtl/>
        </w:rPr>
        <w:t>מ</w:t>
      </w:r>
      <w:bookmarkStart w:id="14336" w:name="_ETM_Q26_311520"/>
      <w:bookmarkEnd w:id="14336"/>
      <w:r w:rsidRPr="009A4A08">
        <w:rPr>
          <w:rtl/>
        </w:rPr>
        <w:t xml:space="preserve">הבקשה </w:t>
      </w:r>
      <w:bookmarkStart w:id="14337" w:name="_ETM_Q26_312120"/>
      <w:bookmarkEnd w:id="14337"/>
      <w:r w:rsidRPr="009A4A08">
        <w:rPr>
          <w:rtl/>
        </w:rPr>
        <w:t xml:space="preserve">של </w:t>
      </w:r>
      <w:bookmarkStart w:id="14338" w:name="_ETM_Q26_312330"/>
      <w:bookmarkEnd w:id="14338"/>
      <w:r w:rsidRPr="009A4A08">
        <w:rPr>
          <w:rtl/>
        </w:rPr>
        <w:t xml:space="preserve">העמותה </w:t>
      </w:r>
      <w:bookmarkStart w:id="14339" w:name="_ETM_Q26_312840"/>
      <w:bookmarkEnd w:id="14339"/>
      <w:r w:rsidRPr="009A4A08">
        <w:rPr>
          <w:rtl/>
        </w:rPr>
        <w:t xml:space="preserve">לרשות </w:t>
      </w:r>
      <w:bookmarkStart w:id="14340" w:name="_ETM_Q26_313940"/>
      <w:bookmarkEnd w:id="14340"/>
      <w:r w:rsidRPr="009A4A08">
        <w:rPr>
          <w:rtl/>
        </w:rPr>
        <w:t xml:space="preserve">ועד </w:t>
      </w:r>
      <w:bookmarkStart w:id="14341" w:name="_ETM_Q26_314240"/>
      <w:bookmarkEnd w:id="14341"/>
      <w:r w:rsidRPr="009A4A08">
        <w:rPr>
          <w:rtl/>
        </w:rPr>
        <w:t xml:space="preserve">שמשרד </w:t>
      </w:r>
      <w:bookmarkStart w:id="14342" w:name="_ETM_Q26_314690"/>
      <w:bookmarkEnd w:id="14342"/>
      <w:r w:rsidRPr="009A4A08">
        <w:rPr>
          <w:rtl/>
        </w:rPr>
        <w:t xml:space="preserve">הפנים </w:t>
      </w:r>
      <w:bookmarkStart w:id="14343" w:name="_ETM_Q26_314990"/>
      <w:bookmarkEnd w:id="14343"/>
      <w:r w:rsidRPr="009A4A08">
        <w:rPr>
          <w:rtl/>
        </w:rPr>
        <w:t xml:space="preserve">נותן </w:t>
      </w:r>
      <w:bookmarkStart w:id="14344" w:name="_ETM_Q26_315350"/>
      <w:bookmarkEnd w:id="14344"/>
      <w:r w:rsidRPr="009A4A08">
        <w:rPr>
          <w:rtl/>
        </w:rPr>
        <w:t xml:space="preserve">את </w:t>
      </w:r>
      <w:bookmarkStart w:id="14345" w:name="_ETM_Q26_315470"/>
      <w:bookmarkEnd w:id="14345"/>
      <w:r w:rsidRPr="009A4A08">
        <w:rPr>
          <w:rtl/>
        </w:rPr>
        <w:t xml:space="preserve">האישור </w:t>
      </w:r>
      <w:bookmarkStart w:id="14346" w:name="_ETM_Q26_316550"/>
      <w:bookmarkStart w:id="14347" w:name="_ETM_Q26_318020"/>
      <w:bookmarkEnd w:id="14346"/>
      <w:bookmarkEnd w:id="14347"/>
      <w:r w:rsidRPr="009A4A08">
        <w:rPr>
          <w:rtl/>
        </w:rPr>
        <w:t xml:space="preserve">לאשר </w:t>
      </w:r>
      <w:bookmarkStart w:id="14348" w:name="_ETM_Q26_318470"/>
      <w:bookmarkEnd w:id="14348"/>
      <w:r w:rsidRPr="009A4A08">
        <w:rPr>
          <w:rtl/>
        </w:rPr>
        <w:t xml:space="preserve">את </w:t>
      </w:r>
      <w:bookmarkStart w:id="14349" w:name="_ETM_Q26_318560"/>
      <w:bookmarkEnd w:id="14349"/>
      <w:r w:rsidRPr="009A4A08">
        <w:rPr>
          <w:rtl/>
        </w:rPr>
        <w:t xml:space="preserve">ההנחה </w:t>
      </w:r>
      <w:bookmarkStart w:id="14350" w:name="_ETM_Q26_318950"/>
      <w:bookmarkEnd w:id="14350"/>
      <w:r w:rsidRPr="009A4A08">
        <w:rPr>
          <w:rtl/>
        </w:rPr>
        <w:t xml:space="preserve">בארנונה </w:t>
      </w:r>
      <w:bookmarkStart w:id="14351" w:name="_ETM_Q26_320260"/>
      <w:bookmarkEnd w:id="14351"/>
      <w:r w:rsidRPr="009A4A08">
        <w:rPr>
          <w:rtl/>
        </w:rPr>
        <w:t xml:space="preserve">יכול </w:t>
      </w:r>
      <w:bookmarkStart w:id="14352" w:name="_ETM_Q26_320470"/>
      <w:bookmarkEnd w:id="14352"/>
      <w:r w:rsidRPr="009A4A08">
        <w:rPr>
          <w:rtl/>
        </w:rPr>
        <w:t xml:space="preserve">לקחת </w:t>
      </w:r>
      <w:bookmarkStart w:id="14353" w:name="_ETM_Q26_320800"/>
      <w:bookmarkEnd w:id="14353"/>
      <w:r w:rsidRPr="009A4A08">
        <w:rPr>
          <w:rtl/>
        </w:rPr>
        <w:t>שנתיים</w:t>
      </w:r>
      <w:r>
        <w:rPr>
          <w:rFonts w:hint="cs"/>
          <w:rtl/>
        </w:rPr>
        <w:t>,</w:t>
      </w:r>
      <w:r w:rsidRPr="009A4A08">
        <w:rPr>
          <w:rtl/>
        </w:rPr>
        <w:t xml:space="preserve"> </w:t>
      </w:r>
      <w:bookmarkStart w:id="14354" w:name="_ETM_Q26_321490"/>
      <w:bookmarkEnd w:id="14354"/>
      <w:r w:rsidRPr="009A4A08">
        <w:rPr>
          <w:rtl/>
        </w:rPr>
        <w:t xml:space="preserve">שלוש </w:t>
      </w:r>
      <w:bookmarkStart w:id="14355" w:name="_ETM_Q26_321820"/>
      <w:bookmarkEnd w:id="14355"/>
      <w:r w:rsidRPr="009A4A08">
        <w:rPr>
          <w:rtl/>
        </w:rPr>
        <w:t>שנים</w:t>
      </w:r>
      <w:r>
        <w:rPr>
          <w:rFonts w:hint="cs"/>
          <w:rtl/>
        </w:rPr>
        <w:t>.</w:t>
      </w:r>
      <w:r w:rsidRPr="009A4A08">
        <w:rPr>
          <w:rtl/>
        </w:rPr>
        <w:t xml:space="preserve"> </w:t>
      </w:r>
      <w:bookmarkStart w:id="14356" w:name="_ETM_Q26_322820"/>
      <w:bookmarkEnd w:id="14356"/>
      <w:r w:rsidRPr="009A4A08">
        <w:rPr>
          <w:rtl/>
        </w:rPr>
        <w:t xml:space="preserve">מה </w:t>
      </w:r>
      <w:bookmarkStart w:id="14357" w:name="_ETM_Q26_322970"/>
      <w:bookmarkEnd w:id="14357"/>
      <w:r w:rsidRPr="009A4A08">
        <w:rPr>
          <w:rtl/>
        </w:rPr>
        <w:t xml:space="preserve">קורה </w:t>
      </w:r>
      <w:bookmarkStart w:id="14358" w:name="_ETM_Q26_323180"/>
      <w:bookmarkEnd w:id="14358"/>
      <w:r w:rsidRPr="009A4A08">
        <w:rPr>
          <w:rtl/>
        </w:rPr>
        <w:t xml:space="preserve">בשלוש </w:t>
      </w:r>
      <w:bookmarkStart w:id="14359" w:name="_ETM_Q26_323570"/>
      <w:bookmarkEnd w:id="14359"/>
      <w:r>
        <w:rPr>
          <w:rFonts w:hint="cs"/>
          <w:rtl/>
        </w:rPr>
        <w:t>ה</w:t>
      </w:r>
      <w:r w:rsidRPr="009A4A08">
        <w:rPr>
          <w:rtl/>
        </w:rPr>
        <w:t xml:space="preserve">שנים </w:t>
      </w:r>
      <w:bookmarkStart w:id="14360" w:name="_ETM_Q26_323840"/>
      <w:bookmarkEnd w:id="14360"/>
      <w:r w:rsidRPr="009A4A08">
        <w:rPr>
          <w:rtl/>
        </w:rPr>
        <w:t>האלה</w:t>
      </w:r>
      <w:r>
        <w:rPr>
          <w:rFonts w:hint="cs"/>
          <w:rtl/>
        </w:rPr>
        <w:t>?</w:t>
      </w:r>
      <w:r w:rsidRPr="009A4A08">
        <w:rPr>
          <w:rtl/>
        </w:rPr>
        <w:t xml:space="preserve"> </w:t>
      </w:r>
      <w:bookmarkStart w:id="14361" w:name="_ETM_Q26_324380"/>
      <w:bookmarkEnd w:id="14361"/>
      <w:r w:rsidRPr="009A4A08">
        <w:rPr>
          <w:rtl/>
        </w:rPr>
        <w:t>העמותה</w:t>
      </w:r>
      <w:bookmarkStart w:id="14362" w:name="_ETM_Q26_324889"/>
      <w:bookmarkStart w:id="14363" w:name="_ETM_Q26_325070"/>
      <w:bookmarkEnd w:id="14362"/>
      <w:bookmarkEnd w:id="14363"/>
      <w:r>
        <w:rPr>
          <w:rFonts w:hint="cs"/>
          <w:rtl/>
        </w:rPr>
        <w:t xml:space="preserve">, </w:t>
      </w:r>
      <w:bookmarkStart w:id="14364" w:name="_ETM_Q26_322000"/>
      <w:bookmarkEnd w:id="14364"/>
      <w:r>
        <w:rPr>
          <w:rFonts w:hint="cs"/>
          <w:rtl/>
        </w:rPr>
        <w:t xml:space="preserve">הרי אין </w:t>
      </w:r>
      <w:r w:rsidRPr="009A4A08">
        <w:rPr>
          <w:rtl/>
        </w:rPr>
        <w:t>ל</w:t>
      </w:r>
      <w:r>
        <w:rPr>
          <w:rFonts w:hint="cs"/>
          <w:rtl/>
        </w:rPr>
        <w:t xml:space="preserve">ה </w:t>
      </w:r>
      <w:r w:rsidRPr="009A4A08">
        <w:rPr>
          <w:rtl/>
        </w:rPr>
        <w:t>כסף</w:t>
      </w:r>
      <w:r w:rsidR="00660E40">
        <w:rPr>
          <w:rFonts w:hint="cs"/>
          <w:rtl/>
        </w:rPr>
        <w:t>;</w:t>
      </w:r>
      <w:r w:rsidRPr="009A4A08">
        <w:rPr>
          <w:rtl/>
        </w:rPr>
        <w:t xml:space="preserve"> </w:t>
      </w:r>
      <w:bookmarkStart w:id="14365" w:name="_ETM_Q26_326139"/>
      <w:bookmarkEnd w:id="14365"/>
      <w:r w:rsidRPr="009A4A08">
        <w:rPr>
          <w:rtl/>
        </w:rPr>
        <w:t xml:space="preserve">חלק </w:t>
      </w:r>
      <w:bookmarkStart w:id="14366" w:name="_ETM_Q26_326440"/>
      <w:bookmarkEnd w:id="14366"/>
      <w:r w:rsidRPr="009A4A08">
        <w:rPr>
          <w:rtl/>
        </w:rPr>
        <w:t xml:space="preserve">גדול </w:t>
      </w:r>
      <w:bookmarkStart w:id="14367" w:name="_ETM_Q26_326740"/>
      <w:bookmarkEnd w:id="14367"/>
      <w:r w:rsidRPr="009A4A08">
        <w:rPr>
          <w:rtl/>
        </w:rPr>
        <w:t>מהעמותות</w:t>
      </w:r>
      <w:r>
        <w:rPr>
          <w:rFonts w:hint="cs"/>
          <w:rtl/>
        </w:rPr>
        <w:t>,</w:t>
      </w:r>
      <w:r w:rsidRPr="009A4A08">
        <w:rPr>
          <w:rtl/>
        </w:rPr>
        <w:t xml:space="preserve"> </w:t>
      </w:r>
      <w:bookmarkStart w:id="14368" w:name="_ETM_Q26_327610"/>
      <w:bookmarkEnd w:id="14368"/>
      <w:r w:rsidRPr="009A4A08">
        <w:rPr>
          <w:rtl/>
        </w:rPr>
        <w:t xml:space="preserve">אין </w:t>
      </w:r>
      <w:bookmarkStart w:id="14369" w:name="_ETM_Q26_327730"/>
      <w:bookmarkEnd w:id="14369"/>
      <w:r>
        <w:rPr>
          <w:rtl/>
        </w:rPr>
        <w:t>לה</w:t>
      </w:r>
      <w:r>
        <w:rPr>
          <w:rFonts w:hint="cs"/>
          <w:rtl/>
        </w:rPr>
        <w:t>ן</w:t>
      </w:r>
      <w:r w:rsidRPr="009A4A08">
        <w:rPr>
          <w:rtl/>
        </w:rPr>
        <w:t xml:space="preserve"> </w:t>
      </w:r>
      <w:bookmarkStart w:id="14370" w:name="_ETM_Q26_327940"/>
      <w:bookmarkEnd w:id="14370"/>
      <w:r w:rsidRPr="009A4A08">
        <w:rPr>
          <w:rtl/>
        </w:rPr>
        <w:t>כסף</w:t>
      </w:r>
      <w:r w:rsidR="00660E40">
        <w:rPr>
          <w:rFonts w:hint="cs"/>
          <w:rtl/>
        </w:rPr>
        <w:t>.</w:t>
      </w:r>
      <w:r>
        <w:rPr>
          <w:rFonts w:hint="cs"/>
          <w:rtl/>
        </w:rPr>
        <w:t xml:space="preserve"> הולכים</w:t>
      </w:r>
      <w:r w:rsidRPr="009A4A08">
        <w:rPr>
          <w:rtl/>
        </w:rPr>
        <w:t xml:space="preserve"> </w:t>
      </w:r>
      <w:bookmarkStart w:id="14371" w:name="_ETM_Q26_329139"/>
      <w:bookmarkEnd w:id="14371"/>
      <w:r w:rsidRPr="009A4A08">
        <w:rPr>
          <w:rtl/>
        </w:rPr>
        <w:t>לרשות</w:t>
      </w:r>
      <w:r>
        <w:rPr>
          <w:rFonts w:hint="cs"/>
          <w:rtl/>
        </w:rPr>
        <w:t>, אומרים:</w:t>
      </w:r>
      <w:r w:rsidRPr="009A4A08">
        <w:rPr>
          <w:rtl/>
        </w:rPr>
        <w:t xml:space="preserve"> </w:t>
      </w:r>
      <w:bookmarkStart w:id="14372" w:name="_ETM_Q26_329620"/>
      <w:bookmarkStart w:id="14373" w:name="_ETM_Q26_329800"/>
      <w:bookmarkEnd w:id="14372"/>
      <w:bookmarkEnd w:id="14373"/>
      <w:r w:rsidRPr="009A4A08">
        <w:rPr>
          <w:rtl/>
        </w:rPr>
        <w:t>תקשיבו</w:t>
      </w:r>
      <w:r>
        <w:rPr>
          <w:rFonts w:hint="cs"/>
          <w:rtl/>
        </w:rPr>
        <w:t>,</w:t>
      </w:r>
      <w:r w:rsidRPr="009A4A08">
        <w:rPr>
          <w:rtl/>
        </w:rPr>
        <w:t xml:space="preserve"> </w:t>
      </w:r>
      <w:bookmarkStart w:id="14374" w:name="_ETM_Q26_330720"/>
      <w:bookmarkEnd w:id="14374"/>
      <w:r w:rsidRPr="009A4A08">
        <w:rPr>
          <w:rtl/>
        </w:rPr>
        <w:t xml:space="preserve">הגשנו </w:t>
      </w:r>
      <w:bookmarkStart w:id="14375" w:name="_ETM_Q26_331230"/>
      <w:bookmarkEnd w:id="14375"/>
      <w:r w:rsidRPr="009A4A08">
        <w:rPr>
          <w:rtl/>
        </w:rPr>
        <w:t>בקשה</w:t>
      </w:r>
      <w:r w:rsidR="00660E40">
        <w:rPr>
          <w:rFonts w:hint="cs"/>
          <w:rtl/>
        </w:rPr>
        <w:t>.</w:t>
      </w:r>
      <w:r w:rsidRPr="009A4A08">
        <w:rPr>
          <w:rtl/>
        </w:rPr>
        <w:t xml:space="preserve"> </w:t>
      </w:r>
      <w:bookmarkStart w:id="14376" w:name="_ETM_Q26_332130"/>
      <w:bookmarkEnd w:id="14376"/>
      <w:r w:rsidRPr="009A4A08">
        <w:rPr>
          <w:rtl/>
        </w:rPr>
        <w:t>את</w:t>
      </w:r>
      <w:r>
        <w:rPr>
          <w:rFonts w:hint="cs"/>
          <w:rtl/>
        </w:rPr>
        <w:t>ם,</w:t>
      </w:r>
      <w:r w:rsidRPr="009A4A08">
        <w:rPr>
          <w:rtl/>
        </w:rPr>
        <w:t xml:space="preserve"> </w:t>
      </w:r>
      <w:bookmarkStart w:id="14377" w:name="_ETM_Q26_332550"/>
      <w:bookmarkEnd w:id="14377"/>
      <w:r w:rsidRPr="009A4A08">
        <w:rPr>
          <w:rtl/>
        </w:rPr>
        <w:t>הרשות</w:t>
      </w:r>
      <w:r>
        <w:rPr>
          <w:rFonts w:hint="cs"/>
          <w:rtl/>
        </w:rPr>
        <w:t>,</w:t>
      </w:r>
      <w:r w:rsidRPr="009A4A08">
        <w:rPr>
          <w:rtl/>
        </w:rPr>
        <w:t xml:space="preserve"> </w:t>
      </w:r>
      <w:bookmarkStart w:id="14378" w:name="_ETM_Q26_333030"/>
      <w:bookmarkEnd w:id="14378"/>
      <w:r w:rsidRPr="009A4A08">
        <w:rPr>
          <w:rtl/>
        </w:rPr>
        <w:t>המלצת</w:t>
      </w:r>
      <w:r>
        <w:rPr>
          <w:rFonts w:hint="cs"/>
          <w:rtl/>
        </w:rPr>
        <w:t>ם</w:t>
      </w:r>
      <w:r w:rsidRPr="009A4A08">
        <w:rPr>
          <w:rtl/>
        </w:rPr>
        <w:t xml:space="preserve"> </w:t>
      </w:r>
      <w:bookmarkStart w:id="14379" w:name="_ETM_Q26_333720"/>
      <w:bookmarkEnd w:id="14379"/>
      <w:r w:rsidRPr="009A4A08">
        <w:rPr>
          <w:rtl/>
        </w:rPr>
        <w:t xml:space="preserve">למשרד </w:t>
      </w:r>
      <w:bookmarkStart w:id="14380" w:name="_ETM_Q26_334139"/>
      <w:bookmarkEnd w:id="14380"/>
      <w:r w:rsidRPr="009A4A08">
        <w:rPr>
          <w:rtl/>
        </w:rPr>
        <w:t xml:space="preserve">הפנים </w:t>
      </w:r>
      <w:bookmarkStart w:id="14381" w:name="_ETM_Q26_335360"/>
      <w:bookmarkEnd w:id="14381"/>
      <w:r w:rsidRPr="009A4A08">
        <w:rPr>
          <w:rtl/>
        </w:rPr>
        <w:t xml:space="preserve">לפטור </w:t>
      </w:r>
      <w:bookmarkStart w:id="14382" w:name="_ETM_Q26_335810"/>
      <w:bookmarkEnd w:id="14382"/>
      <w:r w:rsidRPr="009A4A08">
        <w:rPr>
          <w:rtl/>
        </w:rPr>
        <w:t>אותנו</w:t>
      </w:r>
      <w:r>
        <w:rPr>
          <w:rFonts w:hint="cs"/>
          <w:rtl/>
        </w:rPr>
        <w:t>.</w:t>
      </w:r>
      <w:r w:rsidRPr="009A4A08">
        <w:rPr>
          <w:rtl/>
        </w:rPr>
        <w:t xml:space="preserve"> </w:t>
      </w:r>
      <w:bookmarkStart w:id="14383" w:name="_ETM_Q26_336720"/>
      <w:bookmarkEnd w:id="14383"/>
      <w:r w:rsidRPr="009A4A08">
        <w:rPr>
          <w:rtl/>
        </w:rPr>
        <w:t xml:space="preserve">תנו </w:t>
      </w:r>
      <w:bookmarkStart w:id="14384" w:name="_ETM_Q26_336960"/>
      <w:bookmarkEnd w:id="14384"/>
      <w:r w:rsidRPr="009A4A08">
        <w:rPr>
          <w:rtl/>
        </w:rPr>
        <w:t xml:space="preserve">לנו </w:t>
      </w:r>
      <w:bookmarkStart w:id="14385" w:name="_ETM_Q26_337200"/>
      <w:bookmarkEnd w:id="14385"/>
      <w:r w:rsidRPr="009A4A08">
        <w:rPr>
          <w:rtl/>
        </w:rPr>
        <w:t xml:space="preserve">דחייה </w:t>
      </w:r>
      <w:bookmarkStart w:id="14386" w:name="_ETM_Q26_337950"/>
      <w:bookmarkEnd w:id="14386"/>
      <w:r w:rsidRPr="009A4A08">
        <w:rPr>
          <w:rtl/>
        </w:rPr>
        <w:t xml:space="preserve">עד </w:t>
      </w:r>
      <w:bookmarkStart w:id="14387" w:name="_ETM_Q26_338190"/>
      <w:bookmarkEnd w:id="14387"/>
      <w:r w:rsidRPr="009A4A08">
        <w:rPr>
          <w:rtl/>
        </w:rPr>
        <w:t xml:space="preserve">שמשרד </w:t>
      </w:r>
      <w:bookmarkStart w:id="14388" w:name="_ETM_Q26_338580"/>
      <w:bookmarkEnd w:id="14388"/>
      <w:r w:rsidRPr="009A4A08">
        <w:rPr>
          <w:rtl/>
        </w:rPr>
        <w:t xml:space="preserve">הפנים </w:t>
      </w:r>
      <w:bookmarkStart w:id="14389" w:name="_ETM_Q26_338880"/>
      <w:bookmarkEnd w:id="14389"/>
      <w:r w:rsidRPr="009A4A08">
        <w:rPr>
          <w:rtl/>
        </w:rPr>
        <w:t>יאשר</w:t>
      </w:r>
      <w:r>
        <w:rPr>
          <w:rFonts w:hint="cs"/>
          <w:rtl/>
        </w:rPr>
        <w:t>.</w:t>
      </w:r>
      <w:bookmarkStart w:id="14390" w:name="_ETM_Q26_339880"/>
      <w:bookmarkEnd w:id="14390"/>
      <w:r>
        <w:rPr>
          <w:rFonts w:hint="cs"/>
          <w:rtl/>
        </w:rPr>
        <w:t xml:space="preserve"> </w:t>
      </w:r>
      <w:bookmarkStart w:id="14391" w:name="_ETM_Q26_338000"/>
      <w:bookmarkEnd w:id="14391"/>
      <w:r w:rsidR="00660E40">
        <w:rPr>
          <w:rFonts w:hint="cs"/>
          <w:rtl/>
        </w:rPr>
        <w:t xml:space="preserve">אם </w:t>
      </w:r>
      <w:r w:rsidRPr="009A4A08">
        <w:rPr>
          <w:rtl/>
        </w:rPr>
        <w:t>לא</w:t>
      </w:r>
      <w:r>
        <w:rPr>
          <w:rFonts w:hint="cs"/>
          <w:rtl/>
        </w:rPr>
        <w:t xml:space="preserve"> אישר</w:t>
      </w:r>
      <w:r w:rsidRPr="009A4A08">
        <w:rPr>
          <w:rtl/>
        </w:rPr>
        <w:t xml:space="preserve"> </w:t>
      </w:r>
      <w:bookmarkStart w:id="14392" w:name="_ETM_Q26_340990"/>
      <w:bookmarkEnd w:id="14392"/>
      <w:r w:rsidRPr="009A4A08">
        <w:rPr>
          <w:rtl/>
        </w:rPr>
        <w:t xml:space="preserve">משרד </w:t>
      </w:r>
      <w:bookmarkStart w:id="14393" w:name="_ETM_Q26_341260"/>
      <w:bookmarkEnd w:id="14393"/>
      <w:r w:rsidRPr="009A4A08">
        <w:rPr>
          <w:rtl/>
        </w:rPr>
        <w:t>הפנים</w:t>
      </w:r>
      <w:r>
        <w:rPr>
          <w:rFonts w:hint="cs"/>
          <w:rtl/>
        </w:rPr>
        <w:t>,</w:t>
      </w:r>
      <w:r w:rsidRPr="009A4A08">
        <w:rPr>
          <w:rtl/>
        </w:rPr>
        <w:t xml:space="preserve"> </w:t>
      </w:r>
      <w:bookmarkStart w:id="14394" w:name="_ETM_Q26_342130"/>
      <w:bookmarkEnd w:id="14394"/>
      <w:r w:rsidRPr="009A4A08">
        <w:rPr>
          <w:rtl/>
        </w:rPr>
        <w:t xml:space="preserve">אז </w:t>
      </w:r>
      <w:bookmarkStart w:id="14395" w:name="_ETM_Q26_342940"/>
      <w:bookmarkEnd w:id="14395"/>
      <w:r>
        <w:rPr>
          <w:rFonts w:hint="cs"/>
          <w:rtl/>
        </w:rPr>
        <w:t>נחזור</w:t>
      </w:r>
      <w:bookmarkStart w:id="14396" w:name="_ETM_Q26_343030"/>
      <w:bookmarkEnd w:id="14396"/>
      <w:r>
        <w:rPr>
          <w:rFonts w:hint="cs"/>
          <w:rtl/>
        </w:rPr>
        <w:t xml:space="preserve"> ונ</w:t>
      </w:r>
      <w:r w:rsidRPr="009A4A08">
        <w:rPr>
          <w:rtl/>
        </w:rPr>
        <w:t>שלם</w:t>
      </w:r>
      <w:bookmarkStart w:id="14397" w:name="_ETM_Q26_344270"/>
      <w:bookmarkEnd w:id="14397"/>
      <w:r>
        <w:rPr>
          <w:rFonts w:hint="cs"/>
          <w:rtl/>
        </w:rPr>
        <w:t>.</w:t>
      </w:r>
      <w:bookmarkStart w:id="14398" w:name="_ETM_Q26_346000"/>
      <w:bookmarkEnd w:id="14398"/>
      <w:r w:rsidR="00660E40">
        <w:rPr>
          <w:rFonts w:hint="cs"/>
          <w:rtl/>
        </w:rPr>
        <w:t xml:space="preserve"> </w:t>
      </w:r>
      <w:r w:rsidRPr="009A4A08">
        <w:rPr>
          <w:rtl/>
        </w:rPr>
        <w:t xml:space="preserve">הרשות </w:t>
      </w:r>
      <w:bookmarkStart w:id="14399" w:name="_ETM_Q26_345410"/>
      <w:bookmarkEnd w:id="14399"/>
      <w:r>
        <w:rPr>
          <w:rFonts w:hint="cs"/>
          <w:rtl/>
        </w:rPr>
        <w:t>– ויכול להיות ש</w:t>
      </w:r>
      <w:r w:rsidRPr="009A4A08">
        <w:rPr>
          <w:rtl/>
        </w:rPr>
        <w:t>בצדק</w:t>
      </w:r>
      <w:r>
        <w:rPr>
          <w:rFonts w:hint="cs"/>
          <w:rtl/>
        </w:rPr>
        <w:t xml:space="preserve"> </w:t>
      </w:r>
      <w:r>
        <w:rPr>
          <w:rFonts w:hint="eastAsia"/>
        </w:rPr>
        <w:t>–</w:t>
      </w:r>
      <w:r w:rsidRPr="009A4A08">
        <w:rPr>
          <w:rtl/>
        </w:rPr>
        <w:t xml:space="preserve"> </w:t>
      </w:r>
      <w:bookmarkStart w:id="14400" w:name="_ETM_Q26_346510"/>
      <w:bookmarkEnd w:id="14400"/>
      <w:r w:rsidRPr="009A4A08">
        <w:rPr>
          <w:rtl/>
        </w:rPr>
        <w:t xml:space="preserve">אומרת </w:t>
      </w:r>
      <w:bookmarkStart w:id="14401" w:name="_ETM_Q26_346840"/>
      <w:bookmarkEnd w:id="14401"/>
      <w:r w:rsidRPr="009A4A08">
        <w:rPr>
          <w:rtl/>
        </w:rPr>
        <w:t>לעמותות</w:t>
      </w:r>
      <w:r>
        <w:rPr>
          <w:rFonts w:hint="cs"/>
          <w:rtl/>
        </w:rPr>
        <w:t>:</w:t>
      </w:r>
      <w:r w:rsidRPr="009A4A08">
        <w:rPr>
          <w:rtl/>
        </w:rPr>
        <w:t xml:space="preserve"> </w:t>
      </w:r>
      <w:bookmarkStart w:id="14402" w:name="_ETM_Q26_347380"/>
      <w:bookmarkEnd w:id="14402"/>
      <w:r w:rsidRPr="009A4A08">
        <w:rPr>
          <w:rtl/>
        </w:rPr>
        <w:t>תראו</w:t>
      </w:r>
      <w:r>
        <w:rPr>
          <w:rFonts w:hint="cs"/>
          <w:rtl/>
        </w:rPr>
        <w:t>,</w:t>
      </w:r>
      <w:r w:rsidRPr="009A4A08">
        <w:rPr>
          <w:rtl/>
        </w:rPr>
        <w:t xml:space="preserve"> </w:t>
      </w:r>
      <w:bookmarkStart w:id="14403" w:name="_ETM_Q26_347620"/>
      <w:bookmarkEnd w:id="14403"/>
      <w:r w:rsidRPr="009A4A08">
        <w:rPr>
          <w:rtl/>
        </w:rPr>
        <w:t xml:space="preserve">אנחנו </w:t>
      </w:r>
      <w:bookmarkStart w:id="14404" w:name="_ETM_Q26_348100"/>
      <w:bookmarkEnd w:id="14404"/>
      <w:r w:rsidRPr="009A4A08">
        <w:rPr>
          <w:rtl/>
        </w:rPr>
        <w:t xml:space="preserve">לא </w:t>
      </w:r>
      <w:bookmarkStart w:id="14405" w:name="_ETM_Q26_348580"/>
      <w:bookmarkEnd w:id="14405"/>
      <w:r w:rsidRPr="009A4A08">
        <w:rPr>
          <w:rtl/>
        </w:rPr>
        <w:t xml:space="preserve">משרד </w:t>
      </w:r>
      <w:bookmarkStart w:id="14406" w:name="_ETM_Q26_348850"/>
      <w:bookmarkEnd w:id="14406"/>
      <w:r w:rsidRPr="009A4A08">
        <w:rPr>
          <w:rtl/>
        </w:rPr>
        <w:t>הרווחה</w:t>
      </w:r>
      <w:r>
        <w:rPr>
          <w:rFonts w:hint="cs"/>
          <w:rtl/>
        </w:rPr>
        <w:t>,</w:t>
      </w:r>
      <w:r w:rsidRPr="009A4A08">
        <w:rPr>
          <w:rtl/>
        </w:rPr>
        <w:t xml:space="preserve"> </w:t>
      </w:r>
      <w:bookmarkStart w:id="14407" w:name="_ETM_Q26_349780"/>
      <w:bookmarkEnd w:id="14407"/>
      <w:r w:rsidRPr="009A4A08">
        <w:rPr>
          <w:rtl/>
        </w:rPr>
        <w:t xml:space="preserve">אנחנו </w:t>
      </w:r>
      <w:bookmarkStart w:id="14408" w:name="_ETM_Q26_350110"/>
      <w:bookmarkEnd w:id="14408"/>
      <w:r w:rsidRPr="009A4A08">
        <w:rPr>
          <w:rtl/>
        </w:rPr>
        <w:t xml:space="preserve">לא </w:t>
      </w:r>
      <w:bookmarkStart w:id="14409" w:name="_ETM_Q26_350200"/>
      <w:bookmarkEnd w:id="14409"/>
      <w:r w:rsidRPr="009A4A08">
        <w:rPr>
          <w:rtl/>
        </w:rPr>
        <w:t xml:space="preserve">משרד </w:t>
      </w:r>
      <w:bookmarkStart w:id="14410" w:name="_ETM_Q26_350530"/>
      <w:bookmarkEnd w:id="14410"/>
      <w:r w:rsidRPr="009A4A08">
        <w:rPr>
          <w:rtl/>
        </w:rPr>
        <w:t>הסעד</w:t>
      </w:r>
      <w:r>
        <w:rPr>
          <w:rFonts w:hint="cs"/>
          <w:rtl/>
        </w:rPr>
        <w:t>.</w:t>
      </w:r>
      <w:r w:rsidRPr="009A4A08">
        <w:rPr>
          <w:rtl/>
        </w:rPr>
        <w:t xml:space="preserve"> </w:t>
      </w:r>
      <w:bookmarkStart w:id="14411" w:name="_ETM_Q26_351370"/>
      <w:bookmarkEnd w:id="14411"/>
      <w:r w:rsidRPr="009A4A08">
        <w:rPr>
          <w:rtl/>
        </w:rPr>
        <w:t xml:space="preserve">אנחנו </w:t>
      </w:r>
      <w:bookmarkStart w:id="14412" w:name="_ETM_Q26_351940"/>
      <w:bookmarkEnd w:id="14412"/>
      <w:r w:rsidRPr="009A4A08">
        <w:rPr>
          <w:rtl/>
        </w:rPr>
        <w:t xml:space="preserve">יודעים </w:t>
      </w:r>
      <w:bookmarkStart w:id="14413" w:name="_ETM_Q26_352240"/>
      <w:bookmarkEnd w:id="14413"/>
      <w:r w:rsidRPr="009A4A08">
        <w:rPr>
          <w:rtl/>
        </w:rPr>
        <w:t xml:space="preserve">שמגיע </w:t>
      </w:r>
      <w:bookmarkStart w:id="14414" w:name="_ETM_Q26_352690"/>
      <w:bookmarkEnd w:id="14414"/>
      <w:r w:rsidRPr="009A4A08">
        <w:rPr>
          <w:rtl/>
        </w:rPr>
        <w:t xml:space="preserve">לנו </w:t>
      </w:r>
      <w:bookmarkStart w:id="14415" w:name="_ETM_Q26_352900"/>
      <w:bookmarkEnd w:id="14415"/>
      <w:r w:rsidRPr="009A4A08">
        <w:rPr>
          <w:rtl/>
        </w:rPr>
        <w:t>כסף</w:t>
      </w:r>
      <w:bookmarkStart w:id="14416" w:name="_ETM_Q26_353740"/>
      <w:bookmarkStart w:id="14417" w:name="_ETM_Q26_355360"/>
      <w:bookmarkEnd w:id="14416"/>
      <w:bookmarkEnd w:id="14417"/>
      <w:r>
        <w:rPr>
          <w:rFonts w:hint="cs"/>
          <w:rtl/>
        </w:rPr>
        <w:t xml:space="preserve">. </w:t>
      </w:r>
      <w:r w:rsidRPr="009A4A08">
        <w:rPr>
          <w:rtl/>
        </w:rPr>
        <w:t xml:space="preserve">התקציב </w:t>
      </w:r>
      <w:bookmarkStart w:id="14418" w:name="_ETM_Q26_356350"/>
      <w:bookmarkEnd w:id="14418"/>
      <w:r w:rsidRPr="009A4A08">
        <w:rPr>
          <w:rtl/>
        </w:rPr>
        <w:t xml:space="preserve">של </w:t>
      </w:r>
      <w:bookmarkStart w:id="14419" w:name="_ETM_Q26_356590"/>
      <w:bookmarkEnd w:id="14419"/>
      <w:r w:rsidRPr="009A4A08">
        <w:rPr>
          <w:rtl/>
        </w:rPr>
        <w:t xml:space="preserve">העירייה </w:t>
      </w:r>
      <w:bookmarkStart w:id="14420" w:name="_ETM_Q26_357370"/>
      <w:bookmarkEnd w:id="14420"/>
      <w:r w:rsidRPr="009A4A08">
        <w:rPr>
          <w:rtl/>
        </w:rPr>
        <w:t xml:space="preserve">בנוי </w:t>
      </w:r>
      <w:bookmarkStart w:id="14421" w:name="_ETM_Q26_357639"/>
      <w:bookmarkEnd w:id="14421"/>
      <w:r w:rsidRPr="009A4A08">
        <w:rPr>
          <w:rtl/>
        </w:rPr>
        <w:t xml:space="preserve">גם </w:t>
      </w:r>
      <w:bookmarkStart w:id="14422" w:name="_ETM_Q26_357760"/>
      <w:bookmarkEnd w:id="14422"/>
      <w:r w:rsidRPr="009A4A08">
        <w:rPr>
          <w:rtl/>
        </w:rPr>
        <w:t xml:space="preserve">על </w:t>
      </w:r>
      <w:bookmarkStart w:id="14423" w:name="_ETM_Q26_357850"/>
      <w:bookmarkEnd w:id="14423"/>
      <w:r w:rsidRPr="009A4A08">
        <w:rPr>
          <w:rtl/>
        </w:rPr>
        <w:t xml:space="preserve">הכסף </w:t>
      </w:r>
      <w:bookmarkStart w:id="14424" w:name="_ETM_Q26_358210"/>
      <w:bookmarkEnd w:id="14424"/>
      <w:r w:rsidRPr="009A4A08">
        <w:rPr>
          <w:rtl/>
        </w:rPr>
        <w:t>הזה</w:t>
      </w:r>
      <w:r>
        <w:rPr>
          <w:rFonts w:hint="cs"/>
          <w:rtl/>
        </w:rPr>
        <w:t xml:space="preserve">. תשלמו. </w:t>
      </w:r>
      <w:bookmarkStart w:id="14425" w:name="_ETM_Q26_359470"/>
      <w:bookmarkEnd w:id="14425"/>
    </w:p>
    <w:p w:rsidR="00293B23" w:rsidRDefault="00293B23" w:rsidP="00293B23">
      <w:pPr>
        <w:rPr>
          <w:rtl/>
        </w:rPr>
      </w:pPr>
    </w:p>
    <w:p w:rsidR="00C867B6" w:rsidRDefault="00C867B6" w:rsidP="00293B23">
      <w:pPr>
        <w:rPr>
          <w:rtl/>
        </w:rPr>
      </w:pPr>
      <w:r>
        <w:rPr>
          <w:rFonts w:hint="cs"/>
          <w:rtl/>
        </w:rPr>
        <w:t>ככה</w:t>
      </w:r>
      <w:bookmarkStart w:id="14426" w:name="_ETM_Q26_360000"/>
      <w:bookmarkEnd w:id="14426"/>
      <w:r w:rsidRPr="009A4A08">
        <w:rPr>
          <w:rtl/>
        </w:rPr>
        <w:t xml:space="preserve"> </w:t>
      </w:r>
      <w:bookmarkStart w:id="14427" w:name="_ETM_Q26_359740"/>
      <w:bookmarkEnd w:id="14427"/>
      <w:r w:rsidRPr="009A4A08">
        <w:rPr>
          <w:rtl/>
        </w:rPr>
        <w:t xml:space="preserve">העמותות </w:t>
      </w:r>
      <w:bookmarkStart w:id="14428" w:name="_ETM_Q26_360340"/>
      <w:bookmarkEnd w:id="14428"/>
      <w:r w:rsidRPr="009A4A08">
        <w:rPr>
          <w:rtl/>
        </w:rPr>
        <w:t>קורסות</w:t>
      </w:r>
      <w:r>
        <w:rPr>
          <w:rFonts w:hint="cs"/>
          <w:rtl/>
        </w:rPr>
        <w:t>.</w:t>
      </w:r>
      <w:bookmarkStart w:id="14429" w:name="_ETM_Q26_361389"/>
      <w:bookmarkStart w:id="14430" w:name="_ETM_Q26_362000"/>
      <w:bookmarkEnd w:id="14429"/>
      <w:bookmarkEnd w:id="14430"/>
      <w:r w:rsidR="00293B23">
        <w:rPr>
          <w:rFonts w:hint="cs"/>
          <w:rtl/>
        </w:rPr>
        <w:t xml:space="preserve"> </w:t>
      </w:r>
      <w:r w:rsidRPr="009A4A08">
        <w:rPr>
          <w:rtl/>
        </w:rPr>
        <w:t xml:space="preserve">עמותות </w:t>
      </w:r>
      <w:bookmarkStart w:id="14431" w:name="_ETM_Q26_361900"/>
      <w:bookmarkEnd w:id="14431"/>
      <w:r w:rsidRPr="009A4A08">
        <w:rPr>
          <w:rtl/>
        </w:rPr>
        <w:t xml:space="preserve">שאנחנו </w:t>
      </w:r>
      <w:bookmarkStart w:id="14432" w:name="_ETM_Q26_362530"/>
      <w:bookmarkEnd w:id="14432"/>
      <w:r w:rsidRPr="009A4A08">
        <w:rPr>
          <w:rtl/>
        </w:rPr>
        <w:t xml:space="preserve">כמדינה </w:t>
      </w:r>
      <w:bookmarkStart w:id="14433" w:name="_ETM_Q26_363730"/>
      <w:bookmarkEnd w:id="14433"/>
      <w:r w:rsidRPr="009A4A08">
        <w:rPr>
          <w:rtl/>
        </w:rPr>
        <w:t xml:space="preserve">צריכים </w:t>
      </w:r>
      <w:bookmarkStart w:id="14434" w:name="_ETM_Q26_364120"/>
      <w:bookmarkEnd w:id="14434"/>
      <w:r w:rsidRPr="009A4A08">
        <w:rPr>
          <w:rtl/>
        </w:rPr>
        <w:t xml:space="preserve">להודות </w:t>
      </w:r>
      <w:bookmarkStart w:id="14435" w:name="_ETM_Q26_364570"/>
      <w:bookmarkEnd w:id="14435"/>
      <w:r>
        <w:rPr>
          <w:rtl/>
        </w:rPr>
        <w:t>לה</w:t>
      </w:r>
      <w:r>
        <w:rPr>
          <w:rFonts w:hint="cs"/>
          <w:rtl/>
        </w:rPr>
        <w:t>ן,</w:t>
      </w:r>
      <w:r w:rsidRPr="009A4A08">
        <w:rPr>
          <w:rtl/>
        </w:rPr>
        <w:t xml:space="preserve"> </w:t>
      </w:r>
      <w:bookmarkStart w:id="14436" w:name="_ETM_Q26_364810"/>
      <w:bookmarkEnd w:id="14436"/>
      <w:r w:rsidRPr="009A4A08">
        <w:rPr>
          <w:rtl/>
        </w:rPr>
        <w:t xml:space="preserve">כי </w:t>
      </w:r>
      <w:bookmarkStart w:id="14437" w:name="_ETM_Q26_364960"/>
      <w:bookmarkEnd w:id="14437"/>
      <w:r>
        <w:rPr>
          <w:rFonts w:hint="cs"/>
          <w:rtl/>
        </w:rPr>
        <w:t xml:space="preserve">הן </w:t>
      </w:r>
      <w:r w:rsidRPr="009A4A08">
        <w:rPr>
          <w:rtl/>
        </w:rPr>
        <w:t>מגיע</w:t>
      </w:r>
      <w:r>
        <w:rPr>
          <w:rFonts w:hint="cs"/>
          <w:rtl/>
        </w:rPr>
        <w:t>ות</w:t>
      </w:r>
      <w:r w:rsidRPr="009A4A08">
        <w:rPr>
          <w:rtl/>
        </w:rPr>
        <w:t xml:space="preserve"> </w:t>
      </w:r>
      <w:bookmarkStart w:id="14438" w:name="_ETM_Q26_365290"/>
      <w:bookmarkEnd w:id="14438"/>
      <w:r w:rsidRPr="009A4A08">
        <w:rPr>
          <w:rtl/>
        </w:rPr>
        <w:t xml:space="preserve">למקומות </w:t>
      </w:r>
      <w:bookmarkStart w:id="14439" w:name="_ETM_Q26_365889"/>
      <w:bookmarkEnd w:id="14439"/>
      <w:r w:rsidRPr="009A4A08">
        <w:rPr>
          <w:rtl/>
        </w:rPr>
        <w:t xml:space="preserve">שאנחנו </w:t>
      </w:r>
      <w:bookmarkStart w:id="14440" w:name="_ETM_Q26_366310"/>
      <w:bookmarkEnd w:id="14440"/>
      <w:r w:rsidRPr="009A4A08">
        <w:rPr>
          <w:rtl/>
        </w:rPr>
        <w:t xml:space="preserve">לא </w:t>
      </w:r>
      <w:bookmarkStart w:id="14441" w:name="_ETM_Q26_366430"/>
      <w:bookmarkEnd w:id="14441"/>
      <w:r w:rsidRPr="009A4A08">
        <w:rPr>
          <w:rtl/>
        </w:rPr>
        <w:t xml:space="preserve">מגיעים </w:t>
      </w:r>
      <w:bookmarkStart w:id="14442" w:name="_ETM_Q26_366730"/>
      <w:bookmarkEnd w:id="14442"/>
      <w:r w:rsidRPr="009A4A08">
        <w:rPr>
          <w:rtl/>
        </w:rPr>
        <w:t>לשם</w:t>
      </w:r>
      <w:bookmarkStart w:id="14443" w:name="_ETM_Q26_367060"/>
      <w:bookmarkEnd w:id="14443"/>
      <w:r>
        <w:rPr>
          <w:rFonts w:hint="cs"/>
          <w:rtl/>
        </w:rPr>
        <w:t>,</w:t>
      </w:r>
      <w:r w:rsidRPr="009A4A08">
        <w:rPr>
          <w:rtl/>
        </w:rPr>
        <w:t xml:space="preserve"> </w:t>
      </w:r>
      <w:bookmarkStart w:id="14444" w:name="_ETM_Q26_367990"/>
      <w:bookmarkEnd w:id="14444"/>
      <w:r w:rsidRPr="009A4A08">
        <w:rPr>
          <w:rtl/>
        </w:rPr>
        <w:t xml:space="preserve">עם </w:t>
      </w:r>
      <w:bookmarkStart w:id="14445" w:name="_ETM_Q26_368139"/>
      <w:bookmarkEnd w:id="14445"/>
      <w:r w:rsidRPr="009A4A08">
        <w:rPr>
          <w:rtl/>
        </w:rPr>
        <w:t xml:space="preserve">כל </w:t>
      </w:r>
      <w:bookmarkStart w:id="14446" w:name="_ETM_Q26_368380"/>
      <w:bookmarkEnd w:id="14446"/>
      <w:r w:rsidRPr="009A4A08">
        <w:rPr>
          <w:rtl/>
        </w:rPr>
        <w:t xml:space="preserve">ההוצאות </w:t>
      </w:r>
      <w:bookmarkStart w:id="14447" w:name="_ETM_Q26_368919"/>
      <w:bookmarkEnd w:id="14447"/>
      <w:r w:rsidRPr="009A4A08">
        <w:rPr>
          <w:rtl/>
        </w:rPr>
        <w:t xml:space="preserve">המיותרות </w:t>
      </w:r>
      <w:bookmarkStart w:id="14448" w:name="_ETM_Q26_369460"/>
      <w:bookmarkEnd w:id="14448"/>
      <w:r w:rsidRPr="009A4A08">
        <w:rPr>
          <w:rtl/>
        </w:rPr>
        <w:t xml:space="preserve">שיש </w:t>
      </w:r>
      <w:bookmarkStart w:id="14449" w:name="_ETM_Q26_369820"/>
      <w:bookmarkEnd w:id="14449"/>
      <w:r w:rsidRPr="009A4A08">
        <w:rPr>
          <w:rtl/>
        </w:rPr>
        <w:t>לה</w:t>
      </w:r>
      <w:bookmarkStart w:id="14450" w:name="_ETM_Q26_370470"/>
      <w:bookmarkEnd w:id="14450"/>
      <w:r>
        <w:rPr>
          <w:rFonts w:hint="cs"/>
          <w:rtl/>
        </w:rPr>
        <w:t xml:space="preserve">ן, </w:t>
      </w:r>
      <w:r w:rsidRPr="009A4A08">
        <w:rPr>
          <w:rtl/>
        </w:rPr>
        <w:t>צריכ</w:t>
      </w:r>
      <w:r>
        <w:rPr>
          <w:rFonts w:hint="cs"/>
          <w:rtl/>
        </w:rPr>
        <w:t>ות</w:t>
      </w:r>
      <w:r w:rsidRPr="009A4A08">
        <w:rPr>
          <w:rtl/>
        </w:rPr>
        <w:t xml:space="preserve"> </w:t>
      </w:r>
      <w:bookmarkStart w:id="14451" w:name="_ETM_Q26_370800"/>
      <w:bookmarkEnd w:id="14451"/>
      <w:r>
        <w:rPr>
          <w:rFonts w:hint="cs"/>
          <w:rtl/>
        </w:rPr>
        <w:t>ל</w:t>
      </w:r>
      <w:r w:rsidRPr="009A4A08">
        <w:rPr>
          <w:rtl/>
        </w:rPr>
        <w:t>שא</w:t>
      </w:r>
      <w:r>
        <w:rPr>
          <w:rFonts w:hint="cs"/>
          <w:rtl/>
        </w:rPr>
        <w:t>ת</w:t>
      </w:r>
      <w:r w:rsidRPr="009A4A08">
        <w:rPr>
          <w:rtl/>
        </w:rPr>
        <w:t xml:space="preserve"> </w:t>
      </w:r>
      <w:bookmarkStart w:id="14452" w:name="_ETM_Q26_371100"/>
      <w:bookmarkEnd w:id="14452"/>
      <w:r w:rsidRPr="009A4A08">
        <w:rPr>
          <w:rtl/>
        </w:rPr>
        <w:t xml:space="preserve">בנטל </w:t>
      </w:r>
      <w:bookmarkStart w:id="14453" w:name="_ETM_Q26_371550"/>
      <w:bookmarkEnd w:id="14453"/>
      <w:r w:rsidRPr="009A4A08">
        <w:rPr>
          <w:rtl/>
        </w:rPr>
        <w:t xml:space="preserve">של </w:t>
      </w:r>
      <w:bookmarkStart w:id="14454" w:name="_ETM_Q26_371730"/>
      <w:bookmarkEnd w:id="14454"/>
      <w:r w:rsidRPr="009A4A08">
        <w:rPr>
          <w:rtl/>
        </w:rPr>
        <w:t>הארנונה</w:t>
      </w:r>
      <w:bookmarkStart w:id="14455" w:name="_ETM_Q26_373360"/>
      <w:bookmarkEnd w:id="14455"/>
      <w:r>
        <w:rPr>
          <w:rFonts w:hint="cs"/>
          <w:rtl/>
        </w:rPr>
        <w:t xml:space="preserve">. </w:t>
      </w:r>
      <w:r w:rsidRPr="009A4A08">
        <w:rPr>
          <w:rtl/>
        </w:rPr>
        <w:t xml:space="preserve">ההצעה </w:t>
      </w:r>
      <w:bookmarkStart w:id="14456" w:name="_ETM_Q26_374200"/>
      <w:bookmarkEnd w:id="14456"/>
      <w:r w:rsidRPr="009A4A08">
        <w:rPr>
          <w:rtl/>
        </w:rPr>
        <w:t xml:space="preserve">המוצעת </w:t>
      </w:r>
      <w:bookmarkStart w:id="14457" w:name="_ETM_Q26_374889"/>
      <w:bookmarkEnd w:id="14457"/>
      <w:r w:rsidRPr="009A4A08">
        <w:rPr>
          <w:rtl/>
        </w:rPr>
        <w:t xml:space="preserve">היום </w:t>
      </w:r>
      <w:bookmarkStart w:id="14458" w:name="_ETM_Q26_375580"/>
      <w:bookmarkEnd w:id="14458"/>
      <w:r w:rsidRPr="009A4A08">
        <w:rPr>
          <w:rtl/>
        </w:rPr>
        <w:t xml:space="preserve">נותנת </w:t>
      </w:r>
      <w:bookmarkStart w:id="14459" w:name="_ETM_Q26_376120"/>
      <w:bookmarkEnd w:id="14459"/>
      <w:r w:rsidRPr="009A4A08">
        <w:rPr>
          <w:rtl/>
        </w:rPr>
        <w:t xml:space="preserve">סמכות </w:t>
      </w:r>
      <w:bookmarkStart w:id="14460" w:name="_ETM_Q26_376750"/>
      <w:bookmarkEnd w:id="14460"/>
      <w:r w:rsidRPr="009A4A08">
        <w:rPr>
          <w:rtl/>
        </w:rPr>
        <w:t xml:space="preserve">לרשות </w:t>
      </w:r>
      <w:bookmarkStart w:id="14461" w:name="_ETM_Q26_378120"/>
      <w:bookmarkEnd w:id="14461"/>
      <w:r w:rsidRPr="009A4A08">
        <w:rPr>
          <w:rtl/>
        </w:rPr>
        <w:t xml:space="preserve">לקבוע </w:t>
      </w:r>
      <w:bookmarkStart w:id="14462" w:name="_ETM_Q26_378750"/>
      <w:bookmarkEnd w:id="14462"/>
      <w:r w:rsidRPr="009A4A08">
        <w:rPr>
          <w:rtl/>
        </w:rPr>
        <w:t>ולפ</w:t>
      </w:r>
      <w:r w:rsidR="00293B23">
        <w:rPr>
          <w:rFonts w:hint="cs"/>
          <w:rtl/>
        </w:rPr>
        <w:t>ט</w:t>
      </w:r>
      <w:r w:rsidRPr="009A4A08">
        <w:rPr>
          <w:rtl/>
        </w:rPr>
        <w:t xml:space="preserve">ור </w:t>
      </w:r>
      <w:bookmarkStart w:id="14463" w:name="_ETM_Q26_379290"/>
      <w:bookmarkEnd w:id="14463"/>
      <w:r w:rsidRPr="009A4A08">
        <w:rPr>
          <w:rtl/>
        </w:rPr>
        <w:t xml:space="preserve">את </w:t>
      </w:r>
      <w:bookmarkStart w:id="14464" w:name="_ETM_Q26_379440"/>
      <w:bookmarkEnd w:id="14464"/>
      <w:r w:rsidRPr="009A4A08">
        <w:rPr>
          <w:rtl/>
        </w:rPr>
        <w:t xml:space="preserve">אותן </w:t>
      </w:r>
      <w:bookmarkStart w:id="14465" w:name="_ETM_Q26_379680"/>
      <w:bookmarkEnd w:id="14465"/>
      <w:r w:rsidRPr="009A4A08">
        <w:rPr>
          <w:rtl/>
        </w:rPr>
        <w:t xml:space="preserve">עמותות </w:t>
      </w:r>
      <w:bookmarkStart w:id="14466" w:name="_ETM_Q26_380610"/>
      <w:bookmarkEnd w:id="14466"/>
      <w:r w:rsidRPr="009A4A08">
        <w:rPr>
          <w:rtl/>
        </w:rPr>
        <w:t xml:space="preserve">בלי </w:t>
      </w:r>
      <w:bookmarkStart w:id="14467" w:name="_ETM_Q26_380910"/>
      <w:bookmarkEnd w:id="14467"/>
      <w:r w:rsidRPr="009A4A08">
        <w:rPr>
          <w:rtl/>
        </w:rPr>
        <w:t xml:space="preserve">הצורך </w:t>
      </w:r>
      <w:bookmarkStart w:id="14468" w:name="_ETM_Q26_381360"/>
      <w:bookmarkEnd w:id="14468"/>
      <w:r w:rsidRPr="009A4A08">
        <w:rPr>
          <w:rtl/>
        </w:rPr>
        <w:t xml:space="preserve">להגיע </w:t>
      </w:r>
      <w:bookmarkStart w:id="14469" w:name="_ETM_Q26_381990"/>
      <w:bookmarkEnd w:id="14469"/>
      <w:r w:rsidRPr="009A4A08">
        <w:rPr>
          <w:rtl/>
        </w:rPr>
        <w:t xml:space="preserve">למשרד </w:t>
      </w:r>
      <w:bookmarkStart w:id="14470" w:name="_ETM_Q26_382410"/>
      <w:bookmarkEnd w:id="14470"/>
      <w:r w:rsidRPr="009A4A08">
        <w:rPr>
          <w:rtl/>
        </w:rPr>
        <w:t>הפנים</w:t>
      </w:r>
      <w:r>
        <w:rPr>
          <w:rFonts w:hint="cs"/>
          <w:rtl/>
        </w:rPr>
        <w:t>.</w:t>
      </w:r>
    </w:p>
    <w:p w:rsidR="00C867B6" w:rsidRDefault="00C867B6" w:rsidP="006B7C0E">
      <w:pPr>
        <w:rPr>
          <w:rtl/>
        </w:rPr>
      </w:pPr>
    </w:p>
    <w:p w:rsidR="00C867B6" w:rsidRDefault="00C867B6" w:rsidP="00660E40">
      <w:pPr>
        <w:rPr>
          <w:rtl/>
        </w:rPr>
      </w:pPr>
      <w:bookmarkStart w:id="14471" w:name="_ETM_Q26_383419"/>
      <w:bookmarkEnd w:id="14471"/>
      <w:r>
        <w:rPr>
          <w:rFonts w:hint="cs"/>
          <w:rtl/>
        </w:rPr>
        <w:t>עכשיו,</w:t>
      </w:r>
      <w:r w:rsidRPr="009A4A08">
        <w:rPr>
          <w:rtl/>
        </w:rPr>
        <w:t xml:space="preserve"> </w:t>
      </w:r>
      <w:bookmarkStart w:id="14472" w:name="_ETM_Q26_383570"/>
      <w:bookmarkEnd w:id="14472"/>
      <w:r w:rsidRPr="009A4A08">
        <w:rPr>
          <w:rtl/>
        </w:rPr>
        <w:t xml:space="preserve">אני </w:t>
      </w:r>
      <w:bookmarkStart w:id="14473" w:name="_ETM_Q26_383810"/>
      <w:bookmarkEnd w:id="14473"/>
      <w:r w:rsidRPr="009A4A08">
        <w:rPr>
          <w:rtl/>
        </w:rPr>
        <w:t xml:space="preserve">מודע </w:t>
      </w:r>
      <w:bookmarkStart w:id="14474" w:name="_ETM_Q26_384830"/>
      <w:bookmarkEnd w:id="14474"/>
      <w:r w:rsidRPr="009A4A08">
        <w:rPr>
          <w:rtl/>
        </w:rPr>
        <w:t>לביקורת</w:t>
      </w:r>
      <w:r>
        <w:rPr>
          <w:rFonts w:hint="cs"/>
          <w:rtl/>
        </w:rPr>
        <w:t>,</w:t>
      </w:r>
      <w:r w:rsidRPr="009A4A08">
        <w:rPr>
          <w:rtl/>
        </w:rPr>
        <w:t xml:space="preserve"> </w:t>
      </w:r>
      <w:bookmarkStart w:id="14475" w:name="_ETM_Q26_385550"/>
      <w:bookmarkEnd w:id="14475"/>
      <w:r w:rsidRPr="009A4A08">
        <w:rPr>
          <w:rtl/>
        </w:rPr>
        <w:t xml:space="preserve">אני </w:t>
      </w:r>
      <w:bookmarkStart w:id="14476" w:name="_ETM_Q26_385730"/>
      <w:bookmarkEnd w:id="14476"/>
      <w:r w:rsidRPr="009A4A08">
        <w:rPr>
          <w:rtl/>
        </w:rPr>
        <w:t xml:space="preserve">מודע </w:t>
      </w:r>
      <w:bookmarkStart w:id="14477" w:name="_ETM_Q26_386090"/>
      <w:bookmarkStart w:id="14478" w:name="_ETM_Q26_386820"/>
      <w:bookmarkEnd w:id="14477"/>
      <w:bookmarkEnd w:id="14478"/>
      <w:r w:rsidRPr="009A4A08">
        <w:rPr>
          <w:rtl/>
        </w:rPr>
        <w:t xml:space="preserve">למה </w:t>
      </w:r>
      <w:bookmarkStart w:id="14479" w:name="_ETM_Q26_387030"/>
      <w:bookmarkEnd w:id="14479"/>
      <w:r w:rsidRPr="009A4A08">
        <w:rPr>
          <w:rtl/>
        </w:rPr>
        <w:t xml:space="preserve">שנאמר </w:t>
      </w:r>
      <w:bookmarkStart w:id="14480" w:name="_ETM_Q26_387540"/>
      <w:bookmarkEnd w:id="14480"/>
      <w:r w:rsidRPr="009A4A08">
        <w:rPr>
          <w:rtl/>
        </w:rPr>
        <w:t xml:space="preserve">על </w:t>
      </w:r>
      <w:bookmarkStart w:id="14481" w:name="_ETM_Q26_387630"/>
      <w:bookmarkEnd w:id="14481"/>
      <w:r w:rsidRPr="009A4A08">
        <w:rPr>
          <w:rtl/>
        </w:rPr>
        <w:t xml:space="preserve">החוק </w:t>
      </w:r>
      <w:bookmarkStart w:id="14482" w:name="_ETM_Q26_387900"/>
      <w:bookmarkEnd w:id="14482"/>
      <w:r w:rsidRPr="009A4A08">
        <w:rPr>
          <w:rtl/>
        </w:rPr>
        <w:t xml:space="preserve">הזה </w:t>
      </w:r>
      <w:bookmarkStart w:id="14483" w:name="_ETM_Q26_388700"/>
      <w:bookmarkEnd w:id="14483"/>
      <w:r w:rsidR="00660E40">
        <w:rPr>
          <w:rFonts w:hint="cs"/>
          <w:rtl/>
        </w:rPr>
        <w:t xml:space="preserve">– </w:t>
      </w:r>
      <w:r w:rsidRPr="009A4A08">
        <w:rPr>
          <w:rtl/>
        </w:rPr>
        <w:t xml:space="preserve">שיש </w:t>
      </w:r>
      <w:bookmarkStart w:id="14484" w:name="_ETM_Q26_389090"/>
      <w:bookmarkEnd w:id="14484"/>
      <w:r w:rsidRPr="009A4A08">
        <w:rPr>
          <w:rtl/>
        </w:rPr>
        <w:t xml:space="preserve">חשש </w:t>
      </w:r>
      <w:bookmarkStart w:id="14485" w:name="_ETM_Q26_390090"/>
      <w:bookmarkEnd w:id="14485"/>
      <w:r w:rsidRPr="009A4A08">
        <w:rPr>
          <w:rtl/>
        </w:rPr>
        <w:t xml:space="preserve">שיהיה </w:t>
      </w:r>
      <w:bookmarkStart w:id="14486" w:name="_ETM_Q26_390419"/>
      <w:bookmarkEnd w:id="14486"/>
      <w:r w:rsidRPr="009A4A08">
        <w:rPr>
          <w:rtl/>
        </w:rPr>
        <w:t xml:space="preserve">לחץ </w:t>
      </w:r>
      <w:bookmarkStart w:id="14487" w:name="_ETM_Q26_390840"/>
      <w:bookmarkEnd w:id="14487"/>
      <w:r w:rsidRPr="009A4A08">
        <w:rPr>
          <w:rtl/>
        </w:rPr>
        <w:t xml:space="preserve">גדול </w:t>
      </w:r>
      <w:bookmarkStart w:id="14488" w:name="_ETM_Q26_391230"/>
      <w:bookmarkEnd w:id="14488"/>
      <w:r w:rsidRPr="009A4A08">
        <w:rPr>
          <w:rtl/>
        </w:rPr>
        <w:t xml:space="preserve">מאוד </w:t>
      </w:r>
      <w:bookmarkStart w:id="14489" w:name="_ETM_Q26_391440"/>
      <w:bookmarkEnd w:id="14489"/>
      <w:r w:rsidRPr="009A4A08">
        <w:rPr>
          <w:rtl/>
        </w:rPr>
        <w:t xml:space="preserve">על </w:t>
      </w:r>
      <w:bookmarkStart w:id="14490" w:name="_ETM_Q26_391560"/>
      <w:bookmarkEnd w:id="14490"/>
      <w:r w:rsidRPr="009A4A08">
        <w:rPr>
          <w:rtl/>
        </w:rPr>
        <w:t>הרשויות</w:t>
      </w:r>
      <w:r>
        <w:rPr>
          <w:rFonts w:hint="cs"/>
          <w:rtl/>
        </w:rPr>
        <w:t>,</w:t>
      </w:r>
      <w:r w:rsidRPr="009A4A08">
        <w:rPr>
          <w:rtl/>
        </w:rPr>
        <w:t xml:space="preserve"> </w:t>
      </w:r>
      <w:bookmarkStart w:id="14491" w:name="_ETM_Q26_392669"/>
      <w:bookmarkEnd w:id="14491"/>
      <w:r w:rsidRPr="009A4A08">
        <w:rPr>
          <w:rtl/>
        </w:rPr>
        <w:t xml:space="preserve">ואולי </w:t>
      </w:r>
      <w:bookmarkStart w:id="14492" w:name="_ETM_Q26_392970"/>
      <w:bookmarkEnd w:id="14492"/>
      <w:r w:rsidRPr="009A4A08">
        <w:rPr>
          <w:rtl/>
        </w:rPr>
        <w:t xml:space="preserve">לפעמים </w:t>
      </w:r>
      <w:bookmarkStart w:id="14493" w:name="_ETM_Q26_393360"/>
      <w:bookmarkEnd w:id="14493"/>
      <w:r w:rsidRPr="009A4A08">
        <w:rPr>
          <w:rtl/>
        </w:rPr>
        <w:t xml:space="preserve">הרשויות </w:t>
      </w:r>
      <w:bookmarkStart w:id="14494" w:name="_ETM_Q26_394020"/>
      <w:bookmarkEnd w:id="14494"/>
      <w:r w:rsidRPr="009A4A08">
        <w:rPr>
          <w:rtl/>
        </w:rPr>
        <w:t xml:space="preserve">מעודדות </w:t>
      </w:r>
      <w:bookmarkStart w:id="14495" w:name="_ETM_Q26_395430"/>
      <w:bookmarkStart w:id="14496" w:name="_ETM_Q26_395550"/>
      <w:bookmarkStart w:id="14497" w:name="_ETM_Q26_396210"/>
      <w:bookmarkEnd w:id="14495"/>
      <w:bookmarkEnd w:id="14496"/>
      <w:bookmarkEnd w:id="14497"/>
      <w:r>
        <w:rPr>
          <w:rFonts w:hint="cs"/>
          <w:rtl/>
        </w:rPr>
        <w:t xml:space="preserve">ושמחות שהן </w:t>
      </w:r>
      <w:bookmarkStart w:id="14498" w:name="_ETM_Q26_396000"/>
      <w:bookmarkEnd w:id="14498"/>
      <w:r w:rsidRPr="009A4A08">
        <w:rPr>
          <w:rtl/>
        </w:rPr>
        <w:t xml:space="preserve">לא </w:t>
      </w:r>
      <w:bookmarkStart w:id="14499" w:name="_ETM_Q26_396480"/>
      <w:bookmarkEnd w:id="14499"/>
      <w:r w:rsidRPr="009A4A08">
        <w:rPr>
          <w:rtl/>
        </w:rPr>
        <w:t xml:space="preserve">יכולות </w:t>
      </w:r>
      <w:bookmarkStart w:id="14500" w:name="_ETM_Q26_396900"/>
      <w:bookmarkEnd w:id="14500"/>
      <w:r w:rsidRPr="009A4A08">
        <w:rPr>
          <w:rtl/>
        </w:rPr>
        <w:t xml:space="preserve">להחליט </w:t>
      </w:r>
      <w:bookmarkStart w:id="14501" w:name="_ETM_Q26_397290"/>
      <w:bookmarkEnd w:id="14501"/>
      <w:r w:rsidRPr="009A4A08">
        <w:rPr>
          <w:rtl/>
        </w:rPr>
        <w:t>לבד</w:t>
      </w:r>
      <w:r>
        <w:rPr>
          <w:rFonts w:hint="cs"/>
          <w:rtl/>
        </w:rPr>
        <w:t>.</w:t>
      </w:r>
      <w:r w:rsidRPr="009A4A08">
        <w:rPr>
          <w:rtl/>
        </w:rPr>
        <w:t xml:space="preserve"> </w:t>
      </w:r>
      <w:bookmarkStart w:id="14502" w:name="_ETM_Q26_398370"/>
      <w:bookmarkEnd w:id="14502"/>
      <w:r w:rsidRPr="009A4A08">
        <w:rPr>
          <w:rtl/>
        </w:rPr>
        <w:t>לכן</w:t>
      </w:r>
      <w:r>
        <w:rPr>
          <w:rFonts w:hint="cs"/>
          <w:rtl/>
        </w:rPr>
        <w:t>,</w:t>
      </w:r>
      <w:r w:rsidRPr="009A4A08">
        <w:rPr>
          <w:rtl/>
        </w:rPr>
        <w:t xml:space="preserve"> </w:t>
      </w:r>
      <w:bookmarkStart w:id="14503" w:name="_ETM_Q26_399150"/>
      <w:bookmarkEnd w:id="14503"/>
      <w:r w:rsidRPr="009A4A08">
        <w:rPr>
          <w:rtl/>
        </w:rPr>
        <w:t xml:space="preserve">בהמשך </w:t>
      </w:r>
      <w:bookmarkStart w:id="14504" w:name="_ETM_Q26_399870"/>
      <w:bookmarkEnd w:id="14504"/>
      <w:r w:rsidRPr="009A4A08">
        <w:rPr>
          <w:rtl/>
        </w:rPr>
        <w:t xml:space="preserve">הקידום </w:t>
      </w:r>
      <w:bookmarkStart w:id="14505" w:name="_ETM_Q26_400380"/>
      <w:bookmarkEnd w:id="14505"/>
      <w:r w:rsidRPr="009A4A08">
        <w:rPr>
          <w:rtl/>
        </w:rPr>
        <w:t xml:space="preserve">של </w:t>
      </w:r>
      <w:bookmarkStart w:id="14506" w:name="_ETM_Q26_400530"/>
      <w:bookmarkEnd w:id="14506"/>
      <w:r w:rsidRPr="009A4A08">
        <w:rPr>
          <w:rtl/>
        </w:rPr>
        <w:t>החקיקה</w:t>
      </w:r>
      <w:r>
        <w:rPr>
          <w:rFonts w:hint="cs"/>
          <w:rtl/>
        </w:rPr>
        <w:t xml:space="preserve"> </w:t>
      </w:r>
      <w:r w:rsidR="00844C5E">
        <w:rPr>
          <w:rFonts w:hint="cs"/>
          <w:rtl/>
        </w:rPr>
        <w:t>– – –</w:t>
      </w:r>
    </w:p>
    <w:p w:rsidR="00C867B6" w:rsidRDefault="00C867B6" w:rsidP="006B7C0E">
      <w:pPr>
        <w:rPr>
          <w:rtl/>
        </w:rPr>
      </w:pPr>
    </w:p>
    <w:sdt>
      <w:sdtPr>
        <w:rPr>
          <w:rtl/>
        </w:rPr>
        <w:alias w:val="קריאה"/>
        <w:tag w:val="&lt;ID&gt;5300&lt;/ID&gt;&lt;Name&gt;מירב בן ארי - כולנו&lt;/Name&gt;&lt;Data&gt;מירב בן ארי (כולנו)&lt;/Data&gt;&lt;Shortcut&gt;מיבנ&lt;/Shortcut&gt;"/>
        <w:id w:val="-148435365"/>
        <w:placeholder>
          <w:docPart w:val="45C79060E69B49EC98DE8CC06D6A141A"/>
        </w:placeholder>
      </w:sdtPr>
      <w:sdtEndPr/>
      <w:sdtContent>
        <w:p w:rsidR="00C867B6" w:rsidRDefault="00C867B6" w:rsidP="006B7C0E">
          <w:pPr>
            <w:pStyle w:val="af5"/>
            <w:rPr>
              <w:rtl/>
            </w:rPr>
          </w:pPr>
          <w:r w:rsidRPr="009A672D">
            <w:rPr>
              <w:rStyle w:val="afe"/>
              <w:color w:val="000000"/>
              <w:rtl/>
            </w:rPr>
            <w:t>מירב בן ארי (כולנו)</w:t>
          </w:r>
          <w:r w:rsidRPr="009A672D">
            <w:rPr>
              <w:rtl/>
            </w:rPr>
            <w:t>:</w:t>
          </w:r>
        </w:p>
      </w:sdtContent>
    </w:sdt>
    <w:p w:rsidR="00C867B6" w:rsidRDefault="00C867B6" w:rsidP="006B7C0E">
      <w:pPr>
        <w:rPr>
          <w:rtl/>
        </w:rPr>
      </w:pPr>
    </w:p>
    <w:p w:rsidR="00C867B6" w:rsidRDefault="00844C5E" w:rsidP="006B7C0E">
      <w:pPr>
        <w:rPr>
          <w:rtl/>
        </w:rPr>
      </w:pPr>
      <w:r>
        <w:rPr>
          <w:rFonts w:hint="cs"/>
          <w:rtl/>
        </w:rPr>
        <w:t>– – –</w:t>
      </w:r>
      <w:r w:rsidR="00C867B6">
        <w:rPr>
          <w:rFonts w:hint="cs"/>
          <w:rtl/>
        </w:rPr>
        <w:t xml:space="preserve"> הלחץ הפוליטי </w:t>
      </w:r>
      <w:r>
        <w:rPr>
          <w:rFonts w:hint="cs"/>
          <w:rtl/>
        </w:rPr>
        <w:t>– – –</w:t>
      </w:r>
    </w:p>
    <w:p w:rsidR="00C867B6" w:rsidRDefault="00C867B6" w:rsidP="006B7C0E">
      <w:pPr>
        <w:rPr>
          <w:rtl/>
        </w:rPr>
      </w:pPr>
    </w:p>
    <w:sdt>
      <w:sdtPr>
        <w:rPr>
          <w:rtl/>
        </w:rPr>
        <w:alias w:val="דובר_המשך"/>
        <w:tag w:val="&lt;ID&gt;5628&lt;/ID&gt;&lt;Name&gt;מיכאל מלכיאלי - ש&quot;ס&lt;/Name&gt;&lt;Data&gt;מיכאל מלכיאלי (ש&quot;ס)&lt;/Data&gt;&lt;Shortcut&gt;מימל&lt;/Shortcut&gt;"/>
        <w:id w:val="-37588657"/>
        <w:placeholder>
          <w:docPart w:val="45C79060E69B49EC98DE8CC06D6A141A"/>
        </w:placeholder>
      </w:sdtPr>
      <w:sdtEndPr/>
      <w:sdtContent>
        <w:p w:rsidR="00C867B6" w:rsidRDefault="00C867B6" w:rsidP="006B7C0E">
          <w:pPr>
            <w:pStyle w:val="-"/>
            <w:rPr>
              <w:rtl/>
            </w:rPr>
          </w:pPr>
          <w:r w:rsidRPr="009A672D">
            <w:rPr>
              <w:rStyle w:val="afe"/>
              <w:color w:val="000000"/>
              <w:rtl/>
            </w:rPr>
            <w:t>מיכאל מלכיאלי (ש"ס)</w:t>
          </w:r>
          <w:r w:rsidRPr="009A672D">
            <w:rPr>
              <w:rtl/>
            </w:rPr>
            <w:t>:</w:t>
          </w:r>
        </w:p>
      </w:sdtContent>
    </w:sdt>
    <w:p w:rsidR="00C867B6" w:rsidRDefault="00C867B6" w:rsidP="006B7C0E">
      <w:pPr>
        <w:rPr>
          <w:rtl/>
        </w:rPr>
      </w:pPr>
    </w:p>
    <w:p w:rsidR="00C867B6" w:rsidRDefault="00C867B6" w:rsidP="00660E40">
      <w:pPr>
        <w:rPr>
          <w:rtl/>
        </w:rPr>
      </w:pPr>
      <w:bookmarkStart w:id="14507" w:name="_ETM_Q26_403320"/>
      <w:bookmarkStart w:id="14508" w:name="_ETM_Q26_404370"/>
      <w:bookmarkEnd w:id="14507"/>
      <w:bookmarkEnd w:id="14508"/>
      <w:r>
        <w:rPr>
          <w:rFonts w:hint="cs"/>
          <w:rtl/>
        </w:rPr>
        <w:t xml:space="preserve">אוה, אז </w:t>
      </w:r>
      <w:r w:rsidRPr="009A4A08">
        <w:rPr>
          <w:rtl/>
        </w:rPr>
        <w:t xml:space="preserve">כמו </w:t>
      </w:r>
      <w:bookmarkStart w:id="14509" w:name="_ETM_Q26_404670"/>
      <w:bookmarkEnd w:id="14509"/>
      <w:r>
        <w:rPr>
          <w:rFonts w:hint="cs"/>
          <w:rtl/>
        </w:rPr>
        <w:t>ש</w:t>
      </w:r>
      <w:r w:rsidRPr="009A4A08">
        <w:rPr>
          <w:rtl/>
        </w:rPr>
        <w:t xml:space="preserve">חברת </w:t>
      </w:r>
      <w:bookmarkStart w:id="14510" w:name="_ETM_Q26_404880"/>
      <w:bookmarkEnd w:id="14510"/>
      <w:r w:rsidRPr="009A4A08">
        <w:rPr>
          <w:rtl/>
        </w:rPr>
        <w:t xml:space="preserve">הכנסת </w:t>
      </w:r>
      <w:bookmarkStart w:id="14511" w:name="_ETM_Q26_405180"/>
      <w:bookmarkEnd w:id="14511"/>
      <w:r w:rsidRPr="009A4A08">
        <w:rPr>
          <w:rtl/>
        </w:rPr>
        <w:t xml:space="preserve">מירב </w:t>
      </w:r>
      <w:bookmarkStart w:id="14512" w:name="_ETM_Q26_405480"/>
      <w:bookmarkEnd w:id="14512"/>
      <w:r w:rsidRPr="009A4A08">
        <w:rPr>
          <w:rtl/>
        </w:rPr>
        <w:t xml:space="preserve">בן </w:t>
      </w:r>
      <w:bookmarkStart w:id="14513" w:name="_ETM_Q26_405570"/>
      <w:bookmarkEnd w:id="14513"/>
      <w:r w:rsidRPr="009A4A08">
        <w:rPr>
          <w:rtl/>
        </w:rPr>
        <w:t xml:space="preserve">ארי </w:t>
      </w:r>
      <w:bookmarkStart w:id="14514" w:name="_ETM_Q26_405930"/>
      <w:bookmarkEnd w:id="14514"/>
      <w:r>
        <w:rPr>
          <w:rFonts w:hint="cs"/>
          <w:rtl/>
        </w:rPr>
        <w:t>העירה</w:t>
      </w:r>
      <w:bookmarkStart w:id="14515" w:name="_ETM_Q26_406230"/>
      <w:bookmarkEnd w:id="14515"/>
      <w:r>
        <w:rPr>
          <w:rFonts w:hint="cs"/>
          <w:rtl/>
        </w:rPr>
        <w:t>, ו</w:t>
      </w:r>
      <w:r w:rsidRPr="009A4A08">
        <w:rPr>
          <w:rtl/>
        </w:rPr>
        <w:t>בחוכמה</w:t>
      </w:r>
      <w:r>
        <w:rPr>
          <w:rFonts w:hint="cs"/>
          <w:rtl/>
        </w:rPr>
        <w:t>,</w:t>
      </w:r>
      <w:r w:rsidRPr="009A4A08">
        <w:rPr>
          <w:rtl/>
        </w:rPr>
        <w:t xml:space="preserve"> </w:t>
      </w:r>
      <w:bookmarkStart w:id="14516" w:name="_ETM_Q26_407340"/>
      <w:bookmarkEnd w:id="14516"/>
      <w:r>
        <w:rPr>
          <w:rFonts w:hint="cs"/>
          <w:rtl/>
        </w:rPr>
        <w:t xml:space="preserve">את </w:t>
      </w:r>
      <w:r w:rsidRPr="009A4A08">
        <w:rPr>
          <w:rtl/>
        </w:rPr>
        <w:t xml:space="preserve">מה </w:t>
      </w:r>
      <w:bookmarkStart w:id="14517" w:name="_ETM_Q26_407460"/>
      <w:bookmarkEnd w:id="14517"/>
      <w:r w:rsidRPr="009A4A08">
        <w:rPr>
          <w:rtl/>
        </w:rPr>
        <w:t>ש</w:t>
      </w:r>
      <w:r>
        <w:rPr>
          <w:rFonts w:hint="cs"/>
          <w:rtl/>
        </w:rPr>
        <w:t>הער</w:t>
      </w:r>
      <w:r w:rsidRPr="009A4A08">
        <w:rPr>
          <w:rtl/>
        </w:rPr>
        <w:t xml:space="preserve">נו </w:t>
      </w:r>
      <w:bookmarkStart w:id="14518" w:name="_ETM_Q26_407880"/>
      <w:bookmarkEnd w:id="14518"/>
      <w:r w:rsidRPr="009A4A08">
        <w:rPr>
          <w:rtl/>
        </w:rPr>
        <w:t>עכשיו</w:t>
      </w:r>
      <w:r>
        <w:rPr>
          <w:rFonts w:hint="cs"/>
          <w:rtl/>
        </w:rPr>
        <w:t xml:space="preserve"> –</w:t>
      </w:r>
      <w:r w:rsidRPr="009A4A08">
        <w:rPr>
          <w:rtl/>
        </w:rPr>
        <w:t xml:space="preserve"> </w:t>
      </w:r>
      <w:bookmarkStart w:id="14519" w:name="_ETM_Q26_408540"/>
      <w:bookmarkEnd w:id="14519"/>
      <w:r w:rsidRPr="009A4A08">
        <w:rPr>
          <w:rtl/>
        </w:rPr>
        <w:t xml:space="preserve">איך </w:t>
      </w:r>
      <w:bookmarkStart w:id="14520" w:name="_ETM_Q26_408780"/>
      <w:bookmarkEnd w:id="14520"/>
      <w:r w:rsidRPr="009A4A08">
        <w:rPr>
          <w:rtl/>
        </w:rPr>
        <w:t xml:space="preserve">אפשר </w:t>
      </w:r>
      <w:bookmarkStart w:id="14521" w:name="_ETM_Q26_409170"/>
      <w:bookmarkEnd w:id="14521"/>
      <w:r w:rsidRPr="009A4A08">
        <w:rPr>
          <w:rtl/>
        </w:rPr>
        <w:t xml:space="preserve">למנוע </w:t>
      </w:r>
      <w:bookmarkStart w:id="14522" w:name="_ETM_Q26_409800"/>
      <w:bookmarkEnd w:id="14522"/>
      <w:r w:rsidRPr="009A4A08">
        <w:rPr>
          <w:rtl/>
        </w:rPr>
        <w:t xml:space="preserve">את </w:t>
      </w:r>
      <w:bookmarkStart w:id="14523" w:name="_ETM_Q26_409950"/>
      <w:bookmarkEnd w:id="14523"/>
      <w:r w:rsidRPr="009A4A08">
        <w:rPr>
          <w:rtl/>
        </w:rPr>
        <w:t>הלחץ</w:t>
      </w:r>
      <w:r>
        <w:rPr>
          <w:rFonts w:hint="cs"/>
          <w:rtl/>
        </w:rPr>
        <w:t>?</w:t>
      </w:r>
      <w:bookmarkStart w:id="14524" w:name="_ETM_Q26_410580"/>
      <w:bookmarkEnd w:id="14524"/>
      <w:r w:rsidRPr="009A4A08">
        <w:rPr>
          <w:rtl/>
        </w:rPr>
        <w:t xml:space="preserve"> </w:t>
      </w:r>
      <w:bookmarkStart w:id="14525" w:name="_ETM_Q26_411090"/>
      <w:bookmarkEnd w:id="14525"/>
      <w:r w:rsidRPr="009A4A08">
        <w:rPr>
          <w:rtl/>
        </w:rPr>
        <w:t xml:space="preserve">אז </w:t>
      </w:r>
      <w:bookmarkStart w:id="14526" w:name="_ETM_Q26_411210"/>
      <w:bookmarkEnd w:id="14526"/>
      <w:r w:rsidRPr="009A4A08">
        <w:rPr>
          <w:rtl/>
        </w:rPr>
        <w:t xml:space="preserve">בדיוק </w:t>
      </w:r>
      <w:bookmarkStart w:id="14527" w:name="_ETM_Q26_411570"/>
      <w:bookmarkEnd w:id="14527"/>
      <w:r w:rsidRPr="009A4A08">
        <w:rPr>
          <w:rtl/>
        </w:rPr>
        <w:t xml:space="preserve">כמו </w:t>
      </w:r>
      <w:bookmarkStart w:id="14528" w:name="_ETM_Q26_411780"/>
      <w:bookmarkEnd w:id="14528"/>
      <w:r w:rsidRPr="009A4A08">
        <w:rPr>
          <w:rtl/>
        </w:rPr>
        <w:t xml:space="preserve">שהיום </w:t>
      </w:r>
      <w:bookmarkStart w:id="14529" w:name="_ETM_Q26_412880"/>
      <w:bookmarkEnd w:id="14529"/>
      <w:r w:rsidRPr="009A4A08">
        <w:rPr>
          <w:rtl/>
        </w:rPr>
        <w:t xml:space="preserve">הרשות </w:t>
      </w:r>
      <w:bookmarkStart w:id="14530" w:name="_ETM_Q26_413420"/>
      <w:bookmarkEnd w:id="14530"/>
      <w:r w:rsidRPr="009A4A08">
        <w:rPr>
          <w:rtl/>
        </w:rPr>
        <w:t xml:space="preserve">מפנה </w:t>
      </w:r>
      <w:bookmarkStart w:id="14531" w:name="_ETM_Q26_413780"/>
      <w:bookmarkEnd w:id="14531"/>
      <w:r w:rsidRPr="009A4A08">
        <w:rPr>
          <w:rtl/>
        </w:rPr>
        <w:t xml:space="preserve">למשרד </w:t>
      </w:r>
      <w:bookmarkStart w:id="14532" w:name="_ETM_Q26_414230"/>
      <w:bookmarkEnd w:id="14532"/>
      <w:r w:rsidRPr="009A4A08">
        <w:rPr>
          <w:rtl/>
        </w:rPr>
        <w:t>הפנים</w:t>
      </w:r>
      <w:r>
        <w:rPr>
          <w:rFonts w:hint="cs"/>
          <w:rtl/>
        </w:rPr>
        <w:t>,</w:t>
      </w:r>
      <w:r w:rsidRPr="009A4A08">
        <w:rPr>
          <w:rtl/>
        </w:rPr>
        <w:t xml:space="preserve"> </w:t>
      </w:r>
      <w:bookmarkStart w:id="14533" w:name="_ETM_Q26_415100"/>
      <w:bookmarkEnd w:id="14533"/>
      <w:r>
        <w:rPr>
          <w:rFonts w:hint="cs"/>
          <w:rtl/>
        </w:rPr>
        <w:t>ו</w:t>
      </w:r>
      <w:r w:rsidRPr="009A4A08">
        <w:rPr>
          <w:rtl/>
        </w:rPr>
        <w:t xml:space="preserve">על </w:t>
      </w:r>
      <w:bookmarkStart w:id="14534" w:name="_ETM_Q26_415310"/>
      <w:bookmarkEnd w:id="14534"/>
      <w:r w:rsidRPr="009A4A08">
        <w:rPr>
          <w:rtl/>
        </w:rPr>
        <w:t xml:space="preserve">פי </w:t>
      </w:r>
      <w:bookmarkStart w:id="14535" w:name="_ETM_Q26_415490"/>
      <w:bookmarkEnd w:id="14535"/>
      <w:r w:rsidRPr="009A4A08">
        <w:rPr>
          <w:rtl/>
        </w:rPr>
        <w:t xml:space="preserve">קריטריונים </w:t>
      </w:r>
      <w:bookmarkStart w:id="14536" w:name="_ETM_Q26_416240"/>
      <w:bookmarkEnd w:id="14536"/>
      <w:r w:rsidRPr="009A4A08">
        <w:rPr>
          <w:rtl/>
        </w:rPr>
        <w:t xml:space="preserve">ברורים </w:t>
      </w:r>
      <w:bookmarkStart w:id="14537" w:name="_ETM_Q26_416720"/>
      <w:bookmarkEnd w:id="14537"/>
      <w:r w:rsidRPr="009A4A08">
        <w:rPr>
          <w:rtl/>
        </w:rPr>
        <w:t xml:space="preserve">של </w:t>
      </w:r>
      <w:bookmarkStart w:id="14538" w:name="_ETM_Q26_416900"/>
      <w:bookmarkEnd w:id="14538"/>
      <w:r w:rsidRPr="009A4A08">
        <w:rPr>
          <w:rtl/>
        </w:rPr>
        <w:t xml:space="preserve">משרד </w:t>
      </w:r>
      <w:bookmarkStart w:id="14539" w:name="_ETM_Q26_417260"/>
      <w:bookmarkEnd w:id="14539"/>
      <w:r w:rsidRPr="009A4A08">
        <w:rPr>
          <w:rtl/>
        </w:rPr>
        <w:t xml:space="preserve">הפנים </w:t>
      </w:r>
      <w:bookmarkStart w:id="14540" w:name="_ETM_Q26_417620"/>
      <w:bookmarkEnd w:id="14540"/>
      <w:r w:rsidRPr="009A4A08">
        <w:rPr>
          <w:rtl/>
        </w:rPr>
        <w:t xml:space="preserve">ואמות </w:t>
      </w:r>
      <w:bookmarkStart w:id="14541" w:name="_ETM_Q26_418040"/>
      <w:bookmarkEnd w:id="14541"/>
      <w:r w:rsidRPr="009A4A08">
        <w:rPr>
          <w:rtl/>
        </w:rPr>
        <w:t xml:space="preserve">מידה </w:t>
      </w:r>
      <w:bookmarkStart w:id="14542" w:name="_ETM_Q26_418370"/>
      <w:bookmarkEnd w:id="14542"/>
      <w:r w:rsidRPr="009A4A08">
        <w:rPr>
          <w:rtl/>
        </w:rPr>
        <w:t xml:space="preserve">ברורות </w:t>
      </w:r>
      <w:bookmarkStart w:id="14543" w:name="_ETM_Q26_419060"/>
      <w:bookmarkEnd w:id="14543"/>
      <w:r>
        <w:rPr>
          <w:rFonts w:hint="cs"/>
          <w:rtl/>
        </w:rPr>
        <w:t>שאין</w:t>
      </w:r>
      <w:r w:rsidRPr="009A4A08">
        <w:rPr>
          <w:rtl/>
        </w:rPr>
        <w:t xml:space="preserve"> </w:t>
      </w:r>
      <w:bookmarkStart w:id="14544" w:name="_ETM_Q26_419480"/>
      <w:bookmarkEnd w:id="14544"/>
      <w:r w:rsidRPr="009A4A08">
        <w:rPr>
          <w:rtl/>
        </w:rPr>
        <w:t xml:space="preserve">ללחוץ </w:t>
      </w:r>
      <w:bookmarkStart w:id="14545" w:name="_ETM_Q26_419870"/>
      <w:bookmarkEnd w:id="14545"/>
      <w:r w:rsidRPr="009A4A08">
        <w:rPr>
          <w:rtl/>
        </w:rPr>
        <w:t>עליה</w:t>
      </w:r>
      <w:r>
        <w:rPr>
          <w:rFonts w:hint="cs"/>
          <w:rtl/>
        </w:rPr>
        <w:t>ן</w:t>
      </w:r>
      <w:r w:rsidRPr="009A4A08">
        <w:rPr>
          <w:rtl/>
        </w:rPr>
        <w:t xml:space="preserve"> </w:t>
      </w:r>
      <w:bookmarkStart w:id="14546" w:name="_ETM_Q26_420440"/>
      <w:bookmarkEnd w:id="14546"/>
      <w:r>
        <w:rPr>
          <w:rFonts w:hint="cs"/>
          <w:rtl/>
        </w:rPr>
        <w:t xml:space="preserve">– </w:t>
      </w:r>
      <w:r w:rsidRPr="009A4A08">
        <w:rPr>
          <w:rtl/>
        </w:rPr>
        <w:t xml:space="preserve">אם </w:t>
      </w:r>
      <w:bookmarkStart w:id="14547" w:name="_ETM_Q26_420620"/>
      <w:bookmarkEnd w:id="14547"/>
      <w:r w:rsidRPr="009A4A08">
        <w:rPr>
          <w:rtl/>
        </w:rPr>
        <w:t xml:space="preserve">אתה </w:t>
      </w:r>
      <w:bookmarkStart w:id="14548" w:name="_ETM_Q26_420830"/>
      <w:bookmarkEnd w:id="14548"/>
      <w:r w:rsidRPr="009A4A08">
        <w:rPr>
          <w:rtl/>
        </w:rPr>
        <w:t xml:space="preserve">עומד </w:t>
      </w:r>
      <w:bookmarkStart w:id="14549" w:name="_ETM_Q26_421130"/>
      <w:bookmarkEnd w:id="14549"/>
      <w:r>
        <w:rPr>
          <w:rFonts w:hint="cs"/>
          <w:rtl/>
        </w:rPr>
        <w:t>ב</w:t>
      </w:r>
      <w:bookmarkStart w:id="14550" w:name="_ETM_Q26_421220"/>
      <w:bookmarkEnd w:id="14550"/>
      <w:r w:rsidRPr="009A4A08">
        <w:rPr>
          <w:rtl/>
        </w:rPr>
        <w:t>זה</w:t>
      </w:r>
      <w:r>
        <w:rPr>
          <w:rFonts w:hint="cs"/>
          <w:rtl/>
        </w:rPr>
        <w:t>,</w:t>
      </w:r>
      <w:r w:rsidRPr="009A4A08">
        <w:rPr>
          <w:rtl/>
        </w:rPr>
        <w:t xml:space="preserve"> </w:t>
      </w:r>
      <w:bookmarkStart w:id="14551" w:name="_ETM_Q26_421370"/>
      <w:bookmarkEnd w:id="14551"/>
      <w:r w:rsidRPr="009A4A08">
        <w:rPr>
          <w:rtl/>
        </w:rPr>
        <w:t xml:space="preserve">אתה </w:t>
      </w:r>
      <w:bookmarkStart w:id="14552" w:name="_ETM_Q26_421610"/>
      <w:bookmarkEnd w:id="14552"/>
      <w:r w:rsidRPr="009A4A08">
        <w:rPr>
          <w:rtl/>
        </w:rPr>
        <w:t>מאושר</w:t>
      </w:r>
      <w:r>
        <w:rPr>
          <w:rFonts w:hint="cs"/>
          <w:rtl/>
        </w:rPr>
        <w:t>; אם אתה</w:t>
      </w:r>
      <w:bookmarkStart w:id="14553" w:name="_ETM_Q26_422780"/>
      <w:bookmarkEnd w:id="14553"/>
      <w:r w:rsidRPr="009A4A08">
        <w:rPr>
          <w:rtl/>
        </w:rPr>
        <w:t xml:space="preserve"> </w:t>
      </w:r>
      <w:bookmarkStart w:id="14554" w:name="_ETM_Q26_422840"/>
      <w:bookmarkEnd w:id="14554"/>
      <w:r w:rsidRPr="009A4A08">
        <w:rPr>
          <w:rtl/>
        </w:rPr>
        <w:t>לא</w:t>
      </w:r>
      <w:r>
        <w:rPr>
          <w:rFonts w:hint="cs"/>
          <w:rtl/>
        </w:rPr>
        <w:t xml:space="preserve"> עומד, אתה לא</w:t>
      </w:r>
      <w:r w:rsidRPr="009A4A08">
        <w:rPr>
          <w:rtl/>
        </w:rPr>
        <w:t xml:space="preserve"> </w:t>
      </w:r>
      <w:bookmarkStart w:id="14555" w:name="_ETM_Q26_422960"/>
      <w:bookmarkEnd w:id="14555"/>
      <w:r w:rsidRPr="009A4A08">
        <w:rPr>
          <w:rtl/>
        </w:rPr>
        <w:t>מאושר</w:t>
      </w:r>
      <w:r>
        <w:rPr>
          <w:rFonts w:hint="cs"/>
          <w:rtl/>
        </w:rPr>
        <w:t xml:space="preserve"> </w:t>
      </w:r>
      <w:r>
        <w:rPr>
          <w:rFonts w:hint="eastAsia"/>
        </w:rPr>
        <w:t>–</w:t>
      </w:r>
      <w:r w:rsidRPr="009A4A08">
        <w:rPr>
          <w:rtl/>
        </w:rPr>
        <w:t xml:space="preserve"> </w:t>
      </w:r>
      <w:bookmarkStart w:id="14556" w:name="_ETM_Q26_423860"/>
      <w:bookmarkEnd w:id="14556"/>
      <w:r>
        <w:rPr>
          <w:rtl/>
        </w:rPr>
        <w:t>אות</w:t>
      </w:r>
      <w:r>
        <w:rPr>
          <w:rFonts w:hint="cs"/>
          <w:rtl/>
        </w:rPr>
        <w:t>ן</w:t>
      </w:r>
      <w:r w:rsidRPr="009A4A08">
        <w:rPr>
          <w:rtl/>
        </w:rPr>
        <w:t xml:space="preserve"> </w:t>
      </w:r>
      <w:bookmarkStart w:id="14557" w:name="_ETM_Q26_424460"/>
      <w:bookmarkEnd w:id="14557"/>
      <w:r w:rsidRPr="009A4A08">
        <w:rPr>
          <w:rtl/>
        </w:rPr>
        <w:t xml:space="preserve">אמות </w:t>
      </w:r>
      <w:bookmarkStart w:id="14558" w:name="_ETM_Q26_424760"/>
      <w:bookmarkEnd w:id="14558"/>
      <w:r w:rsidRPr="009A4A08">
        <w:rPr>
          <w:rtl/>
        </w:rPr>
        <w:t xml:space="preserve">מידה </w:t>
      </w:r>
      <w:bookmarkStart w:id="14559" w:name="_ETM_Q26_425090"/>
      <w:bookmarkEnd w:id="14559"/>
      <w:r w:rsidRPr="009A4A08">
        <w:rPr>
          <w:rtl/>
        </w:rPr>
        <w:t xml:space="preserve">של </w:t>
      </w:r>
      <w:bookmarkStart w:id="14560" w:name="_ETM_Q26_425240"/>
      <w:bookmarkEnd w:id="14560"/>
      <w:r w:rsidRPr="009A4A08">
        <w:rPr>
          <w:rtl/>
        </w:rPr>
        <w:t xml:space="preserve">משרד </w:t>
      </w:r>
      <w:bookmarkStart w:id="14561" w:name="_ETM_Q26_425540"/>
      <w:bookmarkEnd w:id="14561"/>
      <w:r w:rsidRPr="009A4A08">
        <w:rPr>
          <w:rtl/>
        </w:rPr>
        <w:t>הפנים</w:t>
      </w:r>
      <w:r>
        <w:rPr>
          <w:rFonts w:hint="cs"/>
          <w:rtl/>
        </w:rPr>
        <w:t xml:space="preserve"> יעברו ל</w:t>
      </w:r>
      <w:bookmarkStart w:id="14562" w:name="_ETM_Q26_426620"/>
      <w:bookmarkEnd w:id="14562"/>
      <w:r w:rsidRPr="009A4A08">
        <w:rPr>
          <w:rtl/>
        </w:rPr>
        <w:t>רשות</w:t>
      </w:r>
      <w:r>
        <w:rPr>
          <w:rFonts w:hint="cs"/>
          <w:rtl/>
        </w:rPr>
        <w:t>.</w:t>
      </w:r>
      <w:bookmarkStart w:id="14563" w:name="_ETM_Q26_434150"/>
      <w:bookmarkEnd w:id="14563"/>
    </w:p>
    <w:p w:rsidR="00C867B6" w:rsidRDefault="00C867B6" w:rsidP="006B7C0E">
      <w:pPr>
        <w:rPr>
          <w:rtl/>
        </w:rPr>
      </w:pPr>
    </w:p>
    <w:bookmarkStart w:id="14564" w:name="_ETM_Q26_428000" w:displacedByCustomXml="next"/>
    <w:bookmarkEnd w:id="14564" w:displacedByCustomXml="next"/>
    <w:sdt>
      <w:sdtPr>
        <w:rPr>
          <w:rtl/>
        </w:rPr>
        <w:alias w:val="קריאה"/>
        <w:tag w:val="&lt;ID&gt;5300&lt;/ID&gt;&lt;Name&gt;מירב בן ארי - כולנו&lt;/Name&gt;&lt;Data&gt;מירב בן ארי (כולנו)&lt;/Data&gt;&lt;Shortcut&gt;מיבנ&lt;/Shortcut&gt;"/>
        <w:id w:val="1348602682"/>
        <w:placeholder>
          <w:docPart w:val="41B927EAFE1F4724A2C670E7F25103BA"/>
        </w:placeholder>
      </w:sdtPr>
      <w:sdtEndPr/>
      <w:sdtContent>
        <w:p w:rsidR="00C867B6" w:rsidRDefault="00C867B6" w:rsidP="006B7C0E">
          <w:pPr>
            <w:pStyle w:val="af5"/>
            <w:rPr>
              <w:rtl/>
            </w:rPr>
          </w:pPr>
          <w:r w:rsidRPr="009A672D">
            <w:rPr>
              <w:rStyle w:val="afe"/>
              <w:color w:val="000000"/>
              <w:rtl/>
            </w:rPr>
            <w:t>מירב בן ארי (כולנו)</w:t>
          </w:r>
          <w:r w:rsidRPr="009A672D">
            <w:rPr>
              <w:rtl/>
            </w:rPr>
            <w:t>:</w:t>
          </w:r>
        </w:p>
      </w:sdtContent>
    </w:sdt>
    <w:p w:rsidR="00C867B6" w:rsidRDefault="00C867B6" w:rsidP="006B7C0E">
      <w:pPr>
        <w:rPr>
          <w:rtl/>
        </w:rPr>
      </w:pPr>
    </w:p>
    <w:p w:rsidR="00C867B6" w:rsidRDefault="00C867B6" w:rsidP="006B7C0E">
      <w:pPr>
        <w:rPr>
          <w:rtl/>
        </w:rPr>
      </w:pPr>
      <w:r>
        <w:rPr>
          <w:rFonts w:hint="cs"/>
          <w:rtl/>
        </w:rPr>
        <w:t xml:space="preserve">אני אומרת לך, היום משרד הפנים נותן פטור מארנונה לגופים שמתנדבים </w:t>
      </w:r>
      <w:r w:rsidR="00844C5E">
        <w:rPr>
          <w:rFonts w:hint="cs"/>
          <w:rtl/>
        </w:rPr>
        <w:t>– – –</w:t>
      </w:r>
    </w:p>
    <w:p w:rsidR="00C867B6" w:rsidRDefault="00C867B6" w:rsidP="006B7C0E">
      <w:pPr>
        <w:rPr>
          <w:rtl/>
        </w:rPr>
      </w:pPr>
    </w:p>
    <w:sdt>
      <w:sdtPr>
        <w:rPr>
          <w:rtl/>
        </w:rPr>
        <w:alias w:val="דובר_המשך"/>
        <w:tag w:val="&lt;ID&gt;5628&lt;/ID&gt;&lt;Name&gt;מיכאל מלכיאלי - ש&quot;ס&lt;/Name&gt;&lt;Data&gt;מיכאל מלכיאלי (ש&quot;ס)&lt;/Data&gt;&lt;Shortcut&gt;מימל&lt;/Shortcut&gt;"/>
        <w:id w:val="1296183631"/>
        <w:placeholder>
          <w:docPart w:val="45C79060E69B49EC98DE8CC06D6A141A"/>
        </w:placeholder>
      </w:sdtPr>
      <w:sdtEndPr/>
      <w:sdtContent>
        <w:p w:rsidR="00C867B6" w:rsidRDefault="00C867B6" w:rsidP="006B7C0E">
          <w:pPr>
            <w:pStyle w:val="-"/>
            <w:rPr>
              <w:rtl/>
            </w:rPr>
          </w:pPr>
          <w:r w:rsidRPr="007C6DFF">
            <w:rPr>
              <w:rStyle w:val="afe"/>
              <w:color w:val="000000"/>
              <w:rtl/>
            </w:rPr>
            <w:t>מיכאל מלכיאלי (ש"ס)</w:t>
          </w:r>
          <w:r w:rsidRPr="007C6DFF">
            <w:rPr>
              <w:rtl/>
            </w:rPr>
            <w:t>:</w:t>
          </w:r>
        </w:p>
      </w:sdtContent>
    </w:sdt>
    <w:p w:rsidR="00C867B6" w:rsidRDefault="00C867B6" w:rsidP="006B7C0E">
      <w:pPr>
        <w:rPr>
          <w:rtl/>
        </w:rPr>
      </w:pPr>
    </w:p>
    <w:p w:rsidR="00C867B6" w:rsidRDefault="00C867B6" w:rsidP="006B7C0E">
      <w:pPr>
        <w:rPr>
          <w:rtl/>
        </w:rPr>
      </w:pPr>
      <w:bookmarkStart w:id="14565" w:name="_ETM_Q26_432000"/>
      <w:bookmarkEnd w:id="14565"/>
      <w:r>
        <w:rPr>
          <w:rFonts w:hint="cs"/>
          <w:rtl/>
        </w:rPr>
        <w:t>אחרי שנתיים.</w:t>
      </w:r>
    </w:p>
    <w:p w:rsidR="00C867B6" w:rsidRDefault="00C867B6" w:rsidP="006B7C0E">
      <w:pPr>
        <w:rPr>
          <w:rtl/>
        </w:rPr>
      </w:pPr>
    </w:p>
    <w:sdt>
      <w:sdtPr>
        <w:rPr>
          <w:rtl/>
        </w:rPr>
        <w:alias w:val="קריאה"/>
        <w:tag w:val="&lt;ID&gt;5300&lt;/ID&gt;&lt;Name&gt;מירב בן ארי - כולנו&lt;/Name&gt;&lt;Data&gt;מירב בן ארי (כולנו)&lt;/Data&gt;&lt;Shortcut&gt;מיבנ&lt;/Shortcut&gt;"/>
        <w:id w:val="-1365745944"/>
        <w:placeholder>
          <w:docPart w:val="192E8ED87874456081F4D6829B02A499"/>
        </w:placeholder>
      </w:sdtPr>
      <w:sdtEndPr/>
      <w:sdtContent>
        <w:p w:rsidR="00C867B6" w:rsidRDefault="00C867B6" w:rsidP="006B7C0E">
          <w:pPr>
            <w:pStyle w:val="af5"/>
            <w:rPr>
              <w:rtl/>
            </w:rPr>
          </w:pPr>
          <w:r w:rsidRPr="009A672D">
            <w:rPr>
              <w:rStyle w:val="afe"/>
              <w:color w:val="000000"/>
              <w:rtl/>
            </w:rPr>
            <w:t>מירב בן ארי (כולנו)</w:t>
          </w:r>
          <w:r w:rsidRPr="009A672D">
            <w:rPr>
              <w:rtl/>
            </w:rPr>
            <w:t>:</w:t>
          </w:r>
        </w:p>
      </w:sdtContent>
    </w:sdt>
    <w:p w:rsidR="00C867B6" w:rsidRDefault="00C867B6" w:rsidP="006B7C0E">
      <w:pPr>
        <w:rPr>
          <w:rtl/>
        </w:rPr>
      </w:pPr>
    </w:p>
    <w:p w:rsidR="00C867B6" w:rsidRDefault="00C867B6" w:rsidP="006B7C0E">
      <w:pPr>
        <w:rPr>
          <w:rtl/>
        </w:rPr>
      </w:pPr>
      <w:r>
        <w:rPr>
          <w:rFonts w:hint="cs"/>
          <w:rtl/>
        </w:rPr>
        <w:t xml:space="preserve">אחרי שנתיים. </w:t>
      </w:r>
      <w:bookmarkStart w:id="14566" w:name="_ETM_Q26_436000"/>
      <w:bookmarkEnd w:id="14566"/>
      <w:r>
        <w:rPr>
          <w:rFonts w:hint="cs"/>
          <w:rtl/>
        </w:rPr>
        <w:t xml:space="preserve">מה שאתה אומר זה שהרשות תעביר </w:t>
      </w:r>
      <w:r w:rsidR="00844C5E">
        <w:rPr>
          <w:rFonts w:hint="cs"/>
          <w:rtl/>
        </w:rPr>
        <w:t>– – –</w:t>
      </w:r>
    </w:p>
    <w:p w:rsidR="00C867B6" w:rsidRDefault="00C867B6" w:rsidP="006B7C0E">
      <w:pPr>
        <w:rPr>
          <w:rtl/>
        </w:rPr>
      </w:pPr>
    </w:p>
    <w:bookmarkStart w:id="14567" w:name="_ETM_Q26_439000" w:displacedByCustomXml="next"/>
    <w:bookmarkEnd w:id="14567" w:displacedByCustomXml="next"/>
    <w:sdt>
      <w:sdtPr>
        <w:rPr>
          <w:rtl/>
        </w:rPr>
        <w:alias w:val="דובר_המשך"/>
        <w:tag w:val="&lt;ID&gt;5628&lt;/ID&gt;&lt;Name&gt;מיכאל מלכיאלי - ש&quot;ס&lt;/Name&gt;&lt;Data&gt;מיכאל מלכיאלי (ש&quot;ס)&lt;/Data&gt;&lt;Shortcut&gt;מימל&lt;/Shortcut&gt;"/>
        <w:id w:val="1338200185"/>
        <w:placeholder>
          <w:docPart w:val="FE2BD01353EC4EBC8E2FB6A36853BDF3"/>
        </w:placeholder>
      </w:sdtPr>
      <w:sdtEndPr/>
      <w:sdtContent>
        <w:p w:rsidR="00C867B6" w:rsidRDefault="00C867B6" w:rsidP="006B7C0E">
          <w:pPr>
            <w:pStyle w:val="-"/>
            <w:rPr>
              <w:rtl/>
            </w:rPr>
          </w:pPr>
          <w:r w:rsidRPr="007C6DFF">
            <w:rPr>
              <w:rStyle w:val="afe"/>
              <w:color w:val="000000"/>
              <w:rtl/>
            </w:rPr>
            <w:t>מיכאל מלכיאלי (ש"ס)</w:t>
          </w:r>
          <w:r w:rsidRPr="007C6DFF">
            <w:rPr>
              <w:rtl/>
            </w:rPr>
            <w:t>:</w:t>
          </w:r>
        </w:p>
      </w:sdtContent>
    </w:sdt>
    <w:p w:rsidR="00C867B6" w:rsidRDefault="00C867B6" w:rsidP="006B7C0E">
      <w:pPr>
        <w:rPr>
          <w:rtl/>
        </w:rPr>
      </w:pPr>
    </w:p>
    <w:p w:rsidR="00C867B6" w:rsidRDefault="00C867B6" w:rsidP="00660E40">
      <w:pPr>
        <w:rPr>
          <w:rtl/>
        </w:rPr>
      </w:pPr>
      <w:bookmarkStart w:id="14568" w:name="_ETM_Q26_440000"/>
      <w:bookmarkStart w:id="14569" w:name="_ETM_Q26_427000"/>
      <w:bookmarkStart w:id="14570" w:name="_ETM_Q26_434390"/>
      <w:bookmarkStart w:id="14571" w:name="_ETM_Q26_440700"/>
      <w:bookmarkEnd w:id="14568"/>
      <w:bookmarkEnd w:id="14569"/>
      <w:bookmarkEnd w:id="14570"/>
      <w:bookmarkEnd w:id="14571"/>
      <w:r w:rsidRPr="009A4A08">
        <w:rPr>
          <w:rtl/>
        </w:rPr>
        <w:t>לא</w:t>
      </w:r>
      <w:r>
        <w:rPr>
          <w:rFonts w:hint="cs"/>
          <w:rtl/>
        </w:rPr>
        <w:t>.</w:t>
      </w:r>
      <w:r w:rsidRPr="009A4A08">
        <w:rPr>
          <w:rtl/>
        </w:rPr>
        <w:t xml:space="preserve"> </w:t>
      </w:r>
      <w:bookmarkStart w:id="14572" w:name="_ETM_Q26_441570"/>
      <w:bookmarkEnd w:id="14572"/>
      <w:r w:rsidRPr="009A4A08">
        <w:rPr>
          <w:rtl/>
        </w:rPr>
        <w:t xml:space="preserve">משרד </w:t>
      </w:r>
      <w:bookmarkStart w:id="14573" w:name="_ETM_Q26_441900"/>
      <w:bookmarkEnd w:id="14573"/>
      <w:r w:rsidRPr="009A4A08">
        <w:rPr>
          <w:rtl/>
        </w:rPr>
        <w:t xml:space="preserve">הפנים </w:t>
      </w:r>
      <w:bookmarkStart w:id="14574" w:name="_ETM_Q26_442920"/>
      <w:bookmarkEnd w:id="14574"/>
      <w:r w:rsidRPr="009A4A08">
        <w:rPr>
          <w:rtl/>
        </w:rPr>
        <w:t xml:space="preserve">יעביר </w:t>
      </w:r>
      <w:bookmarkStart w:id="14575" w:name="_ETM_Q26_443520"/>
      <w:bookmarkEnd w:id="14575"/>
      <w:r w:rsidRPr="009A4A08">
        <w:rPr>
          <w:rtl/>
        </w:rPr>
        <w:t xml:space="preserve">את </w:t>
      </w:r>
      <w:bookmarkStart w:id="14576" w:name="_ETM_Q26_443640"/>
      <w:bookmarkEnd w:id="14576"/>
      <w:r w:rsidRPr="009A4A08">
        <w:rPr>
          <w:rtl/>
        </w:rPr>
        <w:t xml:space="preserve">אותן </w:t>
      </w:r>
      <w:bookmarkStart w:id="14577" w:name="_ETM_Q26_443910"/>
      <w:bookmarkEnd w:id="14577"/>
      <w:r w:rsidRPr="009A4A08">
        <w:rPr>
          <w:rtl/>
        </w:rPr>
        <w:t xml:space="preserve">אמות </w:t>
      </w:r>
      <w:bookmarkStart w:id="14578" w:name="_ETM_Q26_444180"/>
      <w:bookmarkEnd w:id="14578"/>
      <w:r w:rsidRPr="009A4A08">
        <w:rPr>
          <w:rtl/>
        </w:rPr>
        <w:t>מידה</w:t>
      </w:r>
      <w:r>
        <w:rPr>
          <w:rFonts w:hint="cs"/>
          <w:rtl/>
        </w:rPr>
        <w:t>,</w:t>
      </w:r>
      <w:r w:rsidRPr="009A4A08">
        <w:rPr>
          <w:rtl/>
        </w:rPr>
        <w:t xml:space="preserve"> </w:t>
      </w:r>
      <w:bookmarkStart w:id="14579" w:name="_ETM_Q26_444900"/>
      <w:bookmarkEnd w:id="14579"/>
      <w:r w:rsidRPr="009A4A08">
        <w:rPr>
          <w:rtl/>
        </w:rPr>
        <w:t xml:space="preserve">את </w:t>
      </w:r>
      <w:bookmarkStart w:id="14580" w:name="_ETM_Q26_445020"/>
      <w:bookmarkEnd w:id="14580"/>
      <w:r w:rsidRPr="009A4A08">
        <w:rPr>
          <w:rtl/>
        </w:rPr>
        <w:t xml:space="preserve">אותם </w:t>
      </w:r>
      <w:bookmarkStart w:id="14581" w:name="_ETM_Q26_445350"/>
      <w:bookmarkEnd w:id="14581"/>
      <w:r w:rsidRPr="009A4A08">
        <w:rPr>
          <w:rtl/>
        </w:rPr>
        <w:t xml:space="preserve">קריטריונים </w:t>
      </w:r>
      <w:bookmarkStart w:id="14582" w:name="_ETM_Q26_446040"/>
      <w:bookmarkEnd w:id="14582"/>
      <w:r w:rsidRPr="009A4A08">
        <w:rPr>
          <w:rtl/>
        </w:rPr>
        <w:t xml:space="preserve">שהוא </w:t>
      </w:r>
      <w:bookmarkStart w:id="14583" w:name="_ETM_Q26_446310"/>
      <w:bookmarkEnd w:id="14583"/>
      <w:r w:rsidRPr="009A4A08">
        <w:rPr>
          <w:rtl/>
        </w:rPr>
        <w:t xml:space="preserve">עצמו </w:t>
      </w:r>
      <w:bookmarkStart w:id="14584" w:name="_ETM_Q26_446790"/>
      <w:bookmarkEnd w:id="14584"/>
      <w:r w:rsidRPr="009A4A08">
        <w:rPr>
          <w:rtl/>
        </w:rPr>
        <w:t xml:space="preserve">מאשר </w:t>
      </w:r>
      <w:bookmarkStart w:id="14585" w:name="_ETM_Q26_448850"/>
      <w:bookmarkEnd w:id="14585"/>
      <w:r>
        <w:rPr>
          <w:rFonts w:hint="cs"/>
          <w:rtl/>
        </w:rPr>
        <w:t>לרשות, ו</w:t>
      </w:r>
      <w:r w:rsidRPr="009A4A08">
        <w:rPr>
          <w:rtl/>
        </w:rPr>
        <w:t xml:space="preserve">הרשות </w:t>
      </w:r>
      <w:bookmarkStart w:id="14586" w:name="_ETM_Q26_449450"/>
      <w:bookmarkEnd w:id="14586"/>
      <w:r w:rsidRPr="009A4A08">
        <w:rPr>
          <w:rtl/>
        </w:rPr>
        <w:t xml:space="preserve">תאשר </w:t>
      </w:r>
      <w:bookmarkStart w:id="14587" w:name="_ETM_Q26_449960"/>
      <w:bookmarkEnd w:id="14587"/>
      <w:r w:rsidRPr="009A4A08">
        <w:rPr>
          <w:rtl/>
        </w:rPr>
        <w:t xml:space="preserve">על </w:t>
      </w:r>
      <w:bookmarkStart w:id="14588" w:name="_ETM_Q26_450170"/>
      <w:bookmarkEnd w:id="14588"/>
      <w:r w:rsidRPr="009A4A08">
        <w:rPr>
          <w:rtl/>
        </w:rPr>
        <w:t xml:space="preserve">פי </w:t>
      </w:r>
      <w:bookmarkStart w:id="14589" w:name="_ETM_Q26_450320"/>
      <w:bookmarkEnd w:id="14589"/>
      <w:r w:rsidRPr="009A4A08">
        <w:rPr>
          <w:rtl/>
        </w:rPr>
        <w:t xml:space="preserve">מה </w:t>
      </w:r>
      <w:bookmarkStart w:id="14590" w:name="_ETM_Q26_451279"/>
      <w:bookmarkEnd w:id="14590"/>
      <w:r>
        <w:rPr>
          <w:rFonts w:hint="cs"/>
          <w:rtl/>
        </w:rPr>
        <w:t xml:space="preserve">שמשרד </w:t>
      </w:r>
      <w:bookmarkStart w:id="14591" w:name="_ETM_Q26_450000"/>
      <w:bookmarkEnd w:id="14591"/>
      <w:r>
        <w:rPr>
          <w:rFonts w:hint="cs"/>
          <w:rtl/>
        </w:rPr>
        <w:t xml:space="preserve">הפנים היה מאשר </w:t>
      </w:r>
      <w:r w:rsidRPr="009A4A08">
        <w:rPr>
          <w:rtl/>
        </w:rPr>
        <w:t xml:space="preserve">עד </w:t>
      </w:r>
      <w:bookmarkStart w:id="14592" w:name="_ETM_Q26_451580"/>
      <w:bookmarkEnd w:id="14592"/>
      <w:r w:rsidRPr="009A4A08">
        <w:rPr>
          <w:rtl/>
        </w:rPr>
        <w:t>היום</w:t>
      </w:r>
      <w:r>
        <w:rPr>
          <w:rFonts w:hint="cs"/>
          <w:rtl/>
        </w:rPr>
        <w:t xml:space="preserve">. אפשר לשנות את זה, </w:t>
      </w:r>
      <w:bookmarkStart w:id="14593" w:name="_ETM_Q26_453020"/>
      <w:bookmarkEnd w:id="14593"/>
      <w:r>
        <w:rPr>
          <w:rFonts w:hint="cs"/>
          <w:rtl/>
        </w:rPr>
        <w:t xml:space="preserve">זה </w:t>
      </w:r>
      <w:r w:rsidRPr="009A4A08">
        <w:rPr>
          <w:rtl/>
        </w:rPr>
        <w:t xml:space="preserve">לא </w:t>
      </w:r>
      <w:bookmarkStart w:id="14594" w:name="_ETM_Q26_453290"/>
      <w:bookmarkEnd w:id="14594"/>
      <w:r w:rsidRPr="009A4A08">
        <w:rPr>
          <w:rtl/>
        </w:rPr>
        <w:t xml:space="preserve">משהו </w:t>
      </w:r>
      <w:bookmarkStart w:id="14595" w:name="_ETM_Q26_453529"/>
      <w:bookmarkEnd w:id="14595"/>
      <w:r w:rsidRPr="009A4A08">
        <w:rPr>
          <w:rtl/>
        </w:rPr>
        <w:t>מקודש</w:t>
      </w:r>
      <w:r w:rsidR="00660E40">
        <w:rPr>
          <w:rFonts w:hint="cs"/>
          <w:rtl/>
        </w:rPr>
        <w:t>,</w:t>
      </w:r>
      <w:r w:rsidRPr="009A4A08">
        <w:rPr>
          <w:rtl/>
        </w:rPr>
        <w:t xml:space="preserve"> </w:t>
      </w:r>
      <w:bookmarkStart w:id="14596" w:name="_ETM_Q26_454670"/>
      <w:bookmarkEnd w:id="14596"/>
      <w:r w:rsidRPr="009A4A08">
        <w:rPr>
          <w:rtl/>
        </w:rPr>
        <w:t xml:space="preserve">אבל </w:t>
      </w:r>
      <w:bookmarkStart w:id="14597" w:name="_ETM_Q26_455000"/>
      <w:bookmarkEnd w:id="14597"/>
      <w:r w:rsidRPr="009A4A08">
        <w:rPr>
          <w:rtl/>
        </w:rPr>
        <w:t xml:space="preserve">אותן </w:t>
      </w:r>
      <w:bookmarkStart w:id="14598" w:name="_ETM_Q26_455390"/>
      <w:bookmarkEnd w:id="14598"/>
      <w:r w:rsidRPr="009A4A08">
        <w:rPr>
          <w:rtl/>
        </w:rPr>
        <w:t xml:space="preserve">אמות </w:t>
      </w:r>
      <w:bookmarkStart w:id="14599" w:name="_ETM_Q26_455720"/>
      <w:bookmarkEnd w:id="14599"/>
      <w:r w:rsidRPr="009A4A08">
        <w:rPr>
          <w:rtl/>
        </w:rPr>
        <w:t xml:space="preserve">מידה </w:t>
      </w:r>
      <w:bookmarkStart w:id="14600" w:name="_ETM_Q26_456380"/>
      <w:bookmarkEnd w:id="14600"/>
      <w:r w:rsidRPr="009A4A08">
        <w:rPr>
          <w:rtl/>
        </w:rPr>
        <w:t xml:space="preserve">שיש </w:t>
      </w:r>
      <w:bookmarkStart w:id="14601" w:name="_ETM_Q26_456740"/>
      <w:bookmarkEnd w:id="14601"/>
      <w:r w:rsidRPr="009A4A08">
        <w:rPr>
          <w:rtl/>
        </w:rPr>
        <w:t xml:space="preserve">למשרד </w:t>
      </w:r>
      <w:bookmarkStart w:id="14602" w:name="_ETM_Q26_457160"/>
      <w:bookmarkEnd w:id="14602"/>
      <w:r w:rsidRPr="009A4A08">
        <w:rPr>
          <w:rtl/>
        </w:rPr>
        <w:t>הפנים</w:t>
      </w:r>
      <w:r>
        <w:rPr>
          <w:rFonts w:hint="cs"/>
          <w:rtl/>
        </w:rPr>
        <w:t xml:space="preserve"> –</w:t>
      </w:r>
      <w:r w:rsidRPr="009A4A08">
        <w:rPr>
          <w:rtl/>
        </w:rPr>
        <w:t xml:space="preserve"> </w:t>
      </w:r>
      <w:bookmarkStart w:id="14603" w:name="_ETM_Q26_457850"/>
      <w:bookmarkEnd w:id="14603"/>
      <w:r w:rsidR="00660E40">
        <w:rPr>
          <w:rFonts w:hint="cs"/>
          <w:rtl/>
        </w:rPr>
        <w:t>י</w:t>
      </w:r>
      <w:r w:rsidRPr="009A4A08">
        <w:rPr>
          <w:rtl/>
        </w:rPr>
        <w:t xml:space="preserve">עביר </w:t>
      </w:r>
      <w:bookmarkStart w:id="14604" w:name="_ETM_Q26_458240"/>
      <w:bookmarkEnd w:id="14604"/>
      <w:r>
        <w:rPr>
          <w:rFonts w:hint="cs"/>
          <w:rtl/>
        </w:rPr>
        <w:t>ל</w:t>
      </w:r>
      <w:r w:rsidRPr="009A4A08">
        <w:rPr>
          <w:rtl/>
        </w:rPr>
        <w:t>רשות</w:t>
      </w:r>
      <w:r>
        <w:rPr>
          <w:rFonts w:hint="cs"/>
          <w:rtl/>
        </w:rPr>
        <w:t>.</w:t>
      </w:r>
      <w:bookmarkStart w:id="14605" w:name="_ETM_Q26_459200"/>
      <w:bookmarkEnd w:id="14605"/>
    </w:p>
    <w:p w:rsidR="00C867B6" w:rsidRDefault="00C867B6" w:rsidP="006B7C0E">
      <w:pPr>
        <w:rPr>
          <w:rtl/>
        </w:rPr>
      </w:pPr>
    </w:p>
    <w:p w:rsidR="00C867B6" w:rsidRDefault="00C867B6" w:rsidP="00293B23">
      <w:pPr>
        <w:rPr>
          <w:rtl/>
        </w:rPr>
      </w:pPr>
      <w:r w:rsidRPr="009A4A08">
        <w:rPr>
          <w:rtl/>
        </w:rPr>
        <w:t xml:space="preserve">אין </w:t>
      </w:r>
      <w:bookmarkStart w:id="14606" w:name="_ETM_Q26_459440"/>
      <w:bookmarkEnd w:id="14606"/>
      <w:r w:rsidRPr="009A4A08">
        <w:rPr>
          <w:rtl/>
        </w:rPr>
        <w:t>לחץ</w:t>
      </w:r>
      <w:r>
        <w:rPr>
          <w:rFonts w:hint="cs"/>
          <w:rtl/>
        </w:rPr>
        <w:t xml:space="preserve">, כי </w:t>
      </w:r>
      <w:bookmarkStart w:id="14607" w:name="_ETM_Q26_460000"/>
      <w:bookmarkEnd w:id="14607"/>
      <w:r>
        <w:rPr>
          <w:rFonts w:hint="cs"/>
          <w:rtl/>
        </w:rPr>
        <w:t xml:space="preserve">אותו </w:t>
      </w:r>
      <w:bookmarkStart w:id="14608" w:name="_ETM_Q26_460760"/>
      <w:bookmarkEnd w:id="14608"/>
      <w:r w:rsidRPr="009A4A08">
        <w:rPr>
          <w:rtl/>
        </w:rPr>
        <w:t xml:space="preserve">לחץ </w:t>
      </w:r>
      <w:bookmarkStart w:id="14609" w:name="_ETM_Q26_460970"/>
      <w:bookmarkEnd w:id="14609"/>
      <w:r w:rsidRPr="009A4A08">
        <w:rPr>
          <w:rtl/>
        </w:rPr>
        <w:t xml:space="preserve">שדיברנו </w:t>
      </w:r>
      <w:bookmarkStart w:id="14610" w:name="_ETM_Q26_461420"/>
      <w:bookmarkEnd w:id="14610"/>
      <w:r w:rsidRPr="009A4A08">
        <w:rPr>
          <w:rtl/>
        </w:rPr>
        <w:t xml:space="preserve">עליו </w:t>
      </w:r>
      <w:bookmarkStart w:id="14611" w:name="_ETM_Q26_461570"/>
      <w:bookmarkEnd w:id="14611"/>
      <w:r>
        <w:rPr>
          <w:rFonts w:hint="cs"/>
          <w:rtl/>
        </w:rPr>
        <w:t xml:space="preserve">יהיה קיים גם </w:t>
      </w:r>
      <w:r>
        <w:rPr>
          <w:rtl/>
        </w:rPr>
        <w:t>–</w:t>
      </w:r>
      <w:r>
        <w:rPr>
          <w:rFonts w:hint="cs"/>
          <w:rtl/>
        </w:rPr>
        <w:t xml:space="preserve"> עד היום הוא היה </w:t>
      </w:r>
      <w:bookmarkStart w:id="14612" w:name="_ETM_Q26_461990"/>
      <w:bookmarkStart w:id="14613" w:name="_ETM_Q26_462350"/>
      <w:bookmarkStart w:id="14614" w:name="_ETM_Q26_462589"/>
      <w:bookmarkStart w:id="14615" w:name="_ETM_Q26_463070"/>
      <w:bookmarkEnd w:id="14612"/>
      <w:bookmarkEnd w:id="14613"/>
      <w:bookmarkEnd w:id="14614"/>
      <w:bookmarkEnd w:id="14615"/>
      <w:r w:rsidRPr="009A4A08">
        <w:rPr>
          <w:rtl/>
        </w:rPr>
        <w:t>קיים</w:t>
      </w:r>
      <w:r>
        <w:rPr>
          <w:rFonts w:hint="cs"/>
          <w:rtl/>
        </w:rPr>
        <w:t xml:space="preserve"> </w:t>
      </w:r>
      <w:bookmarkStart w:id="14616" w:name="_ETM_Q26_465000"/>
      <w:bookmarkEnd w:id="14616"/>
      <w:r>
        <w:rPr>
          <w:rFonts w:hint="cs"/>
          <w:rtl/>
        </w:rPr>
        <w:t>על</w:t>
      </w:r>
      <w:r w:rsidRPr="009A4A08">
        <w:rPr>
          <w:rtl/>
        </w:rPr>
        <w:t xml:space="preserve"> </w:t>
      </w:r>
      <w:bookmarkStart w:id="14617" w:name="_ETM_Q26_463580"/>
      <w:bookmarkEnd w:id="14617"/>
      <w:r w:rsidRPr="009A4A08">
        <w:rPr>
          <w:rtl/>
        </w:rPr>
        <w:t xml:space="preserve">ההמלצה </w:t>
      </w:r>
      <w:bookmarkStart w:id="14618" w:name="_ETM_Q26_464210"/>
      <w:bookmarkEnd w:id="14618"/>
      <w:r w:rsidRPr="009A4A08">
        <w:rPr>
          <w:rtl/>
        </w:rPr>
        <w:t xml:space="preserve">של </w:t>
      </w:r>
      <w:bookmarkStart w:id="14619" w:name="_ETM_Q26_464360"/>
      <w:bookmarkEnd w:id="14619"/>
      <w:r w:rsidRPr="009A4A08">
        <w:rPr>
          <w:rtl/>
        </w:rPr>
        <w:t>הרשות</w:t>
      </w:r>
      <w:r w:rsidR="00660E40">
        <w:rPr>
          <w:rFonts w:hint="cs"/>
          <w:rtl/>
        </w:rPr>
        <w:t>,</w:t>
      </w:r>
      <w:r w:rsidRPr="009A4A08">
        <w:rPr>
          <w:rtl/>
        </w:rPr>
        <w:t xml:space="preserve"> </w:t>
      </w:r>
      <w:bookmarkStart w:id="14620" w:name="_ETM_Q26_465260"/>
      <w:bookmarkEnd w:id="14620"/>
      <w:r w:rsidRPr="009A4A08">
        <w:rPr>
          <w:rtl/>
        </w:rPr>
        <w:t xml:space="preserve">ואם </w:t>
      </w:r>
      <w:bookmarkStart w:id="14621" w:name="_ETM_Q26_465620"/>
      <w:bookmarkEnd w:id="14621"/>
      <w:r w:rsidRPr="009A4A08">
        <w:rPr>
          <w:rtl/>
        </w:rPr>
        <w:t>זה</w:t>
      </w:r>
      <w:r>
        <w:rPr>
          <w:rFonts w:hint="cs"/>
          <w:rtl/>
        </w:rPr>
        <w:t xml:space="preserve"> נפסל</w:t>
      </w:r>
      <w:r w:rsidRPr="009A4A08">
        <w:rPr>
          <w:rtl/>
        </w:rPr>
        <w:t xml:space="preserve"> </w:t>
      </w:r>
      <w:bookmarkStart w:id="14622" w:name="_ETM_Q26_466250"/>
      <w:bookmarkEnd w:id="14622"/>
      <w:r>
        <w:rPr>
          <w:rFonts w:hint="cs"/>
          <w:rtl/>
        </w:rPr>
        <w:t>ב</w:t>
      </w:r>
      <w:r w:rsidRPr="009A4A08">
        <w:rPr>
          <w:rtl/>
        </w:rPr>
        <w:t xml:space="preserve">משרד </w:t>
      </w:r>
      <w:bookmarkStart w:id="14623" w:name="_ETM_Q26_466610"/>
      <w:bookmarkEnd w:id="14623"/>
      <w:r w:rsidRPr="009A4A08">
        <w:rPr>
          <w:rtl/>
        </w:rPr>
        <w:t>הפנים</w:t>
      </w:r>
      <w:r>
        <w:rPr>
          <w:rFonts w:hint="cs"/>
          <w:rtl/>
        </w:rPr>
        <w:t xml:space="preserve">, </w:t>
      </w:r>
      <w:bookmarkStart w:id="14624" w:name="_ETM_Q26_467270"/>
      <w:bookmarkEnd w:id="14624"/>
      <w:r>
        <w:rPr>
          <w:rFonts w:hint="cs"/>
          <w:rtl/>
        </w:rPr>
        <w:t>זה</w:t>
      </w:r>
      <w:r w:rsidRPr="009A4A08">
        <w:rPr>
          <w:rtl/>
        </w:rPr>
        <w:t xml:space="preserve"> </w:t>
      </w:r>
      <w:bookmarkStart w:id="14625" w:name="_ETM_Q26_467630"/>
      <w:bookmarkEnd w:id="14625"/>
      <w:r w:rsidRPr="009A4A08">
        <w:rPr>
          <w:rtl/>
        </w:rPr>
        <w:t xml:space="preserve">ייפסל </w:t>
      </w:r>
      <w:bookmarkStart w:id="14626" w:name="_ETM_Q26_468080"/>
      <w:bookmarkEnd w:id="14626"/>
      <w:r w:rsidRPr="009A4A08">
        <w:rPr>
          <w:rtl/>
        </w:rPr>
        <w:t>ברשות</w:t>
      </w:r>
      <w:r>
        <w:rPr>
          <w:rFonts w:hint="cs"/>
          <w:rtl/>
        </w:rPr>
        <w:t>.</w:t>
      </w:r>
      <w:r w:rsidRPr="009A4A08">
        <w:rPr>
          <w:rtl/>
        </w:rPr>
        <w:t xml:space="preserve"> </w:t>
      </w:r>
      <w:bookmarkStart w:id="14627" w:name="_ETM_Q26_468920"/>
      <w:bookmarkEnd w:id="14627"/>
      <w:r w:rsidRPr="009A4A08">
        <w:rPr>
          <w:rtl/>
        </w:rPr>
        <w:t xml:space="preserve">דבר </w:t>
      </w:r>
      <w:bookmarkStart w:id="14628" w:name="_ETM_Q26_469250"/>
      <w:bookmarkEnd w:id="14628"/>
      <w:r w:rsidRPr="009A4A08">
        <w:rPr>
          <w:rtl/>
        </w:rPr>
        <w:t>אחד</w:t>
      </w:r>
      <w:r>
        <w:rPr>
          <w:rFonts w:hint="cs"/>
          <w:rtl/>
        </w:rPr>
        <w:t xml:space="preserve"> נרוויח מזה,</w:t>
      </w:r>
      <w:r w:rsidRPr="009A4A08">
        <w:rPr>
          <w:rtl/>
        </w:rPr>
        <w:t xml:space="preserve"> </w:t>
      </w:r>
      <w:bookmarkStart w:id="14629" w:name="_ETM_Q26_470390"/>
      <w:bookmarkEnd w:id="14629"/>
      <w:r w:rsidRPr="009A4A08">
        <w:rPr>
          <w:rtl/>
        </w:rPr>
        <w:t>רבות</w:t>
      </w:r>
      <w:r>
        <w:rPr>
          <w:rFonts w:hint="cs"/>
          <w:rtl/>
        </w:rPr>
        <w:t>י</w:t>
      </w:r>
      <w:r w:rsidRPr="009A4A08">
        <w:rPr>
          <w:rtl/>
        </w:rPr>
        <w:t>י</w:t>
      </w:r>
      <w:r w:rsidR="00293B23">
        <w:rPr>
          <w:rFonts w:hint="cs"/>
          <w:rtl/>
        </w:rPr>
        <w:t>.</w:t>
      </w:r>
      <w:r w:rsidRPr="009A4A08">
        <w:rPr>
          <w:rtl/>
        </w:rPr>
        <w:t xml:space="preserve"> </w:t>
      </w:r>
      <w:bookmarkStart w:id="14630" w:name="_ETM_Q26_471230"/>
      <w:bookmarkEnd w:id="14630"/>
      <w:r w:rsidRPr="009A4A08">
        <w:rPr>
          <w:rtl/>
        </w:rPr>
        <w:t xml:space="preserve">לא </w:t>
      </w:r>
      <w:bookmarkStart w:id="14631" w:name="_ETM_Q26_471500"/>
      <w:bookmarkStart w:id="14632" w:name="_ETM_Q26_471800"/>
      <w:bookmarkStart w:id="14633" w:name="_ETM_Q26_471980"/>
      <w:bookmarkEnd w:id="14631"/>
      <w:bookmarkEnd w:id="14632"/>
      <w:bookmarkEnd w:id="14633"/>
      <w:r w:rsidRPr="009A4A08">
        <w:rPr>
          <w:rtl/>
        </w:rPr>
        <w:t xml:space="preserve">תהיה </w:t>
      </w:r>
      <w:bookmarkStart w:id="14634" w:name="_ETM_Q26_472220"/>
      <w:bookmarkEnd w:id="14634"/>
      <w:r w:rsidRPr="009A4A08">
        <w:rPr>
          <w:rtl/>
        </w:rPr>
        <w:t xml:space="preserve">עמותה </w:t>
      </w:r>
      <w:bookmarkStart w:id="14635" w:name="_ETM_Q26_472730"/>
      <w:bookmarkEnd w:id="14635"/>
      <w:r w:rsidRPr="009A4A08">
        <w:rPr>
          <w:rtl/>
        </w:rPr>
        <w:t>אחת</w:t>
      </w:r>
      <w:r>
        <w:rPr>
          <w:rFonts w:hint="cs"/>
          <w:rtl/>
        </w:rPr>
        <w:t>,</w:t>
      </w:r>
      <w:r w:rsidRPr="009A4A08">
        <w:rPr>
          <w:rtl/>
        </w:rPr>
        <w:t xml:space="preserve"> </w:t>
      </w:r>
      <w:bookmarkStart w:id="14636" w:name="_ETM_Q26_473240"/>
      <w:bookmarkEnd w:id="14636"/>
      <w:r w:rsidRPr="009A4A08">
        <w:rPr>
          <w:rtl/>
        </w:rPr>
        <w:t xml:space="preserve">על </w:t>
      </w:r>
      <w:bookmarkStart w:id="14637" w:name="_ETM_Q26_473360"/>
      <w:bookmarkEnd w:id="14637"/>
      <w:r w:rsidRPr="009A4A08">
        <w:rPr>
          <w:rtl/>
        </w:rPr>
        <w:t xml:space="preserve">ידי </w:t>
      </w:r>
      <w:bookmarkStart w:id="14638" w:name="_ETM_Q26_473570"/>
      <w:bookmarkEnd w:id="14638"/>
      <w:r w:rsidRPr="009A4A08">
        <w:rPr>
          <w:rtl/>
        </w:rPr>
        <w:t xml:space="preserve">החוק </w:t>
      </w:r>
      <w:bookmarkStart w:id="14639" w:name="_ETM_Q26_473839"/>
      <w:bookmarkEnd w:id="14639"/>
      <w:r w:rsidRPr="009A4A08">
        <w:rPr>
          <w:rtl/>
        </w:rPr>
        <w:t>הזה</w:t>
      </w:r>
      <w:r>
        <w:rPr>
          <w:rFonts w:hint="cs"/>
          <w:rtl/>
        </w:rPr>
        <w:t>,</w:t>
      </w:r>
      <w:r w:rsidRPr="009A4A08">
        <w:rPr>
          <w:rtl/>
        </w:rPr>
        <w:t xml:space="preserve"> </w:t>
      </w:r>
      <w:r>
        <w:rPr>
          <w:rFonts w:hint="cs"/>
          <w:rtl/>
        </w:rPr>
        <w:t xml:space="preserve">שתקבל הנחה בארנונה שהיא לא </w:t>
      </w:r>
      <w:bookmarkStart w:id="14640" w:name="_ETM_Q26_476000"/>
      <w:bookmarkEnd w:id="14640"/>
      <w:r>
        <w:rPr>
          <w:rFonts w:hint="cs"/>
          <w:rtl/>
        </w:rPr>
        <w:t>קיבלה עד עכשיו. הכול יישאר אותו דבר.</w:t>
      </w:r>
      <w:bookmarkStart w:id="14641" w:name="_ETM_Q26_482040"/>
      <w:bookmarkEnd w:id="14641"/>
      <w:r>
        <w:rPr>
          <w:rFonts w:hint="cs"/>
          <w:rtl/>
        </w:rPr>
        <w:t xml:space="preserve"> </w:t>
      </w:r>
      <w:bookmarkStart w:id="14642" w:name="_ETM_Q26_480000"/>
      <w:bookmarkEnd w:id="14642"/>
      <w:r>
        <w:rPr>
          <w:rFonts w:hint="cs"/>
          <w:rtl/>
        </w:rPr>
        <w:t>פשוט</w:t>
      </w:r>
      <w:r w:rsidR="00660E40">
        <w:rPr>
          <w:rFonts w:hint="cs"/>
          <w:rtl/>
        </w:rPr>
        <w:t>,</w:t>
      </w:r>
      <w:r>
        <w:rPr>
          <w:rFonts w:hint="cs"/>
          <w:rtl/>
        </w:rPr>
        <w:t xml:space="preserve"> אתה מונע את </w:t>
      </w:r>
      <w:bookmarkStart w:id="14643" w:name="_ETM_Q26_481000"/>
      <w:bookmarkEnd w:id="14643"/>
      <w:r>
        <w:rPr>
          <w:rFonts w:hint="cs"/>
          <w:rtl/>
        </w:rPr>
        <w:t xml:space="preserve">הסבל </w:t>
      </w:r>
      <w:r w:rsidRPr="009A4A08">
        <w:rPr>
          <w:rtl/>
        </w:rPr>
        <w:t xml:space="preserve">המיותר </w:t>
      </w:r>
      <w:bookmarkStart w:id="14644" w:name="_ETM_Q26_482580"/>
      <w:bookmarkEnd w:id="14644"/>
      <w:r w:rsidRPr="009A4A08">
        <w:rPr>
          <w:rtl/>
        </w:rPr>
        <w:t xml:space="preserve">של </w:t>
      </w:r>
      <w:bookmarkStart w:id="14645" w:name="_ETM_Q26_482760"/>
      <w:bookmarkEnd w:id="14645"/>
      <w:r w:rsidRPr="009A4A08">
        <w:rPr>
          <w:rtl/>
        </w:rPr>
        <w:t xml:space="preserve">שנתיים </w:t>
      </w:r>
      <w:bookmarkStart w:id="14646" w:name="_ETM_Q26_483850"/>
      <w:bookmarkEnd w:id="14646"/>
      <w:r w:rsidRPr="009A4A08">
        <w:rPr>
          <w:rtl/>
        </w:rPr>
        <w:t xml:space="preserve">לגשת </w:t>
      </w:r>
      <w:bookmarkStart w:id="14647" w:name="_ETM_Q26_484300"/>
      <w:bookmarkEnd w:id="14647"/>
      <w:r w:rsidRPr="009A4A08">
        <w:rPr>
          <w:rtl/>
        </w:rPr>
        <w:t xml:space="preserve">למחוז </w:t>
      </w:r>
      <w:bookmarkStart w:id="14648" w:name="_ETM_Q26_485210"/>
      <w:bookmarkEnd w:id="14648"/>
      <w:r>
        <w:rPr>
          <w:rFonts w:hint="cs"/>
          <w:rtl/>
        </w:rPr>
        <w:t>ו</w:t>
      </w:r>
      <w:r w:rsidRPr="009A4A08">
        <w:rPr>
          <w:rtl/>
        </w:rPr>
        <w:t xml:space="preserve">לבקש </w:t>
      </w:r>
      <w:bookmarkStart w:id="14649" w:name="_ETM_Q26_486410"/>
      <w:bookmarkEnd w:id="14649"/>
      <w:r>
        <w:rPr>
          <w:rFonts w:hint="cs"/>
          <w:rtl/>
        </w:rPr>
        <w:t>ו</w:t>
      </w:r>
      <w:r w:rsidRPr="009A4A08">
        <w:rPr>
          <w:rtl/>
        </w:rPr>
        <w:t xml:space="preserve">תחזור </w:t>
      </w:r>
      <w:bookmarkStart w:id="14650" w:name="_ETM_Q26_486890"/>
      <w:bookmarkEnd w:id="14650"/>
      <w:r w:rsidRPr="009A4A08">
        <w:rPr>
          <w:rtl/>
        </w:rPr>
        <w:t>ותבוא</w:t>
      </w:r>
      <w:r w:rsidR="00660E40">
        <w:rPr>
          <w:rFonts w:hint="cs"/>
          <w:rtl/>
        </w:rPr>
        <w:t>;</w:t>
      </w:r>
      <w:r w:rsidRPr="009A4A08">
        <w:rPr>
          <w:rtl/>
        </w:rPr>
        <w:t xml:space="preserve"> </w:t>
      </w:r>
      <w:bookmarkStart w:id="14651" w:name="_ETM_Q26_487700"/>
      <w:bookmarkEnd w:id="14651"/>
      <w:r w:rsidRPr="009A4A08">
        <w:rPr>
          <w:rtl/>
        </w:rPr>
        <w:t xml:space="preserve">לתת </w:t>
      </w:r>
      <w:bookmarkStart w:id="14652" w:name="_ETM_Q26_488029"/>
      <w:bookmarkEnd w:id="14652"/>
      <w:r w:rsidRPr="009A4A08">
        <w:rPr>
          <w:rtl/>
        </w:rPr>
        <w:t>לרשות</w:t>
      </w:r>
      <w:r>
        <w:rPr>
          <w:rFonts w:hint="cs"/>
          <w:rtl/>
        </w:rPr>
        <w:t xml:space="preserve"> את</w:t>
      </w:r>
      <w:r w:rsidRPr="009A4A08">
        <w:rPr>
          <w:rtl/>
        </w:rPr>
        <w:t xml:space="preserve"> </w:t>
      </w:r>
      <w:bookmarkStart w:id="14653" w:name="_ETM_Q26_488420"/>
      <w:bookmarkEnd w:id="14653"/>
      <w:r w:rsidRPr="009A4A08">
        <w:rPr>
          <w:rtl/>
        </w:rPr>
        <w:t>הסמכות</w:t>
      </w:r>
      <w:r>
        <w:rPr>
          <w:rFonts w:hint="cs"/>
          <w:rtl/>
        </w:rPr>
        <w:t>.</w:t>
      </w:r>
    </w:p>
    <w:p w:rsidR="00C867B6" w:rsidRDefault="00C867B6" w:rsidP="006B7C0E">
      <w:pPr>
        <w:rPr>
          <w:rtl/>
        </w:rPr>
      </w:pPr>
    </w:p>
    <w:sdt>
      <w:sdtPr>
        <w:rPr>
          <w:rtl/>
        </w:rPr>
        <w:alias w:val="קריאה"/>
        <w:tag w:val="&lt;ID&gt;5300&lt;/ID&gt;&lt;Name&gt;מירב בן ארי - כולנו&lt;/Name&gt;&lt;Data&gt;מירב בן ארי (כולנו)&lt;/Data&gt;&lt;Shortcut&gt;מיבנ&lt;/Shortcut&gt;"/>
        <w:id w:val="1431625542"/>
        <w:placeholder>
          <w:docPart w:val="D8F77DF1BAE440A9B43EB378CBF3A5B9"/>
        </w:placeholder>
      </w:sdtPr>
      <w:sdtEndPr/>
      <w:sdtContent>
        <w:p w:rsidR="00C867B6" w:rsidRDefault="00C867B6" w:rsidP="006B7C0E">
          <w:pPr>
            <w:pStyle w:val="af5"/>
            <w:rPr>
              <w:rtl/>
            </w:rPr>
          </w:pPr>
          <w:r w:rsidRPr="009A672D">
            <w:rPr>
              <w:rStyle w:val="afe"/>
              <w:color w:val="000000"/>
              <w:rtl/>
            </w:rPr>
            <w:t>מירב בן ארי (כולנו)</w:t>
          </w:r>
          <w:r w:rsidRPr="009A672D">
            <w:rPr>
              <w:rtl/>
            </w:rPr>
            <w:t>:</w:t>
          </w:r>
        </w:p>
      </w:sdtContent>
    </w:sdt>
    <w:p w:rsidR="00C867B6" w:rsidRDefault="00C867B6" w:rsidP="006B7C0E">
      <w:pPr>
        <w:rPr>
          <w:rtl/>
        </w:rPr>
      </w:pPr>
    </w:p>
    <w:p w:rsidR="00C867B6" w:rsidRDefault="00844C5E" w:rsidP="006B7C0E">
      <w:pPr>
        <w:rPr>
          <w:rtl/>
        </w:rPr>
      </w:pPr>
      <w:r>
        <w:rPr>
          <w:rFonts w:hint="cs"/>
          <w:rtl/>
        </w:rPr>
        <w:t>– – –</w:t>
      </w:r>
      <w:r w:rsidR="00C867B6">
        <w:rPr>
          <w:rFonts w:hint="cs"/>
          <w:rtl/>
        </w:rPr>
        <w:t xml:space="preserve"> בעצם </w:t>
      </w:r>
      <w:r>
        <w:rPr>
          <w:rFonts w:hint="cs"/>
          <w:rtl/>
        </w:rPr>
        <w:t>– – –</w:t>
      </w:r>
    </w:p>
    <w:p w:rsidR="00C867B6" w:rsidRDefault="00C867B6" w:rsidP="006B7C0E">
      <w:pPr>
        <w:rPr>
          <w:rtl/>
        </w:rPr>
      </w:pPr>
    </w:p>
    <w:bookmarkStart w:id="14654" w:name="_ETM_Q26_492000" w:displacedByCustomXml="next"/>
    <w:bookmarkEnd w:id="14654" w:displacedByCustomXml="next"/>
    <w:sdt>
      <w:sdtPr>
        <w:rPr>
          <w:rtl/>
        </w:rPr>
        <w:alias w:val="דובר_המשך"/>
        <w:tag w:val="&lt;ID&gt;5628&lt;/ID&gt;&lt;Name&gt;מיכאל מלכיאלי - ש&quot;ס&lt;/Name&gt;&lt;Data&gt;מיכאל מלכיאלי (ש&quot;ס)&lt;/Data&gt;&lt;Shortcut&gt;מימל&lt;/Shortcut&gt;"/>
        <w:id w:val="298888197"/>
        <w:placeholder>
          <w:docPart w:val="2136186292BB4E96A2639AE5671C2E6F"/>
        </w:placeholder>
      </w:sdtPr>
      <w:sdtEndPr/>
      <w:sdtContent>
        <w:p w:rsidR="00C867B6" w:rsidRDefault="00C867B6" w:rsidP="006B7C0E">
          <w:pPr>
            <w:pStyle w:val="-"/>
            <w:rPr>
              <w:rtl/>
            </w:rPr>
          </w:pPr>
          <w:r w:rsidRPr="007C6DFF">
            <w:rPr>
              <w:rStyle w:val="afe"/>
              <w:color w:val="000000"/>
              <w:rtl/>
            </w:rPr>
            <w:t>מיכאל מלכיאלי (ש"ס)</w:t>
          </w:r>
          <w:r w:rsidRPr="007C6DFF">
            <w:rPr>
              <w:rtl/>
            </w:rPr>
            <w:t>:</w:t>
          </w:r>
        </w:p>
      </w:sdtContent>
    </w:sdt>
    <w:p w:rsidR="00C867B6" w:rsidRDefault="00C867B6" w:rsidP="006B7C0E">
      <w:pPr>
        <w:rPr>
          <w:rtl/>
        </w:rPr>
      </w:pPr>
    </w:p>
    <w:p w:rsidR="00C867B6" w:rsidRDefault="00C867B6" w:rsidP="006B7C0E">
      <w:pPr>
        <w:rPr>
          <w:rtl/>
        </w:rPr>
      </w:pPr>
      <w:bookmarkStart w:id="14655" w:name="_ETM_Q26_493000"/>
      <w:bookmarkEnd w:id="14655"/>
      <w:r>
        <w:rPr>
          <w:rFonts w:hint="cs"/>
          <w:rtl/>
        </w:rPr>
        <w:t xml:space="preserve">בדיוק. </w:t>
      </w:r>
      <w:bookmarkStart w:id="14656" w:name="_ETM_Q26_492350"/>
      <w:bookmarkStart w:id="14657" w:name="_ETM_Q26_493220"/>
      <w:bookmarkEnd w:id="14656"/>
      <w:bookmarkEnd w:id="14657"/>
      <w:r>
        <w:rPr>
          <w:rFonts w:hint="cs"/>
          <w:rtl/>
        </w:rPr>
        <w:t>פישוט</w:t>
      </w:r>
      <w:r w:rsidRPr="009A4A08">
        <w:rPr>
          <w:rtl/>
        </w:rPr>
        <w:t xml:space="preserve"> </w:t>
      </w:r>
      <w:bookmarkStart w:id="14658" w:name="_ETM_Q26_494089"/>
      <w:bookmarkEnd w:id="14658"/>
      <w:r w:rsidRPr="009A4A08">
        <w:rPr>
          <w:rtl/>
        </w:rPr>
        <w:t>הביורוקרטיה</w:t>
      </w:r>
      <w:r>
        <w:rPr>
          <w:rFonts w:hint="cs"/>
          <w:rtl/>
        </w:rPr>
        <w:t>.</w:t>
      </w:r>
      <w:bookmarkStart w:id="14659" w:name="_ETM_Q26_499779"/>
      <w:bookmarkEnd w:id="14659"/>
    </w:p>
    <w:p w:rsidR="00C867B6" w:rsidRDefault="00C867B6" w:rsidP="006B7C0E">
      <w:pPr>
        <w:rPr>
          <w:rtl/>
        </w:rPr>
      </w:pPr>
    </w:p>
    <w:sdt>
      <w:sdtPr>
        <w:rPr>
          <w:rtl/>
        </w:rPr>
        <w:alias w:val="קריאה"/>
        <w:tag w:val="&lt;ID&gt;5300&lt;/ID&gt;&lt;Name&gt;מירב בן ארי - כולנו&lt;/Name&gt;&lt;Data&gt;מירב בן ארי (כולנו)&lt;/Data&gt;&lt;Shortcut&gt;מיבנ&lt;/Shortcut&gt;"/>
        <w:id w:val="592049938"/>
        <w:placeholder>
          <w:docPart w:val="341A55EED0BB4593B7A5A44595ECAB0A"/>
        </w:placeholder>
      </w:sdtPr>
      <w:sdtEndPr/>
      <w:sdtContent>
        <w:p w:rsidR="00C867B6" w:rsidRDefault="00C867B6" w:rsidP="006B7C0E">
          <w:pPr>
            <w:pStyle w:val="af5"/>
            <w:rPr>
              <w:rtl/>
            </w:rPr>
          </w:pPr>
          <w:r w:rsidRPr="009A672D">
            <w:rPr>
              <w:rStyle w:val="afe"/>
              <w:color w:val="000000"/>
              <w:rtl/>
            </w:rPr>
            <w:t>מירב בן ארי (כולנו)</w:t>
          </w:r>
          <w:r w:rsidRPr="009A672D">
            <w:rPr>
              <w:rtl/>
            </w:rPr>
            <w:t>:</w:t>
          </w:r>
        </w:p>
      </w:sdtContent>
    </w:sdt>
    <w:p w:rsidR="00C867B6" w:rsidRDefault="00C867B6" w:rsidP="006B7C0E">
      <w:pPr>
        <w:rPr>
          <w:rtl/>
        </w:rPr>
      </w:pPr>
    </w:p>
    <w:p w:rsidR="00C867B6" w:rsidRDefault="00844C5E" w:rsidP="006B7C0E">
      <w:pPr>
        <w:rPr>
          <w:rtl/>
        </w:rPr>
      </w:pPr>
      <w:r>
        <w:rPr>
          <w:rFonts w:hint="cs"/>
          <w:rtl/>
        </w:rPr>
        <w:t>– – –</w:t>
      </w:r>
      <w:r w:rsidR="00C867B6">
        <w:rPr>
          <w:rFonts w:hint="cs"/>
          <w:rtl/>
        </w:rPr>
        <w:t xml:space="preserve"> כי אם היום אושרה </w:t>
      </w:r>
      <w:r>
        <w:rPr>
          <w:rFonts w:hint="cs"/>
          <w:rtl/>
        </w:rPr>
        <w:t>– – –</w:t>
      </w:r>
      <w:r w:rsidR="00C867B6">
        <w:rPr>
          <w:rFonts w:hint="cs"/>
          <w:rtl/>
        </w:rPr>
        <w:t xml:space="preserve"> שמקבלים פטור מארנונה </w:t>
      </w:r>
      <w:r>
        <w:rPr>
          <w:rFonts w:hint="cs"/>
          <w:rtl/>
        </w:rPr>
        <w:t>– – –</w:t>
      </w:r>
    </w:p>
    <w:p w:rsidR="00C867B6" w:rsidRDefault="00C867B6" w:rsidP="006B7C0E">
      <w:pPr>
        <w:rPr>
          <w:rtl/>
        </w:rPr>
      </w:pPr>
    </w:p>
    <w:sdt>
      <w:sdtPr>
        <w:rPr>
          <w:rtl/>
        </w:rPr>
        <w:alias w:val="דובר_המשך"/>
        <w:tag w:val="&lt;ID&gt;5628&lt;/ID&gt;&lt;Name&gt;מיכאל מלכיאלי - ש&quot;ס&lt;/Name&gt;&lt;Data&gt;מיכאל מלכיאלי (ש&quot;ס)&lt;/Data&gt;&lt;Shortcut&gt;מימל&lt;/Shortcut&gt;"/>
        <w:id w:val="1403563790"/>
        <w:placeholder>
          <w:docPart w:val="CA1140BB1061430EA22F813AF191D395"/>
        </w:placeholder>
      </w:sdtPr>
      <w:sdtEndPr/>
      <w:sdtContent>
        <w:p w:rsidR="00C867B6" w:rsidRDefault="00C867B6" w:rsidP="006B7C0E">
          <w:pPr>
            <w:pStyle w:val="-"/>
            <w:rPr>
              <w:rtl/>
            </w:rPr>
          </w:pPr>
          <w:r w:rsidRPr="007C6DFF">
            <w:rPr>
              <w:rStyle w:val="afe"/>
              <w:color w:val="000000"/>
              <w:rtl/>
            </w:rPr>
            <w:t>מיכאל מלכיאלי (ש"ס)</w:t>
          </w:r>
          <w:r w:rsidRPr="007C6DFF">
            <w:rPr>
              <w:rtl/>
            </w:rPr>
            <w:t>:</w:t>
          </w:r>
        </w:p>
      </w:sdtContent>
    </w:sdt>
    <w:p w:rsidR="00C867B6" w:rsidRDefault="00C867B6" w:rsidP="006B7C0E">
      <w:pPr>
        <w:rPr>
          <w:rtl/>
        </w:rPr>
      </w:pPr>
    </w:p>
    <w:p w:rsidR="00C867B6" w:rsidRDefault="00C867B6" w:rsidP="006B7C0E">
      <w:pPr>
        <w:rPr>
          <w:rtl/>
        </w:rPr>
      </w:pPr>
      <w:r>
        <w:rPr>
          <w:rFonts w:hint="cs"/>
          <w:rtl/>
        </w:rPr>
        <w:t xml:space="preserve">נכון. </w:t>
      </w:r>
      <w:bookmarkStart w:id="14660" w:name="_ETM_Q26_499000"/>
      <w:bookmarkStart w:id="14661" w:name="_ETM_Q26_502360"/>
      <w:bookmarkEnd w:id="14660"/>
      <w:bookmarkEnd w:id="14661"/>
      <w:r>
        <w:rPr>
          <w:rFonts w:hint="cs"/>
          <w:rtl/>
        </w:rPr>
        <w:t>אחרי שנתיים.</w:t>
      </w:r>
    </w:p>
    <w:p w:rsidR="00C867B6" w:rsidRDefault="00C867B6" w:rsidP="006B7C0E">
      <w:pPr>
        <w:rPr>
          <w:rtl/>
        </w:rPr>
      </w:pPr>
    </w:p>
    <w:sdt>
      <w:sdtPr>
        <w:rPr>
          <w:rtl/>
        </w:rPr>
        <w:alias w:val="קריאה"/>
        <w:tag w:val="&lt;ID&gt;5300&lt;/ID&gt;&lt;Name&gt;מירב בן ארי - כולנו&lt;/Name&gt;&lt;Data&gt;מירב בן ארי (כולנו)&lt;/Data&gt;&lt;Shortcut&gt;מיבנ&lt;/Shortcut&gt;"/>
        <w:id w:val="841753068"/>
        <w:placeholder>
          <w:docPart w:val="63802EBDCA1740609A5C6157F53CE076"/>
        </w:placeholder>
      </w:sdtPr>
      <w:sdtEndPr/>
      <w:sdtContent>
        <w:p w:rsidR="00C867B6" w:rsidRDefault="00C867B6" w:rsidP="006B7C0E">
          <w:pPr>
            <w:pStyle w:val="af5"/>
            <w:rPr>
              <w:rtl/>
            </w:rPr>
          </w:pPr>
          <w:r w:rsidRPr="009A672D">
            <w:rPr>
              <w:rStyle w:val="afe"/>
              <w:color w:val="000000"/>
              <w:rtl/>
            </w:rPr>
            <w:t>מירב בן ארי (כולנו)</w:t>
          </w:r>
          <w:r w:rsidRPr="009A672D">
            <w:rPr>
              <w:rtl/>
            </w:rPr>
            <w:t>:</w:t>
          </w:r>
        </w:p>
      </w:sdtContent>
    </w:sdt>
    <w:p w:rsidR="00C867B6" w:rsidRDefault="00C867B6" w:rsidP="006B7C0E">
      <w:pPr>
        <w:rPr>
          <w:rtl/>
        </w:rPr>
      </w:pPr>
    </w:p>
    <w:p w:rsidR="00C867B6" w:rsidRDefault="00C867B6" w:rsidP="006B7C0E">
      <w:pPr>
        <w:rPr>
          <w:rtl/>
        </w:rPr>
      </w:pPr>
      <w:r>
        <w:rPr>
          <w:rFonts w:hint="cs"/>
          <w:rtl/>
        </w:rPr>
        <w:t xml:space="preserve">יפה. אז </w:t>
      </w:r>
      <w:bookmarkStart w:id="14662" w:name="_ETM_Q26_501000"/>
      <w:bookmarkEnd w:id="14662"/>
      <w:r>
        <w:rPr>
          <w:rFonts w:hint="cs"/>
          <w:rtl/>
        </w:rPr>
        <w:t xml:space="preserve">מה </w:t>
      </w:r>
      <w:r w:rsidR="00844C5E">
        <w:rPr>
          <w:rFonts w:hint="cs"/>
          <w:rtl/>
        </w:rPr>
        <w:t>– – –</w:t>
      </w:r>
    </w:p>
    <w:p w:rsidR="00C867B6" w:rsidRDefault="00C867B6" w:rsidP="006B7C0E">
      <w:pPr>
        <w:rPr>
          <w:rtl/>
        </w:rPr>
      </w:pPr>
      <w:bookmarkStart w:id="14663" w:name="_ETM_Q26_126000"/>
      <w:bookmarkEnd w:id="14663"/>
    </w:p>
    <w:bookmarkStart w:id="14664" w:name="_ETM_Q26_502000" w:displacedByCustomXml="next"/>
    <w:bookmarkEnd w:id="14664" w:displacedByCustomXml="next"/>
    <w:sdt>
      <w:sdtPr>
        <w:rPr>
          <w:rtl/>
        </w:rPr>
        <w:alias w:val="דובר_המשך"/>
        <w:tag w:val="&lt;ID&gt;5628&lt;/ID&gt;&lt;Name&gt;מיכאל מלכיאלי - ש&quot;ס&lt;/Name&gt;&lt;Data&gt;מיכאל מלכיאלי (ש&quot;ס)&lt;/Data&gt;&lt;Shortcut&gt;מימל&lt;/Shortcut&gt;"/>
        <w:id w:val="-1500422321"/>
        <w:placeholder>
          <w:docPart w:val="42951DC6801546F9A52B9F59DE669B56"/>
        </w:placeholder>
      </w:sdtPr>
      <w:sdtEndPr/>
      <w:sdtContent>
        <w:p w:rsidR="00C867B6" w:rsidRDefault="00C867B6" w:rsidP="006B7C0E">
          <w:pPr>
            <w:pStyle w:val="-"/>
            <w:rPr>
              <w:rtl/>
            </w:rPr>
          </w:pPr>
          <w:r w:rsidRPr="007C6DFF">
            <w:rPr>
              <w:rStyle w:val="afe"/>
              <w:color w:val="000000"/>
              <w:rtl/>
            </w:rPr>
            <w:t>מיכאל מלכיאלי (ש"ס)</w:t>
          </w:r>
          <w:r w:rsidRPr="007C6DFF">
            <w:rPr>
              <w:rtl/>
            </w:rPr>
            <w:t>:</w:t>
          </w:r>
        </w:p>
      </w:sdtContent>
    </w:sdt>
    <w:p w:rsidR="00C867B6" w:rsidRDefault="00C867B6" w:rsidP="006B7C0E">
      <w:pPr>
        <w:rPr>
          <w:rtl/>
        </w:rPr>
      </w:pPr>
    </w:p>
    <w:p w:rsidR="00C867B6" w:rsidRDefault="00C867B6" w:rsidP="00660E40">
      <w:pPr>
        <w:rPr>
          <w:rtl/>
        </w:rPr>
      </w:pPr>
      <w:bookmarkStart w:id="14665" w:name="_ETM_Q26_502690"/>
      <w:bookmarkEnd w:id="14665"/>
      <w:r>
        <w:rPr>
          <w:rFonts w:hint="cs"/>
          <w:rtl/>
        </w:rPr>
        <w:t xml:space="preserve">הם יקבלו </w:t>
      </w:r>
      <w:r w:rsidR="00660E40">
        <w:rPr>
          <w:rFonts w:hint="cs"/>
          <w:rtl/>
        </w:rPr>
        <w:t>ב</w:t>
      </w:r>
      <w:r>
        <w:rPr>
          <w:rFonts w:hint="cs"/>
          <w:rtl/>
        </w:rPr>
        <w:t>תוך</w:t>
      </w:r>
      <w:r w:rsidRPr="009A4A08">
        <w:rPr>
          <w:rtl/>
        </w:rPr>
        <w:t xml:space="preserve"> </w:t>
      </w:r>
      <w:bookmarkStart w:id="14666" w:name="_ETM_Q26_502930"/>
      <w:bookmarkEnd w:id="14666"/>
      <w:r w:rsidRPr="009A4A08">
        <w:rPr>
          <w:rtl/>
        </w:rPr>
        <w:t>חודש</w:t>
      </w:r>
      <w:r w:rsidR="00660E40">
        <w:rPr>
          <w:rFonts w:hint="cs"/>
          <w:rtl/>
        </w:rPr>
        <w:t>;</w:t>
      </w:r>
      <w:r>
        <w:rPr>
          <w:rFonts w:hint="cs"/>
          <w:rtl/>
        </w:rPr>
        <w:t xml:space="preserve"> אם מגיע להם, יקבלו </w:t>
      </w:r>
      <w:r w:rsidR="00660E40">
        <w:rPr>
          <w:rFonts w:hint="cs"/>
          <w:rtl/>
        </w:rPr>
        <w:t>ב</w:t>
      </w:r>
      <w:r>
        <w:rPr>
          <w:rFonts w:hint="cs"/>
          <w:rtl/>
        </w:rPr>
        <w:t>תוך</w:t>
      </w:r>
      <w:r w:rsidRPr="009A4A08">
        <w:rPr>
          <w:rtl/>
        </w:rPr>
        <w:t xml:space="preserve"> </w:t>
      </w:r>
      <w:bookmarkStart w:id="14667" w:name="_ETM_Q26_504370"/>
      <w:bookmarkEnd w:id="14667"/>
      <w:r w:rsidRPr="009A4A08">
        <w:rPr>
          <w:rtl/>
        </w:rPr>
        <w:t>חודש</w:t>
      </w:r>
      <w:bookmarkStart w:id="14668" w:name="_ETM_Q26_505330"/>
      <w:bookmarkEnd w:id="14668"/>
      <w:r>
        <w:rPr>
          <w:rFonts w:hint="cs"/>
          <w:rtl/>
        </w:rPr>
        <w:t xml:space="preserve">, כי בפטור </w:t>
      </w:r>
      <w:r w:rsidRPr="009A4A08">
        <w:rPr>
          <w:rtl/>
        </w:rPr>
        <w:t>ה</w:t>
      </w:r>
      <w:r>
        <w:rPr>
          <w:rFonts w:hint="cs"/>
          <w:rtl/>
        </w:rPr>
        <w:t xml:space="preserve">ם </w:t>
      </w:r>
      <w:r w:rsidRPr="009A4A08">
        <w:rPr>
          <w:rtl/>
        </w:rPr>
        <w:t>מקבלים</w:t>
      </w:r>
      <w:r>
        <w:rPr>
          <w:rFonts w:hint="cs"/>
          <w:rtl/>
        </w:rPr>
        <w:t xml:space="preserve"> רטרו, אז תן להם את </w:t>
      </w:r>
      <w:bookmarkStart w:id="14669" w:name="_ETM_Q26_508000"/>
      <w:bookmarkEnd w:id="14669"/>
      <w:r>
        <w:rPr>
          <w:rFonts w:hint="cs"/>
          <w:rtl/>
        </w:rPr>
        <w:t>זה עכשיו. למה שנתיים לקחת הלוואות</w:t>
      </w:r>
      <w:r w:rsidRPr="009A4A08">
        <w:rPr>
          <w:rtl/>
        </w:rPr>
        <w:t xml:space="preserve"> </w:t>
      </w:r>
      <w:bookmarkStart w:id="14670" w:name="_ETM_Q26_508779"/>
      <w:bookmarkEnd w:id="14670"/>
      <w:r>
        <w:rPr>
          <w:rFonts w:hint="cs"/>
          <w:rtl/>
        </w:rPr>
        <w:t>ו</w:t>
      </w:r>
      <w:r w:rsidRPr="009A4A08">
        <w:rPr>
          <w:rtl/>
        </w:rPr>
        <w:t>להסתבך</w:t>
      </w:r>
      <w:r>
        <w:rPr>
          <w:rFonts w:hint="cs"/>
          <w:rtl/>
        </w:rPr>
        <w:t xml:space="preserve">? תן להם את זה </w:t>
      </w:r>
      <w:bookmarkStart w:id="14671" w:name="_ETM_Q26_509000"/>
      <w:bookmarkEnd w:id="14671"/>
      <w:r>
        <w:rPr>
          <w:rFonts w:hint="cs"/>
          <w:rtl/>
        </w:rPr>
        <w:t>עכשיו.</w:t>
      </w:r>
      <w:r w:rsidRPr="009A4A08">
        <w:rPr>
          <w:rtl/>
        </w:rPr>
        <w:t xml:space="preserve"> </w:t>
      </w:r>
      <w:bookmarkStart w:id="14672" w:name="_ETM_Q26_511270"/>
      <w:bookmarkEnd w:id="14672"/>
      <w:r w:rsidRPr="009A4A08">
        <w:rPr>
          <w:rtl/>
        </w:rPr>
        <w:t xml:space="preserve">כל </w:t>
      </w:r>
      <w:bookmarkStart w:id="14673" w:name="_ETM_Q26_511570"/>
      <w:bookmarkEnd w:id="14673"/>
      <w:r w:rsidRPr="009A4A08">
        <w:rPr>
          <w:rtl/>
        </w:rPr>
        <w:t xml:space="preserve">מי </w:t>
      </w:r>
      <w:bookmarkStart w:id="14674" w:name="_ETM_Q26_511660"/>
      <w:bookmarkEnd w:id="14674"/>
      <w:r w:rsidRPr="009A4A08">
        <w:rPr>
          <w:rtl/>
        </w:rPr>
        <w:t xml:space="preserve">שמכיר </w:t>
      </w:r>
      <w:bookmarkStart w:id="14675" w:name="_ETM_Q26_512200"/>
      <w:bookmarkEnd w:id="14675"/>
      <w:r>
        <w:rPr>
          <w:rFonts w:hint="cs"/>
          <w:rtl/>
        </w:rPr>
        <w:t>בעלי</w:t>
      </w:r>
      <w:bookmarkStart w:id="14676" w:name="_ETM_Q26_512350"/>
      <w:bookmarkEnd w:id="14676"/>
      <w:r>
        <w:rPr>
          <w:rFonts w:hint="cs"/>
          <w:rtl/>
        </w:rPr>
        <w:t xml:space="preserve"> </w:t>
      </w:r>
      <w:r w:rsidRPr="009A4A08">
        <w:rPr>
          <w:rtl/>
        </w:rPr>
        <w:t xml:space="preserve">עמותות </w:t>
      </w:r>
      <w:bookmarkStart w:id="14677" w:name="_ETM_Q26_512980"/>
      <w:bookmarkEnd w:id="14677"/>
      <w:r w:rsidRPr="009A4A08">
        <w:rPr>
          <w:rtl/>
        </w:rPr>
        <w:t>יוד</w:t>
      </w:r>
      <w:r>
        <w:rPr>
          <w:rFonts w:hint="cs"/>
          <w:rtl/>
        </w:rPr>
        <w:t>ע</w:t>
      </w:r>
      <w:r w:rsidRPr="009A4A08">
        <w:rPr>
          <w:rtl/>
        </w:rPr>
        <w:t xml:space="preserve"> </w:t>
      </w:r>
      <w:bookmarkStart w:id="14678" w:name="_ETM_Q26_513250"/>
      <w:bookmarkEnd w:id="14678"/>
      <w:r w:rsidRPr="009A4A08">
        <w:rPr>
          <w:rtl/>
        </w:rPr>
        <w:t xml:space="preserve">שהדבר </w:t>
      </w:r>
      <w:bookmarkStart w:id="14679" w:name="_ETM_Q26_513580"/>
      <w:bookmarkEnd w:id="14679"/>
      <w:r w:rsidRPr="009A4A08">
        <w:rPr>
          <w:rtl/>
        </w:rPr>
        <w:t xml:space="preserve">הזה </w:t>
      </w:r>
      <w:bookmarkStart w:id="14680" w:name="_ETM_Q26_513700"/>
      <w:bookmarkEnd w:id="14680"/>
      <w:r w:rsidRPr="009A4A08">
        <w:rPr>
          <w:rtl/>
        </w:rPr>
        <w:t xml:space="preserve">הוא </w:t>
      </w:r>
      <w:bookmarkStart w:id="14681" w:name="_ETM_Q26_513850"/>
      <w:bookmarkEnd w:id="14681"/>
      <w:r w:rsidRPr="009A4A08">
        <w:rPr>
          <w:rtl/>
        </w:rPr>
        <w:t>קריטי</w:t>
      </w:r>
      <w:r>
        <w:rPr>
          <w:rFonts w:hint="cs"/>
          <w:rtl/>
        </w:rPr>
        <w:t>, הוא חיוני.</w:t>
      </w:r>
      <w:r w:rsidRPr="009A4A08">
        <w:rPr>
          <w:rtl/>
        </w:rPr>
        <w:t xml:space="preserve"> </w:t>
      </w:r>
      <w:bookmarkStart w:id="14682" w:name="_ETM_Q26_515020"/>
      <w:bookmarkStart w:id="14683" w:name="_ETM_Q26_515470"/>
      <w:bookmarkEnd w:id="14682"/>
      <w:bookmarkEnd w:id="14683"/>
      <w:r w:rsidRPr="009A4A08">
        <w:rPr>
          <w:rtl/>
        </w:rPr>
        <w:t xml:space="preserve">הם </w:t>
      </w:r>
      <w:bookmarkStart w:id="14684" w:name="_ETM_Q26_515620"/>
      <w:bookmarkEnd w:id="14684"/>
      <w:r w:rsidRPr="009A4A08">
        <w:rPr>
          <w:rtl/>
        </w:rPr>
        <w:t xml:space="preserve">יודעים </w:t>
      </w:r>
      <w:bookmarkStart w:id="14685" w:name="_ETM_Q26_516040"/>
      <w:bookmarkEnd w:id="14685"/>
      <w:r>
        <w:rPr>
          <w:rFonts w:hint="cs"/>
          <w:rtl/>
        </w:rPr>
        <w:t>שיקבלו</w:t>
      </w:r>
      <w:r w:rsidRPr="009A4A08">
        <w:rPr>
          <w:rtl/>
        </w:rPr>
        <w:t xml:space="preserve"> </w:t>
      </w:r>
      <w:bookmarkStart w:id="14686" w:name="_ETM_Q26_516430"/>
      <w:bookmarkEnd w:id="14686"/>
      <w:r w:rsidRPr="009A4A08">
        <w:rPr>
          <w:rtl/>
        </w:rPr>
        <w:t xml:space="preserve">את </w:t>
      </w:r>
      <w:bookmarkStart w:id="14687" w:name="_ETM_Q26_516520"/>
      <w:bookmarkEnd w:id="14687"/>
      <w:r w:rsidRPr="009A4A08">
        <w:rPr>
          <w:rtl/>
        </w:rPr>
        <w:t>הכסף</w:t>
      </w:r>
      <w:r>
        <w:rPr>
          <w:rFonts w:hint="cs"/>
          <w:rtl/>
        </w:rPr>
        <w:t>,</w:t>
      </w:r>
      <w:r w:rsidRPr="009A4A08">
        <w:rPr>
          <w:rtl/>
        </w:rPr>
        <w:t xml:space="preserve"> </w:t>
      </w:r>
      <w:bookmarkStart w:id="14688" w:name="_ETM_Q26_517180"/>
      <w:bookmarkEnd w:id="14688"/>
      <w:r w:rsidRPr="009A4A08">
        <w:rPr>
          <w:rtl/>
        </w:rPr>
        <w:t xml:space="preserve">אבל </w:t>
      </w:r>
      <w:bookmarkStart w:id="14689" w:name="_ETM_Q26_517360"/>
      <w:bookmarkEnd w:id="14689"/>
      <w:r w:rsidRPr="009A4A08">
        <w:rPr>
          <w:rtl/>
        </w:rPr>
        <w:t xml:space="preserve">אחרי </w:t>
      </w:r>
      <w:bookmarkStart w:id="14690" w:name="_ETM_Q26_517570"/>
      <w:bookmarkEnd w:id="14690"/>
      <w:r w:rsidRPr="009A4A08">
        <w:rPr>
          <w:rtl/>
        </w:rPr>
        <w:t>שנתיים</w:t>
      </w:r>
      <w:r>
        <w:rPr>
          <w:rFonts w:hint="cs"/>
          <w:rtl/>
        </w:rPr>
        <w:t>,</w:t>
      </w:r>
      <w:r w:rsidRPr="009A4A08">
        <w:rPr>
          <w:rtl/>
        </w:rPr>
        <w:t xml:space="preserve"> </w:t>
      </w:r>
      <w:bookmarkStart w:id="14691" w:name="_ETM_Q26_518020"/>
      <w:bookmarkEnd w:id="14691"/>
      <w:r w:rsidRPr="009A4A08">
        <w:rPr>
          <w:rtl/>
        </w:rPr>
        <w:t>וחבל</w:t>
      </w:r>
      <w:r>
        <w:rPr>
          <w:rFonts w:hint="cs"/>
          <w:rtl/>
        </w:rPr>
        <w:t>.</w:t>
      </w:r>
      <w:bookmarkStart w:id="14692" w:name="_ETM_Q26_519460"/>
      <w:bookmarkEnd w:id="14692"/>
    </w:p>
    <w:p w:rsidR="00C867B6" w:rsidRDefault="00C867B6" w:rsidP="006B7C0E">
      <w:pPr>
        <w:rPr>
          <w:rtl/>
        </w:rPr>
      </w:pPr>
    </w:p>
    <w:p w:rsidR="00C867B6" w:rsidRDefault="00C867B6" w:rsidP="003060CA">
      <w:pPr>
        <w:rPr>
          <w:rtl/>
        </w:rPr>
      </w:pPr>
      <w:bookmarkStart w:id="14693" w:name="_ETM_Q26_520000"/>
      <w:bookmarkEnd w:id="14693"/>
      <w:r w:rsidRPr="009A4A08">
        <w:rPr>
          <w:rtl/>
        </w:rPr>
        <w:t xml:space="preserve">אני </w:t>
      </w:r>
      <w:bookmarkStart w:id="14694" w:name="_ETM_Q26_519670"/>
      <w:bookmarkEnd w:id="14694"/>
      <w:r w:rsidRPr="009A4A08">
        <w:rPr>
          <w:rtl/>
        </w:rPr>
        <w:t xml:space="preserve">רוצה </w:t>
      </w:r>
      <w:bookmarkStart w:id="14695" w:name="_ETM_Q26_520090"/>
      <w:bookmarkEnd w:id="14695"/>
      <w:r w:rsidRPr="009A4A08">
        <w:rPr>
          <w:rtl/>
        </w:rPr>
        <w:t xml:space="preserve">להודות </w:t>
      </w:r>
      <w:bookmarkStart w:id="14696" w:name="_ETM_Q26_520480"/>
      <w:bookmarkEnd w:id="14696"/>
      <w:r w:rsidRPr="009A4A08">
        <w:rPr>
          <w:rtl/>
        </w:rPr>
        <w:t xml:space="preserve">לשר </w:t>
      </w:r>
      <w:bookmarkStart w:id="14697" w:name="_ETM_Q26_520750"/>
      <w:bookmarkEnd w:id="14697"/>
      <w:r w:rsidRPr="009A4A08">
        <w:rPr>
          <w:rtl/>
        </w:rPr>
        <w:t>הפנים</w:t>
      </w:r>
      <w:r>
        <w:rPr>
          <w:rFonts w:hint="cs"/>
          <w:rtl/>
        </w:rPr>
        <w:t>,</w:t>
      </w:r>
      <w:r w:rsidRPr="009A4A08">
        <w:rPr>
          <w:rtl/>
        </w:rPr>
        <w:t xml:space="preserve"> </w:t>
      </w:r>
      <w:bookmarkStart w:id="14698" w:name="_ETM_Q26_521140"/>
      <w:bookmarkEnd w:id="14698"/>
      <w:r w:rsidRPr="009A4A08">
        <w:rPr>
          <w:rtl/>
        </w:rPr>
        <w:t xml:space="preserve">שתמך </w:t>
      </w:r>
      <w:bookmarkStart w:id="14699" w:name="_ETM_Q26_521770"/>
      <w:bookmarkEnd w:id="14699"/>
      <w:r w:rsidRPr="009A4A08">
        <w:rPr>
          <w:rtl/>
        </w:rPr>
        <w:t xml:space="preserve">בהחלטה </w:t>
      </w:r>
      <w:bookmarkStart w:id="14700" w:name="_ETM_Q26_522279"/>
      <w:bookmarkEnd w:id="14700"/>
      <w:r w:rsidRPr="009A4A08">
        <w:rPr>
          <w:rtl/>
        </w:rPr>
        <w:t>הזאת</w:t>
      </w:r>
      <w:r>
        <w:rPr>
          <w:rFonts w:hint="cs"/>
          <w:rtl/>
        </w:rPr>
        <w:t>,</w:t>
      </w:r>
      <w:r w:rsidRPr="009A4A08">
        <w:rPr>
          <w:rtl/>
        </w:rPr>
        <w:t xml:space="preserve"> </w:t>
      </w:r>
      <w:bookmarkStart w:id="14701" w:name="_ETM_Q26_523110"/>
      <w:bookmarkEnd w:id="14701"/>
      <w:r w:rsidRPr="009A4A08">
        <w:rPr>
          <w:rtl/>
        </w:rPr>
        <w:t xml:space="preserve">בעצם </w:t>
      </w:r>
      <w:bookmarkStart w:id="14702" w:name="_ETM_Q26_523440"/>
      <w:bookmarkEnd w:id="14702"/>
      <w:r w:rsidRPr="009A4A08">
        <w:rPr>
          <w:rtl/>
        </w:rPr>
        <w:t xml:space="preserve">להעביר </w:t>
      </w:r>
      <w:bookmarkStart w:id="14703" w:name="_ETM_Q26_523830"/>
      <w:bookmarkEnd w:id="14703"/>
      <w:r w:rsidRPr="009A4A08">
        <w:rPr>
          <w:rtl/>
        </w:rPr>
        <w:t xml:space="preserve">את </w:t>
      </w:r>
      <w:bookmarkStart w:id="14704" w:name="_ETM_Q26_523980"/>
      <w:bookmarkEnd w:id="14704"/>
      <w:r w:rsidRPr="009A4A08">
        <w:rPr>
          <w:rtl/>
        </w:rPr>
        <w:t>הסמכות</w:t>
      </w:r>
      <w:r>
        <w:rPr>
          <w:rFonts w:hint="cs"/>
          <w:rtl/>
        </w:rPr>
        <w:t>,</w:t>
      </w:r>
      <w:r w:rsidRPr="009A4A08">
        <w:rPr>
          <w:rtl/>
        </w:rPr>
        <w:t xml:space="preserve"> </w:t>
      </w:r>
      <w:bookmarkStart w:id="14705" w:name="_ETM_Q26_524610"/>
      <w:bookmarkEnd w:id="14705"/>
      <w:r w:rsidRPr="009A4A08">
        <w:rPr>
          <w:rtl/>
        </w:rPr>
        <w:t xml:space="preserve">את </w:t>
      </w:r>
      <w:bookmarkStart w:id="14706" w:name="_ETM_Q26_524730"/>
      <w:bookmarkEnd w:id="14706"/>
      <w:r w:rsidRPr="009A4A08">
        <w:rPr>
          <w:rtl/>
        </w:rPr>
        <w:t>האחריות</w:t>
      </w:r>
      <w:r>
        <w:rPr>
          <w:rFonts w:hint="cs"/>
          <w:rtl/>
        </w:rPr>
        <w:t>,</w:t>
      </w:r>
      <w:r w:rsidRPr="009A4A08">
        <w:rPr>
          <w:rtl/>
        </w:rPr>
        <w:t xml:space="preserve"> </w:t>
      </w:r>
      <w:bookmarkStart w:id="14707" w:name="_ETM_Q26_525900"/>
      <w:bookmarkEnd w:id="14707"/>
      <w:r>
        <w:rPr>
          <w:rFonts w:hint="cs"/>
          <w:rtl/>
        </w:rPr>
        <w:t>מ</w:t>
      </w:r>
      <w:bookmarkStart w:id="14708" w:name="_ETM_Q26_526140"/>
      <w:bookmarkEnd w:id="14708"/>
      <w:r w:rsidRPr="009A4A08">
        <w:rPr>
          <w:rtl/>
        </w:rPr>
        <w:t xml:space="preserve">משרד </w:t>
      </w:r>
      <w:bookmarkStart w:id="14709" w:name="_ETM_Q26_526440"/>
      <w:bookmarkEnd w:id="14709"/>
      <w:r w:rsidRPr="009A4A08">
        <w:rPr>
          <w:rtl/>
        </w:rPr>
        <w:t xml:space="preserve">הפנים </w:t>
      </w:r>
      <w:bookmarkStart w:id="14710" w:name="_ETM_Q26_526740"/>
      <w:bookmarkEnd w:id="14710"/>
      <w:r w:rsidRPr="009A4A08">
        <w:rPr>
          <w:rtl/>
        </w:rPr>
        <w:t>לרשות</w:t>
      </w:r>
      <w:r w:rsidR="00660E40">
        <w:rPr>
          <w:rFonts w:hint="cs"/>
          <w:rtl/>
        </w:rPr>
        <w:t>,</w:t>
      </w:r>
      <w:r w:rsidRPr="009A4A08">
        <w:rPr>
          <w:rtl/>
        </w:rPr>
        <w:t xml:space="preserve"> </w:t>
      </w:r>
      <w:bookmarkStart w:id="14711" w:name="_ETM_Q26_527370"/>
      <w:bookmarkEnd w:id="14711"/>
      <w:r w:rsidRPr="009A4A08">
        <w:rPr>
          <w:rtl/>
        </w:rPr>
        <w:t xml:space="preserve">באמת </w:t>
      </w:r>
      <w:bookmarkStart w:id="14712" w:name="_ETM_Q26_527760"/>
      <w:bookmarkEnd w:id="14712"/>
      <w:r w:rsidRPr="009A4A08">
        <w:rPr>
          <w:rtl/>
        </w:rPr>
        <w:t xml:space="preserve">נטו </w:t>
      </w:r>
      <w:bookmarkStart w:id="14713" w:name="_ETM_Q26_528210"/>
      <w:bookmarkEnd w:id="14713"/>
      <w:r w:rsidRPr="009A4A08">
        <w:rPr>
          <w:rtl/>
        </w:rPr>
        <w:t xml:space="preserve">לדאוג </w:t>
      </w:r>
      <w:bookmarkStart w:id="14714" w:name="_ETM_Q26_528659"/>
      <w:bookmarkEnd w:id="14714"/>
      <w:r w:rsidRPr="009A4A08">
        <w:rPr>
          <w:rtl/>
        </w:rPr>
        <w:t xml:space="preserve">לאותן </w:t>
      </w:r>
      <w:bookmarkStart w:id="14715" w:name="_ETM_Q26_529170"/>
      <w:bookmarkEnd w:id="14715"/>
      <w:r w:rsidRPr="009A4A08">
        <w:rPr>
          <w:rtl/>
        </w:rPr>
        <w:t>עמותות</w:t>
      </w:r>
      <w:bookmarkStart w:id="14716" w:name="_ETM_Q26_530270"/>
      <w:bookmarkEnd w:id="14716"/>
      <w:r>
        <w:rPr>
          <w:rFonts w:hint="cs"/>
          <w:rtl/>
        </w:rPr>
        <w:t>; ל</w:t>
      </w:r>
      <w:r w:rsidRPr="009A4A08">
        <w:rPr>
          <w:rtl/>
        </w:rPr>
        <w:t xml:space="preserve">שרה </w:t>
      </w:r>
      <w:bookmarkStart w:id="14717" w:name="_ETM_Q26_530630"/>
      <w:bookmarkEnd w:id="14717"/>
      <w:r w:rsidRPr="009A4A08">
        <w:rPr>
          <w:rtl/>
        </w:rPr>
        <w:t>שקד</w:t>
      </w:r>
      <w:r>
        <w:rPr>
          <w:rFonts w:hint="cs"/>
          <w:rtl/>
        </w:rPr>
        <w:t>,</w:t>
      </w:r>
      <w:r w:rsidRPr="009A4A08">
        <w:rPr>
          <w:rtl/>
        </w:rPr>
        <w:t xml:space="preserve"> </w:t>
      </w:r>
      <w:bookmarkStart w:id="14718" w:name="_ETM_Q26_530990"/>
      <w:bookmarkEnd w:id="14718"/>
      <w:r w:rsidRPr="009A4A08">
        <w:rPr>
          <w:rtl/>
        </w:rPr>
        <w:t xml:space="preserve">שקידמה </w:t>
      </w:r>
      <w:bookmarkStart w:id="14719" w:name="_ETM_Q26_531409"/>
      <w:bookmarkEnd w:id="14719"/>
      <w:r w:rsidRPr="009A4A08">
        <w:rPr>
          <w:rtl/>
        </w:rPr>
        <w:t xml:space="preserve">את </w:t>
      </w:r>
      <w:bookmarkStart w:id="14720" w:name="_ETM_Q26_531590"/>
      <w:bookmarkEnd w:id="14720"/>
      <w:r w:rsidRPr="009A4A08">
        <w:rPr>
          <w:rtl/>
        </w:rPr>
        <w:t>זה</w:t>
      </w:r>
      <w:bookmarkStart w:id="14721" w:name="_ETM_Q26_532290"/>
      <w:bookmarkEnd w:id="14721"/>
      <w:r>
        <w:rPr>
          <w:rFonts w:hint="cs"/>
          <w:rtl/>
        </w:rPr>
        <w:t xml:space="preserve">; </w:t>
      </w:r>
      <w:r w:rsidRPr="009A4A08">
        <w:rPr>
          <w:rtl/>
        </w:rPr>
        <w:t>ל</w:t>
      </w:r>
      <w:bookmarkStart w:id="14722" w:name="_ETM_Q26_532770"/>
      <w:bookmarkEnd w:id="14722"/>
      <w:r w:rsidRPr="009A4A08">
        <w:rPr>
          <w:rtl/>
        </w:rPr>
        <w:t xml:space="preserve">יועצים </w:t>
      </w:r>
      <w:bookmarkStart w:id="14723" w:name="_ETM_Q26_533279"/>
      <w:bookmarkEnd w:id="14723"/>
      <w:r>
        <w:rPr>
          <w:rFonts w:hint="cs"/>
          <w:rtl/>
        </w:rPr>
        <w:t xml:space="preserve">משה ארבל, יוני משריקי, עקיבא </w:t>
      </w:r>
      <w:bookmarkStart w:id="14724" w:name="_ETM_Q26_534000"/>
      <w:bookmarkEnd w:id="14724"/>
      <w:r>
        <w:rPr>
          <w:rFonts w:hint="cs"/>
          <w:rtl/>
        </w:rPr>
        <w:t>חופי.</w:t>
      </w:r>
      <w:r w:rsidRPr="009A4A08">
        <w:rPr>
          <w:rtl/>
        </w:rPr>
        <w:t xml:space="preserve"> </w:t>
      </w:r>
      <w:bookmarkStart w:id="14725" w:name="_ETM_Q26_536150"/>
      <w:bookmarkEnd w:id="14725"/>
      <w:r w:rsidRPr="009A4A08">
        <w:rPr>
          <w:rtl/>
        </w:rPr>
        <w:t xml:space="preserve">אני </w:t>
      </w:r>
      <w:bookmarkStart w:id="14726" w:name="_ETM_Q26_536779"/>
      <w:bookmarkEnd w:id="14726"/>
      <w:r w:rsidRPr="009A4A08">
        <w:rPr>
          <w:rtl/>
        </w:rPr>
        <w:t xml:space="preserve">מבקש </w:t>
      </w:r>
      <w:bookmarkStart w:id="14727" w:name="_ETM_Q26_537110"/>
      <w:bookmarkEnd w:id="14727"/>
      <w:r w:rsidRPr="009A4A08">
        <w:rPr>
          <w:rtl/>
        </w:rPr>
        <w:t xml:space="preserve">את </w:t>
      </w:r>
      <w:bookmarkStart w:id="14728" w:name="_ETM_Q26_537200"/>
      <w:bookmarkEnd w:id="14728"/>
      <w:r w:rsidRPr="009A4A08">
        <w:rPr>
          <w:rtl/>
        </w:rPr>
        <w:t xml:space="preserve">תמיכת </w:t>
      </w:r>
      <w:bookmarkStart w:id="14729" w:name="_ETM_Q26_537529"/>
      <w:bookmarkEnd w:id="14729"/>
      <w:r w:rsidRPr="009A4A08">
        <w:rPr>
          <w:rtl/>
        </w:rPr>
        <w:t>הכנסת</w:t>
      </w:r>
      <w:r>
        <w:rPr>
          <w:rFonts w:hint="cs"/>
          <w:rtl/>
        </w:rPr>
        <w:t>,</w:t>
      </w:r>
      <w:bookmarkStart w:id="14730" w:name="_ETM_Q26_538500"/>
      <w:bookmarkEnd w:id="14730"/>
      <w:r w:rsidRPr="009A4A08">
        <w:rPr>
          <w:rtl/>
        </w:rPr>
        <w:t xml:space="preserve"> </w:t>
      </w:r>
      <w:bookmarkStart w:id="14731" w:name="_ETM_Q26_539070"/>
      <w:bookmarkEnd w:id="14731"/>
      <w:r>
        <w:rPr>
          <w:rFonts w:hint="cs"/>
          <w:rtl/>
        </w:rPr>
        <w:t>ה</w:t>
      </w:r>
      <w:r w:rsidRPr="009A4A08">
        <w:rPr>
          <w:rtl/>
        </w:rPr>
        <w:t xml:space="preserve">קואליציה </w:t>
      </w:r>
      <w:bookmarkStart w:id="14732" w:name="_ETM_Q26_539430"/>
      <w:bookmarkEnd w:id="14732"/>
      <w:r w:rsidRPr="009A4A08">
        <w:rPr>
          <w:rtl/>
        </w:rPr>
        <w:t>ו</w:t>
      </w:r>
      <w:r>
        <w:rPr>
          <w:rFonts w:hint="cs"/>
          <w:rtl/>
        </w:rPr>
        <w:t>ה</w:t>
      </w:r>
      <w:r w:rsidRPr="009A4A08">
        <w:rPr>
          <w:rtl/>
        </w:rPr>
        <w:t xml:space="preserve">אופוזיציה </w:t>
      </w:r>
      <w:bookmarkStart w:id="14733" w:name="_ETM_Q26_539909"/>
      <w:bookmarkEnd w:id="14733"/>
      <w:r w:rsidRPr="009A4A08">
        <w:rPr>
          <w:rtl/>
        </w:rPr>
        <w:t>כאח</w:t>
      </w:r>
      <w:r>
        <w:rPr>
          <w:rFonts w:hint="cs"/>
          <w:rtl/>
        </w:rPr>
        <w:t>ת.</w:t>
      </w:r>
      <w:r w:rsidRPr="009A4A08">
        <w:rPr>
          <w:rtl/>
        </w:rPr>
        <w:t xml:space="preserve"> </w:t>
      </w:r>
      <w:bookmarkStart w:id="14734" w:name="_ETM_Q26_540360"/>
      <w:bookmarkEnd w:id="14734"/>
      <w:r w:rsidRPr="009A4A08">
        <w:rPr>
          <w:rtl/>
        </w:rPr>
        <w:t xml:space="preserve">אני </w:t>
      </w:r>
      <w:bookmarkStart w:id="14735" w:name="_ETM_Q26_540480"/>
      <w:bookmarkEnd w:id="14735"/>
      <w:r w:rsidRPr="009A4A08">
        <w:rPr>
          <w:rtl/>
        </w:rPr>
        <w:t xml:space="preserve">חושב </w:t>
      </w:r>
      <w:bookmarkStart w:id="14736" w:name="_ETM_Q26_540990"/>
      <w:bookmarkEnd w:id="14736"/>
      <w:r w:rsidRPr="009A4A08">
        <w:rPr>
          <w:rtl/>
        </w:rPr>
        <w:t xml:space="preserve">שאין </w:t>
      </w:r>
      <w:bookmarkStart w:id="14737" w:name="_ETM_Q26_541350"/>
      <w:bookmarkEnd w:id="14737"/>
      <w:r w:rsidRPr="009A4A08">
        <w:rPr>
          <w:rtl/>
        </w:rPr>
        <w:t>אדם</w:t>
      </w:r>
      <w:r>
        <w:rPr>
          <w:rFonts w:hint="cs"/>
          <w:rtl/>
        </w:rPr>
        <w:t>,</w:t>
      </w:r>
      <w:bookmarkStart w:id="14738" w:name="_ETM_Q26_541800"/>
      <w:bookmarkStart w:id="14739" w:name="_ETM_Q26_542370"/>
      <w:bookmarkEnd w:id="14738"/>
      <w:bookmarkEnd w:id="14739"/>
      <w:r>
        <w:rPr>
          <w:rFonts w:hint="cs"/>
          <w:rtl/>
        </w:rPr>
        <w:t xml:space="preserve"> </w:t>
      </w:r>
      <w:r w:rsidRPr="009A4A08">
        <w:rPr>
          <w:rtl/>
        </w:rPr>
        <w:t xml:space="preserve">חבר </w:t>
      </w:r>
      <w:bookmarkStart w:id="14740" w:name="_ETM_Q26_542640"/>
      <w:bookmarkEnd w:id="14740"/>
      <w:r w:rsidRPr="009A4A08">
        <w:rPr>
          <w:rtl/>
        </w:rPr>
        <w:t>כנסת</w:t>
      </w:r>
      <w:r>
        <w:rPr>
          <w:rFonts w:hint="cs"/>
          <w:rtl/>
        </w:rPr>
        <w:t>,</w:t>
      </w:r>
      <w:r w:rsidRPr="009A4A08">
        <w:rPr>
          <w:rtl/>
        </w:rPr>
        <w:t xml:space="preserve"> </w:t>
      </w:r>
      <w:bookmarkStart w:id="14741" w:name="_ETM_Q26_543029"/>
      <w:bookmarkEnd w:id="14741"/>
      <w:r w:rsidRPr="009A4A08">
        <w:rPr>
          <w:rtl/>
        </w:rPr>
        <w:t xml:space="preserve">גם </w:t>
      </w:r>
      <w:bookmarkStart w:id="14742" w:name="_ETM_Q26_543210"/>
      <w:bookmarkEnd w:id="14742"/>
      <w:r w:rsidRPr="009A4A08">
        <w:rPr>
          <w:rtl/>
        </w:rPr>
        <w:t>מהאופוזיציה</w:t>
      </w:r>
      <w:r>
        <w:rPr>
          <w:rFonts w:hint="cs"/>
          <w:rtl/>
        </w:rPr>
        <w:t>,</w:t>
      </w:r>
      <w:r w:rsidRPr="009A4A08">
        <w:rPr>
          <w:rtl/>
        </w:rPr>
        <w:t xml:space="preserve"> </w:t>
      </w:r>
      <w:bookmarkStart w:id="14743" w:name="_ETM_Q26_544260"/>
      <w:bookmarkEnd w:id="14743"/>
      <w:r w:rsidRPr="009A4A08">
        <w:rPr>
          <w:rtl/>
        </w:rPr>
        <w:t xml:space="preserve">שמודע </w:t>
      </w:r>
      <w:bookmarkStart w:id="14744" w:name="_ETM_Q26_546960"/>
      <w:bookmarkStart w:id="14745" w:name="_ETM_Q26_547320"/>
      <w:bookmarkEnd w:id="14744"/>
      <w:bookmarkEnd w:id="14745"/>
      <w:r w:rsidRPr="009A4A08">
        <w:rPr>
          <w:rtl/>
        </w:rPr>
        <w:t xml:space="preserve">לסבל </w:t>
      </w:r>
      <w:bookmarkStart w:id="14746" w:name="_ETM_Q26_547830"/>
      <w:bookmarkEnd w:id="14746"/>
      <w:r w:rsidRPr="009A4A08">
        <w:rPr>
          <w:rtl/>
        </w:rPr>
        <w:t>הזה</w:t>
      </w:r>
      <w:r>
        <w:rPr>
          <w:rFonts w:hint="cs"/>
          <w:rtl/>
        </w:rPr>
        <w:t>,</w:t>
      </w:r>
      <w:r w:rsidRPr="009A4A08">
        <w:rPr>
          <w:rtl/>
        </w:rPr>
        <w:t xml:space="preserve"> </w:t>
      </w:r>
      <w:bookmarkStart w:id="14747" w:name="_ETM_Q26_548040"/>
      <w:bookmarkEnd w:id="14747"/>
      <w:r w:rsidRPr="009A4A08">
        <w:rPr>
          <w:rtl/>
        </w:rPr>
        <w:t>סתם</w:t>
      </w:r>
      <w:r>
        <w:rPr>
          <w:rFonts w:hint="cs"/>
          <w:rtl/>
        </w:rPr>
        <w:t>,</w:t>
      </w:r>
      <w:r w:rsidRPr="009A4A08">
        <w:rPr>
          <w:rtl/>
        </w:rPr>
        <w:t xml:space="preserve"> של </w:t>
      </w:r>
      <w:bookmarkStart w:id="14748" w:name="_ETM_Q26_548159"/>
      <w:bookmarkEnd w:id="14748"/>
      <w:r w:rsidRPr="009A4A08">
        <w:rPr>
          <w:rtl/>
        </w:rPr>
        <w:t xml:space="preserve">העמותות </w:t>
      </w:r>
      <w:bookmarkStart w:id="14749" w:name="_ETM_Q26_548970"/>
      <w:bookmarkEnd w:id="14749"/>
      <w:r w:rsidR="003060CA">
        <w:rPr>
          <w:rFonts w:hint="cs"/>
          <w:rtl/>
        </w:rPr>
        <w:t xml:space="preserve">– </w:t>
      </w:r>
      <w:r w:rsidRPr="009A4A08">
        <w:rPr>
          <w:rtl/>
        </w:rPr>
        <w:t xml:space="preserve">אנחנו </w:t>
      </w:r>
      <w:bookmarkStart w:id="14750" w:name="_ETM_Q26_549300"/>
      <w:bookmarkEnd w:id="14750"/>
      <w:r w:rsidRPr="009A4A08">
        <w:rPr>
          <w:rtl/>
        </w:rPr>
        <w:t xml:space="preserve">נוכל </w:t>
      </w:r>
      <w:bookmarkStart w:id="14751" w:name="_ETM_Q26_549990"/>
      <w:bookmarkEnd w:id="14751"/>
      <w:r w:rsidRPr="009A4A08">
        <w:rPr>
          <w:rtl/>
        </w:rPr>
        <w:t xml:space="preserve">למנוע </w:t>
      </w:r>
      <w:bookmarkStart w:id="14752" w:name="_ETM_Q26_550409"/>
      <w:bookmarkEnd w:id="14752"/>
      <w:r w:rsidRPr="009A4A08">
        <w:rPr>
          <w:rtl/>
        </w:rPr>
        <w:t xml:space="preserve">את </w:t>
      </w:r>
      <w:bookmarkStart w:id="14753" w:name="_ETM_Q26_550529"/>
      <w:bookmarkEnd w:id="14753"/>
      <w:r w:rsidRPr="009A4A08">
        <w:rPr>
          <w:rtl/>
        </w:rPr>
        <w:t>זה</w:t>
      </w:r>
      <w:bookmarkStart w:id="14754" w:name="_ETM_Q26_551170"/>
      <w:bookmarkEnd w:id="14754"/>
      <w:r w:rsidR="003060CA">
        <w:rPr>
          <w:rFonts w:hint="cs"/>
          <w:rtl/>
        </w:rPr>
        <w:t>,</w:t>
      </w:r>
      <w:r>
        <w:rPr>
          <w:rFonts w:hint="cs"/>
          <w:rtl/>
        </w:rPr>
        <w:t xml:space="preserve"> ואני מקווה </w:t>
      </w:r>
      <w:r w:rsidRPr="009A4A08">
        <w:rPr>
          <w:rtl/>
        </w:rPr>
        <w:t xml:space="preserve">שנוכל </w:t>
      </w:r>
      <w:bookmarkStart w:id="14755" w:name="_ETM_Q26_551770"/>
      <w:bookmarkEnd w:id="14755"/>
      <w:r w:rsidRPr="009A4A08">
        <w:rPr>
          <w:rtl/>
        </w:rPr>
        <w:t xml:space="preserve">להעביר </w:t>
      </w:r>
      <w:bookmarkStart w:id="14756" w:name="_ETM_Q26_552100"/>
      <w:bookmarkEnd w:id="14756"/>
      <w:r w:rsidRPr="009A4A08">
        <w:rPr>
          <w:rtl/>
        </w:rPr>
        <w:t>א</w:t>
      </w:r>
      <w:r>
        <w:rPr>
          <w:rFonts w:hint="cs"/>
          <w:rtl/>
        </w:rPr>
        <w:t xml:space="preserve">ת </w:t>
      </w:r>
      <w:r w:rsidRPr="009A4A08">
        <w:rPr>
          <w:rtl/>
        </w:rPr>
        <w:t>זה</w:t>
      </w:r>
      <w:r>
        <w:rPr>
          <w:rFonts w:hint="cs"/>
          <w:rtl/>
        </w:rPr>
        <w:t>.</w:t>
      </w:r>
      <w:r w:rsidRPr="009A4A08">
        <w:rPr>
          <w:rtl/>
        </w:rPr>
        <w:t xml:space="preserve"> </w:t>
      </w:r>
      <w:bookmarkStart w:id="14757" w:name="_ETM_Q26_552250"/>
      <w:bookmarkEnd w:id="14757"/>
      <w:r w:rsidRPr="009A4A08">
        <w:rPr>
          <w:rtl/>
        </w:rPr>
        <w:t xml:space="preserve">תודה </w:t>
      </w:r>
      <w:bookmarkStart w:id="14758" w:name="_ETM_Q26_552490"/>
      <w:bookmarkEnd w:id="14758"/>
      <w:r w:rsidRPr="009A4A08">
        <w:rPr>
          <w:rtl/>
        </w:rPr>
        <w:t>רבה</w:t>
      </w:r>
      <w:r w:rsidR="003060CA">
        <w:rPr>
          <w:rFonts w:hint="cs"/>
          <w:rtl/>
        </w:rPr>
        <w:t>.</w:t>
      </w:r>
      <w:r w:rsidRPr="009A4A08">
        <w:rPr>
          <w:rtl/>
        </w:rPr>
        <w:t xml:space="preserve"> </w:t>
      </w:r>
      <w:bookmarkStart w:id="14759" w:name="_ETM_Q26_552730"/>
      <w:bookmarkEnd w:id="14759"/>
      <w:r w:rsidRPr="009A4A08">
        <w:rPr>
          <w:rtl/>
        </w:rPr>
        <w:t xml:space="preserve">וכמובן </w:t>
      </w:r>
      <w:bookmarkStart w:id="14760" w:name="_ETM_Q26_553180"/>
      <w:bookmarkEnd w:id="14760"/>
      <w:r w:rsidRPr="009A4A08">
        <w:rPr>
          <w:rtl/>
        </w:rPr>
        <w:t xml:space="preserve">לסגן </w:t>
      </w:r>
      <w:bookmarkStart w:id="14761" w:name="_ETM_Q26_553480"/>
      <w:bookmarkEnd w:id="14761"/>
      <w:r w:rsidRPr="009A4A08">
        <w:rPr>
          <w:rtl/>
        </w:rPr>
        <w:t xml:space="preserve">השר </w:t>
      </w:r>
      <w:bookmarkStart w:id="14762" w:name="_ETM_Q26_553750"/>
      <w:bookmarkEnd w:id="14762"/>
      <w:r w:rsidRPr="009A4A08">
        <w:rPr>
          <w:rtl/>
        </w:rPr>
        <w:t xml:space="preserve">איציק </w:t>
      </w:r>
      <w:bookmarkStart w:id="14763" w:name="_ETM_Q26_554020"/>
      <w:bookmarkEnd w:id="14763"/>
      <w:r w:rsidRPr="009A4A08">
        <w:rPr>
          <w:rtl/>
        </w:rPr>
        <w:t>כהן</w:t>
      </w:r>
      <w:r>
        <w:rPr>
          <w:rFonts w:hint="cs"/>
          <w:rtl/>
        </w:rPr>
        <w:t>,</w:t>
      </w:r>
      <w:r w:rsidRPr="009A4A08">
        <w:rPr>
          <w:rtl/>
        </w:rPr>
        <w:t xml:space="preserve"> </w:t>
      </w:r>
      <w:bookmarkStart w:id="14764" w:name="_ETM_Q26_555100"/>
      <w:bookmarkEnd w:id="14764"/>
      <w:r>
        <w:rPr>
          <w:rFonts w:hint="cs"/>
          <w:rtl/>
        </w:rPr>
        <w:t>ש</w:t>
      </w:r>
      <w:r w:rsidRPr="009A4A08">
        <w:rPr>
          <w:rtl/>
        </w:rPr>
        <w:t xml:space="preserve">גם </w:t>
      </w:r>
      <w:bookmarkStart w:id="14765" w:name="_ETM_Q26_555279"/>
      <w:bookmarkEnd w:id="14765"/>
      <w:r w:rsidRPr="009A4A08">
        <w:rPr>
          <w:rtl/>
        </w:rPr>
        <w:t xml:space="preserve">החוק </w:t>
      </w:r>
      <w:bookmarkStart w:id="14766" w:name="_ETM_Q26_555550"/>
      <w:bookmarkEnd w:id="14766"/>
      <w:r w:rsidRPr="009A4A08">
        <w:rPr>
          <w:rtl/>
        </w:rPr>
        <w:t>הזה</w:t>
      </w:r>
      <w:bookmarkStart w:id="14767" w:name="_ETM_Q26_556210"/>
      <w:bookmarkEnd w:id="14767"/>
      <w:r>
        <w:rPr>
          <w:rFonts w:hint="cs"/>
          <w:rtl/>
        </w:rPr>
        <w:t xml:space="preserve">, </w:t>
      </w:r>
      <w:r w:rsidRPr="009A4A08">
        <w:rPr>
          <w:rtl/>
        </w:rPr>
        <w:t xml:space="preserve">כמו </w:t>
      </w:r>
      <w:bookmarkStart w:id="14768" w:name="_ETM_Q26_556450"/>
      <w:bookmarkEnd w:id="14768"/>
      <w:r w:rsidRPr="009A4A08">
        <w:rPr>
          <w:rtl/>
        </w:rPr>
        <w:t xml:space="preserve">שאר </w:t>
      </w:r>
      <w:bookmarkStart w:id="14769" w:name="_ETM_Q26_556659"/>
      <w:bookmarkEnd w:id="14769"/>
      <w:r w:rsidRPr="009A4A08">
        <w:rPr>
          <w:rtl/>
        </w:rPr>
        <w:t>החוקים</w:t>
      </w:r>
      <w:bookmarkStart w:id="14770" w:name="_ETM_Q26_557110"/>
      <w:bookmarkEnd w:id="14770"/>
      <w:r>
        <w:rPr>
          <w:rFonts w:hint="cs"/>
          <w:rtl/>
        </w:rPr>
        <w:t xml:space="preserve">, </w:t>
      </w:r>
      <w:r w:rsidRPr="009A4A08">
        <w:rPr>
          <w:rtl/>
        </w:rPr>
        <w:t xml:space="preserve">נולד </w:t>
      </w:r>
      <w:bookmarkStart w:id="14771" w:name="_ETM_Q26_557440"/>
      <w:bookmarkEnd w:id="14771"/>
      <w:r w:rsidRPr="009A4A08">
        <w:rPr>
          <w:rtl/>
        </w:rPr>
        <w:t xml:space="preserve">על </w:t>
      </w:r>
      <w:bookmarkStart w:id="14772" w:name="_ETM_Q26_557560"/>
      <w:bookmarkEnd w:id="14772"/>
      <w:r w:rsidRPr="009A4A08">
        <w:rPr>
          <w:rtl/>
        </w:rPr>
        <w:t xml:space="preserve">שולחנו </w:t>
      </w:r>
      <w:bookmarkStart w:id="14773" w:name="_ETM_Q26_558970"/>
      <w:bookmarkEnd w:id="14773"/>
      <w:r w:rsidR="003060CA">
        <w:rPr>
          <w:rFonts w:hint="cs"/>
          <w:rtl/>
        </w:rPr>
        <w:t xml:space="preserve">– </w:t>
      </w:r>
      <w:r w:rsidRPr="009A4A08">
        <w:rPr>
          <w:rtl/>
        </w:rPr>
        <w:t xml:space="preserve">רוצה </w:t>
      </w:r>
      <w:bookmarkStart w:id="14774" w:name="_ETM_Q26_559210"/>
      <w:bookmarkEnd w:id="14774"/>
      <w:r w:rsidRPr="009A4A08">
        <w:rPr>
          <w:rtl/>
        </w:rPr>
        <w:t xml:space="preserve">להודות </w:t>
      </w:r>
      <w:bookmarkStart w:id="14775" w:name="_ETM_Q26_559540"/>
      <w:bookmarkEnd w:id="14775"/>
      <w:r w:rsidRPr="009A4A08">
        <w:rPr>
          <w:rtl/>
        </w:rPr>
        <w:t xml:space="preserve">לו </w:t>
      </w:r>
      <w:bookmarkStart w:id="14776" w:name="_ETM_Q26_559630"/>
      <w:bookmarkEnd w:id="14776"/>
      <w:r w:rsidRPr="009A4A08">
        <w:rPr>
          <w:rtl/>
        </w:rPr>
        <w:t xml:space="preserve">על </w:t>
      </w:r>
      <w:bookmarkStart w:id="14777" w:name="_ETM_Q26_559720"/>
      <w:bookmarkEnd w:id="14777"/>
      <w:r w:rsidRPr="009A4A08">
        <w:rPr>
          <w:rtl/>
        </w:rPr>
        <w:t xml:space="preserve">התמיכה </w:t>
      </w:r>
      <w:bookmarkStart w:id="14778" w:name="_ETM_Q26_560170"/>
      <w:bookmarkEnd w:id="14778"/>
      <w:r w:rsidRPr="009A4A08">
        <w:rPr>
          <w:rtl/>
        </w:rPr>
        <w:t xml:space="preserve">ועל </w:t>
      </w:r>
      <w:bookmarkStart w:id="14779" w:name="_ETM_Q26_560350"/>
      <w:bookmarkEnd w:id="14779"/>
      <w:r w:rsidRPr="009A4A08">
        <w:rPr>
          <w:rtl/>
        </w:rPr>
        <w:t>ההליך</w:t>
      </w:r>
      <w:r>
        <w:rPr>
          <w:rFonts w:hint="cs"/>
          <w:rtl/>
        </w:rPr>
        <w:t>,</w:t>
      </w:r>
      <w:r w:rsidRPr="009A4A08">
        <w:rPr>
          <w:rtl/>
        </w:rPr>
        <w:t xml:space="preserve"> </w:t>
      </w:r>
      <w:bookmarkStart w:id="14780" w:name="_ETM_Q26_561070"/>
      <w:bookmarkEnd w:id="14780"/>
      <w:r w:rsidRPr="009A4A08">
        <w:rPr>
          <w:rtl/>
        </w:rPr>
        <w:t xml:space="preserve">ולהעביר </w:t>
      </w:r>
      <w:bookmarkStart w:id="14781" w:name="_ETM_Q26_561520"/>
      <w:bookmarkEnd w:id="14781"/>
      <w:r w:rsidRPr="009A4A08">
        <w:rPr>
          <w:rtl/>
        </w:rPr>
        <w:t xml:space="preserve">את </w:t>
      </w:r>
      <w:bookmarkStart w:id="14782" w:name="_ETM_Q26_561610"/>
      <w:bookmarkEnd w:id="14782"/>
      <w:r w:rsidRPr="009A4A08">
        <w:rPr>
          <w:rtl/>
        </w:rPr>
        <w:t xml:space="preserve">זה </w:t>
      </w:r>
      <w:bookmarkStart w:id="14783" w:name="_ETM_Q26_561700"/>
      <w:bookmarkEnd w:id="14783"/>
      <w:r w:rsidRPr="009A4A08">
        <w:rPr>
          <w:rtl/>
        </w:rPr>
        <w:t xml:space="preserve">ולקדם </w:t>
      </w:r>
      <w:bookmarkStart w:id="14784" w:name="_ETM_Q26_562120"/>
      <w:bookmarkEnd w:id="14784"/>
      <w:r w:rsidRPr="009A4A08">
        <w:rPr>
          <w:rtl/>
        </w:rPr>
        <w:t xml:space="preserve">את </w:t>
      </w:r>
      <w:bookmarkStart w:id="14785" w:name="_ETM_Q26_562210"/>
      <w:bookmarkEnd w:id="14785"/>
      <w:r w:rsidRPr="009A4A08">
        <w:rPr>
          <w:rtl/>
        </w:rPr>
        <w:t>זה</w:t>
      </w:r>
      <w:r>
        <w:rPr>
          <w:rFonts w:hint="cs"/>
          <w:rtl/>
        </w:rPr>
        <w:t>.</w:t>
      </w:r>
      <w:r w:rsidRPr="009A4A08">
        <w:rPr>
          <w:rtl/>
        </w:rPr>
        <w:t xml:space="preserve"> </w:t>
      </w:r>
      <w:bookmarkStart w:id="14786" w:name="_ETM_Q26_562300"/>
      <w:bookmarkEnd w:id="14786"/>
      <w:r w:rsidRPr="009A4A08">
        <w:rPr>
          <w:rtl/>
        </w:rPr>
        <w:t xml:space="preserve">תודה </w:t>
      </w:r>
      <w:bookmarkStart w:id="14787" w:name="_ETM_Q26_562510"/>
      <w:bookmarkEnd w:id="14787"/>
      <w:r w:rsidRPr="009A4A08">
        <w:rPr>
          <w:rtl/>
        </w:rPr>
        <w:t>רבה</w:t>
      </w:r>
      <w:r>
        <w:rPr>
          <w:rFonts w:hint="cs"/>
          <w:rtl/>
        </w:rPr>
        <w:t>.</w:t>
      </w:r>
    </w:p>
    <w:p w:rsidR="00C867B6" w:rsidRDefault="00C867B6" w:rsidP="006B7C0E">
      <w:pPr>
        <w:rPr>
          <w:rtl/>
        </w:rPr>
      </w:pPr>
    </w:p>
    <w:sdt>
      <w:sdtPr>
        <w:rPr>
          <w:rtl/>
        </w:rPr>
        <w:alias w:val="יור"/>
        <w:tag w:val="&lt;ID&gt;5707&lt;/ID&gt;&lt;Name&gt;ישראל אייכלר - יו&quot;ר&lt;/Name&gt;&lt;Data&gt;ישראל אייכלר&lt;/Data&gt;&lt;Shortcut&gt;&lt;/Shortcut&gt;"/>
        <w:id w:val="779687975"/>
        <w:placeholder>
          <w:docPart w:val="45C79060E69B49EC98DE8CC06D6A141A"/>
        </w:placeholder>
      </w:sdtPr>
      <w:sdtEndPr/>
      <w:sdtContent>
        <w:p w:rsidR="00C867B6" w:rsidRDefault="00C867B6" w:rsidP="006B7C0E">
          <w:pPr>
            <w:pStyle w:val="af6"/>
            <w:keepNext/>
            <w:rPr>
              <w:rtl/>
            </w:rPr>
          </w:pPr>
          <w:r w:rsidRPr="0070496B">
            <w:rPr>
              <w:rStyle w:val="afe"/>
              <w:color w:val="000000"/>
              <w:rtl/>
            </w:rPr>
            <w:t>היו"ר ישראל אייכלר</w:t>
          </w:r>
          <w:r w:rsidRPr="0070496B">
            <w:rPr>
              <w:color w:val="000000"/>
              <w:rtl/>
            </w:rPr>
            <w:t>:</w:t>
          </w:r>
        </w:p>
      </w:sdtContent>
    </w:sdt>
    <w:p w:rsidR="00C867B6" w:rsidRDefault="00C867B6" w:rsidP="004370BB">
      <w:pPr>
        <w:rPr>
          <w:rtl/>
        </w:rPr>
      </w:pPr>
    </w:p>
    <w:p w:rsidR="00C867B6" w:rsidRDefault="00C867B6" w:rsidP="006B7C0E">
      <w:pPr>
        <w:rPr>
          <w:rtl/>
        </w:rPr>
      </w:pPr>
      <w:bookmarkStart w:id="14788" w:name="_ETM_Q26_562000"/>
      <w:bookmarkStart w:id="14789" w:name="_ETM_Q26_563529"/>
      <w:bookmarkEnd w:id="14788"/>
      <w:bookmarkEnd w:id="14789"/>
      <w:r w:rsidRPr="009A4A08">
        <w:rPr>
          <w:rtl/>
        </w:rPr>
        <w:t xml:space="preserve">תודה </w:t>
      </w:r>
      <w:bookmarkStart w:id="14790" w:name="_ETM_Q26_563800"/>
      <w:bookmarkEnd w:id="14790"/>
      <w:r w:rsidRPr="009A4A08">
        <w:rPr>
          <w:rtl/>
        </w:rPr>
        <w:t xml:space="preserve">רבה </w:t>
      </w:r>
      <w:bookmarkStart w:id="14791" w:name="_ETM_Q26_563980"/>
      <w:bookmarkEnd w:id="14791"/>
      <w:r w:rsidRPr="009A4A08">
        <w:rPr>
          <w:rtl/>
        </w:rPr>
        <w:t xml:space="preserve">לחבר </w:t>
      </w:r>
      <w:bookmarkStart w:id="14792" w:name="_ETM_Q26_564279"/>
      <w:bookmarkEnd w:id="14792"/>
      <w:r w:rsidRPr="009A4A08">
        <w:rPr>
          <w:rtl/>
        </w:rPr>
        <w:t xml:space="preserve">הכנסת </w:t>
      </w:r>
      <w:bookmarkStart w:id="14793" w:name="_ETM_Q26_564730"/>
      <w:bookmarkEnd w:id="14793"/>
      <w:r w:rsidRPr="009A4A08">
        <w:rPr>
          <w:rtl/>
        </w:rPr>
        <w:t xml:space="preserve">מיכאל </w:t>
      </w:r>
      <w:bookmarkStart w:id="14794" w:name="_ETM_Q26_565090"/>
      <w:bookmarkEnd w:id="14794"/>
      <w:r>
        <w:rPr>
          <w:rFonts w:hint="cs"/>
          <w:rtl/>
        </w:rPr>
        <w:t>מלכיאלי.</w:t>
      </w:r>
      <w:bookmarkStart w:id="14795" w:name="_ETM_Q26_565600"/>
      <w:bookmarkStart w:id="14796" w:name="_ETM_Q26_566470"/>
      <w:bookmarkStart w:id="14797" w:name="_ETM_Q26_587000"/>
      <w:bookmarkStart w:id="14798" w:name="_ETM_Q26_568000"/>
      <w:bookmarkEnd w:id="14795"/>
      <w:bookmarkEnd w:id="14796"/>
      <w:bookmarkEnd w:id="14797"/>
      <w:bookmarkEnd w:id="14798"/>
      <w:r>
        <w:rPr>
          <w:rFonts w:hint="cs"/>
          <w:rtl/>
        </w:rPr>
        <w:t xml:space="preserve"> </w:t>
      </w:r>
      <w:r w:rsidRPr="009A4A08">
        <w:rPr>
          <w:rtl/>
        </w:rPr>
        <w:t xml:space="preserve">ישיב </w:t>
      </w:r>
      <w:bookmarkStart w:id="14799" w:name="_ETM_Q26_566860"/>
      <w:bookmarkEnd w:id="14799"/>
      <w:r w:rsidRPr="009A4A08">
        <w:rPr>
          <w:rtl/>
        </w:rPr>
        <w:t xml:space="preserve">על </w:t>
      </w:r>
      <w:bookmarkStart w:id="14800" w:name="_ETM_Q26_566980"/>
      <w:bookmarkEnd w:id="14800"/>
      <w:r w:rsidRPr="009A4A08">
        <w:rPr>
          <w:rtl/>
        </w:rPr>
        <w:t xml:space="preserve">הצעת </w:t>
      </w:r>
      <w:bookmarkStart w:id="14801" w:name="_ETM_Q26_567850"/>
      <w:bookmarkEnd w:id="14801"/>
      <w:r w:rsidRPr="009A4A08">
        <w:rPr>
          <w:rtl/>
        </w:rPr>
        <w:t xml:space="preserve">החוק </w:t>
      </w:r>
      <w:bookmarkStart w:id="14802" w:name="_ETM_Q26_568570"/>
      <w:bookmarkEnd w:id="14802"/>
      <w:r w:rsidRPr="009A4A08">
        <w:rPr>
          <w:rtl/>
        </w:rPr>
        <w:t xml:space="preserve">סגן </w:t>
      </w:r>
      <w:bookmarkStart w:id="14803" w:name="_ETM_Q26_568960"/>
      <w:bookmarkEnd w:id="14803"/>
      <w:r w:rsidRPr="009A4A08">
        <w:rPr>
          <w:rtl/>
        </w:rPr>
        <w:t xml:space="preserve">שר </w:t>
      </w:r>
      <w:bookmarkStart w:id="14804" w:name="_ETM_Q26_569230"/>
      <w:bookmarkEnd w:id="14804"/>
      <w:r w:rsidRPr="009A4A08">
        <w:rPr>
          <w:rtl/>
        </w:rPr>
        <w:t xml:space="preserve">האוצר </w:t>
      </w:r>
      <w:bookmarkStart w:id="14805" w:name="_ETM_Q26_570300"/>
      <w:bookmarkEnd w:id="14805"/>
      <w:r w:rsidRPr="009A4A08">
        <w:rPr>
          <w:rtl/>
        </w:rPr>
        <w:t xml:space="preserve">הרב </w:t>
      </w:r>
      <w:bookmarkStart w:id="14806" w:name="_ETM_Q26_570480"/>
      <w:bookmarkEnd w:id="14806"/>
      <w:r w:rsidRPr="009A4A08">
        <w:rPr>
          <w:rtl/>
        </w:rPr>
        <w:t xml:space="preserve">יצחק </w:t>
      </w:r>
      <w:bookmarkStart w:id="14807" w:name="_ETM_Q26_570810"/>
      <w:bookmarkEnd w:id="14807"/>
      <w:r w:rsidRPr="009A4A08">
        <w:rPr>
          <w:rtl/>
        </w:rPr>
        <w:t>כהן</w:t>
      </w:r>
      <w:bookmarkStart w:id="14808" w:name="_ETM_Q26_587090"/>
      <w:bookmarkStart w:id="14809" w:name="_ETM_Q26_570000"/>
      <w:bookmarkEnd w:id="14808"/>
      <w:bookmarkEnd w:id="14809"/>
      <w:r>
        <w:rPr>
          <w:rFonts w:hint="cs"/>
          <w:rtl/>
        </w:rPr>
        <w:t xml:space="preserve">. </w:t>
      </w:r>
      <w:bookmarkStart w:id="14810" w:name="_ETM_Q26_572000"/>
      <w:bookmarkEnd w:id="14810"/>
      <w:r>
        <w:rPr>
          <w:rFonts w:hint="cs"/>
          <w:rtl/>
        </w:rPr>
        <w:t xml:space="preserve">בבקשה. </w:t>
      </w:r>
      <w:bookmarkStart w:id="14811" w:name="_ETM_Q26_582000"/>
      <w:bookmarkEnd w:id="14811"/>
    </w:p>
    <w:p w:rsidR="00C867B6" w:rsidRDefault="00C867B6" w:rsidP="006B7C0E">
      <w:pPr>
        <w:rPr>
          <w:rtl/>
        </w:rPr>
      </w:pPr>
    </w:p>
    <w:bookmarkStart w:id="14812" w:name="_Toc517111928" w:displacedByCustomXml="next"/>
    <w:bookmarkStart w:id="14813" w:name="_Toc517111806" w:displacedByCustomXml="next"/>
    <w:bookmarkStart w:id="14814" w:name="_Toc517111688" w:displacedByCustomXml="next"/>
    <w:sdt>
      <w:sdtPr>
        <w:rPr>
          <w:rFonts w:hint="cs"/>
          <w:rtl/>
        </w:rPr>
        <w:alias w:val="דובר"/>
        <w:tag w:val="&lt;ID&gt;5528&lt;/ID&gt;&lt;Name&gt;יצחק כהן - סגן שר&lt;/Name&gt;&lt;Data&gt;סגן שר האוצר יצחק כהן&lt;/Data&gt;&lt;Shortcut&gt;יצכה&lt;/Shortcut&gt;&lt;MemberID&gt;2117&lt;/MemberID&gt;"/>
        <w:id w:val="-60957769"/>
        <w:placeholder>
          <w:docPart w:val="45C79060E69B49EC98DE8CC06D6A141A"/>
        </w:placeholder>
      </w:sdtPr>
      <w:sdtEndPr/>
      <w:sdtContent>
        <w:p w:rsidR="00C867B6" w:rsidRDefault="00C867B6" w:rsidP="006B7C0E">
          <w:pPr>
            <w:pStyle w:val="a4"/>
            <w:rPr>
              <w:rtl/>
            </w:rPr>
          </w:pPr>
          <w:r w:rsidRPr="00833366">
            <w:rPr>
              <w:rStyle w:val="afe"/>
              <w:color w:val="000000"/>
              <w:rtl/>
            </w:rPr>
            <w:t>סגן שר האוצר יצחק כהן</w:t>
          </w:r>
          <w:r w:rsidRPr="00833366">
            <w:rPr>
              <w:rtl/>
            </w:rPr>
            <w:t>:</w:t>
          </w:r>
        </w:p>
      </w:sdtContent>
    </w:sdt>
    <w:bookmarkEnd w:id="14812" w:displacedByCustomXml="prev"/>
    <w:bookmarkEnd w:id="14813" w:displacedByCustomXml="prev"/>
    <w:bookmarkEnd w:id="14814" w:displacedByCustomXml="prev"/>
    <w:p w:rsidR="00C867B6" w:rsidRDefault="00C867B6" w:rsidP="006B7C0E">
      <w:pPr>
        <w:rPr>
          <w:rtl/>
        </w:rPr>
      </w:pPr>
    </w:p>
    <w:p w:rsidR="00C867B6" w:rsidRDefault="00C867B6" w:rsidP="003060CA">
      <w:pPr>
        <w:rPr>
          <w:rtl/>
        </w:rPr>
      </w:pPr>
      <w:bookmarkStart w:id="14815" w:name="_ETM_Q26_611080"/>
      <w:bookmarkEnd w:id="14815"/>
      <w:r w:rsidRPr="009A4A08">
        <w:rPr>
          <w:rtl/>
        </w:rPr>
        <w:t xml:space="preserve">כבוד </w:t>
      </w:r>
      <w:bookmarkStart w:id="14816" w:name="_ETM_Q26_611260"/>
      <w:bookmarkEnd w:id="14816"/>
      <w:r w:rsidRPr="009A4A08">
        <w:rPr>
          <w:rtl/>
        </w:rPr>
        <w:t>היושב</w:t>
      </w:r>
      <w:bookmarkStart w:id="14817" w:name="_ETM_Q26_611620"/>
      <w:bookmarkEnd w:id="14817"/>
      <w:r>
        <w:rPr>
          <w:rFonts w:hint="cs"/>
          <w:rtl/>
        </w:rPr>
        <w:t>-</w:t>
      </w:r>
      <w:r w:rsidRPr="009A4A08">
        <w:rPr>
          <w:rtl/>
        </w:rPr>
        <w:t>ראש</w:t>
      </w:r>
      <w:r>
        <w:rPr>
          <w:rFonts w:hint="cs"/>
          <w:rtl/>
        </w:rPr>
        <w:t>,</w:t>
      </w:r>
      <w:r w:rsidRPr="009A4A08">
        <w:rPr>
          <w:rtl/>
        </w:rPr>
        <w:t xml:space="preserve"> </w:t>
      </w:r>
      <w:bookmarkStart w:id="14818" w:name="_ETM_Q26_611830"/>
      <w:bookmarkEnd w:id="14818"/>
      <w:r w:rsidRPr="009A4A08">
        <w:rPr>
          <w:rtl/>
        </w:rPr>
        <w:t>חבר</w:t>
      </w:r>
      <w:r>
        <w:rPr>
          <w:rFonts w:hint="cs"/>
          <w:rtl/>
        </w:rPr>
        <w:t>י</w:t>
      </w:r>
      <w:r w:rsidRPr="009A4A08">
        <w:rPr>
          <w:rtl/>
        </w:rPr>
        <w:t xml:space="preserve">י </w:t>
      </w:r>
      <w:bookmarkStart w:id="14819" w:name="_ETM_Q26_612070"/>
      <w:bookmarkEnd w:id="14819"/>
      <w:r w:rsidRPr="009A4A08">
        <w:rPr>
          <w:rtl/>
        </w:rPr>
        <w:t xml:space="preserve">חברי </w:t>
      </w:r>
      <w:bookmarkStart w:id="14820" w:name="_ETM_Q26_612310"/>
      <w:bookmarkEnd w:id="14820"/>
      <w:r w:rsidRPr="009A4A08">
        <w:rPr>
          <w:rtl/>
        </w:rPr>
        <w:t>הכנסת</w:t>
      </w:r>
      <w:r>
        <w:rPr>
          <w:rFonts w:hint="cs"/>
          <w:rtl/>
        </w:rPr>
        <w:t>, חבר</w:t>
      </w:r>
      <w:r w:rsidRPr="009A4A08">
        <w:rPr>
          <w:rtl/>
        </w:rPr>
        <w:t xml:space="preserve"> </w:t>
      </w:r>
      <w:bookmarkStart w:id="14821" w:name="_ETM_Q26_614580"/>
      <w:bookmarkEnd w:id="14821"/>
      <w:r w:rsidRPr="009A4A08">
        <w:rPr>
          <w:rtl/>
        </w:rPr>
        <w:t xml:space="preserve">הכנסת </w:t>
      </w:r>
      <w:bookmarkStart w:id="14822" w:name="_ETM_Q26_615450"/>
      <w:bookmarkEnd w:id="14822"/>
      <w:r w:rsidRPr="009A4A08">
        <w:rPr>
          <w:rtl/>
        </w:rPr>
        <w:t>מלכיאלי</w:t>
      </w:r>
      <w:r>
        <w:rPr>
          <w:rFonts w:hint="cs"/>
          <w:rtl/>
        </w:rPr>
        <w:t>,</w:t>
      </w:r>
      <w:r w:rsidRPr="009A4A08">
        <w:rPr>
          <w:rtl/>
        </w:rPr>
        <w:t xml:space="preserve"> </w:t>
      </w:r>
      <w:bookmarkStart w:id="14823" w:name="_ETM_Q26_616880"/>
      <w:bookmarkEnd w:id="14823"/>
      <w:r w:rsidRPr="00567FD8">
        <w:rPr>
          <w:rtl/>
        </w:rPr>
        <w:t>הצעת חוק לתיקון פקודת מ</w:t>
      </w:r>
      <w:r>
        <w:rPr>
          <w:rFonts w:hint="cs"/>
          <w:rtl/>
        </w:rPr>
        <w:t>י</w:t>
      </w:r>
      <w:r w:rsidRPr="00567FD8">
        <w:rPr>
          <w:rtl/>
        </w:rPr>
        <w:t>סי העירייה ומ</w:t>
      </w:r>
      <w:r>
        <w:rPr>
          <w:rFonts w:hint="cs"/>
          <w:rtl/>
        </w:rPr>
        <w:t>י</w:t>
      </w:r>
      <w:r w:rsidRPr="00567FD8">
        <w:rPr>
          <w:rtl/>
        </w:rPr>
        <w:t>סי הממשלה (פטורין) (סמכות הרשות המקומית לפטור מארנונה למוסד מתנדב לשירות הציבור)</w:t>
      </w:r>
      <w:bookmarkStart w:id="14824" w:name="_ETM_Q26_625650"/>
      <w:bookmarkEnd w:id="14824"/>
      <w:r>
        <w:rPr>
          <w:rFonts w:hint="cs"/>
          <w:rtl/>
        </w:rPr>
        <w:t xml:space="preserve">. אני רוצה להגיד לך דבר אחד, חבר </w:t>
      </w:r>
      <w:bookmarkStart w:id="14825" w:name="_ETM_Q26_626000"/>
      <w:bookmarkEnd w:id="14825"/>
      <w:r>
        <w:rPr>
          <w:rFonts w:hint="cs"/>
          <w:rtl/>
        </w:rPr>
        <w:t>הכנסת מלכיאלי</w:t>
      </w:r>
      <w:r w:rsidR="003060CA">
        <w:rPr>
          <w:rFonts w:hint="cs"/>
          <w:rtl/>
        </w:rPr>
        <w:t>:</w:t>
      </w:r>
      <w:r>
        <w:rPr>
          <w:rFonts w:hint="cs"/>
          <w:rtl/>
        </w:rPr>
        <w:t xml:space="preserve"> יישר כוח. באמת אתה מתגלה כחבר כנסת, פרלמנטר, מחוקק חברתי </w:t>
      </w:r>
      <w:r w:rsidR="00844C5E">
        <w:rPr>
          <w:rFonts w:hint="cs"/>
          <w:rtl/>
        </w:rPr>
        <w:t>– – –</w:t>
      </w:r>
    </w:p>
    <w:p w:rsidR="00C867B6" w:rsidRDefault="00C867B6" w:rsidP="006B7C0E">
      <w:pPr>
        <w:rPr>
          <w:rtl/>
        </w:rPr>
      </w:pPr>
    </w:p>
    <w:sdt>
      <w:sdtPr>
        <w:rPr>
          <w:rtl/>
        </w:rPr>
        <w:alias w:val="קריאה"/>
        <w:tag w:val="&lt;ID&gt;5300&lt;/ID&gt;&lt;Name&gt;מירב בן ארי - כולנו&lt;/Name&gt;&lt;Data&gt;מירב בן ארי (כולנו)&lt;/Data&gt;&lt;Shortcut&gt;מיבנ&lt;/Shortcut&gt;"/>
        <w:id w:val="1181854381"/>
        <w:placeholder>
          <w:docPart w:val="45C79060E69B49EC98DE8CC06D6A141A"/>
        </w:placeholder>
      </w:sdtPr>
      <w:sdtEndPr/>
      <w:sdtContent>
        <w:p w:rsidR="00C867B6" w:rsidRDefault="00C867B6" w:rsidP="006B7C0E">
          <w:pPr>
            <w:pStyle w:val="af5"/>
            <w:rPr>
              <w:rtl/>
            </w:rPr>
          </w:pPr>
          <w:r w:rsidRPr="00BA74B9">
            <w:rPr>
              <w:rStyle w:val="afe"/>
              <w:color w:val="000000"/>
              <w:rtl/>
            </w:rPr>
            <w:t>מירב בן ארי (כולנו)</w:t>
          </w:r>
          <w:r w:rsidRPr="00BA74B9">
            <w:rPr>
              <w:rtl/>
            </w:rPr>
            <w:t>:</w:t>
          </w:r>
        </w:p>
      </w:sdtContent>
    </w:sdt>
    <w:p w:rsidR="00C867B6" w:rsidRDefault="00C867B6" w:rsidP="006B7C0E">
      <w:pPr>
        <w:rPr>
          <w:rtl/>
        </w:rPr>
      </w:pPr>
    </w:p>
    <w:p w:rsidR="00C867B6" w:rsidRDefault="00844C5E" w:rsidP="006B7C0E">
      <w:pPr>
        <w:rPr>
          <w:rtl/>
        </w:rPr>
      </w:pPr>
      <w:r>
        <w:rPr>
          <w:rFonts w:hint="cs"/>
          <w:rtl/>
        </w:rPr>
        <w:t>– – –</w:t>
      </w:r>
      <w:r w:rsidR="00C867B6">
        <w:rPr>
          <w:rFonts w:hint="cs"/>
          <w:rtl/>
        </w:rPr>
        <w:t xml:space="preserve"> חרוץ מאוד. חרוץ.</w:t>
      </w:r>
    </w:p>
    <w:p w:rsidR="00C867B6" w:rsidRDefault="00C867B6" w:rsidP="006B7C0E">
      <w:pPr>
        <w:rPr>
          <w:rtl/>
        </w:rPr>
      </w:pPr>
    </w:p>
    <w:sdt>
      <w:sdtPr>
        <w:rPr>
          <w:rtl/>
        </w:rPr>
        <w:alias w:val="דובר_המשך"/>
        <w:tag w:val="&lt;ID&gt;5528&lt;/ID&gt;&lt;Name&gt;יצחק כהן - סגן שר&lt;/Name&gt;&lt;Data&gt;סגן שר האוצר יצחק כהן&lt;/Data&gt;&lt;Shortcut&gt;יצכה&lt;/Shortcut&gt;"/>
        <w:id w:val="2043630157"/>
        <w:placeholder>
          <w:docPart w:val="45C79060E69B49EC98DE8CC06D6A141A"/>
        </w:placeholder>
      </w:sdtPr>
      <w:sdtEndPr/>
      <w:sdtContent>
        <w:p w:rsidR="00C867B6" w:rsidRDefault="00C867B6" w:rsidP="006B7C0E">
          <w:pPr>
            <w:pStyle w:val="-"/>
            <w:keepNext/>
            <w:rPr>
              <w:rtl/>
            </w:rPr>
          </w:pPr>
          <w:r w:rsidRPr="0070496B">
            <w:rPr>
              <w:rStyle w:val="afe"/>
              <w:color w:val="000000"/>
              <w:rtl/>
            </w:rPr>
            <w:t>סגן שר האוצר יצחק כהן</w:t>
          </w:r>
          <w:r w:rsidRPr="0070496B">
            <w:rPr>
              <w:color w:val="000000"/>
              <w:rtl/>
            </w:rPr>
            <w:t>:</w:t>
          </w:r>
        </w:p>
      </w:sdtContent>
    </w:sdt>
    <w:p w:rsidR="00C867B6" w:rsidRDefault="00C867B6" w:rsidP="004370BB">
      <w:pPr>
        <w:rPr>
          <w:rtl/>
        </w:rPr>
      </w:pPr>
    </w:p>
    <w:p w:rsidR="00C867B6" w:rsidRDefault="00C867B6" w:rsidP="006B7C0E">
      <w:pPr>
        <w:rPr>
          <w:rtl/>
        </w:rPr>
      </w:pPr>
      <w:bookmarkStart w:id="14826" w:name="_ETM_Q26_632000"/>
      <w:bookmarkStart w:id="14827" w:name="_ETM_Q26_636480"/>
      <w:bookmarkEnd w:id="14826"/>
      <w:bookmarkEnd w:id="14827"/>
      <w:r>
        <w:rPr>
          <w:rFonts w:hint="cs"/>
          <w:rtl/>
        </w:rPr>
        <w:t xml:space="preserve">אני </w:t>
      </w:r>
      <w:bookmarkStart w:id="14828" w:name="_ETM_Q26_635000"/>
      <w:bookmarkEnd w:id="14828"/>
      <w:r>
        <w:rPr>
          <w:rFonts w:hint="cs"/>
          <w:rtl/>
        </w:rPr>
        <w:t>אומר את זה.</w:t>
      </w:r>
    </w:p>
    <w:p w:rsidR="00C867B6" w:rsidRDefault="00C867B6" w:rsidP="006B7C0E">
      <w:pPr>
        <w:rPr>
          <w:rtl/>
        </w:rPr>
      </w:pPr>
    </w:p>
    <w:sdt>
      <w:sdtPr>
        <w:rPr>
          <w:rtl/>
        </w:rPr>
        <w:alias w:val="קריאה"/>
        <w:tag w:val="&lt;ID&gt;5300&lt;/ID&gt;&lt;Name&gt;מירב בן ארי - כולנו&lt;/Name&gt;&lt;Data&gt;מירב בן ארי (כולנו)&lt;/Data&gt;&lt;Shortcut&gt;מיבנ&lt;/Shortcut&gt;"/>
        <w:id w:val="1886678858"/>
        <w:placeholder>
          <w:docPart w:val="45C79060E69B49EC98DE8CC06D6A141A"/>
        </w:placeholder>
      </w:sdtPr>
      <w:sdtEndPr/>
      <w:sdtContent>
        <w:p w:rsidR="00C867B6" w:rsidRDefault="00C867B6" w:rsidP="006B7C0E">
          <w:pPr>
            <w:pStyle w:val="af5"/>
            <w:rPr>
              <w:rtl/>
            </w:rPr>
          </w:pPr>
          <w:r w:rsidRPr="00A273C7">
            <w:rPr>
              <w:rStyle w:val="afe"/>
              <w:color w:val="000000"/>
              <w:rtl/>
            </w:rPr>
            <w:t>מירב בן ארי (כולנו)</w:t>
          </w:r>
          <w:r w:rsidRPr="00A273C7">
            <w:rPr>
              <w:rtl/>
            </w:rPr>
            <w:t>:</w:t>
          </w:r>
        </w:p>
      </w:sdtContent>
    </w:sdt>
    <w:p w:rsidR="00C867B6" w:rsidRDefault="00C867B6" w:rsidP="006B7C0E">
      <w:pPr>
        <w:rPr>
          <w:rtl/>
        </w:rPr>
      </w:pPr>
    </w:p>
    <w:p w:rsidR="00C867B6" w:rsidRDefault="00C867B6" w:rsidP="006B7C0E">
      <w:pPr>
        <w:rPr>
          <w:rtl/>
        </w:rPr>
      </w:pPr>
      <w:r>
        <w:rPr>
          <w:rFonts w:hint="cs"/>
          <w:rtl/>
        </w:rPr>
        <w:t>גם אני אומרת.</w:t>
      </w:r>
    </w:p>
    <w:p w:rsidR="00C867B6" w:rsidRDefault="00C867B6" w:rsidP="006B7C0E">
      <w:pPr>
        <w:rPr>
          <w:rtl/>
        </w:rPr>
      </w:pPr>
    </w:p>
    <w:bookmarkStart w:id="14829" w:name="_ETM_Q26_638000" w:displacedByCustomXml="next"/>
    <w:bookmarkEnd w:id="14829" w:displacedByCustomXml="next"/>
    <w:sdt>
      <w:sdtPr>
        <w:rPr>
          <w:rtl/>
        </w:rPr>
        <w:alias w:val="דובר_המשך"/>
        <w:tag w:val="&lt;ID&gt;5528&lt;/ID&gt;&lt;Name&gt;יצחק כהן - סגן שר&lt;/Name&gt;&lt;Data&gt;סגן שר האוצר יצחק כהן&lt;/Data&gt;&lt;Shortcut&gt;יצכה&lt;/Shortcut&gt;"/>
        <w:id w:val="2086412172"/>
        <w:placeholder>
          <w:docPart w:val="45C79060E69B49EC98DE8CC06D6A141A"/>
        </w:placeholder>
      </w:sdtPr>
      <w:sdtEndPr/>
      <w:sdtContent>
        <w:p w:rsidR="00C867B6" w:rsidRDefault="00C867B6" w:rsidP="006B7C0E">
          <w:pPr>
            <w:pStyle w:val="-"/>
            <w:keepNext/>
            <w:rPr>
              <w:rtl/>
            </w:rPr>
          </w:pPr>
          <w:r w:rsidRPr="0070496B">
            <w:rPr>
              <w:rStyle w:val="afe"/>
              <w:color w:val="000000"/>
              <w:rtl/>
            </w:rPr>
            <w:t>סגן שר האוצר יצחק כהן</w:t>
          </w:r>
          <w:r w:rsidRPr="0070496B">
            <w:rPr>
              <w:color w:val="000000"/>
              <w:rtl/>
            </w:rPr>
            <w:t>:</w:t>
          </w:r>
        </w:p>
      </w:sdtContent>
    </w:sdt>
    <w:p w:rsidR="00C867B6" w:rsidRDefault="00C867B6" w:rsidP="004370BB">
      <w:pPr>
        <w:rPr>
          <w:rtl/>
        </w:rPr>
      </w:pPr>
    </w:p>
    <w:p w:rsidR="00C867B6" w:rsidRDefault="00C867B6" w:rsidP="003060CA">
      <w:pPr>
        <w:rPr>
          <w:rtl/>
        </w:rPr>
      </w:pPr>
      <w:r>
        <w:rPr>
          <w:rFonts w:hint="cs"/>
          <w:rtl/>
        </w:rPr>
        <w:t xml:space="preserve">יישר כוח. חבר כנסת – </w:t>
      </w:r>
      <w:r w:rsidR="003060CA">
        <w:rPr>
          <w:rFonts w:hint="cs"/>
          <w:rtl/>
        </w:rPr>
        <w:t xml:space="preserve">אומנם </w:t>
      </w:r>
      <w:r>
        <w:rPr>
          <w:rFonts w:hint="cs"/>
          <w:rtl/>
        </w:rPr>
        <w:t xml:space="preserve">פרלמנטר </w:t>
      </w:r>
      <w:bookmarkStart w:id="14830" w:name="_ETM_Q26_640000"/>
      <w:bookmarkEnd w:id="14830"/>
      <w:r>
        <w:rPr>
          <w:rFonts w:hint="cs"/>
          <w:rtl/>
        </w:rPr>
        <w:t xml:space="preserve">צעיר, אבל אתה מצליח </w:t>
      </w:r>
      <w:bookmarkStart w:id="14831" w:name="_ETM_Q26_643030"/>
      <w:bookmarkEnd w:id="14831"/>
      <w:r w:rsidRPr="009A4A08">
        <w:rPr>
          <w:rtl/>
        </w:rPr>
        <w:t xml:space="preserve">באמת </w:t>
      </w:r>
      <w:bookmarkStart w:id="14832" w:name="_ETM_Q26_644070"/>
      <w:bookmarkEnd w:id="14832"/>
      <w:r w:rsidRPr="009A4A08">
        <w:rPr>
          <w:rtl/>
        </w:rPr>
        <w:t xml:space="preserve">להוביל </w:t>
      </w:r>
      <w:bookmarkStart w:id="14833" w:name="_ETM_Q26_644370"/>
      <w:bookmarkEnd w:id="14833"/>
      <w:r w:rsidRPr="009A4A08">
        <w:rPr>
          <w:rtl/>
        </w:rPr>
        <w:t xml:space="preserve">חקיקה </w:t>
      </w:r>
      <w:bookmarkStart w:id="14834" w:name="_ETM_Q26_644760"/>
      <w:bookmarkEnd w:id="14834"/>
      <w:r w:rsidRPr="009A4A08">
        <w:rPr>
          <w:rtl/>
        </w:rPr>
        <w:t>חברתית</w:t>
      </w:r>
      <w:r>
        <w:rPr>
          <w:rFonts w:hint="cs"/>
          <w:rtl/>
        </w:rPr>
        <w:t>,</w:t>
      </w:r>
      <w:r w:rsidRPr="009A4A08">
        <w:rPr>
          <w:rtl/>
        </w:rPr>
        <w:t xml:space="preserve"> </w:t>
      </w:r>
      <w:bookmarkStart w:id="14835" w:name="_ETM_Q26_645820"/>
      <w:bookmarkEnd w:id="14835"/>
      <w:r>
        <w:rPr>
          <w:rFonts w:hint="cs"/>
          <w:rtl/>
        </w:rPr>
        <w:t>ו</w:t>
      </w:r>
      <w:r w:rsidRPr="009A4A08">
        <w:rPr>
          <w:rtl/>
        </w:rPr>
        <w:t xml:space="preserve">כל </w:t>
      </w:r>
      <w:bookmarkStart w:id="14836" w:name="_ETM_Q26_646030"/>
      <w:bookmarkEnd w:id="14836"/>
      <w:r w:rsidRPr="009A4A08">
        <w:rPr>
          <w:rtl/>
        </w:rPr>
        <w:t xml:space="preserve">הכבוד </w:t>
      </w:r>
      <w:bookmarkStart w:id="14837" w:name="_ETM_Q26_646390"/>
      <w:bookmarkEnd w:id="14837"/>
      <w:r w:rsidRPr="009A4A08">
        <w:rPr>
          <w:rtl/>
        </w:rPr>
        <w:t>לך</w:t>
      </w:r>
      <w:r>
        <w:rPr>
          <w:rFonts w:hint="cs"/>
          <w:rtl/>
        </w:rPr>
        <w:t>.</w:t>
      </w:r>
      <w:r w:rsidRPr="009A4A08">
        <w:rPr>
          <w:rtl/>
        </w:rPr>
        <w:t xml:space="preserve"> </w:t>
      </w:r>
      <w:bookmarkStart w:id="14838" w:name="_ETM_Q26_646570"/>
      <w:bookmarkEnd w:id="14838"/>
      <w:r w:rsidRPr="009A4A08">
        <w:rPr>
          <w:rtl/>
        </w:rPr>
        <w:t xml:space="preserve">יישר </w:t>
      </w:r>
      <w:bookmarkStart w:id="14839" w:name="_ETM_Q26_646870"/>
      <w:bookmarkEnd w:id="14839"/>
      <w:r w:rsidRPr="009A4A08">
        <w:rPr>
          <w:rtl/>
        </w:rPr>
        <w:t>כוח</w:t>
      </w:r>
      <w:r>
        <w:rPr>
          <w:rFonts w:hint="cs"/>
          <w:rtl/>
        </w:rPr>
        <w:t>. עד כדי כך שאפילו</w:t>
      </w:r>
      <w:r w:rsidRPr="009A4A08">
        <w:rPr>
          <w:rtl/>
        </w:rPr>
        <w:t xml:space="preserve"> </w:t>
      </w:r>
      <w:bookmarkStart w:id="14840" w:name="_ETM_Q26_648650"/>
      <w:bookmarkEnd w:id="14840"/>
      <w:r w:rsidRPr="009A4A08">
        <w:rPr>
          <w:rtl/>
        </w:rPr>
        <w:t xml:space="preserve">ועדת </w:t>
      </w:r>
      <w:bookmarkStart w:id="14841" w:name="_ETM_Q26_648920"/>
      <w:bookmarkEnd w:id="14841"/>
      <w:r w:rsidRPr="009A4A08">
        <w:rPr>
          <w:rtl/>
        </w:rPr>
        <w:t xml:space="preserve">השרים </w:t>
      </w:r>
      <w:bookmarkStart w:id="14842" w:name="_ETM_Q26_649460"/>
      <w:bookmarkEnd w:id="14842"/>
      <w:r w:rsidRPr="009A4A08">
        <w:rPr>
          <w:rtl/>
        </w:rPr>
        <w:t>ל</w:t>
      </w:r>
      <w:r>
        <w:rPr>
          <w:rFonts w:hint="cs"/>
          <w:rtl/>
        </w:rPr>
        <w:t xml:space="preserve">ענייני </w:t>
      </w:r>
      <w:r w:rsidRPr="009A4A08">
        <w:rPr>
          <w:rtl/>
        </w:rPr>
        <w:t xml:space="preserve">חקיקה </w:t>
      </w:r>
      <w:bookmarkStart w:id="14843" w:name="_ETM_Q26_649970"/>
      <w:bookmarkEnd w:id="14843"/>
      <w:r w:rsidRPr="009A4A08">
        <w:rPr>
          <w:rtl/>
        </w:rPr>
        <w:t xml:space="preserve">החליטה </w:t>
      </w:r>
      <w:bookmarkStart w:id="14844" w:name="_ETM_Q26_650360"/>
      <w:bookmarkEnd w:id="14844"/>
      <w:r w:rsidRPr="009A4A08">
        <w:rPr>
          <w:rtl/>
        </w:rPr>
        <w:t xml:space="preserve">לתמוך </w:t>
      </w:r>
      <w:bookmarkStart w:id="14845" w:name="_ETM_Q26_650810"/>
      <w:bookmarkEnd w:id="14845"/>
      <w:r w:rsidRPr="009A4A08">
        <w:rPr>
          <w:rtl/>
        </w:rPr>
        <w:t xml:space="preserve">בהצעת </w:t>
      </w:r>
      <w:bookmarkStart w:id="14846" w:name="_ETM_Q26_651140"/>
      <w:bookmarkEnd w:id="14846"/>
      <w:r w:rsidRPr="009A4A08">
        <w:rPr>
          <w:rtl/>
        </w:rPr>
        <w:t xml:space="preserve">החוק </w:t>
      </w:r>
      <w:bookmarkStart w:id="14847" w:name="_ETM_Q26_651380"/>
      <w:bookmarkEnd w:id="14847"/>
      <w:r w:rsidRPr="009A4A08">
        <w:rPr>
          <w:rtl/>
        </w:rPr>
        <w:t>הזאת</w:t>
      </w:r>
      <w:r>
        <w:rPr>
          <w:rFonts w:hint="cs"/>
          <w:rtl/>
        </w:rPr>
        <w:t>,</w:t>
      </w:r>
      <w:r w:rsidRPr="009A4A08">
        <w:rPr>
          <w:rtl/>
        </w:rPr>
        <w:t xml:space="preserve"> </w:t>
      </w:r>
      <w:bookmarkStart w:id="14848" w:name="_ETM_Q26_652210"/>
      <w:bookmarkEnd w:id="14848"/>
      <w:r w:rsidRPr="009A4A08">
        <w:rPr>
          <w:rtl/>
        </w:rPr>
        <w:t xml:space="preserve">בכפוף </w:t>
      </w:r>
      <w:bookmarkStart w:id="14849" w:name="_ETM_Q26_652630"/>
      <w:bookmarkEnd w:id="14849"/>
      <w:r w:rsidRPr="009A4A08">
        <w:rPr>
          <w:rtl/>
        </w:rPr>
        <w:t>להסכמה</w:t>
      </w:r>
      <w:r>
        <w:rPr>
          <w:rFonts w:hint="cs"/>
          <w:rtl/>
        </w:rPr>
        <w:t>, כמובן,</w:t>
      </w:r>
      <w:r w:rsidRPr="009A4A08">
        <w:rPr>
          <w:rtl/>
        </w:rPr>
        <w:t xml:space="preserve"> </w:t>
      </w:r>
      <w:bookmarkStart w:id="14850" w:name="_ETM_Q26_653350"/>
      <w:bookmarkEnd w:id="14850"/>
      <w:r w:rsidR="003060CA">
        <w:rPr>
          <w:rFonts w:hint="cs"/>
          <w:rtl/>
        </w:rPr>
        <w:t xml:space="preserve">של </w:t>
      </w:r>
      <w:bookmarkStart w:id="14851" w:name="_ETM_Q26_653500"/>
      <w:bookmarkEnd w:id="14851"/>
      <w:r w:rsidRPr="009A4A08">
        <w:rPr>
          <w:rtl/>
        </w:rPr>
        <w:t xml:space="preserve">משרדי </w:t>
      </w:r>
      <w:bookmarkStart w:id="14852" w:name="_ETM_Q26_653770"/>
      <w:bookmarkEnd w:id="14852"/>
      <w:r w:rsidRPr="009A4A08">
        <w:rPr>
          <w:rtl/>
        </w:rPr>
        <w:t xml:space="preserve">הפנים </w:t>
      </w:r>
      <w:bookmarkStart w:id="14853" w:name="_ETM_Q26_654130"/>
      <w:bookmarkEnd w:id="14853"/>
      <w:r>
        <w:rPr>
          <w:rFonts w:hint="cs"/>
          <w:rtl/>
        </w:rPr>
        <w:t>ו</w:t>
      </w:r>
      <w:r w:rsidRPr="009A4A08">
        <w:rPr>
          <w:rtl/>
        </w:rPr>
        <w:t>האוצר</w:t>
      </w:r>
      <w:r>
        <w:rPr>
          <w:rFonts w:hint="cs"/>
          <w:rtl/>
        </w:rPr>
        <w:t xml:space="preserve"> </w:t>
      </w:r>
      <w:bookmarkStart w:id="14854" w:name="_ETM_Q26_655240"/>
      <w:bookmarkStart w:id="14855" w:name="_ETM_Q26_655450"/>
      <w:bookmarkStart w:id="14856" w:name="_ETM_Q26_655540"/>
      <w:bookmarkEnd w:id="14854"/>
      <w:bookmarkEnd w:id="14855"/>
      <w:bookmarkEnd w:id="14856"/>
      <w:r>
        <w:rPr>
          <w:rFonts w:hint="cs"/>
          <w:rtl/>
        </w:rPr>
        <w:t>ולתיאום עם</w:t>
      </w:r>
      <w:bookmarkStart w:id="14857" w:name="_ETM_Q26_655960"/>
      <w:bookmarkEnd w:id="14857"/>
      <w:r>
        <w:rPr>
          <w:rFonts w:hint="cs"/>
          <w:rtl/>
        </w:rPr>
        <w:t xml:space="preserve"> </w:t>
      </w:r>
      <w:r w:rsidRPr="009A4A08">
        <w:rPr>
          <w:rtl/>
        </w:rPr>
        <w:t xml:space="preserve">משרד </w:t>
      </w:r>
      <w:bookmarkStart w:id="14858" w:name="_ETM_Q26_656350"/>
      <w:bookmarkEnd w:id="14858"/>
      <w:r w:rsidRPr="009A4A08">
        <w:rPr>
          <w:rtl/>
        </w:rPr>
        <w:t>החינוך</w:t>
      </w:r>
      <w:bookmarkStart w:id="14859" w:name="_ETM_Q26_656890"/>
      <w:bookmarkEnd w:id="14859"/>
      <w:r>
        <w:rPr>
          <w:rFonts w:hint="cs"/>
          <w:rtl/>
        </w:rPr>
        <w:t xml:space="preserve">. </w:t>
      </w:r>
      <w:r w:rsidRPr="009A4A08">
        <w:rPr>
          <w:rtl/>
        </w:rPr>
        <w:t xml:space="preserve">התנאים </w:t>
      </w:r>
      <w:bookmarkStart w:id="14860" w:name="_ETM_Q26_657220"/>
      <w:bookmarkEnd w:id="14860"/>
      <w:r w:rsidRPr="009A4A08">
        <w:rPr>
          <w:rtl/>
        </w:rPr>
        <w:t xml:space="preserve">מקובלים </w:t>
      </w:r>
      <w:bookmarkStart w:id="14861" w:name="_ETM_Q26_657640"/>
      <w:bookmarkEnd w:id="14861"/>
      <w:r w:rsidRPr="009A4A08">
        <w:rPr>
          <w:rtl/>
        </w:rPr>
        <w:t>עלי</w:t>
      </w:r>
      <w:r>
        <w:rPr>
          <w:rFonts w:hint="cs"/>
          <w:rtl/>
        </w:rPr>
        <w:t>ך?</w:t>
      </w:r>
      <w:bookmarkStart w:id="14862" w:name="_ETM_Q26_658710"/>
      <w:bookmarkEnd w:id="14862"/>
      <w:r>
        <w:rPr>
          <w:rFonts w:hint="cs"/>
          <w:rtl/>
        </w:rPr>
        <w:t xml:space="preserve"> אז ש</w:t>
      </w:r>
      <w:r w:rsidRPr="009A4A08">
        <w:rPr>
          <w:rtl/>
        </w:rPr>
        <w:t>וב</w:t>
      </w:r>
      <w:r>
        <w:rPr>
          <w:rFonts w:hint="cs"/>
          <w:rtl/>
        </w:rPr>
        <w:t>,</w:t>
      </w:r>
      <w:r w:rsidRPr="009A4A08">
        <w:rPr>
          <w:rtl/>
        </w:rPr>
        <w:t xml:space="preserve"> </w:t>
      </w:r>
      <w:bookmarkStart w:id="14863" w:name="_ETM_Q26_659010"/>
      <w:bookmarkEnd w:id="14863"/>
      <w:r w:rsidRPr="009A4A08">
        <w:rPr>
          <w:rtl/>
        </w:rPr>
        <w:t xml:space="preserve">יישר </w:t>
      </w:r>
      <w:bookmarkStart w:id="14864" w:name="_ETM_Q26_659280"/>
      <w:bookmarkEnd w:id="14864"/>
      <w:r w:rsidRPr="009A4A08">
        <w:rPr>
          <w:rtl/>
        </w:rPr>
        <w:t>כוח</w:t>
      </w:r>
      <w:r>
        <w:rPr>
          <w:rFonts w:hint="cs"/>
          <w:rtl/>
        </w:rPr>
        <w:t>.</w:t>
      </w:r>
      <w:r w:rsidRPr="009A4A08">
        <w:rPr>
          <w:rtl/>
        </w:rPr>
        <w:t xml:space="preserve"> </w:t>
      </w:r>
      <w:bookmarkStart w:id="14865" w:name="_ETM_Q26_659760"/>
      <w:bookmarkEnd w:id="14865"/>
      <w:r w:rsidRPr="009A4A08">
        <w:rPr>
          <w:rtl/>
        </w:rPr>
        <w:t>תודה</w:t>
      </w:r>
      <w:r>
        <w:rPr>
          <w:rFonts w:hint="cs"/>
          <w:rtl/>
        </w:rPr>
        <w:t xml:space="preserve">. אני מבקש מכולם </w:t>
      </w:r>
      <w:bookmarkStart w:id="14866" w:name="_ETM_Q26_660000"/>
      <w:bookmarkEnd w:id="14866"/>
      <w:r>
        <w:rPr>
          <w:rFonts w:hint="cs"/>
          <w:rtl/>
        </w:rPr>
        <w:t xml:space="preserve">להצביע </w:t>
      </w:r>
      <w:bookmarkStart w:id="14867" w:name="_ETM_Q26_660590"/>
      <w:bookmarkStart w:id="14868" w:name="_ETM_Q26_660890"/>
      <w:bookmarkStart w:id="14869" w:name="_ETM_Q26_661220"/>
      <w:bookmarkStart w:id="14870" w:name="_ETM_Q26_661520"/>
      <w:bookmarkEnd w:id="14867"/>
      <w:bookmarkEnd w:id="14868"/>
      <w:bookmarkEnd w:id="14869"/>
      <w:bookmarkEnd w:id="14870"/>
      <w:r w:rsidRPr="009A4A08">
        <w:rPr>
          <w:rtl/>
        </w:rPr>
        <w:t>בעד</w:t>
      </w:r>
      <w:r>
        <w:rPr>
          <w:rFonts w:hint="cs"/>
          <w:rtl/>
        </w:rPr>
        <w:t>.</w:t>
      </w:r>
      <w:bookmarkStart w:id="14871" w:name="_ETM_Q26_662580"/>
      <w:bookmarkEnd w:id="14871"/>
    </w:p>
    <w:p w:rsidR="00C867B6" w:rsidRDefault="00C867B6" w:rsidP="006B7C0E">
      <w:pPr>
        <w:rPr>
          <w:rtl/>
        </w:rPr>
      </w:pPr>
    </w:p>
    <w:bookmarkStart w:id="14872" w:name="_ETM_Q26_662000" w:displacedByCustomXml="next"/>
    <w:bookmarkEnd w:id="14872" w:displacedByCustomXml="next"/>
    <w:sdt>
      <w:sdtPr>
        <w:rPr>
          <w:rtl/>
        </w:rPr>
        <w:alias w:val="יור"/>
        <w:tag w:val="&lt;ID&gt;5707&lt;/ID&gt;&lt;Name&gt;ישראל אייכלר - יו&quot;ר&lt;/Name&gt;&lt;Data&gt;ישראל אייכלר&lt;/Data&gt;&lt;Shortcut&gt;&lt;/Shortcut&gt;"/>
        <w:id w:val="921384935"/>
        <w:placeholder>
          <w:docPart w:val="45C79060E69B49EC98DE8CC06D6A141A"/>
        </w:placeholder>
      </w:sdtPr>
      <w:sdtEndPr/>
      <w:sdtContent>
        <w:p w:rsidR="00C867B6" w:rsidRDefault="00C867B6" w:rsidP="006B7C0E">
          <w:pPr>
            <w:pStyle w:val="af6"/>
            <w:keepNext/>
            <w:rPr>
              <w:rtl/>
            </w:rPr>
          </w:pPr>
          <w:r w:rsidRPr="0070496B">
            <w:rPr>
              <w:rStyle w:val="afe"/>
              <w:color w:val="000000"/>
              <w:rtl/>
            </w:rPr>
            <w:t>היו"ר ישראל אייכלר</w:t>
          </w:r>
          <w:r w:rsidRPr="0070496B">
            <w:rPr>
              <w:color w:val="000000"/>
              <w:rtl/>
            </w:rPr>
            <w:t>:</w:t>
          </w:r>
        </w:p>
      </w:sdtContent>
    </w:sdt>
    <w:p w:rsidR="00C867B6" w:rsidRDefault="00C867B6" w:rsidP="004370BB">
      <w:pPr>
        <w:rPr>
          <w:rtl/>
        </w:rPr>
      </w:pPr>
    </w:p>
    <w:p w:rsidR="003060CA" w:rsidRDefault="00C867B6" w:rsidP="006B7C0E">
      <w:pPr>
        <w:rPr>
          <w:rtl/>
        </w:rPr>
      </w:pPr>
      <w:r>
        <w:rPr>
          <w:rFonts w:hint="cs"/>
          <w:rtl/>
        </w:rPr>
        <w:t>תודה לחבר הכנסת יצחק כהן.</w:t>
      </w:r>
      <w:bookmarkStart w:id="14873" w:name="_ETM_Q26_667000"/>
      <w:bookmarkEnd w:id="14873"/>
      <w:r>
        <w:rPr>
          <w:rFonts w:hint="cs"/>
          <w:rtl/>
        </w:rPr>
        <w:t xml:space="preserve"> יש זכות למישהו להתנגד. </w:t>
      </w:r>
    </w:p>
    <w:p w:rsidR="003060CA" w:rsidRDefault="003060CA" w:rsidP="006B7C0E">
      <w:pPr>
        <w:rPr>
          <w:rtl/>
        </w:rPr>
      </w:pPr>
    </w:p>
    <w:p w:rsidR="00C867B6" w:rsidRDefault="00C867B6" w:rsidP="003060CA">
      <w:pPr>
        <w:rPr>
          <w:rtl/>
        </w:rPr>
      </w:pPr>
      <w:r>
        <w:rPr>
          <w:rFonts w:hint="cs"/>
          <w:rtl/>
        </w:rPr>
        <w:t xml:space="preserve">אם אין מתנגדים, אנחנו ניגשים </w:t>
      </w:r>
      <w:bookmarkStart w:id="14874" w:name="_ETM_Q26_670230"/>
      <w:bookmarkEnd w:id="14874"/>
      <w:r w:rsidRPr="009A4A08">
        <w:rPr>
          <w:rtl/>
        </w:rPr>
        <w:t>להצבעה</w:t>
      </w:r>
      <w:r>
        <w:rPr>
          <w:rFonts w:hint="cs"/>
          <w:rtl/>
        </w:rPr>
        <w:t>.</w:t>
      </w:r>
      <w:r w:rsidRPr="009A4A08">
        <w:rPr>
          <w:rtl/>
        </w:rPr>
        <w:t xml:space="preserve"> </w:t>
      </w:r>
      <w:bookmarkStart w:id="14875" w:name="_ETM_Q26_674630"/>
      <w:bookmarkStart w:id="14876" w:name="_ETM_Q26_676540"/>
      <w:bookmarkEnd w:id="14875"/>
      <w:bookmarkEnd w:id="14876"/>
      <w:r w:rsidRPr="009A4A08">
        <w:rPr>
          <w:rtl/>
        </w:rPr>
        <w:t xml:space="preserve">אנחנו </w:t>
      </w:r>
      <w:bookmarkStart w:id="14877" w:name="_ETM_Q26_676810"/>
      <w:bookmarkEnd w:id="14877"/>
      <w:r w:rsidRPr="009A4A08">
        <w:rPr>
          <w:rtl/>
        </w:rPr>
        <w:t xml:space="preserve">ניגשים </w:t>
      </w:r>
      <w:bookmarkStart w:id="14878" w:name="_ETM_Q26_677170"/>
      <w:bookmarkEnd w:id="14878"/>
      <w:r w:rsidRPr="009A4A08">
        <w:rPr>
          <w:rtl/>
        </w:rPr>
        <w:t>להצבעה</w:t>
      </w:r>
      <w:r w:rsidR="003060CA">
        <w:rPr>
          <w:rFonts w:hint="cs"/>
          <w:rtl/>
        </w:rPr>
        <w:t>.</w:t>
      </w:r>
      <w:r w:rsidRPr="009A4A08">
        <w:rPr>
          <w:rtl/>
        </w:rPr>
        <w:t xml:space="preserve"> </w:t>
      </w:r>
      <w:bookmarkStart w:id="14879" w:name="_ETM_Q26_677680"/>
      <w:bookmarkEnd w:id="14879"/>
      <w:r w:rsidRPr="009A4A08">
        <w:rPr>
          <w:rtl/>
        </w:rPr>
        <w:t xml:space="preserve">מי </w:t>
      </w:r>
      <w:bookmarkStart w:id="14880" w:name="_ETM_Q26_677860"/>
      <w:bookmarkEnd w:id="14880"/>
      <w:r w:rsidRPr="009A4A08">
        <w:rPr>
          <w:rtl/>
        </w:rPr>
        <w:t xml:space="preserve">בעד </w:t>
      </w:r>
      <w:bookmarkStart w:id="14881" w:name="_ETM_Q26_678250"/>
      <w:bookmarkEnd w:id="14881"/>
      <w:r w:rsidRPr="009A4A08">
        <w:rPr>
          <w:rtl/>
        </w:rPr>
        <w:t xml:space="preserve">הצעת </w:t>
      </w:r>
      <w:bookmarkStart w:id="14882" w:name="_ETM_Q26_678700"/>
      <w:bookmarkEnd w:id="14882"/>
      <w:r w:rsidRPr="009A4A08">
        <w:rPr>
          <w:rtl/>
        </w:rPr>
        <w:t xml:space="preserve">חוק </w:t>
      </w:r>
      <w:bookmarkStart w:id="14883" w:name="_ETM_Q26_679060"/>
      <w:bookmarkEnd w:id="14883"/>
      <w:r w:rsidRPr="009A4A08">
        <w:rPr>
          <w:rtl/>
        </w:rPr>
        <w:t xml:space="preserve">לתיקון </w:t>
      </w:r>
      <w:bookmarkStart w:id="14884" w:name="_ETM_Q26_679600"/>
      <w:bookmarkEnd w:id="14884"/>
      <w:r w:rsidRPr="009A4A08">
        <w:rPr>
          <w:rtl/>
        </w:rPr>
        <w:t xml:space="preserve">פקודת </w:t>
      </w:r>
      <w:bookmarkStart w:id="14885" w:name="_ETM_Q26_680080"/>
      <w:bookmarkEnd w:id="14885"/>
      <w:r w:rsidRPr="009A4A08">
        <w:rPr>
          <w:rtl/>
        </w:rPr>
        <w:t>מ</w:t>
      </w:r>
      <w:r>
        <w:rPr>
          <w:rFonts w:hint="cs"/>
          <w:rtl/>
        </w:rPr>
        <w:t>י</w:t>
      </w:r>
      <w:r w:rsidRPr="009A4A08">
        <w:rPr>
          <w:rtl/>
        </w:rPr>
        <w:t xml:space="preserve">סי </w:t>
      </w:r>
      <w:bookmarkStart w:id="14886" w:name="_ETM_Q26_680380"/>
      <w:bookmarkEnd w:id="14886"/>
      <w:r w:rsidRPr="009A4A08">
        <w:rPr>
          <w:rtl/>
        </w:rPr>
        <w:t xml:space="preserve">העירייה </w:t>
      </w:r>
      <w:bookmarkStart w:id="14887" w:name="_ETM_Q26_680680"/>
      <w:bookmarkEnd w:id="14887"/>
      <w:r w:rsidRPr="009A4A08">
        <w:rPr>
          <w:rtl/>
        </w:rPr>
        <w:t>ומ</w:t>
      </w:r>
      <w:r>
        <w:rPr>
          <w:rFonts w:hint="cs"/>
          <w:rtl/>
        </w:rPr>
        <w:t>י</w:t>
      </w:r>
      <w:r w:rsidRPr="009A4A08">
        <w:rPr>
          <w:rtl/>
        </w:rPr>
        <w:t xml:space="preserve">סי </w:t>
      </w:r>
      <w:bookmarkStart w:id="14888" w:name="_ETM_Q26_681850"/>
      <w:bookmarkEnd w:id="14888"/>
      <w:r w:rsidRPr="009A4A08">
        <w:rPr>
          <w:rtl/>
        </w:rPr>
        <w:t>הממשלה</w:t>
      </w:r>
      <w:r>
        <w:rPr>
          <w:rFonts w:hint="cs"/>
          <w:rtl/>
        </w:rPr>
        <w:t>?</w:t>
      </w:r>
    </w:p>
    <w:p w:rsidR="00C867B6" w:rsidRDefault="00C867B6" w:rsidP="006B7C0E">
      <w:pPr>
        <w:rPr>
          <w:rtl/>
        </w:rPr>
      </w:pPr>
    </w:p>
    <w:p w:rsidR="00C867B6" w:rsidRDefault="00C867B6" w:rsidP="006B7C0E">
      <w:pPr>
        <w:pStyle w:val="af1"/>
        <w:rPr>
          <w:rtl/>
        </w:rPr>
      </w:pPr>
      <w:r>
        <w:rPr>
          <w:rtl/>
        </w:rPr>
        <w:t>הצבעה מס'</w:t>
      </w:r>
      <w:r>
        <w:rPr>
          <w:rFonts w:hint="cs"/>
          <w:rtl/>
        </w:rPr>
        <w:t xml:space="preserve"> 11</w:t>
      </w:r>
    </w:p>
    <w:p w:rsidR="00C867B6" w:rsidRDefault="00C867B6" w:rsidP="006B7C0E">
      <w:pPr>
        <w:rPr>
          <w:rtl/>
        </w:rPr>
      </w:pPr>
    </w:p>
    <w:p w:rsidR="00C867B6" w:rsidRDefault="00C867B6" w:rsidP="00C2404A">
      <w:pPr>
        <w:pStyle w:val="--"/>
        <w:rPr>
          <w:rtl/>
        </w:rPr>
      </w:pPr>
      <w:r>
        <w:rPr>
          <w:rtl/>
        </w:rPr>
        <w:t>בעד ההצעה להעביר את הצעת החוק לוועדה –</w:t>
      </w:r>
      <w:r>
        <w:rPr>
          <w:rFonts w:hint="cs"/>
          <w:rtl/>
        </w:rPr>
        <w:t xml:space="preserve"> 60</w:t>
      </w:r>
    </w:p>
    <w:p w:rsidR="00C867B6" w:rsidRDefault="00C867B6" w:rsidP="00C2404A">
      <w:pPr>
        <w:pStyle w:val="--"/>
        <w:rPr>
          <w:rtl/>
        </w:rPr>
      </w:pPr>
      <w:r>
        <w:rPr>
          <w:rtl/>
        </w:rPr>
        <w:t xml:space="preserve">נגד – </w:t>
      </w:r>
      <w:r>
        <w:rPr>
          <w:rFonts w:hint="cs"/>
          <w:rtl/>
        </w:rPr>
        <w:t>3</w:t>
      </w:r>
    </w:p>
    <w:p w:rsidR="00C867B6" w:rsidRDefault="00C867B6" w:rsidP="00C2404A">
      <w:pPr>
        <w:pStyle w:val="--"/>
        <w:rPr>
          <w:rtl/>
        </w:rPr>
      </w:pPr>
      <w:r>
        <w:rPr>
          <w:rtl/>
        </w:rPr>
        <w:t xml:space="preserve">נמנעים – </w:t>
      </w:r>
      <w:r>
        <w:rPr>
          <w:rFonts w:hint="cs"/>
          <w:rtl/>
        </w:rPr>
        <w:t>אין</w:t>
      </w:r>
    </w:p>
    <w:p w:rsidR="00C867B6" w:rsidRDefault="00C867B6" w:rsidP="006B7C0E">
      <w:pPr>
        <w:pStyle w:val="af2"/>
        <w:rPr>
          <w:rtl/>
        </w:rPr>
      </w:pPr>
      <w:r w:rsidRPr="00D51A2D">
        <w:rPr>
          <w:rtl/>
        </w:rPr>
        <w:t>ההצעה להעביר את הצעת חוק לתיקון פקודת מ</w:t>
      </w:r>
      <w:r>
        <w:rPr>
          <w:rFonts w:hint="cs"/>
          <w:rtl/>
        </w:rPr>
        <w:t>י</w:t>
      </w:r>
      <w:r w:rsidRPr="00D51A2D">
        <w:rPr>
          <w:rtl/>
        </w:rPr>
        <w:t>סי העירייה ומ</w:t>
      </w:r>
      <w:r>
        <w:rPr>
          <w:rFonts w:hint="cs"/>
          <w:rtl/>
        </w:rPr>
        <w:t>י</w:t>
      </w:r>
      <w:r w:rsidRPr="00D51A2D">
        <w:rPr>
          <w:rtl/>
        </w:rPr>
        <w:t>סי הממשלה (פטורין) (סמכות הרשות המקומית לפטור מארנונה למוסד מתנדב לשירות הציבור), התשע"ח</w:t>
      </w:r>
      <w:r w:rsidRPr="00D51A2D">
        <w:rPr>
          <w:rFonts w:hint="cs"/>
          <w:rtl/>
        </w:rPr>
        <w:t>–</w:t>
      </w:r>
      <w:r w:rsidRPr="00D51A2D">
        <w:rPr>
          <w:rtl/>
        </w:rPr>
        <w:t>2018</w:t>
      </w:r>
      <w:r>
        <w:rPr>
          <w:rFonts w:hint="cs"/>
          <w:rtl/>
        </w:rPr>
        <w:t xml:space="preserve">, לוועדה שתקבע ועדת </w:t>
      </w:r>
      <w:bookmarkStart w:id="14889" w:name="_ETM_Q26_694000"/>
      <w:bookmarkEnd w:id="14889"/>
      <w:r>
        <w:rPr>
          <w:rFonts w:hint="cs"/>
          <w:rtl/>
        </w:rPr>
        <w:t>הכנסת נתקבלה.</w:t>
      </w:r>
    </w:p>
    <w:p w:rsidR="00C867B6" w:rsidRDefault="00C867B6" w:rsidP="006B7C0E">
      <w:pPr>
        <w:rPr>
          <w:rtl/>
        </w:rPr>
      </w:pPr>
    </w:p>
    <w:bookmarkStart w:id="14890" w:name="_ETM_Q26_699000" w:displacedByCustomXml="next"/>
    <w:bookmarkEnd w:id="14890" w:displacedByCustomXml="next"/>
    <w:sdt>
      <w:sdtPr>
        <w:rPr>
          <w:rtl/>
        </w:rPr>
        <w:alias w:val="יור"/>
        <w:tag w:val="&lt;ID&gt;5707&lt;/ID&gt;&lt;Name&gt;ישראל אייכלר - יו&quot;ר&lt;/Name&gt;&lt;Data&gt;ישראל אייכלר&lt;/Data&gt;&lt;Shortcut&gt;&lt;/Shortcut&gt;"/>
        <w:id w:val="-517458642"/>
        <w:placeholder>
          <w:docPart w:val="45C79060E69B49EC98DE8CC06D6A141A"/>
        </w:placeholder>
      </w:sdtPr>
      <w:sdtEndPr/>
      <w:sdtContent>
        <w:p w:rsidR="00C867B6" w:rsidRDefault="00C867B6" w:rsidP="006B7C0E">
          <w:pPr>
            <w:pStyle w:val="af6"/>
            <w:keepNext/>
            <w:rPr>
              <w:rtl/>
            </w:rPr>
          </w:pPr>
          <w:r w:rsidRPr="0070496B">
            <w:rPr>
              <w:rStyle w:val="afe"/>
              <w:color w:val="000000"/>
              <w:rtl/>
            </w:rPr>
            <w:t>היו"ר ישראל אייכלר</w:t>
          </w:r>
          <w:r w:rsidRPr="0070496B">
            <w:rPr>
              <w:color w:val="000000"/>
              <w:rtl/>
            </w:rPr>
            <w:t>:</w:t>
          </w:r>
        </w:p>
      </w:sdtContent>
    </w:sdt>
    <w:p w:rsidR="00C867B6" w:rsidRDefault="00C867B6" w:rsidP="004370BB">
      <w:pPr>
        <w:rPr>
          <w:rtl/>
        </w:rPr>
      </w:pPr>
    </w:p>
    <w:p w:rsidR="00C867B6" w:rsidRDefault="00C867B6" w:rsidP="00C2404A">
      <w:pPr>
        <w:rPr>
          <w:rtl/>
        </w:rPr>
      </w:pPr>
      <w:bookmarkStart w:id="14891" w:name="_ETM_Q26_700000"/>
      <w:bookmarkStart w:id="14892" w:name="_ETM_Q26_687440"/>
      <w:bookmarkStart w:id="14893" w:name="_ETM_Q26_707470"/>
      <w:bookmarkEnd w:id="14891"/>
      <w:bookmarkEnd w:id="14892"/>
      <w:bookmarkEnd w:id="14893"/>
      <w:r>
        <w:rPr>
          <w:rFonts w:hint="cs"/>
          <w:rtl/>
        </w:rPr>
        <w:t>60 חברי כנסת הצביעו</w:t>
      </w:r>
      <w:r w:rsidRPr="009A4A08">
        <w:rPr>
          <w:rtl/>
        </w:rPr>
        <w:t xml:space="preserve"> </w:t>
      </w:r>
      <w:bookmarkStart w:id="14894" w:name="_ETM_Q26_708819"/>
      <w:bookmarkEnd w:id="14894"/>
      <w:r w:rsidRPr="009A4A08">
        <w:rPr>
          <w:rtl/>
        </w:rPr>
        <w:t>בעד</w:t>
      </w:r>
      <w:r w:rsidR="00C2404A">
        <w:rPr>
          <w:rFonts w:hint="cs"/>
          <w:rtl/>
        </w:rPr>
        <w:t>,</w:t>
      </w:r>
      <w:r w:rsidRPr="009A4A08">
        <w:rPr>
          <w:rtl/>
        </w:rPr>
        <w:t xml:space="preserve"> </w:t>
      </w:r>
      <w:bookmarkStart w:id="14895" w:name="_ETM_Q26_709660"/>
      <w:bookmarkEnd w:id="14895"/>
      <w:r w:rsidRPr="009A4A08">
        <w:rPr>
          <w:rtl/>
        </w:rPr>
        <w:t xml:space="preserve">התנגדו </w:t>
      </w:r>
      <w:bookmarkStart w:id="14896" w:name="_ETM_Q26_710680"/>
      <w:bookmarkEnd w:id="14896"/>
      <w:r w:rsidR="00C2404A">
        <w:rPr>
          <w:rFonts w:hint="cs"/>
          <w:rtl/>
        </w:rPr>
        <w:t>– 3</w:t>
      </w:r>
      <w:r>
        <w:rPr>
          <w:rFonts w:hint="cs"/>
          <w:rtl/>
        </w:rPr>
        <w:t>.</w:t>
      </w:r>
      <w:r w:rsidRPr="009A4A08">
        <w:rPr>
          <w:rtl/>
        </w:rPr>
        <w:t xml:space="preserve"> </w:t>
      </w:r>
      <w:bookmarkStart w:id="14897" w:name="_ETM_Q26_711400"/>
      <w:bookmarkEnd w:id="14897"/>
      <w:r w:rsidRPr="009A4A08">
        <w:rPr>
          <w:rtl/>
        </w:rPr>
        <w:t xml:space="preserve">חבר </w:t>
      </w:r>
      <w:bookmarkStart w:id="14898" w:name="_ETM_Q26_711610"/>
      <w:bookmarkEnd w:id="14898"/>
      <w:r w:rsidRPr="009A4A08">
        <w:rPr>
          <w:rtl/>
        </w:rPr>
        <w:t xml:space="preserve">הכנסת </w:t>
      </w:r>
      <w:bookmarkStart w:id="14899" w:name="_ETM_Q26_711940"/>
      <w:bookmarkEnd w:id="14899"/>
      <w:r w:rsidRPr="009A4A08">
        <w:rPr>
          <w:rtl/>
        </w:rPr>
        <w:t xml:space="preserve">בנימין </w:t>
      </w:r>
      <w:bookmarkStart w:id="14900" w:name="_ETM_Q26_712870"/>
      <w:bookmarkEnd w:id="14900"/>
      <w:r w:rsidRPr="009A4A08">
        <w:rPr>
          <w:rtl/>
        </w:rPr>
        <w:t xml:space="preserve">בגין </w:t>
      </w:r>
      <w:bookmarkStart w:id="14901" w:name="_ETM_Q26_713830"/>
      <w:bookmarkEnd w:id="14901"/>
      <w:r>
        <w:rPr>
          <w:rFonts w:hint="cs"/>
          <w:rtl/>
        </w:rPr>
        <w:t xml:space="preserve">אומר, </w:t>
      </w:r>
      <w:r w:rsidRPr="009A4A08">
        <w:rPr>
          <w:rtl/>
        </w:rPr>
        <w:t>לפרוטוקול</w:t>
      </w:r>
      <w:r>
        <w:rPr>
          <w:rFonts w:hint="cs"/>
          <w:rtl/>
        </w:rPr>
        <w:t>,</w:t>
      </w:r>
      <w:r w:rsidRPr="009A4A08">
        <w:rPr>
          <w:rtl/>
        </w:rPr>
        <w:t xml:space="preserve"> </w:t>
      </w:r>
      <w:bookmarkStart w:id="14902" w:name="_ETM_Q26_715569"/>
      <w:bookmarkEnd w:id="14902"/>
      <w:r>
        <w:rPr>
          <w:rFonts w:hint="cs"/>
          <w:rtl/>
        </w:rPr>
        <w:t>ש</w:t>
      </w:r>
      <w:r w:rsidRPr="009A4A08">
        <w:rPr>
          <w:rtl/>
        </w:rPr>
        <w:t xml:space="preserve">הוא </w:t>
      </w:r>
      <w:bookmarkStart w:id="14903" w:name="_ETM_Q26_715660"/>
      <w:bookmarkEnd w:id="14903"/>
      <w:r w:rsidRPr="009A4A08">
        <w:rPr>
          <w:rtl/>
        </w:rPr>
        <w:t xml:space="preserve">לא </w:t>
      </w:r>
      <w:bookmarkStart w:id="14904" w:name="_ETM_Q26_715750"/>
      <w:bookmarkEnd w:id="14904"/>
      <w:r w:rsidRPr="009A4A08">
        <w:rPr>
          <w:rtl/>
        </w:rPr>
        <w:t xml:space="preserve">הספיק </w:t>
      </w:r>
      <w:bookmarkStart w:id="14905" w:name="_ETM_Q26_716020"/>
      <w:bookmarkEnd w:id="14905"/>
      <w:r w:rsidRPr="009A4A08">
        <w:rPr>
          <w:rtl/>
        </w:rPr>
        <w:t>להצביע</w:t>
      </w:r>
      <w:r>
        <w:rPr>
          <w:rFonts w:hint="cs"/>
          <w:rtl/>
        </w:rPr>
        <w:t>.</w:t>
      </w:r>
      <w:r w:rsidRPr="009A4A08">
        <w:rPr>
          <w:rtl/>
        </w:rPr>
        <w:t xml:space="preserve"> </w:t>
      </w:r>
      <w:bookmarkStart w:id="14906" w:name="_ETM_Q26_717260"/>
      <w:bookmarkStart w:id="14907" w:name="_ETM_Q26_717710"/>
      <w:bookmarkStart w:id="14908" w:name="_ETM_Q26_718850"/>
      <w:bookmarkEnd w:id="14906"/>
      <w:bookmarkEnd w:id="14907"/>
      <w:bookmarkEnd w:id="14908"/>
      <w:r w:rsidRPr="009A4A08">
        <w:rPr>
          <w:rtl/>
        </w:rPr>
        <w:t xml:space="preserve">החוק </w:t>
      </w:r>
      <w:bookmarkStart w:id="14909" w:name="_ETM_Q26_719240"/>
      <w:bookmarkEnd w:id="14909"/>
      <w:r w:rsidRPr="009A4A08">
        <w:rPr>
          <w:rtl/>
        </w:rPr>
        <w:t xml:space="preserve">התקבל </w:t>
      </w:r>
      <w:bookmarkStart w:id="14910" w:name="_ETM_Q26_719809"/>
      <w:bookmarkStart w:id="14911" w:name="_ETM_Q26_720350"/>
      <w:bookmarkEnd w:id="14910"/>
      <w:bookmarkEnd w:id="14911"/>
      <w:r w:rsidRPr="009A4A08">
        <w:rPr>
          <w:rtl/>
        </w:rPr>
        <w:t xml:space="preserve">ויידון </w:t>
      </w:r>
      <w:bookmarkStart w:id="14912" w:name="_ETM_Q26_720980"/>
      <w:bookmarkEnd w:id="14912"/>
      <w:r w:rsidRPr="009A4A08">
        <w:rPr>
          <w:rtl/>
        </w:rPr>
        <w:t xml:space="preserve">בוועדת </w:t>
      </w:r>
      <w:bookmarkStart w:id="14913" w:name="_ETM_Q26_721640"/>
      <w:bookmarkEnd w:id="14913"/>
      <w:r w:rsidRPr="009A4A08">
        <w:rPr>
          <w:rtl/>
        </w:rPr>
        <w:t>הפנים</w:t>
      </w:r>
      <w:r w:rsidR="003060CA">
        <w:rPr>
          <w:rFonts w:hint="cs"/>
          <w:rtl/>
        </w:rPr>
        <w:t>,</w:t>
      </w:r>
      <w:r w:rsidRPr="009A4A08">
        <w:rPr>
          <w:rtl/>
        </w:rPr>
        <w:t xml:space="preserve"> </w:t>
      </w:r>
      <w:bookmarkStart w:id="14914" w:name="_ETM_Q26_722030"/>
      <w:bookmarkEnd w:id="14914"/>
      <w:r w:rsidRPr="009A4A08">
        <w:rPr>
          <w:rtl/>
        </w:rPr>
        <w:t>כנראה</w:t>
      </w:r>
      <w:r>
        <w:rPr>
          <w:rFonts w:hint="cs"/>
          <w:rtl/>
        </w:rPr>
        <w:t>,</w:t>
      </w:r>
      <w:r w:rsidRPr="009A4A08">
        <w:rPr>
          <w:rtl/>
        </w:rPr>
        <w:t xml:space="preserve"> </w:t>
      </w:r>
      <w:bookmarkStart w:id="14915" w:name="_ETM_Q26_722390"/>
      <w:bookmarkEnd w:id="14915"/>
      <w:r w:rsidRPr="009A4A08">
        <w:rPr>
          <w:rtl/>
        </w:rPr>
        <w:t>לא</w:t>
      </w:r>
      <w:r>
        <w:rPr>
          <w:rFonts w:hint="cs"/>
          <w:rtl/>
        </w:rPr>
        <w:t>?</w:t>
      </w:r>
      <w:r w:rsidRPr="009A4A08">
        <w:rPr>
          <w:rtl/>
        </w:rPr>
        <w:t xml:space="preserve"> </w:t>
      </w:r>
      <w:bookmarkStart w:id="14916" w:name="_ETM_Q26_723770"/>
      <w:bookmarkEnd w:id="14916"/>
      <w:r>
        <w:rPr>
          <w:rFonts w:hint="cs"/>
          <w:rtl/>
        </w:rPr>
        <w:t>חבר הכנסת מלכיאלי,</w:t>
      </w:r>
      <w:r w:rsidRPr="009A4A08">
        <w:rPr>
          <w:rtl/>
        </w:rPr>
        <w:t xml:space="preserve"> </w:t>
      </w:r>
      <w:bookmarkStart w:id="14917" w:name="_ETM_Q26_724890"/>
      <w:bookmarkEnd w:id="14917"/>
      <w:r w:rsidRPr="009A4A08">
        <w:rPr>
          <w:rtl/>
        </w:rPr>
        <w:t xml:space="preserve">בוועדת </w:t>
      </w:r>
      <w:bookmarkStart w:id="14918" w:name="_ETM_Q26_725340"/>
      <w:bookmarkEnd w:id="14918"/>
      <w:r w:rsidRPr="009A4A08">
        <w:rPr>
          <w:rtl/>
        </w:rPr>
        <w:t xml:space="preserve">הפנים </w:t>
      </w:r>
      <w:bookmarkStart w:id="14919" w:name="_ETM_Q26_725700"/>
      <w:bookmarkEnd w:id="14919"/>
      <w:r w:rsidRPr="009A4A08">
        <w:rPr>
          <w:rtl/>
        </w:rPr>
        <w:t xml:space="preserve">אתה </w:t>
      </w:r>
      <w:bookmarkStart w:id="14920" w:name="_ETM_Q26_725880"/>
      <w:bookmarkEnd w:id="14920"/>
      <w:r w:rsidRPr="009A4A08">
        <w:rPr>
          <w:rtl/>
        </w:rPr>
        <w:t>רוצה</w:t>
      </w:r>
      <w:r>
        <w:rPr>
          <w:rFonts w:hint="cs"/>
          <w:rtl/>
        </w:rPr>
        <w:t xml:space="preserve"> או</w:t>
      </w:r>
      <w:r w:rsidRPr="009A4A08">
        <w:rPr>
          <w:rtl/>
        </w:rPr>
        <w:t xml:space="preserve"> </w:t>
      </w:r>
      <w:bookmarkStart w:id="14921" w:name="_ETM_Q26_726120"/>
      <w:bookmarkEnd w:id="14921"/>
      <w:r>
        <w:rPr>
          <w:rFonts w:hint="cs"/>
          <w:rtl/>
        </w:rPr>
        <w:t>בו</w:t>
      </w:r>
      <w:r w:rsidRPr="009A4A08">
        <w:rPr>
          <w:rtl/>
        </w:rPr>
        <w:t xml:space="preserve">ועדת </w:t>
      </w:r>
      <w:bookmarkStart w:id="14922" w:name="_ETM_Q26_726360"/>
      <w:bookmarkEnd w:id="14922"/>
      <w:r w:rsidRPr="009A4A08">
        <w:rPr>
          <w:rtl/>
        </w:rPr>
        <w:t>הכספים</w:t>
      </w:r>
      <w:bookmarkStart w:id="14923" w:name="_ETM_Q26_729940"/>
      <w:bookmarkEnd w:id="14923"/>
      <w:r>
        <w:rPr>
          <w:rFonts w:hint="cs"/>
          <w:rtl/>
        </w:rPr>
        <w:t>? בוועדת הפנים.</w:t>
      </w:r>
    </w:p>
    <w:p w:rsidR="00C867B6" w:rsidRDefault="00C867B6" w:rsidP="006B7C0E">
      <w:pPr>
        <w:rPr>
          <w:rtl/>
        </w:rPr>
      </w:pPr>
      <w:bookmarkStart w:id="14924" w:name="_ETM_Q26_246000"/>
      <w:bookmarkEnd w:id="14924"/>
    </w:p>
    <w:p w:rsidR="00C867B6" w:rsidRDefault="00FC6D8C" w:rsidP="006B7C0E">
      <w:pPr>
        <w:pStyle w:val="af5"/>
        <w:rPr>
          <w:rtl/>
        </w:rPr>
      </w:pPr>
      <w:sdt>
        <w:sdtPr>
          <w:rPr>
            <w:rFonts w:hint="cs"/>
            <w:rtl/>
          </w:rPr>
          <w:alias w:val="קריאה"/>
          <w:tag w:val="&lt;ID&gt;5579&lt;/ID&gt;&lt;Name&gt;אלי אלאלוף (כולנו)&lt;/Name&gt;&lt;Data&gt;אלי אלאלוף (כולנו)&lt;/Data&gt;&lt;Shortcut&gt;אלאל&lt;/Shortcut&gt;"/>
          <w:id w:val="-492643376"/>
          <w:placeholder>
            <w:docPart w:val="45C79060E69B49EC98DE8CC06D6A141A"/>
          </w:placeholder>
        </w:sdtPr>
        <w:sdtEndPr/>
        <w:sdtContent>
          <w:r w:rsidR="00C867B6" w:rsidRPr="00FE5E8F">
            <w:rPr>
              <w:rStyle w:val="afe"/>
              <w:color w:val="000000"/>
              <w:rtl/>
            </w:rPr>
            <w:t>אלי אלאלוף (כולנו):</w:t>
          </w:r>
        </w:sdtContent>
      </w:sdt>
    </w:p>
    <w:p w:rsidR="00C867B6" w:rsidRDefault="00C867B6" w:rsidP="006B7C0E">
      <w:pPr>
        <w:rPr>
          <w:rtl/>
        </w:rPr>
      </w:pPr>
    </w:p>
    <w:p w:rsidR="00C867B6" w:rsidRDefault="00844C5E" w:rsidP="006B7C0E">
      <w:pPr>
        <w:rPr>
          <w:rtl/>
        </w:rPr>
      </w:pPr>
      <w:r>
        <w:rPr>
          <w:rFonts w:hint="cs"/>
          <w:rtl/>
        </w:rPr>
        <w:t>– – –</w:t>
      </w:r>
    </w:p>
    <w:p w:rsidR="00C867B6" w:rsidRDefault="00C867B6" w:rsidP="006B7C0E">
      <w:pPr>
        <w:rPr>
          <w:rtl/>
        </w:rPr>
      </w:pPr>
    </w:p>
    <w:sdt>
      <w:sdtPr>
        <w:rPr>
          <w:rtl/>
        </w:rPr>
        <w:alias w:val="יור"/>
        <w:tag w:val="&lt;ID&gt;5707&lt;/ID&gt;&lt;Name&gt;ישראל אייכלר - יו&quot;ר&lt;/Name&gt;&lt;Data&gt;ישראל אייכלר&lt;/Data&gt;&lt;Shortcut&gt;&lt;/Shortcut&gt;"/>
        <w:id w:val="-1598555320"/>
        <w:placeholder>
          <w:docPart w:val="45C79060E69B49EC98DE8CC06D6A141A"/>
        </w:placeholder>
      </w:sdtPr>
      <w:sdtEndPr/>
      <w:sdtContent>
        <w:p w:rsidR="00C867B6" w:rsidRDefault="00C867B6" w:rsidP="006B7C0E">
          <w:pPr>
            <w:pStyle w:val="af6"/>
            <w:keepNext/>
            <w:rPr>
              <w:rtl/>
            </w:rPr>
          </w:pPr>
          <w:r w:rsidRPr="00434FCA">
            <w:rPr>
              <w:rStyle w:val="afe"/>
              <w:color w:val="000000"/>
              <w:rtl/>
            </w:rPr>
            <w:t>היו"ר ישראל אייכלר</w:t>
          </w:r>
          <w:r w:rsidRPr="00434FCA">
            <w:rPr>
              <w:color w:val="000000"/>
              <w:rtl/>
            </w:rPr>
            <w:t>:</w:t>
          </w:r>
        </w:p>
      </w:sdtContent>
    </w:sdt>
    <w:p w:rsidR="00C867B6" w:rsidRDefault="00C867B6" w:rsidP="004370BB">
      <w:pPr>
        <w:rPr>
          <w:rtl/>
        </w:rPr>
      </w:pPr>
    </w:p>
    <w:p w:rsidR="00C867B6" w:rsidRDefault="00C867B6" w:rsidP="006B7C0E">
      <w:pPr>
        <w:rPr>
          <w:rtl/>
        </w:rPr>
      </w:pPr>
      <w:bookmarkStart w:id="14925" w:name="_ETM_Q26_727000"/>
      <w:bookmarkEnd w:id="14925"/>
      <w:r>
        <w:rPr>
          <w:rFonts w:hint="cs"/>
          <w:rtl/>
        </w:rPr>
        <w:t xml:space="preserve">ועדת </w:t>
      </w:r>
      <w:r w:rsidRPr="009A4A08">
        <w:rPr>
          <w:rtl/>
        </w:rPr>
        <w:t>הרווחה</w:t>
      </w:r>
      <w:r>
        <w:rPr>
          <w:rFonts w:hint="cs"/>
          <w:rtl/>
        </w:rPr>
        <w:t>?</w:t>
      </w:r>
      <w:r w:rsidRPr="009A4A08">
        <w:rPr>
          <w:rtl/>
        </w:rPr>
        <w:t xml:space="preserve"> </w:t>
      </w:r>
      <w:bookmarkStart w:id="14926" w:name="_ETM_Q26_733850"/>
      <w:bookmarkEnd w:id="14926"/>
      <w:r w:rsidRPr="009A4A08">
        <w:rPr>
          <w:rtl/>
        </w:rPr>
        <w:t>פנים</w:t>
      </w:r>
      <w:r>
        <w:rPr>
          <w:rFonts w:hint="cs"/>
          <w:rtl/>
        </w:rPr>
        <w:t>?</w:t>
      </w:r>
      <w:r w:rsidRPr="009A4A08">
        <w:rPr>
          <w:rtl/>
        </w:rPr>
        <w:t xml:space="preserve"> </w:t>
      </w:r>
      <w:bookmarkStart w:id="14927" w:name="_ETM_Q26_734360"/>
      <w:bookmarkEnd w:id="14927"/>
    </w:p>
    <w:p w:rsidR="00C867B6" w:rsidRDefault="00C867B6" w:rsidP="006B7C0E">
      <w:pPr>
        <w:rPr>
          <w:rtl/>
        </w:rPr>
      </w:pPr>
    </w:p>
    <w:p w:rsidR="00C867B6" w:rsidRDefault="00FC6D8C" w:rsidP="006B7C0E">
      <w:pPr>
        <w:pStyle w:val="af5"/>
        <w:rPr>
          <w:rtl/>
        </w:rPr>
      </w:pPr>
      <w:sdt>
        <w:sdtPr>
          <w:rPr>
            <w:rFonts w:hint="cs"/>
            <w:rtl/>
          </w:rPr>
          <w:alias w:val="קריאה"/>
          <w:tag w:val="&lt;ID&gt;5579&lt;/ID&gt;&lt;Name&gt;אלי אלאלוף (כולנו)&lt;/Name&gt;&lt;Data&gt;אלי אלאלוף (כולנו)&lt;/Data&gt;&lt;Shortcut&gt;אלאל&lt;/Shortcut&gt;"/>
          <w:id w:val="505559869"/>
          <w:placeholder>
            <w:docPart w:val="B33A129873574BDE92D5189FAC0A1FCA"/>
          </w:placeholder>
        </w:sdtPr>
        <w:sdtEndPr/>
        <w:sdtContent>
          <w:r w:rsidR="00C867B6" w:rsidRPr="00FE5E8F">
            <w:rPr>
              <w:rStyle w:val="afe"/>
              <w:color w:val="000000"/>
              <w:rtl/>
            </w:rPr>
            <w:t>אלי אלאלוף (כולנו):</w:t>
          </w:r>
        </w:sdtContent>
      </w:sdt>
    </w:p>
    <w:p w:rsidR="00C867B6" w:rsidRDefault="00C867B6" w:rsidP="006B7C0E">
      <w:pPr>
        <w:rPr>
          <w:rtl/>
        </w:rPr>
      </w:pPr>
    </w:p>
    <w:p w:rsidR="00C867B6" w:rsidRDefault="00C867B6" w:rsidP="006B7C0E">
      <w:pPr>
        <w:rPr>
          <w:rtl/>
        </w:rPr>
      </w:pPr>
      <w:r>
        <w:rPr>
          <w:rFonts w:hint="cs"/>
          <w:rtl/>
        </w:rPr>
        <w:t xml:space="preserve">לא </w:t>
      </w:r>
      <w:r w:rsidR="00844C5E">
        <w:rPr>
          <w:rFonts w:hint="cs"/>
          <w:rtl/>
        </w:rPr>
        <w:t>– – –</w:t>
      </w:r>
    </w:p>
    <w:p w:rsidR="00C867B6" w:rsidRDefault="00C867B6" w:rsidP="006B7C0E">
      <w:pPr>
        <w:rPr>
          <w:rtl/>
        </w:rPr>
      </w:pPr>
    </w:p>
    <w:bookmarkStart w:id="14928" w:name="_ETM_Q26_735600" w:displacedByCustomXml="next"/>
    <w:bookmarkEnd w:id="14928" w:displacedByCustomXml="next"/>
    <w:sdt>
      <w:sdtPr>
        <w:rPr>
          <w:rtl/>
        </w:rPr>
        <w:alias w:val="יור"/>
        <w:tag w:val="&lt;ID&gt;5707&lt;/ID&gt;&lt;Name&gt;ישראל אייכלר - יו&quot;ר&lt;/Name&gt;&lt;Data&gt;ישראל אייכלר&lt;/Data&gt;&lt;Shortcut&gt;&lt;/Shortcut&gt;"/>
        <w:id w:val="1069071004"/>
        <w:placeholder>
          <w:docPart w:val="45C79060E69B49EC98DE8CC06D6A141A"/>
        </w:placeholder>
      </w:sdtPr>
      <w:sdtEndPr/>
      <w:sdtContent>
        <w:p w:rsidR="00C867B6" w:rsidRDefault="00C867B6" w:rsidP="006B7C0E">
          <w:pPr>
            <w:pStyle w:val="af6"/>
            <w:keepNext/>
            <w:rPr>
              <w:rtl/>
            </w:rPr>
          </w:pPr>
          <w:r w:rsidRPr="00434FCA">
            <w:rPr>
              <w:rStyle w:val="afe"/>
              <w:color w:val="000000"/>
              <w:rtl/>
            </w:rPr>
            <w:t>היו"ר ישראל אייכלר</w:t>
          </w:r>
          <w:r w:rsidRPr="00434FCA">
            <w:rPr>
              <w:color w:val="000000"/>
              <w:rtl/>
            </w:rPr>
            <w:t>:</w:t>
          </w:r>
        </w:p>
      </w:sdtContent>
    </w:sdt>
    <w:p w:rsidR="00C867B6" w:rsidRDefault="00C867B6" w:rsidP="004370BB">
      <w:pPr>
        <w:rPr>
          <w:rtl/>
        </w:rPr>
      </w:pPr>
    </w:p>
    <w:p w:rsidR="00C867B6" w:rsidRDefault="00C867B6" w:rsidP="006B7C0E">
      <w:pPr>
        <w:rPr>
          <w:rtl/>
        </w:rPr>
      </w:pPr>
      <w:r>
        <w:rPr>
          <w:rFonts w:hint="cs"/>
          <w:rtl/>
        </w:rPr>
        <w:t>אתה רוצה</w:t>
      </w:r>
      <w:r w:rsidRPr="009A4A08">
        <w:rPr>
          <w:rtl/>
        </w:rPr>
        <w:t xml:space="preserve"> </w:t>
      </w:r>
      <w:bookmarkStart w:id="14929" w:name="_ETM_Q26_735900"/>
      <w:bookmarkEnd w:id="14929"/>
      <w:r w:rsidRPr="009A4A08">
        <w:rPr>
          <w:rtl/>
        </w:rPr>
        <w:t xml:space="preserve">דווקא </w:t>
      </w:r>
      <w:bookmarkStart w:id="14930" w:name="_ETM_Q26_736230"/>
      <w:bookmarkEnd w:id="14930"/>
      <w:r w:rsidRPr="009A4A08">
        <w:rPr>
          <w:rtl/>
        </w:rPr>
        <w:t>רווחה</w:t>
      </w:r>
      <w:r>
        <w:rPr>
          <w:rFonts w:hint="cs"/>
          <w:rtl/>
        </w:rPr>
        <w:t>? אם כך, ועדת הכנסת תחליט. אתה מסכים</w:t>
      </w:r>
      <w:r w:rsidRPr="009A4A08">
        <w:rPr>
          <w:rtl/>
        </w:rPr>
        <w:t xml:space="preserve"> </w:t>
      </w:r>
      <w:bookmarkStart w:id="14931" w:name="_ETM_Q26_741480"/>
      <w:bookmarkEnd w:id="14931"/>
      <w:r>
        <w:rPr>
          <w:rFonts w:hint="cs"/>
          <w:rtl/>
        </w:rPr>
        <w:t>ל</w:t>
      </w:r>
      <w:r w:rsidRPr="009A4A08">
        <w:rPr>
          <w:rtl/>
        </w:rPr>
        <w:t>רווחה</w:t>
      </w:r>
      <w:r>
        <w:rPr>
          <w:rFonts w:hint="cs"/>
          <w:rtl/>
        </w:rPr>
        <w:t>?</w:t>
      </w:r>
    </w:p>
    <w:p w:rsidR="00C867B6" w:rsidRDefault="00C867B6" w:rsidP="006B7C0E">
      <w:pPr>
        <w:rPr>
          <w:rtl/>
        </w:rPr>
      </w:pPr>
    </w:p>
    <w:bookmarkStart w:id="14932" w:name="_ETM_Q26_739000" w:displacedByCustomXml="next"/>
    <w:bookmarkEnd w:id="14932" w:displacedByCustomXml="next"/>
    <w:sdt>
      <w:sdtPr>
        <w:rPr>
          <w:rtl/>
        </w:rPr>
        <w:alias w:val="קריאה"/>
        <w:tag w:val="&lt;ID&gt;5300&lt;/ID&gt;&lt;Name&gt;מירב בן ארי - כולנו&lt;/Name&gt;&lt;Data&gt;מירב בן ארי (כולנו)&lt;/Data&gt;&lt;Shortcut&gt;מיבנ&lt;/Shortcut&gt;"/>
        <w:id w:val="996386885"/>
        <w:placeholder>
          <w:docPart w:val="45C79060E69B49EC98DE8CC06D6A141A"/>
        </w:placeholder>
      </w:sdtPr>
      <w:sdtEndPr/>
      <w:sdtContent>
        <w:p w:rsidR="00C867B6" w:rsidRDefault="00C867B6" w:rsidP="006B7C0E">
          <w:pPr>
            <w:pStyle w:val="af5"/>
            <w:rPr>
              <w:rtl/>
            </w:rPr>
          </w:pPr>
          <w:r w:rsidRPr="0097647C">
            <w:rPr>
              <w:rStyle w:val="afe"/>
              <w:color w:val="000000"/>
              <w:rtl/>
            </w:rPr>
            <w:t>מירב בן ארי (כולנו)</w:t>
          </w:r>
          <w:r w:rsidRPr="0097647C">
            <w:rPr>
              <w:rtl/>
            </w:rPr>
            <w:t>:</w:t>
          </w:r>
        </w:p>
      </w:sdtContent>
    </w:sdt>
    <w:p w:rsidR="00C867B6" w:rsidRDefault="00C867B6" w:rsidP="006B7C0E">
      <w:pPr>
        <w:rPr>
          <w:rtl/>
        </w:rPr>
      </w:pPr>
    </w:p>
    <w:p w:rsidR="00C867B6" w:rsidRDefault="00C867B6" w:rsidP="006B7C0E">
      <w:pPr>
        <w:rPr>
          <w:rtl/>
        </w:rPr>
      </w:pPr>
      <w:r>
        <w:rPr>
          <w:rFonts w:hint="cs"/>
          <w:rtl/>
        </w:rPr>
        <w:t xml:space="preserve">מה קשור? אין קשר </w:t>
      </w:r>
      <w:r w:rsidR="00844C5E">
        <w:rPr>
          <w:rFonts w:hint="cs"/>
          <w:rtl/>
        </w:rPr>
        <w:t>– – –</w:t>
      </w:r>
      <w:bookmarkStart w:id="14933" w:name="_ETM_Q26_265000"/>
      <w:bookmarkEnd w:id="14933"/>
    </w:p>
    <w:p w:rsidR="00C867B6" w:rsidRDefault="00C867B6" w:rsidP="006B7C0E">
      <w:pPr>
        <w:rPr>
          <w:rtl/>
        </w:rPr>
      </w:pPr>
    </w:p>
    <w:bookmarkStart w:id="14934" w:name="_ETM_Q26_743000" w:displacedByCustomXml="next"/>
    <w:bookmarkEnd w:id="14934" w:displacedByCustomXml="next"/>
    <w:sdt>
      <w:sdtPr>
        <w:rPr>
          <w:rtl/>
        </w:rPr>
        <w:alias w:val="יור"/>
        <w:tag w:val="&lt;ID&gt;5707&lt;/ID&gt;&lt;Name&gt;ישראל אייכלר - יו&quot;ר&lt;/Name&gt;&lt;Data&gt;ישראל אייכלר&lt;/Data&gt;&lt;Shortcut&gt;&lt;/Shortcut&gt;"/>
        <w:id w:val="-2080204495"/>
        <w:placeholder>
          <w:docPart w:val="45C79060E69B49EC98DE8CC06D6A141A"/>
        </w:placeholder>
      </w:sdtPr>
      <w:sdtEndPr/>
      <w:sdtContent>
        <w:p w:rsidR="00C867B6" w:rsidRDefault="00C867B6" w:rsidP="006B7C0E">
          <w:pPr>
            <w:pStyle w:val="af6"/>
            <w:keepNext/>
            <w:rPr>
              <w:rtl/>
            </w:rPr>
          </w:pPr>
          <w:r w:rsidRPr="00434FCA">
            <w:rPr>
              <w:rStyle w:val="afe"/>
              <w:color w:val="000000"/>
              <w:rtl/>
            </w:rPr>
            <w:t>היו"ר ישראל אייכלר</w:t>
          </w:r>
          <w:r w:rsidRPr="00434FCA">
            <w:rPr>
              <w:color w:val="000000"/>
              <w:rtl/>
            </w:rPr>
            <w:t>:</w:t>
          </w:r>
        </w:p>
      </w:sdtContent>
    </w:sdt>
    <w:p w:rsidR="00C867B6" w:rsidRDefault="00C867B6" w:rsidP="004370BB">
      <w:pPr>
        <w:rPr>
          <w:rtl/>
        </w:rPr>
      </w:pPr>
    </w:p>
    <w:p w:rsidR="00C867B6" w:rsidRDefault="00C867B6" w:rsidP="00C2404A">
      <w:pPr>
        <w:rPr>
          <w:rtl/>
        </w:rPr>
      </w:pPr>
      <w:bookmarkStart w:id="14935" w:name="_ETM_Q26_746000"/>
      <w:bookmarkEnd w:id="14935"/>
      <w:r>
        <w:rPr>
          <w:rFonts w:hint="cs"/>
          <w:rtl/>
        </w:rPr>
        <w:t xml:space="preserve">טוב. היות </w:t>
      </w:r>
      <w:r w:rsidR="00C2404A">
        <w:rPr>
          <w:rFonts w:hint="cs"/>
          <w:rtl/>
        </w:rPr>
        <w:t>ש</w:t>
      </w:r>
      <w:r>
        <w:rPr>
          <w:rFonts w:hint="cs"/>
          <w:rtl/>
        </w:rPr>
        <w:t xml:space="preserve">יש </w:t>
      </w:r>
      <w:bookmarkStart w:id="14936" w:name="_ETM_Q26_748020"/>
      <w:bookmarkEnd w:id="14936"/>
      <w:r w:rsidRPr="009A4A08">
        <w:rPr>
          <w:rtl/>
        </w:rPr>
        <w:t xml:space="preserve">שתי </w:t>
      </w:r>
      <w:bookmarkStart w:id="14937" w:name="_ETM_Q26_748290"/>
      <w:bookmarkEnd w:id="14937"/>
      <w:r w:rsidRPr="009A4A08">
        <w:rPr>
          <w:rtl/>
        </w:rPr>
        <w:t>דעות</w:t>
      </w:r>
      <w:r>
        <w:rPr>
          <w:rFonts w:hint="cs"/>
          <w:rtl/>
        </w:rPr>
        <w:t>, אנחנו</w:t>
      </w:r>
      <w:r w:rsidRPr="009A4A08">
        <w:rPr>
          <w:rtl/>
        </w:rPr>
        <w:t xml:space="preserve"> </w:t>
      </w:r>
      <w:bookmarkStart w:id="14938" w:name="_ETM_Q26_748950"/>
      <w:bookmarkEnd w:id="14938"/>
      <w:r w:rsidRPr="009A4A08">
        <w:rPr>
          <w:rtl/>
        </w:rPr>
        <w:t xml:space="preserve">נעביר </w:t>
      </w:r>
      <w:bookmarkStart w:id="14939" w:name="_ETM_Q26_749190"/>
      <w:bookmarkEnd w:id="14939"/>
      <w:r w:rsidRPr="009A4A08">
        <w:rPr>
          <w:rtl/>
        </w:rPr>
        <w:t xml:space="preserve">את </w:t>
      </w:r>
      <w:bookmarkStart w:id="14940" w:name="_ETM_Q26_749280"/>
      <w:bookmarkEnd w:id="14940"/>
      <w:r w:rsidRPr="009A4A08">
        <w:rPr>
          <w:rtl/>
        </w:rPr>
        <w:t xml:space="preserve">זה </w:t>
      </w:r>
      <w:bookmarkStart w:id="14941" w:name="_ETM_Q26_749339"/>
      <w:bookmarkEnd w:id="14941"/>
      <w:r w:rsidRPr="009A4A08">
        <w:rPr>
          <w:rtl/>
        </w:rPr>
        <w:t xml:space="preserve">לוועדת </w:t>
      </w:r>
      <w:bookmarkStart w:id="14942" w:name="_ETM_Q26_749760"/>
      <w:bookmarkEnd w:id="14942"/>
      <w:r w:rsidRPr="009A4A08">
        <w:rPr>
          <w:rtl/>
        </w:rPr>
        <w:t>הכנסת</w:t>
      </w:r>
      <w:r>
        <w:rPr>
          <w:rFonts w:hint="cs"/>
          <w:rtl/>
        </w:rPr>
        <w:t>,</w:t>
      </w:r>
      <w:r w:rsidRPr="009A4A08">
        <w:rPr>
          <w:rtl/>
        </w:rPr>
        <w:t xml:space="preserve"> </w:t>
      </w:r>
      <w:bookmarkStart w:id="14943" w:name="_ETM_Q26_750900"/>
      <w:bookmarkEnd w:id="14943"/>
      <w:r w:rsidR="00C2404A">
        <w:rPr>
          <w:rFonts w:hint="cs"/>
          <w:rtl/>
        </w:rPr>
        <w:t xml:space="preserve">והיא </w:t>
      </w:r>
      <w:r w:rsidRPr="009A4A08">
        <w:rPr>
          <w:rtl/>
        </w:rPr>
        <w:t xml:space="preserve">תחליט </w:t>
      </w:r>
      <w:bookmarkStart w:id="14944" w:name="_ETM_Q26_751290"/>
      <w:bookmarkEnd w:id="14944"/>
      <w:r>
        <w:rPr>
          <w:rFonts w:hint="cs"/>
          <w:rtl/>
        </w:rPr>
        <w:t>ב</w:t>
      </w:r>
      <w:r w:rsidRPr="009A4A08">
        <w:rPr>
          <w:rtl/>
        </w:rPr>
        <w:t xml:space="preserve">איזו </w:t>
      </w:r>
      <w:bookmarkStart w:id="14945" w:name="_ETM_Q26_751650"/>
      <w:bookmarkEnd w:id="14945"/>
      <w:r w:rsidRPr="009A4A08">
        <w:rPr>
          <w:rtl/>
        </w:rPr>
        <w:t xml:space="preserve">ועדה </w:t>
      </w:r>
      <w:bookmarkStart w:id="14946" w:name="_ETM_Q26_753059"/>
      <w:bookmarkEnd w:id="14946"/>
      <w:r w:rsidRPr="009A4A08">
        <w:rPr>
          <w:rtl/>
        </w:rPr>
        <w:t xml:space="preserve">זה </w:t>
      </w:r>
      <w:bookmarkStart w:id="14947" w:name="_ETM_Q26_753210"/>
      <w:bookmarkEnd w:id="14947"/>
      <w:r w:rsidRPr="009A4A08">
        <w:rPr>
          <w:rtl/>
        </w:rPr>
        <w:t>יידון</w:t>
      </w:r>
      <w:r>
        <w:rPr>
          <w:rFonts w:hint="cs"/>
          <w:rtl/>
        </w:rPr>
        <w:t>.</w:t>
      </w:r>
      <w:r w:rsidRPr="009A4A08">
        <w:rPr>
          <w:rtl/>
        </w:rPr>
        <w:t xml:space="preserve"> </w:t>
      </w:r>
      <w:bookmarkStart w:id="14948" w:name="_ETM_Q26_755180"/>
      <w:bookmarkEnd w:id="14948"/>
    </w:p>
    <w:p w:rsidR="00C867B6" w:rsidRDefault="00C867B6" w:rsidP="006B7C0E">
      <w:pPr>
        <w:rPr>
          <w:rtl/>
        </w:rPr>
      </w:pPr>
    </w:p>
    <w:p w:rsidR="00C2404A" w:rsidRDefault="00C2404A" w:rsidP="006B7C0E">
      <w:pPr>
        <w:rPr>
          <w:rtl/>
        </w:rPr>
      </w:pPr>
    </w:p>
    <w:bookmarkStart w:id="14949" w:name="TOR_Q27" w:displacedByCustomXml="next"/>
    <w:bookmarkEnd w:id="14949" w:displacedByCustomXml="next"/>
    <w:bookmarkStart w:id="14950" w:name="_Toc517111929" w:displacedByCustomXml="next"/>
    <w:bookmarkStart w:id="14951" w:name="_Toc517111807" w:displacedByCustomXml="next"/>
    <w:bookmarkStart w:id="14952" w:name="_Toc517111689" w:displacedByCustomXml="next"/>
    <w:sdt>
      <w:sdtPr>
        <w:rPr>
          <w:rtl/>
        </w:rPr>
        <w:alias w:val="הצח"/>
        <w:tag w:val="&lt;ID&gt;613769&lt;/ID&gt;&lt;Name&gt;הצעת חוק מעמדן של ההסתדרות הציונית העולמית ושל הסוכנות היהודית לארץ-ישראל (תיקון - ניהול והקצאת הקרקע באזור יהודה והשומרון על ידי החטיבה להתיישבות), התשע&quot;ח-2017&lt;/Name&gt;&lt;Data&gt;הצעת חוק מעמדן של ההסתדרות הציונית העולמית ושל הסוכנות היהודית לארץ-ישראל (תיקון - ניהול והקצאת הקרקע באזור יהודה והשומרון על ידי החטיבה להתיישבות), התשע&quot;ח-2017&lt;/Data&gt;&lt;PrivateNumber&gt;פ/20/4920&lt;/PrivateNumber&gt;&lt;Status&gt;1&lt;/Status&gt;&lt;PrivateNumber_TOC&gt;פ/20/4920&lt;/PrivateNumber_TOC&gt;&lt;PrivateName_TOC&gt;&lt;/PrivateName_TOC&gt;&lt;Initiators&gt;&lt;/Initiators&gt;&lt;FullItemNumber&gt;&lt;/FullItemNumber&gt;"/>
        <w:id w:val="904179810"/>
        <w:placeholder>
          <w:docPart w:val="6A8D98C5E40D4C26981967DBC8686049"/>
        </w:placeholder>
      </w:sdtPr>
      <w:sdtEndPr/>
      <w:sdtContent>
        <w:p w:rsidR="00E90414" w:rsidRDefault="00E90414" w:rsidP="006B7C0E">
          <w:pPr>
            <w:pStyle w:val="a6"/>
            <w:rPr>
              <w:rtl/>
            </w:rPr>
          </w:pPr>
          <w:r>
            <w:rPr>
              <w:rtl/>
            </w:rPr>
            <w:t>הצעת חוק מעמדן של ההסתדרות הציונית העולמית ושל הסוכנות היהודית לארץ</w:t>
          </w:r>
          <w:r>
            <w:rPr>
              <w:rFonts w:hint="cs"/>
              <w:rtl/>
            </w:rPr>
            <w:t xml:space="preserve"> </w:t>
          </w:r>
          <w:r>
            <w:rPr>
              <w:rtl/>
            </w:rPr>
            <w:t xml:space="preserve">ישראל (תיקון </w:t>
          </w:r>
          <w:r>
            <w:rPr>
              <w:rFonts w:hint="cs"/>
              <w:rtl/>
            </w:rPr>
            <w:t>–</w:t>
          </w:r>
          <w:r>
            <w:rPr>
              <w:rtl/>
            </w:rPr>
            <w:t xml:space="preserve"> ניהול והקצאת הקרקע באזור יהודה והשומרון על ידי החטיבה להתיישבות), התשע"ח</w:t>
          </w:r>
          <w:r>
            <w:rPr>
              <w:rFonts w:hint="cs"/>
              <w:rtl/>
            </w:rPr>
            <w:t>–</w:t>
          </w:r>
          <w:r>
            <w:rPr>
              <w:rtl/>
            </w:rPr>
            <w:t>2017</w:t>
          </w:r>
        </w:p>
      </w:sdtContent>
    </w:sdt>
    <w:bookmarkEnd w:id="14950" w:displacedByCustomXml="prev"/>
    <w:bookmarkEnd w:id="14951" w:displacedByCustomXml="prev"/>
    <w:bookmarkEnd w:id="14952" w:displacedByCustomXml="prev"/>
    <w:p w:rsidR="00E90414" w:rsidRDefault="00E90414" w:rsidP="006B7C0E">
      <w:pPr>
        <w:rPr>
          <w:rtl/>
        </w:rPr>
      </w:pPr>
      <w:r>
        <w:rPr>
          <w:rtl/>
        </w:rPr>
        <w:t>[הצעת חוק פ/4920</w:t>
      </w:r>
      <w:r>
        <w:rPr>
          <w:rFonts w:hint="cs"/>
          <w:rtl/>
        </w:rPr>
        <w:t>/20; נספחות.</w:t>
      </w:r>
      <w:r>
        <w:rPr>
          <w:rtl/>
        </w:rPr>
        <w:t>]</w:t>
      </w:r>
    </w:p>
    <w:p w:rsidR="00E90414" w:rsidRDefault="00E90414" w:rsidP="006B7C0E">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E90414" w:rsidRDefault="00E90414" w:rsidP="004370BB">
      <w:pPr>
        <w:rPr>
          <w:rtl/>
        </w:rPr>
      </w:pPr>
    </w:p>
    <w:sdt>
      <w:sdtPr>
        <w:rPr>
          <w:rtl/>
        </w:rPr>
        <w:alias w:val="יור"/>
        <w:tag w:val="&lt;ID&gt;5707&lt;/ID&gt;&lt;Name&gt;ישראל אייכלר - יו&quot;ר&lt;/Name&gt;&lt;Data&gt;ישראל אייכלר&lt;/Data&gt;&lt;Shortcut&gt;&lt;/Shortcut&gt;"/>
        <w:id w:val="1180397059"/>
        <w:placeholder>
          <w:docPart w:val="6A8D98C5E40D4C26981967DBC8686049"/>
        </w:placeholder>
      </w:sdtPr>
      <w:sdtEndPr/>
      <w:sdtContent>
        <w:p w:rsidR="00E90414" w:rsidRPr="00895CD1" w:rsidRDefault="00E90414" w:rsidP="006B7C0E">
          <w:pPr>
            <w:pStyle w:val="af6"/>
            <w:rPr>
              <w:rtl/>
            </w:rPr>
          </w:pPr>
          <w:r w:rsidRPr="00895CD1">
            <w:rPr>
              <w:rStyle w:val="afe"/>
              <w:color w:val="auto"/>
              <w:rtl/>
            </w:rPr>
            <w:t>היו"ר ישראל אייכלר</w:t>
          </w:r>
          <w:r w:rsidRPr="00895CD1">
            <w:rPr>
              <w:rtl/>
            </w:rPr>
            <w:t>:</w:t>
          </w:r>
        </w:p>
      </w:sdtContent>
    </w:sdt>
    <w:p w:rsidR="00E90414" w:rsidRDefault="00E90414" w:rsidP="004370BB">
      <w:pPr>
        <w:rPr>
          <w:rtl/>
        </w:rPr>
      </w:pPr>
    </w:p>
    <w:p w:rsidR="00E90414" w:rsidRDefault="00E90414" w:rsidP="006B7C0E">
      <w:pPr>
        <w:rPr>
          <w:rtl/>
        </w:rPr>
      </w:pPr>
      <w:bookmarkStart w:id="14953" w:name="_ETM_Q27_10000"/>
      <w:bookmarkEnd w:id="14953"/>
      <w:r>
        <w:rPr>
          <w:rFonts w:hint="cs"/>
          <w:rtl/>
        </w:rPr>
        <w:t>אנחנו עוברים להצעת החוק הבא</w:t>
      </w:r>
      <w:r w:rsidR="00C2404A">
        <w:rPr>
          <w:rFonts w:hint="cs"/>
          <w:rtl/>
        </w:rPr>
        <w:t>ה</w:t>
      </w:r>
      <w:r>
        <w:rPr>
          <w:rFonts w:hint="cs"/>
          <w:rtl/>
        </w:rPr>
        <w:t xml:space="preserve">: הצעת חוק מעמדן של </w:t>
      </w:r>
      <w:bookmarkStart w:id="14954" w:name="_ETM_Q27_156000"/>
      <w:bookmarkEnd w:id="14954"/>
      <w:r>
        <w:rPr>
          <w:rFonts w:hint="cs"/>
          <w:rtl/>
        </w:rPr>
        <w:t xml:space="preserve">ההסתדרות הציונית העולמית ושל הסוכנות היהודית לארץ ישראל (תיקון </w:t>
      </w:r>
      <w:r>
        <w:rPr>
          <w:rtl/>
        </w:rPr>
        <w:t>–</w:t>
      </w:r>
      <w:r>
        <w:rPr>
          <w:rFonts w:hint="cs"/>
          <w:rtl/>
        </w:rPr>
        <w:t xml:space="preserve"> והקצאת </w:t>
      </w:r>
      <w:bookmarkStart w:id="14955" w:name="_ETM_Q27_164000"/>
      <w:bookmarkEnd w:id="14955"/>
      <w:r>
        <w:rPr>
          <w:rFonts w:hint="cs"/>
          <w:rtl/>
        </w:rPr>
        <w:t xml:space="preserve">הקרקע באזור יהודה ושומרון על ידי החטיבה להתיישבות), של חברי הכנסת בצלאל סמוטריץ, יואב קיש ודוד ביטן. ינמק </w:t>
      </w:r>
      <w:bookmarkStart w:id="14956" w:name="_ETM_Q27_175000"/>
      <w:bookmarkEnd w:id="14956"/>
      <w:r>
        <w:rPr>
          <w:rFonts w:hint="cs"/>
          <w:rtl/>
        </w:rPr>
        <w:t>חבר הכנסת בצלאל סמוטריץ.</w:t>
      </w:r>
    </w:p>
    <w:p w:rsidR="00E90414" w:rsidRDefault="00E90414" w:rsidP="006B7C0E">
      <w:pPr>
        <w:rPr>
          <w:rtl/>
        </w:rPr>
      </w:pPr>
    </w:p>
    <w:bookmarkStart w:id="14957" w:name="_Toc517111930" w:displacedByCustomXml="next"/>
    <w:bookmarkStart w:id="14958" w:name="_Toc517111808" w:displacedByCustomXml="next"/>
    <w:bookmarkStart w:id="14959" w:name="_Toc517111690" w:displacedByCustomXml="next"/>
    <w:sdt>
      <w:sdtPr>
        <w:rPr>
          <w:rtl/>
        </w:rPr>
        <w:alias w:val="דובר"/>
        <w:tag w:val="&lt;ID&gt;5291&lt;/ID&gt;&lt;Name&gt;בצלאל סמוטריץ - הבית היהודי&lt;/Name&gt;&lt;Data&gt;בצלאל סמוטריץ (הבית היהודי)&lt;/Data&gt;&lt;Shortcut&gt;בס&lt;/Shortcut&gt;&lt;MemberID&gt;2553&lt;/MemberID&gt;"/>
        <w:id w:val="-1187132702"/>
        <w:placeholder>
          <w:docPart w:val="6A8D98C5E40D4C26981967DBC8686049"/>
        </w:placeholder>
      </w:sdtPr>
      <w:sdtEndPr/>
      <w:sdtContent>
        <w:p w:rsidR="00E90414" w:rsidRPr="00895CD1" w:rsidRDefault="00E90414" w:rsidP="006B7C0E">
          <w:pPr>
            <w:pStyle w:val="a4"/>
            <w:rPr>
              <w:rtl/>
            </w:rPr>
          </w:pPr>
          <w:r w:rsidRPr="00895CD1">
            <w:rPr>
              <w:rStyle w:val="afe"/>
              <w:color w:val="auto"/>
              <w:rtl/>
            </w:rPr>
            <w:t>בצלאל סמוטריץ (הבית היהודי)</w:t>
          </w:r>
          <w:r w:rsidRPr="00895CD1">
            <w:rPr>
              <w:rtl/>
            </w:rPr>
            <w:t>:</w:t>
          </w:r>
        </w:p>
      </w:sdtContent>
    </w:sdt>
    <w:bookmarkEnd w:id="14957" w:displacedByCustomXml="prev"/>
    <w:bookmarkEnd w:id="14958" w:displacedByCustomXml="prev"/>
    <w:bookmarkEnd w:id="14959" w:displacedByCustomXml="prev"/>
    <w:p w:rsidR="00E90414" w:rsidRDefault="00E90414" w:rsidP="004370BB">
      <w:pPr>
        <w:rPr>
          <w:rtl/>
        </w:rPr>
      </w:pPr>
    </w:p>
    <w:p w:rsidR="00E90414" w:rsidRDefault="00E90414" w:rsidP="006B7C0E">
      <w:pPr>
        <w:rPr>
          <w:rtl/>
        </w:rPr>
      </w:pPr>
      <w:r>
        <w:rPr>
          <w:rFonts w:hint="cs"/>
          <w:rtl/>
        </w:rPr>
        <w:t xml:space="preserve">אני מבין שעושים תחרות מי יתקוף </w:t>
      </w:r>
      <w:bookmarkStart w:id="14960" w:name="_ETM_Q27_185000"/>
      <w:bookmarkEnd w:id="14960"/>
      <w:r>
        <w:rPr>
          <w:rFonts w:hint="cs"/>
          <w:rtl/>
        </w:rPr>
        <w:t xml:space="preserve">את ההצעה. איי, רצתי. ברוך אתה ה' אלוקינו מלך העולם </w:t>
      </w:r>
      <w:bookmarkStart w:id="14961" w:name="_ETM_Q27_189000"/>
      <w:bookmarkEnd w:id="14961"/>
      <w:r>
        <w:rPr>
          <w:rFonts w:hint="cs"/>
          <w:rtl/>
        </w:rPr>
        <w:t>שהכול נהיה בדברו.</w:t>
      </w:r>
      <w:bookmarkStart w:id="14962" w:name="_ETM_Q27_192000"/>
      <w:bookmarkEnd w:id="14962"/>
    </w:p>
    <w:p w:rsidR="00E90414" w:rsidRDefault="00E90414" w:rsidP="006B7C0E">
      <w:pPr>
        <w:rPr>
          <w:rtl/>
        </w:rPr>
      </w:pPr>
    </w:p>
    <w:bookmarkStart w:id="14963" w:name="_ETM_Q27_193000" w:displacedByCustomXml="next"/>
    <w:bookmarkEnd w:id="14963" w:displacedByCustomXml="next"/>
    <w:sdt>
      <w:sdtPr>
        <w:rPr>
          <w:rtl/>
        </w:rPr>
        <w:alias w:val="קריאה"/>
        <w:tag w:val="&lt;ID&gt;0&lt;/ID&gt;&lt;Name&gt;קריאה&lt;/Name&gt;&lt;Data&gt;קריאה&lt;/Data&gt;&lt;Shortcut&gt;&lt;/Shortcut&gt;"/>
        <w:id w:val="-399447945"/>
        <w:placeholder>
          <w:docPart w:val="6A8D98C5E40D4C26981967DBC8686049"/>
        </w:placeholder>
      </w:sdtPr>
      <w:sdtEndPr/>
      <w:sdtContent>
        <w:p w:rsidR="00E90414" w:rsidRDefault="00E90414" w:rsidP="006B7C0E">
          <w:pPr>
            <w:pStyle w:val="af5"/>
            <w:rPr>
              <w:rtl/>
            </w:rPr>
          </w:pPr>
          <w:r w:rsidRPr="00F04C5B">
            <w:rPr>
              <w:rStyle w:val="afe"/>
              <w:color w:val="auto"/>
              <w:rtl/>
            </w:rPr>
            <w:t>קריאה</w:t>
          </w:r>
          <w:r>
            <w:rPr>
              <w:rtl/>
            </w:rPr>
            <w:t>:</w:t>
          </w:r>
        </w:p>
      </w:sdtContent>
    </w:sdt>
    <w:p w:rsidR="00E90414" w:rsidRDefault="00E90414" w:rsidP="004370BB">
      <w:pPr>
        <w:rPr>
          <w:rtl/>
        </w:rPr>
      </w:pPr>
    </w:p>
    <w:p w:rsidR="00E90414" w:rsidRDefault="00844C5E" w:rsidP="006B7C0E">
      <w:pPr>
        <w:rPr>
          <w:rtl/>
        </w:rPr>
      </w:pPr>
      <w:bookmarkStart w:id="14964" w:name="_ETM_Q27_191000"/>
      <w:bookmarkEnd w:id="14964"/>
      <w:r>
        <w:rPr>
          <w:rFonts w:hint="cs"/>
          <w:rtl/>
        </w:rPr>
        <w:t>– – –</w:t>
      </w:r>
      <w:r w:rsidR="00E90414">
        <w:rPr>
          <w:rFonts w:hint="cs"/>
          <w:rtl/>
        </w:rPr>
        <w:t xml:space="preserve"> אחרת.</w:t>
      </w:r>
    </w:p>
    <w:p w:rsidR="00E90414" w:rsidRDefault="00E90414" w:rsidP="006B7C0E">
      <w:pPr>
        <w:rPr>
          <w:rtl/>
        </w:rPr>
      </w:pPr>
    </w:p>
    <w:sdt>
      <w:sdtPr>
        <w:rPr>
          <w:rtl/>
        </w:rPr>
        <w:alias w:val="דובר_המשך"/>
        <w:tag w:val="&lt;ID&gt;5291&lt;/ID&gt;&lt;Name&gt;בצלאל סמוטריץ - הבית היהודי&lt;/Name&gt;&lt;Data&gt;בצלאל סמוטריץ (הבית היהודי)&lt;/Data&gt;&lt;Shortcut&gt;בס&lt;/Shortcut&gt;"/>
        <w:id w:val="211000551"/>
        <w:placeholder>
          <w:docPart w:val="6A8D98C5E40D4C26981967DBC8686049"/>
        </w:placeholder>
      </w:sdtPr>
      <w:sdtEndPr/>
      <w:sdtContent>
        <w:p w:rsidR="00E90414" w:rsidRPr="00895CD1" w:rsidRDefault="00E90414" w:rsidP="006B7C0E">
          <w:pPr>
            <w:pStyle w:val="-"/>
            <w:rPr>
              <w:rtl/>
            </w:rPr>
          </w:pPr>
          <w:r w:rsidRPr="00895CD1">
            <w:rPr>
              <w:rStyle w:val="afe"/>
              <w:color w:val="auto"/>
              <w:rtl/>
            </w:rPr>
            <w:t>בצלאל סמוטריץ (הבית היהודי)</w:t>
          </w:r>
          <w:r w:rsidRPr="00895CD1">
            <w:rPr>
              <w:rtl/>
            </w:rPr>
            <w:t>:</w:t>
          </w:r>
        </w:p>
      </w:sdtContent>
    </w:sdt>
    <w:p w:rsidR="00E90414" w:rsidRDefault="00E90414" w:rsidP="004370BB">
      <w:pPr>
        <w:rPr>
          <w:rtl/>
        </w:rPr>
      </w:pPr>
    </w:p>
    <w:p w:rsidR="00E90414" w:rsidRDefault="00E90414" w:rsidP="006B7C0E">
      <w:pPr>
        <w:rPr>
          <w:rtl/>
        </w:rPr>
      </w:pPr>
      <w:r>
        <w:rPr>
          <w:rFonts w:hint="cs"/>
          <w:rtl/>
        </w:rPr>
        <w:t>מה?</w:t>
      </w:r>
      <w:bookmarkStart w:id="14965" w:name="_ETM_Q27_198000"/>
      <w:bookmarkEnd w:id="14965"/>
    </w:p>
    <w:p w:rsidR="00E90414" w:rsidRDefault="00E90414" w:rsidP="006B7C0E">
      <w:pPr>
        <w:rPr>
          <w:rtl/>
        </w:rPr>
      </w:pPr>
    </w:p>
    <w:sdt>
      <w:sdtPr>
        <w:rPr>
          <w:rtl/>
        </w:rPr>
        <w:alias w:val="קריאה"/>
        <w:tag w:val="&lt;ID&gt;0&lt;/ID&gt;&lt;Name&gt;קר אה&lt;/Name&gt;&lt;Data&gt;קריאה&lt;/Data&gt;&lt;Shortcut&gt;&lt;/Shortcut&gt;"/>
        <w:id w:val="-1067802489"/>
        <w:placeholder>
          <w:docPart w:val="6A8D98C5E40D4C26981967DBC8686049"/>
        </w:placeholder>
      </w:sdtPr>
      <w:sdtEndPr/>
      <w:sdtContent>
        <w:p w:rsidR="00E90414" w:rsidRDefault="00E90414" w:rsidP="006B7C0E">
          <w:pPr>
            <w:pStyle w:val="af5"/>
            <w:rPr>
              <w:rtl/>
            </w:rPr>
          </w:pPr>
          <w:r w:rsidRPr="00F04C5B">
            <w:rPr>
              <w:rtl/>
            </w:rPr>
            <w:t>קריאה</w:t>
          </w:r>
          <w:r>
            <w:rPr>
              <w:rtl/>
            </w:rPr>
            <w:t>:</w:t>
          </w:r>
        </w:p>
      </w:sdtContent>
    </w:sdt>
    <w:p w:rsidR="00E90414" w:rsidRDefault="00E90414" w:rsidP="004370BB">
      <w:pPr>
        <w:rPr>
          <w:rtl/>
        </w:rPr>
      </w:pPr>
    </w:p>
    <w:p w:rsidR="00E90414" w:rsidRDefault="00E90414" w:rsidP="00C2404A">
      <w:pPr>
        <w:rPr>
          <w:rtl/>
        </w:rPr>
      </w:pPr>
      <w:r>
        <w:rPr>
          <w:rFonts w:hint="cs"/>
          <w:rtl/>
        </w:rPr>
        <w:t xml:space="preserve">מי </w:t>
      </w:r>
      <w:r w:rsidR="00844C5E">
        <w:rPr>
          <w:rFonts w:hint="cs"/>
          <w:rtl/>
        </w:rPr>
        <w:t>– – –</w:t>
      </w:r>
    </w:p>
    <w:p w:rsidR="00E90414" w:rsidRDefault="00E90414" w:rsidP="006B7C0E">
      <w:pPr>
        <w:rPr>
          <w:rtl/>
        </w:rPr>
      </w:pPr>
    </w:p>
    <w:sdt>
      <w:sdtPr>
        <w:rPr>
          <w:rtl/>
        </w:rPr>
        <w:alias w:val="קריאה"/>
        <w:tag w:val="&lt;ID&gt;5694&lt;/ID&gt;&lt;Name&gt;מוסי רז - מרצ&lt;/Name&gt;&lt;Data&gt;מוסי רז (מרצ)&lt;/Data&gt;&lt;Shortcut&gt;מורז&lt;/Shortcut&gt;"/>
        <w:id w:val="-1555845833"/>
        <w:placeholder>
          <w:docPart w:val="6A8D98C5E40D4C26981967DBC8686049"/>
        </w:placeholder>
      </w:sdtPr>
      <w:sdtEndPr/>
      <w:sdtContent>
        <w:p w:rsidR="00E90414" w:rsidRPr="00F04C5B" w:rsidRDefault="00E90414" w:rsidP="006B7C0E">
          <w:pPr>
            <w:pStyle w:val="af5"/>
            <w:rPr>
              <w:rtl/>
            </w:rPr>
          </w:pPr>
          <w:r>
            <w:rPr>
              <w:rFonts w:hint="cs"/>
              <w:rtl/>
            </w:rPr>
            <w:t>קריאה</w:t>
          </w:r>
          <w:r w:rsidRPr="00F04C5B">
            <w:rPr>
              <w:rtl/>
            </w:rPr>
            <w:t>:</w:t>
          </w:r>
        </w:p>
      </w:sdtContent>
    </w:sdt>
    <w:p w:rsidR="00E90414" w:rsidRDefault="00E90414" w:rsidP="004370BB">
      <w:pPr>
        <w:rPr>
          <w:rtl/>
        </w:rPr>
      </w:pPr>
    </w:p>
    <w:p w:rsidR="00E90414" w:rsidRDefault="00E90414" w:rsidP="006B7C0E">
      <w:pPr>
        <w:rPr>
          <w:rtl/>
        </w:rPr>
      </w:pPr>
      <w:r>
        <w:rPr>
          <w:rFonts w:hint="cs"/>
          <w:rtl/>
        </w:rPr>
        <w:t>זו עמותה. זו עמותה.</w:t>
      </w:r>
    </w:p>
    <w:p w:rsidR="00E90414" w:rsidRDefault="00E90414" w:rsidP="006B7C0E">
      <w:pPr>
        <w:rPr>
          <w:rtl/>
        </w:rPr>
      </w:pPr>
      <w:bookmarkStart w:id="14966" w:name="_ETM_Q27_196000"/>
      <w:bookmarkEnd w:id="14966"/>
    </w:p>
    <w:bookmarkStart w:id="14967" w:name="_ETM_Q27_194000" w:displacedByCustomXml="next"/>
    <w:bookmarkEnd w:id="14967" w:displacedByCustomXml="next"/>
    <w:sdt>
      <w:sdtPr>
        <w:rPr>
          <w:rtl/>
        </w:rPr>
        <w:alias w:val="קריאה"/>
        <w:tag w:val="&lt;ID&gt;5694&lt;/ID&gt;&lt;Name&gt;מוסי רז - מרצ&lt;/Name&gt;&lt;Data&gt;מוסי רז (מרצ)&lt;/Data&gt;&lt;Shortcut&gt;מורז&lt;/Shortcut&gt;"/>
        <w:id w:val="429557735"/>
        <w:placeholder>
          <w:docPart w:val="DC6926BC57D449709366FA9BAC5FF826"/>
        </w:placeholder>
      </w:sdtPr>
      <w:sdtEndPr/>
      <w:sdtContent>
        <w:p w:rsidR="00E90414" w:rsidRPr="00F04C5B" w:rsidRDefault="00E90414" w:rsidP="006B7C0E">
          <w:pPr>
            <w:pStyle w:val="af5"/>
            <w:rPr>
              <w:rtl/>
            </w:rPr>
          </w:pPr>
          <w:r>
            <w:rPr>
              <w:rFonts w:hint="cs"/>
              <w:rtl/>
            </w:rPr>
            <w:t>קריאה</w:t>
          </w:r>
          <w:r w:rsidRPr="00F04C5B">
            <w:rPr>
              <w:rtl/>
            </w:rPr>
            <w:t>:</w:t>
          </w:r>
        </w:p>
      </w:sdtContent>
    </w:sdt>
    <w:p w:rsidR="00E90414" w:rsidRDefault="00E90414" w:rsidP="006B7C0E">
      <w:pPr>
        <w:rPr>
          <w:rtl/>
        </w:rPr>
      </w:pPr>
    </w:p>
    <w:p w:rsidR="00E90414" w:rsidRDefault="00E90414" w:rsidP="006B7C0E">
      <w:pPr>
        <w:rPr>
          <w:rtl/>
        </w:rPr>
      </w:pPr>
      <w:r>
        <w:rPr>
          <w:rFonts w:hint="cs"/>
          <w:rtl/>
        </w:rPr>
        <w:t>מה</w:t>
      </w:r>
      <w:bookmarkStart w:id="14968" w:name="_ETM_Q27_200000"/>
      <w:bookmarkEnd w:id="14968"/>
      <w:r>
        <w:rPr>
          <w:rFonts w:hint="cs"/>
          <w:rtl/>
        </w:rPr>
        <w:t xml:space="preserve"> זו עמותה?</w:t>
      </w:r>
    </w:p>
    <w:p w:rsidR="00E90414" w:rsidRDefault="00E90414" w:rsidP="006B7C0E">
      <w:pPr>
        <w:rPr>
          <w:rtl/>
        </w:rPr>
      </w:pPr>
    </w:p>
    <w:bookmarkStart w:id="14969" w:name="_ETM_Q27_195000" w:displacedByCustomXml="next"/>
    <w:bookmarkEnd w:id="14969" w:displacedByCustomXml="next"/>
    <w:sdt>
      <w:sdtPr>
        <w:rPr>
          <w:rtl/>
        </w:rPr>
        <w:alias w:val="קריאה"/>
        <w:tag w:val="&lt;ID&gt;5283&lt;/ID&gt;&lt;Name&gt;חיים ילין - יש עתיד&lt;/Name&gt;&lt;Data&gt;חיים ילין (יש עתיד)&lt;/Data&gt;&lt;Shortcut&gt;חייל&lt;/Shortcut&gt;"/>
        <w:id w:val="514887775"/>
        <w:placeholder>
          <w:docPart w:val="6A8D98C5E40D4C26981967DBC8686049"/>
        </w:placeholder>
      </w:sdtPr>
      <w:sdtEndPr/>
      <w:sdtContent>
        <w:p w:rsidR="00E90414" w:rsidRPr="00F04C5B" w:rsidRDefault="00E90414" w:rsidP="006B7C0E">
          <w:pPr>
            <w:pStyle w:val="af5"/>
            <w:rPr>
              <w:rtl/>
            </w:rPr>
          </w:pPr>
          <w:r w:rsidRPr="00F04C5B">
            <w:rPr>
              <w:rStyle w:val="afe"/>
              <w:color w:val="auto"/>
              <w:rtl/>
            </w:rPr>
            <w:t>חיים ילין (יש עתיד)</w:t>
          </w:r>
          <w:r w:rsidRPr="00F04C5B">
            <w:rPr>
              <w:rtl/>
            </w:rPr>
            <w:t>:</w:t>
          </w:r>
        </w:p>
      </w:sdtContent>
    </w:sdt>
    <w:p w:rsidR="00E90414" w:rsidRDefault="00E90414" w:rsidP="004370BB">
      <w:pPr>
        <w:rPr>
          <w:rtl/>
        </w:rPr>
      </w:pPr>
    </w:p>
    <w:p w:rsidR="00E90414" w:rsidRDefault="00E90414" w:rsidP="006B7C0E">
      <w:pPr>
        <w:rPr>
          <w:rtl/>
        </w:rPr>
      </w:pPr>
      <w:r>
        <w:rPr>
          <w:rFonts w:hint="cs"/>
          <w:rtl/>
        </w:rPr>
        <w:t xml:space="preserve">גם </w:t>
      </w:r>
      <w:r w:rsidR="00844C5E">
        <w:rPr>
          <w:rFonts w:hint="cs"/>
          <w:rtl/>
        </w:rPr>
        <w:t>– – –</w:t>
      </w:r>
    </w:p>
    <w:p w:rsidR="00E90414" w:rsidRDefault="00E90414" w:rsidP="006B7C0E">
      <w:pPr>
        <w:rPr>
          <w:rtl/>
        </w:rPr>
      </w:pPr>
      <w:bookmarkStart w:id="14970" w:name="_ETM_Q27_202000"/>
      <w:bookmarkEnd w:id="14970"/>
    </w:p>
    <w:bookmarkStart w:id="14971" w:name="_ETM_Q27_6000" w:displacedByCustomXml="next"/>
    <w:bookmarkEnd w:id="14971" w:displacedByCustomXml="next"/>
    <w:sdt>
      <w:sdtPr>
        <w:rPr>
          <w:rtl/>
        </w:rPr>
        <w:alias w:val="דובר_המשך"/>
        <w:tag w:val="&lt;ID&gt;5291&lt;/ID&gt;&lt;Name&gt;בצלאל סמוטריץ - הבית היהודי&lt;/Name&gt;&lt;Data&gt;בצלאל סמוטריץ (הבית היהודי)&lt;/Data&gt;&lt;Shortcut&gt;בס&lt;/Shortcut&gt;"/>
        <w:id w:val="-1529710521"/>
        <w:placeholder>
          <w:docPart w:val="49C6A16BEF17418480FD91914E2E770C"/>
        </w:placeholder>
      </w:sdtPr>
      <w:sdtEndPr/>
      <w:sdtContent>
        <w:p w:rsidR="00E90414" w:rsidRPr="00895CD1" w:rsidRDefault="00E90414" w:rsidP="006B7C0E">
          <w:pPr>
            <w:pStyle w:val="-"/>
            <w:rPr>
              <w:rtl/>
            </w:rPr>
          </w:pPr>
          <w:r w:rsidRPr="00895CD1">
            <w:rPr>
              <w:rStyle w:val="afe"/>
              <w:color w:val="auto"/>
              <w:rtl/>
            </w:rPr>
            <w:t>בצלאל סמוטריץ (הבית היהודי)</w:t>
          </w:r>
          <w:r w:rsidRPr="00895CD1">
            <w:rPr>
              <w:rtl/>
            </w:rPr>
            <w:t>:</w:t>
          </w:r>
        </w:p>
      </w:sdtContent>
    </w:sdt>
    <w:p w:rsidR="00E90414" w:rsidRDefault="00E90414" w:rsidP="006B7C0E">
      <w:pPr>
        <w:rPr>
          <w:rtl/>
        </w:rPr>
      </w:pPr>
      <w:bookmarkStart w:id="14972" w:name="_ETM_Q27_147000"/>
      <w:bookmarkEnd w:id="14972"/>
    </w:p>
    <w:p w:rsidR="00293B23" w:rsidRDefault="00E90414" w:rsidP="003060CA">
      <w:pPr>
        <w:rPr>
          <w:rtl/>
        </w:rPr>
      </w:pPr>
      <w:r>
        <w:rPr>
          <w:rFonts w:hint="cs"/>
          <w:rtl/>
        </w:rPr>
        <w:t xml:space="preserve">אדוני </w:t>
      </w:r>
      <w:r w:rsidR="003060CA">
        <w:rPr>
          <w:rFonts w:hint="cs"/>
          <w:rtl/>
        </w:rPr>
        <w:t>ה</w:t>
      </w:r>
      <w:r>
        <w:rPr>
          <w:rFonts w:hint="cs"/>
          <w:rtl/>
        </w:rPr>
        <w:t xml:space="preserve">יושב-ראש, חבריי השרים, חבריי </w:t>
      </w:r>
      <w:bookmarkStart w:id="14973" w:name="_ETM_Q27_207000"/>
      <w:bookmarkEnd w:id="14973"/>
      <w:r>
        <w:rPr>
          <w:rFonts w:hint="cs"/>
          <w:rtl/>
        </w:rPr>
        <w:t>חברי הכנסת, אני אסדיר את הנשימה רגע מהריצה מלמטה</w:t>
      </w:r>
      <w:bookmarkStart w:id="14974" w:name="_ETM_Q27_210000"/>
      <w:bookmarkEnd w:id="14974"/>
      <w:r>
        <w:rPr>
          <w:rFonts w:hint="cs"/>
          <w:rtl/>
        </w:rPr>
        <w:t>. זו הבעיה.</w:t>
      </w:r>
      <w:bookmarkStart w:id="14975" w:name="_ETM_Q27_208000"/>
      <w:bookmarkEnd w:id="14975"/>
      <w:r>
        <w:rPr>
          <w:rFonts w:hint="cs"/>
          <w:rtl/>
        </w:rPr>
        <w:t xml:space="preserve"> </w:t>
      </w:r>
    </w:p>
    <w:p w:rsidR="00293B23" w:rsidRDefault="00293B23" w:rsidP="003060CA">
      <w:pPr>
        <w:rPr>
          <w:rtl/>
        </w:rPr>
      </w:pPr>
    </w:p>
    <w:p w:rsidR="00E90414" w:rsidRDefault="00E90414" w:rsidP="00293B23">
      <w:pPr>
        <w:rPr>
          <w:rtl/>
        </w:rPr>
      </w:pPr>
      <w:r>
        <w:rPr>
          <w:rFonts w:hint="cs"/>
          <w:rtl/>
        </w:rPr>
        <w:t xml:space="preserve">הצעת החוק שלפניכם נועדה להסדיר את מערכת </w:t>
      </w:r>
      <w:bookmarkStart w:id="14976" w:name="_ETM_Q27_213000"/>
      <w:bookmarkEnd w:id="14976"/>
      <w:r>
        <w:rPr>
          <w:rFonts w:hint="cs"/>
          <w:rtl/>
        </w:rPr>
        <w:t>ניהול הקרקע ביהודה ושומרון, כפי שמתבצעת ב-40 השנים האחרונות</w:t>
      </w:r>
      <w:r w:rsidR="00293B23">
        <w:rPr>
          <w:rFonts w:hint="cs"/>
          <w:rtl/>
        </w:rPr>
        <w:t>,</w:t>
      </w:r>
      <w:r>
        <w:rPr>
          <w:rFonts w:hint="cs"/>
          <w:rtl/>
        </w:rPr>
        <w:t xml:space="preserve"> במגזר </w:t>
      </w:r>
      <w:bookmarkStart w:id="14977" w:name="_ETM_Q27_224000"/>
      <w:bookmarkEnd w:id="14977"/>
      <w:r>
        <w:rPr>
          <w:rFonts w:hint="cs"/>
          <w:rtl/>
        </w:rPr>
        <w:t xml:space="preserve">הכפרי, </w:t>
      </w:r>
      <w:r w:rsidR="003060CA">
        <w:rPr>
          <w:rFonts w:hint="cs"/>
          <w:rtl/>
        </w:rPr>
        <w:t>בהתיישבות הכפרית</w:t>
      </w:r>
      <w:r w:rsidR="00293B23">
        <w:rPr>
          <w:rFonts w:hint="cs"/>
          <w:rtl/>
        </w:rPr>
        <w:t>.</w:t>
      </w:r>
      <w:r w:rsidR="003060CA">
        <w:rPr>
          <w:rFonts w:hint="cs"/>
          <w:rtl/>
        </w:rPr>
        <w:t xml:space="preserve"> אנחנו עושים ה</w:t>
      </w:r>
      <w:r>
        <w:rPr>
          <w:rFonts w:hint="cs"/>
          <w:rtl/>
        </w:rPr>
        <w:t>בחנה ברורה בין המגזר העירוני</w:t>
      </w:r>
      <w:bookmarkStart w:id="14978" w:name="_ETM_Q27_229000"/>
      <w:bookmarkEnd w:id="14978"/>
      <w:r w:rsidR="00293B23">
        <w:rPr>
          <w:rFonts w:hint="cs"/>
          <w:rtl/>
        </w:rPr>
        <w:t xml:space="preserve">, </w:t>
      </w:r>
      <w:r>
        <w:rPr>
          <w:rFonts w:hint="cs"/>
          <w:rtl/>
        </w:rPr>
        <w:t xml:space="preserve">אגב, בעיקר במה שמכונה </w:t>
      </w:r>
      <w:r>
        <w:rPr>
          <w:rtl/>
        </w:rPr>
        <w:t>–</w:t>
      </w:r>
      <w:r>
        <w:rPr>
          <w:rFonts w:hint="cs"/>
          <w:rtl/>
        </w:rPr>
        <w:t xml:space="preserve"> אנחנו כופרים כמובן בהבחנה הזאת </w:t>
      </w:r>
      <w:bookmarkStart w:id="14979" w:name="_ETM_Q27_234000"/>
      <w:bookmarkEnd w:id="14979"/>
      <w:r>
        <w:rPr>
          <w:rtl/>
        </w:rPr>
        <w:t>–</w:t>
      </w:r>
      <w:r>
        <w:rPr>
          <w:rFonts w:hint="cs"/>
          <w:rtl/>
        </w:rPr>
        <w:t xml:space="preserve"> הגושים, הערים הגדולות, אריאל ומעלה אדומים, </w:t>
      </w:r>
      <w:r w:rsidR="003060CA">
        <w:rPr>
          <w:rFonts w:hint="cs"/>
          <w:rtl/>
        </w:rPr>
        <w:t>לבין</w:t>
      </w:r>
      <w:r>
        <w:rPr>
          <w:rFonts w:hint="cs"/>
          <w:rtl/>
        </w:rPr>
        <w:t xml:space="preserve"> המגזר הכפרי. </w:t>
      </w:r>
      <w:bookmarkStart w:id="14980" w:name="_ETM_Q27_236000"/>
      <w:bookmarkEnd w:id="14980"/>
      <w:r>
        <w:rPr>
          <w:rFonts w:hint="cs"/>
          <w:rtl/>
        </w:rPr>
        <w:t xml:space="preserve">הצעת החוק הזאת עוסקת אך ורק במגזר הכפרי. מצד אחד, </w:t>
      </w:r>
      <w:bookmarkStart w:id="14981" w:name="_ETM_Q27_239000"/>
      <w:bookmarkEnd w:id="14981"/>
      <w:r>
        <w:rPr>
          <w:rFonts w:hint="cs"/>
          <w:rtl/>
        </w:rPr>
        <w:t xml:space="preserve">היא הולכת לשמר מנגנון קיים, אבל, אבל, אבל </w:t>
      </w:r>
      <w:r>
        <w:rPr>
          <w:rtl/>
        </w:rPr>
        <w:t>–</w:t>
      </w:r>
      <w:r>
        <w:rPr>
          <w:rFonts w:hint="cs"/>
          <w:rtl/>
        </w:rPr>
        <w:t xml:space="preserve"> וזה </w:t>
      </w:r>
      <w:bookmarkStart w:id="14982" w:name="_ETM_Q27_244000"/>
      <w:bookmarkEnd w:id="14982"/>
      <w:r>
        <w:rPr>
          <w:rFonts w:hint="cs"/>
          <w:rtl/>
        </w:rPr>
        <w:t xml:space="preserve">אבל חשוב </w:t>
      </w:r>
      <w:r>
        <w:rPr>
          <w:rtl/>
        </w:rPr>
        <w:t>–</w:t>
      </w:r>
      <w:r>
        <w:rPr>
          <w:rFonts w:hint="cs"/>
          <w:rtl/>
        </w:rPr>
        <w:t xml:space="preserve"> להסדיר לא מעט היבטים שלא מספיק היו </w:t>
      </w:r>
      <w:bookmarkStart w:id="14983" w:name="_ETM_Q27_251000"/>
      <w:bookmarkEnd w:id="14983"/>
      <w:r>
        <w:rPr>
          <w:rFonts w:hint="cs"/>
          <w:rtl/>
        </w:rPr>
        <w:t xml:space="preserve">מוסדרים </w:t>
      </w:r>
      <w:r w:rsidR="00844C5E">
        <w:rPr>
          <w:rFonts w:hint="cs"/>
          <w:rtl/>
        </w:rPr>
        <w:t>– –</w:t>
      </w:r>
      <w:r>
        <w:rPr>
          <w:rFonts w:hint="cs"/>
          <w:rtl/>
        </w:rPr>
        <w:t xml:space="preserve"> </w:t>
      </w:r>
    </w:p>
    <w:p w:rsidR="00E90414" w:rsidRDefault="00E90414" w:rsidP="006B7C0E">
      <w:pPr>
        <w:rPr>
          <w:rtl/>
        </w:rPr>
      </w:pPr>
      <w:bookmarkStart w:id="14984" w:name="_ETM_Q27_250000"/>
      <w:bookmarkEnd w:id="14984"/>
    </w:p>
    <w:p w:rsidR="00E90414" w:rsidRPr="00F81149" w:rsidRDefault="00FC6D8C" w:rsidP="006B7C0E">
      <w:pPr>
        <w:pStyle w:val="af5"/>
        <w:rPr>
          <w:rtl/>
        </w:rPr>
      </w:pPr>
      <w:sdt>
        <w:sdtPr>
          <w:rPr>
            <w:rFonts w:hint="cs"/>
            <w:rtl/>
          </w:rPr>
          <w:alias w:val="קריאה"/>
          <w:tag w:val="&lt;ID&gt;0&lt;/ID&gt;&lt;Name&gt;קריאה&lt;/Name&gt;&lt;Data&gt;קריאה&lt;/Data&gt;&lt;Shortcut&gt;&lt;/Shortcut&gt;"/>
          <w:id w:val="-1979144728"/>
          <w:placeholder>
            <w:docPart w:val="6A8D98C5E40D4C26981967DBC8686049"/>
          </w:placeholder>
        </w:sdtPr>
        <w:sdtEndPr/>
        <w:sdtContent>
          <w:r w:rsidR="00E90414" w:rsidRPr="00F81149">
            <w:rPr>
              <w:rStyle w:val="afe"/>
              <w:color w:val="auto"/>
              <w:rtl/>
            </w:rPr>
            <w:t>קריאה:</w:t>
          </w:r>
        </w:sdtContent>
      </w:sdt>
    </w:p>
    <w:p w:rsidR="00E90414" w:rsidRDefault="00E90414" w:rsidP="004370BB">
      <w:pPr>
        <w:rPr>
          <w:rtl/>
        </w:rPr>
      </w:pPr>
    </w:p>
    <w:p w:rsidR="00E90414" w:rsidRDefault="00844C5E" w:rsidP="006B7C0E">
      <w:pPr>
        <w:rPr>
          <w:rtl/>
        </w:rPr>
      </w:pPr>
      <w:r>
        <w:rPr>
          <w:rFonts w:hint="cs"/>
          <w:rtl/>
        </w:rPr>
        <w:t>– – –</w:t>
      </w:r>
    </w:p>
    <w:p w:rsidR="00E90414" w:rsidRDefault="00E90414" w:rsidP="006B7C0E">
      <w:pPr>
        <w:rPr>
          <w:rtl/>
        </w:rPr>
      </w:pPr>
    </w:p>
    <w:bookmarkStart w:id="14985" w:name="_ETM_Q27_246000" w:displacedByCustomXml="next"/>
    <w:bookmarkEnd w:id="14985" w:displacedByCustomXml="next"/>
    <w:sdt>
      <w:sdtPr>
        <w:rPr>
          <w:rtl/>
        </w:rPr>
        <w:alias w:val="דובר_המשך"/>
        <w:tag w:val="&lt;ID&gt;5291&lt;/ID&gt;&lt;Name&gt;בצלאל סמוטריץ - הבית היהודי&lt;/Name&gt;&lt;Data&gt;בצלאל סמוטריץ (הבית היהודי)&lt;/Data&gt;&lt;Shortcut&gt;בס&lt;/Shortcut&gt;"/>
        <w:id w:val="-1391256056"/>
        <w:placeholder>
          <w:docPart w:val="8D22D2819C034FCDB6B6F661D5E3C1EA"/>
        </w:placeholder>
      </w:sdtPr>
      <w:sdtEndPr/>
      <w:sdtContent>
        <w:p w:rsidR="00E90414" w:rsidRPr="00895CD1" w:rsidRDefault="00E90414" w:rsidP="006B7C0E">
          <w:pPr>
            <w:pStyle w:val="-"/>
            <w:rPr>
              <w:rtl/>
            </w:rPr>
          </w:pPr>
          <w:r w:rsidRPr="00895CD1">
            <w:rPr>
              <w:rStyle w:val="afe"/>
              <w:color w:val="auto"/>
              <w:rtl/>
            </w:rPr>
            <w:t>בצלאל סמוטריץ (הבית היהודי)</w:t>
          </w:r>
          <w:r w:rsidRPr="00895CD1">
            <w:rPr>
              <w:rtl/>
            </w:rPr>
            <w:t>:</w:t>
          </w:r>
        </w:p>
      </w:sdtContent>
    </w:sdt>
    <w:p w:rsidR="00E90414" w:rsidRPr="00F81149" w:rsidRDefault="00E90414" w:rsidP="006B7C0E">
      <w:pPr>
        <w:rPr>
          <w:rtl/>
        </w:rPr>
      </w:pPr>
    </w:p>
    <w:p w:rsidR="00E90414" w:rsidRDefault="00E90414" w:rsidP="003060CA">
      <w:pPr>
        <w:rPr>
          <w:rtl/>
        </w:rPr>
      </w:pPr>
      <w:r>
        <w:rPr>
          <w:rFonts w:hint="cs"/>
          <w:rtl/>
        </w:rPr>
        <w:t>מה? אין לכם את החוק</w:t>
      </w:r>
      <w:bookmarkStart w:id="14986" w:name="_ETM_Q27_255000"/>
      <w:bookmarkEnd w:id="14986"/>
      <w:r>
        <w:rPr>
          <w:rFonts w:hint="cs"/>
          <w:rtl/>
        </w:rPr>
        <w:t xml:space="preserve"> </w:t>
      </w:r>
      <w:r>
        <w:rPr>
          <w:rtl/>
        </w:rPr>
        <w:t>–</w:t>
      </w:r>
      <w:r>
        <w:rPr>
          <w:rFonts w:hint="cs"/>
          <w:rtl/>
        </w:rPr>
        <w:t xml:space="preserve"> ייתנו לכם</w:t>
      </w:r>
      <w:r w:rsidR="003060CA">
        <w:rPr>
          <w:rFonts w:hint="cs"/>
          <w:rtl/>
        </w:rPr>
        <w:t>.</w:t>
      </w:r>
      <w:r>
        <w:rPr>
          <w:rFonts w:hint="cs"/>
          <w:rtl/>
        </w:rPr>
        <w:t xml:space="preserve"> </w:t>
      </w:r>
      <w:r w:rsidR="00844C5E">
        <w:rPr>
          <w:rFonts w:hint="cs"/>
          <w:rtl/>
        </w:rPr>
        <w:t>– –</w:t>
      </w:r>
      <w:r>
        <w:rPr>
          <w:rFonts w:hint="cs"/>
          <w:rtl/>
        </w:rPr>
        <w:t xml:space="preserve"> ודורשים הסדרה. ב-40 השנים האחרונות, מי </w:t>
      </w:r>
      <w:bookmarkStart w:id="14987" w:name="_ETM_Q27_260000"/>
      <w:bookmarkEnd w:id="14987"/>
      <w:r>
        <w:rPr>
          <w:rFonts w:hint="cs"/>
          <w:rtl/>
        </w:rPr>
        <w:t>שמנהל את המקרקעין בהתיישבות הכפרית זו החטיבה להתיישבות של ההסתדרות</w:t>
      </w:r>
      <w:bookmarkStart w:id="14988" w:name="_ETM_Q27_268000"/>
      <w:bookmarkEnd w:id="14988"/>
      <w:r>
        <w:rPr>
          <w:rFonts w:hint="cs"/>
          <w:rtl/>
        </w:rPr>
        <w:t xml:space="preserve"> הציונית.</w:t>
      </w:r>
    </w:p>
    <w:p w:rsidR="00E90414" w:rsidRDefault="00E90414" w:rsidP="006B7C0E">
      <w:pPr>
        <w:rPr>
          <w:rtl/>
        </w:rPr>
      </w:pPr>
    </w:p>
    <w:sdt>
      <w:sdtPr>
        <w:rPr>
          <w:rtl/>
        </w:rPr>
        <w:alias w:val="קריאה"/>
        <w:tag w:val="&lt;ID&gt;5694&lt;/ID&gt;&lt;Name&gt;מוסי רז - מרצ&lt;/Name&gt;&lt;Data&gt;מוסי רז (מרצ)&lt;/Data&gt;&lt;Shortcut&gt;מורז&lt;/Shortcut&gt;"/>
        <w:id w:val="-2051206508"/>
        <w:placeholder>
          <w:docPart w:val="6A8D98C5E40D4C26981967DBC8686049"/>
        </w:placeholder>
      </w:sdtPr>
      <w:sdtEndPr/>
      <w:sdtContent>
        <w:p w:rsidR="00E90414" w:rsidRPr="004A0A0F" w:rsidRDefault="00E90414" w:rsidP="006B7C0E">
          <w:pPr>
            <w:pStyle w:val="af5"/>
            <w:rPr>
              <w:rtl/>
            </w:rPr>
          </w:pPr>
          <w:r w:rsidRPr="004A0A0F">
            <w:rPr>
              <w:rStyle w:val="afe"/>
              <w:color w:val="auto"/>
              <w:rtl/>
            </w:rPr>
            <w:t>מוסי רז (מרצ)</w:t>
          </w:r>
          <w:r w:rsidRPr="004A0A0F">
            <w:rPr>
              <w:rtl/>
            </w:rPr>
            <w:t>:</w:t>
          </w:r>
        </w:p>
      </w:sdtContent>
    </w:sdt>
    <w:p w:rsidR="00E90414" w:rsidRDefault="00E90414" w:rsidP="004370BB">
      <w:pPr>
        <w:rPr>
          <w:rtl/>
          <w:lang w:eastAsia="he-IL"/>
        </w:rPr>
      </w:pPr>
    </w:p>
    <w:p w:rsidR="00E90414" w:rsidRDefault="00E90414" w:rsidP="006B7C0E">
      <w:pPr>
        <w:rPr>
          <w:rtl/>
        </w:rPr>
      </w:pPr>
      <w:r>
        <w:rPr>
          <w:rFonts w:hint="cs"/>
          <w:rtl/>
        </w:rPr>
        <w:t>למה? למה? למה?</w:t>
      </w:r>
      <w:bookmarkStart w:id="14989" w:name="_ETM_Q27_266000"/>
      <w:bookmarkEnd w:id="14989"/>
    </w:p>
    <w:p w:rsidR="00E90414" w:rsidRDefault="00E90414" w:rsidP="006B7C0E">
      <w:pPr>
        <w:rPr>
          <w:rtl/>
        </w:rPr>
      </w:pPr>
    </w:p>
    <w:bookmarkStart w:id="14990" w:name="_ETM_Q27_267000" w:displacedByCustomXml="next"/>
    <w:bookmarkEnd w:id="14990" w:displacedByCustomXml="next"/>
    <w:sdt>
      <w:sdtPr>
        <w:rPr>
          <w:rtl/>
        </w:rPr>
        <w:alias w:val="דובר_המשך"/>
        <w:tag w:val="&lt;ID&gt;5291&lt;/ID&gt;&lt;Name&gt;בצלאל סמוטריץ - הבית היהודי&lt;/Name&gt;&lt;Data&gt;בצלאל סמוטריץ (הבית היהודי)&lt;/Data&gt;&lt;Shortcut&gt;בס&lt;/Shortcut&gt;"/>
        <w:id w:val="-520244510"/>
        <w:placeholder>
          <w:docPart w:val="6BBC3891BCCE4527A0D34028874CD76F"/>
        </w:placeholder>
      </w:sdtPr>
      <w:sdtEndPr/>
      <w:sdtContent>
        <w:p w:rsidR="00E90414" w:rsidRPr="00895CD1" w:rsidRDefault="00E90414" w:rsidP="006B7C0E">
          <w:pPr>
            <w:pStyle w:val="-"/>
            <w:rPr>
              <w:rtl/>
            </w:rPr>
          </w:pPr>
          <w:r w:rsidRPr="00895CD1">
            <w:rPr>
              <w:rStyle w:val="afe"/>
              <w:color w:val="auto"/>
              <w:rtl/>
            </w:rPr>
            <w:t>בצלאל סמוטריץ (הבית היהודי)</w:t>
          </w:r>
          <w:r w:rsidRPr="00895CD1">
            <w:rPr>
              <w:rtl/>
            </w:rPr>
            <w:t>:</w:t>
          </w:r>
        </w:p>
      </w:sdtContent>
    </w:sdt>
    <w:p w:rsidR="00E90414" w:rsidRPr="00F81149" w:rsidRDefault="00E90414" w:rsidP="006B7C0E">
      <w:pPr>
        <w:rPr>
          <w:rtl/>
        </w:rPr>
      </w:pPr>
    </w:p>
    <w:p w:rsidR="00E90414" w:rsidRDefault="00E90414" w:rsidP="006B7C0E">
      <w:pPr>
        <w:rPr>
          <w:rtl/>
        </w:rPr>
      </w:pPr>
      <w:r>
        <w:rPr>
          <w:rFonts w:hint="cs"/>
          <w:rtl/>
        </w:rPr>
        <w:t xml:space="preserve">בגלל שלוי אשכול, זיכרונו לברכה, בזמנו, פנה אל </w:t>
      </w:r>
      <w:bookmarkStart w:id="14991" w:name="_ETM_Q27_274000"/>
      <w:bookmarkEnd w:id="14991"/>
      <w:r>
        <w:rPr>
          <w:rFonts w:hint="cs"/>
          <w:rtl/>
        </w:rPr>
        <w:t xml:space="preserve">הסוכנות וביקש ממנה לנהל עבור הממשלה את המקרקעין. נאמר בעדינות, מוסי, שזה נועד לאפשר את המשך פיתוח ההתיישבות והבנייה בה </w:t>
      </w:r>
      <w:bookmarkStart w:id="14992" w:name="_ETM_Q27_285000"/>
      <w:bookmarkEnd w:id="14992"/>
      <w:r>
        <w:rPr>
          <w:rFonts w:hint="cs"/>
          <w:rtl/>
        </w:rPr>
        <w:t xml:space="preserve">עם מינימום </w:t>
      </w:r>
      <w:r w:rsidR="00844C5E">
        <w:rPr>
          <w:rFonts w:hint="cs"/>
          <w:rtl/>
        </w:rPr>
        <w:t>– – –</w:t>
      </w:r>
    </w:p>
    <w:p w:rsidR="00E90414" w:rsidRDefault="00E90414" w:rsidP="006B7C0E">
      <w:pPr>
        <w:rPr>
          <w:rtl/>
        </w:rPr>
      </w:pPr>
    </w:p>
    <w:sdt>
      <w:sdtPr>
        <w:rPr>
          <w:rtl/>
        </w:rPr>
        <w:alias w:val="קריאה"/>
        <w:tag w:val="&lt;ID&gt;5694&lt;/ID&gt;&lt;Name&gt;מוסי רז - מרצ&lt;/Name&gt;&lt;Data&gt;מוסי רז (מרצ)&lt;/Data&gt;&lt;Shortcut&gt;מורז&lt;/Shortcut&gt;"/>
        <w:id w:val="-1794893402"/>
        <w:placeholder>
          <w:docPart w:val="6A8D98C5E40D4C26981967DBC8686049"/>
        </w:placeholder>
      </w:sdtPr>
      <w:sdtEndPr/>
      <w:sdtContent>
        <w:p w:rsidR="00E90414" w:rsidRPr="00B7773A" w:rsidRDefault="00E90414" w:rsidP="006B7C0E">
          <w:pPr>
            <w:pStyle w:val="af5"/>
            <w:rPr>
              <w:rtl/>
            </w:rPr>
          </w:pPr>
          <w:r w:rsidRPr="00B7773A">
            <w:rPr>
              <w:rStyle w:val="afe"/>
              <w:color w:val="auto"/>
              <w:rtl/>
            </w:rPr>
            <w:t>מוסי רז (מרצ)</w:t>
          </w:r>
          <w:r w:rsidRPr="00B7773A">
            <w:rPr>
              <w:rtl/>
            </w:rPr>
            <w:t>:</w:t>
          </w:r>
        </w:p>
      </w:sdtContent>
    </w:sdt>
    <w:p w:rsidR="00E90414" w:rsidRDefault="00E90414" w:rsidP="004370BB">
      <w:pPr>
        <w:rPr>
          <w:rtl/>
        </w:rPr>
      </w:pPr>
    </w:p>
    <w:p w:rsidR="00E90414" w:rsidRDefault="00E90414" w:rsidP="006B7C0E">
      <w:pPr>
        <w:rPr>
          <w:rtl/>
        </w:rPr>
      </w:pPr>
      <w:r>
        <w:rPr>
          <w:rFonts w:hint="cs"/>
          <w:rtl/>
        </w:rPr>
        <w:t>סיפוח.</w:t>
      </w:r>
    </w:p>
    <w:p w:rsidR="00E90414" w:rsidRDefault="00E90414" w:rsidP="006B7C0E">
      <w:pPr>
        <w:rPr>
          <w:rtl/>
        </w:rPr>
      </w:pPr>
    </w:p>
    <w:bookmarkStart w:id="14993" w:name="_ETM_Q27_280000" w:displacedByCustomXml="next"/>
    <w:bookmarkEnd w:id="14993" w:displacedByCustomXml="next"/>
    <w:sdt>
      <w:sdtPr>
        <w:rPr>
          <w:rtl/>
        </w:rPr>
        <w:alias w:val="דובר_המשך"/>
        <w:tag w:val="&lt;ID&gt;5291&lt;/ID&gt;&lt;Name&gt;בצלאל סמוטריץ - הבית היהודי&lt;/Name&gt;&lt;Data&gt;בצלאל סמוטריץ (הבית היהודי)&lt;/Data&gt;&lt;Shortcut&gt;בס&lt;/Shortcut&gt;"/>
        <w:id w:val="1427775044"/>
        <w:placeholder>
          <w:docPart w:val="7A553951B26C40D4A81E949CA7C4C65F"/>
        </w:placeholder>
      </w:sdtPr>
      <w:sdtEndPr/>
      <w:sdtContent>
        <w:p w:rsidR="00E90414" w:rsidRPr="00895CD1" w:rsidRDefault="00E90414" w:rsidP="006B7C0E">
          <w:pPr>
            <w:pStyle w:val="-"/>
            <w:rPr>
              <w:rtl/>
            </w:rPr>
          </w:pPr>
          <w:r w:rsidRPr="00895CD1">
            <w:rPr>
              <w:rStyle w:val="afe"/>
              <w:color w:val="auto"/>
              <w:rtl/>
            </w:rPr>
            <w:t>בצלאל סמוטריץ (הבית היהודי)</w:t>
          </w:r>
          <w:r w:rsidRPr="00895CD1">
            <w:rPr>
              <w:rtl/>
            </w:rPr>
            <w:t>:</w:t>
          </w:r>
        </w:p>
      </w:sdtContent>
    </w:sdt>
    <w:p w:rsidR="00E90414" w:rsidRDefault="00E90414" w:rsidP="006B7C0E">
      <w:pPr>
        <w:rPr>
          <w:rtl/>
        </w:rPr>
      </w:pPr>
    </w:p>
    <w:p w:rsidR="00E90414" w:rsidRDefault="00E90414" w:rsidP="00331B45">
      <w:pPr>
        <w:rPr>
          <w:rtl/>
        </w:rPr>
      </w:pPr>
      <w:r>
        <w:rPr>
          <w:rFonts w:hint="cs"/>
          <w:rtl/>
        </w:rPr>
        <w:t>תראה, מ</w:t>
      </w:r>
      <w:bookmarkStart w:id="14994" w:name="_ETM_Q27_288000"/>
      <w:bookmarkEnd w:id="14994"/>
      <w:r>
        <w:rPr>
          <w:rFonts w:hint="cs"/>
          <w:rtl/>
        </w:rPr>
        <w:t xml:space="preserve">וסי, זה ההפך מסיפוח, ונאמר את האמת. </w:t>
      </w:r>
      <w:bookmarkStart w:id="14995" w:name="_ETM_Q27_286000"/>
      <w:bookmarkEnd w:id="14995"/>
      <w:r>
        <w:rPr>
          <w:rFonts w:hint="cs"/>
          <w:rtl/>
        </w:rPr>
        <w:t xml:space="preserve">אם יש לי דילמה ביחס להצעת החוק הזאת זו העובדה </w:t>
      </w:r>
      <w:bookmarkStart w:id="14996" w:name="_ETM_Q27_289000"/>
      <w:bookmarkEnd w:id="14996"/>
      <w:r>
        <w:rPr>
          <w:rFonts w:hint="cs"/>
          <w:rtl/>
        </w:rPr>
        <w:t xml:space="preserve">שהיא נוגדת את השקפת העולם הבסיסית שלי. הרי אני דוגל </w:t>
      </w:r>
      <w:bookmarkStart w:id="14997" w:name="_ETM_Q27_292000"/>
      <w:bookmarkEnd w:id="14997"/>
      <w:r>
        <w:rPr>
          <w:rFonts w:hint="cs"/>
          <w:rtl/>
        </w:rPr>
        <w:t xml:space="preserve">בנורמליזציה ביהודה ושומרון. בראייתי, הדבר הנכון ביותר היה </w:t>
      </w:r>
      <w:bookmarkStart w:id="14998" w:name="_ETM_Q27_302000"/>
      <w:bookmarkEnd w:id="14998"/>
      <w:r>
        <w:rPr>
          <w:rFonts w:hint="cs"/>
          <w:rtl/>
        </w:rPr>
        <w:t xml:space="preserve">להכפיף את יהודה ושומרון לרמ"י בהיבטי ניהול קרקע, ולמערכות התכנון </w:t>
      </w:r>
      <w:bookmarkStart w:id="14999" w:name="_ETM_Q27_305000"/>
      <w:bookmarkEnd w:id="14999"/>
      <w:r>
        <w:rPr>
          <w:rFonts w:hint="cs"/>
          <w:rtl/>
        </w:rPr>
        <w:t>הנורמליות במדינת ישראל בהיבטי תכנון</w:t>
      </w:r>
      <w:r w:rsidR="00331B45">
        <w:rPr>
          <w:rFonts w:hint="cs"/>
          <w:rtl/>
        </w:rPr>
        <w:t>,</w:t>
      </w:r>
      <w:r>
        <w:rPr>
          <w:rFonts w:hint="cs"/>
          <w:rtl/>
        </w:rPr>
        <w:t xml:space="preserve"> אבל לצערנו זה לא </w:t>
      </w:r>
      <w:bookmarkStart w:id="15000" w:name="_ETM_Q27_307000"/>
      <w:bookmarkEnd w:id="15000"/>
      <w:r>
        <w:rPr>
          <w:rFonts w:hint="cs"/>
          <w:rtl/>
        </w:rPr>
        <w:t xml:space="preserve">המצב. כדי לאפשר את המשך פיתוח ההתיישבות ובניינה </w:t>
      </w:r>
      <w:bookmarkStart w:id="15001" w:name="_ETM_Q27_313000"/>
      <w:bookmarkEnd w:id="15001"/>
      <w:r>
        <w:rPr>
          <w:rFonts w:hint="cs"/>
          <w:rtl/>
        </w:rPr>
        <w:t xml:space="preserve">עם מינימום לחצים מדיניים – ולא אפרט מעבר לזה, ואני מניח שמי שצריך להבין מבין </w:t>
      </w:r>
      <w:r>
        <w:rPr>
          <w:rtl/>
        </w:rPr>
        <w:t>–</w:t>
      </w:r>
      <w:r>
        <w:rPr>
          <w:rFonts w:hint="cs"/>
          <w:rtl/>
        </w:rPr>
        <w:t xml:space="preserve"> צריך את </w:t>
      </w:r>
      <w:bookmarkStart w:id="15002" w:name="_ETM_Q27_314000"/>
      <w:bookmarkEnd w:id="15002"/>
      <w:r>
        <w:rPr>
          <w:rFonts w:hint="cs"/>
          <w:rtl/>
        </w:rPr>
        <w:t>הכלי הזה שנקרא חטיבה להתיישבות של ההסתדרות הציונית.</w:t>
      </w:r>
    </w:p>
    <w:p w:rsidR="00E90414" w:rsidRDefault="00E90414" w:rsidP="006B7C0E">
      <w:pPr>
        <w:rPr>
          <w:rtl/>
        </w:rPr>
      </w:pPr>
    </w:p>
    <w:p w:rsidR="00E90414" w:rsidRDefault="00E90414" w:rsidP="006B7C0E">
      <w:pPr>
        <w:rPr>
          <w:rtl/>
        </w:rPr>
      </w:pPr>
      <w:r>
        <w:rPr>
          <w:rFonts w:hint="cs"/>
          <w:rtl/>
        </w:rPr>
        <w:t>הצעת הח</w:t>
      </w:r>
      <w:bookmarkStart w:id="15003" w:name="_ETM_Q27_324000"/>
      <w:bookmarkEnd w:id="15003"/>
      <w:r>
        <w:rPr>
          <w:rFonts w:hint="cs"/>
          <w:rtl/>
        </w:rPr>
        <w:t xml:space="preserve">וק מבקשת להסדיר גם את ההקצאה של המקרקעין מהממונה </w:t>
      </w:r>
      <w:bookmarkStart w:id="15004" w:name="_ETM_Q27_328000"/>
      <w:bookmarkEnd w:id="15004"/>
      <w:r>
        <w:rPr>
          <w:rFonts w:hint="cs"/>
          <w:rtl/>
        </w:rPr>
        <w:t xml:space="preserve">אל החטיבה להתיישבות. מגדירים את המונח התיישבות כפרית, המקרקעין שנועדו </w:t>
      </w:r>
      <w:bookmarkStart w:id="15005" w:name="_ETM_Q27_334000"/>
      <w:bookmarkEnd w:id="15005"/>
      <w:r>
        <w:rPr>
          <w:rFonts w:hint="cs"/>
          <w:rtl/>
        </w:rPr>
        <w:t>ליישובים, לפיתוח העתידי של היישובים, לתעשייה, לתעסוקה ולחקלאות שסביב היישובים</w:t>
      </w:r>
      <w:bookmarkStart w:id="15006" w:name="_ETM_Q27_336000"/>
      <w:bookmarkEnd w:id="15006"/>
      <w:r>
        <w:rPr>
          <w:rFonts w:hint="cs"/>
          <w:rtl/>
        </w:rPr>
        <w:t>, וכמובן</w:t>
      </w:r>
      <w:r w:rsidR="00331B45">
        <w:rPr>
          <w:rFonts w:hint="cs"/>
          <w:rtl/>
        </w:rPr>
        <w:t>,</w:t>
      </w:r>
      <w:r>
        <w:rPr>
          <w:rFonts w:hint="cs"/>
          <w:rtl/>
        </w:rPr>
        <w:t xml:space="preserve"> הדגש המרכזי יותר זה להסדיר את הליך</w:t>
      </w:r>
      <w:bookmarkStart w:id="15007" w:name="_ETM_Q27_343000"/>
      <w:bookmarkEnd w:id="15007"/>
      <w:r>
        <w:rPr>
          <w:rFonts w:hint="cs"/>
          <w:rtl/>
        </w:rPr>
        <w:t xml:space="preserve"> הקצאת המקרקעין מהחטיבה אל המתיישבים בצורה שתהיה עד כמה שני</w:t>
      </w:r>
      <w:bookmarkStart w:id="15008" w:name="_ETM_Q27_351000"/>
      <w:bookmarkEnd w:id="15008"/>
      <w:r>
        <w:rPr>
          <w:rFonts w:hint="cs"/>
          <w:rtl/>
        </w:rPr>
        <w:t>תן דומה למה שמקובל ברמ"י בתוך מדינת ישראל</w:t>
      </w:r>
      <w:r w:rsidR="00331B45">
        <w:rPr>
          <w:rFonts w:hint="cs"/>
          <w:rtl/>
        </w:rPr>
        <w:t>,</w:t>
      </w:r>
      <w:r>
        <w:rPr>
          <w:rFonts w:hint="cs"/>
          <w:rtl/>
        </w:rPr>
        <w:t xml:space="preserve"> בשוויון, </w:t>
      </w:r>
      <w:bookmarkStart w:id="15009" w:name="_ETM_Q27_352000"/>
      <w:bookmarkEnd w:id="15009"/>
      <w:r>
        <w:rPr>
          <w:rFonts w:hint="cs"/>
          <w:rtl/>
        </w:rPr>
        <w:t>בשקיפות</w:t>
      </w:r>
      <w:r w:rsidR="00293B23">
        <w:rPr>
          <w:rFonts w:hint="cs"/>
          <w:rtl/>
        </w:rPr>
        <w:t>,</w:t>
      </w:r>
      <w:r>
        <w:rPr>
          <w:rFonts w:hint="cs"/>
          <w:rtl/>
        </w:rPr>
        <w:t xml:space="preserve"> עם מכרזים </w:t>
      </w:r>
      <w:r w:rsidR="00844C5E">
        <w:rPr>
          <w:rFonts w:hint="cs"/>
          <w:rtl/>
        </w:rPr>
        <w:t>– –</w:t>
      </w:r>
    </w:p>
    <w:p w:rsidR="00E90414" w:rsidRDefault="00E90414" w:rsidP="006B7C0E">
      <w:pPr>
        <w:rPr>
          <w:rtl/>
        </w:rPr>
      </w:pPr>
    </w:p>
    <w:sdt>
      <w:sdtPr>
        <w:rPr>
          <w:rtl/>
        </w:rPr>
        <w:alias w:val="קריאה"/>
        <w:tag w:val="&lt;ID&gt;5113&lt;/ID&gt;&lt;Name&gt;סתיו שפיר - המחנה הציוני&lt;/Name&gt;&lt;Data&gt;סתיו שפיר (המחנה הציוני)&lt;/Data&gt;&lt;Shortcut&gt;סתשפ&lt;/Shortcut&gt;"/>
        <w:id w:val="915979700"/>
        <w:placeholder>
          <w:docPart w:val="6A8D98C5E40D4C26981967DBC8686049"/>
        </w:placeholder>
      </w:sdtPr>
      <w:sdtEndPr/>
      <w:sdtContent>
        <w:p w:rsidR="00E90414" w:rsidRPr="00C3082A" w:rsidRDefault="00E90414" w:rsidP="006B7C0E">
          <w:pPr>
            <w:pStyle w:val="af5"/>
            <w:rPr>
              <w:rtl/>
            </w:rPr>
          </w:pPr>
          <w:r w:rsidRPr="00C3082A">
            <w:rPr>
              <w:rStyle w:val="afe"/>
              <w:color w:val="auto"/>
              <w:rtl/>
            </w:rPr>
            <w:t>סתיו שפיר (המחנה הציוני)</w:t>
          </w:r>
          <w:r w:rsidRPr="00C3082A">
            <w:rPr>
              <w:rtl/>
            </w:rPr>
            <w:t>:</w:t>
          </w:r>
        </w:p>
      </w:sdtContent>
    </w:sdt>
    <w:p w:rsidR="00E90414" w:rsidRDefault="00E90414" w:rsidP="004370BB">
      <w:pPr>
        <w:rPr>
          <w:rtl/>
        </w:rPr>
      </w:pPr>
    </w:p>
    <w:p w:rsidR="00E90414" w:rsidRDefault="00844C5E" w:rsidP="006B7C0E">
      <w:pPr>
        <w:rPr>
          <w:rtl/>
        </w:rPr>
      </w:pPr>
      <w:r>
        <w:rPr>
          <w:rFonts w:hint="cs"/>
          <w:rtl/>
        </w:rPr>
        <w:t>– – –</w:t>
      </w:r>
    </w:p>
    <w:p w:rsidR="00E90414" w:rsidRPr="004257B6" w:rsidRDefault="00E90414" w:rsidP="006B7C0E">
      <w:pPr>
        <w:rPr>
          <w:rtl/>
        </w:rPr>
      </w:pPr>
    </w:p>
    <w:sdt>
      <w:sdtPr>
        <w:rPr>
          <w:rtl/>
        </w:rPr>
        <w:alias w:val="דובר_המשך"/>
        <w:tag w:val="&lt;ID&gt;5291&lt;/ID&gt;&lt;Name&gt;בצלאל סמוטריץ - הבית היהודי&lt;/Name&gt;&lt;Data&gt;בצלאל סמוטריץ (הבית היהודי)&lt;/Data&gt;&lt;Shortcut&gt;בס&lt;/Shortcut&gt;"/>
        <w:id w:val="397563780"/>
        <w:placeholder>
          <w:docPart w:val="F4F418AC05404682B68FFFA024A29F3D"/>
        </w:placeholder>
      </w:sdtPr>
      <w:sdtEndPr/>
      <w:sdtContent>
        <w:p w:rsidR="00E90414" w:rsidRPr="00895CD1" w:rsidRDefault="00E90414" w:rsidP="006B7C0E">
          <w:pPr>
            <w:pStyle w:val="-"/>
            <w:rPr>
              <w:rtl/>
            </w:rPr>
          </w:pPr>
          <w:r w:rsidRPr="00895CD1">
            <w:rPr>
              <w:rStyle w:val="afe"/>
              <w:color w:val="auto"/>
              <w:rtl/>
            </w:rPr>
            <w:t>בצלאל סמוטריץ (הבית היהודי)</w:t>
          </w:r>
          <w:r w:rsidRPr="00895CD1">
            <w:rPr>
              <w:rtl/>
            </w:rPr>
            <w:t>:</w:t>
          </w:r>
        </w:p>
      </w:sdtContent>
    </w:sdt>
    <w:p w:rsidR="00E90414" w:rsidRDefault="00E90414" w:rsidP="006B7C0E">
      <w:pPr>
        <w:rPr>
          <w:rtl/>
        </w:rPr>
      </w:pPr>
    </w:p>
    <w:p w:rsidR="00E90414" w:rsidRDefault="00844C5E" w:rsidP="00331B45">
      <w:pPr>
        <w:rPr>
          <w:rtl/>
        </w:rPr>
      </w:pPr>
      <w:r>
        <w:rPr>
          <w:rFonts w:hint="cs"/>
          <w:rtl/>
        </w:rPr>
        <w:t>– –</w:t>
      </w:r>
      <w:r w:rsidR="00E90414">
        <w:rPr>
          <w:rFonts w:hint="cs"/>
          <w:rtl/>
        </w:rPr>
        <w:t xml:space="preserve"> או עם עיקרון של חובת מכרזים שקיימת </w:t>
      </w:r>
      <w:bookmarkStart w:id="15010" w:name="_ETM_Q27_362000"/>
      <w:bookmarkEnd w:id="15010"/>
      <w:r w:rsidR="00E90414">
        <w:rPr>
          <w:rFonts w:hint="cs"/>
          <w:rtl/>
        </w:rPr>
        <w:t xml:space="preserve">בארץ </w:t>
      </w:r>
      <w:r w:rsidR="00E90414">
        <w:rPr>
          <w:rFonts w:hint="eastAsia"/>
        </w:rPr>
        <w:t>–</w:t>
      </w:r>
      <w:r w:rsidR="00E90414">
        <w:rPr>
          <w:rFonts w:hint="cs"/>
          <w:rtl/>
        </w:rPr>
        <w:t xml:space="preserve"> אני אומר בפירוש: עיקרון </w:t>
      </w:r>
      <w:r w:rsidR="00E90414">
        <w:rPr>
          <w:rtl/>
        </w:rPr>
        <w:t>–</w:t>
      </w:r>
      <w:r w:rsidR="00E90414">
        <w:rPr>
          <w:rFonts w:hint="cs"/>
          <w:rtl/>
        </w:rPr>
        <w:t xml:space="preserve"> בשינויים המחויבים</w:t>
      </w:r>
      <w:r w:rsidR="00331B45">
        <w:rPr>
          <w:rFonts w:hint="cs"/>
          <w:rtl/>
        </w:rPr>
        <w:t>.</w:t>
      </w:r>
    </w:p>
    <w:p w:rsidR="00E90414" w:rsidRDefault="00E90414" w:rsidP="006B7C0E">
      <w:pPr>
        <w:rPr>
          <w:rtl/>
        </w:rPr>
      </w:pPr>
    </w:p>
    <w:bookmarkStart w:id="15011" w:name="_ETM_Q27_358000" w:displacedByCustomXml="next"/>
    <w:bookmarkEnd w:id="15011" w:displacedByCustomXml="next"/>
    <w:sdt>
      <w:sdtPr>
        <w:rPr>
          <w:rtl/>
        </w:rPr>
        <w:alias w:val="קריאה"/>
        <w:tag w:val="&lt;ID&gt;5113&lt;/ID&gt;&lt;Name&gt;סתיו שפיר - המחנה הציוני&lt;/Name&gt;&lt;Data&gt;סתיו שפיר (המחנה הציוני)&lt;/Data&gt;&lt;Shortcut&gt;סתשפ&lt;/Shortcut&gt;"/>
        <w:id w:val="2020819196"/>
        <w:placeholder>
          <w:docPart w:val="6A8D98C5E40D4C26981967DBC8686049"/>
        </w:placeholder>
      </w:sdtPr>
      <w:sdtEndPr/>
      <w:sdtContent>
        <w:p w:rsidR="00E90414" w:rsidRPr="00EE0176" w:rsidRDefault="00E90414" w:rsidP="006B7C0E">
          <w:pPr>
            <w:pStyle w:val="af5"/>
            <w:rPr>
              <w:rtl/>
            </w:rPr>
          </w:pPr>
          <w:r w:rsidRPr="00EE0176">
            <w:rPr>
              <w:rStyle w:val="afe"/>
              <w:color w:val="auto"/>
              <w:rtl/>
            </w:rPr>
            <w:t>סתיו שפיר (המחנה הציוני)</w:t>
          </w:r>
          <w:r w:rsidRPr="00EE0176">
            <w:rPr>
              <w:rtl/>
            </w:rPr>
            <w:t>:</w:t>
          </w:r>
        </w:p>
      </w:sdtContent>
    </w:sdt>
    <w:p w:rsidR="00E90414" w:rsidRDefault="00E90414" w:rsidP="004370BB">
      <w:pPr>
        <w:rPr>
          <w:rtl/>
        </w:rPr>
      </w:pPr>
    </w:p>
    <w:p w:rsidR="00E90414" w:rsidRDefault="00E90414" w:rsidP="006B7C0E">
      <w:pPr>
        <w:rPr>
          <w:rtl/>
        </w:rPr>
      </w:pPr>
      <w:r>
        <w:rPr>
          <w:rFonts w:hint="cs"/>
          <w:rtl/>
        </w:rPr>
        <w:t>אתה צריך לעשות גילוי נאות. תעשה גילוי נאות.</w:t>
      </w:r>
      <w:bookmarkStart w:id="15012" w:name="_ETM_Q27_365000"/>
      <w:bookmarkEnd w:id="15012"/>
    </w:p>
    <w:p w:rsidR="00E90414" w:rsidRDefault="00E90414" w:rsidP="006B7C0E">
      <w:pPr>
        <w:rPr>
          <w:rtl/>
        </w:rPr>
      </w:pPr>
    </w:p>
    <w:bookmarkStart w:id="15013" w:name="_ETM_Q27_354000" w:displacedByCustomXml="next"/>
    <w:bookmarkEnd w:id="15013" w:displacedByCustomXml="next"/>
    <w:sdt>
      <w:sdtPr>
        <w:rPr>
          <w:rtl/>
        </w:rPr>
        <w:alias w:val="דובר_המשך"/>
        <w:tag w:val="&lt;ID&gt;5291&lt;/ID&gt;&lt;Name&gt;בצלאל סמוטריץ - הבית היהודי&lt;/Name&gt;&lt;Data&gt;בצלאל סמוטריץ (הבית היהודי)&lt;/Data&gt;&lt;Shortcut&gt;בס&lt;/Shortcut&gt;"/>
        <w:id w:val="1146166297"/>
        <w:placeholder>
          <w:docPart w:val="861FC10D67474CB9A6150B63B2FB0B7C"/>
        </w:placeholder>
      </w:sdtPr>
      <w:sdtEndPr/>
      <w:sdtContent>
        <w:p w:rsidR="00E90414" w:rsidRPr="00895CD1" w:rsidRDefault="00E90414" w:rsidP="006B7C0E">
          <w:pPr>
            <w:pStyle w:val="-"/>
            <w:rPr>
              <w:rtl/>
            </w:rPr>
          </w:pPr>
          <w:r w:rsidRPr="00895CD1">
            <w:rPr>
              <w:rStyle w:val="afe"/>
              <w:color w:val="auto"/>
              <w:rtl/>
            </w:rPr>
            <w:t>בצלאל סמוטריץ (הבית היהודי)</w:t>
          </w:r>
          <w:r w:rsidRPr="00895CD1">
            <w:rPr>
              <w:rtl/>
            </w:rPr>
            <w:t>:</w:t>
          </w:r>
        </w:p>
      </w:sdtContent>
    </w:sdt>
    <w:p w:rsidR="00E90414" w:rsidRDefault="00E90414" w:rsidP="006B7C0E">
      <w:pPr>
        <w:rPr>
          <w:rtl/>
        </w:rPr>
      </w:pPr>
    </w:p>
    <w:p w:rsidR="00E90414" w:rsidRDefault="00E90414" w:rsidP="00331B45">
      <w:pPr>
        <w:rPr>
          <w:rtl/>
        </w:rPr>
      </w:pPr>
      <w:bookmarkStart w:id="15014" w:name="_ETM_Q27_296000"/>
      <w:bookmarkEnd w:id="15014"/>
      <w:r>
        <w:rPr>
          <w:rFonts w:hint="cs"/>
          <w:rtl/>
        </w:rPr>
        <w:t xml:space="preserve">כי מה לעשות, אנחנו לא רוצים לתת </w:t>
      </w:r>
      <w:bookmarkStart w:id="15015" w:name="_ETM_Q27_367000"/>
      <w:bookmarkEnd w:id="15015"/>
      <w:r>
        <w:rPr>
          <w:rFonts w:hint="cs"/>
          <w:rtl/>
        </w:rPr>
        <w:t xml:space="preserve">לחברת הכנסת סתיו שפיר וחבריה בשלום עכשיו ושוברים שתיקה וכל </w:t>
      </w:r>
      <w:bookmarkStart w:id="15016" w:name="_ETM_Q27_373000"/>
      <w:bookmarkEnd w:id="15016"/>
      <w:r>
        <w:rPr>
          <w:rFonts w:hint="cs"/>
          <w:rtl/>
        </w:rPr>
        <w:t>מיני ארגונים קיקיוניים</w:t>
      </w:r>
      <w:bookmarkStart w:id="15017" w:name="_ETM_Q27_368000"/>
      <w:bookmarkEnd w:id="15017"/>
      <w:r>
        <w:rPr>
          <w:rFonts w:hint="cs"/>
          <w:rtl/>
        </w:rPr>
        <w:t xml:space="preserve">, שלוקחים את המידע </w:t>
      </w:r>
      <w:bookmarkStart w:id="15018" w:name="_ETM_Q27_375000"/>
      <w:bookmarkEnd w:id="15018"/>
      <w:r>
        <w:rPr>
          <w:rFonts w:hint="cs"/>
          <w:rtl/>
        </w:rPr>
        <w:t>ורצים כמו שטינקרים להלשין עם המידע הזה לאירופים.</w:t>
      </w:r>
    </w:p>
    <w:p w:rsidR="00E90414" w:rsidRDefault="00E90414" w:rsidP="006B7C0E">
      <w:pPr>
        <w:rPr>
          <w:rtl/>
        </w:rPr>
      </w:pPr>
    </w:p>
    <w:sdt>
      <w:sdtPr>
        <w:rPr>
          <w:rtl/>
        </w:rPr>
        <w:alias w:val="קריאה"/>
        <w:tag w:val="&lt;ID&gt;5113&lt;/ID&gt;&lt;Name&gt;סתיו שפיר - המחנה הציוני&lt;/Name&gt;&lt;Data&gt;סתיו שפיר (המחנה הציוני)&lt;/Data&gt;&lt;Shortcut&gt;סתשפ&lt;/Shortcut&gt;"/>
        <w:id w:val="-89779633"/>
        <w:placeholder>
          <w:docPart w:val="6A8D98C5E40D4C26981967DBC8686049"/>
        </w:placeholder>
      </w:sdtPr>
      <w:sdtEndPr/>
      <w:sdtContent>
        <w:p w:rsidR="00E90414" w:rsidRPr="00895CD1" w:rsidRDefault="00E90414" w:rsidP="006B7C0E">
          <w:pPr>
            <w:pStyle w:val="af5"/>
            <w:rPr>
              <w:rtl/>
            </w:rPr>
          </w:pPr>
          <w:r w:rsidRPr="00895CD1">
            <w:rPr>
              <w:rStyle w:val="afe"/>
              <w:color w:val="auto"/>
              <w:rtl/>
            </w:rPr>
            <w:t>סתיו שפיר (המחנה הציוני)</w:t>
          </w:r>
          <w:r w:rsidRPr="00895CD1">
            <w:rPr>
              <w:rtl/>
            </w:rPr>
            <w:t>:</w:t>
          </w:r>
        </w:p>
      </w:sdtContent>
    </w:sdt>
    <w:p w:rsidR="00E90414" w:rsidRDefault="00E90414" w:rsidP="004370BB">
      <w:pPr>
        <w:rPr>
          <w:rtl/>
        </w:rPr>
      </w:pPr>
    </w:p>
    <w:p w:rsidR="00E90414" w:rsidRDefault="00E90414" w:rsidP="006B7C0E">
      <w:pPr>
        <w:rPr>
          <w:rtl/>
        </w:rPr>
      </w:pPr>
      <w:r>
        <w:rPr>
          <w:rFonts w:hint="cs"/>
          <w:rtl/>
        </w:rPr>
        <w:t xml:space="preserve">תעשה גילוי נאות ותגיד מה </w:t>
      </w:r>
      <w:r w:rsidR="00844C5E">
        <w:rPr>
          <w:rFonts w:hint="cs"/>
          <w:rtl/>
        </w:rPr>
        <w:t>– – –</w:t>
      </w:r>
      <w:r>
        <w:rPr>
          <w:rFonts w:hint="cs"/>
          <w:rtl/>
        </w:rPr>
        <w:t xml:space="preserve"> שלך. זה לא חוקי </w:t>
      </w:r>
      <w:r w:rsidR="00844C5E">
        <w:rPr>
          <w:rFonts w:hint="cs"/>
          <w:rtl/>
        </w:rPr>
        <w:t>– – –</w:t>
      </w:r>
    </w:p>
    <w:p w:rsidR="00E90414" w:rsidRDefault="00E90414" w:rsidP="006B7C0E">
      <w:pPr>
        <w:rPr>
          <w:rtl/>
        </w:rPr>
      </w:pPr>
      <w:bookmarkStart w:id="15019" w:name="_ETM_Q27_382000"/>
      <w:bookmarkEnd w:id="15019"/>
    </w:p>
    <w:sdt>
      <w:sdtPr>
        <w:rPr>
          <w:rtl/>
        </w:rPr>
        <w:alias w:val="יור"/>
        <w:tag w:val="&lt;ID&gt;5707&lt;/ID&gt;&lt;Name&gt;ישראל אייכלר - יו&quot;ר&lt;/Name&gt;&lt;Data&gt;ישראל אייכלר&lt;/Data&gt;&lt;Shortcut&gt;&lt;/Shortcut&gt;"/>
        <w:id w:val="-1128462897"/>
        <w:placeholder>
          <w:docPart w:val="6A8D98C5E40D4C26981967DBC8686049"/>
        </w:placeholder>
      </w:sdtPr>
      <w:sdtEndPr/>
      <w:sdtContent>
        <w:p w:rsidR="00E90414" w:rsidRPr="004257B6" w:rsidRDefault="00E90414" w:rsidP="006B7C0E">
          <w:pPr>
            <w:pStyle w:val="af6"/>
            <w:rPr>
              <w:rtl/>
            </w:rPr>
          </w:pPr>
          <w:r w:rsidRPr="004257B6">
            <w:rPr>
              <w:rStyle w:val="afe"/>
              <w:color w:val="auto"/>
              <w:rtl/>
            </w:rPr>
            <w:t>היו"ר ישראל אייכלר</w:t>
          </w:r>
          <w:r w:rsidRPr="004257B6">
            <w:rPr>
              <w:rtl/>
            </w:rPr>
            <w:t>:</w:t>
          </w:r>
        </w:p>
      </w:sdtContent>
    </w:sdt>
    <w:p w:rsidR="00E90414" w:rsidRDefault="00E90414" w:rsidP="004370BB">
      <w:pPr>
        <w:rPr>
          <w:rtl/>
        </w:rPr>
      </w:pPr>
    </w:p>
    <w:p w:rsidR="00E90414" w:rsidRDefault="00E90414" w:rsidP="006B7C0E">
      <w:pPr>
        <w:rPr>
          <w:rtl/>
        </w:rPr>
      </w:pPr>
      <w:r>
        <w:rPr>
          <w:rFonts w:hint="cs"/>
          <w:rtl/>
        </w:rPr>
        <w:t xml:space="preserve">אני מבקש </w:t>
      </w:r>
      <w:r w:rsidR="00331B45">
        <w:rPr>
          <w:rFonts w:hint="cs"/>
          <w:rtl/>
        </w:rPr>
        <w:t>ש</w:t>
      </w:r>
      <w:r>
        <w:rPr>
          <w:rFonts w:hint="cs"/>
          <w:rtl/>
        </w:rPr>
        <w:t>לא להפריע.</w:t>
      </w:r>
    </w:p>
    <w:p w:rsidR="00E90414" w:rsidRDefault="00E90414" w:rsidP="006B7C0E">
      <w:pPr>
        <w:rPr>
          <w:rtl/>
        </w:rPr>
      </w:pPr>
      <w:bookmarkStart w:id="15020" w:name="_ETM_Q27_378000"/>
      <w:bookmarkEnd w:id="15020"/>
    </w:p>
    <w:bookmarkStart w:id="15021" w:name="_ETM_Q27_7000" w:displacedByCustomXml="next"/>
    <w:bookmarkEnd w:id="15021" w:displacedByCustomXml="next"/>
    <w:sdt>
      <w:sdtPr>
        <w:rPr>
          <w:rtl/>
        </w:rPr>
        <w:alias w:val="דובר_המשך"/>
        <w:tag w:val="&lt;ID&gt;5291&lt;/ID&gt;&lt;Name&gt;בצלאל סמוטריץ - הבית היהודי&lt;/Name&gt;&lt;Data&gt;בצלאל סמוטריץ (הבית היהודי)&lt;/Data&gt;&lt;Shortcut&gt;בס&lt;/Shortcut&gt;"/>
        <w:id w:val="1710528947"/>
        <w:placeholder>
          <w:docPart w:val="3AB1F4D736C44605A6F2D186845ADAD6"/>
        </w:placeholder>
      </w:sdtPr>
      <w:sdtEndPr/>
      <w:sdtContent>
        <w:p w:rsidR="00E90414" w:rsidRPr="00895CD1" w:rsidRDefault="00E90414" w:rsidP="006B7C0E">
          <w:pPr>
            <w:pStyle w:val="-"/>
            <w:rPr>
              <w:rtl/>
            </w:rPr>
          </w:pPr>
          <w:r w:rsidRPr="00895CD1">
            <w:rPr>
              <w:rStyle w:val="afe"/>
              <w:color w:val="auto"/>
              <w:rtl/>
            </w:rPr>
            <w:t>בצלאל סמוטריץ (הבית היהודי)</w:t>
          </w:r>
          <w:r w:rsidRPr="00895CD1">
            <w:rPr>
              <w:rtl/>
            </w:rPr>
            <w:t>:</w:t>
          </w:r>
        </w:p>
      </w:sdtContent>
    </w:sdt>
    <w:p w:rsidR="00E90414" w:rsidRDefault="00E90414" w:rsidP="006B7C0E">
      <w:pPr>
        <w:rPr>
          <w:rtl/>
        </w:rPr>
      </w:pPr>
    </w:p>
    <w:p w:rsidR="00E90414" w:rsidRDefault="00E90414" w:rsidP="006B7C0E">
      <w:pPr>
        <w:rPr>
          <w:rtl/>
        </w:rPr>
      </w:pPr>
      <w:bookmarkStart w:id="15022" w:name="_ETM_Q27_377000"/>
      <w:bookmarkEnd w:id="15022"/>
      <w:r>
        <w:rPr>
          <w:rFonts w:hint="cs"/>
          <w:rtl/>
        </w:rPr>
        <w:t xml:space="preserve">זה בסדר, אייכלר. מותר לה. </w:t>
      </w:r>
      <w:bookmarkStart w:id="15023" w:name="_ETM_Q27_380000"/>
      <w:bookmarkEnd w:id="15023"/>
      <w:r>
        <w:rPr>
          <w:rFonts w:hint="cs"/>
          <w:rtl/>
        </w:rPr>
        <w:t>היא עצבנית.</w:t>
      </w:r>
    </w:p>
    <w:p w:rsidR="00E90414" w:rsidRDefault="00E90414" w:rsidP="006B7C0E">
      <w:pPr>
        <w:rPr>
          <w:rtl/>
        </w:rPr>
      </w:pPr>
    </w:p>
    <w:sdt>
      <w:sdtPr>
        <w:rPr>
          <w:rtl/>
        </w:rPr>
        <w:alias w:val="קריאה"/>
        <w:tag w:val="&lt;ID&gt;5113&lt;/ID&gt;&lt;Name&gt;סתיו שפיר - המחנה הציוני&lt;/Name&gt;&lt;Data&gt;סתיו שפיר (המחנה הציוני)&lt;/Data&gt;&lt;Shortcut&gt;סתשפ&lt;/Shortcut&gt;"/>
        <w:id w:val="1326859079"/>
        <w:placeholder>
          <w:docPart w:val="6A8D98C5E40D4C26981967DBC8686049"/>
        </w:placeholder>
      </w:sdtPr>
      <w:sdtEndPr/>
      <w:sdtContent>
        <w:p w:rsidR="00E90414" w:rsidRPr="00C3082A" w:rsidRDefault="00E90414" w:rsidP="006B7C0E">
          <w:pPr>
            <w:pStyle w:val="af5"/>
            <w:rPr>
              <w:rtl/>
            </w:rPr>
          </w:pPr>
          <w:r w:rsidRPr="00C3082A">
            <w:rPr>
              <w:rStyle w:val="afe"/>
              <w:color w:val="auto"/>
              <w:rtl/>
            </w:rPr>
            <w:t>סתיו שפיר (המחנה הציוני)</w:t>
          </w:r>
          <w:r w:rsidRPr="00C3082A">
            <w:rPr>
              <w:rtl/>
            </w:rPr>
            <w:t>:</w:t>
          </w:r>
        </w:p>
      </w:sdtContent>
    </w:sdt>
    <w:p w:rsidR="00E90414" w:rsidRDefault="00E90414" w:rsidP="004370BB">
      <w:pPr>
        <w:rPr>
          <w:rtl/>
        </w:rPr>
      </w:pPr>
    </w:p>
    <w:p w:rsidR="00E90414" w:rsidRDefault="00844C5E" w:rsidP="006B7C0E">
      <w:pPr>
        <w:rPr>
          <w:rtl/>
        </w:rPr>
      </w:pPr>
      <w:r>
        <w:rPr>
          <w:rFonts w:hint="cs"/>
          <w:rtl/>
        </w:rPr>
        <w:t>– – –</w:t>
      </w:r>
    </w:p>
    <w:p w:rsidR="00E90414" w:rsidRDefault="00E90414" w:rsidP="006B7C0E">
      <w:pPr>
        <w:rPr>
          <w:rtl/>
        </w:rPr>
      </w:pPr>
      <w:bookmarkStart w:id="15024" w:name="_ETM_Q27_383000"/>
      <w:bookmarkEnd w:id="15024"/>
    </w:p>
    <w:sdt>
      <w:sdtPr>
        <w:rPr>
          <w:rtl/>
        </w:rPr>
        <w:alias w:val="דובר_המשך"/>
        <w:tag w:val="&lt;ID&gt;5291&lt;/ID&gt;&lt;Name&gt;בצלאל סמוטריץ - הבית היהודי&lt;/Name&gt;&lt;Data&gt;בצלאל סמוטריץ (הבית היהודי)&lt;/Data&gt;&lt;Shortcut&gt;בס&lt;/Shortcut&gt;"/>
        <w:id w:val="751627366"/>
        <w:placeholder>
          <w:docPart w:val="79BB97779301441CAC4A55D1F8B4DBDD"/>
        </w:placeholder>
      </w:sdtPr>
      <w:sdtEndPr/>
      <w:sdtContent>
        <w:p w:rsidR="00E90414" w:rsidRPr="00895CD1" w:rsidRDefault="00E90414" w:rsidP="006B7C0E">
          <w:pPr>
            <w:pStyle w:val="-"/>
            <w:rPr>
              <w:rtl/>
            </w:rPr>
          </w:pPr>
          <w:r w:rsidRPr="00895CD1">
            <w:rPr>
              <w:rStyle w:val="afe"/>
              <w:color w:val="auto"/>
              <w:rtl/>
            </w:rPr>
            <w:t>בצלאל סמוטריץ (הבית היהודי)</w:t>
          </w:r>
          <w:r w:rsidRPr="00895CD1">
            <w:rPr>
              <w:rtl/>
            </w:rPr>
            <w:t>:</w:t>
          </w:r>
        </w:p>
      </w:sdtContent>
    </w:sdt>
    <w:p w:rsidR="00E90414" w:rsidRDefault="00E90414" w:rsidP="006B7C0E">
      <w:pPr>
        <w:rPr>
          <w:rtl/>
        </w:rPr>
      </w:pPr>
    </w:p>
    <w:p w:rsidR="00E90414" w:rsidRDefault="00E90414" w:rsidP="006B7C0E">
      <w:pPr>
        <w:rPr>
          <w:rtl/>
        </w:rPr>
      </w:pPr>
      <w:r>
        <w:rPr>
          <w:rFonts w:hint="cs"/>
          <w:rtl/>
        </w:rPr>
        <w:t xml:space="preserve">כשאנחנו בונים את ההתיישבות ביהודה ושומרון </w:t>
      </w:r>
      <w:r w:rsidR="00844C5E">
        <w:rPr>
          <w:rFonts w:hint="cs"/>
          <w:rtl/>
        </w:rPr>
        <w:t>– –</w:t>
      </w:r>
    </w:p>
    <w:p w:rsidR="00E90414" w:rsidRDefault="00E90414" w:rsidP="006B7C0E">
      <w:pPr>
        <w:rPr>
          <w:rtl/>
        </w:rPr>
      </w:pPr>
    </w:p>
    <w:sdt>
      <w:sdtPr>
        <w:rPr>
          <w:rtl/>
        </w:rPr>
        <w:alias w:val="יור"/>
        <w:tag w:val="&lt;ID&gt;5707&lt;/ID&gt;&lt;Name&gt;ישראל אייכלר - יו&quot;ר&lt;/Name&gt;&lt;Data&gt;ישראל אייכלר&lt;/Data&gt;&lt;Shortcut&gt;&lt;/Shortcut&gt;"/>
        <w:id w:val="37101324"/>
        <w:placeholder>
          <w:docPart w:val="6A8D98C5E40D4C26981967DBC8686049"/>
        </w:placeholder>
      </w:sdtPr>
      <w:sdtEndPr/>
      <w:sdtContent>
        <w:p w:rsidR="00E90414" w:rsidRPr="00C3082A" w:rsidRDefault="00E90414" w:rsidP="006B7C0E">
          <w:pPr>
            <w:pStyle w:val="af6"/>
            <w:rPr>
              <w:rtl/>
            </w:rPr>
          </w:pPr>
          <w:r w:rsidRPr="00C3082A">
            <w:rPr>
              <w:rStyle w:val="afe"/>
              <w:color w:val="auto"/>
              <w:rtl/>
            </w:rPr>
            <w:t>היו"ר ישראל אייכלר</w:t>
          </w:r>
          <w:r w:rsidRPr="00C3082A">
            <w:rPr>
              <w:rtl/>
            </w:rPr>
            <w:t>:</w:t>
          </w:r>
        </w:p>
      </w:sdtContent>
    </w:sdt>
    <w:p w:rsidR="00E90414" w:rsidRDefault="00E90414" w:rsidP="004370BB">
      <w:pPr>
        <w:rPr>
          <w:rtl/>
        </w:rPr>
      </w:pPr>
    </w:p>
    <w:p w:rsidR="00E90414" w:rsidRDefault="00E90414" w:rsidP="006B7C0E">
      <w:pPr>
        <w:rPr>
          <w:rtl/>
        </w:rPr>
      </w:pPr>
      <w:r>
        <w:rPr>
          <w:rFonts w:hint="cs"/>
          <w:rtl/>
        </w:rPr>
        <w:t>אה, זה עוזר לך? אבל אי-אפשר את הרעש הזה.</w:t>
      </w:r>
    </w:p>
    <w:p w:rsidR="00E90414" w:rsidRDefault="00E90414" w:rsidP="006B7C0E">
      <w:pPr>
        <w:rPr>
          <w:rtl/>
        </w:rPr>
      </w:pPr>
      <w:bookmarkStart w:id="15025" w:name="_ETM_Q27_387000"/>
      <w:bookmarkEnd w:id="15025"/>
    </w:p>
    <w:sdt>
      <w:sdtPr>
        <w:rPr>
          <w:rtl/>
        </w:rPr>
        <w:alias w:val="דובר_המשך"/>
        <w:tag w:val="&lt;ID&gt;5291&lt;/ID&gt;&lt;Name&gt;בצלאל סמוטריץ - הבית היהודי&lt;/Name&gt;&lt;Data&gt;בצלאל סמוטריץ (הבית היהודי)&lt;/Data&gt;&lt;Shortcut&gt;בס&lt;/Shortcut&gt;"/>
        <w:id w:val="1875121537"/>
        <w:placeholder>
          <w:docPart w:val="BAD6B14D877C425B8B694160307E9A11"/>
        </w:placeholder>
      </w:sdtPr>
      <w:sdtEndPr/>
      <w:sdtContent>
        <w:p w:rsidR="00E90414" w:rsidRPr="00895CD1" w:rsidRDefault="00E90414" w:rsidP="006B7C0E">
          <w:pPr>
            <w:pStyle w:val="-"/>
            <w:rPr>
              <w:rtl/>
            </w:rPr>
          </w:pPr>
          <w:r w:rsidRPr="00895CD1">
            <w:rPr>
              <w:rStyle w:val="afe"/>
              <w:color w:val="auto"/>
              <w:rtl/>
            </w:rPr>
            <w:t>בצלאל סמוטריץ (הבית היהודי)</w:t>
          </w:r>
          <w:r w:rsidRPr="00895CD1">
            <w:rPr>
              <w:rtl/>
            </w:rPr>
            <w:t>:</w:t>
          </w:r>
        </w:p>
      </w:sdtContent>
    </w:sdt>
    <w:p w:rsidR="00E90414" w:rsidRDefault="00E90414" w:rsidP="006B7C0E">
      <w:pPr>
        <w:rPr>
          <w:rtl/>
        </w:rPr>
      </w:pPr>
    </w:p>
    <w:p w:rsidR="00E90414" w:rsidRDefault="00844C5E" w:rsidP="006B7C0E">
      <w:pPr>
        <w:rPr>
          <w:rtl/>
        </w:rPr>
      </w:pPr>
      <w:r>
        <w:rPr>
          <w:rFonts w:hint="cs"/>
          <w:rtl/>
        </w:rPr>
        <w:t>– –</w:t>
      </w:r>
      <w:r w:rsidR="00E90414">
        <w:rPr>
          <w:rFonts w:hint="cs"/>
          <w:rtl/>
        </w:rPr>
        <w:t xml:space="preserve"> אז</w:t>
      </w:r>
      <w:bookmarkStart w:id="15026" w:name="_ETM_Q27_384000"/>
      <w:bookmarkEnd w:id="15026"/>
      <w:r w:rsidR="00E90414">
        <w:rPr>
          <w:rFonts w:hint="cs"/>
          <w:rtl/>
        </w:rPr>
        <w:t xml:space="preserve"> סתיו שפיר עצבנית נורא. זה מוציא ממנה את כל </w:t>
      </w:r>
      <w:bookmarkStart w:id="15027" w:name="_ETM_Q27_386000"/>
      <w:bookmarkEnd w:id="15027"/>
      <w:r w:rsidR="00E90414">
        <w:rPr>
          <w:rFonts w:hint="cs"/>
          <w:rtl/>
        </w:rPr>
        <w:t xml:space="preserve">האגרסיות שאנחנו ממשיכים לפתח את </w:t>
      </w:r>
      <w:bookmarkStart w:id="15028" w:name="_ETM_Q27_394000"/>
      <w:bookmarkEnd w:id="15028"/>
      <w:r w:rsidR="00E90414">
        <w:rPr>
          <w:rFonts w:hint="cs"/>
          <w:rtl/>
        </w:rPr>
        <w:t>ההתיישבות ביהודה ושומרון.</w:t>
      </w:r>
      <w:bookmarkStart w:id="15029" w:name="_ETM_Q27_396000"/>
      <w:bookmarkEnd w:id="15029"/>
      <w:r w:rsidR="00E90414">
        <w:rPr>
          <w:rFonts w:hint="cs"/>
          <w:rtl/>
        </w:rPr>
        <w:t xml:space="preserve"> </w:t>
      </w:r>
    </w:p>
    <w:p w:rsidR="00E90414" w:rsidRDefault="00E90414" w:rsidP="006B7C0E">
      <w:pPr>
        <w:rPr>
          <w:rtl/>
        </w:rPr>
      </w:pPr>
    </w:p>
    <w:sdt>
      <w:sdtPr>
        <w:rPr>
          <w:rtl/>
        </w:rPr>
        <w:alias w:val="יור"/>
        <w:tag w:val="&lt;ID&gt;5707&lt;/ID&gt;&lt;Name&gt;ישראל אייכלר - יו&quot;ר&lt;/Name&gt;&lt;Data&gt;ישראל אייכלר&lt;/Data&gt;&lt;Shortcut&gt;&lt;/Shortcut&gt;"/>
        <w:id w:val="850225634"/>
        <w:placeholder>
          <w:docPart w:val="6A8D98C5E40D4C26981967DBC8686049"/>
        </w:placeholder>
      </w:sdtPr>
      <w:sdtEndPr/>
      <w:sdtContent>
        <w:p w:rsidR="00E90414" w:rsidRPr="00C3082A" w:rsidRDefault="00E90414" w:rsidP="006B7C0E">
          <w:pPr>
            <w:pStyle w:val="af6"/>
            <w:rPr>
              <w:rtl/>
            </w:rPr>
          </w:pPr>
          <w:r w:rsidRPr="00C3082A">
            <w:rPr>
              <w:rStyle w:val="afe"/>
              <w:color w:val="auto"/>
              <w:rtl/>
            </w:rPr>
            <w:t>היו"ר ישראל אייכלר</w:t>
          </w:r>
          <w:r w:rsidRPr="00C3082A">
            <w:rPr>
              <w:rtl/>
            </w:rPr>
            <w:t>:</w:t>
          </w:r>
        </w:p>
      </w:sdtContent>
    </w:sdt>
    <w:p w:rsidR="00E90414" w:rsidRDefault="00E90414" w:rsidP="004370BB">
      <w:pPr>
        <w:rPr>
          <w:rtl/>
        </w:rPr>
      </w:pPr>
    </w:p>
    <w:p w:rsidR="00E90414" w:rsidRDefault="00E90414" w:rsidP="006B7C0E">
      <w:pPr>
        <w:rPr>
          <w:rtl/>
        </w:rPr>
      </w:pPr>
      <w:r>
        <w:rPr>
          <w:rFonts w:hint="cs"/>
          <w:rtl/>
        </w:rPr>
        <w:t>אם זה טוב לך, טוב לי.</w:t>
      </w:r>
    </w:p>
    <w:p w:rsidR="00E90414" w:rsidRDefault="00E90414" w:rsidP="006B7C0E">
      <w:pPr>
        <w:rPr>
          <w:rtl/>
        </w:rPr>
      </w:pPr>
    </w:p>
    <w:bookmarkStart w:id="15030" w:name="_ETM_Q27_388000" w:displacedByCustomXml="next"/>
    <w:bookmarkEnd w:id="15030" w:displacedByCustomXml="next"/>
    <w:sdt>
      <w:sdtPr>
        <w:rPr>
          <w:rtl/>
        </w:rPr>
        <w:alias w:val="קריאה"/>
        <w:tag w:val="&lt;ID&gt;5113&lt;/ID&gt;&lt;Name&gt;סתיו שפיר - המחנה הציוני&lt;/Name&gt;&lt;Data&gt;סתיו שפיר (המחנה הציוני)&lt;/Data&gt;&lt;Shortcut&gt;סתשפ&lt;/Shortcut&gt;"/>
        <w:id w:val="2098509135"/>
        <w:placeholder>
          <w:docPart w:val="6A8D98C5E40D4C26981967DBC8686049"/>
        </w:placeholder>
      </w:sdtPr>
      <w:sdtEndPr/>
      <w:sdtContent>
        <w:p w:rsidR="00E90414" w:rsidRPr="00C3082A" w:rsidRDefault="00E90414" w:rsidP="006B7C0E">
          <w:pPr>
            <w:pStyle w:val="af5"/>
            <w:rPr>
              <w:rtl/>
            </w:rPr>
          </w:pPr>
          <w:r w:rsidRPr="00C3082A">
            <w:rPr>
              <w:rStyle w:val="afe"/>
              <w:color w:val="auto"/>
              <w:rtl/>
            </w:rPr>
            <w:t>סתיו שפיר (המחנה הציוני)</w:t>
          </w:r>
          <w:r w:rsidRPr="00C3082A">
            <w:rPr>
              <w:rtl/>
            </w:rPr>
            <w:t>:</w:t>
          </w:r>
        </w:p>
      </w:sdtContent>
    </w:sdt>
    <w:p w:rsidR="00E90414" w:rsidRDefault="00E90414" w:rsidP="004370BB">
      <w:pPr>
        <w:rPr>
          <w:rtl/>
        </w:rPr>
      </w:pPr>
    </w:p>
    <w:p w:rsidR="00E90414" w:rsidRDefault="00E90414" w:rsidP="006B7C0E">
      <w:pPr>
        <w:rPr>
          <w:rtl/>
        </w:rPr>
      </w:pPr>
      <w:r>
        <w:rPr>
          <w:rFonts w:hint="cs"/>
          <w:rtl/>
        </w:rPr>
        <w:t>אני שומרת חוק.</w:t>
      </w:r>
    </w:p>
    <w:p w:rsidR="00E90414" w:rsidRDefault="00E90414" w:rsidP="006B7C0E">
      <w:pPr>
        <w:rPr>
          <w:rtl/>
        </w:rPr>
      </w:pPr>
      <w:bookmarkStart w:id="15031" w:name="_ETM_Q27_391000"/>
      <w:bookmarkEnd w:id="15031"/>
    </w:p>
    <w:sdt>
      <w:sdtPr>
        <w:rPr>
          <w:rtl/>
        </w:rPr>
        <w:alias w:val="דובר_המשך"/>
        <w:tag w:val="&lt;ID&gt;5291&lt;/ID&gt;&lt;Name&gt;בצלאל סמוטריץ - הבית היהודי&lt;/Name&gt;&lt;Data&gt;בצלאל סמוטריץ (הבית היהודי)&lt;/Data&gt;&lt;Shortcut&gt;בס&lt;/Shortcut&gt;"/>
        <w:id w:val="-478621119"/>
        <w:placeholder>
          <w:docPart w:val="1C3C2032DD9845D4ACBFBB80921A5A60"/>
        </w:placeholder>
      </w:sdtPr>
      <w:sdtEndPr/>
      <w:sdtContent>
        <w:p w:rsidR="00E90414" w:rsidRPr="00895CD1" w:rsidRDefault="00E90414" w:rsidP="006B7C0E">
          <w:pPr>
            <w:pStyle w:val="-"/>
            <w:rPr>
              <w:rtl/>
            </w:rPr>
          </w:pPr>
          <w:r w:rsidRPr="00895CD1">
            <w:rPr>
              <w:rStyle w:val="afe"/>
              <w:color w:val="auto"/>
              <w:rtl/>
            </w:rPr>
            <w:t>בצלאל סמוטריץ (הבית היהודי)</w:t>
          </w:r>
          <w:r w:rsidRPr="00895CD1">
            <w:rPr>
              <w:rtl/>
            </w:rPr>
            <w:t>:</w:t>
          </w:r>
        </w:p>
      </w:sdtContent>
    </w:sdt>
    <w:p w:rsidR="00E90414" w:rsidRDefault="00E90414" w:rsidP="006B7C0E">
      <w:pPr>
        <w:rPr>
          <w:rtl/>
        </w:rPr>
      </w:pPr>
    </w:p>
    <w:p w:rsidR="00E90414" w:rsidRDefault="00E90414" w:rsidP="006B7C0E">
      <w:pPr>
        <w:rPr>
          <w:rtl/>
        </w:rPr>
      </w:pPr>
      <w:r>
        <w:rPr>
          <w:rFonts w:hint="cs"/>
          <w:rtl/>
        </w:rPr>
        <w:t xml:space="preserve">וזה בסדר. אתם שמאלנים </w:t>
      </w:r>
      <w:r w:rsidR="00844C5E">
        <w:rPr>
          <w:rFonts w:hint="cs"/>
          <w:rtl/>
        </w:rPr>
        <w:t>– –</w:t>
      </w:r>
    </w:p>
    <w:p w:rsidR="00E90414" w:rsidRDefault="00E90414" w:rsidP="006B7C0E">
      <w:pPr>
        <w:rPr>
          <w:rtl/>
        </w:rPr>
      </w:pPr>
    </w:p>
    <w:sdt>
      <w:sdtPr>
        <w:rPr>
          <w:rtl/>
        </w:rPr>
        <w:alias w:val="קריאה"/>
        <w:tag w:val="&lt;ID&gt;5113&lt;/ID&gt;&lt;Name&gt;סתיו שפיר - המחנה הציוני&lt;/Name&gt;&lt;Data&gt;סתיו שפיר (המחנה הציוני)&lt;/Data&gt;&lt;Shortcut&gt;סתשפ&lt;/Shortcut&gt;"/>
        <w:id w:val="449138805"/>
        <w:placeholder>
          <w:docPart w:val="6A8D98C5E40D4C26981967DBC8686049"/>
        </w:placeholder>
      </w:sdtPr>
      <w:sdtEndPr/>
      <w:sdtContent>
        <w:p w:rsidR="00E90414" w:rsidRPr="00C3082A" w:rsidRDefault="00E90414" w:rsidP="006B7C0E">
          <w:pPr>
            <w:pStyle w:val="af5"/>
            <w:rPr>
              <w:rtl/>
            </w:rPr>
          </w:pPr>
          <w:r w:rsidRPr="00C3082A">
            <w:rPr>
              <w:rStyle w:val="afe"/>
              <w:color w:val="auto"/>
              <w:rtl/>
            </w:rPr>
            <w:t>סתיו שפיר (המחנה הציוני)</w:t>
          </w:r>
          <w:r w:rsidRPr="00C3082A">
            <w:rPr>
              <w:rtl/>
            </w:rPr>
            <w:t>:</w:t>
          </w:r>
        </w:p>
      </w:sdtContent>
    </w:sdt>
    <w:p w:rsidR="00E90414" w:rsidRDefault="00E90414" w:rsidP="004370BB">
      <w:pPr>
        <w:rPr>
          <w:rtl/>
        </w:rPr>
      </w:pPr>
      <w:bookmarkStart w:id="15032" w:name="_ETM_Q27_395000"/>
      <w:bookmarkEnd w:id="15032"/>
    </w:p>
    <w:p w:rsidR="00E90414" w:rsidRDefault="00E90414" w:rsidP="006B7C0E">
      <w:pPr>
        <w:rPr>
          <w:rtl/>
        </w:rPr>
      </w:pPr>
      <w:r>
        <w:rPr>
          <w:rFonts w:hint="cs"/>
          <w:rtl/>
        </w:rPr>
        <w:t>אני שומרת חוק.</w:t>
      </w:r>
    </w:p>
    <w:p w:rsidR="00E90414" w:rsidRDefault="00E90414" w:rsidP="006B7C0E">
      <w:pPr>
        <w:rPr>
          <w:rtl/>
        </w:rPr>
      </w:pPr>
    </w:p>
    <w:sdt>
      <w:sdtPr>
        <w:rPr>
          <w:rtl/>
        </w:rPr>
        <w:alias w:val="דובר_המשך"/>
        <w:tag w:val="&lt;ID&gt;5291&lt;/ID&gt;&lt;Name&gt;בצלאל סמוטריץ - הבית היהודי&lt;/Name&gt;&lt;Data&gt;בצלאל סמוטריץ (הבית היהודי)&lt;/Data&gt;&lt;Shortcut&gt;בס&lt;/Shortcut&gt;"/>
        <w:id w:val="-278328443"/>
        <w:placeholder>
          <w:docPart w:val="A9F0D031356246CBB994E417B9FA000B"/>
        </w:placeholder>
      </w:sdtPr>
      <w:sdtEndPr/>
      <w:sdtContent>
        <w:p w:rsidR="00E90414" w:rsidRPr="00895CD1" w:rsidRDefault="00E90414" w:rsidP="006B7C0E">
          <w:pPr>
            <w:pStyle w:val="-"/>
            <w:rPr>
              <w:rtl/>
            </w:rPr>
          </w:pPr>
          <w:r w:rsidRPr="00895CD1">
            <w:rPr>
              <w:rStyle w:val="afe"/>
              <w:color w:val="auto"/>
              <w:rtl/>
            </w:rPr>
            <w:t>בצלאל סמוטריץ (הבית היהודי)</w:t>
          </w:r>
          <w:r w:rsidRPr="00895CD1">
            <w:rPr>
              <w:rtl/>
            </w:rPr>
            <w:t>:</w:t>
          </w:r>
        </w:p>
      </w:sdtContent>
    </w:sdt>
    <w:p w:rsidR="00E90414" w:rsidRDefault="00E90414" w:rsidP="006B7C0E">
      <w:pPr>
        <w:rPr>
          <w:rtl/>
        </w:rPr>
      </w:pPr>
      <w:bookmarkStart w:id="15033" w:name="_ETM_Q27_392000"/>
      <w:bookmarkEnd w:id="15033"/>
    </w:p>
    <w:p w:rsidR="00E90414" w:rsidRDefault="00844C5E" w:rsidP="006B7C0E">
      <w:pPr>
        <w:rPr>
          <w:rtl/>
        </w:rPr>
      </w:pPr>
      <w:bookmarkStart w:id="15034" w:name="_ETM_Q27_385000"/>
      <w:bookmarkEnd w:id="15034"/>
      <w:r>
        <w:rPr>
          <w:rFonts w:hint="cs"/>
          <w:rtl/>
        </w:rPr>
        <w:t>– –</w:t>
      </w:r>
      <w:r w:rsidR="00E90414">
        <w:rPr>
          <w:rFonts w:hint="cs"/>
          <w:rtl/>
        </w:rPr>
        <w:t xml:space="preserve"> ואתם מתנגדים להתיישבות ביהודה ושומרון ועוינים אותה. </w:t>
      </w:r>
      <w:bookmarkStart w:id="15035" w:name="_ETM_Q27_399000"/>
      <w:bookmarkEnd w:id="15035"/>
    </w:p>
    <w:p w:rsidR="00E90414" w:rsidRDefault="00E90414" w:rsidP="006B7C0E">
      <w:pPr>
        <w:rPr>
          <w:rtl/>
        </w:rPr>
      </w:pPr>
    </w:p>
    <w:sdt>
      <w:sdtPr>
        <w:rPr>
          <w:rtl/>
        </w:rPr>
        <w:alias w:val="קריאה"/>
        <w:tag w:val="&lt;ID&gt;5113&lt;/ID&gt;&lt;Name&gt;סתיו שפיר - המחנה הציוני&lt;/Name&gt;&lt;Data&gt;סתיו שפיר (המחנה הציוני)&lt;/Data&gt;&lt;Shortcut&gt;סתשפ&lt;/Shortcut&gt;"/>
        <w:id w:val="-698243948"/>
        <w:placeholder>
          <w:docPart w:val="6A8D98C5E40D4C26981967DBC8686049"/>
        </w:placeholder>
      </w:sdtPr>
      <w:sdtEndPr/>
      <w:sdtContent>
        <w:p w:rsidR="00E90414" w:rsidRPr="00C3082A" w:rsidRDefault="00E90414" w:rsidP="006B7C0E">
          <w:pPr>
            <w:pStyle w:val="af5"/>
            <w:rPr>
              <w:rtl/>
            </w:rPr>
          </w:pPr>
          <w:r w:rsidRPr="00C3082A">
            <w:rPr>
              <w:rStyle w:val="afe"/>
              <w:color w:val="auto"/>
              <w:rtl/>
            </w:rPr>
            <w:t>סתיו שפיר (המחנה הציוני)</w:t>
          </w:r>
          <w:r w:rsidRPr="00C3082A">
            <w:rPr>
              <w:rtl/>
            </w:rPr>
            <w:t>:</w:t>
          </w:r>
        </w:p>
      </w:sdtContent>
    </w:sdt>
    <w:p w:rsidR="00E90414" w:rsidRDefault="00E90414" w:rsidP="004370BB">
      <w:pPr>
        <w:rPr>
          <w:rtl/>
        </w:rPr>
      </w:pPr>
    </w:p>
    <w:p w:rsidR="00E90414" w:rsidRDefault="00E90414" w:rsidP="006B7C0E">
      <w:pPr>
        <w:rPr>
          <w:rtl/>
        </w:rPr>
      </w:pPr>
      <w:r>
        <w:rPr>
          <w:rFonts w:hint="cs"/>
          <w:rtl/>
        </w:rPr>
        <w:t xml:space="preserve">ואתה </w:t>
      </w:r>
      <w:r w:rsidR="00844C5E">
        <w:rPr>
          <w:rFonts w:hint="cs"/>
          <w:rtl/>
        </w:rPr>
        <w:t>– – –</w:t>
      </w:r>
      <w:r>
        <w:rPr>
          <w:rFonts w:hint="cs"/>
          <w:rtl/>
        </w:rPr>
        <w:t xml:space="preserve"> הקמת את הבית על קרקע לא חוקית.</w:t>
      </w:r>
    </w:p>
    <w:p w:rsidR="00E90414" w:rsidRDefault="00E90414" w:rsidP="006B7C0E">
      <w:pPr>
        <w:rPr>
          <w:rtl/>
        </w:rPr>
      </w:pPr>
    </w:p>
    <w:bookmarkStart w:id="15036" w:name="_ETM_Q27_393000" w:displacedByCustomXml="next"/>
    <w:bookmarkEnd w:id="15036" w:displacedByCustomXml="next"/>
    <w:sdt>
      <w:sdtPr>
        <w:rPr>
          <w:rtl/>
        </w:rPr>
        <w:alias w:val="דובר_המשך"/>
        <w:tag w:val="&lt;ID&gt;5291&lt;/ID&gt;&lt;Name&gt;בצלאל סמוטריץ - הבית היהודי&lt;/Name&gt;&lt;Data&gt;בצלאל סמוטריץ (הבית היהודי)&lt;/Data&gt;&lt;Shortcut&gt;בס&lt;/Shortcut&gt;"/>
        <w:id w:val="-596258967"/>
        <w:placeholder>
          <w:docPart w:val="878A697A554A41A49BEB46F970DEC037"/>
        </w:placeholder>
      </w:sdtPr>
      <w:sdtEndPr/>
      <w:sdtContent>
        <w:p w:rsidR="00E90414" w:rsidRPr="00895CD1" w:rsidRDefault="00E90414" w:rsidP="006B7C0E">
          <w:pPr>
            <w:pStyle w:val="-"/>
            <w:rPr>
              <w:rtl/>
            </w:rPr>
          </w:pPr>
          <w:r w:rsidRPr="00895CD1">
            <w:rPr>
              <w:rStyle w:val="afe"/>
              <w:color w:val="auto"/>
              <w:rtl/>
            </w:rPr>
            <w:t>בצלאל סמוטריץ (הבית היהודי)</w:t>
          </w:r>
          <w:r w:rsidRPr="00895CD1">
            <w:rPr>
              <w:rtl/>
            </w:rPr>
            <w:t>:</w:t>
          </w:r>
        </w:p>
      </w:sdtContent>
    </w:sdt>
    <w:p w:rsidR="00E90414" w:rsidRDefault="00E90414" w:rsidP="006B7C0E">
      <w:pPr>
        <w:rPr>
          <w:rtl/>
        </w:rPr>
      </w:pPr>
    </w:p>
    <w:p w:rsidR="00E90414" w:rsidRDefault="00E90414" w:rsidP="006B7C0E">
      <w:pPr>
        <w:rPr>
          <w:rtl/>
        </w:rPr>
      </w:pPr>
      <w:r>
        <w:rPr>
          <w:rFonts w:hint="cs"/>
          <w:rtl/>
        </w:rPr>
        <w:t xml:space="preserve">ומה לעשות? אתם כבר הרבה שנים לא בשלטון </w:t>
      </w:r>
      <w:r w:rsidR="00844C5E">
        <w:rPr>
          <w:rFonts w:hint="cs"/>
          <w:rtl/>
        </w:rPr>
        <w:t>– –</w:t>
      </w:r>
    </w:p>
    <w:p w:rsidR="00E90414" w:rsidRDefault="00E90414" w:rsidP="006B7C0E">
      <w:pPr>
        <w:rPr>
          <w:rtl/>
        </w:rPr>
      </w:pPr>
    </w:p>
    <w:bookmarkStart w:id="15037" w:name="_ETM_Q27_398000" w:displacedByCustomXml="next"/>
    <w:bookmarkEnd w:id="15037" w:displacedByCustomXml="next"/>
    <w:sdt>
      <w:sdtPr>
        <w:rPr>
          <w:rtl/>
        </w:rPr>
        <w:alias w:val="קריאה"/>
        <w:tag w:val="&lt;ID&gt;5113&lt;/ID&gt;&lt;Name&gt;סתיו שפיר - המחנה הציוני&lt;/Name&gt;&lt;Data&gt;סתיו שפיר (המחנה הציוני)&lt;/Data&gt;&lt;Shortcut&gt;סתשפ&lt;/Shortcut&gt;"/>
        <w:id w:val="668292530"/>
        <w:placeholder>
          <w:docPart w:val="6A8D98C5E40D4C26981967DBC8686049"/>
        </w:placeholder>
      </w:sdtPr>
      <w:sdtEndPr/>
      <w:sdtContent>
        <w:p w:rsidR="00E90414" w:rsidRPr="00C3082A" w:rsidRDefault="00E90414" w:rsidP="006B7C0E">
          <w:pPr>
            <w:pStyle w:val="af5"/>
            <w:rPr>
              <w:rtl/>
            </w:rPr>
          </w:pPr>
          <w:r w:rsidRPr="00C3082A">
            <w:rPr>
              <w:rStyle w:val="afe"/>
              <w:color w:val="auto"/>
              <w:rtl/>
            </w:rPr>
            <w:t>סתיו שפיר (המחנה הציוני)</w:t>
          </w:r>
          <w:r w:rsidRPr="00C3082A">
            <w:rPr>
              <w:rtl/>
            </w:rPr>
            <w:t>:</w:t>
          </w:r>
        </w:p>
      </w:sdtContent>
    </w:sdt>
    <w:p w:rsidR="00E90414" w:rsidRDefault="00E90414" w:rsidP="004370BB">
      <w:pPr>
        <w:rPr>
          <w:rtl/>
        </w:rPr>
      </w:pPr>
      <w:bookmarkStart w:id="15038" w:name="_ETM_Q27_400000"/>
      <w:bookmarkEnd w:id="15038"/>
    </w:p>
    <w:p w:rsidR="00E90414" w:rsidRPr="003D6EB2" w:rsidRDefault="00844C5E" w:rsidP="006B7C0E">
      <w:pPr>
        <w:rPr>
          <w:rtl/>
        </w:rPr>
      </w:pPr>
      <w:r>
        <w:rPr>
          <w:rFonts w:hint="cs"/>
          <w:rtl/>
        </w:rPr>
        <w:t>– – –</w:t>
      </w:r>
    </w:p>
    <w:p w:rsidR="00E90414" w:rsidRDefault="00E90414" w:rsidP="006B7C0E">
      <w:pPr>
        <w:rPr>
          <w:rtl/>
        </w:rPr>
      </w:pPr>
    </w:p>
    <w:bookmarkStart w:id="15039" w:name="_ETM_Q27_379000" w:displacedByCustomXml="next"/>
    <w:bookmarkEnd w:id="15039" w:displacedByCustomXml="next"/>
    <w:sdt>
      <w:sdtPr>
        <w:rPr>
          <w:rtl/>
        </w:rPr>
        <w:alias w:val="דובר_המשך"/>
        <w:tag w:val="&lt;ID&gt;5291&lt;/ID&gt;&lt;Name&gt;בצלאל סמוטריץ - הבית היהודי&lt;/Name&gt;&lt;Data&gt;בצלאל סמוטריץ (הבית היהודי)&lt;/Data&gt;&lt;Shortcut&gt;בס&lt;/Shortcut&gt;"/>
        <w:id w:val="-833675539"/>
        <w:placeholder>
          <w:docPart w:val="C95C6FED399345F5A3949183A0EE5632"/>
        </w:placeholder>
      </w:sdtPr>
      <w:sdtEndPr/>
      <w:sdtContent>
        <w:p w:rsidR="00E90414" w:rsidRPr="00895CD1" w:rsidRDefault="00E90414" w:rsidP="006B7C0E">
          <w:pPr>
            <w:pStyle w:val="-"/>
            <w:rPr>
              <w:rtl/>
            </w:rPr>
          </w:pPr>
          <w:r w:rsidRPr="00895CD1">
            <w:rPr>
              <w:rStyle w:val="afe"/>
              <w:color w:val="auto"/>
              <w:rtl/>
            </w:rPr>
            <w:t>בצלאל סמוטריץ (הבית היהודי)</w:t>
          </w:r>
          <w:r w:rsidRPr="00895CD1">
            <w:rPr>
              <w:rtl/>
            </w:rPr>
            <w:t>:</w:t>
          </w:r>
        </w:p>
      </w:sdtContent>
    </w:sdt>
    <w:p w:rsidR="00E90414" w:rsidRDefault="00E90414" w:rsidP="006B7C0E">
      <w:pPr>
        <w:rPr>
          <w:rtl/>
        </w:rPr>
      </w:pPr>
    </w:p>
    <w:p w:rsidR="00E90414" w:rsidRDefault="00844C5E" w:rsidP="006B7C0E">
      <w:pPr>
        <w:rPr>
          <w:rtl/>
        </w:rPr>
      </w:pPr>
      <w:r>
        <w:rPr>
          <w:rFonts w:hint="cs"/>
          <w:rtl/>
        </w:rPr>
        <w:t>– –</w:t>
      </w:r>
      <w:r w:rsidR="00E90414">
        <w:rPr>
          <w:rFonts w:hint="cs"/>
          <w:rtl/>
        </w:rPr>
        <w:t xml:space="preserve"> ועל אפכם ועל חמתכם אנחנו</w:t>
      </w:r>
      <w:bookmarkStart w:id="15040" w:name="_ETM_Q27_403000"/>
      <w:bookmarkEnd w:id="15040"/>
      <w:r w:rsidR="00E90414">
        <w:rPr>
          <w:rFonts w:hint="cs"/>
          <w:rtl/>
        </w:rPr>
        <w:t xml:space="preserve"> בונים את ההתיישבות </w:t>
      </w:r>
      <w:r>
        <w:rPr>
          <w:rFonts w:hint="cs"/>
          <w:rtl/>
        </w:rPr>
        <w:t>– –</w:t>
      </w:r>
    </w:p>
    <w:p w:rsidR="00E90414" w:rsidRDefault="00E90414" w:rsidP="006B7C0E">
      <w:pPr>
        <w:rPr>
          <w:rtl/>
        </w:rPr>
      </w:pPr>
    </w:p>
    <w:sdt>
      <w:sdtPr>
        <w:rPr>
          <w:rtl/>
        </w:rPr>
        <w:alias w:val="קריאה"/>
        <w:tag w:val="&lt;ID&gt;5113&lt;/ID&gt;&lt;Name&gt;סתיו שפיר - המחנה הציוני&lt;/Name&gt;&lt;Data&gt;סתיו שפיר (המחנה הציוני)&lt;/Data&gt;&lt;Shortcut&gt;סתשפ&lt;/Shortcut&gt;"/>
        <w:id w:val="-802532144"/>
        <w:placeholder>
          <w:docPart w:val="6A8D98C5E40D4C26981967DBC8686049"/>
        </w:placeholder>
      </w:sdtPr>
      <w:sdtEndPr/>
      <w:sdtContent>
        <w:p w:rsidR="00E90414" w:rsidRPr="003D6EB2" w:rsidRDefault="00E90414" w:rsidP="006B7C0E">
          <w:pPr>
            <w:pStyle w:val="af5"/>
            <w:rPr>
              <w:rtl/>
            </w:rPr>
          </w:pPr>
          <w:r w:rsidRPr="003D6EB2">
            <w:rPr>
              <w:rStyle w:val="afe"/>
              <w:color w:val="auto"/>
              <w:rtl/>
            </w:rPr>
            <w:t>סתיו שפיר (המחנה הציוני)</w:t>
          </w:r>
          <w:r w:rsidRPr="003D6EB2">
            <w:rPr>
              <w:rtl/>
            </w:rPr>
            <w:t>:</w:t>
          </w:r>
        </w:p>
      </w:sdtContent>
    </w:sdt>
    <w:p w:rsidR="00E90414" w:rsidRDefault="00E90414" w:rsidP="004370BB">
      <w:pPr>
        <w:rPr>
          <w:rtl/>
        </w:rPr>
      </w:pPr>
    </w:p>
    <w:p w:rsidR="00E90414" w:rsidRDefault="00E90414" w:rsidP="006B7C0E">
      <w:pPr>
        <w:rPr>
          <w:rtl/>
        </w:rPr>
      </w:pPr>
      <w:r>
        <w:rPr>
          <w:rFonts w:hint="cs"/>
          <w:rtl/>
        </w:rPr>
        <w:t>אתה צריך להגיד את זה.</w:t>
      </w:r>
    </w:p>
    <w:p w:rsidR="00E90414" w:rsidRDefault="00E90414" w:rsidP="006B7C0E">
      <w:pPr>
        <w:rPr>
          <w:rtl/>
        </w:rPr>
      </w:pPr>
    </w:p>
    <w:bookmarkStart w:id="15041" w:name="_ETM_Q27_402000" w:displacedByCustomXml="next"/>
    <w:bookmarkEnd w:id="15041" w:displacedByCustomXml="next"/>
    <w:sdt>
      <w:sdtPr>
        <w:rPr>
          <w:rtl/>
        </w:rPr>
        <w:alias w:val="דובר_המשך"/>
        <w:tag w:val="&lt;ID&gt;5291&lt;/ID&gt;&lt;Name&gt;בצלאל סמוטריץ - הבית היהודי&lt;/Name&gt;&lt;Data&gt;בצלאל סמוטריץ (הבית היהודי)&lt;/Data&gt;&lt;Shortcut&gt;בס&lt;/Shortcut&gt;"/>
        <w:id w:val="988680821"/>
        <w:placeholder>
          <w:docPart w:val="56A8BB1368C045DE9F2233CC0E93ECA3"/>
        </w:placeholder>
      </w:sdtPr>
      <w:sdtEndPr/>
      <w:sdtContent>
        <w:p w:rsidR="00E90414" w:rsidRPr="00895CD1" w:rsidRDefault="00E90414" w:rsidP="006B7C0E">
          <w:pPr>
            <w:pStyle w:val="-"/>
            <w:rPr>
              <w:rtl/>
            </w:rPr>
          </w:pPr>
          <w:r w:rsidRPr="00895CD1">
            <w:rPr>
              <w:rStyle w:val="afe"/>
              <w:color w:val="auto"/>
              <w:rtl/>
            </w:rPr>
            <w:t>בצלאל סמוטריץ (הבית היהודי)</w:t>
          </w:r>
          <w:r w:rsidRPr="00895CD1">
            <w:rPr>
              <w:rtl/>
            </w:rPr>
            <w:t>:</w:t>
          </w:r>
        </w:p>
      </w:sdtContent>
    </w:sdt>
    <w:p w:rsidR="00E90414" w:rsidRDefault="00E90414" w:rsidP="006B7C0E">
      <w:pPr>
        <w:rPr>
          <w:rtl/>
        </w:rPr>
      </w:pPr>
    </w:p>
    <w:p w:rsidR="00E90414" w:rsidRDefault="00844C5E" w:rsidP="00331B45">
      <w:pPr>
        <w:rPr>
          <w:rtl/>
        </w:rPr>
      </w:pPr>
      <w:bookmarkStart w:id="15042" w:name="_ETM_Q27_405000"/>
      <w:bookmarkEnd w:id="15042"/>
      <w:r>
        <w:rPr>
          <w:rFonts w:hint="cs"/>
          <w:rtl/>
        </w:rPr>
        <w:t>– –</w:t>
      </w:r>
      <w:r w:rsidR="00E90414">
        <w:rPr>
          <w:rFonts w:hint="cs"/>
          <w:rtl/>
        </w:rPr>
        <w:t xml:space="preserve"> ומפתחים אותה, וכך, בעזרת השם, </w:t>
      </w:r>
      <w:r w:rsidR="00331B45">
        <w:rPr>
          <w:rFonts w:hint="cs"/>
          <w:rtl/>
        </w:rPr>
        <w:t xml:space="preserve">גם </w:t>
      </w:r>
      <w:r w:rsidR="00E90414">
        <w:rPr>
          <w:rFonts w:hint="cs"/>
          <w:rtl/>
        </w:rPr>
        <w:t>נמשיך לעשות.</w:t>
      </w:r>
    </w:p>
    <w:p w:rsidR="00E90414" w:rsidRDefault="00E90414" w:rsidP="006B7C0E">
      <w:pPr>
        <w:rPr>
          <w:rtl/>
        </w:rPr>
      </w:pPr>
    </w:p>
    <w:p w:rsidR="00E90414" w:rsidRDefault="00E90414" w:rsidP="00331B45">
      <w:pPr>
        <w:rPr>
          <w:rtl/>
        </w:rPr>
      </w:pPr>
      <w:r>
        <w:rPr>
          <w:rFonts w:hint="cs"/>
          <w:rtl/>
        </w:rPr>
        <w:t>א</w:t>
      </w:r>
      <w:bookmarkStart w:id="15043" w:name="_ETM_Q27_407000"/>
      <w:bookmarkEnd w:id="15043"/>
      <w:r>
        <w:rPr>
          <w:rFonts w:hint="cs"/>
          <w:rtl/>
        </w:rPr>
        <w:t xml:space="preserve">ני רק </w:t>
      </w:r>
      <w:bookmarkStart w:id="15044" w:name="_ETM_Q27_408000"/>
      <w:bookmarkEnd w:id="15044"/>
      <w:r>
        <w:rPr>
          <w:rFonts w:hint="cs"/>
          <w:rtl/>
        </w:rPr>
        <w:t>חוזר להצעת החוק. הצעת החוק תחיל על החטיבה להתיישבות את הנורמות המקובלות בשינויים המחויבים. ח</w:t>
      </w:r>
      <w:bookmarkStart w:id="15045" w:name="_ETM_Q27_415000"/>
      <w:bookmarkEnd w:id="15045"/>
      <w:r>
        <w:rPr>
          <w:rFonts w:hint="cs"/>
          <w:rtl/>
        </w:rPr>
        <w:t>ברת הכנסת לבני,</w:t>
      </w:r>
      <w:bookmarkStart w:id="15046" w:name="_ETM_Q27_418000"/>
      <w:bookmarkEnd w:id="15046"/>
      <w:r>
        <w:rPr>
          <w:rFonts w:hint="cs"/>
          <w:rtl/>
        </w:rPr>
        <w:t xml:space="preserve"> אני אומר בפירוש "בשינויים המחויבים", כי מה</w:t>
      </w:r>
      <w:r w:rsidR="00331B45">
        <w:rPr>
          <w:rFonts w:hint="cs"/>
          <w:rtl/>
        </w:rPr>
        <w:t xml:space="preserve"> </w:t>
      </w:r>
      <w:r>
        <w:rPr>
          <w:rFonts w:hint="cs"/>
          <w:rtl/>
        </w:rPr>
        <w:t>לעשות, המצב הגיאו-פוליטי</w:t>
      </w:r>
      <w:r w:rsidR="00331B45">
        <w:rPr>
          <w:rFonts w:hint="cs"/>
          <w:rtl/>
        </w:rPr>
        <w:t>,</w:t>
      </w:r>
      <w:r>
        <w:rPr>
          <w:rFonts w:hint="eastAsia"/>
          <w:rtl/>
        </w:rPr>
        <w:t xml:space="preserve"> </w:t>
      </w:r>
      <w:r>
        <w:rPr>
          <w:rFonts w:hint="cs"/>
          <w:rtl/>
        </w:rPr>
        <w:t>ובעיקר הלחצים המדיניים שמופעלים על מדינת ישראל</w:t>
      </w:r>
      <w:r w:rsidR="00331B45">
        <w:rPr>
          <w:rFonts w:hint="cs"/>
          <w:rtl/>
        </w:rPr>
        <w:t>,</w:t>
      </w:r>
      <w:r>
        <w:rPr>
          <w:rFonts w:hint="cs"/>
          <w:rtl/>
        </w:rPr>
        <w:t xml:space="preserve"> מחייבים שונות מסוימת</w:t>
      </w:r>
      <w:bookmarkStart w:id="15047" w:name="_ETM_Q27_425000"/>
      <w:bookmarkEnd w:id="15047"/>
      <w:r>
        <w:rPr>
          <w:rFonts w:hint="cs"/>
          <w:rtl/>
        </w:rPr>
        <w:t xml:space="preserve">, כדי, שוב, מחד </w:t>
      </w:r>
      <w:r w:rsidR="00331B45">
        <w:rPr>
          <w:rFonts w:hint="cs"/>
          <w:rtl/>
        </w:rPr>
        <w:t xml:space="preserve">גיסא </w:t>
      </w:r>
      <w:r>
        <w:rPr>
          <w:rFonts w:hint="cs"/>
          <w:rtl/>
        </w:rPr>
        <w:t xml:space="preserve">לאפשר את בנייה, ומאידך </w:t>
      </w:r>
      <w:r w:rsidR="00331B45">
        <w:rPr>
          <w:rFonts w:hint="cs"/>
          <w:rtl/>
        </w:rPr>
        <w:t xml:space="preserve">גיסא </w:t>
      </w:r>
      <w:r>
        <w:rPr>
          <w:rFonts w:hint="cs"/>
          <w:rtl/>
        </w:rPr>
        <w:t xml:space="preserve">לא </w:t>
      </w:r>
      <w:bookmarkStart w:id="15048" w:name="_ETM_Q27_426000"/>
      <w:bookmarkEnd w:id="15048"/>
      <w:r>
        <w:rPr>
          <w:rFonts w:hint="cs"/>
          <w:rtl/>
        </w:rPr>
        <w:t xml:space="preserve">לייצר מצב שבו כל בית הוא מוקש מדיני שאנחנו עולים </w:t>
      </w:r>
      <w:bookmarkStart w:id="15049" w:name="_ETM_Q27_430000"/>
      <w:bookmarkEnd w:id="15049"/>
      <w:r>
        <w:rPr>
          <w:rFonts w:hint="cs"/>
          <w:rtl/>
        </w:rPr>
        <w:t xml:space="preserve">ומתפוצצים עליו בכוח. החוכמה הזאת והרגישות הזאת מחייבות את </w:t>
      </w:r>
      <w:bookmarkStart w:id="15050" w:name="_ETM_Q27_440000"/>
      <w:bookmarkEnd w:id="15050"/>
      <w:r>
        <w:rPr>
          <w:rFonts w:hint="cs"/>
          <w:rtl/>
        </w:rPr>
        <w:t>אותו מנגנון ייחודי.</w:t>
      </w:r>
    </w:p>
    <w:p w:rsidR="00E90414" w:rsidRDefault="00E90414" w:rsidP="006B7C0E">
      <w:pPr>
        <w:rPr>
          <w:rtl/>
        </w:rPr>
      </w:pPr>
    </w:p>
    <w:p w:rsidR="00E90414" w:rsidRDefault="00E90414" w:rsidP="006B7C0E">
      <w:pPr>
        <w:rPr>
          <w:rtl/>
        </w:rPr>
      </w:pPr>
      <w:bookmarkStart w:id="15051" w:name="_ETM_Q27_437000"/>
      <w:bookmarkEnd w:id="15051"/>
      <w:r>
        <w:rPr>
          <w:rFonts w:hint="cs"/>
          <w:rtl/>
        </w:rPr>
        <w:t xml:space="preserve">אנחנו, בהצעת החוק הזאת, לראשונה מחייבים גביית תשלום </w:t>
      </w:r>
      <w:bookmarkStart w:id="15052" w:name="_ETM_Q27_446000"/>
      <w:bookmarkEnd w:id="15052"/>
      <w:r>
        <w:rPr>
          <w:rFonts w:hint="cs"/>
          <w:rtl/>
        </w:rPr>
        <w:t>עבור הקרקע ביהודה ושומרון. אנחנו גם חושבים שזה מהלך נכון</w:t>
      </w:r>
      <w:bookmarkStart w:id="15053" w:name="_ETM_Q27_449000"/>
      <w:bookmarkEnd w:id="15053"/>
      <w:r>
        <w:rPr>
          <w:rFonts w:hint="cs"/>
          <w:rtl/>
        </w:rPr>
        <w:t xml:space="preserve"> בלי קשר. מה שראינו במשך השנים, כשהשווינו עד עכשיו יישובים שנוהלו על ידי </w:t>
      </w:r>
      <w:r w:rsidR="00844C5E">
        <w:rPr>
          <w:rFonts w:hint="cs"/>
          <w:rtl/>
        </w:rPr>
        <w:t>– – –</w:t>
      </w:r>
    </w:p>
    <w:p w:rsidR="00E90414" w:rsidRDefault="00E90414" w:rsidP="006B7C0E">
      <w:pPr>
        <w:rPr>
          <w:rtl/>
        </w:rPr>
      </w:pPr>
    </w:p>
    <w:sdt>
      <w:sdtPr>
        <w:rPr>
          <w:rtl/>
        </w:rPr>
        <w:alias w:val="קריאה"/>
        <w:tag w:val="&lt;ID&gt;5694&lt;/ID&gt;&lt;Name&gt;מוסי רז - מרצ&lt;/Name&gt;&lt;Data&gt;מוסי רז (מרצ)&lt;/Data&gt;&lt;Shortcut&gt;מורז&lt;/Shortcut&gt;"/>
        <w:id w:val="1012261820"/>
        <w:placeholder>
          <w:docPart w:val="6A8D98C5E40D4C26981967DBC8686049"/>
        </w:placeholder>
      </w:sdtPr>
      <w:sdtEndPr/>
      <w:sdtContent>
        <w:p w:rsidR="00E90414" w:rsidRPr="00C3082A" w:rsidRDefault="00E90414" w:rsidP="006B7C0E">
          <w:pPr>
            <w:pStyle w:val="af5"/>
            <w:rPr>
              <w:rtl/>
            </w:rPr>
          </w:pPr>
          <w:r w:rsidRPr="00C3082A">
            <w:rPr>
              <w:rStyle w:val="afe"/>
              <w:color w:val="auto"/>
              <w:rtl/>
            </w:rPr>
            <w:t>מוסי רז (מרצ)</w:t>
          </w:r>
          <w:r w:rsidRPr="00C3082A">
            <w:rPr>
              <w:rtl/>
            </w:rPr>
            <w:t>:</w:t>
          </w:r>
        </w:p>
      </w:sdtContent>
    </w:sdt>
    <w:p w:rsidR="00E90414" w:rsidRDefault="00E90414" w:rsidP="004370BB">
      <w:pPr>
        <w:rPr>
          <w:rtl/>
        </w:rPr>
      </w:pPr>
    </w:p>
    <w:p w:rsidR="00E90414" w:rsidRDefault="00E90414" w:rsidP="006B7C0E">
      <w:pPr>
        <w:rPr>
          <w:rtl/>
        </w:rPr>
      </w:pPr>
      <w:r>
        <w:rPr>
          <w:rFonts w:hint="cs"/>
          <w:rtl/>
        </w:rPr>
        <w:t>מה, עד עכשיו לא שילמתם?</w:t>
      </w:r>
    </w:p>
    <w:p w:rsidR="00E90414" w:rsidRDefault="00E90414" w:rsidP="006B7C0E">
      <w:pPr>
        <w:rPr>
          <w:rtl/>
        </w:rPr>
      </w:pPr>
    </w:p>
    <w:bookmarkStart w:id="15054" w:name="_ETM_Q27_410000" w:displacedByCustomXml="next"/>
    <w:bookmarkEnd w:id="15054" w:displacedByCustomXml="next"/>
    <w:sdt>
      <w:sdtPr>
        <w:rPr>
          <w:rtl/>
        </w:rPr>
        <w:alias w:val="דובר_המשך"/>
        <w:tag w:val="&lt;ID&gt;5291&lt;/ID&gt;&lt;Name&gt;בצלאל סמוטריץ - הבית היהודי&lt;/Name&gt;&lt;Data&gt;בצלאל סמוטריץ (הבית היהודי)&lt;/Data&gt;&lt;Shortcut&gt;בס&lt;/Shortcut&gt;"/>
        <w:id w:val="561527773"/>
        <w:placeholder>
          <w:docPart w:val="BC5B5C55E7944557BA14336A6A42DEA2"/>
        </w:placeholder>
      </w:sdtPr>
      <w:sdtEndPr/>
      <w:sdtContent>
        <w:p w:rsidR="00E90414" w:rsidRPr="00895CD1" w:rsidRDefault="00E90414" w:rsidP="006B7C0E">
          <w:pPr>
            <w:pStyle w:val="-"/>
            <w:rPr>
              <w:rtl/>
            </w:rPr>
          </w:pPr>
          <w:r w:rsidRPr="00895CD1">
            <w:rPr>
              <w:rStyle w:val="afe"/>
              <w:color w:val="auto"/>
              <w:rtl/>
            </w:rPr>
            <w:t>בצלאל סמוטריץ (הבית היהודי)</w:t>
          </w:r>
          <w:r w:rsidRPr="00895CD1">
            <w:rPr>
              <w:rtl/>
            </w:rPr>
            <w:t>:</w:t>
          </w:r>
        </w:p>
      </w:sdtContent>
    </w:sdt>
    <w:p w:rsidR="00E90414" w:rsidRDefault="00E90414" w:rsidP="006B7C0E">
      <w:pPr>
        <w:rPr>
          <w:rtl/>
        </w:rPr>
      </w:pPr>
      <w:bookmarkStart w:id="15055" w:name="_ETM_Q27_453000"/>
      <w:bookmarkEnd w:id="15055"/>
    </w:p>
    <w:p w:rsidR="00E90414" w:rsidRDefault="00E90414" w:rsidP="006B7C0E">
      <w:pPr>
        <w:rPr>
          <w:rtl/>
        </w:rPr>
      </w:pPr>
      <w:bookmarkStart w:id="15056" w:name="_ETM_Q27_454000"/>
      <w:bookmarkEnd w:id="15056"/>
      <w:r>
        <w:rPr>
          <w:rFonts w:hint="cs"/>
          <w:rtl/>
        </w:rPr>
        <w:t xml:space="preserve">אגב, </w:t>
      </w:r>
      <w:bookmarkStart w:id="15057" w:name="_ETM_Q27_456000"/>
      <w:bookmarkEnd w:id="15057"/>
      <w:r>
        <w:rPr>
          <w:rFonts w:hint="cs"/>
          <w:rtl/>
        </w:rPr>
        <w:t>מוסי, אני מרגיש נוח מולך, כי גם במושבים ובקיבוצים</w:t>
      </w:r>
      <w:bookmarkStart w:id="15058" w:name="_ETM_Q27_461000"/>
      <w:bookmarkEnd w:id="15058"/>
      <w:r>
        <w:rPr>
          <w:rFonts w:hint="cs"/>
          <w:rtl/>
        </w:rPr>
        <w:t xml:space="preserve">, בחלק גדול מההתיישבות הכפרית, לא שילמו על הקרקע, במטרה </w:t>
      </w:r>
      <w:bookmarkStart w:id="15059" w:name="_ETM_Q27_465000"/>
      <w:bookmarkEnd w:id="15059"/>
      <w:r>
        <w:rPr>
          <w:rFonts w:hint="cs"/>
          <w:rtl/>
        </w:rPr>
        <w:t>לעודד מתיישבים לבוא ולהתיישב במקומות האלה. ממשלת ישראל, לאור</w:t>
      </w:r>
      <w:bookmarkStart w:id="15060" w:name="_ETM_Q27_464000"/>
      <w:bookmarkEnd w:id="15060"/>
      <w:r>
        <w:rPr>
          <w:rFonts w:hint="cs"/>
          <w:rtl/>
        </w:rPr>
        <w:t xml:space="preserve">ך כל השנים, ביקשה לעודד </w:t>
      </w:r>
      <w:r>
        <w:rPr>
          <w:rFonts w:hint="eastAsia"/>
        </w:rPr>
        <w:t>–</w:t>
      </w:r>
      <w:r>
        <w:rPr>
          <w:rFonts w:hint="cs"/>
          <w:rtl/>
        </w:rPr>
        <w:t xml:space="preserve"> ועדיין, אגב, מבקשת לעודד </w:t>
      </w:r>
      <w:bookmarkStart w:id="15061" w:name="_ETM_Q27_469000"/>
      <w:bookmarkEnd w:id="15061"/>
      <w:r>
        <w:rPr>
          <w:rtl/>
        </w:rPr>
        <w:t>–</w:t>
      </w:r>
      <w:r>
        <w:rPr>
          <w:rFonts w:hint="cs"/>
          <w:rtl/>
        </w:rPr>
        <w:t xml:space="preserve"> מתיישבים לבוא ולגור ביהודה ושומרון, ולכן קיבלו </w:t>
      </w:r>
      <w:bookmarkStart w:id="15062" w:name="_ETM_Q27_470000"/>
      <w:bookmarkEnd w:id="15062"/>
      <w:r w:rsidR="00331B45">
        <w:rPr>
          <w:rFonts w:hint="cs"/>
          <w:rtl/>
        </w:rPr>
        <w:t>קרקע, אגב, רק בבר-</w:t>
      </w:r>
      <w:r>
        <w:rPr>
          <w:rFonts w:hint="cs"/>
          <w:rtl/>
        </w:rPr>
        <w:t xml:space="preserve">רשות ולא בחכירה. מי שמבין, זו רמת </w:t>
      </w:r>
      <w:bookmarkStart w:id="15063" w:name="_ETM_Q27_476000"/>
      <w:bookmarkEnd w:id="15063"/>
      <w:r>
        <w:rPr>
          <w:rFonts w:hint="cs"/>
          <w:rtl/>
        </w:rPr>
        <w:t xml:space="preserve">זכויות הרבה הרבה יותר פחותה בקרקע, וזו זכות שימוש ולא </w:t>
      </w:r>
      <w:bookmarkStart w:id="15064" w:name="_ETM_Q27_478000"/>
      <w:bookmarkEnd w:id="15064"/>
      <w:r>
        <w:rPr>
          <w:rFonts w:hint="cs"/>
          <w:rtl/>
        </w:rPr>
        <w:t>חכירה, ובוודאי שלא בעלות.</w:t>
      </w:r>
    </w:p>
    <w:p w:rsidR="00E90414" w:rsidRDefault="00E90414" w:rsidP="006B7C0E">
      <w:pPr>
        <w:rPr>
          <w:rtl/>
        </w:rPr>
      </w:pPr>
    </w:p>
    <w:p w:rsidR="00E90414" w:rsidRDefault="00E90414" w:rsidP="00331B45">
      <w:pPr>
        <w:rPr>
          <w:rtl/>
        </w:rPr>
      </w:pPr>
      <w:r>
        <w:rPr>
          <w:rFonts w:hint="cs"/>
          <w:rtl/>
        </w:rPr>
        <w:t>א</w:t>
      </w:r>
      <w:bookmarkStart w:id="15065" w:name="_ETM_Q27_482000"/>
      <w:bookmarkEnd w:id="15065"/>
      <w:r>
        <w:rPr>
          <w:rFonts w:hint="cs"/>
          <w:rtl/>
        </w:rPr>
        <w:t xml:space="preserve">נחנו עכשיו רוצים לגבות תשלום, מכיוון שאנחנו מבינים שמחירי הדיור בסוף לא </w:t>
      </w:r>
      <w:r w:rsidR="00331B45">
        <w:rPr>
          <w:rFonts w:hint="cs"/>
          <w:rtl/>
        </w:rPr>
        <w:t xml:space="preserve">נמוכים </w:t>
      </w:r>
      <w:r>
        <w:rPr>
          <w:rFonts w:hint="cs"/>
          <w:rtl/>
        </w:rPr>
        <w:t>יותר, אלא מי שמרוו</w:t>
      </w:r>
      <w:bookmarkStart w:id="15066" w:name="_ETM_Q27_485000"/>
      <w:bookmarkEnd w:id="15066"/>
      <w:r>
        <w:rPr>
          <w:rFonts w:hint="cs"/>
          <w:rtl/>
        </w:rPr>
        <w:t xml:space="preserve">יח את הפער הזה זה יזמים וכל </w:t>
      </w:r>
      <w:bookmarkStart w:id="15067" w:name="_ETM_Q27_487000"/>
      <w:bookmarkEnd w:id="15067"/>
      <w:r>
        <w:rPr>
          <w:rFonts w:hint="cs"/>
          <w:rtl/>
        </w:rPr>
        <w:t xml:space="preserve">מיני גורמים מתווכים באמצע. אין בזה שום היגיון. המדינה צריכה </w:t>
      </w:r>
      <w:bookmarkStart w:id="15068" w:name="_ETM_Q27_491000"/>
      <w:bookmarkEnd w:id="15068"/>
      <w:r>
        <w:rPr>
          <w:rFonts w:hint="cs"/>
          <w:rtl/>
        </w:rPr>
        <w:t>לקבל אל קופתה את התקציב.</w:t>
      </w:r>
    </w:p>
    <w:p w:rsidR="00E90414" w:rsidRDefault="00E90414" w:rsidP="006B7C0E">
      <w:pPr>
        <w:rPr>
          <w:rtl/>
        </w:rPr>
      </w:pPr>
    </w:p>
    <w:p w:rsidR="00E90414" w:rsidRDefault="00E90414" w:rsidP="00331B45">
      <w:pPr>
        <w:rPr>
          <w:rtl/>
        </w:rPr>
      </w:pPr>
      <w:r>
        <w:rPr>
          <w:rFonts w:hint="cs"/>
          <w:rtl/>
        </w:rPr>
        <w:t>א</w:t>
      </w:r>
      <w:bookmarkStart w:id="15069" w:name="_ETM_Q27_496000"/>
      <w:bookmarkEnd w:id="15069"/>
      <w:r>
        <w:rPr>
          <w:rFonts w:hint="cs"/>
          <w:rtl/>
        </w:rPr>
        <w:t xml:space="preserve">גב, חשוב מאוד </w:t>
      </w:r>
      <w:r>
        <w:rPr>
          <w:rtl/>
        </w:rPr>
        <w:t>–</w:t>
      </w:r>
      <w:r>
        <w:rPr>
          <w:rFonts w:hint="cs"/>
          <w:rtl/>
        </w:rPr>
        <w:t xml:space="preserve"> אנחנו קובעים </w:t>
      </w:r>
      <w:bookmarkStart w:id="15070" w:name="_ETM_Q27_493000"/>
      <w:bookmarkEnd w:id="15070"/>
      <w:r>
        <w:rPr>
          <w:rFonts w:hint="cs"/>
          <w:rtl/>
        </w:rPr>
        <w:t>שהכסף שיתקבל, התקבולים שיתקבלו כתוצאה מן הגבייה בגין המקרקעין</w:t>
      </w:r>
      <w:bookmarkStart w:id="15071" w:name="_ETM_Q27_501000"/>
      <w:bookmarkEnd w:id="15071"/>
      <w:r>
        <w:rPr>
          <w:rFonts w:hint="cs"/>
          <w:rtl/>
        </w:rPr>
        <w:t xml:space="preserve"> האלה</w:t>
      </w:r>
      <w:r w:rsidR="00331B45">
        <w:rPr>
          <w:rFonts w:hint="cs"/>
          <w:rtl/>
        </w:rPr>
        <w:t>,</w:t>
      </w:r>
      <w:r>
        <w:rPr>
          <w:rFonts w:hint="cs"/>
          <w:rtl/>
        </w:rPr>
        <w:t xml:space="preserve"> יועברו לאוצר המדינה, בשונה מאיזו קביעה לא ברורה </w:t>
      </w:r>
      <w:bookmarkStart w:id="15072" w:name="_ETM_Q27_508000"/>
      <w:bookmarkEnd w:id="15072"/>
      <w:r>
        <w:rPr>
          <w:rFonts w:hint="cs"/>
          <w:rtl/>
        </w:rPr>
        <w:t xml:space="preserve">של בג"ץ בעניין המחצבות לפני כמה וכמה שנים, שכביכול על פי </w:t>
      </w:r>
      <w:bookmarkStart w:id="15073" w:name="_ETM_Q27_515000"/>
      <w:bookmarkEnd w:id="15073"/>
      <w:r>
        <w:rPr>
          <w:rFonts w:hint="cs"/>
          <w:rtl/>
        </w:rPr>
        <w:t xml:space="preserve">הדין הבין-לאומי, משאבים שמופקים מן המקרקעין של השטח הכבוש צריכים להישאר באזור ולא יכולים להיכנס למדינה הכובשת. הבל הבלים </w:t>
      </w:r>
      <w:bookmarkStart w:id="15074" w:name="_ETM_Q27_520000"/>
      <w:bookmarkEnd w:id="15074"/>
      <w:r>
        <w:rPr>
          <w:rFonts w:hint="cs"/>
          <w:rtl/>
        </w:rPr>
        <w:t xml:space="preserve">משפטי. אנחנו בחוק הזה מגדירים שהתקבולים ייכנסו אל קופתה של </w:t>
      </w:r>
      <w:bookmarkStart w:id="15075" w:name="_ETM_Q27_525000"/>
      <w:bookmarkEnd w:id="15075"/>
      <w:r>
        <w:rPr>
          <w:rFonts w:hint="cs"/>
          <w:rtl/>
        </w:rPr>
        <w:t>מדינת ישראל. אגב, זה יתקן עיוותים נוספים</w:t>
      </w:r>
      <w:r w:rsidR="00331B45">
        <w:rPr>
          <w:rFonts w:hint="cs"/>
          <w:rtl/>
        </w:rPr>
        <w:t>.</w:t>
      </w:r>
      <w:r>
        <w:rPr>
          <w:rFonts w:hint="cs"/>
          <w:rtl/>
        </w:rPr>
        <w:t xml:space="preserve"> לדוגמה – הינה</w:t>
      </w:r>
      <w:bookmarkStart w:id="15076" w:name="_ETM_Q27_530000"/>
      <w:bookmarkEnd w:id="15076"/>
      <w:r>
        <w:rPr>
          <w:rFonts w:hint="cs"/>
          <w:rtl/>
        </w:rPr>
        <w:t xml:space="preserve">, השר שטייניץ ודאי מכיר – יש קרן לשמירת שטחים פתוחים ברשות </w:t>
      </w:r>
      <w:bookmarkStart w:id="15077" w:name="_ETM_Q27_534000"/>
      <w:bookmarkEnd w:id="15077"/>
      <w:r>
        <w:rPr>
          <w:rFonts w:hint="cs"/>
          <w:rtl/>
        </w:rPr>
        <w:t>מקרקעי ישראל. נקבע כאן, בחוק של הכנסת, ש</w:t>
      </w:r>
      <w:r w:rsidR="00331B45">
        <w:rPr>
          <w:rFonts w:hint="cs"/>
          <w:rtl/>
        </w:rPr>
        <w:t>-1%</w:t>
      </w:r>
      <w:r>
        <w:rPr>
          <w:rFonts w:hint="cs"/>
          <w:rtl/>
        </w:rPr>
        <w:t xml:space="preserve"> מסך</w:t>
      </w:r>
      <w:bookmarkStart w:id="15078" w:name="_ETM_Q27_536000"/>
      <w:bookmarkEnd w:id="15078"/>
      <w:r>
        <w:rPr>
          <w:rFonts w:hint="cs"/>
          <w:rtl/>
        </w:rPr>
        <w:t xml:space="preserve"> הכנסותיה של הקרן משמש בכל שנה לפרויקטים ברשויות המקומיות לשמירה על שטחים פתוחים. הרשויות </w:t>
      </w:r>
      <w:bookmarkStart w:id="15079" w:name="_ETM_Q27_542000"/>
      <w:bookmarkEnd w:id="15079"/>
      <w:r>
        <w:rPr>
          <w:rFonts w:hint="cs"/>
          <w:rtl/>
        </w:rPr>
        <w:t xml:space="preserve">ביהודה ושומרון מופלות לרעה ולא מקבלות כסף. למה? אומרת רמ"י: </w:t>
      </w:r>
      <w:bookmarkStart w:id="15080" w:name="_ETM_Q27_540000"/>
      <w:bookmarkEnd w:id="15080"/>
      <w:r>
        <w:rPr>
          <w:rFonts w:hint="cs"/>
          <w:rtl/>
        </w:rPr>
        <w:t>כיו</w:t>
      </w:r>
      <w:r w:rsidR="003936BB">
        <w:rPr>
          <w:rFonts w:hint="cs"/>
          <w:rtl/>
        </w:rPr>
        <w:t>ו</w:t>
      </w:r>
      <w:r>
        <w:rPr>
          <w:rFonts w:hint="cs"/>
          <w:rtl/>
        </w:rPr>
        <w:t xml:space="preserve">ן שהכנסותיכם לא עוברות אליי, ההכנסות משיווקי מקרקעין ביהודה </w:t>
      </w:r>
      <w:bookmarkStart w:id="15081" w:name="_ETM_Q27_545000"/>
      <w:bookmarkEnd w:id="15081"/>
      <w:r>
        <w:rPr>
          <w:rFonts w:hint="cs"/>
          <w:rtl/>
        </w:rPr>
        <w:t xml:space="preserve">ושומרון לא עוברות לרמ"י, אז אתם גם לא </w:t>
      </w:r>
      <w:bookmarkStart w:id="15082" w:name="_ETM_Q27_548000"/>
      <w:bookmarkEnd w:id="15082"/>
      <w:r>
        <w:rPr>
          <w:rFonts w:hint="cs"/>
          <w:rtl/>
        </w:rPr>
        <w:t>שותפים עכשיו לחלוקה. מי שלוקח את הכסף זה המ</w:t>
      </w:r>
      <w:r w:rsidR="00B56D55">
        <w:rPr>
          <w:rFonts w:hint="cs"/>
          <w:rtl/>
        </w:rPr>
        <w:t>י</w:t>
      </w:r>
      <w:r>
        <w:rPr>
          <w:rFonts w:hint="cs"/>
          <w:rtl/>
        </w:rPr>
        <w:t>נהל ה</w:t>
      </w:r>
      <w:bookmarkStart w:id="15083" w:name="_ETM_Q27_550000"/>
      <w:bookmarkEnd w:id="15083"/>
      <w:r>
        <w:rPr>
          <w:rFonts w:hint="cs"/>
          <w:rtl/>
        </w:rPr>
        <w:t>אזרחי, ומשקיע את זה אצל הערבי</w:t>
      </w:r>
      <w:r w:rsidR="00A34507">
        <w:rPr>
          <w:rFonts w:hint="cs"/>
          <w:rtl/>
        </w:rPr>
        <w:t>ם</w:t>
      </w:r>
      <w:r>
        <w:rPr>
          <w:rFonts w:hint="cs"/>
          <w:rtl/>
        </w:rPr>
        <w:t xml:space="preserve">, לא ברור איפה. </w:t>
      </w:r>
      <w:bookmarkStart w:id="15084" w:name="_ETM_Q27_557000"/>
      <w:bookmarkEnd w:id="15084"/>
      <w:r>
        <w:rPr>
          <w:rFonts w:hint="cs"/>
          <w:rtl/>
        </w:rPr>
        <w:t xml:space="preserve">זה יועבר לקופת המדינה וינוהל כפי שמנוהל תקציב המדינה </w:t>
      </w:r>
      <w:bookmarkStart w:id="15085" w:name="_ETM_Q27_555000"/>
      <w:bookmarkEnd w:id="15085"/>
      <w:r>
        <w:rPr>
          <w:rFonts w:hint="cs"/>
          <w:rtl/>
        </w:rPr>
        <w:t>לכל דבר ועניין.</w:t>
      </w:r>
    </w:p>
    <w:p w:rsidR="00E90414" w:rsidRDefault="00E90414" w:rsidP="006B7C0E">
      <w:pPr>
        <w:rPr>
          <w:rtl/>
        </w:rPr>
      </w:pPr>
    </w:p>
    <w:p w:rsidR="00E90414" w:rsidRDefault="00E90414" w:rsidP="006B7C0E">
      <w:pPr>
        <w:rPr>
          <w:rtl/>
        </w:rPr>
      </w:pPr>
      <w:bookmarkStart w:id="15086" w:name="_ETM_Q27_560000"/>
      <w:bookmarkEnd w:id="15086"/>
      <w:r>
        <w:rPr>
          <w:rFonts w:hint="cs"/>
          <w:rtl/>
        </w:rPr>
        <w:t>ביחס למכרזים, החוק קובע, כפי שאמרתי: בשינויים המחויבים.</w:t>
      </w:r>
      <w:bookmarkStart w:id="15087" w:name="_ETM_Q27_567000"/>
      <w:bookmarkEnd w:id="15087"/>
      <w:r>
        <w:rPr>
          <w:rFonts w:hint="cs"/>
          <w:rtl/>
        </w:rPr>
        <w:t xml:space="preserve"> אנחנו נפעל בצורה שוויונית. כן תהיה חלוקה:</w:t>
      </w:r>
      <w:r>
        <w:rPr>
          <w:rFonts w:hint="cs"/>
        </w:rPr>
        <w:t xml:space="preserve"> </w:t>
      </w:r>
      <w:bookmarkStart w:id="15088" w:name="_ETM_Q27_570000"/>
      <w:bookmarkEnd w:id="15088"/>
      <w:r>
        <w:rPr>
          <w:rFonts w:hint="cs"/>
          <w:rtl/>
        </w:rPr>
        <w:t xml:space="preserve">יישובים עד 400 תושבים, כפי שמקובל היום, עם </w:t>
      </w:r>
      <w:bookmarkStart w:id="15089" w:name="_ETM_Q27_568000"/>
      <w:bookmarkEnd w:id="15089"/>
      <w:r>
        <w:rPr>
          <w:rFonts w:hint="cs"/>
          <w:rtl/>
        </w:rPr>
        <w:t xml:space="preserve">ועדות קבלה, ויישובים מעל. יהיו מכרזים סגורים פנימיים, כדי שלא </w:t>
      </w:r>
      <w:bookmarkStart w:id="15090" w:name="_ETM_Q27_574000"/>
      <w:bookmarkEnd w:id="15090"/>
      <w:r>
        <w:rPr>
          <w:rFonts w:hint="cs"/>
          <w:rtl/>
        </w:rPr>
        <w:t>כל בנייה תהפוך לשישו ושמחו. שוב, אנחנו רוצים</w:t>
      </w:r>
      <w:bookmarkStart w:id="15091" w:name="_ETM_Q27_578000"/>
      <w:bookmarkEnd w:id="15091"/>
      <w:r>
        <w:rPr>
          <w:rFonts w:hint="cs"/>
          <w:rtl/>
        </w:rPr>
        <w:t xml:space="preserve"> להיות צודקים, ציונים, לאומיים ובונים התיישבות, ולעשות את זה גם </w:t>
      </w:r>
      <w:bookmarkStart w:id="15092" w:name="_ETM_Q27_586000"/>
      <w:bookmarkEnd w:id="15092"/>
      <w:r>
        <w:rPr>
          <w:rFonts w:hint="cs"/>
          <w:rtl/>
        </w:rPr>
        <w:t>ברגישות המדינית המתבקשת.</w:t>
      </w:r>
    </w:p>
    <w:p w:rsidR="00E90414" w:rsidRDefault="00E90414" w:rsidP="006B7C0E">
      <w:pPr>
        <w:rPr>
          <w:rtl/>
        </w:rPr>
      </w:pPr>
    </w:p>
    <w:p w:rsidR="00E90414" w:rsidRDefault="00E90414" w:rsidP="003936BB">
      <w:pPr>
        <w:rPr>
          <w:rtl/>
        </w:rPr>
      </w:pPr>
      <w:r>
        <w:rPr>
          <w:rFonts w:hint="cs"/>
          <w:rtl/>
        </w:rPr>
        <w:t>ע</w:t>
      </w:r>
      <w:bookmarkStart w:id="15093" w:name="_ETM_Q27_590000"/>
      <w:bookmarkEnd w:id="15093"/>
      <w:r>
        <w:rPr>
          <w:rFonts w:hint="cs"/>
          <w:rtl/>
        </w:rPr>
        <w:t xml:space="preserve">כשיו אני פונה לחבריי המתיישבים ביהודה ושומרון: נדמה </w:t>
      </w:r>
      <w:bookmarkStart w:id="15094" w:name="_ETM_Q27_594000"/>
      <w:bookmarkEnd w:id="15094"/>
      <w:r>
        <w:rPr>
          <w:rFonts w:hint="cs"/>
          <w:rtl/>
        </w:rPr>
        <w:t xml:space="preserve">לי שהמהפכה הגדולה שהחוק הזה עושה עבורכם, מלבד ההסדרה אחת </w:t>
      </w:r>
      <w:bookmarkStart w:id="15095" w:name="_ETM_Q27_597000"/>
      <w:bookmarkEnd w:id="15095"/>
      <w:r>
        <w:rPr>
          <w:rFonts w:hint="cs"/>
          <w:rtl/>
        </w:rPr>
        <w:t xml:space="preserve">ולתמיד </w:t>
      </w:r>
      <w:r>
        <w:rPr>
          <w:rtl/>
        </w:rPr>
        <w:t>–</w:t>
      </w:r>
      <w:r>
        <w:rPr>
          <w:rFonts w:hint="cs"/>
          <w:rtl/>
        </w:rPr>
        <w:t xml:space="preserve"> אני חושב שהבשורה הגדולה של החוק</w:t>
      </w:r>
      <w:bookmarkStart w:id="15096" w:name="_ETM_Q27_598000"/>
      <w:bookmarkEnd w:id="15096"/>
      <w:r>
        <w:rPr>
          <w:rFonts w:hint="cs"/>
          <w:rtl/>
        </w:rPr>
        <w:t xml:space="preserve"> הזה היא שהבנייה ביהודה ושומרון הולכת מכאן והלאה</w:t>
      </w:r>
      <w:bookmarkStart w:id="15097" w:name="_ETM_Q27_604000"/>
      <w:bookmarkEnd w:id="15097"/>
      <w:r>
        <w:rPr>
          <w:rFonts w:hint="cs"/>
          <w:rtl/>
        </w:rPr>
        <w:t xml:space="preserve"> להיות ברובה הגדול, </w:t>
      </w:r>
      <w:r w:rsidR="00A34507">
        <w:rPr>
          <w:rFonts w:hint="cs"/>
          <w:rtl/>
        </w:rPr>
        <w:t xml:space="preserve">אולי </w:t>
      </w:r>
      <w:r>
        <w:rPr>
          <w:rFonts w:hint="cs"/>
          <w:rtl/>
        </w:rPr>
        <w:t>כמעט המוחלט, מחיר למשתכן</w:t>
      </w:r>
      <w:r w:rsidR="00A34507">
        <w:rPr>
          <w:rFonts w:hint="cs"/>
          <w:rtl/>
        </w:rPr>
        <w:t>;</w:t>
      </w:r>
      <w:r>
        <w:rPr>
          <w:rFonts w:hint="cs"/>
          <w:rtl/>
        </w:rPr>
        <w:t xml:space="preserve"> התחרות בין היזמים תהיה תחרות על מחיר הדירה למשתכן. יש את</w:t>
      </w:r>
      <w:bookmarkStart w:id="15098" w:name="_ETM_Q27_613000"/>
      <w:bookmarkEnd w:id="15098"/>
      <w:r>
        <w:rPr>
          <w:rFonts w:hint="cs"/>
          <w:rtl/>
        </w:rPr>
        <w:t xml:space="preserve"> ההוצאות הקבועות – וזה יהיה מחיר הקרקע על פי טבלת שומה </w:t>
      </w:r>
      <w:bookmarkStart w:id="15099" w:name="_ETM_Q27_621000"/>
      <w:bookmarkEnd w:id="15099"/>
      <w:r>
        <w:rPr>
          <w:rFonts w:hint="cs"/>
          <w:rtl/>
        </w:rPr>
        <w:t xml:space="preserve">של השמאי הממשלתי, והגדרנו את זה בחוק </w:t>
      </w:r>
      <w:bookmarkStart w:id="15100" w:name="_ETM_Q27_623000"/>
      <w:bookmarkEnd w:id="15100"/>
      <w:r>
        <w:rPr>
          <w:rFonts w:hint="cs"/>
          <w:rtl/>
        </w:rPr>
        <w:t xml:space="preserve">בצורה מפורשת – יש את הוצאות התכנון, ויש אגרות והיטלים. מעבר לזה, </w:t>
      </w:r>
      <w:bookmarkStart w:id="15101" w:name="_ETM_Q27_626000"/>
      <w:bookmarkEnd w:id="15101"/>
      <w:r>
        <w:rPr>
          <w:rFonts w:hint="cs"/>
          <w:rtl/>
        </w:rPr>
        <w:t xml:space="preserve">התחרות בין היזמים במכרז שיבצעו האגודות תהיה תחרות על המחיר </w:t>
      </w:r>
      <w:bookmarkStart w:id="15102" w:name="_ETM_Q27_633000"/>
      <w:bookmarkEnd w:id="15102"/>
      <w:r>
        <w:rPr>
          <w:rFonts w:hint="cs"/>
          <w:rtl/>
        </w:rPr>
        <w:t>ה</w:t>
      </w:r>
      <w:r w:rsidR="003936BB">
        <w:rPr>
          <w:rFonts w:hint="cs"/>
          <w:rtl/>
        </w:rPr>
        <w:t>נמוך</w:t>
      </w:r>
      <w:r>
        <w:rPr>
          <w:rFonts w:hint="cs"/>
          <w:rtl/>
        </w:rPr>
        <w:t xml:space="preserve"> למשתכן. אני חושב שהדבר הזה יוזיל את הדיור בהתיישבות בצורה דרמטית.</w:t>
      </w:r>
    </w:p>
    <w:p w:rsidR="00E90414" w:rsidRDefault="00E90414" w:rsidP="006B7C0E">
      <w:pPr>
        <w:rPr>
          <w:rtl/>
        </w:rPr>
      </w:pPr>
    </w:p>
    <w:p w:rsidR="00E90414" w:rsidRDefault="00E90414" w:rsidP="003936BB">
      <w:pPr>
        <w:rPr>
          <w:rtl/>
        </w:rPr>
      </w:pPr>
      <w:bookmarkStart w:id="15103" w:name="_ETM_Q27_641000"/>
      <w:bookmarkEnd w:id="15103"/>
      <w:r>
        <w:rPr>
          <w:rFonts w:hint="cs"/>
          <w:rtl/>
        </w:rPr>
        <w:t>ועכשיו אני אומר לכולם: בהוזלת הדיור ביהודה ושומרון יש פוטנציאל גדול, מוסי. אני מקווה שאתם</w:t>
      </w:r>
      <w:bookmarkStart w:id="15104" w:name="_ETM_Q27_644000"/>
      <w:bookmarkEnd w:id="15104"/>
      <w:r>
        <w:rPr>
          <w:rFonts w:hint="cs"/>
          <w:rtl/>
        </w:rPr>
        <w:t xml:space="preserve">, רק בשביל לדפוק את המתנחלים, </w:t>
      </w:r>
      <w:r w:rsidR="003936BB">
        <w:rPr>
          <w:rFonts w:hint="cs"/>
          <w:rtl/>
        </w:rPr>
        <w:t xml:space="preserve">לא </w:t>
      </w:r>
      <w:r>
        <w:rPr>
          <w:rFonts w:hint="cs"/>
          <w:rtl/>
        </w:rPr>
        <w:t xml:space="preserve">תדפקו גם את </w:t>
      </w:r>
      <w:bookmarkStart w:id="15105" w:name="_ETM_Q27_646000"/>
      <w:bookmarkEnd w:id="15105"/>
      <w:r>
        <w:rPr>
          <w:rFonts w:hint="cs"/>
          <w:rtl/>
        </w:rPr>
        <w:t xml:space="preserve">כל אזרחי ישראל, כמו שאתם עושים בדרך כלל. יש פוטנציאל </w:t>
      </w:r>
      <w:bookmarkStart w:id="15106" w:name="_ETM_Q27_652000"/>
      <w:bookmarkEnd w:id="15106"/>
      <w:r>
        <w:rPr>
          <w:rFonts w:hint="cs"/>
          <w:rtl/>
        </w:rPr>
        <w:t xml:space="preserve">גדול להוזלת הדיור במדינת ישראל כולה. כידוע, ביהודה ושומרון יש בסך הכול שטחים גדולים. </w:t>
      </w:r>
    </w:p>
    <w:p w:rsidR="00E90414" w:rsidRDefault="00E90414" w:rsidP="006B7C0E">
      <w:pPr>
        <w:rPr>
          <w:rtl/>
        </w:rPr>
      </w:pPr>
    </w:p>
    <w:bookmarkStart w:id="15107" w:name="_ETM_Q27_591000" w:displacedByCustomXml="next"/>
    <w:bookmarkEnd w:id="15107"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51191929"/>
        <w:placeholder>
          <w:docPart w:val="6A8D98C5E40D4C26981967DBC8686049"/>
        </w:placeholder>
      </w:sdtPr>
      <w:sdtEndPr/>
      <w:sdtContent>
        <w:p w:rsidR="00E90414" w:rsidRPr="00C3082A" w:rsidRDefault="00E90414" w:rsidP="006B7C0E">
          <w:pPr>
            <w:pStyle w:val="af5"/>
            <w:rPr>
              <w:rtl/>
            </w:rPr>
          </w:pPr>
          <w:r w:rsidRPr="00C3082A">
            <w:rPr>
              <w:rStyle w:val="afe"/>
              <w:color w:val="auto"/>
              <w:rtl/>
            </w:rPr>
            <w:t>איילת נחמיאס ורבין (המחנה הציוני)</w:t>
          </w:r>
          <w:r w:rsidRPr="00C3082A">
            <w:rPr>
              <w:rtl/>
            </w:rPr>
            <w:t>:</w:t>
          </w:r>
        </w:p>
      </w:sdtContent>
    </w:sdt>
    <w:p w:rsidR="00E90414" w:rsidRDefault="00E90414" w:rsidP="004370BB">
      <w:pPr>
        <w:rPr>
          <w:rtl/>
        </w:rPr>
      </w:pPr>
    </w:p>
    <w:p w:rsidR="00E90414" w:rsidRDefault="00E90414" w:rsidP="006B7C0E">
      <w:pPr>
        <w:rPr>
          <w:rtl/>
        </w:rPr>
      </w:pPr>
      <w:r>
        <w:rPr>
          <w:rFonts w:hint="cs"/>
          <w:rtl/>
        </w:rPr>
        <w:t>אבל למה אתם עושים כל דבר עקום? למה כל דבר עקום?</w:t>
      </w:r>
    </w:p>
    <w:p w:rsidR="00E90414" w:rsidRDefault="00E90414" w:rsidP="006B7C0E">
      <w:pPr>
        <w:rPr>
          <w:rtl/>
        </w:rPr>
      </w:pPr>
    </w:p>
    <w:sdt>
      <w:sdtPr>
        <w:rPr>
          <w:rtl/>
        </w:rPr>
        <w:alias w:val="דובר_המשך"/>
        <w:tag w:val="&lt;ID&gt;5291&lt;/ID&gt;&lt;Name&gt;בצלאל סמוטריץ - הבית היהודי&lt;/Name&gt;&lt;Data&gt;בצלאל סמוטריץ (הבית היהודי)&lt;/Data&gt;&lt;Shortcut&gt;בס&lt;/Shortcut&gt;"/>
        <w:id w:val="-1127389535"/>
        <w:placeholder>
          <w:docPart w:val="FE6978E7D34745258530EAA975233B82"/>
        </w:placeholder>
      </w:sdtPr>
      <w:sdtEndPr/>
      <w:sdtContent>
        <w:p w:rsidR="00E90414" w:rsidRPr="00895CD1" w:rsidRDefault="00E90414" w:rsidP="006B7C0E">
          <w:pPr>
            <w:pStyle w:val="-"/>
            <w:rPr>
              <w:rtl/>
            </w:rPr>
          </w:pPr>
          <w:r w:rsidRPr="00895CD1">
            <w:rPr>
              <w:rStyle w:val="afe"/>
              <w:color w:val="auto"/>
              <w:rtl/>
            </w:rPr>
            <w:t>בצלאל סמוטריץ (הבית היהודי)</w:t>
          </w:r>
          <w:r w:rsidRPr="00895CD1">
            <w:rPr>
              <w:rtl/>
            </w:rPr>
            <w:t>:</w:t>
          </w:r>
        </w:p>
      </w:sdtContent>
    </w:sdt>
    <w:p w:rsidR="00E90414" w:rsidRDefault="00E90414" w:rsidP="006B7C0E">
      <w:pPr>
        <w:rPr>
          <w:rtl/>
        </w:rPr>
      </w:pPr>
    </w:p>
    <w:p w:rsidR="00E90414" w:rsidRDefault="00E90414" w:rsidP="00C2404A">
      <w:pPr>
        <w:rPr>
          <w:rtl/>
        </w:rPr>
      </w:pPr>
      <w:bookmarkStart w:id="15108" w:name="_ETM_Q27_656000"/>
      <w:bookmarkEnd w:id="15108"/>
      <w:r>
        <w:rPr>
          <w:rFonts w:hint="cs"/>
          <w:rtl/>
        </w:rPr>
        <w:t>אפשר להו</w:t>
      </w:r>
      <w:r w:rsidR="00C2404A">
        <w:rPr>
          <w:rFonts w:hint="cs"/>
          <w:rtl/>
        </w:rPr>
        <w:t>ריד</w:t>
      </w:r>
      <w:r>
        <w:rPr>
          <w:rFonts w:hint="cs"/>
          <w:rtl/>
        </w:rPr>
        <w:t xml:space="preserve"> מחירים. </w:t>
      </w:r>
    </w:p>
    <w:p w:rsidR="00E90414" w:rsidRDefault="00E90414" w:rsidP="006B7C0E">
      <w:pPr>
        <w:rPr>
          <w:rtl/>
        </w:rPr>
      </w:pPr>
    </w:p>
    <w:sdt>
      <w:sdtPr>
        <w:rPr>
          <w:rtl/>
        </w:rPr>
        <w:alias w:val="קריאה"/>
        <w:tag w:val="&lt;ID&gt;0&lt;/ID&gt;&lt;Name&gt;קריאה&lt;/Name&gt;&lt;Data&gt;קריאה&lt;/Data&gt;&lt;Shortcut&gt;&lt;/Shortcut&gt;"/>
        <w:id w:val="1342123510"/>
        <w:placeholder>
          <w:docPart w:val="6A8D98C5E40D4C26981967DBC8686049"/>
        </w:placeholder>
      </w:sdtPr>
      <w:sdtEndPr/>
      <w:sdtContent>
        <w:p w:rsidR="00E90414" w:rsidRPr="00C3082A" w:rsidRDefault="00E90414" w:rsidP="006B7C0E">
          <w:pPr>
            <w:pStyle w:val="af5"/>
            <w:rPr>
              <w:rtl/>
            </w:rPr>
          </w:pPr>
          <w:r w:rsidRPr="00C3082A">
            <w:rPr>
              <w:rStyle w:val="afe"/>
              <w:color w:val="auto"/>
              <w:rtl/>
            </w:rPr>
            <w:t>קריאה</w:t>
          </w:r>
          <w:r w:rsidRPr="00C3082A">
            <w:rPr>
              <w:rtl/>
            </w:rPr>
            <w:t>:</w:t>
          </w:r>
        </w:p>
      </w:sdtContent>
    </w:sdt>
    <w:p w:rsidR="00E90414" w:rsidRDefault="00E90414" w:rsidP="004370BB">
      <w:pPr>
        <w:rPr>
          <w:rtl/>
        </w:rPr>
      </w:pPr>
    </w:p>
    <w:p w:rsidR="00E90414" w:rsidRDefault="00E90414" w:rsidP="006B7C0E">
      <w:pPr>
        <w:rPr>
          <w:rtl/>
        </w:rPr>
      </w:pPr>
      <w:r>
        <w:rPr>
          <w:rFonts w:hint="cs"/>
          <w:rtl/>
        </w:rPr>
        <w:t>ביהודה ושומרון</w:t>
      </w:r>
      <w:bookmarkStart w:id="15109" w:name="_ETM_Q27_657000"/>
      <w:bookmarkEnd w:id="15109"/>
      <w:r>
        <w:rPr>
          <w:rFonts w:hint="cs"/>
          <w:rtl/>
        </w:rPr>
        <w:t xml:space="preserve"> </w:t>
      </w:r>
      <w:r w:rsidR="00844C5E">
        <w:rPr>
          <w:rFonts w:hint="cs"/>
          <w:rtl/>
        </w:rPr>
        <w:t>– – –</w:t>
      </w:r>
    </w:p>
    <w:p w:rsidR="00E90414" w:rsidRDefault="00E90414" w:rsidP="006B7C0E">
      <w:pPr>
        <w:rPr>
          <w:rtl/>
        </w:rPr>
      </w:pPr>
    </w:p>
    <w:bookmarkStart w:id="15110" w:name="_ETM_Q27_659000" w:displacedByCustomXml="next"/>
    <w:bookmarkEnd w:id="15110" w:displacedByCustomXml="next"/>
    <w:sdt>
      <w:sdtPr>
        <w:rPr>
          <w:rtl/>
        </w:rPr>
        <w:alias w:val="דובר_המשך"/>
        <w:tag w:val="&lt;ID&gt;5291&lt;/ID&gt;&lt;Name&gt;בצלאל סמוטריץ - הבית היהודי&lt;/Name&gt;&lt;Data&gt;בצלאל סמוטריץ (הבית היהודי)&lt;/Data&gt;&lt;Shortcut&gt;בס&lt;/Shortcut&gt;"/>
        <w:id w:val="757398639"/>
        <w:placeholder>
          <w:docPart w:val="630AB17F57C943D2BD5F2F195AA49969"/>
        </w:placeholder>
      </w:sdtPr>
      <w:sdtEndPr/>
      <w:sdtContent>
        <w:p w:rsidR="00E90414" w:rsidRPr="00895CD1" w:rsidRDefault="00E90414" w:rsidP="006B7C0E">
          <w:pPr>
            <w:pStyle w:val="-"/>
            <w:rPr>
              <w:rtl/>
            </w:rPr>
          </w:pPr>
          <w:r w:rsidRPr="00895CD1">
            <w:rPr>
              <w:rStyle w:val="afe"/>
              <w:color w:val="auto"/>
              <w:rtl/>
            </w:rPr>
            <w:t>בצלאל סמוטריץ (הבית היהודי)</w:t>
          </w:r>
          <w:r w:rsidRPr="00895CD1">
            <w:rPr>
              <w:rtl/>
            </w:rPr>
            <w:t>:</w:t>
          </w:r>
        </w:p>
      </w:sdtContent>
    </w:sdt>
    <w:p w:rsidR="00E90414" w:rsidRDefault="00E90414" w:rsidP="006B7C0E">
      <w:pPr>
        <w:rPr>
          <w:rtl/>
        </w:rPr>
      </w:pPr>
      <w:bookmarkStart w:id="15111" w:name="_ETM_Q27_661000"/>
      <w:bookmarkStart w:id="15112" w:name="_ETM_Q27_658000"/>
      <w:bookmarkEnd w:id="15111"/>
      <w:bookmarkEnd w:id="15112"/>
    </w:p>
    <w:p w:rsidR="00E90414" w:rsidRDefault="00E90414" w:rsidP="006B7C0E">
      <w:pPr>
        <w:rPr>
          <w:rtl/>
        </w:rPr>
      </w:pPr>
      <w:r>
        <w:rPr>
          <w:rFonts w:hint="cs"/>
          <w:rtl/>
        </w:rPr>
        <w:t xml:space="preserve">אין סיבה בעולם לקנות דירה </w:t>
      </w:r>
      <w:r w:rsidR="00844C5E">
        <w:rPr>
          <w:rFonts w:hint="cs"/>
          <w:rtl/>
        </w:rPr>
        <w:t>– –</w:t>
      </w:r>
    </w:p>
    <w:p w:rsidR="00E90414" w:rsidRDefault="00E90414" w:rsidP="006B7C0E">
      <w:pPr>
        <w:rPr>
          <w:rtl/>
        </w:rPr>
      </w:pPr>
    </w:p>
    <w:sdt>
      <w:sdtPr>
        <w:rPr>
          <w:rtl/>
        </w:rPr>
        <w:alias w:val="קריאה"/>
        <w:tag w:val="&lt;ID&gt;5694&lt;/ID&gt;&lt;Name&gt;מוסי רז - מרצ&lt;/Name&gt;&lt;Data&gt;מוסי רז (מרצ)&lt;/Data&gt;&lt;Shortcut&gt;מורז&lt;/Shortcut&gt;"/>
        <w:id w:val="-1841538378"/>
        <w:placeholder>
          <w:docPart w:val="6A8D98C5E40D4C26981967DBC8686049"/>
        </w:placeholder>
      </w:sdtPr>
      <w:sdtEndPr/>
      <w:sdtContent>
        <w:p w:rsidR="00E90414" w:rsidRPr="00C3082A" w:rsidRDefault="00E90414" w:rsidP="006B7C0E">
          <w:pPr>
            <w:pStyle w:val="af5"/>
            <w:rPr>
              <w:rtl/>
            </w:rPr>
          </w:pPr>
          <w:r w:rsidRPr="00C3082A">
            <w:rPr>
              <w:rStyle w:val="afe"/>
              <w:color w:val="auto"/>
              <w:rtl/>
            </w:rPr>
            <w:t>מוסי רז (מרצ)</w:t>
          </w:r>
          <w:r w:rsidRPr="00C3082A">
            <w:rPr>
              <w:rtl/>
            </w:rPr>
            <w:t>:</w:t>
          </w:r>
        </w:p>
      </w:sdtContent>
    </w:sdt>
    <w:p w:rsidR="00E90414" w:rsidRDefault="00E90414" w:rsidP="004370BB">
      <w:pPr>
        <w:rPr>
          <w:rtl/>
        </w:rPr>
      </w:pPr>
    </w:p>
    <w:p w:rsidR="00E90414" w:rsidRDefault="00E90414" w:rsidP="006B7C0E">
      <w:pPr>
        <w:rPr>
          <w:rtl/>
        </w:rPr>
      </w:pPr>
      <w:r>
        <w:rPr>
          <w:rFonts w:hint="cs"/>
          <w:rtl/>
        </w:rPr>
        <w:t>זה לא נכון</w:t>
      </w:r>
      <w:r w:rsidR="00A34507">
        <w:rPr>
          <w:rFonts w:hint="cs"/>
          <w:rtl/>
        </w:rPr>
        <w:t>,</w:t>
      </w:r>
      <w:r>
        <w:rPr>
          <w:rFonts w:hint="cs"/>
          <w:rtl/>
        </w:rPr>
        <w:t xml:space="preserve"> מה שאתה אומר.</w:t>
      </w:r>
      <w:bookmarkStart w:id="15113" w:name="_ETM_Q27_662000"/>
      <w:bookmarkEnd w:id="15113"/>
    </w:p>
    <w:p w:rsidR="00E90414" w:rsidRDefault="00E90414" w:rsidP="006B7C0E">
      <w:pPr>
        <w:rPr>
          <w:rtl/>
        </w:rPr>
      </w:pPr>
    </w:p>
    <w:bookmarkStart w:id="15114" w:name="_ETM_Q27_654000" w:displacedByCustomXml="next"/>
    <w:bookmarkEnd w:id="15114" w:displacedByCustomXml="next"/>
    <w:sdt>
      <w:sdtPr>
        <w:rPr>
          <w:rtl/>
        </w:rPr>
        <w:alias w:val="דובר_המשך"/>
        <w:tag w:val="&lt;ID&gt;5291&lt;/ID&gt;&lt;Name&gt;בצלאל סמוטריץ - הבית היהודי&lt;/Name&gt;&lt;Data&gt;בצלאל סמוטריץ (הבית היהודי)&lt;/Data&gt;&lt;Shortcut&gt;בס&lt;/Shortcut&gt;"/>
        <w:id w:val="1257788545"/>
        <w:placeholder>
          <w:docPart w:val="940899E2ACE64DCB8B2009A431139BBD"/>
        </w:placeholder>
      </w:sdtPr>
      <w:sdtEndPr/>
      <w:sdtContent>
        <w:p w:rsidR="00E90414" w:rsidRPr="00895CD1" w:rsidRDefault="00E90414" w:rsidP="006B7C0E">
          <w:pPr>
            <w:pStyle w:val="-"/>
            <w:rPr>
              <w:rtl/>
            </w:rPr>
          </w:pPr>
          <w:r w:rsidRPr="00895CD1">
            <w:rPr>
              <w:rStyle w:val="afe"/>
              <w:color w:val="auto"/>
              <w:rtl/>
            </w:rPr>
            <w:t>בצלאל סמוטריץ (הבית היהודי)</w:t>
          </w:r>
          <w:r w:rsidRPr="00895CD1">
            <w:rPr>
              <w:rtl/>
            </w:rPr>
            <w:t>:</w:t>
          </w:r>
        </w:p>
      </w:sdtContent>
    </w:sdt>
    <w:p w:rsidR="00E90414" w:rsidRDefault="00E90414" w:rsidP="006B7C0E">
      <w:pPr>
        <w:rPr>
          <w:rtl/>
        </w:rPr>
      </w:pPr>
    </w:p>
    <w:p w:rsidR="00E90414" w:rsidRDefault="00844C5E" w:rsidP="003936BB">
      <w:pPr>
        <w:rPr>
          <w:rtl/>
        </w:rPr>
      </w:pPr>
      <w:bookmarkStart w:id="15115" w:name="_ETM_Q27_664000"/>
      <w:bookmarkEnd w:id="15115"/>
      <w:r>
        <w:rPr>
          <w:rFonts w:hint="cs"/>
          <w:rtl/>
        </w:rPr>
        <w:t>– –</w:t>
      </w:r>
      <w:r w:rsidR="00E90414">
        <w:rPr>
          <w:rFonts w:hint="cs"/>
          <w:rtl/>
        </w:rPr>
        <w:t xml:space="preserve"> </w:t>
      </w:r>
      <w:bookmarkStart w:id="15116" w:name="_ETM_Q27_660000"/>
      <w:bookmarkEnd w:id="15116"/>
      <w:r w:rsidR="00E90414">
        <w:rPr>
          <w:rFonts w:hint="cs"/>
          <w:rtl/>
        </w:rPr>
        <w:t>בתל אביב, ברעננה או בכפר סבא כשאפשר לנסוע רבע</w:t>
      </w:r>
      <w:bookmarkStart w:id="15117" w:name="_ETM_Q27_666000"/>
      <w:bookmarkEnd w:id="15117"/>
      <w:r w:rsidR="00E90414">
        <w:rPr>
          <w:rFonts w:hint="cs"/>
          <w:rtl/>
        </w:rPr>
        <w:t xml:space="preserve"> שעה מכפר סבא לקרני שומרון ולקנות שם דירה, שמהיום, בעזרת השם, </w:t>
      </w:r>
      <w:bookmarkStart w:id="15118" w:name="_ETM_Q27_669000"/>
      <w:bookmarkEnd w:id="15118"/>
      <w:r w:rsidR="00E90414">
        <w:rPr>
          <w:rFonts w:hint="cs"/>
          <w:rtl/>
        </w:rPr>
        <w:t xml:space="preserve">בהתאם לשיטת השיווק החדשה </w:t>
      </w:r>
      <w:r w:rsidR="00E90414">
        <w:rPr>
          <w:rtl/>
        </w:rPr>
        <w:t>–</w:t>
      </w:r>
      <w:r w:rsidR="00E90414">
        <w:rPr>
          <w:rFonts w:hint="cs"/>
          <w:rtl/>
        </w:rPr>
        <w:t xml:space="preserve"> אומנם אל תתפסו אותי במילה, קרני שומרון נמצאת במגזר העירוני ומנוהלת על ידי הממונה, </w:t>
      </w:r>
      <w:bookmarkStart w:id="15119" w:name="_ETM_Q27_675000"/>
      <w:bookmarkEnd w:id="15119"/>
      <w:r w:rsidR="00E90414">
        <w:rPr>
          <w:rFonts w:hint="cs"/>
          <w:rtl/>
        </w:rPr>
        <w:t>לא על ידי החטיבה</w:t>
      </w:r>
      <w:r w:rsidR="003936BB">
        <w:rPr>
          <w:rFonts w:hint="cs"/>
          <w:rtl/>
        </w:rPr>
        <w:t>.</w:t>
      </w:r>
    </w:p>
    <w:p w:rsidR="00E90414" w:rsidRDefault="00E90414" w:rsidP="006B7C0E">
      <w:pPr>
        <w:rPr>
          <w:rtl/>
        </w:rPr>
      </w:pPr>
    </w:p>
    <w:sdt>
      <w:sdtPr>
        <w:rPr>
          <w:rtl/>
        </w:rPr>
        <w:alias w:val="קריאה"/>
        <w:tag w:val="&lt;ID&gt;4692&lt;/ID&gt;&lt;Name&gt;נחמן שי - המחנה הציוני&lt;/Name&gt;&lt;Data&gt;נחמן שי (המחנה הציוני)&lt;/Data&gt;&lt;Shortcut&gt;נחשי&lt;/Shortcut&gt;"/>
        <w:id w:val="-1024786551"/>
        <w:placeholder>
          <w:docPart w:val="6A8D98C5E40D4C26981967DBC8686049"/>
        </w:placeholder>
      </w:sdtPr>
      <w:sdtEndPr/>
      <w:sdtContent>
        <w:p w:rsidR="00E90414" w:rsidRPr="00C3082A" w:rsidRDefault="00E90414" w:rsidP="006B7C0E">
          <w:pPr>
            <w:pStyle w:val="af5"/>
            <w:rPr>
              <w:rtl/>
            </w:rPr>
          </w:pPr>
          <w:r w:rsidRPr="00C3082A">
            <w:rPr>
              <w:rStyle w:val="afe"/>
              <w:color w:val="auto"/>
              <w:rtl/>
            </w:rPr>
            <w:t>נחמן שי (המחנה הציוני)</w:t>
          </w:r>
          <w:r w:rsidRPr="00C3082A">
            <w:rPr>
              <w:rtl/>
            </w:rPr>
            <w:t>:</w:t>
          </w:r>
        </w:p>
      </w:sdtContent>
    </w:sdt>
    <w:p w:rsidR="00E90414" w:rsidRDefault="00E90414" w:rsidP="004370BB">
      <w:pPr>
        <w:rPr>
          <w:rtl/>
        </w:rPr>
      </w:pPr>
    </w:p>
    <w:p w:rsidR="00E90414" w:rsidRDefault="00E90414" w:rsidP="006B7C0E">
      <w:pPr>
        <w:rPr>
          <w:rtl/>
        </w:rPr>
      </w:pPr>
      <w:r>
        <w:rPr>
          <w:rFonts w:hint="cs"/>
          <w:rtl/>
        </w:rPr>
        <w:t>למה אתם לא מספחים? למה אתה לא מספח?</w:t>
      </w:r>
    </w:p>
    <w:p w:rsidR="00E90414" w:rsidRDefault="00E90414" w:rsidP="006B7C0E">
      <w:pPr>
        <w:rPr>
          <w:rtl/>
        </w:rPr>
      </w:pPr>
    </w:p>
    <w:sdt>
      <w:sdtPr>
        <w:rPr>
          <w:rtl/>
        </w:rPr>
        <w:alias w:val="דובר_המשך"/>
        <w:tag w:val="&lt;ID&gt;5291&lt;/ID&gt;&lt;Name&gt;בצלאל סמוטריץ - הבית היהודי&lt;/Name&gt;&lt;Data&gt;בצלאל סמוטריץ (הבית היהודי)&lt;/Data&gt;&lt;Shortcut&gt;בס&lt;/Shortcut&gt;"/>
        <w:id w:val="-1691449990"/>
        <w:placeholder>
          <w:docPart w:val="74FFED2B06D54BDCB48CE6FE4B053BEA"/>
        </w:placeholder>
      </w:sdtPr>
      <w:sdtEndPr/>
      <w:sdtContent>
        <w:p w:rsidR="00E90414" w:rsidRPr="00895CD1" w:rsidRDefault="00E90414" w:rsidP="006B7C0E">
          <w:pPr>
            <w:pStyle w:val="-"/>
            <w:rPr>
              <w:rtl/>
            </w:rPr>
          </w:pPr>
          <w:r w:rsidRPr="00895CD1">
            <w:rPr>
              <w:rStyle w:val="afe"/>
              <w:color w:val="auto"/>
              <w:rtl/>
            </w:rPr>
            <w:t>בצלאל סמוטריץ (הבית היהודי)</w:t>
          </w:r>
          <w:r w:rsidRPr="00895CD1">
            <w:rPr>
              <w:rtl/>
            </w:rPr>
            <w:t>:</w:t>
          </w:r>
        </w:p>
      </w:sdtContent>
    </w:sdt>
    <w:p w:rsidR="00E90414" w:rsidRDefault="00E90414" w:rsidP="006B7C0E">
      <w:pPr>
        <w:rPr>
          <w:rtl/>
        </w:rPr>
      </w:pPr>
    </w:p>
    <w:p w:rsidR="00E90414" w:rsidRDefault="00E90414" w:rsidP="00A34507">
      <w:pPr>
        <w:rPr>
          <w:rtl/>
        </w:rPr>
      </w:pPr>
      <w:r>
        <w:rPr>
          <w:rFonts w:hint="cs"/>
          <w:rtl/>
        </w:rPr>
        <w:t xml:space="preserve">תתקדמו עוד שבע דקות לקדומים, איפה שאני גר, ושם תוכלו, אני מקווה, מכאן והלאה, לרכוש דירה במחיר למשתכן, מחיר </w:t>
      </w:r>
      <w:r w:rsidR="00A34507">
        <w:rPr>
          <w:rFonts w:hint="cs"/>
          <w:rtl/>
        </w:rPr>
        <w:t xml:space="preserve">נמוך </w:t>
      </w:r>
      <w:r>
        <w:rPr>
          <w:rFonts w:hint="cs"/>
          <w:rtl/>
        </w:rPr>
        <w:t>בהרבה.</w:t>
      </w:r>
    </w:p>
    <w:p w:rsidR="00E90414" w:rsidRDefault="00E90414" w:rsidP="006B7C0E">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770936711"/>
        <w:placeholder>
          <w:docPart w:val="6A8D98C5E40D4C26981967DBC8686049"/>
        </w:placeholder>
      </w:sdtPr>
      <w:sdtEndPr/>
      <w:sdtContent>
        <w:p w:rsidR="00E90414" w:rsidRPr="00C3082A" w:rsidRDefault="00E90414" w:rsidP="006B7C0E">
          <w:pPr>
            <w:pStyle w:val="af5"/>
            <w:rPr>
              <w:rtl/>
            </w:rPr>
          </w:pPr>
          <w:r w:rsidRPr="00C3082A">
            <w:rPr>
              <w:rStyle w:val="afe"/>
              <w:color w:val="auto"/>
              <w:rtl/>
            </w:rPr>
            <w:t>איילת נחמיאס ורבין (המחנה הציוני)</w:t>
          </w:r>
          <w:r w:rsidRPr="00C3082A">
            <w:rPr>
              <w:rtl/>
            </w:rPr>
            <w:t>:</w:t>
          </w:r>
        </w:p>
      </w:sdtContent>
    </w:sdt>
    <w:p w:rsidR="00E90414" w:rsidRDefault="00E90414" w:rsidP="004370BB">
      <w:pPr>
        <w:rPr>
          <w:rtl/>
        </w:rPr>
      </w:pPr>
    </w:p>
    <w:p w:rsidR="00E90414" w:rsidRDefault="00E90414" w:rsidP="006B7C0E">
      <w:pPr>
        <w:rPr>
          <w:rtl/>
        </w:rPr>
      </w:pPr>
      <w:r>
        <w:rPr>
          <w:rFonts w:hint="cs"/>
          <w:rtl/>
        </w:rPr>
        <w:t xml:space="preserve">דווקא ראיתי </w:t>
      </w:r>
      <w:r w:rsidR="00844C5E">
        <w:rPr>
          <w:rFonts w:hint="cs"/>
          <w:rtl/>
        </w:rPr>
        <w:t>– – –</w:t>
      </w:r>
      <w:bookmarkStart w:id="15120" w:name="_ETM_Q27_683000"/>
      <w:bookmarkEnd w:id="15120"/>
    </w:p>
    <w:p w:rsidR="00E90414" w:rsidRDefault="00E90414" w:rsidP="006B7C0E">
      <w:pPr>
        <w:rPr>
          <w:rtl/>
        </w:rPr>
      </w:pPr>
    </w:p>
    <w:bookmarkStart w:id="15121" w:name="_ETM_Q27_684000" w:displacedByCustomXml="next"/>
    <w:bookmarkEnd w:id="15121" w:displacedByCustomXml="next"/>
    <w:sdt>
      <w:sdtPr>
        <w:rPr>
          <w:rtl/>
        </w:rPr>
        <w:alias w:val="דובר_המשך"/>
        <w:tag w:val="&lt;ID&gt;5291&lt;/ID&gt;&lt;Name&gt;בצלאל סמוטריץ - הבית היהודי&lt;/Name&gt;&lt;Data&gt;בצלאל סמוטריץ (הבית היהודי)&lt;/Data&gt;&lt;Shortcut&gt;בס&lt;/Shortcut&gt;"/>
        <w:id w:val="-441465848"/>
        <w:placeholder>
          <w:docPart w:val="7DDD1E0CB96240E7ABA6717A3D43F47D"/>
        </w:placeholder>
      </w:sdtPr>
      <w:sdtEndPr/>
      <w:sdtContent>
        <w:p w:rsidR="00E90414" w:rsidRPr="00895CD1" w:rsidRDefault="00E90414" w:rsidP="006B7C0E">
          <w:pPr>
            <w:pStyle w:val="-"/>
            <w:rPr>
              <w:rtl/>
            </w:rPr>
          </w:pPr>
          <w:r w:rsidRPr="00895CD1">
            <w:rPr>
              <w:rStyle w:val="afe"/>
              <w:color w:val="auto"/>
              <w:rtl/>
            </w:rPr>
            <w:t>בצלאל סמוטריץ (הבית היהודי)</w:t>
          </w:r>
          <w:r w:rsidRPr="00895CD1">
            <w:rPr>
              <w:rtl/>
            </w:rPr>
            <w:t>:</w:t>
          </w:r>
        </w:p>
      </w:sdtContent>
    </w:sdt>
    <w:p w:rsidR="00E90414" w:rsidRDefault="00E90414" w:rsidP="006B7C0E">
      <w:pPr>
        <w:rPr>
          <w:rtl/>
        </w:rPr>
      </w:pPr>
      <w:bookmarkStart w:id="15122" w:name="_ETM_Q27_685000"/>
      <w:bookmarkEnd w:id="15122"/>
    </w:p>
    <w:p w:rsidR="00E90414" w:rsidRDefault="00E90414" w:rsidP="00A34507">
      <w:pPr>
        <w:rPr>
          <w:rtl/>
        </w:rPr>
      </w:pPr>
      <w:r>
        <w:rPr>
          <w:rFonts w:hint="cs"/>
          <w:rtl/>
        </w:rPr>
        <w:t xml:space="preserve">אגב, כחלק מהאג'נדה הקבועה של הממשלה הזאת, אנחנו נאבקים ביוקר הדיור. כאן אנחנו משפיעים על הוזלת </w:t>
      </w:r>
      <w:bookmarkStart w:id="15123" w:name="_ETM_Q27_700000"/>
      <w:bookmarkEnd w:id="15123"/>
      <w:r>
        <w:rPr>
          <w:rFonts w:hint="cs"/>
          <w:rtl/>
        </w:rPr>
        <w:t xml:space="preserve">הדיור ביהודה ושומרון, וכתוצאה מזה אני מקווה שזה יעזור </w:t>
      </w:r>
      <w:bookmarkStart w:id="15124" w:name="_ETM_Q27_701000"/>
      <w:bookmarkEnd w:id="15124"/>
      <w:r>
        <w:rPr>
          <w:rFonts w:hint="cs"/>
          <w:rtl/>
        </w:rPr>
        <w:t>לנו להוריד את השוק כולו למטה.</w:t>
      </w:r>
    </w:p>
    <w:p w:rsidR="00E90414" w:rsidRDefault="00E90414" w:rsidP="006B7C0E">
      <w:pPr>
        <w:rPr>
          <w:rtl/>
        </w:rPr>
      </w:pPr>
      <w:bookmarkStart w:id="15125" w:name="_ETM_Q27_686000"/>
      <w:bookmarkEnd w:id="15125"/>
    </w:p>
    <w:bookmarkStart w:id="15126" w:name="_ETM_Q27_687000" w:displacedByCustomXml="next"/>
    <w:bookmarkEnd w:id="15126" w:displacedByCustomXml="next"/>
    <w:sdt>
      <w:sdtPr>
        <w:rPr>
          <w:rtl/>
        </w:rPr>
        <w:alias w:val="קריאה"/>
        <w:tag w:val="&lt;ID&gt;5694&lt;/ID&gt;&lt;Name&gt;מוסי רז - מרצ&lt;/Name&gt;&lt;Data&gt;מוסי רז (מרצ)&lt;/Data&gt;&lt;Shortcut&gt;מורז&lt;/Shortcut&gt;"/>
        <w:id w:val="-377475067"/>
        <w:placeholder>
          <w:docPart w:val="6A8D98C5E40D4C26981967DBC8686049"/>
        </w:placeholder>
      </w:sdtPr>
      <w:sdtEndPr/>
      <w:sdtContent>
        <w:p w:rsidR="00E90414" w:rsidRPr="00C3082A" w:rsidRDefault="00E90414" w:rsidP="006B7C0E">
          <w:pPr>
            <w:pStyle w:val="af5"/>
            <w:rPr>
              <w:rtl/>
            </w:rPr>
          </w:pPr>
          <w:r w:rsidRPr="00C3082A">
            <w:rPr>
              <w:rStyle w:val="afe"/>
              <w:color w:val="auto"/>
              <w:rtl/>
            </w:rPr>
            <w:t>מוסי רז (מרצ)</w:t>
          </w:r>
          <w:r w:rsidRPr="00C3082A">
            <w:rPr>
              <w:rtl/>
            </w:rPr>
            <w:t>:</w:t>
          </w:r>
        </w:p>
      </w:sdtContent>
    </w:sdt>
    <w:p w:rsidR="00E90414" w:rsidRDefault="00E90414" w:rsidP="004370BB">
      <w:pPr>
        <w:rPr>
          <w:rtl/>
        </w:rPr>
      </w:pPr>
    </w:p>
    <w:p w:rsidR="00E90414" w:rsidRDefault="00E90414" w:rsidP="006B7C0E">
      <w:pPr>
        <w:rPr>
          <w:rtl/>
        </w:rPr>
      </w:pPr>
      <w:r>
        <w:rPr>
          <w:rFonts w:hint="cs"/>
          <w:rtl/>
        </w:rPr>
        <w:t xml:space="preserve">אם אתה מעודד </w:t>
      </w:r>
      <w:r w:rsidR="00844C5E">
        <w:rPr>
          <w:rFonts w:hint="cs"/>
          <w:rtl/>
        </w:rPr>
        <w:t>– – –</w:t>
      </w:r>
      <w:r>
        <w:rPr>
          <w:rFonts w:hint="cs"/>
          <w:rtl/>
        </w:rPr>
        <w:t xml:space="preserve"> </w:t>
      </w:r>
      <w:bookmarkStart w:id="15127" w:name="_ETM_Q27_707000"/>
      <w:bookmarkEnd w:id="15127"/>
    </w:p>
    <w:p w:rsidR="00E90414" w:rsidRDefault="00E90414" w:rsidP="006B7C0E">
      <w:pPr>
        <w:rPr>
          <w:rtl/>
        </w:rPr>
      </w:pPr>
    </w:p>
    <w:bookmarkStart w:id="15128" w:name="_ETM_Q27_708000" w:displacedByCustomXml="next"/>
    <w:bookmarkEnd w:id="15128" w:displacedByCustomXml="next"/>
    <w:sdt>
      <w:sdtPr>
        <w:rPr>
          <w:rtl/>
        </w:rPr>
        <w:alias w:val="דובר_המשך"/>
        <w:tag w:val="&lt;ID&gt;5291&lt;/ID&gt;&lt;Name&gt;בצלאל סמוטריץ - הבית היהודי&lt;/Name&gt;&lt;Data&gt;בצלאל סמוטריץ (הבית היהודי)&lt;/Data&gt;&lt;Shortcut&gt;בס&lt;/Shortcut&gt;"/>
        <w:id w:val="317622103"/>
        <w:placeholder>
          <w:docPart w:val="164A4EC0A75048CA9F3581F831900CDB"/>
        </w:placeholder>
      </w:sdtPr>
      <w:sdtEndPr/>
      <w:sdtContent>
        <w:p w:rsidR="00E90414" w:rsidRPr="00895CD1" w:rsidRDefault="00E90414" w:rsidP="006B7C0E">
          <w:pPr>
            <w:pStyle w:val="-"/>
            <w:rPr>
              <w:rtl/>
            </w:rPr>
          </w:pPr>
          <w:r w:rsidRPr="00895CD1">
            <w:rPr>
              <w:rStyle w:val="afe"/>
              <w:color w:val="auto"/>
              <w:rtl/>
            </w:rPr>
            <w:t>בצלאל סמוטריץ (הבית היהודי)</w:t>
          </w:r>
          <w:r w:rsidRPr="00895CD1">
            <w:rPr>
              <w:rtl/>
            </w:rPr>
            <w:t>:</w:t>
          </w:r>
        </w:p>
      </w:sdtContent>
    </w:sdt>
    <w:p w:rsidR="00E90414" w:rsidRDefault="00E90414" w:rsidP="006B7C0E">
      <w:pPr>
        <w:rPr>
          <w:rtl/>
        </w:rPr>
      </w:pPr>
    </w:p>
    <w:p w:rsidR="00661419" w:rsidRDefault="00E90414" w:rsidP="003936BB">
      <w:pPr>
        <w:rPr>
          <w:rtl/>
        </w:rPr>
      </w:pPr>
      <w:r>
        <w:rPr>
          <w:rFonts w:hint="cs"/>
          <w:rtl/>
        </w:rPr>
        <w:t xml:space="preserve">אני, בסוף </w:t>
      </w:r>
      <w:bookmarkStart w:id="15129" w:name="_ETM_Q27_704000"/>
      <w:bookmarkEnd w:id="15129"/>
      <w:r>
        <w:rPr>
          <w:rFonts w:hint="cs"/>
          <w:rtl/>
        </w:rPr>
        <w:t xml:space="preserve">הדברים, מבקש להודות מאוד מאוד מאוד לשני אנשים, ששניהם יושבים כאן – גם שרת המשפטים </w:t>
      </w:r>
      <w:bookmarkStart w:id="15130" w:name="_ETM_Q27_713000"/>
      <w:bookmarkEnd w:id="15130"/>
      <w:r>
        <w:rPr>
          <w:rFonts w:hint="cs"/>
          <w:rtl/>
        </w:rPr>
        <w:t xml:space="preserve">חברתי איילת שקד וגם השר יריב לוין, שעסוקים בסוגיה הזאת ונכנסו </w:t>
      </w:r>
      <w:r w:rsidR="003936BB">
        <w:rPr>
          <w:rFonts w:hint="cs"/>
          <w:rtl/>
        </w:rPr>
        <w:t>ב</w:t>
      </w:r>
      <w:r>
        <w:rPr>
          <w:rFonts w:hint="cs"/>
          <w:rtl/>
        </w:rPr>
        <w:t xml:space="preserve">ה לעומק ממש, והשקיעו בה שעות על גבי </w:t>
      </w:r>
      <w:bookmarkStart w:id="15131" w:name="_ETM_Q27_718000"/>
      <w:bookmarkEnd w:id="15131"/>
      <w:r>
        <w:rPr>
          <w:rFonts w:hint="cs"/>
          <w:rtl/>
        </w:rPr>
        <w:t>שעות בחודשים האחרונים, כולל בדיונים, בחלקם משפטיים ובחלקם מדיניים,</w:t>
      </w:r>
      <w:bookmarkStart w:id="15132" w:name="_ETM_Q27_728000"/>
      <w:bookmarkEnd w:id="15132"/>
      <w:r>
        <w:rPr>
          <w:rFonts w:hint="cs"/>
          <w:rtl/>
        </w:rPr>
        <w:t xml:space="preserve"> ובזכות העבודה הקשה שלהם החוק הזה מבשיל לכדי העברה </w:t>
      </w:r>
      <w:bookmarkStart w:id="15133" w:name="_ETM_Q27_733000"/>
      <w:bookmarkEnd w:id="15133"/>
      <w:r>
        <w:rPr>
          <w:rFonts w:hint="cs"/>
          <w:rtl/>
        </w:rPr>
        <w:t>היום כאן</w:t>
      </w:r>
      <w:r w:rsidR="00A34507">
        <w:rPr>
          <w:rFonts w:hint="cs"/>
          <w:rtl/>
        </w:rPr>
        <w:t xml:space="preserve">, </w:t>
      </w:r>
      <w:r>
        <w:rPr>
          <w:rFonts w:hint="cs"/>
          <w:rtl/>
        </w:rPr>
        <w:t>במליאה.</w:t>
      </w:r>
      <w:bookmarkStart w:id="15134" w:name="TOR_Q28"/>
      <w:bookmarkEnd w:id="15134"/>
      <w:r w:rsidR="00A34507">
        <w:rPr>
          <w:rFonts w:hint="cs"/>
          <w:rtl/>
        </w:rPr>
        <w:t xml:space="preserve"> </w:t>
      </w:r>
      <w:r w:rsidR="00661419">
        <w:rPr>
          <w:rFonts w:hint="cs"/>
          <w:rtl/>
        </w:rPr>
        <w:t xml:space="preserve">אני כמובן מודה לראש הממשלה, שגם </w:t>
      </w:r>
      <w:bookmarkStart w:id="15135" w:name="_ETM_Q28_135763"/>
      <w:bookmarkEnd w:id="15135"/>
      <w:r w:rsidR="00A34507">
        <w:rPr>
          <w:rFonts w:hint="cs"/>
          <w:rtl/>
        </w:rPr>
        <w:t xml:space="preserve">הוא </w:t>
      </w:r>
      <w:r w:rsidR="00661419">
        <w:rPr>
          <w:rFonts w:hint="cs"/>
          <w:rtl/>
        </w:rPr>
        <w:t>היה מעורב מאוד בחוק הזה, דרך השר יריב</w:t>
      </w:r>
      <w:bookmarkStart w:id="15136" w:name="_ETM_Q28_138471"/>
      <w:bookmarkEnd w:id="15136"/>
      <w:r w:rsidR="00661419">
        <w:rPr>
          <w:rFonts w:hint="cs"/>
          <w:rtl/>
        </w:rPr>
        <w:t xml:space="preserve"> לוין ודרך שרת המשפטים איילת שקד, ואני </w:t>
      </w:r>
      <w:bookmarkStart w:id="15137" w:name="_ETM_Q28_141231"/>
      <w:bookmarkEnd w:id="15137"/>
      <w:r w:rsidR="00661419">
        <w:rPr>
          <w:rFonts w:hint="cs"/>
          <w:rtl/>
        </w:rPr>
        <w:t xml:space="preserve">חושב שאנחנו משלבים כאן ידיים, עושים מהלך נכון – </w:t>
      </w:r>
      <w:bookmarkStart w:id="15138" w:name="_ETM_Q28_146296"/>
      <w:bookmarkEnd w:id="15138"/>
      <w:r w:rsidR="00661419">
        <w:rPr>
          <w:rFonts w:hint="cs"/>
          <w:rtl/>
        </w:rPr>
        <w:t>ש</w:t>
      </w:r>
      <w:bookmarkStart w:id="15139" w:name="_ETM_Q28_146719"/>
      <w:bookmarkEnd w:id="15139"/>
      <w:r w:rsidR="00661419">
        <w:rPr>
          <w:rFonts w:hint="cs"/>
          <w:rtl/>
        </w:rPr>
        <w:t xml:space="preserve">וב, גם מסדירים, עושים סדר, גם בגביית התשלומים, גם בהקצאה המסודרת, </w:t>
      </w:r>
      <w:bookmarkStart w:id="15140" w:name="_ETM_Q28_152359"/>
      <w:bookmarkEnd w:id="15140"/>
      <w:r w:rsidR="00661419">
        <w:rPr>
          <w:rFonts w:hint="cs"/>
          <w:rtl/>
        </w:rPr>
        <w:t>החוקית, השוויונית והשקופה, גם בהו</w:t>
      </w:r>
      <w:r w:rsidR="00A34507">
        <w:rPr>
          <w:rFonts w:hint="cs"/>
          <w:rtl/>
        </w:rPr>
        <w:t>רד</w:t>
      </w:r>
      <w:r w:rsidR="00661419">
        <w:rPr>
          <w:rFonts w:hint="cs"/>
          <w:rtl/>
        </w:rPr>
        <w:t xml:space="preserve">ת המחירים, ובעיקר ברמת המקרו, בהמשך </w:t>
      </w:r>
      <w:bookmarkStart w:id="15141" w:name="_ETM_Q28_155956"/>
      <w:bookmarkEnd w:id="15141"/>
      <w:r w:rsidR="00661419">
        <w:rPr>
          <w:rFonts w:hint="cs"/>
          <w:rtl/>
        </w:rPr>
        <w:t xml:space="preserve">הרמת הדגל </w:t>
      </w:r>
      <w:r w:rsidR="00A34507">
        <w:rPr>
          <w:rFonts w:hint="eastAsia"/>
          <w:rtl/>
        </w:rPr>
        <w:t xml:space="preserve">– </w:t>
      </w:r>
      <w:r w:rsidR="00661419">
        <w:rPr>
          <w:rFonts w:hint="cs"/>
          <w:rtl/>
        </w:rPr>
        <w:t xml:space="preserve">שאנחנו גאים בו מאוד </w:t>
      </w:r>
      <w:r w:rsidR="00A34507">
        <w:rPr>
          <w:rFonts w:hint="eastAsia"/>
          <w:rtl/>
        </w:rPr>
        <w:t xml:space="preserve">– </w:t>
      </w:r>
      <w:r w:rsidR="00661419">
        <w:rPr>
          <w:rFonts w:hint="cs"/>
          <w:rtl/>
        </w:rPr>
        <w:t xml:space="preserve">של פיתוח ההתיישבות </w:t>
      </w:r>
      <w:bookmarkStart w:id="15142" w:name="_ETM_Q28_160273"/>
      <w:bookmarkEnd w:id="15142"/>
      <w:r w:rsidR="00661419">
        <w:rPr>
          <w:rFonts w:hint="cs"/>
          <w:rtl/>
        </w:rPr>
        <w:t xml:space="preserve">בכל מרחבי ארץ ישראל, ובכלל זה ביהודה ושומרון, ובהוזלת </w:t>
      </w:r>
      <w:bookmarkStart w:id="15143" w:name="_ETM_Q28_165261"/>
      <w:bookmarkEnd w:id="15143"/>
      <w:r w:rsidR="00661419">
        <w:rPr>
          <w:rFonts w:hint="cs"/>
          <w:rtl/>
        </w:rPr>
        <w:t xml:space="preserve">הדיור לאזרחי ישראל. </w:t>
      </w:r>
      <w:bookmarkStart w:id="15144" w:name="_ETM_Q28_169839"/>
      <w:bookmarkStart w:id="15145" w:name="_ETM_Q28_170285"/>
      <w:bookmarkEnd w:id="15144"/>
      <w:bookmarkEnd w:id="15145"/>
      <w:r w:rsidR="00661419">
        <w:rPr>
          <w:rFonts w:hint="cs"/>
          <w:rtl/>
        </w:rPr>
        <w:t>אני מקווה שכולם יצביעו בעד. תודה.</w:t>
      </w:r>
    </w:p>
    <w:p w:rsidR="00661419" w:rsidRDefault="00661419" w:rsidP="006B7C0E">
      <w:pPr>
        <w:rPr>
          <w:rtl/>
        </w:rPr>
      </w:pPr>
    </w:p>
    <w:sdt>
      <w:sdtPr>
        <w:rPr>
          <w:rtl/>
        </w:rPr>
        <w:alias w:val="קריאה"/>
        <w:tag w:val="&lt;ID&gt;5276&lt;/ID&gt;&lt;Name&gt;איתן ברושי - המחנה הציוני&lt;/Name&gt;&lt;Data&gt;איתן ברושי (המחנה הציוני)&lt;/Data&gt;&lt;Shortcut&gt;איבר&lt;/Shortcut&gt;"/>
        <w:id w:val="-2116659142"/>
        <w:placeholder>
          <w:docPart w:val="55A5FC911EAA45528F030E5FA0804872"/>
        </w:placeholder>
      </w:sdtPr>
      <w:sdtEndPr/>
      <w:sdtContent>
        <w:p w:rsidR="00661419" w:rsidRDefault="00661419" w:rsidP="006B7C0E">
          <w:pPr>
            <w:pStyle w:val="af5"/>
            <w:keepNext/>
            <w:rPr>
              <w:rtl/>
            </w:rPr>
          </w:pPr>
          <w:r w:rsidRPr="002E40A4">
            <w:rPr>
              <w:rStyle w:val="afe"/>
              <w:color w:val="000000"/>
              <w:rtl/>
            </w:rPr>
            <w:t>איתן ברושי (המחנה הציוני)</w:t>
          </w:r>
          <w:r w:rsidRPr="002E40A4">
            <w:rPr>
              <w:color w:val="000000"/>
              <w:rtl/>
            </w:rPr>
            <w:t>:</w:t>
          </w:r>
        </w:p>
      </w:sdtContent>
    </w:sdt>
    <w:p w:rsidR="00661419" w:rsidRDefault="00661419" w:rsidP="004370BB">
      <w:pPr>
        <w:rPr>
          <w:rtl/>
        </w:rPr>
      </w:pPr>
    </w:p>
    <w:p w:rsidR="00661419" w:rsidRPr="002E40A4" w:rsidRDefault="00661419" w:rsidP="006B7C0E">
      <w:pPr>
        <w:rPr>
          <w:rtl/>
        </w:rPr>
      </w:pPr>
      <w:r>
        <w:rPr>
          <w:rFonts w:hint="cs"/>
          <w:rtl/>
        </w:rPr>
        <w:t xml:space="preserve">אולי תדאגו גם לקיבוץ הדתי. </w:t>
      </w:r>
    </w:p>
    <w:p w:rsidR="00661419" w:rsidRDefault="00661419" w:rsidP="006B7C0E">
      <w:pPr>
        <w:rPr>
          <w:rtl/>
        </w:rPr>
      </w:pPr>
      <w:bookmarkStart w:id="15146" w:name="_ETM_Q28_173280"/>
      <w:bookmarkStart w:id="15147" w:name="_ETM_Q28_173588"/>
      <w:bookmarkEnd w:id="15146"/>
      <w:bookmarkEnd w:id="15147"/>
    </w:p>
    <w:sdt>
      <w:sdtPr>
        <w:rPr>
          <w:rtl/>
        </w:rPr>
        <w:alias w:val="יור"/>
        <w:tag w:val="&lt;ID&gt;5707&lt;/ID&gt;&lt;Name&gt;ישראל אייכלר - יו&quot;ר&lt;/Name&gt;&lt;Data&gt;ישראל אייכלר&lt;/Data&gt;&lt;Shortcut&gt;&lt;/Shortcut&gt;"/>
        <w:id w:val="1210613795"/>
        <w:placeholder>
          <w:docPart w:val="55A5FC911EAA45528F030E5FA0804872"/>
        </w:placeholder>
      </w:sdtPr>
      <w:sdtEndPr/>
      <w:sdtContent>
        <w:p w:rsidR="00661419" w:rsidRDefault="00661419" w:rsidP="006B7C0E">
          <w:pPr>
            <w:pStyle w:val="af6"/>
            <w:keepNext/>
            <w:rPr>
              <w:rtl/>
            </w:rPr>
          </w:pPr>
          <w:r w:rsidRPr="002E40A4">
            <w:rPr>
              <w:rStyle w:val="afe"/>
              <w:color w:val="000000"/>
              <w:rtl/>
            </w:rPr>
            <w:t>היו"ר ישראל אייכלר</w:t>
          </w:r>
          <w:r w:rsidRPr="002E40A4">
            <w:rPr>
              <w:color w:val="000000"/>
              <w:rtl/>
            </w:rPr>
            <w:t>:</w:t>
          </w:r>
        </w:p>
      </w:sdtContent>
    </w:sdt>
    <w:p w:rsidR="00661419" w:rsidRDefault="00661419" w:rsidP="004370BB">
      <w:pPr>
        <w:rPr>
          <w:rtl/>
        </w:rPr>
      </w:pPr>
    </w:p>
    <w:p w:rsidR="00661419" w:rsidRDefault="00661419" w:rsidP="006B7C0E">
      <w:pPr>
        <w:rPr>
          <w:rtl/>
        </w:rPr>
      </w:pPr>
      <w:r>
        <w:rPr>
          <w:rFonts w:hint="cs"/>
          <w:rtl/>
        </w:rPr>
        <w:t xml:space="preserve">תודה לחבר </w:t>
      </w:r>
      <w:bookmarkStart w:id="15148" w:name="_ETM_Q28_173172"/>
      <w:bookmarkEnd w:id="15148"/>
      <w:r>
        <w:rPr>
          <w:rFonts w:hint="cs"/>
          <w:rtl/>
        </w:rPr>
        <w:t xml:space="preserve">הכנסת בצלאל סמוטריץ. תשיב שרת </w:t>
      </w:r>
      <w:bookmarkStart w:id="15149" w:name="_ETM_Q28_177046"/>
      <w:bookmarkEnd w:id="15149"/>
      <w:r>
        <w:rPr>
          <w:rFonts w:hint="cs"/>
          <w:rtl/>
        </w:rPr>
        <w:t xml:space="preserve">המשפטים איילת שקד, בבקשה. </w:t>
      </w:r>
    </w:p>
    <w:p w:rsidR="00661419" w:rsidRDefault="00661419" w:rsidP="006B7C0E">
      <w:pPr>
        <w:rPr>
          <w:rtl/>
        </w:rPr>
      </w:pPr>
      <w:bookmarkStart w:id="15150" w:name="_ETM_Q28_181641"/>
      <w:bookmarkEnd w:id="15150"/>
    </w:p>
    <w:bookmarkStart w:id="15151" w:name="_ETM_Q28_181997" w:displacedByCustomXml="next"/>
    <w:bookmarkEnd w:id="15151" w:displacedByCustomXml="next"/>
    <w:sdt>
      <w:sdtPr>
        <w:rPr>
          <w:rtl/>
        </w:rPr>
        <w:alias w:val="קריאה"/>
        <w:tag w:val="&lt;ID&gt;0&lt;/ID&gt;&lt;Name&gt;קריאות&lt;/Name&gt;&lt;Data&gt;קריאות&lt;/Data&gt;&lt;Shortcut&gt;&lt;/Shortcut&gt;"/>
        <w:id w:val="2041314547"/>
        <w:placeholder>
          <w:docPart w:val="55A5FC911EAA45528F030E5FA0804872"/>
        </w:placeholder>
      </w:sdtPr>
      <w:sdtEndPr/>
      <w:sdtContent>
        <w:p w:rsidR="00661419" w:rsidRDefault="00661419" w:rsidP="006B7C0E">
          <w:pPr>
            <w:pStyle w:val="af5"/>
            <w:keepNext/>
            <w:rPr>
              <w:rtl/>
            </w:rPr>
          </w:pPr>
          <w:r w:rsidRPr="002E40A4">
            <w:rPr>
              <w:rStyle w:val="afe"/>
              <w:color w:val="000000"/>
              <w:rtl/>
            </w:rPr>
            <w:t>קריאות</w:t>
          </w:r>
          <w:r w:rsidRPr="002E40A4">
            <w:rPr>
              <w:color w:val="000000"/>
              <w:rtl/>
            </w:rPr>
            <w:t>:</w:t>
          </w:r>
        </w:p>
      </w:sdtContent>
    </w:sdt>
    <w:p w:rsidR="00661419" w:rsidRDefault="00661419" w:rsidP="004370BB">
      <w:pPr>
        <w:rPr>
          <w:rtl/>
        </w:rPr>
      </w:pPr>
    </w:p>
    <w:p w:rsidR="00661419" w:rsidRDefault="00844C5E" w:rsidP="006B7C0E">
      <w:pPr>
        <w:rPr>
          <w:rtl/>
        </w:rPr>
      </w:pPr>
      <w:bookmarkStart w:id="15152" w:name="_ETM_Q28_186663"/>
      <w:bookmarkEnd w:id="15152"/>
      <w:r>
        <w:rPr>
          <w:rFonts w:hint="cs"/>
          <w:rtl/>
        </w:rPr>
        <w:t>– – –</w:t>
      </w:r>
    </w:p>
    <w:p w:rsidR="00661419" w:rsidRDefault="00661419" w:rsidP="006B7C0E">
      <w:pPr>
        <w:rPr>
          <w:rtl/>
        </w:rPr>
      </w:pPr>
    </w:p>
    <w:sdt>
      <w:sdtPr>
        <w:rPr>
          <w:rtl/>
        </w:rPr>
        <w:alias w:val="קריאה"/>
        <w:tag w:val="&lt;ID&gt;5276&lt;/ID&gt;&lt;Name&gt;איתן ברושי - המחנה הציוני&lt;/Name&gt;&lt;Data&gt;איתן ברושי (המחנה הציוני)&lt;/Data&gt;&lt;Shortcut&gt;איבר&lt;/Shortcut&gt;"/>
        <w:id w:val="860157344"/>
        <w:placeholder>
          <w:docPart w:val="55A5FC911EAA45528F030E5FA0804872"/>
        </w:placeholder>
      </w:sdtPr>
      <w:sdtEndPr/>
      <w:sdtContent>
        <w:p w:rsidR="00661419" w:rsidRDefault="00661419" w:rsidP="006B7C0E">
          <w:pPr>
            <w:pStyle w:val="af5"/>
            <w:keepNext/>
            <w:rPr>
              <w:rtl/>
            </w:rPr>
          </w:pPr>
          <w:r w:rsidRPr="002E40A4">
            <w:rPr>
              <w:rStyle w:val="afe"/>
              <w:color w:val="000000"/>
              <w:rtl/>
            </w:rPr>
            <w:t>איתן ברושי (המחנה הציוני)</w:t>
          </w:r>
          <w:r w:rsidRPr="002E40A4">
            <w:rPr>
              <w:color w:val="000000"/>
              <w:rtl/>
            </w:rPr>
            <w:t>:</w:t>
          </w:r>
        </w:p>
      </w:sdtContent>
    </w:sdt>
    <w:p w:rsidR="00661419" w:rsidRDefault="00661419" w:rsidP="004370BB">
      <w:pPr>
        <w:rPr>
          <w:rtl/>
        </w:rPr>
      </w:pPr>
    </w:p>
    <w:p w:rsidR="00661419" w:rsidRPr="002E40A4" w:rsidRDefault="00661419" w:rsidP="006B7C0E">
      <w:pPr>
        <w:rPr>
          <w:rtl/>
        </w:rPr>
      </w:pPr>
      <w:r>
        <w:rPr>
          <w:rFonts w:hint="cs"/>
          <w:rtl/>
        </w:rPr>
        <w:t xml:space="preserve">בצלאל, תדאג גם לעלומים </w:t>
      </w:r>
      <w:bookmarkStart w:id="15153" w:name="_ETM_Q28_191159"/>
      <w:bookmarkEnd w:id="15153"/>
      <w:r>
        <w:rPr>
          <w:rFonts w:hint="cs"/>
          <w:rtl/>
        </w:rPr>
        <w:t>ולסעד.</w:t>
      </w:r>
    </w:p>
    <w:p w:rsidR="00661419" w:rsidRDefault="00661419" w:rsidP="006B7C0E">
      <w:pPr>
        <w:rPr>
          <w:rtl/>
        </w:rPr>
      </w:pPr>
      <w:bookmarkStart w:id="15154" w:name="_ETM_Q28_187801"/>
      <w:bookmarkEnd w:id="15154"/>
    </w:p>
    <w:bookmarkStart w:id="15155" w:name="_ETM_Q28_188103" w:displacedByCustomXml="next"/>
    <w:bookmarkEnd w:id="15155" w:displacedByCustomXml="next"/>
    <w:bookmarkStart w:id="15156" w:name="_Toc517111931" w:displacedByCustomXml="next"/>
    <w:bookmarkStart w:id="15157" w:name="_Toc517111809" w:displacedByCustomXml="next"/>
    <w:bookmarkStart w:id="15158" w:name="_Toc517111691" w:displacedByCustomXml="next"/>
    <w:sdt>
      <w:sdtPr>
        <w:rPr>
          <w:rtl/>
        </w:rPr>
        <w:alias w:val="דובר"/>
        <w:tag w:val="&lt;ID&gt;5378&lt;/ID&gt;&lt;Name&gt;איילת שקד - שרת המשפטים&lt;/Name&gt;&lt;Data&gt;שרת המשפטים איילת שקד&lt;/Data&gt;&lt;Shortcut&gt;אישק&lt;/Shortcut&gt;&lt;MemberID&gt;2468&lt;/MemberID&gt;"/>
        <w:id w:val="1940023290"/>
        <w:placeholder>
          <w:docPart w:val="55A5FC911EAA45528F030E5FA0804872"/>
        </w:placeholder>
      </w:sdtPr>
      <w:sdtEndPr/>
      <w:sdtContent>
        <w:p w:rsidR="00661419" w:rsidRDefault="00661419" w:rsidP="006B7C0E">
          <w:pPr>
            <w:pStyle w:val="a4"/>
            <w:keepNext/>
            <w:rPr>
              <w:rtl/>
            </w:rPr>
          </w:pPr>
          <w:r w:rsidRPr="002E40A4">
            <w:rPr>
              <w:rStyle w:val="afe"/>
              <w:color w:val="000000"/>
              <w:rtl/>
            </w:rPr>
            <w:t>שרת המשפטים איילת שקד</w:t>
          </w:r>
          <w:r w:rsidRPr="002E40A4">
            <w:rPr>
              <w:color w:val="000000"/>
              <w:rtl/>
            </w:rPr>
            <w:t>:</w:t>
          </w:r>
        </w:p>
      </w:sdtContent>
    </w:sdt>
    <w:bookmarkEnd w:id="15156" w:displacedByCustomXml="prev"/>
    <w:bookmarkEnd w:id="15157" w:displacedByCustomXml="prev"/>
    <w:bookmarkEnd w:id="15158" w:displacedByCustomXml="prev"/>
    <w:p w:rsidR="00661419" w:rsidRDefault="00661419" w:rsidP="004370BB">
      <w:pPr>
        <w:rPr>
          <w:rtl/>
        </w:rPr>
      </w:pPr>
    </w:p>
    <w:p w:rsidR="00661419" w:rsidRDefault="00661419" w:rsidP="00A34507">
      <w:pPr>
        <w:rPr>
          <w:rtl/>
          <w:lang w:val="he-IL" w:eastAsia="he-IL"/>
        </w:rPr>
      </w:pPr>
      <w:r>
        <w:rPr>
          <w:rFonts w:hint="cs"/>
          <w:rtl/>
        </w:rPr>
        <w:t xml:space="preserve">אדוני היושב-ראש, כנסת נכבדה, </w:t>
      </w:r>
      <w:r w:rsidRPr="00F007CA">
        <w:rPr>
          <w:rFonts w:eastAsia="David"/>
          <w:rtl/>
        </w:rPr>
        <w:t>הצעת חו</w:t>
      </w:r>
      <w:r>
        <w:rPr>
          <w:rFonts w:eastAsia="David" w:hint="cs"/>
          <w:rtl/>
        </w:rPr>
        <w:t>ק</w:t>
      </w:r>
      <w:r w:rsidRPr="00F007CA">
        <w:rPr>
          <w:rFonts w:eastAsia="David"/>
          <w:rtl/>
        </w:rPr>
        <w:t xml:space="preserve"> מעמד</w:t>
      </w:r>
      <w:r>
        <w:rPr>
          <w:rFonts w:eastAsia="David" w:hint="cs"/>
          <w:rtl/>
        </w:rPr>
        <w:t>ן</w:t>
      </w:r>
      <w:r w:rsidRPr="00F007CA">
        <w:rPr>
          <w:rFonts w:eastAsia="David"/>
          <w:rtl/>
        </w:rPr>
        <w:t xml:space="preserve"> של ההסתדרות הציונית העולמית ושל הסוכנות היהודית לאר</w:t>
      </w:r>
      <w:r>
        <w:rPr>
          <w:rFonts w:eastAsia="David" w:hint="cs"/>
          <w:rtl/>
        </w:rPr>
        <w:t xml:space="preserve">ץ </w:t>
      </w:r>
      <w:r w:rsidRPr="00F007CA">
        <w:rPr>
          <w:rFonts w:eastAsia="David"/>
          <w:rtl/>
        </w:rPr>
        <w:t>ישראל</w:t>
      </w:r>
      <w:r>
        <w:rPr>
          <w:rFonts w:eastAsia="David" w:hint="cs"/>
          <w:rtl/>
        </w:rPr>
        <w:t>,</w:t>
      </w:r>
      <w:r>
        <w:rPr>
          <w:rFonts w:hint="cs"/>
          <w:rtl/>
        </w:rPr>
        <w:t xml:space="preserve"> </w:t>
      </w:r>
      <w:r w:rsidRPr="00F007CA">
        <w:rPr>
          <w:rtl/>
        </w:rPr>
        <w:t>של חבר</w:t>
      </w:r>
      <w:r w:rsidRPr="00F007CA">
        <w:rPr>
          <w:rFonts w:eastAsia="David"/>
          <w:rtl/>
        </w:rPr>
        <w:t xml:space="preserve"> </w:t>
      </w:r>
      <w:r w:rsidRPr="00F007CA">
        <w:rPr>
          <w:rtl/>
        </w:rPr>
        <w:t>הכנסת בצלאל סמוטריץ ואחרים</w:t>
      </w:r>
      <w:r>
        <w:rPr>
          <w:rFonts w:hint="cs"/>
          <w:rtl/>
        </w:rPr>
        <w:t>,</w:t>
      </w:r>
      <w:r w:rsidRPr="00F007CA">
        <w:rPr>
          <w:rtl/>
        </w:rPr>
        <w:t xml:space="preserve"> מבקשת לתקן את חוק מעמדן של ההסתדרות הציונית העולמית ושל הסוכנות היהודית לארץ</w:t>
      </w:r>
      <w:r>
        <w:rPr>
          <w:rFonts w:hint="cs"/>
          <w:rtl/>
        </w:rPr>
        <w:t xml:space="preserve"> </w:t>
      </w:r>
      <w:r w:rsidRPr="00F007CA">
        <w:rPr>
          <w:rtl/>
        </w:rPr>
        <w:t>ישראל</w:t>
      </w:r>
      <w:r>
        <w:rPr>
          <w:rtl/>
          <w:lang w:val="he-IL" w:eastAsia="he-IL"/>
        </w:rPr>
        <w:t xml:space="preserve"> ולקבוע </w:t>
      </w:r>
      <w:r w:rsidR="00A34507">
        <w:rPr>
          <w:rFonts w:hint="cs"/>
          <w:rtl/>
          <w:lang w:val="he-IL" w:eastAsia="he-IL"/>
        </w:rPr>
        <w:t>בחוק</w:t>
      </w:r>
      <w:r>
        <w:rPr>
          <w:rtl/>
          <w:lang w:val="he-IL" w:eastAsia="he-IL"/>
        </w:rPr>
        <w:t xml:space="preserve"> הוראות שיעגנו את הקצאת המקרקעין בהתיישבות הכפרית ביהודה ושומרון לחטיבה להתיישבות של ההסתדרות הציונית העולמית. במסגרת זו מוצע לקבוע כי החטיבה תפעל כגורם מיישב וכי היא תתכנן, תפתח ותקצה בעצמה את הקרקע ללא מעורבות הממונה על הרכוש הממשלתי</w:t>
      </w:r>
      <w:r>
        <w:rPr>
          <w:rFonts w:hint="cs"/>
          <w:rtl/>
          <w:lang w:val="he-IL" w:eastAsia="he-IL"/>
        </w:rPr>
        <w:t>.</w:t>
      </w:r>
      <w:r>
        <w:rPr>
          <w:rtl/>
          <w:lang w:val="he-IL" w:eastAsia="he-IL"/>
        </w:rPr>
        <w:t xml:space="preserve"> </w:t>
      </w:r>
    </w:p>
    <w:p w:rsidR="00661419" w:rsidRDefault="00661419" w:rsidP="006B7C0E">
      <w:pPr>
        <w:rPr>
          <w:rtl/>
          <w:lang w:val="he-IL" w:eastAsia="he-IL"/>
        </w:rPr>
      </w:pPr>
    </w:p>
    <w:sdt>
      <w:sdtPr>
        <w:rPr>
          <w:rtl/>
          <w:lang w:val="he-IL"/>
        </w:rPr>
        <w:alias w:val="קריאה"/>
        <w:tag w:val="&lt;ID&gt;5694&lt;/ID&gt;&lt;Name&gt;מוסי רז - מרצ&lt;/Name&gt;&lt;Data&gt;מוסי רז (מרצ)&lt;/Data&gt;&lt;Shortcut&gt;מורז&lt;/Shortcut&gt;"/>
        <w:id w:val="-263614506"/>
        <w:placeholder>
          <w:docPart w:val="55A5FC911EAA45528F030E5FA0804872"/>
        </w:placeholder>
      </w:sdtPr>
      <w:sdtEndPr/>
      <w:sdtContent>
        <w:p w:rsidR="00661419" w:rsidRDefault="00661419" w:rsidP="006B7C0E">
          <w:pPr>
            <w:pStyle w:val="af5"/>
            <w:keepNext/>
            <w:rPr>
              <w:rtl/>
              <w:lang w:val="he-IL"/>
            </w:rPr>
          </w:pPr>
          <w:r w:rsidRPr="008E274A">
            <w:rPr>
              <w:rStyle w:val="afe"/>
              <w:color w:val="000000"/>
              <w:rtl/>
            </w:rPr>
            <w:t>מוסי רז (מרצ)</w:t>
          </w:r>
          <w:r w:rsidRPr="008E274A">
            <w:rPr>
              <w:color w:val="000000"/>
              <w:rtl/>
              <w:lang w:val="he-IL"/>
            </w:rPr>
            <w:t>:</w:t>
          </w:r>
        </w:p>
      </w:sdtContent>
    </w:sdt>
    <w:p w:rsidR="00661419" w:rsidRDefault="00661419" w:rsidP="004370BB">
      <w:pPr>
        <w:rPr>
          <w:rtl/>
          <w:lang w:val="he-IL" w:eastAsia="he-IL"/>
        </w:rPr>
      </w:pPr>
    </w:p>
    <w:p w:rsidR="00661419" w:rsidRDefault="00661419" w:rsidP="00A34507">
      <w:pPr>
        <w:rPr>
          <w:rtl/>
          <w:lang w:val="he-IL" w:eastAsia="he-IL"/>
        </w:rPr>
      </w:pPr>
      <w:r>
        <w:rPr>
          <w:rFonts w:hint="cs"/>
          <w:rtl/>
          <w:lang w:val="he-IL" w:eastAsia="he-IL"/>
        </w:rPr>
        <w:t>מי זו החטיבה הז</w:t>
      </w:r>
      <w:r w:rsidR="00A34507">
        <w:rPr>
          <w:rFonts w:hint="cs"/>
          <w:rtl/>
          <w:lang w:val="he-IL" w:eastAsia="he-IL"/>
        </w:rPr>
        <w:t>את</w:t>
      </w:r>
      <w:r>
        <w:rPr>
          <w:rFonts w:hint="cs"/>
          <w:rtl/>
          <w:lang w:val="he-IL" w:eastAsia="he-IL"/>
        </w:rPr>
        <w:t xml:space="preserve">? </w:t>
      </w:r>
    </w:p>
    <w:p w:rsidR="00661419" w:rsidRDefault="00661419" w:rsidP="006B7C0E">
      <w:pPr>
        <w:rPr>
          <w:rtl/>
          <w:lang w:val="he-IL" w:eastAsia="he-IL"/>
        </w:rPr>
      </w:pPr>
    </w:p>
    <w:sdt>
      <w:sdtPr>
        <w:rPr>
          <w:rtl/>
          <w:lang w:val="he-IL"/>
        </w:rPr>
        <w:alias w:val="דובר_המשך"/>
        <w:tag w:val="&lt;ID&gt;5378&lt;/ID&gt;&lt;Name&gt;איילת שקד - שרת המשפטים&lt;/Name&gt;&lt;Data&gt;שרת המשפטים איילת שקד&lt;/Data&gt;&lt;Shortcut&gt;אישק&lt;/Shortcut&gt;"/>
        <w:id w:val="-1832289859"/>
        <w:placeholder>
          <w:docPart w:val="55A5FC911EAA45528F030E5FA0804872"/>
        </w:placeholder>
      </w:sdtPr>
      <w:sdtEndPr/>
      <w:sdtContent>
        <w:p w:rsidR="00661419" w:rsidRDefault="00661419" w:rsidP="006B7C0E">
          <w:pPr>
            <w:pStyle w:val="-"/>
            <w:keepNext/>
            <w:rPr>
              <w:rtl/>
              <w:lang w:val="he-IL"/>
            </w:rPr>
          </w:pPr>
          <w:r w:rsidRPr="008E274A">
            <w:rPr>
              <w:rStyle w:val="afe"/>
              <w:color w:val="000000"/>
              <w:rtl/>
            </w:rPr>
            <w:t>שרת המשפטים איילת שקד</w:t>
          </w:r>
          <w:r w:rsidRPr="008E274A">
            <w:rPr>
              <w:color w:val="000000"/>
              <w:rtl/>
              <w:lang w:val="he-IL"/>
            </w:rPr>
            <w:t>:</w:t>
          </w:r>
        </w:p>
      </w:sdtContent>
    </w:sdt>
    <w:p w:rsidR="00661419" w:rsidRDefault="00661419" w:rsidP="004370BB">
      <w:pPr>
        <w:rPr>
          <w:rtl/>
          <w:lang w:val="he-IL" w:eastAsia="he-IL"/>
        </w:rPr>
      </w:pPr>
    </w:p>
    <w:p w:rsidR="00661419" w:rsidRDefault="00661419" w:rsidP="00A34507">
      <w:pPr>
        <w:rPr>
          <w:rtl/>
          <w:lang w:val="he-IL" w:eastAsia="he-IL"/>
        </w:rPr>
      </w:pPr>
      <w:bookmarkStart w:id="15159" w:name="_ETM_Q28_229702"/>
      <w:bookmarkEnd w:id="15159"/>
      <w:r>
        <w:rPr>
          <w:rtl/>
          <w:lang w:val="he-IL" w:eastAsia="he-IL"/>
        </w:rPr>
        <w:t>עוד מוצע לקבוע כי הקצאת מקרקעין בתחומי היישובים הכפריים תיעשה בידי החטיבה בלבד</w:t>
      </w:r>
      <w:r>
        <w:rPr>
          <w:rFonts w:hint="cs"/>
          <w:rtl/>
          <w:lang w:val="he-IL" w:eastAsia="he-IL"/>
        </w:rPr>
        <w:t>.</w:t>
      </w:r>
      <w:bookmarkStart w:id="15160" w:name="_ETM_Q28_236154"/>
      <w:bookmarkEnd w:id="15160"/>
      <w:r>
        <w:rPr>
          <w:rFonts w:hint="cs"/>
          <w:rtl/>
          <w:lang w:val="he-IL" w:eastAsia="he-IL"/>
        </w:rPr>
        <w:t xml:space="preserve"> </w:t>
      </w:r>
      <w:bookmarkStart w:id="15161" w:name="_ETM_Q28_236858"/>
      <w:bookmarkEnd w:id="15161"/>
      <w:r>
        <w:rPr>
          <w:rFonts w:hint="cs"/>
          <w:rtl/>
          <w:lang w:val="he-IL" w:eastAsia="he-IL"/>
        </w:rPr>
        <w:t xml:space="preserve">בנוסף, הקצאת המקרקעין </w:t>
      </w:r>
      <w:bookmarkStart w:id="15162" w:name="_ETM_Q28_238213"/>
      <w:bookmarkEnd w:id="15162"/>
      <w:r>
        <w:rPr>
          <w:rFonts w:hint="cs"/>
          <w:rtl/>
          <w:lang w:val="he-IL" w:eastAsia="he-IL"/>
        </w:rPr>
        <w:t xml:space="preserve">לפי סעיף זה תהיה פטורה ממכרז – </w:t>
      </w:r>
      <w:r w:rsidR="00A34507">
        <w:rPr>
          <w:rFonts w:hint="cs"/>
          <w:rtl/>
          <w:lang w:val="he-IL" w:eastAsia="he-IL"/>
        </w:rPr>
        <w:t>ב</w:t>
      </w:r>
      <w:r>
        <w:rPr>
          <w:rFonts w:hint="cs"/>
          <w:rtl/>
          <w:lang w:val="he-IL" w:eastAsia="he-IL"/>
        </w:rPr>
        <w:t xml:space="preserve">זה ללוי אשכול היה </w:t>
      </w:r>
      <w:bookmarkStart w:id="15163" w:name="_ETM_Q28_241102"/>
      <w:bookmarkEnd w:id="15163"/>
      <w:r>
        <w:rPr>
          <w:rFonts w:hint="cs"/>
          <w:rtl/>
          <w:lang w:val="he-IL" w:eastAsia="he-IL"/>
        </w:rPr>
        <w:t>שכל</w:t>
      </w:r>
      <w:r w:rsidR="00A34507">
        <w:rPr>
          <w:rFonts w:hint="cs"/>
          <w:rtl/>
          <w:lang w:val="he-IL" w:eastAsia="he-IL"/>
        </w:rPr>
        <w:t>,</w:t>
      </w:r>
      <w:r>
        <w:rPr>
          <w:rFonts w:hint="cs"/>
          <w:rtl/>
          <w:lang w:val="he-IL" w:eastAsia="he-IL"/>
        </w:rPr>
        <w:t xml:space="preserve"> ואתם איבדתם אותו. אני אמשיך. </w:t>
      </w:r>
    </w:p>
    <w:p w:rsidR="00661419" w:rsidRDefault="00661419" w:rsidP="006B7C0E">
      <w:pPr>
        <w:rPr>
          <w:rtl/>
          <w:lang w:val="he-IL" w:eastAsia="he-IL"/>
        </w:rPr>
      </w:pPr>
      <w:bookmarkStart w:id="15164" w:name="_ETM_Q28_245577"/>
      <w:bookmarkEnd w:id="15164"/>
    </w:p>
    <w:bookmarkStart w:id="15165" w:name="_ETM_Q28_245898" w:displacedByCustomXml="next"/>
    <w:bookmarkEnd w:id="15165" w:displacedByCustomXml="next"/>
    <w:sdt>
      <w:sdtPr>
        <w:rPr>
          <w:rtl/>
          <w:lang w:val="he-IL"/>
        </w:rPr>
        <w:alias w:val="קריאה"/>
        <w:tag w:val="&lt;ID&gt;5694&lt;/ID&gt;&lt;Name&gt;מוסי רז - מרצ&lt;/Name&gt;&lt;Data&gt;מוסי רז (מרצ)&lt;/Data&gt;&lt;Shortcut&gt;מורז&lt;/Shortcut&gt;"/>
        <w:id w:val="1790625122"/>
        <w:placeholder>
          <w:docPart w:val="55A5FC911EAA45528F030E5FA0804872"/>
        </w:placeholder>
      </w:sdtPr>
      <w:sdtEndPr/>
      <w:sdtContent>
        <w:p w:rsidR="00661419" w:rsidRDefault="00661419" w:rsidP="006B7C0E">
          <w:pPr>
            <w:pStyle w:val="af5"/>
            <w:keepNext/>
            <w:rPr>
              <w:rtl/>
              <w:lang w:val="he-IL"/>
            </w:rPr>
          </w:pPr>
          <w:r w:rsidRPr="008E274A">
            <w:rPr>
              <w:rStyle w:val="afe"/>
              <w:color w:val="000000"/>
              <w:rtl/>
            </w:rPr>
            <w:t>מוסי רז (מרצ)</w:t>
          </w:r>
          <w:r w:rsidRPr="008E274A">
            <w:rPr>
              <w:color w:val="000000"/>
              <w:rtl/>
              <w:lang w:val="he-IL"/>
            </w:rPr>
            <w:t>:</w:t>
          </w:r>
        </w:p>
      </w:sdtContent>
    </w:sdt>
    <w:p w:rsidR="00661419" w:rsidRDefault="00661419" w:rsidP="004370BB">
      <w:pPr>
        <w:rPr>
          <w:rtl/>
          <w:lang w:val="he-IL" w:eastAsia="he-IL"/>
        </w:rPr>
      </w:pPr>
    </w:p>
    <w:p w:rsidR="00661419" w:rsidRDefault="00661419" w:rsidP="006B7C0E">
      <w:pPr>
        <w:rPr>
          <w:rtl/>
          <w:lang w:val="he-IL" w:eastAsia="he-IL"/>
        </w:rPr>
      </w:pPr>
      <w:r>
        <w:rPr>
          <w:rFonts w:hint="cs"/>
          <w:rtl/>
          <w:lang w:val="he-IL" w:eastAsia="he-IL"/>
        </w:rPr>
        <w:t xml:space="preserve">למה </w:t>
      </w:r>
      <w:r w:rsidR="00844C5E">
        <w:rPr>
          <w:rFonts w:hint="cs"/>
          <w:rtl/>
          <w:lang w:val="he-IL" w:eastAsia="he-IL"/>
        </w:rPr>
        <w:t>– – –</w:t>
      </w:r>
      <w:bookmarkStart w:id="15166" w:name="_ETM_Q28_249141"/>
      <w:bookmarkEnd w:id="15166"/>
    </w:p>
    <w:p w:rsidR="00661419" w:rsidRDefault="00661419" w:rsidP="006B7C0E">
      <w:pPr>
        <w:rPr>
          <w:rtl/>
          <w:lang w:val="he-IL" w:eastAsia="he-IL"/>
        </w:rPr>
      </w:pPr>
    </w:p>
    <w:bookmarkStart w:id="15167" w:name="_ETM_Q28_249447" w:displacedByCustomXml="next"/>
    <w:bookmarkEnd w:id="15167" w:displacedByCustomXml="next"/>
    <w:sdt>
      <w:sdtPr>
        <w:rPr>
          <w:rtl/>
          <w:lang w:val="he-IL"/>
        </w:rPr>
        <w:alias w:val="דובר_המשך"/>
        <w:tag w:val="&lt;ID&gt;5378&lt;/ID&gt;&lt;Name&gt;איילת שקד - שרת המשפטים&lt;/Name&gt;&lt;Data&gt;שרת המשפטים איילת שקד&lt;/Data&gt;&lt;Shortcut&gt;אישק&lt;/Shortcut&gt;"/>
        <w:id w:val="-436983969"/>
        <w:placeholder>
          <w:docPart w:val="55A5FC911EAA45528F030E5FA0804872"/>
        </w:placeholder>
      </w:sdtPr>
      <w:sdtEndPr/>
      <w:sdtContent>
        <w:p w:rsidR="00661419" w:rsidRDefault="00661419" w:rsidP="006B7C0E">
          <w:pPr>
            <w:pStyle w:val="-"/>
            <w:keepNext/>
            <w:rPr>
              <w:rtl/>
              <w:lang w:val="he-IL"/>
            </w:rPr>
          </w:pPr>
          <w:r w:rsidRPr="008E274A">
            <w:rPr>
              <w:rStyle w:val="afe"/>
              <w:color w:val="000000"/>
              <w:rtl/>
            </w:rPr>
            <w:t>שרת המשפטים איילת שקד</w:t>
          </w:r>
          <w:r w:rsidRPr="008E274A">
            <w:rPr>
              <w:color w:val="000000"/>
              <w:rtl/>
              <w:lang w:val="he-IL"/>
            </w:rPr>
            <w:t>:</w:t>
          </w:r>
        </w:p>
      </w:sdtContent>
    </w:sdt>
    <w:p w:rsidR="00661419" w:rsidRDefault="00661419" w:rsidP="004370BB">
      <w:pPr>
        <w:rPr>
          <w:rtl/>
          <w:lang w:val="he-IL" w:eastAsia="he-IL"/>
        </w:rPr>
      </w:pPr>
    </w:p>
    <w:p w:rsidR="00661419" w:rsidRDefault="00661419" w:rsidP="006B7C0E">
      <w:pPr>
        <w:rPr>
          <w:rtl/>
          <w:lang w:val="he-IL" w:eastAsia="he-IL"/>
        </w:rPr>
      </w:pPr>
      <w:r>
        <w:rPr>
          <w:rFonts w:hint="cs"/>
          <w:rtl/>
          <w:lang w:val="he-IL" w:eastAsia="he-IL"/>
        </w:rPr>
        <w:t xml:space="preserve">כי אז לא היה צריך. זה בדיוק משקף את אותו מצב. </w:t>
      </w:r>
      <w:bookmarkStart w:id="15168" w:name="_ETM_Q28_254292"/>
      <w:bookmarkEnd w:id="15168"/>
      <w:r>
        <w:rPr>
          <w:rFonts w:hint="cs"/>
          <w:rtl/>
          <w:lang w:val="he-IL" w:eastAsia="he-IL"/>
        </w:rPr>
        <w:t xml:space="preserve">החוק הזה משקף את המצב הקיים. </w:t>
      </w:r>
    </w:p>
    <w:p w:rsidR="00661419" w:rsidRDefault="00661419" w:rsidP="006B7C0E">
      <w:pPr>
        <w:rPr>
          <w:rtl/>
          <w:lang w:val="he-IL" w:eastAsia="he-IL"/>
        </w:rPr>
      </w:pPr>
    </w:p>
    <w:sdt>
      <w:sdtPr>
        <w:rPr>
          <w:rtl/>
          <w:lang w:val="he-IL"/>
        </w:rPr>
        <w:alias w:val="קריאה"/>
        <w:tag w:val="&lt;ID&gt;0&lt;/ID&gt;&lt;Name&gt;קריאה&lt;/Name&gt;&lt;Data&gt;קריאה&lt;/Data&gt;&lt;Shortcut&gt;&lt;/Shortcut&gt;"/>
        <w:id w:val="-507749820"/>
        <w:placeholder>
          <w:docPart w:val="55A5FC911EAA45528F030E5FA0804872"/>
        </w:placeholder>
      </w:sdtPr>
      <w:sdtEndPr/>
      <w:sdtContent>
        <w:p w:rsidR="00661419" w:rsidRDefault="00661419" w:rsidP="006B7C0E">
          <w:pPr>
            <w:pStyle w:val="af5"/>
            <w:keepNext/>
            <w:rPr>
              <w:rtl/>
              <w:lang w:val="he-IL"/>
            </w:rPr>
          </w:pPr>
          <w:r w:rsidRPr="008E274A">
            <w:rPr>
              <w:rStyle w:val="afe"/>
              <w:color w:val="000000"/>
              <w:rtl/>
            </w:rPr>
            <w:t>קריאה</w:t>
          </w:r>
          <w:r w:rsidRPr="008E274A">
            <w:rPr>
              <w:color w:val="000000"/>
              <w:rtl/>
              <w:lang w:val="he-IL"/>
            </w:rPr>
            <w:t>:</w:t>
          </w:r>
        </w:p>
      </w:sdtContent>
    </w:sdt>
    <w:p w:rsidR="00661419" w:rsidRDefault="00661419" w:rsidP="004370BB">
      <w:pPr>
        <w:rPr>
          <w:rtl/>
          <w:lang w:val="he-IL" w:eastAsia="he-IL"/>
        </w:rPr>
      </w:pPr>
    </w:p>
    <w:p w:rsidR="00661419" w:rsidRDefault="00844C5E" w:rsidP="006B7C0E">
      <w:pPr>
        <w:rPr>
          <w:rtl/>
          <w:lang w:val="he-IL" w:eastAsia="he-IL"/>
        </w:rPr>
      </w:pPr>
      <w:r>
        <w:rPr>
          <w:rFonts w:hint="cs"/>
          <w:rtl/>
          <w:lang w:val="he-IL" w:eastAsia="he-IL"/>
        </w:rPr>
        <w:t>– – –</w:t>
      </w:r>
    </w:p>
    <w:p w:rsidR="00661419" w:rsidRDefault="00661419" w:rsidP="006B7C0E">
      <w:pPr>
        <w:rPr>
          <w:rtl/>
          <w:lang w:val="he-IL" w:eastAsia="he-IL"/>
        </w:rPr>
      </w:pPr>
    </w:p>
    <w:sdt>
      <w:sdtPr>
        <w:rPr>
          <w:rtl/>
          <w:lang w:val="he-IL"/>
        </w:rPr>
        <w:alias w:val="דובר_המשך"/>
        <w:tag w:val="&lt;ID&gt;5378&lt;/ID&gt;&lt;Name&gt;איילת שקד - שרת המשפטים&lt;/Name&gt;&lt;Data&gt;שרת המשפטים איילת שקד&lt;/Data&gt;&lt;Shortcut&gt;אישק&lt;/Shortcut&gt;"/>
        <w:id w:val="-604114486"/>
        <w:placeholder>
          <w:docPart w:val="55A5FC911EAA45528F030E5FA0804872"/>
        </w:placeholder>
      </w:sdtPr>
      <w:sdtEndPr/>
      <w:sdtContent>
        <w:p w:rsidR="00661419" w:rsidRDefault="00661419" w:rsidP="006B7C0E">
          <w:pPr>
            <w:pStyle w:val="-"/>
            <w:keepNext/>
            <w:rPr>
              <w:rtl/>
              <w:lang w:val="he-IL"/>
            </w:rPr>
          </w:pPr>
          <w:r w:rsidRPr="008E274A">
            <w:rPr>
              <w:rStyle w:val="afe"/>
              <w:color w:val="000000"/>
              <w:rtl/>
            </w:rPr>
            <w:t>שרת המשפטים איילת שקד</w:t>
          </w:r>
          <w:r w:rsidRPr="008E274A">
            <w:rPr>
              <w:color w:val="000000"/>
              <w:rtl/>
              <w:lang w:val="he-IL"/>
            </w:rPr>
            <w:t>:</w:t>
          </w:r>
        </w:p>
      </w:sdtContent>
    </w:sdt>
    <w:p w:rsidR="00661419" w:rsidRDefault="00661419" w:rsidP="004370BB">
      <w:pPr>
        <w:rPr>
          <w:rtl/>
          <w:lang w:val="he-IL" w:eastAsia="he-IL"/>
        </w:rPr>
      </w:pPr>
    </w:p>
    <w:p w:rsidR="00661419" w:rsidRDefault="00661419" w:rsidP="00A34507">
      <w:pPr>
        <w:rPr>
          <w:rtl/>
          <w:lang w:val="he-IL" w:eastAsia="he-IL"/>
        </w:rPr>
      </w:pPr>
      <w:r>
        <w:rPr>
          <w:rFonts w:hint="cs"/>
          <w:rtl/>
          <w:lang w:val="he-IL" w:eastAsia="he-IL"/>
        </w:rPr>
        <w:t xml:space="preserve">אין כאן שום חידוש. שום חידוש. </w:t>
      </w:r>
      <w:r>
        <w:rPr>
          <w:rtl/>
          <w:lang w:val="he-IL" w:eastAsia="he-IL"/>
        </w:rPr>
        <w:t>פעילות הממונה על הרכוש הממשלתי והנטוש ביהודה ושומרון מבוססת על שורה של הסדרים בהתאם למשפט החל ביהודה ושומרון. עם כניסת כוחות צה</w:t>
      </w:r>
      <w:r>
        <w:rPr>
          <w:rFonts w:hint="cs"/>
          <w:rtl/>
          <w:lang w:val="he-IL" w:eastAsia="he-IL"/>
        </w:rPr>
        <w:t>"</w:t>
      </w:r>
      <w:r>
        <w:rPr>
          <w:rtl/>
          <w:lang w:val="he-IL" w:eastAsia="he-IL"/>
        </w:rPr>
        <w:t>ל לאחר מלחמת ששת הימים הותקן הצו בדבר רכוש ממשלתי. בהתאם להוראות הצו</w:t>
      </w:r>
      <w:r>
        <w:rPr>
          <w:rFonts w:hint="cs"/>
          <w:rtl/>
          <w:lang w:val="he-IL" w:eastAsia="he-IL"/>
        </w:rPr>
        <w:t>,</w:t>
      </w:r>
      <w:r>
        <w:rPr>
          <w:rtl/>
          <w:lang w:val="he-IL" w:eastAsia="he-IL"/>
        </w:rPr>
        <w:t xml:space="preserve"> הוסמך המפקד הצבאי לשמור ולנהל את הרכוש הממשלתי. בין היתר הוקנו לו סמכויות לשמור ולנהל את קרקעות האזור. במסגרת הצו הסמיך המפקד הצבאי את הממונה</w:t>
      </w:r>
      <w:r>
        <w:rPr>
          <w:rFonts w:hint="cs"/>
          <w:rtl/>
          <w:lang w:val="he-IL" w:eastAsia="he-IL"/>
        </w:rPr>
        <w:t xml:space="preserve"> </w:t>
      </w:r>
      <w:r>
        <w:rPr>
          <w:rtl/>
          <w:lang w:val="he-IL" w:eastAsia="he-IL"/>
        </w:rPr>
        <w:t>ליטול החזקה ברכוש ממשלתי ולנקוט כל צעד הנראה לו דרוש לכך.</w:t>
      </w:r>
    </w:p>
    <w:p w:rsidR="00661419" w:rsidRDefault="00661419" w:rsidP="006B7C0E">
      <w:pPr>
        <w:rPr>
          <w:rtl/>
        </w:rPr>
      </w:pPr>
      <w:bookmarkStart w:id="15169" w:name="_ETM_Q28_296982"/>
      <w:bookmarkEnd w:id="15169"/>
    </w:p>
    <w:p w:rsidR="00661419" w:rsidRDefault="00661419" w:rsidP="00A34507">
      <w:pPr>
        <w:rPr>
          <w:rtl/>
          <w:lang w:val="he-IL" w:eastAsia="he-IL"/>
        </w:rPr>
      </w:pPr>
      <w:r>
        <w:rPr>
          <w:rtl/>
          <w:lang w:val="he-IL" w:eastAsia="he-IL"/>
        </w:rPr>
        <w:t>בכל הנוגע למגזר הכפרי ביהודה ושומרון</w:t>
      </w:r>
      <w:r>
        <w:rPr>
          <w:rFonts w:hint="cs"/>
          <w:rtl/>
          <w:lang w:val="he-IL" w:eastAsia="he-IL"/>
        </w:rPr>
        <w:t>,</w:t>
      </w:r>
      <w:r>
        <w:rPr>
          <w:rtl/>
          <w:lang w:val="he-IL" w:eastAsia="he-IL"/>
        </w:rPr>
        <w:t xml:space="preserve"> לאורך השנים הקצה הממונה מקרקעין לחטיבה, </w:t>
      </w:r>
      <w:r>
        <w:rPr>
          <w:rFonts w:hint="cs"/>
          <w:rtl/>
          <w:lang w:val="he-IL" w:eastAsia="he-IL"/>
        </w:rPr>
        <w:t>והיא</w:t>
      </w:r>
      <w:r>
        <w:rPr>
          <w:rtl/>
          <w:lang w:val="he-IL" w:eastAsia="he-IL"/>
        </w:rPr>
        <w:t xml:space="preserve"> פעלה לתכנון והקמ</w:t>
      </w:r>
      <w:r w:rsidR="00A34507">
        <w:rPr>
          <w:rFonts w:hint="cs"/>
          <w:rtl/>
          <w:lang w:val="he-IL" w:eastAsia="he-IL"/>
        </w:rPr>
        <w:t>ה של</w:t>
      </w:r>
      <w:r>
        <w:rPr>
          <w:rtl/>
          <w:lang w:val="he-IL" w:eastAsia="he-IL"/>
        </w:rPr>
        <w:t xml:space="preserve"> יישובים והעניקה זכויות משנה בקרקע למתיישבים.</w:t>
      </w:r>
      <w:r>
        <w:rPr>
          <w:rFonts w:hint="cs"/>
          <w:rtl/>
          <w:lang w:val="he-IL" w:eastAsia="he-IL"/>
        </w:rPr>
        <w:t xml:space="preserve"> </w:t>
      </w:r>
      <w:r>
        <w:rPr>
          <w:rtl/>
          <w:lang w:val="he-IL" w:eastAsia="he-IL"/>
        </w:rPr>
        <w:t>בשנים האחרונות התגלעה מחלוקת משפטית בנוגע למעמדה של החטיבה להתיישבות ולסמכותה של הממשלה לאצול לה מסמכויותיה.</w:t>
      </w:r>
      <w:bookmarkStart w:id="15170" w:name="_ETM_Q28_321516"/>
      <w:bookmarkEnd w:id="15170"/>
      <w:r w:rsidR="00A34507">
        <w:rPr>
          <w:rFonts w:hint="cs"/>
          <w:rtl/>
          <w:lang w:val="he-IL" w:eastAsia="he-IL"/>
        </w:rPr>
        <w:t xml:space="preserve"> </w:t>
      </w:r>
      <w:r>
        <w:rPr>
          <w:rtl/>
          <w:lang w:val="he-IL" w:eastAsia="he-IL"/>
        </w:rPr>
        <w:t>הצעת החוק נועדה לעגן בחקיקה ראשית את נושא ניהול והקצא</w:t>
      </w:r>
      <w:r w:rsidR="00A34507">
        <w:rPr>
          <w:rFonts w:hint="cs"/>
          <w:rtl/>
          <w:lang w:val="he-IL" w:eastAsia="he-IL"/>
        </w:rPr>
        <w:t xml:space="preserve">ה של </w:t>
      </w:r>
      <w:r>
        <w:rPr>
          <w:rtl/>
          <w:lang w:val="he-IL" w:eastAsia="he-IL"/>
        </w:rPr>
        <w:t>המקרקעין בהתיישבות הכפרית</w:t>
      </w:r>
      <w:r>
        <w:rPr>
          <w:rFonts w:hint="cs"/>
          <w:rtl/>
          <w:lang w:val="he-IL" w:eastAsia="he-IL"/>
        </w:rPr>
        <w:t>.</w:t>
      </w:r>
      <w:r>
        <w:rPr>
          <w:rtl/>
          <w:lang w:val="he-IL" w:eastAsia="he-IL"/>
        </w:rPr>
        <w:t xml:space="preserve"> על כן היא קובעת כי הממונה על הרכוש הממשלתי והנטוש יקצה את המקרקעין לחטיבה להתיישבות, והיא שתנהל אותם</w:t>
      </w:r>
      <w:r w:rsidR="00A34507">
        <w:rPr>
          <w:rFonts w:hint="cs"/>
          <w:rtl/>
          <w:lang w:val="he-IL" w:eastAsia="he-IL"/>
        </w:rPr>
        <w:t xml:space="preserve"> –</w:t>
      </w:r>
      <w:r>
        <w:rPr>
          <w:rFonts w:hint="cs"/>
          <w:rtl/>
          <w:lang w:val="he-IL" w:eastAsia="he-IL"/>
        </w:rPr>
        <w:t xml:space="preserve"> שום דבר חדש ממה שקורה היום. </w:t>
      </w:r>
    </w:p>
    <w:p w:rsidR="00661419" w:rsidRDefault="00661419" w:rsidP="006B7C0E">
      <w:pPr>
        <w:rPr>
          <w:rtl/>
        </w:rPr>
      </w:pPr>
      <w:bookmarkStart w:id="15171" w:name="_ETM_Q28_338192"/>
      <w:bookmarkEnd w:id="15171"/>
    </w:p>
    <w:p w:rsidR="00661419" w:rsidRDefault="00661419" w:rsidP="00A34507">
      <w:pPr>
        <w:rPr>
          <w:rtl/>
          <w:lang w:val="he-IL" w:eastAsia="he-IL"/>
        </w:rPr>
      </w:pPr>
      <w:r>
        <w:rPr>
          <w:rtl/>
          <w:lang w:val="he-IL" w:eastAsia="he-IL"/>
        </w:rPr>
        <w:t>ועדת השרים לחקיקה החליטה לתמוך בקריאה טרומית</w:t>
      </w:r>
      <w:r>
        <w:rPr>
          <w:rFonts w:hint="cs"/>
          <w:rtl/>
          <w:lang w:val="he-IL" w:eastAsia="he-IL"/>
        </w:rPr>
        <w:t>,</w:t>
      </w:r>
      <w:r>
        <w:rPr>
          <w:rtl/>
          <w:lang w:val="he-IL" w:eastAsia="he-IL"/>
        </w:rPr>
        <w:t xml:space="preserve"> ואחריה </w:t>
      </w:r>
      <w:r w:rsidR="00A34507">
        <w:rPr>
          <w:rFonts w:hint="cs"/>
          <w:rtl/>
          <w:lang w:val="he-IL" w:eastAsia="he-IL"/>
        </w:rPr>
        <w:t xml:space="preserve">היא </w:t>
      </w:r>
      <w:r>
        <w:rPr>
          <w:rtl/>
          <w:lang w:val="he-IL" w:eastAsia="he-IL"/>
        </w:rPr>
        <w:t>לא תתקדם במשך שבועיים לקריאה ראשונה</w:t>
      </w:r>
      <w:r>
        <w:rPr>
          <w:rFonts w:hint="cs"/>
          <w:rtl/>
          <w:lang w:val="he-IL" w:eastAsia="he-IL"/>
        </w:rPr>
        <w:t>. אין צורך בחקיקה</w:t>
      </w:r>
      <w:bookmarkStart w:id="15172" w:name="_ETM_Q28_349000"/>
      <w:bookmarkEnd w:id="15172"/>
      <w:r>
        <w:rPr>
          <w:rFonts w:hint="cs"/>
          <w:rtl/>
          <w:lang w:val="he-IL" w:eastAsia="he-IL"/>
        </w:rPr>
        <w:t xml:space="preserve"> במקרה הזה, זו סתם התערבות מיותרת של ייעוץ משפטי. </w:t>
      </w:r>
    </w:p>
    <w:p w:rsidR="00661419" w:rsidRDefault="00661419" w:rsidP="006B7C0E">
      <w:pPr>
        <w:rPr>
          <w:rtl/>
          <w:lang w:val="he-IL" w:eastAsia="he-IL"/>
        </w:rPr>
      </w:pPr>
    </w:p>
    <w:sdt>
      <w:sdtPr>
        <w:rPr>
          <w:rtl/>
          <w:lang w:val="he-IL"/>
        </w:rPr>
        <w:alias w:val="קריאה"/>
        <w:tag w:val="&lt;ID&gt;0&lt;/ID&gt;&lt;Name&gt;קריאות&lt;/Name&gt;&lt;Data&gt;קריאות&lt;/Data&gt;&lt;Shortcut&gt;&lt;/Shortcut&gt;"/>
        <w:id w:val="-621072508"/>
        <w:placeholder>
          <w:docPart w:val="55A5FC911EAA45528F030E5FA0804872"/>
        </w:placeholder>
      </w:sdtPr>
      <w:sdtEndPr/>
      <w:sdtContent>
        <w:p w:rsidR="00661419" w:rsidRDefault="00661419" w:rsidP="006B7C0E">
          <w:pPr>
            <w:pStyle w:val="af5"/>
            <w:keepNext/>
            <w:rPr>
              <w:rtl/>
              <w:lang w:val="he-IL"/>
            </w:rPr>
          </w:pPr>
          <w:r w:rsidRPr="00461F49">
            <w:rPr>
              <w:rStyle w:val="afe"/>
              <w:color w:val="000000"/>
              <w:rtl/>
            </w:rPr>
            <w:t>קריאות</w:t>
          </w:r>
          <w:r w:rsidRPr="00461F49">
            <w:rPr>
              <w:color w:val="000000"/>
              <w:rtl/>
              <w:lang w:val="he-IL"/>
            </w:rPr>
            <w:t>:</w:t>
          </w:r>
        </w:p>
      </w:sdtContent>
    </w:sdt>
    <w:p w:rsidR="00661419" w:rsidRDefault="00661419" w:rsidP="004370BB">
      <w:pPr>
        <w:rPr>
          <w:rtl/>
          <w:lang w:val="he-IL" w:eastAsia="he-IL"/>
        </w:rPr>
      </w:pPr>
    </w:p>
    <w:p w:rsidR="00661419" w:rsidRDefault="00844C5E" w:rsidP="006B7C0E">
      <w:pPr>
        <w:rPr>
          <w:rtl/>
          <w:lang w:val="he-IL" w:eastAsia="he-IL"/>
        </w:rPr>
      </w:pPr>
      <w:r>
        <w:rPr>
          <w:rFonts w:hint="cs"/>
          <w:rtl/>
          <w:lang w:val="he-IL" w:eastAsia="he-IL"/>
        </w:rPr>
        <w:t>– – –</w:t>
      </w:r>
    </w:p>
    <w:p w:rsidR="00661419" w:rsidRDefault="00661419" w:rsidP="006B7C0E">
      <w:pPr>
        <w:rPr>
          <w:rtl/>
          <w:lang w:val="he-IL" w:eastAsia="he-IL"/>
        </w:rPr>
      </w:pPr>
    </w:p>
    <w:sdt>
      <w:sdtPr>
        <w:rPr>
          <w:rtl/>
          <w:lang w:val="he-IL"/>
        </w:rPr>
        <w:alias w:val="דובר_המשך"/>
        <w:tag w:val="&lt;ID&gt;5378&lt;/ID&gt;&lt;Name&gt;איילת שקד - שרת המשפטים&lt;/Name&gt;&lt;Data&gt;שרת המשפטים איילת שקד&lt;/Data&gt;&lt;Shortcut&gt;אישק&lt;/Shortcut&gt;"/>
        <w:id w:val="1391233270"/>
        <w:placeholder>
          <w:docPart w:val="55A5FC911EAA45528F030E5FA0804872"/>
        </w:placeholder>
      </w:sdtPr>
      <w:sdtEndPr/>
      <w:sdtContent>
        <w:p w:rsidR="00661419" w:rsidRDefault="00661419" w:rsidP="006B7C0E">
          <w:pPr>
            <w:pStyle w:val="-"/>
            <w:keepNext/>
            <w:rPr>
              <w:rtl/>
              <w:lang w:val="he-IL"/>
            </w:rPr>
          </w:pPr>
          <w:r w:rsidRPr="00461F49">
            <w:rPr>
              <w:rStyle w:val="afe"/>
              <w:color w:val="000000"/>
              <w:rtl/>
            </w:rPr>
            <w:t>שרת המשפטים איילת שקד</w:t>
          </w:r>
          <w:r w:rsidRPr="00461F49">
            <w:rPr>
              <w:color w:val="000000"/>
              <w:rtl/>
              <w:lang w:val="he-IL"/>
            </w:rPr>
            <w:t>:</w:t>
          </w:r>
        </w:p>
      </w:sdtContent>
    </w:sdt>
    <w:p w:rsidR="00661419" w:rsidRDefault="00661419" w:rsidP="004370BB">
      <w:pPr>
        <w:rPr>
          <w:rtl/>
          <w:lang w:val="he-IL" w:eastAsia="he-IL"/>
        </w:rPr>
      </w:pPr>
    </w:p>
    <w:p w:rsidR="00661419" w:rsidRDefault="00661419" w:rsidP="00A34507">
      <w:pPr>
        <w:rPr>
          <w:rtl/>
          <w:lang w:val="he-IL" w:eastAsia="he-IL"/>
        </w:rPr>
      </w:pPr>
      <w:r>
        <w:rPr>
          <w:rFonts w:hint="cs"/>
          <w:rtl/>
          <w:lang w:val="he-IL" w:eastAsia="he-IL"/>
        </w:rPr>
        <w:t>אפשר לאחר ההתערבות המיותרת הז</w:t>
      </w:r>
      <w:r w:rsidR="00A34507">
        <w:rPr>
          <w:rFonts w:hint="cs"/>
          <w:rtl/>
          <w:lang w:val="he-IL" w:eastAsia="he-IL"/>
        </w:rPr>
        <w:t>את</w:t>
      </w:r>
      <w:r>
        <w:rPr>
          <w:rFonts w:hint="cs"/>
          <w:rtl/>
          <w:lang w:val="he-IL" w:eastAsia="he-IL"/>
        </w:rPr>
        <w:t xml:space="preserve"> </w:t>
      </w:r>
      <w:bookmarkStart w:id="15173" w:name="_ETM_Q28_359105"/>
      <w:bookmarkEnd w:id="15173"/>
      <w:r>
        <w:rPr>
          <w:rFonts w:hint="cs"/>
          <w:rtl/>
          <w:lang w:val="he-IL" w:eastAsia="he-IL"/>
        </w:rPr>
        <w:t>לפתור את הנושא בהחלטת ממשלה</w:t>
      </w:r>
      <w:r w:rsidR="00A34507">
        <w:rPr>
          <w:rFonts w:hint="cs"/>
          <w:rtl/>
          <w:lang w:val="he-IL" w:eastAsia="he-IL"/>
        </w:rPr>
        <w:t>,</w:t>
      </w:r>
      <w:r>
        <w:rPr>
          <w:rFonts w:hint="cs"/>
          <w:rtl/>
          <w:lang w:val="he-IL" w:eastAsia="he-IL"/>
        </w:rPr>
        <w:t xml:space="preserve"> לכן אנחנו </w:t>
      </w:r>
      <w:bookmarkStart w:id="15174" w:name="_ETM_Q28_360042"/>
      <w:bookmarkEnd w:id="15174"/>
      <w:r>
        <w:rPr>
          <w:rFonts w:hint="cs"/>
          <w:rtl/>
          <w:lang w:val="he-IL" w:eastAsia="he-IL"/>
        </w:rPr>
        <w:t xml:space="preserve">רוצים לתת שבועיים להחלטת הממשלה. </w:t>
      </w:r>
      <w:r w:rsidR="00A34507">
        <w:rPr>
          <w:rFonts w:hint="cs"/>
          <w:rtl/>
          <w:lang w:val="he-IL" w:eastAsia="he-IL"/>
        </w:rPr>
        <w:t xml:space="preserve">אם </w:t>
      </w:r>
      <w:r>
        <w:rPr>
          <w:rtl/>
          <w:lang w:val="he-IL" w:eastAsia="he-IL"/>
        </w:rPr>
        <w:t xml:space="preserve">לא תתקבל החלטת ממשלה, תקודם הצעת החוק בהסכמת משרדי החקלאות, התיירות, המשפטים והאוצר. </w:t>
      </w:r>
      <w:bookmarkStart w:id="15175" w:name="_ETM_Q28_375343"/>
      <w:bookmarkEnd w:id="15175"/>
    </w:p>
    <w:p w:rsidR="00661419" w:rsidRDefault="00661419" w:rsidP="006B7C0E">
      <w:pPr>
        <w:rPr>
          <w:rtl/>
          <w:lang w:val="he-IL" w:eastAsia="he-IL"/>
        </w:rPr>
      </w:pPr>
    </w:p>
    <w:p w:rsidR="00661419" w:rsidRDefault="00661419" w:rsidP="006B7C0E">
      <w:pPr>
        <w:rPr>
          <w:rtl/>
          <w:lang w:val="he-IL" w:eastAsia="he-IL"/>
        </w:rPr>
      </w:pPr>
      <w:bookmarkStart w:id="15176" w:name="_ETM_Q28_375597"/>
      <w:bookmarkEnd w:id="15176"/>
      <w:r>
        <w:rPr>
          <w:rtl/>
          <w:lang w:val="he-IL" w:eastAsia="he-IL"/>
        </w:rPr>
        <w:t>לאור האמור</w:t>
      </w:r>
      <w:r>
        <w:rPr>
          <w:rFonts w:hint="cs"/>
          <w:rtl/>
          <w:lang w:val="he-IL" w:eastAsia="he-IL"/>
        </w:rPr>
        <w:t xml:space="preserve"> </w:t>
      </w:r>
      <w:r>
        <w:rPr>
          <w:rtl/>
          <w:lang w:val="he-IL" w:eastAsia="he-IL"/>
        </w:rPr>
        <w:t>–</w:t>
      </w:r>
      <w:r>
        <w:rPr>
          <w:rFonts w:hint="cs"/>
          <w:rtl/>
          <w:lang w:val="he-IL" w:eastAsia="he-IL"/>
        </w:rPr>
        <w:t xml:space="preserve"> יש רוב? הלו,</w:t>
      </w:r>
      <w:bookmarkStart w:id="15177" w:name="_ETM_Q28_377000"/>
      <w:bookmarkEnd w:id="15177"/>
      <w:r>
        <w:rPr>
          <w:rFonts w:hint="cs"/>
          <w:rtl/>
          <w:lang w:val="he-IL" w:eastAsia="he-IL"/>
        </w:rPr>
        <w:t xml:space="preserve"> קואליציה </w:t>
      </w:r>
      <w:r>
        <w:rPr>
          <w:rtl/>
          <w:lang w:val="he-IL" w:eastAsia="he-IL"/>
        </w:rPr>
        <w:t>–</w:t>
      </w:r>
      <w:r>
        <w:rPr>
          <w:rFonts w:hint="cs"/>
          <w:rtl/>
          <w:lang w:val="he-IL" w:eastAsia="he-IL"/>
        </w:rPr>
        <w:t xml:space="preserve"> לא? אין רוב? לאור האמור, </w:t>
      </w:r>
      <w:r>
        <w:rPr>
          <w:rtl/>
          <w:lang w:val="he-IL" w:eastAsia="he-IL"/>
        </w:rPr>
        <w:t xml:space="preserve">הממשלה </w:t>
      </w:r>
      <w:r>
        <w:rPr>
          <w:rFonts w:hint="cs"/>
          <w:rtl/>
          <w:lang w:val="he-IL" w:eastAsia="he-IL"/>
        </w:rPr>
        <w:t xml:space="preserve">מבקשת לתמוך </w:t>
      </w:r>
      <w:r>
        <w:rPr>
          <w:rtl/>
          <w:lang w:val="he-IL" w:eastAsia="he-IL"/>
        </w:rPr>
        <w:t>בהצעת החוק</w:t>
      </w:r>
      <w:r>
        <w:rPr>
          <w:rFonts w:hint="cs"/>
          <w:rtl/>
          <w:lang w:val="he-IL" w:eastAsia="he-IL"/>
        </w:rPr>
        <w:t>.</w:t>
      </w:r>
    </w:p>
    <w:p w:rsidR="00661419" w:rsidRDefault="00661419" w:rsidP="006B7C0E">
      <w:pPr>
        <w:rPr>
          <w:rtl/>
          <w:lang w:val="he-IL" w:eastAsia="he-IL"/>
        </w:rPr>
      </w:pPr>
      <w:bookmarkStart w:id="15178" w:name="_ETM_Q28_383984"/>
      <w:bookmarkEnd w:id="15178"/>
    </w:p>
    <w:p w:rsidR="00661419" w:rsidRDefault="00661419" w:rsidP="006B7C0E">
      <w:pPr>
        <w:rPr>
          <w:rtl/>
          <w:lang w:val="he-IL" w:eastAsia="he-IL"/>
        </w:rPr>
      </w:pPr>
      <w:bookmarkStart w:id="15179" w:name="_ETM_Q28_384360"/>
      <w:bookmarkEnd w:id="15179"/>
      <w:r>
        <w:rPr>
          <w:rFonts w:hint="cs"/>
          <w:rtl/>
          <w:lang w:val="he-IL" w:eastAsia="he-IL"/>
        </w:rPr>
        <w:t xml:space="preserve">אני </w:t>
      </w:r>
      <w:bookmarkStart w:id="15180" w:name="_ETM_Q28_384816"/>
      <w:bookmarkEnd w:id="15180"/>
      <w:r>
        <w:rPr>
          <w:rFonts w:hint="cs"/>
          <w:rtl/>
          <w:lang w:val="he-IL" w:eastAsia="he-IL"/>
        </w:rPr>
        <w:t xml:space="preserve">אומרת, מה שהיה טוב ללוי אשכול, אני מקווה שטוב גם </w:t>
      </w:r>
      <w:bookmarkStart w:id="15181" w:name="_ETM_Q28_386269"/>
      <w:bookmarkEnd w:id="15181"/>
      <w:r>
        <w:rPr>
          <w:rFonts w:hint="cs"/>
          <w:rtl/>
          <w:lang w:val="he-IL" w:eastAsia="he-IL"/>
        </w:rPr>
        <w:t xml:space="preserve">לכם. האבות </w:t>
      </w:r>
      <w:r w:rsidR="00844C5E">
        <w:rPr>
          <w:rFonts w:hint="cs"/>
          <w:rtl/>
          <w:lang w:val="he-IL" w:eastAsia="he-IL"/>
        </w:rPr>
        <w:t>– – –</w:t>
      </w:r>
    </w:p>
    <w:p w:rsidR="00661419" w:rsidRDefault="00661419" w:rsidP="006B7C0E">
      <w:pPr>
        <w:rPr>
          <w:rtl/>
          <w:lang w:val="he-IL" w:eastAsia="he-IL"/>
        </w:rPr>
      </w:pPr>
    </w:p>
    <w:sdt>
      <w:sdtPr>
        <w:rPr>
          <w:rFonts w:hint="cs"/>
          <w:rtl/>
        </w:rPr>
        <w:alias w:val="קריאה"/>
        <w:tag w:val="&lt;ID&gt;0&lt;/ID&gt;&lt;Name&gt;קריאות&lt;/Name&gt;&lt;Data&gt;קריאות&lt;/Data&gt;&lt;Shortcut&gt;&lt;/Shortcut&gt;"/>
        <w:id w:val="-1922010972"/>
        <w:placeholder>
          <w:docPart w:val="55A5FC911EAA45528F030E5FA0804872"/>
        </w:placeholder>
      </w:sdtPr>
      <w:sdtEndPr/>
      <w:sdtContent>
        <w:p w:rsidR="00661419" w:rsidRDefault="00661419" w:rsidP="006B7C0E">
          <w:pPr>
            <w:pStyle w:val="af5"/>
            <w:keepNext/>
            <w:rPr>
              <w:rtl/>
            </w:rPr>
          </w:pPr>
          <w:r w:rsidRPr="00D670C7">
            <w:rPr>
              <w:rStyle w:val="afe"/>
              <w:color w:val="000000"/>
              <w:rtl/>
            </w:rPr>
            <w:t>קריאות</w:t>
          </w:r>
          <w:r w:rsidRPr="00D670C7">
            <w:rPr>
              <w:color w:val="000000"/>
              <w:rtl/>
            </w:rPr>
            <w:t>:</w:t>
          </w:r>
        </w:p>
      </w:sdtContent>
    </w:sdt>
    <w:p w:rsidR="00661419" w:rsidRDefault="00661419" w:rsidP="004370BB">
      <w:pPr>
        <w:rPr>
          <w:rtl/>
        </w:rPr>
      </w:pPr>
    </w:p>
    <w:p w:rsidR="00661419" w:rsidRDefault="00844C5E" w:rsidP="006B7C0E">
      <w:pPr>
        <w:rPr>
          <w:rtl/>
        </w:rPr>
      </w:pPr>
      <w:r>
        <w:rPr>
          <w:rFonts w:hint="cs"/>
          <w:rtl/>
        </w:rPr>
        <w:t>– – –</w:t>
      </w:r>
    </w:p>
    <w:p w:rsidR="00661419" w:rsidRDefault="00661419" w:rsidP="006B7C0E">
      <w:pPr>
        <w:rPr>
          <w:rtl/>
        </w:rPr>
      </w:pPr>
    </w:p>
    <w:sdt>
      <w:sdtPr>
        <w:rPr>
          <w:rtl/>
        </w:rPr>
        <w:alias w:val="דובר_המשך"/>
        <w:tag w:val="&lt;ID&gt;5378&lt;/ID&gt;&lt;Name&gt;איילת שקד - שרת המשפטים&lt;/Name&gt;&lt;Data&gt;שרת המשפטים איילת שקד&lt;/Data&gt;&lt;Shortcut&gt;אישק&lt;/Shortcut&gt;"/>
        <w:id w:val="1873336497"/>
        <w:placeholder>
          <w:docPart w:val="55A5FC911EAA45528F030E5FA0804872"/>
        </w:placeholder>
      </w:sdtPr>
      <w:sdtEndPr/>
      <w:sdtContent>
        <w:p w:rsidR="00661419" w:rsidRDefault="00661419" w:rsidP="006B7C0E">
          <w:pPr>
            <w:pStyle w:val="-"/>
            <w:keepNext/>
            <w:rPr>
              <w:rtl/>
            </w:rPr>
          </w:pPr>
          <w:r w:rsidRPr="00D670C7">
            <w:rPr>
              <w:rStyle w:val="afe"/>
              <w:color w:val="000000"/>
              <w:rtl/>
            </w:rPr>
            <w:t>שרת המשפטים איילת שקד</w:t>
          </w:r>
          <w:r w:rsidRPr="00D670C7">
            <w:rPr>
              <w:color w:val="000000"/>
              <w:rtl/>
            </w:rPr>
            <w:t>:</w:t>
          </w:r>
        </w:p>
      </w:sdtContent>
    </w:sdt>
    <w:p w:rsidR="00661419" w:rsidRDefault="00661419" w:rsidP="004370BB">
      <w:pPr>
        <w:rPr>
          <w:rtl/>
        </w:rPr>
      </w:pPr>
    </w:p>
    <w:p w:rsidR="00661419" w:rsidRDefault="00661419" w:rsidP="006B7C0E">
      <w:pPr>
        <w:rPr>
          <w:rtl/>
        </w:rPr>
      </w:pPr>
      <w:r>
        <w:rPr>
          <w:rFonts w:hint="cs"/>
          <w:rtl/>
        </w:rPr>
        <w:t>אין פה שום דבר</w:t>
      </w:r>
      <w:bookmarkStart w:id="15182" w:name="_ETM_Q28_391151"/>
      <w:bookmarkEnd w:id="15182"/>
      <w:r>
        <w:rPr>
          <w:rFonts w:hint="cs"/>
          <w:rtl/>
        </w:rPr>
        <w:t xml:space="preserve"> חדש. </w:t>
      </w:r>
    </w:p>
    <w:p w:rsidR="00661419" w:rsidRDefault="00661419" w:rsidP="006B7C0E">
      <w:pPr>
        <w:rPr>
          <w:rtl/>
        </w:rPr>
      </w:pPr>
    </w:p>
    <w:sdt>
      <w:sdtPr>
        <w:rPr>
          <w:rtl/>
        </w:rPr>
        <w:alias w:val="קריאה"/>
        <w:tag w:val="&lt;ID&gt;5694&lt;/ID&gt;&lt;Name&gt;מוסי רז - מרצ&lt;/Name&gt;&lt;Data&gt;מוסי רז (מרצ)&lt;/Data&gt;&lt;Shortcut&gt;מורז&lt;/Shortcut&gt;"/>
        <w:id w:val="-1055309877"/>
        <w:placeholder>
          <w:docPart w:val="55A5FC911EAA45528F030E5FA0804872"/>
        </w:placeholder>
      </w:sdtPr>
      <w:sdtEndPr/>
      <w:sdtContent>
        <w:p w:rsidR="00661419" w:rsidRDefault="00661419" w:rsidP="006B7C0E">
          <w:pPr>
            <w:pStyle w:val="af5"/>
            <w:keepNext/>
            <w:rPr>
              <w:rtl/>
            </w:rPr>
          </w:pPr>
          <w:r w:rsidRPr="00D670C7">
            <w:rPr>
              <w:rStyle w:val="afe"/>
              <w:color w:val="000000"/>
              <w:rtl/>
            </w:rPr>
            <w:t>מוסי רז (מרצ)</w:t>
          </w:r>
          <w:r w:rsidRPr="00D670C7">
            <w:rPr>
              <w:color w:val="000000"/>
              <w:rtl/>
            </w:rPr>
            <w:t>:</w:t>
          </w:r>
        </w:p>
      </w:sdtContent>
    </w:sdt>
    <w:p w:rsidR="00661419" w:rsidRDefault="00661419" w:rsidP="004370BB">
      <w:pPr>
        <w:rPr>
          <w:rtl/>
        </w:rPr>
      </w:pPr>
    </w:p>
    <w:p w:rsidR="00661419" w:rsidRDefault="00844C5E" w:rsidP="006B7C0E">
      <w:pPr>
        <w:rPr>
          <w:rtl/>
        </w:rPr>
      </w:pPr>
      <w:r>
        <w:rPr>
          <w:rFonts w:hint="cs"/>
          <w:rtl/>
        </w:rPr>
        <w:t>– – –</w:t>
      </w:r>
      <w:r w:rsidR="00661419">
        <w:rPr>
          <w:rFonts w:hint="cs"/>
          <w:rtl/>
        </w:rPr>
        <w:t xml:space="preserve"> לוי אשכול </w:t>
      </w:r>
      <w:r>
        <w:rPr>
          <w:rFonts w:hint="cs"/>
          <w:rtl/>
        </w:rPr>
        <w:t>– – –</w:t>
      </w:r>
    </w:p>
    <w:p w:rsidR="00661419" w:rsidRDefault="00661419" w:rsidP="006B7C0E">
      <w:pPr>
        <w:rPr>
          <w:rtl/>
        </w:rPr>
      </w:pPr>
    </w:p>
    <w:sdt>
      <w:sdtPr>
        <w:rPr>
          <w:rtl/>
        </w:rPr>
        <w:alias w:val="דובר_המשך"/>
        <w:tag w:val="&lt;ID&gt;5378&lt;/ID&gt;&lt;Name&gt;איילת שקד - שרת המשפטים&lt;/Name&gt;&lt;Data&gt;שרת המשפטים איילת שקד&lt;/Data&gt;&lt;Shortcut&gt;אישק&lt;/Shortcut&gt;"/>
        <w:id w:val="1624198537"/>
        <w:placeholder>
          <w:docPart w:val="55A5FC911EAA45528F030E5FA0804872"/>
        </w:placeholder>
      </w:sdtPr>
      <w:sdtEndPr/>
      <w:sdtContent>
        <w:p w:rsidR="00661419" w:rsidRDefault="00661419" w:rsidP="006B7C0E">
          <w:pPr>
            <w:pStyle w:val="-"/>
            <w:keepNext/>
            <w:rPr>
              <w:rtl/>
            </w:rPr>
          </w:pPr>
          <w:r w:rsidRPr="00D670C7">
            <w:rPr>
              <w:rStyle w:val="afe"/>
              <w:color w:val="000000"/>
              <w:rtl/>
            </w:rPr>
            <w:t>שרת המשפטים איילת שקד</w:t>
          </w:r>
          <w:r w:rsidRPr="00D670C7">
            <w:rPr>
              <w:color w:val="000000"/>
              <w:rtl/>
            </w:rPr>
            <w:t>:</w:t>
          </w:r>
        </w:p>
      </w:sdtContent>
    </w:sdt>
    <w:p w:rsidR="00661419" w:rsidRDefault="00661419" w:rsidP="004370BB">
      <w:pPr>
        <w:rPr>
          <w:rtl/>
        </w:rPr>
      </w:pPr>
    </w:p>
    <w:p w:rsidR="00661419" w:rsidRDefault="00661419" w:rsidP="006B7C0E">
      <w:pPr>
        <w:rPr>
          <w:rtl/>
        </w:rPr>
      </w:pPr>
      <w:r>
        <w:rPr>
          <w:rFonts w:hint="cs"/>
          <w:rtl/>
        </w:rPr>
        <w:t xml:space="preserve">זה שום דבר חדש. </w:t>
      </w:r>
    </w:p>
    <w:p w:rsidR="00661419" w:rsidRDefault="00661419" w:rsidP="006B7C0E">
      <w:pPr>
        <w:rPr>
          <w:rtl/>
        </w:rPr>
      </w:pPr>
    </w:p>
    <w:sdt>
      <w:sdtPr>
        <w:rPr>
          <w:rtl/>
        </w:rPr>
        <w:alias w:val="קריאה"/>
        <w:tag w:val="&lt;ID&gt;5276&lt;/ID&gt;&lt;Name&gt;איתן ברושי - המחנה הציוני&lt;/Name&gt;&lt;Data&gt;איתן ברושי (המחנה הציוני)&lt;/Data&gt;&lt;Shortcut&gt;איבר&lt;/Shortcut&gt;"/>
        <w:id w:val="-1659680777"/>
        <w:placeholder>
          <w:docPart w:val="55A5FC911EAA45528F030E5FA0804872"/>
        </w:placeholder>
      </w:sdtPr>
      <w:sdtEndPr/>
      <w:sdtContent>
        <w:p w:rsidR="00661419" w:rsidRDefault="00661419" w:rsidP="006B7C0E">
          <w:pPr>
            <w:pStyle w:val="af5"/>
            <w:keepNext/>
            <w:rPr>
              <w:rtl/>
            </w:rPr>
          </w:pPr>
          <w:r w:rsidRPr="00D670C7">
            <w:rPr>
              <w:rStyle w:val="afe"/>
              <w:color w:val="000000"/>
              <w:rtl/>
            </w:rPr>
            <w:t>איתן ברושי (המחנה הציוני)</w:t>
          </w:r>
          <w:r w:rsidRPr="00D670C7">
            <w:rPr>
              <w:color w:val="000000"/>
              <w:rtl/>
            </w:rPr>
            <w:t>:</w:t>
          </w:r>
        </w:p>
      </w:sdtContent>
    </w:sdt>
    <w:p w:rsidR="00661419" w:rsidRDefault="00661419" w:rsidP="004370BB">
      <w:pPr>
        <w:rPr>
          <w:rtl/>
        </w:rPr>
      </w:pPr>
    </w:p>
    <w:p w:rsidR="00661419" w:rsidRDefault="00661419" w:rsidP="006B7C0E">
      <w:pPr>
        <w:rPr>
          <w:rtl/>
        </w:rPr>
      </w:pPr>
      <w:r>
        <w:rPr>
          <w:rFonts w:hint="cs"/>
          <w:rtl/>
        </w:rPr>
        <w:t xml:space="preserve">איילת, מה שהם </w:t>
      </w:r>
      <w:bookmarkStart w:id="15183" w:name="_ETM_Q28_395663"/>
      <w:bookmarkEnd w:id="15183"/>
      <w:r>
        <w:rPr>
          <w:rFonts w:hint="cs"/>
          <w:rtl/>
        </w:rPr>
        <w:t xml:space="preserve">עושים </w:t>
      </w:r>
      <w:r w:rsidR="00844C5E">
        <w:rPr>
          <w:rFonts w:hint="cs"/>
          <w:rtl/>
        </w:rPr>
        <w:t>– – –</w:t>
      </w:r>
      <w:r>
        <w:rPr>
          <w:rFonts w:hint="cs"/>
          <w:rtl/>
        </w:rPr>
        <w:t xml:space="preserve"> הם לוקחים כסף על הקר</w:t>
      </w:r>
      <w:bookmarkStart w:id="15184" w:name="_ETM_Q28_394517"/>
      <w:bookmarkEnd w:id="15184"/>
      <w:r>
        <w:rPr>
          <w:rFonts w:hint="cs"/>
          <w:rtl/>
        </w:rPr>
        <w:t xml:space="preserve">קע </w:t>
      </w:r>
      <w:r w:rsidR="00844C5E">
        <w:rPr>
          <w:rFonts w:hint="cs"/>
          <w:rtl/>
        </w:rPr>
        <w:t>– – –</w:t>
      </w:r>
    </w:p>
    <w:p w:rsidR="00661419" w:rsidRDefault="00661419" w:rsidP="006B7C0E">
      <w:pPr>
        <w:rPr>
          <w:rtl/>
        </w:rPr>
      </w:pPr>
    </w:p>
    <w:sdt>
      <w:sdtPr>
        <w:rPr>
          <w:rtl/>
        </w:rPr>
        <w:alias w:val="דובר_המשך"/>
        <w:tag w:val="&lt;ID&gt;5378&lt;/ID&gt;&lt;Name&gt;איילת שקד - שרת המשפטים&lt;/Name&gt;&lt;Data&gt;שרת המשפטים איילת שקד&lt;/Data&gt;&lt;Shortcut&gt;אישק&lt;/Shortcut&gt;"/>
        <w:id w:val="80578681"/>
        <w:placeholder>
          <w:docPart w:val="55A5FC911EAA45528F030E5FA0804872"/>
        </w:placeholder>
      </w:sdtPr>
      <w:sdtEndPr/>
      <w:sdtContent>
        <w:p w:rsidR="00661419" w:rsidRDefault="00661419" w:rsidP="006B7C0E">
          <w:pPr>
            <w:pStyle w:val="-"/>
            <w:keepNext/>
            <w:rPr>
              <w:rtl/>
            </w:rPr>
          </w:pPr>
          <w:r w:rsidRPr="00D670C7">
            <w:rPr>
              <w:rStyle w:val="afe"/>
              <w:color w:val="000000"/>
              <w:rtl/>
            </w:rPr>
            <w:t>שרת המשפטים איילת שקד</w:t>
          </w:r>
          <w:r w:rsidRPr="00D670C7">
            <w:rPr>
              <w:color w:val="000000"/>
              <w:rtl/>
            </w:rPr>
            <w:t>:</w:t>
          </w:r>
        </w:p>
      </w:sdtContent>
    </w:sdt>
    <w:p w:rsidR="00661419" w:rsidRDefault="00661419" w:rsidP="004370BB">
      <w:pPr>
        <w:rPr>
          <w:rtl/>
        </w:rPr>
      </w:pPr>
    </w:p>
    <w:p w:rsidR="00661419" w:rsidRDefault="00661419" w:rsidP="006B7C0E">
      <w:pPr>
        <w:rPr>
          <w:rtl/>
        </w:rPr>
      </w:pPr>
      <w:r>
        <w:rPr>
          <w:rFonts w:hint="cs"/>
          <w:rtl/>
        </w:rPr>
        <w:t xml:space="preserve">נכון. </w:t>
      </w:r>
    </w:p>
    <w:p w:rsidR="00661419" w:rsidRDefault="00661419" w:rsidP="006B7C0E">
      <w:pPr>
        <w:rPr>
          <w:rtl/>
        </w:rPr>
      </w:pPr>
    </w:p>
    <w:sdt>
      <w:sdtPr>
        <w:rPr>
          <w:rtl/>
        </w:rPr>
        <w:alias w:val="קריאה"/>
        <w:tag w:val="&lt;ID&gt;5276&lt;/ID&gt;&lt;Name&gt;איתן ברושי - המחנה הציוני&lt;/Name&gt;&lt;Data&gt;איתן ברושי (המחנה הציוני)&lt;/Data&gt;&lt;Shortcut&gt;איבר&lt;/Shortcut&gt;"/>
        <w:id w:val="1080017325"/>
        <w:placeholder>
          <w:docPart w:val="55A5FC911EAA45528F030E5FA0804872"/>
        </w:placeholder>
      </w:sdtPr>
      <w:sdtEndPr/>
      <w:sdtContent>
        <w:p w:rsidR="00661419" w:rsidRDefault="00661419" w:rsidP="006B7C0E">
          <w:pPr>
            <w:pStyle w:val="af5"/>
            <w:keepNext/>
            <w:rPr>
              <w:rtl/>
            </w:rPr>
          </w:pPr>
          <w:r w:rsidRPr="00D670C7">
            <w:rPr>
              <w:rStyle w:val="afe"/>
              <w:color w:val="000000"/>
              <w:rtl/>
            </w:rPr>
            <w:t>איתן ברושי (המחנה הציוני)</w:t>
          </w:r>
          <w:r w:rsidRPr="00D670C7">
            <w:rPr>
              <w:color w:val="000000"/>
              <w:rtl/>
            </w:rPr>
            <w:t>:</w:t>
          </w:r>
        </w:p>
      </w:sdtContent>
    </w:sdt>
    <w:p w:rsidR="00661419" w:rsidRDefault="00661419" w:rsidP="004370BB">
      <w:pPr>
        <w:rPr>
          <w:rtl/>
        </w:rPr>
      </w:pPr>
    </w:p>
    <w:p w:rsidR="00661419" w:rsidRDefault="00661419" w:rsidP="006B7C0E">
      <w:pPr>
        <w:rPr>
          <w:rtl/>
        </w:rPr>
      </w:pPr>
      <w:r>
        <w:rPr>
          <w:rFonts w:hint="cs"/>
          <w:rtl/>
        </w:rPr>
        <w:t xml:space="preserve">רגע, רגע. תשמע רגע. </w:t>
      </w:r>
    </w:p>
    <w:p w:rsidR="00661419" w:rsidRDefault="00661419" w:rsidP="006B7C0E">
      <w:pPr>
        <w:rPr>
          <w:rtl/>
        </w:rPr>
      </w:pPr>
    </w:p>
    <w:sdt>
      <w:sdtPr>
        <w:rPr>
          <w:rtl/>
        </w:rPr>
        <w:alias w:val="דובר_המשך"/>
        <w:tag w:val="&lt;ID&gt;5378&lt;/ID&gt;&lt;Name&gt;איילת שקד - שרת המשפטים&lt;/Name&gt;&lt;Data&gt;שרת המשפטים איילת שקד&lt;/Data&gt;&lt;Shortcut&gt;אישק&lt;/Shortcut&gt;"/>
        <w:id w:val="260954735"/>
        <w:placeholder>
          <w:docPart w:val="55A5FC911EAA45528F030E5FA0804872"/>
        </w:placeholder>
      </w:sdtPr>
      <w:sdtEndPr/>
      <w:sdtContent>
        <w:p w:rsidR="00661419" w:rsidRDefault="00661419" w:rsidP="006B7C0E">
          <w:pPr>
            <w:pStyle w:val="-"/>
            <w:keepNext/>
            <w:rPr>
              <w:rtl/>
            </w:rPr>
          </w:pPr>
          <w:r w:rsidRPr="00D670C7">
            <w:rPr>
              <w:rStyle w:val="afe"/>
              <w:color w:val="000000"/>
              <w:rtl/>
            </w:rPr>
            <w:t>שרת המשפטים איילת שקד</w:t>
          </w:r>
          <w:r w:rsidRPr="00D670C7">
            <w:rPr>
              <w:color w:val="000000"/>
              <w:rtl/>
            </w:rPr>
            <w:t>:</w:t>
          </w:r>
        </w:p>
      </w:sdtContent>
    </w:sdt>
    <w:p w:rsidR="00661419" w:rsidRDefault="00661419" w:rsidP="004370BB">
      <w:pPr>
        <w:rPr>
          <w:rtl/>
        </w:rPr>
      </w:pPr>
    </w:p>
    <w:p w:rsidR="00661419" w:rsidRDefault="00661419" w:rsidP="006B7C0E">
      <w:pPr>
        <w:rPr>
          <w:rtl/>
        </w:rPr>
      </w:pPr>
      <w:r>
        <w:rPr>
          <w:rFonts w:hint="cs"/>
          <w:rtl/>
        </w:rPr>
        <w:t xml:space="preserve">בואו תקשיבו לאיתן ברושי. </w:t>
      </w:r>
    </w:p>
    <w:p w:rsidR="00661419" w:rsidRDefault="00661419" w:rsidP="006B7C0E">
      <w:pPr>
        <w:rPr>
          <w:rtl/>
        </w:rPr>
      </w:pPr>
    </w:p>
    <w:sdt>
      <w:sdtPr>
        <w:rPr>
          <w:rtl/>
        </w:rPr>
        <w:alias w:val="קריאה"/>
        <w:tag w:val="&lt;ID&gt;5276&lt;/ID&gt;&lt;Name&gt;איתן ברושי - המחנה הציוני&lt;/Name&gt;&lt;Data&gt;איתן ברושי (המחנה הציוני)&lt;/Data&gt;&lt;Shortcut&gt;איבר&lt;/Shortcut&gt;"/>
        <w:id w:val="408969070"/>
        <w:placeholder>
          <w:docPart w:val="55A5FC911EAA45528F030E5FA0804872"/>
        </w:placeholder>
      </w:sdtPr>
      <w:sdtEndPr/>
      <w:sdtContent>
        <w:p w:rsidR="00661419" w:rsidRDefault="00661419" w:rsidP="006B7C0E">
          <w:pPr>
            <w:pStyle w:val="af5"/>
            <w:keepNext/>
            <w:rPr>
              <w:rtl/>
            </w:rPr>
          </w:pPr>
          <w:r w:rsidRPr="00D670C7">
            <w:rPr>
              <w:rStyle w:val="afe"/>
              <w:color w:val="000000"/>
              <w:rtl/>
            </w:rPr>
            <w:t>איתן ברושי (המחנה הציוני)</w:t>
          </w:r>
          <w:r w:rsidRPr="00D670C7">
            <w:rPr>
              <w:color w:val="000000"/>
              <w:rtl/>
            </w:rPr>
            <w:t>:</w:t>
          </w:r>
        </w:p>
      </w:sdtContent>
    </w:sdt>
    <w:p w:rsidR="00661419" w:rsidRDefault="00661419" w:rsidP="004370BB">
      <w:pPr>
        <w:rPr>
          <w:rtl/>
        </w:rPr>
      </w:pPr>
    </w:p>
    <w:p w:rsidR="00661419" w:rsidRDefault="00661419" w:rsidP="006B7C0E">
      <w:pPr>
        <w:rPr>
          <w:rtl/>
        </w:rPr>
      </w:pPr>
      <w:r>
        <w:rPr>
          <w:rFonts w:hint="cs"/>
          <w:rtl/>
        </w:rPr>
        <w:t xml:space="preserve">רגע, אבל יש פה אליה וקוץ בה. לוקחים פעם ראשונה </w:t>
      </w:r>
      <w:r w:rsidR="00844C5E">
        <w:rPr>
          <w:rFonts w:hint="cs"/>
          <w:rtl/>
        </w:rPr>
        <w:t>– – –</w:t>
      </w:r>
    </w:p>
    <w:p w:rsidR="00661419" w:rsidRDefault="00661419" w:rsidP="006B7C0E">
      <w:pPr>
        <w:rPr>
          <w:rtl/>
        </w:rPr>
      </w:pPr>
    </w:p>
    <w:sdt>
      <w:sdtPr>
        <w:rPr>
          <w:rtl/>
        </w:rPr>
        <w:alias w:val="דובר_המשך"/>
        <w:tag w:val="&lt;ID&gt;5378&lt;/ID&gt;&lt;Name&gt;איילת שקד - שרת המשפטים&lt;/Name&gt;&lt;Data&gt;שרת המשפטים איילת שקד&lt;/Data&gt;&lt;Shortcut&gt;אישק&lt;/Shortcut&gt;"/>
        <w:id w:val="-353952765"/>
        <w:placeholder>
          <w:docPart w:val="55A5FC911EAA45528F030E5FA0804872"/>
        </w:placeholder>
      </w:sdtPr>
      <w:sdtEndPr/>
      <w:sdtContent>
        <w:p w:rsidR="00661419" w:rsidRDefault="00661419" w:rsidP="006B7C0E">
          <w:pPr>
            <w:pStyle w:val="-"/>
            <w:keepNext/>
            <w:rPr>
              <w:rtl/>
            </w:rPr>
          </w:pPr>
          <w:r w:rsidRPr="00D670C7">
            <w:rPr>
              <w:rStyle w:val="afe"/>
              <w:color w:val="000000"/>
              <w:rtl/>
            </w:rPr>
            <w:t>שרת המשפטים איילת שקד</w:t>
          </w:r>
          <w:r w:rsidRPr="00D670C7">
            <w:rPr>
              <w:color w:val="000000"/>
              <w:rtl/>
            </w:rPr>
            <w:t>:</w:t>
          </w:r>
        </w:p>
      </w:sdtContent>
    </w:sdt>
    <w:p w:rsidR="00661419" w:rsidRDefault="00661419" w:rsidP="004370BB">
      <w:pPr>
        <w:rPr>
          <w:rtl/>
        </w:rPr>
      </w:pPr>
    </w:p>
    <w:p w:rsidR="00661419" w:rsidRDefault="00661419" w:rsidP="006B7C0E">
      <w:pPr>
        <w:rPr>
          <w:rtl/>
        </w:rPr>
      </w:pPr>
      <w:r>
        <w:rPr>
          <w:rFonts w:hint="cs"/>
          <w:rtl/>
        </w:rPr>
        <w:t xml:space="preserve">נכון. </w:t>
      </w:r>
    </w:p>
    <w:p w:rsidR="00661419" w:rsidRDefault="00661419" w:rsidP="006B7C0E">
      <w:pPr>
        <w:rPr>
          <w:rtl/>
        </w:rPr>
      </w:pPr>
      <w:bookmarkStart w:id="15185" w:name="_ETM_Q28_405766"/>
      <w:bookmarkEnd w:id="15185"/>
    </w:p>
    <w:bookmarkStart w:id="15186" w:name="_ETM_Q28_406065" w:displacedByCustomXml="next"/>
    <w:bookmarkEnd w:id="15186" w:displacedByCustomXml="next"/>
    <w:sdt>
      <w:sdtPr>
        <w:rPr>
          <w:rtl/>
        </w:rPr>
        <w:alias w:val="קריאה"/>
        <w:tag w:val="&lt;ID&gt;5276&lt;/ID&gt;&lt;Name&gt;איתן ברושי - המחנה הציוני&lt;/Name&gt;&lt;Data&gt;איתן ברושי (המחנה הציוני)&lt;/Data&gt;&lt;Shortcut&gt;איבר&lt;/Shortcut&gt;"/>
        <w:id w:val="1363394616"/>
        <w:placeholder>
          <w:docPart w:val="55A5FC911EAA45528F030E5FA0804872"/>
        </w:placeholder>
      </w:sdtPr>
      <w:sdtEndPr/>
      <w:sdtContent>
        <w:p w:rsidR="00661419" w:rsidRDefault="00661419" w:rsidP="006B7C0E">
          <w:pPr>
            <w:pStyle w:val="af5"/>
            <w:keepNext/>
            <w:rPr>
              <w:rtl/>
            </w:rPr>
          </w:pPr>
          <w:r w:rsidRPr="00D670C7">
            <w:rPr>
              <w:rStyle w:val="afe"/>
              <w:color w:val="000000"/>
              <w:rtl/>
            </w:rPr>
            <w:t>איתן ברושי (המחנה הציוני)</w:t>
          </w:r>
          <w:r w:rsidRPr="00D670C7">
            <w:rPr>
              <w:color w:val="000000"/>
              <w:rtl/>
            </w:rPr>
            <w:t>:</w:t>
          </w:r>
        </w:p>
      </w:sdtContent>
    </w:sdt>
    <w:p w:rsidR="00661419" w:rsidRDefault="00661419" w:rsidP="004370BB">
      <w:pPr>
        <w:rPr>
          <w:rtl/>
        </w:rPr>
      </w:pPr>
    </w:p>
    <w:p w:rsidR="00661419" w:rsidRDefault="00661419" w:rsidP="006B7C0E">
      <w:pPr>
        <w:rPr>
          <w:rtl/>
        </w:rPr>
      </w:pPr>
      <w:r>
        <w:rPr>
          <w:rFonts w:hint="cs"/>
          <w:rtl/>
        </w:rPr>
        <w:t>רגע,</w:t>
      </w:r>
      <w:bookmarkStart w:id="15187" w:name="_ETM_Q28_406881"/>
      <w:bookmarkEnd w:id="15187"/>
      <w:r>
        <w:rPr>
          <w:rFonts w:hint="cs"/>
          <w:rtl/>
        </w:rPr>
        <w:t xml:space="preserve"> תני לי. פעם ראשונה לוקחים כסף על </w:t>
      </w:r>
      <w:bookmarkStart w:id="15188" w:name="_ETM_Q28_411104"/>
      <w:bookmarkEnd w:id="15188"/>
      <w:r>
        <w:rPr>
          <w:rFonts w:hint="cs"/>
          <w:rtl/>
        </w:rPr>
        <w:t xml:space="preserve">הקרקע של החטיבה להתיישבות </w:t>
      </w:r>
      <w:r w:rsidR="00844C5E">
        <w:rPr>
          <w:rFonts w:hint="cs"/>
          <w:rtl/>
        </w:rPr>
        <w:t>– –</w:t>
      </w:r>
    </w:p>
    <w:p w:rsidR="00661419" w:rsidRDefault="00661419" w:rsidP="006B7C0E">
      <w:pPr>
        <w:rPr>
          <w:rtl/>
        </w:rPr>
      </w:pPr>
    </w:p>
    <w:sdt>
      <w:sdtPr>
        <w:rPr>
          <w:rtl/>
        </w:rPr>
        <w:alias w:val="דובר_המשך"/>
        <w:tag w:val="&lt;ID&gt;5378&lt;/ID&gt;&lt;Name&gt;איילת שקד - שרת המשפטים&lt;/Name&gt;&lt;Data&gt;שרת המשפטים איילת שקד&lt;/Data&gt;&lt;Shortcut&gt;אישק&lt;/Shortcut&gt;"/>
        <w:id w:val="783389574"/>
        <w:placeholder>
          <w:docPart w:val="55A5FC911EAA45528F030E5FA0804872"/>
        </w:placeholder>
      </w:sdtPr>
      <w:sdtEndPr/>
      <w:sdtContent>
        <w:p w:rsidR="00661419" w:rsidRDefault="00661419" w:rsidP="006B7C0E">
          <w:pPr>
            <w:pStyle w:val="-"/>
            <w:keepNext/>
            <w:rPr>
              <w:rtl/>
            </w:rPr>
          </w:pPr>
          <w:r w:rsidRPr="00D670C7">
            <w:rPr>
              <w:rStyle w:val="afe"/>
              <w:color w:val="000000"/>
              <w:rtl/>
            </w:rPr>
            <w:t>שרת המשפטים איילת שקד</w:t>
          </w:r>
          <w:r w:rsidRPr="00D670C7">
            <w:rPr>
              <w:color w:val="000000"/>
              <w:rtl/>
            </w:rPr>
            <w:t>:</w:t>
          </w:r>
        </w:p>
      </w:sdtContent>
    </w:sdt>
    <w:p w:rsidR="00661419" w:rsidRDefault="00661419" w:rsidP="004370BB">
      <w:pPr>
        <w:rPr>
          <w:rtl/>
        </w:rPr>
      </w:pPr>
    </w:p>
    <w:p w:rsidR="00661419" w:rsidRDefault="00661419" w:rsidP="006B7C0E">
      <w:pPr>
        <w:rPr>
          <w:rtl/>
        </w:rPr>
      </w:pPr>
      <w:r>
        <w:rPr>
          <w:rFonts w:hint="cs"/>
          <w:rtl/>
        </w:rPr>
        <w:t xml:space="preserve">נכון. </w:t>
      </w:r>
    </w:p>
    <w:p w:rsidR="00661419" w:rsidRDefault="00661419" w:rsidP="006B7C0E">
      <w:pPr>
        <w:rPr>
          <w:rtl/>
        </w:rPr>
      </w:pPr>
    </w:p>
    <w:sdt>
      <w:sdtPr>
        <w:rPr>
          <w:rtl/>
        </w:rPr>
        <w:alias w:val="קריאה"/>
        <w:tag w:val="&lt;ID&gt;5276&lt;/ID&gt;&lt;Name&gt;איתן ברושי - המחנה הציוני&lt;/Name&gt;&lt;Data&gt;איתן ברושי (המחנה הציוני)&lt;/Data&gt;&lt;Shortcut&gt;איבר&lt;/Shortcut&gt;"/>
        <w:id w:val="-802847550"/>
        <w:placeholder>
          <w:docPart w:val="55A5FC911EAA45528F030E5FA0804872"/>
        </w:placeholder>
      </w:sdtPr>
      <w:sdtEndPr/>
      <w:sdtContent>
        <w:p w:rsidR="00661419" w:rsidRDefault="00661419" w:rsidP="006B7C0E">
          <w:pPr>
            <w:pStyle w:val="af5"/>
            <w:keepNext/>
            <w:rPr>
              <w:rtl/>
            </w:rPr>
          </w:pPr>
          <w:r w:rsidRPr="00D670C7">
            <w:rPr>
              <w:rStyle w:val="afe"/>
              <w:color w:val="000000"/>
              <w:rtl/>
            </w:rPr>
            <w:t>איתן ברושי (המחנה הציוני)</w:t>
          </w:r>
          <w:r w:rsidRPr="00D670C7">
            <w:rPr>
              <w:color w:val="000000"/>
              <w:rtl/>
            </w:rPr>
            <w:t>:</w:t>
          </w:r>
        </w:p>
      </w:sdtContent>
    </w:sdt>
    <w:p w:rsidR="00661419" w:rsidRDefault="00661419" w:rsidP="004370BB">
      <w:pPr>
        <w:rPr>
          <w:rtl/>
        </w:rPr>
      </w:pPr>
    </w:p>
    <w:p w:rsidR="00661419" w:rsidRDefault="00844C5E" w:rsidP="00A34507">
      <w:pPr>
        <w:rPr>
          <w:rtl/>
        </w:rPr>
      </w:pPr>
      <w:r>
        <w:rPr>
          <w:rFonts w:hint="cs"/>
          <w:rtl/>
        </w:rPr>
        <w:t>– –</w:t>
      </w:r>
      <w:r w:rsidR="00661419">
        <w:rPr>
          <w:rFonts w:hint="cs"/>
          <w:rtl/>
        </w:rPr>
        <w:t xml:space="preserve"> שהאזרחים הם </w:t>
      </w:r>
      <w:bookmarkStart w:id="15189" w:name="_ETM_Q28_411412"/>
      <w:bookmarkEnd w:id="15189"/>
      <w:r w:rsidR="00661419">
        <w:rPr>
          <w:rFonts w:hint="cs"/>
          <w:rtl/>
        </w:rPr>
        <w:t>ב</w:t>
      </w:r>
      <w:r w:rsidR="00A34507">
        <w:rPr>
          <w:rFonts w:hint="cs"/>
          <w:rtl/>
        </w:rPr>
        <w:t>ני-</w:t>
      </w:r>
      <w:r w:rsidR="00661419">
        <w:rPr>
          <w:rFonts w:hint="cs"/>
          <w:rtl/>
        </w:rPr>
        <w:t xml:space="preserve">רשות </w:t>
      </w:r>
      <w:r>
        <w:rPr>
          <w:rFonts w:hint="cs"/>
          <w:rtl/>
        </w:rPr>
        <w:t>– –</w:t>
      </w:r>
    </w:p>
    <w:p w:rsidR="00661419" w:rsidRDefault="00661419" w:rsidP="006B7C0E">
      <w:pPr>
        <w:rPr>
          <w:rtl/>
        </w:rPr>
      </w:pPr>
      <w:bookmarkStart w:id="15190" w:name="_ETM_Q28_414241"/>
      <w:bookmarkEnd w:id="15190"/>
    </w:p>
    <w:bookmarkStart w:id="15191" w:name="_ETM_Q28_414555" w:displacedByCustomXml="next"/>
    <w:bookmarkEnd w:id="15191" w:displacedByCustomXml="next"/>
    <w:sdt>
      <w:sdtPr>
        <w:rPr>
          <w:rtl/>
        </w:rPr>
        <w:alias w:val="דובר_המשך"/>
        <w:tag w:val="&lt;ID&gt;5378&lt;/ID&gt;&lt;Name&gt;איילת שקד - שרת המשפטים&lt;/Name&gt;&lt;Data&gt;שרת המשפטים איילת שקד&lt;/Data&gt;&lt;Shortcut&gt;אישק&lt;/Shortcut&gt;"/>
        <w:id w:val="2095670361"/>
        <w:placeholder>
          <w:docPart w:val="55A5FC911EAA45528F030E5FA0804872"/>
        </w:placeholder>
      </w:sdtPr>
      <w:sdtEndPr/>
      <w:sdtContent>
        <w:p w:rsidR="00661419" w:rsidRDefault="00661419" w:rsidP="006B7C0E">
          <w:pPr>
            <w:pStyle w:val="-"/>
            <w:keepNext/>
            <w:rPr>
              <w:rtl/>
            </w:rPr>
          </w:pPr>
          <w:r w:rsidRPr="00D670C7">
            <w:rPr>
              <w:rStyle w:val="afe"/>
              <w:color w:val="000000"/>
              <w:rtl/>
            </w:rPr>
            <w:t>שרת המשפטים איילת שקד</w:t>
          </w:r>
          <w:r w:rsidRPr="00D670C7">
            <w:rPr>
              <w:color w:val="000000"/>
              <w:rtl/>
            </w:rPr>
            <w:t>:</w:t>
          </w:r>
        </w:p>
      </w:sdtContent>
    </w:sdt>
    <w:p w:rsidR="00661419" w:rsidRDefault="00661419" w:rsidP="004370BB">
      <w:pPr>
        <w:rPr>
          <w:rtl/>
        </w:rPr>
      </w:pPr>
    </w:p>
    <w:p w:rsidR="00661419" w:rsidRDefault="00661419" w:rsidP="006B7C0E">
      <w:pPr>
        <w:rPr>
          <w:rtl/>
        </w:rPr>
      </w:pPr>
      <w:r>
        <w:rPr>
          <w:rFonts w:hint="cs"/>
          <w:rtl/>
        </w:rPr>
        <w:t>נכון.</w:t>
      </w:r>
    </w:p>
    <w:p w:rsidR="00661419" w:rsidRDefault="00661419" w:rsidP="006B7C0E">
      <w:pPr>
        <w:rPr>
          <w:rtl/>
        </w:rPr>
      </w:pPr>
      <w:bookmarkStart w:id="15192" w:name="_ETM_Q28_412455"/>
      <w:bookmarkEnd w:id="15192"/>
    </w:p>
    <w:bookmarkStart w:id="15193" w:name="_ETM_Q28_412764" w:displacedByCustomXml="next"/>
    <w:bookmarkEnd w:id="15193" w:displacedByCustomXml="next"/>
    <w:sdt>
      <w:sdtPr>
        <w:rPr>
          <w:rtl/>
        </w:rPr>
        <w:alias w:val="קריאה"/>
        <w:tag w:val="&lt;ID&gt;5276&lt;/ID&gt;&lt;Name&gt;איתן ברושי - המחנה הציוני&lt;/Name&gt;&lt;Data&gt;איתן ברושי (המחנה הציוני)&lt;/Data&gt;&lt;Shortcut&gt;איבר&lt;/Shortcut&gt;"/>
        <w:id w:val="-1933111513"/>
        <w:placeholder>
          <w:docPart w:val="55A5FC911EAA45528F030E5FA0804872"/>
        </w:placeholder>
      </w:sdtPr>
      <w:sdtEndPr/>
      <w:sdtContent>
        <w:p w:rsidR="00661419" w:rsidRDefault="00661419" w:rsidP="006B7C0E">
          <w:pPr>
            <w:pStyle w:val="af5"/>
            <w:keepNext/>
            <w:rPr>
              <w:rtl/>
            </w:rPr>
          </w:pPr>
          <w:r w:rsidRPr="00D670C7">
            <w:rPr>
              <w:rStyle w:val="afe"/>
              <w:color w:val="000000"/>
              <w:rtl/>
            </w:rPr>
            <w:t>איתן ברושי (המחנה הציוני)</w:t>
          </w:r>
          <w:r w:rsidRPr="00D670C7">
            <w:rPr>
              <w:color w:val="000000"/>
              <w:rtl/>
            </w:rPr>
            <w:t>:</w:t>
          </w:r>
        </w:p>
      </w:sdtContent>
    </w:sdt>
    <w:p w:rsidR="00661419" w:rsidRDefault="00661419" w:rsidP="004370BB">
      <w:pPr>
        <w:rPr>
          <w:rtl/>
        </w:rPr>
      </w:pPr>
    </w:p>
    <w:p w:rsidR="00661419" w:rsidRDefault="00844C5E" w:rsidP="006B7C0E">
      <w:pPr>
        <w:rPr>
          <w:rtl/>
        </w:rPr>
      </w:pPr>
      <w:r>
        <w:rPr>
          <w:rFonts w:hint="cs"/>
          <w:rtl/>
        </w:rPr>
        <w:t>– –</w:t>
      </w:r>
      <w:r w:rsidR="00661419">
        <w:rPr>
          <w:rFonts w:hint="cs"/>
          <w:rtl/>
        </w:rPr>
        <w:t xml:space="preserve"> אבל אתם פוטרים בדיעבד את </w:t>
      </w:r>
      <w:bookmarkStart w:id="15194" w:name="_ETM_Q28_415204"/>
      <w:bookmarkEnd w:id="15194"/>
      <w:r w:rsidR="00661419">
        <w:rPr>
          <w:rFonts w:hint="cs"/>
          <w:rtl/>
        </w:rPr>
        <w:t>אורי ואת כל מי שגר ביהודה ושומרון מתשלום על הקרקע.</w:t>
      </w:r>
    </w:p>
    <w:p w:rsidR="00661419" w:rsidRDefault="00661419" w:rsidP="006B7C0E">
      <w:pPr>
        <w:rPr>
          <w:rtl/>
        </w:rPr>
      </w:pPr>
    </w:p>
    <w:sdt>
      <w:sdtPr>
        <w:rPr>
          <w:rtl/>
        </w:rPr>
        <w:alias w:val="דובר_המשך"/>
        <w:tag w:val="&lt;ID&gt;5378&lt;/ID&gt;&lt;Name&gt;איילת שקד - שרת המשפטים&lt;/Name&gt;&lt;Data&gt;שרת המשפטים איילת שקד&lt;/Data&gt;&lt;Shortcut&gt;אישק&lt;/Shortcut&gt;"/>
        <w:id w:val="699971302"/>
        <w:placeholder>
          <w:docPart w:val="55A5FC911EAA45528F030E5FA0804872"/>
        </w:placeholder>
      </w:sdtPr>
      <w:sdtEndPr/>
      <w:sdtContent>
        <w:p w:rsidR="00661419" w:rsidRDefault="00661419" w:rsidP="006B7C0E">
          <w:pPr>
            <w:pStyle w:val="-"/>
            <w:keepNext/>
            <w:rPr>
              <w:rtl/>
            </w:rPr>
          </w:pPr>
          <w:r w:rsidRPr="00D670C7">
            <w:rPr>
              <w:rStyle w:val="afe"/>
              <w:color w:val="000000"/>
              <w:rtl/>
            </w:rPr>
            <w:t>שרת המשפטים איילת שקד</w:t>
          </w:r>
          <w:r w:rsidRPr="00D670C7">
            <w:rPr>
              <w:color w:val="000000"/>
              <w:rtl/>
            </w:rPr>
            <w:t>:</w:t>
          </w:r>
        </w:p>
      </w:sdtContent>
    </w:sdt>
    <w:p w:rsidR="00661419" w:rsidRDefault="00661419" w:rsidP="004370BB">
      <w:pPr>
        <w:rPr>
          <w:rtl/>
        </w:rPr>
      </w:pPr>
    </w:p>
    <w:p w:rsidR="00661419" w:rsidRDefault="00661419" w:rsidP="006B7C0E">
      <w:pPr>
        <w:rPr>
          <w:rtl/>
        </w:rPr>
      </w:pPr>
      <w:r>
        <w:rPr>
          <w:rFonts w:hint="cs"/>
          <w:rtl/>
        </w:rPr>
        <w:t xml:space="preserve">לא, לא, לא, לא. </w:t>
      </w:r>
    </w:p>
    <w:p w:rsidR="00661419" w:rsidRDefault="00661419" w:rsidP="006B7C0E">
      <w:pPr>
        <w:rPr>
          <w:rtl/>
        </w:rPr>
      </w:pPr>
    </w:p>
    <w:sdt>
      <w:sdtPr>
        <w:rPr>
          <w:rtl/>
        </w:rPr>
        <w:alias w:val="קריאה"/>
        <w:tag w:val="&lt;ID&gt;5276&lt;/ID&gt;&lt;Name&gt;איתן ברושי - המחנה הציוני&lt;/Name&gt;&lt;Data&gt;איתן ברושי (המחנה הציוני)&lt;/Data&gt;&lt;Shortcut&gt;איבר&lt;/Shortcut&gt;"/>
        <w:id w:val="848221214"/>
        <w:placeholder>
          <w:docPart w:val="55A5FC911EAA45528F030E5FA0804872"/>
        </w:placeholder>
      </w:sdtPr>
      <w:sdtEndPr/>
      <w:sdtContent>
        <w:p w:rsidR="00661419" w:rsidRDefault="00661419" w:rsidP="006B7C0E">
          <w:pPr>
            <w:pStyle w:val="af5"/>
            <w:keepNext/>
            <w:rPr>
              <w:rtl/>
            </w:rPr>
          </w:pPr>
          <w:r w:rsidRPr="00E37531">
            <w:rPr>
              <w:rStyle w:val="afe"/>
              <w:color w:val="000000"/>
              <w:rtl/>
            </w:rPr>
            <w:t>איתן ברושי (המחנה הציוני)</w:t>
          </w:r>
          <w:r w:rsidRPr="00E37531">
            <w:rPr>
              <w:color w:val="000000"/>
              <w:rtl/>
            </w:rPr>
            <w:t>:</w:t>
          </w:r>
        </w:p>
      </w:sdtContent>
    </w:sdt>
    <w:p w:rsidR="00661419" w:rsidRDefault="00661419" w:rsidP="004370BB">
      <w:pPr>
        <w:rPr>
          <w:rtl/>
        </w:rPr>
      </w:pPr>
    </w:p>
    <w:p w:rsidR="00661419" w:rsidRDefault="00661419" w:rsidP="006B7C0E">
      <w:pPr>
        <w:rPr>
          <w:rtl/>
        </w:rPr>
      </w:pPr>
      <w:r>
        <w:rPr>
          <w:rFonts w:hint="cs"/>
          <w:rtl/>
        </w:rPr>
        <w:t>אין דבר כזה בשום מקום.</w:t>
      </w:r>
    </w:p>
    <w:p w:rsidR="00661419" w:rsidRDefault="00661419" w:rsidP="006B7C0E">
      <w:pPr>
        <w:rPr>
          <w:rtl/>
        </w:rPr>
      </w:pPr>
    </w:p>
    <w:sdt>
      <w:sdtPr>
        <w:rPr>
          <w:rtl/>
        </w:rPr>
        <w:alias w:val="דובר_המשך"/>
        <w:tag w:val="&lt;ID&gt;5378&lt;/ID&gt;&lt;Name&gt;איילת שקד - שרת המשפטים&lt;/Name&gt;&lt;Data&gt;שרת המשפטים איילת שקד&lt;/Data&gt;&lt;Shortcut&gt;אישק&lt;/Shortcut&gt;"/>
        <w:id w:val="1968077100"/>
        <w:placeholder>
          <w:docPart w:val="55A5FC911EAA45528F030E5FA0804872"/>
        </w:placeholder>
      </w:sdtPr>
      <w:sdtEndPr/>
      <w:sdtContent>
        <w:p w:rsidR="00661419" w:rsidRDefault="00661419" w:rsidP="006B7C0E">
          <w:pPr>
            <w:pStyle w:val="-"/>
            <w:keepNext/>
            <w:rPr>
              <w:rtl/>
            </w:rPr>
          </w:pPr>
          <w:r w:rsidRPr="00E37531">
            <w:rPr>
              <w:rStyle w:val="afe"/>
              <w:color w:val="000000"/>
              <w:rtl/>
            </w:rPr>
            <w:t>שרת המשפטים איילת שקד</w:t>
          </w:r>
          <w:r w:rsidRPr="00E37531">
            <w:rPr>
              <w:color w:val="000000"/>
              <w:rtl/>
            </w:rPr>
            <w:t>:</w:t>
          </w:r>
        </w:p>
      </w:sdtContent>
    </w:sdt>
    <w:p w:rsidR="00661419" w:rsidRDefault="00661419" w:rsidP="004370BB">
      <w:pPr>
        <w:rPr>
          <w:rtl/>
        </w:rPr>
      </w:pPr>
    </w:p>
    <w:p w:rsidR="00661419" w:rsidRDefault="00661419" w:rsidP="006B7C0E">
      <w:pPr>
        <w:rPr>
          <w:rtl/>
        </w:rPr>
      </w:pPr>
      <w:r>
        <w:rPr>
          <w:rFonts w:hint="cs"/>
          <w:rtl/>
        </w:rPr>
        <w:t xml:space="preserve">מה שקרה </w:t>
      </w:r>
      <w:bookmarkStart w:id="15195" w:name="_ETM_Q28_420943"/>
      <w:bookmarkEnd w:id="15195"/>
      <w:r>
        <w:rPr>
          <w:rFonts w:hint="cs"/>
          <w:rtl/>
        </w:rPr>
        <w:t xml:space="preserve">עד עכשיו </w:t>
      </w:r>
      <w:r w:rsidR="00844C5E">
        <w:rPr>
          <w:rFonts w:hint="cs"/>
          <w:rtl/>
        </w:rPr>
        <w:t>– – –</w:t>
      </w:r>
    </w:p>
    <w:p w:rsidR="00661419" w:rsidRDefault="00661419" w:rsidP="006B7C0E">
      <w:pPr>
        <w:rPr>
          <w:rtl/>
        </w:rPr>
      </w:pPr>
    </w:p>
    <w:sdt>
      <w:sdtPr>
        <w:rPr>
          <w:rtl/>
        </w:rPr>
        <w:alias w:val="קריאה"/>
        <w:tag w:val="&lt;ID&gt;5276&lt;/ID&gt;&lt;Name&gt;איתן ברושי - המחנה הציוני&lt;/Name&gt;&lt;Data&gt;איתן ברושי (המחנה הציוני)&lt;/Data&gt;&lt;Shortcut&gt;איבר&lt;/Shortcut&gt;"/>
        <w:id w:val="1049191118"/>
        <w:placeholder>
          <w:docPart w:val="55A5FC911EAA45528F030E5FA0804872"/>
        </w:placeholder>
      </w:sdtPr>
      <w:sdtEndPr/>
      <w:sdtContent>
        <w:p w:rsidR="00661419" w:rsidRDefault="00661419" w:rsidP="006B7C0E">
          <w:pPr>
            <w:pStyle w:val="af5"/>
            <w:keepNext/>
            <w:rPr>
              <w:rtl/>
            </w:rPr>
          </w:pPr>
          <w:r w:rsidRPr="00E37531">
            <w:rPr>
              <w:rStyle w:val="afe"/>
              <w:color w:val="000000"/>
              <w:rtl/>
            </w:rPr>
            <w:t>איתן ברושי (המחנה הציוני)</w:t>
          </w:r>
          <w:r w:rsidRPr="00E37531">
            <w:rPr>
              <w:color w:val="000000"/>
              <w:rtl/>
            </w:rPr>
            <w:t>:</w:t>
          </w:r>
        </w:p>
      </w:sdtContent>
    </w:sdt>
    <w:p w:rsidR="00661419" w:rsidRDefault="00661419" w:rsidP="004370BB">
      <w:pPr>
        <w:rPr>
          <w:rtl/>
        </w:rPr>
      </w:pPr>
    </w:p>
    <w:p w:rsidR="00661419" w:rsidRDefault="00661419" w:rsidP="006B7C0E">
      <w:pPr>
        <w:rPr>
          <w:rtl/>
        </w:rPr>
      </w:pPr>
      <w:r>
        <w:rPr>
          <w:rFonts w:hint="cs"/>
          <w:rtl/>
        </w:rPr>
        <w:t>אתם פוטרים בדיעבד ולוקחים בעתיד.</w:t>
      </w:r>
      <w:bookmarkStart w:id="15196" w:name="_ETM_Q28_425775"/>
      <w:bookmarkEnd w:id="15196"/>
    </w:p>
    <w:p w:rsidR="00661419" w:rsidRDefault="00661419" w:rsidP="006B7C0E">
      <w:pPr>
        <w:rPr>
          <w:rtl/>
        </w:rPr>
      </w:pPr>
    </w:p>
    <w:bookmarkStart w:id="15197" w:name="_ETM_Q28_426117" w:displacedByCustomXml="next"/>
    <w:bookmarkEnd w:id="15197" w:displacedByCustomXml="next"/>
    <w:sdt>
      <w:sdtPr>
        <w:rPr>
          <w:rtl/>
        </w:rPr>
        <w:alias w:val="דובר_המשך"/>
        <w:tag w:val="&lt;ID&gt;5378&lt;/ID&gt;&lt;Name&gt;איילת שקד - שרת המשפטים&lt;/Name&gt;&lt;Data&gt;שרת המשפטים איילת שקד&lt;/Data&gt;&lt;Shortcut&gt;אישק&lt;/Shortcut&gt;"/>
        <w:id w:val="410042965"/>
        <w:placeholder>
          <w:docPart w:val="55A5FC911EAA45528F030E5FA0804872"/>
        </w:placeholder>
      </w:sdtPr>
      <w:sdtEndPr/>
      <w:sdtContent>
        <w:p w:rsidR="00661419" w:rsidRDefault="00661419" w:rsidP="006B7C0E">
          <w:pPr>
            <w:pStyle w:val="-"/>
            <w:keepNext/>
            <w:rPr>
              <w:rtl/>
            </w:rPr>
          </w:pPr>
          <w:r w:rsidRPr="00E37531">
            <w:rPr>
              <w:rStyle w:val="afe"/>
              <w:color w:val="000000"/>
              <w:rtl/>
            </w:rPr>
            <w:t>שרת המשפטים איילת שקד</w:t>
          </w:r>
          <w:r w:rsidRPr="00E37531">
            <w:rPr>
              <w:color w:val="000000"/>
              <w:rtl/>
            </w:rPr>
            <w:t>:</w:t>
          </w:r>
        </w:p>
      </w:sdtContent>
    </w:sdt>
    <w:p w:rsidR="00661419" w:rsidRDefault="00661419" w:rsidP="004370BB">
      <w:pPr>
        <w:rPr>
          <w:rtl/>
        </w:rPr>
      </w:pPr>
    </w:p>
    <w:p w:rsidR="00661419" w:rsidRDefault="00661419" w:rsidP="006B7C0E">
      <w:pPr>
        <w:rPr>
          <w:rtl/>
        </w:rPr>
      </w:pPr>
      <w:r>
        <w:rPr>
          <w:rFonts w:hint="cs"/>
          <w:rtl/>
        </w:rPr>
        <w:t xml:space="preserve">שנייה. מה שקרה </w:t>
      </w:r>
      <w:bookmarkStart w:id="15198" w:name="_ETM_Q28_425917"/>
      <w:bookmarkEnd w:id="15198"/>
      <w:r>
        <w:rPr>
          <w:rFonts w:hint="cs"/>
          <w:rtl/>
        </w:rPr>
        <w:t xml:space="preserve">עד עכשיו זה שבאמת מעולם לא לקחו </w:t>
      </w:r>
      <w:bookmarkStart w:id="15199" w:name="_ETM_Q28_427903"/>
      <w:bookmarkEnd w:id="15199"/>
      <w:r>
        <w:rPr>
          <w:rFonts w:hint="cs"/>
          <w:rtl/>
        </w:rPr>
        <w:t xml:space="preserve">כסף על הקצאות החטיבה, ועכשיו מסדירים את הפעילות </w:t>
      </w:r>
      <w:r w:rsidR="00844C5E">
        <w:rPr>
          <w:rFonts w:hint="cs"/>
          <w:rtl/>
        </w:rPr>
        <w:t>– –</w:t>
      </w:r>
    </w:p>
    <w:p w:rsidR="00661419" w:rsidRDefault="00661419" w:rsidP="006B7C0E">
      <w:pPr>
        <w:rPr>
          <w:rtl/>
        </w:rPr>
      </w:pPr>
    </w:p>
    <w:sdt>
      <w:sdtPr>
        <w:rPr>
          <w:rtl/>
        </w:rPr>
        <w:alias w:val="קריאה"/>
        <w:tag w:val="&lt;ID&gt;5276&lt;/ID&gt;&lt;Name&gt;איתן ברושי - המחנה הציוני&lt;/Name&gt;&lt;Data&gt;איתן ברושי (המחנה הציוני)&lt;/Data&gt;&lt;Shortcut&gt;איבר&lt;/Shortcut&gt;"/>
        <w:id w:val="-1969043060"/>
        <w:placeholder>
          <w:docPart w:val="55A5FC911EAA45528F030E5FA0804872"/>
        </w:placeholder>
      </w:sdtPr>
      <w:sdtEndPr/>
      <w:sdtContent>
        <w:p w:rsidR="00661419" w:rsidRDefault="00661419" w:rsidP="006B7C0E">
          <w:pPr>
            <w:pStyle w:val="af5"/>
            <w:keepNext/>
            <w:rPr>
              <w:rtl/>
            </w:rPr>
          </w:pPr>
          <w:r w:rsidRPr="00E37531">
            <w:rPr>
              <w:rStyle w:val="afe"/>
              <w:color w:val="000000"/>
              <w:rtl/>
            </w:rPr>
            <w:t>איתן ברושי (המחנה הציוני)</w:t>
          </w:r>
          <w:r w:rsidRPr="00E37531">
            <w:rPr>
              <w:color w:val="000000"/>
              <w:rtl/>
            </w:rPr>
            <w:t>:</w:t>
          </w:r>
        </w:p>
      </w:sdtContent>
    </w:sdt>
    <w:p w:rsidR="00661419" w:rsidRDefault="00661419" w:rsidP="004370BB">
      <w:pPr>
        <w:rPr>
          <w:rtl/>
        </w:rPr>
      </w:pPr>
    </w:p>
    <w:p w:rsidR="00661419" w:rsidRDefault="00661419" w:rsidP="006B7C0E">
      <w:pPr>
        <w:rPr>
          <w:rtl/>
        </w:rPr>
      </w:pPr>
      <w:r>
        <w:rPr>
          <w:rFonts w:hint="cs"/>
          <w:rtl/>
        </w:rPr>
        <w:t>אבל מה עם רטרואקטיבי?</w:t>
      </w:r>
    </w:p>
    <w:p w:rsidR="00661419" w:rsidRDefault="00661419" w:rsidP="006B7C0E">
      <w:pPr>
        <w:rPr>
          <w:rtl/>
        </w:rPr>
      </w:pPr>
      <w:bookmarkStart w:id="15200" w:name="_ETM_Q28_432593"/>
      <w:bookmarkEnd w:id="15200"/>
    </w:p>
    <w:bookmarkStart w:id="15201" w:name="_ETM_Q28_432909" w:displacedByCustomXml="next"/>
    <w:bookmarkEnd w:id="15201" w:displacedByCustomXml="next"/>
    <w:sdt>
      <w:sdtPr>
        <w:rPr>
          <w:rtl/>
        </w:rPr>
        <w:alias w:val="דובר_המשך"/>
        <w:tag w:val="&lt;ID&gt;5378&lt;/ID&gt;&lt;Name&gt;איילת שקד - שרת המשפטים&lt;/Name&gt;&lt;Data&gt;שרת המשפטים איילת שקד&lt;/Data&gt;&lt;Shortcut&gt;אישק&lt;/Shortcut&gt;"/>
        <w:id w:val="-547844357"/>
        <w:placeholder>
          <w:docPart w:val="55A5FC911EAA45528F030E5FA0804872"/>
        </w:placeholder>
      </w:sdtPr>
      <w:sdtEndPr/>
      <w:sdtContent>
        <w:p w:rsidR="00661419" w:rsidRDefault="00661419" w:rsidP="006B7C0E">
          <w:pPr>
            <w:pStyle w:val="-"/>
            <w:keepNext/>
            <w:rPr>
              <w:rtl/>
            </w:rPr>
          </w:pPr>
          <w:r w:rsidRPr="00E37531">
            <w:rPr>
              <w:rStyle w:val="afe"/>
              <w:color w:val="000000"/>
              <w:rtl/>
            </w:rPr>
            <w:t>שרת המשפטים איילת שקד</w:t>
          </w:r>
          <w:r w:rsidRPr="00E37531">
            <w:rPr>
              <w:color w:val="000000"/>
              <w:rtl/>
            </w:rPr>
            <w:t>:</w:t>
          </w:r>
        </w:p>
      </w:sdtContent>
    </w:sdt>
    <w:p w:rsidR="00661419" w:rsidRDefault="00661419" w:rsidP="004370BB">
      <w:pPr>
        <w:rPr>
          <w:rtl/>
        </w:rPr>
      </w:pPr>
    </w:p>
    <w:p w:rsidR="00661419" w:rsidRDefault="00844C5E" w:rsidP="006B7C0E">
      <w:pPr>
        <w:rPr>
          <w:rtl/>
        </w:rPr>
      </w:pPr>
      <w:r>
        <w:rPr>
          <w:rFonts w:hint="cs"/>
          <w:rtl/>
        </w:rPr>
        <w:t>– –</w:t>
      </w:r>
      <w:r w:rsidR="00661419">
        <w:rPr>
          <w:rFonts w:hint="cs"/>
          <w:rtl/>
        </w:rPr>
        <w:t xml:space="preserve"> ומתחילים לקחת כסף על ההקצאות. </w:t>
      </w:r>
    </w:p>
    <w:p w:rsidR="00661419" w:rsidRDefault="00661419" w:rsidP="006B7C0E">
      <w:pPr>
        <w:rPr>
          <w:rtl/>
        </w:rPr>
      </w:pPr>
    </w:p>
    <w:sdt>
      <w:sdtPr>
        <w:rPr>
          <w:rtl/>
        </w:rPr>
        <w:alias w:val="קריאה"/>
        <w:tag w:val="&lt;ID&gt;5276&lt;/ID&gt;&lt;Name&gt;איתן ברושי - המחנה הציוני&lt;/Name&gt;&lt;Data&gt;איתן ברושי (המחנה הציוני)&lt;/Data&gt;&lt;Shortcut&gt;איבר&lt;/Shortcut&gt;"/>
        <w:id w:val="521827807"/>
        <w:placeholder>
          <w:docPart w:val="55A5FC911EAA45528F030E5FA0804872"/>
        </w:placeholder>
      </w:sdtPr>
      <w:sdtEndPr/>
      <w:sdtContent>
        <w:p w:rsidR="00661419" w:rsidRDefault="00661419" w:rsidP="006B7C0E">
          <w:pPr>
            <w:pStyle w:val="af5"/>
            <w:keepNext/>
            <w:rPr>
              <w:rtl/>
            </w:rPr>
          </w:pPr>
          <w:r w:rsidRPr="00E37531">
            <w:rPr>
              <w:rStyle w:val="afe"/>
              <w:color w:val="000000"/>
              <w:rtl/>
            </w:rPr>
            <w:t>איתן ברושי (המחנה הציוני)</w:t>
          </w:r>
          <w:r w:rsidRPr="00E37531">
            <w:rPr>
              <w:color w:val="000000"/>
              <w:rtl/>
            </w:rPr>
            <w:t>:</w:t>
          </w:r>
        </w:p>
      </w:sdtContent>
    </w:sdt>
    <w:p w:rsidR="00661419" w:rsidRDefault="00661419" w:rsidP="004370BB">
      <w:pPr>
        <w:rPr>
          <w:rtl/>
        </w:rPr>
      </w:pPr>
    </w:p>
    <w:p w:rsidR="00661419" w:rsidRDefault="00661419" w:rsidP="006B7C0E">
      <w:pPr>
        <w:rPr>
          <w:rtl/>
        </w:rPr>
      </w:pPr>
      <w:r>
        <w:rPr>
          <w:rFonts w:hint="cs"/>
          <w:rtl/>
        </w:rPr>
        <w:t>איילת, 500</w:t>
      </w:r>
      <w:bookmarkStart w:id="15202" w:name="_ETM_Q28_435524"/>
      <w:bookmarkEnd w:id="15202"/>
      <w:r>
        <w:rPr>
          <w:rFonts w:hint="cs"/>
          <w:rtl/>
        </w:rPr>
        <w:t xml:space="preserve">,000 דונם. </w:t>
      </w:r>
      <w:bookmarkStart w:id="15203" w:name="_ETM_Q28_434529"/>
      <w:bookmarkEnd w:id="15203"/>
    </w:p>
    <w:p w:rsidR="00661419" w:rsidRDefault="00661419" w:rsidP="006B7C0E">
      <w:pPr>
        <w:rPr>
          <w:rtl/>
        </w:rPr>
      </w:pPr>
    </w:p>
    <w:bookmarkStart w:id="15204" w:name="_ETM_Q28_434832" w:displacedByCustomXml="next"/>
    <w:bookmarkEnd w:id="15204" w:displacedByCustomXml="next"/>
    <w:sdt>
      <w:sdtPr>
        <w:rPr>
          <w:rtl/>
        </w:rPr>
        <w:alias w:val="דובר_המשך"/>
        <w:tag w:val="&lt;ID&gt;5378&lt;/ID&gt;&lt;Name&gt;איילת שקד - שרת המשפטים&lt;/Name&gt;&lt;Data&gt;שרת המשפטים איילת שקד&lt;/Data&gt;&lt;Shortcut&gt;אישק&lt;/Shortcut&gt;"/>
        <w:id w:val="-881939199"/>
        <w:placeholder>
          <w:docPart w:val="55A5FC911EAA45528F030E5FA0804872"/>
        </w:placeholder>
      </w:sdtPr>
      <w:sdtEndPr/>
      <w:sdtContent>
        <w:p w:rsidR="00661419" w:rsidRDefault="00661419" w:rsidP="006B7C0E">
          <w:pPr>
            <w:pStyle w:val="-"/>
            <w:keepNext/>
            <w:rPr>
              <w:rtl/>
            </w:rPr>
          </w:pPr>
          <w:r w:rsidRPr="00E37531">
            <w:rPr>
              <w:rStyle w:val="afe"/>
              <w:color w:val="000000"/>
              <w:rtl/>
            </w:rPr>
            <w:t>שרת המשפטים איילת שקד</w:t>
          </w:r>
          <w:r w:rsidRPr="00E37531">
            <w:rPr>
              <w:color w:val="000000"/>
              <w:rtl/>
            </w:rPr>
            <w:t>:</w:t>
          </w:r>
        </w:p>
      </w:sdtContent>
    </w:sdt>
    <w:p w:rsidR="00661419" w:rsidRDefault="00661419" w:rsidP="004370BB">
      <w:pPr>
        <w:rPr>
          <w:rtl/>
        </w:rPr>
      </w:pPr>
    </w:p>
    <w:p w:rsidR="00661419" w:rsidRDefault="00661419" w:rsidP="006B7C0E">
      <w:pPr>
        <w:rPr>
          <w:rtl/>
        </w:rPr>
      </w:pPr>
      <w:r>
        <w:rPr>
          <w:rFonts w:hint="cs"/>
          <w:rtl/>
        </w:rPr>
        <w:t xml:space="preserve">דרך אגב, כולם צריכים לברך על </w:t>
      </w:r>
      <w:bookmarkStart w:id="15205" w:name="_ETM_Q28_439171"/>
      <w:bookmarkEnd w:id="15205"/>
      <w:r>
        <w:rPr>
          <w:rFonts w:hint="cs"/>
          <w:rtl/>
        </w:rPr>
        <w:t xml:space="preserve">זה שמתחילים לקחת כסף. </w:t>
      </w:r>
    </w:p>
    <w:p w:rsidR="00661419" w:rsidRDefault="00661419" w:rsidP="006B7C0E">
      <w:pPr>
        <w:rPr>
          <w:rtl/>
        </w:rPr>
      </w:pPr>
    </w:p>
    <w:sdt>
      <w:sdtPr>
        <w:rPr>
          <w:rtl/>
        </w:rPr>
        <w:alias w:val="קריאה"/>
        <w:tag w:val="&lt;ID&gt;5276&lt;/ID&gt;&lt;Name&gt;איתן ברושי - המחנה הציוני&lt;/Name&gt;&lt;Data&gt;איתן ברושי (המחנה הציוני)&lt;/Data&gt;&lt;Shortcut&gt;איבר&lt;/Shortcut&gt;"/>
        <w:id w:val="-295766685"/>
        <w:placeholder>
          <w:docPart w:val="55A5FC911EAA45528F030E5FA0804872"/>
        </w:placeholder>
      </w:sdtPr>
      <w:sdtEndPr/>
      <w:sdtContent>
        <w:p w:rsidR="00661419" w:rsidRDefault="00661419" w:rsidP="006B7C0E">
          <w:pPr>
            <w:pStyle w:val="af5"/>
            <w:keepNext/>
            <w:rPr>
              <w:rtl/>
            </w:rPr>
          </w:pPr>
          <w:r w:rsidRPr="00E37531">
            <w:rPr>
              <w:rStyle w:val="afe"/>
              <w:color w:val="000000"/>
              <w:rtl/>
            </w:rPr>
            <w:t>איתן ברושי (המחנה הציוני)</w:t>
          </w:r>
          <w:r w:rsidRPr="00E37531">
            <w:rPr>
              <w:color w:val="000000"/>
              <w:rtl/>
            </w:rPr>
            <w:t>:</w:t>
          </w:r>
        </w:p>
      </w:sdtContent>
    </w:sdt>
    <w:p w:rsidR="00661419" w:rsidRDefault="00661419" w:rsidP="004370BB">
      <w:pPr>
        <w:rPr>
          <w:rtl/>
        </w:rPr>
      </w:pPr>
    </w:p>
    <w:p w:rsidR="00661419" w:rsidRDefault="00661419" w:rsidP="006B7C0E">
      <w:pPr>
        <w:rPr>
          <w:rtl/>
        </w:rPr>
      </w:pPr>
      <w:r>
        <w:rPr>
          <w:rFonts w:hint="cs"/>
          <w:rtl/>
        </w:rPr>
        <w:t>למה לא אחורה?</w:t>
      </w:r>
    </w:p>
    <w:p w:rsidR="00661419" w:rsidRDefault="00661419" w:rsidP="006B7C0E">
      <w:pPr>
        <w:rPr>
          <w:rtl/>
        </w:rPr>
      </w:pPr>
    </w:p>
    <w:sdt>
      <w:sdtPr>
        <w:rPr>
          <w:rtl/>
        </w:rPr>
        <w:alias w:val="דובר_המשך"/>
        <w:tag w:val="&lt;ID&gt;5378&lt;/ID&gt;&lt;Name&gt;איילת שקד - שרת המשפטים&lt;/Name&gt;&lt;Data&gt;שרת המשפטים איילת שקד&lt;/Data&gt;&lt;Shortcut&gt;אישק&lt;/Shortcut&gt;"/>
        <w:id w:val="604780963"/>
        <w:placeholder>
          <w:docPart w:val="55A5FC911EAA45528F030E5FA0804872"/>
        </w:placeholder>
      </w:sdtPr>
      <w:sdtEndPr/>
      <w:sdtContent>
        <w:p w:rsidR="00661419" w:rsidRDefault="00661419" w:rsidP="006B7C0E">
          <w:pPr>
            <w:pStyle w:val="-"/>
            <w:keepNext/>
            <w:rPr>
              <w:rtl/>
            </w:rPr>
          </w:pPr>
          <w:r w:rsidRPr="008562EE">
            <w:rPr>
              <w:rStyle w:val="afe"/>
              <w:color w:val="000000"/>
              <w:rtl/>
            </w:rPr>
            <w:t>שרת המשפטים איילת שקד</w:t>
          </w:r>
          <w:r w:rsidRPr="008562EE">
            <w:rPr>
              <w:color w:val="000000"/>
              <w:rtl/>
            </w:rPr>
            <w:t>:</w:t>
          </w:r>
        </w:p>
      </w:sdtContent>
    </w:sdt>
    <w:p w:rsidR="00661419" w:rsidRDefault="00661419" w:rsidP="004370BB">
      <w:pPr>
        <w:rPr>
          <w:rtl/>
        </w:rPr>
      </w:pPr>
    </w:p>
    <w:p w:rsidR="00661419" w:rsidRDefault="00661419" w:rsidP="006B7C0E">
      <w:pPr>
        <w:rPr>
          <w:rtl/>
        </w:rPr>
      </w:pPr>
      <w:r>
        <w:rPr>
          <w:rFonts w:hint="cs"/>
          <w:rtl/>
        </w:rPr>
        <w:t xml:space="preserve">רגע, רגע, רגע. אדון ברושי, אתה רוצה שייקחו אחורה כסף מהקיבוצים על כל </w:t>
      </w:r>
      <w:bookmarkStart w:id="15206" w:name="_ETM_Q28_443632"/>
      <w:bookmarkEnd w:id="15206"/>
      <w:r>
        <w:rPr>
          <w:rFonts w:hint="cs"/>
          <w:rtl/>
        </w:rPr>
        <w:t>הקרקעות שהם קיבלו?</w:t>
      </w:r>
    </w:p>
    <w:p w:rsidR="00661419" w:rsidRDefault="00661419" w:rsidP="006B7C0E">
      <w:pPr>
        <w:rPr>
          <w:rtl/>
        </w:rPr>
      </w:pPr>
    </w:p>
    <w:sdt>
      <w:sdtPr>
        <w:rPr>
          <w:rtl/>
        </w:rPr>
        <w:alias w:val="קריאה"/>
        <w:tag w:val="&lt;ID&gt;5276&lt;/ID&gt;&lt;Name&gt;איתן ברושי - המחנה הציוני&lt;/Name&gt;&lt;Data&gt;איתן ברושי (המחנה הציוני)&lt;/Data&gt;&lt;Shortcut&gt;איבר&lt;/Shortcut&gt;"/>
        <w:id w:val="-2130615304"/>
        <w:placeholder>
          <w:docPart w:val="55A5FC911EAA45528F030E5FA0804872"/>
        </w:placeholder>
      </w:sdtPr>
      <w:sdtEndPr/>
      <w:sdtContent>
        <w:p w:rsidR="00661419" w:rsidRDefault="00661419" w:rsidP="006B7C0E">
          <w:pPr>
            <w:pStyle w:val="af5"/>
            <w:keepNext/>
            <w:rPr>
              <w:rtl/>
            </w:rPr>
          </w:pPr>
          <w:r w:rsidRPr="008562EE">
            <w:rPr>
              <w:rStyle w:val="afe"/>
              <w:color w:val="000000"/>
              <w:rtl/>
            </w:rPr>
            <w:t>איתן ברושי (המחנה הציוני)</w:t>
          </w:r>
          <w:r w:rsidRPr="008562EE">
            <w:rPr>
              <w:color w:val="000000"/>
              <w:rtl/>
            </w:rPr>
            <w:t>:</w:t>
          </w:r>
        </w:p>
      </w:sdtContent>
    </w:sdt>
    <w:p w:rsidR="00661419" w:rsidRDefault="00661419" w:rsidP="004370BB">
      <w:pPr>
        <w:rPr>
          <w:rtl/>
        </w:rPr>
      </w:pPr>
    </w:p>
    <w:p w:rsidR="00661419" w:rsidRDefault="00661419" w:rsidP="006B7C0E">
      <w:pPr>
        <w:rPr>
          <w:rtl/>
        </w:rPr>
      </w:pPr>
      <w:r>
        <w:rPr>
          <w:rFonts w:hint="cs"/>
          <w:rtl/>
        </w:rPr>
        <w:t xml:space="preserve">לקחו כל השנים. </w:t>
      </w:r>
    </w:p>
    <w:p w:rsidR="00661419" w:rsidRDefault="00661419" w:rsidP="006B7C0E">
      <w:pPr>
        <w:rPr>
          <w:rtl/>
        </w:rPr>
      </w:pPr>
    </w:p>
    <w:sdt>
      <w:sdtPr>
        <w:rPr>
          <w:rtl/>
        </w:rPr>
        <w:alias w:val="דובר_המשך"/>
        <w:tag w:val="&lt;ID&gt;5378&lt;/ID&gt;&lt;Name&gt;איילת שקד - שרת המשפטים&lt;/Name&gt;&lt;Data&gt;שרת המשפטים איילת שקד&lt;/Data&gt;&lt;Shortcut&gt;אישק&lt;/Shortcut&gt;"/>
        <w:id w:val="1930771408"/>
        <w:placeholder>
          <w:docPart w:val="55A5FC911EAA45528F030E5FA0804872"/>
        </w:placeholder>
      </w:sdtPr>
      <w:sdtEndPr/>
      <w:sdtContent>
        <w:p w:rsidR="00661419" w:rsidRDefault="00661419" w:rsidP="006B7C0E">
          <w:pPr>
            <w:pStyle w:val="-"/>
            <w:keepNext/>
            <w:rPr>
              <w:rtl/>
            </w:rPr>
          </w:pPr>
          <w:r w:rsidRPr="008562EE">
            <w:rPr>
              <w:rStyle w:val="afe"/>
              <w:color w:val="000000"/>
              <w:rtl/>
            </w:rPr>
            <w:t>שרת המשפטים איילת שקד</w:t>
          </w:r>
          <w:r w:rsidRPr="008562EE">
            <w:rPr>
              <w:color w:val="000000"/>
              <w:rtl/>
            </w:rPr>
            <w:t>:</w:t>
          </w:r>
        </w:p>
      </w:sdtContent>
    </w:sdt>
    <w:p w:rsidR="00661419" w:rsidRDefault="00661419" w:rsidP="004370BB">
      <w:pPr>
        <w:rPr>
          <w:rtl/>
        </w:rPr>
      </w:pPr>
    </w:p>
    <w:p w:rsidR="00661419" w:rsidRDefault="00661419" w:rsidP="006B7C0E">
      <w:pPr>
        <w:rPr>
          <w:rtl/>
        </w:rPr>
      </w:pPr>
      <w:r>
        <w:rPr>
          <w:rFonts w:hint="cs"/>
          <w:rtl/>
        </w:rPr>
        <w:t xml:space="preserve">לא, לא, לא, לא לקחו. </w:t>
      </w:r>
      <w:bookmarkStart w:id="15207" w:name="_ETM_Q28_447176"/>
      <w:bookmarkEnd w:id="15207"/>
    </w:p>
    <w:p w:rsidR="00661419" w:rsidRDefault="00661419" w:rsidP="006B7C0E">
      <w:pPr>
        <w:rPr>
          <w:rtl/>
        </w:rPr>
      </w:pPr>
    </w:p>
    <w:sdt>
      <w:sdtPr>
        <w:rPr>
          <w:rtl/>
        </w:rPr>
        <w:alias w:val="קריאה"/>
        <w:tag w:val="&lt;ID&gt;5276&lt;/ID&gt;&lt;Name&gt;איתן ברושי - המחנה הציוני&lt;/Name&gt;&lt;Data&gt;איתן ברושי (המחנה הציוני)&lt;/Data&gt;&lt;Shortcut&gt;איבר&lt;/Shortcut&gt;"/>
        <w:id w:val="909658793"/>
        <w:placeholder>
          <w:docPart w:val="55A5FC911EAA45528F030E5FA0804872"/>
        </w:placeholder>
      </w:sdtPr>
      <w:sdtEndPr/>
      <w:sdtContent>
        <w:p w:rsidR="00661419" w:rsidRDefault="00661419" w:rsidP="006B7C0E">
          <w:pPr>
            <w:pStyle w:val="af5"/>
            <w:keepNext/>
            <w:rPr>
              <w:rtl/>
            </w:rPr>
          </w:pPr>
          <w:r w:rsidRPr="008562EE">
            <w:rPr>
              <w:rStyle w:val="afe"/>
              <w:color w:val="000000"/>
              <w:rtl/>
            </w:rPr>
            <w:t>איתן ברושי (המחנה הציוני)</w:t>
          </w:r>
          <w:r w:rsidRPr="008562EE">
            <w:rPr>
              <w:color w:val="000000"/>
              <w:rtl/>
            </w:rPr>
            <w:t>:</w:t>
          </w:r>
        </w:p>
      </w:sdtContent>
    </w:sdt>
    <w:p w:rsidR="00661419" w:rsidRDefault="00661419" w:rsidP="004370BB">
      <w:pPr>
        <w:rPr>
          <w:rtl/>
        </w:rPr>
      </w:pPr>
    </w:p>
    <w:p w:rsidR="00661419" w:rsidRDefault="00661419" w:rsidP="006B7C0E">
      <w:pPr>
        <w:rPr>
          <w:rtl/>
        </w:rPr>
      </w:pPr>
      <w:r>
        <w:rPr>
          <w:rFonts w:hint="cs"/>
          <w:rtl/>
        </w:rPr>
        <w:t xml:space="preserve">תשאלי בגונן כמה משלמים על הקרקע. </w:t>
      </w:r>
    </w:p>
    <w:p w:rsidR="00661419" w:rsidRDefault="00661419" w:rsidP="006B7C0E">
      <w:pPr>
        <w:rPr>
          <w:rtl/>
        </w:rPr>
      </w:pPr>
    </w:p>
    <w:sdt>
      <w:sdtPr>
        <w:rPr>
          <w:rtl/>
        </w:rPr>
        <w:alias w:val="דובר_המשך"/>
        <w:tag w:val="&lt;ID&gt;5378&lt;/ID&gt;&lt;Name&gt;איילת שקד - שרת המשפטים&lt;/Name&gt;&lt;Data&gt;שרת המשפטים איילת שקד&lt;/Data&gt;&lt;Shortcut&gt;אישק&lt;/Shortcut&gt;"/>
        <w:id w:val="-457876942"/>
        <w:placeholder>
          <w:docPart w:val="55A5FC911EAA45528F030E5FA0804872"/>
        </w:placeholder>
      </w:sdtPr>
      <w:sdtEndPr/>
      <w:sdtContent>
        <w:p w:rsidR="00661419" w:rsidRDefault="00661419" w:rsidP="006B7C0E">
          <w:pPr>
            <w:pStyle w:val="-"/>
            <w:keepNext/>
            <w:rPr>
              <w:rtl/>
            </w:rPr>
          </w:pPr>
          <w:r w:rsidRPr="008562EE">
            <w:rPr>
              <w:rStyle w:val="afe"/>
              <w:color w:val="000000"/>
              <w:rtl/>
            </w:rPr>
            <w:t>שרת המשפטים איילת שקד</w:t>
          </w:r>
          <w:r w:rsidRPr="008562EE">
            <w:rPr>
              <w:color w:val="000000"/>
              <w:rtl/>
            </w:rPr>
            <w:t>:</w:t>
          </w:r>
        </w:p>
      </w:sdtContent>
    </w:sdt>
    <w:p w:rsidR="00661419" w:rsidRDefault="00661419" w:rsidP="004370BB">
      <w:pPr>
        <w:rPr>
          <w:rtl/>
        </w:rPr>
      </w:pPr>
    </w:p>
    <w:p w:rsidR="00661419" w:rsidRDefault="00661419" w:rsidP="006B7C0E">
      <w:pPr>
        <w:rPr>
          <w:rtl/>
        </w:rPr>
      </w:pPr>
      <w:r>
        <w:rPr>
          <w:rFonts w:hint="cs"/>
          <w:rtl/>
        </w:rPr>
        <w:t>אנחנו לא רוצים שיעשו</w:t>
      </w:r>
      <w:bookmarkStart w:id="15208" w:name="_ETM_Q28_452355"/>
      <w:bookmarkEnd w:id="15208"/>
      <w:r>
        <w:rPr>
          <w:rFonts w:hint="cs"/>
          <w:rtl/>
        </w:rPr>
        <w:t xml:space="preserve"> את זה, ולא ביקשנו שיעשו את</w:t>
      </w:r>
      <w:bookmarkStart w:id="15209" w:name="_ETM_Q28_446711"/>
      <w:bookmarkEnd w:id="15209"/>
      <w:r>
        <w:rPr>
          <w:rFonts w:hint="cs"/>
          <w:rtl/>
        </w:rPr>
        <w:t xml:space="preserve"> זה. </w:t>
      </w:r>
    </w:p>
    <w:p w:rsidR="00661419" w:rsidRDefault="00661419" w:rsidP="006B7C0E">
      <w:pPr>
        <w:rPr>
          <w:rtl/>
        </w:rPr>
      </w:pPr>
    </w:p>
    <w:sdt>
      <w:sdtPr>
        <w:rPr>
          <w:rtl/>
        </w:rPr>
        <w:alias w:val="קריאה"/>
        <w:tag w:val="&lt;ID&gt;5276&lt;/ID&gt;&lt;Name&gt;איתן ברושי - המחנה הציוני&lt;/Name&gt;&lt;Data&gt;איתן ברושי (המחנה הציוני)&lt;/Data&gt;&lt;Shortcut&gt;איבר&lt;/Shortcut&gt;"/>
        <w:id w:val="-1245873207"/>
        <w:placeholder>
          <w:docPart w:val="55A5FC911EAA45528F030E5FA0804872"/>
        </w:placeholder>
      </w:sdtPr>
      <w:sdtEndPr/>
      <w:sdtContent>
        <w:p w:rsidR="00661419" w:rsidRDefault="00661419" w:rsidP="006B7C0E">
          <w:pPr>
            <w:pStyle w:val="af5"/>
            <w:keepNext/>
            <w:rPr>
              <w:rtl/>
            </w:rPr>
          </w:pPr>
          <w:r w:rsidRPr="008562EE">
            <w:rPr>
              <w:rStyle w:val="afe"/>
              <w:color w:val="000000"/>
              <w:rtl/>
            </w:rPr>
            <w:t>איתן ברושי (המחנה הציוני)</w:t>
          </w:r>
          <w:r w:rsidRPr="008562EE">
            <w:rPr>
              <w:color w:val="000000"/>
              <w:rtl/>
            </w:rPr>
            <w:t>:</w:t>
          </w:r>
        </w:p>
      </w:sdtContent>
    </w:sdt>
    <w:p w:rsidR="00661419" w:rsidRDefault="00661419" w:rsidP="004370BB">
      <w:pPr>
        <w:rPr>
          <w:rtl/>
        </w:rPr>
      </w:pPr>
    </w:p>
    <w:p w:rsidR="00661419" w:rsidRPr="008562EE" w:rsidRDefault="00661419" w:rsidP="006B7C0E">
      <w:pPr>
        <w:rPr>
          <w:rtl/>
        </w:rPr>
      </w:pPr>
      <w:r>
        <w:rPr>
          <w:rFonts w:hint="cs"/>
          <w:rtl/>
        </w:rPr>
        <w:t xml:space="preserve">אבל לא שילמו שקל אחד. </w:t>
      </w:r>
    </w:p>
    <w:p w:rsidR="00661419" w:rsidRDefault="00661419" w:rsidP="006B7C0E">
      <w:pPr>
        <w:rPr>
          <w:rtl/>
        </w:rPr>
      </w:pPr>
      <w:bookmarkStart w:id="15210" w:name="_ETM_Q28_390383"/>
      <w:bookmarkEnd w:id="15210"/>
    </w:p>
    <w:bookmarkStart w:id="15211" w:name="_ETM_Q28_390677" w:displacedByCustomXml="next"/>
    <w:bookmarkEnd w:id="15211" w:displacedByCustomXml="next"/>
    <w:sdt>
      <w:sdtPr>
        <w:rPr>
          <w:rFonts w:hint="cs"/>
          <w:rtl/>
        </w:rPr>
        <w:alias w:val="דובר_המשך"/>
        <w:tag w:val="&lt;ID&gt;5378&lt;/ID&gt;&lt;Name&gt;איילת שקד - שרת המשפטים&lt;/Name&gt;&lt;Data&gt;שרת המשפטים איילת שקד&lt;/Data&gt;&lt;Shortcut&gt;אישק&lt;/Shortcut&gt;"/>
        <w:id w:val="-802070139"/>
        <w:placeholder>
          <w:docPart w:val="55A5FC911EAA45528F030E5FA0804872"/>
        </w:placeholder>
      </w:sdtPr>
      <w:sdtEndPr/>
      <w:sdtContent>
        <w:p w:rsidR="00661419" w:rsidRDefault="00661419" w:rsidP="006B7C0E">
          <w:pPr>
            <w:pStyle w:val="-"/>
            <w:keepNext/>
            <w:rPr>
              <w:rtl/>
            </w:rPr>
          </w:pPr>
          <w:r w:rsidRPr="008562EE">
            <w:rPr>
              <w:rStyle w:val="afe"/>
              <w:color w:val="000000"/>
              <w:rtl/>
            </w:rPr>
            <w:t>שרת המשפטים איילת שקד:</w:t>
          </w:r>
        </w:p>
      </w:sdtContent>
    </w:sdt>
    <w:p w:rsidR="00661419" w:rsidRDefault="00661419" w:rsidP="004370BB">
      <w:pPr>
        <w:rPr>
          <w:rtl/>
        </w:rPr>
      </w:pPr>
    </w:p>
    <w:p w:rsidR="00661419" w:rsidRDefault="00661419" w:rsidP="006B7C0E">
      <w:pPr>
        <w:rPr>
          <w:rtl/>
        </w:rPr>
      </w:pPr>
      <w:r>
        <w:rPr>
          <w:rFonts w:hint="cs"/>
          <w:rtl/>
        </w:rPr>
        <w:t xml:space="preserve">זה שאנחנו רוצים להסדיר את התשלום, </w:t>
      </w:r>
      <w:bookmarkStart w:id="15212" w:name="_ETM_Q28_461483"/>
      <w:bookmarkEnd w:id="15212"/>
      <w:r>
        <w:rPr>
          <w:rFonts w:hint="cs"/>
          <w:rtl/>
        </w:rPr>
        <w:t>אני חושבת שזה רק דבר טוב ומבורך.</w:t>
      </w:r>
    </w:p>
    <w:p w:rsidR="00661419" w:rsidRDefault="00661419" w:rsidP="006B7C0E">
      <w:pPr>
        <w:rPr>
          <w:rtl/>
        </w:rPr>
      </w:pPr>
    </w:p>
    <w:sdt>
      <w:sdtPr>
        <w:rPr>
          <w:rFonts w:hint="cs"/>
          <w:rtl/>
        </w:rPr>
        <w:alias w:val="קריאה"/>
        <w:tag w:val="&lt;ID&gt;5276&lt;/ID&gt;&lt;Name&gt;איתן ברושי - המחנה הציוני&lt;/Name&gt;&lt;Data&gt;איתן ברושי (המחנה הציוני)&lt;/Data&gt;&lt;Shortcut&gt;איבר&lt;/Shortcut&gt;"/>
        <w:id w:val="-1448625175"/>
        <w:placeholder>
          <w:docPart w:val="55A5FC911EAA45528F030E5FA0804872"/>
        </w:placeholder>
      </w:sdtPr>
      <w:sdtEndPr/>
      <w:sdtContent>
        <w:p w:rsidR="00661419" w:rsidRDefault="00661419" w:rsidP="006B7C0E">
          <w:pPr>
            <w:pStyle w:val="af5"/>
            <w:keepNext/>
            <w:rPr>
              <w:rtl/>
            </w:rPr>
          </w:pPr>
          <w:r w:rsidRPr="008562EE">
            <w:rPr>
              <w:rStyle w:val="afe"/>
              <w:color w:val="000000"/>
              <w:rtl/>
            </w:rPr>
            <w:t>איתן ברושי (המחנה הציוני)</w:t>
          </w:r>
          <w:r w:rsidRPr="008562EE">
            <w:rPr>
              <w:color w:val="000000"/>
              <w:rtl/>
            </w:rPr>
            <w:t>:</w:t>
          </w:r>
        </w:p>
      </w:sdtContent>
    </w:sdt>
    <w:p w:rsidR="00661419" w:rsidRDefault="00661419" w:rsidP="004370BB">
      <w:pPr>
        <w:rPr>
          <w:rtl/>
        </w:rPr>
      </w:pPr>
    </w:p>
    <w:p w:rsidR="00661419" w:rsidRDefault="00661419" w:rsidP="006B7C0E">
      <w:pPr>
        <w:rPr>
          <w:rtl/>
        </w:rPr>
      </w:pPr>
      <w:r>
        <w:rPr>
          <w:rFonts w:hint="cs"/>
          <w:rtl/>
        </w:rPr>
        <w:t xml:space="preserve">כן, זה ההבדל </w:t>
      </w:r>
      <w:bookmarkStart w:id="15213" w:name="_ETM_Q28_461130"/>
      <w:bookmarkEnd w:id="15213"/>
      <w:r>
        <w:rPr>
          <w:rFonts w:hint="cs"/>
          <w:rtl/>
        </w:rPr>
        <w:t>היחידי.</w:t>
      </w:r>
    </w:p>
    <w:p w:rsidR="00661419" w:rsidRDefault="00661419" w:rsidP="006B7C0E">
      <w:pPr>
        <w:rPr>
          <w:rtl/>
        </w:rPr>
      </w:pPr>
      <w:bookmarkStart w:id="15214" w:name="_ETM_Q28_465449"/>
      <w:bookmarkEnd w:id="15214"/>
    </w:p>
    <w:bookmarkStart w:id="15215" w:name="_ETM_Q28_465755" w:displacedByCustomXml="next"/>
    <w:bookmarkEnd w:id="15215" w:displacedByCustomXml="next"/>
    <w:sdt>
      <w:sdtPr>
        <w:rPr>
          <w:rFonts w:hint="cs"/>
          <w:rtl/>
        </w:rPr>
        <w:alias w:val="דובר_המשך"/>
        <w:tag w:val="&lt;ID&gt;5378&lt;/ID&gt;&lt;Name&gt;איילת שקד - שרת המשפטים&lt;/Name&gt;&lt;Data&gt;שרת המשפטים איילת שקד&lt;/Data&gt;&lt;Shortcut&gt;אישק&lt;/Shortcut&gt;"/>
        <w:id w:val="308299396"/>
        <w:placeholder>
          <w:docPart w:val="55A5FC911EAA45528F030E5FA0804872"/>
        </w:placeholder>
      </w:sdtPr>
      <w:sdtEndPr/>
      <w:sdtContent>
        <w:p w:rsidR="00661419" w:rsidRDefault="00661419" w:rsidP="006B7C0E">
          <w:pPr>
            <w:pStyle w:val="-"/>
            <w:keepNext/>
            <w:rPr>
              <w:rtl/>
            </w:rPr>
          </w:pPr>
          <w:r w:rsidRPr="008562EE">
            <w:rPr>
              <w:rStyle w:val="afe"/>
              <w:color w:val="000000"/>
              <w:rtl/>
            </w:rPr>
            <w:t>שרת המשפטים איילת שקד</w:t>
          </w:r>
          <w:r w:rsidRPr="008562EE">
            <w:rPr>
              <w:color w:val="000000"/>
              <w:rtl/>
            </w:rPr>
            <w:t>:</w:t>
          </w:r>
        </w:p>
      </w:sdtContent>
    </w:sdt>
    <w:p w:rsidR="00661419" w:rsidRDefault="00661419" w:rsidP="004370BB">
      <w:pPr>
        <w:rPr>
          <w:rtl/>
        </w:rPr>
      </w:pPr>
    </w:p>
    <w:p w:rsidR="00661419" w:rsidRDefault="00661419" w:rsidP="00A34507">
      <w:pPr>
        <w:rPr>
          <w:rtl/>
        </w:rPr>
      </w:pPr>
      <w:r>
        <w:rPr>
          <w:rFonts w:hint="cs"/>
          <w:rtl/>
        </w:rPr>
        <w:t xml:space="preserve">אני חושבת שגם אתם צריכים לתמוך בהצעה הזאת, שהיא </w:t>
      </w:r>
      <w:bookmarkStart w:id="15216" w:name="_ETM_Q28_470994"/>
      <w:bookmarkEnd w:id="15216"/>
      <w:r>
        <w:rPr>
          <w:rFonts w:hint="cs"/>
          <w:rtl/>
        </w:rPr>
        <w:t xml:space="preserve">דרך אגב די מיותרת, </w:t>
      </w:r>
      <w:bookmarkStart w:id="15217" w:name="_ETM_Q28_474553"/>
      <w:bookmarkEnd w:id="15217"/>
      <w:r>
        <w:rPr>
          <w:rFonts w:hint="cs"/>
          <w:rtl/>
        </w:rPr>
        <w:t>כי כל השנים פעלו ככה</w:t>
      </w:r>
      <w:r w:rsidR="00A34507">
        <w:rPr>
          <w:rFonts w:hint="cs"/>
          <w:rtl/>
        </w:rPr>
        <w:t>,</w:t>
      </w:r>
      <w:r>
        <w:rPr>
          <w:rFonts w:hint="cs"/>
          <w:rtl/>
        </w:rPr>
        <w:t xml:space="preserve"> ולא הייתה שום סיבה שזה ישתנה.</w:t>
      </w:r>
      <w:bookmarkStart w:id="15218" w:name="_ETM_Q28_480516"/>
      <w:bookmarkStart w:id="15219" w:name="_ETM_Q28_480907"/>
      <w:bookmarkEnd w:id="15218"/>
      <w:bookmarkEnd w:id="15219"/>
      <w:r w:rsidR="00A34507">
        <w:rPr>
          <w:rFonts w:hint="cs"/>
          <w:rtl/>
        </w:rPr>
        <w:t xml:space="preserve"> </w:t>
      </w:r>
      <w:r>
        <w:rPr>
          <w:rFonts w:hint="cs"/>
          <w:rtl/>
        </w:rPr>
        <w:t xml:space="preserve">בעקבות חוות דעת </w:t>
      </w:r>
      <w:bookmarkStart w:id="15220" w:name="_ETM_Q28_479968"/>
      <w:bookmarkEnd w:id="15220"/>
      <w:r>
        <w:rPr>
          <w:rFonts w:hint="cs"/>
          <w:rtl/>
        </w:rPr>
        <w:t>משפטית מבקשים לשנות את זה</w:t>
      </w:r>
      <w:r w:rsidR="00A34507">
        <w:rPr>
          <w:rFonts w:hint="cs"/>
          <w:rtl/>
        </w:rPr>
        <w:t>,</w:t>
      </w:r>
      <w:r>
        <w:rPr>
          <w:rFonts w:hint="cs"/>
          <w:rtl/>
        </w:rPr>
        <w:t xml:space="preserve"> אז בבקשה, אנחנו עושים הסדר</w:t>
      </w:r>
      <w:bookmarkStart w:id="15221" w:name="_ETM_Q28_488114"/>
      <w:bookmarkEnd w:id="15221"/>
      <w:r>
        <w:rPr>
          <w:rFonts w:hint="cs"/>
          <w:rtl/>
        </w:rPr>
        <w:t xml:space="preserve">. כפי שאני אומרת, אנחנו נסתפק בהחלטת ממשלה. דנית, </w:t>
      </w:r>
      <w:bookmarkStart w:id="15222" w:name="_ETM_Q28_493215"/>
      <w:bookmarkEnd w:id="15222"/>
      <w:r>
        <w:rPr>
          <w:rFonts w:hint="cs"/>
          <w:rtl/>
        </w:rPr>
        <w:t xml:space="preserve">אפשר לרדת? </w:t>
      </w:r>
    </w:p>
    <w:p w:rsidR="00661419" w:rsidRDefault="00661419" w:rsidP="006B7C0E">
      <w:pPr>
        <w:rPr>
          <w:rtl/>
        </w:rPr>
      </w:pPr>
      <w:bookmarkStart w:id="15223" w:name="_ETM_Q28_499406"/>
      <w:bookmarkEnd w:id="15223"/>
    </w:p>
    <w:bookmarkStart w:id="15224" w:name="_ETM_Q28_499804" w:displacedByCustomXml="next"/>
    <w:bookmarkEnd w:id="15224" w:displacedByCustomXml="next"/>
    <w:sdt>
      <w:sdtPr>
        <w:rPr>
          <w:rFonts w:hint="cs"/>
          <w:rtl/>
        </w:rPr>
        <w:alias w:val="קריאה"/>
        <w:tag w:val="&lt;ID&gt;0&lt;/ID&gt;&lt;Name&gt;קריאות&lt;/Name&gt;&lt;Data&gt;קריאות&lt;/Data&gt;&lt;Shortcut&gt;&lt;/Shortcut&gt;"/>
        <w:id w:val="-1450308954"/>
        <w:placeholder>
          <w:docPart w:val="55A5FC911EAA45528F030E5FA0804872"/>
        </w:placeholder>
      </w:sdtPr>
      <w:sdtEndPr/>
      <w:sdtContent>
        <w:p w:rsidR="00661419" w:rsidRDefault="00661419" w:rsidP="006B7C0E">
          <w:pPr>
            <w:pStyle w:val="af5"/>
            <w:keepNext/>
            <w:rPr>
              <w:rtl/>
            </w:rPr>
          </w:pPr>
          <w:r w:rsidRPr="008562EE">
            <w:rPr>
              <w:rStyle w:val="afe"/>
              <w:color w:val="000000"/>
              <w:rtl/>
            </w:rPr>
            <w:t>קריאות</w:t>
          </w:r>
          <w:r w:rsidRPr="008562EE">
            <w:rPr>
              <w:color w:val="000000"/>
              <w:rtl/>
            </w:rPr>
            <w:t>:</w:t>
          </w:r>
        </w:p>
      </w:sdtContent>
    </w:sdt>
    <w:p w:rsidR="00661419" w:rsidRDefault="00661419" w:rsidP="004370BB">
      <w:pPr>
        <w:rPr>
          <w:rtl/>
        </w:rPr>
      </w:pPr>
    </w:p>
    <w:p w:rsidR="00661419" w:rsidRDefault="00844C5E" w:rsidP="006B7C0E">
      <w:pPr>
        <w:rPr>
          <w:rtl/>
        </w:rPr>
      </w:pPr>
      <w:bookmarkStart w:id="15225" w:name="_ETM_Q28_502529"/>
      <w:bookmarkEnd w:id="15225"/>
      <w:r>
        <w:rPr>
          <w:rFonts w:hint="cs"/>
          <w:rtl/>
        </w:rPr>
        <w:t>– – –</w:t>
      </w:r>
    </w:p>
    <w:p w:rsidR="00661419" w:rsidRDefault="00661419" w:rsidP="006B7C0E">
      <w:pPr>
        <w:rPr>
          <w:rtl/>
        </w:rPr>
      </w:pPr>
    </w:p>
    <w:sdt>
      <w:sdtPr>
        <w:rPr>
          <w:rFonts w:hint="cs"/>
          <w:rtl/>
        </w:rPr>
        <w:alias w:val="דובר_המשך"/>
        <w:tag w:val="&lt;ID&gt;5378&lt;/ID&gt;&lt;Name&gt;איילת שקד - שרת המשפטים&lt;/Name&gt;&lt;Data&gt;שרת המשפטים איילת שקד&lt;/Data&gt;&lt;Shortcut&gt;אישק&lt;/Shortcut&gt;"/>
        <w:id w:val="-1916845274"/>
        <w:placeholder>
          <w:docPart w:val="55A5FC911EAA45528F030E5FA0804872"/>
        </w:placeholder>
      </w:sdtPr>
      <w:sdtEndPr/>
      <w:sdtContent>
        <w:p w:rsidR="00661419" w:rsidRDefault="00661419" w:rsidP="006B7C0E">
          <w:pPr>
            <w:pStyle w:val="-"/>
            <w:keepNext/>
            <w:rPr>
              <w:rtl/>
            </w:rPr>
          </w:pPr>
          <w:r w:rsidRPr="008562EE">
            <w:rPr>
              <w:rStyle w:val="afe"/>
              <w:color w:val="000000"/>
              <w:rtl/>
            </w:rPr>
            <w:t>שרת המשפטים איילת שקד</w:t>
          </w:r>
          <w:r w:rsidRPr="008562EE">
            <w:rPr>
              <w:color w:val="000000"/>
              <w:rtl/>
            </w:rPr>
            <w:t>:</w:t>
          </w:r>
        </w:p>
      </w:sdtContent>
    </w:sdt>
    <w:p w:rsidR="00661419" w:rsidRDefault="00661419" w:rsidP="004370BB">
      <w:pPr>
        <w:rPr>
          <w:rtl/>
        </w:rPr>
      </w:pPr>
    </w:p>
    <w:p w:rsidR="00661419" w:rsidRDefault="00661419" w:rsidP="003936BB">
      <w:pPr>
        <w:rPr>
          <w:rtl/>
        </w:rPr>
      </w:pPr>
      <w:r>
        <w:rPr>
          <w:rFonts w:hint="cs"/>
          <w:rtl/>
        </w:rPr>
        <w:t xml:space="preserve">למזלנו, בסוף שנות ה-60 ותחילת שנות </w:t>
      </w:r>
      <w:bookmarkStart w:id="15226" w:name="_ETM_Q28_507626"/>
      <w:bookmarkEnd w:id="15226"/>
      <w:r>
        <w:rPr>
          <w:rFonts w:hint="cs"/>
          <w:rtl/>
        </w:rPr>
        <w:t xml:space="preserve">ה-70 היו אנשים בהנהגה של מפא"י שהבינו את הערך החשוב </w:t>
      </w:r>
      <w:bookmarkStart w:id="15227" w:name="_ETM_Q28_511297"/>
      <w:bookmarkEnd w:id="15227"/>
      <w:r>
        <w:rPr>
          <w:rFonts w:hint="cs"/>
          <w:rtl/>
        </w:rPr>
        <w:t xml:space="preserve">של נושא ההתיישבות, והם עצמם הקימו את החטיבה כזרוע </w:t>
      </w:r>
      <w:bookmarkStart w:id="15228" w:name="_ETM_Q28_516209"/>
      <w:bookmarkEnd w:id="15228"/>
      <w:r>
        <w:rPr>
          <w:rFonts w:hint="cs"/>
          <w:rtl/>
        </w:rPr>
        <w:t xml:space="preserve">ביצוע של הממשלה </w:t>
      </w:r>
      <w:r w:rsidR="00A34507">
        <w:rPr>
          <w:rFonts w:hint="eastAsia"/>
          <w:rtl/>
        </w:rPr>
        <w:t xml:space="preserve">– </w:t>
      </w:r>
      <w:r>
        <w:rPr>
          <w:rFonts w:hint="cs"/>
          <w:rtl/>
        </w:rPr>
        <w:t xml:space="preserve">כי הם לא רצו שיחול על החטיבה </w:t>
      </w:r>
      <w:bookmarkStart w:id="15229" w:name="_ETM_Q28_522099"/>
      <w:bookmarkEnd w:id="15229"/>
      <w:r>
        <w:rPr>
          <w:rFonts w:hint="cs"/>
          <w:rtl/>
        </w:rPr>
        <w:t>בנושא ההתיישבות כל מה שחל אז על הממשלה</w:t>
      </w:r>
      <w:r w:rsidR="00A34507">
        <w:rPr>
          <w:rFonts w:hint="cs"/>
          <w:rtl/>
        </w:rPr>
        <w:t>,</w:t>
      </w:r>
      <w:r>
        <w:rPr>
          <w:rFonts w:hint="cs"/>
          <w:rtl/>
        </w:rPr>
        <w:t xml:space="preserve"> וצריך להגיד </w:t>
      </w:r>
      <w:bookmarkStart w:id="15230" w:name="_ETM_Q28_527720"/>
      <w:bookmarkEnd w:id="15230"/>
      <w:r>
        <w:rPr>
          <w:rFonts w:hint="cs"/>
          <w:rtl/>
        </w:rPr>
        <w:t xml:space="preserve">כמובן שמה שחל על הממשלה בסוף שנות ה-70 זה כאין </w:t>
      </w:r>
      <w:bookmarkStart w:id="15231" w:name="_ETM_Q28_532796"/>
      <w:bookmarkEnd w:id="15231"/>
      <w:r>
        <w:rPr>
          <w:rFonts w:hint="cs"/>
          <w:rtl/>
        </w:rPr>
        <w:t>וכאפס לעומת מה שחל היום.</w:t>
      </w:r>
      <w:bookmarkStart w:id="15232" w:name="_ETM_Q28_537644"/>
      <w:bookmarkStart w:id="15233" w:name="_ETM_Q28_538124"/>
      <w:bookmarkEnd w:id="15232"/>
      <w:bookmarkEnd w:id="15233"/>
      <w:r w:rsidR="00A34507">
        <w:rPr>
          <w:rFonts w:hint="cs"/>
          <w:rtl/>
        </w:rPr>
        <w:t xml:space="preserve"> א</w:t>
      </w:r>
      <w:r>
        <w:rPr>
          <w:rFonts w:hint="cs"/>
          <w:rtl/>
        </w:rPr>
        <w:t xml:space="preserve">ז יש הרבה דברים שאנחנו צריכים </w:t>
      </w:r>
      <w:bookmarkStart w:id="15234" w:name="_ETM_Q28_541325"/>
      <w:bookmarkEnd w:id="15234"/>
      <w:r>
        <w:rPr>
          <w:rFonts w:hint="cs"/>
          <w:rtl/>
        </w:rPr>
        <w:t xml:space="preserve">ללמוד מהשיטה הישנה של מפא"י, כי החבר'ה האלה </w:t>
      </w:r>
      <w:r w:rsidR="00A34507">
        <w:rPr>
          <w:rFonts w:hint="eastAsia"/>
          <w:rtl/>
        </w:rPr>
        <w:t xml:space="preserve">– </w:t>
      </w:r>
      <w:r>
        <w:rPr>
          <w:rFonts w:hint="cs"/>
          <w:rtl/>
        </w:rPr>
        <w:t xml:space="preserve">איך נאמר </w:t>
      </w:r>
      <w:bookmarkStart w:id="15235" w:name="_ETM_Q28_545212"/>
      <w:bookmarkEnd w:id="15235"/>
      <w:r>
        <w:rPr>
          <w:rFonts w:hint="cs"/>
          <w:rtl/>
        </w:rPr>
        <w:t>זאת</w:t>
      </w:r>
      <w:r w:rsidR="00A34507">
        <w:rPr>
          <w:rFonts w:hint="cs"/>
          <w:rtl/>
        </w:rPr>
        <w:t>?</w:t>
      </w:r>
      <w:r>
        <w:rPr>
          <w:rFonts w:hint="cs"/>
          <w:rtl/>
        </w:rPr>
        <w:t xml:space="preserve"> ידעו לעבוד. ככה הם גם הקימו את המדינה, ודברים </w:t>
      </w:r>
      <w:bookmarkStart w:id="15236" w:name="_ETM_Q28_553792"/>
      <w:bookmarkEnd w:id="15236"/>
      <w:r>
        <w:rPr>
          <w:rFonts w:hint="cs"/>
          <w:rtl/>
        </w:rPr>
        <w:t xml:space="preserve">טובים שהם עשו אנחנו לא צריכים לקלקל. </w:t>
      </w:r>
    </w:p>
    <w:p w:rsidR="00661419" w:rsidRDefault="00661419" w:rsidP="006B7C0E">
      <w:pPr>
        <w:rPr>
          <w:rtl/>
        </w:rPr>
      </w:pPr>
      <w:bookmarkStart w:id="15237" w:name="_ETM_Q28_557346"/>
      <w:bookmarkEnd w:id="15237"/>
    </w:p>
    <w:p w:rsidR="00661419" w:rsidRDefault="00661419" w:rsidP="006B7C0E">
      <w:pPr>
        <w:rPr>
          <w:rtl/>
        </w:rPr>
      </w:pPr>
      <w:bookmarkStart w:id="15238" w:name="_ETM_Q28_557752"/>
      <w:bookmarkEnd w:id="15238"/>
      <w:r>
        <w:rPr>
          <w:rFonts w:hint="cs"/>
          <w:rtl/>
        </w:rPr>
        <w:t>אז לאור זאת, הממשלה מבקשת לתמוך בהצעת החוק. יש עוד מישהו שרוצה לדבר?</w:t>
      </w:r>
      <w:r>
        <w:rPr>
          <w:rFonts w:hint="cs"/>
        </w:rPr>
        <w:t xml:space="preserve"> </w:t>
      </w:r>
      <w:bookmarkStart w:id="15239" w:name="_ETM_Q28_563860"/>
      <w:bookmarkEnd w:id="15239"/>
      <w:r>
        <w:rPr>
          <w:rFonts w:hint="cs"/>
          <w:rtl/>
        </w:rPr>
        <w:t xml:space="preserve">לא, אין זכות דיבור. </w:t>
      </w:r>
    </w:p>
    <w:p w:rsidR="00661419" w:rsidRDefault="00661419" w:rsidP="006B7C0E">
      <w:pPr>
        <w:rPr>
          <w:rtl/>
        </w:rPr>
      </w:pPr>
    </w:p>
    <w:sdt>
      <w:sdtPr>
        <w:rPr>
          <w:rFonts w:hint="cs"/>
          <w:rtl/>
        </w:rPr>
        <w:alias w:val="יור"/>
        <w:tag w:val="&lt;ID&gt;5707&lt;/ID&gt;&lt;Name&gt;ישראל אייכלר - יו&quot;ר&lt;/Name&gt;&lt;Data&gt;ישראל אייכלר&lt;/Data&gt;&lt;Shortcut&gt;&lt;/Shortcut&gt;"/>
        <w:id w:val="2032609618"/>
        <w:placeholder>
          <w:docPart w:val="55A5FC911EAA45528F030E5FA0804872"/>
        </w:placeholder>
      </w:sdtPr>
      <w:sdtEndPr/>
      <w:sdtContent>
        <w:p w:rsidR="00661419" w:rsidRDefault="00661419" w:rsidP="006B7C0E">
          <w:pPr>
            <w:pStyle w:val="af6"/>
            <w:keepNext/>
            <w:rPr>
              <w:rtl/>
            </w:rPr>
          </w:pPr>
          <w:r w:rsidRPr="00364903">
            <w:rPr>
              <w:rStyle w:val="afe"/>
              <w:color w:val="000000"/>
              <w:rtl/>
            </w:rPr>
            <w:t>היו"ר ישראל אייכלר</w:t>
          </w:r>
          <w:r w:rsidRPr="00364903">
            <w:rPr>
              <w:color w:val="000000"/>
              <w:rtl/>
            </w:rPr>
            <w:t>:</w:t>
          </w:r>
        </w:p>
      </w:sdtContent>
    </w:sdt>
    <w:p w:rsidR="00661419" w:rsidRDefault="00661419" w:rsidP="004370BB">
      <w:pPr>
        <w:rPr>
          <w:rtl/>
        </w:rPr>
      </w:pPr>
    </w:p>
    <w:p w:rsidR="00661419" w:rsidRDefault="00661419" w:rsidP="006B7C0E">
      <w:pPr>
        <w:rPr>
          <w:rtl/>
        </w:rPr>
      </w:pPr>
      <w:r>
        <w:rPr>
          <w:rFonts w:hint="cs"/>
          <w:rtl/>
        </w:rPr>
        <w:t xml:space="preserve">יש שרוצים להתנגד. </w:t>
      </w:r>
    </w:p>
    <w:p w:rsidR="00661419" w:rsidRDefault="00661419" w:rsidP="006B7C0E">
      <w:pPr>
        <w:rPr>
          <w:rtl/>
        </w:rPr>
      </w:pPr>
    </w:p>
    <w:sdt>
      <w:sdtPr>
        <w:rPr>
          <w:rFonts w:hint="cs"/>
          <w:rtl/>
        </w:rPr>
        <w:alias w:val="דובר_המשך"/>
        <w:tag w:val="&lt;ID&gt;5378&lt;/ID&gt;&lt;Name&gt;איילת שקד - שרת המשפטים&lt;/Name&gt;&lt;Data&gt;שרת המשפטים איילת שקד&lt;/Data&gt;&lt;Shortcut&gt;אישק&lt;/Shortcut&gt;"/>
        <w:id w:val="1073555891"/>
        <w:placeholder>
          <w:docPart w:val="55A5FC911EAA45528F030E5FA0804872"/>
        </w:placeholder>
      </w:sdtPr>
      <w:sdtEndPr/>
      <w:sdtContent>
        <w:p w:rsidR="00661419" w:rsidRDefault="00661419" w:rsidP="006B7C0E">
          <w:pPr>
            <w:pStyle w:val="-"/>
            <w:keepNext/>
            <w:rPr>
              <w:rtl/>
            </w:rPr>
          </w:pPr>
          <w:r w:rsidRPr="00364903">
            <w:rPr>
              <w:rStyle w:val="afe"/>
              <w:color w:val="000000"/>
              <w:rtl/>
            </w:rPr>
            <w:t>שרת המשפטים איילת שקד</w:t>
          </w:r>
          <w:r w:rsidRPr="00364903">
            <w:rPr>
              <w:color w:val="000000"/>
              <w:rtl/>
            </w:rPr>
            <w:t>:</w:t>
          </w:r>
        </w:p>
      </w:sdtContent>
    </w:sdt>
    <w:p w:rsidR="00661419" w:rsidRDefault="00661419" w:rsidP="004370BB">
      <w:pPr>
        <w:rPr>
          <w:rtl/>
        </w:rPr>
      </w:pPr>
    </w:p>
    <w:p w:rsidR="00661419" w:rsidRDefault="00661419" w:rsidP="006B7C0E">
      <w:pPr>
        <w:rPr>
          <w:rtl/>
        </w:rPr>
      </w:pPr>
      <w:r>
        <w:rPr>
          <w:rFonts w:hint="cs"/>
          <w:rtl/>
        </w:rPr>
        <w:t xml:space="preserve">אבל זה מותר </w:t>
      </w:r>
      <w:bookmarkStart w:id="15240" w:name="_ETM_Q28_565433"/>
      <w:bookmarkEnd w:id="15240"/>
      <w:r>
        <w:rPr>
          <w:rFonts w:hint="cs"/>
          <w:rtl/>
        </w:rPr>
        <w:t xml:space="preserve">להם? </w:t>
      </w:r>
    </w:p>
    <w:p w:rsidR="00661419" w:rsidRDefault="00661419" w:rsidP="006B7C0E">
      <w:pPr>
        <w:rPr>
          <w:rtl/>
        </w:rPr>
      </w:pPr>
    </w:p>
    <w:sdt>
      <w:sdtPr>
        <w:rPr>
          <w:rFonts w:hint="cs"/>
          <w:rtl/>
        </w:rPr>
        <w:alias w:val="יור"/>
        <w:tag w:val="&lt;ID&gt;5707&lt;/ID&gt;&lt;Name&gt;ישראל אייכלר - יו&quot;ר&lt;/Name&gt;&lt;Data&gt;ישראל אייכלר&lt;/Data&gt;&lt;Shortcut&gt;&lt;/Shortcut&gt;"/>
        <w:id w:val="-1617667997"/>
        <w:placeholder>
          <w:docPart w:val="55A5FC911EAA45528F030E5FA0804872"/>
        </w:placeholder>
      </w:sdtPr>
      <w:sdtEndPr/>
      <w:sdtContent>
        <w:p w:rsidR="00661419" w:rsidRDefault="00661419" w:rsidP="006B7C0E">
          <w:pPr>
            <w:pStyle w:val="af6"/>
            <w:keepNext/>
            <w:rPr>
              <w:rtl/>
            </w:rPr>
          </w:pPr>
          <w:r w:rsidRPr="00364903">
            <w:rPr>
              <w:rStyle w:val="afe"/>
              <w:color w:val="000000"/>
              <w:rtl/>
            </w:rPr>
            <w:t>היו"ר ישראל אייכלר</w:t>
          </w:r>
          <w:r w:rsidRPr="00364903">
            <w:rPr>
              <w:color w:val="000000"/>
              <w:rtl/>
            </w:rPr>
            <w:t>:</w:t>
          </w:r>
        </w:p>
      </w:sdtContent>
    </w:sdt>
    <w:p w:rsidR="00661419" w:rsidRDefault="00661419" w:rsidP="004370BB">
      <w:pPr>
        <w:rPr>
          <w:rtl/>
        </w:rPr>
      </w:pPr>
    </w:p>
    <w:p w:rsidR="00661419" w:rsidRDefault="00661419" w:rsidP="006B7C0E">
      <w:pPr>
        <w:rPr>
          <w:rtl/>
        </w:rPr>
      </w:pPr>
      <w:r>
        <w:rPr>
          <w:rFonts w:hint="cs"/>
          <w:rtl/>
        </w:rPr>
        <w:t xml:space="preserve">לאחד מותר להתנגד. </w:t>
      </w:r>
    </w:p>
    <w:p w:rsidR="00661419" w:rsidRDefault="00661419" w:rsidP="006B7C0E">
      <w:pPr>
        <w:rPr>
          <w:rtl/>
        </w:rPr>
      </w:pPr>
    </w:p>
    <w:sdt>
      <w:sdtPr>
        <w:rPr>
          <w:rFonts w:hint="cs"/>
          <w:rtl/>
        </w:rPr>
        <w:alias w:val="דובר_המשך"/>
        <w:tag w:val="&lt;ID&gt;5378&lt;/ID&gt;&lt;Name&gt;איילת שקד - שרת המשפטים&lt;/Name&gt;&lt;Data&gt;שרת המשפטים איילת שקד&lt;/Data&gt;&lt;Shortcut&gt;אישק&lt;/Shortcut&gt;"/>
        <w:id w:val="-58874357"/>
        <w:placeholder>
          <w:docPart w:val="55A5FC911EAA45528F030E5FA0804872"/>
        </w:placeholder>
      </w:sdtPr>
      <w:sdtEndPr/>
      <w:sdtContent>
        <w:p w:rsidR="00661419" w:rsidRDefault="00661419" w:rsidP="006B7C0E">
          <w:pPr>
            <w:pStyle w:val="-"/>
            <w:keepNext/>
            <w:rPr>
              <w:rtl/>
            </w:rPr>
          </w:pPr>
          <w:r w:rsidRPr="00F51010">
            <w:rPr>
              <w:rStyle w:val="afe"/>
              <w:color w:val="000000"/>
              <w:rtl/>
            </w:rPr>
            <w:t>שרת המשפטים איילת שקד</w:t>
          </w:r>
          <w:r w:rsidRPr="00F51010">
            <w:rPr>
              <w:color w:val="000000"/>
              <w:rtl/>
            </w:rPr>
            <w:t>:</w:t>
          </w:r>
        </w:p>
      </w:sdtContent>
    </w:sdt>
    <w:p w:rsidR="00661419" w:rsidRDefault="00661419" w:rsidP="004370BB">
      <w:pPr>
        <w:rPr>
          <w:rtl/>
          <w:lang w:eastAsia="he-IL"/>
        </w:rPr>
      </w:pPr>
    </w:p>
    <w:p w:rsidR="00661419" w:rsidRDefault="00661419" w:rsidP="006B7C0E">
      <w:pPr>
        <w:rPr>
          <w:rtl/>
        </w:rPr>
      </w:pPr>
      <w:r>
        <w:rPr>
          <w:rFonts w:hint="cs"/>
          <w:rtl/>
        </w:rPr>
        <w:t xml:space="preserve">אוקיי. תודה. </w:t>
      </w:r>
    </w:p>
    <w:p w:rsidR="00661419" w:rsidRDefault="00661419" w:rsidP="006B7C0E">
      <w:pPr>
        <w:rPr>
          <w:rtl/>
        </w:rPr>
      </w:pPr>
      <w:bookmarkStart w:id="15241" w:name="_ETM_Q28_571614"/>
      <w:bookmarkEnd w:id="15241"/>
    </w:p>
    <w:bookmarkStart w:id="15242" w:name="_ETM_Q28_571978" w:displacedByCustomXml="next"/>
    <w:bookmarkEnd w:id="15242" w:displacedByCustomXml="next"/>
    <w:sdt>
      <w:sdtPr>
        <w:rPr>
          <w:rFonts w:hint="cs"/>
          <w:rtl/>
        </w:rPr>
        <w:alias w:val="יור"/>
        <w:tag w:val="&lt;ID&gt;5707&lt;/ID&gt;&lt;Name&gt;ישראל אייכלר - יו&quot;ר&lt;/Name&gt;&lt;Data&gt;ישראל אייכלר&lt;/Data&gt;&lt;Shortcut&gt;&lt;/Shortcut&gt;"/>
        <w:id w:val="-2022076758"/>
        <w:placeholder>
          <w:docPart w:val="55A5FC911EAA45528F030E5FA0804872"/>
        </w:placeholder>
      </w:sdtPr>
      <w:sdtEndPr/>
      <w:sdtContent>
        <w:p w:rsidR="00661419" w:rsidRDefault="00661419" w:rsidP="006B7C0E">
          <w:pPr>
            <w:pStyle w:val="af6"/>
            <w:keepNext/>
            <w:rPr>
              <w:rtl/>
            </w:rPr>
          </w:pPr>
          <w:r w:rsidRPr="00F51010">
            <w:rPr>
              <w:rStyle w:val="afe"/>
              <w:color w:val="000000"/>
              <w:rtl/>
            </w:rPr>
            <w:t>היו"ר ישראל אייכלר</w:t>
          </w:r>
          <w:r w:rsidRPr="00F51010">
            <w:rPr>
              <w:color w:val="000000"/>
              <w:rtl/>
            </w:rPr>
            <w:t>:</w:t>
          </w:r>
        </w:p>
      </w:sdtContent>
    </w:sdt>
    <w:p w:rsidR="00661419" w:rsidRDefault="00661419" w:rsidP="004370BB">
      <w:pPr>
        <w:rPr>
          <w:rtl/>
        </w:rPr>
      </w:pPr>
    </w:p>
    <w:p w:rsidR="00661419" w:rsidRDefault="00661419" w:rsidP="006B7C0E">
      <w:pPr>
        <w:rPr>
          <w:rtl/>
        </w:rPr>
      </w:pPr>
      <w:r>
        <w:rPr>
          <w:rFonts w:hint="cs"/>
          <w:rtl/>
        </w:rPr>
        <w:t>אני מודה לשרת המשפטים</w:t>
      </w:r>
      <w:bookmarkStart w:id="15243" w:name="_ETM_Q28_575470"/>
      <w:bookmarkEnd w:id="15243"/>
      <w:r>
        <w:rPr>
          <w:rFonts w:hint="cs"/>
          <w:rtl/>
        </w:rPr>
        <w:t xml:space="preserve"> איילת שקד. יש זכות למישהו מהאופוזיציה להתנגד, וביקשו חברת הכנסת </w:t>
      </w:r>
      <w:bookmarkStart w:id="15244" w:name="_ETM_Q28_579938"/>
      <w:bookmarkEnd w:id="15244"/>
      <w:r>
        <w:rPr>
          <w:rFonts w:hint="cs"/>
          <w:rtl/>
        </w:rPr>
        <w:t>ציפי לבני ועיסאווי פריג', אבל ציפי לבני ביקשה קו</w:t>
      </w:r>
      <w:bookmarkStart w:id="15245" w:name="_ETM_Q28_583752"/>
      <w:bookmarkEnd w:id="15245"/>
      <w:r>
        <w:rPr>
          <w:rFonts w:hint="cs"/>
          <w:rtl/>
        </w:rPr>
        <w:t>דם, אז ציפי לבני, בבקשה, שלוש דקות.</w:t>
      </w:r>
    </w:p>
    <w:p w:rsidR="00661419" w:rsidRDefault="00661419" w:rsidP="006B7C0E">
      <w:pPr>
        <w:rPr>
          <w:rtl/>
        </w:rPr>
      </w:pPr>
      <w:bookmarkStart w:id="15246" w:name="_ETM_Q28_586514"/>
      <w:bookmarkEnd w:id="15246"/>
    </w:p>
    <w:bookmarkStart w:id="15247" w:name="_ETM_Q28_586949" w:displacedByCustomXml="next"/>
    <w:bookmarkEnd w:id="15247" w:displacedByCustomXml="next"/>
    <w:bookmarkStart w:id="15248" w:name="_Toc517111932" w:displacedByCustomXml="next"/>
    <w:bookmarkStart w:id="15249" w:name="_Toc517111810" w:displacedByCustomXml="next"/>
    <w:bookmarkStart w:id="15250" w:name="_Toc517111692"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94330971"/>
        <w:placeholder>
          <w:docPart w:val="55A5FC911EAA45528F030E5FA0804872"/>
        </w:placeholder>
      </w:sdtPr>
      <w:sdtEndPr/>
      <w:sdtContent>
        <w:p w:rsidR="00661419" w:rsidRDefault="00661419" w:rsidP="006B7C0E">
          <w:pPr>
            <w:pStyle w:val="a4"/>
            <w:keepNext/>
            <w:rPr>
              <w:rtl/>
            </w:rPr>
          </w:pPr>
          <w:r w:rsidRPr="00F51010">
            <w:rPr>
              <w:rStyle w:val="afe"/>
              <w:color w:val="000000"/>
              <w:rtl/>
            </w:rPr>
            <w:t>ציפי לבני (המחנה הציוני)</w:t>
          </w:r>
          <w:r w:rsidRPr="00F51010">
            <w:rPr>
              <w:color w:val="000000"/>
              <w:rtl/>
            </w:rPr>
            <w:t>:</w:t>
          </w:r>
        </w:p>
      </w:sdtContent>
    </w:sdt>
    <w:bookmarkEnd w:id="15248" w:displacedByCustomXml="prev"/>
    <w:bookmarkEnd w:id="15249" w:displacedByCustomXml="prev"/>
    <w:bookmarkEnd w:id="15250" w:displacedByCustomXml="prev"/>
    <w:p w:rsidR="00661419" w:rsidRDefault="00661419" w:rsidP="004370BB">
      <w:pPr>
        <w:rPr>
          <w:rtl/>
        </w:rPr>
      </w:pPr>
    </w:p>
    <w:p w:rsidR="00661419" w:rsidRDefault="00661419" w:rsidP="006B7C0E">
      <w:pPr>
        <w:rPr>
          <w:rtl/>
        </w:rPr>
      </w:pPr>
      <w:bookmarkStart w:id="15251" w:name="_ETM_Q28_592115"/>
      <w:bookmarkEnd w:id="15251"/>
      <w:r>
        <w:rPr>
          <w:rFonts w:hint="cs"/>
          <w:rtl/>
        </w:rPr>
        <w:t xml:space="preserve">אדוני היושב-ראש, כנסת נכבדה, </w:t>
      </w:r>
      <w:bookmarkStart w:id="15252" w:name="_ETM_Q28_599585"/>
      <w:bookmarkEnd w:id="15252"/>
      <w:r>
        <w:rPr>
          <w:rFonts w:hint="cs"/>
          <w:rtl/>
        </w:rPr>
        <w:t xml:space="preserve">אני חושבת שבכלל הגיע הזמן להפסיק את העיסוק הזה בכל </w:t>
      </w:r>
      <w:bookmarkStart w:id="15253" w:name="_ETM_Q28_602772"/>
      <w:bookmarkEnd w:id="15253"/>
      <w:r>
        <w:rPr>
          <w:rFonts w:hint="cs"/>
          <w:rtl/>
        </w:rPr>
        <w:t>מיני הצעות חוק כאילו הדברים הם נורמליים וזה מהסתמכות</w:t>
      </w:r>
      <w:bookmarkStart w:id="15254" w:name="_ETM_Q28_607310"/>
      <w:bookmarkEnd w:id="15254"/>
      <w:r>
        <w:rPr>
          <w:rFonts w:hint="cs"/>
          <w:rtl/>
        </w:rPr>
        <w:t>. עכשיו אני שומעת שהבית היהודי נסמך על לוי אשכול</w:t>
      </w:r>
      <w:bookmarkStart w:id="15255" w:name="_ETM_Q28_608426"/>
      <w:bookmarkEnd w:id="15255"/>
      <w:r>
        <w:rPr>
          <w:rFonts w:hint="cs"/>
          <w:rtl/>
        </w:rPr>
        <w:t xml:space="preserve">, ובכלל כל העניין הוא רק להסדיר משהו שממילא </w:t>
      </w:r>
      <w:bookmarkStart w:id="15256" w:name="_ETM_Q28_614927"/>
      <w:bookmarkEnd w:id="15256"/>
      <w:r>
        <w:rPr>
          <w:rFonts w:hint="cs"/>
          <w:rtl/>
        </w:rPr>
        <w:t>קיים.</w:t>
      </w:r>
    </w:p>
    <w:p w:rsidR="00661419" w:rsidRDefault="00661419" w:rsidP="006B7C0E">
      <w:pPr>
        <w:rPr>
          <w:rtl/>
        </w:rPr>
      </w:pPr>
      <w:bookmarkStart w:id="15257" w:name="_ETM_Q28_617712"/>
      <w:bookmarkEnd w:id="15257"/>
    </w:p>
    <w:p w:rsidR="00661419" w:rsidRDefault="00661419" w:rsidP="006B7C0E">
      <w:pPr>
        <w:rPr>
          <w:rtl/>
        </w:rPr>
      </w:pPr>
      <w:bookmarkStart w:id="15258" w:name="_ETM_Q28_618172"/>
      <w:bookmarkEnd w:id="15258"/>
      <w:r>
        <w:rPr>
          <w:rFonts w:hint="cs"/>
          <w:rtl/>
        </w:rPr>
        <w:t xml:space="preserve">תגידו את האמת לציבור: אתם רוצים לבנות עוד ועוד כדי </w:t>
      </w:r>
      <w:bookmarkStart w:id="15259" w:name="_ETM_Q28_624533"/>
      <w:bookmarkEnd w:id="15259"/>
      <w:r>
        <w:rPr>
          <w:rFonts w:hint="cs"/>
          <w:rtl/>
        </w:rPr>
        <w:t xml:space="preserve">למנוע מאיתנו אי פעם לשמור על מדינת ישראל </w:t>
      </w:r>
      <w:bookmarkStart w:id="15260" w:name="_ETM_Q28_629041"/>
      <w:bookmarkStart w:id="15261" w:name="_ETM_Q28_625044"/>
      <w:bookmarkEnd w:id="15260"/>
      <w:bookmarkEnd w:id="15261"/>
      <w:r w:rsidR="00844C5E">
        <w:rPr>
          <w:rFonts w:hint="cs"/>
          <w:rtl/>
        </w:rPr>
        <w:t>– –</w:t>
      </w:r>
      <w:r>
        <w:rPr>
          <w:rFonts w:hint="cs"/>
          <w:rtl/>
        </w:rPr>
        <w:t xml:space="preserve"> </w:t>
      </w:r>
    </w:p>
    <w:p w:rsidR="00661419" w:rsidRDefault="00661419" w:rsidP="006B7C0E">
      <w:pPr>
        <w:rPr>
          <w:rtl/>
        </w:rPr>
      </w:pPr>
    </w:p>
    <w:bookmarkStart w:id="15262" w:name="_ETM_Q28_625394" w:displacedByCustomXml="next"/>
    <w:bookmarkEnd w:id="15262" w:displacedByCustomXml="next"/>
    <w:sdt>
      <w:sdtPr>
        <w:rPr>
          <w:rFonts w:hint="cs"/>
          <w:rtl/>
        </w:rPr>
        <w:alias w:val="קריאה"/>
        <w:tag w:val="&lt;ID&gt;5291&lt;/ID&gt;&lt;Name&gt;בצלאל סמוטריץ - הבית היהודי&lt;/Name&gt;&lt;Data&gt;בצלאל סמוטריץ (הבית היהודי)&lt;/Data&gt;&lt;Shortcut&gt;בס&lt;/Shortcut&gt;"/>
        <w:id w:val="822551413"/>
        <w:placeholder>
          <w:docPart w:val="55A5FC911EAA45528F030E5FA0804872"/>
        </w:placeholder>
      </w:sdtPr>
      <w:sdtEndPr/>
      <w:sdtContent>
        <w:p w:rsidR="00661419" w:rsidRDefault="00661419" w:rsidP="006B7C0E">
          <w:pPr>
            <w:pStyle w:val="af5"/>
            <w:keepNext/>
            <w:rPr>
              <w:rtl/>
            </w:rPr>
          </w:pPr>
          <w:r w:rsidRPr="00C95999">
            <w:rPr>
              <w:rStyle w:val="afe"/>
              <w:color w:val="000000"/>
              <w:rtl/>
            </w:rPr>
            <w:t>בצלאל סמוטריץ (הבית היהודי)</w:t>
          </w:r>
          <w:r w:rsidRPr="00C95999">
            <w:rPr>
              <w:color w:val="000000"/>
              <w:rtl/>
            </w:rPr>
            <w:t>:</w:t>
          </w:r>
        </w:p>
      </w:sdtContent>
    </w:sdt>
    <w:p w:rsidR="00661419" w:rsidRDefault="00661419" w:rsidP="006B7C0E">
      <w:pPr>
        <w:rPr>
          <w:color w:val="000000"/>
          <w:rtl/>
        </w:rPr>
      </w:pPr>
    </w:p>
    <w:p w:rsidR="00661419" w:rsidRDefault="00661419" w:rsidP="006B7C0E">
      <w:pPr>
        <w:rPr>
          <w:color w:val="000000"/>
          <w:rtl/>
        </w:rPr>
      </w:pPr>
      <w:r>
        <w:rPr>
          <w:rFonts w:hint="cs"/>
          <w:color w:val="000000"/>
          <w:rtl/>
        </w:rPr>
        <w:t xml:space="preserve">נכון. </w:t>
      </w:r>
    </w:p>
    <w:p w:rsidR="00661419" w:rsidRDefault="00661419" w:rsidP="006B7C0E">
      <w:pPr>
        <w:rPr>
          <w:color w:val="000000"/>
          <w:rtl/>
        </w:rPr>
      </w:pPr>
    </w:p>
    <w:sdt>
      <w:sdtPr>
        <w:rPr>
          <w:rFonts w:hint="cs"/>
          <w:rtl/>
        </w:rPr>
        <w:alias w:val="דובר_המשך"/>
        <w:tag w:val="&lt;ID&gt;4644&lt;/ID&gt;&lt;Name&gt;לבני ציפי - המחנה הציוני&lt;/Name&gt;&lt;Data&gt;ציפי לבני (המחנה הציוני)&lt;/Data&gt;&lt;Shortcut&gt;צילב&lt;/Shortcut&gt;"/>
        <w:id w:val="-898672433"/>
        <w:placeholder>
          <w:docPart w:val="55A5FC911EAA45528F030E5FA0804872"/>
        </w:placeholder>
      </w:sdtPr>
      <w:sdtEndPr/>
      <w:sdtContent>
        <w:p w:rsidR="00661419" w:rsidRDefault="00661419" w:rsidP="006B7C0E">
          <w:pPr>
            <w:pStyle w:val="-"/>
            <w:keepNext/>
            <w:rPr>
              <w:rtl/>
            </w:rPr>
          </w:pPr>
          <w:r w:rsidRPr="00BE7B32">
            <w:rPr>
              <w:rStyle w:val="afe"/>
              <w:color w:val="000000"/>
              <w:rtl/>
            </w:rPr>
            <w:t>ציפי לבני (המחנה הציוני)</w:t>
          </w:r>
          <w:r w:rsidRPr="00BE7B32">
            <w:rPr>
              <w:color w:val="000000"/>
              <w:rtl/>
            </w:rPr>
            <w:t>:</w:t>
          </w:r>
        </w:p>
      </w:sdtContent>
    </w:sdt>
    <w:p w:rsidR="00661419" w:rsidRDefault="00661419" w:rsidP="004370BB">
      <w:pPr>
        <w:rPr>
          <w:rtl/>
        </w:rPr>
      </w:pPr>
    </w:p>
    <w:p w:rsidR="00661419" w:rsidRDefault="00844C5E" w:rsidP="006B7C0E">
      <w:pPr>
        <w:rPr>
          <w:rtl/>
        </w:rPr>
      </w:pPr>
      <w:r>
        <w:rPr>
          <w:rFonts w:hint="cs"/>
          <w:rtl/>
        </w:rPr>
        <w:t>– –</w:t>
      </w:r>
      <w:r w:rsidR="00661419">
        <w:rPr>
          <w:rFonts w:hint="cs"/>
          <w:rtl/>
        </w:rPr>
        <w:t xml:space="preserve"> מדינת העם היהודי </w:t>
      </w:r>
      <w:r>
        <w:rPr>
          <w:rFonts w:hint="cs"/>
          <w:rtl/>
        </w:rPr>
        <w:t>– –</w:t>
      </w:r>
      <w:r w:rsidR="00661419">
        <w:rPr>
          <w:rFonts w:hint="cs"/>
          <w:rtl/>
        </w:rPr>
        <w:t xml:space="preserve"> </w:t>
      </w:r>
    </w:p>
    <w:p w:rsidR="00661419" w:rsidRDefault="00661419" w:rsidP="006B7C0E">
      <w:pPr>
        <w:rPr>
          <w:rtl/>
        </w:rPr>
      </w:pPr>
    </w:p>
    <w:sdt>
      <w:sdtPr>
        <w:rPr>
          <w:rFonts w:hint="cs"/>
          <w:rtl/>
        </w:rPr>
        <w:alias w:val="קריאה"/>
        <w:tag w:val="&lt;ID&gt;5291&lt;/ID&gt;&lt;Name&gt;בצלאל סמוטריץ - הבית היהודי&lt;/Name&gt;&lt;Data&gt;בצלאל סמוטריץ (הבית היהודי)&lt;/Data&gt;&lt;Shortcut&gt;בס&lt;/Shortcut&gt;"/>
        <w:id w:val="-511609897"/>
        <w:placeholder>
          <w:docPart w:val="55A5FC911EAA45528F030E5FA0804872"/>
        </w:placeholder>
      </w:sdtPr>
      <w:sdtEndPr/>
      <w:sdtContent>
        <w:p w:rsidR="00661419" w:rsidRDefault="00661419" w:rsidP="006B7C0E">
          <w:pPr>
            <w:pStyle w:val="af5"/>
            <w:keepNext/>
            <w:rPr>
              <w:rtl/>
            </w:rPr>
          </w:pPr>
          <w:r w:rsidRPr="00BE7B32">
            <w:rPr>
              <w:rStyle w:val="afe"/>
              <w:color w:val="000000"/>
              <w:rtl/>
            </w:rPr>
            <w:t>בצלאל סמוטריץ (הבית היהודי)</w:t>
          </w:r>
          <w:r w:rsidRPr="00BE7B32">
            <w:rPr>
              <w:color w:val="000000"/>
              <w:rtl/>
            </w:rPr>
            <w:t>:</w:t>
          </w:r>
        </w:p>
      </w:sdtContent>
    </w:sdt>
    <w:p w:rsidR="00661419" w:rsidRDefault="00661419" w:rsidP="004370BB">
      <w:pPr>
        <w:rPr>
          <w:rtl/>
        </w:rPr>
      </w:pPr>
    </w:p>
    <w:p w:rsidR="00661419" w:rsidRDefault="00661419" w:rsidP="006B7C0E">
      <w:pPr>
        <w:rPr>
          <w:rtl/>
        </w:rPr>
      </w:pPr>
      <w:r>
        <w:rPr>
          <w:rFonts w:hint="cs"/>
          <w:rtl/>
        </w:rPr>
        <w:t xml:space="preserve">נכון. </w:t>
      </w:r>
    </w:p>
    <w:p w:rsidR="00661419" w:rsidRDefault="00661419" w:rsidP="006B7C0E">
      <w:pPr>
        <w:rPr>
          <w:rtl/>
        </w:rPr>
      </w:pPr>
    </w:p>
    <w:sdt>
      <w:sdtPr>
        <w:rPr>
          <w:rFonts w:hint="cs"/>
          <w:rtl/>
        </w:rPr>
        <w:alias w:val="דובר_המשך"/>
        <w:tag w:val="&lt;ID&gt;4644&lt;/ID&gt;&lt;Name&gt;לבני ציפי - המחנה הציוני&lt;/Name&gt;&lt;Data&gt;ציפי לבני (המחנה הציוני)&lt;/Data&gt;&lt;Shortcut&gt;צילב&lt;/Shortcut&gt;"/>
        <w:id w:val="1781986620"/>
        <w:placeholder>
          <w:docPart w:val="55A5FC911EAA45528F030E5FA0804872"/>
        </w:placeholder>
      </w:sdtPr>
      <w:sdtEndPr/>
      <w:sdtContent>
        <w:p w:rsidR="00661419" w:rsidRDefault="00661419" w:rsidP="006B7C0E">
          <w:pPr>
            <w:pStyle w:val="-"/>
            <w:keepNext/>
            <w:rPr>
              <w:rtl/>
            </w:rPr>
          </w:pPr>
          <w:r w:rsidRPr="00BE7B32">
            <w:rPr>
              <w:rStyle w:val="afe"/>
              <w:color w:val="000000"/>
              <w:rtl/>
            </w:rPr>
            <w:t>ציפי לבני (המחנה הציוני)</w:t>
          </w:r>
          <w:r w:rsidRPr="00BE7B32">
            <w:rPr>
              <w:color w:val="000000"/>
              <w:rtl/>
            </w:rPr>
            <w:t>:</w:t>
          </w:r>
        </w:p>
      </w:sdtContent>
    </w:sdt>
    <w:p w:rsidR="00661419" w:rsidRDefault="00661419" w:rsidP="004370BB">
      <w:pPr>
        <w:rPr>
          <w:rtl/>
        </w:rPr>
      </w:pPr>
    </w:p>
    <w:p w:rsidR="00661419" w:rsidRDefault="00844C5E" w:rsidP="006B7C0E">
      <w:pPr>
        <w:rPr>
          <w:rtl/>
        </w:rPr>
      </w:pPr>
      <w:r>
        <w:rPr>
          <w:rFonts w:hint="cs"/>
          <w:rtl/>
        </w:rPr>
        <w:t>– –</w:t>
      </w:r>
      <w:r w:rsidR="00661419">
        <w:rPr>
          <w:rFonts w:hint="cs"/>
          <w:rtl/>
        </w:rPr>
        <w:t xml:space="preserve"> עם רוב יהודי מוצק. </w:t>
      </w:r>
    </w:p>
    <w:p w:rsidR="00661419" w:rsidRDefault="00661419" w:rsidP="006B7C0E">
      <w:pPr>
        <w:rPr>
          <w:rtl/>
        </w:rPr>
      </w:pPr>
    </w:p>
    <w:sdt>
      <w:sdtPr>
        <w:rPr>
          <w:rFonts w:hint="cs"/>
          <w:rtl/>
        </w:rPr>
        <w:alias w:val="קריאה"/>
        <w:tag w:val="&lt;ID&gt;5291&lt;/ID&gt;&lt;Name&gt;בצלאל סמוטריץ - הבית היהודי&lt;/Name&gt;&lt;Data&gt;בצלאל סמוטריץ (הבית היהודי)&lt;/Data&gt;&lt;Shortcut&gt;בס&lt;/Shortcut&gt;"/>
        <w:id w:val="1656946655"/>
        <w:placeholder>
          <w:docPart w:val="55A5FC911EAA45528F030E5FA0804872"/>
        </w:placeholder>
      </w:sdtPr>
      <w:sdtEndPr/>
      <w:sdtContent>
        <w:p w:rsidR="00661419" w:rsidRDefault="00661419" w:rsidP="006B7C0E">
          <w:pPr>
            <w:pStyle w:val="af5"/>
            <w:keepNext/>
            <w:rPr>
              <w:rtl/>
            </w:rPr>
          </w:pPr>
          <w:r w:rsidRPr="005117B8">
            <w:rPr>
              <w:rStyle w:val="afe"/>
              <w:color w:val="000000"/>
              <w:rtl/>
            </w:rPr>
            <w:t>בצלאל סמוטריץ (הבית היהודי)</w:t>
          </w:r>
          <w:r w:rsidRPr="005117B8">
            <w:rPr>
              <w:color w:val="000000"/>
              <w:rtl/>
            </w:rPr>
            <w:t>:</w:t>
          </w:r>
        </w:p>
      </w:sdtContent>
    </w:sdt>
    <w:p w:rsidR="00661419" w:rsidRDefault="00661419" w:rsidP="004370BB">
      <w:pPr>
        <w:rPr>
          <w:rtl/>
        </w:rPr>
      </w:pPr>
    </w:p>
    <w:p w:rsidR="00661419" w:rsidRDefault="00844C5E" w:rsidP="006B7C0E">
      <w:pPr>
        <w:rPr>
          <w:rtl/>
        </w:rPr>
      </w:pPr>
      <w:r>
        <w:rPr>
          <w:rFonts w:hint="cs"/>
          <w:rtl/>
        </w:rPr>
        <w:t>– – –</w:t>
      </w:r>
    </w:p>
    <w:p w:rsidR="00661419" w:rsidRDefault="00661419" w:rsidP="006B7C0E">
      <w:pPr>
        <w:rPr>
          <w:rtl/>
        </w:rPr>
      </w:pPr>
    </w:p>
    <w:sdt>
      <w:sdtPr>
        <w:rPr>
          <w:rFonts w:hint="cs"/>
          <w:rtl/>
        </w:rPr>
        <w:alias w:val="דובר_המשך"/>
        <w:tag w:val="&lt;ID&gt;4644&lt;/ID&gt;&lt;Name&gt;לבני ציפי - המחנה הציוני&lt;/Name&gt;&lt;Data&gt;ציפי לבני (המחנה הציוני)&lt;/Data&gt;&lt;Shortcut&gt;צילב&lt;/Shortcut&gt;"/>
        <w:id w:val="-121148611"/>
        <w:placeholder>
          <w:docPart w:val="55A5FC911EAA45528F030E5FA0804872"/>
        </w:placeholder>
      </w:sdtPr>
      <w:sdtEndPr/>
      <w:sdtContent>
        <w:p w:rsidR="00661419" w:rsidRDefault="00661419" w:rsidP="006B7C0E">
          <w:pPr>
            <w:pStyle w:val="-"/>
            <w:keepNext/>
            <w:rPr>
              <w:rtl/>
            </w:rPr>
          </w:pPr>
          <w:r w:rsidRPr="005117B8">
            <w:rPr>
              <w:rStyle w:val="afe"/>
              <w:color w:val="000000"/>
              <w:rtl/>
            </w:rPr>
            <w:t>ציפי לבני (המחנה הציוני)</w:t>
          </w:r>
          <w:r w:rsidRPr="005117B8">
            <w:rPr>
              <w:color w:val="000000"/>
              <w:rtl/>
            </w:rPr>
            <w:t>:</w:t>
          </w:r>
        </w:p>
      </w:sdtContent>
    </w:sdt>
    <w:p w:rsidR="00661419" w:rsidRDefault="00661419" w:rsidP="004370BB">
      <w:pPr>
        <w:rPr>
          <w:rtl/>
        </w:rPr>
      </w:pPr>
    </w:p>
    <w:p w:rsidR="00661419" w:rsidRDefault="00661419" w:rsidP="00A34507">
      <w:pPr>
        <w:rPr>
          <w:rtl/>
        </w:rPr>
      </w:pPr>
      <w:bookmarkStart w:id="15263" w:name="_ETM_Q28_630297"/>
      <w:bookmarkEnd w:id="15263"/>
      <w:r>
        <w:rPr>
          <w:rFonts w:hint="cs"/>
          <w:rtl/>
        </w:rPr>
        <w:t xml:space="preserve">סמוטריץ, אתה אומר </w:t>
      </w:r>
      <w:r w:rsidR="00A34507">
        <w:rPr>
          <w:rFonts w:hint="cs"/>
          <w:rtl/>
        </w:rPr>
        <w:t>"</w:t>
      </w:r>
      <w:r>
        <w:rPr>
          <w:rFonts w:hint="cs"/>
          <w:rtl/>
        </w:rPr>
        <w:t>נכון</w:t>
      </w:r>
      <w:r w:rsidR="00A34507">
        <w:rPr>
          <w:rFonts w:hint="cs"/>
          <w:rtl/>
        </w:rPr>
        <w:t>"</w:t>
      </w:r>
      <w:r>
        <w:rPr>
          <w:rFonts w:hint="cs"/>
          <w:rtl/>
        </w:rPr>
        <w:t xml:space="preserve">. הגיע הזמן שעם זה נלך </w:t>
      </w:r>
      <w:bookmarkStart w:id="15264" w:name="_ETM_Q28_635860"/>
      <w:bookmarkEnd w:id="15264"/>
      <w:r>
        <w:rPr>
          <w:rFonts w:hint="cs"/>
          <w:rtl/>
        </w:rPr>
        <w:t>לציבור</w:t>
      </w:r>
      <w:r w:rsidR="00A34507">
        <w:rPr>
          <w:rFonts w:hint="cs"/>
          <w:rtl/>
        </w:rPr>
        <w:t>:</w:t>
      </w:r>
      <w:r>
        <w:rPr>
          <w:rFonts w:hint="cs"/>
          <w:rtl/>
        </w:rPr>
        <w:t xml:space="preserve"> האם אנחנו רוצים לשמור על מדינת ישראל מדינת העם </w:t>
      </w:r>
      <w:bookmarkStart w:id="15265" w:name="_ETM_Q28_641937"/>
      <w:bookmarkEnd w:id="15265"/>
      <w:r>
        <w:rPr>
          <w:rFonts w:hint="cs"/>
          <w:rtl/>
        </w:rPr>
        <w:t xml:space="preserve">היהודי </w:t>
      </w:r>
      <w:r w:rsidR="00844C5E">
        <w:rPr>
          <w:rFonts w:hint="cs"/>
          <w:rtl/>
        </w:rPr>
        <w:t>– –</w:t>
      </w:r>
    </w:p>
    <w:p w:rsidR="00661419" w:rsidRDefault="00661419" w:rsidP="006B7C0E">
      <w:pPr>
        <w:rPr>
          <w:rtl/>
        </w:rPr>
      </w:pPr>
    </w:p>
    <w:sdt>
      <w:sdtPr>
        <w:rPr>
          <w:rFonts w:hint="cs"/>
          <w:rtl/>
        </w:rPr>
        <w:alias w:val="קריאה"/>
        <w:tag w:val="&lt;ID&gt;0&lt;/ID&gt;&lt;Name&gt;קריאה&lt;/Name&gt;&lt;Data&gt;קריאה&lt;/Data&gt;&lt;Shortcut&gt;&lt;/Shortcut&gt;"/>
        <w:id w:val="127286979"/>
        <w:placeholder>
          <w:docPart w:val="55A5FC911EAA45528F030E5FA0804872"/>
        </w:placeholder>
      </w:sdtPr>
      <w:sdtEndPr/>
      <w:sdtContent>
        <w:p w:rsidR="00661419" w:rsidRDefault="00661419" w:rsidP="006B7C0E">
          <w:pPr>
            <w:pStyle w:val="af5"/>
            <w:keepNext/>
            <w:rPr>
              <w:rtl/>
            </w:rPr>
          </w:pPr>
          <w:r w:rsidRPr="005117B8">
            <w:rPr>
              <w:rStyle w:val="afe"/>
              <w:color w:val="000000"/>
              <w:rtl/>
            </w:rPr>
            <w:t>קריאה</w:t>
          </w:r>
          <w:r w:rsidRPr="005117B8">
            <w:rPr>
              <w:color w:val="000000"/>
              <w:rtl/>
            </w:rPr>
            <w:t>:</w:t>
          </w:r>
        </w:p>
      </w:sdtContent>
    </w:sdt>
    <w:p w:rsidR="00661419" w:rsidRDefault="00661419" w:rsidP="004370BB">
      <w:pPr>
        <w:rPr>
          <w:rtl/>
        </w:rPr>
      </w:pPr>
    </w:p>
    <w:p w:rsidR="00661419" w:rsidRDefault="00844C5E" w:rsidP="006B7C0E">
      <w:pPr>
        <w:rPr>
          <w:rtl/>
        </w:rPr>
      </w:pPr>
      <w:r>
        <w:rPr>
          <w:rFonts w:hint="cs"/>
          <w:rtl/>
        </w:rPr>
        <w:t>– – –</w:t>
      </w:r>
      <w:r w:rsidR="00661419">
        <w:rPr>
          <w:rFonts w:hint="cs"/>
          <w:rtl/>
        </w:rPr>
        <w:t xml:space="preserve"> שומרים על מדינת ישראל </w:t>
      </w:r>
      <w:r>
        <w:rPr>
          <w:rFonts w:hint="cs"/>
          <w:rtl/>
        </w:rPr>
        <w:t>– – –</w:t>
      </w:r>
    </w:p>
    <w:p w:rsidR="00661419" w:rsidRDefault="00661419" w:rsidP="006B7C0E">
      <w:pPr>
        <w:rPr>
          <w:rtl/>
        </w:rPr>
      </w:pPr>
    </w:p>
    <w:sdt>
      <w:sdtPr>
        <w:rPr>
          <w:rFonts w:hint="cs"/>
          <w:rtl/>
        </w:rPr>
        <w:alias w:val="דובר_המשך"/>
        <w:tag w:val="&lt;ID&gt;4644&lt;/ID&gt;&lt;Name&gt;לבני ציפי - המחנה הציוני&lt;/Name&gt;&lt;Data&gt;ציפי לבני (המחנה הציוני)&lt;/Data&gt;&lt;Shortcut&gt;צילב&lt;/Shortcut&gt;"/>
        <w:id w:val="863330190"/>
        <w:placeholder>
          <w:docPart w:val="55A5FC911EAA45528F030E5FA0804872"/>
        </w:placeholder>
      </w:sdtPr>
      <w:sdtEndPr/>
      <w:sdtContent>
        <w:p w:rsidR="00661419" w:rsidRDefault="00661419" w:rsidP="006B7C0E">
          <w:pPr>
            <w:pStyle w:val="-"/>
            <w:keepNext/>
            <w:rPr>
              <w:rtl/>
            </w:rPr>
          </w:pPr>
          <w:r w:rsidRPr="005117B8">
            <w:rPr>
              <w:rStyle w:val="afe"/>
              <w:color w:val="000000"/>
              <w:rtl/>
            </w:rPr>
            <w:t>ציפי לבני (המחנה הציוני)</w:t>
          </w:r>
          <w:r w:rsidRPr="005117B8">
            <w:rPr>
              <w:color w:val="000000"/>
              <w:rtl/>
            </w:rPr>
            <w:t>:</w:t>
          </w:r>
        </w:p>
      </w:sdtContent>
    </w:sdt>
    <w:p w:rsidR="00661419" w:rsidRDefault="00661419" w:rsidP="004370BB">
      <w:pPr>
        <w:rPr>
          <w:rtl/>
        </w:rPr>
      </w:pPr>
    </w:p>
    <w:p w:rsidR="00661419" w:rsidRDefault="00844C5E" w:rsidP="00FC6D8C">
      <w:pPr>
        <w:rPr>
          <w:rtl/>
        </w:rPr>
      </w:pPr>
      <w:r>
        <w:rPr>
          <w:rFonts w:hint="cs"/>
          <w:rtl/>
        </w:rPr>
        <w:t>– –</w:t>
      </w:r>
      <w:r w:rsidR="00661419">
        <w:rPr>
          <w:rFonts w:hint="cs"/>
          <w:rtl/>
        </w:rPr>
        <w:t xml:space="preserve"> עם שוויון זכויות לאזרחיה, </w:t>
      </w:r>
      <w:bookmarkStart w:id="15266" w:name="_ETM_Q28_645395"/>
      <w:bookmarkEnd w:id="15266"/>
      <w:r w:rsidR="00661419">
        <w:rPr>
          <w:rFonts w:hint="cs"/>
          <w:rtl/>
        </w:rPr>
        <w:t>או שכולם הולכים אחריכם, אחרי האידיאולוגיה הזאת</w:t>
      </w:r>
      <w:r w:rsidR="00FC6D8C">
        <w:rPr>
          <w:rFonts w:hint="cs"/>
          <w:rtl/>
        </w:rPr>
        <w:t xml:space="preserve"> </w:t>
      </w:r>
      <w:r w:rsidR="00FC6D8C">
        <w:rPr>
          <w:rFonts w:hint="eastAsia"/>
          <w:rtl/>
        </w:rPr>
        <w:t>–</w:t>
      </w:r>
      <w:r w:rsidR="00FC6D8C">
        <w:rPr>
          <w:rFonts w:hint="cs"/>
          <w:rtl/>
        </w:rPr>
        <w:t xml:space="preserve"> </w:t>
      </w:r>
      <w:bookmarkStart w:id="15267" w:name="_GoBack"/>
      <w:bookmarkEnd w:id="15267"/>
      <w:r w:rsidR="00661419">
        <w:rPr>
          <w:rFonts w:hint="cs"/>
          <w:rtl/>
        </w:rPr>
        <w:t>ששייכת</w:t>
      </w:r>
      <w:r w:rsidR="004370BB">
        <w:rPr>
          <w:rFonts w:hint="cs"/>
          <w:rtl/>
        </w:rPr>
        <w:t xml:space="preserve"> </w:t>
      </w:r>
      <w:r w:rsidR="00661419">
        <w:rPr>
          <w:rFonts w:hint="cs"/>
          <w:rtl/>
        </w:rPr>
        <w:t xml:space="preserve">למיעוט, לא לרוב בציבור הישראלי </w:t>
      </w:r>
      <w:r w:rsidR="00A34507">
        <w:rPr>
          <w:rFonts w:hint="eastAsia"/>
          <w:rtl/>
        </w:rPr>
        <w:t xml:space="preserve">– </w:t>
      </w:r>
      <w:r w:rsidR="00661419">
        <w:rPr>
          <w:rFonts w:hint="cs"/>
          <w:rtl/>
        </w:rPr>
        <w:t>שכל-כולה סיפוח של יהודה ושומרון</w:t>
      </w:r>
      <w:r w:rsidR="003936BB">
        <w:rPr>
          <w:rFonts w:hint="cs"/>
          <w:rtl/>
        </w:rPr>
        <w:t>.</w:t>
      </w:r>
      <w:r w:rsidR="00661419">
        <w:rPr>
          <w:rFonts w:hint="cs"/>
          <w:rtl/>
        </w:rPr>
        <w:t xml:space="preserve"> </w:t>
      </w:r>
    </w:p>
    <w:p w:rsidR="00661419" w:rsidRDefault="00661419" w:rsidP="006B7C0E">
      <w:pPr>
        <w:rPr>
          <w:rtl/>
        </w:rPr>
      </w:pPr>
    </w:p>
    <w:sdt>
      <w:sdtPr>
        <w:rPr>
          <w:rFonts w:hint="cs"/>
          <w:rtl/>
        </w:rPr>
        <w:alias w:val="קריאה"/>
        <w:tag w:val="&lt;ID&gt;0&lt;/ID&gt;&lt;Name&gt;קריאוה&lt;/Name&gt;&lt;Data&gt;קריאוה&lt;/Data&gt;&lt;Shortcut&gt;&lt;/Shortcut&gt;"/>
        <w:id w:val="-719051382"/>
        <w:placeholder>
          <w:docPart w:val="55A5FC911EAA45528F030E5FA0804872"/>
        </w:placeholder>
      </w:sdtPr>
      <w:sdtEndPr/>
      <w:sdtContent>
        <w:p w:rsidR="00661419" w:rsidRDefault="00661419" w:rsidP="006B7C0E">
          <w:pPr>
            <w:pStyle w:val="af5"/>
            <w:keepNext/>
            <w:rPr>
              <w:rtl/>
            </w:rPr>
          </w:pPr>
          <w:r w:rsidRPr="005117B8">
            <w:rPr>
              <w:rStyle w:val="afe"/>
              <w:color w:val="000000"/>
              <w:rtl/>
            </w:rPr>
            <w:t>קריאה</w:t>
          </w:r>
          <w:r w:rsidRPr="005117B8">
            <w:rPr>
              <w:color w:val="000000"/>
              <w:rtl/>
            </w:rPr>
            <w:t>:</w:t>
          </w:r>
        </w:p>
      </w:sdtContent>
    </w:sdt>
    <w:p w:rsidR="00661419" w:rsidRDefault="00661419" w:rsidP="004370BB">
      <w:pPr>
        <w:rPr>
          <w:rtl/>
        </w:rPr>
      </w:pPr>
    </w:p>
    <w:p w:rsidR="00661419" w:rsidRDefault="00844C5E" w:rsidP="006B7C0E">
      <w:pPr>
        <w:rPr>
          <w:rtl/>
        </w:rPr>
      </w:pPr>
      <w:r>
        <w:rPr>
          <w:rFonts w:hint="cs"/>
          <w:rtl/>
        </w:rPr>
        <w:t>– – –</w:t>
      </w:r>
    </w:p>
    <w:p w:rsidR="00661419" w:rsidRDefault="00661419" w:rsidP="006B7C0E">
      <w:pPr>
        <w:rPr>
          <w:rtl/>
        </w:rPr>
      </w:pPr>
    </w:p>
    <w:sdt>
      <w:sdtPr>
        <w:rPr>
          <w:rFonts w:hint="cs"/>
          <w:rtl/>
        </w:rPr>
        <w:alias w:val="דובר_המשך"/>
        <w:tag w:val="&lt;ID&gt;4644&lt;/ID&gt;&lt;Name&gt;לבני ציפי - המחנה הציוני&lt;/Name&gt;&lt;Data&gt;ציפי לבני (המחנה הציוני)&lt;/Data&gt;&lt;Shortcut&gt;צילב&lt;/Shortcut&gt;"/>
        <w:id w:val="451983566"/>
        <w:placeholder>
          <w:docPart w:val="55A5FC911EAA45528F030E5FA0804872"/>
        </w:placeholder>
      </w:sdtPr>
      <w:sdtEndPr/>
      <w:sdtContent>
        <w:p w:rsidR="00661419" w:rsidRDefault="00661419" w:rsidP="006B7C0E">
          <w:pPr>
            <w:pStyle w:val="-"/>
            <w:keepNext/>
            <w:rPr>
              <w:rtl/>
            </w:rPr>
          </w:pPr>
          <w:r w:rsidRPr="005117B8">
            <w:rPr>
              <w:rStyle w:val="afe"/>
              <w:color w:val="000000"/>
              <w:rtl/>
            </w:rPr>
            <w:t>ציפי לבני (המחנה הציוני)</w:t>
          </w:r>
          <w:r w:rsidRPr="005117B8">
            <w:rPr>
              <w:color w:val="000000"/>
              <w:rtl/>
            </w:rPr>
            <w:t>:</w:t>
          </w:r>
        </w:p>
      </w:sdtContent>
    </w:sdt>
    <w:p w:rsidR="00661419" w:rsidRDefault="00661419" w:rsidP="004370BB">
      <w:pPr>
        <w:rPr>
          <w:rtl/>
        </w:rPr>
      </w:pPr>
    </w:p>
    <w:p w:rsidR="00661419" w:rsidRDefault="00661419" w:rsidP="006B7C0E">
      <w:pPr>
        <w:rPr>
          <w:rtl/>
        </w:rPr>
      </w:pPr>
      <w:r>
        <w:rPr>
          <w:rFonts w:hint="cs"/>
          <w:rtl/>
        </w:rPr>
        <w:t xml:space="preserve">ועכשיו הצעת החוק </w:t>
      </w:r>
      <w:bookmarkStart w:id="15268" w:name="_ETM_Q28_655152"/>
      <w:bookmarkEnd w:id="15268"/>
      <w:r>
        <w:rPr>
          <w:rFonts w:hint="cs"/>
          <w:rtl/>
        </w:rPr>
        <w:t xml:space="preserve">הזאת זה באמת השיא, כי זו כבר לא הממשלה </w:t>
      </w:r>
      <w:bookmarkStart w:id="15269" w:name="_ETM_Q28_661222"/>
      <w:bookmarkEnd w:id="15269"/>
      <w:r>
        <w:rPr>
          <w:rFonts w:hint="cs"/>
          <w:rtl/>
        </w:rPr>
        <w:t xml:space="preserve">שאמורה לקבוע. היום בכנסת מצביעים על הקמת הבית היהודי </w:t>
      </w:r>
      <w:bookmarkStart w:id="15270" w:name="_ETM_Q28_668864"/>
      <w:bookmarkEnd w:id="15270"/>
      <w:r>
        <w:rPr>
          <w:rFonts w:hint="cs"/>
          <w:rtl/>
        </w:rPr>
        <w:t xml:space="preserve">כממשלת יהודה ושומרון, כי הבית היהודי מושך שם </w:t>
      </w:r>
      <w:r w:rsidR="00844C5E">
        <w:rPr>
          <w:rFonts w:hint="cs"/>
          <w:rtl/>
        </w:rPr>
        <w:t>– –</w:t>
      </w:r>
    </w:p>
    <w:p w:rsidR="00661419" w:rsidRDefault="00661419" w:rsidP="006B7C0E">
      <w:pPr>
        <w:rPr>
          <w:rtl/>
        </w:rPr>
      </w:pPr>
    </w:p>
    <w:sdt>
      <w:sdtPr>
        <w:rPr>
          <w:rFonts w:hint="cs"/>
          <w:rtl/>
        </w:rPr>
        <w:alias w:val="קריאה"/>
        <w:tag w:val="&lt;ID&gt;5088&lt;/ID&gt;&lt;Name&gt;שולי מועלם-רפאלי - הבית היהודי&lt;/Name&gt;&lt;Data&gt;שולי מועלם-רפאלי (הבית היהודי)&lt;/Data&gt;&lt;Shortcut&gt;שומו&lt;/Shortcut&gt;"/>
        <w:id w:val="-1841922012"/>
        <w:placeholder>
          <w:docPart w:val="55A5FC911EAA45528F030E5FA0804872"/>
        </w:placeholder>
      </w:sdtPr>
      <w:sdtEndPr/>
      <w:sdtContent>
        <w:p w:rsidR="00661419" w:rsidRDefault="00661419" w:rsidP="006B7C0E">
          <w:pPr>
            <w:pStyle w:val="af5"/>
            <w:keepNext/>
            <w:rPr>
              <w:rtl/>
            </w:rPr>
          </w:pPr>
          <w:r w:rsidRPr="005117B8">
            <w:rPr>
              <w:rStyle w:val="afe"/>
              <w:color w:val="000000"/>
              <w:rtl/>
            </w:rPr>
            <w:t>שולי מועלם-רפאלי (הבית היהודי)</w:t>
          </w:r>
          <w:r w:rsidRPr="005117B8">
            <w:rPr>
              <w:color w:val="000000"/>
              <w:rtl/>
            </w:rPr>
            <w:t>:</w:t>
          </w:r>
        </w:p>
      </w:sdtContent>
    </w:sdt>
    <w:p w:rsidR="00661419" w:rsidRDefault="00661419" w:rsidP="004370BB">
      <w:pPr>
        <w:rPr>
          <w:rtl/>
        </w:rPr>
      </w:pPr>
    </w:p>
    <w:p w:rsidR="00661419" w:rsidRDefault="00844C5E" w:rsidP="006B7C0E">
      <w:pPr>
        <w:rPr>
          <w:rtl/>
        </w:rPr>
      </w:pPr>
      <w:r>
        <w:rPr>
          <w:rFonts w:hint="cs"/>
          <w:rtl/>
        </w:rPr>
        <w:t>– – –</w:t>
      </w:r>
    </w:p>
    <w:p w:rsidR="00661419" w:rsidRDefault="00661419" w:rsidP="006B7C0E">
      <w:pPr>
        <w:rPr>
          <w:rtl/>
        </w:rPr>
      </w:pPr>
    </w:p>
    <w:sdt>
      <w:sdtPr>
        <w:rPr>
          <w:rFonts w:hint="cs"/>
          <w:rtl/>
        </w:rPr>
        <w:alias w:val="דובר_המשך"/>
        <w:tag w:val="&lt;ID&gt;4644&lt;/ID&gt;&lt;Name&gt;לבני ציפי - המחנה הציוני&lt;/Name&gt;&lt;Data&gt;ציפי לבני (המחנה הציוני)&lt;/Data&gt;&lt;Shortcut&gt;צילב&lt;/Shortcut&gt;"/>
        <w:id w:val="-516534739"/>
        <w:placeholder>
          <w:docPart w:val="55A5FC911EAA45528F030E5FA0804872"/>
        </w:placeholder>
      </w:sdtPr>
      <w:sdtEndPr/>
      <w:sdtContent>
        <w:p w:rsidR="00661419" w:rsidRDefault="00661419" w:rsidP="006B7C0E">
          <w:pPr>
            <w:pStyle w:val="-"/>
            <w:keepNext/>
            <w:rPr>
              <w:rtl/>
            </w:rPr>
          </w:pPr>
          <w:r w:rsidRPr="005117B8">
            <w:rPr>
              <w:rStyle w:val="afe"/>
              <w:color w:val="000000"/>
              <w:rtl/>
            </w:rPr>
            <w:t>ציפי לבני (המחנה הציוני)</w:t>
          </w:r>
          <w:r w:rsidRPr="005117B8">
            <w:rPr>
              <w:color w:val="000000"/>
              <w:rtl/>
            </w:rPr>
            <w:t>:</w:t>
          </w:r>
        </w:p>
      </w:sdtContent>
    </w:sdt>
    <w:p w:rsidR="00661419" w:rsidRDefault="00661419" w:rsidP="004370BB">
      <w:pPr>
        <w:rPr>
          <w:rtl/>
        </w:rPr>
      </w:pPr>
    </w:p>
    <w:p w:rsidR="00661419" w:rsidRDefault="00844C5E" w:rsidP="006B7C0E">
      <w:pPr>
        <w:rPr>
          <w:rtl/>
        </w:rPr>
      </w:pPr>
      <w:r>
        <w:rPr>
          <w:rFonts w:hint="cs"/>
          <w:rtl/>
        </w:rPr>
        <w:t>– –</w:t>
      </w:r>
      <w:r w:rsidR="00661419">
        <w:rPr>
          <w:rFonts w:hint="cs"/>
          <w:rtl/>
        </w:rPr>
        <w:t xml:space="preserve"> דרך החטיבה להתיישבות, </w:t>
      </w:r>
      <w:r w:rsidR="00A34507">
        <w:rPr>
          <w:rFonts w:hint="cs"/>
          <w:rtl/>
        </w:rPr>
        <w:t>ש</w:t>
      </w:r>
      <w:r w:rsidR="00661419">
        <w:rPr>
          <w:rFonts w:hint="cs"/>
          <w:rtl/>
        </w:rPr>
        <w:t xml:space="preserve">בראשה נמצא היום מזכ"ל בני עקיבא, ולכן הם רוצים להיות משוחררים מהכול. </w:t>
      </w:r>
      <w:bookmarkStart w:id="15271" w:name="_ETM_Q28_682201"/>
      <w:bookmarkEnd w:id="15271"/>
    </w:p>
    <w:p w:rsidR="00661419" w:rsidRDefault="00661419" w:rsidP="006B7C0E">
      <w:pPr>
        <w:rPr>
          <w:rtl/>
        </w:rPr>
      </w:pPr>
      <w:bookmarkStart w:id="15272" w:name="_ETM_Q28_685769"/>
      <w:bookmarkEnd w:id="15272"/>
    </w:p>
    <w:p w:rsidR="00661419" w:rsidRDefault="00661419" w:rsidP="006B7C0E">
      <w:pPr>
        <w:rPr>
          <w:rtl/>
        </w:rPr>
      </w:pPr>
      <w:bookmarkStart w:id="15273" w:name="_ETM_Q28_686189"/>
      <w:bookmarkEnd w:id="15273"/>
      <w:r>
        <w:rPr>
          <w:rFonts w:hint="cs"/>
          <w:rtl/>
        </w:rPr>
        <w:t xml:space="preserve">כשרציתי להחיל עליהם שקיפות, אמרו: לא ולא. ועכשיו הם רוצים </w:t>
      </w:r>
      <w:bookmarkStart w:id="15274" w:name="_ETM_Q28_690739"/>
      <w:bookmarkEnd w:id="15274"/>
      <w:r>
        <w:rPr>
          <w:rFonts w:hint="cs"/>
          <w:rtl/>
        </w:rPr>
        <w:t>לעשות מה בראש שלהם, ואת הכסף</w:t>
      </w:r>
      <w:r w:rsidR="00A34507">
        <w:rPr>
          <w:rFonts w:hint="cs"/>
          <w:rtl/>
        </w:rPr>
        <w:t>,</w:t>
      </w:r>
      <w:r>
        <w:rPr>
          <w:rFonts w:hint="cs"/>
          <w:rtl/>
        </w:rPr>
        <w:t xml:space="preserve"> אבל – את הכסף הם </w:t>
      </w:r>
      <w:bookmarkStart w:id="15275" w:name="_ETM_Q28_694601"/>
      <w:bookmarkEnd w:id="15275"/>
      <w:r>
        <w:rPr>
          <w:rFonts w:hint="cs"/>
          <w:rtl/>
        </w:rPr>
        <w:t>ייקחו מכספי הציבור הישראלי כולו.</w:t>
      </w:r>
      <w:r w:rsidRPr="00EC0B84">
        <w:rPr>
          <w:rFonts w:hint="cs"/>
          <w:rtl/>
        </w:rPr>
        <w:t xml:space="preserve"> </w:t>
      </w:r>
      <w:r>
        <w:rPr>
          <w:rFonts w:hint="cs"/>
          <w:rtl/>
        </w:rPr>
        <w:t>וארץ ישראל לא מצדיקה שחיתות.</w:t>
      </w:r>
    </w:p>
    <w:p w:rsidR="00661419" w:rsidRDefault="00661419" w:rsidP="006B7C0E">
      <w:pPr>
        <w:rPr>
          <w:rtl/>
        </w:rPr>
      </w:pPr>
    </w:p>
    <w:sdt>
      <w:sdtPr>
        <w:rPr>
          <w:rFonts w:hint="cs"/>
          <w:rtl/>
        </w:rPr>
        <w:alias w:val="קריאה"/>
        <w:tag w:val="&lt;ID&gt;5088&lt;/ID&gt;&lt;Name&gt;שולי מועלם-רפאלי - הבית היהודי&lt;/Name&gt;&lt;Data&gt;שולי מועלם-רפאלי (הבית היהודי)&lt;/Data&gt;&lt;Shortcut&gt;שומו&lt;/Shortcut&gt;"/>
        <w:id w:val="-770395550"/>
        <w:placeholder>
          <w:docPart w:val="55A5FC911EAA45528F030E5FA0804872"/>
        </w:placeholder>
      </w:sdtPr>
      <w:sdtEndPr/>
      <w:sdtContent>
        <w:p w:rsidR="00661419" w:rsidRDefault="00661419" w:rsidP="006B7C0E">
          <w:pPr>
            <w:pStyle w:val="af5"/>
            <w:keepNext/>
            <w:rPr>
              <w:rtl/>
            </w:rPr>
          </w:pPr>
          <w:r w:rsidRPr="00FB2C30">
            <w:rPr>
              <w:rStyle w:val="afe"/>
              <w:color w:val="000000"/>
              <w:rtl/>
            </w:rPr>
            <w:t>שולי מועלם-רפאלי (הבית היהודי)</w:t>
          </w:r>
          <w:r w:rsidRPr="00FB2C30">
            <w:rPr>
              <w:color w:val="000000"/>
              <w:rtl/>
            </w:rPr>
            <w:t>:</w:t>
          </w:r>
        </w:p>
      </w:sdtContent>
    </w:sdt>
    <w:p w:rsidR="00661419" w:rsidRDefault="00661419" w:rsidP="004370BB">
      <w:pPr>
        <w:rPr>
          <w:rtl/>
        </w:rPr>
      </w:pPr>
    </w:p>
    <w:p w:rsidR="00661419" w:rsidRDefault="00844C5E" w:rsidP="006B7C0E">
      <w:pPr>
        <w:rPr>
          <w:rtl/>
        </w:rPr>
      </w:pPr>
      <w:r>
        <w:rPr>
          <w:rFonts w:hint="cs"/>
          <w:rtl/>
        </w:rPr>
        <w:t>– – –</w:t>
      </w:r>
    </w:p>
    <w:p w:rsidR="00661419" w:rsidRDefault="00661419" w:rsidP="006B7C0E">
      <w:pPr>
        <w:rPr>
          <w:rtl/>
        </w:rPr>
      </w:pPr>
    </w:p>
    <w:sdt>
      <w:sdtPr>
        <w:rPr>
          <w:rFonts w:hint="cs"/>
          <w:rtl/>
        </w:rPr>
        <w:alias w:val="דובר_המשך"/>
        <w:tag w:val="&lt;ID&gt;4644&lt;/ID&gt;&lt;Name&gt;לבני ציפי - המחנה הציוני&lt;/Name&gt;&lt;Data&gt;ציפי לבני (המחנה הציוני)&lt;/Data&gt;&lt;Shortcut&gt;צילב&lt;/Shortcut&gt;"/>
        <w:id w:val="1794180921"/>
        <w:placeholder>
          <w:docPart w:val="55A5FC911EAA45528F030E5FA0804872"/>
        </w:placeholder>
      </w:sdtPr>
      <w:sdtEndPr/>
      <w:sdtContent>
        <w:p w:rsidR="00661419" w:rsidRDefault="00661419" w:rsidP="006B7C0E">
          <w:pPr>
            <w:pStyle w:val="-"/>
            <w:keepNext/>
            <w:rPr>
              <w:rtl/>
            </w:rPr>
          </w:pPr>
          <w:r w:rsidRPr="00FB2C30">
            <w:rPr>
              <w:rStyle w:val="afe"/>
              <w:color w:val="000000"/>
              <w:rtl/>
            </w:rPr>
            <w:t>ציפי לבני (המחנה הציוני)</w:t>
          </w:r>
          <w:r w:rsidRPr="00FB2C30">
            <w:rPr>
              <w:color w:val="000000"/>
              <w:rtl/>
            </w:rPr>
            <w:t>:</w:t>
          </w:r>
        </w:p>
      </w:sdtContent>
    </w:sdt>
    <w:p w:rsidR="00661419" w:rsidRDefault="00661419" w:rsidP="004370BB">
      <w:pPr>
        <w:rPr>
          <w:rtl/>
        </w:rPr>
      </w:pPr>
    </w:p>
    <w:p w:rsidR="003936BB" w:rsidRDefault="00661419" w:rsidP="005F5DAD">
      <w:pPr>
        <w:rPr>
          <w:rtl/>
        </w:rPr>
      </w:pPr>
      <w:r>
        <w:rPr>
          <w:rFonts w:hint="cs"/>
          <w:rtl/>
        </w:rPr>
        <w:t xml:space="preserve">אני מפנה אתכם לדוח מבקר המדינה </w:t>
      </w:r>
      <w:r w:rsidR="00A34507">
        <w:rPr>
          <w:rFonts w:hint="cs"/>
          <w:rtl/>
        </w:rPr>
        <w:t>מ</w:t>
      </w:r>
      <w:r>
        <w:rPr>
          <w:rFonts w:hint="cs"/>
          <w:rtl/>
        </w:rPr>
        <w:t xml:space="preserve">שנת 2017 על הפעולות הפסולות, על הכסף </w:t>
      </w:r>
      <w:bookmarkStart w:id="15276" w:name="_ETM_Q28_712198"/>
      <w:bookmarkEnd w:id="15276"/>
      <w:r>
        <w:rPr>
          <w:rFonts w:hint="cs"/>
          <w:rtl/>
        </w:rPr>
        <w:t xml:space="preserve">שנלקח מכלל הציבור במדינת ישראל כדי להעביר אותו למקורבי הבית </w:t>
      </w:r>
      <w:bookmarkStart w:id="15277" w:name="_ETM_Q28_715779"/>
      <w:bookmarkEnd w:id="15277"/>
      <w:r>
        <w:rPr>
          <w:rFonts w:hint="cs"/>
          <w:rtl/>
        </w:rPr>
        <w:t xml:space="preserve">היהודי. </w:t>
      </w:r>
      <w:bookmarkStart w:id="15278" w:name="_ETM_Q28_719123"/>
      <w:bookmarkStart w:id="15279" w:name="_ETM_Q28_719509"/>
      <w:bookmarkEnd w:id="15278"/>
      <w:bookmarkEnd w:id="15279"/>
    </w:p>
    <w:p w:rsidR="003936BB" w:rsidRDefault="003936BB" w:rsidP="005F5DAD">
      <w:pPr>
        <w:rPr>
          <w:rtl/>
        </w:rPr>
      </w:pPr>
    </w:p>
    <w:p w:rsidR="00D609CC" w:rsidRDefault="00661419" w:rsidP="005F5DAD">
      <w:pPr>
        <w:rPr>
          <w:rtl/>
        </w:rPr>
      </w:pPr>
      <w:r>
        <w:rPr>
          <w:rFonts w:hint="cs"/>
          <w:rtl/>
        </w:rPr>
        <w:t xml:space="preserve">ולכן, כל הסיפור כולו, כל החקיקה הזאת שמביאים </w:t>
      </w:r>
      <w:r w:rsidR="005F5DAD">
        <w:rPr>
          <w:rFonts w:hint="cs"/>
          <w:rtl/>
        </w:rPr>
        <w:t xml:space="preserve">חוקים </w:t>
      </w:r>
      <w:r>
        <w:rPr>
          <w:rFonts w:hint="cs"/>
          <w:rtl/>
        </w:rPr>
        <w:t xml:space="preserve">בזה </w:t>
      </w:r>
      <w:bookmarkStart w:id="15280" w:name="_ETM_Q28_721436"/>
      <w:bookmarkEnd w:id="15280"/>
      <w:r>
        <w:rPr>
          <w:rFonts w:hint="cs"/>
          <w:rtl/>
        </w:rPr>
        <w:t xml:space="preserve">אחר זה </w:t>
      </w:r>
      <w:r w:rsidR="005F5DAD">
        <w:rPr>
          <w:rFonts w:hint="eastAsia"/>
          <w:rtl/>
        </w:rPr>
        <w:t xml:space="preserve">– </w:t>
      </w:r>
      <w:r>
        <w:rPr>
          <w:rFonts w:hint="cs"/>
          <w:rtl/>
        </w:rPr>
        <w:t>צריך הציבור במדינת ישראל לדעת</w:t>
      </w:r>
      <w:r w:rsidR="005F5DAD">
        <w:rPr>
          <w:rFonts w:hint="cs"/>
          <w:rtl/>
        </w:rPr>
        <w:t>:</w:t>
      </w:r>
      <w:r>
        <w:rPr>
          <w:rFonts w:hint="cs"/>
          <w:rtl/>
        </w:rPr>
        <w:t xml:space="preserve"> הבית היהודי מוביל </w:t>
      </w:r>
      <w:bookmarkStart w:id="15281" w:name="_ETM_Q28_731488"/>
      <w:bookmarkEnd w:id="15281"/>
      <w:r>
        <w:rPr>
          <w:rFonts w:hint="cs"/>
          <w:rtl/>
        </w:rPr>
        <w:t xml:space="preserve">באף את הממשלה הכנועה הזאת לכיוון של מדינה </w:t>
      </w:r>
      <w:bookmarkStart w:id="15282" w:name="_ETM_Q28_736877"/>
      <w:bookmarkEnd w:id="15282"/>
      <w:r>
        <w:rPr>
          <w:rFonts w:hint="cs"/>
          <w:rtl/>
        </w:rPr>
        <w:t xml:space="preserve">שלא יהיה בה רוב יהודי; שהכסף והאחריות, הסמכות </w:t>
      </w:r>
      <w:bookmarkStart w:id="15283" w:name="_ETM_Q28_740694"/>
      <w:bookmarkEnd w:id="15283"/>
      <w:r>
        <w:rPr>
          <w:rFonts w:hint="cs"/>
          <w:rtl/>
        </w:rPr>
        <w:t xml:space="preserve">וההחלטות, יהיו בידי הבית היהודי דרך החטיבה להתיישבות, דרך מזכ"ל </w:t>
      </w:r>
      <w:bookmarkStart w:id="15284" w:name="_ETM_Q28_746732"/>
      <w:bookmarkEnd w:id="15284"/>
      <w:r>
        <w:rPr>
          <w:rFonts w:hint="cs"/>
          <w:rtl/>
        </w:rPr>
        <w:t>בני עקיבא לשעבר, שיעשה מה שהוא רוצה.</w:t>
      </w:r>
      <w:bookmarkStart w:id="15285" w:name="TOR_Q29"/>
      <w:bookmarkEnd w:id="15285"/>
      <w:r w:rsidR="00C2404A">
        <w:rPr>
          <w:rFonts w:hint="cs"/>
          <w:rtl/>
        </w:rPr>
        <w:t xml:space="preserve"> </w:t>
      </w:r>
      <w:r w:rsidR="00D609CC">
        <w:rPr>
          <w:rFonts w:hint="cs"/>
          <w:rtl/>
        </w:rPr>
        <w:t xml:space="preserve">וכשאנחנו יום אחד נקום בבוקר ולא נוכל עוד לחלק את הארץ ולחיות פה בשלום, לא נוכל יותר לשמור על מדינת ישראל מדינת העם היהודי </w:t>
      </w:r>
      <w:r w:rsidR="00D609CC">
        <w:rPr>
          <w:rtl/>
        </w:rPr>
        <w:t>–</w:t>
      </w:r>
      <w:r w:rsidR="00D609CC">
        <w:rPr>
          <w:rFonts w:hint="cs"/>
          <w:rtl/>
        </w:rPr>
        <w:t xml:space="preserve"> זה כל התהליך כולו. הסיפור הזה הוא רק חלק ממנו, ותוצאתו הסופית היא שהבית היהודי מקבלים את היכולת לעשות ביהודה ושומרון מה בראש שלהם, מכספם של כלל אזרחי מדינת ישראל ועל חשבון היכולת אי פעם </w:t>
      </w:r>
      <w:r w:rsidR="00D609CC">
        <w:rPr>
          <w:rtl/>
        </w:rPr>
        <w:t>–</w:t>
      </w:r>
      <w:r w:rsidR="00D609CC">
        <w:rPr>
          <w:rFonts w:hint="cs"/>
          <w:rtl/>
        </w:rPr>
        <w:t xml:space="preserve"> אי פעם </w:t>
      </w:r>
      <w:r w:rsidR="00D609CC">
        <w:rPr>
          <w:rFonts w:hint="eastAsia"/>
          <w:rtl/>
        </w:rPr>
        <w:t>–</w:t>
      </w:r>
      <w:r w:rsidR="00D609CC">
        <w:rPr>
          <w:rFonts w:hint="cs"/>
          <w:rtl/>
        </w:rPr>
        <w:t xml:space="preserve"> להגיע להסדר, לחיות פה בשלום ולשמור על מדינת העם </w:t>
      </w:r>
      <w:bookmarkStart w:id="15286" w:name="_ETM_Q29_195217"/>
      <w:bookmarkEnd w:id="15286"/>
      <w:r w:rsidR="00D609CC">
        <w:rPr>
          <w:rFonts w:hint="cs"/>
          <w:rtl/>
        </w:rPr>
        <w:t xml:space="preserve">היהודי. </w:t>
      </w:r>
    </w:p>
    <w:p w:rsidR="00D609CC" w:rsidRDefault="00D609CC" w:rsidP="004370BB">
      <w:pPr>
        <w:rPr>
          <w:rtl/>
        </w:rPr>
      </w:pPr>
    </w:p>
    <w:sdt>
      <w:sdtPr>
        <w:rPr>
          <w:rFonts w:hint="cs"/>
          <w:rtl/>
        </w:rPr>
        <w:alias w:val="יור"/>
        <w:tag w:val="&lt;ID&gt;5707&lt;/ID&gt;&lt;Name&gt;ישראל אייכלר - יו&quot;ר&lt;/Name&gt;&lt;Data&gt;ישראל אייכלר&lt;/Data&gt;&lt;Shortcut&gt;&lt;/Shortcut&gt;"/>
        <w:id w:val="-335069769"/>
        <w:placeholder>
          <w:docPart w:val="6D1ED1D9CFBB4806B20CBD365340C350"/>
        </w:placeholder>
      </w:sdtPr>
      <w:sdtEndPr/>
      <w:sdtContent>
        <w:p w:rsidR="00D609CC" w:rsidRDefault="00D609CC" w:rsidP="006B7C0E">
          <w:pPr>
            <w:pStyle w:val="af6"/>
            <w:keepNext/>
            <w:rPr>
              <w:rtl/>
            </w:rPr>
          </w:pPr>
          <w:r w:rsidRPr="004E7101">
            <w:rPr>
              <w:rStyle w:val="afe"/>
              <w:color w:val="000000"/>
              <w:rtl/>
            </w:rPr>
            <w:t>היו"ר ישראל אייכלר</w:t>
          </w:r>
          <w:r w:rsidRPr="004E7101">
            <w:rPr>
              <w:color w:val="000000"/>
              <w:rtl/>
            </w:rPr>
            <w:t>:</w:t>
          </w:r>
        </w:p>
      </w:sdtContent>
    </w:sdt>
    <w:p w:rsidR="00D609CC" w:rsidRDefault="00D609CC" w:rsidP="004370BB">
      <w:pPr>
        <w:rPr>
          <w:rtl/>
        </w:rPr>
      </w:pPr>
    </w:p>
    <w:p w:rsidR="00D609CC" w:rsidRDefault="00D609CC" w:rsidP="004370BB">
      <w:pPr>
        <w:rPr>
          <w:rtl/>
        </w:rPr>
      </w:pPr>
      <w:bookmarkStart w:id="15287" w:name="_ETM_Q29_180330"/>
      <w:bookmarkStart w:id="15288" w:name="_ETM_Q29_180960"/>
      <w:bookmarkStart w:id="15289" w:name="_ETM_Q29_181110"/>
      <w:bookmarkStart w:id="15290" w:name="_ETM_Q29_181500"/>
      <w:bookmarkStart w:id="15291" w:name="_ETM_Q29_182340"/>
      <w:bookmarkStart w:id="15292" w:name="_ETM_Q29_187170"/>
      <w:bookmarkStart w:id="15293" w:name="_ETM_Q29_187260"/>
      <w:bookmarkStart w:id="15294" w:name="_ETM_Q29_188250"/>
      <w:bookmarkStart w:id="15295" w:name="_ETM_Q29_188340"/>
      <w:bookmarkStart w:id="15296" w:name="_ETM_Q29_189630"/>
      <w:bookmarkStart w:id="15297" w:name="_ETM_Q29_190200"/>
      <w:bookmarkStart w:id="15298" w:name="_ETM_Q29_190500"/>
      <w:bookmarkStart w:id="15299" w:name="_ETM_Q29_191100"/>
      <w:bookmarkStart w:id="15300" w:name="_ETM_Q29_191550"/>
      <w:bookmarkStart w:id="15301" w:name="_ETM_Q29_193170"/>
      <w:bookmarkStart w:id="15302" w:name="_ETM_Q29_193710"/>
      <w:bookmarkStart w:id="15303" w:name="_ETM_Q29_193950"/>
      <w:bookmarkStart w:id="15304" w:name="_ETM_Q29_195660"/>
      <w:bookmarkEnd w:id="15287"/>
      <w:bookmarkEnd w:id="15288"/>
      <w:bookmarkEnd w:id="15289"/>
      <w:bookmarkEnd w:id="15290"/>
      <w:bookmarkEnd w:id="15291"/>
      <w:bookmarkEnd w:id="15292"/>
      <w:bookmarkEnd w:id="15293"/>
      <w:bookmarkEnd w:id="15294"/>
      <w:bookmarkEnd w:id="15295"/>
      <w:bookmarkEnd w:id="15296"/>
      <w:bookmarkEnd w:id="15297"/>
      <w:bookmarkEnd w:id="15298"/>
      <w:bookmarkEnd w:id="15299"/>
      <w:bookmarkEnd w:id="15300"/>
      <w:bookmarkEnd w:id="15301"/>
      <w:bookmarkEnd w:id="15302"/>
      <w:bookmarkEnd w:id="15303"/>
      <w:bookmarkEnd w:id="15304"/>
      <w:r w:rsidRPr="00C07B39">
        <w:rPr>
          <w:rtl/>
        </w:rPr>
        <w:t xml:space="preserve">תודה </w:t>
      </w:r>
      <w:bookmarkStart w:id="15305" w:name="_ETM_Q29_195960"/>
      <w:bookmarkEnd w:id="15305"/>
      <w:r w:rsidRPr="00C07B39">
        <w:rPr>
          <w:rtl/>
        </w:rPr>
        <w:t xml:space="preserve">רבה </w:t>
      </w:r>
      <w:bookmarkStart w:id="15306" w:name="_ETM_Q29_196260"/>
      <w:bookmarkEnd w:id="15306"/>
      <w:r w:rsidRPr="00C07B39">
        <w:rPr>
          <w:rtl/>
        </w:rPr>
        <w:t xml:space="preserve">לחברת </w:t>
      </w:r>
      <w:bookmarkStart w:id="15307" w:name="_ETM_Q29_196680"/>
      <w:bookmarkEnd w:id="15307"/>
      <w:r w:rsidRPr="00C07B39">
        <w:rPr>
          <w:rtl/>
        </w:rPr>
        <w:t xml:space="preserve">הכנסת </w:t>
      </w:r>
      <w:bookmarkStart w:id="15308" w:name="_ETM_Q29_197130"/>
      <w:bookmarkEnd w:id="15308"/>
      <w:r w:rsidRPr="00C07B39">
        <w:rPr>
          <w:rtl/>
        </w:rPr>
        <w:t xml:space="preserve">ציפי </w:t>
      </w:r>
      <w:bookmarkStart w:id="15309" w:name="_ETM_Q29_197400"/>
      <w:bookmarkEnd w:id="15309"/>
      <w:r w:rsidRPr="00C07B39">
        <w:rPr>
          <w:rtl/>
        </w:rPr>
        <w:t>לבני</w:t>
      </w:r>
      <w:r>
        <w:rPr>
          <w:rFonts w:hint="cs"/>
          <w:rtl/>
        </w:rPr>
        <w:t>.</w:t>
      </w:r>
      <w:r w:rsidRPr="00C07B39">
        <w:rPr>
          <w:rtl/>
        </w:rPr>
        <w:t xml:space="preserve"> </w:t>
      </w:r>
      <w:bookmarkStart w:id="15310" w:name="_ETM_Q29_198300"/>
      <w:bookmarkEnd w:id="15310"/>
      <w:r w:rsidRPr="00C07B39">
        <w:rPr>
          <w:rtl/>
        </w:rPr>
        <w:t xml:space="preserve">על </w:t>
      </w:r>
      <w:bookmarkStart w:id="15311" w:name="_ETM_Q29_198510"/>
      <w:bookmarkEnd w:id="15311"/>
      <w:r w:rsidRPr="00C07B39">
        <w:rPr>
          <w:rtl/>
        </w:rPr>
        <w:t xml:space="preserve">פי </w:t>
      </w:r>
      <w:bookmarkStart w:id="15312" w:name="_ETM_Q29_198630"/>
      <w:bookmarkEnd w:id="15312"/>
      <w:r w:rsidRPr="00C07B39">
        <w:rPr>
          <w:rtl/>
        </w:rPr>
        <w:t>התקנון</w:t>
      </w:r>
      <w:r>
        <w:rPr>
          <w:rFonts w:hint="cs"/>
          <w:rtl/>
        </w:rPr>
        <w:t>,</w:t>
      </w:r>
      <w:r w:rsidRPr="00C07B39">
        <w:rPr>
          <w:rtl/>
        </w:rPr>
        <w:t xml:space="preserve"> </w:t>
      </w:r>
      <w:bookmarkStart w:id="15313" w:name="_ETM_Q29_199230"/>
      <w:bookmarkEnd w:id="15313"/>
      <w:r w:rsidRPr="00C07B39">
        <w:rPr>
          <w:rtl/>
        </w:rPr>
        <w:t xml:space="preserve">יש </w:t>
      </w:r>
      <w:bookmarkStart w:id="15314" w:name="_ETM_Q29_199500"/>
      <w:bookmarkEnd w:id="15314"/>
      <w:r w:rsidRPr="00C07B39">
        <w:rPr>
          <w:rtl/>
        </w:rPr>
        <w:t xml:space="preserve">זכות </w:t>
      </w:r>
      <w:bookmarkStart w:id="15315" w:name="_ETM_Q29_199860"/>
      <w:bookmarkEnd w:id="15315"/>
      <w:r w:rsidRPr="00C07B39">
        <w:rPr>
          <w:rtl/>
        </w:rPr>
        <w:t xml:space="preserve">למציע </w:t>
      </w:r>
      <w:bookmarkStart w:id="15316" w:name="_ETM_Q29_201210"/>
      <w:bookmarkEnd w:id="15316"/>
      <w:r w:rsidRPr="00C07B39">
        <w:rPr>
          <w:rtl/>
        </w:rPr>
        <w:t xml:space="preserve">בצלאל </w:t>
      </w:r>
      <w:bookmarkStart w:id="15317" w:name="_ETM_Q29_201630"/>
      <w:bookmarkEnd w:id="15317"/>
      <w:r w:rsidRPr="00C07B39">
        <w:rPr>
          <w:rtl/>
        </w:rPr>
        <w:t xml:space="preserve">סמוטריץ </w:t>
      </w:r>
      <w:bookmarkStart w:id="15318" w:name="_ETM_Q29_202200"/>
      <w:bookmarkEnd w:id="15318"/>
      <w:r w:rsidRPr="00C07B39">
        <w:rPr>
          <w:rtl/>
        </w:rPr>
        <w:t xml:space="preserve">לעלות </w:t>
      </w:r>
      <w:bookmarkStart w:id="15319" w:name="_ETM_Q29_202620"/>
      <w:bookmarkEnd w:id="15319"/>
      <w:r w:rsidRPr="00C07B39">
        <w:rPr>
          <w:rtl/>
        </w:rPr>
        <w:t xml:space="preserve">לשלוש </w:t>
      </w:r>
      <w:bookmarkStart w:id="15320" w:name="_ETM_Q29_203040"/>
      <w:bookmarkEnd w:id="15320"/>
      <w:r w:rsidRPr="00C07B39">
        <w:rPr>
          <w:rtl/>
        </w:rPr>
        <w:t>דקות</w:t>
      </w:r>
      <w:r>
        <w:rPr>
          <w:rFonts w:hint="cs"/>
          <w:rtl/>
        </w:rPr>
        <w:t>.</w:t>
      </w:r>
      <w:r w:rsidRPr="00C07B39">
        <w:rPr>
          <w:rtl/>
        </w:rPr>
        <w:t xml:space="preserve"> </w:t>
      </w:r>
      <w:bookmarkStart w:id="15321" w:name="_ETM_Q29_203370"/>
      <w:bookmarkEnd w:id="15321"/>
      <w:r w:rsidRPr="00C07B39">
        <w:rPr>
          <w:rtl/>
        </w:rPr>
        <w:t>בבקשה</w:t>
      </w:r>
      <w:r>
        <w:rPr>
          <w:rFonts w:hint="cs"/>
          <w:rtl/>
        </w:rPr>
        <w:t>.</w:t>
      </w:r>
    </w:p>
    <w:p w:rsidR="00D609CC" w:rsidRDefault="00D609CC" w:rsidP="004370BB">
      <w:pPr>
        <w:rPr>
          <w:rtl/>
        </w:rPr>
      </w:pPr>
    </w:p>
    <w:bookmarkStart w:id="15322" w:name="_Toc517111933" w:displacedByCustomXml="next"/>
    <w:bookmarkStart w:id="15323" w:name="_Toc517111811" w:displacedByCustomXml="next"/>
    <w:bookmarkStart w:id="15324" w:name="_Toc517111693" w:displacedByCustomXml="next"/>
    <w:sdt>
      <w:sdtPr>
        <w:rPr>
          <w:rFonts w:hint="cs"/>
          <w:rtl/>
        </w:rPr>
        <w:alias w:val="דובר"/>
        <w:tag w:val="&lt;ID&gt;5291&lt;/ID&gt;&lt;Name&gt;בצלאל סמוטריץ - הבית היהודי&lt;/Name&gt;&lt;Data&gt;בצלאל סמוטריץ (הבית היהודי)&lt;/Data&gt;&lt;Shortcut&gt;בס&lt;/Shortcut&gt;&lt;MemberID&gt;2553&lt;/MemberID&gt;"/>
        <w:id w:val="1952049045"/>
        <w:placeholder>
          <w:docPart w:val="6D1ED1D9CFBB4806B20CBD365340C350"/>
        </w:placeholder>
      </w:sdtPr>
      <w:sdtEndPr/>
      <w:sdtContent>
        <w:p w:rsidR="00D609CC" w:rsidRDefault="00D609CC" w:rsidP="006B7C0E">
          <w:pPr>
            <w:pStyle w:val="a4"/>
            <w:keepNext/>
            <w:rPr>
              <w:rtl/>
            </w:rPr>
          </w:pPr>
          <w:r w:rsidRPr="004E7101">
            <w:rPr>
              <w:rStyle w:val="afe"/>
              <w:color w:val="000000"/>
              <w:rtl/>
            </w:rPr>
            <w:t>בצלאל סמוטריץ (הבית היהודי)</w:t>
          </w:r>
          <w:r w:rsidRPr="004E7101">
            <w:rPr>
              <w:color w:val="000000"/>
              <w:rtl/>
            </w:rPr>
            <w:t>:</w:t>
          </w:r>
        </w:p>
      </w:sdtContent>
    </w:sdt>
    <w:bookmarkEnd w:id="15322" w:displacedByCustomXml="prev"/>
    <w:bookmarkEnd w:id="15323" w:displacedByCustomXml="prev"/>
    <w:bookmarkEnd w:id="15324" w:displacedByCustomXml="prev"/>
    <w:p w:rsidR="00D609CC" w:rsidRDefault="00D609CC" w:rsidP="004370BB">
      <w:pPr>
        <w:rPr>
          <w:rtl/>
        </w:rPr>
      </w:pPr>
    </w:p>
    <w:p w:rsidR="00D609CC" w:rsidRDefault="00D609CC" w:rsidP="004370BB">
      <w:pPr>
        <w:rPr>
          <w:rtl/>
        </w:rPr>
      </w:pPr>
      <w:bookmarkStart w:id="15325" w:name="_ETM_Q29_214090"/>
      <w:bookmarkEnd w:id="15325"/>
      <w:r w:rsidRPr="00C07B39">
        <w:rPr>
          <w:rtl/>
        </w:rPr>
        <w:t xml:space="preserve">אנחנו </w:t>
      </w:r>
      <w:bookmarkStart w:id="15326" w:name="_ETM_Q29_214450"/>
      <w:bookmarkEnd w:id="15326"/>
      <w:r w:rsidRPr="00C07B39">
        <w:rPr>
          <w:rtl/>
        </w:rPr>
        <w:t xml:space="preserve">לא </w:t>
      </w:r>
      <w:bookmarkStart w:id="15327" w:name="_ETM_Q29_214570"/>
      <w:bookmarkEnd w:id="15327"/>
      <w:r w:rsidRPr="00C07B39">
        <w:rPr>
          <w:rtl/>
        </w:rPr>
        <w:t xml:space="preserve">רוצים </w:t>
      </w:r>
      <w:bookmarkStart w:id="15328" w:name="_ETM_Q29_214810"/>
      <w:bookmarkEnd w:id="15328"/>
      <w:r w:rsidRPr="00C07B39">
        <w:rPr>
          <w:rtl/>
        </w:rPr>
        <w:t>דיבורים</w:t>
      </w:r>
      <w:r>
        <w:rPr>
          <w:rFonts w:hint="cs"/>
          <w:rtl/>
        </w:rPr>
        <w:t>,</w:t>
      </w:r>
      <w:r w:rsidRPr="00C07B39">
        <w:rPr>
          <w:rtl/>
        </w:rPr>
        <w:t xml:space="preserve"> </w:t>
      </w:r>
      <w:bookmarkStart w:id="15329" w:name="_ETM_Q29_215170"/>
      <w:bookmarkEnd w:id="15329"/>
      <w:r w:rsidRPr="00C07B39">
        <w:rPr>
          <w:rtl/>
        </w:rPr>
        <w:t xml:space="preserve">אנחנו </w:t>
      </w:r>
      <w:bookmarkStart w:id="15330" w:name="_ETM_Q29_215440"/>
      <w:bookmarkEnd w:id="15330"/>
      <w:r w:rsidRPr="00C07B39">
        <w:rPr>
          <w:rtl/>
        </w:rPr>
        <w:t xml:space="preserve">רוצים </w:t>
      </w:r>
      <w:bookmarkStart w:id="15331" w:name="_ETM_Q29_215710"/>
      <w:bookmarkEnd w:id="15331"/>
      <w:r w:rsidRPr="00C07B39">
        <w:rPr>
          <w:rtl/>
        </w:rPr>
        <w:t>מעשים</w:t>
      </w:r>
      <w:r>
        <w:rPr>
          <w:rFonts w:hint="cs"/>
          <w:rtl/>
        </w:rPr>
        <w:t>.</w:t>
      </w:r>
      <w:r w:rsidRPr="00C07B39">
        <w:rPr>
          <w:rtl/>
        </w:rPr>
        <w:t xml:space="preserve"> </w:t>
      </w:r>
      <w:bookmarkStart w:id="15332" w:name="_ETM_Q29_216100"/>
      <w:bookmarkEnd w:id="15332"/>
      <w:r w:rsidRPr="00C07B39">
        <w:rPr>
          <w:rtl/>
        </w:rPr>
        <w:t xml:space="preserve">אנחנו </w:t>
      </w:r>
      <w:bookmarkStart w:id="15333" w:name="_ETM_Q29_216340"/>
      <w:bookmarkEnd w:id="15333"/>
      <w:r w:rsidRPr="00C07B39">
        <w:rPr>
          <w:rtl/>
        </w:rPr>
        <w:t xml:space="preserve">רוצים </w:t>
      </w:r>
      <w:bookmarkStart w:id="15334" w:name="_ETM_Q29_216580"/>
      <w:bookmarkEnd w:id="15334"/>
      <w:r w:rsidRPr="00C07B39">
        <w:rPr>
          <w:rtl/>
        </w:rPr>
        <w:t>להצביע</w:t>
      </w:r>
      <w:r>
        <w:rPr>
          <w:rFonts w:hint="cs"/>
          <w:rtl/>
        </w:rPr>
        <w:t>,</w:t>
      </w:r>
      <w:r w:rsidRPr="00C07B39">
        <w:rPr>
          <w:rtl/>
        </w:rPr>
        <w:t xml:space="preserve"> </w:t>
      </w:r>
      <w:bookmarkStart w:id="15335" w:name="_ETM_Q29_217030"/>
      <w:bookmarkEnd w:id="15335"/>
      <w:r w:rsidRPr="00C07B39">
        <w:rPr>
          <w:rtl/>
        </w:rPr>
        <w:t xml:space="preserve">לכן </w:t>
      </w:r>
      <w:bookmarkStart w:id="15336" w:name="_ETM_Q29_217210"/>
      <w:bookmarkEnd w:id="15336"/>
      <w:r w:rsidRPr="00C07B39">
        <w:rPr>
          <w:rtl/>
        </w:rPr>
        <w:t xml:space="preserve">אני </w:t>
      </w:r>
      <w:bookmarkStart w:id="15337" w:name="_ETM_Q29_217330"/>
      <w:bookmarkEnd w:id="15337"/>
      <w:r w:rsidRPr="00C07B39">
        <w:rPr>
          <w:rtl/>
        </w:rPr>
        <w:t xml:space="preserve">לא </w:t>
      </w:r>
      <w:bookmarkStart w:id="15338" w:name="_ETM_Q29_217420"/>
      <w:bookmarkEnd w:id="15338"/>
      <w:r w:rsidRPr="00C07B39">
        <w:rPr>
          <w:rtl/>
        </w:rPr>
        <w:t>אאריך</w:t>
      </w:r>
      <w:r w:rsidR="005F5DAD">
        <w:rPr>
          <w:rFonts w:hint="cs"/>
          <w:rtl/>
        </w:rPr>
        <w:t>.</w:t>
      </w:r>
      <w:r w:rsidRPr="00C07B39">
        <w:rPr>
          <w:rtl/>
        </w:rPr>
        <w:t xml:space="preserve"> </w:t>
      </w:r>
      <w:bookmarkStart w:id="15339" w:name="_ETM_Q29_217690"/>
      <w:bookmarkEnd w:id="15339"/>
      <w:r w:rsidRPr="00C07B39">
        <w:rPr>
          <w:rtl/>
        </w:rPr>
        <w:t xml:space="preserve">אני </w:t>
      </w:r>
      <w:bookmarkStart w:id="15340" w:name="_ETM_Q29_217960"/>
      <w:bookmarkEnd w:id="15340"/>
      <w:r w:rsidRPr="00C07B39">
        <w:rPr>
          <w:rtl/>
        </w:rPr>
        <w:t xml:space="preserve">אומר </w:t>
      </w:r>
      <w:bookmarkStart w:id="15341" w:name="_ETM_Q29_218200"/>
      <w:bookmarkEnd w:id="15341"/>
      <w:r w:rsidRPr="00C07B39">
        <w:rPr>
          <w:rtl/>
        </w:rPr>
        <w:t xml:space="preserve">לחברת </w:t>
      </w:r>
      <w:bookmarkStart w:id="15342" w:name="_ETM_Q29_218440"/>
      <w:bookmarkEnd w:id="15342"/>
      <w:r w:rsidRPr="00C07B39">
        <w:rPr>
          <w:rtl/>
        </w:rPr>
        <w:t xml:space="preserve">הכנסת </w:t>
      </w:r>
      <w:bookmarkStart w:id="15343" w:name="_ETM_Q29_218710"/>
      <w:bookmarkEnd w:id="15343"/>
      <w:r w:rsidRPr="00C07B39">
        <w:rPr>
          <w:rtl/>
        </w:rPr>
        <w:t>לבני</w:t>
      </w:r>
      <w:r>
        <w:rPr>
          <w:rFonts w:hint="cs"/>
          <w:rtl/>
        </w:rPr>
        <w:t>: אכן, הממשלה הז</w:t>
      </w:r>
      <w:r w:rsidR="005F5DAD">
        <w:rPr>
          <w:rFonts w:hint="cs"/>
          <w:rtl/>
        </w:rPr>
        <w:t>את</w:t>
      </w:r>
      <w:r>
        <w:rPr>
          <w:rFonts w:hint="cs"/>
          <w:rtl/>
        </w:rPr>
        <w:t xml:space="preserve"> שאנחנו </w:t>
      </w:r>
      <w:bookmarkStart w:id="15344" w:name="_ETM_Q29_221350"/>
      <w:bookmarkStart w:id="15345" w:name="_ETM_Q29_221680"/>
      <w:bookmarkEnd w:id="15344"/>
      <w:bookmarkEnd w:id="15345"/>
      <w:r>
        <w:rPr>
          <w:rFonts w:hint="cs"/>
          <w:rtl/>
        </w:rPr>
        <w:t>ח</w:t>
      </w:r>
      <w:r w:rsidRPr="00C07B39">
        <w:rPr>
          <w:rtl/>
        </w:rPr>
        <w:t xml:space="preserve">ברים </w:t>
      </w:r>
      <w:bookmarkStart w:id="15346" w:name="_ETM_Q29_222100"/>
      <w:bookmarkEnd w:id="15346"/>
      <w:r>
        <w:rPr>
          <w:rFonts w:hint="cs"/>
          <w:rtl/>
        </w:rPr>
        <w:t>ב</w:t>
      </w:r>
      <w:r w:rsidRPr="00C07B39">
        <w:rPr>
          <w:rtl/>
        </w:rPr>
        <w:t xml:space="preserve">ה </w:t>
      </w:r>
      <w:bookmarkStart w:id="15347" w:name="_ETM_Q29_222580"/>
      <w:bookmarkEnd w:id="15347"/>
      <w:r w:rsidRPr="00C07B39">
        <w:rPr>
          <w:rtl/>
        </w:rPr>
        <w:t xml:space="preserve">רוצה </w:t>
      </w:r>
      <w:bookmarkStart w:id="15348" w:name="_ETM_Q29_223180"/>
      <w:bookmarkEnd w:id="15348"/>
      <w:r w:rsidRPr="00C07B39">
        <w:rPr>
          <w:rtl/>
        </w:rPr>
        <w:t xml:space="preserve">לבנות </w:t>
      </w:r>
      <w:bookmarkStart w:id="15349" w:name="_ETM_Q29_223960"/>
      <w:bookmarkEnd w:id="15349"/>
      <w:r w:rsidRPr="00C07B39">
        <w:rPr>
          <w:rtl/>
        </w:rPr>
        <w:t xml:space="preserve">עוד </w:t>
      </w:r>
      <w:bookmarkStart w:id="15350" w:name="_ETM_Q29_224710"/>
      <w:bookmarkEnd w:id="15350"/>
      <w:r w:rsidRPr="00C07B39">
        <w:rPr>
          <w:rtl/>
        </w:rPr>
        <w:t xml:space="preserve">ועוד </w:t>
      </w:r>
      <w:bookmarkStart w:id="15351" w:name="_ETM_Q29_225550"/>
      <w:bookmarkEnd w:id="15351"/>
      <w:r w:rsidRPr="00C07B39">
        <w:rPr>
          <w:rtl/>
        </w:rPr>
        <w:t xml:space="preserve">ועוד </w:t>
      </w:r>
      <w:bookmarkStart w:id="15352" w:name="_ETM_Q29_226150"/>
      <w:bookmarkEnd w:id="15352"/>
      <w:r>
        <w:rPr>
          <w:rFonts w:hint="cs"/>
          <w:rtl/>
        </w:rPr>
        <w:t>ב</w:t>
      </w:r>
      <w:r w:rsidRPr="00C07B39">
        <w:rPr>
          <w:rtl/>
        </w:rPr>
        <w:t xml:space="preserve">יהודה </w:t>
      </w:r>
      <w:bookmarkStart w:id="15353" w:name="_ETM_Q29_226479"/>
      <w:bookmarkEnd w:id="15353"/>
      <w:r w:rsidRPr="00C07B39">
        <w:rPr>
          <w:rtl/>
        </w:rPr>
        <w:t xml:space="preserve">ושומרון </w:t>
      </w:r>
      <w:bookmarkStart w:id="15354" w:name="_ETM_Q29_227470"/>
      <w:bookmarkEnd w:id="15354"/>
      <w:r w:rsidR="00844C5E">
        <w:rPr>
          <w:rFonts w:hint="cs"/>
          <w:rtl/>
        </w:rPr>
        <w:t>– – –</w:t>
      </w:r>
      <w:r>
        <w:rPr>
          <w:rFonts w:hint="cs"/>
          <w:rtl/>
        </w:rPr>
        <w:t xml:space="preserve"> </w:t>
      </w:r>
    </w:p>
    <w:p w:rsidR="00D609CC" w:rsidRDefault="00D609CC" w:rsidP="004370BB">
      <w:pPr>
        <w:rPr>
          <w:rtl/>
        </w:rPr>
      </w:pPr>
    </w:p>
    <w:sdt>
      <w:sdtPr>
        <w:rPr>
          <w:rtl/>
        </w:rPr>
        <w:alias w:val="קריאה"/>
        <w:tag w:val="&lt;ID&gt;4644&lt;/ID&gt;&lt;Name&gt;לבני ציפי - המחנה הציוני&lt;/Name&gt;&lt;Data&gt;ציפי לבני (המחנה הציוני)&lt;/Data&gt;&lt;Shortcut&gt;צילב&lt;/Shortcut&gt;"/>
        <w:id w:val="-1571651520"/>
        <w:placeholder>
          <w:docPart w:val="6D1ED1D9CFBB4806B20CBD365340C350"/>
        </w:placeholder>
      </w:sdtPr>
      <w:sdtEndPr/>
      <w:sdtContent>
        <w:p w:rsidR="00D609CC" w:rsidRDefault="00D609CC" w:rsidP="006B7C0E">
          <w:pPr>
            <w:pStyle w:val="af5"/>
            <w:keepNext/>
            <w:rPr>
              <w:rtl/>
            </w:rPr>
          </w:pPr>
          <w:r w:rsidRPr="004E7101">
            <w:rPr>
              <w:rStyle w:val="afe"/>
              <w:color w:val="000000"/>
              <w:rtl/>
            </w:rPr>
            <w:t>ציפי לבני (המחנה הציוני)</w:t>
          </w:r>
          <w:r w:rsidRPr="004E7101">
            <w:rPr>
              <w:color w:val="000000"/>
              <w:rtl/>
            </w:rPr>
            <w:t>:</w:t>
          </w:r>
        </w:p>
      </w:sdtContent>
    </w:sdt>
    <w:p w:rsidR="00D609CC" w:rsidRDefault="00D609CC" w:rsidP="004370BB">
      <w:pPr>
        <w:rPr>
          <w:rtl/>
        </w:rPr>
      </w:pPr>
    </w:p>
    <w:p w:rsidR="00D609CC" w:rsidRDefault="00D609CC" w:rsidP="006B7C0E">
      <w:pPr>
        <w:rPr>
          <w:rtl/>
        </w:rPr>
      </w:pPr>
      <w:r>
        <w:rPr>
          <w:rFonts w:hint="cs"/>
          <w:rtl/>
        </w:rPr>
        <w:t xml:space="preserve">כדי למנוע </w:t>
      </w:r>
      <w:bookmarkStart w:id="15355" w:name="_ETM_Q29_228509"/>
      <w:bookmarkEnd w:id="15355"/>
      <w:r w:rsidR="00844C5E">
        <w:rPr>
          <w:rFonts w:hint="cs"/>
          <w:rtl/>
        </w:rPr>
        <w:t>– – –</w:t>
      </w:r>
      <w:r>
        <w:rPr>
          <w:rFonts w:hint="cs"/>
          <w:rtl/>
        </w:rPr>
        <w:t xml:space="preserve"> </w:t>
      </w:r>
    </w:p>
    <w:p w:rsidR="00D609CC" w:rsidRDefault="00D609CC" w:rsidP="006B7C0E">
      <w:pPr>
        <w:rPr>
          <w:rtl/>
        </w:rPr>
      </w:pPr>
      <w:bookmarkStart w:id="15356" w:name="_ETM_Q29_229588"/>
      <w:bookmarkEnd w:id="15356"/>
    </w:p>
    <w:bookmarkStart w:id="15357" w:name="_ETM_Q29_229915" w:displacedByCustomXml="next"/>
    <w:bookmarkEnd w:id="15357" w:displacedByCustomXml="next"/>
    <w:sdt>
      <w:sdtPr>
        <w:rPr>
          <w:rtl/>
        </w:rPr>
        <w:alias w:val="דובר_המשך"/>
        <w:tag w:val="&lt;ID&gt;5291&lt;/ID&gt;&lt;Name&gt;בצלאל סמוטריץ - הבית היהודי&lt;/Name&gt;&lt;Data&gt;בצלאל סמוטריץ (הבית היהודי)&lt;/Data&gt;&lt;Shortcut&gt;בס&lt;/Shortcut&gt;"/>
        <w:id w:val="795884861"/>
        <w:placeholder>
          <w:docPart w:val="6D1ED1D9CFBB4806B20CBD365340C350"/>
        </w:placeholder>
      </w:sdtPr>
      <w:sdtEndPr/>
      <w:sdtContent>
        <w:p w:rsidR="00D609CC" w:rsidRDefault="00D609CC" w:rsidP="006B7C0E">
          <w:pPr>
            <w:pStyle w:val="-"/>
            <w:keepNext/>
            <w:rPr>
              <w:rtl/>
            </w:rPr>
          </w:pPr>
          <w:r w:rsidRPr="004E7101">
            <w:rPr>
              <w:rStyle w:val="afe"/>
              <w:color w:val="000000"/>
              <w:rtl/>
            </w:rPr>
            <w:t>בצלאל סמוטריץ (הבית היהודי)</w:t>
          </w:r>
          <w:r w:rsidRPr="004E7101">
            <w:rPr>
              <w:color w:val="000000"/>
              <w:rtl/>
            </w:rPr>
            <w:t>:</w:t>
          </w:r>
        </w:p>
      </w:sdtContent>
    </w:sdt>
    <w:p w:rsidR="00D609CC" w:rsidRDefault="00D609CC" w:rsidP="004370BB">
      <w:pPr>
        <w:rPr>
          <w:rtl/>
        </w:rPr>
      </w:pPr>
    </w:p>
    <w:p w:rsidR="00D609CC" w:rsidRDefault="00D609CC" w:rsidP="006B7C0E">
      <w:pPr>
        <w:rPr>
          <w:rtl/>
        </w:rPr>
      </w:pPr>
      <w:r>
        <w:rPr>
          <w:rFonts w:hint="cs"/>
          <w:rtl/>
        </w:rPr>
        <w:t xml:space="preserve">שנייה, אני עונה עכשיו. </w:t>
      </w:r>
    </w:p>
    <w:p w:rsidR="00D609CC" w:rsidRDefault="00D609CC" w:rsidP="006B7C0E">
      <w:pPr>
        <w:rPr>
          <w:rtl/>
        </w:rPr>
      </w:pPr>
    </w:p>
    <w:sdt>
      <w:sdtPr>
        <w:rPr>
          <w:rtl/>
        </w:rPr>
        <w:alias w:val="קריאה"/>
        <w:tag w:val="&lt;ID&gt;4644&lt;/ID&gt;&lt;Name&gt;לבני ציפי - המחנה הציוני&lt;/Name&gt;&lt;Data&gt;ציפי לבני (המחנה הציוני)&lt;/Data&gt;&lt;Shortcut&gt;צילב&lt;/Shortcut&gt;"/>
        <w:id w:val="2059284114"/>
        <w:placeholder>
          <w:docPart w:val="6D1ED1D9CFBB4806B20CBD365340C350"/>
        </w:placeholder>
      </w:sdtPr>
      <w:sdtEndPr/>
      <w:sdtContent>
        <w:p w:rsidR="00D609CC" w:rsidRDefault="00D609CC" w:rsidP="006B7C0E">
          <w:pPr>
            <w:pStyle w:val="af5"/>
            <w:keepNext/>
            <w:rPr>
              <w:rtl/>
            </w:rPr>
          </w:pPr>
          <w:r w:rsidRPr="004E7101">
            <w:rPr>
              <w:rStyle w:val="afe"/>
              <w:color w:val="000000"/>
              <w:rtl/>
            </w:rPr>
            <w:t>ציפי לבני (המחנה הציוני)</w:t>
          </w:r>
          <w:r w:rsidRPr="004E7101">
            <w:rPr>
              <w:color w:val="000000"/>
              <w:rtl/>
            </w:rPr>
            <w:t>:</w:t>
          </w:r>
        </w:p>
      </w:sdtContent>
    </w:sdt>
    <w:p w:rsidR="00D609CC" w:rsidRDefault="00D609CC" w:rsidP="004370BB">
      <w:pPr>
        <w:rPr>
          <w:rtl/>
        </w:rPr>
      </w:pPr>
    </w:p>
    <w:p w:rsidR="00D609CC" w:rsidRDefault="00D609CC" w:rsidP="006B7C0E">
      <w:pPr>
        <w:rPr>
          <w:rtl/>
        </w:rPr>
      </w:pPr>
      <w:bookmarkStart w:id="15358" w:name="_ETM_Q29_230286"/>
      <w:bookmarkEnd w:id="15358"/>
      <w:r>
        <w:rPr>
          <w:rFonts w:hint="cs"/>
          <w:rtl/>
        </w:rPr>
        <w:t>בבקשה</w:t>
      </w:r>
      <w:r w:rsidR="005F5DAD">
        <w:rPr>
          <w:rFonts w:hint="cs"/>
          <w:rtl/>
        </w:rPr>
        <w:t>,</w:t>
      </w:r>
      <w:r>
        <w:rPr>
          <w:rFonts w:hint="cs"/>
          <w:rtl/>
        </w:rPr>
        <w:t xml:space="preserve"> תגיד. תגיד, תגיד </w:t>
      </w:r>
      <w:r w:rsidR="00844C5E">
        <w:rPr>
          <w:rFonts w:hint="cs"/>
          <w:rtl/>
        </w:rPr>
        <w:t>– – –</w:t>
      </w:r>
      <w:r>
        <w:rPr>
          <w:rFonts w:hint="cs"/>
          <w:rtl/>
        </w:rPr>
        <w:t xml:space="preserve"> </w:t>
      </w:r>
    </w:p>
    <w:p w:rsidR="00D609CC" w:rsidRDefault="00D609CC" w:rsidP="006B7C0E">
      <w:pPr>
        <w:rPr>
          <w:rtl/>
        </w:rPr>
      </w:pPr>
    </w:p>
    <w:sdt>
      <w:sdtPr>
        <w:rPr>
          <w:rtl/>
        </w:rPr>
        <w:alias w:val="דובר_המשך"/>
        <w:tag w:val="&lt;ID&gt;5291&lt;/ID&gt;&lt;Name&gt;בצלאל סמוטריץ - הבית היהודי&lt;/Name&gt;&lt;Data&gt;בצלאל סמוטריץ (הבית היהודי)&lt;/Data&gt;&lt;Shortcut&gt;בס&lt;/Shortcut&gt;"/>
        <w:id w:val="1700965171"/>
        <w:placeholder>
          <w:docPart w:val="6D1ED1D9CFBB4806B20CBD365340C350"/>
        </w:placeholder>
      </w:sdtPr>
      <w:sdtEndPr/>
      <w:sdtContent>
        <w:p w:rsidR="00D609CC" w:rsidRDefault="00D609CC" w:rsidP="006B7C0E">
          <w:pPr>
            <w:pStyle w:val="-"/>
            <w:keepNext/>
            <w:rPr>
              <w:rtl/>
            </w:rPr>
          </w:pPr>
          <w:r w:rsidRPr="004E7101">
            <w:rPr>
              <w:rStyle w:val="afe"/>
              <w:color w:val="000000"/>
              <w:rtl/>
            </w:rPr>
            <w:t>בצלאל סמוטריץ (הבית היהודי)</w:t>
          </w:r>
          <w:r w:rsidRPr="004E7101">
            <w:rPr>
              <w:color w:val="000000"/>
              <w:rtl/>
            </w:rPr>
            <w:t>:</w:t>
          </w:r>
        </w:p>
      </w:sdtContent>
    </w:sdt>
    <w:p w:rsidR="00D609CC" w:rsidRDefault="00D609CC" w:rsidP="004370BB">
      <w:pPr>
        <w:rPr>
          <w:rtl/>
        </w:rPr>
      </w:pPr>
    </w:p>
    <w:p w:rsidR="00D609CC" w:rsidRDefault="00D609CC" w:rsidP="006B7C0E">
      <w:pPr>
        <w:rPr>
          <w:rtl/>
        </w:rPr>
      </w:pPr>
      <w:r>
        <w:rPr>
          <w:rFonts w:hint="cs"/>
          <w:rtl/>
        </w:rPr>
        <w:t xml:space="preserve">כדי להפוך את ההתיישבות </w:t>
      </w:r>
      <w:r>
        <w:rPr>
          <w:rtl/>
        </w:rPr>
        <w:t>–</w:t>
      </w:r>
      <w:r>
        <w:rPr>
          <w:rFonts w:hint="cs"/>
          <w:rtl/>
        </w:rPr>
        <w:t xml:space="preserve"> אגב, היא כבר היום כזאת </w:t>
      </w:r>
      <w:r w:rsidR="00844C5E">
        <w:rPr>
          <w:rFonts w:hint="cs"/>
          <w:rtl/>
        </w:rPr>
        <w:t>– – –</w:t>
      </w:r>
      <w:r>
        <w:rPr>
          <w:rFonts w:hint="cs"/>
          <w:rtl/>
        </w:rPr>
        <w:t xml:space="preserve"> </w:t>
      </w:r>
    </w:p>
    <w:p w:rsidR="00D609CC" w:rsidRDefault="00D609CC" w:rsidP="006B7C0E">
      <w:pPr>
        <w:rPr>
          <w:rtl/>
        </w:rPr>
      </w:pPr>
    </w:p>
    <w:sdt>
      <w:sdtPr>
        <w:rPr>
          <w:rtl/>
        </w:rPr>
        <w:alias w:val="קריאה"/>
        <w:tag w:val="&lt;ID&gt;4644&lt;/ID&gt;&lt;Name&gt;לבני ציפי - המחנה הציוני&lt;/Name&gt;&lt;Data&gt;ציפי לבני (המחנה הציוני)&lt;/Data&gt;&lt;Shortcut&gt;צילב&lt;/Shortcut&gt;"/>
        <w:id w:val="560218988"/>
        <w:placeholder>
          <w:docPart w:val="6D1ED1D9CFBB4806B20CBD365340C350"/>
        </w:placeholder>
      </w:sdtPr>
      <w:sdtEndPr/>
      <w:sdtContent>
        <w:p w:rsidR="00D609CC" w:rsidRDefault="00D609CC" w:rsidP="006B7C0E">
          <w:pPr>
            <w:pStyle w:val="af5"/>
            <w:keepNext/>
            <w:rPr>
              <w:rtl/>
            </w:rPr>
          </w:pPr>
          <w:r w:rsidRPr="004E7101">
            <w:rPr>
              <w:rStyle w:val="afe"/>
              <w:color w:val="000000"/>
              <w:rtl/>
            </w:rPr>
            <w:t>ציפי לבני (המחנה הציוני)</w:t>
          </w:r>
          <w:r w:rsidRPr="004E7101">
            <w:rPr>
              <w:color w:val="000000"/>
              <w:rtl/>
            </w:rPr>
            <w:t>:</w:t>
          </w:r>
        </w:p>
      </w:sdtContent>
    </w:sdt>
    <w:p w:rsidR="00D609CC" w:rsidRDefault="00D609CC" w:rsidP="004370BB">
      <w:pPr>
        <w:rPr>
          <w:rtl/>
        </w:rPr>
      </w:pPr>
    </w:p>
    <w:p w:rsidR="00D609CC" w:rsidRDefault="00D609CC" w:rsidP="006B7C0E">
      <w:pPr>
        <w:rPr>
          <w:rtl/>
        </w:rPr>
      </w:pPr>
      <w:r>
        <w:rPr>
          <w:rFonts w:hint="cs"/>
          <w:rtl/>
        </w:rPr>
        <w:t xml:space="preserve">סמוטריץ, תגיד את האמת שלך. בבקשה, תגיד את האמת הזאת, שידע הציבור. </w:t>
      </w:r>
    </w:p>
    <w:p w:rsidR="00D609CC" w:rsidRDefault="00D609CC" w:rsidP="006B7C0E">
      <w:pPr>
        <w:rPr>
          <w:rtl/>
        </w:rPr>
      </w:pPr>
    </w:p>
    <w:bookmarkStart w:id="15359" w:name="_Toc516686809" w:displacedByCustomXml="next"/>
    <w:sdt>
      <w:sdtPr>
        <w:rPr>
          <w:rStyle w:val="afe"/>
          <w:color w:val="000000"/>
          <w:rtl/>
        </w:rPr>
        <w:alias w:val="דובר_המשך"/>
        <w:tag w:val="&lt;ID&gt;5291&lt;/ID&gt;&lt;Name&gt;בצלאל סמוטריץ - הבית היהודי&lt;/Name&gt;&lt;Data&gt;בצלאל סמוטריץ (הבית היהודי)&lt;/Data&gt;&lt;Shortcut&gt;בס&lt;/Shortcut&gt;&lt;MemberID&gt;2553&lt;/MemberID&gt;"/>
        <w:id w:val="1363857057"/>
        <w:placeholder>
          <w:docPart w:val="DefaultPlaceholder_-1854013440"/>
        </w:placeholder>
        <w15:color w:val="993366"/>
      </w:sdtPr>
      <w:sdtEndPr>
        <w:rPr>
          <w:rStyle w:val="a0"/>
          <w:rFonts w:hint="cs"/>
          <w:color w:val="auto"/>
        </w:rPr>
      </w:sdtEndPr>
      <w:sdtContent>
        <w:p w:rsidR="00D609CC" w:rsidRDefault="00D609CC" w:rsidP="00A24BAE">
          <w:pPr>
            <w:pStyle w:val="-"/>
            <w:rPr>
              <w:rtl/>
            </w:rPr>
          </w:pPr>
          <w:r w:rsidRPr="004E7101">
            <w:rPr>
              <w:rStyle w:val="afe"/>
              <w:color w:val="000000"/>
              <w:rtl/>
            </w:rPr>
            <w:t>בצלאל סמוטריץ (הבית היהודי)</w:t>
          </w:r>
          <w:r w:rsidRPr="004E7101">
            <w:rPr>
              <w:rtl/>
            </w:rPr>
            <w:t>:</w:t>
          </w:r>
        </w:p>
      </w:sdtContent>
    </w:sdt>
    <w:bookmarkEnd w:id="15359" w:displacedByCustomXml="prev"/>
    <w:p w:rsidR="00D609CC" w:rsidRDefault="00D609CC" w:rsidP="004370BB">
      <w:pPr>
        <w:rPr>
          <w:rtl/>
        </w:rPr>
      </w:pPr>
    </w:p>
    <w:p w:rsidR="00D609CC" w:rsidRDefault="00D609CC" w:rsidP="004370BB">
      <w:pPr>
        <w:rPr>
          <w:rtl/>
        </w:rPr>
      </w:pPr>
      <w:r>
        <w:rPr>
          <w:rFonts w:hint="cs"/>
          <w:rtl/>
        </w:rPr>
        <w:t xml:space="preserve">ואצלכם בבית יש יותר ויותר התפכחות מהאשליה הפיקטיבית, המופרכת, </w:t>
      </w:r>
      <w:bookmarkStart w:id="15360" w:name="_ETM_Q29_241410"/>
      <w:bookmarkEnd w:id="15360"/>
      <w:r>
        <w:rPr>
          <w:rFonts w:hint="cs"/>
          <w:rtl/>
        </w:rPr>
        <w:t xml:space="preserve">שמעולם לא התחילה להיות ריאלית, להקים מדינת טרור ערבית בלב-ליבה של ארץ ישראל. ארץ ישראל לא תחולק, וההתיישבות ביהודה ושומרון היא כבר </w:t>
      </w:r>
      <w:r>
        <w:rPr>
          <w:rtl/>
        </w:rPr>
        <w:t>–</w:t>
      </w:r>
      <w:r>
        <w:rPr>
          <w:rFonts w:hint="cs"/>
          <w:rtl/>
        </w:rPr>
        <w:t xml:space="preserve"> והיא תהפוך עוד הרבה יותר להיות </w:t>
      </w:r>
      <w:r>
        <w:rPr>
          <w:rtl/>
        </w:rPr>
        <w:t>–</w:t>
      </w:r>
      <w:r>
        <w:rPr>
          <w:rFonts w:hint="cs"/>
          <w:rtl/>
        </w:rPr>
        <w:t xml:space="preserve"> בלתי הפיכה, עם עוד אלפי, עשרות אלפי </w:t>
      </w:r>
      <w:bookmarkStart w:id="15361" w:name="_ETM_Q29_256952"/>
      <w:bookmarkEnd w:id="15361"/>
      <w:r>
        <w:rPr>
          <w:rFonts w:hint="cs"/>
          <w:rtl/>
        </w:rPr>
        <w:t xml:space="preserve">ומאות אלפי </w:t>
      </w:r>
      <w:r>
        <w:rPr>
          <w:rtl/>
        </w:rPr>
        <w:t>–</w:t>
      </w:r>
      <w:r>
        <w:rPr>
          <w:rFonts w:hint="cs"/>
          <w:rtl/>
        </w:rPr>
        <w:t xml:space="preserve"> ואתם יודעים מה? בעזרת השם גם מיליוני – מתיישבים חדשים בבתים ובבניינים, ביישובים ובערים. </w:t>
      </w:r>
    </w:p>
    <w:p w:rsidR="00D609CC" w:rsidRDefault="00D609CC" w:rsidP="004370BB">
      <w:pPr>
        <w:rPr>
          <w:rtl/>
        </w:rPr>
      </w:pPr>
    </w:p>
    <w:p w:rsidR="00D609CC" w:rsidRDefault="00D609CC" w:rsidP="003936BB">
      <w:pPr>
        <w:rPr>
          <w:rtl/>
        </w:rPr>
      </w:pPr>
      <w:r>
        <w:rPr>
          <w:rFonts w:hint="cs"/>
          <w:rtl/>
        </w:rPr>
        <w:t xml:space="preserve">בעזרת השם, המדינה </w:t>
      </w:r>
      <w:bookmarkStart w:id="15362" w:name="_ETM_Q29_268585"/>
      <w:bookmarkEnd w:id="15362"/>
      <w:r>
        <w:rPr>
          <w:rFonts w:hint="cs"/>
          <w:rtl/>
        </w:rPr>
        <w:t xml:space="preserve">הפלסטינית מתה, ואם צריך לתקוע עוד כמה מסמרים בארון </w:t>
      </w:r>
      <w:bookmarkStart w:id="15363" w:name="_ETM_Q29_269821"/>
      <w:bookmarkEnd w:id="15363"/>
      <w:r>
        <w:rPr>
          <w:rFonts w:hint="cs"/>
          <w:rtl/>
        </w:rPr>
        <w:t>הקבורה שלה, אנחנו בגאווה גדולה נתקע עוד ועוד בתים ביהודה ושומרון. בשביל זה נבחרנו</w:t>
      </w:r>
      <w:r w:rsidR="005F5DAD">
        <w:rPr>
          <w:rFonts w:hint="cs"/>
          <w:rtl/>
        </w:rPr>
        <w:t>.</w:t>
      </w:r>
      <w:r>
        <w:rPr>
          <w:rFonts w:hint="cs"/>
          <w:rtl/>
        </w:rPr>
        <w:t xml:space="preserve"> בשביל זה הציבור נותן פעם אחר פעם אחר פעם אמון ומנדט לממשלת הימין</w:t>
      </w:r>
      <w:r w:rsidR="003936BB">
        <w:rPr>
          <w:rFonts w:hint="cs"/>
          <w:rtl/>
        </w:rPr>
        <w:t>,</w:t>
      </w:r>
      <w:r>
        <w:rPr>
          <w:rFonts w:hint="cs"/>
          <w:rtl/>
        </w:rPr>
        <w:t xml:space="preserve"> על אפכם וחמתכם. אתם תמשיכו לשבת בצד הזה ולצווח; אנחנו נמשיך לשבת, בעזרת השם, בצד הזה עוד הרבה שנים ולבנות ולעשות. החוק </w:t>
      </w:r>
      <w:bookmarkStart w:id="15364" w:name="_ETM_Q29_293938"/>
      <w:bookmarkEnd w:id="15364"/>
      <w:r>
        <w:rPr>
          <w:rFonts w:hint="cs"/>
          <w:rtl/>
        </w:rPr>
        <w:t>הזה מ</w:t>
      </w:r>
      <w:r w:rsidR="003936BB">
        <w:rPr>
          <w:rFonts w:hint="cs"/>
          <w:rtl/>
        </w:rPr>
        <w:t xml:space="preserve">תווסף </w:t>
      </w:r>
      <w:r>
        <w:rPr>
          <w:rFonts w:hint="cs"/>
          <w:rtl/>
        </w:rPr>
        <w:t xml:space="preserve">לעוד הרבה מאוד צעדים, פעולות וחוקים שהממשלה </w:t>
      </w:r>
      <w:r w:rsidR="005F5DAD">
        <w:rPr>
          <w:rFonts w:hint="cs"/>
          <w:rtl/>
        </w:rPr>
        <w:t xml:space="preserve">הזאת </w:t>
      </w:r>
      <w:bookmarkStart w:id="15365" w:name="_ETM_Q29_298186"/>
      <w:bookmarkEnd w:id="15365"/>
      <w:r>
        <w:rPr>
          <w:rFonts w:hint="cs"/>
          <w:rtl/>
        </w:rPr>
        <w:t>עושה כ</w:t>
      </w:r>
      <w:r w:rsidRPr="00C07B39">
        <w:rPr>
          <w:rtl/>
        </w:rPr>
        <w:t xml:space="preserve">די </w:t>
      </w:r>
      <w:bookmarkStart w:id="15366" w:name="_ETM_Q29_235630"/>
      <w:bookmarkEnd w:id="15366"/>
      <w:r>
        <w:rPr>
          <w:rFonts w:hint="cs"/>
          <w:rtl/>
        </w:rPr>
        <w:t xml:space="preserve">לפתח את ההתיישבות </w:t>
      </w:r>
      <w:r>
        <w:rPr>
          <w:rtl/>
        </w:rPr>
        <w:t>–</w:t>
      </w:r>
      <w:r>
        <w:rPr>
          <w:rFonts w:hint="cs"/>
          <w:rtl/>
        </w:rPr>
        <w:t xml:space="preserve"> אמרתי: בכל ארץ ישראל, וגם ביהודה ושומרון. תודה. </w:t>
      </w:r>
      <w:bookmarkStart w:id="15367" w:name="_ETM_Q29_301533"/>
      <w:bookmarkEnd w:id="15367"/>
    </w:p>
    <w:p w:rsidR="00D609CC" w:rsidRDefault="00D609CC" w:rsidP="004370BB">
      <w:pPr>
        <w:rPr>
          <w:rtl/>
        </w:rPr>
      </w:pPr>
    </w:p>
    <w:sdt>
      <w:sdtPr>
        <w:rPr>
          <w:rtl/>
        </w:rPr>
        <w:alias w:val="יור"/>
        <w:tag w:val="&lt;ID&gt;5707&lt;/ID&gt;&lt;Name&gt;ישראל אייכלר - יו&quot;ר&lt;/Name&gt;&lt;Data&gt;ישראל אייכלר&lt;/Data&gt;&lt;Shortcut&gt;&lt;/Shortcut&gt;"/>
        <w:id w:val="1244465081"/>
        <w:placeholder>
          <w:docPart w:val="6D1ED1D9CFBB4806B20CBD365340C350"/>
        </w:placeholder>
      </w:sdtPr>
      <w:sdtEndPr/>
      <w:sdtContent>
        <w:p w:rsidR="00D609CC" w:rsidRDefault="00D609CC" w:rsidP="006B7C0E">
          <w:pPr>
            <w:pStyle w:val="af6"/>
            <w:keepNext/>
            <w:rPr>
              <w:rtl/>
            </w:rPr>
          </w:pPr>
          <w:r w:rsidRPr="004E7101">
            <w:rPr>
              <w:rStyle w:val="afe"/>
              <w:color w:val="000000"/>
              <w:rtl/>
            </w:rPr>
            <w:t>היו"ר ישראל אייכלר</w:t>
          </w:r>
          <w:r w:rsidRPr="004E7101">
            <w:rPr>
              <w:color w:val="000000"/>
              <w:rtl/>
            </w:rPr>
            <w:t>:</w:t>
          </w:r>
        </w:p>
      </w:sdtContent>
    </w:sdt>
    <w:p w:rsidR="00D609CC" w:rsidRDefault="00D609CC" w:rsidP="004370BB">
      <w:pPr>
        <w:rPr>
          <w:rtl/>
        </w:rPr>
      </w:pPr>
    </w:p>
    <w:p w:rsidR="00D609CC" w:rsidRDefault="00D609CC" w:rsidP="004370BB">
      <w:pPr>
        <w:rPr>
          <w:rtl/>
        </w:rPr>
      </w:pPr>
      <w:bookmarkStart w:id="15368" w:name="_ETM_Q29_301828"/>
      <w:bookmarkStart w:id="15369" w:name="_ETM_Q29_236350"/>
      <w:bookmarkStart w:id="15370" w:name="_ETM_Q29_237610"/>
      <w:bookmarkStart w:id="15371" w:name="_ETM_Q29_241330"/>
      <w:bookmarkStart w:id="15372" w:name="_ETM_Q29_245170"/>
      <w:bookmarkStart w:id="15373" w:name="_ETM_Q29_251350"/>
      <w:bookmarkStart w:id="15374" w:name="_ETM_Q29_253270"/>
      <w:bookmarkStart w:id="15375" w:name="_ETM_Q29_254830"/>
      <w:bookmarkStart w:id="15376" w:name="_ETM_Q29_256209"/>
      <w:bookmarkStart w:id="15377" w:name="_ETM_Q29_258100"/>
      <w:bookmarkStart w:id="15378" w:name="_ETM_Q29_260200"/>
      <w:bookmarkStart w:id="15379" w:name="_ETM_Q29_261340"/>
      <w:bookmarkStart w:id="15380" w:name="_ETM_Q29_263500"/>
      <w:bookmarkStart w:id="15381" w:name="_ETM_Q29_267819"/>
      <w:bookmarkStart w:id="15382" w:name="_ETM_Q29_268750"/>
      <w:bookmarkStart w:id="15383" w:name="_ETM_Q29_271840"/>
      <w:bookmarkStart w:id="15384" w:name="_ETM_Q29_281200"/>
      <w:bookmarkStart w:id="15385" w:name="_ETM_Q29_289750"/>
      <w:bookmarkStart w:id="15386" w:name="_ETM_Q29_292780"/>
      <w:bookmarkStart w:id="15387" w:name="_ETM_Q29_296170"/>
      <w:bookmarkStart w:id="15388" w:name="_ETM_Q29_297310"/>
      <w:bookmarkStart w:id="15389" w:name="_ETM_Q29_308590"/>
      <w:bookmarkStart w:id="15390" w:name="_ETM_Q29_311200"/>
      <w:bookmarkStart w:id="15391" w:name="_ETM_Q29_311350"/>
      <w:bookmarkStart w:id="15392" w:name="_ETM_Q29_336370"/>
      <w:bookmarkStart w:id="15393" w:name="_ETM_Q29_336940"/>
      <w:bookmarkStart w:id="15394" w:name="_ETM_Q29_338350"/>
      <w:bookmarkStart w:id="15395" w:name="_ETM_Q29_338770"/>
      <w:bookmarkStart w:id="15396" w:name="_ETM_Q29_340300"/>
      <w:bookmarkStart w:id="15397" w:name="_ETM_Q29_343900"/>
      <w:bookmarkEnd w:id="15368"/>
      <w:bookmarkEnd w:id="15369"/>
      <w:bookmarkEnd w:id="15370"/>
      <w:bookmarkEnd w:id="15371"/>
      <w:bookmarkEnd w:id="15372"/>
      <w:bookmarkEnd w:id="15373"/>
      <w:bookmarkEnd w:id="15374"/>
      <w:bookmarkEnd w:id="15375"/>
      <w:bookmarkEnd w:id="15376"/>
      <w:bookmarkEnd w:id="15377"/>
      <w:bookmarkEnd w:id="15378"/>
      <w:bookmarkEnd w:id="15379"/>
      <w:bookmarkEnd w:id="15380"/>
      <w:bookmarkEnd w:id="15381"/>
      <w:bookmarkEnd w:id="15382"/>
      <w:bookmarkEnd w:id="15383"/>
      <w:bookmarkEnd w:id="15384"/>
      <w:bookmarkEnd w:id="15385"/>
      <w:bookmarkEnd w:id="15386"/>
      <w:bookmarkEnd w:id="15387"/>
      <w:bookmarkEnd w:id="15388"/>
      <w:bookmarkEnd w:id="15389"/>
      <w:bookmarkEnd w:id="15390"/>
      <w:bookmarkEnd w:id="15391"/>
      <w:bookmarkEnd w:id="15392"/>
      <w:bookmarkEnd w:id="15393"/>
      <w:bookmarkEnd w:id="15394"/>
      <w:bookmarkEnd w:id="15395"/>
      <w:bookmarkEnd w:id="15396"/>
      <w:bookmarkEnd w:id="15397"/>
      <w:r>
        <w:rPr>
          <w:rFonts w:hint="cs"/>
          <w:rtl/>
        </w:rPr>
        <w:t xml:space="preserve">תודה לחבר הכנסת בצלאל סמוטריץ. </w:t>
      </w:r>
    </w:p>
    <w:p w:rsidR="00D609CC" w:rsidRDefault="00D609CC" w:rsidP="004370BB">
      <w:pPr>
        <w:rPr>
          <w:rtl/>
        </w:rPr>
      </w:pPr>
    </w:p>
    <w:p w:rsidR="00D609CC" w:rsidRDefault="00D609CC" w:rsidP="004370BB">
      <w:pPr>
        <w:rPr>
          <w:rtl/>
        </w:rPr>
      </w:pPr>
      <w:r>
        <w:rPr>
          <w:rFonts w:hint="cs"/>
          <w:rtl/>
        </w:rPr>
        <w:t xml:space="preserve">אנחנו ניגשים מייד להצבעה על הצעת חוק מעמדן של ההסתדרות הציונית העולמית ושל הסוכנות היהודית לארץ ישראל (תיקון </w:t>
      </w:r>
      <w:r>
        <w:rPr>
          <w:rtl/>
        </w:rPr>
        <w:t>–</w:t>
      </w:r>
      <w:r>
        <w:rPr>
          <w:rFonts w:hint="cs"/>
          <w:rtl/>
        </w:rPr>
        <w:t xml:space="preserve"> ניהול והקצאת הקרקע באזור יהודה והשומרון על ידי החטיבה </w:t>
      </w:r>
      <w:bookmarkStart w:id="15398" w:name="_ETM_Q29_310265"/>
      <w:bookmarkEnd w:id="15398"/>
      <w:r>
        <w:rPr>
          <w:rFonts w:hint="cs"/>
          <w:rtl/>
        </w:rPr>
        <w:t xml:space="preserve">להתיישבות). מי בעד? מי נגד? </w:t>
      </w:r>
      <w:bookmarkStart w:id="15399" w:name="_ETM_Q29_316994"/>
      <w:bookmarkEnd w:id="15399"/>
      <w:r>
        <w:rPr>
          <w:rFonts w:hint="cs"/>
          <w:rtl/>
        </w:rPr>
        <w:t>מי נמנע?</w:t>
      </w:r>
    </w:p>
    <w:p w:rsidR="00D609CC" w:rsidRDefault="00D609CC" w:rsidP="004370BB">
      <w:pPr>
        <w:rPr>
          <w:rtl/>
        </w:rPr>
      </w:pPr>
    </w:p>
    <w:p w:rsidR="00D609CC" w:rsidRDefault="00D609CC" w:rsidP="006B7C0E">
      <w:pPr>
        <w:pStyle w:val="af1"/>
        <w:keepNext/>
        <w:rPr>
          <w:rtl/>
        </w:rPr>
      </w:pPr>
      <w:r>
        <w:rPr>
          <w:rtl/>
        </w:rPr>
        <w:t>הצבעה מס'</w:t>
      </w:r>
      <w:r>
        <w:rPr>
          <w:rFonts w:hint="cs"/>
          <w:rtl/>
        </w:rPr>
        <w:t xml:space="preserve"> 12</w:t>
      </w:r>
    </w:p>
    <w:p w:rsidR="00D609CC" w:rsidRDefault="00D609CC" w:rsidP="006B7C0E">
      <w:pPr>
        <w:pStyle w:val="--"/>
        <w:keepNext/>
        <w:rPr>
          <w:rtl/>
        </w:rPr>
      </w:pPr>
    </w:p>
    <w:p w:rsidR="00D609CC" w:rsidRDefault="00D609CC" w:rsidP="006B7C0E">
      <w:pPr>
        <w:pStyle w:val="--"/>
        <w:keepNext/>
        <w:rPr>
          <w:rtl/>
        </w:rPr>
      </w:pPr>
      <w:r>
        <w:rPr>
          <w:rtl/>
        </w:rPr>
        <w:t>בעד ההצעה להעביר את הצעת החוק לוועדה –</w:t>
      </w:r>
      <w:r>
        <w:rPr>
          <w:rFonts w:hint="cs"/>
          <w:rtl/>
        </w:rPr>
        <w:t xml:space="preserve"> 48</w:t>
      </w:r>
    </w:p>
    <w:p w:rsidR="00D609CC" w:rsidRDefault="00D609CC" w:rsidP="006B7C0E">
      <w:pPr>
        <w:pStyle w:val="--"/>
        <w:keepNext/>
        <w:rPr>
          <w:rtl/>
        </w:rPr>
      </w:pPr>
      <w:r>
        <w:rPr>
          <w:rtl/>
        </w:rPr>
        <w:t xml:space="preserve">נגד – </w:t>
      </w:r>
      <w:r>
        <w:rPr>
          <w:rFonts w:hint="cs"/>
          <w:rtl/>
        </w:rPr>
        <w:t>44</w:t>
      </w:r>
    </w:p>
    <w:p w:rsidR="00D609CC" w:rsidRDefault="00D609CC" w:rsidP="006B7C0E">
      <w:pPr>
        <w:pStyle w:val="--"/>
        <w:keepNext/>
        <w:rPr>
          <w:rtl/>
        </w:rPr>
      </w:pPr>
      <w:r>
        <w:rPr>
          <w:rtl/>
        </w:rPr>
        <w:t xml:space="preserve">נמנעים – </w:t>
      </w:r>
      <w:r>
        <w:rPr>
          <w:rFonts w:hint="cs"/>
          <w:rtl/>
        </w:rPr>
        <w:t xml:space="preserve">אין </w:t>
      </w:r>
    </w:p>
    <w:p w:rsidR="00D609CC" w:rsidRDefault="00D609CC" w:rsidP="006B7C0E">
      <w:pPr>
        <w:pStyle w:val="af2"/>
        <w:rPr>
          <w:rtl/>
        </w:rPr>
      </w:pPr>
      <w:r>
        <w:rPr>
          <w:rtl/>
        </w:rPr>
        <w:t>ההצעה להעביר את הצעת חוק</w:t>
      </w:r>
      <w:r>
        <w:rPr>
          <w:rFonts w:hint="cs"/>
          <w:rtl/>
        </w:rPr>
        <w:t xml:space="preserve"> מעמדן של ההסתדרות הציונית העולמית ושל הסוכנות היהודית לארץ ישראל (תיקון </w:t>
      </w:r>
      <w:r>
        <w:rPr>
          <w:rtl/>
        </w:rPr>
        <w:t>–</w:t>
      </w:r>
      <w:r>
        <w:rPr>
          <w:rFonts w:hint="cs"/>
          <w:rtl/>
        </w:rPr>
        <w:t xml:space="preserve"> ניהול והקצאת הקרקע באזור יהודה והשומרון על ידי החטיבה להתיישבות), התשע"ח</w:t>
      </w:r>
      <w:r>
        <w:rPr>
          <w:rFonts w:hint="eastAsia"/>
          <w:rtl/>
        </w:rPr>
        <w:t>–</w:t>
      </w:r>
      <w:r>
        <w:rPr>
          <w:rFonts w:hint="cs"/>
          <w:rtl/>
        </w:rPr>
        <w:t xml:space="preserve">2017, לוועדת החוקה, חוק ומשפט נתקבלה. </w:t>
      </w:r>
    </w:p>
    <w:p w:rsidR="00D609CC" w:rsidRDefault="00D609CC" w:rsidP="006B7C0E">
      <w:pPr>
        <w:rPr>
          <w:rtl/>
        </w:rPr>
      </w:pPr>
      <w:bookmarkStart w:id="15400" w:name="_ETM_Q29_306435"/>
      <w:bookmarkEnd w:id="15400"/>
    </w:p>
    <w:bookmarkStart w:id="15401" w:name="_ETM_Q29_307202" w:displacedByCustomXml="next"/>
    <w:bookmarkEnd w:id="15401" w:displacedByCustomXml="next"/>
    <w:sdt>
      <w:sdtPr>
        <w:rPr>
          <w:rtl/>
        </w:rPr>
        <w:alias w:val="יור"/>
        <w:tag w:val="&lt;ID&gt;5707&lt;/ID&gt;&lt;Name&gt;ישראל אייכלר - יו&quot;ר&lt;/Name&gt;&lt;Data&gt;ישראל אייכלר&lt;/Data&gt;&lt;Shortcut&gt;&lt;/Shortcut&gt;"/>
        <w:id w:val="2118707258"/>
        <w:placeholder>
          <w:docPart w:val="6D1ED1D9CFBB4806B20CBD365340C350"/>
        </w:placeholder>
      </w:sdtPr>
      <w:sdtEndPr/>
      <w:sdtContent>
        <w:p w:rsidR="00D609CC" w:rsidRDefault="00D609CC" w:rsidP="006B7C0E">
          <w:pPr>
            <w:pStyle w:val="af6"/>
            <w:keepNext/>
            <w:rPr>
              <w:rtl/>
            </w:rPr>
          </w:pPr>
          <w:r w:rsidRPr="00660528">
            <w:rPr>
              <w:rStyle w:val="afe"/>
              <w:color w:val="000000"/>
              <w:rtl/>
            </w:rPr>
            <w:t>היו"ר ישראל אייכלר</w:t>
          </w:r>
          <w:r w:rsidRPr="00660528">
            <w:rPr>
              <w:color w:val="000000"/>
              <w:rtl/>
            </w:rPr>
            <w:t>:</w:t>
          </w:r>
        </w:p>
      </w:sdtContent>
    </w:sdt>
    <w:p w:rsidR="00D609CC" w:rsidRDefault="00D609CC" w:rsidP="004370BB">
      <w:pPr>
        <w:rPr>
          <w:rtl/>
        </w:rPr>
      </w:pPr>
    </w:p>
    <w:p w:rsidR="00D609CC" w:rsidRDefault="00D609CC" w:rsidP="005F5DAD">
      <w:pPr>
        <w:rPr>
          <w:rtl/>
        </w:rPr>
      </w:pPr>
      <w:r>
        <w:rPr>
          <w:rFonts w:hint="cs"/>
          <w:rtl/>
        </w:rPr>
        <w:t xml:space="preserve">48 בעד, 44 נגד. </w:t>
      </w:r>
      <w:r w:rsidR="005F5DAD">
        <w:rPr>
          <w:rFonts w:hint="cs"/>
          <w:rtl/>
        </w:rPr>
        <w:t xml:space="preserve">הצעת </w:t>
      </w:r>
      <w:r>
        <w:rPr>
          <w:rFonts w:hint="cs"/>
          <w:rtl/>
        </w:rPr>
        <w:t>החוק התקבל</w:t>
      </w:r>
      <w:r w:rsidR="005F5DAD">
        <w:rPr>
          <w:rFonts w:hint="cs"/>
          <w:rtl/>
        </w:rPr>
        <w:t>ה</w:t>
      </w:r>
      <w:r>
        <w:rPr>
          <w:rFonts w:hint="cs"/>
          <w:rtl/>
        </w:rPr>
        <w:t xml:space="preserve">. </w:t>
      </w:r>
      <w:bookmarkStart w:id="15402" w:name="_ETM_Q29_358940"/>
      <w:bookmarkEnd w:id="15402"/>
      <w:r w:rsidRPr="00C07B39">
        <w:rPr>
          <w:rtl/>
        </w:rPr>
        <w:t xml:space="preserve">הצעת </w:t>
      </w:r>
      <w:bookmarkStart w:id="15403" w:name="_ETM_Q29_359540"/>
      <w:bookmarkEnd w:id="15403"/>
      <w:r w:rsidRPr="00C07B39">
        <w:rPr>
          <w:rtl/>
        </w:rPr>
        <w:t xml:space="preserve">החוק </w:t>
      </w:r>
      <w:bookmarkStart w:id="15404" w:name="_ETM_Q29_359840"/>
      <w:bookmarkEnd w:id="15404"/>
      <w:r w:rsidRPr="00C07B39">
        <w:rPr>
          <w:rtl/>
        </w:rPr>
        <w:t xml:space="preserve">תועבר </w:t>
      </w:r>
      <w:bookmarkStart w:id="15405" w:name="_ETM_Q29_360380"/>
      <w:bookmarkEnd w:id="15405"/>
      <w:r w:rsidRPr="00C07B39">
        <w:rPr>
          <w:rtl/>
        </w:rPr>
        <w:t xml:space="preserve">לוועדת </w:t>
      </w:r>
      <w:bookmarkStart w:id="15406" w:name="_ETM_Q29_363130"/>
      <w:bookmarkEnd w:id="15406"/>
      <w:r>
        <w:rPr>
          <w:rtl/>
        </w:rPr>
        <w:t>–</w:t>
      </w:r>
      <w:r>
        <w:rPr>
          <w:rFonts w:hint="cs"/>
          <w:rtl/>
        </w:rPr>
        <w:t xml:space="preserve"> סמוטריץ, לאיזו ועדה רצית? ועדת החוקה, חוק ומשפט. </w:t>
      </w:r>
    </w:p>
    <w:p w:rsidR="00D609CC" w:rsidRDefault="00D609CC" w:rsidP="006B7C0E">
      <w:pPr>
        <w:rPr>
          <w:rtl/>
        </w:rPr>
      </w:pPr>
    </w:p>
    <w:sdt>
      <w:sdtPr>
        <w:rPr>
          <w:rtl/>
        </w:rPr>
        <w:alias w:val="קריאה"/>
        <w:tag w:val="&lt;ID&gt;5113&lt;/ID&gt;&lt;Name&gt;סתיו שפיר - המחנה הציוני&lt;/Name&gt;&lt;Data&gt;סתיו שפיר (המחנה הציוני)&lt;/Data&gt;&lt;Shortcut&gt;סתשפ&lt;/Shortcut&gt;"/>
        <w:id w:val="148876505"/>
        <w:placeholder>
          <w:docPart w:val="6D1ED1D9CFBB4806B20CBD365340C350"/>
        </w:placeholder>
      </w:sdtPr>
      <w:sdtEndPr/>
      <w:sdtContent>
        <w:p w:rsidR="00D609CC" w:rsidRDefault="00D609CC" w:rsidP="006B7C0E">
          <w:pPr>
            <w:pStyle w:val="af5"/>
            <w:keepNext/>
            <w:rPr>
              <w:rtl/>
            </w:rPr>
          </w:pPr>
          <w:r w:rsidRPr="00660528">
            <w:rPr>
              <w:rStyle w:val="afe"/>
              <w:color w:val="000000"/>
              <w:rtl/>
            </w:rPr>
            <w:t>סתיו שפיר (המחנה הציוני)</w:t>
          </w:r>
          <w:r w:rsidRPr="00660528">
            <w:rPr>
              <w:color w:val="000000"/>
              <w:rtl/>
            </w:rPr>
            <w:t>:</w:t>
          </w:r>
        </w:p>
      </w:sdtContent>
    </w:sdt>
    <w:p w:rsidR="00D609CC" w:rsidRDefault="00D609CC" w:rsidP="004370BB">
      <w:pPr>
        <w:rPr>
          <w:rtl/>
        </w:rPr>
      </w:pPr>
    </w:p>
    <w:p w:rsidR="00D609CC" w:rsidRDefault="00D609CC" w:rsidP="00C2404A">
      <w:pPr>
        <w:rPr>
          <w:rtl/>
        </w:rPr>
      </w:pPr>
      <w:r>
        <w:rPr>
          <w:rFonts w:hint="cs"/>
          <w:rtl/>
        </w:rPr>
        <w:t xml:space="preserve">ועדת שקיפות היה צריך. </w:t>
      </w:r>
      <w:bookmarkStart w:id="15407" w:name="_ETM_Q29_370058"/>
      <w:bookmarkEnd w:id="15407"/>
    </w:p>
    <w:p w:rsidR="00C2404A" w:rsidRDefault="00C2404A" w:rsidP="00C2404A">
      <w:pPr>
        <w:rPr>
          <w:rtl/>
        </w:rPr>
      </w:pPr>
    </w:p>
    <w:p w:rsidR="00C2404A" w:rsidRDefault="00C2404A" w:rsidP="00C2404A"/>
    <w:bookmarkStart w:id="15408" w:name="_Toc517111934" w:displacedByCustomXml="next"/>
    <w:bookmarkStart w:id="15409" w:name="_Toc517111812" w:displacedByCustomXml="next"/>
    <w:bookmarkStart w:id="15410" w:name="_Toc517111694" w:displacedByCustomXml="next"/>
    <w:sdt>
      <w:sdtPr>
        <w:rPr>
          <w:rtl/>
        </w:rPr>
        <w:alias w:val="נושא"/>
        <w:tag w:val="&lt;ID&gt;0&lt;/ID&gt;&lt;Name&gt;הודעת אישית של חברת הכנסת סתיו שפיר&lt;/Name&gt;&lt;Data&gt;הודעת אישית של חברת הכנסת סתיו שפיר&lt;/Data&gt;"/>
        <w:id w:val="1984510746"/>
        <w:placeholder>
          <w:docPart w:val="6D1ED1D9CFBB4806B20CBD365340C350"/>
        </w:placeholder>
      </w:sdtPr>
      <w:sdtEndPr/>
      <w:sdtContent>
        <w:p w:rsidR="00D609CC" w:rsidRDefault="00D609CC" w:rsidP="006B7C0E">
          <w:pPr>
            <w:pStyle w:val="a6"/>
            <w:rPr>
              <w:rtl/>
            </w:rPr>
          </w:pPr>
          <w:r w:rsidRPr="00660528">
            <w:rPr>
              <w:rStyle w:val="afe"/>
              <w:color w:val="000000"/>
              <w:rtl/>
            </w:rPr>
            <w:t>הודעת אישית של חברת הכנסת סתיו שפיר</w:t>
          </w:r>
        </w:p>
      </w:sdtContent>
    </w:sdt>
    <w:bookmarkEnd w:id="15408" w:displacedByCustomXml="prev"/>
    <w:bookmarkEnd w:id="15409" w:displacedByCustomXml="prev"/>
    <w:bookmarkEnd w:id="15410" w:displacedByCustomXml="prev"/>
    <w:p w:rsidR="00D609CC" w:rsidRDefault="00D609CC" w:rsidP="004370BB">
      <w:pPr>
        <w:rPr>
          <w:rtl/>
        </w:rPr>
      </w:pPr>
    </w:p>
    <w:sdt>
      <w:sdtPr>
        <w:rPr>
          <w:rtl/>
        </w:rPr>
        <w:alias w:val="יור"/>
        <w:tag w:val="&lt;ID&gt;5707&lt;/ID&gt;&lt;Name&gt;ישראל אייכלר - יו&quot;ר&lt;/Name&gt;&lt;Data&gt;ישראל אייכלר&lt;/Data&gt;&lt;Shortcut&gt;&lt;/Shortcut&gt;"/>
        <w:id w:val="-2015063586"/>
        <w:placeholder>
          <w:docPart w:val="6D1ED1D9CFBB4806B20CBD365340C350"/>
        </w:placeholder>
      </w:sdtPr>
      <w:sdtEndPr/>
      <w:sdtContent>
        <w:p w:rsidR="00D609CC" w:rsidRDefault="00D609CC" w:rsidP="006B7C0E">
          <w:pPr>
            <w:pStyle w:val="af6"/>
            <w:keepNext/>
            <w:rPr>
              <w:rtl/>
            </w:rPr>
          </w:pPr>
          <w:r w:rsidRPr="00660528">
            <w:rPr>
              <w:rStyle w:val="afe"/>
              <w:color w:val="000000"/>
              <w:rtl/>
            </w:rPr>
            <w:t>היו"ר ישראל אייכלר</w:t>
          </w:r>
          <w:r w:rsidRPr="00660528">
            <w:rPr>
              <w:color w:val="000000"/>
              <w:rtl/>
            </w:rPr>
            <w:t>:</w:t>
          </w:r>
        </w:p>
      </w:sdtContent>
    </w:sdt>
    <w:p w:rsidR="00D609CC" w:rsidRDefault="00D609CC" w:rsidP="004370BB">
      <w:pPr>
        <w:rPr>
          <w:rtl/>
        </w:rPr>
      </w:pPr>
    </w:p>
    <w:p w:rsidR="00D609CC" w:rsidRPr="00660528" w:rsidRDefault="00D609CC" w:rsidP="006B7C0E">
      <w:pPr>
        <w:rPr>
          <w:rtl/>
        </w:rPr>
      </w:pPr>
      <w:r>
        <w:rPr>
          <w:rFonts w:hint="cs"/>
          <w:rtl/>
        </w:rPr>
        <w:t>ל</w:t>
      </w:r>
      <w:r w:rsidRPr="00C07B39">
        <w:rPr>
          <w:rtl/>
        </w:rPr>
        <w:t xml:space="preserve">פני </w:t>
      </w:r>
      <w:bookmarkStart w:id="15411" w:name="_ETM_Q29_344200"/>
      <w:bookmarkEnd w:id="15411"/>
      <w:r w:rsidRPr="00C07B39">
        <w:rPr>
          <w:rtl/>
        </w:rPr>
        <w:t xml:space="preserve">שנעבור </w:t>
      </w:r>
      <w:bookmarkStart w:id="15412" w:name="_ETM_Q29_345970"/>
      <w:bookmarkEnd w:id="15412"/>
      <w:r w:rsidRPr="00C07B39">
        <w:rPr>
          <w:rtl/>
        </w:rPr>
        <w:t xml:space="preserve">להצעת </w:t>
      </w:r>
      <w:bookmarkStart w:id="15413" w:name="_ETM_Q29_346360"/>
      <w:bookmarkEnd w:id="15413"/>
      <w:r w:rsidRPr="00C07B39">
        <w:rPr>
          <w:rtl/>
        </w:rPr>
        <w:t xml:space="preserve">החוק </w:t>
      </w:r>
      <w:bookmarkStart w:id="15414" w:name="_ETM_Q29_346600"/>
      <w:bookmarkEnd w:id="15414"/>
      <w:r w:rsidRPr="00C07B39">
        <w:rPr>
          <w:rtl/>
        </w:rPr>
        <w:t>הבאה</w:t>
      </w:r>
      <w:r>
        <w:rPr>
          <w:rFonts w:hint="cs"/>
          <w:rtl/>
        </w:rPr>
        <w:t>,</w:t>
      </w:r>
      <w:r w:rsidRPr="00C07B39">
        <w:rPr>
          <w:rtl/>
        </w:rPr>
        <w:t xml:space="preserve"> </w:t>
      </w:r>
      <w:bookmarkStart w:id="15415" w:name="_ETM_Q29_347620"/>
      <w:bookmarkEnd w:id="15415"/>
      <w:r>
        <w:rPr>
          <w:rFonts w:hint="cs"/>
          <w:rtl/>
        </w:rPr>
        <w:t>נ</w:t>
      </w:r>
      <w:r w:rsidRPr="00C07B39">
        <w:rPr>
          <w:rtl/>
        </w:rPr>
        <w:t xml:space="preserve">יתן </w:t>
      </w:r>
      <w:bookmarkStart w:id="15416" w:name="_ETM_Q29_347980"/>
      <w:bookmarkEnd w:id="15416"/>
      <w:r w:rsidRPr="00C07B39">
        <w:rPr>
          <w:rtl/>
        </w:rPr>
        <w:t xml:space="preserve">הודעה </w:t>
      </w:r>
      <w:bookmarkStart w:id="15417" w:name="_ETM_Q29_348280"/>
      <w:bookmarkEnd w:id="15417"/>
      <w:r w:rsidRPr="00C07B39">
        <w:rPr>
          <w:rtl/>
        </w:rPr>
        <w:t xml:space="preserve">אישית </w:t>
      </w:r>
      <w:bookmarkStart w:id="15418" w:name="_ETM_Q29_348639"/>
      <w:bookmarkEnd w:id="15418"/>
      <w:r w:rsidRPr="00C07B39">
        <w:rPr>
          <w:rtl/>
        </w:rPr>
        <w:t xml:space="preserve">קצרה </w:t>
      </w:r>
      <w:bookmarkStart w:id="15419" w:name="_ETM_Q29_349389"/>
      <w:bookmarkEnd w:id="15419"/>
      <w:r>
        <w:rPr>
          <w:rFonts w:hint="cs"/>
          <w:rtl/>
        </w:rPr>
        <w:t xml:space="preserve">לחברת </w:t>
      </w:r>
      <w:bookmarkStart w:id="15420" w:name="_ETM_Q29_358380"/>
      <w:bookmarkEnd w:id="15420"/>
      <w:r w:rsidRPr="00C07B39">
        <w:rPr>
          <w:rtl/>
        </w:rPr>
        <w:t xml:space="preserve">הכנסת </w:t>
      </w:r>
      <w:bookmarkStart w:id="15421" w:name="_ETM_Q29_350050"/>
      <w:bookmarkEnd w:id="15421"/>
      <w:r w:rsidRPr="00C07B39">
        <w:rPr>
          <w:rtl/>
        </w:rPr>
        <w:t xml:space="preserve">סתיו </w:t>
      </w:r>
      <w:bookmarkStart w:id="15422" w:name="_ETM_Q29_350290"/>
      <w:bookmarkEnd w:id="15422"/>
      <w:r w:rsidRPr="00C07B39">
        <w:rPr>
          <w:rtl/>
        </w:rPr>
        <w:t>שפיר</w:t>
      </w:r>
      <w:r>
        <w:rPr>
          <w:rFonts w:hint="cs"/>
          <w:rtl/>
        </w:rPr>
        <w:t>.</w:t>
      </w:r>
    </w:p>
    <w:p w:rsidR="00D609CC" w:rsidRPr="00660528" w:rsidRDefault="00D609CC" w:rsidP="006B7C0E">
      <w:pPr>
        <w:rPr>
          <w:rtl/>
        </w:rPr>
      </w:pPr>
    </w:p>
    <w:bookmarkStart w:id="15423" w:name="_Toc517111935" w:displacedByCustomXml="next"/>
    <w:bookmarkStart w:id="15424" w:name="_Toc517111813" w:displacedByCustomXml="next"/>
    <w:bookmarkStart w:id="15425" w:name="_Toc517111695" w:displacedByCustomXml="next"/>
    <w:sdt>
      <w:sdtPr>
        <w:rPr>
          <w:rFonts w:hint="cs"/>
          <w:rtl/>
        </w:rPr>
        <w:alias w:val="דובר"/>
        <w:tag w:val="&lt;ID&gt;5113&lt;/ID&gt;&lt;Name&gt;סתיו שפיר - המחנה הציוני&lt;/Name&gt;&lt;Data&gt;סתיו שפיר (המחנה הציוני)&lt;/Data&gt;&lt;Shortcut&gt;סתשפ&lt;/Shortcut&gt;&lt;MemberID&gt;2475&lt;/MemberID&gt;"/>
        <w:id w:val="1810590532"/>
        <w:placeholder>
          <w:docPart w:val="6D1ED1D9CFBB4806B20CBD365340C350"/>
        </w:placeholder>
      </w:sdtPr>
      <w:sdtEndPr/>
      <w:sdtContent>
        <w:p w:rsidR="00D609CC" w:rsidRDefault="00D609CC" w:rsidP="006B7C0E">
          <w:pPr>
            <w:pStyle w:val="a4"/>
            <w:keepNext/>
            <w:rPr>
              <w:rtl/>
            </w:rPr>
          </w:pPr>
          <w:r w:rsidRPr="00660528">
            <w:rPr>
              <w:rStyle w:val="afe"/>
              <w:color w:val="000000"/>
              <w:rtl/>
            </w:rPr>
            <w:t>סתיו שפיר (המחנה הציוני)</w:t>
          </w:r>
          <w:r w:rsidRPr="00660528">
            <w:rPr>
              <w:color w:val="000000"/>
              <w:rtl/>
            </w:rPr>
            <w:t>:</w:t>
          </w:r>
        </w:p>
      </w:sdtContent>
    </w:sdt>
    <w:bookmarkEnd w:id="15423" w:displacedByCustomXml="prev"/>
    <w:bookmarkEnd w:id="15424" w:displacedByCustomXml="prev"/>
    <w:bookmarkEnd w:id="15425" w:displacedByCustomXml="prev"/>
    <w:p w:rsidR="00D609CC" w:rsidRDefault="00D609CC" w:rsidP="004370BB">
      <w:pPr>
        <w:rPr>
          <w:rtl/>
        </w:rPr>
      </w:pPr>
    </w:p>
    <w:p w:rsidR="00D609CC" w:rsidRDefault="00D609CC" w:rsidP="006B7C0E">
      <w:pPr>
        <w:rPr>
          <w:rtl/>
        </w:rPr>
      </w:pPr>
      <w:r>
        <w:rPr>
          <w:rFonts w:hint="cs"/>
          <w:rtl/>
        </w:rPr>
        <w:t xml:space="preserve">יש סיבה מדוע </w:t>
      </w:r>
      <w:bookmarkStart w:id="15426" w:name="_ETM_Q29_363880"/>
      <w:bookmarkStart w:id="15427" w:name="_ETM_Q29_364240"/>
      <w:bookmarkStart w:id="15428" w:name="_ETM_Q29_364540"/>
      <w:bookmarkStart w:id="15429" w:name="_ETM_Q29_368080"/>
      <w:bookmarkStart w:id="15430" w:name="_ETM_Q29_368260"/>
      <w:bookmarkStart w:id="15431" w:name="_ETM_Q29_370240"/>
      <w:bookmarkStart w:id="15432" w:name="_ETM_Q29_370540"/>
      <w:bookmarkEnd w:id="15426"/>
      <w:bookmarkEnd w:id="15427"/>
      <w:bookmarkEnd w:id="15428"/>
      <w:bookmarkEnd w:id="15429"/>
      <w:bookmarkEnd w:id="15430"/>
      <w:bookmarkEnd w:id="15431"/>
      <w:bookmarkEnd w:id="15432"/>
      <w:r>
        <w:rPr>
          <w:rFonts w:hint="cs"/>
          <w:rtl/>
        </w:rPr>
        <w:t>ח</w:t>
      </w:r>
      <w:r w:rsidRPr="00C07B39">
        <w:rPr>
          <w:rtl/>
        </w:rPr>
        <w:t xml:space="preserve">בר </w:t>
      </w:r>
      <w:bookmarkStart w:id="15433" w:name="_ETM_Q29_370840"/>
      <w:bookmarkEnd w:id="15433"/>
      <w:r w:rsidRPr="00C07B39">
        <w:rPr>
          <w:rtl/>
        </w:rPr>
        <w:t xml:space="preserve">הכנסת </w:t>
      </w:r>
      <w:bookmarkStart w:id="15434" w:name="_ETM_Q29_371320"/>
      <w:bookmarkEnd w:id="15434"/>
      <w:r w:rsidRPr="00C07B39">
        <w:rPr>
          <w:rtl/>
        </w:rPr>
        <w:t xml:space="preserve">סמוטריץ </w:t>
      </w:r>
      <w:bookmarkStart w:id="15435" w:name="_ETM_Q29_371710"/>
      <w:bookmarkEnd w:id="15435"/>
      <w:r w:rsidRPr="00C07B39">
        <w:rPr>
          <w:rtl/>
        </w:rPr>
        <w:t xml:space="preserve">עומד </w:t>
      </w:r>
      <w:bookmarkStart w:id="15436" w:name="_ETM_Q29_372070"/>
      <w:bookmarkEnd w:id="15436"/>
      <w:r w:rsidRPr="00C07B39">
        <w:rPr>
          <w:rtl/>
        </w:rPr>
        <w:t xml:space="preserve">פה </w:t>
      </w:r>
      <w:bookmarkStart w:id="15437" w:name="_ETM_Q29_372190"/>
      <w:bookmarkEnd w:id="15437"/>
      <w:r w:rsidRPr="00C07B39">
        <w:rPr>
          <w:rtl/>
        </w:rPr>
        <w:t xml:space="preserve">על </w:t>
      </w:r>
      <w:bookmarkStart w:id="15438" w:name="_ETM_Q29_372280"/>
      <w:bookmarkEnd w:id="15438"/>
      <w:r w:rsidRPr="00C07B39">
        <w:rPr>
          <w:rtl/>
        </w:rPr>
        <w:t xml:space="preserve">הדוכן </w:t>
      </w:r>
      <w:bookmarkStart w:id="15439" w:name="_ETM_Q29_372850"/>
      <w:bookmarkEnd w:id="15439"/>
      <w:r w:rsidRPr="00C07B39">
        <w:rPr>
          <w:rtl/>
        </w:rPr>
        <w:t>ומקלל</w:t>
      </w:r>
      <w:r>
        <w:rPr>
          <w:rFonts w:hint="cs"/>
          <w:rtl/>
        </w:rPr>
        <w:t xml:space="preserve"> אותי </w:t>
      </w:r>
      <w:r>
        <w:rPr>
          <w:rFonts w:hint="eastAsia"/>
          <w:rtl/>
        </w:rPr>
        <w:t>–</w:t>
      </w:r>
      <w:r>
        <w:rPr>
          <w:rFonts w:hint="cs"/>
          <w:rtl/>
        </w:rPr>
        <w:t xml:space="preserve"> מאחר שחבר</w:t>
      </w:r>
      <w:bookmarkStart w:id="15440" w:name="_ETM_Q29_375570"/>
      <w:bookmarkEnd w:id="15440"/>
      <w:r>
        <w:rPr>
          <w:rFonts w:hint="cs"/>
          <w:rtl/>
        </w:rPr>
        <w:t xml:space="preserve"> </w:t>
      </w:r>
      <w:bookmarkStart w:id="15441" w:name="_ETM_Q29_375320"/>
      <w:bookmarkStart w:id="15442" w:name="_ETM_Q29_375710"/>
      <w:bookmarkEnd w:id="15441"/>
      <w:bookmarkEnd w:id="15442"/>
      <w:r w:rsidRPr="00C07B39">
        <w:rPr>
          <w:rtl/>
        </w:rPr>
        <w:t xml:space="preserve">הכנסת </w:t>
      </w:r>
      <w:bookmarkStart w:id="15443" w:name="_ETM_Q29_376100"/>
      <w:bookmarkEnd w:id="15443"/>
      <w:r w:rsidRPr="00C07B39">
        <w:rPr>
          <w:rtl/>
        </w:rPr>
        <w:t xml:space="preserve">סמוטריץ </w:t>
      </w:r>
      <w:bookmarkStart w:id="15444" w:name="_ETM_Q29_376550"/>
      <w:bookmarkEnd w:id="15444"/>
      <w:r w:rsidRPr="00C07B39">
        <w:rPr>
          <w:rtl/>
        </w:rPr>
        <w:t xml:space="preserve">נמצא </w:t>
      </w:r>
      <w:bookmarkStart w:id="15445" w:name="_ETM_Q29_376910"/>
      <w:bookmarkEnd w:id="15445"/>
      <w:r w:rsidRPr="00C07B39">
        <w:rPr>
          <w:rtl/>
        </w:rPr>
        <w:t xml:space="preserve">בניגוד </w:t>
      </w:r>
      <w:bookmarkStart w:id="15446" w:name="_ETM_Q29_377389"/>
      <w:bookmarkEnd w:id="15446"/>
      <w:r w:rsidRPr="00C07B39">
        <w:rPr>
          <w:rtl/>
        </w:rPr>
        <w:t>עניינים</w:t>
      </w:r>
      <w:r>
        <w:rPr>
          <w:rFonts w:hint="cs"/>
          <w:rtl/>
        </w:rPr>
        <w:t xml:space="preserve"> עמוק: הוא קיבל</w:t>
      </w:r>
      <w:r w:rsidRPr="00C07B39">
        <w:rPr>
          <w:rtl/>
        </w:rPr>
        <w:t xml:space="preserve"> </w:t>
      </w:r>
      <w:bookmarkStart w:id="15447" w:name="_ETM_Q29_380540"/>
      <w:bookmarkEnd w:id="15447"/>
      <w:r w:rsidRPr="00C07B39">
        <w:rPr>
          <w:rtl/>
        </w:rPr>
        <w:t xml:space="preserve">קרקע </w:t>
      </w:r>
      <w:bookmarkStart w:id="15448" w:name="_ETM_Q29_380960"/>
      <w:bookmarkEnd w:id="15448"/>
      <w:r w:rsidRPr="00C07B39">
        <w:rPr>
          <w:rtl/>
        </w:rPr>
        <w:t xml:space="preserve">לבנייה </w:t>
      </w:r>
      <w:bookmarkStart w:id="15449" w:name="_ETM_Q29_381440"/>
      <w:bookmarkEnd w:id="15449"/>
      <w:r w:rsidRPr="00C07B39">
        <w:rPr>
          <w:rtl/>
        </w:rPr>
        <w:t xml:space="preserve">מהחטיבה </w:t>
      </w:r>
      <w:bookmarkStart w:id="15450" w:name="_ETM_Q29_382100"/>
      <w:bookmarkEnd w:id="15450"/>
      <w:r w:rsidRPr="00C07B39">
        <w:rPr>
          <w:rtl/>
        </w:rPr>
        <w:t>להתיישבות</w:t>
      </w:r>
      <w:r>
        <w:rPr>
          <w:rFonts w:hint="cs"/>
          <w:rtl/>
        </w:rPr>
        <w:t>,</w:t>
      </w:r>
      <w:r w:rsidRPr="00C07B39">
        <w:rPr>
          <w:rtl/>
        </w:rPr>
        <w:t xml:space="preserve"> </w:t>
      </w:r>
      <w:bookmarkStart w:id="15451" w:name="_ETM_Q29_383570"/>
      <w:bookmarkEnd w:id="15451"/>
      <w:r>
        <w:rPr>
          <w:rFonts w:hint="cs"/>
          <w:rtl/>
        </w:rPr>
        <w:t xml:space="preserve">משכן </w:t>
      </w:r>
      <w:bookmarkStart w:id="15452" w:name="_ETM_Q29_386090"/>
      <w:bookmarkEnd w:id="15452"/>
      <w:r>
        <w:rPr>
          <w:rFonts w:hint="cs"/>
          <w:rtl/>
        </w:rPr>
        <w:t xml:space="preserve">אותה והלך ובנה </w:t>
      </w:r>
      <w:r w:rsidRPr="00C07B39">
        <w:rPr>
          <w:rtl/>
        </w:rPr>
        <w:t xml:space="preserve">בית </w:t>
      </w:r>
      <w:bookmarkStart w:id="15453" w:name="_ETM_Q29_386660"/>
      <w:bookmarkEnd w:id="15453"/>
      <w:r w:rsidRPr="00C07B39">
        <w:rPr>
          <w:rtl/>
        </w:rPr>
        <w:t xml:space="preserve">בקרקע </w:t>
      </w:r>
      <w:bookmarkStart w:id="15454" w:name="_ETM_Q29_387200"/>
      <w:bookmarkEnd w:id="15454"/>
      <w:r w:rsidRPr="00C07B39">
        <w:rPr>
          <w:rtl/>
        </w:rPr>
        <w:t xml:space="preserve">לא </w:t>
      </w:r>
      <w:bookmarkStart w:id="15455" w:name="_ETM_Q29_387410"/>
      <w:bookmarkEnd w:id="15455"/>
      <w:r w:rsidRPr="00C07B39">
        <w:rPr>
          <w:rtl/>
        </w:rPr>
        <w:t>חוקית</w:t>
      </w:r>
      <w:r>
        <w:rPr>
          <w:rFonts w:hint="cs"/>
          <w:rtl/>
        </w:rPr>
        <w:t xml:space="preserve">, ועד </w:t>
      </w:r>
      <w:bookmarkStart w:id="15456" w:name="_ETM_Q29_393196"/>
      <w:bookmarkEnd w:id="15456"/>
      <w:r>
        <w:rPr>
          <w:rFonts w:hint="cs"/>
          <w:rtl/>
        </w:rPr>
        <w:t xml:space="preserve">היום הוא מסרב לתת על הדבר הזה הסברים. </w:t>
      </w:r>
      <w:bookmarkStart w:id="15457" w:name="_ETM_Q29_393168"/>
      <w:bookmarkEnd w:id="15457"/>
      <w:r>
        <w:rPr>
          <w:rFonts w:hint="cs"/>
          <w:rtl/>
        </w:rPr>
        <w:t xml:space="preserve">מה </w:t>
      </w:r>
      <w:bookmarkStart w:id="15458" w:name="_ETM_Q29_395672"/>
      <w:bookmarkEnd w:id="15458"/>
      <w:r>
        <w:rPr>
          <w:rFonts w:hint="cs"/>
          <w:rtl/>
        </w:rPr>
        <w:t xml:space="preserve">עושה </w:t>
      </w:r>
      <w:bookmarkStart w:id="15459" w:name="_ETM_Q29_396191"/>
      <w:bookmarkEnd w:id="15459"/>
      <w:r>
        <w:rPr>
          <w:rFonts w:hint="cs"/>
          <w:rtl/>
        </w:rPr>
        <w:t>סמוטריץ כשלא נוח לו לפעול לפי החוקים שכל אזרחי ישראל מחויבים בהם?</w:t>
      </w:r>
      <w:r w:rsidRPr="00C07B39">
        <w:rPr>
          <w:rtl/>
        </w:rPr>
        <w:t xml:space="preserve"> </w:t>
      </w:r>
      <w:bookmarkStart w:id="15460" w:name="_ETM_Q29_391919"/>
      <w:bookmarkEnd w:id="15460"/>
      <w:r>
        <w:rPr>
          <w:rFonts w:hint="cs"/>
          <w:rtl/>
        </w:rPr>
        <w:t xml:space="preserve">הוא הולך ומעביר חוק מושחת, שנועד </w:t>
      </w:r>
      <w:bookmarkStart w:id="15461" w:name="_ETM_Q29_392220"/>
      <w:bookmarkStart w:id="15462" w:name="_ETM_Q29_392340"/>
      <w:bookmarkStart w:id="15463" w:name="_ETM_Q29_392760"/>
      <w:bookmarkStart w:id="15464" w:name="_ETM_Q29_403710"/>
      <w:bookmarkStart w:id="15465" w:name="_ETM_Q29_404160"/>
      <w:bookmarkEnd w:id="15461"/>
      <w:bookmarkEnd w:id="15462"/>
      <w:bookmarkEnd w:id="15463"/>
      <w:bookmarkEnd w:id="15464"/>
      <w:bookmarkEnd w:id="15465"/>
      <w:r w:rsidRPr="00C07B39">
        <w:rPr>
          <w:rtl/>
        </w:rPr>
        <w:t xml:space="preserve">להגן </w:t>
      </w:r>
      <w:bookmarkStart w:id="15466" w:name="_ETM_Q29_404820"/>
      <w:bookmarkEnd w:id="15466"/>
      <w:r>
        <w:rPr>
          <w:rFonts w:hint="cs"/>
          <w:rtl/>
        </w:rPr>
        <w:t>ו</w:t>
      </w:r>
      <w:r w:rsidRPr="00C07B39">
        <w:rPr>
          <w:rtl/>
        </w:rPr>
        <w:t xml:space="preserve">לצ'פר </w:t>
      </w:r>
      <w:bookmarkStart w:id="15467" w:name="_ETM_Q29_405960"/>
      <w:bookmarkEnd w:id="15467"/>
      <w:r w:rsidRPr="00C07B39">
        <w:rPr>
          <w:rtl/>
        </w:rPr>
        <w:t xml:space="preserve">את </w:t>
      </w:r>
      <w:bookmarkStart w:id="15468" w:name="_ETM_Q29_406110"/>
      <w:bookmarkEnd w:id="15468"/>
      <w:r w:rsidRPr="00C07B39">
        <w:rPr>
          <w:rtl/>
        </w:rPr>
        <w:t>המקורב</w:t>
      </w:r>
      <w:r>
        <w:rPr>
          <w:rFonts w:hint="cs"/>
          <w:rtl/>
        </w:rPr>
        <w:t>ים</w:t>
      </w:r>
      <w:r w:rsidRPr="00C07B39">
        <w:rPr>
          <w:rtl/>
        </w:rPr>
        <w:t xml:space="preserve"> </w:t>
      </w:r>
      <w:bookmarkStart w:id="15469" w:name="_ETM_Q29_407190"/>
      <w:bookmarkEnd w:id="15469"/>
      <w:r>
        <w:rPr>
          <w:rFonts w:hint="cs"/>
          <w:rtl/>
        </w:rPr>
        <w:t>ש</w:t>
      </w:r>
      <w:r w:rsidRPr="00C07B39">
        <w:rPr>
          <w:rtl/>
        </w:rPr>
        <w:t>לו</w:t>
      </w:r>
      <w:r>
        <w:rPr>
          <w:rFonts w:hint="cs"/>
          <w:rtl/>
        </w:rPr>
        <w:t>,</w:t>
      </w:r>
      <w:r w:rsidRPr="00C07B39">
        <w:rPr>
          <w:rtl/>
        </w:rPr>
        <w:t xml:space="preserve"> </w:t>
      </w:r>
      <w:bookmarkStart w:id="15470" w:name="_ETM_Q29_408830"/>
      <w:bookmarkEnd w:id="15470"/>
      <w:r w:rsidRPr="00C07B39">
        <w:rPr>
          <w:rtl/>
        </w:rPr>
        <w:t xml:space="preserve">בניגוד </w:t>
      </w:r>
      <w:bookmarkStart w:id="15471" w:name="_ETM_Q29_410210"/>
      <w:bookmarkEnd w:id="15471"/>
      <w:r w:rsidRPr="00C07B39">
        <w:rPr>
          <w:rtl/>
        </w:rPr>
        <w:t xml:space="preserve">לאינטרס </w:t>
      </w:r>
      <w:bookmarkStart w:id="15472" w:name="_ETM_Q29_410870"/>
      <w:bookmarkEnd w:id="15472"/>
      <w:r w:rsidRPr="00C07B39">
        <w:rPr>
          <w:rtl/>
        </w:rPr>
        <w:t>הישראלי</w:t>
      </w:r>
      <w:r>
        <w:rPr>
          <w:rFonts w:hint="cs"/>
          <w:rtl/>
        </w:rPr>
        <w:t>, בניגוד לאינטרס</w:t>
      </w:r>
      <w:r w:rsidRPr="00C07B39">
        <w:rPr>
          <w:rtl/>
        </w:rPr>
        <w:t xml:space="preserve"> </w:t>
      </w:r>
      <w:bookmarkStart w:id="15473" w:name="_ETM_Q29_413060"/>
      <w:bookmarkEnd w:id="15473"/>
      <w:r w:rsidRPr="00C07B39">
        <w:rPr>
          <w:rtl/>
        </w:rPr>
        <w:t>הציוני</w:t>
      </w:r>
      <w:r>
        <w:rPr>
          <w:rFonts w:hint="cs"/>
          <w:rtl/>
        </w:rPr>
        <w:t>.</w:t>
      </w:r>
      <w:r w:rsidRPr="00C07B39">
        <w:rPr>
          <w:rtl/>
        </w:rPr>
        <w:t xml:space="preserve"> </w:t>
      </w:r>
      <w:bookmarkStart w:id="15474" w:name="_ETM_Q29_415130"/>
      <w:bookmarkEnd w:id="15474"/>
    </w:p>
    <w:p w:rsidR="00D609CC" w:rsidRDefault="00D609CC" w:rsidP="006B7C0E">
      <w:pPr>
        <w:rPr>
          <w:rtl/>
        </w:rPr>
      </w:pPr>
    </w:p>
    <w:p w:rsidR="00D609CC" w:rsidRDefault="00D609CC" w:rsidP="005F5DAD">
      <w:pPr>
        <w:rPr>
          <w:rtl/>
        </w:rPr>
      </w:pPr>
      <w:r w:rsidRPr="00C07B39">
        <w:rPr>
          <w:rtl/>
        </w:rPr>
        <w:t xml:space="preserve">החוק </w:t>
      </w:r>
      <w:bookmarkStart w:id="15475" w:name="_ETM_Q29_415520"/>
      <w:bookmarkEnd w:id="15475"/>
      <w:r w:rsidRPr="00C07B39">
        <w:rPr>
          <w:rtl/>
        </w:rPr>
        <w:t xml:space="preserve">הזה </w:t>
      </w:r>
      <w:bookmarkStart w:id="15476" w:name="_ETM_Q29_415940"/>
      <w:bookmarkEnd w:id="15476"/>
      <w:r w:rsidRPr="00C07B39">
        <w:rPr>
          <w:rtl/>
        </w:rPr>
        <w:t xml:space="preserve">הוא </w:t>
      </w:r>
      <w:bookmarkStart w:id="15477" w:name="_ETM_Q29_416150"/>
      <w:bookmarkEnd w:id="15477"/>
      <w:r w:rsidRPr="00C07B39">
        <w:rPr>
          <w:rtl/>
        </w:rPr>
        <w:t xml:space="preserve">חוק </w:t>
      </w:r>
      <w:bookmarkStart w:id="15478" w:name="_ETM_Q29_416660"/>
      <w:bookmarkEnd w:id="15478"/>
      <w:r w:rsidRPr="00C07B39">
        <w:rPr>
          <w:rtl/>
        </w:rPr>
        <w:t>אנטי</w:t>
      </w:r>
      <w:bookmarkStart w:id="15479" w:name="_ETM_Q29_417080"/>
      <w:bookmarkEnd w:id="15479"/>
      <w:r>
        <w:rPr>
          <w:rFonts w:hint="cs"/>
          <w:rtl/>
        </w:rPr>
        <w:t>-</w:t>
      </w:r>
      <w:r w:rsidRPr="00C07B39">
        <w:rPr>
          <w:rtl/>
        </w:rPr>
        <w:t>ציוני</w:t>
      </w:r>
      <w:r>
        <w:rPr>
          <w:rFonts w:hint="cs"/>
          <w:rtl/>
        </w:rPr>
        <w:t xml:space="preserve">. </w:t>
      </w:r>
      <w:bookmarkStart w:id="15480" w:name="_ETM_Q29_419476"/>
      <w:bookmarkEnd w:id="15480"/>
      <w:r>
        <w:rPr>
          <w:rFonts w:hint="cs"/>
          <w:rtl/>
        </w:rPr>
        <w:t xml:space="preserve">אנחנו יודעים מה עושה </w:t>
      </w:r>
      <w:bookmarkStart w:id="15481" w:name="_ETM_Q29_419490"/>
      <w:bookmarkEnd w:id="15481"/>
      <w:r w:rsidRPr="00C07B39">
        <w:rPr>
          <w:rtl/>
        </w:rPr>
        <w:t xml:space="preserve">החטיבה </w:t>
      </w:r>
      <w:bookmarkStart w:id="15482" w:name="_ETM_Q29_419970"/>
      <w:bookmarkEnd w:id="15482"/>
      <w:r w:rsidRPr="00C07B39">
        <w:rPr>
          <w:rtl/>
        </w:rPr>
        <w:t xml:space="preserve">להתיישבות </w:t>
      </w:r>
      <w:bookmarkStart w:id="15483" w:name="_ETM_Q29_420480"/>
      <w:bookmarkEnd w:id="15483"/>
      <w:r w:rsidRPr="00C07B39">
        <w:rPr>
          <w:rtl/>
        </w:rPr>
        <w:t>היום</w:t>
      </w:r>
      <w:r w:rsidR="005F5DAD">
        <w:rPr>
          <w:rFonts w:hint="cs"/>
          <w:rtl/>
        </w:rPr>
        <w:t>.</w:t>
      </w:r>
      <w:r w:rsidRPr="00C07B39">
        <w:rPr>
          <w:rtl/>
        </w:rPr>
        <w:t xml:space="preserve"> </w:t>
      </w:r>
      <w:bookmarkStart w:id="15484" w:name="_ETM_Q29_421200"/>
      <w:bookmarkEnd w:id="15484"/>
      <w:r w:rsidRPr="00C07B39">
        <w:rPr>
          <w:rtl/>
        </w:rPr>
        <w:t xml:space="preserve">בעבר </w:t>
      </w:r>
      <w:bookmarkStart w:id="15485" w:name="_ETM_Q29_421890"/>
      <w:bookmarkEnd w:id="15485"/>
      <w:r w:rsidRPr="00C07B39">
        <w:rPr>
          <w:rtl/>
        </w:rPr>
        <w:t xml:space="preserve">היא </w:t>
      </w:r>
      <w:bookmarkStart w:id="15486" w:name="_ETM_Q29_421950"/>
      <w:bookmarkEnd w:id="15486"/>
      <w:r w:rsidRPr="00C07B39">
        <w:rPr>
          <w:rtl/>
        </w:rPr>
        <w:t>ה</w:t>
      </w:r>
      <w:r>
        <w:rPr>
          <w:rFonts w:hint="cs"/>
          <w:rtl/>
        </w:rPr>
        <w:t>י</w:t>
      </w:r>
      <w:r w:rsidRPr="00C07B39">
        <w:rPr>
          <w:rtl/>
        </w:rPr>
        <w:t xml:space="preserve">יתה </w:t>
      </w:r>
      <w:bookmarkStart w:id="15487" w:name="_ETM_Q29_422280"/>
      <w:bookmarkEnd w:id="15487"/>
      <w:r w:rsidRPr="00C07B39">
        <w:rPr>
          <w:rtl/>
        </w:rPr>
        <w:t xml:space="preserve">גוף </w:t>
      </w:r>
      <w:bookmarkStart w:id="15488" w:name="_ETM_Q29_422550"/>
      <w:bookmarkEnd w:id="15488"/>
      <w:r w:rsidRPr="00C07B39">
        <w:rPr>
          <w:rtl/>
        </w:rPr>
        <w:t>חשוב</w:t>
      </w:r>
      <w:r>
        <w:rPr>
          <w:rFonts w:hint="cs"/>
          <w:rtl/>
        </w:rPr>
        <w:t>,</w:t>
      </w:r>
      <w:r w:rsidRPr="00C07B39">
        <w:rPr>
          <w:rtl/>
        </w:rPr>
        <w:t xml:space="preserve"> </w:t>
      </w:r>
      <w:bookmarkStart w:id="15489" w:name="_ETM_Q29_423150"/>
      <w:bookmarkEnd w:id="15489"/>
      <w:r w:rsidRPr="00C07B39">
        <w:rPr>
          <w:rtl/>
        </w:rPr>
        <w:t>חיוני</w:t>
      </w:r>
      <w:r>
        <w:rPr>
          <w:rFonts w:hint="cs"/>
          <w:rtl/>
        </w:rPr>
        <w:t>, עם</w:t>
      </w:r>
      <w:bookmarkStart w:id="15490" w:name="_ETM_Q29_424400"/>
      <w:bookmarkEnd w:id="15490"/>
      <w:r w:rsidRPr="00C07B39">
        <w:rPr>
          <w:rtl/>
        </w:rPr>
        <w:t xml:space="preserve"> </w:t>
      </w:r>
      <w:bookmarkStart w:id="15491" w:name="_ETM_Q29_424490"/>
      <w:bookmarkEnd w:id="15491"/>
      <w:r w:rsidRPr="00C07B39">
        <w:rPr>
          <w:rtl/>
        </w:rPr>
        <w:t xml:space="preserve">משמעות </w:t>
      </w:r>
      <w:bookmarkStart w:id="15492" w:name="_ETM_Q29_425000"/>
      <w:bookmarkEnd w:id="15492"/>
      <w:r w:rsidRPr="00C07B39">
        <w:rPr>
          <w:rtl/>
        </w:rPr>
        <w:t>אדירה</w:t>
      </w:r>
      <w:r>
        <w:rPr>
          <w:rFonts w:hint="cs"/>
          <w:rtl/>
        </w:rPr>
        <w:t>,</w:t>
      </w:r>
      <w:r w:rsidRPr="00C07B39">
        <w:rPr>
          <w:rtl/>
        </w:rPr>
        <w:t xml:space="preserve"> </w:t>
      </w:r>
      <w:bookmarkStart w:id="15493" w:name="_ETM_Q29_426140"/>
      <w:bookmarkEnd w:id="15493"/>
      <w:r w:rsidRPr="00C07B39">
        <w:rPr>
          <w:rtl/>
        </w:rPr>
        <w:t xml:space="preserve">אבל </w:t>
      </w:r>
      <w:bookmarkStart w:id="15494" w:name="_ETM_Q29_426440"/>
      <w:bookmarkEnd w:id="15494"/>
      <w:r w:rsidRPr="00C07B39">
        <w:rPr>
          <w:rtl/>
        </w:rPr>
        <w:t xml:space="preserve">בשנים </w:t>
      </w:r>
      <w:bookmarkStart w:id="15495" w:name="_ETM_Q29_426860"/>
      <w:bookmarkEnd w:id="15495"/>
      <w:r w:rsidRPr="00C07B39">
        <w:rPr>
          <w:rtl/>
        </w:rPr>
        <w:t xml:space="preserve">האחרונות </w:t>
      </w:r>
      <w:bookmarkStart w:id="15496" w:name="_ETM_Q29_427490"/>
      <w:bookmarkEnd w:id="15496"/>
      <w:r w:rsidRPr="00C07B39">
        <w:rPr>
          <w:rtl/>
        </w:rPr>
        <w:t xml:space="preserve">השתלטו </w:t>
      </w:r>
      <w:bookmarkStart w:id="15497" w:name="_ETM_Q29_428000"/>
      <w:bookmarkEnd w:id="15497"/>
      <w:r w:rsidRPr="00C07B39">
        <w:rPr>
          <w:rtl/>
        </w:rPr>
        <w:t xml:space="preserve">עליה </w:t>
      </w:r>
      <w:bookmarkStart w:id="15498" w:name="_ETM_Q29_428240"/>
      <w:bookmarkEnd w:id="15498"/>
      <w:r w:rsidRPr="00C07B39">
        <w:rPr>
          <w:rtl/>
        </w:rPr>
        <w:t xml:space="preserve">אנשי </w:t>
      </w:r>
      <w:bookmarkStart w:id="15499" w:name="_ETM_Q29_428540"/>
      <w:bookmarkEnd w:id="15499"/>
      <w:r w:rsidRPr="00C07B39">
        <w:rPr>
          <w:rtl/>
        </w:rPr>
        <w:t xml:space="preserve">הבית </w:t>
      </w:r>
      <w:bookmarkStart w:id="15500" w:name="_ETM_Q29_428960"/>
      <w:bookmarkEnd w:id="15500"/>
      <w:r w:rsidRPr="00C07B39">
        <w:rPr>
          <w:rtl/>
        </w:rPr>
        <w:t>היהודי</w:t>
      </w:r>
      <w:r>
        <w:rPr>
          <w:rFonts w:hint="cs"/>
          <w:rtl/>
        </w:rPr>
        <w:t>,</w:t>
      </w:r>
      <w:r w:rsidRPr="00C07B39">
        <w:rPr>
          <w:rtl/>
        </w:rPr>
        <w:t xml:space="preserve"> </w:t>
      </w:r>
      <w:bookmarkStart w:id="15501" w:name="_ETM_Q29_430070"/>
      <w:bookmarkEnd w:id="15501"/>
      <w:r w:rsidRPr="00C07B39">
        <w:rPr>
          <w:rtl/>
        </w:rPr>
        <w:t xml:space="preserve">ומה </w:t>
      </w:r>
      <w:bookmarkStart w:id="15502" w:name="_ETM_Q29_430340"/>
      <w:bookmarkEnd w:id="15502"/>
      <w:r w:rsidRPr="00C07B39">
        <w:rPr>
          <w:rtl/>
        </w:rPr>
        <w:t xml:space="preserve">שקורה </w:t>
      </w:r>
      <w:bookmarkStart w:id="15503" w:name="_ETM_Q29_431840"/>
      <w:bookmarkEnd w:id="15503"/>
      <w:r>
        <w:rPr>
          <w:rFonts w:hint="cs"/>
          <w:rtl/>
        </w:rPr>
        <w:t>מאז זה ש</w:t>
      </w:r>
      <w:r w:rsidRPr="00C07B39">
        <w:rPr>
          <w:rtl/>
        </w:rPr>
        <w:t xml:space="preserve">כספים </w:t>
      </w:r>
      <w:bookmarkStart w:id="15504" w:name="_ETM_Q29_432380"/>
      <w:bookmarkEnd w:id="15504"/>
      <w:r w:rsidRPr="00C07B39">
        <w:rPr>
          <w:rtl/>
        </w:rPr>
        <w:t xml:space="preserve">שנועדו </w:t>
      </w:r>
      <w:bookmarkStart w:id="15505" w:name="_ETM_Q29_433620"/>
      <w:bookmarkEnd w:id="15505"/>
      <w:r>
        <w:rPr>
          <w:rFonts w:hint="cs"/>
          <w:rtl/>
        </w:rPr>
        <w:t xml:space="preserve">לנגב ולגליל מועברים </w:t>
      </w:r>
      <w:bookmarkStart w:id="15506" w:name="_ETM_Q29_436903"/>
      <w:bookmarkEnd w:id="15506"/>
      <w:r>
        <w:rPr>
          <w:rFonts w:hint="cs"/>
          <w:rtl/>
        </w:rPr>
        <w:t xml:space="preserve">דרך הצינור הסודי, חסר הפיקוח </w:t>
      </w:r>
      <w:bookmarkStart w:id="15507" w:name="_ETM_Q29_434580"/>
      <w:bookmarkStart w:id="15508" w:name="_ETM_Q29_436250"/>
      <w:bookmarkStart w:id="15509" w:name="_ETM_Q29_436640"/>
      <w:bookmarkStart w:id="15510" w:name="_ETM_Q29_437860"/>
      <w:bookmarkStart w:id="15511" w:name="_ETM_Q29_438370"/>
      <w:bookmarkStart w:id="15512" w:name="_ETM_Q29_438790"/>
      <w:bookmarkStart w:id="15513" w:name="_ETM_Q29_439540"/>
      <w:bookmarkEnd w:id="15507"/>
      <w:bookmarkEnd w:id="15508"/>
      <w:bookmarkEnd w:id="15509"/>
      <w:bookmarkEnd w:id="15510"/>
      <w:bookmarkEnd w:id="15511"/>
      <w:bookmarkEnd w:id="15512"/>
      <w:bookmarkEnd w:id="15513"/>
      <w:r w:rsidRPr="00C07B39">
        <w:rPr>
          <w:rtl/>
        </w:rPr>
        <w:t>הזה</w:t>
      </w:r>
      <w:r>
        <w:rPr>
          <w:rFonts w:hint="cs"/>
          <w:rtl/>
        </w:rPr>
        <w:t>, ליהודה ושומרון, ל</w:t>
      </w:r>
      <w:bookmarkStart w:id="15514" w:name="_ETM_Q29_442910"/>
      <w:bookmarkEnd w:id="15514"/>
      <w:r w:rsidRPr="00C07B39">
        <w:rPr>
          <w:rtl/>
        </w:rPr>
        <w:t>התנחלויות</w:t>
      </w:r>
      <w:r>
        <w:rPr>
          <w:rFonts w:hint="cs"/>
          <w:rtl/>
        </w:rPr>
        <w:t>,</w:t>
      </w:r>
      <w:r w:rsidRPr="00C07B39">
        <w:rPr>
          <w:rtl/>
        </w:rPr>
        <w:t xml:space="preserve"> </w:t>
      </w:r>
      <w:bookmarkStart w:id="15515" w:name="_ETM_Q29_443779"/>
      <w:bookmarkEnd w:id="15515"/>
      <w:r>
        <w:rPr>
          <w:rFonts w:hint="cs"/>
          <w:rtl/>
        </w:rPr>
        <w:t>ל</w:t>
      </w:r>
      <w:r w:rsidRPr="00C07B39">
        <w:rPr>
          <w:rtl/>
        </w:rPr>
        <w:t xml:space="preserve">מאחזים </w:t>
      </w:r>
      <w:bookmarkStart w:id="15516" w:name="_ETM_Q29_444560"/>
      <w:bookmarkEnd w:id="15516"/>
      <w:r w:rsidRPr="00C07B39">
        <w:rPr>
          <w:rtl/>
        </w:rPr>
        <w:t xml:space="preserve">בלתי </w:t>
      </w:r>
      <w:bookmarkStart w:id="15517" w:name="_ETM_Q29_444830"/>
      <w:bookmarkEnd w:id="15517"/>
      <w:r w:rsidRPr="00C07B39">
        <w:rPr>
          <w:rtl/>
        </w:rPr>
        <w:t>חוקי</w:t>
      </w:r>
      <w:r>
        <w:rPr>
          <w:rFonts w:hint="cs"/>
          <w:rtl/>
        </w:rPr>
        <w:t xml:space="preserve">ים, לקרקעות </w:t>
      </w:r>
      <w:bookmarkStart w:id="15518" w:name="_ETM_Q29_444678"/>
      <w:bookmarkEnd w:id="15518"/>
      <w:r>
        <w:rPr>
          <w:rFonts w:hint="cs"/>
          <w:rtl/>
        </w:rPr>
        <w:t xml:space="preserve">שסמוטריץ בונה עליהן בית בשביל </w:t>
      </w:r>
      <w:bookmarkStart w:id="15519" w:name="_ETM_Q29_447320"/>
      <w:bookmarkStart w:id="15520" w:name="_ETM_Q29_447860"/>
      <w:bookmarkStart w:id="15521" w:name="_ETM_Q29_448130"/>
      <w:bookmarkEnd w:id="15519"/>
      <w:bookmarkEnd w:id="15520"/>
      <w:bookmarkEnd w:id="15521"/>
      <w:r w:rsidRPr="00C07B39">
        <w:rPr>
          <w:rtl/>
        </w:rPr>
        <w:t xml:space="preserve">עצמו </w:t>
      </w:r>
      <w:bookmarkStart w:id="15522" w:name="_ETM_Q29_448970"/>
      <w:bookmarkEnd w:id="15522"/>
      <w:r>
        <w:rPr>
          <w:rFonts w:hint="cs"/>
          <w:rtl/>
        </w:rPr>
        <w:t xml:space="preserve">ומשפחתו, וגם לשורה של גרעינים תורניים שמופעלים על ידי עמותות של הבית היהודי, ממש ממש לא בפריפריה – אלא אם </w:t>
      </w:r>
      <w:r w:rsidR="00A712E0">
        <w:rPr>
          <w:rFonts w:hint="cs"/>
          <w:rtl/>
        </w:rPr>
        <w:t xml:space="preserve">כן </w:t>
      </w:r>
      <w:r>
        <w:rPr>
          <w:rFonts w:hint="cs"/>
          <w:rtl/>
        </w:rPr>
        <w:t xml:space="preserve">רמת אביב ג', רחוב שינקין, הרצליה </w:t>
      </w:r>
      <w:bookmarkStart w:id="15523" w:name="_ETM_Q29_463541"/>
      <w:bookmarkEnd w:id="15523"/>
      <w:r>
        <w:rPr>
          <w:rFonts w:hint="cs"/>
          <w:rtl/>
        </w:rPr>
        <w:t xml:space="preserve">וסביון נחשבים לאזורים פריפריאליים. ומה עושות העמותות של הבית היהודי, </w:t>
      </w:r>
      <w:bookmarkStart w:id="15524" w:name="_ETM_Q29_454730"/>
      <w:bookmarkStart w:id="15525" w:name="_ETM_Q29_456230"/>
      <w:bookmarkStart w:id="15526" w:name="_ETM_Q29_456470"/>
      <w:bookmarkStart w:id="15527" w:name="_ETM_Q29_457130"/>
      <w:bookmarkStart w:id="15528" w:name="_ETM_Q29_460610"/>
      <w:bookmarkStart w:id="15529" w:name="_ETM_Q29_461270"/>
      <w:bookmarkStart w:id="15530" w:name="_ETM_Q29_464930"/>
      <w:bookmarkStart w:id="15531" w:name="_ETM_Q29_467240"/>
      <w:bookmarkStart w:id="15532" w:name="_ETM_Q29_467810"/>
      <w:bookmarkStart w:id="15533" w:name="_ETM_Q29_467960"/>
      <w:bookmarkStart w:id="15534" w:name="_ETM_Q29_468320"/>
      <w:bookmarkStart w:id="15535" w:name="_ETM_Q29_468710"/>
      <w:bookmarkEnd w:id="15524"/>
      <w:bookmarkEnd w:id="15525"/>
      <w:bookmarkEnd w:id="15526"/>
      <w:bookmarkEnd w:id="15527"/>
      <w:bookmarkEnd w:id="15528"/>
      <w:bookmarkEnd w:id="15529"/>
      <w:bookmarkEnd w:id="15530"/>
      <w:bookmarkEnd w:id="15531"/>
      <w:bookmarkEnd w:id="15532"/>
      <w:bookmarkEnd w:id="15533"/>
      <w:bookmarkEnd w:id="15534"/>
      <w:bookmarkEnd w:id="15535"/>
      <w:r w:rsidRPr="00C07B39">
        <w:rPr>
          <w:rtl/>
        </w:rPr>
        <w:t>שמתוקצב</w:t>
      </w:r>
      <w:r>
        <w:rPr>
          <w:rFonts w:hint="cs"/>
          <w:rtl/>
        </w:rPr>
        <w:t xml:space="preserve">ות על חשבון המתנ"ס בירוחם והמתנ"ס בדימונה שהיה צריך לקבל </w:t>
      </w:r>
      <w:bookmarkStart w:id="15536" w:name="_ETM_Q29_474910"/>
      <w:bookmarkEnd w:id="15536"/>
      <w:r>
        <w:rPr>
          <w:rFonts w:hint="cs"/>
          <w:rtl/>
        </w:rPr>
        <w:t xml:space="preserve">כסף? מה הן עושות? מעבירות שיעורי שטיפת מוח בבתי ספר </w:t>
      </w:r>
      <w:bookmarkStart w:id="15537" w:name="_ETM_Q29_480091"/>
      <w:bookmarkEnd w:id="15537"/>
      <w:r>
        <w:rPr>
          <w:rFonts w:hint="cs"/>
          <w:rtl/>
        </w:rPr>
        <w:t>ממלכתיים</w:t>
      </w:r>
      <w:r w:rsidRPr="00C07B39">
        <w:rPr>
          <w:rtl/>
        </w:rPr>
        <w:t xml:space="preserve"> </w:t>
      </w:r>
      <w:bookmarkStart w:id="15538" w:name="_ETM_Q29_480390"/>
      <w:bookmarkEnd w:id="15538"/>
      <w:r w:rsidRPr="00C07B39">
        <w:rPr>
          <w:rtl/>
        </w:rPr>
        <w:t xml:space="preserve">במרכז </w:t>
      </w:r>
      <w:bookmarkStart w:id="15539" w:name="_ETM_Q29_480930"/>
      <w:bookmarkEnd w:id="15539"/>
      <w:r w:rsidRPr="00C07B39">
        <w:rPr>
          <w:rtl/>
        </w:rPr>
        <w:t>הארץ</w:t>
      </w:r>
      <w:r>
        <w:rPr>
          <w:rFonts w:hint="cs"/>
          <w:rtl/>
        </w:rPr>
        <w:t>.</w:t>
      </w:r>
      <w:r w:rsidRPr="00C07B39">
        <w:rPr>
          <w:rtl/>
        </w:rPr>
        <w:t xml:space="preserve"> </w:t>
      </w:r>
      <w:bookmarkStart w:id="15540" w:name="_ETM_Q29_482470"/>
      <w:bookmarkEnd w:id="15540"/>
      <w:r w:rsidRPr="00C07B39">
        <w:rPr>
          <w:rtl/>
        </w:rPr>
        <w:t>ז</w:t>
      </w:r>
      <w:r>
        <w:rPr>
          <w:rFonts w:hint="cs"/>
          <w:rtl/>
        </w:rPr>
        <w:t>את</w:t>
      </w:r>
      <w:r w:rsidRPr="00C07B39">
        <w:rPr>
          <w:rtl/>
        </w:rPr>
        <w:t xml:space="preserve"> </w:t>
      </w:r>
      <w:bookmarkStart w:id="15541" w:name="_ETM_Q29_482740"/>
      <w:bookmarkStart w:id="15542" w:name="_ETM_Q29_483250"/>
      <w:bookmarkEnd w:id="15541"/>
      <w:bookmarkEnd w:id="15542"/>
      <w:r w:rsidRPr="00C07B39">
        <w:rPr>
          <w:rtl/>
        </w:rPr>
        <w:t>שחיתות</w:t>
      </w:r>
      <w:r>
        <w:rPr>
          <w:rFonts w:hint="cs"/>
          <w:rtl/>
        </w:rPr>
        <w:t>.</w:t>
      </w:r>
      <w:r w:rsidRPr="00C07B39">
        <w:rPr>
          <w:rtl/>
        </w:rPr>
        <w:t xml:space="preserve"> </w:t>
      </w:r>
      <w:bookmarkStart w:id="15543" w:name="_ETM_Q29_484900"/>
      <w:bookmarkEnd w:id="15543"/>
    </w:p>
    <w:p w:rsidR="00D609CC" w:rsidRDefault="00D609CC" w:rsidP="006B7C0E">
      <w:pPr>
        <w:rPr>
          <w:rtl/>
        </w:rPr>
      </w:pPr>
    </w:p>
    <w:p w:rsidR="00D609CC" w:rsidRDefault="00D609CC" w:rsidP="00A712E0">
      <w:pPr>
        <w:rPr>
          <w:rtl/>
        </w:rPr>
      </w:pPr>
      <w:r w:rsidRPr="00C07B39">
        <w:rPr>
          <w:rtl/>
        </w:rPr>
        <w:t xml:space="preserve">והעובדה </w:t>
      </w:r>
      <w:bookmarkStart w:id="15544" w:name="_ETM_Q29_485410"/>
      <w:bookmarkEnd w:id="15544"/>
      <w:r w:rsidRPr="00C07B39">
        <w:rPr>
          <w:rtl/>
        </w:rPr>
        <w:t xml:space="preserve">שיושבים </w:t>
      </w:r>
      <w:bookmarkStart w:id="15545" w:name="_ETM_Q29_486400"/>
      <w:bookmarkEnd w:id="15545"/>
      <w:r>
        <w:rPr>
          <w:rFonts w:hint="cs"/>
          <w:rtl/>
        </w:rPr>
        <w:t xml:space="preserve">פה חברי </w:t>
      </w:r>
      <w:r w:rsidRPr="00C07B39">
        <w:rPr>
          <w:rtl/>
        </w:rPr>
        <w:t>קואליציה</w:t>
      </w:r>
      <w:r>
        <w:rPr>
          <w:rFonts w:hint="cs"/>
          <w:rtl/>
        </w:rPr>
        <w:t>,</w:t>
      </w:r>
      <w:r w:rsidRPr="00C07B39">
        <w:rPr>
          <w:rtl/>
        </w:rPr>
        <w:t xml:space="preserve"> </w:t>
      </w:r>
      <w:bookmarkStart w:id="15546" w:name="_ETM_Q29_487000"/>
      <w:bookmarkEnd w:id="15546"/>
      <w:r w:rsidRPr="00C07B39">
        <w:rPr>
          <w:rtl/>
        </w:rPr>
        <w:t xml:space="preserve">שחלקם </w:t>
      </w:r>
      <w:bookmarkStart w:id="15547" w:name="_ETM_Q29_487660"/>
      <w:bookmarkEnd w:id="15547"/>
      <w:r w:rsidRPr="00C07B39">
        <w:rPr>
          <w:rtl/>
        </w:rPr>
        <w:t xml:space="preserve">רוצים </w:t>
      </w:r>
      <w:bookmarkStart w:id="15548" w:name="_ETM_Q29_488980"/>
      <w:bookmarkEnd w:id="15548"/>
      <w:r>
        <w:rPr>
          <w:rFonts w:hint="cs"/>
          <w:rtl/>
        </w:rPr>
        <w:t xml:space="preserve">להציג את עצמם כישרים, ובשם איזו </w:t>
      </w:r>
      <w:bookmarkStart w:id="15549" w:name="_ETM_Q29_490490"/>
      <w:bookmarkStart w:id="15550" w:name="_ETM_Q29_491270"/>
      <w:bookmarkEnd w:id="15549"/>
      <w:bookmarkEnd w:id="15550"/>
      <w:r w:rsidRPr="00C07B39">
        <w:rPr>
          <w:rtl/>
        </w:rPr>
        <w:t xml:space="preserve">משמעת </w:t>
      </w:r>
      <w:bookmarkStart w:id="15551" w:name="_ETM_Q29_491870"/>
      <w:bookmarkEnd w:id="15551"/>
      <w:r w:rsidRPr="00C07B39">
        <w:rPr>
          <w:rtl/>
        </w:rPr>
        <w:t xml:space="preserve">קואליציונית </w:t>
      </w:r>
      <w:bookmarkStart w:id="15552" w:name="_ETM_Q29_492620"/>
      <w:bookmarkEnd w:id="15552"/>
      <w:r>
        <w:rPr>
          <w:rFonts w:hint="cs"/>
          <w:rtl/>
        </w:rPr>
        <w:t xml:space="preserve">עלובה ושקרית </w:t>
      </w:r>
      <w:bookmarkStart w:id="15553" w:name="_ETM_Q29_495598"/>
      <w:bookmarkStart w:id="15554" w:name="_ETM_Q29_492980"/>
      <w:bookmarkStart w:id="15555" w:name="_ETM_Q29_493310"/>
      <w:bookmarkStart w:id="15556" w:name="_ETM_Q29_495960"/>
      <w:bookmarkEnd w:id="15553"/>
      <w:bookmarkEnd w:id="15554"/>
      <w:bookmarkEnd w:id="15555"/>
      <w:bookmarkEnd w:id="15556"/>
      <w:r w:rsidRPr="00C07B39">
        <w:rPr>
          <w:rtl/>
        </w:rPr>
        <w:t xml:space="preserve">מצביעים </w:t>
      </w:r>
      <w:bookmarkStart w:id="15557" w:name="_ETM_Q29_496620"/>
      <w:bookmarkEnd w:id="15557"/>
      <w:r w:rsidRPr="00C07B39">
        <w:rPr>
          <w:rtl/>
        </w:rPr>
        <w:t xml:space="preserve">בעד </w:t>
      </w:r>
      <w:bookmarkStart w:id="15558" w:name="_ETM_Q29_496950"/>
      <w:bookmarkEnd w:id="15558"/>
      <w:r w:rsidRPr="00C07B39">
        <w:rPr>
          <w:rtl/>
        </w:rPr>
        <w:t xml:space="preserve">חוקים </w:t>
      </w:r>
      <w:bookmarkStart w:id="15559" w:name="_ETM_Q29_500100"/>
      <w:bookmarkEnd w:id="15559"/>
      <w:r>
        <w:rPr>
          <w:rFonts w:hint="cs"/>
          <w:rtl/>
        </w:rPr>
        <w:t xml:space="preserve">מושחתים זה אחר זה </w:t>
      </w:r>
      <w:r>
        <w:rPr>
          <w:rFonts w:hint="eastAsia"/>
          <w:rtl/>
        </w:rPr>
        <w:t>–</w:t>
      </w:r>
      <w:r>
        <w:rPr>
          <w:rFonts w:hint="cs"/>
          <w:rtl/>
        </w:rPr>
        <w:t xml:space="preserve"> </w:t>
      </w:r>
      <w:r w:rsidRPr="00C07B39">
        <w:rPr>
          <w:rtl/>
        </w:rPr>
        <w:t xml:space="preserve">עכשיו </w:t>
      </w:r>
      <w:bookmarkStart w:id="15560" w:name="_ETM_Q29_502200"/>
      <w:bookmarkEnd w:id="15560"/>
      <w:r>
        <w:rPr>
          <w:rFonts w:hint="cs"/>
          <w:rtl/>
        </w:rPr>
        <w:t xml:space="preserve">בעד החוק המושחת של סמוטריץ, רגע לפני כן בעד החוק המושחת של מיקי זוהר, שנועד </w:t>
      </w:r>
      <w:bookmarkStart w:id="15561" w:name="_ETM_Q29_504846"/>
      <w:bookmarkEnd w:id="15561"/>
      <w:r>
        <w:rPr>
          <w:rFonts w:hint="cs"/>
          <w:rtl/>
        </w:rPr>
        <w:t xml:space="preserve">לצ'פר ראש ממשלה מיליונר באופן שאף אזרח בישראל לא זוכה </w:t>
      </w:r>
      <w:bookmarkStart w:id="15562" w:name="_ETM_Q29_512808"/>
      <w:bookmarkEnd w:id="15562"/>
      <w:r>
        <w:rPr>
          <w:rFonts w:hint="cs"/>
          <w:rtl/>
        </w:rPr>
        <w:t xml:space="preserve">לו לעולם </w:t>
      </w:r>
      <w:r>
        <w:rPr>
          <w:rtl/>
        </w:rPr>
        <w:t>–</w:t>
      </w:r>
      <w:r>
        <w:rPr>
          <w:rFonts w:hint="cs"/>
          <w:rtl/>
        </w:rPr>
        <w:t xml:space="preserve"> זאת שחיתות. מה קרה למפלגת הליכוד, שפעם </w:t>
      </w:r>
      <w:bookmarkStart w:id="15563" w:name="_ETM_Q29_521275"/>
      <w:bookmarkEnd w:id="15563"/>
      <w:r>
        <w:rPr>
          <w:rFonts w:hint="cs"/>
          <w:rtl/>
        </w:rPr>
        <w:t xml:space="preserve">דאגה לחלשים? איפה הדאגה שלכם היום לחצי מאזרחי ישראל, שמרוויחים </w:t>
      </w:r>
      <w:bookmarkStart w:id="15564" w:name="_ETM_Q29_527520"/>
      <w:bookmarkEnd w:id="15564"/>
      <w:r>
        <w:rPr>
          <w:rFonts w:hint="cs"/>
          <w:rtl/>
        </w:rPr>
        <w:t>כמה אלפי שקלים בודדים בחודש, שאתם רצים ו</w:t>
      </w:r>
      <w:r w:rsidR="005F5DAD">
        <w:rPr>
          <w:rFonts w:hint="cs"/>
          <w:rtl/>
        </w:rPr>
        <w:t>מ</w:t>
      </w:r>
      <w:r>
        <w:rPr>
          <w:rFonts w:hint="cs"/>
          <w:rtl/>
        </w:rPr>
        <w:t xml:space="preserve">מהרים להעביר חוק בשביל לצ'פר את ראש הממשלה בעשרות אלפי שקלים? איפה </w:t>
      </w:r>
      <w:bookmarkStart w:id="15565" w:name="_ETM_Q29_539802"/>
      <w:bookmarkEnd w:id="15565"/>
      <w:r>
        <w:rPr>
          <w:rFonts w:hint="cs"/>
          <w:rtl/>
        </w:rPr>
        <w:t xml:space="preserve">המוסר הבסיסי שלכם? איפה הערכים שלכם? אתם מצביעים נגד העלאת קצבאות לנכים, ואז רצים לצ'פר את ראש הממשלה; אתם מצביעים </w:t>
      </w:r>
      <w:bookmarkStart w:id="15566" w:name="_ETM_Q29_548647"/>
      <w:bookmarkEnd w:id="15566"/>
      <w:r>
        <w:rPr>
          <w:rFonts w:hint="cs"/>
          <w:rtl/>
        </w:rPr>
        <w:t xml:space="preserve">נגד חוקים שיעזרו לדיור הציבורי, ואז מסדרים קרקעות לחברים </w:t>
      </w:r>
      <w:bookmarkStart w:id="15567" w:name="_ETM_Q29_552613"/>
      <w:bookmarkEnd w:id="15567"/>
      <w:r>
        <w:rPr>
          <w:rFonts w:hint="cs"/>
          <w:rtl/>
        </w:rPr>
        <w:t xml:space="preserve">שלכם דרך החטיבה להתיישבות. </w:t>
      </w:r>
    </w:p>
    <w:p w:rsidR="00D609CC" w:rsidRDefault="00D609CC" w:rsidP="006B7C0E">
      <w:pPr>
        <w:rPr>
          <w:rtl/>
        </w:rPr>
      </w:pPr>
    </w:p>
    <w:sdt>
      <w:sdtPr>
        <w:rPr>
          <w:rtl/>
        </w:rPr>
        <w:alias w:val="יור"/>
        <w:tag w:val="&lt;ID&gt;5707&lt;/ID&gt;&lt;Name&gt;ישראל אייכלר - יו&quot;ר&lt;/Name&gt;&lt;Data&gt;ישראל אייכלר&lt;/Data&gt;&lt;Shortcut&gt;&lt;/Shortcut&gt;"/>
        <w:id w:val="-1511676761"/>
        <w:placeholder>
          <w:docPart w:val="6D1ED1D9CFBB4806B20CBD365340C350"/>
        </w:placeholder>
      </w:sdtPr>
      <w:sdtEndPr/>
      <w:sdtContent>
        <w:p w:rsidR="00D609CC" w:rsidRDefault="00D609CC" w:rsidP="006B7C0E">
          <w:pPr>
            <w:pStyle w:val="af6"/>
            <w:keepNext/>
            <w:rPr>
              <w:rtl/>
            </w:rPr>
          </w:pPr>
          <w:r w:rsidRPr="00C2372F">
            <w:rPr>
              <w:rStyle w:val="afe"/>
              <w:color w:val="000000"/>
              <w:rtl/>
            </w:rPr>
            <w:t>היו"ר ישראל אייכלר</w:t>
          </w:r>
          <w:r w:rsidRPr="00C2372F">
            <w:rPr>
              <w:color w:val="000000"/>
              <w:rtl/>
            </w:rPr>
            <w:t>:</w:t>
          </w:r>
        </w:p>
      </w:sdtContent>
    </w:sdt>
    <w:p w:rsidR="00D609CC" w:rsidRDefault="00D609CC" w:rsidP="004370BB">
      <w:pPr>
        <w:rPr>
          <w:rtl/>
        </w:rPr>
      </w:pPr>
    </w:p>
    <w:p w:rsidR="00D609CC" w:rsidRDefault="00D609CC" w:rsidP="006B7C0E">
      <w:pPr>
        <w:rPr>
          <w:rtl/>
        </w:rPr>
      </w:pPr>
      <w:r>
        <w:rPr>
          <w:rFonts w:hint="cs"/>
          <w:rtl/>
        </w:rPr>
        <w:t xml:space="preserve">משפט אחרון, בבקשה. </w:t>
      </w:r>
    </w:p>
    <w:p w:rsidR="00D609CC" w:rsidRDefault="00D609CC" w:rsidP="006B7C0E">
      <w:pPr>
        <w:rPr>
          <w:rtl/>
        </w:rPr>
      </w:pPr>
    </w:p>
    <w:sdt>
      <w:sdtPr>
        <w:rPr>
          <w:rtl/>
        </w:rPr>
        <w:alias w:val="דובר_המשך"/>
        <w:tag w:val="&lt;ID&gt;5113&lt;/ID&gt;&lt;Name&gt;סתיו שפיר - המחנה הציוני&lt;/Name&gt;&lt;Data&gt;סתיו שפיר (המחנה הציוני)&lt;/Data&gt;&lt;Shortcut&gt;סתשפ&lt;/Shortcut&gt;"/>
        <w:id w:val="26158625"/>
        <w:placeholder>
          <w:docPart w:val="6D1ED1D9CFBB4806B20CBD365340C350"/>
        </w:placeholder>
      </w:sdtPr>
      <w:sdtEndPr/>
      <w:sdtContent>
        <w:p w:rsidR="00D609CC" w:rsidRDefault="00D609CC" w:rsidP="006B7C0E">
          <w:pPr>
            <w:pStyle w:val="-"/>
            <w:keepNext/>
            <w:rPr>
              <w:rtl/>
            </w:rPr>
          </w:pPr>
          <w:r w:rsidRPr="00C2372F">
            <w:rPr>
              <w:rStyle w:val="afe"/>
              <w:color w:val="000000"/>
              <w:rtl/>
            </w:rPr>
            <w:t>סתיו שפיר (המחנה הציוני)</w:t>
          </w:r>
          <w:r w:rsidRPr="00C2372F">
            <w:rPr>
              <w:color w:val="000000"/>
              <w:rtl/>
            </w:rPr>
            <w:t>:</w:t>
          </w:r>
        </w:p>
      </w:sdtContent>
    </w:sdt>
    <w:p w:rsidR="00D609CC" w:rsidRDefault="00D609CC" w:rsidP="004370BB">
      <w:pPr>
        <w:rPr>
          <w:rtl/>
        </w:rPr>
      </w:pPr>
    </w:p>
    <w:p w:rsidR="00D609CC" w:rsidRDefault="00D609CC" w:rsidP="006B7C0E">
      <w:pPr>
        <w:rPr>
          <w:rtl/>
        </w:rPr>
      </w:pPr>
      <w:r>
        <w:rPr>
          <w:rFonts w:hint="cs"/>
          <w:rtl/>
        </w:rPr>
        <w:t xml:space="preserve">אתם חוסמים תקציבים </w:t>
      </w:r>
      <w:bookmarkStart w:id="15568" w:name="_ETM_Q29_556762"/>
      <w:bookmarkEnd w:id="15568"/>
      <w:r>
        <w:rPr>
          <w:rFonts w:hint="cs"/>
          <w:rtl/>
        </w:rPr>
        <w:t xml:space="preserve">לצפון ותקציבים ליישובי עוטף עזה, ואז הולכים להעביר אותם מאחורי הדלת לחברים שלכם. איך אתם לא מתביישים? תודה. </w:t>
      </w:r>
    </w:p>
    <w:p w:rsidR="00D609CC" w:rsidRDefault="00D609CC" w:rsidP="006B7C0E">
      <w:pPr>
        <w:rPr>
          <w:rtl/>
        </w:rPr>
      </w:pPr>
    </w:p>
    <w:sdt>
      <w:sdtPr>
        <w:rPr>
          <w:rtl/>
        </w:rPr>
        <w:alias w:val="יור"/>
        <w:tag w:val="&lt;ID&gt;5707&lt;/ID&gt;&lt;Name&gt;ישראל אייכלר - יו&quot;ר&lt;/Name&gt;&lt;Data&gt;ישראל אייכלר&lt;/Data&gt;&lt;Shortcut&gt;&lt;/Shortcut&gt;"/>
        <w:id w:val="-62416443"/>
        <w:placeholder>
          <w:docPart w:val="6D1ED1D9CFBB4806B20CBD365340C350"/>
        </w:placeholder>
      </w:sdtPr>
      <w:sdtEndPr/>
      <w:sdtContent>
        <w:p w:rsidR="00D609CC" w:rsidRDefault="00D609CC" w:rsidP="006B7C0E">
          <w:pPr>
            <w:pStyle w:val="af6"/>
            <w:keepNext/>
            <w:rPr>
              <w:rtl/>
            </w:rPr>
          </w:pPr>
          <w:r w:rsidRPr="00C2372F">
            <w:rPr>
              <w:rStyle w:val="afe"/>
              <w:color w:val="000000"/>
              <w:rtl/>
            </w:rPr>
            <w:t>היו"ר ישראל אייכלר</w:t>
          </w:r>
          <w:r w:rsidRPr="00C2372F">
            <w:rPr>
              <w:color w:val="000000"/>
              <w:rtl/>
            </w:rPr>
            <w:t>:</w:t>
          </w:r>
        </w:p>
      </w:sdtContent>
    </w:sdt>
    <w:p w:rsidR="00D609CC" w:rsidRDefault="00D609CC" w:rsidP="004370BB">
      <w:pPr>
        <w:rPr>
          <w:rtl/>
        </w:rPr>
      </w:pPr>
    </w:p>
    <w:p w:rsidR="00D609CC" w:rsidRDefault="00D609CC" w:rsidP="006B7C0E">
      <w:pPr>
        <w:rPr>
          <w:rtl/>
        </w:rPr>
      </w:pPr>
      <w:r>
        <w:rPr>
          <w:rFonts w:hint="cs"/>
          <w:rtl/>
        </w:rPr>
        <w:t xml:space="preserve">תודה </w:t>
      </w:r>
      <w:bookmarkStart w:id="15569" w:name="_ETM_Q29_506700"/>
      <w:bookmarkStart w:id="15570" w:name="_ETM_Q29_511540"/>
      <w:bookmarkStart w:id="15571" w:name="_ETM_Q29_514029"/>
      <w:bookmarkStart w:id="15572" w:name="_ETM_Q29_514720"/>
      <w:bookmarkStart w:id="15573" w:name="_ETM_Q29_516610"/>
      <w:bookmarkStart w:id="15574" w:name="_ETM_Q29_518830"/>
      <w:bookmarkStart w:id="15575" w:name="_ETM_Q29_519310"/>
      <w:bookmarkStart w:id="15576" w:name="_ETM_Q29_521970"/>
      <w:bookmarkStart w:id="15577" w:name="_ETM_Q29_532860"/>
      <w:bookmarkStart w:id="15578" w:name="_ETM_Q29_533490"/>
      <w:bookmarkStart w:id="15579" w:name="_ETM_Q29_541020"/>
      <w:bookmarkStart w:id="15580" w:name="_ETM_Q29_541170"/>
      <w:bookmarkStart w:id="15581" w:name="_ETM_Q29_549720"/>
      <w:bookmarkStart w:id="15582" w:name="_ETM_Q29_559320"/>
      <w:bookmarkStart w:id="15583" w:name="_ETM_Q29_559860"/>
      <w:bookmarkStart w:id="15584" w:name="_ETM_Q29_565529"/>
      <w:bookmarkStart w:id="15585" w:name="_ETM_Q29_565860"/>
      <w:bookmarkStart w:id="15586" w:name="_ETM_Q29_566790"/>
      <w:bookmarkStart w:id="15587" w:name="_ETM_Q29_566970"/>
      <w:bookmarkEnd w:id="15569"/>
      <w:bookmarkEnd w:id="15570"/>
      <w:bookmarkEnd w:id="15571"/>
      <w:bookmarkEnd w:id="15572"/>
      <w:bookmarkEnd w:id="15573"/>
      <w:bookmarkEnd w:id="15574"/>
      <w:bookmarkEnd w:id="15575"/>
      <w:bookmarkEnd w:id="15576"/>
      <w:bookmarkEnd w:id="15577"/>
      <w:bookmarkEnd w:id="15578"/>
      <w:bookmarkEnd w:id="15579"/>
      <w:bookmarkEnd w:id="15580"/>
      <w:bookmarkEnd w:id="15581"/>
      <w:bookmarkEnd w:id="15582"/>
      <w:bookmarkEnd w:id="15583"/>
      <w:bookmarkEnd w:id="15584"/>
      <w:bookmarkEnd w:id="15585"/>
      <w:bookmarkEnd w:id="15586"/>
      <w:bookmarkEnd w:id="15587"/>
      <w:r>
        <w:rPr>
          <w:rFonts w:hint="cs"/>
          <w:rtl/>
        </w:rPr>
        <w:t>רבה לחברת הכנסת</w:t>
      </w:r>
      <w:r w:rsidRPr="00C07B39">
        <w:rPr>
          <w:rtl/>
        </w:rPr>
        <w:t xml:space="preserve"> </w:t>
      </w:r>
      <w:bookmarkStart w:id="15588" w:name="_ETM_Q29_567390"/>
      <w:bookmarkEnd w:id="15588"/>
      <w:r w:rsidRPr="00C07B39">
        <w:rPr>
          <w:rtl/>
        </w:rPr>
        <w:t xml:space="preserve">סתיו </w:t>
      </w:r>
      <w:bookmarkStart w:id="15589" w:name="_ETM_Q29_567659"/>
      <w:bookmarkEnd w:id="15589"/>
      <w:r w:rsidRPr="00C07B39">
        <w:rPr>
          <w:rtl/>
        </w:rPr>
        <w:t>שפיר</w:t>
      </w:r>
      <w:r>
        <w:rPr>
          <w:rFonts w:hint="cs"/>
          <w:rtl/>
        </w:rPr>
        <w:t>.</w:t>
      </w:r>
    </w:p>
    <w:p w:rsidR="00C2404A" w:rsidRDefault="00C2404A" w:rsidP="006B7C0E">
      <w:pPr>
        <w:rPr>
          <w:rtl/>
        </w:rPr>
      </w:pPr>
    </w:p>
    <w:p w:rsidR="00C2404A" w:rsidRDefault="00C2404A" w:rsidP="006B7C0E">
      <w:pPr>
        <w:rPr>
          <w:rtl/>
        </w:rPr>
      </w:pPr>
    </w:p>
    <w:bookmarkStart w:id="15590" w:name="_Toc517111936" w:displacedByCustomXml="next"/>
    <w:bookmarkStart w:id="15591" w:name="_Toc517111814" w:displacedByCustomXml="next"/>
    <w:bookmarkStart w:id="15592" w:name="_Toc517111696" w:displacedByCustomXml="next"/>
    <w:sdt>
      <w:sdtPr>
        <w:rPr>
          <w:rtl/>
        </w:rPr>
        <w:alias w:val="הצח"/>
        <w:tag w:val="&lt;ID&gt;613760&lt;/ID&gt;&lt;Name&gt;הצעת חוק החזר גביית יתר (תיקוני חקיקה), התשע&quot;ז-2017&lt;/Name&gt;&lt;Data&gt;הצעת חוק החזר גביית יתר (תיקוני חקיקה), התשע&quot;ז-2017&lt;/Data&gt;&lt;PrivateNumber&gt;פ/20/3871&lt;/PrivateNumber&gt;&lt;Status&gt;1&lt;/Status&gt;&lt;PrivateNumber_TOC&gt;פ/20/3871&lt;/PrivateNumber_TOC&gt;&lt;PrivateName_TOC&gt;&lt;/PrivateName_TOC&gt;&lt;Initiators&gt;&lt;/Initiators&gt;&lt;FullItemNumber&gt;&lt;/FullItemNumber&gt;"/>
        <w:id w:val="-2096004701"/>
        <w:placeholder>
          <w:docPart w:val="6D1ED1D9CFBB4806B20CBD365340C350"/>
        </w:placeholder>
      </w:sdtPr>
      <w:sdtEndPr/>
      <w:sdtContent>
        <w:p w:rsidR="00D609CC" w:rsidRDefault="00D609CC" w:rsidP="006B7C0E">
          <w:pPr>
            <w:pStyle w:val="a6"/>
            <w:rPr>
              <w:rtl/>
            </w:rPr>
          </w:pPr>
          <w:r w:rsidRPr="00C2372F">
            <w:rPr>
              <w:rStyle w:val="afe"/>
              <w:color w:val="000000"/>
              <w:rtl/>
            </w:rPr>
            <w:t>הצעת חוק החזר גביית יתר (תיקוני חקיקה), התשע"ז</w:t>
          </w:r>
          <w:r>
            <w:rPr>
              <w:rStyle w:val="afe"/>
              <w:rFonts w:hint="cs"/>
              <w:color w:val="000000"/>
              <w:rtl/>
            </w:rPr>
            <w:t>–</w:t>
          </w:r>
          <w:r w:rsidRPr="00C2372F">
            <w:rPr>
              <w:rStyle w:val="afe"/>
              <w:color w:val="000000"/>
              <w:rtl/>
            </w:rPr>
            <w:t>2017</w:t>
          </w:r>
        </w:p>
      </w:sdtContent>
    </w:sdt>
    <w:bookmarkEnd w:id="15590" w:displacedByCustomXml="prev"/>
    <w:bookmarkEnd w:id="15591" w:displacedByCustomXml="prev"/>
    <w:bookmarkEnd w:id="15592" w:displacedByCustomXml="prev"/>
    <w:p w:rsidR="00D609CC" w:rsidRDefault="00D609CC" w:rsidP="006B7C0E">
      <w:pPr>
        <w:rPr>
          <w:rtl/>
        </w:rPr>
      </w:pPr>
      <w:r>
        <w:rPr>
          <w:rtl/>
        </w:rPr>
        <w:t>[הצעת חוק פ/3871</w:t>
      </w:r>
      <w:r>
        <w:rPr>
          <w:rFonts w:hint="cs"/>
          <w:rtl/>
        </w:rPr>
        <w:t>/20; נספחות.</w:t>
      </w:r>
      <w:r>
        <w:rPr>
          <w:rtl/>
        </w:rPr>
        <w:t>]</w:t>
      </w:r>
    </w:p>
    <w:p w:rsidR="00D609CC" w:rsidRDefault="00D609CC" w:rsidP="006B7C0E">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609CC" w:rsidRDefault="00D609CC" w:rsidP="004370BB">
      <w:pPr>
        <w:rPr>
          <w:rtl/>
        </w:rPr>
      </w:pPr>
    </w:p>
    <w:sdt>
      <w:sdtPr>
        <w:rPr>
          <w:rtl/>
        </w:rPr>
        <w:alias w:val="יור"/>
        <w:tag w:val="&lt;ID&gt;5707&lt;/ID&gt;&lt;Name&gt;ישראל אייכלר - יו&quot;ר&lt;/Name&gt;&lt;Data&gt;ישראל אייכלר&lt;/Data&gt;&lt;Shortcut&gt;&lt;/Shortcut&gt;"/>
        <w:id w:val="-179973189"/>
        <w:placeholder>
          <w:docPart w:val="6D1ED1D9CFBB4806B20CBD365340C350"/>
        </w:placeholder>
      </w:sdtPr>
      <w:sdtEndPr/>
      <w:sdtContent>
        <w:p w:rsidR="00D609CC" w:rsidRDefault="00D609CC" w:rsidP="006B7C0E">
          <w:pPr>
            <w:pStyle w:val="af6"/>
            <w:keepNext/>
            <w:rPr>
              <w:rtl/>
            </w:rPr>
          </w:pPr>
          <w:r w:rsidRPr="00C2372F">
            <w:rPr>
              <w:color w:val="000000"/>
              <w:rtl/>
            </w:rPr>
            <w:t xml:space="preserve">היו"ר </w:t>
          </w:r>
          <w:r w:rsidRPr="00C2372F">
            <w:rPr>
              <w:rStyle w:val="afe"/>
              <w:color w:val="000000"/>
              <w:rtl/>
            </w:rPr>
            <w:t>ישראל אייכלר:</w:t>
          </w:r>
        </w:p>
      </w:sdtContent>
    </w:sdt>
    <w:p w:rsidR="00D609CC" w:rsidRDefault="00D609CC" w:rsidP="004370BB">
      <w:pPr>
        <w:rPr>
          <w:rtl/>
        </w:rPr>
      </w:pPr>
    </w:p>
    <w:p w:rsidR="00D609CC" w:rsidRDefault="00D609CC" w:rsidP="006B7C0E">
      <w:pPr>
        <w:rPr>
          <w:rtl/>
        </w:rPr>
      </w:pPr>
      <w:bookmarkStart w:id="15593" w:name="_ETM_Q29_568620"/>
      <w:bookmarkEnd w:id="15593"/>
      <w:r w:rsidRPr="00C07B39">
        <w:rPr>
          <w:rtl/>
        </w:rPr>
        <w:t xml:space="preserve">אנחנו </w:t>
      </w:r>
      <w:bookmarkStart w:id="15594" w:name="_ETM_Q29_569040"/>
      <w:bookmarkEnd w:id="15594"/>
      <w:r w:rsidRPr="00C07B39">
        <w:rPr>
          <w:rtl/>
        </w:rPr>
        <w:t xml:space="preserve">עוברים </w:t>
      </w:r>
      <w:bookmarkStart w:id="15595" w:name="_ETM_Q29_569430"/>
      <w:bookmarkEnd w:id="15595"/>
      <w:r w:rsidRPr="00C07B39">
        <w:rPr>
          <w:rtl/>
        </w:rPr>
        <w:t xml:space="preserve">להצעת </w:t>
      </w:r>
      <w:bookmarkStart w:id="15596" w:name="_ETM_Q29_569970"/>
      <w:bookmarkEnd w:id="15596"/>
      <w:r w:rsidRPr="00C07B39">
        <w:rPr>
          <w:rtl/>
        </w:rPr>
        <w:t xml:space="preserve">החוק </w:t>
      </w:r>
      <w:bookmarkStart w:id="15597" w:name="_ETM_Q29_570210"/>
      <w:bookmarkEnd w:id="15597"/>
      <w:r w:rsidRPr="00C07B39">
        <w:rPr>
          <w:rtl/>
        </w:rPr>
        <w:t>הבאה</w:t>
      </w:r>
      <w:r>
        <w:rPr>
          <w:rFonts w:hint="cs"/>
          <w:rtl/>
        </w:rPr>
        <w:t>:</w:t>
      </w:r>
      <w:r w:rsidRPr="00C07B39">
        <w:rPr>
          <w:rtl/>
        </w:rPr>
        <w:t xml:space="preserve"> </w:t>
      </w:r>
      <w:bookmarkStart w:id="15598" w:name="_ETM_Q29_570570"/>
      <w:bookmarkEnd w:id="15598"/>
      <w:r w:rsidRPr="00C07B39">
        <w:rPr>
          <w:rtl/>
        </w:rPr>
        <w:t xml:space="preserve">הצעת </w:t>
      </w:r>
      <w:bookmarkStart w:id="15599" w:name="_ETM_Q29_570960"/>
      <w:bookmarkEnd w:id="15599"/>
      <w:r w:rsidRPr="00C07B39">
        <w:rPr>
          <w:rtl/>
        </w:rPr>
        <w:t xml:space="preserve">חוק </w:t>
      </w:r>
      <w:bookmarkStart w:id="15600" w:name="_ETM_Q29_571230"/>
      <w:bookmarkEnd w:id="15600"/>
      <w:r w:rsidRPr="00C07B39">
        <w:rPr>
          <w:rtl/>
        </w:rPr>
        <w:t xml:space="preserve">החזר </w:t>
      </w:r>
      <w:bookmarkStart w:id="15601" w:name="_ETM_Q29_571680"/>
      <w:bookmarkEnd w:id="15601"/>
      <w:r w:rsidRPr="00C07B39">
        <w:rPr>
          <w:rtl/>
        </w:rPr>
        <w:t xml:space="preserve">גביית </w:t>
      </w:r>
      <w:bookmarkStart w:id="15602" w:name="_ETM_Q29_572279"/>
      <w:bookmarkEnd w:id="15602"/>
      <w:r w:rsidRPr="00C07B39">
        <w:rPr>
          <w:rtl/>
        </w:rPr>
        <w:t>יתר</w:t>
      </w:r>
      <w:r>
        <w:rPr>
          <w:rFonts w:hint="cs"/>
          <w:rtl/>
        </w:rPr>
        <w:t>, של</w:t>
      </w:r>
      <w:r w:rsidRPr="00C07B39">
        <w:rPr>
          <w:rtl/>
        </w:rPr>
        <w:t xml:space="preserve"> </w:t>
      </w:r>
      <w:bookmarkStart w:id="15603" w:name="_ETM_Q29_573500"/>
      <w:bookmarkEnd w:id="15603"/>
      <w:r w:rsidRPr="00C07B39">
        <w:rPr>
          <w:rtl/>
        </w:rPr>
        <w:t xml:space="preserve">חבר </w:t>
      </w:r>
      <w:bookmarkStart w:id="15604" w:name="_ETM_Q29_573770"/>
      <w:bookmarkEnd w:id="15604"/>
      <w:r w:rsidRPr="00C07B39">
        <w:rPr>
          <w:rtl/>
        </w:rPr>
        <w:t xml:space="preserve">הכנסת </w:t>
      </w:r>
      <w:bookmarkStart w:id="15605" w:name="_ETM_Q29_574220"/>
      <w:bookmarkEnd w:id="15605"/>
      <w:r w:rsidRPr="00C07B39">
        <w:rPr>
          <w:rtl/>
        </w:rPr>
        <w:t xml:space="preserve">איתן </w:t>
      </w:r>
      <w:bookmarkStart w:id="15606" w:name="_ETM_Q29_574580"/>
      <w:bookmarkEnd w:id="15606"/>
      <w:r w:rsidRPr="00C07B39">
        <w:rPr>
          <w:rtl/>
        </w:rPr>
        <w:t xml:space="preserve">כבל </w:t>
      </w:r>
      <w:bookmarkStart w:id="15607" w:name="_ETM_Q29_574940"/>
      <w:bookmarkEnd w:id="15607"/>
      <w:r w:rsidRPr="00C07B39">
        <w:rPr>
          <w:rtl/>
        </w:rPr>
        <w:t xml:space="preserve">וקבוצת </w:t>
      </w:r>
      <w:bookmarkStart w:id="15608" w:name="_ETM_Q29_575420"/>
      <w:bookmarkEnd w:id="15608"/>
      <w:r w:rsidRPr="00C07B39">
        <w:rPr>
          <w:rtl/>
        </w:rPr>
        <w:t xml:space="preserve">חברי </w:t>
      </w:r>
      <w:bookmarkStart w:id="15609" w:name="_ETM_Q29_575720"/>
      <w:bookmarkEnd w:id="15609"/>
      <w:r>
        <w:rPr>
          <w:rFonts w:hint="cs"/>
          <w:rtl/>
        </w:rPr>
        <w:t>ה</w:t>
      </w:r>
      <w:r w:rsidRPr="00C07B39">
        <w:rPr>
          <w:rtl/>
        </w:rPr>
        <w:t>כנסת</w:t>
      </w:r>
      <w:r>
        <w:rPr>
          <w:rFonts w:hint="cs"/>
          <w:rtl/>
        </w:rPr>
        <w:t>.</w:t>
      </w:r>
      <w:r w:rsidRPr="00C07B39">
        <w:rPr>
          <w:rtl/>
        </w:rPr>
        <w:t xml:space="preserve"> </w:t>
      </w:r>
      <w:bookmarkStart w:id="15610" w:name="_ETM_Q29_576730"/>
      <w:bookmarkEnd w:id="15610"/>
      <w:r w:rsidRPr="00C07B39">
        <w:rPr>
          <w:rtl/>
        </w:rPr>
        <w:t xml:space="preserve">איתן </w:t>
      </w:r>
      <w:bookmarkStart w:id="15611" w:name="_ETM_Q29_577000"/>
      <w:bookmarkEnd w:id="15611"/>
      <w:r w:rsidRPr="00C07B39">
        <w:rPr>
          <w:rtl/>
        </w:rPr>
        <w:t>כבל</w:t>
      </w:r>
      <w:r>
        <w:rPr>
          <w:rFonts w:hint="cs"/>
          <w:rtl/>
        </w:rPr>
        <w:t>,</w:t>
      </w:r>
      <w:r w:rsidRPr="00C07B39">
        <w:rPr>
          <w:rtl/>
        </w:rPr>
        <w:t xml:space="preserve"> </w:t>
      </w:r>
      <w:bookmarkStart w:id="15612" w:name="_ETM_Q29_577390"/>
      <w:bookmarkEnd w:id="15612"/>
      <w:r w:rsidRPr="00C07B39">
        <w:rPr>
          <w:rtl/>
        </w:rPr>
        <w:t>בבקשה</w:t>
      </w:r>
      <w:r>
        <w:rPr>
          <w:rFonts w:hint="cs"/>
          <w:rtl/>
        </w:rPr>
        <w:t>.</w:t>
      </w:r>
    </w:p>
    <w:p w:rsidR="00D609CC" w:rsidRDefault="00D609CC" w:rsidP="006B7C0E">
      <w:pPr>
        <w:rPr>
          <w:rtl/>
        </w:rPr>
      </w:pPr>
    </w:p>
    <w:bookmarkStart w:id="15613" w:name="_Toc517111937" w:displacedByCustomXml="next"/>
    <w:bookmarkStart w:id="15614" w:name="_Toc517111815" w:displacedByCustomXml="next"/>
    <w:bookmarkStart w:id="15615" w:name="_Toc517111697" w:displacedByCustomXml="next"/>
    <w:sdt>
      <w:sdtPr>
        <w:rPr>
          <w:rFonts w:hint="cs"/>
          <w:rtl/>
        </w:rPr>
        <w:alias w:val="דובר"/>
        <w:tag w:val="&lt;ID&gt;4637&lt;/ID&gt;&lt;Name&gt;איתן כבל - המחנה הציוני&lt;/Name&gt;&lt;Data&gt;איתן כבל (המחנה הציוני)&lt;/Data&gt;&lt;Shortcut&gt;איכב&lt;/Shortcut&gt;&lt;MemberID&gt;2135&lt;/MemberID&gt;"/>
        <w:id w:val="-808320608"/>
        <w:placeholder>
          <w:docPart w:val="6D1ED1D9CFBB4806B20CBD365340C350"/>
        </w:placeholder>
      </w:sdtPr>
      <w:sdtEndPr/>
      <w:sdtContent>
        <w:p w:rsidR="00D609CC" w:rsidRDefault="00D609CC" w:rsidP="006B7C0E">
          <w:pPr>
            <w:pStyle w:val="a4"/>
            <w:keepNext/>
            <w:rPr>
              <w:rtl/>
            </w:rPr>
          </w:pPr>
          <w:r w:rsidRPr="00BF73B0">
            <w:rPr>
              <w:rStyle w:val="afe"/>
              <w:color w:val="000000"/>
              <w:rtl/>
            </w:rPr>
            <w:t>איתן כבל (המחנה הציוני)</w:t>
          </w:r>
          <w:r w:rsidRPr="00BF73B0">
            <w:rPr>
              <w:color w:val="000000"/>
              <w:rtl/>
            </w:rPr>
            <w:t>:</w:t>
          </w:r>
        </w:p>
      </w:sdtContent>
    </w:sdt>
    <w:bookmarkEnd w:id="15613" w:displacedByCustomXml="prev"/>
    <w:bookmarkEnd w:id="15614" w:displacedByCustomXml="prev"/>
    <w:bookmarkEnd w:id="15615" w:displacedByCustomXml="prev"/>
    <w:p w:rsidR="00D609CC" w:rsidRDefault="00D609CC" w:rsidP="004370BB">
      <w:pPr>
        <w:rPr>
          <w:rtl/>
        </w:rPr>
      </w:pPr>
    </w:p>
    <w:p w:rsidR="00241FC1" w:rsidRDefault="00D609CC" w:rsidP="00241FC1">
      <w:pPr>
        <w:rPr>
          <w:rtl/>
        </w:rPr>
      </w:pPr>
      <w:bookmarkStart w:id="15616" w:name="_ETM_Q29_586070"/>
      <w:bookmarkEnd w:id="15616"/>
      <w:r w:rsidRPr="00C07B39">
        <w:rPr>
          <w:rtl/>
        </w:rPr>
        <w:t xml:space="preserve">אדוני </w:t>
      </w:r>
      <w:bookmarkStart w:id="15617" w:name="_ETM_Q29_586370"/>
      <w:bookmarkEnd w:id="15617"/>
      <w:r w:rsidRPr="00C07B39">
        <w:rPr>
          <w:rtl/>
        </w:rPr>
        <w:t>היושב</w:t>
      </w:r>
      <w:r>
        <w:rPr>
          <w:rFonts w:hint="cs"/>
          <w:rtl/>
        </w:rPr>
        <w:t>-</w:t>
      </w:r>
      <w:bookmarkStart w:id="15618" w:name="_ETM_Q29_586730"/>
      <w:bookmarkEnd w:id="15618"/>
      <w:r w:rsidRPr="00C07B39">
        <w:rPr>
          <w:rtl/>
        </w:rPr>
        <w:t>ראש</w:t>
      </w:r>
      <w:r>
        <w:rPr>
          <w:rFonts w:hint="cs"/>
          <w:rtl/>
        </w:rPr>
        <w:t>,</w:t>
      </w:r>
      <w:r w:rsidRPr="00C07B39">
        <w:rPr>
          <w:rtl/>
        </w:rPr>
        <w:t xml:space="preserve"> </w:t>
      </w:r>
      <w:bookmarkStart w:id="15619" w:name="_ETM_Q29_587180"/>
      <w:bookmarkEnd w:id="15619"/>
      <w:r w:rsidRPr="00C07B39">
        <w:rPr>
          <w:rtl/>
        </w:rPr>
        <w:t>חברי</w:t>
      </w:r>
      <w:r>
        <w:rPr>
          <w:rFonts w:hint="cs"/>
          <w:rtl/>
        </w:rPr>
        <w:t>י</w:t>
      </w:r>
      <w:r w:rsidRPr="00C07B39">
        <w:rPr>
          <w:rtl/>
        </w:rPr>
        <w:t xml:space="preserve"> </w:t>
      </w:r>
      <w:bookmarkStart w:id="15620" w:name="_ETM_Q29_587480"/>
      <w:bookmarkEnd w:id="15620"/>
      <w:r w:rsidRPr="00C07B39">
        <w:rPr>
          <w:rtl/>
        </w:rPr>
        <w:t>השרים</w:t>
      </w:r>
      <w:r>
        <w:rPr>
          <w:rFonts w:hint="cs"/>
          <w:rtl/>
        </w:rPr>
        <w:t>,</w:t>
      </w:r>
      <w:r w:rsidRPr="00C07B39">
        <w:rPr>
          <w:rtl/>
        </w:rPr>
        <w:t xml:space="preserve"> </w:t>
      </w:r>
      <w:bookmarkStart w:id="15621" w:name="_ETM_Q29_588760"/>
      <w:bookmarkEnd w:id="15621"/>
      <w:r w:rsidRPr="00C07B39">
        <w:rPr>
          <w:rtl/>
        </w:rPr>
        <w:t xml:space="preserve">רשמת </w:t>
      </w:r>
      <w:bookmarkStart w:id="15622" w:name="_ETM_Q29_589090"/>
      <w:bookmarkEnd w:id="15622"/>
      <w:r w:rsidRPr="00C07B39">
        <w:rPr>
          <w:rtl/>
        </w:rPr>
        <w:t>פרלמנטרית</w:t>
      </w:r>
      <w:r>
        <w:rPr>
          <w:rFonts w:hint="cs"/>
          <w:rtl/>
        </w:rPr>
        <w:t>,</w:t>
      </w:r>
      <w:r w:rsidRPr="00C07B39">
        <w:rPr>
          <w:rtl/>
        </w:rPr>
        <w:t xml:space="preserve"> </w:t>
      </w:r>
      <w:bookmarkStart w:id="15623" w:name="_ETM_Q29_591740"/>
      <w:bookmarkEnd w:id="15623"/>
      <w:r w:rsidRPr="00C07B39">
        <w:rPr>
          <w:rtl/>
        </w:rPr>
        <w:t xml:space="preserve">הצעת </w:t>
      </w:r>
      <w:bookmarkStart w:id="15624" w:name="_ETM_Q29_592190"/>
      <w:bookmarkEnd w:id="15624"/>
      <w:r w:rsidRPr="00C07B39">
        <w:rPr>
          <w:rtl/>
        </w:rPr>
        <w:t xml:space="preserve">חוק </w:t>
      </w:r>
      <w:bookmarkStart w:id="15625" w:name="_ETM_Q29_592460"/>
      <w:bookmarkEnd w:id="15625"/>
      <w:r>
        <w:rPr>
          <w:rFonts w:hint="cs"/>
          <w:rtl/>
        </w:rPr>
        <w:t>החזרת גביית יתר (</w:t>
      </w:r>
      <w:bookmarkStart w:id="15626" w:name="_ETM_Q29_592700"/>
      <w:bookmarkStart w:id="15627" w:name="_ETM_Q29_592970"/>
      <w:bookmarkStart w:id="15628" w:name="_ETM_Q29_593420"/>
      <w:bookmarkEnd w:id="15626"/>
      <w:bookmarkEnd w:id="15627"/>
      <w:bookmarkEnd w:id="15628"/>
      <w:r w:rsidRPr="00C07B39">
        <w:rPr>
          <w:rtl/>
        </w:rPr>
        <w:t xml:space="preserve">תיקוני </w:t>
      </w:r>
      <w:bookmarkStart w:id="15629" w:name="_ETM_Q29_593779"/>
      <w:bookmarkEnd w:id="15629"/>
      <w:r w:rsidRPr="00C07B39">
        <w:rPr>
          <w:rtl/>
        </w:rPr>
        <w:t>חקיקה</w:t>
      </w:r>
      <w:r>
        <w:rPr>
          <w:rFonts w:hint="cs"/>
          <w:rtl/>
        </w:rPr>
        <w:t>),</w:t>
      </w:r>
      <w:r w:rsidRPr="00C07B39">
        <w:rPr>
          <w:rtl/>
        </w:rPr>
        <w:t xml:space="preserve"> </w:t>
      </w:r>
      <w:bookmarkStart w:id="15630" w:name="_ETM_Q29_594230"/>
      <w:bookmarkEnd w:id="15630"/>
      <w:r w:rsidRPr="00C07B39">
        <w:rPr>
          <w:rtl/>
        </w:rPr>
        <w:t xml:space="preserve">של </w:t>
      </w:r>
      <w:bookmarkStart w:id="15631" w:name="_ETM_Q29_594380"/>
      <w:bookmarkEnd w:id="15631"/>
      <w:r w:rsidRPr="00C07B39">
        <w:rPr>
          <w:rtl/>
        </w:rPr>
        <w:t xml:space="preserve">חברי </w:t>
      </w:r>
      <w:bookmarkStart w:id="15632" w:name="_ETM_Q29_594680"/>
      <w:bookmarkEnd w:id="15632"/>
      <w:r w:rsidRPr="00C07B39">
        <w:rPr>
          <w:rtl/>
        </w:rPr>
        <w:t xml:space="preserve">הכנסת </w:t>
      </w:r>
      <w:bookmarkStart w:id="15633" w:name="_ETM_Q29_595340"/>
      <w:bookmarkEnd w:id="15633"/>
      <w:r w:rsidRPr="00C07B39">
        <w:rPr>
          <w:rtl/>
        </w:rPr>
        <w:t xml:space="preserve">איתן </w:t>
      </w:r>
      <w:bookmarkStart w:id="15634" w:name="_ETM_Q29_595670"/>
      <w:bookmarkEnd w:id="15634"/>
      <w:r w:rsidRPr="00C07B39">
        <w:rPr>
          <w:rtl/>
        </w:rPr>
        <w:t>כבל</w:t>
      </w:r>
      <w:r>
        <w:rPr>
          <w:rFonts w:hint="cs"/>
          <w:rtl/>
        </w:rPr>
        <w:t>,</w:t>
      </w:r>
      <w:r w:rsidRPr="00C07B39">
        <w:rPr>
          <w:rtl/>
        </w:rPr>
        <w:t xml:space="preserve"> </w:t>
      </w:r>
      <w:bookmarkStart w:id="15635" w:name="_ETM_Q29_596120"/>
      <w:bookmarkEnd w:id="15635"/>
      <w:r w:rsidRPr="00C07B39">
        <w:rPr>
          <w:rtl/>
        </w:rPr>
        <w:t xml:space="preserve">נחמן </w:t>
      </w:r>
      <w:bookmarkStart w:id="15636" w:name="_ETM_Q29_596540"/>
      <w:bookmarkEnd w:id="15636"/>
      <w:r w:rsidRPr="00C07B39">
        <w:rPr>
          <w:rtl/>
        </w:rPr>
        <w:t>שי</w:t>
      </w:r>
      <w:r>
        <w:rPr>
          <w:rFonts w:hint="cs"/>
          <w:rtl/>
        </w:rPr>
        <w:t>,</w:t>
      </w:r>
      <w:r w:rsidRPr="00C07B39">
        <w:rPr>
          <w:rtl/>
        </w:rPr>
        <w:t xml:space="preserve"> </w:t>
      </w:r>
      <w:bookmarkStart w:id="15637" w:name="_ETM_Q29_597510"/>
      <w:bookmarkEnd w:id="15637"/>
      <w:r w:rsidRPr="00C07B39">
        <w:rPr>
          <w:rtl/>
        </w:rPr>
        <w:t xml:space="preserve">דב </w:t>
      </w:r>
      <w:bookmarkStart w:id="15638" w:name="_ETM_Q29_597720"/>
      <w:bookmarkEnd w:id="15638"/>
      <w:r w:rsidRPr="00C07B39">
        <w:rPr>
          <w:rtl/>
        </w:rPr>
        <w:t>חנין</w:t>
      </w:r>
      <w:r>
        <w:rPr>
          <w:rFonts w:hint="cs"/>
          <w:rtl/>
        </w:rPr>
        <w:t>,</w:t>
      </w:r>
      <w:r w:rsidRPr="00C07B39">
        <w:rPr>
          <w:rtl/>
        </w:rPr>
        <w:t xml:space="preserve"> </w:t>
      </w:r>
      <w:bookmarkStart w:id="15639" w:name="_ETM_Q29_598200"/>
      <w:bookmarkEnd w:id="15639"/>
      <w:r w:rsidRPr="00C07B39">
        <w:rPr>
          <w:rtl/>
        </w:rPr>
        <w:t xml:space="preserve">קארין </w:t>
      </w:r>
      <w:bookmarkStart w:id="15640" w:name="_ETM_Q29_598529"/>
      <w:bookmarkEnd w:id="15640"/>
      <w:r w:rsidRPr="00C07B39">
        <w:rPr>
          <w:rtl/>
        </w:rPr>
        <w:t xml:space="preserve">אלהרר </w:t>
      </w:r>
      <w:bookmarkStart w:id="15641" w:name="_ETM_Q29_599010"/>
      <w:bookmarkEnd w:id="15641"/>
      <w:r w:rsidRPr="00C07B39">
        <w:rPr>
          <w:rtl/>
        </w:rPr>
        <w:t xml:space="preserve">ואיציק </w:t>
      </w:r>
      <w:bookmarkStart w:id="15642" w:name="_ETM_Q29_599400"/>
      <w:bookmarkEnd w:id="15642"/>
      <w:r w:rsidRPr="00C07B39">
        <w:rPr>
          <w:rtl/>
        </w:rPr>
        <w:t>שמולי</w:t>
      </w:r>
      <w:r>
        <w:rPr>
          <w:rFonts w:hint="cs"/>
          <w:rtl/>
        </w:rPr>
        <w:t>.</w:t>
      </w:r>
      <w:r w:rsidRPr="00C07B39">
        <w:rPr>
          <w:rtl/>
        </w:rPr>
        <w:t xml:space="preserve"> </w:t>
      </w:r>
      <w:bookmarkStart w:id="15643" w:name="_ETM_Q29_600610"/>
      <w:bookmarkEnd w:id="15643"/>
      <w:r w:rsidRPr="00C07B39">
        <w:rPr>
          <w:rtl/>
        </w:rPr>
        <w:t xml:space="preserve">הצעת </w:t>
      </w:r>
      <w:bookmarkStart w:id="15644" w:name="_ETM_Q29_601029"/>
      <w:bookmarkEnd w:id="15644"/>
      <w:r w:rsidRPr="00C07B39">
        <w:rPr>
          <w:rtl/>
        </w:rPr>
        <w:t xml:space="preserve">החוק </w:t>
      </w:r>
      <w:bookmarkStart w:id="15645" w:name="_ETM_Q29_601330"/>
      <w:bookmarkEnd w:id="15645"/>
      <w:r w:rsidRPr="00C07B39">
        <w:rPr>
          <w:rtl/>
        </w:rPr>
        <w:t>הז</w:t>
      </w:r>
      <w:r w:rsidR="005F5DAD">
        <w:rPr>
          <w:rFonts w:hint="cs"/>
          <w:rtl/>
        </w:rPr>
        <w:t>את</w:t>
      </w:r>
      <w:r w:rsidRPr="00C07B39">
        <w:rPr>
          <w:rtl/>
        </w:rPr>
        <w:t xml:space="preserve"> </w:t>
      </w:r>
      <w:bookmarkStart w:id="15646" w:name="_ETM_Q29_601630"/>
      <w:bookmarkEnd w:id="15646"/>
      <w:r w:rsidRPr="00C07B39">
        <w:rPr>
          <w:rtl/>
        </w:rPr>
        <w:t xml:space="preserve">בעצם </w:t>
      </w:r>
      <w:bookmarkStart w:id="15647" w:name="_ETM_Q29_602080"/>
      <w:bookmarkEnd w:id="15647"/>
      <w:r w:rsidRPr="00C07B39">
        <w:rPr>
          <w:rtl/>
        </w:rPr>
        <w:t xml:space="preserve">באה </w:t>
      </w:r>
      <w:bookmarkStart w:id="15648" w:name="_ETM_Q29_602380"/>
      <w:bookmarkEnd w:id="15648"/>
      <w:r w:rsidRPr="00C07B39">
        <w:rPr>
          <w:rtl/>
        </w:rPr>
        <w:t xml:space="preserve">להסדיר </w:t>
      </w:r>
      <w:bookmarkStart w:id="15649" w:name="_ETM_Q29_604070"/>
      <w:bookmarkEnd w:id="15649"/>
      <w:r w:rsidRPr="00C07B39">
        <w:rPr>
          <w:rtl/>
        </w:rPr>
        <w:t xml:space="preserve">מצב </w:t>
      </w:r>
      <w:bookmarkStart w:id="15650" w:name="_ETM_Q29_604580"/>
      <w:bookmarkEnd w:id="15650"/>
      <w:r w:rsidRPr="00C07B39">
        <w:rPr>
          <w:rtl/>
        </w:rPr>
        <w:t xml:space="preserve">שכמעט </w:t>
      </w:r>
      <w:bookmarkStart w:id="15651" w:name="_ETM_Q29_605270"/>
      <w:bookmarkEnd w:id="15651"/>
      <w:r w:rsidRPr="00C07B39">
        <w:rPr>
          <w:rtl/>
        </w:rPr>
        <w:t xml:space="preserve">אין </w:t>
      </w:r>
      <w:bookmarkStart w:id="15652" w:name="_ETM_Q29_605570"/>
      <w:bookmarkEnd w:id="15652"/>
      <w:r w:rsidRPr="00C07B39">
        <w:rPr>
          <w:rtl/>
        </w:rPr>
        <w:t>מא</w:t>
      </w:r>
      <w:r>
        <w:rPr>
          <w:rFonts w:hint="cs"/>
          <w:rtl/>
        </w:rPr>
        <w:t>י</w:t>
      </w:r>
      <w:r w:rsidRPr="00C07B39">
        <w:rPr>
          <w:rtl/>
        </w:rPr>
        <w:t xml:space="preserve">תנו </w:t>
      </w:r>
      <w:bookmarkStart w:id="15653" w:name="_ETM_Q29_606110"/>
      <w:bookmarkEnd w:id="15653"/>
      <w:r w:rsidRPr="00C07B39">
        <w:rPr>
          <w:rtl/>
        </w:rPr>
        <w:t xml:space="preserve">מישהו </w:t>
      </w:r>
      <w:bookmarkStart w:id="15654" w:name="_ETM_Q29_606440"/>
      <w:bookmarkEnd w:id="15654"/>
      <w:r w:rsidRPr="00C07B39">
        <w:rPr>
          <w:rtl/>
        </w:rPr>
        <w:t xml:space="preserve">שלא </w:t>
      </w:r>
      <w:bookmarkStart w:id="15655" w:name="_ETM_Q29_606770"/>
      <w:bookmarkEnd w:id="15655"/>
      <w:r w:rsidRPr="00C07B39">
        <w:rPr>
          <w:rtl/>
        </w:rPr>
        <w:t xml:space="preserve">מכיר </w:t>
      </w:r>
      <w:bookmarkStart w:id="15656" w:name="_ETM_Q29_607100"/>
      <w:bookmarkEnd w:id="15656"/>
      <w:r w:rsidRPr="00C07B39">
        <w:rPr>
          <w:rtl/>
        </w:rPr>
        <w:t>אותו</w:t>
      </w:r>
      <w:r>
        <w:rPr>
          <w:rFonts w:hint="cs"/>
          <w:rtl/>
        </w:rPr>
        <w:t>.</w:t>
      </w:r>
      <w:r w:rsidRPr="00C07B39">
        <w:rPr>
          <w:rtl/>
        </w:rPr>
        <w:t xml:space="preserve"> </w:t>
      </w:r>
      <w:bookmarkStart w:id="15657" w:name="_ETM_Q29_608210"/>
      <w:bookmarkEnd w:id="15657"/>
      <w:r w:rsidRPr="00C07B39">
        <w:rPr>
          <w:rtl/>
        </w:rPr>
        <w:t xml:space="preserve">מה </w:t>
      </w:r>
      <w:bookmarkStart w:id="15658" w:name="_ETM_Q29_608419"/>
      <w:bookmarkEnd w:id="15658"/>
      <w:r w:rsidRPr="00C07B39">
        <w:rPr>
          <w:rtl/>
        </w:rPr>
        <w:t>קורה</w:t>
      </w:r>
      <w:r>
        <w:rPr>
          <w:rFonts w:hint="cs"/>
          <w:rtl/>
        </w:rPr>
        <w:t>,</w:t>
      </w:r>
      <w:r w:rsidRPr="00C07B39">
        <w:rPr>
          <w:rtl/>
        </w:rPr>
        <w:t xml:space="preserve"> </w:t>
      </w:r>
      <w:bookmarkStart w:id="15659" w:name="_ETM_Q29_609110"/>
      <w:bookmarkEnd w:id="15659"/>
      <w:r w:rsidRPr="00C07B39">
        <w:rPr>
          <w:rtl/>
        </w:rPr>
        <w:t xml:space="preserve">אדוני </w:t>
      </w:r>
      <w:bookmarkStart w:id="15660" w:name="_ETM_Q29_609440"/>
      <w:bookmarkEnd w:id="15660"/>
      <w:r w:rsidRPr="00C07B39">
        <w:rPr>
          <w:rtl/>
        </w:rPr>
        <w:t>היושב</w:t>
      </w:r>
      <w:r>
        <w:rPr>
          <w:rFonts w:hint="cs"/>
          <w:rtl/>
        </w:rPr>
        <w:t>-</w:t>
      </w:r>
      <w:bookmarkStart w:id="15661" w:name="_ETM_Q29_609860"/>
      <w:bookmarkEnd w:id="15661"/>
      <w:r w:rsidRPr="00C07B39">
        <w:rPr>
          <w:rtl/>
        </w:rPr>
        <w:t>ראש</w:t>
      </w:r>
      <w:r>
        <w:rPr>
          <w:rFonts w:hint="cs"/>
          <w:rtl/>
        </w:rPr>
        <w:t>,</w:t>
      </w:r>
      <w:r w:rsidRPr="00C07B39">
        <w:rPr>
          <w:rtl/>
        </w:rPr>
        <w:t xml:space="preserve"> </w:t>
      </w:r>
      <w:bookmarkStart w:id="15662" w:name="_ETM_Q29_610620"/>
      <w:bookmarkEnd w:id="15662"/>
      <w:r>
        <w:rPr>
          <w:rFonts w:hint="cs"/>
          <w:rtl/>
        </w:rPr>
        <w:t>כ</w:t>
      </w:r>
      <w:r w:rsidRPr="00C07B39">
        <w:rPr>
          <w:rtl/>
        </w:rPr>
        <w:t xml:space="preserve">שאתה </w:t>
      </w:r>
      <w:bookmarkStart w:id="15663" w:name="_ETM_Q29_610980"/>
      <w:bookmarkEnd w:id="15663"/>
      <w:r w:rsidRPr="00C07B39">
        <w:rPr>
          <w:rtl/>
        </w:rPr>
        <w:t xml:space="preserve">מוצא </w:t>
      </w:r>
      <w:bookmarkStart w:id="15664" w:name="_ETM_Q29_611310"/>
      <w:bookmarkEnd w:id="15664"/>
      <w:r w:rsidRPr="00C07B39">
        <w:rPr>
          <w:rtl/>
        </w:rPr>
        <w:t xml:space="preserve">את </w:t>
      </w:r>
      <w:bookmarkStart w:id="15665" w:name="_ETM_Q29_611490"/>
      <w:bookmarkEnd w:id="15665"/>
      <w:r w:rsidRPr="00C07B39">
        <w:rPr>
          <w:rtl/>
        </w:rPr>
        <w:t xml:space="preserve">עצמך </w:t>
      </w:r>
      <w:bookmarkStart w:id="15666" w:name="_ETM_Q29_612660"/>
      <w:bookmarkEnd w:id="15666"/>
      <w:r w:rsidRPr="00C07B39">
        <w:rPr>
          <w:rtl/>
        </w:rPr>
        <w:t xml:space="preserve">שאתה </w:t>
      </w:r>
      <w:bookmarkStart w:id="15667" w:name="_ETM_Q29_613020"/>
      <w:bookmarkEnd w:id="15667"/>
      <w:r w:rsidRPr="00C07B39">
        <w:rPr>
          <w:rtl/>
        </w:rPr>
        <w:t xml:space="preserve">חייב </w:t>
      </w:r>
      <w:bookmarkStart w:id="15668" w:name="_ETM_Q29_613440"/>
      <w:bookmarkEnd w:id="15668"/>
      <w:r w:rsidRPr="00C07B39">
        <w:rPr>
          <w:rtl/>
        </w:rPr>
        <w:t xml:space="preserve">כסף </w:t>
      </w:r>
      <w:bookmarkStart w:id="15669" w:name="_ETM_Q29_613860"/>
      <w:bookmarkEnd w:id="15669"/>
      <w:r w:rsidRPr="00C07B39">
        <w:rPr>
          <w:rtl/>
        </w:rPr>
        <w:t xml:space="preserve">לבנק </w:t>
      </w:r>
      <w:bookmarkStart w:id="15670" w:name="_ETM_Q29_614400"/>
      <w:bookmarkEnd w:id="15670"/>
      <w:r w:rsidRPr="00C07B39">
        <w:rPr>
          <w:rtl/>
        </w:rPr>
        <w:t xml:space="preserve">או </w:t>
      </w:r>
      <w:bookmarkStart w:id="15671" w:name="_ETM_Q29_614520"/>
      <w:bookmarkEnd w:id="15671"/>
      <w:r w:rsidRPr="00C07B39">
        <w:rPr>
          <w:rtl/>
        </w:rPr>
        <w:t xml:space="preserve">לכל </w:t>
      </w:r>
      <w:bookmarkStart w:id="15672" w:name="_ETM_Q29_615030"/>
      <w:bookmarkEnd w:id="15672"/>
      <w:r w:rsidRPr="00C07B39">
        <w:rPr>
          <w:rtl/>
        </w:rPr>
        <w:t>גוף</w:t>
      </w:r>
      <w:r>
        <w:rPr>
          <w:rFonts w:hint="cs"/>
          <w:rtl/>
        </w:rPr>
        <w:t>?</w:t>
      </w:r>
      <w:r w:rsidRPr="00C07B39">
        <w:rPr>
          <w:rtl/>
        </w:rPr>
        <w:t xml:space="preserve"> </w:t>
      </w:r>
      <w:bookmarkStart w:id="15673" w:name="_ETM_Q29_617670"/>
      <w:bookmarkEnd w:id="15673"/>
      <w:r w:rsidRPr="00C07B39">
        <w:rPr>
          <w:rtl/>
        </w:rPr>
        <w:t xml:space="preserve">הם </w:t>
      </w:r>
      <w:bookmarkStart w:id="15674" w:name="_ETM_Q29_618210"/>
      <w:bookmarkEnd w:id="15674"/>
      <w:r w:rsidRPr="00C07B39">
        <w:rPr>
          <w:rtl/>
        </w:rPr>
        <w:t xml:space="preserve">יגבו </w:t>
      </w:r>
      <w:bookmarkStart w:id="15675" w:name="_ETM_Q29_618630"/>
      <w:bookmarkEnd w:id="15675"/>
      <w:r w:rsidRPr="00C07B39">
        <w:rPr>
          <w:rtl/>
        </w:rPr>
        <w:t xml:space="preserve">את </w:t>
      </w:r>
      <w:bookmarkStart w:id="15676" w:name="_ETM_Q29_618780"/>
      <w:bookmarkEnd w:id="15676"/>
      <w:r w:rsidRPr="00C07B39">
        <w:rPr>
          <w:rtl/>
        </w:rPr>
        <w:t xml:space="preserve">הכסף </w:t>
      </w:r>
      <w:bookmarkStart w:id="15677" w:name="_ETM_Q29_619260"/>
      <w:bookmarkEnd w:id="15677"/>
      <w:r w:rsidRPr="00C07B39">
        <w:rPr>
          <w:rtl/>
        </w:rPr>
        <w:t xml:space="preserve">ממך </w:t>
      </w:r>
      <w:bookmarkStart w:id="15678" w:name="_ETM_Q29_620040"/>
      <w:bookmarkEnd w:id="15678"/>
      <w:r w:rsidRPr="00C07B39">
        <w:rPr>
          <w:rtl/>
        </w:rPr>
        <w:t xml:space="preserve">עם </w:t>
      </w:r>
      <w:bookmarkStart w:id="15679" w:name="_ETM_Q29_620280"/>
      <w:bookmarkEnd w:id="15679"/>
      <w:r w:rsidRPr="00C07B39">
        <w:rPr>
          <w:rtl/>
        </w:rPr>
        <w:t>ריבית</w:t>
      </w:r>
      <w:r>
        <w:rPr>
          <w:rFonts w:hint="cs"/>
          <w:rtl/>
        </w:rPr>
        <w:t>,</w:t>
      </w:r>
      <w:r w:rsidRPr="00C07B39">
        <w:rPr>
          <w:rtl/>
        </w:rPr>
        <w:t xml:space="preserve"> </w:t>
      </w:r>
      <w:bookmarkStart w:id="15680" w:name="_ETM_Q29_621660"/>
      <w:bookmarkEnd w:id="15680"/>
      <w:r w:rsidRPr="00C07B39">
        <w:rPr>
          <w:rtl/>
        </w:rPr>
        <w:t>הצמדה</w:t>
      </w:r>
      <w:r>
        <w:rPr>
          <w:rFonts w:hint="cs"/>
          <w:rtl/>
        </w:rPr>
        <w:t>,</w:t>
      </w:r>
      <w:r w:rsidRPr="00C07B39">
        <w:rPr>
          <w:rtl/>
        </w:rPr>
        <w:t xml:space="preserve"> </w:t>
      </w:r>
      <w:bookmarkStart w:id="15681" w:name="_ETM_Q29_623050"/>
      <w:bookmarkEnd w:id="15681"/>
      <w:r w:rsidRPr="00C07B39">
        <w:rPr>
          <w:rtl/>
        </w:rPr>
        <w:t xml:space="preserve">הוצאות </w:t>
      </w:r>
      <w:bookmarkStart w:id="15682" w:name="_ETM_Q29_623500"/>
      <w:bookmarkEnd w:id="15682"/>
      <w:r w:rsidRPr="00C07B39">
        <w:rPr>
          <w:rtl/>
        </w:rPr>
        <w:t xml:space="preserve">עורך </w:t>
      </w:r>
      <w:bookmarkStart w:id="15683" w:name="_ETM_Q29_623860"/>
      <w:bookmarkEnd w:id="15683"/>
      <w:r w:rsidRPr="00C07B39">
        <w:rPr>
          <w:rtl/>
        </w:rPr>
        <w:t xml:space="preserve">דין </w:t>
      </w:r>
      <w:bookmarkStart w:id="15684" w:name="_ETM_Q29_626130"/>
      <w:bookmarkEnd w:id="15684"/>
      <w:r>
        <w:rPr>
          <w:rFonts w:hint="cs"/>
          <w:rtl/>
        </w:rPr>
        <w:t xml:space="preserve">וכל המרעין </w:t>
      </w:r>
      <w:bookmarkStart w:id="15685" w:name="_ETM_Q29_629948"/>
      <w:bookmarkEnd w:id="15685"/>
      <w:r>
        <w:rPr>
          <w:rFonts w:hint="cs"/>
          <w:rtl/>
        </w:rPr>
        <w:t xml:space="preserve">בישין שאתה יכול רק לחלום. אבל </w:t>
      </w:r>
      <w:bookmarkStart w:id="15686" w:name="_ETM_Q29_629780"/>
      <w:bookmarkEnd w:id="15686"/>
      <w:r w:rsidRPr="00C07B39">
        <w:rPr>
          <w:rtl/>
        </w:rPr>
        <w:t xml:space="preserve">מה </w:t>
      </w:r>
      <w:bookmarkStart w:id="15687" w:name="_ETM_Q29_629990"/>
      <w:bookmarkEnd w:id="15687"/>
      <w:r w:rsidRPr="00C07B39">
        <w:rPr>
          <w:rtl/>
        </w:rPr>
        <w:t xml:space="preserve">קורה </w:t>
      </w:r>
      <w:bookmarkStart w:id="15688" w:name="_ETM_Q29_631590"/>
      <w:bookmarkEnd w:id="15688"/>
      <w:r w:rsidRPr="00C07B39">
        <w:rPr>
          <w:rtl/>
        </w:rPr>
        <w:t xml:space="preserve">אם </w:t>
      </w:r>
      <w:bookmarkStart w:id="15689" w:name="_ETM_Q29_632250"/>
      <w:bookmarkEnd w:id="15689"/>
      <w:r w:rsidRPr="00C07B39">
        <w:rPr>
          <w:rtl/>
        </w:rPr>
        <w:t xml:space="preserve">הבנק </w:t>
      </w:r>
      <w:bookmarkStart w:id="15690" w:name="_ETM_Q29_632790"/>
      <w:bookmarkEnd w:id="15690"/>
      <w:r w:rsidRPr="00C07B39">
        <w:rPr>
          <w:rtl/>
        </w:rPr>
        <w:t xml:space="preserve">חייב </w:t>
      </w:r>
      <w:bookmarkStart w:id="15691" w:name="_ETM_Q29_633180"/>
      <w:bookmarkEnd w:id="15691"/>
      <w:r w:rsidRPr="00C07B39">
        <w:rPr>
          <w:rtl/>
        </w:rPr>
        <w:t xml:space="preserve">לך </w:t>
      </w:r>
      <w:bookmarkStart w:id="15692" w:name="_ETM_Q29_633390"/>
      <w:bookmarkEnd w:id="15692"/>
      <w:r w:rsidRPr="00C07B39">
        <w:rPr>
          <w:rtl/>
        </w:rPr>
        <w:t>כסף</w:t>
      </w:r>
      <w:r>
        <w:rPr>
          <w:rFonts w:hint="cs"/>
          <w:rtl/>
        </w:rPr>
        <w:t>?</w:t>
      </w:r>
      <w:r w:rsidRPr="00C07B39">
        <w:rPr>
          <w:rtl/>
        </w:rPr>
        <w:t xml:space="preserve"> </w:t>
      </w:r>
      <w:bookmarkStart w:id="15693" w:name="_ETM_Q29_635630"/>
      <w:bookmarkEnd w:id="15693"/>
      <w:r w:rsidRPr="00C07B39">
        <w:rPr>
          <w:rtl/>
        </w:rPr>
        <w:t xml:space="preserve">גם </w:t>
      </w:r>
      <w:bookmarkStart w:id="15694" w:name="_ETM_Q29_635900"/>
      <w:bookmarkEnd w:id="15694"/>
      <w:r w:rsidRPr="00C07B39">
        <w:rPr>
          <w:rtl/>
        </w:rPr>
        <w:t xml:space="preserve">אם </w:t>
      </w:r>
      <w:bookmarkStart w:id="15695" w:name="_ETM_Q29_636050"/>
      <w:bookmarkEnd w:id="15695"/>
      <w:r w:rsidRPr="00C07B39">
        <w:rPr>
          <w:rtl/>
        </w:rPr>
        <w:t xml:space="preserve">הוא </w:t>
      </w:r>
      <w:bookmarkStart w:id="15696" w:name="_ETM_Q29_636230"/>
      <w:bookmarkEnd w:id="15696"/>
      <w:r w:rsidRPr="00C07B39">
        <w:rPr>
          <w:rtl/>
        </w:rPr>
        <w:t xml:space="preserve">חייב </w:t>
      </w:r>
      <w:bookmarkStart w:id="15697" w:name="_ETM_Q29_636680"/>
      <w:bookmarkEnd w:id="15697"/>
      <w:r>
        <w:rPr>
          <w:rFonts w:hint="cs"/>
          <w:rtl/>
        </w:rPr>
        <w:t>לך 1,000</w:t>
      </w:r>
      <w:r w:rsidRPr="00C07B39">
        <w:rPr>
          <w:rtl/>
        </w:rPr>
        <w:t xml:space="preserve"> </w:t>
      </w:r>
      <w:bookmarkStart w:id="15698" w:name="_ETM_Q29_637190"/>
      <w:bookmarkEnd w:id="15698"/>
      <w:r w:rsidRPr="00C07B39">
        <w:rPr>
          <w:rtl/>
        </w:rPr>
        <w:t xml:space="preserve">שקלים </w:t>
      </w:r>
      <w:bookmarkStart w:id="15699" w:name="_ETM_Q29_637730"/>
      <w:bookmarkEnd w:id="15699"/>
      <w:r w:rsidRPr="00C07B39">
        <w:rPr>
          <w:rtl/>
        </w:rPr>
        <w:t xml:space="preserve">לפני </w:t>
      </w:r>
      <w:bookmarkStart w:id="15700" w:name="_ETM_Q29_638030"/>
      <w:bookmarkEnd w:id="15700"/>
      <w:r>
        <w:rPr>
          <w:rFonts w:hint="cs"/>
          <w:rtl/>
        </w:rPr>
        <w:t>20</w:t>
      </w:r>
      <w:r w:rsidRPr="00C07B39">
        <w:rPr>
          <w:rtl/>
        </w:rPr>
        <w:t xml:space="preserve"> </w:t>
      </w:r>
      <w:bookmarkStart w:id="15701" w:name="_ETM_Q29_638420"/>
      <w:bookmarkEnd w:id="15701"/>
      <w:r w:rsidRPr="00C07B39">
        <w:rPr>
          <w:rtl/>
        </w:rPr>
        <w:t>שנה</w:t>
      </w:r>
      <w:r>
        <w:rPr>
          <w:rFonts w:hint="cs"/>
          <w:rtl/>
        </w:rPr>
        <w:t>,</w:t>
      </w:r>
      <w:r w:rsidRPr="00C07B39">
        <w:rPr>
          <w:rtl/>
        </w:rPr>
        <w:t xml:space="preserve"> </w:t>
      </w:r>
      <w:bookmarkStart w:id="15702" w:name="_ETM_Q29_639390"/>
      <w:bookmarkEnd w:id="15702"/>
      <w:r w:rsidRPr="00C07B39">
        <w:rPr>
          <w:rtl/>
        </w:rPr>
        <w:t xml:space="preserve">אתה </w:t>
      </w:r>
      <w:bookmarkStart w:id="15703" w:name="_ETM_Q29_639660"/>
      <w:bookmarkEnd w:id="15703"/>
      <w:r w:rsidRPr="00C07B39">
        <w:rPr>
          <w:rtl/>
        </w:rPr>
        <w:t xml:space="preserve">תקבל </w:t>
      </w:r>
      <w:bookmarkStart w:id="15704" w:name="_ETM_Q29_640680"/>
      <w:bookmarkEnd w:id="15704"/>
      <w:r w:rsidR="00241FC1">
        <w:rPr>
          <w:rFonts w:hint="cs"/>
          <w:rtl/>
        </w:rPr>
        <w:t xml:space="preserve">1,000 </w:t>
      </w:r>
      <w:r w:rsidRPr="00C07B39">
        <w:rPr>
          <w:rtl/>
        </w:rPr>
        <w:t xml:space="preserve">שקלים </w:t>
      </w:r>
      <w:bookmarkStart w:id="15705" w:name="_ETM_Q29_641160"/>
      <w:bookmarkEnd w:id="15705"/>
      <w:r w:rsidRPr="00C07B39">
        <w:rPr>
          <w:rtl/>
        </w:rPr>
        <w:t xml:space="preserve">במקרה </w:t>
      </w:r>
      <w:bookmarkStart w:id="15706" w:name="_ETM_Q29_641670"/>
      <w:bookmarkEnd w:id="15706"/>
      <w:r w:rsidRPr="00C07B39">
        <w:rPr>
          <w:rtl/>
        </w:rPr>
        <w:t>הטוב</w:t>
      </w:r>
      <w:r>
        <w:rPr>
          <w:rFonts w:hint="cs"/>
          <w:rtl/>
        </w:rPr>
        <w:t>,</w:t>
      </w:r>
      <w:r w:rsidRPr="00C07B39">
        <w:rPr>
          <w:rtl/>
        </w:rPr>
        <w:t xml:space="preserve"> </w:t>
      </w:r>
      <w:bookmarkStart w:id="15707" w:name="_ETM_Q29_642150"/>
      <w:bookmarkEnd w:id="15707"/>
      <w:r w:rsidRPr="00C07B39">
        <w:rPr>
          <w:rtl/>
        </w:rPr>
        <w:t xml:space="preserve">אם </w:t>
      </w:r>
      <w:bookmarkStart w:id="15708" w:name="_ETM_Q29_642270"/>
      <w:bookmarkEnd w:id="15708"/>
      <w:r w:rsidRPr="00C07B39">
        <w:rPr>
          <w:rtl/>
        </w:rPr>
        <w:t xml:space="preserve">הוא </w:t>
      </w:r>
      <w:bookmarkStart w:id="15709" w:name="_ETM_Q29_642360"/>
      <w:bookmarkEnd w:id="15709"/>
      <w:r w:rsidRPr="00C07B39">
        <w:rPr>
          <w:rtl/>
        </w:rPr>
        <w:t xml:space="preserve">לא </w:t>
      </w:r>
      <w:bookmarkStart w:id="15710" w:name="_ETM_Q29_642510"/>
      <w:bookmarkStart w:id="15711" w:name="_ETM_Q29_642930"/>
      <w:bookmarkEnd w:id="15710"/>
      <w:bookmarkEnd w:id="15711"/>
      <w:r>
        <w:rPr>
          <w:rFonts w:hint="cs"/>
          <w:rtl/>
        </w:rPr>
        <w:t>י</w:t>
      </w:r>
      <w:r w:rsidRPr="00C07B39">
        <w:rPr>
          <w:rtl/>
        </w:rPr>
        <w:t xml:space="preserve">קזז </w:t>
      </w:r>
      <w:bookmarkStart w:id="15712" w:name="_ETM_Q29_643980"/>
      <w:bookmarkEnd w:id="15712"/>
      <w:r w:rsidRPr="00C07B39">
        <w:rPr>
          <w:rtl/>
        </w:rPr>
        <w:t>עמלות</w:t>
      </w:r>
      <w:r>
        <w:rPr>
          <w:rFonts w:hint="cs"/>
          <w:rtl/>
        </w:rPr>
        <w:t>,</w:t>
      </w:r>
      <w:r w:rsidRPr="00C07B39">
        <w:rPr>
          <w:rtl/>
        </w:rPr>
        <w:t xml:space="preserve"> </w:t>
      </w:r>
      <w:bookmarkStart w:id="15713" w:name="_ETM_Q29_644550"/>
      <w:bookmarkEnd w:id="15713"/>
      <w:r w:rsidRPr="00C07B39">
        <w:rPr>
          <w:rtl/>
        </w:rPr>
        <w:t xml:space="preserve">הוצאות </w:t>
      </w:r>
      <w:bookmarkStart w:id="15714" w:name="_ETM_Q29_645120"/>
      <w:bookmarkEnd w:id="15714"/>
      <w:r w:rsidRPr="00C07B39">
        <w:rPr>
          <w:rtl/>
        </w:rPr>
        <w:t xml:space="preserve">טיפול </w:t>
      </w:r>
      <w:bookmarkStart w:id="15715" w:name="_ETM_Q29_645540"/>
      <w:bookmarkEnd w:id="15715"/>
      <w:r w:rsidRPr="00C07B39">
        <w:rPr>
          <w:rtl/>
        </w:rPr>
        <w:t xml:space="preserve">שלו </w:t>
      </w:r>
      <w:bookmarkStart w:id="15716" w:name="_ETM_Q29_645900"/>
      <w:bookmarkEnd w:id="15716"/>
      <w:r w:rsidRPr="00C07B39">
        <w:rPr>
          <w:rtl/>
        </w:rPr>
        <w:t xml:space="preserve">וכל </w:t>
      </w:r>
      <w:bookmarkStart w:id="15717" w:name="_ETM_Q29_646230"/>
      <w:bookmarkEnd w:id="15717"/>
      <w:r w:rsidRPr="00C07B39">
        <w:rPr>
          <w:rtl/>
        </w:rPr>
        <w:t xml:space="preserve">מיני </w:t>
      </w:r>
      <w:bookmarkStart w:id="15718" w:name="_ETM_Q29_646380"/>
      <w:bookmarkEnd w:id="15718"/>
      <w:r w:rsidRPr="00C07B39">
        <w:rPr>
          <w:rtl/>
        </w:rPr>
        <w:t xml:space="preserve">דברים </w:t>
      </w:r>
      <w:bookmarkStart w:id="15719" w:name="_ETM_Q29_646770"/>
      <w:bookmarkEnd w:id="15719"/>
      <w:r w:rsidRPr="00C07B39">
        <w:rPr>
          <w:rtl/>
        </w:rPr>
        <w:t>כאלה</w:t>
      </w:r>
      <w:r>
        <w:rPr>
          <w:rFonts w:hint="cs"/>
          <w:rtl/>
        </w:rPr>
        <w:t>.</w:t>
      </w:r>
      <w:r w:rsidRPr="00C07B39">
        <w:rPr>
          <w:rtl/>
        </w:rPr>
        <w:t xml:space="preserve"> </w:t>
      </w:r>
      <w:bookmarkStart w:id="15720" w:name="_ETM_Q29_647910"/>
      <w:bookmarkEnd w:id="15720"/>
    </w:p>
    <w:p w:rsidR="00241FC1" w:rsidRDefault="00241FC1" w:rsidP="00241FC1">
      <w:pPr>
        <w:rPr>
          <w:rtl/>
        </w:rPr>
      </w:pPr>
    </w:p>
    <w:p w:rsidR="00FE5F13" w:rsidRDefault="00D609CC" w:rsidP="00FE5F13">
      <w:pPr>
        <w:rPr>
          <w:rtl/>
        </w:rPr>
      </w:pPr>
      <w:r w:rsidRPr="00C07B39">
        <w:rPr>
          <w:rtl/>
        </w:rPr>
        <w:t xml:space="preserve">ובאתי </w:t>
      </w:r>
      <w:bookmarkStart w:id="15721" w:name="_ETM_Q29_648270"/>
      <w:bookmarkEnd w:id="15721"/>
      <w:r w:rsidRPr="00C07B39">
        <w:rPr>
          <w:rtl/>
        </w:rPr>
        <w:t>ואמרתי</w:t>
      </w:r>
      <w:r>
        <w:rPr>
          <w:rFonts w:hint="cs"/>
          <w:rtl/>
        </w:rPr>
        <w:t>:</w:t>
      </w:r>
      <w:r w:rsidRPr="00C07B39">
        <w:rPr>
          <w:rtl/>
        </w:rPr>
        <w:t xml:space="preserve"> </w:t>
      </w:r>
      <w:bookmarkStart w:id="15722" w:name="_ETM_Q29_648690"/>
      <w:bookmarkEnd w:id="15722"/>
      <w:r w:rsidRPr="00C07B39">
        <w:rPr>
          <w:rtl/>
        </w:rPr>
        <w:t xml:space="preserve">חברות </w:t>
      </w:r>
      <w:bookmarkStart w:id="15723" w:name="_ETM_Q29_649020"/>
      <w:bookmarkEnd w:id="15723"/>
      <w:r w:rsidRPr="00C07B39">
        <w:rPr>
          <w:rtl/>
        </w:rPr>
        <w:t>וחברים</w:t>
      </w:r>
      <w:r>
        <w:rPr>
          <w:rFonts w:hint="cs"/>
          <w:rtl/>
        </w:rPr>
        <w:t>,</w:t>
      </w:r>
      <w:r w:rsidRPr="00C07B39">
        <w:rPr>
          <w:rtl/>
        </w:rPr>
        <w:t xml:space="preserve"> </w:t>
      </w:r>
      <w:bookmarkStart w:id="15724" w:name="_ETM_Q29_649470"/>
      <w:bookmarkEnd w:id="15724"/>
      <w:r w:rsidRPr="00C07B39">
        <w:rPr>
          <w:rtl/>
        </w:rPr>
        <w:t xml:space="preserve">זה </w:t>
      </w:r>
      <w:bookmarkStart w:id="15725" w:name="_ETM_Q29_649590"/>
      <w:bookmarkEnd w:id="15725"/>
      <w:r w:rsidRPr="00C07B39">
        <w:rPr>
          <w:rtl/>
        </w:rPr>
        <w:t>מטורף</w:t>
      </w:r>
      <w:r>
        <w:rPr>
          <w:rFonts w:hint="cs"/>
          <w:rtl/>
        </w:rPr>
        <w:t>.</w:t>
      </w:r>
      <w:bookmarkStart w:id="15726" w:name="_ETM_Q29_650890"/>
      <w:bookmarkEnd w:id="15726"/>
      <w:r w:rsidR="00241FC1">
        <w:rPr>
          <w:rFonts w:hint="cs"/>
          <w:rtl/>
        </w:rPr>
        <w:t xml:space="preserve"> </w:t>
      </w:r>
      <w:r w:rsidRPr="00C07B39">
        <w:rPr>
          <w:rtl/>
        </w:rPr>
        <w:t xml:space="preserve">פנה </w:t>
      </w:r>
      <w:bookmarkStart w:id="15727" w:name="_ETM_Q29_651100"/>
      <w:bookmarkEnd w:id="15727"/>
      <w:r w:rsidRPr="00C07B39">
        <w:rPr>
          <w:rtl/>
        </w:rPr>
        <w:t>אלי</w:t>
      </w:r>
      <w:r>
        <w:rPr>
          <w:rFonts w:hint="cs"/>
          <w:rtl/>
        </w:rPr>
        <w:t>י</w:t>
      </w:r>
      <w:r w:rsidRPr="00C07B39">
        <w:rPr>
          <w:rtl/>
        </w:rPr>
        <w:t xml:space="preserve"> </w:t>
      </w:r>
      <w:bookmarkStart w:id="15728" w:name="_ETM_Q29_651610"/>
      <w:bookmarkEnd w:id="15728"/>
      <w:r>
        <w:rPr>
          <w:rFonts w:hint="cs"/>
          <w:rtl/>
        </w:rPr>
        <w:t xml:space="preserve">הנשוי לגיסתי, ערן </w:t>
      </w:r>
      <w:bookmarkStart w:id="15729" w:name="_ETM_Q29_655096"/>
      <w:bookmarkEnd w:id="15729"/>
      <w:r>
        <w:rPr>
          <w:rFonts w:hint="cs"/>
          <w:rtl/>
        </w:rPr>
        <w:t xml:space="preserve">דיכטר, טייס באל על, </w:t>
      </w:r>
      <w:bookmarkStart w:id="15730" w:name="_ETM_Q29_652150"/>
      <w:bookmarkStart w:id="15731" w:name="_ETM_Q29_653020"/>
      <w:bookmarkStart w:id="15732" w:name="_ETM_Q29_653560"/>
      <w:bookmarkStart w:id="15733" w:name="_ETM_Q29_654190"/>
      <w:bookmarkStart w:id="15734" w:name="_ETM_Q29_654520"/>
      <w:bookmarkStart w:id="15735" w:name="_ETM_Q29_654940"/>
      <w:bookmarkStart w:id="15736" w:name="_ETM_Q29_655420"/>
      <w:bookmarkStart w:id="15737" w:name="_ETM_Q29_655630"/>
      <w:bookmarkStart w:id="15738" w:name="_ETM_Q29_657110"/>
      <w:bookmarkEnd w:id="15730"/>
      <w:bookmarkEnd w:id="15731"/>
      <w:bookmarkEnd w:id="15732"/>
      <w:bookmarkEnd w:id="15733"/>
      <w:bookmarkEnd w:id="15734"/>
      <w:bookmarkEnd w:id="15735"/>
      <w:bookmarkEnd w:id="15736"/>
      <w:bookmarkEnd w:id="15737"/>
      <w:bookmarkEnd w:id="15738"/>
      <w:r>
        <w:rPr>
          <w:rFonts w:hint="cs"/>
          <w:rtl/>
        </w:rPr>
        <w:t>והיה להם</w:t>
      </w:r>
      <w:r w:rsidR="00241FC1">
        <w:rPr>
          <w:rFonts w:hint="cs"/>
          <w:rtl/>
        </w:rPr>
        <w:t>,</w:t>
      </w:r>
      <w:r>
        <w:rPr>
          <w:rFonts w:hint="cs"/>
          <w:rtl/>
        </w:rPr>
        <w:t xml:space="preserve"> מ</w:t>
      </w:r>
      <w:r w:rsidRPr="00C07B39">
        <w:rPr>
          <w:rtl/>
        </w:rPr>
        <w:t xml:space="preserve">חברת </w:t>
      </w:r>
      <w:bookmarkStart w:id="15739" w:name="_ETM_Q29_657530"/>
      <w:bookmarkEnd w:id="15739"/>
      <w:r w:rsidRPr="00C07B39">
        <w:rPr>
          <w:rtl/>
        </w:rPr>
        <w:t xml:space="preserve">תקשורת </w:t>
      </w:r>
      <w:bookmarkStart w:id="15740" w:name="_ETM_Q29_658190"/>
      <w:bookmarkEnd w:id="15740"/>
      <w:r>
        <w:rPr>
          <w:rtl/>
        </w:rPr>
        <w:t>–</w:t>
      </w:r>
      <w:r>
        <w:rPr>
          <w:rFonts w:hint="cs"/>
          <w:rtl/>
        </w:rPr>
        <w:t xml:space="preserve"> </w:t>
      </w:r>
      <w:r w:rsidRPr="00C07B39">
        <w:rPr>
          <w:rtl/>
        </w:rPr>
        <w:t>כן</w:t>
      </w:r>
      <w:r>
        <w:rPr>
          <w:rFonts w:hint="cs"/>
          <w:rtl/>
        </w:rPr>
        <w:t>,</w:t>
      </w:r>
      <w:r w:rsidRPr="00C07B39">
        <w:rPr>
          <w:rtl/>
        </w:rPr>
        <w:t xml:space="preserve"> </w:t>
      </w:r>
      <w:bookmarkStart w:id="15741" w:name="_ETM_Q29_658430"/>
      <w:bookmarkEnd w:id="15741"/>
      <w:r w:rsidRPr="00C07B39">
        <w:rPr>
          <w:rtl/>
        </w:rPr>
        <w:t xml:space="preserve">יש </w:t>
      </w:r>
      <w:bookmarkStart w:id="15742" w:name="_ETM_Q29_658550"/>
      <w:bookmarkEnd w:id="15742"/>
      <w:r w:rsidRPr="00C07B39">
        <w:rPr>
          <w:rtl/>
        </w:rPr>
        <w:t xml:space="preserve">גם </w:t>
      </w:r>
      <w:bookmarkStart w:id="15743" w:name="_ETM_Q29_658730"/>
      <w:bookmarkEnd w:id="15743"/>
      <w:r w:rsidRPr="00C07B39">
        <w:rPr>
          <w:rtl/>
        </w:rPr>
        <w:t xml:space="preserve">תימנים </w:t>
      </w:r>
      <w:bookmarkStart w:id="15744" w:name="_ETM_Q29_659180"/>
      <w:bookmarkEnd w:id="15744"/>
      <w:r w:rsidRPr="00C07B39">
        <w:rPr>
          <w:rtl/>
        </w:rPr>
        <w:t xml:space="preserve">שיש </w:t>
      </w:r>
      <w:bookmarkStart w:id="15745" w:name="_ETM_Q29_659360"/>
      <w:bookmarkEnd w:id="15745"/>
      <w:r w:rsidRPr="00C07B39">
        <w:rPr>
          <w:rtl/>
        </w:rPr>
        <w:t xml:space="preserve">להם </w:t>
      </w:r>
      <w:bookmarkStart w:id="15746" w:name="_ETM_Q29_659510"/>
      <w:bookmarkEnd w:id="15746"/>
      <w:r w:rsidRPr="00C07B39">
        <w:rPr>
          <w:rtl/>
        </w:rPr>
        <w:t xml:space="preserve">קשר </w:t>
      </w:r>
      <w:bookmarkStart w:id="15747" w:name="_ETM_Q29_659810"/>
      <w:bookmarkEnd w:id="15747"/>
      <w:r>
        <w:rPr>
          <w:rFonts w:hint="cs"/>
          <w:rtl/>
        </w:rPr>
        <w:t>ל</w:t>
      </w:r>
      <w:r w:rsidRPr="00C07B39">
        <w:rPr>
          <w:rtl/>
        </w:rPr>
        <w:t xml:space="preserve">טייסים </w:t>
      </w:r>
      <w:bookmarkStart w:id="15748" w:name="_ETM_Q29_663740"/>
      <w:bookmarkEnd w:id="15748"/>
      <w:r>
        <w:rPr>
          <w:rFonts w:hint="cs"/>
          <w:rtl/>
        </w:rPr>
        <w:t xml:space="preserve">באל על </w:t>
      </w:r>
      <w:r>
        <w:rPr>
          <w:rtl/>
        </w:rPr>
        <w:t>–</w:t>
      </w:r>
      <w:r>
        <w:rPr>
          <w:rFonts w:hint="cs"/>
          <w:rtl/>
        </w:rPr>
        <w:t xml:space="preserve"> והוא אמר לי: תשמע, הם חייבים לי </w:t>
      </w:r>
      <w:bookmarkStart w:id="15749" w:name="_ETM_Q29_665730"/>
      <w:bookmarkStart w:id="15750" w:name="_ETM_Q29_666360"/>
      <w:bookmarkStart w:id="15751" w:name="_ETM_Q29_666480"/>
      <w:bookmarkEnd w:id="15749"/>
      <w:bookmarkEnd w:id="15750"/>
      <w:bookmarkEnd w:id="15751"/>
      <w:r w:rsidRPr="00C07B39">
        <w:rPr>
          <w:rtl/>
        </w:rPr>
        <w:t xml:space="preserve">כסף </w:t>
      </w:r>
      <w:bookmarkStart w:id="15752" w:name="_ETM_Q29_666870"/>
      <w:bookmarkEnd w:id="15752"/>
      <w:r w:rsidRPr="00C07B39">
        <w:rPr>
          <w:rtl/>
        </w:rPr>
        <w:t>פעמיים</w:t>
      </w:r>
      <w:r>
        <w:rPr>
          <w:rFonts w:hint="cs"/>
          <w:rtl/>
        </w:rPr>
        <w:t>.</w:t>
      </w:r>
      <w:r w:rsidRPr="00C07B39">
        <w:rPr>
          <w:rtl/>
        </w:rPr>
        <w:t xml:space="preserve"> </w:t>
      </w:r>
      <w:bookmarkStart w:id="15753" w:name="_ETM_Q29_668570"/>
      <w:bookmarkEnd w:id="15753"/>
      <w:r w:rsidRPr="00C07B39">
        <w:rPr>
          <w:rtl/>
        </w:rPr>
        <w:t xml:space="preserve">כשאני </w:t>
      </w:r>
      <w:bookmarkStart w:id="15754" w:name="_ETM_Q29_668810"/>
      <w:bookmarkEnd w:id="15754"/>
      <w:r w:rsidRPr="00C07B39">
        <w:rPr>
          <w:rtl/>
        </w:rPr>
        <w:t xml:space="preserve">הייתי </w:t>
      </w:r>
      <w:bookmarkStart w:id="15755" w:name="_ETM_Q29_669170"/>
      <w:bookmarkEnd w:id="15755"/>
      <w:r w:rsidRPr="00C07B39">
        <w:rPr>
          <w:rtl/>
        </w:rPr>
        <w:t xml:space="preserve">חייב </w:t>
      </w:r>
      <w:bookmarkStart w:id="15756" w:name="_ETM_Q29_669560"/>
      <w:bookmarkEnd w:id="15756"/>
      <w:r w:rsidRPr="00C07B39">
        <w:rPr>
          <w:rtl/>
        </w:rPr>
        <w:t>להם</w:t>
      </w:r>
      <w:r>
        <w:rPr>
          <w:rFonts w:hint="cs"/>
          <w:rtl/>
        </w:rPr>
        <w:t>,</w:t>
      </w:r>
      <w:r w:rsidRPr="00C07B39">
        <w:rPr>
          <w:rtl/>
        </w:rPr>
        <w:t xml:space="preserve"> </w:t>
      </w:r>
      <w:bookmarkStart w:id="15757" w:name="_ETM_Q29_671760"/>
      <w:bookmarkEnd w:id="15757"/>
      <w:r w:rsidRPr="00C07B39">
        <w:rPr>
          <w:rtl/>
        </w:rPr>
        <w:t xml:space="preserve">ביקשו </w:t>
      </w:r>
      <w:bookmarkStart w:id="15758" w:name="_ETM_Q29_672300"/>
      <w:bookmarkEnd w:id="15758"/>
      <w:r w:rsidRPr="00C07B39">
        <w:rPr>
          <w:rtl/>
        </w:rPr>
        <w:t xml:space="preserve">עד </w:t>
      </w:r>
      <w:bookmarkStart w:id="15759" w:name="_ETM_Q29_672480"/>
      <w:bookmarkEnd w:id="15759"/>
      <w:r w:rsidRPr="00C07B39">
        <w:rPr>
          <w:rtl/>
        </w:rPr>
        <w:t xml:space="preserve">השקל </w:t>
      </w:r>
      <w:bookmarkStart w:id="15760" w:name="_ETM_Q29_673080"/>
      <w:bookmarkEnd w:id="15760"/>
      <w:r w:rsidRPr="00C07B39">
        <w:rPr>
          <w:rtl/>
        </w:rPr>
        <w:t xml:space="preserve">האחרון </w:t>
      </w:r>
      <w:bookmarkStart w:id="15761" w:name="_ETM_Q29_673620"/>
      <w:bookmarkEnd w:id="15761"/>
      <w:r>
        <w:rPr>
          <w:rFonts w:hint="cs"/>
          <w:rtl/>
        </w:rPr>
        <w:t>ו</w:t>
      </w:r>
      <w:r w:rsidRPr="00C07B39">
        <w:rPr>
          <w:rtl/>
        </w:rPr>
        <w:t>יותר</w:t>
      </w:r>
      <w:r>
        <w:rPr>
          <w:rFonts w:hint="cs"/>
          <w:rtl/>
        </w:rPr>
        <w:t>. ו</w:t>
      </w:r>
      <w:bookmarkStart w:id="15762" w:name="_ETM_Q29_675280"/>
      <w:bookmarkEnd w:id="15762"/>
      <w:r w:rsidRPr="00C07B39">
        <w:rPr>
          <w:rtl/>
        </w:rPr>
        <w:t>האמת</w:t>
      </w:r>
      <w:r>
        <w:rPr>
          <w:rFonts w:hint="cs"/>
          <w:rtl/>
        </w:rPr>
        <w:t>,</w:t>
      </w:r>
      <w:r w:rsidRPr="00C07B39">
        <w:rPr>
          <w:rtl/>
        </w:rPr>
        <w:t xml:space="preserve"> </w:t>
      </w:r>
      <w:bookmarkStart w:id="15763" w:name="_ETM_Q29_675850"/>
      <w:bookmarkEnd w:id="15763"/>
      <w:r>
        <w:rPr>
          <w:rFonts w:hint="cs"/>
          <w:rtl/>
        </w:rPr>
        <w:t>כ</w:t>
      </w:r>
      <w:r w:rsidRPr="00C07B39">
        <w:rPr>
          <w:rtl/>
        </w:rPr>
        <w:t xml:space="preserve">שנכנסתי </w:t>
      </w:r>
      <w:bookmarkStart w:id="15764" w:name="_ETM_Q29_676540"/>
      <w:bookmarkEnd w:id="15764"/>
      <w:r w:rsidRPr="00C07B39">
        <w:rPr>
          <w:rtl/>
        </w:rPr>
        <w:t xml:space="preserve">לסיפור </w:t>
      </w:r>
      <w:bookmarkStart w:id="15765" w:name="_ETM_Q29_677080"/>
      <w:bookmarkEnd w:id="15765"/>
      <w:r w:rsidRPr="00C07B39">
        <w:rPr>
          <w:rtl/>
        </w:rPr>
        <w:t xml:space="preserve">הזה </w:t>
      </w:r>
      <w:bookmarkStart w:id="15766" w:name="_ETM_Q29_677530"/>
      <w:bookmarkEnd w:id="15766"/>
      <w:r w:rsidRPr="00C07B39">
        <w:rPr>
          <w:rtl/>
        </w:rPr>
        <w:t xml:space="preserve">והתעמקתי </w:t>
      </w:r>
      <w:bookmarkStart w:id="15767" w:name="_ETM_Q29_678310"/>
      <w:bookmarkEnd w:id="15767"/>
      <w:r w:rsidRPr="00C07B39">
        <w:rPr>
          <w:rtl/>
        </w:rPr>
        <w:t>בו</w:t>
      </w:r>
      <w:r>
        <w:rPr>
          <w:rFonts w:hint="cs"/>
          <w:rtl/>
        </w:rPr>
        <w:t>,</w:t>
      </w:r>
      <w:r w:rsidRPr="00C07B39">
        <w:rPr>
          <w:rtl/>
        </w:rPr>
        <w:t xml:space="preserve"> </w:t>
      </w:r>
      <w:bookmarkStart w:id="15768" w:name="_ETM_Q29_679120"/>
      <w:bookmarkEnd w:id="15768"/>
      <w:r w:rsidRPr="00C07B39">
        <w:rPr>
          <w:rtl/>
        </w:rPr>
        <w:t xml:space="preserve">חבר </w:t>
      </w:r>
      <w:bookmarkStart w:id="15769" w:name="_ETM_Q29_679360"/>
      <w:bookmarkEnd w:id="15769"/>
      <w:r w:rsidRPr="00C07B39">
        <w:rPr>
          <w:rtl/>
        </w:rPr>
        <w:t xml:space="preserve">הכנסת </w:t>
      </w:r>
      <w:bookmarkStart w:id="15770" w:name="_ETM_Q29_679930"/>
      <w:bookmarkEnd w:id="15770"/>
      <w:r w:rsidRPr="00C07B39">
        <w:rPr>
          <w:rtl/>
        </w:rPr>
        <w:t>מקלב</w:t>
      </w:r>
      <w:r>
        <w:rPr>
          <w:rFonts w:hint="cs"/>
          <w:rtl/>
        </w:rPr>
        <w:t>,</w:t>
      </w:r>
      <w:r w:rsidRPr="00C07B39">
        <w:rPr>
          <w:rtl/>
        </w:rPr>
        <w:t xml:space="preserve"> </w:t>
      </w:r>
      <w:bookmarkStart w:id="15771" w:name="_ETM_Q29_681840"/>
      <w:bookmarkEnd w:id="15771"/>
      <w:r w:rsidRPr="00C07B39">
        <w:rPr>
          <w:rtl/>
        </w:rPr>
        <w:t xml:space="preserve">אני </w:t>
      </w:r>
      <w:bookmarkStart w:id="15772" w:name="_ETM_Q29_682020"/>
      <w:bookmarkEnd w:id="15772"/>
      <w:r w:rsidRPr="00C07B39">
        <w:rPr>
          <w:rtl/>
        </w:rPr>
        <w:t xml:space="preserve">מוצא </w:t>
      </w:r>
      <w:bookmarkStart w:id="15773" w:name="_ETM_Q29_682320"/>
      <w:bookmarkStart w:id="15774" w:name="_ETM_Q29_683340"/>
      <w:bookmarkEnd w:id="15773"/>
      <w:bookmarkEnd w:id="15774"/>
      <w:r w:rsidRPr="00C07B39">
        <w:rPr>
          <w:rtl/>
        </w:rPr>
        <w:t xml:space="preserve">שזה </w:t>
      </w:r>
      <w:bookmarkStart w:id="15775" w:name="_ETM_Q29_685650"/>
      <w:bookmarkEnd w:id="15775"/>
      <w:r>
        <w:rPr>
          <w:rFonts w:hint="cs"/>
          <w:rtl/>
        </w:rPr>
        <w:t>עסק מכניס. ד</w:t>
      </w:r>
      <w:bookmarkStart w:id="15776" w:name="_ETM_Q29_687040"/>
      <w:bookmarkEnd w:id="15776"/>
      <w:r w:rsidRPr="00C07B39">
        <w:rPr>
          <w:rtl/>
        </w:rPr>
        <w:t xml:space="preserve">מה </w:t>
      </w:r>
      <w:bookmarkStart w:id="15777" w:name="_ETM_Q29_687550"/>
      <w:bookmarkEnd w:id="15777"/>
      <w:r>
        <w:rPr>
          <w:rFonts w:hint="cs"/>
          <w:rtl/>
        </w:rPr>
        <w:t>ב</w:t>
      </w:r>
      <w:r w:rsidRPr="00C07B39">
        <w:rPr>
          <w:rtl/>
        </w:rPr>
        <w:t xml:space="preserve">נפשך </w:t>
      </w:r>
      <w:bookmarkStart w:id="15778" w:name="_ETM_Q29_689670"/>
      <w:bookmarkEnd w:id="15778"/>
      <w:r w:rsidRPr="00C07B39">
        <w:rPr>
          <w:rtl/>
        </w:rPr>
        <w:t xml:space="preserve">שאתה </w:t>
      </w:r>
      <w:bookmarkStart w:id="15779" w:name="_ETM_Q29_690120"/>
      <w:bookmarkEnd w:id="15779"/>
      <w:r w:rsidRPr="00C07B39">
        <w:rPr>
          <w:rtl/>
        </w:rPr>
        <w:t>גובה</w:t>
      </w:r>
      <w:r>
        <w:rPr>
          <w:rFonts w:hint="cs"/>
          <w:rtl/>
        </w:rPr>
        <w:t xml:space="preserve">, </w:t>
      </w:r>
      <w:bookmarkStart w:id="15780" w:name="_ETM_Q29_695973"/>
      <w:bookmarkEnd w:id="15780"/>
      <w:r>
        <w:rPr>
          <w:rFonts w:hint="cs"/>
          <w:rtl/>
        </w:rPr>
        <w:t>כחברה,</w:t>
      </w:r>
      <w:r w:rsidRPr="00C07B39">
        <w:rPr>
          <w:rtl/>
        </w:rPr>
        <w:t xml:space="preserve"> </w:t>
      </w:r>
      <w:bookmarkStart w:id="15781" w:name="_ETM_Q29_693000"/>
      <w:bookmarkEnd w:id="15781"/>
      <w:r w:rsidRPr="00C07B39">
        <w:rPr>
          <w:rtl/>
        </w:rPr>
        <w:t xml:space="preserve">לוקח </w:t>
      </w:r>
      <w:bookmarkStart w:id="15782" w:name="_ETM_Q29_693480"/>
      <w:bookmarkEnd w:id="15782"/>
      <w:r w:rsidRPr="00C07B39">
        <w:rPr>
          <w:rtl/>
        </w:rPr>
        <w:t>מ</w:t>
      </w:r>
      <w:bookmarkStart w:id="15783" w:name="_ETM_Q29_694050"/>
      <w:bookmarkEnd w:id="15783"/>
      <w:r w:rsidRPr="00C07B39">
        <w:rPr>
          <w:rtl/>
        </w:rPr>
        <w:t xml:space="preserve">הלקוחות </w:t>
      </w:r>
      <w:bookmarkStart w:id="15784" w:name="_ETM_Q29_694650"/>
      <w:bookmarkEnd w:id="15784"/>
      <w:r w:rsidRPr="00C07B39">
        <w:rPr>
          <w:rtl/>
        </w:rPr>
        <w:t xml:space="preserve">שלך </w:t>
      </w:r>
      <w:bookmarkStart w:id="15785" w:name="_ETM_Q29_695010"/>
      <w:bookmarkEnd w:id="15785"/>
      <w:r w:rsidRPr="00C07B39">
        <w:rPr>
          <w:rtl/>
        </w:rPr>
        <w:t xml:space="preserve">כל </w:t>
      </w:r>
      <w:bookmarkStart w:id="15786" w:name="_ETM_Q29_695400"/>
      <w:bookmarkEnd w:id="15786"/>
      <w:r w:rsidRPr="00C07B39">
        <w:rPr>
          <w:rtl/>
        </w:rPr>
        <w:t xml:space="preserve">פעם </w:t>
      </w:r>
      <w:bookmarkStart w:id="15787" w:name="_ETM_Q29_695640"/>
      <w:bookmarkStart w:id="15788" w:name="_ETM_Q29_696059"/>
      <w:bookmarkEnd w:id="15787"/>
      <w:bookmarkEnd w:id="15788"/>
      <w:r w:rsidR="00FE5F13">
        <w:rPr>
          <w:rFonts w:hint="cs"/>
          <w:rtl/>
        </w:rPr>
        <w:t xml:space="preserve">10 </w:t>
      </w:r>
      <w:r w:rsidRPr="00C07B39">
        <w:rPr>
          <w:rtl/>
        </w:rPr>
        <w:t>שקלים</w:t>
      </w:r>
      <w:r>
        <w:rPr>
          <w:rFonts w:hint="cs"/>
          <w:rtl/>
        </w:rPr>
        <w:t>,</w:t>
      </w:r>
      <w:r w:rsidRPr="00C07B39">
        <w:rPr>
          <w:rtl/>
        </w:rPr>
        <w:t xml:space="preserve"> </w:t>
      </w:r>
      <w:bookmarkStart w:id="15789" w:name="_ETM_Q29_697920"/>
      <w:bookmarkEnd w:id="15789"/>
      <w:r>
        <w:rPr>
          <w:rFonts w:hint="cs"/>
          <w:rtl/>
        </w:rPr>
        <w:t>ו</w:t>
      </w:r>
      <w:r w:rsidRPr="00C07B39">
        <w:rPr>
          <w:rtl/>
        </w:rPr>
        <w:t xml:space="preserve">אתה </w:t>
      </w:r>
      <w:bookmarkStart w:id="15790" w:name="_ETM_Q29_698340"/>
      <w:bookmarkEnd w:id="15790"/>
      <w:r w:rsidRPr="00C07B39">
        <w:rPr>
          <w:rtl/>
        </w:rPr>
        <w:t>אומר</w:t>
      </w:r>
      <w:r>
        <w:rPr>
          <w:rFonts w:hint="cs"/>
          <w:rtl/>
        </w:rPr>
        <w:t>:</w:t>
      </w:r>
      <w:r w:rsidRPr="00C07B39">
        <w:rPr>
          <w:rtl/>
        </w:rPr>
        <w:t xml:space="preserve"> </w:t>
      </w:r>
      <w:bookmarkStart w:id="15791" w:name="_ETM_Q29_698670"/>
      <w:bookmarkEnd w:id="15791"/>
      <w:r w:rsidRPr="00C07B39">
        <w:rPr>
          <w:rtl/>
        </w:rPr>
        <w:t>אוקיי</w:t>
      </w:r>
      <w:r>
        <w:rPr>
          <w:rFonts w:hint="cs"/>
          <w:rtl/>
        </w:rPr>
        <w:t>, וא</w:t>
      </w:r>
      <w:r w:rsidR="00FE5F13">
        <w:rPr>
          <w:rFonts w:hint="cs"/>
          <w:rtl/>
        </w:rPr>
        <w:t>ל</w:t>
      </w:r>
      <w:r>
        <w:rPr>
          <w:rFonts w:hint="cs"/>
          <w:rtl/>
        </w:rPr>
        <w:t xml:space="preserve">לה, </w:t>
      </w:r>
      <w:bookmarkStart w:id="15792" w:name="_ETM_Q29_699630"/>
      <w:bookmarkEnd w:id="15792"/>
      <w:r w:rsidRPr="00C07B39">
        <w:rPr>
          <w:rtl/>
        </w:rPr>
        <w:t xml:space="preserve">אני </w:t>
      </w:r>
      <w:bookmarkStart w:id="15793" w:name="_ETM_Q29_699840"/>
      <w:bookmarkEnd w:id="15793"/>
      <w:r w:rsidRPr="00C07B39">
        <w:rPr>
          <w:rtl/>
        </w:rPr>
        <w:t xml:space="preserve">חייב </w:t>
      </w:r>
      <w:bookmarkStart w:id="15794" w:name="_ETM_Q29_700770"/>
      <w:bookmarkEnd w:id="15794"/>
      <w:r>
        <w:rPr>
          <w:rFonts w:hint="cs"/>
          <w:rtl/>
        </w:rPr>
        <w:t xml:space="preserve">לך </w:t>
      </w:r>
      <w:r w:rsidR="00FE5F13">
        <w:rPr>
          <w:rFonts w:hint="cs"/>
          <w:rtl/>
        </w:rPr>
        <w:t xml:space="preserve">10 </w:t>
      </w:r>
      <w:r w:rsidRPr="00C07B39">
        <w:rPr>
          <w:rtl/>
        </w:rPr>
        <w:t>שקלים</w:t>
      </w:r>
      <w:r>
        <w:rPr>
          <w:rFonts w:hint="cs"/>
          <w:rtl/>
        </w:rPr>
        <w:t>.</w:t>
      </w:r>
      <w:r w:rsidRPr="00C07B39">
        <w:rPr>
          <w:rtl/>
        </w:rPr>
        <w:t xml:space="preserve"> </w:t>
      </w:r>
      <w:bookmarkStart w:id="15795" w:name="_ETM_Q29_701490"/>
      <w:bookmarkEnd w:id="15795"/>
      <w:r w:rsidRPr="00C07B39">
        <w:rPr>
          <w:rtl/>
        </w:rPr>
        <w:t xml:space="preserve">אני </w:t>
      </w:r>
      <w:bookmarkStart w:id="15796" w:name="_ETM_Q29_701730"/>
      <w:bookmarkEnd w:id="15796"/>
      <w:r w:rsidRPr="00C07B39">
        <w:rPr>
          <w:rtl/>
        </w:rPr>
        <w:t xml:space="preserve">מחזיר </w:t>
      </w:r>
      <w:bookmarkStart w:id="15797" w:name="_ETM_Q29_702300"/>
      <w:bookmarkEnd w:id="15797"/>
      <w:r>
        <w:rPr>
          <w:rFonts w:hint="cs"/>
          <w:rtl/>
        </w:rPr>
        <w:t xml:space="preserve">לך </w:t>
      </w:r>
      <w:r w:rsidRPr="00C07B39">
        <w:rPr>
          <w:rtl/>
        </w:rPr>
        <w:t xml:space="preserve">אותם </w:t>
      </w:r>
      <w:bookmarkStart w:id="15798" w:name="_ETM_Q29_702540"/>
      <w:bookmarkEnd w:id="15798"/>
      <w:r w:rsidRPr="00C07B39">
        <w:rPr>
          <w:rtl/>
        </w:rPr>
        <w:t xml:space="preserve">בעוד </w:t>
      </w:r>
      <w:bookmarkStart w:id="15799" w:name="_ETM_Q29_702809"/>
      <w:bookmarkEnd w:id="15799"/>
      <w:r w:rsidRPr="00C07B39">
        <w:rPr>
          <w:rtl/>
        </w:rPr>
        <w:t>שנה</w:t>
      </w:r>
      <w:r>
        <w:rPr>
          <w:rFonts w:hint="cs"/>
          <w:rtl/>
        </w:rPr>
        <w:t>.</w:t>
      </w:r>
      <w:r w:rsidRPr="00C07B39">
        <w:rPr>
          <w:rtl/>
        </w:rPr>
        <w:t xml:space="preserve"> </w:t>
      </w:r>
      <w:bookmarkStart w:id="15800" w:name="_ETM_Q29_705020"/>
      <w:bookmarkEnd w:id="15800"/>
      <w:r w:rsidRPr="00C07B39">
        <w:rPr>
          <w:rtl/>
        </w:rPr>
        <w:t xml:space="preserve">זה </w:t>
      </w:r>
      <w:bookmarkStart w:id="15801" w:name="_ETM_Q29_705260"/>
      <w:bookmarkEnd w:id="15801"/>
      <w:r w:rsidRPr="00C07B39">
        <w:rPr>
          <w:rtl/>
        </w:rPr>
        <w:t xml:space="preserve">לא </w:t>
      </w:r>
      <w:bookmarkStart w:id="15802" w:name="_ETM_Q29_705440"/>
      <w:bookmarkEnd w:id="15802"/>
      <w:r w:rsidRPr="00C07B39">
        <w:rPr>
          <w:rtl/>
        </w:rPr>
        <w:t>עסק</w:t>
      </w:r>
      <w:r>
        <w:rPr>
          <w:rFonts w:hint="cs"/>
          <w:rtl/>
        </w:rPr>
        <w:t>?</w:t>
      </w:r>
      <w:r w:rsidRPr="00C07B39">
        <w:rPr>
          <w:rtl/>
        </w:rPr>
        <w:t xml:space="preserve"> </w:t>
      </w:r>
      <w:bookmarkStart w:id="15803" w:name="_ETM_Q29_707970"/>
      <w:bookmarkEnd w:id="15803"/>
      <w:r w:rsidRPr="00C07B39">
        <w:rPr>
          <w:rtl/>
        </w:rPr>
        <w:t xml:space="preserve">חברות </w:t>
      </w:r>
      <w:bookmarkStart w:id="15804" w:name="_ETM_Q29_708600"/>
      <w:bookmarkEnd w:id="15804"/>
      <w:r w:rsidRPr="00C07B39">
        <w:rPr>
          <w:rtl/>
        </w:rPr>
        <w:t xml:space="preserve">יכולות </w:t>
      </w:r>
      <w:bookmarkStart w:id="15805" w:name="_ETM_Q29_709050"/>
      <w:bookmarkEnd w:id="15805"/>
      <w:r w:rsidRPr="00C07B39">
        <w:rPr>
          <w:rtl/>
        </w:rPr>
        <w:t xml:space="preserve">בדרך </w:t>
      </w:r>
      <w:bookmarkStart w:id="15806" w:name="_ETM_Q29_709470"/>
      <w:bookmarkEnd w:id="15806"/>
      <w:r w:rsidRPr="00C07B39">
        <w:rPr>
          <w:rtl/>
        </w:rPr>
        <w:t>הז</w:t>
      </w:r>
      <w:r w:rsidR="00FE5F13">
        <w:rPr>
          <w:rFonts w:hint="cs"/>
          <w:rtl/>
        </w:rPr>
        <w:t>את</w:t>
      </w:r>
      <w:r w:rsidRPr="00C07B39">
        <w:rPr>
          <w:rtl/>
        </w:rPr>
        <w:t xml:space="preserve"> </w:t>
      </w:r>
      <w:bookmarkStart w:id="15807" w:name="_ETM_Q29_709740"/>
      <w:bookmarkEnd w:id="15807"/>
      <w:r w:rsidRPr="00C07B39">
        <w:rPr>
          <w:rtl/>
        </w:rPr>
        <w:t xml:space="preserve">לקבל </w:t>
      </w:r>
      <w:bookmarkStart w:id="15808" w:name="_ETM_Q29_710280"/>
      <w:bookmarkEnd w:id="15808"/>
      <w:r w:rsidRPr="00C07B39">
        <w:rPr>
          <w:rtl/>
        </w:rPr>
        <w:t xml:space="preserve">מיליונים </w:t>
      </w:r>
      <w:bookmarkStart w:id="15809" w:name="_ETM_Q29_712360"/>
      <w:bookmarkEnd w:id="15809"/>
      <w:r w:rsidRPr="00C07B39">
        <w:rPr>
          <w:rtl/>
        </w:rPr>
        <w:t xml:space="preserve">ולעשות </w:t>
      </w:r>
      <w:bookmarkStart w:id="15810" w:name="_ETM_Q29_712930"/>
      <w:bookmarkEnd w:id="15810"/>
      <w:r w:rsidRPr="00C07B39">
        <w:rPr>
          <w:rtl/>
        </w:rPr>
        <w:t xml:space="preserve">קופה </w:t>
      </w:r>
      <w:bookmarkStart w:id="15811" w:name="_ETM_Q29_714330"/>
      <w:bookmarkEnd w:id="15811"/>
      <w:r w:rsidRPr="00C07B39">
        <w:rPr>
          <w:rtl/>
        </w:rPr>
        <w:t xml:space="preserve">על </w:t>
      </w:r>
      <w:bookmarkStart w:id="15812" w:name="_ETM_Q29_714480"/>
      <w:bookmarkEnd w:id="15812"/>
      <w:r w:rsidRPr="00C07B39">
        <w:rPr>
          <w:rtl/>
        </w:rPr>
        <w:t xml:space="preserve">גבם </w:t>
      </w:r>
      <w:bookmarkStart w:id="15813" w:name="_ETM_Q29_714840"/>
      <w:bookmarkEnd w:id="15813"/>
      <w:r w:rsidRPr="00C07B39">
        <w:rPr>
          <w:rtl/>
        </w:rPr>
        <w:t xml:space="preserve">של </w:t>
      </w:r>
      <w:bookmarkStart w:id="15814" w:name="_ETM_Q29_715020"/>
      <w:bookmarkEnd w:id="15814"/>
      <w:r w:rsidRPr="00C07B39">
        <w:rPr>
          <w:rtl/>
        </w:rPr>
        <w:t xml:space="preserve">הלקוחות </w:t>
      </w:r>
      <w:bookmarkStart w:id="15815" w:name="_ETM_Q29_715620"/>
      <w:bookmarkEnd w:id="15815"/>
      <w:r w:rsidRPr="00C07B39">
        <w:rPr>
          <w:rtl/>
        </w:rPr>
        <w:t>שלהם</w:t>
      </w:r>
      <w:r>
        <w:rPr>
          <w:rFonts w:hint="cs"/>
          <w:rtl/>
        </w:rPr>
        <w:t xml:space="preserve">. אף אחד אפילו לא שם </w:t>
      </w:r>
      <w:bookmarkStart w:id="15816" w:name="_ETM_Q29_722443"/>
      <w:bookmarkEnd w:id="15816"/>
      <w:r>
        <w:rPr>
          <w:rFonts w:hint="cs"/>
          <w:rtl/>
        </w:rPr>
        <w:t xml:space="preserve">לב. </w:t>
      </w:r>
      <w:bookmarkStart w:id="15817" w:name="_ETM_Q29_717660"/>
      <w:bookmarkStart w:id="15818" w:name="_ETM_Q29_719520"/>
      <w:bookmarkEnd w:id="15817"/>
      <w:bookmarkEnd w:id="15818"/>
    </w:p>
    <w:p w:rsidR="00FE5F13" w:rsidRDefault="00FE5F13" w:rsidP="00FE5F13">
      <w:pPr>
        <w:rPr>
          <w:rtl/>
        </w:rPr>
      </w:pPr>
    </w:p>
    <w:p w:rsidR="00FE5F13" w:rsidRDefault="00D609CC" w:rsidP="00A712E0">
      <w:pPr>
        <w:rPr>
          <w:rtl/>
        </w:rPr>
      </w:pPr>
      <w:r w:rsidRPr="00C07B39">
        <w:rPr>
          <w:rtl/>
        </w:rPr>
        <w:t xml:space="preserve">מה </w:t>
      </w:r>
      <w:bookmarkStart w:id="15819" w:name="_ETM_Q29_719730"/>
      <w:bookmarkEnd w:id="15819"/>
      <w:r w:rsidRPr="00C07B39">
        <w:rPr>
          <w:rtl/>
        </w:rPr>
        <w:t xml:space="preserve">שאנחנו </w:t>
      </w:r>
      <w:bookmarkStart w:id="15820" w:name="_ETM_Q29_720210"/>
      <w:bookmarkEnd w:id="15820"/>
      <w:r w:rsidRPr="00C07B39">
        <w:rPr>
          <w:rtl/>
        </w:rPr>
        <w:t>אומרים</w:t>
      </w:r>
      <w:r>
        <w:rPr>
          <w:rFonts w:hint="cs"/>
          <w:rtl/>
        </w:rPr>
        <w:t xml:space="preserve">, חבר הכנסת, </w:t>
      </w:r>
      <w:bookmarkStart w:id="15821" w:name="_ETM_Q29_721620"/>
      <w:bookmarkEnd w:id="15821"/>
      <w:r w:rsidRPr="00C07B39">
        <w:rPr>
          <w:rtl/>
        </w:rPr>
        <w:t xml:space="preserve">דודי </w:t>
      </w:r>
      <w:bookmarkStart w:id="15822" w:name="_ETM_Q29_721890"/>
      <w:bookmarkEnd w:id="15822"/>
      <w:r w:rsidRPr="00C07B39">
        <w:rPr>
          <w:rtl/>
        </w:rPr>
        <w:t>אמסלם</w:t>
      </w:r>
      <w:r w:rsidR="00A712E0">
        <w:rPr>
          <w:rFonts w:hint="cs"/>
          <w:rtl/>
        </w:rPr>
        <w:t>:</w:t>
      </w:r>
      <w:r>
        <w:rPr>
          <w:rFonts w:hint="cs"/>
          <w:rtl/>
        </w:rPr>
        <w:t xml:space="preserve"> בטעות</w:t>
      </w:r>
      <w:r w:rsidR="00FE5F13">
        <w:rPr>
          <w:rFonts w:hint="cs"/>
          <w:rtl/>
        </w:rPr>
        <w:t>;</w:t>
      </w:r>
      <w:r>
        <w:rPr>
          <w:rFonts w:hint="cs"/>
          <w:rtl/>
        </w:rPr>
        <w:t xml:space="preserve"> אוקיי, סליחה,</w:t>
      </w:r>
      <w:r w:rsidRPr="00C07B39">
        <w:rPr>
          <w:rtl/>
        </w:rPr>
        <w:t xml:space="preserve"> </w:t>
      </w:r>
      <w:bookmarkStart w:id="15823" w:name="_ETM_Q29_723990"/>
      <w:bookmarkEnd w:id="15823"/>
      <w:r w:rsidRPr="00C07B39">
        <w:rPr>
          <w:rtl/>
        </w:rPr>
        <w:t xml:space="preserve">לא </w:t>
      </w:r>
      <w:bookmarkStart w:id="15824" w:name="_ETM_Q29_724080"/>
      <w:bookmarkEnd w:id="15824"/>
      <w:r w:rsidRPr="00C07B39">
        <w:rPr>
          <w:rtl/>
        </w:rPr>
        <w:t xml:space="preserve">שמנו </w:t>
      </w:r>
      <w:bookmarkStart w:id="15825" w:name="_ETM_Q29_724500"/>
      <w:bookmarkEnd w:id="15825"/>
      <w:r w:rsidRPr="00C07B39">
        <w:rPr>
          <w:rtl/>
        </w:rPr>
        <w:t>לב</w:t>
      </w:r>
      <w:r w:rsidR="00A712E0">
        <w:rPr>
          <w:rFonts w:hint="cs"/>
          <w:rtl/>
        </w:rPr>
        <w:t>;</w:t>
      </w:r>
      <w:r w:rsidRPr="00C07B39">
        <w:rPr>
          <w:rtl/>
        </w:rPr>
        <w:t xml:space="preserve"> </w:t>
      </w:r>
      <w:bookmarkStart w:id="15826" w:name="_ETM_Q29_724740"/>
      <w:bookmarkEnd w:id="15826"/>
      <w:r w:rsidRPr="00C07B39">
        <w:rPr>
          <w:rtl/>
        </w:rPr>
        <w:t xml:space="preserve">לא </w:t>
      </w:r>
      <w:bookmarkStart w:id="15827" w:name="_ETM_Q29_724980"/>
      <w:bookmarkEnd w:id="15827"/>
      <w:r w:rsidRPr="00C07B39">
        <w:rPr>
          <w:rtl/>
        </w:rPr>
        <w:t>ראינו</w:t>
      </w:r>
      <w:r w:rsidR="00FE5F13">
        <w:rPr>
          <w:rFonts w:hint="cs"/>
          <w:rtl/>
        </w:rPr>
        <w:t>.</w:t>
      </w:r>
      <w:r>
        <w:rPr>
          <w:rFonts w:hint="cs"/>
          <w:rtl/>
        </w:rPr>
        <w:t xml:space="preserve"> ורוב הלקוחות אפילו </w:t>
      </w:r>
      <w:r w:rsidRPr="00C07B39">
        <w:rPr>
          <w:rtl/>
        </w:rPr>
        <w:t xml:space="preserve">לא </w:t>
      </w:r>
      <w:bookmarkStart w:id="15828" w:name="_ETM_Q29_727600"/>
      <w:bookmarkEnd w:id="15828"/>
      <w:r w:rsidRPr="00C07B39">
        <w:rPr>
          <w:rtl/>
        </w:rPr>
        <w:t xml:space="preserve">שמים </w:t>
      </w:r>
      <w:bookmarkStart w:id="15829" w:name="_ETM_Q29_728020"/>
      <w:bookmarkEnd w:id="15829"/>
      <w:r w:rsidRPr="00C07B39">
        <w:rPr>
          <w:rtl/>
        </w:rPr>
        <w:t>לב</w:t>
      </w:r>
      <w:r>
        <w:rPr>
          <w:rFonts w:hint="cs"/>
          <w:rtl/>
        </w:rPr>
        <w:t>.</w:t>
      </w:r>
      <w:r w:rsidRPr="00C07B39">
        <w:rPr>
          <w:rtl/>
        </w:rPr>
        <w:t xml:space="preserve"> </w:t>
      </w:r>
      <w:bookmarkStart w:id="15830" w:name="_ETM_Q29_728840"/>
      <w:bookmarkEnd w:id="15830"/>
      <w:r w:rsidRPr="00C07B39">
        <w:rPr>
          <w:rtl/>
        </w:rPr>
        <w:t xml:space="preserve">אני </w:t>
      </w:r>
      <w:bookmarkStart w:id="15831" w:name="_ETM_Q29_729140"/>
      <w:bookmarkEnd w:id="15831"/>
      <w:r w:rsidRPr="00C07B39">
        <w:rPr>
          <w:rtl/>
        </w:rPr>
        <w:t xml:space="preserve">מאלה </w:t>
      </w:r>
      <w:bookmarkStart w:id="15832" w:name="_ETM_Q29_729470"/>
      <w:bookmarkEnd w:id="15832"/>
      <w:r w:rsidRPr="00C07B39">
        <w:rPr>
          <w:rtl/>
        </w:rPr>
        <w:t xml:space="preserve">שבדרך </w:t>
      </w:r>
      <w:bookmarkStart w:id="15833" w:name="_ETM_Q29_730100"/>
      <w:bookmarkEnd w:id="15833"/>
      <w:r w:rsidRPr="00C07B39">
        <w:rPr>
          <w:rtl/>
        </w:rPr>
        <w:t xml:space="preserve">כלל </w:t>
      </w:r>
      <w:bookmarkStart w:id="15834" w:name="_ETM_Q29_730250"/>
      <w:bookmarkEnd w:id="15834"/>
      <w:r w:rsidRPr="00C07B39">
        <w:rPr>
          <w:rtl/>
        </w:rPr>
        <w:t xml:space="preserve">לא </w:t>
      </w:r>
      <w:bookmarkStart w:id="15835" w:name="_ETM_Q29_730340"/>
      <w:bookmarkEnd w:id="15835"/>
      <w:r w:rsidRPr="00C07B39">
        <w:rPr>
          <w:rtl/>
        </w:rPr>
        <w:t xml:space="preserve">שמים </w:t>
      </w:r>
      <w:bookmarkStart w:id="15836" w:name="_ETM_Q29_730670"/>
      <w:bookmarkEnd w:id="15836"/>
      <w:r w:rsidRPr="00C07B39">
        <w:rPr>
          <w:rtl/>
        </w:rPr>
        <w:t>לב</w:t>
      </w:r>
      <w:r>
        <w:rPr>
          <w:rFonts w:hint="cs"/>
          <w:rtl/>
        </w:rPr>
        <w:t>,</w:t>
      </w:r>
      <w:r w:rsidRPr="00C07B39">
        <w:rPr>
          <w:rtl/>
        </w:rPr>
        <w:t xml:space="preserve"> </w:t>
      </w:r>
      <w:bookmarkStart w:id="15837" w:name="_ETM_Q29_732640"/>
      <w:bookmarkEnd w:id="15837"/>
      <w:r w:rsidRPr="00C07B39">
        <w:rPr>
          <w:rtl/>
        </w:rPr>
        <w:t xml:space="preserve">עד </w:t>
      </w:r>
      <w:bookmarkStart w:id="15838" w:name="_ETM_Q29_732790"/>
      <w:bookmarkEnd w:id="15838"/>
      <w:r w:rsidRPr="00C07B39">
        <w:rPr>
          <w:rtl/>
        </w:rPr>
        <w:t xml:space="preserve">שפתאום </w:t>
      </w:r>
      <w:bookmarkStart w:id="15839" w:name="_ETM_Q29_733180"/>
      <w:bookmarkEnd w:id="15839"/>
      <w:r w:rsidRPr="00C07B39">
        <w:rPr>
          <w:rtl/>
        </w:rPr>
        <w:t xml:space="preserve">אתה </w:t>
      </w:r>
      <w:bookmarkStart w:id="15840" w:name="_ETM_Q29_733360"/>
      <w:bookmarkEnd w:id="15840"/>
      <w:r w:rsidRPr="00C07B39">
        <w:rPr>
          <w:rtl/>
        </w:rPr>
        <w:t xml:space="preserve">שם </w:t>
      </w:r>
      <w:bookmarkStart w:id="15841" w:name="_ETM_Q29_733540"/>
      <w:bookmarkEnd w:id="15841"/>
      <w:r w:rsidRPr="00C07B39">
        <w:rPr>
          <w:rtl/>
        </w:rPr>
        <w:t>לב</w:t>
      </w:r>
      <w:r>
        <w:rPr>
          <w:rFonts w:hint="cs"/>
          <w:rtl/>
        </w:rPr>
        <w:t>.</w:t>
      </w:r>
      <w:r w:rsidRPr="00C07B39">
        <w:rPr>
          <w:rtl/>
        </w:rPr>
        <w:t xml:space="preserve"> </w:t>
      </w:r>
      <w:bookmarkStart w:id="15842" w:name="_ETM_Q29_733630"/>
      <w:bookmarkStart w:id="15843" w:name="TOR_Q30"/>
      <w:bookmarkEnd w:id="15842"/>
      <w:bookmarkEnd w:id="15843"/>
      <w:r w:rsidR="004D15E0">
        <w:rPr>
          <w:rFonts w:hint="cs"/>
          <w:rtl/>
        </w:rPr>
        <w:t xml:space="preserve">וקרה לי לאחרונה איזה מקרה שאיזה גוף הודיע לי </w:t>
      </w:r>
      <w:bookmarkStart w:id="15844" w:name="_ETM_Q30_134730"/>
      <w:bookmarkEnd w:id="15844"/>
      <w:r w:rsidR="004D15E0">
        <w:rPr>
          <w:rFonts w:hint="cs"/>
          <w:rtl/>
        </w:rPr>
        <w:t>שהוא שמח להודיע לי שהוא נענה לבקשתי לסיים התקשרות</w:t>
      </w:r>
      <w:bookmarkStart w:id="15845" w:name="_ETM_Q30_138207"/>
      <w:bookmarkEnd w:id="15845"/>
      <w:r w:rsidR="004D15E0">
        <w:rPr>
          <w:rFonts w:hint="cs"/>
          <w:rtl/>
        </w:rPr>
        <w:t xml:space="preserve"> איתו, ואמרתי: איך אתה מסיים איתי התקשרות אם מעולם </w:t>
      </w:r>
      <w:bookmarkStart w:id="15846" w:name="_ETM_Q30_143095"/>
      <w:bookmarkEnd w:id="15846"/>
      <w:r w:rsidR="004D15E0">
        <w:rPr>
          <w:rFonts w:hint="cs"/>
          <w:rtl/>
        </w:rPr>
        <w:t xml:space="preserve">לא התחברתי אליך? </w:t>
      </w:r>
      <w:bookmarkStart w:id="15847" w:name="_ETM_Q30_132840"/>
      <w:bookmarkStart w:id="15848" w:name="_ETM_Q30_133143"/>
      <w:bookmarkStart w:id="15849" w:name="_ETM_Q30_133985"/>
      <w:bookmarkStart w:id="15850" w:name="_ETM_Q30_133436"/>
      <w:bookmarkStart w:id="15851" w:name="_ETM_Q30_133732"/>
      <w:bookmarkEnd w:id="15847"/>
      <w:bookmarkEnd w:id="15848"/>
      <w:bookmarkEnd w:id="15849"/>
      <w:bookmarkEnd w:id="15850"/>
      <w:bookmarkEnd w:id="15851"/>
      <w:r w:rsidR="004D15E0">
        <w:rPr>
          <w:rFonts w:hint="cs"/>
          <w:rtl/>
        </w:rPr>
        <w:t xml:space="preserve">והסתבר שבמשך שנים טחנו אותי. עכשיו, כשבאתי </w:t>
      </w:r>
      <w:bookmarkStart w:id="15852" w:name="_ETM_Q30_158310"/>
      <w:bookmarkEnd w:id="15852"/>
      <w:r w:rsidR="004D15E0">
        <w:rPr>
          <w:rFonts w:hint="cs"/>
          <w:rtl/>
        </w:rPr>
        <w:t xml:space="preserve">לבקש את כספי חזרה, הם החזירו לי לא כמה שהם </w:t>
      </w:r>
      <w:bookmarkStart w:id="15853" w:name="_ETM_Q30_161780"/>
      <w:bookmarkEnd w:id="15853"/>
      <w:r w:rsidR="004D15E0">
        <w:rPr>
          <w:rFonts w:hint="cs"/>
          <w:rtl/>
        </w:rPr>
        <w:t xml:space="preserve">גבו באמת, עם הריבית ועם ההצמדה, אלא על פי </w:t>
      </w:r>
      <w:bookmarkStart w:id="15854" w:name="_ETM_Q30_165802"/>
      <w:bookmarkEnd w:id="15854"/>
      <w:r w:rsidR="004D15E0">
        <w:rPr>
          <w:rFonts w:hint="cs"/>
          <w:rtl/>
        </w:rPr>
        <w:t xml:space="preserve">הסכום המינימלי. והגיע הזמן לעשות סדר בעניין. </w:t>
      </w:r>
    </w:p>
    <w:p w:rsidR="00FE5F13" w:rsidRDefault="00FE5F13" w:rsidP="00FE5F13">
      <w:pPr>
        <w:rPr>
          <w:rtl/>
        </w:rPr>
      </w:pPr>
    </w:p>
    <w:p w:rsidR="004D15E0" w:rsidRDefault="004D15E0" w:rsidP="00FE5F13">
      <w:pPr>
        <w:rPr>
          <w:rtl/>
        </w:rPr>
      </w:pPr>
      <w:r>
        <w:rPr>
          <w:rFonts w:hint="cs"/>
          <w:rtl/>
        </w:rPr>
        <w:t xml:space="preserve">זה עניין </w:t>
      </w:r>
      <w:bookmarkStart w:id="15855" w:name="_ETM_Q30_171477"/>
      <w:bookmarkEnd w:id="15855"/>
      <w:r>
        <w:rPr>
          <w:rFonts w:hint="cs"/>
          <w:rtl/>
        </w:rPr>
        <w:t>קטן</w:t>
      </w:r>
      <w:r w:rsidR="00FE5F13">
        <w:rPr>
          <w:rFonts w:hint="cs"/>
          <w:rtl/>
        </w:rPr>
        <w:t xml:space="preserve"> לכאורה</w:t>
      </w:r>
      <w:r>
        <w:rPr>
          <w:rFonts w:hint="cs"/>
          <w:rtl/>
        </w:rPr>
        <w:t>, אבל הוא גדול, ואני שמח באמת שוועדת השרים</w:t>
      </w:r>
      <w:bookmarkStart w:id="15856" w:name="_ETM_Q30_174502"/>
      <w:bookmarkEnd w:id="15856"/>
      <w:r>
        <w:rPr>
          <w:rFonts w:hint="cs"/>
          <w:rtl/>
        </w:rPr>
        <w:t xml:space="preserve"> נענתה בעניין הזה, ומשרד האוצר, בנק ישראל, משרד </w:t>
      </w:r>
      <w:bookmarkStart w:id="15857" w:name="_ETM_Q30_181682"/>
      <w:bookmarkEnd w:id="15857"/>
      <w:r>
        <w:rPr>
          <w:rFonts w:hint="cs"/>
          <w:rtl/>
        </w:rPr>
        <w:t>התקשורת, כל הגופים הפיננסיי</w:t>
      </w:r>
      <w:bookmarkStart w:id="15858" w:name="_ETM_Q30_125549"/>
      <w:bookmarkStart w:id="15859" w:name="_ETM_Q30_125837"/>
      <w:bookmarkStart w:id="15860" w:name="_ETM_Q30_180870"/>
      <w:bookmarkStart w:id="15861" w:name="_ETM_Q30_181230"/>
      <w:bookmarkStart w:id="15862" w:name="_ETM_Q30_182040"/>
      <w:bookmarkStart w:id="15863" w:name="_ETM_Q30_182370"/>
      <w:bookmarkStart w:id="15864" w:name="_ETM_Q30_182910"/>
      <w:bookmarkEnd w:id="15858"/>
      <w:bookmarkEnd w:id="15859"/>
      <w:bookmarkEnd w:id="15860"/>
      <w:bookmarkEnd w:id="15861"/>
      <w:bookmarkEnd w:id="15862"/>
      <w:bookmarkEnd w:id="15863"/>
      <w:bookmarkEnd w:id="15864"/>
      <w:r>
        <w:rPr>
          <w:rFonts w:hint="cs"/>
          <w:rtl/>
        </w:rPr>
        <w:t xml:space="preserve">ם האלה </w:t>
      </w:r>
      <w:bookmarkStart w:id="15865" w:name="_ETM_Q30_184370"/>
      <w:bookmarkEnd w:id="15865"/>
      <w:r>
        <w:rPr>
          <w:rtl/>
        </w:rPr>
        <w:t xml:space="preserve">הבינו </w:t>
      </w:r>
      <w:bookmarkStart w:id="15866" w:name="_ETM_Q30_184820"/>
      <w:bookmarkEnd w:id="15866"/>
      <w:r>
        <w:rPr>
          <w:rtl/>
        </w:rPr>
        <w:t xml:space="preserve">שיש </w:t>
      </w:r>
      <w:bookmarkStart w:id="15867" w:name="_ETM_Q30_185180"/>
      <w:bookmarkEnd w:id="15867"/>
      <w:r>
        <w:rPr>
          <w:rtl/>
        </w:rPr>
        <w:t xml:space="preserve">כאן </w:t>
      </w:r>
      <w:bookmarkStart w:id="15868" w:name="_ETM_Q30_185330"/>
      <w:bookmarkEnd w:id="15868"/>
      <w:r>
        <w:rPr>
          <w:rtl/>
        </w:rPr>
        <w:t>סיפור</w:t>
      </w:r>
      <w:r>
        <w:rPr>
          <w:rFonts w:hint="cs"/>
          <w:rtl/>
        </w:rPr>
        <w:t>.</w:t>
      </w:r>
      <w:r>
        <w:rPr>
          <w:rtl/>
        </w:rPr>
        <w:t xml:space="preserve"> </w:t>
      </w:r>
      <w:bookmarkStart w:id="15869" w:name="_ETM_Q30_185750"/>
      <w:bookmarkEnd w:id="15869"/>
      <w:r>
        <w:rPr>
          <w:rtl/>
        </w:rPr>
        <w:t xml:space="preserve">אף </w:t>
      </w:r>
      <w:bookmarkStart w:id="15870" w:name="_ETM_Q30_186710"/>
      <w:bookmarkEnd w:id="15870"/>
      <w:r>
        <w:rPr>
          <w:rtl/>
        </w:rPr>
        <w:t xml:space="preserve">אחד </w:t>
      </w:r>
      <w:bookmarkStart w:id="15871" w:name="_ETM_Q30_186890"/>
      <w:bookmarkEnd w:id="15871"/>
      <w:r>
        <w:rPr>
          <w:rtl/>
        </w:rPr>
        <w:t xml:space="preserve">לא </w:t>
      </w:r>
      <w:bookmarkStart w:id="15872" w:name="_ETM_Q30_186980"/>
      <w:bookmarkEnd w:id="15872"/>
      <w:r>
        <w:rPr>
          <w:rtl/>
        </w:rPr>
        <w:t xml:space="preserve">מבקש </w:t>
      </w:r>
      <w:bookmarkStart w:id="15873" w:name="_ETM_Q30_187280"/>
      <w:bookmarkEnd w:id="15873"/>
      <w:r>
        <w:rPr>
          <w:rtl/>
        </w:rPr>
        <w:t>להתעשר</w:t>
      </w:r>
      <w:r>
        <w:rPr>
          <w:rFonts w:hint="cs"/>
          <w:rtl/>
        </w:rPr>
        <w:t xml:space="preserve">, אבל </w:t>
      </w:r>
      <w:bookmarkStart w:id="15874" w:name="_ETM_Q30_188230"/>
      <w:bookmarkEnd w:id="15874"/>
      <w:r>
        <w:rPr>
          <w:rFonts w:hint="cs"/>
          <w:rtl/>
        </w:rPr>
        <w:t>אל</w:t>
      </w:r>
      <w:r>
        <w:rPr>
          <w:rtl/>
        </w:rPr>
        <w:t xml:space="preserve"> </w:t>
      </w:r>
      <w:bookmarkStart w:id="15875" w:name="_ETM_Q30_188619"/>
      <w:bookmarkEnd w:id="15875"/>
      <w:r>
        <w:rPr>
          <w:rtl/>
        </w:rPr>
        <w:t xml:space="preserve">תתעשר </w:t>
      </w:r>
      <w:bookmarkStart w:id="15876" w:name="_ETM_Q30_189160"/>
      <w:bookmarkEnd w:id="15876"/>
      <w:r>
        <w:rPr>
          <w:rtl/>
        </w:rPr>
        <w:t xml:space="preserve">על </w:t>
      </w:r>
      <w:bookmarkStart w:id="15877" w:name="_ETM_Q30_189460"/>
      <w:bookmarkEnd w:id="15877"/>
      <w:r>
        <w:rPr>
          <w:rFonts w:hint="cs"/>
          <w:rtl/>
        </w:rPr>
        <w:t xml:space="preserve">חשבוני. </w:t>
      </w:r>
      <w:bookmarkStart w:id="15878" w:name="_ETM_Q30_190240"/>
      <w:bookmarkEnd w:id="15878"/>
      <w:r>
        <w:rPr>
          <w:rtl/>
        </w:rPr>
        <w:t xml:space="preserve">כמה </w:t>
      </w:r>
      <w:bookmarkStart w:id="15879" w:name="_ETM_Q30_190480"/>
      <w:bookmarkEnd w:id="15879"/>
      <w:r>
        <w:rPr>
          <w:rtl/>
        </w:rPr>
        <w:t xml:space="preserve">שאתה </w:t>
      </w:r>
      <w:bookmarkStart w:id="15880" w:name="_ETM_Q30_191200"/>
      <w:bookmarkEnd w:id="15880"/>
      <w:r>
        <w:rPr>
          <w:rtl/>
        </w:rPr>
        <w:t xml:space="preserve">לוקח </w:t>
      </w:r>
      <w:bookmarkStart w:id="15881" w:name="_ETM_Q30_191680"/>
      <w:bookmarkEnd w:id="15881"/>
      <w:r>
        <w:rPr>
          <w:rtl/>
        </w:rPr>
        <w:t>לי</w:t>
      </w:r>
      <w:r>
        <w:rPr>
          <w:rFonts w:hint="cs"/>
          <w:rtl/>
        </w:rPr>
        <w:t xml:space="preserve"> –</w:t>
      </w:r>
      <w:r>
        <w:rPr>
          <w:rtl/>
        </w:rPr>
        <w:t xml:space="preserve"> </w:t>
      </w:r>
      <w:bookmarkStart w:id="15882" w:name="_ETM_Q30_191860"/>
      <w:bookmarkEnd w:id="15882"/>
      <w:r>
        <w:rPr>
          <w:rtl/>
        </w:rPr>
        <w:t xml:space="preserve">תחזיר </w:t>
      </w:r>
      <w:bookmarkStart w:id="15883" w:name="_ETM_Q30_192340"/>
      <w:bookmarkEnd w:id="15883"/>
      <w:r>
        <w:rPr>
          <w:rtl/>
        </w:rPr>
        <w:t>לי</w:t>
      </w:r>
      <w:r>
        <w:rPr>
          <w:rFonts w:hint="cs"/>
          <w:rtl/>
        </w:rPr>
        <w:t>,</w:t>
      </w:r>
      <w:r>
        <w:rPr>
          <w:rtl/>
        </w:rPr>
        <w:t xml:space="preserve"> </w:t>
      </w:r>
      <w:bookmarkStart w:id="15884" w:name="_ETM_Q30_192640"/>
      <w:bookmarkEnd w:id="15884"/>
      <w:r>
        <w:rPr>
          <w:rtl/>
        </w:rPr>
        <w:t>והפוך</w:t>
      </w:r>
      <w:r>
        <w:rPr>
          <w:rFonts w:hint="cs"/>
          <w:rtl/>
        </w:rPr>
        <w:t xml:space="preserve">. </w:t>
      </w:r>
    </w:p>
    <w:p w:rsidR="004D15E0" w:rsidRDefault="004D15E0" w:rsidP="006B7C0E">
      <w:pPr>
        <w:rPr>
          <w:rtl/>
        </w:rPr>
      </w:pPr>
      <w:bookmarkStart w:id="15885" w:name="_ETM_Q30_196496"/>
      <w:bookmarkEnd w:id="15885"/>
    </w:p>
    <w:sdt>
      <w:sdtPr>
        <w:rPr>
          <w:rtl/>
        </w:rPr>
        <w:alias w:val="קריאה"/>
        <w:tag w:val="&lt;ID&gt;5156&lt;/ID&gt;&lt;Name&gt;דוד אמסלם - הליכוד&lt;/Name&gt;&lt;Data&gt;דוד אמסלם (הליכוד)&lt;/Data&gt;&lt;Shortcut&gt;דואמ&lt;/Shortcut&gt;"/>
        <w:id w:val="1256408730"/>
        <w:placeholder>
          <w:docPart w:val="1E679BC859984275889E75296F87320C"/>
        </w:placeholder>
      </w:sdtPr>
      <w:sdtEndPr/>
      <w:sdtContent>
        <w:p w:rsidR="004D15E0" w:rsidRDefault="004D15E0" w:rsidP="006B7C0E">
          <w:pPr>
            <w:pStyle w:val="af5"/>
            <w:keepNext/>
            <w:rPr>
              <w:rtl/>
            </w:rPr>
          </w:pPr>
          <w:r w:rsidRPr="00F7483A">
            <w:rPr>
              <w:rStyle w:val="afe"/>
              <w:color w:val="000000"/>
              <w:rtl/>
            </w:rPr>
            <w:t>דוד אמסלם (הליכוד)</w:t>
          </w:r>
          <w:r w:rsidRPr="00F7483A">
            <w:rPr>
              <w:color w:val="000000"/>
              <w:rtl/>
            </w:rPr>
            <w:t>:</w:t>
          </w:r>
        </w:p>
      </w:sdtContent>
    </w:sdt>
    <w:p w:rsidR="004D15E0" w:rsidRDefault="004D15E0" w:rsidP="004370BB">
      <w:pPr>
        <w:rPr>
          <w:rtl/>
        </w:rPr>
      </w:pPr>
    </w:p>
    <w:p w:rsidR="004D15E0" w:rsidRDefault="004D15E0" w:rsidP="006B7C0E">
      <w:pPr>
        <w:rPr>
          <w:rtl/>
        </w:rPr>
      </w:pPr>
      <w:r>
        <w:rPr>
          <w:rFonts w:hint="cs"/>
          <w:rtl/>
        </w:rPr>
        <w:t xml:space="preserve">יותר מזה, או </w:t>
      </w:r>
      <w:r w:rsidR="00844C5E">
        <w:rPr>
          <w:rFonts w:hint="cs"/>
          <w:rtl/>
        </w:rPr>
        <w:t>– – –</w:t>
      </w:r>
      <w:bookmarkStart w:id="15886" w:name="_ETM_Q30_193720"/>
      <w:bookmarkEnd w:id="15886"/>
    </w:p>
    <w:p w:rsidR="004D15E0" w:rsidRDefault="004D15E0" w:rsidP="006B7C0E">
      <w:pPr>
        <w:rPr>
          <w:rtl/>
        </w:rPr>
      </w:pPr>
      <w:bookmarkStart w:id="15887" w:name="_ETM_Q30_194487"/>
      <w:bookmarkStart w:id="15888" w:name="_ETM_Q30_196618"/>
      <w:bookmarkEnd w:id="15887"/>
      <w:bookmarkEnd w:id="15888"/>
    </w:p>
    <w:sdt>
      <w:sdtPr>
        <w:rPr>
          <w:rtl/>
        </w:rPr>
        <w:alias w:val="דובר_המשך"/>
        <w:tag w:val="&lt;ID&gt;4637&lt;/ID&gt;&lt;Name&gt;איתן כבל - המחנה הציוני&lt;/Name&gt;&lt;Data&gt;איתן כבל (המחנה הציוני)&lt;/Data&gt;&lt;Shortcut&gt;איכב&lt;/Shortcut&gt;"/>
        <w:id w:val="638540114"/>
        <w:placeholder>
          <w:docPart w:val="1E679BC859984275889E75296F87320C"/>
        </w:placeholder>
      </w:sdtPr>
      <w:sdtEndPr/>
      <w:sdtContent>
        <w:p w:rsidR="004D15E0" w:rsidRDefault="004D15E0" w:rsidP="006B7C0E">
          <w:pPr>
            <w:pStyle w:val="-"/>
            <w:keepNext/>
            <w:rPr>
              <w:rtl/>
            </w:rPr>
          </w:pPr>
          <w:r w:rsidRPr="00F7483A">
            <w:rPr>
              <w:rStyle w:val="afe"/>
              <w:color w:val="000000"/>
              <w:rtl/>
            </w:rPr>
            <w:t>איתן כבל (המחנה הציוני)</w:t>
          </w:r>
          <w:r w:rsidRPr="00F7483A">
            <w:rPr>
              <w:color w:val="000000"/>
              <w:rtl/>
            </w:rPr>
            <w:t>:</w:t>
          </w:r>
        </w:p>
      </w:sdtContent>
    </w:sdt>
    <w:p w:rsidR="004D15E0" w:rsidRDefault="004D15E0" w:rsidP="004370BB">
      <w:pPr>
        <w:rPr>
          <w:rtl/>
        </w:rPr>
      </w:pPr>
    </w:p>
    <w:p w:rsidR="004D15E0" w:rsidRDefault="004D15E0" w:rsidP="00FE5F13">
      <w:pPr>
        <w:rPr>
          <w:rtl/>
        </w:rPr>
      </w:pPr>
      <w:bookmarkStart w:id="15889" w:name="_ETM_Q30_198014"/>
      <w:bookmarkStart w:id="15890" w:name="_ETM_Q30_200228"/>
      <w:bookmarkStart w:id="15891" w:name="_ETM_Q30_203907"/>
      <w:bookmarkStart w:id="15892" w:name="_ETM_Q30_202590"/>
      <w:bookmarkEnd w:id="15889"/>
      <w:bookmarkEnd w:id="15890"/>
      <w:bookmarkEnd w:id="15891"/>
      <w:bookmarkEnd w:id="15892"/>
      <w:r>
        <w:rPr>
          <w:rFonts w:hint="cs"/>
          <w:rtl/>
        </w:rPr>
        <w:t xml:space="preserve">נכון, זה </w:t>
      </w:r>
      <w:bookmarkStart w:id="15893" w:name="_ETM_Q30_201731"/>
      <w:bookmarkEnd w:id="15893"/>
      <w:r>
        <w:rPr>
          <w:rFonts w:hint="cs"/>
          <w:rtl/>
        </w:rPr>
        <w:t>העניין. ועד</w:t>
      </w:r>
      <w:r>
        <w:rPr>
          <w:rtl/>
        </w:rPr>
        <w:t xml:space="preserve"> </w:t>
      </w:r>
      <w:bookmarkStart w:id="15894" w:name="_ETM_Q30_202860"/>
      <w:bookmarkEnd w:id="15894"/>
      <w:r>
        <w:rPr>
          <w:rtl/>
        </w:rPr>
        <w:t xml:space="preserve">שאתה </w:t>
      </w:r>
      <w:bookmarkStart w:id="15895" w:name="_ETM_Q30_203100"/>
      <w:bookmarkEnd w:id="15895"/>
      <w:r>
        <w:rPr>
          <w:rtl/>
        </w:rPr>
        <w:t xml:space="preserve">מצליח </w:t>
      </w:r>
      <w:bookmarkStart w:id="15896" w:name="_ETM_Q30_203550"/>
      <w:bookmarkEnd w:id="15896"/>
      <w:r>
        <w:rPr>
          <w:rtl/>
        </w:rPr>
        <w:t xml:space="preserve">לקבל </w:t>
      </w:r>
      <w:bookmarkStart w:id="15897" w:name="_ETM_Q30_204000"/>
      <w:bookmarkEnd w:id="15897"/>
      <w:r>
        <w:rPr>
          <w:rtl/>
        </w:rPr>
        <w:t xml:space="preserve">לפעמים </w:t>
      </w:r>
      <w:bookmarkStart w:id="15898" w:name="_ETM_Q30_204450"/>
      <w:bookmarkEnd w:id="15898"/>
      <w:r>
        <w:rPr>
          <w:rFonts w:hint="cs"/>
          <w:rtl/>
        </w:rPr>
        <w:t xml:space="preserve">100 שקלים </w:t>
      </w:r>
      <w:bookmarkStart w:id="15899" w:name="_ETM_Q30_205079"/>
      <w:bookmarkEnd w:id="15899"/>
      <w:r>
        <w:rPr>
          <w:rtl/>
        </w:rPr>
        <w:t>חזרה</w:t>
      </w:r>
      <w:r>
        <w:rPr>
          <w:rFonts w:hint="cs"/>
          <w:rtl/>
        </w:rPr>
        <w:t xml:space="preserve"> </w:t>
      </w:r>
      <w:r>
        <w:rPr>
          <w:rtl/>
        </w:rPr>
        <w:t>–</w:t>
      </w:r>
      <w:r>
        <w:rPr>
          <w:rFonts w:hint="cs"/>
          <w:rtl/>
        </w:rPr>
        <w:t xml:space="preserve"> הטרטור</w:t>
      </w:r>
      <w:r w:rsidR="00FE5F13">
        <w:rPr>
          <w:rFonts w:hint="cs"/>
          <w:rtl/>
        </w:rPr>
        <w:t>;</w:t>
      </w:r>
      <w:r>
        <w:rPr>
          <w:rFonts w:hint="cs"/>
          <w:rtl/>
        </w:rPr>
        <w:t xml:space="preserve"> הרי </w:t>
      </w:r>
      <w:bookmarkStart w:id="15900" w:name="_ETM_Q30_208020"/>
      <w:bookmarkEnd w:id="15900"/>
      <w:r>
        <w:rPr>
          <w:rtl/>
        </w:rPr>
        <w:t xml:space="preserve">אנשים </w:t>
      </w:r>
      <w:bookmarkStart w:id="15901" w:name="_ETM_Q30_208530"/>
      <w:bookmarkEnd w:id="15901"/>
      <w:r>
        <w:rPr>
          <w:rtl/>
        </w:rPr>
        <w:t xml:space="preserve">מוותרים </w:t>
      </w:r>
      <w:bookmarkStart w:id="15902" w:name="_ETM_Q30_209310"/>
      <w:bookmarkEnd w:id="15902"/>
      <w:r>
        <w:rPr>
          <w:rtl/>
        </w:rPr>
        <w:t xml:space="preserve">לפעמים </w:t>
      </w:r>
      <w:bookmarkStart w:id="15903" w:name="_ETM_Q30_210090"/>
      <w:bookmarkEnd w:id="15903"/>
      <w:r>
        <w:rPr>
          <w:rFonts w:hint="cs"/>
          <w:rtl/>
        </w:rPr>
        <w:t xml:space="preserve">רק </w:t>
      </w:r>
      <w:r>
        <w:rPr>
          <w:rtl/>
        </w:rPr>
        <w:t xml:space="preserve">עקב </w:t>
      </w:r>
      <w:bookmarkStart w:id="15904" w:name="_ETM_Q30_210420"/>
      <w:bookmarkEnd w:id="15904"/>
      <w:r>
        <w:rPr>
          <w:rtl/>
        </w:rPr>
        <w:t>ה</w:t>
      </w:r>
      <w:r>
        <w:rPr>
          <w:rFonts w:hint="cs"/>
          <w:rtl/>
        </w:rPr>
        <w:t>טורח. רק ההתעסקות,</w:t>
      </w:r>
      <w:bookmarkStart w:id="15905" w:name="_ETM_Q30_210961"/>
      <w:bookmarkEnd w:id="15905"/>
      <w:r>
        <w:rPr>
          <w:rFonts w:hint="cs"/>
          <w:rtl/>
        </w:rPr>
        <w:t xml:space="preserve"> </w:t>
      </w:r>
      <w:bookmarkStart w:id="15906" w:name="_ETM_Q30_212130"/>
      <w:bookmarkStart w:id="15907" w:name="_ETM_Q30_212820"/>
      <w:bookmarkEnd w:id="15906"/>
      <w:bookmarkEnd w:id="15907"/>
      <w:r>
        <w:rPr>
          <w:rtl/>
        </w:rPr>
        <w:t xml:space="preserve">שמשאירים </w:t>
      </w:r>
      <w:bookmarkStart w:id="15908" w:name="_ETM_Q30_213300"/>
      <w:bookmarkEnd w:id="15908"/>
      <w:r>
        <w:rPr>
          <w:rtl/>
        </w:rPr>
        <w:t xml:space="preserve">אותך </w:t>
      </w:r>
      <w:bookmarkStart w:id="15909" w:name="_ETM_Q30_213540"/>
      <w:bookmarkEnd w:id="15909"/>
      <w:r>
        <w:rPr>
          <w:rtl/>
        </w:rPr>
        <w:t>בטל</w:t>
      </w:r>
      <w:bookmarkStart w:id="15910" w:name="_ETM_Q30_213870"/>
      <w:bookmarkEnd w:id="15910"/>
      <w:r>
        <w:rPr>
          <w:rFonts w:hint="cs"/>
          <w:rtl/>
        </w:rPr>
        <w:t>פ</w:t>
      </w:r>
      <w:r>
        <w:rPr>
          <w:rtl/>
        </w:rPr>
        <w:t>ון</w:t>
      </w:r>
      <w:r>
        <w:rPr>
          <w:rFonts w:hint="cs"/>
          <w:rtl/>
        </w:rPr>
        <w:t xml:space="preserve"> –</w:t>
      </w:r>
      <w:r>
        <w:rPr>
          <w:rtl/>
        </w:rPr>
        <w:t xml:space="preserve"> </w:t>
      </w:r>
      <w:bookmarkStart w:id="15911" w:name="_ETM_Q30_215370"/>
      <w:bookmarkEnd w:id="15911"/>
      <w:r>
        <w:rPr>
          <w:rFonts w:hint="cs"/>
          <w:rtl/>
        </w:rPr>
        <w:t xml:space="preserve">עד שאתה השגת אותם ועד שאתה </w:t>
      </w:r>
      <w:r>
        <w:rPr>
          <w:rFonts w:hint="eastAsia"/>
          <w:rtl/>
        </w:rPr>
        <w:t>–</w:t>
      </w:r>
      <w:bookmarkStart w:id="15912" w:name="_ETM_Q30_216581"/>
      <w:bookmarkStart w:id="15913" w:name="_ETM_Q30_216120"/>
      <w:bookmarkStart w:id="15914" w:name="_ETM_Q30_216420"/>
      <w:bookmarkStart w:id="15915" w:name="_ETM_Q30_216690"/>
      <w:bookmarkEnd w:id="15912"/>
      <w:bookmarkEnd w:id="15913"/>
      <w:bookmarkEnd w:id="15914"/>
      <w:bookmarkEnd w:id="15915"/>
      <w:r>
        <w:rPr>
          <w:rFonts w:hint="cs"/>
          <w:rtl/>
        </w:rPr>
        <w:t xml:space="preserve"> </w:t>
      </w:r>
      <w:bookmarkStart w:id="15916" w:name="_ETM_Q30_217650"/>
      <w:bookmarkEnd w:id="15916"/>
      <w:r>
        <w:rPr>
          <w:rtl/>
        </w:rPr>
        <w:t xml:space="preserve">אתה </w:t>
      </w:r>
      <w:bookmarkStart w:id="15917" w:name="_ETM_Q30_217860"/>
      <w:bookmarkEnd w:id="15917"/>
      <w:r>
        <w:rPr>
          <w:rFonts w:hint="cs"/>
          <w:rtl/>
        </w:rPr>
        <w:t xml:space="preserve">כבר </w:t>
      </w:r>
      <w:r>
        <w:rPr>
          <w:rtl/>
        </w:rPr>
        <w:t xml:space="preserve">מבזבז </w:t>
      </w:r>
      <w:bookmarkStart w:id="15918" w:name="_ETM_Q30_218400"/>
      <w:bookmarkEnd w:id="15918"/>
      <w:r>
        <w:rPr>
          <w:rtl/>
        </w:rPr>
        <w:t xml:space="preserve">לעצמך </w:t>
      </w:r>
      <w:bookmarkStart w:id="15919" w:name="_ETM_Q30_218880"/>
      <w:bookmarkEnd w:id="15919"/>
      <w:r>
        <w:rPr>
          <w:rtl/>
        </w:rPr>
        <w:t xml:space="preserve">עוד </w:t>
      </w:r>
      <w:bookmarkStart w:id="15920" w:name="_ETM_Q30_219090"/>
      <w:bookmarkEnd w:id="15920"/>
      <w:r>
        <w:rPr>
          <w:rtl/>
        </w:rPr>
        <w:t xml:space="preserve">יותר </w:t>
      </w:r>
      <w:bookmarkStart w:id="15921" w:name="_ETM_Q30_219360"/>
      <w:bookmarkEnd w:id="15921"/>
      <w:r>
        <w:rPr>
          <w:rtl/>
        </w:rPr>
        <w:t xml:space="preserve">ממה </w:t>
      </w:r>
      <w:bookmarkStart w:id="15922" w:name="_ETM_Q30_219659"/>
      <w:bookmarkEnd w:id="15922"/>
      <w:r>
        <w:rPr>
          <w:rtl/>
        </w:rPr>
        <w:t>ש</w:t>
      </w:r>
      <w:bookmarkStart w:id="15923" w:name="_ETM_Q30_220820"/>
      <w:bookmarkEnd w:id="15923"/>
      <w:r>
        <w:rPr>
          <w:rFonts w:hint="cs"/>
          <w:rtl/>
        </w:rPr>
        <w:t>א</w:t>
      </w:r>
      <w:r>
        <w:rPr>
          <w:rtl/>
        </w:rPr>
        <w:t xml:space="preserve">תה </w:t>
      </w:r>
      <w:bookmarkStart w:id="15924" w:name="_ETM_Q30_221150"/>
      <w:bookmarkEnd w:id="15924"/>
      <w:r>
        <w:rPr>
          <w:rtl/>
        </w:rPr>
        <w:t xml:space="preserve">אמור </w:t>
      </w:r>
      <w:bookmarkStart w:id="15925" w:name="_ETM_Q30_221390"/>
      <w:bookmarkEnd w:id="15925"/>
      <w:r>
        <w:rPr>
          <w:rtl/>
        </w:rPr>
        <w:t xml:space="preserve">לקבל </w:t>
      </w:r>
      <w:bookmarkStart w:id="15926" w:name="_ETM_Q30_221720"/>
      <w:bookmarkEnd w:id="15926"/>
      <w:r>
        <w:rPr>
          <w:rtl/>
        </w:rPr>
        <w:t>חזרה</w:t>
      </w:r>
      <w:bookmarkStart w:id="15927" w:name="_ETM_Q30_223520"/>
      <w:bookmarkEnd w:id="15927"/>
      <w:r>
        <w:rPr>
          <w:rFonts w:hint="cs"/>
          <w:rtl/>
        </w:rPr>
        <w:t xml:space="preserve">. </w:t>
      </w:r>
      <w:bookmarkStart w:id="15928" w:name="_ETM_Q30_220049"/>
      <w:bookmarkStart w:id="15929" w:name="_ETM_Q30_220337"/>
      <w:bookmarkEnd w:id="15928"/>
      <w:bookmarkEnd w:id="15929"/>
      <w:r>
        <w:rPr>
          <w:rFonts w:hint="cs"/>
          <w:rtl/>
        </w:rPr>
        <w:t xml:space="preserve">לכן, </w:t>
      </w:r>
      <w:r>
        <w:rPr>
          <w:rtl/>
        </w:rPr>
        <w:t xml:space="preserve">אדוני </w:t>
      </w:r>
      <w:bookmarkStart w:id="15930" w:name="_ETM_Q30_223820"/>
      <w:bookmarkEnd w:id="15930"/>
      <w:r>
        <w:rPr>
          <w:rtl/>
        </w:rPr>
        <w:t>היושב</w:t>
      </w:r>
      <w:r>
        <w:rPr>
          <w:rFonts w:hint="cs"/>
          <w:rtl/>
        </w:rPr>
        <w:t>-</w:t>
      </w:r>
      <w:bookmarkStart w:id="15931" w:name="_ETM_Q30_224120"/>
      <w:bookmarkEnd w:id="15931"/>
      <w:r>
        <w:rPr>
          <w:rtl/>
        </w:rPr>
        <w:t>ראש</w:t>
      </w:r>
      <w:r>
        <w:rPr>
          <w:rFonts w:hint="cs"/>
          <w:rtl/>
        </w:rPr>
        <w:t>,</w:t>
      </w:r>
      <w:r>
        <w:rPr>
          <w:rtl/>
        </w:rPr>
        <w:t xml:space="preserve"> </w:t>
      </w:r>
      <w:bookmarkStart w:id="15932" w:name="_ETM_Q30_224510"/>
      <w:bookmarkStart w:id="15933" w:name="_ETM_Q30_225620"/>
      <w:bookmarkEnd w:id="15932"/>
      <w:bookmarkEnd w:id="15933"/>
      <w:r>
        <w:rPr>
          <w:rtl/>
        </w:rPr>
        <w:t xml:space="preserve">ועדת </w:t>
      </w:r>
      <w:bookmarkStart w:id="15934" w:name="_ETM_Q30_225890"/>
      <w:bookmarkEnd w:id="15934"/>
      <w:r>
        <w:rPr>
          <w:rtl/>
        </w:rPr>
        <w:t xml:space="preserve">השרים </w:t>
      </w:r>
      <w:bookmarkStart w:id="15935" w:name="_ETM_Q30_226280"/>
      <w:bookmarkEnd w:id="15935"/>
      <w:r>
        <w:rPr>
          <w:rtl/>
        </w:rPr>
        <w:t xml:space="preserve">נתנה </w:t>
      </w:r>
      <w:bookmarkStart w:id="15936" w:name="_ETM_Q30_226670"/>
      <w:bookmarkEnd w:id="15936"/>
      <w:r>
        <w:rPr>
          <w:rtl/>
        </w:rPr>
        <w:t xml:space="preserve">רוח </w:t>
      </w:r>
      <w:bookmarkStart w:id="15937" w:name="_ETM_Q30_226940"/>
      <w:bookmarkEnd w:id="15937"/>
      <w:r>
        <w:rPr>
          <w:rtl/>
        </w:rPr>
        <w:t xml:space="preserve">גבית </w:t>
      </w:r>
      <w:bookmarkStart w:id="15938" w:name="_ETM_Q30_227659"/>
      <w:bookmarkEnd w:id="15938"/>
      <w:r>
        <w:rPr>
          <w:rtl/>
        </w:rPr>
        <w:t>להצעה</w:t>
      </w:r>
      <w:r>
        <w:rPr>
          <w:rFonts w:hint="cs"/>
          <w:rtl/>
        </w:rPr>
        <w:t>,</w:t>
      </w:r>
      <w:r>
        <w:rPr>
          <w:rtl/>
        </w:rPr>
        <w:t xml:space="preserve"> </w:t>
      </w:r>
      <w:bookmarkStart w:id="15939" w:name="_ETM_Q30_228170"/>
      <w:bookmarkEnd w:id="15939"/>
      <w:r>
        <w:rPr>
          <w:rtl/>
        </w:rPr>
        <w:t xml:space="preserve">תומכת </w:t>
      </w:r>
      <w:bookmarkStart w:id="15940" w:name="_ETM_Q30_228710"/>
      <w:bookmarkEnd w:id="15940"/>
      <w:r>
        <w:rPr>
          <w:rtl/>
        </w:rPr>
        <w:t>בה</w:t>
      </w:r>
      <w:r>
        <w:rPr>
          <w:rFonts w:hint="cs"/>
          <w:rtl/>
        </w:rPr>
        <w:t>,</w:t>
      </w:r>
      <w:r>
        <w:rPr>
          <w:rtl/>
        </w:rPr>
        <w:t xml:space="preserve"> </w:t>
      </w:r>
      <w:bookmarkStart w:id="15941" w:name="_ETM_Q30_230479"/>
      <w:bookmarkEnd w:id="15941"/>
      <w:r>
        <w:rPr>
          <w:rtl/>
        </w:rPr>
        <w:t xml:space="preserve">ואני </w:t>
      </w:r>
      <w:bookmarkStart w:id="15942" w:name="_ETM_Q30_231050"/>
      <w:bookmarkEnd w:id="15942"/>
      <w:r>
        <w:rPr>
          <w:rtl/>
        </w:rPr>
        <w:t xml:space="preserve">כמובן </w:t>
      </w:r>
      <w:bookmarkStart w:id="15943" w:name="_ETM_Q30_231500"/>
      <w:bookmarkEnd w:id="15943"/>
      <w:r>
        <w:rPr>
          <w:rtl/>
        </w:rPr>
        <w:t xml:space="preserve">מודה </w:t>
      </w:r>
      <w:bookmarkStart w:id="15944" w:name="_ETM_Q30_231860"/>
      <w:bookmarkEnd w:id="15944"/>
      <w:r>
        <w:rPr>
          <w:rtl/>
        </w:rPr>
        <w:t xml:space="preserve">לה </w:t>
      </w:r>
      <w:bookmarkStart w:id="15945" w:name="_ETM_Q30_233000"/>
      <w:bookmarkEnd w:id="15945"/>
      <w:r>
        <w:rPr>
          <w:rFonts w:hint="cs"/>
          <w:rtl/>
        </w:rPr>
        <w:t>ו</w:t>
      </w:r>
      <w:r>
        <w:rPr>
          <w:rtl/>
        </w:rPr>
        <w:t xml:space="preserve">מבקש </w:t>
      </w:r>
      <w:bookmarkStart w:id="15946" w:name="_ETM_Q30_233479"/>
      <w:bookmarkEnd w:id="15946"/>
      <w:r>
        <w:rPr>
          <w:rtl/>
        </w:rPr>
        <w:t xml:space="preserve">מהכנסת </w:t>
      </w:r>
      <w:bookmarkStart w:id="15947" w:name="_ETM_Q30_234350"/>
      <w:bookmarkEnd w:id="15947"/>
      <w:r>
        <w:rPr>
          <w:rtl/>
        </w:rPr>
        <w:t xml:space="preserve">לתמוך </w:t>
      </w:r>
      <w:bookmarkStart w:id="15948" w:name="_ETM_Q30_235040"/>
      <w:bookmarkEnd w:id="15948"/>
      <w:r>
        <w:rPr>
          <w:rtl/>
        </w:rPr>
        <w:t>בהצעה</w:t>
      </w:r>
      <w:r>
        <w:rPr>
          <w:rFonts w:hint="cs"/>
          <w:rtl/>
        </w:rPr>
        <w:t xml:space="preserve">. </w:t>
      </w:r>
      <w:bookmarkStart w:id="15949" w:name="_ETM_Q30_235460"/>
      <w:bookmarkEnd w:id="15949"/>
      <w:r>
        <w:rPr>
          <w:rtl/>
        </w:rPr>
        <w:t xml:space="preserve">תודה </w:t>
      </w:r>
      <w:bookmarkStart w:id="15950" w:name="_ETM_Q30_235700"/>
      <w:bookmarkEnd w:id="15950"/>
      <w:r>
        <w:rPr>
          <w:rtl/>
        </w:rPr>
        <w:t>רבה</w:t>
      </w:r>
      <w:r>
        <w:rPr>
          <w:rFonts w:hint="cs"/>
          <w:rtl/>
        </w:rPr>
        <w:t xml:space="preserve">. </w:t>
      </w:r>
    </w:p>
    <w:p w:rsidR="004D15E0" w:rsidRDefault="004D15E0" w:rsidP="006B7C0E">
      <w:pPr>
        <w:rPr>
          <w:rtl/>
        </w:rPr>
      </w:pPr>
      <w:bookmarkStart w:id="15951" w:name="_ETM_Q30_236238"/>
      <w:bookmarkEnd w:id="15951"/>
    </w:p>
    <w:bookmarkStart w:id="15952" w:name="_ETM_Q30_240480" w:displacedByCustomXml="next"/>
    <w:bookmarkEnd w:id="15952" w:displacedByCustomXml="next"/>
    <w:bookmarkStart w:id="15953" w:name="_ETM_Q30_240741" w:displacedByCustomXml="next"/>
    <w:bookmarkEnd w:id="15953" w:displacedByCustomXml="next"/>
    <w:sdt>
      <w:sdtPr>
        <w:rPr>
          <w:rtl/>
        </w:rPr>
        <w:alias w:val="יור"/>
        <w:tag w:val="&lt;ID&gt;5707&lt;/ID&gt;&lt;Name&gt;ישראל אייכלר - יו&quot;ר&lt;/Name&gt;&lt;Data&gt;ישראל אייכלר&lt;/Data&gt;&lt;Shortcut&gt;&lt;/Shortcut&gt;"/>
        <w:id w:val="1786375209"/>
        <w:placeholder>
          <w:docPart w:val="1E679BC859984275889E75296F87320C"/>
        </w:placeholder>
      </w:sdtPr>
      <w:sdtEndPr/>
      <w:sdtContent>
        <w:p w:rsidR="004D15E0" w:rsidRDefault="004D15E0" w:rsidP="006B7C0E">
          <w:pPr>
            <w:pStyle w:val="af6"/>
            <w:keepNext/>
            <w:rPr>
              <w:rtl/>
            </w:rPr>
          </w:pPr>
          <w:r w:rsidRPr="00F7483A">
            <w:rPr>
              <w:rStyle w:val="afe"/>
              <w:color w:val="000000"/>
              <w:rtl/>
            </w:rPr>
            <w:t>היו"ר ישראל אייכלר</w:t>
          </w:r>
          <w:r w:rsidRPr="00F7483A">
            <w:rPr>
              <w:color w:val="000000"/>
              <w:rtl/>
            </w:rPr>
            <w:t>:</w:t>
          </w:r>
        </w:p>
      </w:sdtContent>
    </w:sdt>
    <w:p w:rsidR="004D15E0" w:rsidRDefault="004D15E0" w:rsidP="004370BB">
      <w:pPr>
        <w:rPr>
          <w:rtl/>
        </w:rPr>
      </w:pPr>
    </w:p>
    <w:p w:rsidR="004D15E0" w:rsidRDefault="004D15E0" w:rsidP="006B7C0E">
      <w:pPr>
        <w:rPr>
          <w:rtl/>
        </w:rPr>
      </w:pPr>
      <w:r>
        <w:rPr>
          <w:rFonts w:hint="cs"/>
          <w:rtl/>
        </w:rPr>
        <w:t xml:space="preserve">תודה </w:t>
      </w:r>
      <w:bookmarkStart w:id="15954" w:name="_ETM_Q30_237370"/>
      <w:bookmarkStart w:id="15955" w:name="_ETM_Q30_237580"/>
      <w:bookmarkEnd w:id="15954"/>
      <w:bookmarkEnd w:id="15955"/>
      <w:r>
        <w:rPr>
          <w:rtl/>
        </w:rPr>
        <w:t xml:space="preserve">רבה </w:t>
      </w:r>
      <w:bookmarkStart w:id="15956" w:name="_ETM_Q30_237790"/>
      <w:bookmarkEnd w:id="15956"/>
      <w:r>
        <w:rPr>
          <w:rtl/>
        </w:rPr>
        <w:t xml:space="preserve">לחבר </w:t>
      </w:r>
      <w:bookmarkStart w:id="15957" w:name="_ETM_Q30_238090"/>
      <w:bookmarkEnd w:id="15957"/>
      <w:r>
        <w:rPr>
          <w:rtl/>
        </w:rPr>
        <w:t xml:space="preserve">הכנסת </w:t>
      </w:r>
      <w:bookmarkStart w:id="15958" w:name="_ETM_Q30_238630"/>
      <w:bookmarkEnd w:id="15958"/>
      <w:r>
        <w:rPr>
          <w:rtl/>
        </w:rPr>
        <w:t xml:space="preserve">איתן </w:t>
      </w:r>
      <w:bookmarkStart w:id="15959" w:name="_ETM_Q30_239020"/>
      <w:bookmarkEnd w:id="15959"/>
      <w:r>
        <w:rPr>
          <w:rtl/>
        </w:rPr>
        <w:t>כבל</w:t>
      </w:r>
      <w:r>
        <w:rPr>
          <w:rFonts w:hint="cs"/>
          <w:rtl/>
        </w:rPr>
        <w:t>.</w:t>
      </w:r>
      <w:r>
        <w:rPr>
          <w:rtl/>
        </w:rPr>
        <w:t xml:space="preserve"> </w:t>
      </w:r>
      <w:bookmarkStart w:id="15960" w:name="_ETM_Q30_240030"/>
      <w:bookmarkEnd w:id="15960"/>
      <w:r>
        <w:rPr>
          <w:rtl/>
        </w:rPr>
        <w:t xml:space="preserve">מי </w:t>
      </w:r>
      <w:bookmarkStart w:id="15961" w:name="_ETM_Q30_240120"/>
      <w:bookmarkEnd w:id="15961"/>
      <w:r>
        <w:rPr>
          <w:rtl/>
        </w:rPr>
        <w:t xml:space="preserve">שישיב </w:t>
      </w:r>
      <w:bookmarkStart w:id="15962" w:name="_ETM_Q30_240630"/>
      <w:bookmarkEnd w:id="15962"/>
      <w:r w:rsidR="00FE5F13">
        <w:rPr>
          <w:rFonts w:hint="cs"/>
          <w:rtl/>
        </w:rPr>
        <w:t>ע</w:t>
      </w:r>
      <w:r>
        <w:rPr>
          <w:rFonts w:hint="cs"/>
          <w:rtl/>
        </w:rPr>
        <w:t>ל</w:t>
      </w:r>
      <w:bookmarkStart w:id="15963" w:name="_ETM_Q30_240720"/>
      <w:bookmarkEnd w:id="15963"/>
      <w:r w:rsidR="00FE5F13">
        <w:rPr>
          <w:rFonts w:hint="cs"/>
          <w:rtl/>
        </w:rPr>
        <w:t xml:space="preserve"> ה</w:t>
      </w:r>
      <w:r>
        <w:rPr>
          <w:rtl/>
        </w:rPr>
        <w:t xml:space="preserve">הצעה </w:t>
      </w:r>
      <w:bookmarkStart w:id="15964" w:name="_ETM_Q30_241320"/>
      <w:bookmarkEnd w:id="15964"/>
      <w:r>
        <w:rPr>
          <w:rFonts w:hint="cs"/>
          <w:rtl/>
        </w:rPr>
        <w:t xml:space="preserve">זה </w:t>
      </w:r>
      <w:r>
        <w:rPr>
          <w:rtl/>
        </w:rPr>
        <w:t xml:space="preserve">סגן </w:t>
      </w:r>
      <w:bookmarkStart w:id="15965" w:name="_ETM_Q30_241620"/>
      <w:bookmarkEnd w:id="15965"/>
      <w:r>
        <w:rPr>
          <w:rtl/>
        </w:rPr>
        <w:t xml:space="preserve">שר </w:t>
      </w:r>
      <w:bookmarkStart w:id="15966" w:name="_ETM_Q30_241860"/>
      <w:bookmarkEnd w:id="15966"/>
      <w:r>
        <w:rPr>
          <w:rtl/>
        </w:rPr>
        <w:t>האוצר</w:t>
      </w:r>
      <w:r>
        <w:rPr>
          <w:rFonts w:hint="cs"/>
          <w:rtl/>
        </w:rPr>
        <w:t xml:space="preserve"> הרב</w:t>
      </w:r>
      <w:bookmarkStart w:id="15967" w:name="_ETM_Q30_242970"/>
      <w:bookmarkEnd w:id="15967"/>
      <w:r>
        <w:rPr>
          <w:rtl/>
        </w:rPr>
        <w:t xml:space="preserve"> </w:t>
      </w:r>
      <w:bookmarkStart w:id="15968" w:name="_ETM_Q30_243150"/>
      <w:bookmarkEnd w:id="15968"/>
      <w:r>
        <w:rPr>
          <w:rtl/>
        </w:rPr>
        <w:t xml:space="preserve">יצחק </w:t>
      </w:r>
      <w:bookmarkStart w:id="15969" w:name="_ETM_Q30_243450"/>
      <w:bookmarkEnd w:id="15969"/>
      <w:r>
        <w:rPr>
          <w:rtl/>
        </w:rPr>
        <w:t>כהן</w:t>
      </w:r>
      <w:r>
        <w:rPr>
          <w:rFonts w:hint="cs"/>
          <w:rtl/>
        </w:rPr>
        <w:t xml:space="preserve">. </w:t>
      </w:r>
      <w:bookmarkStart w:id="15970" w:name="_ETM_Q30_250282"/>
      <w:bookmarkEnd w:id="15970"/>
      <w:r>
        <w:rPr>
          <w:rFonts w:hint="cs"/>
          <w:rtl/>
        </w:rPr>
        <w:t xml:space="preserve">בבקשה. </w:t>
      </w:r>
    </w:p>
    <w:p w:rsidR="004D15E0" w:rsidRDefault="004D15E0" w:rsidP="006B7C0E">
      <w:pPr>
        <w:rPr>
          <w:rtl/>
        </w:rPr>
      </w:pPr>
      <w:bookmarkStart w:id="15971" w:name="_ETM_Q30_251819"/>
      <w:bookmarkEnd w:id="15971"/>
    </w:p>
    <w:bookmarkStart w:id="15972" w:name="_ETM_Q30_255844" w:displacedByCustomXml="next"/>
    <w:bookmarkEnd w:id="15972" w:displacedByCustomXml="next"/>
    <w:bookmarkStart w:id="15973" w:name="_Toc517111938" w:displacedByCustomXml="next"/>
    <w:bookmarkStart w:id="15974" w:name="_Toc517111816" w:displacedByCustomXml="next"/>
    <w:bookmarkStart w:id="15975" w:name="_Toc517111698" w:displacedByCustomXml="next"/>
    <w:sdt>
      <w:sdtPr>
        <w:rPr>
          <w:rFonts w:hint="cs"/>
          <w:rtl/>
        </w:rPr>
        <w:alias w:val="דובר"/>
        <w:tag w:val="&lt;ID&gt;5528&lt;/ID&gt;&lt;Name&gt;יצחק כהן - סגן שר&lt;/Name&gt;&lt;Data&gt;סגן שר האוצר יצחק כהן&lt;/Data&gt;&lt;Shortcut&gt;יצכה&lt;/Shortcut&gt;&lt;MemberID&gt;2117&lt;/MemberID&gt;"/>
        <w:id w:val="-631863630"/>
        <w:placeholder>
          <w:docPart w:val="1E679BC859984275889E75296F87320C"/>
        </w:placeholder>
      </w:sdtPr>
      <w:sdtEndPr/>
      <w:sdtContent>
        <w:p w:rsidR="004D15E0" w:rsidRDefault="004D15E0" w:rsidP="006B7C0E">
          <w:pPr>
            <w:pStyle w:val="a4"/>
            <w:keepNext/>
            <w:rPr>
              <w:rtl/>
            </w:rPr>
          </w:pPr>
          <w:r w:rsidRPr="00F7483A">
            <w:rPr>
              <w:rStyle w:val="afe"/>
              <w:color w:val="000000"/>
              <w:rtl/>
            </w:rPr>
            <w:t>סגן שר האוצר יצחק כהן</w:t>
          </w:r>
          <w:r w:rsidRPr="00F7483A">
            <w:rPr>
              <w:color w:val="000000"/>
              <w:rtl/>
            </w:rPr>
            <w:t>:</w:t>
          </w:r>
        </w:p>
      </w:sdtContent>
    </w:sdt>
    <w:bookmarkEnd w:id="15973" w:displacedByCustomXml="prev"/>
    <w:bookmarkEnd w:id="15974" w:displacedByCustomXml="prev"/>
    <w:bookmarkEnd w:id="15975" w:displacedByCustomXml="prev"/>
    <w:p w:rsidR="004D15E0" w:rsidRDefault="004D15E0" w:rsidP="006B7C0E">
      <w:pPr>
        <w:rPr>
          <w:rtl/>
        </w:rPr>
      </w:pPr>
      <w:bookmarkStart w:id="15976" w:name="_ETM_Q30_266890"/>
      <w:bookmarkStart w:id="15977" w:name="_ETM_Q30_267550"/>
      <w:bookmarkStart w:id="15978" w:name="_ETM_Q30_272134"/>
      <w:bookmarkEnd w:id="15976"/>
      <w:bookmarkEnd w:id="15977"/>
      <w:bookmarkEnd w:id="15978"/>
    </w:p>
    <w:p w:rsidR="004D15E0" w:rsidRDefault="004D15E0" w:rsidP="00A712E0">
      <w:pPr>
        <w:rPr>
          <w:rtl/>
        </w:rPr>
      </w:pPr>
      <w:r>
        <w:rPr>
          <w:rFonts w:hint="cs"/>
          <w:rtl/>
        </w:rPr>
        <w:t xml:space="preserve">טוב, אדוני היושב-ראש, הצעת החוק של חבר הכנסת איתן </w:t>
      </w:r>
      <w:bookmarkStart w:id="15979" w:name="_ETM_Q30_274043"/>
      <w:bookmarkEnd w:id="15979"/>
      <w:r>
        <w:rPr>
          <w:rFonts w:hint="cs"/>
          <w:rtl/>
        </w:rPr>
        <w:t>כבל וחבר</w:t>
      </w:r>
      <w:r w:rsidR="00A712E0">
        <w:rPr>
          <w:rFonts w:hint="cs"/>
          <w:rtl/>
        </w:rPr>
        <w:t>י</w:t>
      </w:r>
      <w:r>
        <w:rPr>
          <w:rFonts w:hint="cs"/>
          <w:rtl/>
        </w:rPr>
        <w:t xml:space="preserve"> הכנסת קארין אלהרר ואיציק שמולי היא הצעת חוק טובה וחשובה, עד כדי כך שוועדת השרים החליטה לתמוך</w:t>
      </w:r>
      <w:bookmarkStart w:id="15980" w:name="_ETM_Q30_291322"/>
      <w:bookmarkEnd w:id="15980"/>
      <w:r>
        <w:rPr>
          <w:rFonts w:hint="cs"/>
          <w:rtl/>
        </w:rPr>
        <w:t xml:space="preserve"> בהצעת החוק שלכם. נבקש מהאופוזיציה הפעם לגלות אחריות ולהצביע בעד. תודה רבה. </w:t>
      </w:r>
    </w:p>
    <w:p w:rsidR="004D15E0" w:rsidRDefault="004D15E0" w:rsidP="006B7C0E">
      <w:pPr>
        <w:rPr>
          <w:rtl/>
        </w:rPr>
      </w:pPr>
    </w:p>
    <w:sdt>
      <w:sdtPr>
        <w:rPr>
          <w:rtl/>
        </w:rPr>
        <w:alias w:val="יור"/>
        <w:tag w:val="&lt;ID&gt;5707&lt;/ID&gt;&lt;Name&gt;ישראל אייכלר - יו&quot;ר&lt;/Name&gt;&lt;Data&gt;ישראל אייכלר&lt;/Data&gt;&lt;Shortcut&gt;&lt;/Shortcut&gt;"/>
        <w:id w:val="-1936042806"/>
        <w:placeholder>
          <w:docPart w:val="1E679BC859984275889E75296F87320C"/>
        </w:placeholder>
      </w:sdtPr>
      <w:sdtEndPr/>
      <w:sdtContent>
        <w:p w:rsidR="004D15E0" w:rsidRDefault="004D15E0" w:rsidP="006B7C0E">
          <w:pPr>
            <w:pStyle w:val="af6"/>
            <w:keepNext/>
            <w:rPr>
              <w:rtl/>
            </w:rPr>
          </w:pPr>
          <w:r w:rsidRPr="00F7483A">
            <w:rPr>
              <w:rStyle w:val="afe"/>
              <w:color w:val="000000"/>
              <w:rtl/>
            </w:rPr>
            <w:t>היו"ר ישראל אייכלר</w:t>
          </w:r>
          <w:r w:rsidRPr="00F7483A">
            <w:rPr>
              <w:color w:val="000000"/>
              <w:rtl/>
            </w:rPr>
            <w:t>:</w:t>
          </w:r>
        </w:p>
      </w:sdtContent>
    </w:sdt>
    <w:p w:rsidR="004D15E0" w:rsidRDefault="004D15E0" w:rsidP="004370BB">
      <w:pPr>
        <w:rPr>
          <w:rtl/>
        </w:rPr>
      </w:pPr>
    </w:p>
    <w:p w:rsidR="004D15E0" w:rsidRDefault="004D15E0" w:rsidP="006B7C0E">
      <w:pPr>
        <w:rPr>
          <w:rtl/>
        </w:rPr>
      </w:pPr>
      <w:r>
        <w:rPr>
          <w:rFonts w:hint="cs"/>
          <w:rtl/>
        </w:rPr>
        <w:t xml:space="preserve">תודה </w:t>
      </w:r>
      <w:bookmarkStart w:id="15981" w:name="_ETM_Q30_257037"/>
      <w:bookmarkStart w:id="15982" w:name="_ETM_Q30_257303"/>
      <w:bookmarkStart w:id="15983" w:name="_ETM_Q30_270080"/>
      <w:bookmarkStart w:id="15984" w:name="_ETM_Q30_345550"/>
      <w:bookmarkEnd w:id="15981"/>
      <w:bookmarkEnd w:id="15982"/>
      <w:bookmarkEnd w:id="15983"/>
      <w:bookmarkEnd w:id="15984"/>
      <w:r>
        <w:rPr>
          <w:rFonts w:hint="cs"/>
          <w:rtl/>
        </w:rPr>
        <w:t xml:space="preserve">רבה לחבר הכנסת </w:t>
      </w:r>
      <w:bookmarkStart w:id="15985" w:name="_ETM_Q30_298465"/>
      <w:bookmarkEnd w:id="15985"/>
      <w:r>
        <w:rPr>
          <w:rFonts w:hint="cs"/>
          <w:rtl/>
        </w:rPr>
        <w:t xml:space="preserve">יצחק כהן. </w:t>
      </w:r>
      <w:bookmarkStart w:id="15986" w:name="_ETM_Q30_300721"/>
      <w:bookmarkEnd w:id="15986"/>
      <w:r>
        <w:rPr>
          <w:rFonts w:hint="cs"/>
          <w:rtl/>
        </w:rPr>
        <w:t xml:space="preserve">יש זכות למישהו מחברי הכנסת להתנגד כאשר </w:t>
      </w:r>
      <w:bookmarkStart w:id="15987" w:name="_ETM_Q30_305781"/>
      <w:bookmarkEnd w:id="15987"/>
      <w:r>
        <w:rPr>
          <w:rFonts w:hint="cs"/>
          <w:rtl/>
        </w:rPr>
        <w:t xml:space="preserve">הממשלה מסכימה. חבר הכנסת עיסאווי פריג' ביקש להתנגד. בבקשה. </w:t>
      </w:r>
    </w:p>
    <w:p w:rsidR="004D15E0" w:rsidRDefault="004D15E0" w:rsidP="006B7C0E">
      <w:pPr>
        <w:rPr>
          <w:rtl/>
        </w:rPr>
      </w:pPr>
      <w:bookmarkStart w:id="15988" w:name="_ETM_Q30_309603"/>
      <w:bookmarkStart w:id="15989" w:name="_ETM_Q30_316363"/>
      <w:bookmarkEnd w:id="15988"/>
      <w:bookmarkEnd w:id="15989"/>
    </w:p>
    <w:p w:rsidR="004D15E0" w:rsidRDefault="004D15E0" w:rsidP="006B7C0E">
      <w:pPr>
        <w:rPr>
          <w:rtl/>
        </w:rPr>
      </w:pPr>
      <w:r>
        <w:rPr>
          <w:rFonts w:hint="cs"/>
          <w:rtl/>
        </w:rPr>
        <w:t>חבר</w:t>
      </w:r>
      <w:bookmarkStart w:id="15990" w:name="_ETM_Q30_317082"/>
      <w:bookmarkEnd w:id="15990"/>
      <w:r>
        <w:rPr>
          <w:rFonts w:hint="cs"/>
          <w:rtl/>
        </w:rPr>
        <w:t xml:space="preserve"> הכנסת פריג', אתה לא חייב להצביע נגד, אבל אתה לא יכול להצביע בעד. </w:t>
      </w:r>
      <w:bookmarkStart w:id="15991" w:name="_ETM_Q30_319275"/>
      <w:bookmarkEnd w:id="15991"/>
    </w:p>
    <w:p w:rsidR="004D15E0" w:rsidRDefault="004D15E0" w:rsidP="006B7C0E">
      <w:pPr>
        <w:rPr>
          <w:rtl/>
        </w:rPr>
      </w:pPr>
    </w:p>
    <w:bookmarkStart w:id="15992" w:name="_ETM_Q30_319672" w:displacedByCustomXml="next"/>
    <w:bookmarkEnd w:id="15992" w:displacedByCustomXml="next"/>
    <w:bookmarkStart w:id="15993" w:name="_ETM_Q30_320668" w:displacedByCustomXml="next"/>
    <w:bookmarkEnd w:id="15993" w:displacedByCustomXml="next"/>
    <w:bookmarkStart w:id="15994" w:name="_Toc517111939" w:displacedByCustomXml="next"/>
    <w:bookmarkStart w:id="15995" w:name="_Toc517111817" w:displacedByCustomXml="next"/>
    <w:bookmarkStart w:id="15996" w:name="_Toc517111699" w:displacedByCustomXml="next"/>
    <w:sdt>
      <w:sdtPr>
        <w:rPr>
          <w:rFonts w:hint="cs"/>
          <w:rtl/>
        </w:rPr>
        <w:alias w:val="דובר"/>
        <w:tag w:val="&lt;ID&gt;5098&lt;/ID&gt;&lt;Name&gt;עיסאווי פריג' - מרצ&lt;/Name&gt;&lt;Data&gt;עיסאווי פריג' (מרצ)&lt;/Data&gt;&lt;Shortcut&gt;עיפר&lt;/Shortcut&gt;&lt;MemberID&gt;2525&lt;/MemberID&gt;"/>
        <w:id w:val="-1000507177"/>
        <w:placeholder>
          <w:docPart w:val="1E679BC859984275889E75296F87320C"/>
        </w:placeholder>
      </w:sdtPr>
      <w:sdtEndPr/>
      <w:sdtContent>
        <w:p w:rsidR="004D15E0" w:rsidRDefault="004D15E0" w:rsidP="006B7C0E">
          <w:pPr>
            <w:pStyle w:val="a4"/>
            <w:keepNext/>
            <w:rPr>
              <w:rtl/>
            </w:rPr>
          </w:pPr>
          <w:r w:rsidRPr="00F7483A">
            <w:rPr>
              <w:rStyle w:val="afe"/>
              <w:color w:val="000000"/>
              <w:rtl/>
            </w:rPr>
            <w:t>עיסאווי פריג' (מרצ)</w:t>
          </w:r>
          <w:r w:rsidRPr="00F7483A">
            <w:rPr>
              <w:color w:val="000000"/>
              <w:rtl/>
            </w:rPr>
            <w:t>:</w:t>
          </w:r>
        </w:p>
      </w:sdtContent>
    </w:sdt>
    <w:bookmarkEnd w:id="15994" w:displacedByCustomXml="prev"/>
    <w:bookmarkEnd w:id="15995" w:displacedByCustomXml="prev"/>
    <w:bookmarkEnd w:id="15996" w:displacedByCustomXml="prev"/>
    <w:p w:rsidR="004D15E0" w:rsidRDefault="004D15E0" w:rsidP="004370BB">
      <w:pPr>
        <w:rPr>
          <w:rtl/>
        </w:rPr>
      </w:pPr>
    </w:p>
    <w:p w:rsidR="00A712E0" w:rsidRDefault="004D15E0" w:rsidP="00FE5F13">
      <w:pPr>
        <w:rPr>
          <w:rtl/>
        </w:rPr>
      </w:pPr>
      <w:r>
        <w:rPr>
          <w:rFonts w:hint="cs"/>
          <w:rtl/>
        </w:rPr>
        <w:t xml:space="preserve">אני יודע, אני יודע. </w:t>
      </w:r>
      <w:bookmarkStart w:id="15997" w:name="_ETM_Q30_324484"/>
      <w:bookmarkStart w:id="15998" w:name="_ETM_Q30_324812"/>
      <w:bookmarkEnd w:id="15997"/>
      <w:bookmarkEnd w:id="15998"/>
      <w:r>
        <w:rPr>
          <w:rFonts w:hint="cs"/>
          <w:rtl/>
        </w:rPr>
        <w:t>אדוני היושב-ראש, חברים</w:t>
      </w:r>
      <w:bookmarkStart w:id="15999" w:name="_ETM_Q30_325134"/>
      <w:bookmarkEnd w:id="15999"/>
      <w:r>
        <w:rPr>
          <w:rFonts w:hint="cs"/>
          <w:rtl/>
        </w:rPr>
        <w:t xml:space="preserve"> וחברות, </w:t>
      </w:r>
      <w:bookmarkStart w:id="16000" w:name="_ETM_Q30_327101"/>
      <w:bookmarkEnd w:id="16000"/>
      <w:r>
        <w:rPr>
          <w:rFonts w:hint="cs"/>
          <w:rtl/>
        </w:rPr>
        <w:t>איתן, מי יכול להתנגד להצעה כז</w:t>
      </w:r>
      <w:r w:rsidR="00FE5F13">
        <w:rPr>
          <w:rFonts w:hint="cs"/>
          <w:rtl/>
        </w:rPr>
        <w:t>את</w:t>
      </w:r>
      <w:r>
        <w:rPr>
          <w:rFonts w:hint="cs"/>
          <w:rtl/>
        </w:rPr>
        <w:t>? עם כל הכבוד.</w:t>
      </w:r>
      <w:bookmarkStart w:id="16001" w:name="_ETM_Q30_330471"/>
      <w:bookmarkEnd w:id="16001"/>
      <w:r>
        <w:rPr>
          <w:rFonts w:hint="cs"/>
          <w:rtl/>
        </w:rPr>
        <w:t xml:space="preserve"> אני לא אצביע, אני לא אתנגד. </w:t>
      </w:r>
    </w:p>
    <w:p w:rsidR="00A712E0" w:rsidRDefault="00A712E0" w:rsidP="00FE5F13">
      <w:pPr>
        <w:rPr>
          <w:rtl/>
        </w:rPr>
      </w:pPr>
    </w:p>
    <w:p w:rsidR="004D15E0" w:rsidRDefault="004D15E0" w:rsidP="00FE5F13">
      <w:pPr>
        <w:rPr>
          <w:rtl/>
        </w:rPr>
      </w:pPr>
      <w:r>
        <w:rPr>
          <w:rFonts w:hint="cs"/>
          <w:rtl/>
        </w:rPr>
        <w:t xml:space="preserve">חברים, אני רוצה לדבר </w:t>
      </w:r>
      <w:bookmarkStart w:id="16002" w:name="_ETM_Q30_338415"/>
      <w:bookmarkEnd w:id="16002"/>
      <w:r>
        <w:rPr>
          <w:rFonts w:hint="cs"/>
          <w:rtl/>
        </w:rPr>
        <w:t xml:space="preserve">על </w:t>
      </w:r>
      <w:r w:rsidR="00844C5E">
        <w:rPr>
          <w:rFonts w:hint="cs"/>
          <w:rtl/>
        </w:rPr>
        <w:t>– –</w:t>
      </w:r>
      <w:r>
        <w:rPr>
          <w:rFonts w:hint="cs"/>
          <w:rtl/>
        </w:rPr>
        <w:t xml:space="preserve"> </w:t>
      </w:r>
    </w:p>
    <w:p w:rsidR="004D15E0" w:rsidRDefault="004D15E0" w:rsidP="006B7C0E">
      <w:pPr>
        <w:rPr>
          <w:rtl/>
        </w:rPr>
      </w:pPr>
    </w:p>
    <w:sdt>
      <w:sdtPr>
        <w:rPr>
          <w:rtl/>
        </w:rPr>
        <w:alias w:val="קריאה"/>
        <w:tag w:val="&lt;ID&gt;0&lt;/ID&gt;&lt;Name&gt;קריאה&lt;/Name&gt;&lt;Data&gt;קריאה&lt;/Data&gt;&lt;Shortcut&gt;&lt;/Shortcut&gt;"/>
        <w:id w:val="1070621212"/>
        <w:placeholder>
          <w:docPart w:val="1E679BC859984275889E75296F87320C"/>
        </w:placeholder>
      </w:sdtPr>
      <w:sdtEndPr/>
      <w:sdtContent>
        <w:p w:rsidR="004D15E0" w:rsidRDefault="004D15E0" w:rsidP="006B7C0E">
          <w:pPr>
            <w:pStyle w:val="af5"/>
            <w:keepNext/>
            <w:rPr>
              <w:rtl/>
            </w:rPr>
          </w:pPr>
          <w:r w:rsidRPr="004F6E48">
            <w:rPr>
              <w:rStyle w:val="afe"/>
              <w:color w:val="000000"/>
              <w:rtl/>
            </w:rPr>
            <w:t>קריאה</w:t>
          </w:r>
          <w:r w:rsidRPr="004F6E48">
            <w:rPr>
              <w:color w:val="000000"/>
              <w:rtl/>
            </w:rPr>
            <w:t>:</w:t>
          </w:r>
        </w:p>
      </w:sdtContent>
    </w:sdt>
    <w:p w:rsidR="004D15E0" w:rsidRDefault="004D15E0" w:rsidP="006B7C0E">
      <w:pPr>
        <w:rPr>
          <w:rtl/>
        </w:rPr>
      </w:pPr>
      <w:bookmarkStart w:id="16003" w:name="_ETM_Q30_336542"/>
      <w:bookmarkEnd w:id="16003"/>
    </w:p>
    <w:p w:rsidR="004D15E0" w:rsidRDefault="00844C5E" w:rsidP="006B7C0E">
      <w:pPr>
        <w:rPr>
          <w:rtl/>
        </w:rPr>
      </w:pPr>
      <w:r>
        <w:rPr>
          <w:rFonts w:hint="cs"/>
          <w:rtl/>
        </w:rPr>
        <w:t>– – –</w:t>
      </w:r>
    </w:p>
    <w:p w:rsidR="004D15E0" w:rsidRDefault="004D15E0" w:rsidP="006B7C0E">
      <w:pPr>
        <w:rPr>
          <w:rtl/>
        </w:rPr>
      </w:pPr>
    </w:p>
    <w:sdt>
      <w:sdtPr>
        <w:rPr>
          <w:rtl/>
        </w:rPr>
        <w:alias w:val="יור"/>
        <w:tag w:val="&lt;ID&gt;5707&lt;/ID&gt;&lt;Name&gt;ישראל אייכלר - יו&quot;ר&lt;/Name&gt;&lt;Data&gt;ישראל אייכלר&lt;/Data&gt;&lt;Shortcut&gt;&lt;/Shortcut&gt;"/>
        <w:id w:val="-2111106796"/>
        <w:placeholder>
          <w:docPart w:val="1E679BC859984275889E75296F87320C"/>
        </w:placeholder>
      </w:sdtPr>
      <w:sdtEndPr/>
      <w:sdtContent>
        <w:p w:rsidR="004D15E0" w:rsidRDefault="004D15E0" w:rsidP="006B7C0E">
          <w:pPr>
            <w:pStyle w:val="af6"/>
            <w:keepNext/>
            <w:rPr>
              <w:rtl/>
            </w:rPr>
          </w:pPr>
          <w:r w:rsidRPr="004F6E48">
            <w:rPr>
              <w:rStyle w:val="afe"/>
              <w:color w:val="000000"/>
              <w:rtl/>
            </w:rPr>
            <w:t>היו"ר ישראל אייכלר</w:t>
          </w:r>
          <w:r w:rsidRPr="004F6E48">
            <w:rPr>
              <w:color w:val="000000"/>
              <w:rtl/>
            </w:rPr>
            <w:t>:</w:t>
          </w:r>
        </w:p>
      </w:sdtContent>
    </w:sdt>
    <w:p w:rsidR="004D15E0" w:rsidRDefault="004D15E0" w:rsidP="004370BB">
      <w:pPr>
        <w:rPr>
          <w:rtl/>
        </w:rPr>
      </w:pPr>
    </w:p>
    <w:p w:rsidR="004D15E0" w:rsidRDefault="004D15E0" w:rsidP="006B7C0E">
      <w:pPr>
        <w:rPr>
          <w:rtl/>
        </w:rPr>
      </w:pPr>
      <w:r>
        <w:rPr>
          <w:rFonts w:hint="cs"/>
          <w:rtl/>
        </w:rPr>
        <w:t xml:space="preserve">זה בדיוק התקנון, אסור לו להצביע </w:t>
      </w:r>
      <w:bookmarkStart w:id="16004" w:name="_ETM_Q30_340137"/>
      <w:bookmarkEnd w:id="16004"/>
      <w:r>
        <w:rPr>
          <w:rFonts w:hint="cs"/>
          <w:rtl/>
        </w:rPr>
        <w:t xml:space="preserve">בעד. </w:t>
      </w:r>
    </w:p>
    <w:p w:rsidR="004D15E0" w:rsidRDefault="004D15E0" w:rsidP="006B7C0E">
      <w:pPr>
        <w:rPr>
          <w:rtl/>
        </w:rPr>
      </w:pPr>
      <w:bookmarkStart w:id="16005" w:name="_ETM_Q30_341169"/>
      <w:bookmarkEnd w:id="16005"/>
    </w:p>
    <w:bookmarkStart w:id="16006" w:name="_ETM_Q30_341488" w:displacedByCustomXml="next"/>
    <w:bookmarkEnd w:id="16006" w:displacedByCustomXml="next"/>
    <w:sdt>
      <w:sdtPr>
        <w:rPr>
          <w:rtl/>
        </w:rPr>
        <w:alias w:val="דובר_המשך"/>
        <w:tag w:val="&lt;ID&gt;5098&lt;/ID&gt;&lt;Name&gt;עיסאווי פריג' - מרצ&lt;/Name&gt;&lt;Data&gt;עיסאווי פריג' (מרצ)&lt;/Data&gt;&lt;Shortcut&gt;עיפר&lt;/Shortcut&gt;"/>
        <w:id w:val="-1161852417"/>
        <w:placeholder>
          <w:docPart w:val="1E679BC859984275889E75296F87320C"/>
        </w:placeholder>
      </w:sdtPr>
      <w:sdtEndPr/>
      <w:sdtContent>
        <w:p w:rsidR="004D15E0" w:rsidRDefault="004D15E0" w:rsidP="006B7C0E">
          <w:pPr>
            <w:pStyle w:val="-"/>
            <w:keepNext/>
            <w:rPr>
              <w:rtl/>
            </w:rPr>
          </w:pPr>
          <w:r w:rsidRPr="004F6E48">
            <w:rPr>
              <w:rStyle w:val="afe"/>
              <w:color w:val="000000"/>
              <w:rtl/>
            </w:rPr>
            <w:t>עיסאווי פריג' (מרצ)</w:t>
          </w:r>
          <w:r w:rsidRPr="004F6E48">
            <w:rPr>
              <w:color w:val="000000"/>
              <w:rtl/>
            </w:rPr>
            <w:t>:</w:t>
          </w:r>
        </w:p>
      </w:sdtContent>
    </w:sdt>
    <w:p w:rsidR="004D15E0" w:rsidRDefault="004D15E0" w:rsidP="004370BB">
      <w:pPr>
        <w:rPr>
          <w:rtl/>
        </w:rPr>
      </w:pPr>
    </w:p>
    <w:p w:rsidR="004D15E0" w:rsidRDefault="00844C5E" w:rsidP="00A712E0">
      <w:pPr>
        <w:rPr>
          <w:rtl/>
        </w:rPr>
      </w:pPr>
      <w:r>
        <w:rPr>
          <w:rFonts w:hint="cs"/>
          <w:rtl/>
        </w:rPr>
        <w:t>– –</w:t>
      </w:r>
      <w:r w:rsidR="004D15E0">
        <w:rPr>
          <w:rFonts w:hint="cs"/>
          <w:rtl/>
        </w:rPr>
        <w:t xml:space="preserve"> מה שהיה היום במליאה. רק </w:t>
      </w:r>
      <w:bookmarkStart w:id="16007" w:name="_ETM_Q30_344703"/>
      <w:bookmarkEnd w:id="16007"/>
      <w:r w:rsidR="004D15E0">
        <w:rPr>
          <w:rFonts w:hint="cs"/>
          <w:rtl/>
        </w:rPr>
        <w:t xml:space="preserve">אני יושב </w:t>
      </w:r>
      <w:r w:rsidR="004D15E0">
        <w:rPr>
          <w:rtl/>
        </w:rPr>
        <w:t xml:space="preserve">ומסתכל </w:t>
      </w:r>
      <w:bookmarkStart w:id="16008" w:name="_ETM_Q30_346270"/>
      <w:bookmarkEnd w:id="16008"/>
      <w:r w:rsidR="004D15E0">
        <w:rPr>
          <w:rtl/>
        </w:rPr>
        <w:t xml:space="preserve">על </w:t>
      </w:r>
      <w:bookmarkStart w:id="16009" w:name="_ETM_Q30_346510"/>
      <w:bookmarkEnd w:id="16009"/>
      <w:r w:rsidR="004D15E0">
        <w:rPr>
          <w:rtl/>
        </w:rPr>
        <w:t xml:space="preserve">כל </w:t>
      </w:r>
      <w:bookmarkStart w:id="16010" w:name="_ETM_Q30_346810"/>
      <w:bookmarkEnd w:id="16010"/>
      <w:r w:rsidR="004D15E0">
        <w:rPr>
          <w:rtl/>
        </w:rPr>
        <w:t xml:space="preserve">תהליך </w:t>
      </w:r>
      <w:bookmarkStart w:id="16011" w:name="_ETM_Q30_347350"/>
      <w:bookmarkEnd w:id="16011"/>
      <w:r w:rsidR="004D15E0">
        <w:rPr>
          <w:rtl/>
        </w:rPr>
        <w:t>הדיון</w:t>
      </w:r>
      <w:r w:rsidR="004D15E0">
        <w:rPr>
          <w:rFonts w:hint="cs"/>
          <w:rtl/>
        </w:rPr>
        <w:t xml:space="preserve">. היום השחיתות הפכה להיות חלק </w:t>
      </w:r>
      <w:bookmarkStart w:id="16012" w:name="_ETM_Q30_351139"/>
      <w:bookmarkStart w:id="16013" w:name="_ETM_Q30_352070"/>
      <w:bookmarkStart w:id="16014" w:name="_ETM_Q30_352550"/>
      <w:bookmarkStart w:id="16015" w:name="_ETM_Q30_352940"/>
      <w:bookmarkStart w:id="16016" w:name="_ETM_Q30_354850"/>
      <w:bookmarkStart w:id="16017" w:name="_ETM_Q30_355910"/>
      <w:bookmarkEnd w:id="16012"/>
      <w:bookmarkEnd w:id="16013"/>
      <w:bookmarkEnd w:id="16014"/>
      <w:bookmarkEnd w:id="16015"/>
      <w:bookmarkEnd w:id="16016"/>
      <w:bookmarkEnd w:id="16017"/>
      <w:r w:rsidR="004D15E0">
        <w:rPr>
          <w:rFonts w:hint="cs"/>
          <w:rtl/>
        </w:rPr>
        <w:t>מ</w:t>
      </w:r>
      <w:r w:rsidR="004D15E0">
        <w:rPr>
          <w:rtl/>
        </w:rPr>
        <w:t xml:space="preserve">המיינסטרים </w:t>
      </w:r>
      <w:bookmarkStart w:id="16018" w:name="_ETM_Q30_357080"/>
      <w:bookmarkEnd w:id="16018"/>
      <w:r w:rsidR="004D15E0">
        <w:rPr>
          <w:rtl/>
        </w:rPr>
        <w:t xml:space="preserve">שאתם </w:t>
      </w:r>
      <w:bookmarkStart w:id="16019" w:name="_ETM_Q30_357650"/>
      <w:bookmarkEnd w:id="16019"/>
      <w:r w:rsidR="004D15E0">
        <w:rPr>
          <w:rtl/>
        </w:rPr>
        <w:t xml:space="preserve">מנסים </w:t>
      </w:r>
      <w:bookmarkStart w:id="16020" w:name="_ETM_Q30_358190"/>
      <w:bookmarkEnd w:id="16020"/>
      <w:r w:rsidR="004D15E0">
        <w:rPr>
          <w:rtl/>
        </w:rPr>
        <w:t>לשווק</w:t>
      </w:r>
      <w:r w:rsidR="004D15E0">
        <w:rPr>
          <w:rFonts w:hint="cs"/>
          <w:rtl/>
        </w:rPr>
        <w:t>, ו</w:t>
      </w:r>
      <w:bookmarkStart w:id="16021" w:name="_ETM_Q30_359610"/>
      <w:bookmarkEnd w:id="16021"/>
      <w:r w:rsidR="004D15E0">
        <w:rPr>
          <w:rtl/>
        </w:rPr>
        <w:t xml:space="preserve">זה </w:t>
      </w:r>
      <w:bookmarkStart w:id="16022" w:name="_ETM_Q30_359850"/>
      <w:bookmarkEnd w:id="16022"/>
      <w:r w:rsidR="004D15E0">
        <w:rPr>
          <w:rtl/>
        </w:rPr>
        <w:t>מותר</w:t>
      </w:r>
      <w:r w:rsidR="004D15E0">
        <w:rPr>
          <w:rFonts w:hint="cs"/>
          <w:rtl/>
        </w:rPr>
        <w:t>.</w:t>
      </w:r>
      <w:r w:rsidR="004D15E0">
        <w:rPr>
          <w:rtl/>
        </w:rPr>
        <w:t xml:space="preserve"> </w:t>
      </w:r>
      <w:bookmarkStart w:id="16023" w:name="_ETM_Q30_361370"/>
      <w:bookmarkEnd w:id="16023"/>
      <w:r w:rsidR="004D15E0">
        <w:rPr>
          <w:rtl/>
        </w:rPr>
        <w:t xml:space="preserve">עברו </w:t>
      </w:r>
      <w:bookmarkStart w:id="16024" w:name="_ETM_Q30_361820"/>
      <w:bookmarkEnd w:id="16024"/>
      <w:r w:rsidR="004D15E0">
        <w:rPr>
          <w:rtl/>
        </w:rPr>
        <w:t xml:space="preserve">שתי </w:t>
      </w:r>
      <w:bookmarkStart w:id="16025" w:name="_ETM_Q30_362030"/>
      <w:bookmarkEnd w:id="16025"/>
      <w:r w:rsidR="004D15E0">
        <w:rPr>
          <w:rtl/>
        </w:rPr>
        <w:t xml:space="preserve">הצעות </w:t>
      </w:r>
      <w:bookmarkStart w:id="16026" w:name="_ETM_Q30_362510"/>
      <w:bookmarkEnd w:id="16026"/>
      <w:r w:rsidR="004D15E0">
        <w:rPr>
          <w:rtl/>
        </w:rPr>
        <w:t xml:space="preserve">חוק </w:t>
      </w:r>
      <w:bookmarkStart w:id="16027" w:name="_ETM_Q30_362810"/>
      <w:bookmarkEnd w:id="16027"/>
      <w:r w:rsidR="004D15E0">
        <w:rPr>
          <w:rtl/>
        </w:rPr>
        <w:t xml:space="preserve">היום </w:t>
      </w:r>
      <w:bookmarkStart w:id="16028" w:name="_ETM_Q30_364210"/>
      <w:bookmarkEnd w:id="16028"/>
      <w:r w:rsidR="004D15E0">
        <w:rPr>
          <w:rtl/>
        </w:rPr>
        <w:t xml:space="preserve">בקריאה </w:t>
      </w:r>
      <w:bookmarkStart w:id="16029" w:name="_ETM_Q30_364870"/>
      <w:bookmarkEnd w:id="16029"/>
      <w:r w:rsidR="004D15E0">
        <w:rPr>
          <w:rtl/>
        </w:rPr>
        <w:t>טרומית</w:t>
      </w:r>
      <w:r w:rsidR="004D15E0">
        <w:rPr>
          <w:rFonts w:hint="cs"/>
          <w:rtl/>
        </w:rPr>
        <w:t>:</w:t>
      </w:r>
      <w:r w:rsidR="004D15E0">
        <w:rPr>
          <w:rtl/>
        </w:rPr>
        <w:t xml:space="preserve"> </w:t>
      </w:r>
      <w:bookmarkStart w:id="16030" w:name="_ETM_Q30_366000"/>
      <w:bookmarkEnd w:id="16030"/>
      <w:r w:rsidR="004D15E0">
        <w:rPr>
          <w:rtl/>
        </w:rPr>
        <w:t>הראשונה</w:t>
      </w:r>
      <w:r w:rsidR="004D15E0">
        <w:rPr>
          <w:rFonts w:hint="cs"/>
          <w:rtl/>
        </w:rPr>
        <w:t>,</w:t>
      </w:r>
      <w:r w:rsidR="004D15E0">
        <w:rPr>
          <w:rtl/>
        </w:rPr>
        <w:t xml:space="preserve"> </w:t>
      </w:r>
      <w:bookmarkStart w:id="16031" w:name="_ETM_Q30_366540"/>
      <w:bookmarkEnd w:id="16031"/>
      <w:r w:rsidR="004D15E0">
        <w:rPr>
          <w:rtl/>
        </w:rPr>
        <w:t xml:space="preserve">של </w:t>
      </w:r>
      <w:bookmarkStart w:id="16032" w:name="_ETM_Q30_366750"/>
      <w:bookmarkEnd w:id="16032"/>
      <w:r w:rsidR="004D15E0">
        <w:rPr>
          <w:rtl/>
        </w:rPr>
        <w:t xml:space="preserve">חבר </w:t>
      </w:r>
      <w:bookmarkStart w:id="16033" w:name="_ETM_Q30_367110"/>
      <w:bookmarkEnd w:id="16033"/>
      <w:r w:rsidR="004D15E0">
        <w:rPr>
          <w:rtl/>
        </w:rPr>
        <w:t xml:space="preserve">הכנסת </w:t>
      </w:r>
      <w:bookmarkStart w:id="16034" w:name="_ETM_Q30_367800"/>
      <w:bookmarkEnd w:id="16034"/>
      <w:r w:rsidR="004D15E0">
        <w:rPr>
          <w:rtl/>
        </w:rPr>
        <w:t xml:space="preserve">מיקי </w:t>
      </w:r>
      <w:bookmarkStart w:id="16035" w:name="_ETM_Q30_368070"/>
      <w:bookmarkEnd w:id="16035"/>
      <w:r w:rsidR="004D15E0">
        <w:rPr>
          <w:rtl/>
        </w:rPr>
        <w:t>זוהר</w:t>
      </w:r>
      <w:r w:rsidR="004D15E0">
        <w:rPr>
          <w:rFonts w:hint="cs"/>
          <w:rtl/>
        </w:rPr>
        <w:t>,</w:t>
      </w:r>
      <w:r w:rsidR="004D15E0">
        <w:rPr>
          <w:rtl/>
        </w:rPr>
        <w:t xml:space="preserve"> </w:t>
      </w:r>
      <w:bookmarkStart w:id="16036" w:name="_ETM_Q30_370210"/>
      <w:bookmarkEnd w:id="16036"/>
      <w:r w:rsidR="004D15E0">
        <w:rPr>
          <w:rtl/>
        </w:rPr>
        <w:t>לפ</w:t>
      </w:r>
      <w:r w:rsidR="004D15E0">
        <w:rPr>
          <w:rFonts w:hint="cs"/>
          <w:rtl/>
        </w:rPr>
        <w:t xml:space="preserve">טור את טובות ההנאה של ראש הממשלה בפטורים ממס כמו נשיא </w:t>
      </w:r>
      <w:bookmarkStart w:id="16037" w:name="_ETM_Q30_377738"/>
      <w:bookmarkEnd w:id="16037"/>
      <w:r w:rsidR="004D15E0">
        <w:rPr>
          <w:rFonts w:hint="cs"/>
          <w:rtl/>
        </w:rPr>
        <w:t xml:space="preserve">המדינה; </w:t>
      </w:r>
      <w:bookmarkStart w:id="16038" w:name="_ETM_Q30_370870"/>
      <w:bookmarkStart w:id="16039" w:name="_ETM_Q30_371350"/>
      <w:bookmarkStart w:id="16040" w:name="_ETM_Q30_371710"/>
      <w:bookmarkStart w:id="16041" w:name="_ETM_Q30_372190"/>
      <w:bookmarkStart w:id="16042" w:name="_ETM_Q30_372400"/>
      <w:bookmarkStart w:id="16043" w:name="_ETM_Q30_372639"/>
      <w:bookmarkStart w:id="16044" w:name="_ETM_Q30_373630"/>
      <w:bookmarkStart w:id="16045" w:name="_ETM_Q30_374080"/>
      <w:bookmarkStart w:id="16046" w:name="_ETM_Q30_375680"/>
      <w:bookmarkStart w:id="16047" w:name="_ETM_Q30_375889"/>
      <w:bookmarkStart w:id="16048" w:name="_ETM_Q30_376220"/>
      <w:bookmarkStart w:id="16049" w:name="_ETM_Q30_378250"/>
      <w:bookmarkStart w:id="16050" w:name="_ETM_Q30_378790"/>
      <w:bookmarkStart w:id="16051" w:name="_ETM_Q30_379210"/>
      <w:bookmarkEnd w:id="16038"/>
      <w:bookmarkEnd w:id="16039"/>
      <w:bookmarkEnd w:id="16040"/>
      <w:bookmarkEnd w:id="16041"/>
      <w:bookmarkEnd w:id="16042"/>
      <w:bookmarkEnd w:id="16043"/>
      <w:bookmarkEnd w:id="16044"/>
      <w:bookmarkEnd w:id="16045"/>
      <w:bookmarkEnd w:id="16046"/>
      <w:bookmarkEnd w:id="16047"/>
      <w:bookmarkEnd w:id="16048"/>
      <w:bookmarkEnd w:id="16049"/>
      <w:bookmarkEnd w:id="16050"/>
      <w:bookmarkEnd w:id="16051"/>
      <w:r w:rsidR="004D15E0">
        <w:rPr>
          <w:rFonts w:hint="cs"/>
          <w:rtl/>
        </w:rPr>
        <w:t>ועברה הצעת ח</w:t>
      </w:r>
      <w:r w:rsidR="004D15E0">
        <w:rPr>
          <w:rtl/>
        </w:rPr>
        <w:t xml:space="preserve">וק </w:t>
      </w:r>
      <w:bookmarkStart w:id="16052" w:name="_ETM_Q30_379690"/>
      <w:bookmarkEnd w:id="16052"/>
      <w:r w:rsidR="004D15E0">
        <w:rPr>
          <w:rFonts w:hint="cs"/>
          <w:rtl/>
        </w:rPr>
        <w:t xml:space="preserve">בקריאה </w:t>
      </w:r>
      <w:r w:rsidR="004D15E0">
        <w:rPr>
          <w:rtl/>
        </w:rPr>
        <w:t xml:space="preserve">טרומית </w:t>
      </w:r>
      <w:bookmarkStart w:id="16053" w:name="_ETM_Q30_382570"/>
      <w:bookmarkEnd w:id="16053"/>
      <w:r w:rsidR="00FE5F13">
        <w:rPr>
          <w:rFonts w:hint="cs"/>
          <w:rtl/>
        </w:rPr>
        <w:t>ע</w:t>
      </w:r>
      <w:r w:rsidR="004D15E0">
        <w:rPr>
          <w:rFonts w:hint="cs"/>
          <w:rtl/>
        </w:rPr>
        <w:t>ל ה</w:t>
      </w:r>
      <w:r w:rsidR="004D15E0">
        <w:rPr>
          <w:rtl/>
        </w:rPr>
        <w:t xml:space="preserve">חטיבה </w:t>
      </w:r>
      <w:bookmarkStart w:id="16054" w:name="_ETM_Q30_383470"/>
      <w:bookmarkEnd w:id="16054"/>
      <w:r w:rsidR="004D15E0">
        <w:rPr>
          <w:rtl/>
        </w:rPr>
        <w:t>להתיישבות</w:t>
      </w:r>
      <w:r w:rsidR="004D15E0">
        <w:rPr>
          <w:rFonts w:hint="cs"/>
          <w:rtl/>
        </w:rPr>
        <w:t>.</w:t>
      </w:r>
      <w:r w:rsidR="004D15E0">
        <w:rPr>
          <w:rtl/>
        </w:rPr>
        <w:t xml:space="preserve"> </w:t>
      </w:r>
      <w:bookmarkStart w:id="16055" w:name="_ETM_Q30_385200"/>
      <w:bookmarkEnd w:id="16055"/>
      <w:r w:rsidR="004D15E0">
        <w:rPr>
          <w:rtl/>
        </w:rPr>
        <w:t xml:space="preserve">תקשיבו </w:t>
      </w:r>
      <w:bookmarkStart w:id="16056" w:name="_ETM_Q30_385650"/>
      <w:bookmarkEnd w:id="16056"/>
      <w:r w:rsidR="004D15E0">
        <w:rPr>
          <w:rtl/>
        </w:rPr>
        <w:t xml:space="preserve">טוב </w:t>
      </w:r>
      <w:bookmarkStart w:id="16057" w:name="_ETM_Q30_385980"/>
      <w:bookmarkEnd w:id="16057"/>
      <w:r w:rsidR="004D15E0">
        <w:rPr>
          <w:rtl/>
        </w:rPr>
        <w:t xml:space="preserve">מה </w:t>
      </w:r>
      <w:bookmarkStart w:id="16058" w:name="_ETM_Q30_386070"/>
      <w:bookmarkEnd w:id="16058"/>
      <w:r w:rsidR="004D15E0">
        <w:rPr>
          <w:rtl/>
        </w:rPr>
        <w:t>שקורה</w:t>
      </w:r>
      <w:r w:rsidR="00FE5F13">
        <w:rPr>
          <w:rFonts w:hint="cs"/>
          <w:rtl/>
        </w:rPr>
        <w:t>:</w:t>
      </w:r>
      <w:r w:rsidR="004D15E0">
        <w:rPr>
          <w:rtl/>
        </w:rPr>
        <w:t xml:space="preserve"> </w:t>
      </w:r>
      <w:bookmarkStart w:id="16059" w:name="_ETM_Q30_387560"/>
      <w:bookmarkEnd w:id="16059"/>
      <w:r w:rsidR="004D15E0">
        <w:rPr>
          <w:rtl/>
        </w:rPr>
        <w:t xml:space="preserve">שתי </w:t>
      </w:r>
      <w:bookmarkStart w:id="16060" w:name="_ETM_Q30_388100"/>
      <w:bookmarkEnd w:id="16060"/>
      <w:r w:rsidR="004D15E0">
        <w:rPr>
          <w:rtl/>
        </w:rPr>
        <w:t xml:space="preserve">הצעות </w:t>
      </w:r>
      <w:bookmarkStart w:id="16061" w:name="_ETM_Q30_388850"/>
      <w:bookmarkEnd w:id="16061"/>
      <w:r w:rsidR="004D15E0">
        <w:rPr>
          <w:rtl/>
        </w:rPr>
        <w:t xml:space="preserve">חוק </w:t>
      </w:r>
      <w:bookmarkStart w:id="16062" w:name="_ETM_Q30_389840"/>
      <w:bookmarkEnd w:id="16062"/>
      <w:r w:rsidR="004D15E0">
        <w:rPr>
          <w:rFonts w:hint="cs"/>
          <w:rtl/>
        </w:rPr>
        <w:t xml:space="preserve">נגועות, ממש נגועות בשחיתות. עזוב את </w:t>
      </w:r>
      <w:bookmarkStart w:id="16063" w:name="_ETM_Q30_392784"/>
      <w:bookmarkEnd w:id="16063"/>
      <w:r w:rsidR="004D15E0">
        <w:rPr>
          <w:rFonts w:hint="cs"/>
          <w:rtl/>
        </w:rPr>
        <w:t xml:space="preserve">הצד הפוליטי, הסיפוח של השטחים </w:t>
      </w:r>
      <w:r w:rsidR="004D15E0">
        <w:rPr>
          <w:rtl/>
        </w:rPr>
        <w:t>–</w:t>
      </w:r>
      <w:r w:rsidR="004D15E0">
        <w:rPr>
          <w:rFonts w:hint="cs"/>
          <w:rtl/>
        </w:rPr>
        <w:t xml:space="preserve"> אני אתייחס אליו. וזה </w:t>
      </w:r>
      <w:bookmarkStart w:id="16064" w:name="_ETM_Q30_397410"/>
      <w:bookmarkEnd w:id="16064"/>
      <w:r w:rsidR="004D15E0">
        <w:rPr>
          <w:rFonts w:hint="cs"/>
          <w:rtl/>
        </w:rPr>
        <w:t xml:space="preserve">עובר, </w:t>
      </w:r>
      <w:bookmarkStart w:id="16065" w:name="_ETM_Q30_391100"/>
      <w:bookmarkStart w:id="16066" w:name="_ETM_Q30_391550"/>
      <w:bookmarkStart w:id="16067" w:name="_ETM_Q30_392240"/>
      <w:bookmarkStart w:id="16068" w:name="_ETM_Q30_394340"/>
      <w:bookmarkStart w:id="16069" w:name="_ETM_Q30_395180"/>
      <w:bookmarkStart w:id="16070" w:name="_ETM_Q30_395870"/>
      <w:bookmarkStart w:id="16071" w:name="_ETM_Q30_396620"/>
      <w:bookmarkStart w:id="16072" w:name="_ETM_Q30_397220"/>
      <w:bookmarkStart w:id="16073" w:name="_ETM_Q30_397370"/>
      <w:bookmarkStart w:id="16074" w:name="_ETM_Q30_397940"/>
      <w:bookmarkStart w:id="16075" w:name="_ETM_Q30_398090"/>
      <w:bookmarkStart w:id="16076" w:name="_ETM_Q30_398600"/>
      <w:bookmarkStart w:id="16077" w:name="_ETM_Q30_399380"/>
      <w:bookmarkStart w:id="16078" w:name="_ETM_Q30_399710"/>
      <w:bookmarkStart w:id="16079" w:name="_ETM_Q30_400960"/>
      <w:bookmarkEnd w:id="16065"/>
      <w:bookmarkEnd w:id="16066"/>
      <w:bookmarkEnd w:id="16067"/>
      <w:bookmarkEnd w:id="16068"/>
      <w:bookmarkEnd w:id="16069"/>
      <w:bookmarkEnd w:id="16070"/>
      <w:bookmarkEnd w:id="16071"/>
      <w:bookmarkEnd w:id="16072"/>
      <w:bookmarkEnd w:id="16073"/>
      <w:bookmarkEnd w:id="16074"/>
      <w:bookmarkEnd w:id="16075"/>
      <w:bookmarkEnd w:id="16076"/>
      <w:bookmarkEnd w:id="16077"/>
      <w:bookmarkEnd w:id="16078"/>
      <w:bookmarkEnd w:id="16079"/>
      <w:r w:rsidR="004D15E0">
        <w:rPr>
          <w:rtl/>
        </w:rPr>
        <w:t xml:space="preserve">וזה </w:t>
      </w:r>
      <w:bookmarkStart w:id="16080" w:name="_ETM_Q30_401290"/>
      <w:bookmarkEnd w:id="16080"/>
      <w:r w:rsidR="004D15E0">
        <w:rPr>
          <w:rtl/>
        </w:rPr>
        <w:t xml:space="preserve">חלק </w:t>
      </w:r>
      <w:bookmarkStart w:id="16081" w:name="_ETM_Q30_402520"/>
      <w:bookmarkEnd w:id="16081"/>
      <w:r w:rsidR="004D15E0">
        <w:rPr>
          <w:rtl/>
        </w:rPr>
        <w:t>מה</w:t>
      </w:r>
      <w:r w:rsidR="004D15E0">
        <w:rPr>
          <w:rFonts w:hint="cs"/>
          <w:rtl/>
        </w:rPr>
        <w:t xml:space="preserve">שיח. </w:t>
      </w:r>
      <w:bookmarkStart w:id="16082" w:name="_ETM_Q30_403910"/>
      <w:bookmarkEnd w:id="16082"/>
      <w:r w:rsidR="004D15E0">
        <w:rPr>
          <w:rFonts w:hint="cs"/>
          <w:rtl/>
        </w:rPr>
        <w:t>ת</w:t>
      </w:r>
      <w:r w:rsidR="004D15E0">
        <w:rPr>
          <w:rtl/>
        </w:rPr>
        <w:t xml:space="preserve">ראה </w:t>
      </w:r>
      <w:bookmarkStart w:id="16083" w:name="_ETM_Q30_404210"/>
      <w:bookmarkEnd w:id="16083"/>
      <w:r w:rsidR="004D15E0">
        <w:rPr>
          <w:rtl/>
        </w:rPr>
        <w:t xml:space="preserve">לאן </w:t>
      </w:r>
      <w:bookmarkStart w:id="16084" w:name="_ETM_Q30_404600"/>
      <w:bookmarkEnd w:id="16084"/>
      <w:r w:rsidR="004D15E0">
        <w:rPr>
          <w:rtl/>
        </w:rPr>
        <w:t>הידרדרתם</w:t>
      </w:r>
      <w:r w:rsidR="004D15E0">
        <w:rPr>
          <w:rFonts w:hint="cs"/>
          <w:rtl/>
        </w:rPr>
        <w:t>:</w:t>
      </w:r>
      <w:r w:rsidR="004D15E0">
        <w:rPr>
          <w:rtl/>
        </w:rPr>
        <w:t xml:space="preserve"> </w:t>
      </w:r>
      <w:bookmarkStart w:id="16085" w:name="_ETM_Q30_406250"/>
      <w:bookmarkEnd w:id="16085"/>
      <w:r w:rsidR="004D15E0">
        <w:rPr>
          <w:rtl/>
        </w:rPr>
        <w:t xml:space="preserve">חבר </w:t>
      </w:r>
      <w:bookmarkStart w:id="16086" w:name="_ETM_Q30_406640"/>
      <w:bookmarkEnd w:id="16086"/>
      <w:r w:rsidR="004D15E0">
        <w:rPr>
          <w:rFonts w:hint="cs"/>
          <w:rtl/>
        </w:rPr>
        <w:t xml:space="preserve">הכנסת מיקי זוהר </w:t>
      </w:r>
      <w:bookmarkStart w:id="16087" w:name="_ETM_Q30_407000"/>
      <w:bookmarkStart w:id="16088" w:name="_ETM_Q30_407570"/>
      <w:bookmarkStart w:id="16089" w:name="_ETM_Q30_407840"/>
      <w:bookmarkStart w:id="16090" w:name="_ETM_Q30_408770"/>
      <w:bookmarkEnd w:id="16087"/>
      <w:bookmarkEnd w:id="16088"/>
      <w:bookmarkEnd w:id="16089"/>
      <w:bookmarkEnd w:id="16090"/>
      <w:r w:rsidR="004D15E0">
        <w:rPr>
          <w:rtl/>
        </w:rPr>
        <w:t xml:space="preserve">רוצה </w:t>
      </w:r>
      <w:bookmarkStart w:id="16091" w:name="_ETM_Q30_409820"/>
      <w:bookmarkEnd w:id="16091"/>
      <w:r w:rsidR="004D15E0">
        <w:rPr>
          <w:rFonts w:hint="cs"/>
          <w:rtl/>
        </w:rPr>
        <w:t>דרך</w:t>
      </w:r>
      <w:r w:rsidR="004D15E0">
        <w:rPr>
          <w:rtl/>
        </w:rPr>
        <w:t xml:space="preserve"> </w:t>
      </w:r>
      <w:bookmarkStart w:id="16092" w:name="_ETM_Q30_410570"/>
      <w:bookmarkEnd w:id="16092"/>
      <w:r w:rsidR="004D15E0">
        <w:rPr>
          <w:rtl/>
        </w:rPr>
        <w:t xml:space="preserve">להגדיל </w:t>
      </w:r>
      <w:bookmarkStart w:id="16093" w:name="_ETM_Q30_411710"/>
      <w:bookmarkEnd w:id="16093"/>
      <w:r w:rsidR="004D15E0">
        <w:rPr>
          <w:rtl/>
        </w:rPr>
        <w:t xml:space="preserve">את </w:t>
      </w:r>
      <w:bookmarkStart w:id="16094" w:name="_ETM_Q30_411950"/>
      <w:bookmarkEnd w:id="16094"/>
      <w:r w:rsidR="004D15E0">
        <w:rPr>
          <w:rtl/>
        </w:rPr>
        <w:t xml:space="preserve">תקציב </w:t>
      </w:r>
      <w:bookmarkStart w:id="16095" w:name="_ETM_Q30_412430"/>
      <w:bookmarkEnd w:id="16095"/>
      <w:r w:rsidR="004D15E0">
        <w:rPr>
          <w:rtl/>
        </w:rPr>
        <w:t xml:space="preserve">ראש </w:t>
      </w:r>
      <w:bookmarkStart w:id="16096" w:name="_ETM_Q30_412670"/>
      <w:bookmarkEnd w:id="16096"/>
      <w:r w:rsidR="004D15E0">
        <w:rPr>
          <w:rtl/>
        </w:rPr>
        <w:t>הממשלה</w:t>
      </w:r>
      <w:r w:rsidR="004D15E0">
        <w:rPr>
          <w:rFonts w:hint="cs"/>
          <w:rtl/>
        </w:rPr>
        <w:t>,</w:t>
      </w:r>
      <w:r w:rsidR="004D15E0">
        <w:rPr>
          <w:rtl/>
        </w:rPr>
        <w:t xml:space="preserve"> </w:t>
      </w:r>
      <w:bookmarkStart w:id="16097" w:name="_ETM_Q30_414180"/>
      <w:bookmarkEnd w:id="16097"/>
      <w:r w:rsidR="004D15E0">
        <w:rPr>
          <w:rtl/>
        </w:rPr>
        <w:t xml:space="preserve">אז </w:t>
      </w:r>
      <w:bookmarkStart w:id="16098" w:name="_ETM_Q30_414390"/>
      <w:bookmarkEnd w:id="16098"/>
      <w:r w:rsidR="004D15E0">
        <w:rPr>
          <w:rtl/>
        </w:rPr>
        <w:t>תראה</w:t>
      </w:r>
      <w:r w:rsidR="004D15E0">
        <w:rPr>
          <w:rFonts w:hint="cs"/>
          <w:rtl/>
        </w:rPr>
        <w:t xml:space="preserve">, אם נגדיל את התקציב </w:t>
      </w:r>
      <w:bookmarkStart w:id="16099" w:name="_ETM_Q30_414686"/>
      <w:bookmarkEnd w:id="16099"/>
      <w:r w:rsidR="004D15E0">
        <w:rPr>
          <w:rFonts w:hint="cs"/>
          <w:rtl/>
        </w:rPr>
        <w:t xml:space="preserve">עכשיו </w:t>
      </w:r>
      <w:bookmarkStart w:id="16100" w:name="_ETM_Q30_414870"/>
      <w:bookmarkStart w:id="16101" w:name="_ETM_Q30_415350"/>
      <w:bookmarkStart w:id="16102" w:name="_ETM_Q30_415500"/>
      <w:bookmarkStart w:id="16103" w:name="_ETM_Q30_416100"/>
      <w:bookmarkStart w:id="16104" w:name="_ETM_Q30_416520"/>
      <w:bookmarkEnd w:id="16100"/>
      <w:bookmarkEnd w:id="16101"/>
      <w:bookmarkEnd w:id="16102"/>
      <w:bookmarkEnd w:id="16103"/>
      <w:bookmarkEnd w:id="16104"/>
      <w:r w:rsidR="004D15E0">
        <w:rPr>
          <w:rtl/>
        </w:rPr>
        <w:t xml:space="preserve">יקומו </w:t>
      </w:r>
      <w:bookmarkStart w:id="16105" w:name="_ETM_Q30_416970"/>
      <w:bookmarkEnd w:id="16105"/>
      <w:r w:rsidR="004D15E0">
        <w:rPr>
          <w:rtl/>
        </w:rPr>
        <w:t>עלינו</w:t>
      </w:r>
      <w:r w:rsidR="004D15E0">
        <w:rPr>
          <w:rFonts w:hint="cs"/>
          <w:rtl/>
        </w:rPr>
        <w:t>.</w:t>
      </w:r>
      <w:r w:rsidR="004D15E0">
        <w:rPr>
          <w:rtl/>
        </w:rPr>
        <w:t xml:space="preserve"> </w:t>
      </w:r>
      <w:bookmarkStart w:id="16106" w:name="_ETM_Q30_418110"/>
      <w:bookmarkEnd w:id="16106"/>
      <w:r w:rsidR="004D15E0">
        <w:rPr>
          <w:rtl/>
        </w:rPr>
        <w:t xml:space="preserve">יש </w:t>
      </w:r>
      <w:bookmarkStart w:id="16107" w:name="_ETM_Q30_418410"/>
      <w:bookmarkEnd w:id="16107"/>
      <w:r w:rsidR="004D15E0">
        <w:rPr>
          <w:rtl/>
        </w:rPr>
        <w:t xml:space="preserve">דרך </w:t>
      </w:r>
      <w:bookmarkStart w:id="16108" w:name="_ETM_Q30_418770"/>
      <w:bookmarkEnd w:id="16108"/>
      <w:r w:rsidR="004D15E0">
        <w:rPr>
          <w:rtl/>
        </w:rPr>
        <w:t xml:space="preserve">אחרת </w:t>
      </w:r>
      <w:bookmarkStart w:id="16109" w:name="_ETM_Q30_419700"/>
      <w:bookmarkEnd w:id="16109"/>
      <w:r w:rsidR="004D15E0">
        <w:rPr>
          <w:rFonts w:hint="cs"/>
          <w:rtl/>
        </w:rPr>
        <w:t xml:space="preserve">להגדיל את התקציב – </w:t>
      </w:r>
      <w:bookmarkStart w:id="16110" w:name="_ETM_Q30_419820"/>
      <w:bookmarkStart w:id="16111" w:name="_ETM_Q30_420950"/>
      <w:bookmarkEnd w:id="16110"/>
      <w:bookmarkEnd w:id="16111"/>
      <w:r w:rsidR="004D15E0">
        <w:rPr>
          <w:rFonts w:hint="cs"/>
          <w:rtl/>
        </w:rPr>
        <w:t>ב</w:t>
      </w:r>
      <w:r w:rsidR="004D15E0">
        <w:rPr>
          <w:rtl/>
        </w:rPr>
        <w:t xml:space="preserve">ואו </w:t>
      </w:r>
      <w:bookmarkStart w:id="16112" w:name="_ETM_Q30_421160"/>
      <w:bookmarkEnd w:id="16112"/>
      <w:r w:rsidR="004D15E0">
        <w:rPr>
          <w:rtl/>
        </w:rPr>
        <w:t>נפ</w:t>
      </w:r>
      <w:r w:rsidR="004D15E0">
        <w:rPr>
          <w:rFonts w:hint="cs"/>
          <w:rtl/>
        </w:rPr>
        <w:t>ט</w:t>
      </w:r>
      <w:r w:rsidR="004D15E0">
        <w:rPr>
          <w:rtl/>
        </w:rPr>
        <w:t xml:space="preserve">ור </w:t>
      </w:r>
      <w:bookmarkStart w:id="16113" w:name="_ETM_Q30_421730"/>
      <w:bookmarkEnd w:id="16113"/>
      <w:r w:rsidR="004D15E0">
        <w:rPr>
          <w:rtl/>
        </w:rPr>
        <w:t xml:space="preserve">אותו </w:t>
      </w:r>
      <w:bookmarkStart w:id="16114" w:name="_ETM_Q30_422570"/>
      <w:bookmarkEnd w:id="16114"/>
      <w:r w:rsidR="004D15E0">
        <w:rPr>
          <w:rtl/>
        </w:rPr>
        <w:t>ממס</w:t>
      </w:r>
      <w:r w:rsidR="00A712E0">
        <w:rPr>
          <w:rFonts w:hint="cs"/>
          <w:rtl/>
        </w:rPr>
        <w:t>,</w:t>
      </w:r>
      <w:r w:rsidR="004D15E0">
        <w:rPr>
          <w:rtl/>
        </w:rPr>
        <w:t xml:space="preserve"> </w:t>
      </w:r>
      <w:bookmarkStart w:id="16115" w:name="_ETM_Q30_423740"/>
      <w:bookmarkEnd w:id="16115"/>
      <w:r w:rsidR="004D15E0">
        <w:rPr>
          <w:rtl/>
        </w:rPr>
        <w:t xml:space="preserve">ואז </w:t>
      </w:r>
      <w:bookmarkStart w:id="16116" w:name="_ETM_Q30_424280"/>
      <w:bookmarkEnd w:id="16116"/>
      <w:r w:rsidR="004D15E0">
        <w:rPr>
          <w:rtl/>
        </w:rPr>
        <w:t xml:space="preserve">הכסף </w:t>
      </w:r>
      <w:bookmarkStart w:id="16117" w:name="_ETM_Q30_425870"/>
      <w:bookmarkEnd w:id="16117"/>
      <w:r w:rsidR="004D15E0">
        <w:rPr>
          <w:rFonts w:hint="cs"/>
          <w:rtl/>
        </w:rPr>
        <w:t>יהיה לו נטו, וכך הגדלנו לו</w:t>
      </w:r>
      <w:bookmarkStart w:id="16118" w:name="_ETM_Q30_424499"/>
      <w:bookmarkEnd w:id="16118"/>
      <w:r w:rsidR="004D15E0">
        <w:rPr>
          <w:rFonts w:hint="cs"/>
          <w:rtl/>
        </w:rPr>
        <w:t xml:space="preserve"> את התקציב. תראה איזו חשיבה. לזה </w:t>
      </w:r>
      <w:bookmarkStart w:id="16119" w:name="_ETM_Q30_426260"/>
      <w:bookmarkStart w:id="16120" w:name="_ETM_Q30_426650"/>
      <w:bookmarkStart w:id="16121" w:name="_ETM_Q30_427100"/>
      <w:bookmarkStart w:id="16122" w:name="_ETM_Q30_428510"/>
      <w:bookmarkStart w:id="16123" w:name="_ETM_Q30_428900"/>
      <w:bookmarkStart w:id="16124" w:name="_ETM_Q30_430350"/>
      <w:bookmarkStart w:id="16125" w:name="_ETM_Q30_431220"/>
      <w:bookmarkEnd w:id="16119"/>
      <w:bookmarkEnd w:id="16120"/>
      <w:bookmarkEnd w:id="16121"/>
      <w:bookmarkEnd w:id="16122"/>
      <w:bookmarkEnd w:id="16123"/>
      <w:bookmarkEnd w:id="16124"/>
      <w:bookmarkEnd w:id="16125"/>
      <w:r w:rsidR="004D15E0">
        <w:rPr>
          <w:rtl/>
        </w:rPr>
        <w:t xml:space="preserve">קוראים </w:t>
      </w:r>
      <w:bookmarkStart w:id="16126" w:name="_ETM_Q30_432180"/>
      <w:bookmarkEnd w:id="16126"/>
      <w:r w:rsidR="004D15E0">
        <w:rPr>
          <w:rtl/>
        </w:rPr>
        <w:t>שחיתות</w:t>
      </w:r>
      <w:bookmarkStart w:id="16127" w:name="_ETM_Q30_435220"/>
      <w:bookmarkEnd w:id="16127"/>
      <w:r w:rsidR="00FE5F13">
        <w:rPr>
          <w:rFonts w:hint="cs"/>
          <w:rtl/>
        </w:rPr>
        <w:t>-</w:t>
      </w:r>
      <w:r w:rsidR="004D15E0">
        <w:rPr>
          <w:rFonts w:hint="cs"/>
          <w:rtl/>
        </w:rPr>
        <w:t>לייט.</w:t>
      </w:r>
      <w:bookmarkStart w:id="16128" w:name="_ETM_Q30_437201"/>
      <w:bookmarkEnd w:id="16128"/>
    </w:p>
    <w:p w:rsidR="004D15E0" w:rsidRDefault="004D15E0" w:rsidP="006B7C0E">
      <w:pPr>
        <w:rPr>
          <w:rtl/>
        </w:rPr>
      </w:pPr>
    </w:p>
    <w:p w:rsidR="004D15E0" w:rsidRDefault="004D15E0" w:rsidP="006B7C0E">
      <w:pPr>
        <w:rPr>
          <w:rtl/>
        </w:rPr>
      </w:pPr>
      <w:r>
        <w:rPr>
          <w:rFonts w:hint="cs"/>
          <w:rtl/>
        </w:rPr>
        <w:t xml:space="preserve">לדבר השני, חבר הכנסת </w:t>
      </w:r>
      <w:bookmarkStart w:id="16129" w:name="_ETM_Q30_435760"/>
      <w:bookmarkStart w:id="16130" w:name="_ETM_Q30_436089"/>
      <w:bookmarkStart w:id="16131" w:name="_ETM_Q30_436720"/>
      <w:bookmarkEnd w:id="16129"/>
      <w:bookmarkEnd w:id="16130"/>
      <w:bookmarkEnd w:id="16131"/>
      <w:r>
        <w:rPr>
          <w:rtl/>
        </w:rPr>
        <w:t>סמוטריץ</w:t>
      </w:r>
      <w:r>
        <w:rPr>
          <w:rFonts w:hint="cs"/>
          <w:rtl/>
        </w:rPr>
        <w:t xml:space="preserve"> </w:t>
      </w:r>
      <w:r w:rsidR="00844C5E">
        <w:rPr>
          <w:rFonts w:hint="cs"/>
          <w:rtl/>
        </w:rPr>
        <w:t>– – –</w:t>
      </w:r>
    </w:p>
    <w:p w:rsidR="004D15E0" w:rsidRDefault="004D15E0" w:rsidP="006B7C0E">
      <w:pPr>
        <w:rPr>
          <w:rtl/>
        </w:rPr>
      </w:pPr>
    </w:p>
    <w:sdt>
      <w:sdtPr>
        <w:rPr>
          <w:rtl/>
        </w:rPr>
        <w:alias w:val="קריאה"/>
        <w:tag w:val="&lt;ID&gt;5279&lt;/ID&gt;&lt;Name&gt;מכלוף מיקי זוהר - הליכוד&lt;/Name&gt;&lt;Data&gt;מכלוף מיקי זוהר (הליכוד)&lt;/Data&gt;&lt;Shortcut&gt;מכזו&lt;/Shortcut&gt;"/>
        <w:id w:val="-1900287774"/>
        <w:placeholder>
          <w:docPart w:val="1E679BC859984275889E75296F87320C"/>
        </w:placeholder>
      </w:sdtPr>
      <w:sdtEndPr/>
      <w:sdtContent>
        <w:p w:rsidR="004D15E0" w:rsidRDefault="004D15E0" w:rsidP="006B7C0E">
          <w:pPr>
            <w:pStyle w:val="af5"/>
            <w:keepNext/>
            <w:rPr>
              <w:rtl/>
            </w:rPr>
          </w:pPr>
          <w:r w:rsidRPr="004F6E48">
            <w:rPr>
              <w:rStyle w:val="afe"/>
              <w:color w:val="000000"/>
              <w:rtl/>
            </w:rPr>
            <w:t>מכלוף מיקי זוהר (הליכוד)</w:t>
          </w:r>
          <w:r w:rsidRPr="004F6E48">
            <w:rPr>
              <w:color w:val="000000"/>
              <w:rtl/>
            </w:rPr>
            <w:t>:</w:t>
          </w:r>
        </w:p>
      </w:sdtContent>
    </w:sdt>
    <w:p w:rsidR="004D15E0" w:rsidRDefault="004D15E0" w:rsidP="004370BB">
      <w:pPr>
        <w:rPr>
          <w:rtl/>
        </w:rPr>
      </w:pPr>
    </w:p>
    <w:p w:rsidR="004D15E0" w:rsidRPr="004F6E48" w:rsidRDefault="004D15E0" w:rsidP="006B7C0E">
      <w:pPr>
        <w:rPr>
          <w:rtl/>
        </w:rPr>
      </w:pPr>
      <w:r>
        <w:rPr>
          <w:rFonts w:hint="cs"/>
          <w:rtl/>
        </w:rPr>
        <w:t xml:space="preserve">זה לייט? זה לייט? </w:t>
      </w:r>
    </w:p>
    <w:p w:rsidR="004D15E0" w:rsidRDefault="004D15E0" w:rsidP="006B7C0E">
      <w:pPr>
        <w:rPr>
          <w:rtl/>
        </w:rPr>
      </w:pPr>
    </w:p>
    <w:bookmarkStart w:id="16132" w:name="_ETM_Q30_437442" w:displacedByCustomXml="next"/>
    <w:bookmarkEnd w:id="16132" w:displacedByCustomXml="next"/>
    <w:sdt>
      <w:sdtPr>
        <w:rPr>
          <w:rtl/>
        </w:rPr>
        <w:alias w:val="דובר_המשך"/>
        <w:tag w:val="&lt;ID&gt;5098&lt;/ID&gt;&lt;Name&gt;עיסאווי פריג' - מרצ&lt;/Name&gt;&lt;Data&gt;עיסאווי פריג' (מרצ)&lt;/Data&gt;&lt;Shortcut&gt;עיפר&lt;/Shortcut&gt;"/>
        <w:id w:val="-919403646"/>
        <w:placeholder>
          <w:docPart w:val="1E679BC859984275889E75296F87320C"/>
        </w:placeholder>
      </w:sdtPr>
      <w:sdtEndPr/>
      <w:sdtContent>
        <w:p w:rsidR="004D15E0" w:rsidRDefault="004D15E0" w:rsidP="006B7C0E">
          <w:pPr>
            <w:pStyle w:val="-"/>
            <w:keepNext/>
            <w:rPr>
              <w:rtl/>
            </w:rPr>
          </w:pPr>
          <w:r w:rsidRPr="004F6E48">
            <w:rPr>
              <w:rStyle w:val="afe"/>
              <w:color w:val="000000"/>
              <w:rtl/>
            </w:rPr>
            <w:t>עיסאווי פריג' (מרצ)</w:t>
          </w:r>
          <w:r w:rsidRPr="004F6E48">
            <w:rPr>
              <w:color w:val="000000"/>
              <w:rtl/>
            </w:rPr>
            <w:t>:</w:t>
          </w:r>
        </w:p>
      </w:sdtContent>
    </w:sdt>
    <w:p w:rsidR="004D15E0" w:rsidRDefault="004D15E0" w:rsidP="004370BB">
      <w:pPr>
        <w:rPr>
          <w:rtl/>
        </w:rPr>
      </w:pPr>
    </w:p>
    <w:p w:rsidR="004D15E0" w:rsidRDefault="004D15E0" w:rsidP="00FE5F13">
      <w:pPr>
        <w:rPr>
          <w:rtl/>
        </w:rPr>
      </w:pPr>
      <w:r>
        <w:rPr>
          <w:rFonts w:hint="cs"/>
          <w:rtl/>
        </w:rPr>
        <w:t>זה לייט, זה לייט. זו שחיתות</w:t>
      </w:r>
      <w:bookmarkStart w:id="16133" w:name="_ETM_Q30_446825"/>
      <w:bookmarkEnd w:id="16133"/>
      <w:r w:rsidR="00FE5F13">
        <w:rPr>
          <w:rFonts w:hint="cs"/>
          <w:rtl/>
        </w:rPr>
        <w:t>-</w:t>
      </w:r>
      <w:r>
        <w:rPr>
          <w:rFonts w:hint="cs"/>
          <w:rtl/>
        </w:rPr>
        <w:t xml:space="preserve">לייט. לכם יש חשיבה </w:t>
      </w:r>
      <w:r>
        <w:rPr>
          <w:rtl/>
        </w:rPr>
        <w:t>–</w:t>
      </w:r>
      <w:r>
        <w:rPr>
          <w:rFonts w:hint="cs"/>
          <w:rtl/>
        </w:rPr>
        <w:t xml:space="preserve"> יפה, אתם משקיעים הרבה חשיבה </w:t>
      </w:r>
      <w:bookmarkStart w:id="16134" w:name="_ETM_Q30_449581"/>
      <w:bookmarkEnd w:id="16134"/>
      <w:r>
        <w:rPr>
          <w:rFonts w:hint="cs"/>
          <w:rtl/>
        </w:rPr>
        <w:t xml:space="preserve">איך לעמוד כאן ולתכנן הצעות חוק שמשחיתות כל חלקה טובה. </w:t>
      </w:r>
      <w:bookmarkStart w:id="16135" w:name="_ETM_Q30_452136"/>
      <w:bookmarkStart w:id="16136" w:name="_ETM_Q30_438750"/>
      <w:bookmarkStart w:id="16137" w:name="_ETM_Q30_438870"/>
      <w:bookmarkStart w:id="16138" w:name="_ETM_Q30_440790"/>
      <w:bookmarkStart w:id="16139" w:name="_ETM_Q30_440970"/>
      <w:bookmarkStart w:id="16140" w:name="_ETM_Q30_441839"/>
      <w:bookmarkStart w:id="16141" w:name="_ETM_Q30_442380"/>
      <w:bookmarkStart w:id="16142" w:name="_ETM_Q30_442589"/>
      <w:bookmarkStart w:id="16143" w:name="_ETM_Q30_443190"/>
      <w:bookmarkStart w:id="16144" w:name="_ETM_Q30_444660"/>
      <w:bookmarkStart w:id="16145" w:name="_ETM_Q30_445050"/>
      <w:bookmarkStart w:id="16146" w:name="_ETM_Q30_445320"/>
      <w:bookmarkStart w:id="16147" w:name="_ETM_Q30_445800"/>
      <w:bookmarkStart w:id="16148" w:name="_ETM_Q30_447089"/>
      <w:bookmarkStart w:id="16149" w:name="_ETM_Q30_447990"/>
      <w:bookmarkStart w:id="16150" w:name="_ETM_Q30_449160"/>
      <w:bookmarkStart w:id="16151" w:name="_ETM_Q30_449430"/>
      <w:bookmarkStart w:id="16152" w:name="_ETM_Q30_449970"/>
      <w:bookmarkStart w:id="16153" w:name="_ETM_Q30_450810"/>
      <w:bookmarkStart w:id="16154" w:name="_ETM_Q30_451960"/>
      <w:bookmarkStart w:id="16155" w:name="_ETM_Q30_452800"/>
      <w:bookmarkStart w:id="16156" w:name="_ETM_Q30_453100"/>
      <w:bookmarkStart w:id="16157" w:name="_ETM_Q30_453503"/>
      <w:bookmarkEnd w:id="16135"/>
      <w:bookmarkEnd w:id="16136"/>
      <w:bookmarkEnd w:id="16137"/>
      <w:bookmarkEnd w:id="16138"/>
      <w:bookmarkEnd w:id="16139"/>
      <w:bookmarkEnd w:id="16140"/>
      <w:bookmarkEnd w:id="16141"/>
      <w:bookmarkEnd w:id="16142"/>
      <w:bookmarkEnd w:id="16143"/>
      <w:bookmarkEnd w:id="16144"/>
      <w:bookmarkEnd w:id="16145"/>
      <w:bookmarkEnd w:id="16146"/>
      <w:bookmarkEnd w:id="16147"/>
      <w:bookmarkEnd w:id="16148"/>
      <w:bookmarkEnd w:id="16149"/>
      <w:bookmarkEnd w:id="16150"/>
      <w:bookmarkEnd w:id="16151"/>
      <w:bookmarkEnd w:id="16152"/>
      <w:bookmarkEnd w:id="16153"/>
      <w:bookmarkEnd w:id="16154"/>
      <w:bookmarkEnd w:id="16155"/>
      <w:bookmarkEnd w:id="16156"/>
      <w:bookmarkEnd w:id="16157"/>
    </w:p>
    <w:p w:rsidR="004D15E0" w:rsidRDefault="004D15E0" w:rsidP="006B7C0E">
      <w:pPr>
        <w:rPr>
          <w:rtl/>
        </w:rPr>
      </w:pPr>
      <w:bookmarkStart w:id="16158" w:name="_ETM_Q30_454560"/>
      <w:bookmarkStart w:id="16159" w:name="_ETM_Q30_454943"/>
      <w:bookmarkEnd w:id="16158"/>
      <w:bookmarkEnd w:id="16159"/>
    </w:p>
    <w:sdt>
      <w:sdtPr>
        <w:rPr>
          <w:rtl/>
        </w:rPr>
        <w:alias w:val="קריאה"/>
        <w:tag w:val="&lt;ID&gt;5279&lt;/ID&gt;&lt;Name&gt;מכלוף מיקי זוהר - הליכוד&lt;/Name&gt;&lt;Data&gt;מכלוף מיקי זוהר (הליכוד)&lt;/Data&gt;&lt;Shortcut&gt;מכזו&lt;/Shortcut&gt;"/>
        <w:id w:val="-1066028384"/>
        <w:placeholder>
          <w:docPart w:val="1E679BC859984275889E75296F87320C"/>
        </w:placeholder>
      </w:sdtPr>
      <w:sdtEndPr/>
      <w:sdtContent>
        <w:p w:rsidR="004D15E0" w:rsidRDefault="004D15E0" w:rsidP="006B7C0E">
          <w:pPr>
            <w:pStyle w:val="af5"/>
            <w:keepNext/>
            <w:rPr>
              <w:rtl/>
            </w:rPr>
          </w:pPr>
          <w:r w:rsidRPr="004F6E48">
            <w:rPr>
              <w:rStyle w:val="afe"/>
              <w:color w:val="000000"/>
              <w:rtl/>
            </w:rPr>
            <w:t>מכלוף מיקי זוהר (הליכוד)</w:t>
          </w:r>
          <w:r w:rsidRPr="004F6E48">
            <w:rPr>
              <w:color w:val="000000"/>
              <w:rtl/>
            </w:rPr>
            <w:t>:</w:t>
          </w:r>
        </w:p>
      </w:sdtContent>
    </w:sdt>
    <w:p w:rsidR="004D15E0" w:rsidRDefault="004D15E0" w:rsidP="004370BB">
      <w:pPr>
        <w:rPr>
          <w:rtl/>
        </w:rPr>
      </w:pPr>
    </w:p>
    <w:p w:rsidR="004D15E0" w:rsidRDefault="004D15E0" w:rsidP="006B7C0E">
      <w:pPr>
        <w:rPr>
          <w:rtl/>
        </w:rPr>
      </w:pPr>
      <w:r>
        <w:rPr>
          <w:rFonts w:hint="cs"/>
          <w:rtl/>
        </w:rPr>
        <w:t xml:space="preserve">אתה רוצה שראש הממשלה </w:t>
      </w:r>
      <w:r w:rsidR="00844C5E">
        <w:rPr>
          <w:rFonts w:hint="cs"/>
          <w:rtl/>
        </w:rPr>
        <w:t>– – –</w:t>
      </w:r>
      <w:r>
        <w:rPr>
          <w:rFonts w:hint="cs"/>
          <w:rtl/>
        </w:rPr>
        <w:t xml:space="preserve"> לחודש? זה מה שאתה רוצה? </w:t>
      </w:r>
    </w:p>
    <w:p w:rsidR="004D15E0" w:rsidRDefault="004D15E0" w:rsidP="006B7C0E">
      <w:pPr>
        <w:rPr>
          <w:rtl/>
        </w:rPr>
      </w:pPr>
    </w:p>
    <w:bookmarkStart w:id="16160" w:name="_ETM_Q30_454113" w:displacedByCustomXml="next"/>
    <w:bookmarkEnd w:id="16160" w:displacedByCustomXml="next"/>
    <w:sdt>
      <w:sdtPr>
        <w:rPr>
          <w:rtl/>
        </w:rPr>
        <w:alias w:val="דובר_המשך"/>
        <w:tag w:val="&lt;ID&gt;5098&lt;/ID&gt;&lt;Name&gt;עיסאווי פריג' - מרצ&lt;/Name&gt;&lt;Data&gt;עיסאווי פריג' (מרצ)&lt;/Data&gt;&lt;Shortcut&gt;עיפר&lt;/Shortcut&gt;"/>
        <w:id w:val="1160428062"/>
        <w:placeholder>
          <w:docPart w:val="1E679BC859984275889E75296F87320C"/>
        </w:placeholder>
      </w:sdtPr>
      <w:sdtEndPr/>
      <w:sdtContent>
        <w:p w:rsidR="004D15E0" w:rsidRDefault="004D15E0" w:rsidP="006B7C0E">
          <w:pPr>
            <w:pStyle w:val="-"/>
            <w:keepNext/>
            <w:rPr>
              <w:rtl/>
            </w:rPr>
          </w:pPr>
          <w:r w:rsidRPr="004F6E48">
            <w:rPr>
              <w:rStyle w:val="afe"/>
              <w:color w:val="000000"/>
              <w:rtl/>
            </w:rPr>
            <w:t>עיסאווי פריג' (מרצ)</w:t>
          </w:r>
          <w:r w:rsidRPr="004F6E48">
            <w:rPr>
              <w:color w:val="000000"/>
              <w:rtl/>
            </w:rPr>
            <w:t>:</w:t>
          </w:r>
        </w:p>
      </w:sdtContent>
    </w:sdt>
    <w:p w:rsidR="004D15E0" w:rsidRDefault="004D15E0" w:rsidP="004370BB">
      <w:pPr>
        <w:rPr>
          <w:rtl/>
        </w:rPr>
      </w:pPr>
    </w:p>
    <w:p w:rsidR="00FE5F13" w:rsidRDefault="004D15E0" w:rsidP="00A712E0">
      <w:pPr>
        <w:rPr>
          <w:rtl/>
        </w:rPr>
      </w:pPr>
      <w:bookmarkStart w:id="16161" w:name="_ETM_Q30_454227"/>
      <w:bookmarkEnd w:id="16161"/>
      <w:r>
        <w:rPr>
          <w:rFonts w:hint="cs"/>
          <w:rtl/>
        </w:rPr>
        <w:t xml:space="preserve">לחבר הכנסת סמוטריץ – חבר הכנסת סמוטריץ </w:t>
      </w:r>
      <w:bookmarkStart w:id="16162" w:name="_ETM_Q30_462952"/>
      <w:bookmarkEnd w:id="16162"/>
      <w:r>
        <w:rPr>
          <w:rFonts w:hint="cs"/>
          <w:rtl/>
        </w:rPr>
        <w:t xml:space="preserve">עומד כאן, ואני חייב להגיד לזכותו, </w:t>
      </w:r>
      <w:bookmarkStart w:id="16163" w:name="_ETM_Q30_453670"/>
      <w:bookmarkStart w:id="16164" w:name="_ETM_Q30_455650"/>
      <w:bookmarkStart w:id="16165" w:name="_ETM_Q30_456190"/>
      <w:bookmarkStart w:id="16166" w:name="_ETM_Q30_460089"/>
      <w:bookmarkStart w:id="16167" w:name="_ETM_Q30_461720"/>
      <w:bookmarkStart w:id="16168" w:name="_ETM_Q30_462020"/>
      <w:bookmarkStart w:id="16169" w:name="_ETM_Q30_462470"/>
      <w:bookmarkStart w:id="16170" w:name="_ETM_Q30_462890"/>
      <w:bookmarkStart w:id="16171" w:name="_ETM_Q30_463880"/>
      <w:bookmarkStart w:id="16172" w:name="_ETM_Q30_464000"/>
      <w:bookmarkEnd w:id="16163"/>
      <w:bookmarkEnd w:id="16164"/>
      <w:bookmarkEnd w:id="16165"/>
      <w:bookmarkEnd w:id="16166"/>
      <w:bookmarkEnd w:id="16167"/>
      <w:bookmarkEnd w:id="16168"/>
      <w:bookmarkEnd w:id="16169"/>
      <w:bookmarkEnd w:id="16170"/>
      <w:bookmarkEnd w:id="16171"/>
      <w:bookmarkEnd w:id="16172"/>
      <w:r>
        <w:rPr>
          <w:rFonts w:hint="cs"/>
          <w:rtl/>
        </w:rPr>
        <w:t>הוא אומ</w:t>
      </w:r>
      <w:r>
        <w:rPr>
          <w:rtl/>
        </w:rPr>
        <w:t xml:space="preserve">ר </w:t>
      </w:r>
      <w:bookmarkStart w:id="16173" w:name="_ETM_Q30_464330"/>
      <w:bookmarkEnd w:id="16173"/>
      <w:r>
        <w:rPr>
          <w:rtl/>
        </w:rPr>
        <w:t>דוגרי</w:t>
      </w:r>
      <w:r>
        <w:rPr>
          <w:rFonts w:hint="cs"/>
          <w:rtl/>
        </w:rPr>
        <w:t>,</w:t>
      </w:r>
      <w:r>
        <w:rPr>
          <w:rtl/>
        </w:rPr>
        <w:t xml:space="preserve"> </w:t>
      </w:r>
      <w:bookmarkStart w:id="16174" w:name="_ETM_Q30_465380"/>
      <w:bookmarkEnd w:id="16174"/>
      <w:r>
        <w:rPr>
          <w:rtl/>
        </w:rPr>
        <w:t xml:space="preserve">אומר </w:t>
      </w:r>
      <w:bookmarkStart w:id="16175" w:name="_ETM_Q30_465650"/>
      <w:bookmarkEnd w:id="16175"/>
      <w:r>
        <w:rPr>
          <w:rtl/>
        </w:rPr>
        <w:t xml:space="preserve">את </w:t>
      </w:r>
      <w:bookmarkStart w:id="16176" w:name="_ETM_Q30_465830"/>
      <w:bookmarkEnd w:id="16176"/>
      <w:r>
        <w:rPr>
          <w:rtl/>
        </w:rPr>
        <w:t xml:space="preserve">זה </w:t>
      </w:r>
      <w:bookmarkStart w:id="16177" w:name="_ETM_Q30_465950"/>
      <w:bookmarkEnd w:id="16177"/>
      <w:r>
        <w:rPr>
          <w:rtl/>
        </w:rPr>
        <w:t>בעין</w:t>
      </w:r>
      <w:r>
        <w:rPr>
          <w:rFonts w:hint="cs"/>
          <w:rtl/>
        </w:rPr>
        <w:t xml:space="preserve">: אנחנו רוצים </w:t>
      </w:r>
      <w:bookmarkStart w:id="16178" w:name="_ETM_Q30_469437"/>
      <w:bookmarkStart w:id="16179" w:name="_ETM_Q30_467400"/>
      <w:bookmarkStart w:id="16180" w:name="_ETM_Q30_467970"/>
      <w:bookmarkStart w:id="16181" w:name="_ETM_Q30_468690"/>
      <w:bookmarkStart w:id="16182" w:name="_ETM_Q30_469290"/>
      <w:bookmarkStart w:id="16183" w:name="_ETM_Q30_469890"/>
      <w:bookmarkEnd w:id="16178"/>
      <w:bookmarkEnd w:id="16179"/>
      <w:bookmarkEnd w:id="16180"/>
      <w:bookmarkEnd w:id="16181"/>
      <w:bookmarkEnd w:id="16182"/>
      <w:bookmarkEnd w:id="16183"/>
      <w:r>
        <w:rPr>
          <w:rFonts w:hint="cs"/>
          <w:rtl/>
        </w:rPr>
        <w:t xml:space="preserve">לבנות ולחזק </w:t>
      </w:r>
      <w:bookmarkStart w:id="16184" w:name="_ETM_Q30_470730"/>
      <w:bookmarkEnd w:id="16184"/>
      <w:r>
        <w:rPr>
          <w:rFonts w:hint="cs"/>
          <w:rtl/>
        </w:rPr>
        <w:t xml:space="preserve">את ההתיישבות. אנחנו </w:t>
      </w:r>
      <w:bookmarkStart w:id="16185" w:name="_ETM_Q30_472110"/>
      <w:bookmarkStart w:id="16186" w:name="_ETM_Q30_473480"/>
      <w:bookmarkStart w:id="16187" w:name="_ETM_Q30_474050"/>
      <w:bookmarkEnd w:id="16185"/>
      <w:bookmarkEnd w:id="16186"/>
      <w:bookmarkEnd w:id="16187"/>
      <w:r>
        <w:rPr>
          <w:rtl/>
        </w:rPr>
        <w:t xml:space="preserve">רוצים </w:t>
      </w:r>
      <w:bookmarkStart w:id="16188" w:name="_ETM_Q30_474440"/>
      <w:bookmarkEnd w:id="16188"/>
      <w:r>
        <w:rPr>
          <w:rFonts w:hint="cs"/>
          <w:rtl/>
        </w:rPr>
        <w:t xml:space="preserve">את האדמות, </w:t>
      </w:r>
      <w:bookmarkStart w:id="16189" w:name="_ETM_Q30_474800"/>
      <w:bookmarkEnd w:id="16189"/>
      <w:r>
        <w:rPr>
          <w:rFonts w:hint="cs"/>
          <w:rtl/>
        </w:rPr>
        <w:t>אדמות נטושות</w:t>
      </w:r>
      <w:bookmarkStart w:id="16190" w:name="_ETM_Q30_479858"/>
      <w:bookmarkEnd w:id="16190"/>
      <w:r>
        <w:rPr>
          <w:rFonts w:hint="cs"/>
          <w:rtl/>
        </w:rPr>
        <w:t xml:space="preserve"> מ-67'. גיליתי, מצאתי אוצר של אדמות, </w:t>
      </w:r>
      <w:bookmarkStart w:id="16191" w:name="_ETM_Q30_485317"/>
      <w:bookmarkStart w:id="16192" w:name="_ETM_Q30_476010"/>
      <w:bookmarkStart w:id="16193" w:name="_ETM_Q30_476610"/>
      <w:bookmarkStart w:id="16194" w:name="_ETM_Q30_477089"/>
      <w:bookmarkStart w:id="16195" w:name="_ETM_Q30_477900"/>
      <w:bookmarkStart w:id="16196" w:name="_ETM_Q30_480000"/>
      <w:bookmarkStart w:id="16197" w:name="_ETM_Q30_480960"/>
      <w:bookmarkStart w:id="16198" w:name="_ETM_Q30_481140"/>
      <w:bookmarkStart w:id="16199" w:name="_ETM_Q30_481830"/>
      <w:bookmarkStart w:id="16200" w:name="_ETM_Q30_483750"/>
      <w:bookmarkStart w:id="16201" w:name="_ETM_Q30_484110"/>
      <w:bookmarkEnd w:id="16191"/>
      <w:bookmarkEnd w:id="16192"/>
      <w:bookmarkEnd w:id="16193"/>
      <w:bookmarkEnd w:id="16194"/>
      <w:bookmarkEnd w:id="16195"/>
      <w:bookmarkEnd w:id="16196"/>
      <w:bookmarkEnd w:id="16197"/>
      <w:bookmarkEnd w:id="16198"/>
      <w:bookmarkEnd w:id="16199"/>
      <w:bookmarkEnd w:id="16200"/>
      <w:bookmarkEnd w:id="16201"/>
      <w:r>
        <w:rPr>
          <w:rFonts w:hint="cs"/>
          <w:rtl/>
        </w:rPr>
        <w:t>ואני רוצ</w:t>
      </w:r>
      <w:r>
        <w:rPr>
          <w:rtl/>
        </w:rPr>
        <w:t xml:space="preserve">ה </w:t>
      </w:r>
      <w:bookmarkStart w:id="16202" w:name="_ETM_Q30_486089"/>
      <w:bookmarkEnd w:id="16202"/>
      <w:r>
        <w:rPr>
          <w:rFonts w:hint="cs"/>
          <w:rtl/>
        </w:rPr>
        <w:t xml:space="preserve">להעביר את זה לחטיבה </w:t>
      </w:r>
      <w:r>
        <w:rPr>
          <w:rtl/>
        </w:rPr>
        <w:t>להתיישבות</w:t>
      </w:r>
      <w:r>
        <w:rPr>
          <w:rFonts w:hint="cs"/>
          <w:rtl/>
        </w:rPr>
        <w:t xml:space="preserve">. </w:t>
      </w:r>
      <w:bookmarkStart w:id="16203" w:name="_ETM_Q30_487400"/>
      <w:bookmarkEnd w:id="16203"/>
      <w:r>
        <w:rPr>
          <w:rtl/>
        </w:rPr>
        <w:t xml:space="preserve">מי </w:t>
      </w:r>
      <w:bookmarkStart w:id="16204" w:name="_ETM_Q30_487700"/>
      <w:bookmarkEnd w:id="16204"/>
      <w:r>
        <w:rPr>
          <w:rtl/>
        </w:rPr>
        <w:t xml:space="preserve">שגר </w:t>
      </w:r>
      <w:bookmarkStart w:id="16205" w:name="_ETM_Q30_488300"/>
      <w:bookmarkEnd w:id="16205"/>
      <w:r>
        <w:rPr>
          <w:rtl/>
        </w:rPr>
        <w:t xml:space="preserve">בבית </w:t>
      </w:r>
      <w:bookmarkStart w:id="16206" w:name="_ETM_Q30_489350"/>
      <w:bookmarkEnd w:id="16206"/>
      <w:r>
        <w:rPr>
          <w:rFonts w:hint="cs"/>
          <w:rtl/>
        </w:rPr>
        <w:t>ו</w:t>
      </w:r>
      <w:bookmarkStart w:id="16207" w:name="_ETM_Q30_489529"/>
      <w:bookmarkEnd w:id="16207"/>
      <w:r>
        <w:rPr>
          <w:rtl/>
        </w:rPr>
        <w:t xml:space="preserve">בונה </w:t>
      </w:r>
      <w:bookmarkStart w:id="16208" w:name="_ETM_Q30_490040"/>
      <w:bookmarkEnd w:id="16208"/>
      <w:r>
        <w:rPr>
          <w:rtl/>
        </w:rPr>
        <w:t xml:space="preserve">בנייה </w:t>
      </w:r>
      <w:bookmarkStart w:id="16209" w:name="_ETM_Q30_490490"/>
      <w:bookmarkEnd w:id="16209"/>
      <w:r>
        <w:rPr>
          <w:rtl/>
        </w:rPr>
        <w:t xml:space="preserve">בלתי </w:t>
      </w:r>
      <w:bookmarkStart w:id="16210" w:name="_ETM_Q30_490880"/>
      <w:bookmarkEnd w:id="16210"/>
      <w:r>
        <w:rPr>
          <w:rtl/>
        </w:rPr>
        <w:t xml:space="preserve">חוקית </w:t>
      </w:r>
      <w:bookmarkStart w:id="16211" w:name="_ETM_Q30_491839"/>
      <w:bookmarkEnd w:id="16211"/>
      <w:r>
        <w:rPr>
          <w:rtl/>
        </w:rPr>
        <w:t xml:space="preserve">רוצה </w:t>
      </w:r>
      <w:bookmarkStart w:id="16212" w:name="_ETM_Q30_492230"/>
      <w:bookmarkEnd w:id="16212"/>
      <w:r>
        <w:rPr>
          <w:rtl/>
        </w:rPr>
        <w:t xml:space="preserve">להכשיר </w:t>
      </w:r>
      <w:bookmarkStart w:id="16213" w:name="_ETM_Q30_493250"/>
      <w:bookmarkEnd w:id="16213"/>
      <w:r>
        <w:rPr>
          <w:rtl/>
        </w:rPr>
        <w:t>שחיתות</w:t>
      </w:r>
      <w:r>
        <w:rPr>
          <w:rFonts w:hint="cs"/>
          <w:rtl/>
        </w:rPr>
        <w:t>,</w:t>
      </w:r>
      <w:r>
        <w:rPr>
          <w:rtl/>
        </w:rPr>
        <w:t xml:space="preserve"> </w:t>
      </w:r>
      <w:bookmarkStart w:id="16214" w:name="_ETM_Q30_494210"/>
      <w:bookmarkEnd w:id="16214"/>
      <w:r>
        <w:rPr>
          <w:rtl/>
        </w:rPr>
        <w:t xml:space="preserve">ועומד </w:t>
      </w:r>
      <w:bookmarkStart w:id="16215" w:name="_ETM_Q30_496520"/>
      <w:bookmarkEnd w:id="16215"/>
      <w:r>
        <w:rPr>
          <w:rFonts w:hint="cs"/>
          <w:rtl/>
        </w:rPr>
        <w:t xml:space="preserve">כאן ואומר את זה </w:t>
      </w:r>
      <w:bookmarkStart w:id="16216" w:name="_ETM_Q30_498424"/>
      <w:bookmarkEnd w:id="16216"/>
      <w:r>
        <w:rPr>
          <w:rtl/>
        </w:rPr>
        <w:t xml:space="preserve">בלי </w:t>
      </w:r>
      <w:bookmarkStart w:id="16217" w:name="_ETM_Q30_496880"/>
      <w:bookmarkEnd w:id="16217"/>
      <w:r>
        <w:rPr>
          <w:rtl/>
        </w:rPr>
        <w:t>בושה</w:t>
      </w:r>
      <w:r w:rsidR="00A712E0">
        <w:rPr>
          <w:rFonts w:hint="cs"/>
          <w:rtl/>
        </w:rPr>
        <w:t>.</w:t>
      </w:r>
      <w:r>
        <w:rPr>
          <w:rFonts w:hint="cs"/>
          <w:rtl/>
        </w:rPr>
        <w:t xml:space="preserve"> בלי בושה. </w:t>
      </w:r>
      <w:bookmarkStart w:id="16218" w:name="_ETM_Q30_497779"/>
      <w:bookmarkStart w:id="16219" w:name="_ETM_Q30_498170"/>
      <w:bookmarkStart w:id="16220" w:name="_ETM_Q30_499110"/>
      <w:bookmarkEnd w:id="16218"/>
      <w:bookmarkEnd w:id="16219"/>
      <w:bookmarkEnd w:id="16220"/>
    </w:p>
    <w:p w:rsidR="00FE5F13" w:rsidRDefault="00FE5F13" w:rsidP="006B7C0E">
      <w:pPr>
        <w:rPr>
          <w:rtl/>
        </w:rPr>
      </w:pPr>
    </w:p>
    <w:p w:rsidR="004D15E0" w:rsidRDefault="004D15E0" w:rsidP="00A712E0">
      <w:pPr>
        <w:rPr>
          <w:rtl/>
        </w:rPr>
      </w:pPr>
      <w:r>
        <w:rPr>
          <w:rtl/>
        </w:rPr>
        <w:t xml:space="preserve">ואני </w:t>
      </w:r>
      <w:bookmarkStart w:id="16221" w:name="_ETM_Q30_499410"/>
      <w:bookmarkEnd w:id="16221"/>
      <w:r>
        <w:rPr>
          <w:rtl/>
        </w:rPr>
        <w:t xml:space="preserve">מסיים </w:t>
      </w:r>
      <w:bookmarkStart w:id="16222" w:name="_ETM_Q30_500010"/>
      <w:bookmarkEnd w:id="16222"/>
      <w:r>
        <w:rPr>
          <w:rtl/>
        </w:rPr>
        <w:t>ואומר</w:t>
      </w:r>
      <w:r>
        <w:rPr>
          <w:rFonts w:hint="cs"/>
          <w:rtl/>
        </w:rPr>
        <w:t>:</w:t>
      </w:r>
      <w:r>
        <w:rPr>
          <w:rtl/>
        </w:rPr>
        <w:t xml:space="preserve"> </w:t>
      </w:r>
      <w:bookmarkStart w:id="16223" w:name="_ETM_Q30_500430"/>
      <w:bookmarkEnd w:id="16223"/>
      <w:r>
        <w:rPr>
          <w:rtl/>
        </w:rPr>
        <w:t>חברים</w:t>
      </w:r>
      <w:r>
        <w:rPr>
          <w:rFonts w:hint="cs"/>
          <w:rtl/>
        </w:rPr>
        <w:t xml:space="preserve">, </w:t>
      </w:r>
      <w:bookmarkStart w:id="16224" w:name="_ETM_Q30_501640"/>
      <w:bookmarkEnd w:id="16224"/>
      <w:r>
        <w:rPr>
          <w:rtl/>
        </w:rPr>
        <w:t xml:space="preserve">זה </w:t>
      </w:r>
      <w:bookmarkStart w:id="16225" w:name="_ETM_Q30_501820"/>
      <w:bookmarkEnd w:id="16225"/>
      <w:r>
        <w:rPr>
          <w:rtl/>
        </w:rPr>
        <w:t xml:space="preserve">לא </w:t>
      </w:r>
      <w:bookmarkStart w:id="16226" w:name="_ETM_Q30_502000"/>
      <w:bookmarkEnd w:id="16226"/>
      <w:r>
        <w:rPr>
          <w:rtl/>
        </w:rPr>
        <w:t xml:space="preserve">הבית </w:t>
      </w:r>
      <w:bookmarkStart w:id="16227" w:name="_ETM_Q30_502510"/>
      <w:bookmarkEnd w:id="16227"/>
      <w:r>
        <w:rPr>
          <w:rtl/>
        </w:rPr>
        <w:t>היהודי</w:t>
      </w:r>
      <w:r>
        <w:rPr>
          <w:rFonts w:hint="cs"/>
          <w:rtl/>
        </w:rPr>
        <w:t>. כל החקיקה שעוברת כאן</w:t>
      </w:r>
      <w:bookmarkStart w:id="16228" w:name="_ETM_Q30_503981"/>
      <w:bookmarkEnd w:id="16228"/>
      <w:r>
        <w:rPr>
          <w:rFonts w:hint="cs"/>
          <w:rtl/>
        </w:rPr>
        <w:t xml:space="preserve"> – שותפים לה </w:t>
      </w:r>
      <w:bookmarkStart w:id="16229" w:name="_ETM_Q30_505570"/>
      <w:bookmarkStart w:id="16230" w:name="_ETM_Q30_505690"/>
      <w:bookmarkStart w:id="16231" w:name="_ETM_Q30_506470"/>
      <w:bookmarkStart w:id="16232" w:name="_ETM_Q30_507190"/>
      <w:bookmarkStart w:id="16233" w:name="_ETM_Q30_507730"/>
      <w:bookmarkEnd w:id="16229"/>
      <w:bookmarkEnd w:id="16230"/>
      <w:bookmarkEnd w:id="16231"/>
      <w:bookmarkEnd w:id="16232"/>
      <w:bookmarkEnd w:id="16233"/>
      <w:r>
        <w:rPr>
          <w:rtl/>
        </w:rPr>
        <w:t xml:space="preserve">מפלגת </w:t>
      </w:r>
      <w:bookmarkStart w:id="16234" w:name="_ETM_Q30_508300"/>
      <w:bookmarkEnd w:id="16234"/>
      <w:r>
        <w:rPr>
          <w:rtl/>
        </w:rPr>
        <w:t>כולנו</w:t>
      </w:r>
      <w:r>
        <w:rPr>
          <w:rFonts w:hint="cs"/>
          <w:rtl/>
        </w:rPr>
        <w:t xml:space="preserve">, </w:t>
      </w:r>
      <w:bookmarkStart w:id="16235" w:name="_ETM_Q30_509320"/>
      <w:bookmarkEnd w:id="16235"/>
      <w:r>
        <w:rPr>
          <w:rtl/>
        </w:rPr>
        <w:t xml:space="preserve">שותפים </w:t>
      </w:r>
      <w:bookmarkStart w:id="16236" w:name="_ETM_Q30_511000"/>
      <w:bookmarkEnd w:id="16236"/>
      <w:r>
        <w:rPr>
          <w:rFonts w:hint="cs"/>
          <w:rtl/>
        </w:rPr>
        <w:t>לה ש"ס, שותפים לה דגל התורה</w:t>
      </w:r>
      <w:r w:rsidR="00A712E0">
        <w:rPr>
          <w:rFonts w:hint="cs"/>
          <w:rtl/>
        </w:rPr>
        <w:t>;</w:t>
      </w:r>
      <w:r>
        <w:rPr>
          <w:rFonts w:hint="cs"/>
          <w:rtl/>
        </w:rPr>
        <w:t xml:space="preserve"> כולכם שותפים לחקיקה המושחתת שעוברת כאן כמו מים</w:t>
      </w:r>
      <w:bookmarkStart w:id="16237" w:name="_ETM_Q30_518825"/>
      <w:bookmarkEnd w:id="16237"/>
      <w:r w:rsidR="00A712E0">
        <w:rPr>
          <w:rFonts w:hint="cs"/>
          <w:rtl/>
        </w:rPr>
        <w:t>,</w:t>
      </w:r>
      <w:r>
        <w:rPr>
          <w:rFonts w:hint="cs"/>
          <w:rtl/>
        </w:rPr>
        <w:t xml:space="preserve"> כולכם חלק מזה. מי המבצע? הבית היהודי, אבל</w:t>
      </w:r>
      <w:bookmarkStart w:id="16238" w:name="_ETM_Q30_526016"/>
      <w:bookmarkEnd w:id="16238"/>
      <w:r>
        <w:rPr>
          <w:rFonts w:hint="cs"/>
          <w:rtl/>
        </w:rPr>
        <w:t xml:space="preserve"> אתם ילדים טובים. תודה, אדוני. </w:t>
      </w:r>
      <w:bookmarkStart w:id="16239" w:name="_ETM_Q30_524913"/>
      <w:bookmarkEnd w:id="16239"/>
    </w:p>
    <w:p w:rsidR="004D15E0" w:rsidRDefault="004D15E0" w:rsidP="006B7C0E">
      <w:pPr>
        <w:rPr>
          <w:rtl/>
        </w:rPr>
      </w:pPr>
    </w:p>
    <w:bookmarkStart w:id="16240" w:name="_ETM_Q30_525560" w:displacedByCustomXml="next"/>
    <w:bookmarkEnd w:id="16240" w:displacedByCustomXml="next"/>
    <w:sdt>
      <w:sdtPr>
        <w:rPr>
          <w:rtl/>
        </w:rPr>
        <w:alias w:val="יור"/>
        <w:tag w:val="&lt;ID&gt;5707&lt;/ID&gt;&lt;Name&gt;ישראל אייכלר - יו&quot;ר&lt;/Name&gt;&lt;Data&gt;ישראל אייכלר&lt;/Data&gt;&lt;Shortcut&gt;&lt;/Shortcut&gt;"/>
        <w:id w:val="285710274"/>
        <w:placeholder>
          <w:docPart w:val="1E679BC859984275889E75296F87320C"/>
        </w:placeholder>
      </w:sdtPr>
      <w:sdtEndPr/>
      <w:sdtContent>
        <w:p w:rsidR="004D15E0" w:rsidRDefault="004D15E0" w:rsidP="006B7C0E">
          <w:pPr>
            <w:pStyle w:val="af6"/>
            <w:keepNext/>
            <w:rPr>
              <w:rtl/>
            </w:rPr>
          </w:pPr>
          <w:r w:rsidRPr="004F6E48">
            <w:rPr>
              <w:rStyle w:val="afe"/>
              <w:color w:val="000000"/>
              <w:rtl/>
            </w:rPr>
            <w:t>היו"ר ישראל אייכלר</w:t>
          </w:r>
          <w:r w:rsidRPr="004F6E48">
            <w:rPr>
              <w:color w:val="000000"/>
              <w:rtl/>
            </w:rPr>
            <w:t>:</w:t>
          </w:r>
        </w:p>
      </w:sdtContent>
    </w:sdt>
    <w:p w:rsidR="004D15E0" w:rsidRDefault="004D15E0" w:rsidP="004370BB">
      <w:pPr>
        <w:rPr>
          <w:rtl/>
        </w:rPr>
      </w:pPr>
    </w:p>
    <w:p w:rsidR="004D15E0" w:rsidRDefault="004D15E0" w:rsidP="006B7C0E">
      <w:pPr>
        <w:rPr>
          <w:rtl/>
        </w:rPr>
      </w:pPr>
      <w:r>
        <w:rPr>
          <w:rFonts w:hint="cs"/>
          <w:rtl/>
        </w:rPr>
        <w:t>חבר הכנסת פריג', סיימת</w:t>
      </w:r>
      <w:bookmarkStart w:id="16241" w:name="_ETM_Q30_531776"/>
      <w:bookmarkEnd w:id="16241"/>
      <w:r>
        <w:rPr>
          <w:rFonts w:hint="cs"/>
          <w:rtl/>
        </w:rPr>
        <w:t xml:space="preserve">? תודה רבה. </w:t>
      </w:r>
      <w:bookmarkStart w:id="16242" w:name="_ETM_Q30_511660"/>
      <w:bookmarkStart w:id="16243" w:name="_ETM_Q30_513400"/>
      <w:bookmarkStart w:id="16244" w:name="_ETM_Q30_514330"/>
      <w:bookmarkStart w:id="16245" w:name="_ETM_Q30_515470"/>
      <w:bookmarkStart w:id="16246" w:name="_ETM_Q30_516640"/>
      <w:bookmarkStart w:id="16247" w:name="_ETM_Q30_518080"/>
      <w:bookmarkStart w:id="16248" w:name="_ETM_Q30_518500"/>
      <w:bookmarkStart w:id="16249" w:name="_ETM_Q30_519490"/>
      <w:bookmarkStart w:id="16250" w:name="_ETM_Q30_519909"/>
      <w:bookmarkStart w:id="16251" w:name="_ETM_Q30_520450"/>
      <w:bookmarkStart w:id="16252" w:name="_ETM_Q30_520690"/>
      <w:bookmarkStart w:id="16253" w:name="_ETM_Q30_524500"/>
      <w:bookmarkStart w:id="16254" w:name="_ETM_Q30_527110"/>
      <w:bookmarkStart w:id="16255" w:name="_ETM_Q30_528040"/>
      <w:bookmarkStart w:id="16256" w:name="_ETM_Q30_529960"/>
      <w:bookmarkStart w:id="16257" w:name="_ETM_Q30_530680"/>
      <w:bookmarkStart w:id="16258" w:name="_ETM_Q30_530920"/>
      <w:bookmarkStart w:id="16259" w:name="_ETM_Q30_531700"/>
      <w:bookmarkEnd w:id="16242"/>
      <w:bookmarkEnd w:id="16243"/>
      <w:bookmarkEnd w:id="16244"/>
      <w:bookmarkEnd w:id="16245"/>
      <w:bookmarkEnd w:id="16246"/>
      <w:bookmarkEnd w:id="16247"/>
      <w:bookmarkEnd w:id="16248"/>
      <w:bookmarkEnd w:id="16249"/>
      <w:bookmarkEnd w:id="16250"/>
      <w:bookmarkEnd w:id="16251"/>
      <w:bookmarkEnd w:id="16252"/>
      <w:bookmarkEnd w:id="16253"/>
      <w:bookmarkEnd w:id="16254"/>
      <w:bookmarkEnd w:id="16255"/>
      <w:bookmarkEnd w:id="16256"/>
      <w:bookmarkEnd w:id="16257"/>
      <w:bookmarkEnd w:id="16258"/>
      <w:bookmarkEnd w:id="16259"/>
    </w:p>
    <w:p w:rsidR="004D15E0" w:rsidRDefault="004D15E0" w:rsidP="006B7C0E">
      <w:pPr>
        <w:rPr>
          <w:rtl/>
        </w:rPr>
      </w:pPr>
      <w:bookmarkStart w:id="16260" w:name="_ETM_Q30_535861"/>
      <w:bookmarkEnd w:id="16260"/>
    </w:p>
    <w:p w:rsidR="004D15E0" w:rsidRDefault="004D15E0" w:rsidP="006B7C0E">
      <w:pPr>
        <w:rPr>
          <w:rtl/>
        </w:rPr>
      </w:pPr>
      <w:bookmarkStart w:id="16261" w:name="_ETM_Q30_536131"/>
      <w:bookmarkEnd w:id="16261"/>
      <w:r>
        <w:rPr>
          <w:rFonts w:hint="cs"/>
          <w:rtl/>
        </w:rPr>
        <w:t>אנח</w:t>
      </w:r>
      <w:r>
        <w:rPr>
          <w:rtl/>
        </w:rPr>
        <w:t xml:space="preserve">נו </w:t>
      </w:r>
      <w:bookmarkStart w:id="16262" w:name="_ETM_Q30_532120"/>
      <w:bookmarkEnd w:id="16262"/>
      <w:r>
        <w:rPr>
          <w:rtl/>
        </w:rPr>
        <w:t xml:space="preserve">ניגשים </w:t>
      </w:r>
      <w:bookmarkStart w:id="16263" w:name="_ETM_Q30_532600"/>
      <w:bookmarkEnd w:id="16263"/>
      <w:r>
        <w:rPr>
          <w:rtl/>
        </w:rPr>
        <w:t>מי</w:t>
      </w:r>
      <w:r>
        <w:rPr>
          <w:rFonts w:hint="cs"/>
          <w:rtl/>
        </w:rPr>
        <w:t>י</w:t>
      </w:r>
      <w:r>
        <w:rPr>
          <w:rtl/>
        </w:rPr>
        <w:t xml:space="preserve">ד </w:t>
      </w:r>
      <w:bookmarkStart w:id="16264" w:name="_ETM_Q30_532900"/>
      <w:bookmarkEnd w:id="16264"/>
      <w:r>
        <w:rPr>
          <w:rtl/>
        </w:rPr>
        <w:t xml:space="preserve">להצבעה </w:t>
      </w:r>
      <w:bookmarkStart w:id="16265" w:name="_ETM_Q30_533860"/>
      <w:bookmarkEnd w:id="16265"/>
      <w:r>
        <w:rPr>
          <w:rtl/>
        </w:rPr>
        <w:t xml:space="preserve">על </w:t>
      </w:r>
      <w:bookmarkStart w:id="16266" w:name="_ETM_Q30_533980"/>
      <w:bookmarkEnd w:id="16266"/>
      <w:r>
        <w:rPr>
          <w:rtl/>
        </w:rPr>
        <w:t xml:space="preserve">הצעת </w:t>
      </w:r>
      <w:bookmarkStart w:id="16267" w:name="_ETM_Q30_534640"/>
      <w:bookmarkEnd w:id="16267"/>
      <w:r>
        <w:rPr>
          <w:rtl/>
        </w:rPr>
        <w:t xml:space="preserve">חוק </w:t>
      </w:r>
      <w:bookmarkStart w:id="16268" w:name="_ETM_Q30_535450"/>
      <w:bookmarkEnd w:id="16268"/>
      <w:r>
        <w:rPr>
          <w:rFonts w:hint="cs"/>
          <w:rtl/>
        </w:rPr>
        <w:t xml:space="preserve">החזר </w:t>
      </w:r>
      <w:r>
        <w:rPr>
          <w:rtl/>
        </w:rPr>
        <w:t xml:space="preserve">גביית </w:t>
      </w:r>
      <w:bookmarkStart w:id="16269" w:name="_ETM_Q30_535870"/>
      <w:bookmarkEnd w:id="16269"/>
      <w:r>
        <w:rPr>
          <w:rtl/>
        </w:rPr>
        <w:t>יתר</w:t>
      </w:r>
      <w:r>
        <w:rPr>
          <w:rFonts w:hint="cs"/>
          <w:rtl/>
        </w:rPr>
        <w:t>.</w:t>
      </w:r>
      <w:r>
        <w:rPr>
          <w:rtl/>
        </w:rPr>
        <w:t xml:space="preserve"> </w:t>
      </w:r>
      <w:bookmarkStart w:id="16270" w:name="_ETM_Q30_537100"/>
      <w:bookmarkEnd w:id="16270"/>
      <w:r>
        <w:rPr>
          <w:rtl/>
        </w:rPr>
        <w:t xml:space="preserve">מי </w:t>
      </w:r>
      <w:bookmarkStart w:id="16271" w:name="_ETM_Q30_537250"/>
      <w:bookmarkEnd w:id="16271"/>
      <w:r>
        <w:rPr>
          <w:rtl/>
        </w:rPr>
        <w:t>בעד</w:t>
      </w:r>
      <w:r>
        <w:rPr>
          <w:rFonts w:hint="cs"/>
          <w:rtl/>
        </w:rPr>
        <w:t xml:space="preserve">? </w:t>
      </w:r>
      <w:bookmarkStart w:id="16272" w:name="_ETM_Q30_537760"/>
      <w:bookmarkEnd w:id="16272"/>
      <w:r>
        <w:rPr>
          <w:rtl/>
        </w:rPr>
        <w:t xml:space="preserve">מי </w:t>
      </w:r>
      <w:bookmarkStart w:id="16273" w:name="_ETM_Q30_537909"/>
      <w:bookmarkEnd w:id="16273"/>
      <w:r>
        <w:rPr>
          <w:rtl/>
        </w:rPr>
        <w:t>נגד</w:t>
      </w:r>
      <w:r>
        <w:rPr>
          <w:rFonts w:hint="cs"/>
          <w:rtl/>
        </w:rPr>
        <w:t>?</w:t>
      </w:r>
      <w:r>
        <w:rPr>
          <w:rtl/>
        </w:rPr>
        <w:t xml:space="preserve"> </w:t>
      </w:r>
      <w:bookmarkStart w:id="16274" w:name="_ETM_Q30_538360"/>
      <w:bookmarkEnd w:id="16274"/>
      <w:r>
        <w:rPr>
          <w:rtl/>
        </w:rPr>
        <w:t xml:space="preserve">מי </w:t>
      </w:r>
      <w:bookmarkStart w:id="16275" w:name="_ETM_Q30_538510"/>
      <w:bookmarkEnd w:id="16275"/>
      <w:r>
        <w:rPr>
          <w:rtl/>
        </w:rPr>
        <w:t>נמנע</w:t>
      </w:r>
      <w:r>
        <w:rPr>
          <w:rFonts w:hint="cs"/>
          <w:rtl/>
        </w:rPr>
        <w:t>?</w:t>
      </w:r>
      <w:r>
        <w:rPr>
          <w:rtl/>
        </w:rPr>
        <w:t xml:space="preserve"> </w:t>
      </w:r>
      <w:bookmarkStart w:id="16276" w:name="_ETM_Q30_555090"/>
      <w:bookmarkEnd w:id="16276"/>
    </w:p>
    <w:p w:rsidR="004D15E0" w:rsidRDefault="004D15E0" w:rsidP="006B7C0E">
      <w:pPr>
        <w:rPr>
          <w:rtl/>
        </w:rPr>
      </w:pPr>
    </w:p>
    <w:p w:rsidR="004D15E0" w:rsidRDefault="004D15E0" w:rsidP="006B7C0E">
      <w:pPr>
        <w:pStyle w:val="af1"/>
        <w:keepNext/>
        <w:rPr>
          <w:rtl/>
        </w:rPr>
      </w:pPr>
      <w:r>
        <w:rPr>
          <w:rtl/>
        </w:rPr>
        <w:t>הצבעה מס'</w:t>
      </w:r>
      <w:r>
        <w:rPr>
          <w:rFonts w:hint="cs"/>
          <w:rtl/>
        </w:rPr>
        <w:t xml:space="preserve"> 13</w:t>
      </w:r>
    </w:p>
    <w:p w:rsidR="004D15E0" w:rsidRDefault="004D15E0" w:rsidP="006B7C0E">
      <w:pPr>
        <w:pStyle w:val="--"/>
        <w:keepNext/>
        <w:rPr>
          <w:rtl/>
        </w:rPr>
      </w:pPr>
    </w:p>
    <w:p w:rsidR="004D15E0" w:rsidRDefault="004D15E0" w:rsidP="006B7C0E">
      <w:pPr>
        <w:pStyle w:val="--"/>
        <w:keepNext/>
        <w:rPr>
          <w:rtl/>
        </w:rPr>
      </w:pPr>
      <w:r>
        <w:rPr>
          <w:rtl/>
        </w:rPr>
        <w:t>בעד ההצעה להעביר את הצעת החוק לוועדה –</w:t>
      </w:r>
      <w:r>
        <w:rPr>
          <w:rFonts w:hint="cs"/>
          <w:rtl/>
        </w:rPr>
        <w:t xml:space="preserve"> 39</w:t>
      </w:r>
    </w:p>
    <w:p w:rsidR="004D15E0" w:rsidRDefault="004D15E0" w:rsidP="006B7C0E">
      <w:pPr>
        <w:pStyle w:val="--"/>
        <w:keepNext/>
        <w:rPr>
          <w:rtl/>
        </w:rPr>
      </w:pPr>
      <w:r>
        <w:rPr>
          <w:rtl/>
        </w:rPr>
        <w:t xml:space="preserve">נגד – </w:t>
      </w:r>
      <w:r>
        <w:rPr>
          <w:rFonts w:hint="cs"/>
          <w:rtl/>
        </w:rPr>
        <w:t>1</w:t>
      </w:r>
    </w:p>
    <w:p w:rsidR="004D15E0" w:rsidRDefault="004D15E0" w:rsidP="006B7C0E">
      <w:pPr>
        <w:pStyle w:val="--"/>
        <w:keepNext/>
        <w:rPr>
          <w:rtl/>
        </w:rPr>
      </w:pPr>
      <w:r>
        <w:rPr>
          <w:rtl/>
        </w:rPr>
        <w:t xml:space="preserve">נמנעים – </w:t>
      </w:r>
      <w:r>
        <w:rPr>
          <w:rFonts w:hint="cs"/>
          <w:rtl/>
        </w:rPr>
        <w:t>אין</w:t>
      </w:r>
    </w:p>
    <w:p w:rsidR="004D15E0" w:rsidRDefault="004D15E0" w:rsidP="006B7C0E">
      <w:pPr>
        <w:pStyle w:val="af2"/>
        <w:rPr>
          <w:rtl/>
        </w:rPr>
      </w:pPr>
      <w:r>
        <w:rPr>
          <w:rtl/>
        </w:rPr>
        <w:t xml:space="preserve">ההצעה להעביר את </w:t>
      </w:r>
      <w:r>
        <w:rPr>
          <w:rFonts w:hint="cs"/>
          <w:rtl/>
        </w:rPr>
        <w:t>הצעת חוק החזר גביית יתר (תיקוני חקיקה), התשע"ז</w:t>
      </w:r>
      <w:r>
        <w:rPr>
          <w:rFonts w:hint="eastAsia"/>
          <w:rtl/>
        </w:rPr>
        <w:t>–</w:t>
      </w:r>
      <w:r>
        <w:rPr>
          <w:rFonts w:hint="cs"/>
          <w:rtl/>
        </w:rPr>
        <w:t xml:space="preserve">2017, </w:t>
      </w:r>
      <w:bookmarkStart w:id="16277" w:name="_ETM_Q30_521263"/>
      <w:bookmarkEnd w:id="16277"/>
      <w:r>
        <w:rPr>
          <w:rFonts w:hint="cs"/>
          <w:rtl/>
        </w:rPr>
        <w:t xml:space="preserve">לוועדת הכלכלה נתקבלה. </w:t>
      </w:r>
    </w:p>
    <w:p w:rsidR="004D15E0" w:rsidRDefault="004D15E0" w:rsidP="006B7C0E">
      <w:pPr>
        <w:rPr>
          <w:rtl/>
        </w:rPr>
      </w:pPr>
      <w:bookmarkStart w:id="16278" w:name="_ETM_Q30_526606"/>
      <w:bookmarkEnd w:id="16278"/>
    </w:p>
    <w:bookmarkStart w:id="16279" w:name="_ETM_Q30_526921" w:displacedByCustomXml="next"/>
    <w:bookmarkEnd w:id="16279" w:displacedByCustomXml="next"/>
    <w:sdt>
      <w:sdtPr>
        <w:rPr>
          <w:rtl/>
        </w:rPr>
        <w:alias w:val="יור"/>
        <w:tag w:val="&lt;ID&gt;5707&lt;/ID&gt;&lt;Name&gt;ישראל אייכלר - יו&quot;ר&lt;/Name&gt;&lt;Data&gt;ישראל אייכלר&lt;/Data&gt;&lt;Shortcut&gt;&lt;/Shortcut&gt;"/>
        <w:id w:val="1376503460"/>
        <w:placeholder>
          <w:docPart w:val="1E679BC859984275889E75296F87320C"/>
        </w:placeholder>
      </w:sdtPr>
      <w:sdtEndPr/>
      <w:sdtContent>
        <w:p w:rsidR="004D15E0" w:rsidRDefault="004D15E0" w:rsidP="006B7C0E">
          <w:pPr>
            <w:pStyle w:val="af6"/>
            <w:keepNext/>
            <w:rPr>
              <w:rtl/>
            </w:rPr>
          </w:pPr>
          <w:r w:rsidRPr="00C2453E">
            <w:rPr>
              <w:rStyle w:val="afe"/>
              <w:color w:val="000000"/>
              <w:rtl/>
            </w:rPr>
            <w:t>היו"ר ישראל אייכלר</w:t>
          </w:r>
          <w:r w:rsidRPr="00C2453E">
            <w:rPr>
              <w:color w:val="000000"/>
              <w:rtl/>
            </w:rPr>
            <w:t>:</w:t>
          </w:r>
        </w:p>
      </w:sdtContent>
    </w:sdt>
    <w:p w:rsidR="004D15E0" w:rsidRDefault="004D15E0" w:rsidP="004370BB">
      <w:pPr>
        <w:rPr>
          <w:rtl/>
        </w:rPr>
      </w:pPr>
      <w:bookmarkStart w:id="16280" w:name="_ETM_Q30_546035"/>
      <w:bookmarkEnd w:id="16280"/>
    </w:p>
    <w:p w:rsidR="004D15E0" w:rsidRDefault="004D15E0" w:rsidP="00FE5F13">
      <w:pPr>
        <w:rPr>
          <w:rtl/>
        </w:rPr>
      </w:pPr>
      <w:r>
        <w:rPr>
          <w:rFonts w:hint="cs"/>
          <w:rtl/>
        </w:rPr>
        <w:t xml:space="preserve">39 בעד, </w:t>
      </w:r>
      <w:bookmarkStart w:id="16281" w:name="_ETM_Q30_551258"/>
      <w:bookmarkEnd w:id="16281"/>
      <w:r>
        <w:rPr>
          <w:rFonts w:hint="cs"/>
          <w:rtl/>
        </w:rPr>
        <w:t xml:space="preserve">מתנגד אחד. </w:t>
      </w:r>
      <w:bookmarkStart w:id="16282" w:name="_ETM_Q30_555480"/>
      <w:bookmarkStart w:id="16283" w:name="_ETM_Q30_555930"/>
      <w:bookmarkStart w:id="16284" w:name="_ETM_Q30_556409"/>
      <w:bookmarkStart w:id="16285" w:name="_ETM_Q30_561090"/>
      <w:bookmarkEnd w:id="16282"/>
      <w:bookmarkEnd w:id="16283"/>
      <w:bookmarkEnd w:id="16284"/>
      <w:bookmarkEnd w:id="16285"/>
      <w:r>
        <w:rPr>
          <w:rtl/>
        </w:rPr>
        <w:t xml:space="preserve">קודם </w:t>
      </w:r>
      <w:bookmarkStart w:id="16286" w:name="_ETM_Q30_561270"/>
      <w:bookmarkEnd w:id="16286"/>
      <w:r>
        <w:rPr>
          <w:rtl/>
        </w:rPr>
        <w:t xml:space="preserve">כול </w:t>
      </w:r>
      <w:bookmarkStart w:id="16287" w:name="_ETM_Q30_561420"/>
      <w:bookmarkEnd w:id="16287"/>
      <w:r>
        <w:rPr>
          <w:rtl/>
        </w:rPr>
        <w:t xml:space="preserve">אני </w:t>
      </w:r>
      <w:bookmarkStart w:id="16288" w:name="_ETM_Q30_561570"/>
      <w:bookmarkEnd w:id="16288"/>
      <w:r>
        <w:rPr>
          <w:rtl/>
        </w:rPr>
        <w:t xml:space="preserve">מודיע </w:t>
      </w:r>
      <w:bookmarkStart w:id="16289" w:name="_ETM_Q30_562020"/>
      <w:bookmarkEnd w:id="16289"/>
      <w:r>
        <w:rPr>
          <w:rtl/>
        </w:rPr>
        <w:t>ש</w:t>
      </w:r>
      <w:r>
        <w:rPr>
          <w:rFonts w:hint="cs"/>
          <w:rtl/>
        </w:rPr>
        <w:t xml:space="preserve">-39 בעד, אחד נגד, והחוק התקבל. מי רצה להצביע ולא יכול? </w:t>
      </w:r>
      <w:bookmarkStart w:id="16290" w:name="_ETM_Q30_562140"/>
      <w:bookmarkStart w:id="16291" w:name="_ETM_Q30_562710"/>
      <w:bookmarkStart w:id="16292" w:name="_ETM_Q30_563159"/>
      <w:bookmarkStart w:id="16293" w:name="_ETM_Q30_563520"/>
      <w:bookmarkStart w:id="16294" w:name="_ETM_Q30_563790"/>
      <w:bookmarkEnd w:id="16290"/>
      <w:bookmarkEnd w:id="16291"/>
      <w:bookmarkEnd w:id="16292"/>
      <w:bookmarkEnd w:id="16293"/>
      <w:bookmarkEnd w:id="16294"/>
      <w:r>
        <w:rPr>
          <w:rFonts w:hint="cs"/>
          <w:rtl/>
        </w:rPr>
        <w:t xml:space="preserve">חבר הכנסת בר, חבר הכנסת איימן </w:t>
      </w:r>
      <w:bookmarkStart w:id="16295" w:name="_ETM_Q30_572234"/>
      <w:bookmarkEnd w:id="16295"/>
      <w:r>
        <w:rPr>
          <w:rFonts w:hint="cs"/>
          <w:rtl/>
        </w:rPr>
        <w:t>עודה, חברת הכנסת לביא, חבר הכנסת שטרן, חברת הכנסת תמנו</w:t>
      </w:r>
      <w:r w:rsidR="00FE5F13">
        <w:rPr>
          <w:rFonts w:hint="cs"/>
          <w:rtl/>
        </w:rPr>
        <w:t xml:space="preserve"> ו</w:t>
      </w:r>
      <w:bookmarkStart w:id="16296" w:name="_ETM_Q30_573801"/>
      <w:bookmarkEnd w:id="16296"/>
      <w:r>
        <w:rPr>
          <w:rFonts w:hint="cs"/>
          <w:rtl/>
        </w:rPr>
        <w:t xml:space="preserve">חברת הכנסת פדידה רצו להצביע ולא הספיקו. </w:t>
      </w:r>
      <w:bookmarkStart w:id="16297" w:name="_ETM_Q30_578476"/>
      <w:bookmarkStart w:id="16298" w:name="_ETM_Q30_578929"/>
      <w:bookmarkEnd w:id="16297"/>
      <w:bookmarkEnd w:id="16298"/>
      <w:r>
        <w:rPr>
          <w:rFonts w:hint="cs"/>
          <w:rtl/>
        </w:rPr>
        <w:t xml:space="preserve">לא מוסיף להצבעה, </w:t>
      </w:r>
      <w:bookmarkStart w:id="16299" w:name="_ETM_Q30_581500"/>
      <w:bookmarkEnd w:id="16299"/>
      <w:r>
        <w:rPr>
          <w:rFonts w:hint="cs"/>
          <w:rtl/>
        </w:rPr>
        <w:t>רק לפרוטוקול. גם חבר הכנסת יוסי יונה</w:t>
      </w:r>
      <w:bookmarkStart w:id="16300" w:name="_ETM_Q30_584959"/>
      <w:bookmarkEnd w:id="16300"/>
      <w:r w:rsidR="00FE5F13">
        <w:rPr>
          <w:rFonts w:hint="cs"/>
          <w:rtl/>
        </w:rPr>
        <w:t>,</w:t>
      </w:r>
      <w:r>
        <w:rPr>
          <w:rFonts w:hint="cs"/>
          <w:rtl/>
        </w:rPr>
        <w:t xml:space="preserve"> וגם חברת הכנסת רונית תירוש ודני סידה </w:t>
      </w:r>
      <w:r w:rsidR="00844C5E">
        <w:rPr>
          <w:rFonts w:hint="cs"/>
          <w:rtl/>
        </w:rPr>
        <w:t>– – –</w:t>
      </w:r>
    </w:p>
    <w:p w:rsidR="004D15E0" w:rsidRDefault="004D15E0" w:rsidP="006B7C0E">
      <w:pPr>
        <w:rPr>
          <w:rtl/>
        </w:rPr>
      </w:pPr>
    </w:p>
    <w:sdt>
      <w:sdtPr>
        <w:rPr>
          <w:rtl/>
        </w:rPr>
        <w:alias w:val="קריאה"/>
        <w:tag w:val="&lt;ID&gt;0&lt;/ID&gt;&lt;Name&gt;קריאה&lt;/Name&gt;&lt;Data&gt;קריאה&lt;/Data&gt;&lt;Shortcut&gt;&lt;/Shortcut&gt;"/>
        <w:id w:val="1659265423"/>
        <w:placeholder>
          <w:docPart w:val="1E679BC859984275889E75296F87320C"/>
        </w:placeholder>
      </w:sdtPr>
      <w:sdtEndPr/>
      <w:sdtContent>
        <w:p w:rsidR="004D15E0" w:rsidRDefault="004D15E0" w:rsidP="006B7C0E">
          <w:pPr>
            <w:pStyle w:val="af5"/>
            <w:keepNext/>
            <w:rPr>
              <w:rtl/>
            </w:rPr>
          </w:pPr>
          <w:r w:rsidRPr="00C2453E">
            <w:rPr>
              <w:rStyle w:val="afe"/>
              <w:color w:val="000000"/>
              <w:rtl/>
            </w:rPr>
            <w:t>קריאה</w:t>
          </w:r>
          <w:r w:rsidRPr="00C2453E">
            <w:rPr>
              <w:color w:val="000000"/>
              <w:rtl/>
            </w:rPr>
            <w:t>:</w:t>
          </w:r>
        </w:p>
      </w:sdtContent>
    </w:sdt>
    <w:p w:rsidR="004D15E0" w:rsidRDefault="004D15E0" w:rsidP="006B7C0E">
      <w:pPr>
        <w:rPr>
          <w:rtl/>
        </w:rPr>
      </w:pPr>
    </w:p>
    <w:p w:rsidR="004D15E0" w:rsidRPr="00C2453E" w:rsidRDefault="004D15E0" w:rsidP="006B7C0E">
      <w:pPr>
        <w:rPr>
          <w:rtl/>
        </w:rPr>
      </w:pPr>
      <w:r>
        <w:rPr>
          <w:rFonts w:hint="cs"/>
          <w:rtl/>
        </w:rPr>
        <w:t xml:space="preserve">נורית קורן. </w:t>
      </w:r>
    </w:p>
    <w:p w:rsidR="004D15E0" w:rsidRDefault="004D15E0" w:rsidP="006B7C0E">
      <w:pPr>
        <w:rPr>
          <w:rtl/>
        </w:rPr>
      </w:pPr>
    </w:p>
    <w:sdt>
      <w:sdtPr>
        <w:rPr>
          <w:rtl/>
        </w:rPr>
        <w:alias w:val="יור"/>
        <w:tag w:val="&lt;ID&gt;5707&lt;/ID&gt;&lt;Name&gt;ישראל אייכלר - יו&quot;ר&lt;/Name&gt;&lt;Data&gt;ישראל אייכלר&lt;/Data&gt;&lt;Shortcut&gt;&lt;/Shortcut&gt;"/>
        <w:id w:val="1077014981"/>
        <w:placeholder>
          <w:docPart w:val="1E679BC859984275889E75296F87320C"/>
        </w:placeholder>
      </w:sdtPr>
      <w:sdtEndPr/>
      <w:sdtContent>
        <w:p w:rsidR="004D15E0" w:rsidRDefault="004D15E0" w:rsidP="006B7C0E">
          <w:pPr>
            <w:pStyle w:val="af6"/>
            <w:keepNext/>
            <w:rPr>
              <w:rtl/>
            </w:rPr>
          </w:pPr>
          <w:r w:rsidRPr="00C2453E">
            <w:rPr>
              <w:rStyle w:val="afe"/>
              <w:color w:val="000000"/>
              <w:rtl/>
            </w:rPr>
            <w:t>היו"ר ישראל אייכלר</w:t>
          </w:r>
          <w:r w:rsidRPr="00C2453E">
            <w:rPr>
              <w:color w:val="000000"/>
              <w:rtl/>
            </w:rPr>
            <w:t>:</w:t>
          </w:r>
        </w:p>
      </w:sdtContent>
    </w:sdt>
    <w:p w:rsidR="004D15E0" w:rsidRDefault="004D15E0" w:rsidP="004370BB">
      <w:pPr>
        <w:rPr>
          <w:rtl/>
        </w:rPr>
      </w:pPr>
    </w:p>
    <w:p w:rsidR="004D15E0" w:rsidRDefault="004D15E0" w:rsidP="006B7C0E">
      <w:pPr>
        <w:rPr>
          <w:rtl/>
        </w:rPr>
      </w:pPr>
      <w:r>
        <w:rPr>
          <w:rFonts w:hint="cs"/>
          <w:rtl/>
        </w:rPr>
        <w:t xml:space="preserve">מה אמרתי? סליחה, היא הייתה חברת כנסת טובה. </w:t>
      </w:r>
      <w:bookmarkStart w:id="16301" w:name="_ETM_Q30_593606"/>
      <w:bookmarkEnd w:id="16301"/>
      <w:r>
        <w:rPr>
          <w:rFonts w:hint="cs"/>
          <w:rtl/>
        </w:rPr>
        <w:t xml:space="preserve">נורית קורן. ההצעה תועבר </w:t>
      </w:r>
      <w:r w:rsidR="00FE5F13">
        <w:rPr>
          <w:rFonts w:hint="eastAsia"/>
          <w:rtl/>
        </w:rPr>
        <w:t xml:space="preserve">– </w:t>
      </w:r>
      <w:r>
        <w:rPr>
          <w:rFonts w:hint="cs"/>
          <w:rtl/>
        </w:rPr>
        <w:t xml:space="preserve">לאיזו ועדה? ועדת הכלכלה. </w:t>
      </w:r>
    </w:p>
    <w:p w:rsidR="00C2404A" w:rsidRDefault="00C2404A" w:rsidP="006B7C0E">
      <w:pPr>
        <w:rPr>
          <w:rtl/>
        </w:rPr>
      </w:pPr>
    </w:p>
    <w:p w:rsidR="00C2404A" w:rsidRDefault="00C2404A" w:rsidP="006B7C0E">
      <w:pPr>
        <w:rPr>
          <w:rtl/>
        </w:rPr>
      </w:pPr>
    </w:p>
    <w:bookmarkStart w:id="16302" w:name="_Toc517111700"/>
    <w:bookmarkStart w:id="16303" w:name="_Toc517111818"/>
    <w:bookmarkStart w:id="16304" w:name="_Toc517111940"/>
    <w:p w:rsidR="004D15E0" w:rsidRDefault="00FC6D8C" w:rsidP="006B7C0E">
      <w:pPr>
        <w:pStyle w:val="a6"/>
        <w:rPr>
          <w:rtl/>
        </w:rPr>
      </w:pPr>
      <w:sdt>
        <w:sdtPr>
          <w:rPr>
            <w:rtl/>
          </w:rPr>
          <w:alias w:val="נושא"/>
          <w:id w:val="1747758165"/>
          <w:placeholder>
            <w:docPart w:val="1E679BC859984275889E75296F87320C"/>
          </w:placeholder>
        </w:sdtPr>
        <w:sdtEndPr/>
        <w:sdtContent>
          <w:r w:rsidR="004D15E0" w:rsidRPr="00121C66">
            <w:rPr>
              <w:rStyle w:val="afe"/>
              <w:color w:val="000000"/>
              <w:rtl/>
            </w:rPr>
            <w:t>הצע</w:t>
          </w:r>
          <w:r w:rsidR="004D15E0">
            <w:rPr>
              <w:rStyle w:val="afe"/>
              <w:rFonts w:hint="cs"/>
              <w:color w:val="000000"/>
              <w:rtl/>
            </w:rPr>
            <w:t>ה</w:t>
          </w:r>
          <w:r w:rsidR="004D15E0" w:rsidRPr="00121C66">
            <w:rPr>
              <w:rStyle w:val="afe"/>
              <w:color w:val="000000"/>
              <w:rtl/>
            </w:rPr>
            <w:t xml:space="preserve"> לסדר-היום</w:t>
          </w:r>
        </w:sdtContent>
      </w:sdt>
      <w:bookmarkEnd w:id="16302"/>
      <w:bookmarkEnd w:id="16303"/>
      <w:bookmarkEnd w:id="16304"/>
      <w:r w:rsidR="004D15E0">
        <w:rPr>
          <w:rtl/>
        </w:rPr>
        <w:t xml:space="preserve"> </w:t>
      </w:r>
    </w:p>
    <w:sdt>
      <w:sdtPr>
        <w:rPr>
          <w:rtl/>
        </w:rPr>
        <w:alias w:val="הלסי"/>
        <w:tag w:val="&lt;ID&gt;613771&lt;/ID&gt;&lt;Name&gt;הצעה לסדר-היום בנושא: הצורך בהקמת ועדת חקירה פרלמנטרית לבדיקת אירועי אום אלחיראן  ממועד האירוע ועד להחלטה הסופית שקיבלה הפרקליטות בעניין&lt;/Name&gt;&lt;Data&gt;הצעה לסדר-היום בנושא: הצורך בהקמת ועדת חקירה פרלמנטרית לבדיקת אירועי אום אלחיראן  ממועד האירוע ועד להחלטה הסופית שקיבלה הפרקליטות בעניין&lt;/Data&gt;&lt;Number&gt;&lt;/Number&gt;&lt;OrigNumbers&gt;10366&lt;/OrigNumbers&gt;&lt;HalsiIncludeNumbers&gt;10366&lt;/HalsiIncludeNumbers&gt;&lt;OrigNames&gt;&lt;/OrigNames&gt;&lt;Initiators&gt;&lt;/Initiators&gt;&lt;FullItemNumber&gt;&lt;/FullItemNumber&gt;"/>
        <w:id w:val="-1681889818"/>
        <w:placeholder>
          <w:docPart w:val="1E679BC859984275889E75296F87320C"/>
        </w:placeholder>
      </w:sdtPr>
      <w:sdtEndPr/>
      <w:sdtContent>
        <w:bookmarkStart w:id="16305" w:name="_Toc517111941" w:displacedByCustomXml="prev"/>
        <w:bookmarkStart w:id="16306" w:name="_Toc517111819" w:displacedByCustomXml="prev"/>
        <w:bookmarkStart w:id="16307" w:name="_Toc517111701" w:displacedByCustomXml="prev"/>
        <w:p w:rsidR="004D15E0" w:rsidRPr="00121C66" w:rsidRDefault="004D15E0" w:rsidP="006B7C0E">
          <w:pPr>
            <w:pStyle w:val="a6"/>
            <w:rPr>
              <w:rtl/>
            </w:rPr>
          </w:pPr>
          <w:r w:rsidRPr="00121C66">
            <w:rPr>
              <w:rStyle w:val="afe"/>
              <w:color w:val="000000"/>
              <w:rtl/>
            </w:rPr>
            <w:t xml:space="preserve"> הצורך בהקמת ועדת חקירה פרלמנטרית לבדיקת אירועי אום אל</w:t>
          </w:r>
          <w:r>
            <w:rPr>
              <w:rStyle w:val="afe"/>
              <w:rFonts w:hint="cs"/>
              <w:color w:val="000000"/>
              <w:rtl/>
            </w:rPr>
            <w:t>-</w:t>
          </w:r>
          <w:r w:rsidRPr="00121C66">
            <w:rPr>
              <w:rStyle w:val="afe"/>
              <w:color w:val="000000"/>
              <w:rtl/>
            </w:rPr>
            <w:t>חיראן</w:t>
          </w:r>
          <w:r>
            <w:rPr>
              <w:rStyle w:val="afe"/>
              <w:color w:val="000000"/>
              <w:rtl/>
            </w:rPr>
            <w:t xml:space="preserve"> </w:t>
          </w:r>
          <w:r w:rsidRPr="00121C66">
            <w:rPr>
              <w:rStyle w:val="afe"/>
              <w:color w:val="000000"/>
              <w:rtl/>
            </w:rPr>
            <w:t>ממועד האירוע ועד להחלטה הסופית שקיבלה הפרקליטות בעניין</w:t>
          </w:r>
        </w:p>
      </w:sdtContent>
    </w:sdt>
    <w:bookmarkEnd w:id="16305" w:displacedByCustomXml="prev"/>
    <w:bookmarkEnd w:id="16306" w:displacedByCustomXml="prev"/>
    <w:bookmarkEnd w:id="16307" w:displacedByCustomXml="prev"/>
    <w:p w:rsidR="004D15E0" w:rsidRDefault="004D15E0" w:rsidP="004370BB">
      <w:pPr>
        <w:rPr>
          <w:rtl/>
        </w:rPr>
      </w:pPr>
    </w:p>
    <w:sdt>
      <w:sdtPr>
        <w:rPr>
          <w:rtl/>
        </w:rPr>
        <w:alias w:val="יור"/>
        <w:tag w:val="&lt;ID&gt;5707&lt;/ID&gt;&lt;Name&gt;ישראל אייכלר - יו&quot;ר&lt;/Name&gt;&lt;Data&gt;ישראל אייכלר&lt;/Data&gt;&lt;Shortcut&gt;&lt;/Shortcut&gt;"/>
        <w:id w:val="1442640679"/>
        <w:placeholder>
          <w:docPart w:val="1E679BC859984275889E75296F87320C"/>
        </w:placeholder>
      </w:sdtPr>
      <w:sdtEndPr/>
      <w:sdtContent>
        <w:p w:rsidR="004D15E0" w:rsidRDefault="004D15E0" w:rsidP="006B7C0E">
          <w:pPr>
            <w:pStyle w:val="af6"/>
            <w:keepNext/>
            <w:rPr>
              <w:rtl/>
            </w:rPr>
          </w:pPr>
          <w:r w:rsidRPr="00121C66">
            <w:rPr>
              <w:color w:val="000000"/>
              <w:rtl/>
            </w:rPr>
            <w:t xml:space="preserve">היו"ר </w:t>
          </w:r>
          <w:r w:rsidRPr="00121C66">
            <w:rPr>
              <w:rStyle w:val="afe"/>
              <w:color w:val="000000"/>
              <w:rtl/>
            </w:rPr>
            <w:t>ישראל אייכלר:</w:t>
          </w:r>
        </w:p>
      </w:sdtContent>
    </w:sdt>
    <w:p w:rsidR="004D15E0" w:rsidRDefault="004D15E0" w:rsidP="004370BB">
      <w:pPr>
        <w:rPr>
          <w:rtl/>
        </w:rPr>
      </w:pPr>
    </w:p>
    <w:p w:rsidR="004D15E0" w:rsidRDefault="004D15E0" w:rsidP="006B7C0E">
      <w:pPr>
        <w:rPr>
          <w:rtl/>
        </w:rPr>
      </w:pPr>
      <w:r>
        <w:rPr>
          <w:rtl/>
        </w:rPr>
        <w:t>נעבור להצעה לסדר-היום בנושא: הצורך בהקמת ועדת חקירה פרלמנטרית לבדיקת אירועי אום</w:t>
      </w:r>
      <w:r>
        <w:rPr>
          <w:rFonts w:hint="cs"/>
          <w:rtl/>
        </w:rPr>
        <w:t xml:space="preserve"> </w:t>
      </w:r>
      <w:r>
        <w:rPr>
          <w:rtl/>
        </w:rPr>
        <w:t>אל</w:t>
      </w:r>
      <w:r>
        <w:rPr>
          <w:rFonts w:hint="cs"/>
          <w:rtl/>
        </w:rPr>
        <w:t>-</w:t>
      </w:r>
      <w:r>
        <w:rPr>
          <w:rtl/>
        </w:rPr>
        <w:t>חיראן ממועד האירוע ועד להחלטה הסופית שקיבלה הפרקליטות בעניין, מס' 10366</w:t>
      </w:r>
      <w:r>
        <w:rPr>
          <w:rFonts w:hint="cs"/>
          <w:rtl/>
        </w:rPr>
        <w:t xml:space="preserve">, של חבר הכנסת טלב אבו </w:t>
      </w:r>
      <w:bookmarkStart w:id="16308" w:name="_ETM_Q30_632442"/>
      <w:bookmarkEnd w:id="16308"/>
      <w:r>
        <w:rPr>
          <w:rFonts w:hint="cs"/>
          <w:rtl/>
        </w:rPr>
        <w:t xml:space="preserve">עראר. </w:t>
      </w:r>
      <w:bookmarkStart w:id="16309" w:name="_ETM_Q30_607241"/>
      <w:bookmarkEnd w:id="16309"/>
      <w:r>
        <w:rPr>
          <w:rFonts w:hint="cs"/>
          <w:rtl/>
        </w:rPr>
        <w:t>תהיה על זה הצבעה. בבקשה.</w:t>
      </w:r>
      <w:bookmarkStart w:id="16310" w:name="_ETM_Q30_643050"/>
      <w:bookmarkEnd w:id="16310"/>
      <w:r>
        <w:rPr>
          <w:rFonts w:hint="cs"/>
          <w:rtl/>
        </w:rPr>
        <w:t xml:space="preserve"> תשיב השרה איילת שקד. </w:t>
      </w:r>
    </w:p>
    <w:p w:rsidR="004D15E0" w:rsidRDefault="004D15E0" w:rsidP="006B7C0E">
      <w:pPr>
        <w:rPr>
          <w:rtl/>
        </w:rPr>
      </w:pPr>
      <w:bookmarkStart w:id="16311" w:name="_ETM_Q30_649422"/>
      <w:bookmarkEnd w:id="16311"/>
    </w:p>
    <w:bookmarkStart w:id="16312" w:name="_ETM_Q30_645497" w:displacedByCustomXml="next"/>
    <w:bookmarkEnd w:id="16312" w:displacedByCustomXml="next"/>
    <w:bookmarkStart w:id="16313" w:name="_Toc517111942" w:displacedByCustomXml="next"/>
    <w:bookmarkStart w:id="16314" w:name="_Toc517111820" w:displacedByCustomXml="next"/>
    <w:bookmarkStart w:id="16315" w:name="_Toc517111702" w:displacedByCustomXml="next"/>
    <w:sdt>
      <w:sdtPr>
        <w:rPr>
          <w:rtl/>
        </w:rPr>
        <w:alias w:val="דובר"/>
        <w:tag w:val="&lt;ID&gt;5066&lt;/ID&gt;&lt;Name&gt;טלב אבו עראר - הרשימה המשותפת&lt;/Name&gt;&lt;Data&gt;טלב אבו עראר (הרשימה המשותפת)&lt;/Data&gt;&lt;Shortcut&gt;טלאב&lt;/Shortcut&gt;&lt;MemberID&gt;2521&lt;/MemberID&gt;"/>
        <w:id w:val="-516234532"/>
        <w:placeholder>
          <w:docPart w:val="1E679BC859984275889E75296F87320C"/>
        </w:placeholder>
      </w:sdtPr>
      <w:sdtEndPr/>
      <w:sdtContent>
        <w:p w:rsidR="004D15E0" w:rsidRDefault="004D15E0" w:rsidP="006B7C0E">
          <w:pPr>
            <w:pStyle w:val="a4"/>
            <w:keepNext/>
            <w:rPr>
              <w:rtl/>
            </w:rPr>
          </w:pPr>
          <w:r w:rsidRPr="00121C66">
            <w:rPr>
              <w:rStyle w:val="afe"/>
              <w:color w:val="000000"/>
              <w:rtl/>
            </w:rPr>
            <w:t>טלב אבו עראר (הרשימה המשותפת):</w:t>
          </w:r>
        </w:p>
      </w:sdtContent>
    </w:sdt>
    <w:bookmarkEnd w:id="16313" w:displacedByCustomXml="prev"/>
    <w:bookmarkEnd w:id="16314" w:displacedByCustomXml="prev"/>
    <w:bookmarkEnd w:id="16315" w:displacedByCustomXml="prev"/>
    <w:p w:rsidR="004D15E0" w:rsidRDefault="004D15E0" w:rsidP="004370BB">
      <w:pPr>
        <w:rPr>
          <w:rtl/>
        </w:rPr>
      </w:pPr>
    </w:p>
    <w:p w:rsidR="004D15E0" w:rsidRDefault="004D15E0" w:rsidP="00FE5F13">
      <w:pPr>
        <w:rPr>
          <w:rtl/>
        </w:rPr>
      </w:pPr>
      <w:r>
        <w:rPr>
          <w:rFonts w:hint="cs"/>
          <w:rtl/>
        </w:rPr>
        <w:t xml:space="preserve">מכובדי היושב-ראש, חבריי חברי הכנסת, התפתחות דרמטית בחקירת התקרית באום </w:t>
      </w:r>
      <w:bookmarkStart w:id="16316" w:name="_ETM_Q30_662969"/>
      <w:bookmarkEnd w:id="16316"/>
      <w:r>
        <w:rPr>
          <w:rFonts w:hint="cs"/>
          <w:rtl/>
        </w:rPr>
        <w:t xml:space="preserve">אל-חיראן. זו הפעם השנייה שאני מגיש בקשה להקים ועדת </w:t>
      </w:r>
      <w:bookmarkStart w:id="16317" w:name="_ETM_Q30_668917"/>
      <w:bookmarkEnd w:id="16317"/>
      <w:r>
        <w:rPr>
          <w:rFonts w:hint="cs"/>
          <w:rtl/>
        </w:rPr>
        <w:t xml:space="preserve">חקירה פרלמנטרית, ואני לא יודע למה הכנסת לא תומכת </w:t>
      </w:r>
      <w:bookmarkStart w:id="16318" w:name="_ETM_Q30_681590"/>
      <w:bookmarkEnd w:id="16318"/>
      <w:r>
        <w:rPr>
          <w:rFonts w:hint="cs"/>
          <w:rtl/>
        </w:rPr>
        <w:t>בהצעה הז</w:t>
      </w:r>
      <w:r w:rsidR="00FE5F13">
        <w:rPr>
          <w:rFonts w:hint="cs"/>
          <w:rtl/>
        </w:rPr>
        <w:t>את</w:t>
      </w:r>
      <w:r>
        <w:rPr>
          <w:rFonts w:hint="cs"/>
          <w:rtl/>
        </w:rPr>
        <w:t xml:space="preserve"> </w:t>
      </w:r>
      <w:r w:rsidR="00FE5F13">
        <w:rPr>
          <w:rFonts w:hint="eastAsia"/>
          <w:rtl/>
        </w:rPr>
        <w:t xml:space="preserve">– </w:t>
      </w:r>
      <w:r>
        <w:rPr>
          <w:rFonts w:hint="cs"/>
          <w:rtl/>
        </w:rPr>
        <w:t>או שהיא מתכוונת לטייח ולהמשיך להאמין בגרסה הכוזבת</w:t>
      </w:r>
      <w:bookmarkStart w:id="16319" w:name="_ETM_Q30_693469"/>
      <w:bookmarkEnd w:id="16319"/>
      <w:r>
        <w:rPr>
          <w:rFonts w:hint="cs"/>
          <w:rtl/>
        </w:rPr>
        <w:t xml:space="preserve"> של השר שונא הערבים, השר הפאשיסט הגזען ארדן. </w:t>
      </w:r>
      <w:bookmarkStart w:id="16320" w:name="_ETM_Q30_698483"/>
      <w:bookmarkEnd w:id="16320"/>
    </w:p>
    <w:p w:rsidR="004D15E0" w:rsidRDefault="004D15E0" w:rsidP="006B7C0E">
      <w:pPr>
        <w:rPr>
          <w:rtl/>
        </w:rPr>
      </w:pPr>
      <w:bookmarkStart w:id="16321" w:name="_ETM_Q30_699588"/>
      <w:bookmarkEnd w:id="16321"/>
    </w:p>
    <w:sdt>
      <w:sdtPr>
        <w:rPr>
          <w:rtl/>
        </w:rPr>
        <w:alias w:val="יור"/>
        <w:tag w:val="&lt;ID&gt;5707&lt;/ID&gt;&lt;Name&gt;ישראל אייכלר - יו&quot;ר&lt;/Name&gt;&lt;Data&gt;ישראל אייכלר&lt;/Data&gt;&lt;Shortcut&gt;&lt;/Shortcut&gt;"/>
        <w:id w:val="369808901"/>
        <w:placeholder>
          <w:docPart w:val="1E679BC859984275889E75296F87320C"/>
        </w:placeholder>
      </w:sdtPr>
      <w:sdtEndPr/>
      <w:sdtContent>
        <w:p w:rsidR="004D15E0" w:rsidRDefault="004D15E0" w:rsidP="006B7C0E">
          <w:pPr>
            <w:pStyle w:val="af6"/>
            <w:keepNext/>
            <w:rPr>
              <w:rtl/>
            </w:rPr>
          </w:pPr>
          <w:r w:rsidRPr="00121C66">
            <w:rPr>
              <w:rStyle w:val="afe"/>
              <w:color w:val="000000"/>
              <w:rtl/>
            </w:rPr>
            <w:t>היו"ר ישראל אייכלר</w:t>
          </w:r>
          <w:r w:rsidRPr="00121C66">
            <w:rPr>
              <w:color w:val="000000"/>
              <w:rtl/>
            </w:rPr>
            <w:t>:</w:t>
          </w:r>
        </w:p>
      </w:sdtContent>
    </w:sdt>
    <w:p w:rsidR="004D15E0" w:rsidRDefault="004D15E0" w:rsidP="004370BB">
      <w:pPr>
        <w:rPr>
          <w:rtl/>
        </w:rPr>
      </w:pPr>
    </w:p>
    <w:p w:rsidR="004D15E0" w:rsidRDefault="004D15E0" w:rsidP="006B7C0E">
      <w:pPr>
        <w:rPr>
          <w:rtl/>
        </w:rPr>
      </w:pPr>
      <w:bookmarkStart w:id="16322" w:name="_ETM_Q30_698772"/>
      <w:bookmarkEnd w:id="16322"/>
      <w:r>
        <w:rPr>
          <w:rFonts w:hint="cs"/>
          <w:rtl/>
        </w:rPr>
        <w:t xml:space="preserve">סליחה, אני חושב שאני חייב להעיר לך כשאתה אומר </w:t>
      </w:r>
      <w:bookmarkStart w:id="16323" w:name="_ETM_Q30_701029"/>
      <w:bookmarkEnd w:id="16323"/>
      <w:r>
        <w:rPr>
          <w:rFonts w:hint="cs"/>
          <w:rtl/>
        </w:rPr>
        <w:t xml:space="preserve">"פאשיסט וגזען", אז הערתי. </w:t>
      </w:r>
      <w:bookmarkStart w:id="16324" w:name="_ETM_Q30_706414"/>
      <w:bookmarkEnd w:id="16324"/>
    </w:p>
    <w:p w:rsidR="004D15E0" w:rsidRDefault="004D15E0" w:rsidP="006B7C0E">
      <w:pPr>
        <w:rPr>
          <w:rtl/>
        </w:rPr>
      </w:pPr>
    </w:p>
    <w:bookmarkStart w:id="16325" w:name="_ETM_Q30_706767" w:displacedByCustomXml="next"/>
    <w:bookmarkEnd w:id="16325" w:displacedByCustomXml="next"/>
    <w:sdt>
      <w:sdtPr>
        <w:rPr>
          <w:rtl/>
        </w:rPr>
        <w:alias w:val="דובר_המשך"/>
        <w:tag w:val="&lt;ID&gt;5066&lt;/ID&gt;&lt;Name&gt;טלב אבו עראר - הרשימה המשותפת&lt;/Name&gt;&lt;Data&gt;טלב אבו עראר (הרשימה המשותפת)&lt;/Data&gt;&lt;Shortcut&gt;טלאב&lt;/Shortcut&gt;"/>
        <w:id w:val="-1413928198"/>
        <w:placeholder>
          <w:docPart w:val="1E679BC859984275889E75296F87320C"/>
        </w:placeholder>
      </w:sdtPr>
      <w:sdtEndPr/>
      <w:sdtContent>
        <w:p w:rsidR="004D15E0" w:rsidRDefault="004D15E0" w:rsidP="006B7C0E">
          <w:pPr>
            <w:pStyle w:val="-"/>
            <w:keepNext/>
            <w:rPr>
              <w:rtl/>
            </w:rPr>
          </w:pPr>
          <w:r w:rsidRPr="00121C66">
            <w:rPr>
              <w:rStyle w:val="afe"/>
              <w:color w:val="000000"/>
              <w:rtl/>
            </w:rPr>
            <w:t>טלב אבו עראר (הרשימה המשותפת)</w:t>
          </w:r>
          <w:r w:rsidRPr="00121C66">
            <w:rPr>
              <w:color w:val="000000"/>
              <w:rtl/>
            </w:rPr>
            <w:t>:</w:t>
          </w:r>
        </w:p>
      </w:sdtContent>
    </w:sdt>
    <w:p w:rsidR="004D15E0" w:rsidRDefault="004D15E0" w:rsidP="004370BB">
      <w:pPr>
        <w:rPr>
          <w:rtl/>
        </w:rPr>
      </w:pPr>
    </w:p>
    <w:p w:rsidR="004D15E0" w:rsidRDefault="004D15E0" w:rsidP="006B7C0E">
      <w:pPr>
        <w:rPr>
          <w:rtl/>
        </w:rPr>
      </w:pPr>
      <w:r>
        <w:rPr>
          <w:rFonts w:hint="cs"/>
          <w:rtl/>
        </w:rPr>
        <w:t xml:space="preserve">לא שמעתי. </w:t>
      </w:r>
    </w:p>
    <w:p w:rsidR="004D15E0" w:rsidRDefault="004D15E0" w:rsidP="006B7C0E">
      <w:pPr>
        <w:rPr>
          <w:rtl/>
        </w:rPr>
      </w:pPr>
      <w:bookmarkStart w:id="16326" w:name="_ETM_Q30_703711"/>
      <w:bookmarkEnd w:id="16326"/>
    </w:p>
    <w:bookmarkStart w:id="16327" w:name="_ETM_Q30_704008" w:displacedByCustomXml="next"/>
    <w:bookmarkEnd w:id="16327" w:displacedByCustomXml="next"/>
    <w:sdt>
      <w:sdtPr>
        <w:rPr>
          <w:rtl/>
        </w:rPr>
        <w:alias w:val="יור"/>
        <w:tag w:val="&lt;ID&gt;5707&lt;/ID&gt;&lt;Name&gt;ישראל אייכלר - יו&quot;ר&lt;/Name&gt;&lt;Data&gt;ישראל אייכלר&lt;/Data&gt;&lt;Shortcut&gt;&lt;/Shortcut&gt;"/>
        <w:id w:val="252013785"/>
        <w:placeholder>
          <w:docPart w:val="1E679BC859984275889E75296F87320C"/>
        </w:placeholder>
      </w:sdtPr>
      <w:sdtEndPr/>
      <w:sdtContent>
        <w:p w:rsidR="004D15E0" w:rsidRDefault="004D15E0" w:rsidP="006B7C0E">
          <w:pPr>
            <w:pStyle w:val="af6"/>
            <w:keepNext/>
            <w:rPr>
              <w:rtl/>
            </w:rPr>
          </w:pPr>
          <w:r w:rsidRPr="00121C66">
            <w:rPr>
              <w:rStyle w:val="afe"/>
              <w:color w:val="000000"/>
              <w:rtl/>
            </w:rPr>
            <w:t>היו"ר ישראל אייכלר</w:t>
          </w:r>
          <w:r w:rsidRPr="00121C66">
            <w:rPr>
              <w:color w:val="000000"/>
              <w:rtl/>
            </w:rPr>
            <w:t>:</w:t>
          </w:r>
        </w:p>
      </w:sdtContent>
    </w:sdt>
    <w:p w:rsidR="004D15E0" w:rsidRDefault="004D15E0" w:rsidP="004370BB">
      <w:pPr>
        <w:rPr>
          <w:rtl/>
        </w:rPr>
      </w:pPr>
    </w:p>
    <w:p w:rsidR="004D15E0" w:rsidRDefault="004D15E0" w:rsidP="006B7C0E">
      <w:pPr>
        <w:rPr>
          <w:rtl/>
        </w:rPr>
      </w:pPr>
      <w:r>
        <w:rPr>
          <w:rFonts w:hint="cs"/>
          <w:rtl/>
        </w:rPr>
        <w:t xml:space="preserve">כשאתה אומר "פאשיסט וגזען" אני חייב להעיר לך. </w:t>
      </w:r>
      <w:bookmarkStart w:id="16328" w:name="_ETM_Q30_711524"/>
      <w:bookmarkEnd w:id="16328"/>
    </w:p>
    <w:p w:rsidR="004D15E0" w:rsidRDefault="004D15E0" w:rsidP="006B7C0E">
      <w:pPr>
        <w:rPr>
          <w:rtl/>
        </w:rPr>
      </w:pPr>
    </w:p>
    <w:sdt>
      <w:sdtPr>
        <w:rPr>
          <w:rtl/>
        </w:rPr>
        <w:alias w:val="דובר_המשך"/>
        <w:tag w:val="&lt;ID&gt;5066&lt;/ID&gt;&lt;Name&gt;טלב אבו עראר - הרשימה המשותפת&lt;/Name&gt;&lt;Data&gt;טלב אבו עראר (הרשימה המשותפת)&lt;/Data&gt;&lt;Shortcut&gt;טלאב&lt;/Shortcut&gt;"/>
        <w:id w:val="1422998578"/>
        <w:placeholder>
          <w:docPart w:val="1E679BC859984275889E75296F87320C"/>
        </w:placeholder>
      </w:sdtPr>
      <w:sdtEndPr/>
      <w:sdtContent>
        <w:p w:rsidR="004D15E0" w:rsidRDefault="004D15E0" w:rsidP="006B7C0E">
          <w:pPr>
            <w:pStyle w:val="-"/>
            <w:keepNext/>
            <w:rPr>
              <w:rtl/>
            </w:rPr>
          </w:pPr>
          <w:r w:rsidRPr="00121C66">
            <w:rPr>
              <w:rStyle w:val="afe"/>
              <w:color w:val="000000"/>
              <w:rtl/>
            </w:rPr>
            <w:t>טלב אבו עראר (הרשימה המשותפת)</w:t>
          </w:r>
          <w:r w:rsidRPr="00121C66">
            <w:rPr>
              <w:color w:val="000000"/>
              <w:rtl/>
            </w:rPr>
            <w:t>:</w:t>
          </w:r>
        </w:p>
      </w:sdtContent>
    </w:sdt>
    <w:p w:rsidR="004D15E0" w:rsidRDefault="004D15E0" w:rsidP="004370BB">
      <w:pPr>
        <w:rPr>
          <w:rtl/>
        </w:rPr>
      </w:pPr>
    </w:p>
    <w:p w:rsidR="004C1F9F" w:rsidRDefault="004D15E0" w:rsidP="00BA4381">
      <w:pPr>
        <w:rPr>
          <w:rtl/>
        </w:rPr>
      </w:pPr>
      <w:r>
        <w:rPr>
          <w:rFonts w:hint="cs"/>
          <w:rtl/>
        </w:rPr>
        <w:t>אוקיי. הוא גזען</w:t>
      </w:r>
      <w:bookmarkStart w:id="16329" w:name="_ETM_Q30_712934"/>
      <w:bookmarkEnd w:id="16329"/>
      <w:r>
        <w:rPr>
          <w:rFonts w:hint="cs"/>
          <w:rtl/>
        </w:rPr>
        <w:t xml:space="preserve"> ופאשיסט, שממשיך באותה גרסה למרות שמח"ש אמרו וקבעו שלא </w:t>
      </w:r>
      <w:bookmarkStart w:id="16330" w:name="_ETM_Q30_723292"/>
      <w:bookmarkEnd w:id="16330"/>
      <w:r>
        <w:rPr>
          <w:rFonts w:hint="cs"/>
          <w:rtl/>
        </w:rPr>
        <w:t xml:space="preserve">היה פיגוע ולא הייתה כוונה לדריסה. </w:t>
      </w:r>
      <w:bookmarkStart w:id="16331" w:name="_ETM_Q30_732433"/>
      <w:bookmarkStart w:id="16332" w:name="TOR_Q31"/>
      <w:bookmarkEnd w:id="16331"/>
      <w:bookmarkEnd w:id="16332"/>
      <w:r w:rsidR="004C1F9F">
        <w:rPr>
          <w:rFonts w:hint="cs"/>
          <w:rtl/>
        </w:rPr>
        <w:t>בא רכז השב"כ, שנחקר במח"ש, וקבע כי התקרית נבעה מכשל משטרתי, לא מפיגוע. הגיע החומר לידי הפרקליט שי ניצן. מתקשר אליו, מכובדי היושב-ראש, השר לביטחון הפנים ארדן, מפעיל עליו לחץ</w:t>
      </w:r>
      <w:r w:rsidR="00BA4381">
        <w:rPr>
          <w:rFonts w:hint="cs"/>
          <w:rtl/>
        </w:rPr>
        <w:t>;</w:t>
      </w:r>
      <w:r w:rsidR="004C1F9F">
        <w:rPr>
          <w:rFonts w:hint="cs"/>
          <w:rtl/>
        </w:rPr>
        <w:t xml:space="preserve"> מתקשר אליו המפכ"ל </w:t>
      </w:r>
      <w:r w:rsidR="004C1F9F">
        <w:rPr>
          <w:rtl/>
        </w:rPr>
        <w:t>–</w:t>
      </w:r>
      <w:r w:rsidR="004C1F9F">
        <w:rPr>
          <w:rFonts w:hint="cs"/>
          <w:rtl/>
        </w:rPr>
        <w:t xml:space="preserve"> גם</w:t>
      </w:r>
      <w:r w:rsidR="00BA4381">
        <w:rPr>
          <w:rFonts w:hint="cs"/>
          <w:rtl/>
        </w:rPr>
        <w:t>;</w:t>
      </w:r>
      <w:r w:rsidR="004C1F9F">
        <w:rPr>
          <w:rFonts w:hint="cs"/>
          <w:rtl/>
        </w:rPr>
        <w:t xml:space="preserve"> מבקשים לסגור את התיק כמה שיותר מוקדם. ואז, ניצן סגר את התיק </w:t>
      </w:r>
      <w:r w:rsidR="004C1F9F">
        <w:rPr>
          <w:rtl/>
        </w:rPr>
        <w:t>–</w:t>
      </w:r>
      <w:r w:rsidR="004C1F9F">
        <w:rPr>
          <w:rFonts w:hint="cs"/>
          <w:rtl/>
        </w:rPr>
        <w:t xml:space="preserve"> שהוא יצטרך לפתוח אותו מחדש, על ידי בג"ץ, </w:t>
      </w:r>
      <w:bookmarkStart w:id="16333" w:name="_ETM_Q31_183232"/>
      <w:bookmarkEnd w:id="16333"/>
      <w:r w:rsidR="004C1F9F">
        <w:rPr>
          <w:rFonts w:hint="cs"/>
          <w:rtl/>
        </w:rPr>
        <w:t xml:space="preserve">בעזרת השם, בקרוב. מילה אחת של ארדן ושל המפכ"ל שלו: לסגור, למרות שלא קבע </w:t>
      </w:r>
      <w:r w:rsidR="004C1F9F">
        <w:rPr>
          <w:rtl/>
        </w:rPr>
        <w:t>–</w:t>
      </w:r>
      <w:r w:rsidR="004C1F9F">
        <w:rPr>
          <w:rFonts w:hint="cs"/>
          <w:rtl/>
        </w:rPr>
        <w:t xml:space="preserve"> סגר את התיק בלי לנקות את הקורבן המנוח יעקוב אבו אלקיעאן, (אומר </w:t>
      </w:r>
      <w:bookmarkStart w:id="16334" w:name="_ETM_Q31_201895"/>
      <w:bookmarkEnd w:id="16334"/>
      <w:r w:rsidR="004C1F9F">
        <w:rPr>
          <w:rFonts w:hint="cs"/>
          <w:rtl/>
        </w:rPr>
        <w:t>בערבית:</w:t>
      </w:r>
      <w:r w:rsidR="00E163DA">
        <w:rPr>
          <w:rFonts w:hint="cs"/>
          <w:rtl/>
        </w:rPr>
        <w:t xml:space="preserve"> עליו רחמי האל </w:t>
      </w:r>
      <w:r w:rsidR="00E163DA" w:rsidRPr="00AE3158">
        <w:rPr>
          <w:rtl/>
        </w:rPr>
        <w:t>ירומם ויתעלה</w:t>
      </w:r>
      <w:r w:rsidR="00E163DA">
        <w:rPr>
          <w:rFonts w:hint="cs"/>
          <w:rtl/>
        </w:rPr>
        <w:t>.</w:t>
      </w:r>
      <w:r w:rsidR="004C1F9F">
        <w:rPr>
          <w:rFonts w:hint="cs"/>
          <w:rtl/>
        </w:rPr>
        <w:t xml:space="preserve">) אלוהים ינקום את דמו. </w:t>
      </w:r>
    </w:p>
    <w:p w:rsidR="004C1F9F" w:rsidRDefault="004C1F9F" w:rsidP="006B7C0E">
      <w:pPr>
        <w:rPr>
          <w:rtl/>
        </w:rPr>
      </w:pPr>
    </w:p>
    <w:p w:rsidR="004C1F9F" w:rsidRDefault="004C1F9F" w:rsidP="00BA4381">
      <w:pPr>
        <w:rPr>
          <w:rtl/>
        </w:rPr>
      </w:pPr>
      <w:r>
        <w:rPr>
          <w:rFonts w:hint="cs"/>
          <w:rtl/>
        </w:rPr>
        <w:t xml:space="preserve">רכז השב"כ, </w:t>
      </w:r>
      <w:bookmarkStart w:id="16335" w:name="_ETM_Q31_213634"/>
      <w:bookmarkEnd w:id="16335"/>
      <w:r>
        <w:rPr>
          <w:rFonts w:hint="cs"/>
          <w:rtl/>
        </w:rPr>
        <w:t>מכובדי היושב-ראש, שנחשף שלשום בתקשורת, שלל את האפשרות שיעקוב אבו אלקיעאן ביצע פיגוע דריסה</w:t>
      </w:r>
      <w:r w:rsidR="00BA4381">
        <w:rPr>
          <w:rFonts w:hint="cs"/>
          <w:rtl/>
        </w:rPr>
        <w:t>.</w:t>
      </w:r>
      <w:r>
        <w:rPr>
          <w:rFonts w:hint="cs"/>
          <w:rtl/>
        </w:rPr>
        <w:t xml:space="preserve"> מח"ש העבירה את המסקנות לפרקליט המדינה, והיה שם שמח"ש קבעה שבכלל אין אינדיקציה לפיגוע. לא היה</w:t>
      </w:r>
      <w:r w:rsidR="00BA4381">
        <w:rPr>
          <w:rFonts w:hint="cs"/>
          <w:rtl/>
        </w:rPr>
        <w:t xml:space="preserve"> שום סימן לדבר על פיגוע בכלל. ו</w:t>
      </w:r>
      <w:r>
        <w:rPr>
          <w:rFonts w:hint="cs"/>
          <w:rtl/>
        </w:rPr>
        <w:t>מהרגע הראשון ארדן והמפכ"ל שלו קבעו שהוא מחבל או שהוא דאעש</w:t>
      </w:r>
      <w:r w:rsidR="00BA4381">
        <w:rPr>
          <w:rFonts w:hint="cs"/>
          <w:rtl/>
        </w:rPr>
        <w:t>.</w:t>
      </w:r>
      <w:r>
        <w:rPr>
          <w:rFonts w:hint="cs"/>
          <w:rtl/>
        </w:rPr>
        <w:t xml:space="preserve"> רוני אלשיך, קראתי עליו שקשה לו לשנות את דעתו, אפילו כשהיא טענה או דעה שקרית </w:t>
      </w:r>
      <w:r w:rsidR="00BA4381">
        <w:rPr>
          <w:rFonts w:hint="eastAsia"/>
          <w:rtl/>
        </w:rPr>
        <w:t xml:space="preserve">– </w:t>
      </w:r>
      <w:r>
        <w:rPr>
          <w:rFonts w:hint="cs"/>
          <w:rtl/>
        </w:rPr>
        <w:t xml:space="preserve">ככה קראתי עליו </w:t>
      </w:r>
      <w:r w:rsidR="00BA4381">
        <w:rPr>
          <w:rFonts w:hint="eastAsia"/>
          <w:rtl/>
        </w:rPr>
        <w:t xml:space="preserve">– </w:t>
      </w:r>
      <w:r>
        <w:rPr>
          <w:rFonts w:hint="cs"/>
          <w:rtl/>
        </w:rPr>
        <w:t xml:space="preserve">אבל אני מבטיח לך שהוא ישנה את דעתו. ישנה. </w:t>
      </w:r>
      <w:bookmarkStart w:id="16336" w:name="_ETM_Q31_284719"/>
      <w:bookmarkStart w:id="16337" w:name="_ETM_Q31_284785"/>
      <w:bookmarkStart w:id="16338" w:name="_ETM_Q31_285015"/>
      <w:bookmarkStart w:id="16339" w:name="_ETM_Q31_285090"/>
      <w:bookmarkEnd w:id="16336"/>
      <w:bookmarkEnd w:id="16337"/>
      <w:bookmarkEnd w:id="16338"/>
      <w:bookmarkEnd w:id="16339"/>
      <w:r>
        <w:rPr>
          <w:rFonts w:hint="cs"/>
          <w:rtl/>
        </w:rPr>
        <w:t>ולכן, כשהוא אמר: מחבל בן עוולה, ו</w:t>
      </w:r>
      <w:r w:rsidR="00BA4381">
        <w:rPr>
          <w:rFonts w:hint="cs"/>
          <w:rtl/>
        </w:rPr>
        <w:t xml:space="preserve">גם </w:t>
      </w:r>
      <w:r>
        <w:rPr>
          <w:rFonts w:hint="cs"/>
          <w:rtl/>
        </w:rPr>
        <w:t xml:space="preserve">ארדן האשים אותו שהוא מחבל </w:t>
      </w:r>
      <w:r>
        <w:rPr>
          <w:rtl/>
        </w:rPr>
        <w:t>–</w:t>
      </w:r>
      <w:r>
        <w:rPr>
          <w:rFonts w:hint="cs"/>
          <w:rtl/>
        </w:rPr>
        <w:t xml:space="preserve"> אני לא </w:t>
      </w:r>
      <w:bookmarkStart w:id="16340" w:name="_ETM_Q31_296929"/>
      <w:bookmarkEnd w:id="16340"/>
      <w:r>
        <w:rPr>
          <w:rFonts w:hint="cs"/>
          <w:rtl/>
        </w:rPr>
        <w:t xml:space="preserve">יודע, כל מוסדות המדינה כאן מסתמכים, כמעט בכל העניינים, על הפרקליטות, על מח"ש ועל השב"כ. </w:t>
      </w:r>
      <w:bookmarkStart w:id="16341" w:name="_ETM_Q31_313597"/>
      <w:bookmarkStart w:id="16342" w:name="_ETM_Q31_313671"/>
      <w:bookmarkStart w:id="16343" w:name="_ETM_Q31_313902"/>
      <w:bookmarkStart w:id="16344" w:name="_ETM_Q31_313961"/>
      <w:bookmarkEnd w:id="16341"/>
      <w:bookmarkEnd w:id="16342"/>
      <w:bookmarkEnd w:id="16343"/>
      <w:bookmarkEnd w:id="16344"/>
      <w:r>
        <w:rPr>
          <w:rFonts w:hint="cs"/>
          <w:rtl/>
        </w:rPr>
        <w:t xml:space="preserve">למה דווקא השב"כ לא הצליח לשכנע את ארדן שלא היה פיגוע? מזה בא העניין, מכובדי היושב-ראש, שהוא שר גזען, שונא ערבים. אם היה במקום יעקוב אבו אלקיעאן </w:t>
      </w:r>
      <w:bookmarkStart w:id="16345" w:name="_ETM_Q31_321344"/>
      <w:bookmarkEnd w:id="16345"/>
      <w:r>
        <w:rPr>
          <w:rFonts w:hint="cs"/>
          <w:rtl/>
        </w:rPr>
        <w:t xml:space="preserve">יהודי, הייתה המשטרה שם מונעת מרופאה משטרתית שהייתה שם </w:t>
      </w:r>
      <w:r>
        <w:rPr>
          <w:rtl/>
        </w:rPr>
        <w:t>–</w:t>
      </w:r>
      <w:r>
        <w:rPr>
          <w:rFonts w:hint="cs"/>
          <w:rtl/>
        </w:rPr>
        <w:t xml:space="preserve"> שעזבה והפקירה את המנוח אבו אלקיעאן מדמם בלי שתגיש לפחות עזרה ראשונה </w:t>
      </w:r>
      <w:r>
        <w:rPr>
          <w:rtl/>
        </w:rPr>
        <w:t>–</w:t>
      </w:r>
      <w:r>
        <w:rPr>
          <w:rFonts w:hint="cs"/>
          <w:rtl/>
        </w:rPr>
        <w:t xml:space="preserve"> אם הוא היה יהודי, היו ככה מפקירים אותו ועוזבים אותו, בלי להגיש </w:t>
      </w:r>
      <w:bookmarkStart w:id="16346" w:name="_ETM_Q31_349326"/>
      <w:bookmarkEnd w:id="16346"/>
      <w:r>
        <w:rPr>
          <w:rFonts w:hint="cs"/>
          <w:rtl/>
        </w:rPr>
        <w:t xml:space="preserve">טיפול ראשוני? </w:t>
      </w:r>
    </w:p>
    <w:p w:rsidR="004C1F9F" w:rsidRDefault="004C1F9F" w:rsidP="006B7C0E">
      <w:pPr>
        <w:rPr>
          <w:rtl/>
        </w:rPr>
      </w:pPr>
      <w:bookmarkStart w:id="16347" w:name="_ETM_Q31_352943"/>
      <w:bookmarkStart w:id="16348" w:name="_ETM_Q31_353023"/>
      <w:bookmarkEnd w:id="16347"/>
      <w:bookmarkEnd w:id="16348"/>
    </w:p>
    <w:p w:rsidR="004C1F9F" w:rsidRDefault="004C1F9F" w:rsidP="00BA4381">
      <w:pPr>
        <w:rPr>
          <w:rtl/>
        </w:rPr>
      </w:pPr>
      <w:bookmarkStart w:id="16349" w:name="_ETM_Q31_353247"/>
      <w:bookmarkStart w:id="16350" w:name="_ETM_Q31_353334"/>
      <w:bookmarkEnd w:id="16349"/>
      <w:bookmarkEnd w:id="16350"/>
      <w:r>
        <w:rPr>
          <w:rFonts w:hint="cs"/>
          <w:rtl/>
        </w:rPr>
        <w:t xml:space="preserve">באים להרוס לנו את הבתים, ולא רק, אלא גם הורגים אותנו. זו מדיניות הרתעה, הפחדה, שלא תצלח. אפילו נמות כולנו לא נעזוב את יישובינו. תהרסו בתים </w:t>
      </w:r>
      <w:r>
        <w:rPr>
          <w:rtl/>
        </w:rPr>
        <w:t>–</w:t>
      </w:r>
      <w:r>
        <w:rPr>
          <w:rFonts w:hint="cs"/>
          <w:rtl/>
        </w:rPr>
        <w:t xml:space="preserve"> אנחנו נבנה מחדש, כי אנחנו ילידי הארץ</w:t>
      </w:r>
      <w:r w:rsidR="00BA4381">
        <w:rPr>
          <w:rFonts w:hint="cs"/>
          <w:rtl/>
        </w:rPr>
        <w:t>,</w:t>
      </w:r>
      <w:r>
        <w:rPr>
          <w:rFonts w:hint="cs"/>
          <w:rtl/>
        </w:rPr>
        <w:t xml:space="preserve"> לא מי שהורס הוא יל</w:t>
      </w:r>
      <w:r w:rsidR="00BA4381">
        <w:rPr>
          <w:rFonts w:hint="cs"/>
          <w:rtl/>
        </w:rPr>
        <w:t>י</w:t>
      </w:r>
      <w:r>
        <w:rPr>
          <w:rFonts w:hint="cs"/>
          <w:rtl/>
        </w:rPr>
        <w:t xml:space="preserve">ד הארץ. מי שהורס </w:t>
      </w:r>
      <w:bookmarkStart w:id="16351" w:name="_ETM_Q31_381966"/>
      <w:bookmarkEnd w:id="16351"/>
      <w:r>
        <w:rPr>
          <w:rFonts w:hint="cs"/>
          <w:rtl/>
        </w:rPr>
        <w:t xml:space="preserve">הוא המהגר. באתם אלינו מכל המדינות בעולם. אנחנו כאן, נולדנו כאן ונמשיך להיות כאן. </w:t>
      </w:r>
    </w:p>
    <w:p w:rsidR="004C1F9F" w:rsidRDefault="004C1F9F" w:rsidP="006B7C0E">
      <w:pPr>
        <w:rPr>
          <w:rtl/>
        </w:rPr>
      </w:pPr>
    </w:p>
    <w:p w:rsidR="004C1F9F" w:rsidRDefault="004C1F9F" w:rsidP="00E163DA">
      <w:pPr>
        <w:rPr>
          <w:rtl/>
        </w:rPr>
      </w:pPr>
      <w:r>
        <w:rPr>
          <w:rFonts w:hint="cs"/>
          <w:rtl/>
        </w:rPr>
        <w:t>לכן, מכובדי היושב-ראש, אני כאן תוהה ושואל: למה הכנסת לא מעוניינת להגיע או לחשוף את האמת, כשהתקשורת קוראת לחברי הכנסת לחשוף את האמת? יותר מהאמת אנחנו לא רוצים, לא מבקשים. אנחנו מבקשים קודם כול לטהר את שמו של המנוח, השהיד, (אומר בערבית:</w:t>
      </w:r>
      <w:r w:rsidR="00E163DA">
        <w:rPr>
          <w:rFonts w:hint="cs"/>
          <w:rtl/>
        </w:rPr>
        <w:t xml:space="preserve"> עליו רחמי האל </w:t>
      </w:r>
      <w:r w:rsidR="00E163DA" w:rsidRPr="00AE3158">
        <w:rPr>
          <w:rtl/>
        </w:rPr>
        <w:t>ירומם ויתעלה</w:t>
      </w:r>
      <w:r w:rsidR="00E163DA">
        <w:rPr>
          <w:rFonts w:hint="cs"/>
          <w:rtl/>
        </w:rPr>
        <w:t>,</w:t>
      </w:r>
      <w:r>
        <w:rPr>
          <w:rFonts w:hint="cs"/>
          <w:rtl/>
        </w:rPr>
        <w:t xml:space="preserve">) </w:t>
      </w:r>
      <w:bookmarkStart w:id="16352" w:name="_ETM_Q31_423166"/>
      <w:bookmarkEnd w:id="16352"/>
      <w:r>
        <w:rPr>
          <w:rFonts w:hint="cs"/>
          <w:rtl/>
        </w:rPr>
        <w:t xml:space="preserve">יעקוב אבו אלקיעאן. ושהממשלה </w:t>
      </w:r>
      <w:r>
        <w:rPr>
          <w:rtl/>
        </w:rPr>
        <w:t>–</w:t>
      </w:r>
      <w:r>
        <w:rPr>
          <w:rFonts w:hint="cs"/>
          <w:rtl/>
        </w:rPr>
        <w:t xml:space="preserve"> אם השר גזען ולא רוצה להתנצל</w:t>
      </w:r>
      <w:r w:rsidR="00BA4381">
        <w:rPr>
          <w:rFonts w:hint="cs"/>
          <w:rtl/>
        </w:rPr>
        <w:t>,</w:t>
      </w:r>
      <w:r>
        <w:rPr>
          <w:rFonts w:hint="cs"/>
          <w:rtl/>
        </w:rPr>
        <w:t xml:space="preserve"> שהממשלה תתנצל בשמו. (אומר בערבית</w:t>
      </w:r>
      <w:r w:rsidR="00E163DA">
        <w:rPr>
          <w:rFonts w:hint="cs"/>
          <w:rtl/>
        </w:rPr>
        <w:t>: שכן</w:t>
      </w:r>
      <w:r>
        <w:rPr>
          <w:rFonts w:hint="cs"/>
          <w:rtl/>
        </w:rPr>
        <w:t xml:space="preserve">) יעקוב אבו </w:t>
      </w:r>
      <w:bookmarkStart w:id="16353" w:name="_ETM_Q31_435458"/>
      <w:bookmarkEnd w:id="16353"/>
      <w:r>
        <w:rPr>
          <w:rFonts w:hint="cs"/>
          <w:rtl/>
        </w:rPr>
        <w:t xml:space="preserve">אלקיעאן לא התכוון ולא ביצע פיגוע, אלא הוא נהרג בדם קר על ידי משטרת ישראל. </w:t>
      </w:r>
    </w:p>
    <w:p w:rsidR="004C1F9F" w:rsidRDefault="004C1F9F" w:rsidP="006B7C0E">
      <w:pPr>
        <w:rPr>
          <w:rtl/>
        </w:rPr>
      </w:pPr>
    </w:p>
    <w:p w:rsidR="004C1F9F" w:rsidRDefault="004C1F9F" w:rsidP="00BA4381">
      <w:pPr>
        <w:rPr>
          <w:rtl/>
        </w:rPr>
      </w:pPr>
      <w:r>
        <w:rPr>
          <w:rFonts w:hint="cs"/>
          <w:rtl/>
        </w:rPr>
        <w:t xml:space="preserve">מכובדי היושב-ראש, אם אנחנו באמת כאן, כחברי כנסת, לא חוששים מהאמת </w:t>
      </w:r>
      <w:r>
        <w:rPr>
          <w:rtl/>
        </w:rPr>
        <w:t>–</w:t>
      </w:r>
      <w:r>
        <w:rPr>
          <w:rFonts w:hint="cs"/>
          <w:rtl/>
        </w:rPr>
        <w:t xml:space="preserve"> </w:t>
      </w:r>
      <w:bookmarkStart w:id="16354" w:name="_ETM_Q31_466089"/>
      <w:bookmarkEnd w:id="16354"/>
      <w:r>
        <w:rPr>
          <w:rFonts w:hint="cs"/>
          <w:rtl/>
        </w:rPr>
        <w:t xml:space="preserve">וככה אני מאמין </w:t>
      </w:r>
      <w:r w:rsidR="00BA4381">
        <w:rPr>
          <w:rFonts w:hint="eastAsia"/>
          <w:rtl/>
        </w:rPr>
        <w:t xml:space="preserve">– </w:t>
      </w:r>
      <w:r>
        <w:rPr>
          <w:rFonts w:hint="cs"/>
          <w:rtl/>
        </w:rPr>
        <w:t xml:space="preserve">שכל חברי הכנסת, או לפחות השפויים ביניהם, יתמכו בהצעתי, בבקשתי. השרה שקד, שבאה להשיב במקומו של ארדן </w:t>
      </w:r>
      <w:r w:rsidR="00BA4381">
        <w:rPr>
          <w:rFonts w:hint="eastAsia"/>
          <w:rtl/>
        </w:rPr>
        <w:t xml:space="preserve">– </w:t>
      </w:r>
      <w:r>
        <w:rPr>
          <w:rFonts w:hint="cs"/>
          <w:rtl/>
        </w:rPr>
        <w:t xml:space="preserve">אני מתפלא למה היא לוקחת את התיק הזה לעצמה. אני ביקשתי שארדן, שיושב כאן מולי, מולי כאן </w:t>
      </w:r>
      <w:r>
        <w:rPr>
          <w:rtl/>
        </w:rPr>
        <w:t>–</w:t>
      </w:r>
      <w:r>
        <w:rPr>
          <w:rFonts w:hint="cs"/>
          <w:rtl/>
        </w:rPr>
        <w:t xml:space="preserve"> אני מעל ארדן, אני </w:t>
      </w:r>
      <w:bookmarkStart w:id="16355" w:name="_ETM_Q31_496589"/>
      <w:bookmarkEnd w:id="16355"/>
      <w:r>
        <w:rPr>
          <w:rFonts w:hint="cs"/>
          <w:rtl/>
        </w:rPr>
        <w:t>מעל ארדן בזה שאני אדם הגון, אדם שלא שונא יהודים, לא שונא ערבים, אני לא גזען, אלא שבא השר ומתעלל באזרחים הבדואים. לא מתבייש</w:t>
      </w:r>
      <w:r w:rsidR="00BA4381">
        <w:rPr>
          <w:rFonts w:hint="cs"/>
          <w:rtl/>
        </w:rPr>
        <w:t>;</w:t>
      </w:r>
      <w:r>
        <w:rPr>
          <w:rFonts w:hint="cs"/>
          <w:rtl/>
        </w:rPr>
        <w:t xml:space="preserve"> חסר כבוד, חסר אחריות. למרות כל הגורמים הממשלתיים שאמרו: לא היה פיגוע, הוא עדיין ממשיך לדבוק בטענה הכוזבת שלו. מי שאומר על יעקוב "מחבל" הוא המחבל, הוא הטרוריסט, הוא הפ</w:t>
      </w:r>
      <w:r w:rsidR="00986E31">
        <w:rPr>
          <w:rFonts w:hint="cs"/>
          <w:rtl/>
        </w:rPr>
        <w:t>א</w:t>
      </w:r>
      <w:r>
        <w:rPr>
          <w:rFonts w:hint="cs"/>
          <w:rtl/>
        </w:rPr>
        <w:t xml:space="preserve">שיסט. אנחנו, הבדואים, לא מחנכים בינינו מחבלים ולא מפגעים; מחנכים בינינו אנשים שיכבדו את האחר, שיחיו בכבוד. </w:t>
      </w:r>
    </w:p>
    <w:p w:rsidR="004C1F9F" w:rsidRDefault="004C1F9F" w:rsidP="006B7C0E">
      <w:pPr>
        <w:rPr>
          <w:rtl/>
        </w:rPr>
      </w:pPr>
    </w:p>
    <w:p w:rsidR="004C1F9F" w:rsidRDefault="004C1F9F" w:rsidP="00423986">
      <w:pPr>
        <w:rPr>
          <w:rtl/>
        </w:rPr>
      </w:pPr>
      <w:r>
        <w:rPr>
          <w:rFonts w:hint="cs"/>
          <w:rtl/>
        </w:rPr>
        <w:t>וכבוד השרה שקד, אם את רוצה לעלות לכאן בלי שתביעי התנצלות</w:t>
      </w:r>
      <w:r w:rsidR="00423986">
        <w:rPr>
          <w:rFonts w:hint="cs"/>
          <w:rtl/>
        </w:rPr>
        <w:t>,</w:t>
      </w:r>
      <w:r>
        <w:rPr>
          <w:rFonts w:hint="cs"/>
          <w:rtl/>
        </w:rPr>
        <w:t xml:space="preserve"> אל תעלי. עדיף כך, אני מציע לך. אם את לא עולה להתנצל אל תעלי לכאן</w:t>
      </w:r>
      <w:r w:rsidR="00DE682B">
        <w:rPr>
          <w:rFonts w:hint="cs"/>
          <w:rtl/>
        </w:rPr>
        <w:t>,</w:t>
      </w:r>
      <w:r>
        <w:rPr>
          <w:rFonts w:hint="cs"/>
          <w:rtl/>
        </w:rPr>
        <w:t xml:space="preserve"> כי זו בושה וחרפה</w:t>
      </w:r>
      <w:r w:rsidR="00423986">
        <w:rPr>
          <w:rFonts w:hint="cs"/>
          <w:rtl/>
        </w:rPr>
        <w:t>,</w:t>
      </w:r>
      <w:r>
        <w:rPr>
          <w:rFonts w:hint="cs"/>
          <w:rtl/>
        </w:rPr>
        <w:t xml:space="preserve"> למרות עמדת השב"כ, עמדת מח"ש </w:t>
      </w:r>
      <w:r>
        <w:rPr>
          <w:rtl/>
        </w:rPr>
        <w:t>–</w:t>
      </w:r>
      <w:r>
        <w:rPr>
          <w:rFonts w:hint="cs"/>
          <w:rtl/>
        </w:rPr>
        <w:t xml:space="preserve"> שאת אמונה עליה, גברתי השרה </w:t>
      </w:r>
      <w:r>
        <w:rPr>
          <w:rtl/>
        </w:rPr>
        <w:t>–</w:t>
      </w:r>
      <w:r>
        <w:rPr>
          <w:rFonts w:hint="cs"/>
          <w:rtl/>
        </w:rPr>
        <w:t xml:space="preserve"> שאומרת בריש גלי שלא היה פיגוע. אז על מה לעלות ולהשיב? אל תגידי לי מה שאמרת לי בישיבה הקודמת </w:t>
      </w:r>
      <w:r>
        <w:rPr>
          <w:rtl/>
        </w:rPr>
        <w:t>–</w:t>
      </w:r>
      <w:r>
        <w:rPr>
          <w:rFonts w:hint="cs"/>
          <w:rtl/>
        </w:rPr>
        <w:t xml:space="preserve"> שעכשיו הנושא הזה מאחורינו. לא. את העמדה הזאת אני לא מקבל. </w:t>
      </w:r>
    </w:p>
    <w:p w:rsidR="004C1F9F" w:rsidRDefault="004C1F9F" w:rsidP="006B7C0E">
      <w:pPr>
        <w:rPr>
          <w:rtl/>
        </w:rPr>
      </w:pPr>
    </w:p>
    <w:p w:rsidR="004C1F9F" w:rsidRDefault="004C1F9F" w:rsidP="00E163DA">
      <w:pPr>
        <w:rPr>
          <w:rtl/>
        </w:rPr>
      </w:pPr>
      <w:r>
        <w:rPr>
          <w:rFonts w:hint="cs"/>
          <w:rtl/>
        </w:rPr>
        <w:t xml:space="preserve">אני פונה שוב ושוב לחברי הכנסת לתמוך בבקשתי, בהצעתי, כדי לחשוף את האמת, לטהר את שמו של המנוח יעקוב אבו אלקיעאן (אומר </w:t>
      </w:r>
      <w:r w:rsidR="00E163DA">
        <w:rPr>
          <w:rFonts w:hint="cs"/>
          <w:rtl/>
        </w:rPr>
        <w:t>ב</w:t>
      </w:r>
      <w:r>
        <w:rPr>
          <w:rFonts w:hint="cs"/>
          <w:rtl/>
        </w:rPr>
        <w:t>ערבית</w:t>
      </w:r>
      <w:r w:rsidR="00E163DA">
        <w:rPr>
          <w:rFonts w:hint="cs"/>
          <w:rtl/>
        </w:rPr>
        <w:t xml:space="preserve">: רחמי האל עליו. מי ייתן והאל </w:t>
      </w:r>
      <w:r w:rsidR="00E163DA" w:rsidRPr="00AE3158">
        <w:rPr>
          <w:rtl/>
        </w:rPr>
        <w:t>ירומם ויתעלה</w:t>
      </w:r>
      <w:r w:rsidR="00E163DA">
        <w:rPr>
          <w:rFonts w:hint="cs"/>
          <w:rtl/>
        </w:rPr>
        <w:t xml:space="preserve"> יתנקם ברוצחיו. קללת האל על כל אלה שרצחו אותו ועל כל אלה שהשתתפו ברצח שלו, וקללת האל על כל מי מהשרים וזולתם שלא הביעו חרטה ולא השמיעו דברי התנצלות על הרצח שלו.</w:t>
      </w:r>
      <w:r>
        <w:rPr>
          <w:rFonts w:hint="cs"/>
          <w:rtl/>
        </w:rPr>
        <w:t>) תתמכו בהצעתי, בבקשה, מכובדיי, חבריי חברי הכנסת. תודה, מכובדי.</w:t>
      </w:r>
    </w:p>
    <w:p w:rsidR="004C1F9F" w:rsidRDefault="004C1F9F" w:rsidP="006B7C0E">
      <w:pPr>
        <w:rPr>
          <w:rtl/>
        </w:rPr>
      </w:pPr>
    </w:p>
    <w:sdt>
      <w:sdtPr>
        <w:rPr>
          <w:rtl/>
        </w:rPr>
        <w:alias w:val="יור"/>
        <w:tag w:val="&lt;ID&gt;5707&lt;/ID&gt;&lt;Name&gt;ישראל אייכלר - יו&quot;ר&lt;/Name&gt;&lt;Data&gt;ישראל אייכלר&lt;/Data&gt;&lt;Shortcut&gt;&lt;/Shortcut&gt;"/>
        <w:id w:val="697277439"/>
        <w:placeholder>
          <w:docPart w:val="200171160E5A4EA988A7EB0D9CCF938D"/>
        </w:placeholder>
        <w15:color w:val="993366"/>
      </w:sdtPr>
      <w:sdtEndPr/>
      <w:sdtContent>
        <w:p w:rsidR="004C1F9F" w:rsidRDefault="004C1F9F" w:rsidP="006B7C0E">
          <w:pPr>
            <w:pStyle w:val="af6"/>
            <w:keepNext/>
            <w:rPr>
              <w:rtl/>
            </w:rPr>
          </w:pPr>
          <w:r w:rsidRPr="00536209">
            <w:rPr>
              <w:rStyle w:val="afe"/>
              <w:color w:val="000000"/>
              <w:rtl/>
            </w:rPr>
            <w:t>היו"ר ישראל אייכלר</w:t>
          </w:r>
          <w:r w:rsidRPr="00536209">
            <w:rPr>
              <w:color w:val="000000"/>
              <w:rtl/>
            </w:rPr>
            <w:t>:</w:t>
          </w:r>
        </w:p>
      </w:sdtContent>
    </w:sdt>
    <w:p w:rsidR="004C1F9F" w:rsidRDefault="004C1F9F" w:rsidP="006B7C0E">
      <w:pPr>
        <w:rPr>
          <w:rtl/>
        </w:rPr>
      </w:pPr>
    </w:p>
    <w:p w:rsidR="004C1F9F" w:rsidRDefault="004C1F9F" w:rsidP="00423986">
      <w:pPr>
        <w:rPr>
          <w:rtl/>
        </w:rPr>
      </w:pPr>
      <w:r>
        <w:rPr>
          <w:rFonts w:hint="cs"/>
          <w:rtl/>
        </w:rPr>
        <w:t>תודה לחבר הכנסת טלב אבו עראר. תשיב שרת המשפטים חברת הכנסת איילת שקד.</w:t>
      </w:r>
    </w:p>
    <w:p w:rsidR="004C1F9F" w:rsidRDefault="004C1F9F" w:rsidP="006B7C0E">
      <w:pPr>
        <w:rPr>
          <w:rtl/>
        </w:rPr>
      </w:pPr>
    </w:p>
    <w:sdt>
      <w:sdtPr>
        <w:rPr>
          <w:rtl/>
        </w:rPr>
        <w:alias w:val="קריאה"/>
        <w:tag w:val="&lt;ID&gt;5066&lt;/ID&gt;&lt;Name&gt;טלב אבו עראר - הרשימה המשותפת&lt;/Name&gt;&lt;Data&gt;טלב אבו עראר (הרשימה המשותפת)&lt;/Data&gt;&lt;Shortcut&gt;טלאב&lt;/Shortcut&gt;"/>
        <w:id w:val="684332928"/>
        <w:placeholder>
          <w:docPart w:val="25CFB8FDF39D4C1D926A6EF7012C83B1"/>
        </w:placeholder>
        <w15:color w:val="993366"/>
      </w:sdtPr>
      <w:sdtEndPr/>
      <w:sdtContent>
        <w:p w:rsidR="004C1F9F" w:rsidRDefault="004C1F9F" w:rsidP="006B7C0E">
          <w:pPr>
            <w:pStyle w:val="af5"/>
            <w:keepNext/>
            <w:rPr>
              <w:rtl/>
            </w:rPr>
          </w:pPr>
          <w:r w:rsidRPr="00B409A9">
            <w:rPr>
              <w:rStyle w:val="afe"/>
              <w:color w:val="000000"/>
              <w:rtl/>
            </w:rPr>
            <w:t>טלב אבו עראר (הרשימה המשותפת)</w:t>
          </w:r>
          <w:r w:rsidRPr="00B409A9">
            <w:rPr>
              <w:color w:val="000000"/>
              <w:rtl/>
            </w:rPr>
            <w:t>:</w:t>
          </w:r>
        </w:p>
      </w:sdtContent>
    </w:sdt>
    <w:p w:rsidR="004C1F9F" w:rsidRPr="00B409A9" w:rsidRDefault="004C1F9F" w:rsidP="006B7C0E">
      <w:pPr>
        <w:rPr>
          <w:rtl/>
        </w:rPr>
      </w:pPr>
    </w:p>
    <w:p w:rsidR="004C1F9F" w:rsidRDefault="004C1F9F" w:rsidP="00C2404A">
      <w:pPr>
        <w:rPr>
          <w:rtl/>
        </w:rPr>
      </w:pPr>
      <w:r>
        <w:rPr>
          <w:rFonts w:hint="cs"/>
          <w:rtl/>
        </w:rPr>
        <w:t xml:space="preserve">תגידי: אנחנו מתנצלים. אל תעלי סתם כך, תשמרי עליו. באמת </w:t>
      </w:r>
      <w:r w:rsidR="00844C5E">
        <w:rPr>
          <w:rFonts w:hint="cs"/>
          <w:rtl/>
        </w:rPr>
        <w:t>– – –</w:t>
      </w:r>
      <w:r>
        <w:rPr>
          <w:rFonts w:hint="cs"/>
          <w:rtl/>
        </w:rPr>
        <w:t xml:space="preserve"> הרגתם בן אדם בדם קר. תתביישו לכם.</w:t>
      </w:r>
    </w:p>
    <w:p w:rsidR="004C1F9F" w:rsidRDefault="004C1F9F" w:rsidP="006B7C0E">
      <w:pPr>
        <w:rPr>
          <w:rtl/>
        </w:rPr>
      </w:pPr>
    </w:p>
    <w:sdt>
      <w:sdtPr>
        <w:rPr>
          <w:rtl/>
        </w:rPr>
        <w:alias w:val="קריאה"/>
        <w:tag w:val="&lt;ID&gt;5088&lt;/ID&gt;&lt;Name&gt;שולי מועלם-רפאלי - הבית היהודי&lt;/Name&gt;&lt;Data&gt;שולי מועלם-רפאלי (הבית היהודי)&lt;/Data&gt;&lt;Shortcut&gt;שומו&lt;/Shortcut&gt;"/>
        <w:id w:val="-1133324307"/>
        <w:placeholder>
          <w:docPart w:val="25CFB8FDF39D4C1D926A6EF7012C83B1"/>
        </w:placeholder>
        <w15:color w:val="993366"/>
      </w:sdtPr>
      <w:sdtEndPr/>
      <w:sdtContent>
        <w:p w:rsidR="004C1F9F" w:rsidRDefault="004C1F9F" w:rsidP="006B7C0E">
          <w:pPr>
            <w:pStyle w:val="af5"/>
            <w:keepNext/>
            <w:rPr>
              <w:rtl/>
            </w:rPr>
          </w:pPr>
          <w:r w:rsidRPr="00B409A9">
            <w:rPr>
              <w:rStyle w:val="afe"/>
              <w:color w:val="000000"/>
              <w:rtl/>
            </w:rPr>
            <w:t>שולי מועלם-רפאלי (הבית היהודי)</w:t>
          </w:r>
          <w:r w:rsidRPr="00B409A9">
            <w:rPr>
              <w:color w:val="000000"/>
              <w:rtl/>
            </w:rPr>
            <w:t>:</w:t>
          </w:r>
        </w:p>
      </w:sdtContent>
    </w:sdt>
    <w:p w:rsidR="004C1F9F" w:rsidRDefault="004C1F9F" w:rsidP="006B7C0E">
      <w:pPr>
        <w:ind w:firstLine="0"/>
        <w:rPr>
          <w:rtl/>
        </w:rPr>
      </w:pPr>
      <w:bookmarkStart w:id="16356" w:name="_ETM_Q31_645294"/>
      <w:bookmarkEnd w:id="16356"/>
    </w:p>
    <w:p w:rsidR="004C1F9F" w:rsidRDefault="004C1F9F" w:rsidP="006B7C0E">
      <w:pPr>
        <w:rPr>
          <w:rtl/>
        </w:rPr>
      </w:pPr>
      <w:r>
        <w:rPr>
          <w:rFonts w:hint="cs"/>
          <w:rtl/>
        </w:rPr>
        <w:t>השוטר ארז לוי עמדי נרצח בדם קר.</w:t>
      </w:r>
    </w:p>
    <w:p w:rsidR="004C1F9F" w:rsidRDefault="004C1F9F" w:rsidP="006B7C0E">
      <w:pPr>
        <w:rPr>
          <w:rtl/>
        </w:rPr>
      </w:pPr>
    </w:p>
    <w:sdt>
      <w:sdtPr>
        <w:rPr>
          <w:rtl/>
        </w:rPr>
        <w:alias w:val="קריאה"/>
        <w:tag w:val="&lt;ID&gt;5066&lt;/ID&gt;&lt;Name&gt;טלב אבו עראר - הרשימה המשותפת&lt;/Name&gt;&lt;Data&gt;טלב אבו עראר (הרשימה המשותפת)&lt;/Data&gt;&lt;Shortcut&gt;טלאב&lt;/Shortcut&gt;"/>
        <w:id w:val="-794058574"/>
        <w:placeholder>
          <w:docPart w:val="A535ACA50A2A433899909C760BF05590"/>
        </w:placeholder>
        <w15:color w:val="993366"/>
      </w:sdtPr>
      <w:sdtEndPr/>
      <w:sdtContent>
        <w:p w:rsidR="004C1F9F" w:rsidRDefault="004C1F9F" w:rsidP="006B7C0E">
          <w:pPr>
            <w:pStyle w:val="af5"/>
            <w:keepNext/>
            <w:rPr>
              <w:rtl/>
            </w:rPr>
          </w:pPr>
          <w:r w:rsidRPr="00B409A9">
            <w:rPr>
              <w:rStyle w:val="afe"/>
              <w:color w:val="000000"/>
              <w:rtl/>
            </w:rPr>
            <w:t>טלב אבו עראר (הרשימה המשותפת)</w:t>
          </w:r>
          <w:r w:rsidRPr="00B409A9">
            <w:rPr>
              <w:color w:val="000000"/>
              <w:rtl/>
            </w:rPr>
            <w:t>:</w:t>
          </w:r>
        </w:p>
      </w:sdtContent>
    </w:sdt>
    <w:p w:rsidR="004C1F9F" w:rsidRDefault="004C1F9F" w:rsidP="006B7C0E">
      <w:pPr>
        <w:rPr>
          <w:rtl/>
        </w:rPr>
      </w:pPr>
    </w:p>
    <w:p w:rsidR="004C1F9F" w:rsidRDefault="004C1F9F" w:rsidP="00423986">
      <w:pPr>
        <w:rPr>
          <w:rtl/>
        </w:rPr>
      </w:pPr>
      <w:r>
        <w:rPr>
          <w:rFonts w:hint="cs"/>
          <w:rtl/>
        </w:rPr>
        <w:t>תתביישו. השב"כ אומר: לא היה פיגוע</w:t>
      </w:r>
      <w:r w:rsidR="00423986">
        <w:rPr>
          <w:rFonts w:hint="cs"/>
          <w:rtl/>
        </w:rPr>
        <w:t>;</w:t>
      </w:r>
      <w:r>
        <w:rPr>
          <w:rFonts w:hint="cs"/>
          <w:rtl/>
        </w:rPr>
        <w:t xml:space="preserve"> מח"ש אומרים: לא היה פיגוע. למה אתם </w:t>
      </w:r>
      <w:r w:rsidR="00844C5E">
        <w:rPr>
          <w:rFonts w:hint="cs"/>
          <w:rtl/>
        </w:rPr>
        <w:t>– – –</w:t>
      </w:r>
      <w:r>
        <w:rPr>
          <w:rFonts w:hint="cs"/>
          <w:rtl/>
        </w:rPr>
        <w:t xml:space="preserve"> למה? למה כל הזמן </w:t>
      </w:r>
      <w:r w:rsidR="00844C5E">
        <w:rPr>
          <w:rFonts w:hint="cs"/>
          <w:rtl/>
        </w:rPr>
        <w:t>– – –</w:t>
      </w:r>
      <w:r>
        <w:rPr>
          <w:rFonts w:hint="cs"/>
          <w:rtl/>
        </w:rPr>
        <w:t xml:space="preserve"> </w:t>
      </w:r>
    </w:p>
    <w:p w:rsidR="004C1F9F" w:rsidRDefault="004C1F9F" w:rsidP="006B7C0E">
      <w:pPr>
        <w:ind w:firstLine="0"/>
        <w:rPr>
          <w:rtl/>
        </w:rPr>
      </w:pPr>
    </w:p>
    <w:sdt>
      <w:sdtPr>
        <w:rPr>
          <w:rtl/>
        </w:rPr>
        <w:alias w:val="יור"/>
        <w:tag w:val="&lt;ID&gt;5707&lt;/ID&gt;&lt;Name&gt;ישראל אייכלר - יו&quot;ר&lt;/Name&gt;&lt;Data&gt;ישראל אייכלר&lt;/Data&gt;&lt;Shortcut&gt;&lt;/Shortcut&gt;"/>
        <w:id w:val="-1993016316"/>
        <w:placeholder>
          <w:docPart w:val="C76F99AC2DC9440BB5C5F6A786755E50"/>
        </w:placeholder>
        <w15:color w:val="993366"/>
      </w:sdtPr>
      <w:sdtEndPr/>
      <w:sdtContent>
        <w:p w:rsidR="004C1F9F" w:rsidRDefault="004C1F9F" w:rsidP="006B7C0E">
          <w:pPr>
            <w:pStyle w:val="af6"/>
            <w:keepNext/>
            <w:rPr>
              <w:rtl/>
            </w:rPr>
          </w:pPr>
          <w:r w:rsidRPr="00536209">
            <w:rPr>
              <w:rStyle w:val="afe"/>
              <w:color w:val="000000"/>
              <w:rtl/>
            </w:rPr>
            <w:t>היו"ר ישראל אייכלר</w:t>
          </w:r>
          <w:r w:rsidRPr="00536209">
            <w:rPr>
              <w:color w:val="000000"/>
              <w:rtl/>
            </w:rPr>
            <w:t>:</w:t>
          </w:r>
        </w:p>
      </w:sdtContent>
    </w:sdt>
    <w:p w:rsidR="004C1F9F" w:rsidRDefault="004C1F9F" w:rsidP="006B7C0E">
      <w:pPr>
        <w:ind w:firstLine="0"/>
        <w:rPr>
          <w:rtl/>
        </w:rPr>
      </w:pPr>
    </w:p>
    <w:p w:rsidR="004C1F9F" w:rsidRDefault="004C1F9F" w:rsidP="006B7C0E">
      <w:pPr>
        <w:rPr>
          <w:rtl/>
        </w:rPr>
      </w:pPr>
      <w:r>
        <w:rPr>
          <w:rFonts w:hint="cs"/>
          <w:rtl/>
        </w:rPr>
        <w:t>השרה איילת שקד תשיב. עשר דקות.</w:t>
      </w:r>
    </w:p>
    <w:p w:rsidR="004C1F9F" w:rsidRDefault="004C1F9F" w:rsidP="006B7C0E">
      <w:pPr>
        <w:rPr>
          <w:rtl/>
        </w:rPr>
      </w:pPr>
    </w:p>
    <w:bookmarkStart w:id="16357" w:name="_Toc517111943" w:displacedByCustomXml="next"/>
    <w:bookmarkStart w:id="16358" w:name="_Toc517111821" w:displacedByCustomXml="next"/>
    <w:bookmarkStart w:id="16359" w:name="_Toc517111703" w:displacedByCustomXml="next"/>
    <w:sdt>
      <w:sdtPr>
        <w:rPr>
          <w:rtl/>
        </w:rPr>
        <w:alias w:val="דובר"/>
        <w:tag w:val="&lt;ID&gt;5378&lt;/ID&gt;&lt;Name&gt;איילת שקד - שרת המשפטים&lt;/Name&gt;&lt;Data&gt;שרת המשפטים איילת שקד&lt;/Data&gt;&lt;Shortcut&gt;אישק&lt;/Shortcut&gt;&lt;MemberID&gt;2468&lt;/MemberID&gt;"/>
        <w:id w:val="21764393"/>
        <w:placeholder>
          <w:docPart w:val="25CFB8FDF39D4C1D926A6EF7012C83B1"/>
        </w:placeholder>
        <w15:color w:val="993366"/>
      </w:sdtPr>
      <w:sdtEndPr/>
      <w:sdtContent>
        <w:p w:rsidR="004C1F9F" w:rsidRDefault="004C1F9F" w:rsidP="006B7C0E">
          <w:pPr>
            <w:pStyle w:val="a4"/>
            <w:keepNext/>
            <w:rPr>
              <w:rtl/>
            </w:rPr>
          </w:pPr>
          <w:r w:rsidRPr="00FF0831">
            <w:rPr>
              <w:rStyle w:val="afe"/>
              <w:color w:val="000000"/>
              <w:rtl/>
            </w:rPr>
            <w:t>שרת המשפטים איילת שקד</w:t>
          </w:r>
          <w:r w:rsidRPr="00FF0831">
            <w:rPr>
              <w:color w:val="000000"/>
              <w:rtl/>
            </w:rPr>
            <w:t>:</w:t>
          </w:r>
        </w:p>
      </w:sdtContent>
    </w:sdt>
    <w:bookmarkEnd w:id="16357" w:displacedByCustomXml="prev"/>
    <w:bookmarkEnd w:id="16358" w:displacedByCustomXml="prev"/>
    <w:bookmarkEnd w:id="16359" w:displacedByCustomXml="prev"/>
    <w:p w:rsidR="004C1F9F" w:rsidRPr="00FF0831" w:rsidRDefault="004C1F9F" w:rsidP="006B7C0E">
      <w:pPr>
        <w:rPr>
          <w:rtl/>
        </w:rPr>
      </w:pPr>
    </w:p>
    <w:p w:rsidR="004C1F9F" w:rsidRDefault="004C1F9F" w:rsidP="006B7C0E">
      <w:pPr>
        <w:rPr>
          <w:rtl/>
        </w:rPr>
      </w:pPr>
      <w:r>
        <w:rPr>
          <w:rFonts w:hint="cs"/>
          <w:rtl/>
        </w:rPr>
        <w:t xml:space="preserve">אני לא מבינה איך זה, אני השבתי על זה לפני שבועיים. </w:t>
      </w:r>
    </w:p>
    <w:p w:rsidR="004C1F9F" w:rsidRDefault="004C1F9F" w:rsidP="006B7C0E">
      <w:pPr>
        <w:rPr>
          <w:rtl/>
        </w:rPr>
      </w:pPr>
    </w:p>
    <w:sdt>
      <w:sdtPr>
        <w:rPr>
          <w:rtl/>
        </w:rPr>
        <w:alias w:val="יור"/>
        <w:tag w:val="&lt;ID&gt;5707&lt;/ID&gt;&lt;Name&gt;ישראל אייכלר - יו&quot;ר&lt;/Name&gt;&lt;Data&gt;ישראל אייכלר&lt;/Data&gt;&lt;Shortcut&gt;&lt;/Shortcut&gt;"/>
        <w:id w:val="-2116437754"/>
        <w:placeholder>
          <w:docPart w:val="514BFFADE00B4AA4A38526ABEC03CFDB"/>
        </w:placeholder>
        <w15:color w:val="993366"/>
      </w:sdtPr>
      <w:sdtEndPr/>
      <w:sdtContent>
        <w:p w:rsidR="004C1F9F" w:rsidRDefault="004C1F9F" w:rsidP="006B7C0E">
          <w:pPr>
            <w:pStyle w:val="af6"/>
            <w:keepNext/>
            <w:rPr>
              <w:rtl/>
            </w:rPr>
          </w:pPr>
          <w:r w:rsidRPr="00536209">
            <w:rPr>
              <w:rStyle w:val="afe"/>
              <w:color w:val="000000"/>
              <w:rtl/>
            </w:rPr>
            <w:t>היו"ר ישראל אייכלר</w:t>
          </w:r>
          <w:r w:rsidRPr="00536209">
            <w:rPr>
              <w:color w:val="000000"/>
              <w:rtl/>
            </w:rPr>
            <w:t>:</w:t>
          </w:r>
        </w:p>
      </w:sdtContent>
    </w:sdt>
    <w:p w:rsidR="004C1F9F" w:rsidRDefault="004C1F9F" w:rsidP="006B7C0E">
      <w:pPr>
        <w:rPr>
          <w:rtl/>
        </w:rPr>
      </w:pPr>
      <w:r>
        <w:rPr>
          <w:rFonts w:hint="cs"/>
          <w:rtl/>
        </w:rPr>
        <w:t xml:space="preserve"> </w:t>
      </w:r>
    </w:p>
    <w:p w:rsidR="004C1F9F" w:rsidRDefault="004C1F9F" w:rsidP="006B7C0E">
      <w:pPr>
        <w:rPr>
          <w:rtl/>
        </w:rPr>
      </w:pPr>
      <w:r>
        <w:rPr>
          <w:rFonts w:hint="cs"/>
          <w:rtl/>
        </w:rPr>
        <w:t xml:space="preserve">אז משיבים עוד פעם. תגידי מה שאת רוצה. </w:t>
      </w:r>
    </w:p>
    <w:p w:rsidR="004C1F9F" w:rsidRDefault="004C1F9F" w:rsidP="006B7C0E">
      <w:pPr>
        <w:rPr>
          <w:rtl/>
        </w:rPr>
      </w:pPr>
    </w:p>
    <w:sdt>
      <w:sdtPr>
        <w:rPr>
          <w:rFonts w:hint="cs"/>
          <w:rtl/>
        </w:rPr>
        <w:alias w:val="דובר_המשך"/>
        <w:tag w:val="&lt;ID&gt;5378&lt;/ID&gt;&lt;Name&gt;איילת שקד - שרת המשפטים&lt;/Name&gt;&lt;Data&gt;שרת המשפטים איילת שקד&lt;/Data&gt;&lt;Shortcut&gt;אישק&lt;/Shortcut&gt;"/>
        <w:id w:val="279770040"/>
        <w:placeholder>
          <w:docPart w:val="32AE9FA44C9F42EE8968E7717B32C49A"/>
        </w:placeholder>
        <w15:color w:val="993366"/>
      </w:sdtPr>
      <w:sdtEndPr/>
      <w:sdtContent>
        <w:p w:rsidR="004C1F9F" w:rsidRDefault="004C1F9F" w:rsidP="006B7C0E">
          <w:pPr>
            <w:pStyle w:val="-"/>
            <w:keepNext/>
            <w:rPr>
              <w:rtl/>
            </w:rPr>
          </w:pPr>
          <w:r w:rsidRPr="00E257C9">
            <w:rPr>
              <w:rStyle w:val="afe"/>
              <w:color w:val="000000"/>
              <w:rtl/>
            </w:rPr>
            <w:t>שרת המשפטים איילת שקד</w:t>
          </w:r>
          <w:r w:rsidRPr="00E257C9">
            <w:rPr>
              <w:color w:val="000000"/>
              <w:rtl/>
            </w:rPr>
            <w:t>:</w:t>
          </w:r>
        </w:p>
      </w:sdtContent>
    </w:sdt>
    <w:p w:rsidR="004C1F9F" w:rsidRDefault="004C1F9F" w:rsidP="006B7C0E">
      <w:pPr>
        <w:rPr>
          <w:rtl/>
        </w:rPr>
      </w:pPr>
    </w:p>
    <w:p w:rsidR="004C1F9F" w:rsidRDefault="004C1F9F" w:rsidP="006B7C0E">
      <w:pPr>
        <w:rPr>
          <w:rtl/>
        </w:rPr>
      </w:pPr>
      <w:r>
        <w:rPr>
          <w:rFonts w:hint="cs"/>
          <w:rtl/>
        </w:rPr>
        <w:t xml:space="preserve">אדוני היושב-ראש, כנסת נכבדה, חבר הכנסת טלב אבו עראר העלה על סדר-יומה של הכנסת בפעם השנייה </w:t>
      </w:r>
      <w:r>
        <w:rPr>
          <w:rFonts w:hint="eastAsia"/>
          <w:rtl/>
        </w:rPr>
        <w:t>–</w:t>
      </w:r>
      <w:r>
        <w:rPr>
          <w:rFonts w:hint="cs"/>
          <w:rtl/>
        </w:rPr>
        <w:t xml:space="preserve"> לפני איזה שבועיים דיברנו על זה </w:t>
      </w:r>
      <w:r w:rsidR="00844C5E">
        <w:rPr>
          <w:rFonts w:hint="cs"/>
          <w:rtl/>
        </w:rPr>
        <w:t>– –</w:t>
      </w:r>
    </w:p>
    <w:p w:rsidR="004C1F9F" w:rsidRDefault="004C1F9F" w:rsidP="006B7C0E">
      <w:pPr>
        <w:rPr>
          <w:rtl/>
        </w:rPr>
      </w:pPr>
    </w:p>
    <w:sdt>
      <w:sdtPr>
        <w:rPr>
          <w:rtl/>
        </w:rPr>
        <w:alias w:val="קריאה"/>
        <w:tag w:val="&lt;ID&gt;5066&lt;/ID&gt;&lt;Name&gt;טלב אבו עראר - הרשימה המשותפת&lt;/Name&gt;&lt;Data&gt;טלב אבו עראר (הרשימה המשותפת)&lt;/Data&gt;&lt;Shortcut&gt;טלאב&lt;/Shortcut&gt;"/>
        <w:id w:val="679096458"/>
        <w:placeholder>
          <w:docPart w:val="25CFB8FDF39D4C1D926A6EF7012C83B1"/>
        </w:placeholder>
        <w15:color w:val="993366"/>
      </w:sdtPr>
      <w:sdtEndPr/>
      <w:sdtContent>
        <w:p w:rsidR="004C1F9F" w:rsidRDefault="004C1F9F" w:rsidP="006B7C0E">
          <w:pPr>
            <w:pStyle w:val="af5"/>
            <w:keepNext/>
            <w:rPr>
              <w:rtl/>
            </w:rPr>
          </w:pPr>
          <w:r w:rsidRPr="00CF0BA9">
            <w:rPr>
              <w:rStyle w:val="afe"/>
              <w:color w:val="000000"/>
              <w:rtl/>
            </w:rPr>
            <w:t>טלב אבו עראר (הרשימה המשותפת)</w:t>
          </w:r>
          <w:r w:rsidRPr="00CF0BA9">
            <w:rPr>
              <w:color w:val="000000"/>
              <w:rtl/>
            </w:rPr>
            <w:t>:</w:t>
          </w:r>
        </w:p>
      </w:sdtContent>
    </w:sdt>
    <w:p w:rsidR="004C1F9F" w:rsidRPr="00CF0BA9" w:rsidRDefault="004C1F9F" w:rsidP="006B7C0E">
      <w:pPr>
        <w:ind w:firstLine="0"/>
        <w:rPr>
          <w:rtl/>
        </w:rPr>
      </w:pPr>
      <w:bookmarkStart w:id="16360" w:name="_ETM_Q31_692092"/>
      <w:bookmarkEnd w:id="16360"/>
    </w:p>
    <w:p w:rsidR="004C1F9F" w:rsidRDefault="004C1F9F" w:rsidP="006B7C0E">
      <w:pPr>
        <w:rPr>
          <w:rtl/>
        </w:rPr>
      </w:pPr>
      <w:r>
        <w:rPr>
          <w:rFonts w:hint="cs"/>
          <w:rtl/>
        </w:rPr>
        <w:t xml:space="preserve">ואני אמשיך, גם פעם שלישית וגם </w:t>
      </w:r>
      <w:r w:rsidR="00844C5E">
        <w:rPr>
          <w:rFonts w:hint="cs"/>
          <w:rtl/>
        </w:rPr>
        <w:t>– – –</w:t>
      </w:r>
    </w:p>
    <w:p w:rsidR="004C1F9F" w:rsidRPr="00E257C9" w:rsidRDefault="004C1F9F" w:rsidP="006B7C0E">
      <w:pPr>
        <w:ind w:firstLine="0"/>
        <w:rPr>
          <w:rtl/>
        </w:rPr>
      </w:pPr>
    </w:p>
    <w:sdt>
      <w:sdtPr>
        <w:rPr>
          <w:rFonts w:hint="cs"/>
          <w:rtl/>
        </w:rPr>
        <w:alias w:val="דובר_המשך"/>
        <w:tag w:val="&lt;ID&gt;5378&lt;/ID&gt;&lt;Name&gt;איילת שקד - שרת המשפטים&lt;/Name&gt;&lt;Data&gt;שרת המשפטים איילת שקד&lt;/Data&gt;&lt;Shortcut&gt;אישק&lt;/Shortcut&gt;"/>
        <w:id w:val="-288206095"/>
        <w:placeholder>
          <w:docPart w:val="25CFB8FDF39D4C1D926A6EF7012C83B1"/>
        </w:placeholder>
        <w15:color w:val="993366"/>
      </w:sdtPr>
      <w:sdtEndPr/>
      <w:sdtContent>
        <w:p w:rsidR="004C1F9F" w:rsidRDefault="004C1F9F" w:rsidP="006B7C0E">
          <w:pPr>
            <w:pStyle w:val="-"/>
            <w:keepNext/>
            <w:rPr>
              <w:rtl/>
            </w:rPr>
          </w:pPr>
          <w:r w:rsidRPr="00E257C9">
            <w:rPr>
              <w:rStyle w:val="afe"/>
              <w:color w:val="000000"/>
              <w:rtl/>
            </w:rPr>
            <w:t>שרת המשפטים איילת שקד</w:t>
          </w:r>
          <w:r w:rsidRPr="00E257C9">
            <w:rPr>
              <w:color w:val="000000"/>
              <w:rtl/>
            </w:rPr>
            <w:t>:</w:t>
          </w:r>
        </w:p>
      </w:sdtContent>
    </w:sdt>
    <w:p w:rsidR="004C1F9F" w:rsidRDefault="004C1F9F" w:rsidP="004370BB">
      <w:pPr>
        <w:rPr>
          <w:rtl/>
        </w:rPr>
      </w:pPr>
    </w:p>
    <w:p w:rsidR="004C1F9F" w:rsidRDefault="00844C5E" w:rsidP="00423986">
      <w:pPr>
        <w:rPr>
          <w:rtl/>
        </w:rPr>
      </w:pPr>
      <w:r>
        <w:rPr>
          <w:rFonts w:hint="cs"/>
          <w:rtl/>
        </w:rPr>
        <w:t>– –</w:t>
      </w:r>
      <w:r w:rsidR="004C1F9F">
        <w:rPr>
          <w:rFonts w:hint="cs"/>
          <w:rtl/>
        </w:rPr>
        <w:t xml:space="preserve"> הצעה לסדר</w:t>
      </w:r>
      <w:r w:rsidR="00423986">
        <w:rPr>
          <w:rFonts w:hint="cs"/>
          <w:rtl/>
        </w:rPr>
        <w:t>-היום</w:t>
      </w:r>
      <w:r w:rsidR="004C1F9F">
        <w:rPr>
          <w:rFonts w:hint="cs"/>
          <w:rtl/>
        </w:rPr>
        <w:t xml:space="preserve"> שבה הוא מבקש להקים ועדת חקירה פרלמנטרית בעניין תוצאות חקירת אירועי אום אל-חיראן. ב-18 בינואר 2017 נפתחה במחלקה לחקירות שוטרים בפרקליטות המדינה, מח"ש, בדיקה מקיפה הנוגעת לאירוע שהתרחש בעת פינוי אום אל-חיראן.</w:t>
      </w:r>
      <w:r w:rsidR="00423986">
        <w:rPr>
          <w:rFonts w:hint="cs"/>
          <w:rtl/>
        </w:rPr>
        <w:t xml:space="preserve"> </w:t>
      </w:r>
      <w:r w:rsidR="004C1F9F">
        <w:rPr>
          <w:rFonts w:hint="cs"/>
          <w:rtl/>
        </w:rPr>
        <w:t>לאחר עיון בחומרי החקירה וממצאי החקירה של מח"ש החליט פרקליט המדינה לסיים את הבדיקה המקיפה שנערכה בקביעה שאין חשד סביר לביצוע עבירות פליליות מצד השוטרים המעורבים באירוע.</w:t>
      </w:r>
    </w:p>
    <w:p w:rsidR="004C1F9F" w:rsidRDefault="004C1F9F" w:rsidP="006B7C0E">
      <w:pPr>
        <w:rPr>
          <w:rtl/>
        </w:rPr>
      </w:pPr>
    </w:p>
    <w:sdt>
      <w:sdtPr>
        <w:rPr>
          <w:rtl/>
        </w:rPr>
        <w:alias w:val="קריאה"/>
        <w:tag w:val="&lt;ID&gt;5066&lt;/ID&gt;&lt;Name&gt;טלב אבו עראר - הרשימה המשותפת&lt;/Name&gt;&lt;Data&gt;טלב אבו עראר (הרשימה המשותפת)&lt;/Data&gt;&lt;Shortcut&gt;טלאב&lt;/Shortcut&gt;"/>
        <w:id w:val="-1173720637"/>
        <w:placeholder>
          <w:docPart w:val="25CFB8FDF39D4C1D926A6EF7012C83B1"/>
        </w:placeholder>
        <w15:color w:val="993366"/>
      </w:sdtPr>
      <w:sdtEndPr/>
      <w:sdtContent>
        <w:p w:rsidR="004C1F9F" w:rsidRDefault="004C1F9F" w:rsidP="006B7C0E">
          <w:pPr>
            <w:pStyle w:val="af5"/>
            <w:keepNext/>
            <w:rPr>
              <w:rtl/>
            </w:rPr>
          </w:pPr>
          <w:r w:rsidRPr="0000411E">
            <w:rPr>
              <w:rStyle w:val="afe"/>
              <w:color w:val="000000"/>
              <w:rtl/>
            </w:rPr>
            <w:t>טלב אבו עראר (הרשימה המשותפת)</w:t>
          </w:r>
          <w:r w:rsidRPr="0000411E">
            <w:rPr>
              <w:color w:val="000000"/>
              <w:rtl/>
            </w:rPr>
            <w:t>:</w:t>
          </w:r>
        </w:p>
      </w:sdtContent>
    </w:sdt>
    <w:p w:rsidR="004C1F9F" w:rsidRPr="0000411E" w:rsidRDefault="004C1F9F" w:rsidP="006B7C0E">
      <w:pPr>
        <w:rPr>
          <w:rtl/>
        </w:rPr>
      </w:pPr>
      <w:bookmarkStart w:id="16361" w:name="_ETM_Q31_734725"/>
      <w:bookmarkEnd w:id="16361"/>
    </w:p>
    <w:p w:rsidR="004C1F9F" w:rsidRDefault="004C1F9F" w:rsidP="006B7C0E">
      <w:pPr>
        <w:rPr>
          <w:rtl/>
        </w:rPr>
      </w:pPr>
      <w:r>
        <w:rPr>
          <w:rFonts w:hint="cs"/>
          <w:rtl/>
        </w:rPr>
        <w:t xml:space="preserve">ומצד המנוח </w:t>
      </w:r>
      <w:r>
        <w:rPr>
          <w:rtl/>
        </w:rPr>
        <w:t>–</w:t>
      </w:r>
      <w:r>
        <w:rPr>
          <w:rFonts w:hint="cs"/>
          <w:rtl/>
        </w:rPr>
        <w:t xml:space="preserve"> מה אמרה, מה אמרה הפרקליטות?</w:t>
      </w:r>
    </w:p>
    <w:p w:rsidR="004C1F9F" w:rsidRDefault="004C1F9F" w:rsidP="006B7C0E">
      <w:pPr>
        <w:rPr>
          <w:rtl/>
        </w:rPr>
      </w:pPr>
    </w:p>
    <w:bookmarkStart w:id="16362" w:name="TOR_Q32" w:displacedByCustomXml="next"/>
    <w:bookmarkEnd w:id="16362" w:displacedByCustomXml="next"/>
    <w:sdt>
      <w:sdtPr>
        <w:rPr>
          <w:rtl/>
        </w:rPr>
        <w:alias w:val="דובר_המשך"/>
        <w:tag w:val="&lt;ID&gt;5378&lt;/ID&gt;&lt;Name&gt;איילת שקד - שרת המשפטים&lt;/Name&gt;&lt;Data&gt;שרת המשפטים איילת שקד&lt;/Data&gt;&lt;Shortcut&gt;אישק&lt;/Shortcut&gt;"/>
        <w:id w:val="1801567631"/>
        <w:placeholder>
          <w:docPart w:val="8C0AD3F4CBE54E119DB622811F3E2220"/>
        </w:placeholder>
        <w15:color w:val="993366"/>
      </w:sdtPr>
      <w:sdtEndPr/>
      <w:sdtContent>
        <w:p w:rsidR="001754D4" w:rsidRDefault="001754D4" w:rsidP="006B7C0E">
          <w:pPr>
            <w:pStyle w:val="-"/>
            <w:keepNext/>
            <w:rPr>
              <w:rtl/>
            </w:rPr>
          </w:pPr>
          <w:r w:rsidRPr="00F775C6">
            <w:rPr>
              <w:rStyle w:val="afe"/>
              <w:color w:val="000000"/>
              <w:rtl/>
            </w:rPr>
            <w:t>שרת המשפטים איילת שקד</w:t>
          </w:r>
          <w:r w:rsidRPr="00F775C6">
            <w:rPr>
              <w:color w:val="000000"/>
              <w:rtl/>
            </w:rPr>
            <w:t>:</w:t>
          </w:r>
        </w:p>
      </w:sdtContent>
    </w:sdt>
    <w:p w:rsidR="001754D4" w:rsidRDefault="001754D4" w:rsidP="004370BB">
      <w:pPr>
        <w:rPr>
          <w:rtl/>
          <w:lang w:eastAsia="he-IL"/>
        </w:rPr>
      </w:pPr>
    </w:p>
    <w:p w:rsidR="001754D4" w:rsidRDefault="001754D4" w:rsidP="006B7C0E">
      <w:pPr>
        <w:rPr>
          <w:rtl/>
        </w:rPr>
      </w:pPr>
      <w:r>
        <w:rPr>
          <w:rFonts w:hint="cs"/>
          <w:rtl/>
        </w:rPr>
        <w:t xml:space="preserve">מה שכתבתי עכשיו, מה שאמרתי </w:t>
      </w:r>
      <w:r>
        <w:rPr>
          <w:rFonts w:hint="eastAsia"/>
          <w:rtl/>
        </w:rPr>
        <w:t>–</w:t>
      </w:r>
      <w:r>
        <w:rPr>
          <w:rFonts w:hint="cs"/>
          <w:rtl/>
        </w:rPr>
        <w:t xml:space="preserve"> שאין חשד סביר לביצוע עבירה פלילית בידי השוטרים.</w:t>
      </w:r>
    </w:p>
    <w:p w:rsidR="001754D4" w:rsidRDefault="001754D4" w:rsidP="009635F5">
      <w:pPr>
        <w:rPr>
          <w:rtl/>
        </w:rPr>
      </w:pPr>
    </w:p>
    <w:sdt>
      <w:sdtPr>
        <w:rPr>
          <w:rFonts w:hint="cs"/>
          <w:rtl/>
        </w:rPr>
        <w:alias w:val="קריאה"/>
        <w:tag w:val="&lt;ID&gt;5066&lt;/ID&gt;&lt;Name&gt;טלב אבו עראר - הרשימה המשותפת&lt;/Name&gt;&lt;Data&gt;טלב אבו עראר (הרשימה המשותפת)&lt;/Data&gt;&lt;Shortcut&gt;טלאב&lt;/Shortcut&gt;"/>
        <w:id w:val="-857969327"/>
        <w:placeholder>
          <w:docPart w:val="8C0AD3F4CBE54E119DB622811F3E2220"/>
        </w:placeholder>
        <w15:color w:val="993366"/>
      </w:sdtPr>
      <w:sdtEndPr/>
      <w:sdtContent>
        <w:p w:rsidR="001754D4" w:rsidRDefault="001754D4" w:rsidP="006B7C0E">
          <w:pPr>
            <w:pStyle w:val="af5"/>
            <w:keepNext/>
            <w:rPr>
              <w:rtl/>
            </w:rPr>
          </w:pPr>
          <w:r w:rsidRPr="00F775C6">
            <w:rPr>
              <w:rStyle w:val="afe"/>
              <w:color w:val="000000"/>
              <w:rtl/>
            </w:rPr>
            <w:t>טלב אבו עראר (הרשימה המשותפת)</w:t>
          </w:r>
          <w:r w:rsidRPr="00F775C6">
            <w:rPr>
              <w:color w:val="000000"/>
              <w:rtl/>
            </w:rPr>
            <w:t>:</w:t>
          </w:r>
        </w:p>
      </w:sdtContent>
    </w:sdt>
    <w:p w:rsidR="001754D4" w:rsidRDefault="001754D4" w:rsidP="004370BB">
      <w:pPr>
        <w:rPr>
          <w:rtl/>
        </w:rPr>
      </w:pPr>
    </w:p>
    <w:p w:rsidR="001754D4" w:rsidRPr="00F775C6" w:rsidRDefault="00844C5E" w:rsidP="006B7C0E">
      <w:pPr>
        <w:rPr>
          <w:rtl/>
        </w:rPr>
      </w:pPr>
      <w:r>
        <w:rPr>
          <w:rFonts w:hint="cs"/>
          <w:rtl/>
        </w:rPr>
        <w:t>– – –</w:t>
      </w:r>
    </w:p>
    <w:p w:rsidR="001754D4" w:rsidRDefault="001754D4" w:rsidP="009635F5">
      <w:pPr>
        <w:rPr>
          <w:rtl/>
        </w:rPr>
      </w:pPr>
    </w:p>
    <w:sdt>
      <w:sdtPr>
        <w:rPr>
          <w:rtl/>
        </w:rPr>
        <w:alias w:val="דובר_המשך"/>
        <w:tag w:val="&lt;ID&gt;5378&lt;/ID&gt;&lt;Name&gt;איילת שקד - שרת המשפטים&lt;/Name&gt;&lt;Data&gt;שרת המשפטים איילת שקד&lt;/Data&gt;&lt;Shortcut&gt;אישק&lt;/Shortcut&gt;"/>
        <w:id w:val="732205786"/>
        <w:placeholder>
          <w:docPart w:val="8C0AD3F4CBE54E119DB622811F3E2220"/>
        </w:placeholder>
        <w15:color w:val="993366"/>
      </w:sdtPr>
      <w:sdtEndPr/>
      <w:sdtContent>
        <w:p w:rsidR="001754D4" w:rsidRDefault="001754D4" w:rsidP="006B7C0E">
          <w:pPr>
            <w:pStyle w:val="-"/>
            <w:keepNext/>
            <w:rPr>
              <w:rtl/>
            </w:rPr>
          </w:pPr>
          <w:r w:rsidRPr="00F775C6">
            <w:rPr>
              <w:rStyle w:val="afe"/>
              <w:color w:val="000000"/>
              <w:rtl/>
            </w:rPr>
            <w:t>שרת המשפטים איילת שקד</w:t>
          </w:r>
          <w:r w:rsidRPr="00F775C6">
            <w:rPr>
              <w:color w:val="000000"/>
              <w:rtl/>
            </w:rPr>
            <w:t>:</w:t>
          </w:r>
        </w:p>
      </w:sdtContent>
    </w:sdt>
    <w:p w:rsidR="001754D4" w:rsidRDefault="001754D4" w:rsidP="004370BB">
      <w:pPr>
        <w:rPr>
          <w:rtl/>
        </w:rPr>
      </w:pPr>
    </w:p>
    <w:p w:rsidR="001754D4" w:rsidRDefault="001754D4" w:rsidP="006B7C0E">
      <w:pPr>
        <w:rPr>
          <w:rtl/>
        </w:rPr>
      </w:pPr>
      <w:r>
        <w:rPr>
          <w:rFonts w:hint="cs"/>
          <w:rtl/>
        </w:rPr>
        <w:t xml:space="preserve">בהחלטה צוין בין היתר כי פעולתם של השוטרים נבעה מתחושה </w:t>
      </w:r>
      <w:bookmarkStart w:id="16363" w:name="_ETM_Q32_154834"/>
      <w:bookmarkEnd w:id="16363"/>
      <w:r>
        <w:rPr>
          <w:rFonts w:hint="cs"/>
          <w:rtl/>
        </w:rPr>
        <w:t xml:space="preserve">של סכנת חיים. בהתאם לכך, החליט פרקליט המדינה לסיים את הבדיקה בעניין הזה. חבר הכנסת טלב אבו עראר, אתה לא יכול להגיד שהמדינה לא התייחסה ברצינות </w:t>
      </w:r>
      <w:bookmarkStart w:id="16364" w:name="_ETM_Q32_162815"/>
      <w:bookmarkEnd w:id="16364"/>
      <w:r>
        <w:rPr>
          <w:rFonts w:hint="cs"/>
          <w:rtl/>
        </w:rPr>
        <w:t>ולא בדקה ברצינות את האירוע, כי אני יודעת באיזו רצינות חקרו מח"ש את האירוע הזה.</w:t>
      </w:r>
    </w:p>
    <w:p w:rsidR="001754D4" w:rsidRDefault="001754D4" w:rsidP="009635F5">
      <w:pPr>
        <w:rPr>
          <w:rtl/>
        </w:rPr>
      </w:pPr>
    </w:p>
    <w:sdt>
      <w:sdtPr>
        <w:rPr>
          <w:rtl/>
        </w:rPr>
        <w:alias w:val="קריאה"/>
        <w:tag w:val="&lt;ID&gt;5066&lt;/ID&gt;&lt;Name&gt;טלב אבו עראר - הרשימה המשותפת&lt;/Name&gt;&lt;Data&gt;טלב אבו עראר (הרשימה המשותפת)&lt;/Data&gt;&lt;Shortcut&gt;טלאב&lt;/Shortcut&gt;"/>
        <w:id w:val="-483549426"/>
        <w:placeholder>
          <w:docPart w:val="8C0AD3F4CBE54E119DB622811F3E2220"/>
        </w:placeholder>
        <w15:color w:val="993366"/>
      </w:sdtPr>
      <w:sdtEndPr/>
      <w:sdtContent>
        <w:p w:rsidR="001754D4" w:rsidRDefault="001754D4" w:rsidP="006B7C0E">
          <w:pPr>
            <w:pStyle w:val="af5"/>
            <w:keepNext/>
            <w:rPr>
              <w:rtl/>
            </w:rPr>
          </w:pPr>
          <w:r w:rsidRPr="003E5696">
            <w:rPr>
              <w:rStyle w:val="afe"/>
              <w:color w:val="000000"/>
              <w:rtl/>
            </w:rPr>
            <w:t>טלב אבו עראר (הרשימה המשותפת)</w:t>
          </w:r>
          <w:r w:rsidRPr="003E5696">
            <w:rPr>
              <w:color w:val="000000"/>
              <w:rtl/>
            </w:rPr>
            <w:t>:</w:t>
          </w:r>
        </w:p>
      </w:sdtContent>
    </w:sdt>
    <w:p w:rsidR="001754D4" w:rsidRDefault="001754D4" w:rsidP="004370BB">
      <w:pPr>
        <w:rPr>
          <w:rtl/>
        </w:rPr>
      </w:pPr>
    </w:p>
    <w:p w:rsidR="001754D4" w:rsidRDefault="001754D4" w:rsidP="006B7C0E">
      <w:pPr>
        <w:rPr>
          <w:rtl/>
        </w:rPr>
      </w:pPr>
      <w:r>
        <w:rPr>
          <w:rFonts w:hint="cs"/>
          <w:rtl/>
        </w:rPr>
        <w:t xml:space="preserve">מח"ש הזמין את המשפחה אליו </w:t>
      </w:r>
      <w:r w:rsidR="00844C5E">
        <w:rPr>
          <w:rFonts w:hint="cs"/>
          <w:rtl/>
        </w:rPr>
        <w:t>– – –</w:t>
      </w:r>
    </w:p>
    <w:p w:rsidR="001754D4" w:rsidRDefault="001754D4" w:rsidP="009635F5">
      <w:pPr>
        <w:rPr>
          <w:rtl/>
        </w:rPr>
      </w:pPr>
    </w:p>
    <w:bookmarkStart w:id="16365" w:name="_ETM_Q32_179189" w:displacedByCustomXml="next"/>
    <w:bookmarkEnd w:id="16365" w:displacedByCustomXml="next"/>
    <w:sdt>
      <w:sdtPr>
        <w:rPr>
          <w:rtl/>
        </w:rPr>
        <w:alias w:val="דובר_המשך"/>
        <w:tag w:val="&lt;ID&gt;5378&lt;/ID&gt;&lt;Name&gt;איילת שקד - שרת המשפטים&lt;/Name&gt;&lt;Data&gt;שרת המשפטים איילת שקד&lt;/Data&gt;&lt;Shortcut&gt;אישק&lt;/Shortcut&gt;"/>
        <w:id w:val="1344363173"/>
        <w:placeholder>
          <w:docPart w:val="8C0AD3F4CBE54E119DB622811F3E2220"/>
        </w:placeholder>
        <w15:color w:val="993366"/>
      </w:sdtPr>
      <w:sdtEndPr/>
      <w:sdtContent>
        <w:p w:rsidR="001754D4" w:rsidRDefault="001754D4" w:rsidP="006B7C0E">
          <w:pPr>
            <w:pStyle w:val="-"/>
            <w:keepNext/>
            <w:rPr>
              <w:rtl/>
            </w:rPr>
          </w:pPr>
          <w:r w:rsidRPr="003E5696">
            <w:rPr>
              <w:rStyle w:val="afe"/>
              <w:color w:val="000000"/>
              <w:rtl/>
            </w:rPr>
            <w:t>שרת המשפטים איילת שקד</w:t>
          </w:r>
          <w:r w:rsidRPr="003E5696">
            <w:rPr>
              <w:color w:val="000000"/>
              <w:rtl/>
            </w:rPr>
            <w:t>:</w:t>
          </w:r>
        </w:p>
      </w:sdtContent>
    </w:sdt>
    <w:p w:rsidR="001754D4" w:rsidRDefault="001754D4" w:rsidP="004370BB">
      <w:pPr>
        <w:rPr>
          <w:rtl/>
        </w:rPr>
      </w:pPr>
    </w:p>
    <w:p w:rsidR="001754D4" w:rsidRDefault="001754D4" w:rsidP="006B7C0E">
      <w:pPr>
        <w:rPr>
          <w:rtl/>
        </w:rPr>
      </w:pPr>
      <w:r>
        <w:rPr>
          <w:rFonts w:hint="cs"/>
          <w:rtl/>
        </w:rPr>
        <w:t xml:space="preserve">בסדר, </w:t>
      </w:r>
      <w:bookmarkStart w:id="16366" w:name="_ETM_Q32_181847"/>
      <w:bookmarkEnd w:id="16366"/>
      <w:r>
        <w:rPr>
          <w:rFonts w:hint="cs"/>
          <w:rtl/>
        </w:rPr>
        <w:t>בסדר.</w:t>
      </w:r>
    </w:p>
    <w:p w:rsidR="001754D4" w:rsidRDefault="001754D4" w:rsidP="006B7C0E">
      <w:pPr>
        <w:rPr>
          <w:rtl/>
        </w:rPr>
      </w:pPr>
      <w:bookmarkStart w:id="16367" w:name="_ETM_Q32_182774"/>
      <w:bookmarkEnd w:id="16367"/>
    </w:p>
    <w:sdt>
      <w:sdtPr>
        <w:rPr>
          <w:rtl/>
        </w:rPr>
        <w:alias w:val="קריאה"/>
        <w:tag w:val="&lt;ID&gt;5066&lt;/ID&gt;&lt;Name&gt;טלב אבו עראר - הרשימה המשותפת&lt;/Name&gt;&lt;Data&gt;טלב אבו עראר (הרשימה המשותפת)&lt;/Data&gt;&lt;Shortcut&gt;טלאב&lt;/Shortcut&gt;"/>
        <w:id w:val="-1426177992"/>
        <w:placeholder>
          <w:docPart w:val="8C0AD3F4CBE54E119DB622811F3E2220"/>
        </w:placeholder>
        <w15:color w:val="993366"/>
      </w:sdtPr>
      <w:sdtEndPr/>
      <w:sdtContent>
        <w:p w:rsidR="001754D4" w:rsidRDefault="001754D4" w:rsidP="006B7C0E">
          <w:pPr>
            <w:pStyle w:val="af5"/>
            <w:keepNext/>
            <w:rPr>
              <w:rtl/>
            </w:rPr>
          </w:pPr>
          <w:r w:rsidRPr="003E5696">
            <w:rPr>
              <w:rStyle w:val="afe"/>
              <w:color w:val="000000"/>
              <w:rtl/>
            </w:rPr>
            <w:t>טלב אבו עראר (הרשימה המשותפת)</w:t>
          </w:r>
          <w:r w:rsidRPr="003E5696">
            <w:rPr>
              <w:color w:val="000000"/>
              <w:rtl/>
            </w:rPr>
            <w:t>:</w:t>
          </w:r>
        </w:p>
      </w:sdtContent>
    </w:sdt>
    <w:p w:rsidR="001754D4" w:rsidRDefault="001754D4" w:rsidP="004370BB">
      <w:pPr>
        <w:rPr>
          <w:rtl/>
        </w:rPr>
      </w:pPr>
    </w:p>
    <w:p w:rsidR="001754D4" w:rsidRDefault="001754D4" w:rsidP="006B7C0E">
      <w:pPr>
        <w:rPr>
          <w:rtl/>
        </w:rPr>
      </w:pPr>
      <w:r>
        <w:rPr>
          <w:rFonts w:hint="cs"/>
          <w:rtl/>
        </w:rPr>
        <w:t xml:space="preserve">מח"ש הזמין את המשפחה </w:t>
      </w:r>
      <w:r w:rsidR="00844C5E">
        <w:rPr>
          <w:rFonts w:hint="cs"/>
          <w:rtl/>
        </w:rPr>
        <w:t>– – –</w:t>
      </w:r>
    </w:p>
    <w:p w:rsidR="001754D4" w:rsidRDefault="001754D4" w:rsidP="006B7C0E">
      <w:pPr>
        <w:rPr>
          <w:rtl/>
        </w:rPr>
      </w:pPr>
      <w:bookmarkStart w:id="16368" w:name="_ETM_Q32_182759"/>
      <w:bookmarkEnd w:id="16368"/>
    </w:p>
    <w:bookmarkStart w:id="16369" w:name="_ETM_Q32_183485" w:displacedByCustomXml="next"/>
    <w:bookmarkEnd w:id="16369" w:displacedByCustomXml="next"/>
    <w:sdt>
      <w:sdtPr>
        <w:rPr>
          <w:rtl/>
        </w:rPr>
        <w:alias w:val="יור"/>
        <w:tag w:val="&lt;ID&gt;5704&lt;/ID&gt;&lt;Name&gt;רויטל סויד - יו&quot;ר&lt;/Name&gt;&lt;Data&gt;רויטל סויד&lt;/Data&gt;&lt;Shortcut&gt;&lt;/Shortcut&gt;"/>
        <w:id w:val="-1297760705"/>
        <w:placeholder>
          <w:docPart w:val="8C0AD3F4CBE54E119DB622811F3E2220"/>
        </w:placeholder>
        <w15:color w:val="993366"/>
      </w:sdtPr>
      <w:sdtEndPr/>
      <w:sdtContent>
        <w:p w:rsidR="001754D4" w:rsidRDefault="001754D4" w:rsidP="006B7C0E">
          <w:pPr>
            <w:pStyle w:val="af6"/>
            <w:keepNext/>
            <w:rPr>
              <w:rtl/>
            </w:rPr>
          </w:pPr>
          <w:r w:rsidRPr="003E5696">
            <w:rPr>
              <w:rStyle w:val="afe"/>
              <w:color w:val="000000"/>
              <w:rtl/>
            </w:rPr>
            <w:t>היו"ר רויטל סויד</w:t>
          </w:r>
          <w:r w:rsidRPr="003E5696">
            <w:rPr>
              <w:color w:val="000000"/>
              <w:rtl/>
            </w:rPr>
            <w:t>:</w:t>
          </w:r>
        </w:p>
      </w:sdtContent>
    </w:sdt>
    <w:p w:rsidR="001754D4" w:rsidRDefault="001754D4" w:rsidP="004370BB">
      <w:pPr>
        <w:rPr>
          <w:rtl/>
        </w:rPr>
      </w:pPr>
    </w:p>
    <w:p w:rsidR="001754D4" w:rsidRDefault="001754D4" w:rsidP="009635F5">
      <w:pPr>
        <w:rPr>
          <w:rtl/>
        </w:rPr>
      </w:pPr>
      <w:r>
        <w:rPr>
          <w:rFonts w:hint="cs"/>
          <w:rtl/>
        </w:rPr>
        <w:t>חבר הכנסת אבו עראר, תיתן בבקשה</w:t>
      </w:r>
      <w:bookmarkStart w:id="16370" w:name="_ETM_Q32_187536"/>
      <w:bookmarkEnd w:id="16370"/>
      <w:r>
        <w:rPr>
          <w:rFonts w:hint="cs"/>
          <w:rtl/>
        </w:rPr>
        <w:t xml:space="preserve"> לשרת המשפטים להשלים את הדברים.</w:t>
      </w:r>
    </w:p>
    <w:p w:rsidR="001754D4" w:rsidRDefault="001754D4" w:rsidP="009635F5">
      <w:pPr>
        <w:rPr>
          <w:rtl/>
        </w:rPr>
      </w:pPr>
      <w:bookmarkStart w:id="16371" w:name="_ETM_Q32_193200"/>
      <w:bookmarkEnd w:id="16371"/>
    </w:p>
    <w:bookmarkStart w:id="16372" w:name="_ETM_Q32_193553" w:displacedByCustomXml="next"/>
    <w:bookmarkEnd w:id="16372" w:displacedByCustomXml="next"/>
    <w:sdt>
      <w:sdtPr>
        <w:rPr>
          <w:rtl/>
        </w:rPr>
        <w:alias w:val="דובר_המשך"/>
        <w:tag w:val="&lt;ID&gt;5378&lt;/ID&gt;&lt;Name&gt;איילת שקד - שרת המשפטים&lt;/Name&gt;&lt;Data&gt;שרת המשפטים איילת שקד&lt;/Data&gt;&lt;Shortcut&gt;אישק&lt;/Shortcut&gt;"/>
        <w:id w:val="546877031"/>
        <w:placeholder>
          <w:docPart w:val="8C0AD3F4CBE54E119DB622811F3E2220"/>
        </w:placeholder>
        <w15:color w:val="993366"/>
      </w:sdtPr>
      <w:sdtEndPr/>
      <w:sdtContent>
        <w:p w:rsidR="001754D4" w:rsidRDefault="001754D4" w:rsidP="006B7C0E">
          <w:pPr>
            <w:pStyle w:val="-"/>
            <w:keepNext/>
            <w:rPr>
              <w:rtl/>
            </w:rPr>
          </w:pPr>
          <w:r w:rsidRPr="003E5696">
            <w:rPr>
              <w:rStyle w:val="afe"/>
              <w:color w:val="000000"/>
              <w:rtl/>
            </w:rPr>
            <w:t>שרת המשפטים איילת שקד</w:t>
          </w:r>
          <w:r w:rsidRPr="003E5696">
            <w:rPr>
              <w:color w:val="000000"/>
              <w:rtl/>
            </w:rPr>
            <w:t>:</w:t>
          </w:r>
        </w:p>
      </w:sdtContent>
    </w:sdt>
    <w:p w:rsidR="001754D4" w:rsidRDefault="001754D4" w:rsidP="004370BB">
      <w:pPr>
        <w:rPr>
          <w:rtl/>
        </w:rPr>
      </w:pPr>
    </w:p>
    <w:p w:rsidR="001754D4" w:rsidRDefault="001754D4" w:rsidP="006B7C0E">
      <w:pPr>
        <w:rPr>
          <w:rtl/>
        </w:rPr>
      </w:pPr>
      <w:r>
        <w:rPr>
          <w:rFonts w:hint="cs"/>
          <w:rtl/>
        </w:rPr>
        <w:t xml:space="preserve">תקשיב, פרקליט המדינה צריך להחליט אם </w:t>
      </w:r>
      <w:bookmarkStart w:id="16373" w:name="_ETM_Q32_195481"/>
      <w:bookmarkEnd w:id="16373"/>
      <w:r>
        <w:rPr>
          <w:rFonts w:hint="cs"/>
          <w:rtl/>
        </w:rPr>
        <w:t>להגיש כתב אישום נגד מישהו.</w:t>
      </w:r>
      <w:bookmarkStart w:id="16374" w:name="_ETM_Q32_198296"/>
      <w:bookmarkEnd w:id="16374"/>
    </w:p>
    <w:p w:rsidR="001754D4" w:rsidRDefault="001754D4" w:rsidP="006B7C0E">
      <w:pPr>
        <w:rPr>
          <w:rtl/>
        </w:rPr>
      </w:pPr>
      <w:bookmarkStart w:id="16375" w:name="_ETM_Q32_179907"/>
      <w:bookmarkEnd w:id="16375"/>
    </w:p>
    <w:bookmarkStart w:id="16376" w:name="_ETM_Q32_198701" w:displacedByCustomXml="next"/>
    <w:bookmarkEnd w:id="16376" w:displacedByCustomXml="next"/>
    <w:sdt>
      <w:sdtPr>
        <w:rPr>
          <w:rtl/>
        </w:rPr>
        <w:alias w:val="קריאה"/>
        <w:tag w:val="&lt;ID&gt;5066&lt;/ID&gt;&lt;Name&gt;טלב אבו עראר - הרשימה המשותפת&lt;/Name&gt;&lt;Data&gt;טלב אבו עראר (הרשימה המשותפת)&lt;/Data&gt;&lt;Shortcut&gt;טלאב&lt;/Shortcut&gt;"/>
        <w:id w:val="2110159162"/>
        <w:placeholder>
          <w:docPart w:val="8C0AD3F4CBE54E119DB622811F3E2220"/>
        </w:placeholder>
        <w15:color w:val="993366"/>
      </w:sdtPr>
      <w:sdtEndPr/>
      <w:sdtContent>
        <w:p w:rsidR="001754D4" w:rsidRDefault="001754D4" w:rsidP="006B7C0E">
          <w:pPr>
            <w:pStyle w:val="af5"/>
            <w:keepNext/>
            <w:rPr>
              <w:rtl/>
            </w:rPr>
          </w:pPr>
          <w:r w:rsidRPr="003E5696">
            <w:rPr>
              <w:rStyle w:val="afe"/>
              <w:color w:val="000000"/>
              <w:rtl/>
            </w:rPr>
            <w:t>טלב אבו עראר (הרשימה המשותפת):</w:t>
          </w:r>
        </w:p>
      </w:sdtContent>
    </w:sdt>
    <w:p w:rsidR="001754D4" w:rsidRDefault="001754D4" w:rsidP="004370BB">
      <w:pPr>
        <w:rPr>
          <w:rtl/>
        </w:rPr>
      </w:pPr>
    </w:p>
    <w:p w:rsidR="001754D4" w:rsidRDefault="00844C5E" w:rsidP="006B7C0E">
      <w:pPr>
        <w:rPr>
          <w:rtl/>
        </w:rPr>
      </w:pPr>
      <w:r>
        <w:rPr>
          <w:rFonts w:hint="cs"/>
          <w:rtl/>
        </w:rPr>
        <w:t>– – –</w:t>
      </w:r>
      <w:r w:rsidR="001754D4">
        <w:rPr>
          <w:rFonts w:hint="cs"/>
          <w:rtl/>
        </w:rPr>
        <w:t xml:space="preserve"> </w:t>
      </w:r>
    </w:p>
    <w:p w:rsidR="001754D4" w:rsidRDefault="001754D4" w:rsidP="006B7C0E">
      <w:pPr>
        <w:rPr>
          <w:rtl/>
        </w:rPr>
      </w:pPr>
    </w:p>
    <w:sdt>
      <w:sdtPr>
        <w:rPr>
          <w:rtl/>
        </w:rPr>
        <w:alias w:val="יור"/>
        <w:tag w:val="&lt;ID&gt;5704&lt;/ID&gt;&lt;Name&gt;רויטל סויד - יו&quot;ר&lt;/Name&gt;&lt;Data&gt;רויטל סויד&lt;/Data&gt;&lt;Shortcut&gt;&lt;/Shortcut&gt;"/>
        <w:id w:val="-584999498"/>
        <w:placeholder>
          <w:docPart w:val="8C0AD3F4CBE54E119DB622811F3E2220"/>
        </w:placeholder>
        <w15:color w:val="993366"/>
      </w:sdtPr>
      <w:sdtEndPr/>
      <w:sdtContent>
        <w:p w:rsidR="001754D4" w:rsidRDefault="001754D4" w:rsidP="006B7C0E">
          <w:pPr>
            <w:pStyle w:val="af6"/>
            <w:keepNext/>
            <w:rPr>
              <w:rtl/>
            </w:rPr>
          </w:pPr>
          <w:r w:rsidRPr="003E5696">
            <w:rPr>
              <w:rStyle w:val="afe"/>
              <w:color w:val="000000"/>
              <w:rtl/>
            </w:rPr>
            <w:t>היו"ר רויטל סויד</w:t>
          </w:r>
          <w:r w:rsidRPr="003E5696">
            <w:rPr>
              <w:color w:val="000000"/>
              <w:rtl/>
            </w:rPr>
            <w:t>:</w:t>
          </w:r>
        </w:p>
      </w:sdtContent>
    </w:sdt>
    <w:p w:rsidR="001754D4" w:rsidRDefault="001754D4" w:rsidP="004370BB">
      <w:pPr>
        <w:rPr>
          <w:rtl/>
        </w:rPr>
      </w:pPr>
    </w:p>
    <w:p w:rsidR="001754D4" w:rsidRPr="003E5696" w:rsidRDefault="001754D4" w:rsidP="006B7C0E">
      <w:pPr>
        <w:rPr>
          <w:rtl/>
        </w:rPr>
      </w:pPr>
      <w:r>
        <w:rPr>
          <w:rFonts w:hint="cs"/>
          <w:rtl/>
        </w:rPr>
        <w:t xml:space="preserve">חבר הכנסת אבו </w:t>
      </w:r>
      <w:bookmarkStart w:id="16377" w:name="_ETM_Q32_194144"/>
      <w:bookmarkEnd w:id="16377"/>
      <w:r>
        <w:rPr>
          <w:rFonts w:hint="cs"/>
          <w:rtl/>
        </w:rPr>
        <w:t>עראר, אתה לא נותן לה להשלים את הדברים.</w:t>
      </w:r>
    </w:p>
    <w:p w:rsidR="001754D4" w:rsidRDefault="001754D4" w:rsidP="009635F5">
      <w:pPr>
        <w:rPr>
          <w:rtl/>
        </w:rPr>
      </w:pPr>
    </w:p>
    <w:sdt>
      <w:sdtPr>
        <w:rPr>
          <w:rtl/>
        </w:rPr>
        <w:alias w:val="קריאה"/>
        <w:tag w:val="&lt;ID&gt;5280&lt;/ID&gt;&lt;Name&gt;עבד אל חכים חאג' יחיא - הרשימה המשותפת&lt;/Name&gt;&lt;Data&gt;עבד אל חכים חאג' יחיא (הרשימה המשותפת)&lt;/Data&gt;&lt;Shortcut&gt;עבאל&lt;/Shortcut&gt;"/>
        <w:id w:val="-1710643176"/>
        <w:placeholder>
          <w:docPart w:val="8C0AD3F4CBE54E119DB622811F3E2220"/>
        </w:placeholder>
        <w15:color w:val="993366"/>
      </w:sdtPr>
      <w:sdtEndPr/>
      <w:sdtContent>
        <w:p w:rsidR="001754D4" w:rsidRDefault="001754D4" w:rsidP="006B7C0E">
          <w:pPr>
            <w:pStyle w:val="af5"/>
            <w:keepNext/>
            <w:rPr>
              <w:rtl/>
            </w:rPr>
          </w:pPr>
          <w:r w:rsidRPr="003E5696">
            <w:rPr>
              <w:rStyle w:val="afe"/>
              <w:color w:val="000000"/>
              <w:rtl/>
            </w:rPr>
            <w:t>עבד אל חכים חאג' יחיא (הרשימה המשותפת)</w:t>
          </w:r>
          <w:r w:rsidRPr="003E5696">
            <w:rPr>
              <w:color w:val="000000"/>
              <w:rtl/>
            </w:rPr>
            <w:t>:</w:t>
          </w:r>
        </w:p>
      </w:sdtContent>
    </w:sdt>
    <w:p w:rsidR="001754D4" w:rsidRDefault="001754D4" w:rsidP="004370BB">
      <w:pPr>
        <w:rPr>
          <w:rtl/>
        </w:rPr>
      </w:pPr>
    </w:p>
    <w:p w:rsidR="001754D4" w:rsidRDefault="00844C5E" w:rsidP="006B7C0E">
      <w:pPr>
        <w:rPr>
          <w:rtl/>
        </w:rPr>
      </w:pPr>
      <w:r>
        <w:rPr>
          <w:rFonts w:hint="cs"/>
          <w:rtl/>
        </w:rPr>
        <w:t>– – –</w:t>
      </w:r>
      <w:r w:rsidR="001754D4">
        <w:rPr>
          <w:rFonts w:hint="cs"/>
          <w:rtl/>
        </w:rPr>
        <w:t xml:space="preserve"> </w:t>
      </w:r>
      <w:bookmarkStart w:id="16378" w:name="_ETM_Q32_202289"/>
      <w:bookmarkEnd w:id="16378"/>
      <w:r w:rsidR="001754D4">
        <w:rPr>
          <w:rFonts w:hint="cs"/>
          <w:rtl/>
        </w:rPr>
        <w:t xml:space="preserve">ועדת חקירה או נושא פוליטי, החלטה פוליטית. כל מה שאמרו השר, המפכ"ל, כל ההתנהגות נגד </w:t>
      </w:r>
      <w:r>
        <w:rPr>
          <w:rFonts w:hint="cs"/>
          <w:rtl/>
        </w:rPr>
        <w:t>– – –</w:t>
      </w:r>
      <w:r w:rsidR="001754D4">
        <w:rPr>
          <w:rFonts w:hint="cs"/>
          <w:rtl/>
        </w:rPr>
        <w:t xml:space="preserve"> ועדת חקירה.</w:t>
      </w:r>
    </w:p>
    <w:p w:rsidR="001754D4" w:rsidRDefault="001754D4" w:rsidP="009635F5">
      <w:pPr>
        <w:rPr>
          <w:rtl/>
        </w:rPr>
      </w:pPr>
    </w:p>
    <w:sdt>
      <w:sdtPr>
        <w:rPr>
          <w:rtl/>
        </w:rPr>
        <w:alias w:val="דובר_המשך"/>
        <w:tag w:val="&lt;ID&gt;5378&lt;/ID&gt;&lt;Name&gt;איילת שקד - שרת המשפטים&lt;/Name&gt;&lt;Data&gt;שרת המשפטים איילת שקד&lt;/Data&gt;&lt;Shortcut&gt;אישק&lt;/Shortcut&gt;"/>
        <w:id w:val="1225183600"/>
        <w:placeholder>
          <w:docPart w:val="8C0AD3F4CBE54E119DB622811F3E2220"/>
        </w:placeholder>
        <w15:color w:val="993366"/>
      </w:sdtPr>
      <w:sdtEndPr/>
      <w:sdtContent>
        <w:p w:rsidR="001754D4" w:rsidRDefault="001754D4" w:rsidP="006B7C0E">
          <w:pPr>
            <w:pStyle w:val="-"/>
            <w:keepNext/>
            <w:rPr>
              <w:rtl/>
            </w:rPr>
          </w:pPr>
          <w:r w:rsidRPr="003E5696">
            <w:rPr>
              <w:rStyle w:val="afe"/>
              <w:color w:val="000000"/>
              <w:rtl/>
            </w:rPr>
            <w:t>שרת המשפטים איילת שקד</w:t>
          </w:r>
          <w:r w:rsidRPr="003E5696">
            <w:rPr>
              <w:color w:val="000000"/>
              <w:rtl/>
            </w:rPr>
            <w:t>:</w:t>
          </w:r>
        </w:p>
      </w:sdtContent>
    </w:sdt>
    <w:p w:rsidR="001754D4" w:rsidRDefault="001754D4" w:rsidP="004370BB">
      <w:pPr>
        <w:rPr>
          <w:rtl/>
        </w:rPr>
      </w:pPr>
    </w:p>
    <w:p w:rsidR="001754D4" w:rsidRDefault="001754D4" w:rsidP="009635F5">
      <w:pPr>
        <w:rPr>
          <w:rtl/>
        </w:rPr>
      </w:pPr>
      <w:r>
        <w:rPr>
          <w:rFonts w:hint="cs"/>
          <w:rtl/>
        </w:rPr>
        <w:t xml:space="preserve">בסדר, לא </w:t>
      </w:r>
      <w:bookmarkStart w:id="16379" w:name="_ETM_Q32_218667"/>
      <w:bookmarkEnd w:id="16379"/>
      <w:r>
        <w:rPr>
          <w:rFonts w:hint="cs"/>
          <w:rtl/>
        </w:rPr>
        <w:t>מקימים ועדת חקירה על התבטאות של שר או של מפכ"ל.</w:t>
      </w:r>
    </w:p>
    <w:p w:rsidR="001754D4" w:rsidRDefault="001754D4" w:rsidP="009635F5">
      <w:pPr>
        <w:rPr>
          <w:rtl/>
        </w:rPr>
      </w:pPr>
    </w:p>
    <w:p w:rsidR="001754D4" w:rsidRDefault="001754D4" w:rsidP="006B7C0E">
      <w:pPr>
        <w:rPr>
          <w:rtl/>
        </w:rPr>
      </w:pPr>
      <w:r>
        <w:rPr>
          <w:rFonts w:hint="cs"/>
          <w:rtl/>
        </w:rPr>
        <w:t xml:space="preserve">לאור </w:t>
      </w:r>
      <w:bookmarkStart w:id="16380" w:name="_ETM_Q32_219098"/>
      <w:bookmarkEnd w:id="16380"/>
      <w:r>
        <w:rPr>
          <w:rFonts w:hint="cs"/>
          <w:rtl/>
        </w:rPr>
        <w:t>האמור לעיל, הממשלה מבקשת להתנגד.</w:t>
      </w:r>
    </w:p>
    <w:p w:rsidR="001754D4" w:rsidRDefault="001754D4" w:rsidP="009635F5">
      <w:pPr>
        <w:rPr>
          <w:rtl/>
        </w:rPr>
      </w:pPr>
    </w:p>
    <w:bookmarkStart w:id="16381" w:name="_ETM_Q32_230043" w:displacedByCustomXml="next"/>
    <w:bookmarkEnd w:id="16381" w:displacedByCustomXml="next"/>
    <w:sdt>
      <w:sdtPr>
        <w:rPr>
          <w:rtl/>
        </w:rPr>
        <w:alias w:val="קריאה"/>
        <w:tag w:val="&lt;ID&gt;0&lt;/ID&gt;&lt;Name&gt;קריאות&lt;/Name&gt;&lt;Data&gt;קריאות&lt;/Data&gt;&lt;Shortcut&gt;&lt;/Shortcut&gt;"/>
        <w:id w:val="7882142"/>
        <w:placeholder>
          <w:docPart w:val="8C0AD3F4CBE54E119DB622811F3E2220"/>
        </w:placeholder>
        <w15:color w:val="993366"/>
      </w:sdtPr>
      <w:sdtEndPr/>
      <w:sdtContent>
        <w:p w:rsidR="001754D4" w:rsidRDefault="001754D4" w:rsidP="006B7C0E">
          <w:pPr>
            <w:pStyle w:val="af5"/>
            <w:keepNext/>
            <w:rPr>
              <w:rtl/>
            </w:rPr>
          </w:pPr>
          <w:r w:rsidRPr="003E5696">
            <w:rPr>
              <w:rStyle w:val="afe"/>
              <w:color w:val="000000"/>
              <w:rtl/>
            </w:rPr>
            <w:t>קריאות</w:t>
          </w:r>
          <w:r w:rsidRPr="003E5696">
            <w:rPr>
              <w:color w:val="000000"/>
              <w:rtl/>
            </w:rPr>
            <w:t>:</w:t>
          </w:r>
        </w:p>
      </w:sdtContent>
    </w:sdt>
    <w:p w:rsidR="001754D4" w:rsidRDefault="001754D4" w:rsidP="004370BB">
      <w:pPr>
        <w:rPr>
          <w:rtl/>
        </w:rPr>
      </w:pPr>
    </w:p>
    <w:p w:rsidR="001754D4" w:rsidRDefault="00844C5E" w:rsidP="006B7C0E">
      <w:pPr>
        <w:rPr>
          <w:rtl/>
        </w:rPr>
      </w:pPr>
      <w:r>
        <w:rPr>
          <w:rFonts w:hint="cs"/>
          <w:rtl/>
        </w:rPr>
        <w:t>– – –</w:t>
      </w:r>
    </w:p>
    <w:p w:rsidR="001754D4" w:rsidRPr="003E5696" w:rsidRDefault="001754D4" w:rsidP="006B7C0E">
      <w:pPr>
        <w:rPr>
          <w:rtl/>
        </w:rPr>
      </w:pPr>
      <w:bookmarkStart w:id="16382" w:name="_ETM_Q32_193829"/>
      <w:bookmarkEnd w:id="16382"/>
    </w:p>
    <w:sdt>
      <w:sdtPr>
        <w:rPr>
          <w:rtl/>
        </w:rPr>
        <w:alias w:val="יור"/>
        <w:tag w:val="&lt;ID&gt;5704&lt;/ID&gt;&lt;Name&gt;רויטל סויד - יו&quot;ר&lt;/Name&gt;&lt;Data&gt;רויטל סויד&lt;/Data&gt;&lt;Shortcut&gt;&lt;/Shortcut&gt;"/>
        <w:id w:val="1038242271"/>
        <w:placeholder>
          <w:docPart w:val="8C0AD3F4CBE54E119DB622811F3E2220"/>
        </w:placeholder>
        <w15:color w:val="993366"/>
      </w:sdtPr>
      <w:sdtEndPr/>
      <w:sdtContent>
        <w:bookmarkStart w:id="16383" w:name="_ETM_Q32_227420" w:displacedByCustomXml="prev"/>
        <w:bookmarkEnd w:id="16383" w:displacedByCustomXml="prev"/>
        <w:p w:rsidR="001754D4" w:rsidRDefault="001754D4" w:rsidP="006B7C0E">
          <w:pPr>
            <w:pStyle w:val="af6"/>
            <w:keepNext/>
            <w:rPr>
              <w:rtl/>
            </w:rPr>
          </w:pPr>
          <w:r w:rsidRPr="003E5696">
            <w:rPr>
              <w:rStyle w:val="afe"/>
              <w:color w:val="000000"/>
              <w:rtl/>
            </w:rPr>
            <w:t>היו"ר רויטל סויד</w:t>
          </w:r>
          <w:r w:rsidRPr="003E5696">
            <w:rPr>
              <w:color w:val="000000"/>
              <w:rtl/>
            </w:rPr>
            <w:t>:</w:t>
          </w:r>
        </w:p>
      </w:sdtContent>
    </w:sdt>
    <w:p w:rsidR="001754D4" w:rsidRDefault="001754D4" w:rsidP="004370BB">
      <w:pPr>
        <w:rPr>
          <w:rtl/>
        </w:rPr>
      </w:pPr>
    </w:p>
    <w:p w:rsidR="001754D4" w:rsidRDefault="001754D4" w:rsidP="006B7C0E">
      <w:pPr>
        <w:rPr>
          <w:rtl/>
        </w:rPr>
      </w:pPr>
      <w:r>
        <w:rPr>
          <w:rFonts w:hint="cs"/>
          <w:rtl/>
        </w:rPr>
        <w:t>אנחנו עוברים להצבעה על הצורך בהקמת ועדת חקירה פרלמנטרית לבדיקת אירועי אום אל-חיראן ממועד האירוע ועד להחלטה הסופית שקיבלה הפרקליטות בעניין.</w:t>
      </w:r>
      <w:bookmarkStart w:id="16384" w:name="_ETM_Q32_242074"/>
      <w:bookmarkEnd w:id="16384"/>
      <w:r>
        <w:rPr>
          <w:rFonts w:hint="cs"/>
          <w:rtl/>
        </w:rPr>
        <w:t xml:space="preserve"> ההצבעה היא בעד או נגד העברה לוועדת הכנסת. מי בעד? מי נגד?</w:t>
      </w:r>
    </w:p>
    <w:p w:rsidR="001754D4" w:rsidRDefault="001754D4" w:rsidP="009635F5">
      <w:pPr>
        <w:rPr>
          <w:rtl/>
        </w:rPr>
      </w:pPr>
    </w:p>
    <w:p w:rsidR="001754D4" w:rsidRDefault="001754D4" w:rsidP="006B7C0E">
      <w:pPr>
        <w:pStyle w:val="af1"/>
        <w:keepNext/>
        <w:rPr>
          <w:rtl/>
        </w:rPr>
      </w:pPr>
      <w:r>
        <w:rPr>
          <w:rtl/>
        </w:rPr>
        <w:t>הצבעה מס'</w:t>
      </w:r>
      <w:r>
        <w:rPr>
          <w:rFonts w:hint="cs"/>
          <w:rtl/>
        </w:rPr>
        <w:t xml:space="preserve"> 14</w:t>
      </w:r>
    </w:p>
    <w:p w:rsidR="001754D4" w:rsidRDefault="001754D4" w:rsidP="006B7C0E">
      <w:pPr>
        <w:pStyle w:val="--"/>
        <w:keepNext/>
        <w:rPr>
          <w:rtl/>
        </w:rPr>
      </w:pPr>
    </w:p>
    <w:p w:rsidR="001754D4" w:rsidRDefault="001754D4" w:rsidP="006B7C0E">
      <w:pPr>
        <w:pStyle w:val="--"/>
        <w:keepNext/>
        <w:rPr>
          <w:rtl/>
        </w:rPr>
      </w:pPr>
      <w:r>
        <w:rPr>
          <w:rtl/>
        </w:rPr>
        <w:t>בעד</w:t>
      </w:r>
      <w:r>
        <w:rPr>
          <w:rFonts w:hint="cs"/>
          <w:rtl/>
        </w:rPr>
        <w:t xml:space="preserve"> ההצעה להעביר את הנושא לוועדה</w:t>
      </w:r>
      <w:r>
        <w:rPr>
          <w:rtl/>
        </w:rPr>
        <w:t xml:space="preserve"> – </w:t>
      </w:r>
      <w:r>
        <w:rPr>
          <w:rFonts w:hint="cs"/>
          <w:rtl/>
        </w:rPr>
        <w:t>26</w:t>
      </w:r>
    </w:p>
    <w:p w:rsidR="001754D4" w:rsidRDefault="001754D4" w:rsidP="006B7C0E">
      <w:pPr>
        <w:pStyle w:val="--"/>
        <w:keepNext/>
        <w:rPr>
          <w:rtl/>
        </w:rPr>
      </w:pPr>
      <w:r>
        <w:rPr>
          <w:rFonts w:hint="cs"/>
          <w:rtl/>
        </w:rPr>
        <w:t>בעד ההצעה שלא לכלול את הנושא לסדר-היום</w:t>
      </w:r>
      <w:r>
        <w:rPr>
          <w:rtl/>
        </w:rPr>
        <w:t xml:space="preserve"> – </w:t>
      </w:r>
      <w:r>
        <w:rPr>
          <w:rFonts w:hint="cs"/>
          <w:rtl/>
        </w:rPr>
        <w:t>39</w:t>
      </w:r>
    </w:p>
    <w:p w:rsidR="001754D4" w:rsidRDefault="001754D4" w:rsidP="006B7C0E">
      <w:pPr>
        <w:pStyle w:val="--"/>
        <w:keepNext/>
        <w:rPr>
          <w:rtl/>
        </w:rPr>
      </w:pPr>
      <w:r>
        <w:rPr>
          <w:rtl/>
        </w:rPr>
        <w:t xml:space="preserve">נמנעים – </w:t>
      </w:r>
      <w:r>
        <w:rPr>
          <w:rFonts w:hint="cs"/>
          <w:rtl/>
        </w:rPr>
        <w:t>2</w:t>
      </w:r>
    </w:p>
    <w:p w:rsidR="001754D4" w:rsidRDefault="001754D4" w:rsidP="006B7C0E">
      <w:pPr>
        <w:pStyle w:val="af2"/>
        <w:rPr>
          <w:rtl/>
        </w:rPr>
      </w:pPr>
      <w:r>
        <w:rPr>
          <w:rFonts w:hint="cs"/>
          <w:rtl/>
        </w:rPr>
        <w:t xml:space="preserve">ההצעה לכלול את </w:t>
      </w:r>
      <w:bookmarkStart w:id="16385" w:name="_ETM_Q32_256576"/>
      <w:bookmarkEnd w:id="16385"/>
      <w:r>
        <w:rPr>
          <w:rFonts w:hint="cs"/>
          <w:rtl/>
        </w:rPr>
        <w:t>הנושא בסדר-היום של הכנסת לא נתקבלה.</w:t>
      </w:r>
    </w:p>
    <w:p w:rsidR="001754D4" w:rsidRDefault="001754D4" w:rsidP="006B7C0E">
      <w:pPr>
        <w:rPr>
          <w:rtl/>
        </w:rPr>
      </w:pPr>
      <w:bookmarkStart w:id="16386" w:name="_ETM_Q32_261041"/>
      <w:bookmarkEnd w:id="16386"/>
    </w:p>
    <w:bookmarkStart w:id="16387" w:name="_ETM_Q32_261408" w:displacedByCustomXml="next"/>
    <w:bookmarkEnd w:id="16387" w:displacedByCustomXml="next"/>
    <w:sdt>
      <w:sdtPr>
        <w:rPr>
          <w:rtl/>
        </w:rPr>
        <w:alias w:val="יור"/>
        <w:tag w:val="&lt;ID&gt;5704&lt;/ID&gt;&lt;Name&gt;רויטל סויד - יו&quot;ר&lt;/Name&gt;&lt;Data&gt;רויטל סויד&lt;/Data&gt;&lt;Shortcut&gt;&lt;/Shortcut&gt;"/>
        <w:id w:val="-295525724"/>
        <w:placeholder>
          <w:docPart w:val="8C0AD3F4CBE54E119DB622811F3E2220"/>
        </w:placeholder>
        <w15:color w:val="993366"/>
      </w:sdtPr>
      <w:sdtEndPr/>
      <w:sdtContent>
        <w:p w:rsidR="001754D4" w:rsidRDefault="001754D4" w:rsidP="006B7C0E">
          <w:pPr>
            <w:pStyle w:val="af6"/>
            <w:keepNext/>
            <w:rPr>
              <w:rtl/>
            </w:rPr>
          </w:pPr>
          <w:r w:rsidRPr="00E33397">
            <w:rPr>
              <w:rStyle w:val="afe"/>
              <w:color w:val="000000"/>
              <w:rtl/>
            </w:rPr>
            <w:t>היו"ר רויטל סויד</w:t>
          </w:r>
          <w:r w:rsidRPr="00E33397">
            <w:rPr>
              <w:color w:val="000000"/>
              <w:rtl/>
            </w:rPr>
            <w:t>:</w:t>
          </w:r>
        </w:p>
      </w:sdtContent>
    </w:sdt>
    <w:p w:rsidR="001754D4" w:rsidRDefault="001754D4" w:rsidP="004370BB">
      <w:pPr>
        <w:rPr>
          <w:rtl/>
        </w:rPr>
      </w:pPr>
    </w:p>
    <w:p w:rsidR="001754D4" w:rsidRDefault="001754D4" w:rsidP="006B7C0E">
      <w:pPr>
        <w:rPr>
          <w:rtl/>
        </w:rPr>
      </w:pPr>
      <w:bookmarkStart w:id="16388" w:name="_ETM_Q32_272161"/>
      <w:bookmarkEnd w:id="16388"/>
      <w:r>
        <w:rPr>
          <w:rFonts w:hint="cs"/>
          <w:rtl/>
        </w:rPr>
        <w:t xml:space="preserve">26 בעד, 39 מתנגדים, שני </w:t>
      </w:r>
      <w:bookmarkStart w:id="16389" w:name="_ETM_Q32_280433"/>
      <w:bookmarkEnd w:id="16389"/>
      <w:r>
        <w:rPr>
          <w:rFonts w:hint="cs"/>
          <w:rtl/>
        </w:rPr>
        <w:t>נמנעים. ההצעה הוסרה מסדר-היום.</w:t>
      </w:r>
    </w:p>
    <w:p w:rsidR="00C2404A" w:rsidRDefault="00C2404A" w:rsidP="006B7C0E">
      <w:pPr>
        <w:rPr>
          <w:rtl/>
        </w:rPr>
      </w:pPr>
    </w:p>
    <w:p w:rsidR="001754D4" w:rsidRPr="00C2404A" w:rsidRDefault="001754D4" w:rsidP="00C2404A">
      <w:pPr>
        <w:rPr>
          <w:rtl/>
        </w:rPr>
      </w:pPr>
      <w:bookmarkStart w:id="16390" w:name="_ETM_Q32_266288"/>
      <w:bookmarkStart w:id="16391" w:name="_ETM_Q32_260454"/>
      <w:bookmarkEnd w:id="16390"/>
      <w:bookmarkEnd w:id="16391"/>
    </w:p>
    <w:bookmarkStart w:id="16392" w:name="_Toc517111704"/>
    <w:bookmarkStart w:id="16393" w:name="_Toc517111822"/>
    <w:bookmarkStart w:id="16394" w:name="_Toc517111944"/>
    <w:p w:rsidR="001754D4" w:rsidRDefault="00FC6D8C" w:rsidP="006B7C0E">
      <w:pPr>
        <w:pStyle w:val="a6"/>
        <w:rPr>
          <w:rtl/>
        </w:rPr>
      </w:pPr>
      <w:sdt>
        <w:sdtPr>
          <w:rPr>
            <w:rtl/>
          </w:rPr>
          <w:alias w:val="נושא"/>
          <w:id w:val="-71499130"/>
          <w:placeholder>
            <w:docPart w:val="8C0AD3F4CBE54E119DB622811F3E2220"/>
          </w:placeholder>
          <w15:color w:val="993366"/>
        </w:sdtPr>
        <w:sdtEndPr/>
        <w:sdtContent>
          <w:r w:rsidR="001754D4" w:rsidRPr="00C90B1B">
            <w:rPr>
              <w:rStyle w:val="afe"/>
              <w:color w:val="000000"/>
              <w:rtl/>
            </w:rPr>
            <w:t>הצעות לסדר-היום</w:t>
          </w:r>
        </w:sdtContent>
      </w:sdt>
      <w:bookmarkEnd w:id="16392"/>
      <w:bookmarkEnd w:id="16393"/>
      <w:bookmarkEnd w:id="16394"/>
      <w:r w:rsidR="001754D4">
        <w:rPr>
          <w:rtl/>
        </w:rPr>
        <w:t xml:space="preserve"> </w:t>
      </w:r>
    </w:p>
    <w:sdt>
      <w:sdtPr>
        <w:rPr>
          <w:rtl/>
        </w:rPr>
        <w:alias w:val="הלסי"/>
        <w:tag w:val="&lt;ID&gt;613457&lt;/ID&gt;&lt;Name&gt;הצעה לסדר היום בנושא: התנהלות מקילה של הפרקליטות כלפי פעילים ישראלים ששימשו סייענים של הביטחון המסכל לאיתור מוכרי קרקעות&lt;/Name&gt;&lt;Data&gt;הצעה לסדר היום בנושא: התנהלות מקילה של הפרקליטות כלפי פעילים ישראלים ששימשו סייענים של הביטחון המסכל לאיתור מוכרי קרקעות&lt;/Data&gt;&lt;Number&gt;&lt;/Number&gt;&lt;OrigNumbers&gt; 10118 |  10149&lt;/OrigNumbers&gt;&lt;HalsiIncludeNumbers&gt; 10118 ו- 10149&lt;/HalsiIncludeNumbers&gt;&lt;OrigNames&gt;&lt;/OrigNames&gt;&lt;Initiators&gt;&lt;/Initiators&gt;&lt;FullItemNumber&gt;&lt;/FullItemNumber&gt;"/>
        <w:id w:val="1527830081"/>
        <w:placeholder>
          <w:docPart w:val="8C0AD3F4CBE54E119DB622811F3E2220"/>
        </w:placeholder>
        <w15:color w:val="993366"/>
      </w:sdtPr>
      <w:sdtEndPr/>
      <w:sdtContent>
        <w:bookmarkStart w:id="16395" w:name="_Toc517111945" w:displacedByCustomXml="prev"/>
        <w:bookmarkStart w:id="16396" w:name="_Toc517111823" w:displacedByCustomXml="prev"/>
        <w:bookmarkStart w:id="16397" w:name="_Toc517111705" w:displacedByCustomXml="prev"/>
        <w:p w:rsidR="001754D4" w:rsidRPr="00C90B1B" w:rsidRDefault="001754D4" w:rsidP="006B7C0E">
          <w:pPr>
            <w:pStyle w:val="a6"/>
            <w:rPr>
              <w:rtl/>
            </w:rPr>
          </w:pPr>
          <w:r w:rsidRPr="00C90B1B">
            <w:rPr>
              <w:rStyle w:val="afe"/>
              <w:color w:val="000000"/>
              <w:rtl/>
            </w:rPr>
            <w:t xml:space="preserve"> התנהלות מקילה של הפרקליטות כלפי פעילים ישראלים ששימשו סייענים של הביטחון המסכל לאיתור מוכרי קרקעות</w:t>
          </w:r>
        </w:p>
      </w:sdtContent>
    </w:sdt>
    <w:bookmarkEnd w:id="16395" w:displacedByCustomXml="prev"/>
    <w:bookmarkEnd w:id="16396" w:displacedByCustomXml="prev"/>
    <w:bookmarkEnd w:id="16397" w:displacedByCustomXml="prev"/>
    <w:p w:rsidR="001754D4" w:rsidRDefault="001754D4" w:rsidP="006B7C0E">
      <w:pPr>
        <w:rPr>
          <w:rtl/>
        </w:rPr>
      </w:pPr>
    </w:p>
    <w:sdt>
      <w:sdtPr>
        <w:rPr>
          <w:rtl/>
        </w:rPr>
        <w:alias w:val="יור"/>
        <w:tag w:val="&lt;ID&gt;5704&lt;/ID&gt;&lt;Name&gt;רויטל סויד - יו&quot;ר&lt;/Name&gt;&lt;Data&gt;רויטל סויד&lt;/Data&gt;&lt;Shortcut&gt;&lt;/Shortcut&gt;"/>
        <w:id w:val="-33043437"/>
        <w:placeholder>
          <w:docPart w:val="8C0AD3F4CBE54E119DB622811F3E2220"/>
        </w:placeholder>
        <w15:color w:val="993366"/>
      </w:sdtPr>
      <w:sdtEndPr/>
      <w:sdtContent>
        <w:p w:rsidR="001754D4" w:rsidRDefault="001754D4" w:rsidP="006B7C0E">
          <w:pPr>
            <w:pStyle w:val="af6"/>
            <w:keepNext/>
            <w:rPr>
              <w:rtl/>
            </w:rPr>
          </w:pPr>
          <w:r w:rsidRPr="00E33397">
            <w:rPr>
              <w:color w:val="000000"/>
              <w:rtl/>
            </w:rPr>
            <w:t xml:space="preserve">היו"ר </w:t>
          </w:r>
          <w:r w:rsidRPr="00E33397">
            <w:rPr>
              <w:rStyle w:val="afe"/>
              <w:color w:val="000000"/>
              <w:rtl/>
            </w:rPr>
            <w:t>רויטל סויד:</w:t>
          </w:r>
        </w:p>
      </w:sdtContent>
    </w:sdt>
    <w:p w:rsidR="001754D4" w:rsidRDefault="001754D4" w:rsidP="004370BB">
      <w:pPr>
        <w:rPr>
          <w:rtl/>
        </w:rPr>
      </w:pPr>
    </w:p>
    <w:p w:rsidR="001754D4" w:rsidRDefault="001754D4" w:rsidP="006B7C0E">
      <w:pPr>
        <w:rPr>
          <w:rtl/>
        </w:rPr>
      </w:pPr>
      <w:r>
        <w:rPr>
          <w:rFonts w:hint="cs"/>
          <w:rtl/>
        </w:rPr>
        <w:t>אנחנו עוברים להצעה דחופה ל</w:t>
      </w:r>
      <w:r>
        <w:rPr>
          <w:rtl/>
        </w:rPr>
        <w:t>סדר-היום בנושא: התנהלות מק</w:t>
      </w:r>
      <w:r>
        <w:rPr>
          <w:rFonts w:hint="cs"/>
          <w:rtl/>
        </w:rPr>
        <w:t>י</w:t>
      </w:r>
      <w:r>
        <w:rPr>
          <w:rtl/>
        </w:rPr>
        <w:t>לה של הפרקליטות עם פעילים ישראלים ששימשו סייענים של הביטחון המסכל לאיתור מוכרי קרקעות, מס' 10118</w:t>
      </w:r>
      <w:r>
        <w:rPr>
          <w:rFonts w:hint="cs"/>
          <w:rtl/>
        </w:rPr>
        <w:t xml:space="preserve"> ו-10149. המציע </w:t>
      </w:r>
      <w:bookmarkStart w:id="16398" w:name="_ETM_Q32_297387"/>
      <w:bookmarkEnd w:id="16398"/>
      <w:r>
        <w:rPr>
          <w:rFonts w:hint="cs"/>
          <w:rtl/>
        </w:rPr>
        <w:t xml:space="preserve">הראשון </w:t>
      </w:r>
      <w:r>
        <w:rPr>
          <w:rFonts w:hint="eastAsia"/>
          <w:rtl/>
        </w:rPr>
        <w:t xml:space="preserve">– </w:t>
      </w:r>
      <w:r>
        <w:rPr>
          <w:rFonts w:hint="cs"/>
          <w:rtl/>
        </w:rPr>
        <w:t>חבר הכנסת בצלאל סמוטריץ, בבקשה.</w:t>
      </w:r>
    </w:p>
    <w:p w:rsidR="001754D4" w:rsidRPr="00E33397" w:rsidRDefault="001754D4" w:rsidP="006B7C0E">
      <w:pPr>
        <w:rPr>
          <w:rtl/>
        </w:rPr>
      </w:pPr>
    </w:p>
    <w:bookmarkStart w:id="16399" w:name="_Toc517111946" w:displacedByCustomXml="next"/>
    <w:bookmarkStart w:id="16400" w:name="_Toc517111824" w:displacedByCustomXml="next"/>
    <w:bookmarkStart w:id="16401" w:name="_Toc517111706" w:displacedByCustomXml="next"/>
    <w:sdt>
      <w:sdtPr>
        <w:rPr>
          <w:rtl/>
        </w:rPr>
        <w:alias w:val="דובר"/>
        <w:tag w:val="&lt;ID&gt;5291&lt;/ID&gt;&lt;Name&gt;בצלאל סמוטריץ - הבית היהודי&lt;/Name&gt;&lt;Data&gt;בצלאל סמוטריץ (הבית היהודי)&lt;/Data&gt;&lt;Shortcut&gt;בס&lt;/Shortcut&gt;&lt;MemberID&gt;2553&lt;/MemberID&gt;"/>
        <w:id w:val="-1175801400"/>
        <w:placeholder>
          <w:docPart w:val="8C0AD3F4CBE54E119DB622811F3E2220"/>
        </w:placeholder>
        <w15:color w:val="993366"/>
      </w:sdtPr>
      <w:sdtEndPr/>
      <w:sdtContent>
        <w:p w:rsidR="001754D4" w:rsidRDefault="001754D4" w:rsidP="006B7C0E">
          <w:pPr>
            <w:pStyle w:val="a4"/>
            <w:keepNext/>
            <w:rPr>
              <w:rtl/>
            </w:rPr>
          </w:pPr>
          <w:r w:rsidRPr="00E33397">
            <w:rPr>
              <w:rStyle w:val="afe"/>
              <w:color w:val="000000"/>
              <w:rtl/>
            </w:rPr>
            <w:t>בצלאל סמוטריץ (הבית היהודי)</w:t>
          </w:r>
          <w:r w:rsidRPr="00E33397">
            <w:rPr>
              <w:color w:val="000000"/>
              <w:rtl/>
            </w:rPr>
            <w:t>:</w:t>
          </w:r>
        </w:p>
      </w:sdtContent>
    </w:sdt>
    <w:bookmarkEnd w:id="16399" w:displacedByCustomXml="prev"/>
    <w:bookmarkEnd w:id="16400" w:displacedByCustomXml="prev"/>
    <w:bookmarkEnd w:id="16401" w:displacedByCustomXml="prev"/>
    <w:p w:rsidR="001754D4" w:rsidRDefault="001754D4" w:rsidP="004370BB">
      <w:pPr>
        <w:rPr>
          <w:rtl/>
        </w:rPr>
      </w:pPr>
    </w:p>
    <w:p w:rsidR="001754D4" w:rsidRPr="00E33397" w:rsidRDefault="001754D4" w:rsidP="006B7C0E">
      <w:bookmarkStart w:id="16402" w:name="_ETM_Q32_302419"/>
      <w:bookmarkEnd w:id="16402"/>
      <w:r>
        <w:rPr>
          <w:rFonts w:hint="cs"/>
          <w:rtl/>
        </w:rPr>
        <w:t xml:space="preserve">תודה רבה, גברתי היושבת-ראש. </w:t>
      </w:r>
      <w:bookmarkStart w:id="16403" w:name="_ETM_Q32_306755"/>
      <w:bookmarkEnd w:id="16403"/>
      <w:r>
        <w:rPr>
          <w:rFonts w:hint="cs"/>
          <w:rtl/>
        </w:rPr>
        <w:t xml:space="preserve">גברתי השרה </w:t>
      </w:r>
      <w:r w:rsidR="00844C5E">
        <w:rPr>
          <w:rFonts w:hint="cs"/>
          <w:rtl/>
        </w:rPr>
        <w:t>– –</w:t>
      </w:r>
      <w:r w:rsidR="001210C2">
        <w:rPr>
          <w:rFonts w:hint="cs"/>
          <w:rtl/>
        </w:rPr>
        <w:t xml:space="preserve"> </w:t>
      </w:r>
      <w:r w:rsidR="001210C2">
        <w:rPr>
          <w:rFonts w:hint="eastAsia"/>
        </w:rPr>
        <w:t>–</w:t>
      </w:r>
    </w:p>
    <w:p w:rsidR="001754D4" w:rsidRDefault="001754D4" w:rsidP="006B7C0E">
      <w:pPr>
        <w:rPr>
          <w:rtl/>
        </w:rPr>
      </w:pPr>
    </w:p>
    <w:sdt>
      <w:sdtPr>
        <w:rPr>
          <w:rFonts w:hint="cs"/>
          <w:rtl/>
        </w:rPr>
        <w:alias w:val="קריאה"/>
        <w:tag w:val="&lt;ID&gt;4628&lt;/ID&gt;&lt;Name&gt;חסון יואל - המחנה הציוני&lt;/Name&gt;&lt;Data&gt;יואל חסון (המחנה הציוני)&lt;/Data&gt;&lt;Shortcut&gt;יוחס&lt;/Shortcut&gt;"/>
        <w:id w:val="-708187163"/>
        <w:placeholder>
          <w:docPart w:val="8C0AD3F4CBE54E119DB622811F3E2220"/>
        </w:placeholder>
        <w15:color w:val="993366"/>
      </w:sdtPr>
      <w:sdtEndPr/>
      <w:sdtContent>
        <w:p w:rsidR="001754D4" w:rsidRDefault="001754D4" w:rsidP="006B7C0E">
          <w:pPr>
            <w:pStyle w:val="af5"/>
            <w:keepNext/>
            <w:rPr>
              <w:rtl/>
            </w:rPr>
          </w:pPr>
          <w:r w:rsidRPr="00E33397">
            <w:rPr>
              <w:rStyle w:val="afe"/>
              <w:color w:val="000000"/>
              <w:rtl/>
            </w:rPr>
            <w:t>יואל חסון (המחנה הציוני)</w:t>
          </w:r>
          <w:r w:rsidRPr="00E33397">
            <w:rPr>
              <w:color w:val="000000"/>
              <w:rtl/>
            </w:rPr>
            <w:t>:</w:t>
          </w:r>
        </w:p>
      </w:sdtContent>
    </w:sdt>
    <w:p w:rsidR="001754D4" w:rsidRDefault="001754D4" w:rsidP="004370BB">
      <w:pPr>
        <w:rPr>
          <w:rtl/>
        </w:rPr>
      </w:pPr>
    </w:p>
    <w:p w:rsidR="001754D4" w:rsidRDefault="001754D4" w:rsidP="006B7C0E">
      <w:pPr>
        <w:rPr>
          <w:rtl/>
        </w:rPr>
      </w:pPr>
      <w:r>
        <w:rPr>
          <w:rFonts w:hint="cs"/>
          <w:rtl/>
        </w:rPr>
        <w:t xml:space="preserve">לא גרמת מספיק נזק היום? </w:t>
      </w:r>
    </w:p>
    <w:p w:rsidR="001754D4" w:rsidRDefault="001754D4" w:rsidP="006B7C0E">
      <w:pPr>
        <w:rPr>
          <w:rtl/>
        </w:rPr>
      </w:pPr>
    </w:p>
    <w:sdt>
      <w:sdtPr>
        <w:rPr>
          <w:rtl/>
        </w:rPr>
        <w:alias w:val="דובר_המשך"/>
        <w:tag w:val="&lt;ID&gt;5291&lt;/ID&gt;&lt;Name&gt;בצלאל סמוטריץ - הבית היהודי&lt;/Name&gt;&lt;Data&gt;בצלאל סמוטריץ (הבית היהודי)&lt;/Data&gt;&lt;Shortcut&gt;בס&lt;/Shortcut&gt;"/>
        <w:id w:val="27001597"/>
        <w:placeholder>
          <w:docPart w:val="8C0AD3F4CBE54E119DB622811F3E2220"/>
        </w:placeholder>
        <w15:color w:val="993366"/>
      </w:sdtPr>
      <w:sdtEndPr/>
      <w:sdtContent>
        <w:p w:rsidR="001754D4" w:rsidRDefault="001754D4" w:rsidP="006B7C0E">
          <w:pPr>
            <w:pStyle w:val="-"/>
            <w:keepNext/>
            <w:rPr>
              <w:rtl/>
            </w:rPr>
          </w:pPr>
          <w:r w:rsidRPr="00E33397">
            <w:rPr>
              <w:rStyle w:val="afe"/>
              <w:color w:val="000000"/>
              <w:rtl/>
            </w:rPr>
            <w:t>בצלאל סמוטריץ (הבית היהודי)</w:t>
          </w:r>
          <w:r w:rsidRPr="00E33397">
            <w:rPr>
              <w:color w:val="000000"/>
              <w:rtl/>
            </w:rPr>
            <w:t>:</w:t>
          </w:r>
        </w:p>
      </w:sdtContent>
    </w:sdt>
    <w:p w:rsidR="001754D4" w:rsidRDefault="001754D4" w:rsidP="004370BB">
      <w:pPr>
        <w:rPr>
          <w:rtl/>
        </w:rPr>
      </w:pPr>
    </w:p>
    <w:p w:rsidR="001754D4" w:rsidRDefault="001754D4" w:rsidP="006B7C0E">
      <w:pPr>
        <w:rPr>
          <w:rtl/>
        </w:rPr>
      </w:pPr>
      <w:r>
        <w:rPr>
          <w:rFonts w:hint="cs"/>
          <w:rtl/>
        </w:rPr>
        <w:t xml:space="preserve">אני לפחות לא זלזלתי, </w:t>
      </w:r>
      <w:bookmarkStart w:id="16404" w:name="_ETM_Q32_304916"/>
      <w:bookmarkEnd w:id="16404"/>
      <w:r>
        <w:rPr>
          <w:rFonts w:hint="cs"/>
          <w:rtl/>
        </w:rPr>
        <w:t xml:space="preserve">בזתי והתעלמתי מחורבן של 15 משפחות, </w:t>
      </w:r>
      <w:bookmarkStart w:id="16405" w:name="_ETM_Q32_314777"/>
      <w:bookmarkEnd w:id="16405"/>
      <w:r>
        <w:rPr>
          <w:rFonts w:hint="cs"/>
          <w:rtl/>
        </w:rPr>
        <w:t xml:space="preserve">15 בתים ומשפחות, באטימות </w:t>
      </w:r>
      <w:r w:rsidR="00844C5E">
        <w:rPr>
          <w:rFonts w:hint="cs"/>
          <w:rtl/>
        </w:rPr>
        <w:t>– –</w:t>
      </w:r>
      <w:bookmarkStart w:id="16406" w:name="_ETM_Q32_317820"/>
      <w:bookmarkEnd w:id="16406"/>
    </w:p>
    <w:p w:rsidR="001754D4" w:rsidRDefault="001754D4" w:rsidP="006B7C0E">
      <w:pPr>
        <w:rPr>
          <w:rtl/>
        </w:rPr>
      </w:pPr>
    </w:p>
    <w:bookmarkStart w:id="16407" w:name="_ETM_Q32_318217" w:displacedByCustomXml="next"/>
    <w:bookmarkEnd w:id="16407" w:displacedByCustomXml="next"/>
    <w:sdt>
      <w:sdtPr>
        <w:rPr>
          <w:rtl/>
        </w:rPr>
        <w:alias w:val="קריאה"/>
        <w:tag w:val="&lt;ID&gt;4628&lt;/ID&gt;&lt;Name&gt;חסון יואל - המחנה הציוני&lt;/Name&gt;&lt;Data&gt;יואל חסון (המחנה הציוני)&lt;/Data&gt;&lt;Shortcut&gt;יוחס&lt;/Shortcut&gt;"/>
        <w:id w:val="-346254543"/>
        <w:placeholder>
          <w:docPart w:val="8C0AD3F4CBE54E119DB622811F3E2220"/>
        </w:placeholder>
        <w15:color w:val="993366"/>
      </w:sdtPr>
      <w:sdtEndPr/>
      <w:sdtContent>
        <w:p w:rsidR="001754D4" w:rsidRDefault="001754D4" w:rsidP="006B7C0E">
          <w:pPr>
            <w:pStyle w:val="af5"/>
            <w:keepNext/>
            <w:rPr>
              <w:rtl/>
            </w:rPr>
          </w:pPr>
          <w:r w:rsidRPr="00E33397">
            <w:rPr>
              <w:rStyle w:val="afe"/>
              <w:color w:val="000000"/>
              <w:rtl/>
            </w:rPr>
            <w:t>יואל חסון (המחנה הציוני)</w:t>
          </w:r>
          <w:r w:rsidRPr="00E33397">
            <w:rPr>
              <w:color w:val="000000"/>
              <w:rtl/>
            </w:rPr>
            <w:t>:</w:t>
          </w:r>
        </w:p>
      </w:sdtContent>
    </w:sdt>
    <w:p w:rsidR="001754D4" w:rsidRDefault="001754D4" w:rsidP="004370BB">
      <w:pPr>
        <w:rPr>
          <w:rtl/>
        </w:rPr>
      </w:pPr>
    </w:p>
    <w:p w:rsidR="001754D4" w:rsidRDefault="00844C5E" w:rsidP="006B7C0E">
      <w:pPr>
        <w:rPr>
          <w:rtl/>
        </w:rPr>
      </w:pPr>
      <w:r>
        <w:rPr>
          <w:rFonts w:hint="cs"/>
          <w:rtl/>
        </w:rPr>
        <w:t>– – –</w:t>
      </w:r>
      <w:r w:rsidR="001754D4">
        <w:rPr>
          <w:rFonts w:hint="cs"/>
          <w:rtl/>
        </w:rPr>
        <w:t xml:space="preserve"> יכלו </w:t>
      </w:r>
      <w:bookmarkStart w:id="16408" w:name="_ETM_Q32_320538"/>
      <w:bookmarkEnd w:id="16408"/>
      <w:r w:rsidR="001754D4">
        <w:rPr>
          <w:rFonts w:hint="cs"/>
          <w:rtl/>
        </w:rPr>
        <w:t xml:space="preserve">לא </w:t>
      </w:r>
      <w:r>
        <w:rPr>
          <w:rFonts w:hint="cs"/>
          <w:rtl/>
        </w:rPr>
        <w:t>– – –</w:t>
      </w:r>
    </w:p>
    <w:p w:rsidR="001754D4" w:rsidRDefault="001754D4" w:rsidP="006B7C0E">
      <w:pPr>
        <w:rPr>
          <w:rtl/>
        </w:rPr>
      </w:pPr>
    </w:p>
    <w:sdt>
      <w:sdtPr>
        <w:rPr>
          <w:rtl/>
        </w:rPr>
        <w:alias w:val="דובר_המשך"/>
        <w:tag w:val="&lt;ID&gt;5291&lt;/ID&gt;&lt;Name&gt;בצלאל סמוטריץ - הבית היהודי&lt;/Name&gt;&lt;Data&gt;בצלאל סמוטריץ (הבית היהודי)&lt;/Data&gt;&lt;Shortcut&gt;בס&lt;/Shortcut&gt;"/>
        <w:id w:val="1978255245"/>
        <w:placeholder>
          <w:docPart w:val="8C0AD3F4CBE54E119DB622811F3E2220"/>
        </w:placeholder>
        <w15:color w:val="993366"/>
      </w:sdtPr>
      <w:sdtEndPr/>
      <w:sdtContent>
        <w:p w:rsidR="001754D4" w:rsidRDefault="001754D4" w:rsidP="006B7C0E">
          <w:pPr>
            <w:pStyle w:val="-"/>
            <w:keepNext/>
            <w:rPr>
              <w:rtl/>
            </w:rPr>
          </w:pPr>
          <w:r w:rsidRPr="00E33397">
            <w:rPr>
              <w:rStyle w:val="afe"/>
              <w:color w:val="000000"/>
              <w:rtl/>
            </w:rPr>
            <w:t>בצלאל סמוטריץ (הבית היהודי)</w:t>
          </w:r>
          <w:r w:rsidRPr="00E33397">
            <w:rPr>
              <w:color w:val="000000"/>
              <w:rtl/>
            </w:rPr>
            <w:t>:</w:t>
          </w:r>
        </w:p>
      </w:sdtContent>
    </w:sdt>
    <w:p w:rsidR="001754D4" w:rsidRDefault="001754D4" w:rsidP="004370BB">
      <w:pPr>
        <w:rPr>
          <w:rtl/>
        </w:rPr>
      </w:pPr>
    </w:p>
    <w:p w:rsidR="001754D4" w:rsidRPr="00E33397" w:rsidRDefault="00844C5E" w:rsidP="006B7C0E">
      <w:pPr>
        <w:rPr>
          <w:rtl/>
        </w:rPr>
      </w:pPr>
      <w:r>
        <w:rPr>
          <w:rFonts w:hint="cs"/>
          <w:rtl/>
        </w:rPr>
        <w:t>– –</w:t>
      </w:r>
      <w:r w:rsidR="001754D4">
        <w:rPr>
          <w:rFonts w:hint="cs"/>
          <w:rtl/>
        </w:rPr>
        <w:t xml:space="preserve"> באטימות נבזית ומגעילה, יואל, וטוב </w:t>
      </w:r>
      <w:bookmarkStart w:id="16409" w:name="_ETM_Q32_323895"/>
      <w:bookmarkEnd w:id="16409"/>
      <w:r w:rsidR="001754D4">
        <w:rPr>
          <w:rFonts w:hint="cs"/>
          <w:rtl/>
        </w:rPr>
        <w:t xml:space="preserve">תעשה אם תתנצל, זו לא בושה; לא בושה, בטח למי </w:t>
      </w:r>
      <w:bookmarkStart w:id="16410" w:name="_ETM_Q32_328853"/>
      <w:bookmarkEnd w:id="16410"/>
      <w:r w:rsidR="001754D4">
        <w:rPr>
          <w:rFonts w:hint="cs"/>
          <w:rtl/>
        </w:rPr>
        <w:t>שמתיימר להתמודד על ראשות עיר ואם במדינת ישראל.</w:t>
      </w:r>
    </w:p>
    <w:p w:rsidR="001754D4" w:rsidRDefault="001754D4" w:rsidP="006B7C0E">
      <w:pPr>
        <w:rPr>
          <w:rtl/>
        </w:rPr>
      </w:pPr>
    </w:p>
    <w:p w:rsidR="001754D4" w:rsidRDefault="001754D4" w:rsidP="006B7C0E">
      <w:pPr>
        <w:rPr>
          <w:rtl/>
        </w:rPr>
      </w:pPr>
      <w:r>
        <w:rPr>
          <w:rFonts w:hint="cs"/>
          <w:rtl/>
        </w:rPr>
        <w:t xml:space="preserve">טוב, תראו חברים, </w:t>
      </w:r>
      <w:bookmarkStart w:id="16411" w:name="_ETM_Q32_334245"/>
      <w:bookmarkEnd w:id="16411"/>
      <w:r>
        <w:rPr>
          <w:rFonts w:hint="cs"/>
          <w:rtl/>
        </w:rPr>
        <w:t xml:space="preserve">לפני כשנתיים חשפה תנועת עד כאן, לאחר שעשתה עבודת מחקר </w:t>
      </w:r>
      <w:bookmarkStart w:id="16412" w:name="_ETM_Q32_340446"/>
      <w:bookmarkEnd w:id="16412"/>
      <w:r>
        <w:rPr>
          <w:rFonts w:hint="cs"/>
          <w:rtl/>
        </w:rPr>
        <w:t xml:space="preserve">יסודית מאוד, כולל צילומים נסתרים, פעולה של אזרחים </w:t>
      </w:r>
      <w:bookmarkStart w:id="16413" w:name="_ETM_Q32_345542"/>
      <w:bookmarkEnd w:id="16413"/>
      <w:r w:rsidR="00C2404A">
        <w:rPr>
          <w:rFonts w:hint="cs"/>
          <w:rtl/>
        </w:rPr>
        <w:t>ישראלים, ו</w:t>
      </w:r>
      <w:r>
        <w:rPr>
          <w:rFonts w:hint="cs"/>
          <w:rtl/>
        </w:rPr>
        <w:t>בראשם עזרא נאווי וגיא בוטביה, שנועדה למסור</w:t>
      </w:r>
      <w:bookmarkStart w:id="16414" w:name="_ETM_Q32_356234"/>
      <w:bookmarkEnd w:id="16414"/>
      <w:r>
        <w:rPr>
          <w:rFonts w:hint="cs"/>
          <w:rtl/>
        </w:rPr>
        <w:t xml:space="preserve"> לרשות הפלסטינית ערבים שנחשדו או היו מעורבים במכירת קרקעות ליהודים, </w:t>
      </w:r>
      <w:bookmarkStart w:id="16415" w:name="_ETM_Q32_364041"/>
      <w:bookmarkEnd w:id="16415"/>
      <w:r>
        <w:rPr>
          <w:rFonts w:hint="cs"/>
          <w:rtl/>
        </w:rPr>
        <w:t xml:space="preserve">מתוך ידיעה ברורה שברשות הפלסטינית ממתין לאותם מוכרי קרקעות גזר </w:t>
      </w:r>
      <w:bookmarkStart w:id="16416" w:name="_ETM_Q32_371577"/>
      <w:bookmarkEnd w:id="16416"/>
      <w:r>
        <w:rPr>
          <w:rFonts w:hint="cs"/>
          <w:rtl/>
        </w:rPr>
        <w:t xml:space="preserve">דין מוות; </w:t>
      </w:r>
      <w:r>
        <w:rPr>
          <w:rtl/>
        </w:rPr>
        <w:tab/>
      </w:r>
      <w:r>
        <w:rPr>
          <w:rFonts w:hint="cs"/>
          <w:rtl/>
        </w:rPr>
        <w:t xml:space="preserve">ולא מדובר רק על מחשבות וניסיונות </w:t>
      </w:r>
      <w:bookmarkStart w:id="16417" w:name="_ETM_Q32_375779"/>
      <w:bookmarkEnd w:id="16417"/>
      <w:r>
        <w:rPr>
          <w:rFonts w:hint="cs"/>
          <w:rtl/>
        </w:rPr>
        <w:t>אלא על פעולות בפועל. מוכרי קרקעות נמסרו על ידי חבורת</w:t>
      </w:r>
      <w:bookmarkStart w:id="16418" w:name="_ETM_Q32_381235"/>
      <w:bookmarkEnd w:id="16418"/>
      <w:r>
        <w:rPr>
          <w:rFonts w:hint="cs"/>
          <w:rtl/>
        </w:rPr>
        <w:t xml:space="preserve"> הבוגדים הזאת אל הרשות הפלסטינית, נעצרו, עונו, הוכו קשות</w:t>
      </w:r>
      <w:bookmarkStart w:id="16419" w:name="_ETM_Q32_385991"/>
      <w:bookmarkEnd w:id="16419"/>
      <w:r>
        <w:rPr>
          <w:rFonts w:hint="cs"/>
          <w:rtl/>
        </w:rPr>
        <w:t xml:space="preserve">, וכפי שאמרתי, ממתין להם גזר דין מוות גזעני מאותה </w:t>
      </w:r>
      <w:bookmarkStart w:id="16420" w:name="_ETM_Q32_394566"/>
      <w:bookmarkEnd w:id="16420"/>
      <w:r>
        <w:rPr>
          <w:rFonts w:hint="cs"/>
          <w:rtl/>
        </w:rPr>
        <w:t xml:space="preserve">רשות, שיש מי שמתיימר עוד לדבר איתה כאן, במדינת </w:t>
      </w:r>
      <w:bookmarkStart w:id="16421" w:name="_ETM_Q32_397630"/>
      <w:bookmarkEnd w:id="16421"/>
      <w:r>
        <w:rPr>
          <w:rFonts w:hint="cs"/>
          <w:rtl/>
        </w:rPr>
        <w:t xml:space="preserve">ישראל, שפשוט אוסרת מכירת קרקעות ליהודים ומטילה, כאמור, גזר דין </w:t>
      </w:r>
      <w:bookmarkStart w:id="16422" w:name="_ETM_Q32_401150"/>
      <w:bookmarkEnd w:id="16422"/>
      <w:r>
        <w:rPr>
          <w:rFonts w:hint="cs"/>
          <w:rtl/>
        </w:rPr>
        <w:t>מוות על מי שמעז להיות מעורב בעניין הזה.</w:t>
      </w:r>
    </w:p>
    <w:p w:rsidR="001754D4" w:rsidRDefault="001754D4" w:rsidP="006B7C0E">
      <w:pPr>
        <w:rPr>
          <w:rtl/>
        </w:rPr>
      </w:pPr>
      <w:bookmarkStart w:id="16423" w:name="_ETM_Q32_407102"/>
      <w:bookmarkEnd w:id="16423"/>
    </w:p>
    <w:p w:rsidR="001754D4" w:rsidRDefault="001754D4" w:rsidP="006B7C0E">
      <w:pPr>
        <w:rPr>
          <w:rtl/>
        </w:rPr>
      </w:pPr>
      <w:bookmarkStart w:id="16424" w:name="_ETM_Q32_407379"/>
      <w:bookmarkEnd w:id="16424"/>
      <w:r>
        <w:rPr>
          <w:rFonts w:hint="cs"/>
          <w:rtl/>
        </w:rPr>
        <w:t xml:space="preserve">למשטרת ישראל ולפרקליטות </w:t>
      </w:r>
      <w:bookmarkStart w:id="16425" w:name="_ETM_Q32_409951"/>
      <w:bookmarkEnd w:id="16425"/>
      <w:r>
        <w:rPr>
          <w:rFonts w:hint="cs"/>
          <w:rtl/>
        </w:rPr>
        <w:t xml:space="preserve">המדינה הוגשו כל ההוכחות </w:t>
      </w:r>
      <w:r>
        <w:rPr>
          <w:rFonts w:hint="eastAsia"/>
          <w:rtl/>
        </w:rPr>
        <w:t xml:space="preserve">– </w:t>
      </w:r>
      <w:r>
        <w:rPr>
          <w:rFonts w:hint="cs"/>
          <w:rtl/>
        </w:rPr>
        <w:t xml:space="preserve">כתובות, מצולמות; אנשים שאומרים את </w:t>
      </w:r>
      <w:bookmarkStart w:id="16426" w:name="_ETM_Q32_415765"/>
      <w:bookmarkEnd w:id="16426"/>
      <w:r>
        <w:rPr>
          <w:rFonts w:hint="cs"/>
          <w:rtl/>
        </w:rPr>
        <w:t xml:space="preserve">זה בקולם ומודים במה שהם מבצעים </w:t>
      </w:r>
      <w:r>
        <w:rPr>
          <w:rFonts w:hint="eastAsia"/>
        </w:rPr>
        <w:t>–</w:t>
      </w:r>
      <w:r>
        <w:rPr>
          <w:rFonts w:hint="cs"/>
          <w:rtl/>
        </w:rPr>
        <w:t xml:space="preserve"> ולמרות זאת </w:t>
      </w:r>
      <w:r>
        <w:rPr>
          <w:rtl/>
        </w:rPr>
        <w:t>–</w:t>
      </w:r>
      <w:r>
        <w:rPr>
          <w:rFonts w:hint="cs"/>
          <w:rtl/>
        </w:rPr>
        <w:t xml:space="preserve"> אגב, </w:t>
      </w:r>
      <w:bookmarkStart w:id="16427" w:name="_ETM_Q32_421317"/>
      <w:bookmarkEnd w:id="16427"/>
      <w:r>
        <w:rPr>
          <w:rFonts w:hint="cs"/>
          <w:rtl/>
        </w:rPr>
        <w:t xml:space="preserve">החומר הזה הועבר למשטרה ולפרקליטות תקופה ארוכה מאוד לפני שהוא </w:t>
      </w:r>
      <w:bookmarkStart w:id="16428" w:name="_ETM_Q32_423433"/>
      <w:bookmarkEnd w:id="16428"/>
      <w:r>
        <w:rPr>
          <w:rFonts w:hint="cs"/>
          <w:rtl/>
        </w:rPr>
        <w:t xml:space="preserve">פורסם בתקשורת, ולא נעשה איתו דבר, ואגב, זה מחדל בפני שעצמו </w:t>
      </w:r>
      <w:bookmarkStart w:id="16429" w:name="_ETM_Q32_427836"/>
      <w:bookmarkEnd w:id="16429"/>
      <w:r>
        <w:rPr>
          <w:rFonts w:hint="cs"/>
          <w:rtl/>
        </w:rPr>
        <w:t xml:space="preserve">שהמשטרה או הפרקליטות לא פועלות כאשר זה לא נחשף ונמצא </w:t>
      </w:r>
      <w:bookmarkStart w:id="16430" w:name="_ETM_Q32_432959"/>
      <w:bookmarkEnd w:id="16430"/>
      <w:r>
        <w:rPr>
          <w:rFonts w:hint="cs"/>
          <w:rtl/>
        </w:rPr>
        <w:t xml:space="preserve">על סדר-היום </w:t>
      </w:r>
      <w:r>
        <w:rPr>
          <w:rFonts w:hint="eastAsia"/>
        </w:rPr>
        <w:t>–</w:t>
      </w:r>
      <w:r>
        <w:rPr>
          <w:rFonts w:hint="cs"/>
          <w:rtl/>
        </w:rPr>
        <w:t xml:space="preserve"> וראה איזה פלא, איך שהתפרסם תחקיר </w:t>
      </w:r>
      <w:bookmarkStart w:id="16431" w:name="_ETM_Q32_437537"/>
      <w:bookmarkEnd w:id="16431"/>
      <w:r>
        <w:rPr>
          <w:rFonts w:hint="cs"/>
          <w:rtl/>
        </w:rPr>
        <w:t xml:space="preserve">בתוכנית עובדה והעניין עלה לכותרות, פתאום מצאו במשטרה את </w:t>
      </w:r>
      <w:bookmarkStart w:id="16432" w:name="_ETM_Q32_445636"/>
      <w:bookmarkEnd w:id="16432"/>
      <w:r>
        <w:rPr>
          <w:rFonts w:hint="cs"/>
          <w:rtl/>
        </w:rPr>
        <w:t xml:space="preserve">הזמן לעצור ולחקור. </w:t>
      </w:r>
    </w:p>
    <w:p w:rsidR="001754D4" w:rsidRDefault="001754D4" w:rsidP="006B7C0E">
      <w:pPr>
        <w:rPr>
          <w:rtl/>
        </w:rPr>
      </w:pPr>
    </w:p>
    <w:p w:rsidR="001754D4" w:rsidRDefault="001754D4" w:rsidP="006B7C0E">
      <w:pPr>
        <w:rPr>
          <w:rtl/>
        </w:rPr>
      </w:pPr>
      <w:r>
        <w:rPr>
          <w:rFonts w:hint="cs"/>
          <w:rtl/>
        </w:rPr>
        <w:t xml:space="preserve">דע עקא, שגם זה היה כנראה </w:t>
      </w:r>
      <w:bookmarkStart w:id="16433" w:name="_ETM_Q32_350281"/>
      <w:bookmarkEnd w:id="16433"/>
      <w:r>
        <w:rPr>
          <w:rFonts w:hint="cs"/>
          <w:rtl/>
        </w:rPr>
        <w:t xml:space="preserve">רק כדי </w:t>
      </w:r>
      <w:bookmarkStart w:id="16434" w:name="_ETM_Q32_447765"/>
      <w:bookmarkEnd w:id="16434"/>
      <w:r>
        <w:rPr>
          <w:rFonts w:hint="cs"/>
          <w:rtl/>
        </w:rPr>
        <w:t xml:space="preserve">לעשות "כאילו", לשחק ב"נדמה לי". בחלוף שנה נתבשרנו שכתב האישום </w:t>
      </w:r>
      <w:bookmarkStart w:id="16435" w:name="_ETM_Q32_456405"/>
      <w:bookmarkEnd w:id="16435"/>
      <w:r>
        <w:rPr>
          <w:rFonts w:hint="cs"/>
          <w:rtl/>
        </w:rPr>
        <w:t xml:space="preserve">שהולך להיות מוגש כנגד אותו בוגד, עזרא נאווי, מדבר על </w:t>
      </w:r>
      <w:bookmarkStart w:id="16436" w:name="_ETM_Q32_463558"/>
      <w:bookmarkEnd w:id="16436"/>
      <w:r>
        <w:rPr>
          <w:rFonts w:hint="cs"/>
          <w:rtl/>
        </w:rPr>
        <w:t xml:space="preserve">כלום שבכלום שבכלום </w:t>
      </w:r>
      <w:r>
        <w:rPr>
          <w:rFonts w:hint="eastAsia"/>
          <w:rtl/>
        </w:rPr>
        <w:t xml:space="preserve">– </w:t>
      </w:r>
      <w:r>
        <w:rPr>
          <w:rFonts w:hint="cs"/>
          <w:rtl/>
        </w:rPr>
        <w:t xml:space="preserve">סוג של קשר או מגע עם סוכן </w:t>
      </w:r>
      <w:bookmarkStart w:id="16437" w:name="_ETM_Q32_468726"/>
      <w:bookmarkEnd w:id="16437"/>
      <w:r>
        <w:rPr>
          <w:rFonts w:hint="cs"/>
          <w:rtl/>
        </w:rPr>
        <w:t xml:space="preserve">זר </w:t>
      </w:r>
      <w:r>
        <w:rPr>
          <w:rFonts w:hint="eastAsia"/>
          <w:rtl/>
        </w:rPr>
        <w:t xml:space="preserve">– </w:t>
      </w:r>
      <w:r>
        <w:rPr>
          <w:rFonts w:hint="cs"/>
          <w:rtl/>
        </w:rPr>
        <w:t xml:space="preserve">אבל לעובדה שהאיש הזה מסר לא פעם ולא פעמיים </w:t>
      </w:r>
      <w:bookmarkStart w:id="16438" w:name="_ETM_Q32_473909"/>
      <w:bookmarkEnd w:id="16438"/>
      <w:r>
        <w:rPr>
          <w:rFonts w:hint="cs"/>
          <w:rtl/>
        </w:rPr>
        <w:t xml:space="preserve">שמות והסגיר מוכרי קרקעות אל הרשות הפלסטינית מתוך ידיעה </w:t>
      </w:r>
      <w:bookmarkStart w:id="16439" w:name="_ETM_Q32_481974"/>
      <w:bookmarkEnd w:id="16439"/>
      <w:r>
        <w:rPr>
          <w:rFonts w:hint="cs"/>
          <w:rtl/>
        </w:rPr>
        <w:t xml:space="preserve">ברורה, כפי שאמרתי קודם, של מה שמחכה להם, לא נותר זכר בכתב האישום. זה דבר שהוא בלתי מתקבל על הדעת, </w:t>
      </w:r>
      <w:bookmarkStart w:id="16440" w:name="_ETM_Q32_487231"/>
      <w:bookmarkEnd w:id="16440"/>
      <w:r>
        <w:rPr>
          <w:rFonts w:hint="cs"/>
          <w:rtl/>
        </w:rPr>
        <w:t xml:space="preserve">ואני חוזר ואומר שיש למשטרה ולפרקליטות הוכחות חותכות בעניין הזה, </w:t>
      </w:r>
      <w:bookmarkStart w:id="16441" w:name="_ETM_Q32_493954"/>
      <w:bookmarkEnd w:id="16441"/>
      <w:r>
        <w:rPr>
          <w:rFonts w:hint="cs"/>
          <w:rtl/>
        </w:rPr>
        <w:t xml:space="preserve">כולל מצולמות, כפי שאמרתי, במצלמה נסתרת. </w:t>
      </w:r>
    </w:p>
    <w:p w:rsidR="001754D4" w:rsidRDefault="001754D4" w:rsidP="006B7C0E">
      <w:pPr>
        <w:rPr>
          <w:rtl/>
        </w:rPr>
      </w:pPr>
    </w:p>
    <w:p w:rsidR="001754D4" w:rsidRDefault="001754D4" w:rsidP="006B7C0E">
      <w:pPr>
        <w:rPr>
          <w:rtl/>
        </w:rPr>
      </w:pPr>
      <w:r>
        <w:rPr>
          <w:rFonts w:hint="cs"/>
          <w:rtl/>
        </w:rPr>
        <w:t xml:space="preserve">אני לא יודע להסביר </w:t>
      </w:r>
      <w:bookmarkStart w:id="16442" w:name="_ETM_Q32_496996"/>
      <w:bookmarkEnd w:id="16442"/>
      <w:r>
        <w:rPr>
          <w:rFonts w:hint="cs"/>
          <w:rtl/>
        </w:rPr>
        <w:t xml:space="preserve">את זה, אם זה חובבנות או איפה ואיפה מכוונת. </w:t>
      </w:r>
      <w:bookmarkStart w:id="16443" w:name="_ETM_Q32_501366"/>
      <w:bookmarkEnd w:id="16443"/>
      <w:r>
        <w:rPr>
          <w:rFonts w:hint="cs"/>
          <w:rtl/>
        </w:rPr>
        <w:t xml:space="preserve">זאת מציאות בלתי מתקבלת על הדעת, ואני חושב שגם במשטרה </w:t>
      </w:r>
      <w:bookmarkStart w:id="16444" w:name="_ETM_Q32_507989"/>
      <w:bookmarkEnd w:id="16444"/>
      <w:r>
        <w:rPr>
          <w:rFonts w:hint="cs"/>
          <w:rtl/>
        </w:rPr>
        <w:t xml:space="preserve">וגם בפרקליטות צריך לעשות חשבון נפש, לעבור על התיק הזה </w:t>
      </w:r>
      <w:bookmarkStart w:id="16445" w:name="_ETM_Q32_509724"/>
      <w:bookmarkEnd w:id="16445"/>
      <w:r>
        <w:rPr>
          <w:rFonts w:hint="cs"/>
          <w:rtl/>
        </w:rPr>
        <w:t>מחדש ולהגיש כתבי אישום חמורים כנגד עבריינים שביצעו עבירות חמורות</w:t>
      </w:r>
      <w:bookmarkStart w:id="16446" w:name="_ETM_Q32_512289"/>
      <w:bookmarkEnd w:id="16446"/>
      <w:r>
        <w:rPr>
          <w:rFonts w:hint="cs"/>
          <w:rtl/>
        </w:rPr>
        <w:t xml:space="preserve"> ומסכנות חיים, שבעיניי יש בהם גם אלמנט מסוים של בגידה </w:t>
      </w:r>
      <w:bookmarkStart w:id="16447" w:name="_ETM_Q32_514973"/>
      <w:bookmarkEnd w:id="16447"/>
      <w:r>
        <w:rPr>
          <w:rFonts w:hint="cs"/>
          <w:rtl/>
        </w:rPr>
        <w:t xml:space="preserve">בעם היהודי, באתוס הציוני, במדינה, כאשר אנחנו גואלים קרקעות ויש </w:t>
      </w:r>
      <w:bookmarkStart w:id="16448" w:name="_ETM_Q32_524231"/>
      <w:bookmarkEnd w:id="16448"/>
      <w:r>
        <w:rPr>
          <w:rFonts w:hint="cs"/>
          <w:rtl/>
        </w:rPr>
        <w:t xml:space="preserve">מי שפועל להסגיר לאויבים שלנו את מי שמסייע לנו במפעל </w:t>
      </w:r>
      <w:bookmarkStart w:id="16449" w:name="_ETM_Q32_524377"/>
      <w:bookmarkEnd w:id="16449"/>
      <w:r>
        <w:rPr>
          <w:rFonts w:hint="cs"/>
          <w:rtl/>
        </w:rPr>
        <w:t>הציוני הזה, ויש כאן עבירות קשות וחמורות. תודה.</w:t>
      </w:r>
    </w:p>
    <w:p w:rsidR="001754D4" w:rsidRDefault="001754D4" w:rsidP="006B7C0E">
      <w:pPr>
        <w:rPr>
          <w:rtl/>
        </w:rPr>
      </w:pPr>
      <w:bookmarkStart w:id="16450" w:name="_ETM_Q32_529387"/>
      <w:bookmarkEnd w:id="16450"/>
    </w:p>
    <w:bookmarkStart w:id="16451" w:name="_ETM_Q32_530670" w:displacedByCustomXml="next"/>
    <w:bookmarkEnd w:id="16451" w:displacedByCustomXml="next"/>
    <w:sdt>
      <w:sdtPr>
        <w:rPr>
          <w:rtl/>
        </w:rPr>
        <w:alias w:val="יור"/>
        <w:tag w:val="&lt;ID&gt;5704&lt;/ID&gt;&lt;Name&gt;רויטל סויד - יו&quot;ר&lt;/Name&gt;&lt;Data&gt;רויטל סויד&lt;/Data&gt;&lt;Shortcut&gt;&lt;/Shortcut&gt;"/>
        <w:id w:val="-507824186"/>
        <w:placeholder>
          <w:docPart w:val="8C0AD3F4CBE54E119DB622811F3E2220"/>
        </w:placeholder>
        <w15:color w:val="993366"/>
      </w:sdtPr>
      <w:sdtEndPr/>
      <w:sdtContent>
        <w:p w:rsidR="001754D4" w:rsidRDefault="001754D4" w:rsidP="006B7C0E">
          <w:pPr>
            <w:pStyle w:val="af6"/>
            <w:keepNext/>
            <w:rPr>
              <w:rtl/>
            </w:rPr>
          </w:pPr>
          <w:r w:rsidRPr="00EA4F32">
            <w:rPr>
              <w:rStyle w:val="afe"/>
              <w:color w:val="000000"/>
              <w:rtl/>
            </w:rPr>
            <w:t>היו"ר רויטל סויד</w:t>
          </w:r>
          <w:r w:rsidRPr="00EA4F32">
            <w:rPr>
              <w:color w:val="000000"/>
              <w:rtl/>
            </w:rPr>
            <w:t>:</w:t>
          </w:r>
        </w:p>
      </w:sdtContent>
    </w:sdt>
    <w:p w:rsidR="001754D4" w:rsidRDefault="001754D4" w:rsidP="004370BB">
      <w:pPr>
        <w:rPr>
          <w:rtl/>
        </w:rPr>
      </w:pPr>
    </w:p>
    <w:p w:rsidR="001754D4" w:rsidRDefault="001754D4" w:rsidP="006B7C0E">
      <w:pPr>
        <w:rPr>
          <w:rtl/>
        </w:rPr>
      </w:pPr>
      <w:r>
        <w:rPr>
          <w:rFonts w:hint="cs"/>
          <w:rtl/>
        </w:rPr>
        <w:t xml:space="preserve">תודה רבה לחבר </w:t>
      </w:r>
      <w:bookmarkStart w:id="16452" w:name="_ETM_Q32_533564"/>
      <w:bookmarkEnd w:id="16452"/>
      <w:r>
        <w:rPr>
          <w:rFonts w:hint="cs"/>
          <w:rtl/>
        </w:rPr>
        <w:t>הכנסת בצלאל סמוטריץ. חבר הכנסת עודד פורר, בבקשה.</w:t>
      </w:r>
      <w:bookmarkStart w:id="16453" w:name="_ETM_Q32_532090"/>
      <w:bookmarkEnd w:id="16453"/>
    </w:p>
    <w:p w:rsidR="001754D4" w:rsidRDefault="001754D4" w:rsidP="006B7C0E">
      <w:pPr>
        <w:rPr>
          <w:rtl/>
        </w:rPr>
      </w:pPr>
    </w:p>
    <w:bookmarkStart w:id="16454" w:name="_ETM_Q32_532512" w:displacedByCustomXml="next"/>
    <w:bookmarkEnd w:id="16454" w:displacedByCustomXml="next"/>
    <w:bookmarkStart w:id="16455" w:name="_Toc517111947" w:displacedByCustomXml="next"/>
    <w:bookmarkStart w:id="16456" w:name="_Toc517111825" w:displacedByCustomXml="next"/>
    <w:bookmarkStart w:id="16457" w:name="_Toc517111707" w:displacedByCustomXml="next"/>
    <w:sdt>
      <w:sdtPr>
        <w:rPr>
          <w:rtl/>
        </w:rPr>
        <w:alias w:val="דובר"/>
        <w:tag w:val="&lt;ID&gt;5520&lt;/ID&gt;&lt;Name&gt;פורר עודד - ישראל ביתנו&lt;/Name&gt;&lt;Data&gt;עודד פורר (ישראל ביתנו)&lt;/Data&gt;&lt;Shortcut&gt;עופו&lt;/Shortcut&gt;&lt;MemberID&gt;2608&lt;/MemberID&gt;"/>
        <w:id w:val="-1198397899"/>
        <w:placeholder>
          <w:docPart w:val="8C0AD3F4CBE54E119DB622811F3E2220"/>
        </w:placeholder>
        <w15:color w:val="993366"/>
      </w:sdtPr>
      <w:sdtEndPr/>
      <w:sdtContent>
        <w:p w:rsidR="001754D4" w:rsidRDefault="001754D4" w:rsidP="006B7C0E">
          <w:pPr>
            <w:pStyle w:val="a4"/>
            <w:keepNext/>
            <w:rPr>
              <w:rtl/>
            </w:rPr>
          </w:pPr>
          <w:r w:rsidRPr="00EA4F32">
            <w:rPr>
              <w:rStyle w:val="afe"/>
              <w:color w:val="000000"/>
              <w:rtl/>
            </w:rPr>
            <w:t>עודד פורר (ישראל ביתנו)</w:t>
          </w:r>
          <w:r w:rsidRPr="00EA4F32">
            <w:rPr>
              <w:color w:val="000000"/>
              <w:rtl/>
            </w:rPr>
            <w:t>:</w:t>
          </w:r>
        </w:p>
      </w:sdtContent>
    </w:sdt>
    <w:bookmarkEnd w:id="16455" w:displacedByCustomXml="prev"/>
    <w:bookmarkEnd w:id="16456" w:displacedByCustomXml="prev"/>
    <w:bookmarkEnd w:id="16457" w:displacedByCustomXml="prev"/>
    <w:p w:rsidR="001754D4" w:rsidRDefault="001754D4" w:rsidP="004370BB">
      <w:pPr>
        <w:rPr>
          <w:rtl/>
        </w:rPr>
      </w:pPr>
    </w:p>
    <w:p w:rsidR="001754D4" w:rsidRDefault="001754D4" w:rsidP="006B7C0E">
      <w:pPr>
        <w:rPr>
          <w:rtl/>
        </w:rPr>
      </w:pPr>
      <w:bookmarkStart w:id="16458" w:name="_ETM_Q32_536438"/>
      <w:bookmarkStart w:id="16459" w:name="_ETM_Q32_350620"/>
      <w:bookmarkEnd w:id="16458"/>
      <w:bookmarkEnd w:id="16459"/>
      <w:r>
        <w:rPr>
          <w:rFonts w:hint="cs"/>
          <w:rtl/>
        </w:rPr>
        <w:t xml:space="preserve">תודה, גברתי היושבת-ראש. חבריי חברי הכנסת, גברתי השרה, הסיבה להצעה הדחופה הזאת לסדר-היום קצת לא נוחה, כי אני לא חושב שהמחוקק צריך להתערב </w:t>
      </w:r>
      <w:bookmarkStart w:id="16460" w:name="_ETM_Q32_560593"/>
      <w:bookmarkEnd w:id="16460"/>
      <w:r>
        <w:rPr>
          <w:rFonts w:hint="cs"/>
          <w:rtl/>
        </w:rPr>
        <w:t xml:space="preserve">ולהיכנס לכל מיני החלטות כאלה ואחרות של הפרקליטות; זה לא </w:t>
      </w:r>
      <w:bookmarkStart w:id="16461" w:name="_ETM_Q32_559758"/>
      <w:bookmarkEnd w:id="16461"/>
      <w:r>
        <w:rPr>
          <w:rFonts w:hint="cs"/>
          <w:rtl/>
        </w:rPr>
        <w:t xml:space="preserve">מתפקידנו. אבל לפעמים הצורך הציבורי והעניין הציבורי זועקים לשמיים. הרי </w:t>
      </w:r>
      <w:bookmarkStart w:id="16462" w:name="_ETM_Q32_572287"/>
      <w:bookmarkEnd w:id="16462"/>
      <w:r>
        <w:rPr>
          <w:rFonts w:hint="cs"/>
          <w:rtl/>
        </w:rPr>
        <w:t xml:space="preserve">לא יכול להיות שאנחנו נחשפים </w:t>
      </w:r>
      <w:r>
        <w:rPr>
          <w:rFonts w:hint="eastAsia"/>
          <w:rtl/>
        </w:rPr>
        <w:t xml:space="preserve">– </w:t>
      </w:r>
      <w:r>
        <w:rPr>
          <w:rFonts w:hint="cs"/>
          <w:rtl/>
        </w:rPr>
        <w:t xml:space="preserve">וכולנו נחשפנו לאותם </w:t>
      </w:r>
      <w:r w:rsidR="00844C5E">
        <w:rPr>
          <w:rFonts w:hint="cs"/>
          <w:rtl/>
        </w:rPr>
        <w:t>– –</w:t>
      </w:r>
    </w:p>
    <w:p w:rsidR="001754D4" w:rsidRDefault="001754D4" w:rsidP="009635F5">
      <w:pPr>
        <w:rPr>
          <w:rtl/>
        </w:rPr>
      </w:pPr>
    </w:p>
    <w:sdt>
      <w:sdtPr>
        <w:rPr>
          <w:rtl/>
        </w:rPr>
        <w:alias w:val="יור"/>
        <w:tag w:val="&lt;ID&gt;5704&lt;/ID&gt;&lt;Name&gt;רויטל סויד - יו&quot;ר&lt;/Name&gt;&lt;Data&gt;רויטל סויד&lt;/Data&gt;&lt;Shortcut&gt;&lt;/Shortcut&gt;"/>
        <w:id w:val="-249582964"/>
        <w:placeholder>
          <w:docPart w:val="8C0AD3F4CBE54E119DB622811F3E2220"/>
        </w:placeholder>
        <w15:color w:val="993366"/>
      </w:sdtPr>
      <w:sdtEndPr/>
      <w:sdtContent>
        <w:p w:rsidR="001754D4" w:rsidRDefault="001754D4" w:rsidP="006B7C0E">
          <w:pPr>
            <w:pStyle w:val="af6"/>
            <w:keepNext/>
            <w:rPr>
              <w:rtl/>
            </w:rPr>
          </w:pPr>
          <w:r w:rsidRPr="002C0CD5">
            <w:rPr>
              <w:rStyle w:val="afe"/>
              <w:color w:val="000000"/>
              <w:rtl/>
            </w:rPr>
            <w:t>היו"ר רויטל סויד</w:t>
          </w:r>
          <w:r w:rsidRPr="002C0CD5">
            <w:rPr>
              <w:color w:val="000000"/>
              <w:rtl/>
            </w:rPr>
            <w:t>:</w:t>
          </w:r>
        </w:p>
      </w:sdtContent>
    </w:sdt>
    <w:p w:rsidR="001754D4" w:rsidRDefault="001754D4" w:rsidP="004370BB">
      <w:pPr>
        <w:rPr>
          <w:rtl/>
        </w:rPr>
      </w:pPr>
    </w:p>
    <w:p w:rsidR="001754D4" w:rsidRDefault="001754D4" w:rsidP="006B7C0E">
      <w:pPr>
        <w:rPr>
          <w:rtl/>
        </w:rPr>
      </w:pPr>
      <w:r>
        <w:rPr>
          <w:rFonts w:hint="cs"/>
          <w:rtl/>
        </w:rPr>
        <w:t>סליחה, סליחה. חברת הכנסת תמנו-שטה, חברת הכנסת ברקו, שרת המשפטים, בבקשה.</w:t>
      </w:r>
    </w:p>
    <w:p w:rsidR="001754D4" w:rsidRDefault="001754D4" w:rsidP="009635F5">
      <w:pPr>
        <w:rPr>
          <w:rtl/>
        </w:rPr>
      </w:pPr>
    </w:p>
    <w:sdt>
      <w:sdtPr>
        <w:rPr>
          <w:rtl/>
        </w:rPr>
        <w:alias w:val="דובר_המשך"/>
        <w:tag w:val="&lt;ID&gt;5520&lt;/ID&gt;&lt;Name&gt;פורר עודד - ישראל ביתנו&lt;/Name&gt;&lt;Data&gt;עודד פורר (ישראל ביתנו)&lt;/Data&gt;&lt;Shortcut&gt;עופו&lt;/Shortcut&gt;"/>
        <w:id w:val="1925071706"/>
        <w:placeholder>
          <w:docPart w:val="8C0AD3F4CBE54E119DB622811F3E2220"/>
        </w:placeholder>
        <w15:color w:val="993366"/>
      </w:sdtPr>
      <w:sdtEndPr/>
      <w:sdtContent>
        <w:p w:rsidR="001754D4" w:rsidRDefault="001754D4" w:rsidP="006B7C0E">
          <w:pPr>
            <w:pStyle w:val="-"/>
            <w:keepNext/>
            <w:rPr>
              <w:rtl/>
            </w:rPr>
          </w:pPr>
          <w:r w:rsidRPr="002C0CD5">
            <w:rPr>
              <w:rStyle w:val="afe"/>
              <w:color w:val="000000"/>
              <w:rtl/>
            </w:rPr>
            <w:t>עודד פורר (ישראל ביתנו)</w:t>
          </w:r>
          <w:r w:rsidRPr="002C0CD5">
            <w:rPr>
              <w:color w:val="000000"/>
              <w:rtl/>
            </w:rPr>
            <w:t>:</w:t>
          </w:r>
        </w:p>
      </w:sdtContent>
    </w:sdt>
    <w:p w:rsidR="001754D4" w:rsidRDefault="001754D4" w:rsidP="004370BB">
      <w:pPr>
        <w:rPr>
          <w:rtl/>
          <w:lang w:eastAsia="he-IL"/>
        </w:rPr>
      </w:pPr>
    </w:p>
    <w:p w:rsidR="001754D4" w:rsidRDefault="00844C5E" w:rsidP="006B7C0E">
      <w:pPr>
        <w:rPr>
          <w:rtl/>
        </w:rPr>
      </w:pPr>
      <w:r>
        <w:rPr>
          <w:rFonts w:hint="cs"/>
          <w:rtl/>
        </w:rPr>
        <w:t>– –</w:t>
      </w:r>
      <w:r w:rsidR="001754D4">
        <w:rPr>
          <w:rFonts w:hint="cs"/>
          <w:rtl/>
        </w:rPr>
        <w:t xml:space="preserve"> נחשפנו כולנו לאותם פרסומים, קצת פסיכיים, הייתי אומר, כשאתה רואה איך מסגיר אדם אנשים לידי הרשות הפלסטינית רק כדי להראות שהם מוכרים קרקעות ליהודים. זאת אומרת, כאילו באותה החלטה מקילה של הפרקליטות להגיש כתב אישום </w:t>
      </w:r>
      <w:bookmarkStart w:id="16463" w:name="_ETM_Q32_614179"/>
      <w:bookmarkEnd w:id="16463"/>
      <w:r w:rsidR="001754D4">
        <w:rPr>
          <w:rFonts w:hint="cs"/>
          <w:rtl/>
        </w:rPr>
        <w:t xml:space="preserve">מאוד מאוד מקל נגד אותו עזרא נאווי ושותפיו, שהובילו את </w:t>
      </w:r>
      <w:bookmarkStart w:id="16464" w:name="_ETM_Q32_614702"/>
      <w:bookmarkEnd w:id="16464"/>
      <w:r w:rsidR="001754D4">
        <w:rPr>
          <w:rFonts w:hint="cs"/>
          <w:rtl/>
        </w:rPr>
        <w:t xml:space="preserve">התהליך הזה, כאילו העניין הזה שמישהו פועל כדי להסגיר את </w:t>
      </w:r>
      <w:bookmarkStart w:id="16465" w:name="_ETM_Q32_625725"/>
      <w:bookmarkEnd w:id="16465"/>
      <w:r w:rsidR="001754D4">
        <w:rPr>
          <w:rFonts w:hint="cs"/>
          <w:rtl/>
        </w:rPr>
        <w:t xml:space="preserve">מי שמוכר קרקעות ליהודים </w:t>
      </w:r>
      <w:r w:rsidR="001754D4">
        <w:rPr>
          <w:rFonts w:hint="eastAsia"/>
          <w:rtl/>
        </w:rPr>
        <w:t xml:space="preserve">– </w:t>
      </w:r>
      <w:r w:rsidR="001754D4">
        <w:rPr>
          <w:rFonts w:hint="cs"/>
          <w:rtl/>
        </w:rPr>
        <w:t xml:space="preserve">אנחנו יכולים להשלים איתו ולהגיד: זה </w:t>
      </w:r>
      <w:bookmarkStart w:id="16466" w:name="_ETM_Q32_625623"/>
      <w:bookmarkEnd w:id="16466"/>
      <w:r w:rsidR="001754D4">
        <w:rPr>
          <w:rFonts w:hint="cs"/>
          <w:rtl/>
        </w:rPr>
        <w:t>בסדר.</w:t>
      </w:r>
    </w:p>
    <w:p w:rsidR="001754D4" w:rsidRDefault="001754D4" w:rsidP="006B7C0E">
      <w:pPr>
        <w:rPr>
          <w:rtl/>
        </w:rPr>
      </w:pPr>
      <w:bookmarkStart w:id="16467" w:name="_ETM_Q32_633159"/>
      <w:bookmarkEnd w:id="16467"/>
    </w:p>
    <w:p w:rsidR="001754D4" w:rsidRDefault="001754D4" w:rsidP="0000175E">
      <w:pPr>
        <w:rPr>
          <w:rtl/>
        </w:rPr>
      </w:pPr>
      <w:bookmarkStart w:id="16468" w:name="_ETM_Q32_633747"/>
      <w:bookmarkEnd w:id="16468"/>
      <w:r>
        <w:rPr>
          <w:rFonts w:hint="cs"/>
          <w:rtl/>
        </w:rPr>
        <w:t xml:space="preserve">אני הייתי מצפה </w:t>
      </w:r>
      <w:r>
        <w:rPr>
          <w:rFonts w:hint="eastAsia"/>
          <w:rtl/>
        </w:rPr>
        <w:t xml:space="preserve">– </w:t>
      </w:r>
      <w:r>
        <w:rPr>
          <w:rFonts w:hint="cs"/>
          <w:rtl/>
        </w:rPr>
        <w:t xml:space="preserve">אני חייב לומר לך את </w:t>
      </w:r>
      <w:bookmarkStart w:id="16469" w:name="_ETM_Q32_631043"/>
      <w:bookmarkEnd w:id="16469"/>
      <w:r>
        <w:rPr>
          <w:rFonts w:hint="cs"/>
          <w:rtl/>
        </w:rPr>
        <w:t xml:space="preserve">זה, בצלאל </w:t>
      </w:r>
      <w:r>
        <w:rPr>
          <w:rFonts w:hint="eastAsia"/>
          <w:rtl/>
        </w:rPr>
        <w:t xml:space="preserve">– </w:t>
      </w:r>
      <w:r>
        <w:rPr>
          <w:rFonts w:hint="cs"/>
          <w:rtl/>
        </w:rPr>
        <w:t xml:space="preserve">שעל ההצעה הזאת לסדר-היום יהיו חתומים גם כמה חברים מהצד הזה של הבית. הרי כשאנחנו מדברים על זכויות </w:t>
      </w:r>
      <w:bookmarkStart w:id="16470" w:name="_ETM_Q32_640002"/>
      <w:bookmarkEnd w:id="16470"/>
      <w:r>
        <w:rPr>
          <w:rFonts w:hint="cs"/>
          <w:rtl/>
        </w:rPr>
        <w:t xml:space="preserve">אדם, אתה יודע, אף אחד לא היה חושב שאם מישהו </w:t>
      </w:r>
      <w:r>
        <w:rPr>
          <w:rtl/>
        </w:rPr>
        <w:t>–</w:t>
      </w:r>
      <w:r>
        <w:rPr>
          <w:rFonts w:hint="cs"/>
          <w:rtl/>
        </w:rPr>
        <w:t xml:space="preserve"> גם אם אני לא אוהב את זה וגם אם אני </w:t>
      </w:r>
      <w:bookmarkStart w:id="16471" w:name="_ETM_Q32_646339"/>
      <w:bookmarkEnd w:id="16471"/>
      <w:r>
        <w:rPr>
          <w:rFonts w:hint="cs"/>
          <w:rtl/>
        </w:rPr>
        <w:t xml:space="preserve">לא רוצה </w:t>
      </w:r>
      <w:r>
        <w:rPr>
          <w:rtl/>
        </w:rPr>
        <w:t>–</w:t>
      </w:r>
      <w:r>
        <w:rPr>
          <w:rFonts w:hint="cs"/>
          <w:rtl/>
        </w:rPr>
        <w:t xml:space="preserve"> מוכר קרקע למאן דהו בגלל שזהותו</w:t>
      </w:r>
      <w:bookmarkStart w:id="16472" w:name="_ETM_Q32_654765"/>
      <w:bookmarkEnd w:id="16472"/>
      <w:r>
        <w:rPr>
          <w:rFonts w:hint="cs"/>
          <w:rtl/>
        </w:rPr>
        <w:t xml:space="preserve"> היא כזאת או אחרת, זה מצריך עכשיו איזשהו </w:t>
      </w:r>
      <w:bookmarkStart w:id="16473" w:name="_ETM_Q32_658417"/>
      <w:bookmarkEnd w:id="16473"/>
      <w:r>
        <w:rPr>
          <w:rFonts w:hint="cs"/>
          <w:rtl/>
        </w:rPr>
        <w:t xml:space="preserve">עניין, כשברור לחלוטין שמי שמוכר קרקע ליהודי ברשות הפלסטינית דינו </w:t>
      </w:r>
      <w:bookmarkStart w:id="16474" w:name="_ETM_Q32_663065"/>
      <w:bookmarkEnd w:id="16474"/>
      <w:r>
        <w:rPr>
          <w:rFonts w:hint="cs"/>
          <w:rtl/>
        </w:rPr>
        <w:t xml:space="preserve">הוא אחד: או מוות בעינויים או מוות, זאת אומרת, </w:t>
      </w:r>
      <w:bookmarkStart w:id="16475" w:name="_ETM_Q32_665567"/>
      <w:bookmarkEnd w:id="16475"/>
      <w:r>
        <w:rPr>
          <w:rFonts w:hint="cs"/>
          <w:rtl/>
        </w:rPr>
        <w:t xml:space="preserve">יש לו שתי אפשרויות בסיפור הזה: או שהוא יעבור </w:t>
      </w:r>
      <w:bookmarkStart w:id="16476" w:name="_ETM_Q32_669571"/>
      <w:bookmarkEnd w:id="16476"/>
      <w:r>
        <w:rPr>
          <w:rFonts w:hint="cs"/>
          <w:rtl/>
        </w:rPr>
        <w:t xml:space="preserve">קודם גם עינויים או שרק גזר דין מוות. את ההשלמה </w:t>
      </w:r>
      <w:bookmarkStart w:id="16477" w:name="_ETM_Q32_676148"/>
      <w:bookmarkEnd w:id="16477"/>
      <w:r>
        <w:rPr>
          <w:rFonts w:hint="cs"/>
          <w:rtl/>
        </w:rPr>
        <w:t xml:space="preserve">הזאת שעברו איכשהו </w:t>
      </w:r>
      <w:r>
        <w:rPr>
          <w:rFonts w:hint="eastAsia"/>
          <w:rtl/>
        </w:rPr>
        <w:t xml:space="preserve">– </w:t>
      </w:r>
      <w:r>
        <w:rPr>
          <w:rFonts w:hint="cs"/>
          <w:rtl/>
        </w:rPr>
        <w:t xml:space="preserve">אני לא יודע מאיזה טעמים, אולי </w:t>
      </w:r>
      <w:bookmarkStart w:id="16478" w:name="_ETM_Q32_681588"/>
      <w:bookmarkEnd w:id="16478"/>
      <w:r>
        <w:rPr>
          <w:rFonts w:hint="cs"/>
          <w:rtl/>
        </w:rPr>
        <w:t xml:space="preserve">מחשש פן יגידו משהו, פן יאמרו משהו, פן העניין הזה </w:t>
      </w:r>
      <w:bookmarkStart w:id="16479" w:name="_ETM_Q32_682147"/>
      <w:bookmarkEnd w:id="16479"/>
      <w:r>
        <w:rPr>
          <w:rFonts w:hint="cs"/>
          <w:rtl/>
        </w:rPr>
        <w:t xml:space="preserve">יהיה יותר מדי על סדר-היום </w:t>
      </w:r>
      <w:r>
        <w:rPr>
          <w:rFonts w:hint="eastAsia"/>
          <w:rtl/>
        </w:rPr>
        <w:t xml:space="preserve">– </w:t>
      </w:r>
      <w:r>
        <w:rPr>
          <w:rFonts w:hint="cs"/>
          <w:rtl/>
        </w:rPr>
        <w:t>כשבפרקליטות מחליטים להנמיך</w:t>
      </w:r>
      <w:bookmarkStart w:id="16480" w:name="_ETM_Q32_689630"/>
      <w:bookmarkEnd w:id="16480"/>
      <w:r>
        <w:rPr>
          <w:rFonts w:hint="cs"/>
          <w:rtl/>
        </w:rPr>
        <w:t xml:space="preserve"> את העניין הזה ולטאטא אותו, זה לפעמים סוג של הסכמה </w:t>
      </w:r>
      <w:bookmarkStart w:id="16481" w:name="_ETM_Q32_696094"/>
      <w:bookmarkEnd w:id="16481"/>
      <w:r>
        <w:rPr>
          <w:rFonts w:hint="cs"/>
          <w:rtl/>
        </w:rPr>
        <w:t xml:space="preserve">שבשתיקה. כי אם אנחנו מסכימים </w:t>
      </w:r>
      <w:r>
        <w:rPr>
          <w:rFonts w:hint="eastAsia"/>
          <w:rtl/>
        </w:rPr>
        <w:t xml:space="preserve">– </w:t>
      </w:r>
      <w:r>
        <w:rPr>
          <w:rFonts w:hint="cs"/>
          <w:rtl/>
        </w:rPr>
        <w:t xml:space="preserve">ואני אומר את זה כל </w:t>
      </w:r>
      <w:bookmarkStart w:id="16482" w:name="_ETM_Q32_696302"/>
      <w:bookmarkEnd w:id="16482"/>
      <w:r>
        <w:rPr>
          <w:rFonts w:hint="cs"/>
          <w:rtl/>
        </w:rPr>
        <w:t xml:space="preserve">פעם, אגב, בנושא אחר: כשאנחנו רואים את הקיצוניים </w:t>
      </w:r>
      <w:bookmarkStart w:id="16483" w:name="_ETM_Q32_700808"/>
      <w:bookmarkEnd w:id="16483"/>
      <w:r>
        <w:rPr>
          <w:rFonts w:hint="cs"/>
          <w:rtl/>
        </w:rPr>
        <w:t xml:space="preserve">כאן מקרב חברי הכנסת מהרשימה המשותפת, שפועלים נגד מדינת ישראל, </w:t>
      </w:r>
      <w:bookmarkStart w:id="16484" w:name="_ETM_Q32_707303"/>
      <w:bookmarkEnd w:id="16484"/>
      <w:r>
        <w:rPr>
          <w:rFonts w:hint="cs"/>
          <w:rtl/>
        </w:rPr>
        <w:t xml:space="preserve">שפועלים בגלוי, בניגוד לחוק, תוך תמיכה במאבק המזוין במדינת ישראל, </w:t>
      </w:r>
      <w:bookmarkStart w:id="16485" w:name="_ETM_Q32_712149"/>
      <w:bookmarkEnd w:id="16485"/>
      <w:r>
        <w:rPr>
          <w:rFonts w:hint="cs"/>
          <w:rtl/>
        </w:rPr>
        <w:t xml:space="preserve">ואף אחד לא מוכן להתמודד עם זה, גם לא ברמה </w:t>
      </w:r>
      <w:bookmarkStart w:id="16486" w:name="_ETM_Q32_710835"/>
      <w:bookmarkEnd w:id="16486"/>
      <w:r>
        <w:rPr>
          <w:rFonts w:hint="cs"/>
          <w:rtl/>
        </w:rPr>
        <w:t xml:space="preserve">הפלילית, כשצריך להתמודד עם זה, בעצם אנחנו מעודדים עוד ועוד </w:t>
      </w:r>
      <w:bookmarkStart w:id="16487" w:name="_ETM_Q32_719588"/>
      <w:bookmarkEnd w:id="16487"/>
      <w:r>
        <w:rPr>
          <w:rFonts w:hint="cs"/>
          <w:rtl/>
        </w:rPr>
        <w:t>קיצוניים לעוד ועוד קיצוניות</w:t>
      </w:r>
      <w:r w:rsidR="0000175E">
        <w:rPr>
          <w:rFonts w:hint="cs"/>
          <w:rtl/>
        </w:rPr>
        <w:t>;</w:t>
      </w:r>
      <w:r>
        <w:rPr>
          <w:rFonts w:hint="cs"/>
          <w:rtl/>
        </w:rPr>
        <w:t xml:space="preserve"> ו</w:t>
      </w:r>
      <w:r w:rsidR="0000175E">
        <w:rPr>
          <w:rFonts w:hint="cs"/>
          <w:rtl/>
        </w:rPr>
        <w:t>ב</w:t>
      </w:r>
      <w:r>
        <w:rPr>
          <w:rFonts w:hint="cs"/>
          <w:rtl/>
        </w:rPr>
        <w:t>עניין הזה</w:t>
      </w:r>
      <w:r w:rsidR="0000175E">
        <w:rPr>
          <w:rFonts w:hint="cs"/>
          <w:rtl/>
        </w:rPr>
        <w:t>,</w:t>
      </w:r>
      <w:r>
        <w:rPr>
          <w:rFonts w:hint="cs"/>
          <w:rtl/>
        </w:rPr>
        <w:t xml:space="preserve"> אנחנו </w:t>
      </w:r>
      <w:bookmarkStart w:id="16488" w:name="_ETM_Q32_720114"/>
      <w:bookmarkEnd w:id="16488"/>
      <w:r>
        <w:rPr>
          <w:rFonts w:hint="cs"/>
          <w:rtl/>
        </w:rPr>
        <w:t xml:space="preserve">נמצא את עצמנו בפעם הבאה עם עוד סיפורים כאלה ואחרים, </w:t>
      </w:r>
      <w:bookmarkStart w:id="16489" w:name="_ETM_Q32_728914"/>
      <w:bookmarkEnd w:id="16489"/>
      <w:r>
        <w:rPr>
          <w:rFonts w:hint="cs"/>
          <w:rtl/>
        </w:rPr>
        <w:t>כי ברור לחלוטין שהעניין הזה עובר. זה לא יכול לעבור מתחת לרדאר.</w:t>
      </w:r>
    </w:p>
    <w:p w:rsidR="001754D4" w:rsidRDefault="001754D4" w:rsidP="006B7C0E">
      <w:pPr>
        <w:rPr>
          <w:rtl/>
        </w:rPr>
      </w:pPr>
    </w:p>
    <w:p w:rsidR="00373BFF" w:rsidRDefault="00373BFF" w:rsidP="004370BB">
      <w:pPr>
        <w:rPr>
          <w:rtl/>
        </w:rPr>
      </w:pPr>
      <w:bookmarkStart w:id="16490" w:name="TOR_Q33"/>
      <w:bookmarkEnd w:id="16490"/>
      <w:r>
        <w:rPr>
          <w:rFonts w:hint="cs"/>
          <w:rtl/>
        </w:rPr>
        <w:t xml:space="preserve">ואני באמת חושב שצריכה לצאת מכאן </w:t>
      </w:r>
      <w:r>
        <w:rPr>
          <w:rFonts w:hint="eastAsia"/>
          <w:rtl/>
        </w:rPr>
        <w:t>–</w:t>
      </w:r>
      <w:r>
        <w:rPr>
          <w:rFonts w:hint="cs"/>
          <w:rtl/>
        </w:rPr>
        <w:t xml:space="preserve"> באופן חריג, כי אנחנו לא צריכים להתערב בהחלטות של </w:t>
      </w:r>
      <w:bookmarkStart w:id="16491" w:name="_ETM_Q33_137459"/>
      <w:bookmarkEnd w:id="16491"/>
      <w:r>
        <w:rPr>
          <w:rFonts w:hint="cs"/>
          <w:rtl/>
        </w:rPr>
        <w:t>פרקליטות בנושאים האלה, אבל באופן חריג איזושהי קריאה להחזיר חזרה את העני</w:t>
      </w:r>
      <w:bookmarkStart w:id="16492" w:name="_ETM_Q33_140101"/>
      <w:bookmarkEnd w:id="16492"/>
      <w:r>
        <w:rPr>
          <w:rFonts w:hint="cs"/>
          <w:rtl/>
        </w:rPr>
        <w:t xml:space="preserve">ין הזה, מחדש, כדי לבחון פה הגשת כתב אישום, כפי שראוי למי שמסגיר אנשים כדי שייגזר </w:t>
      </w:r>
      <w:bookmarkStart w:id="16493" w:name="_ETM_Q33_146791"/>
      <w:bookmarkEnd w:id="16493"/>
      <w:r>
        <w:rPr>
          <w:rFonts w:hint="cs"/>
          <w:rtl/>
        </w:rPr>
        <w:t>דינם למוות כי הם מכרו קרקע ליהודי</w:t>
      </w:r>
      <w:bookmarkStart w:id="16494" w:name="_ETM_Q33_148967"/>
      <w:bookmarkEnd w:id="16494"/>
      <w:r>
        <w:rPr>
          <w:rFonts w:hint="cs"/>
          <w:rtl/>
        </w:rPr>
        <w:t>ם.</w:t>
      </w:r>
    </w:p>
    <w:p w:rsidR="00373BFF" w:rsidRDefault="00373BFF" w:rsidP="006B7C0E">
      <w:pPr>
        <w:rPr>
          <w:rtl/>
        </w:rPr>
      </w:pPr>
      <w:bookmarkStart w:id="16495" w:name="_ETM_Q33_151079"/>
      <w:bookmarkEnd w:id="16495"/>
    </w:p>
    <w:bookmarkStart w:id="16496" w:name="_ETM_Q33_151571" w:displacedByCustomXml="next"/>
    <w:bookmarkEnd w:id="16496" w:displacedByCustomXml="next"/>
    <w:sdt>
      <w:sdtPr>
        <w:rPr>
          <w:rtl/>
        </w:rPr>
        <w:alias w:val="יור"/>
        <w:tag w:val="&lt;ID&gt;5704&lt;/ID&gt;&lt;Name&gt;רויטל סויד - יו&quot;ר - יו&quot;רַ&lt;/Name&gt;&lt;Data&gt;רויטל סויד&lt;/Data&gt;&lt;Shortcut&gt;&lt;/Shortcut&gt;"/>
        <w:id w:val="-573424347"/>
        <w:placeholder>
          <w:docPart w:val="3811DD85CA18407FBD3FF6A17E02D3F5"/>
        </w:placeholder>
        <w15:color w:val="993366"/>
      </w:sdtPr>
      <w:sdtEndPr/>
      <w:sdtContent>
        <w:p w:rsidR="00373BFF" w:rsidRDefault="00373BFF" w:rsidP="006B7C0E">
          <w:pPr>
            <w:pStyle w:val="af6"/>
            <w:keepNext/>
            <w:rPr>
              <w:rtl/>
            </w:rPr>
          </w:pPr>
          <w:r w:rsidRPr="00565A0E">
            <w:rPr>
              <w:rStyle w:val="afe"/>
              <w:color w:val="000000"/>
              <w:rtl/>
            </w:rPr>
            <w:t>היו"ר רויטל סויד</w:t>
          </w:r>
          <w:r w:rsidRPr="00565A0E">
            <w:rPr>
              <w:color w:val="000000"/>
              <w:rtl/>
            </w:rPr>
            <w:t>:</w:t>
          </w:r>
        </w:p>
      </w:sdtContent>
    </w:sdt>
    <w:p w:rsidR="00373BFF" w:rsidRDefault="00373BFF" w:rsidP="004370BB">
      <w:pPr>
        <w:rPr>
          <w:rtl/>
        </w:rPr>
      </w:pPr>
    </w:p>
    <w:p w:rsidR="00373BFF" w:rsidRDefault="00373BFF" w:rsidP="006B7C0E">
      <w:pPr>
        <w:rPr>
          <w:rtl/>
        </w:rPr>
      </w:pPr>
      <w:r>
        <w:rPr>
          <w:rFonts w:hint="cs"/>
          <w:rtl/>
        </w:rPr>
        <w:t xml:space="preserve">תודה רבה לחבר הכנסת </w:t>
      </w:r>
      <w:bookmarkStart w:id="16497" w:name="_ETM_Q33_149747"/>
      <w:bookmarkEnd w:id="16497"/>
      <w:r>
        <w:rPr>
          <w:rFonts w:hint="cs"/>
          <w:rtl/>
        </w:rPr>
        <w:t>עודד פורר.</w:t>
      </w:r>
      <w:bookmarkStart w:id="16498" w:name="_ETM_Q33_151403"/>
      <w:bookmarkStart w:id="16499" w:name="_ETM_Q33_151750"/>
      <w:bookmarkEnd w:id="16498"/>
      <w:bookmarkEnd w:id="16499"/>
      <w:r>
        <w:rPr>
          <w:rFonts w:hint="cs"/>
          <w:rtl/>
        </w:rPr>
        <w:t xml:space="preserve"> תשיב שרת המשפטים איילת שקד.</w:t>
      </w:r>
    </w:p>
    <w:p w:rsidR="00373BFF" w:rsidRDefault="00373BFF" w:rsidP="006B7C0E">
      <w:pPr>
        <w:rPr>
          <w:rtl/>
        </w:rPr>
      </w:pPr>
      <w:bookmarkStart w:id="16500" w:name="_ETM_Q33_158987"/>
      <w:bookmarkEnd w:id="16500"/>
    </w:p>
    <w:sdt>
      <w:sdtPr>
        <w:rPr>
          <w:rtl/>
        </w:rPr>
        <w:alias w:val="קריאה"/>
        <w:tag w:val="&lt;ID&gt;5291&lt;/ID&gt;&lt;Name&gt;בצלאל סמוטריץ - הבית היהודי&lt;/Name&gt;&lt;Data&gt;בצלאל סמוטריץ (הבית היהודי)&lt;/Data&gt;&lt;Shortcut&gt;בס&lt;/Shortcut&gt;"/>
        <w:id w:val="-1514220529"/>
        <w:placeholder>
          <w:docPart w:val="3811DD85CA18407FBD3FF6A17E02D3F5"/>
        </w:placeholder>
        <w15:color w:val="993366"/>
      </w:sdtPr>
      <w:sdtEndPr/>
      <w:sdtContent>
        <w:p w:rsidR="00373BFF" w:rsidRDefault="00373BFF" w:rsidP="006B7C0E">
          <w:pPr>
            <w:pStyle w:val="af5"/>
            <w:keepNext/>
            <w:rPr>
              <w:rtl/>
            </w:rPr>
          </w:pPr>
          <w:r w:rsidRPr="00565A0E">
            <w:rPr>
              <w:rStyle w:val="afe"/>
              <w:color w:val="000000"/>
              <w:rtl/>
            </w:rPr>
            <w:t>בצלאל סמוטריץ (הבית היהודי)</w:t>
          </w:r>
          <w:r w:rsidRPr="00565A0E">
            <w:rPr>
              <w:color w:val="000000"/>
              <w:rtl/>
            </w:rPr>
            <w:t>:</w:t>
          </w:r>
        </w:p>
      </w:sdtContent>
    </w:sdt>
    <w:p w:rsidR="00373BFF" w:rsidRDefault="00373BFF" w:rsidP="004370BB">
      <w:pPr>
        <w:rPr>
          <w:rtl/>
        </w:rPr>
      </w:pPr>
    </w:p>
    <w:p w:rsidR="00373BFF" w:rsidRDefault="00373BFF" w:rsidP="006B7C0E">
      <w:pPr>
        <w:rPr>
          <w:rtl/>
        </w:rPr>
      </w:pPr>
      <w:r>
        <w:rPr>
          <w:rFonts w:hint="cs"/>
          <w:rtl/>
        </w:rPr>
        <w:t xml:space="preserve">דרך אגב, </w:t>
      </w:r>
      <w:bookmarkStart w:id="16501" w:name="_ETM_Q33_159803"/>
      <w:bookmarkEnd w:id="16501"/>
      <w:r>
        <w:rPr>
          <w:rFonts w:hint="cs"/>
          <w:rtl/>
        </w:rPr>
        <w:t xml:space="preserve">כיוון שלא מדובר </w:t>
      </w:r>
      <w:r w:rsidR="00844C5E">
        <w:rPr>
          <w:rFonts w:hint="cs"/>
          <w:rtl/>
        </w:rPr>
        <w:t>– – –</w:t>
      </w:r>
      <w:r>
        <w:rPr>
          <w:rFonts w:hint="cs"/>
          <w:rtl/>
        </w:rPr>
        <w:t xml:space="preserve"> </w:t>
      </w:r>
      <w:bookmarkStart w:id="16502" w:name="_ETM_Q33_166349"/>
      <w:bookmarkEnd w:id="16502"/>
      <w:r>
        <w:rPr>
          <w:rFonts w:hint="cs"/>
          <w:rtl/>
        </w:rPr>
        <w:t xml:space="preserve">עבירות </w:t>
      </w:r>
      <w:r w:rsidR="00844C5E">
        <w:rPr>
          <w:rFonts w:hint="cs"/>
          <w:rtl/>
        </w:rPr>
        <w:t>– – –</w:t>
      </w:r>
      <w:r>
        <w:rPr>
          <w:rFonts w:hint="cs"/>
          <w:rtl/>
        </w:rPr>
        <w:t xml:space="preserve"> אז אפשר לסגור את התיק. זה לא טרור, זה לא מעצר מינהלי, אלו לא עבירות </w:t>
      </w:r>
      <w:bookmarkStart w:id="16503" w:name="_ETM_Q33_174306"/>
      <w:bookmarkEnd w:id="16503"/>
      <w:r>
        <w:rPr>
          <w:rFonts w:hint="cs"/>
          <w:rtl/>
        </w:rPr>
        <w:t>בארגון טרור.</w:t>
      </w:r>
    </w:p>
    <w:p w:rsidR="00373BFF" w:rsidRDefault="00373BFF" w:rsidP="006B7C0E">
      <w:pPr>
        <w:rPr>
          <w:rtl/>
        </w:rPr>
      </w:pPr>
    </w:p>
    <w:bookmarkStart w:id="16504" w:name="_ETM_Q33_176721" w:displacedByCustomXml="next"/>
    <w:bookmarkEnd w:id="16504" w:displacedByCustomXml="next"/>
    <w:sdt>
      <w:sdtPr>
        <w:rPr>
          <w:rtl/>
        </w:rPr>
        <w:alias w:val="קריאה"/>
        <w:tag w:val="&lt;ID&gt;5378&lt;/ID&gt;&lt;Name&gt;איילת שקד - שרת המשפטים&lt;/Name&gt;&lt;Data&gt;שרת המשפטים איילת שקד&lt;/Data&gt;&lt;Shortcut&gt;אישק&lt;/Shortcut&gt;"/>
        <w:id w:val="847294570"/>
        <w:placeholder>
          <w:docPart w:val="3811DD85CA18407FBD3FF6A17E02D3F5"/>
        </w:placeholder>
        <w15:color w:val="993366"/>
      </w:sdtPr>
      <w:sdtEndPr/>
      <w:sdtContent>
        <w:p w:rsidR="00373BFF" w:rsidRDefault="00373BFF" w:rsidP="006B7C0E">
          <w:pPr>
            <w:pStyle w:val="af5"/>
            <w:keepNext/>
            <w:rPr>
              <w:rtl/>
            </w:rPr>
          </w:pPr>
          <w:r w:rsidRPr="006B0596">
            <w:rPr>
              <w:rStyle w:val="afe"/>
              <w:color w:val="000000"/>
              <w:rtl/>
            </w:rPr>
            <w:t>שרת המשפטים איילת שקד</w:t>
          </w:r>
          <w:r w:rsidRPr="006B0596">
            <w:rPr>
              <w:color w:val="000000"/>
              <w:rtl/>
            </w:rPr>
            <w:t>:</w:t>
          </w:r>
        </w:p>
      </w:sdtContent>
    </w:sdt>
    <w:p w:rsidR="00373BFF" w:rsidRDefault="00373BFF" w:rsidP="004370BB">
      <w:pPr>
        <w:rPr>
          <w:rtl/>
        </w:rPr>
      </w:pPr>
    </w:p>
    <w:p w:rsidR="00373BFF" w:rsidRDefault="00373BFF" w:rsidP="006B7C0E">
      <w:pPr>
        <w:rPr>
          <w:rtl/>
        </w:rPr>
      </w:pPr>
      <w:bookmarkStart w:id="16505" w:name="_ETM_Q33_175842"/>
      <w:bookmarkEnd w:id="16505"/>
      <w:r>
        <w:rPr>
          <w:rFonts w:hint="cs"/>
          <w:rtl/>
        </w:rPr>
        <w:t>אני לא יודעת, חבר הכנסת סמוטריץ, אני דווקא ראיתי את עיתון הארץ</w:t>
      </w:r>
      <w:bookmarkStart w:id="16506" w:name="_ETM_Q33_177677"/>
      <w:bookmarkEnd w:id="16506"/>
      <w:r>
        <w:rPr>
          <w:rFonts w:hint="cs"/>
          <w:rtl/>
        </w:rPr>
        <w:t xml:space="preserve"> תוקף את פרקליט המדינה על זה.</w:t>
      </w:r>
    </w:p>
    <w:p w:rsidR="00373BFF" w:rsidRDefault="00373BFF" w:rsidP="006B7C0E">
      <w:pPr>
        <w:rPr>
          <w:rtl/>
        </w:rPr>
      </w:pPr>
    </w:p>
    <w:bookmarkStart w:id="16507" w:name="_ETM_Q33_182556" w:displacedByCustomXml="next"/>
    <w:bookmarkEnd w:id="16507" w:displacedByCustomXml="next"/>
    <w:sdt>
      <w:sdtPr>
        <w:rPr>
          <w:rtl/>
        </w:rPr>
        <w:alias w:val="קריאה"/>
        <w:tag w:val="&lt;ID&gt;5291&lt;/ID&gt;&lt;Name&gt;בצלאל סמוטריץ - הבית היהודי&lt;/Name&gt;&lt;Data&gt;בצלאל סמוטריץ (הבית היהודי)&lt;/Data&gt;&lt;Shortcut&gt;בס&lt;/Shortcut&gt;"/>
        <w:id w:val="-1292058224"/>
        <w:placeholder>
          <w:docPart w:val="3811DD85CA18407FBD3FF6A17E02D3F5"/>
        </w:placeholder>
        <w15:color w:val="993366"/>
      </w:sdtPr>
      <w:sdtEndPr/>
      <w:sdtContent>
        <w:p w:rsidR="00373BFF" w:rsidRDefault="00373BFF" w:rsidP="006B7C0E">
          <w:pPr>
            <w:pStyle w:val="af5"/>
            <w:keepNext/>
            <w:rPr>
              <w:rtl/>
            </w:rPr>
          </w:pPr>
          <w:r w:rsidRPr="006B0596">
            <w:rPr>
              <w:rStyle w:val="afe"/>
              <w:color w:val="000000"/>
              <w:rtl/>
            </w:rPr>
            <w:t>בצלאל סמוטריץ (הבית היהודי)</w:t>
          </w:r>
          <w:r w:rsidRPr="006B0596">
            <w:rPr>
              <w:color w:val="000000"/>
              <w:rtl/>
            </w:rPr>
            <w:t>:</w:t>
          </w:r>
        </w:p>
      </w:sdtContent>
    </w:sdt>
    <w:p w:rsidR="00373BFF" w:rsidRDefault="00373BFF" w:rsidP="004370BB">
      <w:pPr>
        <w:rPr>
          <w:rtl/>
        </w:rPr>
      </w:pPr>
    </w:p>
    <w:p w:rsidR="00373BFF" w:rsidRDefault="00373BFF" w:rsidP="006B7C0E">
      <w:pPr>
        <w:rPr>
          <w:rtl/>
        </w:rPr>
      </w:pPr>
      <w:r>
        <w:rPr>
          <w:rFonts w:hint="cs"/>
          <w:rtl/>
        </w:rPr>
        <w:t>ע</w:t>
      </w:r>
      <w:bookmarkStart w:id="16508" w:name="_ETM_Q33_183186"/>
      <w:bookmarkEnd w:id="16508"/>
      <w:r>
        <w:rPr>
          <w:rFonts w:hint="cs"/>
          <w:rtl/>
        </w:rPr>
        <w:t>ל מה?</w:t>
      </w:r>
    </w:p>
    <w:p w:rsidR="00373BFF" w:rsidRDefault="00373BFF" w:rsidP="006B7C0E">
      <w:pPr>
        <w:rPr>
          <w:rtl/>
        </w:rPr>
      </w:pPr>
    </w:p>
    <w:sdt>
      <w:sdtPr>
        <w:rPr>
          <w:rtl/>
        </w:rPr>
        <w:alias w:val="דובר_המשך"/>
        <w:tag w:val="&lt;ID&gt;5378&lt;/ID&gt;&lt;Name&gt;איילת שקד - שרת המשפטים&lt;/Name&gt;&lt;Data&gt;שרת המשפטים איילת שקד&lt;/Data&gt;&lt;Shortcut&gt;אישק&lt;/Shortcut&gt;"/>
        <w:id w:val="1207993073"/>
        <w:placeholder>
          <w:docPart w:val="3811DD85CA18407FBD3FF6A17E02D3F5"/>
        </w:placeholder>
        <w15:color w:val="993366"/>
      </w:sdtPr>
      <w:sdtEndPr/>
      <w:sdtContent>
        <w:p w:rsidR="00373BFF" w:rsidRDefault="00373BFF" w:rsidP="006B7C0E">
          <w:pPr>
            <w:pStyle w:val="-"/>
            <w:keepNext/>
            <w:rPr>
              <w:rtl/>
            </w:rPr>
          </w:pPr>
          <w:r w:rsidRPr="006B0596">
            <w:rPr>
              <w:rStyle w:val="afe"/>
              <w:color w:val="000000"/>
              <w:rtl/>
            </w:rPr>
            <w:t>שרת המשפטים איילת שקד</w:t>
          </w:r>
          <w:r w:rsidRPr="006B0596">
            <w:rPr>
              <w:color w:val="000000"/>
              <w:rtl/>
            </w:rPr>
            <w:t>:</w:t>
          </w:r>
        </w:p>
      </w:sdtContent>
    </w:sdt>
    <w:p w:rsidR="00373BFF" w:rsidRDefault="00373BFF" w:rsidP="004370BB">
      <w:pPr>
        <w:rPr>
          <w:rtl/>
        </w:rPr>
      </w:pPr>
    </w:p>
    <w:p w:rsidR="00373BFF" w:rsidRDefault="00373BFF" w:rsidP="006B7C0E">
      <w:pPr>
        <w:rPr>
          <w:rtl/>
        </w:rPr>
      </w:pPr>
      <w:r>
        <w:rPr>
          <w:rFonts w:hint="cs"/>
          <w:rtl/>
        </w:rPr>
        <w:t>על ההחלטה שלו להגי</w:t>
      </w:r>
      <w:bookmarkStart w:id="16509" w:name="_ETM_Q33_185567"/>
      <w:bookmarkEnd w:id="16509"/>
      <w:r>
        <w:rPr>
          <w:rFonts w:hint="cs"/>
          <w:rtl/>
        </w:rPr>
        <w:t>ש כתב אישום נגדו.</w:t>
      </w:r>
    </w:p>
    <w:p w:rsidR="00373BFF" w:rsidRDefault="00373BFF" w:rsidP="006B7C0E">
      <w:pPr>
        <w:rPr>
          <w:rtl/>
        </w:rPr>
      </w:pPr>
      <w:bookmarkStart w:id="16510" w:name="_ETM_Q33_183274"/>
      <w:bookmarkEnd w:id="16510"/>
    </w:p>
    <w:bookmarkStart w:id="16511" w:name="_ETM_Q33_183695" w:displacedByCustomXml="next"/>
    <w:bookmarkEnd w:id="16511" w:displacedByCustomXml="next"/>
    <w:bookmarkStart w:id="16512" w:name="_Toc516686824" w:displacedByCustomXml="next"/>
    <w:sdt>
      <w:sdtPr>
        <w:rPr>
          <w:rtl/>
        </w:rPr>
        <w:alias w:val="קריאה"/>
        <w:tag w:val="&lt;ID&gt;5520&lt;/ID&gt;&lt;Name&gt;פורר עודד - ישראל ביתנו&lt;/Name&gt;&lt;Data&gt;עודד פורר (ישראל ביתנו)&lt;/Data&gt;&lt;Shortcut&gt;עופו&lt;/Shortcut&gt;&lt;MemberID&gt;2608&lt;/MemberID&gt;"/>
        <w:id w:val="-555783320"/>
        <w:placeholder>
          <w:docPart w:val="DefaultPlaceholder_-1854013440"/>
        </w:placeholder>
        <w15:color w:val="993366"/>
      </w:sdtPr>
      <w:sdtEndPr/>
      <w:sdtContent>
        <w:p w:rsidR="00373BFF" w:rsidRDefault="00373BFF" w:rsidP="009F64E8">
          <w:pPr>
            <w:pStyle w:val="af5"/>
            <w:rPr>
              <w:rtl/>
            </w:rPr>
          </w:pPr>
          <w:r w:rsidRPr="006B0596">
            <w:rPr>
              <w:rStyle w:val="afe"/>
              <w:color w:val="000000"/>
              <w:rtl/>
            </w:rPr>
            <w:t>עודד פורר (ישראל ביתנו)</w:t>
          </w:r>
          <w:r w:rsidRPr="006B0596">
            <w:rPr>
              <w:rtl/>
            </w:rPr>
            <w:t>:</w:t>
          </w:r>
        </w:p>
      </w:sdtContent>
    </w:sdt>
    <w:bookmarkEnd w:id="16512" w:displacedByCustomXml="prev"/>
    <w:p w:rsidR="00373BFF" w:rsidRDefault="00373BFF" w:rsidP="004370BB">
      <w:pPr>
        <w:rPr>
          <w:rtl/>
        </w:rPr>
      </w:pPr>
    </w:p>
    <w:p w:rsidR="00373BFF" w:rsidRDefault="00844C5E" w:rsidP="006B7C0E">
      <w:pPr>
        <w:rPr>
          <w:rtl/>
        </w:rPr>
      </w:pPr>
      <w:bookmarkStart w:id="16513" w:name="_ETM_Q33_189761"/>
      <w:bookmarkEnd w:id="16513"/>
      <w:r>
        <w:rPr>
          <w:rFonts w:hint="cs"/>
          <w:rtl/>
        </w:rPr>
        <w:t>– – –</w:t>
      </w:r>
    </w:p>
    <w:p w:rsidR="00373BFF" w:rsidRDefault="00373BFF" w:rsidP="006B7C0E">
      <w:pPr>
        <w:rPr>
          <w:rtl/>
        </w:rPr>
      </w:pPr>
    </w:p>
    <w:sdt>
      <w:sdtPr>
        <w:rPr>
          <w:rtl/>
        </w:rPr>
        <w:alias w:val="קריאה"/>
        <w:tag w:val="&lt;ID&gt;5291&lt;/ID&gt;&lt;Name&gt;בצלאל סמוטריץ - הבית היהודי&lt;/Name&gt;&lt;Data&gt;בצלאל סמוטריץ (הבית היהודי)&lt;/Data&gt;&lt;Shortcut&gt;בס&lt;/Shortcut&gt;"/>
        <w:id w:val="311527904"/>
        <w:placeholder>
          <w:docPart w:val="3811DD85CA18407FBD3FF6A17E02D3F5"/>
        </w:placeholder>
        <w15:color w:val="993366"/>
      </w:sdtPr>
      <w:sdtEndPr/>
      <w:sdtContent>
        <w:p w:rsidR="00373BFF" w:rsidRDefault="00373BFF" w:rsidP="006B7C0E">
          <w:pPr>
            <w:pStyle w:val="af5"/>
            <w:keepNext/>
            <w:rPr>
              <w:rtl/>
            </w:rPr>
          </w:pPr>
          <w:r w:rsidRPr="006B0596">
            <w:rPr>
              <w:rStyle w:val="afe"/>
              <w:color w:val="000000"/>
              <w:rtl/>
            </w:rPr>
            <w:t>בצלאל סמוטריץ (הבית היהודי)</w:t>
          </w:r>
          <w:r w:rsidRPr="006B0596">
            <w:rPr>
              <w:color w:val="000000"/>
              <w:rtl/>
            </w:rPr>
            <w:t>:</w:t>
          </w:r>
        </w:p>
      </w:sdtContent>
    </w:sdt>
    <w:p w:rsidR="00373BFF" w:rsidRDefault="00373BFF" w:rsidP="004370BB">
      <w:pPr>
        <w:rPr>
          <w:rtl/>
        </w:rPr>
      </w:pPr>
    </w:p>
    <w:p w:rsidR="00373BFF" w:rsidRPr="006B0596" w:rsidRDefault="00373BFF" w:rsidP="006B7C0E">
      <w:pPr>
        <w:rPr>
          <w:rtl/>
        </w:rPr>
      </w:pPr>
      <w:bookmarkStart w:id="16514" w:name="_ETM_Q33_189243"/>
      <w:bookmarkEnd w:id="16514"/>
      <w:r>
        <w:rPr>
          <w:rFonts w:hint="cs"/>
          <w:rtl/>
        </w:rPr>
        <w:t xml:space="preserve">מי אמר? </w:t>
      </w:r>
    </w:p>
    <w:p w:rsidR="00373BFF" w:rsidRDefault="00373BFF" w:rsidP="004370BB">
      <w:pPr>
        <w:rPr>
          <w:rtl/>
        </w:rPr>
      </w:pPr>
      <w:bookmarkStart w:id="16515" w:name="_ETM_Q33_192057"/>
      <w:bookmarkEnd w:id="16515"/>
    </w:p>
    <w:sdt>
      <w:sdtPr>
        <w:rPr>
          <w:rtl/>
        </w:rPr>
        <w:alias w:val="דובר_המשך"/>
        <w:tag w:val="&lt;ID&gt;5520&lt;/ID&gt;&lt;Name&gt;פורר עודד - ישראל ביתנו&lt;/Name&gt;&lt;Data&gt;עודד פורר (ישראל ביתנו)&lt;/Data&gt;&lt;Shortcut&gt;עופו&lt;/Shortcut&gt;"/>
        <w:id w:val="-593176168"/>
        <w:placeholder>
          <w:docPart w:val="3811DD85CA18407FBD3FF6A17E02D3F5"/>
        </w:placeholder>
        <w15:color w:val="993366"/>
      </w:sdtPr>
      <w:sdtEndPr/>
      <w:sdtContent>
        <w:p w:rsidR="00373BFF" w:rsidRDefault="00373BFF" w:rsidP="006B7C0E">
          <w:pPr>
            <w:pStyle w:val="-"/>
            <w:keepNext/>
            <w:rPr>
              <w:rtl/>
            </w:rPr>
          </w:pPr>
          <w:r w:rsidRPr="006B0596">
            <w:rPr>
              <w:rStyle w:val="afe"/>
              <w:color w:val="000000"/>
              <w:rtl/>
            </w:rPr>
            <w:t>עודד פורר (ישראל ביתנו)</w:t>
          </w:r>
          <w:r w:rsidRPr="006B0596">
            <w:rPr>
              <w:color w:val="000000"/>
              <w:rtl/>
            </w:rPr>
            <w:t>:</w:t>
          </w:r>
        </w:p>
      </w:sdtContent>
    </w:sdt>
    <w:p w:rsidR="00373BFF" w:rsidRDefault="00373BFF" w:rsidP="004370BB">
      <w:pPr>
        <w:rPr>
          <w:rtl/>
        </w:rPr>
      </w:pPr>
    </w:p>
    <w:p w:rsidR="00373BFF" w:rsidRDefault="00373BFF" w:rsidP="006B7C0E">
      <w:pPr>
        <w:rPr>
          <w:rtl/>
        </w:rPr>
      </w:pPr>
      <w:r>
        <w:rPr>
          <w:rFonts w:hint="cs"/>
          <w:rtl/>
        </w:rPr>
        <w:t>גברתי</w:t>
      </w:r>
      <w:bookmarkStart w:id="16516" w:name="_ETM_Q33_188606"/>
      <w:bookmarkEnd w:id="16516"/>
      <w:r>
        <w:rPr>
          <w:rFonts w:hint="cs"/>
          <w:rtl/>
        </w:rPr>
        <w:t xml:space="preserve"> היושבת-ראש, כנסת נכבדה, </w:t>
      </w:r>
      <w:bookmarkStart w:id="16517" w:name="_ETM_Q33_92898"/>
      <w:bookmarkEnd w:id="16517"/>
      <w:r>
        <w:rPr>
          <w:rFonts w:hint="cs"/>
          <w:rtl/>
        </w:rPr>
        <w:t xml:space="preserve">לפני שאכנס לפרטים, אני אומר כבר </w:t>
      </w:r>
      <w:bookmarkStart w:id="16518" w:name="_ETM_Q33_194774"/>
      <w:bookmarkEnd w:id="16518"/>
      <w:r>
        <w:rPr>
          <w:rFonts w:hint="cs"/>
          <w:rtl/>
        </w:rPr>
        <w:t xml:space="preserve">עכשיו, עזרא נאווי ודומיו הם </w:t>
      </w:r>
      <w:bookmarkStart w:id="16519" w:name="_ETM_Q33_198690"/>
      <w:bookmarkEnd w:id="16519"/>
      <w:r>
        <w:rPr>
          <w:rtl/>
        </w:rPr>
        <w:t xml:space="preserve">אנשים </w:t>
      </w:r>
      <w:bookmarkStart w:id="16520" w:name="_ETM_Q33_199440"/>
      <w:bookmarkEnd w:id="16520"/>
      <w:r>
        <w:rPr>
          <w:rFonts w:hint="cs"/>
          <w:rtl/>
        </w:rPr>
        <w:t>ה</w:t>
      </w:r>
      <w:r>
        <w:rPr>
          <w:rtl/>
        </w:rPr>
        <w:t xml:space="preserve">מעוררים </w:t>
      </w:r>
      <w:bookmarkStart w:id="16521" w:name="_ETM_Q33_199950"/>
      <w:bookmarkEnd w:id="16521"/>
      <w:r>
        <w:rPr>
          <w:rtl/>
        </w:rPr>
        <w:t xml:space="preserve">שאט </w:t>
      </w:r>
      <w:bookmarkStart w:id="16522" w:name="_ETM_Q33_200310"/>
      <w:bookmarkEnd w:id="16522"/>
      <w:r>
        <w:rPr>
          <w:rtl/>
        </w:rPr>
        <w:t xml:space="preserve">נפש </w:t>
      </w:r>
      <w:bookmarkStart w:id="16523" w:name="_ETM_Q33_200820"/>
      <w:bookmarkEnd w:id="16523"/>
      <w:r>
        <w:rPr>
          <w:rFonts w:hint="cs"/>
          <w:rtl/>
        </w:rPr>
        <w:t>ו</w:t>
      </w:r>
      <w:r>
        <w:rPr>
          <w:rtl/>
        </w:rPr>
        <w:t xml:space="preserve">ראויים </w:t>
      </w:r>
      <w:bookmarkStart w:id="16524" w:name="_ETM_Q33_201150"/>
      <w:bookmarkEnd w:id="16524"/>
      <w:r>
        <w:rPr>
          <w:rtl/>
        </w:rPr>
        <w:t xml:space="preserve">לכל </w:t>
      </w:r>
      <w:bookmarkStart w:id="16525" w:name="_ETM_Q33_201480"/>
      <w:bookmarkEnd w:id="16525"/>
      <w:r>
        <w:rPr>
          <w:rtl/>
        </w:rPr>
        <w:t>גינוי</w:t>
      </w:r>
      <w:r>
        <w:rPr>
          <w:rFonts w:hint="cs"/>
          <w:rtl/>
        </w:rPr>
        <w:t xml:space="preserve">. טוב </w:t>
      </w:r>
      <w:bookmarkStart w:id="16526" w:name="_ETM_Q33_201647"/>
      <w:bookmarkEnd w:id="16526"/>
      <w:r>
        <w:rPr>
          <w:rFonts w:hint="cs"/>
          <w:rtl/>
        </w:rPr>
        <w:t>עשה</w:t>
      </w:r>
      <w:r>
        <w:rPr>
          <w:rtl/>
        </w:rPr>
        <w:t xml:space="preserve"> </w:t>
      </w:r>
      <w:bookmarkStart w:id="16527" w:name="_ETM_Q33_202900"/>
      <w:bookmarkEnd w:id="16527"/>
      <w:r>
        <w:rPr>
          <w:rtl/>
        </w:rPr>
        <w:t xml:space="preserve">הארגון </w:t>
      </w:r>
      <w:bookmarkStart w:id="16528" w:name="_ETM_Q33_203380"/>
      <w:bookmarkEnd w:id="16528"/>
      <w:r w:rsidR="0000175E">
        <w:rPr>
          <w:rFonts w:hint="cs"/>
          <w:rtl/>
        </w:rPr>
        <w:t xml:space="preserve">עד </w:t>
      </w:r>
      <w:r>
        <w:rPr>
          <w:rtl/>
        </w:rPr>
        <w:t xml:space="preserve">כאן </w:t>
      </w:r>
      <w:bookmarkStart w:id="16529" w:name="_ETM_Q33_203680"/>
      <w:bookmarkEnd w:id="16529"/>
      <w:r>
        <w:rPr>
          <w:rtl/>
        </w:rPr>
        <w:t xml:space="preserve">וצוות </w:t>
      </w:r>
      <w:bookmarkStart w:id="16530" w:name="_ETM_Q33_204070"/>
      <w:bookmarkEnd w:id="16530"/>
      <w:r>
        <w:rPr>
          <w:rtl/>
        </w:rPr>
        <w:t xml:space="preserve">התוכנית </w:t>
      </w:r>
      <w:bookmarkStart w:id="16531" w:name="_ETM_Q33_204460"/>
      <w:bookmarkEnd w:id="16531"/>
      <w:r>
        <w:rPr>
          <w:rtl/>
        </w:rPr>
        <w:t xml:space="preserve">עובדה </w:t>
      </w:r>
      <w:bookmarkStart w:id="16532" w:name="_ETM_Q33_204880"/>
      <w:bookmarkEnd w:id="16532"/>
      <w:r>
        <w:rPr>
          <w:rtl/>
        </w:rPr>
        <w:t xml:space="preserve">כאשר </w:t>
      </w:r>
      <w:bookmarkStart w:id="16533" w:name="_ETM_Q33_205180"/>
      <w:bookmarkEnd w:id="16533"/>
      <w:r>
        <w:rPr>
          <w:rtl/>
        </w:rPr>
        <w:t xml:space="preserve">חשפו </w:t>
      </w:r>
      <w:bookmarkStart w:id="16534" w:name="_ETM_Q33_206220"/>
      <w:bookmarkEnd w:id="16534"/>
      <w:r>
        <w:rPr>
          <w:rFonts w:hint="cs"/>
          <w:rtl/>
        </w:rPr>
        <w:t xml:space="preserve">את </w:t>
      </w:r>
      <w:r>
        <w:rPr>
          <w:rtl/>
        </w:rPr>
        <w:t xml:space="preserve">התנהלותם </w:t>
      </w:r>
      <w:bookmarkStart w:id="16535" w:name="_ETM_Q33_207000"/>
      <w:bookmarkEnd w:id="16535"/>
      <w:r>
        <w:rPr>
          <w:rtl/>
        </w:rPr>
        <w:t xml:space="preserve">של </w:t>
      </w:r>
      <w:bookmarkStart w:id="16536" w:name="_ETM_Q33_207180"/>
      <w:bookmarkEnd w:id="16536"/>
      <w:r>
        <w:rPr>
          <w:rtl/>
        </w:rPr>
        <w:t xml:space="preserve">האנשים </w:t>
      </w:r>
      <w:bookmarkStart w:id="16537" w:name="_ETM_Q33_208560"/>
      <w:bookmarkEnd w:id="16537"/>
      <w:r>
        <w:rPr>
          <w:rtl/>
        </w:rPr>
        <w:t xml:space="preserve">שהחברה </w:t>
      </w:r>
      <w:bookmarkStart w:id="16538" w:name="_ETM_Q33_209190"/>
      <w:bookmarkEnd w:id="16538"/>
      <w:r>
        <w:rPr>
          <w:rtl/>
        </w:rPr>
        <w:t xml:space="preserve">חייבת </w:t>
      </w:r>
      <w:bookmarkStart w:id="16539" w:name="_ETM_Q33_209610"/>
      <w:bookmarkEnd w:id="16539"/>
      <w:r>
        <w:rPr>
          <w:rtl/>
        </w:rPr>
        <w:t>להוקיע</w:t>
      </w:r>
      <w:r>
        <w:rPr>
          <w:rFonts w:hint="cs"/>
          <w:rtl/>
        </w:rPr>
        <w:t>ם.</w:t>
      </w:r>
      <w:r>
        <w:rPr>
          <w:rtl/>
        </w:rPr>
        <w:t xml:space="preserve"> </w:t>
      </w:r>
      <w:bookmarkStart w:id="16540" w:name="_ETM_Q33_211150"/>
      <w:bookmarkEnd w:id="16540"/>
    </w:p>
    <w:p w:rsidR="00373BFF" w:rsidRDefault="00373BFF" w:rsidP="006B7C0E">
      <w:pPr>
        <w:rPr>
          <w:rtl/>
        </w:rPr>
      </w:pPr>
    </w:p>
    <w:p w:rsidR="00373BFF" w:rsidRDefault="00373BFF" w:rsidP="006B7C0E">
      <w:pPr>
        <w:rPr>
          <w:rtl/>
        </w:rPr>
      </w:pPr>
      <w:r>
        <w:rPr>
          <w:rtl/>
        </w:rPr>
        <w:t xml:space="preserve">אלא </w:t>
      </w:r>
      <w:bookmarkStart w:id="16541" w:name="_ETM_Q33_211330"/>
      <w:bookmarkEnd w:id="16541"/>
      <w:r>
        <w:rPr>
          <w:rtl/>
        </w:rPr>
        <w:t xml:space="preserve">שכאשר </w:t>
      </w:r>
      <w:bookmarkStart w:id="16542" w:name="_ETM_Q33_211870"/>
      <w:bookmarkEnd w:id="16542"/>
      <w:r>
        <w:rPr>
          <w:rtl/>
        </w:rPr>
        <w:t xml:space="preserve">אנחנו </w:t>
      </w:r>
      <w:bookmarkStart w:id="16543" w:name="_ETM_Q33_212170"/>
      <w:bookmarkEnd w:id="16543"/>
      <w:r>
        <w:rPr>
          <w:rtl/>
        </w:rPr>
        <w:t xml:space="preserve">נכנסים </w:t>
      </w:r>
      <w:bookmarkStart w:id="16544" w:name="_ETM_Q33_212680"/>
      <w:bookmarkEnd w:id="16544"/>
      <w:r>
        <w:rPr>
          <w:rtl/>
        </w:rPr>
        <w:t>לתחו</w:t>
      </w:r>
      <w:r>
        <w:rPr>
          <w:rFonts w:hint="cs"/>
          <w:rtl/>
        </w:rPr>
        <w:t>מו</w:t>
      </w:r>
      <w:r>
        <w:rPr>
          <w:rtl/>
        </w:rPr>
        <w:t xml:space="preserve"> </w:t>
      </w:r>
      <w:bookmarkStart w:id="16545" w:name="_ETM_Q33_213070"/>
      <w:bookmarkEnd w:id="16545"/>
      <w:r>
        <w:rPr>
          <w:rtl/>
        </w:rPr>
        <w:t xml:space="preserve">של </w:t>
      </w:r>
      <w:bookmarkStart w:id="16546" w:name="_ETM_Q33_213220"/>
      <w:bookmarkEnd w:id="16546"/>
      <w:r>
        <w:rPr>
          <w:rtl/>
        </w:rPr>
        <w:t xml:space="preserve">המשפט </w:t>
      </w:r>
      <w:bookmarkStart w:id="16547" w:name="_ETM_Q33_213700"/>
      <w:bookmarkEnd w:id="16547"/>
      <w:r>
        <w:rPr>
          <w:rtl/>
        </w:rPr>
        <w:t>הפלילי</w:t>
      </w:r>
      <w:r>
        <w:rPr>
          <w:rFonts w:hint="cs"/>
          <w:rtl/>
        </w:rPr>
        <w:t>,</w:t>
      </w:r>
      <w:r>
        <w:rPr>
          <w:rtl/>
        </w:rPr>
        <w:t xml:space="preserve"> </w:t>
      </w:r>
      <w:bookmarkStart w:id="16548" w:name="_ETM_Q33_214990"/>
      <w:bookmarkEnd w:id="16548"/>
      <w:r>
        <w:rPr>
          <w:rtl/>
        </w:rPr>
        <w:t xml:space="preserve">כלי </w:t>
      </w:r>
      <w:bookmarkStart w:id="16549" w:name="_ETM_Q33_215229"/>
      <w:bookmarkEnd w:id="16549"/>
      <w:r>
        <w:rPr>
          <w:rtl/>
        </w:rPr>
        <w:t xml:space="preserve">העבודה </w:t>
      </w:r>
      <w:bookmarkStart w:id="16550" w:name="_ETM_Q33_215710"/>
      <w:bookmarkEnd w:id="16550"/>
      <w:r>
        <w:rPr>
          <w:rtl/>
        </w:rPr>
        <w:t xml:space="preserve">שלנו </w:t>
      </w:r>
      <w:bookmarkStart w:id="16551" w:name="_ETM_Q33_216100"/>
      <w:bookmarkEnd w:id="16551"/>
      <w:r>
        <w:rPr>
          <w:rFonts w:hint="cs"/>
          <w:rtl/>
        </w:rPr>
        <w:t>ה</w:t>
      </w:r>
      <w:r>
        <w:rPr>
          <w:rtl/>
        </w:rPr>
        <w:t xml:space="preserve">ן </w:t>
      </w:r>
      <w:bookmarkStart w:id="16552" w:name="_ETM_Q33_216310"/>
      <w:bookmarkEnd w:id="16552"/>
      <w:r>
        <w:rPr>
          <w:rtl/>
        </w:rPr>
        <w:t xml:space="preserve">ראיות </w:t>
      </w:r>
      <w:bookmarkStart w:id="16553" w:name="_ETM_Q33_217090"/>
      <w:bookmarkEnd w:id="16553"/>
      <w:r>
        <w:rPr>
          <w:rFonts w:hint="cs"/>
          <w:rtl/>
        </w:rPr>
        <w:t>ו</w:t>
      </w:r>
      <w:r>
        <w:rPr>
          <w:rtl/>
        </w:rPr>
        <w:t xml:space="preserve">סעיפי </w:t>
      </w:r>
      <w:bookmarkStart w:id="16554" w:name="_ETM_Q33_217720"/>
      <w:bookmarkEnd w:id="16554"/>
      <w:r>
        <w:rPr>
          <w:rtl/>
        </w:rPr>
        <w:t>חוק</w:t>
      </w:r>
      <w:r>
        <w:rPr>
          <w:rFonts w:hint="cs"/>
          <w:rtl/>
        </w:rPr>
        <w:t>.</w:t>
      </w:r>
      <w:r>
        <w:rPr>
          <w:rtl/>
        </w:rPr>
        <w:t xml:space="preserve"> </w:t>
      </w:r>
      <w:bookmarkStart w:id="16555" w:name="_ETM_Q33_220490"/>
      <w:bookmarkStart w:id="16556" w:name="_ETM_Q33_219311"/>
      <w:bookmarkStart w:id="16557" w:name="_ETM_Q33_219627"/>
      <w:bookmarkEnd w:id="16555"/>
      <w:bookmarkEnd w:id="16556"/>
      <w:bookmarkEnd w:id="16557"/>
      <w:r>
        <w:rPr>
          <w:rtl/>
        </w:rPr>
        <w:t xml:space="preserve">לפי </w:t>
      </w:r>
      <w:bookmarkStart w:id="16558" w:name="_ETM_Q33_220790"/>
      <w:bookmarkEnd w:id="16558"/>
      <w:r>
        <w:rPr>
          <w:rtl/>
        </w:rPr>
        <w:t xml:space="preserve">מה </w:t>
      </w:r>
      <w:bookmarkStart w:id="16559" w:name="_ETM_Q33_220940"/>
      <w:bookmarkEnd w:id="16559"/>
      <w:r>
        <w:rPr>
          <w:rtl/>
        </w:rPr>
        <w:t xml:space="preserve">שנמסר </w:t>
      </w:r>
      <w:bookmarkStart w:id="16560" w:name="_ETM_Q33_221659"/>
      <w:bookmarkEnd w:id="16560"/>
      <w:r>
        <w:rPr>
          <w:rtl/>
        </w:rPr>
        <w:t xml:space="preserve">לי </w:t>
      </w:r>
      <w:bookmarkStart w:id="16561" w:name="_ETM_Q33_221810"/>
      <w:bookmarkEnd w:id="16561"/>
      <w:r>
        <w:rPr>
          <w:rtl/>
        </w:rPr>
        <w:t>מהפרקליטות</w:t>
      </w:r>
      <w:r>
        <w:rPr>
          <w:rFonts w:hint="cs"/>
          <w:rtl/>
        </w:rPr>
        <w:t>,</w:t>
      </w:r>
      <w:r>
        <w:rPr>
          <w:rtl/>
        </w:rPr>
        <w:t xml:space="preserve"> </w:t>
      </w:r>
      <w:bookmarkStart w:id="16562" w:name="_ETM_Q33_223190"/>
      <w:bookmarkEnd w:id="16562"/>
      <w:r>
        <w:rPr>
          <w:rtl/>
        </w:rPr>
        <w:t>ה</w:t>
      </w:r>
      <w:r>
        <w:rPr>
          <w:rFonts w:hint="cs"/>
          <w:rtl/>
        </w:rPr>
        <w:t>מ</w:t>
      </w:r>
      <w:r>
        <w:rPr>
          <w:rtl/>
        </w:rPr>
        <w:t xml:space="preserve">מונה </w:t>
      </w:r>
      <w:bookmarkStart w:id="16563" w:name="_ETM_Q33_223670"/>
      <w:bookmarkEnd w:id="16563"/>
      <w:r>
        <w:rPr>
          <w:rtl/>
        </w:rPr>
        <w:t xml:space="preserve">על </w:t>
      </w:r>
      <w:bookmarkStart w:id="16564" w:name="_ETM_Q33_223820"/>
      <w:bookmarkEnd w:id="16564"/>
      <w:r>
        <w:rPr>
          <w:rtl/>
        </w:rPr>
        <w:t xml:space="preserve">בדיקת </w:t>
      </w:r>
      <w:bookmarkStart w:id="16565" w:name="_ETM_Q33_224210"/>
      <w:bookmarkEnd w:id="16565"/>
      <w:r>
        <w:rPr>
          <w:rtl/>
        </w:rPr>
        <w:t xml:space="preserve">הדין </w:t>
      </w:r>
      <w:bookmarkStart w:id="16566" w:name="_ETM_Q33_224450"/>
      <w:bookmarkEnd w:id="16566"/>
      <w:r>
        <w:rPr>
          <w:rtl/>
        </w:rPr>
        <w:t xml:space="preserve">הפלילי </w:t>
      </w:r>
      <w:bookmarkStart w:id="16567" w:name="_ETM_Q33_224840"/>
      <w:bookmarkEnd w:id="16567"/>
      <w:r>
        <w:rPr>
          <w:rtl/>
        </w:rPr>
        <w:t xml:space="preserve">מטעם </w:t>
      </w:r>
      <w:bookmarkStart w:id="16568" w:name="_ETM_Q33_225229"/>
      <w:bookmarkEnd w:id="16568"/>
      <w:r>
        <w:rPr>
          <w:rtl/>
        </w:rPr>
        <w:t>המדינה</w:t>
      </w:r>
      <w:r>
        <w:rPr>
          <w:rFonts w:hint="cs"/>
          <w:rtl/>
        </w:rPr>
        <w:t>,</w:t>
      </w:r>
      <w:r>
        <w:rPr>
          <w:rtl/>
        </w:rPr>
        <w:t xml:space="preserve"> </w:t>
      </w:r>
      <w:bookmarkStart w:id="16569" w:name="_ETM_Q33_226440"/>
      <w:bookmarkEnd w:id="16569"/>
      <w:r>
        <w:rPr>
          <w:rtl/>
        </w:rPr>
        <w:t xml:space="preserve">לא </w:t>
      </w:r>
      <w:bookmarkStart w:id="16570" w:name="_ETM_Q33_226590"/>
      <w:bookmarkEnd w:id="16570"/>
      <w:r>
        <w:rPr>
          <w:rtl/>
        </w:rPr>
        <w:t xml:space="preserve">קיימות </w:t>
      </w:r>
      <w:bookmarkStart w:id="16571" w:name="_ETM_Q33_227130"/>
      <w:bookmarkEnd w:id="16571"/>
      <w:r>
        <w:rPr>
          <w:rtl/>
        </w:rPr>
        <w:t xml:space="preserve">ראיות </w:t>
      </w:r>
      <w:bookmarkStart w:id="16572" w:name="_ETM_Q33_227880"/>
      <w:bookmarkEnd w:id="16572"/>
      <w:r>
        <w:rPr>
          <w:rtl/>
        </w:rPr>
        <w:t xml:space="preserve">לעבירות </w:t>
      </w:r>
      <w:bookmarkStart w:id="16573" w:name="_ETM_Q33_228450"/>
      <w:bookmarkEnd w:id="16573"/>
      <w:r>
        <w:rPr>
          <w:rtl/>
        </w:rPr>
        <w:t>האל</w:t>
      </w:r>
      <w:r>
        <w:rPr>
          <w:rFonts w:hint="cs"/>
          <w:rtl/>
        </w:rPr>
        <w:t>ה. לטענת</w:t>
      </w:r>
      <w:bookmarkStart w:id="16574" w:name="_ETM_Q33_229440"/>
      <w:bookmarkEnd w:id="16574"/>
      <w:r>
        <w:rPr>
          <w:rtl/>
        </w:rPr>
        <w:t xml:space="preserve"> </w:t>
      </w:r>
      <w:bookmarkStart w:id="16575" w:name="_ETM_Q33_229860"/>
      <w:bookmarkEnd w:id="16575"/>
      <w:r>
        <w:rPr>
          <w:rtl/>
        </w:rPr>
        <w:t>הפרקליטות</w:t>
      </w:r>
      <w:r>
        <w:rPr>
          <w:rFonts w:hint="cs"/>
          <w:rtl/>
        </w:rPr>
        <w:t>,</w:t>
      </w:r>
      <w:r>
        <w:rPr>
          <w:rtl/>
        </w:rPr>
        <w:t xml:space="preserve"> </w:t>
      </w:r>
      <w:bookmarkStart w:id="16576" w:name="_ETM_Q33_231159"/>
      <w:bookmarkEnd w:id="16576"/>
      <w:r>
        <w:rPr>
          <w:rtl/>
        </w:rPr>
        <w:t xml:space="preserve">אבו </w:t>
      </w:r>
      <w:bookmarkStart w:id="16577" w:name="_ETM_Q33_231430"/>
      <w:bookmarkEnd w:id="16577"/>
      <w:r>
        <w:rPr>
          <w:rtl/>
        </w:rPr>
        <w:t xml:space="preserve">חליל </w:t>
      </w:r>
      <w:bookmarkStart w:id="16578" w:name="_ETM_Q33_231880"/>
      <w:bookmarkEnd w:id="16578"/>
      <w:r>
        <w:rPr>
          <w:rtl/>
        </w:rPr>
        <w:t xml:space="preserve">מת </w:t>
      </w:r>
      <w:bookmarkStart w:id="16579" w:name="_ETM_Q33_232150"/>
      <w:bookmarkEnd w:id="16579"/>
      <w:r>
        <w:rPr>
          <w:rtl/>
        </w:rPr>
        <w:t xml:space="preserve">מוות </w:t>
      </w:r>
      <w:bookmarkStart w:id="16580" w:name="_ETM_Q33_232450"/>
      <w:bookmarkEnd w:id="16580"/>
      <w:r>
        <w:rPr>
          <w:rtl/>
        </w:rPr>
        <w:t xml:space="preserve">טבעי </w:t>
      </w:r>
      <w:bookmarkStart w:id="16581" w:name="_ETM_Q33_232840"/>
      <w:bookmarkEnd w:id="16581"/>
      <w:r>
        <w:rPr>
          <w:rtl/>
        </w:rPr>
        <w:t xml:space="preserve">בעקבות </w:t>
      </w:r>
      <w:bookmarkStart w:id="16582" w:name="_ETM_Q33_233320"/>
      <w:bookmarkEnd w:id="16582"/>
      <w:r>
        <w:rPr>
          <w:rtl/>
        </w:rPr>
        <w:t xml:space="preserve">גידול </w:t>
      </w:r>
      <w:bookmarkStart w:id="16583" w:name="_ETM_Q33_233620"/>
      <w:bookmarkEnd w:id="16583"/>
      <w:r>
        <w:rPr>
          <w:rtl/>
        </w:rPr>
        <w:t>סרטני</w:t>
      </w:r>
      <w:r>
        <w:rPr>
          <w:rFonts w:hint="cs"/>
          <w:rtl/>
        </w:rPr>
        <w:t>,</w:t>
      </w:r>
      <w:r>
        <w:rPr>
          <w:rtl/>
        </w:rPr>
        <w:t xml:space="preserve"> </w:t>
      </w:r>
      <w:bookmarkStart w:id="16584" w:name="_ETM_Q33_234850"/>
      <w:bookmarkStart w:id="16585" w:name="_ETM_Q33_235060"/>
      <w:bookmarkEnd w:id="16584"/>
      <w:bookmarkEnd w:id="16585"/>
      <w:r>
        <w:rPr>
          <w:rFonts w:hint="cs"/>
          <w:rtl/>
        </w:rPr>
        <w:t>ו</w:t>
      </w:r>
      <w:r>
        <w:rPr>
          <w:rtl/>
        </w:rPr>
        <w:t xml:space="preserve">לא </w:t>
      </w:r>
      <w:bookmarkStart w:id="16586" w:name="_ETM_Q33_235600"/>
      <w:bookmarkEnd w:id="16586"/>
      <w:r>
        <w:rPr>
          <w:rFonts w:hint="cs"/>
          <w:rtl/>
        </w:rPr>
        <w:t>עונ</w:t>
      </w:r>
      <w:r>
        <w:rPr>
          <w:rtl/>
        </w:rPr>
        <w:t xml:space="preserve">ה </w:t>
      </w:r>
      <w:bookmarkStart w:id="16587" w:name="_ETM_Q33_236200"/>
      <w:bookmarkEnd w:id="16587"/>
      <w:r>
        <w:rPr>
          <w:rtl/>
        </w:rPr>
        <w:t xml:space="preserve">ולא </w:t>
      </w:r>
      <w:bookmarkStart w:id="16588" w:name="_ETM_Q33_236530"/>
      <w:bookmarkEnd w:id="16588"/>
      <w:r>
        <w:rPr>
          <w:rtl/>
        </w:rPr>
        <w:t xml:space="preserve">נחקר </w:t>
      </w:r>
      <w:bookmarkStart w:id="16589" w:name="_ETM_Q33_237070"/>
      <w:bookmarkEnd w:id="16589"/>
      <w:r>
        <w:rPr>
          <w:rFonts w:hint="cs"/>
          <w:rtl/>
        </w:rPr>
        <w:t>ב</w:t>
      </w:r>
      <w:r>
        <w:rPr>
          <w:rtl/>
        </w:rPr>
        <w:t xml:space="preserve">ביטחון </w:t>
      </w:r>
      <w:bookmarkStart w:id="16590" w:name="_ETM_Q33_237520"/>
      <w:bookmarkEnd w:id="16590"/>
      <w:r>
        <w:rPr>
          <w:rtl/>
        </w:rPr>
        <w:t xml:space="preserve">המסכל </w:t>
      </w:r>
      <w:bookmarkStart w:id="16591" w:name="_ETM_Q33_237970"/>
      <w:bookmarkEnd w:id="16591"/>
      <w:r>
        <w:rPr>
          <w:rtl/>
        </w:rPr>
        <w:t>הפלסטיני</w:t>
      </w:r>
      <w:r>
        <w:rPr>
          <w:rFonts w:hint="cs"/>
          <w:rtl/>
        </w:rPr>
        <w:t>.</w:t>
      </w:r>
      <w:r>
        <w:rPr>
          <w:rtl/>
        </w:rPr>
        <w:t xml:space="preserve"> </w:t>
      </w:r>
      <w:bookmarkStart w:id="16592" w:name="_ETM_Q33_240210"/>
      <w:bookmarkEnd w:id="16592"/>
      <w:r>
        <w:rPr>
          <w:rFonts w:hint="cs"/>
          <w:rtl/>
        </w:rPr>
        <w:t xml:space="preserve">כשמצרפים לכך </w:t>
      </w:r>
      <w:bookmarkStart w:id="16593" w:name="_ETM_Q33_238551"/>
      <w:bookmarkEnd w:id="16593"/>
      <w:r>
        <w:rPr>
          <w:rFonts w:hint="cs"/>
          <w:rtl/>
        </w:rPr>
        <w:t xml:space="preserve">את </w:t>
      </w:r>
      <w:r>
        <w:rPr>
          <w:rtl/>
        </w:rPr>
        <w:t xml:space="preserve">העובדה </w:t>
      </w:r>
      <w:bookmarkStart w:id="16594" w:name="_ETM_Q33_240690"/>
      <w:bookmarkEnd w:id="16594"/>
      <w:r>
        <w:rPr>
          <w:rtl/>
        </w:rPr>
        <w:t xml:space="preserve">שחקירת </w:t>
      </w:r>
      <w:bookmarkStart w:id="16595" w:name="_ETM_Q33_241290"/>
      <w:bookmarkEnd w:id="16595"/>
      <w:r>
        <w:rPr>
          <w:rtl/>
        </w:rPr>
        <w:t xml:space="preserve">אמירותיו </w:t>
      </w:r>
      <w:bookmarkStart w:id="16596" w:name="_ETM_Q33_241830"/>
      <w:bookmarkEnd w:id="16596"/>
      <w:r>
        <w:rPr>
          <w:rtl/>
        </w:rPr>
        <w:t xml:space="preserve">של </w:t>
      </w:r>
      <w:bookmarkStart w:id="16597" w:name="_ETM_Q33_242070"/>
      <w:bookmarkEnd w:id="16597"/>
      <w:r>
        <w:rPr>
          <w:rFonts w:hint="cs"/>
          <w:rtl/>
        </w:rPr>
        <w:t>נאווי העלתה</w:t>
      </w:r>
      <w:r>
        <w:rPr>
          <w:rtl/>
        </w:rPr>
        <w:t xml:space="preserve"> </w:t>
      </w:r>
      <w:bookmarkStart w:id="16598" w:name="_ETM_Q33_243010"/>
      <w:bookmarkStart w:id="16599" w:name="_ETM_Q33_243400"/>
      <w:bookmarkEnd w:id="16598"/>
      <w:bookmarkEnd w:id="16599"/>
      <w:r>
        <w:rPr>
          <w:rtl/>
        </w:rPr>
        <w:t xml:space="preserve">כי </w:t>
      </w:r>
      <w:bookmarkStart w:id="16600" w:name="_ETM_Q33_243550"/>
      <w:bookmarkEnd w:id="16600"/>
      <w:r>
        <w:rPr>
          <w:rtl/>
        </w:rPr>
        <w:t xml:space="preserve">מדובר </w:t>
      </w:r>
      <w:bookmarkStart w:id="16601" w:name="_ETM_Q33_243970"/>
      <w:bookmarkEnd w:id="16601"/>
      <w:r>
        <w:rPr>
          <w:rtl/>
        </w:rPr>
        <w:t xml:space="preserve">במה </w:t>
      </w:r>
      <w:bookmarkStart w:id="16602" w:name="_ETM_Q33_244240"/>
      <w:bookmarkEnd w:id="16602"/>
      <w:r>
        <w:rPr>
          <w:rtl/>
        </w:rPr>
        <w:t xml:space="preserve">שנתפס </w:t>
      </w:r>
      <w:bookmarkStart w:id="16603" w:name="_ETM_Q33_244840"/>
      <w:bookmarkEnd w:id="16603"/>
      <w:r>
        <w:rPr>
          <w:rtl/>
        </w:rPr>
        <w:t xml:space="preserve">בעיניו </w:t>
      </w:r>
      <w:bookmarkStart w:id="16604" w:name="_ETM_Q33_245230"/>
      <w:bookmarkEnd w:id="16604"/>
      <w:r>
        <w:rPr>
          <w:rtl/>
        </w:rPr>
        <w:t>כ</w:t>
      </w:r>
      <w:bookmarkStart w:id="16605" w:name="_ETM_Q33_245410"/>
      <w:bookmarkStart w:id="16606" w:name="_ETM_Q33_245830"/>
      <w:bookmarkEnd w:id="16605"/>
      <w:bookmarkEnd w:id="16606"/>
      <w:r>
        <w:rPr>
          <w:rFonts w:hint="cs"/>
          <w:rtl/>
        </w:rPr>
        <w:t xml:space="preserve">התרברבות, מובן היעדר </w:t>
      </w:r>
      <w:bookmarkStart w:id="16607" w:name="_ETM_Q33_248540"/>
      <w:bookmarkEnd w:id="16607"/>
      <w:r>
        <w:rPr>
          <w:rFonts w:hint="cs"/>
          <w:rtl/>
        </w:rPr>
        <w:t>ה</w:t>
      </w:r>
      <w:r>
        <w:rPr>
          <w:rtl/>
        </w:rPr>
        <w:t xml:space="preserve">אפשרות </w:t>
      </w:r>
      <w:bookmarkStart w:id="16608" w:name="_ETM_Q33_249110"/>
      <w:bookmarkEnd w:id="16608"/>
      <w:r>
        <w:rPr>
          <w:rtl/>
        </w:rPr>
        <w:t xml:space="preserve">לייחס </w:t>
      </w:r>
      <w:bookmarkStart w:id="16609" w:name="_ETM_Q33_249920"/>
      <w:bookmarkEnd w:id="16609"/>
      <w:r>
        <w:rPr>
          <w:rFonts w:hint="cs"/>
          <w:rtl/>
        </w:rPr>
        <w:t>לנאווי</w:t>
      </w:r>
      <w:r>
        <w:rPr>
          <w:rtl/>
        </w:rPr>
        <w:t xml:space="preserve"> </w:t>
      </w:r>
      <w:bookmarkStart w:id="16610" w:name="_ETM_Q33_250010"/>
      <w:bookmarkEnd w:id="16610"/>
      <w:r>
        <w:rPr>
          <w:rtl/>
        </w:rPr>
        <w:t xml:space="preserve">ניסיון </w:t>
      </w:r>
      <w:bookmarkStart w:id="16611" w:name="_ETM_Q33_251120"/>
      <w:bookmarkEnd w:id="16611"/>
      <w:r>
        <w:rPr>
          <w:rFonts w:hint="cs"/>
          <w:rtl/>
        </w:rPr>
        <w:t xml:space="preserve">או </w:t>
      </w:r>
      <w:r>
        <w:rPr>
          <w:rtl/>
        </w:rPr>
        <w:t xml:space="preserve">סיוע </w:t>
      </w:r>
      <w:bookmarkStart w:id="16612" w:name="_ETM_Q33_251630"/>
      <w:bookmarkEnd w:id="16612"/>
      <w:r>
        <w:rPr>
          <w:rFonts w:hint="cs"/>
          <w:rtl/>
        </w:rPr>
        <w:t>או</w:t>
      </w:r>
      <w:r>
        <w:rPr>
          <w:rtl/>
        </w:rPr>
        <w:t xml:space="preserve"> </w:t>
      </w:r>
      <w:bookmarkStart w:id="16613" w:name="_ETM_Q33_251780"/>
      <w:bookmarkEnd w:id="16613"/>
      <w:r>
        <w:rPr>
          <w:rtl/>
        </w:rPr>
        <w:t xml:space="preserve">שותפות </w:t>
      </w:r>
      <w:bookmarkStart w:id="16614" w:name="_ETM_Q33_252350"/>
      <w:bookmarkEnd w:id="16614"/>
      <w:r>
        <w:rPr>
          <w:rFonts w:hint="cs"/>
          <w:rtl/>
        </w:rPr>
        <w:t>לעבירת</w:t>
      </w:r>
      <w:r>
        <w:rPr>
          <w:rtl/>
        </w:rPr>
        <w:t xml:space="preserve"> </w:t>
      </w:r>
      <w:bookmarkStart w:id="16615" w:name="_ETM_Q33_252890"/>
      <w:bookmarkEnd w:id="16615"/>
      <w:r>
        <w:rPr>
          <w:rtl/>
        </w:rPr>
        <w:t>המתה</w:t>
      </w:r>
      <w:r>
        <w:rPr>
          <w:rFonts w:hint="cs"/>
          <w:rtl/>
        </w:rPr>
        <w:t>.</w:t>
      </w:r>
      <w:r>
        <w:rPr>
          <w:rtl/>
        </w:rPr>
        <w:t xml:space="preserve"> </w:t>
      </w:r>
      <w:bookmarkStart w:id="16616" w:name="_ETM_Q33_254420"/>
      <w:bookmarkEnd w:id="16616"/>
    </w:p>
    <w:p w:rsidR="00373BFF" w:rsidRDefault="00373BFF" w:rsidP="006B7C0E">
      <w:pPr>
        <w:rPr>
          <w:rtl/>
        </w:rPr>
      </w:pPr>
      <w:bookmarkStart w:id="16617" w:name="_ETM_Q33_253994"/>
      <w:bookmarkStart w:id="16618" w:name="_ETM_Q33_254299"/>
      <w:bookmarkEnd w:id="16617"/>
      <w:bookmarkEnd w:id="16618"/>
    </w:p>
    <w:p w:rsidR="00373BFF" w:rsidRDefault="00373BFF" w:rsidP="0000175E">
      <w:pPr>
        <w:rPr>
          <w:rtl/>
        </w:rPr>
      </w:pPr>
      <w:r>
        <w:rPr>
          <w:rtl/>
        </w:rPr>
        <w:t xml:space="preserve">מעבר </w:t>
      </w:r>
      <w:bookmarkStart w:id="16619" w:name="_ETM_Q33_254810"/>
      <w:bookmarkEnd w:id="16619"/>
      <w:r>
        <w:rPr>
          <w:rtl/>
        </w:rPr>
        <w:t>לכך</w:t>
      </w:r>
      <w:r>
        <w:rPr>
          <w:rFonts w:hint="cs"/>
          <w:rtl/>
        </w:rPr>
        <w:t>,</w:t>
      </w:r>
      <w:r>
        <w:rPr>
          <w:rtl/>
        </w:rPr>
        <w:t xml:space="preserve"> </w:t>
      </w:r>
      <w:bookmarkStart w:id="16620" w:name="_ETM_Q33_255650"/>
      <w:bookmarkEnd w:id="16620"/>
      <w:r>
        <w:rPr>
          <w:rFonts w:hint="cs"/>
          <w:rtl/>
        </w:rPr>
        <w:t xml:space="preserve">עבירת </w:t>
      </w:r>
      <w:r>
        <w:rPr>
          <w:rtl/>
        </w:rPr>
        <w:t xml:space="preserve">מגע </w:t>
      </w:r>
      <w:bookmarkStart w:id="16621" w:name="_ETM_Q33_255890"/>
      <w:bookmarkEnd w:id="16621"/>
      <w:r>
        <w:rPr>
          <w:rtl/>
        </w:rPr>
        <w:t xml:space="preserve">עם </w:t>
      </w:r>
      <w:bookmarkStart w:id="16622" w:name="_ETM_Q33_256040"/>
      <w:bookmarkEnd w:id="16622"/>
      <w:r>
        <w:rPr>
          <w:rtl/>
        </w:rPr>
        <w:t xml:space="preserve">סוכן </w:t>
      </w:r>
      <w:bookmarkStart w:id="16623" w:name="_ETM_Q33_256430"/>
      <w:bookmarkEnd w:id="16623"/>
      <w:r>
        <w:rPr>
          <w:rtl/>
        </w:rPr>
        <w:t xml:space="preserve">זר </w:t>
      </w:r>
      <w:bookmarkStart w:id="16624" w:name="_ETM_Q33_256760"/>
      <w:bookmarkEnd w:id="16624"/>
      <w:r>
        <w:rPr>
          <w:rtl/>
        </w:rPr>
        <w:t xml:space="preserve">אינה </w:t>
      </w:r>
      <w:bookmarkStart w:id="16625" w:name="_ETM_Q33_257060"/>
      <w:bookmarkEnd w:id="16625"/>
      <w:r>
        <w:rPr>
          <w:rtl/>
        </w:rPr>
        <w:t xml:space="preserve">רלוונטית </w:t>
      </w:r>
      <w:bookmarkStart w:id="16626" w:name="_ETM_Q33_257810"/>
      <w:bookmarkEnd w:id="16626"/>
      <w:r>
        <w:rPr>
          <w:rtl/>
        </w:rPr>
        <w:t xml:space="preserve">לעניין </w:t>
      </w:r>
      <w:bookmarkStart w:id="16627" w:name="_ETM_Q33_258140"/>
      <w:bookmarkEnd w:id="16627"/>
      <w:r>
        <w:rPr>
          <w:rtl/>
        </w:rPr>
        <w:t>הנדון</w:t>
      </w:r>
      <w:r>
        <w:rPr>
          <w:rFonts w:hint="cs"/>
          <w:rtl/>
        </w:rPr>
        <w:t>,</w:t>
      </w:r>
      <w:r>
        <w:rPr>
          <w:rtl/>
        </w:rPr>
        <w:t xml:space="preserve"> </w:t>
      </w:r>
      <w:bookmarkStart w:id="16628" w:name="_ETM_Q33_259110"/>
      <w:bookmarkEnd w:id="16628"/>
      <w:r>
        <w:rPr>
          <w:rtl/>
        </w:rPr>
        <w:t xml:space="preserve">שכן </w:t>
      </w:r>
      <w:bookmarkStart w:id="16629" w:name="_ETM_Q33_259380"/>
      <w:bookmarkEnd w:id="16629"/>
      <w:r>
        <w:rPr>
          <w:rtl/>
        </w:rPr>
        <w:t xml:space="preserve">תחולת </w:t>
      </w:r>
      <w:bookmarkStart w:id="16630" w:name="_ETM_Q33_259800"/>
      <w:bookmarkEnd w:id="16630"/>
      <w:r>
        <w:rPr>
          <w:rtl/>
        </w:rPr>
        <w:t xml:space="preserve">סעיף </w:t>
      </w:r>
      <w:bookmarkStart w:id="16631" w:name="_ETM_Q33_260069"/>
      <w:bookmarkEnd w:id="16631"/>
      <w:r>
        <w:rPr>
          <w:rtl/>
        </w:rPr>
        <w:t xml:space="preserve">החוק </w:t>
      </w:r>
      <w:bookmarkStart w:id="16632" w:name="_ETM_Q33_260310"/>
      <w:bookmarkEnd w:id="16632"/>
      <w:r>
        <w:rPr>
          <w:rtl/>
        </w:rPr>
        <w:t xml:space="preserve">הרלוונטי </w:t>
      </w:r>
      <w:bookmarkStart w:id="16633" w:name="_ETM_Q33_261000"/>
      <w:bookmarkEnd w:id="16633"/>
      <w:r>
        <w:rPr>
          <w:rtl/>
        </w:rPr>
        <w:t>אינ</w:t>
      </w:r>
      <w:r>
        <w:rPr>
          <w:rFonts w:hint="cs"/>
          <w:rtl/>
        </w:rPr>
        <w:t>ה</w:t>
      </w:r>
      <w:r>
        <w:rPr>
          <w:rtl/>
        </w:rPr>
        <w:t xml:space="preserve"> </w:t>
      </w:r>
      <w:bookmarkStart w:id="16634" w:name="_ETM_Q33_261300"/>
      <w:bookmarkEnd w:id="16634"/>
      <w:r>
        <w:rPr>
          <w:rtl/>
        </w:rPr>
        <w:t xml:space="preserve">משתרעת </w:t>
      </w:r>
      <w:bookmarkStart w:id="16635" w:name="_ETM_Q33_262380"/>
      <w:bookmarkEnd w:id="16635"/>
      <w:r>
        <w:rPr>
          <w:rtl/>
        </w:rPr>
        <w:t xml:space="preserve">על </w:t>
      </w:r>
      <w:bookmarkStart w:id="16636" w:name="_ETM_Q33_262500"/>
      <w:bookmarkEnd w:id="16636"/>
      <w:r>
        <w:rPr>
          <w:rtl/>
        </w:rPr>
        <w:t xml:space="preserve">גורמי </w:t>
      </w:r>
      <w:bookmarkStart w:id="16637" w:name="_ETM_Q33_262800"/>
      <w:bookmarkEnd w:id="16637"/>
      <w:r>
        <w:rPr>
          <w:rtl/>
        </w:rPr>
        <w:t xml:space="preserve">הרשות </w:t>
      </w:r>
      <w:bookmarkStart w:id="16638" w:name="_ETM_Q33_263160"/>
      <w:bookmarkEnd w:id="16638"/>
      <w:r>
        <w:rPr>
          <w:rtl/>
        </w:rPr>
        <w:t xml:space="preserve">הפלסטינית </w:t>
      </w:r>
      <w:bookmarkStart w:id="16639" w:name="_ETM_Q33_263850"/>
      <w:bookmarkEnd w:id="16639"/>
      <w:r>
        <w:rPr>
          <w:rFonts w:hint="cs"/>
          <w:rtl/>
        </w:rPr>
        <w:t>שע</w:t>
      </w:r>
      <w:r w:rsidR="00EC38E5">
        <w:rPr>
          <w:rFonts w:hint="cs"/>
          <w:rtl/>
        </w:rPr>
        <w:t>י</w:t>
      </w:r>
      <w:r>
        <w:rPr>
          <w:rFonts w:hint="cs"/>
          <w:rtl/>
        </w:rPr>
        <w:t>מם</w:t>
      </w:r>
      <w:r>
        <w:rPr>
          <w:rtl/>
        </w:rPr>
        <w:t xml:space="preserve"> </w:t>
      </w:r>
      <w:bookmarkStart w:id="16640" w:name="_ETM_Q33_264090"/>
      <w:bookmarkEnd w:id="16640"/>
      <w:r>
        <w:rPr>
          <w:rFonts w:hint="cs"/>
          <w:rtl/>
        </w:rPr>
        <w:t>ע</w:t>
      </w:r>
      <w:r>
        <w:rPr>
          <w:rtl/>
        </w:rPr>
        <w:t xml:space="preserve">מד </w:t>
      </w:r>
      <w:bookmarkStart w:id="16641" w:name="_ETM_Q33_264480"/>
      <w:bookmarkEnd w:id="16641"/>
      <w:r>
        <w:rPr>
          <w:rtl/>
        </w:rPr>
        <w:t xml:space="preserve">נאווי </w:t>
      </w:r>
      <w:bookmarkStart w:id="16642" w:name="_ETM_Q33_264750"/>
      <w:bookmarkEnd w:id="16642"/>
      <w:r>
        <w:rPr>
          <w:rtl/>
        </w:rPr>
        <w:t>בקשר</w:t>
      </w:r>
      <w:r>
        <w:rPr>
          <w:rFonts w:hint="cs"/>
          <w:rtl/>
        </w:rPr>
        <w:t xml:space="preserve">. </w:t>
      </w:r>
      <w:bookmarkStart w:id="16643" w:name="_ETM_Q33_267914"/>
      <w:bookmarkEnd w:id="16643"/>
      <w:r>
        <w:rPr>
          <w:rFonts w:hint="cs"/>
          <w:rtl/>
        </w:rPr>
        <w:t>הרש"פ</w:t>
      </w:r>
      <w:r>
        <w:rPr>
          <w:rtl/>
        </w:rPr>
        <w:t xml:space="preserve"> </w:t>
      </w:r>
      <w:bookmarkStart w:id="16644" w:name="_ETM_Q33_266250"/>
      <w:bookmarkStart w:id="16645" w:name="_ETM_Q33_266850"/>
      <w:bookmarkEnd w:id="16644"/>
      <w:bookmarkEnd w:id="16645"/>
      <w:r>
        <w:rPr>
          <w:rtl/>
        </w:rPr>
        <w:t xml:space="preserve">אינה </w:t>
      </w:r>
      <w:bookmarkStart w:id="16646" w:name="_ETM_Q33_267180"/>
      <w:bookmarkEnd w:id="16646"/>
      <w:r>
        <w:rPr>
          <w:rtl/>
        </w:rPr>
        <w:t xml:space="preserve">מדינה </w:t>
      </w:r>
      <w:bookmarkStart w:id="16647" w:name="_ETM_Q33_267660"/>
      <w:bookmarkEnd w:id="16647"/>
      <w:r>
        <w:rPr>
          <w:rtl/>
        </w:rPr>
        <w:t xml:space="preserve">לפי </w:t>
      </w:r>
      <w:bookmarkStart w:id="16648" w:name="_ETM_Q33_267930"/>
      <w:bookmarkEnd w:id="16648"/>
      <w:r>
        <w:rPr>
          <w:rtl/>
        </w:rPr>
        <w:t xml:space="preserve">הדין </w:t>
      </w:r>
      <w:bookmarkStart w:id="16649" w:name="_ETM_Q33_268170"/>
      <w:bookmarkEnd w:id="16649"/>
      <w:r>
        <w:rPr>
          <w:rtl/>
        </w:rPr>
        <w:t>הישראלי</w:t>
      </w:r>
      <w:r>
        <w:rPr>
          <w:rFonts w:hint="cs"/>
          <w:rtl/>
        </w:rPr>
        <w:t>,</w:t>
      </w:r>
      <w:r>
        <w:rPr>
          <w:rtl/>
        </w:rPr>
        <w:t xml:space="preserve"> </w:t>
      </w:r>
      <w:bookmarkStart w:id="16650" w:name="_ETM_Q33_269390"/>
      <w:bookmarkEnd w:id="16650"/>
      <w:r>
        <w:rPr>
          <w:rtl/>
        </w:rPr>
        <w:t xml:space="preserve">וגם </w:t>
      </w:r>
      <w:bookmarkStart w:id="16651" w:name="_ETM_Q33_269630"/>
      <w:bookmarkEnd w:id="16651"/>
      <w:r>
        <w:rPr>
          <w:rtl/>
        </w:rPr>
        <w:t xml:space="preserve">לא </w:t>
      </w:r>
      <w:bookmarkStart w:id="16652" w:name="_ETM_Q33_269750"/>
      <w:bookmarkEnd w:id="16652"/>
      <w:r>
        <w:rPr>
          <w:rtl/>
        </w:rPr>
        <w:t xml:space="preserve">מוגדרת </w:t>
      </w:r>
      <w:bookmarkStart w:id="16653" w:name="_ETM_Q33_270290"/>
      <w:bookmarkEnd w:id="16653"/>
      <w:r>
        <w:rPr>
          <w:rtl/>
        </w:rPr>
        <w:t xml:space="preserve">כארגון </w:t>
      </w:r>
      <w:bookmarkStart w:id="16654" w:name="_ETM_Q33_270740"/>
      <w:bookmarkEnd w:id="16654"/>
      <w:r>
        <w:rPr>
          <w:rtl/>
        </w:rPr>
        <w:t>טרור</w:t>
      </w:r>
      <w:r>
        <w:rPr>
          <w:rFonts w:hint="cs"/>
          <w:rtl/>
        </w:rPr>
        <w:t>.</w:t>
      </w:r>
      <w:r>
        <w:rPr>
          <w:rtl/>
        </w:rPr>
        <w:t xml:space="preserve"> </w:t>
      </w:r>
      <w:bookmarkStart w:id="16655" w:name="_ETM_Q33_272069"/>
      <w:bookmarkEnd w:id="16655"/>
      <w:r>
        <w:rPr>
          <w:rFonts w:hint="cs"/>
          <w:rtl/>
        </w:rPr>
        <w:t>ת</w:t>
      </w:r>
      <w:r>
        <w:rPr>
          <w:rtl/>
        </w:rPr>
        <w:t xml:space="preserve">חת </w:t>
      </w:r>
      <w:bookmarkStart w:id="16656" w:name="_ETM_Q33_272400"/>
      <w:bookmarkEnd w:id="16656"/>
      <w:r>
        <w:rPr>
          <w:rtl/>
        </w:rPr>
        <w:t>ז</w:t>
      </w:r>
      <w:r>
        <w:rPr>
          <w:rFonts w:hint="cs"/>
          <w:rtl/>
        </w:rPr>
        <w:t>את,</w:t>
      </w:r>
      <w:r>
        <w:rPr>
          <w:rtl/>
        </w:rPr>
        <w:t xml:space="preserve"> </w:t>
      </w:r>
      <w:bookmarkStart w:id="16657" w:name="_ETM_Q33_272640"/>
      <w:bookmarkEnd w:id="16657"/>
      <w:r>
        <w:rPr>
          <w:rtl/>
        </w:rPr>
        <w:t xml:space="preserve">הנורמה </w:t>
      </w:r>
      <w:bookmarkStart w:id="16658" w:name="_ETM_Q33_273060"/>
      <w:bookmarkEnd w:id="16658"/>
      <w:r>
        <w:rPr>
          <w:rtl/>
        </w:rPr>
        <w:t xml:space="preserve">הפלילית </w:t>
      </w:r>
      <w:bookmarkStart w:id="16659" w:name="_ETM_Q33_273600"/>
      <w:bookmarkEnd w:id="16659"/>
      <w:r>
        <w:rPr>
          <w:rtl/>
        </w:rPr>
        <w:t xml:space="preserve">שנמצאת </w:t>
      </w:r>
      <w:bookmarkStart w:id="16660" w:name="_ETM_Q33_274110"/>
      <w:bookmarkEnd w:id="16660"/>
      <w:r>
        <w:rPr>
          <w:rtl/>
        </w:rPr>
        <w:t xml:space="preserve">רלוונטית </w:t>
      </w:r>
      <w:bookmarkStart w:id="16661" w:name="_ETM_Q33_275010"/>
      <w:bookmarkEnd w:id="16661"/>
      <w:r>
        <w:rPr>
          <w:rtl/>
        </w:rPr>
        <w:t>לעניין</w:t>
      </w:r>
      <w:bookmarkStart w:id="16662" w:name="_ETM_Q33_276080"/>
      <w:bookmarkEnd w:id="16662"/>
      <w:r>
        <w:rPr>
          <w:rFonts w:hint="cs"/>
          <w:rtl/>
        </w:rPr>
        <w:t xml:space="preserve">, </w:t>
      </w:r>
      <w:r>
        <w:rPr>
          <w:rtl/>
        </w:rPr>
        <w:t xml:space="preserve">על </w:t>
      </w:r>
      <w:bookmarkStart w:id="16663" w:name="_ETM_Q33_276200"/>
      <w:bookmarkEnd w:id="16663"/>
      <w:r>
        <w:rPr>
          <w:rtl/>
        </w:rPr>
        <w:t xml:space="preserve">בסיס </w:t>
      </w:r>
      <w:bookmarkStart w:id="16664" w:name="_ETM_Q33_276560"/>
      <w:bookmarkEnd w:id="16664"/>
      <w:r>
        <w:rPr>
          <w:rtl/>
        </w:rPr>
        <w:t xml:space="preserve">התשתית </w:t>
      </w:r>
      <w:bookmarkStart w:id="16665" w:name="_ETM_Q33_277040"/>
      <w:bookmarkEnd w:id="16665"/>
      <w:r>
        <w:rPr>
          <w:rtl/>
        </w:rPr>
        <w:t xml:space="preserve">הראייתית </w:t>
      </w:r>
      <w:bookmarkStart w:id="16666" w:name="_ETM_Q33_277610"/>
      <w:bookmarkEnd w:id="16666"/>
      <w:r>
        <w:rPr>
          <w:rtl/>
        </w:rPr>
        <w:t>שנאספה</w:t>
      </w:r>
      <w:r>
        <w:rPr>
          <w:rFonts w:hint="cs"/>
          <w:rtl/>
        </w:rPr>
        <w:t>,</w:t>
      </w:r>
      <w:r>
        <w:rPr>
          <w:rtl/>
        </w:rPr>
        <w:t xml:space="preserve"> </w:t>
      </w:r>
      <w:bookmarkStart w:id="16667" w:name="_ETM_Q33_279020"/>
      <w:bookmarkEnd w:id="16667"/>
      <w:r>
        <w:rPr>
          <w:rFonts w:hint="cs"/>
          <w:rtl/>
        </w:rPr>
        <w:t>היא עבירת</w:t>
      </w:r>
      <w:r>
        <w:rPr>
          <w:rtl/>
        </w:rPr>
        <w:t xml:space="preserve"> </w:t>
      </w:r>
      <w:bookmarkStart w:id="16668" w:name="_ETM_Q33_279350"/>
      <w:bookmarkStart w:id="16669" w:name="_ETM_Q33_279680"/>
      <w:bookmarkEnd w:id="16668"/>
      <w:bookmarkEnd w:id="16669"/>
      <w:r>
        <w:rPr>
          <w:rtl/>
        </w:rPr>
        <w:t xml:space="preserve">איסור </w:t>
      </w:r>
      <w:bookmarkStart w:id="16670" w:name="_ETM_Q33_280160"/>
      <w:bookmarkEnd w:id="16670"/>
      <w:r>
        <w:rPr>
          <w:rtl/>
        </w:rPr>
        <w:t xml:space="preserve">גיוס </w:t>
      </w:r>
      <w:bookmarkStart w:id="16671" w:name="_ETM_Q33_280700"/>
      <w:bookmarkEnd w:id="16671"/>
      <w:r>
        <w:rPr>
          <w:rtl/>
        </w:rPr>
        <w:t xml:space="preserve">והתגייסות </w:t>
      </w:r>
      <w:bookmarkStart w:id="16672" w:name="_ETM_Q33_281569"/>
      <w:bookmarkEnd w:id="16672"/>
      <w:r>
        <w:rPr>
          <w:rtl/>
        </w:rPr>
        <w:t xml:space="preserve">הקבועה </w:t>
      </w:r>
      <w:bookmarkStart w:id="16673" w:name="_ETM_Q33_282110"/>
      <w:bookmarkEnd w:id="16673"/>
      <w:r>
        <w:rPr>
          <w:rtl/>
        </w:rPr>
        <w:t xml:space="preserve">בהוראת </w:t>
      </w:r>
      <w:bookmarkStart w:id="16674" w:name="_ETM_Q33_282650"/>
      <w:bookmarkEnd w:id="16674"/>
      <w:r>
        <w:rPr>
          <w:rtl/>
        </w:rPr>
        <w:t xml:space="preserve">סעיף </w:t>
      </w:r>
      <w:bookmarkStart w:id="16675" w:name="_ETM_Q33_282920"/>
      <w:bookmarkEnd w:id="16675"/>
      <w:r>
        <w:rPr>
          <w:rFonts w:hint="cs"/>
          <w:rtl/>
        </w:rPr>
        <w:t>7א(ב)</w:t>
      </w:r>
      <w:r>
        <w:rPr>
          <w:rtl/>
        </w:rPr>
        <w:t xml:space="preserve"> </w:t>
      </w:r>
      <w:bookmarkStart w:id="16676" w:name="_ETM_Q33_283310"/>
      <w:bookmarkStart w:id="16677" w:name="_ETM_Q33_284510"/>
      <w:bookmarkEnd w:id="16676"/>
      <w:bookmarkEnd w:id="16677"/>
      <w:r>
        <w:rPr>
          <w:rFonts w:hint="cs"/>
          <w:rtl/>
        </w:rPr>
        <w:t>ל</w:t>
      </w:r>
      <w:r>
        <w:rPr>
          <w:rtl/>
        </w:rPr>
        <w:t xml:space="preserve">חוק </w:t>
      </w:r>
      <w:bookmarkStart w:id="16678" w:name="_ETM_Q33_284900"/>
      <w:bookmarkEnd w:id="16678"/>
      <w:r>
        <w:rPr>
          <w:rtl/>
        </w:rPr>
        <w:t xml:space="preserve">יישום </w:t>
      </w:r>
      <w:bookmarkStart w:id="16679" w:name="_ETM_Q33_285230"/>
      <w:bookmarkEnd w:id="16679"/>
      <w:r>
        <w:rPr>
          <w:rtl/>
        </w:rPr>
        <w:t xml:space="preserve">הסכם </w:t>
      </w:r>
      <w:bookmarkStart w:id="16680" w:name="_ETM_Q33_285560"/>
      <w:bookmarkEnd w:id="16680"/>
      <w:r>
        <w:rPr>
          <w:rtl/>
        </w:rPr>
        <w:t xml:space="preserve">הביניים </w:t>
      </w:r>
      <w:bookmarkStart w:id="16681" w:name="_ETM_Q33_286790"/>
      <w:bookmarkEnd w:id="16681"/>
      <w:r>
        <w:rPr>
          <w:rtl/>
        </w:rPr>
        <w:t xml:space="preserve">בדבר </w:t>
      </w:r>
      <w:bookmarkStart w:id="16682" w:name="_ETM_Q33_287270"/>
      <w:bookmarkEnd w:id="16682"/>
      <w:r>
        <w:rPr>
          <w:rtl/>
        </w:rPr>
        <w:t xml:space="preserve">הגדה </w:t>
      </w:r>
      <w:bookmarkStart w:id="16683" w:name="_ETM_Q33_287630"/>
      <w:bookmarkEnd w:id="16683"/>
      <w:r>
        <w:rPr>
          <w:rtl/>
        </w:rPr>
        <w:t xml:space="preserve">המערבית </w:t>
      </w:r>
      <w:bookmarkStart w:id="16684" w:name="_ETM_Q33_288230"/>
      <w:bookmarkEnd w:id="16684"/>
      <w:r>
        <w:rPr>
          <w:rtl/>
        </w:rPr>
        <w:t xml:space="preserve">ורצועת </w:t>
      </w:r>
      <w:bookmarkStart w:id="16685" w:name="_ETM_Q33_288830"/>
      <w:bookmarkEnd w:id="16685"/>
      <w:r>
        <w:rPr>
          <w:rtl/>
        </w:rPr>
        <w:t>עזה</w:t>
      </w:r>
      <w:r>
        <w:rPr>
          <w:rFonts w:hint="cs"/>
          <w:rtl/>
        </w:rPr>
        <w:t xml:space="preserve"> </w:t>
      </w:r>
      <w:r>
        <w:rPr>
          <w:rFonts w:hint="eastAsia"/>
        </w:rPr>
        <w:t>–</w:t>
      </w:r>
      <w:r>
        <w:rPr>
          <w:rtl/>
        </w:rPr>
        <w:t xml:space="preserve"> </w:t>
      </w:r>
      <w:bookmarkStart w:id="16686" w:name="_ETM_Q33_289310"/>
      <w:bookmarkEnd w:id="16686"/>
      <w:r>
        <w:rPr>
          <w:rtl/>
        </w:rPr>
        <w:t xml:space="preserve">זה </w:t>
      </w:r>
      <w:bookmarkStart w:id="16687" w:name="_ETM_Q33_289460"/>
      <w:bookmarkEnd w:id="16687"/>
      <w:r>
        <w:rPr>
          <w:rtl/>
        </w:rPr>
        <w:t xml:space="preserve">השם </w:t>
      </w:r>
      <w:bookmarkStart w:id="16688" w:name="_ETM_Q33_289700"/>
      <w:bookmarkEnd w:id="16688"/>
      <w:r>
        <w:rPr>
          <w:rtl/>
        </w:rPr>
        <w:t xml:space="preserve">של </w:t>
      </w:r>
      <w:bookmarkStart w:id="16689" w:name="_ETM_Q33_289850"/>
      <w:bookmarkEnd w:id="16689"/>
      <w:r>
        <w:rPr>
          <w:rtl/>
        </w:rPr>
        <w:t>החוק</w:t>
      </w:r>
      <w:r>
        <w:rPr>
          <w:rFonts w:hint="cs"/>
          <w:rtl/>
        </w:rPr>
        <w:t>?</w:t>
      </w:r>
      <w:r>
        <w:rPr>
          <w:rtl/>
        </w:rPr>
        <w:t xml:space="preserve"> </w:t>
      </w:r>
      <w:bookmarkStart w:id="16690" w:name="_ETM_Q33_291440"/>
      <w:bookmarkEnd w:id="16690"/>
      <w:r>
        <w:rPr>
          <w:rFonts w:hint="cs"/>
          <w:rtl/>
        </w:rPr>
        <w:t>התשע"ה</w:t>
      </w:r>
      <w:r>
        <w:rPr>
          <w:rFonts w:hint="eastAsia"/>
        </w:rPr>
        <w:t>–</w:t>
      </w:r>
      <w:r>
        <w:rPr>
          <w:rFonts w:hint="cs"/>
          <w:rtl/>
        </w:rPr>
        <w:t>1994</w:t>
      </w:r>
      <w:bookmarkStart w:id="16691" w:name="_ETM_Q33_291740"/>
      <w:bookmarkStart w:id="16692" w:name="_ETM_Q33_295010"/>
      <w:bookmarkEnd w:id="16691"/>
      <w:bookmarkEnd w:id="16692"/>
      <w:r>
        <w:rPr>
          <w:rFonts w:hint="cs"/>
          <w:rtl/>
        </w:rPr>
        <w:t xml:space="preserve">, </w:t>
      </w:r>
      <w:r>
        <w:rPr>
          <w:rtl/>
        </w:rPr>
        <w:t>המעג</w:t>
      </w:r>
      <w:r>
        <w:rPr>
          <w:rFonts w:hint="cs"/>
          <w:rtl/>
        </w:rPr>
        <w:t>נת</w:t>
      </w:r>
      <w:r>
        <w:rPr>
          <w:rtl/>
        </w:rPr>
        <w:t xml:space="preserve"> </w:t>
      </w:r>
      <w:bookmarkStart w:id="16693" w:name="_ETM_Q33_295490"/>
      <w:bookmarkEnd w:id="16693"/>
      <w:r>
        <w:rPr>
          <w:rtl/>
        </w:rPr>
        <w:t xml:space="preserve">את </w:t>
      </w:r>
      <w:bookmarkStart w:id="16694" w:name="_ETM_Q33_295640"/>
      <w:bookmarkEnd w:id="16694"/>
      <w:r>
        <w:rPr>
          <w:rtl/>
        </w:rPr>
        <w:t xml:space="preserve">חובת </w:t>
      </w:r>
      <w:bookmarkStart w:id="16695" w:name="_ETM_Q33_296090"/>
      <w:bookmarkEnd w:id="16695"/>
      <w:r>
        <w:rPr>
          <w:rFonts w:hint="cs"/>
          <w:rtl/>
        </w:rPr>
        <w:t xml:space="preserve">ההימנעות </w:t>
      </w:r>
      <w:bookmarkStart w:id="16696" w:name="_ETM_Q33_296630"/>
      <w:bookmarkEnd w:id="16696"/>
      <w:r>
        <w:rPr>
          <w:rtl/>
        </w:rPr>
        <w:t>שחל</w:t>
      </w:r>
      <w:r>
        <w:rPr>
          <w:rFonts w:hint="cs"/>
          <w:rtl/>
        </w:rPr>
        <w:t>ה</w:t>
      </w:r>
      <w:r>
        <w:rPr>
          <w:rtl/>
        </w:rPr>
        <w:t xml:space="preserve"> </w:t>
      </w:r>
      <w:bookmarkStart w:id="16697" w:name="_ETM_Q33_297020"/>
      <w:bookmarkEnd w:id="16697"/>
      <w:r>
        <w:rPr>
          <w:rtl/>
        </w:rPr>
        <w:t xml:space="preserve">על </w:t>
      </w:r>
      <w:bookmarkStart w:id="16698" w:name="_ETM_Q33_297200"/>
      <w:bookmarkEnd w:id="16698"/>
      <w:r>
        <w:rPr>
          <w:rtl/>
        </w:rPr>
        <w:t xml:space="preserve">אזרח </w:t>
      </w:r>
      <w:bookmarkStart w:id="16699" w:name="_ETM_Q33_297710"/>
      <w:bookmarkEnd w:id="16699"/>
      <w:r>
        <w:rPr>
          <w:rtl/>
        </w:rPr>
        <w:t xml:space="preserve">או </w:t>
      </w:r>
      <w:bookmarkStart w:id="16700" w:name="_ETM_Q33_297800"/>
      <w:bookmarkEnd w:id="16700"/>
      <w:r>
        <w:rPr>
          <w:rtl/>
        </w:rPr>
        <w:t xml:space="preserve">תושב </w:t>
      </w:r>
      <w:bookmarkStart w:id="16701" w:name="_ETM_Q33_298190"/>
      <w:bookmarkEnd w:id="16701"/>
      <w:r>
        <w:rPr>
          <w:rtl/>
        </w:rPr>
        <w:t xml:space="preserve">ישראלי </w:t>
      </w:r>
      <w:bookmarkStart w:id="16702" w:name="_ETM_Q33_299580"/>
      <w:bookmarkEnd w:id="16702"/>
      <w:r>
        <w:rPr>
          <w:rtl/>
        </w:rPr>
        <w:t xml:space="preserve">מגיוס </w:t>
      </w:r>
      <w:bookmarkStart w:id="16703" w:name="_ETM_Q33_300660"/>
      <w:bookmarkEnd w:id="16703"/>
      <w:r>
        <w:rPr>
          <w:rFonts w:hint="cs"/>
          <w:rtl/>
        </w:rPr>
        <w:t xml:space="preserve">או </w:t>
      </w:r>
      <w:r>
        <w:rPr>
          <w:rtl/>
        </w:rPr>
        <w:t>התגייסות</w:t>
      </w:r>
      <w:bookmarkStart w:id="16704" w:name="_ETM_Q33_302920"/>
      <w:bookmarkEnd w:id="16704"/>
      <w:r>
        <w:rPr>
          <w:rFonts w:hint="cs"/>
          <w:rtl/>
        </w:rPr>
        <w:t xml:space="preserve">, ובכלל </w:t>
      </w:r>
      <w:bookmarkStart w:id="16705" w:name="_ETM_Q33_300948"/>
      <w:bookmarkEnd w:id="16705"/>
      <w:r>
        <w:rPr>
          <w:rFonts w:hint="cs"/>
          <w:rtl/>
        </w:rPr>
        <w:t xml:space="preserve">זה </w:t>
      </w:r>
      <w:r>
        <w:rPr>
          <w:rtl/>
        </w:rPr>
        <w:t xml:space="preserve">פעילות </w:t>
      </w:r>
      <w:bookmarkStart w:id="16706" w:name="_ETM_Q33_303340"/>
      <w:bookmarkEnd w:id="16706"/>
      <w:r>
        <w:rPr>
          <w:rtl/>
        </w:rPr>
        <w:t>בשירות</w:t>
      </w:r>
      <w:r>
        <w:rPr>
          <w:rFonts w:hint="cs"/>
          <w:rtl/>
        </w:rPr>
        <w:t>ם</w:t>
      </w:r>
      <w:r>
        <w:rPr>
          <w:rtl/>
        </w:rPr>
        <w:t xml:space="preserve"> </w:t>
      </w:r>
      <w:bookmarkStart w:id="16707" w:name="_ETM_Q33_304030"/>
      <w:bookmarkEnd w:id="16707"/>
      <w:r>
        <w:rPr>
          <w:rtl/>
        </w:rPr>
        <w:t xml:space="preserve">של </w:t>
      </w:r>
      <w:bookmarkStart w:id="16708" w:name="_ETM_Q33_304180"/>
      <w:bookmarkEnd w:id="16708"/>
      <w:r>
        <w:rPr>
          <w:rtl/>
        </w:rPr>
        <w:t xml:space="preserve">הכוחות </w:t>
      </w:r>
      <w:bookmarkStart w:id="16709" w:name="_ETM_Q33_304600"/>
      <w:bookmarkEnd w:id="16709"/>
      <w:r>
        <w:rPr>
          <w:rtl/>
        </w:rPr>
        <w:t xml:space="preserve">המזוינים </w:t>
      </w:r>
      <w:bookmarkStart w:id="16710" w:name="_ETM_Q33_305200"/>
      <w:bookmarkEnd w:id="16710"/>
      <w:r>
        <w:rPr>
          <w:rtl/>
        </w:rPr>
        <w:t xml:space="preserve">של </w:t>
      </w:r>
      <w:bookmarkStart w:id="16711" w:name="_ETM_Q33_305350"/>
      <w:bookmarkEnd w:id="16711"/>
      <w:r>
        <w:rPr>
          <w:rtl/>
        </w:rPr>
        <w:t xml:space="preserve">הרשות </w:t>
      </w:r>
      <w:bookmarkStart w:id="16712" w:name="_ETM_Q33_305650"/>
      <w:bookmarkEnd w:id="16712"/>
      <w:r>
        <w:rPr>
          <w:rtl/>
        </w:rPr>
        <w:t>הפלסטינית</w:t>
      </w:r>
      <w:r>
        <w:rPr>
          <w:rFonts w:hint="cs"/>
          <w:rtl/>
        </w:rPr>
        <w:t>, ובכלל זאת</w:t>
      </w:r>
      <w:r>
        <w:rPr>
          <w:rtl/>
        </w:rPr>
        <w:t xml:space="preserve"> </w:t>
      </w:r>
      <w:bookmarkStart w:id="16713" w:name="_ETM_Q33_307080"/>
      <w:bookmarkStart w:id="16714" w:name="_ETM_Q33_307800"/>
      <w:bookmarkEnd w:id="16713"/>
      <w:bookmarkEnd w:id="16714"/>
      <w:r>
        <w:rPr>
          <w:rtl/>
        </w:rPr>
        <w:t xml:space="preserve">גופי </w:t>
      </w:r>
      <w:bookmarkStart w:id="16715" w:name="_ETM_Q33_308130"/>
      <w:bookmarkEnd w:id="16715"/>
      <w:r>
        <w:rPr>
          <w:rtl/>
        </w:rPr>
        <w:t xml:space="preserve">המודיעין </w:t>
      </w:r>
      <w:bookmarkStart w:id="16716" w:name="_ETM_Q33_308610"/>
      <w:bookmarkEnd w:id="16716"/>
      <w:r>
        <w:rPr>
          <w:rtl/>
        </w:rPr>
        <w:t xml:space="preserve">של </w:t>
      </w:r>
      <w:bookmarkStart w:id="16717" w:name="_ETM_Q33_308820"/>
      <w:bookmarkEnd w:id="16717"/>
      <w:r>
        <w:rPr>
          <w:rtl/>
        </w:rPr>
        <w:t xml:space="preserve">כוחות </w:t>
      </w:r>
      <w:bookmarkStart w:id="16718" w:name="_ETM_Q33_309210"/>
      <w:bookmarkEnd w:id="16718"/>
      <w:r>
        <w:rPr>
          <w:rtl/>
        </w:rPr>
        <w:t>אלה</w:t>
      </w:r>
      <w:r>
        <w:rPr>
          <w:rFonts w:hint="cs"/>
          <w:rtl/>
        </w:rPr>
        <w:t>.</w:t>
      </w:r>
      <w:r>
        <w:rPr>
          <w:rtl/>
        </w:rPr>
        <w:t xml:space="preserve"> </w:t>
      </w:r>
      <w:bookmarkStart w:id="16719" w:name="_ETM_Q33_310570"/>
      <w:bookmarkEnd w:id="16719"/>
      <w:r>
        <w:rPr>
          <w:rtl/>
        </w:rPr>
        <w:t xml:space="preserve">על </w:t>
      </w:r>
      <w:bookmarkStart w:id="16720" w:name="_ETM_Q33_310720"/>
      <w:bookmarkEnd w:id="16720"/>
      <w:r>
        <w:rPr>
          <w:rtl/>
        </w:rPr>
        <w:t xml:space="preserve">זה </w:t>
      </w:r>
      <w:bookmarkStart w:id="16721" w:name="_ETM_Q33_311860"/>
      <w:bookmarkEnd w:id="16721"/>
      <w:r>
        <w:rPr>
          <w:rtl/>
        </w:rPr>
        <w:t xml:space="preserve">תקף </w:t>
      </w:r>
      <w:bookmarkStart w:id="16722" w:name="_ETM_Q33_312160"/>
      <w:bookmarkEnd w:id="16722"/>
      <w:r>
        <w:rPr>
          <w:rtl/>
        </w:rPr>
        <w:t xml:space="preserve">עיתון </w:t>
      </w:r>
      <w:bookmarkStart w:id="16723" w:name="_ETM_Q33_312460"/>
      <w:bookmarkEnd w:id="16723"/>
      <w:r>
        <w:rPr>
          <w:rtl/>
        </w:rPr>
        <w:t xml:space="preserve">הארץ </w:t>
      </w:r>
      <w:bookmarkStart w:id="16724" w:name="_ETM_Q33_312760"/>
      <w:bookmarkEnd w:id="16724"/>
      <w:r>
        <w:rPr>
          <w:rtl/>
        </w:rPr>
        <w:t xml:space="preserve">את </w:t>
      </w:r>
      <w:bookmarkStart w:id="16725" w:name="_ETM_Q33_312880"/>
      <w:bookmarkEnd w:id="16725"/>
      <w:r>
        <w:rPr>
          <w:rtl/>
        </w:rPr>
        <w:t xml:space="preserve">פרקליט </w:t>
      </w:r>
      <w:bookmarkStart w:id="16726" w:name="_ETM_Q33_313180"/>
      <w:bookmarkEnd w:id="16726"/>
      <w:r>
        <w:rPr>
          <w:rtl/>
        </w:rPr>
        <w:t>המדינה</w:t>
      </w:r>
      <w:r>
        <w:rPr>
          <w:rFonts w:hint="cs"/>
          <w:rtl/>
        </w:rPr>
        <w:t>.</w:t>
      </w:r>
      <w:r>
        <w:rPr>
          <w:rtl/>
        </w:rPr>
        <w:t xml:space="preserve"> </w:t>
      </w:r>
      <w:bookmarkStart w:id="16727" w:name="_ETM_Q33_314810"/>
      <w:bookmarkEnd w:id="16727"/>
    </w:p>
    <w:p w:rsidR="00373BFF" w:rsidRDefault="00373BFF" w:rsidP="006B7C0E">
      <w:pPr>
        <w:rPr>
          <w:rtl/>
        </w:rPr>
      </w:pPr>
      <w:bookmarkStart w:id="16728" w:name="_ETM_Q33_316215"/>
      <w:bookmarkStart w:id="16729" w:name="_ETM_Q33_316545"/>
      <w:bookmarkEnd w:id="16728"/>
      <w:bookmarkEnd w:id="16729"/>
    </w:p>
    <w:p w:rsidR="00373BFF" w:rsidRDefault="00373BFF" w:rsidP="006B7C0E">
      <w:pPr>
        <w:rPr>
          <w:rtl/>
        </w:rPr>
      </w:pPr>
      <w:r>
        <w:rPr>
          <w:rFonts w:hint="cs"/>
          <w:rtl/>
        </w:rPr>
        <w:t>הצורך ב</w:t>
      </w:r>
      <w:r>
        <w:rPr>
          <w:rtl/>
        </w:rPr>
        <w:t>ליבונ</w:t>
      </w:r>
      <w:r>
        <w:rPr>
          <w:rFonts w:hint="cs"/>
          <w:rtl/>
        </w:rPr>
        <w:t>ם</w:t>
      </w:r>
      <w:r>
        <w:rPr>
          <w:rtl/>
        </w:rPr>
        <w:t xml:space="preserve"> </w:t>
      </w:r>
      <w:bookmarkStart w:id="16730" w:name="_ETM_Q33_315410"/>
      <w:bookmarkEnd w:id="16730"/>
      <w:r>
        <w:rPr>
          <w:rtl/>
        </w:rPr>
        <w:t>של</w:t>
      </w:r>
      <w:r>
        <w:rPr>
          <w:rFonts w:hint="cs"/>
          <w:rtl/>
        </w:rPr>
        <w:t xml:space="preserve"> </w:t>
      </w:r>
      <w:r>
        <w:rPr>
          <w:rtl/>
        </w:rPr>
        <w:t xml:space="preserve">עניינים </w:t>
      </w:r>
      <w:bookmarkStart w:id="16731" w:name="_ETM_Q33_316010"/>
      <w:bookmarkEnd w:id="16731"/>
      <w:r>
        <w:rPr>
          <w:rtl/>
        </w:rPr>
        <w:t xml:space="preserve">דוגמת </w:t>
      </w:r>
      <w:bookmarkStart w:id="16732" w:name="_ETM_Q33_316460"/>
      <w:bookmarkEnd w:id="16732"/>
      <w:r>
        <w:rPr>
          <w:rtl/>
        </w:rPr>
        <w:t xml:space="preserve">אלו </w:t>
      </w:r>
      <w:bookmarkStart w:id="16733" w:name="_ETM_Q33_316760"/>
      <w:bookmarkEnd w:id="16733"/>
      <w:r>
        <w:rPr>
          <w:rtl/>
        </w:rPr>
        <w:t xml:space="preserve">ורבים </w:t>
      </w:r>
      <w:bookmarkStart w:id="16734" w:name="_ETM_Q33_317240"/>
      <w:bookmarkEnd w:id="16734"/>
      <w:r>
        <w:rPr>
          <w:rtl/>
        </w:rPr>
        <w:t xml:space="preserve">כמותם </w:t>
      </w:r>
      <w:bookmarkStart w:id="16735" w:name="_ETM_Q33_318450"/>
      <w:bookmarkEnd w:id="16735"/>
      <w:r>
        <w:rPr>
          <w:rtl/>
        </w:rPr>
        <w:t xml:space="preserve">במישור </w:t>
      </w:r>
      <w:bookmarkStart w:id="16736" w:name="_ETM_Q33_318900"/>
      <w:bookmarkEnd w:id="16736"/>
      <w:r>
        <w:rPr>
          <w:rtl/>
        </w:rPr>
        <w:t>העובדתי</w:t>
      </w:r>
      <w:r>
        <w:rPr>
          <w:rFonts w:hint="cs"/>
          <w:rtl/>
        </w:rPr>
        <w:t>,</w:t>
      </w:r>
      <w:r>
        <w:rPr>
          <w:rtl/>
        </w:rPr>
        <w:t xml:space="preserve"> </w:t>
      </w:r>
      <w:bookmarkStart w:id="16737" w:name="_ETM_Q33_319530"/>
      <w:bookmarkEnd w:id="16737"/>
      <w:r>
        <w:rPr>
          <w:rtl/>
        </w:rPr>
        <w:t xml:space="preserve">הראייתי </w:t>
      </w:r>
      <w:bookmarkStart w:id="16738" w:name="_ETM_Q33_320070"/>
      <w:bookmarkEnd w:id="16738"/>
      <w:r>
        <w:rPr>
          <w:rtl/>
        </w:rPr>
        <w:t>והמשפטי</w:t>
      </w:r>
      <w:r>
        <w:rPr>
          <w:rFonts w:hint="cs"/>
          <w:rtl/>
        </w:rPr>
        <w:t>,</w:t>
      </w:r>
      <w:r>
        <w:rPr>
          <w:rtl/>
        </w:rPr>
        <w:t xml:space="preserve"> </w:t>
      </w:r>
      <w:bookmarkStart w:id="16739" w:name="_ETM_Q33_321460"/>
      <w:bookmarkEnd w:id="16739"/>
      <w:r>
        <w:rPr>
          <w:rFonts w:hint="cs"/>
          <w:rtl/>
        </w:rPr>
        <w:t>לצד</w:t>
      </w:r>
      <w:r>
        <w:rPr>
          <w:rtl/>
        </w:rPr>
        <w:t xml:space="preserve"> </w:t>
      </w:r>
      <w:bookmarkStart w:id="16740" w:name="_ETM_Q33_321820"/>
      <w:bookmarkEnd w:id="16740"/>
      <w:r>
        <w:rPr>
          <w:rtl/>
        </w:rPr>
        <w:t xml:space="preserve">היקפו </w:t>
      </w:r>
      <w:bookmarkStart w:id="16741" w:name="_ETM_Q33_322240"/>
      <w:bookmarkEnd w:id="16741"/>
      <w:r>
        <w:rPr>
          <w:rtl/>
        </w:rPr>
        <w:t>הלא</w:t>
      </w:r>
      <w:bookmarkStart w:id="16742" w:name="_ETM_Q33_322480"/>
      <w:bookmarkEnd w:id="16742"/>
      <w:r>
        <w:rPr>
          <w:rFonts w:hint="cs"/>
          <w:rtl/>
        </w:rPr>
        <w:t>-</w:t>
      </w:r>
      <w:r>
        <w:rPr>
          <w:rtl/>
        </w:rPr>
        <w:t xml:space="preserve">מבוטל </w:t>
      </w:r>
      <w:bookmarkStart w:id="16743" w:name="_ETM_Q33_323020"/>
      <w:bookmarkEnd w:id="16743"/>
      <w:r>
        <w:rPr>
          <w:rtl/>
        </w:rPr>
        <w:t xml:space="preserve">של </w:t>
      </w:r>
      <w:bookmarkStart w:id="16744" w:name="_ETM_Q33_323590"/>
      <w:bookmarkEnd w:id="16744"/>
      <w:r>
        <w:rPr>
          <w:rFonts w:hint="cs"/>
          <w:rtl/>
        </w:rPr>
        <w:t xml:space="preserve">חומר </w:t>
      </w:r>
      <w:bookmarkStart w:id="16745" w:name="_ETM_Q33_324070"/>
      <w:bookmarkEnd w:id="16745"/>
      <w:r>
        <w:rPr>
          <w:rtl/>
        </w:rPr>
        <w:t>החקירה</w:t>
      </w:r>
      <w:r>
        <w:rPr>
          <w:rFonts w:hint="cs"/>
          <w:rtl/>
        </w:rPr>
        <w:t>,</w:t>
      </w:r>
      <w:r>
        <w:rPr>
          <w:rtl/>
        </w:rPr>
        <w:t xml:space="preserve"> </w:t>
      </w:r>
      <w:bookmarkStart w:id="16746" w:name="_ETM_Q33_325280"/>
      <w:bookmarkEnd w:id="16746"/>
      <w:r>
        <w:rPr>
          <w:rtl/>
        </w:rPr>
        <w:t xml:space="preserve">אשר </w:t>
      </w:r>
      <w:bookmarkStart w:id="16747" w:name="_ETM_Q33_325580"/>
      <w:bookmarkEnd w:id="16747"/>
      <w:r>
        <w:rPr>
          <w:rtl/>
        </w:rPr>
        <w:t xml:space="preserve">כולל </w:t>
      </w:r>
      <w:bookmarkStart w:id="16748" w:name="_ETM_Q33_325880"/>
      <w:bookmarkEnd w:id="16748"/>
      <w:r>
        <w:rPr>
          <w:rtl/>
        </w:rPr>
        <w:t xml:space="preserve">בין </w:t>
      </w:r>
      <w:bookmarkStart w:id="16749" w:name="_ETM_Q33_326120"/>
      <w:bookmarkEnd w:id="16749"/>
      <w:r>
        <w:rPr>
          <w:rtl/>
        </w:rPr>
        <w:t xml:space="preserve">היתר </w:t>
      </w:r>
      <w:bookmarkStart w:id="16750" w:name="_ETM_Q33_326480"/>
      <w:bookmarkEnd w:id="16750"/>
      <w:r>
        <w:rPr>
          <w:rFonts w:hint="cs"/>
          <w:rtl/>
        </w:rPr>
        <w:t>כ-80</w:t>
      </w:r>
      <w:r>
        <w:rPr>
          <w:rtl/>
        </w:rPr>
        <w:t xml:space="preserve"> </w:t>
      </w:r>
      <w:bookmarkStart w:id="16751" w:name="_ETM_Q33_327080"/>
      <w:bookmarkEnd w:id="16751"/>
      <w:r>
        <w:rPr>
          <w:rtl/>
        </w:rPr>
        <w:t xml:space="preserve">סרטונים </w:t>
      </w:r>
      <w:bookmarkStart w:id="16752" w:name="_ETM_Q33_327560"/>
      <w:bookmarkEnd w:id="16752"/>
      <w:r>
        <w:rPr>
          <w:rtl/>
        </w:rPr>
        <w:t>ממושכים</w:t>
      </w:r>
      <w:r>
        <w:rPr>
          <w:rFonts w:hint="cs"/>
          <w:rtl/>
        </w:rPr>
        <w:t>,</w:t>
      </w:r>
      <w:r>
        <w:rPr>
          <w:rtl/>
        </w:rPr>
        <w:t xml:space="preserve"> </w:t>
      </w:r>
      <w:bookmarkStart w:id="16753" w:name="_ETM_Q33_328760"/>
      <w:bookmarkEnd w:id="16753"/>
      <w:r>
        <w:rPr>
          <w:rtl/>
        </w:rPr>
        <w:t xml:space="preserve">שהצריכו </w:t>
      </w:r>
      <w:bookmarkStart w:id="16754" w:name="_ETM_Q33_329300"/>
      <w:bookmarkEnd w:id="16754"/>
      <w:r>
        <w:rPr>
          <w:rtl/>
        </w:rPr>
        <w:t xml:space="preserve">תמלולים </w:t>
      </w:r>
      <w:bookmarkStart w:id="16755" w:name="_ETM_Q33_329900"/>
      <w:bookmarkEnd w:id="16755"/>
      <w:r>
        <w:rPr>
          <w:rFonts w:hint="cs"/>
          <w:rtl/>
        </w:rPr>
        <w:t>ותרגומים,</w:t>
      </w:r>
      <w:r>
        <w:rPr>
          <w:rtl/>
        </w:rPr>
        <w:t xml:space="preserve"> </w:t>
      </w:r>
      <w:bookmarkStart w:id="16756" w:name="_ETM_Q33_331220"/>
      <w:bookmarkEnd w:id="16756"/>
      <w:r>
        <w:rPr>
          <w:rtl/>
        </w:rPr>
        <w:t xml:space="preserve">גרם </w:t>
      </w:r>
      <w:bookmarkStart w:id="16757" w:name="_ETM_Q33_331700"/>
      <w:bookmarkEnd w:id="16757"/>
      <w:r>
        <w:rPr>
          <w:rtl/>
        </w:rPr>
        <w:t xml:space="preserve">להתמשכות </w:t>
      </w:r>
      <w:bookmarkStart w:id="16758" w:name="_ETM_Q33_332360"/>
      <w:bookmarkEnd w:id="16758"/>
      <w:r>
        <w:rPr>
          <w:rtl/>
        </w:rPr>
        <w:t xml:space="preserve">הטיפול </w:t>
      </w:r>
      <w:bookmarkStart w:id="16759" w:name="_ETM_Q33_332720"/>
      <w:bookmarkEnd w:id="16759"/>
      <w:r>
        <w:rPr>
          <w:rtl/>
        </w:rPr>
        <w:t>בנושא</w:t>
      </w:r>
      <w:r>
        <w:rPr>
          <w:rFonts w:hint="cs"/>
          <w:rtl/>
        </w:rPr>
        <w:t>.</w:t>
      </w:r>
      <w:r>
        <w:rPr>
          <w:rtl/>
        </w:rPr>
        <w:t xml:space="preserve"> </w:t>
      </w:r>
      <w:bookmarkStart w:id="16760" w:name="_ETM_Q33_334060"/>
      <w:bookmarkEnd w:id="16760"/>
      <w:r>
        <w:rPr>
          <w:rtl/>
        </w:rPr>
        <w:t xml:space="preserve">מובן </w:t>
      </w:r>
      <w:bookmarkStart w:id="16761" w:name="_ETM_Q33_334600"/>
      <w:bookmarkEnd w:id="16761"/>
      <w:r>
        <w:rPr>
          <w:rFonts w:hint="cs"/>
          <w:rtl/>
        </w:rPr>
        <w:t>שאין</w:t>
      </w:r>
      <w:r>
        <w:rPr>
          <w:rtl/>
        </w:rPr>
        <w:t xml:space="preserve"> </w:t>
      </w:r>
      <w:bookmarkStart w:id="16762" w:name="_ETM_Q33_335110"/>
      <w:bookmarkEnd w:id="16762"/>
      <w:r>
        <w:rPr>
          <w:rtl/>
        </w:rPr>
        <w:t>לר</w:t>
      </w:r>
      <w:r>
        <w:rPr>
          <w:rFonts w:hint="cs"/>
          <w:rtl/>
        </w:rPr>
        <w:t>א</w:t>
      </w:r>
      <w:r>
        <w:rPr>
          <w:rtl/>
        </w:rPr>
        <w:t xml:space="preserve">ות </w:t>
      </w:r>
      <w:bookmarkStart w:id="16763" w:name="_ETM_Q33_335680"/>
      <w:bookmarkEnd w:id="16763"/>
      <w:r>
        <w:rPr>
          <w:rtl/>
        </w:rPr>
        <w:t>ב</w:t>
      </w:r>
      <w:r>
        <w:rPr>
          <w:rFonts w:hint="cs"/>
          <w:rtl/>
        </w:rPr>
        <w:t>א</w:t>
      </w:r>
      <w:r>
        <w:rPr>
          <w:rtl/>
        </w:rPr>
        <w:t>י</w:t>
      </w:r>
      <w:bookmarkStart w:id="16764" w:name="_ETM_Q33_335919"/>
      <w:bookmarkEnd w:id="16764"/>
      <w:r>
        <w:rPr>
          <w:rFonts w:hint="cs"/>
          <w:rtl/>
        </w:rPr>
        <w:t>-</w:t>
      </w:r>
      <w:r>
        <w:rPr>
          <w:rtl/>
        </w:rPr>
        <w:t xml:space="preserve">העמדתו </w:t>
      </w:r>
      <w:bookmarkStart w:id="16765" w:name="_ETM_Q33_336520"/>
      <w:bookmarkEnd w:id="16765"/>
      <w:r>
        <w:rPr>
          <w:rtl/>
        </w:rPr>
        <w:t xml:space="preserve">של </w:t>
      </w:r>
      <w:bookmarkStart w:id="16766" w:name="_ETM_Q33_337030"/>
      <w:bookmarkEnd w:id="16766"/>
      <w:r>
        <w:rPr>
          <w:rFonts w:hint="cs"/>
          <w:rtl/>
        </w:rPr>
        <w:t xml:space="preserve">נאווי לדין בעבירות </w:t>
      </w:r>
      <w:bookmarkStart w:id="16767" w:name="_ETM_Q33_338800"/>
      <w:bookmarkEnd w:id="16767"/>
      <w:r>
        <w:rPr>
          <w:rtl/>
        </w:rPr>
        <w:t xml:space="preserve">מסוימות </w:t>
      </w:r>
      <w:bookmarkStart w:id="16768" w:name="_ETM_Q33_340070"/>
      <w:bookmarkEnd w:id="16768"/>
      <w:r>
        <w:rPr>
          <w:rFonts w:hint="cs"/>
          <w:rtl/>
        </w:rPr>
        <w:t>כ</w:t>
      </w:r>
      <w:r>
        <w:rPr>
          <w:rtl/>
        </w:rPr>
        <w:t xml:space="preserve">הכשרה </w:t>
      </w:r>
      <w:bookmarkStart w:id="16769" w:name="_ETM_Q33_340730"/>
      <w:bookmarkEnd w:id="16769"/>
      <w:r>
        <w:rPr>
          <w:rtl/>
        </w:rPr>
        <w:t xml:space="preserve">של </w:t>
      </w:r>
      <w:bookmarkStart w:id="16770" w:name="_ETM_Q33_341000"/>
      <w:bookmarkEnd w:id="16770"/>
      <w:r>
        <w:rPr>
          <w:rtl/>
        </w:rPr>
        <w:t xml:space="preserve">מעשיו </w:t>
      </w:r>
      <w:bookmarkStart w:id="16771" w:name="_ETM_Q33_341419"/>
      <w:bookmarkEnd w:id="16771"/>
      <w:r>
        <w:rPr>
          <w:rtl/>
        </w:rPr>
        <w:t>הנפשעים</w:t>
      </w:r>
      <w:r>
        <w:rPr>
          <w:rFonts w:hint="cs"/>
          <w:rtl/>
        </w:rPr>
        <w:t>;</w:t>
      </w:r>
      <w:r>
        <w:rPr>
          <w:rtl/>
        </w:rPr>
        <w:t xml:space="preserve"> </w:t>
      </w:r>
      <w:bookmarkStart w:id="16772" w:name="_ETM_Q33_342950"/>
      <w:bookmarkEnd w:id="16772"/>
      <w:r>
        <w:rPr>
          <w:rtl/>
        </w:rPr>
        <w:t xml:space="preserve">אלה </w:t>
      </w:r>
      <w:bookmarkStart w:id="16773" w:name="_ETM_Q33_343190"/>
      <w:bookmarkEnd w:id="16773"/>
      <w:r>
        <w:rPr>
          <w:rtl/>
        </w:rPr>
        <w:t xml:space="preserve">יבואו </w:t>
      </w:r>
      <w:bookmarkStart w:id="16774" w:name="_ETM_Q33_343639"/>
      <w:bookmarkEnd w:id="16774"/>
      <w:r>
        <w:rPr>
          <w:rtl/>
        </w:rPr>
        <w:t xml:space="preserve">למשפט </w:t>
      </w:r>
      <w:bookmarkStart w:id="16775" w:name="_ETM_Q33_344180"/>
      <w:bookmarkEnd w:id="16775"/>
      <w:r>
        <w:rPr>
          <w:rtl/>
        </w:rPr>
        <w:t>הציבור</w:t>
      </w:r>
      <w:r>
        <w:rPr>
          <w:rFonts w:hint="cs"/>
          <w:rtl/>
        </w:rPr>
        <w:t>,</w:t>
      </w:r>
      <w:r>
        <w:rPr>
          <w:rtl/>
        </w:rPr>
        <w:t xml:space="preserve"> </w:t>
      </w:r>
      <w:bookmarkStart w:id="16776" w:name="_ETM_Q33_344690"/>
      <w:bookmarkEnd w:id="16776"/>
      <w:r>
        <w:rPr>
          <w:rtl/>
        </w:rPr>
        <w:t xml:space="preserve">אשר </w:t>
      </w:r>
      <w:bookmarkStart w:id="16777" w:name="_ETM_Q33_344990"/>
      <w:bookmarkEnd w:id="16777"/>
      <w:r>
        <w:rPr>
          <w:rtl/>
        </w:rPr>
        <w:t>מוקיע</w:t>
      </w:r>
      <w:bookmarkStart w:id="16778" w:name="_ETM_Q33_345440"/>
      <w:bookmarkEnd w:id="16778"/>
      <w:r>
        <w:rPr>
          <w:rFonts w:hint="cs"/>
          <w:rtl/>
        </w:rPr>
        <w:t xml:space="preserve"> </w:t>
      </w:r>
      <w:bookmarkStart w:id="16779" w:name="_ETM_Q33_343486"/>
      <w:bookmarkEnd w:id="16779"/>
      <w:r>
        <w:rPr>
          <w:rtl/>
        </w:rPr>
        <w:t xml:space="preserve">שיתוף </w:t>
      </w:r>
      <w:bookmarkStart w:id="16780" w:name="_ETM_Q33_345860"/>
      <w:bookmarkEnd w:id="16780"/>
      <w:r>
        <w:rPr>
          <w:rtl/>
        </w:rPr>
        <w:t xml:space="preserve">פעולה </w:t>
      </w:r>
      <w:bookmarkStart w:id="16781" w:name="_ETM_Q33_346250"/>
      <w:bookmarkEnd w:id="16781"/>
      <w:r>
        <w:rPr>
          <w:rtl/>
        </w:rPr>
        <w:t xml:space="preserve">מגונה </w:t>
      </w:r>
      <w:bookmarkStart w:id="16782" w:name="_ETM_Q33_346790"/>
      <w:bookmarkEnd w:id="16782"/>
      <w:r>
        <w:rPr>
          <w:rtl/>
        </w:rPr>
        <w:t xml:space="preserve">זה </w:t>
      </w:r>
      <w:bookmarkStart w:id="16783" w:name="_ETM_Q33_347820"/>
      <w:bookmarkEnd w:id="16783"/>
      <w:r>
        <w:rPr>
          <w:rtl/>
        </w:rPr>
        <w:t xml:space="preserve">בין </w:t>
      </w:r>
      <w:bookmarkStart w:id="16784" w:name="_ETM_Q33_348150"/>
      <w:bookmarkEnd w:id="16784"/>
      <w:r>
        <w:rPr>
          <w:rtl/>
        </w:rPr>
        <w:t>ישראל</w:t>
      </w:r>
      <w:r>
        <w:rPr>
          <w:rFonts w:hint="cs"/>
          <w:rtl/>
        </w:rPr>
        <w:t>ים</w:t>
      </w:r>
      <w:r>
        <w:rPr>
          <w:rtl/>
        </w:rPr>
        <w:t xml:space="preserve"> </w:t>
      </w:r>
      <w:bookmarkStart w:id="16785" w:name="_ETM_Q33_348690"/>
      <w:bookmarkEnd w:id="16785"/>
      <w:r>
        <w:rPr>
          <w:rtl/>
        </w:rPr>
        <w:t xml:space="preserve">לרשות </w:t>
      </w:r>
      <w:bookmarkStart w:id="16786" w:name="_ETM_Q33_349139"/>
      <w:bookmarkEnd w:id="16786"/>
      <w:r>
        <w:rPr>
          <w:rtl/>
        </w:rPr>
        <w:t>הפלסטינית</w:t>
      </w:r>
      <w:r>
        <w:rPr>
          <w:rFonts w:hint="cs"/>
          <w:rtl/>
        </w:rPr>
        <w:t>,</w:t>
      </w:r>
      <w:r>
        <w:rPr>
          <w:rtl/>
        </w:rPr>
        <w:t xml:space="preserve"> </w:t>
      </w:r>
      <w:bookmarkStart w:id="16787" w:name="_ETM_Q33_350550"/>
      <w:bookmarkEnd w:id="16787"/>
      <w:r>
        <w:rPr>
          <w:rtl/>
        </w:rPr>
        <w:t xml:space="preserve">ובנוסף </w:t>
      </w:r>
      <w:bookmarkStart w:id="16788" w:name="_ETM_Q33_351960"/>
      <w:bookmarkEnd w:id="16788"/>
      <w:r>
        <w:rPr>
          <w:rFonts w:hint="cs"/>
          <w:rtl/>
        </w:rPr>
        <w:t xml:space="preserve">– הוא </w:t>
      </w:r>
      <w:r>
        <w:rPr>
          <w:rtl/>
        </w:rPr>
        <w:t xml:space="preserve">יועמד </w:t>
      </w:r>
      <w:bookmarkStart w:id="16789" w:name="_ETM_Q33_352530"/>
      <w:bookmarkEnd w:id="16789"/>
      <w:r>
        <w:rPr>
          <w:rtl/>
        </w:rPr>
        <w:t xml:space="preserve">לדין </w:t>
      </w:r>
      <w:bookmarkStart w:id="16790" w:name="_ETM_Q33_352980"/>
      <w:bookmarkEnd w:id="16790"/>
      <w:r>
        <w:rPr>
          <w:rtl/>
        </w:rPr>
        <w:t xml:space="preserve">בעבירה </w:t>
      </w:r>
      <w:bookmarkStart w:id="16791" w:name="_ETM_Q33_353460"/>
      <w:bookmarkEnd w:id="16791"/>
      <w:r>
        <w:rPr>
          <w:rtl/>
        </w:rPr>
        <w:t>אחרת</w:t>
      </w:r>
      <w:r>
        <w:rPr>
          <w:rFonts w:hint="cs"/>
          <w:rtl/>
        </w:rPr>
        <w:t>.</w:t>
      </w:r>
      <w:r>
        <w:rPr>
          <w:rtl/>
        </w:rPr>
        <w:t xml:space="preserve"> </w:t>
      </w:r>
      <w:bookmarkStart w:id="16792" w:name="_ETM_Q33_354580"/>
      <w:bookmarkEnd w:id="16792"/>
    </w:p>
    <w:p w:rsidR="00373BFF" w:rsidRDefault="00373BFF" w:rsidP="006B7C0E">
      <w:pPr>
        <w:rPr>
          <w:rtl/>
        </w:rPr>
      </w:pPr>
      <w:bookmarkStart w:id="16793" w:name="_ETM_Q33_353267"/>
      <w:bookmarkStart w:id="16794" w:name="_ETM_Q33_353631"/>
      <w:bookmarkEnd w:id="16793"/>
      <w:bookmarkEnd w:id="16794"/>
    </w:p>
    <w:p w:rsidR="00373BFF" w:rsidRDefault="00373BFF" w:rsidP="006B7C0E">
      <w:pPr>
        <w:rPr>
          <w:rtl/>
        </w:rPr>
      </w:pPr>
      <w:r>
        <w:rPr>
          <w:rtl/>
        </w:rPr>
        <w:t xml:space="preserve">אני </w:t>
      </w:r>
      <w:bookmarkStart w:id="16795" w:name="_ETM_Q33_354760"/>
      <w:bookmarkEnd w:id="16795"/>
      <w:r>
        <w:rPr>
          <w:rtl/>
        </w:rPr>
        <w:t>מציע</w:t>
      </w:r>
      <w:r>
        <w:rPr>
          <w:rFonts w:hint="cs"/>
          <w:rtl/>
        </w:rPr>
        <w:t>ה</w:t>
      </w:r>
      <w:r>
        <w:rPr>
          <w:rtl/>
        </w:rPr>
        <w:t xml:space="preserve"> </w:t>
      </w:r>
      <w:bookmarkStart w:id="16796" w:name="_ETM_Q33_355180"/>
      <w:bookmarkEnd w:id="16796"/>
      <w:r>
        <w:rPr>
          <w:rtl/>
        </w:rPr>
        <w:t xml:space="preserve">להעביר </w:t>
      </w:r>
      <w:bookmarkStart w:id="16797" w:name="_ETM_Q33_355480"/>
      <w:bookmarkEnd w:id="16797"/>
      <w:r>
        <w:rPr>
          <w:rtl/>
        </w:rPr>
        <w:t xml:space="preserve">את </w:t>
      </w:r>
      <w:bookmarkStart w:id="16798" w:name="_ETM_Q33_355600"/>
      <w:bookmarkEnd w:id="16798"/>
      <w:r>
        <w:rPr>
          <w:rtl/>
        </w:rPr>
        <w:t xml:space="preserve">זה </w:t>
      </w:r>
      <w:bookmarkStart w:id="16799" w:name="_ETM_Q33_355690"/>
      <w:bookmarkEnd w:id="16799"/>
      <w:r>
        <w:rPr>
          <w:rtl/>
        </w:rPr>
        <w:t xml:space="preserve">לדיון </w:t>
      </w:r>
      <w:bookmarkStart w:id="16800" w:name="_ETM_Q33_356169"/>
      <w:bookmarkEnd w:id="16800"/>
      <w:r>
        <w:rPr>
          <w:rtl/>
        </w:rPr>
        <w:t xml:space="preserve">בוועדת </w:t>
      </w:r>
      <w:bookmarkStart w:id="16801" w:name="_ETM_Q33_356560"/>
      <w:bookmarkEnd w:id="16801"/>
      <w:r>
        <w:rPr>
          <w:rFonts w:hint="cs"/>
          <w:rtl/>
        </w:rPr>
        <w:t>ה</w:t>
      </w:r>
      <w:r>
        <w:rPr>
          <w:rtl/>
        </w:rPr>
        <w:t>חוקה</w:t>
      </w:r>
      <w:r>
        <w:rPr>
          <w:rFonts w:hint="cs"/>
          <w:rtl/>
        </w:rPr>
        <w:t>.</w:t>
      </w:r>
    </w:p>
    <w:p w:rsidR="00373BFF" w:rsidRDefault="00373BFF" w:rsidP="006B7C0E">
      <w:pPr>
        <w:rPr>
          <w:rtl/>
        </w:rPr>
      </w:pPr>
      <w:bookmarkStart w:id="16802" w:name="_ETM_Q33_354276"/>
      <w:bookmarkEnd w:id="16802"/>
    </w:p>
    <w:bookmarkStart w:id="16803" w:name="_ETM_Q33_357958" w:displacedByCustomXml="next"/>
    <w:bookmarkEnd w:id="16803" w:displacedByCustomXml="next"/>
    <w:bookmarkStart w:id="16804" w:name="_ETM_Q33_358234" w:displacedByCustomXml="next"/>
    <w:bookmarkEnd w:id="16804" w:displacedByCustomXml="next"/>
    <w:sdt>
      <w:sdtPr>
        <w:rPr>
          <w:rtl/>
        </w:rPr>
        <w:alias w:val="יור"/>
        <w:tag w:val="&lt;ID&gt;5704&lt;/ID&gt;&lt;Name&gt;רויטל סויד - יו&quot;ר - יו&quot;רַ&lt;/Name&gt;&lt;Data&gt;רויטל סויד&lt;/Data&gt;&lt;Shortcut&gt;&lt;/Shortcut&gt;"/>
        <w:id w:val="-1901973702"/>
        <w:placeholder>
          <w:docPart w:val="3811DD85CA18407FBD3FF6A17E02D3F5"/>
        </w:placeholder>
        <w15:color w:val="993366"/>
      </w:sdtPr>
      <w:sdtEndPr/>
      <w:sdtContent>
        <w:p w:rsidR="00373BFF" w:rsidRDefault="00373BFF" w:rsidP="006B7C0E">
          <w:pPr>
            <w:pStyle w:val="af6"/>
            <w:keepNext/>
            <w:rPr>
              <w:rtl/>
            </w:rPr>
          </w:pPr>
          <w:r w:rsidRPr="0026257C">
            <w:rPr>
              <w:rStyle w:val="afe"/>
              <w:color w:val="000000"/>
              <w:rtl/>
            </w:rPr>
            <w:t>היו"ר רויטל סויד</w:t>
          </w:r>
          <w:r w:rsidRPr="0026257C">
            <w:rPr>
              <w:color w:val="000000"/>
              <w:rtl/>
            </w:rPr>
            <w:t>:</w:t>
          </w:r>
        </w:p>
      </w:sdtContent>
    </w:sdt>
    <w:p w:rsidR="00373BFF" w:rsidRDefault="00373BFF" w:rsidP="004370BB">
      <w:pPr>
        <w:rPr>
          <w:rtl/>
        </w:rPr>
      </w:pPr>
    </w:p>
    <w:p w:rsidR="00373BFF" w:rsidRDefault="00373BFF" w:rsidP="006B7C0E">
      <w:pPr>
        <w:rPr>
          <w:rtl/>
        </w:rPr>
      </w:pPr>
      <w:r>
        <w:rPr>
          <w:rFonts w:hint="cs"/>
          <w:rtl/>
        </w:rPr>
        <w:t>כן.</w:t>
      </w:r>
    </w:p>
    <w:p w:rsidR="00373BFF" w:rsidRDefault="00373BFF" w:rsidP="006B7C0E">
      <w:pPr>
        <w:rPr>
          <w:rtl/>
        </w:rPr>
      </w:pPr>
      <w:bookmarkStart w:id="16805" w:name="_ETM_Q33_356978"/>
      <w:bookmarkEnd w:id="16805"/>
    </w:p>
    <w:bookmarkStart w:id="16806" w:name="_ETM_Q33_357295" w:displacedByCustomXml="next"/>
    <w:bookmarkEnd w:id="16806" w:displacedByCustomXml="next"/>
    <w:bookmarkStart w:id="16807" w:name="_ETM_Q33_356556" w:displacedByCustomXml="next"/>
    <w:bookmarkEnd w:id="16807" w:displacedByCustomXml="next"/>
    <w:bookmarkStart w:id="16808" w:name="_Toc517111948" w:displacedByCustomXml="next"/>
    <w:bookmarkStart w:id="16809" w:name="_Toc517111826" w:displacedByCustomXml="next"/>
    <w:bookmarkStart w:id="16810" w:name="_Toc517111708" w:displacedByCustomXml="next"/>
    <w:sdt>
      <w:sdtPr>
        <w:rPr>
          <w:rFonts w:hint="cs"/>
          <w:rtl/>
        </w:rPr>
        <w:alias w:val="דובר"/>
        <w:tag w:val="&lt;ID&gt;5378&lt;/ID&gt;&lt;Name&gt;איילת שקד - שרת המשפטים&lt;/Name&gt;&lt;Data&gt;שרת המשפטים איילת שקד&lt;/Data&gt;&lt;Shortcut&gt;אישק&lt;/Shortcut&gt;&lt;MemberID&gt;2468&lt;/MemberID&gt;"/>
        <w:id w:val="2058273449"/>
        <w:placeholder>
          <w:docPart w:val="3811DD85CA18407FBD3FF6A17E02D3F5"/>
        </w:placeholder>
        <w15:color w:val="993366"/>
      </w:sdtPr>
      <w:sdtEndPr/>
      <w:sdtContent>
        <w:p w:rsidR="00373BFF" w:rsidRDefault="00373BFF" w:rsidP="006B7C0E">
          <w:pPr>
            <w:pStyle w:val="a4"/>
            <w:keepNext/>
            <w:rPr>
              <w:rtl/>
            </w:rPr>
          </w:pPr>
          <w:r w:rsidRPr="0026257C">
            <w:rPr>
              <w:rStyle w:val="afe"/>
              <w:color w:val="000000"/>
              <w:rtl/>
            </w:rPr>
            <w:t>שרת המשפטים איילת שקד</w:t>
          </w:r>
          <w:r w:rsidRPr="0026257C">
            <w:rPr>
              <w:color w:val="000000"/>
              <w:rtl/>
            </w:rPr>
            <w:t>:</w:t>
          </w:r>
        </w:p>
      </w:sdtContent>
    </w:sdt>
    <w:bookmarkEnd w:id="16808" w:displacedByCustomXml="prev"/>
    <w:bookmarkEnd w:id="16809" w:displacedByCustomXml="prev"/>
    <w:bookmarkEnd w:id="16810" w:displacedByCustomXml="prev"/>
    <w:p w:rsidR="00373BFF" w:rsidRDefault="00373BFF" w:rsidP="004370BB">
      <w:pPr>
        <w:rPr>
          <w:rtl/>
          <w:lang w:eastAsia="he-IL"/>
        </w:rPr>
      </w:pPr>
    </w:p>
    <w:p w:rsidR="00373BFF" w:rsidRDefault="00373BFF" w:rsidP="006B7C0E">
      <w:pPr>
        <w:rPr>
          <w:rtl/>
          <w:lang w:eastAsia="he-IL"/>
        </w:rPr>
      </w:pPr>
      <w:r>
        <w:rPr>
          <w:rFonts w:hint="cs"/>
          <w:rtl/>
          <w:lang w:eastAsia="he-IL"/>
        </w:rPr>
        <w:t>בסדר?</w:t>
      </w:r>
      <w:bookmarkStart w:id="16811" w:name="_ETM_Q33_359700"/>
      <w:bookmarkEnd w:id="16811"/>
    </w:p>
    <w:p w:rsidR="00373BFF" w:rsidRDefault="00373BFF" w:rsidP="006B7C0E">
      <w:pPr>
        <w:rPr>
          <w:rtl/>
          <w:lang w:eastAsia="he-IL"/>
        </w:rPr>
      </w:pPr>
    </w:p>
    <w:bookmarkStart w:id="16812" w:name="_ETM_Q33_360036" w:displacedByCustomXml="next"/>
    <w:bookmarkEnd w:id="16812" w:displacedByCustomXml="next"/>
    <w:sdt>
      <w:sdtPr>
        <w:rPr>
          <w:rtl/>
        </w:rPr>
        <w:alias w:val="יור"/>
        <w:tag w:val="&lt;ID&gt;5704&lt;/ID&gt;&lt;Name&gt;רויטל סויד - יו&quot;ר - יו&quot;רַ&lt;/Name&gt;&lt;Data&gt;רויטל סויד&lt;/Data&gt;&lt;Shortcut&gt;&lt;/Shortcut&gt;"/>
        <w:id w:val="1351691252"/>
        <w:placeholder>
          <w:docPart w:val="3811DD85CA18407FBD3FF6A17E02D3F5"/>
        </w:placeholder>
        <w15:color w:val="993366"/>
      </w:sdtPr>
      <w:sdtEndPr/>
      <w:sdtContent>
        <w:p w:rsidR="00373BFF" w:rsidRDefault="00373BFF" w:rsidP="006B7C0E">
          <w:pPr>
            <w:pStyle w:val="af6"/>
            <w:keepNext/>
            <w:rPr>
              <w:rtl/>
            </w:rPr>
          </w:pPr>
          <w:r w:rsidRPr="0026257C">
            <w:rPr>
              <w:rStyle w:val="afe"/>
              <w:color w:val="000000"/>
              <w:rtl/>
            </w:rPr>
            <w:t>היו"ר רויטל סויד</w:t>
          </w:r>
          <w:r w:rsidRPr="0026257C">
            <w:rPr>
              <w:color w:val="000000"/>
              <w:rtl/>
            </w:rPr>
            <w:t>:</w:t>
          </w:r>
        </w:p>
      </w:sdtContent>
    </w:sdt>
    <w:p w:rsidR="00373BFF" w:rsidRPr="0026257C" w:rsidRDefault="00373BFF" w:rsidP="006B7C0E">
      <w:pPr>
        <w:ind w:firstLine="0"/>
        <w:rPr>
          <w:rtl/>
        </w:rPr>
      </w:pPr>
    </w:p>
    <w:p w:rsidR="00373BFF" w:rsidRDefault="00373BFF" w:rsidP="006B7C0E">
      <w:pPr>
        <w:rPr>
          <w:rtl/>
        </w:rPr>
      </w:pPr>
      <w:bookmarkStart w:id="16813" w:name="_ETM_Q33_360120"/>
      <w:bookmarkEnd w:id="16813"/>
      <w:r>
        <w:rPr>
          <w:rtl/>
        </w:rPr>
        <w:t xml:space="preserve">נעבור </w:t>
      </w:r>
      <w:bookmarkStart w:id="16814" w:name="_ETM_Q33_360480"/>
      <w:bookmarkEnd w:id="16814"/>
      <w:r>
        <w:rPr>
          <w:rtl/>
        </w:rPr>
        <w:t>להצבעה</w:t>
      </w:r>
      <w:r>
        <w:rPr>
          <w:rFonts w:hint="cs"/>
          <w:rtl/>
        </w:rPr>
        <w:t>.</w:t>
      </w:r>
      <w:r>
        <w:rPr>
          <w:rtl/>
        </w:rPr>
        <w:t xml:space="preserve"> </w:t>
      </w:r>
      <w:bookmarkStart w:id="16815" w:name="_ETM_Q33_361320"/>
      <w:bookmarkStart w:id="16816" w:name="_ETM_Q33_361980"/>
      <w:bookmarkEnd w:id="16815"/>
      <w:bookmarkEnd w:id="16816"/>
      <w:r>
        <w:rPr>
          <w:rtl/>
        </w:rPr>
        <w:t xml:space="preserve">העברת </w:t>
      </w:r>
      <w:bookmarkStart w:id="16817" w:name="_ETM_Q33_362490"/>
      <w:bookmarkEnd w:id="16817"/>
      <w:r>
        <w:rPr>
          <w:rtl/>
        </w:rPr>
        <w:t xml:space="preserve">הצעה </w:t>
      </w:r>
      <w:bookmarkStart w:id="16818" w:name="_ETM_Q33_367750"/>
      <w:bookmarkEnd w:id="16818"/>
      <w:r>
        <w:rPr>
          <w:rtl/>
        </w:rPr>
        <w:t xml:space="preserve">דחופה </w:t>
      </w:r>
      <w:bookmarkStart w:id="16819" w:name="_ETM_Q33_368200"/>
      <w:bookmarkEnd w:id="16819"/>
      <w:r>
        <w:rPr>
          <w:rtl/>
        </w:rPr>
        <w:t>לסדר</w:t>
      </w:r>
      <w:bookmarkStart w:id="16820" w:name="_ETM_Q33_368500"/>
      <w:bookmarkEnd w:id="16820"/>
      <w:r>
        <w:rPr>
          <w:rFonts w:hint="cs"/>
          <w:rtl/>
        </w:rPr>
        <w:t>-</w:t>
      </w:r>
      <w:r>
        <w:rPr>
          <w:rtl/>
        </w:rPr>
        <w:t xml:space="preserve">היום </w:t>
      </w:r>
      <w:bookmarkStart w:id="16821" w:name="_ETM_Q33_368710"/>
      <w:bookmarkEnd w:id="16821"/>
      <w:r>
        <w:rPr>
          <w:rtl/>
        </w:rPr>
        <w:t>בנושא</w:t>
      </w:r>
      <w:r>
        <w:rPr>
          <w:rFonts w:hint="cs"/>
          <w:rtl/>
        </w:rPr>
        <w:t>:</w:t>
      </w:r>
      <w:r>
        <w:rPr>
          <w:rtl/>
        </w:rPr>
        <w:t xml:space="preserve"> </w:t>
      </w:r>
      <w:bookmarkStart w:id="16822" w:name="_ETM_Q33_368950"/>
      <w:bookmarkEnd w:id="16822"/>
      <w:r>
        <w:rPr>
          <w:rtl/>
        </w:rPr>
        <w:t xml:space="preserve">התנהלות </w:t>
      </w:r>
      <w:bookmarkStart w:id="16823" w:name="_ETM_Q33_369370"/>
      <w:bookmarkEnd w:id="16823"/>
      <w:r>
        <w:rPr>
          <w:rtl/>
        </w:rPr>
        <w:t>מ</w:t>
      </w:r>
      <w:r>
        <w:rPr>
          <w:rFonts w:hint="cs"/>
          <w:rtl/>
        </w:rPr>
        <w:t>ק</w:t>
      </w:r>
      <w:r>
        <w:rPr>
          <w:rtl/>
        </w:rPr>
        <w:t xml:space="preserve">ילה </w:t>
      </w:r>
      <w:bookmarkStart w:id="16824" w:name="_ETM_Q33_369669"/>
      <w:bookmarkEnd w:id="16824"/>
      <w:r>
        <w:rPr>
          <w:rtl/>
        </w:rPr>
        <w:t xml:space="preserve">של </w:t>
      </w:r>
      <w:bookmarkStart w:id="16825" w:name="_ETM_Q33_369790"/>
      <w:bookmarkEnd w:id="16825"/>
      <w:r>
        <w:rPr>
          <w:rtl/>
        </w:rPr>
        <w:t xml:space="preserve">הפרקליטות </w:t>
      </w:r>
      <w:bookmarkStart w:id="16826" w:name="_ETM_Q33_370300"/>
      <w:bookmarkEnd w:id="16826"/>
      <w:r>
        <w:rPr>
          <w:rtl/>
        </w:rPr>
        <w:t>כ</w:t>
      </w:r>
      <w:r>
        <w:rPr>
          <w:rFonts w:hint="cs"/>
          <w:rtl/>
        </w:rPr>
        <w:t>ל</w:t>
      </w:r>
      <w:r>
        <w:rPr>
          <w:rtl/>
        </w:rPr>
        <w:t xml:space="preserve">פי </w:t>
      </w:r>
      <w:bookmarkStart w:id="16827" w:name="_ETM_Q33_370630"/>
      <w:bookmarkEnd w:id="16827"/>
      <w:r>
        <w:rPr>
          <w:rtl/>
        </w:rPr>
        <w:t xml:space="preserve">פעילים </w:t>
      </w:r>
      <w:bookmarkStart w:id="16828" w:name="_ETM_Q33_370990"/>
      <w:bookmarkEnd w:id="16828"/>
      <w:r>
        <w:rPr>
          <w:rtl/>
        </w:rPr>
        <w:t xml:space="preserve">ישראלים </w:t>
      </w:r>
      <w:bookmarkStart w:id="16829" w:name="_ETM_Q33_372010"/>
      <w:bookmarkEnd w:id="16829"/>
      <w:r>
        <w:rPr>
          <w:rFonts w:hint="cs"/>
          <w:rtl/>
        </w:rPr>
        <w:t xml:space="preserve">ששימשו </w:t>
      </w:r>
      <w:bookmarkStart w:id="16830" w:name="_ETM_Q33_372520"/>
      <w:bookmarkEnd w:id="16830"/>
      <w:r>
        <w:rPr>
          <w:rtl/>
        </w:rPr>
        <w:t xml:space="preserve">סייענים </w:t>
      </w:r>
      <w:bookmarkStart w:id="16831" w:name="_ETM_Q33_373150"/>
      <w:bookmarkEnd w:id="16831"/>
      <w:r>
        <w:rPr>
          <w:rtl/>
        </w:rPr>
        <w:t xml:space="preserve">של </w:t>
      </w:r>
      <w:bookmarkStart w:id="16832" w:name="_ETM_Q33_373270"/>
      <w:bookmarkEnd w:id="16832"/>
      <w:r>
        <w:rPr>
          <w:rtl/>
        </w:rPr>
        <w:t xml:space="preserve">הביטחון </w:t>
      </w:r>
      <w:bookmarkStart w:id="16833" w:name="_ETM_Q33_373720"/>
      <w:bookmarkEnd w:id="16833"/>
      <w:r>
        <w:rPr>
          <w:rtl/>
        </w:rPr>
        <w:t xml:space="preserve">המסכל </w:t>
      </w:r>
      <w:bookmarkStart w:id="16834" w:name="_ETM_Q33_374230"/>
      <w:bookmarkEnd w:id="16834"/>
      <w:r>
        <w:rPr>
          <w:rtl/>
        </w:rPr>
        <w:t xml:space="preserve">לאיתור </w:t>
      </w:r>
      <w:bookmarkStart w:id="16835" w:name="_ETM_Q33_375050"/>
      <w:bookmarkEnd w:id="16835"/>
      <w:r>
        <w:rPr>
          <w:rtl/>
        </w:rPr>
        <w:t xml:space="preserve">מוכרי </w:t>
      </w:r>
      <w:bookmarkStart w:id="16836" w:name="_ETM_Q33_375350"/>
      <w:bookmarkEnd w:id="16836"/>
      <w:r>
        <w:rPr>
          <w:rtl/>
        </w:rPr>
        <w:t>קרקעות</w:t>
      </w:r>
      <w:r>
        <w:rPr>
          <w:rFonts w:hint="cs"/>
          <w:rtl/>
        </w:rPr>
        <w:t>,</w:t>
      </w:r>
      <w:r>
        <w:rPr>
          <w:rtl/>
        </w:rPr>
        <w:t xml:space="preserve"> </w:t>
      </w:r>
      <w:bookmarkStart w:id="16837" w:name="_ETM_Q33_375889"/>
      <w:bookmarkEnd w:id="16837"/>
      <w:r>
        <w:rPr>
          <w:rtl/>
        </w:rPr>
        <w:t xml:space="preserve">לוועדת </w:t>
      </w:r>
      <w:bookmarkStart w:id="16838" w:name="_ETM_Q33_376250"/>
      <w:bookmarkEnd w:id="16838"/>
      <w:r>
        <w:rPr>
          <w:rFonts w:hint="cs"/>
          <w:rtl/>
        </w:rPr>
        <w:t>ה</w:t>
      </w:r>
      <w:r>
        <w:rPr>
          <w:rtl/>
        </w:rPr>
        <w:t>חוקה</w:t>
      </w:r>
      <w:r>
        <w:rPr>
          <w:rFonts w:hint="cs"/>
          <w:rtl/>
        </w:rPr>
        <w:t xml:space="preserve"> </w:t>
      </w:r>
      <w:r>
        <w:rPr>
          <w:rFonts w:hint="eastAsia"/>
        </w:rPr>
        <w:t>–</w:t>
      </w:r>
      <w:r>
        <w:rPr>
          <w:rtl/>
        </w:rPr>
        <w:t xml:space="preserve"> </w:t>
      </w:r>
      <w:bookmarkStart w:id="16839" w:name="_ETM_Q33_377120"/>
      <w:bookmarkEnd w:id="16839"/>
      <w:r>
        <w:rPr>
          <w:rtl/>
        </w:rPr>
        <w:t xml:space="preserve">מי </w:t>
      </w:r>
      <w:bookmarkStart w:id="16840" w:name="_ETM_Q33_377300"/>
      <w:bookmarkEnd w:id="16840"/>
      <w:r>
        <w:rPr>
          <w:rtl/>
        </w:rPr>
        <w:t>בעד</w:t>
      </w:r>
      <w:r>
        <w:rPr>
          <w:rFonts w:hint="cs"/>
          <w:rtl/>
        </w:rPr>
        <w:t>?</w:t>
      </w:r>
      <w:r>
        <w:rPr>
          <w:rtl/>
        </w:rPr>
        <w:t xml:space="preserve"> </w:t>
      </w:r>
      <w:bookmarkStart w:id="16841" w:name="_ETM_Q33_378020"/>
      <w:bookmarkEnd w:id="16841"/>
      <w:r>
        <w:rPr>
          <w:rtl/>
        </w:rPr>
        <w:t xml:space="preserve">מי </w:t>
      </w:r>
      <w:bookmarkStart w:id="16842" w:name="_ETM_Q33_378260"/>
      <w:bookmarkEnd w:id="16842"/>
      <w:r>
        <w:rPr>
          <w:rtl/>
        </w:rPr>
        <w:t>נגד</w:t>
      </w:r>
      <w:r>
        <w:rPr>
          <w:rFonts w:hint="cs"/>
          <w:rtl/>
        </w:rPr>
        <w:t>?</w:t>
      </w:r>
    </w:p>
    <w:p w:rsidR="00373BFF" w:rsidRDefault="00373BFF" w:rsidP="006B7C0E">
      <w:pPr>
        <w:rPr>
          <w:rtl/>
        </w:rPr>
      </w:pPr>
    </w:p>
    <w:bookmarkStart w:id="16843" w:name="_ETM_Q33_396551" w:displacedByCustomXml="next"/>
    <w:bookmarkEnd w:id="16843" w:displacedByCustomXml="next"/>
    <w:sdt>
      <w:sdtPr>
        <w:rPr>
          <w:rFonts w:hint="cs"/>
          <w:rtl/>
        </w:rPr>
        <w:alias w:val="קריאה"/>
        <w:tag w:val="&lt;ID&gt;5115&lt;/ID&gt;&lt;Name&gt;פנינה תמנו - יש עתיד&lt;/Name&gt;&lt;Data&gt;פנינה תמנו (יש עתיד)&lt;/Data&gt;&lt;Shortcut&gt;פנתמ&lt;/Shortcut&gt;"/>
        <w:id w:val="948052226"/>
        <w:placeholder>
          <w:docPart w:val="3811DD85CA18407FBD3FF6A17E02D3F5"/>
        </w:placeholder>
        <w15:color w:val="993366"/>
      </w:sdtPr>
      <w:sdtEndPr/>
      <w:sdtContent>
        <w:p w:rsidR="00373BFF" w:rsidRDefault="00373BFF" w:rsidP="006B7C0E">
          <w:pPr>
            <w:pStyle w:val="af5"/>
            <w:keepNext/>
            <w:rPr>
              <w:rtl/>
            </w:rPr>
          </w:pPr>
          <w:r w:rsidRPr="00720674">
            <w:rPr>
              <w:rStyle w:val="afe"/>
              <w:color w:val="000000"/>
              <w:rtl/>
            </w:rPr>
            <w:t>פנינה תמנו (יש עתיד)</w:t>
          </w:r>
          <w:r w:rsidRPr="00720674">
            <w:rPr>
              <w:color w:val="000000"/>
              <w:rtl/>
            </w:rPr>
            <w:t>:</w:t>
          </w:r>
        </w:p>
      </w:sdtContent>
    </w:sdt>
    <w:p w:rsidR="00373BFF" w:rsidRDefault="00373BFF" w:rsidP="004370BB">
      <w:pPr>
        <w:rPr>
          <w:rtl/>
        </w:rPr>
      </w:pPr>
    </w:p>
    <w:p w:rsidR="00373BFF" w:rsidRDefault="00373BFF" w:rsidP="006B7C0E">
      <w:pPr>
        <w:rPr>
          <w:rtl/>
        </w:rPr>
      </w:pPr>
      <w:r>
        <w:rPr>
          <w:rFonts w:hint="cs"/>
          <w:rtl/>
        </w:rPr>
        <w:t>ע</w:t>
      </w:r>
      <w:bookmarkStart w:id="16844" w:name="_ETM_Q33_391935"/>
      <w:bookmarkEnd w:id="16844"/>
      <w:r>
        <w:rPr>
          <w:rFonts w:hint="cs"/>
          <w:rtl/>
        </w:rPr>
        <w:t>ל מה ההצבעה?</w:t>
      </w:r>
      <w:bookmarkStart w:id="16845" w:name="_ETM_Q33_390076"/>
      <w:bookmarkEnd w:id="16845"/>
    </w:p>
    <w:p w:rsidR="00373BFF" w:rsidRDefault="00373BFF" w:rsidP="006B7C0E">
      <w:pPr>
        <w:rPr>
          <w:rtl/>
        </w:rPr>
      </w:pPr>
    </w:p>
    <w:bookmarkStart w:id="16846" w:name="_ETM_Q33_390482" w:displacedByCustomXml="next"/>
    <w:bookmarkEnd w:id="16846" w:displacedByCustomXml="next"/>
    <w:sdt>
      <w:sdtPr>
        <w:rPr>
          <w:rFonts w:hint="cs"/>
          <w:rtl/>
        </w:rPr>
        <w:alias w:val="יור"/>
        <w:tag w:val="&lt;ID&gt;5704&lt;/ID&gt;&lt;Name&gt;רויטל סויד - יו&quot;ר - יו&quot;רַ&lt;/Name&gt;&lt;Data&gt;רויטל סויד&lt;/Data&gt;&lt;Shortcut&gt;&lt;/Shortcut&gt;"/>
        <w:id w:val="494932755"/>
        <w:placeholder>
          <w:docPart w:val="3811DD85CA18407FBD3FF6A17E02D3F5"/>
        </w:placeholder>
        <w15:color w:val="993366"/>
      </w:sdtPr>
      <w:sdtEndPr/>
      <w:sdtContent>
        <w:p w:rsidR="00373BFF" w:rsidRDefault="00373BFF" w:rsidP="006B7C0E">
          <w:pPr>
            <w:pStyle w:val="af6"/>
            <w:keepNext/>
            <w:rPr>
              <w:rtl/>
            </w:rPr>
          </w:pPr>
          <w:r w:rsidRPr="00720674">
            <w:rPr>
              <w:rStyle w:val="afe"/>
              <w:color w:val="000000"/>
              <w:rtl/>
            </w:rPr>
            <w:t>היו"ר רויטל סויד</w:t>
          </w:r>
          <w:r w:rsidRPr="00720674">
            <w:rPr>
              <w:color w:val="000000"/>
              <w:rtl/>
            </w:rPr>
            <w:t>:</w:t>
          </w:r>
        </w:p>
      </w:sdtContent>
    </w:sdt>
    <w:p w:rsidR="00373BFF" w:rsidRDefault="00373BFF" w:rsidP="004370BB">
      <w:pPr>
        <w:rPr>
          <w:rtl/>
        </w:rPr>
      </w:pPr>
    </w:p>
    <w:p w:rsidR="00373BFF" w:rsidRDefault="00373BFF" w:rsidP="006B7C0E">
      <w:pPr>
        <w:rPr>
          <w:rtl/>
        </w:rPr>
      </w:pPr>
      <w:r>
        <w:rPr>
          <w:rFonts w:hint="cs"/>
          <w:rtl/>
        </w:rPr>
        <w:t>להעביר את זה לוועדה.</w:t>
      </w:r>
    </w:p>
    <w:p w:rsidR="00373BFF" w:rsidRDefault="00373BFF" w:rsidP="006B7C0E">
      <w:pPr>
        <w:rPr>
          <w:rtl/>
        </w:rPr>
      </w:pPr>
      <w:bookmarkStart w:id="16847" w:name="_ETM_Q33_395884"/>
      <w:bookmarkEnd w:id="16847"/>
    </w:p>
    <w:bookmarkStart w:id="16848" w:name="_ETM_Q33_396692" w:displacedByCustomXml="next"/>
    <w:bookmarkEnd w:id="16848" w:displacedByCustomXml="next"/>
    <w:sdt>
      <w:sdtPr>
        <w:rPr>
          <w:rFonts w:hint="cs"/>
          <w:rtl/>
        </w:rPr>
        <w:alias w:val="קריאה"/>
        <w:tag w:val="&lt;ID&gt;5115&lt;/ID&gt;&lt;Name&gt;פנינה תמנו - יש עתיד&lt;/Name&gt;&lt;Data&gt;פנינה תמנו (יש עתיד)&lt;/Data&gt;&lt;Shortcut&gt;פנתמ&lt;/Shortcut&gt;"/>
        <w:id w:val="-1822575323"/>
        <w:placeholder>
          <w:docPart w:val="3811DD85CA18407FBD3FF6A17E02D3F5"/>
        </w:placeholder>
        <w15:color w:val="993366"/>
      </w:sdtPr>
      <w:sdtEndPr/>
      <w:sdtContent>
        <w:p w:rsidR="00373BFF" w:rsidRDefault="00373BFF" w:rsidP="006B7C0E">
          <w:pPr>
            <w:pStyle w:val="af5"/>
            <w:keepNext/>
            <w:rPr>
              <w:rtl/>
            </w:rPr>
          </w:pPr>
          <w:r w:rsidRPr="007A2DEE">
            <w:rPr>
              <w:rStyle w:val="afe"/>
              <w:color w:val="000000"/>
              <w:rtl/>
            </w:rPr>
            <w:t>פנינה תמנו (יש עתיד)</w:t>
          </w:r>
          <w:r w:rsidRPr="007A2DEE">
            <w:rPr>
              <w:color w:val="000000"/>
              <w:rtl/>
            </w:rPr>
            <w:t>:</w:t>
          </w:r>
        </w:p>
      </w:sdtContent>
    </w:sdt>
    <w:p w:rsidR="00373BFF" w:rsidRDefault="00373BFF" w:rsidP="006B7C0E">
      <w:pPr>
        <w:rPr>
          <w:rtl/>
        </w:rPr>
      </w:pPr>
      <w:bookmarkStart w:id="16849" w:name="_ETM_Q33_399113"/>
      <w:bookmarkEnd w:id="16849"/>
    </w:p>
    <w:p w:rsidR="00373BFF" w:rsidRDefault="00373BFF" w:rsidP="006B7C0E">
      <w:pPr>
        <w:rPr>
          <w:rtl/>
        </w:rPr>
      </w:pPr>
      <w:r>
        <w:rPr>
          <w:rFonts w:hint="cs"/>
          <w:rtl/>
        </w:rPr>
        <w:t>גם אני בעד.</w:t>
      </w:r>
    </w:p>
    <w:p w:rsidR="00373BFF" w:rsidRPr="007A2DEE" w:rsidRDefault="00373BFF" w:rsidP="006B7C0E">
      <w:pPr>
        <w:rPr>
          <w:rtl/>
        </w:rPr>
      </w:pPr>
      <w:bookmarkStart w:id="16850" w:name="_ETM_Q33_396348"/>
      <w:bookmarkEnd w:id="16850"/>
    </w:p>
    <w:p w:rsidR="00373BFF" w:rsidRDefault="00373BFF" w:rsidP="006B7C0E">
      <w:pPr>
        <w:pStyle w:val="af1"/>
        <w:keepNext/>
        <w:rPr>
          <w:rtl/>
        </w:rPr>
      </w:pPr>
      <w:r>
        <w:rPr>
          <w:rtl/>
        </w:rPr>
        <w:t>הצבעה מס'</w:t>
      </w:r>
      <w:r>
        <w:rPr>
          <w:rFonts w:hint="cs"/>
          <w:rtl/>
        </w:rPr>
        <w:t xml:space="preserve"> 15</w:t>
      </w:r>
    </w:p>
    <w:p w:rsidR="00373BFF" w:rsidRDefault="00373BFF" w:rsidP="006B7C0E">
      <w:pPr>
        <w:pStyle w:val="--"/>
        <w:keepNext/>
        <w:rPr>
          <w:rtl/>
        </w:rPr>
      </w:pPr>
    </w:p>
    <w:p w:rsidR="00373BFF" w:rsidRDefault="00373BFF" w:rsidP="006B7C0E">
      <w:pPr>
        <w:pStyle w:val="--"/>
        <w:keepNext/>
        <w:rPr>
          <w:rtl/>
        </w:rPr>
      </w:pPr>
      <w:r>
        <w:rPr>
          <w:rtl/>
        </w:rPr>
        <w:t xml:space="preserve">בעד ההצעה להעביר את </w:t>
      </w:r>
      <w:r>
        <w:rPr>
          <w:rFonts w:hint="cs"/>
          <w:rtl/>
        </w:rPr>
        <w:t>הנושא</w:t>
      </w:r>
      <w:r>
        <w:rPr>
          <w:rtl/>
        </w:rPr>
        <w:t xml:space="preserve"> לוועדה –</w:t>
      </w:r>
      <w:r>
        <w:rPr>
          <w:rFonts w:hint="cs"/>
          <w:rtl/>
        </w:rPr>
        <w:t xml:space="preserve"> 7</w:t>
      </w:r>
    </w:p>
    <w:p w:rsidR="00373BFF" w:rsidRDefault="00373BFF" w:rsidP="006B7C0E">
      <w:pPr>
        <w:pStyle w:val="--"/>
        <w:keepNext/>
        <w:rPr>
          <w:rtl/>
        </w:rPr>
      </w:pPr>
      <w:r>
        <w:rPr>
          <w:rtl/>
        </w:rPr>
        <w:t xml:space="preserve">נגד – </w:t>
      </w:r>
      <w:r>
        <w:rPr>
          <w:rFonts w:hint="cs"/>
          <w:rtl/>
        </w:rPr>
        <w:t>אין</w:t>
      </w:r>
    </w:p>
    <w:p w:rsidR="00373BFF" w:rsidRDefault="00373BFF" w:rsidP="006B7C0E">
      <w:pPr>
        <w:pStyle w:val="--"/>
        <w:keepNext/>
        <w:rPr>
          <w:rtl/>
        </w:rPr>
      </w:pPr>
      <w:r>
        <w:rPr>
          <w:rtl/>
        </w:rPr>
        <w:t xml:space="preserve">נמנעים – </w:t>
      </w:r>
      <w:r>
        <w:rPr>
          <w:rFonts w:hint="cs"/>
          <w:rtl/>
        </w:rPr>
        <w:t>אין</w:t>
      </w:r>
    </w:p>
    <w:p w:rsidR="00373BFF" w:rsidRPr="0026257C" w:rsidRDefault="00373BFF" w:rsidP="006B7C0E">
      <w:pPr>
        <w:pStyle w:val="af2"/>
        <w:rPr>
          <w:rtl/>
        </w:rPr>
      </w:pPr>
      <w:r>
        <w:rPr>
          <w:rtl/>
        </w:rPr>
        <w:t xml:space="preserve">ההצעה להעביר את </w:t>
      </w:r>
      <w:r>
        <w:rPr>
          <w:rFonts w:hint="cs"/>
          <w:rtl/>
        </w:rPr>
        <w:t>הנושא לוועדת החוקה, חוק ומשפט נתקבלה.</w:t>
      </w:r>
    </w:p>
    <w:p w:rsidR="00373BFF" w:rsidRDefault="00373BFF" w:rsidP="006B7C0E">
      <w:pPr>
        <w:rPr>
          <w:rtl/>
        </w:rPr>
      </w:pPr>
    </w:p>
    <w:bookmarkStart w:id="16851" w:name="_ETM_Q33_371350" w:displacedByCustomXml="next"/>
    <w:bookmarkEnd w:id="16851" w:displacedByCustomXml="next"/>
    <w:sdt>
      <w:sdtPr>
        <w:rPr>
          <w:rtl/>
        </w:rPr>
        <w:alias w:val="יור"/>
        <w:tag w:val="&lt;ID&gt;5704&lt;/ID&gt;&lt;Name&gt;רויטל סויד - יו&quot;ר - יו&quot;רַ&lt;/Name&gt;&lt;Data&gt;רויטל סויד&lt;/Data&gt;&lt;Shortcut&gt;&lt;/Shortcut&gt;"/>
        <w:id w:val="-1049601696"/>
        <w:placeholder>
          <w:docPart w:val="3811DD85CA18407FBD3FF6A17E02D3F5"/>
        </w:placeholder>
        <w15:color w:val="993366"/>
      </w:sdtPr>
      <w:sdtEndPr/>
      <w:sdtContent>
        <w:p w:rsidR="00373BFF" w:rsidRDefault="00373BFF" w:rsidP="006B7C0E">
          <w:pPr>
            <w:pStyle w:val="af6"/>
            <w:keepNext/>
            <w:rPr>
              <w:rtl/>
            </w:rPr>
          </w:pPr>
          <w:r w:rsidRPr="0026257C">
            <w:rPr>
              <w:rStyle w:val="afe"/>
              <w:color w:val="000000"/>
              <w:rtl/>
            </w:rPr>
            <w:t>היו"ר רויטל סויד</w:t>
          </w:r>
          <w:r w:rsidRPr="0026257C">
            <w:rPr>
              <w:color w:val="000000"/>
              <w:rtl/>
            </w:rPr>
            <w:t>:</w:t>
          </w:r>
        </w:p>
      </w:sdtContent>
    </w:sdt>
    <w:p w:rsidR="00373BFF" w:rsidRPr="0026257C" w:rsidRDefault="00373BFF" w:rsidP="006B7C0E">
      <w:pPr>
        <w:rPr>
          <w:rtl/>
        </w:rPr>
      </w:pPr>
    </w:p>
    <w:p w:rsidR="00373BFF" w:rsidRDefault="00373BFF" w:rsidP="006B7C0E">
      <w:pPr>
        <w:rPr>
          <w:rtl/>
        </w:rPr>
      </w:pPr>
      <w:r>
        <w:rPr>
          <w:rFonts w:hint="cs"/>
          <w:rtl/>
        </w:rPr>
        <w:t>שבעה</w:t>
      </w:r>
      <w:bookmarkStart w:id="16852" w:name="_ETM_Q33_395790"/>
      <w:bookmarkEnd w:id="16852"/>
      <w:r>
        <w:rPr>
          <w:rFonts w:hint="cs"/>
          <w:rtl/>
        </w:rPr>
        <w:t xml:space="preserve"> בעד, אין </w:t>
      </w:r>
      <w:bookmarkStart w:id="16853" w:name="_ETM_Q33_399940"/>
      <w:bookmarkEnd w:id="16853"/>
      <w:r>
        <w:rPr>
          <w:rtl/>
        </w:rPr>
        <w:t>מתנגדים</w:t>
      </w:r>
      <w:r>
        <w:rPr>
          <w:rFonts w:hint="cs"/>
          <w:rtl/>
        </w:rPr>
        <w:t>,</w:t>
      </w:r>
      <w:r>
        <w:rPr>
          <w:rtl/>
        </w:rPr>
        <w:t xml:space="preserve"> </w:t>
      </w:r>
      <w:bookmarkStart w:id="16854" w:name="_ETM_Q33_400690"/>
      <w:bookmarkEnd w:id="16854"/>
      <w:r>
        <w:rPr>
          <w:rtl/>
        </w:rPr>
        <w:t xml:space="preserve">אין </w:t>
      </w:r>
      <w:bookmarkStart w:id="16855" w:name="_ETM_Q33_400870"/>
      <w:bookmarkEnd w:id="16855"/>
      <w:r>
        <w:rPr>
          <w:rtl/>
        </w:rPr>
        <w:t>נמנעים</w:t>
      </w:r>
      <w:r>
        <w:rPr>
          <w:rFonts w:hint="cs"/>
          <w:rtl/>
        </w:rPr>
        <w:t>.</w:t>
      </w:r>
      <w:r>
        <w:rPr>
          <w:rtl/>
        </w:rPr>
        <w:t xml:space="preserve"> </w:t>
      </w:r>
      <w:bookmarkStart w:id="16856" w:name="_ETM_Q33_402020"/>
      <w:bookmarkEnd w:id="16856"/>
      <w:r>
        <w:rPr>
          <w:rtl/>
        </w:rPr>
        <w:t xml:space="preserve">ההצעה </w:t>
      </w:r>
      <w:bookmarkStart w:id="16857" w:name="_ETM_Q33_402530"/>
      <w:bookmarkEnd w:id="16857"/>
      <w:r>
        <w:rPr>
          <w:rtl/>
        </w:rPr>
        <w:t xml:space="preserve">תועבר </w:t>
      </w:r>
      <w:bookmarkStart w:id="16858" w:name="_ETM_Q33_403040"/>
      <w:bookmarkEnd w:id="16858"/>
      <w:r>
        <w:rPr>
          <w:rtl/>
        </w:rPr>
        <w:t xml:space="preserve">לדיון </w:t>
      </w:r>
      <w:bookmarkStart w:id="16859" w:name="_ETM_Q33_403670"/>
      <w:bookmarkEnd w:id="16859"/>
      <w:r>
        <w:rPr>
          <w:rtl/>
        </w:rPr>
        <w:t xml:space="preserve">בוועדת </w:t>
      </w:r>
      <w:bookmarkStart w:id="16860" w:name="_ETM_Q33_404540"/>
      <w:bookmarkEnd w:id="16860"/>
      <w:r>
        <w:rPr>
          <w:rFonts w:hint="cs"/>
          <w:rtl/>
        </w:rPr>
        <w:t>ה</w:t>
      </w:r>
      <w:r>
        <w:rPr>
          <w:rtl/>
        </w:rPr>
        <w:t>חוקה</w:t>
      </w:r>
      <w:r>
        <w:rPr>
          <w:rFonts w:hint="cs"/>
          <w:rtl/>
        </w:rPr>
        <w:t>.</w:t>
      </w:r>
    </w:p>
    <w:p w:rsidR="00373BFF" w:rsidRDefault="00373BFF" w:rsidP="006B7C0E">
      <w:pPr>
        <w:rPr>
          <w:rtl/>
        </w:rPr>
      </w:pPr>
      <w:bookmarkStart w:id="16861" w:name="_ETM_Q33_403459"/>
      <w:bookmarkEnd w:id="16861"/>
      <w:r>
        <w:rPr>
          <w:rtl/>
        </w:rPr>
        <w:t xml:space="preserve"> </w:t>
      </w:r>
      <w:bookmarkStart w:id="16862" w:name="_ETM_Q33_405670"/>
      <w:bookmarkEnd w:id="16862"/>
    </w:p>
    <w:p w:rsidR="00373BFF" w:rsidRDefault="00373BFF" w:rsidP="00C2404A">
      <w:bookmarkStart w:id="16863" w:name="_ETM_Q33_406469"/>
      <w:bookmarkEnd w:id="16863"/>
    </w:p>
    <w:bookmarkStart w:id="16864" w:name="_Toc517111709"/>
    <w:bookmarkStart w:id="16865" w:name="_Toc517111827"/>
    <w:bookmarkStart w:id="16866" w:name="_Toc517111949"/>
    <w:p w:rsidR="00373BFF" w:rsidRDefault="00FC6D8C" w:rsidP="006B7C0E">
      <w:pPr>
        <w:pStyle w:val="a6"/>
        <w:rPr>
          <w:rtl/>
        </w:rPr>
      </w:pPr>
      <w:sdt>
        <w:sdtPr>
          <w:rPr>
            <w:rtl/>
          </w:rPr>
          <w:alias w:val="נושא"/>
          <w:id w:val="232898507"/>
          <w:placeholder>
            <w:docPart w:val="3811DD85CA18407FBD3FF6A17E02D3F5"/>
          </w:placeholder>
          <w15:color w:val="993366"/>
        </w:sdtPr>
        <w:sdtEndPr/>
        <w:sdtContent>
          <w:r w:rsidR="00373BFF">
            <w:rPr>
              <w:rStyle w:val="afe"/>
              <w:color w:val="000000"/>
              <w:rtl/>
            </w:rPr>
            <w:t>הצע</w:t>
          </w:r>
          <w:r w:rsidR="00373BFF">
            <w:rPr>
              <w:rStyle w:val="afe"/>
              <w:rFonts w:hint="cs"/>
              <w:color w:val="000000"/>
              <w:rtl/>
            </w:rPr>
            <w:t>ות</w:t>
          </w:r>
          <w:r w:rsidR="00373BFF" w:rsidRPr="007A2DEE">
            <w:rPr>
              <w:rStyle w:val="afe"/>
              <w:color w:val="000000"/>
              <w:rtl/>
            </w:rPr>
            <w:t xml:space="preserve"> לסדר-היום</w:t>
          </w:r>
        </w:sdtContent>
      </w:sdt>
      <w:bookmarkEnd w:id="16864"/>
      <w:bookmarkEnd w:id="16865"/>
      <w:bookmarkEnd w:id="16866"/>
      <w:r w:rsidR="00373BFF">
        <w:rPr>
          <w:rtl/>
        </w:rPr>
        <w:t xml:space="preserve"> </w:t>
      </w:r>
    </w:p>
    <w:bookmarkStart w:id="16867" w:name="_Toc517111950" w:displacedByCustomXml="next"/>
    <w:bookmarkStart w:id="16868" w:name="_Toc517111828" w:displacedByCustomXml="next"/>
    <w:bookmarkStart w:id="16869" w:name="_Toc517111710" w:displacedByCustomXml="next"/>
    <w:sdt>
      <w:sdtPr>
        <w:rPr>
          <w:rtl/>
        </w:rPr>
        <w:alias w:val="הלסי"/>
        <w:tag w:val="&lt;ID&gt;613608&lt;/ID&gt;&lt;Name&gt;ההסתה ברחוב נגד מסורת ישראל.&lt;/Name&gt;&lt;Data&gt;ההסתה ברחוב נגד מסורת ישראל.&lt;/Data&gt;&lt;Number&gt;&lt;/Number&gt;&lt;OrigNumbers&gt;10256&lt;/OrigNumbers&gt;&lt;HalsiIncludeNumbers&gt;10256&lt;/HalsiIncludeNumbers&gt;&lt;OrigNames&gt;1196&lt;/OrigNames&gt;&lt;Initiators&gt;&lt;/Initiators&gt;&lt;FullItemNumber&gt;&lt;/FullItemNumber&gt;"/>
        <w:id w:val="900876350"/>
        <w:placeholder>
          <w:docPart w:val="3811DD85CA18407FBD3FF6A17E02D3F5"/>
        </w:placeholder>
        <w15:color w:val="993366"/>
      </w:sdtPr>
      <w:sdtEndPr/>
      <w:sdtContent>
        <w:p w:rsidR="00373BFF" w:rsidRPr="007A2DEE" w:rsidRDefault="00373BFF" w:rsidP="006B7C0E">
          <w:pPr>
            <w:pStyle w:val="a6"/>
            <w:rPr>
              <w:rtl/>
            </w:rPr>
          </w:pPr>
          <w:r w:rsidRPr="007A2DEE">
            <w:rPr>
              <w:rStyle w:val="afe"/>
              <w:color w:val="000000"/>
              <w:rtl/>
            </w:rPr>
            <w:t>ההסתה ברחוב נגד מסורת ישראל</w:t>
          </w:r>
        </w:p>
      </w:sdtContent>
    </w:sdt>
    <w:bookmarkEnd w:id="16867" w:displacedByCustomXml="prev"/>
    <w:bookmarkEnd w:id="16868" w:displacedByCustomXml="prev"/>
    <w:bookmarkEnd w:id="16869" w:displacedByCustomXml="prev"/>
    <w:p w:rsidR="00373BFF" w:rsidRDefault="00373BFF" w:rsidP="004370BB">
      <w:pPr>
        <w:rPr>
          <w:rtl/>
        </w:rPr>
      </w:pPr>
    </w:p>
    <w:sdt>
      <w:sdtPr>
        <w:rPr>
          <w:rtl/>
        </w:rPr>
        <w:alias w:val="יור"/>
        <w:tag w:val="&lt;ID&gt;5704&lt;/ID&gt;&lt;Name&gt;רויטל סויד - יו&quot;ר&lt;/Name&gt;&lt;Data&gt;רויטל סויד&lt;/Data&gt;&lt;Shortcut&gt;&lt;/Shortcut&gt;"/>
        <w:id w:val="-1118436741"/>
        <w:placeholder>
          <w:docPart w:val="3811DD85CA18407FBD3FF6A17E02D3F5"/>
        </w:placeholder>
        <w15:color w:val="993366"/>
      </w:sdtPr>
      <w:sdtEndPr/>
      <w:sdtContent>
        <w:p w:rsidR="00373BFF" w:rsidRDefault="00373BFF" w:rsidP="006B7C0E">
          <w:pPr>
            <w:pStyle w:val="af6"/>
            <w:keepNext/>
            <w:rPr>
              <w:rtl/>
            </w:rPr>
          </w:pPr>
          <w:r w:rsidRPr="007A2DEE">
            <w:rPr>
              <w:color w:val="000000"/>
              <w:rtl/>
            </w:rPr>
            <w:t xml:space="preserve">היו"ר </w:t>
          </w:r>
          <w:r w:rsidRPr="007A2DEE">
            <w:rPr>
              <w:rStyle w:val="afe"/>
              <w:color w:val="000000"/>
              <w:rtl/>
            </w:rPr>
            <w:t>רויטל סויד:</w:t>
          </w:r>
        </w:p>
      </w:sdtContent>
    </w:sdt>
    <w:p w:rsidR="00373BFF" w:rsidRDefault="00373BFF" w:rsidP="004370BB">
      <w:pPr>
        <w:rPr>
          <w:rtl/>
        </w:rPr>
      </w:pPr>
    </w:p>
    <w:p w:rsidR="00373BFF" w:rsidRDefault="00373BFF" w:rsidP="006B7C0E">
      <w:pPr>
        <w:rPr>
          <w:rtl/>
        </w:rPr>
      </w:pPr>
      <w:r>
        <w:rPr>
          <w:rtl/>
        </w:rPr>
        <w:t xml:space="preserve">אנחנו </w:t>
      </w:r>
      <w:bookmarkStart w:id="16870" w:name="_ETM_Q33_405910"/>
      <w:bookmarkEnd w:id="16870"/>
      <w:r>
        <w:rPr>
          <w:rtl/>
        </w:rPr>
        <w:t xml:space="preserve">ממשיכים </w:t>
      </w:r>
      <w:bookmarkStart w:id="16871" w:name="_ETM_Q33_406270"/>
      <w:bookmarkEnd w:id="16871"/>
      <w:r>
        <w:rPr>
          <w:rtl/>
        </w:rPr>
        <w:t>בסדר</w:t>
      </w:r>
      <w:bookmarkStart w:id="16872" w:name="_ETM_Q33_406660"/>
      <w:bookmarkEnd w:id="16872"/>
      <w:r>
        <w:rPr>
          <w:rFonts w:hint="cs"/>
          <w:rtl/>
        </w:rPr>
        <w:t>-</w:t>
      </w:r>
      <w:r>
        <w:rPr>
          <w:rtl/>
        </w:rPr>
        <w:t>היום</w:t>
      </w:r>
      <w:r>
        <w:rPr>
          <w:rFonts w:hint="cs"/>
          <w:rtl/>
        </w:rPr>
        <w:t>.</w:t>
      </w:r>
      <w:r>
        <w:rPr>
          <w:rtl/>
        </w:rPr>
        <w:t xml:space="preserve"> הצע</w:t>
      </w:r>
      <w:r>
        <w:rPr>
          <w:rFonts w:hint="cs"/>
          <w:rtl/>
        </w:rPr>
        <w:t>ות</w:t>
      </w:r>
      <w:r>
        <w:rPr>
          <w:rtl/>
        </w:rPr>
        <w:t xml:space="preserve"> לסדר-היום בנושא:</w:t>
      </w:r>
      <w:r>
        <w:rPr>
          <w:rFonts w:hint="cs"/>
          <w:rtl/>
        </w:rPr>
        <w:t xml:space="preserve"> </w:t>
      </w:r>
      <w:r>
        <w:rPr>
          <w:rtl/>
        </w:rPr>
        <w:t>ההסתה ברחוב נגד מסורת ישראל.</w:t>
      </w:r>
      <w:r>
        <w:rPr>
          <w:rFonts w:hint="cs"/>
          <w:rtl/>
        </w:rPr>
        <w:t xml:space="preserve"> </w:t>
      </w:r>
      <w:bookmarkStart w:id="16873" w:name="_ETM_Q33_410517"/>
      <w:bookmarkEnd w:id="16873"/>
      <w:r>
        <w:rPr>
          <w:rtl/>
        </w:rPr>
        <w:t>מס'</w:t>
      </w:r>
      <w:r>
        <w:rPr>
          <w:rFonts w:hint="cs"/>
          <w:rtl/>
        </w:rPr>
        <w:t xml:space="preserve"> 10233,</w:t>
      </w:r>
      <w:r>
        <w:rPr>
          <w:rtl/>
        </w:rPr>
        <w:t xml:space="preserve"> 10256</w:t>
      </w:r>
      <w:r>
        <w:rPr>
          <w:rFonts w:hint="cs"/>
          <w:rtl/>
        </w:rPr>
        <w:t xml:space="preserve"> ו-10263. מציע ראשון </w:t>
      </w:r>
      <w:r>
        <w:rPr>
          <w:rFonts w:hint="eastAsia"/>
          <w:rtl/>
        </w:rPr>
        <w:t xml:space="preserve">– </w:t>
      </w:r>
      <w:r>
        <w:rPr>
          <w:rFonts w:hint="cs"/>
          <w:rtl/>
        </w:rPr>
        <w:t>חבר הכנסת יהודה גליק,</w:t>
      </w:r>
      <w:bookmarkStart w:id="16874" w:name="_ETM_Q33_416605"/>
      <w:bookmarkEnd w:id="16874"/>
      <w:r>
        <w:rPr>
          <w:rFonts w:hint="cs"/>
          <w:rtl/>
        </w:rPr>
        <w:t xml:space="preserve"> בבקשה. שלוש דקות.</w:t>
      </w:r>
    </w:p>
    <w:p w:rsidR="00373BFF" w:rsidRDefault="00373BFF" w:rsidP="006B7C0E">
      <w:pPr>
        <w:rPr>
          <w:rtl/>
        </w:rPr>
      </w:pPr>
      <w:bookmarkStart w:id="16875" w:name="_ETM_Q33_412277"/>
      <w:bookmarkEnd w:id="16875"/>
    </w:p>
    <w:bookmarkStart w:id="16876" w:name="_ETM_Q33_413837" w:displacedByCustomXml="next"/>
    <w:bookmarkEnd w:id="16876" w:displacedByCustomXml="next"/>
    <w:bookmarkStart w:id="16877" w:name="_Toc517111951" w:displacedByCustomXml="next"/>
    <w:bookmarkStart w:id="16878" w:name="_Toc517111829" w:displacedByCustomXml="next"/>
    <w:bookmarkStart w:id="16879" w:name="_Toc517111711" w:displacedByCustomXml="next"/>
    <w:sdt>
      <w:sdtPr>
        <w:rPr>
          <w:rFonts w:hint="cs"/>
          <w:rtl/>
        </w:rPr>
        <w:alias w:val="דובר"/>
        <w:tag w:val="&lt;ID&gt;5544&lt;/ID&gt;&lt;Name&gt;יהודה גליק - הליכוד&lt;/Name&gt;&lt;Data&gt;יהודה גליק (הליכוד)&lt;/Data&gt;&lt;Shortcut&gt;יהגל&lt;/Shortcut&gt;&lt;MemberID&gt;2609&lt;/MemberID&gt;"/>
        <w:id w:val="-1687367167"/>
        <w:placeholder>
          <w:docPart w:val="3811DD85CA18407FBD3FF6A17E02D3F5"/>
        </w:placeholder>
        <w15:color w:val="993366"/>
      </w:sdtPr>
      <w:sdtEndPr/>
      <w:sdtContent>
        <w:p w:rsidR="00373BFF" w:rsidRDefault="00373BFF" w:rsidP="006B7C0E">
          <w:pPr>
            <w:pStyle w:val="a4"/>
            <w:keepNext/>
            <w:rPr>
              <w:rtl/>
            </w:rPr>
          </w:pPr>
          <w:r w:rsidRPr="007A2DEE">
            <w:rPr>
              <w:rStyle w:val="afe"/>
              <w:color w:val="000000"/>
              <w:rtl/>
            </w:rPr>
            <w:t>יהודה גליק (הליכוד)</w:t>
          </w:r>
          <w:r w:rsidRPr="007A2DEE">
            <w:rPr>
              <w:color w:val="000000"/>
              <w:rtl/>
            </w:rPr>
            <w:t>:</w:t>
          </w:r>
        </w:p>
      </w:sdtContent>
    </w:sdt>
    <w:bookmarkEnd w:id="16877" w:displacedByCustomXml="prev"/>
    <w:bookmarkEnd w:id="16878" w:displacedByCustomXml="prev"/>
    <w:bookmarkEnd w:id="16879" w:displacedByCustomXml="prev"/>
    <w:p w:rsidR="00373BFF" w:rsidRPr="007A2DEE" w:rsidRDefault="00373BFF" w:rsidP="006B7C0E">
      <w:pPr>
        <w:ind w:firstLine="0"/>
        <w:rPr>
          <w:rtl/>
        </w:rPr>
      </w:pPr>
    </w:p>
    <w:p w:rsidR="00373BFF" w:rsidRDefault="00373BFF" w:rsidP="006B7C0E">
      <w:pPr>
        <w:rPr>
          <w:rtl/>
        </w:rPr>
      </w:pPr>
      <w:bookmarkStart w:id="16880" w:name="_ETM_Q33_406219"/>
      <w:bookmarkStart w:id="16881" w:name="_ETM_Q33_406990"/>
      <w:bookmarkEnd w:id="16880"/>
      <w:bookmarkEnd w:id="16881"/>
      <w:r>
        <w:rPr>
          <w:rFonts w:hint="cs"/>
          <w:rtl/>
        </w:rPr>
        <w:t>כן. שאר השותפים לא נמצאים פה היום?</w:t>
      </w:r>
      <w:bookmarkStart w:id="16882" w:name="_ETM_Q33_434109"/>
      <w:bookmarkEnd w:id="16882"/>
      <w:r>
        <w:rPr>
          <w:rFonts w:hint="cs"/>
          <w:rtl/>
        </w:rPr>
        <w:t xml:space="preserve"> </w:t>
      </w:r>
      <w:bookmarkStart w:id="16883" w:name="_ETM_Q33_439635"/>
      <w:bookmarkStart w:id="16884" w:name="_ETM_Q33_434467"/>
      <w:bookmarkStart w:id="16885" w:name="_ETM_Q33_439669"/>
      <w:bookmarkStart w:id="16886" w:name="_ETM_Q33_441040"/>
      <w:bookmarkEnd w:id="16883"/>
      <w:bookmarkEnd w:id="16884"/>
      <w:bookmarkEnd w:id="16885"/>
      <w:bookmarkEnd w:id="16886"/>
    </w:p>
    <w:p w:rsidR="00373BFF" w:rsidRDefault="00373BFF" w:rsidP="006B7C0E">
      <w:pPr>
        <w:rPr>
          <w:rtl/>
        </w:rPr>
      </w:pPr>
      <w:bookmarkStart w:id="16887" w:name="_ETM_Q33_442395"/>
      <w:bookmarkStart w:id="16888" w:name="_ETM_Q33_442736"/>
      <w:bookmarkEnd w:id="16887"/>
      <w:bookmarkEnd w:id="16888"/>
    </w:p>
    <w:p w:rsidR="00373BFF" w:rsidRDefault="00373BFF" w:rsidP="008128F5">
      <w:pPr>
        <w:rPr>
          <w:rtl/>
        </w:rPr>
      </w:pPr>
      <w:r>
        <w:rPr>
          <w:rtl/>
        </w:rPr>
        <w:t xml:space="preserve">גברתי </w:t>
      </w:r>
      <w:bookmarkStart w:id="16889" w:name="_ETM_Q33_441279"/>
      <w:bookmarkEnd w:id="16889"/>
      <w:r>
        <w:rPr>
          <w:rtl/>
        </w:rPr>
        <w:t>השרה</w:t>
      </w:r>
      <w:r>
        <w:rPr>
          <w:rFonts w:hint="cs"/>
          <w:rtl/>
        </w:rPr>
        <w:t>,</w:t>
      </w:r>
      <w:r>
        <w:rPr>
          <w:rtl/>
        </w:rPr>
        <w:t xml:space="preserve"> </w:t>
      </w:r>
      <w:bookmarkStart w:id="16890" w:name="_ETM_Q33_442120"/>
      <w:bookmarkEnd w:id="16890"/>
      <w:r>
        <w:rPr>
          <w:rtl/>
        </w:rPr>
        <w:t xml:space="preserve">גברתי </w:t>
      </w:r>
      <w:bookmarkStart w:id="16891" w:name="_ETM_Q33_442450"/>
      <w:bookmarkEnd w:id="16891"/>
      <w:r>
        <w:rPr>
          <w:rFonts w:hint="cs"/>
          <w:rtl/>
        </w:rPr>
        <w:t>ה</w:t>
      </w:r>
      <w:r>
        <w:rPr>
          <w:rtl/>
        </w:rPr>
        <w:t>יושבת</w:t>
      </w:r>
      <w:bookmarkStart w:id="16892" w:name="_ETM_Q33_442750"/>
      <w:bookmarkEnd w:id="16892"/>
      <w:r>
        <w:rPr>
          <w:rFonts w:hint="cs"/>
          <w:rtl/>
        </w:rPr>
        <w:t>-</w:t>
      </w:r>
      <w:r>
        <w:rPr>
          <w:rtl/>
        </w:rPr>
        <w:t>ראש</w:t>
      </w:r>
      <w:r>
        <w:rPr>
          <w:rFonts w:hint="cs"/>
          <w:rtl/>
        </w:rPr>
        <w:t>,</w:t>
      </w:r>
      <w:r>
        <w:rPr>
          <w:rtl/>
        </w:rPr>
        <w:t xml:space="preserve"> </w:t>
      </w:r>
      <w:bookmarkStart w:id="16893" w:name="_ETM_Q33_443529"/>
      <w:bookmarkEnd w:id="16893"/>
      <w:r>
        <w:rPr>
          <w:rtl/>
        </w:rPr>
        <w:t xml:space="preserve">גברתי </w:t>
      </w:r>
      <w:bookmarkStart w:id="16894" w:name="_ETM_Q33_443770"/>
      <w:bookmarkEnd w:id="16894"/>
      <w:r>
        <w:rPr>
          <w:rtl/>
        </w:rPr>
        <w:t>המזכירה</w:t>
      </w:r>
      <w:r>
        <w:rPr>
          <w:rFonts w:hint="cs"/>
          <w:rtl/>
        </w:rPr>
        <w:t>,</w:t>
      </w:r>
      <w:r>
        <w:rPr>
          <w:rtl/>
        </w:rPr>
        <w:t xml:space="preserve"> </w:t>
      </w:r>
      <w:bookmarkStart w:id="16895" w:name="_ETM_Q33_445089"/>
      <w:bookmarkEnd w:id="16895"/>
      <w:r>
        <w:rPr>
          <w:rtl/>
        </w:rPr>
        <w:t>חבר</w:t>
      </w:r>
      <w:r>
        <w:rPr>
          <w:rFonts w:hint="cs"/>
          <w:rtl/>
        </w:rPr>
        <w:t>י</w:t>
      </w:r>
      <w:r>
        <w:rPr>
          <w:rtl/>
        </w:rPr>
        <w:t xml:space="preserve">י </w:t>
      </w:r>
      <w:bookmarkStart w:id="16896" w:name="_ETM_Q33_445540"/>
      <w:bookmarkEnd w:id="16896"/>
      <w:r>
        <w:rPr>
          <w:rtl/>
        </w:rPr>
        <w:t xml:space="preserve">חברי </w:t>
      </w:r>
      <w:bookmarkStart w:id="16897" w:name="_ETM_Q33_445810"/>
      <w:bookmarkEnd w:id="16897"/>
      <w:r>
        <w:rPr>
          <w:rtl/>
        </w:rPr>
        <w:t>הכנסת</w:t>
      </w:r>
      <w:r>
        <w:rPr>
          <w:rFonts w:hint="cs"/>
          <w:rtl/>
        </w:rPr>
        <w:t>,</w:t>
      </w:r>
      <w:r>
        <w:rPr>
          <w:rtl/>
        </w:rPr>
        <w:t xml:space="preserve"> </w:t>
      </w:r>
      <w:bookmarkStart w:id="16898" w:name="_ETM_Q33_446380"/>
      <w:bookmarkEnd w:id="16898"/>
      <w:r>
        <w:rPr>
          <w:rtl/>
        </w:rPr>
        <w:t xml:space="preserve">כיסאות </w:t>
      </w:r>
      <w:bookmarkStart w:id="16899" w:name="_ETM_Q33_446830"/>
      <w:bookmarkEnd w:id="16899"/>
      <w:r>
        <w:rPr>
          <w:rtl/>
        </w:rPr>
        <w:t xml:space="preserve">מתוקים </w:t>
      </w:r>
      <w:bookmarkStart w:id="16900" w:name="_ETM_Q33_447220"/>
      <w:bookmarkEnd w:id="16900"/>
      <w:r>
        <w:rPr>
          <w:rFonts w:hint="cs"/>
          <w:rtl/>
        </w:rPr>
        <w:t>ו</w:t>
      </w:r>
      <w:r>
        <w:rPr>
          <w:rtl/>
        </w:rPr>
        <w:t>מ</w:t>
      </w:r>
      <w:r>
        <w:rPr>
          <w:rFonts w:hint="cs"/>
          <w:rtl/>
        </w:rPr>
        <w:t>ת</w:t>
      </w:r>
      <w:r>
        <w:rPr>
          <w:rtl/>
        </w:rPr>
        <w:t xml:space="preserve">וקות </w:t>
      </w:r>
      <w:bookmarkStart w:id="16901" w:name="_ETM_Q33_448320"/>
      <w:bookmarkEnd w:id="16901"/>
      <w:r>
        <w:rPr>
          <w:rtl/>
        </w:rPr>
        <w:t xml:space="preserve">מן </w:t>
      </w:r>
      <w:bookmarkStart w:id="16902" w:name="_ETM_Q33_448440"/>
      <w:bookmarkEnd w:id="16902"/>
      <w:r>
        <w:rPr>
          <w:rtl/>
        </w:rPr>
        <w:t xml:space="preserve">הקואליציה </w:t>
      </w:r>
      <w:bookmarkStart w:id="16903" w:name="_ETM_Q33_448980"/>
      <w:bookmarkEnd w:id="16903"/>
      <w:r>
        <w:rPr>
          <w:rtl/>
        </w:rPr>
        <w:t xml:space="preserve">ומן </w:t>
      </w:r>
      <w:bookmarkStart w:id="16904" w:name="_ETM_Q33_449160"/>
      <w:bookmarkEnd w:id="16904"/>
      <w:r>
        <w:rPr>
          <w:rtl/>
        </w:rPr>
        <w:t>האופוזיציה</w:t>
      </w:r>
      <w:r>
        <w:rPr>
          <w:rFonts w:hint="cs"/>
          <w:rtl/>
        </w:rPr>
        <w:t>,</w:t>
      </w:r>
      <w:r>
        <w:rPr>
          <w:rtl/>
        </w:rPr>
        <w:t xml:space="preserve"> </w:t>
      </w:r>
      <w:bookmarkStart w:id="16905" w:name="_ETM_Q33_451360"/>
      <w:bookmarkEnd w:id="16905"/>
      <w:r>
        <w:rPr>
          <w:rtl/>
        </w:rPr>
        <w:t xml:space="preserve">לאחרונה </w:t>
      </w:r>
      <w:bookmarkStart w:id="16906" w:name="_ETM_Q33_451839"/>
      <w:bookmarkEnd w:id="16906"/>
      <w:r>
        <w:rPr>
          <w:rtl/>
        </w:rPr>
        <w:t xml:space="preserve">אנחנו </w:t>
      </w:r>
      <w:bookmarkStart w:id="16907" w:name="_ETM_Q33_452170"/>
      <w:bookmarkEnd w:id="16907"/>
      <w:r>
        <w:rPr>
          <w:rtl/>
        </w:rPr>
        <w:t xml:space="preserve">עדים </w:t>
      </w:r>
      <w:bookmarkStart w:id="16908" w:name="_ETM_Q33_453270"/>
      <w:bookmarkEnd w:id="16908"/>
      <w:r>
        <w:rPr>
          <w:rtl/>
        </w:rPr>
        <w:t xml:space="preserve">לביטויים </w:t>
      </w:r>
      <w:bookmarkStart w:id="16909" w:name="_ETM_Q33_454170"/>
      <w:bookmarkEnd w:id="16909"/>
      <w:r>
        <w:rPr>
          <w:rtl/>
        </w:rPr>
        <w:t xml:space="preserve">מכוערים </w:t>
      </w:r>
      <w:bookmarkStart w:id="16910" w:name="_ETM_Q33_454950"/>
      <w:bookmarkEnd w:id="16910"/>
      <w:r>
        <w:rPr>
          <w:rtl/>
        </w:rPr>
        <w:t xml:space="preserve">של </w:t>
      </w:r>
      <w:bookmarkStart w:id="16911" w:name="_ETM_Q33_455130"/>
      <w:bookmarkEnd w:id="16911"/>
      <w:r>
        <w:rPr>
          <w:rtl/>
        </w:rPr>
        <w:t xml:space="preserve">הסתה </w:t>
      </w:r>
      <w:bookmarkStart w:id="16912" w:name="_ETM_Q33_456210"/>
      <w:bookmarkEnd w:id="16912"/>
      <w:r>
        <w:rPr>
          <w:rtl/>
        </w:rPr>
        <w:t xml:space="preserve">נגד </w:t>
      </w:r>
      <w:bookmarkStart w:id="16913" w:name="_ETM_Q33_456600"/>
      <w:bookmarkEnd w:id="16913"/>
      <w:r>
        <w:rPr>
          <w:rtl/>
        </w:rPr>
        <w:t xml:space="preserve">מסורת </w:t>
      </w:r>
      <w:bookmarkStart w:id="16914" w:name="_ETM_Q33_457050"/>
      <w:bookmarkEnd w:id="16914"/>
      <w:r>
        <w:rPr>
          <w:rtl/>
        </w:rPr>
        <w:t>ישראל</w:t>
      </w:r>
      <w:r>
        <w:rPr>
          <w:rFonts w:hint="cs"/>
          <w:rtl/>
        </w:rPr>
        <w:t>, כמו</w:t>
      </w:r>
      <w:r>
        <w:rPr>
          <w:rtl/>
        </w:rPr>
        <w:t xml:space="preserve"> </w:t>
      </w:r>
      <w:bookmarkStart w:id="16915" w:name="_ETM_Q33_458000"/>
      <w:bookmarkEnd w:id="16915"/>
      <w:r>
        <w:rPr>
          <w:rtl/>
        </w:rPr>
        <w:t xml:space="preserve">השתלחות </w:t>
      </w:r>
      <w:bookmarkStart w:id="16916" w:name="_ETM_Q33_458630"/>
      <w:bookmarkEnd w:id="16916"/>
      <w:r>
        <w:rPr>
          <w:rtl/>
        </w:rPr>
        <w:t xml:space="preserve">של </w:t>
      </w:r>
      <w:bookmarkStart w:id="16917" w:name="_ETM_Q33_458779"/>
      <w:bookmarkEnd w:id="16917"/>
      <w:r>
        <w:rPr>
          <w:rtl/>
        </w:rPr>
        <w:t>גב</w:t>
      </w:r>
      <w:r>
        <w:rPr>
          <w:rFonts w:hint="cs"/>
          <w:rtl/>
        </w:rPr>
        <w:t>רת</w:t>
      </w:r>
      <w:r>
        <w:rPr>
          <w:rtl/>
        </w:rPr>
        <w:t xml:space="preserve"> </w:t>
      </w:r>
      <w:bookmarkStart w:id="16918" w:name="_ETM_Q33_460720"/>
      <w:bookmarkEnd w:id="16918"/>
      <w:r>
        <w:rPr>
          <w:rFonts w:hint="cs"/>
          <w:rtl/>
        </w:rPr>
        <w:t xml:space="preserve">על איש שהניח </w:t>
      </w:r>
      <w:r>
        <w:rPr>
          <w:rtl/>
        </w:rPr>
        <w:t xml:space="preserve">תפילין </w:t>
      </w:r>
      <w:bookmarkStart w:id="16919" w:name="_ETM_Q33_461050"/>
      <w:bookmarkEnd w:id="16919"/>
      <w:r>
        <w:rPr>
          <w:rtl/>
        </w:rPr>
        <w:t xml:space="preserve">בשדה </w:t>
      </w:r>
      <w:bookmarkStart w:id="16920" w:name="_ETM_Q33_461290"/>
      <w:bookmarkEnd w:id="16920"/>
      <w:r>
        <w:rPr>
          <w:rtl/>
        </w:rPr>
        <w:t>התעופה</w:t>
      </w:r>
      <w:r>
        <w:rPr>
          <w:rFonts w:hint="cs"/>
          <w:rtl/>
        </w:rPr>
        <w:t>,</w:t>
      </w:r>
      <w:r>
        <w:rPr>
          <w:rtl/>
        </w:rPr>
        <w:t xml:space="preserve"> </w:t>
      </w:r>
      <w:bookmarkStart w:id="16921" w:name="_ETM_Q33_462420"/>
      <w:bookmarkEnd w:id="16921"/>
      <w:r>
        <w:rPr>
          <w:rtl/>
        </w:rPr>
        <w:t xml:space="preserve">תגובות </w:t>
      </w:r>
      <w:bookmarkStart w:id="16922" w:name="_ETM_Q33_462779"/>
      <w:bookmarkEnd w:id="16922"/>
      <w:r>
        <w:rPr>
          <w:rtl/>
        </w:rPr>
        <w:t xml:space="preserve">קיצוניות </w:t>
      </w:r>
      <w:bookmarkStart w:id="16923" w:name="_ETM_Q33_463470"/>
      <w:bookmarkEnd w:id="16923"/>
      <w:r>
        <w:rPr>
          <w:rtl/>
        </w:rPr>
        <w:t xml:space="preserve">מאוד </w:t>
      </w:r>
      <w:bookmarkStart w:id="16924" w:name="_ETM_Q33_463830"/>
      <w:bookmarkEnd w:id="16924"/>
      <w:r>
        <w:rPr>
          <w:rtl/>
        </w:rPr>
        <w:t xml:space="preserve">נגד </w:t>
      </w:r>
      <w:bookmarkStart w:id="16925" w:name="_ETM_Q33_464130"/>
      <w:bookmarkEnd w:id="16925"/>
      <w:r>
        <w:rPr>
          <w:rtl/>
        </w:rPr>
        <w:t>איז</w:t>
      </w:r>
      <w:r>
        <w:rPr>
          <w:rFonts w:hint="cs"/>
          <w:rtl/>
        </w:rPr>
        <w:t>שהו</w:t>
      </w:r>
      <w:r>
        <w:rPr>
          <w:rtl/>
        </w:rPr>
        <w:t xml:space="preserve"> </w:t>
      </w:r>
      <w:bookmarkStart w:id="16926" w:name="_ETM_Q33_464430"/>
      <w:bookmarkEnd w:id="16926"/>
      <w:r>
        <w:rPr>
          <w:rtl/>
        </w:rPr>
        <w:t xml:space="preserve">פורום </w:t>
      </w:r>
      <w:bookmarkStart w:id="16927" w:name="_ETM_Q33_464760"/>
      <w:bookmarkEnd w:id="16927"/>
      <w:r>
        <w:rPr>
          <w:rFonts w:hint="cs"/>
          <w:rtl/>
        </w:rPr>
        <w:t xml:space="preserve">– </w:t>
      </w:r>
      <w:r>
        <w:rPr>
          <w:rtl/>
        </w:rPr>
        <w:t xml:space="preserve">חילוני </w:t>
      </w:r>
      <w:bookmarkStart w:id="16928" w:name="_ETM_Q33_465210"/>
      <w:bookmarkEnd w:id="16928"/>
      <w:r>
        <w:rPr>
          <w:rtl/>
        </w:rPr>
        <w:t xml:space="preserve">בכלל </w:t>
      </w:r>
      <w:bookmarkStart w:id="16929" w:name="_ETM_Q33_465540"/>
      <w:bookmarkEnd w:id="16929"/>
      <w:r>
        <w:rPr>
          <w:rFonts w:hint="cs"/>
          <w:rtl/>
        </w:rPr>
        <w:t xml:space="preserve">– </w:t>
      </w:r>
      <w:r>
        <w:rPr>
          <w:rtl/>
        </w:rPr>
        <w:t xml:space="preserve">שמנסה </w:t>
      </w:r>
      <w:bookmarkStart w:id="16930" w:name="_ETM_Q33_465900"/>
      <w:bookmarkEnd w:id="16930"/>
      <w:r>
        <w:rPr>
          <w:rtl/>
        </w:rPr>
        <w:t xml:space="preserve">לקדם </w:t>
      </w:r>
      <w:bookmarkStart w:id="16931" w:name="_ETM_Q33_466290"/>
      <w:bookmarkEnd w:id="16931"/>
      <w:r>
        <w:rPr>
          <w:rFonts w:hint="cs"/>
          <w:rtl/>
        </w:rPr>
        <w:t xml:space="preserve">את </w:t>
      </w:r>
      <w:r>
        <w:rPr>
          <w:rtl/>
        </w:rPr>
        <w:t xml:space="preserve">נושא </w:t>
      </w:r>
      <w:bookmarkStart w:id="16932" w:name="_ETM_Q33_466560"/>
      <w:bookmarkEnd w:id="16932"/>
      <w:r>
        <w:rPr>
          <w:rtl/>
        </w:rPr>
        <w:t>השבת</w:t>
      </w:r>
      <w:r>
        <w:rPr>
          <w:rFonts w:hint="cs"/>
          <w:rtl/>
        </w:rPr>
        <w:t>;</w:t>
      </w:r>
      <w:r>
        <w:rPr>
          <w:rtl/>
        </w:rPr>
        <w:t xml:space="preserve"> </w:t>
      </w:r>
      <w:bookmarkStart w:id="16933" w:name="_ETM_Q33_467680"/>
      <w:bookmarkEnd w:id="16933"/>
      <w:r>
        <w:rPr>
          <w:rtl/>
        </w:rPr>
        <w:t xml:space="preserve">כאילו </w:t>
      </w:r>
      <w:bookmarkStart w:id="16934" w:name="_ETM_Q33_468100"/>
      <w:bookmarkEnd w:id="16934"/>
      <w:r>
        <w:rPr>
          <w:rtl/>
        </w:rPr>
        <w:t xml:space="preserve">קדושי </w:t>
      </w:r>
      <w:bookmarkStart w:id="16935" w:name="_ETM_Q33_468610"/>
      <w:bookmarkEnd w:id="16935"/>
      <w:r>
        <w:rPr>
          <w:rtl/>
        </w:rPr>
        <w:t xml:space="preserve">ישראל </w:t>
      </w:r>
      <w:bookmarkStart w:id="16936" w:name="_ETM_Q33_469570"/>
      <w:bookmarkEnd w:id="16936"/>
      <w:r>
        <w:rPr>
          <w:rtl/>
        </w:rPr>
        <w:t xml:space="preserve">הפכו </w:t>
      </w:r>
      <w:bookmarkStart w:id="16937" w:name="_ETM_Q33_469960"/>
      <w:bookmarkEnd w:id="16937"/>
      <w:r>
        <w:rPr>
          <w:rtl/>
        </w:rPr>
        <w:t xml:space="preserve">להיות </w:t>
      </w:r>
      <w:bookmarkStart w:id="16938" w:name="_ETM_Q33_470260"/>
      <w:bookmarkEnd w:id="16938"/>
      <w:r>
        <w:rPr>
          <w:rtl/>
        </w:rPr>
        <w:t>הפקר</w:t>
      </w:r>
      <w:r>
        <w:rPr>
          <w:rFonts w:hint="cs"/>
          <w:rtl/>
        </w:rPr>
        <w:t>, כאילו אלו</w:t>
      </w:r>
      <w:r>
        <w:rPr>
          <w:rtl/>
        </w:rPr>
        <w:t xml:space="preserve"> </w:t>
      </w:r>
      <w:bookmarkStart w:id="16939" w:name="_ETM_Q33_471130"/>
      <w:bookmarkEnd w:id="16939"/>
      <w:r>
        <w:rPr>
          <w:rtl/>
        </w:rPr>
        <w:t>מ</w:t>
      </w:r>
      <w:r>
        <w:rPr>
          <w:rFonts w:hint="cs"/>
          <w:rtl/>
        </w:rPr>
        <w:t>י</w:t>
      </w:r>
      <w:r>
        <w:rPr>
          <w:rtl/>
        </w:rPr>
        <w:t>ל</w:t>
      </w:r>
      <w:r>
        <w:rPr>
          <w:rFonts w:hint="cs"/>
          <w:rtl/>
        </w:rPr>
        <w:t>ו</w:t>
      </w:r>
      <w:r>
        <w:rPr>
          <w:rtl/>
        </w:rPr>
        <w:t xml:space="preserve">ת </w:t>
      </w:r>
      <w:bookmarkStart w:id="16940" w:name="_ETM_Q33_471430"/>
      <w:bookmarkEnd w:id="16940"/>
      <w:r>
        <w:rPr>
          <w:rtl/>
        </w:rPr>
        <w:t>גנא</w:t>
      </w:r>
      <w:r w:rsidR="008128F5">
        <w:rPr>
          <w:rFonts w:hint="cs"/>
          <w:rtl/>
        </w:rPr>
        <w:t xml:space="preserve">י </w:t>
      </w:r>
      <w:r w:rsidR="008128F5">
        <w:rPr>
          <w:rFonts w:hint="eastAsia"/>
        </w:rPr>
        <w:t>–</w:t>
      </w:r>
      <w:r>
        <w:rPr>
          <w:rFonts w:hint="cs"/>
          <w:rtl/>
        </w:rPr>
        <w:t xml:space="preserve"> תפילין,</w:t>
      </w:r>
      <w:r>
        <w:rPr>
          <w:rtl/>
        </w:rPr>
        <w:t xml:space="preserve"> </w:t>
      </w:r>
      <w:bookmarkStart w:id="16941" w:name="_ETM_Q33_473560"/>
      <w:bookmarkEnd w:id="16941"/>
      <w:r>
        <w:rPr>
          <w:rtl/>
        </w:rPr>
        <w:t>שבת</w:t>
      </w:r>
      <w:bookmarkStart w:id="16942" w:name="_ETM_Q33_472998"/>
      <w:bookmarkEnd w:id="16942"/>
      <w:r>
        <w:rPr>
          <w:rFonts w:hint="cs"/>
          <w:rtl/>
        </w:rPr>
        <w:t xml:space="preserve"> </w:t>
      </w:r>
      <w:r w:rsidR="008128F5">
        <w:rPr>
          <w:rFonts w:hint="eastAsia"/>
          <w:rtl/>
        </w:rPr>
        <w:t xml:space="preserve">– </w:t>
      </w:r>
      <w:r>
        <w:rPr>
          <w:rFonts w:hint="cs"/>
          <w:rtl/>
        </w:rPr>
        <w:t xml:space="preserve">וצריך להתבייש שבכלל מדברים על זה. </w:t>
      </w:r>
    </w:p>
    <w:p w:rsidR="00373BFF" w:rsidRDefault="00373BFF" w:rsidP="006B7C0E">
      <w:pPr>
        <w:rPr>
          <w:rtl/>
        </w:rPr>
      </w:pPr>
      <w:bookmarkStart w:id="16943" w:name="_ETM_Q33_474252"/>
      <w:bookmarkEnd w:id="16943"/>
    </w:p>
    <w:p w:rsidR="00373BFF" w:rsidRDefault="00373BFF" w:rsidP="006B7C0E">
      <w:pPr>
        <w:rPr>
          <w:rtl/>
        </w:rPr>
      </w:pPr>
      <w:r>
        <w:rPr>
          <w:rFonts w:hint="cs"/>
          <w:rtl/>
        </w:rPr>
        <w:t>עכשיו, צרי</w:t>
      </w:r>
      <w:bookmarkStart w:id="16944" w:name="_ETM_Q33_476797"/>
      <w:bookmarkEnd w:id="16944"/>
      <w:r>
        <w:rPr>
          <w:rFonts w:hint="cs"/>
          <w:rtl/>
        </w:rPr>
        <w:t xml:space="preserve">ך </w:t>
      </w:r>
      <w:bookmarkStart w:id="16945" w:name="_ETM_Q33_477540"/>
      <w:bookmarkEnd w:id="16945"/>
      <w:r>
        <w:rPr>
          <w:rFonts w:hint="cs"/>
          <w:rtl/>
        </w:rPr>
        <w:t>להזכיר: לא מדובר פה על הדתה, על כפייה</w:t>
      </w:r>
      <w:bookmarkStart w:id="16946" w:name="_ETM_Q33_480330"/>
      <w:bookmarkEnd w:id="16946"/>
      <w:r>
        <w:rPr>
          <w:rFonts w:hint="cs"/>
          <w:rtl/>
        </w:rPr>
        <w:t xml:space="preserve">; </w:t>
      </w:r>
      <w:r>
        <w:rPr>
          <w:rtl/>
        </w:rPr>
        <w:t>מדובר</w:t>
      </w:r>
      <w:bookmarkStart w:id="16947" w:name="_ETM_Q33_479427"/>
      <w:bookmarkEnd w:id="16947"/>
      <w:r>
        <w:rPr>
          <w:rFonts w:hint="cs"/>
          <w:rtl/>
        </w:rPr>
        <w:t xml:space="preserve"> פשוט</w:t>
      </w:r>
      <w:r>
        <w:rPr>
          <w:rtl/>
        </w:rPr>
        <w:t xml:space="preserve"> </w:t>
      </w:r>
      <w:bookmarkStart w:id="16948" w:name="_ETM_Q33_481170"/>
      <w:bookmarkEnd w:id="16948"/>
      <w:r>
        <w:rPr>
          <w:rtl/>
        </w:rPr>
        <w:t xml:space="preserve">על </w:t>
      </w:r>
      <w:bookmarkStart w:id="16949" w:name="_ETM_Q33_481260"/>
      <w:bookmarkEnd w:id="16949"/>
      <w:r>
        <w:rPr>
          <w:rtl/>
        </w:rPr>
        <w:t xml:space="preserve">אנשים </w:t>
      </w:r>
      <w:bookmarkStart w:id="16950" w:name="_ETM_Q33_481650"/>
      <w:bookmarkEnd w:id="16950"/>
      <w:r>
        <w:rPr>
          <w:rtl/>
        </w:rPr>
        <w:t xml:space="preserve">שרוצים </w:t>
      </w:r>
      <w:bookmarkStart w:id="16951" w:name="_ETM_Q33_482040"/>
      <w:bookmarkEnd w:id="16951"/>
      <w:r>
        <w:rPr>
          <w:rtl/>
        </w:rPr>
        <w:t xml:space="preserve">לתפקד </w:t>
      </w:r>
      <w:bookmarkStart w:id="16952" w:name="_ETM_Q33_482580"/>
      <w:bookmarkEnd w:id="16952"/>
      <w:r>
        <w:rPr>
          <w:rtl/>
        </w:rPr>
        <w:t xml:space="preserve">ולכבד </w:t>
      </w:r>
      <w:bookmarkStart w:id="16953" w:name="_ETM_Q33_483210"/>
      <w:bookmarkEnd w:id="16953"/>
      <w:r>
        <w:rPr>
          <w:rtl/>
        </w:rPr>
        <w:t xml:space="preserve">קדושי </w:t>
      </w:r>
      <w:bookmarkStart w:id="16954" w:name="_ETM_Q33_483600"/>
      <w:bookmarkEnd w:id="16954"/>
      <w:r>
        <w:rPr>
          <w:rtl/>
        </w:rPr>
        <w:t>ישראל</w:t>
      </w:r>
      <w:r>
        <w:rPr>
          <w:rFonts w:hint="cs"/>
          <w:rtl/>
        </w:rPr>
        <w:t>.</w:t>
      </w:r>
      <w:r>
        <w:rPr>
          <w:rtl/>
        </w:rPr>
        <w:t xml:space="preserve"> </w:t>
      </w:r>
      <w:bookmarkStart w:id="16955" w:name="_ETM_Q33_484890"/>
      <w:bookmarkEnd w:id="16955"/>
      <w:r>
        <w:rPr>
          <w:rtl/>
        </w:rPr>
        <w:t>לצערי</w:t>
      </w:r>
      <w:r>
        <w:rPr>
          <w:rFonts w:hint="cs"/>
          <w:rtl/>
        </w:rPr>
        <w:t>,</w:t>
      </w:r>
      <w:r>
        <w:rPr>
          <w:rtl/>
        </w:rPr>
        <w:t xml:space="preserve"> </w:t>
      </w:r>
      <w:bookmarkStart w:id="16956" w:name="_ETM_Q33_485580"/>
      <w:bookmarkEnd w:id="16956"/>
      <w:r>
        <w:rPr>
          <w:rtl/>
        </w:rPr>
        <w:t xml:space="preserve">התופעות </w:t>
      </w:r>
      <w:bookmarkStart w:id="16957" w:name="_ETM_Q33_486060"/>
      <w:bookmarkEnd w:id="16957"/>
      <w:r>
        <w:rPr>
          <w:rtl/>
        </w:rPr>
        <w:t xml:space="preserve">האלה </w:t>
      </w:r>
      <w:bookmarkStart w:id="16958" w:name="_ETM_Q33_486300"/>
      <w:bookmarkEnd w:id="16958"/>
      <w:r>
        <w:rPr>
          <w:rtl/>
        </w:rPr>
        <w:t xml:space="preserve">הולכות </w:t>
      </w:r>
      <w:bookmarkStart w:id="16959" w:name="_ETM_Q33_486720"/>
      <w:bookmarkEnd w:id="16959"/>
      <w:r>
        <w:rPr>
          <w:rFonts w:hint="cs"/>
          <w:rtl/>
        </w:rPr>
        <w:t>ותופסות</w:t>
      </w:r>
      <w:r>
        <w:rPr>
          <w:rtl/>
        </w:rPr>
        <w:t xml:space="preserve"> </w:t>
      </w:r>
      <w:bookmarkStart w:id="16960" w:name="_ETM_Q33_487670"/>
      <w:bookmarkEnd w:id="16960"/>
      <w:r>
        <w:rPr>
          <w:rtl/>
        </w:rPr>
        <w:t xml:space="preserve">את </w:t>
      </w:r>
      <w:bookmarkStart w:id="16961" w:name="_ETM_Q33_487790"/>
      <w:bookmarkEnd w:id="16961"/>
      <w:r>
        <w:rPr>
          <w:rtl/>
        </w:rPr>
        <w:t xml:space="preserve">הפומביות </w:t>
      </w:r>
      <w:bookmarkStart w:id="16962" w:name="_ETM_Q33_488540"/>
      <w:bookmarkEnd w:id="16962"/>
      <w:r>
        <w:rPr>
          <w:rtl/>
        </w:rPr>
        <w:t>הציבורית</w:t>
      </w:r>
      <w:r>
        <w:rPr>
          <w:rFonts w:hint="cs"/>
          <w:rtl/>
        </w:rPr>
        <w:t>,</w:t>
      </w:r>
      <w:r>
        <w:rPr>
          <w:rtl/>
        </w:rPr>
        <w:t xml:space="preserve"> </w:t>
      </w:r>
      <w:bookmarkStart w:id="16963" w:name="_ETM_Q33_489520"/>
      <w:bookmarkEnd w:id="16963"/>
      <w:r>
        <w:rPr>
          <w:rFonts w:hint="cs"/>
          <w:rtl/>
        </w:rPr>
        <w:t>ו</w:t>
      </w:r>
      <w:r>
        <w:rPr>
          <w:rtl/>
        </w:rPr>
        <w:t xml:space="preserve">נדמה </w:t>
      </w:r>
      <w:bookmarkStart w:id="16964" w:name="_ETM_Q33_489880"/>
      <w:bookmarkEnd w:id="16964"/>
      <w:r>
        <w:rPr>
          <w:rtl/>
        </w:rPr>
        <w:t xml:space="preserve">לי </w:t>
      </w:r>
      <w:bookmarkStart w:id="16965" w:name="_ETM_Q33_490000"/>
      <w:bookmarkEnd w:id="16965"/>
      <w:r>
        <w:rPr>
          <w:rtl/>
        </w:rPr>
        <w:t xml:space="preserve">שיש </w:t>
      </w:r>
      <w:bookmarkStart w:id="16966" w:name="_ETM_Q33_490480"/>
      <w:bookmarkEnd w:id="16966"/>
      <w:r>
        <w:rPr>
          <w:rFonts w:hint="cs"/>
          <w:rtl/>
        </w:rPr>
        <w:t>מקום</w:t>
      </w:r>
      <w:r>
        <w:rPr>
          <w:rtl/>
        </w:rPr>
        <w:t xml:space="preserve"> </w:t>
      </w:r>
      <w:bookmarkStart w:id="16967" w:name="_ETM_Q33_490810"/>
      <w:bookmarkEnd w:id="16967"/>
      <w:r>
        <w:rPr>
          <w:rtl/>
        </w:rPr>
        <w:t xml:space="preserve">שהכנסת </w:t>
      </w:r>
      <w:bookmarkStart w:id="16968" w:name="_ETM_Q33_492510"/>
      <w:bookmarkEnd w:id="16968"/>
      <w:r>
        <w:rPr>
          <w:rtl/>
        </w:rPr>
        <w:t xml:space="preserve">תקרא </w:t>
      </w:r>
      <w:bookmarkStart w:id="16969" w:name="_ETM_Q33_493080"/>
      <w:bookmarkEnd w:id="16969"/>
      <w:r>
        <w:rPr>
          <w:rtl/>
        </w:rPr>
        <w:t xml:space="preserve">ותבהיר </w:t>
      </w:r>
      <w:bookmarkStart w:id="16970" w:name="_ETM_Q33_494400"/>
      <w:bookmarkEnd w:id="16970"/>
      <w:r>
        <w:rPr>
          <w:rFonts w:hint="cs"/>
          <w:rtl/>
        </w:rPr>
        <w:t>ש</w:t>
      </w:r>
      <w:r>
        <w:rPr>
          <w:rtl/>
        </w:rPr>
        <w:t xml:space="preserve">קדושי </w:t>
      </w:r>
      <w:bookmarkStart w:id="16971" w:name="_ETM_Q33_494820"/>
      <w:bookmarkEnd w:id="16971"/>
      <w:r>
        <w:rPr>
          <w:rtl/>
        </w:rPr>
        <w:t xml:space="preserve">ישראל </w:t>
      </w:r>
      <w:bookmarkStart w:id="16972" w:name="_ETM_Q33_495779"/>
      <w:bookmarkEnd w:id="16972"/>
      <w:r>
        <w:rPr>
          <w:rtl/>
        </w:rPr>
        <w:t xml:space="preserve">ימשיכו </w:t>
      </w:r>
      <w:bookmarkStart w:id="16973" w:name="_ETM_Q33_496170"/>
      <w:bookmarkEnd w:id="16973"/>
      <w:r>
        <w:rPr>
          <w:rtl/>
        </w:rPr>
        <w:t xml:space="preserve">להיות </w:t>
      </w:r>
      <w:bookmarkStart w:id="16974" w:name="_ETM_Q33_496920"/>
      <w:bookmarkEnd w:id="16974"/>
      <w:r>
        <w:rPr>
          <w:rtl/>
        </w:rPr>
        <w:t>קדושים</w:t>
      </w:r>
      <w:r>
        <w:rPr>
          <w:rFonts w:hint="cs"/>
          <w:rtl/>
        </w:rPr>
        <w:t>,</w:t>
      </w:r>
      <w:r>
        <w:rPr>
          <w:rtl/>
        </w:rPr>
        <w:t xml:space="preserve"> </w:t>
      </w:r>
      <w:bookmarkStart w:id="16975" w:name="_ETM_Q33_497760"/>
      <w:bookmarkEnd w:id="16975"/>
      <w:r>
        <w:rPr>
          <w:rtl/>
        </w:rPr>
        <w:t xml:space="preserve">ואין </w:t>
      </w:r>
      <w:bookmarkStart w:id="16976" w:name="_ETM_Q33_498210"/>
      <w:bookmarkEnd w:id="16976"/>
      <w:r>
        <w:rPr>
          <w:rtl/>
        </w:rPr>
        <w:t xml:space="preserve">מקום </w:t>
      </w:r>
      <w:bookmarkStart w:id="16977" w:name="_ETM_Q33_498660"/>
      <w:bookmarkEnd w:id="16977"/>
      <w:r>
        <w:rPr>
          <w:rtl/>
        </w:rPr>
        <w:t xml:space="preserve">לפגוע </w:t>
      </w:r>
      <w:bookmarkStart w:id="16978" w:name="_ETM_Q33_499050"/>
      <w:bookmarkEnd w:id="16978"/>
      <w:r>
        <w:rPr>
          <w:rtl/>
        </w:rPr>
        <w:t>בהם</w:t>
      </w:r>
      <w:r>
        <w:rPr>
          <w:rFonts w:hint="cs"/>
          <w:rtl/>
        </w:rPr>
        <w:t>.</w:t>
      </w:r>
      <w:r>
        <w:rPr>
          <w:rtl/>
        </w:rPr>
        <w:t xml:space="preserve"> </w:t>
      </w:r>
      <w:bookmarkStart w:id="16979" w:name="_ETM_Q33_499800"/>
      <w:bookmarkEnd w:id="16979"/>
    </w:p>
    <w:p w:rsidR="00373BFF" w:rsidRDefault="00373BFF" w:rsidP="006B7C0E">
      <w:pPr>
        <w:rPr>
          <w:rtl/>
        </w:rPr>
      </w:pPr>
      <w:bookmarkStart w:id="16980" w:name="_ETM_Q33_499317"/>
      <w:bookmarkStart w:id="16981" w:name="_ETM_Q33_499638"/>
      <w:bookmarkEnd w:id="16980"/>
      <w:bookmarkEnd w:id="16981"/>
    </w:p>
    <w:p w:rsidR="00373BFF" w:rsidRDefault="00373BFF" w:rsidP="008128F5">
      <w:pPr>
        <w:rPr>
          <w:rtl/>
        </w:rPr>
      </w:pPr>
      <w:r>
        <w:rPr>
          <w:rFonts w:hint="cs"/>
          <w:rtl/>
        </w:rPr>
        <w:t xml:space="preserve">אבל אני רוצה לנצל את </w:t>
      </w:r>
      <w:bookmarkStart w:id="16982" w:name="_ETM_Q33_501180"/>
      <w:bookmarkEnd w:id="16982"/>
      <w:r>
        <w:rPr>
          <w:rtl/>
        </w:rPr>
        <w:t xml:space="preserve">הזמן </w:t>
      </w:r>
      <w:bookmarkStart w:id="16983" w:name="_ETM_Q33_501600"/>
      <w:bookmarkEnd w:id="16983"/>
      <w:r>
        <w:rPr>
          <w:rtl/>
        </w:rPr>
        <w:t xml:space="preserve">הנותר שלי </w:t>
      </w:r>
      <w:bookmarkStart w:id="16984" w:name="_ETM_Q33_501810"/>
      <w:bookmarkStart w:id="16985" w:name="_ETM_Q33_502290"/>
      <w:bookmarkEnd w:id="16984"/>
      <w:bookmarkEnd w:id="16985"/>
      <w:r>
        <w:rPr>
          <w:rtl/>
        </w:rPr>
        <w:t xml:space="preserve">לומר </w:t>
      </w:r>
      <w:bookmarkStart w:id="16986" w:name="_ETM_Q33_502560"/>
      <w:bookmarkEnd w:id="16986"/>
      <w:r>
        <w:rPr>
          <w:rtl/>
        </w:rPr>
        <w:t xml:space="preserve">עוד </w:t>
      </w:r>
      <w:bookmarkStart w:id="16987" w:name="_ETM_Q33_502680"/>
      <w:bookmarkEnd w:id="16987"/>
      <w:r>
        <w:rPr>
          <w:rtl/>
        </w:rPr>
        <w:t xml:space="preserve">כמה </w:t>
      </w:r>
      <w:bookmarkStart w:id="16988" w:name="_ETM_Q33_502890"/>
      <w:bookmarkEnd w:id="16988"/>
      <w:r>
        <w:rPr>
          <w:rtl/>
        </w:rPr>
        <w:t>מ</w:t>
      </w:r>
      <w:r>
        <w:rPr>
          <w:rFonts w:hint="cs"/>
          <w:rtl/>
        </w:rPr>
        <w:t>י</w:t>
      </w:r>
      <w:r>
        <w:rPr>
          <w:rtl/>
        </w:rPr>
        <w:t>לים</w:t>
      </w:r>
      <w:r>
        <w:rPr>
          <w:rFonts w:hint="cs"/>
          <w:rtl/>
        </w:rPr>
        <w:t xml:space="preserve">. </w:t>
      </w:r>
      <w:bookmarkStart w:id="16989" w:name="_ETM_Q33_503830"/>
      <w:bookmarkEnd w:id="16989"/>
      <w:r>
        <w:rPr>
          <w:rtl/>
        </w:rPr>
        <w:t xml:space="preserve">היום </w:t>
      </w:r>
      <w:bookmarkStart w:id="16990" w:name="_ETM_Q33_504580"/>
      <w:bookmarkEnd w:id="16990"/>
      <w:r>
        <w:rPr>
          <w:rtl/>
        </w:rPr>
        <w:t xml:space="preserve">שרת </w:t>
      </w:r>
      <w:bookmarkStart w:id="16991" w:name="_ETM_Q33_504850"/>
      <w:bookmarkEnd w:id="16991"/>
      <w:r>
        <w:rPr>
          <w:rtl/>
        </w:rPr>
        <w:t xml:space="preserve">המשפטים </w:t>
      </w:r>
      <w:bookmarkStart w:id="16992" w:name="_ETM_Q33_505360"/>
      <w:bookmarkEnd w:id="16992"/>
      <w:r>
        <w:rPr>
          <w:rtl/>
        </w:rPr>
        <w:t xml:space="preserve">הגישה </w:t>
      </w:r>
      <w:bookmarkStart w:id="16993" w:name="_ETM_Q33_506020"/>
      <w:bookmarkEnd w:id="16993"/>
      <w:r>
        <w:rPr>
          <w:rtl/>
        </w:rPr>
        <w:t xml:space="preserve">לוועדה </w:t>
      </w:r>
      <w:bookmarkStart w:id="16994" w:name="_ETM_Q33_508270"/>
      <w:bookmarkEnd w:id="16994"/>
      <w:r>
        <w:rPr>
          <w:rFonts w:hint="cs"/>
          <w:rtl/>
        </w:rPr>
        <w:t>ל</w:t>
      </w:r>
      <w:r>
        <w:rPr>
          <w:rtl/>
        </w:rPr>
        <w:t xml:space="preserve">מעמד </w:t>
      </w:r>
      <w:bookmarkStart w:id="16995" w:name="_ETM_Q33_508660"/>
      <w:bookmarkEnd w:id="16995"/>
      <w:r>
        <w:rPr>
          <w:rtl/>
        </w:rPr>
        <w:t>הא</w:t>
      </w:r>
      <w:r>
        <w:rPr>
          <w:rFonts w:hint="cs"/>
          <w:rtl/>
        </w:rPr>
        <w:t>י</w:t>
      </w:r>
      <w:r>
        <w:rPr>
          <w:rtl/>
        </w:rPr>
        <w:t xml:space="preserve">שה </w:t>
      </w:r>
      <w:bookmarkStart w:id="16996" w:name="_ETM_Q33_509700"/>
      <w:bookmarkEnd w:id="16996"/>
      <w:r>
        <w:rPr>
          <w:rFonts w:hint="cs"/>
          <w:rtl/>
        </w:rPr>
        <w:t>ת</w:t>
      </w:r>
      <w:r>
        <w:rPr>
          <w:rtl/>
        </w:rPr>
        <w:t>זכיר</w:t>
      </w:r>
      <w:r>
        <w:rPr>
          <w:rFonts w:hint="cs"/>
          <w:rtl/>
        </w:rPr>
        <w:t xml:space="preserve">, הודיעה </w:t>
      </w:r>
      <w:bookmarkStart w:id="16997" w:name="_ETM_Q33_508955"/>
      <w:bookmarkStart w:id="16998" w:name="_ETM_Q33_510060"/>
      <w:bookmarkStart w:id="16999" w:name="_ETM_Q33_510450"/>
      <w:bookmarkEnd w:id="16997"/>
      <w:bookmarkEnd w:id="16998"/>
      <w:bookmarkEnd w:id="16999"/>
      <w:r>
        <w:rPr>
          <w:rtl/>
        </w:rPr>
        <w:t xml:space="preserve">על </w:t>
      </w:r>
      <w:bookmarkStart w:id="17000" w:name="_ETM_Q33_510540"/>
      <w:bookmarkEnd w:id="17000"/>
      <w:r>
        <w:rPr>
          <w:rtl/>
        </w:rPr>
        <w:t xml:space="preserve">הגשת </w:t>
      </w:r>
      <w:bookmarkStart w:id="17001" w:name="_ETM_Q33_511020"/>
      <w:bookmarkEnd w:id="17001"/>
      <w:r>
        <w:rPr>
          <w:rtl/>
        </w:rPr>
        <w:t xml:space="preserve">תזכיר </w:t>
      </w:r>
      <w:bookmarkStart w:id="17002" w:name="_ETM_Q33_511410"/>
      <w:bookmarkEnd w:id="17002"/>
      <w:r>
        <w:rPr>
          <w:rtl/>
        </w:rPr>
        <w:t xml:space="preserve">חוק </w:t>
      </w:r>
      <w:bookmarkStart w:id="17003" w:name="_ETM_Q33_513279"/>
      <w:bookmarkEnd w:id="17003"/>
      <w:r>
        <w:rPr>
          <w:rFonts w:hint="cs"/>
          <w:rtl/>
        </w:rPr>
        <w:t xml:space="preserve">בנושא </w:t>
      </w:r>
      <w:r>
        <w:rPr>
          <w:rtl/>
        </w:rPr>
        <w:t>הזנות</w:t>
      </w:r>
      <w:r>
        <w:rPr>
          <w:rFonts w:hint="cs"/>
          <w:rtl/>
        </w:rPr>
        <w:t>, בנושא</w:t>
      </w:r>
      <w:bookmarkStart w:id="17004" w:name="_ETM_Q33_514610"/>
      <w:bookmarkEnd w:id="17004"/>
      <w:r>
        <w:rPr>
          <w:rtl/>
        </w:rPr>
        <w:t xml:space="preserve"> </w:t>
      </w:r>
      <w:bookmarkStart w:id="17005" w:name="_ETM_Q33_516260"/>
      <w:bookmarkEnd w:id="17005"/>
      <w:r>
        <w:rPr>
          <w:rtl/>
        </w:rPr>
        <w:t xml:space="preserve">הפללת </w:t>
      </w:r>
      <w:bookmarkStart w:id="17006" w:name="_ETM_Q33_516950"/>
      <w:bookmarkEnd w:id="17006"/>
      <w:r>
        <w:rPr>
          <w:rFonts w:hint="cs"/>
          <w:rtl/>
        </w:rPr>
        <w:t>ה</w:t>
      </w:r>
      <w:r>
        <w:rPr>
          <w:rtl/>
        </w:rPr>
        <w:t xml:space="preserve">לקוחות </w:t>
      </w:r>
      <w:bookmarkStart w:id="17007" w:name="_ETM_Q33_517340"/>
      <w:bookmarkEnd w:id="17007"/>
      <w:r>
        <w:rPr>
          <w:rtl/>
        </w:rPr>
        <w:t xml:space="preserve">של </w:t>
      </w:r>
      <w:bookmarkStart w:id="17008" w:name="_ETM_Q33_517490"/>
      <w:bookmarkEnd w:id="17008"/>
      <w:r>
        <w:rPr>
          <w:rFonts w:hint="cs"/>
          <w:rtl/>
        </w:rPr>
        <w:t>ה</w:t>
      </w:r>
      <w:r>
        <w:rPr>
          <w:rtl/>
        </w:rPr>
        <w:t>זנות</w:t>
      </w:r>
      <w:r>
        <w:rPr>
          <w:rFonts w:hint="cs"/>
          <w:rtl/>
        </w:rPr>
        <w:t>.</w:t>
      </w:r>
      <w:r>
        <w:rPr>
          <w:rtl/>
        </w:rPr>
        <w:t xml:space="preserve"> </w:t>
      </w:r>
      <w:bookmarkStart w:id="17009" w:name="_ETM_Q33_517880"/>
      <w:bookmarkEnd w:id="17009"/>
      <w:r>
        <w:rPr>
          <w:rtl/>
        </w:rPr>
        <w:t xml:space="preserve">גברתי </w:t>
      </w:r>
      <w:bookmarkStart w:id="17010" w:name="_ETM_Q33_518210"/>
      <w:bookmarkEnd w:id="17010"/>
      <w:r>
        <w:rPr>
          <w:rtl/>
        </w:rPr>
        <w:t>השרה</w:t>
      </w:r>
      <w:r>
        <w:rPr>
          <w:rFonts w:hint="cs"/>
          <w:rtl/>
        </w:rPr>
        <w:t>, אבל</w:t>
      </w:r>
      <w:r>
        <w:rPr>
          <w:rtl/>
        </w:rPr>
        <w:t xml:space="preserve"> </w:t>
      </w:r>
      <w:bookmarkStart w:id="17011" w:name="_ETM_Q33_519510"/>
      <w:bookmarkEnd w:id="17011"/>
      <w:r>
        <w:rPr>
          <w:rtl/>
        </w:rPr>
        <w:t xml:space="preserve">יש </w:t>
      </w:r>
      <w:bookmarkStart w:id="17012" w:name="_ETM_Q33_519779"/>
      <w:bookmarkEnd w:id="17012"/>
      <w:r>
        <w:rPr>
          <w:rtl/>
        </w:rPr>
        <w:t xml:space="preserve">חשש </w:t>
      </w:r>
      <w:bookmarkStart w:id="17013" w:name="_ETM_Q33_520470"/>
      <w:bookmarkEnd w:id="17013"/>
      <w:r>
        <w:rPr>
          <w:rtl/>
        </w:rPr>
        <w:t xml:space="preserve">שהמאבק </w:t>
      </w:r>
      <w:bookmarkStart w:id="17014" w:name="_ETM_Q33_521100"/>
      <w:bookmarkEnd w:id="17014"/>
      <w:r>
        <w:rPr>
          <w:rtl/>
        </w:rPr>
        <w:t xml:space="preserve">הזה </w:t>
      </w:r>
      <w:bookmarkStart w:id="17015" w:name="_ETM_Q33_521279"/>
      <w:bookmarkEnd w:id="17015"/>
      <w:r>
        <w:rPr>
          <w:rtl/>
        </w:rPr>
        <w:t xml:space="preserve">עלול </w:t>
      </w:r>
      <w:bookmarkStart w:id="17016" w:name="_ETM_Q33_521520"/>
      <w:bookmarkEnd w:id="17016"/>
      <w:r>
        <w:rPr>
          <w:rtl/>
        </w:rPr>
        <w:t xml:space="preserve">להביא </w:t>
      </w:r>
      <w:bookmarkStart w:id="17017" w:name="_ETM_Q33_521790"/>
      <w:bookmarkEnd w:id="17017"/>
      <w:r>
        <w:rPr>
          <w:rtl/>
        </w:rPr>
        <w:t xml:space="preserve">לפיטורים </w:t>
      </w:r>
      <w:bookmarkStart w:id="17018" w:name="_ETM_Q33_522450"/>
      <w:bookmarkEnd w:id="17018"/>
      <w:r>
        <w:rPr>
          <w:rtl/>
        </w:rPr>
        <w:t xml:space="preserve">המוניים </w:t>
      </w:r>
      <w:bookmarkStart w:id="17019" w:name="_ETM_Q33_522930"/>
      <w:bookmarkEnd w:id="17019"/>
      <w:r>
        <w:rPr>
          <w:rtl/>
        </w:rPr>
        <w:t>בתעשייה</w:t>
      </w:r>
      <w:r>
        <w:rPr>
          <w:rFonts w:hint="cs"/>
          <w:rtl/>
        </w:rPr>
        <w:t>. יכול להיות</w:t>
      </w:r>
      <w:r>
        <w:rPr>
          <w:rtl/>
        </w:rPr>
        <w:t xml:space="preserve"> </w:t>
      </w:r>
      <w:bookmarkStart w:id="17020" w:name="_ETM_Q33_524500"/>
      <w:bookmarkEnd w:id="17020"/>
      <w:r>
        <w:rPr>
          <w:rFonts w:hint="cs"/>
          <w:rtl/>
        </w:rPr>
        <w:t>ש</w:t>
      </w:r>
      <w:r>
        <w:rPr>
          <w:rtl/>
        </w:rPr>
        <w:t xml:space="preserve">אולי </w:t>
      </w:r>
      <w:bookmarkStart w:id="17021" w:name="_ETM_Q33_524740"/>
      <w:bookmarkEnd w:id="17021"/>
      <w:r>
        <w:rPr>
          <w:rtl/>
        </w:rPr>
        <w:t xml:space="preserve">כדאי </w:t>
      </w:r>
      <w:bookmarkStart w:id="17022" w:name="_ETM_Q33_525130"/>
      <w:bookmarkEnd w:id="17022"/>
      <w:r>
        <w:rPr>
          <w:rtl/>
        </w:rPr>
        <w:t xml:space="preserve">שנאפשר </w:t>
      </w:r>
      <w:bookmarkStart w:id="17023" w:name="_ETM_Q33_527080"/>
      <w:bookmarkEnd w:id="17023"/>
      <w:r>
        <w:rPr>
          <w:rFonts w:hint="cs"/>
          <w:rtl/>
        </w:rPr>
        <w:t>רק למכורים ל</w:t>
      </w:r>
      <w:r>
        <w:rPr>
          <w:rtl/>
        </w:rPr>
        <w:t xml:space="preserve">עניין </w:t>
      </w:r>
      <w:bookmarkStart w:id="17024" w:name="_ETM_Q33_528180"/>
      <w:bookmarkEnd w:id="17024"/>
      <w:r>
        <w:rPr>
          <w:rtl/>
        </w:rPr>
        <w:t xml:space="preserve">להתעסק </w:t>
      </w:r>
      <w:bookmarkStart w:id="17025" w:name="_ETM_Q33_528690"/>
      <w:bookmarkEnd w:id="17025"/>
      <w:r>
        <w:rPr>
          <w:rtl/>
        </w:rPr>
        <w:t xml:space="preserve">בזה </w:t>
      </w:r>
      <w:bookmarkStart w:id="17026" w:name="_ETM_Q33_528960"/>
      <w:bookmarkEnd w:id="17026"/>
      <w:r>
        <w:rPr>
          <w:rtl/>
        </w:rPr>
        <w:t xml:space="preserve">באופן </w:t>
      </w:r>
      <w:bookmarkStart w:id="17027" w:name="_ETM_Q33_529290"/>
      <w:bookmarkEnd w:id="17027"/>
      <w:r>
        <w:rPr>
          <w:rtl/>
        </w:rPr>
        <w:t>חוקי</w:t>
      </w:r>
      <w:r>
        <w:rPr>
          <w:rFonts w:hint="cs"/>
          <w:rtl/>
        </w:rPr>
        <w:t>.</w:t>
      </w:r>
      <w:r>
        <w:rPr>
          <w:rtl/>
        </w:rPr>
        <w:t xml:space="preserve"> </w:t>
      </w:r>
      <w:bookmarkStart w:id="17028" w:name="_ETM_Q33_530350"/>
      <w:bookmarkEnd w:id="17028"/>
      <w:r>
        <w:rPr>
          <w:rtl/>
        </w:rPr>
        <w:t>לדעתי</w:t>
      </w:r>
      <w:bookmarkStart w:id="17029" w:name="_ETM_Q33_531730"/>
      <w:bookmarkEnd w:id="17029"/>
      <w:r>
        <w:rPr>
          <w:rFonts w:hint="cs"/>
          <w:rtl/>
        </w:rPr>
        <w:t xml:space="preserve">, יכול להיות </w:t>
      </w:r>
      <w:bookmarkStart w:id="17030" w:name="_ETM_Q33_530889"/>
      <w:bookmarkEnd w:id="17030"/>
      <w:r>
        <w:rPr>
          <w:rFonts w:hint="cs"/>
          <w:rtl/>
        </w:rPr>
        <w:t xml:space="preserve">שגם אפשר </w:t>
      </w:r>
      <w:r>
        <w:rPr>
          <w:rtl/>
        </w:rPr>
        <w:t>לשקול</w:t>
      </w:r>
      <w:r>
        <w:rPr>
          <w:rFonts w:hint="cs"/>
          <w:rtl/>
        </w:rPr>
        <w:t>,</w:t>
      </w:r>
      <w:r>
        <w:rPr>
          <w:rtl/>
        </w:rPr>
        <w:t xml:space="preserve"> </w:t>
      </w:r>
      <w:bookmarkStart w:id="17031" w:name="_ETM_Q33_532240"/>
      <w:bookmarkEnd w:id="17031"/>
      <w:r>
        <w:rPr>
          <w:rtl/>
        </w:rPr>
        <w:t xml:space="preserve">כיוון </w:t>
      </w:r>
      <w:bookmarkStart w:id="17032" w:name="_ETM_Q33_532630"/>
      <w:bookmarkEnd w:id="17032"/>
      <w:r>
        <w:rPr>
          <w:rtl/>
        </w:rPr>
        <w:t>ש</w:t>
      </w:r>
      <w:r>
        <w:rPr>
          <w:rFonts w:hint="cs"/>
          <w:rtl/>
        </w:rPr>
        <w:t>אלה</w:t>
      </w:r>
      <w:bookmarkStart w:id="17033" w:name="_ETM_Q33_533260"/>
      <w:bookmarkEnd w:id="17033"/>
      <w:r>
        <w:rPr>
          <w:rtl/>
        </w:rPr>
        <w:t xml:space="preserve"> </w:t>
      </w:r>
      <w:bookmarkStart w:id="17034" w:name="_ETM_Q33_533470"/>
      <w:bookmarkEnd w:id="17034"/>
      <w:r>
        <w:rPr>
          <w:rtl/>
        </w:rPr>
        <w:t xml:space="preserve">זכויות </w:t>
      </w:r>
      <w:bookmarkStart w:id="17035" w:name="_ETM_Q33_533950"/>
      <w:bookmarkEnd w:id="17035"/>
      <w:r>
        <w:rPr>
          <w:rtl/>
        </w:rPr>
        <w:t>הא</w:t>
      </w:r>
      <w:r>
        <w:rPr>
          <w:rFonts w:hint="cs"/>
          <w:rtl/>
        </w:rPr>
        <w:t>י</w:t>
      </w:r>
      <w:r>
        <w:rPr>
          <w:rtl/>
        </w:rPr>
        <w:t xml:space="preserve">שה </w:t>
      </w:r>
      <w:bookmarkStart w:id="17036" w:name="_ETM_Q33_534460"/>
      <w:bookmarkEnd w:id="17036"/>
      <w:r>
        <w:rPr>
          <w:rtl/>
        </w:rPr>
        <w:t xml:space="preserve">על </w:t>
      </w:r>
      <w:bookmarkStart w:id="17037" w:name="_ETM_Q33_534610"/>
      <w:bookmarkEnd w:id="17037"/>
      <w:r>
        <w:rPr>
          <w:rtl/>
        </w:rPr>
        <w:t xml:space="preserve">גופה </w:t>
      </w:r>
      <w:bookmarkStart w:id="17038" w:name="_ETM_Q33_535090"/>
      <w:bookmarkEnd w:id="17038"/>
      <w:r>
        <w:rPr>
          <w:rFonts w:hint="cs"/>
          <w:rtl/>
        </w:rPr>
        <w:t>ו</w:t>
      </w:r>
      <w:r>
        <w:rPr>
          <w:rtl/>
        </w:rPr>
        <w:t xml:space="preserve">זכויות </w:t>
      </w:r>
      <w:bookmarkStart w:id="17039" w:name="_ETM_Q33_535450"/>
      <w:bookmarkEnd w:id="17039"/>
      <w:r>
        <w:rPr>
          <w:rFonts w:hint="cs"/>
          <w:rtl/>
        </w:rPr>
        <w:t>ה</w:t>
      </w:r>
      <w:r>
        <w:rPr>
          <w:rtl/>
        </w:rPr>
        <w:t xml:space="preserve">נשים </w:t>
      </w:r>
      <w:bookmarkStart w:id="17040" w:name="_ETM_Q33_535870"/>
      <w:bookmarkEnd w:id="17040"/>
      <w:r>
        <w:rPr>
          <w:rtl/>
        </w:rPr>
        <w:t xml:space="preserve">לעשות </w:t>
      </w:r>
      <w:bookmarkStart w:id="17041" w:name="_ETM_Q33_536529"/>
      <w:bookmarkEnd w:id="17041"/>
      <w:r>
        <w:rPr>
          <w:rFonts w:hint="cs"/>
          <w:rtl/>
        </w:rPr>
        <w:t xml:space="preserve">כל אשר </w:t>
      </w:r>
      <w:r>
        <w:rPr>
          <w:rtl/>
        </w:rPr>
        <w:t xml:space="preserve">עולה </w:t>
      </w:r>
      <w:bookmarkStart w:id="17042" w:name="_ETM_Q33_536830"/>
      <w:bookmarkEnd w:id="17042"/>
      <w:r>
        <w:rPr>
          <w:rtl/>
        </w:rPr>
        <w:t xml:space="preserve">על </w:t>
      </w:r>
      <w:bookmarkStart w:id="17043" w:name="_ETM_Q33_536920"/>
      <w:bookmarkEnd w:id="17043"/>
      <w:r>
        <w:rPr>
          <w:rtl/>
        </w:rPr>
        <w:t>דעת</w:t>
      </w:r>
      <w:r>
        <w:rPr>
          <w:rFonts w:hint="cs"/>
          <w:rtl/>
        </w:rPr>
        <w:t>ן.</w:t>
      </w:r>
      <w:r>
        <w:rPr>
          <w:rtl/>
        </w:rPr>
        <w:t xml:space="preserve"> </w:t>
      </w:r>
      <w:bookmarkStart w:id="17044" w:name="_ETM_Q33_538710"/>
      <w:bookmarkEnd w:id="17044"/>
      <w:r>
        <w:rPr>
          <w:rFonts w:hint="cs"/>
          <w:rtl/>
        </w:rPr>
        <w:t>כ</w:t>
      </w:r>
      <w:r>
        <w:rPr>
          <w:rtl/>
        </w:rPr>
        <w:t xml:space="preserve">מובן </w:t>
      </w:r>
      <w:bookmarkStart w:id="17045" w:name="_ETM_Q33_539010"/>
      <w:bookmarkEnd w:id="17045"/>
      <w:r>
        <w:rPr>
          <w:rtl/>
        </w:rPr>
        <w:t xml:space="preserve">שהדברים </w:t>
      </w:r>
      <w:bookmarkStart w:id="17046" w:name="_ETM_Q33_539310"/>
      <w:bookmarkEnd w:id="17046"/>
      <w:r>
        <w:rPr>
          <w:rtl/>
        </w:rPr>
        <w:t xml:space="preserve">האלה </w:t>
      </w:r>
      <w:bookmarkStart w:id="17047" w:name="_ETM_Q33_539490"/>
      <w:bookmarkEnd w:id="17047"/>
      <w:r>
        <w:rPr>
          <w:rtl/>
        </w:rPr>
        <w:t xml:space="preserve">נאמרים </w:t>
      </w:r>
      <w:bookmarkStart w:id="17048" w:name="_ETM_Q33_539880"/>
      <w:bookmarkEnd w:id="17048"/>
      <w:r>
        <w:rPr>
          <w:rtl/>
        </w:rPr>
        <w:t xml:space="preserve">בציניות </w:t>
      </w:r>
      <w:bookmarkStart w:id="17049" w:name="_ETM_Q33_540330"/>
      <w:bookmarkEnd w:id="17049"/>
      <w:r>
        <w:rPr>
          <w:rtl/>
        </w:rPr>
        <w:t>מוחלטת</w:t>
      </w:r>
      <w:r>
        <w:rPr>
          <w:rFonts w:hint="cs"/>
          <w:rtl/>
        </w:rPr>
        <w:t>.</w:t>
      </w:r>
      <w:r>
        <w:rPr>
          <w:rtl/>
        </w:rPr>
        <w:t xml:space="preserve"> </w:t>
      </w:r>
      <w:bookmarkStart w:id="17050" w:name="_ETM_Q33_541450"/>
      <w:bookmarkStart w:id="17051" w:name="_ETM_Q33_543313"/>
      <w:bookmarkStart w:id="17052" w:name="_ETM_Q33_543657"/>
      <w:bookmarkEnd w:id="17050"/>
      <w:bookmarkEnd w:id="17051"/>
      <w:bookmarkEnd w:id="17052"/>
      <w:r>
        <w:rPr>
          <w:rtl/>
        </w:rPr>
        <w:t xml:space="preserve">אבל </w:t>
      </w:r>
      <w:bookmarkStart w:id="17053" w:name="_ETM_Q33_541630"/>
      <w:bookmarkEnd w:id="17053"/>
      <w:r>
        <w:rPr>
          <w:rtl/>
        </w:rPr>
        <w:t xml:space="preserve">משום </w:t>
      </w:r>
      <w:bookmarkStart w:id="17054" w:name="_ETM_Q33_542020"/>
      <w:bookmarkEnd w:id="17054"/>
      <w:r>
        <w:rPr>
          <w:rtl/>
        </w:rPr>
        <w:t>מה</w:t>
      </w:r>
      <w:r>
        <w:rPr>
          <w:rFonts w:hint="cs"/>
          <w:rtl/>
        </w:rPr>
        <w:t>, בתחום העישון,</w:t>
      </w:r>
      <w:r>
        <w:rPr>
          <w:rtl/>
        </w:rPr>
        <w:t xml:space="preserve"> </w:t>
      </w:r>
      <w:bookmarkStart w:id="17055" w:name="_ETM_Q33_543570"/>
      <w:bookmarkStart w:id="17056" w:name="_ETM_Q33_546020"/>
      <w:bookmarkEnd w:id="17055"/>
      <w:bookmarkEnd w:id="17056"/>
      <w:r>
        <w:rPr>
          <w:rFonts w:hint="cs"/>
          <w:rtl/>
        </w:rPr>
        <w:t xml:space="preserve">פרקליט </w:t>
      </w:r>
      <w:bookmarkStart w:id="17057" w:name="_ETM_Q33_545109"/>
      <w:bookmarkEnd w:id="17057"/>
      <w:r>
        <w:rPr>
          <w:rFonts w:hint="cs"/>
          <w:rtl/>
        </w:rPr>
        <w:t>המדינה וה</w:t>
      </w:r>
      <w:r>
        <w:rPr>
          <w:rtl/>
        </w:rPr>
        <w:t xml:space="preserve">יועץ </w:t>
      </w:r>
      <w:bookmarkStart w:id="17058" w:name="_ETM_Q33_546230"/>
      <w:bookmarkEnd w:id="17058"/>
      <w:r>
        <w:rPr>
          <w:rFonts w:hint="cs"/>
          <w:rtl/>
        </w:rPr>
        <w:t>ה</w:t>
      </w:r>
      <w:r>
        <w:rPr>
          <w:rtl/>
        </w:rPr>
        <w:t xml:space="preserve">משפטי </w:t>
      </w:r>
      <w:bookmarkStart w:id="17059" w:name="_ETM_Q33_546560"/>
      <w:bookmarkEnd w:id="17059"/>
      <w:r>
        <w:rPr>
          <w:rtl/>
        </w:rPr>
        <w:t xml:space="preserve">לממשלה </w:t>
      </w:r>
      <w:bookmarkStart w:id="17060" w:name="_ETM_Q33_547070"/>
      <w:bookmarkEnd w:id="17060"/>
      <w:r>
        <w:rPr>
          <w:rtl/>
        </w:rPr>
        <w:t xml:space="preserve">לא </w:t>
      </w:r>
      <w:bookmarkStart w:id="17061" w:name="_ETM_Q33_547220"/>
      <w:bookmarkEnd w:id="17061"/>
      <w:r>
        <w:rPr>
          <w:rtl/>
        </w:rPr>
        <w:t xml:space="preserve">מוכנים </w:t>
      </w:r>
      <w:bookmarkStart w:id="17062" w:name="_ETM_Q33_547550"/>
      <w:bookmarkEnd w:id="17062"/>
      <w:r>
        <w:rPr>
          <w:rtl/>
        </w:rPr>
        <w:t>לבחון</w:t>
      </w:r>
      <w:r>
        <w:rPr>
          <w:rFonts w:hint="cs"/>
          <w:rtl/>
        </w:rPr>
        <w:t>,</w:t>
      </w:r>
      <w:r>
        <w:rPr>
          <w:rtl/>
        </w:rPr>
        <w:t xml:space="preserve"> </w:t>
      </w:r>
      <w:bookmarkStart w:id="17063" w:name="_ETM_Q33_548029"/>
      <w:bookmarkEnd w:id="17063"/>
      <w:r>
        <w:rPr>
          <w:rtl/>
        </w:rPr>
        <w:t xml:space="preserve">ולכן </w:t>
      </w:r>
      <w:bookmarkStart w:id="17064" w:name="_ETM_Q33_548720"/>
      <w:bookmarkEnd w:id="17064"/>
      <w:r>
        <w:rPr>
          <w:rFonts w:hint="cs"/>
          <w:rtl/>
        </w:rPr>
        <w:t xml:space="preserve">נראה </w:t>
      </w:r>
      <w:r>
        <w:rPr>
          <w:rtl/>
        </w:rPr>
        <w:t xml:space="preserve">לגיטימי </w:t>
      </w:r>
      <w:bookmarkStart w:id="17065" w:name="_ETM_Q33_549200"/>
      <w:bookmarkEnd w:id="17065"/>
      <w:r>
        <w:rPr>
          <w:rtl/>
        </w:rPr>
        <w:t xml:space="preserve">מאוד </w:t>
      </w:r>
      <w:bookmarkStart w:id="17066" w:name="_ETM_Q33_550120"/>
      <w:bookmarkEnd w:id="17066"/>
      <w:r>
        <w:rPr>
          <w:rtl/>
        </w:rPr>
        <w:t xml:space="preserve">לשלוח </w:t>
      </w:r>
      <w:bookmarkStart w:id="17067" w:name="_ETM_Q33_550510"/>
      <w:bookmarkEnd w:id="17067"/>
      <w:r>
        <w:rPr>
          <w:rtl/>
        </w:rPr>
        <w:t xml:space="preserve">לוביסטים </w:t>
      </w:r>
      <w:bookmarkStart w:id="17068" w:name="_ETM_Q33_551050"/>
      <w:bookmarkEnd w:id="17068"/>
      <w:r>
        <w:rPr>
          <w:rtl/>
        </w:rPr>
        <w:t>לכנסת</w:t>
      </w:r>
      <w:r>
        <w:rPr>
          <w:rFonts w:hint="cs"/>
          <w:rtl/>
        </w:rPr>
        <w:t>; לגיטימי מאוד שתעשייה הורגת אנשים עבור</w:t>
      </w:r>
      <w:r>
        <w:rPr>
          <w:rtl/>
        </w:rPr>
        <w:t xml:space="preserve"> </w:t>
      </w:r>
      <w:bookmarkStart w:id="17069" w:name="_ETM_Q33_552220"/>
      <w:bookmarkStart w:id="17070" w:name="_ETM_Q33_555610"/>
      <w:bookmarkEnd w:id="17069"/>
      <w:bookmarkEnd w:id="17070"/>
      <w:r>
        <w:rPr>
          <w:rtl/>
        </w:rPr>
        <w:t xml:space="preserve">בצע </w:t>
      </w:r>
      <w:bookmarkStart w:id="17071" w:name="_ETM_Q33_555909"/>
      <w:bookmarkEnd w:id="17071"/>
      <w:r>
        <w:rPr>
          <w:rtl/>
        </w:rPr>
        <w:t>כסף</w:t>
      </w:r>
      <w:r>
        <w:rPr>
          <w:rFonts w:hint="cs"/>
          <w:rtl/>
        </w:rPr>
        <w:t>;</w:t>
      </w:r>
      <w:r>
        <w:rPr>
          <w:rtl/>
        </w:rPr>
        <w:t xml:space="preserve"> </w:t>
      </w:r>
      <w:bookmarkStart w:id="17072" w:name="_ETM_Q33_556779"/>
      <w:bookmarkEnd w:id="17072"/>
      <w:r>
        <w:rPr>
          <w:rtl/>
        </w:rPr>
        <w:t xml:space="preserve">לגיטימי </w:t>
      </w:r>
      <w:bookmarkStart w:id="17073" w:name="_ETM_Q33_557290"/>
      <w:bookmarkEnd w:id="17073"/>
      <w:r>
        <w:rPr>
          <w:rtl/>
        </w:rPr>
        <w:t xml:space="preserve">מאוד </w:t>
      </w:r>
      <w:bookmarkStart w:id="17074" w:name="_ETM_Q33_557650"/>
      <w:bookmarkEnd w:id="17074"/>
      <w:r>
        <w:rPr>
          <w:rtl/>
        </w:rPr>
        <w:t xml:space="preserve">לטעון </w:t>
      </w:r>
      <w:bookmarkStart w:id="17075" w:name="_ETM_Q33_557980"/>
      <w:bookmarkEnd w:id="17075"/>
      <w:r>
        <w:rPr>
          <w:rtl/>
        </w:rPr>
        <w:t xml:space="preserve">שחיסול </w:t>
      </w:r>
      <w:bookmarkStart w:id="17076" w:name="_ETM_Q33_558430"/>
      <w:bookmarkEnd w:id="17076"/>
      <w:r>
        <w:rPr>
          <w:rtl/>
        </w:rPr>
        <w:t xml:space="preserve">התעשייה </w:t>
      </w:r>
      <w:bookmarkStart w:id="17077" w:name="_ETM_Q33_559450"/>
      <w:bookmarkEnd w:id="17077"/>
      <w:r>
        <w:rPr>
          <w:rtl/>
        </w:rPr>
        <w:t xml:space="preserve">יפגע </w:t>
      </w:r>
      <w:bookmarkStart w:id="17078" w:name="_ETM_Q33_559779"/>
      <w:bookmarkEnd w:id="17078"/>
      <w:r>
        <w:rPr>
          <w:rtl/>
        </w:rPr>
        <w:t xml:space="preserve">בפרנסתם </w:t>
      </w:r>
      <w:bookmarkStart w:id="17079" w:name="_ETM_Q33_560500"/>
      <w:bookmarkEnd w:id="17079"/>
      <w:r>
        <w:rPr>
          <w:rtl/>
        </w:rPr>
        <w:t xml:space="preserve">של </w:t>
      </w:r>
      <w:bookmarkStart w:id="17080" w:name="_ETM_Q33_560650"/>
      <w:bookmarkEnd w:id="17080"/>
      <w:r>
        <w:rPr>
          <w:rtl/>
        </w:rPr>
        <w:t>אנשים</w:t>
      </w:r>
      <w:r>
        <w:rPr>
          <w:rFonts w:hint="cs"/>
          <w:rtl/>
        </w:rPr>
        <w:t>;</w:t>
      </w:r>
      <w:r>
        <w:rPr>
          <w:rtl/>
        </w:rPr>
        <w:t xml:space="preserve"> </w:t>
      </w:r>
      <w:bookmarkStart w:id="17081" w:name="_ETM_Q33_561430"/>
      <w:bookmarkEnd w:id="17081"/>
      <w:r>
        <w:rPr>
          <w:rtl/>
        </w:rPr>
        <w:t xml:space="preserve">לגיטימי </w:t>
      </w:r>
      <w:bookmarkStart w:id="17082" w:name="_ETM_Q33_561970"/>
      <w:bookmarkEnd w:id="17082"/>
      <w:r>
        <w:rPr>
          <w:rtl/>
        </w:rPr>
        <w:t xml:space="preserve">להכניס </w:t>
      </w:r>
      <w:bookmarkStart w:id="17083" w:name="_ETM_Q33_562330"/>
      <w:bookmarkEnd w:id="17083"/>
      <w:r>
        <w:rPr>
          <w:rtl/>
        </w:rPr>
        <w:t xml:space="preserve">עוד </w:t>
      </w:r>
      <w:bookmarkStart w:id="17084" w:name="_ETM_Q33_562570"/>
      <w:bookmarkEnd w:id="17084"/>
      <w:r>
        <w:rPr>
          <w:rtl/>
        </w:rPr>
        <w:t xml:space="preserve">ועוד </w:t>
      </w:r>
      <w:bookmarkStart w:id="17085" w:name="_ETM_Q33_562810"/>
      <w:bookmarkEnd w:id="17085"/>
      <w:r>
        <w:rPr>
          <w:rtl/>
        </w:rPr>
        <w:t xml:space="preserve">בני </w:t>
      </w:r>
      <w:bookmarkStart w:id="17086" w:name="_ETM_Q33_563080"/>
      <w:bookmarkEnd w:id="17086"/>
      <w:r>
        <w:rPr>
          <w:rtl/>
        </w:rPr>
        <w:t xml:space="preserve">נוער </w:t>
      </w:r>
      <w:bookmarkStart w:id="17087" w:name="_ETM_Q33_563350"/>
      <w:bookmarkEnd w:id="17087"/>
      <w:r>
        <w:rPr>
          <w:rtl/>
        </w:rPr>
        <w:t xml:space="preserve">למעגל </w:t>
      </w:r>
      <w:bookmarkStart w:id="17088" w:name="_ETM_Q33_563800"/>
      <w:bookmarkEnd w:id="17088"/>
      <w:r>
        <w:rPr>
          <w:rtl/>
        </w:rPr>
        <w:t xml:space="preserve">המכורים </w:t>
      </w:r>
      <w:bookmarkStart w:id="17089" w:name="_ETM_Q33_565510"/>
      <w:bookmarkEnd w:id="17089"/>
      <w:r>
        <w:rPr>
          <w:rFonts w:hint="cs"/>
          <w:rtl/>
        </w:rPr>
        <w:t xml:space="preserve">והמוות; </w:t>
      </w:r>
      <w:r>
        <w:rPr>
          <w:rtl/>
        </w:rPr>
        <w:t xml:space="preserve">לגיטימי </w:t>
      </w:r>
      <w:bookmarkStart w:id="17090" w:name="_ETM_Q33_566050"/>
      <w:bookmarkEnd w:id="17090"/>
      <w:r>
        <w:rPr>
          <w:rtl/>
        </w:rPr>
        <w:t xml:space="preserve">לטעון </w:t>
      </w:r>
      <w:bookmarkStart w:id="17091" w:name="_ETM_Q33_566409"/>
      <w:bookmarkEnd w:id="17091"/>
      <w:r>
        <w:rPr>
          <w:rtl/>
        </w:rPr>
        <w:t xml:space="preserve">שאנשים </w:t>
      </w:r>
      <w:bookmarkStart w:id="17092" w:name="_ETM_Q33_566830"/>
      <w:bookmarkEnd w:id="17092"/>
      <w:r>
        <w:rPr>
          <w:rtl/>
        </w:rPr>
        <w:t xml:space="preserve">עושים </w:t>
      </w:r>
      <w:bookmarkStart w:id="17093" w:name="_ETM_Q33_567070"/>
      <w:bookmarkEnd w:id="17093"/>
      <w:r>
        <w:rPr>
          <w:rtl/>
        </w:rPr>
        <w:t xml:space="preserve">זאת </w:t>
      </w:r>
      <w:bookmarkStart w:id="17094" w:name="_ETM_Q33_567279"/>
      <w:bookmarkEnd w:id="17094"/>
      <w:r>
        <w:rPr>
          <w:rtl/>
        </w:rPr>
        <w:t>מבחירה</w:t>
      </w:r>
      <w:r>
        <w:rPr>
          <w:rFonts w:hint="cs"/>
          <w:rtl/>
        </w:rPr>
        <w:t>.</w:t>
      </w:r>
    </w:p>
    <w:p w:rsidR="00373BFF" w:rsidRDefault="00373BFF" w:rsidP="006B7C0E">
      <w:pPr>
        <w:rPr>
          <w:rtl/>
        </w:rPr>
      </w:pPr>
      <w:bookmarkStart w:id="17095" w:name="_ETM_Q33_570950"/>
      <w:bookmarkEnd w:id="17095"/>
    </w:p>
    <w:p w:rsidR="00373BFF" w:rsidRDefault="00373BFF" w:rsidP="006B7C0E">
      <w:pPr>
        <w:rPr>
          <w:rtl/>
        </w:rPr>
      </w:pPr>
      <w:r>
        <w:rPr>
          <w:rFonts w:hint="cs"/>
          <w:rtl/>
        </w:rPr>
        <w:t>חברים,</w:t>
      </w:r>
      <w:bookmarkStart w:id="17096" w:name="_ETM_Q33_572556"/>
      <w:bookmarkEnd w:id="17096"/>
      <w:r>
        <w:rPr>
          <w:rtl/>
        </w:rPr>
        <w:t xml:space="preserve"> </w:t>
      </w:r>
      <w:bookmarkStart w:id="17097" w:name="_ETM_Q33_569610"/>
      <w:bookmarkEnd w:id="17097"/>
      <w:r>
        <w:rPr>
          <w:rtl/>
        </w:rPr>
        <w:t xml:space="preserve">מדי </w:t>
      </w:r>
      <w:bookmarkStart w:id="17098" w:name="_ETM_Q33_570240"/>
      <w:bookmarkEnd w:id="17098"/>
      <w:r>
        <w:rPr>
          <w:rtl/>
        </w:rPr>
        <w:t>שעה</w:t>
      </w:r>
      <w:r>
        <w:rPr>
          <w:rFonts w:hint="cs"/>
          <w:rtl/>
        </w:rPr>
        <w:t>,</w:t>
      </w:r>
      <w:r>
        <w:rPr>
          <w:rtl/>
        </w:rPr>
        <w:t xml:space="preserve"> </w:t>
      </w:r>
      <w:bookmarkStart w:id="17099" w:name="_ETM_Q33_571340"/>
      <w:bookmarkEnd w:id="17099"/>
      <w:r>
        <w:rPr>
          <w:rtl/>
        </w:rPr>
        <w:t xml:space="preserve">מדי </w:t>
      </w:r>
      <w:bookmarkStart w:id="17100" w:name="_ETM_Q33_571880"/>
      <w:bookmarkEnd w:id="17100"/>
      <w:r>
        <w:rPr>
          <w:rtl/>
        </w:rPr>
        <w:t xml:space="preserve">שעה </w:t>
      </w:r>
      <w:bookmarkStart w:id="17101" w:name="_ETM_Q33_573060"/>
      <w:bookmarkEnd w:id="17101"/>
      <w:r>
        <w:rPr>
          <w:rtl/>
        </w:rPr>
        <w:t>א</w:t>
      </w:r>
      <w:r>
        <w:rPr>
          <w:rFonts w:hint="cs"/>
          <w:rtl/>
        </w:rPr>
        <w:t>יש</w:t>
      </w:r>
      <w:r>
        <w:rPr>
          <w:rtl/>
        </w:rPr>
        <w:t xml:space="preserve"> </w:t>
      </w:r>
      <w:bookmarkStart w:id="17102" w:name="_ETM_Q33_573330"/>
      <w:bookmarkStart w:id="17103" w:name="_ETM_Q33_574050"/>
      <w:bookmarkEnd w:id="17102"/>
      <w:bookmarkEnd w:id="17103"/>
      <w:r>
        <w:rPr>
          <w:rtl/>
        </w:rPr>
        <w:t xml:space="preserve">אחד </w:t>
      </w:r>
      <w:bookmarkStart w:id="17104" w:name="_ETM_Q33_574470"/>
      <w:bookmarkEnd w:id="17104"/>
      <w:r>
        <w:rPr>
          <w:rtl/>
        </w:rPr>
        <w:t xml:space="preserve">מת </w:t>
      </w:r>
      <w:bookmarkStart w:id="17105" w:name="_ETM_Q33_574920"/>
      <w:bookmarkEnd w:id="17105"/>
      <w:r>
        <w:rPr>
          <w:rtl/>
        </w:rPr>
        <w:t xml:space="preserve">בישראל </w:t>
      </w:r>
      <w:bookmarkStart w:id="17106" w:name="_ETM_Q33_577050"/>
      <w:bookmarkEnd w:id="17106"/>
      <w:r>
        <w:rPr>
          <w:rtl/>
        </w:rPr>
        <w:t xml:space="preserve">בעקבות </w:t>
      </w:r>
      <w:bookmarkStart w:id="17107" w:name="_ETM_Q33_577440"/>
      <w:bookmarkEnd w:id="17107"/>
      <w:r>
        <w:rPr>
          <w:rtl/>
        </w:rPr>
        <w:t>העישון</w:t>
      </w:r>
      <w:r>
        <w:rPr>
          <w:rFonts w:hint="cs"/>
          <w:rtl/>
        </w:rPr>
        <w:t>.</w:t>
      </w:r>
      <w:r>
        <w:rPr>
          <w:rtl/>
        </w:rPr>
        <w:t xml:space="preserve"> </w:t>
      </w:r>
      <w:bookmarkStart w:id="17108" w:name="_ETM_Q33_578250"/>
      <w:bookmarkEnd w:id="17108"/>
      <w:r>
        <w:rPr>
          <w:rtl/>
        </w:rPr>
        <w:t xml:space="preserve">כל </w:t>
      </w:r>
      <w:bookmarkStart w:id="17109" w:name="_ETM_Q33_578550"/>
      <w:bookmarkEnd w:id="17109"/>
      <w:r>
        <w:rPr>
          <w:rtl/>
        </w:rPr>
        <w:t>שעה</w:t>
      </w:r>
      <w:r>
        <w:rPr>
          <w:rFonts w:hint="cs"/>
          <w:rtl/>
        </w:rPr>
        <w:t>.</w:t>
      </w:r>
      <w:r>
        <w:rPr>
          <w:rtl/>
        </w:rPr>
        <w:t xml:space="preserve"> </w:t>
      </w:r>
      <w:bookmarkStart w:id="17110" w:name="_ETM_Q33_579700"/>
      <w:bookmarkEnd w:id="17110"/>
      <w:r>
        <w:rPr>
          <w:rtl/>
        </w:rPr>
        <w:t xml:space="preserve">אני </w:t>
      </w:r>
      <w:bookmarkStart w:id="17111" w:name="_ETM_Q33_579880"/>
      <w:bookmarkEnd w:id="17111"/>
      <w:r>
        <w:rPr>
          <w:rtl/>
        </w:rPr>
        <w:t xml:space="preserve">משוכנע </w:t>
      </w:r>
      <w:bookmarkStart w:id="17112" w:name="_ETM_Q33_580540"/>
      <w:bookmarkEnd w:id="17112"/>
      <w:r>
        <w:rPr>
          <w:rtl/>
        </w:rPr>
        <w:t xml:space="preserve">שבעוד </w:t>
      </w:r>
      <w:bookmarkStart w:id="17113" w:name="_ETM_Q33_581800"/>
      <w:bookmarkEnd w:id="17113"/>
      <w:r>
        <w:rPr>
          <w:rFonts w:hint="cs"/>
          <w:rtl/>
        </w:rPr>
        <w:t xml:space="preserve">כ-100 </w:t>
      </w:r>
      <w:bookmarkStart w:id="17114" w:name="_ETM_Q33_580418"/>
      <w:bookmarkEnd w:id="17114"/>
      <w:r>
        <w:rPr>
          <w:rtl/>
        </w:rPr>
        <w:t xml:space="preserve">שנה </w:t>
      </w:r>
      <w:bookmarkStart w:id="17115" w:name="_ETM_Q33_582670"/>
      <w:bookmarkEnd w:id="17115"/>
      <w:r>
        <w:rPr>
          <w:rFonts w:hint="cs"/>
          <w:rtl/>
        </w:rPr>
        <w:t xml:space="preserve">אף </w:t>
      </w:r>
      <w:r>
        <w:rPr>
          <w:rtl/>
        </w:rPr>
        <w:t xml:space="preserve">היסטוריון </w:t>
      </w:r>
      <w:bookmarkStart w:id="17116" w:name="_ETM_Q33_583779"/>
      <w:bookmarkEnd w:id="17116"/>
      <w:r>
        <w:rPr>
          <w:rFonts w:hint="cs"/>
          <w:rtl/>
        </w:rPr>
        <w:t xml:space="preserve">לא </w:t>
      </w:r>
      <w:r>
        <w:rPr>
          <w:rtl/>
        </w:rPr>
        <w:t xml:space="preserve">יצליח </w:t>
      </w:r>
      <w:bookmarkStart w:id="17117" w:name="_ETM_Q33_584350"/>
      <w:bookmarkEnd w:id="17117"/>
      <w:r>
        <w:rPr>
          <w:rtl/>
        </w:rPr>
        <w:t xml:space="preserve">להסביר </w:t>
      </w:r>
      <w:bookmarkStart w:id="17118" w:name="_ETM_Q33_584920"/>
      <w:bookmarkEnd w:id="17118"/>
      <w:r>
        <w:rPr>
          <w:rtl/>
        </w:rPr>
        <w:t xml:space="preserve">איך </w:t>
      </w:r>
      <w:bookmarkStart w:id="17119" w:name="_ETM_Q33_585370"/>
      <w:bookmarkEnd w:id="17119"/>
      <w:r>
        <w:rPr>
          <w:rtl/>
        </w:rPr>
        <w:t xml:space="preserve">החוק </w:t>
      </w:r>
      <w:bookmarkStart w:id="17120" w:name="_ETM_Q33_585820"/>
      <w:bookmarkEnd w:id="17120"/>
      <w:r>
        <w:rPr>
          <w:rtl/>
        </w:rPr>
        <w:t>ה</w:t>
      </w:r>
      <w:r>
        <w:rPr>
          <w:rFonts w:hint="cs"/>
          <w:rtl/>
        </w:rPr>
        <w:t>ת</w:t>
      </w:r>
      <w:r>
        <w:rPr>
          <w:rtl/>
        </w:rPr>
        <w:t xml:space="preserve">יר </w:t>
      </w:r>
      <w:bookmarkStart w:id="17121" w:name="_ETM_Q33_586820"/>
      <w:bookmarkEnd w:id="17121"/>
      <w:r>
        <w:rPr>
          <w:rtl/>
        </w:rPr>
        <w:t xml:space="preserve">מכירת </w:t>
      </w:r>
      <w:bookmarkStart w:id="17122" w:name="_ETM_Q33_587330"/>
      <w:bookmarkEnd w:id="17122"/>
      <w:r>
        <w:rPr>
          <w:rtl/>
        </w:rPr>
        <w:t xml:space="preserve">סיגריות </w:t>
      </w:r>
      <w:bookmarkStart w:id="17123" w:name="_ETM_Q33_587840"/>
      <w:bookmarkEnd w:id="17123"/>
      <w:r>
        <w:rPr>
          <w:rFonts w:hint="cs"/>
          <w:rtl/>
        </w:rPr>
        <w:t>או טבק</w:t>
      </w:r>
      <w:r>
        <w:rPr>
          <w:rtl/>
        </w:rPr>
        <w:t xml:space="preserve"> </w:t>
      </w:r>
      <w:bookmarkStart w:id="17124" w:name="_ETM_Q33_588110"/>
      <w:bookmarkStart w:id="17125" w:name="_ETM_Q33_588260"/>
      <w:bookmarkEnd w:id="17124"/>
      <w:bookmarkEnd w:id="17125"/>
      <w:r>
        <w:rPr>
          <w:rtl/>
        </w:rPr>
        <w:t xml:space="preserve">במדינה </w:t>
      </w:r>
      <w:bookmarkStart w:id="17126" w:name="_ETM_Q33_588980"/>
      <w:bookmarkEnd w:id="17126"/>
      <w:r>
        <w:rPr>
          <w:rtl/>
        </w:rPr>
        <w:t xml:space="preserve">שבה </w:t>
      </w:r>
      <w:bookmarkStart w:id="17127" w:name="_ETM_Q33_589340"/>
      <w:bookmarkEnd w:id="17127"/>
      <w:r>
        <w:rPr>
          <w:rtl/>
        </w:rPr>
        <w:t xml:space="preserve">מתו </w:t>
      </w:r>
      <w:bookmarkStart w:id="17128" w:name="_ETM_Q33_589850"/>
      <w:bookmarkEnd w:id="17128"/>
      <w:r>
        <w:rPr>
          <w:rtl/>
        </w:rPr>
        <w:t xml:space="preserve">אלפי </w:t>
      </w:r>
      <w:bookmarkStart w:id="17129" w:name="_ETM_Q33_590240"/>
      <w:bookmarkEnd w:id="17129"/>
      <w:r>
        <w:rPr>
          <w:rtl/>
        </w:rPr>
        <w:t xml:space="preserve">אנשים </w:t>
      </w:r>
      <w:bookmarkStart w:id="17130" w:name="_ETM_Q33_590690"/>
      <w:bookmarkEnd w:id="17130"/>
      <w:r>
        <w:rPr>
          <w:rtl/>
        </w:rPr>
        <w:t>בשנה</w:t>
      </w:r>
      <w:r>
        <w:rPr>
          <w:rFonts w:hint="cs"/>
          <w:rtl/>
        </w:rPr>
        <w:t xml:space="preserve"> מעישון.</w:t>
      </w:r>
      <w:r>
        <w:rPr>
          <w:rtl/>
        </w:rPr>
        <w:t xml:space="preserve"> </w:t>
      </w:r>
      <w:bookmarkStart w:id="17131" w:name="_ETM_Q33_593760"/>
      <w:bookmarkEnd w:id="17131"/>
    </w:p>
    <w:p w:rsidR="00373BFF" w:rsidRDefault="00373BFF" w:rsidP="006B7C0E">
      <w:pPr>
        <w:rPr>
          <w:rtl/>
        </w:rPr>
      </w:pPr>
      <w:bookmarkStart w:id="17132" w:name="_ETM_Q33_595058"/>
      <w:bookmarkStart w:id="17133" w:name="_ETM_Q33_595372"/>
      <w:bookmarkEnd w:id="17132"/>
      <w:bookmarkEnd w:id="17133"/>
    </w:p>
    <w:p w:rsidR="00373BFF" w:rsidRDefault="00373BFF" w:rsidP="006B7C0E">
      <w:pPr>
        <w:rPr>
          <w:rtl/>
        </w:rPr>
      </w:pPr>
      <w:r>
        <w:rPr>
          <w:rFonts w:hint="cs"/>
          <w:rtl/>
        </w:rPr>
        <w:t xml:space="preserve">חברים, </w:t>
      </w:r>
      <w:r>
        <w:rPr>
          <w:rtl/>
        </w:rPr>
        <w:t xml:space="preserve">הטענות </w:t>
      </w:r>
      <w:bookmarkStart w:id="17134" w:name="_ETM_Q33_594420"/>
      <w:bookmarkEnd w:id="17134"/>
      <w:r>
        <w:rPr>
          <w:rtl/>
        </w:rPr>
        <w:t xml:space="preserve">האלה </w:t>
      </w:r>
      <w:bookmarkStart w:id="17135" w:name="_ETM_Q33_595290"/>
      <w:bookmarkEnd w:id="17135"/>
      <w:r>
        <w:rPr>
          <w:rFonts w:hint="cs"/>
          <w:rtl/>
        </w:rPr>
        <w:t xml:space="preserve">על </w:t>
      </w:r>
      <w:r>
        <w:rPr>
          <w:rtl/>
        </w:rPr>
        <w:t xml:space="preserve">זכותו </w:t>
      </w:r>
      <w:bookmarkStart w:id="17136" w:name="_ETM_Q33_595680"/>
      <w:bookmarkEnd w:id="17136"/>
      <w:r>
        <w:rPr>
          <w:rtl/>
        </w:rPr>
        <w:t xml:space="preserve">הטבעית </w:t>
      </w:r>
      <w:bookmarkStart w:id="17137" w:name="_ETM_Q33_596130"/>
      <w:bookmarkEnd w:id="17137"/>
      <w:r>
        <w:rPr>
          <w:rtl/>
        </w:rPr>
        <w:t xml:space="preserve">של </w:t>
      </w:r>
      <w:bookmarkStart w:id="17138" w:name="_ETM_Q33_596279"/>
      <w:bookmarkEnd w:id="17138"/>
      <w:r>
        <w:rPr>
          <w:rtl/>
        </w:rPr>
        <w:t xml:space="preserve">כל </w:t>
      </w:r>
      <w:bookmarkStart w:id="17139" w:name="_ETM_Q33_596460"/>
      <w:bookmarkEnd w:id="17139"/>
      <w:r>
        <w:rPr>
          <w:rtl/>
        </w:rPr>
        <w:t xml:space="preserve">אדם </w:t>
      </w:r>
      <w:bookmarkStart w:id="17140" w:name="_ETM_Q33_596760"/>
      <w:bookmarkEnd w:id="17140"/>
      <w:r>
        <w:rPr>
          <w:rtl/>
        </w:rPr>
        <w:t xml:space="preserve">על </w:t>
      </w:r>
      <w:bookmarkStart w:id="17141" w:name="_ETM_Q33_596880"/>
      <w:bookmarkEnd w:id="17141"/>
      <w:r>
        <w:rPr>
          <w:rtl/>
        </w:rPr>
        <w:t xml:space="preserve">גופו </w:t>
      </w:r>
      <w:bookmarkStart w:id="17142" w:name="_ETM_Q33_597970"/>
      <w:bookmarkEnd w:id="17142"/>
      <w:r>
        <w:rPr>
          <w:rFonts w:hint="cs"/>
          <w:rtl/>
        </w:rPr>
        <w:t xml:space="preserve">– </w:t>
      </w:r>
      <w:r>
        <w:rPr>
          <w:rtl/>
        </w:rPr>
        <w:t xml:space="preserve">אין </w:t>
      </w:r>
      <w:bookmarkStart w:id="17143" w:name="_ETM_Q33_598300"/>
      <w:bookmarkEnd w:id="17143"/>
      <w:r>
        <w:rPr>
          <w:rtl/>
        </w:rPr>
        <w:t xml:space="preserve">ספק </w:t>
      </w:r>
      <w:bookmarkStart w:id="17144" w:name="_ETM_Q33_598630"/>
      <w:bookmarkEnd w:id="17144"/>
      <w:r>
        <w:rPr>
          <w:rFonts w:hint="cs"/>
          <w:rtl/>
        </w:rPr>
        <w:t xml:space="preserve">שזאת </w:t>
      </w:r>
      <w:r>
        <w:rPr>
          <w:rtl/>
        </w:rPr>
        <w:t xml:space="preserve">ממש </w:t>
      </w:r>
      <w:bookmarkStart w:id="17145" w:name="_ETM_Q33_599110"/>
      <w:bookmarkEnd w:id="17145"/>
      <w:r>
        <w:rPr>
          <w:rtl/>
        </w:rPr>
        <w:t xml:space="preserve">התמכרות </w:t>
      </w:r>
      <w:bookmarkStart w:id="17146" w:name="_ETM_Q33_600310"/>
      <w:bookmarkEnd w:id="17146"/>
      <w:r>
        <w:rPr>
          <w:rtl/>
        </w:rPr>
        <w:t xml:space="preserve">לטענה </w:t>
      </w:r>
      <w:bookmarkStart w:id="17147" w:name="_ETM_Q33_601210"/>
      <w:bookmarkEnd w:id="17147"/>
      <w:r>
        <w:rPr>
          <w:rtl/>
        </w:rPr>
        <w:t xml:space="preserve">של </w:t>
      </w:r>
      <w:bookmarkStart w:id="17148" w:name="_ETM_Q33_601480"/>
      <w:bookmarkEnd w:id="17148"/>
      <w:r>
        <w:rPr>
          <w:rtl/>
        </w:rPr>
        <w:t xml:space="preserve">שיח </w:t>
      </w:r>
      <w:bookmarkStart w:id="17149" w:name="_ETM_Q33_601840"/>
      <w:bookmarkEnd w:id="17149"/>
      <w:r>
        <w:rPr>
          <w:rtl/>
        </w:rPr>
        <w:t>זכויות</w:t>
      </w:r>
      <w:r>
        <w:rPr>
          <w:rFonts w:hint="cs"/>
          <w:rtl/>
        </w:rPr>
        <w:t>.</w:t>
      </w:r>
      <w:r>
        <w:rPr>
          <w:rtl/>
        </w:rPr>
        <w:t xml:space="preserve"> </w:t>
      </w:r>
      <w:bookmarkStart w:id="17150" w:name="_ETM_Q33_602850"/>
      <w:bookmarkEnd w:id="17150"/>
      <w:r>
        <w:rPr>
          <w:rtl/>
        </w:rPr>
        <w:t xml:space="preserve">הטענה </w:t>
      </w:r>
      <w:bookmarkStart w:id="17151" w:name="_ETM_Q33_603300"/>
      <w:bookmarkEnd w:id="17151"/>
      <w:r>
        <w:rPr>
          <w:rtl/>
        </w:rPr>
        <w:t xml:space="preserve">שזה </w:t>
      </w:r>
      <w:bookmarkStart w:id="17152" w:name="_ETM_Q33_603510"/>
      <w:bookmarkEnd w:id="17152"/>
      <w:r>
        <w:rPr>
          <w:rtl/>
        </w:rPr>
        <w:t xml:space="preserve">לא </w:t>
      </w:r>
      <w:bookmarkStart w:id="17153" w:name="_ETM_Q33_603659"/>
      <w:bookmarkEnd w:id="17153"/>
      <w:r>
        <w:rPr>
          <w:rtl/>
        </w:rPr>
        <w:t xml:space="preserve">פוגע </w:t>
      </w:r>
      <w:bookmarkStart w:id="17154" w:name="_ETM_Q33_604020"/>
      <w:bookmarkEnd w:id="17154"/>
      <w:r>
        <w:rPr>
          <w:rtl/>
        </w:rPr>
        <w:t xml:space="preserve">באחרים </w:t>
      </w:r>
      <w:bookmarkStart w:id="17155" w:name="_ETM_Q33_604529"/>
      <w:bookmarkEnd w:id="17155"/>
      <w:r>
        <w:rPr>
          <w:rFonts w:hint="cs"/>
          <w:rtl/>
        </w:rPr>
        <w:t xml:space="preserve">היא לא נכונה; </w:t>
      </w:r>
      <w:bookmarkStart w:id="17156" w:name="_ETM_Q33_603196"/>
      <w:bookmarkEnd w:id="17156"/>
      <w:r>
        <w:rPr>
          <w:rFonts w:hint="cs"/>
          <w:rtl/>
        </w:rPr>
        <w:t xml:space="preserve">אדם </w:t>
      </w:r>
      <w:bookmarkStart w:id="17157" w:name="_ETM_Q33_605760"/>
      <w:bookmarkEnd w:id="17157"/>
      <w:r>
        <w:rPr>
          <w:rtl/>
        </w:rPr>
        <w:t xml:space="preserve">אחד </w:t>
      </w:r>
      <w:bookmarkStart w:id="17158" w:name="_ETM_Q33_606000"/>
      <w:bookmarkEnd w:id="17158"/>
      <w:r>
        <w:rPr>
          <w:rtl/>
        </w:rPr>
        <w:t xml:space="preserve">שהתמכר </w:t>
      </w:r>
      <w:bookmarkStart w:id="17159" w:name="_ETM_Q33_607140"/>
      <w:bookmarkEnd w:id="17159"/>
      <w:r>
        <w:rPr>
          <w:rFonts w:hint="cs"/>
          <w:rtl/>
        </w:rPr>
        <w:t xml:space="preserve">גורם לאחרים </w:t>
      </w:r>
      <w:r>
        <w:rPr>
          <w:rtl/>
        </w:rPr>
        <w:t>להתמכר</w:t>
      </w:r>
      <w:r>
        <w:rPr>
          <w:rFonts w:hint="cs"/>
          <w:rtl/>
        </w:rPr>
        <w:t>.</w:t>
      </w:r>
      <w:r>
        <w:rPr>
          <w:rtl/>
        </w:rPr>
        <w:t xml:space="preserve"> </w:t>
      </w:r>
      <w:bookmarkStart w:id="17160" w:name="_ETM_Q33_608700"/>
      <w:bookmarkStart w:id="17161" w:name="_ETM_Q33_610643"/>
      <w:bookmarkEnd w:id="17160"/>
      <w:bookmarkEnd w:id="17161"/>
    </w:p>
    <w:p w:rsidR="00373BFF" w:rsidRDefault="00373BFF" w:rsidP="006B7C0E">
      <w:pPr>
        <w:rPr>
          <w:rtl/>
        </w:rPr>
      </w:pPr>
    </w:p>
    <w:p w:rsidR="00373BFF" w:rsidRDefault="00373BFF" w:rsidP="006B7C0E">
      <w:pPr>
        <w:rPr>
          <w:rtl/>
        </w:rPr>
      </w:pPr>
      <w:bookmarkStart w:id="17162" w:name="_ETM_Q33_610957"/>
      <w:bookmarkEnd w:id="17162"/>
      <w:r>
        <w:rPr>
          <w:rFonts w:hint="cs"/>
          <w:rtl/>
        </w:rPr>
        <w:t xml:space="preserve">אני קורא לך, </w:t>
      </w:r>
      <w:r>
        <w:rPr>
          <w:rtl/>
        </w:rPr>
        <w:t xml:space="preserve">גברתי </w:t>
      </w:r>
      <w:bookmarkStart w:id="17163" w:name="_ETM_Q33_609090"/>
      <w:bookmarkEnd w:id="17163"/>
      <w:r>
        <w:rPr>
          <w:rtl/>
        </w:rPr>
        <w:t xml:space="preserve">שרת </w:t>
      </w:r>
      <w:bookmarkStart w:id="17164" w:name="_ETM_Q33_609360"/>
      <w:bookmarkEnd w:id="17164"/>
      <w:r>
        <w:rPr>
          <w:rtl/>
        </w:rPr>
        <w:t>המשפטים</w:t>
      </w:r>
      <w:r>
        <w:rPr>
          <w:rFonts w:hint="cs"/>
          <w:rtl/>
        </w:rPr>
        <w:t>,</w:t>
      </w:r>
      <w:r>
        <w:rPr>
          <w:rtl/>
        </w:rPr>
        <w:t xml:space="preserve"> </w:t>
      </w:r>
      <w:bookmarkStart w:id="17165" w:name="_ETM_Q33_610820"/>
      <w:bookmarkEnd w:id="17165"/>
      <w:r>
        <w:rPr>
          <w:rtl/>
        </w:rPr>
        <w:t xml:space="preserve">לאמץ </w:t>
      </w:r>
      <w:bookmarkStart w:id="17166" w:name="_ETM_Q33_611240"/>
      <w:bookmarkEnd w:id="17166"/>
      <w:r>
        <w:rPr>
          <w:rtl/>
        </w:rPr>
        <w:t xml:space="preserve">את </w:t>
      </w:r>
      <w:bookmarkStart w:id="17167" w:name="_ETM_Q33_611360"/>
      <w:bookmarkEnd w:id="17167"/>
      <w:r>
        <w:rPr>
          <w:rtl/>
        </w:rPr>
        <w:t xml:space="preserve">אותו </w:t>
      </w:r>
      <w:bookmarkStart w:id="17168" w:name="_ETM_Q33_611600"/>
      <w:bookmarkEnd w:id="17168"/>
      <w:r>
        <w:rPr>
          <w:rtl/>
        </w:rPr>
        <w:t>ת</w:t>
      </w:r>
      <w:r>
        <w:rPr>
          <w:rFonts w:hint="cs"/>
          <w:rtl/>
        </w:rPr>
        <w:t>זכ</w:t>
      </w:r>
      <w:r>
        <w:rPr>
          <w:rtl/>
        </w:rPr>
        <w:t xml:space="preserve">יר </w:t>
      </w:r>
      <w:bookmarkStart w:id="17169" w:name="_ETM_Q33_612110"/>
      <w:bookmarkEnd w:id="17169"/>
      <w:r>
        <w:rPr>
          <w:rtl/>
        </w:rPr>
        <w:t>ש</w:t>
      </w:r>
      <w:r>
        <w:rPr>
          <w:rFonts w:hint="cs"/>
          <w:rtl/>
        </w:rPr>
        <w:t xml:space="preserve">הכנת היום על תופעת </w:t>
      </w:r>
      <w:bookmarkStart w:id="17170" w:name="_ETM_Q33_614936"/>
      <w:bookmarkEnd w:id="17170"/>
      <w:r>
        <w:rPr>
          <w:rFonts w:hint="cs"/>
          <w:rtl/>
        </w:rPr>
        <w:t xml:space="preserve">הזנות </w:t>
      </w:r>
      <w:r>
        <w:rPr>
          <w:rFonts w:hint="eastAsia"/>
          <w:rtl/>
        </w:rPr>
        <w:t xml:space="preserve">– </w:t>
      </w:r>
      <w:r>
        <w:rPr>
          <w:rFonts w:hint="cs"/>
          <w:rtl/>
        </w:rPr>
        <w:t xml:space="preserve">שלא הורגת </w:t>
      </w:r>
      <w:bookmarkStart w:id="17171" w:name="_ETM_Q33_614750"/>
      <w:bookmarkEnd w:id="17171"/>
      <w:r>
        <w:rPr>
          <w:rtl/>
        </w:rPr>
        <w:t xml:space="preserve">כל </w:t>
      </w:r>
      <w:bookmarkStart w:id="17172" w:name="_ETM_Q33_614930"/>
      <w:bookmarkEnd w:id="17172"/>
      <w:r>
        <w:rPr>
          <w:rtl/>
        </w:rPr>
        <w:t xml:space="preserve">כך </w:t>
      </w:r>
      <w:bookmarkStart w:id="17173" w:name="_ETM_Q33_615080"/>
      <w:bookmarkEnd w:id="17173"/>
      <w:r>
        <w:rPr>
          <w:rtl/>
        </w:rPr>
        <w:t xml:space="preserve">הרבה </w:t>
      </w:r>
      <w:bookmarkStart w:id="17174" w:name="_ETM_Q33_615320"/>
      <w:bookmarkEnd w:id="17174"/>
      <w:r>
        <w:rPr>
          <w:rtl/>
        </w:rPr>
        <w:t>אנשים</w:t>
      </w:r>
      <w:bookmarkStart w:id="17175" w:name="_ETM_Q33_616090"/>
      <w:bookmarkEnd w:id="17175"/>
      <w:r>
        <w:rPr>
          <w:rtl/>
        </w:rPr>
        <w:t xml:space="preserve"> </w:t>
      </w:r>
      <w:bookmarkStart w:id="17176" w:name="_ETM_Q33_616420"/>
      <w:bookmarkEnd w:id="17176"/>
      <w:r>
        <w:rPr>
          <w:rFonts w:hint="cs"/>
          <w:rtl/>
        </w:rPr>
        <w:t xml:space="preserve">– </w:t>
      </w:r>
      <w:bookmarkStart w:id="17177" w:name="_ETM_Q33_619356"/>
      <w:bookmarkEnd w:id="17177"/>
      <w:r>
        <w:rPr>
          <w:rFonts w:hint="cs"/>
          <w:rtl/>
        </w:rPr>
        <w:t>ו</w:t>
      </w:r>
      <w:r>
        <w:rPr>
          <w:rtl/>
        </w:rPr>
        <w:t xml:space="preserve">להחיל </w:t>
      </w:r>
      <w:bookmarkStart w:id="17178" w:name="_ETM_Q33_617230"/>
      <w:bookmarkEnd w:id="17178"/>
      <w:r>
        <w:rPr>
          <w:rFonts w:hint="cs"/>
          <w:rtl/>
        </w:rPr>
        <w:t xml:space="preserve">אותו </w:t>
      </w:r>
      <w:r>
        <w:rPr>
          <w:rtl/>
        </w:rPr>
        <w:t xml:space="preserve">גם </w:t>
      </w:r>
      <w:bookmarkStart w:id="17179" w:name="_ETM_Q33_618170"/>
      <w:bookmarkEnd w:id="17179"/>
      <w:r>
        <w:rPr>
          <w:rtl/>
        </w:rPr>
        <w:t>על</w:t>
      </w:r>
      <w:bookmarkStart w:id="17180" w:name="_ETM_Q33_618650"/>
      <w:bookmarkStart w:id="17181" w:name="_ETM_Q33_619040"/>
      <w:bookmarkEnd w:id="17180"/>
      <w:bookmarkEnd w:id="17181"/>
      <w:r>
        <w:rPr>
          <w:rFonts w:hint="cs"/>
          <w:rtl/>
        </w:rPr>
        <w:t xml:space="preserve"> </w:t>
      </w:r>
      <w:r>
        <w:rPr>
          <w:rtl/>
        </w:rPr>
        <w:t xml:space="preserve">הפללת </w:t>
      </w:r>
      <w:bookmarkStart w:id="17182" w:name="_ETM_Q33_620060"/>
      <w:bookmarkEnd w:id="17182"/>
      <w:r>
        <w:rPr>
          <w:rtl/>
        </w:rPr>
        <w:t>ה</w:t>
      </w:r>
      <w:r>
        <w:rPr>
          <w:rFonts w:hint="cs"/>
          <w:rtl/>
        </w:rPr>
        <w:t>ע</w:t>
      </w:r>
      <w:r>
        <w:rPr>
          <w:rtl/>
        </w:rPr>
        <w:t>ישו</w:t>
      </w:r>
      <w:r>
        <w:rPr>
          <w:rFonts w:hint="cs"/>
          <w:rtl/>
        </w:rPr>
        <w:t>ן</w:t>
      </w:r>
      <w:r>
        <w:rPr>
          <w:rtl/>
        </w:rPr>
        <w:t xml:space="preserve"> </w:t>
      </w:r>
      <w:bookmarkStart w:id="17183" w:name="_ETM_Q33_620930"/>
      <w:bookmarkEnd w:id="17183"/>
      <w:r>
        <w:rPr>
          <w:rtl/>
        </w:rPr>
        <w:t xml:space="preserve">ומכירת </w:t>
      </w:r>
      <w:bookmarkStart w:id="17184" w:name="_ETM_Q33_621470"/>
      <w:bookmarkEnd w:id="17184"/>
      <w:r>
        <w:rPr>
          <w:rFonts w:hint="cs"/>
          <w:rtl/>
        </w:rPr>
        <w:t>העישון</w:t>
      </w:r>
      <w:r>
        <w:rPr>
          <w:rtl/>
        </w:rPr>
        <w:t xml:space="preserve"> </w:t>
      </w:r>
      <w:bookmarkStart w:id="17185" w:name="_ETM_Q33_622160"/>
      <w:bookmarkEnd w:id="17185"/>
      <w:r>
        <w:rPr>
          <w:rFonts w:hint="cs"/>
          <w:rtl/>
        </w:rPr>
        <w:t xml:space="preserve">– </w:t>
      </w:r>
      <w:r>
        <w:rPr>
          <w:rtl/>
        </w:rPr>
        <w:t xml:space="preserve">תעשייה </w:t>
      </w:r>
      <w:bookmarkStart w:id="17186" w:name="_ETM_Q33_622730"/>
      <w:bookmarkEnd w:id="17186"/>
      <w:r>
        <w:rPr>
          <w:rtl/>
        </w:rPr>
        <w:t xml:space="preserve">שהורגת </w:t>
      </w:r>
      <w:bookmarkStart w:id="17187" w:name="_ETM_Q33_623510"/>
      <w:bookmarkEnd w:id="17187"/>
      <w:r>
        <w:rPr>
          <w:rtl/>
        </w:rPr>
        <w:t xml:space="preserve">בני </w:t>
      </w:r>
      <w:bookmarkStart w:id="17188" w:name="_ETM_Q33_623690"/>
      <w:bookmarkEnd w:id="17188"/>
      <w:r>
        <w:rPr>
          <w:rtl/>
        </w:rPr>
        <w:t xml:space="preserve">אדם </w:t>
      </w:r>
      <w:bookmarkStart w:id="17189" w:name="_ETM_Q33_624140"/>
      <w:bookmarkEnd w:id="17189"/>
      <w:r>
        <w:rPr>
          <w:rtl/>
        </w:rPr>
        <w:t xml:space="preserve">בעבור </w:t>
      </w:r>
      <w:bookmarkStart w:id="17190" w:name="_ETM_Q33_624530"/>
      <w:bookmarkEnd w:id="17190"/>
      <w:r>
        <w:rPr>
          <w:rtl/>
        </w:rPr>
        <w:t xml:space="preserve">בצע </w:t>
      </w:r>
      <w:bookmarkStart w:id="17191" w:name="_ETM_Q33_624830"/>
      <w:bookmarkEnd w:id="17191"/>
      <w:r>
        <w:rPr>
          <w:rtl/>
        </w:rPr>
        <w:t>כסף</w:t>
      </w:r>
      <w:r>
        <w:rPr>
          <w:rFonts w:hint="cs"/>
          <w:rtl/>
        </w:rPr>
        <w:t>.</w:t>
      </w:r>
      <w:r>
        <w:rPr>
          <w:rtl/>
        </w:rPr>
        <w:t xml:space="preserve"> </w:t>
      </w:r>
      <w:bookmarkStart w:id="17192" w:name="_ETM_Q33_626970"/>
      <w:bookmarkEnd w:id="17192"/>
      <w:r>
        <w:rPr>
          <w:rtl/>
        </w:rPr>
        <w:t xml:space="preserve">תודה </w:t>
      </w:r>
      <w:bookmarkStart w:id="17193" w:name="_ETM_Q33_627180"/>
      <w:bookmarkEnd w:id="17193"/>
      <w:r>
        <w:rPr>
          <w:rtl/>
        </w:rPr>
        <w:t>רבה</w:t>
      </w:r>
      <w:r>
        <w:rPr>
          <w:rFonts w:hint="cs"/>
          <w:rtl/>
        </w:rPr>
        <w:t>.</w:t>
      </w:r>
      <w:r>
        <w:rPr>
          <w:rtl/>
        </w:rPr>
        <w:t xml:space="preserve"> </w:t>
      </w:r>
      <w:bookmarkStart w:id="17194" w:name="_ETM_Q33_627420"/>
      <w:bookmarkEnd w:id="17194"/>
    </w:p>
    <w:p w:rsidR="00373BFF" w:rsidRDefault="00373BFF" w:rsidP="006B7C0E">
      <w:pPr>
        <w:rPr>
          <w:rtl/>
        </w:rPr>
      </w:pPr>
      <w:bookmarkStart w:id="17195" w:name="_ETM_Q33_626025"/>
      <w:bookmarkEnd w:id="17195"/>
    </w:p>
    <w:bookmarkStart w:id="17196" w:name="_ETM_Q33_626327" w:displacedByCustomXml="next"/>
    <w:bookmarkEnd w:id="17196" w:displacedByCustomXml="next"/>
    <w:sdt>
      <w:sdtPr>
        <w:rPr>
          <w:rtl/>
        </w:rPr>
        <w:alias w:val="יור"/>
        <w:tag w:val="&lt;ID&gt;5704&lt;/ID&gt;&lt;Name&gt;רויטל סויד - יו&quot;ר - יו&quot;רַ&lt;/Name&gt;&lt;Data&gt;רויטל סויד&lt;/Data&gt;&lt;Shortcut&gt;&lt;/Shortcut&gt;"/>
        <w:id w:val="1510408099"/>
        <w:placeholder>
          <w:docPart w:val="3811DD85CA18407FBD3FF6A17E02D3F5"/>
        </w:placeholder>
        <w15:color w:val="993366"/>
      </w:sdtPr>
      <w:sdtEndPr/>
      <w:sdtContent>
        <w:p w:rsidR="00373BFF" w:rsidRDefault="00373BFF" w:rsidP="006B7C0E">
          <w:pPr>
            <w:pStyle w:val="af6"/>
            <w:keepNext/>
            <w:rPr>
              <w:rtl/>
            </w:rPr>
          </w:pPr>
          <w:r w:rsidRPr="005E209E">
            <w:rPr>
              <w:rStyle w:val="afe"/>
              <w:color w:val="000000"/>
              <w:rtl/>
            </w:rPr>
            <w:t>היו"ר רויטל סויד</w:t>
          </w:r>
          <w:r w:rsidRPr="005E209E">
            <w:rPr>
              <w:color w:val="000000"/>
              <w:rtl/>
            </w:rPr>
            <w:t>:</w:t>
          </w:r>
        </w:p>
      </w:sdtContent>
    </w:sdt>
    <w:p w:rsidR="00373BFF" w:rsidRDefault="00373BFF" w:rsidP="004370BB">
      <w:pPr>
        <w:rPr>
          <w:rtl/>
        </w:rPr>
      </w:pPr>
    </w:p>
    <w:p w:rsidR="00373BFF" w:rsidRDefault="00373BFF" w:rsidP="006B7C0E">
      <w:pPr>
        <w:rPr>
          <w:rtl/>
        </w:rPr>
      </w:pPr>
      <w:r>
        <w:rPr>
          <w:rFonts w:hint="cs"/>
          <w:rtl/>
        </w:rPr>
        <w:t xml:space="preserve">תודה רבה לחבר הכנסת יהודה </w:t>
      </w:r>
      <w:bookmarkStart w:id="17197" w:name="_ETM_Q33_626921"/>
      <w:bookmarkEnd w:id="17197"/>
      <w:r>
        <w:rPr>
          <w:rFonts w:hint="cs"/>
          <w:rtl/>
        </w:rPr>
        <w:t xml:space="preserve">גליק. </w:t>
      </w:r>
      <w:bookmarkStart w:id="17198" w:name="_ETM_Q33_626693"/>
      <w:bookmarkStart w:id="17199" w:name="_ETM_Q33_628770"/>
      <w:bookmarkEnd w:id="17198"/>
      <w:bookmarkEnd w:id="17199"/>
      <w:r>
        <w:rPr>
          <w:rtl/>
        </w:rPr>
        <w:t xml:space="preserve">חבר </w:t>
      </w:r>
      <w:bookmarkStart w:id="17200" w:name="_ETM_Q33_629010"/>
      <w:bookmarkEnd w:id="17200"/>
      <w:r>
        <w:rPr>
          <w:rtl/>
        </w:rPr>
        <w:t xml:space="preserve">הכנסת </w:t>
      </w:r>
      <w:bookmarkStart w:id="17201" w:name="_ETM_Q33_629430"/>
      <w:bookmarkEnd w:id="17201"/>
      <w:r>
        <w:rPr>
          <w:rtl/>
        </w:rPr>
        <w:t xml:space="preserve">אורי </w:t>
      </w:r>
      <w:bookmarkStart w:id="17202" w:name="_ETM_Q33_629610"/>
      <w:bookmarkEnd w:id="17202"/>
      <w:r>
        <w:rPr>
          <w:rtl/>
        </w:rPr>
        <w:t xml:space="preserve">מקלב </w:t>
      </w:r>
      <w:bookmarkStart w:id="17203" w:name="_ETM_Q33_630120"/>
      <w:bookmarkEnd w:id="17203"/>
      <w:r>
        <w:rPr>
          <w:rFonts w:hint="cs"/>
          <w:rtl/>
        </w:rPr>
        <w:t xml:space="preserve">– </w:t>
      </w:r>
      <w:r>
        <w:rPr>
          <w:rtl/>
        </w:rPr>
        <w:t xml:space="preserve">אינו </w:t>
      </w:r>
      <w:bookmarkStart w:id="17204" w:name="_ETM_Q33_630330"/>
      <w:bookmarkEnd w:id="17204"/>
      <w:r>
        <w:rPr>
          <w:rtl/>
        </w:rPr>
        <w:t>נוכח</w:t>
      </w:r>
      <w:r>
        <w:rPr>
          <w:rFonts w:hint="cs"/>
          <w:rtl/>
        </w:rPr>
        <w:t>; חבר</w:t>
      </w:r>
      <w:r>
        <w:rPr>
          <w:rtl/>
        </w:rPr>
        <w:t xml:space="preserve"> </w:t>
      </w:r>
      <w:bookmarkStart w:id="17205" w:name="_ETM_Q33_631300"/>
      <w:bookmarkEnd w:id="17205"/>
      <w:r>
        <w:rPr>
          <w:rtl/>
        </w:rPr>
        <w:t xml:space="preserve">הכנסת </w:t>
      </w:r>
      <w:bookmarkStart w:id="17206" w:name="_ETM_Q33_631840"/>
      <w:bookmarkEnd w:id="17206"/>
      <w:r>
        <w:rPr>
          <w:rtl/>
        </w:rPr>
        <w:t xml:space="preserve">יואב </w:t>
      </w:r>
      <w:bookmarkStart w:id="17207" w:name="_ETM_Q33_632080"/>
      <w:bookmarkEnd w:id="17207"/>
      <w:r>
        <w:rPr>
          <w:rtl/>
        </w:rPr>
        <w:t xml:space="preserve">בן </w:t>
      </w:r>
      <w:bookmarkStart w:id="17208" w:name="_ETM_Q33_632290"/>
      <w:bookmarkEnd w:id="17208"/>
      <w:r>
        <w:rPr>
          <w:rtl/>
        </w:rPr>
        <w:t xml:space="preserve">צור </w:t>
      </w:r>
      <w:bookmarkStart w:id="17209" w:name="_ETM_Q33_632530"/>
      <w:bookmarkEnd w:id="17209"/>
      <w:r>
        <w:rPr>
          <w:rFonts w:hint="cs"/>
          <w:rtl/>
        </w:rPr>
        <w:t xml:space="preserve">– </w:t>
      </w:r>
      <w:r>
        <w:rPr>
          <w:rtl/>
        </w:rPr>
        <w:t xml:space="preserve">אינו </w:t>
      </w:r>
      <w:bookmarkStart w:id="17210" w:name="_ETM_Q33_632740"/>
      <w:bookmarkEnd w:id="17210"/>
      <w:r>
        <w:rPr>
          <w:rtl/>
        </w:rPr>
        <w:t>נוכח</w:t>
      </w:r>
      <w:r>
        <w:rPr>
          <w:rFonts w:hint="cs"/>
          <w:rtl/>
        </w:rPr>
        <w:t xml:space="preserve">. </w:t>
      </w:r>
      <w:bookmarkStart w:id="17211" w:name="_ETM_Q33_635053"/>
      <w:bookmarkStart w:id="17212" w:name="_ETM_Q33_635361"/>
      <w:bookmarkEnd w:id="17211"/>
      <w:bookmarkEnd w:id="17212"/>
      <w:r>
        <w:rPr>
          <w:rFonts w:hint="cs"/>
          <w:rtl/>
        </w:rPr>
        <w:t>תשיב</w:t>
      </w:r>
      <w:r>
        <w:rPr>
          <w:rtl/>
        </w:rPr>
        <w:t xml:space="preserve"> </w:t>
      </w:r>
      <w:bookmarkStart w:id="17213" w:name="_ETM_Q33_634290"/>
      <w:bookmarkEnd w:id="17213"/>
      <w:r>
        <w:rPr>
          <w:rtl/>
        </w:rPr>
        <w:t xml:space="preserve">שרת </w:t>
      </w:r>
      <w:bookmarkStart w:id="17214" w:name="_ETM_Q33_634650"/>
      <w:bookmarkEnd w:id="17214"/>
      <w:r>
        <w:rPr>
          <w:rtl/>
        </w:rPr>
        <w:t xml:space="preserve">המשפטים </w:t>
      </w:r>
      <w:bookmarkStart w:id="17215" w:name="_ETM_Q33_654630"/>
      <w:bookmarkEnd w:id="17215"/>
      <w:r>
        <w:rPr>
          <w:rFonts w:hint="cs"/>
          <w:rtl/>
        </w:rPr>
        <w:t xml:space="preserve">איילת שקד. </w:t>
      </w:r>
    </w:p>
    <w:p w:rsidR="00373BFF" w:rsidRDefault="00373BFF" w:rsidP="006B7C0E">
      <w:pPr>
        <w:rPr>
          <w:rtl/>
        </w:rPr>
      </w:pPr>
      <w:bookmarkStart w:id="17216" w:name="_ETM_Q33_638869"/>
      <w:bookmarkEnd w:id="17216"/>
    </w:p>
    <w:sdt>
      <w:sdtPr>
        <w:rPr>
          <w:rtl/>
        </w:rPr>
        <w:alias w:val="קריאה"/>
        <w:tag w:val="&lt;ID&gt;5378&lt;/ID&gt;&lt;Name&gt;איילת שקד - שרת המשפטים&lt;/Name&gt;&lt;Data&gt;שרת המשפטים איילת שקד&lt;/Data&gt;&lt;Shortcut&gt;אישק&lt;/Shortcut&gt;"/>
        <w:id w:val="-847636335"/>
        <w:placeholder>
          <w:docPart w:val="3811DD85CA18407FBD3FF6A17E02D3F5"/>
        </w:placeholder>
        <w15:color w:val="993366"/>
      </w:sdtPr>
      <w:sdtEndPr/>
      <w:sdtContent>
        <w:p w:rsidR="00373BFF" w:rsidRDefault="00373BFF" w:rsidP="006B7C0E">
          <w:pPr>
            <w:pStyle w:val="af5"/>
            <w:keepNext/>
            <w:rPr>
              <w:rtl/>
            </w:rPr>
          </w:pPr>
          <w:r w:rsidRPr="008B036C">
            <w:rPr>
              <w:rStyle w:val="afe"/>
              <w:color w:val="000000"/>
              <w:rtl/>
            </w:rPr>
            <w:t>שרת המשפטים איילת שקד</w:t>
          </w:r>
          <w:r w:rsidRPr="008B036C">
            <w:rPr>
              <w:color w:val="000000"/>
              <w:rtl/>
            </w:rPr>
            <w:t>:</w:t>
          </w:r>
        </w:p>
      </w:sdtContent>
    </w:sdt>
    <w:p w:rsidR="00373BFF" w:rsidRDefault="00373BFF" w:rsidP="006B7C0E">
      <w:pPr>
        <w:ind w:firstLine="0"/>
        <w:rPr>
          <w:rtl/>
        </w:rPr>
      </w:pPr>
      <w:bookmarkStart w:id="17217" w:name="_ETM_Q33_639181"/>
      <w:bookmarkStart w:id="17218" w:name="_ETM_Q33_641893"/>
      <w:bookmarkEnd w:id="17217"/>
      <w:bookmarkEnd w:id="17218"/>
    </w:p>
    <w:p w:rsidR="00373BFF" w:rsidRDefault="00373BFF" w:rsidP="006B7C0E">
      <w:pPr>
        <w:rPr>
          <w:rtl/>
        </w:rPr>
      </w:pPr>
      <w:r>
        <w:rPr>
          <w:rtl/>
        </w:rPr>
        <w:t>אף אחד לא דיבר על ההצעה לסדר</w:t>
      </w:r>
      <w:r>
        <w:rPr>
          <w:rFonts w:hint="cs"/>
          <w:rtl/>
        </w:rPr>
        <w:t>-היום,</w:t>
      </w:r>
      <w:r>
        <w:rPr>
          <w:rtl/>
        </w:rPr>
        <w:t xml:space="preserve"> אז על מה אני אשיב</w:t>
      </w:r>
      <w:r>
        <w:rPr>
          <w:rFonts w:hint="cs"/>
          <w:rtl/>
        </w:rPr>
        <w:t>?</w:t>
      </w:r>
      <w:bookmarkStart w:id="17219" w:name="_ETM_Q33_648240"/>
      <w:bookmarkEnd w:id="17219"/>
      <w:r>
        <w:rPr>
          <w:rFonts w:hint="cs"/>
          <w:rtl/>
        </w:rPr>
        <w:t xml:space="preserve"> להשיב? אבל הם לא דיברו על זה.</w:t>
      </w:r>
    </w:p>
    <w:p w:rsidR="00373BFF" w:rsidRDefault="00373BFF" w:rsidP="006B7C0E">
      <w:pPr>
        <w:rPr>
          <w:rtl/>
        </w:rPr>
      </w:pPr>
      <w:bookmarkStart w:id="17220" w:name="_ETM_Q33_646330"/>
      <w:bookmarkEnd w:id="17220"/>
    </w:p>
    <w:bookmarkStart w:id="17221" w:name="_ETM_Q33_651968" w:displacedByCustomXml="next"/>
    <w:bookmarkEnd w:id="17221" w:displacedByCustomXml="next"/>
    <w:sdt>
      <w:sdtPr>
        <w:rPr>
          <w:rtl/>
        </w:rPr>
        <w:alias w:val="יור"/>
        <w:tag w:val="&lt;ID&gt;5704&lt;/ID&gt;&lt;Name&gt;רויטל סויד - יו&quot;ר - יו&quot;רַ&lt;/Name&gt;&lt;Data&gt;רויטל סויד&lt;/Data&gt;&lt;Shortcut&gt;&lt;/Shortcut&gt;"/>
        <w:id w:val="312610553"/>
        <w:placeholder>
          <w:docPart w:val="3811DD85CA18407FBD3FF6A17E02D3F5"/>
        </w:placeholder>
        <w15:color w:val="993366"/>
      </w:sdtPr>
      <w:sdtEndPr/>
      <w:sdtContent>
        <w:p w:rsidR="00373BFF" w:rsidRDefault="00373BFF" w:rsidP="006B7C0E">
          <w:pPr>
            <w:pStyle w:val="af6"/>
            <w:keepNext/>
            <w:rPr>
              <w:rtl/>
            </w:rPr>
          </w:pPr>
          <w:r w:rsidRPr="00886A56">
            <w:rPr>
              <w:rStyle w:val="afe"/>
              <w:color w:val="000000"/>
              <w:rtl/>
            </w:rPr>
            <w:t>היו"ר רויטל סויד</w:t>
          </w:r>
          <w:r w:rsidRPr="00886A56">
            <w:rPr>
              <w:color w:val="000000"/>
              <w:rtl/>
            </w:rPr>
            <w:t>:</w:t>
          </w:r>
        </w:p>
      </w:sdtContent>
    </w:sdt>
    <w:p w:rsidR="00373BFF" w:rsidRDefault="00373BFF" w:rsidP="004370BB">
      <w:pPr>
        <w:rPr>
          <w:rtl/>
          <w:lang w:eastAsia="he-IL"/>
        </w:rPr>
      </w:pPr>
    </w:p>
    <w:p w:rsidR="00373BFF" w:rsidRDefault="00373BFF" w:rsidP="006B7C0E">
      <w:pPr>
        <w:rPr>
          <w:rtl/>
          <w:lang w:eastAsia="he-IL"/>
        </w:rPr>
      </w:pPr>
      <w:r>
        <w:rPr>
          <w:rFonts w:hint="cs"/>
          <w:rtl/>
          <w:lang w:eastAsia="he-IL"/>
        </w:rPr>
        <w:t xml:space="preserve">שמעת, חבר הכנסת </w:t>
      </w:r>
      <w:bookmarkStart w:id="17222" w:name="_ETM_Q33_654411"/>
      <w:bookmarkEnd w:id="17222"/>
      <w:r>
        <w:rPr>
          <w:rFonts w:hint="cs"/>
          <w:rtl/>
          <w:lang w:eastAsia="he-IL"/>
        </w:rPr>
        <w:t>גליק?</w:t>
      </w:r>
      <w:bookmarkStart w:id="17223" w:name="_ETM_Q33_655708"/>
      <w:bookmarkStart w:id="17224" w:name="_ETM_Q33_656342"/>
      <w:bookmarkEnd w:id="17223"/>
      <w:bookmarkEnd w:id="17224"/>
      <w:r>
        <w:rPr>
          <w:rFonts w:hint="cs"/>
          <w:rtl/>
          <w:lang w:eastAsia="he-IL"/>
        </w:rPr>
        <w:t xml:space="preserve"> שרת המשפטים </w:t>
      </w:r>
      <w:r w:rsidR="00844C5E">
        <w:rPr>
          <w:rFonts w:hint="cs"/>
          <w:rtl/>
          <w:lang w:eastAsia="he-IL"/>
        </w:rPr>
        <w:t>– – –</w:t>
      </w:r>
    </w:p>
    <w:p w:rsidR="00373BFF" w:rsidRDefault="00373BFF" w:rsidP="006B7C0E">
      <w:pPr>
        <w:rPr>
          <w:rtl/>
          <w:lang w:eastAsia="he-IL"/>
        </w:rPr>
      </w:pPr>
      <w:bookmarkStart w:id="17225" w:name="_ETM_Q33_656028"/>
      <w:bookmarkEnd w:id="17225"/>
    </w:p>
    <w:bookmarkStart w:id="17226" w:name="_ETM_Q33_656684" w:displacedByCustomXml="next"/>
    <w:bookmarkEnd w:id="17226" w:displacedByCustomXml="next"/>
    <w:bookmarkStart w:id="17227" w:name="_ETM_Q33_657469" w:displacedByCustomXml="next"/>
    <w:bookmarkEnd w:id="17227" w:displacedByCustomXml="next"/>
    <w:bookmarkStart w:id="17228" w:name="_Toc517111952" w:displacedByCustomXml="next"/>
    <w:bookmarkStart w:id="17229" w:name="_Toc517111830" w:displacedByCustomXml="next"/>
    <w:bookmarkStart w:id="17230" w:name="_Toc517111712" w:displacedByCustomXml="next"/>
    <w:sdt>
      <w:sdtPr>
        <w:rPr>
          <w:rFonts w:hint="cs"/>
          <w:rtl/>
        </w:rPr>
        <w:alias w:val="דובר"/>
        <w:tag w:val="&lt;ID&gt;5378&lt;/ID&gt;&lt;Name&gt;איילת שקד - שרת המשפטים&lt;/Name&gt;&lt;Data&gt;שרת המשפטים איילת שקד&lt;/Data&gt;&lt;Shortcut&gt;אישק&lt;/Shortcut&gt;&lt;MemberID&gt;2468&lt;/MemberID&gt;"/>
        <w:id w:val="-826662355"/>
        <w:placeholder>
          <w:docPart w:val="3811DD85CA18407FBD3FF6A17E02D3F5"/>
        </w:placeholder>
        <w15:color w:val="993366"/>
      </w:sdtPr>
      <w:sdtEndPr/>
      <w:sdtContent>
        <w:p w:rsidR="00373BFF" w:rsidRDefault="00373BFF" w:rsidP="006B7C0E">
          <w:pPr>
            <w:pStyle w:val="a4"/>
            <w:keepNext/>
            <w:rPr>
              <w:rtl/>
            </w:rPr>
          </w:pPr>
          <w:r w:rsidRPr="00886A56">
            <w:rPr>
              <w:rStyle w:val="afe"/>
              <w:color w:val="000000"/>
              <w:rtl/>
            </w:rPr>
            <w:t>שרת המשפטים איילת שקד</w:t>
          </w:r>
          <w:r w:rsidRPr="00886A56">
            <w:rPr>
              <w:color w:val="000000"/>
              <w:rtl/>
            </w:rPr>
            <w:t>:</w:t>
          </w:r>
        </w:p>
      </w:sdtContent>
    </w:sdt>
    <w:bookmarkEnd w:id="17228" w:displacedByCustomXml="prev"/>
    <w:bookmarkEnd w:id="17229" w:displacedByCustomXml="prev"/>
    <w:bookmarkEnd w:id="17230" w:displacedByCustomXml="prev"/>
    <w:p w:rsidR="00373BFF" w:rsidRDefault="00373BFF" w:rsidP="004370BB">
      <w:pPr>
        <w:rPr>
          <w:rtl/>
          <w:lang w:eastAsia="he-IL"/>
        </w:rPr>
      </w:pPr>
    </w:p>
    <w:p w:rsidR="00373BFF" w:rsidRDefault="00373BFF" w:rsidP="006B7C0E">
      <w:pPr>
        <w:rPr>
          <w:rtl/>
          <w:lang w:eastAsia="he-IL"/>
        </w:rPr>
      </w:pPr>
      <w:r>
        <w:rPr>
          <w:rFonts w:hint="cs"/>
          <w:rtl/>
          <w:lang w:eastAsia="he-IL"/>
        </w:rPr>
        <w:t xml:space="preserve">חבר הכנסת גליק, להשיב </w:t>
      </w:r>
      <w:bookmarkStart w:id="17231" w:name="_ETM_Q33_658052"/>
      <w:bookmarkEnd w:id="17231"/>
      <w:r>
        <w:rPr>
          <w:rFonts w:hint="cs"/>
          <w:rtl/>
          <w:lang w:eastAsia="he-IL"/>
        </w:rPr>
        <w:t>על ההצעה לסדר-היום?</w:t>
      </w:r>
      <w:bookmarkStart w:id="17232" w:name="_ETM_Q33_656245"/>
      <w:bookmarkEnd w:id="17232"/>
    </w:p>
    <w:p w:rsidR="00373BFF" w:rsidRDefault="00373BFF" w:rsidP="006B7C0E">
      <w:pPr>
        <w:rPr>
          <w:rtl/>
          <w:lang w:eastAsia="he-IL"/>
        </w:rPr>
      </w:pPr>
    </w:p>
    <w:bookmarkStart w:id="17233" w:name="_ETM_Q33_656874" w:displacedByCustomXml="next"/>
    <w:bookmarkEnd w:id="17233" w:displacedByCustomXml="next"/>
    <w:sdt>
      <w:sdtPr>
        <w:rPr>
          <w:rtl/>
        </w:rPr>
        <w:alias w:val="יור"/>
        <w:tag w:val="&lt;ID&gt;5704&lt;/ID&gt;&lt;Name&gt;רויטל סויד - יו&quot;ר - יו&quot;רַ&lt;/Name&gt;&lt;Data&gt;רויטל סויד&lt;/Data&gt;&lt;Shortcut&gt;&lt;/Shortcut&gt;"/>
        <w:id w:val="-539357830"/>
        <w:placeholder>
          <w:docPart w:val="3811DD85CA18407FBD3FF6A17E02D3F5"/>
        </w:placeholder>
        <w15:color w:val="993366"/>
      </w:sdtPr>
      <w:sdtEndPr/>
      <w:sdtContent>
        <w:p w:rsidR="00373BFF" w:rsidRDefault="00373BFF" w:rsidP="006B7C0E">
          <w:pPr>
            <w:pStyle w:val="af6"/>
            <w:keepNext/>
            <w:rPr>
              <w:rtl/>
            </w:rPr>
          </w:pPr>
          <w:r w:rsidRPr="00886A56">
            <w:rPr>
              <w:rStyle w:val="afe"/>
              <w:color w:val="000000"/>
              <w:rtl/>
            </w:rPr>
            <w:t>היו"ר רויטל סויד</w:t>
          </w:r>
          <w:r w:rsidRPr="00886A56">
            <w:rPr>
              <w:color w:val="000000"/>
              <w:rtl/>
            </w:rPr>
            <w:t>:</w:t>
          </w:r>
        </w:p>
      </w:sdtContent>
    </w:sdt>
    <w:p w:rsidR="00373BFF" w:rsidRDefault="00373BFF" w:rsidP="004370BB">
      <w:pPr>
        <w:rPr>
          <w:rtl/>
          <w:lang w:eastAsia="he-IL"/>
        </w:rPr>
      </w:pPr>
    </w:p>
    <w:p w:rsidR="00373BFF" w:rsidRDefault="00373BFF" w:rsidP="006B7C0E">
      <w:pPr>
        <w:rPr>
          <w:rtl/>
          <w:lang w:eastAsia="he-IL"/>
        </w:rPr>
      </w:pPr>
      <w:r>
        <w:rPr>
          <w:rFonts w:hint="cs"/>
          <w:rtl/>
          <w:lang w:eastAsia="he-IL"/>
        </w:rPr>
        <w:t>היא שאלה לְמה יש להשיב.</w:t>
      </w:r>
      <w:bookmarkStart w:id="17234" w:name="_ETM_Q33_657707"/>
      <w:bookmarkEnd w:id="17234"/>
    </w:p>
    <w:p w:rsidR="00373BFF" w:rsidRDefault="00373BFF" w:rsidP="006B7C0E">
      <w:pPr>
        <w:rPr>
          <w:rtl/>
          <w:lang w:eastAsia="he-IL"/>
        </w:rPr>
      </w:pPr>
    </w:p>
    <w:sdt>
      <w:sdtPr>
        <w:rPr>
          <w:rtl/>
        </w:rPr>
        <w:alias w:val="דובר_המשך"/>
        <w:tag w:val="&lt;ID&gt;5378&lt;/ID&gt;&lt;Name&gt;איילת שקד - שרת המשפטים&lt;/Name&gt;&lt;Data&gt;שרת המשפטים איילת שקד&lt;/Data&gt;&lt;Shortcut&gt;אישק&lt;/Shortcut&gt;"/>
        <w:id w:val="384068194"/>
        <w:placeholder>
          <w:docPart w:val="3811DD85CA18407FBD3FF6A17E02D3F5"/>
        </w:placeholder>
        <w15:color w:val="993366"/>
      </w:sdtPr>
      <w:sdtEndPr/>
      <w:sdtContent>
        <w:p w:rsidR="00373BFF" w:rsidRDefault="00373BFF" w:rsidP="006B7C0E">
          <w:pPr>
            <w:pStyle w:val="-"/>
            <w:keepNext/>
            <w:rPr>
              <w:rtl/>
            </w:rPr>
          </w:pPr>
          <w:r w:rsidRPr="00886A56">
            <w:rPr>
              <w:rStyle w:val="afe"/>
              <w:color w:val="000000"/>
              <w:rtl/>
            </w:rPr>
            <w:t>שרת המשפטים איילת שקד</w:t>
          </w:r>
          <w:r w:rsidRPr="00886A56">
            <w:rPr>
              <w:color w:val="000000"/>
              <w:rtl/>
            </w:rPr>
            <w:t>:</w:t>
          </w:r>
        </w:p>
      </w:sdtContent>
    </w:sdt>
    <w:p w:rsidR="00373BFF" w:rsidRDefault="00373BFF" w:rsidP="004370BB">
      <w:pPr>
        <w:rPr>
          <w:rtl/>
          <w:lang w:eastAsia="he-IL"/>
        </w:rPr>
      </w:pPr>
    </w:p>
    <w:p w:rsidR="00373BFF" w:rsidRDefault="00373BFF" w:rsidP="006B7C0E">
      <w:pPr>
        <w:rPr>
          <w:rtl/>
          <w:lang w:eastAsia="he-IL"/>
        </w:rPr>
      </w:pPr>
      <w:r>
        <w:rPr>
          <w:rFonts w:hint="cs"/>
          <w:rtl/>
          <w:lang w:eastAsia="he-IL"/>
        </w:rPr>
        <w:t xml:space="preserve">לא ממש </w:t>
      </w:r>
      <w:bookmarkStart w:id="17235" w:name="_ETM_Q33_657002"/>
      <w:bookmarkEnd w:id="17235"/>
      <w:r>
        <w:rPr>
          <w:rFonts w:hint="cs"/>
          <w:rtl/>
          <w:lang w:eastAsia="he-IL"/>
        </w:rPr>
        <w:t>דיברו על זה.</w:t>
      </w:r>
    </w:p>
    <w:p w:rsidR="00373BFF" w:rsidRPr="00886A56" w:rsidRDefault="00373BFF" w:rsidP="006B7C0E">
      <w:pPr>
        <w:rPr>
          <w:rtl/>
          <w:lang w:eastAsia="he-IL"/>
        </w:rPr>
      </w:pPr>
      <w:bookmarkStart w:id="17236" w:name="_ETM_Q33_658994"/>
      <w:bookmarkStart w:id="17237" w:name="_ETM_Q33_659399"/>
      <w:bookmarkEnd w:id="17236"/>
      <w:bookmarkEnd w:id="17237"/>
    </w:p>
    <w:bookmarkStart w:id="17238" w:name="_ETM_Q33_658162" w:displacedByCustomXml="next"/>
    <w:bookmarkEnd w:id="17238" w:displacedByCustomXml="next"/>
    <w:sdt>
      <w:sdtPr>
        <w:rPr>
          <w:rtl/>
        </w:rPr>
        <w:alias w:val="קריאה"/>
        <w:tag w:val="&lt;ID&gt;5544&lt;/ID&gt;&lt;Name&gt;יהודה גליק - הליכוד&lt;/Name&gt;&lt;Data&gt;יהודה גליק (הליכוד)&lt;/Data&gt;&lt;Shortcut&gt;יהגל&lt;/Shortcut&gt;"/>
        <w:id w:val="1332177854"/>
        <w:placeholder>
          <w:docPart w:val="3811DD85CA18407FBD3FF6A17E02D3F5"/>
        </w:placeholder>
        <w15:color w:val="993366"/>
      </w:sdtPr>
      <w:sdtEndPr/>
      <w:sdtContent>
        <w:p w:rsidR="00373BFF" w:rsidRDefault="00373BFF" w:rsidP="006B7C0E">
          <w:pPr>
            <w:pStyle w:val="af5"/>
            <w:keepNext/>
            <w:rPr>
              <w:rtl/>
            </w:rPr>
          </w:pPr>
          <w:r w:rsidRPr="00886A56">
            <w:rPr>
              <w:rStyle w:val="afe"/>
              <w:color w:val="000000"/>
              <w:rtl/>
            </w:rPr>
            <w:t>יהודה גליק (הליכוד)</w:t>
          </w:r>
          <w:r w:rsidRPr="00886A56">
            <w:rPr>
              <w:color w:val="000000"/>
              <w:rtl/>
            </w:rPr>
            <w:t>:</w:t>
          </w:r>
        </w:p>
      </w:sdtContent>
    </w:sdt>
    <w:p w:rsidR="00373BFF" w:rsidRDefault="00373BFF" w:rsidP="004370BB">
      <w:pPr>
        <w:rPr>
          <w:rtl/>
        </w:rPr>
      </w:pPr>
    </w:p>
    <w:p w:rsidR="00373BFF" w:rsidRPr="00886A56" w:rsidRDefault="00373BFF" w:rsidP="006B7C0E">
      <w:pPr>
        <w:rPr>
          <w:rtl/>
        </w:rPr>
      </w:pPr>
      <w:bookmarkStart w:id="17239" w:name="_ETM_Q33_663143"/>
      <w:bookmarkEnd w:id="17239"/>
      <w:r>
        <w:rPr>
          <w:rFonts w:hint="cs"/>
          <w:rtl/>
        </w:rPr>
        <w:t>למה</w:t>
      </w:r>
      <w:bookmarkStart w:id="17240" w:name="_ETM_Q33_663522"/>
      <w:bookmarkEnd w:id="17240"/>
      <w:r>
        <w:rPr>
          <w:rFonts w:hint="cs"/>
          <w:rtl/>
        </w:rPr>
        <w:t xml:space="preserve">? אני דיברתי. לא הקשבת לי. </w:t>
      </w:r>
    </w:p>
    <w:p w:rsidR="00373BFF" w:rsidRDefault="00373BFF" w:rsidP="006B7C0E">
      <w:pPr>
        <w:rPr>
          <w:rtl/>
        </w:rPr>
      </w:pPr>
      <w:bookmarkStart w:id="17241" w:name="_ETM_Q33_659885"/>
      <w:bookmarkEnd w:id="17241"/>
    </w:p>
    <w:sdt>
      <w:sdtPr>
        <w:rPr>
          <w:rtl/>
        </w:rPr>
        <w:alias w:val="דובר_המשך"/>
        <w:tag w:val="&lt;ID&gt;5378&lt;/ID&gt;&lt;Name&gt;איילת שקד - שרת המשפטים&lt;/Name&gt;&lt;Data&gt;שרת המשפטים איילת שקד&lt;/Data&gt;&lt;Shortcut&gt;אישק&lt;/Shortcut&gt;"/>
        <w:id w:val="-1520846182"/>
        <w:placeholder>
          <w:docPart w:val="3811DD85CA18407FBD3FF6A17E02D3F5"/>
        </w:placeholder>
        <w15:color w:val="993366"/>
      </w:sdtPr>
      <w:sdtEndPr/>
      <w:sdtContent>
        <w:p w:rsidR="00373BFF" w:rsidRDefault="00373BFF" w:rsidP="006B7C0E">
          <w:pPr>
            <w:pStyle w:val="-"/>
            <w:keepNext/>
            <w:rPr>
              <w:rtl/>
            </w:rPr>
          </w:pPr>
          <w:r w:rsidRPr="00886A56">
            <w:rPr>
              <w:rStyle w:val="afe"/>
              <w:color w:val="000000"/>
              <w:rtl/>
            </w:rPr>
            <w:t>שרת המשפטים איילת שקד</w:t>
          </w:r>
          <w:r w:rsidRPr="00886A56">
            <w:rPr>
              <w:color w:val="000000"/>
              <w:rtl/>
            </w:rPr>
            <w:t>:</w:t>
          </w:r>
        </w:p>
      </w:sdtContent>
    </w:sdt>
    <w:p w:rsidR="00373BFF" w:rsidRDefault="00373BFF" w:rsidP="004370BB">
      <w:pPr>
        <w:rPr>
          <w:rtl/>
          <w:lang w:eastAsia="he-IL"/>
        </w:rPr>
      </w:pPr>
    </w:p>
    <w:p w:rsidR="00373BFF" w:rsidRDefault="00373BFF" w:rsidP="006B7C0E">
      <w:pPr>
        <w:rPr>
          <w:rtl/>
          <w:lang w:eastAsia="he-IL"/>
        </w:rPr>
      </w:pPr>
      <w:r>
        <w:rPr>
          <w:rFonts w:hint="cs"/>
          <w:rtl/>
          <w:lang w:eastAsia="he-IL"/>
        </w:rPr>
        <w:t>הקשבתי. רק בהתחלה.</w:t>
      </w:r>
    </w:p>
    <w:p w:rsidR="00373BFF" w:rsidRPr="00886A56" w:rsidRDefault="00373BFF" w:rsidP="006B7C0E">
      <w:pPr>
        <w:ind w:firstLine="0"/>
        <w:rPr>
          <w:rtl/>
          <w:lang w:eastAsia="he-IL"/>
        </w:rPr>
      </w:pPr>
      <w:bookmarkStart w:id="17242" w:name="_ETM_Q33_658719"/>
      <w:bookmarkStart w:id="17243" w:name="_ETM_Q33_659048"/>
      <w:bookmarkStart w:id="17244" w:name="_ETM_Q33_663819"/>
      <w:bookmarkEnd w:id="17242"/>
      <w:bookmarkEnd w:id="17243"/>
      <w:bookmarkEnd w:id="17244"/>
    </w:p>
    <w:sdt>
      <w:sdtPr>
        <w:rPr>
          <w:rtl/>
        </w:rPr>
        <w:alias w:val="קריאה"/>
        <w:tag w:val="&lt;ID&gt;5544&lt;/ID&gt;&lt;Name&gt;יהודה גליק - הליכוד&lt;/Name&gt;&lt;Data&gt;יהודה גליק (הליכוד)&lt;/Data&gt;&lt;Shortcut&gt;יהגל&lt;/Shortcut&gt;"/>
        <w:id w:val="1334486874"/>
        <w:placeholder>
          <w:docPart w:val="3811DD85CA18407FBD3FF6A17E02D3F5"/>
        </w:placeholder>
        <w15:color w:val="993366"/>
      </w:sdtPr>
      <w:sdtEndPr/>
      <w:sdtContent>
        <w:p w:rsidR="00373BFF" w:rsidRPr="00886A56" w:rsidRDefault="00373BFF" w:rsidP="006B7C0E">
          <w:pPr>
            <w:pStyle w:val="af5"/>
            <w:keepNext/>
            <w:rPr>
              <w:rtl/>
            </w:rPr>
          </w:pPr>
          <w:r w:rsidRPr="00886A56">
            <w:rPr>
              <w:rStyle w:val="afe"/>
              <w:color w:val="000000"/>
              <w:rtl/>
            </w:rPr>
            <w:t>יהודה גליק (הליכוד)</w:t>
          </w:r>
          <w:r w:rsidRPr="00886A56">
            <w:rPr>
              <w:color w:val="000000"/>
              <w:rtl/>
            </w:rPr>
            <w:t>:</w:t>
          </w:r>
        </w:p>
      </w:sdtContent>
    </w:sdt>
    <w:p w:rsidR="00373BFF" w:rsidRDefault="00373BFF" w:rsidP="006B7C0E">
      <w:pPr>
        <w:rPr>
          <w:rtl/>
        </w:rPr>
      </w:pPr>
    </w:p>
    <w:p w:rsidR="00373BFF" w:rsidRDefault="00373BFF" w:rsidP="006B7C0E">
      <w:pPr>
        <w:rPr>
          <w:rtl/>
        </w:rPr>
      </w:pPr>
      <w:r>
        <w:rPr>
          <w:rFonts w:hint="cs"/>
          <w:rtl/>
        </w:rPr>
        <w:t xml:space="preserve">אני </w:t>
      </w:r>
      <w:r>
        <w:rPr>
          <w:rtl/>
        </w:rPr>
        <w:t>דיברתי דקה מתוך שלוש הדקות שלי על ההצעה לסדר</w:t>
      </w:r>
      <w:r>
        <w:rPr>
          <w:rFonts w:hint="cs"/>
          <w:rtl/>
        </w:rPr>
        <w:t>-היום.</w:t>
      </w:r>
    </w:p>
    <w:p w:rsidR="00373BFF" w:rsidRDefault="00373BFF" w:rsidP="006B7C0E">
      <w:pPr>
        <w:rPr>
          <w:rtl/>
        </w:rPr>
      </w:pPr>
    </w:p>
    <w:bookmarkStart w:id="17245" w:name="_ETM_Q33_666850" w:displacedByCustomXml="next"/>
    <w:bookmarkEnd w:id="17245" w:displacedByCustomXml="next"/>
    <w:sdt>
      <w:sdtPr>
        <w:rPr>
          <w:rtl/>
        </w:rPr>
        <w:alias w:val="דובר_המשך"/>
        <w:tag w:val="&lt;ID&gt;5378&lt;/ID&gt;&lt;Name&gt;איילת שקד - שרת המשפטים&lt;/Name&gt;&lt;Data&gt;שרת המשפטים איילת שקד&lt;/Data&gt;&lt;Shortcut&gt;אישק&lt;/Shortcut&gt;"/>
        <w:id w:val="1285925801"/>
        <w:placeholder>
          <w:docPart w:val="3811DD85CA18407FBD3FF6A17E02D3F5"/>
        </w:placeholder>
        <w15:color w:val="993366"/>
      </w:sdtPr>
      <w:sdtEndPr/>
      <w:sdtContent>
        <w:p w:rsidR="00373BFF" w:rsidRDefault="00373BFF" w:rsidP="006B7C0E">
          <w:pPr>
            <w:pStyle w:val="-"/>
            <w:keepNext/>
            <w:rPr>
              <w:rtl/>
            </w:rPr>
          </w:pPr>
          <w:r w:rsidRPr="00886A56">
            <w:rPr>
              <w:rStyle w:val="afe"/>
              <w:color w:val="000000"/>
              <w:rtl/>
            </w:rPr>
            <w:t>שרת המשפטים איילת שקד</w:t>
          </w:r>
          <w:r w:rsidRPr="00886A56">
            <w:rPr>
              <w:color w:val="000000"/>
              <w:rtl/>
            </w:rPr>
            <w:t>:</w:t>
          </w:r>
        </w:p>
      </w:sdtContent>
    </w:sdt>
    <w:p w:rsidR="00373BFF" w:rsidRDefault="00373BFF" w:rsidP="004370BB">
      <w:pPr>
        <w:rPr>
          <w:rtl/>
        </w:rPr>
      </w:pPr>
    </w:p>
    <w:p w:rsidR="00373BFF" w:rsidRDefault="00373BFF" w:rsidP="006B7C0E">
      <w:pPr>
        <w:rPr>
          <w:rtl/>
        </w:rPr>
      </w:pPr>
      <w:r>
        <w:rPr>
          <w:rFonts w:hint="cs"/>
          <w:rtl/>
        </w:rPr>
        <w:t xml:space="preserve">בשבוע שעבר </w:t>
      </w:r>
      <w:r>
        <w:rPr>
          <w:rtl/>
        </w:rPr>
        <w:t xml:space="preserve">נחשף </w:t>
      </w:r>
      <w:bookmarkStart w:id="17246" w:name="_ETM_Q33_669380"/>
      <w:bookmarkEnd w:id="17246"/>
      <w:r>
        <w:rPr>
          <w:rtl/>
        </w:rPr>
        <w:t xml:space="preserve">סרטון </w:t>
      </w:r>
      <w:bookmarkStart w:id="17247" w:name="_ETM_Q33_670220"/>
      <w:bookmarkEnd w:id="17247"/>
      <w:r>
        <w:rPr>
          <w:rFonts w:hint="cs"/>
          <w:rtl/>
        </w:rPr>
        <w:t xml:space="preserve">שבו נראית </w:t>
      </w:r>
      <w:bookmarkStart w:id="17248" w:name="_ETM_Q33_670430"/>
      <w:bookmarkEnd w:id="17248"/>
      <w:r>
        <w:rPr>
          <w:rtl/>
        </w:rPr>
        <w:t>פרופ</w:t>
      </w:r>
      <w:r>
        <w:rPr>
          <w:rFonts w:hint="cs"/>
          <w:rtl/>
        </w:rPr>
        <w:t>סורית</w:t>
      </w:r>
      <w:r>
        <w:rPr>
          <w:rtl/>
        </w:rPr>
        <w:t xml:space="preserve"> </w:t>
      </w:r>
      <w:bookmarkStart w:id="17249" w:name="_ETM_Q33_670940"/>
      <w:bookmarkEnd w:id="17249"/>
      <w:r>
        <w:rPr>
          <w:rtl/>
        </w:rPr>
        <w:t xml:space="preserve">בעלת </w:t>
      </w:r>
      <w:bookmarkStart w:id="17250" w:name="_ETM_Q33_671330"/>
      <w:bookmarkEnd w:id="17250"/>
      <w:r>
        <w:rPr>
          <w:rtl/>
        </w:rPr>
        <w:t xml:space="preserve">שם </w:t>
      </w:r>
      <w:bookmarkStart w:id="17251" w:name="_ETM_Q33_671630"/>
      <w:bookmarkEnd w:id="17251"/>
      <w:r>
        <w:rPr>
          <w:rtl/>
        </w:rPr>
        <w:t xml:space="preserve">לועגת </w:t>
      </w:r>
      <w:bookmarkStart w:id="17252" w:name="_ETM_Q33_671990"/>
      <w:bookmarkEnd w:id="17252"/>
      <w:r>
        <w:rPr>
          <w:rFonts w:hint="cs"/>
          <w:rtl/>
        </w:rPr>
        <w:t>ע</w:t>
      </w:r>
      <w:r>
        <w:rPr>
          <w:rtl/>
        </w:rPr>
        <w:t>ל</w:t>
      </w:r>
      <w:r>
        <w:rPr>
          <w:rFonts w:hint="cs"/>
          <w:rtl/>
        </w:rPr>
        <w:t xml:space="preserve"> </w:t>
      </w:r>
      <w:r>
        <w:rPr>
          <w:rtl/>
        </w:rPr>
        <w:t xml:space="preserve">הנחת </w:t>
      </w:r>
      <w:bookmarkStart w:id="17253" w:name="_ETM_Q33_672440"/>
      <w:bookmarkEnd w:id="17253"/>
      <w:r>
        <w:rPr>
          <w:rtl/>
        </w:rPr>
        <w:t xml:space="preserve">תפילין </w:t>
      </w:r>
      <w:bookmarkStart w:id="17254" w:name="_ETM_Q33_673310"/>
      <w:bookmarkEnd w:id="17254"/>
      <w:r>
        <w:rPr>
          <w:rtl/>
        </w:rPr>
        <w:t xml:space="preserve">בדוכן </w:t>
      </w:r>
      <w:bookmarkStart w:id="17255" w:name="_ETM_Q33_673790"/>
      <w:bookmarkEnd w:id="17255"/>
      <w:r>
        <w:rPr>
          <w:rtl/>
        </w:rPr>
        <w:t>חב</w:t>
      </w:r>
      <w:r>
        <w:rPr>
          <w:rFonts w:hint="cs"/>
          <w:rtl/>
        </w:rPr>
        <w:t>"</w:t>
      </w:r>
      <w:r>
        <w:rPr>
          <w:rtl/>
        </w:rPr>
        <w:t>ד</w:t>
      </w:r>
      <w:r>
        <w:rPr>
          <w:rFonts w:hint="cs"/>
          <w:rtl/>
        </w:rPr>
        <w:t xml:space="preserve"> הממוקם בנמל </w:t>
      </w:r>
      <w:bookmarkStart w:id="17256" w:name="_ETM_Q33_674910"/>
      <w:bookmarkStart w:id="17257" w:name="_ETM_Q33_675840"/>
      <w:bookmarkEnd w:id="17256"/>
      <w:bookmarkEnd w:id="17257"/>
      <w:r>
        <w:rPr>
          <w:rtl/>
        </w:rPr>
        <w:t xml:space="preserve">התעופה </w:t>
      </w:r>
      <w:bookmarkStart w:id="17258" w:name="_ETM_Q33_676290"/>
      <w:bookmarkEnd w:id="17258"/>
      <w:r>
        <w:rPr>
          <w:rtl/>
        </w:rPr>
        <w:t>בן</w:t>
      </w:r>
      <w:bookmarkStart w:id="17259" w:name="_ETM_Q33_676530"/>
      <w:bookmarkEnd w:id="17259"/>
      <w:r>
        <w:rPr>
          <w:rFonts w:hint="cs"/>
          <w:rtl/>
        </w:rPr>
        <w:t>-</w:t>
      </w:r>
      <w:r>
        <w:rPr>
          <w:rtl/>
        </w:rPr>
        <w:t>גוריון</w:t>
      </w:r>
      <w:r>
        <w:rPr>
          <w:rFonts w:hint="cs"/>
          <w:rtl/>
        </w:rPr>
        <w:t>.</w:t>
      </w:r>
      <w:r>
        <w:rPr>
          <w:rtl/>
        </w:rPr>
        <w:t xml:space="preserve"> </w:t>
      </w:r>
      <w:bookmarkStart w:id="17260" w:name="_ETM_Q33_677970"/>
      <w:bookmarkEnd w:id="17260"/>
      <w:r>
        <w:rPr>
          <w:rFonts w:hint="cs"/>
          <w:rtl/>
        </w:rPr>
        <w:t>ב</w:t>
      </w:r>
      <w:r>
        <w:rPr>
          <w:rtl/>
        </w:rPr>
        <w:t xml:space="preserve">פתח </w:t>
      </w:r>
      <w:bookmarkStart w:id="17261" w:name="_ETM_Q33_679500"/>
      <w:bookmarkEnd w:id="17261"/>
      <w:r>
        <w:rPr>
          <w:rFonts w:hint="cs"/>
          <w:rtl/>
        </w:rPr>
        <w:t xml:space="preserve">הדברים </w:t>
      </w:r>
      <w:bookmarkStart w:id="17262" w:name="_ETM_Q33_680797"/>
      <w:bookmarkEnd w:id="17262"/>
      <w:r>
        <w:rPr>
          <w:rFonts w:hint="cs"/>
          <w:rtl/>
        </w:rPr>
        <w:t xml:space="preserve">אני מבקשת לגנות את העניין. </w:t>
      </w:r>
      <w:bookmarkStart w:id="17263" w:name="_ETM_Q33_681180"/>
      <w:bookmarkEnd w:id="17263"/>
      <w:r>
        <w:rPr>
          <w:rtl/>
        </w:rPr>
        <w:t xml:space="preserve">לא </w:t>
      </w:r>
      <w:bookmarkStart w:id="17264" w:name="_ETM_Q33_681360"/>
      <w:bookmarkEnd w:id="17264"/>
      <w:r>
        <w:rPr>
          <w:rtl/>
        </w:rPr>
        <w:t xml:space="preserve">צריך </w:t>
      </w:r>
      <w:bookmarkStart w:id="17265" w:name="_ETM_Q33_681690"/>
      <w:bookmarkEnd w:id="17265"/>
      <w:r>
        <w:rPr>
          <w:rtl/>
        </w:rPr>
        <w:t xml:space="preserve">להיות </w:t>
      </w:r>
      <w:bookmarkStart w:id="17266" w:name="_ETM_Q33_681930"/>
      <w:bookmarkEnd w:id="17266"/>
      <w:r>
        <w:rPr>
          <w:rtl/>
        </w:rPr>
        <w:t xml:space="preserve">דתי </w:t>
      </w:r>
      <w:bookmarkStart w:id="17267" w:name="_ETM_Q33_682290"/>
      <w:bookmarkEnd w:id="17267"/>
      <w:r>
        <w:rPr>
          <w:rtl/>
        </w:rPr>
        <w:t xml:space="preserve">כדי </w:t>
      </w:r>
      <w:bookmarkStart w:id="17268" w:name="_ETM_Q33_682530"/>
      <w:bookmarkEnd w:id="17268"/>
      <w:r>
        <w:rPr>
          <w:rtl/>
        </w:rPr>
        <w:t xml:space="preserve">לכבד </w:t>
      </w:r>
      <w:bookmarkStart w:id="17269" w:name="_ETM_Q33_682860"/>
      <w:bookmarkEnd w:id="17269"/>
      <w:r>
        <w:rPr>
          <w:rtl/>
        </w:rPr>
        <w:t xml:space="preserve">את </w:t>
      </w:r>
      <w:bookmarkStart w:id="17270" w:name="_ETM_Q33_682980"/>
      <w:bookmarkEnd w:id="17270"/>
      <w:r>
        <w:rPr>
          <w:rtl/>
        </w:rPr>
        <w:t xml:space="preserve">קודשי </w:t>
      </w:r>
      <w:bookmarkStart w:id="17271" w:name="_ETM_Q33_683370"/>
      <w:bookmarkEnd w:id="17271"/>
      <w:r>
        <w:rPr>
          <w:rtl/>
        </w:rPr>
        <w:t>ישראל</w:t>
      </w:r>
      <w:r>
        <w:rPr>
          <w:rFonts w:hint="cs"/>
          <w:rtl/>
        </w:rPr>
        <w:t>.</w:t>
      </w:r>
      <w:r>
        <w:rPr>
          <w:rtl/>
        </w:rPr>
        <w:t xml:space="preserve"> </w:t>
      </w:r>
      <w:bookmarkStart w:id="17272" w:name="_ETM_Q33_683760"/>
      <w:bookmarkEnd w:id="17272"/>
      <w:r>
        <w:rPr>
          <w:rtl/>
        </w:rPr>
        <w:t xml:space="preserve">אני </w:t>
      </w:r>
      <w:bookmarkStart w:id="17273" w:name="_ETM_Q33_683940"/>
      <w:bookmarkEnd w:id="17273"/>
      <w:r>
        <w:rPr>
          <w:rtl/>
        </w:rPr>
        <w:t xml:space="preserve">חייבת </w:t>
      </w:r>
      <w:bookmarkStart w:id="17274" w:name="_ETM_Q33_684240"/>
      <w:bookmarkEnd w:id="17274"/>
      <w:r>
        <w:rPr>
          <w:rtl/>
        </w:rPr>
        <w:t xml:space="preserve">להגיד </w:t>
      </w:r>
      <w:bookmarkStart w:id="17275" w:name="_ETM_Q33_684450"/>
      <w:bookmarkEnd w:id="17275"/>
      <w:r>
        <w:rPr>
          <w:rtl/>
        </w:rPr>
        <w:t xml:space="preserve">לכם </w:t>
      </w:r>
      <w:bookmarkStart w:id="17276" w:name="_ETM_Q33_685400"/>
      <w:bookmarkEnd w:id="17276"/>
      <w:r>
        <w:rPr>
          <w:rtl/>
        </w:rPr>
        <w:t xml:space="preserve">באופן </w:t>
      </w:r>
      <w:bookmarkStart w:id="17277" w:name="_ETM_Q33_685760"/>
      <w:bookmarkEnd w:id="17277"/>
      <w:r>
        <w:rPr>
          <w:rtl/>
        </w:rPr>
        <w:t xml:space="preserve">אישי </w:t>
      </w:r>
      <w:bookmarkStart w:id="17278" w:name="_ETM_Q33_686060"/>
      <w:bookmarkEnd w:id="17278"/>
      <w:r>
        <w:rPr>
          <w:rtl/>
        </w:rPr>
        <w:t xml:space="preserve">שבשבוע </w:t>
      </w:r>
      <w:bookmarkStart w:id="17279" w:name="_ETM_Q33_686510"/>
      <w:bookmarkEnd w:id="17279"/>
      <w:r>
        <w:rPr>
          <w:rtl/>
        </w:rPr>
        <w:t xml:space="preserve">שעבר </w:t>
      </w:r>
      <w:bookmarkStart w:id="17280" w:name="_ETM_Q33_686900"/>
      <w:bookmarkStart w:id="17281" w:name="_ETM_Q33_686990"/>
      <w:bookmarkEnd w:id="17280"/>
      <w:bookmarkEnd w:id="17281"/>
      <w:r>
        <w:rPr>
          <w:rFonts w:hint="cs"/>
          <w:rtl/>
        </w:rPr>
        <w:t>היה ל</w:t>
      </w:r>
      <w:r>
        <w:rPr>
          <w:rtl/>
        </w:rPr>
        <w:t xml:space="preserve">בן </w:t>
      </w:r>
      <w:bookmarkStart w:id="17282" w:name="_ETM_Q33_687230"/>
      <w:bookmarkEnd w:id="17282"/>
      <w:r>
        <w:rPr>
          <w:rtl/>
        </w:rPr>
        <w:t>של</w:t>
      </w:r>
      <w:r>
        <w:rPr>
          <w:rFonts w:hint="cs"/>
          <w:rtl/>
        </w:rPr>
        <w:t>י</w:t>
      </w:r>
      <w:r>
        <w:rPr>
          <w:rtl/>
        </w:rPr>
        <w:t xml:space="preserve"> </w:t>
      </w:r>
      <w:bookmarkStart w:id="17283" w:name="_ETM_Q33_687440"/>
      <w:bookmarkEnd w:id="17283"/>
      <w:r>
        <w:rPr>
          <w:rtl/>
        </w:rPr>
        <w:t>בר</w:t>
      </w:r>
      <w:bookmarkStart w:id="17284" w:name="_ETM_Q33_687620"/>
      <w:bookmarkEnd w:id="17284"/>
      <w:r>
        <w:rPr>
          <w:rFonts w:hint="cs"/>
          <w:rtl/>
        </w:rPr>
        <w:t>-</w:t>
      </w:r>
      <w:r>
        <w:rPr>
          <w:rtl/>
        </w:rPr>
        <w:t>מצווה</w:t>
      </w:r>
      <w:r>
        <w:rPr>
          <w:rFonts w:hint="cs"/>
          <w:rtl/>
        </w:rPr>
        <w:t xml:space="preserve"> </w:t>
      </w:r>
      <w:r w:rsidR="00844C5E">
        <w:rPr>
          <w:rFonts w:hint="cs"/>
          <w:rtl/>
        </w:rPr>
        <w:t>– –</w:t>
      </w:r>
      <w:r>
        <w:rPr>
          <w:rtl/>
        </w:rPr>
        <w:t xml:space="preserve"> </w:t>
      </w:r>
      <w:bookmarkStart w:id="17285" w:name="_ETM_Q33_688800"/>
      <w:bookmarkEnd w:id="17285"/>
    </w:p>
    <w:p w:rsidR="00373BFF" w:rsidRDefault="00373BFF" w:rsidP="006B7C0E">
      <w:pPr>
        <w:rPr>
          <w:rtl/>
        </w:rPr>
      </w:pPr>
      <w:bookmarkStart w:id="17286" w:name="_ETM_Q33_686293"/>
      <w:bookmarkEnd w:id="17286"/>
    </w:p>
    <w:bookmarkStart w:id="17287" w:name="_ETM_Q33_686610" w:displacedByCustomXml="next"/>
    <w:bookmarkEnd w:id="17287" w:displacedByCustomXml="next"/>
    <w:sdt>
      <w:sdtPr>
        <w:rPr>
          <w:rtl/>
        </w:rPr>
        <w:alias w:val="קריאה"/>
        <w:tag w:val="&lt;ID&gt;5544&lt;/ID&gt;&lt;Name&gt;יהודה גליק - הליכוד&lt;/Name&gt;&lt;Data&gt;יהודה גליק (הליכוד)&lt;/Data&gt;&lt;Shortcut&gt;יהגל&lt;/Shortcut&gt;"/>
        <w:id w:val="2009319500"/>
        <w:placeholder>
          <w:docPart w:val="3811DD85CA18407FBD3FF6A17E02D3F5"/>
        </w:placeholder>
        <w15:color w:val="993366"/>
      </w:sdtPr>
      <w:sdtEndPr/>
      <w:sdtContent>
        <w:p w:rsidR="00373BFF" w:rsidRDefault="00373BFF" w:rsidP="006B7C0E">
          <w:pPr>
            <w:pStyle w:val="af5"/>
            <w:keepNext/>
            <w:rPr>
              <w:rtl/>
            </w:rPr>
          </w:pPr>
          <w:r w:rsidRPr="00F9347C">
            <w:rPr>
              <w:rStyle w:val="afe"/>
              <w:color w:val="000000"/>
              <w:rtl/>
            </w:rPr>
            <w:t>יהודה גליק (הליכוד)</w:t>
          </w:r>
          <w:r w:rsidRPr="00F9347C">
            <w:rPr>
              <w:color w:val="000000"/>
              <w:rtl/>
            </w:rPr>
            <w:t>:</w:t>
          </w:r>
        </w:p>
      </w:sdtContent>
    </w:sdt>
    <w:p w:rsidR="00373BFF" w:rsidRDefault="00373BFF" w:rsidP="004370BB">
      <w:pPr>
        <w:rPr>
          <w:rtl/>
        </w:rPr>
      </w:pPr>
    </w:p>
    <w:p w:rsidR="00373BFF" w:rsidRDefault="00373BFF" w:rsidP="006B7C0E">
      <w:pPr>
        <w:rPr>
          <w:rtl/>
        </w:rPr>
      </w:pPr>
      <w:r>
        <w:rPr>
          <w:rFonts w:hint="cs"/>
          <w:rtl/>
        </w:rPr>
        <w:t>מזל טוב.</w:t>
      </w:r>
    </w:p>
    <w:p w:rsidR="00373BFF" w:rsidRDefault="00373BFF" w:rsidP="006B7C0E">
      <w:pPr>
        <w:rPr>
          <w:rtl/>
        </w:rPr>
      </w:pPr>
    </w:p>
    <w:sdt>
      <w:sdtPr>
        <w:rPr>
          <w:rtl/>
        </w:rPr>
        <w:alias w:val="קריאה"/>
        <w:tag w:val="&lt;ID&gt;4692&lt;/ID&gt;&lt;Name&gt;נחמן שי - המחנה הציוני&lt;/Name&gt;&lt;Data&gt;נחמן שי (המחנה הציוני)&lt;/Data&gt;&lt;Shortcut&gt;נחשי&lt;/Shortcut&gt;"/>
        <w:id w:val="179328610"/>
        <w:placeholder>
          <w:docPart w:val="3811DD85CA18407FBD3FF6A17E02D3F5"/>
        </w:placeholder>
        <w15:color w:val="993366"/>
      </w:sdtPr>
      <w:sdtEndPr/>
      <w:sdtContent>
        <w:p w:rsidR="00373BFF" w:rsidRDefault="00373BFF" w:rsidP="006B7C0E">
          <w:pPr>
            <w:pStyle w:val="af5"/>
            <w:keepNext/>
            <w:rPr>
              <w:rtl/>
            </w:rPr>
          </w:pPr>
          <w:r w:rsidRPr="00F9347C">
            <w:rPr>
              <w:rStyle w:val="afe"/>
              <w:color w:val="000000"/>
              <w:rtl/>
            </w:rPr>
            <w:t>נחמן שי (המחנה הציוני)</w:t>
          </w:r>
          <w:r w:rsidRPr="00F9347C">
            <w:rPr>
              <w:color w:val="000000"/>
              <w:rtl/>
            </w:rPr>
            <w:t>:</w:t>
          </w:r>
        </w:p>
      </w:sdtContent>
    </w:sdt>
    <w:p w:rsidR="00373BFF" w:rsidRDefault="00373BFF" w:rsidP="004370BB">
      <w:pPr>
        <w:rPr>
          <w:rtl/>
        </w:rPr>
      </w:pPr>
    </w:p>
    <w:p w:rsidR="00373BFF" w:rsidRDefault="00373BFF" w:rsidP="006B7C0E">
      <w:pPr>
        <w:rPr>
          <w:rtl/>
        </w:rPr>
      </w:pPr>
      <w:r>
        <w:rPr>
          <w:rFonts w:hint="cs"/>
          <w:rtl/>
        </w:rPr>
        <w:t>מזל טוב.</w:t>
      </w:r>
    </w:p>
    <w:p w:rsidR="00373BFF" w:rsidRPr="00F9347C" w:rsidRDefault="00373BFF" w:rsidP="006B7C0E">
      <w:pPr>
        <w:rPr>
          <w:rtl/>
        </w:rPr>
      </w:pPr>
    </w:p>
    <w:sdt>
      <w:sdtPr>
        <w:rPr>
          <w:rtl/>
        </w:rPr>
        <w:alias w:val="יור"/>
        <w:tag w:val="&lt;ID&gt;5704&lt;/ID&gt;&lt;Name&gt;רויטל סויד - יו&quot;ר - יו&quot;רַ&lt;/Name&gt;&lt;Data&gt;רויטל סויד&lt;/Data&gt;&lt;Shortcut&gt;&lt;/Shortcut&gt;"/>
        <w:id w:val="579567778"/>
        <w:placeholder>
          <w:docPart w:val="3811DD85CA18407FBD3FF6A17E02D3F5"/>
        </w:placeholder>
        <w15:color w:val="993366"/>
      </w:sdtPr>
      <w:sdtEndPr/>
      <w:sdtContent>
        <w:p w:rsidR="00373BFF" w:rsidRDefault="00373BFF" w:rsidP="006B7C0E">
          <w:pPr>
            <w:pStyle w:val="af6"/>
            <w:keepNext/>
            <w:rPr>
              <w:rtl/>
            </w:rPr>
          </w:pPr>
          <w:r w:rsidRPr="00F9347C">
            <w:rPr>
              <w:rStyle w:val="afe"/>
              <w:color w:val="000000"/>
              <w:rtl/>
            </w:rPr>
            <w:t>היו"ר רויטל סויד</w:t>
          </w:r>
          <w:r w:rsidRPr="00F9347C">
            <w:rPr>
              <w:color w:val="000000"/>
              <w:rtl/>
            </w:rPr>
            <w:t>:</w:t>
          </w:r>
        </w:p>
      </w:sdtContent>
    </w:sdt>
    <w:p w:rsidR="00373BFF" w:rsidRDefault="00373BFF" w:rsidP="004370BB">
      <w:pPr>
        <w:rPr>
          <w:rtl/>
        </w:rPr>
      </w:pPr>
    </w:p>
    <w:p w:rsidR="00373BFF" w:rsidRDefault="00373BFF" w:rsidP="006B7C0E">
      <w:pPr>
        <w:rPr>
          <w:rtl/>
        </w:rPr>
      </w:pPr>
      <w:r>
        <w:rPr>
          <w:rFonts w:hint="cs"/>
          <w:rtl/>
        </w:rPr>
        <w:t>מזל טוב.</w:t>
      </w:r>
    </w:p>
    <w:p w:rsidR="00373BFF" w:rsidRDefault="00373BFF" w:rsidP="006B7C0E">
      <w:pPr>
        <w:rPr>
          <w:rtl/>
        </w:rPr>
      </w:pPr>
    </w:p>
    <w:sdt>
      <w:sdtPr>
        <w:rPr>
          <w:rtl/>
        </w:rPr>
        <w:alias w:val="דובר_המשך"/>
        <w:tag w:val="&lt;ID&gt;5378&lt;/ID&gt;&lt;Name&gt;איילת שקד - שרת המשפטים&lt;/Name&gt;&lt;Data&gt;שרת המשפטים איילת שקד&lt;/Data&gt;&lt;Shortcut&gt;אישק&lt;/Shortcut&gt;"/>
        <w:id w:val="-1817410316"/>
        <w:placeholder>
          <w:docPart w:val="3811DD85CA18407FBD3FF6A17E02D3F5"/>
        </w:placeholder>
        <w15:color w:val="993366"/>
      </w:sdtPr>
      <w:sdtEndPr/>
      <w:sdtContent>
        <w:p w:rsidR="00373BFF" w:rsidRDefault="00373BFF" w:rsidP="006B7C0E">
          <w:pPr>
            <w:pStyle w:val="-"/>
            <w:keepNext/>
            <w:rPr>
              <w:rtl/>
            </w:rPr>
          </w:pPr>
          <w:r w:rsidRPr="00F9347C">
            <w:rPr>
              <w:rStyle w:val="afe"/>
              <w:color w:val="000000"/>
              <w:rtl/>
            </w:rPr>
            <w:t>שרת המשפטים איילת שקד</w:t>
          </w:r>
          <w:r w:rsidRPr="00F9347C">
            <w:rPr>
              <w:color w:val="000000"/>
              <w:rtl/>
            </w:rPr>
            <w:t>:</w:t>
          </w:r>
        </w:p>
      </w:sdtContent>
    </w:sdt>
    <w:p w:rsidR="00373BFF" w:rsidRDefault="00373BFF" w:rsidP="004370BB">
      <w:pPr>
        <w:rPr>
          <w:rtl/>
        </w:rPr>
      </w:pPr>
    </w:p>
    <w:p w:rsidR="00373BFF" w:rsidRDefault="00373BFF" w:rsidP="006B7C0E">
      <w:pPr>
        <w:rPr>
          <w:rtl/>
        </w:rPr>
      </w:pPr>
      <w:r>
        <w:rPr>
          <w:rFonts w:hint="cs"/>
          <w:rtl/>
        </w:rPr>
        <w:t xml:space="preserve">תודה, תודה. </w:t>
      </w:r>
      <w:bookmarkStart w:id="17288" w:name="_ETM_Q33_686916"/>
      <w:bookmarkEnd w:id="17288"/>
      <w:r w:rsidR="00844C5E">
        <w:rPr>
          <w:rFonts w:hint="cs"/>
          <w:rtl/>
        </w:rPr>
        <w:t>– –</w:t>
      </w:r>
      <w:r>
        <w:rPr>
          <w:rFonts w:hint="cs"/>
          <w:rtl/>
        </w:rPr>
        <w:t xml:space="preserve"> ואני חושבת שהכי התרגשתי </w:t>
      </w:r>
      <w:bookmarkStart w:id="17289" w:name="_ETM_Q33_693620"/>
      <w:bookmarkEnd w:id="17289"/>
      <w:r>
        <w:rPr>
          <w:rtl/>
        </w:rPr>
        <w:t>ב</w:t>
      </w:r>
      <w:bookmarkStart w:id="17290" w:name="_ETM_Q33_693860"/>
      <w:bookmarkEnd w:id="17290"/>
      <w:r>
        <w:rPr>
          <w:rtl/>
        </w:rPr>
        <w:t xml:space="preserve">חיים </w:t>
      </w:r>
      <w:bookmarkStart w:id="17291" w:name="_ETM_Q33_694980"/>
      <w:bookmarkEnd w:id="17291"/>
      <w:r>
        <w:rPr>
          <w:rtl/>
        </w:rPr>
        <w:t xml:space="preserve">לראות </w:t>
      </w:r>
      <w:bookmarkStart w:id="17292" w:name="_ETM_Q33_695309"/>
      <w:bookmarkEnd w:id="17292"/>
      <w:r>
        <w:rPr>
          <w:rtl/>
        </w:rPr>
        <w:t xml:space="preserve">אותו </w:t>
      </w:r>
      <w:bookmarkStart w:id="17293" w:name="_ETM_Q33_695910"/>
      <w:bookmarkEnd w:id="17293"/>
      <w:r>
        <w:rPr>
          <w:rFonts w:hint="cs"/>
          <w:rtl/>
        </w:rPr>
        <w:t xml:space="preserve">ואת </w:t>
      </w:r>
      <w:r>
        <w:rPr>
          <w:rtl/>
        </w:rPr>
        <w:t xml:space="preserve">בעלי </w:t>
      </w:r>
      <w:bookmarkStart w:id="17294" w:name="_ETM_Q33_696270"/>
      <w:bookmarkEnd w:id="17294"/>
      <w:r>
        <w:rPr>
          <w:rtl/>
        </w:rPr>
        <w:t xml:space="preserve">מניחים </w:t>
      </w:r>
      <w:bookmarkStart w:id="17295" w:name="_ETM_Q33_696930"/>
      <w:bookmarkEnd w:id="17295"/>
      <w:r>
        <w:rPr>
          <w:rtl/>
        </w:rPr>
        <w:t xml:space="preserve">תפילין </w:t>
      </w:r>
      <w:bookmarkStart w:id="17296" w:name="_ETM_Q33_697590"/>
      <w:bookmarkEnd w:id="17296"/>
      <w:r>
        <w:rPr>
          <w:rtl/>
        </w:rPr>
        <w:t xml:space="preserve">בכותל </w:t>
      </w:r>
      <w:bookmarkStart w:id="17297" w:name="_ETM_Q33_698190"/>
      <w:bookmarkEnd w:id="17297"/>
      <w:r>
        <w:rPr>
          <w:rFonts w:hint="cs"/>
          <w:rtl/>
        </w:rPr>
        <w:t xml:space="preserve">– </w:t>
      </w:r>
      <w:r>
        <w:rPr>
          <w:rtl/>
        </w:rPr>
        <w:t xml:space="preserve">זה </w:t>
      </w:r>
      <w:bookmarkStart w:id="17298" w:name="_ETM_Q33_698309"/>
      <w:bookmarkEnd w:id="17298"/>
      <w:r>
        <w:rPr>
          <w:rtl/>
        </w:rPr>
        <w:t xml:space="preserve">היה </w:t>
      </w:r>
      <w:bookmarkStart w:id="17299" w:name="_ETM_Q33_698910"/>
      <w:bookmarkEnd w:id="17299"/>
      <w:r>
        <w:rPr>
          <w:rFonts w:hint="cs"/>
          <w:rtl/>
        </w:rPr>
        <w:t xml:space="preserve">האירוע </w:t>
      </w:r>
      <w:bookmarkStart w:id="17300" w:name="_ETM_Q33_696976"/>
      <w:bookmarkEnd w:id="17300"/>
      <w:r>
        <w:rPr>
          <w:rFonts w:hint="cs"/>
          <w:rtl/>
        </w:rPr>
        <w:t xml:space="preserve">הכי </w:t>
      </w:r>
      <w:r>
        <w:rPr>
          <w:rtl/>
        </w:rPr>
        <w:t xml:space="preserve">מרגש </w:t>
      </w:r>
      <w:bookmarkStart w:id="17301" w:name="_ETM_Q33_700069"/>
      <w:bookmarkEnd w:id="17301"/>
      <w:r>
        <w:rPr>
          <w:rFonts w:hint="cs"/>
          <w:rtl/>
        </w:rPr>
        <w:t>שהיה לי ב</w:t>
      </w:r>
      <w:r>
        <w:rPr>
          <w:rtl/>
        </w:rPr>
        <w:t>חיים</w:t>
      </w:r>
      <w:r>
        <w:rPr>
          <w:rFonts w:hint="cs"/>
          <w:rtl/>
        </w:rPr>
        <w:t xml:space="preserve"> </w:t>
      </w:r>
      <w:r>
        <w:rPr>
          <w:rFonts w:hint="eastAsia"/>
          <w:rtl/>
        </w:rPr>
        <w:t xml:space="preserve">– </w:t>
      </w:r>
      <w:bookmarkStart w:id="17302" w:name="_ETM_Q33_706764"/>
      <w:bookmarkEnd w:id="17302"/>
      <w:r>
        <w:rPr>
          <w:rFonts w:hint="cs"/>
          <w:rtl/>
        </w:rPr>
        <w:t xml:space="preserve">ואחר כך לראות אותו </w:t>
      </w:r>
      <w:bookmarkStart w:id="17303" w:name="_ETM_Q33_698576"/>
      <w:bookmarkEnd w:id="17303"/>
      <w:r>
        <w:rPr>
          <w:rFonts w:hint="cs"/>
          <w:rtl/>
        </w:rPr>
        <w:t>עולה לתורה. הוא קרא</w:t>
      </w:r>
      <w:r>
        <w:rPr>
          <w:rtl/>
        </w:rPr>
        <w:t xml:space="preserve"> </w:t>
      </w:r>
      <w:bookmarkStart w:id="17304" w:name="_ETM_Q33_700490"/>
      <w:bookmarkStart w:id="17305" w:name="_ETM_Q33_702170"/>
      <w:bookmarkEnd w:id="17304"/>
      <w:bookmarkEnd w:id="17305"/>
      <w:r>
        <w:rPr>
          <w:rtl/>
        </w:rPr>
        <w:t xml:space="preserve">את </w:t>
      </w:r>
      <w:bookmarkStart w:id="17306" w:name="_ETM_Q33_702290"/>
      <w:bookmarkEnd w:id="17306"/>
      <w:r>
        <w:rPr>
          <w:rtl/>
        </w:rPr>
        <w:t xml:space="preserve">כל </w:t>
      </w:r>
      <w:bookmarkStart w:id="17307" w:name="_ETM_Q33_702470"/>
      <w:bookmarkEnd w:id="17307"/>
      <w:r>
        <w:rPr>
          <w:rtl/>
        </w:rPr>
        <w:t>הפרשה</w:t>
      </w:r>
      <w:r>
        <w:rPr>
          <w:rFonts w:hint="cs"/>
          <w:rtl/>
        </w:rPr>
        <w:t>,</w:t>
      </w:r>
      <w:r>
        <w:rPr>
          <w:rtl/>
        </w:rPr>
        <w:t xml:space="preserve"> </w:t>
      </w:r>
      <w:bookmarkStart w:id="17308" w:name="_ETM_Q33_703590"/>
      <w:bookmarkEnd w:id="17308"/>
      <w:r>
        <w:rPr>
          <w:rtl/>
        </w:rPr>
        <w:t xml:space="preserve">פרשת </w:t>
      </w:r>
      <w:bookmarkStart w:id="17309" w:name="_ETM_Q33_703980"/>
      <w:bookmarkEnd w:id="17309"/>
      <w:r>
        <w:rPr>
          <w:rtl/>
        </w:rPr>
        <w:t xml:space="preserve">שלח </w:t>
      </w:r>
      <w:bookmarkStart w:id="17310" w:name="_ETM_Q33_704309"/>
      <w:bookmarkEnd w:id="17310"/>
      <w:r>
        <w:rPr>
          <w:rtl/>
        </w:rPr>
        <w:t>לך</w:t>
      </w:r>
      <w:r>
        <w:rPr>
          <w:rFonts w:hint="cs"/>
          <w:rtl/>
        </w:rPr>
        <w:t>.</w:t>
      </w:r>
      <w:r>
        <w:rPr>
          <w:rtl/>
        </w:rPr>
        <w:t xml:space="preserve"> </w:t>
      </w:r>
      <w:bookmarkStart w:id="17311" w:name="_ETM_Q33_705690"/>
      <w:bookmarkEnd w:id="17311"/>
    </w:p>
    <w:p w:rsidR="00373BFF" w:rsidRDefault="00373BFF" w:rsidP="006B7C0E">
      <w:pPr>
        <w:rPr>
          <w:rtl/>
        </w:rPr>
      </w:pPr>
      <w:bookmarkStart w:id="17312" w:name="_ETM_Q33_704707"/>
      <w:bookmarkEnd w:id="17312"/>
    </w:p>
    <w:bookmarkStart w:id="17313" w:name="_ETM_Q33_705053" w:displacedByCustomXml="next"/>
    <w:bookmarkEnd w:id="17313" w:displacedByCustomXml="next"/>
    <w:bookmarkStart w:id="17314" w:name="_ETM_Q33_705443" w:displacedByCustomXml="next"/>
    <w:bookmarkEnd w:id="17314" w:displacedByCustomXml="next"/>
    <w:sdt>
      <w:sdtPr>
        <w:rPr>
          <w:rtl/>
        </w:rPr>
        <w:alias w:val="קריאה"/>
        <w:tag w:val="&lt;ID&gt;5544&lt;/ID&gt;&lt;Name&gt;יהודה גליק - הליכוד&lt;/Name&gt;&lt;Data&gt;יהודה גליק (הליכוד)&lt;/Data&gt;&lt;Shortcut&gt;יהגל&lt;/Shortcut&gt;"/>
        <w:id w:val="153961550"/>
        <w:placeholder>
          <w:docPart w:val="3811DD85CA18407FBD3FF6A17E02D3F5"/>
        </w:placeholder>
        <w15:color w:val="993366"/>
      </w:sdtPr>
      <w:sdtEndPr/>
      <w:sdtContent>
        <w:p w:rsidR="00373BFF" w:rsidRDefault="00373BFF" w:rsidP="006B7C0E">
          <w:pPr>
            <w:pStyle w:val="af5"/>
            <w:keepNext/>
            <w:rPr>
              <w:rtl/>
            </w:rPr>
          </w:pPr>
          <w:r w:rsidRPr="001601DA">
            <w:rPr>
              <w:rStyle w:val="afe"/>
              <w:color w:val="000000"/>
              <w:rtl/>
            </w:rPr>
            <w:t>יהודה גליק (הליכוד)</w:t>
          </w:r>
          <w:r w:rsidRPr="001601DA">
            <w:rPr>
              <w:color w:val="000000"/>
              <w:rtl/>
            </w:rPr>
            <w:t>:</w:t>
          </w:r>
        </w:p>
      </w:sdtContent>
    </w:sdt>
    <w:p w:rsidR="00373BFF" w:rsidRDefault="00373BFF" w:rsidP="004370BB">
      <w:pPr>
        <w:rPr>
          <w:rtl/>
        </w:rPr>
      </w:pPr>
    </w:p>
    <w:p w:rsidR="00373BFF" w:rsidRDefault="00844C5E" w:rsidP="006B7C0E">
      <w:pPr>
        <w:rPr>
          <w:rtl/>
        </w:rPr>
      </w:pPr>
      <w:r>
        <w:rPr>
          <w:rFonts w:hint="cs"/>
          <w:rtl/>
        </w:rPr>
        <w:t>– – –</w:t>
      </w:r>
      <w:r w:rsidR="00373BFF">
        <w:rPr>
          <w:rFonts w:hint="cs"/>
          <w:rtl/>
        </w:rPr>
        <w:t xml:space="preserve"> בהר הבית.</w:t>
      </w:r>
    </w:p>
    <w:p w:rsidR="00373BFF" w:rsidRDefault="00373BFF" w:rsidP="006B7C0E">
      <w:pPr>
        <w:rPr>
          <w:rtl/>
        </w:rPr>
      </w:pPr>
      <w:bookmarkStart w:id="17315" w:name="_ETM_Q33_705938"/>
      <w:bookmarkEnd w:id="17315"/>
    </w:p>
    <w:bookmarkStart w:id="17316" w:name="_ETM_Q33_706380" w:displacedByCustomXml="next"/>
    <w:bookmarkEnd w:id="17316" w:displacedByCustomXml="next"/>
    <w:sdt>
      <w:sdtPr>
        <w:rPr>
          <w:rtl/>
        </w:rPr>
        <w:alias w:val="דובר_המשך"/>
        <w:tag w:val="&lt;ID&gt;5378&lt;/ID&gt;&lt;Name&gt;איילת שקד - שרת המשפטים&lt;/Name&gt;&lt;Data&gt;שרת המשפטים איילת שקד&lt;/Data&gt;&lt;Shortcut&gt;אישק&lt;/Shortcut&gt;"/>
        <w:id w:val="1657417077"/>
        <w:placeholder>
          <w:docPart w:val="3811DD85CA18407FBD3FF6A17E02D3F5"/>
        </w:placeholder>
        <w15:color w:val="993366"/>
      </w:sdtPr>
      <w:sdtEndPr/>
      <w:sdtContent>
        <w:p w:rsidR="00373BFF" w:rsidRDefault="00373BFF" w:rsidP="006B7C0E">
          <w:pPr>
            <w:pStyle w:val="-"/>
            <w:keepNext/>
            <w:rPr>
              <w:rtl/>
            </w:rPr>
          </w:pPr>
          <w:r w:rsidRPr="001601DA">
            <w:rPr>
              <w:rStyle w:val="afe"/>
              <w:color w:val="000000"/>
              <w:rtl/>
            </w:rPr>
            <w:t>שרת המשפטים איילת שקד</w:t>
          </w:r>
          <w:r w:rsidRPr="001601DA">
            <w:rPr>
              <w:color w:val="000000"/>
              <w:rtl/>
            </w:rPr>
            <w:t>:</w:t>
          </w:r>
        </w:p>
      </w:sdtContent>
    </w:sdt>
    <w:p w:rsidR="00373BFF" w:rsidRDefault="00373BFF" w:rsidP="004370BB">
      <w:pPr>
        <w:rPr>
          <w:rtl/>
        </w:rPr>
      </w:pPr>
    </w:p>
    <w:p w:rsidR="00373BFF" w:rsidRDefault="00373BFF" w:rsidP="006B7C0E">
      <w:pPr>
        <w:rPr>
          <w:rtl/>
        </w:rPr>
      </w:pPr>
      <w:r>
        <w:rPr>
          <w:rFonts w:hint="cs"/>
          <w:rtl/>
        </w:rPr>
        <w:t xml:space="preserve">אז אני אומרת: </w:t>
      </w:r>
      <w:bookmarkStart w:id="17317" w:name="_ETM_Q33_705929"/>
      <w:bookmarkEnd w:id="17317"/>
      <w:r>
        <w:rPr>
          <w:rFonts w:hint="cs"/>
          <w:rtl/>
        </w:rPr>
        <w:t xml:space="preserve">מה </w:t>
      </w:r>
      <w:bookmarkStart w:id="17318" w:name="_ETM_Q33_704680"/>
      <w:bookmarkEnd w:id="17318"/>
      <w:r>
        <w:rPr>
          <w:rFonts w:hint="cs"/>
          <w:rtl/>
        </w:rPr>
        <w:t>אנחנו צריכים</w:t>
      </w:r>
      <w:r>
        <w:rPr>
          <w:rtl/>
        </w:rPr>
        <w:t xml:space="preserve"> </w:t>
      </w:r>
      <w:bookmarkStart w:id="17319" w:name="_ETM_Q33_708980"/>
      <w:bookmarkEnd w:id="17319"/>
      <w:r>
        <w:rPr>
          <w:rtl/>
        </w:rPr>
        <w:t xml:space="preserve">להתייחס </w:t>
      </w:r>
      <w:bookmarkStart w:id="17320" w:name="_ETM_Q33_709580"/>
      <w:bookmarkStart w:id="17321" w:name="_ETM_Q33_710720"/>
      <w:bookmarkEnd w:id="17320"/>
      <w:bookmarkEnd w:id="17321"/>
      <w:r>
        <w:rPr>
          <w:rFonts w:hint="cs"/>
          <w:rtl/>
        </w:rPr>
        <w:t>ל</w:t>
      </w:r>
      <w:r>
        <w:rPr>
          <w:rtl/>
        </w:rPr>
        <w:t>א</w:t>
      </w:r>
      <w:r>
        <w:rPr>
          <w:rFonts w:hint="cs"/>
          <w:rtl/>
        </w:rPr>
        <w:t>י</w:t>
      </w:r>
      <w:r>
        <w:rPr>
          <w:rtl/>
        </w:rPr>
        <w:t xml:space="preserve">שה </w:t>
      </w:r>
      <w:bookmarkStart w:id="17322" w:name="_ETM_Q33_711200"/>
      <w:bookmarkEnd w:id="17322"/>
      <w:r>
        <w:rPr>
          <w:rFonts w:hint="cs"/>
          <w:rtl/>
        </w:rPr>
        <w:t xml:space="preserve">הזאת? </w:t>
      </w:r>
      <w:bookmarkStart w:id="17323" w:name="_ETM_Q33_711559"/>
      <w:bookmarkEnd w:id="17323"/>
      <w:r>
        <w:rPr>
          <w:rtl/>
        </w:rPr>
        <w:t>סתם</w:t>
      </w:r>
      <w:r>
        <w:rPr>
          <w:rFonts w:hint="cs"/>
          <w:rtl/>
        </w:rPr>
        <w:t>, לא צריך</w:t>
      </w:r>
      <w:r>
        <w:rPr>
          <w:rtl/>
        </w:rPr>
        <w:t xml:space="preserve"> </w:t>
      </w:r>
      <w:bookmarkStart w:id="17324" w:name="_ETM_Q33_712309"/>
      <w:bookmarkEnd w:id="17324"/>
      <w:r>
        <w:rPr>
          <w:rFonts w:hint="cs"/>
          <w:rtl/>
        </w:rPr>
        <w:t>לה</w:t>
      </w:r>
      <w:r>
        <w:rPr>
          <w:rtl/>
        </w:rPr>
        <w:t xml:space="preserve">תייחס </w:t>
      </w:r>
      <w:bookmarkStart w:id="17325" w:name="_ETM_Q33_712790"/>
      <w:bookmarkEnd w:id="17325"/>
      <w:r>
        <w:rPr>
          <w:rtl/>
        </w:rPr>
        <w:t>אליה</w:t>
      </w:r>
      <w:r>
        <w:rPr>
          <w:rFonts w:hint="cs"/>
          <w:rtl/>
        </w:rPr>
        <w:t>.</w:t>
      </w:r>
      <w:r>
        <w:rPr>
          <w:rtl/>
        </w:rPr>
        <w:t xml:space="preserve"> </w:t>
      </w:r>
      <w:bookmarkStart w:id="17326" w:name="_ETM_Q33_713860"/>
      <w:bookmarkEnd w:id="17326"/>
      <w:r>
        <w:rPr>
          <w:rtl/>
        </w:rPr>
        <w:t xml:space="preserve">אני </w:t>
      </w:r>
      <w:bookmarkStart w:id="17327" w:name="_ETM_Q33_714040"/>
      <w:bookmarkEnd w:id="17327"/>
      <w:r>
        <w:rPr>
          <w:rtl/>
        </w:rPr>
        <w:t xml:space="preserve">חושבת </w:t>
      </w:r>
      <w:bookmarkStart w:id="17328" w:name="_ETM_Q33_715990"/>
      <w:bookmarkEnd w:id="17328"/>
      <w:r>
        <w:rPr>
          <w:rFonts w:hint="cs"/>
          <w:rtl/>
        </w:rPr>
        <w:t>ש</w:t>
      </w:r>
      <w:r>
        <w:rPr>
          <w:rtl/>
        </w:rPr>
        <w:t xml:space="preserve">באמת </w:t>
      </w:r>
      <w:bookmarkStart w:id="17329" w:name="_ETM_Q33_716470"/>
      <w:bookmarkEnd w:id="17329"/>
      <w:r>
        <w:rPr>
          <w:rtl/>
        </w:rPr>
        <w:t xml:space="preserve">אנשים </w:t>
      </w:r>
      <w:bookmarkStart w:id="17330" w:name="_ETM_Q33_717250"/>
      <w:bookmarkEnd w:id="17330"/>
      <w:r>
        <w:rPr>
          <w:rFonts w:hint="cs"/>
          <w:rtl/>
        </w:rPr>
        <w:t xml:space="preserve">כאלה, אפילו לא ראוי </w:t>
      </w:r>
      <w:bookmarkStart w:id="17331" w:name="_ETM_Q33_718480"/>
      <w:bookmarkEnd w:id="17331"/>
      <w:r>
        <w:rPr>
          <w:rtl/>
        </w:rPr>
        <w:t>ש</w:t>
      </w:r>
      <w:r>
        <w:rPr>
          <w:rFonts w:hint="cs"/>
          <w:rtl/>
        </w:rPr>
        <w:t>נ</w:t>
      </w:r>
      <w:r>
        <w:rPr>
          <w:rtl/>
        </w:rPr>
        <w:t xml:space="preserve">בזבז </w:t>
      </w:r>
      <w:bookmarkStart w:id="17332" w:name="_ETM_Q33_719110"/>
      <w:bookmarkEnd w:id="17332"/>
      <w:r>
        <w:rPr>
          <w:rFonts w:hint="cs"/>
          <w:rtl/>
        </w:rPr>
        <w:t xml:space="preserve">עליהם </w:t>
      </w:r>
      <w:r>
        <w:rPr>
          <w:rtl/>
        </w:rPr>
        <w:t xml:space="preserve">את </w:t>
      </w:r>
      <w:bookmarkStart w:id="17333" w:name="_ETM_Q33_719200"/>
      <w:bookmarkEnd w:id="17333"/>
      <w:r>
        <w:rPr>
          <w:rtl/>
        </w:rPr>
        <w:t xml:space="preserve">הזמן </w:t>
      </w:r>
      <w:bookmarkStart w:id="17334" w:name="_ETM_Q33_719650"/>
      <w:bookmarkEnd w:id="17334"/>
      <w:r>
        <w:rPr>
          <w:rtl/>
        </w:rPr>
        <w:t>כאן</w:t>
      </w:r>
      <w:r>
        <w:rPr>
          <w:rFonts w:hint="cs"/>
          <w:rtl/>
        </w:rPr>
        <w:t xml:space="preserve">. </w:t>
      </w:r>
      <w:bookmarkStart w:id="17335" w:name="_ETM_Q33_718527"/>
      <w:bookmarkEnd w:id="17335"/>
      <w:r>
        <w:rPr>
          <w:rtl/>
        </w:rPr>
        <w:t xml:space="preserve">זה </w:t>
      </w:r>
      <w:bookmarkStart w:id="17336" w:name="_ETM_Q33_720370"/>
      <w:bookmarkEnd w:id="17336"/>
      <w:r>
        <w:rPr>
          <w:rtl/>
        </w:rPr>
        <w:t xml:space="preserve">מה </w:t>
      </w:r>
      <w:bookmarkStart w:id="17337" w:name="_ETM_Q33_720520"/>
      <w:bookmarkEnd w:id="17337"/>
      <w:r>
        <w:rPr>
          <w:rtl/>
        </w:rPr>
        <w:t xml:space="preserve">שיש </w:t>
      </w:r>
      <w:bookmarkStart w:id="17338" w:name="_ETM_Q33_720760"/>
      <w:bookmarkEnd w:id="17338"/>
      <w:r>
        <w:rPr>
          <w:rtl/>
        </w:rPr>
        <w:t xml:space="preserve">לי </w:t>
      </w:r>
      <w:bookmarkStart w:id="17339" w:name="_ETM_Q33_720880"/>
      <w:bookmarkEnd w:id="17339"/>
      <w:r>
        <w:rPr>
          <w:rtl/>
        </w:rPr>
        <w:t>להגיד</w:t>
      </w:r>
      <w:r>
        <w:rPr>
          <w:rFonts w:hint="cs"/>
          <w:rtl/>
        </w:rPr>
        <w:t>.</w:t>
      </w:r>
      <w:r>
        <w:rPr>
          <w:rtl/>
        </w:rPr>
        <w:t xml:space="preserve"> </w:t>
      </w:r>
      <w:bookmarkStart w:id="17340" w:name="_ETM_Q33_721360"/>
      <w:bookmarkEnd w:id="17340"/>
    </w:p>
    <w:p w:rsidR="00373BFF" w:rsidRDefault="00373BFF" w:rsidP="006B7C0E">
      <w:pPr>
        <w:rPr>
          <w:rtl/>
        </w:rPr>
      </w:pPr>
      <w:bookmarkStart w:id="17341" w:name="_ETM_Q33_731420"/>
      <w:bookmarkEnd w:id="17341"/>
    </w:p>
    <w:p w:rsidR="00373BFF" w:rsidRDefault="00373BFF" w:rsidP="006B7C0E">
      <w:pPr>
        <w:rPr>
          <w:rtl/>
        </w:rPr>
      </w:pPr>
      <w:bookmarkStart w:id="17342" w:name="_ETM_Q33_731739"/>
      <w:bookmarkEnd w:id="17342"/>
      <w:r>
        <w:rPr>
          <w:rFonts w:hint="cs"/>
          <w:rtl/>
        </w:rPr>
        <w:t>אז</w:t>
      </w:r>
      <w:r>
        <w:rPr>
          <w:rtl/>
        </w:rPr>
        <w:t xml:space="preserve"> </w:t>
      </w:r>
      <w:bookmarkStart w:id="17343" w:name="_ETM_Q33_721600"/>
      <w:bookmarkEnd w:id="17343"/>
      <w:r>
        <w:rPr>
          <w:rtl/>
        </w:rPr>
        <w:t xml:space="preserve">אתם </w:t>
      </w:r>
      <w:bookmarkStart w:id="17344" w:name="_ETM_Q33_721809"/>
      <w:bookmarkEnd w:id="17344"/>
      <w:r>
        <w:rPr>
          <w:rtl/>
        </w:rPr>
        <w:t xml:space="preserve">רוצים </w:t>
      </w:r>
      <w:bookmarkStart w:id="17345" w:name="_ETM_Q33_721990"/>
      <w:bookmarkEnd w:id="17345"/>
      <w:r>
        <w:rPr>
          <w:rtl/>
        </w:rPr>
        <w:t xml:space="preserve">להעביר </w:t>
      </w:r>
      <w:bookmarkStart w:id="17346" w:name="_ETM_Q33_722290"/>
      <w:bookmarkEnd w:id="17346"/>
      <w:r>
        <w:rPr>
          <w:rtl/>
        </w:rPr>
        <w:t xml:space="preserve">את </w:t>
      </w:r>
      <w:bookmarkStart w:id="17347" w:name="_ETM_Q33_722410"/>
      <w:bookmarkEnd w:id="17347"/>
      <w:r>
        <w:rPr>
          <w:rtl/>
        </w:rPr>
        <w:t xml:space="preserve">זה </w:t>
      </w:r>
      <w:bookmarkStart w:id="17348" w:name="_ETM_Q33_722500"/>
      <w:bookmarkEnd w:id="17348"/>
      <w:r>
        <w:rPr>
          <w:rtl/>
        </w:rPr>
        <w:t>לוועדה</w:t>
      </w:r>
      <w:r>
        <w:rPr>
          <w:rFonts w:hint="cs"/>
          <w:rtl/>
        </w:rPr>
        <w:t>? לא. זהו.</w:t>
      </w:r>
      <w:r>
        <w:rPr>
          <w:rtl/>
        </w:rPr>
        <w:t xml:space="preserve"> </w:t>
      </w:r>
      <w:bookmarkStart w:id="17349" w:name="_ETM_Q33_727370"/>
      <w:bookmarkEnd w:id="17349"/>
      <w:r>
        <w:rPr>
          <w:rFonts w:hint="cs"/>
          <w:rtl/>
        </w:rPr>
        <w:t xml:space="preserve">אז לא מעבירים את זה לוועדה. אז </w:t>
      </w:r>
      <w:bookmarkStart w:id="17350" w:name="_ETM_Q33_720783"/>
      <w:bookmarkEnd w:id="17350"/>
      <w:r>
        <w:rPr>
          <w:rFonts w:hint="cs"/>
          <w:rtl/>
        </w:rPr>
        <w:t>מה עושים?</w:t>
      </w:r>
    </w:p>
    <w:p w:rsidR="00373BFF" w:rsidRDefault="00373BFF" w:rsidP="006B7C0E">
      <w:pPr>
        <w:rPr>
          <w:rtl/>
        </w:rPr>
      </w:pPr>
      <w:bookmarkStart w:id="17351" w:name="_ETM_Q33_721853"/>
      <w:bookmarkEnd w:id="17351"/>
    </w:p>
    <w:bookmarkStart w:id="17352" w:name="_ETM_Q33_730390" w:displacedByCustomXml="next"/>
    <w:bookmarkEnd w:id="17352" w:displacedByCustomXml="next"/>
    <w:sdt>
      <w:sdtPr>
        <w:rPr>
          <w:rtl/>
        </w:rPr>
        <w:alias w:val="קריאה"/>
        <w:tag w:val="&lt;ID&gt;5544&lt;/ID&gt;&lt;Name&gt;יהודה גליק - הליכוד&lt;/Name&gt;&lt;Data&gt;יהודה גליק (הליכוד)&lt;/Data&gt;&lt;Shortcut&gt;יהגל&lt;/Shortcut&gt;"/>
        <w:id w:val="84582163"/>
        <w:placeholder>
          <w:docPart w:val="3811DD85CA18407FBD3FF6A17E02D3F5"/>
        </w:placeholder>
        <w15:color w:val="993366"/>
      </w:sdtPr>
      <w:sdtEndPr/>
      <w:sdtContent>
        <w:p w:rsidR="00373BFF" w:rsidRDefault="00373BFF" w:rsidP="006B7C0E">
          <w:pPr>
            <w:pStyle w:val="af5"/>
            <w:keepNext/>
            <w:rPr>
              <w:rtl/>
            </w:rPr>
          </w:pPr>
          <w:r w:rsidRPr="00A918C9">
            <w:rPr>
              <w:rStyle w:val="afe"/>
              <w:color w:val="000000"/>
              <w:rtl/>
            </w:rPr>
            <w:t>יהודה גליק (הליכוד)</w:t>
          </w:r>
          <w:r w:rsidRPr="00A918C9">
            <w:rPr>
              <w:color w:val="000000"/>
              <w:rtl/>
            </w:rPr>
            <w:t>:</w:t>
          </w:r>
        </w:p>
      </w:sdtContent>
    </w:sdt>
    <w:p w:rsidR="00373BFF" w:rsidRDefault="00373BFF" w:rsidP="004370BB">
      <w:pPr>
        <w:rPr>
          <w:rtl/>
        </w:rPr>
      </w:pPr>
    </w:p>
    <w:p w:rsidR="00373BFF" w:rsidRDefault="00373BFF" w:rsidP="006B7C0E">
      <w:pPr>
        <w:rPr>
          <w:rtl/>
        </w:rPr>
      </w:pPr>
      <w:r>
        <w:rPr>
          <w:rFonts w:hint="cs"/>
          <w:rtl/>
        </w:rPr>
        <w:t>מסתפקים בז</w:t>
      </w:r>
      <w:bookmarkStart w:id="17353" w:name="_ETM_Q33_729242"/>
      <w:bookmarkEnd w:id="17353"/>
      <w:r>
        <w:rPr>
          <w:rFonts w:hint="cs"/>
          <w:rtl/>
        </w:rPr>
        <w:t>ה</w:t>
      </w:r>
      <w:bookmarkStart w:id="17354" w:name="_ETM_Q33_726535"/>
      <w:bookmarkEnd w:id="17354"/>
      <w:r>
        <w:rPr>
          <w:rFonts w:hint="cs"/>
          <w:rtl/>
        </w:rPr>
        <w:t>.</w:t>
      </w:r>
    </w:p>
    <w:p w:rsidR="00373BFF" w:rsidRPr="00A918C9" w:rsidRDefault="00373BFF" w:rsidP="006B7C0E">
      <w:pPr>
        <w:rPr>
          <w:rtl/>
        </w:rPr>
      </w:pPr>
      <w:bookmarkStart w:id="17355" w:name="_ETM_Q33_728263"/>
      <w:bookmarkEnd w:id="17355"/>
    </w:p>
    <w:bookmarkStart w:id="17356" w:name="_ETM_Q33_722157" w:displacedByCustomXml="next"/>
    <w:bookmarkEnd w:id="17356" w:displacedByCustomXml="next"/>
    <w:bookmarkStart w:id="17357" w:name="_ETM_Q33_722599" w:displacedByCustomXml="next"/>
    <w:bookmarkEnd w:id="17357" w:displacedByCustomXml="next"/>
    <w:sdt>
      <w:sdtPr>
        <w:rPr>
          <w:rtl/>
        </w:rPr>
        <w:alias w:val="יור"/>
        <w:tag w:val="&lt;ID&gt;5704&lt;/ID&gt;&lt;Name&gt;רויטל סויד - יו&quot;ר - יו&quot;רַ&lt;/Name&gt;&lt;Data&gt;רויטל סויד&lt;/Data&gt;&lt;Shortcut&gt;&lt;/Shortcut&gt;"/>
        <w:id w:val="439872096"/>
        <w:placeholder>
          <w:docPart w:val="3811DD85CA18407FBD3FF6A17E02D3F5"/>
        </w:placeholder>
        <w15:color w:val="993366"/>
      </w:sdtPr>
      <w:sdtEndPr/>
      <w:sdtContent>
        <w:p w:rsidR="00373BFF" w:rsidRDefault="00373BFF" w:rsidP="006B7C0E">
          <w:pPr>
            <w:pStyle w:val="af6"/>
            <w:keepNext/>
            <w:rPr>
              <w:rtl/>
            </w:rPr>
          </w:pPr>
          <w:r w:rsidRPr="00A918C9">
            <w:rPr>
              <w:rStyle w:val="afe"/>
              <w:color w:val="000000"/>
              <w:rtl/>
            </w:rPr>
            <w:t>היו"ר רויטל סויד</w:t>
          </w:r>
          <w:r w:rsidRPr="00A918C9">
            <w:rPr>
              <w:color w:val="000000"/>
              <w:rtl/>
            </w:rPr>
            <w:t>:</w:t>
          </w:r>
        </w:p>
      </w:sdtContent>
    </w:sdt>
    <w:p w:rsidR="00373BFF" w:rsidRDefault="00373BFF" w:rsidP="006B7C0E">
      <w:pPr>
        <w:ind w:firstLine="0"/>
        <w:rPr>
          <w:rtl/>
        </w:rPr>
      </w:pPr>
    </w:p>
    <w:p w:rsidR="00373BFF" w:rsidRDefault="00373BFF" w:rsidP="006B7C0E">
      <w:pPr>
        <w:rPr>
          <w:rtl/>
        </w:rPr>
      </w:pPr>
      <w:bookmarkStart w:id="17358" w:name="_ETM_Q33_730711"/>
      <w:bookmarkEnd w:id="17358"/>
      <w:r>
        <w:rPr>
          <w:rFonts w:hint="cs"/>
          <w:rtl/>
        </w:rPr>
        <w:t>אז מסתפקים בתשובת השרה. תודה.</w:t>
      </w:r>
    </w:p>
    <w:p w:rsidR="00373BFF" w:rsidRDefault="00373BFF" w:rsidP="006B7C0E">
      <w:pPr>
        <w:ind w:firstLine="0"/>
        <w:rPr>
          <w:rtl/>
        </w:rPr>
      </w:pPr>
      <w:bookmarkStart w:id="17359" w:name="_ETM_Q33_729854"/>
      <w:bookmarkEnd w:id="17359"/>
    </w:p>
    <w:bookmarkStart w:id="17360" w:name="_ETM_Q33_728090" w:displacedByCustomXml="next"/>
    <w:bookmarkEnd w:id="17360" w:displacedByCustomXml="next"/>
    <w:sdt>
      <w:sdtPr>
        <w:rPr>
          <w:rtl/>
        </w:rPr>
        <w:alias w:val="דובר_המשך"/>
        <w:tag w:val="&lt;ID&gt;5378&lt;/ID&gt;&lt;Name&gt;איילת שקד - שרת המשפטים&lt;/Name&gt;&lt;Data&gt;שרת המשפטים איילת שקד&lt;/Data&gt;&lt;Shortcut&gt;אישק&lt;/Shortcut&gt;"/>
        <w:id w:val="191880249"/>
        <w:placeholder>
          <w:docPart w:val="3811DD85CA18407FBD3FF6A17E02D3F5"/>
        </w:placeholder>
        <w15:color w:val="993366"/>
      </w:sdtPr>
      <w:sdtEndPr/>
      <w:sdtContent>
        <w:p w:rsidR="00373BFF" w:rsidRDefault="00373BFF" w:rsidP="006B7C0E">
          <w:pPr>
            <w:pStyle w:val="-"/>
            <w:keepNext/>
            <w:rPr>
              <w:rtl/>
            </w:rPr>
          </w:pPr>
          <w:r w:rsidRPr="00A918C9">
            <w:rPr>
              <w:rStyle w:val="afe"/>
              <w:color w:val="000000"/>
              <w:rtl/>
            </w:rPr>
            <w:t>שרת המשפטים איילת שקד</w:t>
          </w:r>
          <w:r w:rsidRPr="00A918C9">
            <w:rPr>
              <w:color w:val="000000"/>
              <w:rtl/>
            </w:rPr>
            <w:t>:</w:t>
          </w:r>
        </w:p>
      </w:sdtContent>
    </w:sdt>
    <w:p w:rsidR="00373BFF" w:rsidRDefault="00373BFF" w:rsidP="004370BB">
      <w:pPr>
        <w:rPr>
          <w:rtl/>
        </w:rPr>
      </w:pPr>
    </w:p>
    <w:p w:rsidR="00373BFF" w:rsidRDefault="00373BFF" w:rsidP="006B7C0E">
      <w:pPr>
        <w:rPr>
          <w:rtl/>
        </w:rPr>
      </w:pPr>
      <w:r>
        <w:rPr>
          <w:rFonts w:hint="cs"/>
          <w:rtl/>
        </w:rPr>
        <w:t>אוקיי.</w:t>
      </w:r>
      <w:bookmarkStart w:id="17361" w:name="_ETM_Q33_730730"/>
      <w:bookmarkStart w:id="17362" w:name="_ETM_Q33_731048"/>
      <w:bookmarkStart w:id="17363" w:name="_ETM_Q33_668960"/>
      <w:bookmarkEnd w:id="17361"/>
      <w:bookmarkEnd w:id="17362"/>
      <w:bookmarkEnd w:id="17363"/>
    </w:p>
    <w:p w:rsidR="00373BFF" w:rsidRDefault="00373BFF" w:rsidP="006B7C0E">
      <w:pPr>
        <w:rPr>
          <w:rtl/>
        </w:rPr>
      </w:pPr>
    </w:p>
    <w:bookmarkStart w:id="17364" w:name="TOR_Q34" w:displacedByCustomXml="next"/>
    <w:bookmarkEnd w:id="17364" w:displacedByCustomXml="next"/>
    <w:sdt>
      <w:sdtPr>
        <w:rPr>
          <w:rtl/>
        </w:rPr>
        <w:alias w:val="יור"/>
        <w:tag w:val="&lt;ID&gt;5704&lt;/ID&gt;&lt;Name&gt;רויטל סויד - יו&quot;ר&lt;/Name&gt;&lt;Data&gt;רויטל סויד&lt;/Data&gt;&lt;Shortcut&gt;&lt;/Shortcut&gt;"/>
        <w:id w:val="-1000039745"/>
        <w:placeholder>
          <w:docPart w:val="FC67E44FEEB84AEFB821CC0A39436B2B"/>
        </w:placeholder>
        <w15:color w:val="993366"/>
      </w:sdtPr>
      <w:sdtEndPr/>
      <w:sdtContent>
        <w:p w:rsidR="0085020F" w:rsidRDefault="0085020F" w:rsidP="006B7C0E">
          <w:pPr>
            <w:pStyle w:val="af6"/>
            <w:keepNext/>
            <w:rPr>
              <w:rtl/>
            </w:rPr>
          </w:pPr>
          <w:r w:rsidRPr="001F1C00">
            <w:rPr>
              <w:rStyle w:val="afe"/>
              <w:color w:val="000000"/>
              <w:rtl/>
            </w:rPr>
            <w:t>היו"ר רויטל סויד</w:t>
          </w:r>
          <w:r w:rsidRPr="001F1C00">
            <w:rPr>
              <w:color w:val="000000"/>
              <w:rtl/>
            </w:rPr>
            <w:t>:</w:t>
          </w:r>
        </w:p>
      </w:sdtContent>
    </w:sdt>
    <w:p w:rsidR="0085020F" w:rsidRDefault="0085020F" w:rsidP="004370BB">
      <w:pPr>
        <w:rPr>
          <w:rtl/>
        </w:rPr>
      </w:pPr>
    </w:p>
    <w:p w:rsidR="0085020F" w:rsidRDefault="0085020F" w:rsidP="006B7C0E">
      <w:pPr>
        <w:rPr>
          <w:rtl/>
        </w:rPr>
      </w:pPr>
      <w:r>
        <w:rPr>
          <w:rFonts w:hint="cs"/>
          <w:rtl/>
        </w:rPr>
        <w:t xml:space="preserve">תודה רבה. תודה רבה לשרת המשפטים, </w:t>
      </w:r>
      <w:r w:rsidR="008128F5">
        <w:rPr>
          <w:rFonts w:hint="cs"/>
          <w:rtl/>
        </w:rPr>
        <w:t>ו</w:t>
      </w:r>
      <w:r>
        <w:rPr>
          <w:rFonts w:hint="cs"/>
          <w:rtl/>
        </w:rPr>
        <w:t xml:space="preserve">מזל טוב שוב </w:t>
      </w:r>
      <w:bookmarkStart w:id="17365" w:name="_ETM_Q34_135562"/>
      <w:bookmarkEnd w:id="17365"/>
      <w:r>
        <w:rPr>
          <w:rFonts w:hint="cs"/>
          <w:rtl/>
        </w:rPr>
        <w:t xml:space="preserve">על בר-המצווה של הבן. חבר הכנסת גליק, אתה מסתפק בתשובת השרה? </w:t>
      </w:r>
      <w:bookmarkStart w:id="17366" w:name="_ETM_Q34_141419"/>
      <w:bookmarkStart w:id="17367" w:name="_ETM_Q34_143520"/>
      <w:bookmarkStart w:id="17368" w:name="_ETM_Q34_143984"/>
      <w:bookmarkEnd w:id="17366"/>
      <w:bookmarkEnd w:id="17367"/>
      <w:bookmarkEnd w:id="17368"/>
      <w:r>
        <w:rPr>
          <w:rFonts w:hint="cs"/>
          <w:rtl/>
        </w:rPr>
        <w:t>מסתפק בתשובת השרה.</w:t>
      </w:r>
    </w:p>
    <w:p w:rsidR="0085020F" w:rsidRDefault="0085020F" w:rsidP="006B7C0E">
      <w:pPr>
        <w:rPr>
          <w:rtl/>
        </w:rPr>
      </w:pPr>
    </w:p>
    <w:p w:rsidR="00C2404A" w:rsidRDefault="00C2404A" w:rsidP="006B7C0E">
      <w:pPr>
        <w:rPr>
          <w:rtl/>
        </w:rPr>
      </w:pPr>
    </w:p>
    <w:bookmarkStart w:id="17369" w:name="_ETM_Q34_144952"/>
    <w:bookmarkStart w:id="17370" w:name="_ETM_Q34_142342"/>
    <w:bookmarkStart w:id="17371" w:name="_Toc517111713"/>
    <w:bookmarkStart w:id="17372" w:name="_Toc517111831"/>
    <w:bookmarkStart w:id="17373" w:name="_Toc517111953"/>
    <w:bookmarkEnd w:id="17369"/>
    <w:bookmarkEnd w:id="17370"/>
    <w:p w:rsidR="0085020F" w:rsidRDefault="00FC6D8C" w:rsidP="006B7C0E">
      <w:pPr>
        <w:pStyle w:val="a6"/>
        <w:rPr>
          <w:rtl/>
        </w:rPr>
      </w:pPr>
      <w:sdt>
        <w:sdtPr>
          <w:rPr>
            <w:rtl/>
          </w:rPr>
          <w:alias w:val="נושא"/>
          <w:id w:val="-1320023842"/>
          <w:placeholder>
            <w:docPart w:val="FC67E44FEEB84AEFB821CC0A39436B2B"/>
          </w:placeholder>
          <w15:color w:val="993366"/>
        </w:sdtPr>
        <w:sdtEndPr/>
        <w:sdtContent>
          <w:r w:rsidR="0085020F" w:rsidRPr="00330DAC">
            <w:rPr>
              <w:rStyle w:val="afe"/>
              <w:color w:val="000000"/>
              <w:rtl/>
            </w:rPr>
            <w:t>הצעות לסדר-היום</w:t>
          </w:r>
        </w:sdtContent>
      </w:sdt>
      <w:bookmarkEnd w:id="17371"/>
      <w:bookmarkEnd w:id="17372"/>
      <w:bookmarkEnd w:id="17373"/>
      <w:r w:rsidR="0085020F">
        <w:rPr>
          <w:rtl/>
        </w:rPr>
        <w:t xml:space="preserve"> </w:t>
      </w:r>
    </w:p>
    <w:sdt>
      <w:sdtPr>
        <w:rPr>
          <w:rtl/>
        </w:rPr>
        <w:alias w:val="הלסי"/>
        <w:tag w:val="&lt;ID&gt;613810&lt;/ID&gt;&lt;Name&gt;הצעה לסדר היום בנושא: ביטול הגעתה של הנבחרת הארגנטינאית והשפעותיו על תדמיתה של מדינת ישראל&lt;/Name&gt;&lt;Data&gt;הצעה לסדר היום בנושא: ביטול הגעתה של הנבחרת הארגנטינאית והשפעותיו על תדמיתה של מדינת ישראל&lt;/Data&gt;&lt;Number&gt;&lt;/Number&gt;&lt;OrigNumbers&gt; 10319 |  10328 |  10367 |  10370 |  10378&lt;/OrigNumbers&gt;&lt;HalsiIncludeNumbers&gt; 10319,  10328,  10367,  10370 ו- 10378&lt;/HalsiIncludeNumbers&gt;&lt;OrigNames&gt;&lt;/OrigNames&gt;&lt;Initiators&gt;&lt;/Initiators&gt;&lt;FullItemNumber&gt;&lt;/FullItemNumber&gt;"/>
        <w:id w:val="-2026636564"/>
        <w:placeholder>
          <w:docPart w:val="FC67E44FEEB84AEFB821CC0A39436B2B"/>
        </w:placeholder>
        <w15:color w:val="993366"/>
      </w:sdtPr>
      <w:sdtEndPr/>
      <w:sdtContent>
        <w:bookmarkStart w:id="17374" w:name="_Toc517111954" w:displacedByCustomXml="prev"/>
        <w:bookmarkStart w:id="17375" w:name="_Toc517111832" w:displacedByCustomXml="prev"/>
        <w:bookmarkStart w:id="17376" w:name="_Toc517111714" w:displacedByCustomXml="prev"/>
        <w:p w:rsidR="0085020F" w:rsidRPr="00330DAC" w:rsidRDefault="0085020F" w:rsidP="006B7C0E">
          <w:pPr>
            <w:pStyle w:val="a6"/>
            <w:rPr>
              <w:rtl/>
            </w:rPr>
          </w:pPr>
          <w:r w:rsidRPr="00330DAC">
            <w:rPr>
              <w:rStyle w:val="afe"/>
              <w:color w:val="000000"/>
              <w:rtl/>
            </w:rPr>
            <w:t xml:space="preserve"> ביטול הגעתה של הנבחרת הארגנטינאית והשפעותיו על תדמיתה של מדינת ישראל</w:t>
          </w:r>
        </w:p>
      </w:sdtContent>
    </w:sdt>
    <w:bookmarkEnd w:id="17374" w:displacedByCustomXml="prev"/>
    <w:bookmarkEnd w:id="17375" w:displacedByCustomXml="prev"/>
    <w:bookmarkEnd w:id="17376" w:displacedByCustomXml="prev"/>
    <w:p w:rsidR="0085020F" w:rsidRDefault="0085020F" w:rsidP="004370BB">
      <w:pPr>
        <w:rPr>
          <w:rtl/>
        </w:rPr>
      </w:pPr>
    </w:p>
    <w:sdt>
      <w:sdtPr>
        <w:rPr>
          <w:rtl/>
        </w:rPr>
        <w:alias w:val="יור"/>
        <w:tag w:val="&lt;ID&gt;5704&lt;/ID&gt;&lt;Name&gt;רויטל סויד - יו&quot;ר&lt;/Name&gt;&lt;Data&gt;רויטל סויד&lt;/Data&gt;&lt;Shortcut&gt;&lt;/Shortcut&gt;"/>
        <w:id w:val="1501778201"/>
        <w:placeholder>
          <w:docPart w:val="FC67E44FEEB84AEFB821CC0A39436B2B"/>
        </w:placeholder>
        <w15:color w:val="993366"/>
      </w:sdtPr>
      <w:sdtEndPr/>
      <w:sdtContent>
        <w:p w:rsidR="0085020F" w:rsidRDefault="0085020F" w:rsidP="006B7C0E">
          <w:pPr>
            <w:pStyle w:val="af6"/>
            <w:keepNext/>
            <w:rPr>
              <w:rtl/>
            </w:rPr>
          </w:pPr>
          <w:r w:rsidRPr="00330DAC">
            <w:rPr>
              <w:color w:val="000000"/>
              <w:rtl/>
            </w:rPr>
            <w:t xml:space="preserve">היו"ר </w:t>
          </w:r>
          <w:r w:rsidRPr="00330DAC">
            <w:rPr>
              <w:rStyle w:val="afe"/>
              <w:color w:val="000000"/>
              <w:rtl/>
            </w:rPr>
            <w:t>רויטל סויד:</w:t>
          </w:r>
        </w:p>
      </w:sdtContent>
    </w:sdt>
    <w:p w:rsidR="0085020F" w:rsidRDefault="0085020F" w:rsidP="004370BB">
      <w:pPr>
        <w:rPr>
          <w:rtl/>
        </w:rPr>
      </w:pPr>
    </w:p>
    <w:p w:rsidR="0085020F" w:rsidRDefault="0085020F" w:rsidP="006B7C0E">
      <w:pPr>
        <w:rPr>
          <w:rtl/>
        </w:rPr>
      </w:pPr>
      <w:r>
        <w:rPr>
          <w:rtl/>
        </w:rPr>
        <w:t>נעבור להצע</w:t>
      </w:r>
      <w:r>
        <w:rPr>
          <w:rFonts w:hint="cs"/>
          <w:rtl/>
        </w:rPr>
        <w:t>ות</w:t>
      </w:r>
      <w:r>
        <w:rPr>
          <w:rtl/>
        </w:rPr>
        <w:t xml:space="preserve"> לסדר</w:t>
      </w:r>
      <w:r>
        <w:rPr>
          <w:rFonts w:hint="cs"/>
          <w:rtl/>
        </w:rPr>
        <w:t>-</w:t>
      </w:r>
      <w:r>
        <w:rPr>
          <w:rtl/>
        </w:rPr>
        <w:t xml:space="preserve">היום בנושא: ביטול הגעתה של הנבחרת הארגנטינאית והשפעותיו על תדמיתה של מדינת ישראל, </w:t>
      </w:r>
      <w:r>
        <w:rPr>
          <w:rFonts w:hint="cs"/>
          <w:rtl/>
        </w:rPr>
        <w:t xml:space="preserve">שמספרן </w:t>
      </w:r>
      <w:r>
        <w:rPr>
          <w:rtl/>
        </w:rPr>
        <w:t>10319, 10328, 10367, 10370 ו-10378</w:t>
      </w:r>
      <w:r>
        <w:rPr>
          <w:rFonts w:hint="cs"/>
          <w:rtl/>
        </w:rPr>
        <w:t xml:space="preserve">. </w:t>
      </w:r>
      <w:bookmarkStart w:id="17377" w:name="_ETM_Q34_153508"/>
      <w:bookmarkStart w:id="17378" w:name="_ETM_Q34_147724"/>
      <w:bookmarkStart w:id="17379" w:name="_ETM_Q34_153544"/>
      <w:bookmarkEnd w:id="17377"/>
      <w:bookmarkEnd w:id="17378"/>
      <w:bookmarkEnd w:id="17379"/>
      <w:r>
        <w:rPr>
          <w:rFonts w:hint="cs"/>
          <w:rtl/>
        </w:rPr>
        <w:t xml:space="preserve">יעלה ראשון המציעים, חבר הכנסת נחמן שי. </w:t>
      </w:r>
    </w:p>
    <w:p w:rsidR="0085020F" w:rsidRDefault="0085020F" w:rsidP="006B7C0E">
      <w:pPr>
        <w:rPr>
          <w:rtl/>
        </w:rPr>
      </w:pPr>
      <w:bookmarkStart w:id="17380" w:name="_ETM_Q34_159354"/>
      <w:bookmarkEnd w:id="17380"/>
    </w:p>
    <w:bookmarkStart w:id="17381" w:name="_ETM_Q34_159716" w:displacedByCustomXml="next"/>
    <w:bookmarkEnd w:id="17381" w:displacedByCustomXml="next"/>
    <w:bookmarkStart w:id="17382" w:name="_Toc517111955" w:displacedByCustomXml="next"/>
    <w:bookmarkStart w:id="17383" w:name="_Toc517111833" w:displacedByCustomXml="next"/>
    <w:bookmarkStart w:id="17384" w:name="_Toc517111715" w:displacedByCustomXml="next"/>
    <w:sdt>
      <w:sdtPr>
        <w:rPr>
          <w:rtl/>
        </w:rPr>
        <w:alias w:val="דובר"/>
        <w:tag w:val="&lt;ID&gt;4692&lt;/ID&gt;&lt;Name&gt;נחמן שי - המחנה הציוני&lt;/Name&gt;&lt;Data&gt;נחמן שי (המחנה הציוני)&lt;/Data&gt;&lt;Shortcut&gt;נחשי&lt;/Shortcut&gt;&lt;MemberID&gt;2260&lt;/MemberID&gt;"/>
        <w:id w:val="-203104052"/>
        <w:placeholder>
          <w:docPart w:val="FC67E44FEEB84AEFB821CC0A39436B2B"/>
        </w:placeholder>
        <w15:color w:val="993366"/>
      </w:sdtPr>
      <w:sdtEndPr/>
      <w:sdtContent>
        <w:p w:rsidR="0085020F" w:rsidRDefault="0085020F" w:rsidP="006B7C0E">
          <w:pPr>
            <w:pStyle w:val="a4"/>
            <w:keepNext/>
            <w:rPr>
              <w:rtl/>
            </w:rPr>
          </w:pPr>
          <w:r w:rsidRPr="00330DAC">
            <w:rPr>
              <w:rStyle w:val="afe"/>
              <w:color w:val="000000"/>
              <w:rtl/>
            </w:rPr>
            <w:t>נחמן שי (המחנה הציוני)</w:t>
          </w:r>
          <w:r w:rsidRPr="00330DAC">
            <w:rPr>
              <w:color w:val="000000"/>
              <w:rtl/>
            </w:rPr>
            <w:t>:</w:t>
          </w:r>
        </w:p>
      </w:sdtContent>
    </w:sdt>
    <w:bookmarkEnd w:id="17382" w:displacedByCustomXml="prev"/>
    <w:bookmarkEnd w:id="17383" w:displacedByCustomXml="prev"/>
    <w:bookmarkEnd w:id="17384" w:displacedByCustomXml="prev"/>
    <w:p w:rsidR="0085020F" w:rsidRDefault="0085020F" w:rsidP="004370BB">
      <w:pPr>
        <w:rPr>
          <w:rtl/>
        </w:rPr>
      </w:pPr>
    </w:p>
    <w:p w:rsidR="0085020F" w:rsidRDefault="0085020F" w:rsidP="006B7C0E">
      <w:pPr>
        <w:rPr>
          <w:rtl/>
        </w:rPr>
      </w:pPr>
      <w:bookmarkStart w:id="17385" w:name="_ETM_Q34_163433"/>
      <w:bookmarkEnd w:id="17385"/>
      <w:r>
        <w:rPr>
          <w:rFonts w:hint="cs"/>
          <w:rtl/>
        </w:rPr>
        <w:t xml:space="preserve">מי ישיב לי? מי ישיב? כי היא אמרה שהיא מחכה, היא </w:t>
      </w:r>
      <w:bookmarkStart w:id="17386" w:name="_ETM_Q34_192380"/>
      <w:bookmarkEnd w:id="17386"/>
      <w:r>
        <w:rPr>
          <w:rFonts w:hint="cs"/>
          <w:rtl/>
        </w:rPr>
        <w:t xml:space="preserve">עמוסה במסרים לעם. </w:t>
      </w:r>
    </w:p>
    <w:p w:rsidR="0085020F" w:rsidRDefault="0085020F" w:rsidP="006B7C0E">
      <w:pPr>
        <w:rPr>
          <w:rtl/>
        </w:rPr>
      </w:pPr>
      <w:bookmarkStart w:id="17387" w:name="_ETM_Q34_195989"/>
      <w:bookmarkEnd w:id="17387"/>
    </w:p>
    <w:bookmarkStart w:id="17388" w:name="_ETM_Q34_195099" w:displacedByCustomXml="next"/>
    <w:bookmarkEnd w:id="17388" w:displacedByCustomXml="next"/>
    <w:sdt>
      <w:sdtPr>
        <w:rPr>
          <w:rtl/>
        </w:rPr>
        <w:alias w:val="יור"/>
        <w:tag w:val="&lt;ID&gt;5704&lt;/ID&gt;&lt;Name&gt;רויטל סויד - יו&quot;ר&lt;/Name&gt;&lt;Data&gt;רויטל סויד&lt;/Data&gt;&lt;Shortcut&gt;&lt;/Shortcut&gt;"/>
        <w:id w:val="-1969879123"/>
        <w:placeholder>
          <w:docPart w:val="FC67E44FEEB84AEFB821CC0A39436B2B"/>
        </w:placeholder>
        <w15:color w:val="993366"/>
      </w:sdtPr>
      <w:sdtEndPr/>
      <w:sdtContent>
        <w:p w:rsidR="0085020F" w:rsidRDefault="0085020F" w:rsidP="006B7C0E">
          <w:pPr>
            <w:pStyle w:val="af6"/>
            <w:keepNext/>
            <w:rPr>
              <w:rtl/>
            </w:rPr>
          </w:pPr>
          <w:r w:rsidRPr="00132D8A">
            <w:rPr>
              <w:rStyle w:val="afe"/>
              <w:color w:val="000000"/>
              <w:rtl/>
            </w:rPr>
            <w:t>היו"ר רויטל סויד</w:t>
          </w:r>
          <w:r w:rsidRPr="00132D8A">
            <w:rPr>
              <w:color w:val="000000"/>
              <w:rtl/>
            </w:rPr>
            <w:t>:</w:t>
          </w:r>
        </w:p>
      </w:sdtContent>
    </w:sdt>
    <w:p w:rsidR="0085020F" w:rsidRDefault="0085020F" w:rsidP="004370BB">
      <w:pPr>
        <w:rPr>
          <w:rtl/>
        </w:rPr>
      </w:pPr>
    </w:p>
    <w:p w:rsidR="0085020F" w:rsidRDefault="0085020F" w:rsidP="006B7C0E">
      <w:pPr>
        <w:rPr>
          <w:rtl/>
        </w:rPr>
      </w:pPr>
      <w:r>
        <w:rPr>
          <w:rFonts w:hint="cs"/>
          <w:rtl/>
        </w:rPr>
        <w:t xml:space="preserve">אז אתה יכול לדבר עד שהשרה תגיע. </w:t>
      </w:r>
      <w:bookmarkStart w:id="17389" w:name="_ETM_Q34_199573"/>
      <w:bookmarkEnd w:id="17389"/>
    </w:p>
    <w:p w:rsidR="0085020F" w:rsidRDefault="0085020F" w:rsidP="006B7C0E">
      <w:pPr>
        <w:rPr>
          <w:rtl/>
        </w:rPr>
      </w:pPr>
    </w:p>
    <w:sdt>
      <w:sdtPr>
        <w:rPr>
          <w:rtl/>
        </w:rPr>
        <w:alias w:val="דובר_המשך"/>
        <w:tag w:val="&lt;ID&gt;4692&lt;/ID&gt;&lt;Name&gt;נחמן שי - המחנה הציוני&lt;/Name&gt;&lt;Data&gt;נחמן שי (המחנה הציוני)&lt;/Data&gt;&lt;Shortcut&gt;נחשי&lt;/Shortcut&gt;"/>
        <w:id w:val="-1262603160"/>
        <w:placeholder>
          <w:docPart w:val="FC67E44FEEB84AEFB821CC0A39436B2B"/>
        </w:placeholder>
        <w15:color w:val="993366"/>
      </w:sdtPr>
      <w:sdtEndPr/>
      <w:sdtContent>
        <w:p w:rsidR="0085020F" w:rsidRDefault="0085020F" w:rsidP="006B7C0E">
          <w:pPr>
            <w:pStyle w:val="-"/>
            <w:keepNext/>
            <w:rPr>
              <w:rtl/>
            </w:rPr>
          </w:pPr>
          <w:r w:rsidRPr="00132D8A">
            <w:rPr>
              <w:rStyle w:val="afe"/>
              <w:color w:val="000000"/>
              <w:rtl/>
            </w:rPr>
            <w:t>נחמן שי (המחנה הציוני)</w:t>
          </w:r>
          <w:r w:rsidRPr="00132D8A">
            <w:rPr>
              <w:color w:val="000000"/>
              <w:rtl/>
            </w:rPr>
            <w:t>:</w:t>
          </w:r>
        </w:p>
      </w:sdtContent>
    </w:sdt>
    <w:p w:rsidR="0085020F" w:rsidRDefault="0085020F" w:rsidP="004370BB">
      <w:pPr>
        <w:rPr>
          <w:rtl/>
        </w:rPr>
      </w:pPr>
    </w:p>
    <w:p w:rsidR="0085020F" w:rsidRDefault="0085020F" w:rsidP="008128F5">
      <w:pPr>
        <w:rPr>
          <w:rtl/>
        </w:rPr>
      </w:pPr>
      <w:r>
        <w:rPr>
          <w:rFonts w:hint="cs"/>
          <w:rtl/>
        </w:rPr>
        <w:t xml:space="preserve">כן, אני יודע, אני יכול לדבר שעות. גברתי היושבת-ראש </w:t>
      </w:r>
      <w:bookmarkStart w:id="17390" w:name="_ETM_Q34_203614"/>
      <w:bookmarkEnd w:id="17390"/>
      <w:r>
        <w:rPr>
          <w:rFonts w:hint="cs"/>
          <w:rtl/>
        </w:rPr>
        <w:t xml:space="preserve">וחבריי וחברותיי חברי הכנסת, תראו, הנושא הוא </w:t>
      </w:r>
      <w:bookmarkStart w:id="17391" w:name="_ETM_Q34_208268"/>
      <w:bookmarkEnd w:id="17391"/>
      <w:r>
        <w:rPr>
          <w:rFonts w:hint="cs"/>
          <w:rtl/>
        </w:rPr>
        <w:t xml:space="preserve">לא כדורגל, למי שלא הבין עד עכשיו. הנושא הוא המעורבות, </w:t>
      </w:r>
      <w:bookmarkStart w:id="17392" w:name="_ETM_Q34_216636"/>
      <w:bookmarkEnd w:id="17392"/>
      <w:r>
        <w:rPr>
          <w:rFonts w:hint="cs"/>
          <w:rtl/>
        </w:rPr>
        <w:t xml:space="preserve">ההתערבות הבלתי-פוסקת של שרת הספורט, </w:t>
      </w:r>
      <w:bookmarkStart w:id="17393" w:name="_ETM_Q34_224597"/>
      <w:bookmarkEnd w:id="17393"/>
      <w:r>
        <w:rPr>
          <w:rFonts w:hint="cs"/>
          <w:rtl/>
        </w:rPr>
        <w:t xml:space="preserve">ודרכה גם משרדה, בעניינים לא-להם. הספורט </w:t>
      </w:r>
      <w:r>
        <w:rPr>
          <w:rFonts w:hint="eastAsia"/>
          <w:rtl/>
        </w:rPr>
        <w:t>–</w:t>
      </w:r>
      <w:r>
        <w:rPr>
          <w:rFonts w:hint="cs"/>
          <w:rtl/>
        </w:rPr>
        <w:t xml:space="preserve"> ובנפרד גם התרבות,</w:t>
      </w:r>
      <w:r>
        <w:rPr>
          <w:rFonts w:hint="eastAsia"/>
          <w:rtl/>
        </w:rPr>
        <w:t xml:space="preserve"> </w:t>
      </w:r>
      <w:r>
        <w:rPr>
          <w:rFonts w:hint="cs"/>
          <w:rtl/>
        </w:rPr>
        <w:t xml:space="preserve">עולם היצירה </w:t>
      </w:r>
      <w:r>
        <w:rPr>
          <w:rFonts w:hint="eastAsia"/>
        </w:rPr>
        <w:t>–</w:t>
      </w:r>
      <w:r>
        <w:rPr>
          <w:rFonts w:hint="cs"/>
          <w:rtl/>
        </w:rPr>
        <w:t xml:space="preserve"> </w:t>
      </w:r>
      <w:bookmarkStart w:id="17394" w:name="_ETM_Q34_233460"/>
      <w:bookmarkEnd w:id="17394"/>
      <w:r>
        <w:rPr>
          <w:rFonts w:hint="cs"/>
          <w:rtl/>
        </w:rPr>
        <w:t xml:space="preserve">הם לא שטח שבו אמור משרד ממשלתי להתערב. </w:t>
      </w:r>
      <w:bookmarkStart w:id="17395" w:name="_ETM_Q34_245614"/>
      <w:bookmarkStart w:id="17396" w:name="_ETM_Q34_245885"/>
      <w:bookmarkEnd w:id="17395"/>
      <w:bookmarkEnd w:id="17396"/>
      <w:r>
        <w:rPr>
          <w:rFonts w:hint="cs"/>
          <w:rtl/>
        </w:rPr>
        <w:t xml:space="preserve">הלוא הספורט </w:t>
      </w:r>
      <w:bookmarkStart w:id="17397" w:name="_ETM_Q34_241621"/>
      <w:bookmarkEnd w:id="17397"/>
      <w:r>
        <w:rPr>
          <w:rFonts w:hint="cs"/>
          <w:rtl/>
        </w:rPr>
        <w:t xml:space="preserve">זה דבר ממוסד. </w:t>
      </w:r>
      <w:bookmarkStart w:id="17398" w:name="_ETM_Q34_196275"/>
      <w:bookmarkEnd w:id="17398"/>
      <w:r>
        <w:rPr>
          <w:rFonts w:hint="cs"/>
          <w:rtl/>
        </w:rPr>
        <w:t>אנחנו רצנו להתאחדות הבין-לאומית לכדורגל לפני איזה</w:t>
      </w:r>
      <w:bookmarkStart w:id="17399" w:name="_ETM_Q34_245943"/>
      <w:bookmarkEnd w:id="17399"/>
      <w:r>
        <w:rPr>
          <w:rFonts w:hint="cs"/>
          <w:rtl/>
        </w:rPr>
        <w:t xml:space="preserve"> שנה, כשהפלסטינים רצו לזרוק אותנו משם, והייתה לנו </w:t>
      </w:r>
      <w:bookmarkStart w:id="17400" w:name="_ETM_Q34_251639"/>
      <w:bookmarkEnd w:id="17400"/>
      <w:r>
        <w:rPr>
          <w:rFonts w:hint="cs"/>
          <w:rtl/>
        </w:rPr>
        <w:t xml:space="preserve">תמיכה בין-לאומית די רחבה, ודחינו והכינו אותם בכך שאמרנו: יש לכם ויכוח פוליטי איתנו? תנהלו אותו במישור הפוליטי. אין קשר בין הוויכוח הפוליטי לבין ענייני הספורט. ספורט מתנהל מעל ומעבר ומחוץ לשדה הפוליטי </w:t>
      </w:r>
      <w:r>
        <w:rPr>
          <w:rFonts w:hint="eastAsia"/>
          <w:rtl/>
        </w:rPr>
        <w:t xml:space="preserve">– </w:t>
      </w:r>
      <w:r>
        <w:rPr>
          <w:rFonts w:hint="cs"/>
          <w:rtl/>
        </w:rPr>
        <w:t xml:space="preserve">ולכן כל כך הרבה אנשים, אגב, יכולים לאהוב אותו, לא משנה מאיזה קצה פוליטי הם מגיעים. אבל זה לא מה שחושבת שרת הספורט </w:t>
      </w:r>
      <w:bookmarkStart w:id="17401" w:name="_ETM_Q34_275270"/>
      <w:bookmarkEnd w:id="17401"/>
      <w:r>
        <w:rPr>
          <w:rtl/>
        </w:rPr>
        <w:t>–</w:t>
      </w:r>
      <w:r>
        <w:rPr>
          <w:rFonts w:hint="cs"/>
          <w:rtl/>
        </w:rPr>
        <w:t xml:space="preserve"> הינה, היא נכנסה, ואני אשמח לשמוע את דעתה. </w:t>
      </w:r>
    </w:p>
    <w:p w:rsidR="0085020F" w:rsidRDefault="0085020F" w:rsidP="006B7C0E">
      <w:pPr>
        <w:rPr>
          <w:rtl/>
        </w:rPr>
      </w:pPr>
    </w:p>
    <w:sdt>
      <w:sdtPr>
        <w:rPr>
          <w:rtl/>
        </w:rPr>
        <w:alias w:val="קריאה"/>
        <w:tag w:val="&lt;ID&gt;5377&lt;/ID&gt;&lt;Name&gt;מירי רגב - שרה&lt;/Name&gt;&lt;Data&gt;שרת התרבות והספורט מירי רגב&lt;/Data&gt;&lt;Shortcut&gt;מירג&lt;/Shortcut&gt;"/>
        <w:id w:val="-1763450646"/>
        <w:placeholder>
          <w:docPart w:val="FC67E44FEEB84AEFB821CC0A39436B2B"/>
        </w:placeholder>
        <w15:color w:val="993366"/>
      </w:sdtPr>
      <w:sdtEndPr/>
      <w:sdtContent>
        <w:p w:rsidR="0085020F" w:rsidRDefault="0085020F" w:rsidP="006B7C0E">
          <w:pPr>
            <w:pStyle w:val="af5"/>
            <w:keepNext/>
            <w:rPr>
              <w:rtl/>
            </w:rPr>
          </w:pPr>
          <w:r w:rsidRPr="004F1D3C">
            <w:rPr>
              <w:rStyle w:val="afe"/>
              <w:color w:val="000000"/>
              <w:rtl/>
            </w:rPr>
            <w:t>שרת התרבות והספורט מירי רגב</w:t>
          </w:r>
          <w:r w:rsidRPr="004F1D3C">
            <w:rPr>
              <w:color w:val="000000"/>
              <w:rtl/>
            </w:rPr>
            <w:t>:</w:t>
          </w:r>
        </w:p>
      </w:sdtContent>
    </w:sdt>
    <w:p w:rsidR="0085020F" w:rsidRDefault="0085020F" w:rsidP="004370BB">
      <w:pPr>
        <w:rPr>
          <w:rtl/>
        </w:rPr>
      </w:pPr>
    </w:p>
    <w:p w:rsidR="0085020F" w:rsidRDefault="0085020F" w:rsidP="006B7C0E">
      <w:pPr>
        <w:rPr>
          <w:rtl/>
        </w:rPr>
      </w:pPr>
      <w:bookmarkStart w:id="17402" w:name="_ETM_Q34_177138"/>
      <w:bookmarkEnd w:id="17402"/>
      <w:r>
        <w:rPr>
          <w:rFonts w:hint="cs"/>
          <w:rtl/>
        </w:rPr>
        <w:t>איך אני אפספס?</w:t>
      </w:r>
    </w:p>
    <w:p w:rsidR="0085020F" w:rsidRDefault="0085020F" w:rsidP="006B7C0E">
      <w:pPr>
        <w:rPr>
          <w:rtl/>
        </w:rPr>
      </w:pPr>
    </w:p>
    <w:bookmarkStart w:id="17403" w:name="_ETM_Q34_281401" w:displacedByCustomXml="next"/>
    <w:bookmarkEnd w:id="17403" w:displacedByCustomXml="next"/>
    <w:sdt>
      <w:sdtPr>
        <w:rPr>
          <w:rtl/>
        </w:rPr>
        <w:alias w:val="דובר_המשך"/>
        <w:tag w:val="&lt;ID&gt;4692&lt;/ID&gt;&lt;Name&gt;נחמן שי - המחנה הציוני&lt;/Name&gt;&lt;Data&gt;נחמן שי (המחנה הציוני)&lt;/Data&gt;&lt;Shortcut&gt;נחשי&lt;/Shortcut&gt;"/>
        <w:id w:val="287556585"/>
        <w:placeholder>
          <w:docPart w:val="FC67E44FEEB84AEFB821CC0A39436B2B"/>
        </w:placeholder>
        <w15:color w:val="993366"/>
      </w:sdtPr>
      <w:sdtEndPr/>
      <w:sdtContent>
        <w:p w:rsidR="0085020F" w:rsidRDefault="0085020F" w:rsidP="006B7C0E">
          <w:pPr>
            <w:pStyle w:val="-"/>
            <w:keepNext/>
            <w:rPr>
              <w:rtl/>
            </w:rPr>
          </w:pPr>
          <w:r w:rsidRPr="00132D8A">
            <w:rPr>
              <w:rStyle w:val="afe"/>
              <w:color w:val="000000"/>
              <w:rtl/>
            </w:rPr>
            <w:t>נחמן שי (המחנה הציוני)</w:t>
          </w:r>
          <w:r w:rsidRPr="00132D8A">
            <w:rPr>
              <w:color w:val="000000"/>
              <w:rtl/>
            </w:rPr>
            <w:t>:</w:t>
          </w:r>
        </w:p>
      </w:sdtContent>
    </w:sdt>
    <w:p w:rsidR="0085020F" w:rsidRDefault="0085020F" w:rsidP="004370BB">
      <w:pPr>
        <w:rPr>
          <w:rtl/>
        </w:rPr>
      </w:pPr>
    </w:p>
    <w:p w:rsidR="0085020F" w:rsidRDefault="0085020F" w:rsidP="006B7C0E">
      <w:pPr>
        <w:rPr>
          <w:rtl/>
        </w:rPr>
      </w:pPr>
      <w:r>
        <w:rPr>
          <w:rFonts w:hint="cs"/>
          <w:rtl/>
        </w:rPr>
        <w:t xml:space="preserve">היא </w:t>
      </w:r>
      <w:bookmarkStart w:id="17404" w:name="_ETM_Q34_280587"/>
      <w:bookmarkEnd w:id="17404"/>
      <w:r>
        <w:rPr>
          <w:rFonts w:hint="cs"/>
          <w:rtl/>
        </w:rPr>
        <w:t xml:space="preserve">רוצה להיות בכל מקום ובכל עת ובכל עניין. זה יפה, </w:t>
      </w:r>
      <w:bookmarkStart w:id="17405" w:name="_ETM_Q34_287363"/>
      <w:bookmarkEnd w:id="17405"/>
      <w:r>
        <w:rPr>
          <w:rFonts w:hint="cs"/>
          <w:rtl/>
        </w:rPr>
        <w:t xml:space="preserve">אבל זה לא לעניין שלפנינו. הספורט והפוליטיקה לא מתחברים אלא על שולחנה של שרת הספורט. </w:t>
      </w:r>
    </w:p>
    <w:p w:rsidR="0085020F" w:rsidRDefault="0085020F" w:rsidP="006B7C0E">
      <w:pPr>
        <w:rPr>
          <w:rtl/>
        </w:rPr>
      </w:pPr>
      <w:bookmarkStart w:id="17406" w:name="_ETM_Q34_307277"/>
      <w:bookmarkEnd w:id="17406"/>
    </w:p>
    <w:p w:rsidR="0085020F" w:rsidRDefault="0085020F" w:rsidP="006B7C0E">
      <w:pPr>
        <w:rPr>
          <w:rtl/>
        </w:rPr>
      </w:pPr>
      <w:bookmarkStart w:id="17407" w:name="_ETM_Q34_307562"/>
      <w:bookmarkEnd w:id="17407"/>
      <w:r>
        <w:rPr>
          <w:rFonts w:hint="cs"/>
          <w:rtl/>
        </w:rPr>
        <w:t xml:space="preserve">והמקרה המובהק הזה של התערבות יצר משבר בלתי רגיל למדינת ישראל </w:t>
      </w:r>
      <w:r>
        <w:rPr>
          <w:rFonts w:hint="eastAsia"/>
          <w:rtl/>
        </w:rPr>
        <w:t>–</w:t>
      </w:r>
      <w:r>
        <w:rPr>
          <w:rFonts w:hint="cs"/>
          <w:rtl/>
        </w:rPr>
        <w:t xml:space="preserve"> לא בספורט, לא בספורט; עזבו אותי מהספורט כרגע, ארגנטינה </w:t>
      </w:r>
      <w:bookmarkStart w:id="17408" w:name="_ETM_Q34_310214"/>
      <w:bookmarkEnd w:id="17408"/>
      <w:r>
        <w:rPr>
          <w:rFonts w:hint="cs"/>
          <w:rtl/>
        </w:rPr>
        <w:t>תסתדר בלעדינו, אלא לענייני החוץ של מדינת ישראל. הוא הזרים דלק בעורקיה של תנועת ה-</w:t>
      </w:r>
      <w:r>
        <w:rPr>
          <w:rFonts w:hint="cs"/>
        </w:rPr>
        <w:t>BDS</w:t>
      </w:r>
      <w:r>
        <w:rPr>
          <w:rFonts w:hint="cs"/>
          <w:rtl/>
        </w:rPr>
        <w:t>, תנועה שמנהלת מלחמה נגד מדינת ישראל, שרוצה לפגוע בלגיטימציה שלה, והיא דעכה ודועכת, וה</w:t>
      </w:r>
      <w:r w:rsidR="00EC38E5">
        <w:rPr>
          <w:rFonts w:hint="cs"/>
          <w:rtl/>
        </w:rPr>
        <w:t>י</w:t>
      </w:r>
      <w:r>
        <w:rPr>
          <w:rFonts w:hint="cs"/>
          <w:rtl/>
        </w:rPr>
        <w:t xml:space="preserve">נה פתאום שיחקנו לידיה וזרקנו לה מקרה כל כך מובהק. ואחריו באו כבר </w:t>
      </w:r>
      <w:bookmarkStart w:id="17409" w:name="_ETM_Q34_338499"/>
      <w:bookmarkEnd w:id="17409"/>
      <w:r>
        <w:rPr>
          <w:rFonts w:hint="cs"/>
          <w:rtl/>
        </w:rPr>
        <w:t xml:space="preserve">עוד מקרים, כי אנחנו יודעים שיש לזה תגובות שרשרת. זה לא </w:t>
      </w:r>
      <w:bookmarkStart w:id="17410" w:name="_ETM_Q34_341331"/>
      <w:bookmarkEnd w:id="17410"/>
      <w:r>
        <w:rPr>
          <w:rFonts w:hint="cs"/>
          <w:rtl/>
        </w:rPr>
        <w:t xml:space="preserve">ארגון ממש, בהגדרה הפשוטה של המילה, אבל איזושהי רשת של רעיונות כאלה שמתגלגלים, והינה, המשחק הזה נתן להם חיים. </w:t>
      </w:r>
    </w:p>
    <w:p w:rsidR="0085020F" w:rsidRDefault="0085020F" w:rsidP="006B7C0E">
      <w:pPr>
        <w:rPr>
          <w:rtl/>
        </w:rPr>
      </w:pPr>
    </w:p>
    <w:p w:rsidR="0085020F" w:rsidRDefault="0085020F" w:rsidP="006B7C0E">
      <w:pPr>
        <w:rPr>
          <w:rtl/>
        </w:rPr>
      </w:pPr>
      <w:r>
        <w:rPr>
          <w:rFonts w:hint="cs"/>
          <w:rtl/>
        </w:rPr>
        <w:t xml:space="preserve">ועוד </w:t>
      </w:r>
      <w:bookmarkStart w:id="17411" w:name="_ETM_Q34_351533"/>
      <w:bookmarkEnd w:id="17411"/>
      <w:r>
        <w:rPr>
          <w:rFonts w:hint="cs"/>
          <w:rtl/>
        </w:rPr>
        <w:t xml:space="preserve">מילה אחת. מדינת ישראל משקיעה עשרות או אולי מאות מיליונים בנושא הזה, אבל אין בשום מקום יד מכוונת אחת שאומרת מה </w:t>
      </w:r>
      <w:bookmarkStart w:id="17412" w:name="_ETM_Q34_359243"/>
      <w:bookmarkEnd w:id="17412"/>
      <w:r>
        <w:rPr>
          <w:rFonts w:hint="cs"/>
          <w:rtl/>
        </w:rPr>
        <w:t>עושים כדי להילחם ב-</w:t>
      </w:r>
      <w:r>
        <w:rPr>
          <w:rFonts w:hint="cs"/>
        </w:rPr>
        <w:t>BDS</w:t>
      </w:r>
      <w:r>
        <w:rPr>
          <w:rFonts w:hint="cs"/>
          <w:rtl/>
        </w:rPr>
        <w:t xml:space="preserve"> ואיך מבהירים שאירוע כזה לא יכול להיכנס לתוך הגלגלים של תנועת ה-</w:t>
      </w:r>
      <w:r>
        <w:rPr>
          <w:rFonts w:hint="cs"/>
        </w:rPr>
        <w:t>BDS</w:t>
      </w:r>
      <w:r>
        <w:rPr>
          <w:rFonts w:hint="cs"/>
          <w:rtl/>
        </w:rPr>
        <w:t xml:space="preserve">. מי בעל הבית? אני </w:t>
      </w:r>
      <w:bookmarkStart w:id="17413" w:name="_ETM_Q34_368387"/>
      <w:bookmarkEnd w:id="17413"/>
      <w:r>
        <w:rPr>
          <w:rFonts w:hint="cs"/>
          <w:rtl/>
        </w:rPr>
        <w:t>רוצה לדעת. מי בעל הבית של הפעילות נגד ה-</w:t>
      </w:r>
      <w:r>
        <w:rPr>
          <w:rFonts w:hint="cs"/>
        </w:rPr>
        <w:t>BDS</w:t>
      </w:r>
      <w:r>
        <w:rPr>
          <w:rFonts w:hint="cs"/>
          <w:rtl/>
        </w:rPr>
        <w:t xml:space="preserve"> במדינת ישראל? </w:t>
      </w:r>
      <w:bookmarkStart w:id="17414" w:name="_ETM_Q34_374097"/>
      <w:bookmarkEnd w:id="17414"/>
      <w:r>
        <w:rPr>
          <w:rFonts w:hint="cs"/>
          <w:rtl/>
        </w:rPr>
        <w:t xml:space="preserve">מי מחבר את הספורט, את המשפט, את הכלכלה </w:t>
      </w:r>
      <w:r>
        <w:rPr>
          <w:rFonts w:hint="eastAsia"/>
        </w:rPr>
        <w:t>–</w:t>
      </w:r>
      <w:r>
        <w:rPr>
          <w:rFonts w:hint="cs"/>
          <w:rtl/>
        </w:rPr>
        <w:t xml:space="preserve"> את כל ההיבטים של הנושא הזה יחד? מי? אז אני אומר לכם: אין. </w:t>
      </w:r>
      <w:bookmarkStart w:id="17415" w:name="_ETM_Q34_379223"/>
      <w:bookmarkEnd w:id="17415"/>
      <w:r>
        <w:rPr>
          <w:rFonts w:hint="cs"/>
          <w:rtl/>
        </w:rPr>
        <w:t>כל אחד עושה מה שבא לו. אז פעם אחת,</w:t>
      </w:r>
      <w:r w:rsidR="004370BB">
        <w:rPr>
          <w:rFonts w:hint="cs"/>
          <w:rtl/>
        </w:rPr>
        <w:t xml:space="preserve"> </w:t>
      </w:r>
      <w:r>
        <w:rPr>
          <w:rFonts w:hint="cs"/>
          <w:rtl/>
        </w:rPr>
        <w:t xml:space="preserve">אירוויזיון </w:t>
      </w:r>
      <w:r>
        <w:rPr>
          <w:rFonts w:hint="eastAsia"/>
          <w:rtl/>
        </w:rPr>
        <w:t>–</w:t>
      </w:r>
      <w:r>
        <w:rPr>
          <w:rFonts w:hint="cs"/>
          <w:rtl/>
        </w:rPr>
        <w:t xml:space="preserve"> גייסו גם אותו, הוא מוכרח להיות בירושלים </w:t>
      </w:r>
      <w:r>
        <w:rPr>
          <w:rFonts w:hint="eastAsia"/>
          <w:rtl/>
        </w:rPr>
        <w:t xml:space="preserve">– </w:t>
      </w:r>
      <w:r>
        <w:rPr>
          <w:rFonts w:hint="cs"/>
          <w:rtl/>
        </w:rPr>
        <w:t xml:space="preserve">עוד סיפור אחד; אני חושב שכאן הוא כבר נבלם. </w:t>
      </w:r>
    </w:p>
    <w:p w:rsidR="0085020F" w:rsidRDefault="0085020F" w:rsidP="006B7C0E">
      <w:pPr>
        <w:rPr>
          <w:rtl/>
        </w:rPr>
      </w:pPr>
      <w:bookmarkStart w:id="17416" w:name="_ETM_Q34_387065"/>
      <w:bookmarkEnd w:id="17416"/>
    </w:p>
    <w:p w:rsidR="0085020F" w:rsidRDefault="0085020F" w:rsidP="006B7C0E">
      <w:pPr>
        <w:rPr>
          <w:rtl/>
        </w:rPr>
      </w:pPr>
      <w:bookmarkStart w:id="17417" w:name="_ETM_Q34_387321"/>
      <w:bookmarkEnd w:id="17417"/>
      <w:r>
        <w:rPr>
          <w:rFonts w:hint="cs"/>
          <w:rtl/>
        </w:rPr>
        <w:t xml:space="preserve">כל הדברים האלה הם רעים למדינת </w:t>
      </w:r>
      <w:bookmarkStart w:id="17418" w:name="_ETM_Q34_391024"/>
      <w:bookmarkEnd w:id="17418"/>
      <w:r>
        <w:rPr>
          <w:rFonts w:hint="cs"/>
          <w:rtl/>
        </w:rPr>
        <w:t xml:space="preserve">ישראל, הם פוגעים במדינת ישראל, והם היו באמת גול עצמי שמדינת ישראל ושרת הספורט נתנו. תודה. </w:t>
      </w:r>
    </w:p>
    <w:p w:rsidR="0085020F" w:rsidRDefault="0085020F" w:rsidP="006B7C0E">
      <w:pPr>
        <w:rPr>
          <w:rtl/>
        </w:rPr>
      </w:pPr>
      <w:bookmarkStart w:id="17419" w:name="_ETM_Q34_399658"/>
      <w:bookmarkStart w:id="17420" w:name="_ETM_Q34_399988"/>
      <w:bookmarkEnd w:id="17419"/>
      <w:bookmarkEnd w:id="17420"/>
    </w:p>
    <w:sdt>
      <w:sdtPr>
        <w:rPr>
          <w:rtl/>
        </w:rPr>
        <w:alias w:val="יור"/>
        <w:tag w:val="&lt;ID&gt;5704&lt;/ID&gt;&lt;Name&gt;רויטל סויד - יו&quot;ר&lt;/Name&gt;&lt;Data&gt;רויטל סויד&lt;/Data&gt;&lt;Shortcut&gt;&lt;/Shortcut&gt;"/>
        <w:id w:val="1642383353"/>
        <w:placeholder>
          <w:docPart w:val="FC67E44FEEB84AEFB821CC0A39436B2B"/>
        </w:placeholder>
        <w15:color w:val="993366"/>
      </w:sdtPr>
      <w:sdtEndPr/>
      <w:sdtContent>
        <w:p w:rsidR="0085020F" w:rsidRDefault="0085020F" w:rsidP="006B7C0E">
          <w:pPr>
            <w:pStyle w:val="af6"/>
            <w:keepNext/>
            <w:rPr>
              <w:rtl/>
            </w:rPr>
          </w:pPr>
          <w:r w:rsidRPr="00717106">
            <w:rPr>
              <w:rStyle w:val="afe"/>
              <w:color w:val="000000"/>
              <w:rtl/>
            </w:rPr>
            <w:t>היו"ר רויטל סויד</w:t>
          </w:r>
          <w:r w:rsidRPr="00717106">
            <w:rPr>
              <w:color w:val="000000"/>
              <w:rtl/>
            </w:rPr>
            <w:t>:</w:t>
          </w:r>
        </w:p>
      </w:sdtContent>
    </w:sdt>
    <w:p w:rsidR="0085020F" w:rsidRDefault="0085020F" w:rsidP="004370BB">
      <w:pPr>
        <w:rPr>
          <w:rtl/>
        </w:rPr>
      </w:pPr>
    </w:p>
    <w:p w:rsidR="0085020F" w:rsidRDefault="0085020F" w:rsidP="006B7C0E">
      <w:pPr>
        <w:rPr>
          <w:rtl/>
        </w:rPr>
      </w:pPr>
      <w:r>
        <w:rPr>
          <w:rFonts w:hint="cs"/>
          <w:rtl/>
        </w:rPr>
        <w:t xml:space="preserve">תודה רבה לחבר הכנסת נחמן שי. חברת </w:t>
      </w:r>
      <w:bookmarkStart w:id="17421" w:name="_ETM_Q34_402075"/>
      <w:bookmarkEnd w:id="17421"/>
      <w:r>
        <w:rPr>
          <w:rFonts w:hint="cs"/>
          <w:rtl/>
        </w:rPr>
        <w:t xml:space="preserve">הכנסת עליזה לביא, בבקשה. </w:t>
      </w:r>
    </w:p>
    <w:p w:rsidR="0085020F" w:rsidRDefault="0085020F" w:rsidP="006B7C0E">
      <w:pPr>
        <w:rPr>
          <w:rtl/>
        </w:rPr>
      </w:pPr>
      <w:bookmarkStart w:id="17422" w:name="_ETM_Q34_404932"/>
      <w:bookmarkEnd w:id="17422"/>
    </w:p>
    <w:bookmarkStart w:id="17423" w:name="_Toc517111956" w:displacedByCustomXml="next"/>
    <w:bookmarkStart w:id="17424" w:name="_Toc517111834" w:displacedByCustomXml="next"/>
    <w:bookmarkStart w:id="17425" w:name="_Toc517111716" w:displacedByCustomXml="next"/>
    <w:sdt>
      <w:sdtPr>
        <w:rPr>
          <w:rtl/>
        </w:rPr>
        <w:alias w:val="דובר"/>
        <w:tag w:val="&lt;ID&gt;5083&lt;/ID&gt;&lt;Name&gt;עליזה לביא - יש עתיד&lt;/Name&gt;&lt;Data&gt;עליזה לביא (יש עתיד)&lt;/Data&gt;&lt;Shortcut&gt;עללב&lt;/Shortcut&gt;&lt;MemberID&gt;2505&lt;/MemberID&gt;"/>
        <w:id w:val="238302382"/>
        <w:placeholder>
          <w:docPart w:val="FC67E44FEEB84AEFB821CC0A39436B2B"/>
        </w:placeholder>
        <w15:color w:val="993366"/>
      </w:sdtPr>
      <w:sdtEndPr/>
      <w:sdtContent>
        <w:p w:rsidR="0085020F" w:rsidRDefault="0085020F" w:rsidP="006B7C0E">
          <w:pPr>
            <w:pStyle w:val="a4"/>
            <w:keepNext/>
            <w:rPr>
              <w:rtl/>
            </w:rPr>
          </w:pPr>
          <w:r w:rsidRPr="00717106">
            <w:rPr>
              <w:rStyle w:val="afe"/>
              <w:color w:val="000000"/>
              <w:rtl/>
            </w:rPr>
            <w:t>עליזה לביא (יש עתיד)</w:t>
          </w:r>
          <w:r w:rsidRPr="00717106">
            <w:rPr>
              <w:color w:val="000000"/>
              <w:rtl/>
            </w:rPr>
            <w:t>:</w:t>
          </w:r>
        </w:p>
      </w:sdtContent>
    </w:sdt>
    <w:bookmarkEnd w:id="17423" w:displacedByCustomXml="prev"/>
    <w:bookmarkEnd w:id="17424" w:displacedByCustomXml="prev"/>
    <w:bookmarkEnd w:id="17425" w:displacedByCustomXml="prev"/>
    <w:p w:rsidR="0085020F" w:rsidRDefault="0085020F" w:rsidP="004370BB">
      <w:pPr>
        <w:rPr>
          <w:rtl/>
        </w:rPr>
      </w:pPr>
    </w:p>
    <w:p w:rsidR="0085020F" w:rsidRDefault="0085020F" w:rsidP="008128F5">
      <w:pPr>
        <w:rPr>
          <w:rtl/>
        </w:rPr>
      </w:pPr>
      <w:r>
        <w:rPr>
          <w:rFonts w:hint="cs"/>
          <w:rtl/>
        </w:rPr>
        <w:t xml:space="preserve">תודה, גברתי היושבת-ראש. חברותיי וחבריי חברי הכנסת, גבירותיי השרות, הביטול של ההגעה של נבחרת ארגנטינה </w:t>
      </w:r>
      <w:bookmarkStart w:id="17426" w:name="_ETM_Q34_426550"/>
      <w:bookmarkEnd w:id="17426"/>
      <w:r>
        <w:rPr>
          <w:rFonts w:hint="cs"/>
          <w:rtl/>
        </w:rPr>
        <w:t xml:space="preserve">למשחק בירושלים היה אכזבה גדולה, ועדיין זו אכזבה גדולה מאוד לאלפים רבים רבים רבים </w:t>
      </w:r>
      <w:r>
        <w:rPr>
          <w:rFonts w:hint="eastAsia"/>
          <w:rtl/>
        </w:rPr>
        <w:t xml:space="preserve">– </w:t>
      </w:r>
      <w:r>
        <w:rPr>
          <w:rFonts w:hint="cs"/>
          <w:rtl/>
        </w:rPr>
        <w:t xml:space="preserve">ילדים, הורים. </w:t>
      </w:r>
    </w:p>
    <w:p w:rsidR="0085020F" w:rsidRDefault="0085020F" w:rsidP="006B7C0E">
      <w:pPr>
        <w:rPr>
          <w:rtl/>
        </w:rPr>
      </w:pPr>
      <w:bookmarkStart w:id="17427" w:name="_ETM_Q34_450173"/>
      <w:bookmarkEnd w:id="17427"/>
    </w:p>
    <w:p w:rsidR="0085020F" w:rsidRDefault="0085020F" w:rsidP="006B7C0E">
      <w:pPr>
        <w:rPr>
          <w:rtl/>
        </w:rPr>
      </w:pPr>
      <w:bookmarkStart w:id="17428" w:name="_ETM_Q34_450440"/>
      <w:bookmarkEnd w:id="17428"/>
      <w:r>
        <w:rPr>
          <w:rFonts w:hint="cs"/>
          <w:rtl/>
        </w:rPr>
        <w:t xml:space="preserve">אבל אני לא כאן כדי לדבר רק על האירוע הזה. דובר בו רבות, ועוד ידובר בו, ואנחנו נחיה גם אחרי ארגנטינה. אותי מעניינות ההשלכות; אותי </w:t>
      </w:r>
      <w:bookmarkStart w:id="17429" w:name="_ETM_Q34_445557"/>
      <w:bookmarkEnd w:id="17429"/>
      <w:r>
        <w:rPr>
          <w:rFonts w:hint="cs"/>
          <w:rtl/>
        </w:rPr>
        <w:t xml:space="preserve">מעניינת ההתנהלות שלנו כמדינה, מעניין מערך החוץ של ישראל, שלא מתפקד, וההיערכות לקראת האירועים הדומים בעתיד. ויש לנו את האירוויזיון בדרך, כן, יש לנו אותו </w:t>
      </w:r>
      <w:bookmarkStart w:id="17430" w:name="_ETM_Q34_461080"/>
      <w:bookmarkEnd w:id="17430"/>
      <w:r>
        <w:rPr>
          <w:rFonts w:hint="cs"/>
          <w:rtl/>
        </w:rPr>
        <w:t>בדרך. ואין הכוונה להפחית מהאיומים ומה-</w:t>
      </w:r>
      <w:r>
        <w:rPr>
          <w:rFonts w:hint="cs"/>
        </w:rPr>
        <w:t>BDS</w:t>
      </w:r>
      <w:r>
        <w:rPr>
          <w:rFonts w:hint="cs"/>
          <w:rtl/>
        </w:rPr>
        <w:t xml:space="preserve"> וכל ארגוני החרם הפרו-פלסטיני</w:t>
      </w:r>
      <w:r w:rsidR="008128F5">
        <w:rPr>
          <w:rFonts w:hint="cs"/>
          <w:rtl/>
        </w:rPr>
        <w:t>י</w:t>
      </w:r>
      <w:r>
        <w:rPr>
          <w:rFonts w:hint="cs"/>
          <w:rtl/>
        </w:rPr>
        <w:t xml:space="preserve">ם, שעושים הכול כדי לפגוע. זה לא חדש וזה לא מהיום, </w:t>
      </w:r>
      <w:bookmarkStart w:id="17431" w:name="_ETM_Q34_470032"/>
      <w:bookmarkEnd w:id="17431"/>
      <w:r>
        <w:rPr>
          <w:rFonts w:hint="cs"/>
          <w:rtl/>
        </w:rPr>
        <w:t xml:space="preserve">והשנאה היוקדת והאנטישמיות וארגוני החרם לא חלפו ולא יחלפו בשלב הזה מהעולם; הם היו לפני ארגנטינה ויהיו גם אחרי. השאלה היא מה אנחנו עושים ואיך אנחנו מתמודדים. </w:t>
      </w:r>
    </w:p>
    <w:p w:rsidR="0085020F" w:rsidRDefault="0085020F" w:rsidP="006B7C0E">
      <w:pPr>
        <w:rPr>
          <w:rtl/>
        </w:rPr>
      </w:pPr>
      <w:bookmarkStart w:id="17432" w:name="_ETM_Q34_482239"/>
      <w:bookmarkEnd w:id="17432"/>
    </w:p>
    <w:p w:rsidR="0085020F" w:rsidRDefault="0085020F" w:rsidP="006B7C0E">
      <w:pPr>
        <w:rPr>
          <w:rtl/>
        </w:rPr>
      </w:pPr>
      <w:bookmarkStart w:id="17433" w:name="_ETM_Q34_482530"/>
      <w:bookmarkEnd w:id="17433"/>
      <w:r>
        <w:rPr>
          <w:rFonts w:hint="cs"/>
          <w:rtl/>
        </w:rPr>
        <w:t xml:space="preserve">אבל בואו </w:t>
      </w:r>
      <w:bookmarkStart w:id="17434" w:name="_ETM_Q34_483446"/>
      <w:bookmarkEnd w:id="17434"/>
      <w:r>
        <w:rPr>
          <w:rFonts w:hint="cs"/>
          <w:rtl/>
        </w:rPr>
        <w:t xml:space="preserve">רגע נדבר על ההתנהלות. להפוך אירוע ספורטיבי לאירוע פוליטי, הכרזות פומפוזיות על לחיצות ידיים, ניסיון לנכס משחק ידידות פשוט לפסטיבל חגיגות ה-70, העברת כספי ציבור </w:t>
      </w:r>
      <w:bookmarkStart w:id="17435" w:name="_ETM_Q34_497291"/>
      <w:bookmarkEnd w:id="17435"/>
      <w:r>
        <w:rPr>
          <w:rFonts w:hint="cs"/>
          <w:rtl/>
        </w:rPr>
        <w:t xml:space="preserve">כדי להזיז </w:t>
      </w:r>
      <w:r>
        <w:rPr>
          <w:rFonts w:hint="eastAsia"/>
        </w:rPr>
        <w:t>–</w:t>
      </w:r>
      <w:r>
        <w:rPr>
          <w:rFonts w:hint="cs"/>
          <w:rtl/>
        </w:rPr>
        <w:t xml:space="preserve"> כל זה צריך לבוא בשום שכל ולראות מה בעצם אנחנו רוצים ואיך אנחנו מקדמים. והינה, אתמול במהדורה מדֻווח לנו שההפקה האירופית של האירוויזיון מעבירה מסר נחרץ למנכ"ל של התאגיד שהתחרות </w:t>
      </w:r>
      <w:bookmarkStart w:id="17436" w:name="_ETM_Q34_513815"/>
      <w:bookmarkEnd w:id="17436"/>
      <w:r>
        <w:rPr>
          <w:rFonts w:hint="cs"/>
          <w:rtl/>
        </w:rPr>
        <w:t xml:space="preserve">יכולה להתקיים בירושלים, אין בעיה לארח בירושלים, כל עוד תציב את התנאים הסטנדרטים. אבל היא אומרת בפירוש </w:t>
      </w:r>
      <w:r>
        <w:rPr>
          <w:rFonts w:hint="eastAsia"/>
          <w:rtl/>
        </w:rPr>
        <w:t xml:space="preserve">– </w:t>
      </w:r>
      <w:r>
        <w:rPr>
          <w:rFonts w:hint="cs"/>
          <w:rtl/>
        </w:rPr>
        <w:t xml:space="preserve">ואני מצטטת: הפוליטיקאים שלכם יוצרים בעיה ומזמינים עלינו לחצים. </w:t>
      </w:r>
    </w:p>
    <w:p w:rsidR="0085020F" w:rsidRDefault="0085020F" w:rsidP="006B7C0E">
      <w:pPr>
        <w:rPr>
          <w:rtl/>
        </w:rPr>
      </w:pPr>
    </w:p>
    <w:p w:rsidR="0085020F" w:rsidRDefault="0085020F" w:rsidP="006B7C0E">
      <w:pPr>
        <w:rPr>
          <w:rtl/>
        </w:rPr>
      </w:pPr>
      <w:r>
        <w:rPr>
          <w:rFonts w:hint="cs"/>
          <w:rtl/>
        </w:rPr>
        <w:t xml:space="preserve">אז אני מבקשת: שרים, תדירו את הרגליים שלכם מהאירוע. כך אומרים, כך גם ממליצים לנו. </w:t>
      </w:r>
      <w:bookmarkStart w:id="17437" w:name="_ETM_Q34_531694"/>
      <w:bookmarkEnd w:id="17437"/>
      <w:r>
        <w:rPr>
          <w:rFonts w:hint="cs"/>
          <w:rtl/>
        </w:rPr>
        <w:t xml:space="preserve">והרי כולנו רוצים אותו רצון משותף </w:t>
      </w:r>
      <w:r>
        <w:rPr>
          <w:rFonts w:hint="eastAsia"/>
          <w:rtl/>
        </w:rPr>
        <w:t xml:space="preserve">– </w:t>
      </w:r>
      <w:r>
        <w:rPr>
          <w:rFonts w:hint="cs"/>
          <w:rtl/>
        </w:rPr>
        <w:t>שהאירוויזיון יהיה כאן. ולמה זה קורה? כי בממשלה יש פוליטיקאים ושרים שעושים הכול כדי להפוך כל אירוע לפוליטי. ולא הכול פוליטיקה,</w:t>
      </w:r>
      <w:bookmarkStart w:id="17438" w:name="_ETM_Q34_547026"/>
      <w:bookmarkEnd w:id="17438"/>
      <w:r>
        <w:rPr>
          <w:rFonts w:hint="cs"/>
          <w:rtl/>
        </w:rPr>
        <w:t xml:space="preserve"> והרבה הסברה, כמו ביקור התזמורת בברודווי כרגע, שמצליחה </w:t>
      </w:r>
      <w:r>
        <w:rPr>
          <w:rFonts w:hint="eastAsia"/>
          <w:rtl/>
        </w:rPr>
        <w:t xml:space="preserve">– </w:t>
      </w:r>
      <w:r>
        <w:rPr>
          <w:rFonts w:hint="cs"/>
          <w:rtl/>
        </w:rPr>
        <w:t>אנחנו רואים את ההסברה שהיא עושה</w:t>
      </w:r>
      <w:bookmarkStart w:id="17439" w:name="_ETM_Q34_553564"/>
      <w:bookmarkEnd w:id="17439"/>
      <w:r>
        <w:rPr>
          <w:rFonts w:hint="cs"/>
          <w:rtl/>
        </w:rPr>
        <w:t xml:space="preserve">. יש שפה תרבותית, יש אירועים שאנחנו צריכים להיעזר בהם ולהשתמש בהם, ואנחנו צריכים לעשות את זה נכון, ואסור להפוך כל דבר למסחרה פוליטית. </w:t>
      </w:r>
    </w:p>
    <w:p w:rsidR="0085020F" w:rsidRDefault="0085020F" w:rsidP="006B7C0E">
      <w:pPr>
        <w:rPr>
          <w:rtl/>
        </w:rPr>
      </w:pPr>
    </w:p>
    <w:p w:rsidR="0085020F" w:rsidRDefault="0085020F" w:rsidP="006B7C0E">
      <w:pPr>
        <w:rPr>
          <w:rtl/>
        </w:rPr>
      </w:pPr>
      <w:r>
        <w:rPr>
          <w:rFonts w:hint="cs"/>
          <w:rtl/>
        </w:rPr>
        <w:t xml:space="preserve">והדבר השני שאני רוצה להתייחס אליו זה </w:t>
      </w:r>
      <w:bookmarkStart w:id="17440" w:name="_ETM_Q34_570118"/>
      <w:bookmarkEnd w:id="17440"/>
      <w:r>
        <w:rPr>
          <w:rFonts w:hint="cs"/>
          <w:rtl/>
        </w:rPr>
        <w:t>להשלכות</w:t>
      </w:r>
      <w:r w:rsidR="008128F5">
        <w:rPr>
          <w:rFonts w:hint="cs"/>
          <w:rtl/>
        </w:rPr>
        <w:t>,</w:t>
      </w:r>
      <w:r>
        <w:rPr>
          <w:rFonts w:hint="cs"/>
          <w:rtl/>
        </w:rPr>
        <w:t xml:space="preserve"> שמטרידות אותי, כי ברור שמשחק כדורגל אחד שבוטל זה לא סוף העולם, אבל ההשלכות האפשריות על אירועים נוספים והרוח הגבית שמקבל ה-</w:t>
      </w:r>
      <w:r>
        <w:rPr>
          <w:rFonts w:hint="cs"/>
        </w:rPr>
        <w:t>BDS</w:t>
      </w:r>
      <w:r>
        <w:rPr>
          <w:rFonts w:hint="cs"/>
          <w:rtl/>
        </w:rPr>
        <w:t xml:space="preserve"> </w:t>
      </w:r>
      <w:bookmarkStart w:id="17441" w:name="_ETM_Q34_580422"/>
      <w:bookmarkEnd w:id="17441"/>
      <w:r>
        <w:rPr>
          <w:rFonts w:hint="cs"/>
          <w:rtl/>
        </w:rPr>
        <w:t xml:space="preserve">בעקבות תחושת הניצחון </w:t>
      </w:r>
      <w:r>
        <w:rPr>
          <w:rtl/>
        </w:rPr>
        <w:t>–</w:t>
      </w:r>
      <w:r>
        <w:rPr>
          <w:rFonts w:hint="cs"/>
          <w:rtl/>
        </w:rPr>
        <w:t xml:space="preserve"> כל זה תקדים מסוכן מאוד. תקדים מסוכן מאוד. וכאן אנחנו צריכים לבוא ולשאול על </w:t>
      </w:r>
      <w:bookmarkStart w:id="17442" w:name="_ETM_Q34_586814"/>
      <w:bookmarkEnd w:id="17442"/>
      <w:r>
        <w:rPr>
          <w:rFonts w:hint="cs"/>
          <w:rtl/>
        </w:rPr>
        <w:t xml:space="preserve">מערך החוץ של ישראל, שהוא מפורק ומסורס לחלוטין, ולצערי הרב זה לא במקרה. זה מתחיל בעובדה שלישראל אין שר חוץ במשרה מלאה, וזה ממשיך בכך שמשרד החוץ מפורק </w:t>
      </w:r>
      <w:bookmarkStart w:id="17443" w:name="_ETM_Q34_600452"/>
      <w:bookmarkEnd w:id="17443"/>
      <w:r>
        <w:rPr>
          <w:rFonts w:hint="cs"/>
          <w:rtl/>
        </w:rPr>
        <w:t xml:space="preserve">ומוחלש בכוונת מכוון, והנציגויות שלנו בעולם וכל מי שעובד </w:t>
      </w:r>
      <w:r>
        <w:rPr>
          <w:rtl/>
        </w:rPr>
        <w:t>–</w:t>
      </w:r>
      <w:r>
        <w:rPr>
          <w:rFonts w:hint="cs"/>
          <w:rtl/>
        </w:rPr>
        <w:t xml:space="preserve"> ורבים </w:t>
      </w:r>
      <w:bookmarkStart w:id="17444" w:name="_ETM_Q34_607283"/>
      <w:bookmarkEnd w:id="17444"/>
      <w:r>
        <w:rPr>
          <w:rFonts w:hint="cs"/>
          <w:rtl/>
        </w:rPr>
        <w:t xml:space="preserve">מחברי הכנסת מכירים, ושומעים בשגרירויות השונות, ורואים את התקציבים הנמוכים </w:t>
      </w:r>
      <w:bookmarkStart w:id="17445" w:name="_ETM_Q34_611937"/>
      <w:bookmarkEnd w:id="17445"/>
      <w:r>
        <w:rPr>
          <w:rFonts w:hint="cs"/>
          <w:rtl/>
        </w:rPr>
        <w:t xml:space="preserve">ואת הכלים שלא קיימים. ותקציב מדינה 2019 הניף גרזן על </w:t>
      </w:r>
      <w:bookmarkStart w:id="17446" w:name="_ETM_Q34_620922"/>
      <w:bookmarkEnd w:id="17446"/>
      <w:r>
        <w:rPr>
          <w:rFonts w:hint="cs"/>
          <w:rtl/>
        </w:rPr>
        <w:t xml:space="preserve">שירות החוץ </w:t>
      </w:r>
      <w:r>
        <w:rPr>
          <w:rFonts w:hint="eastAsia"/>
          <w:rtl/>
        </w:rPr>
        <w:t xml:space="preserve">– </w:t>
      </w:r>
      <w:r>
        <w:rPr>
          <w:rFonts w:hint="cs"/>
          <w:rtl/>
        </w:rPr>
        <w:t xml:space="preserve">משרד האוצר מקצץ דרסטית בתקציב של משרד </w:t>
      </w:r>
      <w:bookmarkStart w:id="17447" w:name="_ETM_Q34_623698"/>
      <w:bookmarkEnd w:id="17447"/>
      <w:r>
        <w:rPr>
          <w:rFonts w:hint="cs"/>
          <w:rtl/>
        </w:rPr>
        <w:t xml:space="preserve">החוץ. וכן, זאת הכוונה מלמעלה, זה לא קורה במקרה. וזה </w:t>
      </w:r>
      <w:bookmarkStart w:id="17448" w:name="_ETM_Q34_628077"/>
      <w:bookmarkEnd w:id="17448"/>
      <w:r>
        <w:rPr>
          <w:rFonts w:hint="cs"/>
          <w:rtl/>
        </w:rPr>
        <w:t xml:space="preserve">ממשיך בכך שההסברה הישראלית מפוזרת בין חמישה משרדים שונים, ואין </w:t>
      </w:r>
      <w:bookmarkStart w:id="17449" w:name="_ETM_Q34_633077"/>
      <w:bookmarkEnd w:id="17449"/>
      <w:r>
        <w:rPr>
          <w:rFonts w:hint="cs"/>
          <w:rtl/>
        </w:rPr>
        <w:t xml:space="preserve">שום תיאום בין יד ימין ליד שמאל, וגם בהתבטאויות השונות </w:t>
      </w:r>
      <w:bookmarkStart w:id="17450" w:name="_ETM_Q34_637016"/>
      <w:bookmarkEnd w:id="17450"/>
      <w:r>
        <w:rPr>
          <w:rFonts w:hint="cs"/>
          <w:rtl/>
        </w:rPr>
        <w:t>ו</w:t>
      </w:r>
      <w:r w:rsidR="008128F5">
        <w:rPr>
          <w:rFonts w:hint="cs"/>
          <w:rtl/>
        </w:rPr>
        <w:t>ה</w:t>
      </w:r>
      <w:r>
        <w:rPr>
          <w:rFonts w:hint="cs"/>
          <w:rtl/>
        </w:rPr>
        <w:t>משונות של פוליטיקאים מצד אחד.</w:t>
      </w:r>
    </w:p>
    <w:p w:rsidR="0085020F" w:rsidRDefault="0085020F" w:rsidP="006B7C0E">
      <w:pPr>
        <w:rPr>
          <w:rtl/>
        </w:rPr>
      </w:pPr>
    </w:p>
    <w:p w:rsidR="0085020F" w:rsidRDefault="0085020F" w:rsidP="008128F5">
      <w:pPr>
        <w:rPr>
          <w:rtl/>
        </w:rPr>
      </w:pPr>
      <w:r>
        <w:rPr>
          <w:rFonts w:hint="cs"/>
          <w:rtl/>
        </w:rPr>
        <w:t xml:space="preserve">צריך לעשות סדר, וחבל </w:t>
      </w:r>
      <w:bookmarkStart w:id="17451" w:name="_ETM_Q34_642568"/>
      <w:bookmarkEnd w:id="17451"/>
      <w:r>
        <w:rPr>
          <w:rFonts w:hint="cs"/>
          <w:rtl/>
        </w:rPr>
        <w:t>שנפסיד את האירוויזיון על מעידה כזאת או אחרת. בואו נבין</w:t>
      </w:r>
      <w:r w:rsidR="008128F5">
        <w:rPr>
          <w:rFonts w:hint="cs"/>
          <w:rtl/>
        </w:rPr>
        <w:t>:</w:t>
      </w:r>
      <w:r>
        <w:rPr>
          <w:rFonts w:hint="cs"/>
          <w:rtl/>
        </w:rPr>
        <w:t xml:space="preserve"> </w:t>
      </w:r>
      <w:bookmarkStart w:id="17452" w:name="_ETM_Q34_648983"/>
      <w:bookmarkEnd w:id="17452"/>
      <w:r>
        <w:rPr>
          <w:rFonts w:hint="cs"/>
          <w:rtl/>
        </w:rPr>
        <w:t xml:space="preserve">יש שפה תרבותית, היא בין-לאומית, היא מעל לפוליטיקות </w:t>
      </w:r>
      <w:r>
        <w:rPr>
          <w:rFonts w:hint="eastAsia"/>
          <w:rtl/>
        </w:rPr>
        <w:t>–</w:t>
      </w:r>
      <w:r>
        <w:rPr>
          <w:rFonts w:hint="cs"/>
          <w:rtl/>
        </w:rPr>
        <w:t xml:space="preserve"> אין אופוזיציה, אין קואליציה. בואו ניקח את זה קדימה. חבל שנפסיד. </w:t>
      </w:r>
      <w:bookmarkStart w:id="17453" w:name="_ETM_Q34_656922"/>
      <w:bookmarkEnd w:id="17453"/>
      <w:r>
        <w:rPr>
          <w:rFonts w:hint="cs"/>
          <w:rtl/>
        </w:rPr>
        <w:t xml:space="preserve">תודה, גברתי היושבת-ראש. </w:t>
      </w:r>
    </w:p>
    <w:p w:rsidR="0085020F" w:rsidRDefault="0085020F" w:rsidP="006B7C0E">
      <w:pPr>
        <w:rPr>
          <w:rtl/>
        </w:rPr>
      </w:pPr>
      <w:bookmarkStart w:id="17454" w:name="_ETM_Q34_657841"/>
      <w:bookmarkEnd w:id="17454"/>
    </w:p>
    <w:bookmarkStart w:id="17455" w:name="_ETM_Q34_658264" w:displacedByCustomXml="next"/>
    <w:bookmarkEnd w:id="17455" w:displacedByCustomXml="next"/>
    <w:sdt>
      <w:sdtPr>
        <w:rPr>
          <w:rtl/>
        </w:rPr>
        <w:alias w:val="יור"/>
        <w:tag w:val="&lt;ID&gt;5704&lt;/ID&gt;&lt;Name&gt;רויטל סויד - יו&quot;ר&lt;/Name&gt;&lt;Data&gt;רויטל סויד&lt;/Data&gt;&lt;Shortcut&gt;&lt;/Shortcut&gt;"/>
        <w:id w:val="-141809666"/>
        <w:placeholder>
          <w:docPart w:val="FC67E44FEEB84AEFB821CC0A39436B2B"/>
        </w:placeholder>
        <w15:color w:val="993366"/>
      </w:sdtPr>
      <w:sdtEndPr/>
      <w:sdtContent>
        <w:p w:rsidR="0085020F" w:rsidRDefault="0085020F" w:rsidP="006B7C0E">
          <w:pPr>
            <w:pStyle w:val="af6"/>
            <w:keepNext/>
            <w:rPr>
              <w:rtl/>
            </w:rPr>
          </w:pPr>
          <w:r w:rsidRPr="00717106">
            <w:rPr>
              <w:rStyle w:val="afe"/>
              <w:color w:val="000000"/>
              <w:rtl/>
            </w:rPr>
            <w:t>היו"ר רויטל סויד</w:t>
          </w:r>
          <w:r w:rsidRPr="00717106">
            <w:rPr>
              <w:color w:val="000000"/>
              <w:rtl/>
            </w:rPr>
            <w:t>:</w:t>
          </w:r>
        </w:p>
      </w:sdtContent>
    </w:sdt>
    <w:p w:rsidR="0085020F" w:rsidRDefault="0085020F" w:rsidP="004370BB">
      <w:pPr>
        <w:rPr>
          <w:rtl/>
        </w:rPr>
      </w:pPr>
    </w:p>
    <w:p w:rsidR="0085020F" w:rsidRDefault="0085020F" w:rsidP="006B7C0E">
      <w:pPr>
        <w:rPr>
          <w:rtl/>
        </w:rPr>
      </w:pPr>
      <w:r>
        <w:rPr>
          <w:rFonts w:hint="cs"/>
          <w:rtl/>
        </w:rPr>
        <w:t xml:space="preserve">תודה רבה לחברת הכנסת עליזה </w:t>
      </w:r>
      <w:bookmarkStart w:id="17456" w:name="_ETM_Q34_658287"/>
      <w:bookmarkEnd w:id="17456"/>
      <w:r>
        <w:rPr>
          <w:rFonts w:hint="cs"/>
          <w:rtl/>
        </w:rPr>
        <w:t xml:space="preserve">לביא. </w:t>
      </w:r>
      <w:bookmarkStart w:id="17457" w:name="_ETM_Q34_659472"/>
      <w:bookmarkStart w:id="17458" w:name="_ETM_Q34_659768"/>
      <w:bookmarkEnd w:id="17457"/>
      <w:bookmarkEnd w:id="17458"/>
      <w:r>
        <w:rPr>
          <w:rFonts w:hint="cs"/>
          <w:rtl/>
        </w:rPr>
        <w:t xml:space="preserve">חברת הכנסת שרן השכל </w:t>
      </w:r>
      <w:r>
        <w:rPr>
          <w:rFonts w:hint="eastAsia"/>
          <w:rtl/>
        </w:rPr>
        <w:t>–</w:t>
      </w:r>
      <w:r>
        <w:rPr>
          <w:rFonts w:hint="cs"/>
          <w:rtl/>
        </w:rPr>
        <w:t xml:space="preserve"> אינה נוכחת; חבר הכנסת עיסאווי </w:t>
      </w:r>
      <w:bookmarkStart w:id="17459" w:name="_ETM_Q34_665880"/>
      <w:bookmarkEnd w:id="17459"/>
      <w:r>
        <w:rPr>
          <w:rFonts w:hint="cs"/>
          <w:rtl/>
        </w:rPr>
        <w:t xml:space="preserve">פריג' </w:t>
      </w:r>
      <w:r>
        <w:rPr>
          <w:rFonts w:hint="eastAsia"/>
          <w:rtl/>
        </w:rPr>
        <w:t xml:space="preserve">– </w:t>
      </w:r>
      <w:r>
        <w:rPr>
          <w:rFonts w:hint="cs"/>
          <w:rtl/>
        </w:rPr>
        <w:t xml:space="preserve">אינו נוכח. תשיב שרת התרבות והספורט חברת הכנסת מירי </w:t>
      </w:r>
      <w:bookmarkStart w:id="17460" w:name="_ETM_Q34_672880"/>
      <w:bookmarkEnd w:id="17460"/>
      <w:r>
        <w:rPr>
          <w:rFonts w:hint="cs"/>
          <w:rtl/>
        </w:rPr>
        <w:t xml:space="preserve">רגב. </w:t>
      </w:r>
    </w:p>
    <w:p w:rsidR="0085020F" w:rsidRDefault="0085020F" w:rsidP="006B7C0E">
      <w:pPr>
        <w:rPr>
          <w:rtl/>
        </w:rPr>
      </w:pPr>
      <w:bookmarkStart w:id="17461" w:name="_ETM_Q34_673751"/>
      <w:bookmarkEnd w:id="17461"/>
    </w:p>
    <w:bookmarkStart w:id="17462" w:name="_ETM_Q34_674127" w:displacedByCustomXml="next"/>
    <w:bookmarkEnd w:id="17462" w:displacedByCustomXml="next"/>
    <w:bookmarkStart w:id="17463" w:name="_Toc517111957" w:displacedByCustomXml="next"/>
    <w:bookmarkStart w:id="17464" w:name="_Toc517111835" w:displacedByCustomXml="next"/>
    <w:bookmarkStart w:id="17465" w:name="_Toc517111717" w:displacedByCustomXml="next"/>
    <w:sdt>
      <w:sdtPr>
        <w:rPr>
          <w:rtl/>
        </w:rPr>
        <w:alias w:val="דובר"/>
        <w:tag w:val="&lt;ID&gt;5377&lt;/ID&gt;&lt;Name&gt;מירי רגב - שרה&lt;/Name&gt;&lt;Data&gt;שרת התרבות והספורט מירי רגב&lt;/Data&gt;&lt;Shortcut&gt;מירג&lt;/Shortcut&gt;&lt;MemberID&gt;2234&lt;/MemberID&gt;"/>
        <w:id w:val="-829986719"/>
        <w:placeholder>
          <w:docPart w:val="FC67E44FEEB84AEFB821CC0A39436B2B"/>
        </w:placeholder>
        <w15:color w:val="993366"/>
      </w:sdtPr>
      <w:sdtEndPr/>
      <w:sdtContent>
        <w:p w:rsidR="0085020F" w:rsidRDefault="0085020F" w:rsidP="006B7C0E">
          <w:pPr>
            <w:pStyle w:val="a4"/>
            <w:keepNext/>
            <w:rPr>
              <w:rtl/>
            </w:rPr>
          </w:pPr>
          <w:r w:rsidRPr="00717106">
            <w:rPr>
              <w:rStyle w:val="afe"/>
              <w:color w:val="000000"/>
              <w:rtl/>
            </w:rPr>
            <w:t>שרת התרבות והספורט מירי רגב</w:t>
          </w:r>
          <w:r w:rsidRPr="00717106">
            <w:rPr>
              <w:color w:val="000000"/>
              <w:rtl/>
            </w:rPr>
            <w:t>:</w:t>
          </w:r>
        </w:p>
      </w:sdtContent>
    </w:sdt>
    <w:bookmarkEnd w:id="17463" w:displacedByCustomXml="prev"/>
    <w:bookmarkEnd w:id="17464" w:displacedByCustomXml="prev"/>
    <w:bookmarkEnd w:id="17465" w:displacedByCustomXml="prev"/>
    <w:p w:rsidR="0085020F" w:rsidRDefault="0085020F" w:rsidP="004370BB">
      <w:pPr>
        <w:rPr>
          <w:rtl/>
        </w:rPr>
      </w:pPr>
    </w:p>
    <w:p w:rsidR="0085020F" w:rsidRDefault="0085020F" w:rsidP="006B7C0E">
      <w:pPr>
        <w:rPr>
          <w:rtl/>
        </w:rPr>
      </w:pPr>
      <w:r>
        <w:rPr>
          <w:rFonts w:hint="cs"/>
          <w:rtl/>
        </w:rPr>
        <w:t xml:space="preserve">כבוד היושבת-ראש, חבריי חברי הכנסת, חברתי שרת המשפטים, מגישי ההצעה, שחלקם כאן </w:t>
      </w:r>
      <w:bookmarkStart w:id="17466" w:name="_ETM_Q34_701483"/>
      <w:bookmarkEnd w:id="17466"/>
      <w:r>
        <w:rPr>
          <w:rFonts w:hint="cs"/>
          <w:rtl/>
        </w:rPr>
        <w:t xml:space="preserve">וחלקם אינם, עליזה לביא, נחמן שי, אחמד טיבי, עיסאווי פריג' ושרן השכל, תודה רבה לכם שהרמתם לי להנחתה. אני מקווה שאתם, העיתונאים, הפרשנים והח"כים מהשמאל מסוגלים לבלוע את כל הרוע, דברי הבלע והדיבה שהוצאתם עליי בשבוע האחרון. אתם ידעתם את האמת, אבל לא הייתם מסוגלים לפרסם זאת. תודה לאל, פיפ"א פרסמה לפני </w:t>
      </w:r>
      <w:bookmarkStart w:id="17467" w:name="_ETM_Q34_730485"/>
      <w:bookmarkEnd w:id="17467"/>
      <w:r>
        <w:rPr>
          <w:rFonts w:hint="cs"/>
          <w:rtl/>
        </w:rPr>
        <w:t xml:space="preserve">כמה שעות </w:t>
      </w:r>
      <w:r>
        <w:rPr>
          <w:rFonts w:hint="eastAsia"/>
          <w:rtl/>
        </w:rPr>
        <w:t xml:space="preserve">– </w:t>
      </w:r>
      <w:r>
        <w:rPr>
          <w:rFonts w:hint="cs"/>
          <w:rtl/>
        </w:rPr>
        <w:t xml:space="preserve">כנראה התנתקתם מהתקשורת, נחמן שי, דובר צה"ל לשעבר; מעליזה אני לא מצפה שתהיה </w:t>
      </w:r>
      <w:bookmarkStart w:id="17468" w:name="_ETM_Q34_736571"/>
      <w:bookmarkEnd w:id="17468"/>
      <w:r>
        <w:rPr>
          <w:rFonts w:hint="cs"/>
          <w:rtl/>
        </w:rPr>
        <w:t xml:space="preserve">מחוברת לתקשורת, אבל ממך לפחות, כדובר צה"ל לשעבר. </w:t>
      </w:r>
    </w:p>
    <w:p w:rsidR="0085020F" w:rsidRDefault="0085020F" w:rsidP="006B7C0E">
      <w:pPr>
        <w:ind w:firstLine="0"/>
        <w:rPr>
          <w:rtl/>
        </w:rPr>
      </w:pPr>
      <w:bookmarkStart w:id="17469" w:name="_ETM_Q34_738989"/>
      <w:bookmarkEnd w:id="17469"/>
    </w:p>
    <w:sdt>
      <w:sdtPr>
        <w:rPr>
          <w:rtl/>
        </w:rPr>
        <w:alias w:val="קריאה"/>
        <w:tag w:val="&lt;ID&gt;4692&lt;/ID&gt;&lt;Name&gt;נחמן שי - המחנה הציוני&lt;/Name&gt;&lt;Data&gt;נחמן שי (המחנה הציוני)&lt;/Data&gt;&lt;Shortcut&gt;נחשי&lt;/Shortcut&gt;"/>
        <w:id w:val="130689141"/>
        <w:placeholder>
          <w:docPart w:val="FC67E44FEEB84AEFB821CC0A39436B2B"/>
        </w:placeholder>
        <w15:color w:val="993366"/>
      </w:sdtPr>
      <w:sdtEndPr/>
      <w:sdtContent>
        <w:p w:rsidR="0085020F" w:rsidRDefault="0085020F" w:rsidP="006B7C0E">
          <w:pPr>
            <w:pStyle w:val="af5"/>
            <w:keepNext/>
            <w:rPr>
              <w:rtl/>
            </w:rPr>
          </w:pPr>
          <w:r w:rsidRPr="0051254C">
            <w:rPr>
              <w:rStyle w:val="afe"/>
              <w:color w:val="000000"/>
              <w:rtl/>
            </w:rPr>
            <w:t>נחמן שי (המחנה הציוני)</w:t>
          </w:r>
          <w:r w:rsidRPr="0051254C">
            <w:rPr>
              <w:color w:val="000000"/>
              <w:rtl/>
            </w:rPr>
            <w:t>:</w:t>
          </w:r>
        </w:p>
      </w:sdtContent>
    </w:sdt>
    <w:p w:rsidR="0085020F" w:rsidRDefault="0085020F" w:rsidP="004370BB">
      <w:pPr>
        <w:rPr>
          <w:rtl/>
        </w:rPr>
      </w:pPr>
    </w:p>
    <w:p w:rsidR="0085020F" w:rsidRDefault="00844C5E" w:rsidP="006B7C0E">
      <w:pPr>
        <w:rPr>
          <w:rtl/>
        </w:rPr>
      </w:pPr>
      <w:r>
        <w:rPr>
          <w:rFonts w:hint="cs"/>
          <w:rtl/>
        </w:rPr>
        <w:t>– – –</w:t>
      </w:r>
      <w:r w:rsidR="0085020F">
        <w:rPr>
          <w:rFonts w:hint="cs"/>
          <w:rtl/>
        </w:rPr>
        <w:t xml:space="preserve"> אליך זה הכי טוב.</w:t>
      </w:r>
    </w:p>
    <w:p w:rsidR="0085020F" w:rsidRDefault="0085020F" w:rsidP="006B7C0E">
      <w:pPr>
        <w:rPr>
          <w:rtl/>
        </w:rPr>
      </w:pPr>
    </w:p>
    <w:bookmarkStart w:id="17470" w:name="TOR_Q35" w:displacedByCustomXml="next"/>
    <w:bookmarkEnd w:id="17470" w:displacedByCustomXml="next"/>
    <w:sdt>
      <w:sdtPr>
        <w:rPr>
          <w:rFonts w:hint="cs"/>
          <w:rtl/>
        </w:rPr>
        <w:alias w:val="קריאה"/>
        <w:tag w:val="&lt;ID&gt;4692&lt;/ID&gt;&lt;Name&gt;נחמן שי - המחנה הציוני&lt;/Name&gt;&lt;Data&gt;נחמן שי (המחנה הציוני)&lt;/Data&gt;&lt;Shortcut&gt;נחשי&lt;/Shortcut&gt;"/>
        <w:id w:val="1630971866"/>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נחמן שי (המחנה הציוני)</w:t>
          </w:r>
          <w:r w:rsidRPr="00777EF4">
            <w:rPr>
              <w:color w:val="000000"/>
              <w:rtl/>
            </w:rPr>
            <w:t>:</w:t>
          </w:r>
        </w:p>
      </w:sdtContent>
    </w:sdt>
    <w:p w:rsidR="00EE53C5" w:rsidRDefault="00EE53C5" w:rsidP="004370BB">
      <w:pPr>
        <w:rPr>
          <w:rtl/>
        </w:rPr>
      </w:pPr>
    </w:p>
    <w:p w:rsidR="00EE53C5" w:rsidRDefault="00844C5E" w:rsidP="006B7C0E">
      <w:pPr>
        <w:rPr>
          <w:rtl/>
        </w:rPr>
      </w:pPr>
      <w:bookmarkStart w:id="17471" w:name="_ETM_Q35_141716"/>
      <w:bookmarkEnd w:id="17471"/>
      <w:r>
        <w:rPr>
          <w:rFonts w:hint="cs"/>
          <w:rtl/>
        </w:rPr>
        <w:t>– – –</w:t>
      </w:r>
    </w:p>
    <w:p w:rsidR="00EE53C5" w:rsidRDefault="00EE53C5" w:rsidP="006B7C0E">
      <w:pPr>
        <w:rPr>
          <w:rtl/>
        </w:rPr>
      </w:pPr>
      <w:bookmarkStart w:id="17472" w:name="_ETM_Q35_140126"/>
      <w:bookmarkEnd w:id="17472"/>
    </w:p>
    <w:bookmarkStart w:id="17473" w:name="_ETM_Q35_140479" w:displacedByCustomXml="next"/>
    <w:bookmarkEnd w:id="17473" w:displacedByCustomXml="next"/>
    <w:sdt>
      <w:sdtPr>
        <w:rPr>
          <w:rFonts w:hint="cs"/>
          <w:rtl/>
        </w:rPr>
        <w:alias w:val="דובר_המשך"/>
        <w:tag w:val="&lt;ID&gt;5377&lt;/ID&gt;&lt;Name&gt;מירי רגב - שרה&lt;/Name&gt;&lt;Data&gt;שרת התרבות והספורט מירי רגב&lt;/Data&gt;&lt;Shortcut&gt;מירג&lt;/Shortcut&gt;"/>
        <w:id w:val="-576362850"/>
        <w:placeholder>
          <w:docPart w:val="D3434C839069425F8BF514D3C16BA3FD"/>
        </w:placeholder>
      </w:sdtPr>
      <w:sdtEndPr/>
      <w:sdtContent>
        <w:p w:rsidR="00EE53C5" w:rsidRPr="00777EF4" w:rsidRDefault="00EE53C5" w:rsidP="006B7C0E">
          <w:pPr>
            <w:pStyle w:val="-"/>
            <w:keepNext/>
            <w:rPr>
              <w:rtl/>
            </w:rPr>
          </w:pPr>
          <w:r w:rsidRPr="00777EF4">
            <w:rPr>
              <w:rStyle w:val="afe"/>
              <w:color w:val="000000"/>
              <w:rtl/>
            </w:rPr>
            <w:t>שרת התרבות והספורט מירי רגב</w:t>
          </w:r>
          <w:r w:rsidRPr="00777EF4">
            <w:rPr>
              <w:color w:val="000000"/>
              <w:rtl/>
            </w:rPr>
            <w:t>:</w:t>
          </w:r>
        </w:p>
      </w:sdtContent>
    </w:sdt>
    <w:p w:rsidR="00EE53C5" w:rsidRPr="00777EF4" w:rsidRDefault="00EE53C5" w:rsidP="006B7C0E">
      <w:pPr>
        <w:rPr>
          <w:rtl/>
        </w:rPr>
      </w:pPr>
    </w:p>
    <w:p w:rsidR="00EE53C5" w:rsidRDefault="00EE53C5" w:rsidP="00FE42DC">
      <w:pPr>
        <w:rPr>
          <w:rtl/>
        </w:rPr>
      </w:pPr>
      <w:bookmarkStart w:id="17474" w:name="_ETM_Q35_140821"/>
      <w:bookmarkEnd w:id="17474"/>
      <w:r>
        <w:rPr>
          <w:rFonts w:hint="cs"/>
          <w:rtl/>
        </w:rPr>
        <w:t xml:space="preserve">לפני כמה שעות פיפ"א פרסמה את החלטתה להעמיד את </w:t>
      </w:r>
      <w:bookmarkStart w:id="17475" w:name="_ETM_Q35_146778"/>
      <w:bookmarkEnd w:id="17475"/>
      <w:r>
        <w:rPr>
          <w:rFonts w:hint="cs"/>
          <w:rtl/>
        </w:rPr>
        <w:t xml:space="preserve">רג'וב להליך משמעתי בגין התבטאויות מסיתות שגרמו לשחקני ארגנטינה לפחד </w:t>
      </w:r>
      <w:bookmarkStart w:id="17476" w:name="_ETM_Q35_153521"/>
      <w:bookmarkEnd w:id="17476"/>
      <w:r>
        <w:rPr>
          <w:rFonts w:hint="cs"/>
          <w:rtl/>
        </w:rPr>
        <w:t xml:space="preserve">ומנעו את הגעתם ארצה. אני מקווה שבסוף ההליך המשמעתי פיפ"א יוציאו כרטיס אדום לרג'וב וישלחו אותו הביתה. אין מקום </w:t>
      </w:r>
      <w:bookmarkStart w:id="17477" w:name="_ETM_Q35_162279"/>
      <w:bookmarkEnd w:id="17477"/>
      <w:r>
        <w:rPr>
          <w:rFonts w:hint="cs"/>
          <w:rtl/>
        </w:rPr>
        <w:t xml:space="preserve">לטרוריסטים המשתמשים בתפקידם ככלי פוליטי וקוראים לדה-לגיטימציה נגד </w:t>
      </w:r>
      <w:bookmarkStart w:id="17478" w:name="_ETM_Q35_170164"/>
      <w:bookmarkEnd w:id="17478"/>
      <w:r>
        <w:rPr>
          <w:rFonts w:hint="cs"/>
          <w:rtl/>
        </w:rPr>
        <w:t xml:space="preserve">מדינת ישראל ונגד הספורטאים. הגיע הזמן לעשות סוף לביזיון </w:t>
      </w:r>
      <w:bookmarkStart w:id="17479" w:name="_ETM_Q35_175616"/>
      <w:bookmarkEnd w:id="17479"/>
      <w:r>
        <w:rPr>
          <w:rFonts w:hint="cs"/>
          <w:rtl/>
        </w:rPr>
        <w:t xml:space="preserve">הזה. </w:t>
      </w:r>
    </w:p>
    <w:p w:rsidR="00EE53C5" w:rsidRDefault="00EE53C5" w:rsidP="006B7C0E">
      <w:pPr>
        <w:rPr>
          <w:rtl/>
        </w:rPr>
      </w:pPr>
      <w:bookmarkStart w:id="17480" w:name="_ETM_Q35_176288"/>
      <w:bookmarkEnd w:id="17480"/>
    </w:p>
    <w:p w:rsidR="00EE53C5" w:rsidRDefault="00FE42DC" w:rsidP="00FE42DC">
      <w:pPr>
        <w:rPr>
          <w:rtl/>
        </w:rPr>
      </w:pPr>
      <w:bookmarkStart w:id="17481" w:name="_ETM_Q35_176803"/>
      <w:bookmarkEnd w:id="17481"/>
      <w:r>
        <w:rPr>
          <w:rFonts w:hint="cs"/>
          <w:rtl/>
        </w:rPr>
        <w:t xml:space="preserve">אמרתי </w:t>
      </w:r>
      <w:r w:rsidR="00EE53C5">
        <w:rPr>
          <w:rFonts w:hint="cs"/>
          <w:rtl/>
        </w:rPr>
        <w:t>ואני אומרת את זה שוב</w:t>
      </w:r>
      <w:r>
        <w:rPr>
          <w:rFonts w:hint="cs"/>
          <w:rtl/>
        </w:rPr>
        <w:t>:</w:t>
      </w:r>
      <w:r w:rsidR="00EE53C5">
        <w:rPr>
          <w:rFonts w:hint="cs"/>
          <w:rtl/>
        </w:rPr>
        <w:t xml:space="preserve"> הסיפור האמיתי </w:t>
      </w:r>
      <w:bookmarkStart w:id="17482" w:name="_ETM_Q35_182047"/>
      <w:bookmarkEnd w:id="17482"/>
      <w:r w:rsidR="00EE53C5">
        <w:rPr>
          <w:rFonts w:hint="cs"/>
          <w:rtl/>
        </w:rPr>
        <w:t>פה הוא לא ירושלים ולא חיפה</w:t>
      </w:r>
      <w:r>
        <w:rPr>
          <w:rFonts w:hint="cs"/>
          <w:rtl/>
        </w:rPr>
        <w:t>;</w:t>
      </w:r>
      <w:r w:rsidR="00EE53C5">
        <w:rPr>
          <w:rFonts w:hint="cs"/>
          <w:rtl/>
        </w:rPr>
        <w:t xml:space="preserve"> הסיפור האמיתי פה</w:t>
      </w:r>
      <w:bookmarkStart w:id="17483" w:name="_ETM_Q35_185340"/>
      <w:bookmarkEnd w:id="17483"/>
      <w:r w:rsidR="00EE53C5">
        <w:rPr>
          <w:rFonts w:hint="cs"/>
          <w:rtl/>
        </w:rPr>
        <w:t xml:space="preserve"> זה האיומים על חייו של מסי וחיי משפחתו. נבחרת ארגנטינה לא הצליחה לעמוד בלחץ האיומים של תומכי הטרור </w:t>
      </w:r>
      <w:bookmarkStart w:id="17484" w:name="_ETM_Q35_193313"/>
      <w:bookmarkEnd w:id="17484"/>
      <w:r w:rsidR="00EE53C5">
        <w:rPr>
          <w:rFonts w:hint="cs"/>
          <w:rtl/>
        </w:rPr>
        <w:t xml:space="preserve">ושונאי ישראל על השחקנים ובני המשפחות שלהם, איומים שאילצו </w:t>
      </w:r>
      <w:bookmarkStart w:id="17485" w:name="_ETM_Q35_198574"/>
      <w:bookmarkEnd w:id="17485"/>
      <w:r w:rsidR="00EE53C5">
        <w:rPr>
          <w:rFonts w:hint="cs"/>
          <w:rtl/>
        </w:rPr>
        <w:t>אותם לוותר על המשחק בארץ. זה הטרור שבאיומים על חיי</w:t>
      </w:r>
      <w:bookmarkStart w:id="17486" w:name="_ETM_Q35_203447"/>
      <w:bookmarkEnd w:id="17486"/>
      <w:r w:rsidR="00EE53C5">
        <w:rPr>
          <w:rFonts w:hint="cs"/>
          <w:rtl/>
        </w:rPr>
        <w:t xml:space="preserve">ו של מסי ומשפחתו שהכריע לבסוף את הכוכב הגדול של </w:t>
      </w:r>
      <w:bookmarkStart w:id="17487" w:name="_ETM_Q35_209320"/>
      <w:bookmarkEnd w:id="17487"/>
      <w:r w:rsidR="00EE53C5">
        <w:rPr>
          <w:rFonts w:hint="cs"/>
          <w:rtl/>
        </w:rPr>
        <w:t xml:space="preserve">הכדורגל העולמי – אותו מסי שלידיעתכם, יזם את הביקור בארץ </w:t>
      </w:r>
      <w:bookmarkStart w:id="17488" w:name="_ETM_Q35_215240"/>
      <w:bookmarkEnd w:id="17488"/>
      <w:r w:rsidR="00EE53C5">
        <w:rPr>
          <w:rFonts w:hint="cs"/>
          <w:rtl/>
        </w:rPr>
        <w:t xml:space="preserve">כדי לבקר בכותל ובכנסיית הקבר לקראת </w:t>
      </w:r>
      <w:bookmarkStart w:id="17489" w:name="_ETM_Q35_218951"/>
      <w:bookmarkEnd w:id="17489"/>
      <w:r w:rsidR="00EE53C5">
        <w:rPr>
          <w:rFonts w:hint="cs"/>
          <w:rtl/>
        </w:rPr>
        <w:t xml:space="preserve">המונדיאל ברוסיה ולשחזר את ההצלחה של מראדונה ב-1986, מסע שהסתיים </w:t>
      </w:r>
      <w:bookmarkStart w:id="17490" w:name="_ETM_Q35_225763"/>
      <w:bookmarkEnd w:id="17490"/>
      <w:r w:rsidR="00EE53C5">
        <w:rPr>
          <w:rFonts w:hint="cs"/>
          <w:rtl/>
        </w:rPr>
        <w:t xml:space="preserve">אז בגביע עולם שני לארגנטינה. </w:t>
      </w:r>
      <w:bookmarkStart w:id="17491" w:name="_ETM_Q35_228209"/>
      <w:bookmarkEnd w:id="17491"/>
      <w:r w:rsidR="00EE53C5">
        <w:rPr>
          <w:rFonts w:hint="cs"/>
          <w:rtl/>
        </w:rPr>
        <w:t>ב</w:t>
      </w:r>
      <w:bookmarkStart w:id="17492" w:name="_ETM_Q35_228845"/>
      <w:bookmarkEnd w:id="17492"/>
      <w:r w:rsidR="00EE53C5">
        <w:rPr>
          <w:rFonts w:hint="cs"/>
          <w:rtl/>
        </w:rPr>
        <w:t xml:space="preserve">יטול המשחק נבע </w:t>
      </w:r>
      <w:bookmarkStart w:id="17493" w:name="_ETM_Q35_231976"/>
      <w:bookmarkEnd w:id="17493"/>
      <w:r>
        <w:rPr>
          <w:rFonts w:hint="cs"/>
          <w:rtl/>
        </w:rPr>
        <w:t>מ</w:t>
      </w:r>
      <w:r w:rsidR="00EE53C5">
        <w:rPr>
          <w:rFonts w:hint="cs"/>
          <w:rtl/>
        </w:rPr>
        <w:t xml:space="preserve">מסע של איומים והסתה מתוזמן ומתוזמר על ידי </w:t>
      </w:r>
      <w:bookmarkStart w:id="17494" w:name="_ETM_Q35_234337"/>
      <w:bookmarkEnd w:id="17494"/>
      <w:r w:rsidR="00EE53C5">
        <w:rPr>
          <w:rFonts w:hint="cs"/>
          <w:rtl/>
        </w:rPr>
        <w:t>ג</w:t>
      </w:r>
      <w:r w:rsidR="00EE53C5">
        <w:rPr>
          <w:rtl/>
        </w:rPr>
        <w:t>'</w:t>
      </w:r>
      <w:r w:rsidR="00EE53C5">
        <w:rPr>
          <w:rFonts w:hint="cs"/>
          <w:rtl/>
        </w:rPr>
        <w:t xml:space="preserve">יבריל רג'וב ושליחיו, שדאגו להפגין מול מתקן האימונים של נבחרת </w:t>
      </w:r>
      <w:bookmarkStart w:id="17495" w:name="_ETM_Q35_241052"/>
      <w:bookmarkEnd w:id="17495"/>
      <w:r w:rsidR="00EE53C5">
        <w:rPr>
          <w:rFonts w:hint="cs"/>
          <w:rtl/>
        </w:rPr>
        <w:t xml:space="preserve">ארגנטינה ומחוץ לחדרי בתי המלון בחולצות נבחרת ארגנטינה </w:t>
      </w:r>
      <w:bookmarkStart w:id="17496" w:name="_ETM_Q35_248069"/>
      <w:bookmarkEnd w:id="17496"/>
      <w:r w:rsidR="00EE53C5">
        <w:rPr>
          <w:rFonts w:hint="cs"/>
          <w:rtl/>
        </w:rPr>
        <w:t xml:space="preserve">מגואלות בדם </w:t>
      </w:r>
      <w:r w:rsidR="00844C5E">
        <w:rPr>
          <w:rFonts w:hint="cs"/>
          <w:rtl/>
        </w:rPr>
        <w:t>– –</w:t>
      </w:r>
    </w:p>
    <w:p w:rsidR="00EE53C5" w:rsidRDefault="00EE53C5" w:rsidP="006B7C0E">
      <w:pPr>
        <w:ind w:firstLine="0"/>
        <w:rPr>
          <w:rtl/>
        </w:rPr>
      </w:pPr>
    </w:p>
    <w:sdt>
      <w:sdtPr>
        <w:rPr>
          <w:rFonts w:hint="cs"/>
          <w:rtl/>
        </w:rPr>
        <w:alias w:val="קריאה"/>
        <w:tag w:val="&lt;ID&gt;4692&lt;/ID&gt;&lt;Name&gt;נחמן שי - המחנה הציוני&lt;/Name&gt;&lt;Data&gt;נחמן שי (המחנה הציוני)&lt;/Data&gt;&lt;Shortcut&gt;נחשי&lt;/Shortcut&gt;"/>
        <w:id w:val="-1079281061"/>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נחמן שי (המחנה הציוני)</w:t>
          </w:r>
          <w:r w:rsidRPr="00777EF4">
            <w:rPr>
              <w:color w:val="000000"/>
              <w:rtl/>
            </w:rPr>
            <w:t>:</w:t>
          </w:r>
        </w:p>
      </w:sdtContent>
    </w:sdt>
    <w:p w:rsidR="00EE53C5" w:rsidRDefault="00EE53C5" w:rsidP="004370BB">
      <w:pPr>
        <w:rPr>
          <w:rtl/>
        </w:rPr>
      </w:pPr>
    </w:p>
    <w:p w:rsidR="00EE53C5" w:rsidRDefault="00EE53C5" w:rsidP="006B7C0E">
      <w:pPr>
        <w:rPr>
          <w:rtl/>
        </w:rPr>
      </w:pPr>
      <w:r>
        <w:rPr>
          <w:rFonts w:hint="cs"/>
          <w:rtl/>
        </w:rPr>
        <w:t>קטשופ.</w:t>
      </w:r>
    </w:p>
    <w:p w:rsidR="00EE53C5" w:rsidRDefault="00EE53C5" w:rsidP="006B7C0E">
      <w:pPr>
        <w:rPr>
          <w:rtl/>
        </w:rPr>
      </w:pPr>
      <w:bookmarkStart w:id="17497" w:name="_ETM_Q35_244968"/>
      <w:bookmarkEnd w:id="17497"/>
    </w:p>
    <w:bookmarkStart w:id="17498" w:name="_ETM_Q35_245335" w:displacedByCustomXml="next"/>
    <w:bookmarkEnd w:id="17498" w:displacedByCustomXml="next"/>
    <w:sdt>
      <w:sdtPr>
        <w:rPr>
          <w:rtl/>
        </w:rPr>
        <w:alias w:val="דובר_המשך"/>
        <w:tag w:val="&lt;ID&gt;5377&lt;/ID&gt;&lt;Name&gt;מירי רגב - שרה&lt;/Name&gt;&lt;Data&gt;שרת התרבות והספורט מירי רגב&lt;/Data&gt;&lt;Shortcut&gt;מירג&lt;/Shortcut&gt;"/>
        <w:id w:val="-274336099"/>
        <w:placeholder>
          <w:docPart w:val="D3434C839069425F8BF514D3C16BA3FD"/>
        </w:placeholder>
      </w:sdtPr>
      <w:sdtEndPr/>
      <w:sdtContent>
        <w:p w:rsidR="00EE53C5" w:rsidRDefault="00EE53C5" w:rsidP="006B7C0E">
          <w:pPr>
            <w:pStyle w:val="-"/>
            <w:keepNext/>
            <w:rPr>
              <w:rtl/>
            </w:rPr>
          </w:pPr>
          <w:r w:rsidRPr="00777EF4">
            <w:rPr>
              <w:rStyle w:val="afe"/>
              <w:color w:val="000000"/>
              <w:rtl/>
            </w:rPr>
            <w:t>שרת התרבות והספורט מירי רגב</w:t>
          </w:r>
          <w:r w:rsidRPr="00777EF4">
            <w:rPr>
              <w:color w:val="000000"/>
              <w:rtl/>
            </w:rPr>
            <w:t>:</w:t>
          </w:r>
        </w:p>
      </w:sdtContent>
    </w:sdt>
    <w:p w:rsidR="00EE53C5" w:rsidRDefault="00EE53C5" w:rsidP="004370BB">
      <w:pPr>
        <w:rPr>
          <w:rtl/>
        </w:rPr>
      </w:pPr>
    </w:p>
    <w:p w:rsidR="00EE53C5" w:rsidRDefault="00844C5E" w:rsidP="006B7C0E">
      <w:pPr>
        <w:rPr>
          <w:rtl/>
        </w:rPr>
      </w:pPr>
      <w:r>
        <w:rPr>
          <w:rFonts w:hint="cs"/>
          <w:rtl/>
        </w:rPr>
        <w:t>– –</w:t>
      </w:r>
      <w:r w:rsidR="00EE53C5">
        <w:rPr>
          <w:rFonts w:hint="cs"/>
          <w:rtl/>
        </w:rPr>
        <w:t xml:space="preserve"> תוך שרפת </w:t>
      </w:r>
      <w:bookmarkStart w:id="17499" w:name="_ETM_Q35_248124"/>
      <w:bookmarkEnd w:id="17499"/>
      <w:r w:rsidR="00EE53C5">
        <w:rPr>
          <w:rFonts w:hint="cs"/>
          <w:rtl/>
        </w:rPr>
        <w:t xml:space="preserve">חולצות הנבחרת וקריאה לפגוע בהם ובכל מי שמגיע לארץ. </w:t>
      </w:r>
    </w:p>
    <w:p w:rsidR="00EE53C5" w:rsidRDefault="00EE53C5" w:rsidP="006B7C0E">
      <w:pPr>
        <w:rPr>
          <w:rtl/>
        </w:rPr>
      </w:pPr>
      <w:bookmarkStart w:id="17500" w:name="_ETM_Q35_255152"/>
      <w:bookmarkEnd w:id="17500"/>
    </w:p>
    <w:p w:rsidR="00EE53C5" w:rsidRPr="00777EF4" w:rsidRDefault="00EE53C5" w:rsidP="006B7C0E">
      <w:pPr>
        <w:rPr>
          <w:rtl/>
        </w:rPr>
      </w:pPr>
      <w:bookmarkStart w:id="17501" w:name="_ETM_Q35_255498"/>
      <w:bookmarkEnd w:id="17501"/>
      <w:r>
        <w:rPr>
          <w:rFonts w:hint="cs"/>
          <w:rtl/>
        </w:rPr>
        <w:t>תראו,</w:t>
      </w:r>
      <w:bookmarkStart w:id="17502" w:name="_ETM_Q35_256327"/>
      <w:bookmarkEnd w:id="17502"/>
      <w:r>
        <w:rPr>
          <w:rFonts w:hint="cs"/>
          <w:rtl/>
        </w:rPr>
        <w:t xml:space="preserve"> חבריי, אלה הדברים שג</w:t>
      </w:r>
      <w:r>
        <w:rPr>
          <w:rtl/>
        </w:rPr>
        <w:t>'</w:t>
      </w:r>
      <w:r>
        <w:rPr>
          <w:rFonts w:hint="cs"/>
          <w:rtl/>
        </w:rPr>
        <w:t>יבריל עושה</w:t>
      </w:r>
      <w:r w:rsidR="00FE42DC">
        <w:rPr>
          <w:rFonts w:hint="cs"/>
          <w:rtl/>
        </w:rPr>
        <w:t>,</w:t>
      </w:r>
      <w:r>
        <w:rPr>
          <w:rFonts w:hint="cs"/>
          <w:rtl/>
        </w:rPr>
        <w:t xml:space="preserve"> ומדברים עלינו על </w:t>
      </w:r>
      <w:bookmarkStart w:id="17503" w:name="_ETM_Q35_258389"/>
      <w:bookmarkEnd w:id="17503"/>
      <w:r>
        <w:rPr>
          <w:rFonts w:hint="cs"/>
          <w:rtl/>
        </w:rPr>
        <w:t>פוליטיקה. שימו לב, ג</w:t>
      </w:r>
      <w:r>
        <w:rPr>
          <w:rtl/>
        </w:rPr>
        <w:t>'</w:t>
      </w:r>
      <w:r>
        <w:rPr>
          <w:rFonts w:hint="cs"/>
          <w:rtl/>
        </w:rPr>
        <w:t xml:space="preserve">יבריל רגו'ב עם חולצות </w:t>
      </w:r>
      <w:r w:rsidR="00844C5E">
        <w:rPr>
          <w:rFonts w:hint="cs"/>
          <w:rtl/>
        </w:rPr>
        <w:t>– – –</w:t>
      </w:r>
    </w:p>
    <w:p w:rsidR="00EE53C5" w:rsidRDefault="00EE53C5" w:rsidP="006B7C0E">
      <w:pPr>
        <w:ind w:firstLine="0"/>
        <w:rPr>
          <w:rtl/>
        </w:rPr>
      </w:pPr>
    </w:p>
    <w:sdt>
      <w:sdtPr>
        <w:rPr>
          <w:rFonts w:hint="cs"/>
          <w:rtl/>
        </w:rPr>
        <w:alias w:val="קריאה"/>
        <w:tag w:val="&lt;ID&gt;4692&lt;/ID&gt;&lt;Name&gt;נחמן שי - המחנה הציוני&lt;/Name&gt;&lt;Data&gt;נחמן שי (המחנה הציוני)&lt;/Data&gt;&lt;Shortcut&gt;נחשי&lt;/Shortcut&gt;"/>
        <w:id w:val="-868758801"/>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נחמן שי (המחנה הציוני)</w:t>
          </w:r>
          <w:r w:rsidRPr="00777EF4">
            <w:rPr>
              <w:color w:val="000000"/>
              <w:rtl/>
            </w:rPr>
            <w:t>:</w:t>
          </w:r>
        </w:p>
      </w:sdtContent>
    </w:sdt>
    <w:p w:rsidR="00EE53C5" w:rsidRDefault="00EE53C5" w:rsidP="004370BB">
      <w:pPr>
        <w:rPr>
          <w:rtl/>
        </w:rPr>
      </w:pPr>
    </w:p>
    <w:p w:rsidR="00EE53C5" w:rsidRDefault="00EE53C5" w:rsidP="006B7C0E">
      <w:pPr>
        <w:rPr>
          <w:rtl/>
        </w:rPr>
      </w:pPr>
      <w:r>
        <w:rPr>
          <w:rFonts w:hint="cs"/>
          <w:rtl/>
        </w:rPr>
        <w:t>ראינו את כל התמונות, זה רק לא קשור לעניין.</w:t>
      </w:r>
    </w:p>
    <w:p w:rsidR="00EE53C5" w:rsidRDefault="00EE53C5" w:rsidP="006B7C0E">
      <w:pPr>
        <w:rPr>
          <w:rtl/>
        </w:rPr>
      </w:pPr>
      <w:bookmarkStart w:id="17504" w:name="_ETM_Q35_262255"/>
      <w:bookmarkStart w:id="17505" w:name="_ETM_Q35_262687"/>
      <w:bookmarkEnd w:id="17504"/>
      <w:bookmarkEnd w:id="17505"/>
    </w:p>
    <w:sdt>
      <w:sdtPr>
        <w:rPr>
          <w:rtl/>
        </w:rPr>
        <w:alias w:val="דובר_המשך"/>
        <w:tag w:val="&lt;ID&gt;5377&lt;/ID&gt;&lt;Name&gt;מירי רגב - שרה&lt;/Name&gt;&lt;Data&gt;שרת התרבות והספורט מירי רגב&lt;/Data&gt;&lt;Shortcut&gt;מירג&lt;/Shortcut&gt;"/>
        <w:id w:val="-1379939247"/>
        <w:placeholder>
          <w:docPart w:val="D3434C839069425F8BF514D3C16BA3FD"/>
        </w:placeholder>
      </w:sdtPr>
      <w:sdtEndPr/>
      <w:sdtContent>
        <w:p w:rsidR="00EE53C5" w:rsidRDefault="00EE53C5" w:rsidP="006B7C0E">
          <w:pPr>
            <w:pStyle w:val="-"/>
            <w:keepNext/>
            <w:rPr>
              <w:rtl/>
            </w:rPr>
          </w:pPr>
          <w:r w:rsidRPr="00F4076F">
            <w:rPr>
              <w:rStyle w:val="afe"/>
              <w:color w:val="000000"/>
              <w:rtl/>
            </w:rPr>
            <w:t>שרת התרבות והספורט מירי רגב</w:t>
          </w:r>
          <w:r w:rsidRPr="00F4076F">
            <w:rPr>
              <w:color w:val="000000"/>
              <w:rtl/>
            </w:rPr>
            <w:t>:</w:t>
          </w:r>
        </w:p>
      </w:sdtContent>
    </w:sdt>
    <w:p w:rsidR="00EE53C5" w:rsidRDefault="00EE53C5" w:rsidP="004370BB">
      <w:pPr>
        <w:rPr>
          <w:rtl/>
        </w:rPr>
      </w:pPr>
    </w:p>
    <w:p w:rsidR="00EE53C5" w:rsidRDefault="00EE53C5" w:rsidP="006B7C0E">
      <w:pPr>
        <w:rPr>
          <w:rtl/>
        </w:rPr>
      </w:pPr>
      <w:r>
        <w:rPr>
          <w:rFonts w:hint="cs"/>
          <w:rtl/>
        </w:rPr>
        <w:t xml:space="preserve">תסתכלו, חולצות מגואלות בדם. </w:t>
      </w:r>
    </w:p>
    <w:p w:rsidR="00EE53C5" w:rsidRDefault="00EE53C5" w:rsidP="006B7C0E">
      <w:pPr>
        <w:rPr>
          <w:rtl/>
        </w:rPr>
      </w:pPr>
      <w:bookmarkStart w:id="17506" w:name="_ETM_Q35_264147"/>
      <w:bookmarkEnd w:id="17506"/>
    </w:p>
    <w:bookmarkStart w:id="17507" w:name="_ETM_Q35_264473" w:displacedByCustomXml="next"/>
    <w:bookmarkEnd w:id="17507" w:displacedByCustomXml="next"/>
    <w:sdt>
      <w:sdtPr>
        <w:rPr>
          <w:rtl/>
        </w:rPr>
        <w:alias w:val="יור"/>
        <w:tag w:val="&lt;ID&gt;5704&lt;/ID&gt;&lt;Name&gt;רויטל סויד - יו&quot;ר&lt;/Name&gt;&lt;Data&gt;רויטל סויד&lt;/Data&gt;&lt;Shortcut&gt;&lt;/Shortcut&gt;"/>
        <w:id w:val="2041309234"/>
        <w:placeholder>
          <w:docPart w:val="D3434C839069425F8BF514D3C16BA3FD"/>
        </w:placeholder>
      </w:sdtPr>
      <w:sdtEndPr/>
      <w:sdtContent>
        <w:p w:rsidR="00EE53C5" w:rsidRDefault="00EE53C5" w:rsidP="006B7C0E">
          <w:pPr>
            <w:pStyle w:val="af6"/>
            <w:keepNext/>
            <w:rPr>
              <w:rtl/>
            </w:rPr>
          </w:pPr>
          <w:r w:rsidRPr="00F4076F">
            <w:rPr>
              <w:rStyle w:val="afe"/>
              <w:color w:val="000000"/>
              <w:rtl/>
            </w:rPr>
            <w:t>היו"ר רויטל סויד</w:t>
          </w:r>
          <w:r w:rsidRPr="00F4076F">
            <w:rPr>
              <w:color w:val="000000"/>
              <w:rtl/>
            </w:rPr>
            <w:t>:</w:t>
          </w:r>
        </w:p>
      </w:sdtContent>
    </w:sdt>
    <w:p w:rsidR="00EE53C5" w:rsidRDefault="00EE53C5" w:rsidP="004370BB">
      <w:pPr>
        <w:rPr>
          <w:rtl/>
        </w:rPr>
      </w:pPr>
    </w:p>
    <w:p w:rsidR="00EE53C5" w:rsidRDefault="00EE53C5" w:rsidP="006B7C0E">
      <w:pPr>
        <w:rPr>
          <w:rtl/>
        </w:rPr>
      </w:pPr>
      <w:r>
        <w:rPr>
          <w:rFonts w:hint="cs"/>
          <w:rtl/>
        </w:rPr>
        <w:t>השרה רג</w:t>
      </w:r>
      <w:bookmarkStart w:id="17508" w:name="_ETM_Q35_264712"/>
      <w:bookmarkEnd w:id="17508"/>
      <w:r>
        <w:rPr>
          <w:rFonts w:hint="cs"/>
          <w:rtl/>
        </w:rPr>
        <w:t xml:space="preserve">ב, השרה רגב, אני אבקש ממך </w:t>
      </w:r>
      <w:r w:rsidR="00844C5E">
        <w:rPr>
          <w:rFonts w:hint="cs"/>
          <w:rtl/>
        </w:rPr>
        <w:t>– – –</w:t>
      </w:r>
    </w:p>
    <w:p w:rsidR="00EE53C5" w:rsidRDefault="00EE53C5" w:rsidP="006B7C0E">
      <w:pPr>
        <w:rPr>
          <w:rtl/>
        </w:rPr>
      </w:pPr>
      <w:bookmarkStart w:id="17509" w:name="_ETM_Q35_263961"/>
      <w:bookmarkEnd w:id="17509"/>
    </w:p>
    <w:bookmarkStart w:id="17510" w:name="_ETM_Q35_264336" w:displacedByCustomXml="next"/>
    <w:bookmarkEnd w:id="17510" w:displacedByCustomXml="next"/>
    <w:sdt>
      <w:sdtPr>
        <w:rPr>
          <w:rtl/>
        </w:rPr>
        <w:alias w:val="דובר_המשך"/>
        <w:tag w:val="&lt;ID&gt;5377&lt;/ID&gt;&lt;Name&gt;מירי רגב - שרה&lt;/Name&gt;&lt;Data&gt;שרת התרבות והספורט מירי רגב&lt;/Data&gt;&lt;Shortcut&gt;מירג&lt;/Shortcut&gt;"/>
        <w:id w:val="-1486235276"/>
        <w:placeholder>
          <w:docPart w:val="D3434C839069425F8BF514D3C16BA3FD"/>
        </w:placeholder>
      </w:sdtPr>
      <w:sdtEndPr/>
      <w:sdtContent>
        <w:p w:rsidR="00EE53C5" w:rsidRDefault="00EE53C5" w:rsidP="006B7C0E">
          <w:pPr>
            <w:pStyle w:val="-"/>
            <w:keepNext/>
            <w:rPr>
              <w:rtl/>
            </w:rPr>
          </w:pPr>
          <w:r w:rsidRPr="00F4076F">
            <w:rPr>
              <w:rStyle w:val="afe"/>
              <w:color w:val="000000"/>
              <w:rtl/>
            </w:rPr>
            <w:t>שרת התרבות והספורט מירי רגב</w:t>
          </w:r>
          <w:r w:rsidRPr="00F4076F">
            <w:rPr>
              <w:color w:val="000000"/>
              <w:rtl/>
            </w:rPr>
            <w:t>:</w:t>
          </w:r>
        </w:p>
      </w:sdtContent>
    </w:sdt>
    <w:p w:rsidR="00EE53C5" w:rsidRDefault="00EE53C5" w:rsidP="004370BB">
      <w:pPr>
        <w:rPr>
          <w:rtl/>
        </w:rPr>
      </w:pPr>
    </w:p>
    <w:p w:rsidR="00EE53C5" w:rsidRDefault="00EE53C5" w:rsidP="00C2404A">
      <w:pPr>
        <w:rPr>
          <w:rtl/>
        </w:rPr>
      </w:pPr>
      <w:r>
        <w:rPr>
          <w:rFonts w:hint="cs"/>
          <w:rtl/>
        </w:rPr>
        <w:t xml:space="preserve">זה מה </w:t>
      </w:r>
      <w:bookmarkStart w:id="17511" w:name="_ETM_Q35_266961"/>
      <w:bookmarkEnd w:id="17511"/>
      <w:r>
        <w:rPr>
          <w:rFonts w:hint="cs"/>
          <w:rtl/>
        </w:rPr>
        <w:t xml:space="preserve">שעושה אדם שאחראי לספורט. </w:t>
      </w:r>
    </w:p>
    <w:p w:rsidR="00EE53C5" w:rsidRDefault="00EE53C5" w:rsidP="006B7C0E">
      <w:pPr>
        <w:rPr>
          <w:rtl/>
        </w:rPr>
      </w:pPr>
      <w:bookmarkStart w:id="17512" w:name="_ETM_Q35_266227"/>
      <w:bookmarkEnd w:id="17512"/>
    </w:p>
    <w:bookmarkStart w:id="17513" w:name="_ETM_Q35_266554" w:displacedByCustomXml="next"/>
    <w:bookmarkEnd w:id="17513" w:displacedByCustomXml="next"/>
    <w:sdt>
      <w:sdtPr>
        <w:rPr>
          <w:rtl/>
        </w:rPr>
        <w:alias w:val="יור"/>
        <w:tag w:val="&lt;ID&gt;5704&lt;/ID&gt;&lt;Name&gt;רויטל סויד - יו&quot;ר&lt;/Name&gt;&lt;Data&gt;רויטל סויד&lt;/Data&gt;&lt;Shortcut&gt;&lt;/Shortcut&gt;"/>
        <w:id w:val="521210846"/>
        <w:placeholder>
          <w:docPart w:val="D3434C839069425F8BF514D3C16BA3FD"/>
        </w:placeholder>
      </w:sdtPr>
      <w:sdtEndPr/>
      <w:sdtContent>
        <w:p w:rsidR="00EE53C5" w:rsidRDefault="00EE53C5" w:rsidP="006B7C0E">
          <w:pPr>
            <w:pStyle w:val="af6"/>
            <w:keepNext/>
            <w:rPr>
              <w:rtl/>
            </w:rPr>
          </w:pPr>
          <w:r w:rsidRPr="00F4076F">
            <w:rPr>
              <w:rStyle w:val="afe"/>
              <w:color w:val="000000"/>
              <w:rtl/>
            </w:rPr>
            <w:t>היו"ר רויטל סויד</w:t>
          </w:r>
          <w:r w:rsidRPr="00F4076F">
            <w:rPr>
              <w:color w:val="000000"/>
              <w:rtl/>
            </w:rPr>
            <w:t>:</w:t>
          </w:r>
        </w:p>
      </w:sdtContent>
    </w:sdt>
    <w:p w:rsidR="00EE53C5" w:rsidRDefault="00EE53C5" w:rsidP="004370BB">
      <w:pPr>
        <w:rPr>
          <w:rtl/>
        </w:rPr>
      </w:pPr>
    </w:p>
    <w:p w:rsidR="00EE53C5" w:rsidRDefault="00EE53C5" w:rsidP="006B7C0E">
      <w:pPr>
        <w:rPr>
          <w:rtl/>
        </w:rPr>
      </w:pPr>
      <w:r>
        <w:rPr>
          <w:rFonts w:hint="cs"/>
          <w:rtl/>
        </w:rPr>
        <w:t xml:space="preserve">השרה רגב, </w:t>
      </w:r>
      <w:bookmarkStart w:id="17514" w:name="_ETM_Q35_267287"/>
      <w:bookmarkEnd w:id="17514"/>
      <w:r>
        <w:rPr>
          <w:rFonts w:hint="cs"/>
          <w:rtl/>
        </w:rPr>
        <w:t xml:space="preserve">אני אבקש ממשך שתורידי בבקשה </w:t>
      </w:r>
      <w:r w:rsidR="00844C5E">
        <w:rPr>
          <w:rFonts w:hint="cs"/>
          <w:rtl/>
        </w:rPr>
        <w:t>– – –</w:t>
      </w:r>
    </w:p>
    <w:p w:rsidR="00EE53C5" w:rsidRDefault="00EE53C5" w:rsidP="006B7C0E">
      <w:pPr>
        <w:rPr>
          <w:rtl/>
        </w:rPr>
      </w:pPr>
      <w:bookmarkStart w:id="17515" w:name="_ETM_Q35_269338"/>
      <w:bookmarkEnd w:id="17515"/>
    </w:p>
    <w:bookmarkStart w:id="17516" w:name="_ETM_Q35_269643" w:displacedByCustomXml="next"/>
    <w:bookmarkEnd w:id="17516" w:displacedByCustomXml="next"/>
    <w:sdt>
      <w:sdtPr>
        <w:rPr>
          <w:rtl/>
        </w:rPr>
        <w:alias w:val="דובר_המשך"/>
        <w:tag w:val="&lt;ID&gt;5377&lt;/ID&gt;&lt;Name&gt;מירי רגב - שרה&lt;/Name&gt;&lt;Data&gt;שרת התרבות והספורט מירי רגב&lt;/Data&gt;&lt;Shortcut&gt;מירג&lt;/Shortcut&gt;"/>
        <w:id w:val="1599679630"/>
        <w:placeholder>
          <w:docPart w:val="D3434C839069425F8BF514D3C16BA3FD"/>
        </w:placeholder>
      </w:sdtPr>
      <w:sdtEndPr/>
      <w:sdtContent>
        <w:p w:rsidR="00EE53C5" w:rsidRDefault="00EE53C5" w:rsidP="006B7C0E">
          <w:pPr>
            <w:pStyle w:val="-"/>
            <w:keepNext/>
            <w:rPr>
              <w:rtl/>
            </w:rPr>
          </w:pPr>
          <w:r w:rsidRPr="00F4076F">
            <w:rPr>
              <w:rStyle w:val="afe"/>
              <w:color w:val="000000"/>
              <w:rtl/>
            </w:rPr>
            <w:t>שרת התרבות והספורט מירי רגב</w:t>
          </w:r>
          <w:r w:rsidRPr="00F4076F">
            <w:rPr>
              <w:color w:val="000000"/>
              <w:rtl/>
            </w:rPr>
            <w:t>:</w:t>
          </w:r>
        </w:p>
      </w:sdtContent>
    </w:sdt>
    <w:p w:rsidR="00EE53C5" w:rsidRDefault="00EE53C5" w:rsidP="004370BB">
      <w:pPr>
        <w:rPr>
          <w:rtl/>
        </w:rPr>
      </w:pPr>
    </w:p>
    <w:p w:rsidR="00EE53C5" w:rsidRDefault="00EE53C5" w:rsidP="006B7C0E">
      <w:pPr>
        <w:rPr>
          <w:rtl/>
        </w:rPr>
      </w:pPr>
      <w:r>
        <w:rPr>
          <w:rFonts w:hint="cs"/>
          <w:rtl/>
        </w:rPr>
        <w:t xml:space="preserve">זה אדם שלא </w:t>
      </w:r>
      <w:bookmarkStart w:id="17517" w:name="_ETM_Q35_269264"/>
      <w:bookmarkEnd w:id="17517"/>
      <w:r>
        <w:rPr>
          <w:rFonts w:hint="cs"/>
          <w:rtl/>
        </w:rPr>
        <w:t xml:space="preserve">מחבר בין פוליטיקה </w:t>
      </w:r>
      <w:r w:rsidR="00844C5E">
        <w:rPr>
          <w:rFonts w:hint="cs"/>
          <w:rtl/>
        </w:rPr>
        <w:t>– – –</w:t>
      </w:r>
    </w:p>
    <w:p w:rsidR="00EE53C5" w:rsidRDefault="00EE53C5" w:rsidP="006B7C0E">
      <w:pPr>
        <w:rPr>
          <w:rtl/>
        </w:rPr>
      </w:pPr>
      <w:bookmarkStart w:id="17518" w:name="_ETM_Q35_270428"/>
      <w:bookmarkEnd w:id="17518"/>
    </w:p>
    <w:bookmarkStart w:id="17519" w:name="_ETM_Q35_270775" w:displacedByCustomXml="next"/>
    <w:bookmarkEnd w:id="17519" w:displacedByCustomXml="next"/>
    <w:sdt>
      <w:sdtPr>
        <w:rPr>
          <w:rtl/>
        </w:rPr>
        <w:alias w:val="יור"/>
        <w:tag w:val="&lt;ID&gt;5704&lt;/ID&gt;&lt;Name&gt;רויטל סויד - יו&quot;ר&lt;/Name&gt;&lt;Data&gt;רויטל סויד&lt;/Data&gt;&lt;Shortcut&gt;&lt;/Shortcut&gt;"/>
        <w:id w:val="1088879455"/>
        <w:placeholder>
          <w:docPart w:val="D3434C839069425F8BF514D3C16BA3FD"/>
        </w:placeholder>
      </w:sdtPr>
      <w:sdtEndPr/>
      <w:sdtContent>
        <w:p w:rsidR="00EE53C5" w:rsidRDefault="00EE53C5" w:rsidP="006B7C0E">
          <w:pPr>
            <w:pStyle w:val="af6"/>
            <w:keepNext/>
            <w:rPr>
              <w:rtl/>
            </w:rPr>
          </w:pPr>
          <w:r w:rsidRPr="00F4076F">
            <w:rPr>
              <w:rStyle w:val="afe"/>
              <w:color w:val="000000"/>
              <w:rtl/>
            </w:rPr>
            <w:t>היו"ר רויטל סויד</w:t>
          </w:r>
          <w:r w:rsidRPr="00F4076F">
            <w:rPr>
              <w:color w:val="000000"/>
              <w:rtl/>
            </w:rPr>
            <w:t>:</w:t>
          </w:r>
        </w:p>
      </w:sdtContent>
    </w:sdt>
    <w:p w:rsidR="00EE53C5" w:rsidRDefault="00EE53C5" w:rsidP="004370BB">
      <w:pPr>
        <w:rPr>
          <w:rtl/>
        </w:rPr>
      </w:pPr>
    </w:p>
    <w:p w:rsidR="00EE53C5" w:rsidRDefault="00EE53C5" w:rsidP="007E47BA">
      <w:pPr>
        <w:rPr>
          <w:rtl/>
        </w:rPr>
      </w:pPr>
      <w:r>
        <w:rPr>
          <w:rFonts w:hint="cs"/>
          <w:rtl/>
        </w:rPr>
        <w:t xml:space="preserve">תפסיקי </w:t>
      </w:r>
      <w:bookmarkStart w:id="17520" w:name="_ETM_Q35_273428"/>
      <w:bookmarkEnd w:id="17520"/>
      <w:r>
        <w:rPr>
          <w:rFonts w:hint="cs"/>
          <w:rtl/>
        </w:rPr>
        <w:t>להציג את זה, את התמונות</w:t>
      </w:r>
      <w:r w:rsidR="007E47BA">
        <w:rPr>
          <w:rFonts w:hint="cs"/>
          <w:rtl/>
        </w:rPr>
        <w:t>.</w:t>
      </w:r>
      <w:r>
        <w:rPr>
          <w:rFonts w:hint="cs"/>
          <w:rtl/>
        </w:rPr>
        <w:t xml:space="preserve"> זה אסור במליאה. </w:t>
      </w:r>
      <w:bookmarkStart w:id="17521" w:name="_ETM_Q35_273903"/>
      <w:bookmarkEnd w:id="17521"/>
    </w:p>
    <w:p w:rsidR="00EE53C5" w:rsidRDefault="00EE53C5" w:rsidP="006B7C0E">
      <w:pPr>
        <w:rPr>
          <w:rtl/>
        </w:rPr>
      </w:pPr>
      <w:bookmarkStart w:id="17522" w:name="_ETM_Q35_274120"/>
      <w:bookmarkEnd w:id="17522"/>
    </w:p>
    <w:bookmarkStart w:id="17523" w:name="_ETM_Q35_274458" w:displacedByCustomXml="next"/>
    <w:bookmarkEnd w:id="17523" w:displacedByCustomXml="next"/>
    <w:sdt>
      <w:sdtPr>
        <w:rPr>
          <w:rtl/>
        </w:rPr>
        <w:alias w:val="דובר_המשך"/>
        <w:tag w:val="&lt;ID&gt;5377&lt;/ID&gt;&lt;Name&gt;מירי רגב - שרה&lt;/Name&gt;&lt;Data&gt;שרת התרבות והספורט מירי רגב&lt;/Data&gt;&lt;Shortcut&gt;מירג&lt;/Shortcut&gt;"/>
        <w:id w:val="1833333179"/>
        <w:placeholder>
          <w:docPart w:val="D3434C839069425F8BF514D3C16BA3FD"/>
        </w:placeholder>
      </w:sdtPr>
      <w:sdtEndPr/>
      <w:sdtContent>
        <w:p w:rsidR="00EE53C5" w:rsidRDefault="00EE53C5" w:rsidP="006B7C0E">
          <w:pPr>
            <w:pStyle w:val="-"/>
            <w:keepNext/>
            <w:rPr>
              <w:rtl/>
            </w:rPr>
          </w:pPr>
          <w:r w:rsidRPr="00F4076F">
            <w:rPr>
              <w:rStyle w:val="afe"/>
              <w:color w:val="000000"/>
              <w:rtl/>
            </w:rPr>
            <w:t>שרת התרבות והספורט מירי רגב</w:t>
          </w:r>
          <w:r w:rsidRPr="00F4076F">
            <w:rPr>
              <w:color w:val="000000"/>
              <w:rtl/>
            </w:rPr>
            <w:t>:</w:t>
          </w:r>
        </w:p>
      </w:sdtContent>
    </w:sdt>
    <w:p w:rsidR="00EE53C5" w:rsidRDefault="00EE53C5" w:rsidP="004370BB">
      <w:pPr>
        <w:rPr>
          <w:rtl/>
        </w:rPr>
      </w:pPr>
    </w:p>
    <w:p w:rsidR="00EE53C5" w:rsidRDefault="00EE53C5" w:rsidP="006B7C0E">
      <w:pPr>
        <w:rPr>
          <w:rtl/>
        </w:rPr>
      </w:pPr>
      <w:r>
        <w:rPr>
          <w:rFonts w:hint="cs"/>
          <w:rtl/>
        </w:rPr>
        <w:t xml:space="preserve">אז זאת התמונה, אלה התמונות שאני רוצה שתבינו. אני </w:t>
      </w:r>
      <w:bookmarkStart w:id="17524" w:name="_ETM_Q35_278644"/>
      <w:bookmarkEnd w:id="17524"/>
      <w:r>
        <w:rPr>
          <w:rFonts w:hint="cs"/>
          <w:rtl/>
        </w:rPr>
        <w:t xml:space="preserve">מודה </w:t>
      </w:r>
      <w:r w:rsidR="00844C5E">
        <w:rPr>
          <w:rFonts w:hint="cs"/>
          <w:rtl/>
        </w:rPr>
        <w:t>– – –</w:t>
      </w:r>
    </w:p>
    <w:p w:rsidR="00EE53C5" w:rsidRDefault="00EE53C5" w:rsidP="006B7C0E">
      <w:pPr>
        <w:ind w:firstLine="0"/>
        <w:rPr>
          <w:rtl/>
        </w:rPr>
      </w:pPr>
      <w:bookmarkStart w:id="17525" w:name="_ETM_Q35_279014"/>
      <w:bookmarkEnd w:id="17525"/>
    </w:p>
    <w:sdt>
      <w:sdtPr>
        <w:rPr>
          <w:rFonts w:hint="cs"/>
          <w:rtl/>
        </w:rPr>
        <w:alias w:val="קריאה"/>
        <w:tag w:val="&lt;ID&gt;4692&lt;/ID&gt;&lt;Name&gt;נחמן שי - המחנה הציוני&lt;/Name&gt;&lt;Data&gt;נחמן שי (המחנה הציוני)&lt;/Data&gt;&lt;Shortcut&gt;נחשי&lt;/Shortcut&gt;"/>
        <w:id w:val="1381741734"/>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נחמן שי (המחנה הציוני)</w:t>
          </w:r>
          <w:r w:rsidRPr="00777EF4">
            <w:rPr>
              <w:color w:val="000000"/>
              <w:rtl/>
            </w:rPr>
            <w:t>:</w:t>
          </w:r>
        </w:p>
      </w:sdtContent>
    </w:sdt>
    <w:p w:rsidR="00EE53C5" w:rsidRDefault="00EE53C5" w:rsidP="004370BB">
      <w:pPr>
        <w:rPr>
          <w:rtl/>
        </w:rPr>
      </w:pPr>
    </w:p>
    <w:p w:rsidR="00EE53C5" w:rsidRDefault="00EE53C5" w:rsidP="006B7C0E">
      <w:pPr>
        <w:rPr>
          <w:rtl/>
        </w:rPr>
      </w:pPr>
      <w:r>
        <w:rPr>
          <w:rFonts w:hint="cs"/>
          <w:rtl/>
        </w:rPr>
        <w:t xml:space="preserve">את התמונות ראינו. את לא עונה לעניין. </w:t>
      </w:r>
    </w:p>
    <w:p w:rsidR="00EE53C5" w:rsidRDefault="00EE53C5" w:rsidP="006B7C0E">
      <w:pPr>
        <w:rPr>
          <w:rtl/>
        </w:rPr>
      </w:pPr>
      <w:bookmarkStart w:id="17526" w:name="_ETM_Q35_280419"/>
      <w:bookmarkEnd w:id="17526"/>
    </w:p>
    <w:bookmarkStart w:id="17527" w:name="_ETM_Q35_280821" w:displacedByCustomXml="next"/>
    <w:bookmarkEnd w:id="17527" w:displacedByCustomXml="next"/>
    <w:sdt>
      <w:sdtPr>
        <w:rPr>
          <w:rtl/>
        </w:rPr>
        <w:alias w:val="דובר_המשך"/>
        <w:tag w:val="&lt;ID&gt;5377&lt;/ID&gt;&lt;Name&gt;מירי רגב - שרה&lt;/Name&gt;&lt;Data&gt;שרת התרבות והספורט מירי רגב&lt;/Data&gt;&lt;Shortcut&gt;מירג&lt;/Shortcut&gt;"/>
        <w:id w:val="847289757"/>
        <w:placeholder>
          <w:docPart w:val="D3434C839069425F8BF514D3C16BA3FD"/>
        </w:placeholder>
      </w:sdtPr>
      <w:sdtEndPr/>
      <w:sdtContent>
        <w:p w:rsidR="00EE53C5" w:rsidRDefault="00EE53C5" w:rsidP="006B7C0E">
          <w:pPr>
            <w:pStyle w:val="-"/>
            <w:keepNext/>
            <w:rPr>
              <w:rtl/>
            </w:rPr>
          </w:pPr>
          <w:r w:rsidRPr="00F4076F">
            <w:rPr>
              <w:rStyle w:val="afe"/>
              <w:color w:val="000000"/>
              <w:rtl/>
            </w:rPr>
            <w:t>שרת התרבות והספורט מירי רגב</w:t>
          </w:r>
          <w:r w:rsidRPr="00F4076F">
            <w:rPr>
              <w:color w:val="000000"/>
              <w:rtl/>
            </w:rPr>
            <w:t>:</w:t>
          </w:r>
        </w:p>
      </w:sdtContent>
    </w:sdt>
    <w:p w:rsidR="00EE53C5" w:rsidRDefault="00EE53C5" w:rsidP="004370BB">
      <w:pPr>
        <w:rPr>
          <w:rtl/>
        </w:rPr>
      </w:pPr>
    </w:p>
    <w:p w:rsidR="00EE53C5" w:rsidRDefault="00EE53C5" w:rsidP="007E47BA">
      <w:pPr>
        <w:rPr>
          <w:rtl/>
        </w:rPr>
      </w:pPr>
      <w:r>
        <w:rPr>
          <w:rFonts w:hint="cs"/>
          <w:rtl/>
        </w:rPr>
        <w:t xml:space="preserve">אני מודה למשרד החוץ וליושב-ראש התאחדות </w:t>
      </w:r>
      <w:bookmarkStart w:id="17528" w:name="_ETM_Q35_284194"/>
      <w:bookmarkEnd w:id="17528"/>
      <w:r>
        <w:rPr>
          <w:rFonts w:hint="cs"/>
          <w:rtl/>
        </w:rPr>
        <w:t>הכדורגל עופר עיני, שבעקבות מכתבו, שבו פירט את כל העובדות</w:t>
      </w:r>
      <w:bookmarkStart w:id="17529" w:name="_ETM_Q35_288597"/>
      <w:bookmarkEnd w:id="17529"/>
      <w:r>
        <w:rPr>
          <w:rFonts w:hint="cs"/>
          <w:rtl/>
        </w:rPr>
        <w:t xml:space="preserve"> שאתם בחרתם להתעלם מהן </w:t>
      </w:r>
      <w:r>
        <w:rPr>
          <w:rtl/>
        </w:rPr>
        <w:t>–</w:t>
      </w:r>
      <w:r>
        <w:rPr>
          <w:rFonts w:hint="cs"/>
          <w:rtl/>
        </w:rPr>
        <w:t xml:space="preserve"> ואתם</w:t>
      </w:r>
      <w:r w:rsidR="00FE42DC">
        <w:rPr>
          <w:rFonts w:hint="cs"/>
          <w:rtl/>
        </w:rPr>
        <w:t>,</w:t>
      </w:r>
      <w:r>
        <w:rPr>
          <w:rFonts w:hint="cs"/>
          <w:rtl/>
        </w:rPr>
        <w:t xml:space="preserve"> שנותנים גב לטרור, </w:t>
      </w:r>
      <w:bookmarkStart w:id="17530" w:name="_ETM_Q35_291608"/>
      <w:bookmarkEnd w:id="17530"/>
      <w:r>
        <w:rPr>
          <w:rFonts w:hint="cs"/>
          <w:rtl/>
        </w:rPr>
        <w:t xml:space="preserve">גם אתה נחמן וגם את עליזה </w:t>
      </w:r>
      <w:r>
        <w:rPr>
          <w:rtl/>
        </w:rPr>
        <w:t>–</w:t>
      </w:r>
      <w:r>
        <w:rPr>
          <w:rFonts w:hint="cs"/>
          <w:rtl/>
        </w:rPr>
        <w:t xml:space="preserve"> שמוכיחות </w:t>
      </w:r>
      <w:bookmarkStart w:id="17531" w:name="_ETM_Q35_294610"/>
      <w:bookmarkEnd w:id="17531"/>
      <w:r>
        <w:rPr>
          <w:rFonts w:hint="cs"/>
          <w:rtl/>
        </w:rPr>
        <w:t>שרג</w:t>
      </w:r>
      <w:r w:rsidR="007E47BA">
        <w:rPr>
          <w:rFonts w:hint="cs"/>
          <w:rtl/>
        </w:rPr>
        <w:t>'</w:t>
      </w:r>
      <w:r>
        <w:rPr>
          <w:rFonts w:hint="cs"/>
          <w:rtl/>
        </w:rPr>
        <w:t xml:space="preserve">וב </w:t>
      </w:r>
      <w:r w:rsidR="00844C5E">
        <w:rPr>
          <w:rFonts w:hint="cs"/>
          <w:rtl/>
        </w:rPr>
        <w:t>– – –</w:t>
      </w:r>
    </w:p>
    <w:p w:rsidR="00EE53C5" w:rsidRDefault="00EE53C5" w:rsidP="006B7C0E">
      <w:pPr>
        <w:ind w:firstLine="0"/>
        <w:rPr>
          <w:rtl/>
        </w:rPr>
      </w:pPr>
    </w:p>
    <w:sdt>
      <w:sdtPr>
        <w:rPr>
          <w:rFonts w:hint="cs"/>
          <w:rtl/>
        </w:rPr>
        <w:alias w:val="קריאה"/>
        <w:tag w:val="&lt;ID&gt;4692&lt;/ID&gt;&lt;Name&gt;נחמן שי - המחנה הציוני&lt;/Name&gt;&lt;Data&gt;נחמן שי (המחנה הציוני)&lt;/Data&gt;&lt;Shortcut&gt;נחשי&lt;/Shortcut&gt;"/>
        <w:id w:val="-1333606788"/>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נחמן שי (המחנה הציוני)</w:t>
          </w:r>
          <w:r w:rsidRPr="00777EF4">
            <w:rPr>
              <w:color w:val="000000"/>
              <w:rtl/>
            </w:rPr>
            <w:t>:</w:t>
          </w:r>
        </w:p>
      </w:sdtContent>
    </w:sdt>
    <w:p w:rsidR="00EE53C5" w:rsidRDefault="00EE53C5" w:rsidP="004370BB">
      <w:pPr>
        <w:rPr>
          <w:rtl/>
        </w:rPr>
      </w:pPr>
    </w:p>
    <w:p w:rsidR="00EE53C5" w:rsidRDefault="00EE53C5" w:rsidP="006B7C0E">
      <w:pPr>
        <w:rPr>
          <w:rtl/>
        </w:rPr>
      </w:pPr>
      <w:r>
        <w:rPr>
          <w:rFonts w:hint="cs"/>
          <w:rtl/>
        </w:rPr>
        <w:t xml:space="preserve">אנחנו נותנים גב לטרור? </w:t>
      </w:r>
    </w:p>
    <w:p w:rsidR="00EE53C5" w:rsidRDefault="00EE53C5" w:rsidP="006B7C0E">
      <w:pPr>
        <w:rPr>
          <w:rtl/>
        </w:rPr>
      </w:pPr>
    </w:p>
    <w:bookmarkStart w:id="17532" w:name="_ETM_Q35_296188" w:displacedByCustomXml="next"/>
    <w:bookmarkEnd w:id="17532" w:displacedByCustomXml="next"/>
    <w:sdt>
      <w:sdtPr>
        <w:rPr>
          <w:rtl/>
        </w:rPr>
        <w:alias w:val="דובר_המשך"/>
        <w:tag w:val="&lt;ID&gt;5377&lt;/ID&gt;&lt;Name&gt;מירי רגב - שרה&lt;/Name&gt;&lt;Data&gt;שרת התרבות והספורט מירי רגב&lt;/Data&gt;&lt;Shortcut&gt;מירג&lt;/Shortcut&gt;"/>
        <w:id w:val="1192880937"/>
        <w:placeholder>
          <w:docPart w:val="D3434C839069425F8BF514D3C16BA3FD"/>
        </w:placeholder>
      </w:sdtPr>
      <w:sdtEndPr/>
      <w:sdtContent>
        <w:p w:rsidR="00EE53C5" w:rsidRDefault="00EE53C5" w:rsidP="006B7C0E">
          <w:pPr>
            <w:pStyle w:val="-"/>
            <w:keepNext/>
            <w:rPr>
              <w:rtl/>
            </w:rPr>
          </w:pPr>
          <w:r w:rsidRPr="00F4076F">
            <w:rPr>
              <w:rStyle w:val="afe"/>
              <w:color w:val="000000"/>
              <w:rtl/>
            </w:rPr>
            <w:t>שרת התרבות והספורט מירי רגב</w:t>
          </w:r>
          <w:r w:rsidRPr="00F4076F">
            <w:rPr>
              <w:color w:val="000000"/>
              <w:rtl/>
            </w:rPr>
            <w:t>:</w:t>
          </w:r>
        </w:p>
      </w:sdtContent>
    </w:sdt>
    <w:p w:rsidR="00EE53C5" w:rsidRDefault="00EE53C5" w:rsidP="004370BB">
      <w:pPr>
        <w:rPr>
          <w:rtl/>
        </w:rPr>
      </w:pPr>
    </w:p>
    <w:p w:rsidR="00EE53C5" w:rsidRDefault="00EE53C5" w:rsidP="006B7C0E">
      <w:pPr>
        <w:rPr>
          <w:rtl/>
        </w:rPr>
      </w:pPr>
      <w:r>
        <w:rPr>
          <w:rFonts w:hint="cs"/>
          <w:rtl/>
        </w:rPr>
        <w:t xml:space="preserve">ואני מצטטת מה כתב היועץ </w:t>
      </w:r>
      <w:bookmarkStart w:id="17533" w:name="_ETM_Q35_300045"/>
      <w:bookmarkEnd w:id="17533"/>
      <w:r>
        <w:rPr>
          <w:rFonts w:hint="cs"/>
          <w:rtl/>
        </w:rPr>
        <w:t>המשפטי של התאחדות הכדורגל, לא מירי רגב כתבה את הדברים</w:t>
      </w:r>
      <w:bookmarkStart w:id="17534" w:name="_ETM_Q35_305098"/>
      <w:bookmarkEnd w:id="17534"/>
      <w:r>
        <w:rPr>
          <w:rFonts w:hint="cs"/>
          <w:rtl/>
        </w:rPr>
        <w:t xml:space="preserve"> האלה </w:t>
      </w:r>
      <w:r w:rsidR="00844C5E">
        <w:rPr>
          <w:rFonts w:hint="cs"/>
          <w:rtl/>
        </w:rPr>
        <w:t>– – –</w:t>
      </w:r>
    </w:p>
    <w:p w:rsidR="00EE53C5" w:rsidRDefault="00EE53C5" w:rsidP="006B7C0E">
      <w:pPr>
        <w:rPr>
          <w:rtl/>
        </w:rPr>
      </w:pPr>
    </w:p>
    <w:sdt>
      <w:sdtPr>
        <w:rPr>
          <w:rtl/>
        </w:rPr>
        <w:alias w:val="קריאה"/>
        <w:tag w:val="&lt;ID&gt;4692&lt;/ID&gt;&lt;Name&gt;נחמן שי - המחנה הציוני&lt;/Name&gt;&lt;Data&gt;נחמן שי (המחנה הציוני)&lt;/Data&gt;&lt;Shortcut&gt;נחשי&lt;/Shortcut&gt;"/>
        <w:id w:val="593449285"/>
        <w:placeholder>
          <w:docPart w:val="D3434C839069425F8BF514D3C16BA3FD"/>
        </w:placeholder>
      </w:sdtPr>
      <w:sdtEndPr/>
      <w:sdtContent>
        <w:p w:rsidR="00EE53C5" w:rsidRDefault="00EE53C5" w:rsidP="006B7C0E">
          <w:pPr>
            <w:pStyle w:val="af5"/>
            <w:keepNext/>
            <w:rPr>
              <w:rtl/>
            </w:rPr>
          </w:pPr>
          <w:r w:rsidRPr="00F4076F">
            <w:rPr>
              <w:rStyle w:val="afe"/>
              <w:color w:val="000000"/>
              <w:rtl/>
            </w:rPr>
            <w:t>נחמן שי (המחנה הציוני)</w:t>
          </w:r>
          <w:r w:rsidRPr="00F4076F">
            <w:rPr>
              <w:color w:val="000000"/>
              <w:rtl/>
            </w:rPr>
            <w:t>:</w:t>
          </w:r>
        </w:p>
      </w:sdtContent>
    </w:sdt>
    <w:p w:rsidR="00EE53C5" w:rsidRDefault="00EE53C5" w:rsidP="004370BB">
      <w:pPr>
        <w:rPr>
          <w:rtl/>
        </w:rPr>
      </w:pPr>
    </w:p>
    <w:p w:rsidR="00EE53C5" w:rsidRDefault="00EE53C5" w:rsidP="00FE42DC">
      <w:pPr>
        <w:rPr>
          <w:rtl/>
        </w:rPr>
      </w:pPr>
      <w:r>
        <w:rPr>
          <w:rFonts w:hint="cs"/>
          <w:rtl/>
        </w:rPr>
        <w:t>הטרור קיבל את הרוח הגבית ממך</w:t>
      </w:r>
      <w:r w:rsidR="00FE42DC">
        <w:rPr>
          <w:rFonts w:hint="cs"/>
          <w:rtl/>
        </w:rPr>
        <w:t>.</w:t>
      </w:r>
      <w:r>
        <w:rPr>
          <w:rFonts w:hint="cs"/>
          <w:rtl/>
        </w:rPr>
        <w:t xml:space="preserve"> את נתת להם את זה במתנה. </w:t>
      </w:r>
    </w:p>
    <w:p w:rsidR="00EE53C5" w:rsidRDefault="00EE53C5" w:rsidP="006B7C0E">
      <w:pPr>
        <w:rPr>
          <w:rtl/>
        </w:rPr>
      </w:pPr>
      <w:bookmarkStart w:id="17535" w:name="_ETM_Q35_306132"/>
      <w:bookmarkEnd w:id="17535"/>
    </w:p>
    <w:bookmarkStart w:id="17536" w:name="_ETM_Q35_306460" w:displacedByCustomXml="next"/>
    <w:bookmarkEnd w:id="17536" w:displacedByCustomXml="next"/>
    <w:sdt>
      <w:sdtPr>
        <w:rPr>
          <w:rtl/>
        </w:rPr>
        <w:alias w:val="דובר_המשך"/>
        <w:tag w:val="&lt;ID&gt;5377&lt;/ID&gt;&lt;Name&gt;מירי רגב - שרה&lt;/Name&gt;&lt;Data&gt;שרת התרבות והספורט מירי רגב&lt;/Data&gt;&lt;Shortcut&gt;מירג&lt;/Shortcut&gt;"/>
        <w:id w:val="1382832946"/>
        <w:placeholder>
          <w:docPart w:val="D3434C839069425F8BF514D3C16BA3FD"/>
        </w:placeholder>
      </w:sdtPr>
      <w:sdtEndPr/>
      <w:sdtContent>
        <w:p w:rsidR="00EE53C5" w:rsidRDefault="00EE53C5" w:rsidP="006B7C0E">
          <w:pPr>
            <w:pStyle w:val="-"/>
            <w:keepNext/>
            <w:rPr>
              <w:rtl/>
            </w:rPr>
          </w:pPr>
          <w:r w:rsidRPr="00F4076F">
            <w:rPr>
              <w:rStyle w:val="afe"/>
              <w:color w:val="000000"/>
              <w:rtl/>
            </w:rPr>
            <w:t>שרת התרבות והספורט מירי רגב</w:t>
          </w:r>
          <w:r w:rsidRPr="00F4076F">
            <w:rPr>
              <w:color w:val="000000"/>
              <w:rtl/>
            </w:rPr>
            <w:t>:</w:t>
          </w:r>
        </w:p>
      </w:sdtContent>
    </w:sdt>
    <w:p w:rsidR="00EE53C5" w:rsidRDefault="00EE53C5" w:rsidP="004370BB">
      <w:pPr>
        <w:rPr>
          <w:rtl/>
        </w:rPr>
      </w:pPr>
    </w:p>
    <w:p w:rsidR="00EE53C5" w:rsidRDefault="00EE53C5" w:rsidP="006B7C0E">
      <w:pPr>
        <w:rPr>
          <w:rtl/>
        </w:rPr>
      </w:pPr>
      <w:r>
        <w:rPr>
          <w:rFonts w:hint="cs"/>
          <w:rtl/>
        </w:rPr>
        <w:t xml:space="preserve">לא, לא, לא, יקירי, אתה נתת להם </w:t>
      </w:r>
      <w:bookmarkStart w:id="17537" w:name="_ETM_Q35_306643"/>
      <w:bookmarkEnd w:id="17537"/>
      <w:r>
        <w:rPr>
          <w:rFonts w:hint="cs"/>
          <w:rtl/>
        </w:rPr>
        <w:t xml:space="preserve">את הרוח הגבית. </w:t>
      </w:r>
    </w:p>
    <w:p w:rsidR="00EE53C5" w:rsidRDefault="00EE53C5" w:rsidP="006B7C0E">
      <w:pPr>
        <w:rPr>
          <w:rtl/>
        </w:rPr>
      </w:pPr>
      <w:bookmarkStart w:id="17538" w:name="_ETM_Q35_308802"/>
      <w:bookmarkEnd w:id="17538"/>
    </w:p>
    <w:p w:rsidR="00EE53C5" w:rsidRDefault="00EE53C5" w:rsidP="006B7C0E">
      <w:pPr>
        <w:rPr>
          <w:rtl/>
        </w:rPr>
      </w:pPr>
      <w:bookmarkStart w:id="17539" w:name="_ETM_Q35_309134"/>
      <w:bookmarkEnd w:id="17539"/>
      <w:r>
        <w:rPr>
          <w:rFonts w:hint="cs"/>
          <w:rtl/>
        </w:rPr>
        <w:t xml:space="preserve">תראו מה כותב היועץ המשפטי לפיפ"א ולמה </w:t>
      </w:r>
      <w:bookmarkStart w:id="17540" w:name="_ETM_Q35_313742"/>
      <w:bookmarkEnd w:id="17540"/>
      <w:r>
        <w:rPr>
          <w:rFonts w:hint="cs"/>
          <w:rtl/>
        </w:rPr>
        <w:t>פיפ"א בסופו של דבר קיבלה את ההחלטה שלה: ג</w:t>
      </w:r>
      <w:r>
        <w:rPr>
          <w:rtl/>
        </w:rPr>
        <w:t>'</w:t>
      </w:r>
      <w:r>
        <w:rPr>
          <w:rFonts w:hint="cs"/>
          <w:rtl/>
        </w:rPr>
        <w:t xml:space="preserve">יבריל </w:t>
      </w:r>
      <w:bookmarkStart w:id="17541" w:name="_ETM_Q35_316594"/>
      <w:bookmarkEnd w:id="17541"/>
      <w:r>
        <w:rPr>
          <w:rFonts w:hint="cs"/>
          <w:rtl/>
        </w:rPr>
        <w:t>רג'וב חצה את הגבול בין ביקורת לגיטימית לבין אלי</w:t>
      </w:r>
      <w:bookmarkStart w:id="17542" w:name="_ETM_Q35_320459"/>
      <w:bookmarkEnd w:id="17542"/>
      <w:r>
        <w:rPr>
          <w:rFonts w:hint="cs"/>
          <w:rtl/>
        </w:rPr>
        <w:t xml:space="preserve">מות ממשית, </w:t>
      </w:r>
      <w:r w:rsidR="00FE42DC">
        <w:rPr>
          <w:rFonts w:hint="cs"/>
          <w:rtl/>
        </w:rPr>
        <w:t>ו</w:t>
      </w:r>
      <w:r>
        <w:rPr>
          <w:rFonts w:hint="cs"/>
          <w:rtl/>
        </w:rPr>
        <w:t xml:space="preserve">הסית את הציבור הרחב לבצע פעולות אלימות כנגד </w:t>
      </w:r>
      <w:bookmarkStart w:id="17543" w:name="_ETM_Q35_325277"/>
      <w:bookmarkEnd w:id="17543"/>
      <w:r>
        <w:rPr>
          <w:rFonts w:hint="cs"/>
          <w:rtl/>
        </w:rPr>
        <w:t xml:space="preserve">הקבוצה הארגנטינאית ומסי. איומים נשלחו דרך תקשורת ההמונים, תוך הפרה </w:t>
      </w:r>
      <w:bookmarkStart w:id="17544" w:name="_ETM_Q35_331063"/>
      <w:bookmarkEnd w:id="17544"/>
      <w:r>
        <w:rPr>
          <w:rFonts w:hint="cs"/>
          <w:rtl/>
        </w:rPr>
        <w:t xml:space="preserve">ברורה של הצ'רטר הבין-לאומי. </w:t>
      </w:r>
      <w:bookmarkStart w:id="17545" w:name="_ETM_Q35_331502"/>
      <w:bookmarkEnd w:id="17545"/>
    </w:p>
    <w:p w:rsidR="00EE53C5" w:rsidRDefault="00EE53C5" w:rsidP="006B7C0E">
      <w:pPr>
        <w:rPr>
          <w:rtl/>
        </w:rPr>
      </w:pPr>
    </w:p>
    <w:p w:rsidR="00EE53C5" w:rsidRPr="00F4076F" w:rsidRDefault="00EE53C5" w:rsidP="006B7C0E">
      <w:pPr>
        <w:rPr>
          <w:rtl/>
        </w:rPr>
      </w:pPr>
      <w:bookmarkStart w:id="17546" w:name="_ETM_Q35_331973"/>
      <w:bookmarkEnd w:id="17546"/>
      <w:r>
        <w:rPr>
          <w:rFonts w:hint="cs"/>
          <w:rtl/>
        </w:rPr>
        <w:t xml:space="preserve">ובמקום שאתם תעמדו כאן </w:t>
      </w:r>
      <w:bookmarkStart w:id="17547" w:name="_ETM_Q35_334398"/>
      <w:bookmarkEnd w:id="17547"/>
      <w:r>
        <w:rPr>
          <w:rFonts w:hint="cs"/>
          <w:rtl/>
        </w:rPr>
        <w:t xml:space="preserve">ותגידו די לעירוב של פוליטיקה וספורט </w:t>
      </w:r>
      <w:r w:rsidR="00844C5E">
        <w:rPr>
          <w:rFonts w:hint="cs"/>
          <w:rtl/>
        </w:rPr>
        <w:t>– –</w:t>
      </w:r>
    </w:p>
    <w:p w:rsidR="00EE53C5" w:rsidRDefault="00EE53C5" w:rsidP="006B7C0E">
      <w:pPr>
        <w:ind w:firstLine="0"/>
        <w:rPr>
          <w:rtl/>
        </w:rPr>
      </w:pPr>
    </w:p>
    <w:sdt>
      <w:sdtPr>
        <w:rPr>
          <w:rFonts w:hint="cs"/>
          <w:rtl/>
        </w:rPr>
        <w:alias w:val="קריאה"/>
        <w:tag w:val="&lt;ID&gt;5083&lt;/ID&gt;&lt;Name&gt;עליזה לביא - יש עתיד&lt;/Name&gt;&lt;Data&gt;עליזה לביא (יש עתיד)&lt;/Data&gt;&lt;Shortcut&gt;עללב&lt;/Shortcut&gt;"/>
        <w:id w:val="83895187"/>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עליזה לביא (יש עתיד)</w:t>
          </w:r>
          <w:r w:rsidRPr="00777EF4">
            <w:rPr>
              <w:color w:val="000000"/>
              <w:rtl/>
            </w:rPr>
            <w:t>:</w:t>
          </w:r>
        </w:p>
      </w:sdtContent>
    </w:sdt>
    <w:p w:rsidR="00EE53C5" w:rsidRDefault="00EE53C5" w:rsidP="004370BB">
      <w:pPr>
        <w:rPr>
          <w:rtl/>
        </w:rPr>
      </w:pPr>
    </w:p>
    <w:p w:rsidR="00EE53C5" w:rsidRDefault="00EE53C5" w:rsidP="006B7C0E">
      <w:pPr>
        <w:rPr>
          <w:rtl/>
        </w:rPr>
      </w:pPr>
      <w:r>
        <w:rPr>
          <w:rFonts w:hint="cs"/>
          <w:rtl/>
        </w:rPr>
        <w:t xml:space="preserve">דווקא שנינו אומרים </w:t>
      </w:r>
      <w:bookmarkStart w:id="17548" w:name="_ETM_Q35_339550"/>
      <w:bookmarkEnd w:id="17548"/>
      <w:r w:rsidR="00844C5E">
        <w:rPr>
          <w:rFonts w:hint="cs"/>
          <w:rtl/>
        </w:rPr>
        <w:t>– – –</w:t>
      </w:r>
    </w:p>
    <w:p w:rsidR="00EE53C5" w:rsidRDefault="00EE53C5" w:rsidP="006B7C0E">
      <w:pPr>
        <w:rPr>
          <w:rtl/>
        </w:rPr>
      </w:pPr>
      <w:bookmarkStart w:id="17549" w:name="_ETM_Q35_338495"/>
      <w:bookmarkEnd w:id="17549"/>
    </w:p>
    <w:bookmarkStart w:id="17550" w:name="_ETM_Q35_338807" w:displacedByCustomXml="next"/>
    <w:bookmarkEnd w:id="17550" w:displacedByCustomXml="next"/>
    <w:sdt>
      <w:sdtPr>
        <w:rPr>
          <w:rtl/>
        </w:rPr>
        <w:alias w:val="דובר_המשך"/>
        <w:tag w:val="&lt;ID&gt;5377&lt;/ID&gt;&lt;Name&gt;מירי רגב - שרה&lt;/Name&gt;&lt;Data&gt;שרת התרבות והספורט מירי רגב&lt;/Data&gt;&lt;Shortcut&gt;מירג&lt;/Shortcut&gt;"/>
        <w:id w:val="784313959"/>
        <w:placeholder>
          <w:docPart w:val="D3434C839069425F8BF514D3C16BA3FD"/>
        </w:placeholder>
      </w:sdtPr>
      <w:sdtEndPr/>
      <w:sdtContent>
        <w:p w:rsidR="00EE53C5" w:rsidRDefault="00EE53C5" w:rsidP="006B7C0E">
          <w:pPr>
            <w:pStyle w:val="-"/>
            <w:keepNext/>
            <w:rPr>
              <w:rtl/>
            </w:rPr>
          </w:pPr>
          <w:r w:rsidRPr="00F4076F">
            <w:rPr>
              <w:rStyle w:val="afe"/>
              <w:color w:val="000000"/>
              <w:rtl/>
            </w:rPr>
            <w:t>שרת התרבות והספורט מירי רגב</w:t>
          </w:r>
          <w:r w:rsidRPr="00F4076F">
            <w:rPr>
              <w:color w:val="000000"/>
              <w:rtl/>
            </w:rPr>
            <w:t>:</w:t>
          </w:r>
        </w:p>
      </w:sdtContent>
    </w:sdt>
    <w:p w:rsidR="00EE53C5" w:rsidRDefault="00EE53C5" w:rsidP="004370BB">
      <w:pPr>
        <w:rPr>
          <w:rtl/>
        </w:rPr>
      </w:pPr>
    </w:p>
    <w:p w:rsidR="00EE53C5" w:rsidRPr="00F4076F" w:rsidRDefault="00844C5E" w:rsidP="00FE42DC">
      <w:pPr>
        <w:rPr>
          <w:rtl/>
        </w:rPr>
      </w:pPr>
      <w:r>
        <w:rPr>
          <w:rFonts w:hint="cs"/>
          <w:rtl/>
        </w:rPr>
        <w:t>– –</w:t>
      </w:r>
      <w:r w:rsidR="00EE53C5">
        <w:rPr>
          <w:rFonts w:hint="cs"/>
          <w:rtl/>
        </w:rPr>
        <w:t xml:space="preserve"> אתם נותנים רוח גבית לג'יבריל רג'וב. </w:t>
      </w:r>
      <w:bookmarkStart w:id="17551" w:name="_ETM_Q35_342862"/>
      <w:bookmarkEnd w:id="17551"/>
      <w:r w:rsidR="00EE53C5">
        <w:rPr>
          <w:rFonts w:hint="cs"/>
          <w:rtl/>
        </w:rPr>
        <w:t xml:space="preserve">זה מה שאתם עושים </w:t>
      </w:r>
      <w:r w:rsidR="00FE42DC">
        <w:rPr>
          <w:rFonts w:hint="eastAsia"/>
          <w:rtl/>
        </w:rPr>
        <w:t xml:space="preserve">– </w:t>
      </w:r>
      <w:r w:rsidR="00EE53C5">
        <w:rPr>
          <w:rFonts w:hint="cs"/>
          <w:rtl/>
        </w:rPr>
        <w:t xml:space="preserve">אתם נותנים </w:t>
      </w:r>
      <w:r>
        <w:rPr>
          <w:rFonts w:hint="cs"/>
          <w:rtl/>
        </w:rPr>
        <w:t>– – –</w:t>
      </w:r>
    </w:p>
    <w:p w:rsidR="00EE53C5" w:rsidRDefault="00EE53C5" w:rsidP="006B7C0E">
      <w:pPr>
        <w:ind w:firstLine="0"/>
        <w:rPr>
          <w:rtl/>
        </w:rPr>
      </w:pPr>
    </w:p>
    <w:sdt>
      <w:sdtPr>
        <w:rPr>
          <w:rFonts w:hint="cs"/>
          <w:rtl/>
        </w:rPr>
        <w:alias w:val="קריאה"/>
        <w:tag w:val="&lt;ID&gt;4692&lt;/ID&gt;&lt;Name&gt;נחמן שי - המחנה הציוני&lt;/Name&gt;&lt;Data&gt;נחמן שי (המחנה הציוני)&lt;/Data&gt;&lt;Shortcut&gt;נחשי&lt;/Shortcut&gt;"/>
        <w:id w:val="-2084062515"/>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נחמן שי (המחנה הציוני)</w:t>
          </w:r>
          <w:r w:rsidRPr="00777EF4">
            <w:rPr>
              <w:color w:val="000000"/>
              <w:rtl/>
            </w:rPr>
            <w:t>:</w:t>
          </w:r>
        </w:p>
      </w:sdtContent>
    </w:sdt>
    <w:p w:rsidR="00EE53C5" w:rsidRDefault="00EE53C5" w:rsidP="004370BB">
      <w:pPr>
        <w:rPr>
          <w:rtl/>
        </w:rPr>
      </w:pPr>
    </w:p>
    <w:p w:rsidR="00EE53C5" w:rsidRDefault="00EE53C5" w:rsidP="006B7C0E">
      <w:pPr>
        <w:rPr>
          <w:rtl/>
        </w:rPr>
      </w:pPr>
      <w:r>
        <w:rPr>
          <w:rFonts w:hint="cs"/>
          <w:rtl/>
        </w:rPr>
        <w:t>אם לא היית נכנסת למגרש הזה, היה משחק. אבל את נכנסת למגרש.</w:t>
      </w:r>
    </w:p>
    <w:p w:rsidR="00EE53C5" w:rsidRDefault="00EE53C5" w:rsidP="006B7C0E">
      <w:pPr>
        <w:rPr>
          <w:rtl/>
        </w:rPr>
      </w:pPr>
      <w:bookmarkStart w:id="17552" w:name="_ETM_Q35_348801"/>
      <w:bookmarkEnd w:id="17552"/>
    </w:p>
    <w:bookmarkStart w:id="17553" w:name="_ETM_Q35_349134" w:displacedByCustomXml="next"/>
    <w:bookmarkEnd w:id="17553" w:displacedByCustomXml="next"/>
    <w:sdt>
      <w:sdtPr>
        <w:rPr>
          <w:rtl/>
        </w:rPr>
        <w:alias w:val="דובר_המשך"/>
        <w:tag w:val="&lt;ID&gt;5377&lt;/ID&gt;&lt;Name&gt;מירי רגב - שרה&lt;/Name&gt;&lt;Data&gt;שרת התרבות והספורט מירי רגב&lt;/Data&gt;&lt;Shortcut&gt;מירג&lt;/Shortcut&gt;"/>
        <w:id w:val="805203260"/>
        <w:placeholder>
          <w:docPart w:val="D3434C839069425F8BF514D3C16BA3FD"/>
        </w:placeholder>
      </w:sdtPr>
      <w:sdtEndPr/>
      <w:sdtContent>
        <w:p w:rsidR="00EE53C5" w:rsidRDefault="00EE53C5" w:rsidP="006B7C0E">
          <w:pPr>
            <w:pStyle w:val="-"/>
            <w:keepNext/>
            <w:rPr>
              <w:rtl/>
            </w:rPr>
          </w:pPr>
          <w:r w:rsidRPr="00F4076F">
            <w:rPr>
              <w:rStyle w:val="afe"/>
              <w:color w:val="000000"/>
              <w:rtl/>
            </w:rPr>
            <w:t>שרת התרבות והספורט מירי רגב</w:t>
          </w:r>
          <w:r w:rsidRPr="00F4076F">
            <w:rPr>
              <w:color w:val="000000"/>
              <w:rtl/>
            </w:rPr>
            <w:t>:</w:t>
          </w:r>
        </w:p>
      </w:sdtContent>
    </w:sdt>
    <w:p w:rsidR="00EE53C5" w:rsidRDefault="00EE53C5" w:rsidP="004370BB">
      <w:pPr>
        <w:rPr>
          <w:rtl/>
        </w:rPr>
      </w:pPr>
    </w:p>
    <w:p w:rsidR="00EE53C5" w:rsidRPr="00F4076F" w:rsidRDefault="00EE53C5" w:rsidP="006B7C0E">
      <w:pPr>
        <w:rPr>
          <w:rtl/>
        </w:rPr>
      </w:pPr>
      <w:r>
        <w:rPr>
          <w:rFonts w:hint="cs"/>
          <w:rtl/>
        </w:rPr>
        <w:t xml:space="preserve">חברים, חברים, אל תיתנו למראה המעונב והמחויט של רג'וב להטעות </w:t>
      </w:r>
      <w:bookmarkStart w:id="17554" w:name="_ETM_Q35_358739"/>
      <w:bookmarkEnd w:id="17554"/>
      <w:r>
        <w:rPr>
          <w:rFonts w:hint="cs"/>
          <w:rtl/>
        </w:rPr>
        <w:t xml:space="preserve">אתכם </w:t>
      </w:r>
      <w:r w:rsidR="00844C5E">
        <w:rPr>
          <w:rFonts w:hint="cs"/>
          <w:rtl/>
        </w:rPr>
        <w:t>– – –</w:t>
      </w:r>
    </w:p>
    <w:p w:rsidR="00EE53C5" w:rsidRDefault="00EE53C5" w:rsidP="006B7C0E">
      <w:pPr>
        <w:ind w:firstLine="0"/>
        <w:rPr>
          <w:rtl/>
        </w:rPr>
      </w:pPr>
    </w:p>
    <w:sdt>
      <w:sdtPr>
        <w:rPr>
          <w:rFonts w:hint="cs"/>
          <w:rtl/>
        </w:rPr>
        <w:alias w:val="קריאה"/>
        <w:tag w:val="&lt;ID&gt;5084&lt;/ID&gt;&lt;Name&gt;מיקי לוי - יש עתיד&lt;/Name&gt;&lt;Data&gt;מיקי לוי (יש עתיד)&lt;/Data&gt;&lt;Shortcut&gt;מילו&lt;/Shortcut&gt;"/>
        <w:id w:val="2070145306"/>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מיקי לוי (יש עתיד)</w:t>
          </w:r>
          <w:r w:rsidRPr="00777EF4">
            <w:rPr>
              <w:color w:val="000000"/>
              <w:rtl/>
            </w:rPr>
            <w:t>:</w:t>
          </w:r>
        </w:p>
      </w:sdtContent>
    </w:sdt>
    <w:p w:rsidR="00EE53C5" w:rsidRDefault="00EE53C5" w:rsidP="004370BB">
      <w:pPr>
        <w:rPr>
          <w:rtl/>
        </w:rPr>
      </w:pPr>
    </w:p>
    <w:p w:rsidR="00EE53C5" w:rsidRDefault="00EE53C5" w:rsidP="006B7C0E">
      <w:pPr>
        <w:rPr>
          <w:rtl/>
        </w:rPr>
      </w:pPr>
      <w:r>
        <w:rPr>
          <w:rFonts w:hint="cs"/>
          <w:rtl/>
        </w:rPr>
        <w:t xml:space="preserve">אם לא היית נוגעת בזה, המשחק היה מתקיים במדינת ישראל. עזבי, אל תאשימי את כל העולם, קחי אחריות. </w:t>
      </w:r>
    </w:p>
    <w:p w:rsidR="00EE53C5" w:rsidRDefault="00EE53C5" w:rsidP="006B7C0E">
      <w:pPr>
        <w:rPr>
          <w:rtl/>
        </w:rPr>
      </w:pPr>
      <w:bookmarkStart w:id="17555" w:name="_ETM_Q35_366179"/>
      <w:bookmarkEnd w:id="17555"/>
    </w:p>
    <w:bookmarkStart w:id="17556" w:name="_ETM_Q35_366519" w:displacedByCustomXml="next"/>
    <w:bookmarkEnd w:id="17556" w:displacedByCustomXml="next"/>
    <w:sdt>
      <w:sdtPr>
        <w:rPr>
          <w:rtl/>
        </w:rPr>
        <w:alias w:val="קריאה"/>
        <w:tag w:val="&lt;ID&gt;4692&lt;/ID&gt;&lt;Name&gt;נחמן שי - המחנה הציוני&lt;/Name&gt;&lt;Data&gt;נחמן שי (המחנה הציוני)&lt;/Data&gt;&lt;Shortcut&gt;נחשי&lt;/Shortcut&gt;"/>
        <w:id w:val="-1285343420"/>
        <w:placeholder>
          <w:docPart w:val="D3434C839069425F8BF514D3C16BA3FD"/>
        </w:placeholder>
      </w:sdtPr>
      <w:sdtEndPr/>
      <w:sdtContent>
        <w:p w:rsidR="00EE53C5" w:rsidRDefault="00EE53C5" w:rsidP="006B7C0E">
          <w:pPr>
            <w:pStyle w:val="af5"/>
            <w:keepNext/>
            <w:rPr>
              <w:rtl/>
            </w:rPr>
          </w:pPr>
          <w:r w:rsidRPr="00F4076F">
            <w:rPr>
              <w:rStyle w:val="afe"/>
              <w:color w:val="000000"/>
              <w:rtl/>
            </w:rPr>
            <w:t>נחמן שי (המחנה הציוני)</w:t>
          </w:r>
          <w:r w:rsidRPr="00F4076F">
            <w:rPr>
              <w:color w:val="000000"/>
              <w:rtl/>
            </w:rPr>
            <w:t>:</w:t>
          </w:r>
        </w:p>
      </w:sdtContent>
    </w:sdt>
    <w:p w:rsidR="00EE53C5" w:rsidRDefault="00EE53C5" w:rsidP="004370BB">
      <w:pPr>
        <w:rPr>
          <w:rtl/>
        </w:rPr>
      </w:pPr>
    </w:p>
    <w:p w:rsidR="00EE53C5" w:rsidRPr="00F4076F" w:rsidRDefault="00844C5E" w:rsidP="006B7C0E">
      <w:pPr>
        <w:rPr>
          <w:rtl/>
        </w:rPr>
      </w:pPr>
      <w:bookmarkStart w:id="17557" w:name="_ETM_Q35_369489"/>
      <w:bookmarkEnd w:id="17557"/>
      <w:r>
        <w:rPr>
          <w:rFonts w:hint="cs"/>
          <w:rtl/>
        </w:rPr>
        <w:t>– – –</w:t>
      </w:r>
    </w:p>
    <w:p w:rsidR="00EE53C5" w:rsidRDefault="00EE53C5" w:rsidP="006B7C0E">
      <w:pPr>
        <w:rPr>
          <w:rtl/>
        </w:rPr>
      </w:pPr>
      <w:bookmarkStart w:id="17558" w:name="_ETM_Q35_367609"/>
      <w:bookmarkStart w:id="17559" w:name="_ETM_Q35_367947"/>
      <w:bookmarkEnd w:id="17558"/>
      <w:bookmarkEnd w:id="17559"/>
    </w:p>
    <w:sdt>
      <w:sdtPr>
        <w:rPr>
          <w:rtl/>
        </w:rPr>
        <w:alias w:val="דובר_המשך"/>
        <w:tag w:val="&lt;ID&gt;5377&lt;/ID&gt;&lt;Name&gt;מירי רגב - שרה&lt;/Name&gt;&lt;Data&gt;שרת התרבות והספורט מירי רגב&lt;/Data&gt;&lt;Shortcut&gt;מירג&lt;/Shortcut&gt;"/>
        <w:id w:val="1111932701"/>
        <w:placeholder>
          <w:docPart w:val="D3434C839069425F8BF514D3C16BA3FD"/>
        </w:placeholder>
      </w:sdtPr>
      <w:sdtEndPr/>
      <w:sdtContent>
        <w:p w:rsidR="00EE53C5" w:rsidRDefault="00EE53C5" w:rsidP="006B7C0E">
          <w:pPr>
            <w:pStyle w:val="-"/>
            <w:keepNext/>
            <w:rPr>
              <w:rtl/>
            </w:rPr>
          </w:pPr>
          <w:r w:rsidRPr="00F4076F">
            <w:rPr>
              <w:rStyle w:val="afe"/>
              <w:color w:val="000000"/>
              <w:rtl/>
            </w:rPr>
            <w:t>שרת התרבות והספורט מירי רגב</w:t>
          </w:r>
          <w:r w:rsidRPr="00F4076F">
            <w:rPr>
              <w:color w:val="000000"/>
              <w:rtl/>
            </w:rPr>
            <w:t>:</w:t>
          </w:r>
        </w:p>
      </w:sdtContent>
    </w:sdt>
    <w:p w:rsidR="00EE53C5" w:rsidRDefault="00EE53C5" w:rsidP="004370BB">
      <w:pPr>
        <w:rPr>
          <w:rtl/>
        </w:rPr>
      </w:pPr>
    </w:p>
    <w:p w:rsidR="00EE53C5" w:rsidRPr="00F4076F" w:rsidRDefault="00EE53C5" w:rsidP="00FE42DC">
      <w:pPr>
        <w:rPr>
          <w:rtl/>
        </w:rPr>
      </w:pPr>
      <w:r>
        <w:rPr>
          <w:rFonts w:hint="cs"/>
          <w:rtl/>
        </w:rPr>
        <w:t xml:space="preserve">הקוקטיילים </w:t>
      </w:r>
      <w:r>
        <w:rPr>
          <w:rtl/>
        </w:rPr>
        <w:t>–</w:t>
      </w:r>
      <w:r>
        <w:rPr>
          <w:rFonts w:hint="cs"/>
          <w:rtl/>
        </w:rPr>
        <w:t xml:space="preserve"> תכף, תכף נדבר </w:t>
      </w:r>
      <w:bookmarkStart w:id="17560" w:name="_ETM_Q35_367333"/>
      <w:bookmarkEnd w:id="17560"/>
      <w:r w:rsidR="00FE42DC">
        <w:rPr>
          <w:rFonts w:hint="cs"/>
          <w:rtl/>
        </w:rPr>
        <w:t xml:space="preserve">גם </w:t>
      </w:r>
      <w:r>
        <w:rPr>
          <w:rFonts w:hint="cs"/>
          <w:rtl/>
        </w:rPr>
        <w:t xml:space="preserve">על המשחק. </w:t>
      </w:r>
      <w:bookmarkStart w:id="17561" w:name="_ETM_Q35_369040"/>
      <w:bookmarkStart w:id="17562" w:name="_ETM_Q35_369363"/>
      <w:bookmarkEnd w:id="17561"/>
      <w:bookmarkEnd w:id="17562"/>
      <w:r>
        <w:rPr>
          <w:rFonts w:hint="cs"/>
          <w:rtl/>
        </w:rPr>
        <w:t>הקוקטיילים שבהם הוא משתתף</w:t>
      </w:r>
      <w:bookmarkStart w:id="17563" w:name="_ETM_Q35_376096"/>
      <w:bookmarkEnd w:id="17563"/>
      <w:r>
        <w:rPr>
          <w:rFonts w:hint="cs"/>
          <w:rtl/>
        </w:rPr>
        <w:t xml:space="preserve"> והחיוך שיש על פניו הוא שמסית אותו ונותן </w:t>
      </w:r>
      <w:bookmarkStart w:id="17564" w:name="_ETM_Q35_379333"/>
      <w:bookmarkEnd w:id="17564"/>
      <w:r>
        <w:rPr>
          <w:rFonts w:hint="cs"/>
          <w:rtl/>
        </w:rPr>
        <w:t xml:space="preserve">לו את הלגיטימציה להמשיך לעשות דה-לגיטימציה ולפגוע במדינת ישראל ובספורטאים שלנו. רג'וב הפך מזמן </w:t>
      </w:r>
      <w:bookmarkStart w:id="17565" w:name="_ETM_Q35_387979"/>
      <w:bookmarkEnd w:id="17565"/>
      <w:r w:rsidR="00844C5E">
        <w:rPr>
          <w:rFonts w:hint="cs"/>
          <w:rtl/>
        </w:rPr>
        <w:t>– –</w:t>
      </w:r>
      <w:r>
        <w:rPr>
          <w:rFonts w:hint="cs"/>
          <w:rtl/>
        </w:rPr>
        <w:t xml:space="preserve"> </w:t>
      </w:r>
    </w:p>
    <w:p w:rsidR="00EE53C5" w:rsidRDefault="00EE53C5" w:rsidP="006B7C0E">
      <w:pPr>
        <w:ind w:firstLine="0"/>
        <w:rPr>
          <w:rtl/>
        </w:rPr>
      </w:pPr>
    </w:p>
    <w:sdt>
      <w:sdtPr>
        <w:rPr>
          <w:rFonts w:hint="cs"/>
          <w:rtl/>
        </w:rPr>
        <w:alias w:val="קריאה"/>
        <w:tag w:val="&lt;ID&gt;4692&lt;/ID&gt;&lt;Name&gt;נחמן שי - המחנה הציוני&lt;/Name&gt;&lt;Data&gt;נחמן שי (המחנה הציוני)&lt;/Data&gt;&lt;Shortcut&gt;נחשי&lt;/Shortcut&gt;"/>
        <w:id w:val="-980843051"/>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נחמן שי (המחנה הציוני)</w:t>
          </w:r>
          <w:r w:rsidRPr="00777EF4">
            <w:rPr>
              <w:color w:val="000000"/>
              <w:rtl/>
            </w:rPr>
            <w:t>:</w:t>
          </w:r>
        </w:p>
      </w:sdtContent>
    </w:sdt>
    <w:p w:rsidR="00EE53C5" w:rsidRDefault="00EE53C5" w:rsidP="004370BB">
      <w:pPr>
        <w:rPr>
          <w:rtl/>
        </w:rPr>
      </w:pPr>
    </w:p>
    <w:p w:rsidR="00EE53C5" w:rsidRDefault="00EE53C5" w:rsidP="006B7C0E">
      <w:pPr>
        <w:rPr>
          <w:rtl/>
        </w:rPr>
      </w:pPr>
      <w:r>
        <w:rPr>
          <w:rFonts w:hint="cs"/>
          <w:rtl/>
        </w:rPr>
        <w:t>מי זה הרג</w:t>
      </w:r>
      <w:r>
        <w:rPr>
          <w:rtl/>
        </w:rPr>
        <w:t>'</w:t>
      </w:r>
      <w:r>
        <w:rPr>
          <w:rFonts w:hint="cs"/>
          <w:rtl/>
        </w:rPr>
        <w:t>וב הזה בכלל?</w:t>
      </w:r>
      <w:bookmarkStart w:id="17566" w:name="_ETM_Q35_387696"/>
      <w:bookmarkEnd w:id="17566"/>
    </w:p>
    <w:p w:rsidR="00EE53C5" w:rsidRDefault="00EE53C5" w:rsidP="006B7C0E">
      <w:pPr>
        <w:rPr>
          <w:rtl/>
        </w:rPr>
      </w:pPr>
    </w:p>
    <w:bookmarkStart w:id="17567" w:name="_ETM_Q35_387999" w:displacedByCustomXml="next"/>
    <w:bookmarkEnd w:id="17567" w:displacedByCustomXml="next"/>
    <w:sdt>
      <w:sdtPr>
        <w:rPr>
          <w:rtl/>
        </w:rPr>
        <w:alias w:val="דובר_המשך"/>
        <w:tag w:val="&lt;ID&gt;5377&lt;/ID&gt;&lt;Name&gt;מירי רגב - שרה&lt;/Name&gt;&lt;Data&gt;שרת התרבות והספורט מירי רגב&lt;/Data&gt;&lt;Shortcut&gt;מירג&lt;/Shortcut&gt;"/>
        <w:id w:val="1350768060"/>
        <w:placeholder>
          <w:docPart w:val="D3434C839069425F8BF514D3C16BA3FD"/>
        </w:placeholder>
      </w:sdtPr>
      <w:sdtEndPr/>
      <w:sdtContent>
        <w:p w:rsidR="00EE53C5" w:rsidRDefault="00EE53C5" w:rsidP="006B7C0E">
          <w:pPr>
            <w:pStyle w:val="-"/>
            <w:keepNext/>
            <w:rPr>
              <w:rtl/>
            </w:rPr>
          </w:pPr>
          <w:r w:rsidRPr="00F4076F">
            <w:rPr>
              <w:rStyle w:val="afe"/>
              <w:color w:val="000000"/>
              <w:rtl/>
            </w:rPr>
            <w:t>שרת התרבות והספורט מירי רגב</w:t>
          </w:r>
          <w:r w:rsidRPr="00F4076F">
            <w:rPr>
              <w:color w:val="000000"/>
              <w:rtl/>
            </w:rPr>
            <w:t>:</w:t>
          </w:r>
        </w:p>
      </w:sdtContent>
    </w:sdt>
    <w:p w:rsidR="00EE53C5" w:rsidRDefault="00EE53C5" w:rsidP="004370BB">
      <w:pPr>
        <w:rPr>
          <w:rtl/>
        </w:rPr>
      </w:pPr>
    </w:p>
    <w:p w:rsidR="00EE53C5" w:rsidRDefault="00844C5E" w:rsidP="006B7C0E">
      <w:pPr>
        <w:rPr>
          <w:rtl/>
        </w:rPr>
      </w:pPr>
      <w:r>
        <w:rPr>
          <w:rFonts w:hint="cs"/>
          <w:rtl/>
        </w:rPr>
        <w:t>– –</w:t>
      </w:r>
      <w:r w:rsidR="00EE53C5">
        <w:rPr>
          <w:rFonts w:hint="cs"/>
          <w:rtl/>
        </w:rPr>
        <w:t xml:space="preserve"> את שדה המשחק לשדה הקרב.</w:t>
      </w:r>
    </w:p>
    <w:p w:rsidR="00EE53C5" w:rsidRDefault="00EE53C5" w:rsidP="006B7C0E">
      <w:pPr>
        <w:rPr>
          <w:rtl/>
        </w:rPr>
      </w:pPr>
      <w:bookmarkStart w:id="17568" w:name="_ETM_Q35_390528"/>
      <w:bookmarkEnd w:id="17568"/>
    </w:p>
    <w:bookmarkStart w:id="17569" w:name="_ETM_Q35_390843" w:displacedByCustomXml="next"/>
    <w:bookmarkEnd w:id="17569" w:displacedByCustomXml="next"/>
    <w:sdt>
      <w:sdtPr>
        <w:rPr>
          <w:rFonts w:hint="cs"/>
          <w:rtl/>
        </w:rPr>
        <w:alias w:val="קריאה"/>
        <w:tag w:val="&lt;ID&gt;5084&lt;/ID&gt;&lt;Name&gt;מיקי לוי - יש עתיד&lt;/Name&gt;&lt;Data&gt;מיקי לוי (יש עתיד)&lt;/Data&gt;&lt;Shortcut&gt;מילו&lt;/Shortcut&gt;"/>
        <w:id w:val="2114778533"/>
        <w:placeholder>
          <w:docPart w:val="F8D81F4D7D104D828841EC5FA91D957E"/>
        </w:placeholder>
      </w:sdtPr>
      <w:sdtEndPr/>
      <w:sdtContent>
        <w:p w:rsidR="00EE53C5" w:rsidRDefault="00EE53C5" w:rsidP="006B7C0E">
          <w:pPr>
            <w:pStyle w:val="af5"/>
            <w:keepNext/>
            <w:rPr>
              <w:rtl/>
            </w:rPr>
          </w:pPr>
          <w:r w:rsidRPr="00777EF4">
            <w:rPr>
              <w:rStyle w:val="afe"/>
              <w:color w:val="000000"/>
              <w:rtl/>
            </w:rPr>
            <w:t>מיקי לוי (יש עתיד)</w:t>
          </w:r>
          <w:r w:rsidRPr="00777EF4">
            <w:rPr>
              <w:color w:val="000000"/>
              <w:rtl/>
            </w:rPr>
            <w:t>:</w:t>
          </w:r>
        </w:p>
      </w:sdtContent>
    </w:sdt>
    <w:p w:rsidR="00EE53C5" w:rsidRDefault="00EE53C5" w:rsidP="004370BB">
      <w:pPr>
        <w:rPr>
          <w:rtl/>
        </w:rPr>
      </w:pPr>
    </w:p>
    <w:p w:rsidR="00EE53C5" w:rsidRPr="00F4076F" w:rsidRDefault="00EE53C5" w:rsidP="006B7C0E">
      <w:pPr>
        <w:rPr>
          <w:rtl/>
        </w:rPr>
      </w:pPr>
      <w:r>
        <w:rPr>
          <w:rFonts w:hint="cs"/>
          <w:rtl/>
        </w:rPr>
        <w:t>מי זה רג</w:t>
      </w:r>
      <w:r>
        <w:rPr>
          <w:rtl/>
        </w:rPr>
        <w:t>'</w:t>
      </w:r>
      <w:r>
        <w:rPr>
          <w:rFonts w:hint="cs"/>
          <w:rtl/>
        </w:rPr>
        <w:t>וב?</w:t>
      </w:r>
    </w:p>
    <w:p w:rsidR="00EE53C5" w:rsidRDefault="00EE53C5" w:rsidP="006B7C0E">
      <w:pPr>
        <w:ind w:firstLine="0"/>
        <w:rPr>
          <w:rtl/>
        </w:rPr>
      </w:pPr>
    </w:p>
    <w:sdt>
      <w:sdtPr>
        <w:rPr>
          <w:rFonts w:hint="cs"/>
          <w:rtl/>
        </w:rPr>
        <w:alias w:val="קריאה"/>
        <w:tag w:val="&lt;ID&gt;5083&lt;/ID&gt;&lt;Name&gt;עליזה לביא - יש עתיד&lt;/Name&gt;&lt;Data&gt;עליזה לביא (יש עתיד)&lt;/Data&gt;&lt;Shortcut&gt;עללב&lt;/Shortcut&gt;"/>
        <w:id w:val="-966577061"/>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עליזה לביא (יש עתיד)</w:t>
          </w:r>
          <w:r w:rsidRPr="00777EF4">
            <w:rPr>
              <w:color w:val="000000"/>
              <w:rtl/>
            </w:rPr>
            <w:t>:</w:t>
          </w:r>
        </w:p>
      </w:sdtContent>
    </w:sdt>
    <w:p w:rsidR="00EE53C5" w:rsidRDefault="00EE53C5" w:rsidP="004370BB">
      <w:pPr>
        <w:rPr>
          <w:rtl/>
        </w:rPr>
      </w:pPr>
    </w:p>
    <w:p w:rsidR="00EE53C5" w:rsidRDefault="00EE53C5" w:rsidP="006B7C0E">
      <w:pPr>
        <w:rPr>
          <w:rtl/>
        </w:rPr>
      </w:pPr>
      <w:r>
        <w:rPr>
          <w:rFonts w:hint="cs"/>
          <w:rtl/>
        </w:rPr>
        <w:t>מה את נותנת לו כל כך הרבה מקום?</w:t>
      </w:r>
      <w:bookmarkStart w:id="17570" w:name="_ETM_Q35_393987"/>
      <w:bookmarkEnd w:id="17570"/>
      <w:r>
        <w:rPr>
          <w:rFonts w:hint="cs"/>
          <w:rtl/>
        </w:rPr>
        <w:t xml:space="preserve"> מי הוא בכלל?</w:t>
      </w:r>
      <w:bookmarkStart w:id="17571" w:name="_ETM_Q35_392969"/>
      <w:bookmarkEnd w:id="17571"/>
    </w:p>
    <w:p w:rsidR="00EE53C5" w:rsidRDefault="00EE53C5" w:rsidP="006B7C0E">
      <w:pPr>
        <w:rPr>
          <w:rtl/>
        </w:rPr>
      </w:pPr>
    </w:p>
    <w:bookmarkStart w:id="17572" w:name="_ETM_Q35_393283" w:displacedByCustomXml="next"/>
    <w:bookmarkEnd w:id="17572" w:displacedByCustomXml="next"/>
    <w:sdt>
      <w:sdtPr>
        <w:rPr>
          <w:rtl/>
        </w:rPr>
        <w:alias w:val="דובר_המשך"/>
        <w:tag w:val="&lt;ID&gt;5377&lt;/ID&gt;&lt;Name&gt;מירי רגב - שרה&lt;/Name&gt;&lt;Data&gt;שרת התרבות והספורט מירי רגב&lt;/Data&gt;&lt;Shortcut&gt;מירג&lt;/Shortcut&gt;"/>
        <w:id w:val="-1696526079"/>
        <w:placeholder>
          <w:docPart w:val="D3434C839069425F8BF514D3C16BA3FD"/>
        </w:placeholder>
      </w:sdtPr>
      <w:sdtEndPr/>
      <w:sdtContent>
        <w:p w:rsidR="00EE53C5" w:rsidRDefault="00EE53C5" w:rsidP="006B7C0E">
          <w:pPr>
            <w:pStyle w:val="-"/>
            <w:keepNext/>
            <w:rPr>
              <w:rtl/>
            </w:rPr>
          </w:pPr>
          <w:r w:rsidRPr="00F4076F">
            <w:rPr>
              <w:rStyle w:val="afe"/>
              <w:color w:val="000000"/>
              <w:rtl/>
            </w:rPr>
            <w:t>שרת התרבות והספורט מירי רגב</w:t>
          </w:r>
          <w:r w:rsidRPr="00F4076F">
            <w:rPr>
              <w:color w:val="000000"/>
              <w:rtl/>
            </w:rPr>
            <w:t>:</w:t>
          </w:r>
        </w:p>
      </w:sdtContent>
    </w:sdt>
    <w:p w:rsidR="00EE53C5" w:rsidRDefault="00EE53C5" w:rsidP="004370BB">
      <w:pPr>
        <w:rPr>
          <w:rtl/>
        </w:rPr>
      </w:pPr>
    </w:p>
    <w:p w:rsidR="00EE53C5" w:rsidRDefault="00EE53C5" w:rsidP="006B7C0E">
      <w:pPr>
        <w:rPr>
          <w:rtl/>
        </w:rPr>
      </w:pPr>
      <w:r>
        <w:rPr>
          <w:rFonts w:hint="cs"/>
          <w:rtl/>
        </w:rPr>
        <w:t xml:space="preserve">חבר'ה, לא יעזור לכם </w:t>
      </w:r>
      <w:bookmarkStart w:id="17573" w:name="_ETM_Q35_396489"/>
      <w:bookmarkEnd w:id="17573"/>
      <w:r w:rsidR="00844C5E">
        <w:rPr>
          <w:rFonts w:hint="cs"/>
          <w:rtl/>
        </w:rPr>
        <w:t>– –</w:t>
      </w:r>
    </w:p>
    <w:p w:rsidR="00EE53C5" w:rsidRDefault="00EE53C5" w:rsidP="006B7C0E">
      <w:pPr>
        <w:rPr>
          <w:rtl/>
        </w:rPr>
      </w:pPr>
    </w:p>
    <w:sdt>
      <w:sdtPr>
        <w:rPr>
          <w:rtl/>
        </w:rPr>
        <w:alias w:val="קריאה"/>
        <w:tag w:val="&lt;ID&gt;4692&lt;/ID&gt;&lt;Name&gt;נחמן שי - המחנה הציוני&lt;/Name&gt;&lt;Data&gt;נחמן שי (המחנה הציוני)&lt;/Data&gt;&lt;Shortcut&gt;נחשי&lt;/Shortcut&gt;"/>
        <w:id w:val="-660312309"/>
        <w:placeholder>
          <w:docPart w:val="D3434C839069425F8BF514D3C16BA3FD"/>
        </w:placeholder>
      </w:sdtPr>
      <w:sdtEndPr/>
      <w:sdtContent>
        <w:p w:rsidR="00EE53C5" w:rsidRDefault="00EE53C5" w:rsidP="006B7C0E">
          <w:pPr>
            <w:pStyle w:val="af5"/>
            <w:keepNext/>
            <w:rPr>
              <w:rtl/>
            </w:rPr>
          </w:pPr>
          <w:r w:rsidRPr="00C27AB3">
            <w:rPr>
              <w:rStyle w:val="afe"/>
              <w:color w:val="000000"/>
              <w:rtl/>
            </w:rPr>
            <w:t>נחמן שי (המחנה הציוני)</w:t>
          </w:r>
          <w:r w:rsidRPr="00C27AB3">
            <w:rPr>
              <w:color w:val="000000"/>
              <w:rtl/>
            </w:rPr>
            <w:t>:</w:t>
          </w:r>
        </w:p>
      </w:sdtContent>
    </w:sdt>
    <w:p w:rsidR="00EE53C5" w:rsidRDefault="00EE53C5" w:rsidP="004370BB">
      <w:pPr>
        <w:rPr>
          <w:rtl/>
        </w:rPr>
      </w:pPr>
    </w:p>
    <w:p w:rsidR="00EE53C5" w:rsidRDefault="00844C5E" w:rsidP="006B7C0E">
      <w:pPr>
        <w:rPr>
          <w:rtl/>
        </w:rPr>
      </w:pPr>
      <w:bookmarkStart w:id="17574" w:name="_ETM_Q35_395486"/>
      <w:bookmarkEnd w:id="17574"/>
      <w:r>
        <w:rPr>
          <w:rFonts w:hint="cs"/>
          <w:rtl/>
        </w:rPr>
        <w:t>– – –</w:t>
      </w:r>
    </w:p>
    <w:p w:rsidR="00EE53C5" w:rsidRDefault="00EE53C5" w:rsidP="006B7C0E">
      <w:pPr>
        <w:rPr>
          <w:rtl/>
        </w:rPr>
      </w:pPr>
      <w:bookmarkStart w:id="17575" w:name="_ETM_Q35_397100"/>
      <w:bookmarkEnd w:id="17575"/>
    </w:p>
    <w:bookmarkStart w:id="17576" w:name="_ETM_Q35_397408" w:displacedByCustomXml="next"/>
    <w:bookmarkEnd w:id="17576" w:displacedByCustomXml="next"/>
    <w:sdt>
      <w:sdtPr>
        <w:rPr>
          <w:rtl/>
        </w:rPr>
        <w:alias w:val="דובר_המשך"/>
        <w:tag w:val="&lt;ID&gt;5377&lt;/ID&gt;&lt;Name&gt;מירי רגב - שרה&lt;/Name&gt;&lt;Data&gt;שרת התרבות והספורט מירי רגב&lt;/Data&gt;&lt;Shortcut&gt;מירג&lt;/Shortcut&gt;"/>
        <w:id w:val="-1780951749"/>
        <w:placeholder>
          <w:docPart w:val="D3434C839069425F8BF514D3C16BA3FD"/>
        </w:placeholder>
      </w:sdtPr>
      <w:sdtEndPr/>
      <w:sdtContent>
        <w:p w:rsidR="00EE53C5" w:rsidRDefault="00EE53C5" w:rsidP="006B7C0E">
          <w:pPr>
            <w:pStyle w:val="-"/>
            <w:keepNext/>
            <w:rPr>
              <w:rtl/>
            </w:rPr>
          </w:pPr>
          <w:r w:rsidRPr="00C27AB3">
            <w:rPr>
              <w:rStyle w:val="afe"/>
              <w:color w:val="000000"/>
              <w:rtl/>
            </w:rPr>
            <w:t>שרת התרבות והספורט מירי רגב</w:t>
          </w:r>
          <w:r w:rsidRPr="00C27AB3">
            <w:rPr>
              <w:color w:val="000000"/>
              <w:rtl/>
            </w:rPr>
            <w:t>:</w:t>
          </w:r>
        </w:p>
      </w:sdtContent>
    </w:sdt>
    <w:p w:rsidR="00EE53C5" w:rsidRDefault="00EE53C5" w:rsidP="004370BB">
      <w:pPr>
        <w:rPr>
          <w:rtl/>
        </w:rPr>
      </w:pPr>
    </w:p>
    <w:p w:rsidR="00EE53C5" w:rsidRPr="00C27AB3" w:rsidRDefault="00844C5E" w:rsidP="00FE42DC">
      <w:pPr>
        <w:rPr>
          <w:rtl/>
        </w:rPr>
      </w:pPr>
      <w:r>
        <w:rPr>
          <w:rFonts w:hint="cs"/>
          <w:rtl/>
        </w:rPr>
        <w:t>– –</w:t>
      </w:r>
      <w:r w:rsidR="00EE53C5">
        <w:rPr>
          <w:rFonts w:hint="cs"/>
          <w:rtl/>
        </w:rPr>
        <w:t xml:space="preserve"> אני אסיים את הדברים שלי, ואז</w:t>
      </w:r>
      <w:bookmarkStart w:id="17577" w:name="_ETM_Q35_399383"/>
      <w:bookmarkEnd w:id="17577"/>
      <w:r w:rsidR="00EE53C5">
        <w:rPr>
          <w:rFonts w:hint="cs"/>
          <w:rtl/>
        </w:rPr>
        <w:t xml:space="preserve"> אני גם אענה לך, נחמן שי, מדוע אתה, שמבין בהסברה </w:t>
      </w:r>
      <w:bookmarkStart w:id="17578" w:name="_ETM_Q35_403476"/>
      <w:bookmarkEnd w:id="17578"/>
      <w:r w:rsidR="00EE53C5">
        <w:rPr>
          <w:rFonts w:hint="cs"/>
          <w:rtl/>
        </w:rPr>
        <w:t xml:space="preserve">ישראלית </w:t>
      </w:r>
      <w:r w:rsidR="00EE53C5">
        <w:rPr>
          <w:rtl/>
        </w:rPr>
        <w:t>–</w:t>
      </w:r>
      <w:r w:rsidR="00EE53C5">
        <w:rPr>
          <w:rFonts w:hint="cs"/>
          <w:rtl/>
        </w:rPr>
        <w:t xml:space="preserve"> חשבתי שאתה מבין בהסברה ישראלית</w:t>
      </w:r>
      <w:r w:rsidR="00FE42DC">
        <w:rPr>
          <w:rFonts w:hint="cs"/>
          <w:rtl/>
        </w:rPr>
        <w:t>;</w:t>
      </w:r>
      <w:r w:rsidR="00EE53C5">
        <w:rPr>
          <w:rFonts w:hint="cs"/>
          <w:rtl/>
        </w:rPr>
        <w:t xml:space="preserve"> אתה לא </w:t>
      </w:r>
      <w:bookmarkStart w:id="17579" w:name="_ETM_Q35_407433"/>
      <w:bookmarkEnd w:id="17579"/>
      <w:r w:rsidR="00EE53C5">
        <w:rPr>
          <w:rFonts w:hint="cs"/>
          <w:rtl/>
        </w:rPr>
        <w:t xml:space="preserve">מבין בהסברה ישראלית. בכלום אתה לא מבין בהסברה ישראלית. </w:t>
      </w:r>
    </w:p>
    <w:p w:rsidR="00EE53C5" w:rsidRDefault="00EE53C5" w:rsidP="006B7C0E">
      <w:pPr>
        <w:ind w:firstLine="0"/>
        <w:rPr>
          <w:rtl/>
        </w:rPr>
      </w:pPr>
    </w:p>
    <w:sdt>
      <w:sdtPr>
        <w:rPr>
          <w:rFonts w:hint="cs"/>
          <w:rtl/>
        </w:rPr>
        <w:alias w:val="קריאה"/>
        <w:tag w:val="&lt;ID&gt;4692&lt;/ID&gt;&lt;Name&gt;נחמן שי - המחנה הציוני&lt;/Name&gt;&lt;Data&gt;נחמן שי (המחנה הציוני)&lt;/Data&gt;&lt;Shortcut&gt;נחשי&lt;/Shortcut&gt;"/>
        <w:id w:val="1390918617"/>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נחמן שי (המחנה הציוני)</w:t>
          </w:r>
          <w:r w:rsidRPr="00777EF4">
            <w:rPr>
              <w:color w:val="000000"/>
              <w:rtl/>
            </w:rPr>
            <w:t>:</w:t>
          </w:r>
        </w:p>
      </w:sdtContent>
    </w:sdt>
    <w:p w:rsidR="00EE53C5" w:rsidRDefault="00EE53C5" w:rsidP="004370BB">
      <w:pPr>
        <w:rPr>
          <w:rtl/>
        </w:rPr>
      </w:pPr>
    </w:p>
    <w:p w:rsidR="00EE53C5" w:rsidRDefault="00EE53C5" w:rsidP="00FE42DC">
      <w:pPr>
        <w:rPr>
          <w:rtl/>
        </w:rPr>
      </w:pPr>
      <w:r>
        <w:rPr>
          <w:rFonts w:hint="cs"/>
          <w:rtl/>
        </w:rPr>
        <w:t xml:space="preserve">בדיוק זה מה שעשית </w:t>
      </w:r>
      <w:r w:rsidR="00FE42DC">
        <w:rPr>
          <w:rFonts w:hint="eastAsia"/>
          <w:rtl/>
        </w:rPr>
        <w:t xml:space="preserve">– </w:t>
      </w:r>
      <w:r>
        <w:rPr>
          <w:rFonts w:hint="cs"/>
          <w:rtl/>
        </w:rPr>
        <w:t>פגעת בהסברה הישראלית.</w:t>
      </w:r>
      <w:bookmarkStart w:id="17580" w:name="_ETM_Q35_409615"/>
      <w:r>
        <w:rPr>
          <w:rFonts w:hint="cs"/>
          <w:rtl/>
        </w:rPr>
        <w:t xml:space="preserve"> את פגעת בה, לא אף אחד אחר. </w:t>
      </w:r>
    </w:p>
    <w:p w:rsidR="00EE53C5" w:rsidRDefault="00EE53C5" w:rsidP="006B7C0E">
      <w:pPr>
        <w:ind w:firstLine="0"/>
        <w:rPr>
          <w:rtl/>
        </w:rPr>
      </w:pPr>
      <w:bookmarkStart w:id="17581" w:name="_ETM_Q35_413454"/>
      <w:bookmarkStart w:id="17582" w:name="_ETM_Q35_413760"/>
      <w:bookmarkEnd w:id="17581"/>
      <w:bookmarkEnd w:id="17582"/>
      <w:r>
        <w:rPr>
          <w:rFonts w:hint="cs"/>
          <w:rtl/>
        </w:rPr>
        <w:t xml:space="preserve"> </w:t>
      </w:r>
      <w:bookmarkEnd w:id="17580"/>
    </w:p>
    <w:sdt>
      <w:sdtPr>
        <w:rPr>
          <w:rFonts w:hint="cs"/>
          <w:rtl/>
        </w:rPr>
        <w:alias w:val="קריאה"/>
        <w:tag w:val="&lt;ID&gt;5084&lt;/ID&gt;&lt;Name&gt;מיקי לוי - יש עתיד&lt;/Name&gt;&lt;Data&gt;מיקי לוי (יש עתיד)&lt;/Data&gt;&lt;Shortcut&gt;מילו&lt;/Shortcut&gt;"/>
        <w:id w:val="576559392"/>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מיקי לוי (יש עתיד)</w:t>
          </w:r>
          <w:r w:rsidRPr="00777EF4">
            <w:rPr>
              <w:color w:val="000000"/>
              <w:rtl/>
            </w:rPr>
            <w:t>:</w:t>
          </w:r>
        </w:p>
      </w:sdtContent>
    </w:sdt>
    <w:p w:rsidR="00EE53C5" w:rsidRDefault="00EE53C5" w:rsidP="004370BB">
      <w:pPr>
        <w:rPr>
          <w:rtl/>
        </w:rPr>
      </w:pPr>
    </w:p>
    <w:p w:rsidR="00EE53C5" w:rsidRDefault="00EE53C5" w:rsidP="006B7C0E">
      <w:pPr>
        <w:rPr>
          <w:rtl/>
        </w:rPr>
      </w:pPr>
      <w:r>
        <w:rPr>
          <w:rFonts w:hint="cs"/>
          <w:rtl/>
        </w:rPr>
        <w:t xml:space="preserve">בדיוק, חד-משמעית. הפסדנו. </w:t>
      </w:r>
      <w:bookmarkStart w:id="17583" w:name="_ETM_Q35_414776"/>
      <w:bookmarkEnd w:id="17583"/>
    </w:p>
    <w:p w:rsidR="00EE53C5" w:rsidRDefault="00EE53C5" w:rsidP="006B7C0E">
      <w:pPr>
        <w:rPr>
          <w:rtl/>
        </w:rPr>
      </w:pPr>
      <w:bookmarkStart w:id="17584" w:name="_ETM_Q35_415016"/>
      <w:bookmarkEnd w:id="17584"/>
    </w:p>
    <w:bookmarkStart w:id="17585" w:name="_ETM_Q35_415328" w:displacedByCustomXml="next"/>
    <w:bookmarkEnd w:id="17585" w:displacedByCustomXml="next"/>
    <w:sdt>
      <w:sdtPr>
        <w:rPr>
          <w:rtl/>
        </w:rPr>
        <w:alias w:val="דובר_המשך"/>
        <w:tag w:val="&lt;ID&gt;5377&lt;/ID&gt;&lt;Name&gt;מירי רגב - שרה&lt;/Name&gt;&lt;Data&gt;שרת התרבות והספורט מירי רגב&lt;/Data&gt;&lt;Shortcut&gt;מירג&lt;/Shortcut&gt;"/>
        <w:id w:val="778147110"/>
        <w:placeholder>
          <w:docPart w:val="D3434C839069425F8BF514D3C16BA3FD"/>
        </w:placeholder>
      </w:sdtPr>
      <w:sdtEndPr/>
      <w:sdtContent>
        <w:p w:rsidR="00EE53C5" w:rsidRDefault="00EE53C5" w:rsidP="006B7C0E">
          <w:pPr>
            <w:pStyle w:val="-"/>
            <w:keepNext/>
            <w:rPr>
              <w:rtl/>
            </w:rPr>
          </w:pPr>
          <w:r w:rsidRPr="00C27AB3">
            <w:rPr>
              <w:rStyle w:val="afe"/>
              <w:color w:val="000000"/>
              <w:rtl/>
            </w:rPr>
            <w:t>שרת התרבות והספורט מירי רגב</w:t>
          </w:r>
          <w:r w:rsidRPr="00C27AB3">
            <w:rPr>
              <w:color w:val="000000"/>
              <w:rtl/>
            </w:rPr>
            <w:t>:</w:t>
          </w:r>
        </w:p>
      </w:sdtContent>
    </w:sdt>
    <w:p w:rsidR="00EE53C5" w:rsidRDefault="00EE53C5" w:rsidP="004370BB">
      <w:pPr>
        <w:rPr>
          <w:rtl/>
        </w:rPr>
      </w:pPr>
    </w:p>
    <w:p w:rsidR="00EE53C5" w:rsidRPr="00C27AB3" w:rsidRDefault="00EE53C5" w:rsidP="006B7C0E">
      <w:pPr>
        <w:rPr>
          <w:rtl/>
        </w:rPr>
      </w:pPr>
      <w:r>
        <w:rPr>
          <w:rFonts w:hint="cs"/>
          <w:rtl/>
        </w:rPr>
        <w:t xml:space="preserve">חבריכם לסיעה, שתומכים בטרוריסט הזה שנקרא ג'יבריל </w:t>
      </w:r>
      <w:bookmarkStart w:id="17586" w:name="_ETM_Q35_422413"/>
      <w:bookmarkEnd w:id="17586"/>
      <w:r>
        <w:rPr>
          <w:rFonts w:hint="cs"/>
          <w:rtl/>
        </w:rPr>
        <w:t xml:space="preserve">רג'וב </w:t>
      </w:r>
      <w:r>
        <w:rPr>
          <w:rtl/>
        </w:rPr>
        <w:t>–</w:t>
      </w:r>
      <w:r>
        <w:rPr>
          <w:rFonts w:hint="cs"/>
          <w:rtl/>
        </w:rPr>
        <w:t xml:space="preserve"> חברתם אליו, חברתם אליו </w:t>
      </w:r>
      <w:r w:rsidR="00844C5E">
        <w:rPr>
          <w:rFonts w:hint="cs"/>
          <w:rtl/>
        </w:rPr>
        <w:t>– – –</w:t>
      </w:r>
    </w:p>
    <w:p w:rsidR="00EE53C5" w:rsidRDefault="00EE53C5" w:rsidP="006B7C0E">
      <w:pPr>
        <w:ind w:firstLine="0"/>
        <w:rPr>
          <w:rtl/>
        </w:rPr>
      </w:pPr>
    </w:p>
    <w:sdt>
      <w:sdtPr>
        <w:rPr>
          <w:rFonts w:hint="cs"/>
          <w:rtl/>
        </w:rPr>
        <w:alias w:val="קריאה"/>
        <w:tag w:val="&lt;ID&gt;5083&lt;/ID&gt;&lt;Name&gt;עליזה לביא - יש עתיד&lt;/Name&gt;&lt;Data&gt;עליזה לביא (יש עתיד)&lt;/Data&gt;&lt;Shortcut&gt;עללב&lt;/Shortcut&gt;"/>
        <w:id w:val="308216926"/>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עליזה לביא (יש עתיד)</w:t>
          </w:r>
          <w:r w:rsidRPr="00777EF4">
            <w:rPr>
              <w:color w:val="000000"/>
              <w:rtl/>
            </w:rPr>
            <w:t>:</w:t>
          </w:r>
        </w:p>
      </w:sdtContent>
    </w:sdt>
    <w:p w:rsidR="00EE53C5" w:rsidRDefault="00EE53C5" w:rsidP="004370BB">
      <w:pPr>
        <w:rPr>
          <w:rtl/>
        </w:rPr>
      </w:pPr>
    </w:p>
    <w:p w:rsidR="00EE53C5" w:rsidRDefault="00EE53C5" w:rsidP="00FE42DC">
      <w:pPr>
        <w:rPr>
          <w:rtl/>
        </w:rPr>
      </w:pPr>
      <w:r>
        <w:rPr>
          <w:rFonts w:hint="cs"/>
          <w:rtl/>
        </w:rPr>
        <w:t>אולי תדברי ולא תקראי</w:t>
      </w:r>
      <w:r w:rsidR="00FE42DC">
        <w:rPr>
          <w:rFonts w:hint="cs"/>
          <w:rtl/>
        </w:rPr>
        <w:t>.</w:t>
      </w:r>
      <w:r>
        <w:rPr>
          <w:rFonts w:hint="cs"/>
          <w:rtl/>
        </w:rPr>
        <w:t xml:space="preserve"> את ערבבת בין פוליטיקה לספורט.</w:t>
      </w:r>
    </w:p>
    <w:p w:rsidR="00EE53C5" w:rsidRDefault="00EE53C5" w:rsidP="006B7C0E">
      <w:pPr>
        <w:rPr>
          <w:rtl/>
        </w:rPr>
      </w:pPr>
      <w:bookmarkStart w:id="17587" w:name="_ETM_Q35_429454"/>
      <w:bookmarkStart w:id="17588" w:name="_ETM_Q35_429777"/>
      <w:bookmarkEnd w:id="17587"/>
      <w:bookmarkEnd w:id="17588"/>
    </w:p>
    <w:sdt>
      <w:sdtPr>
        <w:rPr>
          <w:rtl/>
        </w:rPr>
        <w:alias w:val="דובר_המשך"/>
        <w:tag w:val="&lt;ID&gt;5377&lt;/ID&gt;&lt;Name&gt;מירי רגב - שרה&lt;/Name&gt;&lt;Data&gt;שרת התרבות והספורט מירי רגב&lt;/Data&gt;&lt;Shortcut&gt;מירג&lt;/Shortcut&gt;"/>
        <w:id w:val="843674973"/>
        <w:placeholder>
          <w:docPart w:val="D3434C839069425F8BF514D3C16BA3FD"/>
        </w:placeholder>
      </w:sdtPr>
      <w:sdtEndPr/>
      <w:sdtContent>
        <w:p w:rsidR="00EE53C5" w:rsidRDefault="00EE53C5" w:rsidP="006B7C0E">
          <w:pPr>
            <w:pStyle w:val="-"/>
            <w:keepNext/>
            <w:rPr>
              <w:rtl/>
            </w:rPr>
          </w:pPr>
          <w:r w:rsidRPr="00C27AB3">
            <w:rPr>
              <w:rStyle w:val="afe"/>
              <w:color w:val="000000"/>
              <w:rtl/>
            </w:rPr>
            <w:t>שרת התרבות והספורט מירי רגב</w:t>
          </w:r>
          <w:r w:rsidRPr="00C27AB3">
            <w:rPr>
              <w:color w:val="000000"/>
              <w:rtl/>
            </w:rPr>
            <w:t>:</w:t>
          </w:r>
        </w:p>
      </w:sdtContent>
    </w:sdt>
    <w:p w:rsidR="00EE53C5" w:rsidRDefault="00EE53C5" w:rsidP="004370BB">
      <w:pPr>
        <w:rPr>
          <w:rtl/>
        </w:rPr>
      </w:pPr>
    </w:p>
    <w:p w:rsidR="00EE53C5" w:rsidRDefault="00EE53C5" w:rsidP="006B7C0E">
      <w:pPr>
        <w:rPr>
          <w:rtl/>
        </w:rPr>
      </w:pPr>
      <w:r>
        <w:rPr>
          <w:rFonts w:hint="cs"/>
          <w:rtl/>
        </w:rPr>
        <w:t xml:space="preserve">אתם כולכם חברתם אליו </w:t>
      </w:r>
      <w:r w:rsidR="00844C5E">
        <w:rPr>
          <w:rFonts w:hint="cs"/>
          <w:rtl/>
        </w:rPr>
        <w:t>– – –</w:t>
      </w:r>
    </w:p>
    <w:p w:rsidR="00EE53C5" w:rsidRDefault="00EE53C5" w:rsidP="006B7C0E">
      <w:pPr>
        <w:rPr>
          <w:rtl/>
        </w:rPr>
      </w:pPr>
      <w:bookmarkStart w:id="17589" w:name="_ETM_Q35_431833"/>
      <w:bookmarkEnd w:id="17589"/>
    </w:p>
    <w:sdt>
      <w:sdtPr>
        <w:rPr>
          <w:rtl/>
        </w:rPr>
        <w:alias w:val="קריאה"/>
        <w:tag w:val="&lt;ID&gt;5083&lt;/ID&gt;&lt;Name&gt;עליזה לביא - יש עתיד&lt;/Name&gt;&lt;Data&gt;עליזה לביא (יש עתיד)&lt;/Data&gt;&lt;Shortcut&gt;עללב&lt;/Shortcut&gt;"/>
        <w:id w:val="-731303147"/>
        <w:placeholder>
          <w:docPart w:val="D3434C839069425F8BF514D3C16BA3FD"/>
        </w:placeholder>
      </w:sdtPr>
      <w:sdtEndPr/>
      <w:sdtContent>
        <w:p w:rsidR="00EE53C5" w:rsidRDefault="00EE53C5" w:rsidP="006B7C0E">
          <w:pPr>
            <w:pStyle w:val="af5"/>
            <w:keepNext/>
            <w:rPr>
              <w:rtl/>
            </w:rPr>
          </w:pPr>
          <w:r w:rsidRPr="00C27AB3">
            <w:rPr>
              <w:rStyle w:val="afe"/>
              <w:color w:val="000000"/>
              <w:rtl/>
            </w:rPr>
            <w:t>עליזה לביא (יש עתיד):</w:t>
          </w:r>
        </w:p>
      </w:sdtContent>
    </w:sdt>
    <w:p w:rsidR="00EE53C5" w:rsidRDefault="00EE53C5" w:rsidP="004370BB">
      <w:pPr>
        <w:rPr>
          <w:rtl/>
        </w:rPr>
      </w:pPr>
    </w:p>
    <w:p w:rsidR="00EE53C5" w:rsidRDefault="00EE53C5" w:rsidP="00FE42DC">
      <w:pPr>
        <w:rPr>
          <w:rtl/>
        </w:rPr>
      </w:pPr>
      <w:bookmarkStart w:id="17590" w:name="_ETM_Q35_432634"/>
      <w:bookmarkEnd w:id="17590"/>
      <w:r>
        <w:rPr>
          <w:rFonts w:hint="cs"/>
          <w:rtl/>
        </w:rPr>
        <w:t>בשביל מה לערבב פוליטיקה וספורט?</w:t>
      </w:r>
      <w:bookmarkStart w:id="17591" w:name="_ETM_Q35_435710"/>
      <w:bookmarkEnd w:id="17591"/>
    </w:p>
    <w:p w:rsidR="00EE53C5" w:rsidRDefault="00EE53C5" w:rsidP="006B7C0E">
      <w:pPr>
        <w:rPr>
          <w:rtl/>
        </w:rPr>
      </w:pPr>
    </w:p>
    <w:bookmarkStart w:id="17592" w:name="_ETM_Q35_436564" w:displacedByCustomXml="next"/>
    <w:bookmarkEnd w:id="17592" w:displacedByCustomXml="next"/>
    <w:sdt>
      <w:sdtPr>
        <w:rPr>
          <w:rtl/>
        </w:rPr>
        <w:alias w:val="דובר_המשך"/>
        <w:tag w:val="&lt;ID&gt;5377&lt;/ID&gt;&lt;Name&gt;מירי רגב - שרה&lt;/Name&gt;&lt;Data&gt;שרת התרבות והספורט מירי רגב&lt;/Data&gt;&lt;Shortcut&gt;מירג&lt;/Shortcut&gt;"/>
        <w:id w:val="1125588074"/>
        <w:placeholder>
          <w:docPart w:val="D3434C839069425F8BF514D3C16BA3FD"/>
        </w:placeholder>
      </w:sdtPr>
      <w:sdtEndPr/>
      <w:sdtContent>
        <w:p w:rsidR="00EE53C5" w:rsidRDefault="00EE53C5" w:rsidP="006B7C0E">
          <w:pPr>
            <w:pStyle w:val="-"/>
            <w:keepNext/>
            <w:rPr>
              <w:rtl/>
            </w:rPr>
          </w:pPr>
          <w:r w:rsidRPr="00C27AB3">
            <w:rPr>
              <w:rStyle w:val="afe"/>
              <w:color w:val="000000"/>
              <w:rtl/>
            </w:rPr>
            <w:t>שרת התרבות והספורט מירי רגב</w:t>
          </w:r>
          <w:r w:rsidRPr="00C27AB3">
            <w:rPr>
              <w:color w:val="000000"/>
              <w:rtl/>
            </w:rPr>
            <w:t>:</w:t>
          </w:r>
        </w:p>
      </w:sdtContent>
    </w:sdt>
    <w:p w:rsidR="00EE53C5" w:rsidRDefault="00EE53C5" w:rsidP="004370BB">
      <w:pPr>
        <w:rPr>
          <w:rtl/>
        </w:rPr>
      </w:pPr>
    </w:p>
    <w:p w:rsidR="00EE53C5" w:rsidRPr="00C27AB3" w:rsidRDefault="00EE53C5" w:rsidP="006B7C0E">
      <w:pPr>
        <w:rPr>
          <w:rtl/>
        </w:rPr>
      </w:pPr>
      <w:r>
        <w:rPr>
          <w:rFonts w:hint="cs"/>
          <w:rtl/>
        </w:rPr>
        <w:t xml:space="preserve">חברתם אליו במקום שבו </w:t>
      </w:r>
      <w:bookmarkStart w:id="17593" w:name="_ETM_Q35_441854"/>
      <w:bookmarkEnd w:id="17593"/>
      <w:r>
        <w:rPr>
          <w:rFonts w:hint="cs"/>
          <w:rtl/>
        </w:rPr>
        <w:t xml:space="preserve">הוא עושה דה-לגיטימציה למדינת ישראל, והיום הוא קיבל </w:t>
      </w:r>
      <w:r w:rsidR="00844C5E">
        <w:rPr>
          <w:rFonts w:hint="cs"/>
          <w:rtl/>
        </w:rPr>
        <w:t>– – –</w:t>
      </w:r>
    </w:p>
    <w:p w:rsidR="00EE53C5" w:rsidRDefault="00EE53C5" w:rsidP="006B7C0E">
      <w:pPr>
        <w:ind w:firstLine="0"/>
        <w:rPr>
          <w:rtl/>
        </w:rPr>
      </w:pPr>
      <w:bookmarkStart w:id="17594" w:name="_ETM_Q35_429550"/>
      <w:bookmarkStart w:id="17595" w:name="_ETM_Q35_429869"/>
      <w:bookmarkEnd w:id="17594"/>
      <w:bookmarkEnd w:id="17595"/>
    </w:p>
    <w:sdt>
      <w:sdtPr>
        <w:rPr>
          <w:rFonts w:hint="cs"/>
          <w:rtl/>
        </w:rPr>
        <w:alias w:val="קריאה"/>
        <w:tag w:val="&lt;ID&gt;4692&lt;/ID&gt;&lt;Name&gt;נחמן שי - המחנה הציוני&lt;/Name&gt;&lt;Data&gt;נחמן שי (המחנה הציוני)&lt;/Data&gt;&lt;Shortcut&gt;נחשי&lt;/Shortcut&gt;"/>
        <w:id w:val="1375265222"/>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נחמן שי (המחנה הציוני)</w:t>
          </w:r>
          <w:r w:rsidRPr="00777EF4">
            <w:rPr>
              <w:color w:val="000000"/>
              <w:rtl/>
            </w:rPr>
            <w:t>:</w:t>
          </w:r>
        </w:p>
      </w:sdtContent>
    </w:sdt>
    <w:p w:rsidR="00EE53C5" w:rsidRDefault="00EE53C5" w:rsidP="004370BB">
      <w:pPr>
        <w:rPr>
          <w:rtl/>
        </w:rPr>
      </w:pPr>
    </w:p>
    <w:p w:rsidR="00EE53C5" w:rsidRDefault="00EE53C5" w:rsidP="006B7C0E">
      <w:pPr>
        <w:rPr>
          <w:rtl/>
        </w:rPr>
      </w:pPr>
      <w:r>
        <w:rPr>
          <w:rFonts w:hint="cs"/>
          <w:rtl/>
        </w:rPr>
        <w:t>תעמולת הבחירות של הליכוד, מה יש לך עם רג</w:t>
      </w:r>
      <w:r>
        <w:rPr>
          <w:rtl/>
        </w:rPr>
        <w:t>'</w:t>
      </w:r>
      <w:r>
        <w:rPr>
          <w:rFonts w:hint="cs"/>
          <w:rtl/>
        </w:rPr>
        <w:t>וב?</w:t>
      </w:r>
      <w:bookmarkStart w:id="17596" w:name="_ETM_Q35_446790"/>
      <w:bookmarkEnd w:id="17596"/>
    </w:p>
    <w:p w:rsidR="00EE53C5" w:rsidRDefault="00EE53C5" w:rsidP="006B7C0E">
      <w:pPr>
        <w:rPr>
          <w:rtl/>
        </w:rPr>
      </w:pPr>
      <w:bookmarkStart w:id="17597" w:name="_ETM_Q35_447111"/>
      <w:bookmarkEnd w:id="17597"/>
    </w:p>
    <w:sdt>
      <w:sdtPr>
        <w:rPr>
          <w:rtl/>
        </w:rPr>
        <w:alias w:val="דובר_המשך"/>
        <w:tag w:val="&lt;ID&gt;5377&lt;/ID&gt;&lt;Name&gt;מירי רגב - שרה&lt;/Name&gt;&lt;Data&gt;שרת התרבות והספורט מירי רגב&lt;/Data&gt;&lt;Shortcut&gt;מירג&lt;/Shortcut&gt;"/>
        <w:id w:val="74176793"/>
        <w:placeholder>
          <w:docPart w:val="D3434C839069425F8BF514D3C16BA3FD"/>
        </w:placeholder>
      </w:sdtPr>
      <w:sdtEndPr/>
      <w:sdtContent>
        <w:p w:rsidR="00EE53C5" w:rsidRDefault="00EE53C5" w:rsidP="006B7C0E">
          <w:pPr>
            <w:pStyle w:val="-"/>
            <w:keepNext/>
            <w:rPr>
              <w:rtl/>
            </w:rPr>
          </w:pPr>
          <w:r w:rsidRPr="00C27AB3">
            <w:rPr>
              <w:rStyle w:val="afe"/>
              <w:color w:val="000000"/>
              <w:rtl/>
            </w:rPr>
            <w:t>שרת התרבות והספורט מירי רגב</w:t>
          </w:r>
          <w:r w:rsidRPr="00C27AB3">
            <w:rPr>
              <w:color w:val="000000"/>
              <w:rtl/>
            </w:rPr>
            <w:t>:</w:t>
          </w:r>
        </w:p>
      </w:sdtContent>
    </w:sdt>
    <w:p w:rsidR="00EE53C5" w:rsidRDefault="00EE53C5" w:rsidP="004370BB">
      <w:pPr>
        <w:rPr>
          <w:rtl/>
        </w:rPr>
      </w:pPr>
    </w:p>
    <w:p w:rsidR="00EE53C5" w:rsidRDefault="00EE53C5" w:rsidP="006B7C0E">
      <w:pPr>
        <w:rPr>
          <w:rtl/>
        </w:rPr>
      </w:pPr>
      <w:r>
        <w:rPr>
          <w:rFonts w:hint="cs"/>
          <w:rtl/>
        </w:rPr>
        <w:t xml:space="preserve">היום הוא קיבל סטירת לחי נוספת בכך </w:t>
      </w:r>
      <w:r>
        <w:rPr>
          <w:rtl/>
        </w:rPr>
        <w:t>–</w:t>
      </w:r>
      <w:r>
        <w:rPr>
          <w:rFonts w:hint="cs"/>
          <w:rtl/>
        </w:rPr>
        <w:t xml:space="preserve"> </w:t>
      </w:r>
      <w:bookmarkStart w:id="17598" w:name="_ETM_Q35_445129"/>
      <w:bookmarkEnd w:id="17598"/>
      <w:r>
        <w:rPr>
          <w:rFonts w:hint="cs"/>
          <w:rtl/>
        </w:rPr>
        <w:t xml:space="preserve">הוא הביא שוב לפיפ"א את ההחלטה להשעות את נבחרת </w:t>
      </w:r>
      <w:bookmarkStart w:id="17599" w:name="_ETM_Q35_453024"/>
      <w:bookmarkEnd w:id="17599"/>
      <w:r>
        <w:rPr>
          <w:rFonts w:hint="cs"/>
          <w:rtl/>
        </w:rPr>
        <w:t xml:space="preserve">ישראל, ושוב דחו את ההצעה שלו. </w:t>
      </w:r>
    </w:p>
    <w:p w:rsidR="00EE53C5" w:rsidRDefault="00EE53C5" w:rsidP="006B7C0E">
      <w:pPr>
        <w:rPr>
          <w:rtl/>
        </w:rPr>
      </w:pPr>
      <w:bookmarkStart w:id="17600" w:name="_ETM_Q35_453883"/>
      <w:bookmarkEnd w:id="17600"/>
    </w:p>
    <w:p w:rsidR="00EE53C5" w:rsidRPr="00C27AB3" w:rsidRDefault="00EE53C5" w:rsidP="006B7C0E">
      <w:pPr>
        <w:rPr>
          <w:rtl/>
        </w:rPr>
      </w:pPr>
      <w:bookmarkStart w:id="17601" w:name="_ETM_Q35_454343"/>
      <w:bookmarkEnd w:id="17601"/>
      <w:r>
        <w:rPr>
          <w:rFonts w:hint="cs"/>
          <w:rtl/>
        </w:rPr>
        <w:t xml:space="preserve">עכשיו, תראו </w:t>
      </w:r>
      <w:bookmarkStart w:id="17602" w:name="_ETM_Q35_455479"/>
      <w:bookmarkEnd w:id="17602"/>
      <w:r>
        <w:rPr>
          <w:rFonts w:hint="cs"/>
          <w:rtl/>
        </w:rPr>
        <w:t xml:space="preserve">מה אתם עושים </w:t>
      </w:r>
      <w:r w:rsidR="00844C5E">
        <w:rPr>
          <w:rFonts w:hint="cs"/>
          <w:rtl/>
        </w:rPr>
        <w:t>– – –</w:t>
      </w:r>
    </w:p>
    <w:p w:rsidR="00EE53C5" w:rsidRDefault="00EE53C5" w:rsidP="006B7C0E">
      <w:pPr>
        <w:ind w:firstLine="0"/>
        <w:rPr>
          <w:rtl/>
        </w:rPr>
      </w:pPr>
    </w:p>
    <w:sdt>
      <w:sdtPr>
        <w:rPr>
          <w:rFonts w:hint="cs"/>
          <w:rtl/>
        </w:rPr>
        <w:alias w:val="קריאה"/>
        <w:tag w:val="&lt;ID&gt;5084&lt;/ID&gt;&lt;Name&gt;מיקי לוי - יש עתיד&lt;/Name&gt;&lt;Data&gt;מיקי לוי (יש עתיד)&lt;/Data&gt;&lt;Shortcut&gt;מילו&lt;/Shortcut&gt;"/>
        <w:id w:val="2144927816"/>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מיקי לוי (יש עתיד)</w:t>
          </w:r>
          <w:r w:rsidRPr="00777EF4">
            <w:rPr>
              <w:color w:val="000000"/>
              <w:rtl/>
            </w:rPr>
            <w:t>:</w:t>
          </w:r>
        </w:p>
      </w:sdtContent>
    </w:sdt>
    <w:p w:rsidR="00EE53C5" w:rsidRDefault="00EE53C5" w:rsidP="004370BB">
      <w:pPr>
        <w:rPr>
          <w:rtl/>
        </w:rPr>
      </w:pPr>
    </w:p>
    <w:p w:rsidR="00EE53C5" w:rsidRDefault="00EE53C5" w:rsidP="00C450AC">
      <w:pPr>
        <w:rPr>
          <w:rtl/>
        </w:rPr>
      </w:pPr>
      <w:r>
        <w:rPr>
          <w:rFonts w:hint="cs"/>
          <w:rtl/>
        </w:rPr>
        <w:t>איזה הישג</w:t>
      </w:r>
      <w:r w:rsidR="00C450AC">
        <w:rPr>
          <w:rFonts w:hint="cs"/>
          <w:rtl/>
        </w:rPr>
        <w:t>,</w:t>
      </w:r>
      <w:r>
        <w:rPr>
          <w:rFonts w:hint="cs"/>
          <w:rtl/>
        </w:rPr>
        <w:t xml:space="preserve"> ג'יבריל רג'וב?</w:t>
      </w:r>
    </w:p>
    <w:p w:rsidR="00EE53C5" w:rsidRDefault="00EE53C5" w:rsidP="006B7C0E">
      <w:pPr>
        <w:ind w:firstLine="0"/>
        <w:rPr>
          <w:rtl/>
        </w:rPr>
      </w:pPr>
    </w:p>
    <w:sdt>
      <w:sdtPr>
        <w:rPr>
          <w:rFonts w:hint="cs"/>
          <w:rtl/>
        </w:rPr>
        <w:alias w:val="קריאה"/>
        <w:tag w:val="&lt;ID&gt;4692&lt;/ID&gt;&lt;Name&gt;נחמן שי - המחנה הציוני&lt;/Name&gt;&lt;Data&gt;נחמן שי (המחנה הציוני)&lt;/Data&gt;&lt;Shortcut&gt;נחשי&lt;/Shortcut&gt;"/>
        <w:id w:val="20367838"/>
        <w:placeholder>
          <w:docPart w:val="6F87726E597A4033BF52E3BB2BDF8B98"/>
        </w:placeholder>
      </w:sdtPr>
      <w:sdtEndPr/>
      <w:sdtContent>
        <w:p w:rsidR="00EE53C5" w:rsidRDefault="00EE53C5" w:rsidP="006B7C0E">
          <w:pPr>
            <w:pStyle w:val="af5"/>
            <w:keepNext/>
            <w:rPr>
              <w:rtl/>
            </w:rPr>
          </w:pPr>
          <w:r w:rsidRPr="00777EF4">
            <w:rPr>
              <w:rStyle w:val="afe"/>
              <w:color w:val="000000"/>
              <w:rtl/>
            </w:rPr>
            <w:t>נחמן שי (המחנה הציוני)</w:t>
          </w:r>
          <w:r w:rsidRPr="00777EF4">
            <w:rPr>
              <w:color w:val="000000"/>
              <w:rtl/>
            </w:rPr>
            <w:t>:</w:t>
          </w:r>
        </w:p>
      </w:sdtContent>
    </w:sdt>
    <w:p w:rsidR="00EE53C5" w:rsidRDefault="00EE53C5" w:rsidP="004370BB">
      <w:pPr>
        <w:rPr>
          <w:rtl/>
        </w:rPr>
      </w:pPr>
    </w:p>
    <w:p w:rsidR="00EE53C5" w:rsidRDefault="00EE53C5" w:rsidP="006B7C0E">
      <w:pPr>
        <w:rPr>
          <w:rtl/>
        </w:rPr>
      </w:pPr>
      <w:r>
        <w:rPr>
          <w:rFonts w:hint="cs"/>
          <w:rtl/>
        </w:rPr>
        <w:t>מי זה רג</w:t>
      </w:r>
      <w:r>
        <w:rPr>
          <w:rtl/>
        </w:rPr>
        <w:t>'</w:t>
      </w:r>
      <w:r>
        <w:rPr>
          <w:rFonts w:hint="cs"/>
          <w:rtl/>
        </w:rPr>
        <w:t>וב?</w:t>
      </w:r>
    </w:p>
    <w:p w:rsidR="00EE53C5" w:rsidRDefault="00EE53C5" w:rsidP="006B7C0E">
      <w:pPr>
        <w:rPr>
          <w:rtl/>
        </w:rPr>
      </w:pPr>
      <w:bookmarkStart w:id="17603" w:name="_ETM_Q35_455431"/>
      <w:bookmarkEnd w:id="17603"/>
    </w:p>
    <w:bookmarkStart w:id="17604" w:name="_ETM_Q35_455717" w:displacedByCustomXml="next"/>
    <w:bookmarkEnd w:id="17604" w:displacedByCustomXml="next"/>
    <w:sdt>
      <w:sdtPr>
        <w:rPr>
          <w:rFonts w:hint="cs"/>
          <w:rtl/>
        </w:rPr>
        <w:alias w:val="דובר_המשך"/>
        <w:tag w:val="&lt;ID&gt;5377&lt;/ID&gt;&lt;Name&gt;מירי רגב - שרה&lt;/Name&gt;&lt;Data&gt;שרת התרבות והספורט מירי רגב&lt;/Data&gt;&lt;Shortcut&gt;מירג&lt;/Shortcut&gt;"/>
        <w:id w:val="-1802532220"/>
        <w:placeholder>
          <w:docPart w:val="D3434C839069425F8BF514D3C16BA3FD"/>
        </w:placeholder>
      </w:sdtPr>
      <w:sdtEndPr/>
      <w:sdtContent>
        <w:p w:rsidR="00EE53C5" w:rsidRDefault="00EE53C5" w:rsidP="006B7C0E">
          <w:pPr>
            <w:pStyle w:val="-"/>
            <w:keepNext/>
            <w:rPr>
              <w:rtl/>
            </w:rPr>
          </w:pPr>
          <w:r w:rsidRPr="00C27AB3">
            <w:rPr>
              <w:rStyle w:val="afe"/>
              <w:color w:val="000000"/>
              <w:rtl/>
            </w:rPr>
            <w:t>שרת התרבות והספורט מירי רגב</w:t>
          </w:r>
          <w:r w:rsidRPr="00C27AB3">
            <w:rPr>
              <w:color w:val="000000"/>
              <w:rtl/>
            </w:rPr>
            <w:t>:</w:t>
          </w:r>
        </w:p>
      </w:sdtContent>
    </w:sdt>
    <w:p w:rsidR="00EE53C5" w:rsidRDefault="00EE53C5" w:rsidP="004370BB">
      <w:pPr>
        <w:rPr>
          <w:rtl/>
        </w:rPr>
      </w:pPr>
    </w:p>
    <w:p w:rsidR="00EE53C5" w:rsidRDefault="00EE53C5" w:rsidP="006B7C0E">
      <w:pPr>
        <w:rPr>
          <w:rtl/>
        </w:rPr>
      </w:pPr>
      <w:r>
        <w:rPr>
          <w:rFonts w:hint="cs"/>
          <w:rtl/>
        </w:rPr>
        <w:t xml:space="preserve">ג'יבריל רג'וב, אחמד טיבי, </w:t>
      </w:r>
      <w:bookmarkStart w:id="17605" w:name="_ETM_Q35_457504"/>
      <w:bookmarkEnd w:id="17605"/>
      <w:r>
        <w:rPr>
          <w:rFonts w:hint="cs"/>
          <w:rtl/>
        </w:rPr>
        <w:t xml:space="preserve">יחימוביץ וגבאי </w:t>
      </w:r>
      <w:r>
        <w:rPr>
          <w:rtl/>
        </w:rPr>
        <w:t>–</w:t>
      </w:r>
      <w:r>
        <w:rPr>
          <w:rFonts w:hint="cs"/>
          <w:rtl/>
        </w:rPr>
        <w:t xml:space="preserve"> אליהם מצטרף גם ארגון טרור החמאס, </w:t>
      </w:r>
      <w:bookmarkStart w:id="17606" w:name="_ETM_Q35_464523"/>
      <w:bookmarkEnd w:id="17606"/>
      <w:r>
        <w:rPr>
          <w:rFonts w:hint="cs"/>
          <w:rtl/>
        </w:rPr>
        <w:t>שמיהר לברך את החלטת נבחרת ארגנטינה. אין ספק שהשמאל ב</w:t>
      </w:r>
      <w:bookmarkStart w:id="17607" w:name="_ETM_Q35_469841"/>
      <w:bookmarkEnd w:id="17607"/>
      <w:r>
        <w:rPr>
          <w:rFonts w:hint="cs"/>
          <w:rtl/>
        </w:rPr>
        <w:t xml:space="preserve">חר אחלה חברים. </w:t>
      </w:r>
    </w:p>
    <w:p w:rsidR="00EE53C5" w:rsidRDefault="00EE53C5" w:rsidP="006B7C0E">
      <w:pPr>
        <w:ind w:firstLine="0"/>
        <w:rPr>
          <w:rtl/>
        </w:rPr>
      </w:pPr>
    </w:p>
    <w:sdt>
      <w:sdtPr>
        <w:rPr>
          <w:rFonts w:hint="cs"/>
          <w:rtl/>
        </w:rPr>
        <w:alias w:val="קריאה"/>
        <w:tag w:val="&lt;ID&gt;5084&lt;/ID&gt;&lt;Name&gt;מיקי לוי - יש עתיד&lt;/Name&gt;&lt;Data&gt;מיקי לוי (יש עתיד)&lt;/Data&gt;&lt;Shortcut&gt;מילו&lt;/Shortcut&gt;"/>
        <w:id w:val="-315571968"/>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מיקי לוי (יש עתיד)</w:t>
          </w:r>
          <w:r w:rsidRPr="00777EF4">
            <w:rPr>
              <w:color w:val="000000"/>
              <w:rtl/>
            </w:rPr>
            <w:t>:</w:t>
          </w:r>
        </w:p>
      </w:sdtContent>
    </w:sdt>
    <w:p w:rsidR="00EE53C5" w:rsidRDefault="00EE53C5" w:rsidP="004370BB">
      <w:pPr>
        <w:rPr>
          <w:rtl/>
        </w:rPr>
      </w:pPr>
    </w:p>
    <w:p w:rsidR="00EE53C5" w:rsidRDefault="00EE53C5" w:rsidP="006B7C0E">
      <w:pPr>
        <w:rPr>
          <w:rtl/>
        </w:rPr>
      </w:pPr>
      <w:r>
        <w:rPr>
          <w:rFonts w:hint="cs"/>
          <w:rtl/>
        </w:rPr>
        <w:t xml:space="preserve">עוד הפעם שמאל? די, נו, באמת, דברי איתנו לעניין. </w:t>
      </w:r>
      <w:bookmarkStart w:id="17608" w:name="_ETM_Q35_476638"/>
      <w:bookmarkEnd w:id="17608"/>
    </w:p>
    <w:p w:rsidR="00EE53C5" w:rsidRDefault="00EE53C5" w:rsidP="006B7C0E">
      <w:pPr>
        <w:rPr>
          <w:rtl/>
        </w:rPr>
      </w:pPr>
    </w:p>
    <w:bookmarkStart w:id="17609" w:name="_ETM_Q35_476959" w:displacedByCustomXml="next"/>
    <w:bookmarkEnd w:id="17609" w:displacedByCustomXml="next"/>
    <w:sdt>
      <w:sdtPr>
        <w:rPr>
          <w:rtl/>
        </w:rPr>
        <w:alias w:val="קריאה"/>
        <w:tag w:val="&lt;ID&gt;5083&lt;/ID&gt;&lt;Name&gt;עליזה לביא - יש עתיד&lt;/Name&gt;&lt;Data&gt;עליזה לביא (יש עתיד)&lt;/Data&gt;&lt;Shortcut&gt;עללב&lt;/Shortcut&gt;"/>
        <w:id w:val="447822091"/>
        <w:placeholder>
          <w:docPart w:val="D3434C839069425F8BF514D3C16BA3FD"/>
        </w:placeholder>
      </w:sdtPr>
      <w:sdtEndPr/>
      <w:sdtContent>
        <w:p w:rsidR="00EE53C5" w:rsidRDefault="00EE53C5" w:rsidP="006B7C0E">
          <w:pPr>
            <w:pStyle w:val="af5"/>
            <w:keepNext/>
            <w:rPr>
              <w:rtl/>
            </w:rPr>
          </w:pPr>
          <w:r w:rsidRPr="00C27AB3">
            <w:rPr>
              <w:rStyle w:val="afe"/>
              <w:color w:val="000000"/>
              <w:rtl/>
            </w:rPr>
            <w:t>עליזה לביא (יש עתיד)</w:t>
          </w:r>
          <w:r w:rsidRPr="00C27AB3">
            <w:rPr>
              <w:color w:val="000000"/>
              <w:rtl/>
            </w:rPr>
            <w:t>:</w:t>
          </w:r>
        </w:p>
      </w:sdtContent>
    </w:sdt>
    <w:p w:rsidR="00EE53C5" w:rsidRDefault="00EE53C5" w:rsidP="004370BB">
      <w:pPr>
        <w:rPr>
          <w:rtl/>
        </w:rPr>
      </w:pPr>
    </w:p>
    <w:p w:rsidR="00EE53C5" w:rsidRPr="00C27AB3" w:rsidRDefault="00844C5E" w:rsidP="006B7C0E">
      <w:pPr>
        <w:rPr>
          <w:rtl/>
        </w:rPr>
      </w:pPr>
      <w:bookmarkStart w:id="17610" w:name="_ETM_Q35_479566"/>
      <w:bookmarkEnd w:id="17610"/>
      <w:r>
        <w:rPr>
          <w:rFonts w:hint="cs"/>
          <w:rtl/>
        </w:rPr>
        <w:t>– – –</w:t>
      </w:r>
      <w:bookmarkStart w:id="17611" w:name="_ETM_Q35_477350"/>
      <w:bookmarkStart w:id="17612" w:name="_ETM_Q35_477653"/>
      <w:bookmarkEnd w:id="17611"/>
      <w:bookmarkEnd w:id="17612"/>
    </w:p>
    <w:p w:rsidR="00EE53C5" w:rsidRDefault="00EE53C5" w:rsidP="006B7C0E">
      <w:pPr>
        <w:ind w:firstLine="0"/>
        <w:rPr>
          <w:rtl/>
        </w:rPr>
      </w:pPr>
    </w:p>
    <w:sdt>
      <w:sdtPr>
        <w:rPr>
          <w:rFonts w:hint="cs"/>
          <w:rtl/>
        </w:rPr>
        <w:alias w:val="קריאה"/>
        <w:tag w:val="&lt;ID&gt;4692&lt;/ID&gt;&lt;Name&gt;נחמן שי - המחנה הציוני&lt;/Name&gt;&lt;Data&gt;נחמן שי (המחנה הציוני)&lt;/Data&gt;&lt;Shortcut&gt;נחשי&lt;/Shortcut&gt;"/>
        <w:id w:val="309831548"/>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נחמן שי (המחנה הציוני)</w:t>
          </w:r>
          <w:r w:rsidRPr="00777EF4">
            <w:rPr>
              <w:color w:val="000000"/>
              <w:rtl/>
            </w:rPr>
            <w:t>:</w:t>
          </w:r>
        </w:p>
      </w:sdtContent>
    </w:sdt>
    <w:p w:rsidR="00EE53C5" w:rsidRDefault="00EE53C5" w:rsidP="004370BB">
      <w:pPr>
        <w:rPr>
          <w:rtl/>
        </w:rPr>
      </w:pPr>
    </w:p>
    <w:p w:rsidR="00EE53C5" w:rsidRDefault="00EE53C5" w:rsidP="006B7C0E">
      <w:pPr>
        <w:rPr>
          <w:rtl/>
        </w:rPr>
      </w:pPr>
      <w:r>
        <w:rPr>
          <w:rFonts w:hint="cs"/>
          <w:rtl/>
        </w:rPr>
        <w:t>מה עם רג</w:t>
      </w:r>
      <w:r>
        <w:rPr>
          <w:rtl/>
        </w:rPr>
        <w:t>'</w:t>
      </w:r>
      <w:r>
        <w:rPr>
          <w:rFonts w:hint="cs"/>
          <w:rtl/>
        </w:rPr>
        <w:t>וב?</w:t>
      </w:r>
    </w:p>
    <w:p w:rsidR="00EE53C5" w:rsidRDefault="00EE53C5" w:rsidP="006B7C0E">
      <w:pPr>
        <w:rPr>
          <w:rtl/>
        </w:rPr>
      </w:pPr>
      <w:bookmarkStart w:id="17613" w:name="_ETM_Q35_479303"/>
      <w:bookmarkEnd w:id="17613"/>
    </w:p>
    <w:bookmarkStart w:id="17614" w:name="_ETM_Q35_479582" w:displacedByCustomXml="next"/>
    <w:bookmarkEnd w:id="17614" w:displacedByCustomXml="next"/>
    <w:sdt>
      <w:sdtPr>
        <w:rPr>
          <w:rtl/>
        </w:rPr>
        <w:alias w:val="דובר_המשך"/>
        <w:tag w:val="&lt;ID&gt;5377&lt;/ID&gt;&lt;Name&gt;מירי רגב - שרה&lt;/Name&gt;&lt;Data&gt;שרת התרבות והספורט מירי רגב&lt;/Data&gt;&lt;Shortcut&gt;מירג&lt;/Shortcut&gt;"/>
        <w:id w:val="1417293619"/>
        <w:placeholder>
          <w:docPart w:val="D3434C839069425F8BF514D3C16BA3FD"/>
        </w:placeholder>
      </w:sdtPr>
      <w:sdtEndPr/>
      <w:sdtContent>
        <w:p w:rsidR="00EE53C5" w:rsidRDefault="00EE53C5" w:rsidP="006B7C0E">
          <w:pPr>
            <w:pStyle w:val="-"/>
            <w:keepNext/>
            <w:rPr>
              <w:rtl/>
            </w:rPr>
          </w:pPr>
          <w:r w:rsidRPr="00057FC3">
            <w:rPr>
              <w:rStyle w:val="afe"/>
              <w:color w:val="000000"/>
              <w:rtl/>
            </w:rPr>
            <w:t>שרת התרבות והספורט מירי רגב</w:t>
          </w:r>
          <w:r w:rsidRPr="00057FC3">
            <w:rPr>
              <w:color w:val="000000"/>
              <w:rtl/>
            </w:rPr>
            <w:t>:</w:t>
          </w:r>
        </w:p>
      </w:sdtContent>
    </w:sdt>
    <w:p w:rsidR="00EE53C5" w:rsidRDefault="00EE53C5" w:rsidP="004370BB">
      <w:pPr>
        <w:rPr>
          <w:rtl/>
        </w:rPr>
      </w:pPr>
    </w:p>
    <w:p w:rsidR="00EE53C5" w:rsidRPr="00057FC3" w:rsidRDefault="00EE53C5" w:rsidP="006B7C0E">
      <w:pPr>
        <w:rPr>
          <w:rtl/>
        </w:rPr>
      </w:pPr>
      <w:r>
        <w:rPr>
          <w:rFonts w:hint="cs"/>
          <w:rtl/>
        </w:rPr>
        <w:t xml:space="preserve">עכשיו, אחמד </w:t>
      </w:r>
      <w:bookmarkStart w:id="17615" w:name="_ETM_Q35_483406"/>
      <w:bookmarkEnd w:id="17615"/>
      <w:r>
        <w:rPr>
          <w:rFonts w:hint="cs"/>
          <w:rtl/>
        </w:rPr>
        <w:t xml:space="preserve">טיבי, שאיננו פה, כי הוא הבין </w:t>
      </w:r>
      <w:r>
        <w:rPr>
          <w:rtl/>
        </w:rPr>
        <w:t>–</w:t>
      </w:r>
      <w:r>
        <w:rPr>
          <w:rFonts w:hint="cs"/>
          <w:rtl/>
        </w:rPr>
        <w:t xml:space="preserve"> הוא, לפחות </w:t>
      </w:r>
      <w:bookmarkStart w:id="17616" w:name="_ETM_Q35_487365"/>
      <w:bookmarkEnd w:id="17616"/>
      <w:r>
        <w:rPr>
          <w:rFonts w:hint="cs"/>
          <w:rtl/>
        </w:rPr>
        <w:t>היה לו שכל לא להיות פה, מה שלכם אין. הוא</w:t>
      </w:r>
      <w:bookmarkStart w:id="17617" w:name="_ETM_Q35_490322"/>
      <w:bookmarkEnd w:id="17617"/>
      <w:r>
        <w:rPr>
          <w:rFonts w:hint="cs"/>
          <w:rtl/>
        </w:rPr>
        <w:t xml:space="preserve"> הבין, אחרי ההחלטה של פיפ"א, שכל מה שהוא מעלה פה </w:t>
      </w:r>
      <w:bookmarkStart w:id="17618" w:name="_ETM_Q35_490761"/>
      <w:bookmarkEnd w:id="17618"/>
      <w:r>
        <w:rPr>
          <w:rFonts w:hint="cs"/>
          <w:rtl/>
        </w:rPr>
        <w:t xml:space="preserve">חוזר אליו כבומרנג </w:t>
      </w:r>
      <w:r w:rsidR="00844C5E">
        <w:rPr>
          <w:rFonts w:hint="cs"/>
          <w:rtl/>
        </w:rPr>
        <w:t>– –</w:t>
      </w:r>
    </w:p>
    <w:p w:rsidR="00EE53C5" w:rsidRDefault="00EE53C5" w:rsidP="006B7C0E">
      <w:pPr>
        <w:ind w:firstLine="0"/>
        <w:rPr>
          <w:rtl/>
        </w:rPr>
      </w:pPr>
    </w:p>
    <w:sdt>
      <w:sdtPr>
        <w:rPr>
          <w:rFonts w:hint="cs"/>
          <w:rtl/>
        </w:rPr>
        <w:alias w:val="קריאה"/>
        <w:tag w:val="&lt;ID&gt;4692&lt;/ID&gt;&lt;Name&gt;נחמן שי - המחנה הציוני&lt;/Name&gt;&lt;Data&gt;נחמן שי (המחנה הציוני)&lt;/Data&gt;&lt;Shortcut&gt;נחשי&lt;/Shortcut&gt;"/>
        <w:id w:val="-234618858"/>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נחמן שי (המחנה הציוני)</w:t>
          </w:r>
          <w:r w:rsidRPr="00777EF4">
            <w:rPr>
              <w:color w:val="000000"/>
              <w:rtl/>
            </w:rPr>
            <w:t>:</w:t>
          </w:r>
        </w:p>
      </w:sdtContent>
    </w:sdt>
    <w:p w:rsidR="00EE53C5" w:rsidRDefault="00EE53C5" w:rsidP="004370BB">
      <w:pPr>
        <w:rPr>
          <w:rtl/>
        </w:rPr>
      </w:pPr>
    </w:p>
    <w:p w:rsidR="00EE53C5" w:rsidRDefault="00EE53C5" w:rsidP="006B7C0E">
      <w:pPr>
        <w:rPr>
          <w:rtl/>
        </w:rPr>
      </w:pPr>
      <w:r>
        <w:rPr>
          <w:rFonts w:hint="cs"/>
          <w:rtl/>
        </w:rPr>
        <w:t>מה זה קשור לפיפ"א? מי דיבר על פיפ"א? בעולם הבינו שניסית לעשות פוליטיקה מספורט.</w:t>
      </w:r>
    </w:p>
    <w:p w:rsidR="00EE53C5" w:rsidRDefault="00EE53C5" w:rsidP="006B7C0E">
      <w:pPr>
        <w:rPr>
          <w:rtl/>
        </w:rPr>
      </w:pPr>
      <w:bookmarkStart w:id="17619" w:name="_ETM_Q35_497120"/>
      <w:bookmarkStart w:id="17620" w:name="_ETM_Q35_497380"/>
      <w:bookmarkEnd w:id="17619"/>
      <w:bookmarkEnd w:id="17620"/>
    </w:p>
    <w:sdt>
      <w:sdtPr>
        <w:rPr>
          <w:rtl/>
        </w:rPr>
        <w:alias w:val="דובר_המשך"/>
        <w:tag w:val="&lt;ID&gt;5377&lt;/ID&gt;&lt;Name&gt;מירי רגב - שרה&lt;/Name&gt;&lt;Data&gt;שרת התרבות והספורט מירי רגב&lt;/Data&gt;&lt;Shortcut&gt;מירג&lt;/Shortcut&gt;"/>
        <w:id w:val="250095630"/>
        <w:placeholder>
          <w:docPart w:val="D3434C839069425F8BF514D3C16BA3FD"/>
        </w:placeholder>
      </w:sdtPr>
      <w:sdtEndPr/>
      <w:sdtContent>
        <w:p w:rsidR="00EE53C5" w:rsidRDefault="00EE53C5" w:rsidP="006B7C0E">
          <w:pPr>
            <w:pStyle w:val="-"/>
            <w:keepNext/>
            <w:rPr>
              <w:rtl/>
            </w:rPr>
          </w:pPr>
          <w:r w:rsidRPr="00057FC3">
            <w:rPr>
              <w:rStyle w:val="afe"/>
              <w:color w:val="000000"/>
              <w:rtl/>
            </w:rPr>
            <w:t>שרת התרבות והספורט מירי רגב</w:t>
          </w:r>
          <w:r w:rsidRPr="00057FC3">
            <w:rPr>
              <w:color w:val="000000"/>
              <w:rtl/>
            </w:rPr>
            <w:t>:</w:t>
          </w:r>
        </w:p>
      </w:sdtContent>
    </w:sdt>
    <w:p w:rsidR="00EE53C5" w:rsidRDefault="00EE53C5" w:rsidP="004370BB">
      <w:pPr>
        <w:rPr>
          <w:rtl/>
        </w:rPr>
      </w:pPr>
    </w:p>
    <w:p w:rsidR="00EE53C5" w:rsidRPr="00057FC3" w:rsidRDefault="00844C5E" w:rsidP="006B7C0E">
      <w:pPr>
        <w:rPr>
          <w:rtl/>
        </w:rPr>
      </w:pPr>
      <w:r>
        <w:rPr>
          <w:rFonts w:hint="cs"/>
          <w:rtl/>
        </w:rPr>
        <w:t>– –</w:t>
      </w:r>
      <w:r w:rsidR="00EE53C5">
        <w:rPr>
          <w:rFonts w:hint="cs"/>
          <w:rtl/>
        </w:rPr>
        <w:t xml:space="preserve"> אבל אתם</w:t>
      </w:r>
      <w:bookmarkStart w:id="17621" w:name="_ETM_Q35_492008"/>
      <w:bookmarkEnd w:id="17621"/>
      <w:r w:rsidR="00EE53C5">
        <w:rPr>
          <w:rFonts w:hint="cs"/>
          <w:rtl/>
        </w:rPr>
        <w:t xml:space="preserve"> לא מבינים את העיקר, ולכן אתם פה,</w:t>
      </w:r>
      <w:bookmarkStart w:id="17622" w:name="_ETM_Q35_499088"/>
      <w:bookmarkEnd w:id="17622"/>
      <w:r w:rsidR="00EE53C5">
        <w:rPr>
          <w:rFonts w:hint="cs"/>
          <w:rtl/>
        </w:rPr>
        <w:t xml:space="preserve"> ממשיכים לעשות מעצמכם צחוק. אבל נחמן, אתה ממשיך לעשות מעצמך </w:t>
      </w:r>
      <w:bookmarkStart w:id="17623" w:name="_ETM_Q35_503539"/>
      <w:bookmarkEnd w:id="17623"/>
      <w:r w:rsidR="00EE53C5">
        <w:rPr>
          <w:rFonts w:hint="cs"/>
          <w:rtl/>
        </w:rPr>
        <w:t xml:space="preserve">צחוק. </w:t>
      </w:r>
    </w:p>
    <w:p w:rsidR="00EE53C5" w:rsidRDefault="00EE53C5" w:rsidP="006B7C0E">
      <w:pPr>
        <w:ind w:firstLine="0"/>
        <w:rPr>
          <w:rtl/>
        </w:rPr>
      </w:pPr>
    </w:p>
    <w:sdt>
      <w:sdtPr>
        <w:rPr>
          <w:rFonts w:hint="cs"/>
          <w:rtl/>
        </w:rPr>
        <w:alias w:val="קריאה"/>
        <w:tag w:val="&lt;ID&gt;5083&lt;/ID&gt;&lt;Name&gt;עליזה לביא - יש עתיד&lt;/Name&gt;&lt;Data&gt;עליזה לביא (יש עתיד)&lt;/Data&gt;&lt;Shortcut&gt;עללב&lt;/Shortcut&gt;"/>
        <w:id w:val="-728992538"/>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עליזה לביא (יש עתיד)</w:t>
          </w:r>
          <w:r w:rsidRPr="00777EF4">
            <w:rPr>
              <w:color w:val="000000"/>
              <w:rtl/>
            </w:rPr>
            <w:t>:</w:t>
          </w:r>
        </w:p>
      </w:sdtContent>
    </w:sdt>
    <w:p w:rsidR="00EE53C5" w:rsidRDefault="00EE53C5" w:rsidP="004370BB">
      <w:pPr>
        <w:rPr>
          <w:rtl/>
        </w:rPr>
      </w:pPr>
    </w:p>
    <w:p w:rsidR="00EE53C5" w:rsidRDefault="00EE53C5" w:rsidP="006B7C0E">
      <w:pPr>
        <w:rPr>
          <w:rtl/>
        </w:rPr>
      </w:pPr>
      <w:r>
        <w:rPr>
          <w:rFonts w:hint="cs"/>
          <w:rtl/>
        </w:rPr>
        <w:t xml:space="preserve">את מנסה לסתום לנו את הפה. אנחנו באים ומבקשים לא לערבב פוליטיקה וספורט </w:t>
      </w:r>
      <w:r w:rsidR="00844C5E">
        <w:rPr>
          <w:rFonts w:hint="cs"/>
          <w:rtl/>
        </w:rPr>
        <w:t>– – –</w:t>
      </w:r>
    </w:p>
    <w:p w:rsidR="00EE53C5" w:rsidRDefault="00EE53C5" w:rsidP="006B7C0E">
      <w:pPr>
        <w:rPr>
          <w:rtl/>
        </w:rPr>
      </w:pPr>
      <w:bookmarkStart w:id="17624" w:name="_ETM_Q35_506430"/>
      <w:bookmarkStart w:id="17625" w:name="_ETM_Q35_506770"/>
      <w:bookmarkEnd w:id="17624"/>
      <w:bookmarkEnd w:id="17625"/>
    </w:p>
    <w:sdt>
      <w:sdtPr>
        <w:rPr>
          <w:rtl/>
        </w:rPr>
        <w:alias w:val="דובר_המשך"/>
        <w:tag w:val="&lt;ID&gt;5377&lt;/ID&gt;&lt;Name&gt;מירי רגב - שרה&lt;/Name&gt;&lt;Data&gt;שרת התרבות והספורט מירי רגב&lt;/Data&gt;&lt;Shortcut&gt;מירג&lt;/Shortcut&gt;"/>
        <w:id w:val="-405152466"/>
        <w:placeholder>
          <w:docPart w:val="D3434C839069425F8BF514D3C16BA3FD"/>
        </w:placeholder>
      </w:sdtPr>
      <w:sdtEndPr/>
      <w:sdtContent>
        <w:p w:rsidR="00EE53C5" w:rsidRDefault="00EE53C5" w:rsidP="006B7C0E">
          <w:pPr>
            <w:pStyle w:val="-"/>
            <w:keepNext/>
            <w:rPr>
              <w:rtl/>
            </w:rPr>
          </w:pPr>
          <w:r w:rsidRPr="00057FC3">
            <w:rPr>
              <w:rStyle w:val="afe"/>
              <w:color w:val="000000"/>
              <w:rtl/>
            </w:rPr>
            <w:t>שרת התרבות והספורט מירי רגב</w:t>
          </w:r>
          <w:r w:rsidRPr="00057FC3">
            <w:rPr>
              <w:color w:val="000000"/>
              <w:rtl/>
            </w:rPr>
            <w:t>:</w:t>
          </w:r>
        </w:p>
      </w:sdtContent>
    </w:sdt>
    <w:p w:rsidR="00EE53C5" w:rsidRDefault="00EE53C5" w:rsidP="004370BB">
      <w:pPr>
        <w:rPr>
          <w:rtl/>
        </w:rPr>
      </w:pPr>
    </w:p>
    <w:p w:rsidR="00EE53C5" w:rsidRDefault="00EE53C5" w:rsidP="006B7C0E">
      <w:pPr>
        <w:rPr>
          <w:rtl/>
        </w:rPr>
      </w:pPr>
      <w:r>
        <w:rPr>
          <w:rFonts w:hint="cs"/>
          <w:rtl/>
        </w:rPr>
        <w:t xml:space="preserve">עכשיו, על מה אחמד טיבי </w:t>
      </w:r>
      <w:bookmarkStart w:id="17626" w:name="_ETM_Q35_509341"/>
      <w:bookmarkEnd w:id="17626"/>
      <w:r>
        <w:rPr>
          <w:rFonts w:hint="cs"/>
          <w:rtl/>
        </w:rPr>
        <w:t xml:space="preserve">שמח כל כך? </w:t>
      </w:r>
    </w:p>
    <w:p w:rsidR="00EE53C5" w:rsidRDefault="00EE53C5" w:rsidP="006B7C0E">
      <w:pPr>
        <w:rPr>
          <w:rtl/>
        </w:rPr>
      </w:pPr>
    </w:p>
    <w:bookmarkStart w:id="17627" w:name="_ETM_Q35_508619" w:displacedByCustomXml="next"/>
    <w:bookmarkEnd w:id="17627" w:displacedByCustomXml="next"/>
    <w:sdt>
      <w:sdtPr>
        <w:rPr>
          <w:rtl/>
        </w:rPr>
        <w:alias w:val="קריאה"/>
        <w:tag w:val="&lt;ID&gt;5083&lt;/ID&gt;&lt;Name&gt;עליזה לביא - יש עתיד&lt;/Name&gt;&lt;Data&gt;עליזה לביא (יש עתיד)&lt;/Data&gt;&lt;Shortcut&gt;עללב&lt;/Shortcut&gt;"/>
        <w:id w:val="300972044"/>
        <w:placeholder>
          <w:docPart w:val="D3434C839069425F8BF514D3C16BA3FD"/>
        </w:placeholder>
      </w:sdtPr>
      <w:sdtEndPr/>
      <w:sdtContent>
        <w:p w:rsidR="00EE53C5" w:rsidRDefault="00EE53C5" w:rsidP="006B7C0E">
          <w:pPr>
            <w:pStyle w:val="af5"/>
            <w:keepNext/>
            <w:rPr>
              <w:rtl/>
            </w:rPr>
          </w:pPr>
          <w:r w:rsidRPr="00057FC3">
            <w:rPr>
              <w:rStyle w:val="afe"/>
              <w:color w:val="000000"/>
              <w:rtl/>
            </w:rPr>
            <w:t>עליזה לביא (יש עתיד)</w:t>
          </w:r>
          <w:r w:rsidRPr="00057FC3">
            <w:rPr>
              <w:color w:val="000000"/>
              <w:rtl/>
            </w:rPr>
            <w:t>:</w:t>
          </w:r>
        </w:p>
      </w:sdtContent>
    </w:sdt>
    <w:p w:rsidR="00EE53C5" w:rsidRDefault="00EE53C5" w:rsidP="004370BB">
      <w:pPr>
        <w:rPr>
          <w:rtl/>
        </w:rPr>
      </w:pPr>
    </w:p>
    <w:p w:rsidR="00EE53C5" w:rsidRDefault="00844C5E" w:rsidP="006B7C0E">
      <w:pPr>
        <w:rPr>
          <w:rtl/>
        </w:rPr>
      </w:pPr>
      <w:bookmarkStart w:id="17628" w:name="_ETM_Q35_512735"/>
      <w:bookmarkEnd w:id="17628"/>
      <w:r>
        <w:rPr>
          <w:rFonts w:hint="cs"/>
          <w:rtl/>
        </w:rPr>
        <w:t>– – –</w:t>
      </w:r>
      <w:r w:rsidR="00EE53C5">
        <w:rPr>
          <w:rFonts w:hint="cs"/>
          <w:rtl/>
        </w:rPr>
        <w:t xml:space="preserve"> בין פוליטיקה ואירוויזיון.</w:t>
      </w:r>
    </w:p>
    <w:p w:rsidR="00EE53C5" w:rsidRDefault="00EE53C5" w:rsidP="006B7C0E">
      <w:pPr>
        <w:rPr>
          <w:rtl/>
        </w:rPr>
      </w:pPr>
      <w:bookmarkStart w:id="17629" w:name="_ETM_Q35_510946"/>
      <w:bookmarkEnd w:id="17629"/>
    </w:p>
    <w:bookmarkStart w:id="17630" w:name="_ETM_Q35_511266" w:displacedByCustomXml="next"/>
    <w:bookmarkEnd w:id="17630" w:displacedByCustomXml="next"/>
    <w:sdt>
      <w:sdtPr>
        <w:rPr>
          <w:rtl/>
        </w:rPr>
        <w:alias w:val="דובר_המשך"/>
        <w:tag w:val="&lt;ID&gt;5377&lt;/ID&gt;&lt;Name&gt;מירי רגב - שרה&lt;/Name&gt;&lt;Data&gt;שרת התרבות והספורט מירי רגב&lt;/Data&gt;&lt;Shortcut&gt;מירג&lt;/Shortcut&gt;"/>
        <w:id w:val="-1739934920"/>
        <w:placeholder>
          <w:docPart w:val="D3434C839069425F8BF514D3C16BA3FD"/>
        </w:placeholder>
      </w:sdtPr>
      <w:sdtEndPr/>
      <w:sdtContent>
        <w:p w:rsidR="00EE53C5" w:rsidRDefault="00EE53C5" w:rsidP="006B7C0E">
          <w:pPr>
            <w:pStyle w:val="-"/>
            <w:keepNext/>
            <w:rPr>
              <w:rtl/>
            </w:rPr>
          </w:pPr>
          <w:r w:rsidRPr="00057FC3">
            <w:rPr>
              <w:rStyle w:val="afe"/>
              <w:color w:val="000000"/>
              <w:rtl/>
            </w:rPr>
            <w:t>שרת התרבות והספורט מירי רגב</w:t>
          </w:r>
          <w:r w:rsidRPr="00057FC3">
            <w:rPr>
              <w:color w:val="000000"/>
              <w:rtl/>
            </w:rPr>
            <w:t>:</w:t>
          </w:r>
        </w:p>
      </w:sdtContent>
    </w:sdt>
    <w:p w:rsidR="00EE53C5" w:rsidRDefault="00EE53C5" w:rsidP="004370BB">
      <w:pPr>
        <w:rPr>
          <w:rtl/>
        </w:rPr>
      </w:pPr>
    </w:p>
    <w:p w:rsidR="00EE53C5" w:rsidRDefault="00EE53C5" w:rsidP="006B7C0E">
      <w:pPr>
        <w:rPr>
          <w:rtl/>
        </w:rPr>
      </w:pPr>
      <w:r>
        <w:rPr>
          <w:rFonts w:hint="cs"/>
          <w:rtl/>
        </w:rPr>
        <w:t xml:space="preserve">על מה אחמד טיבי שמח כל </w:t>
      </w:r>
      <w:bookmarkStart w:id="17631" w:name="_ETM_Q35_517115"/>
      <w:bookmarkEnd w:id="17631"/>
      <w:r>
        <w:rPr>
          <w:rFonts w:hint="cs"/>
          <w:rtl/>
        </w:rPr>
        <w:t xml:space="preserve">כך? על מה? על זה שילדים מהמגזר הערבי חיכו </w:t>
      </w:r>
      <w:bookmarkStart w:id="17632" w:name="_ETM_Q35_519615"/>
      <w:bookmarkEnd w:id="17632"/>
      <w:r>
        <w:rPr>
          <w:rFonts w:hint="cs"/>
          <w:rtl/>
        </w:rPr>
        <w:t xml:space="preserve">בקוצר רוח לראות את מסי בישראל? אתם יודעים </w:t>
      </w:r>
      <w:bookmarkStart w:id="17633" w:name="_ETM_Q35_523264"/>
      <w:bookmarkEnd w:id="17633"/>
      <w:r>
        <w:rPr>
          <w:rFonts w:hint="cs"/>
          <w:rtl/>
        </w:rPr>
        <w:t>כמה ילדים ערבים רצו לראות את מסי כאן? אבל מה</w:t>
      </w:r>
      <w:bookmarkStart w:id="17634" w:name="_ETM_Q35_526395"/>
      <w:bookmarkEnd w:id="17634"/>
      <w:r>
        <w:rPr>
          <w:rFonts w:hint="cs"/>
          <w:rtl/>
        </w:rPr>
        <w:t>?</w:t>
      </w:r>
    </w:p>
    <w:p w:rsidR="00EE53C5" w:rsidRDefault="00EE53C5" w:rsidP="006B7C0E">
      <w:pPr>
        <w:rPr>
          <w:rtl/>
        </w:rPr>
      </w:pPr>
      <w:bookmarkStart w:id="17635" w:name="_ETM_Q35_528499"/>
      <w:bookmarkEnd w:id="17635"/>
    </w:p>
    <w:bookmarkStart w:id="17636" w:name="_ETM_Q35_528906" w:displacedByCustomXml="next"/>
    <w:bookmarkEnd w:id="17636" w:displacedByCustomXml="next"/>
    <w:sdt>
      <w:sdtPr>
        <w:rPr>
          <w:rtl/>
        </w:rPr>
        <w:alias w:val="קריאה"/>
        <w:tag w:val="&lt;ID&gt;5084&lt;/ID&gt;&lt;Name&gt;מיקי לוי - יש עתיד&lt;/Name&gt;&lt;Data&gt;מיקי לוי (יש עתיד)&lt;/Data&gt;&lt;Shortcut&gt;מילו&lt;/Shortcut&gt;"/>
        <w:id w:val="1035458403"/>
        <w:placeholder>
          <w:docPart w:val="496500D987F44D61A026767623BCB5D2"/>
        </w:placeholder>
      </w:sdtPr>
      <w:sdtEndPr/>
      <w:sdtContent>
        <w:p w:rsidR="00EE53C5" w:rsidRDefault="00EE53C5" w:rsidP="006B7C0E">
          <w:pPr>
            <w:pStyle w:val="af5"/>
            <w:keepNext/>
            <w:rPr>
              <w:rtl/>
            </w:rPr>
          </w:pPr>
          <w:r w:rsidRPr="00057FC3">
            <w:rPr>
              <w:rStyle w:val="afe"/>
              <w:color w:val="000000"/>
              <w:rtl/>
            </w:rPr>
            <w:t>מיקי לוי (יש עתיד)</w:t>
          </w:r>
          <w:r w:rsidRPr="00057FC3">
            <w:rPr>
              <w:color w:val="000000"/>
              <w:rtl/>
            </w:rPr>
            <w:t>:</w:t>
          </w:r>
        </w:p>
      </w:sdtContent>
    </w:sdt>
    <w:p w:rsidR="00EE53C5" w:rsidRDefault="00EE53C5" w:rsidP="004370BB">
      <w:pPr>
        <w:rPr>
          <w:rtl/>
        </w:rPr>
      </w:pPr>
    </w:p>
    <w:p w:rsidR="00EE53C5" w:rsidRPr="00057FC3" w:rsidRDefault="00844C5E" w:rsidP="006B7C0E">
      <w:pPr>
        <w:rPr>
          <w:rtl/>
        </w:rPr>
      </w:pPr>
      <w:bookmarkStart w:id="17637" w:name="_ETM_Q35_527450"/>
      <w:bookmarkEnd w:id="17637"/>
      <w:r>
        <w:rPr>
          <w:rFonts w:hint="cs"/>
          <w:rtl/>
        </w:rPr>
        <w:t>– – –</w:t>
      </w:r>
      <w:r w:rsidR="00EE53C5">
        <w:rPr>
          <w:rFonts w:hint="cs"/>
          <w:rtl/>
        </w:rPr>
        <w:t xml:space="preserve"> את הילדים. </w:t>
      </w:r>
      <w:bookmarkStart w:id="17638" w:name="_ETM_Q35_528950"/>
      <w:bookmarkEnd w:id="17638"/>
      <w:r w:rsidR="00EE53C5">
        <w:rPr>
          <w:rFonts w:hint="cs"/>
          <w:rtl/>
        </w:rPr>
        <w:t>מה את רוצה מהילדים?</w:t>
      </w:r>
    </w:p>
    <w:p w:rsidR="00EE53C5" w:rsidRDefault="00EE53C5" w:rsidP="006B7C0E">
      <w:pPr>
        <w:ind w:firstLine="0"/>
        <w:rPr>
          <w:rtl/>
        </w:rPr>
      </w:pPr>
    </w:p>
    <w:sdt>
      <w:sdtPr>
        <w:rPr>
          <w:rFonts w:hint="cs"/>
          <w:rtl/>
        </w:rPr>
        <w:alias w:val="קריאה"/>
        <w:tag w:val="&lt;ID&gt;4692&lt;/ID&gt;&lt;Name&gt;נחמן שי - המחנה הציוני&lt;/Name&gt;&lt;Data&gt;נחמן שי (המחנה הציוני)&lt;/Data&gt;&lt;Shortcut&gt;נחשי&lt;/Shortcut&gt;"/>
        <w:id w:val="1087346348"/>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נחמן שי (המחנה הציוני)</w:t>
          </w:r>
          <w:r w:rsidRPr="00777EF4">
            <w:rPr>
              <w:color w:val="000000"/>
              <w:rtl/>
            </w:rPr>
            <w:t>:</w:t>
          </w:r>
        </w:p>
      </w:sdtContent>
    </w:sdt>
    <w:p w:rsidR="00EE53C5" w:rsidRDefault="00EE53C5" w:rsidP="004370BB">
      <w:pPr>
        <w:rPr>
          <w:rtl/>
        </w:rPr>
      </w:pPr>
    </w:p>
    <w:p w:rsidR="00EE53C5" w:rsidRDefault="00EE53C5" w:rsidP="006B7C0E">
      <w:pPr>
        <w:rPr>
          <w:rtl/>
        </w:rPr>
      </w:pPr>
      <w:r>
        <w:rPr>
          <w:rFonts w:hint="cs"/>
          <w:rtl/>
        </w:rPr>
        <w:t xml:space="preserve">הוא בגללך לא בא. </w:t>
      </w:r>
      <w:bookmarkStart w:id="17639" w:name="_ETM_Q35_527505"/>
      <w:bookmarkEnd w:id="17639"/>
    </w:p>
    <w:p w:rsidR="00EE53C5" w:rsidRDefault="00EE53C5" w:rsidP="006B7C0E">
      <w:pPr>
        <w:rPr>
          <w:rtl/>
        </w:rPr>
      </w:pPr>
      <w:bookmarkStart w:id="17640" w:name="_ETM_Q35_531220"/>
      <w:bookmarkStart w:id="17641" w:name="_ETM_Q35_531553"/>
      <w:bookmarkEnd w:id="17640"/>
      <w:bookmarkEnd w:id="17641"/>
    </w:p>
    <w:sdt>
      <w:sdtPr>
        <w:rPr>
          <w:rtl/>
        </w:rPr>
        <w:alias w:val="דובר_המשך"/>
        <w:tag w:val="&lt;ID&gt;5377&lt;/ID&gt;&lt;Name&gt;מירי רגב - שרה&lt;/Name&gt;&lt;Data&gt;שרת התרבות והספורט מירי רגב&lt;/Data&gt;&lt;Shortcut&gt;מירג&lt;/Shortcut&gt;"/>
        <w:id w:val="1692344614"/>
        <w:placeholder>
          <w:docPart w:val="D3434C839069425F8BF514D3C16BA3FD"/>
        </w:placeholder>
      </w:sdtPr>
      <w:sdtEndPr/>
      <w:sdtContent>
        <w:p w:rsidR="00EE53C5" w:rsidRDefault="00EE53C5" w:rsidP="006B7C0E">
          <w:pPr>
            <w:pStyle w:val="-"/>
            <w:keepNext/>
            <w:rPr>
              <w:rtl/>
            </w:rPr>
          </w:pPr>
          <w:r w:rsidRPr="00057FC3">
            <w:rPr>
              <w:rStyle w:val="afe"/>
              <w:color w:val="000000"/>
              <w:rtl/>
            </w:rPr>
            <w:t>שרת התרבות והספורט מירי רגב</w:t>
          </w:r>
          <w:r w:rsidRPr="00057FC3">
            <w:rPr>
              <w:color w:val="000000"/>
              <w:rtl/>
            </w:rPr>
            <w:t>:</w:t>
          </w:r>
        </w:p>
      </w:sdtContent>
    </w:sdt>
    <w:p w:rsidR="00EE53C5" w:rsidRDefault="00EE53C5" w:rsidP="004370BB">
      <w:pPr>
        <w:rPr>
          <w:rtl/>
        </w:rPr>
      </w:pPr>
    </w:p>
    <w:p w:rsidR="00EE53C5" w:rsidRPr="00057FC3" w:rsidRDefault="00EE53C5" w:rsidP="00C450AC">
      <w:pPr>
        <w:rPr>
          <w:rtl/>
        </w:rPr>
      </w:pPr>
      <w:r>
        <w:rPr>
          <w:rFonts w:hint="cs"/>
          <w:rtl/>
        </w:rPr>
        <w:t xml:space="preserve">אבל מה? הינה שוב אותם שקרים, שאתה </w:t>
      </w:r>
      <w:bookmarkStart w:id="17642" w:name="_ETM_Q35_534066"/>
      <w:bookmarkEnd w:id="17642"/>
      <w:r>
        <w:rPr>
          <w:rFonts w:hint="cs"/>
          <w:rtl/>
        </w:rPr>
        <w:t>בעצמך לא מבין</w:t>
      </w:r>
      <w:r w:rsidR="00C450AC">
        <w:rPr>
          <w:rFonts w:hint="cs"/>
          <w:rtl/>
        </w:rPr>
        <w:t xml:space="preserve"> </w:t>
      </w:r>
      <w:r w:rsidR="00C450AC">
        <w:rPr>
          <w:rFonts w:hint="eastAsia"/>
        </w:rPr>
        <w:t>–</w:t>
      </w:r>
      <w:r>
        <w:rPr>
          <w:rFonts w:hint="cs"/>
          <w:rtl/>
        </w:rPr>
        <w:t xml:space="preserve"> זה הזוי</w:t>
      </w:r>
      <w:r w:rsidR="00C450AC">
        <w:rPr>
          <w:rFonts w:hint="cs"/>
          <w:rtl/>
        </w:rPr>
        <w:t>,</w:t>
      </w:r>
      <w:r>
        <w:rPr>
          <w:rFonts w:hint="cs"/>
          <w:rtl/>
        </w:rPr>
        <w:t xml:space="preserve"> לא להאמין שהיית דובר </w:t>
      </w:r>
      <w:bookmarkStart w:id="17643" w:name="_ETM_Q35_539882"/>
      <w:bookmarkEnd w:id="17643"/>
      <w:r>
        <w:rPr>
          <w:rFonts w:hint="cs"/>
          <w:rtl/>
        </w:rPr>
        <w:t xml:space="preserve">צה"ל </w:t>
      </w:r>
      <w:r w:rsidR="00C450AC">
        <w:rPr>
          <w:rFonts w:hint="eastAsia"/>
          <w:rtl/>
        </w:rPr>
        <w:t xml:space="preserve">– </w:t>
      </w:r>
      <w:r>
        <w:rPr>
          <w:rFonts w:hint="cs"/>
          <w:rtl/>
        </w:rPr>
        <w:t xml:space="preserve">שאתה </w:t>
      </w:r>
      <w:r w:rsidR="00C450AC">
        <w:rPr>
          <w:rFonts w:hint="cs"/>
          <w:rtl/>
        </w:rPr>
        <w:t xml:space="preserve">לא </w:t>
      </w:r>
      <w:r>
        <w:rPr>
          <w:rFonts w:hint="cs"/>
          <w:rtl/>
        </w:rPr>
        <w:t xml:space="preserve">מבין שהם לא הגיעו בגלל לחצים ואיומים על </w:t>
      </w:r>
      <w:bookmarkStart w:id="17644" w:name="_ETM_Q35_545012"/>
      <w:bookmarkEnd w:id="17644"/>
      <w:r>
        <w:rPr>
          <w:rFonts w:hint="cs"/>
          <w:rtl/>
        </w:rPr>
        <w:t xml:space="preserve">חיי מסי ומשפחתו. זה לא להאמין שאתה לא מצליח להבין </w:t>
      </w:r>
      <w:bookmarkStart w:id="17645" w:name="_ETM_Q35_548181"/>
      <w:bookmarkEnd w:id="17645"/>
      <w:r>
        <w:rPr>
          <w:rFonts w:hint="cs"/>
          <w:rtl/>
        </w:rPr>
        <w:t xml:space="preserve">את זה. אתה יודע למה? כי אתה פשוט </w:t>
      </w:r>
      <w:r w:rsidR="00844C5E">
        <w:rPr>
          <w:rFonts w:hint="cs"/>
          <w:rtl/>
        </w:rPr>
        <w:t>– – –</w:t>
      </w:r>
    </w:p>
    <w:p w:rsidR="00EE53C5" w:rsidRDefault="00EE53C5" w:rsidP="006B7C0E">
      <w:pPr>
        <w:ind w:firstLine="0"/>
        <w:rPr>
          <w:rtl/>
        </w:rPr>
      </w:pPr>
      <w:bookmarkStart w:id="17646" w:name="_ETM_Q35_527823"/>
      <w:bookmarkEnd w:id="17646"/>
    </w:p>
    <w:sdt>
      <w:sdtPr>
        <w:rPr>
          <w:rFonts w:hint="cs"/>
          <w:rtl/>
        </w:rPr>
        <w:alias w:val="קריאה"/>
        <w:tag w:val="&lt;ID&gt;4692&lt;/ID&gt;&lt;Name&gt;נחמן שי - המחנה הציוני&lt;/Name&gt;&lt;Data&gt;נחמן שי (המחנה הציוני)&lt;/Data&gt;&lt;Shortcut&gt;נחשי&lt;/Shortcut&gt;"/>
        <w:id w:val="-40746061"/>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נחמן שי (המחנה הציוני)</w:t>
          </w:r>
          <w:r w:rsidRPr="00777EF4">
            <w:rPr>
              <w:color w:val="000000"/>
              <w:rtl/>
            </w:rPr>
            <w:t>:</w:t>
          </w:r>
        </w:p>
      </w:sdtContent>
    </w:sdt>
    <w:p w:rsidR="00EE53C5" w:rsidRDefault="00EE53C5" w:rsidP="004370BB">
      <w:pPr>
        <w:rPr>
          <w:rtl/>
        </w:rPr>
      </w:pPr>
    </w:p>
    <w:p w:rsidR="00EE53C5" w:rsidRDefault="00EE53C5" w:rsidP="006B7C0E">
      <w:pPr>
        <w:rPr>
          <w:rtl/>
        </w:rPr>
      </w:pPr>
      <w:r>
        <w:rPr>
          <w:rFonts w:hint="cs"/>
          <w:rtl/>
        </w:rPr>
        <w:t xml:space="preserve">אם לא היית הופכת את זה לעניין פוליטי </w:t>
      </w:r>
      <w:r w:rsidR="00844C5E">
        <w:rPr>
          <w:rFonts w:hint="cs"/>
          <w:rtl/>
        </w:rPr>
        <w:t>– – –</w:t>
      </w:r>
      <w:bookmarkStart w:id="17647" w:name="_ETM_Q35_552467"/>
      <w:bookmarkEnd w:id="17647"/>
    </w:p>
    <w:p w:rsidR="00EE53C5" w:rsidRDefault="00EE53C5" w:rsidP="006B7C0E">
      <w:pPr>
        <w:rPr>
          <w:rtl/>
        </w:rPr>
      </w:pPr>
      <w:bookmarkStart w:id="17648" w:name="_ETM_Q35_552804"/>
      <w:bookmarkEnd w:id="17648"/>
    </w:p>
    <w:sdt>
      <w:sdtPr>
        <w:rPr>
          <w:rtl/>
        </w:rPr>
        <w:alias w:val="דובר_המשך"/>
        <w:tag w:val="&lt;ID&gt;5377&lt;/ID&gt;&lt;Name&gt;מירי רגב - שרה&lt;/Name&gt;&lt;Data&gt;שרת התרבות והספורט מירי רגב&lt;/Data&gt;&lt;Shortcut&gt;מירג&lt;/Shortcut&gt;"/>
        <w:id w:val="-1668626321"/>
        <w:placeholder>
          <w:docPart w:val="D3434C839069425F8BF514D3C16BA3FD"/>
        </w:placeholder>
      </w:sdtPr>
      <w:sdtEndPr/>
      <w:sdtContent>
        <w:p w:rsidR="00EE53C5" w:rsidRDefault="00EE53C5" w:rsidP="006B7C0E">
          <w:pPr>
            <w:pStyle w:val="-"/>
            <w:keepNext/>
            <w:rPr>
              <w:rtl/>
            </w:rPr>
          </w:pPr>
          <w:r w:rsidRPr="00057FC3">
            <w:rPr>
              <w:rStyle w:val="afe"/>
              <w:color w:val="000000"/>
              <w:rtl/>
            </w:rPr>
            <w:t>שרת התרבות והספורט מירי רגב</w:t>
          </w:r>
          <w:r w:rsidRPr="00057FC3">
            <w:rPr>
              <w:color w:val="000000"/>
              <w:rtl/>
            </w:rPr>
            <w:t>:</w:t>
          </w:r>
        </w:p>
      </w:sdtContent>
    </w:sdt>
    <w:p w:rsidR="00EE53C5" w:rsidRDefault="00EE53C5" w:rsidP="004370BB">
      <w:pPr>
        <w:rPr>
          <w:rtl/>
        </w:rPr>
      </w:pPr>
    </w:p>
    <w:p w:rsidR="00EE53C5" w:rsidRDefault="00EE53C5" w:rsidP="006B7C0E">
      <w:pPr>
        <w:rPr>
          <w:rtl/>
        </w:rPr>
      </w:pPr>
      <w:r>
        <w:rPr>
          <w:rFonts w:hint="cs"/>
          <w:rtl/>
        </w:rPr>
        <w:t xml:space="preserve">כי אתה פשוט מתעלם </w:t>
      </w:r>
      <w:r>
        <w:rPr>
          <w:rtl/>
        </w:rPr>
        <w:t>–</w:t>
      </w:r>
      <w:r>
        <w:rPr>
          <w:rFonts w:hint="cs"/>
          <w:rtl/>
        </w:rPr>
        <w:t xml:space="preserve"> </w:t>
      </w:r>
      <w:bookmarkStart w:id="17649" w:name="_ETM_Q35_553211"/>
      <w:bookmarkEnd w:id="17649"/>
      <w:r w:rsidR="00C450AC">
        <w:rPr>
          <w:rFonts w:hint="cs"/>
          <w:rtl/>
        </w:rPr>
        <w:t>תכף נדבר על ירושלים.</w:t>
      </w:r>
      <w:r>
        <w:rPr>
          <w:rFonts w:hint="cs"/>
          <w:rtl/>
        </w:rPr>
        <w:t xml:space="preserve"> הרי אנחנו תמיד </w:t>
      </w:r>
      <w:bookmarkStart w:id="17650" w:name="_ETM_Q35_556357"/>
      <w:bookmarkEnd w:id="17650"/>
      <w:r>
        <w:rPr>
          <w:rFonts w:hint="cs"/>
          <w:rtl/>
        </w:rPr>
        <w:t xml:space="preserve">מעלים אותה על ראש שמחתנו. </w:t>
      </w:r>
    </w:p>
    <w:p w:rsidR="00EE53C5" w:rsidRDefault="00EE53C5" w:rsidP="006B7C0E">
      <w:pPr>
        <w:rPr>
          <w:rtl/>
        </w:rPr>
      </w:pPr>
      <w:bookmarkStart w:id="17651" w:name="_ETM_Q35_555025"/>
      <w:bookmarkEnd w:id="17651"/>
    </w:p>
    <w:bookmarkStart w:id="17652" w:name="_ETM_Q35_555364" w:displacedByCustomXml="next"/>
    <w:bookmarkEnd w:id="17652" w:displacedByCustomXml="next"/>
    <w:sdt>
      <w:sdtPr>
        <w:rPr>
          <w:rtl/>
        </w:rPr>
        <w:alias w:val="קריאה"/>
        <w:tag w:val="&lt;ID&gt;5084&lt;/ID&gt;&lt;Name&gt;מיקי לוי - יש עתיד&lt;/Name&gt;&lt;Data&gt;מיקי לוי (יש עתיד)&lt;/Data&gt;&lt;Shortcut&gt;מילו&lt;/Shortcut&gt;"/>
        <w:id w:val="1693654879"/>
        <w:placeholder>
          <w:docPart w:val="D3434C839069425F8BF514D3C16BA3FD"/>
        </w:placeholder>
      </w:sdtPr>
      <w:sdtEndPr/>
      <w:sdtContent>
        <w:p w:rsidR="00EE53C5" w:rsidRDefault="00EE53C5" w:rsidP="006B7C0E">
          <w:pPr>
            <w:pStyle w:val="af5"/>
            <w:keepNext/>
            <w:rPr>
              <w:rtl/>
            </w:rPr>
          </w:pPr>
          <w:r w:rsidRPr="00057FC3">
            <w:rPr>
              <w:rStyle w:val="afe"/>
              <w:color w:val="000000"/>
              <w:rtl/>
            </w:rPr>
            <w:t>מיקי לוי (יש עתיד)</w:t>
          </w:r>
          <w:r w:rsidRPr="00057FC3">
            <w:rPr>
              <w:color w:val="000000"/>
              <w:rtl/>
            </w:rPr>
            <w:t>:</w:t>
          </w:r>
        </w:p>
      </w:sdtContent>
    </w:sdt>
    <w:p w:rsidR="00EE53C5" w:rsidRDefault="00EE53C5" w:rsidP="004370BB">
      <w:pPr>
        <w:rPr>
          <w:rtl/>
        </w:rPr>
      </w:pPr>
    </w:p>
    <w:p w:rsidR="00EE53C5" w:rsidRDefault="00844C5E" w:rsidP="006B7C0E">
      <w:pPr>
        <w:rPr>
          <w:rtl/>
        </w:rPr>
      </w:pPr>
      <w:bookmarkStart w:id="17653" w:name="_ETM_Q35_559325"/>
      <w:bookmarkEnd w:id="17653"/>
      <w:r>
        <w:rPr>
          <w:rFonts w:hint="cs"/>
          <w:rtl/>
        </w:rPr>
        <w:t>– – –</w:t>
      </w:r>
      <w:r w:rsidR="00EE53C5">
        <w:rPr>
          <w:rFonts w:hint="cs"/>
          <w:rtl/>
        </w:rPr>
        <w:t xml:space="preserve"> ירושלים </w:t>
      </w:r>
      <w:r>
        <w:rPr>
          <w:rFonts w:hint="cs"/>
          <w:rtl/>
        </w:rPr>
        <w:t>– – –</w:t>
      </w:r>
    </w:p>
    <w:p w:rsidR="00EE53C5" w:rsidRDefault="00EE53C5" w:rsidP="006B7C0E">
      <w:pPr>
        <w:rPr>
          <w:rtl/>
        </w:rPr>
      </w:pPr>
      <w:bookmarkStart w:id="17654" w:name="_ETM_Q35_556787"/>
      <w:bookmarkEnd w:id="17654"/>
    </w:p>
    <w:bookmarkStart w:id="17655" w:name="_ETM_Q35_557127" w:displacedByCustomXml="next"/>
    <w:bookmarkEnd w:id="17655" w:displacedByCustomXml="next"/>
    <w:sdt>
      <w:sdtPr>
        <w:rPr>
          <w:rtl/>
        </w:rPr>
        <w:alias w:val="דובר_המשך"/>
        <w:tag w:val="&lt;ID&gt;5377&lt;/ID&gt;&lt;Name&gt;מירי רגב - שרה&lt;/Name&gt;&lt;Data&gt;שרת התרבות והספורט מירי רגב&lt;/Data&gt;&lt;Shortcut&gt;מירג&lt;/Shortcut&gt;"/>
        <w:id w:val="1188186365"/>
        <w:placeholder>
          <w:docPart w:val="D3434C839069425F8BF514D3C16BA3FD"/>
        </w:placeholder>
      </w:sdtPr>
      <w:sdtEndPr/>
      <w:sdtContent>
        <w:p w:rsidR="00EE53C5" w:rsidRDefault="00EE53C5" w:rsidP="006B7C0E">
          <w:pPr>
            <w:pStyle w:val="-"/>
            <w:keepNext/>
            <w:rPr>
              <w:rtl/>
            </w:rPr>
          </w:pPr>
          <w:r w:rsidRPr="00057FC3">
            <w:rPr>
              <w:rStyle w:val="afe"/>
              <w:color w:val="000000"/>
              <w:rtl/>
            </w:rPr>
            <w:t>שרת התרבות והספורט מירי רגב</w:t>
          </w:r>
          <w:r w:rsidRPr="00057FC3">
            <w:rPr>
              <w:color w:val="000000"/>
              <w:rtl/>
            </w:rPr>
            <w:t>:</w:t>
          </w:r>
        </w:p>
      </w:sdtContent>
    </w:sdt>
    <w:p w:rsidR="00EE53C5" w:rsidRDefault="00EE53C5" w:rsidP="004370BB">
      <w:pPr>
        <w:rPr>
          <w:rtl/>
        </w:rPr>
      </w:pPr>
    </w:p>
    <w:p w:rsidR="00EE53C5" w:rsidRPr="00057FC3" w:rsidRDefault="00EE53C5" w:rsidP="006B7C0E">
      <w:pPr>
        <w:rPr>
          <w:rtl/>
        </w:rPr>
      </w:pPr>
      <w:r>
        <w:rPr>
          <w:rFonts w:hint="cs"/>
          <w:rtl/>
        </w:rPr>
        <w:t xml:space="preserve">אני אענה לכם על הכול, אני אענה לכם על </w:t>
      </w:r>
      <w:bookmarkStart w:id="17656" w:name="_ETM_Q35_564996"/>
      <w:bookmarkEnd w:id="17656"/>
      <w:r>
        <w:rPr>
          <w:rFonts w:hint="cs"/>
          <w:rtl/>
        </w:rPr>
        <w:t xml:space="preserve">הכול, אבל אני חייבת לענות לאחמד טיבי </w:t>
      </w:r>
      <w:r w:rsidR="00844C5E">
        <w:rPr>
          <w:rFonts w:hint="cs"/>
          <w:rtl/>
        </w:rPr>
        <w:t>– – –</w:t>
      </w:r>
    </w:p>
    <w:p w:rsidR="00EE53C5" w:rsidRDefault="00EE53C5" w:rsidP="006B7C0E">
      <w:pPr>
        <w:ind w:firstLine="0"/>
        <w:rPr>
          <w:rtl/>
        </w:rPr>
      </w:pPr>
    </w:p>
    <w:sdt>
      <w:sdtPr>
        <w:rPr>
          <w:rFonts w:hint="cs"/>
          <w:rtl/>
        </w:rPr>
        <w:alias w:val="קריאה"/>
        <w:tag w:val="&lt;ID&gt;5084&lt;/ID&gt;&lt;Name&gt;מיקי לוי - יש עתיד&lt;/Name&gt;&lt;Data&gt;מיקי לוי (יש עתיד)&lt;/Data&gt;&lt;Shortcut&gt;מילו&lt;/Shortcut&gt;"/>
        <w:id w:val="390085035"/>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מיקי לוי (יש עתיד)</w:t>
          </w:r>
          <w:r w:rsidRPr="00777EF4">
            <w:rPr>
              <w:color w:val="000000"/>
              <w:rtl/>
            </w:rPr>
            <w:t>:</w:t>
          </w:r>
        </w:p>
      </w:sdtContent>
    </w:sdt>
    <w:p w:rsidR="00EE53C5" w:rsidRDefault="00EE53C5" w:rsidP="004370BB">
      <w:pPr>
        <w:rPr>
          <w:rtl/>
        </w:rPr>
      </w:pPr>
    </w:p>
    <w:p w:rsidR="00EE53C5" w:rsidRDefault="00EE53C5" w:rsidP="006B7C0E">
      <w:pPr>
        <w:rPr>
          <w:rtl/>
        </w:rPr>
      </w:pPr>
      <w:r>
        <w:rPr>
          <w:rFonts w:hint="cs"/>
          <w:rtl/>
        </w:rPr>
        <w:t xml:space="preserve">העיתונות הארגנטינאית אמרה שהסיבה לביטול היא סיבה פוליטית. </w:t>
      </w:r>
    </w:p>
    <w:p w:rsidR="00EE53C5" w:rsidRDefault="00EE53C5" w:rsidP="006B7C0E">
      <w:pPr>
        <w:rPr>
          <w:rtl/>
        </w:rPr>
      </w:pPr>
    </w:p>
    <w:bookmarkStart w:id="17657" w:name="_ETM_Q35_568969" w:displacedByCustomXml="next"/>
    <w:bookmarkEnd w:id="17657" w:displacedByCustomXml="next"/>
    <w:sdt>
      <w:sdtPr>
        <w:rPr>
          <w:rtl/>
        </w:rPr>
        <w:alias w:val="דובר_המשך"/>
        <w:tag w:val="&lt;ID&gt;5377&lt;/ID&gt;&lt;Name&gt;מירי רגב - שרה&lt;/Name&gt;&lt;Data&gt;שרת התרבות והספורט מירי רגב&lt;/Data&gt;&lt;Shortcut&gt;מירג&lt;/Shortcut&gt;"/>
        <w:id w:val="-187302770"/>
        <w:placeholder>
          <w:docPart w:val="D3434C839069425F8BF514D3C16BA3FD"/>
        </w:placeholder>
      </w:sdtPr>
      <w:sdtEndPr/>
      <w:sdtContent>
        <w:p w:rsidR="00EE53C5" w:rsidRDefault="00EE53C5" w:rsidP="006B7C0E">
          <w:pPr>
            <w:pStyle w:val="-"/>
            <w:keepNext/>
            <w:rPr>
              <w:rtl/>
            </w:rPr>
          </w:pPr>
          <w:r w:rsidRPr="00057FC3">
            <w:rPr>
              <w:rStyle w:val="afe"/>
              <w:color w:val="000000"/>
              <w:rtl/>
            </w:rPr>
            <w:t>שרת התרבות והספורט מירי רגב</w:t>
          </w:r>
          <w:r w:rsidRPr="00057FC3">
            <w:rPr>
              <w:color w:val="000000"/>
              <w:rtl/>
            </w:rPr>
            <w:t>:</w:t>
          </w:r>
        </w:p>
      </w:sdtContent>
    </w:sdt>
    <w:p w:rsidR="00EE53C5" w:rsidRDefault="00EE53C5" w:rsidP="004370BB">
      <w:pPr>
        <w:rPr>
          <w:rtl/>
        </w:rPr>
      </w:pPr>
    </w:p>
    <w:p w:rsidR="00EE53C5" w:rsidRDefault="00C450AC" w:rsidP="00C450AC">
      <w:pPr>
        <w:rPr>
          <w:rtl/>
        </w:rPr>
      </w:pPr>
      <w:r>
        <w:rPr>
          <w:rFonts w:hint="cs"/>
          <w:rtl/>
        </w:rPr>
        <w:t xml:space="preserve">מעולה. </w:t>
      </w:r>
      <w:r w:rsidR="00EE53C5">
        <w:rPr>
          <w:rFonts w:hint="cs"/>
          <w:rtl/>
        </w:rPr>
        <w:t>אתה יודע מה? מצוין</w:t>
      </w:r>
      <w:r>
        <w:rPr>
          <w:rFonts w:hint="cs"/>
          <w:rtl/>
        </w:rPr>
        <w:t>.</w:t>
      </w:r>
      <w:r w:rsidR="00EE53C5">
        <w:rPr>
          <w:rFonts w:hint="cs"/>
          <w:rtl/>
        </w:rPr>
        <w:t xml:space="preserve"> חכה, תמתין, </w:t>
      </w:r>
      <w:bookmarkStart w:id="17658" w:name="_ETM_Q35_573544"/>
      <w:bookmarkEnd w:id="17658"/>
      <w:r w:rsidR="00EE53C5">
        <w:rPr>
          <w:rFonts w:hint="cs"/>
          <w:rtl/>
        </w:rPr>
        <w:t>תמתין פה</w:t>
      </w:r>
      <w:r>
        <w:rPr>
          <w:rFonts w:hint="cs"/>
          <w:rtl/>
        </w:rPr>
        <w:t>.</w:t>
      </w:r>
      <w:r w:rsidR="00EE53C5">
        <w:rPr>
          <w:rFonts w:hint="cs"/>
          <w:rtl/>
        </w:rPr>
        <w:t xml:space="preserve"> אתה כרגיל </w:t>
      </w:r>
      <w:r w:rsidR="00EE53C5">
        <w:rPr>
          <w:rtl/>
        </w:rPr>
        <w:t>–</w:t>
      </w:r>
      <w:r w:rsidR="00EE53C5">
        <w:rPr>
          <w:rFonts w:hint="cs"/>
          <w:rtl/>
        </w:rPr>
        <w:t xml:space="preserve"> כנראה למדת לשקר איפה </w:t>
      </w:r>
      <w:bookmarkStart w:id="17659" w:name="_ETM_Q35_578050"/>
      <w:bookmarkEnd w:id="17659"/>
      <w:r w:rsidR="00EE53C5">
        <w:rPr>
          <w:rFonts w:hint="cs"/>
          <w:rtl/>
        </w:rPr>
        <w:t xml:space="preserve">ששירת. אני רוצה להגיד לכם משהו. אחמד טיבי </w:t>
      </w:r>
      <w:r w:rsidR="00844C5E">
        <w:rPr>
          <w:rFonts w:hint="cs"/>
          <w:rtl/>
        </w:rPr>
        <w:t>– – –</w:t>
      </w:r>
    </w:p>
    <w:p w:rsidR="00EE53C5" w:rsidRDefault="00EE53C5" w:rsidP="006B7C0E">
      <w:pPr>
        <w:rPr>
          <w:rtl/>
        </w:rPr>
      </w:pPr>
      <w:bookmarkStart w:id="17660" w:name="_ETM_Q35_577380"/>
      <w:bookmarkEnd w:id="17660"/>
    </w:p>
    <w:bookmarkStart w:id="17661" w:name="_ETM_Q35_577728" w:displacedByCustomXml="next"/>
    <w:bookmarkEnd w:id="17661" w:displacedByCustomXml="next"/>
    <w:sdt>
      <w:sdtPr>
        <w:rPr>
          <w:rtl/>
        </w:rPr>
        <w:alias w:val="קריאה"/>
        <w:tag w:val="&lt;ID&gt;5083&lt;/ID&gt;&lt;Name&gt;עליזה לביא - יש עתיד&lt;/Name&gt;&lt;Data&gt;עליזה לביא (יש עתיד)&lt;/Data&gt;&lt;Shortcut&gt;עללב&lt;/Shortcut&gt;"/>
        <w:id w:val="-1082221246"/>
        <w:placeholder>
          <w:docPart w:val="D3434C839069425F8BF514D3C16BA3FD"/>
        </w:placeholder>
      </w:sdtPr>
      <w:sdtEndPr/>
      <w:sdtContent>
        <w:p w:rsidR="00EE53C5" w:rsidRDefault="00EE53C5" w:rsidP="006B7C0E">
          <w:pPr>
            <w:pStyle w:val="af5"/>
            <w:keepNext/>
            <w:rPr>
              <w:rtl/>
            </w:rPr>
          </w:pPr>
          <w:r w:rsidRPr="00057FC3">
            <w:rPr>
              <w:rStyle w:val="afe"/>
              <w:color w:val="000000"/>
              <w:rtl/>
            </w:rPr>
            <w:t>עליזה לביא (יש עתיד)</w:t>
          </w:r>
          <w:r w:rsidRPr="00057FC3">
            <w:rPr>
              <w:color w:val="000000"/>
              <w:rtl/>
            </w:rPr>
            <w:t>:</w:t>
          </w:r>
        </w:p>
      </w:sdtContent>
    </w:sdt>
    <w:p w:rsidR="00EE53C5" w:rsidRDefault="00EE53C5" w:rsidP="004370BB">
      <w:pPr>
        <w:rPr>
          <w:rtl/>
        </w:rPr>
      </w:pPr>
    </w:p>
    <w:p w:rsidR="00EE53C5" w:rsidRDefault="00EE53C5" w:rsidP="006B7C0E">
      <w:pPr>
        <w:rPr>
          <w:rtl/>
        </w:rPr>
      </w:pPr>
      <w:bookmarkStart w:id="17662" w:name="_ETM_Q35_581834"/>
      <w:bookmarkEnd w:id="17662"/>
      <w:r>
        <w:rPr>
          <w:rFonts w:hint="cs"/>
          <w:rtl/>
        </w:rPr>
        <w:t xml:space="preserve">אני לא מאמינה. </w:t>
      </w:r>
    </w:p>
    <w:p w:rsidR="00EE53C5" w:rsidRDefault="00EE53C5" w:rsidP="006B7C0E">
      <w:pPr>
        <w:rPr>
          <w:rtl/>
        </w:rPr>
      </w:pPr>
      <w:bookmarkStart w:id="17663" w:name="_ETM_Q35_577863"/>
      <w:bookmarkEnd w:id="17663"/>
    </w:p>
    <w:bookmarkStart w:id="17664" w:name="_ETM_Q35_578189" w:displacedByCustomXml="next"/>
    <w:bookmarkEnd w:id="17664" w:displacedByCustomXml="next"/>
    <w:sdt>
      <w:sdtPr>
        <w:rPr>
          <w:rtl/>
        </w:rPr>
        <w:alias w:val="יור"/>
        <w:tag w:val="&lt;ID&gt;5704&lt;/ID&gt;&lt;Name&gt;רויטל סויד - יו&quot;ר&lt;/Name&gt;&lt;Data&gt;רויטל סויד&lt;/Data&gt;&lt;Shortcut&gt;&lt;/Shortcut&gt;"/>
        <w:id w:val="329187722"/>
        <w:placeholder>
          <w:docPart w:val="D3434C839069425F8BF514D3C16BA3FD"/>
        </w:placeholder>
      </w:sdtPr>
      <w:sdtEndPr/>
      <w:sdtContent>
        <w:p w:rsidR="00EE53C5" w:rsidRDefault="00EE53C5" w:rsidP="006B7C0E">
          <w:pPr>
            <w:pStyle w:val="af6"/>
            <w:keepNext/>
            <w:rPr>
              <w:rtl/>
            </w:rPr>
          </w:pPr>
          <w:r w:rsidRPr="00057FC3">
            <w:rPr>
              <w:rStyle w:val="afe"/>
              <w:color w:val="000000"/>
              <w:rtl/>
            </w:rPr>
            <w:t>היו"ר רויטל סויד</w:t>
          </w:r>
          <w:r w:rsidRPr="00057FC3">
            <w:rPr>
              <w:color w:val="000000"/>
              <w:rtl/>
            </w:rPr>
            <w:t>:</w:t>
          </w:r>
        </w:p>
      </w:sdtContent>
    </w:sdt>
    <w:p w:rsidR="00EE53C5" w:rsidRDefault="00EE53C5" w:rsidP="004370BB">
      <w:pPr>
        <w:rPr>
          <w:rtl/>
        </w:rPr>
      </w:pPr>
    </w:p>
    <w:p w:rsidR="00EE53C5" w:rsidRDefault="00EE53C5" w:rsidP="006B7C0E">
      <w:pPr>
        <w:rPr>
          <w:rtl/>
        </w:rPr>
      </w:pPr>
      <w:r>
        <w:rPr>
          <w:rFonts w:hint="cs"/>
          <w:rtl/>
        </w:rPr>
        <w:t xml:space="preserve">וואו, השרה </w:t>
      </w:r>
      <w:bookmarkStart w:id="17665" w:name="_ETM_Q35_582423"/>
      <w:bookmarkEnd w:id="17665"/>
      <w:r>
        <w:rPr>
          <w:rFonts w:hint="cs"/>
          <w:rtl/>
        </w:rPr>
        <w:t xml:space="preserve">רגב </w:t>
      </w:r>
      <w:r w:rsidR="00844C5E">
        <w:rPr>
          <w:rFonts w:hint="cs"/>
          <w:rtl/>
        </w:rPr>
        <w:t>– – –</w:t>
      </w:r>
    </w:p>
    <w:p w:rsidR="00EE53C5" w:rsidRDefault="00EE53C5" w:rsidP="006B7C0E">
      <w:pPr>
        <w:rPr>
          <w:rtl/>
        </w:rPr>
      </w:pPr>
      <w:bookmarkStart w:id="17666" w:name="_ETM_Q35_581630"/>
      <w:bookmarkEnd w:id="17666"/>
    </w:p>
    <w:bookmarkStart w:id="17667" w:name="_ETM_Q35_581940" w:displacedByCustomXml="next"/>
    <w:bookmarkEnd w:id="17667" w:displacedByCustomXml="next"/>
    <w:sdt>
      <w:sdtPr>
        <w:rPr>
          <w:rtl/>
        </w:rPr>
        <w:alias w:val="דובר_המשך"/>
        <w:tag w:val="&lt;ID&gt;5377&lt;/ID&gt;&lt;Name&gt;מירי רגב - שרה&lt;/Name&gt;&lt;Data&gt;שרת התרבות והספורט מירי רגב&lt;/Data&gt;&lt;Shortcut&gt;מירג&lt;/Shortcut&gt;"/>
        <w:id w:val="-1400285321"/>
        <w:placeholder>
          <w:docPart w:val="D3434C839069425F8BF514D3C16BA3FD"/>
        </w:placeholder>
      </w:sdtPr>
      <w:sdtEndPr/>
      <w:sdtContent>
        <w:p w:rsidR="00EE53C5" w:rsidRDefault="00EE53C5" w:rsidP="006B7C0E">
          <w:pPr>
            <w:pStyle w:val="-"/>
            <w:keepNext/>
            <w:rPr>
              <w:rtl/>
            </w:rPr>
          </w:pPr>
          <w:r w:rsidRPr="00057FC3">
            <w:rPr>
              <w:rStyle w:val="afe"/>
              <w:color w:val="000000"/>
              <w:rtl/>
            </w:rPr>
            <w:t>שרת התרבות והספורט מירי רגב</w:t>
          </w:r>
          <w:r w:rsidRPr="00057FC3">
            <w:rPr>
              <w:color w:val="000000"/>
              <w:rtl/>
            </w:rPr>
            <w:t>:</w:t>
          </w:r>
        </w:p>
      </w:sdtContent>
    </w:sdt>
    <w:p w:rsidR="00EE53C5" w:rsidRDefault="00EE53C5" w:rsidP="004370BB">
      <w:pPr>
        <w:rPr>
          <w:rtl/>
        </w:rPr>
      </w:pPr>
    </w:p>
    <w:p w:rsidR="00EE53C5" w:rsidRDefault="00EE53C5" w:rsidP="006B7C0E">
      <w:pPr>
        <w:rPr>
          <w:rtl/>
        </w:rPr>
      </w:pPr>
      <w:r>
        <w:rPr>
          <w:rFonts w:hint="cs"/>
          <w:rtl/>
        </w:rPr>
        <w:t xml:space="preserve">אחמד טיבי </w:t>
      </w:r>
      <w:r w:rsidR="00844C5E">
        <w:rPr>
          <w:rFonts w:hint="cs"/>
          <w:rtl/>
        </w:rPr>
        <w:t>– – –</w:t>
      </w:r>
    </w:p>
    <w:p w:rsidR="00EE53C5" w:rsidRDefault="00EE53C5" w:rsidP="006B7C0E">
      <w:pPr>
        <w:ind w:firstLine="0"/>
        <w:rPr>
          <w:rtl/>
        </w:rPr>
      </w:pPr>
      <w:bookmarkStart w:id="17668" w:name="_ETM_Q35_580097"/>
      <w:bookmarkEnd w:id="17668"/>
    </w:p>
    <w:sdt>
      <w:sdtPr>
        <w:rPr>
          <w:rFonts w:hint="cs"/>
          <w:rtl/>
        </w:rPr>
        <w:alias w:val="קריאה"/>
        <w:tag w:val="&lt;ID&gt;5084&lt;/ID&gt;&lt;Name&gt;מיקי לוי - יש עתיד&lt;/Name&gt;&lt;Data&gt;מיקי לוי (יש עתיד)&lt;/Data&gt;&lt;Shortcut&gt;מילו&lt;/Shortcut&gt;"/>
        <w:id w:val="1478648825"/>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מיקי לוי (יש עתיד)</w:t>
          </w:r>
          <w:r w:rsidRPr="00777EF4">
            <w:rPr>
              <w:color w:val="000000"/>
              <w:rtl/>
            </w:rPr>
            <w:t>:</w:t>
          </w:r>
        </w:p>
      </w:sdtContent>
    </w:sdt>
    <w:p w:rsidR="00EE53C5" w:rsidRDefault="00EE53C5" w:rsidP="004370BB">
      <w:pPr>
        <w:rPr>
          <w:rtl/>
        </w:rPr>
      </w:pPr>
    </w:p>
    <w:p w:rsidR="00EE53C5" w:rsidRDefault="00EE53C5" w:rsidP="006B7C0E">
      <w:pPr>
        <w:rPr>
          <w:rtl/>
        </w:rPr>
      </w:pPr>
      <w:r>
        <w:rPr>
          <w:rFonts w:hint="cs"/>
          <w:rtl/>
        </w:rPr>
        <w:t>זאת שרת התרבות.</w:t>
      </w:r>
    </w:p>
    <w:p w:rsidR="00EE53C5" w:rsidRDefault="00EE53C5" w:rsidP="006B7C0E">
      <w:pPr>
        <w:rPr>
          <w:rtl/>
        </w:rPr>
      </w:pPr>
      <w:bookmarkStart w:id="17669" w:name="_ETM_Q35_585830"/>
      <w:bookmarkEnd w:id="17669"/>
    </w:p>
    <w:bookmarkStart w:id="17670" w:name="_ETM_Q35_586121" w:displacedByCustomXml="next"/>
    <w:bookmarkEnd w:id="17670" w:displacedByCustomXml="next"/>
    <w:sdt>
      <w:sdtPr>
        <w:rPr>
          <w:rtl/>
        </w:rPr>
        <w:alias w:val="יור"/>
        <w:tag w:val="&lt;ID&gt;5704&lt;/ID&gt;&lt;Name&gt;רויטל סויד - יו&quot;ר&lt;/Name&gt;&lt;Data&gt;רויטל סויד&lt;/Data&gt;&lt;Shortcut&gt;&lt;/Shortcut&gt;"/>
        <w:id w:val="-1970502726"/>
        <w:placeholder>
          <w:docPart w:val="D3434C839069425F8BF514D3C16BA3FD"/>
        </w:placeholder>
      </w:sdtPr>
      <w:sdtEndPr/>
      <w:sdtContent>
        <w:p w:rsidR="00EE53C5" w:rsidRDefault="00EE53C5" w:rsidP="006B7C0E">
          <w:pPr>
            <w:pStyle w:val="af6"/>
            <w:keepNext/>
            <w:rPr>
              <w:rtl/>
            </w:rPr>
          </w:pPr>
          <w:r w:rsidRPr="00057FC3">
            <w:rPr>
              <w:rStyle w:val="afe"/>
              <w:color w:val="000000"/>
              <w:rtl/>
            </w:rPr>
            <w:t>היו"ר רויטל סויד</w:t>
          </w:r>
          <w:r w:rsidRPr="00057FC3">
            <w:rPr>
              <w:color w:val="000000"/>
              <w:rtl/>
            </w:rPr>
            <w:t>:</w:t>
          </w:r>
        </w:p>
      </w:sdtContent>
    </w:sdt>
    <w:p w:rsidR="00EE53C5" w:rsidRDefault="00EE53C5" w:rsidP="004370BB">
      <w:pPr>
        <w:rPr>
          <w:rtl/>
        </w:rPr>
      </w:pPr>
    </w:p>
    <w:p w:rsidR="00EE53C5" w:rsidRDefault="00EE53C5" w:rsidP="006B7C0E">
      <w:pPr>
        <w:rPr>
          <w:rtl/>
        </w:rPr>
      </w:pPr>
      <w:r>
        <w:rPr>
          <w:rFonts w:hint="cs"/>
          <w:rtl/>
        </w:rPr>
        <w:t>גברתי השרה,</w:t>
      </w:r>
      <w:bookmarkStart w:id="17671" w:name="_ETM_Q35_587046"/>
      <w:bookmarkEnd w:id="17671"/>
      <w:r>
        <w:rPr>
          <w:rFonts w:hint="cs"/>
          <w:rtl/>
        </w:rPr>
        <w:t xml:space="preserve"> זה היה קשה.</w:t>
      </w:r>
    </w:p>
    <w:p w:rsidR="00EE53C5" w:rsidRDefault="00EE53C5" w:rsidP="006B7C0E">
      <w:pPr>
        <w:rPr>
          <w:rtl/>
        </w:rPr>
      </w:pPr>
      <w:bookmarkStart w:id="17672" w:name="_ETM_Q35_584282"/>
      <w:bookmarkEnd w:id="17672"/>
    </w:p>
    <w:bookmarkStart w:id="17673" w:name="_ETM_Q35_584597" w:displacedByCustomXml="next"/>
    <w:bookmarkEnd w:id="17673" w:displacedByCustomXml="next"/>
    <w:sdt>
      <w:sdtPr>
        <w:rPr>
          <w:rtl/>
        </w:rPr>
        <w:alias w:val="דובר_המשך"/>
        <w:tag w:val="&lt;ID&gt;5377&lt;/ID&gt;&lt;Name&gt;מירי רגב - שרה&lt;/Name&gt;&lt;Data&gt;שרת התרבות והספורט מירי רגב&lt;/Data&gt;&lt;Shortcut&gt;מירג&lt;/Shortcut&gt;"/>
        <w:id w:val="-1688205468"/>
        <w:placeholder>
          <w:docPart w:val="D3434C839069425F8BF514D3C16BA3FD"/>
        </w:placeholder>
      </w:sdtPr>
      <w:sdtEndPr/>
      <w:sdtContent>
        <w:p w:rsidR="00EE53C5" w:rsidRDefault="00EE53C5" w:rsidP="006B7C0E">
          <w:pPr>
            <w:pStyle w:val="-"/>
            <w:keepNext/>
            <w:rPr>
              <w:rtl/>
            </w:rPr>
          </w:pPr>
          <w:r w:rsidRPr="00057FC3">
            <w:rPr>
              <w:rStyle w:val="afe"/>
              <w:color w:val="000000"/>
              <w:rtl/>
            </w:rPr>
            <w:t>שרת התרבות והספורט מירי רגב</w:t>
          </w:r>
          <w:r w:rsidRPr="00057FC3">
            <w:rPr>
              <w:color w:val="000000"/>
              <w:rtl/>
            </w:rPr>
            <w:t>:</w:t>
          </w:r>
        </w:p>
      </w:sdtContent>
    </w:sdt>
    <w:p w:rsidR="00EE53C5" w:rsidRDefault="00EE53C5" w:rsidP="004370BB">
      <w:pPr>
        <w:rPr>
          <w:rtl/>
        </w:rPr>
      </w:pPr>
    </w:p>
    <w:p w:rsidR="00EE53C5" w:rsidRPr="00057FC3" w:rsidRDefault="00EE53C5" w:rsidP="006B7C0E">
      <w:pPr>
        <w:rPr>
          <w:rtl/>
        </w:rPr>
      </w:pPr>
      <w:r>
        <w:rPr>
          <w:rFonts w:hint="cs"/>
          <w:rtl/>
        </w:rPr>
        <w:t xml:space="preserve">עד שלא ייתנו לי לדבר </w:t>
      </w:r>
      <w:bookmarkStart w:id="17674" w:name="_ETM_Q35_584219"/>
      <w:bookmarkEnd w:id="17674"/>
      <w:r>
        <w:rPr>
          <w:rtl/>
        </w:rPr>
        <w:t>–</w:t>
      </w:r>
      <w:r>
        <w:rPr>
          <w:rFonts w:hint="cs"/>
          <w:rtl/>
        </w:rPr>
        <w:t xml:space="preserve"> אני רוצה להגיד משהו. אין לי שום דבר</w:t>
      </w:r>
      <w:r w:rsidR="007E47BA">
        <w:rPr>
          <w:rFonts w:hint="cs"/>
          <w:rtl/>
        </w:rPr>
        <w:t>,</w:t>
      </w:r>
      <w:r>
        <w:rPr>
          <w:rFonts w:hint="cs"/>
          <w:rtl/>
        </w:rPr>
        <w:t xml:space="preserve"> חס </w:t>
      </w:r>
      <w:bookmarkStart w:id="17675" w:name="_ETM_Q35_590311"/>
      <w:bookmarkEnd w:id="17675"/>
      <w:r>
        <w:rPr>
          <w:rFonts w:hint="cs"/>
          <w:rtl/>
        </w:rPr>
        <w:t>וחלילה</w:t>
      </w:r>
      <w:r w:rsidR="007E47BA">
        <w:rPr>
          <w:rFonts w:hint="cs"/>
          <w:rtl/>
        </w:rPr>
        <w:t>,</w:t>
      </w:r>
      <w:r>
        <w:rPr>
          <w:rFonts w:hint="cs"/>
          <w:rtl/>
        </w:rPr>
        <w:t xml:space="preserve"> נגד המשטרה. ההפך, אני מכבדת אותם. אבל אני חייבת </w:t>
      </w:r>
      <w:r w:rsidR="00844C5E">
        <w:rPr>
          <w:rFonts w:hint="cs"/>
          <w:rtl/>
        </w:rPr>
        <w:t>– – –</w:t>
      </w:r>
      <w:r>
        <w:rPr>
          <w:rFonts w:hint="cs"/>
          <w:rtl/>
        </w:rPr>
        <w:t xml:space="preserve"> </w:t>
      </w:r>
    </w:p>
    <w:p w:rsidR="00EE53C5" w:rsidRDefault="00EE53C5" w:rsidP="006B7C0E">
      <w:pPr>
        <w:ind w:firstLine="0"/>
        <w:rPr>
          <w:rtl/>
        </w:rPr>
      </w:pPr>
    </w:p>
    <w:sdt>
      <w:sdtPr>
        <w:rPr>
          <w:rFonts w:hint="cs"/>
          <w:rtl/>
        </w:rPr>
        <w:alias w:val="קריאה"/>
        <w:tag w:val="&lt;ID&gt;4692&lt;/ID&gt;&lt;Name&gt;נחמן שי - המחנה הציוני&lt;/Name&gt;&lt;Data&gt;נחמן שי (המחנה הציוני)&lt;/Data&gt;&lt;Shortcut&gt;נחשי&lt;/Shortcut&gt;"/>
        <w:id w:val="-970137573"/>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נחמן שי (המחנה הציוני)</w:t>
          </w:r>
          <w:r w:rsidRPr="00777EF4">
            <w:rPr>
              <w:color w:val="000000"/>
              <w:rtl/>
            </w:rPr>
            <w:t>:</w:t>
          </w:r>
        </w:p>
      </w:sdtContent>
    </w:sdt>
    <w:p w:rsidR="00EE53C5" w:rsidRDefault="00EE53C5" w:rsidP="004370BB">
      <w:pPr>
        <w:rPr>
          <w:rtl/>
        </w:rPr>
      </w:pPr>
    </w:p>
    <w:p w:rsidR="00EE53C5" w:rsidRDefault="00EE53C5" w:rsidP="006B7C0E">
      <w:pPr>
        <w:rPr>
          <w:rtl/>
        </w:rPr>
      </w:pPr>
      <w:r>
        <w:rPr>
          <w:rFonts w:hint="cs"/>
          <w:rtl/>
        </w:rPr>
        <w:t>כל שוטרי ישראל? תתנצלי</w:t>
      </w:r>
      <w:r w:rsidR="00C450AC">
        <w:rPr>
          <w:rFonts w:hint="cs"/>
          <w:rtl/>
        </w:rPr>
        <w:t>,</w:t>
      </w:r>
      <w:r>
        <w:rPr>
          <w:rFonts w:hint="cs"/>
          <w:rtl/>
        </w:rPr>
        <w:t xml:space="preserve"> בבקשה. </w:t>
      </w:r>
    </w:p>
    <w:p w:rsidR="00EE53C5" w:rsidRDefault="00EE53C5" w:rsidP="006B7C0E">
      <w:pPr>
        <w:rPr>
          <w:rtl/>
        </w:rPr>
      </w:pPr>
      <w:bookmarkStart w:id="17676" w:name="_ETM_Q35_598841"/>
      <w:bookmarkEnd w:id="17676"/>
    </w:p>
    <w:sdt>
      <w:sdtPr>
        <w:rPr>
          <w:rtl/>
        </w:rPr>
        <w:alias w:val="דובר_המשך"/>
        <w:tag w:val="&lt;ID&gt;5377&lt;/ID&gt;&lt;Name&gt;מירי רגב - שרה&lt;/Name&gt;&lt;Data&gt;שרת התרבות והספורט מירי רגב&lt;/Data&gt;&lt;Shortcut&gt;מירג&lt;/Shortcut&gt;"/>
        <w:id w:val="352385684"/>
        <w:placeholder>
          <w:docPart w:val="D3434C839069425F8BF514D3C16BA3FD"/>
        </w:placeholder>
      </w:sdtPr>
      <w:sdtEndPr/>
      <w:sdtContent>
        <w:p w:rsidR="00EE53C5" w:rsidRDefault="00EE53C5" w:rsidP="006B7C0E">
          <w:pPr>
            <w:pStyle w:val="-"/>
            <w:keepNext/>
            <w:rPr>
              <w:rtl/>
            </w:rPr>
          </w:pPr>
          <w:r w:rsidRPr="00057FC3">
            <w:rPr>
              <w:rStyle w:val="afe"/>
              <w:color w:val="000000"/>
              <w:rtl/>
            </w:rPr>
            <w:t>שרת התרבות והספורט מירי רגב</w:t>
          </w:r>
          <w:r w:rsidRPr="00057FC3">
            <w:rPr>
              <w:color w:val="000000"/>
              <w:rtl/>
            </w:rPr>
            <w:t>:</w:t>
          </w:r>
        </w:p>
      </w:sdtContent>
    </w:sdt>
    <w:p w:rsidR="00EE53C5" w:rsidRDefault="00EE53C5" w:rsidP="004370BB">
      <w:pPr>
        <w:rPr>
          <w:rtl/>
        </w:rPr>
      </w:pPr>
    </w:p>
    <w:p w:rsidR="00EE53C5" w:rsidRDefault="00EE53C5" w:rsidP="006B7C0E">
      <w:pPr>
        <w:rPr>
          <w:rtl/>
        </w:rPr>
      </w:pPr>
      <w:r>
        <w:rPr>
          <w:rFonts w:hint="cs"/>
          <w:rtl/>
        </w:rPr>
        <w:t>אנ</w:t>
      </w:r>
      <w:bookmarkStart w:id="17677" w:name="_ETM_Q35_595844"/>
      <w:bookmarkEnd w:id="17677"/>
      <w:r>
        <w:rPr>
          <w:rFonts w:hint="cs"/>
          <w:rtl/>
        </w:rPr>
        <w:t xml:space="preserve">י אדבר ולא יעזור לכם כלום. נחמן, אני אגיד את </w:t>
      </w:r>
      <w:bookmarkStart w:id="17678" w:name="_ETM_Q35_597911"/>
      <w:bookmarkEnd w:id="17678"/>
      <w:r>
        <w:rPr>
          <w:rFonts w:hint="cs"/>
          <w:rtl/>
        </w:rPr>
        <w:t xml:space="preserve">מה </w:t>
      </w:r>
      <w:r w:rsidR="00844C5E">
        <w:rPr>
          <w:rFonts w:hint="cs"/>
          <w:rtl/>
        </w:rPr>
        <w:t>– – –</w:t>
      </w:r>
    </w:p>
    <w:p w:rsidR="00EE53C5" w:rsidRDefault="00EE53C5" w:rsidP="006B7C0E">
      <w:pPr>
        <w:rPr>
          <w:rtl/>
        </w:rPr>
      </w:pPr>
      <w:bookmarkStart w:id="17679" w:name="_ETM_Q35_600694"/>
      <w:bookmarkEnd w:id="17679"/>
    </w:p>
    <w:bookmarkStart w:id="17680" w:name="_ETM_Q35_601042" w:displacedByCustomXml="next"/>
    <w:bookmarkEnd w:id="17680" w:displacedByCustomXml="next"/>
    <w:sdt>
      <w:sdtPr>
        <w:rPr>
          <w:rtl/>
        </w:rPr>
        <w:alias w:val="קריאה"/>
        <w:tag w:val="&lt;ID&gt;4692&lt;/ID&gt;&lt;Name&gt;נחמן שי - המחנה הציוני&lt;/Name&gt;&lt;Data&gt;נחמן שי (המחנה הציוני)&lt;/Data&gt;&lt;Shortcut&gt;נחשי&lt;/Shortcut&gt;"/>
        <w:id w:val="719942023"/>
        <w:placeholder>
          <w:docPart w:val="D3434C839069425F8BF514D3C16BA3FD"/>
        </w:placeholder>
      </w:sdtPr>
      <w:sdtEndPr/>
      <w:sdtContent>
        <w:p w:rsidR="00EE53C5" w:rsidRDefault="00EE53C5" w:rsidP="006B7C0E">
          <w:pPr>
            <w:pStyle w:val="af5"/>
            <w:keepNext/>
            <w:rPr>
              <w:rtl/>
            </w:rPr>
          </w:pPr>
          <w:r w:rsidRPr="00057FC3">
            <w:rPr>
              <w:rStyle w:val="afe"/>
              <w:color w:val="000000"/>
              <w:rtl/>
            </w:rPr>
            <w:t>נחמן שי (המחנה הציוני)</w:t>
          </w:r>
          <w:r w:rsidRPr="00057FC3">
            <w:rPr>
              <w:color w:val="000000"/>
              <w:rtl/>
            </w:rPr>
            <w:t>:</w:t>
          </w:r>
        </w:p>
      </w:sdtContent>
    </w:sdt>
    <w:p w:rsidR="00EE53C5" w:rsidRPr="00057FC3" w:rsidRDefault="00EE53C5" w:rsidP="006B7C0E">
      <w:pPr>
        <w:ind w:firstLine="0"/>
        <w:rPr>
          <w:rtl/>
        </w:rPr>
      </w:pPr>
      <w:bookmarkStart w:id="17681" w:name="_ETM_Q35_600654"/>
      <w:bookmarkEnd w:id="17681"/>
    </w:p>
    <w:p w:rsidR="00EE53C5" w:rsidRDefault="00EE53C5" w:rsidP="006B7C0E">
      <w:pPr>
        <w:rPr>
          <w:rtl/>
        </w:rPr>
      </w:pPr>
      <w:r>
        <w:rPr>
          <w:rFonts w:hint="cs"/>
          <w:rtl/>
        </w:rPr>
        <w:t>למה אמרת שהוא למד לשקר במקום שהוא עבד בו?</w:t>
      </w:r>
    </w:p>
    <w:p w:rsidR="00EE53C5" w:rsidRDefault="00EE53C5" w:rsidP="006B7C0E">
      <w:pPr>
        <w:rPr>
          <w:rtl/>
        </w:rPr>
      </w:pPr>
      <w:bookmarkStart w:id="17682" w:name="_ETM_Q35_603292"/>
      <w:bookmarkStart w:id="17683" w:name="_ETM_Q35_603610"/>
      <w:bookmarkEnd w:id="17682"/>
      <w:bookmarkEnd w:id="17683"/>
    </w:p>
    <w:sdt>
      <w:sdtPr>
        <w:rPr>
          <w:rtl/>
        </w:rPr>
        <w:alias w:val="דובר_המשך"/>
        <w:tag w:val="&lt;ID&gt;5377&lt;/ID&gt;&lt;Name&gt;מירי רגב - שרה&lt;/Name&gt;&lt;Data&gt;שרת התרבות והספורט מירי רגב&lt;/Data&gt;&lt;Shortcut&gt;מירג&lt;/Shortcut&gt;"/>
        <w:id w:val="12960319"/>
        <w:placeholder>
          <w:docPart w:val="D3434C839069425F8BF514D3C16BA3FD"/>
        </w:placeholder>
      </w:sdtPr>
      <w:sdtEndPr/>
      <w:sdtContent>
        <w:p w:rsidR="00EE53C5" w:rsidRDefault="00EE53C5" w:rsidP="006B7C0E">
          <w:pPr>
            <w:pStyle w:val="-"/>
            <w:keepNext/>
            <w:rPr>
              <w:rtl/>
            </w:rPr>
          </w:pPr>
          <w:r w:rsidRPr="00057FC3">
            <w:rPr>
              <w:rStyle w:val="afe"/>
              <w:color w:val="000000"/>
              <w:rtl/>
            </w:rPr>
            <w:t>שרת התרבות והספורט מירי רגב</w:t>
          </w:r>
          <w:r w:rsidRPr="00057FC3">
            <w:rPr>
              <w:color w:val="000000"/>
              <w:rtl/>
            </w:rPr>
            <w:t>:</w:t>
          </w:r>
        </w:p>
      </w:sdtContent>
    </w:sdt>
    <w:p w:rsidR="00EE53C5" w:rsidRDefault="00EE53C5" w:rsidP="004370BB">
      <w:pPr>
        <w:rPr>
          <w:rtl/>
        </w:rPr>
      </w:pPr>
    </w:p>
    <w:p w:rsidR="00EE53C5" w:rsidRPr="00057FC3" w:rsidRDefault="00EE53C5" w:rsidP="007E47BA">
      <w:pPr>
        <w:rPr>
          <w:rtl/>
        </w:rPr>
      </w:pPr>
      <w:r>
        <w:rPr>
          <w:rFonts w:hint="cs"/>
          <w:rtl/>
        </w:rPr>
        <w:t xml:space="preserve">אז אני אומרת שוב </w:t>
      </w:r>
      <w:r>
        <w:rPr>
          <w:rtl/>
        </w:rPr>
        <w:t>–</w:t>
      </w:r>
      <w:r>
        <w:rPr>
          <w:rFonts w:hint="cs"/>
          <w:rtl/>
        </w:rPr>
        <w:t xml:space="preserve"> </w:t>
      </w:r>
      <w:bookmarkStart w:id="17684" w:name="_ETM_Q35_604233"/>
      <w:bookmarkEnd w:id="17684"/>
      <w:r>
        <w:rPr>
          <w:rFonts w:hint="cs"/>
          <w:rtl/>
        </w:rPr>
        <w:t xml:space="preserve">אני חוזרת בי. אני סומכת על המשטרה, המשטרה היא ארגון </w:t>
      </w:r>
      <w:bookmarkStart w:id="17685" w:name="_ETM_Q35_610713"/>
      <w:bookmarkEnd w:id="17685"/>
      <w:r>
        <w:rPr>
          <w:rFonts w:hint="cs"/>
          <w:rtl/>
        </w:rPr>
        <w:t>הגון</w:t>
      </w:r>
      <w:r w:rsidR="007E47BA">
        <w:rPr>
          <w:rFonts w:hint="cs"/>
          <w:rtl/>
        </w:rPr>
        <w:t>.</w:t>
      </w:r>
      <w:r>
        <w:rPr>
          <w:rFonts w:hint="cs"/>
          <w:rtl/>
        </w:rPr>
        <w:t xml:space="preserve"> סליחה שמיקי התקלקל מאז שהוא עזב את </w:t>
      </w:r>
      <w:bookmarkStart w:id="17686" w:name="_ETM_Q35_611482"/>
      <w:bookmarkEnd w:id="17686"/>
      <w:r>
        <w:rPr>
          <w:rFonts w:hint="cs"/>
          <w:rtl/>
        </w:rPr>
        <w:t xml:space="preserve">המשטרה. </w:t>
      </w:r>
    </w:p>
    <w:p w:rsidR="00EE53C5" w:rsidRDefault="00EE53C5" w:rsidP="006B7C0E">
      <w:pPr>
        <w:ind w:firstLine="0"/>
        <w:rPr>
          <w:rtl/>
        </w:rPr>
      </w:pPr>
    </w:p>
    <w:sdt>
      <w:sdtPr>
        <w:rPr>
          <w:rFonts w:hint="cs"/>
          <w:rtl/>
        </w:rPr>
        <w:alias w:val="קריאה"/>
        <w:tag w:val="&lt;ID&gt;5083&lt;/ID&gt;&lt;Name&gt;עליזה לביא - יש עתיד&lt;/Name&gt;&lt;Data&gt;עליזה לביא (יש עתיד)&lt;/Data&gt;&lt;Shortcut&gt;עללב&lt;/Shortcut&gt;"/>
        <w:id w:val="-1644964534"/>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עליזה לביא (יש עתיד)</w:t>
          </w:r>
          <w:r w:rsidRPr="00777EF4">
            <w:rPr>
              <w:color w:val="000000"/>
              <w:rtl/>
            </w:rPr>
            <w:t>:</w:t>
          </w:r>
        </w:p>
      </w:sdtContent>
    </w:sdt>
    <w:p w:rsidR="00EE53C5" w:rsidRDefault="00EE53C5" w:rsidP="004370BB">
      <w:pPr>
        <w:rPr>
          <w:rtl/>
        </w:rPr>
      </w:pPr>
    </w:p>
    <w:p w:rsidR="00EE53C5" w:rsidRDefault="00844C5E" w:rsidP="006B7C0E">
      <w:pPr>
        <w:rPr>
          <w:rtl/>
        </w:rPr>
      </w:pPr>
      <w:r>
        <w:rPr>
          <w:rFonts w:hint="cs"/>
          <w:rtl/>
        </w:rPr>
        <w:t>– – –</w:t>
      </w:r>
      <w:r w:rsidR="00EE53C5">
        <w:rPr>
          <w:rFonts w:hint="cs"/>
          <w:rtl/>
        </w:rPr>
        <w:t xml:space="preserve"> מכל העולם, וזה מה שאת אומרת על משטרת ישראל? זה </w:t>
      </w:r>
      <w:bookmarkStart w:id="17687" w:name="_ETM_Q35_615446"/>
      <w:bookmarkEnd w:id="17687"/>
      <w:r w:rsidR="00EE53C5">
        <w:rPr>
          <w:rFonts w:hint="cs"/>
          <w:rtl/>
        </w:rPr>
        <w:t>מה שאת אומרת על משטרת ישראל?</w:t>
      </w:r>
      <w:bookmarkStart w:id="17688" w:name="_ETM_Q35_617545"/>
      <w:bookmarkEnd w:id="17688"/>
    </w:p>
    <w:p w:rsidR="00EE53C5" w:rsidRDefault="00EE53C5" w:rsidP="006B7C0E">
      <w:pPr>
        <w:rPr>
          <w:rtl/>
        </w:rPr>
      </w:pPr>
    </w:p>
    <w:bookmarkStart w:id="17689" w:name="_ETM_Q35_617887" w:displacedByCustomXml="next"/>
    <w:bookmarkEnd w:id="17689" w:displacedByCustomXml="next"/>
    <w:sdt>
      <w:sdtPr>
        <w:rPr>
          <w:rtl/>
        </w:rPr>
        <w:alias w:val="קריאה"/>
        <w:tag w:val="&lt;ID&gt;5084&lt;/ID&gt;&lt;Name&gt;מיקי לוי - יש עתיד&lt;/Name&gt;&lt;Data&gt;מיקי לוי (יש עתיד)&lt;/Data&gt;&lt;Shortcut&gt;מילו&lt;/Shortcut&gt;"/>
        <w:id w:val="-1929492850"/>
        <w:placeholder>
          <w:docPart w:val="D3434C839069425F8BF514D3C16BA3FD"/>
        </w:placeholder>
      </w:sdtPr>
      <w:sdtEndPr/>
      <w:sdtContent>
        <w:p w:rsidR="00EE53C5" w:rsidRDefault="00EE53C5" w:rsidP="006B7C0E">
          <w:pPr>
            <w:pStyle w:val="af5"/>
            <w:keepNext/>
            <w:rPr>
              <w:rtl/>
            </w:rPr>
          </w:pPr>
          <w:r w:rsidRPr="00E70F0B">
            <w:rPr>
              <w:rStyle w:val="afe"/>
              <w:color w:val="000000"/>
              <w:rtl/>
            </w:rPr>
            <w:t>מיקי לוי (יש עתיד)</w:t>
          </w:r>
          <w:r w:rsidRPr="00E70F0B">
            <w:rPr>
              <w:color w:val="000000"/>
              <w:rtl/>
            </w:rPr>
            <w:t>:</w:t>
          </w:r>
        </w:p>
      </w:sdtContent>
    </w:sdt>
    <w:p w:rsidR="00EE53C5" w:rsidRDefault="00EE53C5" w:rsidP="004370BB">
      <w:pPr>
        <w:rPr>
          <w:rtl/>
        </w:rPr>
      </w:pPr>
    </w:p>
    <w:p w:rsidR="00EE53C5" w:rsidRDefault="00EE53C5" w:rsidP="006B7C0E">
      <w:pPr>
        <w:rPr>
          <w:rtl/>
        </w:rPr>
      </w:pPr>
      <w:bookmarkStart w:id="17690" w:name="_ETM_Q35_614343"/>
      <w:bookmarkEnd w:id="17690"/>
      <w:r>
        <w:rPr>
          <w:rFonts w:hint="cs"/>
          <w:rtl/>
        </w:rPr>
        <w:t xml:space="preserve">ידיים נקיות, לא נשבעתי </w:t>
      </w:r>
      <w:bookmarkStart w:id="17691" w:name="_ETM_Q35_617377"/>
      <w:bookmarkEnd w:id="17691"/>
      <w:r w:rsidR="00844C5E">
        <w:rPr>
          <w:rFonts w:hint="cs"/>
          <w:rtl/>
        </w:rPr>
        <w:t>– – –</w:t>
      </w:r>
    </w:p>
    <w:p w:rsidR="00EE53C5" w:rsidRDefault="00EE53C5" w:rsidP="006B7C0E">
      <w:pPr>
        <w:rPr>
          <w:rtl/>
        </w:rPr>
      </w:pPr>
      <w:bookmarkStart w:id="17692" w:name="_ETM_Q35_616318"/>
      <w:bookmarkEnd w:id="17692"/>
    </w:p>
    <w:bookmarkStart w:id="17693" w:name="_ETM_Q35_616634" w:displacedByCustomXml="next"/>
    <w:bookmarkEnd w:id="17693" w:displacedByCustomXml="next"/>
    <w:sdt>
      <w:sdtPr>
        <w:rPr>
          <w:rtl/>
        </w:rPr>
        <w:alias w:val="דובר_המשך"/>
        <w:tag w:val="&lt;ID&gt;5377&lt;/ID&gt;&lt;Name&gt;מירי רגב - שרה&lt;/Name&gt;&lt;Data&gt;שרת התרבות והספורט מירי רגב&lt;/Data&gt;&lt;Shortcut&gt;מירג&lt;/Shortcut&gt;"/>
        <w:id w:val="315224760"/>
        <w:placeholder>
          <w:docPart w:val="D3434C839069425F8BF514D3C16BA3FD"/>
        </w:placeholder>
      </w:sdtPr>
      <w:sdtEndPr/>
      <w:sdtContent>
        <w:p w:rsidR="00EE53C5" w:rsidRDefault="00EE53C5" w:rsidP="006B7C0E">
          <w:pPr>
            <w:pStyle w:val="-"/>
            <w:keepNext/>
            <w:rPr>
              <w:rtl/>
            </w:rPr>
          </w:pPr>
          <w:r w:rsidRPr="00E70F0B">
            <w:rPr>
              <w:rStyle w:val="afe"/>
              <w:color w:val="000000"/>
              <w:rtl/>
            </w:rPr>
            <w:t>שרת התרבות והספורט מירי רגב</w:t>
          </w:r>
          <w:r w:rsidRPr="00E70F0B">
            <w:rPr>
              <w:color w:val="000000"/>
              <w:rtl/>
            </w:rPr>
            <w:t>:</w:t>
          </w:r>
        </w:p>
      </w:sdtContent>
    </w:sdt>
    <w:p w:rsidR="00EE53C5" w:rsidRDefault="00EE53C5" w:rsidP="004370BB">
      <w:pPr>
        <w:rPr>
          <w:rtl/>
        </w:rPr>
      </w:pPr>
    </w:p>
    <w:p w:rsidR="00EE53C5" w:rsidRDefault="00EE53C5" w:rsidP="00C450AC">
      <w:pPr>
        <w:rPr>
          <w:rtl/>
        </w:rPr>
      </w:pPr>
      <w:r>
        <w:rPr>
          <w:rFonts w:hint="cs"/>
          <w:rtl/>
        </w:rPr>
        <w:t xml:space="preserve">חזרתי ואמרתי שאין לי פה </w:t>
      </w:r>
      <w:r>
        <w:rPr>
          <w:rtl/>
        </w:rPr>
        <w:t>–</w:t>
      </w:r>
      <w:r>
        <w:rPr>
          <w:rFonts w:hint="cs"/>
          <w:rtl/>
        </w:rPr>
        <w:t xml:space="preserve"> אני חוזרת </w:t>
      </w:r>
      <w:bookmarkStart w:id="17694" w:name="_ETM_Q35_624669"/>
      <w:bookmarkEnd w:id="17694"/>
      <w:r>
        <w:rPr>
          <w:rFonts w:hint="cs"/>
          <w:rtl/>
        </w:rPr>
        <w:t xml:space="preserve">ואומרת שאין לי פה שום אמירה כנגד משטרת </w:t>
      </w:r>
      <w:bookmarkStart w:id="17695" w:name="_ETM_Q35_626406"/>
      <w:bookmarkEnd w:id="17695"/>
      <w:r>
        <w:rPr>
          <w:rFonts w:hint="cs"/>
          <w:rtl/>
        </w:rPr>
        <w:t>ישראל</w:t>
      </w:r>
      <w:r w:rsidR="00C450AC">
        <w:rPr>
          <w:rFonts w:hint="cs"/>
          <w:rtl/>
        </w:rPr>
        <w:t>, חס וחלילה</w:t>
      </w:r>
      <w:r>
        <w:rPr>
          <w:rFonts w:hint="cs"/>
          <w:rtl/>
        </w:rPr>
        <w:t xml:space="preserve">. משטרת ישראל עושה את עבודתה נאמנה, השוטרות והשוטרים </w:t>
      </w:r>
      <w:bookmarkStart w:id="17696" w:name="_ETM_Q35_630632"/>
      <w:bookmarkEnd w:id="17696"/>
      <w:r>
        <w:rPr>
          <w:rFonts w:hint="cs"/>
          <w:rtl/>
        </w:rPr>
        <w:t xml:space="preserve">שלנו. </w:t>
      </w:r>
    </w:p>
    <w:p w:rsidR="00EE53C5" w:rsidRDefault="00EE53C5" w:rsidP="006B7C0E">
      <w:pPr>
        <w:rPr>
          <w:rtl/>
        </w:rPr>
      </w:pPr>
      <w:bookmarkStart w:id="17697" w:name="_ETM_Q35_632707"/>
      <w:bookmarkEnd w:id="17697"/>
    </w:p>
    <w:bookmarkStart w:id="17698" w:name="_ETM_Q35_633072" w:displacedByCustomXml="next"/>
    <w:bookmarkEnd w:id="17698" w:displacedByCustomXml="next"/>
    <w:sdt>
      <w:sdtPr>
        <w:rPr>
          <w:rtl/>
        </w:rPr>
        <w:alias w:val="קריאה"/>
        <w:tag w:val="&lt;ID&gt;5083&lt;/ID&gt;&lt;Name&gt;עליזה לביא - יש עתיד&lt;/Name&gt;&lt;Data&gt;עליזה לביא (יש עתיד)&lt;/Data&gt;&lt;Shortcut&gt;עללב&lt;/Shortcut&gt;"/>
        <w:id w:val="544793721"/>
        <w:placeholder>
          <w:docPart w:val="D3434C839069425F8BF514D3C16BA3FD"/>
        </w:placeholder>
      </w:sdtPr>
      <w:sdtEndPr/>
      <w:sdtContent>
        <w:p w:rsidR="00EE53C5" w:rsidRDefault="00EE53C5" w:rsidP="006B7C0E">
          <w:pPr>
            <w:pStyle w:val="af5"/>
            <w:keepNext/>
            <w:rPr>
              <w:rtl/>
            </w:rPr>
          </w:pPr>
          <w:r w:rsidRPr="00E70F0B">
            <w:rPr>
              <w:rStyle w:val="afe"/>
              <w:color w:val="000000"/>
              <w:rtl/>
            </w:rPr>
            <w:t>עליזה לביא (יש עתיד)</w:t>
          </w:r>
          <w:r w:rsidRPr="00E70F0B">
            <w:rPr>
              <w:color w:val="000000"/>
              <w:rtl/>
            </w:rPr>
            <w:t>:</w:t>
          </w:r>
        </w:p>
      </w:sdtContent>
    </w:sdt>
    <w:p w:rsidR="00EE53C5" w:rsidRDefault="00EE53C5" w:rsidP="004370BB">
      <w:pPr>
        <w:rPr>
          <w:rtl/>
        </w:rPr>
      </w:pPr>
    </w:p>
    <w:p w:rsidR="00EE53C5" w:rsidRDefault="00EE53C5" w:rsidP="006B7C0E">
      <w:pPr>
        <w:rPr>
          <w:rtl/>
        </w:rPr>
      </w:pPr>
      <w:bookmarkStart w:id="17699" w:name="_ETM_Q35_633491"/>
      <w:bookmarkEnd w:id="17699"/>
      <w:r>
        <w:rPr>
          <w:rFonts w:hint="cs"/>
          <w:rtl/>
        </w:rPr>
        <w:t xml:space="preserve">תודה. </w:t>
      </w:r>
    </w:p>
    <w:p w:rsidR="00EE53C5" w:rsidRDefault="00EE53C5" w:rsidP="006B7C0E">
      <w:pPr>
        <w:rPr>
          <w:rtl/>
        </w:rPr>
      </w:pPr>
    </w:p>
    <w:sdt>
      <w:sdtPr>
        <w:rPr>
          <w:rtl/>
        </w:rPr>
        <w:alias w:val="דובר_המשך"/>
        <w:tag w:val="&lt;ID&gt;5377&lt;/ID&gt;&lt;Name&gt;מירי רגב - שרה&lt;/Name&gt;&lt;Data&gt;שרת התרבות והספורט מירי רגב&lt;/Data&gt;&lt;Shortcut&gt;מירג&lt;/Shortcut&gt;"/>
        <w:id w:val="-1873988818"/>
        <w:placeholder>
          <w:docPart w:val="D3434C839069425F8BF514D3C16BA3FD"/>
        </w:placeholder>
      </w:sdtPr>
      <w:sdtEndPr/>
      <w:sdtContent>
        <w:p w:rsidR="00EE53C5" w:rsidRDefault="00EE53C5" w:rsidP="006B7C0E">
          <w:pPr>
            <w:pStyle w:val="-"/>
            <w:keepNext/>
            <w:rPr>
              <w:rtl/>
            </w:rPr>
          </w:pPr>
          <w:r w:rsidRPr="00E70F0B">
            <w:rPr>
              <w:rStyle w:val="afe"/>
              <w:color w:val="000000"/>
              <w:rtl/>
            </w:rPr>
            <w:t>שרת התרבות והספורט מירי רגב</w:t>
          </w:r>
          <w:r w:rsidRPr="00E70F0B">
            <w:rPr>
              <w:color w:val="000000"/>
              <w:rtl/>
            </w:rPr>
            <w:t>:</w:t>
          </w:r>
        </w:p>
      </w:sdtContent>
    </w:sdt>
    <w:p w:rsidR="00EE53C5" w:rsidRDefault="00EE53C5" w:rsidP="004370BB">
      <w:pPr>
        <w:rPr>
          <w:rtl/>
        </w:rPr>
      </w:pPr>
    </w:p>
    <w:p w:rsidR="00EE53C5" w:rsidRDefault="00EE53C5" w:rsidP="006B7C0E">
      <w:pPr>
        <w:rPr>
          <w:rtl/>
        </w:rPr>
      </w:pPr>
      <w:r>
        <w:rPr>
          <w:rFonts w:hint="cs"/>
          <w:rtl/>
        </w:rPr>
        <w:t xml:space="preserve">יופי. אז עכשיו אנחנו נמשיך הלאה. </w:t>
      </w:r>
    </w:p>
    <w:p w:rsidR="00EE53C5" w:rsidRDefault="00EE53C5" w:rsidP="006B7C0E">
      <w:pPr>
        <w:rPr>
          <w:rtl/>
        </w:rPr>
      </w:pPr>
      <w:bookmarkStart w:id="17700" w:name="_ETM_Q35_636257"/>
      <w:bookmarkStart w:id="17701" w:name="_ETM_Q35_636570"/>
      <w:bookmarkEnd w:id="17700"/>
      <w:bookmarkEnd w:id="17701"/>
    </w:p>
    <w:p w:rsidR="00EE53C5" w:rsidRDefault="00EE53C5" w:rsidP="00C450AC">
      <w:pPr>
        <w:rPr>
          <w:rtl/>
        </w:rPr>
      </w:pPr>
      <w:r>
        <w:rPr>
          <w:rFonts w:hint="cs"/>
          <w:rtl/>
        </w:rPr>
        <w:t xml:space="preserve">אחמד טיבי </w:t>
      </w:r>
      <w:bookmarkStart w:id="17702" w:name="_ETM_Q35_636035"/>
      <w:bookmarkEnd w:id="17702"/>
      <w:r>
        <w:rPr>
          <w:rtl/>
        </w:rPr>
        <w:t>–</w:t>
      </w:r>
      <w:r>
        <w:rPr>
          <w:rFonts w:hint="cs"/>
          <w:rtl/>
        </w:rPr>
        <w:t xml:space="preserve"> אני חייבת להגיד פה מילה</w:t>
      </w:r>
      <w:r w:rsidR="00C450AC">
        <w:rPr>
          <w:rFonts w:hint="cs"/>
          <w:rtl/>
        </w:rPr>
        <w:t>.</w:t>
      </w:r>
      <w:r>
        <w:rPr>
          <w:rFonts w:hint="cs"/>
          <w:rtl/>
        </w:rPr>
        <w:t xml:space="preserve"> הוא הרי ר</w:t>
      </w:r>
      <w:bookmarkStart w:id="17703" w:name="_ETM_Q35_639155"/>
      <w:bookmarkEnd w:id="17703"/>
      <w:r>
        <w:rPr>
          <w:rFonts w:hint="cs"/>
          <w:rtl/>
        </w:rPr>
        <w:t xml:space="preserve">ץ בתקשורת ודיבר על שער בדקה ה-90. אז זהו, שלא, אחמד. בזמן שרצת לחגוג בערימה על כר הדשא יחד עם יחימוביץ, גבאי, שמולי, זחאלקה, </w:t>
      </w:r>
      <w:bookmarkStart w:id="17704" w:name="_ETM_Q35_648184"/>
      <w:bookmarkEnd w:id="17704"/>
      <w:r>
        <w:rPr>
          <w:rFonts w:hint="cs"/>
          <w:rtl/>
        </w:rPr>
        <w:t xml:space="preserve">עיסאווי, פיפ"א הרימה את דגל האופסייד. אופס, השער הזה </w:t>
      </w:r>
      <w:bookmarkStart w:id="17705" w:name="_ETM_Q35_654138"/>
      <w:bookmarkEnd w:id="17705"/>
      <w:r>
        <w:rPr>
          <w:rFonts w:hint="cs"/>
          <w:rtl/>
        </w:rPr>
        <w:t xml:space="preserve">לא היה חוקי, נפסלת בנבדל. </w:t>
      </w:r>
    </w:p>
    <w:p w:rsidR="00EE53C5" w:rsidRDefault="00EE53C5" w:rsidP="006B7C0E">
      <w:pPr>
        <w:rPr>
          <w:rtl/>
        </w:rPr>
      </w:pPr>
      <w:bookmarkStart w:id="17706" w:name="_ETM_Q35_655890"/>
      <w:bookmarkEnd w:id="17706"/>
    </w:p>
    <w:p w:rsidR="00EE53C5" w:rsidRDefault="00EE53C5" w:rsidP="006B7C0E">
      <w:pPr>
        <w:rPr>
          <w:rtl/>
        </w:rPr>
      </w:pPr>
      <w:bookmarkStart w:id="17707" w:name="_ETM_Q35_656384"/>
      <w:bookmarkEnd w:id="17707"/>
      <w:r>
        <w:rPr>
          <w:rFonts w:hint="cs"/>
          <w:rtl/>
        </w:rPr>
        <w:t xml:space="preserve">הסיפור כולו הוא טרור חדש-ישן; </w:t>
      </w:r>
      <w:bookmarkStart w:id="17708" w:name="_ETM_Q35_658140"/>
      <w:bookmarkEnd w:id="17708"/>
      <w:r>
        <w:rPr>
          <w:rFonts w:hint="cs"/>
          <w:rtl/>
        </w:rPr>
        <w:t xml:space="preserve">טרור שמאיים על שחקנים, ספורטאים ובני המשפחות שלהם. </w:t>
      </w:r>
      <w:bookmarkStart w:id="17709" w:name="_ETM_Q35_663312"/>
      <w:bookmarkEnd w:id="17709"/>
      <w:r>
        <w:rPr>
          <w:rFonts w:hint="cs"/>
          <w:rtl/>
        </w:rPr>
        <w:t xml:space="preserve">אירוע שאם הוא יהפוך לתופעה הוא יהווה סיכון לספורט </w:t>
      </w:r>
      <w:bookmarkStart w:id="17710" w:name="_ETM_Q35_670929"/>
      <w:bookmarkEnd w:id="17710"/>
      <w:r>
        <w:rPr>
          <w:rFonts w:hint="cs"/>
          <w:rtl/>
        </w:rPr>
        <w:t xml:space="preserve">העולמי, כי היום זה טרור כלפי מדינת ישראל, ומחר זה טרור נגד מדינה אחרת. ואני מזכירה לכולכם שטרור הוא טרור </w:t>
      </w:r>
      <w:bookmarkStart w:id="17711" w:name="_ETM_Q35_675912"/>
      <w:bookmarkEnd w:id="17711"/>
      <w:r>
        <w:rPr>
          <w:rFonts w:hint="cs"/>
          <w:rtl/>
        </w:rPr>
        <w:t>הוא טרור, וחשוב מאוד שגם תתעוררו שעה אחת קודם.</w:t>
      </w:r>
    </w:p>
    <w:p w:rsidR="00EE53C5" w:rsidRDefault="00EE53C5" w:rsidP="006B7C0E">
      <w:pPr>
        <w:rPr>
          <w:rtl/>
        </w:rPr>
      </w:pPr>
      <w:bookmarkStart w:id="17712" w:name="_ETM_Q35_682906"/>
      <w:bookmarkEnd w:id="17712"/>
    </w:p>
    <w:p w:rsidR="00EE53C5" w:rsidRDefault="00EE53C5" w:rsidP="006B7C0E">
      <w:pPr>
        <w:rPr>
          <w:rtl/>
        </w:rPr>
      </w:pPr>
      <w:bookmarkStart w:id="17713" w:name="_ETM_Q35_683373"/>
      <w:bookmarkEnd w:id="17713"/>
      <w:r>
        <w:rPr>
          <w:rFonts w:hint="cs"/>
          <w:rtl/>
        </w:rPr>
        <w:t xml:space="preserve">עכשיו, מתי </w:t>
      </w:r>
      <w:bookmarkStart w:id="17714" w:name="_ETM_Q35_685330"/>
      <w:bookmarkEnd w:id="17714"/>
      <w:r>
        <w:rPr>
          <w:rFonts w:hint="cs"/>
          <w:rtl/>
        </w:rPr>
        <w:t>תבינו? מתי תבינו שהסיפור פה הוא לא ירושלים?</w:t>
      </w:r>
      <w:bookmarkStart w:id="17715" w:name="_ETM_Q35_689615"/>
      <w:bookmarkEnd w:id="17715"/>
      <w:r>
        <w:rPr>
          <w:rFonts w:hint="cs"/>
          <w:rtl/>
        </w:rPr>
        <w:t xml:space="preserve"> מתי תבינו שירושלים היא לא פוליטיקה? מתי? מתי תבי</w:t>
      </w:r>
      <w:bookmarkStart w:id="17716" w:name="_ETM_Q35_695534"/>
      <w:bookmarkEnd w:id="17716"/>
      <w:r>
        <w:rPr>
          <w:rFonts w:hint="cs"/>
          <w:rtl/>
        </w:rPr>
        <w:t>נו שירושלים מעולם לא הייתה הבעיה של הארגנטינאים?</w:t>
      </w:r>
    </w:p>
    <w:p w:rsidR="00EE53C5" w:rsidRDefault="00EE53C5" w:rsidP="006B7C0E">
      <w:pPr>
        <w:rPr>
          <w:rtl/>
        </w:rPr>
      </w:pPr>
    </w:p>
    <w:sdt>
      <w:sdtPr>
        <w:rPr>
          <w:rtl/>
        </w:rPr>
        <w:alias w:val="קריאה"/>
        <w:tag w:val="&lt;ID&gt;5084&lt;/ID&gt;&lt;Name&gt;מיקי לוי - יש עתיד&lt;/Name&gt;&lt;Data&gt;מיקי לוי (יש עתיד)&lt;/Data&gt;&lt;Shortcut&gt;מילו&lt;/Shortcut&gt;"/>
        <w:id w:val="-2020695773"/>
        <w:placeholder>
          <w:docPart w:val="D3434C839069425F8BF514D3C16BA3FD"/>
        </w:placeholder>
      </w:sdtPr>
      <w:sdtEndPr/>
      <w:sdtContent>
        <w:p w:rsidR="00EE53C5" w:rsidRDefault="00EE53C5" w:rsidP="006B7C0E">
          <w:pPr>
            <w:pStyle w:val="af5"/>
            <w:keepNext/>
            <w:rPr>
              <w:rtl/>
            </w:rPr>
          </w:pPr>
          <w:r w:rsidRPr="00E70F0B">
            <w:rPr>
              <w:rStyle w:val="afe"/>
              <w:color w:val="000000"/>
              <w:rtl/>
            </w:rPr>
            <w:t>מיקי לוי (יש עתיד)</w:t>
          </w:r>
          <w:r w:rsidRPr="00E70F0B">
            <w:rPr>
              <w:color w:val="000000"/>
              <w:rtl/>
            </w:rPr>
            <w:t>:</w:t>
          </w:r>
        </w:p>
      </w:sdtContent>
    </w:sdt>
    <w:p w:rsidR="00EE53C5" w:rsidRDefault="00EE53C5" w:rsidP="004370BB">
      <w:pPr>
        <w:rPr>
          <w:rtl/>
        </w:rPr>
      </w:pPr>
    </w:p>
    <w:p w:rsidR="00EE53C5" w:rsidRPr="00E70F0B" w:rsidRDefault="00EE53C5" w:rsidP="006B7C0E">
      <w:pPr>
        <w:rPr>
          <w:rtl/>
        </w:rPr>
      </w:pPr>
      <w:r>
        <w:rPr>
          <w:rFonts w:hint="cs"/>
          <w:rtl/>
        </w:rPr>
        <w:t xml:space="preserve">לא </w:t>
      </w:r>
      <w:r w:rsidR="00844C5E">
        <w:rPr>
          <w:rFonts w:hint="cs"/>
          <w:rtl/>
        </w:rPr>
        <w:t>– – –</w:t>
      </w:r>
    </w:p>
    <w:p w:rsidR="00EE53C5" w:rsidRDefault="00EE53C5" w:rsidP="006B7C0E">
      <w:pPr>
        <w:ind w:firstLine="0"/>
        <w:rPr>
          <w:rtl/>
        </w:rPr>
      </w:pPr>
    </w:p>
    <w:sdt>
      <w:sdtPr>
        <w:rPr>
          <w:rFonts w:hint="cs"/>
          <w:rtl/>
        </w:rPr>
        <w:alias w:val="קריאה"/>
        <w:tag w:val="&lt;ID&gt;4692&lt;/ID&gt;&lt;Name&gt;נחמן שי - המחנה הציוני&lt;/Name&gt;&lt;Data&gt;נחמן שי (המחנה הציוני)&lt;/Data&gt;&lt;Shortcut&gt;נחשי&lt;/Shortcut&gt;"/>
        <w:id w:val="1137607535"/>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נחמן שי (המחנה הציוני)</w:t>
          </w:r>
          <w:r w:rsidRPr="00777EF4">
            <w:rPr>
              <w:color w:val="000000"/>
              <w:rtl/>
            </w:rPr>
            <w:t>:</w:t>
          </w:r>
        </w:p>
      </w:sdtContent>
    </w:sdt>
    <w:p w:rsidR="00EE53C5" w:rsidRDefault="00EE53C5" w:rsidP="004370BB">
      <w:pPr>
        <w:rPr>
          <w:rtl/>
        </w:rPr>
      </w:pPr>
    </w:p>
    <w:p w:rsidR="00EE53C5" w:rsidRDefault="00EE53C5" w:rsidP="006B7C0E">
      <w:pPr>
        <w:rPr>
          <w:rtl/>
        </w:rPr>
      </w:pPr>
      <w:r>
        <w:rPr>
          <w:rFonts w:hint="cs"/>
          <w:rtl/>
        </w:rPr>
        <w:t>אבל את התעקשת להביא אותם לירושלים, את לחצת על ירושלים.</w:t>
      </w:r>
      <w:bookmarkStart w:id="17717" w:name="_ETM_Q35_696444"/>
      <w:bookmarkStart w:id="17718" w:name="_ETM_Q35_696759"/>
      <w:bookmarkEnd w:id="17717"/>
      <w:bookmarkEnd w:id="17718"/>
    </w:p>
    <w:p w:rsidR="00EE53C5" w:rsidRDefault="00EE53C5" w:rsidP="006B7C0E">
      <w:pPr>
        <w:rPr>
          <w:rtl/>
        </w:rPr>
      </w:pPr>
      <w:bookmarkStart w:id="17719" w:name="_ETM_Q35_697055"/>
      <w:bookmarkStart w:id="17720" w:name="_ETM_Q35_697387"/>
      <w:bookmarkEnd w:id="17719"/>
      <w:bookmarkEnd w:id="17720"/>
    </w:p>
    <w:sdt>
      <w:sdtPr>
        <w:rPr>
          <w:rtl/>
        </w:rPr>
        <w:alias w:val="דובר_המשך"/>
        <w:tag w:val="&lt;ID&gt;5377&lt;/ID&gt;&lt;Name&gt;מירי רגב - שרה&lt;/Name&gt;&lt;Data&gt;שרת התרבות והספורט מירי רגב&lt;/Data&gt;&lt;Shortcut&gt;מירג&lt;/Shortcut&gt;"/>
        <w:id w:val="518357969"/>
        <w:placeholder>
          <w:docPart w:val="D3434C839069425F8BF514D3C16BA3FD"/>
        </w:placeholder>
      </w:sdtPr>
      <w:sdtEndPr/>
      <w:sdtContent>
        <w:p w:rsidR="00EE53C5" w:rsidRDefault="00EE53C5" w:rsidP="006B7C0E">
          <w:pPr>
            <w:pStyle w:val="-"/>
            <w:keepNext/>
            <w:rPr>
              <w:rtl/>
            </w:rPr>
          </w:pPr>
          <w:r w:rsidRPr="00E70F0B">
            <w:rPr>
              <w:rStyle w:val="afe"/>
              <w:color w:val="000000"/>
              <w:rtl/>
            </w:rPr>
            <w:t>שרת התרבות והספורט מירי רגב</w:t>
          </w:r>
          <w:r w:rsidRPr="00E70F0B">
            <w:rPr>
              <w:color w:val="000000"/>
              <w:rtl/>
            </w:rPr>
            <w:t>:</w:t>
          </w:r>
        </w:p>
      </w:sdtContent>
    </w:sdt>
    <w:p w:rsidR="00EE53C5" w:rsidRDefault="00EE53C5" w:rsidP="004370BB">
      <w:pPr>
        <w:rPr>
          <w:rtl/>
        </w:rPr>
      </w:pPr>
    </w:p>
    <w:p w:rsidR="00EE53C5" w:rsidRPr="00E70F0B" w:rsidRDefault="00EE53C5" w:rsidP="006B7C0E">
      <w:pPr>
        <w:rPr>
          <w:rtl/>
        </w:rPr>
      </w:pPr>
      <w:r>
        <w:rPr>
          <w:rFonts w:hint="cs"/>
          <w:rtl/>
        </w:rPr>
        <w:t xml:space="preserve">ובואו אני אגיד לכם משהו </w:t>
      </w:r>
      <w:r w:rsidR="00844C5E">
        <w:rPr>
          <w:rFonts w:hint="cs"/>
          <w:rtl/>
        </w:rPr>
        <w:t>– – –</w:t>
      </w:r>
    </w:p>
    <w:p w:rsidR="00EE53C5" w:rsidRDefault="00EE53C5" w:rsidP="006B7C0E">
      <w:pPr>
        <w:rPr>
          <w:rtl/>
        </w:rPr>
      </w:pPr>
      <w:bookmarkStart w:id="17721" w:name="_ETM_Q35_699099"/>
      <w:bookmarkEnd w:id="17721"/>
    </w:p>
    <w:sdt>
      <w:sdtPr>
        <w:rPr>
          <w:rtl/>
        </w:rPr>
        <w:alias w:val="יור"/>
        <w:tag w:val="&lt;ID&gt;5704&lt;/ID&gt;&lt;Name&gt;רויטל סויד - יו&quot;ר&lt;/Name&gt;&lt;Data&gt;רויטל סויד&lt;/Data&gt;&lt;Shortcut&gt;&lt;/Shortcut&gt;"/>
        <w:id w:val="-156230382"/>
        <w:placeholder>
          <w:docPart w:val="D3434C839069425F8BF514D3C16BA3FD"/>
        </w:placeholder>
      </w:sdtPr>
      <w:sdtEndPr/>
      <w:sdtContent>
        <w:p w:rsidR="00EE53C5" w:rsidRDefault="00EE53C5" w:rsidP="006B7C0E">
          <w:pPr>
            <w:pStyle w:val="af6"/>
            <w:keepNext/>
            <w:rPr>
              <w:rtl/>
            </w:rPr>
          </w:pPr>
          <w:r w:rsidRPr="00E70F0B">
            <w:rPr>
              <w:rStyle w:val="afe"/>
              <w:color w:val="000000"/>
              <w:rtl/>
            </w:rPr>
            <w:t>היו"ר רויטל סויד</w:t>
          </w:r>
          <w:r w:rsidRPr="00E70F0B">
            <w:rPr>
              <w:color w:val="000000"/>
              <w:rtl/>
            </w:rPr>
            <w:t>:</w:t>
          </w:r>
        </w:p>
      </w:sdtContent>
    </w:sdt>
    <w:p w:rsidR="00EE53C5" w:rsidRDefault="00EE53C5" w:rsidP="004370BB">
      <w:pPr>
        <w:rPr>
          <w:rtl/>
        </w:rPr>
      </w:pPr>
    </w:p>
    <w:p w:rsidR="00EE53C5" w:rsidRPr="00E70F0B" w:rsidRDefault="00EE53C5" w:rsidP="006B7C0E">
      <w:pPr>
        <w:rPr>
          <w:rtl/>
        </w:rPr>
      </w:pPr>
      <w:r>
        <w:rPr>
          <w:rFonts w:hint="cs"/>
          <w:rtl/>
        </w:rPr>
        <w:t xml:space="preserve">חבר </w:t>
      </w:r>
      <w:bookmarkStart w:id="17722" w:name="_ETM_Q35_700889"/>
      <w:bookmarkEnd w:id="17722"/>
      <w:r>
        <w:rPr>
          <w:rFonts w:hint="cs"/>
          <w:rtl/>
        </w:rPr>
        <w:t xml:space="preserve">הכנסת נחמן שי, תיתן לשרה להשלים. </w:t>
      </w:r>
    </w:p>
    <w:p w:rsidR="00EE53C5" w:rsidRDefault="00EE53C5" w:rsidP="006B7C0E">
      <w:pPr>
        <w:ind w:firstLine="0"/>
        <w:rPr>
          <w:rtl/>
        </w:rPr>
      </w:pPr>
    </w:p>
    <w:sdt>
      <w:sdtPr>
        <w:rPr>
          <w:rFonts w:hint="cs"/>
          <w:rtl/>
        </w:rPr>
        <w:alias w:val="קריאה"/>
        <w:tag w:val="&lt;ID&gt;5084&lt;/ID&gt;&lt;Name&gt;מיקי לוי - יש עתיד&lt;/Name&gt;&lt;Data&gt;מיקי לוי (יש עתיד)&lt;/Data&gt;&lt;Shortcut&gt;מילו&lt;/Shortcut&gt;"/>
        <w:id w:val="-889729903"/>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מיקי לוי (יש עתיד)</w:t>
          </w:r>
          <w:r w:rsidRPr="00777EF4">
            <w:rPr>
              <w:color w:val="000000"/>
              <w:rtl/>
            </w:rPr>
            <w:t>:</w:t>
          </w:r>
        </w:p>
      </w:sdtContent>
    </w:sdt>
    <w:p w:rsidR="00EE53C5" w:rsidRDefault="00EE53C5" w:rsidP="004370BB">
      <w:pPr>
        <w:rPr>
          <w:rtl/>
        </w:rPr>
      </w:pPr>
    </w:p>
    <w:p w:rsidR="00EE53C5" w:rsidRDefault="00844C5E" w:rsidP="006B7C0E">
      <w:pPr>
        <w:rPr>
          <w:rtl/>
        </w:rPr>
      </w:pPr>
      <w:bookmarkStart w:id="17723" w:name="_ETM_Q35_701481"/>
      <w:bookmarkEnd w:id="17723"/>
      <w:r>
        <w:rPr>
          <w:rFonts w:hint="cs"/>
          <w:rtl/>
        </w:rPr>
        <w:t>– – –</w:t>
      </w:r>
      <w:r w:rsidR="00EE53C5">
        <w:rPr>
          <w:rFonts w:hint="cs"/>
          <w:rtl/>
        </w:rPr>
        <w:t xml:space="preserve"> הפוליטי שלך.</w:t>
      </w:r>
    </w:p>
    <w:p w:rsidR="00EE53C5" w:rsidRDefault="00EE53C5" w:rsidP="006B7C0E">
      <w:pPr>
        <w:rPr>
          <w:rtl/>
        </w:rPr>
      </w:pPr>
      <w:bookmarkStart w:id="17724" w:name="_ETM_Q35_706610"/>
      <w:bookmarkEnd w:id="17724"/>
    </w:p>
    <w:sdt>
      <w:sdtPr>
        <w:rPr>
          <w:rtl/>
        </w:rPr>
        <w:alias w:val="יור"/>
        <w:tag w:val="&lt;ID&gt;5704&lt;/ID&gt;&lt;Name&gt;רויטל סויד - יו&quot;ר&lt;/Name&gt;&lt;Data&gt;רויטל סויד&lt;/Data&gt;&lt;Shortcut&gt;&lt;/Shortcut&gt;"/>
        <w:id w:val="824938216"/>
        <w:placeholder>
          <w:docPart w:val="D3434C839069425F8BF514D3C16BA3FD"/>
        </w:placeholder>
      </w:sdtPr>
      <w:sdtEndPr/>
      <w:sdtContent>
        <w:p w:rsidR="00EE53C5" w:rsidRDefault="00EE53C5" w:rsidP="006B7C0E">
          <w:pPr>
            <w:pStyle w:val="af6"/>
            <w:keepNext/>
            <w:rPr>
              <w:rtl/>
            </w:rPr>
          </w:pPr>
          <w:r w:rsidRPr="00E70F0B">
            <w:rPr>
              <w:rStyle w:val="afe"/>
              <w:color w:val="000000"/>
              <w:rtl/>
            </w:rPr>
            <w:t>היו"ר רויטל סויד</w:t>
          </w:r>
          <w:r w:rsidRPr="00E70F0B">
            <w:rPr>
              <w:color w:val="000000"/>
              <w:rtl/>
            </w:rPr>
            <w:t>:</w:t>
          </w:r>
        </w:p>
      </w:sdtContent>
    </w:sdt>
    <w:p w:rsidR="00EE53C5" w:rsidRDefault="00EE53C5" w:rsidP="004370BB">
      <w:pPr>
        <w:rPr>
          <w:rtl/>
        </w:rPr>
      </w:pPr>
    </w:p>
    <w:p w:rsidR="00EE53C5" w:rsidRDefault="00EE53C5" w:rsidP="006B7C0E">
      <w:pPr>
        <w:rPr>
          <w:rtl/>
        </w:rPr>
      </w:pPr>
      <w:r>
        <w:rPr>
          <w:rFonts w:hint="cs"/>
          <w:rtl/>
        </w:rPr>
        <w:t>חבר הכנסת מיקי לוי</w:t>
      </w:r>
      <w:bookmarkStart w:id="17725" w:name="_ETM_Q35_706272"/>
      <w:bookmarkStart w:id="17726" w:name="_ETM_Q35_706582"/>
      <w:bookmarkEnd w:id="17725"/>
      <w:bookmarkEnd w:id="17726"/>
      <w:r>
        <w:rPr>
          <w:rFonts w:hint="cs"/>
          <w:rtl/>
        </w:rPr>
        <w:t xml:space="preserve">, תנו לשרה להשלים. </w:t>
      </w:r>
    </w:p>
    <w:p w:rsidR="00EE53C5" w:rsidRDefault="00EE53C5" w:rsidP="006B7C0E">
      <w:pPr>
        <w:rPr>
          <w:rtl/>
        </w:rPr>
      </w:pPr>
      <w:bookmarkStart w:id="17727" w:name="_ETM_Q35_706200"/>
      <w:bookmarkStart w:id="17728" w:name="_ETM_Q35_706523"/>
      <w:bookmarkEnd w:id="17727"/>
      <w:bookmarkEnd w:id="17728"/>
    </w:p>
    <w:sdt>
      <w:sdtPr>
        <w:rPr>
          <w:rtl/>
        </w:rPr>
        <w:alias w:val="דובר_המשך"/>
        <w:tag w:val="&lt;ID&gt;5377&lt;/ID&gt;&lt;Name&gt;מירי רגב - שרה&lt;/Name&gt;&lt;Data&gt;שרת התרבות והספורט מירי רגב&lt;/Data&gt;&lt;Shortcut&gt;מירג&lt;/Shortcut&gt;"/>
        <w:id w:val="-1680263405"/>
        <w:placeholder>
          <w:docPart w:val="D3434C839069425F8BF514D3C16BA3FD"/>
        </w:placeholder>
      </w:sdtPr>
      <w:sdtEndPr/>
      <w:sdtContent>
        <w:p w:rsidR="00EE53C5" w:rsidRDefault="00EE53C5" w:rsidP="006B7C0E">
          <w:pPr>
            <w:pStyle w:val="-"/>
            <w:keepNext/>
            <w:rPr>
              <w:rtl/>
            </w:rPr>
          </w:pPr>
          <w:r w:rsidRPr="00E70F0B">
            <w:rPr>
              <w:rStyle w:val="afe"/>
              <w:color w:val="000000"/>
              <w:rtl/>
            </w:rPr>
            <w:t>שרת התרבות והספורט מירי רגב</w:t>
          </w:r>
          <w:r w:rsidRPr="00E70F0B">
            <w:rPr>
              <w:color w:val="000000"/>
              <w:rtl/>
            </w:rPr>
            <w:t>:</w:t>
          </w:r>
        </w:p>
      </w:sdtContent>
    </w:sdt>
    <w:p w:rsidR="00EE53C5" w:rsidRDefault="00EE53C5" w:rsidP="004370BB">
      <w:pPr>
        <w:rPr>
          <w:rtl/>
        </w:rPr>
      </w:pPr>
    </w:p>
    <w:p w:rsidR="00EE53C5" w:rsidRPr="00E70F0B" w:rsidRDefault="00EE53C5" w:rsidP="00AD02F9">
      <w:pPr>
        <w:rPr>
          <w:rtl/>
        </w:rPr>
      </w:pPr>
      <w:r>
        <w:rPr>
          <w:rFonts w:hint="cs"/>
          <w:rtl/>
        </w:rPr>
        <w:t xml:space="preserve">ירושלים </w:t>
      </w:r>
      <w:bookmarkStart w:id="17729" w:name="_ETM_Q35_708898"/>
      <w:bookmarkEnd w:id="17729"/>
      <w:r>
        <w:rPr>
          <w:rFonts w:hint="cs"/>
          <w:rtl/>
        </w:rPr>
        <w:t>היא לא פוליטיקה, ירושלים היא מעל הכול</w:t>
      </w:r>
      <w:r w:rsidR="00AD02F9">
        <w:rPr>
          <w:rFonts w:hint="cs"/>
          <w:rtl/>
        </w:rPr>
        <w:t>.</w:t>
      </w:r>
      <w:r>
        <w:rPr>
          <w:rFonts w:hint="cs"/>
          <w:rtl/>
        </w:rPr>
        <w:t xml:space="preserve"> ירושלים </w:t>
      </w:r>
      <w:bookmarkStart w:id="17730" w:name="_ETM_Q35_712403"/>
      <w:bookmarkEnd w:id="17730"/>
      <w:r>
        <w:rPr>
          <w:rFonts w:hint="cs"/>
          <w:rtl/>
        </w:rPr>
        <w:t xml:space="preserve">היא הבירה שלנו. ובוא, מיקי, כדי שאתה לפחות </w:t>
      </w:r>
      <w:bookmarkStart w:id="17731" w:name="_ETM_Q35_716514"/>
      <w:bookmarkEnd w:id="17731"/>
      <w:r>
        <w:rPr>
          <w:rFonts w:hint="cs"/>
          <w:rtl/>
        </w:rPr>
        <w:t xml:space="preserve">תדע את האמת </w:t>
      </w:r>
      <w:r>
        <w:rPr>
          <w:rtl/>
        </w:rPr>
        <w:t>–</w:t>
      </w:r>
      <w:r>
        <w:rPr>
          <w:rFonts w:hint="cs"/>
          <w:rtl/>
        </w:rPr>
        <w:t xml:space="preserve"> ההתאחדות חתמה על </w:t>
      </w:r>
      <w:bookmarkStart w:id="17732" w:name="_ETM_Q35_723173"/>
      <w:bookmarkEnd w:id="17732"/>
      <w:r>
        <w:rPr>
          <w:rFonts w:hint="cs"/>
          <w:rtl/>
        </w:rPr>
        <w:t xml:space="preserve">ירושלים. הארגנטינאית. זה מסמך של פיפ"א. אז מה קורה </w:t>
      </w:r>
      <w:bookmarkStart w:id="17733" w:name="_ETM_Q35_726430"/>
      <w:bookmarkEnd w:id="17733"/>
      <w:r>
        <w:rPr>
          <w:rFonts w:hint="cs"/>
          <w:rtl/>
        </w:rPr>
        <w:t>פה? מה קורה פה? מה קורה? מה קורה פה?</w:t>
      </w:r>
    </w:p>
    <w:p w:rsidR="00EE53C5" w:rsidRDefault="00EE53C5" w:rsidP="006B7C0E">
      <w:pPr>
        <w:ind w:firstLine="0"/>
        <w:rPr>
          <w:rtl/>
        </w:rPr>
      </w:pPr>
    </w:p>
    <w:sdt>
      <w:sdtPr>
        <w:rPr>
          <w:rFonts w:hint="cs"/>
          <w:rtl/>
        </w:rPr>
        <w:alias w:val="קריאה"/>
        <w:tag w:val="&lt;ID&gt;5084&lt;/ID&gt;&lt;Name&gt;מיקי לוי - יש עתיד&lt;/Name&gt;&lt;Data&gt;מיקי לוי (יש עתיד)&lt;/Data&gt;&lt;Shortcut&gt;מילו&lt;/Shortcut&gt;"/>
        <w:id w:val="-606188937"/>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מיקי לוי (יש עתיד)</w:t>
          </w:r>
          <w:r w:rsidRPr="00777EF4">
            <w:rPr>
              <w:color w:val="000000"/>
              <w:rtl/>
            </w:rPr>
            <w:t>:</w:t>
          </w:r>
        </w:p>
      </w:sdtContent>
    </w:sdt>
    <w:p w:rsidR="00EE53C5" w:rsidRDefault="00EE53C5" w:rsidP="004370BB">
      <w:pPr>
        <w:rPr>
          <w:rtl/>
        </w:rPr>
      </w:pPr>
    </w:p>
    <w:p w:rsidR="00EE53C5" w:rsidRDefault="00EE53C5" w:rsidP="006B7C0E">
      <w:pPr>
        <w:rPr>
          <w:rtl/>
        </w:rPr>
      </w:pPr>
      <w:r>
        <w:rPr>
          <w:rFonts w:hint="cs"/>
          <w:rtl/>
        </w:rPr>
        <w:t xml:space="preserve">השרה, בשקט, בשקט </w:t>
      </w:r>
      <w:r w:rsidR="00844C5E">
        <w:rPr>
          <w:rFonts w:hint="cs"/>
          <w:rtl/>
        </w:rPr>
        <w:t>– – –</w:t>
      </w:r>
    </w:p>
    <w:p w:rsidR="00EE53C5" w:rsidRDefault="00EE53C5" w:rsidP="006B7C0E">
      <w:pPr>
        <w:rPr>
          <w:rtl/>
        </w:rPr>
      </w:pPr>
      <w:bookmarkStart w:id="17734" w:name="_ETM_Q35_729069"/>
      <w:bookmarkStart w:id="17735" w:name="_ETM_Q35_729390"/>
      <w:bookmarkEnd w:id="17734"/>
      <w:bookmarkEnd w:id="17735"/>
    </w:p>
    <w:sdt>
      <w:sdtPr>
        <w:rPr>
          <w:rtl/>
        </w:rPr>
        <w:alias w:val="דובר_המשך"/>
        <w:tag w:val="&lt;ID&gt;5377&lt;/ID&gt;&lt;Name&gt;מירי רגב - שרה&lt;/Name&gt;&lt;Data&gt;שרת התרבות והספורט מירי רגב&lt;/Data&gt;&lt;Shortcut&gt;מירג&lt;/Shortcut&gt;"/>
        <w:id w:val="-1714487291"/>
        <w:placeholder>
          <w:docPart w:val="D3434C839069425F8BF514D3C16BA3FD"/>
        </w:placeholder>
      </w:sdtPr>
      <w:sdtEndPr/>
      <w:sdtContent>
        <w:p w:rsidR="00EE53C5" w:rsidRDefault="00EE53C5" w:rsidP="006B7C0E">
          <w:pPr>
            <w:pStyle w:val="-"/>
            <w:keepNext/>
            <w:rPr>
              <w:rtl/>
            </w:rPr>
          </w:pPr>
          <w:r w:rsidRPr="00E70F0B">
            <w:rPr>
              <w:rStyle w:val="afe"/>
              <w:color w:val="000000"/>
              <w:rtl/>
            </w:rPr>
            <w:t>שרת התרבות והספורט מירי רגב</w:t>
          </w:r>
          <w:r w:rsidRPr="00E70F0B">
            <w:rPr>
              <w:color w:val="000000"/>
              <w:rtl/>
            </w:rPr>
            <w:t>:</w:t>
          </w:r>
        </w:p>
      </w:sdtContent>
    </w:sdt>
    <w:p w:rsidR="00EE53C5" w:rsidRDefault="00EE53C5" w:rsidP="004370BB">
      <w:pPr>
        <w:rPr>
          <w:rtl/>
        </w:rPr>
      </w:pPr>
    </w:p>
    <w:p w:rsidR="00EE53C5" w:rsidRPr="00E70F0B" w:rsidRDefault="00EE53C5" w:rsidP="00AD02F9">
      <w:pPr>
        <w:rPr>
          <w:rtl/>
        </w:rPr>
      </w:pPr>
      <w:r>
        <w:rPr>
          <w:rFonts w:hint="cs"/>
          <w:rtl/>
        </w:rPr>
        <w:t xml:space="preserve">עכשיו אתה </w:t>
      </w:r>
      <w:bookmarkStart w:id="17736" w:name="_ETM_Q35_729762"/>
      <w:bookmarkEnd w:id="17736"/>
      <w:r>
        <w:rPr>
          <w:rFonts w:hint="cs"/>
          <w:rtl/>
        </w:rPr>
        <w:t xml:space="preserve">מנסה להעביר </w:t>
      </w:r>
      <w:r>
        <w:rPr>
          <w:rtl/>
        </w:rPr>
        <w:t>–</w:t>
      </w:r>
      <w:r>
        <w:rPr>
          <w:rFonts w:hint="cs"/>
          <w:rtl/>
        </w:rPr>
        <w:t xml:space="preserve"> חברים, לא יעזור לך כלום</w:t>
      </w:r>
      <w:r w:rsidR="00AD02F9">
        <w:rPr>
          <w:rFonts w:hint="cs"/>
          <w:rtl/>
        </w:rPr>
        <w:t>.</w:t>
      </w:r>
      <w:r>
        <w:rPr>
          <w:rFonts w:hint="cs"/>
          <w:rtl/>
        </w:rPr>
        <w:t xml:space="preserve"> מיקי, המשחק </w:t>
      </w:r>
      <w:bookmarkStart w:id="17737" w:name="_ETM_Q35_734180"/>
      <w:bookmarkEnd w:id="17737"/>
      <w:r>
        <w:rPr>
          <w:rFonts w:hint="cs"/>
          <w:rtl/>
        </w:rPr>
        <w:t xml:space="preserve">הזה, לא הייתה לו שום בעיה להיות </w:t>
      </w:r>
      <w:bookmarkStart w:id="17738" w:name="_ETM_Q35_737062"/>
      <w:bookmarkEnd w:id="17738"/>
      <w:r>
        <w:rPr>
          <w:rFonts w:hint="cs"/>
          <w:rtl/>
        </w:rPr>
        <w:t>בירושלים</w:t>
      </w:r>
      <w:r w:rsidR="00AD02F9">
        <w:rPr>
          <w:rFonts w:hint="cs"/>
          <w:rtl/>
        </w:rPr>
        <w:t>.</w:t>
      </w:r>
    </w:p>
    <w:p w:rsidR="00EE53C5" w:rsidRDefault="00EE53C5" w:rsidP="006B7C0E">
      <w:pPr>
        <w:ind w:firstLine="0"/>
        <w:rPr>
          <w:rtl/>
        </w:rPr>
      </w:pPr>
    </w:p>
    <w:sdt>
      <w:sdtPr>
        <w:rPr>
          <w:rFonts w:hint="cs"/>
          <w:rtl/>
        </w:rPr>
        <w:alias w:val="קריאה"/>
        <w:tag w:val="&lt;ID&gt;5084&lt;/ID&gt;&lt;Name&gt;מיקי לוי - יש עתיד&lt;/Name&gt;&lt;Data&gt;מיקי לוי (יש עתיד)&lt;/Data&gt;&lt;Shortcut&gt;מילו&lt;/Shortcut&gt;"/>
        <w:id w:val="-1985924619"/>
        <w:placeholder>
          <w:docPart w:val="D3434C839069425F8BF514D3C16BA3FD"/>
        </w:placeholder>
      </w:sdtPr>
      <w:sdtEndPr/>
      <w:sdtContent>
        <w:p w:rsidR="00EE53C5" w:rsidRDefault="00EE53C5" w:rsidP="006B7C0E">
          <w:pPr>
            <w:pStyle w:val="af5"/>
            <w:keepNext/>
            <w:rPr>
              <w:rtl/>
            </w:rPr>
          </w:pPr>
          <w:r w:rsidRPr="00777EF4">
            <w:rPr>
              <w:rStyle w:val="afe"/>
              <w:color w:val="000000"/>
              <w:rtl/>
            </w:rPr>
            <w:t>מיקי לוי (יש עתיד)</w:t>
          </w:r>
          <w:r w:rsidRPr="00777EF4">
            <w:rPr>
              <w:color w:val="000000"/>
              <w:rtl/>
            </w:rPr>
            <w:t>:</w:t>
          </w:r>
        </w:p>
      </w:sdtContent>
    </w:sdt>
    <w:p w:rsidR="00EE53C5" w:rsidRDefault="00EE53C5" w:rsidP="004370BB">
      <w:pPr>
        <w:rPr>
          <w:rtl/>
        </w:rPr>
      </w:pPr>
    </w:p>
    <w:p w:rsidR="00EE53C5" w:rsidRDefault="00EE53C5" w:rsidP="006B7C0E">
      <w:pPr>
        <w:rPr>
          <w:rtl/>
        </w:rPr>
      </w:pPr>
      <w:r>
        <w:rPr>
          <w:rFonts w:hint="cs"/>
          <w:rtl/>
        </w:rPr>
        <w:t>אני בעד.</w:t>
      </w:r>
    </w:p>
    <w:p w:rsidR="00EE53C5" w:rsidRDefault="00EE53C5" w:rsidP="006B7C0E">
      <w:pPr>
        <w:rPr>
          <w:rtl/>
        </w:rPr>
      </w:pPr>
      <w:bookmarkStart w:id="17739" w:name="_ETM_Q35_736488"/>
      <w:bookmarkStart w:id="17740" w:name="_ETM_Q35_736775"/>
      <w:bookmarkEnd w:id="17739"/>
      <w:bookmarkEnd w:id="17740"/>
    </w:p>
    <w:sdt>
      <w:sdtPr>
        <w:rPr>
          <w:rtl/>
        </w:rPr>
        <w:alias w:val="דובר_המשך"/>
        <w:tag w:val="&lt;ID&gt;5377&lt;/ID&gt;&lt;Name&gt;מירי רגב - שרה&lt;/Name&gt;&lt;Data&gt;שרת התרבות והספורט מירי רגב&lt;/Data&gt;&lt;Shortcut&gt;מירג&lt;/Shortcut&gt;"/>
        <w:id w:val="-1697383628"/>
        <w:placeholder>
          <w:docPart w:val="D3434C839069425F8BF514D3C16BA3FD"/>
        </w:placeholder>
      </w:sdtPr>
      <w:sdtEndPr/>
      <w:sdtContent>
        <w:p w:rsidR="00EE53C5" w:rsidRDefault="00EE53C5" w:rsidP="006B7C0E">
          <w:pPr>
            <w:pStyle w:val="-"/>
            <w:keepNext/>
            <w:rPr>
              <w:rtl/>
            </w:rPr>
          </w:pPr>
          <w:r w:rsidRPr="00E70F0B">
            <w:rPr>
              <w:rStyle w:val="afe"/>
              <w:color w:val="000000"/>
              <w:rtl/>
            </w:rPr>
            <w:t>שרת התרבות והספורט מירי רגב</w:t>
          </w:r>
          <w:r w:rsidRPr="00E70F0B">
            <w:rPr>
              <w:color w:val="000000"/>
              <w:rtl/>
            </w:rPr>
            <w:t>:</w:t>
          </w:r>
        </w:p>
      </w:sdtContent>
    </w:sdt>
    <w:p w:rsidR="00EE53C5" w:rsidRDefault="00EE53C5" w:rsidP="004370BB">
      <w:pPr>
        <w:rPr>
          <w:rtl/>
        </w:rPr>
      </w:pPr>
    </w:p>
    <w:p w:rsidR="009D6AB2" w:rsidRDefault="00EE53C5" w:rsidP="00AD02F9">
      <w:pPr>
        <w:rPr>
          <w:rtl/>
        </w:rPr>
      </w:pPr>
      <w:r>
        <w:rPr>
          <w:rFonts w:hint="cs"/>
          <w:rtl/>
        </w:rPr>
        <w:t xml:space="preserve">המשחק הזה </w:t>
      </w:r>
      <w:r w:rsidR="00AD02F9">
        <w:rPr>
          <w:rFonts w:hint="eastAsia"/>
          <w:rtl/>
        </w:rPr>
        <w:t xml:space="preserve">– </w:t>
      </w:r>
      <w:r>
        <w:rPr>
          <w:rFonts w:hint="cs"/>
          <w:rtl/>
        </w:rPr>
        <w:t xml:space="preserve">נחתם עם פיפ"א בירושלים. </w:t>
      </w:r>
      <w:bookmarkStart w:id="17741" w:name="_ETM_Q35_740546"/>
      <w:bookmarkEnd w:id="17741"/>
      <w:r>
        <w:rPr>
          <w:rFonts w:hint="cs"/>
          <w:rtl/>
        </w:rPr>
        <w:t xml:space="preserve">הבעיה היחידה שהייתה כאן זה איומים על חייו </w:t>
      </w:r>
      <w:bookmarkStart w:id="17742" w:name="_ETM_Q35_745510"/>
      <w:bookmarkEnd w:id="17742"/>
      <w:r>
        <w:rPr>
          <w:rFonts w:hint="cs"/>
          <w:rtl/>
        </w:rPr>
        <w:t xml:space="preserve">של מסי. והינה, עובדה היא שפיפ"א הוציאה לו כרטיס אדום. </w:t>
      </w:r>
      <w:bookmarkStart w:id="17743" w:name="TOR_Q36"/>
      <w:bookmarkStart w:id="17744" w:name="_ETM_Q36_184950"/>
      <w:bookmarkEnd w:id="17743"/>
      <w:bookmarkEnd w:id="17744"/>
      <w:r w:rsidR="009D6AB2">
        <w:rPr>
          <w:rFonts w:hint="cs"/>
          <w:rtl/>
        </w:rPr>
        <w:t xml:space="preserve">אבל למה שאתם תשנו את האמירות שלכם? למה שלא </w:t>
      </w:r>
      <w:bookmarkStart w:id="17745" w:name="_ETM_Q36_151663"/>
      <w:bookmarkEnd w:id="17745"/>
      <w:r w:rsidR="009D6AB2">
        <w:rPr>
          <w:rFonts w:hint="cs"/>
          <w:rtl/>
        </w:rPr>
        <w:t>תעמדו כאן ותגידו: סליחה, אנחנו מתנצלים</w:t>
      </w:r>
      <w:r w:rsidR="00AD02F9">
        <w:rPr>
          <w:rFonts w:hint="cs"/>
          <w:rtl/>
        </w:rPr>
        <w:t>?</w:t>
      </w:r>
      <w:r w:rsidR="009D6AB2">
        <w:rPr>
          <w:rFonts w:hint="cs"/>
          <w:rtl/>
        </w:rPr>
        <w:t xml:space="preserve"> מעולם הסיבה לא </w:t>
      </w:r>
      <w:bookmarkStart w:id="17746" w:name="_ETM_Q36_157302"/>
      <w:bookmarkEnd w:id="17746"/>
      <w:r w:rsidR="009D6AB2">
        <w:rPr>
          <w:rFonts w:hint="cs"/>
          <w:rtl/>
        </w:rPr>
        <w:t xml:space="preserve">הייתה ירושלים; הסיבה פה הייתה שמעורבים כאן גורמי טרור. תפקחו </w:t>
      </w:r>
      <w:bookmarkStart w:id="17747" w:name="_ETM_Q36_166869"/>
      <w:bookmarkEnd w:id="17747"/>
      <w:r w:rsidR="009D6AB2">
        <w:rPr>
          <w:rFonts w:hint="cs"/>
          <w:rtl/>
        </w:rPr>
        <w:t xml:space="preserve">את העיניים שלכם. אתם, שמדברים על הסברה, </w:t>
      </w:r>
      <w:bookmarkStart w:id="17748" w:name="_ETM_Q36_168472"/>
      <w:bookmarkEnd w:id="17748"/>
      <w:r w:rsidR="009D6AB2">
        <w:rPr>
          <w:rFonts w:hint="cs"/>
          <w:rtl/>
        </w:rPr>
        <w:t xml:space="preserve">לא מבינים שכשמסי מגיע לשחק בירושלים צופים בו מיליארדי צופים </w:t>
      </w:r>
      <w:bookmarkStart w:id="17749" w:name="_ETM_Q36_174576"/>
      <w:bookmarkEnd w:id="17749"/>
      <w:r w:rsidR="009D6AB2">
        <w:rPr>
          <w:rFonts w:hint="cs"/>
          <w:rtl/>
        </w:rPr>
        <w:t xml:space="preserve">בעולם, והוא זה שרצה להגיע לירושלים. ולכן </w:t>
      </w:r>
      <w:bookmarkStart w:id="17750" w:name="_ETM_Q36_182683"/>
      <w:bookmarkEnd w:id="17750"/>
      <w:r w:rsidR="00844C5E">
        <w:rPr>
          <w:rFonts w:hint="cs"/>
          <w:rtl/>
        </w:rPr>
        <w:t>– – –</w:t>
      </w:r>
      <w:r w:rsidR="009D6AB2">
        <w:rPr>
          <w:rFonts w:hint="cs"/>
          <w:rtl/>
        </w:rPr>
        <w:t xml:space="preserve"> </w:t>
      </w:r>
    </w:p>
    <w:p w:rsidR="009D6AB2" w:rsidRDefault="009D6AB2" w:rsidP="004370BB">
      <w:pPr>
        <w:rPr>
          <w:rtl/>
        </w:rPr>
      </w:pPr>
      <w:bookmarkStart w:id="17751" w:name="_ETM_Q36_177055"/>
      <w:bookmarkEnd w:id="17751"/>
    </w:p>
    <w:bookmarkStart w:id="17752" w:name="_ETM_Q36_177486" w:displacedByCustomXml="next"/>
    <w:bookmarkEnd w:id="17752" w:displacedByCustomXml="next"/>
    <w:sdt>
      <w:sdtPr>
        <w:rPr>
          <w:rtl/>
        </w:rPr>
        <w:alias w:val="קריאה"/>
        <w:tag w:val="&lt;ID&gt;4692&lt;/ID&gt;&lt;Name&gt;נחמן שי - המחנה הציוני&lt;/Name&gt;&lt;Data&gt;נחמן שי (המחנה הציוני)&lt;/Data&gt;&lt;Shortcut&gt;נחשי&lt;/Shortcut&gt;"/>
        <w:id w:val="696283096"/>
        <w:placeholder>
          <w:docPart w:val="A79165F79C9B48AD946DD321B32CDA46"/>
        </w:placeholder>
      </w:sdtPr>
      <w:sdtEndPr/>
      <w:sdtContent>
        <w:p w:rsidR="009D6AB2" w:rsidRDefault="009D6AB2" w:rsidP="006B7C0E">
          <w:pPr>
            <w:pStyle w:val="af5"/>
            <w:keepNext/>
            <w:rPr>
              <w:rtl/>
            </w:rPr>
          </w:pPr>
          <w:r w:rsidRPr="00862A1C">
            <w:rPr>
              <w:rStyle w:val="afe"/>
              <w:color w:val="000000"/>
              <w:rtl/>
            </w:rPr>
            <w:t>נחמן שי (המחנה הציוני)</w:t>
          </w:r>
          <w:r w:rsidRPr="00862A1C">
            <w:rPr>
              <w:color w:val="000000"/>
              <w:rtl/>
            </w:rPr>
            <w:t>:</w:t>
          </w:r>
        </w:p>
      </w:sdtContent>
    </w:sdt>
    <w:p w:rsidR="009D6AB2" w:rsidRDefault="009D6AB2" w:rsidP="004370BB">
      <w:pPr>
        <w:rPr>
          <w:rtl/>
        </w:rPr>
      </w:pPr>
    </w:p>
    <w:p w:rsidR="009D6AB2" w:rsidRDefault="009D6AB2" w:rsidP="007E47BA">
      <w:pPr>
        <w:rPr>
          <w:rtl/>
        </w:rPr>
      </w:pPr>
      <w:bookmarkStart w:id="17753" w:name="_ETM_Q36_174978"/>
      <w:bookmarkEnd w:id="17753"/>
      <w:r>
        <w:rPr>
          <w:rFonts w:hint="cs"/>
          <w:rtl/>
        </w:rPr>
        <w:t xml:space="preserve">אבל הוא לא ביקש לבוא לירושלים </w:t>
      </w:r>
      <w:r w:rsidR="00844C5E">
        <w:rPr>
          <w:rFonts w:hint="cs"/>
          <w:rtl/>
        </w:rPr>
        <w:t>– – –</w:t>
      </w:r>
      <w:r>
        <w:rPr>
          <w:rFonts w:hint="cs"/>
          <w:rtl/>
        </w:rPr>
        <w:t xml:space="preserve"> המשחק היה בחיפה.</w:t>
      </w:r>
    </w:p>
    <w:p w:rsidR="009D6AB2" w:rsidRDefault="009D6AB2" w:rsidP="004370BB">
      <w:pPr>
        <w:rPr>
          <w:rtl/>
        </w:rPr>
      </w:pPr>
      <w:bookmarkStart w:id="17754" w:name="_ETM_Q36_178205"/>
      <w:bookmarkEnd w:id="17754"/>
    </w:p>
    <w:bookmarkStart w:id="17755" w:name="_ETM_Q36_183181" w:displacedByCustomXml="next"/>
    <w:bookmarkEnd w:id="17755" w:displacedByCustomXml="next"/>
    <w:sdt>
      <w:sdtPr>
        <w:rPr>
          <w:rtl/>
        </w:rPr>
        <w:alias w:val="דובר_המשך"/>
        <w:tag w:val="&lt;ID&gt;5377&lt;/ID&gt;&lt;Name&gt;מירי רגב - שרה&lt;/Name&gt;&lt;Data&gt;שרת התרבות והספורט מירי רגב&lt;/Data&gt;&lt;Shortcut&gt;מירג&lt;/Shortcut&gt;"/>
        <w:id w:val="289407606"/>
        <w:placeholder>
          <w:docPart w:val="A79165F79C9B48AD946DD321B32CDA46"/>
        </w:placeholder>
      </w:sdtPr>
      <w:sdtEndPr/>
      <w:sdtContent>
        <w:p w:rsidR="009D6AB2" w:rsidRDefault="009D6AB2" w:rsidP="006B7C0E">
          <w:pPr>
            <w:pStyle w:val="-"/>
            <w:keepNext/>
            <w:rPr>
              <w:rtl/>
            </w:rPr>
          </w:pPr>
          <w:r w:rsidRPr="00862A1C">
            <w:rPr>
              <w:rStyle w:val="afe"/>
              <w:color w:val="000000"/>
              <w:rtl/>
            </w:rPr>
            <w:t>שרת התרבות והספורט מירי רגב</w:t>
          </w:r>
          <w:r w:rsidRPr="00862A1C">
            <w:rPr>
              <w:color w:val="000000"/>
              <w:rtl/>
            </w:rPr>
            <w:t>:</w:t>
          </w:r>
        </w:p>
      </w:sdtContent>
    </w:sdt>
    <w:p w:rsidR="009D6AB2" w:rsidRDefault="009D6AB2" w:rsidP="004370BB">
      <w:pPr>
        <w:rPr>
          <w:rtl/>
        </w:rPr>
      </w:pPr>
    </w:p>
    <w:p w:rsidR="009D6AB2" w:rsidRDefault="009D6AB2" w:rsidP="006B7C0E">
      <w:pPr>
        <w:rPr>
          <w:rtl/>
        </w:rPr>
      </w:pPr>
      <w:r>
        <w:rPr>
          <w:rFonts w:hint="cs"/>
          <w:rtl/>
        </w:rPr>
        <w:t xml:space="preserve">מי אמר לך שהמשחק היה בחיפה? למה אתה שוב </w:t>
      </w:r>
      <w:bookmarkStart w:id="17756" w:name="_ETM_Q36_184240"/>
      <w:bookmarkEnd w:id="17756"/>
      <w:r>
        <w:rPr>
          <w:rFonts w:hint="cs"/>
          <w:rtl/>
        </w:rPr>
        <w:t xml:space="preserve">משקר? </w:t>
      </w:r>
    </w:p>
    <w:p w:rsidR="009D6AB2" w:rsidRDefault="009D6AB2" w:rsidP="004370BB">
      <w:pPr>
        <w:rPr>
          <w:rtl/>
        </w:rPr>
      </w:pPr>
      <w:bookmarkStart w:id="17757" w:name="_ETM_Q36_184672"/>
      <w:bookmarkStart w:id="17758" w:name="_ETM_Q36_185000"/>
      <w:bookmarkEnd w:id="17757"/>
      <w:bookmarkEnd w:id="17758"/>
    </w:p>
    <w:sdt>
      <w:sdtPr>
        <w:rPr>
          <w:rtl/>
        </w:rPr>
        <w:alias w:val="קריאה"/>
        <w:tag w:val="&lt;ID&gt;4692&lt;/ID&gt;&lt;Name&gt;נחמן שי - המחנה הציוני&lt;/Name&gt;&lt;Data&gt;נחמן שי (המחנה הציוני)&lt;/Data&gt;&lt;Shortcut&gt;נחשי&lt;/Shortcut&gt;"/>
        <w:id w:val="371036407"/>
        <w:placeholder>
          <w:docPart w:val="D6FF02D071F0459DA4E6F50C2353C01E"/>
        </w:placeholder>
      </w:sdtPr>
      <w:sdtEndPr/>
      <w:sdtContent>
        <w:p w:rsidR="009D6AB2" w:rsidRDefault="009D6AB2" w:rsidP="006B7C0E">
          <w:pPr>
            <w:pStyle w:val="af5"/>
            <w:keepNext/>
            <w:rPr>
              <w:rtl/>
            </w:rPr>
          </w:pPr>
          <w:r w:rsidRPr="00862A1C">
            <w:rPr>
              <w:rStyle w:val="afe"/>
              <w:color w:val="000000"/>
              <w:rtl/>
            </w:rPr>
            <w:t>נחמן שי (המחנה הציוני)</w:t>
          </w:r>
          <w:r w:rsidRPr="00862A1C">
            <w:rPr>
              <w:color w:val="000000"/>
              <w:rtl/>
            </w:rPr>
            <w:t>:</w:t>
          </w:r>
        </w:p>
      </w:sdtContent>
    </w:sdt>
    <w:p w:rsidR="009D6AB2" w:rsidRDefault="009D6AB2" w:rsidP="006B7C0E">
      <w:pPr>
        <w:rPr>
          <w:rtl/>
        </w:rPr>
      </w:pPr>
    </w:p>
    <w:p w:rsidR="009D6AB2" w:rsidRDefault="00844C5E" w:rsidP="006B7C0E">
      <w:pPr>
        <w:rPr>
          <w:rtl/>
        </w:rPr>
      </w:pPr>
      <w:bookmarkStart w:id="17759" w:name="_ETM_Q36_185220"/>
      <w:bookmarkEnd w:id="17759"/>
      <w:r>
        <w:rPr>
          <w:rFonts w:hint="cs"/>
          <w:rtl/>
        </w:rPr>
        <w:t>– – –</w:t>
      </w:r>
      <w:r w:rsidR="009D6AB2">
        <w:rPr>
          <w:rFonts w:hint="cs"/>
          <w:rtl/>
        </w:rPr>
        <w:t xml:space="preserve"> </w:t>
      </w:r>
      <w:bookmarkStart w:id="17760" w:name="_ETM_Q36_186277"/>
      <w:bookmarkEnd w:id="17760"/>
    </w:p>
    <w:p w:rsidR="009D6AB2" w:rsidRDefault="009D6AB2" w:rsidP="006B7C0E">
      <w:pPr>
        <w:rPr>
          <w:rtl/>
        </w:rPr>
      </w:pPr>
    </w:p>
    <w:bookmarkStart w:id="17761" w:name="_ETM_Q36_186572" w:displacedByCustomXml="next"/>
    <w:bookmarkEnd w:id="17761" w:displacedByCustomXml="next"/>
    <w:sdt>
      <w:sdtPr>
        <w:rPr>
          <w:rtl/>
        </w:rPr>
        <w:alias w:val="דובר_המשך"/>
        <w:tag w:val="&lt;ID&gt;5377&lt;/ID&gt;&lt;Name&gt;מירי רגב - שרה&lt;/Name&gt;&lt;Data&gt;שרת התרבות והספורט מירי רגב&lt;/Data&gt;&lt;Shortcut&gt;מירג&lt;/Shortcut&gt;"/>
        <w:id w:val="-559875955"/>
        <w:placeholder>
          <w:docPart w:val="A79165F79C9B48AD946DD321B32CDA46"/>
        </w:placeholder>
      </w:sdtPr>
      <w:sdtEndPr/>
      <w:sdtContent>
        <w:p w:rsidR="009D6AB2" w:rsidRDefault="009D6AB2" w:rsidP="006B7C0E">
          <w:pPr>
            <w:pStyle w:val="-"/>
            <w:keepNext/>
            <w:rPr>
              <w:rtl/>
            </w:rPr>
          </w:pPr>
          <w:r w:rsidRPr="00862A1C">
            <w:rPr>
              <w:rStyle w:val="afe"/>
              <w:color w:val="000000"/>
              <w:rtl/>
            </w:rPr>
            <w:t>שרת התרבות והספורט מירי רגב</w:t>
          </w:r>
          <w:r w:rsidRPr="00862A1C">
            <w:rPr>
              <w:color w:val="000000"/>
              <w:rtl/>
            </w:rPr>
            <w:t>:</w:t>
          </w:r>
        </w:p>
      </w:sdtContent>
    </w:sdt>
    <w:p w:rsidR="009D6AB2" w:rsidRDefault="009D6AB2" w:rsidP="004370BB">
      <w:pPr>
        <w:rPr>
          <w:rtl/>
        </w:rPr>
      </w:pPr>
    </w:p>
    <w:p w:rsidR="009D6AB2" w:rsidRDefault="009D6AB2" w:rsidP="006B7C0E">
      <w:pPr>
        <w:rPr>
          <w:rtl/>
        </w:rPr>
      </w:pPr>
      <w:r>
        <w:rPr>
          <w:rFonts w:hint="cs"/>
          <w:rtl/>
        </w:rPr>
        <w:t>איפה יש לך הסכם על חיפה?</w:t>
      </w:r>
      <w:bookmarkStart w:id="17762" w:name="_ETM_Q36_187148"/>
      <w:bookmarkEnd w:id="17762"/>
      <w:r>
        <w:rPr>
          <w:rFonts w:hint="cs"/>
          <w:rtl/>
        </w:rPr>
        <w:t xml:space="preserve"> למה אתה משקר? למה אתה משקר? למה אתה משקר?</w:t>
      </w:r>
    </w:p>
    <w:p w:rsidR="009D6AB2" w:rsidRDefault="009D6AB2" w:rsidP="004370BB">
      <w:pPr>
        <w:rPr>
          <w:rtl/>
        </w:rPr>
      </w:pPr>
      <w:bookmarkStart w:id="17763" w:name="_ETM_Q36_192119"/>
      <w:bookmarkStart w:id="17764" w:name="_ETM_Q36_192807"/>
      <w:bookmarkEnd w:id="17763"/>
      <w:bookmarkEnd w:id="17764"/>
    </w:p>
    <w:sdt>
      <w:sdtPr>
        <w:rPr>
          <w:rtl/>
        </w:rPr>
        <w:alias w:val="קריאה"/>
        <w:tag w:val="&lt;ID&gt;4692&lt;/ID&gt;&lt;Name&gt;נחמן שי - המחנה הציוני&lt;/Name&gt;&lt;Data&gt;נחמן שי (המחנה הציוני)&lt;/Data&gt;&lt;Shortcut&gt;נחשי&lt;/Shortcut&gt;"/>
        <w:id w:val="993999154"/>
        <w:placeholder>
          <w:docPart w:val="7669B5DA614B4DC9AC3D81DD8DEFC885"/>
        </w:placeholder>
      </w:sdtPr>
      <w:sdtEndPr/>
      <w:sdtContent>
        <w:p w:rsidR="009D6AB2" w:rsidRDefault="009D6AB2" w:rsidP="006B7C0E">
          <w:pPr>
            <w:pStyle w:val="af5"/>
            <w:keepNext/>
            <w:rPr>
              <w:rtl/>
            </w:rPr>
          </w:pPr>
          <w:r w:rsidRPr="00862A1C">
            <w:rPr>
              <w:rStyle w:val="afe"/>
              <w:color w:val="000000"/>
              <w:rtl/>
            </w:rPr>
            <w:t>נחמן שי (המחנה הציוני)</w:t>
          </w:r>
          <w:r w:rsidRPr="00862A1C">
            <w:rPr>
              <w:color w:val="000000"/>
              <w:rtl/>
            </w:rPr>
            <w:t>:</w:t>
          </w:r>
        </w:p>
      </w:sdtContent>
    </w:sdt>
    <w:p w:rsidR="009D6AB2" w:rsidRDefault="009D6AB2" w:rsidP="006B7C0E">
      <w:pPr>
        <w:rPr>
          <w:rtl/>
        </w:rPr>
      </w:pPr>
    </w:p>
    <w:p w:rsidR="009D6AB2" w:rsidRDefault="00844C5E" w:rsidP="006B7C0E">
      <w:pPr>
        <w:rPr>
          <w:rtl/>
        </w:rPr>
      </w:pPr>
      <w:bookmarkStart w:id="17765" w:name="_ETM_Q36_194152"/>
      <w:bookmarkEnd w:id="17765"/>
      <w:r>
        <w:rPr>
          <w:rFonts w:hint="cs"/>
          <w:rtl/>
        </w:rPr>
        <w:t>– – –</w:t>
      </w:r>
      <w:r w:rsidR="009D6AB2">
        <w:rPr>
          <w:rFonts w:hint="cs"/>
          <w:rtl/>
        </w:rPr>
        <w:t xml:space="preserve"> את </w:t>
      </w:r>
      <w:r>
        <w:rPr>
          <w:rFonts w:hint="cs"/>
          <w:rtl/>
        </w:rPr>
        <w:t>– – –</w:t>
      </w:r>
    </w:p>
    <w:p w:rsidR="009D6AB2" w:rsidRDefault="009D6AB2" w:rsidP="006B7C0E">
      <w:pPr>
        <w:rPr>
          <w:rtl/>
        </w:rPr>
      </w:pPr>
      <w:bookmarkStart w:id="17766" w:name="_ETM_Q36_189464"/>
      <w:bookmarkEnd w:id="17766"/>
    </w:p>
    <w:bookmarkStart w:id="17767" w:name="_ETM_Q36_189770" w:displacedByCustomXml="next"/>
    <w:bookmarkEnd w:id="17767" w:displacedByCustomXml="next"/>
    <w:sdt>
      <w:sdtPr>
        <w:rPr>
          <w:rtl/>
        </w:rPr>
        <w:alias w:val="דובר_המשך"/>
        <w:tag w:val="&lt;ID&gt;5377&lt;/ID&gt;&lt;Name&gt;מירי רגב - שרה&lt;/Name&gt;&lt;Data&gt;שרת התרבות והספורט מירי רגב&lt;/Data&gt;&lt;Shortcut&gt;מירג&lt;/Shortcut&gt;"/>
        <w:id w:val="1848137995"/>
        <w:placeholder>
          <w:docPart w:val="A79165F79C9B48AD946DD321B32CDA46"/>
        </w:placeholder>
      </w:sdtPr>
      <w:sdtEndPr/>
      <w:sdtContent>
        <w:p w:rsidR="009D6AB2" w:rsidRDefault="009D6AB2" w:rsidP="006B7C0E">
          <w:pPr>
            <w:pStyle w:val="-"/>
            <w:keepNext/>
            <w:rPr>
              <w:rtl/>
            </w:rPr>
          </w:pPr>
          <w:r w:rsidRPr="00862A1C">
            <w:rPr>
              <w:rStyle w:val="afe"/>
              <w:color w:val="000000"/>
              <w:rtl/>
            </w:rPr>
            <w:t>שרת התרבות והספורט מירי רגב</w:t>
          </w:r>
          <w:r w:rsidRPr="00862A1C">
            <w:rPr>
              <w:color w:val="000000"/>
              <w:rtl/>
            </w:rPr>
            <w:t>:</w:t>
          </w:r>
        </w:p>
      </w:sdtContent>
    </w:sdt>
    <w:p w:rsidR="009D6AB2" w:rsidRDefault="009D6AB2" w:rsidP="004370BB">
      <w:pPr>
        <w:rPr>
          <w:rtl/>
        </w:rPr>
      </w:pPr>
    </w:p>
    <w:p w:rsidR="009D6AB2" w:rsidRDefault="009D6AB2" w:rsidP="006B7C0E">
      <w:pPr>
        <w:rPr>
          <w:rtl/>
        </w:rPr>
      </w:pPr>
      <w:r>
        <w:rPr>
          <w:rFonts w:hint="cs"/>
          <w:rtl/>
        </w:rPr>
        <w:t>נחמן שי, אל תשקר.</w:t>
      </w:r>
    </w:p>
    <w:p w:rsidR="009D6AB2" w:rsidRDefault="009D6AB2" w:rsidP="006B7C0E">
      <w:pPr>
        <w:rPr>
          <w:rtl/>
        </w:rPr>
      </w:pPr>
      <w:bookmarkStart w:id="17768" w:name="_ETM_Q36_196488"/>
      <w:bookmarkEnd w:id="17768"/>
    </w:p>
    <w:bookmarkStart w:id="17769" w:name="_ETM_Q36_196830" w:displacedByCustomXml="next"/>
    <w:bookmarkEnd w:id="17769" w:displacedByCustomXml="next"/>
    <w:sdt>
      <w:sdtPr>
        <w:rPr>
          <w:rtl/>
        </w:rPr>
        <w:alias w:val="קריאה"/>
        <w:tag w:val="&lt;ID&gt;4692&lt;/ID&gt;&lt;Name&gt;נחמן שי - המחנה הציוני&lt;/Name&gt;&lt;Data&gt;נחמן שי (המחנה הציוני)&lt;/Data&gt;&lt;Shortcut&gt;נחשי&lt;/Shortcut&gt;"/>
        <w:id w:val="1988435611"/>
        <w:placeholder>
          <w:docPart w:val="E8EAFEB5EF644C099B0C5E54066A7528"/>
        </w:placeholder>
      </w:sdtPr>
      <w:sdtEndPr/>
      <w:sdtContent>
        <w:p w:rsidR="009D6AB2" w:rsidRDefault="009D6AB2" w:rsidP="006B7C0E">
          <w:pPr>
            <w:pStyle w:val="af5"/>
            <w:keepNext/>
            <w:rPr>
              <w:rtl/>
            </w:rPr>
          </w:pPr>
          <w:r w:rsidRPr="00862A1C">
            <w:rPr>
              <w:rStyle w:val="afe"/>
              <w:color w:val="000000"/>
              <w:rtl/>
            </w:rPr>
            <w:t>נחמן שי (המחנה הציוני)</w:t>
          </w:r>
          <w:r w:rsidRPr="00862A1C">
            <w:rPr>
              <w:color w:val="000000"/>
              <w:rtl/>
            </w:rPr>
            <w:t>:</w:t>
          </w:r>
        </w:p>
      </w:sdtContent>
    </w:sdt>
    <w:p w:rsidR="009D6AB2" w:rsidRDefault="009D6AB2" w:rsidP="004370BB">
      <w:pPr>
        <w:rPr>
          <w:rtl/>
        </w:rPr>
      </w:pPr>
    </w:p>
    <w:p w:rsidR="009D6AB2" w:rsidRDefault="009D6AB2" w:rsidP="006B7C0E">
      <w:pPr>
        <w:rPr>
          <w:rtl/>
        </w:rPr>
      </w:pPr>
      <w:r>
        <w:rPr>
          <w:rFonts w:hint="cs"/>
          <w:rtl/>
        </w:rPr>
        <w:t>מאה אחוז.</w:t>
      </w:r>
    </w:p>
    <w:p w:rsidR="009D6AB2" w:rsidRDefault="009D6AB2" w:rsidP="006B7C0E">
      <w:pPr>
        <w:rPr>
          <w:rtl/>
        </w:rPr>
      </w:pPr>
      <w:bookmarkStart w:id="17770" w:name="_ETM_Q36_194957"/>
      <w:bookmarkEnd w:id="17770"/>
    </w:p>
    <w:bookmarkStart w:id="17771" w:name="_ETM_Q36_195323" w:displacedByCustomXml="next"/>
    <w:bookmarkEnd w:id="17771" w:displacedByCustomXml="next"/>
    <w:sdt>
      <w:sdtPr>
        <w:rPr>
          <w:rtl/>
        </w:rPr>
        <w:alias w:val="דובר_המשך"/>
        <w:tag w:val="&lt;ID&gt;5377&lt;/ID&gt;&lt;Name&gt;מירי רגב - שרה&lt;/Name&gt;&lt;Data&gt;שרת התרבות והספורט מירי רגב&lt;/Data&gt;&lt;Shortcut&gt;מירג&lt;/Shortcut&gt;"/>
        <w:id w:val="-1682961382"/>
        <w:placeholder>
          <w:docPart w:val="A79165F79C9B48AD946DD321B32CDA46"/>
        </w:placeholder>
      </w:sdtPr>
      <w:sdtEndPr/>
      <w:sdtContent>
        <w:p w:rsidR="009D6AB2" w:rsidRDefault="009D6AB2" w:rsidP="006B7C0E">
          <w:pPr>
            <w:pStyle w:val="-"/>
            <w:keepNext/>
            <w:rPr>
              <w:rtl/>
            </w:rPr>
          </w:pPr>
          <w:r w:rsidRPr="00862A1C">
            <w:rPr>
              <w:rStyle w:val="afe"/>
              <w:color w:val="000000"/>
              <w:rtl/>
            </w:rPr>
            <w:t>שרת התרבות והספורט מירי רגב</w:t>
          </w:r>
          <w:r w:rsidRPr="00862A1C">
            <w:rPr>
              <w:color w:val="000000"/>
              <w:rtl/>
            </w:rPr>
            <w:t>:</w:t>
          </w:r>
        </w:p>
      </w:sdtContent>
    </w:sdt>
    <w:p w:rsidR="009D6AB2" w:rsidRDefault="009D6AB2" w:rsidP="004370BB">
      <w:pPr>
        <w:rPr>
          <w:rtl/>
        </w:rPr>
      </w:pPr>
    </w:p>
    <w:p w:rsidR="009D6AB2" w:rsidRDefault="009D6AB2" w:rsidP="006B7C0E">
      <w:pPr>
        <w:rPr>
          <w:rtl/>
        </w:rPr>
      </w:pPr>
      <w:r>
        <w:rPr>
          <w:rFonts w:hint="cs"/>
          <w:rtl/>
        </w:rPr>
        <w:t xml:space="preserve">תביא לי חתימה של המשחק </w:t>
      </w:r>
      <w:bookmarkStart w:id="17772" w:name="_ETM_Q36_199453"/>
      <w:bookmarkEnd w:id="17772"/>
      <w:r>
        <w:rPr>
          <w:rFonts w:hint="cs"/>
          <w:rtl/>
        </w:rPr>
        <w:t xml:space="preserve">בחיפה. </w:t>
      </w:r>
    </w:p>
    <w:p w:rsidR="009D6AB2" w:rsidRDefault="009D6AB2" w:rsidP="00AD02F9">
      <w:pPr>
        <w:rPr>
          <w:rtl/>
        </w:rPr>
      </w:pPr>
      <w:bookmarkStart w:id="17773" w:name="_ETM_Q36_195750"/>
      <w:bookmarkStart w:id="17774" w:name="_ETM_Q36_196050"/>
      <w:bookmarkEnd w:id="17773"/>
      <w:bookmarkEnd w:id="17774"/>
    </w:p>
    <w:sdt>
      <w:sdtPr>
        <w:rPr>
          <w:rtl/>
        </w:rPr>
        <w:alias w:val="קריאה"/>
        <w:tag w:val="&lt;ID&gt;4692&lt;/ID&gt;&lt;Name&gt;נחמן שי - המחנה הציוני&lt;/Name&gt;&lt;Data&gt;נחמן שי (המחנה הציוני)&lt;/Data&gt;&lt;Shortcut&gt;נחשי&lt;/Shortcut&gt;"/>
        <w:id w:val="-474449616"/>
        <w:placeholder>
          <w:docPart w:val="A832E9330D514B2B855BEA49665FED63"/>
        </w:placeholder>
      </w:sdtPr>
      <w:sdtEndPr/>
      <w:sdtContent>
        <w:p w:rsidR="009D6AB2" w:rsidRDefault="009D6AB2" w:rsidP="006B7C0E">
          <w:pPr>
            <w:pStyle w:val="af5"/>
            <w:keepNext/>
            <w:rPr>
              <w:rtl/>
            </w:rPr>
          </w:pPr>
          <w:r w:rsidRPr="00862A1C">
            <w:rPr>
              <w:rStyle w:val="afe"/>
              <w:color w:val="000000"/>
              <w:rtl/>
            </w:rPr>
            <w:t>נחמן שי (המחנה הציוני)</w:t>
          </w:r>
          <w:r w:rsidRPr="00862A1C">
            <w:rPr>
              <w:color w:val="000000"/>
              <w:rtl/>
            </w:rPr>
            <w:t>:</w:t>
          </w:r>
        </w:p>
      </w:sdtContent>
    </w:sdt>
    <w:p w:rsidR="009D6AB2" w:rsidRDefault="009D6AB2" w:rsidP="006B7C0E">
      <w:pPr>
        <w:rPr>
          <w:rtl/>
        </w:rPr>
      </w:pPr>
      <w:bookmarkStart w:id="17775" w:name="_ETM_Q36_197110"/>
      <w:bookmarkEnd w:id="17775"/>
    </w:p>
    <w:p w:rsidR="009D6AB2" w:rsidRPr="00862A1C" w:rsidRDefault="009D6AB2" w:rsidP="006B7C0E">
      <w:pPr>
        <w:rPr>
          <w:rtl/>
        </w:rPr>
      </w:pPr>
      <w:r>
        <w:rPr>
          <w:rFonts w:hint="cs"/>
          <w:rtl/>
        </w:rPr>
        <w:t xml:space="preserve">אנחנו </w:t>
      </w:r>
      <w:r w:rsidR="00844C5E">
        <w:rPr>
          <w:rFonts w:hint="cs"/>
          <w:rtl/>
        </w:rPr>
        <w:t>– – –</w:t>
      </w:r>
    </w:p>
    <w:p w:rsidR="009D6AB2" w:rsidRDefault="009D6AB2" w:rsidP="006B7C0E">
      <w:pPr>
        <w:rPr>
          <w:rtl/>
        </w:rPr>
      </w:pPr>
      <w:bookmarkStart w:id="17776" w:name="_ETM_Q36_201127"/>
      <w:bookmarkEnd w:id="17776"/>
    </w:p>
    <w:sdt>
      <w:sdtPr>
        <w:rPr>
          <w:rtl/>
        </w:rPr>
        <w:alias w:val="דובר_המשך"/>
        <w:tag w:val="&lt;ID&gt;5377&lt;/ID&gt;&lt;Name&gt;מירי רגב - שרה&lt;/Name&gt;&lt;Data&gt;שרת התרבות והספורט מירי רגב&lt;/Data&gt;&lt;Shortcut&gt;מירג&lt;/Shortcut&gt;"/>
        <w:id w:val="1950655242"/>
        <w:placeholder>
          <w:docPart w:val="A79165F79C9B48AD946DD321B32CDA46"/>
        </w:placeholder>
      </w:sdtPr>
      <w:sdtEndPr/>
      <w:sdtContent>
        <w:p w:rsidR="009D6AB2" w:rsidRDefault="009D6AB2" w:rsidP="006B7C0E">
          <w:pPr>
            <w:pStyle w:val="-"/>
            <w:keepNext/>
            <w:rPr>
              <w:rtl/>
            </w:rPr>
          </w:pPr>
          <w:r w:rsidRPr="00862A1C">
            <w:rPr>
              <w:rStyle w:val="afe"/>
              <w:color w:val="000000"/>
              <w:rtl/>
            </w:rPr>
            <w:t>שרת התרבות והספורט מירי רגב</w:t>
          </w:r>
          <w:r w:rsidRPr="00862A1C">
            <w:rPr>
              <w:color w:val="000000"/>
              <w:rtl/>
            </w:rPr>
            <w:t>:</w:t>
          </w:r>
        </w:p>
      </w:sdtContent>
    </w:sdt>
    <w:p w:rsidR="009D6AB2" w:rsidRDefault="009D6AB2" w:rsidP="004370BB">
      <w:pPr>
        <w:rPr>
          <w:rtl/>
        </w:rPr>
      </w:pPr>
    </w:p>
    <w:p w:rsidR="009D6AB2" w:rsidRDefault="009D6AB2" w:rsidP="006B7C0E">
      <w:pPr>
        <w:rPr>
          <w:rtl/>
        </w:rPr>
      </w:pPr>
      <w:r>
        <w:rPr>
          <w:rFonts w:hint="cs"/>
          <w:rtl/>
        </w:rPr>
        <w:t xml:space="preserve">מעולם המשחק לא היה בחיפה, ולכן </w:t>
      </w:r>
      <w:bookmarkStart w:id="17777" w:name="_ETM_Q36_204612"/>
      <w:bookmarkEnd w:id="17777"/>
      <w:r>
        <w:rPr>
          <w:rFonts w:hint="cs"/>
          <w:rtl/>
        </w:rPr>
        <w:t xml:space="preserve">הוא לא יכול היה לזוז למקום אחר. </w:t>
      </w:r>
    </w:p>
    <w:p w:rsidR="009D6AB2" w:rsidRDefault="009D6AB2" w:rsidP="004370BB">
      <w:pPr>
        <w:rPr>
          <w:rtl/>
        </w:rPr>
      </w:pPr>
      <w:bookmarkStart w:id="17778" w:name="_ETM_Q36_206253"/>
      <w:bookmarkStart w:id="17779" w:name="_ETM_Q36_206581"/>
      <w:bookmarkEnd w:id="17778"/>
      <w:bookmarkEnd w:id="17779"/>
    </w:p>
    <w:sdt>
      <w:sdtPr>
        <w:rPr>
          <w:rtl/>
        </w:rPr>
        <w:alias w:val="קריאה"/>
        <w:tag w:val="&lt;ID&gt;4692&lt;/ID&gt;&lt;Name&gt;נחמן שי - המחנה הציוני&lt;/Name&gt;&lt;Data&gt;נחמן שי (המחנה הציוני)&lt;/Data&gt;&lt;Shortcut&gt;נחשי&lt;/Shortcut&gt;"/>
        <w:id w:val="906115283"/>
        <w:placeholder>
          <w:docPart w:val="4DA85B71C7B24A44A9B31B663079D3C7"/>
        </w:placeholder>
      </w:sdtPr>
      <w:sdtEndPr/>
      <w:sdtContent>
        <w:p w:rsidR="009D6AB2" w:rsidRDefault="009D6AB2" w:rsidP="006B7C0E">
          <w:pPr>
            <w:pStyle w:val="af5"/>
            <w:keepNext/>
            <w:rPr>
              <w:rtl/>
            </w:rPr>
          </w:pPr>
          <w:r w:rsidRPr="00862A1C">
            <w:rPr>
              <w:rStyle w:val="afe"/>
              <w:color w:val="000000"/>
              <w:rtl/>
            </w:rPr>
            <w:t>נחמן שי (המחנה הציוני)</w:t>
          </w:r>
          <w:r w:rsidRPr="00862A1C">
            <w:rPr>
              <w:color w:val="000000"/>
              <w:rtl/>
            </w:rPr>
            <w:t>:</w:t>
          </w:r>
        </w:p>
      </w:sdtContent>
    </w:sdt>
    <w:p w:rsidR="009D6AB2" w:rsidRDefault="009D6AB2" w:rsidP="006B7C0E">
      <w:pPr>
        <w:rPr>
          <w:rtl/>
        </w:rPr>
      </w:pPr>
    </w:p>
    <w:p w:rsidR="009D6AB2" w:rsidRDefault="009D6AB2" w:rsidP="006B7C0E">
      <w:pPr>
        <w:rPr>
          <w:rtl/>
        </w:rPr>
      </w:pPr>
      <w:bookmarkStart w:id="17780" w:name="_ETM_Q36_207661"/>
      <w:bookmarkEnd w:id="17780"/>
      <w:r>
        <w:rPr>
          <w:rFonts w:hint="cs"/>
          <w:rtl/>
        </w:rPr>
        <w:t xml:space="preserve"> </w:t>
      </w:r>
      <w:r w:rsidR="00844C5E">
        <w:rPr>
          <w:rFonts w:hint="cs"/>
          <w:rtl/>
        </w:rPr>
        <w:t>– – –</w:t>
      </w:r>
      <w:r>
        <w:rPr>
          <w:rFonts w:hint="cs"/>
          <w:rtl/>
        </w:rPr>
        <w:t xml:space="preserve"> אז למה רצית </w:t>
      </w:r>
      <w:bookmarkStart w:id="17781" w:name="_ETM_Q36_205092"/>
      <w:bookmarkEnd w:id="17781"/>
      <w:r>
        <w:rPr>
          <w:rFonts w:hint="cs"/>
          <w:rtl/>
        </w:rPr>
        <w:t>להביא אותו לירושלים?</w:t>
      </w:r>
    </w:p>
    <w:p w:rsidR="009D6AB2" w:rsidRDefault="009D6AB2" w:rsidP="006B7C0E">
      <w:pPr>
        <w:rPr>
          <w:rtl/>
        </w:rPr>
      </w:pPr>
      <w:bookmarkStart w:id="17782" w:name="_ETM_Q36_208006"/>
      <w:bookmarkEnd w:id="17782"/>
    </w:p>
    <w:bookmarkStart w:id="17783" w:name="_ETM_Q36_208315" w:displacedByCustomXml="next"/>
    <w:bookmarkEnd w:id="17783" w:displacedByCustomXml="next"/>
    <w:sdt>
      <w:sdtPr>
        <w:rPr>
          <w:rtl/>
        </w:rPr>
        <w:alias w:val="דובר_המשך"/>
        <w:tag w:val="&lt;ID&gt;5377&lt;/ID&gt;&lt;Name&gt;מירי רגב - שרה&lt;/Name&gt;&lt;Data&gt;שרת התרבות והספורט מירי רגב&lt;/Data&gt;&lt;Shortcut&gt;מירג&lt;/Shortcut&gt;"/>
        <w:id w:val="-56245389"/>
        <w:placeholder>
          <w:docPart w:val="A79165F79C9B48AD946DD321B32CDA46"/>
        </w:placeholder>
      </w:sdtPr>
      <w:sdtEndPr/>
      <w:sdtContent>
        <w:p w:rsidR="009D6AB2" w:rsidRDefault="009D6AB2" w:rsidP="006B7C0E">
          <w:pPr>
            <w:pStyle w:val="-"/>
            <w:keepNext/>
            <w:rPr>
              <w:rtl/>
            </w:rPr>
          </w:pPr>
          <w:r w:rsidRPr="00862A1C">
            <w:rPr>
              <w:rStyle w:val="afe"/>
              <w:color w:val="000000"/>
              <w:rtl/>
            </w:rPr>
            <w:t>שרת התרבות והספורט מירי רגב</w:t>
          </w:r>
          <w:r w:rsidRPr="00862A1C">
            <w:rPr>
              <w:color w:val="000000"/>
              <w:rtl/>
            </w:rPr>
            <w:t>:</w:t>
          </w:r>
        </w:p>
      </w:sdtContent>
    </w:sdt>
    <w:p w:rsidR="009D6AB2" w:rsidRDefault="009D6AB2" w:rsidP="004370BB">
      <w:pPr>
        <w:rPr>
          <w:rtl/>
        </w:rPr>
      </w:pPr>
    </w:p>
    <w:p w:rsidR="009D6AB2" w:rsidRDefault="009D6AB2" w:rsidP="006B7C0E">
      <w:pPr>
        <w:rPr>
          <w:rtl/>
        </w:rPr>
      </w:pPr>
      <w:r>
        <w:rPr>
          <w:rFonts w:hint="cs"/>
          <w:rtl/>
        </w:rPr>
        <w:t xml:space="preserve">אתה לוקח את הדיבורים </w:t>
      </w:r>
      <w:bookmarkStart w:id="17784" w:name="_ETM_Q36_212166"/>
      <w:bookmarkEnd w:id="17784"/>
      <w:r>
        <w:rPr>
          <w:rFonts w:hint="cs"/>
          <w:rtl/>
        </w:rPr>
        <w:t xml:space="preserve">בתקשורת והופך אותם למציאות שאינה קיימת. אכן, רציתי שהמשחק </w:t>
      </w:r>
      <w:bookmarkStart w:id="17785" w:name="_ETM_Q36_213014"/>
      <w:bookmarkEnd w:id="17785"/>
      <w:r>
        <w:rPr>
          <w:rFonts w:hint="cs"/>
          <w:rtl/>
        </w:rPr>
        <w:t xml:space="preserve">יהיה בירושלים, ואני שמחה שגם נבחרת ארגנטינה לא שמה על </w:t>
      </w:r>
      <w:bookmarkStart w:id="17786" w:name="_ETM_Q36_217845"/>
      <w:bookmarkEnd w:id="17786"/>
      <w:r>
        <w:rPr>
          <w:rFonts w:hint="cs"/>
          <w:rtl/>
        </w:rPr>
        <w:t>זה וטו, ואני שמחה שיש הסכם חתום עם ארגנטינה.</w:t>
      </w:r>
    </w:p>
    <w:p w:rsidR="009D6AB2" w:rsidRDefault="009D6AB2" w:rsidP="004370BB">
      <w:pPr>
        <w:rPr>
          <w:rtl/>
        </w:rPr>
      </w:pPr>
      <w:bookmarkStart w:id="17787" w:name="_ETM_Q36_220548"/>
      <w:bookmarkStart w:id="17788" w:name="_ETM_Q36_220941"/>
      <w:bookmarkEnd w:id="17787"/>
      <w:bookmarkEnd w:id="17788"/>
    </w:p>
    <w:sdt>
      <w:sdtPr>
        <w:rPr>
          <w:rtl/>
        </w:rPr>
        <w:alias w:val="קריאה"/>
        <w:tag w:val="&lt;ID&gt;4692&lt;/ID&gt;&lt;Name&gt;נחמן שי - המחנה הציוני&lt;/Name&gt;&lt;Data&gt;נחמן שי (המחנה הציוני)&lt;/Data&gt;&lt;Shortcut&gt;נחשי&lt;/Shortcut&gt;"/>
        <w:id w:val="-686905057"/>
        <w:placeholder>
          <w:docPart w:val="AAC3C6DDD11740F5A827DE780995E0BA"/>
        </w:placeholder>
      </w:sdtPr>
      <w:sdtEndPr/>
      <w:sdtContent>
        <w:p w:rsidR="009D6AB2" w:rsidRDefault="009D6AB2" w:rsidP="006B7C0E">
          <w:pPr>
            <w:pStyle w:val="af5"/>
            <w:keepNext/>
            <w:rPr>
              <w:rtl/>
            </w:rPr>
          </w:pPr>
          <w:r w:rsidRPr="00862A1C">
            <w:rPr>
              <w:rStyle w:val="afe"/>
              <w:color w:val="000000"/>
              <w:rtl/>
            </w:rPr>
            <w:t>נחמן שי (המחנה הציוני)</w:t>
          </w:r>
          <w:r w:rsidRPr="00862A1C">
            <w:rPr>
              <w:color w:val="000000"/>
              <w:rtl/>
            </w:rPr>
            <w:t>:</w:t>
          </w:r>
        </w:p>
      </w:sdtContent>
    </w:sdt>
    <w:p w:rsidR="009D6AB2" w:rsidRDefault="009D6AB2" w:rsidP="006B7C0E">
      <w:pPr>
        <w:rPr>
          <w:rtl/>
        </w:rPr>
      </w:pPr>
    </w:p>
    <w:p w:rsidR="009D6AB2" w:rsidRDefault="009D6AB2" w:rsidP="006B7C0E">
      <w:pPr>
        <w:rPr>
          <w:rtl/>
        </w:rPr>
      </w:pPr>
      <w:bookmarkStart w:id="17789" w:name="_ETM_Q36_222197"/>
      <w:bookmarkEnd w:id="17789"/>
      <w:r>
        <w:rPr>
          <w:rFonts w:hint="cs"/>
          <w:rtl/>
        </w:rPr>
        <w:t xml:space="preserve">למה </w:t>
      </w:r>
      <w:bookmarkStart w:id="17790" w:name="_ETM_Q36_223125"/>
      <w:bookmarkEnd w:id="17790"/>
      <w:r>
        <w:rPr>
          <w:rFonts w:hint="cs"/>
          <w:rtl/>
        </w:rPr>
        <w:t>הם לא באו? א</w:t>
      </w:r>
      <w:bookmarkStart w:id="17791" w:name="_ETM_Q36_220860"/>
      <w:bookmarkEnd w:id="17791"/>
      <w:r>
        <w:rPr>
          <w:rFonts w:hint="cs"/>
          <w:rtl/>
        </w:rPr>
        <w:t>ה, בגלל האיומים.</w:t>
      </w:r>
    </w:p>
    <w:p w:rsidR="009D6AB2" w:rsidRDefault="009D6AB2" w:rsidP="006B7C0E">
      <w:pPr>
        <w:rPr>
          <w:rtl/>
        </w:rPr>
      </w:pPr>
    </w:p>
    <w:bookmarkStart w:id="17792" w:name="_ETM_Q36_221178" w:displacedByCustomXml="next"/>
    <w:bookmarkEnd w:id="17792" w:displacedByCustomXml="next"/>
    <w:sdt>
      <w:sdtPr>
        <w:rPr>
          <w:rtl/>
        </w:rPr>
        <w:alias w:val="דובר_המשך"/>
        <w:tag w:val="&lt;ID&gt;5377&lt;/ID&gt;&lt;Name&gt;מירי רגב - שרה&lt;/Name&gt;&lt;Data&gt;שרת התרבות והספורט מירי רגב&lt;/Data&gt;&lt;Shortcut&gt;מירג&lt;/Shortcut&gt;"/>
        <w:id w:val="-1372147530"/>
        <w:placeholder>
          <w:docPart w:val="A79165F79C9B48AD946DD321B32CDA46"/>
        </w:placeholder>
      </w:sdtPr>
      <w:sdtEndPr/>
      <w:sdtContent>
        <w:p w:rsidR="009D6AB2" w:rsidRDefault="009D6AB2" w:rsidP="006B7C0E">
          <w:pPr>
            <w:pStyle w:val="-"/>
            <w:keepNext/>
            <w:rPr>
              <w:rtl/>
            </w:rPr>
          </w:pPr>
          <w:r w:rsidRPr="00862A1C">
            <w:rPr>
              <w:rStyle w:val="afe"/>
              <w:color w:val="000000"/>
              <w:rtl/>
            </w:rPr>
            <w:t>שרת התרבות והספורט מירי רגב</w:t>
          </w:r>
          <w:r w:rsidRPr="00862A1C">
            <w:rPr>
              <w:color w:val="000000"/>
              <w:rtl/>
            </w:rPr>
            <w:t>:</w:t>
          </w:r>
        </w:p>
      </w:sdtContent>
    </w:sdt>
    <w:p w:rsidR="009D6AB2" w:rsidRDefault="009D6AB2" w:rsidP="004370BB">
      <w:pPr>
        <w:rPr>
          <w:rtl/>
        </w:rPr>
      </w:pPr>
    </w:p>
    <w:p w:rsidR="009D6AB2" w:rsidRDefault="009D6AB2" w:rsidP="00AD02F9">
      <w:pPr>
        <w:rPr>
          <w:rtl/>
        </w:rPr>
      </w:pPr>
      <w:r>
        <w:rPr>
          <w:rFonts w:hint="cs"/>
          <w:rtl/>
        </w:rPr>
        <w:t xml:space="preserve">למה </w:t>
      </w:r>
      <w:bookmarkStart w:id="17793" w:name="_ETM_Q36_222387"/>
      <w:bookmarkEnd w:id="17793"/>
      <w:r>
        <w:rPr>
          <w:rFonts w:hint="cs"/>
          <w:rtl/>
        </w:rPr>
        <w:t>הם לא באו? בגלל האיומים על חיי מסי</w:t>
      </w:r>
      <w:r w:rsidR="00AD02F9">
        <w:rPr>
          <w:rFonts w:hint="cs"/>
          <w:rtl/>
        </w:rPr>
        <w:t>.</w:t>
      </w:r>
      <w:r>
        <w:rPr>
          <w:rFonts w:hint="cs"/>
          <w:rtl/>
        </w:rPr>
        <w:t xml:space="preserve"> אתה לא רוצה </w:t>
      </w:r>
      <w:bookmarkStart w:id="17794" w:name="_ETM_Q36_223606"/>
      <w:bookmarkEnd w:id="17794"/>
      <w:r>
        <w:rPr>
          <w:rFonts w:hint="cs"/>
          <w:rtl/>
        </w:rPr>
        <w:t>להבין את זה</w:t>
      </w:r>
      <w:r w:rsidR="00AD02F9">
        <w:rPr>
          <w:rFonts w:hint="cs"/>
          <w:rtl/>
        </w:rPr>
        <w:t>;</w:t>
      </w:r>
      <w:r>
        <w:rPr>
          <w:rFonts w:hint="cs"/>
          <w:rtl/>
        </w:rPr>
        <w:t xml:space="preserve"> אתה לא רוצה להבין את </w:t>
      </w:r>
      <w:bookmarkStart w:id="17795" w:name="_ETM_Q36_230583"/>
      <w:bookmarkEnd w:id="17795"/>
      <w:r>
        <w:rPr>
          <w:rFonts w:hint="cs"/>
          <w:rtl/>
        </w:rPr>
        <w:t xml:space="preserve">זה כי אתה נותן רוח גבית לטרור. </w:t>
      </w:r>
    </w:p>
    <w:p w:rsidR="009D6AB2" w:rsidRDefault="009D6AB2" w:rsidP="004370BB">
      <w:pPr>
        <w:rPr>
          <w:rtl/>
        </w:rPr>
      </w:pPr>
      <w:bookmarkStart w:id="17796" w:name="_ETM_Q36_227402"/>
      <w:bookmarkStart w:id="17797" w:name="_ETM_Q36_227710"/>
      <w:bookmarkEnd w:id="17796"/>
      <w:bookmarkEnd w:id="17797"/>
    </w:p>
    <w:sdt>
      <w:sdtPr>
        <w:rPr>
          <w:rtl/>
        </w:rPr>
        <w:alias w:val="קריאה"/>
        <w:tag w:val="&lt;ID&gt;4692&lt;/ID&gt;&lt;Name&gt;נחמן שי - המחנה הציוני&lt;/Name&gt;&lt;Data&gt;נחמן שי (המחנה הציוני)&lt;/Data&gt;&lt;Shortcut&gt;נחשי&lt;/Shortcut&gt;"/>
        <w:id w:val="1384287345"/>
        <w:placeholder>
          <w:docPart w:val="E1743AEBEE0F43598CA187917B78B976"/>
        </w:placeholder>
      </w:sdtPr>
      <w:sdtEndPr/>
      <w:sdtContent>
        <w:p w:rsidR="009D6AB2" w:rsidRDefault="009D6AB2" w:rsidP="006B7C0E">
          <w:pPr>
            <w:pStyle w:val="af5"/>
            <w:keepNext/>
            <w:rPr>
              <w:rtl/>
            </w:rPr>
          </w:pPr>
          <w:r w:rsidRPr="00862A1C">
            <w:rPr>
              <w:rStyle w:val="afe"/>
              <w:color w:val="000000"/>
              <w:rtl/>
            </w:rPr>
            <w:t>נחמן שי (המחנה הציוני)</w:t>
          </w:r>
          <w:r w:rsidRPr="00862A1C">
            <w:rPr>
              <w:color w:val="000000"/>
              <w:rtl/>
            </w:rPr>
            <w:t>:</w:t>
          </w:r>
        </w:p>
      </w:sdtContent>
    </w:sdt>
    <w:p w:rsidR="009D6AB2" w:rsidRDefault="009D6AB2" w:rsidP="006B7C0E">
      <w:pPr>
        <w:rPr>
          <w:rtl/>
        </w:rPr>
      </w:pPr>
    </w:p>
    <w:p w:rsidR="009D6AB2" w:rsidRPr="00862A1C" w:rsidRDefault="00844C5E" w:rsidP="006B7C0E">
      <w:pPr>
        <w:rPr>
          <w:rtl/>
        </w:rPr>
      </w:pPr>
      <w:bookmarkStart w:id="17798" w:name="_ETM_Q36_229067"/>
      <w:bookmarkEnd w:id="17798"/>
      <w:r>
        <w:rPr>
          <w:rFonts w:hint="cs"/>
          <w:rtl/>
        </w:rPr>
        <w:t>– – –</w:t>
      </w:r>
      <w:r w:rsidR="009D6AB2">
        <w:rPr>
          <w:rFonts w:hint="cs"/>
          <w:rtl/>
        </w:rPr>
        <w:t xml:space="preserve"> בירושלים </w:t>
      </w:r>
      <w:r>
        <w:rPr>
          <w:rFonts w:hint="cs"/>
          <w:rtl/>
        </w:rPr>
        <w:t>– – –</w:t>
      </w:r>
    </w:p>
    <w:p w:rsidR="009D6AB2" w:rsidRDefault="009D6AB2" w:rsidP="006B7C0E">
      <w:pPr>
        <w:rPr>
          <w:rtl/>
        </w:rPr>
      </w:pPr>
      <w:bookmarkStart w:id="17799" w:name="_ETM_Q36_210212"/>
      <w:bookmarkEnd w:id="17799"/>
    </w:p>
    <w:bookmarkStart w:id="17800" w:name="_ETM_Q36_229254" w:displacedByCustomXml="next"/>
    <w:bookmarkEnd w:id="17800" w:displacedByCustomXml="next"/>
    <w:sdt>
      <w:sdtPr>
        <w:rPr>
          <w:rtl/>
        </w:rPr>
        <w:alias w:val="דובר_המשך"/>
        <w:tag w:val="&lt;ID&gt;5377&lt;/ID&gt;&lt;Name&gt;מירי רגב - שרה&lt;/Name&gt;&lt;Data&gt;שרת התרבות והספורט מירי רגב&lt;/Data&gt;&lt;Shortcut&gt;מירג&lt;/Shortcut&gt;"/>
        <w:id w:val="299968245"/>
        <w:placeholder>
          <w:docPart w:val="A79165F79C9B48AD946DD321B32CDA46"/>
        </w:placeholder>
      </w:sdtPr>
      <w:sdtEndPr/>
      <w:sdtContent>
        <w:p w:rsidR="009D6AB2" w:rsidRDefault="009D6AB2" w:rsidP="006B7C0E">
          <w:pPr>
            <w:pStyle w:val="-"/>
            <w:keepNext/>
            <w:rPr>
              <w:rtl/>
            </w:rPr>
          </w:pPr>
          <w:r w:rsidRPr="00862A1C">
            <w:rPr>
              <w:rStyle w:val="afe"/>
              <w:color w:val="000000"/>
              <w:rtl/>
            </w:rPr>
            <w:t>שרת התרבות והספורט מירי רגב</w:t>
          </w:r>
          <w:r w:rsidRPr="00862A1C">
            <w:rPr>
              <w:color w:val="000000"/>
              <w:rtl/>
            </w:rPr>
            <w:t>:</w:t>
          </w:r>
        </w:p>
      </w:sdtContent>
    </w:sdt>
    <w:p w:rsidR="009D6AB2" w:rsidRDefault="009D6AB2" w:rsidP="004370BB">
      <w:pPr>
        <w:rPr>
          <w:rtl/>
        </w:rPr>
      </w:pPr>
    </w:p>
    <w:p w:rsidR="009D6AB2" w:rsidRDefault="009D6AB2" w:rsidP="006B7C0E">
      <w:pPr>
        <w:rPr>
          <w:rtl/>
        </w:rPr>
      </w:pPr>
      <w:r>
        <w:rPr>
          <w:rFonts w:hint="cs"/>
          <w:rtl/>
        </w:rPr>
        <w:t xml:space="preserve">אתה לא רוצה להבין ואתה לא </w:t>
      </w:r>
      <w:bookmarkStart w:id="17801" w:name="_ETM_Q36_235319"/>
      <w:bookmarkEnd w:id="17801"/>
      <w:r>
        <w:rPr>
          <w:rFonts w:hint="cs"/>
          <w:rtl/>
        </w:rPr>
        <w:t>רוצה לקבל את האמת, זאת הבעיה.</w:t>
      </w:r>
    </w:p>
    <w:p w:rsidR="009D6AB2" w:rsidRDefault="009D6AB2" w:rsidP="006B7C0E">
      <w:pPr>
        <w:rPr>
          <w:rtl/>
        </w:rPr>
      </w:pPr>
      <w:bookmarkStart w:id="17802" w:name="_ETM_Q36_234917"/>
      <w:bookmarkStart w:id="17803" w:name="_ETM_Q36_234274"/>
      <w:bookmarkEnd w:id="17802"/>
      <w:bookmarkEnd w:id="17803"/>
    </w:p>
    <w:sdt>
      <w:sdtPr>
        <w:rPr>
          <w:rtl/>
        </w:rPr>
        <w:alias w:val="קריאה"/>
        <w:tag w:val="&lt;ID&gt;0&lt;/ID&gt;&lt;Name&gt;קריאה&lt;/Name&gt;&lt;Data&gt;קריאה&lt;/Data&gt;&lt;Shortcut&gt;&lt;/Shortcut&gt;"/>
        <w:id w:val="-1783723622"/>
        <w:placeholder>
          <w:docPart w:val="A79165F79C9B48AD946DD321B32CDA46"/>
        </w:placeholder>
      </w:sdtPr>
      <w:sdtEndPr/>
      <w:sdtContent>
        <w:p w:rsidR="009D6AB2" w:rsidRDefault="009D6AB2" w:rsidP="006B7C0E">
          <w:pPr>
            <w:pStyle w:val="af5"/>
            <w:keepNext/>
            <w:rPr>
              <w:rtl/>
            </w:rPr>
          </w:pPr>
          <w:r w:rsidRPr="00862A1C">
            <w:rPr>
              <w:rStyle w:val="afe"/>
              <w:color w:val="000000"/>
              <w:rtl/>
            </w:rPr>
            <w:t>קריאה</w:t>
          </w:r>
          <w:r w:rsidRPr="00862A1C">
            <w:rPr>
              <w:color w:val="000000"/>
              <w:rtl/>
            </w:rPr>
            <w:t>:</w:t>
          </w:r>
        </w:p>
      </w:sdtContent>
    </w:sdt>
    <w:p w:rsidR="009D6AB2" w:rsidRDefault="009D6AB2" w:rsidP="004370BB">
      <w:pPr>
        <w:rPr>
          <w:rtl/>
        </w:rPr>
      </w:pPr>
    </w:p>
    <w:p w:rsidR="009D6AB2" w:rsidRDefault="00844C5E" w:rsidP="006B7C0E">
      <w:pPr>
        <w:rPr>
          <w:rtl/>
        </w:rPr>
      </w:pPr>
      <w:bookmarkStart w:id="17804" w:name="_ETM_Q36_236426"/>
      <w:bookmarkEnd w:id="17804"/>
      <w:r>
        <w:rPr>
          <w:rFonts w:hint="cs"/>
          <w:rtl/>
        </w:rPr>
        <w:t>– – –</w:t>
      </w:r>
      <w:r w:rsidR="009D6AB2">
        <w:rPr>
          <w:rFonts w:hint="cs"/>
          <w:rtl/>
        </w:rPr>
        <w:t xml:space="preserve"> גברתי.</w:t>
      </w:r>
    </w:p>
    <w:p w:rsidR="009D6AB2" w:rsidRDefault="009D6AB2" w:rsidP="006B7C0E">
      <w:pPr>
        <w:rPr>
          <w:rtl/>
        </w:rPr>
      </w:pPr>
      <w:bookmarkStart w:id="17805" w:name="_ETM_Q36_237920"/>
      <w:bookmarkEnd w:id="17805"/>
    </w:p>
    <w:bookmarkStart w:id="17806" w:name="_ETM_Q36_238610" w:displacedByCustomXml="next"/>
    <w:bookmarkEnd w:id="17806" w:displacedByCustomXml="next"/>
    <w:sdt>
      <w:sdtPr>
        <w:rPr>
          <w:rtl/>
        </w:rPr>
        <w:alias w:val="דובר_המשך"/>
        <w:tag w:val="&lt;ID&gt;5377&lt;/ID&gt;&lt;Name&gt;מירי רגב - שרה&lt;/Name&gt;&lt;Data&gt;שרת התרבות והספורט מירי רגב&lt;/Data&gt;&lt;Shortcut&gt;מירג&lt;/Shortcut&gt;"/>
        <w:id w:val="1345746084"/>
        <w:placeholder>
          <w:docPart w:val="A79165F79C9B48AD946DD321B32CDA46"/>
        </w:placeholder>
      </w:sdtPr>
      <w:sdtEndPr/>
      <w:sdtContent>
        <w:p w:rsidR="009D6AB2" w:rsidRDefault="009D6AB2" w:rsidP="006B7C0E">
          <w:pPr>
            <w:pStyle w:val="-"/>
            <w:keepNext/>
            <w:rPr>
              <w:rtl/>
            </w:rPr>
          </w:pPr>
          <w:r w:rsidRPr="00862A1C">
            <w:rPr>
              <w:rStyle w:val="afe"/>
              <w:color w:val="000000"/>
              <w:rtl/>
            </w:rPr>
            <w:t>שרת התרבות והספורט מירי רגב</w:t>
          </w:r>
          <w:r w:rsidRPr="00862A1C">
            <w:rPr>
              <w:color w:val="000000"/>
              <w:rtl/>
            </w:rPr>
            <w:t>:</w:t>
          </w:r>
        </w:p>
      </w:sdtContent>
    </w:sdt>
    <w:p w:rsidR="009D6AB2" w:rsidRDefault="009D6AB2" w:rsidP="004370BB">
      <w:pPr>
        <w:rPr>
          <w:rtl/>
        </w:rPr>
      </w:pPr>
      <w:bookmarkStart w:id="17807" w:name="_ETM_Q36_239948"/>
      <w:bookmarkEnd w:id="17807"/>
    </w:p>
    <w:p w:rsidR="009D6AB2" w:rsidRDefault="009D6AB2" w:rsidP="006B7C0E">
      <w:pPr>
        <w:rPr>
          <w:rtl/>
        </w:rPr>
      </w:pPr>
      <w:bookmarkStart w:id="17808" w:name="_ETM_Q36_236144"/>
      <w:bookmarkEnd w:id="17808"/>
      <w:r>
        <w:rPr>
          <w:rFonts w:hint="cs"/>
          <w:rtl/>
        </w:rPr>
        <w:t xml:space="preserve">אתם פשוט משקרים פעם אחר פעם, ואתה צריך להתבייש לך </w:t>
      </w:r>
      <w:bookmarkStart w:id="17809" w:name="_ETM_Q36_242543"/>
      <w:bookmarkEnd w:id="17809"/>
      <w:r>
        <w:rPr>
          <w:rFonts w:hint="cs"/>
          <w:rtl/>
        </w:rPr>
        <w:t xml:space="preserve">שאתה משקר ואתה לא אומר את העובדות כפי שהן. </w:t>
      </w:r>
    </w:p>
    <w:p w:rsidR="009D6AB2" w:rsidRDefault="009D6AB2" w:rsidP="004370BB">
      <w:pPr>
        <w:rPr>
          <w:rtl/>
        </w:rPr>
      </w:pPr>
      <w:bookmarkStart w:id="17810" w:name="_ETM_Q36_243153"/>
      <w:bookmarkStart w:id="17811" w:name="_ETM_Q36_240834"/>
      <w:bookmarkEnd w:id="17810"/>
      <w:bookmarkEnd w:id="17811"/>
    </w:p>
    <w:sdt>
      <w:sdtPr>
        <w:rPr>
          <w:rtl/>
        </w:rPr>
        <w:alias w:val="קריאה"/>
        <w:tag w:val="&lt;ID&gt;4692&lt;/ID&gt;&lt;Name&gt;נחמן שי - המחנה הציוני&lt;/Name&gt;&lt;Data&gt;נחמן שי (המחנה הציוני)&lt;/Data&gt;&lt;Shortcut&gt;נחשי&lt;/Shortcut&gt;"/>
        <w:id w:val="2042230862"/>
        <w:placeholder>
          <w:docPart w:val="8B0A41A12D394653A424CAA3A05B206A"/>
        </w:placeholder>
      </w:sdtPr>
      <w:sdtEndPr/>
      <w:sdtContent>
        <w:p w:rsidR="009D6AB2" w:rsidRDefault="009D6AB2" w:rsidP="006B7C0E">
          <w:pPr>
            <w:pStyle w:val="af5"/>
            <w:keepNext/>
            <w:rPr>
              <w:rtl/>
            </w:rPr>
          </w:pPr>
          <w:r w:rsidRPr="00862A1C">
            <w:rPr>
              <w:rStyle w:val="afe"/>
              <w:color w:val="000000"/>
              <w:rtl/>
            </w:rPr>
            <w:t>נחמן שי (המחנה הציוני)</w:t>
          </w:r>
          <w:r w:rsidRPr="00862A1C">
            <w:rPr>
              <w:color w:val="000000"/>
              <w:rtl/>
            </w:rPr>
            <w:t>:</w:t>
          </w:r>
        </w:p>
      </w:sdtContent>
    </w:sdt>
    <w:p w:rsidR="009D6AB2" w:rsidRDefault="009D6AB2" w:rsidP="006B7C0E">
      <w:pPr>
        <w:rPr>
          <w:rtl/>
        </w:rPr>
      </w:pPr>
      <w:bookmarkStart w:id="17812" w:name="_ETM_Q36_242481"/>
      <w:bookmarkEnd w:id="17812"/>
    </w:p>
    <w:p w:rsidR="009D6AB2" w:rsidRDefault="00844C5E" w:rsidP="006B7C0E">
      <w:pPr>
        <w:rPr>
          <w:rtl/>
        </w:rPr>
      </w:pPr>
      <w:r>
        <w:rPr>
          <w:rFonts w:hint="cs"/>
          <w:rtl/>
        </w:rPr>
        <w:t>– – –</w:t>
      </w:r>
      <w:r w:rsidR="009D6AB2">
        <w:rPr>
          <w:rFonts w:hint="cs"/>
          <w:rtl/>
        </w:rPr>
        <w:t xml:space="preserve"> שאת משתמשת במילה "שקר", את צריכה להיבדק בפוליגרף. </w:t>
      </w:r>
      <w:bookmarkStart w:id="17813" w:name="_ETM_Q36_249549"/>
      <w:bookmarkEnd w:id="17813"/>
      <w:r w:rsidR="009D6AB2">
        <w:rPr>
          <w:rFonts w:hint="cs"/>
          <w:rtl/>
        </w:rPr>
        <w:t>אני חושב שאת צריכה להיבדק בפוליגרף.</w:t>
      </w:r>
    </w:p>
    <w:p w:rsidR="009D6AB2" w:rsidRDefault="009D6AB2" w:rsidP="006B7C0E">
      <w:pPr>
        <w:rPr>
          <w:rtl/>
        </w:rPr>
      </w:pPr>
      <w:bookmarkStart w:id="17814" w:name="_ETM_Q36_247105"/>
      <w:bookmarkEnd w:id="17814"/>
    </w:p>
    <w:bookmarkStart w:id="17815" w:name="_ETM_Q36_247448" w:displacedByCustomXml="next"/>
    <w:bookmarkEnd w:id="17815" w:displacedByCustomXml="next"/>
    <w:sdt>
      <w:sdtPr>
        <w:rPr>
          <w:rtl/>
        </w:rPr>
        <w:alias w:val="דובר_המשך"/>
        <w:tag w:val="&lt;ID&gt;5377&lt;/ID&gt;&lt;Name&gt;מירי רגב - שרה&lt;/Name&gt;&lt;Data&gt;שרת התרבות והספורט מירי רגב&lt;/Data&gt;&lt;Shortcut&gt;מירג&lt;/Shortcut&gt;"/>
        <w:id w:val="1272206830"/>
        <w:placeholder>
          <w:docPart w:val="A79165F79C9B48AD946DD321B32CDA46"/>
        </w:placeholder>
      </w:sdtPr>
      <w:sdtEndPr/>
      <w:sdtContent>
        <w:p w:rsidR="009D6AB2" w:rsidRDefault="009D6AB2" w:rsidP="006B7C0E">
          <w:pPr>
            <w:pStyle w:val="-"/>
            <w:keepNext/>
            <w:rPr>
              <w:rtl/>
            </w:rPr>
          </w:pPr>
          <w:r w:rsidRPr="00862A1C">
            <w:rPr>
              <w:rStyle w:val="afe"/>
              <w:color w:val="000000"/>
              <w:rtl/>
            </w:rPr>
            <w:t>שרת התרבות והספורט מירי רגב</w:t>
          </w:r>
          <w:r w:rsidRPr="00862A1C">
            <w:rPr>
              <w:color w:val="000000"/>
              <w:rtl/>
            </w:rPr>
            <w:t>:</w:t>
          </w:r>
        </w:p>
      </w:sdtContent>
    </w:sdt>
    <w:p w:rsidR="009D6AB2" w:rsidRDefault="009D6AB2" w:rsidP="004370BB">
      <w:pPr>
        <w:rPr>
          <w:rtl/>
        </w:rPr>
      </w:pPr>
    </w:p>
    <w:p w:rsidR="009D6AB2" w:rsidRDefault="009D6AB2" w:rsidP="00AD02F9">
      <w:pPr>
        <w:rPr>
          <w:rtl/>
        </w:rPr>
      </w:pPr>
      <w:r>
        <w:rPr>
          <w:rFonts w:hint="cs"/>
          <w:rtl/>
        </w:rPr>
        <w:t xml:space="preserve">מה </w:t>
      </w:r>
      <w:bookmarkStart w:id="17816" w:name="_ETM_Q36_249184"/>
      <w:bookmarkEnd w:id="17816"/>
      <w:r>
        <w:rPr>
          <w:rFonts w:hint="cs"/>
          <w:rtl/>
        </w:rPr>
        <w:t xml:space="preserve">לעשות? מה לעשות? אמר מיקי: אין הסכם </w:t>
      </w:r>
      <w:bookmarkStart w:id="17817" w:name="_ETM_Q36_251669"/>
      <w:bookmarkEnd w:id="17817"/>
      <w:r>
        <w:rPr>
          <w:rFonts w:hint="cs"/>
          <w:rtl/>
        </w:rPr>
        <w:t xml:space="preserve">חתום. שמתי לו הסכם חתום. אמרת: יש הסכם על </w:t>
      </w:r>
      <w:bookmarkStart w:id="17818" w:name="_ETM_Q36_253891"/>
      <w:bookmarkEnd w:id="17818"/>
      <w:r>
        <w:rPr>
          <w:rFonts w:hint="cs"/>
          <w:rtl/>
        </w:rPr>
        <w:t>חיפה. אמרתי: אין הסכם על חיפה. אז מה זה נקרא</w:t>
      </w:r>
      <w:r w:rsidR="00AD02F9">
        <w:rPr>
          <w:rFonts w:hint="cs"/>
          <w:rtl/>
        </w:rPr>
        <w:t>,</w:t>
      </w:r>
      <w:bookmarkStart w:id="17819" w:name="_ETM_Q36_258043"/>
      <w:bookmarkEnd w:id="17819"/>
      <w:r>
        <w:rPr>
          <w:rFonts w:hint="cs"/>
          <w:rtl/>
        </w:rPr>
        <w:t xml:space="preserve"> לא לשקר</w:t>
      </w:r>
      <w:r w:rsidR="00AD02F9">
        <w:rPr>
          <w:rFonts w:hint="cs"/>
          <w:rtl/>
        </w:rPr>
        <w:t>?</w:t>
      </w:r>
      <w:r>
        <w:rPr>
          <w:rFonts w:hint="cs"/>
          <w:rtl/>
        </w:rPr>
        <w:t xml:space="preserve"> מה זה נקרא</w:t>
      </w:r>
      <w:r w:rsidR="00AD02F9">
        <w:rPr>
          <w:rFonts w:hint="cs"/>
          <w:rtl/>
        </w:rPr>
        <w:t>,</w:t>
      </w:r>
      <w:r>
        <w:rPr>
          <w:rFonts w:hint="cs"/>
          <w:rtl/>
        </w:rPr>
        <w:t xml:space="preserve"> לא לשקר</w:t>
      </w:r>
      <w:r w:rsidR="00AD02F9">
        <w:rPr>
          <w:rFonts w:hint="cs"/>
          <w:rtl/>
        </w:rPr>
        <w:t>?</w:t>
      </w:r>
    </w:p>
    <w:p w:rsidR="009D6AB2" w:rsidRDefault="009D6AB2" w:rsidP="006B7C0E">
      <w:pPr>
        <w:rPr>
          <w:rtl/>
        </w:rPr>
      </w:pPr>
      <w:bookmarkStart w:id="17820" w:name="_ETM_Q36_255188"/>
      <w:bookmarkEnd w:id="17820"/>
    </w:p>
    <w:bookmarkStart w:id="17821" w:name="_ETM_Q36_256369" w:displacedByCustomXml="next"/>
    <w:bookmarkEnd w:id="17821" w:displacedByCustomXml="next"/>
    <w:sdt>
      <w:sdtPr>
        <w:rPr>
          <w:rtl/>
        </w:rPr>
        <w:alias w:val="קריאה"/>
        <w:tag w:val="&lt;ID&gt;4692&lt;/ID&gt;&lt;Name&gt;נחמן שי - המחנה הציוני&lt;/Name&gt;&lt;Data&gt;נחמן שי (המחנה הציוני)&lt;/Data&gt;&lt;Shortcut&gt;נחשי&lt;/Shortcut&gt;"/>
        <w:id w:val="-1834291886"/>
        <w:placeholder>
          <w:docPart w:val="958FBA41C01D41FDA3658E3FB0BF71D2"/>
        </w:placeholder>
      </w:sdtPr>
      <w:sdtEndPr/>
      <w:sdtContent>
        <w:p w:rsidR="009D6AB2" w:rsidRDefault="009D6AB2" w:rsidP="006B7C0E">
          <w:pPr>
            <w:pStyle w:val="af5"/>
            <w:keepNext/>
            <w:rPr>
              <w:rtl/>
            </w:rPr>
          </w:pPr>
          <w:r w:rsidRPr="00862A1C">
            <w:rPr>
              <w:rStyle w:val="afe"/>
              <w:color w:val="000000"/>
              <w:rtl/>
            </w:rPr>
            <w:t>נחמן שי (המחנה הציוני)</w:t>
          </w:r>
          <w:r w:rsidRPr="00862A1C">
            <w:rPr>
              <w:color w:val="000000"/>
              <w:rtl/>
            </w:rPr>
            <w:t>:</w:t>
          </w:r>
        </w:p>
      </w:sdtContent>
    </w:sdt>
    <w:p w:rsidR="009D6AB2" w:rsidRDefault="009D6AB2" w:rsidP="006B7C0E">
      <w:pPr>
        <w:rPr>
          <w:rtl/>
        </w:rPr>
      </w:pPr>
      <w:bookmarkStart w:id="17822" w:name="_ETM_Q36_257120"/>
      <w:bookmarkEnd w:id="17822"/>
    </w:p>
    <w:p w:rsidR="009D6AB2" w:rsidRDefault="009D6AB2" w:rsidP="006B7C0E">
      <w:pPr>
        <w:rPr>
          <w:rtl/>
        </w:rPr>
      </w:pPr>
      <w:r>
        <w:rPr>
          <w:rFonts w:hint="cs"/>
          <w:rtl/>
        </w:rPr>
        <w:t>את צריכה להיבדק בפוליגרף.</w:t>
      </w:r>
    </w:p>
    <w:p w:rsidR="009D6AB2" w:rsidRDefault="009D6AB2" w:rsidP="006B7C0E">
      <w:pPr>
        <w:rPr>
          <w:rtl/>
        </w:rPr>
      </w:pPr>
      <w:bookmarkStart w:id="17823" w:name="_ETM_Q36_259319"/>
      <w:bookmarkEnd w:id="17823"/>
    </w:p>
    <w:bookmarkStart w:id="17824" w:name="_ETM_Q36_259615" w:displacedByCustomXml="next"/>
    <w:bookmarkEnd w:id="17824" w:displacedByCustomXml="next"/>
    <w:sdt>
      <w:sdtPr>
        <w:rPr>
          <w:rtl/>
        </w:rPr>
        <w:alias w:val="דובר_המשך"/>
        <w:tag w:val="&lt;ID&gt;5377&lt;/ID&gt;&lt;Name&gt;מירי רגב - שרה&lt;/Name&gt;&lt;Data&gt;שרת התרבות והספורט מירי רגב&lt;/Data&gt;&lt;Shortcut&gt;מירג&lt;/Shortcut&gt;"/>
        <w:id w:val="1093360832"/>
        <w:placeholder>
          <w:docPart w:val="A79165F79C9B48AD946DD321B32CDA46"/>
        </w:placeholder>
      </w:sdtPr>
      <w:sdtEndPr/>
      <w:sdtContent>
        <w:p w:rsidR="009D6AB2" w:rsidRDefault="009D6AB2" w:rsidP="006B7C0E">
          <w:pPr>
            <w:pStyle w:val="-"/>
            <w:keepNext/>
            <w:rPr>
              <w:rtl/>
            </w:rPr>
          </w:pPr>
          <w:r w:rsidRPr="00862A1C">
            <w:rPr>
              <w:rStyle w:val="afe"/>
              <w:color w:val="000000"/>
              <w:rtl/>
            </w:rPr>
            <w:t>שרת התרבות והספורט מירי רגב</w:t>
          </w:r>
          <w:r w:rsidRPr="00862A1C">
            <w:rPr>
              <w:color w:val="000000"/>
              <w:rtl/>
            </w:rPr>
            <w:t>:</w:t>
          </w:r>
        </w:p>
      </w:sdtContent>
    </w:sdt>
    <w:p w:rsidR="009D6AB2" w:rsidRDefault="009D6AB2" w:rsidP="004370BB">
      <w:pPr>
        <w:rPr>
          <w:rtl/>
        </w:rPr>
      </w:pPr>
    </w:p>
    <w:p w:rsidR="009D6AB2" w:rsidRDefault="009D6AB2" w:rsidP="006B7C0E">
      <w:pPr>
        <w:rPr>
          <w:rtl/>
        </w:rPr>
      </w:pPr>
      <w:r>
        <w:rPr>
          <w:rFonts w:hint="cs"/>
          <w:rtl/>
        </w:rPr>
        <w:t xml:space="preserve">כשבן אדם משקר ומטעה את הציבור, מה </w:t>
      </w:r>
      <w:bookmarkStart w:id="17825" w:name="_ETM_Q36_264435"/>
      <w:bookmarkEnd w:id="17825"/>
      <w:r>
        <w:rPr>
          <w:rFonts w:hint="cs"/>
          <w:rtl/>
        </w:rPr>
        <w:t>זה נקרא?</w:t>
      </w:r>
    </w:p>
    <w:p w:rsidR="009D6AB2" w:rsidRDefault="009D6AB2" w:rsidP="006B7C0E">
      <w:pPr>
        <w:rPr>
          <w:rtl/>
        </w:rPr>
      </w:pPr>
      <w:bookmarkStart w:id="17826" w:name="_ETM_Q36_261529"/>
      <w:bookmarkEnd w:id="17826"/>
    </w:p>
    <w:bookmarkStart w:id="17827" w:name="_ETM_Q36_264216" w:displacedByCustomXml="next"/>
    <w:bookmarkEnd w:id="17827" w:displacedByCustomXml="next"/>
    <w:sdt>
      <w:sdtPr>
        <w:rPr>
          <w:rtl/>
        </w:rPr>
        <w:alias w:val="קריאה"/>
        <w:tag w:val="&lt;ID&gt;4692&lt;/ID&gt;&lt;Name&gt;נחמן שי - המחנה הציוני&lt;/Name&gt;&lt;Data&gt;נחמן שי (המחנה הציוני)&lt;/Data&gt;&lt;Shortcut&gt;נחשי&lt;/Shortcut&gt;"/>
        <w:id w:val="1644616956"/>
        <w:placeholder>
          <w:docPart w:val="4E8647D4DFEE48F6A319DCCA26DC45D7"/>
        </w:placeholder>
      </w:sdtPr>
      <w:sdtEndPr/>
      <w:sdtContent>
        <w:p w:rsidR="009D6AB2" w:rsidRDefault="009D6AB2" w:rsidP="006B7C0E">
          <w:pPr>
            <w:pStyle w:val="af5"/>
            <w:keepNext/>
            <w:rPr>
              <w:rtl/>
            </w:rPr>
          </w:pPr>
          <w:r w:rsidRPr="00862A1C">
            <w:rPr>
              <w:rStyle w:val="afe"/>
              <w:color w:val="000000"/>
              <w:rtl/>
            </w:rPr>
            <w:t>נחמן שי (המחנה הציוני)</w:t>
          </w:r>
          <w:r w:rsidRPr="00862A1C">
            <w:rPr>
              <w:color w:val="000000"/>
              <w:rtl/>
            </w:rPr>
            <w:t>:</w:t>
          </w:r>
        </w:p>
      </w:sdtContent>
    </w:sdt>
    <w:p w:rsidR="009D6AB2" w:rsidRDefault="009D6AB2" w:rsidP="006B7C0E">
      <w:pPr>
        <w:rPr>
          <w:rtl/>
        </w:rPr>
      </w:pPr>
    </w:p>
    <w:p w:rsidR="009D6AB2" w:rsidRDefault="009D6AB2" w:rsidP="006B7C0E">
      <w:pPr>
        <w:rPr>
          <w:rtl/>
        </w:rPr>
      </w:pPr>
      <w:bookmarkStart w:id="17828" w:name="_ETM_Q36_265193"/>
      <w:bookmarkEnd w:id="17828"/>
      <w:r>
        <w:rPr>
          <w:rFonts w:hint="cs"/>
          <w:rtl/>
        </w:rPr>
        <w:t xml:space="preserve">משום מה יש לך סיפור אחר לגמרי מאשר המציאות. </w:t>
      </w:r>
      <w:bookmarkStart w:id="17829" w:name="_ETM_Q36_265546"/>
      <w:bookmarkEnd w:id="17829"/>
    </w:p>
    <w:p w:rsidR="009D6AB2" w:rsidRDefault="009D6AB2" w:rsidP="006B7C0E">
      <w:pPr>
        <w:rPr>
          <w:rtl/>
        </w:rPr>
      </w:pPr>
      <w:bookmarkStart w:id="17830" w:name="_ETM_Q36_267994"/>
      <w:bookmarkEnd w:id="17830"/>
    </w:p>
    <w:bookmarkStart w:id="17831" w:name="_ETM_Q36_261904" w:displacedByCustomXml="next"/>
    <w:bookmarkEnd w:id="17831" w:displacedByCustomXml="next"/>
    <w:sdt>
      <w:sdtPr>
        <w:rPr>
          <w:rtl/>
        </w:rPr>
        <w:alias w:val="דובר_המשך"/>
        <w:tag w:val="&lt;ID&gt;5377&lt;/ID&gt;&lt;Name&gt;מירי רגב - שרה&lt;/Name&gt;&lt;Data&gt;שרת התרבות והספורט מירי רגב&lt;/Data&gt;&lt;Shortcut&gt;מירג&lt;/Shortcut&gt;"/>
        <w:id w:val="1233501629"/>
        <w:placeholder>
          <w:docPart w:val="A79165F79C9B48AD946DD321B32CDA46"/>
        </w:placeholder>
      </w:sdtPr>
      <w:sdtEndPr/>
      <w:sdtContent>
        <w:p w:rsidR="009D6AB2" w:rsidRDefault="009D6AB2" w:rsidP="006B7C0E">
          <w:pPr>
            <w:pStyle w:val="-"/>
            <w:keepNext/>
            <w:rPr>
              <w:rtl/>
            </w:rPr>
          </w:pPr>
          <w:r w:rsidRPr="00862A1C">
            <w:rPr>
              <w:rStyle w:val="afe"/>
              <w:color w:val="000000"/>
              <w:rtl/>
            </w:rPr>
            <w:t>שרת התרבות והספורט מירי רגב</w:t>
          </w:r>
          <w:r w:rsidRPr="00862A1C">
            <w:rPr>
              <w:color w:val="000000"/>
              <w:rtl/>
            </w:rPr>
            <w:t>:</w:t>
          </w:r>
        </w:p>
      </w:sdtContent>
    </w:sdt>
    <w:bookmarkStart w:id="17832" w:name="_ETM_Q36_266646" w:displacedByCustomXml="prev"/>
    <w:bookmarkEnd w:id="17832" w:displacedByCustomXml="prev"/>
    <w:p w:rsidR="009D6AB2" w:rsidRPr="007765B6" w:rsidRDefault="009D6AB2" w:rsidP="006B7C0E">
      <w:pPr>
        <w:rPr>
          <w:rtl/>
          <w:lang w:eastAsia="he-IL"/>
        </w:rPr>
      </w:pPr>
    </w:p>
    <w:p w:rsidR="009D6AB2" w:rsidRDefault="009D6AB2" w:rsidP="004370BB">
      <w:pPr>
        <w:rPr>
          <w:rtl/>
        </w:rPr>
      </w:pPr>
      <w:r>
        <w:rPr>
          <w:rFonts w:hint="cs"/>
          <w:rtl/>
        </w:rPr>
        <w:t>אבל תראו מה זה, זה פשוט מדהים</w:t>
      </w:r>
      <w:r w:rsidR="00AD02F9">
        <w:rPr>
          <w:rFonts w:hint="cs"/>
          <w:rtl/>
        </w:rPr>
        <w:t>.</w:t>
      </w:r>
    </w:p>
    <w:p w:rsidR="009D6AB2" w:rsidRPr="00695162" w:rsidRDefault="009D6AB2" w:rsidP="006B7C0E">
      <w:pPr>
        <w:rPr>
          <w:rtl/>
        </w:rPr>
      </w:pPr>
      <w:bookmarkStart w:id="17833" w:name="_ETM_Q36_267840"/>
      <w:bookmarkEnd w:id="17833"/>
    </w:p>
    <w:bookmarkStart w:id="17834" w:name="_ETM_Q36_269634" w:displacedByCustomXml="next"/>
    <w:bookmarkEnd w:id="17834" w:displacedByCustomXml="next"/>
    <w:sdt>
      <w:sdtPr>
        <w:rPr>
          <w:rtl/>
        </w:rPr>
        <w:alias w:val="קריאה"/>
        <w:tag w:val="&lt;ID&gt;4692&lt;/ID&gt;&lt;Name&gt;נחמן שי - המחנה הציוני&lt;/Name&gt;&lt;Data&gt;נחמן שי (המחנה הציוני)&lt;/Data&gt;&lt;Shortcut&gt;נחשי&lt;/Shortcut&gt;"/>
        <w:id w:val="1884281882"/>
        <w:placeholder>
          <w:docPart w:val="409EBC7EAE2A4276B3CA0E918C588DA9"/>
        </w:placeholder>
      </w:sdtPr>
      <w:sdtEndPr/>
      <w:sdtContent>
        <w:p w:rsidR="009D6AB2" w:rsidRDefault="009D6AB2" w:rsidP="006B7C0E">
          <w:pPr>
            <w:pStyle w:val="af5"/>
            <w:keepNext/>
            <w:rPr>
              <w:rtl/>
            </w:rPr>
          </w:pPr>
          <w:r w:rsidRPr="00862A1C">
            <w:rPr>
              <w:rStyle w:val="afe"/>
              <w:color w:val="000000"/>
              <w:rtl/>
            </w:rPr>
            <w:t>נחמן שי (המחנה הציוני)</w:t>
          </w:r>
          <w:r w:rsidRPr="00862A1C">
            <w:rPr>
              <w:color w:val="000000"/>
              <w:rtl/>
            </w:rPr>
            <w:t>:</w:t>
          </w:r>
        </w:p>
      </w:sdtContent>
    </w:sdt>
    <w:p w:rsidR="009D6AB2" w:rsidRDefault="009D6AB2" w:rsidP="006B7C0E">
      <w:pPr>
        <w:rPr>
          <w:rtl/>
        </w:rPr>
      </w:pPr>
    </w:p>
    <w:p w:rsidR="009D6AB2" w:rsidRDefault="009D6AB2" w:rsidP="00AD02F9">
      <w:pPr>
        <w:rPr>
          <w:rtl/>
        </w:rPr>
      </w:pPr>
      <w:bookmarkStart w:id="17835" w:name="_ETM_Q36_270818"/>
      <w:bookmarkEnd w:id="17835"/>
      <w:r>
        <w:rPr>
          <w:rFonts w:hint="cs"/>
          <w:rtl/>
        </w:rPr>
        <w:t>כתבת סיפור</w:t>
      </w:r>
      <w:r w:rsidR="00AD02F9">
        <w:rPr>
          <w:rFonts w:hint="cs"/>
          <w:rtl/>
        </w:rPr>
        <w:t>.</w:t>
      </w:r>
      <w:r>
        <w:rPr>
          <w:rFonts w:hint="cs"/>
          <w:rtl/>
        </w:rPr>
        <w:t xml:space="preserve"> </w:t>
      </w:r>
      <w:bookmarkStart w:id="17836" w:name="_ETM_Q36_269417"/>
      <w:bookmarkEnd w:id="17836"/>
      <w:r>
        <w:rPr>
          <w:rFonts w:hint="cs"/>
          <w:rtl/>
        </w:rPr>
        <w:t xml:space="preserve">כתבת סיפור. אולי </w:t>
      </w:r>
      <w:bookmarkStart w:id="17837" w:name="_ETM_Q36_269058"/>
      <w:bookmarkEnd w:id="17837"/>
      <w:r>
        <w:rPr>
          <w:rFonts w:hint="cs"/>
          <w:rtl/>
        </w:rPr>
        <w:t>לכבוד שבוע הספר העברי כתבת סיפור. כתבת סיפור חדש.</w:t>
      </w:r>
    </w:p>
    <w:p w:rsidR="009D6AB2" w:rsidRDefault="009D6AB2" w:rsidP="006B7C0E">
      <w:pPr>
        <w:rPr>
          <w:rtl/>
        </w:rPr>
      </w:pPr>
      <w:bookmarkStart w:id="17838" w:name="_ETM_Q36_273653"/>
      <w:bookmarkEnd w:id="17838"/>
    </w:p>
    <w:bookmarkStart w:id="17839" w:name="_ETM_Q36_273996" w:displacedByCustomXml="next"/>
    <w:bookmarkEnd w:id="17839" w:displacedByCustomXml="next"/>
    <w:sdt>
      <w:sdtPr>
        <w:rPr>
          <w:rtl/>
        </w:rPr>
        <w:alias w:val="דובר_המשך"/>
        <w:tag w:val="&lt;ID&gt;5377&lt;/ID&gt;&lt;Name&gt;מירי רגב - שרה&lt;/Name&gt;&lt;Data&gt;שרת התרבות והספורט מירי רגב&lt;/Data&gt;&lt;Shortcut&gt;מירג&lt;/Shortcut&gt;"/>
        <w:id w:val="-1408298161"/>
        <w:placeholder>
          <w:docPart w:val="A79165F79C9B48AD946DD321B32CDA46"/>
        </w:placeholder>
      </w:sdtPr>
      <w:sdtEndPr/>
      <w:sdtContent>
        <w:p w:rsidR="009D6AB2" w:rsidRDefault="009D6AB2" w:rsidP="006B7C0E">
          <w:pPr>
            <w:pStyle w:val="-"/>
            <w:keepNext/>
            <w:rPr>
              <w:rtl/>
            </w:rPr>
          </w:pPr>
          <w:r w:rsidRPr="007765B6">
            <w:rPr>
              <w:rStyle w:val="afe"/>
              <w:color w:val="000000"/>
              <w:rtl/>
            </w:rPr>
            <w:t>שרת התרבות והספורט מירי רגב</w:t>
          </w:r>
          <w:r w:rsidRPr="007765B6">
            <w:rPr>
              <w:color w:val="000000"/>
              <w:rtl/>
            </w:rPr>
            <w:t>:</w:t>
          </w:r>
        </w:p>
      </w:sdtContent>
    </w:sdt>
    <w:p w:rsidR="009D6AB2" w:rsidRDefault="009D6AB2" w:rsidP="004370BB">
      <w:pPr>
        <w:rPr>
          <w:rtl/>
        </w:rPr>
      </w:pPr>
    </w:p>
    <w:p w:rsidR="009D6AB2" w:rsidRDefault="009D6AB2" w:rsidP="006B7C0E">
      <w:pPr>
        <w:rPr>
          <w:rtl/>
        </w:rPr>
      </w:pPr>
      <w:r>
        <w:rPr>
          <w:rFonts w:hint="cs"/>
          <w:rtl/>
        </w:rPr>
        <w:t xml:space="preserve">כתב יושב-ראש ההתאחדות מכתב לפיפ"א שהמשחק </w:t>
      </w:r>
      <w:bookmarkStart w:id="17840" w:name="_ETM_Q36_278324"/>
      <w:bookmarkEnd w:id="17840"/>
      <w:r>
        <w:rPr>
          <w:rFonts w:hint="cs"/>
          <w:rtl/>
        </w:rPr>
        <w:t xml:space="preserve">הזה בוטל בגלל המאמצים של ג'יבריל רג'וב. </w:t>
      </w:r>
    </w:p>
    <w:p w:rsidR="009D6AB2" w:rsidRDefault="009D6AB2" w:rsidP="006B7C0E">
      <w:pPr>
        <w:rPr>
          <w:rtl/>
        </w:rPr>
      </w:pPr>
      <w:bookmarkStart w:id="17841" w:name="_ETM_Q36_279526"/>
      <w:bookmarkEnd w:id="17841"/>
    </w:p>
    <w:bookmarkStart w:id="17842" w:name="_ETM_Q36_279868" w:displacedByCustomXml="next"/>
    <w:bookmarkEnd w:id="17842" w:displacedByCustomXml="next"/>
    <w:sdt>
      <w:sdtPr>
        <w:rPr>
          <w:rtl/>
        </w:rPr>
        <w:alias w:val="קריאה"/>
        <w:tag w:val="&lt;ID&gt;4692&lt;/ID&gt;&lt;Name&gt;נחמן שי - המחנה הציוני&lt;/Name&gt;&lt;Data&gt;נחמן שי (המחנה הציוני)&lt;/Data&gt;&lt;Shortcut&gt;נחשי&lt;/Shortcut&gt;"/>
        <w:id w:val="575009677"/>
        <w:placeholder>
          <w:docPart w:val="AE6B40A9C6094E3899EB45C07A548EBC"/>
        </w:placeholder>
      </w:sdtPr>
      <w:sdtEndPr/>
      <w:sdtContent>
        <w:p w:rsidR="009D6AB2" w:rsidRDefault="009D6AB2" w:rsidP="006B7C0E">
          <w:pPr>
            <w:pStyle w:val="af5"/>
            <w:keepNext/>
            <w:rPr>
              <w:rtl/>
            </w:rPr>
          </w:pPr>
          <w:r w:rsidRPr="00862A1C">
            <w:rPr>
              <w:rStyle w:val="afe"/>
              <w:color w:val="000000"/>
              <w:rtl/>
            </w:rPr>
            <w:t>נחמן שי (המחנה הציוני)</w:t>
          </w:r>
          <w:r w:rsidRPr="00862A1C">
            <w:rPr>
              <w:color w:val="000000"/>
              <w:rtl/>
            </w:rPr>
            <w:t>:</w:t>
          </w:r>
        </w:p>
      </w:sdtContent>
    </w:sdt>
    <w:p w:rsidR="009D6AB2" w:rsidRDefault="009D6AB2" w:rsidP="006B7C0E">
      <w:pPr>
        <w:rPr>
          <w:rtl/>
        </w:rPr>
      </w:pPr>
    </w:p>
    <w:p w:rsidR="009D6AB2" w:rsidRDefault="009D6AB2" w:rsidP="006B7C0E">
      <w:pPr>
        <w:rPr>
          <w:rtl/>
        </w:rPr>
      </w:pPr>
      <w:bookmarkStart w:id="17843" w:name="_ETM_Q36_280582"/>
      <w:bookmarkEnd w:id="17843"/>
      <w:r>
        <w:rPr>
          <w:rFonts w:hint="cs"/>
          <w:rtl/>
        </w:rPr>
        <w:t xml:space="preserve">אז זה נהיה </w:t>
      </w:r>
      <w:bookmarkStart w:id="17844" w:name="_ETM_Q36_281766"/>
      <w:bookmarkEnd w:id="17844"/>
      <w:r>
        <w:rPr>
          <w:rFonts w:hint="cs"/>
          <w:rtl/>
        </w:rPr>
        <w:t xml:space="preserve">גיבור לאומי </w:t>
      </w:r>
      <w:r w:rsidR="00844C5E">
        <w:rPr>
          <w:rFonts w:hint="cs"/>
          <w:rtl/>
        </w:rPr>
        <w:t>– – –</w:t>
      </w:r>
    </w:p>
    <w:p w:rsidR="009D6AB2" w:rsidRDefault="009D6AB2" w:rsidP="006B7C0E">
      <w:pPr>
        <w:rPr>
          <w:rtl/>
        </w:rPr>
      </w:pPr>
      <w:bookmarkStart w:id="17845" w:name="_ETM_Q36_284886"/>
      <w:bookmarkEnd w:id="17845"/>
    </w:p>
    <w:bookmarkStart w:id="17846" w:name="_ETM_Q36_285180" w:displacedByCustomXml="next"/>
    <w:bookmarkEnd w:id="17846" w:displacedByCustomXml="next"/>
    <w:sdt>
      <w:sdtPr>
        <w:rPr>
          <w:rtl/>
        </w:rPr>
        <w:alias w:val="דובר_המשך"/>
        <w:tag w:val="&lt;ID&gt;5377&lt;/ID&gt;&lt;Name&gt;מירי רגב - שרה&lt;/Name&gt;&lt;Data&gt;שרת התרבות והספורט מירי רגב&lt;/Data&gt;&lt;Shortcut&gt;מירג&lt;/Shortcut&gt;"/>
        <w:id w:val="-1037437008"/>
        <w:placeholder>
          <w:docPart w:val="A79165F79C9B48AD946DD321B32CDA46"/>
        </w:placeholder>
      </w:sdtPr>
      <w:sdtEndPr/>
      <w:sdtContent>
        <w:p w:rsidR="009D6AB2" w:rsidRDefault="009D6AB2" w:rsidP="006B7C0E">
          <w:pPr>
            <w:pStyle w:val="-"/>
            <w:keepNext/>
            <w:rPr>
              <w:rtl/>
            </w:rPr>
          </w:pPr>
          <w:r w:rsidRPr="007765B6">
            <w:rPr>
              <w:rStyle w:val="afe"/>
              <w:color w:val="000000"/>
              <w:rtl/>
            </w:rPr>
            <w:t>שרת התרבות והספורט מירי רגב</w:t>
          </w:r>
          <w:r w:rsidRPr="007765B6">
            <w:rPr>
              <w:color w:val="000000"/>
              <w:rtl/>
            </w:rPr>
            <w:t>:</w:t>
          </w:r>
        </w:p>
      </w:sdtContent>
    </w:sdt>
    <w:p w:rsidR="009D6AB2" w:rsidRDefault="009D6AB2" w:rsidP="004370BB">
      <w:pPr>
        <w:rPr>
          <w:rtl/>
        </w:rPr>
      </w:pPr>
    </w:p>
    <w:p w:rsidR="009D6AB2" w:rsidRPr="007765B6" w:rsidRDefault="009D6AB2" w:rsidP="006B7C0E">
      <w:pPr>
        <w:rPr>
          <w:rtl/>
        </w:rPr>
      </w:pPr>
      <w:r>
        <w:rPr>
          <w:rFonts w:hint="cs"/>
          <w:rtl/>
        </w:rPr>
        <w:t xml:space="preserve">אבל מה אתה רוצה? אתה </w:t>
      </w:r>
      <w:bookmarkStart w:id="17847" w:name="_ETM_Q36_285344"/>
      <w:bookmarkEnd w:id="17847"/>
      <w:r>
        <w:rPr>
          <w:rFonts w:hint="cs"/>
          <w:rtl/>
        </w:rPr>
        <w:t xml:space="preserve">כותב לו מכתב ואתה לא רוצה להאמין גם לזה, אז </w:t>
      </w:r>
      <w:bookmarkStart w:id="17848" w:name="_ETM_Q36_288135"/>
      <w:bookmarkEnd w:id="17848"/>
      <w:r>
        <w:rPr>
          <w:rFonts w:hint="cs"/>
          <w:rtl/>
        </w:rPr>
        <w:t>למה תאמין?</w:t>
      </w:r>
    </w:p>
    <w:p w:rsidR="009D6AB2" w:rsidRPr="00862A1C" w:rsidRDefault="009D6AB2" w:rsidP="006B7C0E">
      <w:pPr>
        <w:rPr>
          <w:rtl/>
        </w:rPr>
      </w:pPr>
    </w:p>
    <w:bookmarkStart w:id="17849" w:name="_ETM_Q36_255587" w:displacedByCustomXml="next"/>
    <w:bookmarkEnd w:id="17849" w:displacedByCustomXml="next"/>
    <w:sdt>
      <w:sdtPr>
        <w:rPr>
          <w:rtl/>
        </w:rPr>
        <w:alias w:val="קריאה"/>
        <w:tag w:val="&lt;ID&gt;4692&lt;/ID&gt;&lt;Name&gt;נחמן שי - המחנה הציוני&lt;/Name&gt;&lt;Data&gt;נחמן שי (המחנה הציוני)&lt;/Data&gt;&lt;Shortcut&gt;נחשי&lt;/Shortcut&gt;"/>
        <w:id w:val="-370310413"/>
        <w:placeholder>
          <w:docPart w:val="8D0408F18E0240E0A61E91841EB1811C"/>
        </w:placeholder>
      </w:sdtPr>
      <w:sdtEndPr/>
      <w:sdtContent>
        <w:p w:rsidR="009D6AB2" w:rsidRDefault="009D6AB2" w:rsidP="006B7C0E">
          <w:pPr>
            <w:pStyle w:val="af5"/>
            <w:keepNext/>
            <w:rPr>
              <w:rtl/>
            </w:rPr>
          </w:pPr>
          <w:r w:rsidRPr="00862A1C">
            <w:rPr>
              <w:rStyle w:val="afe"/>
              <w:color w:val="000000"/>
              <w:rtl/>
            </w:rPr>
            <w:t>נחמן שי (המחנה הציוני)</w:t>
          </w:r>
          <w:r w:rsidRPr="00862A1C">
            <w:rPr>
              <w:color w:val="000000"/>
              <w:rtl/>
            </w:rPr>
            <w:t>:</w:t>
          </w:r>
        </w:p>
      </w:sdtContent>
    </w:sdt>
    <w:p w:rsidR="009D6AB2" w:rsidRDefault="009D6AB2" w:rsidP="006B7C0E">
      <w:pPr>
        <w:rPr>
          <w:rtl/>
        </w:rPr>
      </w:pPr>
    </w:p>
    <w:p w:rsidR="009D6AB2" w:rsidRDefault="009D6AB2" w:rsidP="006B7C0E">
      <w:pPr>
        <w:rPr>
          <w:rtl/>
        </w:rPr>
      </w:pPr>
      <w:bookmarkStart w:id="17850" w:name="_ETM_Q36_286687"/>
      <w:bookmarkEnd w:id="17850"/>
      <w:r>
        <w:rPr>
          <w:rFonts w:hint="cs"/>
          <w:rtl/>
        </w:rPr>
        <w:t>מי זה ג'יבריל רג'וב? מי זה ג'יבריל רג'וב?</w:t>
      </w:r>
    </w:p>
    <w:p w:rsidR="009D6AB2" w:rsidRDefault="009D6AB2" w:rsidP="006B7C0E">
      <w:pPr>
        <w:rPr>
          <w:rtl/>
        </w:rPr>
      </w:pPr>
      <w:bookmarkStart w:id="17851" w:name="_ETM_Q36_286830"/>
      <w:bookmarkEnd w:id="17851"/>
    </w:p>
    <w:bookmarkStart w:id="17852" w:name="_ETM_Q36_291011" w:displacedByCustomXml="next"/>
    <w:bookmarkEnd w:id="17852" w:displacedByCustomXml="next"/>
    <w:sdt>
      <w:sdtPr>
        <w:rPr>
          <w:rtl/>
        </w:rPr>
        <w:alias w:val="דובר_המשך"/>
        <w:tag w:val="&lt;ID&gt;5377&lt;/ID&gt;&lt;Name&gt;מירי רגב - שרה&lt;/Name&gt;&lt;Data&gt;שרת התרבות והספורט מירי רגב&lt;/Data&gt;&lt;Shortcut&gt;מירג&lt;/Shortcut&gt;"/>
        <w:id w:val="-570967071"/>
        <w:placeholder>
          <w:docPart w:val="A79165F79C9B48AD946DD321B32CDA46"/>
        </w:placeholder>
      </w:sdtPr>
      <w:sdtEndPr/>
      <w:sdtContent>
        <w:p w:rsidR="009D6AB2" w:rsidRDefault="009D6AB2" w:rsidP="006B7C0E">
          <w:pPr>
            <w:pStyle w:val="-"/>
            <w:keepNext/>
            <w:rPr>
              <w:rtl/>
            </w:rPr>
          </w:pPr>
          <w:r w:rsidRPr="007765B6">
            <w:rPr>
              <w:rStyle w:val="afe"/>
              <w:color w:val="000000"/>
              <w:rtl/>
            </w:rPr>
            <w:t>שרת התרבות והספורט מירי רגב</w:t>
          </w:r>
          <w:r w:rsidRPr="007765B6">
            <w:rPr>
              <w:color w:val="000000"/>
              <w:rtl/>
            </w:rPr>
            <w:t>:</w:t>
          </w:r>
        </w:p>
      </w:sdtContent>
    </w:sdt>
    <w:p w:rsidR="009D6AB2" w:rsidRDefault="009D6AB2" w:rsidP="004370BB">
      <w:pPr>
        <w:rPr>
          <w:rtl/>
        </w:rPr>
      </w:pPr>
    </w:p>
    <w:p w:rsidR="009D6AB2" w:rsidRDefault="009D6AB2" w:rsidP="00AD02F9">
      <w:pPr>
        <w:rPr>
          <w:rtl/>
        </w:rPr>
      </w:pPr>
      <w:r>
        <w:rPr>
          <w:rFonts w:hint="cs"/>
          <w:rtl/>
        </w:rPr>
        <w:t xml:space="preserve">נחמן שי, אתה יודע למה אתה לא </w:t>
      </w:r>
      <w:bookmarkStart w:id="17853" w:name="_ETM_Q36_289235"/>
      <w:bookmarkEnd w:id="17853"/>
      <w:r>
        <w:rPr>
          <w:rFonts w:hint="cs"/>
          <w:rtl/>
        </w:rPr>
        <w:t>רוצה להאמין, לא להתאחדות הכדורגל, לא לפיפ"א, לא לי</w:t>
      </w:r>
      <w:r w:rsidR="00AD02F9">
        <w:rPr>
          <w:rFonts w:hint="cs"/>
          <w:rtl/>
        </w:rPr>
        <w:t>?</w:t>
      </w:r>
      <w:r>
        <w:rPr>
          <w:rFonts w:hint="cs"/>
          <w:rtl/>
        </w:rPr>
        <w:t xml:space="preserve"> </w:t>
      </w:r>
      <w:bookmarkStart w:id="17854" w:name="_ETM_Q36_293586"/>
      <w:bookmarkEnd w:id="17854"/>
      <w:r>
        <w:rPr>
          <w:rFonts w:hint="cs"/>
          <w:rtl/>
        </w:rPr>
        <w:t>אתה יודע למה? כי אתה כל כך מנותק</w:t>
      </w:r>
      <w:r w:rsidR="00AD02F9">
        <w:rPr>
          <w:rFonts w:hint="cs"/>
          <w:rtl/>
        </w:rPr>
        <w:t>.</w:t>
      </w:r>
      <w:r>
        <w:rPr>
          <w:rFonts w:hint="cs"/>
          <w:rtl/>
        </w:rPr>
        <w:t xml:space="preserve"> כי אתה </w:t>
      </w:r>
      <w:bookmarkStart w:id="17855" w:name="_ETM_Q36_300498"/>
      <w:bookmarkEnd w:id="17855"/>
      <w:r>
        <w:rPr>
          <w:rFonts w:hint="cs"/>
          <w:rtl/>
        </w:rPr>
        <w:t>כל כך רוצה להאמין במשהו שלא קיים</w:t>
      </w:r>
      <w:r w:rsidR="00AD02F9">
        <w:rPr>
          <w:rFonts w:hint="cs"/>
          <w:rtl/>
        </w:rPr>
        <w:t>.</w:t>
      </w:r>
      <w:r>
        <w:rPr>
          <w:rFonts w:hint="cs"/>
          <w:rtl/>
        </w:rPr>
        <w:t xml:space="preserve"> כי העובדות </w:t>
      </w:r>
      <w:bookmarkStart w:id="17856" w:name="_ETM_Q36_301202"/>
      <w:bookmarkEnd w:id="17856"/>
      <w:r>
        <w:rPr>
          <w:rFonts w:hint="cs"/>
          <w:rtl/>
        </w:rPr>
        <w:t>לא מצליחות לבלבל אותך. ודווקא</w:t>
      </w:r>
      <w:bookmarkStart w:id="17857" w:name="_ETM_Q36_137601"/>
      <w:bookmarkStart w:id="17858" w:name="_ETM_Q36_304750"/>
      <w:bookmarkEnd w:id="17857"/>
      <w:bookmarkEnd w:id="17858"/>
      <w:r>
        <w:rPr>
          <w:rFonts w:hint="cs"/>
          <w:rtl/>
        </w:rPr>
        <w:t xml:space="preserve"> </w:t>
      </w:r>
      <w:r>
        <w:rPr>
          <w:rtl/>
        </w:rPr>
        <w:t xml:space="preserve">חשבתי </w:t>
      </w:r>
      <w:bookmarkStart w:id="17859" w:name="_ETM_Q36_305260"/>
      <w:bookmarkEnd w:id="17859"/>
      <w:r>
        <w:rPr>
          <w:rtl/>
        </w:rPr>
        <w:t xml:space="preserve">שאתה </w:t>
      </w:r>
      <w:bookmarkStart w:id="17860" w:name="_ETM_Q36_306250"/>
      <w:bookmarkEnd w:id="17860"/>
      <w:r>
        <w:rPr>
          <w:rtl/>
        </w:rPr>
        <w:t xml:space="preserve">אדם </w:t>
      </w:r>
      <w:bookmarkStart w:id="17861" w:name="_ETM_Q36_306580"/>
      <w:bookmarkEnd w:id="17861"/>
      <w:r>
        <w:rPr>
          <w:rtl/>
        </w:rPr>
        <w:t xml:space="preserve">שהיה </w:t>
      </w:r>
      <w:bookmarkStart w:id="17862" w:name="_ETM_Q36_306850"/>
      <w:bookmarkEnd w:id="17862"/>
      <w:r>
        <w:rPr>
          <w:rtl/>
        </w:rPr>
        <w:t xml:space="preserve">דובר </w:t>
      </w:r>
      <w:bookmarkStart w:id="17863" w:name="_ETM_Q36_307240"/>
      <w:bookmarkEnd w:id="17863"/>
      <w:r>
        <w:rPr>
          <w:rtl/>
        </w:rPr>
        <w:t>צה</w:t>
      </w:r>
      <w:r>
        <w:rPr>
          <w:rFonts w:hint="cs"/>
          <w:rtl/>
        </w:rPr>
        <w:t>"</w:t>
      </w:r>
      <w:r>
        <w:rPr>
          <w:rtl/>
        </w:rPr>
        <w:t>ל</w:t>
      </w:r>
      <w:r>
        <w:rPr>
          <w:rFonts w:hint="cs"/>
          <w:rtl/>
        </w:rPr>
        <w:t>,</w:t>
      </w:r>
      <w:r>
        <w:rPr>
          <w:rtl/>
        </w:rPr>
        <w:t xml:space="preserve"> </w:t>
      </w:r>
      <w:bookmarkStart w:id="17864" w:name="_ETM_Q36_307990"/>
      <w:bookmarkEnd w:id="17864"/>
      <w:r>
        <w:rPr>
          <w:rtl/>
        </w:rPr>
        <w:t xml:space="preserve">שמבין </w:t>
      </w:r>
      <w:bookmarkStart w:id="17865" w:name="_ETM_Q36_308500"/>
      <w:bookmarkEnd w:id="17865"/>
      <w:r>
        <w:rPr>
          <w:rtl/>
        </w:rPr>
        <w:t xml:space="preserve">את </w:t>
      </w:r>
      <w:bookmarkStart w:id="17866" w:name="_ETM_Q36_308620"/>
      <w:bookmarkEnd w:id="17866"/>
      <w:r>
        <w:rPr>
          <w:rtl/>
        </w:rPr>
        <w:t>חשיבות</w:t>
      </w:r>
      <w:r>
        <w:rPr>
          <w:rFonts w:hint="cs"/>
          <w:rtl/>
        </w:rPr>
        <w:t xml:space="preserve"> העובדות </w:t>
      </w:r>
      <w:r w:rsidR="00844C5E">
        <w:rPr>
          <w:rFonts w:hint="cs"/>
          <w:rtl/>
        </w:rPr>
        <w:t>– –</w:t>
      </w:r>
      <w:r>
        <w:rPr>
          <w:rFonts w:hint="cs"/>
          <w:rtl/>
        </w:rPr>
        <w:t xml:space="preserve"> </w:t>
      </w:r>
    </w:p>
    <w:p w:rsidR="009D6AB2" w:rsidRDefault="009D6AB2" w:rsidP="006B7C0E">
      <w:pPr>
        <w:rPr>
          <w:rtl/>
        </w:rPr>
      </w:pPr>
      <w:bookmarkStart w:id="17867" w:name="_ETM_Q36_305890"/>
      <w:bookmarkEnd w:id="17867"/>
    </w:p>
    <w:bookmarkStart w:id="17868" w:name="_ETM_Q36_308338" w:displacedByCustomXml="next"/>
    <w:bookmarkEnd w:id="17868" w:displacedByCustomXml="next"/>
    <w:bookmarkStart w:id="17869" w:name="_ETM_Q36_308598" w:displacedByCustomXml="next"/>
    <w:bookmarkEnd w:id="17869" w:displacedByCustomXml="next"/>
    <w:bookmarkStart w:id="17870" w:name="_ETM_Q36_310628" w:displacedByCustomXml="next"/>
    <w:bookmarkEnd w:id="17870" w:displacedByCustomXml="next"/>
    <w:sdt>
      <w:sdtPr>
        <w:rPr>
          <w:rtl/>
        </w:rPr>
        <w:alias w:val="קריאה"/>
        <w:tag w:val="&lt;ID&gt;0&lt;/ID&gt;&lt;Name&gt;מנחמן שי (המחנה הציוני):&lt;/Name&gt;&lt;Data&gt;מנחמן שי (המחנה הציוני):&lt;/Data&gt;&lt;Shortcut&gt;&lt;/Shortcut&gt;"/>
        <w:id w:val="1145087777"/>
        <w:placeholder>
          <w:docPart w:val="A79165F79C9B48AD946DD321B32CDA46"/>
        </w:placeholder>
      </w:sdtPr>
      <w:sdtEndPr/>
      <w:sdtContent>
        <w:p w:rsidR="009D6AB2" w:rsidRDefault="009D6AB2" w:rsidP="006B7C0E">
          <w:pPr>
            <w:pStyle w:val="af5"/>
            <w:keepNext/>
            <w:rPr>
              <w:rtl/>
            </w:rPr>
          </w:pPr>
          <w:r w:rsidRPr="007765B6">
            <w:rPr>
              <w:rStyle w:val="afe"/>
              <w:color w:val="000000"/>
              <w:rtl/>
            </w:rPr>
            <w:t>נחמן שי (המחנה הציוני):</w:t>
          </w:r>
        </w:p>
      </w:sdtContent>
    </w:sdt>
    <w:p w:rsidR="009D6AB2" w:rsidRDefault="009D6AB2" w:rsidP="004370BB">
      <w:pPr>
        <w:rPr>
          <w:rtl/>
        </w:rPr>
      </w:pPr>
    </w:p>
    <w:p w:rsidR="009D6AB2" w:rsidRDefault="009D6AB2" w:rsidP="006B7C0E">
      <w:pPr>
        <w:rPr>
          <w:rtl/>
        </w:rPr>
      </w:pPr>
      <w:bookmarkStart w:id="17871" w:name="_ETM_Q36_311878"/>
      <w:bookmarkEnd w:id="17871"/>
      <w:r>
        <w:rPr>
          <w:rFonts w:hint="cs"/>
          <w:rtl/>
        </w:rPr>
        <w:t xml:space="preserve">הגברת </w:t>
      </w:r>
      <w:bookmarkStart w:id="17872" w:name="_ETM_Q36_307394"/>
      <w:bookmarkEnd w:id="17872"/>
      <w:r>
        <w:rPr>
          <w:rFonts w:hint="cs"/>
          <w:rtl/>
        </w:rPr>
        <w:t xml:space="preserve">גם </w:t>
      </w:r>
      <w:r w:rsidR="00AD02F9">
        <w:rPr>
          <w:rFonts w:hint="cs"/>
          <w:rtl/>
        </w:rPr>
        <w:t xml:space="preserve">היא </w:t>
      </w:r>
      <w:r>
        <w:rPr>
          <w:rFonts w:hint="cs"/>
          <w:rtl/>
        </w:rPr>
        <w:t xml:space="preserve">הייתה דוברת צה"ל במקרה? </w:t>
      </w:r>
    </w:p>
    <w:p w:rsidR="009D6AB2" w:rsidRDefault="009D6AB2" w:rsidP="006B7C0E">
      <w:pPr>
        <w:rPr>
          <w:rtl/>
        </w:rPr>
      </w:pPr>
      <w:bookmarkStart w:id="17873" w:name="_ETM_Q36_312675"/>
      <w:bookmarkEnd w:id="17873"/>
    </w:p>
    <w:bookmarkStart w:id="17874" w:name="_ETM_Q36_312991" w:displacedByCustomXml="next"/>
    <w:bookmarkEnd w:id="17874" w:displacedByCustomXml="next"/>
    <w:sdt>
      <w:sdtPr>
        <w:rPr>
          <w:rtl/>
        </w:rPr>
        <w:alias w:val="דובר_המשך"/>
        <w:tag w:val="&lt;ID&gt;5377&lt;/ID&gt;&lt;Name&gt;מירי רגב - שרה&lt;/Name&gt;&lt;Data&gt;שרת התרבות והספורט מירי רגב&lt;/Data&gt;&lt;Shortcut&gt;מירג&lt;/Shortcut&gt;"/>
        <w:id w:val="-587693317"/>
        <w:placeholder>
          <w:docPart w:val="A79165F79C9B48AD946DD321B32CDA46"/>
        </w:placeholder>
      </w:sdtPr>
      <w:sdtEndPr/>
      <w:sdtContent>
        <w:p w:rsidR="009D6AB2" w:rsidRDefault="009D6AB2" w:rsidP="006B7C0E">
          <w:pPr>
            <w:pStyle w:val="-"/>
            <w:keepNext/>
            <w:rPr>
              <w:rtl/>
            </w:rPr>
          </w:pPr>
          <w:r w:rsidRPr="007765B6">
            <w:rPr>
              <w:rStyle w:val="afe"/>
              <w:color w:val="000000"/>
              <w:rtl/>
            </w:rPr>
            <w:t>שרת התרבות והספורט מירי רגב</w:t>
          </w:r>
          <w:r w:rsidRPr="007765B6">
            <w:rPr>
              <w:color w:val="000000"/>
              <w:rtl/>
            </w:rPr>
            <w:t>:</w:t>
          </w:r>
        </w:p>
      </w:sdtContent>
    </w:sdt>
    <w:p w:rsidR="009D6AB2" w:rsidRDefault="009D6AB2" w:rsidP="004370BB">
      <w:pPr>
        <w:rPr>
          <w:rtl/>
        </w:rPr>
      </w:pPr>
    </w:p>
    <w:p w:rsidR="009D6AB2" w:rsidRDefault="00844C5E" w:rsidP="00AD02F9">
      <w:pPr>
        <w:rPr>
          <w:rtl/>
        </w:rPr>
      </w:pPr>
      <w:r>
        <w:rPr>
          <w:rFonts w:hint="cs"/>
          <w:rtl/>
        </w:rPr>
        <w:t>– –</w:t>
      </w:r>
      <w:r w:rsidR="009D6AB2">
        <w:rPr>
          <w:rFonts w:hint="cs"/>
          <w:rtl/>
        </w:rPr>
        <w:t xml:space="preserve"> שמבין את החשיבות </w:t>
      </w:r>
      <w:bookmarkStart w:id="17875" w:name="_ETM_Q36_314564"/>
      <w:bookmarkEnd w:id="17875"/>
      <w:r w:rsidR="009D6AB2">
        <w:rPr>
          <w:rFonts w:hint="cs"/>
          <w:rtl/>
        </w:rPr>
        <w:t>של להגיד אמת, של לדבר אמת</w:t>
      </w:r>
      <w:r w:rsidR="00AD02F9">
        <w:rPr>
          <w:rFonts w:hint="cs"/>
          <w:rtl/>
        </w:rPr>
        <w:t>;</w:t>
      </w:r>
      <w:r w:rsidR="009D6AB2">
        <w:rPr>
          <w:rFonts w:hint="cs"/>
          <w:rtl/>
        </w:rPr>
        <w:t xml:space="preserve"> מבין </w:t>
      </w:r>
      <w:bookmarkStart w:id="17876" w:name="_ETM_Q36_316120"/>
      <w:bookmarkEnd w:id="17876"/>
      <w:r w:rsidR="009D6AB2">
        <w:rPr>
          <w:rtl/>
        </w:rPr>
        <w:t xml:space="preserve">שאתה </w:t>
      </w:r>
      <w:bookmarkStart w:id="17877" w:name="_ETM_Q36_316810"/>
      <w:bookmarkEnd w:id="17877"/>
      <w:r w:rsidR="009D6AB2">
        <w:rPr>
          <w:rtl/>
        </w:rPr>
        <w:t>ל</w:t>
      </w:r>
      <w:r w:rsidR="009D6AB2">
        <w:rPr>
          <w:rFonts w:hint="cs"/>
          <w:rtl/>
        </w:rPr>
        <w:t>א יכול ל</w:t>
      </w:r>
      <w:r w:rsidR="009D6AB2">
        <w:rPr>
          <w:rtl/>
        </w:rPr>
        <w:t xml:space="preserve">היות </w:t>
      </w:r>
      <w:bookmarkStart w:id="17878" w:name="_ETM_Q36_317020"/>
      <w:bookmarkEnd w:id="17878"/>
      <w:r w:rsidR="009D6AB2">
        <w:rPr>
          <w:rtl/>
        </w:rPr>
        <w:t xml:space="preserve">חלק </w:t>
      </w:r>
      <w:bookmarkStart w:id="17879" w:name="_ETM_Q36_317350"/>
      <w:bookmarkEnd w:id="17879"/>
      <w:r w:rsidR="009D6AB2">
        <w:rPr>
          <w:rtl/>
        </w:rPr>
        <w:t xml:space="preserve">מהחגיגה </w:t>
      </w:r>
      <w:bookmarkStart w:id="17880" w:name="_ETM_Q36_319870"/>
      <w:bookmarkEnd w:id="17880"/>
      <w:r w:rsidR="009D6AB2">
        <w:rPr>
          <w:rFonts w:hint="cs"/>
          <w:rtl/>
        </w:rPr>
        <w:t>המכוערת, השקרית הז</w:t>
      </w:r>
      <w:r w:rsidR="00AD02F9">
        <w:rPr>
          <w:rFonts w:hint="cs"/>
          <w:rtl/>
        </w:rPr>
        <w:t>את</w:t>
      </w:r>
      <w:r w:rsidR="009D6AB2">
        <w:rPr>
          <w:rFonts w:hint="cs"/>
          <w:rtl/>
        </w:rPr>
        <w:t>, והדה-</w:t>
      </w:r>
      <w:bookmarkStart w:id="17881" w:name="_ETM_Q36_320590"/>
      <w:bookmarkEnd w:id="17881"/>
      <w:r w:rsidR="009D6AB2">
        <w:rPr>
          <w:rtl/>
        </w:rPr>
        <w:t xml:space="preserve">לגיטימציה </w:t>
      </w:r>
      <w:bookmarkStart w:id="17882" w:name="_ETM_Q36_321220"/>
      <w:bookmarkEnd w:id="17882"/>
      <w:r w:rsidR="009D6AB2">
        <w:rPr>
          <w:rtl/>
        </w:rPr>
        <w:t xml:space="preserve">שעושים </w:t>
      </w:r>
      <w:bookmarkStart w:id="17883" w:name="_ETM_Q36_321580"/>
      <w:bookmarkEnd w:id="17883"/>
      <w:r w:rsidR="009D6AB2">
        <w:rPr>
          <w:rtl/>
        </w:rPr>
        <w:t xml:space="preserve">למדינת </w:t>
      </w:r>
      <w:bookmarkStart w:id="17884" w:name="_ETM_Q36_322030"/>
      <w:bookmarkEnd w:id="17884"/>
      <w:r w:rsidR="009D6AB2">
        <w:rPr>
          <w:rtl/>
        </w:rPr>
        <w:t>ישראל</w:t>
      </w:r>
      <w:r w:rsidR="009D6AB2">
        <w:rPr>
          <w:rFonts w:hint="cs"/>
          <w:rtl/>
        </w:rPr>
        <w:t>.</w:t>
      </w:r>
    </w:p>
    <w:p w:rsidR="009D6AB2" w:rsidRDefault="009D6AB2" w:rsidP="006B7C0E">
      <w:pPr>
        <w:rPr>
          <w:rtl/>
        </w:rPr>
      </w:pPr>
      <w:bookmarkStart w:id="17885" w:name="_ETM_Q36_325148"/>
      <w:bookmarkEnd w:id="17885"/>
    </w:p>
    <w:p w:rsidR="009D6AB2" w:rsidRDefault="009D6AB2" w:rsidP="00AD02F9">
      <w:pPr>
        <w:rPr>
          <w:rtl/>
        </w:rPr>
      </w:pPr>
      <w:r>
        <w:rPr>
          <w:rFonts w:hint="cs"/>
          <w:rtl/>
        </w:rPr>
        <w:t>ואני רוצה להגיד לך עו</w:t>
      </w:r>
      <w:bookmarkStart w:id="17886" w:name="_ETM_Q36_327764"/>
      <w:bookmarkEnd w:id="17886"/>
      <w:r>
        <w:rPr>
          <w:rFonts w:hint="cs"/>
          <w:rtl/>
        </w:rPr>
        <w:t xml:space="preserve">ד </w:t>
      </w:r>
      <w:bookmarkStart w:id="17887" w:name="_ETM_Q36_323770"/>
      <w:bookmarkStart w:id="17888" w:name="_ETM_Q36_324040"/>
      <w:bookmarkEnd w:id="17887"/>
      <w:bookmarkEnd w:id="17888"/>
      <w:r>
        <w:rPr>
          <w:rtl/>
        </w:rPr>
        <w:t>משהו</w:t>
      </w:r>
      <w:r w:rsidR="00AD02F9">
        <w:rPr>
          <w:rFonts w:hint="cs"/>
          <w:rtl/>
        </w:rPr>
        <w:t>:</w:t>
      </w:r>
      <w:r>
        <w:rPr>
          <w:rFonts w:hint="cs"/>
          <w:rtl/>
        </w:rPr>
        <w:t xml:space="preserve"> אתה יושב </w:t>
      </w:r>
      <w:bookmarkStart w:id="17889" w:name="_ETM_Q36_324292"/>
      <w:bookmarkEnd w:id="17889"/>
      <w:r>
        <w:rPr>
          <w:rFonts w:hint="cs"/>
          <w:rtl/>
        </w:rPr>
        <w:t>היום</w:t>
      </w:r>
      <w:r>
        <w:rPr>
          <w:rtl/>
        </w:rPr>
        <w:t xml:space="preserve"> </w:t>
      </w:r>
      <w:bookmarkStart w:id="17890" w:name="_ETM_Q36_325510"/>
      <w:bookmarkEnd w:id="17890"/>
      <w:r>
        <w:rPr>
          <w:rtl/>
        </w:rPr>
        <w:t xml:space="preserve">במפלגה </w:t>
      </w:r>
      <w:bookmarkStart w:id="17891" w:name="_ETM_Q36_326560"/>
      <w:bookmarkEnd w:id="17891"/>
      <w:r>
        <w:rPr>
          <w:rtl/>
        </w:rPr>
        <w:t>שנקרא</w:t>
      </w:r>
      <w:r>
        <w:rPr>
          <w:rFonts w:hint="cs"/>
          <w:rtl/>
        </w:rPr>
        <w:t>ה</w:t>
      </w:r>
      <w:r>
        <w:rPr>
          <w:rtl/>
        </w:rPr>
        <w:t xml:space="preserve"> </w:t>
      </w:r>
      <w:bookmarkStart w:id="17892" w:name="_ETM_Q36_327130"/>
      <w:bookmarkEnd w:id="17892"/>
      <w:r>
        <w:rPr>
          <w:rtl/>
        </w:rPr>
        <w:t>פעם</w:t>
      </w:r>
      <w:r>
        <w:rPr>
          <w:rFonts w:hint="cs"/>
          <w:rtl/>
        </w:rPr>
        <w:t xml:space="preserve"> מפלגת העבודה. </w:t>
      </w:r>
      <w:bookmarkStart w:id="17893" w:name="_ETM_Q36_327760"/>
      <w:bookmarkStart w:id="17894" w:name="_ETM_Q36_329389"/>
      <w:bookmarkEnd w:id="17893"/>
      <w:bookmarkEnd w:id="17894"/>
      <w:r>
        <w:rPr>
          <w:rFonts w:hint="cs"/>
          <w:rtl/>
        </w:rPr>
        <w:t xml:space="preserve">היא נקראת היום המחנה הציוני. </w:t>
      </w:r>
    </w:p>
    <w:p w:rsidR="009D6AB2" w:rsidRDefault="009D6AB2" w:rsidP="006B7C0E">
      <w:pPr>
        <w:rPr>
          <w:rtl/>
        </w:rPr>
      </w:pPr>
      <w:bookmarkStart w:id="17895" w:name="_ETM_Q36_329838"/>
      <w:bookmarkEnd w:id="17895"/>
    </w:p>
    <w:bookmarkStart w:id="17896" w:name="_ETM_Q36_330478" w:displacedByCustomXml="next"/>
    <w:bookmarkEnd w:id="17896" w:displacedByCustomXml="next"/>
    <w:sdt>
      <w:sdtPr>
        <w:rPr>
          <w:rtl/>
        </w:rPr>
        <w:alias w:val="קריאה"/>
        <w:tag w:val="&lt;ID&gt;4692&lt;/ID&gt;&lt;Name&gt;נחמן שי - המחנה הציוני&lt;/Name&gt;&lt;Data&gt;נחמן שי (המחנה הציוני)&lt;/Data&gt;&lt;Shortcut&gt;נחשי&lt;/Shortcut&gt;"/>
        <w:id w:val="1787538889"/>
        <w:placeholder>
          <w:docPart w:val="836A4C61ABA54AD29ED699B68094D687"/>
        </w:placeholder>
      </w:sdtPr>
      <w:sdtEndPr/>
      <w:sdtContent>
        <w:p w:rsidR="009D6AB2" w:rsidRDefault="009D6AB2" w:rsidP="006B7C0E">
          <w:pPr>
            <w:pStyle w:val="af5"/>
            <w:keepNext/>
            <w:rPr>
              <w:rtl/>
            </w:rPr>
          </w:pPr>
          <w:r w:rsidRPr="00862A1C">
            <w:rPr>
              <w:rStyle w:val="afe"/>
              <w:color w:val="000000"/>
              <w:rtl/>
            </w:rPr>
            <w:t>נחמן שי (המחנה הציוני)</w:t>
          </w:r>
          <w:r w:rsidRPr="00862A1C">
            <w:rPr>
              <w:color w:val="000000"/>
              <w:rtl/>
            </w:rPr>
            <w:t>:</w:t>
          </w:r>
        </w:p>
      </w:sdtContent>
    </w:sdt>
    <w:p w:rsidR="009D6AB2" w:rsidRDefault="009D6AB2" w:rsidP="006B7C0E">
      <w:pPr>
        <w:rPr>
          <w:rtl/>
        </w:rPr>
      </w:pPr>
    </w:p>
    <w:p w:rsidR="009D6AB2" w:rsidRDefault="009D6AB2" w:rsidP="006B7C0E">
      <w:pPr>
        <w:rPr>
          <w:rtl/>
        </w:rPr>
      </w:pPr>
      <w:bookmarkStart w:id="17897" w:name="_ETM_Q36_331790"/>
      <w:bookmarkEnd w:id="17897"/>
      <w:r>
        <w:rPr>
          <w:rFonts w:hint="cs"/>
          <w:rtl/>
        </w:rPr>
        <w:t xml:space="preserve">היא נשארה </w:t>
      </w:r>
      <w:bookmarkStart w:id="17898" w:name="_ETM_Q36_329298"/>
      <w:bookmarkEnd w:id="17898"/>
      <w:r>
        <w:rPr>
          <w:rFonts w:hint="cs"/>
          <w:rtl/>
        </w:rPr>
        <w:t>העבודה.</w:t>
      </w:r>
    </w:p>
    <w:p w:rsidR="009D6AB2" w:rsidRDefault="009D6AB2" w:rsidP="006B7C0E">
      <w:pPr>
        <w:rPr>
          <w:rtl/>
        </w:rPr>
      </w:pPr>
      <w:bookmarkStart w:id="17899" w:name="_ETM_Q36_330514"/>
      <w:bookmarkStart w:id="17900" w:name="_ETM_Q36_331224"/>
      <w:bookmarkEnd w:id="17899"/>
      <w:bookmarkEnd w:id="17900"/>
    </w:p>
    <w:sdt>
      <w:sdtPr>
        <w:rPr>
          <w:rtl/>
        </w:rPr>
        <w:alias w:val="דובר_המשך"/>
        <w:tag w:val="&lt;ID&gt;5377&lt;/ID&gt;&lt;Name&gt;מירי רגב - שרה&lt;/Name&gt;&lt;Data&gt;שרת התרבות והספורט מירי רגב&lt;/Data&gt;&lt;Shortcut&gt;מירג&lt;/Shortcut&gt;"/>
        <w:id w:val="619803438"/>
        <w:placeholder>
          <w:docPart w:val="A79165F79C9B48AD946DD321B32CDA46"/>
        </w:placeholder>
      </w:sdtPr>
      <w:sdtEndPr/>
      <w:sdtContent>
        <w:p w:rsidR="009D6AB2" w:rsidRDefault="009D6AB2" w:rsidP="006B7C0E">
          <w:pPr>
            <w:pStyle w:val="-"/>
            <w:keepNext/>
            <w:rPr>
              <w:rtl/>
            </w:rPr>
          </w:pPr>
          <w:r w:rsidRPr="007765B6">
            <w:rPr>
              <w:rStyle w:val="afe"/>
              <w:color w:val="000000"/>
              <w:rtl/>
            </w:rPr>
            <w:t>שרת התרבות והספורט מירי רגב</w:t>
          </w:r>
          <w:r w:rsidRPr="007765B6">
            <w:rPr>
              <w:color w:val="000000"/>
              <w:rtl/>
            </w:rPr>
            <w:t>:</w:t>
          </w:r>
        </w:p>
      </w:sdtContent>
    </w:sdt>
    <w:p w:rsidR="009D6AB2" w:rsidRDefault="009D6AB2" w:rsidP="004370BB">
      <w:pPr>
        <w:rPr>
          <w:rtl/>
        </w:rPr>
      </w:pPr>
    </w:p>
    <w:p w:rsidR="00AD02F9" w:rsidRDefault="009D6AB2" w:rsidP="00AD02F9">
      <w:pPr>
        <w:rPr>
          <w:rtl/>
        </w:rPr>
      </w:pPr>
      <w:r>
        <w:rPr>
          <w:rFonts w:hint="cs"/>
          <w:rtl/>
        </w:rPr>
        <w:t xml:space="preserve">בינה לבין המחנה הציוני </w:t>
      </w:r>
      <w:r w:rsidR="00AD02F9">
        <w:rPr>
          <w:rFonts w:hint="eastAsia"/>
          <w:rtl/>
        </w:rPr>
        <w:t xml:space="preserve">– </w:t>
      </w:r>
      <w:r w:rsidR="00AD02F9">
        <w:rPr>
          <w:rFonts w:hint="cs"/>
          <w:rtl/>
        </w:rPr>
        <w:t>א</w:t>
      </w:r>
      <w:r>
        <w:rPr>
          <w:rFonts w:hint="cs"/>
          <w:rtl/>
        </w:rPr>
        <w:t>ני לא מבינה הרבה</w:t>
      </w:r>
      <w:bookmarkStart w:id="17901" w:name="_ETM_Q36_330106"/>
      <w:bookmarkEnd w:id="17901"/>
      <w:r>
        <w:rPr>
          <w:rFonts w:hint="cs"/>
          <w:rtl/>
        </w:rPr>
        <w:t xml:space="preserve">, אבל </w:t>
      </w:r>
      <w:bookmarkStart w:id="17902" w:name="_ETM_Q36_335329"/>
      <w:bookmarkEnd w:id="17902"/>
      <w:r>
        <w:rPr>
          <w:rFonts w:hint="cs"/>
          <w:rtl/>
        </w:rPr>
        <w:t xml:space="preserve">אני חייבת להגיד משהו קטן לגבאי, שהוא כל כך – </w:t>
      </w:r>
      <w:bookmarkStart w:id="17903" w:name="_ETM_Q36_340417"/>
      <w:bookmarkEnd w:id="17903"/>
      <w:r>
        <w:rPr>
          <w:rFonts w:hint="cs"/>
          <w:rtl/>
        </w:rPr>
        <w:t>שבאמת, זה הזוי. קודם כול, הוא נבחר,</w:t>
      </w:r>
      <w:r>
        <w:rPr>
          <w:rtl/>
        </w:rPr>
        <w:t xml:space="preserve"> </w:t>
      </w:r>
      <w:bookmarkStart w:id="17904" w:name="_ETM_Q36_340810"/>
      <w:bookmarkEnd w:id="17904"/>
      <w:r>
        <w:rPr>
          <w:rtl/>
        </w:rPr>
        <w:t xml:space="preserve">אז </w:t>
      </w:r>
      <w:bookmarkStart w:id="17905" w:name="_ETM_Q36_340960"/>
      <w:bookmarkEnd w:id="17905"/>
      <w:r>
        <w:rPr>
          <w:rtl/>
        </w:rPr>
        <w:t xml:space="preserve">אין </w:t>
      </w:r>
      <w:bookmarkStart w:id="17906" w:name="_ETM_Q36_341080"/>
      <w:bookmarkEnd w:id="17906"/>
      <w:r>
        <w:rPr>
          <w:rtl/>
        </w:rPr>
        <w:t xml:space="preserve">מה </w:t>
      </w:r>
      <w:bookmarkStart w:id="17907" w:name="_ETM_Q36_341169"/>
      <w:bookmarkEnd w:id="17907"/>
      <w:r>
        <w:rPr>
          <w:rtl/>
        </w:rPr>
        <w:t>לעשות</w:t>
      </w:r>
      <w:r>
        <w:rPr>
          <w:rFonts w:hint="cs"/>
          <w:rtl/>
        </w:rPr>
        <w:t xml:space="preserve">, זו </w:t>
      </w:r>
      <w:bookmarkStart w:id="17908" w:name="_ETM_Q36_341470"/>
      <w:bookmarkEnd w:id="17908"/>
      <w:r>
        <w:rPr>
          <w:rtl/>
        </w:rPr>
        <w:t>דמוקרטיה</w:t>
      </w:r>
      <w:r>
        <w:rPr>
          <w:rFonts w:hint="cs"/>
          <w:rtl/>
        </w:rPr>
        <w:t>.</w:t>
      </w:r>
      <w:r>
        <w:rPr>
          <w:rtl/>
        </w:rPr>
        <w:t xml:space="preserve"> </w:t>
      </w:r>
      <w:bookmarkStart w:id="17909" w:name="_ETM_Q36_342800"/>
      <w:bookmarkEnd w:id="17909"/>
      <w:r>
        <w:rPr>
          <w:rtl/>
        </w:rPr>
        <w:t xml:space="preserve">אבל </w:t>
      </w:r>
      <w:bookmarkStart w:id="17910" w:name="_ETM_Q36_343100"/>
      <w:bookmarkEnd w:id="17910"/>
      <w:r>
        <w:rPr>
          <w:rFonts w:hint="cs"/>
          <w:rtl/>
        </w:rPr>
        <w:t>כ</w:t>
      </w:r>
      <w:r>
        <w:rPr>
          <w:rtl/>
        </w:rPr>
        <w:t xml:space="preserve">שנבחר </w:t>
      </w:r>
      <w:bookmarkStart w:id="17911" w:name="_ETM_Q36_344180"/>
      <w:bookmarkEnd w:id="17911"/>
      <w:r>
        <w:rPr>
          <w:rFonts w:hint="cs"/>
          <w:rtl/>
        </w:rPr>
        <w:t xml:space="preserve">אחד </w:t>
      </w:r>
      <w:bookmarkStart w:id="17912" w:name="_ETM_Q36_343206"/>
      <w:bookmarkStart w:id="17913" w:name="_ETM_Q36_344510"/>
      <w:bookmarkEnd w:id="17912"/>
      <w:bookmarkEnd w:id="17913"/>
      <w:r>
        <w:rPr>
          <w:rtl/>
        </w:rPr>
        <w:t>כזה</w:t>
      </w:r>
      <w:r w:rsidR="00AD02F9">
        <w:rPr>
          <w:rFonts w:hint="cs"/>
          <w:rtl/>
        </w:rPr>
        <w:t>,</w:t>
      </w:r>
      <w:r>
        <w:rPr>
          <w:rtl/>
        </w:rPr>
        <w:t xml:space="preserve"> </w:t>
      </w:r>
      <w:bookmarkStart w:id="17914" w:name="_ETM_Q36_345919"/>
      <w:bookmarkEnd w:id="17914"/>
      <w:r>
        <w:rPr>
          <w:rFonts w:hint="cs"/>
          <w:rtl/>
        </w:rPr>
        <w:t xml:space="preserve">הוא לעולם לא יצליח </w:t>
      </w:r>
      <w:r>
        <w:rPr>
          <w:rtl/>
        </w:rPr>
        <w:t xml:space="preserve">להיכנס </w:t>
      </w:r>
      <w:bookmarkStart w:id="17915" w:name="_ETM_Q36_347630"/>
      <w:bookmarkEnd w:id="17915"/>
      <w:r>
        <w:rPr>
          <w:rtl/>
        </w:rPr>
        <w:t>לנעלי</w:t>
      </w:r>
      <w:r>
        <w:rPr>
          <w:rFonts w:hint="cs"/>
          <w:rtl/>
        </w:rPr>
        <w:t>ים</w:t>
      </w:r>
      <w:r>
        <w:rPr>
          <w:rtl/>
        </w:rPr>
        <w:t xml:space="preserve"> </w:t>
      </w:r>
      <w:bookmarkStart w:id="17916" w:name="_ETM_Q36_348139"/>
      <w:bookmarkEnd w:id="17916"/>
      <w:r>
        <w:rPr>
          <w:rtl/>
        </w:rPr>
        <w:t xml:space="preserve">הגדולות </w:t>
      </w:r>
      <w:bookmarkStart w:id="17917" w:name="_ETM_Q36_348889"/>
      <w:bookmarkEnd w:id="17917"/>
      <w:r>
        <w:rPr>
          <w:rtl/>
        </w:rPr>
        <w:t xml:space="preserve">של </w:t>
      </w:r>
      <w:bookmarkStart w:id="17918" w:name="_ETM_Q36_349970"/>
      <w:bookmarkEnd w:id="17918"/>
      <w:r>
        <w:rPr>
          <w:rFonts w:hint="cs"/>
          <w:rtl/>
        </w:rPr>
        <w:t>ר</w:t>
      </w:r>
      <w:r>
        <w:rPr>
          <w:rtl/>
        </w:rPr>
        <w:t>בין</w:t>
      </w:r>
      <w:r>
        <w:rPr>
          <w:rFonts w:hint="cs"/>
          <w:rtl/>
        </w:rPr>
        <w:t>,</w:t>
      </w:r>
      <w:r>
        <w:rPr>
          <w:rtl/>
        </w:rPr>
        <w:t xml:space="preserve"> </w:t>
      </w:r>
      <w:bookmarkStart w:id="17919" w:name="_ETM_Q36_350090"/>
      <w:bookmarkEnd w:id="17919"/>
      <w:r>
        <w:rPr>
          <w:rtl/>
        </w:rPr>
        <w:t xml:space="preserve">זכרו </w:t>
      </w:r>
      <w:bookmarkStart w:id="17920" w:name="_ETM_Q36_350419"/>
      <w:bookmarkEnd w:id="17920"/>
      <w:r>
        <w:rPr>
          <w:rtl/>
        </w:rPr>
        <w:t>לברכה</w:t>
      </w:r>
      <w:r>
        <w:rPr>
          <w:rFonts w:hint="cs"/>
          <w:rtl/>
        </w:rPr>
        <w:t>. ושוב,</w:t>
      </w:r>
      <w:r>
        <w:rPr>
          <w:rtl/>
        </w:rPr>
        <w:t xml:space="preserve"> </w:t>
      </w:r>
      <w:bookmarkStart w:id="17921" w:name="_ETM_Q36_351520"/>
      <w:bookmarkEnd w:id="17921"/>
      <w:r>
        <w:rPr>
          <w:rtl/>
        </w:rPr>
        <w:t xml:space="preserve">היו </w:t>
      </w:r>
      <w:bookmarkStart w:id="17922" w:name="_ETM_Q36_351639"/>
      <w:bookmarkEnd w:id="17922"/>
      <w:r>
        <w:rPr>
          <w:rtl/>
        </w:rPr>
        <w:t xml:space="preserve">לי </w:t>
      </w:r>
      <w:bookmarkStart w:id="17923" w:name="_ETM_Q36_351760"/>
      <w:bookmarkEnd w:id="17923"/>
      <w:r>
        <w:rPr>
          <w:rtl/>
        </w:rPr>
        <w:t xml:space="preserve">הרבה </w:t>
      </w:r>
      <w:bookmarkStart w:id="17924" w:name="_ETM_Q36_352000"/>
      <w:bookmarkEnd w:id="17924"/>
      <w:r>
        <w:rPr>
          <w:rtl/>
        </w:rPr>
        <w:t xml:space="preserve">ויכוחים </w:t>
      </w:r>
      <w:bookmarkStart w:id="17925" w:name="_ETM_Q36_352870"/>
      <w:bookmarkEnd w:id="17925"/>
      <w:r>
        <w:rPr>
          <w:rtl/>
        </w:rPr>
        <w:t>ע</w:t>
      </w:r>
      <w:r w:rsidR="00AD02F9">
        <w:rPr>
          <w:rFonts w:hint="cs"/>
          <w:rtl/>
        </w:rPr>
        <w:t>ל</w:t>
      </w:r>
      <w:r>
        <w:rPr>
          <w:rtl/>
        </w:rPr>
        <w:t xml:space="preserve"> </w:t>
      </w:r>
      <w:bookmarkStart w:id="17926" w:name="_ETM_Q36_352960"/>
      <w:bookmarkEnd w:id="17926"/>
      <w:r>
        <w:rPr>
          <w:rtl/>
        </w:rPr>
        <w:t xml:space="preserve">עמדות </w:t>
      </w:r>
      <w:bookmarkStart w:id="17927" w:name="_ETM_Q36_353320"/>
      <w:bookmarkEnd w:id="17927"/>
      <w:r>
        <w:rPr>
          <w:rtl/>
        </w:rPr>
        <w:t xml:space="preserve">כאלה </w:t>
      </w:r>
      <w:bookmarkStart w:id="17928" w:name="_ETM_Q36_353590"/>
      <w:bookmarkEnd w:id="17928"/>
      <w:r>
        <w:rPr>
          <w:rtl/>
        </w:rPr>
        <w:t>ואחרות</w:t>
      </w:r>
      <w:r>
        <w:rPr>
          <w:rFonts w:hint="cs"/>
          <w:rtl/>
        </w:rPr>
        <w:t xml:space="preserve"> של רבין</w:t>
      </w:r>
      <w:bookmarkStart w:id="17929" w:name="_ETM_Q36_356854"/>
      <w:bookmarkEnd w:id="17929"/>
      <w:r>
        <w:rPr>
          <w:rFonts w:hint="cs"/>
          <w:rtl/>
        </w:rPr>
        <w:t>,</w:t>
      </w:r>
      <w:bookmarkStart w:id="17930" w:name="_ETM_Q36_361406"/>
      <w:bookmarkStart w:id="17931" w:name="_ETM_Q36_361767"/>
      <w:bookmarkEnd w:id="17930"/>
      <w:bookmarkEnd w:id="17931"/>
      <w:r>
        <w:rPr>
          <w:rFonts w:hint="cs"/>
          <w:rtl/>
        </w:rPr>
        <w:t xml:space="preserve"> אבל </w:t>
      </w:r>
      <w:bookmarkStart w:id="17932" w:name="_ETM_Q36_355160"/>
      <w:bookmarkEnd w:id="17932"/>
      <w:r>
        <w:rPr>
          <w:rtl/>
        </w:rPr>
        <w:t xml:space="preserve">תראו </w:t>
      </w:r>
      <w:bookmarkStart w:id="17933" w:name="_ETM_Q36_355370"/>
      <w:bookmarkEnd w:id="17933"/>
      <w:r>
        <w:rPr>
          <w:rtl/>
        </w:rPr>
        <w:t>מה</w:t>
      </w:r>
      <w:r>
        <w:rPr>
          <w:rFonts w:hint="cs"/>
          <w:rtl/>
        </w:rPr>
        <w:t xml:space="preserve"> הוא</w:t>
      </w:r>
      <w:r>
        <w:rPr>
          <w:rtl/>
        </w:rPr>
        <w:t xml:space="preserve"> </w:t>
      </w:r>
      <w:bookmarkStart w:id="17934" w:name="_ETM_Q36_355580"/>
      <w:bookmarkEnd w:id="17934"/>
      <w:r>
        <w:rPr>
          <w:rtl/>
        </w:rPr>
        <w:t>כותב</w:t>
      </w:r>
      <w:r>
        <w:rPr>
          <w:rFonts w:hint="cs"/>
          <w:rtl/>
        </w:rPr>
        <w:t>:</w:t>
      </w:r>
      <w:r>
        <w:rPr>
          <w:rtl/>
        </w:rPr>
        <w:t xml:space="preserve"> </w:t>
      </w:r>
      <w:bookmarkStart w:id="17935" w:name="_ETM_Q36_356370"/>
      <w:bookmarkEnd w:id="17935"/>
      <w:r>
        <w:rPr>
          <w:rtl/>
        </w:rPr>
        <w:t xml:space="preserve">ככל </w:t>
      </w:r>
      <w:bookmarkStart w:id="17936" w:name="_ETM_Q36_356639"/>
      <w:bookmarkEnd w:id="17936"/>
      <w:r>
        <w:rPr>
          <w:rtl/>
        </w:rPr>
        <w:t xml:space="preserve">שהתקרבנו </w:t>
      </w:r>
      <w:bookmarkStart w:id="17937" w:name="_ETM_Q36_357450"/>
      <w:bookmarkEnd w:id="17937"/>
      <w:r>
        <w:rPr>
          <w:rFonts w:hint="cs"/>
          <w:rtl/>
        </w:rPr>
        <w:t>א</w:t>
      </w:r>
      <w:r>
        <w:rPr>
          <w:rtl/>
        </w:rPr>
        <w:t>ל</w:t>
      </w:r>
      <w:r>
        <w:rPr>
          <w:rFonts w:hint="cs"/>
          <w:rtl/>
        </w:rPr>
        <w:t xml:space="preserve"> ה</w:t>
      </w:r>
      <w:r>
        <w:rPr>
          <w:rtl/>
        </w:rPr>
        <w:t>כותל</w:t>
      </w:r>
      <w:r>
        <w:rPr>
          <w:rFonts w:hint="cs"/>
          <w:rtl/>
        </w:rPr>
        <w:t xml:space="preserve"> </w:t>
      </w:r>
      <w:r>
        <w:rPr>
          <w:rtl/>
        </w:rPr>
        <w:t>–</w:t>
      </w:r>
      <w:r>
        <w:rPr>
          <w:rFonts w:hint="cs"/>
          <w:rtl/>
        </w:rPr>
        <w:t xml:space="preserve"> הוא כותב את זה </w:t>
      </w:r>
      <w:bookmarkStart w:id="17938" w:name="_ETM_Q36_358380"/>
      <w:bookmarkEnd w:id="17938"/>
      <w:r>
        <w:rPr>
          <w:rtl/>
        </w:rPr>
        <w:t xml:space="preserve">בפנקס </w:t>
      </w:r>
      <w:bookmarkStart w:id="17939" w:name="_ETM_Q36_358860"/>
      <w:bookmarkEnd w:id="17939"/>
      <w:r>
        <w:rPr>
          <w:rtl/>
        </w:rPr>
        <w:t>שירות</w:t>
      </w:r>
      <w:r>
        <w:rPr>
          <w:rFonts w:hint="cs"/>
          <w:rtl/>
        </w:rPr>
        <w:t xml:space="preserve"> 12 על ירושלים והכותל </w:t>
      </w:r>
      <w:r>
        <w:rPr>
          <w:rFonts w:hint="eastAsia"/>
          <w:rtl/>
        </w:rPr>
        <w:t>–</w:t>
      </w:r>
      <w:r>
        <w:rPr>
          <w:rtl/>
        </w:rPr>
        <w:t xml:space="preserve"> </w:t>
      </w:r>
      <w:bookmarkStart w:id="17940" w:name="_ETM_Q36_359190"/>
      <w:bookmarkEnd w:id="17940"/>
      <w:r>
        <w:rPr>
          <w:rFonts w:hint="cs"/>
          <w:rtl/>
        </w:rPr>
        <w:t xml:space="preserve">ככל שהתקרבנו אל הכותל, </w:t>
      </w:r>
      <w:bookmarkStart w:id="17941" w:name="_ETM_Q36_360562"/>
      <w:bookmarkEnd w:id="17941"/>
      <w:r>
        <w:rPr>
          <w:rFonts w:hint="cs"/>
          <w:rtl/>
        </w:rPr>
        <w:t>הכותל המערבי, גברה ההתרגשות שלי</w:t>
      </w:r>
      <w:r w:rsidR="00AD02F9">
        <w:rPr>
          <w:rFonts w:hint="cs"/>
          <w:rtl/>
        </w:rPr>
        <w:t>;</w:t>
      </w:r>
      <w:bookmarkStart w:id="17942" w:name="_ETM_Q36_371735"/>
      <w:bookmarkEnd w:id="17942"/>
      <w:r>
        <w:rPr>
          <w:rFonts w:hint="cs"/>
          <w:rtl/>
        </w:rPr>
        <w:t xml:space="preserve"> </w:t>
      </w:r>
      <w:bookmarkStart w:id="17943" w:name="_ETM_Q36_365790"/>
      <w:bookmarkEnd w:id="17943"/>
      <w:r>
        <w:rPr>
          <w:rtl/>
        </w:rPr>
        <w:t xml:space="preserve">הכותל </w:t>
      </w:r>
      <w:bookmarkStart w:id="17944" w:name="_ETM_Q36_366180"/>
      <w:bookmarkEnd w:id="17944"/>
      <w:r>
        <w:rPr>
          <w:rtl/>
        </w:rPr>
        <w:t>המערבי</w:t>
      </w:r>
      <w:r>
        <w:rPr>
          <w:rFonts w:hint="cs"/>
          <w:rtl/>
        </w:rPr>
        <w:t>,</w:t>
      </w:r>
      <w:r>
        <w:rPr>
          <w:rtl/>
        </w:rPr>
        <w:t xml:space="preserve"> </w:t>
      </w:r>
      <w:bookmarkStart w:id="17945" w:name="_ETM_Q36_366780"/>
      <w:bookmarkEnd w:id="17945"/>
      <w:r>
        <w:rPr>
          <w:rFonts w:hint="cs"/>
          <w:rtl/>
        </w:rPr>
        <w:t>ה</w:t>
      </w:r>
      <w:r>
        <w:rPr>
          <w:rtl/>
        </w:rPr>
        <w:t xml:space="preserve">שריד </w:t>
      </w:r>
      <w:bookmarkStart w:id="17946" w:name="_ETM_Q36_367080"/>
      <w:bookmarkEnd w:id="17946"/>
      <w:r>
        <w:rPr>
          <w:rtl/>
        </w:rPr>
        <w:t xml:space="preserve">לגדולתה </w:t>
      </w:r>
      <w:bookmarkStart w:id="17947" w:name="_ETM_Q36_367710"/>
      <w:bookmarkEnd w:id="17947"/>
      <w:r>
        <w:rPr>
          <w:rtl/>
        </w:rPr>
        <w:t xml:space="preserve">של </w:t>
      </w:r>
      <w:bookmarkStart w:id="17948" w:name="_ETM_Q36_367860"/>
      <w:bookmarkEnd w:id="17948"/>
      <w:r>
        <w:rPr>
          <w:rtl/>
        </w:rPr>
        <w:t xml:space="preserve">עצמאות </w:t>
      </w:r>
      <w:bookmarkStart w:id="17949" w:name="_ETM_Q36_368340"/>
      <w:bookmarkEnd w:id="17949"/>
      <w:r>
        <w:rPr>
          <w:rtl/>
        </w:rPr>
        <w:t xml:space="preserve">ישראל </w:t>
      </w:r>
      <w:bookmarkStart w:id="17950" w:name="_ETM_Q36_368760"/>
      <w:bookmarkEnd w:id="17950"/>
      <w:r>
        <w:rPr>
          <w:rtl/>
        </w:rPr>
        <w:t xml:space="preserve">בתקופות </w:t>
      </w:r>
      <w:bookmarkStart w:id="17951" w:name="_ETM_Q36_369210"/>
      <w:bookmarkEnd w:id="17951"/>
      <w:r>
        <w:rPr>
          <w:rtl/>
        </w:rPr>
        <w:t>הקדומות</w:t>
      </w:r>
      <w:r>
        <w:rPr>
          <w:rFonts w:hint="cs"/>
          <w:rtl/>
        </w:rPr>
        <w:t>,</w:t>
      </w:r>
      <w:r>
        <w:rPr>
          <w:rtl/>
        </w:rPr>
        <w:t xml:space="preserve"> </w:t>
      </w:r>
      <w:bookmarkStart w:id="17952" w:name="_ETM_Q36_370130"/>
      <w:bookmarkEnd w:id="17952"/>
      <w:r>
        <w:rPr>
          <w:rtl/>
        </w:rPr>
        <w:t xml:space="preserve">האבנים </w:t>
      </w:r>
      <w:bookmarkStart w:id="17953" w:name="_ETM_Q36_370610"/>
      <w:bookmarkEnd w:id="17953"/>
      <w:r>
        <w:rPr>
          <w:rtl/>
        </w:rPr>
        <w:t xml:space="preserve">המרטיטות </w:t>
      </w:r>
      <w:bookmarkStart w:id="17954" w:name="_ETM_Q36_371240"/>
      <w:bookmarkEnd w:id="17954"/>
      <w:r>
        <w:rPr>
          <w:rtl/>
        </w:rPr>
        <w:t>כל</w:t>
      </w:r>
      <w:r>
        <w:rPr>
          <w:rFonts w:hint="cs"/>
          <w:rtl/>
        </w:rPr>
        <w:t xml:space="preserve"> לב</w:t>
      </w:r>
      <w:r>
        <w:rPr>
          <w:rtl/>
        </w:rPr>
        <w:t xml:space="preserve"> </w:t>
      </w:r>
      <w:bookmarkStart w:id="17955" w:name="_ETM_Q36_371570"/>
      <w:bookmarkEnd w:id="17955"/>
      <w:r>
        <w:rPr>
          <w:rtl/>
        </w:rPr>
        <w:t xml:space="preserve">יהודי </w:t>
      </w:r>
      <w:bookmarkStart w:id="17956" w:name="_ETM_Q36_371930"/>
      <w:bookmarkEnd w:id="17956"/>
      <w:r>
        <w:rPr>
          <w:rtl/>
        </w:rPr>
        <w:t xml:space="preserve">בכל </w:t>
      </w:r>
      <w:bookmarkStart w:id="17957" w:name="_ETM_Q36_372260"/>
      <w:bookmarkEnd w:id="17957"/>
      <w:r>
        <w:rPr>
          <w:rtl/>
        </w:rPr>
        <w:t xml:space="preserve">מקום </w:t>
      </w:r>
      <w:bookmarkStart w:id="17958" w:name="_ETM_Q36_372590"/>
      <w:bookmarkEnd w:id="17958"/>
      <w:r>
        <w:rPr>
          <w:rtl/>
        </w:rPr>
        <w:t>בעולם</w:t>
      </w:r>
      <w:r>
        <w:rPr>
          <w:rFonts w:hint="cs"/>
          <w:rtl/>
        </w:rPr>
        <w:t xml:space="preserve">. שנים העזתי </w:t>
      </w:r>
      <w:bookmarkStart w:id="17959" w:name="_ETM_Q36_374250"/>
      <w:bookmarkEnd w:id="17959"/>
      <w:r>
        <w:rPr>
          <w:rtl/>
        </w:rPr>
        <w:t xml:space="preserve">רק </w:t>
      </w:r>
      <w:bookmarkStart w:id="17960" w:name="_ETM_Q36_374430"/>
      <w:bookmarkEnd w:id="17960"/>
      <w:r>
        <w:rPr>
          <w:rtl/>
        </w:rPr>
        <w:t xml:space="preserve">לחלום </w:t>
      </w:r>
      <w:bookmarkStart w:id="17961" w:name="_ETM_Q36_374850"/>
      <w:bookmarkEnd w:id="17961"/>
      <w:r>
        <w:rPr>
          <w:rtl/>
        </w:rPr>
        <w:t xml:space="preserve">בחשאי </w:t>
      </w:r>
      <w:bookmarkStart w:id="17962" w:name="_ETM_Q36_375790"/>
      <w:bookmarkEnd w:id="17962"/>
      <w:r>
        <w:rPr>
          <w:rtl/>
        </w:rPr>
        <w:t xml:space="preserve">להיות </w:t>
      </w:r>
      <w:bookmarkStart w:id="17963" w:name="_ETM_Q36_376030"/>
      <w:bookmarkEnd w:id="17963"/>
      <w:r>
        <w:rPr>
          <w:rtl/>
        </w:rPr>
        <w:t xml:space="preserve">שותף </w:t>
      </w:r>
      <w:bookmarkStart w:id="17964" w:name="_ETM_Q36_376540"/>
      <w:bookmarkEnd w:id="17964"/>
      <w:r>
        <w:rPr>
          <w:rtl/>
        </w:rPr>
        <w:t xml:space="preserve">לא </w:t>
      </w:r>
      <w:bookmarkStart w:id="17965" w:name="_ETM_Q36_376690"/>
      <w:bookmarkEnd w:id="17965"/>
      <w:r>
        <w:rPr>
          <w:rtl/>
        </w:rPr>
        <w:t xml:space="preserve">רק </w:t>
      </w:r>
      <w:bookmarkStart w:id="17966" w:name="_ETM_Q36_376810"/>
      <w:bookmarkEnd w:id="17966"/>
      <w:r>
        <w:rPr>
          <w:rtl/>
        </w:rPr>
        <w:t xml:space="preserve">להשגת </w:t>
      </w:r>
      <w:bookmarkStart w:id="17967" w:name="_ETM_Q36_377320"/>
      <w:bookmarkEnd w:id="17967"/>
      <w:r>
        <w:rPr>
          <w:rtl/>
        </w:rPr>
        <w:t xml:space="preserve">עצמאות </w:t>
      </w:r>
      <w:bookmarkStart w:id="17968" w:name="_ETM_Q36_377740"/>
      <w:bookmarkEnd w:id="17968"/>
      <w:r>
        <w:rPr>
          <w:rtl/>
        </w:rPr>
        <w:t>ישראל</w:t>
      </w:r>
      <w:r>
        <w:rPr>
          <w:rFonts w:hint="cs"/>
          <w:rtl/>
        </w:rPr>
        <w:t>,</w:t>
      </w:r>
      <w:r>
        <w:rPr>
          <w:rtl/>
        </w:rPr>
        <w:t xml:space="preserve"> </w:t>
      </w:r>
      <w:bookmarkStart w:id="17969" w:name="_ETM_Q36_378400"/>
      <w:bookmarkEnd w:id="17969"/>
      <w:r>
        <w:rPr>
          <w:rtl/>
        </w:rPr>
        <w:t xml:space="preserve">אלא </w:t>
      </w:r>
      <w:bookmarkStart w:id="17970" w:name="_ETM_Q36_378610"/>
      <w:bookmarkEnd w:id="17970"/>
      <w:r>
        <w:rPr>
          <w:rtl/>
        </w:rPr>
        <w:t xml:space="preserve">להחזיר </w:t>
      </w:r>
      <w:bookmarkStart w:id="17971" w:name="_ETM_Q36_378940"/>
      <w:bookmarkEnd w:id="17971"/>
      <w:r>
        <w:rPr>
          <w:rtl/>
        </w:rPr>
        <w:t xml:space="preserve">את </w:t>
      </w:r>
      <w:bookmarkStart w:id="17972" w:name="_ETM_Q36_379060"/>
      <w:bookmarkEnd w:id="17972"/>
      <w:r>
        <w:rPr>
          <w:rtl/>
        </w:rPr>
        <w:t xml:space="preserve">הכותל </w:t>
      </w:r>
      <w:bookmarkStart w:id="17973" w:name="_ETM_Q36_379450"/>
      <w:bookmarkEnd w:id="17973"/>
      <w:r>
        <w:rPr>
          <w:rtl/>
        </w:rPr>
        <w:t xml:space="preserve">המערבי </w:t>
      </w:r>
      <w:bookmarkStart w:id="17974" w:name="_ETM_Q36_379900"/>
      <w:bookmarkEnd w:id="17974"/>
      <w:r>
        <w:rPr>
          <w:rtl/>
        </w:rPr>
        <w:t xml:space="preserve">לשליטה </w:t>
      </w:r>
      <w:bookmarkStart w:id="17975" w:name="_ETM_Q36_380320"/>
      <w:bookmarkEnd w:id="17975"/>
      <w:r>
        <w:rPr>
          <w:rtl/>
        </w:rPr>
        <w:t>יהודית</w:t>
      </w:r>
      <w:bookmarkStart w:id="17976" w:name="_ETM_Q36_380710"/>
      <w:bookmarkEnd w:id="17976"/>
      <w:r w:rsidR="00AD02F9">
        <w:rPr>
          <w:rFonts w:hint="cs"/>
          <w:rtl/>
        </w:rPr>
        <w:t>-</w:t>
      </w:r>
      <w:r>
        <w:rPr>
          <w:rtl/>
        </w:rPr>
        <w:t xml:space="preserve">ישראלית </w:t>
      </w:r>
      <w:bookmarkStart w:id="17977" w:name="_ETM_Q36_381669"/>
      <w:bookmarkEnd w:id="17977"/>
      <w:r>
        <w:rPr>
          <w:rtl/>
        </w:rPr>
        <w:t xml:space="preserve">ולהפוך </w:t>
      </w:r>
      <w:bookmarkStart w:id="17978" w:name="_ETM_Q36_382150"/>
      <w:bookmarkEnd w:id="17978"/>
      <w:r>
        <w:rPr>
          <w:rtl/>
        </w:rPr>
        <w:t xml:space="preserve">אותו </w:t>
      </w:r>
      <w:bookmarkStart w:id="17979" w:name="_ETM_Q36_382360"/>
      <w:bookmarkEnd w:id="17979"/>
      <w:r>
        <w:rPr>
          <w:rtl/>
        </w:rPr>
        <w:t>למוקד</w:t>
      </w:r>
      <w:r>
        <w:rPr>
          <w:rFonts w:hint="cs"/>
          <w:rtl/>
        </w:rPr>
        <w:t>,</w:t>
      </w:r>
      <w:r>
        <w:rPr>
          <w:rtl/>
        </w:rPr>
        <w:t xml:space="preserve"> </w:t>
      </w:r>
      <w:bookmarkStart w:id="17980" w:name="_ETM_Q36_383200"/>
      <w:bookmarkEnd w:id="17980"/>
      <w:r>
        <w:rPr>
          <w:rtl/>
        </w:rPr>
        <w:t xml:space="preserve">למרכז </w:t>
      </w:r>
      <w:bookmarkStart w:id="17981" w:name="_ETM_Q36_383919"/>
      <w:bookmarkEnd w:id="17981"/>
      <w:r>
        <w:rPr>
          <w:rFonts w:hint="cs"/>
          <w:rtl/>
        </w:rPr>
        <w:t>ו</w:t>
      </w:r>
      <w:r>
        <w:rPr>
          <w:rtl/>
        </w:rPr>
        <w:t xml:space="preserve">לסמל </w:t>
      </w:r>
      <w:bookmarkStart w:id="17982" w:name="_ETM_Q36_384860"/>
      <w:bookmarkEnd w:id="17982"/>
      <w:r>
        <w:rPr>
          <w:rFonts w:hint="cs"/>
          <w:rtl/>
        </w:rPr>
        <w:t>וה</w:t>
      </w:r>
      <w:r>
        <w:rPr>
          <w:rtl/>
        </w:rPr>
        <w:t xml:space="preserve">עצמאות </w:t>
      </w:r>
      <w:bookmarkStart w:id="17983" w:name="_ETM_Q36_385490"/>
      <w:bookmarkEnd w:id="17983"/>
      <w:r>
        <w:rPr>
          <w:rtl/>
        </w:rPr>
        <w:t xml:space="preserve">המתחדשת </w:t>
      </w:r>
      <w:bookmarkStart w:id="17984" w:name="_ETM_Q36_386150"/>
      <w:bookmarkEnd w:id="17984"/>
      <w:r>
        <w:rPr>
          <w:rtl/>
        </w:rPr>
        <w:t xml:space="preserve">של </w:t>
      </w:r>
      <w:bookmarkStart w:id="17985" w:name="_ETM_Q36_386270"/>
      <w:bookmarkEnd w:id="17985"/>
      <w:r>
        <w:rPr>
          <w:rtl/>
        </w:rPr>
        <w:t xml:space="preserve">מדינת </w:t>
      </w:r>
      <w:bookmarkStart w:id="17986" w:name="_ETM_Q36_386690"/>
      <w:bookmarkEnd w:id="17986"/>
      <w:r>
        <w:rPr>
          <w:rtl/>
        </w:rPr>
        <w:t>ישראל</w:t>
      </w:r>
      <w:r>
        <w:rPr>
          <w:rFonts w:hint="cs"/>
          <w:rtl/>
        </w:rPr>
        <w:t>. עתה, כ</w:t>
      </w:r>
      <w:bookmarkStart w:id="17987" w:name="_ETM_Q36_387900"/>
      <w:bookmarkEnd w:id="17987"/>
      <w:r>
        <w:rPr>
          <w:rtl/>
        </w:rPr>
        <w:t>שחלום</w:t>
      </w:r>
      <w:r>
        <w:rPr>
          <w:rFonts w:hint="cs"/>
          <w:rtl/>
        </w:rPr>
        <w:t xml:space="preserve"> זה</w:t>
      </w:r>
      <w:r>
        <w:rPr>
          <w:rtl/>
        </w:rPr>
        <w:t xml:space="preserve"> </w:t>
      </w:r>
      <w:bookmarkStart w:id="17988" w:name="_ETM_Q36_388500"/>
      <w:bookmarkEnd w:id="17988"/>
      <w:r>
        <w:rPr>
          <w:rtl/>
        </w:rPr>
        <w:t>התגשם</w:t>
      </w:r>
      <w:r>
        <w:rPr>
          <w:rFonts w:hint="cs"/>
          <w:rtl/>
        </w:rPr>
        <w:t>,</w:t>
      </w:r>
      <w:r>
        <w:rPr>
          <w:rtl/>
        </w:rPr>
        <w:t xml:space="preserve"> </w:t>
      </w:r>
      <w:bookmarkStart w:id="17989" w:name="_ETM_Q36_389730"/>
      <w:bookmarkEnd w:id="17989"/>
      <w:r>
        <w:rPr>
          <w:rFonts w:hint="cs"/>
          <w:rtl/>
        </w:rPr>
        <w:t xml:space="preserve">תמהתי </w:t>
      </w:r>
      <w:bookmarkStart w:id="17990" w:name="_ETM_Q36_390510"/>
      <w:bookmarkEnd w:id="17990"/>
      <w:r>
        <w:rPr>
          <w:rtl/>
        </w:rPr>
        <w:t xml:space="preserve">כיצד </w:t>
      </w:r>
      <w:bookmarkStart w:id="17991" w:name="_ETM_Q36_390960"/>
      <w:bookmarkEnd w:id="17991"/>
      <w:r>
        <w:rPr>
          <w:rtl/>
        </w:rPr>
        <w:t xml:space="preserve">נתגלגלה </w:t>
      </w:r>
      <w:bookmarkStart w:id="17992" w:name="_ETM_Q36_391650"/>
      <w:bookmarkEnd w:id="17992"/>
      <w:r>
        <w:rPr>
          <w:rtl/>
        </w:rPr>
        <w:t xml:space="preserve">זכות </w:t>
      </w:r>
      <w:bookmarkStart w:id="17993" w:name="_ETM_Q36_391980"/>
      <w:bookmarkEnd w:id="17993"/>
      <w:r>
        <w:rPr>
          <w:rtl/>
        </w:rPr>
        <w:t xml:space="preserve">זו </w:t>
      </w:r>
      <w:bookmarkStart w:id="17994" w:name="_ETM_Q36_392130"/>
      <w:bookmarkEnd w:id="17994"/>
      <w:r>
        <w:rPr>
          <w:rtl/>
        </w:rPr>
        <w:t xml:space="preserve">דווקא </w:t>
      </w:r>
      <w:bookmarkStart w:id="17995" w:name="_ETM_Q36_392550"/>
      <w:bookmarkEnd w:id="17995"/>
      <w:r>
        <w:rPr>
          <w:rtl/>
        </w:rPr>
        <w:t>ליד</w:t>
      </w:r>
      <w:r>
        <w:rPr>
          <w:rFonts w:hint="cs"/>
          <w:rtl/>
        </w:rPr>
        <w:t>י</w:t>
      </w:r>
      <w:r>
        <w:rPr>
          <w:rtl/>
        </w:rPr>
        <w:t>י</w:t>
      </w:r>
      <w:r>
        <w:rPr>
          <w:rFonts w:hint="cs"/>
          <w:rtl/>
        </w:rPr>
        <w:t>.</w:t>
      </w:r>
      <w:r>
        <w:rPr>
          <w:rtl/>
        </w:rPr>
        <w:t xml:space="preserve"> </w:t>
      </w:r>
      <w:bookmarkStart w:id="17996" w:name="_ETM_Q36_393389"/>
      <w:bookmarkEnd w:id="17996"/>
      <w:r>
        <w:rPr>
          <w:rtl/>
        </w:rPr>
        <w:t xml:space="preserve">נולדתי </w:t>
      </w:r>
      <w:bookmarkStart w:id="17997" w:name="_ETM_Q36_393900"/>
      <w:bookmarkEnd w:id="17997"/>
      <w:r>
        <w:rPr>
          <w:rtl/>
        </w:rPr>
        <w:t>בירושלים</w:t>
      </w:r>
      <w:r>
        <w:rPr>
          <w:rFonts w:hint="cs"/>
          <w:rtl/>
        </w:rPr>
        <w:t>,</w:t>
      </w:r>
      <w:r>
        <w:rPr>
          <w:rtl/>
        </w:rPr>
        <w:t xml:space="preserve"> </w:t>
      </w:r>
      <w:bookmarkStart w:id="17998" w:name="_ETM_Q36_394950"/>
      <w:bookmarkEnd w:id="17998"/>
      <w:r>
        <w:rPr>
          <w:rtl/>
        </w:rPr>
        <w:t xml:space="preserve">נלחמתי </w:t>
      </w:r>
      <w:bookmarkStart w:id="17999" w:name="_ETM_Q36_395580"/>
      <w:bookmarkEnd w:id="17999"/>
      <w:r>
        <w:rPr>
          <w:rtl/>
        </w:rPr>
        <w:t>בירושלים</w:t>
      </w:r>
      <w:r>
        <w:rPr>
          <w:rFonts w:hint="cs"/>
          <w:rtl/>
        </w:rPr>
        <w:t>,</w:t>
      </w:r>
      <w:r>
        <w:rPr>
          <w:rtl/>
        </w:rPr>
        <w:t xml:space="preserve"> </w:t>
      </w:r>
      <w:bookmarkStart w:id="18000" w:name="_ETM_Q36_396720"/>
      <w:bookmarkEnd w:id="18000"/>
      <w:r>
        <w:rPr>
          <w:rtl/>
        </w:rPr>
        <w:t xml:space="preserve">חלמתי </w:t>
      </w:r>
      <w:bookmarkStart w:id="18001" w:name="_ETM_Q36_397200"/>
      <w:bookmarkEnd w:id="18001"/>
      <w:r>
        <w:rPr>
          <w:rtl/>
        </w:rPr>
        <w:t xml:space="preserve">בירושלים </w:t>
      </w:r>
      <w:bookmarkStart w:id="18002" w:name="_ETM_Q36_397830"/>
      <w:bookmarkEnd w:id="18002"/>
      <w:r>
        <w:rPr>
          <w:rtl/>
        </w:rPr>
        <w:t xml:space="preserve">על </w:t>
      </w:r>
      <w:bookmarkStart w:id="18003" w:name="_ETM_Q36_397920"/>
      <w:bookmarkEnd w:id="18003"/>
      <w:r>
        <w:rPr>
          <w:rtl/>
        </w:rPr>
        <w:t xml:space="preserve">מדינה </w:t>
      </w:r>
      <w:bookmarkStart w:id="18004" w:name="_ETM_Q36_398310"/>
      <w:bookmarkEnd w:id="18004"/>
      <w:r>
        <w:rPr>
          <w:rtl/>
        </w:rPr>
        <w:t>יהודית</w:t>
      </w:r>
      <w:r>
        <w:rPr>
          <w:rFonts w:hint="cs"/>
          <w:rtl/>
        </w:rPr>
        <w:t>.</w:t>
      </w:r>
      <w:r>
        <w:rPr>
          <w:rtl/>
        </w:rPr>
        <w:t xml:space="preserve"> </w:t>
      </w:r>
      <w:bookmarkStart w:id="18005" w:name="_ETM_Q36_399060"/>
      <w:bookmarkEnd w:id="18005"/>
    </w:p>
    <w:p w:rsidR="00AD02F9" w:rsidRDefault="00AD02F9" w:rsidP="00AD02F9">
      <w:pPr>
        <w:rPr>
          <w:rtl/>
        </w:rPr>
      </w:pPr>
    </w:p>
    <w:p w:rsidR="009D6AB2" w:rsidRDefault="009D6AB2" w:rsidP="00AD02F9">
      <w:pPr>
        <w:rPr>
          <w:rtl/>
        </w:rPr>
      </w:pPr>
      <w:r>
        <w:rPr>
          <w:rtl/>
        </w:rPr>
        <w:t>ואת</w:t>
      </w:r>
      <w:r>
        <w:rPr>
          <w:rFonts w:hint="cs"/>
          <w:rtl/>
        </w:rPr>
        <w:t xml:space="preserve">ם מתביישים בירושלים, אתם מתביישים בירושלים. </w:t>
      </w:r>
      <w:bookmarkStart w:id="18006" w:name="_ETM_Q36_404779"/>
      <w:bookmarkEnd w:id="18006"/>
    </w:p>
    <w:p w:rsidR="009D6AB2" w:rsidRDefault="009D6AB2" w:rsidP="006B7C0E">
      <w:pPr>
        <w:rPr>
          <w:rtl/>
        </w:rPr>
      </w:pPr>
    </w:p>
    <w:sdt>
      <w:sdtPr>
        <w:rPr>
          <w:rtl/>
        </w:rPr>
        <w:alias w:val="קריאה"/>
        <w:tag w:val="&lt;ID&gt;4692&lt;/ID&gt;&lt;Name&gt;נחמן שי - המחנה הציוני&lt;/Name&gt;&lt;Data&gt;נחמן שי (המחנה הציוני)&lt;/Data&gt;&lt;Shortcut&gt;נחשי&lt;/Shortcut&gt;"/>
        <w:id w:val="165602178"/>
        <w:placeholder>
          <w:docPart w:val="430807CF81B945629337149429C4E56A"/>
        </w:placeholder>
      </w:sdtPr>
      <w:sdtEndPr/>
      <w:sdtContent>
        <w:p w:rsidR="009D6AB2" w:rsidRDefault="009D6AB2" w:rsidP="006B7C0E">
          <w:pPr>
            <w:pStyle w:val="af5"/>
            <w:keepNext/>
            <w:rPr>
              <w:rtl/>
            </w:rPr>
          </w:pPr>
          <w:r w:rsidRPr="00862A1C">
            <w:rPr>
              <w:rStyle w:val="afe"/>
              <w:color w:val="000000"/>
              <w:rtl/>
            </w:rPr>
            <w:t>נחמן שי (המחנה הציוני)</w:t>
          </w:r>
          <w:r w:rsidRPr="00862A1C">
            <w:rPr>
              <w:color w:val="000000"/>
              <w:rtl/>
            </w:rPr>
            <w:t>:</w:t>
          </w:r>
        </w:p>
      </w:sdtContent>
    </w:sdt>
    <w:p w:rsidR="009D6AB2" w:rsidRDefault="009D6AB2" w:rsidP="006B7C0E">
      <w:pPr>
        <w:rPr>
          <w:rtl/>
        </w:rPr>
      </w:pPr>
    </w:p>
    <w:p w:rsidR="009D6AB2" w:rsidRDefault="009D6AB2" w:rsidP="006B7C0E">
      <w:pPr>
        <w:rPr>
          <w:rtl/>
        </w:rPr>
      </w:pPr>
      <w:bookmarkStart w:id="18007" w:name="_ETM_Q36_401841"/>
      <w:bookmarkEnd w:id="18007"/>
      <w:r>
        <w:rPr>
          <w:rFonts w:hint="cs"/>
          <w:rtl/>
        </w:rPr>
        <w:t xml:space="preserve">אנחנו? מי נולד בירושלים פה? מי נולד בירושלים? אבא שלי </w:t>
      </w:r>
      <w:bookmarkStart w:id="18008" w:name="_ETM_Q36_410754"/>
      <w:bookmarkEnd w:id="18008"/>
      <w:r>
        <w:rPr>
          <w:rFonts w:hint="cs"/>
          <w:rtl/>
        </w:rPr>
        <w:t xml:space="preserve">הוא </w:t>
      </w:r>
      <w:r w:rsidRPr="00587FF8">
        <w:rPr>
          <w:rFonts w:hint="cs"/>
          <w:rtl/>
        </w:rPr>
        <w:t>יקיר</w:t>
      </w:r>
      <w:r>
        <w:rPr>
          <w:rFonts w:hint="cs"/>
          <w:rtl/>
        </w:rPr>
        <w:t xml:space="preserve"> ירושלים.</w:t>
      </w:r>
    </w:p>
    <w:p w:rsidR="009D6AB2" w:rsidRDefault="009D6AB2" w:rsidP="006B7C0E">
      <w:pPr>
        <w:rPr>
          <w:rtl/>
        </w:rPr>
      </w:pPr>
      <w:bookmarkStart w:id="18009" w:name="_ETM_Q36_407724"/>
      <w:bookmarkEnd w:id="18009"/>
    </w:p>
    <w:bookmarkStart w:id="18010" w:name="_ETM_Q36_408047" w:displacedByCustomXml="next"/>
    <w:bookmarkEnd w:id="18010" w:displacedByCustomXml="next"/>
    <w:sdt>
      <w:sdtPr>
        <w:rPr>
          <w:rtl/>
        </w:rPr>
        <w:alias w:val="דובר_המשך"/>
        <w:tag w:val="&lt;ID&gt;5377&lt;/ID&gt;&lt;Name&gt;מירי רגב - שרה&lt;/Name&gt;&lt;Data&gt;שרת התרבות והספורט מירי רגב&lt;/Data&gt;&lt;Shortcut&gt;מירג&lt;/Shortcut&gt;"/>
        <w:id w:val="700512243"/>
        <w:placeholder>
          <w:docPart w:val="A79165F79C9B48AD946DD321B32CDA46"/>
        </w:placeholder>
      </w:sdtPr>
      <w:sdtEndPr/>
      <w:sdtContent>
        <w:p w:rsidR="009D6AB2" w:rsidRDefault="009D6AB2" w:rsidP="006B7C0E">
          <w:pPr>
            <w:pStyle w:val="-"/>
            <w:keepNext/>
            <w:rPr>
              <w:rtl/>
            </w:rPr>
          </w:pPr>
          <w:r w:rsidRPr="007765B6">
            <w:rPr>
              <w:rStyle w:val="afe"/>
              <w:color w:val="000000"/>
              <w:rtl/>
            </w:rPr>
            <w:t>שרת התרבות והספורט מירי רגב</w:t>
          </w:r>
          <w:r w:rsidRPr="007765B6">
            <w:rPr>
              <w:color w:val="000000"/>
              <w:rtl/>
            </w:rPr>
            <w:t>:</w:t>
          </w:r>
        </w:p>
      </w:sdtContent>
    </w:sdt>
    <w:p w:rsidR="009D6AB2" w:rsidRDefault="009D6AB2" w:rsidP="004370BB">
      <w:pPr>
        <w:rPr>
          <w:rtl/>
        </w:rPr>
      </w:pPr>
    </w:p>
    <w:p w:rsidR="009D6AB2" w:rsidRDefault="009D6AB2" w:rsidP="00AD02F9">
      <w:pPr>
        <w:rPr>
          <w:rtl/>
        </w:rPr>
      </w:pPr>
      <w:r>
        <w:rPr>
          <w:rFonts w:hint="cs"/>
          <w:rtl/>
        </w:rPr>
        <w:t xml:space="preserve">אתם מתביישים </w:t>
      </w:r>
      <w:bookmarkStart w:id="18011" w:name="_ETM_Q36_407491"/>
      <w:bookmarkEnd w:id="18011"/>
      <w:r>
        <w:rPr>
          <w:rFonts w:hint="cs"/>
          <w:rtl/>
        </w:rPr>
        <w:t xml:space="preserve">בירושלים במקום להבין שמי שפוגע בתדמית ירושלים, </w:t>
      </w:r>
      <w:bookmarkStart w:id="18012" w:name="_ETM_Q36_410989"/>
      <w:bookmarkEnd w:id="18012"/>
      <w:r>
        <w:rPr>
          <w:rFonts w:hint="cs"/>
          <w:rtl/>
        </w:rPr>
        <w:t xml:space="preserve">בתדמית מדינת ישראל, זה בדיוק אתם </w:t>
      </w:r>
      <w:r w:rsidR="00AD02F9">
        <w:rPr>
          <w:rFonts w:hint="eastAsia"/>
          <w:rtl/>
        </w:rPr>
        <w:t xml:space="preserve">– </w:t>
      </w:r>
      <w:r>
        <w:rPr>
          <w:rFonts w:hint="cs"/>
          <w:rtl/>
        </w:rPr>
        <w:t xml:space="preserve">אתם, שבאופן קבוע </w:t>
      </w:r>
      <w:bookmarkStart w:id="18013" w:name="_ETM_Q36_417257"/>
      <w:bookmarkStart w:id="18014" w:name="_ETM_Q36_414930"/>
      <w:bookmarkEnd w:id="18013"/>
      <w:bookmarkEnd w:id="18014"/>
      <w:r>
        <w:rPr>
          <w:rtl/>
        </w:rPr>
        <w:t>מתנצלים</w:t>
      </w:r>
      <w:r>
        <w:rPr>
          <w:rFonts w:hint="cs"/>
          <w:rtl/>
        </w:rPr>
        <w:t>, מתחנפים,</w:t>
      </w:r>
      <w:r>
        <w:rPr>
          <w:rtl/>
        </w:rPr>
        <w:t xml:space="preserve"> </w:t>
      </w:r>
      <w:bookmarkStart w:id="18015" w:name="_ETM_Q36_417480"/>
      <w:bookmarkEnd w:id="18015"/>
      <w:r>
        <w:rPr>
          <w:rtl/>
        </w:rPr>
        <w:t>מתפתלים</w:t>
      </w:r>
      <w:r>
        <w:rPr>
          <w:rFonts w:hint="cs"/>
          <w:rtl/>
        </w:rPr>
        <w:t>,</w:t>
      </w:r>
      <w:r>
        <w:rPr>
          <w:rtl/>
        </w:rPr>
        <w:t xml:space="preserve"> </w:t>
      </w:r>
      <w:bookmarkStart w:id="18016" w:name="_ETM_Q36_419000"/>
      <w:bookmarkEnd w:id="18016"/>
      <w:r>
        <w:rPr>
          <w:rtl/>
        </w:rPr>
        <w:t xml:space="preserve">אתם </w:t>
      </w:r>
      <w:bookmarkStart w:id="18017" w:name="_ETM_Q36_419750"/>
      <w:bookmarkEnd w:id="18017"/>
      <w:r>
        <w:rPr>
          <w:rtl/>
        </w:rPr>
        <w:t xml:space="preserve">לא </w:t>
      </w:r>
      <w:bookmarkStart w:id="18018" w:name="_ETM_Q36_419930"/>
      <w:bookmarkEnd w:id="18018"/>
      <w:r>
        <w:rPr>
          <w:rtl/>
        </w:rPr>
        <w:t xml:space="preserve">מבינים </w:t>
      </w:r>
      <w:bookmarkStart w:id="18019" w:name="_ETM_Q36_420830"/>
      <w:bookmarkEnd w:id="18019"/>
      <w:r>
        <w:rPr>
          <w:rtl/>
        </w:rPr>
        <w:t xml:space="preserve">את </w:t>
      </w:r>
      <w:bookmarkStart w:id="18020" w:name="_ETM_Q36_420980"/>
      <w:bookmarkEnd w:id="18020"/>
      <w:r>
        <w:rPr>
          <w:rtl/>
        </w:rPr>
        <w:t xml:space="preserve">החשיבות </w:t>
      </w:r>
      <w:bookmarkStart w:id="18021" w:name="_ETM_Q36_422060"/>
      <w:bookmarkEnd w:id="18021"/>
      <w:r>
        <w:rPr>
          <w:rFonts w:hint="cs"/>
          <w:rtl/>
        </w:rPr>
        <w:t>ש</w:t>
      </w:r>
      <w:r>
        <w:rPr>
          <w:rtl/>
        </w:rPr>
        <w:t>אירועים</w:t>
      </w:r>
      <w:r>
        <w:rPr>
          <w:rFonts w:hint="cs"/>
          <w:rtl/>
        </w:rPr>
        <w:t xml:space="preserve"> ממלכתיים</w:t>
      </w:r>
      <w:r>
        <w:rPr>
          <w:rtl/>
        </w:rPr>
        <w:t xml:space="preserve"> </w:t>
      </w:r>
      <w:bookmarkStart w:id="18022" w:name="_ETM_Q36_423530"/>
      <w:bookmarkEnd w:id="18022"/>
      <w:r>
        <w:rPr>
          <w:rFonts w:hint="cs"/>
          <w:rtl/>
        </w:rPr>
        <w:t>י</w:t>
      </w:r>
      <w:r>
        <w:rPr>
          <w:rtl/>
        </w:rPr>
        <w:t xml:space="preserve">קרו </w:t>
      </w:r>
      <w:bookmarkStart w:id="18023" w:name="_ETM_Q36_423800"/>
      <w:bookmarkEnd w:id="18023"/>
      <w:r>
        <w:rPr>
          <w:rtl/>
        </w:rPr>
        <w:t>בירושלים</w:t>
      </w:r>
      <w:r>
        <w:rPr>
          <w:rFonts w:hint="cs"/>
          <w:rtl/>
        </w:rPr>
        <w:t xml:space="preserve">. </w:t>
      </w:r>
    </w:p>
    <w:p w:rsidR="009D6AB2" w:rsidRDefault="009D6AB2" w:rsidP="006B7C0E">
      <w:pPr>
        <w:rPr>
          <w:rtl/>
        </w:rPr>
      </w:pPr>
      <w:bookmarkStart w:id="18024" w:name="_ETM_Q36_423654"/>
      <w:bookmarkEnd w:id="18024"/>
    </w:p>
    <w:sdt>
      <w:sdtPr>
        <w:rPr>
          <w:rtl/>
        </w:rPr>
        <w:alias w:val="קריאה"/>
        <w:tag w:val="&lt;ID&gt;4692&lt;/ID&gt;&lt;Name&gt;נחמן שי - המחנה הציוני&lt;/Name&gt;&lt;Data&gt;נחמן שי (המחנה הציוני)&lt;/Data&gt;&lt;Shortcut&gt;נחשי&lt;/Shortcut&gt;"/>
        <w:id w:val="503476883"/>
        <w:placeholder>
          <w:docPart w:val="E4DE2C66BF9D460A90B01B7EDC6F1BDB"/>
        </w:placeholder>
      </w:sdtPr>
      <w:sdtEndPr/>
      <w:sdtContent>
        <w:p w:rsidR="009D6AB2" w:rsidRDefault="009D6AB2" w:rsidP="006B7C0E">
          <w:pPr>
            <w:pStyle w:val="af5"/>
            <w:keepNext/>
            <w:rPr>
              <w:rtl/>
            </w:rPr>
          </w:pPr>
          <w:r w:rsidRPr="00862A1C">
            <w:rPr>
              <w:rStyle w:val="afe"/>
              <w:color w:val="000000"/>
              <w:rtl/>
            </w:rPr>
            <w:t>נחמן שי (המחנה הציוני)</w:t>
          </w:r>
          <w:r w:rsidRPr="00862A1C">
            <w:rPr>
              <w:color w:val="000000"/>
              <w:rtl/>
            </w:rPr>
            <w:t>:</w:t>
          </w:r>
        </w:p>
      </w:sdtContent>
    </w:sdt>
    <w:p w:rsidR="009D6AB2" w:rsidRDefault="009D6AB2" w:rsidP="006B7C0E">
      <w:pPr>
        <w:rPr>
          <w:rtl/>
        </w:rPr>
      </w:pPr>
    </w:p>
    <w:p w:rsidR="009D6AB2" w:rsidRDefault="009D6AB2" w:rsidP="00AD02F9">
      <w:pPr>
        <w:rPr>
          <w:rtl/>
        </w:rPr>
      </w:pPr>
      <w:bookmarkStart w:id="18025" w:name="_ETM_Q36_427202"/>
      <w:bookmarkStart w:id="18026" w:name="_ETM_Q36_427470"/>
      <w:bookmarkStart w:id="18027" w:name="_ETM_Q36_427739"/>
      <w:bookmarkEnd w:id="18025"/>
      <w:bookmarkEnd w:id="18026"/>
      <w:bookmarkEnd w:id="18027"/>
      <w:r>
        <w:rPr>
          <w:rFonts w:hint="cs"/>
          <w:rtl/>
        </w:rPr>
        <w:t>אה, ממש לא</w:t>
      </w:r>
      <w:r w:rsidR="00AD02F9">
        <w:rPr>
          <w:rFonts w:hint="cs"/>
          <w:rtl/>
        </w:rPr>
        <w:t>.</w:t>
      </w:r>
      <w:r>
        <w:rPr>
          <w:rFonts w:hint="cs"/>
          <w:rtl/>
        </w:rPr>
        <w:t xml:space="preserve"> ממש לא.</w:t>
      </w:r>
    </w:p>
    <w:p w:rsidR="009D6AB2" w:rsidRDefault="009D6AB2" w:rsidP="006B7C0E">
      <w:pPr>
        <w:rPr>
          <w:rtl/>
        </w:rPr>
      </w:pPr>
      <w:bookmarkStart w:id="18028" w:name="_ETM_Q36_426241"/>
      <w:bookmarkEnd w:id="18028"/>
    </w:p>
    <w:bookmarkStart w:id="18029" w:name="_ETM_Q36_426533" w:displacedByCustomXml="next"/>
    <w:bookmarkEnd w:id="18029" w:displacedByCustomXml="next"/>
    <w:sdt>
      <w:sdtPr>
        <w:rPr>
          <w:rtl/>
        </w:rPr>
        <w:alias w:val="דובר_המשך"/>
        <w:tag w:val="&lt;ID&gt;5377&lt;/ID&gt;&lt;Name&gt;מירי רגב - שרה&lt;/Name&gt;&lt;Data&gt;שרת התרבות והספורט מירי רגב&lt;/Data&gt;&lt;Shortcut&gt;מירג&lt;/Shortcut&gt;"/>
        <w:id w:val="-1443993615"/>
        <w:placeholder>
          <w:docPart w:val="A79165F79C9B48AD946DD321B32CDA46"/>
        </w:placeholder>
      </w:sdtPr>
      <w:sdtEndPr/>
      <w:sdtContent>
        <w:p w:rsidR="009D6AB2" w:rsidRDefault="009D6AB2" w:rsidP="006B7C0E">
          <w:pPr>
            <w:pStyle w:val="-"/>
            <w:keepNext/>
            <w:rPr>
              <w:rtl/>
            </w:rPr>
          </w:pPr>
          <w:r w:rsidRPr="007765B6">
            <w:rPr>
              <w:rStyle w:val="afe"/>
              <w:color w:val="000000"/>
              <w:rtl/>
            </w:rPr>
            <w:t>שרת התרבות והספורט מירי רגב</w:t>
          </w:r>
          <w:r w:rsidRPr="007765B6">
            <w:rPr>
              <w:color w:val="000000"/>
              <w:rtl/>
            </w:rPr>
            <w:t>:</w:t>
          </w:r>
        </w:p>
      </w:sdtContent>
    </w:sdt>
    <w:p w:rsidR="009D6AB2" w:rsidRPr="007765B6" w:rsidRDefault="009D6AB2" w:rsidP="006B7C0E">
      <w:pPr>
        <w:ind w:firstLine="0"/>
        <w:rPr>
          <w:rtl/>
        </w:rPr>
      </w:pPr>
    </w:p>
    <w:p w:rsidR="009D6AB2" w:rsidRDefault="009D6AB2" w:rsidP="00AD02F9">
      <w:pPr>
        <w:rPr>
          <w:rtl/>
        </w:rPr>
      </w:pPr>
      <w:r>
        <w:rPr>
          <w:rtl/>
        </w:rPr>
        <w:t xml:space="preserve"> </w:t>
      </w:r>
      <w:bookmarkStart w:id="18030" w:name="_ETM_Q36_424950"/>
      <w:bookmarkEnd w:id="18030"/>
      <w:r>
        <w:rPr>
          <w:rtl/>
        </w:rPr>
        <w:t xml:space="preserve">אתם </w:t>
      </w:r>
      <w:bookmarkStart w:id="18031" w:name="_ETM_Q36_425340"/>
      <w:bookmarkEnd w:id="18031"/>
      <w:r>
        <w:rPr>
          <w:rtl/>
        </w:rPr>
        <w:t xml:space="preserve">כל </w:t>
      </w:r>
      <w:bookmarkStart w:id="18032" w:name="_ETM_Q36_425610"/>
      <w:bookmarkEnd w:id="18032"/>
      <w:r>
        <w:rPr>
          <w:rtl/>
        </w:rPr>
        <w:t xml:space="preserve">הזמן </w:t>
      </w:r>
      <w:bookmarkStart w:id="18033" w:name="_ETM_Q36_426030"/>
      <w:bookmarkEnd w:id="18033"/>
      <w:r>
        <w:rPr>
          <w:rtl/>
        </w:rPr>
        <w:t xml:space="preserve">מסבירים </w:t>
      </w:r>
      <w:bookmarkStart w:id="18034" w:name="_ETM_Q36_427050"/>
      <w:bookmarkEnd w:id="18034"/>
      <w:r>
        <w:rPr>
          <w:rtl/>
        </w:rPr>
        <w:t>מדוע</w:t>
      </w:r>
      <w:r>
        <w:rPr>
          <w:rFonts w:hint="cs"/>
          <w:rtl/>
        </w:rPr>
        <w:t xml:space="preserve"> ולמה </w:t>
      </w:r>
      <w:bookmarkStart w:id="18035" w:name="_ETM_Q36_431729"/>
      <w:bookmarkEnd w:id="18035"/>
      <w:r>
        <w:rPr>
          <w:rFonts w:hint="cs"/>
          <w:rtl/>
        </w:rPr>
        <w:t>לא</w:t>
      </w:r>
      <w:r>
        <w:rPr>
          <w:rtl/>
        </w:rPr>
        <w:t xml:space="preserve"> </w:t>
      </w:r>
      <w:bookmarkStart w:id="18036" w:name="_ETM_Q36_429900"/>
      <w:bookmarkEnd w:id="18036"/>
      <w:r>
        <w:rPr>
          <w:rtl/>
        </w:rPr>
        <w:t>ירושלים</w:t>
      </w:r>
      <w:r>
        <w:rPr>
          <w:rFonts w:hint="cs"/>
          <w:rtl/>
        </w:rPr>
        <w:t>,</w:t>
      </w:r>
      <w:r>
        <w:rPr>
          <w:rtl/>
        </w:rPr>
        <w:t xml:space="preserve"> </w:t>
      </w:r>
      <w:bookmarkStart w:id="18037" w:name="_ETM_Q36_430890"/>
      <w:bookmarkEnd w:id="18037"/>
      <w:r>
        <w:rPr>
          <w:rtl/>
        </w:rPr>
        <w:t xml:space="preserve">במקום </w:t>
      </w:r>
      <w:bookmarkStart w:id="18038" w:name="_ETM_Q36_431340"/>
      <w:bookmarkEnd w:id="18038"/>
      <w:r>
        <w:rPr>
          <w:rtl/>
        </w:rPr>
        <w:t>להבי</w:t>
      </w:r>
      <w:r>
        <w:rPr>
          <w:rFonts w:hint="cs"/>
          <w:rtl/>
        </w:rPr>
        <w:t>ן</w:t>
      </w:r>
      <w:r>
        <w:rPr>
          <w:rtl/>
        </w:rPr>
        <w:t xml:space="preserve"> </w:t>
      </w:r>
      <w:bookmarkStart w:id="18039" w:name="_ETM_Q36_432300"/>
      <w:bookmarkEnd w:id="18039"/>
      <w:r>
        <w:rPr>
          <w:rtl/>
        </w:rPr>
        <w:t>שירושלים</w:t>
      </w:r>
      <w:r>
        <w:rPr>
          <w:rFonts w:hint="cs"/>
          <w:rtl/>
        </w:rPr>
        <w:t xml:space="preserve"> היא</w:t>
      </w:r>
      <w:r>
        <w:rPr>
          <w:rtl/>
        </w:rPr>
        <w:t xml:space="preserve"> </w:t>
      </w:r>
      <w:bookmarkStart w:id="18040" w:name="_ETM_Q36_433710"/>
      <w:bookmarkEnd w:id="18040"/>
      <w:r>
        <w:rPr>
          <w:rtl/>
        </w:rPr>
        <w:t xml:space="preserve">הבית </w:t>
      </w:r>
      <w:bookmarkStart w:id="18041" w:name="_ETM_Q36_434340"/>
      <w:bookmarkEnd w:id="18041"/>
      <w:r>
        <w:rPr>
          <w:rtl/>
        </w:rPr>
        <w:t>שלנו</w:t>
      </w:r>
      <w:r>
        <w:rPr>
          <w:rFonts w:hint="cs"/>
          <w:rtl/>
        </w:rPr>
        <w:t xml:space="preserve">, היא הבירה שלנו, ואנחנו לא צריכים </w:t>
      </w:r>
      <w:bookmarkStart w:id="18042" w:name="_ETM_Q36_437589"/>
      <w:bookmarkEnd w:id="18042"/>
      <w:r>
        <w:rPr>
          <w:rtl/>
        </w:rPr>
        <w:t xml:space="preserve">להתבייש </w:t>
      </w:r>
      <w:bookmarkStart w:id="18043" w:name="_ETM_Q36_438130"/>
      <w:bookmarkEnd w:id="18043"/>
      <w:r>
        <w:rPr>
          <w:rtl/>
        </w:rPr>
        <w:t>בזה</w:t>
      </w:r>
      <w:r>
        <w:rPr>
          <w:rFonts w:hint="cs"/>
          <w:rtl/>
        </w:rPr>
        <w:t xml:space="preserve">. </w:t>
      </w:r>
      <w:bookmarkStart w:id="18044" w:name="_ETM_Q36_441866"/>
      <w:bookmarkEnd w:id="18044"/>
      <w:r>
        <w:rPr>
          <w:rFonts w:hint="cs"/>
          <w:rtl/>
        </w:rPr>
        <w:t>האמריקאים והנשיא טראמפ כבר הבינו את זה</w:t>
      </w:r>
      <w:r w:rsidR="00AD02F9">
        <w:rPr>
          <w:rFonts w:hint="cs"/>
          <w:rtl/>
        </w:rPr>
        <w:t>;</w:t>
      </w:r>
      <w:r>
        <w:rPr>
          <w:rFonts w:hint="cs"/>
          <w:rtl/>
        </w:rPr>
        <w:t xml:space="preserve"> </w:t>
      </w:r>
      <w:bookmarkStart w:id="18045" w:name="_ETM_Q36_438810"/>
      <w:bookmarkStart w:id="18046" w:name="_ETM_Q36_439950"/>
      <w:bookmarkStart w:id="18047" w:name="_ETM_Q36_441980"/>
      <w:bookmarkEnd w:id="18045"/>
      <w:bookmarkEnd w:id="18046"/>
      <w:bookmarkEnd w:id="18047"/>
      <w:r>
        <w:rPr>
          <w:rtl/>
        </w:rPr>
        <w:t>אוטוסטרדות</w:t>
      </w:r>
      <w:r>
        <w:rPr>
          <w:rFonts w:hint="cs"/>
          <w:rtl/>
        </w:rPr>
        <w:t xml:space="preserve"> של ראשי </w:t>
      </w:r>
      <w:bookmarkStart w:id="18048" w:name="_ETM_Q36_441050"/>
      <w:bookmarkEnd w:id="18048"/>
      <w:r>
        <w:rPr>
          <w:rFonts w:hint="cs"/>
          <w:rtl/>
        </w:rPr>
        <w:t>מדינות</w:t>
      </w:r>
      <w:r>
        <w:rPr>
          <w:rtl/>
        </w:rPr>
        <w:t xml:space="preserve"> </w:t>
      </w:r>
      <w:bookmarkStart w:id="18049" w:name="_ETM_Q36_444170"/>
      <w:bookmarkEnd w:id="18049"/>
      <w:r>
        <w:rPr>
          <w:rtl/>
        </w:rPr>
        <w:t xml:space="preserve">מגיעות </w:t>
      </w:r>
      <w:bookmarkStart w:id="18050" w:name="_ETM_Q36_444529"/>
      <w:bookmarkEnd w:id="18050"/>
      <w:r>
        <w:rPr>
          <w:rtl/>
        </w:rPr>
        <w:t>לישראל</w:t>
      </w:r>
      <w:r w:rsidR="00AD02F9">
        <w:rPr>
          <w:rFonts w:hint="cs"/>
          <w:rtl/>
        </w:rPr>
        <w:t>;</w:t>
      </w:r>
      <w:r>
        <w:rPr>
          <w:rtl/>
        </w:rPr>
        <w:t xml:space="preserve"> </w:t>
      </w:r>
      <w:bookmarkStart w:id="18051" w:name="_ETM_Q36_446290"/>
      <w:bookmarkEnd w:id="18051"/>
      <w:r>
        <w:rPr>
          <w:rtl/>
        </w:rPr>
        <w:t xml:space="preserve">יש </w:t>
      </w:r>
      <w:bookmarkStart w:id="18052" w:name="_ETM_Q36_446500"/>
      <w:bookmarkEnd w:id="18052"/>
      <w:r>
        <w:rPr>
          <w:rtl/>
        </w:rPr>
        <w:t xml:space="preserve">סדר </w:t>
      </w:r>
      <w:bookmarkStart w:id="18053" w:name="_ETM_Q36_446860"/>
      <w:bookmarkEnd w:id="18053"/>
      <w:r>
        <w:rPr>
          <w:rtl/>
        </w:rPr>
        <w:t xml:space="preserve">חדש </w:t>
      </w:r>
      <w:bookmarkStart w:id="18054" w:name="_ETM_Q36_447370"/>
      <w:bookmarkEnd w:id="18054"/>
      <w:r>
        <w:rPr>
          <w:rtl/>
        </w:rPr>
        <w:t xml:space="preserve">בעניין </w:t>
      </w:r>
      <w:bookmarkStart w:id="18055" w:name="_ETM_Q36_447730"/>
      <w:bookmarkEnd w:id="18055"/>
      <w:r>
        <w:rPr>
          <w:rtl/>
        </w:rPr>
        <w:t>טרור</w:t>
      </w:r>
      <w:r>
        <w:rPr>
          <w:rFonts w:hint="cs"/>
          <w:rtl/>
        </w:rPr>
        <w:t xml:space="preserve"> וגרעין </w:t>
      </w:r>
      <w:r w:rsidR="00AD02F9">
        <w:rPr>
          <w:rFonts w:hint="eastAsia"/>
          <w:rtl/>
        </w:rPr>
        <w:t xml:space="preserve">– </w:t>
      </w:r>
      <w:r>
        <w:rPr>
          <w:rFonts w:hint="cs"/>
          <w:rtl/>
        </w:rPr>
        <w:t>כל זה בהובלת</w:t>
      </w:r>
      <w:r>
        <w:rPr>
          <w:rtl/>
        </w:rPr>
        <w:t xml:space="preserve"> </w:t>
      </w:r>
      <w:bookmarkStart w:id="18056" w:name="_ETM_Q36_448330"/>
      <w:bookmarkStart w:id="18057" w:name="_ETM_Q36_450660"/>
      <w:bookmarkEnd w:id="18056"/>
      <w:bookmarkEnd w:id="18057"/>
      <w:r>
        <w:rPr>
          <w:rtl/>
        </w:rPr>
        <w:t xml:space="preserve">ראש </w:t>
      </w:r>
      <w:bookmarkStart w:id="18058" w:name="_ETM_Q36_450839"/>
      <w:bookmarkEnd w:id="18058"/>
      <w:r>
        <w:rPr>
          <w:rtl/>
        </w:rPr>
        <w:t xml:space="preserve">הממשלה </w:t>
      </w:r>
      <w:bookmarkStart w:id="18059" w:name="_ETM_Q36_451320"/>
      <w:bookmarkEnd w:id="18059"/>
      <w:r>
        <w:rPr>
          <w:rtl/>
        </w:rPr>
        <w:t>נתניהו</w:t>
      </w:r>
      <w:r>
        <w:rPr>
          <w:rFonts w:hint="cs"/>
          <w:rtl/>
        </w:rPr>
        <w:t xml:space="preserve">. הובלנו עשרות אירועים כאן בארץ, </w:t>
      </w:r>
      <w:bookmarkStart w:id="18060" w:name="_ETM_Q36_456911"/>
      <w:bookmarkEnd w:id="18060"/>
      <w:r>
        <w:rPr>
          <w:rFonts w:hint="cs"/>
          <w:rtl/>
        </w:rPr>
        <w:t xml:space="preserve">אירועים ראשונים: הג'ירו ד'איטליה שנפתח כאן בירושלים </w:t>
      </w:r>
      <w:r w:rsidR="00844C5E">
        <w:rPr>
          <w:rFonts w:hint="cs"/>
          <w:rtl/>
        </w:rPr>
        <w:t>– – –</w:t>
      </w:r>
      <w:r>
        <w:rPr>
          <w:rFonts w:hint="cs"/>
          <w:rtl/>
        </w:rPr>
        <w:t xml:space="preserve"> </w:t>
      </w:r>
    </w:p>
    <w:p w:rsidR="009D6AB2" w:rsidRDefault="009D6AB2" w:rsidP="006B7C0E">
      <w:pPr>
        <w:rPr>
          <w:rtl/>
        </w:rPr>
      </w:pPr>
      <w:bookmarkStart w:id="18061" w:name="_ETM_Q36_456725"/>
      <w:bookmarkEnd w:id="18061"/>
    </w:p>
    <w:bookmarkStart w:id="18062" w:name="_ETM_Q36_462772" w:displacedByCustomXml="next"/>
    <w:bookmarkEnd w:id="18062" w:displacedByCustomXml="next"/>
    <w:sdt>
      <w:sdtPr>
        <w:rPr>
          <w:rtl/>
        </w:rPr>
        <w:alias w:val="קריאה"/>
        <w:tag w:val="&lt;ID&gt;4692&lt;/ID&gt;&lt;Name&gt;נחמן שי - המחנה הציוני&lt;/Name&gt;&lt;Data&gt;נחמן שי (המחנה הציוני)&lt;/Data&gt;&lt;Shortcut&gt;נחשי&lt;/Shortcut&gt;"/>
        <w:id w:val="1187176206"/>
        <w:placeholder>
          <w:docPart w:val="A7F4537652A446F788DB3427B350E60C"/>
        </w:placeholder>
      </w:sdtPr>
      <w:sdtEndPr/>
      <w:sdtContent>
        <w:p w:rsidR="009D6AB2" w:rsidRDefault="009D6AB2" w:rsidP="006B7C0E">
          <w:pPr>
            <w:pStyle w:val="af5"/>
            <w:keepNext/>
            <w:rPr>
              <w:rtl/>
            </w:rPr>
          </w:pPr>
          <w:r w:rsidRPr="00862A1C">
            <w:rPr>
              <w:rStyle w:val="afe"/>
              <w:color w:val="000000"/>
              <w:rtl/>
            </w:rPr>
            <w:t>נחמן שי (המחנה הציוני)</w:t>
          </w:r>
          <w:r w:rsidRPr="00862A1C">
            <w:rPr>
              <w:color w:val="000000"/>
              <w:rtl/>
            </w:rPr>
            <w:t>:</w:t>
          </w:r>
        </w:p>
      </w:sdtContent>
    </w:sdt>
    <w:p w:rsidR="009D6AB2" w:rsidRDefault="009D6AB2" w:rsidP="006B7C0E">
      <w:pPr>
        <w:rPr>
          <w:rtl/>
        </w:rPr>
      </w:pPr>
    </w:p>
    <w:p w:rsidR="009D6AB2" w:rsidRDefault="009D6AB2" w:rsidP="00AD02F9">
      <w:pPr>
        <w:rPr>
          <w:rtl/>
        </w:rPr>
      </w:pPr>
      <w:r>
        <w:rPr>
          <w:rFonts w:hint="cs"/>
          <w:rtl/>
        </w:rPr>
        <w:t xml:space="preserve">הג'ירו </w:t>
      </w:r>
      <w:r w:rsidR="00844C5E">
        <w:rPr>
          <w:rFonts w:hint="cs"/>
          <w:rtl/>
        </w:rPr>
        <w:t>– – –</w:t>
      </w:r>
      <w:r>
        <w:rPr>
          <w:rFonts w:hint="cs"/>
          <w:rtl/>
        </w:rPr>
        <w:t xml:space="preserve"> למה הג'ודו לא היה בירושלים?</w:t>
      </w:r>
      <w:bookmarkStart w:id="18063" w:name="_ETM_Q36_461242"/>
      <w:bookmarkEnd w:id="18063"/>
    </w:p>
    <w:p w:rsidR="009D6AB2" w:rsidRDefault="009D6AB2" w:rsidP="006B7C0E">
      <w:pPr>
        <w:rPr>
          <w:rtl/>
        </w:rPr>
      </w:pPr>
    </w:p>
    <w:bookmarkStart w:id="18064" w:name="_ETM_Q36_461548" w:displacedByCustomXml="next"/>
    <w:bookmarkEnd w:id="18064" w:displacedByCustomXml="next"/>
    <w:sdt>
      <w:sdtPr>
        <w:rPr>
          <w:rtl/>
        </w:rPr>
        <w:alias w:val="דובר_המשך"/>
        <w:tag w:val="&lt;ID&gt;5377&lt;/ID&gt;&lt;Name&gt;מירי רגב - שרה&lt;/Name&gt;&lt;Data&gt;שרת התרבות והספורט מירי רגב&lt;/Data&gt;&lt;Shortcut&gt;מירג&lt;/Shortcut&gt;"/>
        <w:id w:val="878044275"/>
        <w:placeholder>
          <w:docPart w:val="A79165F79C9B48AD946DD321B32CDA46"/>
        </w:placeholder>
      </w:sdtPr>
      <w:sdtEndPr/>
      <w:sdtContent>
        <w:p w:rsidR="009D6AB2" w:rsidRDefault="009D6AB2" w:rsidP="006B7C0E">
          <w:pPr>
            <w:pStyle w:val="-"/>
            <w:keepNext/>
            <w:rPr>
              <w:rtl/>
            </w:rPr>
          </w:pPr>
          <w:r w:rsidRPr="00EA6655">
            <w:rPr>
              <w:rStyle w:val="afe"/>
              <w:color w:val="000000"/>
              <w:rtl/>
            </w:rPr>
            <w:t>שרת התרבות והספורט מירי רגב</w:t>
          </w:r>
          <w:r w:rsidRPr="00EA6655">
            <w:rPr>
              <w:color w:val="000000"/>
              <w:rtl/>
            </w:rPr>
            <w:t>:</w:t>
          </w:r>
        </w:p>
      </w:sdtContent>
    </w:sdt>
    <w:p w:rsidR="009D6AB2" w:rsidRDefault="009D6AB2" w:rsidP="004370BB">
      <w:pPr>
        <w:rPr>
          <w:rtl/>
        </w:rPr>
      </w:pPr>
    </w:p>
    <w:p w:rsidR="009D6AB2" w:rsidRPr="00EA6655" w:rsidRDefault="009D6AB2" w:rsidP="006B7C0E">
      <w:pPr>
        <w:rPr>
          <w:rtl/>
        </w:rPr>
      </w:pPr>
      <w:r>
        <w:rPr>
          <w:rFonts w:hint="cs"/>
          <w:rtl/>
        </w:rPr>
        <w:t xml:space="preserve">תזלזל בג'ירו, </w:t>
      </w:r>
      <w:bookmarkStart w:id="18065" w:name="_ETM_Q36_460350"/>
      <w:bookmarkEnd w:id="18065"/>
      <w:r>
        <w:rPr>
          <w:rFonts w:hint="cs"/>
          <w:rtl/>
        </w:rPr>
        <w:t>בוודאי</w:t>
      </w:r>
      <w:r w:rsidR="00AD02F9">
        <w:rPr>
          <w:rFonts w:hint="cs"/>
          <w:rtl/>
        </w:rPr>
        <w:t>,</w:t>
      </w:r>
      <w:r>
        <w:rPr>
          <w:rFonts w:hint="cs"/>
          <w:rtl/>
        </w:rPr>
        <w:t xml:space="preserve"> כי לא הייתה בעיה בג'ירו. נכון, כי </w:t>
      </w:r>
      <w:bookmarkStart w:id="18066" w:name="_ETM_Q36_465965"/>
      <w:bookmarkEnd w:id="18066"/>
      <w:r>
        <w:rPr>
          <w:rFonts w:hint="cs"/>
          <w:rtl/>
        </w:rPr>
        <w:t>לא היה איום על הרוכבים בג'ירו</w:t>
      </w:r>
      <w:r w:rsidR="00AD02F9">
        <w:rPr>
          <w:rFonts w:hint="cs"/>
          <w:rtl/>
        </w:rPr>
        <w:t>,</w:t>
      </w:r>
      <w:r>
        <w:rPr>
          <w:rFonts w:hint="cs"/>
          <w:rtl/>
        </w:rPr>
        <w:t xml:space="preserve"> אז זה בסדר. </w:t>
      </w:r>
      <w:bookmarkStart w:id="18067" w:name="_ETM_Q36_465417"/>
      <w:bookmarkEnd w:id="18067"/>
    </w:p>
    <w:p w:rsidR="009D6AB2" w:rsidRDefault="009D6AB2" w:rsidP="006B7C0E">
      <w:pPr>
        <w:rPr>
          <w:rtl/>
        </w:rPr>
      </w:pPr>
      <w:bookmarkStart w:id="18068" w:name="_ETM_Q36_458405"/>
      <w:bookmarkEnd w:id="18068"/>
      <w:r>
        <w:rPr>
          <w:rtl/>
        </w:rPr>
        <w:t xml:space="preserve"> </w:t>
      </w:r>
      <w:bookmarkStart w:id="18069" w:name="_ETM_Q36_467930"/>
      <w:bookmarkEnd w:id="18069"/>
    </w:p>
    <w:p w:rsidR="009D6AB2" w:rsidRDefault="009D6AB2" w:rsidP="00AD02F9">
      <w:pPr>
        <w:rPr>
          <w:rtl/>
        </w:rPr>
      </w:pPr>
      <w:bookmarkStart w:id="18070" w:name="_ETM_Q36_470765"/>
      <w:bookmarkEnd w:id="18070"/>
      <w:r>
        <w:rPr>
          <w:rtl/>
        </w:rPr>
        <w:t xml:space="preserve">אתה </w:t>
      </w:r>
      <w:bookmarkStart w:id="18071" w:name="_ETM_Q36_468110"/>
      <w:bookmarkEnd w:id="18071"/>
      <w:r>
        <w:rPr>
          <w:rtl/>
        </w:rPr>
        <w:t xml:space="preserve">לא </w:t>
      </w:r>
      <w:bookmarkStart w:id="18072" w:name="_ETM_Q36_468230"/>
      <w:bookmarkEnd w:id="18072"/>
      <w:r>
        <w:rPr>
          <w:rtl/>
        </w:rPr>
        <w:t xml:space="preserve">מסוגל </w:t>
      </w:r>
      <w:bookmarkStart w:id="18073" w:name="_ETM_Q36_469279"/>
      <w:bookmarkEnd w:id="18073"/>
      <w:r>
        <w:rPr>
          <w:rtl/>
        </w:rPr>
        <w:t>לפרגן</w:t>
      </w:r>
      <w:r w:rsidR="00AD02F9">
        <w:rPr>
          <w:rFonts w:hint="cs"/>
          <w:rtl/>
        </w:rPr>
        <w:t>.</w:t>
      </w:r>
      <w:r>
        <w:rPr>
          <w:rtl/>
        </w:rPr>
        <w:t xml:space="preserve"> </w:t>
      </w:r>
      <w:bookmarkStart w:id="18074" w:name="_ETM_Q36_470240"/>
      <w:bookmarkEnd w:id="18074"/>
      <w:r>
        <w:rPr>
          <w:rtl/>
        </w:rPr>
        <w:t xml:space="preserve">אתה </w:t>
      </w:r>
      <w:bookmarkStart w:id="18075" w:name="_ETM_Q36_470450"/>
      <w:bookmarkEnd w:id="18075"/>
      <w:r>
        <w:rPr>
          <w:rtl/>
        </w:rPr>
        <w:t xml:space="preserve">לא </w:t>
      </w:r>
      <w:bookmarkStart w:id="18076" w:name="_ETM_Q36_470540"/>
      <w:bookmarkEnd w:id="18076"/>
      <w:r>
        <w:rPr>
          <w:rtl/>
        </w:rPr>
        <w:t xml:space="preserve">מסוגל </w:t>
      </w:r>
      <w:bookmarkStart w:id="18077" w:name="_ETM_Q36_471080"/>
      <w:bookmarkEnd w:id="18077"/>
      <w:r>
        <w:rPr>
          <w:rtl/>
        </w:rPr>
        <w:t xml:space="preserve">לראות </w:t>
      </w:r>
      <w:bookmarkStart w:id="18078" w:name="_ETM_Q36_471380"/>
      <w:bookmarkEnd w:id="18078"/>
      <w:r>
        <w:rPr>
          <w:rtl/>
        </w:rPr>
        <w:t xml:space="preserve">את </w:t>
      </w:r>
      <w:bookmarkStart w:id="18079" w:name="_ETM_Q36_471500"/>
      <w:bookmarkEnd w:id="18079"/>
      <w:r>
        <w:rPr>
          <w:rtl/>
        </w:rPr>
        <w:t>הטוב</w:t>
      </w:r>
      <w:r w:rsidR="00AD02F9">
        <w:rPr>
          <w:rFonts w:hint="cs"/>
          <w:rtl/>
        </w:rPr>
        <w:t>.</w:t>
      </w:r>
      <w:r>
        <w:rPr>
          <w:rtl/>
        </w:rPr>
        <w:t xml:space="preserve"> </w:t>
      </w:r>
      <w:bookmarkStart w:id="18080" w:name="_ETM_Q36_472190"/>
      <w:bookmarkEnd w:id="18080"/>
      <w:r>
        <w:rPr>
          <w:rtl/>
        </w:rPr>
        <w:t xml:space="preserve">אתה </w:t>
      </w:r>
      <w:bookmarkStart w:id="18081" w:name="_ETM_Q36_472430"/>
      <w:bookmarkEnd w:id="18081"/>
      <w:r>
        <w:rPr>
          <w:rtl/>
        </w:rPr>
        <w:t xml:space="preserve">לא </w:t>
      </w:r>
      <w:bookmarkStart w:id="18082" w:name="_ETM_Q36_472550"/>
      <w:bookmarkEnd w:id="18082"/>
      <w:r>
        <w:rPr>
          <w:rtl/>
        </w:rPr>
        <w:t>מ</w:t>
      </w:r>
      <w:r>
        <w:rPr>
          <w:rFonts w:hint="cs"/>
          <w:rtl/>
        </w:rPr>
        <w:t>סוגל</w:t>
      </w:r>
      <w:r>
        <w:rPr>
          <w:rtl/>
        </w:rPr>
        <w:t xml:space="preserve"> </w:t>
      </w:r>
      <w:bookmarkStart w:id="18083" w:name="_ETM_Q36_472910"/>
      <w:bookmarkEnd w:id="18083"/>
      <w:r>
        <w:rPr>
          <w:rtl/>
        </w:rPr>
        <w:t xml:space="preserve">לראות </w:t>
      </w:r>
      <w:bookmarkStart w:id="18084" w:name="_ETM_Q36_483630"/>
      <w:bookmarkEnd w:id="18084"/>
      <w:r>
        <w:rPr>
          <w:rtl/>
        </w:rPr>
        <w:t>את</w:t>
      </w:r>
      <w:r>
        <w:rPr>
          <w:rFonts w:hint="cs"/>
          <w:rtl/>
        </w:rPr>
        <w:t xml:space="preserve"> היופי</w:t>
      </w:r>
      <w:r>
        <w:rPr>
          <w:rtl/>
        </w:rPr>
        <w:t xml:space="preserve"> </w:t>
      </w:r>
      <w:bookmarkStart w:id="18085" w:name="_ETM_Q36_483810"/>
      <w:bookmarkEnd w:id="18085"/>
      <w:r>
        <w:rPr>
          <w:rFonts w:hint="cs"/>
          <w:rtl/>
        </w:rPr>
        <w:t>של מדינת ישראל וירושלים</w:t>
      </w:r>
      <w:r w:rsidR="00AD02F9">
        <w:rPr>
          <w:rFonts w:hint="cs"/>
          <w:rtl/>
        </w:rPr>
        <w:t>.</w:t>
      </w:r>
    </w:p>
    <w:p w:rsidR="009D6AB2" w:rsidRDefault="009D6AB2" w:rsidP="006B7C0E">
      <w:pPr>
        <w:rPr>
          <w:rtl/>
        </w:rPr>
      </w:pPr>
      <w:bookmarkStart w:id="18086" w:name="_ETM_Q36_472418"/>
      <w:bookmarkEnd w:id="18086"/>
    </w:p>
    <w:sdt>
      <w:sdtPr>
        <w:rPr>
          <w:rtl/>
        </w:rPr>
        <w:alias w:val="קריאה"/>
        <w:tag w:val="&lt;ID&gt;4692&lt;/ID&gt;&lt;Name&gt;נחמן שי - המחנה הציוני&lt;/Name&gt;&lt;Data&gt;נחמן שי (המחנה הציוני)&lt;/Data&gt;&lt;Shortcut&gt;נחשי&lt;/Shortcut&gt;"/>
        <w:id w:val="778292922"/>
        <w:placeholder>
          <w:docPart w:val="CC4DE6747648498AA874B7ABE84A1515"/>
        </w:placeholder>
      </w:sdtPr>
      <w:sdtEndPr/>
      <w:sdtContent>
        <w:p w:rsidR="009D6AB2" w:rsidRDefault="009D6AB2" w:rsidP="006B7C0E">
          <w:pPr>
            <w:pStyle w:val="af5"/>
            <w:keepNext/>
            <w:rPr>
              <w:rtl/>
            </w:rPr>
          </w:pPr>
          <w:r w:rsidRPr="00862A1C">
            <w:rPr>
              <w:rStyle w:val="afe"/>
              <w:color w:val="000000"/>
              <w:rtl/>
            </w:rPr>
            <w:t>נחמן שי (המחנה הציוני)</w:t>
          </w:r>
          <w:r w:rsidRPr="00862A1C">
            <w:rPr>
              <w:color w:val="000000"/>
              <w:rtl/>
            </w:rPr>
            <w:t>:</w:t>
          </w:r>
        </w:p>
      </w:sdtContent>
    </w:sdt>
    <w:p w:rsidR="009D6AB2" w:rsidRDefault="009D6AB2" w:rsidP="006B7C0E">
      <w:pPr>
        <w:rPr>
          <w:rtl/>
        </w:rPr>
      </w:pPr>
      <w:bookmarkStart w:id="18087" w:name="_ETM_Q36_474136"/>
      <w:bookmarkEnd w:id="18087"/>
    </w:p>
    <w:p w:rsidR="009D6AB2" w:rsidRDefault="009D6AB2" w:rsidP="006B7C0E">
      <w:pPr>
        <w:rPr>
          <w:rtl/>
        </w:rPr>
      </w:pPr>
      <w:bookmarkStart w:id="18088" w:name="_ETM_Q36_474415"/>
      <w:bookmarkStart w:id="18089" w:name="_ETM_Q36_474677"/>
      <w:bookmarkEnd w:id="18088"/>
      <w:bookmarkEnd w:id="18089"/>
      <w:r>
        <w:rPr>
          <w:rFonts w:hint="cs"/>
          <w:rtl/>
        </w:rPr>
        <w:t xml:space="preserve">לגמרי. אם לא </w:t>
      </w:r>
      <w:r w:rsidR="00844C5E">
        <w:rPr>
          <w:rFonts w:hint="cs"/>
          <w:rtl/>
        </w:rPr>
        <w:t>– – –</w:t>
      </w:r>
      <w:r>
        <w:rPr>
          <w:rFonts w:hint="cs"/>
          <w:rtl/>
        </w:rPr>
        <w:t xml:space="preserve"> היה יותר יופי. </w:t>
      </w:r>
    </w:p>
    <w:p w:rsidR="009D6AB2" w:rsidRDefault="009D6AB2" w:rsidP="006B7C0E">
      <w:pPr>
        <w:rPr>
          <w:rtl/>
        </w:rPr>
      </w:pPr>
      <w:bookmarkStart w:id="18090" w:name="_ETM_Q36_475587"/>
      <w:bookmarkEnd w:id="18090"/>
    </w:p>
    <w:bookmarkStart w:id="18091" w:name="_ETM_Q36_475901" w:displacedByCustomXml="next"/>
    <w:bookmarkEnd w:id="18091" w:displacedByCustomXml="next"/>
    <w:sdt>
      <w:sdtPr>
        <w:rPr>
          <w:rtl/>
        </w:rPr>
        <w:alias w:val="דובר_המשך"/>
        <w:tag w:val="&lt;ID&gt;5377&lt;/ID&gt;&lt;Name&gt;מירי רגב - שרה&lt;/Name&gt;&lt;Data&gt;שרת התרבות והספורט מירי רגב&lt;/Data&gt;&lt;Shortcut&gt;מירג&lt;/Shortcut&gt;"/>
        <w:id w:val="-1107116673"/>
        <w:placeholder>
          <w:docPart w:val="A79165F79C9B48AD946DD321B32CDA46"/>
        </w:placeholder>
      </w:sdtPr>
      <w:sdtEndPr/>
      <w:sdtContent>
        <w:p w:rsidR="009D6AB2" w:rsidRDefault="009D6AB2" w:rsidP="006B7C0E">
          <w:pPr>
            <w:pStyle w:val="-"/>
            <w:keepNext/>
            <w:rPr>
              <w:rtl/>
            </w:rPr>
          </w:pPr>
          <w:r w:rsidRPr="00EA6655">
            <w:rPr>
              <w:rStyle w:val="afe"/>
              <w:color w:val="000000"/>
              <w:rtl/>
            </w:rPr>
            <w:t>שרת התרבות והספורט מירי רגב</w:t>
          </w:r>
          <w:r w:rsidRPr="00EA6655">
            <w:rPr>
              <w:color w:val="000000"/>
              <w:rtl/>
            </w:rPr>
            <w:t>:</w:t>
          </w:r>
        </w:p>
      </w:sdtContent>
    </w:sdt>
    <w:p w:rsidR="009D6AB2" w:rsidRPr="00EA6655" w:rsidRDefault="009D6AB2" w:rsidP="006B7C0E">
      <w:pPr>
        <w:ind w:firstLine="0"/>
        <w:rPr>
          <w:rtl/>
        </w:rPr>
      </w:pPr>
    </w:p>
    <w:p w:rsidR="009D6AB2" w:rsidRDefault="009D6AB2" w:rsidP="00AD02F9">
      <w:pPr>
        <w:rPr>
          <w:rtl/>
        </w:rPr>
      </w:pPr>
      <w:r>
        <w:rPr>
          <w:rFonts w:hint="cs"/>
          <w:rtl/>
        </w:rPr>
        <w:t xml:space="preserve">אתה לא </w:t>
      </w:r>
      <w:bookmarkStart w:id="18092" w:name="_ETM_Q36_483900"/>
      <w:bookmarkEnd w:id="18092"/>
      <w:r>
        <w:rPr>
          <w:rtl/>
        </w:rPr>
        <w:t>מסוגל</w:t>
      </w:r>
      <w:r>
        <w:rPr>
          <w:rFonts w:hint="cs"/>
          <w:rtl/>
        </w:rPr>
        <w:t xml:space="preserve"> </w:t>
      </w:r>
      <w:bookmarkStart w:id="18093" w:name="_ETM_Q36_480306"/>
      <w:bookmarkEnd w:id="18093"/>
      <w:r>
        <w:rPr>
          <w:rFonts w:hint="cs"/>
          <w:rtl/>
        </w:rPr>
        <w:t xml:space="preserve">לעקוב </w:t>
      </w:r>
      <w:bookmarkStart w:id="18094" w:name="_ETM_Q36_479253"/>
      <w:bookmarkEnd w:id="18094"/>
      <w:r>
        <w:rPr>
          <w:rFonts w:hint="cs"/>
          <w:rtl/>
        </w:rPr>
        <w:t xml:space="preserve">אחרי כל האירועים שהמשרד ואני עושים. אתה לא מסוגל לראות </w:t>
      </w:r>
      <w:bookmarkStart w:id="18095" w:name="_ETM_Q36_482038"/>
      <w:bookmarkEnd w:id="18095"/>
      <w:r>
        <w:rPr>
          <w:rFonts w:hint="cs"/>
          <w:rtl/>
        </w:rPr>
        <w:t xml:space="preserve">לא את הג'ירו, לא את </w:t>
      </w:r>
      <w:bookmarkStart w:id="18096" w:name="_ETM_Q36_486240"/>
      <w:bookmarkEnd w:id="18096"/>
      <w:r>
        <w:rPr>
          <w:rFonts w:hint="cs"/>
          <w:rtl/>
        </w:rPr>
        <w:t>ה</w:t>
      </w:r>
      <w:r>
        <w:rPr>
          <w:rtl/>
        </w:rPr>
        <w:t xml:space="preserve">אליפות </w:t>
      </w:r>
      <w:bookmarkStart w:id="18097" w:name="_ETM_Q36_486839"/>
      <w:bookmarkEnd w:id="18097"/>
      <w:r>
        <w:rPr>
          <w:rtl/>
        </w:rPr>
        <w:t xml:space="preserve">הראשונה </w:t>
      </w:r>
      <w:bookmarkStart w:id="18098" w:name="_ETM_Q36_487740"/>
      <w:bookmarkEnd w:id="18098"/>
      <w:r>
        <w:rPr>
          <w:rtl/>
        </w:rPr>
        <w:t xml:space="preserve">של </w:t>
      </w:r>
      <w:r>
        <w:rPr>
          <w:rFonts w:hint="cs"/>
          <w:rtl/>
        </w:rPr>
        <w:t xml:space="preserve">הג'ודו </w:t>
      </w:r>
      <w:r>
        <w:rPr>
          <w:rtl/>
        </w:rPr>
        <w:t xml:space="preserve">של </w:t>
      </w:r>
      <w:bookmarkStart w:id="18099" w:name="_ETM_Q36_488880"/>
      <w:bookmarkEnd w:id="18099"/>
      <w:r>
        <w:rPr>
          <w:rtl/>
        </w:rPr>
        <w:t xml:space="preserve">אירופה </w:t>
      </w:r>
      <w:bookmarkStart w:id="18100" w:name="_ETM_Q36_489240"/>
      <w:bookmarkEnd w:id="18100"/>
      <w:r>
        <w:rPr>
          <w:rtl/>
        </w:rPr>
        <w:t>בישראל</w:t>
      </w:r>
      <w:r>
        <w:rPr>
          <w:rFonts w:hint="cs"/>
          <w:rtl/>
        </w:rPr>
        <w:t>.</w:t>
      </w:r>
      <w:r>
        <w:rPr>
          <w:rtl/>
        </w:rPr>
        <w:t xml:space="preserve"> </w:t>
      </w:r>
      <w:bookmarkStart w:id="18101" w:name="_ETM_Q36_490080"/>
      <w:bookmarkEnd w:id="18101"/>
      <w:r>
        <w:rPr>
          <w:rtl/>
        </w:rPr>
        <w:t xml:space="preserve">אתה </w:t>
      </w:r>
      <w:bookmarkStart w:id="18102" w:name="_ETM_Q36_490350"/>
      <w:bookmarkEnd w:id="18102"/>
      <w:r>
        <w:rPr>
          <w:rtl/>
        </w:rPr>
        <w:t xml:space="preserve">לא </w:t>
      </w:r>
      <w:bookmarkStart w:id="18103" w:name="_ETM_Q36_490470"/>
      <w:bookmarkEnd w:id="18103"/>
      <w:r>
        <w:rPr>
          <w:rtl/>
        </w:rPr>
        <w:t xml:space="preserve">מסוגל </w:t>
      </w:r>
      <w:bookmarkStart w:id="18104" w:name="_ETM_Q36_490920"/>
      <w:bookmarkEnd w:id="18104"/>
      <w:r>
        <w:rPr>
          <w:rtl/>
        </w:rPr>
        <w:t xml:space="preserve">לראות </w:t>
      </w:r>
      <w:bookmarkStart w:id="18105" w:name="_ETM_Q36_491490"/>
      <w:bookmarkEnd w:id="18105"/>
      <w:r>
        <w:rPr>
          <w:rtl/>
        </w:rPr>
        <w:t xml:space="preserve">את </w:t>
      </w:r>
      <w:bookmarkStart w:id="18106" w:name="_ETM_Q36_492000"/>
      <w:bookmarkEnd w:id="18106"/>
      <w:r>
        <w:rPr>
          <w:rtl/>
        </w:rPr>
        <w:t>ה</w:t>
      </w:r>
      <w:r>
        <w:rPr>
          <w:rFonts w:hint="cs"/>
          <w:rtl/>
        </w:rPr>
        <w:t>-</w:t>
      </w:r>
      <w:r>
        <w:t>Times Square</w:t>
      </w:r>
      <w:r>
        <w:rPr>
          <w:rFonts w:hint="cs"/>
          <w:rtl/>
        </w:rPr>
        <w:t xml:space="preserve"> צבוע </w:t>
      </w:r>
      <w:bookmarkStart w:id="18107" w:name="_ETM_Q36_493824"/>
      <w:bookmarkEnd w:id="18107"/>
      <w:r w:rsidR="00AD02F9">
        <w:rPr>
          <w:rFonts w:hint="cs"/>
          <w:rtl/>
        </w:rPr>
        <w:t>בכחול-</w:t>
      </w:r>
      <w:r>
        <w:rPr>
          <w:rFonts w:hint="cs"/>
          <w:rtl/>
        </w:rPr>
        <w:t xml:space="preserve">לבן. </w:t>
      </w:r>
      <w:bookmarkStart w:id="18108" w:name="_ETM_Q36_495330"/>
      <w:bookmarkEnd w:id="18108"/>
      <w:r>
        <w:rPr>
          <w:rtl/>
        </w:rPr>
        <w:t xml:space="preserve">תשאל </w:t>
      </w:r>
      <w:bookmarkStart w:id="18109" w:name="_ETM_Q36_495720"/>
      <w:bookmarkEnd w:id="18109"/>
      <w:r>
        <w:rPr>
          <w:rtl/>
        </w:rPr>
        <w:t xml:space="preserve">את </w:t>
      </w:r>
      <w:bookmarkStart w:id="18110" w:name="_ETM_Q36_495839"/>
      <w:bookmarkEnd w:id="18110"/>
      <w:r>
        <w:rPr>
          <w:rtl/>
        </w:rPr>
        <w:t xml:space="preserve">הידידים </w:t>
      </w:r>
      <w:bookmarkStart w:id="18111" w:name="_ETM_Q36_496230"/>
      <w:bookmarkEnd w:id="18111"/>
      <w:r>
        <w:rPr>
          <w:rtl/>
        </w:rPr>
        <w:t xml:space="preserve">שלך </w:t>
      </w:r>
      <w:bookmarkStart w:id="18112" w:name="_ETM_Q36_496529"/>
      <w:bookmarkEnd w:id="18112"/>
      <w:r>
        <w:rPr>
          <w:rtl/>
        </w:rPr>
        <w:t>כאן</w:t>
      </w:r>
      <w:r w:rsidR="00AD02F9">
        <w:rPr>
          <w:rFonts w:hint="cs"/>
          <w:rtl/>
        </w:rPr>
        <w:t>,</w:t>
      </w:r>
      <w:r>
        <w:rPr>
          <w:rtl/>
        </w:rPr>
        <w:t xml:space="preserve"> </w:t>
      </w:r>
      <w:r>
        <w:rPr>
          <w:rFonts w:hint="cs"/>
          <w:rtl/>
        </w:rPr>
        <w:t>מהאופוזיציה</w:t>
      </w:r>
      <w:r w:rsidR="00AD02F9">
        <w:rPr>
          <w:rFonts w:hint="cs"/>
          <w:rtl/>
        </w:rPr>
        <w:t>,</w:t>
      </w:r>
      <w:r>
        <w:rPr>
          <w:rFonts w:hint="cs"/>
          <w:rtl/>
        </w:rPr>
        <w:t xml:space="preserve"> שהיו </w:t>
      </w:r>
      <w:r>
        <w:rPr>
          <w:rtl/>
        </w:rPr>
        <w:t xml:space="preserve">על </w:t>
      </w:r>
      <w:bookmarkStart w:id="18113" w:name="_ETM_Q36_498330"/>
      <w:bookmarkEnd w:id="18113"/>
      <w:r>
        <w:rPr>
          <w:rtl/>
        </w:rPr>
        <w:t xml:space="preserve">הבמה </w:t>
      </w:r>
      <w:bookmarkStart w:id="18114" w:name="_ETM_Q36_499020"/>
      <w:bookmarkEnd w:id="18114"/>
      <w:r w:rsidR="00AD02F9">
        <w:rPr>
          <w:rFonts w:hint="cs"/>
          <w:rtl/>
        </w:rPr>
        <w:t xml:space="preserve">– </w:t>
      </w:r>
      <w:r>
        <w:rPr>
          <w:rtl/>
        </w:rPr>
        <w:t xml:space="preserve">את </w:t>
      </w:r>
      <w:bookmarkStart w:id="18115" w:name="_ETM_Q36_499170"/>
      <w:bookmarkEnd w:id="18115"/>
      <w:r>
        <w:rPr>
          <w:rtl/>
        </w:rPr>
        <w:t xml:space="preserve">יואל </w:t>
      </w:r>
      <w:bookmarkStart w:id="18116" w:name="_ETM_Q36_499410"/>
      <w:bookmarkEnd w:id="18116"/>
      <w:r>
        <w:rPr>
          <w:rtl/>
        </w:rPr>
        <w:t>חסון</w:t>
      </w:r>
      <w:r>
        <w:rPr>
          <w:rFonts w:hint="cs"/>
          <w:rtl/>
        </w:rPr>
        <w:t xml:space="preserve">, את כל </w:t>
      </w:r>
      <w:bookmarkStart w:id="18117" w:name="_ETM_Q36_497904"/>
      <w:bookmarkEnd w:id="18117"/>
      <w:r>
        <w:rPr>
          <w:rFonts w:hint="cs"/>
          <w:rtl/>
        </w:rPr>
        <w:t>חברי הכנסת</w:t>
      </w:r>
      <w:r>
        <w:rPr>
          <w:rtl/>
        </w:rPr>
        <w:t xml:space="preserve"> </w:t>
      </w:r>
      <w:bookmarkStart w:id="18118" w:name="_ETM_Q36_501330"/>
      <w:bookmarkEnd w:id="18118"/>
      <w:r>
        <w:rPr>
          <w:rtl/>
        </w:rPr>
        <w:t xml:space="preserve">שהגיעו </w:t>
      </w:r>
      <w:bookmarkStart w:id="18119" w:name="_ETM_Q36_501660"/>
      <w:bookmarkEnd w:id="18119"/>
      <w:r>
        <w:rPr>
          <w:rtl/>
        </w:rPr>
        <w:t xml:space="preserve">לקחת </w:t>
      </w:r>
      <w:bookmarkStart w:id="18120" w:name="_ETM_Q36_502050"/>
      <w:bookmarkEnd w:id="18120"/>
      <w:r>
        <w:rPr>
          <w:rtl/>
        </w:rPr>
        <w:t>חלק</w:t>
      </w:r>
      <w:r>
        <w:rPr>
          <w:rFonts w:hint="cs"/>
          <w:rtl/>
        </w:rPr>
        <w:t xml:space="preserve"> באירוע</w:t>
      </w:r>
      <w:r>
        <w:rPr>
          <w:rtl/>
        </w:rPr>
        <w:t xml:space="preserve"> </w:t>
      </w:r>
      <w:bookmarkStart w:id="18121" w:name="_ETM_Q36_502980"/>
      <w:bookmarkEnd w:id="18121"/>
      <w:r>
        <w:rPr>
          <w:rFonts w:hint="cs"/>
          <w:rtl/>
        </w:rPr>
        <w:t>ש</w:t>
      </w:r>
      <w:r>
        <w:rPr>
          <w:rtl/>
        </w:rPr>
        <w:t xml:space="preserve">פעם </w:t>
      </w:r>
      <w:bookmarkStart w:id="18122" w:name="_ETM_Q36_503339"/>
      <w:bookmarkEnd w:id="18122"/>
      <w:r>
        <w:rPr>
          <w:rtl/>
        </w:rPr>
        <w:t xml:space="preserve">ראשונה </w:t>
      </w:r>
      <w:bookmarkStart w:id="18123" w:name="_ETM_Q36_503700"/>
      <w:bookmarkEnd w:id="18123"/>
      <w:r>
        <w:rPr>
          <w:rtl/>
        </w:rPr>
        <w:t xml:space="preserve">בהיסטוריה </w:t>
      </w:r>
      <w:bookmarkStart w:id="18124" w:name="_ETM_Q36_504690"/>
      <w:bookmarkEnd w:id="18124"/>
      <w:r>
        <w:rPr>
          <w:rtl/>
        </w:rPr>
        <w:t>סוגרים</w:t>
      </w:r>
      <w:r>
        <w:rPr>
          <w:rFonts w:hint="cs"/>
          <w:rtl/>
        </w:rPr>
        <w:t xml:space="preserve"> את ה-</w:t>
      </w:r>
      <w:r>
        <w:t>Times Square</w:t>
      </w:r>
      <w:r>
        <w:rPr>
          <w:rFonts w:hint="cs"/>
          <w:rtl/>
        </w:rPr>
        <w:t xml:space="preserve"> לאירוע וצובעים אותו </w:t>
      </w:r>
      <w:bookmarkStart w:id="18125" w:name="_ETM_Q36_504065"/>
      <w:bookmarkEnd w:id="18125"/>
      <w:r>
        <w:rPr>
          <w:rFonts w:hint="cs"/>
          <w:rtl/>
        </w:rPr>
        <w:t xml:space="preserve">בכחול-לבן. </w:t>
      </w:r>
    </w:p>
    <w:p w:rsidR="009D6AB2" w:rsidRDefault="009D6AB2" w:rsidP="006B7C0E">
      <w:pPr>
        <w:rPr>
          <w:rtl/>
        </w:rPr>
      </w:pPr>
      <w:bookmarkStart w:id="18126" w:name="_ETM_Q36_510955"/>
      <w:bookmarkEnd w:id="18126"/>
    </w:p>
    <w:p w:rsidR="009D6AB2" w:rsidRDefault="009D6AB2" w:rsidP="00AD02F9">
      <w:pPr>
        <w:rPr>
          <w:rtl/>
        </w:rPr>
      </w:pPr>
      <w:bookmarkStart w:id="18127" w:name="_ETM_Q36_511309"/>
      <w:bookmarkEnd w:id="18127"/>
      <w:r>
        <w:rPr>
          <w:rFonts w:hint="cs"/>
          <w:rtl/>
        </w:rPr>
        <w:t>במקום שתבואו ותגידו: כל הכבוד</w:t>
      </w:r>
      <w:r>
        <w:rPr>
          <w:rtl/>
        </w:rPr>
        <w:t xml:space="preserve"> </w:t>
      </w:r>
      <w:bookmarkStart w:id="18128" w:name="_ETM_Q36_510510"/>
      <w:bookmarkEnd w:id="18128"/>
      <w:r>
        <w:rPr>
          <w:rtl/>
        </w:rPr>
        <w:t xml:space="preserve">למדינת </w:t>
      </w:r>
      <w:bookmarkStart w:id="18129" w:name="_ETM_Q36_510960"/>
      <w:bookmarkEnd w:id="18129"/>
      <w:r>
        <w:rPr>
          <w:rtl/>
        </w:rPr>
        <w:t>ישראל</w:t>
      </w:r>
      <w:r w:rsidR="00AD02F9">
        <w:rPr>
          <w:rFonts w:hint="cs"/>
          <w:rtl/>
        </w:rPr>
        <w:t>.</w:t>
      </w:r>
      <w:r>
        <w:rPr>
          <w:rFonts w:hint="cs"/>
          <w:rtl/>
        </w:rPr>
        <w:t xml:space="preserve"> מסי וחבריו,</w:t>
      </w:r>
      <w:r>
        <w:rPr>
          <w:rtl/>
        </w:rPr>
        <w:t xml:space="preserve"> </w:t>
      </w:r>
      <w:bookmarkStart w:id="18130" w:name="_ETM_Q36_513450"/>
      <w:bookmarkEnd w:id="18130"/>
      <w:r>
        <w:rPr>
          <w:rtl/>
        </w:rPr>
        <w:t xml:space="preserve">תבואו </w:t>
      </w:r>
      <w:bookmarkStart w:id="18131" w:name="_ETM_Q36_513870"/>
      <w:bookmarkEnd w:id="18131"/>
      <w:r>
        <w:rPr>
          <w:rtl/>
        </w:rPr>
        <w:t>לפה</w:t>
      </w:r>
      <w:r>
        <w:rPr>
          <w:rFonts w:hint="cs"/>
          <w:rtl/>
        </w:rPr>
        <w:t xml:space="preserve">, </w:t>
      </w:r>
      <w:bookmarkStart w:id="18132" w:name="_ETM_Q36_512674"/>
      <w:bookmarkEnd w:id="18132"/>
      <w:r>
        <w:rPr>
          <w:rFonts w:hint="cs"/>
          <w:rtl/>
        </w:rPr>
        <w:t>אל</w:t>
      </w:r>
      <w:r>
        <w:rPr>
          <w:rtl/>
        </w:rPr>
        <w:t xml:space="preserve"> </w:t>
      </w:r>
      <w:bookmarkStart w:id="18133" w:name="_ETM_Q36_514710"/>
      <w:bookmarkEnd w:id="18133"/>
      <w:r>
        <w:rPr>
          <w:rtl/>
        </w:rPr>
        <w:t xml:space="preserve">תיפלו </w:t>
      </w:r>
      <w:bookmarkStart w:id="18134" w:name="_ETM_Q36_515460"/>
      <w:bookmarkEnd w:id="18134"/>
      <w:r>
        <w:rPr>
          <w:rtl/>
        </w:rPr>
        <w:t xml:space="preserve">באותה </w:t>
      </w:r>
      <w:bookmarkStart w:id="18135" w:name="_ETM_Q36_515940"/>
      <w:bookmarkEnd w:id="18135"/>
      <w:r>
        <w:rPr>
          <w:rtl/>
        </w:rPr>
        <w:t xml:space="preserve">רשת </w:t>
      </w:r>
      <w:bookmarkStart w:id="18136" w:name="_ETM_Q36_516240"/>
      <w:bookmarkEnd w:id="18136"/>
      <w:r>
        <w:rPr>
          <w:rtl/>
        </w:rPr>
        <w:t xml:space="preserve">של </w:t>
      </w:r>
      <w:bookmarkStart w:id="18137" w:name="_ETM_Q36_516390"/>
      <w:bookmarkEnd w:id="18137"/>
      <w:r>
        <w:rPr>
          <w:rtl/>
        </w:rPr>
        <w:t>הטרור</w:t>
      </w:r>
      <w:r>
        <w:rPr>
          <w:rFonts w:hint="cs"/>
          <w:rtl/>
        </w:rPr>
        <w:t xml:space="preserve"> של ג'יבריל רג'וב,</w:t>
      </w:r>
      <w:r>
        <w:rPr>
          <w:rtl/>
        </w:rPr>
        <w:t xml:space="preserve"> </w:t>
      </w:r>
      <w:bookmarkStart w:id="18138" w:name="_ETM_Q36_518430"/>
      <w:bookmarkEnd w:id="18138"/>
      <w:r>
        <w:rPr>
          <w:rtl/>
        </w:rPr>
        <w:t xml:space="preserve">באתם </w:t>
      </w:r>
      <w:bookmarkStart w:id="18139" w:name="_ETM_Q36_519240"/>
      <w:bookmarkEnd w:id="18139"/>
      <w:r>
        <w:rPr>
          <w:rtl/>
        </w:rPr>
        <w:t xml:space="preserve">ואמרתם </w:t>
      </w:r>
      <w:bookmarkStart w:id="18140" w:name="_ETM_Q36_519900"/>
      <w:bookmarkEnd w:id="18140"/>
      <w:r>
        <w:rPr>
          <w:rtl/>
        </w:rPr>
        <w:t xml:space="preserve">שזה </w:t>
      </w:r>
      <w:bookmarkStart w:id="18141" w:name="_ETM_Q36_520110"/>
      <w:bookmarkEnd w:id="18141"/>
      <w:r>
        <w:rPr>
          <w:rtl/>
        </w:rPr>
        <w:t xml:space="preserve">בגלל </w:t>
      </w:r>
      <w:bookmarkStart w:id="18142" w:name="_ETM_Q36_520440"/>
      <w:bookmarkEnd w:id="18142"/>
      <w:r>
        <w:rPr>
          <w:rtl/>
        </w:rPr>
        <w:t>ירושלים</w:t>
      </w:r>
      <w:r w:rsidR="00AD02F9">
        <w:rPr>
          <w:rFonts w:hint="cs"/>
          <w:rtl/>
        </w:rPr>
        <w:t>;</w:t>
      </w:r>
      <w:r>
        <w:rPr>
          <w:rFonts w:hint="cs"/>
          <w:rtl/>
        </w:rPr>
        <w:t xml:space="preserve"> באתם ולקחתם חלק באותה </w:t>
      </w:r>
      <w:bookmarkStart w:id="18143" w:name="_ETM_Q36_523730"/>
      <w:bookmarkEnd w:id="18143"/>
      <w:r>
        <w:rPr>
          <w:rtl/>
        </w:rPr>
        <w:t xml:space="preserve">רוח </w:t>
      </w:r>
      <w:bookmarkStart w:id="18144" w:name="_ETM_Q36_524029"/>
      <w:bookmarkEnd w:id="18144"/>
      <w:r>
        <w:rPr>
          <w:rtl/>
        </w:rPr>
        <w:t xml:space="preserve">גבית </w:t>
      </w:r>
      <w:bookmarkStart w:id="18145" w:name="_ETM_Q36_524390"/>
      <w:bookmarkEnd w:id="18145"/>
      <w:r>
        <w:rPr>
          <w:rtl/>
        </w:rPr>
        <w:t xml:space="preserve">שהוביל </w:t>
      </w:r>
      <w:bookmarkStart w:id="18146" w:name="_ETM_Q36_524779"/>
      <w:bookmarkStart w:id="18147" w:name="_ETM_Q36_525520"/>
      <w:bookmarkEnd w:id="18146"/>
      <w:bookmarkEnd w:id="18147"/>
      <w:r>
        <w:rPr>
          <w:rtl/>
        </w:rPr>
        <w:t xml:space="preserve">אחמד </w:t>
      </w:r>
      <w:bookmarkStart w:id="18148" w:name="_ETM_Q36_525880"/>
      <w:bookmarkEnd w:id="18148"/>
      <w:r>
        <w:rPr>
          <w:rtl/>
        </w:rPr>
        <w:t>טיבי</w:t>
      </w:r>
      <w:r>
        <w:rPr>
          <w:rFonts w:hint="cs"/>
          <w:rtl/>
        </w:rPr>
        <w:t>,</w:t>
      </w:r>
      <w:r>
        <w:rPr>
          <w:rtl/>
        </w:rPr>
        <w:t xml:space="preserve"> </w:t>
      </w:r>
      <w:bookmarkStart w:id="18149" w:name="_ETM_Q36_526480"/>
      <w:bookmarkEnd w:id="18149"/>
      <w:r>
        <w:rPr>
          <w:rtl/>
        </w:rPr>
        <w:t xml:space="preserve">במקום </w:t>
      </w:r>
      <w:bookmarkStart w:id="18150" w:name="_ETM_Q36_526870"/>
      <w:bookmarkEnd w:id="18150"/>
      <w:r>
        <w:rPr>
          <w:rtl/>
        </w:rPr>
        <w:t xml:space="preserve">להבין </w:t>
      </w:r>
      <w:bookmarkStart w:id="18151" w:name="_ETM_Q36_528270"/>
      <w:bookmarkEnd w:id="18151"/>
      <w:r>
        <w:rPr>
          <w:rtl/>
        </w:rPr>
        <w:t>ש</w:t>
      </w:r>
      <w:r>
        <w:rPr>
          <w:rFonts w:hint="cs"/>
          <w:rtl/>
        </w:rPr>
        <w:t xml:space="preserve">האמת היא </w:t>
      </w:r>
      <w:bookmarkStart w:id="18152" w:name="_ETM_Q36_527926"/>
      <w:bookmarkEnd w:id="18152"/>
      <w:r>
        <w:rPr>
          <w:rFonts w:hint="cs"/>
          <w:rtl/>
        </w:rPr>
        <w:t xml:space="preserve">שתופעה </w:t>
      </w:r>
      <w:bookmarkStart w:id="18153" w:name="_ETM_Q36_529970"/>
      <w:bookmarkEnd w:id="18153"/>
      <w:r>
        <w:rPr>
          <w:rtl/>
        </w:rPr>
        <w:t xml:space="preserve">כזאת </w:t>
      </w:r>
      <w:bookmarkStart w:id="18154" w:name="_ETM_Q36_530390"/>
      <w:bookmarkEnd w:id="18154"/>
      <w:r>
        <w:rPr>
          <w:rtl/>
        </w:rPr>
        <w:t xml:space="preserve">אסור </w:t>
      </w:r>
      <w:bookmarkStart w:id="18155" w:name="_ETM_Q36_530690"/>
      <w:bookmarkEnd w:id="18155"/>
      <w:r>
        <w:rPr>
          <w:rtl/>
        </w:rPr>
        <w:t>שתקרה</w:t>
      </w:r>
      <w:r>
        <w:rPr>
          <w:rFonts w:hint="cs"/>
          <w:rtl/>
        </w:rPr>
        <w:t xml:space="preserve">, ואסור שאירוע כזה יהפוך </w:t>
      </w:r>
      <w:bookmarkStart w:id="18156" w:name="_ETM_Q36_534010"/>
      <w:bookmarkEnd w:id="18156"/>
      <w:r>
        <w:rPr>
          <w:rtl/>
        </w:rPr>
        <w:t xml:space="preserve">לתופעה </w:t>
      </w:r>
      <w:bookmarkStart w:id="18157" w:name="_ETM_Q36_534880"/>
      <w:bookmarkEnd w:id="18157"/>
      <w:r>
        <w:rPr>
          <w:rtl/>
        </w:rPr>
        <w:t xml:space="preserve">בחברה </w:t>
      </w:r>
      <w:bookmarkStart w:id="18158" w:name="_ETM_Q36_535270"/>
      <w:bookmarkEnd w:id="18158"/>
      <w:r>
        <w:rPr>
          <w:rtl/>
        </w:rPr>
        <w:t xml:space="preserve">הישראלית </w:t>
      </w:r>
      <w:bookmarkStart w:id="18159" w:name="_ETM_Q36_536140"/>
      <w:bookmarkEnd w:id="18159"/>
      <w:r>
        <w:rPr>
          <w:rFonts w:hint="cs"/>
          <w:rtl/>
        </w:rPr>
        <w:t>ו</w:t>
      </w:r>
      <w:bookmarkStart w:id="18160" w:name="_ETM_Q36_537010"/>
      <w:bookmarkEnd w:id="18160"/>
      <w:r>
        <w:rPr>
          <w:rtl/>
        </w:rPr>
        <w:t xml:space="preserve">בכלל </w:t>
      </w:r>
      <w:bookmarkStart w:id="18161" w:name="_ETM_Q36_537820"/>
      <w:bookmarkEnd w:id="18161"/>
      <w:r>
        <w:rPr>
          <w:rtl/>
        </w:rPr>
        <w:t xml:space="preserve">בספורט </w:t>
      </w:r>
      <w:bookmarkStart w:id="18162" w:name="_ETM_Q36_538659"/>
      <w:bookmarkEnd w:id="18162"/>
      <w:r>
        <w:rPr>
          <w:rtl/>
        </w:rPr>
        <w:t>בעולם</w:t>
      </w:r>
      <w:r>
        <w:rPr>
          <w:rFonts w:hint="cs"/>
          <w:rtl/>
        </w:rPr>
        <w:t>.</w:t>
      </w:r>
    </w:p>
    <w:p w:rsidR="009D6AB2" w:rsidRDefault="009D6AB2" w:rsidP="006B7C0E">
      <w:pPr>
        <w:rPr>
          <w:rtl/>
        </w:rPr>
      </w:pPr>
      <w:bookmarkStart w:id="18163" w:name="_ETM_Q36_540435"/>
      <w:bookmarkEnd w:id="18163"/>
    </w:p>
    <w:p w:rsidR="009D6AB2" w:rsidRDefault="009D6AB2" w:rsidP="00AD02F9">
      <w:pPr>
        <w:rPr>
          <w:rtl/>
        </w:rPr>
      </w:pPr>
      <w:r>
        <w:rPr>
          <w:rFonts w:hint="cs"/>
          <w:rtl/>
        </w:rPr>
        <w:t>אז</w:t>
      </w:r>
      <w:r>
        <w:rPr>
          <w:rtl/>
        </w:rPr>
        <w:t xml:space="preserve"> </w:t>
      </w:r>
      <w:bookmarkStart w:id="18164" w:name="_ETM_Q36_539560"/>
      <w:bookmarkStart w:id="18165" w:name="_ETM_Q36_541699"/>
      <w:bookmarkEnd w:id="18164"/>
      <w:bookmarkEnd w:id="18165"/>
      <w:r>
        <w:rPr>
          <w:rtl/>
        </w:rPr>
        <w:t xml:space="preserve">אתם </w:t>
      </w:r>
      <w:bookmarkStart w:id="18166" w:name="_ETM_Q36_539950"/>
      <w:bookmarkEnd w:id="18166"/>
      <w:r>
        <w:rPr>
          <w:rtl/>
        </w:rPr>
        <w:t xml:space="preserve">צריכים </w:t>
      </w:r>
      <w:bookmarkStart w:id="18167" w:name="_ETM_Q36_540580"/>
      <w:bookmarkEnd w:id="18167"/>
      <w:r>
        <w:rPr>
          <w:rtl/>
        </w:rPr>
        <w:t xml:space="preserve">להתבייש </w:t>
      </w:r>
      <w:bookmarkStart w:id="18168" w:name="_ETM_Q36_541150"/>
      <w:bookmarkEnd w:id="18168"/>
      <w:r>
        <w:rPr>
          <w:rtl/>
        </w:rPr>
        <w:t>לכם</w:t>
      </w:r>
      <w:r>
        <w:rPr>
          <w:rFonts w:hint="cs"/>
          <w:rtl/>
        </w:rPr>
        <w:t>, כי אתם</w:t>
      </w:r>
      <w:r>
        <w:rPr>
          <w:rtl/>
        </w:rPr>
        <w:t xml:space="preserve"> </w:t>
      </w:r>
      <w:bookmarkStart w:id="18169" w:name="_ETM_Q36_542400"/>
      <w:bookmarkEnd w:id="18169"/>
      <w:r>
        <w:rPr>
          <w:rtl/>
        </w:rPr>
        <w:t xml:space="preserve">באמת </w:t>
      </w:r>
      <w:bookmarkStart w:id="18170" w:name="_ETM_Q36_542850"/>
      <w:bookmarkEnd w:id="18170"/>
      <w:r>
        <w:rPr>
          <w:rtl/>
        </w:rPr>
        <w:t>מנותקים</w:t>
      </w:r>
      <w:r w:rsidR="00AD02F9">
        <w:rPr>
          <w:rFonts w:hint="cs"/>
          <w:rtl/>
        </w:rPr>
        <w:t>,</w:t>
      </w:r>
      <w:r>
        <w:rPr>
          <w:rtl/>
        </w:rPr>
        <w:t xml:space="preserve"> </w:t>
      </w:r>
      <w:bookmarkStart w:id="18171" w:name="_ETM_Q36_544040"/>
      <w:bookmarkEnd w:id="18171"/>
      <w:r>
        <w:rPr>
          <w:rFonts w:hint="cs"/>
          <w:rtl/>
        </w:rPr>
        <w:t>ו</w:t>
      </w:r>
      <w:r>
        <w:rPr>
          <w:rtl/>
        </w:rPr>
        <w:t xml:space="preserve">אתם </w:t>
      </w:r>
      <w:bookmarkStart w:id="18172" w:name="_ETM_Q36_544310"/>
      <w:bookmarkEnd w:id="18172"/>
      <w:r>
        <w:rPr>
          <w:rtl/>
        </w:rPr>
        <w:t xml:space="preserve">לא </w:t>
      </w:r>
      <w:bookmarkStart w:id="18173" w:name="_ETM_Q36_544430"/>
      <w:bookmarkEnd w:id="18173"/>
      <w:r>
        <w:rPr>
          <w:rtl/>
        </w:rPr>
        <w:t xml:space="preserve">מבינים </w:t>
      </w:r>
      <w:bookmarkStart w:id="18174" w:name="_ETM_Q36_544790"/>
      <w:bookmarkEnd w:id="18174"/>
      <w:r>
        <w:rPr>
          <w:rtl/>
        </w:rPr>
        <w:t xml:space="preserve">מה </w:t>
      </w:r>
      <w:bookmarkStart w:id="18175" w:name="_ETM_Q36_544909"/>
      <w:bookmarkEnd w:id="18175"/>
      <w:r>
        <w:rPr>
          <w:rtl/>
        </w:rPr>
        <w:t>קורה</w:t>
      </w:r>
      <w:r>
        <w:rPr>
          <w:rFonts w:hint="cs"/>
          <w:rtl/>
        </w:rPr>
        <w:t>.</w:t>
      </w:r>
      <w:r>
        <w:rPr>
          <w:rtl/>
        </w:rPr>
        <w:t xml:space="preserve"> </w:t>
      </w:r>
      <w:bookmarkStart w:id="18176" w:name="_ETM_Q36_545690"/>
      <w:bookmarkEnd w:id="18176"/>
      <w:r>
        <w:rPr>
          <w:rtl/>
        </w:rPr>
        <w:t xml:space="preserve">אז </w:t>
      </w:r>
      <w:bookmarkStart w:id="18177" w:name="_ETM_Q36_545840"/>
      <w:bookmarkEnd w:id="18177"/>
      <w:r>
        <w:rPr>
          <w:rtl/>
        </w:rPr>
        <w:t xml:space="preserve">רק </w:t>
      </w:r>
      <w:bookmarkStart w:id="18178" w:name="_ETM_Q36_546080"/>
      <w:bookmarkEnd w:id="18178"/>
      <w:r>
        <w:rPr>
          <w:rtl/>
        </w:rPr>
        <w:t xml:space="preserve">שאתם </w:t>
      </w:r>
      <w:bookmarkStart w:id="18179" w:name="_ETM_Q36_546500"/>
      <w:bookmarkEnd w:id="18179"/>
      <w:r>
        <w:rPr>
          <w:rtl/>
        </w:rPr>
        <w:t xml:space="preserve">תבינו </w:t>
      </w:r>
      <w:bookmarkStart w:id="18180" w:name="_ETM_Q36_547430"/>
      <w:bookmarkStart w:id="18181" w:name="_ETM_Q36_547610"/>
      <w:bookmarkEnd w:id="18180"/>
      <w:bookmarkEnd w:id="18181"/>
      <w:r>
        <w:rPr>
          <w:rtl/>
        </w:rPr>
        <w:t xml:space="preserve">אחת </w:t>
      </w:r>
      <w:bookmarkStart w:id="18182" w:name="_ETM_Q36_547880"/>
      <w:bookmarkEnd w:id="18182"/>
      <w:r>
        <w:rPr>
          <w:rtl/>
        </w:rPr>
        <w:t>ולתמיד</w:t>
      </w:r>
      <w:r w:rsidR="00AD02F9">
        <w:rPr>
          <w:rFonts w:hint="cs"/>
          <w:rtl/>
        </w:rPr>
        <w:t>:</w:t>
      </w:r>
      <w:r>
        <w:rPr>
          <w:rtl/>
        </w:rPr>
        <w:t xml:space="preserve"> </w:t>
      </w:r>
      <w:bookmarkStart w:id="18183" w:name="_ETM_Q36_549520"/>
      <w:bookmarkEnd w:id="18183"/>
      <w:r>
        <w:rPr>
          <w:rtl/>
        </w:rPr>
        <w:t xml:space="preserve">המשחק </w:t>
      </w:r>
      <w:bookmarkStart w:id="18184" w:name="_ETM_Q36_550029"/>
      <w:bookmarkEnd w:id="18184"/>
      <w:r>
        <w:rPr>
          <w:rtl/>
        </w:rPr>
        <w:t xml:space="preserve">לא </w:t>
      </w:r>
      <w:bookmarkStart w:id="18185" w:name="_ETM_Q36_550180"/>
      <w:bookmarkEnd w:id="18185"/>
      <w:r>
        <w:rPr>
          <w:rtl/>
        </w:rPr>
        <w:t xml:space="preserve">נדחה </w:t>
      </w:r>
      <w:bookmarkStart w:id="18186" w:name="_ETM_Q36_550570"/>
      <w:bookmarkEnd w:id="18186"/>
      <w:r>
        <w:rPr>
          <w:rtl/>
        </w:rPr>
        <w:t xml:space="preserve">בגלל </w:t>
      </w:r>
      <w:bookmarkStart w:id="18187" w:name="_ETM_Q36_550840"/>
      <w:bookmarkEnd w:id="18187"/>
      <w:r>
        <w:rPr>
          <w:rtl/>
        </w:rPr>
        <w:t xml:space="preserve">שהוא </w:t>
      </w:r>
      <w:bookmarkStart w:id="18188" w:name="_ETM_Q36_550960"/>
      <w:bookmarkEnd w:id="18188"/>
      <w:r>
        <w:rPr>
          <w:rtl/>
        </w:rPr>
        <w:t xml:space="preserve">היה </w:t>
      </w:r>
      <w:bookmarkStart w:id="18189" w:name="_ETM_Q36_551110"/>
      <w:bookmarkEnd w:id="18189"/>
      <w:r>
        <w:rPr>
          <w:rtl/>
        </w:rPr>
        <w:t>בירושלים</w:t>
      </w:r>
      <w:r>
        <w:rPr>
          <w:rFonts w:hint="cs"/>
          <w:rtl/>
        </w:rPr>
        <w:t xml:space="preserve">, </w:t>
      </w:r>
      <w:bookmarkStart w:id="18190" w:name="_ETM_Q36_553317"/>
      <w:bookmarkEnd w:id="18190"/>
      <w:r>
        <w:rPr>
          <w:rFonts w:hint="cs"/>
          <w:rtl/>
        </w:rPr>
        <w:t>בגלל שהוא קוים</w:t>
      </w:r>
      <w:r>
        <w:rPr>
          <w:rtl/>
        </w:rPr>
        <w:t xml:space="preserve"> </w:t>
      </w:r>
      <w:bookmarkStart w:id="18191" w:name="_ETM_Q36_552490"/>
      <w:bookmarkEnd w:id="18191"/>
      <w:r>
        <w:rPr>
          <w:rtl/>
        </w:rPr>
        <w:t>בירושלים</w:t>
      </w:r>
      <w:r>
        <w:rPr>
          <w:rFonts w:hint="cs"/>
          <w:rtl/>
        </w:rPr>
        <w:t>.</w:t>
      </w:r>
      <w:r>
        <w:rPr>
          <w:rtl/>
        </w:rPr>
        <w:t xml:space="preserve"> </w:t>
      </w:r>
      <w:bookmarkStart w:id="18192" w:name="_ETM_Q36_553890"/>
      <w:bookmarkEnd w:id="18192"/>
      <w:r>
        <w:rPr>
          <w:rtl/>
        </w:rPr>
        <w:t xml:space="preserve">המשחק </w:t>
      </w:r>
      <w:r>
        <w:rPr>
          <w:rFonts w:hint="cs"/>
          <w:rtl/>
        </w:rPr>
        <w:t xml:space="preserve">נדחה, </w:t>
      </w:r>
      <w:r>
        <w:rPr>
          <w:rtl/>
        </w:rPr>
        <w:t>לצערי</w:t>
      </w:r>
      <w:r>
        <w:rPr>
          <w:rFonts w:hint="cs"/>
          <w:rtl/>
        </w:rPr>
        <w:t>, בגלל</w:t>
      </w:r>
      <w:r>
        <w:rPr>
          <w:rtl/>
        </w:rPr>
        <w:t xml:space="preserve"> </w:t>
      </w:r>
      <w:bookmarkStart w:id="18193" w:name="_ETM_Q36_556529"/>
      <w:bookmarkEnd w:id="18193"/>
      <w:r>
        <w:rPr>
          <w:rtl/>
        </w:rPr>
        <w:t xml:space="preserve">ההסתות </w:t>
      </w:r>
      <w:bookmarkStart w:id="18194" w:name="_ETM_Q36_557550"/>
      <w:bookmarkEnd w:id="18194"/>
      <w:r>
        <w:rPr>
          <w:rtl/>
        </w:rPr>
        <w:t xml:space="preserve">כנגד </w:t>
      </w:r>
      <w:bookmarkStart w:id="18195" w:name="_ETM_Q36_558060"/>
      <w:bookmarkEnd w:id="18195"/>
      <w:r>
        <w:rPr>
          <w:rtl/>
        </w:rPr>
        <w:t>מ</w:t>
      </w:r>
      <w:r>
        <w:rPr>
          <w:rFonts w:hint="cs"/>
          <w:rtl/>
        </w:rPr>
        <w:t xml:space="preserve">סי </w:t>
      </w:r>
      <w:bookmarkStart w:id="18196" w:name="_ETM_Q36_559570"/>
      <w:bookmarkEnd w:id="18196"/>
      <w:r>
        <w:rPr>
          <w:rtl/>
        </w:rPr>
        <w:t>ומשפחתו</w:t>
      </w:r>
      <w:r>
        <w:rPr>
          <w:rFonts w:hint="cs"/>
          <w:rtl/>
        </w:rPr>
        <w:t>.</w:t>
      </w:r>
      <w:r>
        <w:rPr>
          <w:rtl/>
        </w:rPr>
        <w:t xml:space="preserve"> </w:t>
      </w:r>
      <w:bookmarkStart w:id="18197" w:name="_ETM_Q36_561400"/>
      <w:bookmarkEnd w:id="18197"/>
      <w:r>
        <w:rPr>
          <w:rtl/>
        </w:rPr>
        <w:t xml:space="preserve">תודה </w:t>
      </w:r>
      <w:bookmarkStart w:id="18198" w:name="_ETM_Q36_561700"/>
      <w:bookmarkEnd w:id="18198"/>
      <w:r>
        <w:rPr>
          <w:rtl/>
        </w:rPr>
        <w:t xml:space="preserve">לאל </w:t>
      </w:r>
      <w:bookmarkStart w:id="18199" w:name="_ETM_Q36_562270"/>
      <w:bookmarkEnd w:id="18199"/>
      <w:r>
        <w:rPr>
          <w:rtl/>
        </w:rPr>
        <w:t xml:space="preserve">שלפחות </w:t>
      </w:r>
      <w:bookmarkStart w:id="18200" w:name="_ETM_Q36_562870"/>
      <w:bookmarkEnd w:id="18200"/>
      <w:r>
        <w:rPr>
          <w:rtl/>
        </w:rPr>
        <w:t>פיפ</w:t>
      </w:r>
      <w:r>
        <w:rPr>
          <w:rFonts w:hint="cs"/>
          <w:rtl/>
        </w:rPr>
        <w:t>"</w:t>
      </w:r>
      <w:r>
        <w:rPr>
          <w:rtl/>
        </w:rPr>
        <w:t xml:space="preserve">א </w:t>
      </w:r>
      <w:bookmarkStart w:id="18201" w:name="_ETM_Q36_564570"/>
      <w:bookmarkEnd w:id="18201"/>
      <w:r>
        <w:rPr>
          <w:rFonts w:hint="cs"/>
          <w:rtl/>
        </w:rPr>
        <w:t xml:space="preserve">אמרה את </w:t>
      </w:r>
      <w:bookmarkStart w:id="18202" w:name="_ETM_Q36_561824"/>
      <w:bookmarkEnd w:id="18202"/>
      <w:r>
        <w:rPr>
          <w:rFonts w:hint="cs"/>
          <w:rtl/>
        </w:rPr>
        <w:t xml:space="preserve">שלה, </w:t>
      </w:r>
      <w:bookmarkStart w:id="18203" w:name="_ETM_Q36_565320"/>
      <w:bookmarkEnd w:id="18203"/>
      <w:r>
        <w:rPr>
          <w:rtl/>
        </w:rPr>
        <w:t xml:space="preserve">כי </w:t>
      </w:r>
      <w:bookmarkStart w:id="18204" w:name="_ETM_Q36_565440"/>
      <w:bookmarkEnd w:id="18204"/>
      <w:r>
        <w:rPr>
          <w:rtl/>
        </w:rPr>
        <w:t xml:space="preserve">אתם </w:t>
      </w:r>
      <w:bookmarkStart w:id="18205" w:name="_ETM_Q36_565800"/>
      <w:bookmarkEnd w:id="18205"/>
      <w:r>
        <w:rPr>
          <w:rtl/>
        </w:rPr>
        <w:t xml:space="preserve">לא </w:t>
      </w:r>
      <w:bookmarkStart w:id="18206" w:name="_ETM_Q36_565890"/>
      <w:bookmarkEnd w:id="18206"/>
      <w:r>
        <w:rPr>
          <w:rtl/>
        </w:rPr>
        <w:t xml:space="preserve">הייתם </w:t>
      </w:r>
      <w:bookmarkStart w:id="18207" w:name="_ETM_Q36_566130"/>
      <w:bookmarkEnd w:id="18207"/>
      <w:r>
        <w:rPr>
          <w:rtl/>
        </w:rPr>
        <w:t xml:space="preserve">מסוגלים </w:t>
      </w:r>
      <w:bookmarkStart w:id="18208" w:name="_ETM_Q36_567120"/>
      <w:bookmarkEnd w:id="18208"/>
      <w:r>
        <w:rPr>
          <w:rtl/>
        </w:rPr>
        <w:t xml:space="preserve">להגיד </w:t>
      </w:r>
      <w:bookmarkStart w:id="18209" w:name="_ETM_Q36_567480"/>
      <w:bookmarkEnd w:id="18209"/>
      <w:r>
        <w:rPr>
          <w:rtl/>
        </w:rPr>
        <w:t xml:space="preserve">את </w:t>
      </w:r>
      <w:bookmarkStart w:id="18210" w:name="_ETM_Q36_567630"/>
      <w:bookmarkEnd w:id="18210"/>
      <w:r>
        <w:rPr>
          <w:rtl/>
        </w:rPr>
        <w:t>האמת</w:t>
      </w:r>
      <w:r>
        <w:rPr>
          <w:rFonts w:hint="cs"/>
          <w:rtl/>
        </w:rPr>
        <w:t>,</w:t>
      </w:r>
      <w:r>
        <w:rPr>
          <w:rtl/>
        </w:rPr>
        <w:t xml:space="preserve"> </w:t>
      </w:r>
      <w:bookmarkStart w:id="18211" w:name="_ETM_Q36_568980"/>
      <w:bookmarkEnd w:id="18211"/>
      <w:r>
        <w:rPr>
          <w:rtl/>
        </w:rPr>
        <w:t xml:space="preserve">וחבל </w:t>
      </w:r>
      <w:bookmarkStart w:id="18212" w:name="_ETM_Q36_569730"/>
      <w:bookmarkEnd w:id="18212"/>
      <w:r>
        <w:rPr>
          <w:rtl/>
        </w:rPr>
        <w:t xml:space="preserve">מאוד </w:t>
      </w:r>
      <w:bookmarkStart w:id="18213" w:name="_ETM_Q36_570420"/>
      <w:bookmarkEnd w:id="18213"/>
      <w:r>
        <w:rPr>
          <w:rtl/>
        </w:rPr>
        <w:t xml:space="preserve">שכך </w:t>
      </w:r>
      <w:bookmarkStart w:id="18214" w:name="_ETM_Q36_570840"/>
      <w:bookmarkEnd w:id="18214"/>
      <w:r>
        <w:rPr>
          <w:rtl/>
        </w:rPr>
        <w:t xml:space="preserve">אתם </w:t>
      </w:r>
      <w:bookmarkStart w:id="18215" w:name="_ETM_Q36_571080"/>
      <w:bookmarkEnd w:id="18215"/>
      <w:r>
        <w:rPr>
          <w:rtl/>
        </w:rPr>
        <w:t>פועלים</w:t>
      </w:r>
      <w:r>
        <w:rPr>
          <w:rFonts w:hint="cs"/>
          <w:rtl/>
        </w:rPr>
        <w:t>.</w:t>
      </w:r>
    </w:p>
    <w:p w:rsidR="009D6AB2" w:rsidRDefault="009D6AB2" w:rsidP="006B7C0E">
      <w:pPr>
        <w:rPr>
          <w:rtl/>
        </w:rPr>
      </w:pPr>
      <w:bookmarkStart w:id="18216" w:name="_ETM_Q36_568776"/>
      <w:bookmarkEnd w:id="18216"/>
    </w:p>
    <w:p w:rsidR="009D6AB2" w:rsidRDefault="009D6AB2" w:rsidP="00AD02F9">
      <w:pPr>
        <w:rPr>
          <w:rtl/>
        </w:rPr>
      </w:pPr>
      <w:bookmarkStart w:id="18217" w:name="_ETM_Q36_569912"/>
      <w:bookmarkStart w:id="18218" w:name="_ETM_Q36_571980"/>
      <w:bookmarkEnd w:id="18217"/>
      <w:bookmarkEnd w:id="18218"/>
      <w:r>
        <w:rPr>
          <w:rtl/>
        </w:rPr>
        <w:t xml:space="preserve">אני </w:t>
      </w:r>
      <w:bookmarkStart w:id="18219" w:name="_ETM_Q36_572190"/>
      <w:bookmarkEnd w:id="18219"/>
      <w:r>
        <w:rPr>
          <w:rtl/>
        </w:rPr>
        <w:t xml:space="preserve">גאה </w:t>
      </w:r>
      <w:bookmarkStart w:id="18220" w:name="_ETM_Q36_573450"/>
      <w:bookmarkEnd w:id="18220"/>
      <w:r>
        <w:rPr>
          <w:rFonts w:hint="cs"/>
          <w:rtl/>
        </w:rPr>
        <w:t xml:space="preserve">על הדרך שבה אני </w:t>
      </w:r>
      <w:r>
        <w:rPr>
          <w:rtl/>
        </w:rPr>
        <w:t xml:space="preserve">מובילה </w:t>
      </w:r>
      <w:bookmarkStart w:id="18221" w:name="_ETM_Q36_573870"/>
      <w:bookmarkEnd w:id="18221"/>
      <w:r>
        <w:rPr>
          <w:rtl/>
        </w:rPr>
        <w:t xml:space="preserve">את </w:t>
      </w:r>
      <w:bookmarkStart w:id="18222" w:name="_ETM_Q36_574529"/>
      <w:bookmarkEnd w:id="18222"/>
      <w:r>
        <w:rPr>
          <w:rtl/>
        </w:rPr>
        <w:t xml:space="preserve">משרד </w:t>
      </w:r>
      <w:bookmarkStart w:id="18223" w:name="_ETM_Q36_574860"/>
      <w:bookmarkEnd w:id="18223"/>
      <w:r>
        <w:rPr>
          <w:rtl/>
        </w:rPr>
        <w:t>הספורט</w:t>
      </w:r>
      <w:r>
        <w:rPr>
          <w:rFonts w:hint="cs"/>
          <w:rtl/>
        </w:rPr>
        <w:t>,</w:t>
      </w:r>
      <w:r>
        <w:rPr>
          <w:rtl/>
        </w:rPr>
        <w:t xml:space="preserve"> </w:t>
      </w:r>
      <w:bookmarkStart w:id="18224" w:name="_ETM_Q36_575770"/>
      <w:bookmarkEnd w:id="18224"/>
      <w:r>
        <w:rPr>
          <w:rtl/>
        </w:rPr>
        <w:t xml:space="preserve">את </w:t>
      </w:r>
      <w:bookmarkStart w:id="18225" w:name="_ETM_Q36_575920"/>
      <w:bookmarkEnd w:id="18225"/>
      <w:r>
        <w:rPr>
          <w:rtl/>
        </w:rPr>
        <w:t xml:space="preserve">משרד </w:t>
      </w:r>
      <w:bookmarkStart w:id="18226" w:name="_ETM_Q36_576250"/>
      <w:bookmarkEnd w:id="18226"/>
      <w:r>
        <w:rPr>
          <w:rtl/>
        </w:rPr>
        <w:t>התרבות</w:t>
      </w:r>
      <w:r>
        <w:rPr>
          <w:rFonts w:hint="cs"/>
          <w:rtl/>
        </w:rPr>
        <w:t xml:space="preserve">, על האירועים </w:t>
      </w:r>
      <w:bookmarkStart w:id="18227" w:name="_ETM_Q36_577322"/>
      <w:bookmarkEnd w:id="18227"/>
      <w:r>
        <w:rPr>
          <w:rFonts w:hint="cs"/>
          <w:rtl/>
        </w:rPr>
        <w:t>הרבים ש</w:t>
      </w:r>
      <w:bookmarkStart w:id="18228" w:name="_ETM_Q36_578270"/>
      <w:bookmarkEnd w:id="18228"/>
      <w:r>
        <w:rPr>
          <w:rtl/>
        </w:rPr>
        <w:t xml:space="preserve">אנחנו </w:t>
      </w:r>
      <w:bookmarkStart w:id="18229" w:name="_ETM_Q36_578480"/>
      <w:bookmarkEnd w:id="18229"/>
      <w:r>
        <w:rPr>
          <w:rtl/>
        </w:rPr>
        <w:t xml:space="preserve">לא </w:t>
      </w:r>
      <w:bookmarkStart w:id="18230" w:name="_ETM_Q36_578600"/>
      <w:bookmarkEnd w:id="18230"/>
      <w:r>
        <w:rPr>
          <w:rtl/>
        </w:rPr>
        <w:t>מצליחים</w:t>
      </w:r>
      <w:r>
        <w:rPr>
          <w:rFonts w:hint="cs"/>
          <w:rtl/>
        </w:rPr>
        <w:t xml:space="preserve"> רגע לשבת וליהנות מהם.</w:t>
      </w:r>
      <w:r>
        <w:rPr>
          <w:rtl/>
        </w:rPr>
        <w:t xml:space="preserve"> </w:t>
      </w:r>
      <w:bookmarkStart w:id="18231" w:name="_ETM_Q36_580960"/>
      <w:bookmarkEnd w:id="18231"/>
      <w:r>
        <w:rPr>
          <w:rtl/>
        </w:rPr>
        <w:t xml:space="preserve">אירוע </w:t>
      </w:r>
      <w:bookmarkStart w:id="18232" w:name="_ETM_Q36_581290"/>
      <w:bookmarkEnd w:id="18232"/>
      <w:r>
        <w:rPr>
          <w:rtl/>
        </w:rPr>
        <w:t xml:space="preserve">רודף </w:t>
      </w:r>
      <w:bookmarkStart w:id="18233" w:name="_ETM_Q36_581620"/>
      <w:bookmarkEnd w:id="18233"/>
      <w:r>
        <w:rPr>
          <w:rtl/>
        </w:rPr>
        <w:t>אירוע</w:t>
      </w:r>
      <w:r w:rsidR="00AD02F9">
        <w:rPr>
          <w:rFonts w:hint="cs"/>
          <w:rtl/>
        </w:rPr>
        <w:t>,</w:t>
      </w:r>
      <w:r>
        <w:rPr>
          <w:rFonts w:hint="cs"/>
          <w:rtl/>
        </w:rPr>
        <w:t xml:space="preserve"> לטובת</w:t>
      </w:r>
      <w:r>
        <w:rPr>
          <w:rtl/>
        </w:rPr>
        <w:t xml:space="preserve"> </w:t>
      </w:r>
      <w:bookmarkStart w:id="18234" w:name="_ETM_Q36_583560"/>
      <w:bookmarkEnd w:id="18234"/>
      <w:r>
        <w:rPr>
          <w:rtl/>
        </w:rPr>
        <w:t xml:space="preserve">כבודה </w:t>
      </w:r>
      <w:bookmarkStart w:id="18235" w:name="_ETM_Q36_583950"/>
      <w:bookmarkEnd w:id="18235"/>
      <w:r>
        <w:rPr>
          <w:rtl/>
        </w:rPr>
        <w:t xml:space="preserve">של </w:t>
      </w:r>
      <w:bookmarkStart w:id="18236" w:name="_ETM_Q36_584100"/>
      <w:bookmarkEnd w:id="18236"/>
      <w:r>
        <w:rPr>
          <w:rtl/>
        </w:rPr>
        <w:t xml:space="preserve">מדינת </w:t>
      </w:r>
      <w:bookmarkStart w:id="18237" w:name="_ETM_Q36_584550"/>
      <w:bookmarkEnd w:id="18237"/>
      <w:r>
        <w:rPr>
          <w:rtl/>
        </w:rPr>
        <w:t>ישראל</w:t>
      </w:r>
      <w:r>
        <w:rPr>
          <w:rFonts w:hint="cs"/>
          <w:rtl/>
        </w:rPr>
        <w:t>,</w:t>
      </w:r>
      <w:r>
        <w:rPr>
          <w:rtl/>
        </w:rPr>
        <w:t xml:space="preserve"> </w:t>
      </w:r>
      <w:bookmarkStart w:id="18238" w:name="_ETM_Q36_585360"/>
      <w:bookmarkEnd w:id="18238"/>
      <w:r>
        <w:rPr>
          <w:rtl/>
        </w:rPr>
        <w:t>כבוד</w:t>
      </w:r>
      <w:r>
        <w:rPr>
          <w:rFonts w:hint="cs"/>
          <w:rtl/>
        </w:rPr>
        <w:t>ם של</w:t>
      </w:r>
      <w:r>
        <w:rPr>
          <w:rtl/>
        </w:rPr>
        <w:t xml:space="preserve"> </w:t>
      </w:r>
      <w:bookmarkStart w:id="18239" w:name="_ETM_Q36_585870"/>
      <w:bookmarkStart w:id="18240" w:name="_ETM_Q36_586110"/>
      <w:bookmarkEnd w:id="18239"/>
      <w:bookmarkEnd w:id="18240"/>
      <w:r>
        <w:rPr>
          <w:rtl/>
        </w:rPr>
        <w:t xml:space="preserve">אזרחי </w:t>
      </w:r>
      <w:bookmarkStart w:id="18241" w:name="_ETM_Q36_586650"/>
      <w:bookmarkEnd w:id="18241"/>
      <w:r>
        <w:rPr>
          <w:rtl/>
        </w:rPr>
        <w:t xml:space="preserve">מדינת </w:t>
      </w:r>
      <w:bookmarkStart w:id="18242" w:name="_ETM_Q36_587130"/>
      <w:bookmarkEnd w:id="18242"/>
      <w:r>
        <w:rPr>
          <w:rtl/>
        </w:rPr>
        <w:t xml:space="preserve">ישראל </w:t>
      </w:r>
      <w:bookmarkStart w:id="18243" w:name="_ETM_Q36_587980"/>
      <w:bookmarkStart w:id="18244" w:name="_ETM_Q36_588100"/>
      <w:bookmarkEnd w:id="18243"/>
      <w:bookmarkEnd w:id="18244"/>
      <w:r>
        <w:rPr>
          <w:rFonts w:hint="cs"/>
          <w:rtl/>
        </w:rPr>
        <w:t>ו</w:t>
      </w:r>
      <w:r>
        <w:rPr>
          <w:rtl/>
        </w:rPr>
        <w:t xml:space="preserve">כבודה </w:t>
      </w:r>
      <w:bookmarkStart w:id="18245" w:name="_ETM_Q36_588640"/>
      <w:bookmarkEnd w:id="18245"/>
      <w:r>
        <w:rPr>
          <w:rtl/>
        </w:rPr>
        <w:t xml:space="preserve">של </w:t>
      </w:r>
      <w:bookmarkStart w:id="18246" w:name="_ETM_Q36_588820"/>
      <w:bookmarkEnd w:id="18246"/>
      <w:r>
        <w:rPr>
          <w:rtl/>
        </w:rPr>
        <w:t>ירושלים</w:t>
      </w:r>
      <w:r w:rsidR="00AD02F9">
        <w:rPr>
          <w:rFonts w:hint="cs"/>
          <w:rtl/>
        </w:rPr>
        <w:t>,</w:t>
      </w:r>
      <w:r>
        <w:rPr>
          <w:rtl/>
        </w:rPr>
        <w:t xml:space="preserve"> </w:t>
      </w:r>
      <w:bookmarkStart w:id="18247" w:name="_ETM_Q36_589840"/>
      <w:bookmarkEnd w:id="18247"/>
      <w:r>
        <w:rPr>
          <w:rtl/>
        </w:rPr>
        <w:t xml:space="preserve">בירתנו </w:t>
      </w:r>
      <w:bookmarkStart w:id="18248" w:name="_ETM_Q36_590350"/>
      <w:bookmarkEnd w:id="18248"/>
      <w:r>
        <w:rPr>
          <w:rtl/>
        </w:rPr>
        <w:t>הנצחית</w:t>
      </w:r>
      <w:r>
        <w:rPr>
          <w:rFonts w:hint="cs"/>
          <w:rtl/>
        </w:rPr>
        <w:t>.</w:t>
      </w:r>
    </w:p>
    <w:p w:rsidR="009D6AB2" w:rsidRDefault="009D6AB2" w:rsidP="006B7C0E">
      <w:pPr>
        <w:rPr>
          <w:rtl/>
        </w:rPr>
      </w:pPr>
      <w:bookmarkStart w:id="18249" w:name="_ETM_Q36_592390"/>
      <w:bookmarkEnd w:id="18249"/>
    </w:p>
    <w:p w:rsidR="009D6AB2" w:rsidRDefault="009D6AB2" w:rsidP="00AD02F9">
      <w:pPr>
        <w:rPr>
          <w:rtl/>
        </w:rPr>
      </w:pPr>
      <w:r>
        <w:rPr>
          <w:rtl/>
        </w:rPr>
        <w:t xml:space="preserve"> </w:t>
      </w:r>
      <w:bookmarkStart w:id="18250" w:name="_ETM_Q36_591440"/>
      <w:bookmarkStart w:id="18251" w:name="_ETM_Q36_593423"/>
      <w:bookmarkEnd w:id="18250"/>
      <w:bookmarkEnd w:id="18251"/>
      <w:r>
        <w:rPr>
          <w:rFonts w:hint="cs"/>
          <w:rtl/>
        </w:rPr>
        <w:t>ו</w:t>
      </w:r>
      <w:r>
        <w:rPr>
          <w:rtl/>
        </w:rPr>
        <w:t xml:space="preserve">לסיום </w:t>
      </w:r>
      <w:bookmarkStart w:id="18252" w:name="_ETM_Q36_591860"/>
      <w:bookmarkEnd w:id="18252"/>
      <w:r>
        <w:rPr>
          <w:rtl/>
        </w:rPr>
        <w:t>דברי</w:t>
      </w:r>
      <w:r>
        <w:rPr>
          <w:rFonts w:hint="cs"/>
          <w:rtl/>
        </w:rPr>
        <w:t>י,</w:t>
      </w:r>
      <w:r>
        <w:rPr>
          <w:rtl/>
        </w:rPr>
        <w:t xml:space="preserve"> </w:t>
      </w:r>
      <w:bookmarkStart w:id="18253" w:name="_ETM_Q36_592580"/>
      <w:bookmarkEnd w:id="18253"/>
      <w:r>
        <w:rPr>
          <w:rtl/>
        </w:rPr>
        <w:t xml:space="preserve">אני </w:t>
      </w:r>
      <w:bookmarkStart w:id="18254" w:name="_ETM_Q36_592790"/>
      <w:bookmarkEnd w:id="18254"/>
      <w:r>
        <w:rPr>
          <w:rtl/>
        </w:rPr>
        <w:t xml:space="preserve">מצטערת </w:t>
      </w:r>
      <w:r>
        <w:rPr>
          <w:rFonts w:hint="cs"/>
          <w:rtl/>
        </w:rPr>
        <w:t xml:space="preserve">פה </w:t>
      </w:r>
      <w:r>
        <w:rPr>
          <w:rtl/>
        </w:rPr>
        <w:t xml:space="preserve">שוב </w:t>
      </w:r>
      <w:bookmarkStart w:id="18255" w:name="_ETM_Q36_594100"/>
      <w:bookmarkEnd w:id="18255"/>
      <w:r>
        <w:rPr>
          <w:rtl/>
        </w:rPr>
        <w:t xml:space="preserve">אם </w:t>
      </w:r>
      <w:bookmarkStart w:id="18256" w:name="_ETM_Q36_594490"/>
      <w:bookmarkEnd w:id="18256"/>
      <w:r>
        <w:rPr>
          <w:rtl/>
        </w:rPr>
        <w:t xml:space="preserve">פגעתי </w:t>
      </w:r>
      <w:bookmarkStart w:id="18257" w:name="_ETM_Q36_595400"/>
      <w:bookmarkEnd w:id="18257"/>
      <w:r>
        <w:rPr>
          <w:rtl/>
        </w:rPr>
        <w:t xml:space="preserve">במשטרת </w:t>
      </w:r>
      <w:bookmarkStart w:id="18258" w:name="_ETM_Q36_595970"/>
      <w:bookmarkEnd w:id="18258"/>
      <w:r>
        <w:rPr>
          <w:rtl/>
        </w:rPr>
        <w:t>ישראל</w:t>
      </w:r>
      <w:r>
        <w:rPr>
          <w:rFonts w:hint="cs"/>
          <w:rtl/>
        </w:rPr>
        <w:t>.</w:t>
      </w:r>
      <w:r>
        <w:rPr>
          <w:rtl/>
        </w:rPr>
        <w:t xml:space="preserve"> </w:t>
      </w:r>
      <w:bookmarkStart w:id="18259" w:name="_ETM_Q36_596390"/>
      <w:bookmarkEnd w:id="18259"/>
      <w:r>
        <w:rPr>
          <w:rtl/>
        </w:rPr>
        <w:t xml:space="preserve">זאת </w:t>
      </w:r>
      <w:bookmarkStart w:id="18260" w:name="_ETM_Q36_596570"/>
      <w:bookmarkEnd w:id="18260"/>
      <w:r>
        <w:rPr>
          <w:rtl/>
        </w:rPr>
        <w:t xml:space="preserve">לא </w:t>
      </w:r>
      <w:bookmarkStart w:id="18261" w:name="_ETM_Q36_596659"/>
      <w:bookmarkEnd w:id="18261"/>
      <w:r>
        <w:rPr>
          <w:rtl/>
        </w:rPr>
        <w:t>ה</w:t>
      </w:r>
      <w:r>
        <w:rPr>
          <w:rFonts w:hint="cs"/>
          <w:rtl/>
        </w:rPr>
        <w:t>י</w:t>
      </w:r>
      <w:r>
        <w:rPr>
          <w:rtl/>
        </w:rPr>
        <w:t xml:space="preserve">יתה </w:t>
      </w:r>
      <w:bookmarkStart w:id="18262" w:name="_ETM_Q36_596900"/>
      <w:bookmarkEnd w:id="18262"/>
      <w:r>
        <w:rPr>
          <w:rFonts w:hint="cs"/>
          <w:rtl/>
        </w:rPr>
        <w:t>ה</w:t>
      </w:r>
      <w:r>
        <w:rPr>
          <w:rtl/>
        </w:rPr>
        <w:t>כוונה</w:t>
      </w:r>
      <w:r>
        <w:rPr>
          <w:rFonts w:hint="cs"/>
          <w:rtl/>
        </w:rPr>
        <w:t>.</w:t>
      </w:r>
      <w:r>
        <w:rPr>
          <w:rtl/>
        </w:rPr>
        <w:t xml:space="preserve"> </w:t>
      </w:r>
      <w:bookmarkStart w:id="18263" w:name="_ETM_Q36_597620"/>
      <w:bookmarkEnd w:id="18263"/>
      <w:r>
        <w:rPr>
          <w:rtl/>
        </w:rPr>
        <w:t xml:space="preserve">יש </w:t>
      </w:r>
      <w:bookmarkStart w:id="18264" w:name="_ETM_Q36_597800"/>
      <w:bookmarkEnd w:id="18264"/>
      <w:r>
        <w:rPr>
          <w:rtl/>
        </w:rPr>
        <w:t xml:space="preserve">לי </w:t>
      </w:r>
      <w:bookmarkStart w:id="18265" w:name="_ETM_Q36_597950"/>
      <w:bookmarkEnd w:id="18265"/>
      <w:r>
        <w:rPr>
          <w:rtl/>
        </w:rPr>
        <w:t xml:space="preserve">כבוד </w:t>
      </w:r>
      <w:bookmarkStart w:id="18266" w:name="_ETM_Q36_598460"/>
      <w:bookmarkEnd w:id="18266"/>
      <w:r>
        <w:rPr>
          <w:rtl/>
        </w:rPr>
        <w:t xml:space="preserve">גדול </w:t>
      </w:r>
      <w:bookmarkStart w:id="18267" w:name="_ETM_Q36_599150"/>
      <w:bookmarkEnd w:id="18267"/>
      <w:r>
        <w:rPr>
          <w:rtl/>
        </w:rPr>
        <w:t xml:space="preserve">לשוטרות </w:t>
      </w:r>
      <w:bookmarkStart w:id="18268" w:name="_ETM_Q36_599750"/>
      <w:bookmarkEnd w:id="18268"/>
      <w:r>
        <w:rPr>
          <w:rtl/>
        </w:rPr>
        <w:t>ולשוטרים</w:t>
      </w:r>
      <w:r>
        <w:rPr>
          <w:rFonts w:hint="cs"/>
          <w:rtl/>
        </w:rPr>
        <w:t xml:space="preserve">. </w:t>
      </w:r>
      <w:bookmarkStart w:id="18269" w:name="_ETM_Q36_602004"/>
      <w:bookmarkEnd w:id="18269"/>
      <w:r>
        <w:rPr>
          <w:rFonts w:hint="cs"/>
          <w:rtl/>
        </w:rPr>
        <w:t xml:space="preserve">כן, אני לא מכבדת </w:t>
      </w:r>
      <w:bookmarkStart w:id="18270" w:name="_ETM_Q36_603200"/>
      <w:bookmarkEnd w:id="18270"/>
      <w:r>
        <w:rPr>
          <w:rFonts w:hint="cs"/>
          <w:rtl/>
        </w:rPr>
        <w:t xml:space="preserve">את מיקי, </w:t>
      </w:r>
      <w:r>
        <w:rPr>
          <w:rtl/>
        </w:rPr>
        <w:t>ש</w:t>
      </w:r>
      <w:r>
        <w:rPr>
          <w:rFonts w:hint="cs"/>
          <w:rtl/>
        </w:rPr>
        <w:t xml:space="preserve">הוא </w:t>
      </w:r>
      <w:r>
        <w:rPr>
          <w:rtl/>
        </w:rPr>
        <w:t xml:space="preserve">אומר </w:t>
      </w:r>
      <w:bookmarkStart w:id="18271" w:name="_ETM_Q36_603740"/>
      <w:bookmarkEnd w:id="18271"/>
      <w:r>
        <w:rPr>
          <w:rtl/>
        </w:rPr>
        <w:t xml:space="preserve">כאן </w:t>
      </w:r>
      <w:bookmarkStart w:id="18272" w:name="_ETM_Q36_603860"/>
      <w:bookmarkEnd w:id="18272"/>
      <w:r>
        <w:rPr>
          <w:rtl/>
        </w:rPr>
        <w:t xml:space="preserve">דברי </w:t>
      </w:r>
      <w:bookmarkStart w:id="18273" w:name="_ETM_Q36_604159"/>
      <w:bookmarkEnd w:id="18273"/>
      <w:r>
        <w:rPr>
          <w:rtl/>
        </w:rPr>
        <w:t xml:space="preserve">שקר </w:t>
      </w:r>
      <w:bookmarkStart w:id="18274" w:name="_ETM_Q36_604580"/>
      <w:bookmarkEnd w:id="18274"/>
      <w:r>
        <w:rPr>
          <w:rtl/>
        </w:rPr>
        <w:t xml:space="preserve">בלי </w:t>
      </w:r>
      <w:bookmarkStart w:id="18275" w:name="_ETM_Q36_604730"/>
      <w:bookmarkEnd w:id="18275"/>
      <w:r>
        <w:rPr>
          <w:rtl/>
        </w:rPr>
        <w:t xml:space="preserve">לבדוק </w:t>
      </w:r>
      <w:bookmarkStart w:id="18276" w:name="_ETM_Q36_605090"/>
      <w:bookmarkEnd w:id="18276"/>
      <w:r>
        <w:rPr>
          <w:rtl/>
        </w:rPr>
        <w:t>אות</w:t>
      </w:r>
      <w:r>
        <w:rPr>
          <w:rFonts w:hint="cs"/>
          <w:rtl/>
        </w:rPr>
        <w:t>ם.</w:t>
      </w:r>
      <w:r>
        <w:rPr>
          <w:rtl/>
        </w:rPr>
        <w:t xml:space="preserve"> </w:t>
      </w:r>
      <w:bookmarkStart w:id="18277" w:name="_ETM_Q36_605600"/>
      <w:bookmarkEnd w:id="18277"/>
      <w:r>
        <w:rPr>
          <w:rtl/>
        </w:rPr>
        <w:t xml:space="preserve">אני </w:t>
      </w:r>
      <w:bookmarkStart w:id="18278" w:name="_ETM_Q36_605810"/>
      <w:bookmarkEnd w:id="18278"/>
      <w:r>
        <w:rPr>
          <w:rtl/>
        </w:rPr>
        <w:t xml:space="preserve">מצפה </w:t>
      </w:r>
      <w:bookmarkStart w:id="18279" w:name="_ETM_Q36_606200"/>
      <w:bookmarkEnd w:id="18279"/>
      <w:r>
        <w:rPr>
          <w:rtl/>
        </w:rPr>
        <w:t xml:space="preserve">שדווקא </w:t>
      </w:r>
      <w:bookmarkStart w:id="18280" w:name="_ETM_Q36_606710"/>
      <w:bookmarkEnd w:id="18280"/>
      <w:r>
        <w:rPr>
          <w:rtl/>
        </w:rPr>
        <w:t>מיקי</w:t>
      </w:r>
      <w:r>
        <w:rPr>
          <w:rFonts w:hint="cs"/>
          <w:rtl/>
        </w:rPr>
        <w:t>,</w:t>
      </w:r>
      <w:r>
        <w:rPr>
          <w:rtl/>
        </w:rPr>
        <w:t xml:space="preserve"> </w:t>
      </w:r>
      <w:bookmarkStart w:id="18281" w:name="_ETM_Q36_607279"/>
      <w:bookmarkEnd w:id="18281"/>
      <w:r>
        <w:rPr>
          <w:rtl/>
        </w:rPr>
        <w:t xml:space="preserve">לפני </w:t>
      </w:r>
      <w:bookmarkStart w:id="18282" w:name="_ETM_Q36_607700"/>
      <w:bookmarkEnd w:id="18282"/>
      <w:r>
        <w:rPr>
          <w:rtl/>
        </w:rPr>
        <w:t>ש</w:t>
      </w:r>
      <w:r>
        <w:rPr>
          <w:rFonts w:hint="cs"/>
          <w:rtl/>
        </w:rPr>
        <w:t xml:space="preserve">הוא </w:t>
      </w:r>
      <w:r>
        <w:rPr>
          <w:rtl/>
        </w:rPr>
        <w:t xml:space="preserve">אומר </w:t>
      </w:r>
      <w:bookmarkStart w:id="18283" w:name="_ETM_Q36_608539"/>
      <w:bookmarkEnd w:id="18283"/>
      <w:r>
        <w:rPr>
          <w:rtl/>
        </w:rPr>
        <w:t>שאין</w:t>
      </w:r>
      <w:r>
        <w:rPr>
          <w:rFonts w:hint="cs"/>
          <w:rtl/>
        </w:rPr>
        <w:t xml:space="preserve"> </w:t>
      </w:r>
      <w:bookmarkStart w:id="18284" w:name="_ETM_Q36_606758"/>
      <w:bookmarkEnd w:id="18284"/>
      <w:r>
        <w:rPr>
          <w:rFonts w:hint="cs"/>
          <w:rtl/>
        </w:rPr>
        <w:t>הסכם עם ארגנטינה,</w:t>
      </w:r>
      <w:r>
        <w:rPr>
          <w:rtl/>
        </w:rPr>
        <w:t xml:space="preserve"> </w:t>
      </w:r>
      <w:bookmarkStart w:id="18285" w:name="_ETM_Q36_610430"/>
      <w:bookmarkEnd w:id="18285"/>
      <w:r>
        <w:rPr>
          <w:rtl/>
        </w:rPr>
        <w:t xml:space="preserve">שיבדוק </w:t>
      </w:r>
      <w:bookmarkStart w:id="18286" w:name="_ETM_Q36_611300"/>
      <w:bookmarkEnd w:id="18286"/>
      <w:r>
        <w:rPr>
          <w:rtl/>
        </w:rPr>
        <w:t xml:space="preserve">אם </w:t>
      </w:r>
      <w:bookmarkStart w:id="18287" w:name="_ETM_Q36_611480"/>
      <w:bookmarkEnd w:id="18287"/>
      <w:r>
        <w:rPr>
          <w:rtl/>
        </w:rPr>
        <w:t xml:space="preserve">יש </w:t>
      </w:r>
      <w:bookmarkStart w:id="18288" w:name="_ETM_Q36_611690"/>
      <w:bookmarkEnd w:id="18288"/>
      <w:r>
        <w:rPr>
          <w:rtl/>
        </w:rPr>
        <w:t xml:space="preserve">הסכם </w:t>
      </w:r>
      <w:bookmarkStart w:id="18289" w:name="_ETM_Q36_612020"/>
      <w:bookmarkEnd w:id="18289"/>
      <w:r>
        <w:rPr>
          <w:rFonts w:hint="cs"/>
          <w:rtl/>
        </w:rPr>
        <w:t xml:space="preserve">עם </w:t>
      </w:r>
      <w:r>
        <w:rPr>
          <w:rtl/>
        </w:rPr>
        <w:t xml:space="preserve">ארגנטינה </w:t>
      </w:r>
      <w:bookmarkStart w:id="18290" w:name="_ETM_Q36_612590"/>
      <w:bookmarkEnd w:id="18290"/>
      <w:r>
        <w:rPr>
          <w:rtl/>
        </w:rPr>
        <w:t xml:space="preserve">או </w:t>
      </w:r>
      <w:bookmarkStart w:id="18291" w:name="_ETM_Q36_612710"/>
      <w:bookmarkEnd w:id="18291"/>
      <w:r>
        <w:rPr>
          <w:rtl/>
        </w:rPr>
        <w:t>לא</w:t>
      </w:r>
      <w:r>
        <w:rPr>
          <w:rFonts w:hint="cs"/>
          <w:rtl/>
        </w:rPr>
        <w:t>.</w:t>
      </w:r>
      <w:r>
        <w:rPr>
          <w:rtl/>
        </w:rPr>
        <w:t xml:space="preserve"> </w:t>
      </w:r>
      <w:bookmarkStart w:id="18292" w:name="_ETM_Q36_613100"/>
      <w:bookmarkEnd w:id="18292"/>
      <w:r>
        <w:rPr>
          <w:rtl/>
        </w:rPr>
        <w:t>וה</w:t>
      </w:r>
      <w:r>
        <w:rPr>
          <w:rFonts w:hint="cs"/>
          <w:rtl/>
        </w:rPr>
        <w:t>י</w:t>
      </w:r>
      <w:r>
        <w:rPr>
          <w:rtl/>
        </w:rPr>
        <w:t>נה</w:t>
      </w:r>
      <w:r>
        <w:rPr>
          <w:rFonts w:hint="cs"/>
          <w:rtl/>
        </w:rPr>
        <w:t>,</w:t>
      </w:r>
      <w:r>
        <w:rPr>
          <w:rtl/>
        </w:rPr>
        <w:t xml:space="preserve"> </w:t>
      </w:r>
      <w:bookmarkStart w:id="18293" w:name="_ETM_Q36_613370"/>
      <w:bookmarkEnd w:id="18293"/>
      <w:r>
        <w:rPr>
          <w:rtl/>
        </w:rPr>
        <w:t xml:space="preserve">הוכחתי </w:t>
      </w:r>
      <w:bookmarkStart w:id="18294" w:name="_ETM_Q36_613850"/>
      <w:bookmarkEnd w:id="18294"/>
      <w:r>
        <w:rPr>
          <w:rtl/>
        </w:rPr>
        <w:t xml:space="preserve">שוב </w:t>
      </w:r>
      <w:bookmarkStart w:id="18295" w:name="_ETM_Q36_614180"/>
      <w:bookmarkEnd w:id="18295"/>
      <w:r>
        <w:rPr>
          <w:rtl/>
        </w:rPr>
        <w:t xml:space="preserve">לציבור </w:t>
      </w:r>
      <w:bookmarkStart w:id="18296" w:name="_ETM_Q36_614690"/>
      <w:bookmarkEnd w:id="18296"/>
      <w:r>
        <w:rPr>
          <w:rtl/>
        </w:rPr>
        <w:t xml:space="preserve">במדינת </w:t>
      </w:r>
      <w:bookmarkStart w:id="18297" w:name="_ETM_Q36_615110"/>
      <w:bookmarkEnd w:id="18297"/>
      <w:r>
        <w:rPr>
          <w:rtl/>
        </w:rPr>
        <w:t xml:space="preserve">ישראל </w:t>
      </w:r>
      <w:bookmarkStart w:id="18298" w:name="_ETM_Q36_615850"/>
      <w:bookmarkEnd w:id="18298"/>
      <w:r>
        <w:rPr>
          <w:rtl/>
        </w:rPr>
        <w:t xml:space="preserve">שיש </w:t>
      </w:r>
      <w:bookmarkStart w:id="18299" w:name="_ETM_Q36_616120"/>
      <w:bookmarkEnd w:id="18299"/>
      <w:r>
        <w:rPr>
          <w:rtl/>
        </w:rPr>
        <w:t xml:space="preserve">הסכם </w:t>
      </w:r>
      <w:bookmarkStart w:id="18300" w:name="_ETM_Q36_616480"/>
      <w:bookmarkEnd w:id="18300"/>
      <w:r>
        <w:rPr>
          <w:rtl/>
        </w:rPr>
        <w:t xml:space="preserve">חתום </w:t>
      </w:r>
      <w:bookmarkStart w:id="18301" w:name="_ETM_Q36_617170"/>
      <w:bookmarkEnd w:id="18301"/>
      <w:r>
        <w:rPr>
          <w:rtl/>
        </w:rPr>
        <w:t xml:space="preserve">עם </w:t>
      </w:r>
      <w:bookmarkStart w:id="18302" w:name="_ETM_Q36_617290"/>
      <w:bookmarkEnd w:id="18302"/>
      <w:r>
        <w:rPr>
          <w:rFonts w:hint="cs"/>
          <w:rtl/>
        </w:rPr>
        <w:t>ה</w:t>
      </w:r>
      <w:r>
        <w:rPr>
          <w:rtl/>
        </w:rPr>
        <w:t xml:space="preserve">התאחדות </w:t>
      </w:r>
      <w:bookmarkStart w:id="18303" w:name="_ETM_Q36_618190"/>
      <w:bookmarkEnd w:id="18303"/>
      <w:r>
        <w:rPr>
          <w:rtl/>
        </w:rPr>
        <w:t>ה</w:t>
      </w:r>
      <w:r>
        <w:rPr>
          <w:rFonts w:hint="cs"/>
          <w:rtl/>
        </w:rPr>
        <w:t xml:space="preserve">ארגנטינאית </w:t>
      </w:r>
      <w:bookmarkStart w:id="18304" w:name="_ETM_Q36_619030"/>
      <w:bookmarkEnd w:id="18304"/>
      <w:r>
        <w:rPr>
          <w:rtl/>
        </w:rPr>
        <w:t xml:space="preserve">על </w:t>
      </w:r>
      <w:bookmarkStart w:id="18305" w:name="_ETM_Q36_619210"/>
      <w:bookmarkEnd w:id="18305"/>
      <w:r>
        <w:rPr>
          <w:rtl/>
        </w:rPr>
        <w:t>ירושלים</w:t>
      </w:r>
      <w:r>
        <w:rPr>
          <w:rFonts w:hint="cs"/>
          <w:rtl/>
        </w:rPr>
        <w:t xml:space="preserve">. הינה, הוכחתי שוב </w:t>
      </w:r>
      <w:bookmarkStart w:id="18306" w:name="_ETM_Q36_621310"/>
      <w:bookmarkEnd w:id="18306"/>
      <w:r>
        <w:rPr>
          <w:rtl/>
        </w:rPr>
        <w:t xml:space="preserve">שכל </w:t>
      </w:r>
      <w:bookmarkStart w:id="18307" w:name="_ETM_Q36_621790"/>
      <w:bookmarkEnd w:id="18307"/>
      <w:r>
        <w:rPr>
          <w:rtl/>
        </w:rPr>
        <w:t xml:space="preserve">מה </w:t>
      </w:r>
      <w:bookmarkStart w:id="18308" w:name="_ETM_Q36_621850"/>
      <w:bookmarkEnd w:id="18308"/>
      <w:r>
        <w:rPr>
          <w:rtl/>
        </w:rPr>
        <w:t xml:space="preserve">שנעשה </w:t>
      </w:r>
      <w:bookmarkStart w:id="18309" w:name="_ETM_Q36_622450"/>
      <w:bookmarkEnd w:id="18309"/>
      <w:r>
        <w:rPr>
          <w:rtl/>
        </w:rPr>
        <w:t>בחמש</w:t>
      </w:r>
      <w:r>
        <w:rPr>
          <w:rFonts w:hint="cs"/>
          <w:rtl/>
        </w:rPr>
        <w:t>ת</w:t>
      </w:r>
      <w:r>
        <w:rPr>
          <w:rtl/>
        </w:rPr>
        <w:t xml:space="preserve"> </w:t>
      </w:r>
      <w:bookmarkStart w:id="18310" w:name="_ETM_Q36_622960"/>
      <w:bookmarkEnd w:id="18310"/>
      <w:r>
        <w:rPr>
          <w:rFonts w:hint="cs"/>
          <w:rtl/>
        </w:rPr>
        <w:t>ה</w:t>
      </w:r>
      <w:r>
        <w:rPr>
          <w:rtl/>
        </w:rPr>
        <w:t xml:space="preserve">ימים </w:t>
      </w:r>
      <w:bookmarkStart w:id="18311" w:name="_ETM_Q36_623170"/>
      <w:bookmarkEnd w:id="18311"/>
      <w:r>
        <w:rPr>
          <w:rtl/>
        </w:rPr>
        <w:t xml:space="preserve">האחרונים </w:t>
      </w:r>
      <w:bookmarkStart w:id="18312" w:name="_ETM_Q36_623980"/>
      <w:bookmarkEnd w:id="18312"/>
      <w:r w:rsidR="00AD02F9">
        <w:rPr>
          <w:rFonts w:hint="cs"/>
          <w:rtl/>
        </w:rPr>
        <w:t xml:space="preserve">– </w:t>
      </w:r>
      <w:r>
        <w:rPr>
          <w:rtl/>
        </w:rPr>
        <w:t xml:space="preserve">שניסו </w:t>
      </w:r>
      <w:bookmarkStart w:id="18313" w:name="_ETM_Q36_624430"/>
      <w:bookmarkEnd w:id="18313"/>
      <w:r>
        <w:rPr>
          <w:rtl/>
        </w:rPr>
        <w:t xml:space="preserve">לתלות </w:t>
      </w:r>
      <w:bookmarkStart w:id="18314" w:name="_ETM_Q36_624880"/>
      <w:bookmarkEnd w:id="18314"/>
      <w:r>
        <w:rPr>
          <w:rtl/>
        </w:rPr>
        <w:t xml:space="preserve">אותי </w:t>
      </w:r>
      <w:bookmarkStart w:id="18315" w:name="_ETM_Q36_625060"/>
      <w:bookmarkEnd w:id="18315"/>
      <w:r>
        <w:rPr>
          <w:rtl/>
        </w:rPr>
        <w:t xml:space="preserve">בכיכר </w:t>
      </w:r>
      <w:bookmarkStart w:id="18316" w:name="_ETM_Q36_625510"/>
      <w:bookmarkEnd w:id="18316"/>
      <w:r>
        <w:rPr>
          <w:rtl/>
        </w:rPr>
        <w:t xml:space="preserve">העיר </w:t>
      </w:r>
      <w:bookmarkStart w:id="18317" w:name="_ETM_Q36_626110"/>
      <w:bookmarkEnd w:id="18317"/>
      <w:r w:rsidR="00AD02F9">
        <w:rPr>
          <w:rFonts w:hint="cs"/>
          <w:rtl/>
        </w:rPr>
        <w:t xml:space="preserve">– </w:t>
      </w:r>
      <w:r>
        <w:rPr>
          <w:rtl/>
        </w:rPr>
        <w:t xml:space="preserve">כל </w:t>
      </w:r>
      <w:bookmarkStart w:id="18318" w:name="_ETM_Q36_626290"/>
      <w:bookmarkEnd w:id="18318"/>
      <w:r>
        <w:rPr>
          <w:rtl/>
        </w:rPr>
        <w:t xml:space="preserve">זה </w:t>
      </w:r>
      <w:bookmarkStart w:id="18319" w:name="_ETM_Q36_626530"/>
      <w:bookmarkEnd w:id="18319"/>
      <w:r>
        <w:rPr>
          <w:rtl/>
        </w:rPr>
        <w:t xml:space="preserve">ניסיונות </w:t>
      </w:r>
      <w:bookmarkStart w:id="18320" w:name="_ETM_Q36_627040"/>
      <w:bookmarkEnd w:id="18320"/>
      <w:r>
        <w:rPr>
          <w:rtl/>
        </w:rPr>
        <w:t xml:space="preserve">של </w:t>
      </w:r>
      <w:bookmarkStart w:id="18321" w:name="_ETM_Q36_627160"/>
      <w:bookmarkEnd w:id="18321"/>
      <w:r>
        <w:rPr>
          <w:rtl/>
        </w:rPr>
        <w:t>אופוזיציה</w:t>
      </w:r>
      <w:r>
        <w:rPr>
          <w:rFonts w:hint="cs"/>
          <w:rtl/>
        </w:rPr>
        <w:t>,</w:t>
      </w:r>
      <w:r>
        <w:rPr>
          <w:rtl/>
        </w:rPr>
        <w:t xml:space="preserve"> </w:t>
      </w:r>
      <w:bookmarkStart w:id="18322" w:name="_ETM_Q36_628330"/>
      <w:bookmarkEnd w:id="18322"/>
      <w:r>
        <w:rPr>
          <w:rtl/>
        </w:rPr>
        <w:t xml:space="preserve">של </w:t>
      </w:r>
      <w:bookmarkStart w:id="18323" w:name="_ETM_Q36_628540"/>
      <w:bookmarkEnd w:id="18323"/>
      <w:r>
        <w:rPr>
          <w:rtl/>
        </w:rPr>
        <w:t xml:space="preserve">עיתונאים </w:t>
      </w:r>
      <w:bookmarkStart w:id="18324" w:name="_ETM_Q36_629230"/>
      <w:bookmarkEnd w:id="18324"/>
      <w:r>
        <w:rPr>
          <w:rtl/>
        </w:rPr>
        <w:t xml:space="preserve">צמאי </w:t>
      </w:r>
      <w:bookmarkStart w:id="18325" w:name="_ETM_Q36_629710"/>
      <w:bookmarkEnd w:id="18325"/>
      <w:r>
        <w:rPr>
          <w:rtl/>
        </w:rPr>
        <w:t>דם</w:t>
      </w:r>
      <w:r>
        <w:rPr>
          <w:rFonts w:hint="cs"/>
          <w:rtl/>
        </w:rPr>
        <w:t xml:space="preserve"> של</w:t>
      </w:r>
      <w:bookmarkStart w:id="18326" w:name="_ETM_Q36_632519"/>
      <w:bookmarkEnd w:id="18326"/>
      <w:r>
        <w:rPr>
          <w:rFonts w:hint="cs"/>
          <w:rtl/>
        </w:rPr>
        <w:t>א</w:t>
      </w:r>
      <w:r>
        <w:rPr>
          <w:rtl/>
        </w:rPr>
        <w:t xml:space="preserve"> </w:t>
      </w:r>
      <w:bookmarkStart w:id="18327" w:name="_ETM_Q36_631220"/>
      <w:bookmarkEnd w:id="18327"/>
      <w:r>
        <w:rPr>
          <w:rtl/>
        </w:rPr>
        <w:t xml:space="preserve">רוצים </w:t>
      </w:r>
      <w:bookmarkStart w:id="18328" w:name="_ETM_Q36_631910"/>
      <w:bookmarkEnd w:id="18328"/>
      <w:r>
        <w:rPr>
          <w:rtl/>
        </w:rPr>
        <w:t xml:space="preserve">לדעת </w:t>
      </w:r>
      <w:bookmarkStart w:id="18329" w:name="_ETM_Q36_632330"/>
      <w:bookmarkEnd w:id="18329"/>
      <w:r>
        <w:rPr>
          <w:rtl/>
        </w:rPr>
        <w:t xml:space="preserve">את </w:t>
      </w:r>
      <w:bookmarkStart w:id="18330" w:name="_ETM_Q36_632480"/>
      <w:bookmarkEnd w:id="18330"/>
      <w:r>
        <w:rPr>
          <w:rtl/>
        </w:rPr>
        <w:t>האמת</w:t>
      </w:r>
      <w:r>
        <w:rPr>
          <w:rFonts w:hint="cs"/>
          <w:rtl/>
        </w:rPr>
        <w:t xml:space="preserve">. אבל </w:t>
      </w:r>
      <w:bookmarkStart w:id="18331" w:name="_ETM_Q36_633510"/>
      <w:bookmarkEnd w:id="18331"/>
      <w:r>
        <w:rPr>
          <w:rtl/>
        </w:rPr>
        <w:t xml:space="preserve">תודה </w:t>
      </w:r>
      <w:bookmarkStart w:id="18332" w:name="_ETM_Q36_633900"/>
      <w:bookmarkEnd w:id="18332"/>
      <w:r>
        <w:rPr>
          <w:rtl/>
        </w:rPr>
        <w:t>לאל</w:t>
      </w:r>
      <w:r>
        <w:rPr>
          <w:rFonts w:hint="cs"/>
          <w:rtl/>
        </w:rPr>
        <w:t>,</w:t>
      </w:r>
      <w:r>
        <w:rPr>
          <w:rtl/>
        </w:rPr>
        <w:t xml:space="preserve"> </w:t>
      </w:r>
      <w:bookmarkStart w:id="18333" w:name="_ETM_Q36_634650"/>
      <w:bookmarkEnd w:id="18333"/>
      <w:r>
        <w:rPr>
          <w:rtl/>
        </w:rPr>
        <w:t xml:space="preserve">בסופו </w:t>
      </w:r>
      <w:bookmarkStart w:id="18334" w:name="_ETM_Q36_635010"/>
      <w:bookmarkEnd w:id="18334"/>
      <w:r>
        <w:rPr>
          <w:rtl/>
        </w:rPr>
        <w:t xml:space="preserve">של </w:t>
      </w:r>
      <w:bookmarkStart w:id="18335" w:name="_ETM_Q36_635190"/>
      <w:bookmarkEnd w:id="18335"/>
      <w:r>
        <w:rPr>
          <w:rtl/>
        </w:rPr>
        <w:t xml:space="preserve">דבר </w:t>
      </w:r>
      <w:bookmarkStart w:id="18336" w:name="_ETM_Q36_635760"/>
      <w:bookmarkEnd w:id="18336"/>
      <w:r>
        <w:rPr>
          <w:rtl/>
        </w:rPr>
        <w:t xml:space="preserve">האמת </w:t>
      </w:r>
      <w:bookmarkStart w:id="18337" w:name="_ETM_Q36_636560"/>
      <w:bookmarkEnd w:id="18337"/>
      <w:r>
        <w:rPr>
          <w:rtl/>
        </w:rPr>
        <w:t xml:space="preserve">תמיד </w:t>
      </w:r>
      <w:bookmarkStart w:id="18338" w:name="_ETM_Q36_636890"/>
      <w:bookmarkEnd w:id="18338"/>
      <w:r>
        <w:rPr>
          <w:rtl/>
        </w:rPr>
        <w:t xml:space="preserve">יוצאת </w:t>
      </w:r>
      <w:bookmarkStart w:id="18339" w:name="_ETM_Q36_637250"/>
      <w:bookmarkEnd w:id="18339"/>
      <w:r>
        <w:rPr>
          <w:rtl/>
        </w:rPr>
        <w:t>לאור</w:t>
      </w:r>
      <w:r>
        <w:rPr>
          <w:rFonts w:hint="cs"/>
          <w:rtl/>
        </w:rPr>
        <w:t>.</w:t>
      </w:r>
      <w:r>
        <w:rPr>
          <w:rtl/>
        </w:rPr>
        <w:t xml:space="preserve"> </w:t>
      </w:r>
      <w:bookmarkStart w:id="18340" w:name="_ETM_Q36_637760"/>
      <w:bookmarkEnd w:id="18340"/>
      <w:r>
        <w:rPr>
          <w:rtl/>
        </w:rPr>
        <w:t>וה</w:t>
      </w:r>
      <w:r>
        <w:rPr>
          <w:rFonts w:hint="cs"/>
          <w:rtl/>
        </w:rPr>
        <w:t>י</w:t>
      </w:r>
      <w:r>
        <w:rPr>
          <w:rtl/>
        </w:rPr>
        <w:t xml:space="preserve">נה </w:t>
      </w:r>
      <w:bookmarkStart w:id="18341" w:name="_ETM_Q36_638120"/>
      <w:bookmarkEnd w:id="18341"/>
      <w:r>
        <w:rPr>
          <w:rtl/>
        </w:rPr>
        <w:t>היום</w:t>
      </w:r>
      <w:r>
        <w:rPr>
          <w:rFonts w:hint="cs"/>
          <w:rtl/>
        </w:rPr>
        <w:t>,</w:t>
      </w:r>
      <w:r>
        <w:rPr>
          <w:rtl/>
        </w:rPr>
        <w:t xml:space="preserve"> </w:t>
      </w:r>
      <w:bookmarkStart w:id="18342" w:name="_ETM_Q36_638990"/>
      <w:bookmarkEnd w:id="18342"/>
      <w:r>
        <w:rPr>
          <w:rtl/>
        </w:rPr>
        <w:t xml:space="preserve">בדיוק </w:t>
      </w:r>
      <w:bookmarkStart w:id="18343" w:name="_ETM_Q36_639320"/>
      <w:bookmarkEnd w:id="18343"/>
      <w:r>
        <w:rPr>
          <w:rtl/>
        </w:rPr>
        <w:t>היום</w:t>
      </w:r>
      <w:r>
        <w:rPr>
          <w:rFonts w:hint="cs"/>
          <w:rtl/>
        </w:rPr>
        <w:t>,</w:t>
      </w:r>
      <w:r>
        <w:rPr>
          <w:rtl/>
        </w:rPr>
        <w:t xml:space="preserve"> </w:t>
      </w:r>
      <w:bookmarkStart w:id="18344" w:name="_ETM_Q36_639710"/>
      <w:bookmarkEnd w:id="18344"/>
      <w:r>
        <w:rPr>
          <w:rtl/>
        </w:rPr>
        <w:t xml:space="preserve">לפני </w:t>
      </w:r>
      <w:bookmarkStart w:id="18345" w:name="_ETM_Q36_640010"/>
      <w:bookmarkEnd w:id="18345"/>
      <w:r>
        <w:rPr>
          <w:rtl/>
        </w:rPr>
        <w:t xml:space="preserve">ההצעה </w:t>
      </w:r>
      <w:bookmarkStart w:id="18346" w:name="_ETM_Q36_640310"/>
      <w:bookmarkEnd w:id="18346"/>
      <w:r>
        <w:rPr>
          <w:rtl/>
        </w:rPr>
        <w:t>לסדר</w:t>
      </w:r>
      <w:r>
        <w:rPr>
          <w:rFonts w:hint="cs"/>
          <w:rtl/>
        </w:rPr>
        <w:t>-היום</w:t>
      </w:r>
      <w:r>
        <w:rPr>
          <w:rtl/>
        </w:rPr>
        <w:t xml:space="preserve"> </w:t>
      </w:r>
      <w:bookmarkStart w:id="18347" w:name="_ETM_Q36_640700"/>
      <w:bookmarkEnd w:id="18347"/>
      <w:r>
        <w:rPr>
          <w:rtl/>
        </w:rPr>
        <w:t>הז</w:t>
      </w:r>
      <w:r w:rsidR="00AD02F9">
        <w:rPr>
          <w:rFonts w:hint="cs"/>
          <w:rtl/>
        </w:rPr>
        <w:t>את</w:t>
      </w:r>
      <w:r>
        <w:rPr>
          <w:rFonts w:hint="cs"/>
          <w:rtl/>
        </w:rPr>
        <w:t xml:space="preserve">, פיפ"א </w:t>
      </w:r>
      <w:bookmarkStart w:id="18348" w:name="_ETM_Q36_642090"/>
      <w:bookmarkEnd w:id="18348"/>
      <w:r>
        <w:rPr>
          <w:rtl/>
        </w:rPr>
        <w:t xml:space="preserve">אמרה </w:t>
      </w:r>
      <w:bookmarkStart w:id="18349" w:name="_ETM_Q36_642390"/>
      <w:bookmarkEnd w:id="18349"/>
      <w:r>
        <w:rPr>
          <w:rtl/>
        </w:rPr>
        <w:t xml:space="preserve">את </w:t>
      </w:r>
      <w:bookmarkStart w:id="18350" w:name="_ETM_Q36_642510"/>
      <w:bookmarkEnd w:id="18350"/>
      <w:r>
        <w:rPr>
          <w:rtl/>
        </w:rPr>
        <w:t>דברה</w:t>
      </w:r>
      <w:r>
        <w:rPr>
          <w:rFonts w:hint="cs"/>
          <w:rtl/>
        </w:rPr>
        <w:t>.</w:t>
      </w:r>
      <w:r>
        <w:rPr>
          <w:rtl/>
        </w:rPr>
        <w:t xml:space="preserve"> </w:t>
      </w:r>
      <w:bookmarkStart w:id="18351" w:name="_ETM_Q36_642990"/>
      <w:bookmarkEnd w:id="18351"/>
      <w:r>
        <w:rPr>
          <w:rtl/>
        </w:rPr>
        <w:t xml:space="preserve">תודה </w:t>
      </w:r>
      <w:bookmarkStart w:id="18352" w:name="_ETM_Q36_643260"/>
      <w:bookmarkEnd w:id="18352"/>
      <w:r>
        <w:rPr>
          <w:rtl/>
        </w:rPr>
        <w:t xml:space="preserve">רבה </w:t>
      </w:r>
      <w:bookmarkStart w:id="18353" w:name="_ETM_Q36_643530"/>
      <w:bookmarkEnd w:id="18353"/>
      <w:r>
        <w:rPr>
          <w:rtl/>
        </w:rPr>
        <w:t>לכם</w:t>
      </w:r>
      <w:r>
        <w:rPr>
          <w:rFonts w:hint="cs"/>
          <w:rtl/>
        </w:rPr>
        <w:t>.</w:t>
      </w:r>
    </w:p>
    <w:p w:rsidR="009D6AB2" w:rsidRDefault="009D6AB2" w:rsidP="006B7C0E">
      <w:pPr>
        <w:rPr>
          <w:rtl/>
        </w:rPr>
      </w:pPr>
      <w:bookmarkStart w:id="18354" w:name="_ETM_Q36_640180"/>
      <w:bookmarkStart w:id="18355" w:name="_ETM_Q36_640900"/>
      <w:bookmarkEnd w:id="18354"/>
      <w:bookmarkEnd w:id="18355"/>
    </w:p>
    <w:bookmarkStart w:id="18356" w:name="_ETM_Q36_641519" w:displacedByCustomXml="next"/>
    <w:bookmarkEnd w:id="18356" w:displacedByCustomXml="next"/>
    <w:sdt>
      <w:sdtPr>
        <w:rPr>
          <w:rtl/>
        </w:rPr>
        <w:alias w:val="יור"/>
        <w:tag w:val="&lt;ID&gt;5704&lt;/ID&gt;&lt;Name&gt;רויטל סויד - יו&quot;ר&lt;/Name&gt;&lt;Data&gt;רויטל סויד&lt;/Data&gt;&lt;Shortcut&gt;&lt;/Shortcut&gt;"/>
        <w:id w:val="-38290070"/>
        <w:placeholder>
          <w:docPart w:val="A79165F79C9B48AD946DD321B32CDA46"/>
        </w:placeholder>
      </w:sdtPr>
      <w:sdtEndPr/>
      <w:sdtContent>
        <w:p w:rsidR="009D6AB2" w:rsidRDefault="009D6AB2" w:rsidP="006B7C0E">
          <w:pPr>
            <w:pStyle w:val="af6"/>
            <w:keepNext/>
            <w:rPr>
              <w:rtl/>
            </w:rPr>
          </w:pPr>
          <w:r w:rsidRPr="00CA3E0B">
            <w:rPr>
              <w:rStyle w:val="afe"/>
              <w:color w:val="000000"/>
              <w:rtl/>
            </w:rPr>
            <w:t>היו"ר רויטל סויד</w:t>
          </w:r>
          <w:r w:rsidRPr="00CA3E0B">
            <w:rPr>
              <w:color w:val="000000"/>
              <w:rtl/>
            </w:rPr>
            <w:t>:</w:t>
          </w:r>
        </w:p>
      </w:sdtContent>
    </w:sdt>
    <w:p w:rsidR="009D6AB2" w:rsidRDefault="009D6AB2" w:rsidP="004370BB">
      <w:pPr>
        <w:rPr>
          <w:rtl/>
        </w:rPr>
      </w:pPr>
    </w:p>
    <w:p w:rsidR="009D6AB2" w:rsidRDefault="009D6AB2" w:rsidP="006B7C0E">
      <w:pPr>
        <w:rPr>
          <w:rtl/>
        </w:rPr>
      </w:pPr>
      <w:r>
        <w:rPr>
          <w:rFonts w:hint="cs"/>
          <w:rtl/>
        </w:rPr>
        <w:t xml:space="preserve">תודה רבה </w:t>
      </w:r>
      <w:bookmarkStart w:id="18357" w:name="_ETM_Q36_644960"/>
      <w:bookmarkEnd w:id="18357"/>
      <w:r>
        <w:rPr>
          <w:rtl/>
        </w:rPr>
        <w:t xml:space="preserve">לשרה </w:t>
      </w:r>
      <w:bookmarkStart w:id="18358" w:name="_ETM_Q36_645440"/>
      <w:bookmarkEnd w:id="18358"/>
      <w:r>
        <w:rPr>
          <w:rtl/>
        </w:rPr>
        <w:t xml:space="preserve">מירי </w:t>
      </w:r>
      <w:bookmarkStart w:id="18359" w:name="_ETM_Q36_645800"/>
      <w:bookmarkEnd w:id="18359"/>
      <w:r>
        <w:rPr>
          <w:rtl/>
        </w:rPr>
        <w:t>רגב</w:t>
      </w:r>
      <w:r>
        <w:rPr>
          <w:rFonts w:hint="cs"/>
          <w:rtl/>
        </w:rPr>
        <w:t>.</w:t>
      </w:r>
      <w:bookmarkStart w:id="18360" w:name="_ETM_Q36_649871"/>
      <w:bookmarkStart w:id="18361" w:name="_ETM_Q36_650546"/>
      <w:bookmarkStart w:id="18362" w:name="_ETM_Q36_646790"/>
      <w:bookmarkEnd w:id="18360"/>
      <w:bookmarkEnd w:id="18361"/>
      <w:bookmarkEnd w:id="18362"/>
      <w:r>
        <w:rPr>
          <w:rFonts w:hint="cs"/>
          <w:rtl/>
        </w:rPr>
        <w:t xml:space="preserve"> </w:t>
      </w:r>
      <w:r>
        <w:rPr>
          <w:rtl/>
        </w:rPr>
        <w:t xml:space="preserve">הבעת </w:t>
      </w:r>
      <w:bookmarkStart w:id="18363" w:name="_ETM_Q36_647390"/>
      <w:bookmarkEnd w:id="18363"/>
      <w:r>
        <w:rPr>
          <w:rtl/>
        </w:rPr>
        <w:t xml:space="preserve">עמדה </w:t>
      </w:r>
      <w:bookmarkStart w:id="18364" w:name="_ETM_Q36_648170"/>
      <w:bookmarkEnd w:id="18364"/>
      <w:r>
        <w:rPr>
          <w:rtl/>
        </w:rPr>
        <w:t>נוספת</w:t>
      </w:r>
      <w:r>
        <w:rPr>
          <w:rFonts w:hint="cs"/>
          <w:rtl/>
        </w:rPr>
        <w:t>.</w:t>
      </w:r>
      <w:bookmarkStart w:id="18365" w:name="_ETM_Q36_645853"/>
      <w:bookmarkEnd w:id="18365"/>
      <w:r>
        <w:rPr>
          <w:rtl/>
        </w:rPr>
        <w:t xml:space="preserve"> </w:t>
      </w:r>
      <w:bookmarkStart w:id="18366" w:name="_ETM_Q36_649520"/>
      <w:bookmarkStart w:id="18367" w:name="_ETM_Q36_646538"/>
      <w:bookmarkEnd w:id="18366"/>
      <w:bookmarkEnd w:id="18367"/>
      <w:r>
        <w:rPr>
          <w:rtl/>
        </w:rPr>
        <w:t>סליחה</w:t>
      </w:r>
      <w:r>
        <w:rPr>
          <w:rFonts w:hint="cs"/>
          <w:rtl/>
        </w:rPr>
        <w:t>,</w:t>
      </w:r>
      <w:r>
        <w:rPr>
          <w:rtl/>
        </w:rPr>
        <w:t xml:space="preserve"> </w:t>
      </w:r>
      <w:bookmarkStart w:id="18368" w:name="_ETM_Q36_649760"/>
      <w:bookmarkEnd w:id="18368"/>
      <w:r>
        <w:rPr>
          <w:rtl/>
        </w:rPr>
        <w:t xml:space="preserve">מה </w:t>
      </w:r>
      <w:bookmarkStart w:id="18369" w:name="_ETM_Q36_649910"/>
      <w:bookmarkEnd w:id="18369"/>
      <w:r>
        <w:rPr>
          <w:rtl/>
        </w:rPr>
        <w:t>השר</w:t>
      </w:r>
      <w:r>
        <w:rPr>
          <w:rFonts w:hint="cs"/>
          <w:rtl/>
        </w:rPr>
        <w:t>ה</w:t>
      </w:r>
      <w:r>
        <w:rPr>
          <w:rtl/>
        </w:rPr>
        <w:t xml:space="preserve"> </w:t>
      </w:r>
      <w:bookmarkStart w:id="18370" w:name="_ETM_Q36_650270"/>
      <w:bookmarkEnd w:id="18370"/>
      <w:r>
        <w:rPr>
          <w:rtl/>
        </w:rPr>
        <w:t>מציע</w:t>
      </w:r>
      <w:r>
        <w:rPr>
          <w:rFonts w:hint="cs"/>
          <w:rtl/>
        </w:rPr>
        <w:t xml:space="preserve">ה? </w:t>
      </w:r>
    </w:p>
    <w:p w:rsidR="009D6AB2" w:rsidRDefault="009D6AB2" w:rsidP="006B7C0E">
      <w:pPr>
        <w:rPr>
          <w:rtl/>
        </w:rPr>
      </w:pPr>
      <w:bookmarkStart w:id="18371" w:name="_ETM_Q36_651662"/>
      <w:bookmarkEnd w:id="18371"/>
    </w:p>
    <w:bookmarkStart w:id="18372" w:name="_ETM_Q36_652378" w:displacedByCustomXml="next"/>
    <w:bookmarkEnd w:id="18372" w:displacedByCustomXml="next"/>
    <w:sdt>
      <w:sdtPr>
        <w:rPr>
          <w:rtl/>
        </w:rPr>
        <w:alias w:val="דובר_המשך"/>
        <w:tag w:val="&lt;ID&gt;5377&lt;/ID&gt;&lt;Name&gt;מירי רגב - שרה&lt;/Name&gt;&lt;Data&gt;שרת התרבות והספורט מירי רגב&lt;/Data&gt;&lt;Shortcut&gt;מירג&lt;/Shortcut&gt;"/>
        <w:id w:val="1150643895"/>
        <w:placeholder>
          <w:docPart w:val="A79165F79C9B48AD946DD321B32CDA46"/>
        </w:placeholder>
      </w:sdtPr>
      <w:sdtEndPr/>
      <w:sdtContent>
        <w:p w:rsidR="009D6AB2" w:rsidRDefault="009D6AB2" w:rsidP="006B7C0E">
          <w:pPr>
            <w:pStyle w:val="-"/>
            <w:keepNext/>
            <w:rPr>
              <w:rtl/>
            </w:rPr>
          </w:pPr>
          <w:r w:rsidRPr="00CA3E0B">
            <w:rPr>
              <w:rStyle w:val="afe"/>
              <w:color w:val="000000"/>
              <w:rtl/>
            </w:rPr>
            <w:t>שרת התרבות והספורט מירי רגב</w:t>
          </w:r>
          <w:r w:rsidRPr="00CA3E0B">
            <w:rPr>
              <w:color w:val="000000"/>
              <w:rtl/>
            </w:rPr>
            <w:t>:</w:t>
          </w:r>
        </w:p>
      </w:sdtContent>
    </w:sdt>
    <w:p w:rsidR="009D6AB2" w:rsidRDefault="009D6AB2" w:rsidP="004370BB">
      <w:pPr>
        <w:rPr>
          <w:rtl/>
        </w:rPr>
      </w:pPr>
    </w:p>
    <w:p w:rsidR="009D6AB2" w:rsidRDefault="009D6AB2" w:rsidP="006B7C0E">
      <w:pPr>
        <w:rPr>
          <w:rtl/>
        </w:rPr>
      </w:pPr>
      <w:r>
        <w:rPr>
          <w:rFonts w:hint="cs"/>
          <w:rtl/>
        </w:rPr>
        <w:t>מה שאתם מציעים.</w:t>
      </w:r>
    </w:p>
    <w:p w:rsidR="009D6AB2" w:rsidRDefault="009D6AB2" w:rsidP="006B7C0E">
      <w:pPr>
        <w:rPr>
          <w:rtl/>
        </w:rPr>
      </w:pPr>
      <w:bookmarkStart w:id="18373" w:name="_ETM_Q36_652118"/>
      <w:bookmarkEnd w:id="18373"/>
    </w:p>
    <w:bookmarkStart w:id="18374" w:name="_ETM_Q36_652809" w:displacedByCustomXml="next"/>
    <w:bookmarkEnd w:id="18374" w:displacedByCustomXml="next"/>
    <w:sdt>
      <w:sdtPr>
        <w:rPr>
          <w:rtl/>
        </w:rPr>
        <w:alias w:val="יור"/>
        <w:tag w:val="&lt;ID&gt;5704&lt;/ID&gt;&lt;Name&gt;רויטל סויד - יו&quot;ר&lt;/Name&gt;&lt;Data&gt;רויטל סויד&lt;/Data&gt;&lt;Shortcut&gt;&lt;/Shortcut&gt;"/>
        <w:id w:val="-209497352"/>
        <w:placeholder>
          <w:docPart w:val="A79165F79C9B48AD946DD321B32CDA46"/>
        </w:placeholder>
      </w:sdtPr>
      <w:sdtEndPr/>
      <w:sdtContent>
        <w:p w:rsidR="009D6AB2" w:rsidRDefault="009D6AB2" w:rsidP="006B7C0E">
          <w:pPr>
            <w:pStyle w:val="af6"/>
            <w:keepNext/>
            <w:rPr>
              <w:rtl/>
            </w:rPr>
          </w:pPr>
          <w:r w:rsidRPr="00CA3E0B">
            <w:rPr>
              <w:rStyle w:val="afe"/>
              <w:color w:val="000000"/>
              <w:rtl/>
            </w:rPr>
            <w:t>היו"ר רויטל סויד</w:t>
          </w:r>
          <w:r w:rsidRPr="00CA3E0B">
            <w:rPr>
              <w:color w:val="000000"/>
              <w:rtl/>
            </w:rPr>
            <w:t>:</w:t>
          </w:r>
        </w:p>
      </w:sdtContent>
    </w:sdt>
    <w:p w:rsidR="009D6AB2" w:rsidRDefault="009D6AB2" w:rsidP="004370BB">
      <w:pPr>
        <w:rPr>
          <w:rtl/>
        </w:rPr>
      </w:pPr>
    </w:p>
    <w:p w:rsidR="009D6AB2" w:rsidRDefault="009D6AB2" w:rsidP="006B7C0E">
      <w:pPr>
        <w:rPr>
          <w:rtl/>
        </w:rPr>
      </w:pPr>
      <w:r>
        <w:rPr>
          <w:rFonts w:hint="cs"/>
          <w:rtl/>
        </w:rPr>
        <w:t xml:space="preserve">להעביר </w:t>
      </w:r>
      <w:bookmarkStart w:id="18375" w:name="_ETM_Q36_655270"/>
      <w:bookmarkEnd w:id="18375"/>
      <w:r>
        <w:rPr>
          <w:rFonts w:hint="cs"/>
          <w:rtl/>
        </w:rPr>
        <w:t>את זה לדיון בוועדה.</w:t>
      </w:r>
    </w:p>
    <w:p w:rsidR="009D6AB2" w:rsidRDefault="009D6AB2" w:rsidP="006B7C0E">
      <w:pPr>
        <w:rPr>
          <w:rtl/>
        </w:rPr>
      </w:pPr>
      <w:bookmarkStart w:id="18376" w:name="_ETM_Q36_652173"/>
      <w:bookmarkEnd w:id="18376"/>
    </w:p>
    <w:bookmarkStart w:id="18377" w:name="_ETM_Q36_652858" w:displacedByCustomXml="next"/>
    <w:bookmarkEnd w:id="18377" w:displacedByCustomXml="next"/>
    <w:sdt>
      <w:sdtPr>
        <w:rPr>
          <w:rtl/>
        </w:rPr>
        <w:alias w:val="דובר_המשך"/>
        <w:tag w:val="&lt;ID&gt;5377&lt;/ID&gt;&lt;Name&gt;מירי רגב - שרה&lt;/Name&gt;&lt;Data&gt;שרת התרבות והספורט מירי רגב&lt;/Data&gt;&lt;Shortcut&gt;מירג&lt;/Shortcut&gt;"/>
        <w:id w:val="1430543710"/>
        <w:placeholder>
          <w:docPart w:val="A79165F79C9B48AD946DD321B32CDA46"/>
        </w:placeholder>
      </w:sdtPr>
      <w:sdtEndPr/>
      <w:sdtContent>
        <w:p w:rsidR="009D6AB2" w:rsidRDefault="009D6AB2" w:rsidP="006B7C0E">
          <w:pPr>
            <w:pStyle w:val="-"/>
            <w:keepNext/>
            <w:rPr>
              <w:rtl/>
            </w:rPr>
          </w:pPr>
          <w:r w:rsidRPr="00CA3E0B">
            <w:rPr>
              <w:rStyle w:val="afe"/>
              <w:color w:val="000000"/>
              <w:rtl/>
            </w:rPr>
            <w:t>שרת התרבות והספורט מירי רגב</w:t>
          </w:r>
          <w:r w:rsidRPr="00CA3E0B">
            <w:rPr>
              <w:color w:val="000000"/>
              <w:rtl/>
            </w:rPr>
            <w:t>:</w:t>
          </w:r>
        </w:p>
      </w:sdtContent>
    </w:sdt>
    <w:p w:rsidR="009D6AB2" w:rsidRDefault="009D6AB2" w:rsidP="004370BB">
      <w:pPr>
        <w:rPr>
          <w:rtl/>
        </w:rPr>
      </w:pPr>
    </w:p>
    <w:p w:rsidR="009D6AB2" w:rsidRDefault="009D6AB2" w:rsidP="006B7C0E">
      <w:pPr>
        <w:rPr>
          <w:rtl/>
        </w:rPr>
      </w:pPr>
      <w:r>
        <w:rPr>
          <w:rFonts w:hint="cs"/>
          <w:rtl/>
        </w:rPr>
        <w:t xml:space="preserve">אני </w:t>
      </w:r>
      <w:r>
        <w:rPr>
          <w:rFonts w:hint="eastAsia"/>
          <w:rtl/>
        </w:rPr>
        <w:t>–</w:t>
      </w:r>
      <w:r>
        <w:rPr>
          <w:rFonts w:hint="cs"/>
          <w:rtl/>
        </w:rPr>
        <w:t xml:space="preserve"> מה </w:t>
      </w:r>
      <w:bookmarkStart w:id="18378" w:name="_ETM_Q36_654330"/>
      <w:bookmarkEnd w:id="18378"/>
      <w:r>
        <w:rPr>
          <w:rFonts w:hint="cs"/>
          <w:rtl/>
        </w:rPr>
        <w:t xml:space="preserve">שאתם מציעים. אתם המציעים, לא </w:t>
      </w:r>
      <w:bookmarkStart w:id="18379" w:name="_ETM_Q36_658209"/>
      <w:bookmarkEnd w:id="18379"/>
      <w:r>
        <w:rPr>
          <w:rFonts w:hint="cs"/>
          <w:rtl/>
        </w:rPr>
        <w:t>אני. אני, מבחינתי כל במה שתינתן לי היא מצוינת.</w:t>
      </w:r>
      <w:bookmarkStart w:id="18380" w:name="_ETM_Q36_660426"/>
      <w:bookmarkEnd w:id="18380"/>
      <w:r>
        <w:rPr>
          <w:rFonts w:hint="cs"/>
          <w:rtl/>
        </w:rPr>
        <w:t xml:space="preserve"> נהדר, אני אוהבת את </w:t>
      </w:r>
      <w:bookmarkStart w:id="18381" w:name="_ETM_Q36_663927"/>
      <w:bookmarkEnd w:id="18381"/>
      <w:r>
        <w:rPr>
          <w:rFonts w:hint="cs"/>
          <w:rtl/>
        </w:rPr>
        <w:t>זה.</w:t>
      </w:r>
    </w:p>
    <w:p w:rsidR="009D6AB2" w:rsidRDefault="009D6AB2" w:rsidP="006B7C0E">
      <w:pPr>
        <w:rPr>
          <w:rtl/>
        </w:rPr>
      </w:pPr>
      <w:bookmarkStart w:id="18382" w:name="_ETM_Q36_661136"/>
      <w:bookmarkEnd w:id="18382"/>
    </w:p>
    <w:bookmarkStart w:id="18383" w:name="_ETM_Q36_661458" w:displacedByCustomXml="next"/>
    <w:bookmarkEnd w:id="18383" w:displacedByCustomXml="next"/>
    <w:sdt>
      <w:sdtPr>
        <w:rPr>
          <w:rtl/>
        </w:rPr>
        <w:alias w:val="קריאה"/>
        <w:tag w:val="&lt;ID&gt;0&lt;/ID&gt;&lt;Name&gt;קריאה&lt;/Name&gt;&lt;Data&gt;קריאה&lt;/Data&gt;&lt;Shortcut&gt;&lt;/Shortcut&gt;"/>
        <w:id w:val="-905607098"/>
        <w:placeholder>
          <w:docPart w:val="A79165F79C9B48AD946DD321B32CDA46"/>
        </w:placeholder>
      </w:sdtPr>
      <w:sdtEndPr/>
      <w:sdtContent>
        <w:p w:rsidR="009D6AB2" w:rsidRDefault="009D6AB2" w:rsidP="006B7C0E">
          <w:pPr>
            <w:pStyle w:val="af5"/>
            <w:keepNext/>
            <w:rPr>
              <w:rtl/>
            </w:rPr>
          </w:pPr>
          <w:r w:rsidRPr="00CA3E0B">
            <w:rPr>
              <w:rStyle w:val="afe"/>
              <w:color w:val="000000"/>
              <w:rtl/>
            </w:rPr>
            <w:t>קריאה</w:t>
          </w:r>
          <w:r w:rsidRPr="00CA3E0B">
            <w:rPr>
              <w:color w:val="000000"/>
              <w:rtl/>
            </w:rPr>
            <w:t>:</w:t>
          </w:r>
        </w:p>
      </w:sdtContent>
    </w:sdt>
    <w:p w:rsidR="009D6AB2" w:rsidRDefault="009D6AB2" w:rsidP="004370BB">
      <w:pPr>
        <w:rPr>
          <w:rtl/>
        </w:rPr>
      </w:pPr>
    </w:p>
    <w:p w:rsidR="009D6AB2" w:rsidRDefault="009D6AB2" w:rsidP="006B7C0E">
      <w:pPr>
        <w:rPr>
          <w:rtl/>
        </w:rPr>
      </w:pPr>
      <w:r>
        <w:rPr>
          <w:rFonts w:hint="cs"/>
          <w:rtl/>
        </w:rPr>
        <w:t>להסתפק</w:t>
      </w:r>
      <w:bookmarkStart w:id="18384" w:name="_ETM_Q36_658283"/>
      <w:bookmarkEnd w:id="18384"/>
      <w:r>
        <w:rPr>
          <w:rFonts w:hint="cs"/>
          <w:rtl/>
        </w:rPr>
        <w:t>.</w:t>
      </w:r>
    </w:p>
    <w:p w:rsidR="009D6AB2" w:rsidRDefault="009D6AB2" w:rsidP="006B7C0E">
      <w:pPr>
        <w:rPr>
          <w:rtl/>
        </w:rPr>
      </w:pPr>
      <w:bookmarkStart w:id="18385" w:name="_ETM_Q36_662942"/>
      <w:bookmarkEnd w:id="18385"/>
    </w:p>
    <w:bookmarkStart w:id="18386" w:name="_ETM_Q36_663221" w:displacedByCustomXml="next"/>
    <w:bookmarkEnd w:id="18386" w:displacedByCustomXml="next"/>
    <w:sdt>
      <w:sdtPr>
        <w:rPr>
          <w:rtl/>
        </w:rPr>
        <w:alias w:val="קריאה"/>
        <w:tag w:val="&lt;ID&gt;4692&lt;/ID&gt;&lt;Name&gt;נחמן שי - המחנה הציוני&lt;/Name&gt;&lt;Data&gt;נחמן שי (המחנה הציוני)&lt;/Data&gt;&lt;Shortcut&gt;נחשי&lt;/Shortcut&gt;"/>
        <w:id w:val="-561940963"/>
        <w:placeholder>
          <w:docPart w:val="A79165F79C9B48AD946DD321B32CDA46"/>
        </w:placeholder>
      </w:sdtPr>
      <w:sdtEndPr/>
      <w:sdtContent>
        <w:p w:rsidR="009D6AB2" w:rsidRDefault="009D6AB2" w:rsidP="006B7C0E">
          <w:pPr>
            <w:pStyle w:val="af5"/>
            <w:keepNext/>
            <w:rPr>
              <w:rtl/>
            </w:rPr>
          </w:pPr>
          <w:r w:rsidRPr="00CA3E0B">
            <w:rPr>
              <w:rStyle w:val="afe"/>
              <w:color w:val="000000"/>
              <w:rtl/>
            </w:rPr>
            <w:t>נחמן שי (המחנה הציוני)</w:t>
          </w:r>
          <w:r w:rsidRPr="00CA3E0B">
            <w:rPr>
              <w:color w:val="000000"/>
              <w:rtl/>
            </w:rPr>
            <w:t>:</w:t>
          </w:r>
        </w:p>
      </w:sdtContent>
    </w:sdt>
    <w:p w:rsidR="009D6AB2" w:rsidRDefault="009D6AB2" w:rsidP="004370BB">
      <w:pPr>
        <w:rPr>
          <w:rtl/>
        </w:rPr>
      </w:pPr>
    </w:p>
    <w:p w:rsidR="009D6AB2" w:rsidRPr="00CA3E0B" w:rsidRDefault="009D6AB2" w:rsidP="006B7C0E">
      <w:pPr>
        <w:rPr>
          <w:rtl/>
        </w:rPr>
      </w:pPr>
      <w:r>
        <w:rPr>
          <w:rFonts w:hint="cs"/>
          <w:rtl/>
        </w:rPr>
        <w:t>ו</w:t>
      </w:r>
      <w:bookmarkStart w:id="18387" w:name="_ETM_Q36_661959"/>
      <w:bookmarkEnd w:id="18387"/>
      <w:r>
        <w:rPr>
          <w:rFonts w:hint="cs"/>
          <w:rtl/>
        </w:rPr>
        <w:t>עד</w:t>
      </w:r>
      <w:bookmarkStart w:id="18388" w:name="_ETM_Q36_662260"/>
      <w:bookmarkEnd w:id="18388"/>
      <w:r>
        <w:rPr>
          <w:rFonts w:hint="cs"/>
          <w:rtl/>
        </w:rPr>
        <w:t>ת החינוך.</w:t>
      </w:r>
    </w:p>
    <w:p w:rsidR="009D6AB2" w:rsidRDefault="009D6AB2" w:rsidP="006B7C0E">
      <w:pPr>
        <w:rPr>
          <w:rtl/>
        </w:rPr>
      </w:pPr>
    </w:p>
    <w:bookmarkStart w:id="18389" w:name="_ETM_Q36_664993" w:displacedByCustomXml="next"/>
    <w:bookmarkEnd w:id="18389" w:displacedByCustomXml="next"/>
    <w:sdt>
      <w:sdtPr>
        <w:rPr>
          <w:rtl/>
        </w:rPr>
        <w:alias w:val="יור"/>
        <w:tag w:val="&lt;ID&gt;5704&lt;/ID&gt;&lt;Name&gt;רויטל סויד - יו&quot;ר&lt;/Name&gt;&lt;Data&gt;רויטל סויד&lt;/Data&gt;&lt;Shortcut&gt;&lt;/Shortcut&gt;"/>
        <w:id w:val="1875111496"/>
        <w:placeholder>
          <w:docPart w:val="A79165F79C9B48AD946DD321B32CDA46"/>
        </w:placeholder>
      </w:sdtPr>
      <w:sdtEndPr/>
      <w:sdtContent>
        <w:p w:rsidR="009D6AB2" w:rsidRDefault="009D6AB2" w:rsidP="006B7C0E">
          <w:pPr>
            <w:pStyle w:val="af6"/>
            <w:keepNext/>
            <w:rPr>
              <w:rtl/>
            </w:rPr>
          </w:pPr>
          <w:r w:rsidRPr="00CA3E0B">
            <w:rPr>
              <w:rStyle w:val="afe"/>
              <w:color w:val="000000"/>
              <w:rtl/>
            </w:rPr>
            <w:t>היו"ר רויטל סויד</w:t>
          </w:r>
          <w:r w:rsidRPr="00CA3E0B">
            <w:rPr>
              <w:color w:val="000000"/>
              <w:rtl/>
            </w:rPr>
            <w:t>:</w:t>
          </w:r>
        </w:p>
      </w:sdtContent>
    </w:sdt>
    <w:p w:rsidR="009D6AB2" w:rsidRPr="00CA3E0B" w:rsidRDefault="009D6AB2" w:rsidP="006B7C0E">
      <w:pPr>
        <w:rPr>
          <w:rtl/>
        </w:rPr>
      </w:pPr>
    </w:p>
    <w:p w:rsidR="009D6AB2" w:rsidRDefault="009D6AB2" w:rsidP="00AD02F9">
      <w:pPr>
        <w:rPr>
          <w:rtl/>
        </w:rPr>
      </w:pPr>
      <w:r>
        <w:rPr>
          <w:rtl/>
        </w:rPr>
        <w:t xml:space="preserve"> </w:t>
      </w:r>
      <w:bookmarkStart w:id="18390" w:name="_ETM_Q36_665840"/>
      <w:bookmarkEnd w:id="18390"/>
      <w:r>
        <w:rPr>
          <w:rtl/>
        </w:rPr>
        <w:t xml:space="preserve">ועדת </w:t>
      </w:r>
      <w:bookmarkStart w:id="18391" w:name="_ETM_Q36_666170"/>
      <w:bookmarkEnd w:id="18391"/>
      <w:r>
        <w:rPr>
          <w:rtl/>
        </w:rPr>
        <w:t>החינוך</w:t>
      </w:r>
      <w:r>
        <w:rPr>
          <w:rFonts w:hint="cs"/>
          <w:rtl/>
        </w:rPr>
        <w:t>? להעביר את זה לוועדת החינוך</w:t>
      </w:r>
      <w:r w:rsidR="00AD02F9">
        <w:rPr>
          <w:rFonts w:hint="cs"/>
          <w:rtl/>
        </w:rPr>
        <w:t>.</w:t>
      </w:r>
      <w:r>
        <w:rPr>
          <w:rFonts w:hint="cs"/>
          <w:rtl/>
        </w:rPr>
        <w:t xml:space="preserve"> אוקיי.</w:t>
      </w:r>
    </w:p>
    <w:p w:rsidR="009D6AB2" w:rsidRDefault="009D6AB2" w:rsidP="006B7C0E">
      <w:pPr>
        <w:rPr>
          <w:rtl/>
        </w:rPr>
      </w:pPr>
      <w:bookmarkStart w:id="18392" w:name="_ETM_Q36_668543"/>
      <w:bookmarkEnd w:id="18392"/>
    </w:p>
    <w:bookmarkStart w:id="18393" w:name="_ETM_Q36_663723" w:displacedByCustomXml="next"/>
    <w:bookmarkEnd w:id="18393" w:displacedByCustomXml="next"/>
    <w:sdt>
      <w:sdtPr>
        <w:rPr>
          <w:rtl/>
        </w:rPr>
        <w:alias w:val="דובר_המשך"/>
        <w:tag w:val="&lt;ID&gt;5377&lt;/ID&gt;&lt;Name&gt;מירי רגב - שרה&lt;/Name&gt;&lt;Data&gt;שרת התרבות והספורט מירי רגב&lt;/Data&gt;&lt;Shortcut&gt;מירג&lt;/Shortcut&gt;"/>
        <w:id w:val="-1688752305"/>
        <w:placeholder>
          <w:docPart w:val="A79165F79C9B48AD946DD321B32CDA46"/>
        </w:placeholder>
      </w:sdtPr>
      <w:sdtEndPr/>
      <w:sdtContent>
        <w:p w:rsidR="009D6AB2" w:rsidRDefault="009D6AB2" w:rsidP="006B7C0E">
          <w:pPr>
            <w:pStyle w:val="-"/>
            <w:keepNext/>
            <w:rPr>
              <w:rtl/>
            </w:rPr>
          </w:pPr>
          <w:r w:rsidRPr="00CA3E0B">
            <w:rPr>
              <w:rStyle w:val="afe"/>
              <w:color w:val="000000"/>
              <w:rtl/>
            </w:rPr>
            <w:t>שרת התרבות והספורט מירי רגב</w:t>
          </w:r>
          <w:r w:rsidRPr="00CA3E0B">
            <w:rPr>
              <w:color w:val="000000"/>
              <w:rtl/>
            </w:rPr>
            <w:t>:</w:t>
          </w:r>
        </w:p>
      </w:sdtContent>
    </w:sdt>
    <w:p w:rsidR="009D6AB2" w:rsidRDefault="009D6AB2" w:rsidP="004370BB">
      <w:pPr>
        <w:rPr>
          <w:rtl/>
        </w:rPr>
      </w:pPr>
    </w:p>
    <w:p w:rsidR="009D6AB2" w:rsidRDefault="009D6AB2" w:rsidP="006B7C0E">
      <w:pPr>
        <w:rPr>
          <w:rtl/>
        </w:rPr>
      </w:pPr>
      <w:r>
        <w:rPr>
          <w:rFonts w:hint="cs"/>
          <w:rtl/>
        </w:rPr>
        <w:t>מצוין.</w:t>
      </w:r>
    </w:p>
    <w:p w:rsidR="009D6AB2" w:rsidRDefault="009D6AB2" w:rsidP="006B7C0E">
      <w:pPr>
        <w:rPr>
          <w:rtl/>
        </w:rPr>
      </w:pPr>
      <w:bookmarkStart w:id="18394" w:name="_ETM_Q36_667020"/>
      <w:bookmarkEnd w:id="18394"/>
    </w:p>
    <w:bookmarkStart w:id="18395" w:name="_ETM_Q36_669339" w:displacedByCustomXml="next"/>
    <w:bookmarkEnd w:id="18395" w:displacedByCustomXml="next"/>
    <w:sdt>
      <w:sdtPr>
        <w:rPr>
          <w:rtl/>
        </w:rPr>
        <w:alias w:val="קריאה"/>
        <w:tag w:val="&lt;ID&gt;0&lt;/ID&gt;&lt;Name&gt;קריאה&lt;/Name&gt;&lt;Data&gt;קריאה&lt;/Data&gt;&lt;Shortcut&gt;&lt;/Shortcut&gt;"/>
        <w:id w:val="-32426220"/>
        <w:placeholder>
          <w:docPart w:val="A79165F79C9B48AD946DD321B32CDA46"/>
        </w:placeholder>
      </w:sdtPr>
      <w:sdtEndPr/>
      <w:sdtContent>
        <w:p w:rsidR="009D6AB2" w:rsidRDefault="009D6AB2" w:rsidP="006B7C0E">
          <w:pPr>
            <w:pStyle w:val="af5"/>
            <w:keepNext/>
            <w:rPr>
              <w:rtl/>
            </w:rPr>
          </w:pPr>
          <w:r w:rsidRPr="00E42942">
            <w:rPr>
              <w:rStyle w:val="afe"/>
              <w:color w:val="000000"/>
              <w:rtl/>
            </w:rPr>
            <w:t>קריאה</w:t>
          </w:r>
          <w:r w:rsidRPr="00E42942">
            <w:rPr>
              <w:color w:val="000000"/>
              <w:rtl/>
            </w:rPr>
            <w:t>:</w:t>
          </w:r>
        </w:p>
      </w:sdtContent>
    </w:sdt>
    <w:p w:rsidR="009D6AB2" w:rsidRDefault="009D6AB2" w:rsidP="004370BB">
      <w:pPr>
        <w:rPr>
          <w:rtl/>
        </w:rPr>
      </w:pPr>
    </w:p>
    <w:p w:rsidR="009D6AB2" w:rsidRDefault="009D6AB2" w:rsidP="006B7C0E">
      <w:pPr>
        <w:rPr>
          <w:rtl/>
        </w:rPr>
      </w:pPr>
      <w:r>
        <w:rPr>
          <w:rFonts w:hint="cs"/>
          <w:rtl/>
        </w:rPr>
        <w:t xml:space="preserve">לא מספיק </w:t>
      </w:r>
      <w:bookmarkStart w:id="18396" w:name="_ETM_Q36_666700"/>
      <w:bookmarkEnd w:id="18396"/>
      <w:r>
        <w:rPr>
          <w:rFonts w:hint="cs"/>
          <w:rtl/>
        </w:rPr>
        <w:t xml:space="preserve">לך מה </w:t>
      </w:r>
      <w:bookmarkStart w:id="18397" w:name="_ETM_Q36_668895"/>
      <w:bookmarkEnd w:id="18397"/>
      <w:r w:rsidR="00844C5E">
        <w:rPr>
          <w:rFonts w:hint="cs"/>
          <w:rtl/>
        </w:rPr>
        <w:t>– – –</w:t>
      </w:r>
    </w:p>
    <w:p w:rsidR="009D6AB2" w:rsidRDefault="009D6AB2" w:rsidP="006B7C0E">
      <w:pPr>
        <w:rPr>
          <w:rtl/>
        </w:rPr>
      </w:pPr>
    </w:p>
    <w:sdt>
      <w:sdtPr>
        <w:rPr>
          <w:rtl/>
        </w:rPr>
        <w:alias w:val="דובר_המשך"/>
        <w:tag w:val="&lt;ID&gt;5377&lt;/ID&gt;&lt;Name&gt;מירי רגב - שרה&lt;/Name&gt;&lt;Data&gt;שרת התרבות והספורט מירי רגב&lt;/Data&gt;&lt;Shortcut&gt;מירג&lt;/Shortcut&gt;"/>
        <w:id w:val="657648680"/>
        <w:placeholder>
          <w:docPart w:val="A79165F79C9B48AD946DD321B32CDA46"/>
        </w:placeholder>
      </w:sdtPr>
      <w:sdtEndPr/>
      <w:sdtContent>
        <w:p w:rsidR="009D6AB2" w:rsidRDefault="009D6AB2" w:rsidP="006B7C0E">
          <w:pPr>
            <w:pStyle w:val="-"/>
            <w:keepNext/>
            <w:rPr>
              <w:rtl/>
            </w:rPr>
          </w:pPr>
          <w:r w:rsidRPr="00E42942">
            <w:rPr>
              <w:rStyle w:val="afe"/>
              <w:color w:val="000000"/>
              <w:rtl/>
            </w:rPr>
            <w:t>שרת התרבות והספורט מירי רגב</w:t>
          </w:r>
          <w:r w:rsidRPr="00E42942">
            <w:rPr>
              <w:color w:val="000000"/>
              <w:rtl/>
            </w:rPr>
            <w:t>:</w:t>
          </w:r>
        </w:p>
      </w:sdtContent>
    </w:sdt>
    <w:p w:rsidR="009D6AB2" w:rsidRDefault="009D6AB2" w:rsidP="004370BB">
      <w:pPr>
        <w:rPr>
          <w:rtl/>
        </w:rPr>
      </w:pPr>
    </w:p>
    <w:p w:rsidR="009D6AB2" w:rsidRDefault="009D6AB2" w:rsidP="006B7C0E">
      <w:pPr>
        <w:rPr>
          <w:rtl/>
        </w:rPr>
      </w:pPr>
      <w:r>
        <w:rPr>
          <w:rFonts w:hint="cs"/>
          <w:rtl/>
        </w:rPr>
        <w:t xml:space="preserve">לא, זה מצוין. </w:t>
      </w:r>
      <w:bookmarkStart w:id="18398" w:name="_ETM_Q36_668797"/>
      <w:bookmarkEnd w:id="18398"/>
      <w:r>
        <w:rPr>
          <w:rFonts w:hint="cs"/>
          <w:rtl/>
        </w:rPr>
        <w:t>עכשיו נביא לשם גם את גורמי המקצוע, שיראו כמ</w:t>
      </w:r>
      <w:bookmarkStart w:id="18399" w:name="_ETM_Q36_671222"/>
      <w:bookmarkStart w:id="18400" w:name="_ETM_Q36_669217"/>
      <w:bookmarkStart w:id="18401" w:name="_ETM_Q36_675580"/>
      <w:bookmarkEnd w:id="18399"/>
      <w:bookmarkEnd w:id="18400"/>
      <w:bookmarkEnd w:id="18401"/>
      <w:r>
        <w:rPr>
          <w:rFonts w:hint="cs"/>
          <w:rtl/>
        </w:rPr>
        <w:t xml:space="preserve">ה הם חיוורים, </w:t>
      </w:r>
      <w:r>
        <w:rPr>
          <w:rtl/>
        </w:rPr>
        <w:t xml:space="preserve">מנותקים </w:t>
      </w:r>
      <w:bookmarkStart w:id="18402" w:name="_ETM_Q36_676660"/>
      <w:bookmarkEnd w:id="18402"/>
      <w:r>
        <w:rPr>
          <w:rtl/>
        </w:rPr>
        <w:t xml:space="preserve">ולא </w:t>
      </w:r>
      <w:bookmarkStart w:id="18403" w:name="_ETM_Q36_676930"/>
      <w:bookmarkEnd w:id="18403"/>
      <w:r>
        <w:rPr>
          <w:rtl/>
        </w:rPr>
        <w:t xml:space="preserve">יודעים </w:t>
      </w:r>
      <w:bookmarkStart w:id="18404" w:name="_ETM_Q36_677200"/>
      <w:bookmarkEnd w:id="18404"/>
      <w:r>
        <w:rPr>
          <w:rtl/>
        </w:rPr>
        <w:t xml:space="preserve">על </w:t>
      </w:r>
      <w:bookmarkStart w:id="18405" w:name="_ETM_Q36_677320"/>
      <w:bookmarkEnd w:id="18405"/>
      <w:r>
        <w:rPr>
          <w:rtl/>
        </w:rPr>
        <w:t xml:space="preserve">מה </w:t>
      </w:r>
      <w:bookmarkStart w:id="18406" w:name="_ETM_Q36_677410"/>
      <w:bookmarkEnd w:id="18406"/>
      <w:r>
        <w:rPr>
          <w:rtl/>
        </w:rPr>
        <w:t xml:space="preserve">הם </w:t>
      </w:r>
      <w:bookmarkStart w:id="18407" w:name="_ETM_Q36_677530"/>
      <w:bookmarkEnd w:id="18407"/>
      <w:r>
        <w:rPr>
          <w:rtl/>
        </w:rPr>
        <w:t>מדברים</w:t>
      </w:r>
      <w:r>
        <w:rPr>
          <w:rFonts w:hint="cs"/>
          <w:rtl/>
        </w:rPr>
        <w:t>.</w:t>
      </w:r>
      <w:r>
        <w:rPr>
          <w:rtl/>
        </w:rPr>
        <w:t xml:space="preserve"> </w:t>
      </w:r>
      <w:bookmarkStart w:id="18408" w:name="_ETM_Q36_678640"/>
      <w:bookmarkEnd w:id="18408"/>
      <w:r>
        <w:rPr>
          <w:rtl/>
        </w:rPr>
        <w:t xml:space="preserve">מדברים </w:t>
      </w:r>
      <w:bookmarkStart w:id="18409" w:name="_ETM_Q36_680410"/>
      <w:bookmarkEnd w:id="18409"/>
      <w:r>
        <w:rPr>
          <w:rFonts w:hint="cs"/>
          <w:rtl/>
        </w:rPr>
        <w:t xml:space="preserve">גדולות, גבוהה-גבוהה, </w:t>
      </w:r>
      <w:r>
        <w:rPr>
          <w:rtl/>
        </w:rPr>
        <w:t xml:space="preserve">על </w:t>
      </w:r>
      <w:bookmarkStart w:id="18410" w:name="_ETM_Q36_680530"/>
      <w:bookmarkEnd w:id="18410"/>
      <w:r>
        <w:rPr>
          <w:rtl/>
        </w:rPr>
        <w:t>הסברה</w:t>
      </w:r>
      <w:r>
        <w:rPr>
          <w:rFonts w:hint="cs"/>
          <w:rtl/>
        </w:rPr>
        <w:t>.</w:t>
      </w:r>
      <w:r>
        <w:rPr>
          <w:rtl/>
        </w:rPr>
        <w:t xml:space="preserve"> </w:t>
      </w:r>
      <w:bookmarkStart w:id="18411" w:name="_ETM_Q36_681250"/>
      <w:bookmarkEnd w:id="18411"/>
      <w:r>
        <w:rPr>
          <w:rFonts w:hint="cs"/>
          <w:rtl/>
        </w:rPr>
        <w:t>ה</w:t>
      </w:r>
      <w:r>
        <w:rPr>
          <w:rtl/>
        </w:rPr>
        <w:t xml:space="preserve">ם </w:t>
      </w:r>
      <w:bookmarkStart w:id="18412" w:name="_ETM_Q36_681430"/>
      <w:bookmarkEnd w:id="18412"/>
      <w:r>
        <w:rPr>
          <w:rtl/>
        </w:rPr>
        <w:t xml:space="preserve">מדברים </w:t>
      </w:r>
      <w:bookmarkStart w:id="18413" w:name="_ETM_Q36_681820"/>
      <w:bookmarkEnd w:id="18413"/>
      <w:r>
        <w:rPr>
          <w:rtl/>
        </w:rPr>
        <w:t xml:space="preserve">על </w:t>
      </w:r>
      <w:bookmarkStart w:id="18414" w:name="_ETM_Q36_681910"/>
      <w:bookmarkEnd w:id="18414"/>
      <w:r>
        <w:rPr>
          <w:rtl/>
        </w:rPr>
        <w:t>הסברה</w:t>
      </w:r>
      <w:r>
        <w:rPr>
          <w:rFonts w:hint="cs"/>
          <w:rtl/>
        </w:rPr>
        <w:t xml:space="preserve"> –</w:t>
      </w:r>
      <w:r>
        <w:rPr>
          <w:rtl/>
        </w:rPr>
        <w:t xml:space="preserve"> </w:t>
      </w:r>
      <w:bookmarkStart w:id="18415" w:name="_ETM_Q36_682630"/>
      <w:bookmarkEnd w:id="18415"/>
      <w:r>
        <w:rPr>
          <w:rtl/>
        </w:rPr>
        <w:t xml:space="preserve">הדוקטור </w:t>
      </w:r>
      <w:bookmarkStart w:id="18416" w:name="_ETM_Q36_683230"/>
      <w:bookmarkEnd w:id="18416"/>
      <w:r>
        <w:rPr>
          <w:rtl/>
        </w:rPr>
        <w:t xml:space="preserve">מדבר </w:t>
      </w:r>
      <w:bookmarkStart w:id="18417" w:name="_ETM_Q36_683590"/>
      <w:bookmarkEnd w:id="18417"/>
      <w:r>
        <w:rPr>
          <w:rtl/>
        </w:rPr>
        <w:t xml:space="preserve">על </w:t>
      </w:r>
      <w:bookmarkStart w:id="18418" w:name="_ETM_Q36_683710"/>
      <w:bookmarkEnd w:id="18418"/>
      <w:r>
        <w:rPr>
          <w:rtl/>
        </w:rPr>
        <w:t>הסברה</w:t>
      </w:r>
      <w:r>
        <w:rPr>
          <w:rFonts w:hint="cs"/>
          <w:rtl/>
        </w:rPr>
        <w:t>,</w:t>
      </w:r>
      <w:r>
        <w:rPr>
          <w:rtl/>
        </w:rPr>
        <w:t xml:space="preserve"> </w:t>
      </w:r>
      <w:bookmarkStart w:id="18419" w:name="_ETM_Q36_684340"/>
      <w:bookmarkEnd w:id="18419"/>
      <w:r>
        <w:rPr>
          <w:rFonts w:hint="cs"/>
          <w:rtl/>
        </w:rPr>
        <w:t>כ</w:t>
      </w:r>
      <w:r>
        <w:rPr>
          <w:rtl/>
        </w:rPr>
        <w:t xml:space="preserve">שהוא </w:t>
      </w:r>
      <w:bookmarkStart w:id="18420" w:name="_ETM_Q36_684580"/>
      <w:bookmarkEnd w:id="18420"/>
      <w:r>
        <w:rPr>
          <w:rtl/>
        </w:rPr>
        <w:t xml:space="preserve">לא </w:t>
      </w:r>
      <w:bookmarkStart w:id="18421" w:name="_ETM_Q36_684700"/>
      <w:bookmarkEnd w:id="18421"/>
      <w:r>
        <w:rPr>
          <w:rtl/>
        </w:rPr>
        <w:t>מבי</w:t>
      </w:r>
      <w:r>
        <w:rPr>
          <w:rFonts w:hint="cs"/>
          <w:rtl/>
        </w:rPr>
        <w:t>ן</w:t>
      </w:r>
      <w:r>
        <w:rPr>
          <w:rtl/>
        </w:rPr>
        <w:t xml:space="preserve"> </w:t>
      </w:r>
      <w:bookmarkStart w:id="18422" w:name="_ETM_Q36_685090"/>
      <w:bookmarkEnd w:id="18422"/>
      <w:r>
        <w:rPr>
          <w:rFonts w:hint="cs"/>
          <w:rtl/>
        </w:rPr>
        <w:t>ש</w:t>
      </w:r>
      <w:r>
        <w:rPr>
          <w:rtl/>
        </w:rPr>
        <w:t xml:space="preserve">את </w:t>
      </w:r>
      <w:bookmarkStart w:id="18423" w:name="_ETM_Q36_685210"/>
      <w:bookmarkEnd w:id="18423"/>
      <w:r>
        <w:rPr>
          <w:rtl/>
        </w:rPr>
        <w:t xml:space="preserve">הנזק </w:t>
      </w:r>
      <w:bookmarkStart w:id="18424" w:name="_ETM_Q36_685570"/>
      <w:bookmarkEnd w:id="18424"/>
      <w:r>
        <w:rPr>
          <w:rtl/>
        </w:rPr>
        <w:t xml:space="preserve">הכי </w:t>
      </w:r>
      <w:bookmarkStart w:id="18425" w:name="_ETM_Q36_685840"/>
      <w:bookmarkEnd w:id="18425"/>
      <w:r>
        <w:rPr>
          <w:rtl/>
        </w:rPr>
        <w:t xml:space="preserve">גדול </w:t>
      </w:r>
      <w:bookmarkStart w:id="18426" w:name="_ETM_Q36_686110"/>
      <w:bookmarkEnd w:id="18426"/>
      <w:r>
        <w:rPr>
          <w:rtl/>
        </w:rPr>
        <w:t xml:space="preserve">הוא </w:t>
      </w:r>
      <w:bookmarkStart w:id="18427" w:name="_ETM_Q36_686200"/>
      <w:bookmarkEnd w:id="18427"/>
      <w:r>
        <w:rPr>
          <w:rtl/>
        </w:rPr>
        <w:t>עשה</w:t>
      </w:r>
      <w:r>
        <w:rPr>
          <w:rFonts w:hint="cs"/>
          <w:rtl/>
        </w:rPr>
        <w:t xml:space="preserve"> כשהוא הצטרף לחברו</w:t>
      </w:r>
      <w:r>
        <w:rPr>
          <w:rtl/>
        </w:rPr>
        <w:t xml:space="preserve"> </w:t>
      </w:r>
      <w:bookmarkStart w:id="18428" w:name="_ETM_Q36_686770"/>
      <w:bookmarkStart w:id="18429" w:name="_ETM_Q36_688660"/>
      <w:bookmarkEnd w:id="18428"/>
      <w:bookmarkEnd w:id="18429"/>
      <w:r>
        <w:rPr>
          <w:rtl/>
        </w:rPr>
        <w:t xml:space="preserve">טיבי </w:t>
      </w:r>
      <w:bookmarkStart w:id="18430" w:name="_ETM_Q36_689350"/>
      <w:bookmarkEnd w:id="18430"/>
      <w:r>
        <w:rPr>
          <w:rtl/>
        </w:rPr>
        <w:t xml:space="preserve">ולג'יבריל </w:t>
      </w:r>
      <w:bookmarkStart w:id="18431" w:name="_ETM_Q36_689950"/>
      <w:bookmarkEnd w:id="18431"/>
      <w:r>
        <w:rPr>
          <w:rtl/>
        </w:rPr>
        <w:t xml:space="preserve">רג'וב </w:t>
      </w:r>
      <w:bookmarkStart w:id="18432" w:name="_ETM_Q36_690310"/>
      <w:bookmarkEnd w:id="18432"/>
      <w:r>
        <w:rPr>
          <w:rtl/>
        </w:rPr>
        <w:t xml:space="preserve">כדי </w:t>
      </w:r>
      <w:bookmarkStart w:id="18433" w:name="_ETM_Q36_690520"/>
      <w:bookmarkEnd w:id="18433"/>
      <w:r>
        <w:rPr>
          <w:rtl/>
        </w:rPr>
        <w:t xml:space="preserve">לתת </w:t>
      </w:r>
      <w:bookmarkStart w:id="18434" w:name="_ETM_Q36_690820"/>
      <w:bookmarkEnd w:id="18434"/>
      <w:r>
        <w:rPr>
          <w:rtl/>
        </w:rPr>
        <w:t xml:space="preserve">את </w:t>
      </w:r>
      <w:bookmarkStart w:id="18435" w:name="_ETM_Q36_690940"/>
      <w:bookmarkEnd w:id="18435"/>
      <w:r>
        <w:rPr>
          <w:rtl/>
        </w:rPr>
        <w:t xml:space="preserve">הרוח </w:t>
      </w:r>
      <w:bookmarkStart w:id="18436" w:name="_ETM_Q36_691240"/>
      <w:bookmarkEnd w:id="18436"/>
      <w:r>
        <w:rPr>
          <w:rtl/>
        </w:rPr>
        <w:t xml:space="preserve">הגבית </w:t>
      </w:r>
      <w:bookmarkStart w:id="18437" w:name="_ETM_Q36_691630"/>
      <w:bookmarkEnd w:id="18437"/>
      <w:r>
        <w:rPr>
          <w:rtl/>
        </w:rPr>
        <w:t>לטרור</w:t>
      </w:r>
      <w:r>
        <w:rPr>
          <w:rFonts w:hint="cs"/>
          <w:rtl/>
        </w:rPr>
        <w:t>.</w:t>
      </w:r>
      <w:r>
        <w:rPr>
          <w:rtl/>
        </w:rPr>
        <w:t xml:space="preserve"> </w:t>
      </w:r>
      <w:bookmarkStart w:id="18438" w:name="_ETM_Q36_692290"/>
      <w:bookmarkEnd w:id="18438"/>
      <w:r>
        <w:rPr>
          <w:rtl/>
        </w:rPr>
        <w:t xml:space="preserve">אתה </w:t>
      </w:r>
      <w:bookmarkStart w:id="18439" w:name="_ETM_Q36_692470"/>
      <w:bookmarkEnd w:id="18439"/>
      <w:r>
        <w:rPr>
          <w:rtl/>
        </w:rPr>
        <w:t xml:space="preserve">היית </w:t>
      </w:r>
      <w:bookmarkStart w:id="18440" w:name="_ETM_Q36_692680"/>
      <w:bookmarkEnd w:id="18440"/>
      <w:r>
        <w:rPr>
          <w:rtl/>
        </w:rPr>
        <w:t xml:space="preserve">צריך </w:t>
      </w:r>
      <w:bookmarkStart w:id="18441" w:name="_ETM_Q36_692980"/>
      <w:bookmarkEnd w:id="18441"/>
      <w:r>
        <w:rPr>
          <w:rtl/>
        </w:rPr>
        <w:t>לעלות</w:t>
      </w:r>
      <w:r>
        <w:rPr>
          <w:rFonts w:hint="cs"/>
          <w:rtl/>
        </w:rPr>
        <w:t xml:space="preserve"> </w:t>
      </w:r>
      <w:bookmarkStart w:id="18442" w:name="_ETM_Q36_690705"/>
      <w:bookmarkEnd w:id="18442"/>
      <w:r>
        <w:rPr>
          <w:rFonts w:hint="cs"/>
          <w:rtl/>
        </w:rPr>
        <w:t>כאן היום ולהגיד: אני מתנצל על כל מה שאמרתי</w:t>
      </w:r>
      <w:r w:rsidR="004E3A17">
        <w:rPr>
          <w:rFonts w:hint="cs"/>
          <w:rtl/>
        </w:rPr>
        <w:t>,</w:t>
      </w:r>
      <w:r>
        <w:rPr>
          <w:rFonts w:hint="cs"/>
          <w:rtl/>
        </w:rPr>
        <w:t xml:space="preserve"> </w:t>
      </w:r>
      <w:bookmarkStart w:id="18443" w:name="_ETM_Q36_693468"/>
      <w:bookmarkEnd w:id="18443"/>
      <w:r>
        <w:rPr>
          <w:rFonts w:hint="cs"/>
          <w:rtl/>
        </w:rPr>
        <w:t xml:space="preserve">לאור ההחלטה של פיפ"א </w:t>
      </w:r>
      <w:r w:rsidR="00844C5E">
        <w:rPr>
          <w:rFonts w:hint="cs"/>
          <w:rtl/>
        </w:rPr>
        <w:t>– –</w:t>
      </w:r>
    </w:p>
    <w:p w:rsidR="009D6AB2" w:rsidRDefault="009D6AB2" w:rsidP="006B7C0E">
      <w:pPr>
        <w:rPr>
          <w:rtl/>
        </w:rPr>
      </w:pPr>
      <w:bookmarkStart w:id="18444" w:name="_ETM_Q36_686022"/>
      <w:bookmarkStart w:id="18445" w:name="_ETM_Q36_686564"/>
      <w:bookmarkEnd w:id="18444"/>
      <w:bookmarkEnd w:id="18445"/>
    </w:p>
    <w:bookmarkStart w:id="18446" w:name="_ETM_Q36_687035" w:displacedByCustomXml="next"/>
    <w:bookmarkEnd w:id="18446" w:displacedByCustomXml="next"/>
    <w:sdt>
      <w:sdtPr>
        <w:rPr>
          <w:rtl/>
        </w:rPr>
        <w:alias w:val="קריאה"/>
        <w:tag w:val="&lt;ID&gt;4692&lt;/ID&gt;&lt;Name&gt;נחמן שי - המחנה הציוני&lt;/Name&gt;&lt;Data&gt;נחמן שי (המחנה הציוני)&lt;/Data&gt;&lt;Shortcut&gt;נחשי&lt;/Shortcut&gt;"/>
        <w:id w:val="278379971"/>
        <w:placeholder>
          <w:docPart w:val="A79165F79C9B48AD946DD321B32CDA46"/>
        </w:placeholder>
      </w:sdtPr>
      <w:sdtEndPr/>
      <w:sdtContent>
        <w:p w:rsidR="009D6AB2" w:rsidRDefault="009D6AB2" w:rsidP="006B7C0E">
          <w:pPr>
            <w:pStyle w:val="af5"/>
            <w:keepNext/>
            <w:rPr>
              <w:rtl/>
            </w:rPr>
          </w:pPr>
          <w:r w:rsidRPr="00E42942">
            <w:rPr>
              <w:rStyle w:val="afe"/>
              <w:color w:val="000000"/>
              <w:rtl/>
            </w:rPr>
            <w:t>נחמן שי (המחנה הציוני)</w:t>
          </w:r>
          <w:r w:rsidRPr="00E42942">
            <w:rPr>
              <w:color w:val="000000"/>
              <w:rtl/>
            </w:rPr>
            <w:t>:</w:t>
          </w:r>
        </w:p>
      </w:sdtContent>
    </w:sdt>
    <w:p w:rsidR="009D6AB2" w:rsidRDefault="009D6AB2" w:rsidP="004370BB">
      <w:pPr>
        <w:rPr>
          <w:rtl/>
        </w:rPr>
      </w:pPr>
    </w:p>
    <w:p w:rsidR="009D6AB2" w:rsidRDefault="00844C5E" w:rsidP="006B7C0E">
      <w:pPr>
        <w:rPr>
          <w:rtl/>
        </w:rPr>
      </w:pPr>
      <w:bookmarkStart w:id="18447" w:name="_ETM_Q36_691762"/>
      <w:bookmarkEnd w:id="18447"/>
      <w:r>
        <w:rPr>
          <w:rFonts w:hint="cs"/>
          <w:rtl/>
        </w:rPr>
        <w:t>– – –</w:t>
      </w:r>
    </w:p>
    <w:p w:rsidR="009D6AB2" w:rsidRDefault="009D6AB2" w:rsidP="006B7C0E">
      <w:pPr>
        <w:rPr>
          <w:rtl/>
        </w:rPr>
      </w:pPr>
      <w:bookmarkStart w:id="18448" w:name="_ETM_Q36_693106"/>
      <w:bookmarkEnd w:id="18448"/>
    </w:p>
    <w:bookmarkStart w:id="18449" w:name="_ETM_Q36_693385" w:displacedByCustomXml="next"/>
    <w:bookmarkEnd w:id="18449" w:displacedByCustomXml="next"/>
    <w:sdt>
      <w:sdtPr>
        <w:rPr>
          <w:rtl/>
        </w:rPr>
        <w:alias w:val="דובר_המשך"/>
        <w:tag w:val="&lt;ID&gt;5377&lt;/ID&gt;&lt;Name&gt;מירי רגב - שרה&lt;/Name&gt;&lt;Data&gt;שרת התרבות והספורט מירי רגב&lt;/Data&gt;&lt;Shortcut&gt;מירג&lt;/Shortcut&gt;"/>
        <w:id w:val="-1190608234"/>
        <w:placeholder>
          <w:docPart w:val="A79165F79C9B48AD946DD321B32CDA46"/>
        </w:placeholder>
      </w:sdtPr>
      <w:sdtEndPr/>
      <w:sdtContent>
        <w:p w:rsidR="009D6AB2" w:rsidRDefault="009D6AB2" w:rsidP="006B7C0E">
          <w:pPr>
            <w:pStyle w:val="-"/>
            <w:keepNext/>
            <w:rPr>
              <w:rtl/>
            </w:rPr>
          </w:pPr>
          <w:r w:rsidRPr="00E42942">
            <w:rPr>
              <w:rStyle w:val="afe"/>
              <w:color w:val="000000"/>
              <w:rtl/>
            </w:rPr>
            <w:t>שרת התרבות והספורט מירי רגב</w:t>
          </w:r>
          <w:r w:rsidRPr="00E42942">
            <w:rPr>
              <w:color w:val="000000"/>
              <w:rtl/>
            </w:rPr>
            <w:t>:</w:t>
          </w:r>
        </w:p>
      </w:sdtContent>
    </w:sdt>
    <w:p w:rsidR="009D6AB2" w:rsidRPr="00E42942" w:rsidRDefault="009D6AB2" w:rsidP="006B7C0E">
      <w:pPr>
        <w:ind w:firstLine="0"/>
        <w:rPr>
          <w:rtl/>
        </w:rPr>
      </w:pPr>
    </w:p>
    <w:p w:rsidR="009D6AB2" w:rsidRDefault="00844C5E" w:rsidP="004E3A17">
      <w:pPr>
        <w:rPr>
          <w:rtl/>
        </w:rPr>
      </w:pPr>
      <w:r>
        <w:rPr>
          <w:rFonts w:hint="cs"/>
          <w:rtl/>
        </w:rPr>
        <w:t>– –</w:t>
      </w:r>
      <w:r w:rsidR="009D6AB2">
        <w:rPr>
          <w:rFonts w:hint="cs"/>
          <w:rtl/>
        </w:rPr>
        <w:t xml:space="preserve"> אני מבין כאן את </w:t>
      </w:r>
      <w:bookmarkStart w:id="18450" w:name="_ETM_Q36_700755"/>
      <w:bookmarkEnd w:id="18450"/>
      <w:r w:rsidR="009D6AB2">
        <w:rPr>
          <w:rFonts w:hint="cs"/>
          <w:rtl/>
        </w:rPr>
        <w:t>העניין</w:t>
      </w:r>
      <w:r w:rsidR="004E3A17">
        <w:rPr>
          <w:rFonts w:hint="cs"/>
          <w:rtl/>
        </w:rPr>
        <w:t>,</w:t>
      </w:r>
      <w:r w:rsidR="009D6AB2">
        <w:rPr>
          <w:rFonts w:hint="cs"/>
          <w:rtl/>
        </w:rPr>
        <w:t xml:space="preserve"> מעולם זה לא היה</w:t>
      </w:r>
      <w:bookmarkStart w:id="18451" w:name="_ETM_Q36_699221"/>
      <w:bookmarkEnd w:id="18451"/>
      <w:r w:rsidR="009D6AB2">
        <w:rPr>
          <w:rFonts w:hint="cs"/>
          <w:rtl/>
        </w:rPr>
        <w:t xml:space="preserve"> ירושלים. אבל אין לך האומץ לעשות את </w:t>
      </w:r>
      <w:bookmarkStart w:id="18452" w:name="_ETM_Q36_699324"/>
      <w:bookmarkEnd w:id="18452"/>
      <w:r w:rsidR="009D6AB2">
        <w:rPr>
          <w:rFonts w:hint="cs"/>
          <w:rtl/>
        </w:rPr>
        <w:t>זה.</w:t>
      </w:r>
    </w:p>
    <w:p w:rsidR="009D6AB2" w:rsidRDefault="009D6AB2" w:rsidP="006B7C0E">
      <w:pPr>
        <w:rPr>
          <w:rtl/>
        </w:rPr>
      </w:pPr>
      <w:bookmarkStart w:id="18453" w:name="_ETM_Q36_700044"/>
      <w:bookmarkEnd w:id="18453"/>
    </w:p>
    <w:bookmarkStart w:id="18454" w:name="_ETM_Q36_701197" w:displacedByCustomXml="next"/>
    <w:bookmarkEnd w:id="18454" w:displacedByCustomXml="next"/>
    <w:sdt>
      <w:sdtPr>
        <w:rPr>
          <w:rtl/>
        </w:rPr>
        <w:alias w:val="קריאה"/>
        <w:tag w:val="&lt;ID&gt;5503&lt;/ID&gt;&lt;Name&gt;משולם נהרי - סגן שר&lt;/Name&gt;&lt;Data&gt;סגן שר הפנים משולם נהרי&lt;/Data&gt;&lt;Shortcut&gt;משנה&lt;/Shortcut&gt;"/>
        <w:id w:val="-1659609124"/>
        <w:placeholder>
          <w:docPart w:val="A79165F79C9B48AD946DD321B32CDA46"/>
        </w:placeholder>
      </w:sdtPr>
      <w:sdtEndPr/>
      <w:sdtContent>
        <w:p w:rsidR="009D6AB2" w:rsidRDefault="009D6AB2" w:rsidP="006B7C0E">
          <w:pPr>
            <w:pStyle w:val="af5"/>
            <w:keepNext/>
            <w:rPr>
              <w:rtl/>
            </w:rPr>
          </w:pPr>
          <w:r w:rsidRPr="00E42942">
            <w:rPr>
              <w:rStyle w:val="afe"/>
              <w:color w:val="000000"/>
              <w:rtl/>
            </w:rPr>
            <w:t>סגן שר הפנים משולם נהרי</w:t>
          </w:r>
          <w:r w:rsidRPr="00E42942">
            <w:rPr>
              <w:color w:val="000000"/>
              <w:rtl/>
            </w:rPr>
            <w:t>:</w:t>
          </w:r>
        </w:p>
      </w:sdtContent>
    </w:sdt>
    <w:p w:rsidR="009D6AB2" w:rsidRDefault="009D6AB2" w:rsidP="004370BB">
      <w:pPr>
        <w:rPr>
          <w:rtl/>
        </w:rPr>
      </w:pPr>
    </w:p>
    <w:p w:rsidR="009D6AB2" w:rsidRDefault="009D6AB2" w:rsidP="006B7C0E">
      <w:pPr>
        <w:rPr>
          <w:rtl/>
        </w:rPr>
      </w:pPr>
      <w:bookmarkStart w:id="18455" w:name="_ETM_Q36_704618"/>
      <w:bookmarkEnd w:id="18455"/>
      <w:r>
        <w:rPr>
          <w:rFonts w:hint="cs"/>
          <w:rtl/>
        </w:rPr>
        <w:t>שם זה יהיה על הגביע.</w:t>
      </w:r>
    </w:p>
    <w:p w:rsidR="009D6AB2" w:rsidRDefault="009D6AB2" w:rsidP="006B7C0E">
      <w:pPr>
        <w:rPr>
          <w:rtl/>
        </w:rPr>
      </w:pPr>
      <w:bookmarkStart w:id="18456" w:name="_ETM_Q36_704667"/>
      <w:bookmarkEnd w:id="18456"/>
    </w:p>
    <w:bookmarkStart w:id="18457" w:name="_ETM_Q36_706854" w:displacedByCustomXml="next"/>
    <w:bookmarkEnd w:id="18457" w:displacedByCustomXml="next"/>
    <w:sdt>
      <w:sdtPr>
        <w:rPr>
          <w:rtl/>
        </w:rPr>
        <w:alias w:val="יור"/>
        <w:tag w:val="&lt;ID&gt;5704&lt;/ID&gt;&lt;Name&gt;רויטל סויד - יו&quot;ר&lt;/Name&gt;&lt;Data&gt;רויטל סויד&lt;/Data&gt;&lt;Shortcut&gt;&lt;/Shortcut&gt;"/>
        <w:id w:val="1459376408"/>
        <w:placeholder>
          <w:docPart w:val="A79165F79C9B48AD946DD321B32CDA46"/>
        </w:placeholder>
      </w:sdtPr>
      <w:sdtEndPr/>
      <w:sdtContent>
        <w:p w:rsidR="009D6AB2" w:rsidRDefault="009D6AB2" w:rsidP="006B7C0E">
          <w:pPr>
            <w:pStyle w:val="af6"/>
            <w:keepNext/>
            <w:rPr>
              <w:rtl/>
            </w:rPr>
          </w:pPr>
          <w:r w:rsidRPr="00E42942">
            <w:rPr>
              <w:rStyle w:val="afe"/>
              <w:color w:val="000000"/>
              <w:rtl/>
            </w:rPr>
            <w:t>היו"ר רויטל סויד</w:t>
          </w:r>
          <w:r w:rsidRPr="00E42942">
            <w:rPr>
              <w:color w:val="000000"/>
              <w:rtl/>
            </w:rPr>
            <w:t>:</w:t>
          </w:r>
        </w:p>
      </w:sdtContent>
    </w:sdt>
    <w:p w:rsidR="009D6AB2" w:rsidRDefault="009D6AB2" w:rsidP="004370BB">
      <w:pPr>
        <w:rPr>
          <w:rtl/>
        </w:rPr>
      </w:pPr>
    </w:p>
    <w:p w:rsidR="009D6AB2" w:rsidRDefault="009D6AB2" w:rsidP="004E3A17">
      <w:pPr>
        <w:rPr>
          <w:rtl/>
        </w:rPr>
      </w:pPr>
      <w:r>
        <w:rPr>
          <w:rFonts w:hint="cs"/>
          <w:rtl/>
        </w:rPr>
        <w:t>תודה</w:t>
      </w:r>
      <w:r w:rsidR="004E3A17">
        <w:rPr>
          <w:rFonts w:hint="cs"/>
          <w:rtl/>
        </w:rPr>
        <w:t>.</w:t>
      </w:r>
      <w:r>
        <w:rPr>
          <w:rFonts w:hint="cs"/>
          <w:rtl/>
        </w:rPr>
        <w:t xml:space="preserve"> תודה רבה.</w:t>
      </w:r>
    </w:p>
    <w:p w:rsidR="009D6AB2" w:rsidRPr="00E42942" w:rsidRDefault="009D6AB2" w:rsidP="006B7C0E">
      <w:pPr>
        <w:rPr>
          <w:rtl/>
        </w:rPr>
      </w:pPr>
      <w:bookmarkStart w:id="18458" w:name="_ETM_Q36_706897"/>
      <w:bookmarkEnd w:id="18458"/>
    </w:p>
    <w:bookmarkStart w:id="18459" w:name="_ETM_Q36_704971" w:displacedByCustomXml="next"/>
    <w:bookmarkEnd w:id="18459" w:displacedByCustomXml="next"/>
    <w:sdt>
      <w:sdtPr>
        <w:rPr>
          <w:rtl/>
        </w:rPr>
        <w:alias w:val="דובר_המשך"/>
        <w:tag w:val="&lt;ID&gt;5377&lt;/ID&gt;&lt;Name&gt;מירי רגב - שרה&lt;/Name&gt;&lt;Data&gt;שרת התרבות והספורט מירי רגב&lt;/Data&gt;&lt;Shortcut&gt;מירג&lt;/Shortcut&gt;"/>
        <w:id w:val="1773358310"/>
        <w:placeholder>
          <w:docPart w:val="A79165F79C9B48AD946DD321B32CDA46"/>
        </w:placeholder>
      </w:sdtPr>
      <w:sdtEndPr/>
      <w:sdtContent>
        <w:p w:rsidR="009D6AB2" w:rsidRDefault="009D6AB2" w:rsidP="006B7C0E">
          <w:pPr>
            <w:pStyle w:val="-"/>
            <w:keepNext/>
            <w:rPr>
              <w:rtl/>
            </w:rPr>
          </w:pPr>
          <w:r w:rsidRPr="00E42942">
            <w:rPr>
              <w:rStyle w:val="afe"/>
              <w:color w:val="000000"/>
              <w:rtl/>
            </w:rPr>
            <w:t>שרת התרבות והספורט מירי רגב</w:t>
          </w:r>
          <w:r w:rsidRPr="00E42942">
            <w:rPr>
              <w:color w:val="000000"/>
              <w:rtl/>
            </w:rPr>
            <w:t>:</w:t>
          </w:r>
        </w:p>
      </w:sdtContent>
    </w:sdt>
    <w:p w:rsidR="009D6AB2" w:rsidRDefault="009D6AB2" w:rsidP="004370BB">
      <w:pPr>
        <w:rPr>
          <w:rtl/>
        </w:rPr>
      </w:pPr>
    </w:p>
    <w:p w:rsidR="009D6AB2" w:rsidRDefault="009D6AB2" w:rsidP="004E3A17">
      <w:pPr>
        <w:rPr>
          <w:rtl/>
        </w:rPr>
      </w:pPr>
      <w:r>
        <w:rPr>
          <w:rFonts w:hint="cs"/>
          <w:rtl/>
        </w:rPr>
        <w:t>טוב, חברים. מה שאתם מחליטים, אני</w:t>
      </w:r>
      <w:bookmarkStart w:id="18460" w:name="_ETM_Q36_704865"/>
      <w:bookmarkEnd w:id="18460"/>
      <w:r>
        <w:rPr>
          <w:rFonts w:hint="cs"/>
          <w:rtl/>
        </w:rPr>
        <w:t xml:space="preserve"> מקבלת. אין לי שום בעיה. כל במה נוספת להביא </w:t>
      </w:r>
      <w:bookmarkStart w:id="18461" w:name="_ETM_Q36_711681"/>
      <w:bookmarkEnd w:id="18461"/>
      <w:r>
        <w:rPr>
          <w:rFonts w:hint="cs"/>
          <w:rtl/>
        </w:rPr>
        <w:t xml:space="preserve">את הנושא הזה לדיון </w:t>
      </w:r>
      <w:r w:rsidR="004E3A17">
        <w:rPr>
          <w:rFonts w:hint="eastAsia"/>
          <w:rtl/>
        </w:rPr>
        <w:t xml:space="preserve">– </w:t>
      </w:r>
      <w:r>
        <w:rPr>
          <w:rFonts w:hint="cs"/>
          <w:rtl/>
        </w:rPr>
        <w:t>אני אשמח.</w:t>
      </w:r>
    </w:p>
    <w:p w:rsidR="009D6AB2" w:rsidRDefault="009D6AB2" w:rsidP="006B7C0E">
      <w:pPr>
        <w:rPr>
          <w:rtl/>
        </w:rPr>
      </w:pPr>
      <w:bookmarkStart w:id="18462" w:name="_ETM_Q36_707489"/>
      <w:bookmarkEnd w:id="18462"/>
    </w:p>
    <w:bookmarkStart w:id="18463" w:name="_ETM_Q36_707511" w:displacedByCustomXml="next"/>
    <w:bookmarkEnd w:id="18463" w:displacedByCustomXml="next"/>
    <w:sdt>
      <w:sdtPr>
        <w:rPr>
          <w:rtl/>
        </w:rPr>
        <w:alias w:val="קריאה"/>
        <w:tag w:val="&lt;ID&gt;5503&lt;/ID&gt;&lt;Name&gt;משולם נהרי - סגן שר&lt;/Name&gt;&lt;Data&gt;סגן שר הפנים משולם נהרי&lt;/Data&gt;&lt;Shortcut&gt;משנה&lt;/Shortcut&gt;"/>
        <w:id w:val="1178852885"/>
        <w:placeholder>
          <w:docPart w:val="33B22830130F43CBA85D2B8A7AABF346"/>
        </w:placeholder>
      </w:sdtPr>
      <w:sdtEndPr/>
      <w:sdtContent>
        <w:p w:rsidR="009D6AB2" w:rsidRDefault="009D6AB2" w:rsidP="006B7C0E">
          <w:pPr>
            <w:pStyle w:val="af5"/>
            <w:keepNext/>
            <w:rPr>
              <w:rtl/>
            </w:rPr>
          </w:pPr>
          <w:r w:rsidRPr="00E42942">
            <w:rPr>
              <w:rStyle w:val="afe"/>
              <w:color w:val="000000"/>
              <w:rtl/>
            </w:rPr>
            <w:t>סגן שר הפנים משולם נהרי</w:t>
          </w:r>
          <w:r w:rsidRPr="00E42942">
            <w:rPr>
              <w:color w:val="000000"/>
              <w:rtl/>
            </w:rPr>
            <w:t>:</w:t>
          </w:r>
        </w:p>
      </w:sdtContent>
    </w:sdt>
    <w:p w:rsidR="009D6AB2" w:rsidRDefault="009D6AB2" w:rsidP="004370BB">
      <w:pPr>
        <w:rPr>
          <w:rtl/>
        </w:rPr>
      </w:pPr>
    </w:p>
    <w:p w:rsidR="009D6AB2" w:rsidRDefault="009D6AB2" w:rsidP="006B7C0E">
      <w:pPr>
        <w:rPr>
          <w:rtl/>
        </w:rPr>
      </w:pPr>
      <w:r>
        <w:rPr>
          <w:rFonts w:hint="cs"/>
          <w:rtl/>
        </w:rPr>
        <w:t>שם זה יהיה על הגביע.</w:t>
      </w:r>
    </w:p>
    <w:p w:rsidR="009D6AB2" w:rsidRDefault="009D6AB2" w:rsidP="006B7C0E">
      <w:pPr>
        <w:rPr>
          <w:rtl/>
        </w:rPr>
      </w:pPr>
    </w:p>
    <w:bookmarkStart w:id="18464" w:name="_ETM_Q36_708342" w:displacedByCustomXml="next"/>
    <w:bookmarkEnd w:id="18464" w:displacedByCustomXml="next"/>
    <w:sdt>
      <w:sdtPr>
        <w:rPr>
          <w:rtl/>
        </w:rPr>
        <w:alias w:val="יור"/>
        <w:tag w:val="&lt;ID&gt;5704&lt;/ID&gt;&lt;Name&gt;רויטל סויד - יו&quot;ר&lt;/Name&gt;&lt;Data&gt;רויטל סויד&lt;/Data&gt;&lt;Shortcut&gt;&lt;/Shortcut&gt;"/>
        <w:id w:val="1678467908"/>
        <w:placeholder>
          <w:docPart w:val="A79165F79C9B48AD946DD321B32CDA46"/>
        </w:placeholder>
      </w:sdtPr>
      <w:sdtEndPr/>
      <w:sdtContent>
        <w:p w:rsidR="009D6AB2" w:rsidRDefault="009D6AB2" w:rsidP="006B7C0E">
          <w:pPr>
            <w:pStyle w:val="af6"/>
            <w:keepNext/>
            <w:rPr>
              <w:rtl/>
            </w:rPr>
          </w:pPr>
          <w:r w:rsidRPr="00E42942">
            <w:rPr>
              <w:rStyle w:val="afe"/>
              <w:color w:val="000000"/>
              <w:rtl/>
            </w:rPr>
            <w:t>היו"ר רויטל סויד</w:t>
          </w:r>
          <w:r w:rsidRPr="00E42942">
            <w:rPr>
              <w:color w:val="000000"/>
              <w:rtl/>
            </w:rPr>
            <w:t>:</w:t>
          </w:r>
        </w:p>
      </w:sdtContent>
    </w:sdt>
    <w:p w:rsidR="009D6AB2" w:rsidRDefault="009D6AB2" w:rsidP="004370BB">
      <w:pPr>
        <w:rPr>
          <w:rtl/>
        </w:rPr>
      </w:pPr>
    </w:p>
    <w:p w:rsidR="009D6AB2" w:rsidRDefault="009D6AB2" w:rsidP="007E47BA">
      <w:pPr>
        <w:rPr>
          <w:rtl/>
        </w:rPr>
      </w:pPr>
      <w:r>
        <w:rPr>
          <w:rFonts w:hint="cs"/>
          <w:rtl/>
        </w:rPr>
        <w:t>תודה רבה</w:t>
      </w:r>
      <w:bookmarkStart w:id="18465" w:name="_ETM_Q36_716967"/>
      <w:bookmarkEnd w:id="18465"/>
      <w:r>
        <w:rPr>
          <w:rFonts w:hint="cs"/>
          <w:rtl/>
        </w:rPr>
        <w:t xml:space="preserve"> לשרה מירי רגב.</w:t>
      </w:r>
      <w:bookmarkStart w:id="18466" w:name="_ETM_Q36_713614"/>
      <w:bookmarkStart w:id="18467" w:name="_ETM_Q36_713911"/>
      <w:bookmarkEnd w:id="18466"/>
      <w:bookmarkEnd w:id="18467"/>
      <w:r>
        <w:rPr>
          <w:rFonts w:hint="cs"/>
          <w:rtl/>
        </w:rPr>
        <w:t xml:space="preserve"> עמדה נוספת</w:t>
      </w:r>
      <w:r w:rsidR="004E3A17">
        <w:rPr>
          <w:rFonts w:hint="cs"/>
          <w:rtl/>
        </w:rPr>
        <w:t>,</w:t>
      </w:r>
      <w:r>
        <w:rPr>
          <w:rFonts w:hint="cs"/>
          <w:rtl/>
        </w:rPr>
        <w:t xml:space="preserve"> של חבר הכנסת מיקי לוי, בבקשה.</w:t>
      </w:r>
    </w:p>
    <w:p w:rsidR="009D6AB2" w:rsidRDefault="009D6AB2" w:rsidP="006B7C0E">
      <w:pPr>
        <w:rPr>
          <w:rtl/>
        </w:rPr>
      </w:pPr>
      <w:bookmarkStart w:id="18468" w:name="_ETM_Q36_721231"/>
      <w:bookmarkEnd w:id="18468"/>
    </w:p>
    <w:bookmarkStart w:id="18469" w:name="_ETM_Q37_133748" w:displacedByCustomXml="next"/>
    <w:bookmarkEnd w:id="18469" w:displacedByCustomXml="next"/>
    <w:bookmarkStart w:id="18470" w:name="TOR_Q37" w:displacedByCustomXml="next"/>
    <w:bookmarkEnd w:id="18470" w:displacedByCustomXml="next"/>
    <w:bookmarkStart w:id="18471" w:name="_Toc517111958" w:displacedByCustomXml="next"/>
    <w:bookmarkStart w:id="18472" w:name="_Toc517111836" w:displacedByCustomXml="next"/>
    <w:bookmarkStart w:id="18473" w:name="_Toc517111718" w:displacedByCustomXml="next"/>
    <w:sdt>
      <w:sdtPr>
        <w:rPr>
          <w:rFonts w:hint="cs"/>
          <w:rtl/>
        </w:rPr>
        <w:alias w:val="דובר"/>
        <w:tag w:val="&lt;ID&gt;5084&lt;/ID&gt;&lt;Name&gt;מיקי לוי - יש עתיד&lt;/Name&gt;&lt;Data&gt;מיקי לוי (יש עתיד)&lt;/Data&gt;&lt;Shortcut&gt;מילו&lt;/Shortcut&gt;&lt;MemberID&gt;2515&lt;/MemberID&gt;"/>
        <w:id w:val="952747201"/>
        <w:placeholder>
          <w:docPart w:val="CA52FEB4AA6D421D8E884B660145FF71"/>
        </w:placeholder>
      </w:sdtPr>
      <w:sdtEndPr/>
      <w:sdtContent>
        <w:p w:rsidR="00AF4DAD" w:rsidRDefault="00AF4DAD" w:rsidP="006B7C0E">
          <w:pPr>
            <w:pStyle w:val="a4"/>
            <w:keepNext/>
            <w:rPr>
              <w:rtl/>
            </w:rPr>
          </w:pPr>
          <w:r w:rsidRPr="00013C34">
            <w:rPr>
              <w:rStyle w:val="afe"/>
              <w:color w:val="000000"/>
              <w:rtl/>
            </w:rPr>
            <w:t>מיקי לוי (יש עתיד)</w:t>
          </w:r>
          <w:r w:rsidRPr="00013C34">
            <w:rPr>
              <w:color w:val="000000"/>
              <w:rtl/>
            </w:rPr>
            <w:t>:</w:t>
          </w:r>
        </w:p>
      </w:sdtContent>
    </w:sdt>
    <w:bookmarkEnd w:id="18471" w:displacedByCustomXml="prev"/>
    <w:bookmarkEnd w:id="18472" w:displacedByCustomXml="prev"/>
    <w:bookmarkEnd w:id="18473" w:displacedByCustomXml="prev"/>
    <w:p w:rsidR="00AF4DAD" w:rsidRDefault="00AF4DAD" w:rsidP="004370BB">
      <w:pPr>
        <w:rPr>
          <w:rtl/>
        </w:rPr>
      </w:pPr>
    </w:p>
    <w:p w:rsidR="00AF4DAD" w:rsidRDefault="00AF4DAD" w:rsidP="004E3A17">
      <w:pPr>
        <w:rPr>
          <w:rtl/>
        </w:rPr>
      </w:pPr>
      <w:r>
        <w:rPr>
          <w:rFonts w:hint="cs"/>
          <w:rtl/>
        </w:rPr>
        <w:t xml:space="preserve">גבירותיי, שרת המשפטים, שרת הספורט והתרבות, הדברים שאמרת כאן הם </w:t>
      </w:r>
      <w:bookmarkStart w:id="18474" w:name="_ETM_Q37_147275"/>
      <w:bookmarkEnd w:id="18474"/>
      <w:r>
        <w:rPr>
          <w:rFonts w:hint="cs"/>
          <w:rtl/>
        </w:rPr>
        <w:t xml:space="preserve">דברים קשים מאוד. "חיוורים" ו"מנותקים" מצטרף ל"חמוצים", הצד הזה. אתם </w:t>
      </w:r>
      <w:bookmarkStart w:id="18475" w:name="_ETM_Q37_152882"/>
      <w:bookmarkEnd w:id="18475"/>
      <w:r>
        <w:rPr>
          <w:rFonts w:hint="cs"/>
          <w:rtl/>
        </w:rPr>
        <w:t xml:space="preserve">ממשיכים לדבר דברי בלע, דברים לא ראויים, דברים שאינם </w:t>
      </w:r>
      <w:bookmarkStart w:id="18476" w:name="_ETM_Q37_162722"/>
      <w:bookmarkEnd w:id="18476"/>
      <w:r>
        <w:rPr>
          <w:rFonts w:hint="cs"/>
          <w:rtl/>
        </w:rPr>
        <w:t>אמורים להיאמר במקום הזה</w:t>
      </w:r>
      <w:r w:rsidR="004E3A17">
        <w:rPr>
          <w:rFonts w:hint="cs"/>
          <w:rtl/>
        </w:rPr>
        <w:t>,</w:t>
      </w:r>
      <w:r>
        <w:rPr>
          <w:rFonts w:hint="cs"/>
          <w:rtl/>
        </w:rPr>
        <w:t xml:space="preserve"> אבל זוהי דרככם, הדרך הז</w:t>
      </w:r>
      <w:r w:rsidR="004E3A17">
        <w:rPr>
          <w:rFonts w:hint="cs"/>
          <w:rtl/>
        </w:rPr>
        <w:t>את</w:t>
      </w:r>
      <w:r>
        <w:rPr>
          <w:rFonts w:hint="cs"/>
          <w:rtl/>
        </w:rPr>
        <w:t xml:space="preserve">. אז </w:t>
      </w:r>
      <w:bookmarkStart w:id="18477" w:name="_ETM_Q37_169525"/>
      <w:bookmarkEnd w:id="18477"/>
      <w:r>
        <w:rPr>
          <w:rFonts w:hint="cs"/>
          <w:rtl/>
        </w:rPr>
        <w:t xml:space="preserve">הצד הזה הוא לא חיוור והוא לא מנותק, והוא גם </w:t>
      </w:r>
      <w:bookmarkStart w:id="18478" w:name="_ETM_Q37_172989"/>
      <w:bookmarkEnd w:id="18478"/>
      <w:r>
        <w:rPr>
          <w:rFonts w:hint="cs"/>
          <w:rtl/>
        </w:rPr>
        <w:t>לא חמוץ.</w:t>
      </w:r>
      <w:bookmarkStart w:id="18479" w:name="_ETM_Q37_172851"/>
      <w:bookmarkStart w:id="18480" w:name="_ETM_Q37_173381"/>
      <w:bookmarkEnd w:id="18479"/>
      <w:bookmarkEnd w:id="18480"/>
      <w:r>
        <w:rPr>
          <w:rFonts w:hint="cs"/>
          <w:rtl/>
        </w:rPr>
        <w:t xml:space="preserve"> רק תסבירי לי דבר אחד: מדוע שילמו </w:t>
      </w:r>
      <w:bookmarkStart w:id="18481" w:name="_ETM_Q37_179715"/>
      <w:bookmarkEnd w:id="18481"/>
      <w:r>
        <w:rPr>
          <w:rFonts w:hint="cs"/>
          <w:rtl/>
        </w:rPr>
        <w:t>לאותו אדם, לאותו יזם</w:t>
      </w:r>
      <w:bookmarkStart w:id="18482" w:name="_ETM_Q37_88534"/>
      <w:bookmarkStart w:id="18483" w:name="_ETM_Q37_88776"/>
      <w:bookmarkEnd w:id="18482"/>
      <w:bookmarkEnd w:id="18483"/>
      <w:r>
        <w:rPr>
          <w:rFonts w:hint="cs"/>
          <w:rtl/>
        </w:rPr>
        <w:t>, 3</w:t>
      </w:r>
      <w:r w:rsidRPr="00013C34">
        <w:rPr>
          <w:rtl/>
        </w:rPr>
        <w:t xml:space="preserve"> </w:t>
      </w:r>
      <w:bookmarkStart w:id="18484" w:name="_ETM_Q37_181220"/>
      <w:bookmarkEnd w:id="18484"/>
      <w:r w:rsidRPr="00013C34">
        <w:rPr>
          <w:rtl/>
        </w:rPr>
        <w:t xml:space="preserve">מיליון </w:t>
      </w:r>
      <w:bookmarkStart w:id="18485" w:name="_ETM_Q37_181790"/>
      <w:bookmarkEnd w:id="18485"/>
      <w:r w:rsidRPr="00013C34">
        <w:rPr>
          <w:rtl/>
        </w:rPr>
        <w:t xml:space="preserve">שקלים </w:t>
      </w:r>
      <w:bookmarkStart w:id="18486" w:name="_ETM_Q37_183200"/>
      <w:bookmarkEnd w:id="18486"/>
      <w:r w:rsidRPr="00013C34">
        <w:rPr>
          <w:rtl/>
        </w:rPr>
        <w:t xml:space="preserve">להעביר </w:t>
      </w:r>
      <w:bookmarkStart w:id="18487" w:name="_ETM_Q37_184910"/>
      <w:bookmarkEnd w:id="18487"/>
      <w:r w:rsidRPr="00013C34">
        <w:rPr>
          <w:rtl/>
        </w:rPr>
        <w:t xml:space="preserve">את </w:t>
      </w:r>
      <w:bookmarkStart w:id="18488" w:name="_ETM_Q37_185269"/>
      <w:bookmarkEnd w:id="18488"/>
      <w:r>
        <w:rPr>
          <w:rFonts w:hint="cs"/>
          <w:rtl/>
        </w:rPr>
        <w:t>ה</w:t>
      </w:r>
      <w:r w:rsidRPr="00013C34">
        <w:rPr>
          <w:rtl/>
        </w:rPr>
        <w:t xml:space="preserve">משחק </w:t>
      </w:r>
      <w:bookmarkStart w:id="18489" w:name="_ETM_Q37_186410"/>
      <w:bookmarkEnd w:id="18489"/>
      <w:r w:rsidRPr="00013C34">
        <w:rPr>
          <w:rtl/>
        </w:rPr>
        <w:t xml:space="preserve">שהיה </w:t>
      </w:r>
      <w:bookmarkStart w:id="18490" w:name="_ETM_Q37_187310"/>
      <w:bookmarkEnd w:id="18490"/>
      <w:r w:rsidRPr="00013C34">
        <w:rPr>
          <w:rtl/>
        </w:rPr>
        <w:t xml:space="preserve">אמור </w:t>
      </w:r>
      <w:bookmarkStart w:id="18491" w:name="_ETM_Q37_187850"/>
      <w:bookmarkEnd w:id="18491"/>
      <w:r w:rsidRPr="00013C34">
        <w:rPr>
          <w:rtl/>
        </w:rPr>
        <w:t xml:space="preserve">להתקיים </w:t>
      </w:r>
      <w:bookmarkStart w:id="18492" w:name="_ETM_Q37_188750"/>
      <w:bookmarkEnd w:id="18492"/>
      <w:r w:rsidRPr="00013C34">
        <w:rPr>
          <w:rtl/>
        </w:rPr>
        <w:t xml:space="preserve">בחיפה </w:t>
      </w:r>
      <w:bookmarkStart w:id="18493" w:name="_ETM_Q37_190119"/>
      <w:bookmarkEnd w:id="18493"/>
      <w:r w:rsidRPr="00013C34">
        <w:rPr>
          <w:rtl/>
        </w:rPr>
        <w:t>לירושלים</w:t>
      </w:r>
      <w:r>
        <w:rPr>
          <w:rFonts w:hint="cs"/>
          <w:rtl/>
        </w:rPr>
        <w:t>?</w:t>
      </w:r>
      <w:r w:rsidRPr="00013C34">
        <w:rPr>
          <w:rtl/>
        </w:rPr>
        <w:t xml:space="preserve"> </w:t>
      </w:r>
      <w:bookmarkStart w:id="18494" w:name="_ETM_Q37_191510"/>
      <w:bookmarkEnd w:id="18494"/>
      <w:r w:rsidRPr="00013C34">
        <w:rPr>
          <w:rtl/>
        </w:rPr>
        <w:t xml:space="preserve">זה </w:t>
      </w:r>
      <w:bookmarkStart w:id="18495" w:name="_ETM_Q37_191690"/>
      <w:bookmarkEnd w:id="18495"/>
      <w:r w:rsidRPr="00013C34">
        <w:rPr>
          <w:rtl/>
        </w:rPr>
        <w:t>הכול</w:t>
      </w:r>
      <w:r>
        <w:rPr>
          <w:rFonts w:hint="cs"/>
          <w:rtl/>
        </w:rPr>
        <w:t>.</w:t>
      </w:r>
      <w:r w:rsidRPr="00013C34">
        <w:rPr>
          <w:rtl/>
        </w:rPr>
        <w:t xml:space="preserve"> </w:t>
      </w:r>
      <w:bookmarkStart w:id="18496" w:name="_ETM_Q37_192590"/>
      <w:bookmarkEnd w:id="18496"/>
      <w:r w:rsidRPr="00013C34">
        <w:rPr>
          <w:rtl/>
        </w:rPr>
        <w:t xml:space="preserve">אני </w:t>
      </w:r>
      <w:bookmarkStart w:id="18497" w:name="_ETM_Q37_192740"/>
      <w:bookmarkEnd w:id="18497"/>
      <w:r w:rsidRPr="00013C34">
        <w:rPr>
          <w:rtl/>
        </w:rPr>
        <w:t xml:space="preserve">מדבר </w:t>
      </w:r>
      <w:bookmarkStart w:id="18498" w:name="_ETM_Q37_193190"/>
      <w:bookmarkEnd w:id="18498"/>
      <w:r w:rsidRPr="00013C34">
        <w:rPr>
          <w:rtl/>
        </w:rPr>
        <w:t>בשקט</w:t>
      </w:r>
      <w:r>
        <w:rPr>
          <w:rFonts w:hint="cs"/>
          <w:rtl/>
        </w:rPr>
        <w:t>,</w:t>
      </w:r>
      <w:r w:rsidRPr="00013C34">
        <w:rPr>
          <w:rtl/>
        </w:rPr>
        <w:t xml:space="preserve"> </w:t>
      </w:r>
      <w:bookmarkStart w:id="18499" w:name="_ETM_Q37_194220"/>
      <w:bookmarkEnd w:id="18499"/>
      <w:r w:rsidRPr="00013C34">
        <w:rPr>
          <w:rtl/>
        </w:rPr>
        <w:t xml:space="preserve">אני </w:t>
      </w:r>
      <w:bookmarkStart w:id="18500" w:name="_ETM_Q37_194430"/>
      <w:bookmarkEnd w:id="18500"/>
      <w:r w:rsidRPr="00013C34">
        <w:rPr>
          <w:rtl/>
        </w:rPr>
        <w:t xml:space="preserve">לא </w:t>
      </w:r>
      <w:bookmarkStart w:id="18501" w:name="_ETM_Q37_194580"/>
      <w:bookmarkEnd w:id="18501"/>
      <w:r w:rsidRPr="00013C34">
        <w:rPr>
          <w:rtl/>
        </w:rPr>
        <w:t>מתלהם</w:t>
      </w:r>
      <w:r>
        <w:rPr>
          <w:rFonts w:hint="cs"/>
          <w:rtl/>
        </w:rPr>
        <w:t>,</w:t>
      </w:r>
      <w:r w:rsidRPr="00013C34">
        <w:rPr>
          <w:rtl/>
        </w:rPr>
        <w:t xml:space="preserve"> </w:t>
      </w:r>
      <w:bookmarkStart w:id="18502" w:name="_ETM_Q37_195670"/>
      <w:bookmarkEnd w:id="18502"/>
      <w:r w:rsidRPr="00013C34">
        <w:rPr>
          <w:rtl/>
        </w:rPr>
        <w:t xml:space="preserve">אני </w:t>
      </w:r>
      <w:bookmarkStart w:id="18503" w:name="_ETM_Q37_195850"/>
      <w:bookmarkEnd w:id="18503"/>
      <w:r w:rsidRPr="00013C34">
        <w:rPr>
          <w:rtl/>
        </w:rPr>
        <w:t xml:space="preserve">לא </w:t>
      </w:r>
      <w:bookmarkStart w:id="18504" w:name="_ETM_Q37_196000"/>
      <w:bookmarkEnd w:id="18504"/>
      <w:r w:rsidRPr="00013C34">
        <w:rPr>
          <w:rtl/>
        </w:rPr>
        <w:t xml:space="preserve">מעליב </w:t>
      </w:r>
      <w:bookmarkStart w:id="18505" w:name="_ETM_Q37_196480"/>
      <w:bookmarkEnd w:id="18505"/>
      <w:r w:rsidRPr="00013C34">
        <w:rPr>
          <w:rtl/>
        </w:rPr>
        <w:t>אותך</w:t>
      </w:r>
      <w:r>
        <w:rPr>
          <w:rFonts w:hint="cs"/>
          <w:rtl/>
        </w:rPr>
        <w:t>,</w:t>
      </w:r>
      <w:r w:rsidRPr="00013C34">
        <w:rPr>
          <w:rtl/>
        </w:rPr>
        <w:t xml:space="preserve"> </w:t>
      </w:r>
      <w:bookmarkStart w:id="18506" w:name="_ETM_Q37_197360"/>
      <w:bookmarkEnd w:id="18506"/>
      <w:r w:rsidRPr="00013C34">
        <w:rPr>
          <w:rtl/>
        </w:rPr>
        <w:t xml:space="preserve">אני </w:t>
      </w:r>
      <w:bookmarkStart w:id="18507" w:name="_ETM_Q37_197540"/>
      <w:bookmarkEnd w:id="18507"/>
      <w:r w:rsidRPr="00013C34">
        <w:rPr>
          <w:rtl/>
        </w:rPr>
        <w:t xml:space="preserve">לא </w:t>
      </w:r>
      <w:bookmarkStart w:id="18508" w:name="_ETM_Q37_197690"/>
      <w:bookmarkEnd w:id="18508"/>
      <w:r w:rsidRPr="00013C34">
        <w:rPr>
          <w:rtl/>
        </w:rPr>
        <w:t xml:space="preserve">אומר </w:t>
      </w:r>
      <w:bookmarkStart w:id="18509" w:name="_ETM_Q37_197960"/>
      <w:bookmarkEnd w:id="18509"/>
      <w:r w:rsidRPr="00013C34">
        <w:rPr>
          <w:rtl/>
        </w:rPr>
        <w:t xml:space="preserve">לך </w:t>
      </w:r>
      <w:bookmarkStart w:id="18510" w:name="_ETM_Q37_198140"/>
      <w:bookmarkEnd w:id="18510"/>
      <w:r w:rsidRPr="00013C34">
        <w:rPr>
          <w:rtl/>
        </w:rPr>
        <w:t xml:space="preserve">דברי </w:t>
      </w:r>
      <w:bookmarkStart w:id="18511" w:name="_ETM_Q37_198500"/>
      <w:bookmarkEnd w:id="18511"/>
      <w:r w:rsidRPr="00013C34">
        <w:rPr>
          <w:rtl/>
        </w:rPr>
        <w:t xml:space="preserve">בלע </w:t>
      </w:r>
      <w:bookmarkStart w:id="18512" w:name="_ETM_Q37_199220"/>
      <w:bookmarkEnd w:id="18512"/>
      <w:r w:rsidR="004E3A17">
        <w:rPr>
          <w:rFonts w:hint="cs"/>
          <w:rtl/>
        </w:rPr>
        <w:t xml:space="preserve">– </w:t>
      </w:r>
      <w:r w:rsidRPr="00013C34">
        <w:rPr>
          <w:rtl/>
        </w:rPr>
        <w:t xml:space="preserve">מה </w:t>
      </w:r>
      <w:bookmarkStart w:id="18513" w:name="_ETM_Q37_199370"/>
      <w:bookmarkEnd w:id="18513"/>
      <w:r w:rsidRPr="00013C34">
        <w:rPr>
          <w:rtl/>
        </w:rPr>
        <w:t xml:space="preserve">שאת </w:t>
      </w:r>
      <w:bookmarkStart w:id="18514" w:name="_ETM_Q37_199820"/>
      <w:bookmarkEnd w:id="18514"/>
      <w:r w:rsidRPr="00013C34">
        <w:rPr>
          <w:rtl/>
        </w:rPr>
        <w:t xml:space="preserve">בדרך </w:t>
      </w:r>
      <w:bookmarkStart w:id="18515" w:name="_ETM_Q37_200239"/>
      <w:bookmarkEnd w:id="18515"/>
      <w:r w:rsidRPr="00013C34">
        <w:rPr>
          <w:rtl/>
        </w:rPr>
        <w:t xml:space="preserve">כלל </w:t>
      </w:r>
      <w:bookmarkStart w:id="18516" w:name="_ETM_Q37_200420"/>
      <w:bookmarkEnd w:id="18516"/>
      <w:r w:rsidRPr="00013C34">
        <w:rPr>
          <w:rtl/>
        </w:rPr>
        <w:t xml:space="preserve">עושה </w:t>
      </w:r>
      <w:bookmarkStart w:id="18517" w:name="_ETM_Q37_201500"/>
      <w:bookmarkEnd w:id="18517"/>
      <w:r>
        <w:rPr>
          <w:rFonts w:hint="cs"/>
          <w:rtl/>
        </w:rPr>
        <w:t xml:space="preserve">ועשית עכשיו </w:t>
      </w:r>
      <w:r w:rsidRPr="00013C34">
        <w:rPr>
          <w:rtl/>
        </w:rPr>
        <w:t>על</w:t>
      </w:r>
      <w:r>
        <w:rPr>
          <w:rFonts w:hint="cs"/>
          <w:rtl/>
        </w:rPr>
        <w:t>י</w:t>
      </w:r>
      <w:r w:rsidRPr="00013C34">
        <w:rPr>
          <w:rtl/>
        </w:rPr>
        <w:t>י</w:t>
      </w:r>
      <w:r>
        <w:rPr>
          <w:rFonts w:hint="cs"/>
          <w:rtl/>
        </w:rPr>
        <w:t>.</w:t>
      </w:r>
      <w:r w:rsidRPr="00013C34">
        <w:rPr>
          <w:rtl/>
        </w:rPr>
        <w:t xml:space="preserve"> </w:t>
      </w:r>
      <w:bookmarkStart w:id="18518" w:name="_ETM_Q37_202190"/>
      <w:bookmarkEnd w:id="18518"/>
      <w:r w:rsidRPr="00013C34">
        <w:rPr>
          <w:rtl/>
        </w:rPr>
        <w:t xml:space="preserve">אני </w:t>
      </w:r>
      <w:bookmarkStart w:id="18519" w:name="_ETM_Q37_202310"/>
      <w:bookmarkEnd w:id="18519"/>
      <w:r w:rsidRPr="00013C34">
        <w:rPr>
          <w:rtl/>
        </w:rPr>
        <w:t xml:space="preserve">רק </w:t>
      </w:r>
      <w:bookmarkStart w:id="18520" w:name="_ETM_Q37_202520"/>
      <w:bookmarkEnd w:id="18520"/>
      <w:r w:rsidRPr="00013C34">
        <w:rPr>
          <w:rtl/>
        </w:rPr>
        <w:t xml:space="preserve">יכול </w:t>
      </w:r>
      <w:bookmarkStart w:id="18521" w:name="_ETM_Q37_202760"/>
      <w:bookmarkEnd w:id="18521"/>
      <w:r w:rsidRPr="00013C34">
        <w:rPr>
          <w:rtl/>
        </w:rPr>
        <w:t xml:space="preserve">להגיד </w:t>
      </w:r>
      <w:bookmarkStart w:id="18522" w:name="_ETM_Q37_203210"/>
      <w:bookmarkEnd w:id="18522"/>
      <w:r w:rsidRPr="00013C34">
        <w:rPr>
          <w:rtl/>
        </w:rPr>
        <w:t xml:space="preserve">על </w:t>
      </w:r>
      <w:bookmarkStart w:id="18523" w:name="_ETM_Q37_203329"/>
      <w:bookmarkEnd w:id="18523"/>
      <w:r w:rsidRPr="00013C34">
        <w:rPr>
          <w:rtl/>
        </w:rPr>
        <w:t>עצמי</w:t>
      </w:r>
      <w:r>
        <w:rPr>
          <w:rFonts w:hint="cs"/>
          <w:rtl/>
        </w:rPr>
        <w:t>,</w:t>
      </w:r>
      <w:r w:rsidRPr="00013C34">
        <w:rPr>
          <w:rtl/>
        </w:rPr>
        <w:t xml:space="preserve"> </w:t>
      </w:r>
      <w:bookmarkStart w:id="18524" w:name="_ETM_Q37_204270"/>
      <w:bookmarkEnd w:id="18524"/>
      <w:r>
        <w:rPr>
          <w:rFonts w:hint="cs"/>
          <w:rtl/>
        </w:rPr>
        <w:t>ב</w:t>
      </w:r>
      <w:r w:rsidRPr="00013C34">
        <w:rPr>
          <w:rtl/>
        </w:rPr>
        <w:t xml:space="preserve">אמת </w:t>
      </w:r>
      <w:bookmarkStart w:id="18525" w:name="_ETM_Q37_204630"/>
      <w:bookmarkEnd w:id="18525"/>
      <w:r w:rsidRPr="00013C34">
        <w:rPr>
          <w:rtl/>
        </w:rPr>
        <w:t>בצנעה</w:t>
      </w:r>
      <w:r w:rsidR="004E3A17">
        <w:rPr>
          <w:rFonts w:hint="cs"/>
          <w:rtl/>
        </w:rPr>
        <w:t>:</w:t>
      </w:r>
      <w:r w:rsidRPr="00013C34">
        <w:rPr>
          <w:rtl/>
        </w:rPr>
        <w:t xml:space="preserve"> </w:t>
      </w:r>
      <w:bookmarkStart w:id="18526" w:name="_ETM_Q37_206170"/>
      <w:bookmarkEnd w:id="18526"/>
      <w:r w:rsidRPr="00013C34">
        <w:rPr>
          <w:rtl/>
        </w:rPr>
        <w:t>יד</w:t>
      </w:r>
      <w:r>
        <w:rPr>
          <w:rFonts w:hint="cs"/>
          <w:rtl/>
        </w:rPr>
        <w:t>י</w:t>
      </w:r>
      <w:r w:rsidRPr="00013C34">
        <w:rPr>
          <w:rtl/>
        </w:rPr>
        <w:t xml:space="preserve">י </w:t>
      </w:r>
      <w:bookmarkStart w:id="18527" w:name="_ETM_Q37_206530"/>
      <w:bookmarkEnd w:id="18527"/>
      <w:r w:rsidRPr="00013C34">
        <w:rPr>
          <w:rtl/>
        </w:rPr>
        <w:t>נקיות</w:t>
      </w:r>
      <w:r>
        <w:rPr>
          <w:rFonts w:hint="cs"/>
          <w:rtl/>
        </w:rPr>
        <w:t>,</w:t>
      </w:r>
      <w:r w:rsidRPr="00013C34">
        <w:rPr>
          <w:rtl/>
        </w:rPr>
        <w:t xml:space="preserve"> </w:t>
      </w:r>
      <w:bookmarkStart w:id="18528" w:name="_ETM_Q37_207420"/>
      <w:bookmarkEnd w:id="18528"/>
      <w:r w:rsidRPr="00013C34">
        <w:rPr>
          <w:rtl/>
        </w:rPr>
        <w:t xml:space="preserve">ישר </w:t>
      </w:r>
      <w:bookmarkStart w:id="18529" w:name="_ETM_Q37_207870"/>
      <w:bookmarkEnd w:id="18529"/>
      <w:r w:rsidRPr="00013C34">
        <w:rPr>
          <w:rtl/>
        </w:rPr>
        <w:t>דרך</w:t>
      </w:r>
      <w:r>
        <w:rPr>
          <w:rFonts w:hint="cs"/>
          <w:rtl/>
        </w:rPr>
        <w:t>,</w:t>
      </w:r>
      <w:r w:rsidRPr="00013C34">
        <w:rPr>
          <w:rtl/>
        </w:rPr>
        <w:t xml:space="preserve"> </w:t>
      </w:r>
      <w:bookmarkStart w:id="18530" w:name="_ETM_Q37_208680"/>
      <w:bookmarkEnd w:id="18530"/>
      <w:r w:rsidRPr="00013C34">
        <w:rPr>
          <w:rtl/>
        </w:rPr>
        <w:t xml:space="preserve">לא </w:t>
      </w:r>
      <w:bookmarkStart w:id="18531" w:name="_ETM_Q37_208770"/>
      <w:bookmarkEnd w:id="18531"/>
      <w:r w:rsidRPr="00013C34">
        <w:rPr>
          <w:rtl/>
        </w:rPr>
        <w:t xml:space="preserve">נחקרתי </w:t>
      </w:r>
      <w:bookmarkStart w:id="18532" w:name="_ETM_Q37_209490"/>
      <w:bookmarkEnd w:id="18532"/>
      <w:r w:rsidRPr="00013C34">
        <w:rPr>
          <w:rtl/>
        </w:rPr>
        <w:t xml:space="preserve">אף </w:t>
      </w:r>
      <w:bookmarkStart w:id="18533" w:name="_ETM_Q37_209730"/>
      <w:bookmarkEnd w:id="18533"/>
      <w:r w:rsidRPr="00013C34">
        <w:rPr>
          <w:rtl/>
        </w:rPr>
        <w:t>פעם</w:t>
      </w:r>
      <w:r>
        <w:rPr>
          <w:rFonts w:hint="cs"/>
          <w:rtl/>
        </w:rPr>
        <w:t>,</w:t>
      </w:r>
      <w:r w:rsidRPr="00013C34">
        <w:rPr>
          <w:rtl/>
        </w:rPr>
        <w:t xml:space="preserve"> </w:t>
      </w:r>
      <w:bookmarkStart w:id="18534" w:name="_ETM_Q37_210620"/>
      <w:bookmarkEnd w:id="18534"/>
      <w:r w:rsidRPr="00013C34">
        <w:rPr>
          <w:rtl/>
        </w:rPr>
        <w:t xml:space="preserve">לא </w:t>
      </w:r>
      <w:bookmarkStart w:id="18535" w:name="_ETM_Q37_210770"/>
      <w:bookmarkEnd w:id="18535"/>
      <w:r w:rsidRPr="00013C34">
        <w:rPr>
          <w:rtl/>
        </w:rPr>
        <w:t xml:space="preserve">תחת </w:t>
      </w:r>
      <w:bookmarkStart w:id="18536" w:name="_ETM_Q37_211130"/>
      <w:bookmarkEnd w:id="18536"/>
      <w:r w:rsidRPr="00013C34">
        <w:rPr>
          <w:rtl/>
        </w:rPr>
        <w:t>פוליגרף</w:t>
      </w:r>
      <w:r>
        <w:rPr>
          <w:rFonts w:hint="cs"/>
          <w:rtl/>
        </w:rPr>
        <w:t>,</w:t>
      </w:r>
      <w:r w:rsidRPr="00013C34">
        <w:rPr>
          <w:rtl/>
        </w:rPr>
        <w:t xml:space="preserve"> </w:t>
      </w:r>
      <w:bookmarkStart w:id="18537" w:name="_ETM_Q37_212550"/>
      <w:bookmarkEnd w:id="18537"/>
      <w:r w:rsidRPr="00013C34">
        <w:rPr>
          <w:rtl/>
        </w:rPr>
        <w:t xml:space="preserve">ולא </w:t>
      </w:r>
      <w:bookmarkStart w:id="18538" w:name="_ETM_Q37_212790"/>
      <w:bookmarkEnd w:id="18538"/>
      <w:r w:rsidRPr="00013C34">
        <w:rPr>
          <w:rtl/>
        </w:rPr>
        <w:t>הו</w:t>
      </w:r>
      <w:r>
        <w:rPr>
          <w:rFonts w:hint="cs"/>
          <w:rtl/>
        </w:rPr>
        <w:t>א</w:t>
      </w:r>
      <w:r w:rsidRPr="00013C34">
        <w:rPr>
          <w:rtl/>
        </w:rPr>
        <w:t>ש</w:t>
      </w:r>
      <w:r>
        <w:rPr>
          <w:rFonts w:hint="cs"/>
          <w:rtl/>
        </w:rPr>
        <w:t>מתי.</w:t>
      </w:r>
      <w:r w:rsidRPr="00013C34">
        <w:rPr>
          <w:rtl/>
        </w:rPr>
        <w:t xml:space="preserve"> </w:t>
      </w:r>
      <w:bookmarkStart w:id="18539" w:name="_ETM_Q37_215620"/>
      <w:bookmarkEnd w:id="18539"/>
      <w:r w:rsidRPr="00013C34">
        <w:rPr>
          <w:rtl/>
        </w:rPr>
        <w:t>תודה</w:t>
      </w:r>
      <w:r>
        <w:rPr>
          <w:rFonts w:hint="cs"/>
          <w:rtl/>
        </w:rPr>
        <w:t xml:space="preserve"> רבה.</w:t>
      </w:r>
    </w:p>
    <w:p w:rsidR="00AF4DAD" w:rsidRDefault="00AF4DAD" w:rsidP="006B7C0E">
      <w:pPr>
        <w:rPr>
          <w:rtl/>
        </w:rPr>
      </w:pPr>
    </w:p>
    <w:sdt>
      <w:sdtPr>
        <w:rPr>
          <w:rtl/>
        </w:rPr>
        <w:alias w:val="יור"/>
        <w:tag w:val="&lt;ID&gt;5704&lt;/ID&gt;&lt;Name&gt;רויטל סויד - יו&quot;ר&lt;/Name&gt;&lt;Data&gt;רויטל סויד&lt;/Data&gt;&lt;Shortcut&gt;&lt;/Shortcut&gt;"/>
        <w:id w:val="-1835520495"/>
        <w:placeholder>
          <w:docPart w:val="CA52FEB4AA6D421D8E884B660145FF71"/>
        </w:placeholder>
      </w:sdtPr>
      <w:sdtEndPr/>
      <w:sdtContent>
        <w:p w:rsidR="00AF4DAD" w:rsidRDefault="00AF4DAD" w:rsidP="006B7C0E">
          <w:pPr>
            <w:pStyle w:val="af6"/>
            <w:keepNext/>
            <w:rPr>
              <w:rtl/>
            </w:rPr>
          </w:pPr>
          <w:r w:rsidRPr="00AE2329">
            <w:rPr>
              <w:rStyle w:val="afe"/>
              <w:color w:val="000000"/>
              <w:rtl/>
            </w:rPr>
            <w:t>היו"ר רויטל סויד</w:t>
          </w:r>
          <w:r w:rsidRPr="00AE2329">
            <w:rPr>
              <w:color w:val="000000"/>
              <w:rtl/>
            </w:rPr>
            <w:t>:</w:t>
          </w:r>
        </w:p>
      </w:sdtContent>
    </w:sdt>
    <w:p w:rsidR="00AF4DAD" w:rsidRDefault="00AF4DAD" w:rsidP="004370BB">
      <w:pPr>
        <w:rPr>
          <w:rtl/>
        </w:rPr>
      </w:pPr>
    </w:p>
    <w:p w:rsidR="00AF4DAD" w:rsidRDefault="00AF4DAD" w:rsidP="004E3A17">
      <w:pPr>
        <w:rPr>
          <w:rtl/>
        </w:rPr>
      </w:pPr>
      <w:r>
        <w:rPr>
          <w:rFonts w:hint="cs"/>
          <w:rtl/>
        </w:rPr>
        <w:t xml:space="preserve">תודה רבה </w:t>
      </w:r>
      <w:bookmarkStart w:id="18540" w:name="_ETM_Q37_216100"/>
      <w:bookmarkEnd w:id="18540"/>
      <w:r w:rsidRPr="00013C34">
        <w:rPr>
          <w:rtl/>
        </w:rPr>
        <w:t xml:space="preserve">לחבר </w:t>
      </w:r>
      <w:bookmarkStart w:id="18541" w:name="_ETM_Q37_216460"/>
      <w:bookmarkEnd w:id="18541"/>
      <w:r w:rsidRPr="00013C34">
        <w:rPr>
          <w:rtl/>
        </w:rPr>
        <w:t xml:space="preserve">הכנסת </w:t>
      </w:r>
      <w:bookmarkStart w:id="18542" w:name="_ETM_Q37_216880"/>
      <w:bookmarkEnd w:id="18542"/>
      <w:r w:rsidRPr="00013C34">
        <w:rPr>
          <w:rtl/>
        </w:rPr>
        <w:t xml:space="preserve">מיקי </w:t>
      </w:r>
      <w:bookmarkStart w:id="18543" w:name="_ETM_Q37_217210"/>
      <w:bookmarkEnd w:id="18543"/>
      <w:r w:rsidRPr="00013C34">
        <w:rPr>
          <w:rtl/>
        </w:rPr>
        <w:t>לוי</w:t>
      </w:r>
      <w:r>
        <w:rPr>
          <w:rFonts w:hint="cs"/>
          <w:rtl/>
        </w:rPr>
        <w:t>. השרה,</w:t>
      </w:r>
      <w:r w:rsidRPr="00013C34">
        <w:rPr>
          <w:rtl/>
        </w:rPr>
        <w:t xml:space="preserve"> </w:t>
      </w:r>
      <w:bookmarkStart w:id="18544" w:name="_ETM_Q37_220690"/>
      <w:bookmarkEnd w:id="18544"/>
      <w:r w:rsidRPr="00013C34">
        <w:rPr>
          <w:rtl/>
        </w:rPr>
        <w:t xml:space="preserve">אולי </w:t>
      </w:r>
      <w:bookmarkStart w:id="18545" w:name="_ETM_Q37_220960"/>
      <w:bookmarkStart w:id="18546" w:name="_ETM_Q37_221229"/>
      <w:bookmarkEnd w:id="18545"/>
      <w:bookmarkEnd w:id="18546"/>
      <w:r w:rsidRPr="00013C34">
        <w:rPr>
          <w:rtl/>
        </w:rPr>
        <w:t xml:space="preserve">כדאי </w:t>
      </w:r>
      <w:bookmarkStart w:id="18547" w:name="_ETM_Q37_221500"/>
      <w:bookmarkEnd w:id="18547"/>
      <w:r w:rsidRPr="00013C34">
        <w:rPr>
          <w:rtl/>
        </w:rPr>
        <w:t xml:space="preserve">שנעשה </w:t>
      </w:r>
      <w:bookmarkStart w:id="18548" w:name="_ETM_Q37_221830"/>
      <w:bookmarkEnd w:id="18548"/>
      <w:r w:rsidRPr="00013C34">
        <w:rPr>
          <w:rtl/>
        </w:rPr>
        <w:t xml:space="preserve">הצבעה </w:t>
      </w:r>
      <w:bookmarkStart w:id="18549" w:name="_ETM_Q37_222220"/>
      <w:bookmarkEnd w:id="18549"/>
      <w:r w:rsidRPr="00013C34">
        <w:rPr>
          <w:rtl/>
        </w:rPr>
        <w:t xml:space="preserve">גם </w:t>
      </w:r>
      <w:bookmarkStart w:id="18550" w:name="_ETM_Q37_222370"/>
      <w:bookmarkEnd w:id="18550"/>
      <w:r w:rsidRPr="00013C34">
        <w:rPr>
          <w:rtl/>
        </w:rPr>
        <w:t>לנחמן</w:t>
      </w:r>
      <w:r>
        <w:rPr>
          <w:rFonts w:hint="cs"/>
          <w:rtl/>
        </w:rPr>
        <w:t>?</w:t>
      </w:r>
    </w:p>
    <w:p w:rsidR="00AF4DAD" w:rsidRDefault="00AF4DAD" w:rsidP="006B7C0E">
      <w:pPr>
        <w:rPr>
          <w:rtl/>
        </w:rPr>
      </w:pPr>
    </w:p>
    <w:sdt>
      <w:sdtPr>
        <w:rPr>
          <w:rtl/>
        </w:rPr>
        <w:alias w:val="קריאה"/>
        <w:tag w:val="&lt;ID&gt;5377&lt;/ID&gt;&lt;Name&gt;מירי רגב - שרה&lt;/Name&gt;&lt;Data&gt;שרת התרבות והספורט מירי רגב&lt;/Data&gt;&lt;Shortcut&gt;מירג&lt;/Shortcut&gt;"/>
        <w:id w:val="-1859658527"/>
        <w:placeholder>
          <w:docPart w:val="CA52FEB4AA6D421D8E884B660145FF71"/>
        </w:placeholder>
      </w:sdtPr>
      <w:sdtEndPr/>
      <w:sdtContent>
        <w:p w:rsidR="00AF4DAD" w:rsidRDefault="00AF4DAD" w:rsidP="006B7C0E">
          <w:pPr>
            <w:pStyle w:val="af5"/>
            <w:keepNext/>
            <w:rPr>
              <w:rtl/>
            </w:rPr>
          </w:pPr>
          <w:r w:rsidRPr="00AE2329">
            <w:rPr>
              <w:rStyle w:val="afe"/>
              <w:color w:val="000000"/>
              <w:rtl/>
            </w:rPr>
            <w:t>שרת התרבות והספורט מירי רגב:</w:t>
          </w:r>
        </w:p>
      </w:sdtContent>
    </w:sdt>
    <w:p w:rsidR="00AF4DAD" w:rsidRDefault="00AF4DAD" w:rsidP="004370BB">
      <w:pPr>
        <w:rPr>
          <w:rtl/>
        </w:rPr>
      </w:pPr>
    </w:p>
    <w:p w:rsidR="00AF4DAD" w:rsidRDefault="00AF4DAD" w:rsidP="006B7C0E">
      <w:pPr>
        <w:rPr>
          <w:rtl/>
        </w:rPr>
      </w:pPr>
      <w:r>
        <w:rPr>
          <w:rFonts w:hint="cs"/>
          <w:rtl/>
        </w:rPr>
        <w:t xml:space="preserve">רגע, רגע. אבל אני </w:t>
      </w:r>
      <w:bookmarkStart w:id="18551" w:name="_ETM_Q37_223495"/>
      <w:bookmarkEnd w:id="18551"/>
      <w:r>
        <w:rPr>
          <w:rFonts w:hint="cs"/>
          <w:rtl/>
        </w:rPr>
        <w:t xml:space="preserve">צריכה לענות לו. אי-אפשר </w:t>
      </w:r>
      <w:r w:rsidR="00844C5E">
        <w:rPr>
          <w:rFonts w:hint="cs"/>
          <w:rtl/>
        </w:rPr>
        <w:t>– – –</w:t>
      </w:r>
    </w:p>
    <w:p w:rsidR="00AF4DAD" w:rsidRDefault="00AF4DAD" w:rsidP="006B7C0E">
      <w:pPr>
        <w:rPr>
          <w:rtl/>
        </w:rPr>
      </w:pPr>
    </w:p>
    <w:sdt>
      <w:sdtPr>
        <w:rPr>
          <w:rtl/>
        </w:rPr>
        <w:alias w:val="יור"/>
        <w:tag w:val="&lt;ID&gt;5704&lt;/ID&gt;&lt;Name&gt;רויטל סויד - יו&quot;ר&lt;/Name&gt;&lt;Data&gt;רויטל סויד&lt;/Data&gt;&lt;Shortcut&gt;&lt;/Shortcut&gt;"/>
        <w:id w:val="-372768221"/>
        <w:placeholder>
          <w:docPart w:val="CA52FEB4AA6D421D8E884B660145FF71"/>
        </w:placeholder>
      </w:sdtPr>
      <w:sdtEndPr/>
      <w:sdtContent>
        <w:p w:rsidR="00AF4DAD" w:rsidRDefault="00AF4DAD" w:rsidP="006B7C0E">
          <w:pPr>
            <w:pStyle w:val="af6"/>
            <w:keepNext/>
            <w:rPr>
              <w:rtl/>
            </w:rPr>
          </w:pPr>
          <w:r w:rsidRPr="00AE2329">
            <w:rPr>
              <w:rStyle w:val="afe"/>
              <w:color w:val="000000"/>
              <w:rtl/>
            </w:rPr>
            <w:t>היו"ר רויטל סויד</w:t>
          </w:r>
          <w:r w:rsidRPr="00AE2329">
            <w:rPr>
              <w:color w:val="000000"/>
              <w:rtl/>
            </w:rPr>
            <w:t>:</w:t>
          </w:r>
        </w:p>
      </w:sdtContent>
    </w:sdt>
    <w:p w:rsidR="00AF4DAD" w:rsidRDefault="00AF4DAD" w:rsidP="004370BB">
      <w:pPr>
        <w:rPr>
          <w:rtl/>
        </w:rPr>
      </w:pPr>
    </w:p>
    <w:p w:rsidR="00AF4DAD" w:rsidRDefault="00AF4DAD" w:rsidP="006B7C0E">
      <w:pPr>
        <w:rPr>
          <w:rtl/>
        </w:rPr>
      </w:pPr>
      <w:r>
        <w:rPr>
          <w:rFonts w:hint="cs"/>
          <w:rtl/>
        </w:rPr>
        <w:t>רוצה לענות לו? בבקשה.</w:t>
      </w:r>
    </w:p>
    <w:p w:rsidR="00AF4DAD" w:rsidRDefault="00AF4DAD" w:rsidP="006B7C0E">
      <w:pPr>
        <w:rPr>
          <w:rtl/>
        </w:rPr>
      </w:pPr>
      <w:bookmarkStart w:id="18552" w:name="_ETM_Q37_222796"/>
      <w:bookmarkEnd w:id="18552"/>
    </w:p>
    <w:bookmarkStart w:id="18553" w:name="_ETM_Q37_223151" w:displacedByCustomXml="next"/>
    <w:bookmarkEnd w:id="18553" w:displacedByCustomXml="next"/>
    <w:bookmarkStart w:id="18554" w:name="_ETM_Q37_226973" w:displacedByCustomXml="next"/>
    <w:bookmarkEnd w:id="18554" w:displacedByCustomXml="next"/>
    <w:sdt>
      <w:sdtPr>
        <w:rPr>
          <w:rFonts w:hint="cs"/>
          <w:rtl/>
        </w:rPr>
        <w:alias w:val="דובר"/>
        <w:tag w:val="&lt;ID&gt;5377&lt;/ID&gt;&lt;Name&gt;מירי רגב - שרה&lt;/Name&gt;&lt;Data&gt;שרת התרבות והספורט מירי רגב&lt;/Data&gt;&lt;Shortcut&gt;מירג&lt;/Shortcut&gt;&lt;MemberID&gt;2234&lt;/MemberID&gt;"/>
        <w:id w:val="-1584294063"/>
        <w:placeholder>
          <w:docPart w:val="CA52FEB4AA6D421D8E884B660145FF71"/>
        </w:placeholder>
      </w:sdtPr>
      <w:sdtEndPr/>
      <w:sdtContent>
        <w:p w:rsidR="00AF4DAD" w:rsidRDefault="00AF4DAD" w:rsidP="006B7C0E">
          <w:pPr>
            <w:pStyle w:val="-"/>
            <w:rPr>
              <w:rtl/>
            </w:rPr>
          </w:pPr>
          <w:r w:rsidRPr="00AE2329">
            <w:rPr>
              <w:color w:val="000000"/>
              <w:rtl/>
            </w:rPr>
            <w:t xml:space="preserve">שרת התרבות </w:t>
          </w:r>
          <w:r w:rsidRPr="002C79BC">
            <w:rPr>
              <w:rtl/>
            </w:rPr>
            <w:t>והספורט</w:t>
          </w:r>
          <w:r w:rsidRPr="00AE2329">
            <w:rPr>
              <w:color w:val="000000"/>
              <w:rtl/>
            </w:rPr>
            <w:t xml:space="preserve"> מירי רגב</w:t>
          </w:r>
          <w:r w:rsidRPr="00AE2329">
            <w:rPr>
              <w:rtl/>
            </w:rPr>
            <w:t>:</w:t>
          </w:r>
        </w:p>
      </w:sdtContent>
    </w:sdt>
    <w:p w:rsidR="00AF4DAD" w:rsidRDefault="00AF4DAD" w:rsidP="004370BB">
      <w:pPr>
        <w:rPr>
          <w:rtl/>
        </w:rPr>
      </w:pPr>
    </w:p>
    <w:p w:rsidR="00AF4DAD" w:rsidRDefault="00AF4DAD" w:rsidP="004E3A17">
      <w:pPr>
        <w:rPr>
          <w:rtl/>
        </w:rPr>
      </w:pPr>
      <w:r>
        <w:rPr>
          <w:rFonts w:hint="cs"/>
          <w:rtl/>
        </w:rPr>
        <w:t xml:space="preserve">שוב, מיקי, לצערי, לא דיברת אמת. לא הועברו ליזם – </w:t>
      </w:r>
      <w:bookmarkStart w:id="18555" w:name="_ETM_Q37_234331"/>
      <w:bookmarkEnd w:id="18555"/>
      <w:r>
        <w:rPr>
          <w:rFonts w:hint="cs"/>
          <w:rtl/>
        </w:rPr>
        <w:t xml:space="preserve">שקל לא הועבר ליזם. </w:t>
      </w:r>
      <w:bookmarkStart w:id="18556" w:name="_ETM_Q37_223000"/>
      <w:bookmarkStart w:id="18557" w:name="_ETM_Q37_225420"/>
      <w:bookmarkStart w:id="18558" w:name="_ETM_Q37_226020"/>
      <w:bookmarkStart w:id="18559" w:name="_ETM_Q37_226740"/>
      <w:bookmarkStart w:id="18560" w:name="_ETM_Q37_228180"/>
      <w:bookmarkStart w:id="18561" w:name="_ETM_Q37_228300"/>
      <w:bookmarkStart w:id="18562" w:name="_ETM_Q37_228720"/>
      <w:bookmarkStart w:id="18563" w:name="_ETM_Q37_230300"/>
      <w:bookmarkStart w:id="18564" w:name="_ETM_Q37_231200"/>
      <w:bookmarkStart w:id="18565" w:name="_ETM_Q37_232270"/>
      <w:bookmarkStart w:id="18566" w:name="_ETM_Q37_232690"/>
      <w:bookmarkStart w:id="18567" w:name="_ETM_Q37_233050"/>
      <w:bookmarkStart w:id="18568" w:name="_ETM_Q37_234480"/>
      <w:bookmarkEnd w:id="18556"/>
      <w:bookmarkEnd w:id="18557"/>
      <w:bookmarkEnd w:id="18558"/>
      <w:bookmarkEnd w:id="18559"/>
      <w:bookmarkEnd w:id="18560"/>
      <w:bookmarkEnd w:id="18561"/>
      <w:bookmarkEnd w:id="18562"/>
      <w:bookmarkEnd w:id="18563"/>
      <w:bookmarkEnd w:id="18564"/>
      <w:bookmarkEnd w:id="18565"/>
      <w:bookmarkEnd w:id="18566"/>
      <w:bookmarkEnd w:id="18567"/>
      <w:bookmarkEnd w:id="18568"/>
      <w:r>
        <w:rPr>
          <w:rFonts w:hint="cs"/>
          <w:rtl/>
        </w:rPr>
        <w:t xml:space="preserve">אבל </w:t>
      </w:r>
      <w:r w:rsidRPr="00013C34">
        <w:rPr>
          <w:rtl/>
        </w:rPr>
        <w:t xml:space="preserve">למה </w:t>
      </w:r>
      <w:bookmarkStart w:id="18569" w:name="_ETM_Q37_234840"/>
      <w:bookmarkEnd w:id="18569"/>
      <w:r w:rsidRPr="00013C34">
        <w:rPr>
          <w:rtl/>
        </w:rPr>
        <w:t xml:space="preserve">שתבדוק </w:t>
      </w:r>
      <w:bookmarkStart w:id="18570" w:name="_ETM_Q37_235260"/>
      <w:bookmarkEnd w:id="18570"/>
      <w:r w:rsidRPr="00013C34">
        <w:rPr>
          <w:rtl/>
        </w:rPr>
        <w:t xml:space="preserve">את </w:t>
      </w:r>
      <w:bookmarkStart w:id="18571" w:name="_ETM_Q37_235380"/>
      <w:bookmarkEnd w:id="18571"/>
      <w:r w:rsidRPr="00013C34">
        <w:rPr>
          <w:rtl/>
        </w:rPr>
        <w:t>זה</w:t>
      </w:r>
      <w:r>
        <w:rPr>
          <w:rFonts w:hint="cs"/>
          <w:rtl/>
        </w:rPr>
        <w:t>? ל</w:t>
      </w:r>
      <w:bookmarkStart w:id="18572" w:name="_ETM_Q37_236390"/>
      <w:bookmarkEnd w:id="18572"/>
      <w:r w:rsidRPr="00013C34">
        <w:rPr>
          <w:rtl/>
        </w:rPr>
        <w:t xml:space="preserve">מי </w:t>
      </w:r>
      <w:bookmarkStart w:id="18573" w:name="_ETM_Q37_236600"/>
      <w:bookmarkEnd w:id="18573"/>
      <w:r>
        <w:rPr>
          <w:rFonts w:hint="cs"/>
          <w:rtl/>
        </w:rPr>
        <w:t>עב</w:t>
      </w:r>
      <w:r w:rsidRPr="00013C34">
        <w:rPr>
          <w:rtl/>
        </w:rPr>
        <w:t xml:space="preserve">ר </w:t>
      </w:r>
      <w:bookmarkStart w:id="18574" w:name="_ETM_Q37_236930"/>
      <w:bookmarkEnd w:id="18574"/>
      <w:r w:rsidRPr="00013C34">
        <w:rPr>
          <w:rtl/>
        </w:rPr>
        <w:t>כסף</w:t>
      </w:r>
      <w:r>
        <w:rPr>
          <w:rFonts w:hint="cs"/>
          <w:rtl/>
        </w:rPr>
        <w:t>?</w:t>
      </w:r>
      <w:r w:rsidRPr="00013C34">
        <w:rPr>
          <w:rtl/>
        </w:rPr>
        <w:t xml:space="preserve"> </w:t>
      </w:r>
      <w:bookmarkStart w:id="18575" w:name="_ETM_Q37_237350"/>
      <w:bookmarkEnd w:id="18575"/>
      <w:r>
        <w:rPr>
          <w:rFonts w:hint="cs"/>
          <w:rtl/>
        </w:rPr>
        <w:t>ל</w:t>
      </w:r>
      <w:r w:rsidRPr="00013C34">
        <w:rPr>
          <w:rtl/>
        </w:rPr>
        <w:t xml:space="preserve">מי </w:t>
      </w:r>
      <w:bookmarkStart w:id="18576" w:name="_ETM_Q37_237530"/>
      <w:bookmarkEnd w:id="18576"/>
      <w:r w:rsidRPr="00013C34">
        <w:rPr>
          <w:rtl/>
        </w:rPr>
        <w:t xml:space="preserve">אמור </w:t>
      </w:r>
      <w:bookmarkStart w:id="18577" w:name="_ETM_Q37_237860"/>
      <w:bookmarkEnd w:id="18577"/>
      <w:r w:rsidRPr="00013C34">
        <w:rPr>
          <w:rtl/>
        </w:rPr>
        <w:t xml:space="preserve">היה </w:t>
      </w:r>
      <w:bookmarkStart w:id="18578" w:name="_ETM_Q37_238070"/>
      <w:bookmarkEnd w:id="18578"/>
      <w:r w:rsidRPr="00013C34">
        <w:rPr>
          <w:rtl/>
        </w:rPr>
        <w:t xml:space="preserve">לעבור </w:t>
      </w:r>
      <w:bookmarkStart w:id="18579" w:name="_ETM_Q37_238430"/>
      <w:bookmarkEnd w:id="18579"/>
      <w:r w:rsidRPr="00013C34">
        <w:rPr>
          <w:rtl/>
        </w:rPr>
        <w:t>כסף</w:t>
      </w:r>
      <w:r>
        <w:rPr>
          <w:rFonts w:hint="cs"/>
          <w:rtl/>
        </w:rPr>
        <w:t>?</w:t>
      </w:r>
      <w:r w:rsidRPr="00013C34">
        <w:rPr>
          <w:rtl/>
        </w:rPr>
        <w:t xml:space="preserve"> </w:t>
      </w:r>
      <w:bookmarkStart w:id="18580" w:name="_ETM_Q37_239470"/>
      <w:bookmarkEnd w:id="18580"/>
      <w:r w:rsidRPr="00013C34">
        <w:rPr>
          <w:rtl/>
        </w:rPr>
        <w:t xml:space="preserve">אמור </w:t>
      </w:r>
      <w:bookmarkStart w:id="18581" w:name="_ETM_Q37_239770"/>
      <w:bookmarkEnd w:id="18581"/>
      <w:r w:rsidRPr="00013C34">
        <w:rPr>
          <w:rtl/>
        </w:rPr>
        <w:t xml:space="preserve">היה </w:t>
      </w:r>
      <w:bookmarkStart w:id="18582" w:name="_ETM_Q37_239950"/>
      <w:bookmarkEnd w:id="18582"/>
      <w:r w:rsidRPr="00013C34">
        <w:rPr>
          <w:rtl/>
        </w:rPr>
        <w:t xml:space="preserve">לעבור </w:t>
      </w:r>
      <w:bookmarkStart w:id="18583" w:name="_ETM_Q37_240310"/>
      <w:bookmarkEnd w:id="18583"/>
      <w:r w:rsidRPr="00013C34">
        <w:rPr>
          <w:rtl/>
        </w:rPr>
        <w:t xml:space="preserve">כסף </w:t>
      </w:r>
      <w:bookmarkStart w:id="18584" w:name="_ETM_Q37_241120"/>
      <w:bookmarkEnd w:id="18584"/>
      <w:r>
        <w:rPr>
          <w:rFonts w:hint="cs"/>
          <w:rtl/>
        </w:rPr>
        <w:t>ל</w:t>
      </w:r>
      <w:r w:rsidRPr="00013C34">
        <w:rPr>
          <w:rtl/>
        </w:rPr>
        <w:t xml:space="preserve">עיריית </w:t>
      </w:r>
      <w:bookmarkStart w:id="18585" w:name="_ETM_Q37_241570"/>
      <w:bookmarkEnd w:id="18585"/>
      <w:r w:rsidRPr="00013C34">
        <w:rPr>
          <w:rtl/>
        </w:rPr>
        <w:t>ירושלים</w:t>
      </w:r>
      <w:r>
        <w:rPr>
          <w:rFonts w:hint="cs"/>
          <w:rtl/>
        </w:rPr>
        <w:t xml:space="preserve"> לטובת</w:t>
      </w:r>
      <w:bookmarkStart w:id="18586" w:name="_ETM_Q37_242590"/>
      <w:bookmarkEnd w:id="18586"/>
      <w:r>
        <w:rPr>
          <w:rFonts w:hint="cs"/>
          <w:rtl/>
        </w:rPr>
        <w:t xml:space="preserve"> </w:t>
      </w:r>
      <w:r w:rsidRPr="00013C34">
        <w:rPr>
          <w:rtl/>
        </w:rPr>
        <w:t xml:space="preserve">התאמות </w:t>
      </w:r>
      <w:bookmarkStart w:id="18587" w:name="_ETM_Q37_243810"/>
      <w:bookmarkEnd w:id="18587"/>
      <w:r>
        <w:rPr>
          <w:rFonts w:hint="cs"/>
          <w:rtl/>
        </w:rPr>
        <w:t xml:space="preserve">של </w:t>
      </w:r>
      <w:bookmarkStart w:id="18588" w:name="_ETM_Q37_246073"/>
      <w:bookmarkEnd w:id="18588"/>
      <w:r w:rsidR="004E3A17">
        <w:rPr>
          <w:rFonts w:hint="cs"/>
          <w:rtl/>
        </w:rPr>
        <w:t>האצטדיון ל</w:t>
      </w:r>
      <w:r w:rsidRPr="00013C34">
        <w:rPr>
          <w:rtl/>
        </w:rPr>
        <w:t>משחק</w:t>
      </w:r>
      <w:r w:rsidR="004E3A17">
        <w:rPr>
          <w:rFonts w:hint="cs"/>
          <w:rtl/>
        </w:rPr>
        <w:t>,</w:t>
      </w:r>
      <w:r>
        <w:rPr>
          <w:rFonts w:hint="cs"/>
          <w:rtl/>
        </w:rPr>
        <w:t xml:space="preserve"> אבל אילו</w:t>
      </w:r>
      <w:r w:rsidRPr="00013C34">
        <w:rPr>
          <w:rtl/>
        </w:rPr>
        <w:t xml:space="preserve"> </w:t>
      </w:r>
      <w:bookmarkStart w:id="18589" w:name="_ETM_Q37_245819"/>
      <w:bookmarkEnd w:id="18589"/>
      <w:r w:rsidRPr="00013C34">
        <w:rPr>
          <w:rtl/>
        </w:rPr>
        <w:t xml:space="preserve">היית </w:t>
      </w:r>
      <w:bookmarkStart w:id="18590" w:name="_ETM_Q37_246090"/>
      <w:bookmarkEnd w:id="18590"/>
      <w:r w:rsidRPr="00013C34">
        <w:rPr>
          <w:rtl/>
        </w:rPr>
        <w:t xml:space="preserve">בודק </w:t>
      </w:r>
      <w:bookmarkStart w:id="18591" w:name="_ETM_Q37_247610"/>
      <w:bookmarkEnd w:id="18591"/>
      <w:r>
        <w:rPr>
          <w:rFonts w:hint="cs"/>
          <w:rtl/>
        </w:rPr>
        <w:t xml:space="preserve">את </w:t>
      </w:r>
      <w:r w:rsidRPr="00013C34">
        <w:rPr>
          <w:rtl/>
        </w:rPr>
        <w:t>הנתונים</w:t>
      </w:r>
      <w:r>
        <w:rPr>
          <w:rFonts w:hint="cs"/>
          <w:rtl/>
        </w:rPr>
        <w:t>,</w:t>
      </w:r>
      <w:r w:rsidRPr="00013C34">
        <w:rPr>
          <w:rtl/>
        </w:rPr>
        <w:t xml:space="preserve"> </w:t>
      </w:r>
      <w:bookmarkStart w:id="18592" w:name="_ETM_Q37_248569"/>
      <w:bookmarkEnd w:id="18592"/>
      <w:r w:rsidRPr="00013C34">
        <w:rPr>
          <w:rtl/>
        </w:rPr>
        <w:t xml:space="preserve">אז </w:t>
      </w:r>
      <w:bookmarkStart w:id="18593" w:name="_ETM_Q37_248720"/>
      <w:bookmarkEnd w:id="18593"/>
      <w:r w:rsidRPr="00013C34">
        <w:rPr>
          <w:rtl/>
        </w:rPr>
        <w:t>ל</w:t>
      </w:r>
      <w:bookmarkStart w:id="18594" w:name="_ETM_Q37_248840"/>
      <w:bookmarkEnd w:id="18594"/>
      <w:r>
        <w:rPr>
          <w:rFonts w:hint="cs"/>
          <w:rtl/>
        </w:rPr>
        <w:t>א היית</w:t>
      </w:r>
      <w:r w:rsidRPr="00013C34">
        <w:rPr>
          <w:rtl/>
        </w:rPr>
        <w:t xml:space="preserve"> </w:t>
      </w:r>
      <w:bookmarkStart w:id="18595" w:name="_ETM_Q37_248990"/>
      <w:bookmarkEnd w:id="18595"/>
      <w:r w:rsidRPr="00013C34">
        <w:rPr>
          <w:rtl/>
        </w:rPr>
        <w:t xml:space="preserve">אומר </w:t>
      </w:r>
      <w:bookmarkStart w:id="18596" w:name="_ETM_Q37_249230"/>
      <w:bookmarkEnd w:id="18596"/>
      <w:r w:rsidRPr="00013C34">
        <w:rPr>
          <w:rtl/>
        </w:rPr>
        <w:t xml:space="preserve">את </w:t>
      </w:r>
      <w:bookmarkStart w:id="18597" w:name="_ETM_Q37_249380"/>
      <w:bookmarkEnd w:id="18597"/>
      <w:r w:rsidRPr="00013C34">
        <w:rPr>
          <w:rtl/>
        </w:rPr>
        <w:t>זה</w:t>
      </w:r>
      <w:r>
        <w:rPr>
          <w:rFonts w:hint="cs"/>
          <w:rtl/>
        </w:rPr>
        <w:t>. אז שוב,</w:t>
      </w:r>
      <w:r w:rsidRPr="00013C34">
        <w:rPr>
          <w:rtl/>
        </w:rPr>
        <w:t xml:space="preserve"> </w:t>
      </w:r>
      <w:bookmarkStart w:id="18598" w:name="_ETM_Q37_250330"/>
      <w:bookmarkEnd w:id="18598"/>
      <w:r w:rsidRPr="00013C34">
        <w:rPr>
          <w:rtl/>
        </w:rPr>
        <w:t xml:space="preserve">פעמיים </w:t>
      </w:r>
      <w:bookmarkStart w:id="18599" w:name="_ETM_Q37_250840"/>
      <w:bookmarkEnd w:id="18599"/>
      <w:r w:rsidRPr="00013C34">
        <w:rPr>
          <w:rtl/>
        </w:rPr>
        <w:t xml:space="preserve">לא </w:t>
      </w:r>
      <w:bookmarkStart w:id="18600" w:name="_ETM_Q37_250959"/>
      <w:bookmarkEnd w:id="18600"/>
      <w:r w:rsidRPr="00013C34">
        <w:rPr>
          <w:rtl/>
        </w:rPr>
        <w:t>דייקת</w:t>
      </w:r>
      <w:r>
        <w:rPr>
          <w:rFonts w:hint="cs"/>
          <w:rtl/>
        </w:rPr>
        <w:t>.</w:t>
      </w:r>
      <w:r w:rsidRPr="00013C34">
        <w:rPr>
          <w:rtl/>
        </w:rPr>
        <w:t xml:space="preserve"> </w:t>
      </w:r>
      <w:bookmarkStart w:id="18601" w:name="_ETM_Q37_251980"/>
      <w:bookmarkEnd w:id="18601"/>
      <w:r>
        <w:rPr>
          <w:rFonts w:hint="cs"/>
          <w:rtl/>
        </w:rPr>
        <w:t>ב</w:t>
      </w:r>
      <w:r w:rsidRPr="00013C34">
        <w:rPr>
          <w:rtl/>
        </w:rPr>
        <w:t xml:space="preserve">שפה </w:t>
      </w:r>
      <w:bookmarkStart w:id="18602" w:name="_ETM_Q37_252370"/>
      <w:bookmarkEnd w:id="18602"/>
      <w:r w:rsidRPr="00013C34">
        <w:rPr>
          <w:rtl/>
        </w:rPr>
        <w:t xml:space="preserve">העברית </w:t>
      </w:r>
      <w:bookmarkStart w:id="18603" w:name="_ETM_Q37_252940"/>
      <w:bookmarkEnd w:id="18603"/>
      <w:r w:rsidRPr="00013C34">
        <w:rPr>
          <w:rtl/>
        </w:rPr>
        <w:t xml:space="preserve">בן </w:t>
      </w:r>
      <w:bookmarkStart w:id="18604" w:name="_ETM_Q37_253060"/>
      <w:bookmarkEnd w:id="18604"/>
      <w:r w:rsidRPr="00013C34">
        <w:rPr>
          <w:rtl/>
        </w:rPr>
        <w:t xml:space="preserve">אדם </w:t>
      </w:r>
      <w:bookmarkStart w:id="18605" w:name="_ETM_Q37_253360"/>
      <w:bookmarkEnd w:id="18605"/>
      <w:r w:rsidRPr="00013C34">
        <w:rPr>
          <w:rtl/>
        </w:rPr>
        <w:t xml:space="preserve">שלא </w:t>
      </w:r>
      <w:bookmarkStart w:id="18606" w:name="_ETM_Q37_253630"/>
      <w:bookmarkEnd w:id="18606"/>
      <w:r w:rsidRPr="00013C34">
        <w:rPr>
          <w:rtl/>
        </w:rPr>
        <w:t xml:space="preserve">אומר </w:t>
      </w:r>
      <w:bookmarkStart w:id="18607" w:name="_ETM_Q37_253810"/>
      <w:bookmarkEnd w:id="18607"/>
      <w:r w:rsidRPr="00013C34">
        <w:rPr>
          <w:rtl/>
        </w:rPr>
        <w:t xml:space="preserve">אמת </w:t>
      </w:r>
      <w:bookmarkStart w:id="18608" w:name="_ETM_Q37_254170"/>
      <w:bookmarkEnd w:id="18608"/>
      <w:r w:rsidRPr="00013C34">
        <w:rPr>
          <w:rtl/>
        </w:rPr>
        <w:t xml:space="preserve">הוא </w:t>
      </w:r>
      <w:bookmarkStart w:id="18609" w:name="_ETM_Q37_254260"/>
      <w:bookmarkEnd w:id="18609"/>
      <w:r w:rsidRPr="00013C34">
        <w:rPr>
          <w:rtl/>
        </w:rPr>
        <w:t>שקרן</w:t>
      </w:r>
      <w:r>
        <w:rPr>
          <w:rFonts w:hint="cs"/>
          <w:rtl/>
        </w:rPr>
        <w:t>.</w:t>
      </w:r>
      <w:r w:rsidRPr="00013C34">
        <w:rPr>
          <w:rtl/>
        </w:rPr>
        <w:t xml:space="preserve"> </w:t>
      </w:r>
      <w:bookmarkStart w:id="18610" w:name="_ETM_Q37_255470"/>
      <w:bookmarkEnd w:id="18610"/>
      <w:r>
        <w:rPr>
          <w:rFonts w:hint="cs"/>
          <w:rtl/>
        </w:rPr>
        <w:t>ו</w:t>
      </w:r>
      <w:r w:rsidRPr="00013C34">
        <w:rPr>
          <w:rtl/>
        </w:rPr>
        <w:t>לכן</w:t>
      </w:r>
      <w:r w:rsidR="004E3A17">
        <w:rPr>
          <w:rFonts w:hint="cs"/>
          <w:rtl/>
        </w:rPr>
        <w:t>,</w:t>
      </w:r>
      <w:r w:rsidRPr="00013C34">
        <w:rPr>
          <w:rtl/>
        </w:rPr>
        <w:t xml:space="preserve"> </w:t>
      </w:r>
      <w:bookmarkStart w:id="18611" w:name="_ETM_Q37_255770"/>
      <w:bookmarkEnd w:id="18611"/>
      <w:r w:rsidRPr="00013C34">
        <w:rPr>
          <w:rtl/>
        </w:rPr>
        <w:t xml:space="preserve">אני </w:t>
      </w:r>
      <w:bookmarkStart w:id="18612" w:name="_ETM_Q37_255920"/>
      <w:bookmarkEnd w:id="18612"/>
      <w:r w:rsidRPr="00013C34">
        <w:rPr>
          <w:rtl/>
        </w:rPr>
        <w:t xml:space="preserve">אומרת </w:t>
      </w:r>
      <w:bookmarkStart w:id="18613" w:name="_ETM_Q37_256310"/>
      <w:bookmarkEnd w:id="18613"/>
      <w:r w:rsidRPr="00013C34">
        <w:rPr>
          <w:rtl/>
        </w:rPr>
        <w:t>לך</w:t>
      </w:r>
      <w:r>
        <w:rPr>
          <w:rFonts w:hint="cs"/>
          <w:rtl/>
        </w:rPr>
        <w:t>,</w:t>
      </w:r>
      <w:r w:rsidRPr="00013C34">
        <w:rPr>
          <w:rtl/>
        </w:rPr>
        <w:t xml:space="preserve"> </w:t>
      </w:r>
      <w:bookmarkStart w:id="18614" w:name="_ETM_Q37_256459"/>
      <w:bookmarkEnd w:id="18614"/>
      <w:r w:rsidRPr="00013C34">
        <w:rPr>
          <w:rtl/>
        </w:rPr>
        <w:t xml:space="preserve">אני </w:t>
      </w:r>
      <w:bookmarkStart w:id="18615" w:name="_ETM_Q37_256610"/>
      <w:bookmarkEnd w:id="18615"/>
      <w:r w:rsidRPr="00013C34">
        <w:rPr>
          <w:rtl/>
        </w:rPr>
        <w:t xml:space="preserve">לא </w:t>
      </w:r>
      <w:bookmarkStart w:id="18616" w:name="_ETM_Q37_256760"/>
      <w:bookmarkEnd w:id="18616"/>
      <w:r w:rsidRPr="00013C34">
        <w:rPr>
          <w:rtl/>
        </w:rPr>
        <w:t xml:space="preserve">רוצה </w:t>
      </w:r>
      <w:bookmarkStart w:id="18617" w:name="_ETM_Q37_256970"/>
      <w:bookmarkEnd w:id="18617"/>
      <w:r w:rsidRPr="00013C34">
        <w:rPr>
          <w:rtl/>
        </w:rPr>
        <w:t xml:space="preserve">להעליב </w:t>
      </w:r>
      <w:bookmarkStart w:id="18618" w:name="_ETM_Q37_257270"/>
      <w:bookmarkEnd w:id="18618"/>
      <w:r w:rsidRPr="00013C34">
        <w:rPr>
          <w:rtl/>
        </w:rPr>
        <w:t>אותך</w:t>
      </w:r>
      <w:r>
        <w:rPr>
          <w:rFonts w:hint="cs"/>
          <w:rtl/>
        </w:rPr>
        <w:t>,</w:t>
      </w:r>
      <w:r w:rsidRPr="00013C34">
        <w:rPr>
          <w:rtl/>
        </w:rPr>
        <w:t xml:space="preserve"> </w:t>
      </w:r>
      <w:bookmarkStart w:id="18619" w:name="_ETM_Q37_257840"/>
      <w:bookmarkEnd w:id="18619"/>
      <w:r w:rsidRPr="00013C34">
        <w:rPr>
          <w:rtl/>
        </w:rPr>
        <w:t xml:space="preserve">אבל </w:t>
      </w:r>
      <w:bookmarkStart w:id="18620" w:name="_ETM_Q37_258080"/>
      <w:bookmarkEnd w:id="18620"/>
      <w:r w:rsidRPr="00013C34">
        <w:rPr>
          <w:rtl/>
        </w:rPr>
        <w:t>אי</w:t>
      </w:r>
      <w:bookmarkStart w:id="18621" w:name="_ETM_Q37_258140"/>
      <w:bookmarkEnd w:id="18621"/>
      <w:r>
        <w:rPr>
          <w:rFonts w:hint="cs"/>
          <w:rtl/>
        </w:rPr>
        <w:t>-</w:t>
      </w:r>
      <w:r w:rsidRPr="00013C34">
        <w:rPr>
          <w:rtl/>
        </w:rPr>
        <w:t xml:space="preserve">אפשר </w:t>
      </w:r>
      <w:bookmarkStart w:id="18622" w:name="_ETM_Q37_258410"/>
      <w:bookmarkEnd w:id="18622"/>
      <w:r w:rsidRPr="00013C34">
        <w:rPr>
          <w:rtl/>
        </w:rPr>
        <w:t xml:space="preserve">להטעות </w:t>
      </w:r>
      <w:bookmarkStart w:id="18623" w:name="_ETM_Q37_258770"/>
      <w:bookmarkEnd w:id="18623"/>
      <w:r w:rsidRPr="00013C34">
        <w:rPr>
          <w:rtl/>
        </w:rPr>
        <w:t xml:space="preserve">את </w:t>
      </w:r>
      <w:bookmarkStart w:id="18624" w:name="_ETM_Q37_258890"/>
      <w:bookmarkEnd w:id="18624"/>
      <w:r w:rsidRPr="00013C34">
        <w:rPr>
          <w:rtl/>
        </w:rPr>
        <w:t>הציבור</w:t>
      </w:r>
      <w:r>
        <w:rPr>
          <w:rFonts w:hint="cs"/>
          <w:rtl/>
        </w:rPr>
        <w:t>.</w:t>
      </w:r>
    </w:p>
    <w:p w:rsidR="00AF4DAD" w:rsidRDefault="00AF4DAD" w:rsidP="006B7C0E">
      <w:pPr>
        <w:rPr>
          <w:rtl/>
        </w:rPr>
      </w:pPr>
    </w:p>
    <w:bookmarkStart w:id="18625" w:name="_ETM_Q37_268190" w:displacedByCustomXml="next"/>
    <w:bookmarkEnd w:id="18625" w:displacedByCustomXml="next"/>
    <w:sdt>
      <w:sdtPr>
        <w:rPr>
          <w:rFonts w:hint="cs"/>
          <w:rtl/>
        </w:rPr>
        <w:alias w:val="קריאה"/>
        <w:tag w:val="&lt;ID&gt;5084&lt;/ID&gt;&lt;Name&gt;מיקי לוי - יש עתיד&lt;/Name&gt;&lt;Data&gt;מיקי לוי (יש עתיד)&lt;/Data&gt;&lt;Shortcut&gt;מילו&lt;/Shortcut&gt;"/>
        <w:id w:val="-994190196"/>
        <w:placeholder>
          <w:docPart w:val="CA52FEB4AA6D421D8E884B660145FF71"/>
        </w:placeholder>
      </w:sdtPr>
      <w:sdtEndPr/>
      <w:sdtContent>
        <w:p w:rsidR="00AF4DAD" w:rsidRDefault="00AF4DAD" w:rsidP="006B7C0E">
          <w:pPr>
            <w:pStyle w:val="af5"/>
            <w:keepNext/>
            <w:rPr>
              <w:rtl/>
            </w:rPr>
          </w:pPr>
          <w:r w:rsidRPr="00631C46">
            <w:rPr>
              <w:rStyle w:val="afe"/>
              <w:color w:val="000000"/>
              <w:rtl/>
            </w:rPr>
            <w:t>מיקי לוי (יש עתיד)</w:t>
          </w:r>
          <w:r w:rsidRPr="00631C46">
            <w:rPr>
              <w:color w:val="000000"/>
              <w:rtl/>
            </w:rPr>
            <w:t>:</w:t>
          </w:r>
        </w:p>
      </w:sdtContent>
    </w:sdt>
    <w:p w:rsidR="00AF4DAD" w:rsidRDefault="00AF4DAD" w:rsidP="004370BB">
      <w:pPr>
        <w:rPr>
          <w:rtl/>
          <w:lang w:eastAsia="he-IL"/>
        </w:rPr>
      </w:pPr>
    </w:p>
    <w:p w:rsidR="00AF4DAD" w:rsidRPr="00631C46" w:rsidRDefault="00AF4DAD" w:rsidP="006B7C0E">
      <w:pPr>
        <w:rPr>
          <w:rtl/>
          <w:lang w:eastAsia="he-IL"/>
        </w:rPr>
      </w:pPr>
      <w:bookmarkStart w:id="18626" w:name="_ETM_Q37_254733"/>
      <w:bookmarkEnd w:id="18626"/>
      <w:r>
        <w:rPr>
          <w:rFonts w:hint="cs"/>
          <w:rtl/>
          <w:lang w:eastAsia="he-IL"/>
        </w:rPr>
        <w:t xml:space="preserve">את לא מעליבה </w:t>
      </w:r>
      <w:bookmarkStart w:id="18627" w:name="_ETM_Q37_259413"/>
      <w:bookmarkEnd w:id="18627"/>
      <w:r>
        <w:rPr>
          <w:rFonts w:hint="cs"/>
          <w:rtl/>
          <w:lang w:eastAsia="he-IL"/>
        </w:rPr>
        <w:t>אותי. כמוך היו הרבה בדרכי.</w:t>
      </w:r>
    </w:p>
    <w:p w:rsidR="00AF4DAD" w:rsidRDefault="00AF4DAD" w:rsidP="004370BB">
      <w:pPr>
        <w:rPr>
          <w:rtl/>
          <w:lang w:eastAsia="he-IL"/>
        </w:rPr>
      </w:pPr>
    </w:p>
    <w:sdt>
      <w:sdtPr>
        <w:rPr>
          <w:rtl/>
        </w:rPr>
        <w:alias w:val="דובר_המשך"/>
        <w:tag w:val="&lt;ID&gt;5377&lt;/ID&gt;&lt;Name&gt;מירי רגב - שרה&lt;/Name&gt;&lt;Data&gt;שרת התרבות והספורט מירי רגב&lt;/Data&gt;&lt;Shortcut&gt;מירג&lt;/Shortcut&gt;"/>
        <w:id w:val="329872744"/>
        <w:placeholder>
          <w:docPart w:val="CA52FEB4AA6D421D8E884B660145FF71"/>
        </w:placeholder>
      </w:sdtPr>
      <w:sdtEndPr/>
      <w:sdtContent>
        <w:p w:rsidR="00AF4DAD" w:rsidRDefault="00AF4DAD" w:rsidP="006B7C0E">
          <w:pPr>
            <w:pStyle w:val="-"/>
            <w:keepNext/>
            <w:rPr>
              <w:rtl/>
            </w:rPr>
          </w:pPr>
          <w:r w:rsidRPr="00631C46">
            <w:rPr>
              <w:rStyle w:val="afe"/>
              <w:color w:val="000000"/>
              <w:rtl/>
            </w:rPr>
            <w:t>שרת התרבות והספורט מירי רגב</w:t>
          </w:r>
          <w:r w:rsidRPr="00631C46">
            <w:rPr>
              <w:color w:val="000000"/>
              <w:rtl/>
            </w:rPr>
            <w:t>:</w:t>
          </w:r>
        </w:p>
      </w:sdtContent>
    </w:sdt>
    <w:p w:rsidR="00AF4DAD" w:rsidRDefault="00AF4DAD" w:rsidP="004370BB">
      <w:pPr>
        <w:rPr>
          <w:rtl/>
          <w:lang w:eastAsia="he-IL"/>
        </w:rPr>
      </w:pPr>
    </w:p>
    <w:p w:rsidR="00AF4DAD" w:rsidRDefault="00AF4DAD" w:rsidP="006B7C0E">
      <w:pPr>
        <w:rPr>
          <w:rtl/>
          <w:lang w:eastAsia="he-IL"/>
        </w:rPr>
      </w:pPr>
      <w:r>
        <w:rPr>
          <w:rFonts w:hint="cs"/>
          <w:rtl/>
          <w:lang w:eastAsia="he-IL"/>
        </w:rPr>
        <w:t xml:space="preserve">פעמיים לא דיברת אמת עכשיו, בעשר </w:t>
      </w:r>
      <w:bookmarkStart w:id="18628" w:name="_ETM_Q37_262782"/>
      <w:bookmarkEnd w:id="18628"/>
      <w:r>
        <w:rPr>
          <w:rFonts w:hint="cs"/>
          <w:rtl/>
          <w:lang w:eastAsia="he-IL"/>
        </w:rPr>
        <w:t>הדקות האחרונות.</w:t>
      </w:r>
    </w:p>
    <w:p w:rsidR="00AF4DAD" w:rsidRDefault="00AF4DAD" w:rsidP="006B7C0E">
      <w:pPr>
        <w:rPr>
          <w:rtl/>
          <w:lang w:eastAsia="he-IL"/>
        </w:rPr>
      </w:pPr>
    </w:p>
    <w:sdt>
      <w:sdtPr>
        <w:rPr>
          <w:rtl/>
        </w:rPr>
        <w:alias w:val="קריאה"/>
        <w:tag w:val="&lt;ID&gt;5084&lt;/ID&gt;&lt;Name&gt;מיקי לוי - יש עתיד&lt;/Name&gt;&lt;Data&gt;מיקי לוי (יש עתיד)&lt;/Data&gt;&lt;Shortcut&gt;מילו&lt;/Shortcut&gt;"/>
        <w:id w:val="-1692910561"/>
        <w:placeholder>
          <w:docPart w:val="CA52FEB4AA6D421D8E884B660145FF71"/>
        </w:placeholder>
      </w:sdtPr>
      <w:sdtEndPr/>
      <w:sdtContent>
        <w:p w:rsidR="00AF4DAD" w:rsidRDefault="00AF4DAD" w:rsidP="006B7C0E">
          <w:pPr>
            <w:pStyle w:val="af5"/>
            <w:keepNext/>
            <w:rPr>
              <w:rtl/>
            </w:rPr>
          </w:pPr>
          <w:r w:rsidRPr="00631C46">
            <w:rPr>
              <w:rStyle w:val="afe"/>
              <w:color w:val="000000"/>
              <w:rtl/>
            </w:rPr>
            <w:t>מיקי לוי (יש עתיד)</w:t>
          </w:r>
          <w:r w:rsidRPr="00631C46">
            <w:rPr>
              <w:color w:val="000000"/>
              <w:rtl/>
            </w:rPr>
            <w:t>:</w:t>
          </w:r>
        </w:p>
      </w:sdtContent>
    </w:sdt>
    <w:p w:rsidR="00AF4DAD" w:rsidRDefault="00AF4DAD" w:rsidP="004370BB">
      <w:pPr>
        <w:rPr>
          <w:rtl/>
          <w:lang w:eastAsia="he-IL"/>
        </w:rPr>
      </w:pPr>
    </w:p>
    <w:p w:rsidR="00AF4DAD" w:rsidRDefault="00AF4DAD" w:rsidP="006B7C0E">
      <w:pPr>
        <w:rPr>
          <w:rtl/>
          <w:lang w:eastAsia="he-IL"/>
        </w:rPr>
      </w:pPr>
      <w:r>
        <w:rPr>
          <w:rFonts w:hint="cs"/>
          <w:rtl/>
          <w:lang w:eastAsia="he-IL"/>
        </w:rPr>
        <w:t>כמוך היו הרבה בדרכי.</w:t>
      </w:r>
    </w:p>
    <w:p w:rsidR="00AF4DAD" w:rsidRDefault="00AF4DAD" w:rsidP="006B7C0E">
      <w:pPr>
        <w:rPr>
          <w:rtl/>
          <w:lang w:eastAsia="he-IL"/>
        </w:rPr>
      </w:pPr>
      <w:bookmarkStart w:id="18629" w:name="_ETM_Q37_263440"/>
      <w:bookmarkEnd w:id="18629"/>
    </w:p>
    <w:bookmarkStart w:id="18630" w:name="_ETM_Q37_263755" w:displacedByCustomXml="next"/>
    <w:bookmarkEnd w:id="18630" w:displacedByCustomXml="next"/>
    <w:sdt>
      <w:sdtPr>
        <w:rPr>
          <w:rtl/>
        </w:rPr>
        <w:alias w:val="דובר_המשך"/>
        <w:tag w:val="&lt;ID&gt;5377&lt;/ID&gt;&lt;Name&gt;מירי רגב - שרה&lt;/Name&gt;&lt;Data&gt;שרת התרבות והספורט מירי רגב&lt;/Data&gt;&lt;Shortcut&gt;מירג&lt;/Shortcut&gt;"/>
        <w:id w:val="57678614"/>
        <w:placeholder>
          <w:docPart w:val="CA52FEB4AA6D421D8E884B660145FF71"/>
        </w:placeholder>
      </w:sdtPr>
      <w:sdtEndPr/>
      <w:sdtContent>
        <w:p w:rsidR="00AF4DAD" w:rsidRDefault="00AF4DAD" w:rsidP="006B7C0E">
          <w:pPr>
            <w:pStyle w:val="-"/>
            <w:keepNext/>
            <w:rPr>
              <w:rtl/>
            </w:rPr>
          </w:pPr>
          <w:r w:rsidRPr="00631C46">
            <w:rPr>
              <w:rStyle w:val="afe"/>
              <w:color w:val="000000"/>
              <w:rtl/>
            </w:rPr>
            <w:t>שרת התרבות והספורט מירי רגב</w:t>
          </w:r>
          <w:r w:rsidRPr="00631C46">
            <w:rPr>
              <w:color w:val="000000"/>
              <w:rtl/>
            </w:rPr>
            <w:t>:</w:t>
          </w:r>
        </w:p>
      </w:sdtContent>
    </w:sdt>
    <w:p w:rsidR="00AF4DAD" w:rsidRDefault="00AF4DAD" w:rsidP="004370BB">
      <w:pPr>
        <w:rPr>
          <w:rtl/>
          <w:lang w:eastAsia="he-IL"/>
        </w:rPr>
      </w:pPr>
    </w:p>
    <w:p w:rsidR="00AF4DAD" w:rsidRDefault="00AF4DAD" w:rsidP="004E3A17">
      <w:pPr>
        <w:rPr>
          <w:rtl/>
        </w:rPr>
      </w:pPr>
      <w:r>
        <w:rPr>
          <w:rFonts w:hint="cs"/>
          <w:rtl/>
          <w:lang w:eastAsia="he-IL"/>
        </w:rPr>
        <w:t xml:space="preserve">לא עבר כסף, לא עבר שקל אחד ליזם. </w:t>
      </w:r>
      <w:bookmarkStart w:id="18631" w:name="_ETM_Q37_271887"/>
      <w:bookmarkEnd w:id="18631"/>
      <w:r>
        <w:rPr>
          <w:rFonts w:hint="cs"/>
          <w:rtl/>
          <w:lang w:eastAsia="he-IL"/>
        </w:rPr>
        <w:t xml:space="preserve">והדבר השני </w:t>
      </w:r>
      <w:r w:rsidR="004E3A17">
        <w:rPr>
          <w:rFonts w:hint="eastAsia"/>
          <w:rtl/>
          <w:lang w:eastAsia="he-IL"/>
        </w:rPr>
        <w:t xml:space="preserve">– </w:t>
      </w:r>
      <w:r>
        <w:rPr>
          <w:rFonts w:hint="cs"/>
          <w:rtl/>
          <w:lang w:eastAsia="he-IL"/>
        </w:rPr>
        <w:t xml:space="preserve">לא נחתם </w:t>
      </w:r>
      <w:bookmarkStart w:id="18632" w:name="_ETM_Q37_256635"/>
      <w:bookmarkEnd w:id="18632"/>
      <w:r>
        <w:rPr>
          <w:rFonts w:hint="cs"/>
          <w:rtl/>
        </w:rPr>
        <w:t xml:space="preserve">הסכם עם ארגנטינה על חיפה. </w:t>
      </w:r>
      <w:bookmarkStart w:id="18633" w:name="_ETM_Q37_269856"/>
      <w:bookmarkStart w:id="18634" w:name="_ETM_Q37_270160"/>
      <w:bookmarkStart w:id="18635" w:name="_ETM_Q37_268640"/>
      <w:bookmarkStart w:id="18636" w:name="_ETM_Q37_269420"/>
      <w:bookmarkStart w:id="18637" w:name="_ETM_Q37_270200"/>
      <w:bookmarkStart w:id="18638" w:name="_ETM_Q37_272600"/>
      <w:bookmarkEnd w:id="18633"/>
      <w:bookmarkEnd w:id="18634"/>
      <w:bookmarkEnd w:id="18635"/>
      <w:bookmarkEnd w:id="18636"/>
      <w:bookmarkEnd w:id="18637"/>
      <w:bookmarkEnd w:id="18638"/>
      <w:r w:rsidRPr="00013C34">
        <w:rPr>
          <w:rtl/>
        </w:rPr>
        <w:t xml:space="preserve">תודה </w:t>
      </w:r>
      <w:bookmarkStart w:id="18639" w:name="_ETM_Q37_272840"/>
      <w:bookmarkEnd w:id="18639"/>
      <w:r w:rsidRPr="00013C34">
        <w:rPr>
          <w:rtl/>
        </w:rPr>
        <w:t>רבה</w:t>
      </w:r>
      <w:r>
        <w:rPr>
          <w:rFonts w:hint="cs"/>
          <w:rtl/>
        </w:rPr>
        <w:t>.</w:t>
      </w:r>
    </w:p>
    <w:p w:rsidR="00AF4DAD" w:rsidRDefault="00AF4DAD" w:rsidP="006B7C0E">
      <w:pPr>
        <w:rPr>
          <w:rtl/>
        </w:rPr>
      </w:pPr>
    </w:p>
    <w:sdt>
      <w:sdtPr>
        <w:rPr>
          <w:rtl/>
        </w:rPr>
        <w:alias w:val="קריאה"/>
        <w:tag w:val="&lt;ID&gt;5084&lt;/ID&gt;&lt;Name&gt;מיקי לוי - יש עתיד&lt;/Name&gt;&lt;Data&gt;מיקי לוי (יש עתיד)&lt;/Data&gt;&lt;Shortcut&gt;מילו&lt;/Shortcut&gt;"/>
        <w:id w:val="-1095857391"/>
        <w:placeholder>
          <w:docPart w:val="CA52FEB4AA6D421D8E884B660145FF71"/>
        </w:placeholder>
      </w:sdtPr>
      <w:sdtEndPr/>
      <w:sdtContent>
        <w:p w:rsidR="00AF4DAD" w:rsidRDefault="00AF4DAD" w:rsidP="006B7C0E">
          <w:pPr>
            <w:pStyle w:val="af5"/>
            <w:keepNext/>
            <w:rPr>
              <w:rtl/>
            </w:rPr>
          </w:pPr>
          <w:r w:rsidRPr="00631C46">
            <w:rPr>
              <w:rStyle w:val="afe"/>
              <w:color w:val="000000"/>
              <w:rtl/>
            </w:rPr>
            <w:t>מיקי לוי (יש עתיד):</w:t>
          </w:r>
        </w:p>
      </w:sdtContent>
    </w:sdt>
    <w:p w:rsidR="00AF4DAD" w:rsidRDefault="00AF4DAD" w:rsidP="004370BB">
      <w:pPr>
        <w:rPr>
          <w:rtl/>
        </w:rPr>
      </w:pPr>
    </w:p>
    <w:p w:rsidR="00AF4DAD" w:rsidRDefault="00AF4DAD" w:rsidP="006B7C0E">
      <w:pPr>
        <w:rPr>
          <w:rtl/>
        </w:rPr>
      </w:pPr>
      <w:r>
        <w:rPr>
          <w:rFonts w:hint="cs"/>
          <w:rtl/>
        </w:rPr>
        <w:t>לפחות על פי הפרסומים.</w:t>
      </w:r>
    </w:p>
    <w:p w:rsidR="00AF4DAD" w:rsidRDefault="00AF4DAD" w:rsidP="006B7C0E">
      <w:pPr>
        <w:rPr>
          <w:rtl/>
        </w:rPr>
      </w:pPr>
    </w:p>
    <w:sdt>
      <w:sdtPr>
        <w:rPr>
          <w:rtl/>
        </w:rPr>
        <w:alias w:val="יור"/>
        <w:tag w:val="&lt;ID&gt;5704&lt;/ID&gt;&lt;Name&gt;רויטל סויד - יו&quot;ר&lt;/Name&gt;&lt;Data&gt;רויטל סויד&lt;/Data&gt;&lt;Shortcut&gt;&lt;/Shortcut&gt;"/>
        <w:id w:val="2040859391"/>
        <w:placeholder>
          <w:docPart w:val="CA52FEB4AA6D421D8E884B660145FF71"/>
        </w:placeholder>
      </w:sdtPr>
      <w:sdtEndPr/>
      <w:sdtContent>
        <w:p w:rsidR="00AF4DAD" w:rsidRDefault="00AF4DAD" w:rsidP="006B7C0E">
          <w:pPr>
            <w:pStyle w:val="af6"/>
            <w:keepNext/>
            <w:rPr>
              <w:rtl/>
            </w:rPr>
          </w:pPr>
          <w:r w:rsidRPr="00631C46">
            <w:rPr>
              <w:rStyle w:val="afe"/>
              <w:color w:val="000000"/>
              <w:rtl/>
            </w:rPr>
            <w:t>היו"ר רויטל סויד</w:t>
          </w:r>
          <w:r w:rsidRPr="00631C46">
            <w:rPr>
              <w:color w:val="000000"/>
              <w:rtl/>
            </w:rPr>
            <w:t>:</w:t>
          </w:r>
        </w:p>
      </w:sdtContent>
    </w:sdt>
    <w:p w:rsidR="00AF4DAD" w:rsidRDefault="00AF4DAD" w:rsidP="004370BB">
      <w:pPr>
        <w:rPr>
          <w:rtl/>
        </w:rPr>
      </w:pPr>
    </w:p>
    <w:p w:rsidR="00AF4DAD" w:rsidRDefault="00AF4DAD" w:rsidP="006B7C0E">
      <w:pPr>
        <w:rPr>
          <w:rtl/>
        </w:rPr>
      </w:pPr>
      <w:bookmarkStart w:id="18640" w:name="_ETM_Q37_274220"/>
      <w:bookmarkEnd w:id="18640"/>
      <w:r w:rsidRPr="00013C34">
        <w:rPr>
          <w:rtl/>
        </w:rPr>
        <w:t xml:space="preserve">תודה </w:t>
      </w:r>
      <w:bookmarkStart w:id="18641" w:name="_ETM_Q37_285290"/>
      <w:bookmarkEnd w:id="18641"/>
      <w:r w:rsidRPr="00013C34">
        <w:rPr>
          <w:rtl/>
        </w:rPr>
        <w:t xml:space="preserve">רבה </w:t>
      </w:r>
      <w:bookmarkStart w:id="18642" w:name="_ETM_Q37_285470"/>
      <w:bookmarkEnd w:id="18642"/>
      <w:r>
        <w:rPr>
          <w:rFonts w:hint="cs"/>
          <w:rtl/>
        </w:rPr>
        <w:t>לשרה רגב.</w:t>
      </w:r>
      <w:bookmarkStart w:id="18643" w:name="_ETM_Q37_302000"/>
      <w:bookmarkEnd w:id="18643"/>
    </w:p>
    <w:p w:rsidR="00AF4DAD" w:rsidRDefault="00AF4DAD" w:rsidP="006B7C0E">
      <w:pPr>
        <w:rPr>
          <w:rtl/>
        </w:rPr>
      </w:pPr>
      <w:bookmarkStart w:id="18644" w:name="_ETM_Q37_275491"/>
      <w:bookmarkEnd w:id="18644"/>
    </w:p>
    <w:bookmarkStart w:id="18645" w:name="_ETM_Q37_276452" w:displacedByCustomXml="next"/>
    <w:bookmarkEnd w:id="18645" w:displacedByCustomXml="next"/>
    <w:sdt>
      <w:sdtPr>
        <w:rPr>
          <w:rtl/>
        </w:rPr>
        <w:alias w:val="קריאה"/>
        <w:tag w:val="&lt;ID&gt;5377&lt;/ID&gt;&lt;Name&gt;מירי רגב - שרה&lt;/Name&gt;&lt;Data&gt;שרת התרבות והספורט מירי רגב&lt;/Data&gt;&lt;Shortcut&gt;מירג&lt;/Shortcut&gt;"/>
        <w:id w:val="1446494303"/>
        <w:placeholder>
          <w:docPart w:val="CA52FEB4AA6D421D8E884B660145FF71"/>
        </w:placeholder>
      </w:sdtPr>
      <w:sdtEndPr/>
      <w:sdtContent>
        <w:p w:rsidR="00AF4DAD" w:rsidRDefault="00AF4DAD" w:rsidP="006B7C0E">
          <w:pPr>
            <w:pStyle w:val="af5"/>
            <w:keepNext/>
            <w:rPr>
              <w:rtl/>
            </w:rPr>
          </w:pPr>
          <w:r w:rsidRPr="00631C46">
            <w:rPr>
              <w:rStyle w:val="afe"/>
              <w:color w:val="000000"/>
              <w:rtl/>
            </w:rPr>
            <w:t>שרת התרבות והספורט מירי רגב</w:t>
          </w:r>
          <w:r w:rsidRPr="00631C46">
            <w:rPr>
              <w:color w:val="000000"/>
              <w:rtl/>
            </w:rPr>
            <w:t>:</w:t>
          </w:r>
        </w:p>
      </w:sdtContent>
    </w:sdt>
    <w:p w:rsidR="00AF4DAD" w:rsidRDefault="00AF4DAD" w:rsidP="004370BB">
      <w:pPr>
        <w:rPr>
          <w:rtl/>
          <w:lang w:eastAsia="he-IL"/>
        </w:rPr>
      </w:pPr>
    </w:p>
    <w:p w:rsidR="00AF4DAD" w:rsidRDefault="00844C5E" w:rsidP="006B7C0E">
      <w:pPr>
        <w:rPr>
          <w:rtl/>
        </w:rPr>
      </w:pPr>
      <w:r>
        <w:rPr>
          <w:rFonts w:hint="cs"/>
          <w:rtl/>
        </w:rPr>
        <w:t>– – –</w:t>
      </w:r>
      <w:r w:rsidR="00AF4DAD">
        <w:rPr>
          <w:rFonts w:hint="cs"/>
          <w:rtl/>
        </w:rPr>
        <w:t xml:space="preserve"> </w:t>
      </w:r>
      <w:bookmarkStart w:id="18646" w:name="_ETM_Q37_279786"/>
      <w:bookmarkEnd w:id="18646"/>
      <w:r w:rsidR="00AF4DAD">
        <w:rPr>
          <w:rFonts w:hint="cs"/>
          <w:rtl/>
        </w:rPr>
        <w:t>אתה מאמין לתקשורת.</w:t>
      </w:r>
    </w:p>
    <w:p w:rsidR="00AF4DAD" w:rsidRDefault="00AF4DAD" w:rsidP="006B7C0E">
      <w:pPr>
        <w:rPr>
          <w:rtl/>
        </w:rPr>
      </w:pPr>
    </w:p>
    <w:sdt>
      <w:sdtPr>
        <w:rPr>
          <w:rtl/>
        </w:rPr>
        <w:alias w:val="קריאה"/>
        <w:tag w:val="&lt;ID&gt;5084&lt;/ID&gt;&lt;Name&gt;מיקי לוי - יש עתיד&lt;/Name&gt;&lt;Data&gt;מיקי לוי (יש עתיד)&lt;/Data&gt;&lt;Shortcut&gt;מילו&lt;/Shortcut&gt;"/>
        <w:id w:val="-173425328"/>
        <w:placeholder>
          <w:docPart w:val="CA52FEB4AA6D421D8E884B660145FF71"/>
        </w:placeholder>
      </w:sdtPr>
      <w:sdtEndPr/>
      <w:sdtContent>
        <w:p w:rsidR="00AF4DAD" w:rsidRDefault="00AF4DAD" w:rsidP="006B7C0E">
          <w:pPr>
            <w:pStyle w:val="af5"/>
            <w:keepNext/>
            <w:rPr>
              <w:rtl/>
            </w:rPr>
          </w:pPr>
          <w:r w:rsidRPr="00631C46">
            <w:rPr>
              <w:rStyle w:val="afe"/>
              <w:color w:val="000000"/>
              <w:rtl/>
            </w:rPr>
            <w:t>מיקי לוי (יש עתיד)</w:t>
          </w:r>
          <w:r w:rsidRPr="00631C46">
            <w:rPr>
              <w:color w:val="000000"/>
              <w:rtl/>
            </w:rPr>
            <w:t>:</w:t>
          </w:r>
        </w:p>
      </w:sdtContent>
    </w:sdt>
    <w:p w:rsidR="00AF4DAD" w:rsidRDefault="00AF4DAD" w:rsidP="004370BB">
      <w:pPr>
        <w:rPr>
          <w:rtl/>
        </w:rPr>
      </w:pPr>
    </w:p>
    <w:p w:rsidR="00AF4DAD" w:rsidRDefault="00AF4DAD" w:rsidP="006B7C0E">
      <w:pPr>
        <w:rPr>
          <w:rtl/>
        </w:rPr>
      </w:pPr>
      <w:r>
        <w:rPr>
          <w:rFonts w:hint="cs"/>
          <w:rtl/>
        </w:rPr>
        <w:t xml:space="preserve">כיוון שאת שרה במדינת </w:t>
      </w:r>
      <w:bookmarkStart w:id="18647" w:name="_ETM_Q37_282238"/>
      <w:bookmarkEnd w:id="18647"/>
      <w:r>
        <w:rPr>
          <w:rFonts w:hint="cs"/>
          <w:rtl/>
        </w:rPr>
        <w:t xml:space="preserve">ישראל </w:t>
      </w:r>
      <w:r w:rsidR="00844C5E">
        <w:rPr>
          <w:rFonts w:hint="cs"/>
          <w:rtl/>
        </w:rPr>
        <w:t>– – –</w:t>
      </w:r>
    </w:p>
    <w:p w:rsidR="00AF4DAD" w:rsidRDefault="00AF4DAD" w:rsidP="006B7C0E">
      <w:pPr>
        <w:rPr>
          <w:rtl/>
        </w:rPr>
      </w:pPr>
      <w:bookmarkStart w:id="18648" w:name="_ETM_Q37_281907"/>
      <w:bookmarkEnd w:id="18648"/>
    </w:p>
    <w:bookmarkStart w:id="18649" w:name="_ETM_Q37_282258" w:displacedByCustomXml="next"/>
    <w:bookmarkEnd w:id="18649" w:displacedByCustomXml="next"/>
    <w:sdt>
      <w:sdtPr>
        <w:rPr>
          <w:rtl/>
        </w:rPr>
        <w:alias w:val="קריאה"/>
        <w:tag w:val="&lt;ID&gt;5377&lt;/ID&gt;&lt;Name&gt;מירי רגב - שרה&lt;/Name&gt;&lt;Data&gt;שרת התרבות והספורט מירי רגב&lt;/Data&gt;&lt;Shortcut&gt;מירג&lt;/Shortcut&gt;"/>
        <w:id w:val="-2020382570"/>
        <w:placeholder>
          <w:docPart w:val="CA52FEB4AA6D421D8E884B660145FF71"/>
        </w:placeholder>
      </w:sdtPr>
      <w:sdtEndPr/>
      <w:sdtContent>
        <w:p w:rsidR="00AF4DAD" w:rsidRDefault="00AF4DAD" w:rsidP="006B7C0E">
          <w:pPr>
            <w:pStyle w:val="af5"/>
            <w:keepNext/>
            <w:rPr>
              <w:rtl/>
            </w:rPr>
          </w:pPr>
          <w:r w:rsidRPr="00631C46">
            <w:rPr>
              <w:rStyle w:val="afe"/>
              <w:color w:val="000000"/>
              <w:rtl/>
            </w:rPr>
            <w:t>שרת התרבות והספורט מירי רגב</w:t>
          </w:r>
          <w:r w:rsidRPr="00631C46">
            <w:rPr>
              <w:color w:val="000000"/>
              <w:rtl/>
            </w:rPr>
            <w:t>:</w:t>
          </w:r>
        </w:p>
      </w:sdtContent>
    </w:sdt>
    <w:p w:rsidR="00AF4DAD" w:rsidRDefault="00AF4DAD" w:rsidP="004370BB">
      <w:pPr>
        <w:rPr>
          <w:rtl/>
          <w:lang w:eastAsia="he-IL"/>
        </w:rPr>
      </w:pPr>
    </w:p>
    <w:p w:rsidR="00AF4DAD" w:rsidRDefault="00AF4DAD" w:rsidP="006B7C0E">
      <w:pPr>
        <w:rPr>
          <w:rtl/>
        </w:rPr>
      </w:pPr>
      <w:r>
        <w:rPr>
          <w:rFonts w:hint="cs"/>
          <w:rtl/>
        </w:rPr>
        <w:t>אתה מאמין לתקשורת. תמשיך להאמין לתקשורת.</w:t>
      </w:r>
    </w:p>
    <w:p w:rsidR="00AF4DAD" w:rsidRDefault="00AF4DAD" w:rsidP="006B7C0E">
      <w:pPr>
        <w:rPr>
          <w:rtl/>
        </w:rPr>
      </w:pPr>
      <w:bookmarkStart w:id="18650" w:name="_ETM_Q37_280019"/>
      <w:bookmarkEnd w:id="18650"/>
    </w:p>
    <w:bookmarkStart w:id="18651" w:name="_ETM_Q37_280336" w:displacedByCustomXml="next"/>
    <w:bookmarkEnd w:id="18651" w:displacedByCustomXml="next"/>
    <w:sdt>
      <w:sdtPr>
        <w:rPr>
          <w:rtl/>
        </w:rPr>
        <w:alias w:val="קריאה"/>
        <w:tag w:val="&lt;ID&gt;5084&lt;/ID&gt;&lt;Name&gt;מיקי לוי - יש עתיד&lt;/Name&gt;&lt;Data&gt;מיקי לוי (יש עתיד)&lt;/Data&gt;&lt;Shortcut&gt;מילו&lt;/Shortcut&gt;"/>
        <w:id w:val="1125424105"/>
        <w:placeholder>
          <w:docPart w:val="CA52FEB4AA6D421D8E884B660145FF71"/>
        </w:placeholder>
      </w:sdtPr>
      <w:sdtEndPr/>
      <w:sdtContent>
        <w:p w:rsidR="00AF4DAD" w:rsidRDefault="00AF4DAD" w:rsidP="006B7C0E">
          <w:pPr>
            <w:pStyle w:val="af5"/>
            <w:keepNext/>
            <w:rPr>
              <w:rtl/>
            </w:rPr>
          </w:pPr>
          <w:r w:rsidRPr="00631C46">
            <w:rPr>
              <w:rStyle w:val="afe"/>
              <w:color w:val="000000"/>
              <w:rtl/>
            </w:rPr>
            <w:t>מיקי לוי (יש עתיד)</w:t>
          </w:r>
          <w:r w:rsidRPr="00631C46">
            <w:rPr>
              <w:color w:val="000000"/>
              <w:rtl/>
            </w:rPr>
            <w:t>:</w:t>
          </w:r>
        </w:p>
      </w:sdtContent>
    </w:sdt>
    <w:p w:rsidR="00AF4DAD" w:rsidRDefault="00AF4DAD" w:rsidP="004370BB">
      <w:pPr>
        <w:rPr>
          <w:rtl/>
        </w:rPr>
      </w:pPr>
    </w:p>
    <w:p w:rsidR="00AF4DAD" w:rsidRDefault="00AF4DAD" w:rsidP="006B7C0E">
      <w:pPr>
        <w:rPr>
          <w:rtl/>
        </w:rPr>
      </w:pPr>
      <w:r>
        <w:rPr>
          <w:rFonts w:hint="cs"/>
          <w:rtl/>
        </w:rPr>
        <w:t xml:space="preserve">מכיוון שאת </w:t>
      </w:r>
      <w:bookmarkStart w:id="18652" w:name="_ETM_Q37_284051"/>
      <w:bookmarkEnd w:id="18652"/>
      <w:r>
        <w:rPr>
          <w:rFonts w:hint="cs"/>
          <w:rtl/>
        </w:rPr>
        <w:t>שרה, אני לא אדבר בך סרה.</w:t>
      </w:r>
    </w:p>
    <w:p w:rsidR="00AF4DAD" w:rsidRDefault="00AF4DAD" w:rsidP="006B7C0E">
      <w:pPr>
        <w:rPr>
          <w:rtl/>
        </w:rPr>
      </w:pPr>
      <w:bookmarkStart w:id="18653" w:name="_ETM_Q37_286651"/>
      <w:bookmarkEnd w:id="18653"/>
    </w:p>
    <w:bookmarkStart w:id="18654" w:name="_ETM_Q37_286975" w:displacedByCustomXml="next"/>
    <w:bookmarkEnd w:id="18654" w:displacedByCustomXml="next"/>
    <w:sdt>
      <w:sdtPr>
        <w:rPr>
          <w:rtl/>
        </w:rPr>
        <w:alias w:val="קריאה"/>
        <w:tag w:val="&lt;ID&gt;5083&lt;/ID&gt;&lt;Name&gt;עליזה לביא - יש עתיד&lt;/Name&gt;&lt;Data&gt;עליזה לביא (יש עתיד)&lt;/Data&gt;&lt;Shortcut&gt;עללב&lt;/Shortcut&gt;"/>
        <w:id w:val="-304084498"/>
        <w:placeholder>
          <w:docPart w:val="CA52FEB4AA6D421D8E884B660145FF71"/>
        </w:placeholder>
      </w:sdtPr>
      <w:sdtEndPr/>
      <w:sdtContent>
        <w:p w:rsidR="00AF4DAD" w:rsidRDefault="00AF4DAD" w:rsidP="006B7C0E">
          <w:pPr>
            <w:pStyle w:val="af5"/>
            <w:keepNext/>
            <w:rPr>
              <w:rtl/>
            </w:rPr>
          </w:pPr>
          <w:r w:rsidRPr="00631C46">
            <w:rPr>
              <w:rStyle w:val="afe"/>
              <w:color w:val="000000"/>
              <w:rtl/>
            </w:rPr>
            <w:t>עליזה לביא (יש עתיד)</w:t>
          </w:r>
          <w:r w:rsidRPr="00631C46">
            <w:rPr>
              <w:color w:val="000000"/>
              <w:rtl/>
            </w:rPr>
            <w:t>:</w:t>
          </w:r>
        </w:p>
      </w:sdtContent>
    </w:sdt>
    <w:p w:rsidR="00AF4DAD" w:rsidRDefault="00AF4DAD" w:rsidP="004370BB">
      <w:pPr>
        <w:rPr>
          <w:rtl/>
        </w:rPr>
      </w:pPr>
    </w:p>
    <w:p w:rsidR="00AF4DAD" w:rsidRDefault="00844C5E" w:rsidP="006B7C0E">
      <w:pPr>
        <w:rPr>
          <w:rtl/>
        </w:rPr>
      </w:pPr>
      <w:r>
        <w:rPr>
          <w:rFonts w:hint="cs"/>
          <w:rtl/>
        </w:rPr>
        <w:t>– – –</w:t>
      </w:r>
    </w:p>
    <w:p w:rsidR="00AF4DAD" w:rsidRDefault="00AF4DAD" w:rsidP="006B7C0E">
      <w:pPr>
        <w:rPr>
          <w:rtl/>
        </w:rPr>
      </w:pPr>
      <w:bookmarkStart w:id="18655" w:name="_ETM_Q37_285664"/>
      <w:bookmarkEnd w:id="18655"/>
    </w:p>
    <w:bookmarkStart w:id="18656" w:name="_ETM_Q37_285982" w:displacedByCustomXml="next"/>
    <w:bookmarkEnd w:id="18656" w:displacedByCustomXml="next"/>
    <w:sdt>
      <w:sdtPr>
        <w:rPr>
          <w:rtl/>
        </w:rPr>
        <w:alias w:val="קריאה"/>
        <w:tag w:val="&lt;ID&gt;5377&lt;/ID&gt;&lt;Name&gt;מירי רגב - שרה&lt;/Name&gt;&lt;Data&gt;שרת התרבות והספורט מירי רגב&lt;/Data&gt;&lt;Shortcut&gt;מירג&lt;/Shortcut&gt;"/>
        <w:id w:val="-179281601"/>
        <w:placeholder>
          <w:docPart w:val="CA52FEB4AA6D421D8E884B660145FF71"/>
        </w:placeholder>
      </w:sdtPr>
      <w:sdtEndPr/>
      <w:sdtContent>
        <w:p w:rsidR="00AF4DAD" w:rsidRDefault="00AF4DAD" w:rsidP="006B7C0E">
          <w:pPr>
            <w:pStyle w:val="af5"/>
            <w:keepNext/>
            <w:rPr>
              <w:rtl/>
            </w:rPr>
          </w:pPr>
          <w:r w:rsidRPr="00631C46">
            <w:rPr>
              <w:rStyle w:val="afe"/>
              <w:color w:val="000000"/>
              <w:rtl/>
            </w:rPr>
            <w:t>שרת התרבות והספורט מירי רגב</w:t>
          </w:r>
          <w:r w:rsidRPr="00631C46">
            <w:rPr>
              <w:color w:val="000000"/>
              <w:rtl/>
            </w:rPr>
            <w:t>:</w:t>
          </w:r>
        </w:p>
      </w:sdtContent>
    </w:sdt>
    <w:p w:rsidR="00AF4DAD" w:rsidRDefault="00AF4DAD" w:rsidP="004370BB">
      <w:pPr>
        <w:rPr>
          <w:rtl/>
          <w:lang w:eastAsia="he-IL"/>
        </w:rPr>
      </w:pPr>
    </w:p>
    <w:p w:rsidR="00AF4DAD" w:rsidRPr="00631C46" w:rsidRDefault="00AF4DAD" w:rsidP="006B7C0E">
      <w:pPr>
        <w:rPr>
          <w:rtl/>
        </w:rPr>
      </w:pPr>
      <w:r>
        <w:rPr>
          <w:rFonts w:hint="cs"/>
          <w:rtl/>
        </w:rPr>
        <w:t xml:space="preserve">עשיתם את </w:t>
      </w:r>
      <w:bookmarkStart w:id="18657" w:name="_ETM_Q37_289193"/>
      <w:bookmarkEnd w:id="18657"/>
      <w:r>
        <w:rPr>
          <w:rFonts w:hint="cs"/>
          <w:rtl/>
        </w:rPr>
        <w:t>זה ארבעה ימים. עשיתם את זה ארבעה ימים. עשיתם את זה ארבעה ימים.</w:t>
      </w:r>
    </w:p>
    <w:p w:rsidR="00AF4DAD" w:rsidRDefault="00AF4DAD" w:rsidP="006B7C0E">
      <w:pPr>
        <w:rPr>
          <w:rtl/>
        </w:rPr>
      </w:pPr>
    </w:p>
    <w:bookmarkStart w:id="18658" w:name="_ETM_Q37_291054" w:displacedByCustomXml="next"/>
    <w:bookmarkEnd w:id="18658" w:displacedByCustomXml="next"/>
    <w:sdt>
      <w:sdtPr>
        <w:rPr>
          <w:rtl/>
        </w:rPr>
        <w:alias w:val="קריאה"/>
        <w:tag w:val="&lt;ID&gt;5084&lt;/ID&gt;&lt;Name&gt;מיקי לוי - יש עתיד&lt;/Name&gt;&lt;Data&gt;מיקי לוי (יש עתיד)&lt;/Data&gt;&lt;Shortcut&gt;מילו&lt;/Shortcut&gt;"/>
        <w:id w:val="-512460421"/>
        <w:placeholder>
          <w:docPart w:val="CA52FEB4AA6D421D8E884B660145FF71"/>
        </w:placeholder>
      </w:sdtPr>
      <w:sdtEndPr/>
      <w:sdtContent>
        <w:p w:rsidR="00AF4DAD" w:rsidRDefault="00AF4DAD" w:rsidP="006B7C0E">
          <w:pPr>
            <w:pStyle w:val="af5"/>
            <w:keepNext/>
            <w:rPr>
              <w:rtl/>
            </w:rPr>
          </w:pPr>
          <w:r w:rsidRPr="00631C46">
            <w:rPr>
              <w:rStyle w:val="afe"/>
              <w:color w:val="000000"/>
              <w:rtl/>
            </w:rPr>
            <w:t>מיקי לוי (יש עתיד)</w:t>
          </w:r>
          <w:r w:rsidRPr="00631C46">
            <w:rPr>
              <w:color w:val="000000"/>
              <w:rtl/>
            </w:rPr>
            <w:t>:</w:t>
          </w:r>
        </w:p>
      </w:sdtContent>
    </w:sdt>
    <w:p w:rsidR="00AF4DAD" w:rsidRDefault="00AF4DAD" w:rsidP="004370BB">
      <w:pPr>
        <w:rPr>
          <w:rtl/>
        </w:rPr>
      </w:pPr>
    </w:p>
    <w:p w:rsidR="00AF4DAD" w:rsidRDefault="00844C5E" w:rsidP="006B7C0E">
      <w:pPr>
        <w:rPr>
          <w:rtl/>
        </w:rPr>
      </w:pPr>
      <w:bookmarkStart w:id="18659" w:name="_ETM_Q37_293672"/>
      <w:bookmarkEnd w:id="18659"/>
      <w:r>
        <w:rPr>
          <w:rFonts w:hint="cs"/>
          <w:rtl/>
        </w:rPr>
        <w:t>– – –</w:t>
      </w:r>
      <w:bookmarkStart w:id="18660" w:name="_ETM_Q37_294606"/>
      <w:bookmarkEnd w:id="18660"/>
    </w:p>
    <w:p w:rsidR="00AF4DAD" w:rsidRDefault="00AF4DAD" w:rsidP="006B7C0E">
      <w:pPr>
        <w:rPr>
          <w:rtl/>
        </w:rPr>
      </w:pPr>
    </w:p>
    <w:sdt>
      <w:sdtPr>
        <w:rPr>
          <w:rtl/>
        </w:rPr>
        <w:alias w:val="קריאה"/>
        <w:tag w:val="&lt;ID&gt;5083&lt;/ID&gt;&lt;Name&gt;עליזה לביא - יש עתיד&lt;/Name&gt;&lt;Data&gt;עליזה לביא (יש עתיד)&lt;/Data&gt;&lt;Shortcut&gt;עללב&lt;/Shortcut&gt;"/>
        <w:id w:val="1909186104"/>
        <w:placeholder>
          <w:docPart w:val="3A81E758E4704D538574696FABE1EF8D"/>
        </w:placeholder>
      </w:sdtPr>
      <w:sdtEndPr/>
      <w:sdtContent>
        <w:p w:rsidR="00AF4DAD" w:rsidRDefault="00AF4DAD" w:rsidP="006B7C0E">
          <w:pPr>
            <w:pStyle w:val="af5"/>
            <w:keepNext/>
            <w:rPr>
              <w:rtl/>
            </w:rPr>
          </w:pPr>
          <w:r w:rsidRPr="00631C46">
            <w:rPr>
              <w:rStyle w:val="afe"/>
              <w:color w:val="000000"/>
              <w:rtl/>
            </w:rPr>
            <w:t>עליזה לביא (יש עתיד)</w:t>
          </w:r>
          <w:r w:rsidRPr="00631C46">
            <w:rPr>
              <w:color w:val="000000"/>
              <w:rtl/>
            </w:rPr>
            <w:t>:</w:t>
          </w:r>
        </w:p>
      </w:sdtContent>
    </w:sdt>
    <w:p w:rsidR="00AF4DAD" w:rsidRDefault="00AF4DAD" w:rsidP="006B7C0E">
      <w:pPr>
        <w:rPr>
          <w:rtl/>
        </w:rPr>
      </w:pPr>
    </w:p>
    <w:p w:rsidR="00AF4DAD" w:rsidRDefault="00AF4DAD" w:rsidP="006B7C0E">
      <w:pPr>
        <w:rPr>
          <w:rtl/>
        </w:rPr>
      </w:pPr>
      <w:r>
        <w:rPr>
          <w:rFonts w:hint="cs"/>
          <w:rtl/>
        </w:rPr>
        <w:t xml:space="preserve">אל תאשימי אותנו בביקורת הציבורית </w:t>
      </w:r>
      <w:r w:rsidR="00844C5E">
        <w:rPr>
          <w:rFonts w:hint="cs"/>
          <w:rtl/>
        </w:rPr>
        <w:t>– – –</w:t>
      </w:r>
      <w:r>
        <w:rPr>
          <w:rFonts w:hint="cs"/>
          <w:rtl/>
        </w:rPr>
        <w:t xml:space="preserve"> לשמוע ולהקשיב.</w:t>
      </w:r>
    </w:p>
    <w:p w:rsidR="00AF4DAD" w:rsidRDefault="00AF4DAD" w:rsidP="006B7C0E">
      <w:pPr>
        <w:rPr>
          <w:rtl/>
        </w:rPr>
      </w:pPr>
      <w:bookmarkStart w:id="18661" w:name="_ETM_Q37_293277"/>
      <w:bookmarkEnd w:id="18661"/>
    </w:p>
    <w:bookmarkStart w:id="18662" w:name="_ETM_Q37_293578" w:displacedByCustomXml="next"/>
    <w:bookmarkEnd w:id="18662" w:displacedByCustomXml="next"/>
    <w:sdt>
      <w:sdtPr>
        <w:rPr>
          <w:rtl/>
        </w:rPr>
        <w:alias w:val="קריאה"/>
        <w:tag w:val="&lt;ID&gt;5084&lt;/ID&gt;&lt;Name&gt;מיקי לוי - יש עתיד&lt;/Name&gt;&lt;Data&gt;מיקי לוי (יש עתיד)&lt;/Data&gt;&lt;Shortcut&gt;מילו&lt;/Shortcut&gt;"/>
        <w:id w:val="1971622502"/>
        <w:placeholder>
          <w:docPart w:val="CA52FEB4AA6D421D8E884B660145FF71"/>
        </w:placeholder>
      </w:sdtPr>
      <w:sdtEndPr/>
      <w:sdtContent>
        <w:p w:rsidR="00AF4DAD" w:rsidRDefault="00AF4DAD" w:rsidP="006B7C0E">
          <w:pPr>
            <w:pStyle w:val="af5"/>
            <w:keepNext/>
            <w:rPr>
              <w:rtl/>
            </w:rPr>
          </w:pPr>
          <w:r w:rsidRPr="00631C46">
            <w:rPr>
              <w:rStyle w:val="afe"/>
              <w:color w:val="000000"/>
              <w:rtl/>
            </w:rPr>
            <w:t>מיקי לוי (יש עתיד)</w:t>
          </w:r>
          <w:r w:rsidRPr="00631C46">
            <w:rPr>
              <w:color w:val="000000"/>
              <w:rtl/>
            </w:rPr>
            <w:t>:</w:t>
          </w:r>
        </w:p>
      </w:sdtContent>
    </w:sdt>
    <w:p w:rsidR="00AF4DAD" w:rsidRDefault="00AF4DAD" w:rsidP="004370BB">
      <w:pPr>
        <w:rPr>
          <w:rtl/>
        </w:rPr>
      </w:pPr>
    </w:p>
    <w:p w:rsidR="00AF4DAD" w:rsidRDefault="00AF4DAD" w:rsidP="004E3A17">
      <w:pPr>
        <w:rPr>
          <w:rtl/>
        </w:rPr>
      </w:pPr>
      <w:r>
        <w:rPr>
          <w:rFonts w:hint="cs"/>
          <w:rtl/>
        </w:rPr>
        <w:t xml:space="preserve">עכשיו את </w:t>
      </w:r>
      <w:bookmarkStart w:id="18663" w:name="_ETM_Q37_298873"/>
      <w:bookmarkEnd w:id="18663"/>
      <w:r>
        <w:rPr>
          <w:rFonts w:hint="cs"/>
          <w:rtl/>
        </w:rPr>
        <w:t>משקרת</w:t>
      </w:r>
      <w:r w:rsidR="004E3A17">
        <w:rPr>
          <w:rFonts w:hint="cs"/>
          <w:rtl/>
        </w:rPr>
        <w:t>,</w:t>
      </w:r>
      <w:r>
        <w:rPr>
          <w:rFonts w:hint="cs"/>
          <w:rtl/>
        </w:rPr>
        <w:t xml:space="preserve"> כי </w:t>
      </w:r>
      <w:r w:rsidR="00844C5E">
        <w:rPr>
          <w:rFonts w:hint="cs"/>
          <w:rtl/>
        </w:rPr>
        <w:t>– – –</w:t>
      </w:r>
      <w:r>
        <w:rPr>
          <w:rFonts w:hint="cs"/>
          <w:rtl/>
        </w:rPr>
        <w:t xml:space="preserve"> עד לרגע </w:t>
      </w:r>
      <w:bookmarkStart w:id="18664" w:name="_ETM_Q37_303765"/>
      <w:bookmarkEnd w:id="18664"/>
      <w:r>
        <w:rPr>
          <w:rFonts w:hint="cs"/>
          <w:rtl/>
        </w:rPr>
        <w:t>זה. אז מי ששקרן ז</w:t>
      </w:r>
      <w:r w:rsidR="004E3A17">
        <w:rPr>
          <w:rFonts w:hint="cs"/>
          <w:rtl/>
        </w:rPr>
        <w:t>ה</w:t>
      </w:r>
      <w:r>
        <w:rPr>
          <w:rFonts w:hint="cs"/>
          <w:rtl/>
        </w:rPr>
        <w:t xml:space="preserve"> את.</w:t>
      </w:r>
    </w:p>
    <w:p w:rsidR="00AF4DAD" w:rsidRDefault="00AF4DAD" w:rsidP="006B7C0E">
      <w:pPr>
        <w:rPr>
          <w:rtl/>
        </w:rPr>
      </w:pPr>
      <w:bookmarkStart w:id="18665" w:name="_ETM_Q37_299892"/>
      <w:bookmarkStart w:id="18666" w:name="_ETM_Q37_300241"/>
      <w:bookmarkEnd w:id="18665"/>
      <w:bookmarkEnd w:id="18666"/>
    </w:p>
    <w:sdt>
      <w:sdtPr>
        <w:rPr>
          <w:rtl/>
        </w:rPr>
        <w:alias w:val="יור"/>
        <w:tag w:val="&lt;ID&gt;5704&lt;/ID&gt;&lt;Name&gt;רויטל סויד - יו&quot;ר&lt;/Name&gt;&lt;Data&gt;רויטל סויד&lt;/Data&gt;&lt;Shortcut&gt;&lt;/Shortcut&gt;"/>
        <w:id w:val="1445042350"/>
        <w:placeholder>
          <w:docPart w:val="CA52FEB4AA6D421D8E884B660145FF71"/>
        </w:placeholder>
      </w:sdtPr>
      <w:sdtEndPr/>
      <w:sdtContent>
        <w:p w:rsidR="00AF4DAD" w:rsidRDefault="00AF4DAD" w:rsidP="006B7C0E">
          <w:pPr>
            <w:pStyle w:val="af6"/>
            <w:keepNext/>
            <w:rPr>
              <w:rtl/>
            </w:rPr>
          </w:pPr>
          <w:r w:rsidRPr="00631C46">
            <w:rPr>
              <w:rStyle w:val="afe"/>
              <w:color w:val="000000"/>
              <w:rtl/>
            </w:rPr>
            <w:t>היו"ר רויטל סויד</w:t>
          </w:r>
          <w:r w:rsidRPr="00631C46">
            <w:rPr>
              <w:color w:val="000000"/>
              <w:rtl/>
            </w:rPr>
            <w:t>:</w:t>
          </w:r>
        </w:p>
      </w:sdtContent>
    </w:sdt>
    <w:p w:rsidR="00AF4DAD" w:rsidRDefault="00AF4DAD" w:rsidP="004370BB">
      <w:pPr>
        <w:rPr>
          <w:rtl/>
        </w:rPr>
      </w:pPr>
    </w:p>
    <w:p w:rsidR="007E47BA" w:rsidRDefault="00AF4DAD" w:rsidP="006B7C0E">
      <w:pPr>
        <w:rPr>
          <w:rtl/>
        </w:rPr>
      </w:pPr>
      <w:r>
        <w:rPr>
          <w:rFonts w:hint="cs"/>
          <w:rtl/>
        </w:rPr>
        <w:t xml:space="preserve">תודה רבה לחבר הכנסת </w:t>
      </w:r>
      <w:bookmarkStart w:id="18667" w:name="_ETM_Q37_304644"/>
      <w:bookmarkEnd w:id="18667"/>
      <w:r>
        <w:rPr>
          <w:rFonts w:hint="cs"/>
          <w:rtl/>
        </w:rPr>
        <w:t xml:space="preserve">מיקי לוי. </w:t>
      </w:r>
    </w:p>
    <w:p w:rsidR="007E47BA" w:rsidRDefault="007E47BA" w:rsidP="006B7C0E">
      <w:pPr>
        <w:rPr>
          <w:rtl/>
        </w:rPr>
      </w:pPr>
    </w:p>
    <w:p w:rsidR="00AF4DAD" w:rsidRDefault="00AF4DAD" w:rsidP="006B7C0E">
      <w:pPr>
        <w:rPr>
          <w:rtl/>
        </w:rPr>
      </w:pPr>
      <w:r>
        <w:rPr>
          <w:rFonts w:hint="cs"/>
          <w:rtl/>
        </w:rPr>
        <w:t>אנחנו עוברים להצבעה.</w:t>
      </w:r>
    </w:p>
    <w:p w:rsidR="00AF4DAD" w:rsidRDefault="00AF4DAD" w:rsidP="006B7C0E">
      <w:pPr>
        <w:rPr>
          <w:rtl/>
        </w:rPr>
      </w:pPr>
    </w:p>
    <w:sdt>
      <w:sdtPr>
        <w:rPr>
          <w:rtl/>
        </w:rPr>
        <w:alias w:val="קריאה"/>
        <w:tag w:val="&lt;ID&gt;5377&lt;/ID&gt;&lt;Name&gt;מירי רגב - שרה&lt;/Name&gt;&lt;Data&gt;שרת התרבות והספורט מירי רגב&lt;/Data&gt;&lt;Shortcut&gt;מירג&lt;/Shortcut&gt;"/>
        <w:id w:val="-2007512568"/>
        <w:placeholder>
          <w:docPart w:val="CA52FEB4AA6D421D8E884B660145FF71"/>
        </w:placeholder>
      </w:sdtPr>
      <w:sdtEndPr/>
      <w:sdtContent>
        <w:p w:rsidR="00AF4DAD" w:rsidRDefault="00AF4DAD" w:rsidP="006B7C0E">
          <w:pPr>
            <w:pStyle w:val="af5"/>
            <w:keepNext/>
            <w:rPr>
              <w:rtl/>
            </w:rPr>
          </w:pPr>
          <w:r w:rsidRPr="00F16065">
            <w:rPr>
              <w:rStyle w:val="afe"/>
              <w:color w:val="000000"/>
              <w:rtl/>
            </w:rPr>
            <w:t>שרת התרבות והספורט מירי רגב</w:t>
          </w:r>
          <w:r w:rsidRPr="00F16065">
            <w:rPr>
              <w:color w:val="000000"/>
              <w:rtl/>
            </w:rPr>
            <w:t>:</w:t>
          </w:r>
        </w:p>
      </w:sdtContent>
    </w:sdt>
    <w:p w:rsidR="00AF4DAD" w:rsidRDefault="00AF4DAD" w:rsidP="004370BB">
      <w:pPr>
        <w:rPr>
          <w:rtl/>
        </w:rPr>
      </w:pPr>
    </w:p>
    <w:p w:rsidR="00AF4DAD" w:rsidRDefault="00844C5E" w:rsidP="006B7C0E">
      <w:pPr>
        <w:rPr>
          <w:rtl/>
        </w:rPr>
      </w:pPr>
      <w:r>
        <w:rPr>
          <w:rFonts w:hint="cs"/>
          <w:rtl/>
        </w:rPr>
        <w:t>– – –</w:t>
      </w:r>
      <w:r w:rsidR="00AF4DAD">
        <w:rPr>
          <w:rFonts w:hint="cs"/>
          <w:rtl/>
        </w:rPr>
        <w:t xml:space="preserve"> אתם לא מדייקים </w:t>
      </w:r>
      <w:r>
        <w:rPr>
          <w:rFonts w:hint="cs"/>
          <w:rtl/>
        </w:rPr>
        <w:t>– – –</w:t>
      </w:r>
    </w:p>
    <w:p w:rsidR="00AF4DAD" w:rsidRDefault="00AF4DAD" w:rsidP="006B7C0E">
      <w:pPr>
        <w:rPr>
          <w:rtl/>
        </w:rPr>
      </w:pPr>
      <w:bookmarkStart w:id="18668" w:name="_ETM_Q37_310963"/>
      <w:bookmarkEnd w:id="18668"/>
    </w:p>
    <w:bookmarkStart w:id="18669" w:name="_ETM_Q37_311315" w:displacedByCustomXml="next"/>
    <w:bookmarkEnd w:id="18669" w:displacedByCustomXml="next"/>
    <w:sdt>
      <w:sdtPr>
        <w:rPr>
          <w:rtl/>
        </w:rPr>
        <w:alias w:val="יור"/>
        <w:tag w:val="&lt;ID&gt;5704&lt;/ID&gt;&lt;Name&gt;רויטל סויד - יו&quot;ר&lt;/Name&gt;&lt;Data&gt;רויטל סויד&lt;/Data&gt;&lt;Shortcut&gt;&lt;/Shortcut&gt;"/>
        <w:id w:val="943116772"/>
        <w:placeholder>
          <w:docPart w:val="CA52FEB4AA6D421D8E884B660145FF71"/>
        </w:placeholder>
      </w:sdtPr>
      <w:sdtEndPr/>
      <w:sdtContent>
        <w:p w:rsidR="00AF4DAD" w:rsidRDefault="00AF4DAD" w:rsidP="006B7C0E">
          <w:pPr>
            <w:pStyle w:val="af6"/>
            <w:keepNext/>
            <w:rPr>
              <w:rtl/>
            </w:rPr>
          </w:pPr>
          <w:r w:rsidRPr="00F16065">
            <w:rPr>
              <w:rStyle w:val="afe"/>
              <w:color w:val="000000"/>
              <w:rtl/>
            </w:rPr>
            <w:t>היו"ר רויטל סויד</w:t>
          </w:r>
          <w:r w:rsidRPr="00F16065">
            <w:rPr>
              <w:color w:val="000000"/>
              <w:rtl/>
            </w:rPr>
            <w:t>:</w:t>
          </w:r>
        </w:p>
      </w:sdtContent>
    </w:sdt>
    <w:p w:rsidR="00AF4DAD" w:rsidRDefault="00AF4DAD" w:rsidP="004370BB">
      <w:pPr>
        <w:rPr>
          <w:rtl/>
        </w:rPr>
      </w:pPr>
    </w:p>
    <w:p w:rsidR="004E3A17" w:rsidRDefault="00AF4DAD" w:rsidP="007E47BA">
      <w:pPr>
        <w:rPr>
          <w:rtl/>
        </w:rPr>
      </w:pPr>
      <w:r>
        <w:rPr>
          <w:rFonts w:hint="cs"/>
          <w:rtl/>
        </w:rPr>
        <w:t xml:space="preserve">גברתי השרה, </w:t>
      </w:r>
      <w:bookmarkStart w:id="18670" w:name="_ETM_Q37_294963"/>
      <w:bookmarkStart w:id="18671" w:name="_ETM_Q37_287875"/>
      <w:bookmarkStart w:id="18672" w:name="_ETM_Q37_275799"/>
      <w:bookmarkStart w:id="18673" w:name="_ETM_Q37_302270"/>
      <w:bookmarkStart w:id="18674" w:name="_ETM_Q37_302600"/>
      <w:bookmarkStart w:id="18675" w:name="_ETM_Q37_302900"/>
      <w:bookmarkStart w:id="18676" w:name="_ETM_Q37_303200"/>
      <w:bookmarkStart w:id="18677" w:name="_ETM_Q37_304100"/>
      <w:bookmarkStart w:id="18678" w:name="_ETM_Q37_307220"/>
      <w:bookmarkStart w:id="18679" w:name="_ETM_Q37_307610"/>
      <w:bookmarkStart w:id="18680" w:name="_ETM_Q37_307910"/>
      <w:bookmarkStart w:id="18681" w:name="_ETM_Q37_308330"/>
      <w:bookmarkStart w:id="18682" w:name="_ETM_Q37_309580"/>
      <w:bookmarkEnd w:id="18670"/>
      <w:bookmarkEnd w:id="18671"/>
      <w:bookmarkEnd w:id="18672"/>
      <w:bookmarkEnd w:id="18673"/>
      <w:bookmarkEnd w:id="18674"/>
      <w:bookmarkEnd w:id="18675"/>
      <w:bookmarkEnd w:id="18676"/>
      <w:bookmarkEnd w:id="18677"/>
      <w:bookmarkEnd w:id="18678"/>
      <w:bookmarkEnd w:id="18679"/>
      <w:bookmarkEnd w:id="18680"/>
      <w:bookmarkEnd w:id="18681"/>
      <w:bookmarkEnd w:id="18682"/>
      <w:r>
        <w:rPr>
          <w:rFonts w:hint="cs"/>
          <w:rtl/>
        </w:rPr>
        <w:t xml:space="preserve">אנחנו רוצים לעבור להצבעה. </w:t>
      </w:r>
    </w:p>
    <w:p w:rsidR="004E3A17" w:rsidRDefault="004E3A17" w:rsidP="007E47BA">
      <w:pPr>
        <w:rPr>
          <w:rtl/>
        </w:rPr>
      </w:pPr>
    </w:p>
    <w:p w:rsidR="00AF4DAD" w:rsidRDefault="00AF4DAD" w:rsidP="007E47BA">
      <w:pPr>
        <w:rPr>
          <w:rtl/>
        </w:rPr>
      </w:pPr>
      <w:r>
        <w:rPr>
          <w:rFonts w:hint="cs"/>
          <w:rtl/>
        </w:rPr>
        <w:t>מי</w:t>
      </w:r>
      <w:r w:rsidRPr="00013C34">
        <w:rPr>
          <w:rtl/>
        </w:rPr>
        <w:t xml:space="preserve"> </w:t>
      </w:r>
      <w:bookmarkStart w:id="18683" w:name="_ETM_Q37_309760"/>
      <w:bookmarkEnd w:id="18683"/>
      <w:r w:rsidRPr="00013C34">
        <w:rPr>
          <w:rtl/>
        </w:rPr>
        <w:t xml:space="preserve">בעד </w:t>
      </w:r>
      <w:bookmarkStart w:id="18684" w:name="_ETM_Q37_310120"/>
      <w:bookmarkEnd w:id="18684"/>
      <w:r w:rsidRPr="00013C34">
        <w:rPr>
          <w:rtl/>
        </w:rPr>
        <w:t xml:space="preserve">העברת </w:t>
      </w:r>
      <w:bookmarkStart w:id="18685" w:name="_ETM_Q37_310660"/>
      <w:bookmarkEnd w:id="18685"/>
      <w:r w:rsidRPr="00013C34">
        <w:rPr>
          <w:rtl/>
        </w:rPr>
        <w:t xml:space="preserve">ההצעה </w:t>
      </w:r>
      <w:bookmarkStart w:id="18686" w:name="_ETM_Q37_311020"/>
      <w:bookmarkEnd w:id="18686"/>
      <w:r w:rsidRPr="00013C34">
        <w:rPr>
          <w:rtl/>
        </w:rPr>
        <w:t>לסדר</w:t>
      </w:r>
      <w:r>
        <w:rPr>
          <w:rFonts w:hint="cs"/>
          <w:rtl/>
        </w:rPr>
        <w:t>-היום</w:t>
      </w:r>
      <w:r w:rsidRPr="00013C34">
        <w:rPr>
          <w:rtl/>
        </w:rPr>
        <w:t xml:space="preserve"> </w:t>
      </w:r>
      <w:bookmarkStart w:id="18687" w:name="_ETM_Q37_311620"/>
      <w:bookmarkEnd w:id="18687"/>
      <w:r w:rsidRPr="00013C34">
        <w:rPr>
          <w:rtl/>
        </w:rPr>
        <w:t xml:space="preserve">לדיון </w:t>
      </w:r>
      <w:bookmarkStart w:id="18688" w:name="_ETM_Q37_312570"/>
      <w:bookmarkEnd w:id="18688"/>
      <w:r w:rsidRPr="00013C34">
        <w:rPr>
          <w:rtl/>
        </w:rPr>
        <w:t>בוועדת</w:t>
      </w:r>
      <w:bookmarkStart w:id="18689" w:name="_ETM_Q37_314850"/>
      <w:bookmarkStart w:id="18690" w:name="_ETM_Q37_315300"/>
      <w:bookmarkEnd w:id="18689"/>
      <w:bookmarkEnd w:id="18690"/>
      <w:r>
        <w:rPr>
          <w:rFonts w:hint="cs"/>
          <w:rtl/>
        </w:rPr>
        <w:t xml:space="preserve"> </w:t>
      </w:r>
      <w:r w:rsidRPr="00013C34">
        <w:rPr>
          <w:rtl/>
        </w:rPr>
        <w:t>החינוך</w:t>
      </w:r>
      <w:r>
        <w:rPr>
          <w:rFonts w:hint="cs"/>
          <w:rtl/>
        </w:rPr>
        <w:t>?</w:t>
      </w:r>
      <w:r w:rsidRPr="00013C34">
        <w:rPr>
          <w:rtl/>
        </w:rPr>
        <w:t xml:space="preserve"> </w:t>
      </w:r>
      <w:bookmarkStart w:id="18691" w:name="_ETM_Q37_315960"/>
      <w:bookmarkEnd w:id="18691"/>
      <w:r w:rsidRPr="00013C34">
        <w:rPr>
          <w:rtl/>
        </w:rPr>
        <w:t xml:space="preserve">מי </w:t>
      </w:r>
      <w:bookmarkStart w:id="18692" w:name="_ETM_Q37_316139"/>
      <w:bookmarkEnd w:id="18692"/>
      <w:r w:rsidRPr="00013C34">
        <w:rPr>
          <w:rtl/>
        </w:rPr>
        <w:t>בעד</w:t>
      </w:r>
      <w:r>
        <w:rPr>
          <w:rFonts w:hint="cs"/>
          <w:rtl/>
        </w:rPr>
        <w:t>?</w:t>
      </w:r>
      <w:r w:rsidRPr="00013C34">
        <w:rPr>
          <w:rtl/>
        </w:rPr>
        <w:t xml:space="preserve"> </w:t>
      </w:r>
      <w:bookmarkStart w:id="18693" w:name="_ETM_Q37_318800"/>
      <w:bookmarkEnd w:id="18693"/>
      <w:r w:rsidRPr="00013C34">
        <w:rPr>
          <w:rtl/>
        </w:rPr>
        <w:t xml:space="preserve">מי </w:t>
      </w:r>
      <w:bookmarkStart w:id="18694" w:name="_ETM_Q37_319010"/>
      <w:bookmarkEnd w:id="18694"/>
      <w:r w:rsidRPr="00013C34">
        <w:rPr>
          <w:rtl/>
        </w:rPr>
        <w:t>נגד</w:t>
      </w:r>
      <w:r>
        <w:rPr>
          <w:rFonts w:hint="cs"/>
          <w:rtl/>
        </w:rPr>
        <w:t xml:space="preserve">? וחבר הכנסת </w:t>
      </w:r>
      <w:bookmarkStart w:id="18695" w:name="_ETM_Q37_320631"/>
      <w:bookmarkEnd w:id="18695"/>
      <w:r>
        <w:rPr>
          <w:rFonts w:hint="cs"/>
          <w:rtl/>
        </w:rPr>
        <w:t xml:space="preserve">נחמן שי </w:t>
      </w:r>
      <w:r w:rsidR="00844C5E">
        <w:rPr>
          <w:rFonts w:hint="cs"/>
          <w:rtl/>
        </w:rPr>
        <w:t>– – –</w:t>
      </w:r>
    </w:p>
    <w:p w:rsidR="00AF4DAD" w:rsidRDefault="00AF4DAD" w:rsidP="006B7C0E">
      <w:pPr>
        <w:rPr>
          <w:rtl/>
        </w:rPr>
      </w:pPr>
    </w:p>
    <w:p w:rsidR="00AF4DAD" w:rsidRDefault="00AF4DAD" w:rsidP="006B7C0E">
      <w:pPr>
        <w:pStyle w:val="af1"/>
        <w:keepNext/>
        <w:rPr>
          <w:rtl/>
        </w:rPr>
      </w:pPr>
      <w:bookmarkStart w:id="18696" w:name="_ETM_Q37_321309"/>
      <w:bookmarkStart w:id="18697" w:name="_ETM_Q37_321578"/>
      <w:bookmarkEnd w:id="18696"/>
      <w:bookmarkEnd w:id="18697"/>
      <w:r>
        <w:rPr>
          <w:rtl/>
        </w:rPr>
        <w:t>הצבעה מס'</w:t>
      </w:r>
      <w:r>
        <w:rPr>
          <w:rFonts w:hint="cs"/>
          <w:rtl/>
        </w:rPr>
        <w:t xml:space="preserve"> 16</w:t>
      </w:r>
    </w:p>
    <w:p w:rsidR="00AF4DAD" w:rsidRDefault="00AF4DAD" w:rsidP="006B7C0E">
      <w:pPr>
        <w:pStyle w:val="--"/>
        <w:keepNext/>
        <w:rPr>
          <w:rtl/>
        </w:rPr>
      </w:pPr>
    </w:p>
    <w:p w:rsidR="00AF4DAD" w:rsidRDefault="00AF4DAD" w:rsidP="006B7C0E">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8</w:t>
      </w:r>
    </w:p>
    <w:p w:rsidR="00AF4DAD" w:rsidRDefault="00AF4DAD" w:rsidP="006B7C0E">
      <w:pPr>
        <w:pStyle w:val="--"/>
        <w:keepNext/>
        <w:rPr>
          <w:rtl/>
        </w:rPr>
      </w:pPr>
      <w:r>
        <w:rPr>
          <w:rtl/>
        </w:rPr>
        <w:t>נגד –</w:t>
      </w:r>
      <w:r>
        <w:rPr>
          <w:rFonts w:hint="cs"/>
          <w:rtl/>
        </w:rPr>
        <w:t xml:space="preserve"> אין</w:t>
      </w:r>
      <w:r>
        <w:rPr>
          <w:rtl/>
        </w:rPr>
        <w:t xml:space="preserve"> </w:t>
      </w:r>
    </w:p>
    <w:p w:rsidR="00AF4DAD" w:rsidRDefault="00AF4DAD" w:rsidP="006B7C0E">
      <w:pPr>
        <w:pStyle w:val="--"/>
        <w:keepNext/>
        <w:rPr>
          <w:rtl/>
        </w:rPr>
      </w:pPr>
      <w:r>
        <w:rPr>
          <w:rtl/>
        </w:rPr>
        <w:t>נמנעים –</w:t>
      </w:r>
      <w:r>
        <w:rPr>
          <w:rFonts w:hint="cs"/>
          <w:rtl/>
        </w:rPr>
        <w:t xml:space="preserve"> אין</w:t>
      </w:r>
      <w:r>
        <w:rPr>
          <w:rtl/>
        </w:rPr>
        <w:t xml:space="preserve"> </w:t>
      </w:r>
    </w:p>
    <w:p w:rsidR="00AF4DAD" w:rsidRPr="00F16065" w:rsidRDefault="00AF4DAD" w:rsidP="006B7C0E">
      <w:pPr>
        <w:pStyle w:val="af2"/>
        <w:rPr>
          <w:rtl/>
        </w:rPr>
      </w:pPr>
      <w:r>
        <w:rPr>
          <w:rFonts w:hint="cs"/>
          <w:rtl/>
        </w:rPr>
        <w:t>ההצעה להעביר את הנושא לוועדת החינוך, התרבות והספורט נתקבלה.</w:t>
      </w:r>
    </w:p>
    <w:p w:rsidR="00AF4DAD" w:rsidRDefault="00AF4DAD" w:rsidP="006B7C0E">
      <w:pPr>
        <w:rPr>
          <w:rtl/>
        </w:rPr>
      </w:pPr>
      <w:bookmarkStart w:id="18698" w:name="_ETM_Q37_318344"/>
      <w:bookmarkStart w:id="18699" w:name="_ETM_Q37_322160"/>
      <w:bookmarkEnd w:id="18698"/>
      <w:bookmarkEnd w:id="18699"/>
    </w:p>
    <w:bookmarkStart w:id="18700" w:name="_ETM_Q37_336846" w:displacedByCustomXml="next"/>
    <w:bookmarkEnd w:id="18700" w:displacedByCustomXml="next"/>
    <w:sdt>
      <w:sdtPr>
        <w:rPr>
          <w:rtl/>
        </w:rPr>
        <w:alias w:val="יור"/>
        <w:tag w:val="&lt;ID&gt;5704&lt;/ID&gt;&lt;Name&gt;רויטל סויד - יו&quot;ר&lt;/Name&gt;&lt;Data&gt;רויטל סויד&lt;/Data&gt;&lt;Shortcut&gt;&lt;/Shortcut&gt;"/>
        <w:id w:val="-1130933548"/>
        <w:placeholder>
          <w:docPart w:val="CA52FEB4AA6D421D8E884B660145FF71"/>
        </w:placeholder>
      </w:sdtPr>
      <w:sdtEndPr/>
      <w:sdtContent>
        <w:p w:rsidR="00AF4DAD" w:rsidRDefault="00AF4DAD" w:rsidP="006B7C0E">
          <w:pPr>
            <w:pStyle w:val="af6"/>
            <w:keepNext/>
            <w:rPr>
              <w:rtl/>
            </w:rPr>
          </w:pPr>
          <w:r w:rsidRPr="00F16065">
            <w:rPr>
              <w:rStyle w:val="afe"/>
              <w:color w:val="000000"/>
              <w:rtl/>
            </w:rPr>
            <w:t>היו"ר רויטל סויד</w:t>
          </w:r>
          <w:r w:rsidRPr="00F16065">
            <w:rPr>
              <w:color w:val="000000"/>
              <w:rtl/>
            </w:rPr>
            <w:t>:</w:t>
          </w:r>
        </w:p>
      </w:sdtContent>
    </w:sdt>
    <w:p w:rsidR="00AF4DAD" w:rsidRDefault="00AF4DAD" w:rsidP="004370BB">
      <w:pPr>
        <w:rPr>
          <w:rtl/>
        </w:rPr>
      </w:pPr>
    </w:p>
    <w:p w:rsidR="00AF4DAD" w:rsidRDefault="00AF4DAD" w:rsidP="004E3A17">
      <w:pPr>
        <w:rPr>
          <w:rtl/>
        </w:rPr>
      </w:pPr>
      <w:r>
        <w:rPr>
          <w:rFonts w:hint="cs"/>
          <w:rtl/>
        </w:rPr>
        <w:t>שמונה בעד</w:t>
      </w:r>
      <w:bookmarkStart w:id="18701" w:name="_ETM_Q37_333363"/>
      <w:bookmarkEnd w:id="18701"/>
      <w:r>
        <w:rPr>
          <w:rFonts w:hint="cs"/>
          <w:rtl/>
        </w:rPr>
        <w:t>, אין מתנגדים, אין נמנעים</w:t>
      </w:r>
      <w:r w:rsidR="004E3A17">
        <w:rPr>
          <w:rFonts w:hint="cs"/>
          <w:rtl/>
        </w:rPr>
        <w:t>.</w:t>
      </w:r>
      <w:r>
        <w:rPr>
          <w:rFonts w:hint="cs"/>
          <w:rtl/>
        </w:rPr>
        <w:t xml:space="preserve"> ההצעה לסדר-היום תועבר </w:t>
      </w:r>
      <w:bookmarkStart w:id="18702" w:name="_ETM_Q37_338373"/>
      <w:bookmarkEnd w:id="18702"/>
      <w:r>
        <w:rPr>
          <w:rFonts w:hint="cs"/>
          <w:rtl/>
        </w:rPr>
        <w:t xml:space="preserve">לדיון בוועדה. </w:t>
      </w:r>
      <w:bookmarkStart w:id="18703" w:name="_ETM_Q37_334781"/>
      <w:bookmarkEnd w:id="18703"/>
    </w:p>
    <w:p w:rsidR="00AF4DAD" w:rsidRDefault="00AF4DAD" w:rsidP="006B7C0E">
      <w:pPr>
        <w:rPr>
          <w:rtl/>
        </w:rPr>
      </w:pPr>
    </w:p>
    <w:p w:rsidR="00AF4DAD" w:rsidRDefault="00AF4DAD" w:rsidP="007E47BA">
      <w:pPr>
        <w:rPr>
          <w:rtl/>
        </w:rPr>
      </w:pPr>
    </w:p>
    <w:bookmarkStart w:id="18704" w:name="_Toc517111959" w:displacedByCustomXml="next"/>
    <w:bookmarkStart w:id="18705" w:name="_Toc517111837" w:displacedByCustomXml="next"/>
    <w:bookmarkStart w:id="18706" w:name="_Toc517111719" w:displacedByCustomXml="next"/>
    <w:sdt>
      <w:sdtPr>
        <w:rPr>
          <w:rtl/>
        </w:rPr>
        <w:alias w:val="נושא"/>
        <w:tag w:val="&lt;ID&gt;0&lt;/ID&gt;&lt;Name&gt;הודעה אישית של חבר הכנסת נחמן שי&lt;/Name&gt;&lt;Data&gt;הודעה אישית של חבר הכנסת נחמן שי&lt;/Data&gt;"/>
        <w:id w:val="1263491296"/>
        <w:placeholder>
          <w:docPart w:val="CA52FEB4AA6D421D8E884B660145FF71"/>
        </w:placeholder>
      </w:sdtPr>
      <w:sdtEndPr/>
      <w:sdtContent>
        <w:p w:rsidR="00AF4DAD" w:rsidRDefault="00AF4DAD" w:rsidP="006B7C0E">
          <w:pPr>
            <w:pStyle w:val="a6"/>
            <w:rPr>
              <w:rtl/>
            </w:rPr>
          </w:pPr>
          <w:r w:rsidRPr="00833096">
            <w:rPr>
              <w:rStyle w:val="afe"/>
              <w:color w:val="000000"/>
              <w:rtl/>
            </w:rPr>
            <w:t>הודעה אישית של חבר הכנסת נחמן שי</w:t>
          </w:r>
        </w:p>
      </w:sdtContent>
    </w:sdt>
    <w:bookmarkEnd w:id="18704" w:displacedByCustomXml="prev"/>
    <w:bookmarkEnd w:id="18705" w:displacedByCustomXml="prev"/>
    <w:bookmarkEnd w:id="18706" w:displacedByCustomXml="prev"/>
    <w:p w:rsidR="00AF4DAD" w:rsidRDefault="00AF4DAD" w:rsidP="004370BB">
      <w:pPr>
        <w:rPr>
          <w:rtl/>
        </w:rPr>
      </w:pPr>
    </w:p>
    <w:sdt>
      <w:sdtPr>
        <w:rPr>
          <w:rtl/>
        </w:rPr>
        <w:alias w:val="יור"/>
        <w:tag w:val="&lt;ID&gt;5704&lt;/ID&gt;&lt;Name&gt;רויטל סויד - יו&quot;ר&lt;/Name&gt;&lt;Data&gt;רויטל סויד&lt;/Data&gt;&lt;Shortcut&gt;&lt;/Shortcut&gt;"/>
        <w:id w:val="890704233"/>
        <w:placeholder>
          <w:docPart w:val="CA52FEB4AA6D421D8E884B660145FF71"/>
        </w:placeholder>
      </w:sdtPr>
      <w:sdtEndPr/>
      <w:sdtContent>
        <w:p w:rsidR="00AF4DAD" w:rsidRDefault="00AF4DAD" w:rsidP="006B7C0E">
          <w:pPr>
            <w:pStyle w:val="af6"/>
            <w:keepNext/>
            <w:rPr>
              <w:rtl/>
            </w:rPr>
          </w:pPr>
          <w:r w:rsidRPr="00833096">
            <w:rPr>
              <w:rStyle w:val="afe"/>
              <w:color w:val="000000"/>
              <w:rtl/>
            </w:rPr>
            <w:t>היו"ר רויטל סויד</w:t>
          </w:r>
          <w:r w:rsidRPr="00833096">
            <w:rPr>
              <w:color w:val="000000"/>
              <w:rtl/>
            </w:rPr>
            <w:t>:</w:t>
          </w:r>
        </w:p>
      </w:sdtContent>
    </w:sdt>
    <w:p w:rsidR="00AF4DAD" w:rsidRDefault="00AF4DAD" w:rsidP="004370BB">
      <w:pPr>
        <w:rPr>
          <w:rtl/>
        </w:rPr>
      </w:pPr>
    </w:p>
    <w:p w:rsidR="00AF4DAD" w:rsidRDefault="00AF4DAD" w:rsidP="006B7C0E">
      <w:pPr>
        <w:rPr>
          <w:rtl/>
        </w:rPr>
      </w:pPr>
      <w:r w:rsidRPr="00013C34">
        <w:rPr>
          <w:rtl/>
        </w:rPr>
        <w:t xml:space="preserve">חבר </w:t>
      </w:r>
      <w:bookmarkStart w:id="18707" w:name="_ETM_Q37_322520"/>
      <w:bookmarkEnd w:id="18707"/>
      <w:r w:rsidRPr="00013C34">
        <w:rPr>
          <w:rtl/>
        </w:rPr>
        <w:t xml:space="preserve">הכנסת </w:t>
      </w:r>
      <w:bookmarkStart w:id="18708" w:name="_ETM_Q37_323419"/>
      <w:bookmarkEnd w:id="18708"/>
      <w:r w:rsidRPr="00013C34">
        <w:rPr>
          <w:rtl/>
        </w:rPr>
        <w:t xml:space="preserve">נחמן </w:t>
      </w:r>
      <w:bookmarkStart w:id="18709" w:name="_ETM_Q37_323870"/>
      <w:bookmarkEnd w:id="18709"/>
      <w:r w:rsidRPr="00013C34">
        <w:rPr>
          <w:rtl/>
        </w:rPr>
        <w:t>שי</w:t>
      </w:r>
      <w:r>
        <w:rPr>
          <w:rFonts w:hint="cs"/>
          <w:rtl/>
        </w:rPr>
        <w:t>, בבקשה,</w:t>
      </w:r>
      <w:bookmarkStart w:id="18710" w:name="_ETM_Q37_332590"/>
      <w:bookmarkStart w:id="18711" w:name="_ETM_Q37_332950"/>
      <w:bookmarkStart w:id="18712" w:name="_ETM_Q37_333400"/>
      <w:bookmarkStart w:id="18713" w:name="_ETM_Q37_333639"/>
      <w:bookmarkStart w:id="18714" w:name="_ETM_Q37_334480"/>
      <w:bookmarkStart w:id="18715" w:name="_ETM_Q37_334630"/>
      <w:bookmarkStart w:id="18716" w:name="_ETM_Q37_335290"/>
      <w:bookmarkStart w:id="18717" w:name="_ETM_Q37_335800"/>
      <w:bookmarkStart w:id="18718" w:name="_ETM_Q37_336220"/>
      <w:bookmarkStart w:id="18719" w:name="_ETM_Q37_336639"/>
      <w:bookmarkStart w:id="18720" w:name="_ETM_Q37_337000"/>
      <w:bookmarkStart w:id="18721" w:name="_ETM_Q37_337830"/>
      <w:bookmarkStart w:id="18722" w:name="_ETM_Q37_338280"/>
      <w:bookmarkStart w:id="18723" w:name="_ETM_Q37_338580"/>
      <w:bookmarkStart w:id="18724" w:name="_ETM_Q37_339000"/>
      <w:bookmarkStart w:id="18725" w:name="_ETM_Q37_339360"/>
      <w:bookmarkStart w:id="18726" w:name="_ETM_Q37_339600"/>
      <w:bookmarkStart w:id="18727" w:name="_ETM_Q37_341250"/>
      <w:bookmarkEnd w:id="18710"/>
      <w:bookmarkEnd w:id="18711"/>
      <w:bookmarkEnd w:id="18712"/>
      <w:bookmarkEnd w:id="18713"/>
      <w:bookmarkEnd w:id="18714"/>
      <w:bookmarkEnd w:id="18715"/>
      <w:bookmarkEnd w:id="18716"/>
      <w:bookmarkEnd w:id="18717"/>
      <w:bookmarkEnd w:id="18718"/>
      <w:bookmarkEnd w:id="18719"/>
      <w:bookmarkEnd w:id="18720"/>
      <w:bookmarkEnd w:id="18721"/>
      <w:bookmarkEnd w:id="18722"/>
      <w:bookmarkEnd w:id="18723"/>
      <w:bookmarkEnd w:id="18724"/>
      <w:bookmarkEnd w:id="18725"/>
      <w:bookmarkEnd w:id="18726"/>
      <w:bookmarkEnd w:id="18727"/>
      <w:r>
        <w:rPr>
          <w:rFonts w:hint="cs"/>
          <w:rtl/>
        </w:rPr>
        <w:t xml:space="preserve"> </w:t>
      </w:r>
      <w:r w:rsidRPr="00013C34">
        <w:rPr>
          <w:rtl/>
        </w:rPr>
        <w:t xml:space="preserve">הודעה </w:t>
      </w:r>
      <w:bookmarkStart w:id="18728" w:name="_ETM_Q37_341460"/>
      <w:bookmarkEnd w:id="18728"/>
      <w:r w:rsidRPr="00013C34">
        <w:rPr>
          <w:rtl/>
        </w:rPr>
        <w:t>אישית</w:t>
      </w:r>
      <w:r>
        <w:rPr>
          <w:rFonts w:hint="cs"/>
          <w:rtl/>
        </w:rPr>
        <w:t>.</w:t>
      </w:r>
      <w:r w:rsidRPr="00013C34">
        <w:rPr>
          <w:rtl/>
        </w:rPr>
        <w:t xml:space="preserve"> </w:t>
      </w:r>
      <w:bookmarkStart w:id="18729" w:name="_ETM_Q37_346780"/>
      <w:bookmarkEnd w:id="18729"/>
      <w:r w:rsidRPr="00013C34">
        <w:rPr>
          <w:rtl/>
        </w:rPr>
        <w:t xml:space="preserve">עד </w:t>
      </w:r>
      <w:bookmarkStart w:id="18730" w:name="_ETM_Q37_346900"/>
      <w:bookmarkEnd w:id="18730"/>
      <w:r w:rsidRPr="00013C34">
        <w:rPr>
          <w:rtl/>
        </w:rPr>
        <w:t xml:space="preserve">חמש </w:t>
      </w:r>
      <w:bookmarkStart w:id="18731" w:name="_ETM_Q37_347200"/>
      <w:bookmarkEnd w:id="18731"/>
      <w:r w:rsidRPr="00013C34">
        <w:rPr>
          <w:rtl/>
        </w:rPr>
        <w:t>דקות</w:t>
      </w:r>
      <w:r>
        <w:rPr>
          <w:rFonts w:hint="cs"/>
          <w:rtl/>
        </w:rPr>
        <w:t>.</w:t>
      </w:r>
      <w:bookmarkStart w:id="18732" w:name="_ETM_Q37_359090"/>
      <w:bookmarkEnd w:id="18732"/>
    </w:p>
    <w:p w:rsidR="00AF4DAD" w:rsidRDefault="00AF4DAD" w:rsidP="006B7C0E">
      <w:pPr>
        <w:rPr>
          <w:rtl/>
        </w:rPr>
      </w:pPr>
      <w:bookmarkStart w:id="18733" w:name="_ETM_Q37_343335"/>
      <w:bookmarkStart w:id="18734" w:name="_ETM_Q37_343626"/>
      <w:bookmarkEnd w:id="18733"/>
      <w:bookmarkEnd w:id="18734"/>
    </w:p>
    <w:bookmarkStart w:id="18735" w:name="_ETM_Q37_345543" w:displacedByCustomXml="next"/>
    <w:bookmarkEnd w:id="18735" w:displacedByCustomXml="next"/>
    <w:bookmarkStart w:id="18736" w:name="_ETM_Q37_344296" w:displacedByCustomXml="next"/>
    <w:bookmarkEnd w:id="18736" w:displacedByCustomXml="next"/>
    <w:bookmarkStart w:id="18737" w:name="_Toc517111960" w:displacedByCustomXml="next"/>
    <w:bookmarkStart w:id="18738" w:name="_Toc517111838" w:displacedByCustomXml="next"/>
    <w:bookmarkStart w:id="18739" w:name="_Toc517111720" w:displacedByCustomXml="next"/>
    <w:sdt>
      <w:sdtPr>
        <w:rPr>
          <w:rFonts w:hint="cs"/>
          <w:rtl/>
        </w:rPr>
        <w:alias w:val="דובר"/>
        <w:tag w:val="&lt;ID&gt;4692&lt;/ID&gt;&lt;Name&gt;נחמן שי - המחנה הציוני&lt;/Name&gt;&lt;Data&gt;נחמן שי (המחנה הציוני)&lt;/Data&gt;&lt;Shortcut&gt;נחשי&lt;/Shortcut&gt;&lt;MemberID&gt;2260&lt;/MemberID&gt;"/>
        <w:id w:val="2019429815"/>
        <w:placeholder>
          <w:docPart w:val="CA52FEB4AA6D421D8E884B660145FF71"/>
        </w:placeholder>
      </w:sdtPr>
      <w:sdtEndPr/>
      <w:sdtContent>
        <w:p w:rsidR="00AF4DAD" w:rsidRDefault="00AF4DAD" w:rsidP="006B7C0E">
          <w:pPr>
            <w:pStyle w:val="a4"/>
            <w:keepNext/>
            <w:rPr>
              <w:rtl/>
            </w:rPr>
          </w:pPr>
          <w:r w:rsidRPr="00F16065">
            <w:rPr>
              <w:rStyle w:val="afe"/>
              <w:color w:val="000000"/>
              <w:rtl/>
            </w:rPr>
            <w:t>נחמן שי (המחנה הציוני)</w:t>
          </w:r>
          <w:r w:rsidRPr="00F16065">
            <w:rPr>
              <w:color w:val="000000"/>
              <w:rtl/>
            </w:rPr>
            <w:t>:</w:t>
          </w:r>
        </w:p>
      </w:sdtContent>
    </w:sdt>
    <w:bookmarkEnd w:id="18737" w:displacedByCustomXml="prev"/>
    <w:bookmarkEnd w:id="18738" w:displacedByCustomXml="prev"/>
    <w:bookmarkEnd w:id="18739" w:displacedByCustomXml="prev"/>
    <w:p w:rsidR="00AF4DAD" w:rsidRDefault="00AF4DAD" w:rsidP="004370BB">
      <w:pPr>
        <w:rPr>
          <w:rtl/>
        </w:rPr>
      </w:pPr>
    </w:p>
    <w:p w:rsidR="00AF4DAD" w:rsidRDefault="00AF4DAD" w:rsidP="004E3A17">
      <w:pPr>
        <w:rPr>
          <w:rtl/>
        </w:rPr>
      </w:pPr>
      <w:r>
        <w:rPr>
          <w:rFonts w:hint="cs"/>
          <w:rtl/>
        </w:rPr>
        <w:t>אני</w:t>
      </w:r>
      <w:r w:rsidRPr="00013C34">
        <w:rPr>
          <w:rtl/>
        </w:rPr>
        <w:t xml:space="preserve"> </w:t>
      </w:r>
      <w:bookmarkStart w:id="18740" w:name="_ETM_Q37_359300"/>
      <w:bookmarkEnd w:id="18740"/>
      <w:r w:rsidRPr="00013C34">
        <w:rPr>
          <w:rtl/>
        </w:rPr>
        <w:t xml:space="preserve">לא </w:t>
      </w:r>
      <w:bookmarkStart w:id="18741" w:name="_ETM_Q37_359600"/>
      <w:bookmarkEnd w:id="18741"/>
      <w:r w:rsidRPr="00013C34">
        <w:rPr>
          <w:rtl/>
        </w:rPr>
        <w:t xml:space="preserve">יודע </w:t>
      </w:r>
      <w:bookmarkStart w:id="18742" w:name="_ETM_Q37_359990"/>
      <w:bookmarkEnd w:id="18742"/>
      <w:r w:rsidRPr="00013C34">
        <w:rPr>
          <w:rtl/>
        </w:rPr>
        <w:t xml:space="preserve">אם </w:t>
      </w:r>
      <w:bookmarkStart w:id="18743" w:name="_ETM_Q37_360169"/>
      <w:bookmarkEnd w:id="18743"/>
      <w:r w:rsidRPr="00013C34">
        <w:rPr>
          <w:rtl/>
        </w:rPr>
        <w:t xml:space="preserve">אני </w:t>
      </w:r>
      <w:bookmarkStart w:id="18744" w:name="_ETM_Q37_360320"/>
      <w:bookmarkEnd w:id="18744"/>
      <w:r w:rsidRPr="00013C34">
        <w:rPr>
          <w:rtl/>
        </w:rPr>
        <w:t xml:space="preserve">אוכל </w:t>
      </w:r>
      <w:bookmarkStart w:id="18745" w:name="_ETM_Q37_360680"/>
      <w:bookmarkEnd w:id="18745"/>
      <w:r w:rsidRPr="00013C34">
        <w:rPr>
          <w:rtl/>
        </w:rPr>
        <w:t xml:space="preserve">להתמודד </w:t>
      </w:r>
      <w:bookmarkStart w:id="18746" w:name="_ETM_Q37_361500"/>
      <w:bookmarkEnd w:id="18746"/>
      <w:r>
        <w:rPr>
          <w:rFonts w:hint="cs"/>
          <w:rtl/>
        </w:rPr>
        <w:t>ע</w:t>
      </w:r>
      <w:r w:rsidRPr="00013C34">
        <w:rPr>
          <w:rtl/>
        </w:rPr>
        <w:t xml:space="preserve">ם </w:t>
      </w:r>
      <w:bookmarkStart w:id="18747" w:name="_ETM_Q37_361650"/>
      <w:bookmarkEnd w:id="18747"/>
      <w:r w:rsidRPr="00013C34">
        <w:rPr>
          <w:rtl/>
        </w:rPr>
        <w:t xml:space="preserve">כל </w:t>
      </w:r>
      <w:bookmarkStart w:id="18748" w:name="_ETM_Q37_361830"/>
      <w:bookmarkEnd w:id="18748"/>
      <w:r w:rsidRPr="00013C34">
        <w:rPr>
          <w:rtl/>
        </w:rPr>
        <w:t xml:space="preserve">כך </w:t>
      </w:r>
      <w:bookmarkStart w:id="18749" w:name="_ETM_Q37_362040"/>
      <w:bookmarkEnd w:id="18749"/>
      <w:r w:rsidRPr="00013C34">
        <w:rPr>
          <w:rtl/>
        </w:rPr>
        <w:t xml:space="preserve">הרבה </w:t>
      </w:r>
      <w:bookmarkStart w:id="18750" w:name="_ETM_Q37_363680"/>
      <w:bookmarkEnd w:id="18750"/>
      <w:r>
        <w:rPr>
          <w:rFonts w:hint="cs"/>
          <w:rtl/>
        </w:rPr>
        <w:t>דברי</w:t>
      </w:r>
      <w:r w:rsidRPr="00013C34">
        <w:rPr>
          <w:rtl/>
        </w:rPr>
        <w:t xml:space="preserve">ם </w:t>
      </w:r>
      <w:bookmarkStart w:id="18751" w:name="_ETM_Q37_364100"/>
      <w:bookmarkEnd w:id="18751"/>
      <w:r w:rsidRPr="00013C34">
        <w:rPr>
          <w:rtl/>
        </w:rPr>
        <w:t xml:space="preserve">שנשמעו </w:t>
      </w:r>
      <w:bookmarkStart w:id="18752" w:name="_ETM_Q37_364730"/>
      <w:bookmarkEnd w:id="18752"/>
      <w:r w:rsidRPr="00013C34">
        <w:rPr>
          <w:rtl/>
        </w:rPr>
        <w:t xml:space="preserve">פה </w:t>
      </w:r>
      <w:bookmarkStart w:id="18753" w:name="_ETM_Q37_364850"/>
      <w:bookmarkEnd w:id="18753"/>
      <w:r w:rsidRPr="00013C34">
        <w:rPr>
          <w:rtl/>
        </w:rPr>
        <w:t>עכשיו</w:t>
      </w:r>
      <w:r>
        <w:rPr>
          <w:rFonts w:hint="cs"/>
          <w:rtl/>
        </w:rPr>
        <w:t>,</w:t>
      </w:r>
      <w:r w:rsidRPr="00013C34">
        <w:rPr>
          <w:rtl/>
        </w:rPr>
        <w:t xml:space="preserve"> </w:t>
      </w:r>
      <w:bookmarkStart w:id="18754" w:name="_ETM_Q37_366020"/>
      <w:bookmarkEnd w:id="18754"/>
      <w:r>
        <w:rPr>
          <w:rFonts w:hint="cs"/>
          <w:rtl/>
        </w:rPr>
        <w:t>כי זה</w:t>
      </w:r>
      <w:r w:rsidRPr="00013C34">
        <w:rPr>
          <w:rtl/>
        </w:rPr>
        <w:t xml:space="preserve"> </w:t>
      </w:r>
      <w:bookmarkStart w:id="18755" w:name="_ETM_Q37_366169"/>
      <w:bookmarkEnd w:id="18755"/>
      <w:r w:rsidRPr="00013C34">
        <w:rPr>
          <w:rtl/>
        </w:rPr>
        <w:t xml:space="preserve">באמת </w:t>
      </w:r>
      <w:bookmarkStart w:id="18756" w:name="_ETM_Q37_366889"/>
      <w:bookmarkEnd w:id="18756"/>
      <w:r w:rsidRPr="00013C34">
        <w:rPr>
          <w:rtl/>
        </w:rPr>
        <w:t xml:space="preserve">מעל </w:t>
      </w:r>
      <w:bookmarkStart w:id="18757" w:name="_ETM_Q37_367100"/>
      <w:bookmarkEnd w:id="18757"/>
      <w:r w:rsidRPr="00013C34">
        <w:rPr>
          <w:rtl/>
        </w:rPr>
        <w:t>למידה</w:t>
      </w:r>
      <w:r>
        <w:rPr>
          <w:rFonts w:hint="cs"/>
          <w:rtl/>
        </w:rPr>
        <w:t>.</w:t>
      </w:r>
      <w:r w:rsidRPr="00013C34">
        <w:rPr>
          <w:rtl/>
        </w:rPr>
        <w:t xml:space="preserve"> </w:t>
      </w:r>
      <w:bookmarkStart w:id="18758" w:name="_ETM_Q37_369639"/>
      <w:bookmarkEnd w:id="18758"/>
      <w:r w:rsidR="004E3A17">
        <w:rPr>
          <w:rFonts w:hint="cs"/>
          <w:rtl/>
        </w:rPr>
        <w:t xml:space="preserve">אבל </w:t>
      </w:r>
      <w:r w:rsidRPr="00013C34">
        <w:rPr>
          <w:rtl/>
        </w:rPr>
        <w:t xml:space="preserve">יש </w:t>
      </w:r>
      <w:bookmarkStart w:id="18759" w:name="_ETM_Q37_369850"/>
      <w:bookmarkEnd w:id="18759"/>
      <w:r w:rsidRPr="00013C34">
        <w:rPr>
          <w:rtl/>
        </w:rPr>
        <w:t xml:space="preserve">משפט </w:t>
      </w:r>
      <w:bookmarkStart w:id="18760" w:name="_ETM_Q37_370180"/>
      <w:bookmarkEnd w:id="18760"/>
      <w:r w:rsidRPr="00013C34">
        <w:rPr>
          <w:rtl/>
        </w:rPr>
        <w:t xml:space="preserve">אחד </w:t>
      </w:r>
      <w:bookmarkStart w:id="18761" w:name="_ETM_Q37_370389"/>
      <w:bookmarkStart w:id="18762" w:name="_ETM_Q37_370600"/>
      <w:bookmarkEnd w:id="18761"/>
      <w:bookmarkEnd w:id="18762"/>
      <w:r w:rsidRPr="00013C34">
        <w:rPr>
          <w:rtl/>
        </w:rPr>
        <w:t xml:space="preserve">שהדהד </w:t>
      </w:r>
      <w:bookmarkStart w:id="18763" w:name="_ETM_Q37_371020"/>
      <w:bookmarkEnd w:id="18763"/>
      <w:r w:rsidRPr="00013C34">
        <w:rPr>
          <w:rtl/>
        </w:rPr>
        <w:t>באוזני</w:t>
      </w:r>
      <w:r>
        <w:rPr>
          <w:rFonts w:hint="cs"/>
          <w:rtl/>
        </w:rPr>
        <w:t>י</w:t>
      </w:r>
      <w:r w:rsidRPr="00013C34">
        <w:rPr>
          <w:rtl/>
        </w:rPr>
        <w:t xml:space="preserve"> </w:t>
      </w:r>
      <w:bookmarkStart w:id="18764" w:name="_ETM_Q37_371440"/>
      <w:bookmarkEnd w:id="18764"/>
      <w:r w:rsidRPr="00013C34">
        <w:rPr>
          <w:rtl/>
        </w:rPr>
        <w:t xml:space="preserve">כל </w:t>
      </w:r>
      <w:bookmarkStart w:id="18765" w:name="_ETM_Q37_371620"/>
      <w:bookmarkEnd w:id="18765"/>
      <w:r w:rsidRPr="00013C34">
        <w:rPr>
          <w:rtl/>
        </w:rPr>
        <w:t>הזמן</w:t>
      </w:r>
      <w:r>
        <w:rPr>
          <w:rFonts w:hint="cs"/>
          <w:rtl/>
        </w:rPr>
        <w:t xml:space="preserve">, והוא </w:t>
      </w:r>
      <w:bookmarkStart w:id="18766" w:name="_ETM_Q37_373210"/>
      <w:bookmarkEnd w:id="18766"/>
      <w:r w:rsidRPr="00013C34">
        <w:rPr>
          <w:rtl/>
        </w:rPr>
        <w:t xml:space="preserve">אומר </w:t>
      </w:r>
      <w:bookmarkStart w:id="18767" w:name="_ETM_Q37_373600"/>
      <w:bookmarkEnd w:id="18767"/>
      <w:r w:rsidRPr="00013C34">
        <w:rPr>
          <w:rtl/>
        </w:rPr>
        <w:t>כך</w:t>
      </w:r>
      <w:r>
        <w:rPr>
          <w:rFonts w:hint="cs"/>
          <w:rtl/>
        </w:rPr>
        <w:t>:</w:t>
      </w:r>
      <w:r w:rsidRPr="00013C34">
        <w:rPr>
          <w:rtl/>
        </w:rPr>
        <w:t xml:space="preserve"> </w:t>
      </w:r>
      <w:bookmarkStart w:id="18768" w:name="_ETM_Q37_373870"/>
      <w:bookmarkEnd w:id="18768"/>
      <w:r w:rsidRPr="00013C34">
        <w:rPr>
          <w:rtl/>
        </w:rPr>
        <w:t xml:space="preserve">אם </w:t>
      </w:r>
      <w:bookmarkStart w:id="18769" w:name="_ETM_Q37_374110"/>
      <w:bookmarkEnd w:id="18769"/>
      <w:r w:rsidRPr="00013C34">
        <w:rPr>
          <w:rtl/>
        </w:rPr>
        <w:t xml:space="preserve">תחזור </w:t>
      </w:r>
      <w:bookmarkStart w:id="18770" w:name="_ETM_Q37_374740"/>
      <w:bookmarkEnd w:id="18770"/>
      <w:r>
        <w:rPr>
          <w:rFonts w:hint="cs"/>
          <w:rtl/>
        </w:rPr>
        <w:t>ו</w:t>
      </w:r>
      <w:r w:rsidRPr="00013C34">
        <w:rPr>
          <w:rtl/>
        </w:rPr>
        <w:t xml:space="preserve">תשנן </w:t>
      </w:r>
      <w:bookmarkStart w:id="18771" w:name="_ETM_Q37_375250"/>
      <w:bookmarkEnd w:id="18771"/>
      <w:r w:rsidRPr="00013C34">
        <w:rPr>
          <w:rtl/>
        </w:rPr>
        <w:t xml:space="preserve">שקר </w:t>
      </w:r>
      <w:bookmarkStart w:id="18772" w:name="_ETM_Q37_375669"/>
      <w:bookmarkEnd w:id="18772"/>
      <w:r w:rsidRPr="00013C34">
        <w:rPr>
          <w:rtl/>
        </w:rPr>
        <w:t xml:space="preserve">מספיק </w:t>
      </w:r>
      <w:bookmarkStart w:id="18773" w:name="_ETM_Q37_376060"/>
      <w:bookmarkEnd w:id="18773"/>
      <w:r w:rsidRPr="00013C34">
        <w:rPr>
          <w:rtl/>
        </w:rPr>
        <w:t>פעמים</w:t>
      </w:r>
      <w:r>
        <w:rPr>
          <w:rFonts w:hint="cs"/>
          <w:rtl/>
        </w:rPr>
        <w:t>, הוא</w:t>
      </w:r>
      <w:r w:rsidRPr="00013C34">
        <w:rPr>
          <w:rtl/>
        </w:rPr>
        <w:t xml:space="preserve"> </w:t>
      </w:r>
      <w:bookmarkStart w:id="18774" w:name="_ETM_Q37_377410"/>
      <w:bookmarkEnd w:id="18774"/>
      <w:r w:rsidRPr="00013C34">
        <w:rPr>
          <w:rtl/>
        </w:rPr>
        <w:t xml:space="preserve">יהפוך </w:t>
      </w:r>
      <w:bookmarkStart w:id="18775" w:name="_ETM_Q37_377830"/>
      <w:bookmarkEnd w:id="18775"/>
      <w:r w:rsidRPr="00013C34">
        <w:rPr>
          <w:rtl/>
        </w:rPr>
        <w:t>לאמת</w:t>
      </w:r>
      <w:r>
        <w:rPr>
          <w:rFonts w:hint="cs"/>
          <w:rtl/>
        </w:rPr>
        <w:t>. האמת</w:t>
      </w:r>
      <w:r w:rsidR="004E3A17">
        <w:rPr>
          <w:rFonts w:hint="cs"/>
          <w:rtl/>
        </w:rPr>
        <w:t xml:space="preserve"> היא</w:t>
      </w:r>
      <w:r w:rsidRPr="00013C34">
        <w:rPr>
          <w:rtl/>
        </w:rPr>
        <w:t xml:space="preserve"> </w:t>
      </w:r>
      <w:bookmarkStart w:id="18776" w:name="_ETM_Q37_380620"/>
      <w:bookmarkEnd w:id="18776"/>
      <w:r>
        <w:rPr>
          <w:rFonts w:hint="cs"/>
          <w:rtl/>
        </w:rPr>
        <w:t>ש</w:t>
      </w:r>
      <w:r w:rsidRPr="00013C34">
        <w:rPr>
          <w:rtl/>
        </w:rPr>
        <w:t xml:space="preserve">חששתי </w:t>
      </w:r>
      <w:bookmarkStart w:id="18777" w:name="_ETM_Q37_381310"/>
      <w:bookmarkEnd w:id="18777"/>
      <w:r>
        <w:rPr>
          <w:rFonts w:hint="cs"/>
          <w:rtl/>
        </w:rPr>
        <w:t>ל</w:t>
      </w:r>
      <w:r w:rsidRPr="00013C34">
        <w:rPr>
          <w:rtl/>
        </w:rPr>
        <w:t xml:space="preserve">השתמש </w:t>
      </w:r>
      <w:bookmarkStart w:id="18778" w:name="_ETM_Q37_381760"/>
      <w:bookmarkEnd w:id="18778"/>
      <w:r w:rsidRPr="00013C34">
        <w:rPr>
          <w:rtl/>
        </w:rPr>
        <w:t>בו</w:t>
      </w:r>
      <w:r>
        <w:rPr>
          <w:rFonts w:hint="cs"/>
          <w:rtl/>
        </w:rPr>
        <w:t>,</w:t>
      </w:r>
      <w:r w:rsidRPr="00013C34">
        <w:rPr>
          <w:rtl/>
        </w:rPr>
        <w:t xml:space="preserve"> </w:t>
      </w:r>
      <w:bookmarkStart w:id="18779" w:name="_ETM_Q37_381910"/>
      <w:bookmarkStart w:id="18780" w:name="_ETM_Q37_384665"/>
      <w:bookmarkStart w:id="18781" w:name="_ETM_Q37_383600"/>
      <w:bookmarkEnd w:id="18779"/>
      <w:bookmarkEnd w:id="18780"/>
      <w:bookmarkEnd w:id="18781"/>
      <w:r>
        <w:rPr>
          <w:rFonts w:hint="cs"/>
          <w:rtl/>
        </w:rPr>
        <w:t xml:space="preserve">כי </w:t>
      </w:r>
      <w:r w:rsidRPr="00013C34">
        <w:rPr>
          <w:rtl/>
        </w:rPr>
        <w:t xml:space="preserve">מי </w:t>
      </w:r>
      <w:bookmarkStart w:id="18782" w:name="_ETM_Q37_383780"/>
      <w:bookmarkEnd w:id="18782"/>
      <w:r w:rsidRPr="00013C34">
        <w:rPr>
          <w:rtl/>
        </w:rPr>
        <w:t xml:space="preserve">שאמר </w:t>
      </w:r>
      <w:bookmarkStart w:id="18783" w:name="_ETM_Q37_384169"/>
      <w:bookmarkEnd w:id="18783"/>
      <w:r w:rsidRPr="00013C34">
        <w:rPr>
          <w:rtl/>
        </w:rPr>
        <w:t xml:space="preserve">אותו </w:t>
      </w:r>
      <w:bookmarkStart w:id="18784" w:name="_ETM_Q37_385550"/>
      <w:bookmarkEnd w:id="18784"/>
      <w:r w:rsidRPr="00013C34">
        <w:rPr>
          <w:rtl/>
        </w:rPr>
        <w:t xml:space="preserve">הוא </w:t>
      </w:r>
      <w:bookmarkStart w:id="18785" w:name="_ETM_Q37_385760"/>
      <w:bookmarkEnd w:id="18785"/>
      <w:r>
        <w:rPr>
          <w:rFonts w:hint="cs"/>
          <w:rtl/>
        </w:rPr>
        <w:t xml:space="preserve">האיש </w:t>
      </w:r>
      <w:r w:rsidRPr="00013C34">
        <w:rPr>
          <w:rtl/>
        </w:rPr>
        <w:t>ש</w:t>
      </w:r>
      <w:bookmarkStart w:id="18786" w:name="_ETM_Q37_386180"/>
      <w:bookmarkEnd w:id="18786"/>
      <w:r w:rsidRPr="00013C34">
        <w:rPr>
          <w:rtl/>
        </w:rPr>
        <w:t xml:space="preserve">הוביל </w:t>
      </w:r>
      <w:bookmarkStart w:id="18787" w:name="_ETM_Q37_386450"/>
      <w:bookmarkEnd w:id="18787"/>
      <w:r w:rsidRPr="00013C34">
        <w:rPr>
          <w:rtl/>
        </w:rPr>
        <w:t xml:space="preserve">את </w:t>
      </w:r>
      <w:bookmarkStart w:id="18788" w:name="_ETM_Q37_386600"/>
      <w:bookmarkEnd w:id="18788"/>
      <w:r w:rsidRPr="00013C34">
        <w:rPr>
          <w:rtl/>
        </w:rPr>
        <w:t>ה</w:t>
      </w:r>
      <w:bookmarkStart w:id="18789" w:name="_ETM_Q37_386900"/>
      <w:bookmarkEnd w:id="18789"/>
      <w:r>
        <w:rPr>
          <w:rFonts w:hint="cs"/>
          <w:rtl/>
        </w:rPr>
        <w:t>ה</w:t>
      </w:r>
      <w:r w:rsidRPr="00013C34">
        <w:rPr>
          <w:rtl/>
        </w:rPr>
        <w:t xml:space="preserve">סברה </w:t>
      </w:r>
      <w:bookmarkStart w:id="18790" w:name="_ETM_Q37_387290"/>
      <w:bookmarkEnd w:id="18790"/>
      <w:r w:rsidRPr="00013C34">
        <w:rPr>
          <w:rtl/>
        </w:rPr>
        <w:t xml:space="preserve">הנאצית </w:t>
      </w:r>
      <w:bookmarkStart w:id="18791" w:name="_ETM_Q37_388780"/>
      <w:bookmarkEnd w:id="18791"/>
      <w:r>
        <w:rPr>
          <w:rFonts w:hint="cs"/>
          <w:rtl/>
        </w:rPr>
        <w:t>ב</w:t>
      </w:r>
      <w:r w:rsidRPr="00013C34">
        <w:rPr>
          <w:rtl/>
        </w:rPr>
        <w:t xml:space="preserve">מלחמת </w:t>
      </w:r>
      <w:bookmarkStart w:id="18792" w:name="_ETM_Q37_389260"/>
      <w:bookmarkEnd w:id="18792"/>
      <w:r w:rsidRPr="00013C34">
        <w:rPr>
          <w:rtl/>
        </w:rPr>
        <w:t xml:space="preserve">העולם </w:t>
      </w:r>
      <w:bookmarkStart w:id="18793" w:name="_ETM_Q37_389560"/>
      <w:bookmarkEnd w:id="18793"/>
      <w:r w:rsidRPr="00013C34">
        <w:rPr>
          <w:rtl/>
        </w:rPr>
        <w:t>השנייה</w:t>
      </w:r>
      <w:r>
        <w:rPr>
          <w:rFonts w:hint="cs"/>
          <w:rtl/>
        </w:rPr>
        <w:t xml:space="preserve">, גבלס. </w:t>
      </w:r>
      <w:bookmarkStart w:id="18794" w:name="_ETM_Q37_390830"/>
      <w:bookmarkEnd w:id="18794"/>
      <w:r w:rsidRPr="00013C34">
        <w:rPr>
          <w:rtl/>
        </w:rPr>
        <w:t xml:space="preserve">הוא </w:t>
      </w:r>
      <w:bookmarkStart w:id="18795" w:name="_ETM_Q37_390919"/>
      <w:bookmarkEnd w:id="18795"/>
      <w:r w:rsidRPr="00013C34">
        <w:rPr>
          <w:rtl/>
        </w:rPr>
        <w:t>אמר</w:t>
      </w:r>
      <w:bookmarkStart w:id="18796" w:name="_ETM_Q37_391220"/>
      <w:bookmarkEnd w:id="18796"/>
      <w:r>
        <w:rPr>
          <w:rFonts w:hint="cs"/>
          <w:rtl/>
        </w:rPr>
        <w:t>: אם</w:t>
      </w:r>
      <w:r w:rsidRPr="00013C34">
        <w:rPr>
          <w:rtl/>
        </w:rPr>
        <w:t xml:space="preserve"> </w:t>
      </w:r>
      <w:bookmarkStart w:id="18797" w:name="_ETM_Q37_391340"/>
      <w:bookmarkEnd w:id="18797"/>
      <w:r w:rsidRPr="00013C34">
        <w:rPr>
          <w:rtl/>
        </w:rPr>
        <w:t xml:space="preserve">תחזור </w:t>
      </w:r>
      <w:bookmarkStart w:id="18798" w:name="_ETM_Q37_392060"/>
      <w:bookmarkEnd w:id="18798"/>
      <w:r>
        <w:rPr>
          <w:rFonts w:hint="cs"/>
          <w:rtl/>
        </w:rPr>
        <w:t xml:space="preserve">הרבה פעמים </w:t>
      </w:r>
      <w:r w:rsidRPr="00013C34">
        <w:rPr>
          <w:rtl/>
        </w:rPr>
        <w:t xml:space="preserve">על </w:t>
      </w:r>
      <w:bookmarkStart w:id="18799" w:name="_ETM_Q37_392180"/>
      <w:bookmarkEnd w:id="18799"/>
      <w:r w:rsidRPr="00013C34">
        <w:rPr>
          <w:rtl/>
        </w:rPr>
        <w:t>שקר</w:t>
      </w:r>
      <w:r>
        <w:rPr>
          <w:rFonts w:hint="cs"/>
          <w:rtl/>
        </w:rPr>
        <w:t>,</w:t>
      </w:r>
      <w:r w:rsidRPr="00013C34">
        <w:rPr>
          <w:rtl/>
        </w:rPr>
        <w:t xml:space="preserve"> </w:t>
      </w:r>
      <w:bookmarkStart w:id="18800" w:name="_ETM_Q37_392750"/>
      <w:bookmarkEnd w:id="18800"/>
      <w:r w:rsidRPr="00013C34">
        <w:rPr>
          <w:rtl/>
        </w:rPr>
        <w:t xml:space="preserve">אולי </w:t>
      </w:r>
      <w:bookmarkStart w:id="18801" w:name="_ETM_Q37_392990"/>
      <w:bookmarkEnd w:id="18801"/>
      <w:r w:rsidRPr="00013C34">
        <w:rPr>
          <w:rtl/>
        </w:rPr>
        <w:t xml:space="preserve">הוא </w:t>
      </w:r>
      <w:bookmarkStart w:id="18802" w:name="_ETM_Q37_393080"/>
      <w:bookmarkEnd w:id="18802"/>
      <w:r w:rsidRPr="00013C34">
        <w:rPr>
          <w:rtl/>
        </w:rPr>
        <w:t xml:space="preserve">יהפוך </w:t>
      </w:r>
      <w:bookmarkStart w:id="18803" w:name="_ETM_Q37_394610"/>
      <w:bookmarkEnd w:id="18803"/>
      <w:r>
        <w:rPr>
          <w:rFonts w:hint="cs"/>
          <w:rtl/>
        </w:rPr>
        <w:t xml:space="preserve">לאמת. אז </w:t>
      </w:r>
      <w:bookmarkStart w:id="18804" w:name="_ETM_Q37_395671"/>
      <w:bookmarkEnd w:id="18804"/>
      <w:r w:rsidRPr="00013C34">
        <w:rPr>
          <w:rtl/>
        </w:rPr>
        <w:t xml:space="preserve">אני </w:t>
      </w:r>
      <w:bookmarkStart w:id="18805" w:name="_ETM_Q37_394850"/>
      <w:bookmarkEnd w:id="18805"/>
      <w:r w:rsidRPr="00013C34">
        <w:rPr>
          <w:rtl/>
        </w:rPr>
        <w:t xml:space="preserve">אומר </w:t>
      </w:r>
      <w:bookmarkStart w:id="18806" w:name="_ETM_Q37_395120"/>
      <w:bookmarkEnd w:id="18806"/>
      <w:r w:rsidRPr="00013C34">
        <w:rPr>
          <w:rtl/>
        </w:rPr>
        <w:t xml:space="preserve">פה </w:t>
      </w:r>
      <w:bookmarkStart w:id="18807" w:name="_ETM_Q37_395570"/>
      <w:bookmarkEnd w:id="18807"/>
      <w:r>
        <w:rPr>
          <w:rFonts w:hint="cs"/>
          <w:rtl/>
        </w:rPr>
        <w:t xml:space="preserve">גם </w:t>
      </w:r>
      <w:r w:rsidRPr="00013C34">
        <w:rPr>
          <w:rtl/>
        </w:rPr>
        <w:t xml:space="preserve">במליאת </w:t>
      </w:r>
      <w:bookmarkStart w:id="18808" w:name="_ETM_Q37_395900"/>
      <w:bookmarkEnd w:id="18808"/>
      <w:r w:rsidRPr="00013C34">
        <w:rPr>
          <w:rtl/>
        </w:rPr>
        <w:t>הכנסת</w:t>
      </w:r>
      <w:r>
        <w:rPr>
          <w:rFonts w:hint="cs"/>
          <w:rtl/>
        </w:rPr>
        <w:t>:</w:t>
      </w:r>
      <w:r w:rsidRPr="00013C34">
        <w:rPr>
          <w:rtl/>
        </w:rPr>
        <w:t xml:space="preserve"> </w:t>
      </w:r>
      <w:bookmarkStart w:id="18809" w:name="_ETM_Q37_396990"/>
      <w:bookmarkEnd w:id="18809"/>
      <w:r w:rsidRPr="00013C34">
        <w:rPr>
          <w:rtl/>
        </w:rPr>
        <w:t xml:space="preserve">שקר </w:t>
      </w:r>
      <w:bookmarkStart w:id="18810" w:name="_ETM_Q37_397260"/>
      <w:bookmarkEnd w:id="18810"/>
      <w:r w:rsidRPr="00013C34">
        <w:rPr>
          <w:rtl/>
        </w:rPr>
        <w:t xml:space="preserve">שחוזרים </w:t>
      </w:r>
      <w:bookmarkStart w:id="18811" w:name="_ETM_Q37_397710"/>
      <w:bookmarkEnd w:id="18811"/>
      <w:r w:rsidRPr="00013C34">
        <w:rPr>
          <w:rtl/>
        </w:rPr>
        <w:t xml:space="preserve">עליו </w:t>
      </w:r>
      <w:bookmarkStart w:id="18812" w:name="_ETM_Q37_397920"/>
      <w:bookmarkEnd w:id="18812"/>
      <w:r w:rsidRPr="00013C34">
        <w:rPr>
          <w:rtl/>
        </w:rPr>
        <w:t xml:space="preserve">הרבה </w:t>
      </w:r>
      <w:bookmarkStart w:id="18813" w:name="_ETM_Q37_398160"/>
      <w:bookmarkEnd w:id="18813"/>
      <w:r w:rsidRPr="00013C34">
        <w:rPr>
          <w:rtl/>
        </w:rPr>
        <w:t xml:space="preserve">פעמים </w:t>
      </w:r>
      <w:bookmarkStart w:id="18814" w:name="_ETM_Q37_398490"/>
      <w:bookmarkEnd w:id="18814"/>
      <w:r w:rsidRPr="00013C34">
        <w:rPr>
          <w:rtl/>
        </w:rPr>
        <w:t xml:space="preserve">לא </w:t>
      </w:r>
      <w:bookmarkStart w:id="18815" w:name="_ETM_Q37_398610"/>
      <w:bookmarkEnd w:id="18815"/>
      <w:r w:rsidRPr="00013C34">
        <w:rPr>
          <w:rtl/>
        </w:rPr>
        <w:t xml:space="preserve">הופך </w:t>
      </w:r>
      <w:bookmarkStart w:id="18816" w:name="_ETM_Q37_400370"/>
      <w:bookmarkEnd w:id="18816"/>
      <w:r>
        <w:rPr>
          <w:rFonts w:hint="cs"/>
          <w:rtl/>
        </w:rPr>
        <w:t>לאמת.</w:t>
      </w:r>
    </w:p>
    <w:p w:rsidR="00AF4DAD" w:rsidRDefault="00AF4DAD" w:rsidP="006B7C0E">
      <w:pPr>
        <w:rPr>
          <w:rtl/>
        </w:rPr>
      </w:pPr>
    </w:p>
    <w:sdt>
      <w:sdtPr>
        <w:rPr>
          <w:rtl/>
        </w:rPr>
        <w:alias w:val="קריאה"/>
        <w:tag w:val="&lt;ID&gt;5377&lt;/ID&gt;&lt;Name&gt;מירי רגב - שרה&lt;/Name&gt;&lt;Data&gt;שרת התרבות והספורט מירי רגב&lt;/Data&gt;&lt;Shortcut&gt;מירג&lt;/Shortcut&gt;"/>
        <w:id w:val="-1037738609"/>
        <w:placeholder>
          <w:docPart w:val="CA52FEB4AA6D421D8E884B660145FF71"/>
        </w:placeholder>
      </w:sdtPr>
      <w:sdtEndPr/>
      <w:sdtContent>
        <w:p w:rsidR="00AF4DAD" w:rsidRDefault="00AF4DAD" w:rsidP="006B7C0E">
          <w:pPr>
            <w:pStyle w:val="af5"/>
            <w:keepNext/>
            <w:rPr>
              <w:rtl/>
            </w:rPr>
          </w:pPr>
          <w:r w:rsidRPr="00F16065">
            <w:rPr>
              <w:rStyle w:val="afe"/>
              <w:color w:val="000000"/>
              <w:rtl/>
            </w:rPr>
            <w:t>שרת התרבות והספורט מירי רגב:</w:t>
          </w:r>
        </w:p>
      </w:sdtContent>
    </w:sdt>
    <w:p w:rsidR="00AF4DAD" w:rsidRDefault="00AF4DAD" w:rsidP="004370BB">
      <w:pPr>
        <w:rPr>
          <w:rtl/>
        </w:rPr>
      </w:pPr>
    </w:p>
    <w:p w:rsidR="00AF4DAD" w:rsidRDefault="00AF4DAD" w:rsidP="006B7C0E">
      <w:pPr>
        <w:rPr>
          <w:rtl/>
        </w:rPr>
      </w:pPr>
      <w:r>
        <w:rPr>
          <w:rFonts w:hint="cs"/>
          <w:rtl/>
        </w:rPr>
        <w:t>את זה תשנן לעצמך.</w:t>
      </w:r>
    </w:p>
    <w:p w:rsidR="00AF4DAD" w:rsidRDefault="00AF4DAD" w:rsidP="006B7C0E">
      <w:pPr>
        <w:rPr>
          <w:rtl/>
        </w:rPr>
      </w:pPr>
    </w:p>
    <w:sdt>
      <w:sdtPr>
        <w:rPr>
          <w:rtl/>
        </w:rPr>
        <w:alias w:val="דובר_המשך"/>
        <w:tag w:val="&lt;ID&gt;4692&lt;/ID&gt;&lt;Name&gt;נחמן שי - המחנה הציוני&lt;/Name&gt;&lt;Data&gt;נחמן שי (המחנה הציוני)&lt;/Data&gt;&lt;Shortcut&gt;נחשי&lt;/Shortcut&gt;"/>
        <w:id w:val="759873235"/>
        <w:placeholder>
          <w:docPart w:val="CA52FEB4AA6D421D8E884B660145FF71"/>
        </w:placeholder>
      </w:sdtPr>
      <w:sdtEndPr/>
      <w:sdtContent>
        <w:p w:rsidR="00AF4DAD" w:rsidRDefault="00AF4DAD" w:rsidP="006B7C0E">
          <w:pPr>
            <w:pStyle w:val="-"/>
            <w:keepNext/>
            <w:rPr>
              <w:rtl/>
            </w:rPr>
          </w:pPr>
          <w:r w:rsidRPr="00F16065">
            <w:rPr>
              <w:rStyle w:val="afe"/>
              <w:color w:val="000000"/>
              <w:rtl/>
            </w:rPr>
            <w:t>נחמן שי (המחנה הציוני)</w:t>
          </w:r>
          <w:r w:rsidRPr="00F16065">
            <w:rPr>
              <w:color w:val="000000"/>
              <w:rtl/>
            </w:rPr>
            <w:t>:</w:t>
          </w:r>
        </w:p>
      </w:sdtContent>
    </w:sdt>
    <w:p w:rsidR="00AF4DAD" w:rsidRDefault="00AF4DAD" w:rsidP="004370BB">
      <w:pPr>
        <w:rPr>
          <w:rtl/>
        </w:rPr>
      </w:pPr>
    </w:p>
    <w:p w:rsidR="00AF4DAD" w:rsidRDefault="00AF4DAD" w:rsidP="006B7C0E">
      <w:pPr>
        <w:rPr>
          <w:rtl/>
        </w:rPr>
      </w:pPr>
      <w:r>
        <w:rPr>
          <w:rFonts w:hint="cs"/>
          <w:rtl/>
        </w:rPr>
        <w:t xml:space="preserve">ומה </w:t>
      </w:r>
      <w:bookmarkStart w:id="18817" w:name="_ETM_Q37_400520"/>
      <w:bookmarkEnd w:id="18817"/>
      <w:r w:rsidRPr="00013C34">
        <w:rPr>
          <w:rtl/>
        </w:rPr>
        <w:t xml:space="preserve">שאנחנו </w:t>
      </w:r>
      <w:bookmarkStart w:id="18818" w:name="_ETM_Q37_400880"/>
      <w:bookmarkEnd w:id="18818"/>
      <w:r w:rsidRPr="00013C34">
        <w:rPr>
          <w:rtl/>
        </w:rPr>
        <w:t xml:space="preserve">שמענו </w:t>
      </w:r>
      <w:bookmarkStart w:id="18819" w:name="_ETM_Q37_402810"/>
      <w:bookmarkEnd w:id="18819"/>
      <w:r>
        <w:rPr>
          <w:rFonts w:hint="cs"/>
          <w:rtl/>
        </w:rPr>
        <w:t xml:space="preserve">זה תצוגה </w:t>
      </w:r>
      <w:bookmarkStart w:id="18820" w:name="_ETM_Q37_403260"/>
      <w:bookmarkEnd w:id="18820"/>
      <w:r w:rsidRPr="00013C34">
        <w:rPr>
          <w:rtl/>
        </w:rPr>
        <w:t>מרהיבה</w:t>
      </w:r>
      <w:r>
        <w:rPr>
          <w:rFonts w:hint="cs"/>
          <w:rtl/>
        </w:rPr>
        <w:t>,</w:t>
      </w:r>
      <w:r w:rsidRPr="00013C34">
        <w:rPr>
          <w:rtl/>
        </w:rPr>
        <w:t xml:space="preserve"> </w:t>
      </w:r>
      <w:bookmarkStart w:id="18821" w:name="_ETM_Q37_404720"/>
      <w:bookmarkEnd w:id="18821"/>
      <w:r w:rsidRPr="00013C34">
        <w:rPr>
          <w:rtl/>
        </w:rPr>
        <w:t>מרהיבה</w:t>
      </w:r>
      <w:r>
        <w:rPr>
          <w:rFonts w:hint="cs"/>
          <w:rtl/>
        </w:rPr>
        <w:t>,</w:t>
      </w:r>
      <w:r w:rsidRPr="00013C34">
        <w:rPr>
          <w:rtl/>
        </w:rPr>
        <w:t xml:space="preserve"> </w:t>
      </w:r>
      <w:bookmarkStart w:id="18822" w:name="_ETM_Q37_405870"/>
      <w:bookmarkEnd w:id="18822"/>
      <w:r w:rsidRPr="00013C34">
        <w:rPr>
          <w:rtl/>
        </w:rPr>
        <w:t xml:space="preserve">של </w:t>
      </w:r>
      <w:bookmarkStart w:id="18823" w:name="_ETM_Q37_405990"/>
      <w:bookmarkEnd w:id="18823"/>
      <w:r w:rsidRPr="00013C34">
        <w:rPr>
          <w:rtl/>
        </w:rPr>
        <w:t xml:space="preserve">זיקוקי </w:t>
      </w:r>
      <w:bookmarkStart w:id="18824" w:name="_ETM_Q37_406560"/>
      <w:bookmarkEnd w:id="18824"/>
      <w:r w:rsidRPr="00013C34">
        <w:rPr>
          <w:rtl/>
        </w:rPr>
        <w:t>די</w:t>
      </w:r>
      <w:bookmarkStart w:id="18825" w:name="_ETM_Q37_406740"/>
      <w:bookmarkEnd w:id="18825"/>
      <w:r>
        <w:rPr>
          <w:rFonts w:hint="cs"/>
          <w:rtl/>
        </w:rPr>
        <w:t>-</w:t>
      </w:r>
      <w:r w:rsidRPr="00013C34">
        <w:rPr>
          <w:rtl/>
        </w:rPr>
        <w:t>נור</w:t>
      </w:r>
      <w:r>
        <w:rPr>
          <w:rFonts w:hint="cs"/>
          <w:rtl/>
        </w:rPr>
        <w:t>,</w:t>
      </w:r>
      <w:r w:rsidRPr="00013C34">
        <w:rPr>
          <w:rtl/>
        </w:rPr>
        <w:t xml:space="preserve"> </w:t>
      </w:r>
      <w:bookmarkStart w:id="18826" w:name="_ETM_Q37_407860"/>
      <w:bookmarkEnd w:id="18826"/>
      <w:r w:rsidRPr="00013C34">
        <w:rPr>
          <w:rtl/>
        </w:rPr>
        <w:t xml:space="preserve">שאף </w:t>
      </w:r>
      <w:bookmarkStart w:id="18827" w:name="_ETM_Q37_408220"/>
      <w:bookmarkEnd w:id="18827"/>
      <w:r w:rsidRPr="00013C34">
        <w:rPr>
          <w:rtl/>
        </w:rPr>
        <w:t xml:space="preserve">אחד </w:t>
      </w:r>
      <w:bookmarkStart w:id="18828" w:name="_ETM_Q37_408550"/>
      <w:bookmarkEnd w:id="18828"/>
      <w:r w:rsidRPr="00013C34">
        <w:rPr>
          <w:rtl/>
        </w:rPr>
        <w:t xml:space="preserve">מהם </w:t>
      </w:r>
      <w:bookmarkStart w:id="18829" w:name="_ETM_Q37_409450"/>
      <w:bookmarkEnd w:id="18829"/>
      <w:r>
        <w:rPr>
          <w:rFonts w:hint="cs"/>
          <w:rtl/>
        </w:rPr>
        <w:t xml:space="preserve">בסוף </w:t>
      </w:r>
      <w:bookmarkStart w:id="18830" w:name="_ETM_Q37_410982"/>
      <w:bookmarkEnd w:id="18830"/>
      <w:r w:rsidRPr="00013C34">
        <w:rPr>
          <w:rtl/>
        </w:rPr>
        <w:t xml:space="preserve">לא </w:t>
      </w:r>
      <w:bookmarkStart w:id="18831" w:name="_ETM_Q37_409570"/>
      <w:bookmarkEnd w:id="18831"/>
      <w:r w:rsidRPr="00013C34">
        <w:rPr>
          <w:rtl/>
        </w:rPr>
        <w:t xml:space="preserve">נגע </w:t>
      </w:r>
      <w:bookmarkStart w:id="18832" w:name="_ETM_Q37_410440"/>
      <w:bookmarkEnd w:id="18832"/>
      <w:r w:rsidRPr="00013C34">
        <w:rPr>
          <w:rtl/>
        </w:rPr>
        <w:t xml:space="preserve">לעניין </w:t>
      </w:r>
      <w:bookmarkStart w:id="18833" w:name="_ETM_Q37_410800"/>
      <w:bookmarkEnd w:id="18833"/>
      <w:r w:rsidRPr="00013C34">
        <w:rPr>
          <w:rtl/>
        </w:rPr>
        <w:t>עצמו</w:t>
      </w:r>
      <w:r>
        <w:rPr>
          <w:rFonts w:hint="cs"/>
          <w:rtl/>
        </w:rPr>
        <w:t xml:space="preserve"> שעמד לפנינו.</w:t>
      </w:r>
    </w:p>
    <w:p w:rsidR="00AF4DAD" w:rsidRDefault="00AF4DAD" w:rsidP="006B7C0E">
      <w:pPr>
        <w:rPr>
          <w:rtl/>
        </w:rPr>
      </w:pPr>
      <w:bookmarkStart w:id="18834" w:name="_ETM_Q37_417269"/>
      <w:bookmarkEnd w:id="18834"/>
    </w:p>
    <w:p w:rsidR="00AF4DAD" w:rsidRDefault="00AF4DAD" w:rsidP="004E3A17">
      <w:pPr>
        <w:rPr>
          <w:rtl/>
        </w:rPr>
      </w:pPr>
      <w:bookmarkStart w:id="18835" w:name="_ETM_Q37_411370"/>
      <w:bookmarkEnd w:id="18835"/>
      <w:r>
        <w:rPr>
          <w:rFonts w:hint="cs"/>
          <w:rtl/>
        </w:rPr>
        <w:t xml:space="preserve">אני </w:t>
      </w:r>
      <w:bookmarkStart w:id="18836" w:name="_ETM_Q37_419583"/>
      <w:bookmarkStart w:id="18837" w:name="_ETM_Q37_411550"/>
      <w:bookmarkStart w:id="18838" w:name="_ETM_Q37_412990"/>
      <w:bookmarkStart w:id="18839" w:name="_ETM_Q37_413590"/>
      <w:bookmarkEnd w:id="18836"/>
      <w:bookmarkEnd w:id="18837"/>
      <w:bookmarkEnd w:id="18838"/>
      <w:bookmarkEnd w:id="18839"/>
      <w:r w:rsidRPr="00013C34">
        <w:rPr>
          <w:rtl/>
        </w:rPr>
        <w:t xml:space="preserve">רוצה </w:t>
      </w:r>
      <w:bookmarkStart w:id="18840" w:name="_ETM_Q37_413890"/>
      <w:bookmarkEnd w:id="18840"/>
      <w:r w:rsidRPr="00013C34">
        <w:rPr>
          <w:rtl/>
        </w:rPr>
        <w:t xml:space="preserve">להפנות </w:t>
      </w:r>
      <w:bookmarkStart w:id="18841" w:name="_ETM_Q37_414220"/>
      <w:bookmarkEnd w:id="18841"/>
      <w:r w:rsidRPr="00013C34">
        <w:rPr>
          <w:rtl/>
        </w:rPr>
        <w:t xml:space="preserve">את </w:t>
      </w:r>
      <w:bookmarkStart w:id="18842" w:name="_ETM_Q37_414370"/>
      <w:bookmarkEnd w:id="18842"/>
      <w:r w:rsidRPr="00013C34">
        <w:rPr>
          <w:rtl/>
        </w:rPr>
        <w:t xml:space="preserve">תשומת </w:t>
      </w:r>
      <w:bookmarkStart w:id="18843" w:name="_ETM_Q37_414670"/>
      <w:bookmarkEnd w:id="18843"/>
      <w:r w:rsidRPr="00013C34">
        <w:rPr>
          <w:rtl/>
        </w:rPr>
        <w:t>ל</w:t>
      </w:r>
      <w:r>
        <w:rPr>
          <w:rFonts w:hint="cs"/>
          <w:rtl/>
        </w:rPr>
        <w:t>י</w:t>
      </w:r>
      <w:r w:rsidRPr="00013C34">
        <w:rPr>
          <w:rtl/>
        </w:rPr>
        <w:t>בך</w:t>
      </w:r>
      <w:r>
        <w:rPr>
          <w:rFonts w:hint="cs"/>
          <w:rtl/>
        </w:rPr>
        <w:t>,</w:t>
      </w:r>
      <w:r w:rsidRPr="00013C34">
        <w:rPr>
          <w:rtl/>
        </w:rPr>
        <w:t xml:space="preserve"> </w:t>
      </w:r>
      <w:bookmarkStart w:id="18844" w:name="_ETM_Q37_415030"/>
      <w:bookmarkEnd w:id="18844"/>
      <w:r w:rsidRPr="00013C34">
        <w:rPr>
          <w:rtl/>
        </w:rPr>
        <w:t>גברתי</w:t>
      </w:r>
      <w:r>
        <w:rPr>
          <w:rFonts w:hint="cs"/>
          <w:rtl/>
        </w:rPr>
        <w:t>,</w:t>
      </w:r>
      <w:r w:rsidRPr="00013C34">
        <w:rPr>
          <w:rtl/>
        </w:rPr>
        <w:t xml:space="preserve"> </w:t>
      </w:r>
      <w:bookmarkStart w:id="18845" w:name="_ETM_Q37_416080"/>
      <w:bookmarkEnd w:id="18845"/>
      <w:r>
        <w:rPr>
          <w:rFonts w:hint="cs"/>
          <w:rtl/>
        </w:rPr>
        <w:t>ל</w:t>
      </w:r>
      <w:r w:rsidRPr="00013C34">
        <w:rPr>
          <w:rtl/>
        </w:rPr>
        <w:t xml:space="preserve">דברים </w:t>
      </w:r>
      <w:bookmarkStart w:id="18846" w:name="_ETM_Q37_416890"/>
      <w:bookmarkEnd w:id="18846"/>
      <w:r w:rsidRPr="00013C34">
        <w:rPr>
          <w:rtl/>
        </w:rPr>
        <w:t xml:space="preserve">שאמר </w:t>
      </w:r>
      <w:bookmarkStart w:id="18847" w:name="_ETM_Q37_418060"/>
      <w:bookmarkEnd w:id="18847"/>
      <w:r w:rsidRPr="00013C34">
        <w:rPr>
          <w:rtl/>
        </w:rPr>
        <w:t xml:space="preserve">נשיא </w:t>
      </w:r>
      <w:bookmarkStart w:id="18848" w:name="_ETM_Q37_418360"/>
      <w:bookmarkEnd w:id="18848"/>
      <w:r w:rsidRPr="00013C34">
        <w:rPr>
          <w:rtl/>
        </w:rPr>
        <w:t xml:space="preserve">ההתאחדות </w:t>
      </w:r>
      <w:bookmarkStart w:id="18849" w:name="_ETM_Q37_419290"/>
      <w:bookmarkEnd w:id="18849"/>
      <w:r w:rsidRPr="00013C34">
        <w:rPr>
          <w:rtl/>
        </w:rPr>
        <w:t xml:space="preserve">לכדורגל </w:t>
      </w:r>
      <w:bookmarkStart w:id="18850" w:name="_ETM_Q37_420890"/>
      <w:bookmarkEnd w:id="18850"/>
      <w:r w:rsidRPr="00013C34">
        <w:rPr>
          <w:rtl/>
        </w:rPr>
        <w:t xml:space="preserve">של </w:t>
      </w:r>
      <w:bookmarkStart w:id="18851" w:name="_ETM_Q37_422420"/>
      <w:bookmarkStart w:id="18852" w:name="_ETM_Q37_424080"/>
      <w:bookmarkStart w:id="18853" w:name="_ETM_Q37_424320"/>
      <w:bookmarkEnd w:id="18851"/>
      <w:bookmarkEnd w:id="18852"/>
      <w:bookmarkEnd w:id="18853"/>
      <w:r>
        <w:rPr>
          <w:rFonts w:hint="cs"/>
          <w:rtl/>
        </w:rPr>
        <w:t>ארגנטינה.</w:t>
      </w:r>
      <w:r w:rsidRPr="00013C34">
        <w:rPr>
          <w:rtl/>
        </w:rPr>
        <w:t xml:space="preserve"> </w:t>
      </w:r>
      <w:bookmarkStart w:id="18854" w:name="_ETM_Q37_425560"/>
      <w:bookmarkEnd w:id="18854"/>
      <w:r w:rsidRPr="00013C34">
        <w:rPr>
          <w:rtl/>
        </w:rPr>
        <w:t xml:space="preserve">הוא </w:t>
      </w:r>
      <w:bookmarkStart w:id="18855" w:name="_ETM_Q37_425620"/>
      <w:bookmarkEnd w:id="18855"/>
      <w:r w:rsidRPr="00013C34">
        <w:rPr>
          <w:rtl/>
        </w:rPr>
        <w:t>אמר</w:t>
      </w:r>
      <w:r>
        <w:rPr>
          <w:rFonts w:hint="cs"/>
          <w:rtl/>
        </w:rPr>
        <w:t xml:space="preserve"> בעצמו </w:t>
      </w:r>
      <w:r>
        <w:rPr>
          <w:rFonts w:hint="eastAsia"/>
          <w:rtl/>
        </w:rPr>
        <w:t>–</w:t>
      </w:r>
      <w:r>
        <w:rPr>
          <w:rFonts w:hint="cs"/>
          <w:rtl/>
        </w:rPr>
        <w:t xml:space="preserve"> </w:t>
      </w:r>
      <w:bookmarkStart w:id="18856" w:name="_ETM_Q37_425890"/>
      <w:bookmarkStart w:id="18857" w:name="_ETM_Q37_426490"/>
      <w:bookmarkStart w:id="18858" w:name="_ETM_Q37_427060"/>
      <w:bookmarkStart w:id="18859" w:name="_ETM_Q37_427510"/>
      <w:bookmarkEnd w:id="18856"/>
      <w:bookmarkEnd w:id="18857"/>
      <w:bookmarkEnd w:id="18858"/>
      <w:bookmarkEnd w:id="18859"/>
      <w:r>
        <w:rPr>
          <w:rFonts w:hint="cs"/>
          <w:rtl/>
        </w:rPr>
        <w:t xml:space="preserve">הוא </w:t>
      </w:r>
      <w:bookmarkStart w:id="18860" w:name="_ETM_Q37_427660"/>
      <w:bookmarkEnd w:id="18860"/>
      <w:r w:rsidRPr="00013C34">
        <w:rPr>
          <w:rtl/>
        </w:rPr>
        <w:t xml:space="preserve">ערך </w:t>
      </w:r>
      <w:bookmarkStart w:id="18861" w:name="_ETM_Q37_427870"/>
      <w:bookmarkEnd w:id="18861"/>
      <w:r w:rsidRPr="00013C34">
        <w:rPr>
          <w:rtl/>
        </w:rPr>
        <w:t xml:space="preserve">מסיבת </w:t>
      </w:r>
      <w:bookmarkStart w:id="18862" w:name="_ETM_Q37_428290"/>
      <w:bookmarkEnd w:id="18862"/>
      <w:r w:rsidRPr="00013C34">
        <w:rPr>
          <w:rtl/>
        </w:rPr>
        <w:t xml:space="preserve">עיתונאים </w:t>
      </w:r>
      <w:bookmarkStart w:id="18863" w:name="_ETM_Q37_429160"/>
      <w:bookmarkEnd w:id="18863"/>
      <w:r w:rsidRPr="00013C34">
        <w:rPr>
          <w:rtl/>
        </w:rPr>
        <w:t xml:space="preserve">בשל </w:t>
      </w:r>
      <w:bookmarkStart w:id="18864" w:name="_ETM_Q37_429490"/>
      <w:bookmarkEnd w:id="18864"/>
      <w:r w:rsidRPr="00013C34">
        <w:rPr>
          <w:rtl/>
        </w:rPr>
        <w:t xml:space="preserve">ביטול </w:t>
      </w:r>
      <w:bookmarkStart w:id="18865" w:name="_ETM_Q37_429820"/>
      <w:bookmarkEnd w:id="18865"/>
      <w:r w:rsidRPr="00013C34">
        <w:rPr>
          <w:rtl/>
        </w:rPr>
        <w:t>הביקור</w:t>
      </w:r>
      <w:r>
        <w:rPr>
          <w:rFonts w:hint="cs"/>
          <w:rtl/>
        </w:rPr>
        <w:t>,</w:t>
      </w:r>
      <w:r w:rsidRPr="00013C34">
        <w:rPr>
          <w:rtl/>
        </w:rPr>
        <w:t xml:space="preserve"> </w:t>
      </w:r>
      <w:bookmarkStart w:id="18866" w:name="_ETM_Q37_430180"/>
      <w:bookmarkEnd w:id="18866"/>
      <w:r w:rsidRPr="00013C34">
        <w:rPr>
          <w:rtl/>
        </w:rPr>
        <w:t>ו</w:t>
      </w:r>
      <w:r>
        <w:rPr>
          <w:rFonts w:hint="cs"/>
          <w:rtl/>
        </w:rPr>
        <w:t xml:space="preserve">הוא </w:t>
      </w:r>
      <w:r w:rsidRPr="00013C34">
        <w:rPr>
          <w:rtl/>
        </w:rPr>
        <w:t xml:space="preserve">אמר </w:t>
      </w:r>
      <w:bookmarkStart w:id="18867" w:name="_ETM_Q37_430570"/>
      <w:bookmarkEnd w:id="18867"/>
      <w:r w:rsidRPr="00013C34">
        <w:rPr>
          <w:rtl/>
        </w:rPr>
        <w:t>כך</w:t>
      </w:r>
      <w:r>
        <w:rPr>
          <w:rFonts w:hint="cs"/>
          <w:rtl/>
        </w:rPr>
        <w:t>:</w:t>
      </w:r>
      <w:r w:rsidRPr="00013C34">
        <w:rPr>
          <w:rtl/>
        </w:rPr>
        <w:t xml:space="preserve"> </w:t>
      </w:r>
      <w:bookmarkStart w:id="18868" w:name="_ETM_Q37_431370"/>
      <w:bookmarkEnd w:id="18868"/>
      <w:r w:rsidRPr="00013C34">
        <w:rPr>
          <w:rtl/>
        </w:rPr>
        <w:t xml:space="preserve">אני </w:t>
      </w:r>
      <w:bookmarkStart w:id="18869" w:name="_ETM_Q37_431610"/>
      <w:bookmarkEnd w:id="18869"/>
      <w:r w:rsidRPr="00013C34">
        <w:rPr>
          <w:rtl/>
        </w:rPr>
        <w:t xml:space="preserve">לא </w:t>
      </w:r>
      <w:bookmarkStart w:id="18870" w:name="_ETM_Q37_431910"/>
      <w:bookmarkEnd w:id="18870"/>
      <w:r w:rsidRPr="00013C34">
        <w:rPr>
          <w:rtl/>
        </w:rPr>
        <w:t xml:space="preserve">חושב </w:t>
      </w:r>
      <w:bookmarkStart w:id="18871" w:name="_ETM_Q37_432420"/>
      <w:bookmarkEnd w:id="18871"/>
      <w:r w:rsidRPr="00013C34">
        <w:rPr>
          <w:rtl/>
        </w:rPr>
        <w:t xml:space="preserve">שהיו </w:t>
      </w:r>
      <w:bookmarkStart w:id="18872" w:name="_ETM_Q37_432900"/>
      <w:bookmarkEnd w:id="18872"/>
      <w:r w:rsidRPr="00013C34">
        <w:rPr>
          <w:rtl/>
        </w:rPr>
        <w:t xml:space="preserve">בעיות </w:t>
      </w:r>
      <w:bookmarkStart w:id="18873" w:name="_ETM_Q37_434820"/>
      <w:bookmarkEnd w:id="18873"/>
      <w:r>
        <w:rPr>
          <w:rFonts w:hint="cs"/>
          <w:rtl/>
        </w:rPr>
        <w:t xml:space="preserve">אם המשחק </w:t>
      </w:r>
      <w:bookmarkStart w:id="18874" w:name="_ETM_Q37_436319"/>
      <w:bookmarkEnd w:id="18874"/>
      <w:r w:rsidRPr="00013C34">
        <w:rPr>
          <w:rtl/>
        </w:rPr>
        <w:t xml:space="preserve">היה </w:t>
      </w:r>
      <w:bookmarkStart w:id="18875" w:name="_ETM_Q37_435030"/>
      <w:bookmarkEnd w:id="18875"/>
      <w:r w:rsidRPr="00013C34">
        <w:rPr>
          <w:rtl/>
        </w:rPr>
        <w:t>בחיפה</w:t>
      </w:r>
      <w:r>
        <w:rPr>
          <w:rFonts w:hint="cs"/>
          <w:rtl/>
        </w:rPr>
        <w:t>. הוא אמר את זה.</w:t>
      </w:r>
      <w:r w:rsidRPr="00013C34">
        <w:rPr>
          <w:rtl/>
        </w:rPr>
        <w:t xml:space="preserve"> </w:t>
      </w:r>
      <w:bookmarkStart w:id="18876" w:name="_ETM_Q37_436140"/>
      <w:bookmarkStart w:id="18877" w:name="_ETM_Q37_437529"/>
      <w:bookmarkEnd w:id="18876"/>
      <w:bookmarkEnd w:id="18877"/>
      <w:r w:rsidRPr="00013C34">
        <w:rPr>
          <w:rtl/>
        </w:rPr>
        <w:t xml:space="preserve">למה </w:t>
      </w:r>
      <w:bookmarkStart w:id="18878" w:name="_ETM_Q37_437800"/>
      <w:bookmarkEnd w:id="18878"/>
      <w:r w:rsidRPr="00013C34">
        <w:rPr>
          <w:rtl/>
        </w:rPr>
        <w:t xml:space="preserve">שאני </w:t>
      </w:r>
      <w:bookmarkStart w:id="18879" w:name="_ETM_Q37_438310"/>
      <w:bookmarkEnd w:id="18879"/>
      <w:r>
        <w:rPr>
          <w:rFonts w:hint="cs"/>
          <w:rtl/>
        </w:rPr>
        <w:t xml:space="preserve">לא </w:t>
      </w:r>
      <w:r w:rsidRPr="00013C34">
        <w:rPr>
          <w:rtl/>
        </w:rPr>
        <w:t xml:space="preserve">אאמין </w:t>
      </w:r>
      <w:bookmarkStart w:id="18880" w:name="_ETM_Q37_438670"/>
      <w:bookmarkEnd w:id="18880"/>
      <w:r w:rsidRPr="00013C34">
        <w:rPr>
          <w:rtl/>
        </w:rPr>
        <w:t>לו</w:t>
      </w:r>
      <w:r>
        <w:rPr>
          <w:rFonts w:hint="cs"/>
          <w:rtl/>
        </w:rPr>
        <w:t>?</w:t>
      </w:r>
      <w:r w:rsidRPr="00013C34">
        <w:rPr>
          <w:rtl/>
        </w:rPr>
        <w:t xml:space="preserve"> </w:t>
      </w:r>
      <w:bookmarkStart w:id="18881" w:name="_ETM_Q37_438910"/>
      <w:bookmarkEnd w:id="18881"/>
      <w:r w:rsidRPr="00013C34">
        <w:rPr>
          <w:rtl/>
        </w:rPr>
        <w:t>מ</w:t>
      </w:r>
      <w:r>
        <w:rPr>
          <w:rFonts w:hint="cs"/>
          <w:rtl/>
        </w:rPr>
        <w:t>י</w:t>
      </w:r>
      <w:r w:rsidRPr="00013C34">
        <w:rPr>
          <w:rtl/>
        </w:rPr>
        <w:t>לא</w:t>
      </w:r>
      <w:r>
        <w:rPr>
          <w:rFonts w:hint="cs"/>
          <w:rtl/>
        </w:rPr>
        <w:t xml:space="preserve"> את לא מאמינה לי, את לא מאמינה</w:t>
      </w:r>
      <w:bookmarkStart w:id="18882" w:name="_ETM_Q37_439330"/>
      <w:bookmarkStart w:id="18883" w:name="_ETM_Q37_439660"/>
      <w:bookmarkStart w:id="18884" w:name="_ETM_Q37_441310"/>
      <w:bookmarkEnd w:id="18882"/>
      <w:bookmarkEnd w:id="18883"/>
      <w:bookmarkEnd w:id="18884"/>
      <w:r>
        <w:rPr>
          <w:rFonts w:hint="cs"/>
          <w:rtl/>
        </w:rPr>
        <w:t xml:space="preserve"> למיקי, את </w:t>
      </w:r>
      <w:bookmarkStart w:id="18885" w:name="_ETM_Q37_438771"/>
      <w:bookmarkEnd w:id="18885"/>
      <w:r>
        <w:rPr>
          <w:rFonts w:hint="cs"/>
          <w:rtl/>
        </w:rPr>
        <w:t>לא מאמינה</w:t>
      </w:r>
      <w:r w:rsidRPr="00013C34">
        <w:rPr>
          <w:rtl/>
        </w:rPr>
        <w:t xml:space="preserve"> </w:t>
      </w:r>
      <w:bookmarkStart w:id="18886" w:name="_ETM_Q37_441580"/>
      <w:bookmarkEnd w:id="18886"/>
      <w:r>
        <w:rPr>
          <w:rFonts w:hint="cs"/>
          <w:rtl/>
        </w:rPr>
        <w:t>ל</w:t>
      </w:r>
      <w:r w:rsidRPr="00013C34">
        <w:rPr>
          <w:rtl/>
        </w:rPr>
        <w:t>עליזה</w:t>
      </w:r>
      <w:r>
        <w:rPr>
          <w:rFonts w:hint="cs"/>
          <w:rtl/>
        </w:rPr>
        <w:t>, את לא מאמינה</w:t>
      </w:r>
      <w:bookmarkStart w:id="18887" w:name="_ETM_Q37_442060"/>
      <w:bookmarkEnd w:id="18887"/>
      <w:r w:rsidRPr="00013C34">
        <w:rPr>
          <w:rtl/>
        </w:rPr>
        <w:t xml:space="preserve"> </w:t>
      </w:r>
      <w:bookmarkStart w:id="18888" w:name="_ETM_Q37_442180"/>
      <w:bookmarkEnd w:id="18888"/>
      <w:r w:rsidRPr="00013C34">
        <w:rPr>
          <w:rtl/>
        </w:rPr>
        <w:t xml:space="preserve">לאף </w:t>
      </w:r>
      <w:bookmarkStart w:id="18889" w:name="_ETM_Q37_442390"/>
      <w:bookmarkEnd w:id="18889"/>
      <w:r w:rsidRPr="00013C34">
        <w:rPr>
          <w:rtl/>
        </w:rPr>
        <w:t>אחד</w:t>
      </w:r>
      <w:r w:rsidR="004E3A17">
        <w:rPr>
          <w:rFonts w:hint="cs"/>
          <w:rtl/>
        </w:rPr>
        <w:t>;</w:t>
      </w:r>
      <w:r w:rsidRPr="00013C34">
        <w:rPr>
          <w:rtl/>
        </w:rPr>
        <w:t xml:space="preserve"> </w:t>
      </w:r>
      <w:bookmarkStart w:id="18890" w:name="_ETM_Q37_442779"/>
      <w:bookmarkEnd w:id="18890"/>
      <w:r w:rsidRPr="00013C34">
        <w:rPr>
          <w:rtl/>
        </w:rPr>
        <w:t xml:space="preserve">כולם </w:t>
      </w:r>
      <w:bookmarkStart w:id="18891" w:name="_ETM_Q37_443050"/>
      <w:bookmarkEnd w:id="18891"/>
      <w:r w:rsidRPr="00013C34">
        <w:rPr>
          <w:rtl/>
        </w:rPr>
        <w:t>נגדך</w:t>
      </w:r>
      <w:r>
        <w:rPr>
          <w:rFonts w:hint="cs"/>
          <w:rtl/>
        </w:rPr>
        <w:t>,</w:t>
      </w:r>
      <w:bookmarkStart w:id="18892" w:name="_ETM_Q37_445490"/>
      <w:bookmarkEnd w:id="18892"/>
      <w:r>
        <w:rPr>
          <w:rFonts w:hint="cs"/>
          <w:rtl/>
        </w:rPr>
        <w:t xml:space="preserve"> דברי בלע, דברי </w:t>
      </w:r>
      <w:bookmarkStart w:id="18893" w:name="_ETM_Q37_444664"/>
      <w:bookmarkEnd w:id="18893"/>
      <w:r>
        <w:rPr>
          <w:rFonts w:hint="cs"/>
          <w:rtl/>
        </w:rPr>
        <w:t xml:space="preserve">זה, דברי זה. הוא אמר במפורש: </w:t>
      </w:r>
      <w:bookmarkStart w:id="18894" w:name="_ETM_Q37_446839"/>
      <w:bookmarkStart w:id="18895" w:name="_ETM_Q37_447200"/>
      <w:bookmarkEnd w:id="18894"/>
      <w:bookmarkEnd w:id="18895"/>
      <w:r w:rsidRPr="00013C34">
        <w:rPr>
          <w:rtl/>
        </w:rPr>
        <w:t xml:space="preserve">אם </w:t>
      </w:r>
      <w:bookmarkStart w:id="18896" w:name="_ETM_Q37_447470"/>
      <w:bookmarkEnd w:id="18896"/>
      <w:r w:rsidRPr="00013C34">
        <w:rPr>
          <w:rtl/>
        </w:rPr>
        <w:t xml:space="preserve">המשחק </w:t>
      </w:r>
      <w:bookmarkStart w:id="18897" w:name="_ETM_Q37_448040"/>
      <w:bookmarkEnd w:id="18897"/>
      <w:r w:rsidRPr="00013C34">
        <w:rPr>
          <w:rtl/>
        </w:rPr>
        <w:t xml:space="preserve">היה </w:t>
      </w:r>
      <w:bookmarkStart w:id="18898" w:name="_ETM_Q37_448310"/>
      <w:bookmarkEnd w:id="18898"/>
      <w:r w:rsidRPr="00013C34">
        <w:rPr>
          <w:rtl/>
        </w:rPr>
        <w:t>בחיפה</w:t>
      </w:r>
      <w:r>
        <w:rPr>
          <w:rFonts w:hint="cs"/>
          <w:rtl/>
        </w:rPr>
        <w:t xml:space="preserve">, לא </w:t>
      </w:r>
      <w:bookmarkStart w:id="18899" w:name="_ETM_Q37_448761"/>
      <w:bookmarkEnd w:id="18899"/>
      <w:r>
        <w:rPr>
          <w:rFonts w:hint="cs"/>
          <w:rtl/>
        </w:rPr>
        <w:t>הייתה בעיה.</w:t>
      </w:r>
      <w:bookmarkStart w:id="18900" w:name="_ETM_Q37_449390"/>
      <w:bookmarkEnd w:id="18900"/>
    </w:p>
    <w:p w:rsidR="00AF4DAD" w:rsidRDefault="00AF4DAD" w:rsidP="006B7C0E">
      <w:pPr>
        <w:rPr>
          <w:rtl/>
        </w:rPr>
      </w:pPr>
      <w:bookmarkStart w:id="18901" w:name="_ETM_Q37_451425"/>
      <w:bookmarkStart w:id="18902" w:name="_ETM_Q37_451717"/>
      <w:bookmarkEnd w:id="18901"/>
      <w:bookmarkEnd w:id="18902"/>
    </w:p>
    <w:p w:rsidR="00AF4DAD" w:rsidRDefault="00AF4DAD" w:rsidP="004E3A17">
      <w:pPr>
        <w:rPr>
          <w:rtl/>
        </w:rPr>
      </w:pPr>
      <w:r>
        <w:rPr>
          <w:rFonts w:hint="cs"/>
          <w:rtl/>
        </w:rPr>
        <w:t>ועכשיו את בונה על זה</w:t>
      </w:r>
      <w:bookmarkStart w:id="18903" w:name="_ETM_Q37_451400"/>
      <w:bookmarkStart w:id="18904" w:name="_ETM_Q37_452390"/>
      <w:bookmarkStart w:id="18905" w:name="_ETM_Q37_452480"/>
      <w:bookmarkEnd w:id="18903"/>
      <w:bookmarkEnd w:id="18904"/>
      <w:bookmarkEnd w:id="18905"/>
      <w:r>
        <w:rPr>
          <w:rFonts w:hint="cs"/>
          <w:rtl/>
        </w:rPr>
        <w:t xml:space="preserve"> </w:t>
      </w:r>
      <w:r w:rsidRPr="00013C34">
        <w:rPr>
          <w:rtl/>
        </w:rPr>
        <w:t>ת</w:t>
      </w:r>
      <w:r>
        <w:rPr>
          <w:rFonts w:hint="cs"/>
          <w:rtl/>
        </w:rPr>
        <w:t>י</w:t>
      </w:r>
      <w:r w:rsidRPr="00013C34">
        <w:rPr>
          <w:rtl/>
        </w:rPr>
        <w:t>לי</w:t>
      </w:r>
      <w:bookmarkStart w:id="18906" w:name="_ETM_Q37_452779"/>
      <w:bookmarkEnd w:id="18906"/>
      <w:r>
        <w:rPr>
          <w:rFonts w:hint="cs"/>
          <w:rtl/>
        </w:rPr>
        <w:t>-</w:t>
      </w:r>
      <w:r w:rsidRPr="00013C34">
        <w:rPr>
          <w:rtl/>
        </w:rPr>
        <w:t>ת</w:t>
      </w:r>
      <w:r>
        <w:rPr>
          <w:rFonts w:hint="cs"/>
          <w:rtl/>
        </w:rPr>
        <w:t>י</w:t>
      </w:r>
      <w:r w:rsidRPr="00013C34">
        <w:rPr>
          <w:rtl/>
        </w:rPr>
        <w:t xml:space="preserve">לים </w:t>
      </w:r>
      <w:bookmarkStart w:id="18907" w:name="_ETM_Q37_453140"/>
      <w:bookmarkEnd w:id="18907"/>
      <w:r w:rsidRPr="00013C34">
        <w:rPr>
          <w:rtl/>
        </w:rPr>
        <w:t xml:space="preserve">על </w:t>
      </w:r>
      <w:bookmarkStart w:id="18908" w:name="_ETM_Q37_453410"/>
      <w:bookmarkEnd w:id="18908"/>
      <w:r w:rsidRPr="00013C34">
        <w:rPr>
          <w:rtl/>
        </w:rPr>
        <w:t xml:space="preserve">כרעי </w:t>
      </w:r>
      <w:bookmarkStart w:id="18909" w:name="_ETM_Q37_453740"/>
      <w:bookmarkEnd w:id="18909"/>
      <w:r w:rsidRPr="00013C34">
        <w:rPr>
          <w:rtl/>
        </w:rPr>
        <w:t>תרנגולת</w:t>
      </w:r>
      <w:r>
        <w:rPr>
          <w:rFonts w:hint="cs"/>
          <w:rtl/>
        </w:rPr>
        <w:t>. זה לא</w:t>
      </w:r>
      <w:r w:rsidRPr="00013C34">
        <w:rPr>
          <w:rtl/>
        </w:rPr>
        <w:t xml:space="preserve"> </w:t>
      </w:r>
      <w:bookmarkStart w:id="18910" w:name="_ETM_Q37_455420"/>
      <w:bookmarkEnd w:id="18910"/>
      <w:r w:rsidRPr="00013C34">
        <w:rPr>
          <w:rtl/>
        </w:rPr>
        <w:t>עומד</w:t>
      </w:r>
      <w:r>
        <w:rPr>
          <w:rFonts w:hint="cs"/>
          <w:rtl/>
        </w:rPr>
        <w:t xml:space="preserve">, </w:t>
      </w:r>
      <w:bookmarkStart w:id="18911" w:name="_ETM_Q37_458091"/>
      <w:bookmarkEnd w:id="18911"/>
      <w:r>
        <w:rPr>
          <w:rFonts w:hint="cs"/>
          <w:rtl/>
        </w:rPr>
        <w:t>זה לא עומד</w:t>
      </w:r>
      <w:r w:rsidRPr="00013C34">
        <w:rPr>
          <w:rtl/>
        </w:rPr>
        <w:t xml:space="preserve"> </w:t>
      </w:r>
      <w:bookmarkStart w:id="18912" w:name="_ETM_Q37_455690"/>
      <w:bookmarkEnd w:id="18912"/>
      <w:r w:rsidRPr="00013C34">
        <w:rPr>
          <w:rtl/>
        </w:rPr>
        <w:t xml:space="preserve">על </w:t>
      </w:r>
      <w:bookmarkStart w:id="18913" w:name="_ETM_Q37_455779"/>
      <w:bookmarkEnd w:id="18913"/>
      <w:r w:rsidRPr="00013C34">
        <w:rPr>
          <w:rtl/>
        </w:rPr>
        <w:t xml:space="preserve">הרגליים </w:t>
      </w:r>
      <w:bookmarkStart w:id="18914" w:name="_ETM_Q37_456290"/>
      <w:bookmarkEnd w:id="18914"/>
      <w:r w:rsidRPr="00013C34">
        <w:rPr>
          <w:rtl/>
        </w:rPr>
        <w:t>האלה</w:t>
      </w:r>
      <w:r>
        <w:rPr>
          <w:rFonts w:hint="cs"/>
          <w:rtl/>
        </w:rPr>
        <w:t>. ג'יבריל רג'וב</w:t>
      </w:r>
      <w:bookmarkStart w:id="18915" w:name="_ETM_Q37_457320"/>
      <w:bookmarkStart w:id="18916" w:name="_ETM_Q37_457860"/>
      <w:bookmarkEnd w:id="18915"/>
      <w:bookmarkEnd w:id="18916"/>
      <w:r w:rsidRPr="00013C34">
        <w:rPr>
          <w:rtl/>
        </w:rPr>
        <w:t xml:space="preserve"> </w:t>
      </w:r>
      <w:bookmarkStart w:id="18917" w:name="_ETM_Q37_458400"/>
      <w:bookmarkEnd w:id="18917"/>
      <w:r w:rsidRPr="00013C34">
        <w:rPr>
          <w:rtl/>
        </w:rPr>
        <w:t xml:space="preserve">לא </w:t>
      </w:r>
      <w:bookmarkStart w:id="18918" w:name="_ETM_Q37_458520"/>
      <w:bookmarkEnd w:id="18918"/>
      <w:r w:rsidRPr="00013C34">
        <w:rPr>
          <w:rtl/>
        </w:rPr>
        <w:t xml:space="preserve">ראוי </w:t>
      </w:r>
      <w:bookmarkStart w:id="18919" w:name="_ETM_Q37_458910"/>
      <w:bookmarkEnd w:id="18919"/>
      <w:r w:rsidRPr="00013C34">
        <w:rPr>
          <w:rtl/>
        </w:rPr>
        <w:t>ל</w:t>
      </w:r>
      <w:r>
        <w:rPr>
          <w:rFonts w:hint="cs"/>
          <w:rtl/>
        </w:rPr>
        <w:t>כל</w:t>
      </w:r>
      <w:r w:rsidRPr="00013C34">
        <w:rPr>
          <w:rtl/>
        </w:rPr>
        <w:t xml:space="preserve"> </w:t>
      </w:r>
      <w:bookmarkStart w:id="18920" w:name="_ETM_Q37_459330"/>
      <w:bookmarkEnd w:id="18920"/>
      <w:r>
        <w:rPr>
          <w:rFonts w:hint="cs"/>
          <w:rtl/>
        </w:rPr>
        <w:t>ה</w:t>
      </w:r>
      <w:r w:rsidRPr="00013C34">
        <w:rPr>
          <w:rtl/>
        </w:rPr>
        <w:t xml:space="preserve">תצוגה </w:t>
      </w:r>
      <w:bookmarkStart w:id="18921" w:name="_ETM_Q37_460080"/>
      <w:bookmarkEnd w:id="18921"/>
      <w:r>
        <w:rPr>
          <w:rFonts w:hint="cs"/>
          <w:rtl/>
        </w:rPr>
        <w:t xml:space="preserve">שאת </w:t>
      </w:r>
      <w:r w:rsidRPr="00013C34">
        <w:rPr>
          <w:rtl/>
        </w:rPr>
        <w:t xml:space="preserve">נותנת </w:t>
      </w:r>
      <w:bookmarkStart w:id="18922" w:name="_ETM_Q37_460410"/>
      <w:bookmarkEnd w:id="18922"/>
      <w:r w:rsidRPr="00013C34">
        <w:rPr>
          <w:rtl/>
        </w:rPr>
        <w:t>לו</w:t>
      </w:r>
      <w:r>
        <w:rPr>
          <w:rFonts w:hint="cs"/>
          <w:rtl/>
        </w:rPr>
        <w:t>.</w:t>
      </w:r>
      <w:r w:rsidRPr="00013C34">
        <w:rPr>
          <w:rtl/>
        </w:rPr>
        <w:t xml:space="preserve"> </w:t>
      </w:r>
      <w:bookmarkStart w:id="18923" w:name="_ETM_Q37_460500"/>
      <w:bookmarkEnd w:id="18923"/>
      <w:r w:rsidRPr="00013C34">
        <w:rPr>
          <w:rtl/>
        </w:rPr>
        <w:t xml:space="preserve">את </w:t>
      </w:r>
      <w:bookmarkStart w:id="18924" w:name="_ETM_Q37_460589"/>
      <w:bookmarkEnd w:id="18924"/>
      <w:r w:rsidRPr="00013C34">
        <w:rPr>
          <w:rtl/>
        </w:rPr>
        <w:t xml:space="preserve">נותנת </w:t>
      </w:r>
      <w:bookmarkStart w:id="18925" w:name="_ETM_Q37_460980"/>
      <w:bookmarkEnd w:id="18925"/>
      <w:r w:rsidRPr="00013C34">
        <w:rPr>
          <w:rtl/>
        </w:rPr>
        <w:t xml:space="preserve">לו </w:t>
      </w:r>
      <w:bookmarkStart w:id="18926" w:name="_ETM_Q37_461070"/>
      <w:bookmarkEnd w:id="18926"/>
      <w:r w:rsidRPr="00013C34">
        <w:rPr>
          <w:rtl/>
        </w:rPr>
        <w:t xml:space="preserve">מתנה </w:t>
      </w:r>
      <w:bookmarkStart w:id="18927" w:name="_ETM_Q37_461520"/>
      <w:bookmarkEnd w:id="18927"/>
      <w:r w:rsidRPr="00013C34">
        <w:rPr>
          <w:rtl/>
        </w:rPr>
        <w:t>נוספת</w:t>
      </w:r>
      <w:r w:rsidR="004E3A17">
        <w:rPr>
          <w:rFonts w:hint="cs"/>
          <w:rtl/>
        </w:rPr>
        <w:t>;</w:t>
      </w:r>
      <w:r>
        <w:rPr>
          <w:rFonts w:hint="cs"/>
          <w:rtl/>
        </w:rPr>
        <w:t xml:space="preserve"> נתת לו</w:t>
      </w:r>
      <w:r w:rsidRPr="00013C34">
        <w:rPr>
          <w:rtl/>
        </w:rPr>
        <w:t xml:space="preserve"> </w:t>
      </w:r>
      <w:bookmarkStart w:id="18928" w:name="_ETM_Q37_464790"/>
      <w:bookmarkEnd w:id="18928"/>
      <w:r>
        <w:rPr>
          <w:rFonts w:hint="cs"/>
          <w:rtl/>
        </w:rPr>
        <w:t xml:space="preserve">כבר </w:t>
      </w:r>
      <w:bookmarkStart w:id="18929" w:name="_ETM_Q37_462096"/>
      <w:bookmarkEnd w:id="18929"/>
      <w:r>
        <w:rPr>
          <w:rFonts w:hint="cs"/>
          <w:rtl/>
        </w:rPr>
        <w:t xml:space="preserve">אחת, את נותנת לו עוד אחת. הפכת אותו לגיבור </w:t>
      </w:r>
      <w:r w:rsidRPr="00013C34">
        <w:rPr>
          <w:rtl/>
        </w:rPr>
        <w:t>לאומי</w:t>
      </w:r>
      <w:r>
        <w:rPr>
          <w:rFonts w:hint="cs"/>
          <w:rtl/>
        </w:rPr>
        <w:t>.</w:t>
      </w:r>
      <w:r w:rsidRPr="00013C34">
        <w:rPr>
          <w:rtl/>
        </w:rPr>
        <w:t xml:space="preserve"> </w:t>
      </w:r>
      <w:bookmarkStart w:id="18930" w:name="_ETM_Q37_465630"/>
      <w:bookmarkStart w:id="18931" w:name="_ETM_Q37_467770"/>
      <w:bookmarkEnd w:id="18930"/>
      <w:bookmarkEnd w:id="18931"/>
      <w:r w:rsidRPr="00013C34">
        <w:rPr>
          <w:rtl/>
        </w:rPr>
        <w:t xml:space="preserve">מי </w:t>
      </w:r>
      <w:bookmarkStart w:id="18932" w:name="_ETM_Q37_467980"/>
      <w:bookmarkEnd w:id="18932"/>
      <w:r>
        <w:rPr>
          <w:rFonts w:hint="cs"/>
          <w:rtl/>
        </w:rPr>
        <w:t xml:space="preserve">מזכיר </w:t>
      </w:r>
      <w:bookmarkStart w:id="18933" w:name="_ETM_Q37_467110"/>
      <w:bookmarkEnd w:id="18933"/>
      <w:r>
        <w:rPr>
          <w:rFonts w:hint="cs"/>
          <w:rtl/>
        </w:rPr>
        <w:t xml:space="preserve">את </w:t>
      </w:r>
      <w:r w:rsidRPr="00013C34">
        <w:rPr>
          <w:rtl/>
        </w:rPr>
        <w:t xml:space="preserve">זה </w:t>
      </w:r>
      <w:bookmarkStart w:id="18934" w:name="_ETM_Q37_468580"/>
      <w:bookmarkEnd w:id="18934"/>
      <w:r w:rsidRPr="00013C34">
        <w:rPr>
          <w:rtl/>
        </w:rPr>
        <w:t xml:space="preserve">ג'יבריל </w:t>
      </w:r>
      <w:bookmarkStart w:id="18935" w:name="_ETM_Q37_468880"/>
      <w:bookmarkEnd w:id="18935"/>
      <w:r>
        <w:rPr>
          <w:rFonts w:hint="cs"/>
          <w:rtl/>
        </w:rPr>
        <w:t xml:space="preserve">רג'וב? מי זקוק לג'יבריל רג'וב? </w:t>
      </w:r>
      <w:bookmarkStart w:id="18936" w:name="_ETM_Q37_469060"/>
      <w:bookmarkStart w:id="18937" w:name="_ETM_Q37_470640"/>
      <w:bookmarkEnd w:id="18936"/>
      <w:bookmarkEnd w:id="18937"/>
      <w:r w:rsidRPr="00013C34">
        <w:rPr>
          <w:rtl/>
        </w:rPr>
        <w:t xml:space="preserve">אני </w:t>
      </w:r>
      <w:bookmarkStart w:id="18938" w:name="_ETM_Q37_470790"/>
      <w:bookmarkEnd w:id="18938"/>
      <w:r w:rsidRPr="00013C34">
        <w:rPr>
          <w:rtl/>
        </w:rPr>
        <w:t xml:space="preserve">אומר </w:t>
      </w:r>
      <w:bookmarkStart w:id="18939" w:name="_ETM_Q37_471089"/>
      <w:bookmarkEnd w:id="18939"/>
      <w:r w:rsidRPr="00013C34">
        <w:rPr>
          <w:rtl/>
        </w:rPr>
        <w:t xml:space="preserve">לך </w:t>
      </w:r>
      <w:bookmarkStart w:id="18940" w:name="_ETM_Q37_471240"/>
      <w:bookmarkEnd w:id="18940"/>
      <w:r w:rsidRPr="00013C34">
        <w:rPr>
          <w:rtl/>
        </w:rPr>
        <w:t xml:space="preserve">עוד </w:t>
      </w:r>
      <w:bookmarkStart w:id="18941" w:name="_ETM_Q37_471450"/>
      <w:bookmarkEnd w:id="18941"/>
      <w:r w:rsidRPr="00013C34">
        <w:rPr>
          <w:rtl/>
        </w:rPr>
        <w:t>פעם</w:t>
      </w:r>
      <w:r>
        <w:rPr>
          <w:rFonts w:hint="cs"/>
          <w:rtl/>
        </w:rPr>
        <w:t>,</w:t>
      </w:r>
      <w:r w:rsidRPr="00013C34">
        <w:rPr>
          <w:rtl/>
        </w:rPr>
        <w:t xml:space="preserve"> </w:t>
      </w:r>
      <w:bookmarkStart w:id="18942" w:name="_ETM_Q37_471960"/>
      <w:bookmarkEnd w:id="18942"/>
      <w:r w:rsidRPr="00013C34">
        <w:rPr>
          <w:rtl/>
        </w:rPr>
        <w:t xml:space="preserve">גברתי </w:t>
      </w:r>
      <w:bookmarkStart w:id="18943" w:name="_ETM_Q37_472470"/>
      <w:bookmarkEnd w:id="18943"/>
      <w:r w:rsidRPr="00013C34">
        <w:rPr>
          <w:rtl/>
        </w:rPr>
        <w:t>השרה</w:t>
      </w:r>
      <w:r w:rsidR="004E3A17">
        <w:rPr>
          <w:rFonts w:hint="cs"/>
          <w:rtl/>
        </w:rPr>
        <w:t>:</w:t>
      </w:r>
      <w:r>
        <w:rPr>
          <w:rFonts w:hint="cs"/>
          <w:rtl/>
        </w:rPr>
        <w:t xml:space="preserve"> אני</w:t>
      </w:r>
      <w:bookmarkStart w:id="18944" w:name="_ETM_Q37_473760"/>
      <w:bookmarkEnd w:id="18944"/>
      <w:r w:rsidRPr="00013C34">
        <w:rPr>
          <w:rtl/>
        </w:rPr>
        <w:t xml:space="preserve"> </w:t>
      </w:r>
      <w:bookmarkStart w:id="18945" w:name="_ETM_Q37_473880"/>
      <w:bookmarkEnd w:id="18945"/>
      <w:r w:rsidRPr="00013C34">
        <w:rPr>
          <w:rtl/>
        </w:rPr>
        <w:t xml:space="preserve">לא </w:t>
      </w:r>
      <w:bookmarkStart w:id="18946" w:name="_ETM_Q37_474000"/>
      <w:bookmarkEnd w:id="18946"/>
      <w:r w:rsidRPr="00013C34">
        <w:rPr>
          <w:rtl/>
        </w:rPr>
        <w:t xml:space="preserve">בודק </w:t>
      </w:r>
      <w:bookmarkStart w:id="18947" w:name="_ETM_Q37_474270"/>
      <w:bookmarkEnd w:id="18947"/>
      <w:r w:rsidRPr="00013C34">
        <w:rPr>
          <w:rtl/>
        </w:rPr>
        <w:t xml:space="preserve">את </w:t>
      </w:r>
      <w:bookmarkStart w:id="18948" w:name="_ETM_Q37_474570"/>
      <w:bookmarkEnd w:id="18948"/>
      <w:r w:rsidRPr="00013C34">
        <w:rPr>
          <w:rtl/>
        </w:rPr>
        <w:t>כישור</w:t>
      </w:r>
      <w:r>
        <w:rPr>
          <w:rFonts w:hint="cs"/>
          <w:rtl/>
        </w:rPr>
        <w:t>י</w:t>
      </w:r>
      <w:r w:rsidRPr="00013C34">
        <w:rPr>
          <w:rtl/>
        </w:rPr>
        <w:t>יך</w:t>
      </w:r>
      <w:r>
        <w:rPr>
          <w:rFonts w:hint="cs"/>
          <w:rtl/>
        </w:rPr>
        <w:t xml:space="preserve"> ו</w:t>
      </w:r>
      <w:bookmarkStart w:id="18949" w:name="_ETM_Q37_480060"/>
      <w:bookmarkEnd w:id="18949"/>
      <w:r w:rsidRPr="00013C34">
        <w:rPr>
          <w:rtl/>
        </w:rPr>
        <w:t xml:space="preserve">לא </w:t>
      </w:r>
      <w:bookmarkStart w:id="18950" w:name="_ETM_Q37_480150"/>
      <w:bookmarkStart w:id="18951" w:name="_ETM_Q37_480300"/>
      <w:bookmarkEnd w:id="18950"/>
      <w:bookmarkEnd w:id="18951"/>
      <w:r>
        <w:rPr>
          <w:rFonts w:hint="cs"/>
          <w:rtl/>
        </w:rPr>
        <w:t xml:space="preserve">שאלתי איך </w:t>
      </w:r>
      <w:bookmarkStart w:id="18952" w:name="_ETM_Q37_478508"/>
      <w:bookmarkEnd w:id="18952"/>
      <w:r>
        <w:rPr>
          <w:rFonts w:hint="cs"/>
          <w:rtl/>
        </w:rPr>
        <w:t xml:space="preserve">את התמנית </w:t>
      </w:r>
      <w:bookmarkStart w:id="18953" w:name="_ETM_Q37_480480"/>
      <w:bookmarkEnd w:id="18953"/>
      <w:r>
        <w:rPr>
          <w:rFonts w:hint="cs"/>
          <w:rtl/>
        </w:rPr>
        <w:t xml:space="preserve">לדוברת צה"ל ומה היה שם. באמת שלא. </w:t>
      </w:r>
      <w:bookmarkStart w:id="18954" w:name="_ETM_Q37_480570"/>
      <w:bookmarkStart w:id="18955" w:name="_ETM_Q37_481380"/>
      <w:bookmarkStart w:id="18956" w:name="_ETM_Q37_481470"/>
      <w:bookmarkEnd w:id="18954"/>
      <w:bookmarkEnd w:id="18955"/>
      <w:bookmarkEnd w:id="18956"/>
      <w:r>
        <w:rPr>
          <w:rFonts w:hint="cs"/>
          <w:rtl/>
        </w:rPr>
        <w:t>אף פעם לא עשיתי את זה, ואני לא עושה את</w:t>
      </w:r>
      <w:bookmarkStart w:id="18957" w:name="_ETM_Q37_483149"/>
      <w:bookmarkEnd w:id="18957"/>
      <w:r>
        <w:rPr>
          <w:rFonts w:hint="cs"/>
          <w:rtl/>
        </w:rPr>
        <w:t xml:space="preserve"> זה גם עכשיו.</w:t>
      </w:r>
      <w:bookmarkStart w:id="18958" w:name="_ETM_Q37_481560"/>
      <w:bookmarkEnd w:id="18958"/>
    </w:p>
    <w:p w:rsidR="00AF4DAD" w:rsidRDefault="00AF4DAD" w:rsidP="006B7C0E">
      <w:pPr>
        <w:rPr>
          <w:rtl/>
        </w:rPr>
      </w:pPr>
    </w:p>
    <w:sdt>
      <w:sdtPr>
        <w:rPr>
          <w:rtl/>
        </w:rPr>
        <w:alias w:val="קריאה"/>
        <w:tag w:val="&lt;ID&gt;5377&lt;/ID&gt;&lt;Name&gt;מירי רגב - שרה&lt;/Name&gt;&lt;Data&gt;שרת התרבות והספורט מירי רגב&lt;/Data&gt;&lt;Shortcut&gt;מירג&lt;/Shortcut&gt;"/>
        <w:id w:val="-1178732574"/>
        <w:placeholder>
          <w:docPart w:val="CA52FEB4AA6D421D8E884B660145FF71"/>
        </w:placeholder>
      </w:sdtPr>
      <w:sdtEndPr/>
      <w:sdtContent>
        <w:p w:rsidR="00AF4DAD" w:rsidRDefault="00AF4DAD" w:rsidP="006B7C0E">
          <w:pPr>
            <w:pStyle w:val="af5"/>
            <w:keepNext/>
            <w:rPr>
              <w:rtl/>
            </w:rPr>
          </w:pPr>
          <w:r w:rsidRPr="0045130A">
            <w:rPr>
              <w:rStyle w:val="afe"/>
              <w:color w:val="000000"/>
              <w:rtl/>
            </w:rPr>
            <w:t>שרת התרבות והספורט מירי רגב</w:t>
          </w:r>
          <w:r w:rsidRPr="0045130A">
            <w:rPr>
              <w:color w:val="000000"/>
              <w:rtl/>
            </w:rPr>
            <w:t>:</w:t>
          </w:r>
        </w:p>
      </w:sdtContent>
    </w:sdt>
    <w:p w:rsidR="00AF4DAD" w:rsidRDefault="00AF4DAD" w:rsidP="004370BB">
      <w:pPr>
        <w:rPr>
          <w:rtl/>
        </w:rPr>
      </w:pPr>
    </w:p>
    <w:p w:rsidR="00AF4DAD" w:rsidRDefault="00AF4DAD" w:rsidP="006B7C0E">
      <w:pPr>
        <w:rPr>
          <w:rtl/>
        </w:rPr>
      </w:pPr>
      <w:r>
        <w:rPr>
          <w:rFonts w:hint="cs"/>
          <w:rtl/>
        </w:rPr>
        <w:t>תשאל.</w:t>
      </w:r>
    </w:p>
    <w:p w:rsidR="00AF4DAD" w:rsidRDefault="00AF4DAD" w:rsidP="006B7C0E">
      <w:pPr>
        <w:rPr>
          <w:rtl/>
        </w:rPr>
      </w:pPr>
      <w:bookmarkStart w:id="18959" w:name="_ETM_Q37_479367"/>
      <w:bookmarkEnd w:id="18959"/>
    </w:p>
    <w:bookmarkStart w:id="18960" w:name="_ETM_Q37_479657" w:displacedByCustomXml="next"/>
    <w:bookmarkEnd w:id="18960" w:displacedByCustomXml="next"/>
    <w:sdt>
      <w:sdtPr>
        <w:rPr>
          <w:rtl/>
        </w:rPr>
        <w:alias w:val="דובר_המשך"/>
        <w:tag w:val="&lt;ID&gt;4692&lt;/ID&gt;&lt;Name&gt;נחמן שי - המחנה הציוני&lt;/Name&gt;&lt;Data&gt;נחמן שי (המחנה הציוני)&lt;/Data&gt;&lt;Shortcut&gt;נחשי&lt;/Shortcut&gt;"/>
        <w:id w:val="-350881479"/>
        <w:placeholder>
          <w:docPart w:val="CA52FEB4AA6D421D8E884B660145FF71"/>
        </w:placeholder>
      </w:sdtPr>
      <w:sdtEndPr/>
      <w:sdtContent>
        <w:p w:rsidR="00AF4DAD" w:rsidRDefault="00AF4DAD" w:rsidP="006B7C0E">
          <w:pPr>
            <w:pStyle w:val="-"/>
            <w:keepNext/>
            <w:rPr>
              <w:rtl/>
            </w:rPr>
          </w:pPr>
          <w:r w:rsidRPr="0045130A">
            <w:rPr>
              <w:rStyle w:val="afe"/>
              <w:color w:val="000000"/>
              <w:rtl/>
            </w:rPr>
            <w:t>נחמן שי (המחנה הציוני)</w:t>
          </w:r>
          <w:r w:rsidRPr="0045130A">
            <w:rPr>
              <w:color w:val="000000"/>
              <w:rtl/>
            </w:rPr>
            <w:t>:</w:t>
          </w:r>
        </w:p>
      </w:sdtContent>
    </w:sdt>
    <w:p w:rsidR="00AF4DAD" w:rsidRDefault="00AF4DAD" w:rsidP="004370BB">
      <w:pPr>
        <w:rPr>
          <w:rtl/>
        </w:rPr>
      </w:pPr>
    </w:p>
    <w:p w:rsidR="00AF4DAD" w:rsidRDefault="00AF4DAD" w:rsidP="006B7C0E">
      <w:pPr>
        <w:rPr>
          <w:rtl/>
        </w:rPr>
      </w:pPr>
      <w:r>
        <w:rPr>
          <w:rFonts w:hint="cs"/>
          <w:rtl/>
        </w:rPr>
        <w:t xml:space="preserve">לא. אני לא עושה </w:t>
      </w:r>
      <w:r w:rsidR="00844C5E">
        <w:rPr>
          <w:rFonts w:hint="cs"/>
          <w:rtl/>
        </w:rPr>
        <w:t>– – –</w:t>
      </w:r>
    </w:p>
    <w:p w:rsidR="00AF4DAD" w:rsidRDefault="00AF4DAD" w:rsidP="006B7C0E">
      <w:pPr>
        <w:rPr>
          <w:rtl/>
        </w:rPr>
      </w:pPr>
    </w:p>
    <w:sdt>
      <w:sdtPr>
        <w:rPr>
          <w:rtl/>
        </w:rPr>
        <w:alias w:val="קריאה"/>
        <w:tag w:val="&lt;ID&gt;5377&lt;/ID&gt;&lt;Name&gt;מירי רגב - שרה&lt;/Name&gt;&lt;Data&gt;שרת התרבות והספורט מירי רגב&lt;/Data&gt;&lt;Shortcut&gt;מירג&lt;/Shortcut&gt;"/>
        <w:id w:val="-88629620"/>
        <w:placeholder>
          <w:docPart w:val="F22F946D225E49F58D720A5FD9D35511"/>
        </w:placeholder>
      </w:sdtPr>
      <w:sdtEndPr/>
      <w:sdtContent>
        <w:p w:rsidR="00AF4DAD" w:rsidRDefault="00AF4DAD" w:rsidP="006B7C0E">
          <w:pPr>
            <w:pStyle w:val="af5"/>
            <w:keepNext/>
            <w:rPr>
              <w:rtl/>
            </w:rPr>
          </w:pPr>
          <w:r w:rsidRPr="0045130A">
            <w:rPr>
              <w:rStyle w:val="afe"/>
              <w:color w:val="000000"/>
              <w:rtl/>
            </w:rPr>
            <w:t>שרת התרבות והספורט מירי רגב</w:t>
          </w:r>
          <w:r w:rsidRPr="0045130A">
            <w:rPr>
              <w:color w:val="000000"/>
              <w:rtl/>
            </w:rPr>
            <w:t>:</w:t>
          </w:r>
        </w:p>
      </w:sdtContent>
    </w:sdt>
    <w:p w:rsidR="00AF4DAD" w:rsidRDefault="00AF4DAD" w:rsidP="004370BB">
      <w:pPr>
        <w:rPr>
          <w:rtl/>
        </w:rPr>
      </w:pPr>
    </w:p>
    <w:p w:rsidR="00AF4DAD" w:rsidRDefault="00AF4DAD" w:rsidP="006B7C0E">
      <w:pPr>
        <w:rPr>
          <w:rtl/>
        </w:rPr>
      </w:pPr>
      <w:r>
        <w:rPr>
          <w:rFonts w:hint="cs"/>
          <w:rtl/>
        </w:rPr>
        <w:t xml:space="preserve">תשאל. תראה את </w:t>
      </w:r>
      <w:bookmarkStart w:id="18961" w:name="_ETM_Q37_485524"/>
      <w:bookmarkEnd w:id="18961"/>
      <w:r>
        <w:rPr>
          <w:rFonts w:hint="cs"/>
          <w:rtl/>
        </w:rPr>
        <w:t>ההבדל בינך לביני.</w:t>
      </w:r>
    </w:p>
    <w:p w:rsidR="00AF4DAD" w:rsidRDefault="00AF4DAD" w:rsidP="006B7C0E">
      <w:pPr>
        <w:rPr>
          <w:rtl/>
        </w:rPr>
      </w:pPr>
    </w:p>
    <w:sdt>
      <w:sdtPr>
        <w:rPr>
          <w:rtl/>
        </w:rPr>
        <w:alias w:val="דובר_המשך"/>
        <w:tag w:val="&lt;ID&gt;4692&lt;/ID&gt;&lt;Name&gt;נחמן שי - המחנה הציוני&lt;/Name&gt;&lt;Data&gt;נחמן שי (המחנה הציוני)&lt;/Data&gt;&lt;Shortcut&gt;נחשי&lt;/Shortcut&gt;"/>
        <w:id w:val="676397161"/>
        <w:placeholder>
          <w:docPart w:val="CA52FEB4AA6D421D8E884B660145FF71"/>
        </w:placeholder>
      </w:sdtPr>
      <w:sdtEndPr/>
      <w:sdtContent>
        <w:p w:rsidR="00AF4DAD" w:rsidRDefault="00AF4DAD" w:rsidP="006B7C0E">
          <w:pPr>
            <w:pStyle w:val="-"/>
            <w:keepNext/>
            <w:rPr>
              <w:rtl/>
            </w:rPr>
          </w:pPr>
          <w:r w:rsidRPr="0045130A">
            <w:rPr>
              <w:rStyle w:val="afe"/>
              <w:color w:val="000000"/>
              <w:rtl/>
            </w:rPr>
            <w:t>נחמן שי (המחנה הציוני)</w:t>
          </w:r>
          <w:r w:rsidRPr="0045130A">
            <w:rPr>
              <w:color w:val="000000"/>
              <w:rtl/>
            </w:rPr>
            <w:t>:</w:t>
          </w:r>
        </w:p>
      </w:sdtContent>
    </w:sdt>
    <w:p w:rsidR="00AF4DAD" w:rsidRDefault="00AF4DAD" w:rsidP="004370BB">
      <w:pPr>
        <w:rPr>
          <w:rtl/>
        </w:rPr>
      </w:pPr>
    </w:p>
    <w:p w:rsidR="00AF4DAD" w:rsidRDefault="00AF4DAD" w:rsidP="006B7C0E">
      <w:pPr>
        <w:rPr>
          <w:rtl/>
        </w:rPr>
      </w:pPr>
      <w:r>
        <w:rPr>
          <w:rFonts w:hint="cs"/>
          <w:rtl/>
        </w:rPr>
        <w:t xml:space="preserve">לא, אני לא נכנס לזה </w:t>
      </w:r>
      <w:r w:rsidR="00844C5E">
        <w:rPr>
          <w:rFonts w:hint="cs"/>
          <w:rtl/>
        </w:rPr>
        <w:t>– – –</w:t>
      </w:r>
    </w:p>
    <w:p w:rsidR="00AF4DAD" w:rsidRDefault="00AF4DAD" w:rsidP="006B7C0E">
      <w:pPr>
        <w:rPr>
          <w:rtl/>
        </w:rPr>
      </w:pPr>
    </w:p>
    <w:bookmarkStart w:id="18962" w:name="_ETM_Q37_483706" w:displacedByCustomXml="next"/>
    <w:bookmarkEnd w:id="18962" w:displacedByCustomXml="next"/>
    <w:sdt>
      <w:sdtPr>
        <w:rPr>
          <w:rtl/>
        </w:rPr>
        <w:alias w:val="קריאה"/>
        <w:tag w:val="&lt;ID&gt;5377&lt;/ID&gt;&lt;Name&gt;מירי רגב - שרה&lt;/Name&gt;&lt;Data&gt;שרת התרבות והספורט מירי רגב&lt;/Data&gt;&lt;Shortcut&gt;מירג&lt;/Shortcut&gt;"/>
        <w:id w:val="1811516744"/>
        <w:placeholder>
          <w:docPart w:val="890D100E57024F488EF6246C22290ADD"/>
        </w:placeholder>
      </w:sdtPr>
      <w:sdtEndPr/>
      <w:sdtContent>
        <w:p w:rsidR="00AF4DAD" w:rsidRDefault="00AF4DAD" w:rsidP="006B7C0E">
          <w:pPr>
            <w:pStyle w:val="af5"/>
            <w:keepNext/>
            <w:rPr>
              <w:rtl/>
            </w:rPr>
          </w:pPr>
          <w:r w:rsidRPr="0045130A">
            <w:rPr>
              <w:rStyle w:val="afe"/>
              <w:color w:val="000000"/>
              <w:rtl/>
            </w:rPr>
            <w:t>שרת התרבות והספורט מירי רגב</w:t>
          </w:r>
          <w:r w:rsidRPr="0045130A">
            <w:rPr>
              <w:color w:val="000000"/>
              <w:rtl/>
            </w:rPr>
            <w:t>:</w:t>
          </w:r>
        </w:p>
      </w:sdtContent>
    </w:sdt>
    <w:p w:rsidR="00AF4DAD" w:rsidRDefault="00AF4DAD" w:rsidP="004370BB">
      <w:pPr>
        <w:rPr>
          <w:rtl/>
        </w:rPr>
      </w:pPr>
    </w:p>
    <w:p w:rsidR="00AF4DAD" w:rsidRDefault="00AF4DAD" w:rsidP="006B7C0E">
      <w:pPr>
        <w:rPr>
          <w:rtl/>
        </w:rPr>
      </w:pPr>
      <w:r>
        <w:rPr>
          <w:rFonts w:hint="cs"/>
          <w:rtl/>
        </w:rPr>
        <w:t>לא, תראה את ההבדל בינך וביני.</w:t>
      </w:r>
    </w:p>
    <w:p w:rsidR="00AF4DAD" w:rsidRDefault="00AF4DAD" w:rsidP="006B7C0E">
      <w:pPr>
        <w:rPr>
          <w:rtl/>
        </w:rPr>
      </w:pPr>
    </w:p>
    <w:bookmarkStart w:id="18963" w:name="_ETM_Q37_487136" w:displacedByCustomXml="next"/>
    <w:bookmarkEnd w:id="18963" w:displacedByCustomXml="next"/>
    <w:sdt>
      <w:sdtPr>
        <w:rPr>
          <w:rtl/>
        </w:rPr>
        <w:alias w:val="דובר_המשך"/>
        <w:tag w:val="&lt;ID&gt;4692&lt;/ID&gt;&lt;Name&gt;נחמן שי - המחנה הציוני&lt;/Name&gt;&lt;Data&gt;נחמן שי (המחנה הציוני)&lt;/Data&gt;&lt;Shortcut&gt;נחשי&lt;/Shortcut&gt;"/>
        <w:id w:val="-352956276"/>
        <w:placeholder>
          <w:docPart w:val="CA52FEB4AA6D421D8E884B660145FF71"/>
        </w:placeholder>
      </w:sdtPr>
      <w:sdtEndPr/>
      <w:sdtContent>
        <w:p w:rsidR="00AF4DAD" w:rsidRDefault="00AF4DAD" w:rsidP="006B7C0E">
          <w:pPr>
            <w:pStyle w:val="-"/>
            <w:keepNext/>
            <w:rPr>
              <w:rtl/>
            </w:rPr>
          </w:pPr>
          <w:r w:rsidRPr="00C66163">
            <w:rPr>
              <w:rStyle w:val="afe"/>
              <w:color w:val="000000"/>
              <w:rtl/>
            </w:rPr>
            <w:t>נחמן שי (המחנה הציוני)</w:t>
          </w:r>
          <w:r w:rsidRPr="00C66163">
            <w:rPr>
              <w:color w:val="000000"/>
              <w:rtl/>
            </w:rPr>
            <w:t>:</w:t>
          </w:r>
        </w:p>
      </w:sdtContent>
    </w:sdt>
    <w:p w:rsidR="00AF4DAD" w:rsidRDefault="00AF4DAD" w:rsidP="004370BB">
      <w:pPr>
        <w:rPr>
          <w:rtl/>
        </w:rPr>
      </w:pPr>
    </w:p>
    <w:p w:rsidR="00AF4DAD" w:rsidRDefault="00AF4DAD" w:rsidP="006B7C0E">
      <w:pPr>
        <w:rPr>
          <w:rtl/>
        </w:rPr>
      </w:pPr>
      <w:r>
        <w:rPr>
          <w:rFonts w:hint="cs"/>
          <w:rtl/>
        </w:rPr>
        <w:t xml:space="preserve">לא, </w:t>
      </w:r>
      <w:bookmarkStart w:id="18964" w:name="_ETM_Q37_481710"/>
      <w:bookmarkStart w:id="18965" w:name="_ETM_Q37_483450"/>
      <w:bookmarkEnd w:id="18964"/>
      <w:bookmarkEnd w:id="18965"/>
      <w:r w:rsidRPr="00013C34">
        <w:rPr>
          <w:rtl/>
        </w:rPr>
        <w:t xml:space="preserve">אני </w:t>
      </w:r>
      <w:bookmarkStart w:id="18966" w:name="_ETM_Q37_484650"/>
      <w:bookmarkEnd w:id="18966"/>
      <w:r w:rsidRPr="00013C34">
        <w:rPr>
          <w:rtl/>
        </w:rPr>
        <w:t xml:space="preserve">לא </w:t>
      </w:r>
      <w:bookmarkStart w:id="18967" w:name="_ETM_Q37_485310"/>
      <w:bookmarkEnd w:id="18967"/>
      <w:r w:rsidRPr="00013C34">
        <w:rPr>
          <w:rtl/>
        </w:rPr>
        <w:t xml:space="preserve">נכנס </w:t>
      </w:r>
      <w:bookmarkStart w:id="18968" w:name="_ETM_Q37_485670"/>
      <w:bookmarkEnd w:id="18968"/>
      <w:r w:rsidRPr="00013C34">
        <w:rPr>
          <w:rtl/>
        </w:rPr>
        <w:t>לזה</w:t>
      </w:r>
      <w:r>
        <w:rPr>
          <w:rFonts w:hint="cs"/>
          <w:rtl/>
        </w:rPr>
        <w:t>,</w:t>
      </w:r>
      <w:r w:rsidRPr="00013C34">
        <w:rPr>
          <w:rtl/>
        </w:rPr>
        <w:t xml:space="preserve"> </w:t>
      </w:r>
      <w:bookmarkStart w:id="18969" w:name="_ETM_Q37_486870"/>
      <w:bookmarkEnd w:id="18969"/>
      <w:r>
        <w:rPr>
          <w:rFonts w:hint="cs"/>
          <w:rtl/>
        </w:rPr>
        <w:t xml:space="preserve">כי זה באמת לא רלוונטי. וזה </w:t>
      </w:r>
      <w:bookmarkStart w:id="18970" w:name="_ETM_Q37_487080"/>
      <w:bookmarkStart w:id="18971" w:name="_ETM_Q37_487260"/>
      <w:bookmarkStart w:id="18972" w:name="_ETM_Q37_487380"/>
      <w:bookmarkStart w:id="18973" w:name="_ETM_Q37_487770"/>
      <w:bookmarkStart w:id="18974" w:name="_ETM_Q37_487950"/>
      <w:bookmarkStart w:id="18975" w:name="_ETM_Q37_488070"/>
      <w:bookmarkStart w:id="18976" w:name="_ETM_Q37_488520"/>
      <w:bookmarkEnd w:id="18970"/>
      <w:bookmarkEnd w:id="18971"/>
      <w:bookmarkEnd w:id="18972"/>
      <w:bookmarkEnd w:id="18973"/>
      <w:bookmarkEnd w:id="18974"/>
      <w:bookmarkEnd w:id="18975"/>
      <w:bookmarkEnd w:id="18976"/>
      <w:r w:rsidRPr="00013C34">
        <w:rPr>
          <w:rtl/>
        </w:rPr>
        <w:t xml:space="preserve">לא </w:t>
      </w:r>
      <w:bookmarkStart w:id="18977" w:name="_ETM_Q37_488640"/>
      <w:bookmarkEnd w:id="18977"/>
      <w:r w:rsidRPr="00013C34">
        <w:rPr>
          <w:rtl/>
        </w:rPr>
        <w:t>רל</w:t>
      </w:r>
      <w:r>
        <w:rPr>
          <w:rFonts w:hint="cs"/>
          <w:rtl/>
        </w:rPr>
        <w:t>וו</w:t>
      </w:r>
      <w:r w:rsidRPr="00013C34">
        <w:rPr>
          <w:rtl/>
        </w:rPr>
        <w:t>נטי</w:t>
      </w:r>
      <w:bookmarkStart w:id="18978" w:name="_ETM_Q37_489510"/>
      <w:bookmarkStart w:id="18979" w:name="_ETM_Q37_489720"/>
      <w:bookmarkStart w:id="18980" w:name="_ETM_Q37_489870"/>
      <w:bookmarkEnd w:id="18978"/>
      <w:bookmarkEnd w:id="18979"/>
      <w:bookmarkEnd w:id="18980"/>
      <w:r w:rsidRPr="00013C34">
        <w:rPr>
          <w:rtl/>
        </w:rPr>
        <w:t xml:space="preserve"> </w:t>
      </w:r>
      <w:bookmarkStart w:id="18981" w:name="_ETM_Q37_490320"/>
      <w:bookmarkEnd w:id="18981"/>
      <w:r w:rsidRPr="00013C34">
        <w:rPr>
          <w:rtl/>
        </w:rPr>
        <w:t xml:space="preserve">גם </w:t>
      </w:r>
      <w:bookmarkStart w:id="18982" w:name="_ETM_Q37_490589"/>
      <w:bookmarkEnd w:id="18982"/>
      <w:r w:rsidRPr="00013C34">
        <w:rPr>
          <w:rtl/>
        </w:rPr>
        <w:t xml:space="preserve">כשאת </w:t>
      </w:r>
      <w:bookmarkStart w:id="18983" w:name="_ETM_Q37_490830"/>
      <w:bookmarkEnd w:id="18983"/>
      <w:r w:rsidRPr="00013C34">
        <w:rPr>
          <w:rtl/>
        </w:rPr>
        <w:t xml:space="preserve">מעלה </w:t>
      </w:r>
      <w:bookmarkStart w:id="18984" w:name="_ETM_Q37_491160"/>
      <w:bookmarkEnd w:id="18984"/>
      <w:r w:rsidRPr="00013C34">
        <w:rPr>
          <w:rtl/>
        </w:rPr>
        <w:t xml:space="preserve">את </w:t>
      </w:r>
      <w:bookmarkStart w:id="18985" w:name="_ETM_Q37_491250"/>
      <w:bookmarkEnd w:id="18985"/>
      <w:r w:rsidRPr="00013C34">
        <w:rPr>
          <w:rtl/>
        </w:rPr>
        <w:t xml:space="preserve">זה </w:t>
      </w:r>
      <w:bookmarkStart w:id="18986" w:name="_ETM_Q37_491339"/>
      <w:bookmarkEnd w:id="18986"/>
      <w:r>
        <w:rPr>
          <w:rFonts w:hint="cs"/>
          <w:rtl/>
        </w:rPr>
        <w:t>מ</w:t>
      </w:r>
      <w:r w:rsidRPr="00013C34">
        <w:rPr>
          <w:rtl/>
        </w:rPr>
        <w:t xml:space="preserve">על </w:t>
      </w:r>
      <w:bookmarkStart w:id="18987" w:name="_ETM_Q37_491430"/>
      <w:bookmarkEnd w:id="18987"/>
      <w:r w:rsidRPr="00013C34">
        <w:rPr>
          <w:rtl/>
        </w:rPr>
        <w:t xml:space="preserve">כל </w:t>
      </w:r>
      <w:bookmarkStart w:id="18988" w:name="_ETM_Q37_491910"/>
      <w:bookmarkStart w:id="18989" w:name="_ETM_Q37_492120"/>
      <w:bookmarkStart w:id="18990" w:name="_ETM_Q37_492360"/>
      <w:bookmarkEnd w:id="18988"/>
      <w:bookmarkEnd w:id="18989"/>
      <w:bookmarkEnd w:id="18990"/>
      <w:r>
        <w:rPr>
          <w:rFonts w:hint="cs"/>
          <w:rtl/>
        </w:rPr>
        <w:t>ב</w:t>
      </w:r>
      <w:r w:rsidRPr="00013C34">
        <w:rPr>
          <w:rtl/>
        </w:rPr>
        <w:t xml:space="preserve">מה </w:t>
      </w:r>
      <w:bookmarkStart w:id="18991" w:name="_ETM_Q37_492990"/>
      <w:bookmarkEnd w:id="18991"/>
      <w:r>
        <w:rPr>
          <w:rFonts w:hint="cs"/>
          <w:rtl/>
        </w:rPr>
        <w:t>באיזו</w:t>
      </w:r>
      <w:bookmarkStart w:id="18992" w:name="_ETM_Q37_490647"/>
      <w:bookmarkEnd w:id="18992"/>
      <w:r w:rsidRPr="00013C34">
        <w:rPr>
          <w:rtl/>
        </w:rPr>
        <w:t xml:space="preserve">שהי </w:t>
      </w:r>
      <w:bookmarkStart w:id="18993" w:name="_ETM_Q37_493170"/>
      <w:bookmarkEnd w:id="18993"/>
      <w:r w:rsidRPr="00013C34">
        <w:rPr>
          <w:rtl/>
        </w:rPr>
        <w:t xml:space="preserve">דרך </w:t>
      </w:r>
      <w:bookmarkStart w:id="18994" w:name="_ETM_Q37_493440"/>
      <w:bookmarkEnd w:id="18994"/>
      <w:r w:rsidRPr="00013C34">
        <w:rPr>
          <w:rtl/>
        </w:rPr>
        <w:t>מעליבה</w:t>
      </w:r>
      <w:r>
        <w:rPr>
          <w:rFonts w:hint="cs"/>
          <w:rtl/>
        </w:rPr>
        <w:t>.</w:t>
      </w:r>
      <w:r w:rsidRPr="00013C34">
        <w:rPr>
          <w:rtl/>
        </w:rPr>
        <w:t xml:space="preserve"> </w:t>
      </w:r>
      <w:bookmarkStart w:id="18995" w:name="_ETM_Q37_494270"/>
      <w:bookmarkEnd w:id="18995"/>
      <w:r w:rsidRPr="00013C34">
        <w:rPr>
          <w:rtl/>
        </w:rPr>
        <w:t xml:space="preserve">תבדקי </w:t>
      </w:r>
      <w:bookmarkStart w:id="18996" w:name="_ETM_Q37_494600"/>
      <w:bookmarkEnd w:id="18996"/>
      <w:r w:rsidRPr="00013C34">
        <w:rPr>
          <w:rtl/>
        </w:rPr>
        <w:t xml:space="preserve">את </w:t>
      </w:r>
      <w:bookmarkStart w:id="18997" w:name="_ETM_Q37_494720"/>
      <w:bookmarkEnd w:id="18997"/>
      <w:r w:rsidRPr="00013C34">
        <w:rPr>
          <w:rtl/>
        </w:rPr>
        <w:t>עצמך</w:t>
      </w:r>
      <w:r>
        <w:rPr>
          <w:rFonts w:hint="cs"/>
          <w:rtl/>
        </w:rPr>
        <w:t>.</w:t>
      </w:r>
    </w:p>
    <w:p w:rsidR="00AF4DAD" w:rsidRDefault="00AF4DAD" w:rsidP="006B7C0E">
      <w:pPr>
        <w:rPr>
          <w:rtl/>
        </w:rPr>
      </w:pPr>
      <w:bookmarkStart w:id="18998" w:name="_ETM_Q37_496190"/>
      <w:bookmarkEnd w:id="18998"/>
    </w:p>
    <w:p w:rsidR="00AF4DAD" w:rsidRDefault="00AF4DAD" w:rsidP="004E3A17">
      <w:pPr>
        <w:rPr>
          <w:rtl/>
        </w:rPr>
      </w:pPr>
      <w:bookmarkStart w:id="18999" w:name="_ETM_Q37_495589"/>
      <w:bookmarkEnd w:id="18999"/>
      <w:r w:rsidRPr="00013C34">
        <w:rPr>
          <w:rtl/>
        </w:rPr>
        <w:t>אב</w:t>
      </w:r>
      <w:bookmarkStart w:id="19000" w:name="_ETM_Q37_497747"/>
      <w:bookmarkEnd w:id="19000"/>
      <w:r w:rsidRPr="00013C34">
        <w:rPr>
          <w:rtl/>
        </w:rPr>
        <w:t xml:space="preserve">ל </w:t>
      </w:r>
      <w:bookmarkStart w:id="19001" w:name="_ETM_Q37_495740"/>
      <w:bookmarkEnd w:id="19001"/>
      <w:r w:rsidRPr="00013C34">
        <w:rPr>
          <w:rtl/>
        </w:rPr>
        <w:t xml:space="preserve">אני </w:t>
      </w:r>
      <w:bookmarkStart w:id="19002" w:name="_ETM_Q37_495890"/>
      <w:bookmarkEnd w:id="19002"/>
      <w:r w:rsidRPr="00013C34">
        <w:rPr>
          <w:rtl/>
        </w:rPr>
        <w:t xml:space="preserve">אומר </w:t>
      </w:r>
      <w:bookmarkStart w:id="19003" w:name="_ETM_Q37_496279"/>
      <w:bookmarkEnd w:id="19003"/>
      <w:r w:rsidRPr="00013C34">
        <w:rPr>
          <w:rtl/>
        </w:rPr>
        <w:t xml:space="preserve">דבר </w:t>
      </w:r>
      <w:bookmarkStart w:id="19004" w:name="_ETM_Q37_496640"/>
      <w:bookmarkEnd w:id="19004"/>
      <w:r w:rsidRPr="00013C34">
        <w:rPr>
          <w:rtl/>
        </w:rPr>
        <w:t>אחד</w:t>
      </w:r>
      <w:r>
        <w:rPr>
          <w:rFonts w:hint="cs"/>
          <w:rtl/>
        </w:rPr>
        <w:t>:</w:t>
      </w:r>
      <w:r w:rsidRPr="00013C34">
        <w:rPr>
          <w:rtl/>
        </w:rPr>
        <w:t xml:space="preserve"> </w:t>
      </w:r>
      <w:bookmarkStart w:id="19005" w:name="_ETM_Q37_497810"/>
      <w:bookmarkEnd w:id="19005"/>
      <w:r w:rsidRPr="00013C34">
        <w:rPr>
          <w:rtl/>
        </w:rPr>
        <w:t xml:space="preserve">את </w:t>
      </w:r>
      <w:bookmarkStart w:id="19006" w:name="_ETM_Q37_498020"/>
      <w:bookmarkEnd w:id="19006"/>
      <w:r w:rsidRPr="00013C34">
        <w:rPr>
          <w:rtl/>
        </w:rPr>
        <w:t xml:space="preserve">התמנית </w:t>
      </w:r>
      <w:bookmarkStart w:id="19007" w:name="_ETM_Q37_498440"/>
      <w:bookmarkEnd w:id="19007"/>
      <w:r w:rsidRPr="00013C34">
        <w:rPr>
          <w:rtl/>
        </w:rPr>
        <w:t xml:space="preserve">לשרת </w:t>
      </w:r>
      <w:bookmarkStart w:id="19008" w:name="_ETM_Q37_498800"/>
      <w:bookmarkEnd w:id="19008"/>
      <w:r w:rsidRPr="00013C34">
        <w:rPr>
          <w:rtl/>
        </w:rPr>
        <w:t xml:space="preserve">הספורט </w:t>
      </w:r>
      <w:bookmarkStart w:id="19009" w:name="_ETM_Q37_499310"/>
      <w:bookmarkEnd w:id="19009"/>
      <w:r w:rsidRPr="00013C34">
        <w:rPr>
          <w:rtl/>
        </w:rPr>
        <w:t>והתרבות</w:t>
      </w:r>
      <w:r>
        <w:rPr>
          <w:rFonts w:hint="cs"/>
          <w:rtl/>
        </w:rPr>
        <w:t>.</w:t>
      </w:r>
      <w:r w:rsidRPr="00013C34">
        <w:rPr>
          <w:rtl/>
        </w:rPr>
        <w:t xml:space="preserve"> </w:t>
      </w:r>
      <w:bookmarkStart w:id="19010" w:name="_ETM_Q37_500330"/>
      <w:bookmarkEnd w:id="19010"/>
      <w:r w:rsidRPr="00013C34">
        <w:rPr>
          <w:rtl/>
        </w:rPr>
        <w:t xml:space="preserve">הספורט </w:t>
      </w:r>
      <w:bookmarkStart w:id="19011" w:name="_ETM_Q37_500870"/>
      <w:bookmarkEnd w:id="19011"/>
      <w:r w:rsidRPr="00013C34">
        <w:rPr>
          <w:rtl/>
        </w:rPr>
        <w:t xml:space="preserve">והתרבות </w:t>
      </w:r>
      <w:bookmarkStart w:id="19012" w:name="_ETM_Q37_501440"/>
      <w:bookmarkEnd w:id="19012"/>
      <w:r w:rsidRPr="00013C34">
        <w:rPr>
          <w:rtl/>
        </w:rPr>
        <w:t xml:space="preserve">הם </w:t>
      </w:r>
      <w:bookmarkStart w:id="19013" w:name="_ETM_Q37_501560"/>
      <w:bookmarkEnd w:id="19013"/>
      <w:r w:rsidRPr="00013C34">
        <w:rPr>
          <w:rtl/>
        </w:rPr>
        <w:t xml:space="preserve">תחומים </w:t>
      </w:r>
      <w:bookmarkStart w:id="19014" w:name="_ETM_Q37_502040"/>
      <w:bookmarkEnd w:id="19014"/>
      <w:r w:rsidRPr="00013C34">
        <w:rPr>
          <w:rtl/>
        </w:rPr>
        <w:t xml:space="preserve">שהממשלה </w:t>
      </w:r>
      <w:bookmarkStart w:id="19015" w:name="_ETM_Q37_502700"/>
      <w:bookmarkEnd w:id="19015"/>
      <w:r w:rsidRPr="00013C34">
        <w:rPr>
          <w:rtl/>
        </w:rPr>
        <w:t xml:space="preserve">צריכה </w:t>
      </w:r>
      <w:bookmarkStart w:id="19016" w:name="_ETM_Q37_503330"/>
      <w:bookmarkEnd w:id="19016"/>
      <w:r w:rsidRPr="00013C34">
        <w:rPr>
          <w:rtl/>
        </w:rPr>
        <w:t xml:space="preserve">להיות </w:t>
      </w:r>
      <w:bookmarkStart w:id="19017" w:name="_ETM_Q37_503779"/>
      <w:bookmarkEnd w:id="19017"/>
      <w:r w:rsidRPr="00013C34">
        <w:rPr>
          <w:rtl/>
        </w:rPr>
        <w:t xml:space="preserve">מעורבת </w:t>
      </w:r>
      <w:bookmarkStart w:id="19018" w:name="_ETM_Q37_504410"/>
      <w:bookmarkEnd w:id="19018"/>
      <w:r w:rsidRPr="00013C34">
        <w:rPr>
          <w:rtl/>
        </w:rPr>
        <w:t xml:space="preserve">בהם </w:t>
      </w:r>
      <w:bookmarkStart w:id="19019" w:name="_ETM_Q37_504980"/>
      <w:bookmarkEnd w:id="19019"/>
      <w:r w:rsidRPr="00013C34">
        <w:rPr>
          <w:rtl/>
        </w:rPr>
        <w:t xml:space="preserve">במידה </w:t>
      </w:r>
      <w:bookmarkStart w:id="19020" w:name="_ETM_Q37_505460"/>
      <w:bookmarkEnd w:id="19020"/>
      <w:r w:rsidRPr="00013C34">
        <w:rPr>
          <w:rtl/>
        </w:rPr>
        <w:t>מינימלית</w:t>
      </w:r>
      <w:r>
        <w:rPr>
          <w:rFonts w:hint="cs"/>
          <w:rtl/>
        </w:rPr>
        <w:t>,</w:t>
      </w:r>
      <w:r w:rsidRPr="00013C34">
        <w:rPr>
          <w:rtl/>
        </w:rPr>
        <w:t xml:space="preserve"> </w:t>
      </w:r>
      <w:bookmarkStart w:id="19021" w:name="_ETM_Q37_507260"/>
      <w:bookmarkEnd w:id="19021"/>
      <w:r>
        <w:rPr>
          <w:rFonts w:hint="cs"/>
          <w:rtl/>
        </w:rPr>
        <w:t>ו</w:t>
      </w:r>
      <w:r w:rsidRPr="00013C34">
        <w:rPr>
          <w:rtl/>
        </w:rPr>
        <w:t xml:space="preserve">את </w:t>
      </w:r>
      <w:bookmarkStart w:id="19022" w:name="_ETM_Q37_507740"/>
      <w:bookmarkEnd w:id="19022"/>
      <w:r w:rsidRPr="00013C34">
        <w:rPr>
          <w:rtl/>
        </w:rPr>
        <w:t xml:space="preserve">לא </w:t>
      </w:r>
      <w:bookmarkStart w:id="19023" w:name="_ETM_Q37_508279"/>
      <w:bookmarkEnd w:id="19023"/>
      <w:r w:rsidRPr="00013C34">
        <w:rPr>
          <w:rtl/>
        </w:rPr>
        <w:t>למד</w:t>
      </w:r>
      <w:bookmarkStart w:id="19024" w:name="_ETM_Q37_508580"/>
      <w:bookmarkEnd w:id="19024"/>
      <w:r w:rsidRPr="00013C34">
        <w:rPr>
          <w:rtl/>
        </w:rPr>
        <w:t xml:space="preserve">ת </w:t>
      </w:r>
      <w:bookmarkStart w:id="19025" w:name="_ETM_Q37_508700"/>
      <w:bookmarkEnd w:id="19025"/>
      <w:r>
        <w:rPr>
          <w:rFonts w:hint="cs"/>
          <w:rtl/>
        </w:rPr>
        <w:t xml:space="preserve">את </w:t>
      </w:r>
      <w:r w:rsidRPr="00013C34">
        <w:rPr>
          <w:rtl/>
        </w:rPr>
        <w:t>המ</w:t>
      </w:r>
      <w:r>
        <w:rPr>
          <w:rFonts w:hint="cs"/>
          <w:rtl/>
        </w:rPr>
        <w:t>י</w:t>
      </w:r>
      <w:r w:rsidRPr="00013C34">
        <w:rPr>
          <w:rtl/>
        </w:rPr>
        <w:t xml:space="preserve">לה </w:t>
      </w:r>
      <w:bookmarkStart w:id="19026" w:name="_ETM_Q37_509150"/>
      <w:bookmarkEnd w:id="19026"/>
      <w:r w:rsidRPr="00013C34">
        <w:rPr>
          <w:rtl/>
        </w:rPr>
        <w:t>מינימלית</w:t>
      </w:r>
      <w:r>
        <w:rPr>
          <w:rFonts w:hint="cs"/>
          <w:rtl/>
        </w:rPr>
        <w:t>.</w:t>
      </w:r>
      <w:r w:rsidRPr="00013C34">
        <w:rPr>
          <w:rtl/>
        </w:rPr>
        <w:t xml:space="preserve"> </w:t>
      </w:r>
      <w:bookmarkStart w:id="19027" w:name="_ETM_Q37_509870"/>
      <w:bookmarkStart w:id="19028" w:name="_ETM_Q37_510080"/>
      <w:bookmarkEnd w:id="19027"/>
      <w:bookmarkEnd w:id="19028"/>
      <w:r>
        <w:rPr>
          <w:rFonts w:hint="cs"/>
          <w:rtl/>
        </w:rPr>
        <w:t>הכו</w:t>
      </w:r>
      <w:r w:rsidRPr="00013C34">
        <w:rPr>
          <w:rtl/>
        </w:rPr>
        <w:t xml:space="preserve">ל </w:t>
      </w:r>
      <w:bookmarkStart w:id="19029" w:name="_ETM_Q37_510589"/>
      <w:bookmarkEnd w:id="19029"/>
      <w:r w:rsidRPr="00013C34">
        <w:rPr>
          <w:rtl/>
        </w:rPr>
        <w:t xml:space="preserve">אצלך </w:t>
      </w:r>
      <w:bookmarkStart w:id="19030" w:name="_ETM_Q37_510920"/>
      <w:bookmarkStart w:id="19031" w:name="_ETM_Q37_511040"/>
      <w:bookmarkEnd w:id="19030"/>
      <w:bookmarkEnd w:id="19031"/>
      <w:r w:rsidRPr="00013C34">
        <w:rPr>
          <w:rtl/>
        </w:rPr>
        <w:t xml:space="preserve">הפך </w:t>
      </w:r>
      <w:bookmarkStart w:id="19032" w:name="_ETM_Q37_511370"/>
      <w:bookmarkEnd w:id="19032"/>
      <w:r w:rsidRPr="00013C34">
        <w:rPr>
          <w:rtl/>
        </w:rPr>
        <w:t>ל</w:t>
      </w:r>
      <w:bookmarkStart w:id="19033" w:name="_ETM_Q37_511520"/>
      <w:bookmarkEnd w:id="19033"/>
      <w:r w:rsidRPr="00013C34">
        <w:rPr>
          <w:rtl/>
        </w:rPr>
        <w:t>מקסימלית</w:t>
      </w:r>
      <w:r>
        <w:rPr>
          <w:rFonts w:hint="cs"/>
          <w:rtl/>
        </w:rPr>
        <w:t>.</w:t>
      </w:r>
      <w:r w:rsidRPr="00013C34">
        <w:rPr>
          <w:rtl/>
        </w:rPr>
        <w:t xml:space="preserve"> </w:t>
      </w:r>
      <w:bookmarkStart w:id="19034" w:name="_ETM_Q37_513000"/>
      <w:bookmarkEnd w:id="19034"/>
      <w:r w:rsidRPr="00013C34">
        <w:rPr>
          <w:rtl/>
        </w:rPr>
        <w:t xml:space="preserve">את </w:t>
      </w:r>
      <w:bookmarkStart w:id="19035" w:name="_ETM_Q37_513120"/>
      <w:bookmarkEnd w:id="19035"/>
      <w:r w:rsidRPr="00013C34">
        <w:rPr>
          <w:rtl/>
        </w:rPr>
        <w:t xml:space="preserve">נכנסת </w:t>
      </w:r>
      <w:bookmarkStart w:id="19036" w:name="_ETM_Q37_513630"/>
      <w:bookmarkEnd w:id="19036"/>
      <w:r w:rsidRPr="00013C34">
        <w:rPr>
          <w:rtl/>
        </w:rPr>
        <w:t xml:space="preserve">לתוך </w:t>
      </w:r>
      <w:bookmarkStart w:id="19037" w:name="_ETM_Q37_513930"/>
      <w:bookmarkEnd w:id="19037"/>
      <w:r w:rsidRPr="00013C34">
        <w:rPr>
          <w:rtl/>
        </w:rPr>
        <w:t>הספורט</w:t>
      </w:r>
      <w:r>
        <w:rPr>
          <w:rFonts w:hint="cs"/>
          <w:rtl/>
        </w:rPr>
        <w:t>,</w:t>
      </w:r>
      <w:r w:rsidRPr="00013C34">
        <w:rPr>
          <w:rtl/>
        </w:rPr>
        <w:t xml:space="preserve"> </w:t>
      </w:r>
      <w:bookmarkStart w:id="19038" w:name="_ETM_Q37_514440"/>
      <w:bookmarkEnd w:id="19038"/>
      <w:r w:rsidRPr="00013C34">
        <w:rPr>
          <w:rtl/>
        </w:rPr>
        <w:t>וה</w:t>
      </w:r>
      <w:r>
        <w:rPr>
          <w:rFonts w:hint="cs"/>
          <w:rtl/>
        </w:rPr>
        <w:t>י</w:t>
      </w:r>
      <w:r w:rsidRPr="00013C34">
        <w:rPr>
          <w:rtl/>
        </w:rPr>
        <w:t xml:space="preserve">נה </w:t>
      </w:r>
      <w:bookmarkStart w:id="19039" w:name="_ETM_Q37_514830"/>
      <w:bookmarkEnd w:id="19039"/>
      <w:r w:rsidRPr="00013C34">
        <w:rPr>
          <w:rtl/>
        </w:rPr>
        <w:t xml:space="preserve">מקרה </w:t>
      </w:r>
      <w:bookmarkStart w:id="19040" w:name="_ETM_Q37_515159"/>
      <w:bookmarkEnd w:id="19040"/>
      <w:r w:rsidRPr="00013C34">
        <w:rPr>
          <w:rtl/>
        </w:rPr>
        <w:t xml:space="preserve">מובהק </w:t>
      </w:r>
      <w:bookmarkStart w:id="19041" w:name="_ETM_Q37_515980"/>
      <w:bookmarkEnd w:id="19041"/>
      <w:r w:rsidRPr="00013C34">
        <w:rPr>
          <w:rtl/>
        </w:rPr>
        <w:t xml:space="preserve">שגרמת </w:t>
      </w:r>
      <w:bookmarkStart w:id="19042" w:name="_ETM_Q37_516550"/>
      <w:bookmarkEnd w:id="19042"/>
      <w:r w:rsidRPr="00013C34">
        <w:rPr>
          <w:rtl/>
        </w:rPr>
        <w:t>לנזק</w:t>
      </w:r>
      <w:r>
        <w:rPr>
          <w:rFonts w:hint="cs"/>
          <w:rtl/>
        </w:rPr>
        <w:t>. ואת</w:t>
      </w:r>
      <w:r w:rsidRPr="00013C34">
        <w:rPr>
          <w:rtl/>
        </w:rPr>
        <w:t xml:space="preserve"> </w:t>
      </w:r>
      <w:bookmarkStart w:id="19043" w:name="_ETM_Q37_517409"/>
      <w:bookmarkEnd w:id="19043"/>
      <w:r>
        <w:rPr>
          <w:rFonts w:hint="cs"/>
          <w:rtl/>
        </w:rPr>
        <w:t>נ</w:t>
      </w:r>
      <w:r w:rsidRPr="00013C34">
        <w:rPr>
          <w:rtl/>
        </w:rPr>
        <w:t xml:space="preserve">כנסת </w:t>
      </w:r>
      <w:bookmarkStart w:id="19044" w:name="_ETM_Q37_517860"/>
      <w:bookmarkEnd w:id="19044"/>
      <w:r w:rsidRPr="00013C34">
        <w:rPr>
          <w:rtl/>
        </w:rPr>
        <w:t xml:space="preserve">גם </w:t>
      </w:r>
      <w:bookmarkStart w:id="19045" w:name="_ETM_Q37_518040"/>
      <w:bookmarkEnd w:id="19045"/>
      <w:r w:rsidRPr="00013C34">
        <w:rPr>
          <w:rtl/>
        </w:rPr>
        <w:t xml:space="preserve">לתחום </w:t>
      </w:r>
      <w:bookmarkStart w:id="19046" w:name="_ETM_Q37_518279"/>
      <w:bookmarkEnd w:id="19046"/>
      <w:r w:rsidRPr="00013C34">
        <w:rPr>
          <w:rtl/>
        </w:rPr>
        <w:t>התרבות</w:t>
      </w:r>
      <w:r>
        <w:rPr>
          <w:rFonts w:hint="cs"/>
          <w:rtl/>
        </w:rPr>
        <w:t xml:space="preserve">, וגם שם, נו, </w:t>
      </w:r>
      <w:bookmarkStart w:id="19047" w:name="_ETM_Q37_520060"/>
      <w:bookmarkStart w:id="19048" w:name="_ETM_Q37_520480"/>
      <w:bookmarkStart w:id="19049" w:name="_ETM_Q37_520659"/>
      <w:bookmarkEnd w:id="19047"/>
      <w:bookmarkEnd w:id="19048"/>
      <w:bookmarkEnd w:id="19049"/>
      <w:r w:rsidRPr="00013C34">
        <w:rPr>
          <w:rtl/>
        </w:rPr>
        <w:t xml:space="preserve">אנחנו </w:t>
      </w:r>
      <w:bookmarkStart w:id="19050" w:name="_ETM_Q37_520990"/>
      <w:bookmarkEnd w:id="19050"/>
      <w:r w:rsidR="004E3A17">
        <w:rPr>
          <w:rFonts w:hint="cs"/>
          <w:rtl/>
        </w:rPr>
        <w:t xml:space="preserve">כבר </w:t>
      </w:r>
      <w:r>
        <w:rPr>
          <w:rFonts w:hint="cs"/>
          <w:rtl/>
        </w:rPr>
        <w:t xml:space="preserve">לא </w:t>
      </w:r>
      <w:r w:rsidRPr="00013C34">
        <w:rPr>
          <w:rtl/>
        </w:rPr>
        <w:t xml:space="preserve">רוצים </w:t>
      </w:r>
      <w:bookmarkStart w:id="19051" w:name="_ETM_Q37_521260"/>
      <w:bookmarkEnd w:id="19051"/>
      <w:r w:rsidRPr="00013C34">
        <w:rPr>
          <w:rtl/>
        </w:rPr>
        <w:t>לזכו</w:t>
      </w:r>
      <w:r>
        <w:rPr>
          <w:rFonts w:hint="cs"/>
          <w:rtl/>
        </w:rPr>
        <w:t xml:space="preserve">ר את כל האירועים </w:t>
      </w:r>
      <w:bookmarkStart w:id="19052" w:name="_ETM_Q37_522790"/>
      <w:bookmarkEnd w:id="19052"/>
      <w:r>
        <w:rPr>
          <w:rFonts w:hint="cs"/>
          <w:rtl/>
        </w:rPr>
        <w:t xml:space="preserve">שהיית </w:t>
      </w:r>
      <w:r w:rsidRPr="00013C34">
        <w:rPr>
          <w:rtl/>
        </w:rPr>
        <w:t xml:space="preserve">מעורבת </w:t>
      </w:r>
      <w:bookmarkStart w:id="19053" w:name="_ETM_Q37_523270"/>
      <w:bookmarkEnd w:id="19053"/>
      <w:r w:rsidRPr="00013C34">
        <w:rPr>
          <w:rtl/>
        </w:rPr>
        <w:t>בהם</w:t>
      </w:r>
      <w:r>
        <w:rPr>
          <w:rFonts w:hint="cs"/>
          <w:rtl/>
        </w:rPr>
        <w:t>. אז</w:t>
      </w:r>
      <w:r w:rsidRPr="00013C34">
        <w:rPr>
          <w:rtl/>
        </w:rPr>
        <w:t xml:space="preserve"> </w:t>
      </w:r>
      <w:bookmarkStart w:id="19054" w:name="_ETM_Q37_523930"/>
      <w:bookmarkEnd w:id="19054"/>
      <w:r w:rsidRPr="00013C34">
        <w:rPr>
          <w:rtl/>
        </w:rPr>
        <w:t xml:space="preserve">אני </w:t>
      </w:r>
      <w:bookmarkStart w:id="19055" w:name="_ETM_Q37_524200"/>
      <w:bookmarkEnd w:id="19055"/>
      <w:r w:rsidRPr="00013C34">
        <w:rPr>
          <w:rtl/>
        </w:rPr>
        <w:t xml:space="preserve">אומר </w:t>
      </w:r>
      <w:bookmarkStart w:id="19056" w:name="_ETM_Q37_524529"/>
      <w:bookmarkEnd w:id="19056"/>
      <w:r w:rsidRPr="00013C34">
        <w:rPr>
          <w:rtl/>
        </w:rPr>
        <w:t>לך</w:t>
      </w:r>
      <w:r>
        <w:rPr>
          <w:rFonts w:hint="cs"/>
          <w:rtl/>
        </w:rPr>
        <w:t>:</w:t>
      </w:r>
      <w:r w:rsidRPr="00013C34">
        <w:rPr>
          <w:rtl/>
        </w:rPr>
        <w:t xml:space="preserve"> </w:t>
      </w:r>
      <w:bookmarkStart w:id="19057" w:name="_ETM_Q37_524680"/>
      <w:bookmarkEnd w:id="19057"/>
      <w:r w:rsidRPr="00013C34">
        <w:rPr>
          <w:rtl/>
        </w:rPr>
        <w:t xml:space="preserve">תעשי </w:t>
      </w:r>
      <w:bookmarkStart w:id="19058" w:name="_ETM_Q37_524980"/>
      <w:bookmarkEnd w:id="19058"/>
      <w:r>
        <w:rPr>
          <w:rFonts w:hint="cs"/>
          <w:rtl/>
        </w:rPr>
        <w:t xml:space="preserve">את </w:t>
      </w:r>
      <w:r w:rsidRPr="00013C34">
        <w:rPr>
          <w:rtl/>
        </w:rPr>
        <w:t>תפקידך</w:t>
      </w:r>
      <w:r>
        <w:rPr>
          <w:rFonts w:hint="cs"/>
          <w:rtl/>
        </w:rPr>
        <w:t xml:space="preserve">, תביאי </w:t>
      </w:r>
      <w:bookmarkStart w:id="19059" w:name="_ETM_Q37_525970"/>
      <w:bookmarkEnd w:id="19059"/>
      <w:r w:rsidRPr="00013C34">
        <w:rPr>
          <w:rtl/>
        </w:rPr>
        <w:t>תקציבים</w:t>
      </w:r>
      <w:r>
        <w:rPr>
          <w:rFonts w:hint="cs"/>
          <w:rtl/>
        </w:rPr>
        <w:t>,</w:t>
      </w:r>
      <w:r w:rsidRPr="00013C34">
        <w:rPr>
          <w:rtl/>
        </w:rPr>
        <w:t xml:space="preserve"> </w:t>
      </w:r>
      <w:bookmarkStart w:id="19060" w:name="_ETM_Q37_527140"/>
      <w:bookmarkEnd w:id="19060"/>
      <w:r w:rsidRPr="00013C34">
        <w:rPr>
          <w:rtl/>
        </w:rPr>
        <w:t>תגדיל</w:t>
      </w:r>
      <w:r>
        <w:rPr>
          <w:rFonts w:hint="cs"/>
          <w:rtl/>
        </w:rPr>
        <w:t>י</w:t>
      </w:r>
      <w:r w:rsidRPr="00013C34">
        <w:rPr>
          <w:rtl/>
        </w:rPr>
        <w:t xml:space="preserve"> </w:t>
      </w:r>
      <w:bookmarkStart w:id="19061" w:name="_ETM_Q37_527470"/>
      <w:bookmarkEnd w:id="19061"/>
      <w:r w:rsidRPr="00013C34">
        <w:rPr>
          <w:rtl/>
        </w:rPr>
        <w:t xml:space="preserve">את </w:t>
      </w:r>
      <w:bookmarkStart w:id="19062" w:name="_ETM_Q37_527620"/>
      <w:bookmarkEnd w:id="19062"/>
      <w:r w:rsidRPr="00013C34">
        <w:rPr>
          <w:rtl/>
        </w:rPr>
        <w:t xml:space="preserve">התמיכות </w:t>
      </w:r>
      <w:bookmarkStart w:id="19063" w:name="_ETM_Q37_528490"/>
      <w:bookmarkEnd w:id="19063"/>
      <w:r w:rsidRPr="00013C34">
        <w:rPr>
          <w:rtl/>
        </w:rPr>
        <w:t xml:space="preserve">וכן </w:t>
      </w:r>
      <w:bookmarkStart w:id="19064" w:name="_ETM_Q37_528760"/>
      <w:bookmarkEnd w:id="19064"/>
      <w:r w:rsidRPr="00013C34">
        <w:rPr>
          <w:rtl/>
        </w:rPr>
        <w:t>הלאה</w:t>
      </w:r>
      <w:bookmarkStart w:id="19065" w:name="_ETM_Q37_529240"/>
      <w:bookmarkEnd w:id="19065"/>
      <w:r>
        <w:rPr>
          <w:rFonts w:hint="cs"/>
          <w:rtl/>
        </w:rPr>
        <w:t xml:space="preserve"> </w:t>
      </w:r>
      <w:r w:rsidR="004E3A17">
        <w:rPr>
          <w:rFonts w:hint="eastAsia"/>
          <w:rtl/>
        </w:rPr>
        <w:t xml:space="preserve">– </w:t>
      </w:r>
      <w:r w:rsidRPr="00013C34">
        <w:rPr>
          <w:rtl/>
        </w:rPr>
        <w:t>יפה</w:t>
      </w:r>
      <w:r>
        <w:rPr>
          <w:rFonts w:hint="cs"/>
          <w:rtl/>
        </w:rPr>
        <w:t>,</w:t>
      </w:r>
      <w:r w:rsidRPr="00013C34">
        <w:rPr>
          <w:rtl/>
        </w:rPr>
        <w:t xml:space="preserve"> </w:t>
      </w:r>
      <w:bookmarkStart w:id="19066" w:name="_ETM_Q37_529540"/>
      <w:bookmarkEnd w:id="19066"/>
      <w:r w:rsidRPr="00013C34">
        <w:rPr>
          <w:rtl/>
        </w:rPr>
        <w:t xml:space="preserve">אני </w:t>
      </w:r>
      <w:bookmarkStart w:id="19067" w:name="_ETM_Q37_529690"/>
      <w:bookmarkEnd w:id="19067"/>
      <w:r w:rsidRPr="00013C34">
        <w:rPr>
          <w:rtl/>
        </w:rPr>
        <w:t xml:space="preserve">מברך </w:t>
      </w:r>
      <w:bookmarkStart w:id="19068" w:name="_ETM_Q37_530080"/>
      <w:bookmarkEnd w:id="19068"/>
      <w:r w:rsidRPr="00013C34">
        <w:rPr>
          <w:rtl/>
        </w:rPr>
        <w:t xml:space="preserve">על </w:t>
      </w:r>
      <w:bookmarkStart w:id="19069" w:name="_ETM_Q37_530170"/>
      <w:bookmarkEnd w:id="19069"/>
      <w:r w:rsidRPr="00013C34">
        <w:rPr>
          <w:rtl/>
        </w:rPr>
        <w:t>זה</w:t>
      </w:r>
      <w:r>
        <w:rPr>
          <w:rFonts w:hint="cs"/>
          <w:rtl/>
        </w:rPr>
        <w:t xml:space="preserve"> </w:t>
      </w:r>
      <w:r w:rsidR="004E3A17">
        <w:rPr>
          <w:rFonts w:hint="eastAsia"/>
          <w:rtl/>
        </w:rPr>
        <w:t xml:space="preserve">– </w:t>
      </w:r>
      <w:r>
        <w:rPr>
          <w:rFonts w:hint="cs"/>
          <w:rtl/>
        </w:rPr>
        <w:t>אבל</w:t>
      </w:r>
      <w:r w:rsidRPr="00013C34">
        <w:rPr>
          <w:rtl/>
        </w:rPr>
        <w:t xml:space="preserve"> </w:t>
      </w:r>
      <w:bookmarkStart w:id="19070" w:name="_ETM_Q37_530960"/>
      <w:bookmarkEnd w:id="19070"/>
      <w:r w:rsidRPr="00013C34">
        <w:rPr>
          <w:rtl/>
        </w:rPr>
        <w:t xml:space="preserve">אל </w:t>
      </w:r>
      <w:bookmarkStart w:id="19071" w:name="_ETM_Q37_531290"/>
      <w:bookmarkEnd w:id="19071"/>
      <w:r w:rsidRPr="00013C34">
        <w:rPr>
          <w:rtl/>
        </w:rPr>
        <w:t xml:space="preserve">תיכנסי </w:t>
      </w:r>
      <w:bookmarkStart w:id="19072" w:name="_ETM_Q37_532159"/>
      <w:bookmarkEnd w:id="19072"/>
      <w:r w:rsidRPr="00013C34">
        <w:rPr>
          <w:rtl/>
        </w:rPr>
        <w:t xml:space="preserve">לתוך </w:t>
      </w:r>
      <w:bookmarkStart w:id="19073" w:name="_ETM_Q37_532640"/>
      <w:bookmarkEnd w:id="19073"/>
      <w:r w:rsidRPr="00013C34">
        <w:rPr>
          <w:rtl/>
        </w:rPr>
        <w:t xml:space="preserve">השדות </w:t>
      </w:r>
      <w:bookmarkStart w:id="19074" w:name="_ETM_Q37_533120"/>
      <w:bookmarkEnd w:id="19074"/>
      <w:r w:rsidRPr="00013C34">
        <w:rPr>
          <w:rtl/>
        </w:rPr>
        <w:t>האלה</w:t>
      </w:r>
      <w:r w:rsidR="004E3A17">
        <w:rPr>
          <w:rFonts w:hint="cs"/>
          <w:rtl/>
        </w:rPr>
        <w:t>.</w:t>
      </w:r>
      <w:r>
        <w:rPr>
          <w:rFonts w:hint="cs"/>
          <w:rtl/>
        </w:rPr>
        <w:t xml:space="preserve"> </w:t>
      </w:r>
      <w:bookmarkStart w:id="19075" w:name="_ETM_Q37_535222"/>
      <w:bookmarkEnd w:id="19075"/>
      <w:r>
        <w:rPr>
          <w:rFonts w:hint="cs"/>
          <w:rtl/>
        </w:rPr>
        <w:t xml:space="preserve">אל תהיי השחקן ה-12 </w:t>
      </w:r>
      <w:bookmarkStart w:id="19076" w:name="_ETM_Q37_533740"/>
      <w:bookmarkStart w:id="19077" w:name="_ETM_Q37_534370"/>
      <w:bookmarkStart w:id="19078" w:name="_ETM_Q37_535029"/>
      <w:bookmarkStart w:id="19079" w:name="_ETM_Q37_535450"/>
      <w:bookmarkStart w:id="19080" w:name="_ETM_Q37_536190"/>
      <w:bookmarkEnd w:id="19076"/>
      <w:bookmarkEnd w:id="19077"/>
      <w:bookmarkEnd w:id="19078"/>
      <w:bookmarkEnd w:id="19079"/>
      <w:bookmarkEnd w:id="19080"/>
      <w:r>
        <w:rPr>
          <w:rFonts w:hint="cs"/>
          <w:rtl/>
        </w:rPr>
        <w:t>ב</w:t>
      </w:r>
      <w:r w:rsidRPr="00013C34">
        <w:rPr>
          <w:rtl/>
        </w:rPr>
        <w:t xml:space="preserve">נבחרת </w:t>
      </w:r>
      <w:bookmarkStart w:id="19081" w:name="_ETM_Q37_536640"/>
      <w:bookmarkEnd w:id="19081"/>
      <w:r w:rsidRPr="00013C34">
        <w:rPr>
          <w:rtl/>
        </w:rPr>
        <w:t xml:space="preserve">ישראל </w:t>
      </w:r>
      <w:bookmarkStart w:id="19082" w:name="_ETM_Q37_536970"/>
      <w:bookmarkEnd w:id="19082"/>
      <w:r w:rsidRPr="00013C34">
        <w:rPr>
          <w:rtl/>
        </w:rPr>
        <w:t>בכדורגל</w:t>
      </w:r>
      <w:r>
        <w:rPr>
          <w:rFonts w:hint="cs"/>
          <w:rtl/>
        </w:rPr>
        <w:t>.</w:t>
      </w:r>
      <w:r w:rsidRPr="00013C34">
        <w:rPr>
          <w:rtl/>
        </w:rPr>
        <w:t xml:space="preserve"> </w:t>
      </w:r>
      <w:bookmarkStart w:id="19083" w:name="_ETM_Q37_539790"/>
      <w:bookmarkEnd w:id="19083"/>
      <w:r w:rsidRPr="00013C34">
        <w:rPr>
          <w:rtl/>
        </w:rPr>
        <w:t>תודה</w:t>
      </w:r>
      <w:r>
        <w:rPr>
          <w:rFonts w:hint="cs"/>
          <w:rtl/>
        </w:rPr>
        <w:t>.</w:t>
      </w:r>
      <w:bookmarkStart w:id="19084" w:name="_ETM_Q37_540029"/>
      <w:bookmarkEnd w:id="19084"/>
    </w:p>
    <w:p w:rsidR="00AF4DAD" w:rsidRDefault="00AF4DAD" w:rsidP="006B7C0E">
      <w:pPr>
        <w:rPr>
          <w:rtl/>
        </w:rPr>
      </w:pPr>
      <w:bookmarkStart w:id="19085" w:name="_ETM_Q37_539501"/>
      <w:bookmarkStart w:id="19086" w:name="_ETM_Q37_539785"/>
      <w:bookmarkEnd w:id="19085"/>
      <w:bookmarkEnd w:id="19086"/>
    </w:p>
    <w:bookmarkStart w:id="19087" w:name="_ETM_Q37_540366" w:displacedByCustomXml="next"/>
    <w:bookmarkEnd w:id="19087" w:displacedByCustomXml="next"/>
    <w:sdt>
      <w:sdtPr>
        <w:rPr>
          <w:rtl/>
        </w:rPr>
        <w:alias w:val="יור"/>
        <w:tag w:val="&lt;ID&gt;5704&lt;/ID&gt;&lt;Name&gt;רויטל סויד - יו&quot;ר&lt;/Name&gt;&lt;Data&gt;רויטל סויד&lt;/Data&gt;&lt;Shortcut&gt;&lt;/Shortcut&gt;"/>
        <w:id w:val="1335114716"/>
        <w:placeholder>
          <w:docPart w:val="CA52FEB4AA6D421D8E884B660145FF71"/>
        </w:placeholder>
      </w:sdtPr>
      <w:sdtEndPr/>
      <w:sdtContent>
        <w:p w:rsidR="00AF4DAD" w:rsidRDefault="00AF4DAD" w:rsidP="006B7C0E">
          <w:pPr>
            <w:pStyle w:val="af6"/>
            <w:keepNext/>
            <w:rPr>
              <w:rtl/>
            </w:rPr>
          </w:pPr>
          <w:r w:rsidRPr="00C66163">
            <w:rPr>
              <w:rStyle w:val="afe"/>
              <w:color w:val="000000"/>
              <w:rtl/>
            </w:rPr>
            <w:t>היו"ר רויטל סויד</w:t>
          </w:r>
          <w:r w:rsidRPr="00C66163">
            <w:rPr>
              <w:color w:val="000000"/>
              <w:rtl/>
            </w:rPr>
            <w:t>:</w:t>
          </w:r>
        </w:p>
      </w:sdtContent>
    </w:sdt>
    <w:p w:rsidR="00AF4DAD" w:rsidRDefault="00AF4DAD" w:rsidP="004370BB">
      <w:pPr>
        <w:rPr>
          <w:rtl/>
        </w:rPr>
      </w:pPr>
    </w:p>
    <w:p w:rsidR="00AF4DAD" w:rsidRDefault="00AF4DAD" w:rsidP="006B7C0E">
      <w:pPr>
        <w:rPr>
          <w:rtl/>
        </w:rPr>
      </w:pPr>
      <w:r>
        <w:rPr>
          <w:rFonts w:hint="cs"/>
          <w:rtl/>
        </w:rPr>
        <w:t xml:space="preserve">תודה </w:t>
      </w:r>
      <w:r w:rsidRPr="00013C34">
        <w:rPr>
          <w:rtl/>
        </w:rPr>
        <w:t xml:space="preserve">רבה </w:t>
      </w:r>
      <w:bookmarkStart w:id="19088" w:name="_ETM_Q37_540210"/>
      <w:bookmarkEnd w:id="19088"/>
      <w:r w:rsidRPr="00013C34">
        <w:rPr>
          <w:rtl/>
        </w:rPr>
        <w:t xml:space="preserve">לחבר </w:t>
      </w:r>
      <w:bookmarkStart w:id="19089" w:name="_ETM_Q37_540510"/>
      <w:bookmarkEnd w:id="19089"/>
      <w:r w:rsidRPr="00013C34">
        <w:rPr>
          <w:rtl/>
        </w:rPr>
        <w:t xml:space="preserve">הכנסת </w:t>
      </w:r>
      <w:bookmarkStart w:id="19090" w:name="_ETM_Q37_540840"/>
      <w:bookmarkEnd w:id="19090"/>
      <w:r w:rsidRPr="00013C34">
        <w:rPr>
          <w:rtl/>
        </w:rPr>
        <w:t xml:space="preserve">נחמן </w:t>
      </w:r>
      <w:bookmarkStart w:id="19091" w:name="_ETM_Q37_541170"/>
      <w:bookmarkEnd w:id="19091"/>
      <w:r w:rsidRPr="00013C34">
        <w:rPr>
          <w:rtl/>
        </w:rPr>
        <w:t>שי</w:t>
      </w:r>
      <w:r>
        <w:rPr>
          <w:rFonts w:hint="cs"/>
          <w:rtl/>
        </w:rPr>
        <w:t>.</w:t>
      </w:r>
      <w:r w:rsidRPr="00013C34">
        <w:rPr>
          <w:rtl/>
        </w:rPr>
        <w:t xml:space="preserve"> </w:t>
      </w:r>
      <w:bookmarkStart w:id="19092" w:name="_ETM_Q37_541529"/>
      <w:bookmarkEnd w:id="19092"/>
      <w:r w:rsidRPr="00013C34">
        <w:rPr>
          <w:rtl/>
        </w:rPr>
        <w:t xml:space="preserve">והשרה </w:t>
      </w:r>
      <w:bookmarkStart w:id="19093" w:name="_ETM_Q37_542250"/>
      <w:bookmarkEnd w:id="19093"/>
      <w:r w:rsidRPr="00013C34">
        <w:rPr>
          <w:rtl/>
        </w:rPr>
        <w:t xml:space="preserve">מירי </w:t>
      </w:r>
      <w:bookmarkStart w:id="19094" w:name="_ETM_Q37_542580"/>
      <w:bookmarkEnd w:id="19094"/>
      <w:r w:rsidRPr="00013C34">
        <w:rPr>
          <w:rtl/>
        </w:rPr>
        <w:t xml:space="preserve">רגב </w:t>
      </w:r>
      <w:bookmarkStart w:id="19095" w:name="_ETM_Q37_544790"/>
      <w:bookmarkEnd w:id="19095"/>
      <w:r>
        <w:rPr>
          <w:rFonts w:hint="cs"/>
          <w:rtl/>
        </w:rPr>
        <w:t>עולה</w:t>
      </w:r>
      <w:r w:rsidRPr="00013C34">
        <w:rPr>
          <w:rtl/>
        </w:rPr>
        <w:t xml:space="preserve"> </w:t>
      </w:r>
      <w:bookmarkStart w:id="19096" w:name="_ETM_Q37_545000"/>
      <w:bookmarkEnd w:id="19096"/>
      <w:r w:rsidRPr="00013C34">
        <w:rPr>
          <w:rtl/>
        </w:rPr>
        <w:t>להשיב</w:t>
      </w:r>
      <w:r>
        <w:rPr>
          <w:rFonts w:hint="cs"/>
          <w:rtl/>
        </w:rPr>
        <w:t>. גם אני רוצה לשאול אותך שאלה.</w:t>
      </w:r>
    </w:p>
    <w:p w:rsidR="00AF4DAD" w:rsidRDefault="00AF4DAD" w:rsidP="006B7C0E">
      <w:pPr>
        <w:rPr>
          <w:rtl/>
        </w:rPr>
      </w:pPr>
      <w:bookmarkStart w:id="19097" w:name="_ETM_Q37_544280"/>
      <w:bookmarkEnd w:id="19097"/>
    </w:p>
    <w:bookmarkStart w:id="19098" w:name="_ETM_Q37_547689" w:displacedByCustomXml="next"/>
    <w:bookmarkEnd w:id="19098" w:displacedByCustomXml="next"/>
    <w:bookmarkStart w:id="19099" w:name="_ETM_Q37_545766" w:displacedByCustomXml="next"/>
    <w:bookmarkEnd w:id="19099" w:displacedByCustomXml="next"/>
    <w:bookmarkStart w:id="19100" w:name="_ETM_Q37_545478" w:displacedByCustomXml="next"/>
    <w:bookmarkEnd w:id="19100" w:displacedByCustomXml="next"/>
    <w:bookmarkStart w:id="19101" w:name="_Toc517111961" w:displacedByCustomXml="next"/>
    <w:bookmarkStart w:id="19102" w:name="_Toc517111839" w:displacedByCustomXml="next"/>
    <w:bookmarkStart w:id="19103" w:name="_Toc517111721" w:displacedByCustomXml="next"/>
    <w:sdt>
      <w:sdtPr>
        <w:rPr>
          <w:rFonts w:hint="cs"/>
          <w:rtl/>
        </w:rPr>
        <w:alias w:val="דובר"/>
        <w:tag w:val="&lt;ID&gt;5377&lt;/ID&gt;&lt;Name&gt;מירי רגב - שרה&lt;/Name&gt;&lt;Data&gt;שרת התרבות והספורט מירי רגב&lt;/Data&gt;&lt;Shortcut&gt;מירג&lt;/Shortcut&gt;&lt;MemberID&gt;2234&lt;/MemberID&gt;"/>
        <w:id w:val="-75593436"/>
        <w:placeholder>
          <w:docPart w:val="CA52FEB4AA6D421D8E884B660145FF71"/>
        </w:placeholder>
      </w:sdtPr>
      <w:sdtEndPr/>
      <w:sdtContent>
        <w:p w:rsidR="00AF4DAD" w:rsidRDefault="00AF4DAD" w:rsidP="006B7C0E">
          <w:pPr>
            <w:pStyle w:val="a4"/>
            <w:keepNext/>
            <w:rPr>
              <w:rtl/>
            </w:rPr>
          </w:pPr>
          <w:r w:rsidRPr="00C66163">
            <w:rPr>
              <w:rStyle w:val="afe"/>
              <w:color w:val="000000"/>
              <w:rtl/>
            </w:rPr>
            <w:t>שרת התרבות והספורט מירי רגב</w:t>
          </w:r>
          <w:r w:rsidRPr="00C66163">
            <w:rPr>
              <w:color w:val="000000"/>
              <w:rtl/>
            </w:rPr>
            <w:t>:</w:t>
          </w:r>
        </w:p>
      </w:sdtContent>
    </w:sdt>
    <w:bookmarkEnd w:id="19101" w:displacedByCustomXml="prev"/>
    <w:bookmarkEnd w:id="19102" w:displacedByCustomXml="prev"/>
    <w:bookmarkEnd w:id="19103" w:displacedByCustomXml="prev"/>
    <w:p w:rsidR="00AF4DAD" w:rsidRDefault="00AF4DAD" w:rsidP="004370BB">
      <w:pPr>
        <w:rPr>
          <w:rtl/>
        </w:rPr>
      </w:pPr>
    </w:p>
    <w:p w:rsidR="00AF4DAD" w:rsidRDefault="00AF4DAD" w:rsidP="004E3A17">
      <w:pPr>
        <w:rPr>
          <w:rtl/>
        </w:rPr>
      </w:pPr>
      <w:r>
        <w:rPr>
          <w:rFonts w:hint="cs"/>
          <w:rtl/>
        </w:rPr>
        <w:t>אין בעיה.</w:t>
      </w:r>
      <w:bookmarkStart w:id="19104" w:name="_ETM_Q37_551144"/>
      <w:bookmarkStart w:id="19105" w:name="_ETM_Q37_551444"/>
      <w:bookmarkEnd w:id="19104"/>
      <w:bookmarkEnd w:id="19105"/>
      <w:r>
        <w:rPr>
          <w:rFonts w:hint="cs"/>
          <w:rtl/>
        </w:rPr>
        <w:t xml:space="preserve"> נחמן, אני </w:t>
      </w:r>
      <w:bookmarkStart w:id="19106" w:name="_ETM_Q37_553353"/>
      <w:bookmarkStart w:id="19107" w:name="_ETM_Q37_550900"/>
      <w:bookmarkStart w:id="19108" w:name="_ETM_Q37_551020"/>
      <w:bookmarkEnd w:id="19106"/>
      <w:bookmarkEnd w:id="19107"/>
      <w:bookmarkEnd w:id="19108"/>
      <w:r>
        <w:rPr>
          <w:rFonts w:hint="cs"/>
          <w:rtl/>
        </w:rPr>
        <w:t xml:space="preserve">אענה לך על </w:t>
      </w:r>
      <w:bookmarkStart w:id="19109" w:name="_ETM_Q37_551350"/>
      <w:bookmarkEnd w:id="19109"/>
      <w:r w:rsidRPr="00013C34">
        <w:rPr>
          <w:rtl/>
        </w:rPr>
        <w:t xml:space="preserve">שלושה </w:t>
      </w:r>
      <w:bookmarkStart w:id="19110" w:name="_ETM_Q37_551770"/>
      <w:bookmarkEnd w:id="19110"/>
      <w:r w:rsidRPr="00013C34">
        <w:rPr>
          <w:rtl/>
        </w:rPr>
        <w:t>דברים</w:t>
      </w:r>
      <w:r>
        <w:rPr>
          <w:rFonts w:hint="cs"/>
          <w:rtl/>
        </w:rPr>
        <w:t>:</w:t>
      </w:r>
      <w:r w:rsidRPr="00013C34">
        <w:rPr>
          <w:rtl/>
        </w:rPr>
        <w:t xml:space="preserve"> </w:t>
      </w:r>
      <w:bookmarkStart w:id="19111" w:name="_ETM_Q37_552190"/>
      <w:bookmarkEnd w:id="19111"/>
      <w:r w:rsidRPr="00013C34">
        <w:rPr>
          <w:rtl/>
        </w:rPr>
        <w:t>האחד</w:t>
      </w:r>
      <w:r>
        <w:rPr>
          <w:rFonts w:hint="cs"/>
          <w:rtl/>
        </w:rPr>
        <w:t>,</w:t>
      </w:r>
      <w:r w:rsidRPr="00013C34">
        <w:rPr>
          <w:rtl/>
        </w:rPr>
        <w:t xml:space="preserve"> </w:t>
      </w:r>
      <w:bookmarkStart w:id="19112" w:name="_ETM_Q37_554190"/>
      <w:bookmarkEnd w:id="19112"/>
      <w:r w:rsidRPr="00013C34">
        <w:rPr>
          <w:rtl/>
        </w:rPr>
        <w:t xml:space="preserve">אנחנו </w:t>
      </w:r>
      <w:bookmarkStart w:id="19113" w:name="_ETM_Q37_554550"/>
      <w:bookmarkEnd w:id="19113"/>
      <w:r w:rsidRPr="00013C34">
        <w:rPr>
          <w:rtl/>
        </w:rPr>
        <w:t xml:space="preserve">לא </w:t>
      </w:r>
      <w:bookmarkStart w:id="19114" w:name="_ETM_Q37_554640"/>
      <w:bookmarkEnd w:id="19114"/>
      <w:r w:rsidRPr="00013C34">
        <w:rPr>
          <w:rtl/>
        </w:rPr>
        <w:t xml:space="preserve">מתעסקים </w:t>
      </w:r>
      <w:bookmarkStart w:id="19115" w:name="_ETM_Q37_555120"/>
      <w:bookmarkEnd w:id="19115"/>
      <w:r w:rsidRPr="00013C34">
        <w:rPr>
          <w:rtl/>
        </w:rPr>
        <w:t xml:space="preserve">באמירות </w:t>
      </w:r>
      <w:bookmarkStart w:id="19116" w:name="_ETM_Q37_555630"/>
      <w:bookmarkEnd w:id="19116"/>
      <w:r w:rsidRPr="00013C34">
        <w:rPr>
          <w:rtl/>
        </w:rPr>
        <w:t>ובדברים</w:t>
      </w:r>
      <w:r>
        <w:rPr>
          <w:rFonts w:hint="cs"/>
          <w:rtl/>
        </w:rPr>
        <w:t>,</w:t>
      </w:r>
      <w:r w:rsidRPr="00013C34">
        <w:rPr>
          <w:rtl/>
        </w:rPr>
        <w:t xml:space="preserve"> </w:t>
      </w:r>
      <w:bookmarkStart w:id="19117" w:name="_ETM_Q37_556110"/>
      <w:bookmarkEnd w:id="19117"/>
      <w:r w:rsidRPr="00013C34">
        <w:rPr>
          <w:rtl/>
        </w:rPr>
        <w:t>נכון</w:t>
      </w:r>
      <w:r>
        <w:rPr>
          <w:rFonts w:hint="cs"/>
          <w:rtl/>
        </w:rPr>
        <w:t>?</w:t>
      </w:r>
      <w:r w:rsidRPr="00013C34">
        <w:rPr>
          <w:rtl/>
        </w:rPr>
        <w:t xml:space="preserve"> </w:t>
      </w:r>
      <w:bookmarkStart w:id="19118" w:name="_ETM_Q37_556529"/>
      <w:bookmarkEnd w:id="19118"/>
      <w:r>
        <w:rPr>
          <w:rFonts w:hint="cs"/>
          <w:rtl/>
        </w:rPr>
        <w:t>מתעסקים</w:t>
      </w:r>
      <w:bookmarkStart w:id="19119" w:name="_ETM_Q37_556860"/>
      <w:bookmarkEnd w:id="19119"/>
      <w:r>
        <w:rPr>
          <w:rFonts w:hint="cs"/>
          <w:rtl/>
        </w:rPr>
        <w:t xml:space="preserve"> </w:t>
      </w:r>
      <w:r w:rsidRPr="00013C34">
        <w:rPr>
          <w:rtl/>
        </w:rPr>
        <w:t>בעובדות</w:t>
      </w:r>
      <w:r>
        <w:rPr>
          <w:rFonts w:hint="cs"/>
          <w:rtl/>
        </w:rPr>
        <w:t>.</w:t>
      </w:r>
      <w:r w:rsidRPr="00013C34">
        <w:rPr>
          <w:rtl/>
        </w:rPr>
        <w:t xml:space="preserve"> </w:t>
      </w:r>
      <w:bookmarkStart w:id="19120" w:name="_ETM_Q37_557460"/>
      <w:bookmarkEnd w:id="19120"/>
      <w:r w:rsidRPr="00013C34">
        <w:rPr>
          <w:rtl/>
        </w:rPr>
        <w:t xml:space="preserve">אז </w:t>
      </w:r>
      <w:bookmarkStart w:id="19121" w:name="_ETM_Q37_557580"/>
      <w:bookmarkEnd w:id="19121"/>
      <w:r>
        <w:rPr>
          <w:rFonts w:hint="cs"/>
          <w:rtl/>
        </w:rPr>
        <w:t>העובדה</w:t>
      </w:r>
      <w:r w:rsidRPr="00013C34">
        <w:rPr>
          <w:rtl/>
        </w:rPr>
        <w:t xml:space="preserve"> </w:t>
      </w:r>
      <w:bookmarkStart w:id="19122" w:name="_ETM_Q37_557909"/>
      <w:bookmarkEnd w:id="19122"/>
      <w:r w:rsidRPr="00013C34">
        <w:rPr>
          <w:rtl/>
        </w:rPr>
        <w:t xml:space="preserve">היא </w:t>
      </w:r>
      <w:bookmarkStart w:id="19123" w:name="_ETM_Q37_558000"/>
      <w:bookmarkEnd w:id="19123"/>
      <w:r w:rsidRPr="00013C34">
        <w:rPr>
          <w:rtl/>
        </w:rPr>
        <w:t>אחת</w:t>
      </w:r>
      <w:r w:rsidR="004E3A17">
        <w:rPr>
          <w:rFonts w:hint="cs"/>
          <w:rtl/>
        </w:rPr>
        <w:t>:</w:t>
      </w:r>
      <w:r>
        <w:rPr>
          <w:rFonts w:hint="cs"/>
          <w:rtl/>
        </w:rPr>
        <w:t xml:space="preserve"> לא יודעת</w:t>
      </w:r>
      <w:r w:rsidRPr="00013C34">
        <w:rPr>
          <w:rtl/>
        </w:rPr>
        <w:t xml:space="preserve"> </w:t>
      </w:r>
      <w:bookmarkStart w:id="19124" w:name="_ETM_Q37_558920"/>
      <w:bookmarkEnd w:id="19124"/>
      <w:r>
        <w:rPr>
          <w:rFonts w:hint="cs"/>
          <w:rtl/>
        </w:rPr>
        <w:t>מ</w:t>
      </w:r>
      <w:r w:rsidRPr="00013C34">
        <w:rPr>
          <w:rtl/>
        </w:rPr>
        <w:t xml:space="preserve">ה </w:t>
      </w:r>
      <w:bookmarkStart w:id="19125" w:name="_ETM_Q37_559340"/>
      <w:bookmarkEnd w:id="19125"/>
      <w:r w:rsidRPr="00013C34">
        <w:rPr>
          <w:rtl/>
        </w:rPr>
        <w:t xml:space="preserve">שמעת </w:t>
      </w:r>
      <w:bookmarkStart w:id="19126" w:name="_ETM_Q37_560450"/>
      <w:bookmarkEnd w:id="19126"/>
      <w:r>
        <w:rPr>
          <w:rFonts w:hint="cs"/>
          <w:rtl/>
        </w:rPr>
        <w:t xml:space="preserve">את </w:t>
      </w:r>
      <w:r w:rsidRPr="00013C34">
        <w:rPr>
          <w:rtl/>
        </w:rPr>
        <w:t>יושב</w:t>
      </w:r>
      <w:bookmarkStart w:id="19127" w:name="_ETM_Q37_560900"/>
      <w:bookmarkEnd w:id="19127"/>
      <w:r>
        <w:rPr>
          <w:rFonts w:hint="cs"/>
          <w:rtl/>
        </w:rPr>
        <w:t>-</w:t>
      </w:r>
      <w:r w:rsidRPr="00013C34">
        <w:rPr>
          <w:rtl/>
        </w:rPr>
        <w:t xml:space="preserve">ראש </w:t>
      </w:r>
      <w:bookmarkStart w:id="19128" w:name="_ETM_Q37_561140"/>
      <w:bookmarkEnd w:id="19128"/>
      <w:r w:rsidRPr="00013C34">
        <w:rPr>
          <w:rtl/>
        </w:rPr>
        <w:t xml:space="preserve">ההתאחדות </w:t>
      </w:r>
      <w:bookmarkStart w:id="19129" w:name="_ETM_Q37_561740"/>
      <w:bookmarkEnd w:id="19129"/>
      <w:r w:rsidRPr="00013C34">
        <w:rPr>
          <w:rtl/>
        </w:rPr>
        <w:t xml:space="preserve">או </w:t>
      </w:r>
      <w:bookmarkStart w:id="19130" w:name="_ETM_Q37_561800"/>
      <w:bookmarkEnd w:id="19130"/>
      <w:r w:rsidRPr="00013C34">
        <w:rPr>
          <w:rtl/>
        </w:rPr>
        <w:t xml:space="preserve">את </w:t>
      </w:r>
      <w:bookmarkStart w:id="19131" w:name="_ETM_Q37_561920"/>
      <w:bookmarkEnd w:id="19131"/>
      <w:r>
        <w:rPr>
          <w:rFonts w:hint="cs"/>
          <w:rtl/>
        </w:rPr>
        <w:t>ה</w:t>
      </w:r>
      <w:r w:rsidRPr="00013C34">
        <w:rPr>
          <w:rtl/>
        </w:rPr>
        <w:t>נשיא</w:t>
      </w:r>
      <w:r>
        <w:rPr>
          <w:rFonts w:hint="cs"/>
          <w:rtl/>
        </w:rPr>
        <w:t xml:space="preserve"> </w:t>
      </w:r>
      <w:r>
        <w:rPr>
          <w:rFonts w:hint="eastAsia"/>
        </w:rPr>
        <w:t>–</w:t>
      </w:r>
      <w:r w:rsidRPr="00013C34">
        <w:rPr>
          <w:rtl/>
        </w:rPr>
        <w:t xml:space="preserve"> </w:t>
      </w:r>
      <w:bookmarkStart w:id="19132" w:name="_ETM_Q37_562310"/>
      <w:bookmarkEnd w:id="19132"/>
      <w:r w:rsidRPr="00013C34">
        <w:rPr>
          <w:rtl/>
        </w:rPr>
        <w:t>שנייה</w:t>
      </w:r>
      <w:r>
        <w:rPr>
          <w:rFonts w:hint="cs"/>
          <w:rtl/>
        </w:rPr>
        <w:t xml:space="preserve"> </w:t>
      </w:r>
      <w:r>
        <w:rPr>
          <w:rFonts w:hint="eastAsia"/>
        </w:rPr>
        <w:t>–</w:t>
      </w:r>
      <w:r w:rsidRPr="00013C34">
        <w:rPr>
          <w:rtl/>
        </w:rPr>
        <w:t xml:space="preserve"> </w:t>
      </w:r>
      <w:bookmarkStart w:id="19133" w:name="_ETM_Q37_563190"/>
      <w:bookmarkEnd w:id="19133"/>
      <w:r>
        <w:rPr>
          <w:rFonts w:hint="cs"/>
          <w:rtl/>
        </w:rPr>
        <w:t xml:space="preserve">אבל </w:t>
      </w:r>
      <w:r w:rsidRPr="00013C34">
        <w:rPr>
          <w:rtl/>
        </w:rPr>
        <w:t xml:space="preserve">יש </w:t>
      </w:r>
      <w:bookmarkStart w:id="19134" w:name="_ETM_Q37_563430"/>
      <w:bookmarkEnd w:id="19134"/>
      <w:r w:rsidRPr="00013C34">
        <w:rPr>
          <w:rtl/>
        </w:rPr>
        <w:t xml:space="preserve">לנו </w:t>
      </w:r>
      <w:bookmarkStart w:id="19135" w:name="_ETM_Q37_563580"/>
      <w:bookmarkEnd w:id="19135"/>
      <w:r>
        <w:rPr>
          <w:rFonts w:hint="cs"/>
          <w:rtl/>
        </w:rPr>
        <w:t>מ</w:t>
      </w:r>
      <w:r w:rsidRPr="00013C34">
        <w:rPr>
          <w:rtl/>
        </w:rPr>
        <w:t xml:space="preserve">כתב </w:t>
      </w:r>
      <w:bookmarkStart w:id="19136" w:name="_ETM_Q37_563909"/>
      <w:bookmarkEnd w:id="19136"/>
      <w:r w:rsidRPr="00013C34">
        <w:rPr>
          <w:rtl/>
        </w:rPr>
        <w:t>חתו</w:t>
      </w:r>
      <w:r>
        <w:rPr>
          <w:rFonts w:hint="cs"/>
          <w:rtl/>
        </w:rPr>
        <w:t>ם. מה יותר</w:t>
      </w:r>
      <w:r w:rsidRPr="00013C34">
        <w:rPr>
          <w:rtl/>
        </w:rPr>
        <w:t xml:space="preserve"> </w:t>
      </w:r>
      <w:bookmarkStart w:id="19137" w:name="_ETM_Q37_564600"/>
      <w:bookmarkEnd w:id="19137"/>
      <w:r w:rsidRPr="00013C34">
        <w:rPr>
          <w:rtl/>
        </w:rPr>
        <w:t>חשוב</w:t>
      </w:r>
      <w:r w:rsidR="004E3A17">
        <w:rPr>
          <w:rFonts w:hint="cs"/>
          <w:rtl/>
        </w:rPr>
        <w:t>,</w:t>
      </w:r>
      <w:r w:rsidRPr="00013C34">
        <w:rPr>
          <w:rtl/>
        </w:rPr>
        <w:t xml:space="preserve"> </w:t>
      </w:r>
      <w:bookmarkStart w:id="19138" w:name="_ETM_Q37_565550"/>
      <w:bookmarkEnd w:id="19138"/>
      <w:r w:rsidRPr="00013C34">
        <w:rPr>
          <w:rtl/>
        </w:rPr>
        <w:t xml:space="preserve">חתימה </w:t>
      </w:r>
      <w:bookmarkStart w:id="19139" w:name="_ETM_Q37_565970"/>
      <w:bookmarkEnd w:id="19139"/>
      <w:r w:rsidRPr="00013C34">
        <w:rPr>
          <w:rtl/>
        </w:rPr>
        <w:t xml:space="preserve">או </w:t>
      </w:r>
      <w:bookmarkStart w:id="19140" w:name="_ETM_Q37_566090"/>
      <w:bookmarkEnd w:id="19140"/>
      <w:r w:rsidRPr="00013C34">
        <w:rPr>
          <w:rtl/>
        </w:rPr>
        <w:t>אמירה</w:t>
      </w:r>
      <w:r>
        <w:rPr>
          <w:rFonts w:hint="cs"/>
          <w:rtl/>
        </w:rPr>
        <w:t>?</w:t>
      </w:r>
      <w:r w:rsidRPr="00013C34">
        <w:rPr>
          <w:rtl/>
        </w:rPr>
        <w:t xml:space="preserve"> </w:t>
      </w:r>
      <w:bookmarkStart w:id="19141" w:name="_ETM_Q37_566830"/>
      <w:bookmarkEnd w:id="19141"/>
      <w:r w:rsidRPr="00013C34">
        <w:rPr>
          <w:rtl/>
        </w:rPr>
        <w:t>א</w:t>
      </w:r>
      <w:r>
        <w:rPr>
          <w:rFonts w:hint="cs"/>
          <w:rtl/>
        </w:rPr>
        <w:t>ה,</w:t>
      </w:r>
      <w:r w:rsidRPr="00013C34">
        <w:rPr>
          <w:rtl/>
        </w:rPr>
        <w:t xml:space="preserve"> </w:t>
      </w:r>
      <w:bookmarkStart w:id="19142" w:name="_ETM_Q37_566980"/>
      <w:bookmarkEnd w:id="19142"/>
      <w:r w:rsidRPr="00013C34">
        <w:rPr>
          <w:rtl/>
        </w:rPr>
        <w:t xml:space="preserve">זה </w:t>
      </w:r>
      <w:bookmarkStart w:id="19143" w:name="_ETM_Q37_567040"/>
      <w:bookmarkEnd w:id="19143"/>
      <w:r w:rsidRPr="00013C34">
        <w:rPr>
          <w:rtl/>
        </w:rPr>
        <w:t xml:space="preserve">לא </w:t>
      </w:r>
      <w:bookmarkStart w:id="19144" w:name="_ETM_Q37_567190"/>
      <w:bookmarkEnd w:id="19144"/>
      <w:r w:rsidRPr="00013C34">
        <w:rPr>
          <w:rtl/>
        </w:rPr>
        <w:t>מעניין</w:t>
      </w:r>
      <w:r>
        <w:rPr>
          <w:rFonts w:hint="cs"/>
          <w:rtl/>
        </w:rPr>
        <w:t>?</w:t>
      </w:r>
    </w:p>
    <w:p w:rsidR="00AF4DAD" w:rsidRDefault="00AF4DAD" w:rsidP="006B7C0E">
      <w:pPr>
        <w:rPr>
          <w:rtl/>
        </w:rPr>
      </w:pPr>
      <w:bookmarkStart w:id="19145" w:name="_ETM_Q37_568470"/>
      <w:bookmarkStart w:id="19146" w:name="_ETM_Q37_569582"/>
      <w:bookmarkEnd w:id="19145"/>
      <w:bookmarkEnd w:id="19146"/>
    </w:p>
    <w:sdt>
      <w:sdtPr>
        <w:rPr>
          <w:rFonts w:hint="cs"/>
          <w:rtl/>
        </w:rPr>
        <w:alias w:val="קריאה"/>
        <w:tag w:val="&lt;ID&gt;4692&lt;/ID&gt;&lt;Name&gt;נחמן שי - המחנה הציוני&lt;/Name&gt;&lt;Data&gt;נחמן שי (המחנה הציוני)&lt;/Data&gt;&lt;Shortcut&gt;נחשי&lt;/Shortcut&gt;"/>
        <w:id w:val="-1887788233"/>
        <w:placeholder>
          <w:docPart w:val="CA52FEB4AA6D421D8E884B660145FF71"/>
        </w:placeholder>
      </w:sdtPr>
      <w:sdtEndPr/>
      <w:sdtContent>
        <w:p w:rsidR="00AF4DAD" w:rsidRDefault="00AF4DAD" w:rsidP="006B7C0E">
          <w:pPr>
            <w:pStyle w:val="af5"/>
            <w:keepNext/>
            <w:rPr>
              <w:rtl/>
            </w:rPr>
          </w:pPr>
          <w:r w:rsidRPr="009E22C1">
            <w:rPr>
              <w:rStyle w:val="afe"/>
              <w:color w:val="000000"/>
              <w:rtl/>
            </w:rPr>
            <w:t>נחמן שי (המחנה הציוני)</w:t>
          </w:r>
          <w:r w:rsidRPr="009E22C1">
            <w:rPr>
              <w:color w:val="000000"/>
              <w:rtl/>
            </w:rPr>
            <w:t>:</w:t>
          </w:r>
        </w:p>
      </w:sdtContent>
    </w:sdt>
    <w:p w:rsidR="00AF4DAD" w:rsidRDefault="00AF4DAD" w:rsidP="004370BB">
      <w:pPr>
        <w:rPr>
          <w:rtl/>
        </w:rPr>
      </w:pPr>
    </w:p>
    <w:p w:rsidR="00AF4DAD" w:rsidRDefault="00844C5E" w:rsidP="006B7C0E">
      <w:pPr>
        <w:rPr>
          <w:rtl/>
        </w:rPr>
      </w:pPr>
      <w:bookmarkStart w:id="19147" w:name="_ETM_Q37_565212"/>
      <w:bookmarkEnd w:id="19147"/>
      <w:r>
        <w:rPr>
          <w:rFonts w:hint="cs"/>
          <w:rtl/>
        </w:rPr>
        <w:t>– – –</w:t>
      </w:r>
    </w:p>
    <w:p w:rsidR="00AF4DAD" w:rsidRDefault="00AF4DAD" w:rsidP="006B7C0E">
      <w:pPr>
        <w:rPr>
          <w:rtl/>
        </w:rPr>
      </w:pPr>
      <w:bookmarkStart w:id="19148" w:name="_ETM_Q37_565740"/>
      <w:bookmarkEnd w:id="19148"/>
    </w:p>
    <w:bookmarkStart w:id="19149" w:name="_ETM_Q37_566197" w:displacedByCustomXml="next"/>
    <w:bookmarkEnd w:id="19149" w:displacedByCustomXml="next"/>
    <w:sdt>
      <w:sdtPr>
        <w:rPr>
          <w:rFonts w:hint="cs"/>
          <w:rtl/>
        </w:rPr>
        <w:alias w:val="דובר_המשך"/>
        <w:tag w:val="&lt;ID&gt;5377&lt;/ID&gt;&lt;Name&gt;מירי רגב - שרה&lt;/Name&gt;&lt;Data&gt;שרת התרבות והספורט מירי רגב&lt;/Data&gt;&lt;Shortcut&gt;מירג&lt;/Shortcut&gt;"/>
        <w:id w:val="-157533345"/>
        <w:placeholder>
          <w:docPart w:val="CA52FEB4AA6D421D8E884B660145FF71"/>
        </w:placeholder>
      </w:sdtPr>
      <w:sdtEndPr/>
      <w:sdtContent>
        <w:p w:rsidR="00AF4DAD" w:rsidRDefault="00AF4DAD" w:rsidP="006B7C0E">
          <w:pPr>
            <w:pStyle w:val="-"/>
            <w:keepNext/>
            <w:rPr>
              <w:rtl/>
            </w:rPr>
          </w:pPr>
          <w:r w:rsidRPr="009E22C1">
            <w:rPr>
              <w:rStyle w:val="afe"/>
              <w:color w:val="000000"/>
              <w:rtl/>
            </w:rPr>
            <w:t>שרת התרבות והספורט מירי רגב</w:t>
          </w:r>
          <w:r w:rsidRPr="009E22C1">
            <w:rPr>
              <w:color w:val="000000"/>
              <w:rtl/>
            </w:rPr>
            <w:t>:</w:t>
          </w:r>
        </w:p>
      </w:sdtContent>
    </w:sdt>
    <w:p w:rsidR="00AF4DAD" w:rsidRDefault="00AF4DAD" w:rsidP="004370BB">
      <w:pPr>
        <w:rPr>
          <w:rtl/>
        </w:rPr>
      </w:pPr>
    </w:p>
    <w:p w:rsidR="00AF4DAD" w:rsidRDefault="00AF4DAD" w:rsidP="004E3A17">
      <w:pPr>
        <w:rPr>
          <w:rtl/>
        </w:rPr>
      </w:pPr>
      <w:bookmarkStart w:id="19150" w:name="_ETM_Q37_568310"/>
      <w:bookmarkEnd w:id="19150"/>
      <w:r>
        <w:rPr>
          <w:rFonts w:hint="cs"/>
          <w:rtl/>
        </w:rPr>
        <w:t xml:space="preserve">לא, לא, לא. </w:t>
      </w:r>
      <w:bookmarkStart w:id="19151" w:name="_ETM_Q37_569300"/>
      <w:bookmarkEnd w:id="19151"/>
      <w:r>
        <w:rPr>
          <w:rFonts w:hint="cs"/>
          <w:rtl/>
        </w:rPr>
        <w:t xml:space="preserve">זה לא מעניין. שימו לב, </w:t>
      </w:r>
      <w:bookmarkStart w:id="19152" w:name="_ETM_Q37_568821"/>
      <w:bookmarkEnd w:id="19152"/>
      <w:r>
        <w:rPr>
          <w:rFonts w:hint="cs"/>
          <w:rtl/>
        </w:rPr>
        <w:t xml:space="preserve">זה מדהים. </w:t>
      </w:r>
      <w:bookmarkStart w:id="19153" w:name="_ETM_Q37_569690"/>
      <w:bookmarkStart w:id="19154" w:name="_ETM_Q37_569840"/>
      <w:bookmarkStart w:id="19155" w:name="_ETM_Q37_570350"/>
      <w:bookmarkStart w:id="19156" w:name="_ETM_Q37_570440"/>
      <w:bookmarkStart w:id="19157" w:name="_ETM_Q37_571460"/>
      <w:bookmarkEnd w:id="19153"/>
      <w:bookmarkEnd w:id="19154"/>
      <w:bookmarkEnd w:id="19155"/>
      <w:bookmarkEnd w:id="19156"/>
      <w:bookmarkEnd w:id="19157"/>
      <w:r w:rsidRPr="00013C34">
        <w:rPr>
          <w:rtl/>
        </w:rPr>
        <w:t xml:space="preserve">כשיש </w:t>
      </w:r>
      <w:bookmarkStart w:id="19158" w:name="_ETM_Q37_571790"/>
      <w:bookmarkEnd w:id="19158"/>
      <w:r w:rsidRPr="00013C34">
        <w:rPr>
          <w:rtl/>
        </w:rPr>
        <w:t xml:space="preserve">חתימה </w:t>
      </w:r>
      <w:bookmarkStart w:id="19159" w:name="_ETM_Q37_572690"/>
      <w:bookmarkEnd w:id="19159"/>
      <w:r w:rsidRPr="00013C34">
        <w:rPr>
          <w:rtl/>
        </w:rPr>
        <w:t xml:space="preserve">על </w:t>
      </w:r>
      <w:bookmarkStart w:id="19160" w:name="_ETM_Q37_572900"/>
      <w:bookmarkEnd w:id="19160"/>
      <w:r w:rsidRPr="00013C34">
        <w:rPr>
          <w:rtl/>
        </w:rPr>
        <w:t xml:space="preserve">מסמך </w:t>
      </w:r>
      <w:bookmarkStart w:id="19161" w:name="_ETM_Q37_574570"/>
      <w:bookmarkEnd w:id="19161"/>
      <w:r>
        <w:rPr>
          <w:rFonts w:hint="cs"/>
          <w:rtl/>
        </w:rPr>
        <w:t xml:space="preserve">שזה הולך להיות </w:t>
      </w:r>
      <w:r w:rsidRPr="00013C34">
        <w:rPr>
          <w:rtl/>
        </w:rPr>
        <w:t>ב</w:t>
      </w:r>
      <w:r w:rsidR="004E3A17">
        <w:rPr>
          <w:rFonts w:hint="cs"/>
          <w:rtl/>
        </w:rPr>
        <w:t xml:space="preserve">ירושלים </w:t>
      </w:r>
      <w:r>
        <w:rPr>
          <w:rFonts w:hint="cs"/>
          <w:rtl/>
        </w:rPr>
        <w:t>זה לא מעניין.</w:t>
      </w:r>
      <w:r w:rsidRPr="00013C34">
        <w:rPr>
          <w:rtl/>
        </w:rPr>
        <w:t xml:space="preserve"> </w:t>
      </w:r>
      <w:bookmarkStart w:id="19162" w:name="_ETM_Q37_579700"/>
      <w:bookmarkEnd w:id="19162"/>
      <w:r>
        <w:rPr>
          <w:rFonts w:hint="cs"/>
          <w:rtl/>
        </w:rPr>
        <w:t xml:space="preserve">אבל כשיש אמירה של ארגנטינה זה מעניין. </w:t>
      </w:r>
      <w:r w:rsidRPr="00013C34">
        <w:rPr>
          <w:rtl/>
        </w:rPr>
        <w:t xml:space="preserve">אז </w:t>
      </w:r>
      <w:bookmarkStart w:id="19163" w:name="_ETM_Q37_579850"/>
      <w:bookmarkEnd w:id="19163"/>
      <w:r w:rsidRPr="00013C34">
        <w:rPr>
          <w:rtl/>
        </w:rPr>
        <w:t xml:space="preserve">בואו </w:t>
      </w:r>
      <w:bookmarkStart w:id="19164" w:name="_ETM_Q37_580029"/>
      <w:bookmarkEnd w:id="19164"/>
      <w:r w:rsidRPr="00013C34">
        <w:rPr>
          <w:rtl/>
        </w:rPr>
        <w:t xml:space="preserve">נעשה </w:t>
      </w:r>
      <w:bookmarkStart w:id="19165" w:name="_ETM_Q37_580390"/>
      <w:bookmarkEnd w:id="19165"/>
      <w:r w:rsidRPr="00013C34">
        <w:rPr>
          <w:rtl/>
        </w:rPr>
        <w:t>סדר</w:t>
      </w:r>
      <w:r>
        <w:rPr>
          <w:rFonts w:hint="cs"/>
          <w:rtl/>
        </w:rPr>
        <w:t>.</w:t>
      </w:r>
      <w:r w:rsidRPr="00013C34">
        <w:rPr>
          <w:rtl/>
        </w:rPr>
        <w:t xml:space="preserve"> </w:t>
      </w:r>
      <w:bookmarkStart w:id="19166" w:name="_ETM_Q37_581170"/>
      <w:bookmarkEnd w:id="19166"/>
      <w:r w:rsidRPr="00013C34">
        <w:rPr>
          <w:rtl/>
        </w:rPr>
        <w:t xml:space="preserve">גם </w:t>
      </w:r>
      <w:bookmarkStart w:id="19167" w:name="_ETM_Q37_581320"/>
      <w:bookmarkEnd w:id="19167"/>
      <w:r w:rsidRPr="00013C34">
        <w:rPr>
          <w:rtl/>
        </w:rPr>
        <w:t xml:space="preserve">אתה </w:t>
      </w:r>
      <w:bookmarkStart w:id="19168" w:name="_ETM_Q37_581590"/>
      <w:bookmarkEnd w:id="19168"/>
      <w:r w:rsidRPr="00013C34">
        <w:rPr>
          <w:rtl/>
        </w:rPr>
        <w:t xml:space="preserve">יודע </w:t>
      </w:r>
      <w:bookmarkStart w:id="19169" w:name="_ETM_Q37_581890"/>
      <w:bookmarkEnd w:id="19169"/>
      <w:r w:rsidRPr="00013C34">
        <w:rPr>
          <w:rtl/>
        </w:rPr>
        <w:t xml:space="preserve">את </w:t>
      </w:r>
      <w:bookmarkStart w:id="19170" w:name="_ETM_Q37_582040"/>
      <w:bookmarkEnd w:id="19170"/>
      <w:r w:rsidRPr="00013C34">
        <w:rPr>
          <w:rtl/>
        </w:rPr>
        <w:t>האמת</w:t>
      </w:r>
      <w:r>
        <w:rPr>
          <w:rFonts w:hint="cs"/>
          <w:rtl/>
        </w:rPr>
        <w:t>,</w:t>
      </w:r>
      <w:r w:rsidRPr="00013C34">
        <w:rPr>
          <w:rtl/>
        </w:rPr>
        <w:t xml:space="preserve"> </w:t>
      </w:r>
      <w:bookmarkStart w:id="19171" w:name="_ETM_Q37_582790"/>
      <w:bookmarkEnd w:id="19171"/>
      <w:r w:rsidRPr="00013C34">
        <w:rPr>
          <w:rtl/>
        </w:rPr>
        <w:t xml:space="preserve">וזאת </w:t>
      </w:r>
      <w:bookmarkStart w:id="19172" w:name="_ETM_Q37_583120"/>
      <w:bookmarkEnd w:id="19172"/>
      <w:r w:rsidRPr="00013C34">
        <w:rPr>
          <w:rtl/>
        </w:rPr>
        <w:t xml:space="preserve">החתימה </w:t>
      </w:r>
      <w:bookmarkStart w:id="19173" w:name="_ETM_Q37_583960"/>
      <w:bookmarkEnd w:id="19173"/>
      <w:r w:rsidRPr="00013C34">
        <w:rPr>
          <w:rtl/>
        </w:rPr>
        <w:t xml:space="preserve">שהמשחק </w:t>
      </w:r>
      <w:bookmarkStart w:id="19174" w:name="_ETM_Q37_585460"/>
      <w:bookmarkEnd w:id="19174"/>
      <w:r>
        <w:rPr>
          <w:rFonts w:hint="cs"/>
          <w:rtl/>
        </w:rPr>
        <w:t>אמור היה להיות בירושלים.</w:t>
      </w:r>
      <w:r w:rsidRPr="00013C34">
        <w:rPr>
          <w:rtl/>
        </w:rPr>
        <w:t xml:space="preserve"> </w:t>
      </w:r>
      <w:bookmarkStart w:id="19175" w:name="_ETM_Q37_586590"/>
      <w:bookmarkEnd w:id="19175"/>
      <w:r>
        <w:rPr>
          <w:rFonts w:hint="cs"/>
          <w:rtl/>
        </w:rPr>
        <w:t xml:space="preserve">לא </w:t>
      </w:r>
      <w:bookmarkStart w:id="19176" w:name="_ETM_Q37_586920"/>
      <w:bookmarkStart w:id="19177" w:name="_ETM_Q37_587190"/>
      <w:bookmarkStart w:id="19178" w:name="_ETM_Q37_587850"/>
      <w:bookmarkStart w:id="19179" w:name="_ETM_Q37_587940"/>
      <w:bookmarkEnd w:id="19176"/>
      <w:bookmarkEnd w:id="19177"/>
      <w:bookmarkEnd w:id="19178"/>
      <w:bookmarkEnd w:id="19179"/>
      <w:r w:rsidRPr="00013C34">
        <w:rPr>
          <w:rtl/>
        </w:rPr>
        <w:t>הי</w:t>
      </w:r>
      <w:r>
        <w:rPr>
          <w:rFonts w:hint="cs"/>
          <w:rtl/>
        </w:rPr>
        <w:t>י</w:t>
      </w:r>
      <w:r w:rsidRPr="00013C34">
        <w:rPr>
          <w:rtl/>
        </w:rPr>
        <w:t xml:space="preserve">תה </w:t>
      </w:r>
      <w:bookmarkStart w:id="19180" w:name="_ETM_Q37_588180"/>
      <w:bookmarkEnd w:id="19180"/>
      <w:r w:rsidRPr="00013C34">
        <w:rPr>
          <w:rtl/>
        </w:rPr>
        <w:t xml:space="preserve">שום </w:t>
      </w:r>
      <w:bookmarkStart w:id="19181" w:name="_ETM_Q37_588630"/>
      <w:bookmarkEnd w:id="19181"/>
      <w:r w:rsidRPr="00013C34">
        <w:rPr>
          <w:rtl/>
        </w:rPr>
        <w:t xml:space="preserve">בעיה </w:t>
      </w:r>
      <w:bookmarkStart w:id="19182" w:name="_ETM_Q37_588870"/>
      <w:bookmarkEnd w:id="19182"/>
      <w:r w:rsidRPr="00013C34">
        <w:rPr>
          <w:rtl/>
        </w:rPr>
        <w:t xml:space="preserve">עם </w:t>
      </w:r>
      <w:bookmarkStart w:id="19183" w:name="_ETM_Q37_588990"/>
      <w:bookmarkEnd w:id="19183"/>
      <w:r w:rsidRPr="00013C34">
        <w:rPr>
          <w:rtl/>
        </w:rPr>
        <w:t>ירושלים</w:t>
      </w:r>
      <w:r>
        <w:rPr>
          <w:rFonts w:hint="cs"/>
          <w:rtl/>
        </w:rPr>
        <w:t>.</w:t>
      </w:r>
      <w:r w:rsidRPr="00013C34">
        <w:rPr>
          <w:rtl/>
        </w:rPr>
        <w:t xml:space="preserve"> </w:t>
      </w:r>
      <w:bookmarkStart w:id="19184" w:name="_ETM_Q37_589950"/>
      <w:bookmarkEnd w:id="19184"/>
      <w:r w:rsidRPr="00013C34">
        <w:rPr>
          <w:rtl/>
        </w:rPr>
        <w:t>הי</w:t>
      </w:r>
      <w:r>
        <w:rPr>
          <w:rFonts w:hint="cs"/>
          <w:rtl/>
        </w:rPr>
        <w:t>י</w:t>
      </w:r>
      <w:r w:rsidRPr="00013C34">
        <w:rPr>
          <w:rtl/>
        </w:rPr>
        <w:t xml:space="preserve">תה </w:t>
      </w:r>
      <w:bookmarkStart w:id="19185" w:name="_ETM_Q37_590190"/>
      <w:bookmarkEnd w:id="19185"/>
      <w:r w:rsidRPr="00013C34">
        <w:rPr>
          <w:rtl/>
        </w:rPr>
        <w:t xml:space="preserve">בעיה </w:t>
      </w:r>
      <w:bookmarkStart w:id="19186" w:name="_ETM_Q37_590490"/>
      <w:bookmarkEnd w:id="19186"/>
      <w:r w:rsidRPr="00013C34">
        <w:rPr>
          <w:rtl/>
        </w:rPr>
        <w:t>אחת</w:t>
      </w:r>
      <w:r>
        <w:rPr>
          <w:rFonts w:hint="cs"/>
          <w:rtl/>
        </w:rPr>
        <w:t xml:space="preserve"> </w:t>
      </w:r>
      <w:r w:rsidR="004E3A17">
        <w:rPr>
          <w:rFonts w:hint="eastAsia"/>
          <w:rtl/>
        </w:rPr>
        <w:t xml:space="preserve">– </w:t>
      </w:r>
      <w:r>
        <w:rPr>
          <w:rFonts w:hint="cs"/>
          <w:rtl/>
        </w:rPr>
        <w:t xml:space="preserve">עם </w:t>
      </w:r>
      <w:bookmarkStart w:id="19187" w:name="_ETM_Q37_591510"/>
      <w:bookmarkEnd w:id="19187"/>
      <w:r w:rsidRPr="00013C34">
        <w:rPr>
          <w:rtl/>
        </w:rPr>
        <w:t xml:space="preserve">האיומים </w:t>
      </w:r>
      <w:bookmarkStart w:id="19188" w:name="_ETM_Q37_592470"/>
      <w:bookmarkEnd w:id="19188"/>
      <w:r w:rsidRPr="00013C34">
        <w:rPr>
          <w:rtl/>
        </w:rPr>
        <w:t>וההפחדות</w:t>
      </w:r>
      <w:r>
        <w:rPr>
          <w:rFonts w:hint="cs"/>
          <w:rtl/>
        </w:rPr>
        <w:t xml:space="preserve"> על מסי ו</w:t>
      </w:r>
      <w:bookmarkStart w:id="19189" w:name="_ETM_Q37_594120"/>
      <w:bookmarkEnd w:id="19189"/>
      <w:r w:rsidRPr="00013C34">
        <w:rPr>
          <w:rtl/>
        </w:rPr>
        <w:t xml:space="preserve">משפחתו </w:t>
      </w:r>
      <w:bookmarkStart w:id="19190" w:name="_ETM_Q37_594870"/>
      <w:bookmarkEnd w:id="19190"/>
      <w:r w:rsidRPr="00013C34">
        <w:rPr>
          <w:rtl/>
        </w:rPr>
        <w:t xml:space="preserve">על </w:t>
      </w:r>
      <w:bookmarkStart w:id="19191" w:name="_ETM_Q37_595020"/>
      <w:bookmarkEnd w:id="19191"/>
      <w:r w:rsidRPr="00013C34">
        <w:rPr>
          <w:rtl/>
        </w:rPr>
        <w:t xml:space="preserve">ידי </w:t>
      </w:r>
      <w:bookmarkStart w:id="19192" w:name="_ETM_Q37_595820"/>
      <w:bookmarkEnd w:id="19192"/>
      <w:r w:rsidRPr="00013C34">
        <w:rPr>
          <w:rtl/>
        </w:rPr>
        <w:t>הטרור</w:t>
      </w:r>
      <w:r>
        <w:rPr>
          <w:rFonts w:hint="cs"/>
          <w:rtl/>
        </w:rPr>
        <w:t>.</w:t>
      </w:r>
      <w:r w:rsidRPr="00013C34">
        <w:rPr>
          <w:rtl/>
        </w:rPr>
        <w:t xml:space="preserve"> </w:t>
      </w:r>
      <w:bookmarkStart w:id="19193" w:name="_ETM_Q37_596390"/>
      <w:bookmarkEnd w:id="19193"/>
      <w:r w:rsidRPr="00013C34">
        <w:rPr>
          <w:rtl/>
        </w:rPr>
        <w:t xml:space="preserve">תכניס </w:t>
      </w:r>
      <w:bookmarkStart w:id="19194" w:name="_ETM_Q37_596840"/>
      <w:bookmarkEnd w:id="19194"/>
      <w:r w:rsidRPr="00013C34">
        <w:rPr>
          <w:rtl/>
        </w:rPr>
        <w:t xml:space="preserve">לך </w:t>
      </w:r>
      <w:bookmarkStart w:id="19195" w:name="_ETM_Q37_597860"/>
      <w:bookmarkEnd w:id="19195"/>
      <w:r>
        <w:rPr>
          <w:rFonts w:hint="cs"/>
          <w:rtl/>
        </w:rPr>
        <w:t xml:space="preserve">את זה היטב </w:t>
      </w:r>
      <w:r w:rsidRPr="00013C34">
        <w:rPr>
          <w:rtl/>
        </w:rPr>
        <w:t>לראש</w:t>
      </w:r>
      <w:r>
        <w:rPr>
          <w:rFonts w:hint="cs"/>
          <w:rtl/>
        </w:rPr>
        <w:t>.</w:t>
      </w:r>
      <w:bookmarkStart w:id="19196" w:name="_ETM_Q37_599690"/>
      <w:bookmarkEnd w:id="19196"/>
    </w:p>
    <w:p w:rsidR="00AF4DAD" w:rsidRDefault="00AF4DAD" w:rsidP="006B7C0E">
      <w:pPr>
        <w:rPr>
          <w:rtl/>
        </w:rPr>
      </w:pPr>
      <w:bookmarkStart w:id="19197" w:name="_ETM_Q37_597337"/>
      <w:bookmarkEnd w:id="19197"/>
    </w:p>
    <w:p w:rsidR="00AF4DAD" w:rsidRDefault="00AF4DAD" w:rsidP="004E3A17">
      <w:pPr>
        <w:rPr>
          <w:rtl/>
        </w:rPr>
      </w:pPr>
      <w:bookmarkStart w:id="19198" w:name="_ETM_Q37_597641"/>
      <w:bookmarkEnd w:id="19198"/>
      <w:r>
        <w:rPr>
          <w:rFonts w:hint="cs"/>
          <w:rtl/>
        </w:rPr>
        <w:t xml:space="preserve">כל </w:t>
      </w:r>
      <w:bookmarkStart w:id="19199" w:name="_ETM_Q37_600410"/>
      <w:bookmarkEnd w:id="19199"/>
      <w:r>
        <w:rPr>
          <w:rFonts w:hint="cs"/>
          <w:rtl/>
        </w:rPr>
        <w:t xml:space="preserve">מה ששמעת </w:t>
      </w:r>
      <w:r w:rsidRPr="00013C34">
        <w:rPr>
          <w:rtl/>
        </w:rPr>
        <w:t xml:space="preserve">זה </w:t>
      </w:r>
      <w:bookmarkStart w:id="19200" w:name="_ETM_Q37_599930"/>
      <w:bookmarkEnd w:id="19200"/>
      <w:r w:rsidRPr="00013C34">
        <w:rPr>
          <w:rtl/>
        </w:rPr>
        <w:t>יופי</w:t>
      </w:r>
      <w:r>
        <w:rPr>
          <w:rFonts w:hint="cs"/>
          <w:rtl/>
        </w:rPr>
        <w:t xml:space="preserve">, </w:t>
      </w:r>
      <w:bookmarkStart w:id="19201" w:name="_ETM_Q37_600380"/>
      <w:bookmarkEnd w:id="19201"/>
      <w:r w:rsidRPr="00013C34">
        <w:rPr>
          <w:rtl/>
        </w:rPr>
        <w:t xml:space="preserve">אבל </w:t>
      </w:r>
      <w:bookmarkStart w:id="19202" w:name="_ETM_Q37_600590"/>
      <w:bookmarkEnd w:id="19202"/>
      <w:r w:rsidRPr="00013C34">
        <w:rPr>
          <w:rtl/>
        </w:rPr>
        <w:t xml:space="preserve">בסוף </w:t>
      </w:r>
      <w:bookmarkStart w:id="19203" w:name="_ETM_Q37_600920"/>
      <w:bookmarkEnd w:id="19203"/>
      <w:r w:rsidRPr="00013C34">
        <w:rPr>
          <w:rtl/>
        </w:rPr>
        <w:t xml:space="preserve">מה </w:t>
      </w:r>
      <w:bookmarkStart w:id="19204" w:name="_ETM_Q37_601040"/>
      <w:bookmarkEnd w:id="19204"/>
      <w:r w:rsidRPr="00013C34">
        <w:rPr>
          <w:rtl/>
        </w:rPr>
        <w:t xml:space="preserve">שחשוב </w:t>
      </w:r>
      <w:bookmarkStart w:id="19205" w:name="_ETM_Q37_601790"/>
      <w:bookmarkEnd w:id="19205"/>
      <w:r>
        <w:rPr>
          <w:rFonts w:hint="cs"/>
          <w:rtl/>
        </w:rPr>
        <w:t xml:space="preserve">זה על מה </w:t>
      </w:r>
      <w:r w:rsidRPr="00013C34">
        <w:rPr>
          <w:rtl/>
        </w:rPr>
        <w:t>חותמים</w:t>
      </w:r>
      <w:r>
        <w:rPr>
          <w:rFonts w:hint="cs"/>
          <w:rtl/>
        </w:rPr>
        <w:t>.</w:t>
      </w:r>
      <w:r w:rsidRPr="00013C34">
        <w:rPr>
          <w:rtl/>
        </w:rPr>
        <w:t xml:space="preserve"> </w:t>
      </w:r>
      <w:bookmarkStart w:id="19206" w:name="_ETM_Q37_602750"/>
      <w:bookmarkEnd w:id="19206"/>
      <w:r>
        <w:rPr>
          <w:rFonts w:hint="cs"/>
          <w:rtl/>
        </w:rPr>
        <w:t>ו</w:t>
      </w:r>
      <w:r w:rsidRPr="00013C34">
        <w:rPr>
          <w:rtl/>
        </w:rPr>
        <w:t xml:space="preserve">המכתב </w:t>
      </w:r>
      <w:bookmarkStart w:id="19207" w:name="_ETM_Q37_603230"/>
      <w:bookmarkEnd w:id="19207"/>
      <w:r w:rsidRPr="00013C34">
        <w:rPr>
          <w:rtl/>
        </w:rPr>
        <w:t xml:space="preserve">הזה </w:t>
      </w:r>
      <w:bookmarkStart w:id="19208" w:name="_ETM_Q37_603440"/>
      <w:bookmarkEnd w:id="19208"/>
      <w:r w:rsidRPr="00013C34">
        <w:rPr>
          <w:rtl/>
        </w:rPr>
        <w:t xml:space="preserve">חתום </w:t>
      </w:r>
      <w:bookmarkStart w:id="19209" w:name="_ETM_Q37_604320"/>
      <w:bookmarkEnd w:id="19209"/>
      <w:r>
        <w:rPr>
          <w:rFonts w:hint="cs"/>
          <w:rtl/>
        </w:rPr>
        <w:t>עוד ל</w:t>
      </w:r>
      <w:r w:rsidRPr="00013C34">
        <w:rPr>
          <w:rtl/>
        </w:rPr>
        <w:t>פ</w:t>
      </w:r>
      <w:r w:rsidR="004E3A17">
        <w:rPr>
          <w:rFonts w:hint="cs"/>
          <w:rtl/>
        </w:rPr>
        <w:t>נ</w:t>
      </w:r>
      <w:r w:rsidRPr="00013C34">
        <w:rPr>
          <w:rtl/>
        </w:rPr>
        <w:t xml:space="preserve">י </w:t>
      </w:r>
      <w:bookmarkStart w:id="19210" w:name="_ETM_Q37_605750"/>
      <w:bookmarkEnd w:id="19210"/>
      <w:r w:rsidRPr="00013C34">
        <w:rPr>
          <w:rtl/>
        </w:rPr>
        <w:t>שלוש</w:t>
      </w:r>
      <w:r w:rsidR="004E3A17">
        <w:rPr>
          <w:rFonts w:hint="cs"/>
          <w:rtl/>
        </w:rPr>
        <w:t>ת</w:t>
      </w:r>
      <w:r w:rsidRPr="00013C34">
        <w:rPr>
          <w:rtl/>
        </w:rPr>
        <w:t xml:space="preserve"> </w:t>
      </w:r>
      <w:bookmarkStart w:id="19211" w:name="_ETM_Q37_606230"/>
      <w:bookmarkEnd w:id="19211"/>
      <w:r>
        <w:rPr>
          <w:rFonts w:hint="cs"/>
          <w:rtl/>
        </w:rPr>
        <w:t>ה</w:t>
      </w:r>
      <w:r w:rsidRPr="00013C34">
        <w:rPr>
          <w:rtl/>
        </w:rPr>
        <w:t xml:space="preserve">ימים </w:t>
      </w:r>
      <w:bookmarkStart w:id="19212" w:name="_ETM_Q37_606500"/>
      <w:bookmarkEnd w:id="19212"/>
      <w:r w:rsidRPr="00013C34">
        <w:rPr>
          <w:rtl/>
        </w:rPr>
        <w:t xml:space="preserve">האחרונים </w:t>
      </w:r>
      <w:bookmarkStart w:id="19213" w:name="_ETM_Q37_607279"/>
      <w:bookmarkEnd w:id="19213"/>
      <w:r w:rsidRPr="00013C34">
        <w:rPr>
          <w:rtl/>
        </w:rPr>
        <w:t>ש</w:t>
      </w:r>
      <w:r>
        <w:rPr>
          <w:rFonts w:hint="cs"/>
          <w:rtl/>
        </w:rPr>
        <w:t>ה</w:t>
      </w:r>
      <w:r w:rsidRPr="00013C34">
        <w:rPr>
          <w:rtl/>
        </w:rPr>
        <w:t xml:space="preserve">ם </w:t>
      </w:r>
      <w:bookmarkStart w:id="19214" w:name="_ETM_Q37_607460"/>
      <w:bookmarkEnd w:id="19214"/>
      <w:r w:rsidRPr="00013C34">
        <w:rPr>
          <w:rtl/>
        </w:rPr>
        <w:t xml:space="preserve">החליטו </w:t>
      </w:r>
      <w:bookmarkStart w:id="19215" w:name="_ETM_Q37_607790"/>
      <w:bookmarkEnd w:id="19215"/>
      <w:r w:rsidRPr="00013C34">
        <w:rPr>
          <w:rtl/>
        </w:rPr>
        <w:t xml:space="preserve">לבטל </w:t>
      </w:r>
      <w:bookmarkStart w:id="19216" w:name="_ETM_Q37_608150"/>
      <w:bookmarkEnd w:id="19216"/>
      <w:r w:rsidRPr="00013C34">
        <w:rPr>
          <w:rtl/>
        </w:rPr>
        <w:t xml:space="preserve">את </w:t>
      </w:r>
      <w:bookmarkStart w:id="19217" w:name="_ETM_Q37_608240"/>
      <w:bookmarkEnd w:id="19217"/>
      <w:r w:rsidRPr="00013C34">
        <w:rPr>
          <w:rtl/>
        </w:rPr>
        <w:t>המשחק</w:t>
      </w:r>
      <w:r w:rsidR="004E3A17">
        <w:rPr>
          <w:rFonts w:hint="cs"/>
          <w:rtl/>
        </w:rPr>
        <w:t>;</w:t>
      </w:r>
      <w:r w:rsidRPr="00013C34">
        <w:rPr>
          <w:rtl/>
        </w:rPr>
        <w:t xml:space="preserve"> </w:t>
      </w:r>
      <w:bookmarkStart w:id="19218" w:name="_ETM_Q37_609090"/>
      <w:bookmarkEnd w:id="19218"/>
      <w:r w:rsidRPr="00013C34">
        <w:rPr>
          <w:rtl/>
        </w:rPr>
        <w:t xml:space="preserve">הוא </w:t>
      </w:r>
      <w:bookmarkStart w:id="19219" w:name="_ETM_Q37_609150"/>
      <w:bookmarkEnd w:id="19219"/>
      <w:r w:rsidRPr="00013C34">
        <w:rPr>
          <w:rtl/>
        </w:rPr>
        <w:t xml:space="preserve">חתום </w:t>
      </w:r>
      <w:bookmarkStart w:id="19220" w:name="_ETM_Q37_609930"/>
      <w:bookmarkEnd w:id="19220"/>
      <w:r w:rsidRPr="00013C34">
        <w:rPr>
          <w:rtl/>
        </w:rPr>
        <w:t xml:space="preserve">על </w:t>
      </w:r>
      <w:bookmarkStart w:id="19221" w:name="_ETM_Q37_610080"/>
      <w:bookmarkEnd w:id="19221"/>
      <w:r w:rsidRPr="00013C34">
        <w:rPr>
          <w:rtl/>
        </w:rPr>
        <w:t>המ</w:t>
      </w:r>
      <w:bookmarkStart w:id="19222" w:name="_ETM_Q37_610500"/>
      <w:bookmarkStart w:id="19223" w:name="_ETM_Q37_610680"/>
      <w:bookmarkEnd w:id="19222"/>
      <w:bookmarkEnd w:id="19223"/>
      <w:r w:rsidRPr="00013C34">
        <w:rPr>
          <w:rtl/>
        </w:rPr>
        <w:t xml:space="preserve">שחק </w:t>
      </w:r>
      <w:bookmarkStart w:id="19224" w:name="_ETM_Q37_611160"/>
      <w:bookmarkEnd w:id="19224"/>
      <w:r w:rsidRPr="00013C34">
        <w:rPr>
          <w:rtl/>
        </w:rPr>
        <w:t xml:space="preserve">הזה </w:t>
      </w:r>
      <w:bookmarkStart w:id="19225" w:name="_ETM_Q37_611610"/>
      <w:bookmarkEnd w:id="19225"/>
      <w:r w:rsidRPr="00013C34">
        <w:rPr>
          <w:rtl/>
        </w:rPr>
        <w:t xml:space="preserve">עוד </w:t>
      </w:r>
      <w:bookmarkStart w:id="19226" w:name="_ETM_Q37_611940"/>
      <w:bookmarkEnd w:id="19226"/>
      <w:r w:rsidRPr="00013C34">
        <w:rPr>
          <w:rtl/>
        </w:rPr>
        <w:t xml:space="preserve">הרבה </w:t>
      </w:r>
      <w:bookmarkStart w:id="19227" w:name="_ETM_Q37_612660"/>
      <w:bookmarkEnd w:id="19227"/>
      <w:r w:rsidRPr="00013C34">
        <w:rPr>
          <w:rtl/>
        </w:rPr>
        <w:t xml:space="preserve">ימים </w:t>
      </w:r>
      <w:bookmarkStart w:id="19228" w:name="_ETM_Q37_613020"/>
      <w:bookmarkEnd w:id="19228"/>
      <w:r w:rsidRPr="00013C34">
        <w:rPr>
          <w:rtl/>
        </w:rPr>
        <w:t xml:space="preserve">קודם </w:t>
      </w:r>
      <w:bookmarkStart w:id="19229" w:name="_ETM_Q37_613320"/>
      <w:bookmarkEnd w:id="19229"/>
      <w:r w:rsidRPr="00013C34">
        <w:rPr>
          <w:rtl/>
        </w:rPr>
        <w:t>לכן</w:t>
      </w:r>
      <w:r>
        <w:rPr>
          <w:rFonts w:hint="cs"/>
          <w:rtl/>
        </w:rPr>
        <w:t>.</w:t>
      </w:r>
      <w:r w:rsidRPr="00013C34">
        <w:rPr>
          <w:rtl/>
        </w:rPr>
        <w:t xml:space="preserve"> </w:t>
      </w:r>
      <w:bookmarkStart w:id="19230" w:name="_ETM_Q37_613980"/>
      <w:bookmarkEnd w:id="19230"/>
      <w:r>
        <w:rPr>
          <w:rFonts w:hint="cs"/>
          <w:rtl/>
        </w:rPr>
        <w:t>לכן</w:t>
      </w:r>
      <w:r w:rsidR="004E3A17">
        <w:rPr>
          <w:rFonts w:hint="cs"/>
          <w:rtl/>
        </w:rPr>
        <w:t>,</w:t>
      </w:r>
      <w:r>
        <w:rPr>
          <w:rFonts w:hint="cs"/>
          <w:rtl/>
        </w:rPr>
        <w:t xml:space="preserve"> </w:t>
      </w:r>
      <w:r w:rsidRPr="00013C34">
        <w:rPr>
          <w:rtl/>
        </w:rPr>
        <w:t xml:space="preserve">תבדוק </w:t>
      </w:r>
      <w:bookmarkStart w:id="19231" w:name="_ETM_Q37_614340"/>
      <w:bookmarkEnd w:id="19231"/>
      <w:r w:rsidRPr="00013C34">
        <w:rPr>
          <w:rtl/>
        </w:rPr>
        <w:t xml:space="preserve">את </w:t>
      </w:r>
      <w:bookmarkStart w:id="19232" w:name="_ETM_Q37_614430"/>
      <w:bookmarkEnd w:id="19232"/>
      <w:r w:rsidRPr="00013C34">
        <w:rPr>
          <w:rtl/>
        </w:rPr>
        <w:t xml:space="preserve">עצמך </w:t>
      </w:r>
      <w:bookmarkStart w:id="19233" w:name="_ETM_Q37_615060"/>
      <w:bookmarkEnd w:id="19233"/>
      <w:r w:rsidRPr="00013C34">
        <w:rPr>
          <w:rtl/>
        </w:rPr>
        <w:t xml:space="preserve">כשאתה </w:t>
      </w:r>
      <w:bookmarkStart w:id="19234" w:name="_ETM_Q37_615330"/>
      <w:bookmarkEnd w:id="19234"/>
      <w:r w:rsidRPr="00013C34">
        <w:rPr>
          <w:rtl/>
        </w:rPr>
        <w:t xml:space="preserve">מדבר </w:t>
      </w:r>
      <w:bookmarkStart w:id="19235" w:name="_ETM_Q37_615630"/>
      <w:bookmarkEnd w:id="19235"/>
      <w:r w:rsidRPr="00013C34">
        <w:rPr>
          <w:rtl/>
        </w:rPr>
        <w:t xml:space="preserve">על </w:t>
      </w:r>
      <w:bookmarkStart w:id="19236" w:name="_ETM_Q37_615750"/>
      <w:bookmarkEnd w:id="19236"/>
      <w:r w:rsidRPr="00013C34">
        <w:rPr>
          <w:rtl/>
        </w:rPr>
        <w:t>זה</w:t>
      </w:r>
      <w:r>
        <w:rPr>
          <w:rFonts w:hint="cs"/>
          <w:rtl/>
        </w:rPr>
        <w:t xml:space="preserve">. זה </w:t>
      </w:r>
      <w:r w:rsidR="004E3A17">
        <w:rPr>
          <w:rFonts w:hint="eastAsia"/>
          <w:rtl/>
        </w:rPr>
        <w:t xml:space="preserve">– </w:t>
      </w:r>
      <w:r w:rsidR="004E3A17">
        <w:rPr>
          <w:rFonts w:hint="cs"/>
          <w:rtl/>
        </w:rPr>
        <w:t>1</w:t>
      </w:r>
      <w:r>
        <w:rPr>
          <w:rFonts w:hint="cs"/>
          <w:rtl/>
        </w:rPr>
        <w:t>.</w:t>
      </w:r>
    </w:p>
    <w:p w:rsidR="00AF4DAD" w:rsidRDefault="00AF4DAD" w:rsidP="006B7C0E">
      <w:pPr>
        <w:rPr>
          <w:rtl/>
        </w:rPr>
      </w:pPr>
      <w:bookmarkStart w:id="19237" w:name="_ETM_Q37_613420"/>
      <w:bookmarkEnd w:id="19237"/>
    </w:p>
    <w:p w:rsidR="00AF4DAD" w:rsidRDefault="00AF4DAD" w:rsidP="006B7C0E">
      <w:pPr>
        <w:rPr>
          <w:rtl/>
        </w:rPr>
      </w:pPr>
      <w:bookmarkStart w:id="19238" w:name="_ETM_Q37_616850"/>
      <w:bookmarkEnd w:id="19238"/>
      <w:r w:rsidRPr="00013C34">
        <w:rPr>
          <w:rtl/>
        </w:rPr>
        <w:t>ה</w:t>
      </w:r>
      <w:bookmarkStart w:id="19239" w:name="_ETM_Q37_614222"/>
      <w:bookmarkEnd w:id="19239"/>
      <w:r w:rsidRPr="00013C34">
        <w:rPr>
          <w:rtl/>
        </w:rPr>
        <w:t xml:space="preserve">דבר </w:t>
      </w:r>
      <w:bookmarkStart w:id="19240" w:name="_ETM_Q37_617210"/>
      <w:bookmarkEnd w:id="19240"/>
      <w:r w:rsidRPr="00013C34">
        <w:rPr>
          <w:rtl/>
        </w:rPr>
        <w:t>השני</w:t>
      </w:r>
      <w:r>
        <w:rPr>
          <w:rFonts w:hint="cs"/>
          <w:rtl/>
        </w:rPr>
        <w:t>,</w:t>
      </w:r>
      <w:r w:rsidRPr="00013C34">
        <w:rPr>
          <w:rtl/>
        </w:rPr>
        <w:t xml:space="preserve"> </w:t>
      </w:r>
      <w:bookmarkStart w:id="19241" w:name="_ETM_Q37_618450"/>
      <w:bookmarkEnd w:id="19241"/>
      <w:r w:rsidRPr="00013C34">
        <w:rPr>
          <w:rtl/>
        </w:rPr>
        <w:t xml:space="preserve">ירושלים </w:t>
      </w:r>
      <w:bookmarkStart w:id="19242" w:name="_ETM_Q37_619050"/>
      <w:bookmarkEnd w:id="19242"/>
      <w:r w:rsidRPr="00013C34">
        <w:rPr>
          <w:rtl/>
        </w:rPr>
        <w:t xml:space="preserve">היא </w:t>
      </w:r>
      <w:bookmarkStart w:id="19243" w:name="_ETM_Q37_619140"/>
      <w:bookmarkEnd w:id="19243"/>
      <w:r w:rsidRPr="00013C34">
        <w:rPr>
          <w:rtl/>
        </w:rPr>
        <w:t xml:space="preserve">לא </w:t>
      </w:r>
      <w:bookmarkStart w:id="19244" w:name="_ETM_Q37_619260"/>
      <w:bookmarkEnd w:id="19244"/>
      <w:r w:rsidRPr="00013C34">
        <w:rPr>
          <w:rtl/>
        </w:rPr>
        <w:t>פוליטיקה</w:t>
      </w:r>
      <w:r>
        <w:rPr>
          <w:rFonts w:hint="cs"/>
          <w:rtl/>
        </w:rPr>
        <w:t>. תלמד,</w:t>
      </w:r>
      <w:r w:rsidRPr="00013C34">
        <w:rPr>
          <w:rtl/>
        </w:rPr>
        <w:t xml:space="preserve"> </w:t>
      </w:r>
      <w:bookmarkStart w:id="19245" w:name="_ETM_Q37_621210"/>
      <w:bookmarkEnd w:id="19245"/>
      <w:r w:rsidRPr="00013C34">
        <w:rPr>
          <w:rtl/>
        </w:rPr>
        <w:t xml:space="preserve">כשמדינת </w:t>
      </w:r>
      <w:bookmarkStart w:id="19246" w:name="_ETM_Q37_621780"/>
      <w:bookmarkEnd w:id="19246"/>
      <w:r w:rsidRPr="00013C34">
        <w:rPr>
          <w:rtl/>
        </w:rPr>
        <w:t xml:space="preserve">ישראל </w:t>
      </w:r>
      <w:bookmarkStart w:id="19247" w:name="_ETM_Q37_623350"/>
      <w:bookmarkEnd w:id="19247"/>
      <w:r w:rsidR="00844C5E">
        <w:rPr>
          <w:rFonts w:hint="cs"/>
          <w:rtl/>
        </w:rPr>
        <w:t>– – –</w:t>
      </w:r>
    </w:p>
    <w:p w:rsidR="00AF4DAD" w:rsidRDefault="00AF4DAD" w:rsidP="006B7C0E">
      <w:pPr>
        <w:rPr>
          <w:rtl/>
        </w:rPr>
      </w:pPr>
    </w:p>
    <w:sdt>
      <w:sdtPr>
        <w:rPr>
          <w:rtl/>
        </w:rPr>
        <w:alias w:val="קריאה"/>
        <w:tag w:val="&lt;ID&gt;4692&lt;/ID&gt;&lt;Name&gt;נחמן שי - המחנה הציוני&lt;/Name&gt;&lt;Data&gt;נחמן שי (המחנה הציוני)&lt;/Data&gt;&lt;Shortcut&gt;נחשי&lt;/Shortcut&gt;"/>
        <w:id w:val="-272712658"/>
        <w:placeholder>
          <w:docPart w:val="CA52FEB4AA6D421D8E884B660145FF71"/>
        </w:placeholder>
      </w:sdtPr>
      <w:sdtEndPr/>
      <w:sdtContent>
        <w:p w:rsidR="00AF4DAD" w:rsidRDefault="00AF4DAD" w:rsidP="006B7C0E">
          <w:pPr>
            <w:pStyle w:val="af5"/>
            <w:keepNext/>
            <w:rPr>
              <w:rtl/>
            </w:rPr>
          </w:pPr>
          <w:r w:rsidRPr="00641F46">
            <w:rPr>
              <w:rStyle w:val="afe"/>
              <w:color w:val="000000"/>
              <w:rtl/>
            </w:rPr>
            <w:t>נחמן שי (המחנה הציוני)</w:t>
          </w:r>
          <w:r w:rsidRPr="00641F46">
            <w:rPr>
              <w:color w:val="000000"/>
              <w:rtl/>
            </w:rPr>
            <w:t>:</w:t>
          </w:r>
        </w:p>
      </w:sdtContent>
    </w:sdt>
    <w:p w:rsidR="00AF4DAD" w:rsidRDefault="00AF4DAD" w:rsidP="004370BB">
      <w:pPr>
        <w:rPr>
          <w:rtl/>
        </w:rPr>
      </w:pPr>
    </w:p>
    <w:p w:rsidR="00AF4DAD" w:rsidRDefault="00AF4DAD" w:rsidP="006B7C0E">
      <w:pPr>
        <w:rPr>
          <w:rtl/>
        </w:rPr>
      </w:pPr>
      <w:r>
        <w:rPr>
          <w:rFonts w:hint="cs"/>
          <w:rtl/>
        </w:rPr>
        <w:t>את עשית אותה פוליטיקה.</w:t>
      </w:r>
    </w:p>
    <w:p w:rsidR="00AF4DAD" w:rsidRDefault="00AF4DAD" w:rsidP="006B7C0E">
      <w:pPr>
        <w:rPr>
          <w:rtl/>
        </w:rPr>
      </w:pPr>
    </w:p>
    <w:sdt>
      <w:sdtPr>
        <w:rPr>
          <w:rtl/>
        </w:rPr>
        <w:alias w:val="דובר_המשך"/>
        <w:tag w:val="&lt;ID&gt;5377&lt;/ID&gt;&lt;Name&gt;מירי רגב - שרה&lt;/Name&gt;&lt;Data&gt;שרת התרבות והספורט מירי רגב&lt;/Data&gt;&lt;Shortcut&gt;מירג&lt;/Shortcut&gt;"/>
        <w:id w:val="2138527410"/>
        <w:placeholder>
          <w:docPart w:val="CA52FEB4AA6D421D8E884B660145FF71"/>
        </w:placeholder>
      </w:sdtPr>
      <w:sdtEndPr/>
      <w:sdtContent>
        <w:p w:rsidR="00AF4DAD" w:rsidRDefault="00AF4DAD" w:rsidP="006B7C0E">
          <w:pPr>
            <w:pStyle w:val="-"/>
            <w:keepNext/>
            <w:rPr>
              <w:rtl/>
            </w:rPr>
          </w:pPr>
          <w:r w:rsidRPr="00641F46">
            <w:rPr>
              <w:rStyle w:val="afe"/>
              <w:color w:val="000000"/>
              <w:rtl/>
            </w:rPr>
            <w:t>שרת התרבות והספורט מירי רגב</w:t>
          </w:r>
          <w:r w:rsidRPr="00641F46">
            <w:rPr>
              <w:color w:val="000000"/>
              <w:rtl/>
            </w:rPr>
            <w:t>:</w:t>
          </w:r>
        </w:p>
      </w:sdtContent>
    </w:sdt>
    <w:p w:rsidR="00AF4DAD" w:rsidRDefault="00AF4DAD" w:rsidP="004370BB">
      <w:pPr>
        <w:rPr>
          <w:rtl/>
        </w:rPr>
      </w:pPr>
    </w:p>
    <w:p w:rsidR="00AF4DAD" w:rsidRDefault="00AF4DAD" w:rsidP="006B7C0E">
      <w:pPr>
        <w:rPr>
          <w:rtl/>
        </w:rPr>
      </w:pPr>
      <w:r>
        <w:rPr>
          <w:rFonts w:hint="cs"/>
          <w:rtl/>
        </w:rPr>
        <w:t>ירושלים היא לא פוליטיקה.</w:t>
      </w:r>
    </w:p>
    <w:p w:rsidR="00AF4DAD" w:rsidRDefault="00AF4DAD" w:rsidP="006B7C0E">
      <w:pPr>
        <w:rPr>
          <w:rtl/>
        </w:rPr>
      </w:pPr>
      <w:bookmarkStart w:id="19248" w:name="_ETM_Q37_625573"/>
      <w:bookmarkEnd w:id="19248"/>
    </w:p>
    <w:bookmarkStart w:id="19249" w:name="_ETM_Q37_625885" w:displacedByCustomXml="next"/>
    <w:bookmarkEnd w:id="19249" w:displacedByCustomXml="next"/>
    <w:sdt>
      <w:sdtPr>
        <w:rPr>
          <w:rtl/>
        </w:rPr>
        <w:alias w:val="קריאה"/>
        <w:tag w:val="&lt;ID&gt;4692&lt;/ID&gt;&lt;Name&gt;נחמן שי - המחנה הציוני&lt;/Name&gt;&lt;Data&gt;נחמן שי (המחנה הציוני)&lt;/Data&gt;&lt;Shortcut&gt;נחשי&lt;/Shortcut&gt;"/>
        <w:id w:val="-539815231"/>
        <w:placeholder>
          <w:docPart w:val="CA52FEB4AA6D421D8E884B660145FF71"/>
        </w:placeholder>
      </w:sdtPr>
      <w:sdtEndPr/>
      <w:sdtContent>
        <w:p w:rsidR="00AF4DAD" w:rsidRDefault="00AF4DAD" w:rsidP="006B7C0E">
          <w:pPr>
            <w:pStyle w:val="af5"/>
            <w:keepNext/>
            <w:rPr>
              <w:rtl/>
            </w:rPr>
          </w:pPr>
          <w:r w:rsidRPr="00641F46">
            <w:rPr>
              <w:rStyle w:val="afe"/>
              <w:color w:val="000000"/>
              <w:rtl/>
            </w:rPr>
            <w:t>נחמן שי (המחנה הציוני)</w:t>
          </w:r>
          <w:r w:rsidRPr="00641F46">
            <w:rPr>
              <w:color w:val="000000"/>
              <w:rtl/>
            </w:rPr>
            <w:t>:</w:t>
          </w:r>
        </w:p>
      </w:sdtContent>
    </w:sdt>
    <w:p w:rsidR="00AF4DAD" w:rsidRDefault="00AF4DAD" w:rsidP="004370BB">
      <w:pPr>
        <w:rPr>
          <w:rtl/>
        </w:rPr>
      </w:pPr>
    </w:p>
    <w:p w:rsidR="00AF4DAD" w:rsidRDefault="00AF4DAD" w:rsidP="006B7C0E">
      <w:pPr>
        <w:rPr>
          <w:rtl/>
        </w:rPr>
      </w:pPr>
      <w:bookmarkStart w:id="19250" w:name="_ETM_Q37_629415"/>
      <w:bookmarkEnd w:id="19250"/>
      <w:r>
        <w:rPr>
          <w:rFonts w:hint="cs"/>
          <w:rtl/>
        </w:rPr>
        <w:t xml:space="preserve">את </w:t>
      </w:r>
      <w:bookmarkStart w:id="19251" w:name="_ETM_Q37_625148"/>
      <w:bookmarkEnd w:id="19251"/>
      <w:r>
        <w:rPr>
          <w:rFonts w:hint="cs"/>
          <w:rtl/>
        </w:rPr>
        <w:t xml:space="preserve">עשית </w:t>
      </w:r>
      <w:r w:rsidR="00844C5E">
        <w:rPr>
          <w:rFonts w:hint="cs"/>
          <w:rtl/>
        </w:rPr>
        <w:t>– – –</w:t>
      </w:r>
    </w:p>
    <w:p w:rsidR="00AF4DAD" w:rsidRDefault="00AF4DAD" w:rsidP="006B7C0E">
      <w:pPr>
        <w:rPr>
          <w:rtl/>
        </w:rPr>
      </w:pPr>
      <w:bookmarkStart w:id="19252" w:name="_ETM_Q37_627692"/>
      <w:bookmarkEnd w:id="19252"/>
    </w:p>
    <w:bookmarkStart w:id="19253" w:name="_ETM_Q37_628014" w:displacedByCustomXml="next"/>
    <w:bookmarkEnd w:id="19253" w:displacedByCustomXml="next"/>
    <w:sdt>
      <w:sdtPr>
        <w:rPr>
          <w:rtl/>
        </w:rPr>
        <w:alias w:val="דובר_המשך"/>
        <w:tag w:val="&lt;ID&gt;5377&lt;/ID&gt;&lt;Name&gt;מירי רגב - שרה&lt;/Name&gt;&lt;Data&gt;שרת התרבות והספורט מירי רגב&lt;/Data&gt;&lt;Shortcut&gt;מירג&lt;/Shortcut&gt;"/>
        <w:id w:val="950434686"/>
        <w:placeholder>
          <w:docPart w:val="CA52FEB4AA6D421D8E884B660145FF71"/>
        </w:placeholder>
      </w:sdtPr>
      <w:sdtEndPr/>
      <w:sdtContent>
        <w:p w:rsidR="00AF4DAD" w:rsidRDefault="00AF4DAD" w:rsidP="006B7C0E">
          <w:pPr>
            <w:pStyle w:val="-"/>
            <w:keepNext/>
            <w:rPr>
              <w:rtl/>
            </w:rPr>
          </w:pPr>
          <w:r w:rsidRPr="00641F46">
            <w:rPr>
              <w:rStyle w:val="afe"/>
              <w:color w:val="000000"/>
              <w:rtl/>
            </w:rPr>
            <w:t>שרת התרבות והספורט מירי רגב</w:t>
          </w:r>
          <w:r w:rsidRPr="00641F46">
            <w:rPr>
              <w:color w:val="000000"/>
              <w:rtl/>
            </w:rPr>
            <w:t>:</w:t>
          </w:r>
        </w:p>
      </w:sdtContent>
    </w:sdt>
    <w:p w:rsidR="00AF4DAD" w:rsidRDefault="00AF4DAD" w:rsidP="004370BB">
      <w:pPr>
        <w:rPr>
          <w:rtl/>
        </w:rPr>
      </w:pPr>
    </w:p>
    <w:p w:rsidR="00AF4DAD" w:rsidRDefault="00AF4DAD" w:rsidP="006B7C0E">
      <w:pPr>
        <w:rPr>
          <w:rtl/>
        </w:rPr>
      </w:pPr>
      <w:r>
        <w:rPr>
          <w:rFonts w:hint="cs"/>
          <w:rtl/>
        </w:rPr>
        <w:t>כשיש</w:t>
      </w:r>
      <w:bookmarkStart w:id="19254" w:name="_ETM_Q37_626590"/>
      <w:bookmarkEnd w:id="19254"/>
      <w:r w:rsidRPr="00013C34">
        <w:rPr>
          <w:rtl/>
        </w:rPr>
        <w:t xml:space="preserve"> </w:t>
      </w:r>
      <w:bookmarkStart w:id="19255" w:name="_ETM_Q37_627820"/>
      <w:bookmarkEnd w:id="19255"/>
      <w:r w:rsidRPr="00013C34">
        <w:rPr>
          <w:rtl/>
        </w:rPr>
        <w:t xml:space="preserve">החלטות </w:t>
      </w:r>
      <w:bookmarkStart w:id="19256" w:name="_ETM_Q37_628210"/>
      <w:bookmarkEnd w:id="19256"/>
      <w:r w:rsidRPr="00013C34">
        <w:rPr>
          <w:rtl/>
        </w:rPr>
        <w:t xml:space="preserve">ממשלה </w:t>
      </w:r>
      <w:bookmarkStart w:id="19257" w:name="_ETM_Q37_628600"/>
      <w:bookmarkEnd w:id="19257"/>
      <w:r w:rsidRPr="00013C34">
        <w:rPr>
          <w:rtl/>
        </w:rPr>
        <w:t xml:space="preserve">לחיזוק </w:t>
      </w:r>
      <w:bookmarkStart w:id="19258" w:name="_ETM_Q37_629050"/>
      <w:bookmarkEnd w:id="19258"/>
      <w:r w:rsidRPr="00013C34">
        <w:rPr>
          <w:rtl/>
        </w:rPr>
        <w:t>ירושלים</w:t>
      </w:r>
      <w:r>
        <w:rPr>
          <w:rFonts w:hint="cs"/>
          <w:rtl/>
        </w:rPr>
        <w:t xml:space="preserve"> ולהביא אירועים ממלכתיים לירושלים,</w:t>
      </w:r>
      <w:r w:rsidRPr="00013C34">
        <w:rPr>
          <w:rtl/>
        </w:rPr>
        <w:t xml:space="preserve"> </w:t>
      </w:r>
      <w:bookmarkStart w:id="19259" w:name="_ETM_Q37_632110"/>
      <w:bookmarkEnd w:id="19259"/>
      <w:r w:rsidRPr="00013C34">
        <w:rPr>
          <w:rtl/>
        </w:rPr>
        <w:t>ירושלים</w:t>
      </w:r>
      <w:r>
        <w:rPr>
          <w:rFonts w:hint="cs"/>
          <w:rtl/>
        </w:rPr>
        <w:t xml:space="preserve"> היא לא</w:t>
      </w:r>
      <w:r w:rsidRPr="00013C34">
        <w:rPr>
          <w:rtl/>
        </w:rPr>
        <w:t xml:space="preserve"> </w:t>
      </w:r>
      <w:bookmarkStart w:id="19260" w:name="_ETM_Q37_632800"/>
      <w:bookmarkEnd w:id="19260"/>
      <w:r w:rsidRPr="00013C34">
        <w:rPr>
          <w:rtl/>
        </w:rPr>
        <w:t>פוליטיקה</w:t>
      </w:r>
      <w:r>
        <w:rPr>
          <w:rFonts w:hint="cs"/>
          <w:rtl/>
        </w:rPr>
        <w:t>.</w:t>
      </w:r>
      <w:r w:rsidRPr="00013C34">
        <w:rPr>
          <w:rtl/>
        </w:rPr>
        <w:t xml:space="preserve"> </w:t>
      </w:r>
      <w:bookmarkStart w:id="19261" w:name="_ETM_Q37_633820"/>
      <w:bookmarkEnd w:id="19261"/>
      <w:r w:rsidRPr="00013C34">
        <w:rPr>
          <w:rtl/>
        </w:rPr>
        <w:t xml:space="preserve">תפקידו </w:t>
      </w:r>
      <w:bookmarkStart w:id="19262" w:name="_ETM_Q37_634270"/>
      <w:bookmarkEnd w:id="19262"/>
      <w:r w:rsidRPr="00013C34">
        <w:rPr>
          <w:rtl/>
        </w:rPr>
        <w:t xml:space="preserve">של </w:t>
      </w:r>
      <w:bookmarkStart w:id="19263" w:name="_ETM_Q37_634720"/>
      <w:bookmarkEnd w:id="19263"/>
      <w:r>
        <w:rPr>
          <w:rFonts w:hint="cs"/>
          <w:rtl/>
        </w:rPr>
        <w:t xml:space="preserve">כל </w:t>
      </w:r>
      <w:bookmarkStart w:id="19264" w:name="_ETM_Q37_636718"/>
      <w:bookmarkEnd w:id="19264"/>
      <w:r w:rsidRPr="00013C34">
        <w:rPr>
          <w:rtl/>
        </w:rPr>
        <w:t xml:space="preserve">שר </w:t>
      </w:r>
      <w:bookmarkStart w:id="19265" w:name="_ETM_Q37_635140"/>
      <w:bookmarkEnd w:id="19265"/>
      <w:r w:rsidRPr="00013C34">
        <w:rPr>
          <w:rtl/>
        </w:rPr>
        <w:t xml:space="preserve">בממשלת </w:t>
      </w:r>
      <w:bookmarkStart w:id="19266" w:name="_ETM_Q37_635680"/>
      <w:bookmarkEnd w:id="19266"/>
      <w:r w:rsidRPr="00013C34">
        <w:rPr>
          <w:rtl/>
        </w:rPr>
        <w:t xml:space="preserve">ישראל </w:t>
      </w:r>
      <w:bookmarkStart w:id="19267" w:name="_ETM_Q37_636550"/>
      <w:bookmarkEnd w:id="19267"/>
      <w:r w:rsidRPr="00013C34">
        <w:rPr>
          <w:rtl/>
        </w:rPr>
        <w:t xml:space="preserve">לעשות </w:t>
      </w:r>
      <w:bookmarkStart w:id="19268" w:name="_ETM_Q37_637060"/>
      <w:bookmarkEnd w:id="19268"/>
      <w:r>
        <w:rPr>
          <w:rFonts w:hint="cs"/>
          <w:rtl/>
        </w:rPr>
        <w:t xml:space="preserve">את </w:t>
      </w:r>
      <w:r w:rsidRPr="00013C34">
        <w:rPr>
          <w:rtl/>
        </w:rPr>
        <w:t xml:space="preserve">הכול </w:t>
      </w:r>
      <w:bookmarkStart w:id="19269" w:name="_ETM_Q37_637390"/>
      <w:bookmarkEnd w:id="19269"/>
      <w:r w:rsidRPr="00013C34">
        <w:rPr>
          <w:rtl/>
        </w:rPr>
        <w:t xml:space="preserve">כדי </w:t>
      </w:r>
      <w:bookmarkStart w:id="19270" w:name="_ETM_Q37_637600"/>
      <w:bookmarkEnd w:id="19270"/>
      <w:r w:rsidRPr="00013C34">
        <w:rPr>
          <w:rtl/>
        </w:rPr>
        <w:t xml:space="preserve">לחזק </w:t>
      </w:r>
      <w:bookmarkStart w:id="19271" w:name="_ETM_Q37_637960"/>
      <w:bookmarkEnd w:id="19271"/>
      <w:r w:rsidRPr="00013C34">
        <w:rPr>
          <w:rtl/>
        </w:rPr>
        <w:t xml:space="preserve">את </w:t>
      </w:r>
      <w:bookmarkStart w:id="19272" w:name="_ETM_Q37_638110"/>
      <w:bookmarkEnd w:id="19272"/>
      <w:r w:rsidRPr="00013C34">
        <w:rPr>
          <w:rtl/>
        </w:rPr>
        <w:t>ירושלים</w:t>
      </w:r>
      <w:r>
        <w:rPr>
          <w:rFonts w:hint="cs"/>
          <w:rtl/>
        </w:rPr>
        <w:t>.</w:t>
      </w:r>
      <w:bookmarkStart w:id="19273" w:name="_ETM_Q37_641590"/>
      <w:bookmarkEnd w:id="19273"/>
    </w:p>
    <w:p w:rsidR="00AF4DAD" w:rsidRDefault="00AF4DAD" w:rsidP="006B7C0E">
      <w:pPr>
        <w:rPr>
          <w:rtl/>
        </w:rPr>
      </w:pPr>
    </w:p>
    <w:sdt>
      <w:sdtPr>
        <w:rPr>
          <w:rtl/>
        </w:rPr>
        <w:alias w:val="קריאה"/>
        <w:tag w:val="&lt;ID&gt;4692&lt;/ID&gt;&lt;Name&gt;נחמן שי - המחנה הציוני&lt;/Name&gt;&lt;Data&gt;נחמן שי (המחנה הציוני)&lt;/Data&gt;&lt;Shortcut&gt;נחשי&lt;/Shortcut&gt;"/>
        <w:id w:val="1729880114"/>
        <w:placeholder>
          <w:docPart w:val="D230ED67F0B14FC1B6DA9F0939E85187"/>
        </w:placeholder>
      </w:sdtPr>
      <w:sdtEndPr/>
      <w:sdtContent>
        <w:p w:rsidR="00AF4DAD" w:rsidRDefault="00AF4DAD" w:rsidP="006B7C0E">
          <w:pPr>
            <w:pStyle w:val="af5"/>
            <w:keepNext/>
            <w:rPr>
              <w:rtl/>
            </w:rPr>
          </w:pPr>
          <w:r w:rsidRPr="00641F46">
            <w:rPr>
              <w:rStyle w:val="afe"/>
              <w:color w:val="000000"/>
              <w:rtl/>
            </w:rPr>
            <w:t>נחמן שי (המחנה הציוני)</w:t>
          </w:r>
          <w:r w:rsidRPr="00641F46">
            <w:rPr>
              <w:color w:val="000000"/>
              <w:rtl/>
            </w:rPr>
            <w:t>:</w:t>
          </w:r>
        </w:p>
      </w:sdtContent>
    </w:sdt>
    <w:p w:rsidR="00AF4DAD" w:rsidRDefault="00AF4DAD" w:rsidP="006B7C0E">
      <w:pPr>
        <w:rPr>
          <w:rtl/>
        </w:rPr>
      </w:pPr>
    </w:p>
    <w:p w:rsidR="00AF4DAD" w:rsidRDefault="00844C5E" w:rsidP="006B7C0E">
      <w:pPr>
        <w:rPr>
          <w:rtl/>
        </w:rPr>
      </w:pPr>
      <w:bookmarkStart w:id="19274" w:name="_ETM_Q37_636274"/>
      <w:bookmarkEnd w:id="19274"/>
      <w:r>
        <w:rPr>
          <w:rFonts w:hint="cs"/>
          <w:rtl/>
        </w:rPr>
        <w:t>– – –</w:t>
      </w:r>
    </w:p>
    <w:p w:rsidR="00AF4DAD" w:rsidRDefault="00AF4DAD" w:rsidP="006B7C0E">
      <w:pPr>
        <w:rPr>
          <w:rtl/>
        </w:rPr>
      </w:pPr>
      <w:bookmarkStart w:id="19275" w:name="_ETM_Q37_640378"/>
      <w:bookmarkEnd w:id="19275"/>
    </w:p>
    <w:bookmarkStart w:id="19276" w:name="_ETM_Q37_640691" w:displacedByCustomXml="next"/>
    <w:bookmarkEnd w:id="19276" w:displacedByCustomXml="next"/>
    <w:sdt>
      <w:sdtPr>
        <w:rPr>
          <w:rtl/>
        </w:rPr>
        <w:alias w:val="דובר_המשך"/>
        <w:tag w:val="&lt;ID&gt;5377&lt;/ID&gt;&lt;Name&gt;מירי רגב - שרה&lt;/Name&gt;&lt;Data&gt;שרת התרבות והספורט מירי רגב&lt;/Data&gt;&lt;Shortcut&gt;מירג&lt;/Shortcut&gt;"/>
        <w:id w:val="-910994938"/>
        <w:placeholder>
          <w:docPart w:val="CA52FEB4AA6D421D8E884B660145FF71"/>
        </w:placeholder>
      </w:sdtPr>
      <w:sdtEndPr/>
      <w:sdtContent>
        <w:p w:rsidR="00AF4DAD" w:rsidRDefault="00AF4DAD" w:rsidP="006B7C0E">
          <w:pPr>
            <w:pStyle w:val="-"/>
            <w:keepNext/>
            <w:rPr>
              <w:rtl/>
            </w:rPr>
          </w:pPr>
          <w:r w:rsidRPr="00641F46">
            <w:rPr>
              <w:rStyle w:val="afe"/>
              <w:color w:val="000000"/>
              <w:rtl/>
            </w:rPr>
            <w:t>שרת התרבות והספורט מירי רגב</w:t>
          </w:r>
          <w:r w:rsidRPr="00641F46">
            <w:rPr>
              <w:color w:val="000000"/>
              <w:rtl/>
            </w:rPr>
            <w:t>:</w:t>
          </w:r>
        </w:p>
      </w:sdtContent>
    </w:sdt>
    <w:p w:rsidR="00AF4DAD" w:rsidRDefault="00AF4DAD" w:rsidP="004370BB">
      <w:pPr>
        <w:rPr>
          <w:rtl/>
        </w:rPr>
      </w:pPr>
    </w:p>
    <w:p w:rsidR="00AF4DAD" w:rsidRDefault="00AF4DAD" w:rsidP="006B7C0E">
      <w:pPr>
        <w:rPr>
          <w:rtl/>
        </w:rPr>
      </w:pPr>
      <w:bookmarkStart w:id="19277" w:name="_ETM_Q37_638410"/>
      <w:bookmarkStart w:id="19278" w:name="_ETM_Q37_644290"/>
      <w:bookmarkEnd w:id="19277"/>
      <w:bookmarkEnd w:id="19278"/>
      <w:r>
        <w:rPr>
          <w:rFonts w:hint="cs"/>
          <w:rtl/>
        </w:rPr>
        <w:t>אני שמחה ו</w:t>
      </w:r>
      <w:bookmarkStart w:id="19279" w:name="_ETM_Q37_645370"/>
      <w:bookmarkEnd w:id="19279"/>
      <w:r w:rsidRPr="00013C34">
        <w:rPr>
          <w:rtl/>
        </w:rPr>
        <w:t xml:space="preserve">גאה </w:t>
      </w:r>
      <w:bookmarkStart w:id="19280" w:name="_ETM_Q37_646510"/>
      <w:bookmarkEnd w:id="19280"/>
      <w:r w:rsidR="00844C5E">
        <w:rPr>
          <w:rFonts w:hint="cs"/>
          <w:rtl/>
        </w:rPr>
        <w:t>– – –</w:t>
      </w:r>
    </w:p>
    <w:p w:rsidR="00AF4DAD" w:rsidRDefault="00AF4DAD" w:rsidP="006B7C0E">
      <w:pPr>
        <w:rPr>
          <w:rtl/>
        </w:rPr>
      </w:pPr>
    </w:p>
    <w:sdt>
      <w:sdtPr>
        <w:rPr>
          <w:rtl/>
        </w:rPr>
        <w:alias w:val="קריאה"/>
        <w:tag w:val="&lt;ID&gt;4692&lt;/ID&gt;&lt;Name&gt;נחמן שי - המחנה הציוני&lt;/Name&gt;&lt;Data&gt;נחמן שי (המחנה הציוני)&lt;/Data&gt;&lt;Shortcut&gt;נחשי&lt;/Shortcut&gt;"/>
        <w:id w:val="968621186"/>
        <w:placeholder>
          <w:docPart w:val="3846721E31574D1EB39B4958B2757164"/>
        </w:placeholder>
      </w:sdtPr>
      <w:sdtEndPr/>
      <w:sdtContent>
        <w:p w:rsidR="00AF4DAD" w:rsidRDefault="00AF4DAD" w:rsidP="006B7C0E">
          <w:pPr>
            <w:pStyle w:val="af5"/>
            <w:keepNext/>
            <w:rPr>
              <w:rtl/>
            </w:rPr>
          </w:pPr>
          <w:r w:rsidRPr="00641F46">
            <w:rPr>
              <w:rStyle w:val="afe"/>
              <w:color w:val="000000"/>
              <w:rtl/>
            </w:rPr>
            <w:t>נחמן שי (המחנה הציוני)</w:t>
          </w:r>
          <w:r w:rsidRPr="00641F46">
            <w:rPr>
              <w:color w:val="000000"/>
              <w:rtl/>
            </w:rPr>
            <w:t>:</w:t>
          </w:r>
        </w:p>
      </w:sdtContent>
    </w:sdt>
    <w:p w:rsidR="00AF4DAD" w:rsidRDefault="00AF4DAD" w:rsidP="006B7C0E">
      <w:pPr>
        <w:rPr>
          <w:rtl/>
        </w:rPr>
      </w:pPr>
    </w:p>
    <w:p w:rsidR="00AF4DAD" w:rsidRDefault="00AF4DAD" w:rsidP="006B7C0E">
      <w:pPr>
        <w:rPr>
          <w:rtl/>
        </w:rPr>
      </w:pPr>
      <w:r>
        <w:rPr>
          <w:rFonts w:hint="cs"/>
          <w:rtl/>
        </w:rPr>
        <w:t xml:space="preserve">את זה את </w:t>
      </w:r>
      <w:bookmarkStart w:id="19281" w:name="_ETM_Q37_640432"/>
      <w:bookmarkEnd w:id="19281"/>
      <w:r>
        <w:rPr>
          <w:rFonts w:hint="cs"/>
          <w:rtl/>
        </w:rPr>
        <w:t>מסבירה ליושב-ראש שדולת ירושלים בכנסת?</w:t>
      </w:r>
      <w:bookmarkStart w:id="19282" w:name="_ETM_Q37_639280"/>
      <w:bookmarkEnd w:id="19282"/>
    </w:p>
    <w:p w:rsidR="00AF4DAD" w:rsidRDefault="00AF4DAD" w:rsidP="006B7C0E">
      <w:pPr>
        <w:rPr>
          <w:rtl/>
        </w:rPr>
      </w:pPr>
    </w:p>
    <w:bookmarkStart w:id="19283" w:name="_ETM_Q37_639883" w:displacedByCustomXml="next"/>
    <w:bookmarkEnd w:id="19283" w:displacedByCustomXml="next"/>
    <w:sdt>
      <w:sdtPr>
        <w:rPr>
          <w:rtl/>
        </w:rPr>
        <w:alias w:val="דובר_המשך"/>
        <w:tag w:val="&lt;ID&gt;5377&lt;/ID&gt;&lt;Name&gt;מירי רגב - שרה&lt;/Name&gt;&lt;Data&gt;שרת התרבות והספורט מירי רגב&lt;/Data&gt;&lt;Shortcut&gt;מירג&lt;/Shortcut&gt;"/>
        <w:id w:val="-1425030525"/>
        <w:placeholder>
          <w:docPart w:val="CA52FEB4AA6D421D8E884B660145FF71"/>
        </w:placeholder>
      </w:sdtPr>
      <w:sdtEndPr/>
      <w:sdtContent>
        <w:p w:rsidR="00AF4DAD" w:rsidRDefault="00AF4DAD" w:rsidP="006B7C0E">
          <w:pPr>
            <w:pStyle w:val="-"/>
            <w:keepNext/>
            <w:rPr>
              <w:rtl/>
            </w:rPr>
          </w:pPr>
          <w:r w:rsidRPr="00D8217C">
            <w:rPr>
              <w:rStyle w:val="afe"/>
              <w:color w:val="000000"/>
              <w:rtl/>
            </w:rPr>
            <w:t>שרת התרבות והספורט מירי רגב</w:t>
          </w:r>
          <w:r w:rsidRPr="00D8217C">
            <w:rPr>
              <w:color w:val="000000"/>
              <w:rtl/>
            </w:rPr>
            <w:t>:</w:t>
          </w:r>
        </w:p>
      </w:sdtContent>
    </w:sdt>
    <w:p w:rsidR="00AF4DAD" w:rsidRDefault="00AF4DAD" w:rsidP="004370BB">
      <w:pPr>
        <w:rPr>
          <w:rtl/>
        </w:rPr>
      </w:pPr>
    </w:p>
    <w:p w:rsidR="00AF4DAD" w:rsidRDefault="00AF4DAD" w:rsidP="006B7C0E">
      <w:pPr>
        <w:rPr>
          <w:rtl/>
        </w:rPr>
      </w:pPr>
      <w:r w:rsidRPr="00013C34">
        <w:rPr>
          <w:rtl/>
        </w:rPr>
        <w:t xml:space="preserve">אני </w:t>
      </w:r>
      <w:bookmarkStart w:id="19284" w:name="_ETM_Q37_646690"/>
      <w:bookmarkEnd w:id="19284"/>
      <w:r w:rsidRPr="00013C34">
        <w:rPr>
          <w:rtl/>
        </w:rPr>
        <w:t xml:space="preserve">שמחה </w:t>
      </w:r>
      <w:bookmarkStart w:id="19285" w:name="_ETM_Q37_647080"/>
      <w:bookmarkEnd w:id="19285"/>
      <w:r>
        <w:rPr>
          <w:rFonts w:hint="cs"/>
          <w:rtl/>
        </w:rPr>
        <w:t xml:space="preserve">וגאה </w:t>
      </w:r>
      <w:bookmarkStart w:id="19286" w:name="_ETM_Q37_648240"/>
      <w:bookmarkEnd w:id="19286"/>
      <w:r w:rsidRPr="00013C34">
        <w:rPr>
          <w:rtl/>
        </w:rPr>
        <w:t xml:space="preserve">שהצלחתי </w:t>
      </w:r>
      <w:bookmarkStart w:id="19287" w:name="_ETM_Q37_650230"/>
      <w:bookmarkEnd w:id="19287"/>
      <w:r>
        <w:rPr>
          <w:rFonts w:hint="cs"/>
          <w:rtl/>
        </w:rPr>
        <w:t>ו</w:t>
      </w:r>
      <w:r w:rsidRPr="00013C34">
        <w:rPr>
          <w:rtl/>
        </w:rPr>
        <w:t xml:space="preserve">הבאנו </w:t>
      </w:r>
      <w:bookmarkStart w:id="19288" w:name="_ETM_Q37_650710"/>
      <w:bookmarkEnd w:id="19288"/>
      <w:r w:rsidRPr="00013C34">
        <w:rPr>
          <w:rtl/>
        </w:rPr>
        <w:t xml:space="preserve">את </w:t>
      </w:r>
      <w:bookmarkStart w:id="19289" w:name="_ETM_Q37_650800"/>
      <w:bookmarkEnd w:id="19289"/>
      <w:r w:rsidRPr="00013C34">
        <w:rPr>
          <w:rtl/>
        </w:rPr>
        <w:t xml:space="preserve">ארגנטינה </w:t>
      </w:r>
      <w:bookmarkStart w:id="19290" w:name="_ETM_Q37_651700"/>
      <w:bookmarkEnd w:id="19290"/>
      <w:r w:rsidRPr="00013C34">
        <w:rPr>
          <w:rtl/>
        </w:rPr>
        <w:t>לירושלים</w:t>
      </w:r>
      <w:r>
        <w:rPr>
          <w:rFonts w:hint="cs"/>
          <w:rtl/>
        </w:rPr>
        <w:t>.</w:t>
      </w:r>
      <w:r w:rsidRPr="00013C34">
        <w:rPr>
          <w:rtl/>
        </w:rPr>
        <w:t xml:space="preserve"> </w:t>
      </w:r>
      <w:bookmarkStart w:id="19291" w:name="_ETM_Q37_652720"/>
      <w:bookmarkEnd w:id="19291"/>
      <w:r w:rsidRPr="00013C34">
        <w:rPr>
          <w:rtl/>
        </w:rPr>
        <w:t xml:space="preserve">אף </w:t>
      </w:r>
      <w:bookmarkStart w:id="19292" w:name="_ETM_Q37_652960"/>
      <w:bookmarkEnd w:id="19292"/>
      <w:r w:rsidRPr="00013C34">
        <w:rPr>
          <w:rtl/>
        </w:rPr>
        <w:t xml:space="preserve">אחד </w:t>
      </w:r>
      <w:bookmarkStart w:id="19293" w:name="_ETM_Q37_653170"/>
      <w:bookmarkEnd w:id="19293"/>
      <w:r w:rsidRPr="00013C34">
        <w:rPr>
          <w:rtl/>
        </w:rPr>
        <w:t xml:space="preserve">לא </w:t>
      </w:r>
      <w:bookmarkStart w:id="19294" w:name="_ETM_Q37_653320"/>
      <w:bookmarkEnd w:id="19294"/>
      <w:r w:rsidRPr="00013C34">
        <w:rPr>
          <w:rtl/>
        </w:rPr>
        <w:t xml:space="preserve">כפה </w:t>
      </w:r>
      <w:bookmarkStart w:id="19295" w:name="_ETM_Q37_653620"/>
      <w:bookmarkEnd w:id="19295"/>
      <w:r w:rsidRPr="00013C34">
        <w:rPr>
          <w:rtl/>
        </w:rPr>
        <w:t xml:space="preserve">עליהם </w:t>
      </w:r>
      <w:bookmarkStart w:id="19296" w:name="_ETM_Q37_654190"/>
      <w:bookmarkEnd w:id="19296"/>
      <w:r w:rsidRPr="00013C34">
        <w:rPr>
          <w:rtl/>
        </w:rPr>
        <w:t xml:space="preserve">לחתום </w:t>
      </w:r>
      <w:bookmarkStart w:id="19297" w:name="_ETM_Q37_654580"/>
      <w:bookmarkEnd w:id="19297"/>
      <w:r w:rsidRPr="00013C34">
        <w:rPr>
          <w:rtl/>
        </w:rPr>
        <w:t xml:space="preserve">על </w:t>
      </w:r>
      <w:bookmarkStart w:id="19298" w:name="_ETM_Q37_654670"/>
      <w:bookmarkEnd w:id="19298"/>
      <w:r w:rsidRPr="00013C34">
        <w:rPr>
          <w:rtl/>
        </w:rPr>
        <w:t>המסמך</w:t>
      </w:r>
      <w:r>
        <w:rPr>
          <w:rFonts w:hint="cs"/>
          <w:rtl/>
        </w:rPr>
        <w:t>.</w:t>
      </w:r>
      <w:r w:rsidRPr="00013C34">
        <w:rPr>
          <w:rtl/>
        </w:rPr>
        <w:t xml:space="preserve"> </w:t>
      </w:r>
      <w:bookmarkStart w:id="19299" w:name="_ETM_Q37_655480"/>
      <w:bookmarkEnd w:id="19299"/>
      <w:r w:rsidRPr="00013C34">
        <w:rPr>
          <w:rtl/>
        </w:rPr>
        <w:t xml:space="preserve">אם </w:t>
      </w:r>
      <w:bookmarkStart w:id="19300" w:name="_ETM_Q37_655600"/>
      <w:bookmarkEnd w:id="19300"/>
      <w:r w:rsidRPr="00013C34">
        <w:rPr>
          <w:rtl/>
        </w:rPr>
        <w:t xml:space="preserve">הם </w:t>
      </w:r>
      <w:bookmarkStart w:id="19301" w:name="_ETM_Q37_655720"/>
      <w:bookmarkEnd w:id="19301"/>
      <w:r w:rsidRPr="00013C34">
        <w:rPr>
          <w:rtl/>
        </w:rPr>
        <w:t xml:space="preserve">לא </w:t>
      </w:r>
      <w:bookmarkStart w:id="19302" w:name="_ETM_Q37_655810"/>
      <w:bookmarkEnd w:id="19302"/>
      <w:r w:rsidRPr="00013C34">
        <w:rPr>
          <w:rtl/>
        </w:rPr>
        <w:t xml:space="preserve">היו </w:t>
      </w:r>
      <w:bookmarkStart w:id="19303" w:name="_ETM_Q37_655990"/>
      <w:bookmarkEnd w:id="19303"/>
      <w:r w:rsidRPr="00013C34">
        <w:rPr>
          <w:rtl/>
        </w:rPr>
        <w:t>רוצים</w:t>
      </w:r>
      <w:r>
        <w:rPr>
          <w:rFonts w:hint="cs"/>
          <w:rtl/>
        </w:rPr>
        <w:t>,</w:t>
      </w:r>
      <w:r w:rsidRPr="00013C34">
        <w:rPr>
          <w:rtl/>
        </w:rPr>
        <w:t xml:space="preserve"> </w:t>
      </w:r>
      <w:bookmarkStart w:id="19304" w:name="_ETM_Q37_656350"/>
      <w:bookmarkEnd w:id="19304"/>
      <w:r w:rsidRPr="00013C34">
        <w:rPr>
          <w:rtl/>
        </w:rPr>
        <w:t xml:space="preserve">הם </w:t>
      </w:r>
      <w:bookmarkStart w:id="19305" w:name="_ETM_Q37_656740"/>
      <w:bookmarkEnd w:id="19305"/>
      <w:r>
        <w:rPr>
          <w:rFonts w:hint="cs"/>
          <w:rtl/>
        </w:rPr>
        <w:t>לא היו חותמ</w:t>
      </w:r>
      <w:r w:rsidRPr="00013C34">
        <w:rPr>
          <w:rtl/>
        </w:rPr>
        <w:t xml:space="preserve">ים </w:t>
      </w:r>
      <w:bookmarkStart w:id="19306" w:name="_ETM_Q37_657040"/>
      <w:bookmarkEnd w:id="19306"/>
      <w:r w:rsidRPr="00013C34">
        <w:rPr>
          <w:rtl/>
        </w:rPr>
        <w:t xml:space="preserve">על </w:t>
      </w:r>
      <w:bookmarkStart w:id="19307" w:name="_ETM_Q37_657160"/>
      <w:bookmarkEnd w:id="19307"/>
      <w:r w:rsidRPr="00013C34">
        <w:rPr>
          <w:rtl/>
        </w:rPr>
        <w:t>זה</w:t>
      </w:r>
      <w:r>
        <w:rPr>
          <w:rFonts w:hint="cs"/>
          <w:rtl/>
        </w:rPr>
        <w:t>.</w:t>
      </w:r>
      <w:r w:rsidRPr="00013C34">
        <w:rPr>
          <w:rtl/>
        </w:rPr>
        <w:t xml:space="preserve"> </w:t>
      </w:r>
      <w:bookmarkStart w:id="19308" w:name="_ETM_Q37_657780"/>
      <w:bookmarkStart w:id="19309" w:name="_ETM_Q37_657960"/>
      <w:bookmarkStart w:id="19310" w:name="_ETM_Q37_658140"/>
      <w:bookmarkStart w:id="19311" w:name="_ETM_Q37_658800"/>
      <w:bookmarkEnd w:id="19308"/>
      <w:bookmarkEnd w:id="19309"/>
      <w:bookmarkEnd w:id="19310"/>
      <w:bookmarkEnd w:id="19311"/>
      <w:r w:rsidRPr="00013C34">
        <w:rPr>
          <w:rtl/>
        </w:rPr>
        <w:t xml:space="preserve">ארגנטינה </w:t>
      </w:r>
      <w:bookmarkStart w:id="19312" w:name="_ETM_Q37_659550"/>
      <w:bookmarkEnd w:id="19312"/>
      <w:r w:rsidRPr="00013C34">
        <w:rPr>
          <w:rtl/>
        </w:rPr>
        <w:t xml:space="preserve">חתמה </w:t>
      </w:r>
      <w:bookmarkStart w:id="19313" w:name="_ETM_Q37_660470"/>
      <w:bookmarkEnd w:id="19313"/>
      <w:r>
        <w:rPr>
          <w:rFonts w:hint="cs"/>
          <w:rtl/>
        </w:rPr>
        <w:t xml:space="preserve">על </w:t>
      </w:r>
      <w:r w:rsidRPr="00013C34">
        <w:rPr>
          <w:rtl/>
        </w:rPr>
        <w:t xml:space="preserve">ההסכם </w:t>
      </w:r>
      <w:bookmarkStart w:id="19314" w:name="_ETM_Q37_661040"/>
      <w:bookmarkEnd w:id="19314"/>
      <w:r>
        <w:rPr>
          <w:rFonts w:hint="cs"/>
          <w:rtl/>
        </w:rPr>
        <w:t>ל</w:t>
      </w:r>
      <w:r w:rsidRPr="00013C34">
        <w:rPr>
          <w:rtl/>
        </w:rPr>
        <w:t xml:space="preserve">בוא </w:t>
      </w:r>
      <w:bookmarkStart w:id="19315" w:name="_ETM_Q37_661310"/>
      <w:bookmarkEnd w:id="19315"/>
      <w:r w:rsidRPr="00013C34">
        <w:rPr>
          <w:rtl/>
        </w:rPr>
        <w:t>לירושלים</w:t>
      </w:r>
      <w:r>
        <w:rPr>
          <w:rFonts w:hint="cs"/>
          <w:rtl/>
        </w:rPr>
        <w:t>.</w:t>
      </w:r>
      <w:r w:rsidRPr="00013C34">
        <w:rPr>
          <w:rtl/>
        </w:rPr>
        <w:t xml:space="preserve"> </w:t>
      </w:r>
      <w:bookmarkStart w:id="19316" w:name="_ETM_Q37_662030"/>
      <w:bookmarkEnd w:id="19316"/>
      <w:r w:rsidRPr="00013C34">
        <w:rPr>
          <w:rtl/>
        </w:rPr>
        <w:t xml:space="preserve">זה </w:t>
      </w:r>
      <w:bookmarkStart w:id="19317" w:name="_ETM_Q37_662150"/>
      <w:bookmarkEnd w:id="19317"/>
      <w:r w:rsidRPr="00013C34">
        <w:rPr>
          <w:rtl/>
        </w:rPr>
        <w:t xml:space="preserve">הדבר </w:t>
      </w:r>
      <w:bookmarkStart w:id="19318" w:name="_ETM_Q37_662510"/>
      <w:bookmarkEnd w:id="19318"/>
      <w:r w:rsidRPr="00013C34">
        <w:rPr>
          <w:rtl/>
        </w:rPr>
        <w:t>השני</w:t>
      </w:r>
      <w:r>
        <w:rPr>
          <w:rFonts w:hint="cs"/>
          <w:rtl/>
        </w:rPr>
        <w:t>.</w:t>
      </w:r>
      <w:bookmarkStart w:id="19319" w:name="_ETM_Q37_663340"/>
      <w:bookmarkEnd w:id="19319"/>
    </w:p>
    <w:p w:rsidR="00AF4DAD" w:rsidRDefault="00AF4DAD" w:rsidP="006B7C0E">
      <w:pPr>
        <w:rPr>
          <w:rtl/>
        </w:rPr>
      </w:pPr>
    </w:p>
    <w:p w:rsidR="00AF4DAD" w:rsidRDefault="00AF4DAD" w:rsidP="004E3A17">
      <w:pPr>
        <w:rPr>
          <w:rtl/>
        </w:rPr>
      </w:pPr>
      <w:r>
        <w:rPr>
          <w:rFonts w:hint="cs"/>
          <w:rtl/>
        </w:rPr>
        <w:t>ו</w:t>
      </w:r>
      <w:r w:rsidRPr="00013C34">
        <w:rPr>
          <w:rtl/>
        </w:rPr>
        <w:t xml:space="preserve">ירושלים </w:t>
      </w:r>
      <w:bookmarkStart w:id="19320" w:name="_ETM_Q37_664590"/>
      <w:bookmarkEnd w:id="19320"/>
      <w:r w:rsidRPr="00013C34">
        <w:rPr>
          <w:rtl/>
        </w:rPr>
        <w:t xml:space="preserve">היא </w:t>
      </w:r>
      <w:bookmarkStart w:id="19321" w:name="_ETM_Q37_664710"/>
      <w:bookmarkEnd w:id="19321"/>
      <w:r w:rsidRPr="00013C34">
        <w:rPr>
          <w:rtl/>
        </w:rPr>
        <w:t xml:space="preserve">לא </w:t>
      </w:r>
      <w:bookmarkStart w:id="19322" w:name="_ETM_Q37_665040"/>
      <w:bookmarkEnd w:id="19322"/>
      <w:r w:rsidRPr="00013C34">
        <w:rPr>
          <w:rtl/>
        </w:rPr>
        <w:t>מ</w:t>
      </w:r>
      <w:r>
        <w:rPr>
          <w:rFonts w:hint="cs"/>
          <w:rtl/>
        </w:rPr>
        <w:t>י</w:t>
      </w:r>
      <w:r w:rsidRPr="00013C34">
        <w:rPr>
          <w:rtl/>
        </w:rPr>
        <w:t xml:space="preserve">לת </w:t>
      </w:r>
      <w:bookmarkStart w:id="19323" w:name="_ETM_Q37_665430"/>
      <w:bookmarkEnd w:id="19323"/>
      <w:r w:rsidRPr="00013C34">
        <w:rPr>
          <w:rtl/>
        </w:rPr>
        <w:t>גנאי</w:t>
      </w:r>
      <w:r>
        <w:rPr>
          <w:rFonts w:hint="cs"/>
          <w:rtl/>
        </w:rPr>
        <w:t>.</w:t>
      </w:r>
      <w:r w:rsidRPr="00013C34">
        <w:rPr>
          <w:rtl/>
        </w:rPr>
        <w:t xml:space="preserve"> </w:t>
      </w:r>
      <w:bookmarkStart w:id="19324" w:name="_ETM_Q37_666230"/>
      <w:bookmarkEnd w:id="19324"/>
      <w:r w:rsidRPr="00013C34">
        <w:rPr>
          <w:rtl/>
        </w:rPr>
        <w:t xml:space="preserve">ירושלים </w:t>
      </w:r>
      <w:bookmarkStart w:id="19325" w:name="_ETM_Q37_666740"/>
      <w:bookmarkEnd w:id="19325"/>
      <w:r w:rsidRPr="00013C34">
        <w:rPr>
          <w:rtl/>
        </w:rPr>
        <w:t xml:space="preserve">היא </w:t>
      </w:r>
      <w:bookmarkStart w:id="19326" w:name="_ETM_Q37_666800"/>
      <w:bookmarkEnd w:id="19326"/>
      <w:r w:rsidRPr="00013C34">
        <w:rPr>
          <w:rtl/>
        </w:rPr>
        <w:t>מ</w:t>
      </w:r>
      <w:r w:rsidR="004E3A17">
        <w:rPr>
          <w:rFonts w:hint="cs"/>
          <w:rtl/>
        </w:rPr>
        <w:t>ש</w:t>
      </w:r>
      <w:r>
        <w:rPr>
          <w:rFonts w:hint="cs"/>
          <w:rtl/>
        </w:rPr>
        <w:t>י</w:t>
      </w:r>
      <w:r w:rsidRPr="00013C34">
        <w:rPr>
          <w:rtl/>
        </w:rPr>
        <w:t xml:space="preserve">לה </w:t>
      </w:r>
      <w:bookmarkStart w:id="19327" w:name="_ETM_Q37_667310"/>
      <w:bookmarkEnd w:id="19327"/>
      <w:r w:rsidRPr="00013C34">
        <w:rPr>
          <w:rtl/>
        </w:rPr>
        <w:t xml:space="preserve">צריכים </w:t>
      </w:r>
      <w:bookmarkStart w:id="19328" w:name="_ETM_Q37_667550"/>
      <w:bookmarkEnd w:id="19328"/>
      <w:r w:rsidRPr="00013C34">
        <w:rPr>
          <w:rtl/>
        </w:rPr>
        <w:t xml:space="preserve">להתהדר </w:t>
      </w:r>
      <w:bookmarkStart w:id="19329" w:name="_ETM_Q37_668150"/>
      <w:bookmarkEnd w:id="19329"/>
      <w:r w:rsidRPr="00013C34">
        <w:rPr>
          <w:rtl/>
        </w:rPr>
        <w:t xml:space="preserve">בה </w:t>
      </w:r>
      <w:bookmarkStart w:id="19330" w:name="_ETM_Q37_668630"/>
      <w:bookmarkEnd w:id="19330"/>
      <w:r w:rsidRPr="00013C34">
        <w:rPr>
          <w:rtl/>
        </w:rPr>
        <w:t xml:space="preserve">ולדבר </w:t>
      </w:r>
      <w:bookmarkStart w:id="19331" w:name="_ETM_Q37_669530"/>
      <w:bookmarkEnd w:id="19331"/>
      <w:r w:rsidRPr="00013C34">
        <w:rPr>
          <w:rtl/>
        </w:rPr>
        <w:t>בכבוד</w:t>
      </w:r>
      <w:r>
        <w:rPr>
          <w:rFonts w:hint="cs"/>
          <w:rtl/>
        </w:rPr>
        <w:t>.</w:t>
      </w:r>
      <w:r w:rsidRPr="00013C34">
        <w:rPr>
          <w:rtl/>
        </w:rPr>
        <w:t xml:space="preserve"> </w:t>
      </w:r>
      <w:bookmarkStart w:id="19332" w:name="_ETM_Q37_670280"/>
      <w:bookmarkEnd w:id="19332"/>
      <w:r w:rsidRPr="00013C34">
        <w:rPr>
          <w:rtl/>
        </w:rPr>
        <w:t xml:space="preserve">אני </w:t>
      </w:r>
      <w:bookmarkStart w:id="19333" w:name="_ETM_Q37_670520"/>
      <w:bookmarkEnd w:id="19333"/>
      <w:r w:rsidRPr="00013C34">
        <w:rPr>
          <w:rtl/>
        </w:rPr>
        <w:t xml:space="preserve">גאה </w:t>
      </w:r>
      <w:bookmarkStart w:id="19334" w:name="_ETM_Q37_670880"/>
      <w:bookmarkEnd w:id="19334"/>
      <w:r w:rsidRPr="00013C34">
        <w:rPr>
          <w:rtl/>
        </w:rPr>
        <w:t xml:space="preserve">ושמחה </w:t>
      </w:r>
      <w:bookmarkStart w:id="19335" w:name="_ETM_Q37_671770"/>
      <w:bookmarkEnd w:id="19335"/>
      <w:r w:rsidRPr="00013C34">
        <w:rPr>
          <w:rtl/>
        </w:rPr>
        <w:t xml:space="preserve">שבעניין </w:t>
      </w:r>
      <w:bookmarkStart w:id="19336" w:name="_ETM_Q37_672340"/>
      <w:bookmarkEnd w:id="19336"/>
      <w:r w:rsidRPr="00013C34">
        <w:rPr>
          <w:rtl/>
        </w:rPr>
        <w:t xml:space="preserve">הזה </w:t>
      </w:r>
      <w:bookmarkStart w:id="19337" w:name="_ETM_Q37_672640"/>
      <w:bookmarkEnd w:id="19337"/>
      <w:r w:rsidRPr="00013C34">
        <w:rPr>
          <w:rtl/>
        </w:rPr>
        <w:t xml:space="preserve">אני </w:t>
      </w:r>
      <w:bookmarkStart w:id="19338" w:name="_ETM_Q37_672820"/>
      <w:bookmarkEnd w:id="19338"/>
      <w:r w:rsidRPr="00013C34">
        <w:rPr>
          <w:rtl/>
        </w:rPr>
        <w:t>מייש</w:t>
      </w:r>
      <w:r>
        <w:rPr>
          <w:rFonts w:hint="cs"/>
          <w:rtl/>
        </w:rPr>
        <w:t>מת</w:t>
      </w:r>
      <w:r w:rsidRPr="00013C34">
        <w:rPr>
          <w:rtl/>
        </w:rPr>
        <w:t xml:space="preserve"> </w:t>
      </w:r>
      <w:bookmarkStart w:id="19339" w:name="_ETM_Q37_673240"/>
      <w:bookmarkEnd w:id="19339"/>
      <w:r w:rsidRPr="00013C34">
        <w:rPr>
          <w:rtl/>
        </w:rPr>
        <w:t xml:space="preserve">את </w:t>
      </w:r>
      <w:bookmarkStart w:id="19340" w:name="_ETM_Q37_673450"/>
      <w:bookmarkEnd w:id="19340"/>
      <w:r w:rsidRPr="00013C34">
        <w:rPr>
          <w:rtl/>
        </w:rPr>
        <w:t xml:space="preserve">החלטת </w:t>
      </w:r>
      <w:bookmarkStart w:id="19341" w:name="_ETM_Q37_673840"/>
      <w:bookmarkEnd w:id="19341"/>
      <w:r w:rsidRPr="00013C34">
        <w:rPr>
          <w:rtl/>
        </w:rPr>
        <w:t>הממשלה</w:t>
      </w:r>
      <w:r>
        <w:rPr>
          <w:rFonts w:hint="cs"/>
          <w:rtl/>
        </w:rPr>
        <w:t>,</w:t>
      </w:r>
      <w:r w:rsidRPr="00013C34">
        <w:rPr>
          <w:rtl/>
        </w:rPr>
        <w:t xml:space="preserve"> </w:t>
      </w:r>
      <w:bookmarkStart w:id="19342" w:name="_ETM_Q37_674740"/>
      <w:bookmarkEnd w:id="19342"/>
      <w:r w:rsidRPr="00013C34">
        <w:rPr>
          <w:rtl/>
        </w:rPr>
        <w:t xml:space="preserve">והלוואי </w:t>
      </w:r>
      <w:bookmarkStart w:id="19343" w:name="_ETM_Q37_675280"/>
      <w:bookmarkEnd w:id="19343"/>
      <w:r>
        <w:rPr>
          <w:rFonts w:hint="cs"/>
          <w:rtl/>
        </w:rPr>
        <w:t>ש</w:t>
      </w:r>
      <w:r w:rsidRPr="00013C34">
        <w:rPr>
          <w:rtl/>
        </w:rPr>
        <w:t xml:space="preserve">גם </w:t>
      </w:r>
      <w:bookmarkStart w:id="19344" w:name="_ETM_Q37_675580"/>
      <w:bookmarkEnd w:id="19344"/>
      <w:r w:rsidRPr="00013C34">
        <w:rPr>
          <w:rtl/>
        </w:rPr>
        <w:t xml:space="preserve">אתה </w:t>
      </w:r>
      <w:bookmarkStart w:id="19345" w:name="_ETM_Q37_676290"/>
      <w:bookmarkStart w:id="19346" w:name="_ETM_Q37_676500"/>
      <w:bookmarkEnd w:id="19345"/>
      <w:bookmarkEnd w:id="19346"/>
      <w:r>
        <w:rPr>
          <w:rFonts w:hint="cs"/>
          <w:rtl/>
        </w:rPr>
        <w:t xml:space="preserve">היית </w:t>
      </w:r>
      <w:r w:rsidRPr="00013C34">
        <w:rPr>
          <w:rtl/>
        </w:rPr>
        <w:t xml:space="preserve">מיישם </w:t>
      </w:r>
      <w:bookmarkStart w:id="19347" w:name="_ETM_Q37_676860"/>
      <w:bookmarkEnd w:id="19347"/>
      <w:r w:rsidRPr="00013C34">
        <w:rPr>
          <w:rtl/>
        </w:rPr>
        <w:t xml:space="preserve">את </w:t>
      </w:r>
      <w:bookmarkStart w:id="19348" w:name="_ETM_Q37_676980"/>
      <w:bookmarkEnd w:id="19348"/>
      <w:r w:rsidRPr="00013C34">
        <w:rPr>
          <w:rtl/>
        </w:rPr>
        <w:t xml:space="preserve">החלטת </w:t>
      </w:r>
      <w:bookmarkStart w:id="19349" w:name="_ETM_Q37_677310"/>
      <w:bookmarkEnd w:id="19349"/>
      <w:r w:rsidRPr="00013C34">
        <w:rPr>
          <w:rtl/>
        </w:rPr>
        <w:t xml:space="preserve">הממשלה </w:t>
      </w:r>
      <w:bookmarkStart w:id="19350" w:name="_ETM_Q37_677760"/>
      <w:bookmarkEnd w:id="19350"/>
      <w:r w:rsidR="004E3A17">
        <w:rPr>
          <w:rFonts w:hint="cs"/>
          <w:rtl/>
        </w:rPr>
        <w:t xml:space="preserve">– </w:t>
      </w:r>
      <w:r w:rsidRPr="00013C34">
        <w:rPr>
          <w:rtl/>
        </w:rPr>
        <w:t xml:space="preserve">אם </w:t>
      </w:r>
      <w:bookmarkStart w:id="19351" w:name="_ETM_Q37_677940"/>
      <w:bookmarkEnd w:id="19351"/>
      <w:r w:rsidRPr="00013C34">
        <w:rPr>
          <w:rtl/>
        </w:rPr>
        <w:t xml:space="preserve">אתה </w:t>
      </w:r>
      <w:bookmarkStart w:id="19352" w:name="_ETM_Q37_678120"/>
      <w:bookmarkEnd w:id="19352"/>
      <w:r w:rsidRPr="00013C34">
        <w:rPr>
          <w:rtl/>
        </w:rPr>
        <w:t>אוהב</w:t>
      </w:r>
      <w:r>
        <w:rPr>
          <w:rFonts w:hint="cs"/>
          <w:rtl/>
        </w:rPr>
        <w:t xml:space="preserve"> או לא אוהב</w:t>
      </w:r>
      <w:r w:rsidRPr="00013C34">
        <w:rPr>
          <w:rtl/>
        </w:rPr>
        <w:t xml:space="preserve"> </w:t>
      </w:r>
      <w:bookmarkStart w:id="19353" w:name="_ETM_Q37_683760"/>
      <w:bookmarkEnd w:id="19353"/>
      <w:r w:rsidR="004E3A17">
        <w:rPr>
          <w:rFonts w:hint="cs"/>
          <w:rtl/>
        </w:rPr>
        <w:t xml:space="preserve">– </w:t>
      </w:r>
      <w:r>
        <w:rPr>
          <w:rFonts w:hint="cs"/>
          <w:rtl/>
        </w:rPr>
        <w:t>לחזק את ירושלים.</w:t>
      </w:r>
      <w:bookmarkStart w:id="19354" w:name="_ETM_Q37_684060"/>
      <w:bookmarkEnd w:id="19354"/>
    </w:p>
    <w:p w:rsidR="00AF4DAD" w:rsidRDefault="00AF4DAD" w:rsidP="006B7C0E">
      <w:pPr>
        <w:rPr>
          <w:rtl/>
        </w:rPr>
      </w:pPr>
    </w:p>
    <w:sdt>
      <w:sdtPr>
        <w:rPr>
          <w:rtl/>
        </w:rPr>
        <w:alias w:val="קריאה"/>
        <w:tag w:val="&lt;ID&gt;4692&lt;/ID&gt;&lt;Name&gt;נחמן שי - המחנה הציוני&lt;/Name&gt;&lt;Data&gt;נחמן שי (המחנה הציוני)&lt;/Data&gt;&lt;Shortcut&gt;נחשי&lt;/Shortcut&gt;"/>
        <w:id w:val="1308363996"/>
        <w:placeholder>
          <w:docPart w:val="FF2AE11D742047CE824CFD079E4F376A"/>
        </w:placeholder>
      </w:sdtPr>
      <w:sdtEndPr/>
      <w:sdtContent>
        <w:p w:rsidR="00AF4DAD" w:rsidRDefault="00AF4DAD" w:rsidP="006B7C0E">
          <w:pPr>
            <w:pStyle w:val="af5"/>
            <w:keepNext/>
            <w:rPr>
              <w:rtl/>
            </w:rPr>
          </w:pPr>
          <w:r w:rsidRPr="00641F46">
            <w:rPr>
              <w:rStyle w:val="afe"/>
              <w:color w:val="000000"/>
              <w:rtl/>
            </w:rPr>
            <w:t>נחמן שי (המחנה הציוני)</w:t>
          </w:r>
          <w:r w:rsidRPr="00641F46">
            <w:rPr>
              <w:color w:val="000000"/>
              <w:rtl/>
            </w:rPr>
            <w:t>:</w:t>
          </w:r>
        </w:p>
      </w:sdtContent>
    </w:sdt>
    <w:p w:rsidR="00AF4DAD" w:rsidRDefault="00AF4DAD" w:rsidP="006B7C0E">
      <w:pPr>
        <w:rPr>
          <w:rtl/>
        </w:rPr>
      </w:pPr>
    </w:p>
    <w:p w:rsidR="00AF4DAD" w:rsidRDefault="00844C5E" w:rsidP="006B7C0E">
      <w:pPr>
        <w:rPr>
          <w:rtl/>
        </w:rPr>
      </w:pPr>
      <w:r>
        <w:rPr>
          <w:rFonts w:hint="cs"/>
          <w:rtl/>
        </w:rPr>
        <w:t>– – –</w:t>
      </w:r>
    </w:p>
    <w:p w:rsidR="00AF4DAD" w:rsidRDefault="00AF4DAD" w:rsidP="006B7C0E">
      <w:pPr>
        <w:rPr>
          <w:rtl/>
        </w:rPr>
      </w:pPr>
    </w:p>
    <w:sdt>
      <w:sdtPr>
        <w:rPr>
          <w:rtl/>
        </w:rPr>
        <w:alias w:val="דובר_המשך"/>
        <w:tag w:val="&lt;ID&gt;5377&lt;/ID&gt;&lt;Name&gt;מירי רגב - שרה&lt;/Name&gt;&lt;Data&gt;שרת התרבות והספורט מירי רגב&lt;/Data&gt;&lt;Shortcut&gt;מירג&lt;/Shortcut&gt;"/>
        <w:id w:val="818925140"/>
        <w:placeholder>
          <w:docPart w:val="CA52FEB4AA6D421D8E884B660145FF71"/>
        </w:placeholder>
      </w:sdtPr>
      <w:sdtEndPr/>
      <w:sdtContent>
        <w:p w:rsidR="00AF4DAD" w:rsidRDefault="00AF4DAD" w:rsidP="006B7C0E">
          <w:pPr>
            <w:pStyle w:val="-"/>
            <w:keepNext/>
            <w:rPr>
              <w:rtl/>
            </w:rPr>
          </w:pPr>
          <w:r w:rsidRPr="00844513">
            <w:rPr>
              <w:rStyle w:val="afe"/>
              <w:color w:val="000000"/>
              <w:rtl/>
            </w:rPr>
            <w:t>שרת התרבות והספורט מירי רגב</w:t>
          </w:r>
          <w:r w:rsidRPr="00844513">
            <w:rPr>
              <w:color w:val="000000"/>
              <w:rtl/>
            </w:rPr>
            <w:t>:</w:t>
          </w:r>
        </w:p>
      </w:sdtContent>
    </w:sdt>
    <w:p w:rsidR="00AF4DAD" w:rsidRDefault="00AF4DAD" w:rsidP="004370BB">
      <w:pPr>
        <w:rPr>
          <w:rtl/>
        </w:rPr>
      </w:pPr>
    </w:p>
    <w:p w:rsidR="00AF4DAD" w:rsidRDefault="00AF4DAD" w:rsidP="006B7C0E">
      <w:pPr>
        <w:rPr>
          <w:rtl/>
        </w:rPr>
      </w:pPr>
      <w:r>
        <w:rPr>
          <w:rFonts w:hint="cs"/>
          <w:rtl/>
        </w:rPr>
        <w:t xml:space="preserve">הדבר האחרון – שני דברים </w:t>
      </w:r>
      <w:bookmarkStart w:id="19355" w:name="_ETM_Q37_685687"/>
      <w:bookmarkEnd w:id="19355"/>
      <w:r>
        <w:rPr>
          <w:rFonts w:hint="cs"/>
          <w:rtl/>
        </w:rPr>
        <w:t>אחרונים שאני רוצה להגיד לך בנושא תרבות.</w:t>
      </w:r>
      <w:bookmarkStart w:id="19356" w:name="_ETM_Q37_684671"/>
      <w:bookmarkStart w:id="19357" w:name="_ETM_Q37_679855"/>
      <w:bookmarkStart w:id="19358" w:name="_ETM_Q37_684750"/>
      <w:bookmarkStart w:id="19359" w:name="_ETM_Q37_685170"/>
      <w:bookmarkStart w:id="19360" w:name="_ETM_Q37_686350"/>
      <w:bookmarkEnd w:id="19356"/>
      <w:bookmarkEnd w:id="19357"/>
      <w:bookmarkEnd w:id="19358"/>
      <w:bookmarkEnd w:id="19359"/>
      <w:bookmarkEnd w:id="19360"/>
      <w:r>
        <w:rPr>
          <w:rFonts w:hint="cs"/>
          <w:rtl/>
        </w:rPr>
        <w:t xml:space="preserve"> </w:t>
      </w:r>
      <w:r w:rsidRPr="00013C34">
        <w:rPr>
          <w:rtl/>
        </w:rPr>
        <w:t xml:space="preserve">מה </w:t>
      </w:r>
      <w:bookmarkStart w:id="19361" w:name="_ETM_Q37_686440"/>
      <w:bookmarkEnd w:id="19361"/>
      <w:r w:rsidRPr="00013C34">
        <w:rPr>
          <w:rtl/>
        </w:rPr>
        <w:t>חשבת</w:t>
      </w:r>
      <w:r>
        <w:rPr>
          <w:rFonts w:hint="cs"/>
          <w:rtl/>
        </w:rPr>
        <w:t>,</w:t>
      </w:r>
      <w:r w:rsidRPr="00013C34">
        <w:rPr>
          <w:rtl/>
        </w:rPr>
        <w:t xml:space="preserve"> </w:t>
      </w:r>
      <w:bookmarkStart w:id="19362" w:name="_ETM_Q37_687600"/>
      <w:bookmarkEnd w:id="19362"/>
      <w:r>
        <w:rPr>
          <w:rFonts w:hint="cs"/>
          <w:rtl/>
        </w:rPr>
        <w:t>ש</w:t>
      </w:r>
      <w:r w:rsidRPr="00013C34">
        <w:rPr>
          <w:rtl/>
        </w:rPr>
        <w:t xml:space="preserve">אני </w:t>
      </w:r>
      <w:bookmarkStart w:id="19363" w:name="_ETM_Q37_687870"/>
      <w:bookmarkEnd w:id="19363"/>
      <w:r w:rsidRPr="00013C34">
        <w:rPr>
          <w:rtl/>
        </w:rPr>
        <w:t xml:space="preserve">אביא </w:t>
      </w:r>
      <w:bookmarkStart w:id="19364" w:name="_ETM_Q37_688320"/>
      <w:bookmarkEnd w:id="19364"/>
      <w:r>
        <w:rPr>
          <w:rFonts w:hint="cs"/>
          <w:rtl/>
        </w:rPr>
        <w:t>ואוסיף ואגביר</w:t>
      </w:r>
      <w:r w:rsidRPr="00013C34">
        <w:rPr>
          <w:rtl/>
        </w:rPr>
        <w:t xml:space="preserve"> </w:t>
      </w:r>
      <w:bookmarkStart w:id="19365" w:name="_ETM_Q37_689220"/>
      <w:bookmarkEnd w:id="19365"/>
      <w:r w:rsidRPr="00013C34">
        <w:rPr>
          <w:rtl/>
        </w:rPr>
        <w:t xml:space="preserve">את </w:t>
      </w:r>
      <w:bookmarkStart w:id="19366" w:name="_ETM_Q37_689310"/>
      <w:bookmarkEnd w:id="19366"/>
      <w:r w:rsidRPr="00013C34">
        <w:rPr>
          <w:rtl/>
        </w:rPr>
        <w:t xml:space="preserve">התקציבים </w:t>
      </w:r>
      <w:bookmarkStart w:id="19367" w:name="_ETM_Q37_689790"/>
      <w:bookmarkEnd w:id="19367"/>
      <w:r w:rsidRPr="00013C34">
        <w:rPr>
          <w:rtl/>
        </w:rPr>
        <w:t xml:space="preserve">לתרבות </w:t>
      </w:r>
      <w:bookmarkStart w:id="19368" w:name="_ETM_Q37_690420"/>
      <w:bookmarkEnd w:id="19368"/>
      <w:r w:rsidRPr="00013C34">
        <w:rPr>
          <w:rtl/>
        </w:rPr>
        <w:t>ו</w:t>
      </w:r>
      <w:r>
        <w:rPr>
          <w:rFonts w:hint="cs"/>
          <w:rtl/>
        </w:rPr>
        <w:t>אני א</w:t>
      </w:r>
      <w:r w:rsidRPr="00013C34">
        <w:rPr>
          <w:rtl/>
        </w:rPr>
        <w:t xml:space="preserve">תן </w:t>
      </w:r>
      <w:bookmarkStart w:id="19369" w:name="_ETM_Q37_690810"/>
      <w:bookmarkEnd w:id="19369"/>
      <w:r w:rsidRPr="00013C34">
        <w:rPr>
          <w:rtl/>
        </w:rPr>
        <w:t xml:space="preserve">להם </w:t>
      </w:r>
      <w:bookmarkStart w:id="19370" w:name="_ETM_Q37_690960"/>
      <w:bookmarkEnd w:id="19370"/>
      <w:r w:rsidRPr="00013C34">
        <w:rPr>
          <w:rtl/>
        </w:rPr>
        <w:t>להתחלק</w:t>
      </w:r>
      <w:r w:rsidR="00062B84">
        <w:rPr>
          <w:rFonts w:hint="cs"/>
          <w:rtl/>
        </w:rPr>
        <w:t>,</w:t>
      </w:r>
      <w:r w:rsidRPr="00013C34">
        <w:rPr>
          <w:rtl/>
        </w:rPr>
        <w:t xml:space="preserve"> </w:t>
      </w:r>
      <w:bookmarkStart w:id="19371" w:name="_ETM_Q37_691530"/>
      <w:bookmarkEnd w:id="19371"/>
      <w:r w:rsidRPr="00013C34">
        <w:rPr>
          <w:rtl/>
        </w:rPr>
        <w:t xml:space="preserve">באליטה </w:t>
      </w:r>
      <w:bookmarkStart w:id="19372" w:name="_ETM_Q37_691950"/>
      <w:bookmarkEnd w:id="19372"/>
      <w:r w:rsidRPr="00013C34">
        <w:rPr>
          <w:rtl/>
        </w:rPr>
        <w:t xml:space="preserve">הקבועה </w:t>
      </w:r>
      <w:bookmarkStart w:id="19373" w:name="_ETM_Q37_692430"/>
      <w:bookmarkEnd w:id="19373"/>
      <w:r>
        <w:rPr>
          <w:rFonts w:hint="cs"/>
          <w:rtl/>
        </w:rPr>
        <w:t>ו</w:t>
      </w:r>
      <w:r w:rsidRPr="00013C34">
        <w:rPr>
          <w:rtl/>
        </w:rPr>
        <w:t>הישנה</w:t>
      </w:r>
      <w:r>
        <w:rPr>
          <w:rFonts w:hint="cs"/>
          <w:rtl/>
        </w:rPr>
        <w:t>?</w:t>
      </w:r>
      <w:bookmarkStart w:id="19374" w:name="_ETM_Q37_693750"/>
      <w:bookmarkEnd w:id="19374"/>
    </w:p>
    <w:p w:rsidR="00AF4DAD" w:rsidRDefault="00AF4DAD" w:rsidP="006B7C0E">
      <w:pPr>
        <w:rPr>
          <w:rtl/>
        </w:rPr>
      </w:pPr>
    </w:p>
    <w:sdt>
      <w:sdtPr>
        <w:rPr>
          <w:rtl/>
        </w:rPr>
        <w:alias w:val="קריאה"/>
        <w:tag w:val="&lt;ID&gt;4692&lt;/ID&gt;&lt;Name&gt;נחמן שי - המחנה הציוני&lt;/Name&gt;&lt;Data&gt;נחמן שי (המחנה הציוני)&lt;/Data&gt;&lt;Shortcut&gt;נחשי&lt;/Shortcut&gt;"/>
        <w:id w:val="-1091780663"/>
        <w:placeholder>
          <w:docPart w:val="56C035F8DC024B3D92ED0F62B38DB3DF"/>
        </w:placeholder>
      </w:sdtPr>
      <w:sdtEndPr/>
      <w:sdtContent>
        <w:p w:rsidR="00AF4DAD" w:rsidRDefault="00AF4DAD" w:rsidP="006B7C0E">
          <w:pPr>
            <w:pStyle w:val="af5"/>
            <w:keepNext/>
            <w:rPr>
              <w:rtl/>
            </w:rPr>
          </w:pPr>
          <w:r w:rsidRPr="00641F46">
            <w:rPr>
              <w:rStyle w:val="afe"/>
              <w:color w:val="000000"/>
              <w:rtl/>
            </w:rPr>
            <w:t>נחמן שי (המחנה הציוני)</w:t>
          </w:r>
          <w:r w:rsidRPr="00641F46">
            <w:rPr>
              <w:color w:val="000000"/>
              <w:rtl/>
            </w:rPr>
            <w:t>:</w:t>
          </w:r>
        </w:p>
      </w:sdtContent>
    </w:sdt>
    <w:p w:rsidR="00AF4DAD" w:rsidRDefault="00AF4DAD" w:rsidP="006B7C0E">
      <w:pPr>
        <w:rPr>
          <w:rtl/>
        </w:rPr>
      </w:pPr>
    </w:p>
    <w:p w:rsidR="00AF4DAD" w:rsidRDefault="00AF4DAD" w:rsidP="006B7C0E">
      <w:pPr>
        <w:rPr>
          <w:rtl/>
        </w:rPr>
      </w:pPr>
      <w:r>
        <w:rPr>
          <w:rFonts w:hint="cs"/>
          <w:rtl/>
        </w:rPr>
        <w:t>הגענו לאליטה.</w:t>
      </w:r>
    </w:p>
    <w:p w:rsidR="00AF4DAD" w:rsidRDefault="00AF4DAD" w:rsidP="006B7C0E">
      <w:pPr>
        <w:rPr>
          <w:rtl/>
        </w:rPr>
      </w:pPr>
    </w:p>
    <w:sdt>
      <w:sdtPr>
        <w:rPr>
          <w:rtl/>
        </w:rPr>
        <w:alias w:val="דובר_המשך"/>
        <w:tag w:val="&lt;ID&gt;5377&lt;/ID&gt;&lt;Name&gt;מירי רגב - שרה&lt;/Name&gt;&lt;Data&gt;שרת התרבות והספורט מירי רגב&lt;/Data&gt;&lt;Shortcut&gt;מירג&lt;/Shortcut&gt;"/>
        <w:id w:val="-126855283"/>
        <w:placeholder>
          <w:docPart w:val="CA52FEB4AA6D421D8E884B660145FF71"/>
        </w:placeholder>
      </w:sdtPr>
      <w:sdtEndPr/>
      <w:sdtContent>
        <w:p w:rsidR="00AF4DAD" w:rsidRDefault="00AF4DAD" w:rsidP="006B7C0E">
          <w:pPr>
            <w:pStyle w:val="-"/>
            <w:keepNext/>
            <w:rPr>
              <w:rtl/>
            </w:rPr>
          </w:pPr>
          <w:r w:rsidRPr="00440538">
            <w:rPr>
              <w:rStyle w:val="afe"/>
              <w:color w:val="000000"/>
              <w:rtl/>
            </w:rPr>
            <w:t>שרת התרבות והספורט מירי רגב</w:t>
          </w:r>
          <w:r w:rsidRPr="00440538">
            <w:rPr>
              <w:color w:val="000000"/>
              <w:rtl/>
            </w:rPr>
            <w:t>:</w:t>
          </w:r>
        </w:p>
      </w:sdtContent>
    </w:sdt>
    <w:p w:rsidR="00AF4DAD" w:rsidRDefault="00AF4DAD" w:rsidP="004370BB">
      <w:pPr>
        <w:rPr>
          <w:rtl/>
        </w:rPr>
      </w:pPr>
    </w:p>
    <w:p w:rsidR="00AF4DAD" w:rsidRDefault="00AF4DAD" w:rsidP="004E3A17">
      <w:pPr>
        <w:rPr>
          <w:rtl/>
        </w:rPr>
      </w:pPr>
      <w:r w:rsidRPr="009B4C8A">
        <w:rPr>
          <w:rtl/>
        </w:rPr>
        <w:t xml:space="preserve">אתה </w:t>
      </w:r>
      <w:bookmarkStart w:id="19375" w:name="_ETM_Q37_693990"/>
      <w:bookmarkEnd w:id="19375"/>
      <w:r w:rsidRPr="009B4C8A">
        <w:rPr>
          <w:rtl/>
        </w:rPr>
        <w:t xml:space="preserve">צריך </w:t>
      </w:r>
      <w:bookmarkStart w:id="19376" w:name="_ETM_Q37_694290"/>
      <w:bookmarkEnd w:id="19376"/>
      <w:r w:rsidRPr="009B4C8A">
        <w:rPr>
          <w:rtl/>
        </w:rPr>
        <w:t xml:space="preserve">להיות </w:t>
      </w:r>
      <w:bookmarkStart w:id="19377" w:name="_ETM_Q37_694559"/>
      <w:bookmarkEnd w:id="19377"/>
      <w:r w:rsidRPr="009B4C8A">
        <w:rPr>
          <w:rtl/>
        </w:rPr>
        <w:t xml:space="preserve">הראשון </w:t>
      </w:r>
      <w:bookmarkStart w:id="19378" w:name="_ETM_Q37_696080"/>
      <w:bookmarkEnd w:id="19378"/>
      <w:r w:rsidR="004E3A17" w:rsidRPr="009B4C8A">
        <w:rPr>
          <w:rFonts w:hint="cs"/>
          <w:rtl/>
        </w:rPr>
        <w:t>שי</w:t>
      </w:r>
      <w:r w:rsidRPr="009B4C8A">
        <w:rPr>
          <w:rFonts w:hint="cs"/>
          <w:rtl/>
        </w:rPr>
        <w:t xml:space="preserve">גיד: כל </w:t>
      </w:r>
      <w:bookmarkStart w:id="19379" w:name="_ETM_Q37_699130"/>
      <w:bookmarkEnd w:id="19379"/>
      <w:r w:rsidRPr="009B4C8A">
        <w:rPr>
          <w:rFonts w:hint="cs"/>
          <w:rtl/>
        </w:rPr>
        <w:t xml:space="preserve">הכבוד לך </w:t>
      </w:r>
      <w:r w:rsidR="004E3A17" w:rsidRPr="009B4C8A">
        <w:rPr>
          <w:rFonts w:hint="cs"/>
          <w:rtl/>
        </w:rPr>
        <w:t xml:space="preserve">על </w:t>
      </w:r>
      <w:r w:rsidRPr="009B4C8A">
        <w:rPr>
          <w:rFonts w:hint="cs"/>
          <w:rtl/>
        </w:rPr>
        <w:t>שהעברת</w:t>
      </w:r>
      <w:bookmarkStart w:id="19380" w:name="_ETM_Q37_697670"/>
      <w:bookmarkStart w:id="19381" w:name="_ETM_Q37_698569"/>
      <w:bookmarkEnd w:id="19380"/>
      <w:bookmarkEnd w:id="19381"/>
      <w:r w:rsidRPr="009B4C8A">
        <w:rPr>
          <w:rFonts w:hint="cs"/>
          <w:rtl/>
        </w:rPr>
        <w:t xml:space="preserve"> </w:t>
      </w:r>
      <w:r w:rsidRPr="009B4C8A">
        <w:rPr>
          <w:rtl/>
        </w:rPr>
        <w:t>תקציב</w:t>
      </w:r>
      <w:r w:rsidRPr="009B4C8A">
        <w:rPr>
          <w:rFonts w:hint="cs"/>
          <w:rtl/>
        </w:rPr>
        <w:t>ים ל</w:t>
      </w:r>
      <w:bookmarkStart w:id="19382" w:name="_ETM_Q37_699080"/>
      <w:bookmarkEnd w:id="19382"/>
      <w:r w:rsidRPr="009B4C8A">
        <w:rPr>
          <w:rtl/>
        </w:rPr>
        <w:t>פריפריה</w:t>
      </w:r>
      <w:r w:rsidRPr="009B4C8A">
        <w:rPr>
          <w:rFonts w:hint="cs"/>
          <w:rtl/>
        </w:rPr>
        <w:t>,</w:t>
      </w:r>
      <w:r w:rsidRPr="009B4C8A">
        <w:rPr>
          <w:rtl/>
        </w:rPr>
        <w:t xml:space="preserve"> </w:t>
      </w:r>
      <w:bookmarkStart w:id="19383" w:name="_ETM_Q37_699800"/>
      <w:bookmarkEnd w:id="19383"/>
      <w:r w:rsidRPr="009B4C8A">
        <w:rPr>
          <w:rFonts w:hint="cs"/>
          <w:rtl/>
        </w:rPr>
        <w:t>ל</w:t>
      </w:r>
      <w:r w:rsidRPr="009B4C8A">
        <w:rPr>
          <w:rtl/>
        </w:rPr>
        <w:t>מגזר</w:t>
      </w:r>
      <w:r w:rsidRPr="009B4C8A">
        <w:rPr>
          <w:rFonts w:hint="cs"/>
          <w:rtl/>
        </w:rPr>
        <w:t xml:space="preserve"> החרדי ולמגזר</w:t>
      </w:r>
      <w:r w:rsidRPr="009B4C8A">
        <w:rPr>
          <w:rtl/>
        </w:rPr>
        <w:t xml:space="preserve"> </w:t>
      </w:r>
      <w:bookmarkStart w:id="19384" w:name="_ETM_Q37_701150"/>
      <w:bookmarkEnd w:id="19384"/>
      <w:r w:rsidRPr="009B4C8A">
        <w:rPr>
          <w:rtl/>
        </w:rPr>
        <w:t>הערבי</w:t>
      </w:r>
      <w:r w:rsidRPr="009B4C8A">
        <w:rPr>
          <w:rFonts w:hint="cs"/>
          <w:rtl/>
        </w:rPr>
        <w:t>.</w:t>
      </w:r>
      <w:r w:rsidRPr="009B4C8A">
        <w:rPr>
          <w:rtl/>
        </w:rPr>
        <w:t xml:space="preserve"> </w:t>
      </w:r>
      <w:bookmarkStart w:id="19385" w:name="_ETM_Q37_702740"/>
      <w:bookmarkEnd w:id="19385"/>
      <w:r w:rsidRPr="009B4C8A">
        <w:rPr>
          <w:rFonts w:hint="cs"/>
          <w:rtl/>
        </w:rPr>
        <w:t xml:space="preserve">אבל משום שגם </w:t>
      </w:r>
      <w:bookmarkStart w:id="19386" w:name="_ETM_Q37_704232"/>
      <w:bookmarkEnd w:id="19386"/>
      <w:r w:rsidRPr="009B4C8A">
        <w:rPr>
          <w:rtl/>
        </w:rPr>
        <w:t xml:space="preserve">אתה </w:t>
      </w:r>
      <w:bookmarkStart w:id="19387" w:name="_ETM_Q37_703040"/>
      <w:bookmarkEnd w:id="19387"/>
      <w:r w:rsidRPr="009B4C8A">
        <w:rPr>
          <w:rtl/>
        </w:rPr>
        <w:t xml:space="preserve">לא </w:t>
      </w:r>
      <w:bookmarkStart w:id="19388" w:name="_ETM_Q37_703130"/>
      <w:bookmarkEnd w:id="19388"/>
      <w:r w:rsidRPr="009B4C8A">
        <w:rPr>
          <w:rtl/>
        </w:rPr>
        <w:t xml:space="preserve">מבין </w:t>
      </w:r>
      <w:bookmarkStart w:id="19389" w:name="_ETM_Q37_703430"/>
      <w:bookmarkEnd w:id="19389"/>
      <w:r w:rsidRPr="009B4C8A">
        <w:rPr>
          <w:rtl/>
        </w:rPr>
        <w:t xml:space="preserve">מה </w:t>
      </w:r>
      <w:bookmarkStart w:id="19390" w:name="_ETM_Q37_703520"/>
      <w:bookmarkEnd w:id="19390"/>
      <w:r w:rsidRPr="009B4C8A">
        <w:rPr>
          <w:rtl/>
        </w:rPr>
        <w:t xml:space="preserve">עשיתי </w:t>
      </w:r>
      <w:bookmarkStart w:id="19391" w:name="_ETM_Q37_703880"/>
      <w:bookmarkEnd w:id="19391"/>
      <w:r w:rsidRPr="009B4C8A">
        <w:rPr>
          <w:rtl/>
        </w:rPr>
        <w:t xml:space="preserve">פה </w:t>
      </w:r>
      <w:bookmarkStart w:id="19392" w:name="_ETM_Q37_704390"/>
      <w:bookmarkEnd w:id="19392"/>
      <w:r w:rsidR="004E3A17" w:rsidRPr="009B4C8A">
        <w:rPr>
          <w:rFonts w:hint="cs"/>
          <w:rtl/>
        </w:rPr>
        <w:t xml:space="preserve">– </w:t>
      </w:r>
      <w:r w:rsidRPr="009B4C8A">
        <w:rPr>
          <w:rtl/>
        </w:rPr>
        <w:t xml:space="preserve">את </w:t>
      </w:r>
      <w:bookmarkStart w:id="19393" w:name="_ETM_Q37_704540"/>
      <w:bookmarkEnd w:id="19393"/>
      <w:r w:rsidRPr="009B4C8A">
        <w:rPr>
          <w:rtl/>
        </w:rPr>
        <w:t xml:space="preserve">ההפיכה </w:t>
      </w:r>
      <w:bookmarkStart w:id="19394" w:name="_ETM_Q37_705080"/>
      <w:bookmarkEnd w:id="19394"/>
      <w:r w:rsidRPr="009B4C8A">
        <w:rPr>
          <w:rtl/>
        </w:rPr>
        <w:t xml:space="preserve">שעשינו </w:t>
      </w:r>
      <w:bookmarkStart w:id="19395" w:name="_ETM_Q37_705530"/>
      <w:bookmarkEnd w:id="19395"/>
      <w:r w:rsidRPr="009B4C8A">
        <w:rPr>
          <w:rtl/>
        </w:rPr>
        <w:t>בתרבות</w:t>
      </w:r>
      <w:bookmarkStart w:id="19396" w:name="_ETM_Q37_706790"/>
      <w:bookmarkEnd w:id="19396"/>
      <w:r w:rsidRPr="009B4C8A">
        <w:rPr>
          <w:rFonts w:hint="cs"/>
          <w:rtl/>
        </w:rPr>
        <w:t>, את עוגני ה</w:t>
      </w:r>
      <w:r w:rsidRPr="009B4C8A">
        <w:rPr>
          <w:rtl/>
        </w:rPr>
        <w:t>תרבות</w:t>
      </w:r>
      <w:r w:rsidRPr="009B4C8A">
        <w:rPr>
          <w:rFonts w:hint="cs"/>
          <w:rtl/>
        </w:rPr>
        <w:t>, את בתי</w:t>
      </w:r>
      <w:r w:rsidRPr="009B4C8A">
        <w:rPr>
          <w:rtl/>
        </w:rPr>
        <w:t xml:space="preserve"> </w:t>
      </w:r>
      <w:bookmarkStart w:id="19397" w:name="_ETM_Q37_708080"/>
      <w:bookmarkEnd w:id="19397"/>
      <w:r w:rsidRPr="009B4C8A">
        <w:rPr>
          <w:rFonts w:hint="cs"/>
          <w:rtl/>
        </w:rPr>
        <w:t>ה</w:t>
      </w:r>
      <w:r w:rsidRPr="009B4C8A">
        <w:rPr>
          <w:rtl/>
        </w:rPr>
        <w:t>מייסדים</w:t>
      </w:r>
      <w:r w:rsidRPr="009B4C8A">
        <w:rPr>
          <w:rFonts w:hint="cs"/>
          <w:rtl/>
        </w:rPr>
        <w:t xml:space="preserve">, את מאות </w:t>
      </w:r>
      <w:bookmarkStart w:id="19398" w:name="_ETM_Q37_708860"/>
      <w:bookmarkStart w:id="19399" w:name="_ETM_Q37_709280"/>
      <w:bookmarkEnd w:id="19398"/>
      <w:bookmarkEnd w:id="19399"/>
      <w:r w:rsidRPr="009B4C8A">
        <w:rPr>
          <w:rtl/>
        </w:rPr>
        <w:t xml:space="preserve">הפסטיבלים </w:t>
      </w:r>
      <w:bookmarkStart w:id="19400" w:name="_ETM_Q37_711080"/>
      <w:bookmarkEnd w:id="19400"/>
      <w:r w:rsidRPr="009B4C8A">
        <w:rPr>
          <w:rFonts w:hint="cs"/>
          <w:rtl/>
        </w:rPr>
        <w:t xml:space="preserve">שיש בפריפריה </w:t>
      </w:r>
      <w:bookmarkStart w:id="19401" w:name="_ETM_Q37_712840"/>
      <w:bookmarkEnd w:id="19401"/>
      <w:r w:rsidR="004E3A17" w:rsidRPr="009B4C8A">
        <w:rPr>
          <w:rFonts w:hint="eastAsia"/>
          <w:rtl/>
        </w:rPr>
        <w:t xml:space="preserve">– </w:t>
      </w:r>
      <w:r w:rsidRPr="009B4C8A">
        <w:rPr>
          <w:rFonts w:hint="cs"/>
          <w:rtl/>
        </w:rPr>
        <w:t>אז גם אתה מדבר</w:t>
      </w:r>
      <w:bookmarkStart w:id="19402" w:name="_ETM_Q37_711470"/>
      <w:bookmarkStart w:id="19403" w:name="_ETM_Q37_712850"/>
      <w:bookmarkEnd w:id="19402"/>
      <w:bookmarkEnd w:id="19403"/>
      <w:r w:rsidRPr="009B4C8A">
        <w:rPr>
          <w:rFonts w:hint="cs"/>
          <w:rtl/>
        </w:rPr>
        <w:t>.</w:t>
      </w:r>
      <w:r w:rsidRPr="009B4C8A">
        <w:rPr>
          <w:rtl/>
        </w:rPr>
        <w:t xml:space="preserve"> </w:t>
      </w:r>
      <w:bookmarkStart w:id="19404" w:name="_ETM_Q37_713510"/>
      <w:bookmarkEnd w:id="19404"/>
      <w:r w:rsidRPr="009B4C8A">
        <w:rPr>
          <w:rtl/>
        </w:rPr>
        <w:t xml:space="preserve">מה </w:t>
      </w:r>
      <w:bookmarkStart w:id="19405" w:name="_ETM_Q37_713630"/>
      <w:bookmarkEnd w:id="19405"/>
      <w:r w:rsidRPr="009B4C8A">
        <w:rPr>
          <w:rtl/>
        </w:rPr>
        <w:t>חשבת</w:t>
      </w:r>
      <w:r w:rsidRPr="009B4C8A">
        <w:rPr>
          <w:rFonts w:hint="cs"/>
          <w:rtl/>
        </w:rPr>
        <w:t>,</w:t>
      </w:r>
      <w:r w:rsidRPr="009B4C8A">
        <w:rPr>
          <w:rtl/>
        </w:rPr>
        <w:t xml:space="preserve"> </w:t>
      </w:r>
      <w:bookmarkStart w:id="19406" w:name="_ETM_Q37_714140"/>
      <w:bookmarkEnd w:id="19406"/>
      <w:r w:rsidRPr="009B4C8A">
        <w:rPr>
          <w:rtl/>
        </w:rPr>
        <w:t xml:space="preserve">שאני </w:t>
      </w:r>
      <w:bookmarkStart w:id="19407" w:name="_ETM_Q37_714350"/>
      <w:bookmarkEnd w:id="19407"/>
      <w:r w:rsidRPr="009B4C8A">
        <w:rPr>
          <w:rtl/>
        </w:rPr>
        <w:t xml:space="preserve">חותמת </w:t>
      </w:r>
      <w:bookmarkStart w:id="19408" w:name="_ETM_Q37_714890"/>
      <w:bookmarkEnd w:id="19408"/>
      <w:r w:rsidRPr="009B4C8A">
        <w:rPr>
          <w:rtl/>
        </w:rPr>
        <w:t xml:space="preserve">גומי </w:t>
      </w:r>
      <w:bookmarkStart w:id="19409" w:name="_ETM_Q37_715220"/>
      <w:bookmarkEnd w:id="19409"/>
      <w:r w:rsidRPr="009B4C8A">
        <w:rPr>
          <w:rtl/>
        </w:rPr>
        <w:t xml:space="preserve">של </w:t>
      </w:r>
      <w:bookmarkStart w:id="19410" w:name="_ETM_Q37_715430"/>
      <w:bookmarkEnd w:id="19410"/>
      <w:r w:rsidRPr="009B4C8A">
        <w:rPr>
          <w:rtl/>
        </w:rPr>
        <w:t>מי</w:t>
      </w:r>
      <w:bookmarkStart w:id="19411" w:name="_ETM_Q37_715580"/>
      <w:bookmarkEnd w:id="19411"/>
      <w:r w:rsidRPr="009B4C8A">
        <w:rPr>
          <w:rtl/>
        </w:rPr>
        <w:t>שהו</w:t>
      </w:r>
      <w:r w:rsidRPr="009B4C8A">
        <w:rPr>
          <w:rFonts w:hint="cs"/>
          <w:rtl/>
        </w:rPr>
        <w:t>?</w:t>
      </w:r>
      <w:bookmarkStart w:id="19412" w:name="_ETM_Q37_725569"/>
      <w:bookmarkEnd w:id="19412"/>
    </w:p>
    <w:p w:rsidR="00AF4DAD" w:rsidRDefault="00AF4DAD" w:rsidP="006B7C0E">
      <w:pPr>
        <w:rPr>
          <w:rtl/>
        </w:rPr>
      </w:pPr>
    </w:p>
    <w:bookmarkStart w:id="19413" w:name="_ETM_Q37_713881" w:displacedByCustomXml="next"/>
    <w:bookmarkEnd w:id="19413" w:displacedByCustomXml="next"/>
    <w:sdt>
      <w:sdtPr>
        <w:rPr>
          <w:rtl/>
        </w:rPr>
        <w:alias w:val="קריאה"/>
        <w:tag w:val="&lt;ID&gt;4692&lt;/ID&gt;&lt;Name&gt;נחמן שי - המחנה הציוני&lt;/Name&gt;&lt;Data&gt;נחמן שי (המחנה הציוני)&lt;/Data&gt;&lt;Shortcut&gt;נחשי&lt;/Shortcut&gt;"/>
        <w:id w:val="-1453162068"/>
        <w:placeholder>
          <w:docPart w:val="1447E70EC0D246438810053F348B6DBE"/>
        </w:placeholder>
      </w:sdtPr>
      <w:sdtEndPr/>
      <w:sdtContent>
        <w:p w:rsidR="00AF4DAD" w:rsidRDefault="00AF4DAD" w:rsidP="006B7C0E">
          <w:pPr>
            <w:pStyle w:val="af5"/>
            <w:keepNext/>
            <w:rPr>
              <w:rtl/>
            </w:rPr>
          </w:pPr>
          <w:r w:rsidRPr="00641F46">
            <w:rPr>
              <w:rStyle w:val="afe"/>
              <w:color w:val="000000"/>
              <w:rtl/>
            </w:rPr>
            <w:t>נחמן שי (המחנה הציוני)</w:t>
          </w:r>
          <w:r w:rsidRPr="00641F46">
            <w:rPr>
              <w:color w:val="000000"/>
              <w:rtl/>
            </w:rPr>
            <w:t>:</w:t>
          </w:r>
        </w:p>
      </w:sdtContent>
    </w:sdt>
    <w:p w:rsidR="00AF4DAD" w:rsidRDefault="00AF4DAD" w:rsidP="006B7C0E">
      <w:pPr>
        <w:rPr>
          <w:rtl/>
        </w:rPr>
      </w:pPr>
    </w:p>
    <w:p w:rsidR="00AF4DAD" w:rsidRDefault="00AF4DAD" w:rsidP="006B7C0E">
      <w:pPr>
        <w:rPr>
          <w:rtl/>
        </w:rPr>
      </w:pPr>
      <w:bookmarkStart w:id="19414" w:name="_ETM_Q37_715200"/>
      <w:bookmarkEnd w:id="19414"/>
      <w:r>
        <w:rPr>
          <w:rFonts w:hint="cs"/>
          <w:rtl/>
        </w:rPr>
        <w:t>למה לא נסעת לפסטיבל בשדרות בשבוע שעבר?</w:t>
      </w:r>
      <w:bookmarkStart w:id="19415" w:name="_ETM_Q37_712838"/>
      <w:bookmarkEnd w:id="19415"/>
    </w:p>
    <w:p w:rsidR="00AF4DAD" w:rsidRDefault="00AF4DAD" w:rsidP="006B7C0E">
      <w:pPr>
        <w:rPr>
          <w:rtl/>
        </w:rPr>
      </w:pPr>
    </w:p>
    <w:bookmarkStart w:id="19416" w:name="_ETM_Q37_713153" w:displacedByCustomXml="next"/>
    <w:bookmarkEnd w:id="19416" w:displacedByCustomXml="next"/>
    <w:sdt>
      <w:sdtPr>
        <w:rPr>
          <w:rtl/>
        </w:rPr>
        <w:alias w:val="דובר_המשך"/>
        <w:tag w:val="&lt;ID&gt;5377&lt;/ID&gt;&lt;Name&gt;מירי רגב - שרה&lt;/Name&gt;&lt;Data&gt;שרת התרבות והספורט מירי רגב&lt;/Data&gt;&lt;Shortcut&gt;מירג&lt;/Shortcut&gt;"/>
        <w:id w:val="-815413600"/>
        <w:placeholder>
          <w:docPart w:val="CA52FEB4AA6D421D8E884B660145FF71"/>
        </w:placeholder>
      </w:sdtPr>
      <w:sdtEndPr/>
      <w:sdtContent>
        <w:p w:rsidR="00AF4DAD" w:rsidRDefault="00AF4DAD" w:rsidP="006B7C0E">
          <w:pPr>
            <w:pStyle w:val="-"/>
            <w:keepNext/>
            <w:rPr>
              <w:rtl/>
            </w:rPr>
          </w:pPr>
          <w:r w:rsidRPr="00440538">
            <w:rPr>
              <w:rStyle w:val="afe"/>
              <w:color w:val="000000"/>
              <w:rtl/>
            </w:rPr>
            <w:t>שרת התרבות והספורט מירי רגב</w:t>
          </w:r>
          <w:r w:rsidRPr="00440538">
            <w:rPr>
              <w:color w:val="000000"/>
              <w:rtl/>
            </w:rPr>
            <w:t>:</w:t>
          </w:r>
        </w:p>
      </w:sdtContent>
    </w:sdt>
    <w:p w:rsidR="00AF4DAD" w:rsidRDefault="00AF4DAD" w:rsidP="004370BB">
      <w:pPr>
        <w:rPr>
          <w:rtl/>
        </w:rPr>
      </w:pPr>
    </w:p>
    <w:p w:rsidR="00AF4DAD" w:rsidRDefault="00AF4DAD" w:rsidP="006B7C0E">
      <w:pPr>
        <w:rPr>
          <w:rtl/>
        </w:rPr>
      </w:pPr>
      <w:r>
        <w:rPr>
          <w:rFonts w:hint="cs"/>
          <w:rtl/>
        </w:rPr>
        <w:t>מה חשבת?</w:t>
      </w:r>
      <w:bookmarkStart w:id="19417" w:name="_ETM_Q37_716605"/>
      <w:bookmarkEnd w:id="19417"/>
    </w:p>
    <w:p w:rsidR="00AF4DAD" w:rsidRDefault="00AF4DAD" w:rsidP="006B7C0E">
      <w:pPr>
        <w:rPr>
          <w:rtl/>
        </w:rPr>
      </w:pPr>
    </w:p>
    <w:bookmarkStart w:id="19418" w:name="_ETM_Q37_716908" w:displacedByCustomXml="next"/>
    <w:bookmarkEnd w:id="19418" w:displacedByCustomXml="next"/>
    <w:sdt>
      <w:sdtPr>
        <w:rPr>
          <w:rtl/>
        </w:rPr>
        <w:alias w:val="קריאה"/>
        <w:tag w:val="&lt;ID&gt;4692&lt;/ID&gt;&lt;Name&gt;נחמן שי - המחנה הציוני&lt;/Name&gt;&lt;Data&gt;נחמן שי (המחנה הציוני)&lt;/Data&gt;&lt;Shortcut&gt;נחשי&lt;/Shortcut&gt;"/>
        <w:id w:val="1764115070"/>
        <w:placeholder>
          <w:docPart w:val="26ACA151F2044116B91C04239E425457"/>
        </w:placeholder>
      </w:sdtPr>
      <w:sdtEndPr/>
      <w:sdtContent>
        <w:p w:rsidR="00AF4DAD" w:rsidRDefault="00AF4DAD" w:rsidP="006B7C0E">
          <w:pPr>
            <w:pStyle w:val="af5"/>
            <w:keepNext/>
            <w:rPr>
              <w:rtl/>
            </w:rPr>
          </w:pPr>
          <w:r w:rsidRPr="00641F46">
            <w:rPr>
              <w:rStyle w:val="afe"/>
              <w:color w:val="000000"/>
              <w:rtl/>
            </w:rPr>
            <w:t>נחמן שי (המחנה הציוני)</w:t>
          </w:r>
          <w:r w:rsidRPr="00641F46">
            <w:rPr>
              <w:color w:val="000000"/>
              <w:rtl/>
            </w:rPr>
            <w:t>:</w:t>
          </w:r>
        </w:p>
      </w:sdtContent>
    </w:sdt>
    <w:p w:rsidR="00AF4DAD" w:rsidRDefault="00AF4DAD" w:rsidP="006B7C0E">
      <w:pPr>
        <w:rPr>
          <w:rtl/>
        </w:rPr>
      </w:pPr>
    </w:p>
    <w:p w:rsidR="00AF4DAD" w:rsidRDefault="00AF4DAD" w:rsidP="006B7C0E">
      <w:pPr>
        <w:rPr>
          <w:rtl/>
        </w:rPr>
      </w:pPr>
      <w:bookmarkStart w:id="19419" w:name="_ETM_Q37_718380"/>
      <w:bookmarkEnd w:id="19419"/>
      <w:r>
        <w:rPr>
          <w:rFonts w:hint="cs"/>
          <w:rtl/>
        </w:rPr>
        <w:t>למה לא באת לפסטיבל האדום בשדרות?</w:t>
      </w:r>
    </w:p>
    <w:p w:rsidR="00AF4DAD" w:rsidRDefault="00AF4DAD" w:rsidP="006B7C0E">
      <w:pPr>
        <w:rPr>
          <w:rtl/>
        </w:rPr>
      </w:pPr>
      <w:bookmarkStart w:id="19420" w:name="_ETM_Q37_711712"/>
      <w:bookmarkEnd w:id="19420"/>
    </w:p>
    <w:bookmarkStart w:id="19421" w:name="_ETM_Q37_712016" w:displacedByCustomXml="next"/>
    <w:bookmarkEnd w:id="19421" w:displacedByCustomXml="next"/>
    <w:sdt>
      <w:sdtPr>
        <w:rPr>
          <w:rtl/>
        </w:rPr>
        <w:alias w:val="דובר_המשך"/>
        <w:tag w:val="&lt;ID&gt;5377&lt;/ID&gt;&lt;Name&gt;מירי רגב - שרה&lt;/Name&gt;&lt;Data&gt;שרת התרבות והספורט מירי רגב&lt;/Data&gt;&lt;Shortcut&gt;מירג&lt;/Shortcut&gt;"/>
        <w:id w:val="-2036733462"/>
        <w:placeholder>
          <w:docPart w:val="CA52FEB4AA6D421D8E884B660145FF71"/>
        </w:placeholder>
      </w:sdtPr>
      <w:sdtEndPr/>
      <w:sdtContent>
        <w:p w:rsidR="00AF4DAD" w:rsidRDefault="00AF4DAD" w:rsidP="006B7C0E">
          <w:pPr>
            <w:pStyle w:val="-"/>
            <w:keepNext/>
            <w:rPr>
              <w:rtl/>
            </w:rPr>
          </w:pPr>
          <w:r w:rsidRPr="00440538">
            <w:rPr>
              <w:rStyle w:val="afe"/>
              <w:color w:val="000000"/>
              <w:rtl/>
            </w:rPr>
            <w:t>שרת התרבות והספורט מירי רגב</w:t>
          </w:r>
          <w:r w:rsidRPr="00440538">
            <w:rPr>
              <w:color w:val="000000"/>
              <w:rtl/>
            </w:rPr>
            <w:t>:</w:t>
          </w:r>
        </w:p>
      </w:sdtContent>
    </w:sdt>
    <w:p w:rsidR="00AF4DAD" w:rsidRDefault="00AF4DAD" w:rsidP="004370BB">
      <w:pPr>
        <w:rPr>
          <w:rtl/>
        </w:rPr>
      </w:pPr>
    </w:p>
    <w:p w:rsidR="00AF4DAD" w:rsidRDefault="00AF4DAD" w:rsidP="006B7C0E">
      <w:pPr>
        <w:rPr>
          <w:rtl/>
        </w:rPr>
      </w:pPr>
      <w:r>
        <w:rPr>
          <w:rFonts w:hint="cs"/>
          <w:rtl/>
        </w:rPr>
        <w:t xml:space="preserve">כי אני לא </w:t>
      </w:r>
      <w:bookmarkStart w:id="19422" w:name="_ETM_Q37_720768"/>
      <w:bookmarkEnd w:id="19422"/>
      <w:r>
        <w:rPr>
          <w:rFonts w:hint="cs"/>
          <w:rtl/>
        </w:rPr>
        <w:t>אסע לכל מקום, ואני לא עובדת לא אצלך ולא אצל העיתונאי הזה והאחר.</w:t>
      </w:r>
    </w:p>
    <w:p w:rsidR="00AF4DAD" w:rsidRDefault="00AF4DAD" w:rsidP="006B7C0E">
      <w:pPr>
        <w:rPr>
          <w:rtl/>
        </w:rPr>
      </w:pPr>
    </w:p>
    <w:sdt>
      <w:sdtPr>
        <w:rPr>
          <w:rtl/>
        </w:rPr>
        <w:alias w:val="קריאה"/>
        <w:tag w:val="&lt;ID&gt;4692&lt;/ID&gt;&lt;Name&gt;נחמן שי - המחנה הציוני&lt;/Name&gt;&lt;Data&gt;נחמן שי (המחנה הציוני)&lt;/Data&gt;&lt;Shortcut&gt;נחשי&lt;/Shortcut&gt;"/>
        <w:id w:val="-1093243060"/>
        <w:placeholder>
          <w:docPart w:val="685AE08E6744498996664DBDBC642EF0"/>
        </w:placeholder>
      </w:sdtPr>
      <w:sdtEndPr/>
      <w:sdtContent>
        <w:p w:rsidR="00AF4DAD" w:rsidRDefault="00AF4DAD" w:rsidP="006B7C0E">
          <w:pPr>
            <w:pStyle w:val="af5"/>
            <w:keepNext/>
            <w:rPr>
              <w:rtl/>
            </w:rPr>
          </w:pPr>
          <w:r w:rsidRPr="00641F46">
            <w:rPr>
              <w:rStyle w:val="afe"/>
              <w:color w:val="000000"/>
              <w:rtl/>
            </w:rPr>
            <w:t>נחמן שי (המחנה הציוני)</w:t>
          </w:r>
          <w:r w:rsidRPr="00641F46">
            <w:rPr>
              <w:color w:val="000000"/>
              <w:rtl/>
            </w:rPr>
            <w:t>:</w:t>
          </w:r>
        </w:p>
      </w:sdtContent>
    </w:sdt>
    <w:p w:rsidR="00AF4DAD" w:rsidRDefault="00AF4DAD" w:rsidP="006B7C0E">
      <w:pPr>
        <w:rPr>
          <w:rtl/>
        </w:rPr>
      </w:pPr>
    </w:p>
    <w:p w:rsidR="00AF4DAD" w:rsidRDefault="00AF4DAD" w:rsidP="007E47BA">
      <w:pPr>
        <w:rPr>
          <w:rtl/>
        </w:rPr>
      </w:pPr>
      <w:r>
        <w:rPr>
          <w:rFonts w:hint="cs"/>
          <w:rtl/>
        </w:rPr>
        <w:t xml:space="preserve">למה לא באת לשדרות לפסטיבל </w:t>
      </w:r>
      <w:r w:rsidR="00844C5E">
        <w:rPr>
          <w:rFonts w:hint="cs"/>
          <w:rtl/>
        </w:rPr>
        <w:t>– – –</w:t>
      </w:r>
    </w:p>
    <w:p w:rsidR="00AF4DAD" w:rsidRDefault="00AF4DAD" w:rsidP="006B7C0E">
      <w:pPr>
        <w:rPr>
          <w:rtl/>
        </w:rPr>
      </w:pPr>
    </w:p>
    <w:bookmarkStart w:id="19423" w:name="TOR_Q38" w:displacedByCustomXml="next"/>
    <w:bookmarkEnd w:id="19423" w:displacedByCustomXml="next"/>
    <w:sdt>
      <w:sdtPr>
        <w:rPr>
          <w:rtl/>
        </w:rPr>
        <w:alias w:val="דובר_המשך"/>
        <w:tag w:val="&lt;ID&gt;5377&lt;/ID&gt;&lt;Name&gt;מירי רגב - שרה&lt;/Name&gt;&lt;Data&gt;שרת התרבות והספורט מירי רגב&lt;/Data&gt;&lt;Shortcut&gt;מירג&lt;/Shortcut&gt;"/>
        <w:id w:val="1937331575"/>
        <w:placeholder>
          <w:docPart w:val="10223672536D43B1A136A01BE7C31312"/>
        </w:placeholder>
      </w:sdtPr>
      <w:sdtEndPr/>
      <w:sdtContent>
        <w:p w:rsidR="003F5887" w:rsidRPr="00807B99" w:rsidRDefault="003F5887" w:rsidP="006B7C0E">
          <w:pPr>
            <w:pStyle w:val="-"/>
            <w:rPr>
              <w:rtl/>
            </w:rPr>
          </w:pPr>
          <w:r w:rsidRPr="00807B99">
            <w:rPr>
              <w:rStyle w:val="afe"/>
              <w:color w:val="auto"/>
              <w:rtl/>
            </w:rPr>
            <w:t>שרת התרבות והספורט מירי רגב</w:t>
          </w:r>
          <w:r w:rsidRPr="00807B99">
            <w:rPr>
              <w:rtl/>
            </w:rPr>
            <w:t>:</w:t>
          </w:r>
        </w:p>
      </w:sdtContent>
    </w:sdt>
    <w:p w:rsidR="003F5887" w:rsidRDefault="003F5887" w:rsidP="004370BB">
      <w:pPr>
        <w:rPr>
          <w:rtl/>
          <w:lang w:eastAsia="he-IL"/>
        </w:rPr>
      </w:pPr>
    </w:p>
    <w:p w:rsidR="003F5887" w:rsidRPr="00807B99" w:rsidRDefault="003F5887" w:rsidP="006B7C0E">
      <w:pPr>
        <w:rPr>
          <w:rtl/>
        </w:rPr>
      </w:pPr>
      <w:r>
        <w:rPr>
          <w:rFonts w:hint="cs"/>
          <w:rtl/>
          <w:lang w:eastAsia="he-IL"/>
        </w:rPr>
        <w:t xml:space="preserve">אתה יודע למה? כי אני שמחה. ברוך השם, יש כל </w:t>
      </w:r>
      <w:bookmarkStart w:id="19424" w:name="_ETM_Q38_123000"/>
      <w:bookmarkEnd w:id="19424"/>
      <w:r>
        <w:rPr>
          <w:rFonts w:hint="cs"/>
          <w:rtl/>
          <w:lang w:eastAsia="he-IL"/>
        </w:rPr>
        <w:t>כך הרבה פסטיבלים</w:t>
      </w:r>
      <w:r>
        <w:rPr>
          <w:rFonts w:hint="cs"/>
          <w:rtl/>
        </w:rPr>
        <w:t>, שאני לא יכולה להיות בכולם.</w:t>
      </w:r>
    </w:p>
    <w:p w:rsidR="003F5887" w:rsidRDefault="003F5887" w:rsidP="006B7C0E">
      <w:pPr>
        <w:rPr>
          <w:rtl/>
        </w:rPr>
      </w:pPr>
    </w:p>
    <w:bookmarkStart w:id="19425" w:name="_ETM_Q38_85000" w:displacedByCustomXml="next"/>
    <w:bookmarkEnd w:id="19425" w:displacedByCustomXml="next"/>
    <w:sdt>
      <w:sdtPr>
        <w:rPr>
          <w:rtl/>
        </w:rPr>
        <w:alias w:val="קריאה"/>
        <w:tag w:val="&lt;ID&gt;4692&lt;/ID&gt;&lt;Name&gt;נחמן שי - המחנה הציוני&lt;/Name&gt;&lt;Data&gt;נחמן שי (המחנה הציוני)&lt;/Data&gt;&lt;Shortcut&gt;נחשי&lt;/Shortcut&gt;"/>
        <w:id w:val="-136490908"/>
        <w:placeholder>
          <w:docPart w:val="10223672536D43B1A136A01BE7C31312"/>
        </w:placeholder>
      </w:sdtPr>
      <w:sdtEndPr/>
      <w:sdtContent>
        <w:p w:rsidR="003F5887" w:rsidRPr="00807B99" w:rsidRDefault="003F5887" w:rsidP="006B7C0E">
          <w:pPr>
            <w:pStyle w:val="af5"/>
            <w:rPr>
              <w:rtl/>
            </w:rPr>
          </w:pPr>
          <w:r w:rsidRPr="00807B99">
            <w:rPr>
              <w:rStyle w:val="afe"/>
              <w:color w:val="auto"/>
              <w:rtl/>
            </w:rPr>
            <w:t>נחמן שי (המחנה הציוני)</w:t>
          </w:r>
          <w:r w:rsidRPr="00807B99">
            <w:rPr>
              <w:rtl/>
            </w:rPr>
            <w:t>:</w:t>
          </w:r>
        </w:p>
      </w:sdtContent>
    </w:sdt>
    <w:p w:rsidR="003F5887" w:rsidRDefault="003F5887" w:rsidP="004370BB">
      <w:pPr>
        <w:rPr>
          <w:rtl/>
        </w:rPr>
      </w:pPr>
    </w:p>
    <w:p w:rsidR="003F5887" w:rsidRDefault="003F5887" w:rsidP="006B7C0E">
      <w:pPr>
        <w:rPr>
          <w:rtl/>
        </w:rPr>
      </w:pPr>
      <w:r>
        <w:rPr>
          <w:rFonts w:hint="cs"/>
          <w:rtl/>
        </w:rPr>
        <w:t xml:space="preserve">הייתה סיבה. </w:t>
      </w:r>
      <w:bookmarkStart w:id="19426" w:name="_ETM_Q38_131000"/>
      <w:bookmarkEnd w:id="19426"/>
      <w:r>
        <w:rPr>
          <w:rFonts w:hint="cs"/>
          <w:rtl/>
        </w:rPr>
        <w:t xml:space="preserve">הייתה סיבה </w:t>
      </w:r>
      <w:r w:rsidR="00844C5E">
        <w:rPr>
          <w:rFonts w:hint="cs"/>
          <w:rtl/>
        </w:rPr>
        <w:t>– – –</w:t>
      </w:r>
      <w:r>
        <w:rPr>
          <w:rFonts w:hint="cs"/>
          <w:rtl/>
        </w:rPr>
        <w:t xml:space="preserve"> שדרות </w:t>
      </w:r>
      <w:bookmarkStart w:id="19427" w:name="_ETM_Q38_133000"/>
      <w:bookmarkEnd w:id="19427"/>
      <w:r w:rsidR="00844C5E">
        <w:rPr>
          <w:rFonts w:hint="cs"/>
          <w:rtl/>
        </w:rPr>
        <w:t>– – –</w:t>
      </w:r>
    </w:p>
    <w:p w:rsidR="003F5887" w:rsidRDefault="003F5887" w:rsidP="006B7C0E">
      <w:pPr>
        <w:rPr>
          <w:rtl/>
        </w:rPr>
      </w:pPr>
      <w:bookmarkStart w:id="19428" w:name="_ETM_Q38_126000"/>
      <w:bookmarkEnd w:id="19428"/>
    </w:p>
    <w:sdt>
      <w:sdtPr>
        <w:rPr>
          <w:rtl/>
        </w:rPr>
        <w:alias w:val="דובר_המשך"/>
        <w:tag w:val="&lt;ID&gt;5377&lt;/ID&gt;&lt;Name&gt;מירי רגב - שרה&lt;/Name&gt;&lt;Data&gt;שרת התרבות והספורט מירי רגב&lt;/Data&gt;&lt;Shortcut&gt;מירג&lt;/Shortcut&gt;"/>
        <w:id w:val="-2041739869"/>
        <w:placeholder>
          <w:docPart w:val="10223672536D43B1A136A01BE7C31312"/>
        </w:placeholder>
      </w:sdtPr>
      <w:sdtEndPr/>
      <w:sdtContent>
        <w:p w:rsidR="003F5887" w:rsidRPr="00C1727D" w:rsidRDefault="003F5887" w:rsidP="006B7C0E">
          <w:pPr>
            <w:pStyle w:val="-"/>
            <w:rPr>
              <w:rtl/>
            </w:rPr>
          </w:pPr>
          <w:r w:rsidRPr="00C1727D">
            <w:rPr>
              <w:rStyle w:val="afe"/>
              <w:color w:val="auto"/>
              <w:rtl/>
            </w:rPr>
            <w:t>שרת התרבות והספורט מירי רגב</w:t>
          </w:r>
          <w:r w:rsidRPr="00C1727D">
            <w:rPr>
              <w:rtl/>
            </w:rPr>
            <w:t>:</w:t>
          </w:r>
        </w:p>
      </w:sdtContent>
    </w:sdt>
    <w:p w:rsidR="003F5887" w:rsidRDefault="003F5887" w:rsidP="004370BB">
      <w:pPr>
        <w:rPr>
          <w:rtl/>
        </w:rPr>
      </w:pPr>
    </w:p>
    <w:p w:rsidR="003F5887" w:rsidRDefault="003F5887" w:rsidP="006B7C0E">
      <w:pPr>
        <w:rPr>
          <w:rtl/>
        </w:rPr>
      </w:pPr>
      <w:r>
        <w:rPr>
          <w:rFonts w:hint="cs"/>
          <w:rtl/>
        </w:rPr>
        <w:t xml:space="preserve">איזה </w:t>
      </w:r>
      <w:bookmarkStart w:id="19429" w:name="_ETM_Q38_127000"/>
      <w:bookmarkEnd w:id="19429"/>
      <w:r>
        <w:rPr>
          <w:rFonts w:hint="cs"/>
          <w:rtl/>
        </w:rPr>
        <w:t xml:space="preserve">יופי. תודה לאל שיש כל כך הרבה פסטיבלים שאני לא יכולה להיות בכולם, ותודה לאל </w:t>
      </w:r>
      <w:bookmarkStart w:id="19430" w:name="_ETM_Q38_138000"/>
      <w:bookmarkEnd w:id="19430"/>
      <w:r>
        <w:rPr>
          <w:rFonts w:hint="cs"/>
          <w:rtl/>
        </w:rPr>
        <w:t>שכולם רוצים</w:t>
      </w:r>
      <w:r w:rsidR="00876BBA">
        <w:rPr>
          <w:rFonts w:hint="cs"/>
          <w:rtl/>
        </w:rPr>
        <w:t>,</w:t>
      </w:r>
      <w:r>
        <w:rPr>
          <w:rFonts w:hint="cs"/>
          <w:rtl/>
        </w:rPr>
        <w:t xml:space="preserve"> או רובם רוצים</w:t>
      </w:r>
      <w:r w:rsidR="00876BBA">
        <w:rPr>
          <w:rFonts w:hint="cs"/>
          <w:rtl/>
        </w:rPr>
        <w:t>,</w:t>
      </w:r>
      <w:r>
        <w:rPr>
          <w:rFonts w:hint="cs"/>
          <w:rtl/>
        </w:rPr>
        <w:t xml:space="preserve"> שאני אגיע לפתיחת האירועים שלהם. תראה לאן הגענו.</w:t>
      </w:r>
    </w:p>
    <w:p w:rsidR="003F5887" w:rsidRPr="00807B99" w:rsidRDefault="003F5887" w:rsidP="006B7C0E">
      <w:pPr>
        <w:rPr>
          <w:rtl/>
        </w:rPr>
      </w:pPr>
      <w:bookmarkStart w:id="19431" w:name="_ETM_Q38_169000"/>
      <w:bookmarkEnd w:id="19431"/>
    </w:p>
    <w:bookmarkStart w:id="19432" w:name="_ETM_Q38_94000" w:displacedByCustomXml="next"/>
    <w:bookmarkEnd w:id="19432" w:displacedByCustomXml="next"/>
    <w:sdt>
      <w:sdtPr>
        <w:rPr>
          <w:rtl/>
        </w:rPr>
        <w:alias w:val="קריאה"/>
        <w:tag w:val="&lt;ID&gt;4692&lt;/ID&gt;&lt;Name&gt;נחמן שי - המחנה הציוני&lt;/Name&gt;&lt;Data&gt;נחמן שי (המחנה הציוני)&lt;/Data&gt;&lt;Shortcut&gt;נחשי&lt;/Shortcut&gt;"/>
        <w:id w:val="1719940190"/>
        <w:placeholder>
          <w:docPart w:val="7AE18308502F4CA0AFBACE1F06ECA7BD"/>
        </w:placeholder>
      </w:sdtPr>
      <w:sdtEndPr/>
      <w:sdtContent>
        <w:p w:rsidR="003F5887" w:rsidRPr="00807B99" w:rsidRDefault="003F5887" w:rsidP="006B7C0E">
          <w:pPr>
            <w:pStyle w:val="af5"/>
            <w:rPr>
              <w:rtl/>
            </w:rPr>
          </w:pPr>
          <w:r w:rsidRPr="00807B99">
            <w:rPr>
              <w:rStyle w:val="afe"/>
              <w:color w:val="auto"/>
              <w:rtl/>
            </w:rPr>
            <w:t>נחמן שי (המחנה הציוני)</w:t>
          </w:r>
          <w:r w:rsidRPr="00807B99">
            <w:rPr>
              <w:rtl/>
            </w:rPr>
            <w:t>:</w:t>
          </w:r>
        </w:p>
      </w:sdtContent>
    </w:sdt>
    <w:p w:rsidR="003F5887" w:rsidRDefault="003F5887" w:rsidP="006B7C0E">
      <w:pPr>
        <w:rPr>
          <w:rtl/>
        </w:rPr>
      </w:pPr>
    </w:p>
    <w:p w:rsidR="003F5887" w:rsidRDefault="00844C5E" w:rsidP="006B7C0E">
      <w:pPr>
        <w:rPr>
          <w:rtl/>
        </w:rPr>
      </w:pPr>
      <w:r>
        <w:rPr>
          <w:rFonts w:hint="cs"/>
          <w:rtl/>
        </w:rPr>
        <w:t>– – –</w:t>
      </w:r>
      <w:r w:rsidR="003F5887">
        <w:rPr>
          <w:rFonts w:hint="cs"/>
          <w:rtl/>
        </w:rPr>
        <w:t xml:space="preserve"> השרה </w:t>
      </w:r>
      <w:r>
        <w:rPr>
          <w:rFonts w:hint="cs"/>
          <w:rtl/>
        </w:rPr>
        <w:t>– – –</w:t>
      </w:r>
    </w:p>
    <w:p w:rsidR="003F5887" w:rsidRDefault="003F5887" w:rsidP="006B7C0E">
      <w:pPr>
        <w:rPr>
          <w:rtl/>
        </w:rPr>
      </w:pPr>
    </w:p>
    <w:bookmarkStart w:id="19433" w:name="_ETM_Q38_137000" w:displacedByCustomXml="next"/>
    <w:bookmarkEnd w:id="19433" w:displacedByCustomXml="next"/>
    <w:sdt>
      <w:sdtPr>
        <w:rPr>
          <w:rtl/>
        </w:rPr>
        <w:alias w:val="דובר_המשך"/>
        <w:tag w:val="&lt;ID&gt;5377&lt;/ID&gt;&lt;Name&gt;מירי רגב - שרה&lt;/Name&gt;&lt;Data&gt;שרת התרבות והספורט מירי רגב&lt;/Data&gt;&lt;Shortcut&gt;מירג&lt;/Shortcut&gt;"/>
        <w:id w:val="862632"/>
        <w:placeholder>
          <w:docPart w:val="10223672536D43B1A136A01BE7C31312"/>
        </w:placeholder>
      </w:sdtPr>
      <w:sdtEndPr/>
      <w:sdtContent>
        <w:p w:rsidR="003F5887" w:rsidRPr="00C1727D" w:rsidRDefault="003F5887" w:rsidP="006B7C0E">
          <w:pPr>
            <w:pStyle w:val="-"/>
            <w:rPr>
              <w:rtl/>
            </w:rPr>
          </w:pPr>
          <w:r w:rsidRPr="00C1727D">
            <w:rPr>
              <w:rStyle w:val="afe"/>
              <w:color w:val="auto"/>
              <w:rtl/>
            </w:rPr>
            <w:t>שרת התרבות והספורט מירי רגב</w:t>
          </w:r>
          <w:r w:rsidRPr="00C1727D">
            <w:rPr>
              <w:rtl/>
            </w:rPr>
            <w:t>:</w:t>
          </w:r>
        </w:p>
      </w:sdtContent>
    </w:sdt>
    <w:p w:rsidR="003F5887" w:rsidRDefault="003F5887" w:rsidP="004370BB">
      <w:pPr>
        <w:rPr>
          <w:rtl/>
        </w:rPr>
      </w:pPr>
    </w:p>
    <w:p w:rsidR="003F5887" w:rsidRDefault="003F5887" w:rsidP="006B7C0E">
      <w:pPr>
        <w:rPr>
          <w:rtl/>
        </w:rPr>
      </w:pPr>
      <w:r>
        <w:rPr>
          <w:rFonts w:hint="cs"/>
          <w:rtl/>
        </w:rPr>
        <w:t>תראה לאן הגענו. תראה לאן הגענו.</w:t>
      </w:r>
    </w:p>
    <w:p w:rsidR="003F5887" w:rsidRDefault="003F5887" w:rsidP="006B7C0E">
      <w:pPr>
        <w:rPr>
          <w:rtl/>
        </w:rPr>
      </w:pPr>
    </w:p>
    <w:bookmarkStart w:id="19434" w:name="_ETM_Q38_147000" w:displacedByCustomXml="next"/>
    <w:bookmarkEnd w:id="19434" w:displacedByCustomXml="next"/>
    <w:sdt>
      <w:sdtPr>
        <w:rPr>
          <w:rtl/>
        </w:rPr>
        <w:alias w:val="קריאה"/>
        <w:tag w:val="&lt;ID&gt;4692&lt;/ID&gt;&lt;Name&gt;נחמן שי - המחנה הציוני&lt;/Name&gt;&lt;Data&gt;נחמן שי (המחנה הציוני)&lt;/Data&gt;&lt;Shortcut&gt;נחשי&lt;/Shortcut&gt;"/>
        <w:id w:val="1503862681"/>
        <w:placeholder>
          <w:docPart w:val="5993B6E59C1A49BF91FDBBAF3C916E54"/>
        </w:placeholder>
      </w:sdtPr>
      <w:sdtEndPr/>
      <w:sdtContent>
        <w:p w:rsidR="003F5887" w:rsidRPr="00807B99" w:rsidRDefault="003F5887" w:rsidP="006B7C0E">
          <w:pPr>
            <w:pStyle w:val="af5"/>
            <w:rPr>
              <w:rtl/>
            </w:rPr>
          </w:pPr>
          <w:r w:rsidRPr="00807B99">
            <w:rPr>
              <w:rStyle w:val="afe"/>
              <w:color w:val="auto"/>
              <w:rtl/>
            </w:rPr>
            <w:t>נחמן שי (המחנה הציוני)</w:t>
          </w:r>
          <w:r w:rsidRPr="00807B99">
            <w:rPr>
              <w:rtl/>
            </w:rPr>
            <w:t>:</w:t>
          </w:r>
        </w:p>
      </w:sdtContent>
    </w:sdt>
    <w:p w:rsidR="003F5887" w:rsidRDefault="003F5887" w:rsidP="006B7C0E">
      <w:pPr>
        <w:rPr>
          <w:rtl/>
        </w:rPr>
      </w:pPr>
      <w:bookmarkStart w:id="19435" w:name="_ETM_Q38_139000"/>
      <w:bookmarkEnd w:id="19435"/>
    </w:p>
    <w:p w:rsidR="003F5887" w:rsidRDefault="00844C5E" w:rsidP="006B7C0E">
      <w:pPr>
        <w:rPr>
          <w:rtl/>
        </w:rPr>
      </w:pPr>
      <w:r>
        <w:rPr>
          <w:rFonts w:hint="cs"/>
          <w:rtl/>
        </w:rPr>
        <w:t>– – –</w:t>
      </w:r>
      <w:r w:rsidR="003F5887">
        <w:rPr>
          <w:rFonts w:hint="cs"/>
          <w:rtl/>
        </w:rPr>
        <w:t xml:space="preserve"> שדרות.</w:t>
      </w:r>
      <w:bookmarkStart w:id="19436" w:name="_ETM_Q38_142000"/>
      <w:bookmarkEnd w:id="19436"/>
    </w:p>
    <w:p w:rsidR="003F5887" w:rsidRDefault="003F5887" w:rsidP="006B7C0E">
      <w:pPr>
        <w:rPr>
          <w:rtl/>
        </w:rPr>
      </w:pPr>
    </w:p>
    <w:bookmarkStart w:id="19437" w:name="_ETM_Q38_141000" w:displacedByCustomXml="next"/>
    <w:bookmarkEnd w:id="19437" w:displacedByCustomXml="next"/>
    <w:sdt>
      <w:sdtPr>
        <w:rPr>
          <w:rtl/>
        </w:rPr>
        <w:alias w:val="יור"/>
        <w:tag w:val="&lt;ID&gt;5704&lt;/ID&gt;&lt;Name&gt;רויטל סויד - יו&quot;ר&lt;/Name&gt;&lt;Data&gt;רויטל סויד&lt;/Data&gt;&lt;Shortcut&gt;&lt;/Shortcut&gt;"/>
        <w:id w:val="1556584362"/>
        <w:placeholder>
          <w:docPart w:val="10223672536D43B1A136A01BE7C31312"/>
        </w:placeholder>
      </w:sdtPr>
      <w:sdtEndPr/>
      <w:sdtContent>
        <w:p w:rsidR="003F5887" w:rsidRPr="00C1727D" w:rsidRDefault="003F5887" w:rsidP="006B7C0E">
          <w:pPr>
            <w:pStyle w:val="af6"/>
            <w:rPr>
              <w:rtl/>
            </w:rPr>
          </w:pPr>
          <w:r w:rsidRPr="00C1727D">
            <w:rPr>
              <w:rStyle w:val="afe"/>
              <w:color w:val="auto"/>
              <w:rtl/>
            </w:rPr>
            <w:t>היו"ר רויטל סויד</w:t>
          </w:r>
          <w:r w:rsidRPr="00C1727D">
            <w:rPr>
              <w:rtl/>
            </w:rPr>
            <w:t>:</w:t>
          </w:r>
        </w:p>
      </w:sdtContent>
    </w:sdt>
    <w:p w:rsidR="003F5887" w:rsidRDefault="003F5887" w:rsidP="004370BB">
      <w:pPr>
        <w:rPr>
          <w:rtl/>
        </w:rPr>
      </w:pPr>
    </w:p>
    <w:p w:rsidR="003F5887" w:rsidRDefault="003F5887" w:rsidP="006B7C0E">
      <w:pPr>
        <w:rPr>
          <w:rtl/>
        </w:rPr>
      </w:pPr>
      <w:r>
        <w:rPr>
          <w:rFonts w:hint="cs"/>
          <w:rtl/>
        </w:rPr>
        <w:t xml:space="preserve">תראי, השרה רגב </w:t>
      </w:r>
      <w:r w:rsidR="00844C5E">
        <w:rPr>
          <w:rFonts w:hint="cs"/>
          <w:rtl/>
        </w:rPr>
        <w:t>– – –</w:t>
      </w:r>
    </w:p>
    <w:p w:rsidR="003F5887" w:rsidRDefault="003F5887" w:rsidP="006B7C0E">
      <w:pPr>
        <w:rPr>
          <w:rtl/>
        </w:rPr>
      </w:pPr>
    </w:p>
    <w:sdt>
      <w:sdtPr>
        <w:rPr>
          <w:rtl/>
        </w:rPr>
        <w:alias w:val="דובר_המשך"/>
        <w:tag w:val="&lt;ID&gt;5377&lt;/ID&gt;&lt;Name&gt;מירי רגב - שרה&lt;/Name&gt;&lt;Data&gt;שרת התרבות והספורט מירי רגב&lt;/Data&gt;&lt;Shortcut&gt;מירג&lt;/Shortcut&gt;"/>
        <w:id w:val="-1873600730"/>
        <w:placeholder>
          <w:docPart w:val="10223672536D43B1A136A01BE7C31312"/>
        </w:placeholder>
      </w:sdtPr>
      <w:sdtEndPr/>
      <w:sdtContent>
        <w:p w:rsidR="003F5887" w:rsidRPr="00C1727D" w:rsidRDefault="003F5887" w:rsidP="006B7C0E">
          <w:pPr>
            <w:pStyle w:val="-"/>
            <w:rPr>
              <w:rtl/>
            </w:rPr>
          </w:pPr>
          <w:r w:rsidRPr="00C1727D">
            <w:rPr>
              <w:rStyle w:val="afe"/>
              <w:color w:val="auto"/>
              <w:rtl/>
            </w:rPr>
            <w:t>שרת התרבות והספורט מירי רגב</w:t>
          </w:r>
          <w:r w:rsidRPr="00C1727D">
            <w:rPr>
              <w:rtl/>
            </w:rPr>
            <w:t>:</w:t>
          </w:r>
        </w:p>
      </w:sdtContent>
    </w:sdt>
    <w:p w:rsidR="003F5887" w:rsidRDefault="003F5887" w:rsidP="004370BB">
      <w:pPr>
        <w:rPr>
          <w:rtl/>
        </w:rPr>
      </w:pPr>
    </w:p>
    <w:p w:rsidR="003F5887" w:rsidRDefault="003F5887" w:rsidP="006B7C0E">
      <w:pPr>
        <w:rPr>
          <w:rtl/>
        </w:rPr>
      </w:pPr>
      <w:r>
        <w:rPr>
          <w:rFonts w:hint="cs"/>
          <w:rtl/>
        </w:rPr>
        <w:t xml:space="preserve">במקום לבוא ולהגיד: כל הכבוד </w:t>
      </w:r>
      <w:bookmarkStart w:id="19438" w:name="_ETM_Q38_143000"/>
      <w:bookmarkEnd w:id="19438"/>
      <w:r>
        <w:rPr>
          <w:rFonts w:hint="cs"/>
          <w:rtl/>
        </w:rPr>
        <w:t xml:space="preserve">על הדרך שאת מובילה, על המהפך </w:t>
      </w:r>
      <w:bookmarkStart w:id="19439" w:name="_ETM_Q38_148000"/>
      <w:bookmarkEnd w:id="19439"/>
      <w:r>
        <w:rPr>
          <w:rFonts w:hint="cs"/>
          <w:rtl/>
        </w:rPr>
        <w:t>שאת מובילה, על תקציבים לפריפריה, על תקציבים למגזר</w:t>
      </w:r>
      <w:bookmarkStart w:id="19440" w:name="_ETM_Q38_152000"/>
      <w:bookmarkEnd w:id="19440"/>
      <w:r>
        <w:rPr>
          <w:rFonts w:hint="cs"/>
          <w:rtl/>
        </w:rPr>
        <w:t xml:space="preserve"> החרדי והערבי </w:t>
      </w:r>
      <w:r>
        <w:rPr>
          <w:rFonts w:hint="eastAsia"/>
          <w:rtl/>
        </w:rPr>
        <w:t xml:space="preserve">– </w:t>
      </w:r>
      <w:r>
        <w:rPr>
          <w:rFonts w:hint="cs"/>
          <w:rtl/>
        </w:rPr>
        <w:t xml:space="preserve">מה שיש לך פה זה להגיד: </w:t>
      </w:r>
      <w:bookmarkStart w:id="19441" w:name="_ETM_Q38_158000"/>
      <w:bookmarkEnd w:id="19441"/>
      <w:r>
        <w:rPr>
          <w:rFonts w:hint="cs"/>
          <w:rtl/>
        </w:rPr>
        <w:t>את לא מתערבת. אתה טועה. אתה טועה, ואתה טועה בגדול,</w:t>
      </w:r>
      <w:bookmarkStart w:id="19442" w:name="_ETM_Q38_157000"/>
      <w:bookmarkEnd w:id="19442"/>
      <w:r>
        <w:rPr>
          <w:rFonts w:hint="cs"/>
          <w:rtl/>
        </w:rPr>
        <w:t xml:space="preserve"> אם אתה חושב שאני חותמת גומי של </w:t>
      </w:r>
      <w:bookmarkStart w:id="19443" w:name="_ETM_Q38_160000"/>
      <w:bookmarkEnd w:id="19443"/>
      <w:r>
        <w:rPr>
          <w:rFonts w:hint="cs"/>
          <w:rtl/>
        </w:rPr>
        <w:t>מישהו מהאליטות הישנות.</w:t>
      </w:r>
    </w:p>
    <w:p w:rsidR="003F5887" w:rsidRDefault="003F5887" w:rsidP="006B7C0E">
      <w:pPr>
        <w:rPr>
          <w:rtl/>
        </w:rPr>
      </w:pPr>
    </w:p>
    <w:sdt>
      <w:sdtPr>
        <w:rPr>
          <w:rtl/>
        </w:rPr>
        <w:alias w:val="קריאה"/>
        <w:tag w:val="&lt;ID&gt;4692&lt;/ID&gt;&lt;Name&gt;נחמן שי - המחנה הציוני&lt;/Name&gt;&lt;Data&gt;נחמן שי (המחנה הציוני)&lt;/Data&gt;&lt;Shortcut&gt;נחשי&lt;/Shortcut&gt;"/>
        <w:id w:val="1052278235"/>
        <w:placeholder>
          <w:docPart w:val="15631ED9AD844E97BE9E1B163579A4DA"/>
        </w:placeholder>
      </w:sdtPr>
      <w:sdtEndPr/>
      <w:sdtContent>
        <w:p w:rsidR="003F5887" w:rsidRPr="00807B99" w:rsidRDefault="003F5887" w:rsidP="006B7C0E">
          <w:pPr>
            <w:pStyle w:val="af5"/>
            <w:rPr>
              <w:rtl/>
            </w:rPr>
          </w:pPr>
          <w:r w:rsidRPr="00807B99">
            <w:rPr>
              <w:rStyle w:val="afe"/>
              <w:color w:val="auto"/>
              <w:rtl/>
            </w:rPr>
            <w:t>נחמן שי (המחנה הציוני)</w:t>
          </w:r>
          <w:r w:rsidRPr="00807B99">
            <w:rPr>
              <w:rtl/>
            </w:rPr>
            <w:t>:</w:t>
          </w:r>
        </w:p>
      </w:sdtContent>
    </w:sdt>
    <w:p w:rsidR="003F5887" w:rsidRDefault="003F5887" w:rsidP="006B7C0E">
      <w:pPr>
        <w:rPr>
          <w:rtl/>
        </w:rPr>
      </w:pPr>
    </w:p>
    <w:p w:rsidR="003F5887" w:rsidRDefault="003F5887" w:rsidP="006B7C0E">
      <w:pPr>
        <w:rPr>
          <w:rtl/>
        </w:rPr>
      </w:pPr>
      <w:r>
        <w:rPr>
          <w:rFonts w:hint="cs"/>
          <w:rtl/>
        </w:rPr>
        <w:t>עוד פעם האליטות. עוד פעם האליטות.</w:t>
      </w:r>
    </w:p>
    <w:p w:rsidR="003F5887" w:rsidRDefault="003F5887" w:rsidP="006B7C0E">
      <w:pPr>
        <w:rPr>
          <w:rtl/>
        </w:rPr>
      </w:pPr>
      <w:bookmarkStart w:id="19444" w:name="_ETM_Q38_166000"/>
      <w:bookmarkEnd w:id="19444"/>
    </w:p>
    <w:sdt>
      <w:sdtPr>
        <w:rPr>
          <w:rtl/>
        </w:rPr>
        <w:alias w:val="דובר_המשך"/>
        <w:tag w:val="&lt;ID&gt;5377&lt;/ID&gt;&lt;Name&gt;מירי רגב - שרה&lt;/Name&gt;&lt;Data&gt;שרת התרבות והספורט מירי רגב&lt;/Data&gt;&lt;Shortcut&gt;מירג&lt;/Shortcut&gt;"/>
        <w:id w:val="-222598983"/>
        <w:placeholder>
          <w:docPart w:val="10223672536D43B1A136A01BE7C31312"/>
        </w:placeholder>
      </w:sdtPr>
      <w:sdtEndPr/>
      <w:sdtContent>
        <w:p w:rsidR="003F5887" w:rsidRPr="00C1727D" w:rsidRDefault="003F5887" w:rsidP="006B7C0E">
          <w:pPr>
            <w:pStyle w:val="-"/>
            <w:rPr>
              <w:rtl/>
            </w:rPr>
          </w:pPr>
          <w:r w:rsidRPr="00C1727D">
            <w:rPr>
              <w:rStyle w:val="afe"/>
              <w:color w:val="auto"/>
              <w:rtl/>
            </w:rPr>
            <w:t>שרת התרבות והספורט מירי רגב</w:t>
          </w:r>
          <w:r w:rsidRPr="00C1727D">
            <w:rPr>
              <w:rtl/>
            </w:rPr>
            <w:t>:</w:t>
          </w:r>
        </w:p>
      </w:sdtContent>
    </w:sdt>
    <w:p w:rsidR="003F5887" w:rsidRDefault="003F5887" w:rsidP="004370BB">
      <w:pPr>
        <w:rPr>
          <w:rtl/>
        </w:rPr>
      </w:pPr>
    </w:p>
    <w:p w:rsidR="003F5887" w:rsidRDefault="003F5887" w:rsidP="006B7C0E">
      <w:pPr>
        <w:rPr>
          <w:rtl/>
        </w:rPr>
      </w:pPr>
      <w:r>
        <w:rPr>
          <w:rFonts w:hint="cs"/>
          <w:rtl/>
        </w:rPr>
        <w:t xml:space="preserve">אני באתי לקבוע </w:t>
      </w:r>
      <w:bookmarkStart w:id="19445" w:name="_ETM_Q38_164000"/>
      <w:bookmarkEnd w:id="19445"/>
      <w:r>
        <w:rPr>
          <w:rFonts w:hint="cs"/>
          <w:rtl/>
        </w:rPr>
        <w:t>מדיניות, ואני מתכוונת ליישם אותה.</w:t>
      </w:r>
      <w:bookmarkStart w:id="19446" w:name="_ETM_Q38_165000"/>
      <w:bookmarkEnd w:id="19446"/>
    </w:p>
    <w:p w:rsidR="003F5887" w:rsidRDefault="003F5887" w:rsidP="006B7C0E">
      <w:pPr>
        <w:rPr>
          <w:rtl/>
        </w:rPr>
      </w:pPr>
    </w:p>
    <w:sdt>
      <w:sdtPr>
        <w:rPr>
          <w:rtl/>
        </w:rPr>
        <w:alias w:val="קריאה"/>
        <w:tag w:val="&lt;ID&gt;4692&lt;/ID&gt;&lt;Name&gt;נחמן שי - המחנה הציוני&lt;/Name&gt;&lt;Data&gt;נחמן שי (המחנה הציוני)&lt;/Data&gt;&lt;Shortcut&gt;נחשי&lt;/Shortcut&gt;"/>
        <w:id w:val="317393404"/>
        <w:placeholder>
          <w:docPart w:val="E97A0147A31A4DED84A684F7E08E1BAC"/>
        </w:placeholder>
      </w:sdtPr>
      <w:sdtEndPr/>
      <w:sdtContent>
        <w:p w:rsidR="003F5887" w:rsidRPr="00807B99" w:rsidRDefault="003F5887" w:rsidP="006B7C0E">
          <w:pPr>
            <w:pStyle w:val="af5"/>
            <w:rPr>
              <w:rtl/>
            </w:rPr>
          </w:pPr>
          <w:r w:rsidRPr="00807B99">
            <w:rPr>
              <w:rStyle w:val="afe"/>
              <w:color w:val="auto"/>
              <w:rtl/>
            </w:rPr>
            <w:t>נחמן שי (המחנה הציוני)</w:t>
          </w:r>
          <w:r w:rsidRPr="00807B99">
            <w:rPr>
              <w:rtl/>
            </w:rPr>
            <w:t>:</w:t>
          </w:r>
        </w:p>
      </w:sdtContent>
    </w:sdt>
    <w:p w:rsidR="003F5887" w:rsidRDefault="003F5887" w:rsidP="006B7C0E">
      <w:pPr>
        <w:rPr>
          <w:rtl/>
        </w:rPr>
      </w:pPr>
    </w:p>
    <w:p w:rsidR="003F5887" w:rsidRDefault="003F5887" w:rsidP="006B7C0E">
      <w:pPr>
        <w:rPr>
          <w:rtl/>
        </w:rPr>
      </w:pPr>
      <w:r>
        <w:rPr>
          <w:rFonts w:hint="cs"/>
          <w:rtl/>
        </w:rPr>
        <w:t xml:space="preserve">מדיניות </w:t>
      </w:r>
      <w:r>
        <w:rPr>
          <w:rFonts w:hint="eastAsia"/>
          <w:rtl/>
        </w:rPr>
        <w:t xml:space="preserve">– </w:t>
      </w:r>
      <w:r>
        <w:rPr>
          <w:rFonts w:hint="cs"/>
          <w:rtl/>
        </w:rPr>
        <w:t xml:space="preserve">כן, אבל לא </w:t>
      </w:r>
      <w:r w:rsidR="00844C5E">
        <w:rPr>
          <w:rFonts w:hint="cs"/>
          <w:rtl/>
        </w:rPr>
        <w:t>– – –</w:t>
      </w:r>
      <w:bookmarkStart w:id="19447" w:name="_ETM_Q38_171000"/>
      <w:bookmarkEnd w:id="19447"/>
    </w:p>
    <w:p w:rsidR="003F5887" w:rsidRDefault="003F5887" w:rsidP="006B7C0E">
      <w:pPr>
        <w:rPr>
          <w:rtl/>
        </w:rPr>
      </w:pPr>
    </w:p>
    <w:bookmarkStart w:id="19448" w:name="_ETM_Q38_172000" w:displacedByCustomXml="next"/>
    <w:bookmarkEnd w:id="19448" w:displacedByCustomXml="next"/>
    <w:sdt>
      <w:sdtPr>
        <w:rPr>
          <w:rtl/>
        </w:rPr>
        <w:alias w:val="דובר_המשך"/>
        <w:tag w:val="&lt;ID&gt;5377&lt;/ID&gt;&lt;Name&gt;מירי רגב - שרה&lt;/Name&gt;&lt;Data&gt;שרת התרבות והספורט מירי רגב&lt;/Data&gt;&lt;Shortcut&gt;מירג&lt;/Shortcut&gt;"/>
        <w:id w:val="-1397420876"/>
        <w:placeholder>
          <w:docPart w:val="10223672536D43B1A136A01BE7C31312"/>
        </w:placeholder>
      </w:sdtPr>
      <w:sdtEndPr/>
      <w:sdtContent>
        <w:p w:rsidR="003F5887" w:rsidRPr="00C1727D" w:rsidRDefault="003F5887" w:rsidP="006B7C0E">
          <w:pPr>
            <w:pStyle w:val="-"/>
            <w:rPr>
              <w:rtl/>
            </w:rPr>
          </w:pPr>
          <w:r w:rsidRPr="00C1727D">
            <w:rPr>
              <w:rStyle w:val="afe"/>
              <w:color w:val="auto"/>
              <w:rtl/>
            </w:rPr>
            <w:t>שרת התרבות והספורט מירי רגב</w:t>
          </w:r>
          <w:r w:rsidRPr="00C1727D">
            <w:rPr>
              <w:rtl/>
            </w:rPr>
            <w:t>:</w:t>
          </w:r>
        </w:p>
      </w:sdtContent>
    </w:sdt>
    <w:p w:rsidR="003F5887" w:rsidRDefault="003F5887" w:rsidP="004370BB">
      <w:pPr>
        <w:rPr>
          <w:rtl/>
        </w:rPr>
      </w:pPr>
    </w:p>
    <w:p w:rsidR="003F5887" w:rsidRDefault="003F5887" w:rsidP="006B7C0E">
      <w:pPr>
        <w:rPr>
          <w:rtl/>
        </w:rPr>
      </w:pPr>
      <w:r>
        <w:rPr>
          <w:rFonts w:hint="cs"/>
          <w:rtl/>
        </w:rPr>
        <w:t>ותודה</w:t>
      </w:r>
      <w:bookmarkStart w:id="19449" w:name="_ETM_Q38_175000"/>
      <w:bookmarkEnd w:id="19449"/>
      <w:r>
        <w:rPr>
          <w:rFonts w:hint="cs"/>
          <w:rtl/>
        </w:rPr>
        <w:t xml:space="preserve"> לאל שהמדיניות הזאת נרשמת שלוש שנים, והלוואי שהיית עושה רבע </w:t>
      </w:r>
      <w:bookmarkStart w:id="19450" w:name="_ETM_Q38_174000"/>
      <w:bookmarkEnd w:id="19450"/>
      <w:r>
        <w:rPr>
          <w:rFonts w:hint="cs"/>
          <w:rtl/>
        </w:rPr>
        <w:t xml:space="preserve">מכל מה שאני עשיתי בנושא </w:t>
      </w:r>
      <w:r w:rsidR="00844C5E">
        <w:rPr>
          <w:rFonts w:hint="cs"/>
          <w:rtl/>
        </w:rPr>
        <w:t>– –</w:t>
      </w:r>
    </w:p>
    <w:p w:rsidR="003F5887" w:rsidRDefault="003F5887" w:rsidP="006B7C0E">
      <w:pPr>
        <w:rPr>
          <w:rtl/>
        </w:rPr>
      </w:pPr>
    </w:p>
    <w:bookmarkStart w:id="19451" w:name="_ETM_Q38_96000" w:displacedByCustomXml="next"/>
    <w:bookmarkEnd w:id="19451" w:displacedByCustomXml="next"/>
    <w:sdt>
      <w:sdtPr>
        <w:rPr>
          <w:rtl/>
        </w:rPr>
        <w:alias w:val="קריאה"/>
        <w:tag w:val="&lt;ID&gt;4692&lt;/ID&gt;&lt;Name&gt;נחמן שי - המחנה הציוני&lt;/Name&gt;&lt;Data&gt;נחמן שי (המחנה הציוני)&lt;/Data&gt;&lt;Shortcut&gt;נחשי&lt;/Shortcut&gt;"/>
        <w:id w:val="-1303611945"/>
        <w:placeholder>
          <w:docPart w:val="0358616A808340A88765FC07A526EF86"/>
        </w:placeholder>
      </w:sdtPr>
      <w:sdtEndPr/>
      <w:sdtContent>
        <w:p w:rsidR="003F5887" w:rsidRPr="00807B99" w:rsidRDefault="003F5887" w:rsidP="006B7C0E">
          <w:pPr>
            <w:pStyle w:val="af5"/>
            <w:rPr>
              <w:rtl/>
            </w:rPr>
          </w:pPr>
          <w:r w:rsidRPr="00807B99">
            <w:rPr>
              <w:rStyle w:val="afe"/>
              <w:color w:val="auto"/>
              <w:rtl/>
            </w:rPr>
            <w:t>נחמן שי (המחנה הציוני)</w:t>
          </w:r>
          <w:r w:rsidRPr="00807B99">
            <w:rPr>
              <w:rtl/>
            </w:rPr>
            <w:t>:</w:t>
          </w:r>
        </w:p>
      </w:sdtContent>
    </w:sdt>
    <w:p w:rsidR="003F5887" w:rsidRDefault="003F5887" w:rsidP="006B7C0E">
      <w:pPr>
        <w:rPr>
          <w:rtl/>
        </w:rPr>
      </w:pPr>
      <w:bookmarkStart w:id="19452" w:name="_ETM_Q38_176000"/>
      <w:bookmarkEnd w:id="19452"/>
    </w:p>
    <w:p w:rsidR="003F5887" w:rsidRDefault="003F5887" w:rsidP="006B7C0E">
      <w:pPr>
        <w:rPr>
          <w:rtl/>
        </w:rPr>
      </w:pPr>
      <w:r>
        <w:rPr>
          <w:rFonts w:hint="cs"/>
          <w:rtl/>
        </w:rPr>
        <w:t>ברוך השם.</w:t>
      </w:r>
    </w:p>
    <w:p w:rsidR="003F5887" w:rsidRDefault="003F5887" w:rsidP="006B7C0E">
      <w:pPr>
        <w:rPr>
          <w:rtl/>
        </w:rPr>
      </w:pPr>
    </w:p>
    <w:bookmarkStart w:id="19453" w:name="_ETM_Q38_177000" w:displacedByCustomXml="next"/>
    <w:bookmarkEnd w:id="19453" w:displacedByCustomXml="next"/>
    <w:sdt>
      <w:sdtPr>
        <w:rPr>
          <w:rtl/>
        </w:rPr>
        <w:alias w:val="דובר_המשך"/>
        <w:tag w:val="&lt;ID&gt;5377&lt;/ID&gt;&lt;Name&gt;מירי רגב - שרה&lt;/Name&gt;&lt;Data&gt;שרת התרבות והספורט מירי רגב&lt;/Data&gt;&lt;Shortcut&gt;מירג&lt;/Shortcut&gt;"/>
        <w:id w:val="-1544208106"/>
        <w:placeholder>
          <w:docPart w:val="10223672536D43B1A136A01BE7C31312"/>
        </w:placeholder>
      </w:sdtPr>
      <w:sdtEndPr/>
      <w:sdtContent>
        <w:p w:rsidR="003F5887" w:rsidRPr="00C1727D" w:rsidRDefault="003F5887" w:rsidP="006B7C0E">
          <w:pPr>
            <w:pStyle w:val="-"/>
            <w:rPr>
              <w:rtl/>
            </w:rPr>
          </w:pPr>
          <w:r w:rsidRPr="00C1727D">
            <w:rPr>
              <w:rStyle w:val="afe"/>
              <w:color w:val="auto"/>
              <w:rtl/>
            </w:rPr>
            <w:t>שרת התרבות והספורט מירי רגב</w:t>
          </w:r>
          <w:r w:rsidRPr="00C1727D">
            <w:rPr>
              <w:rtl/>
            </w:rPr>
            <w:t>:</w:t>
          </w:r>
        </w:p>
      </w:sdtContent>
    </w:sdt>
    <w:p w:rsidR="003F5887" w:rsidRDefault="003F5887" w:rsidP="004370BB">
      <w:pPr>
        <w:rPr>
          <w:rtl/>
        </w:rPr>
      </w:pPr>
    </w:p>
    <w:p w:rsidR="003F5887" w:rsidRDefault="00844C5E" w:rsidP="006B7C0E">
      <w:pPr>
        <w:rPr>
          <w:rtl/>
        </w:rPr>
      </w:pPr>
      <w:r>
        <w:rPr>
          <w:rFonts w:hint="cs"/>
          <w:rtl/>
        </w:rPr>
        <w:t>– –</w:t>
      </w:r>
      <w:r w:rsidR="003F5887">
        <w:rPr>
          <w:rFonts w:hint="cs"/>
          <w:rtl/>
        </w:rPr>
        <w:t xml:space="preserve"> הנגשת </w:t>
      </w:r>
      <w:bookmarkStart w:id="19454" w:name="_ETM_Q38_181000"/>
      <w:bookmarkEnd w:id="19454"/>
      <w:r w:rsidR="003F5887">
        <w:rPr>
          <w:rFonts w:hint="cs"/>
          <w:rtl/>
        </w:rPr>
        <w:t>תרבות וספורט לפריפריה ולמגזרים.</w:t>
      </w:r>
    </w:p>
    <w:p w:rsidR="003F5887" w:rsidRDefault="003F5887" w:rsidP="006B7C0E">
      <w:pPr>
        <w:rPr>
          <w:rtl/>
        </w:rPr>
      </w:pPr>
    </w:p>
    <w:p w:rsidR="003F5887" w:rsidRDefault="003F5887" w:rsidP="006B7C0E">
      <w:pPr>
        <w:rPr>
          <w:rtl/>
        </w:rPr>
      </w:pPr>
      <w:bookmarkStart w:id="19455" w:name="_ETM_Q38_185000"/>
      <w:bookmarkEnd w:id="19455"/>
      <w:r>
        <w:rPr>
          <w:rFonts w:hint="cs"/>
          <w:rtl/>
        </w:rPr>
        <w:t>והדבר האחרון שאני רוצה להגיד לך:</w:t>
      </w:r>
      <w:bookmarkStart w:id="19456" w:name="_ETM_Q38_187000"/>
      <w:bookmarkEnd w:id="19456"/>
      <w:r>
        <w:rPr>
          <w:rFonts w:hint="cs"/>
          <w:rtl/>
        </w:rPr>
        <w:t xml:space="preserve"> אני מעולם לא העלבתי אותך על עצם היותך דובר צה"ל. </w:t>
      </w:r>
      <w:bookmarkStart w:id="19457" w:name="_ETM_Q38_186000"/>
      <w:bookmarkEnd w:id="19457"/>
      <w:r>
        <w:rPr>
          <w:rFonts w:hint="cs"/>
          <w:rtl/>
        </w:rPr>
        <w:t>אני העלבתי אותך, או ניסיתי להגיד משהו, על עצם היותך</w:t>
      </w:r>
      <w:bookmarkStart w:id="19458" w:name="_ETM_Q38_193000"/>
      <w:bookmarkEnd w:id="19458"/>
      <w:r>
        <w:rPr>
          <w:rFonts w:hint="cs"/>
          <w:rtl/>
        </w:rPr>
        <w:t xml:space="preserve"> מומחה להסברה </w:t>
      </w:r>
      <w:r>
        <w:rPr>
          <w:rFonts w:hint="eastAsia"/>
          <w:rtl/>
        </w:rPr>
        <w:t xml:space="preserve">– </w:t>
      </w:r>
      <w:r>
        <w:rPr>
          <w:rFonts w:hint="cs"/>
          <w:rtl/>
        </w:rPr>
        <w:t xml:space="preserve">על זה רציתי להגיד לך מילה, ועל מה </w:t>
      </w:r>
      <w:bookmarkStart w:id="19459" w:name="_ETM_Q38_192000"/>
      <w:bookmarkEnd w:id="19459"/>
      <w:r>
        <w:rPr>
          <w:rFonts w:hint="cs"/>
          <w:rtl/>
        </w:rPr>
        <w:t xml:space="preserve">שלכאורה התכוונת אולי בעקבות המזימה של החבר שאתה מכיר, בן </w:t>
      </w:r>
      <w:bookmarkStart w:id="19460" w:name="_ETM_Q38_198000"/>
      <w:bookmarkEnd w:id="19460"/>
      <w:r>
        <w:rPr>
          <w:rFonts w:hint="cs"/>
          <w:rtl/>
        </w:rPr>
        <w:t>כספית, שאני לא רוצה לדבר עליו. אז אני מאחלת לך</w:t>
      </w:r>
      <w:bookmarkStart w:id="19461" w:name="_ETM_Q38_206000"/>
      <w:bookmarkEnd w:id="19461"/>
      <w:r>
        <w:rPr>
          <w:rFonts w:hint="cs"/>
          <w:rtl/>
        </w:rPr>
        <w:t xml:space="preserve"> </w:t>
      </w:r>
      <w:r>
        <w:rPr>
          <w:rtl/>
        </w:rPr>
        <w:t>–</w:t>
      </w:r>
      <w:r>
        <w:rPr>
          <w:rFonts w:hint="cs"/>
          <w:rtl/>
        </w:rPr>
        <w:t xml:space="preserve"> אתה יודע שקודם כול, אני האישה </w:t>
      </w:r>
      <w:bookmarkStart w:id="19462" w:name="_ETM_Q38_204000"/>
      <w:bookmarkEnd w:id="19462"/>
      <w:r>
        <w:rPr>
          <w:rFonts w:hint="cs"/>
          <w:rtl/>
        </w:rPr>
        <w:t xml:space="preserve">היחידה והדוברת היחידה שנהייתה דוברת צה"ל ממסלול סרן עד מסלול </w:t>
      </w:r>
      <w:bookmarkStart w:id="19463" w:name="_ETM_Q38_215000"/>
      <w:bookmarkEnd w:id="19463"/>
      <w:r>
        <w:rPr>
          <w:rFonts w:hint="cs"/>
          <w:rtl/>
        </w:rPr>
        <w:t xml:space="preserve">תת-אלוף. את כל התפקידים שעשיתי ואת כל הדרגות קיבלתי בדין </w:t>
      </w:r>
      <w:r>
        <w:rPr>
          <w:rFonts w:hint="eastAsia"/>
          <w:rtl/>
        </w:rPr>
        <w:t xml:space="preserve">– </w:t>
      </w:r>
      <w:r>
        <w:rPr>
          <w:rFonts w:hint="cs"/>
          <w:rtl/>
        </w:rPr>
        <w:t xml:space="preserve">בשונה מדוברי צה"ל אחרים, כולל אתה, שהייתם בתפקידי </w:t>
      </w:r>
      <w:bookmarkStart w:id="19464" w:name="_ETM_Q38_219000"/>
      <w:bookmarkEnd w:id="19464"/>
      <w:r>
        <w:rPr>
          <w:rFonts w:hint="cs"/>
          <w:rtl/>
        </w:rPr>
        <w:t xml:space="preserve">ייצוג או בדרגה אישית. אני כמובן מכבדת את זה, </w:t>
      </w:r>
      <w:bookmarkStart w:id="19465" w:name="_ETM_Q38_226000"/>
      <w:bookmarkEnd w:id="19465"/>
      <w:r>
        <w:rPr>
          <w:rFonts w:hint="cs"/>
          <w:rtl/>
        </w:rPr>
        <w:t xml:space="preserve">כי דרגה אישית ודרגת ייצוג מקובלות בצה"ל, אבל אני, </w:t>
      </w:r>
      <w:bookmarkStart w:id="19466" w:name="_ETM_Q38_230000"/>
      <w:bookmarkEnd w:id="19466"/>
      <w:r>
        <w:rPr>
          <w:rFonts w:hint="cs"/>
          <w:rtl/>
        </w:rPr>
        <w:t>לשמחתי, עשיתי את כל הדרך עד לתפקידי כדוברת צה"ל. אני הייתי שמחה, ואני שמחה וגאה על כך. תודה רבה.</w:t>
      </w:r>
    </w:p>
    <w:p w:rsidR="003F5887" w:rsidRDefault="003F5887" w:rsidP="006B7C0E">
      <w:pPr>
        <w:rPr>
          <w:rtl/>
        </w:rPr>
      </w:pPr>
    </w:p>
    <w:sdt>
      <w:sdtPr>
        <w:rPr>
          <w:rtl/>
        </w:rPr>
        <w:alias w:val="יור"/>
        <w:tag w:val="&lt;ID&gt;5704&lt;/ID&gt;&lt;Name&gt;רויטל סויד - יו&quot;ר&lt;/Name&gt;&lt;Data&gt;רויטל סויד&lt;/Data&gt;&lt;Shortcut&gt;&lt;/Shortcut&gt;"/>
        <w:id w:val="-408459018"/>
        <w:placeholder>
          <w:docPart w:val="10223672536D43B1A136A01BE7C31312"/>
        </w:placeholder>
      </w:sdtPr>
      <w:sdtEndPr/>
      <w:sdtContent>
        <w:p w:rsidR="003F5887" w:rsidRPr="00C1727D" w:rsidRDefault="003F5887" w:rsidP="006B7C0E">
          <w:pPr>
            <w:pStyle w:val="af6"/>
            <w:rPr>
              <w:rtl/>
            </w:rPr>
          </w:pPr>
          <w:r w:rsidRPr="00C1727D">
            <w:rPr>
              <w:rStyle w:val="afe"/>
              <w:color w:val="auto"/>
              <w:rtl/>
            </w:rPr>
            <w:t>היו"ר רויטל סויד</w:t>
          </w:r>
          <w:r w:rsidRPr="00C1727D">
            <w:rPr>
              <w:rtl/>
            </w:rPr>
            <w:t>:</w:t>
          </w:r>
        </w:p>
      </w:sdtContent>
    </w:sdt>
    <w:p w:rsidR="003F5887" w:rsidRDefault="003F5887" w:rsidP="004370BB">
      <w:pPr>
        <w:rPr>
          <w:rtl/>
        </w:rPr>
      </w:pPr>
    </w:p>
    <w:p w:rsidR="003F5887" w:rsidRDefault="003F5887" w:rsidP="00876BBA">
      <w:pPr>
        <w:rPr>
          <w:rtl/>
        </w:rPr>
      </w:pPr>
      <w:r>
        <w:rPr>
          <w:rFonts w:hint="cs"/>
          <w:rtl/>
        </w:rPr>
        <w:t>השרה רגב, את אמרת כמה פעמים</w:t>
      </w:r>
      <w:bookmarkStart w:id="19467" w:name="_ETM_Q38_238000"/>
      <w:bookmarkEnd w:id="19467"/>
      <w:r>
        <w:rPr>
          <w:rFonts w:hint="cs"/>
          <w:rtl/>
        </w:rPr>
        <w:t xml:space="preserve"> שירושלים זה לא העניין ושירושלים היא מעל לפוליטיקה. אני כמובן מסכימה לזה. </w:t>
      </w:r>
      <w:bookmarkStart w:id="19468" w:name="_ETM_Q38_243000"/>
      <w:bookmarkEnd w:id="19468"/>
      <w:r>
        <w:rPr>
          <w:rFonts w:hint="cs"/>
          <w:rtl/>
        </w:rPr>
        <w:t xml:space="preserve">אבל עכשיו לגבי האירוויזיון: האם את תסכימי שהאירוויזיון לא </w:t>
      </w:r>
      <w:bookmarkStart w:id="19469" w:name="_ETM_Q38_244000"/>
      <w:bookmarkEnd w:id="19469"/>
      <w:r>
        <w:rPr>
          <w:rFonts w:hint="cs"/>
          <w:rtl/>
        </w:rPr>
        <w:t>יהיה בירושלים?</w:t>
      </w:r>
    </w:p>
    <w:p w:rsidR="003F5887" w:rsidRDefault="003F5887" w:rsidP="006B7C0E">
      <w:pPr>
        <w:rPr>
          <w:rtl/>
        </w:rPr>
      </w:pPr>
    </w:p>
    <w:sdt>
      <w:sdtPr>
        <w:rPr>
          <w:rtl/>
        </w:rPr>
        <w:alias w:val="דובר_המשך"/>
        <w:tag w:val="&lt;ID&gt;5377&lt;/ID&gt;&lt;Name&gt;מירי רגב - שרה&lt;/Name&gt;&lt;Data&gt;שרת התרבות והספורט מירי רגב&lt;/Data&gt;&lt;Shortcut&gt;מירג&lt;/Shortcut&gt;"/>
        <w:id w:val="-1869905488"/>
        <w:placeholder>
          <w:docPart w:val="10223672536D43B1A136A01BE7C31312"/>
        </w:placeholder>
      </w:sdtPr>
      <w:sdtEndPr/>
      <w:sdtContent>
        <w:p w:rsidR="003F5887" w:rsidRPr="00C1727D" w:rsidRDefault="003F5887" w:rsidP="006B7C0E">
          <w:pPr>
            <w:pStyle w:val="-"/>
            <w:rPr>
              <w:rtl/>
            </w:rPr>
          </w:pPr>
          <w:r w:rsidRPr="00C1727D">
            <w:rPr>
              <w:rStyle w:val="afe"/>
              <w:color w:val="auto"/>
              <w:rtl/>
            </w:rPr>
            <w:t>שרת התרבות והספורט מירי רגב</w:t>
          </w:r>
          <w:r w:rsidRPr="00C1727D">
            <w:rPr>
              <w:rtl/>
            </w:rPr>
            <w:t>:</w:t>
          </w:r>
        </w:p>
      </w:sdtContent>
    </w:sdt>
    <w:p w:rsidR="003F5887" w:rsidRDefault="003F5887" w:rsidP="004370BB">
      <w:pPr>
        <w:rPr>
          <w:rtl/>
        </w:rPr>
      </w:pPr>
    </w:p>
    <w:p w:rsidR="003F5887" w:rsidRDefault="003F5887" w:rsidP="00876BBA">
      <w:pPr>
        <w:rPr>
          <w:rtl/>
        </w:rPr>
      </w:pPr>
      <w:bookmarkStart w:id="19470" w:name="_ETM_Q38_235000"/>
      <w:bookmarkEnd w:id="19470"/>
      <w:r>
        <w:rPr>
          <w:rFonts w:hint="cs"/>
          <w:rtl/>
        </w:rPr>
        <w:t>אני לא מתכוונת להתייחס לאירוויזיון, משום שיש</w:t>
      </w:r>
      <w:bookmarkStart w:id="19471" w:name="_ETM_Q38_251000"/>
      <w:bookmarkStart w:id="19472" w:name="_ETM_Q38_253000"/>
      <w:bookmarkEnd w:id="19471"/>
      <w:bookmarkEnd w:id="19472"/>
      <w:r>
        <w:rPr>
          <w:rFonts w:hint="cs"/>
          <w:rtl/>
        </w:rPr>
        <w:t xml:space="preserve"> כמה דיונים שאמורים להיות אצל ראש הממשלה. בסופו של דבר ראש הממשלה הוא שיקבל את ההחלטות, עם הצוות שהוא </w:t>
      </w:r>
      <w:bookmarkStart w:id="19473" w:name="_ETM_Q38_256000"/>
      <w:bookmarkEnd w:id="19473"/>
      <w:r>
        <w:rPr>
          <w:rFonts w:hint="cs"/>
          <w:rtl/>
        </w:rPr>
        <w:t xml:space="preserve">בנה סביבו. אני באופן אישי חושבת שמרגע </w:t>
      </w:r>
      <w:r>
        <w:rPr>
          <w:rtl/>
        </w:rPr>
        <w:t>–</w:t>
      </w:r>
      <w:r>
        <w:rPr>
          <w:rFonts w:hint="cs"/>
          <w:rtl/>
        </w:rPr>
        <w:t xml:space="preserve"> רויטל,</w:t>
      </w:r>
      <w:bookmarkStart w:id="19474" w:name="_ETM_Q38_265000"/>
      <w:bookmarkEnd w:id="19474"/>
      <w:r>
        <w:rPr>
          <w:rFonts w:hint="cs"/>
          <w:rtl/>
        </w:rPr>
        <w:t xml:space="preserve"> כבוד היושבת-ראש, אני לא יודעת אם שמת לב, אבל כשמהאירוויזיון</w:t>
      </w:r>
      <w:bookmarkStart w:id="19475" w:name="_ETM_Q38_270000"/>
      <w:bookmarkEnd w:id="19475"/>
      <w:r>
        <w:rPr>
          <w:rFonts w:hint="cs"/>
          <w:rtl/>
        </w:rPr>
        <w:t xml:space="preserve"> בפורטוגל העבירו את השידור למדינת ישראל, בירושלים קיבלו </w:t>
      </w:r>
      <w:bookmarkStart w:id="19476" w:name="_ETM_Q38_275000"/>
      <w:bookmarkEnd w:id="19476"/>
      <w:r>
        <w:rPr>
          <w:rFonts w:hint="cs"/>
          <w:rtl/>
        </w:rPr>
        <w:t>את השידור באמירה הראשונה: אהלן וסהלן. "אהלן וסהלן" הן מיל</w:t>
      </w:r>
      <w:r w:rsidR="00876BBA">
        <w:rPr>
          <w:rFonts w:hint="cs"/>
          <w:rtl/>
        </w:rPr>
        <w:t>ים</w:t>
      </w:r>
      <w:r>
        <w:rPr>
          <w:rFonts w:hint="cs"/>
          <w:rtl/>
        </w:rPr>
        <w:t xml:space="preserve"> </w:t>
      </w:r>
      <w:bookmarkStart w:id="19477" w:name="_ETM_Q38_280000"/>
      <w:bookmarkEnd w:id="19477"/>
      <w:r>
        <w:rPr>
          <w:rFonts w:hint="cs"/>
          <w:rtl/>
        </w:rPr>
        <w:t xml:space="preserve">מדהימות, אבל אנחנו במדינת ישראל מתחילים במילה "שלום". אני </w:t>
      </w:r>
      <w:bookmarkStart w:id="19478" w:name="_ETM_Q38_286000"/>
      <w:bookmarkEnd w:id="19478"/>
      <w:r>
        <w:rPr>
          <w:rFonts w:hint="cs"/>
          <w:rtl/>
        </w:rPr>
        <w:t xml:space="preserve">הייתי רוצה שבכל ההתעלמות של העולם מירושלים, דווקא האירוויזיון יקרה </w:t>
      </w:r>
      <w:bookmarkStart w:id="19479" w:name="_ETM_Q38_291000"/>
      <w:bookmarkEnd w:id="19479"/>
      <w:r>
        <w:rPr>
          <w:rFonts w:hint="cs"/>
          <w:rtl/>
        </w:rPr>
        <w:t xml:space="preserve">בירושלים, כדי להגיד לעולם כולו: חברים, ירושלים היא עיר שמכבדת </w:t>
      </w:r>
      <w:bookmarkStart w:id="19480" w:name="_ETM_Q38_290000"/>
      <w:bookmarkEnd w:id="19480"/>
      <w:r>
        <w:rPr>
          <w:rFonts w:hint="cs"/>
          <w:rtl/>
        </w:rPr>
        <w:t xml:space="preserve">ומקבלת; היא עיר של שלום; היא עיר שבה שלוש </w:t>
      </w:r>
      <w:bookmarkStart w:id="19481" w:name="_ETM_Q38_300000"/>
      <w:bookmarkEnd w:id="19481"/>
      <w:r>
        <w:rPr>
          <w:rFonts w:hint="cs"/>
          <w:rtl/>
        </w:rPr>
        <w:t xml:space="preserve">הדתות חוברות יחד וגרות יחד, כי </w:t>
      </w:r>
      <w:bookmarkStart w:id="19482" w:name="_ETM_Q38_303000"/>
      <w:bookmarkEnd w:id="19482"/>
      <w:r>
        <w:rPr>
          <w:rFonts w:hint="cs"/>
          <w:rtl/>
        </w:rPr>
        <w:t>כך נכון שיהיה.</w:t>
      </w:r>
    </w:p>
    <w:p w:rsidR="003F5887" w:rsidRDefault="003F5887" w:rsidP="006B7C0E">
      <w:pPr>
        <w:rPr>
          <w:rtl/>
        </w:rPr>
      </w:pPr>
    </w:p>
    <w:sdt>
      <w:sdtPr>
        <w:rPr>
          <w:rtl/>
        </w:rPr>
        <w:alias w:val="יור"/>
        <w:tag w:val="&lt;ID&gt;5704&lt;/ID&gt;&lt;Name&gt;רויטל סויד - יו&quot;ר&lt;/Name&gt;&lt;Data&gt;רויטל סויד&lt;/Data&gt;&lt;Shortcut&gt;&lt;/Shortcut&gt;"/>
        <w:id w:val="-1914305108"/>
        <w:placeholder>
          <w:docPart w:val="10223672536D43B1A136A01BE7C31312"/>
        </w:placeholder>
      </w:sdtPr>
      <w:sdtEndPr/>
      <w:sdtContent>
        <w:p w:rsidR="003F5887" w:rsidRPr="00C1727D" w:rsidRDefault="003F5887" w:rsidP="006B7C0E">
          <w:pPr>
            <w:pStyle w:val="af6"/>
            <w:rPr>
              <w:rtl/>
            </w:rPr>
          </w:pPr>
          <w:r w:rsidRPr="00C1727D">
            <w:rPr>
              <w:rStyle w:val="afe"/>
              <w:color w:val="auto"/>
              <w:rtl/>
            </w:rPr>
            <w:t>היו"ר רויטל סויד</w:t>
          </w:r>
          <w:r w:rsidRPr="00C1727D">
            <w:rPr>
              <w:rtl/>
            </w:rPr>
            <w:t>:</w:t>
          </w:r>
        </w:p>
      </w:sdtContent>
    </w:sdt>
    <w:p w:rsidR="003F5887" w:rsidRDefault="003F5887" w:rsidP="004370BB">
      <w:pPr>
        <w:rPr>
          <w:rtl/>
        </w:rPr>
      </w:pPr>
    </w:p>
    <w:p w:rsidR="003F5887" w:rsidRDefault="003F5887" w:rsidP="006B7C0E">
      <w:pPr>
        <w:rPr>
          <w:rtl/>
        </w:rPr>
      </w:pPr>
      <w:bookmarkStart w:id="19483" w:name="_ETM_Q38_231000"/>
      <w:bookmarkEnd w:id="19483"/>
      <w:r>
        <w:rPr>
          <w:rFonts w:hint="cs"/>
          <w:rtl/>
        </w:rPr>
        <w:t>אבל לא תתעקשי על זה. אבל לא תתעקשי על זה.</w:t>
      </w:r>
    </w:p>
    <w:p w:rsidR="003F5887" w:rsidRDefault="003F5887" w:rsidP="006B7C0E">
      <w:pPr>
        <w:rPr>
          <w:rtl/>
        </w:rPr>
      </w:pPr>
    </w:p>
    <w:bookmarkStart w:id="19484" w:name="_ETM_Q38_302000" w:displacedByCustomXml="next"/>
    <w:bookmarkEnd w:id="19484" w:displacedByCustomXml="next"/>
    <w:sdt>
      <w:sdtPr>
        <w:rPr>
          <w:rtl/>
        </w:rPr>
        <w:alias w:val="דובר_המשך"/>
        <w:tag w:val="&lt;ID&gt;5377&lt;/ID&gt;&lt;Name&gt;מירי רגב - שרה&lt;/Name&gt;&lt;Data&gt;שרת התרבות והספורט מירי רגב&lt;/Data&gt;&lt;Shortcut&gt;מירג&lt;/Shortcut&gt;"/>
        <w:id w:val="445818135"/>
        <w:placeholder>
          <w:docPart w:val="10223672536D43B1A136A01BE7C31312"/>
        </w:placeholder>
      </w:sdtPr>
      <w:sdtEndPr/>
      <w:sdtContent>
        <w:p w:rsidR="003F5887" w:rsidRPr="00C1727D" w:rsidRDefault="003F5887" w:rsidP="006B7C0E">
          <w:pPr>
            <w:pStyle w:val="-"/>
            <w:rPr>
              <w:rtl/>
            </w:rPr>
          </w:pPr>
          <w:r w:rsidRPr="00C1727D">
            <w:rPr>
              <w:rStyle w:val="afe"/>
              <w:color w:val="auto"/>
              <w:rtl/>
            </w:rPr>
            <w:t>שרת התרבות והספורט מירי רגב</w:t>
          </w:r>
          <w:r w:rsidRPr="00C1727D">
            <w:rPr>
              <w:rtl/>
            </w:rPr>
            <w:t>:</w:t>
          </w:r>
        </w:p>
      </w:sdtContent>
    </w:sdt>
    <w:p w:rsidR="003F5887" w:rsidRDefault="003F5887" w:rsidP="004370BB">
      <w:pPr>
        <w:rPr>
          <w:rtl/>
        </w:rPr>
      </w:pPr>
    </w:p>
    <w:p w:rsidR="003F5887" w:rsidRDefault="003F5887" w:rsidP="006B7C0E">
      <w:pPr>
        <w:rPr>
          <w:rtl/>
        </w:rPr>
      </w:pPr>
      <w:r>
        <w:rPr>
          <w:rFonts w:hint="cs"/>
          <w:rtl/>
        </w:rPr>
        <w:t xml:space="preserve">משום שזה </w:t>
      </w:r>
      <w:bookmarkStart w:id="19485" w:name="_ETM_Q38_307000"/>
      <w:bookmarkEnd w:id="19485"/>
      <w:r>
        <w:rPr>
          <w:rFonts w:hint="cs"/>
          <w:rtl/>
        </w:rPr>
        <w:t xml:space="preserve">לא באחריותי, אין לי על מה להתעקש. הדבר היחידי שאני </w:t>
      </w:r>
      <w:bookmarkStart w:id="19486" w:name="_ETM_Q38_305000"/>
      <w:bookmarkEnd w:id="19486"/>
      <w:r>
        <w:rPr>
          <w:rFonts w:hint="cs"/>
          <w:rtl/>
        </w:rPr>
        <w:t xml:space="preserve">יכולה לעשות זה להביע את עמדתי. בסופו של דבר </w:t>
      </w:r>
      <w:bookmarkStart w:id="19487" w:name="_ETM_Q38_313000"/>
      <w:bookmarkEnd w:id="19487"/>
      <w:r>
        <w:rPr>
          <w:rFonts w:hint="cs"/>
          <w:rtl/>
        </w:rPr>
        <w:t>ראש הממשלה יקבל את ההחלטה.</w:t>
      </w:r>
    </w:p>
    <w:p w:rsidR="003F5887" w:rsidRDefault="003F5887" w:rsidP="006B7C0E">
      <w:pPr>
        <w:rPr>
          <w:rtl/>
        </w:rPr>
      </w:pPr>
    </w:p>
    <w:bookmarkStart w:id="19488" w:name="_ETM_Q38_308000" w:displacedByCustomXml="next"/>
    <w:bookmarkEnd w:id="19488" w:displacedByCustomXml="next"/>
    <w:sdt>
      <w:sdtPr>
        <w:rPr>
          <w:rtl/>
        </w:rPr>
        <w:alias w:val="יור"/>
        <w:tag w:val="&lt;ID&gt;5704&lt;/ID&gt;&lt;Name&gt;רויטל סויד - יו&quot;ר&lt;/Name&gt;&lt;Data&gt;רויטל סויד&lt;/Data&gt;&lt;Shortcut&gt;&lt;/Shortcut&gt;"/>
        <w:id w:val="414900588"/>
        <w:placeholder>
          <w:docPart w:val="10223672536D43B1A136A01BE7C31312"/>
        </w:placeholder>
      </w:sdtPr>
      <w:sdtEndPr/>
      <w:sdtContent>
        <w:p w:rsidR="003F5887" w:rsidRPr="00C1727D" w:rsidRDefault="003F5887" w:rsidP="006B7C0E">
          <w:pPr>
            <w:pStyle w:val="af6"/>
            <w:rPr>
              <w:rtl/>
            </w:rPr>
          </w:pPr>
          <w:r w:rsidRPr="00C1727D">
            <w:rPr>
              <w:rStyle w:val="afe"/>
              <w:color w:val="auto"/>
              <w:rtl/>
            </w:rPr>
            <w:t>היו"ר רויטל סויד</w:t>
          </w:r>
          <w:r w:rsidRPr="00C1727D">
            <w:rPr>
              <w:rtl/>
            </w:rPr>
            <w:t>:</w:t>
          </w:r>
        </w:p>
      </w:sdtContent>
    </w:sdt>
    <w:p w:rsidR="003F5887" w:rsidRDefault="003F5887" w:rsidP="004370BB">
      <w:pPr>
        <w:rPr>
          <w:rtl/>
        </w:rPr>
      </w:pPr>
    </w:p>
    <w:p w:rsidR="003F5887" w:rsidRDefault="003F5887" w:rsidP="006B7C0E">
      <w:pPr>
        <w:rPr>
          <w:rtl/>
        </w:rPr>
      </w:pPr>
      <w:r>
        <w:rPr>
          <w:rFonts w:hint="cs"/>
          <w:rtl/>
        </w:rPr>
        <w:t>תודה רבה לשרה רגב.</w:t>
      </w:r>
    </w:p>
    <w:p w:rsidR="003F5887" w:rsidRDefault="003F5887" w:rsidP="006B7C0E">
      <w:pPr>
        <w:rPr>
          <w:rtl/>
        </w:rPr>
      </w:pPr>
    </w:p>
    <w:p w:rsidR="003F5887" w:rsidRDefault="003F5887" w:rsidP="006B7C0E">
      <w:pPr>
        <w:rPr>
          <w:rtl/>
        </w:rPr>
      </w:pPr>
      <w:bookmarkStart w:id="19489" w:name="_ETM_Q38_317000"/>
      <w:bookmarkEnd w:id="19489"/>
      <w:r>
        <w:rPr>
          <w:rFonts w:hint="cs"/>
          <w:rtl/>
        </w:rPr>
        <w:t xml:space="preserve">אחרי הדיון הסוער </w:t>
      </w:r>
      <w:bookmarkStart w:id="19490" w:name="_ETM_Q38_319000"/>
      <w:bookmarkEnd w:id="19490"/>
      <w:r>
        <w:rPr>
          <w:rFonts w:hint="cs"/>
          <w:rtl/>
        </w:rPr>
        <w:t>הזה, אנחנו בהחלט יכולים לנעול את הישיבה. תם סדר-היום.</w:t>
      </w:r>
    </w:p>
    <w:p w:rsidR="003F5887" w:rsidRDefault="003F5887" w:rsidP="006B7C0E">
      <w:pPr>
        <w:rPr>
          <w:rtl/>
        </w:rPr>
      </w:pPr>
    </w:p>
    <w:sdt>
      <w:sdtPr>
        <w:rPr>
          <w:rtl/>
        </w:rPr>
        <w:alias w:val="קריאה"/>
        <w:tag w:val="&lt;ID&gt;5090&lt;/ID&gt;&lt;Name&gt;מרב מיכאלי - המחנה הציוני&lt;/Name&gt;&lt;Data&gt;מרב מיכאלי (המחנה הציוני)&lt;/Data&gt;&lt;Shortcut&gt;מרמי&lt;/Shortcut&gt;"/>
        <w:id w:val="220257091"/>
        <w:placeholder>
          <w:docPart w:val="10223672536D43B1A136A01BE7C31312"/>
        </w:placeholder>
      </w:sdtPr>
      <w:sdtEndPr/>
      <w:sdtContent>
        <w:p w:rsidR="003F5887" w:rsidRPr="00C1727D" w:rsidRDefault="003F5887" w:rsidP="006B7C0E">
          <w:pPr>
            <w:pStyle w:val="af5"/>
            <w:rPr>
              <w:rtl/>
            </w:rPr>
          </w:pPr>
          <w:r w:rsidRPr="00C1727D">
            <w:rPr>
              <w:rStyle w:val="afe"/>
              <w:color w:val="auto"/>
              <w:rtl/>
            </w:rPr>
            <w:t>מרב מיכאלי (המחנה הציוני)</w:t>
          </w:r>
          <w:r w:rsidRPr="00C1727D">
            <w:rPr>
              <w:rtl/>
            </w:rPr>
            <w:t>:</w:t>
          </w:r>
        </w:p>
      </w:sdtContent>
    </w:sdt>
    <w:p w:rsidR="003F5887" w:rsidRDefault="003F5887" w:rsidP="004370BB">
      <w:pPr>
        <w:rPr>
          <w:rtl/>
        </w:rPr>
      </w:pPr>
    </w:p>
    <w:p w:rsidR="003F5887" w:rsidRDefault="003F5887" w:rsidP="006B7C0E">
      <w:pPr>
        <w:rPr>
          <w:rtl/>
        </w:rPr>
      </w:pPr>
      <w:r>
        <w:rPr>
          <w:rFonts w:hint="cs"/>
          <w:rtl/>
        </w:rPr>
        <w:t xml:space="preserve">מה </w:t>
      </w:r>
      <w:bookmarkStart w:id="19491" w:name="_ETM_Q38_330289"/>
      <w:bookmarkEnd w:id="19491"/>
      <w:r w:rsidR="00844C5E">
        <w:rPr>
          <w:rFonts w:hint="cs"/>
          <w:rtl/>
        </w:rPr>
        <w:t>– – –</w:t>
      </w:r>
      <w:bookmarkStart w:id="19492" w:name="_ETM_Q38_321000"/>
      <w:bookmarkEnd w:id="19492"/>
    </w:p>
    <w:p w:rsidR="003F5887" w:rsidRDefault="003F5887" w:rsidP="006B7C0E">
      <w:pPr>
        <w:rPr>
          <w:rtl/>
        </w:rPr>
      </w:pPr>
    </w:p>
    <w:bookmarkStart w:id="19493" w:name="_ETM_Q38_326000" w:displacedByCustomXml="next"/>
    <w:bookmarkEnd w:id="19493" w:displacedByCustomXml="next"/>
    <w:sdt>
      <w:sdtPr>
        <w:rPr>
          <w:rtl/>
        </w:rPr>
        <w:alias w:val="יור"/>
        <w:tag w:val="&lt;ID&gt;5704&lt;/ID&gt;&lt;Name&gt;רויטל סויד - יו&quot;ר&lt;/Name&gt;&lt;Data&gt;רויטל סויד&lt;/Data&gt;&lt;Shortcut&gt;&lt;/Shortcut&gt;"/>
        <w:id w:val="-360985003"/>
        <w:placeholder>
          <w:docPart w:val="10223672536D43B1A136A01BE7C31312"/>
        </w:placeholder>
      </w:sdtPr>
      <w:sdtEndPr/>
      <w:sdtContent>
        <w:p w:rsidR="003F5887" w:rsidRPr="00C1727D" w:rsidRDefault="003F5887" w:rsidP="006B7C0E">
          <w:pPr>
            <w:pStyle w:val="af6"/>
            <w:rPr>
              <w:rtl/>
            </w:rPr>
          </w:pPr>
          <w:r w:rsidRPr="00C1727D">
            <w:rPr>
              <w:rStyle w:val="afe"/>
              <w:color w:val="auto"/>
              <w:rtl/>
            </w:rPr>
            <w:t>היו"ר רויטל סויד</w:t>
          </w:r>
          <w:r w:rsidRPr="00C1727D">
            <w:rPr>
              <w:rtl/>
            </w:rPr>
            <w:t>:</w:t>
          </w:r>
        </w:p>
      </w:sdtContent>
    </w:sdt>
    <w:p w:rsidR="003F5887" w:rsidRDefault="003F5887" w:rsidP="004370BB">
      <w:pPr>
        <w:rPr>
          <w:rtl/>
        </w:rPr>
      </w:pPr>
    </w:p>
    <w:p w:rsidR="003F5887" w:rsidRDefault="003F5887" w:rsidP="006B7C0E">
      <w:pPr>
        <w:rPr>
          <w:rtl/>
        </w:rPr>
      </w:pPr>
      <w:r>
        <w:rPr>
          <w:rFonts w:hint="cs"/>
          <w:rtl/>
        </w:rPr>
        <w:t>איזה? לי אין.</w:t>
      </w:r>
    </w:p>
    <w:p w:rsidR="003F5887" w:rsidRDefault="003F5887" w:rsidP="006B7C0E">
      <w:pPr>
        <w:rPr>
          <w:rtl/>
        </w:rPr>
      </w:pPr>
      <w:bookmarkStart w:id="19494" w:name="_ETM_Q38_322000"/>
      <w:bookmarkStart w:id="19495" w:name="_ETM_Q38_324000"/>
      <w:bookmarkStart w:id="19496" w:name="_ETM_Q38_328000"/>
      <w:bookmarkEnd w:id="19494"/>
      <w:bookmarkEnd w:id="19495"/>
      <w:bookmarkEnd w:id="19496"/>
    </w:p>
    <w:sdt>
      <w:sdtPr>
        <w:rPr>
          <w:rtl/>
        </w:rPr>
        <w:alias w:val="קריאה"/>
        <w:tag w:val="&lt;ID&gt;5503&lt;/ID&gt;&lt;Name&gt;משולם נהרי - סגן שר&lt;/Name&gt;&lt;Data&gt;סגן שר הפנים משולם נהרי&lt;/Data&gt;&lt;Shortcut&gt;משנה&lt;/Shortcut&gt;"/>
        <w:id w:val="-263543283"/>
        <w:placeholder>
          <w:docPart w:val="10223672536D43B1A136A01BE7C31312"/>
        </w:placeholder>
      </w:sdtPr>
      <w:sdtEndPr/>
      <w:sdtContent>
        <w:p w:rsidR="003F5887" w:rsidRPr="00C1727D" w:rsidRDefault="003F5887" w:rsidP="006B7C0E">
          <w:pPr>
            <w:pStyle w:val="af5"/>
            <w:rPr>
              <w:rtl/>
            </w:rPr>
          </w:pPr>
          <w:r w:rsidRPr="00C1727D">
            <w:rPr>
              <w:rStyle w:val="afe"/>
              <w:color w:val="auto"/>
              <w:rtl/>
            </w:rPr>
            <w:t>סגן שר הפנים משולם נהרי</w:t>
          </w:r>
          <w:r w:rsidRPr="00C1727D">
            <w:rPr>
              <w:rtl/>
            </w:rPr>
            <w:t>:</w:t>
          </w:r>
        </w:p>
      </w:sdtContent>
    </w:sdt>
    <w:p w:rsidR="003F5887" w:rsidRDefault="003F5887" w:rsidP="004370BB">
      <w:pPr>
        <w:rPr>
          <w:rtl/>
          <w:lang w:eastAsia="he-IL"/>
        </w:rPr>
      </w:pPr>
    </w:p>
    <w:p w:rsidR="003F5887" w:rsidRPr="00256D54" w:rsidRDefault="003F5887" w:rsidP="006B7C0E">
      <w:pPr>
        <w:rPr>
          <w:rtl/>
          <w:lang w:eastAsia="he-IL"/>
        </w:rPr>
      </w:pPr>
      <w:r>
        <w:rPr>
          <w:rFonts w:hint="cs"/>
          <w:rtl/>
          <w:lang w:eastAsia="he-IL"/>
        </w:rPr>
        <w:t>לא תם. לא תם.</w:t>
      </w:r>
    </w:p>
    <w:p w:rsidR="003F5887" w:rsidRDefault="003F5887" w:rsidP="006B7C0E">
      <w:pPr>
        <w:rPr>
          <w:rtl/>
        </w:rPr>
      </w:pPr>
    </w:p>
    <w:sdt>
      <w:sdtPr>
        <w:rPr>
          <w:rtl/>
        </w:rPr>
        <w:alias w:val="יור"/>
        <w:tag w:val="&lt;ID&gt;5704&lt;/ID&gt;&lt;Name&gt;רויטל סויד - יו&quot;ר&lt;/Name&gt;&lt;Data&gt;רויטל סויד&lt;/Data&gt;&lt;Shortcut&gt;&lt;/Shortcut&gt;"/>
        <w:id w:val="-1800374631"/>
        <w:placeholder>
          <w:docPart w:val="10223672536D43B1A136A01BE7C31312"/>
        </w:placeholder>
      </w:sdtPr>
      <w:sdtEndPr/>
      <w:sdtContent>
        <w:p w:rsidR="003F5887" w:rsidRPr="00C1727D" w:rsidRDefault="003F5887" w:rsidP="006B7C0E">
          <w:pPr>
            <w:pStyle w:val="af6"/>
            <w:rPr>
              <w:rtl/>
            </w:rPr>
          </w:pPr>
          <w:r w:rsidRPr="00C1727D">
            <w:rPr>
              <w:rStyle w:val="afe"/>
              <w:color w:val="auto"/>
              <w:rtl/>
            </w:rPr>
            <w:t>היו"ר רויטל סויד</w:t>
          </w:r>
          <w:r w:rsidRPr="00C1727D">
            <w:rPr>
              <w:rtl/>
            </w:rPr>
            <w:t>:</w:t>
          </w:r>
        </w:p>
      </w:sdtContent>
    </w:sdt>
    <w:p w:rsidR="003F5887" w:rsidRDefault="003F5887" w:rsidP="004370BB">
      <w:pPr>
        <w:rPr>
          <w:rtl/>
        </w:rPr>
      </w:pPr>
    </w:p>
    <w:p w:rsidR="003F5887" w:rsidRDefault="003F5887" w:rsidP="006B7C0E">
      <w:pPr>
        <w:rPr>
          <w:rtl/>
        </w:rPr>
      </w:pPr>
      <w:r>
        <w:rPr>
          <w:rFonts w:hint="cs"/>
          <w:rtl/>
        </w:rPr>
        <w:t>איפה?</w:t>
      </w:r>
      <w:bookmarkStart w:id="19497" w:name="_ETM_Q38_327000"/>
      <w:bookmarkEnd w:id="19497"/>
    </w:p>
    <w:p w:rsidR="003F5887" w:rsidRDefault="003F5887" w:rsidP="006B7C0E">
      <w:pPr>
        <w:rPr>
          <w:rtl/>
        </w:rPr>
      </w:pPr>
    </w:p>
    <w:sdt>
      <w:sdtPr>
        <w:rPr>
          <w:rtl/>
        </w:rPr>
        <w:alias w:val="קריאה"/>
        <w:tag w:val="&lt;ID&gt;5090&lt;/ID&gt;&lt;Name&gt;מרב מיכאלי - המחנה הציוני&lt;/Name&gt;&lt;Data&gt;מרב מיכאלי (המחנה הציוני)&lt;/Data&gt;&lt;Shortcut&gt;מרמי&lt;/Shortcut&gt;"/>
        <w:id w:val="1006716053"/>
        <w:placeholder>
          <w:docPart w:val="10223672536D43B1A136A01BE7C31312"/>
        </w:placeholder>
      </w:sdtPr>
      <w:sdtEndPr/>
      <w:sdtContent>
        <w:p w:rsidR="003F5887" w:rsidRPr="00C1727D" w:rsidRDefault="003F5887" w:rsidP="006B7C0E">
          <w:pPr>
            <w:pStyle w:val="af5"/>
            <w:rPr>
              <w:rtl/>
            </w:rPr>
          </w:pPr>
          <w:r w:rsidRPr="00C1727D">
            <w:rPr>
              <w:rStyle w:val="afe"/>
              <w:color w:val="auto"/>
              <w:rtl/>
            </w:rPr>
            <w:t>מרב מיכאלי (המחנה הציוני)</w:t>
          </w:r>
          <w:r w:rsidRPr="00C1727D">
            <w:rPr>
              <w:rtl/>
            </w:rPr>
            <w:t>:</w:t>
          </w:r>
        </w:p>
      </w:sdtContent>
    </w:sdt>
    <w:p w:rsidR="003F5887" w:rsidRDefault="003F5887" w:rsidP="004370BB">
      <w:pPr>
        <w:rPr>
          <w:rtl/>
        </w:rPr>
      </w:pPr>
    </w:p>
    <w:p w:rsidR="003F5887" w:rsidRDefault="003F5887" w:rsidP="002514FE">
      <w:pPr>
        <w:rPr>
          <w:rtl/>
        </w:rPr>
      </w:pPr>
      <w:r>
        <w:rPr>
          <w:rFonts w:hint="cs"/>
          <w:rtl/>
        </w:rPr>
        <w:t>מה? גברתי היושבת-ראש היקרה, יש עוד שתי הצעות.</w:t>
      </w:r>
    </w:p>
    <w:p w:rsidR="003F5887" w:rsidRDefault="003F5887" w:rsidP="006B7C0E">
      <w:pPr>
        <w:rPr>
          <w:rtl/>
        </w:rPr>
      </w:pPr>
      <w:bookmarkStart w:id="19498" w:name="_ETM_Q38_330000"/>
      <w:bookmarkStart w:id="19499" w:name="_ETM_Q38_331000"/>
      <w:bookmarkEnd w:id="19498"/>
      <w:bookmarkEnd w:id="19499"/>
    </w:p>
    <w:sdt>
      <w:sdtPr>
        <w:rPr>
          <w:rtl/>
        </w:rPr>
        <w:alias w:val="יור"/>
        <w:tag w:val="&lt;ID&gt;5704&lt;/ID&gt;&lt;Name&gt;רויטל סויד - יו&quot;ר&lt;/Name&gt;&lt;Data&gt;רויטל סויד&lt;/Data&gt;&lt;Shortcut&gt;&lt;/Shortcut&gt;"/>
        <w:id w:val="-1710253381"/>
        <w:placeholder>
          <w:docPart w:val="10223672536D43B1A136A01BE7C31312"/>
        </w:placeholder>
      </w:sdtPr>
      <w:sdtEndPr/>
      <w:sdtContent>
        <w:p w:rsidR="003F5887" w:rsidRPr="00C1727D" w:rsidRDefault="003F5887" w:rsidP="006B7C0E">
          <w:pPr>
            <w:pStyle w:val="af6"/>
            <w:rPr>
              <w:rtl/>
            </w:rPr>
          </w:pPr>
          <w:r w:rsidRPr="00C1727D">
            <w:rPr>
              <w:rStyle w:val="afe"/>
              <w:color w:val="auto"/>
              <w:rtl/>
            </w:rPr>
            <w:t>היו"ר רויטל סויד</w:t>
          </w:r>
          <w:r w:rsidRPr="00C1727D">
            <w:rPr>
              <w:rtl/>
            </w:rPr>
            <w:t>:</w:t>
          </w:r>
        </w:p>
      </w:sdtContent>
    </w:sdt>
    <w:p w:rsidR="003F5887" w:rsidRDefault="003F5887" w:rsidP="004370BB">
      <w:pPr>
        <w:rPr>
          <w:rtl/>
        </w:rPr>
      </w:pPr>
    </w:p>
    <w:p w:rsidR="003F5887" w:rsidRDefault="003F5887" w:rsidP="006B7C0E">
      <w:pPr>
        <w:rPr>
          <w:rtl/>
        </w:rPr>
      </w:pPr>
      <w:r>
        <w:rPr>
          <w:rFonts w:hint="cs"/>
          <w:rtl/>
        </w:rPr>
        <w:t>לי אין. איפה? אוקיי. טוב.</w:t>
      </w:r>
    </w:p>
    <w:p w:rsidR="003F5887" w:rsidRDefault="003F5887" w:rsidP="006B7C0E">
      <w:pPr>
        <w:rPr>
          <w:rtl/>
        </w:rPr>
      </w:pPr>
    </w:p>
    <w:p w:rsidR="003F5887" w:rsidRDefault="003F5887" w:rsidP="007E47BA">
      <w:pPr>
        <w:rPr>
          <w:rtl/>
        </w:rPr>
      </w:pPr>
      <w:bookmarkStart w:id="19500" w:name="_ETM_Q38_352000"/>
      <w:bookmarkEnd w:id="19500"/>
      <w:r>
        <w:rPr>
          <w:rFonts w:hint="cs"/>
          <w:rtl/>
        </w:rPr>
        <w:t>אנחנו עוברים</w:t>
      </w:r>
      <w:bookmarkStart w:id="19501" w:name="_ETM_Q38_351000"/>
      <w:bookmarkEnd w:id="19501"/>
      <w:r>
        <w:rPr>
          <w:rFonts w:hint="cs"/>
          <w:rtl/>
        </w:rPr>
        <w:t xml:space="preserve"> להצעות לסדר-היום בנושא: נכים עניים אשר איבדו את זכאותם להטבות</w:t>
      </w:r>
      <w:bookmarkStart w:id="19502" w:name="_ETM_Q38_354000"/>
      <w:bookmarkEnd w:id="19502"/>
      <w:r>
        <w:rPr>
          <w:rFonts w:hint="cs"/>
          <w:rtl/>
        </w:rPr>
        <w:t xml:space="preserve"> בשל הגדלת קצבת הנכות. גם זה נדחה.</w:t>
      </w:r>
    </w:p>
    <w:p w:rsidR="007E47BA" w:rsidRDefault="007E47BA" w:rsidP="007E47BA">
      <w:pPr>
        <w:rPr>
          <w:rtl/>
        </w:rPr>
      </w:pPr>
    </w:p>
    <w:p w:rsidR="007E47BA" w:rsidRDefault="007E47BA" w:rsidP="007E47BA"/>
    <w:bookmarkStart w:id="19503" w:name="_Toc517111722"/>
    <w:bookmarkStart w:id="19504" w:name="_Toc517111840"/>
    <w:bookmarkStart w:id="19505" w:name="_Toc517111962"/>
    <w:p w:rsidR="003F5887" w:rsidRDefault="00FC6D8C" w:rsidP="006B7C0E">
      <w:pPr>
        <w:pStyle w:val="a6"/>
        <w:rPr>
          <w:rtl/>
        </w:rPr>
      </w:pPr>
      <w:sdt>
        <w:sdtPr>
          <w:rPr>
            <w:rtl/>
          </w:rPr>
          <w:alias w:val="נושא"/>
          <w:id w:val="1988279647"/>
          <w:placeholder>
            <w:docPart w:val="10223672536D43B1A136A01BE7C31312"/>
          </w:placeholder>
          <w15:color w:val="993366"/>
        </w:sdtPr>
        <w:sdtEndPr/>
        <w:sdtContent>
          <w:r w:rsidR="003F5887" w:rsidRPr="00815B6B">
            <w:rPr>
              <w:rStyle w:val="afe"/>
              <w:color w:val="000000"/>
              <w:rtl/>
            </w:rPr>
            <w:t>הצעות לסדר-היום</w:t>
          </w:r>
        </w:sdtContent>
      </w:sdt>
      <w:bookmarkEnd w:id="19503"/>
      <w:bookmarkEnd w:id="19504"/>
      <w:bookmarkEnd w:id="19505"/>
      <w:r w:rsidR="003F5887">
        <w:rPr>
          <w:rtl/>
        </w:rPr>
        <w:t xml:space="preserve"> </w:t>
      </w:r>
    </w:p>
    <w:sdt>
      <w:sdtPr>
        <w:rPr>
          <w:rtl/>
        </w:rPr>
        <w:alias w:val="הלסי"/>
        <w:tag w:val="&lt;ID&gt;613801&lt;/ID&gt;&lt;Name&gt;הצעה לסדר היום בנושא: המצב בדרום תל אביב לא משתנה ולמדינה אין מענה&lt;/Name&gt;&lt;Data&gt;הצעה לסדר היום בנושא: המצב בדרום תל אביב לא משתנה ולמדינה אין מענה&lt;/Data&gt;&lt;Number&gt;&lt;/Number&gt;&lt;OrigNumbers&gt; 10286 |  10293 |  10315 |  10355&lt;/OrigNumbers&gt;&lt;HalsiIncludeNumbers&gt; 10286,  10293,  10315 ו- 10355&lt;/HalsiIncludeNumbers&gt;&lt;OrigNames&gt;&lt;/OrigNames&gt;&lt;Initiators&gt;&lt;/Initiators&gt;&lt;FullItemNumber&gt;&lt;/FullItemNumber&gt;"/>
        <w:id w:val="-2092698086"/>
        <w:placeholder>
          <w:docPart w:val="10223672536D43B1A136A01BE7C31312"/>
        </w:placeholder>
        <w15:color w:val="993366"/>
      </w:sdtPr>
      <w:sdtEndPr/>
      <w:sdtContent>
        <w:bookmarkStart w:id="19506" w:name="_Toc517111963" w:displacedByCustomXml="prev"/>
        <w:bookmarkStart w:id="19507" w:name="_Toc517111841" w:displacedByCustomXml="prev"/>
        <w:bookmarkStart w:id="19508" w:name="_Toc517111723" w:displacedByCustomXml="prev"/>
        <w:p w:rsidR="003F5887" w:rsidRPr="00815B6B" w:rsidRDefault="003F5887" w:rsidP="006B7C0E">
          <w:pPr>
            <w:pStyle w:val="a6"/>
            <w:rPr>
              <w:rtl/>
            </w:rPr>
          </w:pPr>
          <w:r w:rsidRPr="00815B6B">
            <w:rPr>
              <w:rStyle w:val="afe"/>
              <w:color w:val="000000"/>
              <w:rtl/>
            </w:rPr>
            <w:t xml:space="preserve"> המצב בדרום תל אביב לא משתנה ולמדינה אין מענה</w:t>
          </w:r>
        </w:p>
      </w:sdtContent>
    </w:sdt>
    <w:bookmarkEnd w:id="19506" w:displacedByCustomXml="prev"/>
    <w:bookmarkEnd w:id="19507" w:displacedByCustomXml="prev"/>
    <w:bookmarkEnd w:id="19508" w:displacedByCustomXml="prev"/>
    <w:p w:rsidR="003F5887" w:rsidRDefault="003F5887" w:rsidP="006B7C0E">
      <w:pPr>
        <w:rPr>
          <w:rtl/>
        </w:rPr>
      </w:pPr>
    </w:p>
    <w:sdt>
      <w:sdtPr>
        <w:rPr>
          <w:rtl/>
        </w:rPr>
        <w:alias w:val="יור"/>
        <w:tag w:val="&lt;ID&gt;5704&lt;/ID&gt;&lt;Name&gt;רויטל סויד - יו&quot;ר&lt;/Name&gt;&lt;Data&gt;רויטל סויד&lt;/Data&gt;&lt;Shortcut&gt;&lt;/Shortcut&gt;"/>
        <w:id w:val="31233596"/>
        <w:placeholder>
          <w:docPart w:val="4486ABEE37E44DA9B0E5F48B2F5FC65D"/>
        </w:placeholder>
      </w:sdtPr>
      <w:sdtEndPr/>
      <w:sdtContent>
        <w:p w:rsidR="003F5887" w:rsidRPr="00AE3D3A" w:rsidRDefault="003F5887" w:rsidP="006B7C0E">
          <w:pPr>
            <w:pStyle w:val="af6"/>
            <w:rPr>
              <w:rtl/>
            </w:rPr>
          </w:pPr>
          <w:r w:rsidRPr="00AE3D3A">
            <w:rPr>
              <w:rtl/>
            </w:rPr>
            <w:t xml:space="preserve">היו"ר </w:t>
          </w:r>
          <w:r w:rsidRPr="00AE3D3A">
            <w:rPr>
              <w:rStyle w:val="afe"/>
              <w:color w:val="auto"/>
              <w:rtl/>
            </w:rPr>
            <w:t>רויטל סויד:</w:t>
          </w:r>
        </w:p>
      </w:sdtContent>
    </w:sdt>
    <w:p w:rsidR="003F5887" w:rsidRDefault="003F5887" w:rsidP="006B7C0E">
      <w:pPr>
        <w:rPr>
          <w:rtl/>
        </w:rPr>
      </w:pPr>
    </w:p>
    <w:p w:rsidR="003F5887" w:rsidRDefault="003F5887" w:rsidP="006B7C0E">
      <w:pPr>
        <w:rPr>
          <w:rtl/>
        </w:rPr>
      </w:pPr>
      <w:r>
        <w:rPr>
          <w:rFonts w:hint="cs"/>
          <w:rtl/>
        </w:rPr>
        <w:t>הצעות לסדר-היום</w:t>
      </w:r>
      <w:bookmarkStart w:id="19509" w:name="_ETM_Q38_361000"/>
      <w:bookmarkEnd w:id="19509"/>
      <w:r>
        <w:rPr>
          <w:rFonts w:hint="cs"/>
          <w:rtl/>
        </w:rPr>
        <w:t xml:space="preserve"> בנושא: המצב בדרום תל אביב לא משתנה ולמדינה אין מענה, מס'</w:t>
      </w:r>
      <w:r w:rsidR="004370BB">
        <w:rPr>
          <w:rFonts w:hint="cs"/>
          <w:rtl/>
        </w:rPr>
        <w:t xml:space="preserve"> </w:t>
      </w:r>
      <w:r>
        <w:rPr>
          <w:rtl/>
        </w:rPr>
        <w:t xml:space="preserve"> 10286, 10293, 10315 ו-10355</w:t>
      </w:r>
      <w:r>
        <w:rPr>
          <w:rFonts w:hint="cs"/>
          <w:rtl/>
        </w:rPr>
        <w:t xml:space="preserve">. המציע הראשון הוא חבר הכנסת מוסי רז, ולאחר מכן </w:t>
      </w:r>
      <w:r>
        <w:rPr>
          <w:rFonts w:hint="eastAsia"/>
          <w:rtl/>
        </w:rPr>
        <w:t xml:space="preserve">– </w:t>
      </w:r>
      <w:r>
        <w:rPr>
          <w:rFonts w:hint="cs"/>
          <w:rtl/>
        </w:rPr>
        <w:t xml:space="preserve">חברת הכנסת מרב מיכאלי. </w:t>
      </w:r>
    </w:p>
    <w:p w:rsidR="003F5887" w:rsidRDefault="003F5887" w:rsidP="006B7C0E">
      <w:pPr>
        <w:rPr>
          <w:rtl/>
        </w:rPr>
      </w:pPr>
      <w:bookmarkStart w:id="19510" w:name="_ETM_Q38_397199"/>
      <w:bookmarkEnd w:id="19510"/>
    </w:p>
    <w:p w:rsidR="003F5887" w:rsidRDefault="003F5887" w:rsidP="006B7C0E">
      <w:pPr>
        <w:rPr>
          <w:rtl/>
        </w:rPr>
      </w:pPr>
      <w:bookmarkStart w:id="19511" w:name="_ETM_Q38_397492"/>
      <w:bookmarkEnd w:id="19511"/>
      <w:r>
        <w:rPr>
          <w:rFonts w:hint="cs"/>
          <w:rtl/>
        </w:rPr>
        <w:t xml:space="preserve">עכשיו אני מבינה למה </w:t>
      </w:r>
      <w:bookmarkStart w:id="19512" w:name="_ETM_Q38_376000"/>
      <w:bookmarkEnd w:id="19512"/>
      <w:r>
        <w:rPr>
          <w:rFonts w:hint="cs"/>
          <w:rtl/>
        </w:rPr>
        <w:t xml:space="preserve">סגן השר נשאר פה. לא הבנתי למה סגן השר </w:t>
      </w:r>
      <w:bookmarkStart w:id="19513" w:name="_ETM_Q38_377000"/>
      <w:bookmarkEnd w:id="19513"/>
      <w:r>
        <w:rPr>
          <w:rFonts w:hint="cs"/>
          <w:rtl/>
        </w:rPr>
        <w:t xml:space="preserve">יושב פה. סגן השר, עכשיו אני מבינה למה אתה יושב </w:t>
      </w:r>
      <w:bookmarkStart w:id="19514" w:name="_ETM_Q38_381000"/>
      <w:bookmarkEnd w:id="19514"/>
      <w:r>
        <w:rPr>
          <w:rFonts w:hint="cs"/>
          <w:rtl/>
        </w:rPr>
        <w:t>פה. לא הבנתי למה אתה יושב פה.</w:t>
      </w:r>
    </w:p>
    <w:p w:rsidR="003F5887" w:rsidRDefault="003F5887" w:rsidP="006B7C0E">
      <w:pPr>
        <w:rPr>
          <w:rtl/>
        </w:rPr>
      </w:pPr>
    </w:p>
    <w:bookmarkStart w:id="19515" w:name="_ETM_Q38_385000" w:displacedByCustomXml="next"/>
    <w:bookmarkEnd w:id="19515" w:displacedByCustomXml="next"/>
    <w:sdt>
      <w:sdtPr>
        <w:rPr>
          <w:rtl/>
        </w:rPr>
        <w:alias w:val="קריאה"/>
        <w:tag w:val="&lt;ID&gt;5503&lt;/ID&gt;&lt;Name&gt;משולם נהרי - סגן שר&lt;/Name&gt;&lt;Data&gt;סגן שר הפנים משולם נהרי&lt;/Data&gt;&lt;Shortcut&gt;משנה&lt;/Shortcut&gt;"/>
        <w:id w:val="-456947352"/>
        <w:placeholder>
          <w:docPart w:val="10223672536D43B1A136A01BE7C31312"/>
        </w:placeholder>
      </w:sdtPr>
      <w:sdtEndPr/>
      <w:sdtContent>
        <w:p w:rsidR="003F5887" w:rsidRPr="00AE3D3A" w:rsidRDefault="003F5887" w:rsidP="006B7C0E">
          <w:pPr>
            <w:pStyle w:val="af5"/>
            <w:rPr>
              <w:rtl/>
            </w:rPr>
          </w:pPr>
          <w:r w:rsidRPr="00AE3D3A">
            <w:rPr>
              <w:rStyle w:val="afe"/>
              <w:color w:val="auto"/>
              <w:rtl/>
            </w:rPr>
            <w:t>סגן שר הפנים משולם נהרי</w:t>
          </w:r>
          <w:r w:rsidRPr="00AE3D3A">
            <w:rPr>
              <w:rtl/>
            </w:rPr>
            <w:t>:</w:t>
          </w:r>
        </w:p>
      </w:sdtContent>
    </w:sdt>
    <w:p w:rsidR="003F5887" w:rsidRDefault="003F5887" w:rsidP="004370BB">
      <w:pPr>
        <w:rPr>
          <w:rtl/>
        </w:rPr>
      </w:pPr>
    </w:p>
    <w:p w:rsidR="003F5887" w:rsidRDefault="003F5887" w:rsidP="006B7C0E">
      <w:pPr>
        <w:rPr>
          <w:rtl/>
        </w:rPr>
      </w:pPr>
      <w:r>
        <w:rPr>
          <w:rFonts w:hint="cs"/>
          <w:rtl/>
        </w:rPr>
        <w:t xml:space="preserve">כן. מה </w:t>
      </w:r>
      <w:bookmarkStart w:id="19516" w:name="_ETM_Q38_386000"/>
      <w:bookmarkEnd w:id="19516"/>
      <w:r>
        <w:rPr>
          <w:rFonts w:hint="cs"/>
          <w:rtl/>
        </w:rPr>
        <w:t>לעשות?</w:t>
      </w:r>
    </w:p>
    <w:p w:rsidR="003F5887" w:rsidRPr="00AE3D3A" w:rsidRDefault="003F5887" w:rsidP="006B7C0E">
      <w:bookmarkStart w:id="19517" w:name="_ETM_Q38_383000"/>
      <w:bookmarkEnd w:id="19517"/>
    </w:p>
    <w:bookmarkStart w:id="19518" w:name="_Toc517111964" w:displacedByCustomXml="next"/>
    <w:bookmarkStart w:id="19519" w:name="_Toc517111842" w:displacedByCustomXml="next"/>
    <w:bookmarkStart w:id="19520" w:name="_Toc517111724" w:displacedByCustomXml="next"/>
    <w:sdt>
      <w:sdtPr>
        <w:rPr>
          <w:rtl/>
        </w:rPr>
        <w:alias w:val="דובר"/>
        <w:tag w:val="&lt;ID&gt;5694&lt;/ID&gt;&lt;Name&gt;מוסי רז - מרצ&lt;/Name&gt;&lt;Data&gt;מוסי רז (מרצ)&lt;/Data&gt;&lt;Shortcut&gt;מורז&lt;/Shortcut&gt;&lt;MemberID&gt;2617&lt;/MemberID&gt;"/>
        <w:id w:val="1055133895"/>
        <w:placeholder>
          <w:docPart w:val="10223672536D43B1A136A01BE7C31312"/>
        </w:placeholder>
      </w:sdtPr>
      <w:sdtEndPr/>
      <w:sdtContent>
        <w:p w:rsidR="003F5887" w:rsidRPr="00AE3D3A" w:rsidRDefault="003F5887" w:rsidP="006B7C0E">
          <w:pPr>
            <w:pStyle w:val="a4"/>
            <w:rPr>
              <w:rtl/>
            </w:rPr>
          </w:pPr>
          <w:r w:rsidRPr="00AE3D3A">
            <w:rPr>
              <w:rStyle w:val="afe"/>
              <w:color w:val="auto"/>
              <w:rtl/>
            </w:rPr>
            <w:t>מוסי רז (מרצ)</w:t>
          </w:r>
          <w:r w:rsidRPr="00AE3D3A">
            <w:rPr>
              <w:rtl/>
            </w:rPr>
            <w:t>:</w:t>
          </w:r>
        </w:p>
      </w:sdtContent>
    </w:sdt>
    <w:bookmarkEnd w:id="19518" w:displacedByCustomXml="prev"/>
    <w:bookmarkEnd w:id="19519" w:displacedByCustomXml="prev"/>
    <w:bookmarkEnd w:id="19520" w:displacedByCustomXml="prev"/>
    <w:p w:rsidR="003F5887" w:rsidRDefault="003F5887" w:rsidP="004370BB">
      <w:pPr>
        <w:rPr>
          <w:rtl/>
        </w:rPr>
      </w:pPr>
    </w:p>
    <w:p w:rsidR="003F5887" w:rsidRDefault="003F5887" w:rsidP="006B7C0E">
      <w:pPr>
        <w:rPr>
          <w:rtl/>
        </w:rPr>
      </w:pPr>
      <w:r>
        <w:rPr>
          <w:rFonts w:hint="cs"/>
          <w:rtl/>
        </w:rPr>
        <w:t>אתה רוצה לשבת ליד שולחן הממשלה? זה בסדר. בדרך כלל מתביישים לשבת שם.</w:t>
      </w:r>
    </w:p>
    <w:p w:rsidR="003F5887" w:rsidRDefault="003F5887" w:rsidP="006B7C0E">
      <w:pPr>
        <w:rPr>
          <w:rtl/>
        </w:rPr>
      </w:pPr>
      <w:bookmarkStart w:id="19521" w:name="_ETM_Q38_362000"/>
      <w:bookmarkEnd w:id="19521"/>
    </w:p>
    <w:bookmarkStart w:id="19522" w:name="_ETM_Q38_391000" w:displacedByCustomXml="next"/>
    <w:bookmarkEnd w:id="19522" w:displacedByCustomXml="next"/>
    <w:sdt>
      <w:sdtPr>
        <w:rPr>
          <w:rtl/>
        </w:rPr>
        <w:alias w:val="יור"/>
        <w:tag w:val="&lt;ID&gt;5704&lt;/ID&gt;&lt;Name&gt;רויטל סויד - יו&quot;ר&lt;/Name&gt;&lt;Data&gt;רויטל סויד&lt;/Data&gt;&lt;Shortcut&gt;&lt;/Shortcut&gt;"/>
        <w:id w:val="1411117751"/>
        <w:placeholder>
          <w:docPart w:val="10223672536D43B1A136A01BE7C31312"/>
        </w:placeholder>
      </w:sdtPr>
      <w:sdtEndPr/>
      <w:sdtContent>
        <w:p w:rsidR="003F5887" w:rsidRPr="00AE3D3A" w:rsidRDefault="003F5887" w:rsidP="006B7C0E">
          <w:pPr>
            <w:pStyle w:val="af6"/>
            <w:rPr>
              <w:rtl/>
            </w:rPr>
          </w:pPr>
          <w:r w:rsidRPr="00AE3D3A">
            <w:rPr>
              <w:rStyle w:val="afe"/>
              <w:color w:val="auto"/>
              <w:rtl/>
            </w:rPr>
            <w:t>היו"ר רויטל סויד</w:t>
          </w:r>
          <w:r w:rsidRPr="00AE3D3A">
            <w:rPr>
              <w:rtl/>
            </w:rPr>
            <w:t>:</w:t>
          </w:r>
        </w:p>
      </w:sdtContent>
    </w:sdt>
    <w:p w:rsidR="003F5887" w:rsidRDefault="003F5887" w:rsidP="004370BB">
      <w:pPr>
        <w:rPr>
          <w:rtl/>
        </w:rPr>
      </w:pPr>
    </w:p>
    <w:p w:rsidR="003F5887" w:rsidRDefault="003F5887" w:rsidP="006B7C0E">
      <w:pPr>
        <w:rPr>
          <w:rtl/>
        </w:rPr>
      </w:pPr>
      <w:r>
        <w:rPr>
          <w:rFonts w:hint="cs"/>
          <w:rtl/>
        </w:rPr>
        <w:t>שלוש דקות.</w:t>
      </w:r>
    </w:p>
    <w:p w:rsidR="003F5887" w:rsidRDefault="003F5887" w:rsidP="006B7C0E">
      <w:pPr>
        <w:rPr>
          <w:rtl/>
        </w:rPr>
      </w:pPr>
      <w:bookmarkStart w:id="19523" w:name="_ETM_Q38_387000"/>
      <w:bookmarkEnd w:id="19523"/>
    </w:p>
    <w:bookmarkStart w:id="19524" w:name="_ETM_Q38_388000" w:displacedByCustomXml="next"/>
    <w:bookmarkEnd w:id="19524" w:displacedByCustomXml="next"/>
    <w:sdt>
      <w:sdtPr>
        <w:rPr>
          <w:rtl/>
        </w:rPr>
        <w:alias w:val="דובר_המשך"/>
        <w:tag w:val="&lt;ID&gt;5694&lt;/ID&gt;&lt;Name&gt;מוסי רז - מרצ&lt;/Name&gt;&lt;Data&gt;מוסי רז (מרצ)&lt;/Data&gt;&lt;Shortcut&gt;מורז&lt;/Shortcut&gt;"/>
        <w:id w:val="-895587140"/>
        <w:placeholder>
          <w:docPart w:val="10223672536D43B1A136A01BE7C31312"/>
        </w:placeholder>
      </w:sdtPr>
      <w:sdtEndPr/>
      <w:sdtContent>
        <w:p w:rsidR="003F5887" w:rsidRPr="00AE3D3A" w:rsidRDefault="003F5887" w:rsidP="006B7C0E">
          <w:pPr>
            <w:pStyle w:val="-"/>
            <w:rPr>
              <w:rtl/>
            </w:rPr>
          </w:pPr>
          <w:r w:rsidRPr="00AE3D3A">
            <w:rPr>
              <w:rStyle w:val="afe"/>
              <w:color w:val="auto"/>
              <w:rtl/>
            </w:rPr>
            <w:t>מוסי רז (מרצ)</w:t>
          </w:r>
          <w:r w:rsidRPr="00AE3D3A">
            <w:rPr>
              <w:rtl/>
            </w:rPr>
            <w:t>:</w:t>
          </w:r>
        </w:p>
      </w:sdtContent>
    </w:sdt>
    <w:p w:rsidR="003F5887" w:rsidRDefault="003F5887" w:rsidP="004370BB">
      <w:pPr>
        <w:rPr>
          <w:rtl/>
        </w:rPr>
      </w:pPr>
    </w:p>
    <w:p w:rsidR="00876BBA" w:rsidRDefault="003F5887" w:rsidP="00876BBA">
      <w:pPr>
        <w:rPr>
          <w:rtl/>
        </w:rPr>
      </w:pPr>
      <w:bookmarkStart w:id="19525" w:name="_ETM_Q38_392000"/>
      <w:bookmarkEnd w:id="19525"/>
      <w:r>
        <w:rPr>
          <w:rFonts w:hint="cs"/>
          <w:rtl/>
        </w:rPr>
        <w:t xml:space="preserve">גברתי היושבת-ראש, גברתי </w:t>
      </w:r>
      <w:bookmarkStart w:id="19526" w:name="_ETM_Q38_390000"/>
      <w:bookmarkEnd w:id="19526"/>
      <w:r>
        <w:rPr>
          <w:rFonts w:hint="cs"/>
          <w:rtl/>
        </w:rPr>
        <w:t>השרה, חברת הכנסת, סגן השר, אנחנו העלינו את ההצעה הזאת</w:t>
      </w:r>
      <w:bookmarkStart w:id="19527" w:name="_ETM_Q38_402000"/>
      <w:bookmarkEnd w:id="19527"/>
      <w:r>
        <w:rPr>
          <w:rFonts w:hint="cs"/>
          <w:rtl/>
        </w:rPr>
        <w:t xml:space="preserve"> לסדר-היום בשל המצב בדרום תל אביב. בדרום תל אביב יש עוני, מצוקה</w:t>
      </w:r>
      <w:bookmarkStart w:id="19528" w:name="_ETM_Q38_408000"/>
      <w:bookmarkEnd w:id="19528"/>
      <w:r>
        <w:rPr>
          <w:rFonts w:hint="cs"/>
          <w:rtl/>
        </w:rPr>
        <w:t xml:space="preserve"> ואפליה לא מהיום, לא מלפני עשר שנים כשהגיעו מבקשי המקלט</w:t>
      </w:r>
      <w:bookmarkStart w:id="19529" w:name="_ETM_Q38_411000"/>
      <w:bookmarkEnd w:id="19529"/>
      <w:r>
        <w:rPr>
          <w:rFonts w:hint="cs"/>
          <w:rtl/>
        </w:rPr>
        <w:t xml:space="preserve">; זה למעשה כך פחות או יותר מקום המדינה, ואולי </w:t>
      </w:r>
      <w:bookmarkStart w:id="19530" w:name="_ETM_Q38_416000"/>
      <w:bookmarkEnd w:id="19530"/>
      <w:r>
        <w:rPr>
          <w:rFonts w:hint="cs"/>
          <w:rtl/>
        </w:rPr>
        <w:t xml:space="preserve">במידה מסוימת אפילו לפני קום המדינה. זה אזור שסבל מאפליה </w:t>
      </w:r>
      <w:bookmarkStart w:id="19531" w:name="_ETM_Q38_419000"/>
      <w:bookmarkEnd w:id="19531"/>
      <w:r>
        <w:rPr>
          <w:rFonts w:hint="cs"/>
          <w:rtl/>
        </w:rPr>
        <w:t xml:space="preserve">רבה, והיו תחקירים רבים כיצד אנשים הגיעו לבתים </w:t>
      </w:r>
      <w:r w:rsidR="00876BBA">
        <w:rPr>
          <w:rFonts w:hint="eastAsia"/>
          <w:rtl/>
        </w:rPr>
        <w:t>–</w:t>
      </w:r>
      <w:r w:rsidR="00876BBA">
        <w:rPr>
          <w:rFonts w:hint="cs"/>
          <w:rtl/>
        </w:rPr>
        <w:t xml:space="preserve"> </w:t>
      </w:r>
      <w:r>
        <w:rPr>
          <w:rFonts w:hint="cs"/>
          <w:rtl/>
        </w:rPr>
        <w:t xml:space="preserve">נאמר, </w:t>
      </w:r>
      <w:bookmarkStart w:id="19532" w:name="_ETM_Q38_429000"/>
      <w:bookmarkEnd w:id="19532"/>
      <w:r>
        <w:rPr>
          <w:rFonts w:hint="cs"/>
          <w:rtl/>
        </w:rPr>
        <w:t xml:space="preserve">אנשים יותר מקושרים, בשכונות יותר מבוססות, הגיעו לבתים ואפשרו </w:t>
      </w:r>
      <w:bookmarkStart w:id="19533" w:name="_ETM_Q38_435000"/>
      <w:bookmarkEnd w:id="19533"/>
      <w:r>
        <w:rPr>
          <w:rFonts w:hint="cs"/>
          <w:rtl/>
        </w:rPr>
        <w:t>להם בעלות על הבית, בעוד בדרום תל אביב בחלק מהשכונות לא</w:t>
      </w:r>
      <w:bookmarkStart w:id="19534" w:name="_ETM_Q38_440000"/>
      <w:bookmarkEnd w:id="19534"/>
      <w:r>
        <w:rPr>
          <w:rFonts w:hint="cs"/>
          <w:rtl/>
        </w:rPr>
        <w:t xml:space="preserve"> עשו את זה. </w:t>
      </w:r>
    </w:p>
    <w:p w:rsidR="00876BBA" w:rsidRDefault="00876BBA" w:rsidP="00876BBA">
      <w:pPr>
        <w:rPr>
          <w:rtl/>
        </w:rPr>
      </w:pPr>
    </w:p>
    <w:p w:rsidR="003F5887" w:rsidRDefault="003F5887" w:rsidP="00876BBA">
      <w:pPr>
        <w:rPr>
          <w:rtl/>
        </w:rPr>
      </w:pPr>
      <w:r>
        <w:rPr>
          <w:rFonts w:hint="cs"/>
          <w:rtl/>
        </w:rPr>
        <w:t>שנים של מדיניות של קיפוח ממשלת</w:t>
      </w:r>
      <w:bookmarkStart w:id="19535" w:name="_ETM_Q38_446000"/>
      <w:bookmarkEnd w:id="19535"/>
      <w:r>
        <w:rPr>
          <w:rFonts w:hint="cs"/>
          <w:rtl/>
        </w:rPr>
        <w:t xml:space="preserve">י ועירוני יצרו פערים גדולים. </w:t>
      </w:r>
      <w:bookmarkStart w:id="19536" w:name="_ETM_Q38_453357"/>
      <w:bookmarkStart w:id="19537" w:name="_ETM_Q38_453684"/>
      <w:bookmarkEnd w:id="19536"/>
      <w:bookmarkEnd w:id="19537"/>
      <w:r>
        <w:rPr>
          <w:rFonts w:hint="cs"/>
          <w:rtl/>
        </w:rPr>
        <w:t xml:space="preserve">דרום תל </w:t>
      </w:r>
      <w:bookmarkStart w:id="19538" w:name="_ETM_Q38_452189"/>
      <w:bookmarkEnd w:id="19538"/>
      <w:r>
        <w:rPr>
          <w:rFonts w:hint="cs"/>
          <w:rtl/>
        </w:rPr>
        <w:t>אביב כבר לפני</w:t>
      </w:r>
      <w:bookmarkStart w:id="19539" w:name="_ETM_Q38_451000"/>
      <w:bookmarkEnd w:id="19539"/>
      <w:r>
        <w:rPr>
          <w:rFonts w:hint="cs"/>
          <w:rtl/>
        </w:rPr>
        <w:t xml:space="preserve"> 10 ו-20 שנה הייתה מקום שיחסית, כלכלית, תשתיתית, </w:t>
      </w:r>
      <w:bookmarkStart w:id="19540" w:name="_ETM_Q38_453000"/>
      <w:bookmarkEnd w:id="19540"/>
      <w:r>
        <w:rPr>
          <w:rFonts w:hint="cs"/>
          <w:rtl/>
        </w:rPr>
        <w:t>מפגר אחרי המרכז והצפון, והיה לא נעים</w:t>
      </w:r>
      <w:r w:rsidR="00876BBA">
        <w:rPr>
          <w:rFonts w:hint="cs"/>
          <w:rtl/>
        </w:rPr>
        <w:t>,</w:t>
      </w:r>
      <w:r>
        <w:rPr>
          <w:rFonts w:hint="cs"/>
          <w:rtl/>
        </w:rPr>
        <w:t xml:space="preserve"> ואנשים </w:t>
      </w:r>
      <w:bookmarkStart w:id="19541" w:name="_ETM_Q38_461000"/>
      <w:bookmarkEnd w:id="19541"/>
      <w:r>
        <w:rPr>
          <w:rFonts w:hint="cs"/>
          <w:rtl/>
        </w:rPr>
        <w:t xml:space="preserve">פחדו לבוא לשם. מן הסתם, כשהממשלה, בעשור האחרון, ואפילו זה </w:t>
      </w:r>
      <w:bookmarkStart w:id="19542" w:name="_ETM_Q38_469000"/>
      <w:bookmarkEnd w:id="19542"/>
      <w:r>
        <w:rPr>
          <w:rFonts w:hint="cs"/>
          <w:rtl/>
        </w:rPr>
        <w:t>קצת יותר מעשור, עם התעוררות הבעיה של מבקשי המקלט</w:t>
      </w:r>
      <w:bookmarkStart w:id="19543" w:name="_ETM_Q38_472000"/>
      <w:bookmarkEnd w:id="19543"/>
      <w:r>
        <w:rPr>
          <w:rFonts w:hint="cs"/>
          <w:rtl/>
        </w:rPr>
        <w:t xml:space="preserve"> שנסו על נפשם מאפריקה והגיעו לארץ </w:t>
      </w:r>
      <w:r w:rsidR="00876BBA">
        <w:rPr>
          <w:rFonts w:hint="cs"/>
          <w:rtl/>
        </w:rPr>
        <w:t xml:space="preserve">חסרי כול, </w:t>
      </w:r>
      <w:r>
        <w:rPr>
          <w:rFonts w:hint="cs"/>
          <w:rtl/>
        </w:rPr>
        <w:t>לעיתים אחרי התעללות</w:t>
      </w:r>
      <w:bookmarkStart w:id="19544" w:name="_ETM_Q38_473000"/>
      <w:bookmarkEnd w:id="19544"/>
      <w:r>
        <w:rPr>
          <w:rFonts w:hint="cs"/>
          <w:rtl/>
        </w:rPr>
        <w:t xml:space="preserve"> מאוד קשה בסיני, הממשלה הסיעה אותם </w:t>
      </w:r>
      <w:bookmarkStart w:id="19545" w:name="_ETM_Q38_480000"/>
      <w:bookmarkEnd w:id="19545"/>
      <w:r>
        <w:rPr>
          <w:rFonts w:hint="cs"/>
          <w:rtl/>
        </w:rPr>
        <w:t xml:space="preserve">באוטובוס, נתנה להם כרטיס אוטובוס לתחנה המרכזית, שנמצאת, כפי </w:t>
      </w:r>
      <w:bookmarkStart w:id="19546" w:name="_ETM_Q38_487000"/>
      <w:bookmarkEnd w:id="19546"/>
      <w:r>
        <w:rPr>
          <w:rFonts w:hint="cs"/>
          <w:rtl/>
        </w:rPr>
        <w:t xml:space="preserve">שאנחנו יודעים, בדרומה של תל אביב, ושם נשארו רבים מהם. </w:t>
      </w:r>
      <w:bookmarkStart w:id="19547" w:name="_ETM_Q38_490000"/>
      <w:bookmarkEnd w:id="19547"/>
      <w:r>
        <w:rPr>
          <w:rFonts w:hint="cs"/>
          <w:rtl/>
        </w:rPr>
        <w:t xml:space="preserve">אגב, גם אם הממשלה לא הייתה מסיעה אותם באוטובוס או נותנת להם כרטיס לאוטובוס, לשם הם </w:t>
      </w:r>
      <w:bookmarkStart w:id="19548" w:name="_ETM_Q38_495000"/>
      <w:bookmarkEnd w:id="19548"/>
      <w:r>
        <w:rPr>
          <w:rFonts w:hint="cs"/>
          <w:rtl/>
        </w:rPr>
        <w:t>היו הולכים, משום שזה ידוע בכל העולם: הגירה</w:t>
      </w:r>
      <w:bookmarkStart w:id="19549" w:name="_ETM_Q38_496000"/>
      <w:bookmarkEnd w:id="19549"/>
      <w:r>
        <w:rPr>
          <w:rFonts w:hint="cs"/>
          <w:rtl/>
        </w:rPr>
        <w:t xml:space="preserve"> הולכת לשולי הערים הגדולות, לשולי העיר הגדולה.</w:t>
      </w:r>
    </w:p>
    <w:p w:rsidR="003F5887" w:rsidRDefault="003F5887" w:rsidP="006B7C0E">
      <w:pPr>
        <w:rPr>
          <w:rtl/>
        </w:rPr>
      </w:pPr>
    </w:p>
    <w:p w:rsidR="003F5887" w:rsidRDefault="003F5887" w:rsidP="006B7C0E">
      <w:pPr>
        <w:rPr>
          <w:rtl/>
        </w:rPr>
      </w:pPr>
      <w:bookmarkStart w:id="19550" w:name="_ETM_Q38_523000"/>
      <w:bookmarkEnd w:id="19550"/>
      <w:r>
        <w:rPr>
          <w:rFonts w:hint="cs"/>
          <w:rtl/>
        </w:rPr>
        <w:t xml:space="preserve">אלא שממשלותינו בשנים </w:t>
      </w:r>
      <w:bookmarkStart w:id="19551" w:name="_ETM_Q38_508000"/>
      <w:bookmarkEnd w:id="19551"/>
      <w:r>
        <w:rPr>
          <w:rFonts w:hint="cs"/>
          <w:rtl/>
        </w:rPr>
        <w:t xml:space="preserve">הללו, כדי להנציח את הבעיה וכדי לעשות הון </w:t>
      </w:r>
      <w:bookmarkStart w:id="19552" w:name="_ETM_Q38_514000"/>
      <w:bookmarkEnd w:id="19552"/>
      <w:r>
        <w:rPr>
          <w:rFonts w:hint="cs"/>
          <w:rtl/>
        </w:rPr>
        <w:t xml:space="preserve">פוליטי מהמצוקה הכפולה </w:t>
      </w:r>
      <w:r>
        <w:rPr>
          <w:rFonts w:hint="eastAsia"/>
          <w:rtl/>
        </w:rPr>
        <w:t xml:space="preserve">– </w:t>
      </w:r>
      <w:r>
        <w:rPr>
          <w:rFonts w:hint="cs"/>
          <w:rtl/>
        </w:rPr>
        <w:t xml:space="preserve">גם של מבקשי המקלט וגם של </w:t>
      </w:r>
      <w:bookmarkStart w:id="19553" w:name="_ETM_Q38_517000"/>
      <w:bookmarkEnd w:id="19553"/>
      <w:r>
        <w:rPr>
          <w:rFonts w:hint="cs"/>
          <w:rtl/>
        </w:rPr>
        <w:t xml:space="preserve">תושבי תל אביב, ובעיקר דרומה של העיר </w:t>
      </w:r>
      <w:r>
        <w:rPr>
          <w:rFonts w:hint="eastAsia"/>
          <w:rtl/>
        </w:rPr>
        <w:t xml:space="preserve">– </w:t>
      </w:r>
      <w:r>
        <w:rPr>
          <w:rFonts w:hint="cs"/>
          <w:rtl/>
        </w:rPr>
        <w:t xml:space="preserve">לא עשתה דבר על </w:t>
      </w:r>
      <w:bookmarkStart w:id="19554" w:name="_ETM_Q38_524000"/>
      <w:bookmarkEnd w:id="19554"/>
      <w:r>
        <w:rPr>
          <w:rFonts w:hint="cs"/>
          <w:rtl/>
        </w:rPr>
        <w:t>מנת לפתור את הבעיות של האזור. היא לא השקיעה</w:t>
      </w:r>
      <w:bookmarkStart w:id="19555" w:name="_ETM_Q38_528000"/>
      <w:bookmarkEnd w:id="19555"/>
      <w:r>
        <w:rPr>
          <w:rFonts w:hint="cs"/>
          <w:rtl/>
        </w:rPr>
        <w:t xml:space="preserve"> בתשתיות, לא השקיעה בחינוך, לא השקיעה בשיטור </w:t>
      </w:r>
      <w:bookmarkStart w:id="19556" w:name="_ETM_Q38_529000"/>
      <w:bookmarkEnd w:id="19556"/>
      <w:r>
        <w:rPr>
          <w:rFonts w:hint="cs"/>
          <w:rtl/>
        </w:rPr>
        <w:t>והיא לא השקיעה בשיפור הדיור; השאירה את המצב</w:t>
      </w:r>
      <w:bookmarkStart w:id="19557" w:name="_ETM_Q38_537000"/>
      <w:bookmarkEnd w:id="19557"/>
      <w:r>
        <w:rPr>
          <w:rFonts w:hint="cs"/>
          <w:rtl/>
        </w:rPr>
        <w:t xml:space="preserve"> שבו מבקשי המקלט יכולים לקבל סיוע רפואי, למעשה, רק במרפאה של רופאים לזכויות אדם ביפו, ולכן הם צריכים </w:t>
      </w:r>
      <w:bookmarkStart w:id="19558" w:name="_ETM_Q38_547000"/>
      <w:bookmarkEnd w:id="19558"/>
      <w:r>
        <w:rPr>
          <w:rFonts w:hint="cs"/>
          <w:rtl/>
        </w:rPr>
        <w:t xml:space="preserve">להיות קרובים לשם. עד לא מזמן משרד הפנים שאליו הם </w:t>
      </w:r>
      <w:bookmarkStart w:id="19559" w:name="_ETM_Q38_549000"/>
      <w:bookmarkEnd w:id="19559"/>
      <w:r>
        <w:rPr>
          <w:rFonts w:hint="cs"/>
          <w:rtl/>
        </w:rPr>
        <w:t xml:space="preserve">היו צריכים לגשת כל פעם היה ברחוב סלמה בדרום תל אביב, ולכן הם רצו להיות קרובים לשם; עכשיו זה עבר לבני ברק </w:t>
      </w:r>
      <w:bookmarkStart w:id="19560" w:name="_ETM_Q38_554000"/>
      <w:bookmarkEnd w:id="19560"/>
      <w:r>
        <w:rPr>
          <w:rtl/>
        </w:rPr>
        <w:t>–</w:t>
      </w:r>
      <w:r>
        <w:rPr>
          <w:rFonts w:hint="cs"/>
          <w:rtl/>
        </w:rPr>
        <w:t xml:space="preserve"> לא כל כך מרוחק. </w:t>
      </w:r>
    </w:p>
    <w:p w:rsidR="003F5887" w:rsidRDefault="003F5887" w:rsidP="006B7C0E">
      <w:pPr>
        <w:rPr>
          <w:rtl/>
        </w:rPr>
      </w:pPr>
      <w:bookmarkStart w:id="19561" w:name="_ETM_Q38_571613"/>
      <w:bookmarkEnd w:id="19561"/>
    </w:p>
    <w:p w:rsidR="003F5887" w:rsidRDefault="003F5887" w:rsidP="006B7C0E">
      <w:pPr>
        <w:rPr>
          <w:rtl/>
        </w:rPr>
      </w:pPr>
      <w:bookmarkStart w:id="19562" w:name="_ETM_Q38_571897"/>
      <w:bookmarkEnd w:id="19562"/>
      <w:r>
        <w:rPr>
          <w:rFonts w:hint="cs"/>
          <w:rtl/>
        </w:rPr>
        <w:t>זאת אומרת, הממשלה מנציחה את</w:t>
      </w:r>
      <w:bookmarkStart w:id="19563" w:name="_ETM_Q38_561000"/>
      <w:bookmarkEnd w:id="19563"/>
      <w:r>
        <w:rPr>
          <w:rFonts w:hint="cs"/>
          <w:rtl/>
        </w:rPr>
        <w:t xml:space="preserve"> המצב על מנת שהיא תוכל לסכסך, להאשים את הפליטים </w:t>
      </w:r>
      <w:bookmarkStart w:id="19564" w:name="_ETM_Q38_565000"/>
      <w:bookmarkEnd w:id="19564"/>
      <w:r>
        <w:rPr>
          <w:rFonts w:hint="cs"/>
          <w:rtl/>
        </w:rPr>
        <w:t xml:space="preserve">ולהאשים את בג"ץ, אף שבג"ץ לא מנע ממנה </w:t>
      </w:r>
      <w:bookmarkStart w:id="19565" w:name="_ETM_Q38_569000"/>
      <w:bookmarkEnd w:id="19565"/>
      <w:r>
        <w:rPr>
          <w:rFonts w:hint="cs"/>
          <w:rtl/>
        </w:rPr>
        <w:t xml:space="preserve">לשפר את התשתיות בדרום תל </w:t>
      </w:r>
      <w:bookmarkStart w:id="19566" w:name="_ETM_Q38_580718"/>
      <w:bookmarkEnd w:id="19566"/>
      <w:r>
        <w:rPr>
          <w:rFonts w:hint="cs"/>
          <w:rtl/>
        </w:rPr>
        <w:t xml:space="preserve">אביב, לא מנע ממנה לשפר את </w:t>
      </w:r>
      <w:bookmarkStart w:id="19567" w:name="_ETM_Q38_573000"/>
      <w:bookmarkEnd w:id="19567"/>
      <w:r>
        <w:rPr>
          <w:rFonts w:hint="cs"/>
          <w:rtl/>
        </w:rPr>
        <w:t xml:space="preserve">החינוך בדרום תל אביב </w:t>
      </w:r>
      <w:r>
        <w:rPr>
          <w:rtl/>
        </w:rPr>
        <w:t>–</w:t>
      </w:r>
      <w:r>
        <w:rPr>
          <w:rFonts w:hint="cs"/>
          <w:rtl/>
        </w:rPr>
        <w:t xml:space="preserve"> אני מסיים </w:t>
      </w:r>
      <w:r>
        <w:rPr>
          <w:rtl/>
        </w:rPr>
        <w:t>–</w:t>
      </w:r>
      <w:r>
        <w:rPr>
          <w:rFonts w:hint="cs"/>
          <w:rtl/>
        </w:rPr>
        <w:t xml:space="preserve"> לא מנע לשפר אתה השיטור בדרום תל אביב ולא מנע תאורה בדרום תל אביב. בקיצור, </w:t>
      </w:r>
      <w:bookmarkStart w:id="19568" w:name="_ETM_Q38_582000"/>
      <w:bookmarkEnd w:id="19568"/>
      <w:r>
        <w:rPr>
          <w:rFonts w:hint="cs"/>
          <w:rtl/>
        </w:rPr>
        <w:t>כדאי שהממשלה תתחיל לעבוד במקום להאשים אחרים.</w:t>
      </w:r>
    </w:p>
    <w:p w:rsidR="003F5887" w:rsidRDefault="003F5887" w:rsidP="006B7C0E">
      <w:pPr>
        <w:rPr>
          <w:rtl/>
        </w:rPr>
      </w:pPr>
    </w:p>
    <w:bookmarkStart w:id="19569" w:name="_ETM_Q38_586000" w:displacedByCustomXml="next"/>
    <w:bookmarkEnd w:id="19569" w:displacedByCustomXml="next"/>
    <w:sdt>
      <w:sdtPr>
        <w:rPr>
          <w:rtl/>
        </w:rPr>
        <w:alias w:val="יור"/>
        <w:tag w:val="&lt;ID&gt;5704&lt;/ID&gt;&lt;Name&gt;רויטל סויד - יו&quot;ר&lt;/Name&gt;&lt;Data&gt;רויטל סויד&lt;/Data&gt;&lt;Shortcut&gt;&lt;/Shortcut&gt;"/>
        <w:id w:val="1674994146"/>
        <w:placeholder>
          <w:docPart w:val="10223672536D43B1A136A01BE7C31312"/>
        </w:placeholder>
      </w:sdtPr>
      <w:sdtEndPr/>
      <w:sdtContent>
        <w:p w:rsidR="003F5887" w:rsidRPr="00475B74" w:rsidRDefault="003F5887" w:rsidP="006B7C0E">
          <w:pPr>
            <w:pStyle w:val="af6"/>
            <w:rPr>
              <w:rtl/>
            </w:rPr>
          </w:pPr>
          <w:r w:rsidRPr="00475B74">
            <w:rPr>
              <w:rStyle w:val="afe"/>
              <w:color w:val="auto"/>
              <w:rtl/>
            </w:rPr>
            <w:t>היו"ר רויטל סויד</w:t>
          </w:r>
          <w:r w:rsidRPr="00475B74">
            <w:rPr>
              <w:rtl/>
            </w:rPr>
            <w:t>:</w:t>
          </w:r>
        </w:p>
      </w:sdtContent>
    </w:sdt>
    <w:p w:rsidR="003F5887" w:rsidRDefault="003F5887" w:rsidP="006B7C0E">
      <w:pPr>
        <w:keepNext/>
        <w:rPr>
          <w:rtl/>
        </w:rPr>
      </w:pPr>
      <w:bookmarkStart w:id="19570" w:name="_ETM_Q38_580000"/>
      <w:bookmarkEnd w:id="19570"/>
    </w:p>
    <w:p w:rsidR="003F5887" w:rsidRDefault="003F5887" w:rsidP="006B7C0E">
      <w:pPr>
        <w:rPr>
          <w:rtl/>
          <w:lang w:eastAsia="he-IL"/>
        </w:rPr>
      </w:pPr>
      <w:r>
        <w:rPr>
          <w:rFonts w:hint="cs"/>
          <w:rtl/>
          <w:lang w:eastAsia="he-IL"/>
        </w:rPr>
        <w:t xml:space="preserve">תודה רבה לחבר </w:t>
      </w:r>
      <w:bookmarkStart w:id="19571" w:name="_ETM_Q38_585000"/>
      <w:bookmarkEnd w:id="19571"/>
      <w:r>
        <w:rPr>
          <w:rFonts w:hint="cs"/>
          <w:rtl/>
          <w:lang w:eastAsia="he-IL"/>
        </w:rPr>
        <w:t xml:space="preserve">הכנסת מוסי רז. חברת הכנסת מרב מיכאלי, ולאחר מכן ישיב </w:t>
      </w:r>
      <w:bookmarkStart w:id="19572" w:name="_ETM_Q38_588000"/>
      <w:bookmarkEnd w:id="19572"/>
      <w:r>
        <w:rPr>
          <w:rFonts w:hint="cs"/>
          <w:rtl/>
          <w:lang w:eastAsia="he-IL"/>
        </w:rPr>
        <w:t>סגן שר הפנים משולם נהרי.</w:t>
      </w:r>
    </w:p>
    <w:p w:rsidR="003F5887" w:rsidRPr="00475B74" w:rsidRDefault="003F5887" w:rsidP="006B7C0E">
      <w:pPr>
        <w:rPr>
          <w:rtl/>
          <w:lang w:eastAsia="he-IL"/>
        </w:rPr>
      </w:pPr>
      <w:bookmarkStart w:id="19573" w:name="_ETM_Q38_593000"/>
      <w:bookmarkEnd w:id="19573"/>
    </w:p>
    <w:bookmarkStart w:id="19574" w:name="_Toc517111965" w:displacedByCustomXml="next"/>
    <w:bookmarkStart w:id="19575" w:name="_Toc517111843" w:displacedByCustomXml="next"/>
    <w:bookmarkStart w:id="19576" w:name="_Toc517111725" w:displacedByCustomXml="next"/>
    <w:sdt>
      <w:sdtPr>
        <w:rPr>
          <w:rtl/>
        </w:rPr>
        <w:alias w:val="דובר"/>
        <w:tag w:val="&lt;ID&gt;5090&lt;/ID&gt;&lt;Name&gt;מרב מיכאלי - המחנה הציוני&lt;/Name&gt;&lt;Data&gt;מרב מיכאלי (המחנה הציוני)&lt;/Data&gt;&lt;Shortcut&gt;מרמי&lt;/Shortcut&gt;&lt;MemberID&gt;2474&lt;/MemberID&gt;"/>
        <w:id w:val="-1539588487"/>
        <w:placeholder>
          <w:docPart w:val="10223672536D43B1A136A01BE7C31312"/>
        </w:placeholder>
      </w:sdtPr>
      <w:sdtEndPr/>
      <w:sdtContent>
        <w:p w:rsidR="003F5887" w:rsidRPr="00475B74" w:rsidRDefault="003F5887" w:rsidP="006B7C0E">
          <w:pPr>
            <w:pStyle w:val="a4"/>
            <w:rPr>
              <w:rtl/>
            </w:rPr>
          </w:pPr>
          <w:r w:rsidRPr="00475B74">
            <w:rPr>
              <w:rStyle w:val="afe"/>
              <w:color w:val="auto"/>
              <w:rtl/>
            </w:rPr>
            <w:t>מרב מיכאלי (המחנה הציוני)</w:t>
          </w:r>
          <w:r w:rsidRPr="00475B74">
            <w:rPr>
              <w:rtl/>
            </w:rPr>
            <w:t>:</w:t>
          </w:r>
        </w:p>
      </w:sdtContent>
    </w:sdt>
    <w:bookmarkEnd w:id="19574" w:displacedByCustomXml="prev"/>
    <w:bookmarkEnd w:id="19575" w:displacedByCustomXml="prev"/>
    <w:bookmarkEnd w:id="19576" w:displacedByCustomXml="prev"/>
    <w:p w:rsidR="003F5887" w:rsidRDefault="003F5887" w:rsidP="004370BB">
      <w:pPr>
        <w:rPr>
          <w:rtl/>
        </w:rPr>
      </w:pPr>
      <w:bookmarkStart w:id="19577" w:name="_ETM_Q38_602000"/>
      <w:bookmarkStart w:id="19578" w:name="_ETM_Q38_607000"/>
      <w:bookmarkEnd w:id="19577"/>
      <w:bookmarkEnd w:id="19578"/>
    </w:p>
    <w:p w:rsidR="003F5887" w:rsidRDefault="003F5887" w:rsidP="00876BBA">
      <w:pPr>
        <w:rPr>
          <w:rtl/>
        </w:rPr>
      </w:pPr>
      <w:r>
        <w:rPr>
          <w:rFonts w:hint="cs"/>
          <w:rtl/>
        </w:rPr>
        <w:t xml:space="preserve">תודה, גברתי היושבת-ראש. כמו שאמר </w:t>
      </w:r>
      <w:bookmarkStart w:id="19579" w:name="_ETM_Q38_608000"/>
      <w:bookmarkEnd w:id="19579"/>
      <w:r>
        <w:rPr>
          <w:rFonts w:hint="cs"/>
          <w:rtl/>
        </w:rPr>
        <w:t xml:space="preserve">קודם חבר הכנסת יהודה גליק, כיסאות חמודות וחמודים </w:t>
      </w:r>
      <w:r>
        <w:rPr>
          <w:rFonts w:hint="eastAsia"/>
        </w:rPr>
        <w:t>–</w:t>
      </w:r>
      <w:r>
        <w:rPr>
          <w:rFonts w:hint="cs"/>
          <w:rtl/>
        </w:rPr>
        <w:t xml:space="preserve"> נכון</w:t>
      </w:r>
      <w:bookmarkStart w:id="19580" w:name="_ETM_Q38_614000"/>
      <w:bookmarkEnd w:id="19580"/>
      <w:r>
        <w:rPr>
          <w:rFonts w:hint="cs"/>
          <w:rtl/>
        </w:rPr>
        <w:t xml:space="preserve">? זה מה שהוא אמר? מתוקות ומתוקים, </w:t>
      </w:r>
      <w:bookmarkStart w:id="19581" w:name="_ETM_Q38_621000"/>
      <w:bookmarkEnd w:id="19581"/>
      <w:r>
        <w:rPr>
          <w:rFonts w:hint="cs"/>
          <w:rtl/>
        </w:rPr>
        <w:t>בפסח החריד את שלוות החג</w:t>
      </w:r>
      <w:bookmarkStart w:id="19582" w:name="_ETM_Q38_628000"/>
      <w:bookmarkEnd w:id="19582"/>
      <w:r>
        <w:rPr>
          <w:rFonts w:hint="cs"/>
          <w:rtl/>
        </w:rPr>
        <w:t xml:space="preserve"> של כולנו ההסכם שממשלת ישראל חתמה עם האו"ם כדי להוציא </w:t>
      </w:r>
      <w:bookmarkStart w:id="19583" w:name="_ETM_Q38_634000"/>
      <w:bookmarkEnd w:id="19583"/>
      <w:r>
        <w:rPr>
          <w:rFonts w:hint="cs"/>
          <w:rtl/>
        </w:rPr>
        <w:t xml:space="preserve">מפה אלפי מבקשות ומבקשי מקלט, והחרידה עוד יותר את שלוותנו סערת ההתנגדות והביטול, ואחר כך עוד קמפיין מחודש לגירוש מבקשות ומבקשי מקלט מישראל. </w:t>
      </w:r>
      <w:bookmarkStart w:id="19584" w:name="_ETM_Q38_653000"/>
      <w:bookmarkEnd w:id="19584"/>
    </w:p>
    <w:p w:rsidR="003F5887" w:rsidRDefault="003F5887" w:rsidP="006B7C0E">
      <w:pPr>
        <w:rPr>
          <w:rtl/>
        </w:rPr>
      </w:pPr>
      <w:bookmarkStart w:id="19585" w:name="_ETM_Q38_677053"/>
      <w:bookmarkEnd w:id="19585"/>
    </w:p>
    <w:p w:rsidR="00212642" w:rsidRDefault="003F5887" w:rsidP="00876BBA">
      <w:pPr>
        <w:rPr>
          <w:rtl/>
        </w:rPr>
      </w:pPr>
      <w:bookmarkStart w:id="19586" w:name="_ETM_Q38_677347"/>
      <w:bookmarkEnd w:id="19586"/>
      <w:r>
        <w:rPr>
          <w:rFonts w:hint="cs"/>
          <w:rtl/>
        </w:rPr>
        <w:t xml:space="preserve">אבל מאז נחשפה שוב ערוותה של ממשלת </w:t>
      </w:r>
      <w:bookmarkStart w:id="19587" w:name="_ETM_Q38_655000"/>
      <w:bookmarkEnd w:id="19587"/>
      <w:r>
        <w:rPr>
          <w:rFonts w:hint="cs"/>
          <w:rtl/>
        </w:rPr>
        <w:t xml:space="preserve">נתניהו </w:t>
      </w:r>
      <w:r>
        <w:rPr>
          <w:rFonts w:hint="eastAsia"/>
          <w:rtl/>
        </w:rPr>
        <w:t xml:space="preserve">– </w:t>
      </w:r>
      <w:r>
        <w:rPr>
          <w:rFonts w:hint="cs"/>
          <w:rtl/>
        </w:rPr>
        <w:t xml:space="preserve">שהיא לא יכולה לגרש; אין לה לאן, אין </w:t>
      </w:r>
      <w:bookmarkStart w:id="19588" w:name="_ETM_Q38_661000"/>
      <w:bookmarkEnd w:id="19588"/>
      <w:r>
        <w:rPr>
          <w:rFonts w:hint="cs"/>
          <w:rtl/>
        </w:rPr>
        <w:t xml:space="preserve">לה איך. ולכן, מאז ועד היום, שוב ממשלת נתניהו עשתה עוד ספין, עוד קמפיין, על הגב של תושבות </w:t>
      </w:r>
      <w:bookmarkStart w:id="19589" w:name="_ETM_Q38_665000"/>
      <w:bookmarkEnd w:id="19589"/>
      <w:r>
        <w:rPr>
          <w:rFonts w:hint="cs"/>
          <w:rtl/>
        </w:rPr>
        <w:t xml:space="preserve">ותושבי דרום תל אביב, שעשרות אלפי מבקשי המקלט המשיכו וממשיכים לגור שם באין </w:t>
      </w:r>
      <w:bookmarkStart w:id="19590" w:name="_ETM_Q38_679000"/>
      <w:bookmarkEnd w:id="19590"/>
      <w:r>
        <w:rPr>
          <w:rFonts w:hint="cs"/>
          <w:rtl/>
        </w:rPr>
        <w:t xml:space="preserve">להם אלטרנטיבה. התוכנית ההגיונית שהציע ההסכם ההגיוני והסביר </w:t>
      </w:r>
      <w:bookmarkStart w:id="19591" w:name="_ETM_Q38_683000"/>
      <w:bookmarkEnd w:id="19591"/>
      <w:r>
        <w:rPr>
          <w:rFonts w:hint="cs"/>
          <w:rtl/>
        </w:rPr>
        <w:t xml:space="preserve">שישראל חתמה עליו עם האו"ם </w:t>
      </w:r>
      <w:r>
        <w:rPr>
          <w:rFonts w:hint="eastAsia"/>
        </w:rPr>
        <w:t>–</w:t>
      </w:r>
      <w:r>
        <w:rPr>
          <w:rFonts w:hint="cs"/>
          <w:rtl/>
        </w:rPr>
        <w:t xml:space="preserve"> שאנחנו, המחנה הציוני, </w:t>
      </w:r>
      <w:bookmarkStart w:id="19592" w:name="_ETM_Q38_687000"/>
      <w:bookmarkEnd w:id="19592"/>
      <w:r>
        <w:rPr>
          <w:rFonts w:hint="cs"/>
          <w:rtl/>
        </w:rPr>
        <w:t xml:space="preserve">הצענו אותו בתוכנית, בהצעת חוק, כבר בכנסת הקודמת, והעלינו אותו </w:t>
      </w:r>
      <w:bookmarkStart w:id="19593" w:name="_ETM_Q38_693000"/>
      <w:bookmarkEnd w:id="19593"/>
      <w:r>
        <w:rPr>
          <w:rFonts w:hint="cs"/>
          <w:rtl/>
        </w:rPr>
        <w:t xml:space="preserve">להצבעה כאן בכנסת הזאת, במליאה הזאת, שלוש פעמים כבר והממשלה </w:t>
      </w:r>
      <w:bookmarkStart w:id="19594" w:name="_ETM_Q38_695000"/>
      <w:bookmarkEnd w:id="19594"/>
      <w:r>
        <w:rPr>
          <w:rFonts w:hint="cs"/>
          <w:rtl/>
        </w:rPr>
        <w:t xml:space="preserve">והקואליציה האלה הפילו – ההסכם הזה היה מאפשר לשלוח </w:t>
      </w:r>
      <w:bookmarkStart w:id="19595" w:name="_ETM_Q38_705000"/>
      <w:bookmarkEnd w:id="19595"/>
      <w:r>
        <w:rPr>
          <w:rFonts w:hint="cs"/>
          <w:rtl/>
        </w:rPr>
        <w:t xml:space="preserve">מפה את אלה שלא מגיע להם מעמד </w:t>
      </w:r>
      <w:r>
        <w:rPr>
          <w:rFonts w:hint="eastAsia"/>
          <w:rtl/>
        </w:rPr>
        <w:t xml:space="preserve">– </w:t>
      </w:r>
      <w:r>
        <w:rPr>
          <w:rFonts w:hint="cs"/>
          <w:rtl/>
        </w:rPr>
        <w:t xml:space="preserve">אחרי שהיו </w:t>
      </w:r>
      <w:bookmarkStart w:id="19596" w:name="_ETM_Q38_710000"/>
      <w:bookmarkEnd w:id="19596"/>
      <w:r>
        <w:rPr>
          <w:rFonts w:hint="cs"/>
          <w:rtl/>
        </w:rPr>
        <w:t xml:space="preserve">בודקים כבר, סוף-סוף, שממשלת תואיל לבדוק למי מגיע ולמי </w:t>
      </w:r>
      <w:bookmarkStart w:id="19597" w:name="_ETM_Q38_711000"/>
      <w:bookmarkEnd w:id="19597"/>
      <w:r>
        <w:rPr>
          <w:rFonts w:hint="cs"/>
          <w:rtl/>
        </w:rPr>
        <w:t xml:space="preserve">לא מגיע מעמד, כי עד היום לרוב המכריע היא פשוט </w:t>
      </w:r>
      <w:bookmarkStart w:id="19598" w:name="_ETM_Q38_718000"/>
      <w:bookmarkEnd w:id="19598"/>
      <w:r>
        <w:rPr>
          <w:rFonts w:hint="cs"/>
          <w:rtl/>
        </w:rPr>
        <w:t xml:space="preserve">לא בודקת </w:t>
      </w:r>
      <w:r>
        <w:rPr>
          <w:rFonts w:hint="eastAsia"/>
          <w:rtl/>
        </w:rPr>
        <w:t xml:space="preserve">– </w:t>
      </w:r>
      <w:r>
        <w:rPr>
          <w:rFonts w:hint="cs"/>
          <w:rtl/>
        </w:rPr>
        <w:t xml:space="preserve">והיה מאפשר לפזר את הנותרים בארץ במקומות שבהם </w:t>
      </w:r>
      <w:bookmarkStart w:id="19599" w:name="_ETM_Q38_724000"/>
      <w:bookmarkEnd w:id="19599"/>
      <w:r>
        <w:rPr>
          <w:rFonts w:hint="cs"/>
          <w:rtl/>
        </w:rPr>
        <w:t>צריך ידיים עובדות עם היתרי עבודה זמניים,</w:t>
      </w:r>
      <w:bookmarkStart w:id="19600" w:name="_ETM_Q38_728000"/>
      <w:bookmarkEnd w:id="19600"/>
      <w:r>
        <w:rPr>
          <w:rFonts w:hint="cs"/>
          <w:rtl/>
        </w:rPr>
        <w:t xml:space="preserve"> עד שישתנה מצבם, עד שישתנה המצב בארצות המוצא שלהם,</w:t>
      </w:r>
      <w:bookmarkStart w:id="19601" w:name="_ETM_Q38_733000"/>
      <w:bookmarkEnd w:id="19601"/>
      <w:r>
        <w:rPr>
          <w:rFonts w:hint="cs"/>
          <w:rtl/>
        </w:rPr>
        <w:t xml:space="preserve"> עד שמדינות אחרות יהיו מוכנות לקלוט אותם.</w:t>
      </w:r>
      <w:bookmarkStart w:id="19602" w:name="TOR_Q39"/>
      <w:bookmarkEnd w:id="19602"/>
      <w:r w:rsidR="007E47BA">
        <w:rPr>
          <w:rFonts w:hint="cs"/>
          <w:rtl/>
        </w:rPr>
        <w:t xml:space="preserve"> </w:t>
      </w:r>
      <w:r w:rsidR="00212642">
        <w:rPr>
          <w:rFonts w:hint="cs"/>
          <w:rtl/>
        </w:rPr>
        <w:t xml:space="preserve">אבל ממשלת ישראל </w:t>
      </w:r>
      <w:r w:rsidR="00212642">
        <w:rPr>
          <w:rtl/>
        </w:rPr>
        <w:t>–</w:t>
      </w:r>
      <w:r w:rsidR="00212642">
        <w:rPr>
          <w:rFonts w:hint="cs"/>
          <w:rtl/>
        </w:rPr>
        <w:t xml:space="preserve"> שום דבר</w:t>
      </w:r>
      <w:r w:rsidR="00876BBA">
        <w:rPr>
          <w:rFonts w:hint="cs"/>
          <w:rtl/>
        </w:rPr>
        <w:t>;</w:t>
      </w:r>
      <w:r w:rsidR="00212642">
        <w:rPr>
          <w:rFonts w:hint="cs"/>
          <w:rtl/>
        </w:rPr>
        <w:t xml:space="preserve"> ממשיכה לתקוע את תושבות </w:t>
      </w:r>
      <w:bookmarkStart w:id="19603" w:name="_ETM_Q39_139268"/>
      <w:bookmarkEnd w:id="19603"/>
      <w:r w:rsidR="00212642">
        <w:rPr>
          <w:rFonts w:hint="cs"/>
          <w:rtl/>
        </w:rPr>
        <w:t xml:space="preserve">ותושבי דרום תל אביב באותה מצוקה, בלי שיקום, בלי </w:t>
      </w:r>
      <w:bookmarkStart w:id="19604" w:name="_ETM_Q39_144379"/>
      <w:bookmarkEnd w:id="19604"/>
      <w:r w:rsidR="00212642">
        <w:rPr>
          <w:rFonts w:hint="cs"/>
          <w:rtl/>
        </w:rPr>
        <w:t>השקעה, בלי טיפול בבעיות הבוערות של התושבות והתושבים שם, שסו</w:t>
      </w:r>
      <w:bookmarkStart w:id="19605" w:name="_ETM_Q39_150407"/>
      <w:bookmarkEnd w:id="19605"/>
      <w:r w:rsidR="00212642">
        <w:rPr>
          <w:rFonts w:hint="cs"/>
          <w:rtl/>
        </w:rPr>
        <w:t xml:space="preserve">בלות וסובלים באמת לא רק ממבקשות ומבקשי המקלט, בכל </w:t>
      </w:r>
      <w:bookmarkStart w:id="19606" w:name="_ETM_Q39_156836"/>
      <w:bookmarkEnd w:id="19606"/>
      <w:r w:rsidR="00212642">
        <w:rPr>
          <w:rFonts w:hint="cs"/>
          <w:rtl/>
        </w:rPr>
        <w:t>הכבוד, חברי סגן השר נהרי.</w:t>
      </w:r>
      <w:bookmarkStart w:id="19607" w:name="_ETM_Q39_158091"/>
      <w:bookmarkEnd w:id="19607"/>
      <w:r w:rsidR="00212642">
        <w:rPr>
          <w:rFonts w:hint="cs"/>
          <w:rtl/>
        </w:rPr>
        <w:t xml:space="preserve"> </w:t>
      </w:r>
    </w:p>
    <w:p w:rsidR="00212642" w:rsidRDefault="00212642" w:rsidP="004370BB">
      <w:pPr>
        <w:rPr>
          <w:rtl/>
        </w:rPr>
      </w:pPr>
      <w:bookmarkStart w:id="19608" w:name="_ETM_Q39_163097"/>
      <w:bookmarkStart w:id="19609" w:name="_ETM_Q39_163382"/>
      <w:bookmarkEnd w:id="19608"/>
      <w:bookmarkEnd w:id="19609"/>
    </w:p>
    <w:p w:rsidR="00212642" w:rsidRDefault="00212642" w:rsidP="004370BB">
      <w:pPr>
        <w:rPr>
          <w:rtl/>
        </w:rPr>
      </w:pPr>
      <w:r>
        <w:rPr>
          <w:rFonts w:hint="cs"/>
          <w:rtl/>
        </w:rPr>
        <w:t>ב</w:t>
      </w:r>
      <w:bookmarkStart w:id="19610" w:name="_ETM_Q39_158527"/>
      <w:bookmarkEnd w:id="19610"/>
      <w:r>
        <w:rPr>
          <w:rFonts w:hint="cs"/>
          <w:rtl/>
        </w:rPr>
        <w:t xml:space="preserve">וא נודה על האמת. המצוקה </w:t>
      </w:r>
      <w:bookmarkStart w:id="19611" w:name="_ETM_Q39_158291"/>
      <w:bookmarkEnd w:id="19611"/>
      <w:r>
        <w:rPr>
          <w:rFonts w:hint="cs"/>
          <w:rtl/>
        </w:rPr>
        <w:t xml:space="preserve">בדרום תל אביב הולכת ממש בכל תקופת שלטון הליכוד, </w:t>
      </w:r>
      <w:bookmarkStart w:id="19612" w:name="_ETM_Q39_167641"/>
      <w:bookmarkEnd w:id="19612"/>
      <w:r>
        <w:rPr>
          <w:rFonts w:hint="cs"/>
          <w:rtl/>
        </w:rPr>
        <w:t xml:space="preserve">מאז שבנימין </w:t>
      </w:r>
      <w:r>
        <w:rPr>
          <w:rtl/>
        </w:rPr>
        <w:t>–</w:t>
      </w:r>
      <w:r>
        <w:rPr>
          <w:rFonts w:hint="cs"/>
          <w:rtl/>
        </w:rPr>
        <w:t xml:space="preserve"> לא בנימין, שראש הממשלה בגין</w:t>
      </w:r>
      <w:r w:rsidR="00876BBA">
        <w:rPr>
          <w:rFonts w:hint="cs"/>
          <w:rtl/>
        </w:rPr>
        <w:t>;</w:t>
      </w:r>
      <w:bookmarkStart w:id="19613" w:name="_ETM_Q39_171127"/>
      <w:bookmarkEnd w:id="19613"/>
      <w:r>
        <w:rPr>
          <w:rFonts w:hint="cs"/>
          <w:rtl/>
        </w:rPr>
        <w:t xml:space="preserve"> תמיד זה מבלבל עם שניהם, נכון? </w:t>
      </w:r>
      <w:r>
        <w:rPr>
          <w:rtl/>
        </w:rPr>
        <w:t>–</w:t>
      </w:r>
      <w:r>
        <w:rPr>
          <w:rFonts w:hint="cs"/>
          <w:rtl/>
        </w:rPr>
        <w:t xml:space="preserve"> מאז שראש</w:t>
      </w:r>
      <w:bookmarkStart w:id="19614" w:name="_ETM_Q39_172295"/>
      <w:bookmarkEnd w:id="19614"/>
      <w:r>
        <w:rPr>
          <w:rFonts w:hint="cs"/>
          <w:rtl/>
        </w:rPr>
        <w:t xml:space="preserve"> הממשלה בגין הכריז על שיקום שכונות, ואיכשהו השכונות בדרום תל</w:t>
      </w:r>
      <w:bookmarkStart w:id="19615" w:name="_ETM_Q39_175616"/>
      <w:bookmarkEnd w:id="19615"/>
      <w:r>
        <w:rPr>
          <w:rFonts w:hint="cs"/>
          <w:rtl/>
        </w:rPr>
        <w:t xml:space="preserve"> אביב לא משוקמות עד עצם היום הזה. </w:t>
      </w:r>
      <w:bookmarkStart w:id="19616" w:name="_ETM_Q39_181741"/>
      <w:bookmarkStart w:id="19617" w:name="_ETM_Q39_182179"/>
      <w:bookmarkEnd w:id="19616"/>
      <w:bookmarkEnd w:id="19617"/>
      <w:r>
        <w:rPr>
          <w:rFonts w:hint="cs"/>
          <w:rtl/>
        </w:rPr>
        <w:t>ככה שהמצוקה</w:t>
      </w:r>
      <w:bookmarkStart w:id="19618" w:name="_ETM_Q39_180555"/>
      <w:bookmarkEnd w:id="19618"/>
      <w:r>
        <w:rPr>
          <w:rFonts w:hint="cs"/>
          <w:rtl/>
        </w:rPr>
        <w:t xml:space="preserve"> היא לא בגלל מבקשי המקלט. כן, היום הם מוסיפים על </w:t>
      </w:r>
      <w:bookmarkStart w:id="19619" w:name="_ETM_Q39_183182"/>
      <w:bookmarkEnd w:id="19619"/>
      <w:r>
        <w:rPr>
          <w:rFonts w:hint="cs"/>
          <w:rtl/>
        </w:rPr>
        <w:t xml:space="preserve">המצוקה, חד-משמעית, אבל המצוקה התחילה הרבה קודם ותימשך כנראה הרבה </w:t>
      </w:r>
      <w:bookmarkStart w:id="19620" w:name="_ETM_Q39_189918"/>
      <w:bookmarkEnd w:id="19620"/>
      <w:r>
        <w:rPr>
          <w:rFonts w:hint="cs"/>
          <w:rtl/>
        </w:rPr>
        <w:t>אחריהם, כל זמן שאתם נמצאים בשלטון.</w:t>
      </w:r>
    </w:p>
    <w:p w:rsidR="00212642" w:rsidRDefault="00212642" w:rsidP="006B7C0E">
      <w:pPr>
        <w:rPr>
          <w:rtl/>
        </w:rPr>
      </w:pPr>
      <w:bookmarkStart w:id="19621" w:name="_ETM_Q39_192772"/>
      <w:bookmarkEnd w:id="19621"/>
    </w:p>
    <w:p w:rsidR="00212642" w:rsidRDefault="00212642" w:rsidP="006B7C0E">
      <w:pPr>
        <w:rPr>
          <w:rtl/>
        </w:rPr>
      </w:pPr>
      <w:r>
        <w:rPr>
          <w:rFonts w:hint="cs"/>
          <w:rtl/>
        </w:rPr>
        <w:t>א</w:t>
      </w:r>
      <w:bookmarkStart w:id="19622" w:name="_ETM_Q39_193170"/>
      <w:bookmarkEnd w:id="19622"/>
      <w:r>
        <w:rPr>
          <w:rFonts w:hint="cs"/>
          <w:rtl/>
        </w:rPr>
        <w:t>ז בוא נראה, סגן השר</w:t>
      </w:r>
      <w:bookmarkStart w:id="19623" w:name="_ETM_Q39_193168"/>
      <w:bookmarkEnd w:id="19623"/>
      <w:r>
        <w:rPr>
          <w:rFonts w:hint="cs"/>
          <w:rtl/>
        </w:rPr>
        <w:t xml:space="preserve"> נהרי, אם יש לך איזושהי בשורה לתת לתושבות ותושבי </w:t>
      </w:r>
      <w:bookmarkStart w:id="19624" w:name="_ETM_Q39_199099"/>
      <w:bookmarkEnd w:id="19624"/>
      <w:r>
        <w:rPr>
          <w:rFonts w:hint="cs"/>
          <w:rtl/>
        </w:rPr>
        <w:t xml:space="preserve">תל אביב בשם הממשלה הכושלת הזאת. </w:t>
      </w:r>
    </w:p>
    <w:p w:rsidR="00212642" w:rsidRDefault="00212642" w:rsidP="006B7C0E">
      <w:pPr>
        <w:rPr>
          <w:rtl/>
        </w:rPr>
      </w:pPr>
    </w:p>
    <w:sdt>
      <w:sdtPr>
        <w:rPr>
          <w:rtl/>
        </w:rPr>
        <w:alias w:val="יור"/>
        <w:tag w:val="&lt;ID&gt;5704&lt;/ID&gt;&lt;Name&gt;רויטל סויד - יו&quot;ר&lt;/Name&gt;&lt;Data&gt;רויטל סויד&lt;/Data&gt;&lt;Shortcut&gt;&lt;/Shortcut&gt;"/>
        <w:id w:val="-1070958549"/>
        <w:placeholder>
          <w:docPart w:val="8C9BFEF6B7B045C6978F8E7CA186FC88"/>
        </w:placeholder>
        <w15:color w:val="993366"/>
      </w:sdtPr>
      <w:sdtEndPr/>
      <w:sdtContent>
        <w:p w:rsidR="00212642" w:rsidRDefault="00212642" w:rsidP="006B7C0E">
          <w:pPr>
            <w:pStyle w:val="af6"/>
            <w:keepNext/>
            <w:rPr>
              <w:rtl/>
            </w:rPr>
          </w:pPr>
          <w:r w:rsidRPr="001B010C">
            <w:rPr>
              <w:rStyle w:val="afe"/>
              <w:color w:val="000000"/>
              <w:rtl/>
            </w:rPr>
            <w:t>היו"ר רויטל סויד</w:t>
          </w:r>
          <w:r w:rsidRPr="001B010C">
            <w:rPr>
              <w:color w:val="000000"/>
              <w:rtl/>
            </w:rPr>
            <w:t>:</w:t>
          </w:r>
        </w:p>
      </w:sdtContent>
    </w:sdt>
    <w:p w:rsidR="00212642" w:rsidRDefault="00212642" w:rsidP="004370BB">
      <w:pPr>
        <w:rPr>
          <w:rtl/>
        </w:rPr>
      </w:pPr>
    </w:p>
    <w:p w:rsidR="00212642" w:rsidRDefault="00212642" w:rsidP="006B7C0E">
      <w:pPr>
        <w:rPr>
          <w:rtl/>
        </w:rPr>
      </w:pPr>
      <w:r>
        <w:rPr>
          <w:rFonts w:hint="cs"/>
          <w:rtl/>
        </w:rPr>
        <w:t xml:space="preserve">תודה רבה לחברת כנסת </w:t>
      </w:r>
      <w:bookmarkStart w:id="19625" w:name="_ETM_Q39_201639"/>
      <w:bookmarkEnd w:id="19625"/>
      <w:r>
        <w:rPr>
          <w:rFonts w:hint="cs"/>
          <w:rtl/>
        </w:rPr>
        <w:t xml:space="preserve">מרב מיכאלי. יעלה להשיב סגן השר משולם נהרי. </w:t>
      </w:r>
    </w:p>
    <w:p w:rsidR="00212642" w:rsidRDefault="00212642" w:rsidP="006B7C0E">
      <w:pPr>
        <w:rPr>
          <w:rtl/>
        </w:rPr>
      </w:pPr>
    </w:p>
    <w:sdt>
      <w:sdtPr>
        <w:rPr>
          <w:rtl/>
        </w:rPr>
        <w:alias w:val="קריאה"/>
        <w:tag w:val="&lt;ID&gt;5694&lt;/ID&gt;&lt;Name&gt;מוסי רז - מרצ&lt;/Name&gt;&lt;Data&gt;מוסי רז (מרצ)&lt;/Data&gt;&lt;Shortcut&gt;מורז&lt;/Shortcut&gt;"/>
        <w:id w:val="1829254115"/>
        <w:placeholder>
          <w:docPart w:val="8C9BFEF6B7B045C6978F8E7CA186FC88"/>
        </w:placeholder>
        <w15:color w:val="993366"/>
      </w:sdtPr>
      <w:sdtEndPr/>
      <w:sdtContent>
        <w:p w:rsidR="00212642" w:rsidRDefault="00212642" w:rsidP="006B7C0E">
          <w:pPr>
            <w:pStyle w:val="af5"/>
            <w:keepNext/>
            <w:rPr>
              <w:rtl/>
            </w:rPr>
          </w:pPr>
          <w:r w:rsidRPr="005B3225">
            <w:rPr>
              <w:rStyle w:val="afe"/>
              <w:color w:val="000000"/>
              <w:rtl/>
            </w:rPr>
            <w:t>מוסי רז (מרצ)</w:t>
          </w:r>
          <w:r w:rsidRPr="005B3225">
            <w:rPr>
              <w:color w:val="000000"/>
              <w:rtl/>
            </w:rPr>
            <w:t>:</w:t>
          </w:r>
        </w:p>
      </w:sdtContent>
    </w:sdt>
    <w:p w:rsidR="00212642" w:rsidRDefault="00212642" w:rsidP="004370BB">
      <w:pPr>
        <w:rPr>
          <w:rtl/>
        </w:rPr>
      </w:pPr>
    </w:p>
    <w:p w:rsidR="00212642" w:rsidRPr="005B3225" w:rsidRDefault="00212642" w:rsidP="006B7C0E">
      <w:pPr>
        <w:rPr>
          <w:rtl/>
        </w:rPr>
      </w:pPr>
      <w:bookmarkStart w:id="19626" w:name="_ETM_Q39_217618"/>
      <w:bookmarkEnd w:id="19626"/>
      <w:r>
        <w:rPr>
          <w:rFonts w:hint="cs"/>
          <w:rtl/>
        </w:rPr>
        <w:t>את</w:t>
      </w:r>
      <w:bookmarkStart w:id="19627" w:name="_ETM_Q39_217956"/>
      <w:bookmarkEnd w:id="19627"/>
      <w:r>
        <w:rPr>
          <w:rFonts w:hint="cs"/>
          <w:rtl/>
        </w:rPr>
        <w:t xml:space="preserve">ה פשוט יכול להגיד </w:t>
      </w:r>
      <w:r w:rsidR="00844C5E">
        <w:rPr>
          <w:rFonts w:hint="cs"/>
          <w:rtl/>
        </w:rPr>
        <w:t>– – –</w:t>
      </w:r>
    </w:p>
    <w:p w:rsidR="00212642" w:rsidRDefault="00212642" w:rsidP="006B7C0E">
      <w:pPr>
        <w:rPr>
          <w:rtl/>
        </w:rPr>
      </w:pPr>
      <w:bookmarkStart w:id="19628" w:name="_ETM_Q39_208260"/>
      <w:bookmarkEnd w:id="19628"/>
    </w:p>
    <w:bookmarkStart w:id="19629" w:name="_ETM_Q39_208588" w:displacedByCustomXml="next"/>
    <w:bookmarkEnd w:id="19629" w:displacedByCustomXml="next"/>
    <w:bookmarkStart w:id="19630" w:name="_Toc517111966" w:displacedByCustomXml="next"/>
    <w:bookmarkStart w:id="19631" w:name="_Toc517111844" w:displacedByCustomXml="next"/>
    <w:bookmarkStart w:id="19632" w:name="_Toc517111726" w:displacedByCustomXml="next"/>
    <w:sdt>
      <w:sdtPr>
        <w:rPr>
          <w:rtl/>
        </w:rPr>
        <w:alias w:val="דובר"/>
        <w:tag w:val="&lt;ID&gt;5503&lt;/ID&gt;&lt;Name&gt;משולם נהרי - סגן שר&lt;/Name&gt;&lt;Data&gt;סגן שר הפנים משולם נהרי&lt;/Data&gt;&lt;Shortcut&gt;משנה&lt;/Shortcut&gt;&lt;MemberID&gt;2168&lt;/MemberID&gt;"/>
        <w:id w:val="-1029169587"/>
        <w:placeholder>
          <w:docPart w:val="8C9BFEF6B7B045C6978F8E7CA186FC88"/>
        </w:placeholder>
        <w15:color w:val="993366"/>
      </w:sdtPr>
      <w:sdtEndPr/>
      <w:sdtContent>
        <w:p w:rsidR="00212642" w:rsidRDefault="00212642" w:rsidP="006B7C0E">
          <w:pPr>
            <w:pStyle w:val="a4"/>
            <w:keepNext/>
            <w:rPr>
              <w:rtl/>
            </w:rPr>
          </w:pPr>
          <w:r w:rsidRPr="001B010C">
            <w:rPr>
              <w:rStyle w:val="afe"/>
              <w:color w:val="000000"/>
              <w:rtl/>
            </w:rPr>
            <w:t>סגן שר הפנים משולם נהרי</w:t>
          </w:r>
          <w:r w:rsidRPr="001B010C">
            <w:rPr>
              <w:color w:val="000000"/>
              <w:rtl/>
            </w:rPr>
            <w:t>:</w:t>
          </w:r>
        </w:p>
      </w:sdtContent>
    </w:sdt>
    <w:bookmarkEnd w:id="19630" w:displacedByCustomXml="prev"/>
    <w:bookmarkEnd w:id="19631" w:displacedByCustomXml="prev"/>
    <w:bookmarkEnd w:id="19632" w:displacedByCustomXml="prev"/>
    <w:p w:rsidR="00212642" w:rsidRDefault="00212642" w:rsidP="004370BB">
      <w:pPr>
        <w:rPr>
          <w:rtl/>
        </w:rPr>
      </w:pPr>
    </w:p>
    <w:p w:rsidR="00212642" w:rsidRPr="007E47BA" w:rsidRDefault="00212642" w:rsidP="006B7C0E">
      <w:bookmarkStart w:id="19633" w:name="_ETM_Q39_212619"/>
      <w:bookmarkEnd w:id="19633"/>
      <w:r>
        <w:rPr>
          <w:rFonts w:hint="cs"/>
          <w:rtl/>
        </w:rPr>
        <w:t xml:space="preserve">מה אני אומר? גברתי </w:t>
      </w:r>
      <w:r w:rsidRPr="007E47BA">
        <w:rPr>
          <w:rFonts w:hint="cs"/>
          <w:rtl/>
        </w:rPr>
        <w:t xml:space="preserve">היושבת-ראש, </w:t>
      </w:r>
      <w:bookmarkStart w:id="19634" w:name="_ETM_Q39_235242"/>
      <w:bookmarkEnd w:id="19634"/>
      <w:r w:rsidRPr="007E47BA">
        <w:rPr>
          <w:rFonts w:hint="cs"/>
          <w:rtl/>
        </w:rPr>
        <w:t xml:space="preserve">חברי הכנסת המציעים, אין זולתם. מדינת ישראל התמודדה בעשור </w:t>
      </w:r>
      <w:bookmarkStart w:id="19635" w:name="_ETM_Q39_245259"/>
      <w:bookmarkEnd w:id="19635"/>
      <w:r w:rsidRPr="007E47BA">
        <w:rPr>
          <w:rFonts w:hint="cs"/>
          <w:rtl/>
        </w:rPr>
        <w:t xml:space="preserve">האחרון עם תופעה נרחבת של הסתננות דרך הגבול עם מצרים. </w:t>
      </w:r>
      <w:bookmarkStart w:id="19636" w:name="_ETM_Q39_250220"/>
      <w:bookmarkEnd w:id="19636"/>
      <w:r w:rsidRPr="007E47BA">
        <w:rPr>
          <w:rFonts w:hint="cs"/>
          <w:rtl/>
        </w:rPr>
        <w:t>מדובר בתופעה אשר יש לה השלכות כלכליות וחברתיות קשות על החברה הישראלית. משכך, נאלצה ממשלת ישראל לנקוט כמה צעדים אשר ימגרו את תופעת ההסתננות ויסייעו בהתמודדות עם המסתננים השוהים במרכזי הערים בישראל, ובעיקר בדרום תל אביב.</w:t>
      </w:r>
    </w:p>
    <w:p w:rsidR="00212642" w:rsidRPr="007E47BA" w:rsidRDefault="00212642" w:rsidP="006B7C0E">
      <w:pPr>
        <w:rPr>
          <w:rtl/>
        </w:rPr>
      </w:pPr>
    </w:p>
    <w:p w:rsidR="00212642" w:rsidRPr="007E47BA" w:rsidRDefault="00212642" w:rsidP="006B7C0E">
      <w:pPr>
        <w:rPr>
          <w:rtl/>
        </w:rPr>
      </w:pPr>
      <w:r w:rsidRPr="007E47BA">
        <w:rPr>
          <w:rtl/>
        </w:rPr>
        <w:t xml:space="preserve">במסגרת מדיניות הממשלה נערכו </w:t>
      </w:r>
      <w:r w:rsidRPr="007E47BA">
        <w:rPr>
          <w:rFonts w:hint="cs"/>
          <w:rtl/>
        </w:rPr>
        <w:t>כמה</w:t>
      </w:r>
      <w:r w:rsidRPr="007E47BA">
        <w:rPr>
          <w:rtl/>
        </w:rPr>
        <w:t xml:space="preserve"> תיקוני חקיקה </w:t>
      </w:r>
      <w:r w:rsidRPr="007E47BA">
        <w:rPr>
          <w:rFonts w:eastAsia="David"/>
          <w:rtl/>
        </w:rPr>
        <w:t>בחוק למניעת ה</w:t>
      </w:r>
      <w:r w:rsidRPr="007E47BA">
        <w:rPr>
          <w:rFonts w:eastAsia="David" w:hint="cs"/>
          <w:rtl/>
        </w:rPr>
        <w:t>ס</w:t>
      </w:r>
      <w:r w:rsidRPr="007E47BA">
        <w:rPr>
          <w:rFonts w:eastAsia="David"/>
          <w:rtl/>
        </w:rPr>
        <w:t>ת</w:t>
      </w:r>
      <w:r w:rsidRPr="007E47BA">
        <w:rPr>
          <w:rFonts w:eastAsia="David" w:hint="cs"/>
          <w:rtl/>
        </w:rPr>
        <w:t>נ</w:t>
      </w:r>
      <w:r w:rsidRPr="007E47BA">
        <w:rPr>
          <w:rFonts w:eastAsia="David"/>
          <w:rtl/>
        </w:rPr>
        <w:t>נות (עבירות ושיפוט), התשי</w:t>
      </w:r>
      <w:r w:rsidRPr="007E47BA">
        <w:rPr>
          <w:rFonts w:eastAsia="David" w:hint="cs"/>
          <w:rtl/>
        </w:rPr>
        <w:t>"</w:t>
      </w:r>
      <w:r w:rsidRPr="007E47BA">
        <w:rPr>
          <w:rFonts w:eastAsia="David"/>
          <w:rtl/>
        </w:rPr>
        <w:t>ד</w:t>
      </w:r>
      <w:r w:rsidRPr="007E47BA">
        <w:rPr>
          <w:rFonts w:eastAsia="David" w:hint="cs"/>
          <w:rtl/>
        </w:rPr>
        <w:t>–1954,</w:t>
      </w:r>
      <w:r w:rsidRPr="007E47BA">
        <w:rPr>
          <w:rFonts w:eastAsia="David"/>
          <w:rtl/>
        </w:rPr>
        <w:t xml:space="preserve"> </w:t>
      </w:r>
      <w:r w:rsidRPr="007E47BA">
        <w:rPr>
          <w:rtl/>
        </w:rPr>
        <w:t xml:space="preserve">אשר הסדיר </w:t>
      </w:r>
      <w:r w:rsidRPr="007E47BA">
        <w:rPr>
          <w:rFonts w:hint="eastAsia"/>
          <w:rtl/>
        </w:rPr>
        <w:t>בין היתר את הקמתו של מרכז השהייה הפתוח למסתננים אשר נסגר בחודש מר</w:t>
      </w:r>
      <w:r w:rsidRPr="007E47BA">
        <w:rPr>
          <w:rFonts w:hint="cs"/>
          <w:rtl/>
        </w:rPr>
        <w:t>ס</w:t>
      </w:r>
      <w:r w:rsidRPr="007E47BA">
        <w:rPr>
          <w:rFonts w:hint="eastAsia"/>
          <w:rtl/>
        </w:rPr>
        <w:t xml:space="preserve"> האחרון</w:t>
      </w:r>
      <w:r w:rsidRPr="007E47BA">
        <w:rPr>
          <w:rFonts w:hint="cs"/>
          <w:rtl/>
        </w:rPr>
        <w:t>.</w:t>
      </w:r>
      <w:r w:rsidRPr="007E47BA">
        <w:rPr>
          <w:rFonts w:hint="eastAsia"/>
          <w:rtl/>
        </w:rPr>
        <w:t xml:space="preserve"> זאת</w:t>
      </w:r>
      <w:r w:rsidRPr="007E47BA">
        <w:rPr>
          <w:rFonts w:hint="cs"/>
          <w:rtl/>
        </w:rPr>
        <w:t>,</w:t>
      </w:r>
      <w:r w:rsidRPr="007E47BA">
        <w:rPr>
          <w:rFonts w:hint="eastAsia"/>
          <w:rtl/>
        </w:rPr>
        <w:t xml:space="preserve"> לאחר שהמדינה החליטה כי הצעד האפקטיבי ביותר יהיה לפעול להוצאת המסתננים מישראל לשתי מדינות בטוחות </w:t>
      </w:r>
      <w:r w:rsidRPr="007E47BA">
        <w:rPr>
          <w:rFonts w:hint="cs"/>
          <w:rtl/>
        </w:rPr>
        <w:t>ש</w:t>
      </w:r>
      <w:r w:rsidRPr="007E47BA">
        <w:rPr>
          <w:rFonts w:hint="eastAsia"/>
          <w:rtl/>
        </w:rPr>
        <w:t>ע</w:t>
      </w:r>
      <w:r w:rsidR="00EC38E5">
        <w:rPr>
          <w:rFonts w:hint="cs"/>
          <w:rtl/>
        </w:rPr>
        <w:t>י</w:t>
      </w:r>
      <w:r w:rsidRPr="007E47BA">
        <w:rPr>
          <w:rFonts w:hint="eastAsia"/>
          <w:rtl/>
        </w:rPr>
        <w:t xml:space="preserve">מן הגיעה מדינת ישראל להסדרים </w:t>
      </w:r>
      <w:r w:rsidRPr="007E47BA">
        <w:rPr>
          <w:rFonts w:hint="cs"/>
          <w:rtl/>
        </w:rPr>
        <w:t>ש</w:t>
      </w:r>
      <w:r w:rsidRPr="007E47BA">
        <w:rPr>
          <w:rFonts w:hint="eastAsia"/>
          <w:rtl/>
        </w:rPr>
        <w:t>במסגרתם הסכימו לקלוט מסתננים לתוכן.</w:t>
      </w:r>
    </w:p>
    <w:p w:rsidR="00212642" w:rsidRPr="007E47BA" w:rsidRDefault="00212642" w:rsidP="006B7C0E">
      <w:pPr>
        <w:rPr>
          <w:rtl/>
        </w:rPr>
      </w:pPr>
    </w:p>
    <w:p w:rsidR="00212642" w:rsidRPr="007E47BA" w:rsidRDefault="00212642" w:rsidP="00876BBA">
      <w:pPr>
        <w:rPr>
          <w:rtl/>
        </w:rPr>
      </w:pPr>
      <w:r w:rsidRPr="007E47BA">
        <w:rPr>
          <w:rFonts w:hint="cs"/>
          <w:rtl/>
        </w:rPr>
        <w:t>ביום 1 בינואר 2018 החליטה הממשלה על מתווה הרחקה למדינות השלישיות אשר יחול על מי שהסתננו לישראל מהמדינות אריתריאה וסודן אשר לא הגישו בקשה למקלט מדיני או אשר בקשתם למקלט נדחתה.</w:t>
      </w:r>
      <w:bookmarkStart w:id="19637" w:name="_ETM_Q39_325116"/>
      <w:bookmarkEnd w:id="19637"/>
      <w:r w:rsidRPr="007E47BA">
        <w:rPr>
          <w:rFonts w:hint="cs"/>
          <w:rtl/>
        </w:rPr>
        <w:t xml:space="preserve"> ואולם, כנגד מהלך ההרחקה למדינות השלישיות הוגשו עתירות לבית המשפט העליון, ובמסגרת ניהול העתירות, במהלך החודשים מרס ואפריל </w:t>
      </w:r>
      <w:r w:rsidRPr="007E47BA">
        <w:t>2018</w:t>
      </w:r>
      <w:r w:rsidRPr="007E47BA">
        <w:rPr>
          <w:rFonts w:hint="cs"/>
          <w:rtl/>
        </w:rPr>
        <w:t xml:space="preserve">, אירעו התפתחויות משמעותיות בנושא, </w:t>
      </w:r>
      <w:r w:rsidR="00876BBA">
        <w:rPr>
          <w:rFonts w:hint="cs"/>
          <w:rtl/>
        </w:rPr>
        <w:t>והן</w:t>
      </w:r>
      <w:r w:rsidRPr="007E47BA">
        <w:rPr>
          <w:rFonts w:hint="cs"/>
          <w:rtl/>
        </w:rPr>
        <w:t xml:space="preserve"> הובילו לבסוף את הגורמים לכלל מסקנה שלא ניתן יהיה לעת הזאת ליישם את ההסדר עם המדינות השלישיות.</w:t>
      </w:r>
    </w:p>
    <w:p w:rsidR="00212642" w:rsidRPr="007E47BA" w:rsidRDefault="00212642" w:rsidP="006B7C0E">
      <w:pPr>
        <w:rPr>
          <w:rtl/>
        </w:rPr>
      </w:pPr>
    </w:p>
    <w:p w:rsidR="00212642" w:rsidRDefault="00212642" w:rsidP="006B7C0E">
      <w:pPr>
        <w:rPr>
          <w:rtl/>
        </w:rPr>
      </w:pPr>
      <w:r w:rsidRPr="007E47BA">
        <w:rPr>
          <w:rFonts w:hint="cs"/>
          <w:rtl/>
        </w:rPr>
        <w:t xml:space="preserve">במהלך תקופה זו, ב-2 באפריל 2018 חתמו ראש הממשלה ושר הפנים על מסמך הבנות עם נציבות האו"ם לפליטים בדבר הסדר חלופי למתווה ההרחקה למדינות השלישיות, במקביל להקמת מינהלת לטיפול בדרום תל </w:t>
      </w:r>
      <w:bookmarkStart w:id="19638" w:name="_ETM_Q39_373021"/>
      <w:bookmarkEnd w:id="19638"/>
      <w:r w:rsidRPr="007E47BA">
        <w:rPr>
          <w:rFonts w:hint="cs"/>
          <w:rtl/>
        </w:rPr>
        <w:t>אביב.</w:t>
      </w:r>
      <w:bookmarkStart w:id="19639" w:name="_ETM_Q39_373000"/>
      <w:bookmarkEnd w:id="19639"/>
      <w:r w:rsidRPr="007E47BA">
        <w:rPr>
          <w:rFonts w:hint="cs"/>
          <w:rtl/>
        </w:rPr>
        <w:t xml:space="preserve"> ואולם, בערבו של אותו יום </w:t>
      </w:r>
      <w:r>
        <w:rPr>
          <w:rFonts w:hint="cs"/>
          <w:rtl/>
        </w:rPr>
        <w:t>הודיע ראש הממשלה על השעיית מסמך ההבנות, וביום שלמ</w:t>
      </w:r>
      <w:r w:rsidR="00EC38E5">
        <w:rPr>
          <w:rFonts w:hint="cs"/>
          <w:rtl/>
        </w:rPr>
        <w:t>ו</w:t>
      </w:r>
      <w:r>
        <w:rPr>
          <w:rFonts w:hint="cs"/>
          <w:rtl/>
        </w:rPr>
        <w:t xml:space="preserve">חרת הודיע על ביטולו. </w:t>
      </w:r>
    </w:p>
    <w:p w:rsidR="00212642" w:rsidRDefault="00212642" w:rsidP="006B7C0E">
      <w:pPr>
        <w:rPr>
          <w:rtl/>
        </w:rPr>
      </w:pPr>
      <w:bookmarkStart w:id="19640" w:name="_ETM_Q39_302438"/>
      <w:bookmarkEnd w:id="19640"/>
    </w:p>
    <w:p w:rsidR="00212642" w:rsidRDefault="00212642" w:rsidP="006B7C0E">
      <w:pPr>
        <w:rPr>
          <w:rtl/>
        </w:rPr>
      </w:pPr>
      <w:bookmarkStart w:id="19641" w:name="_ETM_Q39_302719"/>
      <w:bookmarkEnd w:id="19641"/>
      <w:r>
        <w:rPr>
          <w:rFonts w:hint="cs"/>
          <w:rtl/>
        </w:rPr>
        <w:t xml:space="preserve">עד עכשיו אני מדייק, נכון, מרב? </w:t>
      </w:r>
    </w:p>
    <w:p w:rsidR="00212642" w:rsidRDefault="00212642" w:rsidP="006B7C0E">
      <w:pPr>
        <w:rPr>
          <w:rtl/>
        </w:rPr>
      </w:pPr>
    </w:p>
    <w:sdt>
      <w:sdtPr>
        <w:rPr>
          <w:rtl/>
        </w:rPr>
        <w:alias w:val="קריאה"/>
        <w:tag w:val="&lt;ID&gt;5090&lt;/ID&gt;&lt;Name&gt;מרב מיכאלי - המחנה הציוני&lt;/Name&gt;&lt;Data&gt;מרב מיכאלי (המחנה הציוני)&lt;/Data&gt;&lt;Shortcut&gt;מרמי&lt;/Shortcut&gt;"/>
        <w:id w:val="-1097562409"/>
        <w:placeholder>
          <w:docPart w:val="8C9BFEF6B7B045C6978F8E7CA186FC88"/>
        </w:placeholder>
        <w15:color w:val="993366"/>
      </w:sdtPr>
      <w:sdtEndPr/>
      <w:sdtContent>
        <w:p w:rsidR="00212642" w:rsidRDefault="00212642" w:rsidP="006B7C0E">
          <w:pPr>
            <w:pStyle w:val="af5"/>
            <w:keepNext/>
            <w:rPr>
              <w:rtl/>
            </w:rPr>
          </w:pPr>
          <w:r w:rsidRPr="00CD0CD4">
            <w:rPr>
              <w:rStyle w:val="afe"/>
              <w:color w:val="000000"/>
              <w:rtl/>
            </w:rPr>
            <w:t>מרב מיכאלי (המחנה הציוני)</w:t>
          </w:r>
          <w:r w:rsidRPr="00CD0CD4">
            <w:rPr>
              <w:color w:val="000000"/>
              <w:rtl/>
            </w:rPr>
            <w:t>:</w:t>
          </w:r>
        </w:p>
      </w:sdtContent>
    </w:sdt>
    <w:p w:rsidR="00212642" w:rsidRDefault="00212642" w:rsidP="004370BB">
      <w:pPr>
        <w:rPr>
          <w:rtl/>
        </w:rPr>
      </w:pPr>
    </w:p>
    <w:p w:rsidR="00212642" w:rsidRDefault="00212642" w:rsidP="006B7C0E">
      <w:pPr>
        <w:rPr>
          <w:rtl/>
        </w:rPr>
      </w:pPr>
      <w:r>
        <w:rPr>
          <w:rFonts w:hint="cs"/>
          <w:rtl/>
        </w:rPr>
        <w:t xml:space="preserve">בזה שאתם עושים </w:t>
      </w:r>
      <w:bookmarkStart w:id="19642" w:name="_ETM_Q39_388213"/>
      <w:bookmarkEnd w:id="19642"/>
      <w:r>
        <w:rPr>
          <w:rFonts w:hint="cs"/>
          <w:rtl/>
        </w:rPr>
        <w:t xml:space="preserve">שינויים שיאפשרו כאילו גירוש שלא יכול לקרות, כן. </w:t>
      </w:r>
    </w:p>
    <w:p w:rsidR="00212642" w:rsidRDefault="00212642" w:rsidP="006B7C0E">
      <w:pPr>
        <w:rPr>
          <w:rtl/>
        </w:rPr>
      </w:pPr>
      <w:bookmarkStart w:id="19643" w:name="_ETM_Q39_394122"/>
      <w:bookmarkEnd w:id="19643"/>
    </w:p>
    <w:bookmarkStart w:id="19644" w:name="_ETM_Q39_394447" w:displacedByCustomXml="next"/>
    <w:bookmarkEnd w:id="19644" w:displacedByCustomXml="next"/>
    <w:sdt>
      <w:sdtPr>
        <w:rPr>
          <w:rtl/>
        </w:rPr>
        <w:alias w:val="דובר_המשך"/>
        <w:tag w:val="&lt;ID&gt;5503&lt;/ID&gt;&lt;Name&gt;משולם נהרי - סגן שר&lt;/Name&gt;&lt;Data&gt;סגן שר הפנים משולם נהרי&lt;/Data&gt;&lt;Shortcut&gt;משנה&lt;/Shortcut&gt;"/>
        <w:id w:val="-40676282"/>
        <w:placeholder>
          <w:docPart w:val="8C9BFEF6B7B045C6978F8E7CA186FC88"/>
        </w:placeholder>
        <w15:color w:val="993366"/>
      </w:sdtPr>
      <w:sdtEndPr/>
      <w:sdtContent>
        <w:p w:rsidR="00212642" w:rsidRDefault="00212642" w:rsidP="006B7C0E">
          <w:pPr>
            <w:pStyle w:val="-"/>
            <w:keepNext/>
            <w:rPr>
              <w:rtl/>
            </w:rPr>
          </w:pPr>
          <w:r w:rsidRPr="00CD0CD4">
            <w:rPr>
              <w:rStyle w:val="afe"/>
              <w:color w:val="000000"/>
              <w:rtl/>
            </w:rPr>
            <w:t>סגן שר הפנים משולם נהרי</w:t>
          </w:r>
          <w:r w:rsidRPr="00CD0CD4">
            <w:rPr>
              <w:color w:val="000000"/>
              <w:rtl/>
            </w:rPr>
            <w:t>:</w:t>
          </w:r>
        </w:p>
      </w:sdtContent>
    </w:sdt>
    <w:p w:rsidR="00212642" w:rsidRPr="007E47BA" w:rsidRDefault="00212642" w:rsidP="007E47BA">
      <w:pPr>
        <w:rPr>
          <w:rtl/>
        </w:rPr>
      </w:pPr>
    </w:p>
    <w:p w:rsidR="00212642" w:rsidRPr="007E47BA" w:rsidRDefault="00212642" w:rsidP="007E47BA">
      <w:pPr>
        <w:rPr>
          <w:rtl/>
        </w:rPr>
      </w:pPr>
      <w:r w:rsidRPr="007E47BA">
        <w:rPr>
          <w:rFonts w:hint="cs"/>
          <w:rtl/>
        </w:rPr>
        <w:t xml:space="preserve">תכף </w:t>
      </w:r>
      <w:bookmarkStart w:id="19645" w:name="_ETM_Q39_393250"/>
      <w:bookmarkEnd w:id="19645"/>
      <w:r w:rsidRPr="007E47BA">
        <w:rPr>
          <w:rFonts w:hint="cs"/>
          <w:rtl/>
        </w:rPr>
        <w:t xml:space="preserve">נתייחס גם לזה. </w:t>
      </w:r>
      <w:bookmarkStart w:id="19646" w:name="_ETM_Q39_381480"/>
      <w:bookmarkEnd w:id="19646"/>
      <w:r w:rsidRPr="007E47BA">
        <w:rPr>
          <w:rFonts w:hint="cs"/>
          <w:rtl/>
        </w:rPr>
        <w:t xml:space="preserve">ביום 24 באפריל 2018, בעקבות התפתחויות נוספות שאירעו אל מול המדינות השלישיות, הודיעה המדינה במסגרת </w:t>
      </w:r>
      <w:r w:rsidRPr="007E47BA">
        <w:rPr>
          <w:rFonts w:eastAsia="David"/>
          <w:rtl/>
        </w:rPr>
        <w:t>בג</w:t>
      </w:r>
      <w:r w:rsidRPr="007E47BA">
        <w:rPr>
          <w:rFonts w:eastAsia="David" w:hint="cs"/>
          <w:rtl/>
        </w:rPr>
        <w:t>"</w:t>
      </w:r>
      <w:r w:rsidRPr="007E47BA">
        <w:rPr>
          <w:rFonts w:eastAsia="David"/>
          <w:rtl/>
        </w:rPr>
        <w:t xml:space="preserve">ץ </w:t>
      </w:r>
      <w:r w:rsidRPr="007E47BA">
        <w:rPr>
          <w:rFonts w:eastAsia="David"/>
        </w:rPr>
        <w:t>2445/18</w:t>
      </w:r>
      <w:r w:rsidRPr="007E47BA">
        <w:rPr>
          <w:rFonts w:eastAsia="David" w:hint="cs"/>
          <w:rtl/>
        </w:rPr>
        <w:t xml:space="preserve"> </w:t>
      </w:r>
      <w:r w:rsidRPr="007E47BA">
        <w:rPr>
          <w:rFonts w:hint="cs"/>
          <w:rtl/>
        </w:rPr>
        <w:t>כי בשלב זה לא עומדת על הפרק אפשרות לבצע הרחקה למדינה שלישית. עם זאת, עדיין נמשכת יציאה מרצון</w:t>
      </w:r>
      <w:r w:rsidRPr="007E47BA">
        <w:rPr>
          <w:rFonts w:eastAsia="David" w:hint="cs"/>
          <w:rtl/>
        </w:rPr>
        <w:t xml:space="preserve"> </w:t>
      </w:r>
      <w:r w:rsidRPr="007E47BA">
        <w:rPr>
          <w:rFonts w:hint="cs"/>
          <w:rtl/>
        </w:rPr>
        <w:t>של מסתננים למדינות השלישיות.</w:t>
      </w:r>
    </w:p>
    <w:p w:rsidR="00212642" w:rsidRPr="007E47BA" w:rsidRDefault="00212642" w:rsidP="007E47BA">
      <w:pPr>
        <w:rPr>
          <w:rtl/>
        </w:rPr>
      </w:pPr>
    </w:p>
    <w:p w:rsidR="00212642" w:rsidRPr="007E47BA" w:rsidRDefault="00212642" w:rsidP="007E47BA">
      <w:pPr>
        <w:rPr>
          <w:rtl/>
        </w:rPr>
      </w:pPr>
      <w:r w:rsidRPr="007E47BA">
        <w:rPr>
          <w:rFonts w:hint="cs"/>
          <w:rtl/>
        </w:rPr>
        <w:t>במצב הדברים כיום, מדיניותה הכוללת של מדינת ישראל ביחס לאוכלוסיית המסתננים ומבקשי המקלט השוהים בישראל נמצאת בבחינה של גורמים בכירים בדרג המדיני.</w:t>
      </w:r>
      <w:bookmarkStart w:id="19647" w:name="_ETM_Q39_438838"/>
      <w:bookmarkEnd w:id="19647"/>
      <w:r w:rsidRPr="007E47BA">
        <w:rPr>
          <w:rFonts w:hint="cs"/>
          <w:rtl/>
        </w:rPr>
        <w:t xml:space="preserve"> במסגרת זו ניתנה לאחרונה החלטה נוספת של ראש הממשלה, מיום 17 במאי </w:t>
      </w:r>
      <w:bookmarkStart w:id="19648" w:name="_ETM_Q39_441594"/>
      <w:bookmarkEnd w:id="19648"/>
      <w:r w:rsidRPr="007E47BA">
        <w:rPr>
          <w:rFonts w:hint="cs"/>
          <w:rtl/>
        </w:rPr>
        <w:t>2018, כי יינתן מעמד מסוג א/</w:t>
      </w:r>
      <w:r w:rsidRPr="007E47BA">
        <w:t>5</w:t>
      </w:r>
      <w:r w:rsidRPr="007E47BA">
        <w:rPr>
          <w:rFonts w:hint="cs"/>
          <w:rtl/>
        </w:rPr>
        <w:t>, תושב ארעי, מטעמים הומניטריים ל-</w:t>
      </w:r>
      <w:r w:rsidRPr="007E47BA">
        <w:t>300</w:t>
      </w:r>
      <w:r w:rsidRPr="007E47BA">
        <w:rPr>
          <w:rFonts w:hint="cs"/>
          <w:rtl/>
        </w:rPr>
        <w:t xml:space="preserve"> סודנים נוספים יוצאי חבל דארפור, חבל הרי הנובה והנילוס הכחול. זאת, בהמשך לשתי החלטות קודמות של ראש הממשלה ליתן מעמד ל-</w:t>
      </w:r>
      <w:r w:rsidRPr="007E47BA">
        <w:t>200</w:t>
      </w:r>
      <w:r w:rsidRPr="007E47BA">
        <w:rPr>
          <w:rFonts w:hint="cs"/>
          <w:rtl/>
        </w:rPr>
        <w:t xml:space="preserve"> סודנים יוצאי חבל דארפור ול-</w:t>
      </w:r>
      <w:r w:rsidRPr="007E47BA">
        <w:t>300</w:t>
      </w:r>
      <w:r w:rsidRPr="007E47BA">
        <w:rPr>
          <w:rFonts w:hint="cs"/>
          <w:rtl/>
        </w:rPr>
        <w:t xml:space="preserve"> סודנים יוצאי חבל דארפור. יצוין כי צעד זה הוא צעד נוסף במסגרת גיבוש המדיניות הכוללת של הממשלה, אשר בימים אלה מוסיפה לקיים בדיקה של חלופות לטיפול בנושא המסתננים ומבקשי המקלט בישראל לצורך גיבוש מדיניות עדכנית, ולשם כך מקיימת מגעים עם גורמים רלוונטיים.</w:t>
      </w:r>
    </w:p>
    <w:p w:rsidR="00212642" w:rsidRPr="007E47BA" w:rsidRDefault="00212642" w:rsidP="007E47BA">
      <w:pPr>
        <w:rPr>
          <w:rtl/>
        </w:rPr>
      </w:pPr>
    </w:p>
    <w:p w:rsidR="00212642" w:rsidRPr="007E47BA" w:rsidRDefault="00212642" w:rsidP="007E47BA">
      <w:pPr>
        <w:rPr>
          <w:rtl/>
        </w:rPr>
      </w:pPr>
      <w:r w:rsidRPr="007E47BA">
        <w:rPr>
          <w:rFonts w:hint="cs"/>
          <w:rtl/>
        </w:rPr>
        <w:t>אכן, אנו מודעים לבעיות שמתעוררות ונוצרות בעקבות ריכוזם של המסתננים בשכונות דרום תל אביב, ונעשים מאמצים לסייע בכל אשר נמצא תחת סמכות משרד הפנים,</w:t>
      </w:r>
      <w:bookmarkStart w:id="19649" w:name="_ETM_Q39_509808"/>
      <w:bookmarkEnd w:id="19649"/>
      <w:r w:rsidRPr="007E47BA">
        <w:rPr>
          <w:rFonts w:hint="cs"/>
          <w:rtl/>
        </w:rPr>
        <w:t xml:space="preserve"> אולם בכל הנוגע להתפרעויות של המסתננים ותופעות עבריינות שנגרמות בעקבות ריכוז המסתננים בשכונות אלו, הסמכות נמצאת בידי המשטרה והמשרד לביטחון פנים.</w:t>
      </w:r>
      <w:bookmarkStart w:id="19650" w:name="_ETM_Q39_527999"/>
      <w:bookmarkEnd w:id="19650"/>
    </w:p>
    <w:p w:rsidR="00212642" w:rsidRPr="007E47BA" w:rsidRDefault="00212642" w:rsidP="007E47BA">
      <w:pPr>
        <w:rPr>
          <w:rtl/>
        </w:rPr>
      </w:pPr>
    </w:p>
    <w:p w:rsidR="00212642" w:rsidRPr="007E47BA" w:rsidRDefault="00212642" w:rsidP="007E47BA">
      <w:pPr>
        <w:rPr>
          <w:rtl/>
        </w:rPr>
      </w:pPr>
      <w:bookmarkStart w:id="19651" w:name="_ETM_Q39_528348"/>
      <w:bookmarkEnd w:id="19651"/>
      <w:r w:rsidRPr="007E47BA">
        <w:rPr>
          <w:rFonts w:hint="cs"/>
          <w:rtl/>
        </w:rPr>
        <w:t xml:space="preserve">אני הייתי מוסיף ומציע ואומר שאם </w:t>
      </w:r>
      <w:bookmarkStart w:id="19652" w:name="_ETM_Q39_531779"/>
      <w:bookmarkEnd w:id="19652"/>
      <w:r w:rsidRPr="007E47BA">
        <w:rPr>
          <w:rFonts w:hint="cs"/>
          <w:rtl/>
        </w:rPr>
        <w:t xml:space="preserve">לא נשנס מותניים ונטה שכם בנושא הזה יחד, </w:t>
      </w:r>
      <w:bookmarkStart w:id="19653" w:name="_ETM_Q39_536764"/>
      <w:bookmarkEnd w:id="19653"/>
      <w:r w:rsidRPr="007E47BA">
        <w:rPr>
          <w:rFonts w:hint="cs"/>
          <w:rtl/>
        </w:rPr>
        <w:t xml:space="preserve">ונחשוב על תושבי דרום תל אביב ועל המצוקה שלהם, ולא </w:t>
      </w:r>
      <w:bookmarkStart w:id="19654" w:name="_ETM_Q39_543751"/>
      <w:bookmarkEnd w:id="19654"/>
      <w:r w:rsidRPr="007E47BA">
        <w:rPr>
          <w:rFonts w:hint="cs"/>
          <w:rtl/>
        </w:rPr>
        <w:t xml:space="preserve">נכתת את רגלינו לרואנדה כדי להתסיס בנושא, אז </w:t>
      </w:r>
      <w:bookmarkStart w:id="19655" w:name="_ETM_Q39_550793"/>
      <w:bookmarkEnd w:id="19655"/>
      <w:r w:rsidRPr="007E47BA">
        <w:rPr>
          <w:rFonts w:hint="cs"/>
          <w:rtl/>
        </w:rPr>
        <w:t xml:space="preserve">אנחנו נוכל באמת לעזור </w:t>
      </w:r>
      <w:r w:rsidR="00844C5E">
        <w:rPr>
          <w:rFonts w:hint="cs"/>
          <w:rtl/>
        </w:rPr>
        <w:t>– – –</w:t>
      </w:r>
    </w:p>
    <w:p w:rsidR="00212642" w:rsidRPr="007E47BA" w:rsidRDefault="00212642" w:rsidP="007E47BA">
      <w:pPr>
        <w:rPr>
          <w:rtl/>
        </w:rPr>
      </w:pPr>
    </w:p>
    <w:sdt>
      <w:sdtPr>
        <w:rPr>
          <w:rFonts w:hint="cs"/>
          <w:rtl/>
        </w:rPr>
        <w:alias w:val="קריאה"/>
        <w:tag w:val="&lt;ID&gt;5694&lt;/ID&gt;&lt;Name&gt;מוסי רז - מרצ&lt;/Name&gt;&lt;Data&gt;מוסי רז (מרצ)&lt;/Data&gt;&lt;Shortcut&gt;מורז&lt;/Shortcut&gt;"/>
        <w:id w:val="1636826625"/>
        <w:placeholder>
          <w:docPart w:val="8C9BFEF6B7B045C6978F8E7CA186FC88"/>
        </w:placeholder>
        <w15:color w:val="993366"/>
      </w:sdtPr>
      <w:sdtEndPr/>
      <w:sdtContent>
        <w:p w:rsidR="00212642" w:rsidRDefault="00212642" w:rsidP="006B7C0E">
          <w:pPr>
            <w:pStyle w:val="af5"/>
            <w:keepNext/>
            <w:rPr>
              <w:rtl/>
            </w:rPr>
          </w:pPr>
          <w:r w:rsidRPr="009C1127">
            <w:rPr>
              <w:rStyle w:val="afe"/>
              <w:color w:val="000000"/>
              <w:rtl/>
            </w:rPr>
            <w:t>מוסי רז (מרצ)</w:t>
          </w:r>
          <w:r w:rsidRPr="009C1127">
            <w:rPr>
              <w:color w:val="000000"/>
              <w:rtl/>
            </w:rPr>
            <w:t>:</w:t>
          </w:r>
        </w:p>
      </w:sdtContent>
    </w:sdt>
    <w:p w:rsidR="00212642" w:rsidRDefault="00212642" w:rsidP="004370BB">
      <w:pPr>
        <w:rPr>
          <w:rtl/>
        </w:rPr>
      </w:pPr>
    </w:p>
    <w:p w:rsidR="00212642" w:rsidRDefault="00212642" w:rsidP="006B7C0E">
      <w:pPr>
        <w:rPr>
          <w:rtl/>
        </w:rPr>
      </w:pPr>
      <w:r>
        <w:rPr>
          <w:rFonts w:hint="cs"/>
          <w:rtl/>
        </w:rPr>
        <w:t xml:space="preserve">אתה מאשים אותי </w:t>
      </w:r>
      <w:bookmarkStart w:id="19656" w:name="_ETM_Q39_551669"/>
      <w:bookmarkEnd w:id="19656"/>
      <w:r>
        <w:rPr>
          <w:rFonts w:hint="cs"/>
          <w:rtl/>
        </w:rPr>
        <w:t xml:space="preserve">עכשיו </w:t>
      </w:r>
      <w:r w:rsidR="00844C5E">
        <w:rPr>
          <w:rFonts w:hint="cs"/>
          <w:rtl/>
        </w:rPr>
        <w:t>– – –</w:t>
      </w:r>
    </w:p>
    <w:p w:rsidR="00212642" w:rsidRDefault="00212642" w:rsidP="006B7C0E">
      <w:pPr>
        <w:rPr>
          <w:rtl/>
        </w:rPr>
      </w:pPr>
      <w:bookmarkStart w:id="19657" w:name="_ETM_Q39_551502"/>
      <w:bookmarkEnd w:id="19657"/>
    </w:p>
    <w:bookmarkStart w:id="19658" w:name="_ETM_Q39_552175" w:displacedByCustomXml="next"/>
    <w:bookmarkEnd w:id="19658" w:displacedByCustomXml="next"/>
    <w:sdt>
      <w:sdtPr>
        <w:rPr>
          <w:rFonts w:hint="cs"/>
          <w:rtl/>
        </w:rPr>
        <w:alias w:val="דובר_המשך"/>
        <w:tag w:val="&lt;ID&gt;5503&lt;/ID&gt;&lt;Name&gt;משולם נהרי - סגן שר&lt;/Name&gt;&lt;Data&gt;סגן שר הפנים משולם נהרי&lt;/Data&gt;&lt;Shortcut&gt;משנה&lt;/Shortcut&gt;"/>
        <w:id w:val="1319921819"/>
        <w:placeholder>
          <w:docPart w:val="8C9BFEF6B7B045C6978F8E7CA186FC88"/>
        </w:placeholder>
        <w15:color w:val="993366"/>
      </w:sdtPr>
      <w:sdtEndPr/>
      <w:sdtContent>
        <w:p w:rsidR="00212642" w:rsidRDefault="00212642" w:rsidP="006B7C0E">
          <w:pPr>
            <w:pStyle w:val="-"/>
            <w:keepNext/>
            <w:rPr>
              <w:rtl/>
            </w:rPr>
          </w:pPr>
          <w:r w:rsidRPr="009C1127">
            <w:rPr>
              <w:rStyle w:val="afe"/>
              <w:color w:val="000000"/>
              <w:rtl/>
            </w:rPr>
            <w:t>סגן שר הפנים משולם נהרי</w:t>
          </w:r>
          <w:r w:rsidRPr="009C1127">
            <w:rPr>
              <w:color w:val="000000"/>
              <w:rtl/>
            </w:rPr>
            <w:t>:</w:t>
          </w:r>
        </w:p>
      </w:sdtContent>
    </w:sdt>
    <w:p w:rsidR="00212642" w:rsidRDefault="00212642" w:rsidP="004370BB">
      <w:pPr>
        <w:rPr>
          <w:rtl/>
        </w:rPr>
      </w:pPr>
    </w:p>
    <w:p w:rsidR="00212642" w:rsidRDefault="00212642" w:rsidP="006B7C0E">
      <w:pPr>
        <w:rPr>
          <w:rtl/>
        </w:rPr>
      </w:pPr>
      <w:r>
        <w:rPr>
          <w:rFonts w:hint="cs"/>
          <w:rtl/>
        </w:rPr>
        <w:t xml:space="preserve">לא אותך. אמרתי "אנחנו", כי ישראל ערבים </w:t>
      </w:r>
      <w:bookmarkStart w:id="19659" w:name="_ETM_Q39_557698"/>
      <w:bookmarkEnd w:id="19659"/>
      <w:r>
        <w:rPr>
          <w:rFonts w:hint="cs"/>
          <w:rtl/>
        </w:rPr>
        <w:t xml:space="preserve">זה לזה, וכשאני מדבר על אלה שהלכו, אני ממשיך לכלול </w:t>
      </w:r>
      <w:bookmarkStart w:id="19660" w:name="_ETM_Q39_563298"/>
      <w:bookmarkEnd w:id="19660"/>
      <w:r>
        <w:rPr>
          <w:rFonts w:hint="cs"/>
          <w:rtl/>
        </w:rPr>
        <w:t>אותם בתוכנו, ולא להוציא אותם מכלל ישראל. תודה.</w:t>
      </w:r>
    </w:p>
    <w:p w:rsidR="00212642" w:rsidRDefault="00212642" w:rsidP="006B7C0E">
      <w:pPr>
        <w:rPr>
          <w:rtl/>
        </w:rPr>
      </w:pPr>
    </w:p>
    <w:sdt>
      <w:sdtPr>
        <w:rPr>
          <w:rFonts w:hint="cs"/>
          <w:rtl/>
        </w:rPr>
        <w:alias w:val="יור"/>
        <w:tag w:val="&lt;ID&gt;5704&lt;/ID&gt;&lt;Name&gt;רויטל סויד - יו&quot;ר&lt;/Name&gt;&lt;Data&gt;רויטל סויד&lt;/Data&gt;&lt;Shortcut&gt;&lt;/Shortcut&gt;"/>
        <w:id w:val="1473253514"/>
        <w:placeholder>
          <w:docPart w:val="8C9BFEF6B7B045C6978F8E7CA186FC88"/>
        </w:placeholder>
        <w15:color w:val="993366"/>
      </w:sdtPr>
      <w:sdtEndPr/>
      <w:sdtContent>
        <w:p w:rsidR="00212642" w:rsidRDefault="00212642" w:rsidP="006B7C0E">
          <w:pPr>
            <w:pStyle w:val="af6"/>
            <w:keepNext/>
            <w:rPr>
              <w:rtl/>
            </w:rPr>
          </w:pPr>
          <w:r w:rsidRPr="009C1127">
            <w:rPr>
              <w:rStyle w:val="afe"/>
              <w:color w:val="000000"/>
              <w:rtl/>
            </w:rPr>
            <w:t>היו"ר רויטל סויד</w:t>
          </w:r>
          <w:r w:rsidRPr="009C1127">
            <w:rPr>
              <w:color w:val="000000"/>
              <w:rtl/>
            </w:rPr>
            <w:t>:</w:t>
          </w:r>
        </w:p>
      </w:sdtContent>
    </w:sdt>
    <w:p w:rsidR="00212642" w:rsidRDefault="00212642" w:rsidP="004370BB">
      <w:pPr>
        <w:rPr>
          <w:rtl/>
        </w:rPr>
      </w:pPr>
    </w:p>
    <w:p w:rsidR="00212642" w:rsidRDefault="00212642" w:rsidP="006B7C0E">
      <w:pPr>
        <w:rPr>
          <w:rtl/>
        </w:rPr>
      </w:pPr>
      <w:r>
        <w:rPr>
          <w:rFonts w:hint="cs"/>
          <w:rtl/>
        </w:rPr>
        <w:t xml:space="preserve">תודה רבה לסגן </w:t>
      </w:r>
      <w:bookmarkStart w:id="19661" w:name="_ETM_Q39_571611"/>
      <w:bookmarkEnd w:id="19661"/>
      <w:r>
        <w:rPr>
          <w:rFonts w:hint="cs"/>
          <w:rtl/>
        </w:rPr>
        <w:t>השר. מה סגן השר מציע?</w:t>
      </w:r>
      <w:bookmarkStart w:id="19662" w:name="_ETM_Q39_572458"/>
      <w:bookmarkEnd w:id="19662"/>
    </w:p>
    <w:p w:rsidR="00212642" w:rsidRDefault="00212642" w:rsidP="006B7C0E">
      <w:pPr>
        <w:rPr>
          <w:rtl/>
        </w:rPr>
      </w:pPr>
    </w:p>
    <w:bookmarkStart w:id="19663" w:name="_ETM_Q39_572771" w:displacedByCustomXml="next"/>
    <w:bookmarkEnd w:id="19663" w:displacedByCustomXml="next"/>
    <w:sdt>
      <w:sdtPr>
        <w:rPr>
          <w:rFonts w:hint="cs"/>
          <w:rtl/>
        </w:rPr>
        <w:alias w:val="דובר_המשך"/>
        <w:tag w:val="&lt;ID&gt;5503&lt;/ID&gt;&lt;Name&gt;משולם נהרי - סגן שר&lt;/Name&gt;&lt;Data&gt;סגן שר הפנים משולם נהרי&lt;/Data&gt;&lt;Shortcut&gt;משנה&lt;/Shortcut&gt;"/>
        <w:id w:val="462395386"/>
        <w:placeholder>
          <w:docPart w:val="8C9BFEF6B7B045C6978F8E7CA186FC88"/>
        </w:placeholder>
        <w15:color w:val="993366"/>
      </w:sdtPr>
      <w:sdtEndPr/>
      <w:sdtContent>
        <w:p w:rsidR="00212642" w:rsidRDefault="00212642" w:rsidP="006B7C0E">
          <w:pPr>
            <w:pStyle w:val="-"/>
            <w:keepNext/>
            <w:rPr>
              <w:rtl/>
            </w:rPr>
          </w:pPr>
          <w:r w:rsidRPr="009C1127">
            <w:rPr>
              <w:rStyle w:val="afe"/>
              <w:color w:val="000000"/>
              <w:rtl/>
            </w:rPr>
            <w:t>סגן שר הפנים משולם נהרי</w:t>
          </w:r>
          <w:r w:rsidRPr="009C1127">
            <w:rPr>
              <w:color w:val="000000"/>
              <w:rtl/>
            </w:rPr>
            <w:t>:</w:t>
          </w:r>
        </w:p>
      </w:sdtContent>
    </w:sdt>
    <w:p w:rsidR="00212642" w:rsidRDefault="00212642" w:rsidP="004370BB">
      <w:pPr>
        <w:rPr>
          <w:rtl/>
        </w:rPr>
      </w:pPr>
    </w:p>
    <w:p w:rsidR="00212642" w:rsidRDefault="00212642" w:rsidP="006B7C0E">
      <w:pPr>
        <w:rPr>
          <w:rtl/>
        </w:rPr>
      </w:pPr>
      <w:r>
        <w:rPr>
          <w:rFonts w:hint="cs"/>
          <w:rtl/>
        </w:rPr>
        <w:t xml:space="preserve">להסתפק בהודעתי. </w:t>
      </w:r>
    </w:p>
    <w:p w:rsidR="00212642" w:rsidRDefault="00212642" w:rsidP="006B7C0E">
      <w:pPr>
        <w:rPr>
          <w:rtl/>
        </w:rPr>
      </w:pPr>
    </w:p>
    <w:sdt>
      <w:sdtPr>
        <w:rPr>
          <w:rFonts w:hint="cs"/>
          <w:rtl/>
        </w:rPr>
        <w:alias w:val="יור"/>
        <w:tag w:val="&lt;ID&gt;5704&lt;/ID&gt;&lt;Name&gt;רויטל סויד - יו&quot;ר&lt;/Name&gt;&lt;Data&gt;רויטל סויד&lt;/Data&gt;&lt;Shortcut&gt;&lt;/Shortcut&gt;"/>
        <w:id w:val="-180821619"/>
        <w:placeholder>
          <w:docPart w:val="8C9BFEF6B7B045C6978F8E7CA186FC88"/>
        </w:placeholder>
        <w15:color w:val="993366"/>
      </w:sdtPr>
      <w:sdtEndPr/>
      <w:sdtContent>
        <w:p w:rsidR="00212642" w:rsidRDefault="00212642" w:rsidP="006B7C0E">
          <w:pPr>
            <w:pStyle w:val="af6"/>
            <w:keepNext/>
            <w:rPr>
              <w:rtl/>
            </w:rPr>
          </w:pPr>
          <w:r w:rsidRPr="009C1127">
            <w:rPr>
              <w:rStyle w:val="afe"/>
              <w:color w:val="000000"/>
              <w:rtl/>
            </w:rPr>
            <w:t>היו"ר רויטל סויד</w:t>
          </w:r>
          <w:r w:rsidRPr="009C1127">
            <w:rPr>
              <w:color w:val="000000"/>
              <w:rtl/>
            </w:rPr>
            <w:t>:</w:t>
          </w:r>
        </w:p>
      </w:sdtContent>
    </w:sdt>
    <w:p w:rsidR="00212642" w:rsidRDefault="00212642" w:rsidP="004370BB">
      <w:pPr>
        <w:rPr>
          <w:rtl/>
        </w:rPr>
      </w:pPr>
    </w:p>
    <w:p w:rsidR="00212642" w:rsidRDefault="00212642" w:rsidP="006B7C0E">
      <w:pPr>
        <w:rPr>
          <w:rtl/>
        </w:rPr>
      </w:pPr>
      <w:r>
        <w:rPr>
          <w:rFonts w:hint="cs"/>
          <w:rtl/>
        </w:rPr>
        <w:t xml:space="preserve">ואתם רוצים להעביר את </w:t>
      </w:r>
      <w:bookmarkStart w:id="19664" w:name="_ETM_Q39_576223"/>
      <w:bookmarkEnd w:id="19664"/>
      <w:r>
        <w:rPr>
          <w:rFonts w:hint="cs"/>
          <w:rtl/>
        </w:rPr>
        <w:t>זה לדיון?</w:t>
      </w:r>
    </w:p>
    <w:p w:rsidR="00212642" w:rsidRDefault="00212642" w:rsidP="006B7C0E">
      <w:pPr>
        <w:rPr>
          <w:rtl/>
        </w:rPr>
      </w:pPr>
    </w:p>
    <w:sdt>
      <w:sdtPr>
        <w:rPr>
          <w:rFonts w:hint="cs"/>
          <w:rtl/>
        </w:rPr>
        <w:alias w:val="קריאה"/>
        <w:tag w:val="&lt;ID&gt;5090&lt;/ID&gt;&lt;Name&gt;מרב מיכאלי - המחנה הציוני&lt;/Name&gt;&lt;Data&gt;מרב מיכאלי (המחנה הציוני)&lt;/Data&gt;&lt;Shortcut&gt;מרמי&lt;/Shortcut&gt;"/>
        <w:id w:val="1489361273"/>
        <w:placeholder>
          <w:docPart w:val="8C9BFEF6B7B045C6978F8E7CA186FC88"/>
        </w:placeholder>
        <w15:color w:val="993366"/>
      </w:sdtPr>
      <w:sdtEndPr/>
      <w:sdtContent>
        <w:p w:rsidR="00212642" w:rsidRDefault="00212642" w:rsidP="006B7C0E">
          <w:pPr>
            <w:pStyle w:val="af5"/>
            <w:keepNext/>
            <w:rPr>
              <w:rtl/>
            </w:rPr>
          </w:pPr>
          <w:r w:rsidRPr="009C1127">
            <w:rPr>
              <w:rStyle w:val="afe"/>
              <w:color w:val="000000"/>
              <w:rtl/>
            </w:rPr>
            <w:t>מרב מיכאלי (המחנה הציוני)</w:t>
          </w:r>
          <w:r w:rsidRPr="009C1127">
            <w:rPr>
              <w:color w:val="000000"/>
              <w:rtl/>
            </w:rPr>
            <w:t>:</w:t>
          </w:r>
        </w:p>
      </w:sdtContent>
    </w:sdt>
    <w:p w:rsidR="00212642" w:rsidRDefault="00212642" w:rsidP="004370BB">
      <w:pPr>
        <w:rPr>
          <w:rtl/>
        </w:rPr>
      </w:pPr>
    </w:p>
    <w:p w:rsidR="00212642" w:rsidRDefault="00212642" w:rsidP="006B7C0E">
      <w:pPr>
        <w:rPr>
          <w:rtl/>
        </w:rPr>
      </w:pPr>
      <w:r>
        <w:rPr>
          <w:rFonts w:hint="cs"/>
          <w:rtl/>
        </w:rPr>
        <w:t xml:space="preserve">אנחנו יכולים רגע מהצד תגובה או מה? יש לנו </w:t>
      </w:r>
      <w:bookmarkStart w:id="19665" w:name="_ETM_Q39_579660"/>
      <w:bookmarkEnd w:id="19665"/>
      <w:r>
        <w:rPr>
          <w:rFonts w:hint="cs"/>
          <w:rtl/>
        </w:rPr>
        <w:t xml:space="preserve">אפשרות? </w:t>
      </w:r>
    </w:p>
    <w:p w:rsidR="00212642" w:rsidRDefault="00212642" w:rsidP="006B7C0E">
      <w:pPr>
        <w:rPr>
          <w:rtl/>
        </w:rPr>
      </w:pPr>
    </w:p>
    <w:bookmarkStart w:id="19666" w:name="_ETM_Q39_578501" w:displacedByCustomXml="next"/>
    <w:bookmarkEnd w:id="19666" w:displacedByCustomXml="next"/>
    <w:sdt>
      <w:sdtPr>
        <w:rPr>
          <w:rFonts w:hint="cs"/>
          <w:rtl/>
        </w:rPr>
        <w:alias w:val="קריאה"/>
        <w:tag w:val="&lt;ID&gt;0&lt;/ID&gt;&lt;Name&gt;קריאה&lt;/Name&gt;&lt;Data&gt;קריאה&lt;/Data&gt;&lt;Shortcut&gt;&lt;/Shortcut&gt;"/>
        <w:id w:val="-1709794167"/>
        <w:placeholder>
          <w:docPart w:val="8C9BFEF6B7B045C6978F8E7CA186FC88"/>
        </w:placeholder>
        <w15:color w:val="993366"/>
      </w:sdtPr>
      <w:sdtEndPr/>
      <w:sdtContent>
        <w:p w:rsidR="00212642" w:rsidRDefault="00212642" w:rsidP="006B7C0E">
          <w:pPr>
            <w:pStyle w:val="af5"/>
            <w:keepNext/>
            <w:rPr>
              <w:rtl/>
            </w:rPr>
          </w:pPr>
          <w:r w:rsidRPr="009C1127">
            <w:rPr>
              <w:rStyle w:val="afe"/>
              <w:color w:val="000000"/>
              <w:rtl/>
            </w:rPr>
            <w:t>קריאה</w:t>
          </w:r>
          <w:r w:rsidRPr="009C1127">
            <w:rPr>
              <w:color w:val="000000"/>
              <w:rtl/>
            </w:rPr>
            <w:t>:</w:t>
          </w:r>
        </w:p>
      </w:sdtContent>
    </w:sdt>
    <w:p w:rsidR="00212642" w:rsidRDefault="00212642" w:rsidP="004370BB">
      <w:pPr>
        <w:rPr>
          <w:rtl/>
        </w:rPr>
      </w:pPr>
    </w:p>
    <w:p w:rsidR="00212642" w:rsidRDefault="00844C5E" w:rsidP="006B7C0E">
      <w:pPr>
        <w:rPr>
          <w:rtl/>
        </w:rPr>
      </w:pPr>
      <w:bookmarkStart w:id="19667" w:name="_ETM_Q39_580778"/>
      <w:bookmarkEnd w:id="19667"/>
      <w:r>
        <w:rPr>
          <w:rFonts w:hint="cs"/>
          <w:rtl/>
        </w:rPr>
        <w:t>– – –</w:t>
      </w:r>
    </w:p>
    <w:p w:rsidR="00212642" w:rsidRDefault="00212642" w:rsidP="006B7C0E">
      <w:pPr>
        <w:rPr>
          <w:rtl/>
        </w:rPr>
      </w:pPr>
      <w:bookmarkStart w:id="19668" w:name="_ETM_Q39_581918"/>
      <w:bookmarkEnd w:id="19668"/>
    </w:p>
    <w:bookmarkStart w:id="19669" w:name="_ETM_Q39_582227" w:displacedByCustomXml="next"/>
    <w:bookmarkEnd w:id="19669" w:displacedByCustomXml="next"/>
    <w:sdt>
      <w:sdtPr>
        <w:rPr>
          <w:rFonts w:hint="cs"/>
          <w:rtl/>
        </w:rPr>
        <w:alias w:val="קריאה"/>
        <w:tag w:val="&lt;ID&gt;5090&lt;/ID&gt;&lt;Name&gt;מרב מיכאלי - המחנה הציוני&lt;/Name&gt;&lt;Data&gt;מרב מיכאלי (המחנה הציוני)&lt;/Data&gt;&lt;Shortcut&gt;מרמי&lt;/Shortcut&gt;"/>
        <w:id w:val="1692260340"/>
        <w:placeholder>
          <w:docPart w:val="8C9BFEF6B7B045C6978F8E7CA186FC88"/>
        </w:placeholder>
        <w15:color w:val="993366"/>
      </w:sdtPr>
      <w:sdtEndPr/>
      <w:sdtContent>
        <w:p w:rsidR="00212642" w:rsidRDefault="00212642" w:rsidP="006B7C0E">
          <w:pPr>
            <w:pStyle w:val="af5"/>
            <w:keepNext/>
            <w:rPr>
              <w:rtl/>
            </w:rPr>
          </w:pPr>
          <w:r w:rsidRPr="009C1127">
            <w:rPr>
              <w:rStyle w:val="afe"/>
              <w:color w:val="000000"/>
              <w:rtl/>
            </w:rPr>
            <w:t>מרב מיכאלי (המחנה הציוני)</w:t>
          </w:r>
          <w:r w:rsidRPr="009C1127">
            <w:rPr>
              <w:color w:val="000000"/>
              <w:rtl/>
            </w:rPr>
            <w:t>:</w:t>
          </w:r>
        </w:p>
      </w:sdtContent>
    </w:sdt>
    <w:p w:rsidR="00212642" w:rsidRDefault="00212642" w:rsidP="004370BB">
      <w:pPr>
        <w:rPr>
          <w:rtl/>
        </w:rPr>
      </w:pPr>
    </w:p>
    <w:p w:rsidR="00212642" w:rsidRDefault="00212642" w:rsidP="006B7C0E">
      <w:pPr>
        <w:rPr>
          <w:rtl/>
        </w:rPr>
      </w:pPr>
      <w:r>
        <w:rPr>
          <w:rFonts w:hint="cs"/>
          <w:rtl/>
        </w:rPr>
        <w:t xml:space="preserve">אוקיי. אז להעביר את זה </w:t>
      </w:r>
      <w:r>
        <w:rPr>
          <w:rFonts w:hint="eastAsia"/>
          <w:rtl/>
        </w:rPr>
        <w:t xml:space="preserve">– </w:t>
      </w:r>
      <w:r>
        <w:rPr>
          <w:rFonts w:hint="cs"/>
          <w:rtl/>
        </w:rPr>
        <w:t xml:space="preserve">מה? </w:t>
      </w:r>
    </w:p>
    <w:p w:rsidR="00212642" w:rsidRDefault="00212642" w:rsidP="006B7C0E">
      <w:pPr>
        <w:rPr>
          <w:rtl/>
        </w:rPr>
      </w:pPr>
      <w:bookmarkStart w:id="19670" w:name="_ETM_Q39_589181"/>
      <w:bookmarkEnd w:id="19670"/>
    </w:p>
    <w:bookmarkStart w:id="19671" w:name="_ETM_Q39_589487" w:displacedByCustomXml="next"/>
    <w:bookmarkEnd w:id="19671" w:displacedByCustomXml="next"/>
    <w:sdt>
      <w:sdtPr>
        <w:rPr>
          <w:rFonts w:hint="cs"/>
          <w:rtl/>
        </w:rPr>
        <w:alias w:val="קריאה"/>
        <w:tag w:val="&lt;ID&gt;5694&lt;/ID&gt;&lt;Name&gt;מוסי רז - מרצ&lt;/Name&gt;&lt;Data&gt;מוסי רז (מרצ)&lt;/Data&gt;&lt;Shortcut&gt;מורז&lt;/Shortcut&gt;"/>
        <w:id w:val="2077859901"/>
        <w:placeholder>
          <w:docPart w:val="8C9BFEF6B7B045C6978F8E7CA186FC88"/>
        </w:placeholder>
        <w15:color w:val="993366"/>
      </w:sdtPr>
      <w:sdtEndPr/>
      <w:sdtContent>
        <w:p w:rsidR="00212642" w:rsidRDefault="00212642" w:rsidP="006B7C0E">
          <w:pPr>
            <w:pStyle w:val="af5"/>
            <w:keepNext/>
            <w:rPr>
              <w:rtl/>
            </w:rPr>
          </w:pPr>
          <w:r w:rsidRPr="009C1127">
            <w:rPr>
              <w:rStyle w:val="afe"/>
              <w:color w:val="000000"/>
              <w:rtl/>
            </w:rPr>
            <w:t>מוסי רז (מרצ)</w:t>
          </w:r>
          <w:r w:rsidRPr="009C1127">
            <w:rPr>
              <w:color w:val="000000"/>
              <w:rtl/>
            </w:rPr>
            <w:t>:</w:t>
          </w:r>
        </w:p>
      </w:sdtContent>
    </w:sdt>
    <w:p w:rsidR="00212642" w:rsidRDefault="00212642" w:rsidP="004370BB">
      <w:pPr>
        <w:rPr>
          <w:rtl/>
        </w:rPr>
      </w:pPr>
    </w:p>
    <w:p w:rsidR="00212642" w:rsidRDefault="00212642" w:rsidP="006B7C0E">
      <w:pPr>
        <w:rPr>
          <w:rtl/>
        </w:rPr>
      </w:pPr>
      <w:r>
        <w:rPr>
          <w:rFonts w:hint="cs"/>
          <w:rtl/>
        </w:rPr>
        <w:t xml:space="preserve">הצעה אחרת, כי היא רוצה לבקש להסיר את ההצעה שלי מסדר-היום. </w:t>
      </w:r>
    </w:p>
    <w:p w:rsidR="00212642" w:rsidRDefault="00212642" w:rsidP="006B7C0E">
      <w:pPr>
        <w:rPr>
          <w:rtl/>
        </w:rPr>
      </w:pPr>
      <w:bookmarkStart w:id="19672" w:name="_ETM_Q39_594695"/>
      <w:bookmarkEnd w:id="19672"/>
    </w:p>
    <w:bookmarkStart w:id="19673" w:name="_ETM_Q39_595025" w:displacedByCustomXml="next"/>
    <w:bookmarkEnd w:id="19673" w:displacedByCustomXml="next"/>
    <w:sdt>
      <w:sdtPr>
        <w:rPr>
          <w:rFonts w:hint="cs"/>
          <w:rtl/>
        </w:rPr>
        <w:alias w:val="יור"/>
        <w:tag w:val="&lt;ID&gt;5704&lt;/ID&gt;&lt;Name&gt;רויטל סויד - יו&quot;ר&lt;/Name&gt;&lt;Data&gt;רויטל סויד&lt;/Data&gt;&lt;Shortcut&gt;&lt;/Shortcut&gt;"/>
        <w:id w:val="-380863804"/>
        <w:placeholder>
          <w:docPart w:val="8C9BFEF6B7B045C6978F8E7CA186FC88"/>
        </w:placeholder>
        <w15:color w:val="993366"/>
      </w:sdtPr>
      <w:sdtEndPr/>
      <w:sdtContent>
        <w:p w:rsidR="00212642" w:rsidRDefault="00212642" w:rsidP="006B7C0E">
          <w:pPr>
            <w:pStyle w:val="af6"/>
            <w:keepNext/>
            <w:rPr>
              <w:rtl/>
            </w:rPr>
          </w:pPr>
          <w:r w:rsidRPr="009C1127">
            <w:rPr>
              <w:rStyle w:val="afe"/>
              <w:color w:val="000000"/>
              <w:rtl/>
            </w:rPr>
            <w:t>היו"ר רויטל סויד</w:t>
          </w:r>
          <w:r w:rsidRPr="009C1127">
            <w:rPr>
              <w:color w:val="000000"/>
              <w:rtl/>
            </w:rPr>
            <w:t>:</w:t>
          </w:r>
        </w:p>
      </w:sdtContent>
    </w:sdt>
    <w:p w:rsidR="00212642" w:rsidRDefault="00212642" w:rsidP="004370BB">
      <w:pPr>
        <w:rPr>
          <w:rtl/>
        </w:rPr>
      </w:pPr>
    </w:p>
    <w:p w:rsidR="00212642" w:rsidRDefault="00212642" w:rsidP="006B7C0E">
      <w:pPr>
        <w:rPr>
          <w:rtl/>
        </w:rPr>
      </w:pPr>
      <w:r>
        <w:rPr>
          <w:rFonts w:hint="cs"/>
          <w:rtl/>
        </w:rPr>
        <w:t xml:space="preserve">אתם רוצים לקיים דיון בוועדה? אתם רוצים להעביר את זה לדיון בוועדה? </w:t>
      </w:r>
    </w:p>
    <w:p w:rsidR="00212642" w:rsidRDefault="00212642" w:rsidP="006B7C0E">
      <w:pPr>
        <w:rPr>
          <w:rtl/>
        </w:rPr>
      </w:pPr>
    </w:p>
    <w:sdt>
      <w:sdtPr>
        <w:rPr>
          <w:rFonts w:hint="cs"/>
          <w:rtl/>
        </w:rPr>
        <w:alias w:val="קריאה"/>
        <w:tag w:val="&lt;ID&gt;5090&lt;/ID&gt;&lt;Name&gt;מרב מיכאלי - המחנה הציוני&lt;/Name&gt;&lt;Data&gt;מרב מיכאלי (המחנה הציוני)&lt;/Data&gt;&lt;Shortcut&gt;מרמי&lt;/Shortcut&gt;"/>
        <w:id w:val="1327087052"/>
        <w:placeholder>
          <w:docPart w:val="8C9BFEF6B7B045C6978F8E7CA186FC88"/>
        </w:placeholder>
        <w15:color w:val="993366"/>
      </w:sdtPr>
      <w:sdtEndPr/>
      <w:sdtContent>
        <w:p w:rsidR="00212642" w:rsidRDefault="00212642" w:rsidP="006B7C0E">
          <w:pPr>
            <w:pStyle w:val="af5"/>
            <w:keepNext/>
            <w:rPr>
              <w:rtl/>
            </w:rPr>
          </w:pPr>
          <w:r w:rsidRPr="002F635D">
            <w:rPr>
              <w:rStyle w:val="afe"/>
              <w:color w:val="000000"/>
              <w:rtl/>
            </w:rPr>
            <w:t>מרב מיכאלי (המחנה הציוני)</w:t>
          </w:r>
          <w:r w:rsidRPr="002F635D">
            <w:rPr>
              <w:color w:val="000000"/>
              <w:rtl/>
            </w:rPr>
            <w:t>:</w:t>
          </w:r>
        </w:p>
      </w:sdtContent>
    </w:sdt>
    <w:p w:rsidR="00212642" w:rsidRDefault="00212642" w:rsidP="004370BB">
      <w:pPr>
        <w:rPr>
          <w:rtl/>
        </w:rPr>
      </w:pPr>
    </w:p>
    <w:p w:rsidR="00212642" w:rsidRDefault="00212642" w:rsidP="006B7C0E">
      <w:pPr>
        <w:rPr>
          <w:rtl/>
        </w:rPr>
      </w:pPr>
      <w:r>
        <w:rPr>
          <w:rFonts w:hint="cs"/>
          <w:rtl/>
        </w:rPr>
        <w:t xml:space="preserve">כן, למה לא? </w:t>
      </w:r>
      <w:bookmarkStart w:id="19674" w:name="_ETM_Q39_599651"/>
      <w:bookmarkEnd w:id="19674"/>
    </w:p>
    <w:p w:rsidR="00212642" w:rsidRDefault="00212642" w:rsidP="006B7C0E">
      <w:pPr>
        <w:rPr>
          <w:rtl/>
        </w:rPr>
      </w:pPr>
    </w:p>
    <w:bookmarkStart w:id="19675" w:name="_ETM_Q39_599950" w:displacedByCustomXml="next"/>
    <w:bookmarkEnd w:id="19675" w:displacedByCustomXml="next"/>
    <w:sdt>
      <w:sdtPr>
        <w:rPr>
          <w:rFonts w:hint="cs"/>
          <w:rtl/>
        </w:rPr>
        <w:alias w:val="יור"/>
        <w:tag w:val="&lt;ID&gt;5704&lt;/ID&gt;&lt;Name&gt;רויטל סויד - יו&quot;ר&lt;/Name&gt;&lt;Data&gt;רויטל סויד&lt;/Data&gt;&lt;Shortcut&gt;&lt;/Shortcut&gt;"/>
        <w:id w:val="-298836501"/>
        <w:placeholder>
          <w:docPart w:val="8C9BFEF6B7B045C6978F8E7CA186FC88"/>
        </w:placeholder>
        <w15:color w:val="993366"/>
      </w:sdtPr>
      <w:sdtEndPr/>
      <w:sdtContent>
        <w:p w:rsidR="00212642" w:rsidRDefault="00212642" w:rsidP="006B7C0E">
          <w:pPr>
            <w:pStyle w:val="af6"/>
            <w:keepNext/>
            <w:rPr>
              <w:rtl/>
            </w:rPr>
          </w:pPr>
          <w:r w:rsidRPr="002F635D">
            <w:rPr>
              <w:rStyle w:val="afe"/>
              <w:color w:val="000000"/>
              <w:rtl/>
            </w:rPr>
            <w:t>היו"ר רויטל סויד</w:t>
          </w:r>
          <w:r w:rsidRPr="002F635D">
            <w:rPr>
              <w:color w:val="000000"/>
              <w:rtl/>
            </w:rPr>
            <w:t>:</w:t>
          </w:r>
        </w:p>
      </w:sdtContent>
    </w:sdt>
    <w:p w:rsidR="00212642" w:rsidRDefault="00212642" w:rsidP="004370BB">
      <w:pPr>
        <w:rPr>
          <w:rtl/>
        </w:rPr>
      </w:pPr>
    </w:p>
    <w:p w:rsidR="00212642" w:rsidRDefault="00212642" w:rsidP="006B7C0E">
      <w:pPr>
        <w:rPr>
          <w:rtl/>
        </w:rPr>
      </w:pPr>
      <w:r>
        <w:rPr>
          <w:rFonts w:hint="cs"/>
          <w:rtl/>
        </w:rPr>
        <w:t>איזו ועדה?</w:t>
      </w:r>
      <w:bookmarkStart w:id="19676" w:name="_ETM_Q39_599618"/>
      <w:bookmarkEnd w:id="19676"/>
    </w:p>
    <w:p w:rsidR="00212642" w:rsidRDefault="00212642" w:rsidP="006B7C0E">
      <w:pPr>
        <w:rPr>
          <w:rtl/>
        </w:rPr>
      </w:pPr>
    </w:p>
    <w:bookmarkStart w:id="19677" w:name="_ETM_Q39_599924" w:displacedByCustomXml="next"/>
    <w:bookmarkEnd w:id="19677" w:displacedByCustomXml="next"/>
    <w:sdt>
      <w:sdtPr>
        <w:rPr>
          <w:rFonts w:hint="cs"/>
          <w:rtl/>
        </w:rPr>
        <w:alias w:val="קריאה"/>
        <w:tag w:val="&lt;ID&gt;5090&lt;/ID&gt;&lt;Name&gt;מרב מיכאלי - המחנה הציוני&lt;/Name&gt;&lt;Data&gt;מרב מיכאלי (המחנה הציוני)&lt;/Data&gt;&lt;Shortcut&gt;מרמי&lt;/Shortcut&gt;"/>
        <w:id w:val="1982427102"/>
        <w:placeholder>
          <w:docPart w:val="8C9BFEF6B7B045C6978F8E7CA186FC88"/>
        </w:placeholder>
        <w15:color w:val="993366"/>
      </w:sdtPr>
      <w:sdtEndPr/>
      <w:sdtContent>
        <w:p w:rsidR="00212642" w:rsidRDefault="00212642" w:rsidP="006B7C0E">
          <w:pPr>
            <w:pStyle w:val="af5"/>
            <w:keepNext/>
            <w:rPr>
              <w:rtl/>
            </w:rPr>
          </w:pPr>
          <w:r w:rsidRPr="002F635D">
            <w:rPr>
              <w:rStyle w:val="afe"/>
              <w:color w:val="000000"/>
              <w:rtl/>
            </w:rPr>
            <w:t>מרב מיכאלי (המחנה הציוני)</w:t>
          </w:r>
          <w:r w:rsidRPr="002F635D">
            <w:rPr>
              <w:color w:val="000000"/>
              <w:rtl/>
            </w:rPr>
            <w:t>:</w:t>
          </w:r>
        </w:p>
      </w:sdtContent>
    </w:sdt>
    <w:p w:rsidR="00212642" w:rsidRDefault="00212642" w:rsidP="004370BB">
      <w:pPr>
        <w:rPr>
          <w:rtl/>
        </w:rPr>
      </w:pPr>
    </w:p>
    <w:p w:rsidR="00212642" w:rsidRDefault="00212642" w:rsidP="006B7C0E">
      <w:pPr>
        <w:rPr>
          <w:rtl/>
        </w:rPr>
      </w:pPr>
      <w:r>
        <w:rPr>
          <w:rFonts w:hint="cs"/>
          <w:rtl/>
        </w:rPr>
        <w:t xml:space="preserve">ועדת </w:t>
      </w:r>
      <w:r w:rsidR="00844C5E">
        <w:rPr>
          <w:rFonts w:hint="cs"/>
          <w:rtl/>
        </w:rPr>
        <w:t>– –</w:t>
      </w:r>
      <w:r>
        <w:rPr>
          <w:rFonts w:hint="cs"/>
          <w:rtl/>
        </w:rPr>
        <w:t xml:space="preserve"> </w:t>
      </w:r>
    </w:p>
    <w:p w:rsidR="00212642" w:rsidRDefault="00212642" w:rsidP="006B7C0E">
      <w:pPr>
        <w:rPr>
          <w:rtl/>
        </w:rPr>
      </w:pPr>
    </w:p>
    <w:sdt>
      <w:sdtPr>
        <w:rPr>
          <w:rFonts w:hint="cs"/>
          <w:rtl/>
        </w:rPr>
        <w:alias w:val="קריאה"/>
        <w:tag w:val="&lt;ID&gt;5694&lt;/ID&gt;&lt;Name&gt;מוסי רז - מרצ&lt;/Name&gt;&lt;Data&gt;מוסי רז (מרצ)&lt;/Data&gt;&lt;Shortcut&gt;מורז&lt;/Shortcut&gt;"/>
        <w:id w:val="1887914898"/>
        <w:placeholder>
          <w:docPart w:val="8C9BFEF6B7B045C6978F8E7CA186FC88"/>
        </w:placeholder>
        <w15:color w:val="993366"/>
      </w:sdtPr>
      <w:sdtEndPr/>
      <w:sdtContent>
        <w:p w:rsidR="00212642" w:rsidRDefault="00212642" w:rsidP="006B7C0E">
          <w:pPr>
            <w:pStyle w:val="af5"/>
            <w:keepNext/>
            <w:rPr>
              <w:rtl/>
            </w:rPr>
          </w:pPr>
          <w:r w:rsidRPr="002F635D">
            <w:rPr>
              <w:rStyle w:val="afe"/>
              <w:color w:val="000000"/>
              <w:rtl/>
            </w:rPr>
            <w:t>מוסי רז (מרצ)</w:t>
          </w:r>
          <w:r w:rsidRPr="002F635D">
            <w:rPr>
              <w:color w:val="000000"/>
              <w:rtl/>
            </w:rPr>
            <w:t>:</w:t>
          </w:r>
        </w:p>
      </w:sdtContent>
    </w:sdt>
    <w:p w:rsidR="00212642" w:rsidRDefault="00212642" w:rsidP="004370BB">
      <w:pPr>
        <w:rPr>
          <w:rtl/>
        </w:rPr>
      </w:pPr>
    </w:p>
    <w:p w:rsidR="00212642" w:rsidRDefault="00212642" w:rsidP="006B7C0E">
      <w:pPr>
        <w:rPr>
          <w:rtl/>
        </w:rPr>
      </w:pPr>
      <w:r>
        <w:rPr>
          <w:rFonts w:hint="cs"/>
          <w:rtl/>
        </w:rPr>
        <w:t xml:space="preserve">פנים. </w:t>
      </w:r>
    </w:p>
    <w:p w:rsidR="00212642" w:rsidRDefault="00212642" w:rsidP="006B7C0E">
      <w:pPr>
        <w:rPr>
          <w:rtl/>
        </w:rPr>
      </w:pPr>
    </w:p>
    <w:sdt>
      <w:sdtPr>
        <w:rPr>
          <w:rFonts w:hint="cs"/>
          <w:rtl/>
        </w:rPr>
        <w:alias w:val="קריאה"/>
        <w:tag w:val="&lt;ID&gt;5090&lt;/ID&gt;&lt;Name&gt;מרב מיכאלי - המחנה הציוני&lt;/Name&gt;&lt;Data&gt;מרב מיכאלי (המחנה הציוני)&lt;/Data&gt;&lt;Shortcut&gt;מרמי&lt;/Shortcut&gt;"/>
        <w:id w:val="310684431"/>
        <w:placeholder>
          <w:docPart w:val="8C9BFEF6B7B045C6978F8E7CA186FC88"/>
        </w:placeholder>
        <w15:color w:val="993366"/>
      </w:sdtPr>
      <w:sdtEndPr/>
      <w:sdtContent>
        <w:p w:rsidR="00212642" w:rsidRDefault="00212642" w:rsidP="006B7C0E">
          <w:pPr>
            <w:pStyle w:val="af5"/>
            <w:keepNext/>
            <w:rPr>
              <w:rtl/>
            </w:rPr>
          </w:pPr>
          <w:r w:rsidRPr="002F635D">
            <w:rPr>
              <w:rStyle w:val="afe"/>
              <w:color w:val="000000"/>
              <w:rtl/>
            </w:rPr>
            <w:t>מרב מיכאלי (המחנה הציוני)</w:t>
          </w:r>
          <w:r w:rsidRPr="002F635D">
            <w:rPr>
              <w:color w:val="000000"/>
              <w:rtl/>
            </w:rPr>
            <w:t>:</w:t>
          </w:r>
        </w:p>
      </w:sdtContent>
    </w:sdt>
    <w:p w:rsidR="00212642" w:rsidRDefault="00212642" w:rsidP="004370BB">
      <w:pPr>
        <w:rPr>
          <w:rtl/>
        </w:rPr>
      </w:pPr>
      <w:bookmarkStart w:id="19678" w:name="_ETM_Q39_601883"/>
      <w:bookmarkEnd w:id="19678"/>
    </w:p>
    <w:p w:rsidR="00212642" w:rsidRDefault="00844C5E" w:rsidP="006B7C0E">
      <w:pPr>
        <w:rPr>
          <w:rtl/>
        </w:rPr>
      </w:pPr>
      <w:r>
        <w:rPr>
          <w:rFonts w:hint="cs"/>
          <w:rtl/>
        </w:rPr>
        <w:t>– –</w:t>
      </w:r>
      <w:r w:rsidR="00212642">
        <w:rPr>
          <w:rFonts w:hint="cs"/>
          <w:rtl/>
        </w:rPr>
        <w:t xml:space="preserve"> העבודה והרווחה. </w:t>
      </w:r>
    </w:p>
    <w:p w:rsidR="00212642" w:rsidRDefault="00212642" w:rsidP="006B7C0E">
      <w:pPr>
        <w:rPr>
          <w:rtl/>
        </w:rPr>
      </w:pPr>
    </w:p>
    <w:sdt>
      <w:sdtPr>
        <w:rPr>
          <w:rFonts w:hint="cs"/>
          <w:rtl/>
        </w:rPr>
        <w:alias w:val="קריאה"/>
        <w:tag w:val="&lt;ID&gt;5694&lt;/ID&gt;&lt;Name&gt;מוסי רז - מרצ&lt;/Name&gt;&lt;Data&gt;מוסי רז (מרצ)&lt;/Data&gt;&lt;Shortcut&gt;מורז&lt;/Shortcut&gt;"/>
        <w:id w:val="1511874144"/>
        <w:placeholder>
          <w:docPart w:val="8C9BFEF6B7B045C6978F8E7CA186FC88"/>
        </w:placeholder>
        <w15:color w:val="993366"/>
      </w:sdtPr>
      <w:sdtEndPr/>
      <w:sdtContent>
        <w:p w:rsidR="00212642" w:rsidRDefault="00212642" w:rsidP="006B7C0E">
          <w:pPr>
            <w:pStyle w:val="af5"/>
            <w:keepNext/>
            <w:rPr>
              <w:rtl/>
            </w:rPr>
          </w:pPr>
          <w:r w:rsidRPr="002F635D">
            <w:rPr>
              <w:rStyle w:val="afe"/>
              <w:color w:val="000000"/>
              <w:rtl/>
            </w:rPr>
            <w:t>מוסי רז (מרצ)</w:t>
          </w:r>
          <w:r w:rsidRPr="002F635D">
            <w:rPr>
              <w:color w:val="000000"/>
              <w:rtl/>
            </w:rPr>
            <w:t>:</w:t>
          </w:r>
        </w:p>
      </w:sdtContent>
    </w:sdt>
    <w:p w:rsidR="00212642" w:rsidRDefault="00212642" w:rsidP="004370BB">
      <w:pPr>
        <w:rPr>
          <w:rtl/>
        </w:rPr>
      </w:pPr>
    </w:p>
    <w:p w:rsidR="00212642" w:rsidRDefault="00212642" w:rsidP="006B7C0E">
      <w:pPr>
        <w:rPr>
          <w:rtl/>
        </w:rPr>
      </w:pPr>
      <w:r>
        <w:rPr>
          <w:rFonts w:hint="cs"/>
          <w:rtl/>
        </w:rPr>
        <w:t xml:space="preserve">עבודה ורווחה. פנים. </w:t>
      </w:r>
    </w:p>
    <w:p w:rsidR="00212642" w:rsidRDefault="00212642" w:rsidP="006B7C0E">
      <w:pPr>
        <w:rPr>
          <w:rtl/>
        </w:rPr>
      </w:pPr>
    </w:p>
    <w:sdt>
      <w:sdtPr>
        <w:rPr>
          <w:rFonts w:hint="cs"/>
          <w:rtl/>
        </w:rPr>
        <w:alias w:val="קריאה"/>
        <w:tag w:val="&lt;ID&gt;5090&lt;/ID&gt;&lt;Name&gt;מרב מיכאלי - המחנה הציוני&lt;/Name&gt;&lt;Data&gt;מרב מיכאלי (המחנה הציוני)&lt;/Data&gt;&lt;Shortcut&gt;מרמי&lt;/Shortcut&gt;"/>
        <w:id w:val="1683397330"/>
        <w:placeholder>
          <w:docPart w:val="8C9BFEF6B7B045C6978F8E7CA186FC88"/>
        </w:placeholder>
        <w15:color w:val="993366"/>
      </w:sdtPr>
      <w:sdtEndPr/>
      <w:sdtContent>
        <w:p w:rsidR="00212642" w:rsidRDefault="00212642" w:rsidP="006B7C0E">
          <w:pPr>
            <w:pStyle w:val="af5"/>
            <w:keepNext/>
            <w:rPr>
              <w:rtl/>
            </w:rPr>
          </w:pPr>
          <w:r w:rsidRPr="00A235A8">
            <w:rPr>
              <w:rStyle w:val="afe"/>
              <w:color w:val="000000"/>
              <w:rtl/>
            </w:rPr>
            <w:t>מרב מיכאלי (המחנה הציוני)</w:t>
          </w:r>
          <w:r w:rsidRPr="00A235A8">
            <w:rPr>
              <w:color w:val="000000"/>
              <w:rtl/>
            </w:rPr>
            <w:t>:</w:t>
          </w:r>
        </w:p>
      </w:sdtContent>
    </w:sdt>
    <w:p w:rsidR="00212642" w:rsidRDefault="00212642" w:rsidP="004370BB">
      <w:pPr>
        <w:rPr>
          <w:rtl/>
        </w:rPr>
      </w:pPr>
    </w:p>
    <w:p w:rsidR="00212642" w:rsidRDefault="00212642" w:rsidP="006B7C0E">
      <w:pPr>
        <w:rPr>
          <w:rtl/>
        </w:rPr>
      </w:pPr>
      <w:r>
        <w:rPr>
          <w:rFonts w:hint="cs"/>
          <w:rtl/>
        </w:rPr>
        <w:t xml:space="preserve">פנים. </w:t>
      </w:r>
    </w:p>
    <w:p w:rsidR="00212642" w:rsidRDefault="00212642" w:rsidP="006B7C0E">
      <w:pPr>
        <w:rPr>
          <w:rtl/>
        </w:rPr>
      </w:pPr>
      <w:bookmarkStart w:id="19679" w:name="_ETM_Q39_608093"/>
      <w:bookmarkEnd w:id="19679"/>
    </w:p>
    <w:bookmarkStart w:id="19680" w:name="_ETM_Q39_608827" w:displacedByCustomXml="next"/>
    <w:bookmarkEnd w:id="19680" w:displacedByCustomXml="next"/>
    <w:sdt>
      <w:sdtPr>
        <w:rPr>
          <w:rFonts w:hint="cs"/>
          <w:rtl/>
        </w:rPr>
        <w:alias w:val="יור"/>
        <w:tag w:val="&lt;ID&gt;5704&lt;/ID&gt;&lt;Name&gt;רויטל סויד - יו&quot;ר&lt;/Name&gt;&lt;Data&gt;רויטל סויד&lt;/Data&gt;&lt;Shortcut&gt;&lt;/Shortcut&gt;"/>
        <w:id w:val="-1532183048"/>
        <w:placeholder>
          <w:docPart w:val="8C9BFEF6B7B045C6978F8E7CA186FC88"/>
        </w:placeholder>
        <w15:color w:val="993366"/>
      </w:sdtPr>
      <w:sdtEndPr/>
      <w:sdtContent>
        <w:p w:rsidR="00212642" w:rsidRDefault="00212642" w:rsidP="006B7C0E">
          <w:pPr>
            <w:pStyle w:val="af6"/>
            <w:keepNext/>
            <w:rPr>
              <w:rtl/>
            </w:rPr>
          </w:pPr>
          <w:r w:rsidRPr="00A235A8">
            <w:rPr>
              <w:rStyle w:val="afe"/>
              <w:color w:val="000000"/>
              <w:rtl/>
            </w:rPr>
            <w:t>היו"ר רויטל סויד</w:t>
          </w:r>
          <w:r w:rsidRPr="00A235A8">
            <w:rPr>
              <w:color w:val="000000"/>
              <w:rtl/>
            </w:rPr>
            <w:t>:</w:t>
          </w:r>
        </w:p>
      </w:sdtContent>
    </w:sdt>
    <w:p w:rsidR="00212642" w:rsidRDefault="00212642" w:rsidP="004370BB">
      <w:pPr>
        <w:rPr>
          <w:rtl/>
        </w:rPr>
      </w:pPr>
    </w:p>
    <w:p w:rsidR="00212642" w:rsidRDefault="00212642" w:rsidP="006B7C0E">
      <w:pPr>
        <w:rPr>
          <w:rtl/>
        </w:rPr>
      </w:pPr>
      <w:r>
        <w:rPr>
          <w:rFonts w:hint="cs"/>
          <w:rtl/>
        </w:rPr>
        <w:t xml:space="preserve">אוקיי. </w:t>
      </w:r>
    </w:p>
    <w:p w:rsidR="00212642" w:rsidRDefault="00212642" w:rsidP="006B7C0E">
      <w:pPr>
        <w:rPr>
          <w:rtl/>
        </w:rPr>
      </w:pPr>
      <w:bookmarkStart w:id="19681" w:name="_ETM_Q39_541156"/>
      <w:bookmarkEnd w:id="19681"/>
    </w:p>
    <w:p w:rsidR="00212642" w:rsidRDefault="00212642" w:rsidP="006B7C0E">
      <w:pPr>
        <w:rPr>
          <w:rtl/>
        </w:rPr>
      </w:pPr>
      <w:bookmarkStart w:id="19682" w:name="_ETM_Q39_541440"/>
      <w:bookmarkEnd w:id="19682"/>
      <w:r>
        <w:rPr>
          <w:rFonts w:hint="cs"/>
          <w:rtl/>
        </w:rPr>
        <w:t xml:space="preserve">אז אנחנו נקיים הצבעה. מי בעד העברת </w:t>
      </w:r>
      <w:bookmarkStart w:id="19683" w:name="_ETM_Q39_610129"/>
      <w:bookmarkEnd w:id="19683"/>
      <w:r>
        <w:rPr>
          <w:rFonts w:hint="cs"/>
          <w:rtl/>
        </w:rPr>
        <w:t xml:space="preserve">הדיון בהצעה לסדר-היום לדיון בוועדת הפנים ומי נגד? </w:t>
      </w:r>
    </w:p>
    <w:p w:rsidR="00212642" w:rsidRDefault="00212642" w:rsidP="006B7C0E">
      <w:pPr>
        <w:rPr>
          <w:rtl/>
        </w:rPr>
      </w:pPr>
    </w:p>
    <w:p w:rsidR="00212642" w:rsidRDefault="00212642" w:rsidP="006B7C0E">
      <w:pPr>
        <w:pStyle w:val="af1"/>
        <w:keepNext/>
        <w:rPr>
          <w:rtl/>
        </w:rPr>
      </w:pPr>
      <w:r>
        <w:rPr>
          <w:rFonts w:hint="eastAsia"/>
          <w:rtl/>
        </w:rPr>
        <w:t>הצבעה</w:t>
      </w:r>
      <w:r>
        <w:rPr>
          <w:rtl/>
        </w:rPr>
        <w:t xml:space="preserve"> מס'</w:t>
      </w:r>
      <w:r>
        <w:rPr>
          <w:rFonts w:hint="cs"/>
          <w:rtl/>
        </w:rPr>
        <w:t xml:space="preserve"> 17</w:t>
      </w:r>
    </w:p>
    <w:p w:rsidR="00212642" w:rsidRDefault="00212642" w:rsidP="006B7C0E">
      <w:pPr>
        <w:pStyle w:val="--"/>
        <w:keepNext/>
        <w:rPr>
          <w:rtl/>
        </w:rPr>
      </w:pPr>
    </w:p>
    <w:p w:rsidR="00212642" w:rsidRDefault="00212642" w:rsidP="006B7C0E">
      <w:pPr>
        <w:pStyle w:val="--"/>
        <w:keepNext/>
        <w:rPr>
          <w:rtl/>
        </w:rPr>
      </w:pPr>
      <w:r>
        <w:rPr>
          <w:rFonts w:hint="eastAsia"/>
          <w:rtl/>
        </w:rPr>
        <w:t>בעד</w:t>
      </w:r>
      <w:r>
        <w:rPr>
          <w:rFonts w:hint="cs"/>
          <w:rtl/>
        </w:rPr>
        <w:t xml:space="preserve"> ההצעה להעביר את הנושא לוועדה</w:t>
      </w:r>
      <w:r>
        <w:rPr>
          <w:rtl/>
        </w:rPr>
        <w:t xml:space="preserve"> – </w:t>
      </w:r>
      <w:r>
        <w:rPr>
          <w:rFonts w:hint="cs"/>
          <w:rtl/>
        </w:rPr>
        <w:t>4</w:t>
      </w:r>
    </w:p>
    <w:p w:rsidR="00212642" w:rsidRDefault="00212642" w:rsidP="006B7C0E">
      <w:pPr>
        <w:pStyle w:val="--"/>
        <w:keepNext/>
        <w:rPr>
          <w:rtl/>
        </w:rPr>
      </w:pPr>
      <w:r>
        <w:rPr>
          <w:rFonts w:hint="eastAsia"/>
          <w:rtl/>
        </w:rPr>
        <w:t>נגד</w:t>
      </w:r>
      <w:r>
        <w:rPr>
          <w:rtl/>
        </w:rPr>
        <w:t xml:space="preserve"> – </w:t>
      </w:r>
      <w:r>
        <w:rPr>
          <w:rFonts w:hint="cs"/>
          <w:rtl/>
        </w:rPr>
        <w:t>אין</w:t>
      </w:r>
    </w:p>
    <w:p w:rsidR="00212642" w:rsidRDefault="00212642" w:rsidP="006B7C0E">
      <w:pPr>
        <w:pStyle w:val="--"/>
        <w:keepNext/>
        <w:rPr>
          <w:rtl/>
        </w:rPr>
      </w:pPr>
      <w:r>
        <w:rPr>
          <w:rFonts w:hint="eastAsia"/>
          <w:rtl/>
        </w:rPr>
        <w:t>נמנעים</w:t>
      </w:r>
      <w:r>
        <w:rPr>
          <w:rtl/>
        </w:rPr>
        <w:t xml:space="preserve"> – </w:t>
      </w:r>
      <w:r>
        <w:rPr>
          <w:rFonts w:hint="cs"/>
          <w:rtl/>
        </w:rPr>
        <w:t>אין</w:t>
      </w:r>
    </w:p>
    <w:p w:rsidR="00212642" w:rsidRDefault="00212642" w:rsidP="006B7C0E">
      <w:pPr>
        <w:pStyle w:val="af2"/>
        <w:rPr>
          <w:rtl/>
        </w:rPr>
      </w:pPr>
      <w:r>
        <w:rPr>
          <w:rFonts w:hint="cs"/>
          <w:rtl/>
        </w:rPr>
        <w:t>ההצעה להעביר את הנושא לוועדת הפנים והגנת הסביבה נתקבלה.</w:t>
      </w:r>
    </w:p>
    <w:p w:rsidR="00212642" w:rsidRDefault="00212642" w:rsidP="006B7C0E">
      <w:pPr>
        <w:rPr>
          <w:rtl/>
        </w:rPr>
      </w:pPr>
    </w:p>
    <w:sdt>
      <w:sdtPr>
        <w:rPr>
          <w:rFonts w:hint="cs"/>
          <w:rtl/>
        </w:rPr>
        <w:alias w:val="יור"/>
        <w:tag w:val="&lt;ID&gt;5704&lt;/ID&gt;&lt;Name&gt;רויטל סויד - יו&quot;ר&lt;/Name&gt;&lt;Data&gt;רויטל סויד&lt;/Data&gt;&lt;Shortcut&gt;&lt;/Shortcut&gt;"/>
        <w:id w:val="-570193970"/>
        <w:placeholder>
          <w:docPart w:val="8C9BFEF6B7B045C6978F8E7CA186FC88"/>
        </w:placeholder>
        <w15:color w:val="993366"/>
      </w:sdtPr>
      <w:sdtEndPr/>
      <w:sdtContent>
        <w:p w:rsidR="00212642" w:rsidRDefault="00212642" w:rsidP="006B7C0E">
          <w:pPr>
            <w:pStyle w:val="af6"/>
            <w:keepNext/>
            <w:rPr>
              <w:rtl/>
            </w:rPr>
          </w:pPr>
          <w:r w:rsidRPr="00A235A8">
            <w:rPr>
              <w:rStyle w:val="afe"/>
              <w:color w:val="000000"/>
              <w:rtl/>
            </w:rPr>
            <w:t>היו"ר רויטל סויד</w:t>
          </w:r>
          <w:r w:rsidRPr="00A235A8">
            <w:rPr>
              <w:color w:val="000000"/>
              <w:rtl/>
            </w:rPr>
            <w:t>:</w:t>
          </w:r>
        </w:p>
      </w:sdtContent>
    </w:sdt>
    <w:p w:rsidR="00212642" w:rsidRDefault="00212642" w:rsidP="004370BB">
      <w:pPr>
        <w:rPr>
          <w:rtl/>
        </w:rPr>
      </w:pPr>
    </w:p>
    <w:p w:rsidR="00212642" w:rsidRDefault="00212642" w:rsidP="006B7C0E">
      <w:pPr>
        <w:rPr>
          <w:rtl/>
        </w:rPr>
      </w:pPr>
      <w:r>
        <w:rPr>
          <w:rFonts w:hint="cs"/>
          <w:rtl/>
        </w:rPr>
        <w:t xml:space="preserve">ארבעה בעד, אין מתנגדים, אין נמנעים. ההצעה לסדר-היום </w:t>
      </w:r>
      <w:bookmarkStart w:id="19684" w:name="_ETM_Q39_634991"/>
      <w:bookmarkEnd w:id="19684"/>
      <w:r>
        <w:rPr>
          <w:rFonts w:hint="cs"/>
          <w:rtl/>
        </w:rPr>
        <w:t xml:space="preserve">תועבר לדיון בוועדת העבודה והרווחה. </w:t>
      </w:r>
    </w:p>
    <w:p w:rsidR="00212642" w:rsidRDefault="00212642" w:rsidP="006B7C0E">
      <w:pPr>
        <w:rPr>
          <w:rtl/>
        </w:rPr>
      </w:pPr>
      <w:bookmarkStart w:id="19685" w:name="_ETM_Q39_642995"/>
      <w:bookmarkEnd w:id="19685"/>
    </w:p>
    <w:bookmarkStart w:id="19686" w:name="_ETM_Q39_643394" w:displacedByCustomXml="next"/>
    <w:bookmarkEnd w:id="19686" w:displacedByCustomXml="next"/>
    <w:sdt>
      <w:sdtPr>
        <w:rPr>
          <w:rFonts w:hint="cs"/>
          <w:rtl/>
        </w:rPr>
        <w:alias w:val="קריאה"/>
        <w:tag w:val="&lt;ID&gt;0&lt;/ID&gt;&lt;Name&gt;קריאה&lt;/Name&gt;&lt;Data&gt;קריאה&lt;/Data&gt;&lt;Shortcut&gt;&lt;/Shortcut&gt;"/>
        <w:id w:val="1880896582"/>
        <w:placeholder>
          <w:docPart w:val="8C9BFEF6B7B045C6978F8E7CA186FC88"/>
        </w:placeholder>
        <w15:color w:val="993366"/>
      </w:sdtPr>
      <w:sdtEndPr/>
      <w:sdtContent>
        <w:p w:rsidR="00212642" w:rsidRDefault="00212642" w:rsidP="006B7C0E">
          <w:pPr>
            <w:pStyle w:val="af5"/>
            <w:keepNext/>
            <w:rPr>
              <w:rtl/>
            </w:rPr>
          </w:pPr>
          <w:r w:rsidRPr="00A235A8">
            <w:rPr>
              <w:rStyle w:val="afe"/>
              <w:color w:val="000000"/>
              <w:rtl/>
            </w:rPr>
            <w:t>קריאה</w:t>
          </w:r>
          <w:r w:rsidRPr="00A235A8">
            <w:rPr>
              <w:color w:val="000000"/>
              <w:rtl/>
            </w:rPr>
            <w:t>:</w:t>
          </w:r>
        </w:p>
      </w:sdtContent>
    </w:sdt>
    <w:p w:rsidR="00212642" w:rsidRDefault="00212642" w:rsidP="004370BB">
      <w:pPr>
        <w:rPr>
          <w:rtl/>
        </w:rPr>
      </w:pPr>
    </w:p>
    <w:p w:rsidR="00212642" w:rsidRDefault="00212642" w:rsidP="006B7C0E">
      <w:pPr>
        <w:rPr>
          <w:rtl/>
        </w:rPr>
      </w:pPr>
      <w:r>
        <w:rPr>
          <w:rFonts w:hint="cs"/>
          <w:rtl/>
        </w:rPr>
        <w:t xml:space="preserve">ועדת הפנים, לא? פנים או עבודה ורווחה? </w:t>
      </w:r>
    </w:p>
    <w:p w:rsidR="00212642" w:rsidRDefault="00212642" w:rsidP="006B7C0E">
      <w:pPr>
        <w:rPr>
          <w:rtl/>
        </w:rPr>
      </w:pPr>
      <w:bookmarkStart w:id="19687" w:name="_ETM_Q39_644654"/>
      <w:bookmarkEnd w:id="19687"/>
    </w:p>
    <w:bookmarkStart w:id="19688" w:name="_ETM_Q39_644969" w:displacedByCustomXml="next"/>
    <w:bookmarkEnd w:id="19688" w:displacedByCustomXml="next"/>
    <w:sdt>
      <w:sdtPr>
        <w:rPr>
          <w:rFonts w:hint="cs"/>
          <w:rtl/>
        </w:rPr>
        <w:alias w:val="יור"/>
        <w:tag w:val="&lt;ID&gt;5704&lt;/ID&gt;&lt;Name&gt;רויטל סויד - יו&quot;ר&lt;/Name&gt;&lt;Data&gt;רויטל סויד&lt;/Data&gt;&lt;Shortcut&gt;&lt;/Shortcut&gt;"/>
        <w:id w:val="-439068254"/>
        <w:placeholder>
          <w:docPart w:val="8C9BFEF6B7B045C6978F8E7CA186FC88"/>
        </w:placeholder>
        <w15:color w:val="993366"/>
      </w:sdtPr>
      <w:sdtEndPr/>
      <w:sdtContent>
        <w:p w:rsidR="00212642" w:rsidRDefault="00212642" w:rsidP="006B7C0E">
          <w:pPr>
            <w:pStyle w:val="af6"/>
            <w:keepNext/>
            <w:rPr>
              <w:rtl/>
            </w:rPr>
          </w:pPr>
          <w:r w:rsidRPr="00A235A8">
            <w:rPr>
              <w:rStyle w:val="afe"/>
              <w:color w:val="000000"/>
              <w:rtl/>
            </w:rPr>
            <w:t>היו"ר רויטל סויד</w:t>
          </w:r>
          <w:r w:rsidRPr="00A235A8">
            <w:rPr>
              <w:color w:val="000000"/>
              <w:rtl/>
            </w:rPr>
            <w:t>:</w:t>
          </w:r>
        </w:p>
      </w:sdtContent>
    </w:sdt>
    <w:p w:rsidR="00212642" w:rsidRDefault="00212642" w:rsidP="004370BB">
      <w:pPr>
        <w:rPr>
          <w:rtl/>
        </w:rPr>
      </w:pPr>
    </w:p>
    <w:p w:rsidR="00212642" w:rsidRDefault="00212642" w:rsidP="006B7C0E">
      <w:pPr>
        <w:rPr>
          <w:rtl/>
        </w:rPr>
      </w:pPr>
      <w:r>
        <w:rPr>
          <w:rFonts w:hint="cs"/>
          <w:rtl/>
        </w:rPr>
        <w:t xml:space="preserve">מה </w:t>
      </w:r>
      <w:bookmarkStart w:id="19689" w:name="_ETM_Q39_647582"/>
      <w:bookmarkEnd w:id="19689"/>
      <w:r>
        <w:rPr>
          <w:rFonts w:hint="cs"/>
          <w:rtl/>
        </w:rPr>
        <w:t xml:space="preserve">אמרנו, פנים? </w:t>
      </w:r>
    </w:p>
    <w:p w:rsidR="00212642" w:rsidRDefault="00212642" w:rsidP="006B7C0E">
      <w:pPr>
        <w:rPr>
          <w:rtl/>
        </w:rPr>
      </w:pPr>
    </w:p>
    <w:sdt>
      <w:sdtPr>
        <w:rPr>
          <w:rFonts w:hint="cs"/>
          <w:rtl/>
        </w:rPr>
        <w:alias w:val="קריאה"/>
        <w:tag w:val="&lt;ID&gt;0&lt;/ID&gt;&lt;Name&gt;קריאה&lt;/Name&gt;&lt;Data&gt;קריאה&lt;/Data&gt;&lt;Shortcut&gt;&lt;/Shortcut&gt;"/>
        <w:id w:val="473039951"/>
        <w:placeholder>
          <w:docPart w:val="8C9BFEF6B7B045C6978F8E7CA186FC88"/>
        </w:placeholder>
        <w15:color w:val="993366"/>
      </w:sdtPr>
      <w:sdtEndPr/>
      <w:sdtContent>
        <w:p w:rsidR="00212642" w:rsidRDefault="00212642" w:rsidP="006B7C0E">
          <w:pPr>
            <w:pStyle w:val="af5"/>
            <w:keepNext/>
            <w:rPr>
              <w:rtl/>
            </w:rPr>
          </w:pPr>
          <w:r w:rsidRPr="00A235A8">
            <w:rPr>
              <w:rStyle w:val="afe"/>
              <w:color w:val="000000"/>
              <w:rtl/>
            </w:rPr>
            <w:t>קריאה</w:t>
          </w:r>
          <w:r w:rsidRPr="00A235A8">
            <w:rPr>
              <w:color w:val="000000"/>
              <w:rtl/>
            </w:rPr>
            <w:t>:</w:t>
          </w:r>
        </w:p>
      </w:sdtContent>
    </w:sdt>
    <w:p w:rsidR="00212642" w:rsidRDefault="00212642" w:rsidP="004370BB">
      <w:pPr>
        <w:rPr>
          <w:rtl/>
        </w:rPr>
      </w:pPr>
    </w:p>
    <w:p w:rsidR="00212642" w:rsidRDefault="00212642" w:rsidP="006B7C0E">
      <w:pPr>
        <w:rPr>
          <w:rtl/>
        </w:rPr>
      </w:pPr>
      <w:bookmarkStart w:id="19690" w:name="_ETM_Q39_647798"/>
      <w:bookmarkEnd w:id="19690"/>
      <w:r>
        <w:rPr>
          <w:rFonts w:hint="cs"/>
          <w:rtl/>
        </w:rPr>
        <w:t xml:space="preserve">פנים. </w:t>
      </w:r>
    </w:p>
    <w:p w:rsidR="00212642" w:rsidRDefault="00212642" w:rsidP="006B7C0E">
      <w:pPr>
        <w:rPr>
          <w:rtl/>
        </w:rPr>
      </w:pPr>
      <w:bookmarkStart w:id="19691" w:name="_ETM_Q39_649199"/>
      <w:bookmarkEnd w:id="19691"/>
    </w:p>
    <w:bookmarkStart w:id="19692" w:name="_ETM_Q39_649523" w:displacedByCustomXml="next"/>
    <w:bookmarkEnd w:id="19692" w:displacedByCustomXml="next"/>
    <w:sdt>
      <w:sdtPr>
        <w:rPr>
          <w:rFonts w:hint="cs"/>
          <w:rtl/>
        </w:rPr>
        <w:alias w:val="יור"/>
        <w:tag w:val="&lt;ID&gt;5704&lt;/ID&gt;&lt;Name&gt;רויטל סויד - יו&quot;ר&lt;/Name&gt;&lt;Data&gt;רויטל סויד&lt;/Data&gt;&lt;Shortcut&gt;&lt;/Shortcut&gt;"/>
        <w:id w:val="878449058"/>
        <w:placeholder>
          <w:docPart w:val="8C9BFEF6B7B045C6978F8E7CA186FC88"/>
        </w:placeholder>
        <w15:color w:val="993366"/>
      </w:sdtPr>
      <w:sdtEndPr/>
      <w:sdtContent>
        <w:p w:rsidR="00212642" w:rsidRDefault="00212642" w:rsidP="006B7C0E">
          <w:pPr>
            <w:pStyle w:val="af6"/>
            <w:keepNext/>
            <w:rPr>
              <w:rtl/>
            </w:rPr>
          </w:pPr>
          <w:r w:rsidRPr="00A235A8">
            <w:rPr>
              <w:rStyle w:val="afe"/>
              <w:color w:val="000000"/>
              <w:rtl/>
            </w:rPr>
            <w:t>היו"ר רויטל סויד</w:t>
          </w:r>
          <w:r w:rsidRPr="00A235A8">
            <w:rPr>
              <w:color w:val="000000"/>
              <w:rtl/>
            </w:rPr>
            <w:t>:</w:t>
          </w:r>
        </w:p>
      </w:sdtContent>
    </w:sdt>
    <w:p w:rsidR="00212642" w:rsidRDefault="00212642" w:rsidP="004370BB">
      <w:pPr>
        <w:rPr>
          <w:rtl/>
        </w:rPr>
      </w:pPr>
    </w:p>
    <w:p w:rsidR="00212642" w:rsidRDefault="00212642" w:rsidP="006B7C0E">
      <w:pPr>
        <w:rPr>
          <w:rtl/>
        </w:rPr>
      </w:pPr>
      <w:r>
        <w:rPr>
          <w:rFonts w:hint="cs"/>
          <w:rtl/>
        </w:rPr>
        <w:t xml:space="preserve">ועדת הפנים. אוקיי. </w:t>
      </w:r>
      <w:bookmarkStart w:id="19693" w:name="_ETM_Q39_653103"/>
      <w:bookmarkEnd w:id="19693"/>
    </w:p>
    <w:p w:rsidR="007E47BA" w:rsidRDefault="007E47BA" w:rsidP="006B7C0E">
      <w:pPr>
        <w:rPr>
          <w:rtl/>
        </w:rPr>
      </w:pPr>
    </w:p>
    <w:p w:rsidR="007E47BA" w:rsidRDefault="007E47BA" w:rsidP="006B7C0E">
      <w:pPr>
        <w:rPr>
          <w:rtl/>
        </w:rPr>
      </w:pPr>
    </w:p>
    <w:bookmarkStart w:id="19694" w:name="_Toc517111967" w:displacedByCustomXml="next"/>
    <w:bookmarkStart w:id="19695" w:name="_Toc517111845" w:displacedByCustomXml="next"/>
    <w:bookmarkStart w:id="19696" w:name="_Toc517111727" w:displacedByCustomXml="next"/>
    <w:sdt>
      <w:sdtPr>
        <w:rPr>
          <w:rFonts w:hint="cs"/>
          <w:rtl/>
        </w:rPr>
        <w:alias w:val="נושא"/>
        <w:tag w:val="&lt;ID&gt;0&lt;/ID&gt;&lt;Name&gt;מסמכים שהונחו על שולחן הכנסת&lt;/Name&gt;&lt;Data&gt;מסמכים שהונחו על שולחן הכנסת&lt;/Data&gt;"/>
        <w:id w:val="-334920036"/>
        <w:placeholder>
          <w:docPart w:val="8C9BFEF6B7B045C6978F8E7CA186FC88"/>
        </w:placeholder>
        <w15:color w:val="993366"/>
      </w:sdtPr>
      <w:sdtEndPr/>
      <w:sdtContent>
        <w:p w:rsidR="00212642" w:rsidRDefault="00212642" w:rsidP="006B7C0E">
          <w:pPr>
            <w:pStyle w:val="a6"/>
            <w:rPr>
              <w:rtl/>
            </w:rPr>
          </w:pPr>
          <w:r w:rsidRPr="00A235A8">
            <w:rPr>
              <w:rStyle w:val="afe"/>
              <w:color w:val="000000"/>
              <w:rtl/>
            </w:rPr>
            <w:t>מסמכים שהונחו על שולחן הכנסת</w:t>
          </w:r>
        </w:p>
      </w:sdtContent>
    </w:sdt>
    <w:bookmarkEnd w:id="19694" w:displacedByCustomXml="prev"/>
    <w:bookmarkEnd w:id="19695" w:displacedByCustomXml="prev"/>
    <w:bookmarkEnd w:id="19696" w:displacedByCustomXml="prev"/>
    <w:p w:rsidR="00212642" w:rsidRDefault="00212642" w:rsidP="004370BB">
      <w:pPr>
        <w:rPr>
          <w:rtl/>
        </w:rPr>
      </w:pPr>
    </w:p>
    <w:sdt>
      <w:sdtPr>
        <w:rPr>
          <w:rFonts w:hint="cs"/>
          <w:rtl/>
        </w:rPr>
        <w:alias w:val="יור"/>
        <w:tag w:val="&lt;ID&gt;5704&lt;/ID&gt;&lt;Name&gt;רויטל סויד - יו&quot;ר&lt;/Name&gt;&lt;Data&gt;רויטל סויד&lt;/Data&gt;&lt;Shortcut&gt;&lt;/Shortcut&gt;"/>
        <w:id w:val="769744993"/>
        <w:placeholder>
          <w:docPart w:val="8C9BFEF6B7B045C6978F8E7CA186FC88"/>
        </w:placeholder>
        <w15:color w:val="993366"/>
      </w:sdtPr>
      <w:sdtEndPr/>
      <w:sdtContent>
        <w:p w:rsidR="00212642" w:rsidRDefault="00212642" w:rsidP="006B7C0E">
          <w:pPr>
            <w:pStyle w:val="af6"/>
            <w:keepNext/>
            <w:rPr>
              <w:rtl/>
            </w:rPr>
          </w:pPr>
          <w:r w:rsidRPr="00A235A8">
            <w:rPr>
              <w:rStyle w:val="afe"/>
              <w:color w:val="000000"/>
              <w:rtl/>
            </w:rPr>
            <w:t>היו"ר רויטל סויד</w:t>
          </w:r>
          <w:r w:rsidRPr="00A235A8">
            <w:rPr>
              <w:color w:val="000000"/>
              <w:rtl/>
            </w:rPr>
            <w:t>:</w:t>
          </w:r>
        </w:p>
      </w:sdtContent>
    </w:sdt>
    <w:p w:rsidR="00212642" w:rsidRDefault="00212642" w:rsidP="004370BB">
      <w:pPr>
        <w:rPr>
          <w:rtl/>
        </w:rPr>
      </w:pPr>
    </w:p>
    <w:p w:rsidR="00212642" w:rsidRDefault="00212642" w:rsidP="006B7C0E">
      <w:pPr>
        <w:rPr>
          <w:rtl/>
        </w:rPr>
      </w:pPr>
      <w:r>
        <w:rPr>
          <w:rFonts w:hint="cs"/>
          <w:rtl/>
        </w:rPr>
        <w:t xml:space="preserve">הודעה למזכירת הכנסת. </w:t>
      </w:r>
    </w:p>
    <w:p w:rsidR="00212642" w:rsidRDefault="00212642" w:rsidP="006B7C0E">
      <w:pPr>
        <w:rPr>
          <w:rtl/>
        </w:rPr>
      </w:pPr>
    </w:p>
    <w:bookmarkStart w:id="19697" w:name="_Toc517111968" w:displacedByCustomXml="next"/>
    <w:bookmarkStart w:id="19698" w:name="_Toc517111846" w:displacedByCustomXml="next"/>
    <w:bookmarkStart w:id="19699" w:name="_Toc517111728" w:displacedByCustomXml="next"/>
    <w:sdt>
      <w:sdtPr>
        <w:rPr>
          <w:rFonts w:hint="cs"/>
          <w:rtl/>
        </w:rPr>
        <w:alias w:val="דובר"/>
        <w:tag w:val="&lt;ID&gt;4926&lt;/ID&gt;&lt;Name&gt;ירדנה מלר-הורוביץ - מזכירת הכנסת&lt;/Name&gt;&lt;Data&gt;מזכירת הכנסת ירדנה מלר-הורוביץ&lt;/Data&gt;&lt;Shortcut&gt;ירמל&lt;/Shortcut&gt;&lt;MemberID&gt;2425&lt;/MemberID&gt;"/>
        <w:id w:val="1056129843"/>
        <w:placeholder>
          <w:docPart w:val="8C9BFEF6B7B045C6978F8E7CA186FC88"/>
        </w:placeholder>
        <w15:color w:val="993366"/>
      </w:sdtPr>
      <w:sdtEndPr/>
      <w:sdtContent>
        <w:p w:rsidR="00212642" w:rsidRDefault="00212642" w:rsidP="006B7C0E">
          <w:pPr>
            <w:pStyle w:val="a4"/>
            <w:keepNext/>
            <w:rPr>
              <w:rtl/>
            </w:rPr>
          </w:pPr>
          <w:r w:rsidRPr="00A235A8">
            <w:rPr>
              <w:rStyle w:val="afe"/>
              <w:color w:val="000000"/>
              <w:rtl/>
            </w:rPr>
            <w:t>מזכירת הכנסת ירדנה מלר-הורוביץ</w:t>
          </w:r>
          <w:r w:rsidRPr="00A235A8">
            <w:rPr>
              <w:color w:val="000000"/>
              <w:rtl/>
            </w:rPr>
            <w:t>:</w:t>
          </w:r>
        </w:p>
      </w:sdtContent>
    </w:sdt>
    <w:bookmarkEnd w:id="19697" w:displacedByCustomXml="prev"/>
    <w:bookmarkEnd w:id="19698" w:displacedByCustomXml="prev"/>
    <w:bookmarkEnd w:id="19699" w:displacedByCustomXml="prev"/>
    <w:p w:rsidR="00212642" w:rsidRDefault="00212642" w:rsidP="004370BB">
      <w:pPr>
        <w:rPr>
          <w:rtl/>
        </w:rPr>
      </w:pPr>
    </w:p>
    <w:p w:rsidR="00212642" w:rsidRPr="008664D2" w:rsidRDefault="00212642" w:rsidP="006B7C0E">
      <w:pPr>
        <w:rPr>
          <w:rtl/>
        </w:rPr>
      </w:pPr>
      <w:r w:rsidRPr="008664D2">
        <w:rPr>
          <w:rFonts w:hint="cs"/>
          <w:rtl/>
        </w:rPr>
        <w:t>תודה. ברשות יושבת-ראש הישיבה, הינני מתכבדת להודיעכם, כי הונחו היום על שולחן הכנסת –</w:t>
      </w:r>
    </w:p>
    <w:p w:rsidR="00212642" w:rsidRPr="008664D2" w:rsidRDefault="00212642" w:rsidP="006B7C0E">
      <w:pPr>
        <w:rPr>
          <w:rtl/>
        </w:rPr>
      </w:pPr>
    </w:p>
    <w:p w:rsidR="00212642" w:rsidRPr="008664D2" w:rsidRDefault="00212642" w:rsidP="006B7C0E">
      <w:pPr>
        <w:rPr>
          <w:rtl/>
        </w:rPr>
      </w:pPr>
      <w:r w:rsidRPr="008664D2">
        <w:rPr>
          <w:rFonts w:hint="cs"/>
          <w:rtl/>
        </w:rPr>
        <w:t xml:space="preserve">מסקנות הוועדה המיוחדת לזכויות הילד בעקבות דיון מהיר בהצעתם של מיכל רוזין, אכרם חסון ומיקי רוזנטל בנושא: </w:t>
      </w:r>
      <w:r w:rsidRPr="008664D2">
        <w:rPr>
          <w:rFonts w:eastAsia="David"/>
          <w:rtl/>
        </w:rPr>
        <w:t>הר</w:t>
      </w:r>
      <w:r w:rsidRPr="008664D2">
        <w:rPr>
          <w:rFonts w:eastAsia="David" w:hint="cs"/>
          <w:rtl/>
        </w:rPr>
        <w:t>י</w:t>
      </w:r>
      <w:r w:rsidRPr="008664D2">
        <w:rPr>
          <w:rFonts w:eastAsia="David"/>
          <w:rtl/>
        </w:rPr>
        <w:t>איון עם הרוצח של הילדה רוז פיזם פוגע</w:t>
      </w:r>
      <w:r w:rsidRPr="008664D2">
        <w:rPr>
          <w:rFonts w:hint="cs"/>
          <w:rtl/>
        </w:rPr>
        <w:t xml:space="preserve"> בקטינים.</w:t>
      </w:r>
    </w:p>
    <w:p w:rsidR="00212642" w:rsidRPr="008664D2" w:rsidRDefault="00212642" w:rsidP="006B7C0E">
      <w:bookmarkStart w:id="19700" w:name="_ETM_Q39_670730"/>
      <w:bookmarkEnd w:id="19700"/>
    </w:p>
    <w:p w:rsidR="00212642" w:rsidRPr="008664D2" w:rsidRDefault="00212642" w:rsidP="006B7C0E">
      <w:pPr>
        <w:rPr>
          <w:rtl/>
        </w:rPr>
      </w:pPr>
      <w:r w:rsidRPr="008664D2">
        <w:rPr>
          <w:rFonts w:hint="cs"/>
          <w:rtl/>
        </w:rPr>
        <w:t xml:space="preserve">נוסח מתוקן של מסקנות ועדת החינוך, התרבות והספורט בעקבות דיון מהיר בהצעתם של חברי הכנסת אחמד טיבי ועיסאווי פריג' בנושא: </w:t>
      </w:r>
      <w:r w:rsidRPr="008664D2">
        <w:rPr>
          <w:rFonts w:eastAsia="David"/>
          <w:rtl/>
        </w:rPr>
        <w:t>מועדים סמוכים ומתנגשים של מבחני הבגרות והפסיכומטר</w:t>
      </w:r>
      <w:r w:rsidRPr="008664D2">
        <w:rPr>
          <w:rFonts w:eastAsia="David" w:hint="cs"/>
          <w:rtl/>
        </w:rPr>
        <w:t>י</w:t>
      </w:r>
      <w:r w:rsidRPr="008664D2">
        <w:rPr>
          <w:rFonts w:hint="cs"/>
          <w:rtl/>
        </w:rPr>
        <w:t>.</w:t>
      </w:r>
    </w:p>
    <w:p w:rsidR="00212642" w:rsidRPr="008664D2" w:rsidRDefault="00212642" w:rsidP="006B7C0E">
      <w:pPr>
        <w:rPr>
          <w:rtl/>
        </w:rPr>
      </w:pPr>
    </w:p>
    <w:p w:rsidR="00212642" w:rsidRPr="008664D2" w:rsidRDefault="00212642" w:rsidP="006B7C0E">
      <w:pPr>
        <w:rPr>
          <w:rtl/>
        </w:rPr>
      </w:pPr>
      <w:bookmarkStart w:id="19701" w:name="bookmark1"/>
      <w:r>
        <w:rPr>
          <w:rFonts w:hint="cs"/>
          <w:rtl/>
        </w:rPr>
        <w:t xml:space="preserve">כמו כן הונח </w:t>
      </w:r>
      <w:r w:rsidRPr="008664D2">
        <w:rPr>
          <w:rFonts w:hint="cs"/>
          <w:rtl/>
        </w:rPr>
        <w:t xml:space="preserve">הסכם הצטרפות לתיקון סעיף </w:t>
      </w:r>
      <w:r w:rsidRPr="008664D2">
        <w:t>20</w:t>
      </w:r>
      <w:r w:rsidRPr="008664D2">
        <w:rPr>
          <w:rFonts w:hint="cs"/>
          <w:rtl/>
        </w:rPr>
        <w:t>(</w:t>
      </w:r>
      <w:r w:rsidRPr="008664D2">
        <w:t>1</w:t>
      </w:r>
      <w:r w:rsidRPr="008664D2">
        <w:rPr>
          <w:rFonts w:hint="cs"/>
          <w:rtl/>
        </w:rPr>
        <w:t>) לאמנה הרב-צדדית בדבר ביטול אפליה נגד נשים לצורותיה</w:t>
      </w:r>
      <w:bookmarkStart w:id="19702" w:name="_ETM_Q39_693367"/>
      <w:bookmarkEnd w:id="19701"/>
      <w:bookmarkEnd w:id="19702"/>
      <w:r w:rsidRPr="008664D2">
        <w:rPr>
          <w:rFonts w:hint="cs"/>
          <w:rtl/>
        </w:rPr>
        <w:t>. תודה רבה.</w:t>
      </w:r>
    </w:p>
    <w:p w:rsidR="00212642" w:rsidRPr="008664D2" w:rsidRDefault="00212642" w:rsidP="006B7C0E">
      <w:pPr>
        <w:rPr>
          <w:rtl/>
        </w:rPr>
      </w:pPr>
      <w:bookmarkStart w:id="19703" w:name="_ETM_Q39_694435"/>
      <w:bookmarkEnd w:id="19703"/>
    </w:p>
    <w:bookmarkStart w:id="19704" w:name="_ETM_Q39_694827" w:displacedByCustomXml="next"/>
    <w:bookmarkEnd w:id="19704" w:displacedByCustomXml="next"/>
    <w:sdt>
      <w:sdtPr>
        <w:rPr>
          <w:rFonts w:ascii="David" w:hAnsi="David" w:cs="David"/>
          <w:sz w:val="32"/>
          <w:szCs w:val="32"/>
          <w:rtl/>
        </w:rPr>
        <w:alias w:val="יור"/>
        <w:tag w:val="&lt;ID&gt;5704&lt;/ID&gt;&lt;Name&gt;רויטל סויד - יו&quot;ר&lt;/Name&gt;&lt;Data&gt;רויטל סויד&lt;/Data&gt;&lt;Shortcut&gt;&lt;/Shortcut&gt;"/>
        <w:id w:val="185638349"/>
        <w:placeholder>
          <w:docPart w:val="8C9BFEF6B7B045C6978F8E7CA186FC88"/>
        </w:placeholder>
        <w15:color w:val="993366"/>
      </w:sdtPr>
      <w:sdtEndPr/>
      <w:sdtContent>
        <w:p w:rsidR="00212642" w:rsidRDefault="00212642" w:rsidP="006B7C0E">
          <w:pPr>
            <w:pStyle w:val="af6"/>
            <w:keepNext/>
            <w:rPr>
              <w:rFonts w:ascii="David" w:hAnsi="David" w:cs="David"/>
              <w:sz w:val="32"/>
              <w:szCs w:val="32"/>
              <w:rtl/>
            </w:rPr>
          </w:pPr>
          <w:r w:rsidRPr="00AE7AB5">
            <w:rPr>
              <w:rStyle w:val="afe"/>
              <w:color w:val="000000"/>
              <w:rtl/>
            </w:rPr>
            <w:t>היו"ר רויטל סויד</w:t>
          </w:r>
          <w:r w:rsidRPr="00AE7AB5">
            <w:rPr>
              <w:rFonts w:ascii="David" w:hAnsi="David" w:cs="David"/>
              <w:color w:val="000000"/>
              <w:sz w:val="32"/>
              <w:szCs w:val="32"/>
              <w:rtl/>
            </w:rPr>
            <w:t>:</w:t>
          </w:r>
        </w:p>
      </w:sdtContent>
    </w:sdt>
    <w:p w:rsidR="00212642" w:rsidRDefault="00212642" w:rsidP="004370BB">
      <w:pPr>
        <w:rPr>
          <w:rtl/>
        </w:rPr>
      </w:pPr>
    </w:p>
    <w:p w:rsidR="00212642" w:rsidRDefault="00212642" w:rsidP="006B7C0E">
      <w:pPr>
        <w:rPr>
          <w:rtl/>
        </w:rPr>
      </w:pPr>
      <w:r>
        <w:rPr>
          <w:rFonts w:hint="cs"/>
          <w:rtl/>
        </w:rPr>
        <w:t xml:space="preserve">תם סדר-היום. הישיבה הבאה תתקיים ביום שני, ה' </w:t>
      </w:r>
      <w:bookmarkStart w:id="19705" w:name="_ETM_Q39_701904"/>
      <w:bookmarkEnd w:id="19705"/>
      <w:r>
        <w:rPr>
          <w:rFonts w:hint="cs"/>
          <w:rtl/>
        </w:rPr>
        <w:t>בתמוז התשע"ח, 18 ביוני 2018, בשעה 16:00. ישיבה זו נעולה.</w:t>
      </w:r>
    </w:p>
    <w:p w:rsidR="00212642" w:rsidRDefault="00212642" w:rsidP="006B7C0E">
      <w:pPr>
        <w:rPr>
          <w:rtl/>
        </w:rPr>
      </w:pPr>
    </w:p>
    <w:sdt>
      <w:sdtPr>
        <w:rPr>
          <w:rtl/>
        </w:rPr>
        <w:alias w:val="סיום"/>
        <w:tag w:val="&lt;ID&gt;&lt;/ID&gt;&lt;Name&gt;הישיבה ננעלה בשעה 17:29.&lt;/Name&gt;&lt;Data&gt;הישיבה ננעלה בשעה 17:29.&lt;/Data&gt;&lt;EndDateTime&gt;17:29&lt;/EndDateTime&gt;"/>
        <w:id w:val="428087279"/>
        <w:placeholder>
          <w:docPart w:val="8C9BFEF6B7B045C6978F8E7CA186FC88"/>
        </w:placeholder>
        <w15:color w:val="993366"/>
      </w:sdtPr>
      <w:sdtEndPr/>
      <w:sdtContent>
        <w:p w:rsidR="00212642" w:rsidRDefault="00212642" w:rsidP="006B7C0E">
          <w:pPr>
            <w:pStyle w:val="afa"/>
            <w:keepNext/>
            <w:ind w:firstLine="0"/>
            <w:jc w:val="center"/>
            <w:rPr>
              <w:rtl/>
            </w:rPr>
          </w:pPr>
          <w:r w:rsidRPr="00AE7AB5">
            <w:rPr>
              <w:rStyle w:val="afe"/>
              <w:color w:val="000000"/>
              <w:rtl/>
            </w:rPr>
            <w:t>הישיבה ננעלה בשעה 17:29.</w:t>
          </w:r>
        </w:p>
      </w:sdtContent>
    </w:sdt>
    <w:p w:rsidR="00212642" w:rsidRPr="00212642" w:rsidRDefault="00212642" w:rsidP="00CB74E1">
      <w:pPr>
        <w:rPr>
          <w:rtl/>
        </w:rPr>
      </w:pPr>
    </w:p>
    <w:sectPr w:rsidR="00212642" w:rsidRPr="00212642" w:rsidSect="005A1678">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4B75" w:rsidRDefault="00044B75">
      <w:r>
        <w:separator/>
      </w:r>
    </w:p>
  </w:endnote>
  <w:endnote w:type="continuationSeparator" w:id="0">
    <w:p w:rsidR="00044B75" w:rsidRDefault="00044B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D8C" w:rsidRDefault="00FC6D8C">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D8C" w:rsidRDefault="00FC6D8C">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D8C" w:rsidRDefault="00FC6D8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4B75" w:rsidRDefault="00044B75">
      <w:r>
        <w:separator/>
      </w:r>
    </w:p>
  </w:footnote>
  <w:footnote w:type="continuationSeparator" w:id="0">
    <w:p w:rsidR="00044B75" w:rsidRDefault="00044B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B75" w:rsidRDefault="00044B7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44B75" w:rsidRDefault="00044B7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B75" w:rsidRDefault="00044B75"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C6D8C">
      <w:rPr>
        <w:rStyle w:val="af7"/>
        <w:noProof/>
        <w:rtl/>
      </w:rPr>
      <w:t>226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044B75">
      <w:trPr>
        <w:cantSplit/>
        <w:trHeight w:val="421"/>
      </w:trPr>
      <w:tc>
        <w:tcPr>
          <w:tcW w:w="2880" w:type="dxa"/>
        </w:tcPr>
        <w:p w:rsidR="00044B75" w:rsidRDefault="00FC6D8C" w:rsidP="00BE0137">
          <w:pPr>
            <w:ind w:right="360" w:firstLine="0"/>
            <w:jc w:val="left"/>
          </w:pPr>
          <w:r>
            <w:rPr>
              <w:rtl/>
            </w:rPr>
            <w:t>דברי הכנסת</w:t>
          </w:r>
        </w:p>
      </w:tc>
      <w:tc>
        <w:tcPr>
          <w:tcW w:w="2520" w:type="dxa"/>
        </w:tcPr>
        <w:p w:rsidR="00044B75" w:rsidRDefault="00FC6D8C" w:rsidP="00BE0137">
          <w:pPr>
            <w:ind w:firstLine="0"/>
            <w:jc w:val="left"/>
          </w:pPr>
          <w:r>
            <w:rPr>
              <w:rtl/>
            </w:rPr>
            <w:t>ישיבה מס' 345</w:t>
          </w:r>
        </w:p>
      </w:tc>
      <w:tc>
        <w:tcPr>
          <w:tcW w:w="2700" w:type="dxa"/>
        </w:tcPr>
        <w:p w:rsidR="00044B75" w:rsidRDefault="00FC6D8C" w:rsidP="00BE0137">
          <w:pPr>
            <w:ind w:firstLine="0"/>
            <w:jc w:val="left"/>
            <w:rPr>
              <w:rtl/>
            </w:rPr>
          </w:pPr>
          <w:r>
            <w:rPr>
              <w:rtl/>
            </w:rPr>
            <w:t>13/06/2018</w:t>
          </w:r>
        </w:p>
      </w:tc>
    </w:tr>
  </w:tbl>
  <w:p w:rsidR="00044B75" w:rsidRPr="000F00C1" w:rsidRDefault="00044B7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D8C" w:rsidRDefault="00FC6D8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75E"/>
    <w:rsid w:val="00006916"/>
    <w:rsid w:val="0001184B"/>
    <w:rsid w:val="00036B10"/>
    <w:rsid w:val="00044B75"/>
    <w:rsid w:val="00050737"/>
    <w:rsid w:val="00052B0C"/>
    <w:rsid w:val="000559DC"/>
    <w:rsid w:val="00060E55"/>
    <w:rsid w:val="00062B84"/>
    <w:rsid w:val="00062EF7"/>
    <w:rsid w:val="000678FD"/>
    <w:rsid w:val="00067F42"/>
    <w:rsid w:val="00075EB5"/>
    <w:rsid w:val="0008322C"/>
    <w:rsid w:val="000838EB"/>
    <w:rsid w:val="0008749D"/>
    <w:rsid w:val="00092197"/>
    <w:rsid w:val="00093026"/>
    <w:rsid w:val="00097AD7"/>
    <w:rsid w:val="000B0C68"/>
    <w:rsid w:val="000B2EE6"/>
    <w:rsid w:val="000C0A8C"/>
    <w:rsid w:val="000C7A99"/>
    <w:rsid w:val="000D3C42"/>
    <w:rsid w:val="000E2B67"/>
    <w:rsid w:val="000E3F05"/>
    <w:rsid w:val="000E54FD"/>
    <w:rsid w:val="000F00C1"/>
    <w:rsid w:val="001210C2"/>
    <w:rsid w:val="001270CE"/>
    <w:rsid w:val="00146DD9"/>
    <w:rsid w:val="00150822"/>
    <w:rsid w:val="00155D84"/>
    <w:rsid w:val="001568E1"/>
    <w:rsid w:val="00167294"/>
    <w:rsid w:val="00170ADC"/>
    <w:rsid w:val="00171E7F"/>
    <w:rsid w:val="001754D4"/>
    <w:rsid w:val="0017779F"/>
    <w:rsid w:val="00194BC6"/>
    <w:rsid w:val="00196822"/>
    <w:rsid w:val="00196DEA"/>
    <w:rsid w:val="001A74E9"/>
    <w:rsid w:val="001B79C5"/>
    <w:rsid w:val="001C0EA3"/>
    <w:rsid w:val="001C44DA"/>
    <w:rsid w:val="001D440C"/>
    <w:rsid w:val="001F663D"/>
    <w:rsid w:val="0020063F"/>
    <w:rsid w:val="0020450F"/>
    <w:rsid w:val="00206DA6"/>
    <w:rsid w:val="00210C0F"/>
    <w:rsid w:val="00212642"/>
    <w:rsid w:val="002158D1"/>
    <w:rsid w:val="00217C49"/>
    <w:rsid w:val="00241FC1"/>
    <w:rsid w:val="002423DC"/>
    <w:rsid w:val="00245249"/>
    <w:rsid w:val="0024645B"/>
    <w:rsid w:val="00246536"/>
    <w:rsid w:val="002468BA"/>
    <w:rsid w:val="002514FE"/>
    <w:rsid w:val="00261554"/>
    <w:rsid w:val="00272422"/>
    <w:rsid w:val="00283D7D"/>
    <w:rsid w:val="002863DC"/>
    <w:rsid w:val="00291ACD"/>
    <w:rsid w:val="00292378"/>
    <w:rsid w:val="00293B23"/>
    <w:rsid w:val="00296686"/>
    <w:rsid w:val="002A3928"/>
    <w:rsid w:val="002B2DBD"/>
    <w:rsid w:val="002B3331"/>
    <w:rsid w:val="002B410F"/>
    <w:rsid w:val="002D0384"/>
    <w:rsid w:val="002D5B7D"/>
    <w:rsid w:val="002D7479"/>
    <w:rsid w:val="002F0572"/>
    <w:rsid w:val="00300869"/>
    <w:rsid w:val="00302765"/>
    <w:rsid w:val="003060CA"/>
    <w:rsid w:val="00310572"/>
    <w:rsid w:val="00331B45"/>
    <w:rsid w:val="0033612E"/>
    <w:rsid w:val="00341660"/>
    <w:rsid w:val="003475E7"/>
    <w:rsid w:val="00360767"/>
    <w:rsid w:val="00371162"/>
    <w:rsid w:val="00373BFF"/>
    <w:rsid w:val="003854EE"/>
    <w:rsid w:val="00390D1D"/>
    <w:rsid w:val="003936BB"/>
    <w:rsid w:val="003A2C13"/>
    <w:rsid w:val="003B23B0"/>
    <w:rsid w:val="003B409F"/>
    <w:rsid w:val="003B431C"/>
    <w:rsid w:val="003C0AB0"/>
    <w:rsid w:val="003C0E53"/>
    <w:rsid w:val="003C279D"/>
    <w:rsid w:val="003D2197"/>
    <w:rsid w:val="003D275C"/>
    <w:rsid w:val="003D6D0C"/>
    <w:rsid w:val="003E1A78"/>
    <w:rsid w:val="003E5420"/>
    <w:rsid w:val="003F0A5F"/>
    <w:rsid w:val="003F0C1D"/>
    <w:rsid w:val="003F5887"/>
    <w:rsid w:val="00423986"/>
    <w:rsid w:val="00424C94"/>
    <w:rsid w:val="0043243C"/>
    <w:rsid w:val="004370BB"/>
    <w:rsid w:val="00440D3D"/>
    <w:rsid w:val="00451B3A"/>
    <w:rsid w:val="00475E62"/>
    <w:rsid w:val="00477E1F"/>
    <w:rsid w:val="004832C0"/>
    <w:rsid w:val="004851EF"/>
    <w:rsid w:val="00490AB6"/>
    <w:rsid w:val="00492C60"/>
    <w:rsid w:val="004A605D"/>
    <w:rsid w:val="004B01FA"/>
    <w:rsid w:val="004B0A65"/>
    <w:rsid w:val="004B10C3"/>
    <w:rsid w:val="004B1BE9"/>
    <w:rsid w:val="004B23DC"/>
    <w:rsid w:val="004B3111"/>
    <w:rsid w:val="004C1F9F"/>
    <w:rsid w:val="004C45B3"/>
    <w:rsid w:val="004C4927"/>
    <w:rsid w:val="004D15E0"/>
    <w:rsid w:val="004D2026"/>
    <w:rsid w:val="004D76F4"/>
    <w:rsid w:val="004E3A17"/>
    <w:rsid w:val="00500C0C"/>
    <w:rsid w:val="00501626"/>
    <w:rsid w:val="00504760"/>
    <w:rsid w:val="00515A49"/>
    <w:rsid w:val="005278E4"/>
    <w:rsid w:val="00550FB7"/>
    <w:rsid w:val="00551AFF"/>
    <w:rsid w:val="005520A4"/>
    <w:rsid w:val="00572CA4"/>
    <w:rsid w:val="005911B3"/>
    <w:rsid w:val="00591FE2"/>
    <w:rsid w:val="005A1678"/>
    <w:rsid w:val="005A342D"/>
    <w:rsid w:val="005A5817"/>
    <w:rsid w:val="005B1615"/>
    <w:rsid w:val="005C363E"/>
    <w:rsid w:val="005D1918"/>
    <w:rsid w:val="005D61F3"/>
    <w:rsid w:val="005E3ADA"/>
    <w:rsid w:val="005F5DAD"/>
    <w:rsid w:val="006136D9"/>
    <w:rsid w:val="00615F7E"/>
    <w:rsid w:val="00616ADD"/>
    <w:rsid w:val="00622AA2"/>
    <w:rsid w:val="00637D9C"/>
    <w:rsid w:val="00660E40"/>
    <w:rsid w:val="00661419"/>
    <w:rsid w:val="00665DD8"/>
    <w:rsid w:val="00674431"/>
    <w:rsid w:val="00675874"/>
    <w:rsid w:val="006A035F"/>
    <w:rsid w:val="006A0CB7"/>
    <w:rsid w:val="006A269F"/>
    <w:rsid w:val="006A6CF5"/>
    <w:rsid w:val="006B7B5D"/>
    <w:rsid w:val="006B7C0E"/>
    <w:rsid w:val="006D2595"/>
    <w:rsid w:val="006D268B"/>
    <w:rsid w:val="006E4E4D"/>
    <w:rsid w:val="006F71D4"/>
    <w:rsid w:val="00702755"/>
    <w:rsid w:val="00704778"/>
    <w:rsid w:val="007237A0"/>
    <w:rsid w:val="00726D8F"/>
    <w:rsid w:val="0073283F"/>
    <w:rsid w:val="007408C3"/>
    <w:rsid w:val="007535D0"/>
    <w:rsid w:val="007977F4"/>
    <w:rsid w:val="007A335F"/>
    <w:rsid w:val="007B1E8E"/>
    <w:rsid w:val="007E22AD"/>
    <w:rsid w:val="007E47BA"/>
    <w:rsid w:val="007E5FE1"/>
    <w:rsid w:val="008062C9"/>
    <w:rsid w:val="008128F5"/>
    <w:rsid w:val="008306A7"/>
    <w:rsid w:val="00830D3D"/>
    <w:rsid w:val="00836B57"/>
    <w:rsid w:val="00841223"/>
    <w:rsid w:val="00844C5E"/>
    <w:rsid w:val="00846BE9"/>
    <w:rsid w:val="0085020F"/>
    <w:rsid w:val="00850498"/>
    <w:rsid w:val="00851598"/>
    <w:rsid w:val="00853CEC"/>
    <w:rsid w:val="0085514C"/>
    <w:rsid w:val="00856408"/>
    <w:rsid w:val="0086178C"/>
    <w:rsid w:val="00872F66"/>
    <w:rsid w:val="00876BBA"/>
    <w:rsid w:val="008957F0"/>
    <w:rsid w:val="008B1423"/>
    <w:rsid w:val="008B38BE"/>
    <w:rsid w:val="008C315C"/>
    <w:rsid w:val="008C341C"/>
    <w:rsid w:val="008D1DFB"/>
    <w:rsid w:val="00914904"/>
    <w:rsid w:val="009213CC"/>
    <w:rsid w:val="0092207C"/>
    <w:rsid w:val="0092358B"/>
    <w:rsid w:val="009416D0"/>
    <w:rsid w:val="00945E6A"/>
    <w:rsid w:val="00946460"/>
    <w:rsid w:val="009476A5"/>
    <w:rsid w:val="009515F0"/>
    <w:rsid w:val="00953E0E"/>
    <w:rsid w:val="0095443E"/>
    <w:rsid w:val="00960796"/>
    <w:rsid w:val="009633C4"/>
    <w:rsid w:val="009635F5"/>
    <w:rsid w:val="00970775"/>
    <w:rsid w:val="00970CE0"/>
    <w:rsid w:val="0097447F"/>
    <w:rsid w:val="00986431"/>
    <w:rsid w:val="00986E31"/>
    <w:rsid w:val="009900BB"/>
    <w:rsid w:val="00993DA1"/>
    <w:rsid w:val="009B4C8A"/>
    <w:rsid w:val="009B50C0"/>
    <w:rsid w:val="009C35BE"/>
    <w:rsid w:val="009D6AB2"/>
    <w:rsid w:val="009E4AE8"/>
    <w:rsid w:val="009F1518"/>
    <w:rsid w:val="009F64E8"/>
    <w:rsid w:val="00A11A5C"/>
    <w:rsid w:val="00A1527F"/>
    <w:rsid w:val="00A15971"/>
    <w:rsid w:val="00A16437"/>
    <w:rsid w:val="00A17946"/>
    <w:rsid w:val="00A20FF3"/>
    <w:rsid w:val="00A24BAE"/>
    <w:rsid w:val="00A30441"/>
    <w:rsid w:val="00A34507"/>
    <w:rsid w:val="00A35551"/>
    <w:rsid w:val="00A3564F"/>
    <w:rsid w:val="00A41406"/>
    <w:rsid w:val="00A42732"/>
    <w:rsid w:val="00A42DFE"/>
    <w:rsid w:val="00A51354"/>
    <w:rsid w:val="00A66020"/>
    <w:rsid w:val="00A712E0"/>
    <w:rsid w:val="00A719DD"/>
    <w:rsid w:val="00A83507"/>
    <w:rsid w:val="00A93519"/>
    <w:rsid w:val="00AA06B1"/>
    <w:rsid w:val="00AA4621"/>
    <w:rsid w:val="00AA56FD"/>
    <w:rsid w:val="00AB02EE"/>
    <w:rsid w:val="00AB1070"/>
    <w:rsid w:val="00AB3D02"/>
    <w:rsid w:val="00AC41C0"/>
    <w:rsid w:val="00AD02F9"/>
    <w:rsid w:val="00AD10F8"/>
    <w:rsid w:val="00AD256E"/>
    <w:rsid w:val="00AD2F00"/>
    <w:rsid w:val="00AE688E"/>
    <w:rsid w:val="00AF084B"/>
    <w:rsid w:val="00AF4DAD"/>
    <w:rsid w:val="00AF4E2C"/>
    <w:rsid w:val="00B04B9C"/>
    <w:rsid w:val="00B179E5"/>
    <w:rsid w:val="00B36F42"/>
    <w:rsid w:val="00B43239"/>
    <w:rsid w:val="00B47287"/>
    <w:rsid w:val="00B547EC"/>
    <w:rsid w:val="00B56D55"/>
    <w:rsid w:val="00B63F8D"/>
    <w:rsid w:val="00B751FF"/>
    <w:rsid w:val="00BA4381"/>
    <w:rsid w:val="00BB2F43"/>
    <w:rsid w:val="00BD47B7"/>
    <w:rsid w:val="00BD7D35"/>
    <w:rsid w:val="00BE0137"/>
    <w:rsid w:val="00BF0DA5"/>
    <w:rsid w:val="00C046FB"/>
    <w:rsid w:val="00C07F65"/>
    <w:rsid w:val="00C16F92"/>
    <w:rsid w:val="00C2404A"/>
    <w:rsid w:val="00C3598A"/>
    <w:rsid w:val="00C36A1D"/>
    <w:rsid w:val="00C450AC"/>
    <w:rsid w:val="00C50792"/>
    <w:rsid w:val="00C527D0"/>
    <w:rsid w:val="00C5322E"/>
    <w:rsid w:val="00C545B9"/>
    <w:rsid w:val="00C60E66"/>
    <w:rsid w:val="00C715F7"/>
    <w:rsid w:val="00C73CEF"/>
    <w:rsid w:val="00C740F3"/>
    <w:rsid w:val="00C80434"/>
    <w:rsid w:val="00C8624A"/>
    <w:rsid w:val="00C8673F"/>
    <w:rsid w:val="00C867B6"/>
    <w:rsid w:val="00C92A23"/>
    <w:rsid w:val="00CA5363"/>
    <w:rsid w:val="00CB0780"/>
    <w:rsid w:val="00CB1DC0"/>
    <w:rsid w:val="00CB6710"/>
    <w:rsid w:val="00CB6D60"/>
    <w:rsid w:val="00CB74E1"/>
    <w:rsid w:val="00CC6848"/>
    <w:rsid w:val="00CE1FEE"/>
    <w:rsid w:val="00CE5849"/>
    <w:rsid w:val="00D0004F"/>
    <w:rsid w:val="00D07549"/>
    <w:rsid w:val="00D10872"/>
    <w:rsid w:val="00D2245E"/>
    <w:rsid w:val="00D3722A"/>
    <w:rsid w:val="00D55E2B"/>
    <w:rsid w:val="00D609CC"/>
    <w:rsid w:val="00D64F6D"/>
    <w:rsid w:val="00D7575A"/>
    <w:rsid w:val="00D86625"/>
    <w:rsid w:val="00D93E30"/>
    <w:rsid w:val="00DA76BC"/>
    <w:rsid w:val="00DB17AB"/>
    <w:rsid w:val="00DE0052"/>
    <w:rsid w:val="00DE3496"/>
    <w:rsid w:val="00DE496E"/>
    <w:rsid w:val="00DE682B"/>
    <w:rsid w:val="00E035CE"/>
    <w:rsid w:val="00E163DA"/>
    <w:rsid w:val="00E23F44"/>
    <w:rsid w:val="00E249CB"/>
    <w:rsid w:val="00E25E6C"/>
    <w:rsid w:val="00E27380"/>
    <w:rsid w:val="00E53A84"/>
    <w:rsid w:val="00E550D6"/>
    <w:rsid w:val="00E56AC8"/>
    <w:rsid w:val="00E6097E"/>
    <w:rsid w:val="00E60981"/>
    <w:rsid w:val="00E6771E"/>
    <w:rsid w:val="00E70603"/>
    <w:rsid w:val="00E753C9"/>
    <w:rsid w:val="00E8050F"/>
    <w:rsid w:val="00E90414"/>
    <w:rsid w:val="00E91BC3"/>
    <w:rsid w:val="00E97C82"/>
    <w:rsid w:val="00EA1C29"/>
    <w:rsid w:val="00EA46D4"/>
    <w:rsid w:val="00EC38E5"/>
    <w:rsid w:val="00EC3A7C"/>
    <w:rsid w:val="00ED1A98"/>
    <w:rsid w:val="00ED50CE"/>
    <w:rsid w:val="00EE01CB"/>
    <w:rsid w:val="00EE02B0"/>
    <w:rsid w:val="00EE1098"/>
    <w:rsid w:val="00EE53C5"/>
    <w:rsid w:val="00EE5F9F"/>
    <w:rsid w:val="00EE6AC0"/>
    <w:rsid w:val="00F01305"/>
    <w:rsid w:val="00F238E4"/>
    <w:rsid w:val="00F30855"/>
    <w:rsid w:val="00F33902"/>
    <w:rsid w:val="00F4231D"/>
    <w:rsid w:val="00F45B06"/>
    <w:rsid w:val="00F506F2"/>
    <w:rsid w:val="00F51DF9"/>
    <w:rsid w:val="00F53584"/>
    <w:rsid w:val="00F61F01"/>
    <w:rsid w:val="00F63084"/>
    <w:rsid w:val="00F84EE2"/>
    <w:rsid w:val="00FB6824"/>
    <w:rsid w:val="00FC46CB"/>
    <w:rsid w:val="00FC6D8C"/>
    <w:rsid w:val="00FD1BF2"/>
    <w:rsid w:val="00FD225E"/>
    <w:rsid w:val="00FD3718"/>
    <w:rsid w:val="00FE3474"/>
    <w:rsid w:val="00FE42DC"/>
    <w:rsid w:val="00FE53BE"/>
    <w:rsid w:val="00FE5F13"/>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3506142"/>
  <w15:docId w15:val="{F87D4ECC-F319-4A9A-B2A9-C5A55206C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4C4927"/>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styleId="afe">
    <w:name w:val="Placeholder Text"/>
    <w:basedOn w:val="a0"/>
    <w:uiPriority w:val="99"/>
    <w:semiHidden/>
    <w:rsid w:val="005A1678"/>
    <w:rPr>
      <w:color w:val="808080"/>
    </w:rPr>
  </w:style>
  <w:style w:type="character" w:styleId="aff">
    <w:name w:val="Strong"/>
    <w:qFormat/>
    <w:rsid w:val="00F01305"/>
    <w:rPr>
      <w:rFonts w:ascii="Tahoma" w:hAnsi="Tahoma" w:cs="David"/>
      <w:b/>
      <w:bCs/>
    </w:rPr>
  </w:style>
  <w:style w:type="paragraph" w:customStyle="1" w:styleId="ETSpeechToText">
    <w:name w:val="ETSpeechToText"/>
    <w:basedOn w:val="a"/>
    <w:link w:val="ETSpeechToText0"/>
    <w:rsid w:val="007B1E8E"/>
    <w:rPr>
      <w:color w:val="9BBB59" w:themeColor="accent3"/>
    </w:rPr>
  </w:style>
  <w:style w:type="character" w:customStyle="1" w:styleId="ETSpeechToText0">
    <w:name w:val="ETSpeechToText תו"/>
    <w:basedOn w:val="a0"/>
    <w:link w:val="ETSpeechToText"/>
    <w:rsid w:val="007B1E8E"/>
    <w:rPr>
      <w:rFonts w:ascii="Arial" w:hAnsi="Arial" w:cs="Arial"/>
      <w:color w:val="9BBB59" w:themeColor="accent3"/>
      <w:sz w:val="22"/>
      <w:szCs w:val="22"/>
    </w:rPr>
  </w:style>
  <w:style w:type="paragraph" w:styleId="aff0">
    <w:name w:val="Balloon Text"/>
    <w:basedOn w:val="a"/>
    <w:link w:val="aff1"/>
    <w:semiHidden/>
    <w:unhideWhenUsed/>
    <w:rsid w:val="00CB6710"/>
    <w:pPr>
      <w:spacing w:line="240" w:lineRule="auto"/>
    </w:pPr>
    <w:rPr>
      <w:rFonts w:ascii="Tahoma" w:hAnsi="Tahoma" w:cs="Tahoma"/>
      <w:sz w:val="16"/>
      <w:szCs w:val="16"/>
    </w:rPr>
  </w:style>
  <w:style w:type="character" w:customStyle="1" w:styleId="aff1">
    <w:name w:val="טקסט בלונים תו"/>
    <w:basedOn w:val="a0"/>
    <w:link w:val="aff0"/>
    <w:semiHidden/>
    <w:rsid w:val="00CB6710"/>
    <w:rPr>
      <w:rFonts w:ascii="Tahoma" w:hAnsi="Tahoma" w:cs="Tahoma"/>
      <w:sz w:val="16"/>
      <w:szCs w:val="16"/>
    </w:rPr>
  </w:style>
  <w:style w:type="character" w:customStyle="1" w:styleId="Bodytext221pt">
    <w:name w:val="Body text (2) + 21 pt"/>
    <w:aliases w:val="Bold"/>
    <w:basedOn w:val="a0"/>
    <w:rsid w:val="00212642"/>
    <w:rPr>
      <w:rFonts w:ascii="David" w:eastAsia="David" w:hAnsi="David" w:cs="David" w:hint="default"/>
      <w:b/>
      <w:bCs/>
      <w:i w:val="0"/>
      <w:iCs w:val="0"/>
      <w:smallCaps w:val="0"/>
      <w:strike w:val="0"/>
      <w:dstrike w:val="0"/>
      <w:color w:val="000000"/>
      <w:spacing w:val="0"/>
      <w:w w:val="100"/>
      <w:position w:val="0"/>
      <w:sz w:val="42"/>
      <w:szCs w:val="42"/>
      <w:u w:val="none"/>
      <w:effect w:val="none"/>
      <w:lang w:val="he-IL" w:eastAsia="he-IL" w:bidi="he-IL"/>
    </w:rPr>
  </w:style>
  <w:style w:type="character" w:customStyle="1" w:styleId="Bodytext2Bold">
    <w:name w:val="Body text (2) + Bold"/>
    <w:basedOn w:val="a0"/>
    <w:rsid w:val="00212642"/>
    <w:rPr>
      <w:rFonts w:ascii="David" w:eastAsia="David" w:hAnsi="David" w:cs="David"/>
      <w:b/>
      <w:bCs/>
      <w:color w:val="000000"/>
      <w:spacing w:val="0"/>
      <w:w w:val="100"/>
      <w:position w:val="0"/>
      <w:sz w:val="44"/>
      <w:szCs w:val="44"/>
      <w:shd w:val="clear" w:color="auto" w:fill="FFFFFF"/>
      <w:lang w:val="en-US" w:eastAsia="en-US" w:bidi="en-US"/>
    </w:rPr>
  </w:style>
  <w:style w:type="paragraph" w:styleId="TOC1">
    <w:name w:val="toc 1"/>
    <w:basedOn w:val="a"/>
    <w:next w:val="a"/>
    <w:autoRedefine/>
    <w:uiPriority w:val="39"/>
    <w:unhideWhenUsed/>
    <w:rsid w:val="00A24BAE"/>
    <w:pPr>
      <w:spacing w:after="100"/>
    </w:pPr>
  </w:style>
  <w:style w:type="paragraph" w:styleId="TOC2">
    <w:name w:val="toc 2"/>
    <w:basedOn w:val="a"/>
    <w:next w:val="a"/>
    <w:autoRedefine/>
    <w:uiPriority w:val="39"/>
    <w:unhideWhenUsed/>
    <w:rsid w:val="00A24BAE"/>
    <w:pPr>
      <w:spacing w:after="100"/>
      <w:ind w:left="220"/>
    </w:pPr>
  </w:style>
  <w:style w:type="character" w:styleId="Hyperlink">
    <w:name w:val="Hyperlink"/>
    <w:basedOn w:val="a0"/>
    <w:uiPriority w:val="99"/>
    <w:unhideWhenUsed/>
    <w:rsid w:val="00A24BAE"/>
    <w:rPr>
      <w:color w:val="0000FF" w:themeColor="hyperlink"/>
      <w:u w:val="single"/>
    </w:rPr>
  </w:style>
  <w:style w:type="paragraph" w:styleId="TOC3">
    <w:name w:val="toc 3"/>
    <w:basedOn w:val="a"/>
    <w:next w:val="a"/>
    <w:autoRedefine/>
    <w:uiPriority w:val="39"/>
    <w:unhideWhenUsed/>
    <w:rsid w:val="00E753C9"/>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E753C9"/>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E753C9"/>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E753C9"/>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E753C9"/>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E753C9"/>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E753C9"/>
    <w:pPr>
      <w:spacing w:after="100" w:line="259" w:lineRule="auto"/>
      <w:ind w:left="1760" w:firstLine="0"/>
      <w:jc w:val="left"/>
    </w:pPr>
    <w:rPr>
      <w:rFonts w:asciiTheme="minorHAnsi" w:eastAsiaTheme="minorEastAsia" w:hAnsiTheme="minorHAnsi" w:cstheme="minorBidi"/>
    </w:rPr>
  </w:style>
  <w:style w:type="character" w:customStyle="1" w:styleId="TagStyle">
    <w:name w:val="TagStyle"/>
    <w:basedOn w:val="a0"/>
    <w:rsid w:val="002514FE"/>
    <w:rPr>
      <w:rFonts w:cs="Arial"/>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E58BB493C11477CB8829BA2972D167E"/>
        <w:category>
          <w:name w:val="כללי"/>
          <w:gallery w:val="placeholder"/>
        </w:category>
        <w:types>
          <w:type w:val="bbPlcHdr"/>
        </w:types>
        <w:behaviors>
          <w:behavior w:val="content"/>
        </w:behaviors>
        <w:guid w:val="{BA4062F9-61F6-4D7B-985E-995B32BBFBB0}"/>
      </w:docPartPr>
      <w:docPartBody>
        <w:p w:rsidR="006A5190" w:rsidRDefault="00B448FE" w:rsidP="00B448FE">
          <w:pPr>
            <w:pStyle w:val="6E58BB493C11477CB8829BA2972D167E"/>
          </w:pPr>
          <w:r w:rsidRPr="00BA1A3A">
            <w:rPr>
              <w:rStyle w:val="a3"/>
              <w:rtl/>
            </w:rPr>
            <w:t>לחץ או הקש כאן להזנת טקסט</w:t>
          </w:r>
          <w:r w:rsidRPr="00BA1A3A">
            <w:rPr>
              <w:rStyle w:val="a3"/>
            </w:rPr>
            <w:t>.</w:t>
          </w:r>
        </w:p>
      </w:docPartBody>
    </w:docPart>
    <w:docPart>
      <w:docPartPr>
        <w:name w:val="145F2D9518754078B35D4B73C5FB44F6"/>
        <w:category>
          <w:name w:val="כללי"/>
          <w:gallery w:val="placeholder"/>
        </w:category>
        <w:types>
          <w:type w:val="bbPlcHdr"/>
        </w:types>
        <w:behaviors>
          <w:behavior w:val="content"/>
        </w:behaviors>
        <w:guid w:val="{435CC841-4AC1-4D59-AFDC-56101D197624}"/>
      </w:docPartPr>
      <w:docPartBody>
        <w:p w:rsidR="006A5190" w:rsidRDefault="00B448FE" w:rsidP="00B448FE">
          <w:pPr>
            <w:pStyle w:val="145F2D9518754078B35D4B73C5FB44F6"/>
          </w:pPr>
          <w:r w:rsidRPr="00BA1A3A">
            <w:rPr>
              <w:rStyle w:val="a3"/>
              <w:rtl/>
            </w:rPr>
            <w:t>לחץ או הקש כאן להזנת טקסט</w:t>
          </w:r>
          <w:r w:rsidRPr="00BA1A3A">
            <w:rPr>
              <w:rStyle w:val="a3"/>
            </w:rPr>
            <w:t>.</w:t>
          </w:r>
        </w:p>
      </w:docPartBody>
    </w:docPart>
    <w:docPart>
      <w:docPartPr>
        <w:name w:val="D5FC4D032F9541A4A52E093C9FED04BD"/>
        <w:category>
          <w:name w:val="כללי"/>
          <w:gallery w:val="placeholder"/>
        </w:category>
        <w:types>
          <w:type w:val="bbPlcHdr"/>
        </w:types>
        <w:behaviors>
          <w:behavior w:val="content"/>
        </w:behaviors>
        <w:guid w:val="{745DBA71-DD43-4BCC-A912-84B414C7377A}"/>
      </w:docPartPr>
      <w:docPartBody>
        <w:p w:rsidR="006A5190" w:rsidRDefault="00B448FE" w:rsidP="00B448FE">
          <w:pPr>
            <w:pStyle w:val="D5FC4D032F9541A4A52E093C9FED04BD"/>
          </w:pPr>
          <w:r w:rsidRPr="00BA1A3A">
            <w:rPr>
              <w:rStyle w:val="a3"/>
              <w:rtl/>
            </w:rPr>
            <w:t>לחץ או הקש כאן להזנת טקסט</w:t>
          </w:r>
          <w:r w:rsidRPr="00BA1A3A">
            <w:rPr>
              <w:rStyle w:val="a3"/>
            </w:rPr>
            <w:t>.</w:t>
          </w:r>
        </w:p>
      </w:docPartBody>
    </w:docPart>
    <w:docPart>
      <w:docPartPr>
        <w:name w:val="B09F56AEEBCB47018C567923CF327E30"/>
        <w:category>
          <w:name w:val="כללי"/>
          <w:gallery w:val="placeholder"/>
        </w:category>
        <w:types>
          <w:type w:val="bbPlcHdr"/>
        </w:types>
        <w:behaviors>
          <w:behavior w:val="content"/>
        </w:behaviors>
        <w:guid w:val="{FF3C9606-05D9-42DE-8E53-D7A804CC9773}"/>
      </w:docPartPr>
      <w:docPartBody>
        <w:p w:rsidR="006A5190" w:rsidRDefault="00B448FE" w:rsidP="00B448FE">
          <w:pPr>
            <w:pStyle w:val="B09F56AEEBCB47018C567923CF327E30"/>
          </w:pPr>
          <w:r w:rsidRPr="00BA1A3A">
            <w:rPr>
              <w:rStyle w:val="a3"/>
              <w:rtl/>
            </w:rPr>
            <w:t>לחץ או הקש כאן להזנת טקסט</w:t>
          </w:r>
          <w:r w:rsidRPr="00BA1A3A">
            <w:rPr>
              <w:rStyle w:val="a3"/>
            </w:rPr>
            <w:t>.</w:t>
          </w:r>
        </w:p>
      </w:docPartBody>
    </w:docPart>
    <w:docPart>
      <w:docPartPr>
        <w:name w:val="3574399AE1FC4D80ADC7BD25CBE8627E"/>
        <w:category>
          <w:name w:val="כללי"/>
          <w:gallery w:val="placeholder"/>
        </w:category>
        <w:types>
          <w:type w:val="bbPlcHdr"/>
        </w:types>
        <w:behaviors>
          <w:behavior w:val="content"/>
        </w:behaviors>
        <w:guid w:val="{947BA321-66F1-4029-8935-35C26DAA091B}"/>
      </w:docPartPr>
      <w:docPartBody>
        <w:p w:rsidR="006A5190" w:rsidRDefault="00B448FE" w:rsidP="00B448FE">
          <w:pPr>
            <w:pStyle w:val="3574399AE1FC4D80ADC7BD25CBE8627E"/>
          </w:pPr>
          <w:r w:rsidRPr="00BA1A3A">
            <w:rPr>
              <w:rStyle w:val="a3"/>
              <w:rtl/>
            </w:rPr>
            <w:t>לחץ או הקש כאן להזנת טקסט</w:t>
          </w:r>
          <w:r w:rsidRPr="00BA1A3A">
            <w:rPr>
              <w:rStyle w:val="a3"/>
            </w:rPr>
            <w:t>.</w:t>
          </w:r>
        </w:p>
      </w:docPartBody>
    </w:docPart>
    <w:docPart>
      <w:docPartPr>
        <w:name w:val="6058FFD966EB408BB627E26F0C3ACACF"/>
        <w:category>
          <w:name w:val="כללי"/>
          <w:gallery w:val="placeholder"/>
        </w:category>
        <w:types>
          <w:type w:val="bbPlcHdr"/>
        </w:types>
        <w:behaviors>
          <w:behavior w:val="content"/>
        </w:behaviors>
        <w:guid w:val="{33C8104C-6771-412E-8305-DBD369B605A5}"/>
      </w:docPartPr>
      <w:docPartBody>
        <w:p w:rsidR="006A5190" w:rsidRDefault="00B448FE" w:rsidP="00B448FE">
          <w:pPr>
            <w:pStyle w:val="6058FFD966EB408BB627E26F0C3ACACF"/>
          </w:pPr>
          <w:r w:rsidRPr="00BA1A3A">
            <w:rPr>
              <w:rStyle w:val="a3"/>
              <w:rtl/>
            </w:rPr>
            <w:t>לחץ או הקש כאן להזנת טקסט</w:t>
          </w:r>
          <w:r w:rsidRPr="00BA1A3A">
            <w:rPr>
              <w:rStyle w:val="a3"/>
            </w:rPr>
            <w:t>.</w:t>
          </w:r>
        </w:p>
      </w:docPartBody>
    </w:docPart>
    <w:docPart>
      <w:docPartPr>
        <w:name w:val="F14DA1BE142D476D87C5B87DA649C8F3"/>
        <w:category>
          <w:name w:val="כללי"/>
          <w:gallery w:val="placeholder"/>
        </w:category>
        <w:types>
          <w:type w:val="bbPlcHdr"/>
        </w:types>
        <w:behaviors>
          <w:behavior w:val="content"/>
        </w:behaviors>
        <w:guid w:val="{AE7625F4-CC07-488F-8C7B-716BCBA1EDB4}"/>
      </w:docPartPr>
      <w:docPartBody>
        <w:p w:rsidR="006A5190" w:rsidRDefault="00B448FE" w:rsidP="00B448FE">
          <w:pPr>
            <w:pStyle w:val="F14DA1BE142D476D87C5B87DA649C8F3"/>
          </w:pPr>
          <w:r w:rsidRPr="00BA1A3A">
            <w:rPr>
              <w:rStyle w:val="a3"/>
              <w:rtl/>
            </w:rPr>
            <w:t>לחץ או הקש כאן להזנת טקסט</w:t>
          </w:r>
          <w:r w:rsidRPr="00BA1A3A">
            <w:rPr>
              <w:rStyle w:val="a3"/>
            </w:rPr>
            <w:t>.</w:t>
          </w:r>
        </w:p>
      </w:docPartBody>
    </w:docPart>
    <w:docPart>
      <w:docPartPr>
        <w:name w:val="8451960FD8B3467A9475AD9A7AC99F39"/>
        <w:category>
          <w:name w:val="כללי"/>
          <w:gallery w:val="placeholder"/>
        </w:category>
        <w:types>
          <w:type w:val="bbPlcHdr"/>
        </w:types>
        <w:behaviors>
          <w:behavior w:val="content"/>
        </w:behaviors>
        <w:guid w:val="{69FB18B4-5BFE-47D1-8BEF-F6143C59AAC1}"/>
      </w:docPartPr>
      <w:docPartBody>
        <w:p w:rsidR="006A5190" w:rsidRDefault="00B448FE" w:rsidP="00B448FE">
          <w:pPr>
            <w:pStyle w:val="8451960FD8B3467A9475AD9A7AC99F39"/>
          </w:pPr>
          <w:r w:rsidRPr="00BA1A3A">
            <w:rPr>
              <w:rStyle w:val="a3"/>
              <w:rtl/>
            </w:rPr>
            <w:t>לחץ או הקש כאן להזנת טקסט</w:t>
          </w:r>
          <w:r w:rsidRPr="00BA1A3A">
            <w:rPr>
              <w:rStyle w:val="a3"/>
            </w:rPr>
            <w:t>.</w:t>
          </w:r>
        </w:p>
      </w:docPartBody>
    </w:docPart>
    <w:docPart>
      <w:docPartPr>
        <w:name w:val="9F7B104CCE1248788CADC3067602672C"/>
        <w:category>
          <w:name w:val="כללי"/>
          <w:gallery w:val="placeholder"/>
        </w:category>
        <w:types>
          <w:type w:val="bbPlcHdr"/>
        </w:types>
        <w:behaviors>
          <w:behavior w:val="content"/>
        </w:behaviors>
        <w:guid w:val="{E84FFEB2-A6D1-44EE-9D96-376FE30EB759}"/>
      </w:docPartPr>
      <w:docPartBody>
        <w:p w:rsidR="006A5190" w:rsidRDefault="00B448FE" w:rsidP="00B448FE">
          <w:pPr>
            <w:pStyle w:val="9F7B104CCE1248788CADC3067602672C"/>
          </w:pPr>
          <w:r w:rsidRPr="00C20A7E">
            <w:rPr>
              <w:rStyle w:val="a3"/>
              <w:rtl/>
            </w:rPr>
            <w:t>לחץ או הקש כאן להזנת טקסט</w:t>
          </w:r>
          <w:r w:rsidRPr="00C20A7E">
            <w:rPr>
              <w:rStyle w:val="a3"/>
            </w:rPr>
            <w:t>.</w:t>
          </w:r>
        </w:p>
      </w:docPartBody>
    </w:docPart>
    <w:docPart>
      <w:docPartPr>
        <w:name w:val="1083637014E34C72BEACCE307D4C7754"/>
        <w:category>
          <w:name w:val="כללי"/>
          <w:gallery w:val="placeholder"/>
        </w:category>
        <w:types>
          <w:type w:val="bbPlcHdr"/>
        </w:types>
        <w:behaviors>
          <w:behavior w:val="content"/>
        </w:behaviors>
        <w:guid w:val="{FB47102C-FF66-4D2C-A40D-FEC5E1A854E3}"/>
      </w:docPartPr>
      <w:docPartBody>
        <w:p w:rsidR="006A5190" w:rsidRDefault="00B448FE" w:rsidP="00B448FE">
          <w:pPr>
            <w:pStyle w:val="1083637014E34C72BEACCE307D4C7754"/>
          </w:pPr>
          <w:r w:rsidRPr="008305D3">
            <w:rPr>
              <w:rStyle w:val="a3"/>
              <w:rtl/>
            </w:rPr>
            <w:t>לחץ או הקש כאן להזנת טקסט</w:t>
          </w:r>
          <w:r w:rsidRPr="008305D3">
            <w:rPr>
              <w:rStyle w:val="a3"/>
            </w:rPr>
            <w:t>.</w:t>
          </w:r>
        </w:p>
      </w:docPartBody>
    </w:docPart>
    <w:docPart>
      <w:docPartPr>
        <w:name w:val="6C7D2F10CA1C48CCB14D6385CB5EB9EC"/>
        <w:category>
          <w:name w:val="כללי"/>
          <w:gallery w:val="placeholder"/>
        </w:category>
        <w:types>
          <w:type w:val="bbPlcHdr"/>
        </w:types>
        <w:behaviors>
          <w:behavior w:val="content"/>
        </w:behaviors>
        <w:guid w:val="{6CC7D9F7-7DC4-4159-BE33-FCAC0AF4E181}"/>
      </w:docPartPr>
      <w:docPartBody>
        <w:p w:rsidR="006A5190" w:rsidRDefault="00B448FE" w:rsidP="00B448FE">
          <w:pPr>
            <w:pStyle w:val="6C7D2F10CA1C48CCB14D6385CB5EB9EC"/>
          </w:pPr>
          <w:r w:rsidRPr="00BA1218">
            <w:rPr>
              <w:rStyle w:val="a3"/>
              <w:rtl/>
            </w:rPr>
            <w:t>לחץ או הקש כאן להזנת טקסט</w:t>
          </w:r>
          <w:r w:rsidRPr="00BA1218">
            <w:rPr>
              <w:rStyle w:val="a3"/>
            </w:rPr>
            <w:t>.</w:t>
          </w:r>
        </w:p>
      </w:docPartBody>
    </w:docPart>
    <w:docPart>
      <w:docPartPr>
        <w:name w:val="8E52004956764A00A7E74112A684C34C"/>
        <w:category>
          <w:name w:val="כללי"/>
          <w:gallery w:val="placeholder"/>
        </w:category>
        <w:types>
          <w:type w:val="bbPlcHdr"/>
        </w:types>
        <w:behaviors>
          <w:behavior w:val="content"/>
        </w:behaviors>
        <w:guid w:val="{3D6FB1F9-6A7E-45F4-B235-BB7A9AA42618}"/>
      </w:docPartPr>
      <w:docPartBody>
        <w:p w:rsidR="006A5190" w:rsidRDefault="00B448FE" w:rsidP="00B448FE">
          <w:pPr>
            <w:pStyle w:val="8E52004956764A00A7E74112A684C34C"/>
          </w:pPr>
          <w:r w:rsidRPr="00BA1218">
            <w:rPr>
              <w:rStyle w:val="a3"/>
              <w:rtl/>
            </w:rPr>
            <w:t>לחץ או הקש כאן להזנת טקסט</w:t>
          </w:r>
          <w:r w:rsidRPr="00BA1218">
            <w:rPr>
              <w:rStyle w:val="a3"/>
            </w:rPr>
            <w:t>.</w:t>
          </w:r>
        </w:p>
      </w:docPartBody>
    </w:docPart>
    <w:docPart>
      <w:docPartPr>
        <w:name w:val="4A6EB19750464DC59A45DFEDCD42F5FB"/>
        <w:category>
          <w:name w:val="כללי"/>
          <w:gallery w:val="placeholder"/>
        </w:category>
        <w:types>
          <w:type w:val="bbPlcHdr"/>
        </w:types>
        <w:behaviors>
          <w:behavior w:val="content"/>
        </w:behaviors>
        <w:guid w:val="{1526005A-B177-4BE4-B3AD-57DD302650D5}"/>
      </w:docPartPr>
      <w:docPartBody>
        <w:p w:rsidR="006A5190" w:rsidRDefault="00B448FE" w:rsidP="00B448FE">
          <w:pPr>
            <w:pStyle w:val="4A6EB19750464DC59A45DFEDCD42F5FB"/>
          </w:pPr>
          <w:r w:rsidRPr="005A4C34">
            <w:rPr>
              <w:rStyle w:val="a3"/>
              <w:rtl/>
            </w:rPr>
            <w:t>לחץ או הקש כאן להזנת טקסט</w:t>
          </w:r>
          <w:r w:rsidRPr="005A4C34">
            <w:rPr>
              <w:rStyle w:val="a3"/>
            </w:rPr>
            <w:t>.</w:t>
          </w:r>
        </w:p>
      </w:docPartBody>
    </w:docPart>
    <w:docPart>
      <w:docPartPr>
        <w:name w:val="8051B2D704A84E37B738CCB2C72C7610"/>
        <w:category>
          <w:name w:val="כללי"/>
          <w:gallery w:val="placeholder"/>
        </w:category>
        <w:types>
          <w:type w:val="bbPlcHdr"/>
        </w:types>
        <w:behaviors>
          <w:behavior w:val="content"/>
        </w:behaviors>
        <w:guid w:val="{5C80E420-394D-4F41-8BB6-B7A7390F03FA}"/>
      </w:docPartPr>
      <w:docPartBody>
        <w:p w:rsidR="006A5190" w:rsidRDefault="00B448FE" w:rsidP="00B448FE">
          <w:pPr>
            <w:pStyle w:val="8051B2D704A84E37B738CCB2C72C7610"/>
          </w:pPr>
          <w:r w:rsidRPr="00FB1BAA">
            <w:rPr>
              <w:rStyle w:val="a3"/>
              <w:rtl/>
            </w:rPr>
            <w:t>לחץ או הקש כאן להזנת טקסט</w:t>
          </w:r>
          <w:r w:rsidRPr="00FB1BAA">
            <w:rPr>
              <w:rStyle w:val="a3"/>
            </w:rPr>
            <w:t>.</w:t>
          </w:r>
        </w:p>
      </w:docPartBody>
    </w:docPart>
    <w:docPart>
      <w:docPartPr>
        <w:name w:val="05E7E9051F634C1D9169DDFC2D96710E"/>
        <w:category>
          <w:name w:val="כללי"/>
          <w:gallery w:val="placeholder"/>
        </w:category>
        <w:types>
          <w:type w:val="bbPlcHdr"/>
        </w:types>
        <w:behaviors>
          <w:behavior w:val="content"/>
        </w:behaviors>
        <w:guid w:val="{51CC14F1-CB2A-445A-AA59-3DC0E38BD570}"/>
      </w:docPartPr>
      <w:docPartBody>
        <w:p w:rsidR="006A5190" w:rsidRDefault="00B448FE" w:rsidP="00B448FE">
          <w:pPr>
            <w:pStyle w:val="05E7E9051F634C1D9169DDFC2D96710E"/>
          </w:pPr>
          <w:r w:rsidRPr="00FB1BAA">
            <w:rPr>
              <w:rStyle w:val="a3"/>
              <w:rtl/>
            </w:rPr>
            <w:t>לחץ או הקש כאן להזנת טקסט</w:t>
          </w:r>
          <w:r w:rsidRPr="00FB1BAA">
            <w:rPr>
              <w:rStyle w:val="a3"/>
            </w:rPr>
            <w:t>.</w:t>
          </w:r>
        </w:p>
      </w:docPartBody>
    </w:docPart>
    <w:docPart>
      <w:docPartPr>
        <w:name w:val="3AD2FF0B55BC49D6849DE40020BC2C49"/>
        <w:category>
          <w:name w:val="כללי"/>
          <w:gallery w:val="placeholder"/>
        </w:category>
        <w:types>
          <w:type w:val="bbPlcHdr"/>
        </w:types>
        <w:behaviors>
          <w:behavior w:val="content"/>
        </w:behaviors>
        <w:guid w:val="{28074740-827D-47FC-916A-255EB6198D0C}"/>
      </w:docPartPr>
      <w:docPartBody>
        <w:p w:rsidR="006A5190" w:rsidRDefault="00B448FE" w:rsidP="00B448FE">
          <w:pPr>
            <w:pStyle w:val="3AD2FF0B55BC49D6849DE40020BC2C49"/>
          </w:pPr>
          <w:r w:rsidRPr="00FB1BAA">
            <w:rPr>
              <w:rStyle w:val="a3"/>
              <w:rtl/>
            </w:rPr>
            <w:t>לחץ או הקש כאן להזנת טקסט</w:t>
          </w:r>
          <w:r w:rsidRPr="00FB1BAA">
            <w:rPr>
              <w:rStyle w:val="a3"/>
            </w:rPr>
            <w:t>.</w:t>
          </w:r>
        </w:p>
      </w:docPartBody>
    </w:docPart>
    <w:docPart>
      <w:docPartPr>
        <w:name w:val="BF65E18F1C6047219BB072CDEE8025B7"/>
        <w:category>
          <w:name w:val="כללי"/>
          <w:gallery w:val="placeholder"/>
        </w:category>
        <w:types>
          <w:type w:val="bbPlcHdr"/>
        </w:types>
        <w:behaviors>
          <w:behavior w:val="content"/>
        </w:behaviors>
        <w:guid w:val="{01EF6B01-EC73-4AA0-9CE1-BB3E0FE873A4}"/>
      </w:docPartPr>
      <w:docPartBody>
        <w:p w:rsidR="006A5190" w:rsidRDefault="00B448FE" w:rsidP="00B448FE">
          <w:pPr>
            <w:pStyle w:val="BF65E18F1C6047219BB072CDEE8025B7"/>
          </w:pPr>
          <w:r w:rsidRPr="00FB1BAA">
            <w:rPr>
              <w:rStyle w:val="a3"/>
              <w:rtl/>
            </w:rPr>
            <w:t>לחץ או הקש כאן להזנת טקסט</w:t>
          </w:r>
          <w:r w:rsidRPr="00FB1BAA">
            <w:rPr>
              <w:rStyle w:val="a3"/>
            </w:rPr>
            <w:t>.</w:t>
          </w:r>
        </w:p>
      </w:docPartBody>
    </w:docPart>
    <w:docPart>
      <w:docPartPr>
        <w:name w:val="AE0BEE75572A4EEFA6C3FBE2E13A7B2E"/>
        <w:category>
          <w:name w:val="כללי"/>
          <w:gallery w:val="placeholder"/>
        </w:category>
        <w:types>
          <w:type w:val="bbPlcHdr"/>
        </w:types>
        <w:behaviors>
          <w:behavior w:val="content"/>
        </w:behaviors>
        <w:guid w:val="{2D17155C-3E7D-4466-9261-F388636FC11F}"/>
      </w:docPartPr>
      <w:docPartBody>
        <w:p w:rsidR="006A5190" w:rsidRDefault="00B448FE" w:rsidP="00B448FE">
          <w:pPr>
            <w:pStyle w:val="AE0BEE75572A4EEFA6C3FBE2E13A7B2E"/>
          </w:pPr>
          <w:r w:rsidRPr="00FB1BAA">
            <w:rPr>
              <w:rStyle w:val="a3"/>
              <w:rtl/>
            </w:rPr>
            <w:t>לחץ או הקש כאן להזנת טקסט</w:t>
          </w:r>
          <w:r w:rsidRPr="00FB1BAA">
            <w:rPr>
              <w:rStyle w:val="a3"/>
            </w:rPr>
            <w:t>.</w:t>
          </w:r>
        </w:p>
      </w:docPartBody>
    </w:docPart>
    <w:docPart>
      <w:docPartPr>
        <w:name w:val="81117F473DD5436483626442DC0BE4CD"/>
        <w:category>
          <w:name w:val="כללי"/>
          <w:gallery w:val="placeholder"/>
        </w:category>
        <w:types>
          <w:type w:val="bbPlcHdr"/>
        </w:types>
        <w:behaviors>
          <w:behavior w:val="content"/>
        </w:behaviors>
        <w:guid w:val="{BAECB616-2CDF-45AF-8ADA-80057BDC2BDF}"/>
      </w:docPartPr>
      <w:docPartBody>
        <w:p w:rsidR="006A5190" w:rsidRDefault="00B448FE" w:rsidP="00B448FE">
          <w:pPr>
            <w:pStyle w:val="81117F473DD5436483626442DC0BE4CD"/>
          </w:pPr>
          <w:r w:rsidRPr="00FB1BAA">
            <w:rPr>
              <w:rStyle w:val="a3"/>
              <w:rtl/>
            </w:rPr>
            <w:t>לחץ או הקש כאן להזנת טקסט</w:t>
          </w:r>
          <w:r w:rsidRPr="00FB1BAA">
            <w:rPr>
              <w:rStyle w:val="a3"/>
            </w:rPr>
            <w:t>.</w:t>
          </w:r>
        </w:p>
      </w:docPartBody>
    </w:docPart>
    <w:docPart>
      <w:docPartPr>
        <w:name w:val="794937D2432D4D73B5CC3DAEBC3C9D2E"/>
        <w:category>
          <w:name w:val="כללי"/>
          <w:gallery w:val="placeholder"/>
        </w:category>
        <w:types>
          <w:type w:val="bbPlcHdr"/>
        </w:types>
        <w:behaviors>
          <w:behavior w:val="content"/>
        </w:behaviors>
        <w:guid w:val="{91EF6B39-B9B1-4024-A4C5-A6C70A5850F1}"/>
      </w:docPartPr>
      <w:docPartBody>
        <w:p w:rsidR="006A5190" w:rsidRDefault="00B448FE" w:rsidP="00B448FE">
          <w:pPr>
            <w:pStyle w:val="794937D2432D4D73B5CC3DAEBC3C9D2E"/>
          </w:pPr>
          <w:r w:rsidRPr="00FB1BAA">
            <w:rPr>
              <w:rStyle w:val="a3"/>
              <w:rtl/>
            </w:rPr>
            <w:t>לחץ או הקש כאן להזנת טקסט</w:t>
          </w:r>
          <w:r w:rsidRPr="00FB1BAA">
            <w:rPr>
              <w:rStyle w:val="a3"/>
            </w:rPr>
            <w:t>.</w:t>
          </w:r>
        </w:p>
      </w:docPartBody>
    </w:docPart>
    <w:docPart>
      <w:docPartPr>
        <w:name w:val="B08B909DD62B4FF3830E8346F15CA9A5"/>
        <w:category>
          <w:name w:val="כללי"/>
          <w:gallery w:val="placeholder"/>
        </w:category>
        <w:types>
          <w:type w:val="bbPlcHdr"/>
        </w:types>
        <w:behaviors>
          <w:behavior w:val="content"/>
        </w:behaviors>
        <w:guid w:val="{188A2126-006F-4E0C-BF46-1BF0F7B58A4D}"/>
      </w:docPartPr>
      <w:docPartBody>
        <w:p w:rsidR="006A5190" w:rsidRDefault="00B448FE" w:rsidP="00B448FE">
          <w:pPr>
            <w:pStyle w:val="B08B909DD62B4FF3830E8346F15CA9A5"/>
          </w:pPr>
          <w:r w:rsidRPr="00FB1BAA">
            <w:rPr>
              <w:rStyle w:val="a3"/>
              <w:rtl/>
            </w:rPr>
            <w:t>לחץ או הקש כאן להזנת טקסט</w:t>
          </w:r>
          <w:r w:rsidRPr="00FB1BAA">
            <w:rPr>
              <w:rStyle w:val="a3"/>
            </w:rPr>
            <w:t>.</w:t>
          </w:r>
        </w:p>
      </w:docPartBody>
    </w:docPart>
    <w:docPart>
      <w:docPartPr>
        <w:name w:val="B378A01032E0435AB49333ADBF688589"/>
        <w:category>
          <w:name w:val="כללי"/>
          <w:gallery w:val="placeholder"/>
        </w:category>
        <w:types>
          <w:type w:val="bbPlcHdr"/>
        </w:types>
        <w:behaviors>
          <w:behavior w:val="content"/>
        </w:behaviors>
        <w:guid w:val="{08E26C46-0FDC-40B2-898C-E52F3C279FFE}"/>
      </w:docPartPr>
      <w:docPartBody>
        <w:p w:rsidR="006A5190" w:rsidRDefault="00B448FE" w:rsidP="00B448FE">
          <w:pPr>
            <w:pStyle w:val="B378A01032E0435AB49333ADBF688589"/>
          </w:pPr>
          <w:r w:rsidRPr="00FB1BAA">
            <w:rPr>
              <w:rStyle w:val="a3"/>
              <w:rtl/>
            </w:rPr>
            <w:t>לחץ או הקש כאן להזנת טקסט</w:t>
          </w:r>
          <w:r w:rsidRPr="00FB1BAA">
            <w:rPr>
              <w:rStyle w:val="a3"/>
            </w:rPr>
            <w:t>.</w:t>
          </w:r>
        </w:p>
      </w:docPartBody>
    </w:docPart>
    <w:docPart>
      <w:docPartPr>
        <w:name w:val="9E92E678D035459587C996484E87206F"/>
        <w:category>
          <w:name w:val="כללי"/>
          <w:gallery w:val="placeholder"/>
        </w:category>
        <w:types>
          <w:type w:val="bbPlcHdr"/>
        </w:types>
        <w:behaviors>
          <w:behavior w:val="content"/>
        </w:behaviors>
        <w:guid w:val="{E6A8F906-2049-4F5A-967F-D2153831A30C}"/>
      </w:docPartPr>
      <w:docPartBody>
        <w:p w:rsidR="006A5190" w:rsidRDefault="00B448FE" w:rsidP="00B448FE">
          <w:pPr>
            <w:pStyle w:val="9E92E678D035459587C996484E87206F"/>
          </w:pPr>
          <w:r w:rsidRPr="00FB1BAA">
            <w:rPr>
              <w:rStyle w:val="a3"/>
              <w:rtl/>
            </w:rPr>
            <w:t>לחץ או הקש כאן להזנת טקסט</w:t>
          </w:r>
          <w:r w:rsidRPr="00FB1BAA">
            <w:rPr>
              <w:rStyle w:val="a3"/>
            </w:rPr>
            <w:t>.</w:t>
          </w:r>
        </w:p>
      </w:docPartBody>
    </w:docPart>
    <w:docPart>
      <w:docPartPr>
        <w:name w:val="CCC66035E0A04A6F85CDE76A20F66591"/>
        <w:category>
          <w:name w:val="כללי"/>
          <w:gallery w:val="placeholder"/>
        </w:category>
        <w:types>
          <w:type w:val="bbPlcHdr"/>
        </w:types>
        <w:behaviors>
          <w:behavior w:val="content"/>
        </w:behaviors>
        <w:guid w:val="{B1CA60CB-60C7-4F5B-9ABE-8DE75AD6A3C2}"/>
      </w:docPartPr>
      <w:docPartBody>
        <w:p w:rsidR="006A5190" w:rsidRDefault="00B448FE" w:rsidP="00B448FE">
          <w:pPr>
            <w:pStyle w:val="CCC66035E0A04A6F85CDE76A20F66591"/>
          </w:pPr>
          <w:r w:rsidRPr="00FB1BAA">
            <w:rPr>
              <w:rStyle w:val="a3"/>
              <w:rtl/>
            </w:rPr>
            <w:t>לחץ או הקש כאן להזנת טקסט</w:t>
          </w:r>
          <w:r w:rsidRPr="00FB1BAA">
            <w:rPr>
              <w:rStyle w:val="a3"/>
            </w:rPr>
            <w:t>.</w:t>
          </w:r>
        </w:p>
      </w:docPartBody>
    </w:docPart>
    <w:docPart>
      <w:docPartPr>
        <w:name w:val="A66FCE3BCEB9456888C9EA509E84F8C9"/>
        <w:category>
          <w:name w:val="כללי"/>
          <w:gallery w:val="placeholder"/>
        </w:category>
        <w:types>
          <w:type w:val="bbPlcHdr"/>
        </w:types>
        <w:behaviors>
          <w:behavior w:val="content"/>
        </w:behaviors>
        <w:guid w:val="{55182197-30D5-41ED-9445-6C2317CF412A}"/>
      </w:docPartPr>
      <w:docPartBody>
        <w:p w:rsidR="006A5190" w:rsidRDefault="00B448FE" w:rsidP="00B448FE">
          <w:pPr>
            <w:pStyle w:val="A66FCE3BCEB9456888C9EA509E84F8C9"/>
          </w:pPr>
          <w:r w:rsidRPr="00FB1BAA">
            <w:rPr>
              <w:rStyle w:val="a3"/>
              <w:rtl/>
            </w:rPr>
            <w:t>לחץ או הקש כאן להזנת טקסט</w:t>
          </w:r>
          <w:r w:rsidRPr="00FB1BAA">
            <w:rPr>
              <w:rStyle w:val="a3"/>
            </w:rPr>
            <w:t>.</w:t>
          </w:r>
        </w:p>
      </w:docPartBody>
    </w:docPart>
    <w:docPart>
      <w:docPartPr>
        <w:name w:val="00946510373A4A0D9E83050959C87587"/>
        <w:category>
          <w:name w:val="כללי"/>
          <w:gallery w:val="placeholder"/>
        </w:category>
        <w:types>
          <w:type w:val="bbPlcHdr"/>
        </w:types>
        <w:behaviors>
          <w:behavior w:val="content"/>
        </w:behaviors>
        <w:guid w:val="{E0D10780-6282-4AE6-BE7E-2FC6F4D90E53}"/>
      </w:docPartPr>
      <w:docPartBody>
        <w:p w:rsidR="006A5190" w:rsidRDefault="00B448FE" w:rsidP="00B448FE">
          <w:pPr>
            <w:pStyle w:val="00946510373A4A0D9E83050959C87587"/>
          </w:pPr>
          <w:r w:rsidRPr="00465B7F">
            <w:rPr>
              <w:rStyle w:val="a3"/>
              <w:rtl/>
            </w:rPr>
            <w:t>לחץ או הקש כאן להזנת טקסט</w:t>
          </w:r>
          <w:r w:rsidRPr="00465B7F">
            <w:rPr>
              <w:rStyle w:val="a3"/>
            </w:rPr>
            <w:t>.</w:t>
          </w:r>
        </w:p>
      </w:docPartBody>
    </w:docPart>
    <w:docPart>
      <w:docPartPr>
        <w:name w:val="D063B7FFBC184C3AA7B331864C5B4D0E"/>
        <w:category>
          <w:name w:val="כללי"/>
          <w:gallery w:val="placeholder"/>
        </w:category>
        <w:types>
          <w:type w:val="bbPlcHdr"/>
        </w:types>
        <w:behaviors>
          <w:behavior w:val="content"/>
        </w:behaviors>
        <w:guid w:val="{52C8BFFC-1AE6-4A3A-86D1-87D2A04023EF}"/>
      </w:docPartPr>
      <w:docPartBody>
        <w:p w:rsidR="006A5190" w:rsidRDefault="00B448FE" w:rsidP="00B448FE">
          <w:pPr>
            <w:pStyle w:val="D063B7FFBC184C3AA7B331864C5B4D0E"/>
          </w:pPr>
          <w:r w:rsidRPr="00465B7F">
            <w:rPr>
              <w:rStyle w:val="a3"/>
              <w:rtl/>
            </w:rPr>
            <w:t>לחץ או הקש כאן להזנת טקסט</w:t>
          </w:r>
          <w:r w:rsidRPr="00465B7F">
            <w:rPr>
              <w:rStyle w:val="a3"/>
            </w:rPr>
            <w:t>.</w:t>
          </w:r>
        </w:p>
      </w:docPartBody>
    </w:docPart>
    <w:docPart>
      <w:docPartPr>
        <w:name w:val="E9207EA11964474EBB7D95AEE6B7B501"/>
        <w:category>
          <w:name w:val="כללי"/>
          <w:gallery w:val="placeholder"/>
        </w:category>
        <w:types>
          <w:type w:val="bbPlcHdr"/>
        </w:types>
        <w:behaviors>
          <w:behavior w:val="content"/>
        </w:behaviors>
        <w:guid w:val="{77A1B7C3-ED48-4A4A-94F8-D91EEEE2CDD6}"/>
      </w:docPartPr>
      <w:docPartBody>
        <w:p w:rsidR="006A5190" w:rsidRDefault="00B448FE" w:rsidP="00B448FE">
          <w:pPr>
            <w:pStyle w:val="E9207EA11964474EBB7D95AEE6B7B501"/>
          </w:pPr>
          <w:r w:rsidRPr="00465B7F">
            <w:rPr>
              <w:rStyle w:val="a3"/>
              <w:rtl/>
            </w:rPr>
            <w:t>לחץ או הקש כאן להזנת טקסט</w:t>
          </w:r>
          <w:r w:rsidRPr="00465B7F">
            <w:rPr>
              <w:rStyle w:val="a3"/>
            </w:rPr>
            <w:t>.</w:t>
          </w:r>
        </w:p>
      </w:docPartBody>
    </w:docPart>
    <w:docPart>
      <w:docPartPr>
        <w:name w:val="33F94CF91640494EB0DFBF4AE168A81F"/>
        <w:category>
          <w:name w:val="כללי"/>
          <w:gallery w:val="placeholder"/>
        </w:category>
        <w:types>
          <w:type w:val="bbPlcHdr"/>
        </w:types>
        <w:behaviors>
          <w:behavior w:val="content"/>
        </w:behaviors>
        <w:guid w:val="{60CF2E34-1260-40BE-95F4-C17BE3E72794}"/>
      </w:docPartPr>
      <w:docPartBody>
        <w:p w:rsidR="006A5190" w:rsidRDefault="00B448FE" w:rsidP="00B448FE">
          <w:pPr>
            <w:pStyle w:val="33F94CF91640494EB0DFBF4AE168A81F"/>
          </w:pPr>
          <w:r w:rsidRPr="00EB41B1">
            <w:rPr>
              <w:rStyle w:val="a3"/>
              <w:rtl/>
            </w:rPr>
            <w:t>לחץ או הקש כאן להזנת טקסט</w:t>
          </w:r>
          <w:r w:rsidRPr="00EB41B1">
            <w:rPr>
              <w:rStyle w:val="a3"/>
            </w:rPr>
            <w:t>.</w:t>
          </w:r>
        </w:p>
      </w:docPartBody>
    </w:docPart>
    <w:docPart>
      <w:docPartPr>
        <w:name w:val="E5B0549374F647B88C71624900BF28F4"/>
        <w:category>
          <w:name w:val="כללי"/>
          <w:gallery w:val="placeholder"/>
        </w:category>
        <w:types>
          <w:type w:val="bbPlcHdr"/>
        </w:types>
        <w:behaviors>
          <w:behavior w:val="content"/>
        </w:behaviors>
        <w:guid w:val="{518A2D15-DBAC-4B02-946E-6D9B335F510A}"/>
      </w:docPartPr>
      <w:docPartBody>
        <w:p w:rsidR="006A5190" w:rsidRDefault="00B448FE" w:rsidP="00B448FE">
          <w:pPr>
            <w:pStyle w:val="E5B0549374F647B88C71624900BF28F4"/>
          </w:pPr>
          <w:r w:rsidRPr="00EB41B1">
            <w:rPr>
              <w:rStyle w:val="a3"/>
              <w:rtl/>
            </w:rPr>
            <w:t>לחץ או הקש כאן להזנת טקסט</w:t>
          </w:r>
          <w:r w:rsidRPr="00EB41B1">
            <w:rPr>
              <w:rStyle w:val="a3"/>
            </w:rPr>
            <w:t>.</w:t>
          </w:r>
        </w:p>
      </w:docPartBody>
    </w:docPart>
    <w:docPart>
      <w:docPartPr>
        <w:name w:val="579E7EBD53D149A4A721468CA27FE133"/>
        <w:category>
          <w:name w:val="כללי"/>
          <w:gallery w:val="placeholder"/>
        </w:category>
        <w:types>
          <w:type w:val="bbPlcHdr"/>
        </w:types>
        <w:behaviors>
          <w:behavior w:val="content"/>
        </w:behaviors>
        <w:guid w:val="{A1AC74DA-BF7F-4A7F-AF95-AC37CF73536B}"/>
      </w:docPartPr>
      <w:docPartBody>
        <w:p w:rsidR="006A5190" w:rsidRDefault="00B448FE" w:rsidP="00B448FE">
          <w:pPr>
            <w:pStyle w:val="579E7EBD53D149A4A721468CA27FE133"/>
          </w:pPr>
          <w:r w:rsidRPr="00EB41B1">
            <w:rPr>
              <w:rStyle w:val="a3"/>
              <w:rtl/>
            </w:rPr>
            <w:t>לחץ או הקש כאן להזנת טקסט</w:t>
          </w:r>
          <w:r w:rsidRPr="00EB41B1">
            <w:rPr>
              <w:rStyle w:val="a3"/>
            </w:rPr>
            <w:t>.</w:t>
          </w:r>
        </w:p>
      </w:docPartBody>
    </w:docPart>
    <w:docPart>
      <w:docPartPr>
        <w:name w:val="FBD5E479FCAD46EB890D74F7A1B133AC"/>
        <w:category>
          <w:name w:val="כללי"/>
          <w:gallery w:val="placeholder"/>
        </w:category>
        <w:types>
          <w:type w:val="bbPlcHdr"/>
        </w:types>
        <w:behaviors>
          <w:behavior w:val="content"/>
        </w:behaviors>
        <w:guid w:val="{37CA0D47-BB9F-46BC-8E7D-E8C1F687C01D}"/>
      </w:docPartPr>
      <w:docPartBody>
        <w:p w:rsidR="006A5190" w:rsidRDefault="00B448FE" w:rsidP="00B448FE">
          <w:pPr>
            <w:pStyle w:val="FBD5E479FCAD46EB890D74F7A1B133AC"/>
          </w:pPr>
          <w:r w:rsidRPr="00EB41B1">
            <w:rPr>
              <w:rStyle w:val="a3"/>
              <w:rtl/>
            </w:rPr>
            <w:t>לחץ או הקש כאן להזנת טקסט</w:t>
          </w:r>
          <w:r w:rsidRPr="00EB41B1">
            <w:rPr>
              <w:rStyle w:val="a3"/>
            </w:rPr>
            <w:t>.</w:t>
          </w:r>
        </w:p>
      </w:docPartBody>
    </w:docPart>
    <w:docPart>
      <w:docPartPr>
        <w:name w:val="4F1EF5602C5C48EB90F546F68EA4FA3A"/>
        <w:category>
          <w:name w:val="כללי"/>
          <w:gallery w:val="placeholder"/>
        </w:category>
        <w:types>
          <w:type w:val="bbPlcHdr"/>
        </w:types>
        <w:behaviors>
          <w:behavior w:val="content"/>
        </w:behaviors>
        <w:guid w:val="{FDF13CFA-DC70-456B-A9DE-629E0336BF0B}"/>
      </w:docPartPr>
      <w:docPartBody>
        <w:p w:rsidR="006A5190" w:rsidRDefault="00B448FE" w:rsidP="00B448FE">
          <w:pPr>
            <w:pStyle w:val="4F1EF5602C5C48EB90F546F68EA4FA3A"/>
          </w:pPr>
          <w:r w:rsidRPr="00EB41B1">
            <w:rPr>
              <w:rStyle w:val="a3"/>
              <w:rtl/>
            </w:rPr>
            <w:t>לחץ או הקש כאן להזנת טקסט</w:t>
          </w:r>
          <w:r w:rsidRPr="00EB41B1">
            <w:rPr>
              <w:rStyle w:val="a3"/>
            </w:rPr>
            <w:t>.</w:t>
          </w:r>
        </w:p>
      </w:docPartBody>
    </w:docPart>
    <w:docPart>
      <w:docPartPr>
        <w:name w:val="7A69C20641CF4C39B2ECDA98AC4067C7"/>
        <w:category>
          <w:name w:val="כללי"/>
          <w:gallery w:val="placeholder"/>
        </w:category>
        <w:types>
          <w:type w:val="bbPlcHdr"/>
        </w:types>
        <w:behaviors>
          <w:behavior w:val="content"/>
        </w:behaviors>
        <w:guid w:val="{24F762EF-199E-4E00-8D42-9212A9971453}"/>
      </w:docPartPr>
      <w:docPartBody>
        <w:p w:rsidR="006A5190" w:rsidRDefault="00B448FE" w:rsidP="00B448FE">
          <w:pPr>
            <w:pStyle w:val="7A69C20641CF4C39B2ECDA98AC4067C7"/>
          </w:pPr>
          <w:r w:rsidRPr="00EB41B1">
            <w:rPr>
              <w:rStyle w:val="a3"/>
              <w:rtl/>
            </w:rPr>
            <w:t>לחץ או הקש כאן להזנת טקסט</w:t>
          </w:r>
          <w:r w:rsidRPr="00EB41B1">
            <w:rPr>
              <w:rStyle w:val="a3"/>
            </w:rPr>
            <w:t>.</w:t>
          </w:r>
        </w:p>
      </w:docPartBody>
    </w:docPart>
    <w:docPart>
      <w:docPartPr>
        <w:name w:val="AAAEC369440A4C7AAB8DD168F0101AA5"/>
        <w:category>
          <w:name w:val="כללי"/>
          <w:gallery w:val="placeholder"/>
        </w:category>
        <w:types>
          <w:type w:val="bbPlcHdr"/>
        </w:types>
        <w:behaviors>
          <w:behavior w:val="content"/>
        </w:behaviors>
        <w:guid w:val="{0FC71852-E883-439F-A55A-1F6D6B126996}"/>
      </w:docPartPr>
      <w:docPartBody>
        <w:p w:rsidR="006A5190" w:rsidRDefault="00B448FE" w:rsidP="00B448FE">
          <w:pPr>
            <w:pStyle w:val="AAAEC369440A4C7AAB8DD168F0101AA5"/>
          </w:pPr>
          <w:r w:rsidRPr="00EB41B1">
            <w:rPr>
              <w:rStyle w:val="a3"/>
              <w:rtl/>
            </w:rPr>
            <w:t>לחץ או הקש כאן להזנת טקסט</w:t>
          </w:r>
          <w:r w:rsidRPr="00EB41B1">
            <w:rPr>
              <w:rStyle w:val="a3"/>
            </w:rPr>
            <w:t>.</w:t>
          </w:r>
        </w:p>
      </w:docPartBody>
    </w:docPart>
    <w:docPart>
      <w:docPartPr>
        <w:name w:val="B7FD990B598A4ED382E1FDD4319C13B9"/>
        <w:category>
          <w:name w:val="כללי"/>
          <w:gallery w:val="placeholder"/>
        </w:category>
        <w:types>
          <w:type w:val="bbPlcHdr"/>
        </w:types>
        <w:behaviors>
          <w:behavior w:val="content"/>
        </w:behaviors>
        <w:guid w:val="{AEF5FAF7-8DC2-422F-9897-9BB1A95619E7}"/>
      </w:docPartPr>
      <w:docPartBody>
        <w:p w:rsidR="006A5190" w:rsidRDefault="00B448FE" w:rsidP="00B448FE">
          <w:pPr>
            <w:pStyle w:val="B7FD990B598A4ED382E1FDD4319C13B9"/>
          </w:pPr>
          <w:r w:rsidRPr="00EB41B1">
            <w:rPr>
              <w:rStyle w:val="a3"/>
              <w:rtl/>
            </w:rPr>
            <w:t>לחץ או הקש כאן להזנת טקסט</w:t>
          </w:r>
          <w:r w:rsidRPr="00EB41B1">
            <w:rPr>
              <w:rStyle w:val="a3"/>
            </w:rPr>
            <w:t>.</w:t>
          </w:r>
        </w:p>
      </w:docPartBody>
    </w:docPart>
    <w:docPart>
      <w:docPartPr>
        <w:name w:val="C05245C796FA456E9E09E93B65613B69"/>
        <w:category>
          <w:name w:val="כללי"/>
          <w:gallery w:val="placeholder"/>
        </w:category>
        <w:types>
          <w:type w:val="bbPlcHdr"/>
        </w:types>
        <w:behaviors>
          <w:behavior w:val="content"/>
        </w:behaviors>
        <w:guid w:val="{751137E5-0258-4F69-97E5-780F807B47E7}"/>
      </w:docPartPr>
      <w:docPartBody>
        <w:p w:rsidR="006A5190" w:rsidRDefault="00B448FE" w:rsidP="00B448FE">
          <w:pPr>
            <w:pStyle w:val="C05245C796FA456E9E09E93B65613B69"/>
          </w:pPr>
          <w:r w:rsidRPr="00EB41B1">
            <w:rPr>
              <w:rStyle w:val="a3"/>
              <w:rtl/>
            </w:rPr>
            <w:t>לחץ או הקש כאן להזנת טקסט</w:t>
          </w:r>
          <w:r w:rsidRPr="00EB41B1">
            <w:rPr>
              <w:rStyle w:val="a3"/>
            </w:rPr>
            <w:t>.</w:t>
          </w:r>
        </w:p>
      </w:docPartBody>
    </w:docPart>
    <w:docPart>
      <w:docPartPr>
        <w:name w:val="300C56284FE949E0BB93DF38F42FC6E4"/>
        <w:category>
          <w:name w:val="כללי"/>
          <w:gallery w:val="placeholder"/>
        </w:category>
        <w:types>
          <w:type w:val="bbPlcHdr"/>
        </w:types>
        <w:behaviors>
          <w:behavior w:val="content"/>
        </w:behaviors>
        <w:guid w:val="{8AE5951C-FD21-442F-BA78-B4FA32034991}"/>
      </w:docPartPr>
      <w:docPartBody>
        <w:p w:rsidR="006A5190" w:rsidRDefault="00B448FE" w:rsidP="00B448FE">
          <w:pPr>
            <w:pStyle w:val="300C56284FE949E0BB93DF38F42FC6E4"/>
          </w:pPr>
          <w:r w:rsidRPr="00C74496">
            <w:rPr>
              <w:rStyle w:val="a3"/>
              <w:rtl/>
            </w:rPr>
            <w:t>לחץ או הקש כאן להזנת טקסט</w:t>
          </w:r>
          <w:r w:rsidRPr="00C74496">
            <w:rPr>
              <w:rStyle w:val="a3"/>
            </w:rPr>
            <w:t>.</w:t>
          </w:r>
        </w:p>
      </w:docPartBody>
    </w:docPart>
    <w:docPart>
      <w:docPartPr>
        <w:name w:val="C969FFA0CC00485F8AD5B0CDB88E1CCF"/>
        <w:category>
          <w:name w:val="כללי"/>
          <w:gallery w:val="placeholder"/>
        </w:category>
        <w:types>
          <w:type w:val="bbPlcHdr"/>
        </w:types>
        <w:behaviors>
          <w:behavior w:val="content"/>
        </w:behaviors>
        <w:guid w:val="{94A21711-6D8D-49DD-9283-B2CCAAA459D0}"/>
      </w:docPartPr>
      <w:docPartBody>
        <w:p w:rsidR="006A5190" w:rsidRDefault="00B448FE" w:rsidP="00B448FE">
          <w:pPr>
            <w:pStyle w:val="C969FFA0CC00485F8AD5B0CDB88E1CCF"/>
          </w:pPr>
          <w:r w:rsidRPr="00622937">
            <w:rPr>
              <w:rStyle w:val="a3"/>
              <w:rtl/>
            </w:rPr>
            <w:t>לחץ או הקש כאן להזנת טקסט</w:t>
          </w:r>
          <w:r w:rsidRPr="00622937">
            <w:rPr>
              <w:rStyle w:val="a3"/>
            </w:rPr>
            <w:t>.</w:t>
          </w:r>
        </w:p>
      </w:docPartBody>
    </w:docPart>
    <w:docPart>
      <w:docPartPr>
        <w:name w:val="20CBDE2727894DF69F2F8A8D2FD9014C"/>
        <w:category>
          <w:name w:val="כללי"/>
          <w:gallery w:val="placeholder"/>
        </w:category>
        <w:types>
          <w:type w:val="bbPlcHdr"/>
        </w:types>
        <w:behaviors>
          <w:behavior w:val="content"/>
        </w:behaviors>
        <w:guid w:val="{9D09510D-04A8-4A42-B3CC-A289E6C42A48}"/>
      </w:docPartPr>
      <w:docPartBody>
        <w:p w:rsidR="006A5190" w:rsidRDefault="00B448FE" w:rsidP="00B448FE">
          <w:pPr>
            <w:pStyle w:val="20CBDE2727894DF69F2F8A8D2FD9014C"/>
          </w:pPr>
          <w:r w:rsidRPr="005224AB">
            <w:rPr>
              <w:rStyle w:val="a3"/>
              <w:rtl/>
            </w:rPr>
            <w:t>לחץ או הקש כאן להזנת טקסט</w:t>
          </w:r>
          <w:r w:rsidRPr="005224AB">
            <w:rPr>
              <w:rStyle w:val="a3"/>
            </w:rPr>
            <w:t>.</w:t>
          </w:r>
        </w:p>
      </w:docPartBody>
    </w:docPart>
    <w:docPart>
      <w:docPartPr>
        <w:name w:val="F4C263EE223443BB88B08658AF5D6E6A"/>
        <w:category>
          <w:name w:val="כללי"/>
          <w:gallery w:val="placeholder"/>
        </w:category>
        <w:types>
          <w:type w:val="bbPlcHdr"/>
        </w:types>
        <w:behaviors>
          <w:behavior w:val="content"/>
        </w:behaviors>
        <w:guid w:val="{9813E680-0512-4C93-B7D7-7C1225322597}"/>
      </w:docPartPr>
      <w:docPartBody>
        <w:p w:rsidR="006A5190" w:rsidRDefault="00B448FE" w:rsidP="00B448FE">
          <w:pPr>
            <w:pStyle w:val="F4C263EE223443BB88B08658AF5D6E6A"/>
          </w:pPr>
          <w:r w:rsidRPr="005224AB">
            <w:rPr>
              <w:rStyle w:val="a3"/>
              <w:rtl/>
            </w:rPr>
            <w:t>לחץ או הקש כאן להזנת טקסט</w:t>
          </w:r>
          <w:r w:rsidRPr="005224AB">
            <w:rPr>
              <w:rStyle w:val="a3"/>
            </w:rPr>
            <w:t>.</w:t>
          </w:r>
        </w:p>
      </w:docPartBody>
    </w:docPart>
    <w:docPart>
      <w:docPartPr>
        <w:name w:val="405C6C49FA6B46CDA34DFFF6420410DF"/>
        <w:category>
          <w:name w:val="כללי"/>
          <w:gallery w:val="placeholder"/>
        </w:category>
        <w:types>
          <w:type w:val="bbPlcHdr"/>
        </w:types>
        <w:behaviors>
          <w:behavior w:val="content"/>
        </w:behaviors>
        <w:guid w:val="{5EC3969B-ECE8-4716-A699-6799620667E9}"/>
      </w:docPartPr>
      <w:docPartBody>
        <w:p w:rsidR="006A5190" w:rsidRDefault="00B448FE" w:rsidP="00B448FE">
          <w:pPr>
            <w:pStyle w:val="405C6C49FA6B46CDA34DFFF6420410DF"/>
          </w:pPr>
          <w:r w:rsidRPr="00DE1493">
            <w:rPr>
              <w:rStyle w:val="a3"/>
              <w:rtl/>
            </w:rPr>
            <w:t>לחץ או הקש כאן להזנת טקסט</w:t>
          </w:r>
          <w:r w:rsidRPr="00DE1493">
            <w:rPr>
              <w:rStyle w:val="a3"/>
            </w:rPr>
            <w:t>.</w:t>
          </w:r>
        </w:p>
      </w:docPartBody>
    </w:docPart>
    <w:docPart>
      <w:docPartPr>
        <w:name w:val="B0F39EF777F64F0091D4A8A01210AB2D"/>
        <w:category>
          <w:name w:val="כללי"/>
          <w:gallery w:val="placeholder"/>
        </w:category>
        <w:types>
          <w:type w:val="bbPlcHdr"/>
        </w:types>
        <w:behaviors>
          <w:behavior w:val="content"/>
        </w:behaviors>
        <w:guid w:val="{364A345B-F7DB-4721-85CB-C6038AFFE563}"/>
      </w:docPartPr>
      <w:docPartBody>
        <w:p w:rsidR="006A5190" w:rsidRDefault="00B448FE" w:rsidP="00B448FE">
          <w:pPr>
            <w:pStyle w:val="B0F39EF777F64F0091D4A8A01210AB2D"/>
          </w:pPr>
          <w:r w:rsidRPr="00DE1493">
            <w:rPr>
              <w:rStyle w:val="a3"/>
              <w:rtl/>
            </w:rPr>
            <w:t>לחץ או הקש כאן להזנת טקסט</w:t>
          </w:r>
          <w:r w:rsidRPr="00DE1493">
            <w:rPr>
              <w:rStyle w:val="a3"/>
            </w:rPr>
            <w:t>.</w:t>
          </w:r>
        </w:p>
      </w:docPartBody>
    </w:docPart>
    <w:docPart>
      <w:docPartPr>
        <w:name w:val="3C791699E58743A3A6AB4E6737E8EE6A"/>
        <w:category>
          <w:name w:val="כללי"/>
          <w:gallery w:val="placeholder"/>
        </w:category>
        <w:types>
          <w:type w:val="bbPlcHdr"/>
        </w:types>
        <w:behaviors>
          <w:behavior w:val="content"/>
        </w:behaviors>
        <w:guid w:val="{F7D8FAA4-EBA9-412A-8449-757D6DE9E257}"/>
      </w:docPartPr>
      <w:docPartBody>
        <w:p w:rsidR="006A5190" w:rsidRDefault="00B448FE" w:rsidP="00B448FE">
          <w:pPr>
            <w:pStyle w:val="3C791699E58743A3A6AB4E6737E8EE6A"/>
          </w:pPr>
          <w:r w:rsidRPr="00DE1493">
            <w:rPr>
              <w:rStyle w:val="a3"/>
              <w:rtl/>
            </w:rPr>
            <w:t>לחץ או הקש כאן להזנת טקסט</w:t>
          </w:r>
          <w:r w:rsidRPr="00DE1493">
            <w:rPr>
              <w:rStyle w:val="a3"/>
            </w:rPr>
            <w:t>.</w:t>
          </w:r>
        </w:p>
      </w:docPartBody>
    </w:docPart>
    <w:docPart>
      <w:docPartPr>
        <w:name w:val="F42E7031220841D9A633CB447FFFF97A"/>
        <w:category>
          <w:name w:val="כללי"/>
          <w:gallery w:val="placeholder"/>
        </w:category>
        <w:types>
          <w:type w:val="bbPlcHdr"/>
        </w:types>
        <w:behaviors>
          <w:behavior w:val="content"/>
        </w:behaviors>
        <w:guid w:val="{02C64EC7-CDDB-4987-AB77-3DC248739B22}"/>
      </w:docPartPr>
      <w:docPartBody>
        <w:p w:rsidR="006A5190" w:rsidRDefault="00B448FE" w:rsidP="00B448FE">
          <w:pPr>
            <w:pStyle w:val="F42E7031220841D9A633CB447FFFF97A"/>
          </w:pPr>
          <w:r w:rsidRPr="00DE1493">
            <w:rPr>
              <w:rStyle w:val="a3"/>
              <w:rtl/>
            </w:rPr>
            <w:t>לחץ או הקש כאן להזנת טקסט</w:t>
          </w:r>
          <w:r w:rsidRPr="00DE1493">
            <w:rPr>
              <w:rStyle w:val="a3"/>
            </w:rPr>
            <w:t>.</w:t>
          </w:r>
        </w:p>
      </w:docPartBody>
    </w:docPart>
    <w:docPart>
      <w:docPartPr>
        <w:name w:val="AF5B52942B1A4FEEB92F484D071B2CA7"/>
        <w:category>
          <w:name w:val="כללי"/>
          <w:gallery w:val="placeholder"/>
        </w:category>
        <w:types>
          <w:type w:val="bbPlcHdr"/>
        </w:types>
        <w:behaviors>
          <w:behavior w:val="content"/>
        </w:behaviors>
        <w:guid w:val="{E0E3BAF0-813C-451F-A2DF-D5B55F79CE65}"/>
      </w:docPartPr>
      <w:docPartBody>
        <w:p w:rsidR="006A5190" w:rsidRDefault="00B448FE" w:rsidP="00B448FE">
          <w:pPr>
            <w:pStyle w:val="AF5B52942B1A4FEEB92F484D071B2CA7"/>
          </w:pPr>
          <w:r w:rsidRPr="00DE1493">
            <w:rPr>
              <w:rStyle w:val="a3"/>
              <w:rtl/>
            </w:rPr>
            <w:t>לחץ או הקש כאן להזנת טקסט</w:t>
          </w:r>
          <w:r w:rsidRPr="00DE1493">
            <w:rPr>
              <w:rStyle w:val="a3"/>
            </w:rPr>
            <w:t>.</w:t>
          </w:r>
        </w:p>
      </w:docPartBody>
    </w:docPart>
    <w:docPart>
      <w:docPartPr>
        <w:name w:val="56FD426A33F846B99815A7FA5752CF4E"/>
        <w:category>
          <w:name w:val="כללי"/>
          <w:gallery w:val="placeholder"/>
        </w:category>
        <w:types>
          <w:type w:val="bbPlcHdr"/>
        </w:types>
        <w:behaviors>
          <w:behavior w:val="content"/>
        </w:behaviors>
        <w:guid w:val="{17C71CAB-9AD0-4E1A-9E37-ACDDCBB0862C}"/>
      </w:docPartPr>
      <w:docPartBody>
        <w:p w:rsidR="006A5190" w:rsidRDefault="00B448FE" w:rsidP="00B448FE">
          <w:pPr>
            <w:pStyle w:val="56FD426A33F846B99815A7FA5752CF4E"/>
          </w:pPr>
          <w:r w:rsidRPr="0047454C">
            <w:rPr>
              <w:rStyle w:val="a3"/>
              <w:rtl/>
            </w:rPr>
            <w:t>לחץ או הקש כאן להזנת טקסט</w:t>
          </w:r>
          <w:r w:rsidRPr="0047454C">
            <w:rPr>
              <w:rStyle w:val="a3"/>
            </w:rPr>
            <w:t>.</w:t>
          </w:r>
        </w:p>
      </w:docPartBody>
    </w:docPart>
    <w:docPart>
      <w:docPartPr>
        <w:name w:val="627EA9A6D7C84DBE839349055311EFD2"/>
        <w:category>
          <w:name w:val="כללי"/>
          <w:gallery w:val="placeholder"/>
        </w:category>
        <w:types>
          <w:type w:val="bbPlcHdr"/>
        </w:types>
        <w:behaviors>
          <w:behavior w:val="content"/>
        </w:behaviors>
        <w:guid w:val="{99EA5102-E3BE-43BB-9B7C-CE51C86C1A62}"/>
      </w:docPartPr>
      <w:docPartBody>
        <w:p w:rsidR="006A5190" w:rsidRDefault="00B448FE" w:rsidP="00B448FE">
          <w:pPr>
            <w:pStyle w:val="627EA9A6D7C84DBE839349055311EFD2"/>
          </w:pPr>
          <w:r w:rsidRPr="0047454C">
            <w:rPr>
              <w:rStyle w:val="a3"/>
              <w:rtl/>
            </w:rPr>
            <w:t>לחץ או הקש כאן להזנת טקסט</w:t>
          </w:r>
          <w:r w:rsidRPr="0047454C">
            <w:rPr>
              <w:rStyle w:val="a3"/>
            </w:rPr>
            <w:t>.</w:t>
          </w:r>
        </w:p>
      </w:docPartBody>
    </w:docPart>
    <w:docPart>
      <w:docPartPr>
        <w:name w:val="1DBD70E8B6674109B7DFCEB7918C7A1E"/>
        <w:category>
          <w:name w:val="כללי"/>
          <w:gallery w:val="placeholder"/>
        </w:category>
        <w:types>
          <w:type w:val="bbPlcHdr"/>
        </w:types>
        <w:behaviors>
          <w:behavior w:val="content"/>
        </w:behaviors>
        <w:guid w:val="{86D87CA9-4290-4957-80F2-8B6AEBBF57F7}"/>
      </w:docPartPr>
      <w:docPartBody>
        <w:p w:rsidR="006A5190" w:rsidRDefault="00B448FE" w:rsidP="00B448FE">
          <w:pPr>
            <w:pStyle w:val="1DBD70E8B6674109B7DFCEB7918C7A1E"/>
          </w:pPr>
          <w:r w:rsidRPr="0047454C">
            <w:rPr>
              <w:rStyle w:val="a3"/>
              <w:rtl/>
            </w:rPr>
            <w:t>לחץ או הקש כאן להזנת טקסט</w:t>
          </w:r>
          <w:r w:rsidRPr="0047454C">
            <w:rPr>
              <w:rStyle w:val="a3"/>
            </w:rPr>
            <w:t>.</w:t>
          </w:r>
        </w:p>
      </w:docPartBody>
    </w:docPart>
    <w:docPart>
      <w:docPartPr>
        <w:name w:val="5FD2A87D2B4A4A9099BD40403A9DDFD6"/>
        <w:category>
          <w:name w:val="כללי"/>
          <w:gallery w:val="placeholder"/>
        </w:category>
        <w:types>
          <w:type w:val="bbPlcHdr"/>
        </w:types>
        <w:behaviors>
          <w:behavior w:val="content"/>
        </w:behaviors>
        <w:guid w:val="{AB95B9A9-75C6-471D-98A6-831341D2CA1B}"/>
      </w:docPartPr>
      <w:docPartBody>
        <w:p w:rsidR="006A5190" w:rsidRDefault="00B448FE" w:rsidP="00B448FE">
          <w:pPr>
            <w:pStyle w:val="5FD2A87D2B4A4A9099BD40403A9DDFD6"/>
          </w:pPr>
          <w:r w:rsidRPr="0047454C">
            <w:rPr>
              <w:rStyle w:val="a3"/>
              <w:rtl/>
            </w:rPr>
            <w:t>לחץ או הקש כאן להזנת טקסט</w:t>
          </w:r>
          <w:r w:rsidRPr="0047454C">
            <w:rPr>
              <w:rStyle w:val="a3"/>
            </w:rPr>
            <w:t>.</w:t>
          </w:r>
        </w:p>
      </w:docPartBody>
    </w:docPart>
    <w:docPart>
      <w:docPartPr>
        <w:name w:val="7340E540EDEF4D2FB687567802FFC6CC"/>
        <w:category>
          <w:name w:val="כללי"/>
          <w:gallery w:val="placeholder"/>
        </w:category>
        <w:types>
          <w:type w:val="bbPlcHdr"/>
        </w:types>
        <w:behaviors>
          <w:behavior w:val="content"/>
        </w:behaviors>
        <w:guid w:val="{F0BE1968-3693-4144-A5BF-2B9EBF7D88C4}"/>
      </w:docPartPr>
      <w:docPartBody>
        <w:p w:rsidR="006A5190" w:rsidRDefault="00B448FE" w:rsidP="00B448FE">
          <w:pPr>
            <w:pStyle w:val="7340E540EDEF4D2FB687567802FFC6CC"/>
          </w:pPr>
          <w:r w:rsidRPr="0047454C">
            <w:rPr>
              <w:rStyle w:val="a3"/>
              <w:rtl/>
            </w:rPr>
            <w:t>לחץ או הקש כאן להזנת טקסט</w:t>
          </w:r>
          <w:r w:rsidRPr="0047454C">
            <w:rPr>
              <w:rStyle w:val="a3"/>
            </w:rPr>
            <w:t>.</w:t>
          </w:r>
        </w:p>
      </w:docPartBody>
    </w:docPart>
    <w:docPart>
      <w:docPartPr>
        <w:name w:val="0D3C9333E017428B8C6EA161B9A1755F"/>
        <w:category>
          <w:name w:val="כללי"/>
          <w:gallery w:val="placeholder"/>
        </w:category>
        <w:types>
          <w:type w:val="bbPlcHdr"/>
        </w:types>
        <w:behaviors>
          <w:behavior w:val="content"/>
        </w:behaviors>
        <w:guid w:val="{151CBB2D-C073-43C4-8278-0634A66EAB42}"/>
      </w:docPartPr>
      <w:docPartBody>
        <w:p w:rsidR="006A5190" w:rsidRDefault="00B448FE" w:rsidP="00B448FE">
          <w:pPr>
            <w:pStyle w:val="0D3C9333E017428B8C6EA161B9A1755F"/>
          </w:pPr>
          <w:r w:rsidRPr="0047454C">
            <w:rPr>
              <w:rStyle w:val="a3"/>
              <w:rtl/>
            </w:rPr>
            <w:t>לחץ או הקש כאן להזנת טקסט</w:t>
          </w:r>
          <w:r w:rsidRPr="0047454C">
            <w:rPr>
              <w:rStyle w:val="a3"/>
            </w:rPr>
            <w:t>.</w:t>
          </w:r>
        </w:p>
      </w:docPartBody>
    </w:docPart>
    <w:docPart>
      <w:docPartPr>
        <w:name w:val="ADA25CC359C5412FA4E924F48EDB3CC8"/>
        <w:category>
          <w:name w:val="כללי"/>
          <w:gallery w:val="placeholder"/>
        </w:category>
        <w:types>
          <w:type w:val="bbPlcHdr"/>
        </w:types>
        <w:behaviors>
          <w:behavior w:val="content"/>
        </w:behaviors>
        <w:guid w:val="{AE99C230-6BCF-4120-AF5A-B0FF20A012C1}"/>
      </w:docPartPr>
      <w:docPartBody>
        <w:p w:rsidR="006A5190" w:rsidRDefault="00B448FE" w:rsidP="00B448FE">
          <w:pPr>
            <w:pStyle w:val="ADA25CC359C5412FA4E924F48EDB3CC8"/>
          </w:pPr>
          <w:r w:rsidRPr="0047454C">
            <w:rPr>
              <w:rStyle w:val="a3"/>
              <w:rtl/>
            </w:rPr>
            <w:t>לחץ או הקש כאן להזנת טקסט</w:t>
          </w:r>
          <w:r w:rsidRPr="0047454C">
            <w:rPr>
              <w:rStyle w:val="a3"/>
            </w:rPr>
            <w:t>.</w:t>
          </w:r>
        </w:p>
      </w:docPartBody>
    </w:docPart>
    <w:docPart>
      <w:docPartPr>
        <w:name w:val="06A8F7A32746431D8888937DE5B5DD7F"/>
        <w:category>
          <w:name w:val="כללי"/>
          <w:gallery w:val="placeholder"/>
        </w:category>
        <w:types>
          <w:type w:val="bbPlcHdr"/>
        </w:types>
        <w:behaviors>
          <w:behavior w:val="content"/>
        </w:behaviors>
        <w:guid w:val="{B2B5247F-617F-4996-8FFF-03FDE2E20F35}"/>
      </w:docPartPr>
      <w:docPartBody>
        <w:p w:rsidR="006A5190" w:rsidRDefault="00B448FE" w:rsidP="00B448FE">
          <w:pPr>
            <w:pStyle w:val="06A8F7A32746431D8888937DE5B5DD7F"/>
          </w:pPr>
          <w:r w:rsidRPr="0047454C">
            <w:rPr>
              <w:rStyle w:val="a3"/>
              <w:rtl/>
            </w:rPr>
            <w:t>לחץ או הקש כאן להזנת טקסט</w:t>
          </w:r>
          <w:r w:rsidRPr="0047454C">
            <w:rPr>
              <w:rStyle w:val="a3"/>
            </w:rPr>
            <w:t>.</w:t>
          </w:r>
        </w:p>
      </w:docPartBody>
    </w:docPart>
    <w:docPart>
      <w:docPartPr>
        <w:name w:val="AB9F38789323422BA6F1BACE091BE047"/>
        <w:category>
          <w:name w:val="כללי"/>
          <w:gallery w:val="placeholder"/>
        </w:category>
        <w:types>
          <w:type w:val="bbPlcHdr"/>
        </w:types>
        <w:behaviors>
          <w:behavior w:val="content"/>
        </w:behaviors>
        <w:guid w:val="{53CF93DB-299E-4E71-83FE-7772024F057B}"/>
      </w:docPartPr>
      <w:docPartBody>
        <w:p w:rsidR="006A5190" w:rsidRDefault="00B448FE" w:rsidP="00B448FE">
          <w:pPr>
            <w:pStyle w:val="AB9F38789323422BA6F1BACE091BE047"/>
          </w:pPr>
          <w:r w:rsidRPr="0047454C">
            <w:rPr>
              <w:rStyle w:val="a3"/>
              <w:rtl/>
            </w:rPr>
            <w:t>לחץ או הקש כאן להזנת טקסט</w:t>
          </w:r>
          <w:r w:rsidRPr="0047454C">
            <w:rPr>
              <w:rStyle w:val="a3"/>
            </w:rPr>
            <w:t>.</w:t>
          </w:r>
        </w:p>
      </w:docPartBody>
    </w:docPart>
    <w:docPart>
      <w:docPartPr>
        <w:name w:val="B2538A566F554CB3A04B4B5FA0883BD4"/>
        <w:category>
          <w:name w:val="כללי"/>
          <w:gallery w:val="placeholder"/>
        </w:category>
        <w:types>
          <w:type w:val="bbPlcHdr"/>
        </w:types>
        <w:behaviors>
          <w:behavior w:val="content"/>
        </w:behaviors>
        <w:guid w:val="{DB784B0A-24C6-4916-A849-69783897C971}"/>
      </w:docPartPr>
      <w:docPartBody>
        <w:p w:rsidR="006A5190" w:rsidRDefault="00B448FE" w:rsidP="00B448FE">
          <w:pPr>
            <w:pStyle w:val="B2538A566F554CB3A04B4B5FA0883BD4"/>
          </w:pPr>
          <w:r w:rsidRPr="0047454C">
            <w:rPr>
              <w:rStyle w:val="a3"/>
              <w:rtl/>
            </w:rPr>
            <w:t>לחץ או הקש כאן להזנת טקסט</w:t>
          </w:r>
          <w:r w:rsidRPr="0047454C">
            <w:rPr>
              <w:rStyle w:val="a3"/>
            </w:rPr>
            <w:t>.</w:t>
          </w:r>
        </w:p>
      </w:docPartBody>
    </w:docPart>
    <w:docPart>
      <w:docPartPr>
        <w:name w:val="3C61ABB1EBED459C86F8AAB1CD731ED6"/>
        <w:category>
          <w:name w:val="כללי"/>
          <w:gallery w:val="placeholder"/>
        </w:category>
        <w:types>
          <w:type w:val="bbPlcHdr"/>
        </w:types>
        <w:behaviors>
          <w:behavior w:val="content"/>
        </w:behaviors>
        <w:guid w:val="{B7E189B7-8451-4F6A-95FA-D6908A50FFFC}"/>
      </w:docPartPr>
      <w:docPartBody>
        <w:p w:rsidR="006A5190" w:rsidRDefault="00B448FE" w:rsidP="00B448FE">
          <w:pPr>
            <w:pStyle w:val="3C61ABB1EBED459C86F8AAB1CD731ED6"/>
          </w:pPr>
          <w:r w:rsidRPr="0047454C">
            <w:rPr>
              <w:rStyle w:val="a3"/>
              <w:rtl/>
            </w:rPr>
            <w:t>לחץ או הקש כאן להזנת טקסט</w:t>
          </w:r>
          <w:r w:rsidRPr="0047454C">
            <w:rPr>
              <w:rStyle w:val="a3"/>
            </w:rPr>
            <w:t>.</w:t>
          </w:r>
        </w:p>
      </w:docPartBody>
    </w:docPart>
    <w:docPart>
      <w:docPartPr>
        <w:name w:val="DD4654CB00F74EDD9616A3D32DDD214C"/>
        <w:category>
          <w:name w:val="כללי"/>
          <w:gallery w:val="placeholder"/>
        </w:category>
        <w:types>
          <w:type w:val="bbPlcHdr"/>
        </w:types>
        <w:behaviors>
          <w:behavior w:val="content"/>
        </w:behaviors>
        <w:guid w:val="{9ECCDBCD-BCD3-439F-A88C-A0EC0DBF307F}"/>
      </w:docPartPr>
      <w:docPartBody>
        <w:p w:rsidR="006A5190" w:rsidRDefault="00B448FE" w:rsidP="00B448FE">
          <w:pPr>
            <w:pStyle w:val="DD4654CB00F74EDD9616A3D32DDD214C"/>
          </w:pPr>
          <w:r w:rsidRPr="0047454C">
            <w:rPr>
              <w:rStyle w:val="a3"/>
              <w:rtl/>
            </w:rPr>
            <w:t>לחץ או הקש כאן להזנת טקסט</w:t>
          </w:r>
          <w:r w:rsidRPr="0047454C">
            <w:rPr>
              <w:rStyle w:val="a3"/>
            </w:rPr>
            <w:t>.</w:t>
          </w:r>
        </w:p>
      </w:docPartBody>
    </w:docPart>
    <w:docPart>
      <w:docPartPr>
        <w:name w:val="98399787AE98465D9E96DA35E8F497B8"/>
        <w:category>
          <w:name w:val="כללי"/>
          <w:gallery w:val="placeholder"/>
        </w:category>
        <w:types>
          <w:type w:val="bbPlcHdr"/>
        </w:types>
        <w:behaviors>
          <w:behavior w:val="content"/>
        </w:behaviors>
        <w:guid w:val="{62B31F2B-7115-43A7-9E6D-A68C93217E83}"/>
      </w:docPartPr>
      <w:docPartBody>
        <w:p w:rsidR="006A5190" w:rsidRDefault="00B448FE" w:rsidP="00B448FE">
          <w:pPr>
            <w:pStyle w:val="98399787AE98465D9E96DA35E8F497B8"/>
          </w:pPr>
          <w:r w:rsidRPr="0047454C">
            <w:rPr>
              <w:rStyle w:val="a3"/>
              <w:rtl/>
            </w:rPr>
            <w:t>לחץ או הקש כאן להזנת טקסט</w:t>
          </w:r>
          <w:r w:rsidRPr="0047454C">
            <w:rPr>
              <w:rStyle w:val="a3"/>
            </w:rPr>
            <w:t>.</w:t>
          </w:r>
        </w:p>
      </w:docPartBody>
    </w:docPart>
    <w:docPart>
      <w:docPartPr>
        <w:name w:val="D83366C7A2754F5CBAAA89CFA02D922A"/>
        <w:category>
          <w:name w:val="כללי"/>
          <w:gallery w:val="placeholder"/>
        </w:category>
        <w:types>
          <w:type w:val="bbPlcHdr"/>
        </w:types>
        <w:behaviors>
          <w:behavior w:val="content"/>
        </w:behaviors>
        <w:guid w:val="{975650B7-E4DF-430F-9E72-8A902B98D431}"/>
      </w:docPartPr>
      <w:docPartBody>
        <w:p w:rsidR="006A5190" w:rsidRDefault="00B448FE" w:rsidP="00B448FE">
          <w:pPr>
            <w:pStyle w:val="D83366C7A2754F5CBAAA89CFA02D922A"/>
          </w:pPr>
          <w:r w:rsidRPr="0047454C">
            <w:rPr>
              <w:rStyle w:val="a3"/>
              <w:rtl/>
            </w:rPr>
            <w:t>לחץ או הקש כאן להזנת טקסט</w:t>
          </w:r>
          <w:r w:rsidRPr="0047454C">
            <w:rPr>
              <w:rStyle w:val="a3"/>
            </w:rPr>
            <w:t>.</w:t>
          </w:r>
        </w:p>
      </w:docPartBody>
    </w:docPart>
    <w:docPart>
      <w:docPartPr>
        <w:name w:val="CE70264153814B07889AF3091034CEA2"/>
        <w:category>
          <w:name w:val="כללי"/>
          <w:gallery w:val="placeholder"/>
        </w:category>
        <w:types>
          <w:type w:val="bbPlcHdr"/>
        </w:types>
        <w:behaviors>
          <w:behavior w:val="content"/>
        </w:behaviors>
        <w:guid w:val="{952FC7DD-C050-448D-A25E-2E6F61F47129}"/>
      </w:docPartPr>
      <w:docPartBody>
        <w:p w:rsidR="006A5190" w:rsidRDefault="00B448FE" w:rsidP="00B448FE">
          <w:pPr>
            <w:pStyle w:val="CE70264153814B07889AF3091034CEA2"/>
          </w:pPr>
          <w:r w:rsidRPr="0047454C">
            <w:rPr>
              <w:rStyle w:val="a3"/>
              <w:rtl/>
            </w:rPr>
            <w:t>לחץ או הקש כאן להזנת טקסט</w:t>
          </w:r>
          <w:r w:rsidRPr="0047454C">
            <w:rPr>
              <w:rStyle w:val="a3"/>
            </w:rPr>
            <w:t>.</w:t>
          </w:r>
        </w:p>
      </w:docPartBody>
    </w:docPart>
    <w:docPart>
      <w:docPartPr>
        <w:name w:val="4113502BC2D14E3B94C7214B5B48778D"/>
        <w:category>
          <w:name w:val="כללי"/>
          <w:gallery w:val="placeholder"/>
        </w:category>
        <w:types>
          <w:type w:val="bbPlcHdr"/>
        </w:types>
        <w:behaviors>
          <w:behavior w:val="content"/>
        </w:behaviors>
        <w:guid w:val="{8321E05F-184E-49E9-BF06-E9A1541B17C0}"/>
      </w:docPartPr>
      <w:docPartBody>
        <w:p w:rsidR="006A5190" w:rsidRDefault="00B448FE" w:rsidP="00B448FE">
          <w:pPr>
            <w:pStyle w:val="4113502BC2D14E3B94C7214B5B48778D"/>
          </w:pPr>
          <w:r w:rsidRPr="0047454C">
            <w:rPr>
              <w:rStyle w:val="a3"/>
              <w:rtl/>
            </w:rPr>
            <w:t>לחץ או הקש כאן להזנת טקסט</w:t>
          </w:r>
          <w:r w:rsidRPr="0047454C">
            <w:rPr>
              <w:rStyle w:val="a3"/>
            </w:rPr>
            <w:t>.</w:t>
          </w:r>
        </w:p>
      </w:docPartBody>
    </w:docPart>
    <w:docPart>
      <w:docPartPr>
        <w:name w:val="A6224BBA3C714368BB302D0D97A1F3E7"/>
        <w:category>
          <w:name w:val="כללי"/>
          <w:gallery w:val="placeholder"/>
        </w:category>
        <w:types>
          <w:type w:val="bbPlcHdr"/>
        </w:types>
        <w:behaviors>
          <w:behavior w:val="content"/>
        </w:behaviors>
        <w:guid w:val="{2CEBBC54-A961-48B4-BF28-5B45D9D98C9B}"/>
      </w:docPartPr>
      <w:docPartBody>
        <w:p w:rsidR="006A5190" w:rsidRDefault="00B448FE" w:rsidP="00B448FE">
          <w:pPr>
            <w:pStyle w:val="A6224BBA3C714368BB302D0D97A1F3E7"/>
          </w:pPr>
          <w:r w:rsidRPr="0047454C">
            <w:rPr>
              <w:rStyle w:val="a3"/>
              <w:rtl/>
            </w:rPr>
            <w:t>לחץ או הקש כאן להזנת טקסט</w:t>
          </w:r>
          <w:r w:rsidRPr="0047454C">
            <w:rPr>
              <w:rStyle w:val="a3"/>
            </w:rPr>
            <w:t>.</w:t>
          </w:r>
        </w:p>
      </w:docPartBody>
    </w:docPart>
    <w:docPart>
      <w:docPartPr>
        <w:name w:val="8367D1AE8D6F41E0A4FAC9737F9DB4B7"/>
        <w:category>
          <w:name w:val="כללי"/>
          <w:gallery w:val="placeholder"/>
        </w:category>
        <w:types>
          <w:type w:val="bbPlcHdr"/>
        </w:types>
        <w:behaviors>
          <w:behavior w:val="content"/>
        </w:behaviors>
        <w:guid w:val="{D16AC9C8-4CD4-42CE-B533-151B45192516}"/>
      </w:docPartPr>
      <w:docPartBody>
        <w:p w:rsidR="006A5190" w:rsidRDefault="00B448FE" w:rsidP="00B448FE">
          <w:pPr>
            <w:pStyle w:val="8367D1AE8D6F41E0A4FAC9737F9DB4B7"/>
          </w:pPr>
          <w:r w:rsidRPr="0047454C">
            <w:rPr>
              <w:rStyle w:val="a3"/>
              <w:rtl/>
            </w:rPr>
            <w:t>לחץ או הקש כאן להזנת טקסט</w:t>
          </w:r>
          <w:r w:rsidRPr="0047454C">
            <w:rPr>
              <w:rStyle w:val="a3"/>
            </w:rPr>
            <w:t>.</w:t>
          </w:r>
        </w:p>
      </w:docPartBody>
    </w:docPart>
    <w:docPart>
      <w:docPartPr>
        <w:name w:val="0773964134CB42D692117B91BD9486C0"/>
        <w:category>
          <w:name w:val="כללי"/>
          <w:gallery w:val="placeholder"/>
        </w:category>
        <w:types>
          <w:type w:val="bbPlcHdr"/>
        </w:types>
        <w:behaviors>
          <w:behavior w:val="content"/>
        </w:behaviors>
        <w:guid w:val="{6373BD41-51EF-498F-873D-9C3414C91C5F}"/>
      </w:docPartPr>
      <w:docPartBody>
        <w:p w:rsidR="006A5190" w:rsidRDefault="00B448FE" w:rsidP="00B448FE">
          <w:pPr>
            <w:pStyle w:val="0773964134CB42D692117B91BD9486C0"/>
          </w:pPr>
          <w:r w:rsidRPr="0047454C">
            <w:rPr>
              <w:rStyle w:val="a3"/>
              <w:rtl/>
            </w:rPr>
            <w:t>לחץ או הקש כאן להזנת טקסט</w:t>
          </w:r>
          <w:r w:rsidRPr="0047454C">
            <w:rPr>
              <w:rStyle w:val="a3"/>
            </w:rPr>
            <w:t>.</w:t>
          </w:r>
        </w:p>
      </w:docPartBody>
    </w:docPart>
    <w:docPart>
      <w:docPartPr>
        <w:name w:val="5F1DF3C5C7DE4FC8B63AD049D3D1BEC4"/>
        <w:category>
          <w:name w:val="כללי"/>
          <w:gallery w:val="placeholder"/>
        </w:category>
        <w:types>
          <w:type w:val="bbPlcHdr"/>
        </w:types>
        <w:behaviors>
          <w:behavior w:val="content"/>
        </w:behaviors>
        <w:guid w:val="{4362820E-6B24-42F6-8DD1-EB81DF754B99}"/>
      </w:docPartPr>
      <w:docPartBody>
        <w:p w:rsidR="006A5190" w:rsidRDefault="00B448FE" w:rsidP="00B448FE">
          <w:pPr>
            <w:pStyle w:val="5F1DF3C5C7DE4FC8B63AD049D3D1BEC4"/>
          </w:pPr>
          <w:r w:rsidRPr="0047454C">
            <w:rPr>
              <w:rStyle w:val="a3"/>
              <w:rtl/>
            </w:rPr>
            <w:t>לחץ או הקש כאן להזנת טקסט</w:t>
          </w:r>
          <w:r w:rsidRPr="0047454C">
            <w:rPr>
              <w:rStyle w:val="a3"/>
            </w:rPr>
            <w:t>.</w:t>
          </w:r>
        </w:p>
      </w:docPartBody>
    </w:docPart>
    <w:docPart>
      <w:docPartPr>
        <w:name w:val="592A368726F64273A15C3A5C64583B62"/>
        <w:category>
          <w:name w:val="כללי"/>
          <w:gallery w:val="placeholder"/>
        </w:category>
        <w:types>
          <w:type w:val="bbPlcHdr"/>
        </w:types>
        <w:behaviors>
          <w:behavior w:val="content"/>
        </w:behaviors>
        <w:guid w:val="{E41FF351-F811-4007-AAA5-580E0E1CA51E}"/>
      </w:docPartPr>
      <w:docPartBody>
        <w:p w:rsidR="006A5190" w:rsidRDefault="00B448FE" w:rsidP="00B448FE">
          <w:pPr>
            <w:pStyle w:val="592A368726F64273A15C3A5C64583B62"/>
          </w:pPr>
          <w:r w:rsidRPr="0047454C">
            <w:rPr>
              <w:rStyle w:val="a3"/>
              <w:rtl/>
            </w:rPr>
            <w:t>לחץ או הקש כאן להזנת טקסט</w:t>
          </w:r>
          <w:r w:rsidRPr="0047454C">
            <w:rPr>
              <w:rStyle w:val="a3"/>
            </w:rPr>
            <w:t>.</w:t>
          </w:r>
        </w:p>
      </w:docPartBody>
    </w:docPart>
    <w:docPart>
      <w:docPartPr>
        <w:name w:val="A65B7BCFD2D247C390ECCD10E4B9FCF2"/>
        <w:category>
          <w:name w:val="כללי"/>
          <w:gallery w:val="placeholder"/>
        </w:category>
        <w:types>
          <w:type w:val="bbPlcHdr"/>
        </w:types>
        <w:behaviors>
          <w:behavior w:val="content"/>
        </w:behaviors>
        <w:guid w:val="{A324A889-2B75-45D5-8DA5-876377BCEEA4}"/>
      </w:docPartPr>
      <w:docPartBody>
        <w:p w:rsidR="006A5190" w:rsidRDefault="00B448FE" w:rsidP="00B448FE">
          <w:pPr>
            <w:pStyle w:val="A65B7BCFD2D247C390ECCD10E4B9FCF2"/>
          </w:pPr>
          <w:r w:rsidRPr="0047454C">
            <w:rPr>
              <w:rStyle w:val="a3"/>
              <w:rtl/>
            </w:rPr>
            <w:t>לחץ או הקש כאן להזנת טקסט</w:t>
          </w:r>
          <w:r w:rsidRPr="0047454C">
            <w:rPr>
              <w:rStyle w:val="a3"/>
            </w:rPr>
            <w:t>.</w:t>
          </w:r>
        </w:p>
      </w:docPartBody>
    </w:docPart>
    <w:docPart>
      <w:docPartPr>
        <w:name w:val="BD8FE90BB3624C7BABD9016642B41FCB"/>
        <w:category>
          <w:name w:val="כללי"/>
          <w:gallery w:val="placeholder"/>
        </w:category>
        <w:types>
          <w:type w:val="bbPlcHdr"/>
        </w:types>
        <w:behaviors>
          <w:behavior w:val="content"/>
        </w:behaviors>
        <w:guid w:val="{79EA6E94-D706-40F7-A533-B0CDA6426D8E}"/>
      </w:docPartPr>
      <w:docPartBody>
        <w:p w:rsidR="006A5190" w:rsidRDefault="00B448FE" w:rsidP="00B448FE">
          <w:pPr>
            <w:pStyle w:val="BD8FE90BB3624C7BABD9016642B41FCB"/>
          </w:pPr>
          <w:r w:rsidRPr="0047454C">
            <w:rPr>
              <w:rStyle w:val="a3"/>
              <w:rtl/>
            </w:rPr>
            <w:t>לחץ או הקש כאן להזנת טקסט</w:t>
          </w:r>
          <w:r w:rsidRPr="0047454C">
            <w:rPr>
              <w:rStyle w:val="a3"/>
            </w:rPr>
            <w:t>.</w:t>
          </w:r>
        </w:p>
      </w:docPartBody>
    </w:docPart>
    <w:docPart>
      <w:docPartPr>
        <w:name w:val="7BEFD2F501BF46769915F58E9C494707"/>
        <w:category>
          <w:name w:val="כללי"/>
          <w:gallery w:val="placeholder"/>
        </w:category>
        <w:types>
          <w:type w:val="bbPlcHdr"/>
        </w:types>
        <w:behaviors>
          <w:behavior w:val="content"/>
        </w:behaviors>
        <w:guid w:val="{4605F868-25EA-4200-9084-739D6DCB23EE}"/>
      </w:docPartPr>
      <w:docPartBody>
        <w:p w:rsidR="006A5190" w:rsidRDefault="00B448FE" w:rsidP="00B448FE">
          <w:pPr>
            <w:pStyle w:val="7BEFD2F501BF46769915F58E9C494707"/>
          </w:pPr>
          <w:r w:rsidRPr="0047454C">
            <w:rPr>
              <w:rStyle w:val="a3"/>
              <w:rtl/>
            </w:rPr>
            <w:t>לחץ או הקש כאן להזנת טקסט</w:t>
          </w:r>
          <w:r w:rsidRPr="0047454C">
            <w:rPr>
              <w:rStyle w:val="a3"/>
            </w:rPr>
            <w:t>.</w:t>
          </w:r>
        </w:p>
      </w:docPartBody>
    </w:docPart>
    <w:docPart>
      <w:docPartPr>
        <w:name w:val="8F6A12FB599B4F87AB47B758DE48F37C"/>
        <w:category>
          <w:name w:val="כללי"/>
          <w:gallery w:val="placeholder"/>
        </w:category>
        <w:types>
          <w:type w:val="bbPlcHdr"/>
        </w:types>
        <w:behaviors>
          <w:behavior w:val="content"/>
        </w:behaviors>
        <w:guid w:val="{6B3464E4-9F09-4B5B-B74C-B1D1E96591F4}"/>
      </w:docPartPr>
      <w:docPartBody>
        <w:p w:rsidR="006A5190" w:rsidRDefault="00B448FE" w:rsidP="00B448FE">
          <w:pPr>
            <w:pStyle w:val="8F6A12FB599B4F87AB47B758DE48F37C"/>
          </w:pPr>
          <w:r w:rsidRPr="0047454C">
            <w:rPr>
              <w:rStyle w:val="a3"/>
              <w:rtl/>
            </w:rPr>
            <w:t>לחץ או הקש כאן להזנת טקסט</w:t>
          </w:r>
          <w:r w:rsidRPr="0047454C">
            <w:rPr>
              <w:rStyle w:val="a3"/>
            </w:rPr>
            <w:t>.</w:t>
          </w:r>
        </w:p>
      </w:docPartBody>
    </w:docPart>
    <w:docPart>
      <w:docPartPr>
        <w:name w:val="1C597169EC0842C3B9811AE5495E8325"/>
        <w:category>
          <w:name w:val="כללי"/>
          <w:gallery w:val="placeholder"/>
        </w:category>
        <w:types>
          <w:type w:val="bbPlcHdr"/>
        </w:types>
        <w:behaviors>
          <w:behavior w:val="content"/>
        </w:behaviors>
        <w:guid w:val="{EFB71D49-2050-4A20-ABAB-5A5F1899D0FB}"/>
      </w:docPartPr>
      <w:docPartBody>
        <w:p w:rsidR="006A5190" w:rsidRDefault="00B448FE" w:rsidP="00B448FE">
          <w:pPr>
            <w:pStyle w:val="1C597169EC0842C3B9811AE5495E8325"/>
          </w:pPr>
          <w:r w:rsidRPr="0047454C">
            <w:rPr>
              <w:rStyle w:val="a3"/>
              <w:rtl/>
            </w:rPr>
            <w:t>לחץ או הקש כאן להזנת טקסט</w:t>
          </w:r>
          <w:r w:rsidRPr="0047454C">
            <w:rPr>
              <w:rStyle w:val="a3"/>
            </w:rPr>
            <w:t>.</w:t>
          </w:r>
        </w:p>
      </w:docPartBody>
    </w:docPart>
    <w:docPart>
      <w:docPartPr>
        <w:name w:val="D4B1C360A55146A0A94C62A941DFBA3B"/>
        <w:category>
          <w:name w:val="כללי"/>
          <w:gallery w:val="placeholder"/>
        </w:category>
        <w:types>
          <w:type w:val="bbPlcHdr"/>
        </w:types>
        <w:behaviors>
          <w:behavior w:val="content"/>
        </w:behaviors>
        <w:guid w:val="{10FBD531-DE82-41D7-8A67-AC52440FD707}"/>
      </w:docPartPr>
      <w:docPartBody>
        <w:p w:rsidR="006A5190" w:rsidRDefault="00B448FE" w:rsidP="00B448FE">
          <w:pPr>
            <w:pStyle w:val="D4B1C360A55146A0A94C62A941DFBA3B"/>
          </w:pPr>
          <w:r w:rsidRPr="0047454C">
            <w:rPr>
              <w:rStyle w:val="a3"/>
              <w:rtl/>
            </w:rPr>
            <w:t>לחץ או הקש כאן להזנת טקסט</w:t>
          </w:r>
          <w:r w:rsidRPr="0047454C">
            <w:rPr>
              <w:rStyle w:val="a3"/>
            </w:rPr>
            <w:t>.</w:t>
          </w:r>
        </w:p>
      </w:docPartBody>
    </w:docPart>
    <w:docPart>
      <w:docPartPr>
        <w:name w:val="C4B1FDB44770449BB88E45F12432C901"/>
        <w:category>
          <w:name w:val="כללי"/>
          <w:gallery w:val="placeholder"/>
        </w:category>
        <w:types>
          <w:type w:val="bbPlcHdr"/>
        </w:types>
        <w:behaviors>
          <w:behavior w:val="content"/>
        </w:behaviors>
        <w:guid w:val="{B81F158A-630C-4EA0-9A24-7AD22D3F8BE0}"/>
      </w:docPartPr>
      <w:docPartBody>
        <w:p w:rsidR="006A5190" w:rsidRDefault="00B448FE" w:rsidP="00B448FE">
          <w:pPr>
            <w:pStyle w:val="C4B1FDB44770449BB88E45F12432C901"/>
          </w:pPr>
          <w:r w:rsidRPr="0047454C">
            <w:rPr>
              <w:rStyle w:val="a3"/>
              <w:rtl/>
            </w:rPr>
            <w:t>לחץ או הקש כאן להזנת טקסט</w:t>
          </w:r>
          <w:r w:rsidRPr="0047454C">
            <w:rPr>
              <w:rStyle w:val="a3"/>
            </w:rPr>
            <w:t>.</w:t>
          </w:r>
        </w:p>
      </w:docPartBody>
    </w:docPart>
    <w:docPart>
      <w:docPartPr>
        <w:name w:val="9561DD4064B04688A47A0577E17B8F3A"/>
        <w:category>
          <w:name w:val="כללי"/>
          <w:gallery w:val="placeholder"/>
        </w:category>
        <w:types>
          <w:type w:val="bbPlcHdr"/>
        </w:types>
        <w:behaviors>
          <w:behavior w:val="content"/>
        </w:behaviors>
        <w:guid w:val="{EDCF12EA-DCAA-4E9B-990E-F546CFB995D9}"/>
      </w:docPartPr>
      <w:docPartBody>
        <w:p w:rsidR="006A5190" w:rsidRDefault="00B448FE" w:rsidP="00B448FE">
          <w:pPr>
            <w:pStyle w:val="9561DD4064B04688A47A0577E17B8F3A"/>
          </w:pPr>
          <w:r w:rsidRPr="0047454C">
            <w:rPr>
              <w:rStyle w:val="a3"/>
              <w:rtl/>
            </w:rPr>
            <w:t>לחץ או הקש כאן להזנת טקסט</w:t>
          </w:r>
          <w:r w:rsidRPr="0047454C">
            <w:rPr>
              <w:rStyle w:val="a3"/>
            </w:rPr>
            <w:t>.</w:t>
          </w:r>
        </w:p>
      </w:docPartBody>
    </w:docPart>
    <w:docPart>
      <w:docPartPr>
        <w:name w:val="FA9572DC0F63446C8CC7111BDD6EBF7D"/>
        <w:category>
          <w:name w:val="כללי"/>
          <w:gallery w:val="placeholder"/>
        </w:category>
        <w:types>
          <w:type w:val="bbPlcHdr"/>
        </w:types>
        <w:behaviors>
          <w:behavior w:val="content"/>
        </w:behaviors>
        <w:guid w:val="{B1400ECA-82A7-4654-8F55-47EEBBCD439A}"/>
      </w:docPartPr>
      <w:docPartBody>
        <w:p w:rsidR="006A5190" w:rsidRDefault="00B448FE" w:rsidP="00B448FE">
          <w:pPr>
            <w:pStyle w:val="FA9572DC0F63446C8CC7111BDD6EBF7D"/>
          </w:pPr>
          <w:r w:rsidRPr="0047454C">
            <w:rPr>
              <w:rStyle w:val="a3"/>
              <w:rtl/>
            </w:rPr>
            <w:t>לחץ או הקש כאן להזנת טקסט</w:t>
          </w:r>
          <w:r w:rsidRPr="0047454C">
            <w:rPr>
              <w:rStyle w:val="a3"/>
            </w:rPr>
            <w:t>.</w:t>
          </w:r>
        </w:p>
      </w:docPartBody>
    </w:docPart>
    <w:docPart>
      <w:docPartPr>
        <w:name w:val="A23D7B608245430F88F561AAC28C6204"/>
        <w:category>
          <w:name w:val="כללי"/>
          <w:gallery w:val="placeholder"/>
        </w:category>
        <w:types>
          <w:type w:val="bbPlcHdr"/>
        </w:types>
        <w:behaviors>
          <w:behavior w:val="content"/>
        </w:behaviors>
        <w:guid w:val="{06EC8AEB-ABF9-4459-8D8B-FDAB92209F26}"/>
      </w:docPartPr>
      <w:docPartBody>
        <w:p w:rsidR="006A5190" w:rsidRDefault="00B448FE" w:rsidP="00B448FE">
          <w:pPr>
            <w:pStyle w:val="A23D7B608245430F88F561AAC28C6204"/>
          </w:pPr>
          <w:r w:rsidRPr="0047454C">
            <w:rPr>
              <w:rStyle w:val="a3"/>
              <w:rtl/>
            </w:rPr>
            <w:t>לחץ או הקש כאן להזנת טקסט</w:t>
          </w:r>
          <w:r w:rsidRPr="0047454C">
            <w:rPr>
              <w:rStyle w:val="a3"/>
            </w:rPr>
            <w:t>.</w:t>
          </w:r>
        </w:p>
      </w:docPartBody>
    </w:docPart>
    <w:docPart>
      <w:docPartPr>
        <w:name w:val="EC3FBCD2429C48489B49AE3ADEC6A677"/>
        <w:category>
          <w:name w:val="כללי"/>
          <w:gallery w:val="placeholder"/>
        </w:category>
        <w:types>
          <w:type w:val="bbPlcHdr"/>
        </w:types>
        <w:behaviors>
          <w:behavior w:val="content"/>
        </w:behaviors>
        <w:guid w:val="{B2848150-C81F-4168-9FD8-C9A343414903}"/>
      </w:docPartPr>
      <w:docPartBody>
        <w:p w:rsidR="006A5190" w:rsidRDefault="00B448FE" w:rsidP="00B448FE">
          <w:pPr>
            <w:pStyle w:val="EC3FBCD2429C48489B49AE3ADEC6A677"/>
          </w:pPr>
          <w:r w:rsidRPr="0047454C">
            <w:rPr>
              <w:rStyle w:val="a3"/>
              <w:rtl/>
            </w:rPr>
            <w:t>לחץ או הקש כאן להזנת טקסט</w:t>
          </w:r>
          <w:r w:rsidRPr="0047454C">
            <w:rPr>
              <w:rStyle w:val="a3"/>
            </w:rPr>
            <w:t>.</w:t>
          </w:r>
        </w:p>
      </w:docPartBody>
    </w:docPart>
    <w:docPart>
      <w:docPartPr>
        <w:name w:val="ECBCEA03D71D4ECEA7F5BA1CCA58AFFF"/>
        <w:category>
          <w:name w:val="כללי"/>
          <w:gallery w:val="placeholder"/>
        </w:category>
        <w:types>
          <w:type w:val="bbPlcHdr"/>
        </w:types>
        <w:behaviors>
          <w:behavior w:val="content"/>
        </w:behaviors>
        <w:guid w:val="{9CCBC794-EE1F-40BA-ABBE-7222D4AAD106}"/>
      </w:docPartPr>
      <w:docPartBody>
        <w:p w:rsidR="006A5190" w:rsidRDefault="00B448FE" w:rsidP="00B448FE">
          <w:pPr>
            <w:pStyle w:val="ECBCEA03D71D4ECEA7F5BA1CCA58AFFF"/>
          </w:pPr>
          <w:r w:rsidRPr="0047454C">
            <w:rPr>
              <w:rStyle w:val="a3"/>
              <w:rtl/>
            </w:rPr>
            <w:t>לחץ או הקש כאן להזנת טקסט</w:t>
          </w:r>
          <w:r w:rsidRPr="0047454C">
            <w:rPr>
              <w:rStyle w:val="a3"/>
            </w:rPr>
            <w:t>.</w:t>
          </w:r>
        </w:p>
      </w:docPartBody>
    </w:docPart>
    <w:docPart>
      <w:docPartPr>
        <w:name w:val="3B6A3B2E2A6542338F14C01EF2D7F252"/>
        <w:category>
          <w:name w:val="כללי"/>
          <w:gallery w:val="placeholder"/>
        </w:category>
        <w:types>
          <w:type w:val="bbPlcHdr"/>
        </w:types>
        <w:behaviors>
          <w:behavior w:val="content"/>
        </w:behaviors>
        <w:guid w:val="{4DA732B2-A801-460F-ADEE-7F4B032FB761}"/>
      </w:docPartPr>
      <w:docPartBody>
        <w:p w:rsidR="006A5190" w:rsidRDefault="00B448FE" w:rsidP="00B448FE">
          <w:pPr>
            <w:pStyle w:val="3B6A3B2E2A6542338F14C01EF2D7F252"/>
          </w:pPr>
          <w:r w:rsidRPr="0047454C">
            <w:rPr>
              <w:rStyle w:val="a3"/>
              <w:rtl/>
            </w:rPr>
            <w:t>לחץ או הקש כאן להזנת טקסט</w:t>
          </w:r>
          <w:r w:rsidRPr="0047454C">
            <w:rPr>
              <w:rStyle w:val="a3"/>
            </w:rPr>
            <w:t>.</w:t>
          </w:r>
        </w:p>
      </w:docPartBody>
    </w:docPart>
    <w:docPart>
      <w:docPartPr>
        <w:name w:val="A69D95D0AB9749B4885DE9A148E2A46D"/>
        <w:category>
          <w:name w:val="כללי"/>
          <w:gallery w:val="placeholder"/>
        </w:category>
        <w:types>
          <w:type w:val="bbPlcHdr"/>
        </w:types>
        <w:behaviors>
          <w:behavior w:val="content"/>
        </w:behaviors>
        <w:guid w:val="{187DB6FB-4C1D-458A-850C-641DF9B55899}"/>
      </w:docPartPr>
      <w:docPartBody>
        <w:p w:rsidR="006A5190" w:rsidRDefault="00B448FE" w:rsidP="00B448FE">
          <w:pPr>
            <w:pStyle w:val="A69D95D0AB9749B4885DE9A148E2A46D"/>
          </w:pPr>
          <w:r w:rsidRPr="0047454C">
            <w:rPr>
              <w:rStyle w:val="a3"/>
              <w:rtl/>
            </w:rPr>
            <w:t>לחץ או הקש כאן להזנת טקסט</w:t>
          </w:r>
          <w:r w:rsidRPr="0047454C">
            <w:rPr>
              <w:rStyle w:val="a3"/>
            </w:rPr>
            <w:t>.</w:t>
          </w:r>
        </w:p>
      </w:docPartBody>
    </w:docPart>
    <w:docPart>
      <w:docPartPr>
        <w:name w:val="8F35C88295BB4F2C94F58E16C0546013"/>
        <w:category>
          <w:name w:val="כללי"/>
          <w:gallery w:val="placeholder"/>
        </w:category>
        <w:types>
          <w:type w:val="bbPlcHdr"/>
        </w:types>
        <w:behaviors>
          <w:behavior w:val="content"/>
        </w:behaviors>
        <w:guid w:val="{E2209392-BA1D-423E-862F-5B3C2C405081}"/>
      </w:docPartPr>
      <w:docPartBody>
        <w:p w:rsidR="006A5190" w:rsidRDefault="00B448FE" w:rsidP="00B448FE">
          <w:pPr>
            <w:pStyle w:val="8F35C88295BB4F2C94F58E16C0546013"/>
          </w:pPr>
          <w:r w:rsidRPr="0047454C">
            <w:rPr>
              <w:rStyle w:val="a3"/>
              <w:rtl/>
            </w:rPr>
            <w:t>לחץ או הקש כאן להזנת טקסט</w:t>
          </w:r>
          <w:r w:rsidRPr="0047454C">
            <w:rPr>
              <w:rStyle w:val="a3"/>
            </w:rPr>
            <w:t>.</w:t>
          </w:r>
        </w:p>
      </w:docPartBody>
    </w:docPart>
    <w:docPart>
      <w:docPartPr>
        <w:name w:val="CF2DA74BD7A9424FA61871A07C8CE284"/>
        <w:category>
          <w:name w:val="כללי"/>
          <w:gallery w:val="placeholder"/>
        </w:category>
        <w:types>
          <w:type w:val="bbPlcHdr"/>
        </w:types>
        <w:behaviors>
          <w:behavior w:val="content"/>
        </w:behaviors>
        <w:guid w:val="{26742CAB-5927-40CB-9B11-C6BE6CB4847E}"/>
      </w:docPartPr>
      <w:docPartBody>
        <w:p w:rsidR="006A5190" w:rsidRDefault="00B448FE" w:rsidP="00B448FE">
          <w:pPr>
            <w:pStyle w:val="CF2DA74BD7A9424FA61871A07C8CE284"/>
          </w:pPr>
          <w:r w:rsidRPr="0047454C">
            <w:rPr>
              <w:rStyle w:val="a3"/>
              <w:rtl/>
            </w:rPr>
            <w:t>לחץ או הקש כאן להזנת טקסט</w:t>
          </w:r>
          <w:r w:rsidRPr="0047454C">
            <w:rPr>
              <w:rStyle w:val="a3"/>
            </w:rPr>
            <w:t>.</w:t>
          </w:r>
        </w:p>
      </w:docPartBody>
    </w:docPart>
    <w:docPart>
      <w:docPartPr>
        <w:name w:val="23A6707F2863453E9F463D2099B34BE1"/>
        <w:category>
          <w:name w:val="כללי"/>
          <w:gallery w:val="placeholder"/>
        </w:category>
        <w:types>
          <w:type w:val="bbPlcHdr"/>
        </w:types>
        <w:behaviors>
          <w:behavior w:val="content"/>
        </w:behaviors>
        <w:guid w:val="{93BFC0AD-1C01-45FA-9425-D075121DF3E0}"/>
      </w:docPartPr>
      <w:docPartBody>
        <w:p w:rsidR="006A5190" w:rsidRDefault="00B448FE" w:rsidP="00B448FE">
          <w:pPr>
            <w:pStyle w:val="23A6707F2863453E9F463D2099B34BE1"/>
          </w:pPr>
          <w:r w:rsidRPr="0047454C">
            <w:rPr>
              <w:rStyle w:val="a3"/>
              <w:rtl/>
            </w:rPr>
            <w:t>לחץ או הקש כאן להזנת טקסט</w:t>
          </w:r>
          <w:r w:rsidRPr="0047454C">
            <w:rPr>
              <w:rStyle w:val="a3"/>
            </w:rPr>
            <w:t>.</w:t>
          </w:r>
        </w:p>
      </w:docPartBody>
    </w:docPart>
    <w:docPart>
      <w:docPartPr>
        <w:name w:val="94F3EDBCCD624350BEF2DE00D3578722"/>
        <w:category>
          <w:name w:val="כללי"/>
          <w:gallery w:val="placeholder"/>
        </w:category>
        <w:types>
          <w:type w:val="bbPlcHdr"/>
        </w:types>
        <w:behaviors>
          <w:behavior w:val="content"/>
        </w:behaviors>
        <w:guid w:val="{208AF3C6-B179-4440-8D4D-C650EFD3CDB0}"/>
      </w:docPartPr>
      <w:docPartBody>
        <w:p w:rsidR="006A5190" w:rsidRDefault="00B448FE" w:rsidP="00B448FE">
          <w:pPr>
            <w:pStyle w:val="94F3EDBCCD624350BEF2DE00D3578722"/>
          </w:pPr>
          <w:r w:rsidRPr="0047454C">
            <w:rPr>
              <w:rStyle w:val="a3"/>
              <w:rtl/>
            </w:rPr>
            <w:t>לחץ או הקש כאן להזנת טקסט</w:t>
          </w:r>
          <w:r w:rsidRPr="0047454C">
            <w:rPr>
              <w:rStyle w:val="a3"/>
            </w:rPr>
            <w:t>.</w:t>
          </w:r>
        </w:p>
      </w:docPartBody>
    </w:docPart>
    <w:docPart>
      <w:docPartPr>
        <w:name w:val="0AB71A7C2A8B44309EFFC6FF8DC4FA0A"/>
        <w:category>
          <w:name w:val="כללי"/>
          <w:gallery w:val="placeholder"/>
        </w:category>
        <w:types>
          <w:type w:val="bbPlcHdr"/>
        </w:types>
        <w:behaviors>
          <w:behavior w:val="content"/>
        </w:behaviors>
        <w:guid w:val="{E686B692-FA48-4D28-9907-B12C7E2241F6}"/>
      </w:docPartPr>
      <w:docPartBody>
        <w:p w:rsidR="006A5190" w:rsidRDefault="00B448FE" w:rsidP="00B448FE">
          <w:pPr>
            <w:pStyle w:val="0AB71A7C2A8B44309EFFC6FF8DC4FA0A"/>
          </w:pPr>
          <w:r w:rsidRPr="0047454C">
            <w:rPr>
              <w:rStyle w:val="a3"/>
              <w:rtl/>
            </w:rPr>
            <w:t>לחץ או הקש כאן להזנת טקסט</w:t>
          </w:r>
          <w:r w:rsidRPr="0047454C">
            <w:rPr>
              <w:rStyle w:val="a3"/>
            </w:rPr>
            <w:t>.</w:t>
          </w:r>
        </w:p>
      </w:docPartBody>
    </w:docPart>
    <w:docPart>
      <w:docPartPr>
        <w:name w:val="4500DB4518AE419B88E6F1162F42F03A"/>
        <w:category>
          <w:name w:val="כללי"/>
          <w:gallery w:val="placeholder"/>
        </w:category>
        <w:types>
          <w:type w:val="bbPlcHdr"/>
        </w:types>
        <w:behaviors>
          <w:behavior w:val="content"/>
        </w:behaviors>
        <w:guid w:val="{5212E1FC-E2B4-4EF7-88C9-403C2C97BBC9}"/>
      </w:docPartPr>
      <w:docPartBody>
        <w:p w:rsidR="006A5190" w:rsidRDefault="00B448FE" w:rsidP="00B448FE">
          <w:pPr>
            <w:pStyle w:val="4500DB4518AE419B88E6F1162F42F03A"/>
          </w:pPr>
          <w:r w:rsidRPr="0047454C">
            <w:rPr>
              <w:rStyle w:val="a3"/>
              <w:rtl/>
            </w:rPr>
            <w:t>לחץ או הקש כאן להזנת טקסט</w:t>
          </w:r>
          <w:r w:rsidRPr="0047454C">
            <w:rPr>
              <w:rStyle w:val="a3"/>
            </w:rPr>
            <w:t>.</w:t>
          </w:r>
        </w:p>
      </w:docPartBody>
    </w:docPart>
    <w:docPart>
      <w:docPartPr>
        <w:name w:val="1DE4A288271F4491AB36461841606189"/>
        <w:category>
          <w:name w:val="כללי"/>
          <w:gallery w:val="placeholder"/>
        </w:category>
        <w:types>
          <w:type w:val="bbPlcHdr"/>
        </w:types>
        <w:behaviors>
          <w:behavior w:val="content"/>
        </w:behaviors>
        <w:guid w:val="{7A96ECD6-4A75-4956-993B-3DBBAE20A67F}"/>
      </w:docPartPr>
      <w:docPartBody>
        <w:p w:rsidR="006A5190" w:rsidRDefault="00B448FE" w:rsidP="00B448FE">
          <w:pPr>
            <w:pStyle w:val="1DE4A288271F4491AB36461841606189"/>
          </w:pPr>
          <w:r w:rsidRPr="0047454C">
            <w:rPr>
              <w:rStyle w:val="a3"/>
              <w:rtl/>
            </w:rPr>
            <w:t>לחץ או הקש כאן להזנת טקסט</w:t>
          </w:r>
          <w:r w:rsidRPr="0047454C">
            <w:rPr>
              <w:rStyle w:val="a3"/>
            </w:rPr>
            <w:t>.</w:t>
          </w:r>
        </w:p>
      </w:docPartBody>
    </w:docPart>
    <w:docPart>
      <w:docPartPr>
        <w:name w:val="DB9292F72B1242D7BB8B212869BD47CF"/>
        <w:category>
          <w:name w:val="כללי"/>
          <w:gallery w:val="placeholder"/>
        </w:category>
        <w:types>
          <w:type w:val="bbPlcHdr"/>
        </w:types>
        <w:behaviors>
          <w:behavior w:val="content"/>
        </w:behaviors>
        <w:guid w:val="{B0A2767D-C3D8-40F9-8109-75954A2BECC7}"/>
      </w:docPartPr>
      <w:docPartBody>
        <w:p w:rsidR="006A5190" w:rsidRDefault="00B448FE" w:rsidP="00B448FE">
          <w:pPr>
            <w:pStyle w:val="DB9292F72B1242D7BB8B212869BD47CF"/>
          </w:pPr>
          <w:r w:rsidRPr="001571B5">
            <w:rPr>
              <w:rStyle w:val="a3"/>
              <w:rtl/>
            </w:rPr>
            <w:t>לחץ או הקש כאן להזנת טקסט</w:t>
          </w:r>
          <w:r w:rsidRPr="001571B5">
            <w:rPr>
              <w:rStyle w:val="a3"/>
            </w:rPr>
            <w:t>.</w:t>
          </w:r>
        </w:p>
      </w:docPartBody>
    </w:docPart>
    <w:docPart>
      <w:docPartPr>
        <w:name w:val="93356DB834DC4ED980E71BD34BBDFC7E"/>
        <w:category>
          <w:name w:val="כללי"/>
          <w:gallery w:val="placeholder"/>
        </w:category>
        <w:types>
          <w:type w:val="bbPlcHdr"/>
        </w:types>
        <w:behaviors>
          <w:behavior w:val="content"/>
        </w:behaviors>
        <w:guid w:val="{3776E7C6-1587-41BF-A6F7-77997713C153}"/>
      </w:docPartPr>
      <w:docPartBody>
        <w:p w:rsidR="006A5190" w:rsidRDefault="00B448FE" w:rsidP="00B448FE">
          <w:pPr>
            <w:pStyle w:val="93356DB834DC4ED980E71BD34BBDFC7E"/>
          </w:pPr>
          <w:r w:rsidRPr="001571B5">
            <w:rPr>
              <w:rStyle w:val="a3"/>
              <w:rtl/>
            </w:rPr>
            <w:t>לחץ או הקש כאן להזנת טקסט</w:t>
          </w:r>
          <w:r w:rsidRPr="001571B5">
            <w:rPr>
              <w:rStyle w:val="a3"/>
            </w:rPr>
            <w:t>.</w:t>
          </w:r>
        </w:p>
      </w:docPartBody>
    </w:docPart>
    <w:docPart>
      <w:docPartPr>
        <w:name w:val="E10A64642B9C4F62AF86CA8D979BD780"/>
        <w:category>
          <w:name w:val="כללי"/>
          <w:gallery w:val="placeholder"/>
        </w:category>
        <w:types>
          <w:type w:val="bbPlcHdr"/>
        </w:types>
        <w:behaviors>
          <w:behavior w:val="content"/>
        </w:behaviors>
        <w:guid w:val="{0175103E-A71B-4422-87DA-9E3BC0756E39}"/>
      </w:docPartPr>
      <w:docPartBody>
        <w:p w:rsidR="006A5190" w:rsidRDefault="00B448FE" w:rsidP="00B448FE">
          <w:pPr>
            <w:pStyle w:val="E10A64642B9C4F62AF86CA8D979BD780"/>
          </w:pPr>
          <w:r w:rsidRPr="00C12FD6">
            <w:rPr>
              <w:rStyle w:val="a3"/>
              <w:rtl/>
            </w:rPr>
            <w:t>לחץ או הקש כאן להזנת טקסט</w:t>
          </w:r>
          <w:r w:rsidRPr="00C12FD6">
            <w:rPr>
              <w:rStyle w:val="a3"/>
            </w:rPr>
            <w:t>.</w:t>
          </w:r>
        </w:p>
      </w:docPartBody>
    </w:docPart>
    <w:docPart>
      <w:docPartPr>
        <w:name w:val="F6356AACB8A349B3B5FDDF59BA8CA3CC"/>
        <w:category>
          <w:name w:val="כללי"/>
          <w:gallery w:val="placeholder"/>
        </w:category>
        <w:types>
          <w:type w:val="bbPlcHdr"/>
        </w:types>
        <w:behaviors>
          <w:behavior w:val="content"/>
        </w:behaviors>
        <w:guid w:val="{FBB5A0E5-AEEC-4050-BBD5-318E50AC6801}"/>
      </w:docPartPr>
      <w:docPartBody>
        <w:p w:rsidR="006A5190" w:rsidRDefault="00B448FE" w:rsidP="00B448FE">
          <w:pPr>
            <w:pStyle w:val="F6356AACB8A349B3B5FDDF59BA8CA3CC"/>
          </w:pPr>
          <w:r w:rsidRPr="00EF62B9">
            <w:rPr>
              <w:rStyle w:val="a3"/>
              <w:rtl/>
            </w:rPr>
            <w:t>לחץ או הקש כאן להזנת טקסט</w:t>
          </w:r>
          <w:r w:rsidRPr="00EF62B9">
            <w:rPr>
              <w:rStyle w:val="a3"/>
            </w:rPr>
            <w:t>.</w:t>
          </w:r>
        </w:p>
      </w:docPartBody>
    </w:docPart>
    <w:docPart>
      <w:docPartPr>
        <w:name w:val="961BAEAEFE0C425D977A684CD31BB503"/>
        <w:category>
          <w:name w:val="כללי"/>
          <w:gallery w:val="placeholder"/>
        </w:category>
        <w:types>
          <w:type w:val="bbPlcHdr"/>
        </w:types>
        <w:behaviors>
          <w:behavior w:val="content"/>
        </w:behaviors>
        <w:guid w:val="{C0128552-5BF8-40E7-97D8-706EC27973C2}"/>
      </w:docPartPr>
      <w:docPartBody>
        <w:p w:rsidR="006A5190" w:rsidRDefault="00B448FE" w:rsidP="00B448FE">
          <w:pPr>
            <w:pStyle w:val="961BAEAEFE0C425D977A684CD31BB503"/>
          </w:pPr>
          <w:r w:rsidRPr="00EF62B9">
            <w:rPr>
              <w:rStyle w:val="a3"/>
              <w:rtl/>
            </w:rPr>
            <w:t>לחץ או הקש כאן להזנת טקסט</w:t>
          </w:r>
          <w:r w:rsidRPr="00EF62B9">
            <w:rPr>
              <w:rStyle w:val="a3"/>
            </w:rPr>
            <w:t>.</w:t>
          </w:r>
        </w:p>
      </w:docPartBody>
    </w:docPart>
    <w:docPart>
      <w:docPartPr>
        <w:name w:val="7BE8D4E074E24C26AF6A17DB9E40AD25"/>
        <w:category>
          <w:name w:val="כללי"/>
          <w:gallery w:val="placeholder"/>
        </w:category>
        <w:types>
          <w:type w:val="bbPlcHdr"/>
        </w:types>
        <w:behaviors>
          <w:behavior w:val="content"/>
        </w:behaviors>
        <w:guid w:val="{0DA4228A-8C31-45ED-91F0-DBA69CAFE3A9}"/>
      </w:docPartPr>
      <w:docPartBody>
        <w:p w:rsidR="006A5190" w:rsidRDefault="00B448FE" w:rsidP="00B448FE">
          <w:pPr>
            <w:pStyle w:val="7BE8D4E074E24C26AF6A17DB9E40AD25"/>
          </w:pPr>
          <w:r w:rsidRPr="00EF62B9">
            <w:rPr>
              <w:rStyle w:val="a3"/>
              <w:rtl/>
            </w:rPr>
            <w:t>לחץ או הקש כאן להזנת טקסט</w:t>
          </w:r>
          <w:r w:rsidRPr="00EF62B9">
            <w:rPr>
              <w:rStyle w:val="a3"/>
            </w:rPr>
            <w:t>.</w:t>
          </w:r>
        </w:p>
      </w:docPartBody>
    </w:docPart>
    <w:docPart>
      <w:docPartPr>
        <w:name w:val="669C208BF0564BDBA4B339707BB6F5A4"/>
        <w:category>
          <w:name w:val="כללי"/>
          <w:gallery w:val="placeholder"/>
        </w:category>
        <w:types>
          <w:type w:val="bbPlcHdr"/>
        </w:types>
        <w:behaviors>
          <w:behavior w:val="content"/>
        </w:behaviors>
        <w:guid w:val="{D7237876-22E7-4DEF-8514-3C3EE7D988E3}"/>
      </w:docPartPr>
      <w:docPartBody>
        <w:p w:rsidR="006A5190" w:rsidRDefault="00B448FE" w:rsidP="00B448FE">
          <w:pPr>
            <w:pStyle w:val="669C208BF0564BDBA4B339707BB6F5A4"/>
          </w:pPr>
          <w:r w:rsidRPr="00EF62B9">
            <w:rPr>
              <w:rStyle w:val="a3"/>
              <w:rtl/>
            </w:rPr>
            <w:t>לחץ או הקש כאן להזנת טקסט</w:t>
          </w:r>
          <w:r w:rsidRPr="00EF62B9">
            <w:rPr>
              <w:rStyle w:val="a3"/>
            </w:rPr>
            <w:t>.</w:t>
          </w:r>
        </w:p>
      </w:docPartBody>
    </w:docPart>
    <w:docPart>
      <w:docPartPr>
        <w:name w:val="974C2F1404ED4B398F5130926FA93C16"/>
        <w:category>
          <w:name w:val="כללי"/>
          <w:gallery w:val="placeholder"/>
        </w:category>
        <w:types>
          <w:type w:val="bbPlcHdr"/>
        </w:types>
        <w:behaviors>
          <w:behavior w:val="content"/>
        </w:behaviors>
        <w:guid w:val="{A0D45D49-6B07-41D5-8379-74203AFA84B2}"/>
      </w:docPartPr>
      <w:docPartBody>
        <w:p w:rsidR="006A5190" w:rsidRDefault="00B448FE" w:rsidP="00B448FE">
          <w:pPr>
            <w:pStyle w:val="974C2F1404ED4B398F5130926FA93C16"/>
          </w:pPr>
          <w:r w:rsidRPr="00EF62B9">
            <w:rPr>
              <w:rStyle w:val="a3"/>
              <w:rtl/>
            </w:rPr>
            <w:t>לחץ או הקש כאן להזנת טקסט</w:t>
          </w:r>
          <w:r w:rsidRPr="00EF62B9">
            <w:rPr>
              <w:rStyle w:val="a3"/>
            </w:rPr>
            <w:t>.</w:t>
          </w:r>
        </w:p>
      </w:docPartBody>
    </w:docPart>
    <w:docPart>
      <w:docPartPr>
        <w:name w:val="99346DE91DD843CF9AF1E3C50A7FB894"/>
        <w:category>
          <w:name w:val="כללי"/>
          <w:gallery w:val="placeholder"/>
        </w:category>
        <w:types>
          <w:type w:val="bbPlcHdr"/>
        </w:types>
        <w:behaviors>
          <w:behavior w:val="content"/>
        </w:behaviors>
        <w:guid w:val="{69923DD9-BFAB-49ED-B370-8B939788147B}"/>
      </w:docPartPr>
      <w:docPartBody>
        <w:p w:rsidR="006A5190" w:rsidRDefault="00B448FE" w:rsidP="00B448FE">
          <w:pPr>
            <w:pStyle w:val="99346DE91DD843CF9AF1E3C50A7FB894"/>
          </w:pPr>
          <w:r w:rsidRPr="00EF62B9">
            <w:rPr>
              <w:rStyle w:val="a3"/>
              <w:rtl/>
            </w:rPr>
            <w:t>לחץ או הקש כאן להזנת טקסט</w:t>
          </w:r>
          <w:r w:rsidRPr="00EF62B9">
            <w:rPr>
              <w:rStyle w:val="a3"/>
            </w:rPr>
            <w:t>.</w:t>
          </w:r>
        </w:p>
      </w:docPartBody>
    </w:docPart>
    <w:docPart>
      <w:docPartPr>
        <w:name w:val="EB02F5C7C5854607A16F35ADC0FF87C6"/>
        <w:category>
          <w:name w:val="כללי"/>
          <w:gallery w:val="placeholder"/>
        </w:category>
        <w:types>
          <w:type w:val="bbPlcHdr"/>
        </w:types>
        <w:behaviors>
          <w:behavior w:val="content"/>
        </w:behaviors>
        <w:guid w:val="{FC2C6080-66D8-4F9B-B987-AF95CEF7C383}"/>
      </w:docPartPr>
      <w:docPartBody>
        <w:p w:rsidR="006A5190" w:rsidRDefault="00B448FE" w:rsidP="00B448FE">
          <w:pPr>
            <w:pStyle w:val="EB02F5C7C5854607A16F35ADC0FF87C6"/>
          </w:pPr>
          <w:r w:rsidRPr="00EF62B9">
            <w:rPr>
              <w:rStyle w:val="a3"/>
              <w:rtl/>
            </w:rPr>
            <w:t>לחץ או הקש כאן להזנת טקסט</w:t>
          </w:r>
          <w:r w:rsidRPr="00EF62B9">
            <w:rPr>
              <w:rStyle w:val="a3"/>
            </w:rPr>
            <w:t>.</w:t>
          </w:r>
        </w:p>
      </w:docPartBody>
    </w:docPart>
    <w:docPart>
      <w:docPartPr>
        <w:name w:val="EE55ABCC6D0F42669B69781E808CFF56"/>
        <w:category>
          <w:name w:val="כללי"/>
          <w:gallery w:val="placeholder"/>
        </w:category>
        <w:types>
          <w:type w:val="bbPlcHdr"/>
        </w:types>
        <w:behaviors>
          <w:behavior w:val="content"/>
        </w:behaviors>
        <w:guid w:val="{9C87689F-73E8-464E-A778-C4B3A20F0C37}"/>
      </w:docPartPr>
      <w:docPartBody>
        <w:p w:rsidR="006A5190" w:rsidRDefault="00B448FE" w:rsidP="00B448FE">
          <w:pPr>
            <w:pStyle w:val="EE55ABCC6D0F42669B69781E808CFF56"/>
          </w:pPr>
          <w:r w:rsidRPr="00EF62B9">
            <w:rPr>
              <w:rStyle w:val="a3"/>
              <w:rtl/>
            </w:rPr>
            <w:t>לחץ או הקש כאן להזנת טקסט</w:t>
          </w:r>
          <w:r w:rsidRPr="00EF62B9">
            <w:rPr>
              <w:rStyle w:val="a3"/>
            </w:rPr>
            <w:t>.</w:t>
          </w:r>
        </w:p>
      </w:docPartBody>
    </w:docPart>
    <w:docPart>
      <w:docPartPr>
        <w:name w:val="E9B9BAA6A77C4703ADC765E5C156AC86"/>
        <w:category>
          <w:name w:val="כללי"/>
          <w:gallery w:val="placeholder"/>
        </w:category>
        <w:types>
          <w:type w:val="bbPlcHdr"/>
        </w:types>
        <w:behaviors>
          <w:behavior w:val="content"/>
        </w:behaviors>
        <w:guid w:val="{55542C02-4E51-49A5-9A24-928223863132}"/>
      </w:docPartPr>
      <w:docPartBody>
        <w:p w:rsidR="006A5190" w:rsidRDefault="00B448FE" w:rsidP="00B448FE">
          <w:pPr>
            <w:pStyle w:val="E9B9BAA6A77C4703ADC765E5C156AC86"/>
          </w:pPr>
          <w:r w:rsidRPr="00EF62B9">
            <w:rPr>
              <w:rStyle w:val="a3"/>
              <w:rtl/>
            </w:rPr>
            <w:t>לחץ או הקש כאן להזנת טקסט</w:t>
          </w:r>
          <w:r w:rsidRPr="00EF62B9">
            <w:rPr>
              <w:rStyle w:val="a3"/>
            </w:rPr>
            <w:t>.</w:t>
          </w:r>
        </w:p>
      </w:docPartBody>
    </w:docPart>
    <w:docPart>
      <w:docPartPr>
        <w:name w:val="8A049BCD1A5E4E1B8277D0E4E6C66BAF"/>
        <w:category>
          <w:name w:val="כללי"/>
          <w:gallery w:val="placeholder"/>
        </w:category>
        <w:types>
          <w:type w:val="bbPlcHdr"/>
        </w:types>
        <w:behaviors>
          <w:behavior w:val="content"/>
        </w:behaviors>
        <w:guid w:val="{3F59F184-D963-43F7-BA96-F61CDE0FC3D5}"/>
      </w:docPartPr>
      <w:docPartBody>
        <w:p w:rsidR="006A5190" w:rsidRDefault="00B448FE" w:rsidP="00B448FE">
          <w:pPr>
            <w:pStyle w:val="8A049BCD1A5E4E1B8277D0E4E6C66BAF"/>
          </w:pPr>
          <w:r w:rsidRPr="00EF62B9">
            <w:rPr>
              <w:rStyle w:val="a3"/>
              <w:rtl/>
            </w:rPr>
            <w:t>לחץ או הקש כאן להזנת טקסט</w:t>
          </w:r>
          <w:r w:rsidRPr="00EF62B9">
            <w:rPr>
              <w:rStyle w:val="a3"/>
            </w:rPr>
            <w:t>.</w:t>
          </w:r>
        </w:p>
      </w:docPartBody>
    </w:docPart>
    <w:docPart>
      <w:docPartPr>
        <w:name w:val="125A0077B7594B0F808FA4E3E11A14D0"/>
        <w:category>
          <w:name w:val="כללי"/>
          <w:gallery w:val="placeholder"/>
        </w:category>
        <w:types>
          <w:type w:val="bbPlcHdr"/>
        </w:types>
        <w:behaviors>
          <w:behavior w:val="content"/>
        </w:behaviors>
        <w:guid w:val="{6418162D-DF09-4B05-953C-E4A7C223A2B5}"/>
      </w:docPartPr>
      <w:docPartBody>
        <w:p w:rsidR="006A5190" w:rsidRDefault="00B448FE" w:rsidP="00B448FE">
          <w:pPr>
            <w:pStyle w:val="125A0077B7594B0F808FA4E3E11A14D0"/>
          </w:pPr>
          <w:r w:rsidRPr="00CD12CC">
            <w:rPr>
              <w:rStyle w:val="a3"/>
              <w:rtl/>
            </w:rPr>
            <w:t>לחץ או הקש כאן להזנת טקסט</w:t>
          </w:r>
          <w:r w:rsidRPr="00CD12CC">
            <w:rPr>
              <w:rStyle w:val="a3"/>
            </w:rPr>
            <w:t>.</w:t>
          </w:r>
        </w:p>
      </w:docPartBody>
    </w:docPart>
    <w:docPart>
      <w:docPartPr>
        <w:name w:val="7E26ECA3DDD04479A21C5495651F96A3"/>
        <w:category>
          <w:name w:val="כללי"/>
          <w:gallery w:val="placeholder"/>
        </w:category>
        <w:types>
          <w:type w:val="bbPlcHdr"/>
        </w:types>
        <w:behaviors>
          <w:behavior w:val="content"/>
        </w:behaviors>
        <w:guid w:val="{E2EB6CE1-ED66-4D83-9201-934624529FF8}"/>
      </w:docPartPr>
      <w:docPartBody>
        <w:p w:rsidR="006A5190" w:rsidRDefault="00B448FE" w:rsidP="00B448FE">
          <w:pPr>
            <w:pStyle w:val="7E26ECA3DDD04479A21C5495651F96A3"/>
          </w:pPr>
          <w:r w:rsidRPr="002D5E79">
            <w:rPr>
              <w:rStyle w:val="a3"/>
              <w:rtl/>
            </w:rPr>
            <w:t>לחץ או הקש כאן להזנת טקסט</w:t>
          </w:r>
          <w:r w:rsidRPr="002D5E79">
            <w:rPr>
              <w:rStyle w:val="a3"/>
            </w:rPr>
            <w:t>.</w:t>
          </w:r>
        </w:p>
      </w:docPartBody>
    </w:docPart>
    <w:docPart>
      <w:docPartPr>
        <w:name w:val="7CAA2F0378D6439B9B5D8DF6B9133BD5"/>
        <w:category>
          <w:name w:val="כללי"/>
          <w:gallery w:val="placeholder"/>
        </w:category>
        <w:types>
          <w:type w:val="bbPlcHdr"/>
        </w:types>
        <w:behaviors>
          <w:behavior w:val="content"/>
        </w:behaviors>
        <w:guid w:val="{60575D44-5FD4-4402-BEE2-0512A3FC5D09}"/>
      </w:docPartPr>
      <w:docPartBody>
        <w:p w:rsidR="006A5190" w:rsidRDefault="00B448FE" w:rsidP="00B448FE">
          <w:pPr>
            <w:pStyle w:val="7CAA2F0378D6439B9B5D8DF6B9133BD5"/>
          </w:pPr>
          <w:r w:rsidRPr="00640D15">
            <w:rPr>
              <w:rStyle w:val="a3"/>
              <w:rtl/>
            </w:rPr>
            <w:t>לחץ או הקש כאן להזנת טקסט</w:t>
          </w:r>
          <w:r w:rsidRPr="00640D15">
            <w:rPr>
              <w:rStyle w:val="a3"/>
            </w:rPr>
            <w:t>.</w:t>
          </w:r>
        </w:p>
      </w:docPartBody>
    </w:docPart>
    <w:docPart>
      <w:docPartPr>
        <w:name w:val="CD26075B97E641E69DA318C0E8A2EBFE"/>
        <w:category>
          <w:name w:val="כללי"/>
          <w:gallery w:val="placeholder"/>
        </w:category>
        <w:types>
          <w:type w:val="bbPlcHdr"/>
        </w:types>
        <w:behaviors>
          <w:behavior w:val="content"/>
        </w:behaviors>
        <w:guid w:val="{EB87B10D-E14D-4F23-A216-68090A4857C8}"/>
      </w:docPartPr>
      <w:docPartBody>
        <w:p w:rsidR="006A5190" w:rsidRDefault="00B448FE" w:rsidP="00B448FE">
          <w:pPr>
            <w:pStyle w:val="CD26075B97E641E69DA318C0E8A2EBFE"/>
          </w:pPr>
          <w:r w:rsidRPr="00640D15">
            <w:rPr>
              <w:rStyle w:val="a3"/>
              <w:rtl/>
            </w:rPr>
            <w:t>לחץ או הקש כאן להזנת טקסט</w:t>
          </w:r>
          <w:r w:rsidRPr="00640D15">
            <w:rPr>
              <w:rStyle w:val="a3"/>
            </w:rPr>
            <w:t>.</w:t>
          </w:r>
        </w:p>
      </w:docPartBody>
    </w:docPart>
    <w:docPart>
      <w:docPartPr>
        <w:name w:val="4F779AB0C18E4D9AB2A58C51DE7469CD"/>
        <w:category>
          <w:name w:val="כללי"/>
          <w:gallery w:val="placeholder"/>
        </w:category>
        <w:types>
          <w:type w:val="bbPlcHdr"/>
        </w:types>
        <w:behaviors>
          <w:behavior w:val="content"/>
        </w:behaviors>
        <w:guid w:val="{674266C7-B571-40DB-9A72-A98008E937A6}"/>
      </w:docPartPr>
      <w:docPartBody>
        <w:p w:rsidR="006A5190" w:rsidRDefault="00B448FE" w:rsidP="00B448FE">
          <w:pPr>
            <w:pStyle w:val="4F779AB0C18E4D9AB2A58C51DE7469CD"/>
          </w:pPr>
          <w:r w:rsidRPr="00640D15">
            <w:rPr>
              <w:rStyle w:val="a3"/>
              <w:rtl/>
            </w:rPr>
            <w:t>לחץ או הקש כאן להזנת טקסט</w:t>
          </w:r>
          <w:r w:rsidRPr="00640D15">
            <w:rPr>
              <w:rStyle w:val="a3"/>
            </w:rPr>
            <w:t>.</w:t>
          </w:r>
        </w:p>
      </w:docPartBody>
    </w:docPart>
    <w:docPart>
      <w:docPartPr>
        <w:name w:val="5F4973C1604A448494288DCF0A94A718"/>
        <w:category>
          <w:name w:val="כללי"/>
          <w:gallery w:val="placeholder"/>
        </w:category>
        <w:types>
          <w:type w:val="bbPlcHdr"/>
        </w:types>
        <w:behaviors>
          <w:behavior w:val="content"/>
        </w:behaviors>
        <w:guid w:val="{7F4FC496-5AF7-4F1E-9009-444475B1614D}"/>
      </w:docPartPr>
      <w:docPartBody>
        <w:p w:rsidR="006A5190" w:rsidRDefault="00B448FE" w:rsidP="00B448FE">
          <w:pPr>
            <w:pStyle w:val="5F4973C1604A448494288DCF0A94A718"/>
          </w:pPr>
          <w:r w:rsidRPr="00640D15">
            <w:rPr>
              <w:rStyle w:val="a3"/>
              <w:rtl/>
            </w:rPr>
            <w:t>לחץ או הקש כאן להזנת טקסט</w:t>
          </w:r>
          <w:r w:rsidRPr="00640D15">
            <w:rPr>
              <w:rStyle w:val="a3"/>
            </w:rPr>
            <w:t>.</w:t>
          </w:r>
        </w:p>
      </w:docPartBody>
    </w:docPart>
    <w:docPart>
      <w:docPartPr>
        <w:name w:val="C855713B55EA488C91C06B6DA5AAC7F3"/>
        <w:category>
          <w:name w:val="כללי"/>
          <w:gallery w:val="placeholder"/>
        </w:category>
        <w:types>
          <w:type w:val="bbPlcHdr"/>
        </w:types>
        <w:behaviors>
          <w:behavior w:val="content"/>
        </w:behaviors>
        <w:guid w:val="{2B895A83-9750-4413-A9D9-00996F246E76}"/>
      </w:docPartPr>
      <w:docPartBody>
        <w:p w:rsidR="006A5190" w:rsidRDefault="00B448FE" w:rsidP="00B448FE">
          <w:pPr>
            <w:pStyle w:val="C855713B55EA488C91C06B6DA5AAC7F3"/>
          </w:pPr>
          <w:r w:rsidRPr="00683E7E">
            <w:rPr>
              <w:rStyle w:val="a3"/>
              <w:rtl/>
            </w:rPr>
            <w:t>לחץ או הקש כאן להזנת טקסט</w:t>
          </w:r>
          <w:r w:rsidRPr="00683E7E">
            <w:rPr>
              <w:rStyle w:val="a3"/>
            </w:rPr>
            <w:t>.</w:t>
          </w:r>
        </w:p>
      </w:docPartBody>
    </w:docPart>
    <w:docPart>
      <w:docPartPr>
        <w:name w:val="D6D0FB1A55FD4B7E94F4ACDC95481E51"/>
        <w:category>
          <w:name w:val="כללי"/>
          <w:gallery w:val="placeholder"/>
        </w:category>
        <w:types>
          <w:type w:val="bbPlcHdr"/>
        </w:types>
        <w:behaviors>
          <w:behavior w:val="content"/>
        </w:behaviors>
        <w:guid w:val="{FCB3111A-3B7B-40BE-BA65-F35E5FFE0EAF}"/>
      </w:docPartPr>
      <w:docPartBody>
        <w:p w:rsidR="006A5190" w:rsidRDefault="00B448FE" w:rsidP="00B448FE">
          <w:pPr>
            <w:pStyle w:val="D6D0FB1A55FD4B7E94F4ACDC95481E51"/>
          </w:pPr>
          <w:r w:rsidRPr="00047EC8">
            <w:rPr>
              <w:rStyle w:val="a3"/>
              <w:rtl/>
            </w:rPr>
            <w:t>לחץ או הקש כאן להזנת טקסט</w:t>
          </w:r>
          <w:r w:rsidRPr="00047EC8">
            <w:rPr>
              <w:rStyle w:val="a3"/>
            </w:rPr>
            <w:t>.</w:t>
          </w:r>
        </w:p>
      </w:docPartBody>
    </w:docPart>
    <w:docPart>
      <w:docPartPr>
        <w:name w:val="983D73C9402C4787921178CD73BF9FF3"/>
        <w:category>
          <w:name w:val="כללי"/>
          <w:gallery w:val="placeholder"/>
        </w:category>
        <w:types>
          <w:type w:val="bbPlcHdr"/>
        </w:types>
        <w:behaviors>
          <w:behavior w:val="content"/>
        </w:behaviors>
        <w:guid w:val="{8C9231FF-2F44-4CE6-88D1-509AB694A67D}"/>
      </w:docPartPr>
      <w:docPartBody>
        <w:p w:rsidR="006A5190" w:rsidRDefault="00B448FE" w:rsidP="00B448FE">
          <w:pPr>
            <w:pStyle w:val="983D73C9402C4787921178CD73BF9FF3"/>
          </w:pPr>
          <w:r w:rsidRPr="00180294">
            <w:rPr>
              <w:rStyle w:val="a3"/>
              <w:rtl/>
            </w:rPr>
            <w:t>לחץ או הקש כאן להזנת טקסט</w:t>
          </w:r>
          <w:r w:rsidRPr="00180294">
            <w:rPr>
              <w:rStyle w:val="a3"/>
            </w:rPr>
            <w:t>.</w:t>
          </w:r>
        </w:p>
      </w:docPartBody>
    </w:docPart>
    <w:docPart>
      <w:docPartPr>
        <w:name w:val="B3C98C1A73D54EA29B9A48EF8AA3BC02"/>
        <w:category>
          <w:name w:val="כללי"/>
          <w:gallery w:val="placeholder"/>
        </w:category>
        <w:types>
          <w:type w:val="bbPlcHdr"/>
        </w:types>
        <w:behaviors>
          <w:behavior w:val="content"/>
        </w:behaviors>
        <w:guid w:val="{410E1134-5F2D-4DEE-82E8-E4CAF543E6A9}"/>
      </w:docPartPr>
      <w:docPartBody>
        <w:p w:rsidR="006A5190" w:rsidRDefault="00B448FE" w:rsidP="00B448FE">
          <w:pPr>
            <w:pStyle w:val="B3C98C1A73D54EA29B9A48EF8AA3BC02"/>
          </w:pPr>
          <w:r w:rsidRPr="00A933D6">
            <w:rPr>
              <w:rStyle w:val="a3"/>
              <w:rtl/>
            </w:rPr>
            <w:t>לחץ או הקש כאן להזנת טקסט</w:t>
          </w:r>
          <w:r w:rsidRPr="00A933D6">
            <w:rPr>
              <w:rStyle w:val="a3"/>
            </w:rPr>
            <w:t>.</w:t>
          </w:r>
        </w:p>
      </w:docPartBody>
    </w:docPart>
    <w:docPart>
      <w:docPartPr>
        <w:name w:val="D4F431EA2679470D8D9620A469E818CC"/>
        <w:category>
          <w:name w:val="כללי"/>
          <w:gallery w:val="placeholder"/>
        </w:category>
        <w:types>
          <w:type w:val="bbPlcHdr"/>
        </w:types>
        <w:behaviors>
          <w:behavior w:val="content"/>
        </w:behaviors>
        <w:guid w:val="{7D02E453-E1AE-4C8C-A742-E42EBF10C455}"/>
      </w:docPartPr>
      <w:docPartBody>
        <w:p w:rsidR="006A5190" w:rsidRDefault="00B448FE" w:rsidP="00B448FE">
          <w:pPr>
            <w:pStyle w:val="D4F431EA2679470D8D9620A469E818CC"/>
          </w:pPr>
          <w:r w:rsidRPr="00A933D6">
            <w:rPr>
              <w:rStyle w:val="a3"/>
              <w:rtl/>
            </w:rPr>
            <w:t>לחץ או הקש כאן להזנת טקסט</w:t>
          </w:r>
          <w:r w:rsidRPr="00A933D6">
            <w:rPr>
              <w:rStyle w:val="a3"/>
            </w:rPr>
            <w:t>.</w:t>
          </w:r>
        </w:p>
      </w:docPartBody>
    </w:docPart>
    <w:docPart>
      <w:docPartPr>
        <w:name w:val="35F0164ACAEB40B1A1B55A58B2B2FCFF"/>
        <w:category>
          <w:name w:val="כללי"/>
          <w:gallery w:val="placeholder"/>
        </w:category>
        <w:types>
          <w:type w:val="bbPlcHdr"/>
        </w:types>
        <w:behaviors>
          <w:behavior w:val="content"/>
        </w:behaviors>
        <w:guid w:val="{5E4F19F3-0BDE-4A0C-8E08-EC6EC19A034F}"/>
      </w:docPartPr>
      <w:docPartBody>
        <w:p w:rsidR="006A5190" w:rsidRDefault="00B448FE" w:rsidP="00B448FE">
          <w:pPr>
            <w:pStyle w:val="35F0164ACAEB40B1A1B55A58B2B2FCFF"/>
          </w:pPr>
          <w:r w:rsidRPr="00A933D6">
            <w:rPr>
              <w:rStyle w:val="a3"/>
              <w:rtl/>
            </w:rPr>
            <w:t>לחץ או הקש כאן להזנת טקסט</w:t>
          </w:r>
          <w:r w:rsidRPr="00A933D6">
            <w:rPr>
              <w:rStyle w:val="a3"/>
            </w:rPr>
            <w:t>.</w:t>
          </w:r>
        </w:p>
      </w:docPartBody>
    </w:docPart>
    <w:docPart>
      <w:docPartPr>
        <w:name w:val="5661EC706F5A41DEA128DB5EBAAA41AA"/>
        <w:category>
          <w:name w:val="כללי"/>
          <w:gallery w:val="placeholder"/>
        </w:category>
        <w:types>
          <w:type w:val="bbPlcHdr"/>
        </w:types>
        <w:behaviors>
          <w:behavior w:val="content"/>
        </w:behaviors>
        <w:guid w:val="{F76022C4-A560-4C17-AEAD-9884EAFDB1BC}"/>
      </w:docPartPr>
      <w:docPartBody>
        <w:p w:rsidR="006A5190" w:rsidRDefault="00B448FE" w:rsidP="00B448FE">
          <w:pPr>
            <w:pStyle w:val="5661EC706F5A41DEA128DB5EBAAA41AA"/>
          </w:pPr>
          <w:r w:rsidRPr="00A933D6">
            <w:rPr>
              <w:rStyle w:val="a3"/>
              <w:rtl/>
            </w:rPr>
            <w:t>לחץ או הקש כאן להזנת טקסט</w:t>
          </w:r>
          <w:r w:rsidRPr="00A933D6">
            <w:rPr>
              <w:rStyle w:val="a3"/>
            </w:rPr>
            <w:t>.</w:t>
          </w:r>
        </w:p>
      </w:docPartBody>
    </w:docPart>
    <w:docPart>
      <w:docPartPr>
        <w:name w:val="AC0C21952E764CCD87A620182A35C21C"/>
        <w:category>
          <w:name w:val="כללי"/>
          <w:gallery w:val="placeholder"/>
        </w:category>
        <w:types>
          <w:type w:val="bbPlcHdr"/>
        </w:types>
        <w:behaviors>
          <w:behavior w:val="content"/>
        </w:behaviors>
        <w:guid w:val="{F7D784F9-5D87-4BAE-9AFE-71EBE70530BF}"/>
      </w:docPartPr>
      <w:docPartBody>
        <w:p w:rsidR="006A5190" w:rsidRDefault="00B448FE" w:rsidP="00B448FE">
          <w:pPr>
            <w:pStyle w:val="AC0C21952E764CCD87A620182A35C21C"/>
          </w:pPr>
          <w:r w:rsidRPr="00866378">
            <w:rPr>
              <w:rStyle w:val="a3"/>
              <w:rtl/>
            </w:rPr>
            <w:t>לחץ או הקש כאן להזנת טקסט</w:t>
          </w:r>
          <w:r w:rsidRPr="00866378">
            <w:rPr>
              <w:rStyle w:val="a3"/>
            </w:rPr>
            <w:t>.</w:t>
          </w:r>
        </w:p>
      </w:docPartBody>
    </w:docPart>
    <w:docPart>
      <w:docPartPr>
        <w:name w:val="858BA6B249EE4FB8AED1992A59748F67"/>
        <w:category>
          <w:name w:val="כללי"/>
          <w:gallery w:val="placeholder"/>
        </w:category>
        <w:types>
          <w:type w:val="bbPlcHdr"/>
        </w:types>
        <w:behaviors>
          <w:behavior w:val="content"/>
        </w:behaviors>
        <w:guid w:val="{BB7E8ECF-3140-4716-8A6F-1FEF543B4717}"/>
      </w:docPartPr>
      <w:docPartBody>
        <w:p w:rsidR="006A5190" w:rsidRDefault="00B448FE" w:rsidP="00B448FE">
          <w:pPr>
            <w:pStyle w:val="858BA6B249EE4FB8AED1992A59748F67"/>
          </w:pPr>
          <w:r w:rsidRPr="00866378">
            <w:rPr>
              <w:rStyle w:val="a3"/>
              <w:rtl/>
            </w:rPr>
            <w:t>לחץ או הקש כאן להזנת טקסט</w:t>
          </w:r>
          <w:r w:rsidRPr="00866378">
            <w:rPr>
              <w:rStyle w:val="a3"/>
            </w:rPr>
            <w:t>.</w:t>
          </w:r>
        </w:p>
      </w:docPartBody>
    </w:docPart>
    <w:docPart>
      <w:docPartPr>
        <w:name w:val="B5F18B505FB641FA9395DC69333E50A1"/>
        <w:category>
          <w:name w:val="כללי"/>
          <w:gallery w:val="placeholder"/>
        </w:category>
        <w:types>
          <w:type w:val="bbPlcHdr"/>
        </w:types>
        <w:behaviors>
          <w:behavior w:val="content"/>
        </w:behaviors>
        <w:guid w:val="{EF6E9209-A681-4529-82B4-47D861C81554}"/>
      </w:docPartPr>
      <w:docPartBody>
        <w:p w:rsidR="006A5190" w:rsidRDefault="00B448FE" w:rsidP="00B448FE">
          <w:pPr>
            <w:pStyle w:val="B5F18B505FB641FA9395DC69333E50A1"/>
          </w:pPr>
          <w:r w:rsidRPr="006E6D5E">
            <w:rPr>
              <w:rStyle w:val="a3"/>
              <w:rtl/>
            </w:rPr>
            <w:t>לחץ או הקש כאן להזנת טקסט</w:t>
          </w:r>
          <w:r w:rsidRPr="006E6D5E">
            <w:rPr>
              <w:rStyle w:val="a3"/>
            </w:rPr>
            <w:t>.</w:t>
          </w:r>
        </w:p>
      </w:docPartBody>
    </w:docPart>
    <w:docPart>
      <w:docPartPr>
        <w:name w:val="45C79060E69B49EC98DE8CC06D6A141A"/>
        <w:category>
          <w:name w:val="כללי"/>
          <w:gallery w:val="placeholder"/>
        </w:category>
        <w:types>
          <w:type w:val="bbPlcHdr"/>
        </w:types>
        <w:behaviors>
          <w:behavior w:val="content"/>
        </w:behaviors>
        <w:guid w:val="{6B1808E0-7A48-420A-9D3E-4DFE1D2EDA65}"/>
      </w:docPartPr>
      <w:docPartBody>
        <w:p w:rsidR="006A5190" w:rsidRDefault="00B448FE" w:rsidP="00B448FE">
          <w:pPr>
            <w:pStyle w:val="45C79060E69B49EC98DE8CC06D6A141A"/>
          </w:pPr>
          <w:r w:rsidRPr="008C6464">
            <w:rPr>
              <w:rStyle w:val="a3"/>
              <w:rtl/>
            </w:rPr>
            <w:t>לחץ או הקש כאן להזנת טקסט</w:t>
          </w:r>
          <w:r w:rsidRPr="008C6464">
            <w:rPr>
              <w:rStyle w:val="a3"/>
            </w:rPr>
            <w:t>.</w:t>
          </w:r>
        </w:p>
      </w:docPartBody>
    </w:docPart>
    <w:docPart>
      <w:docPartPr>
        <w:name w:val="401929E4948542709B5E5039D2015543"/>
        <w:category>
          <w:name w:val="כללי"/>
          <w:gallery w:val="placeholder"/>
        </w:category>
        <w:types>
          <w:type w:val="bbPlcHdr"/>
        </w:types>
        <w:behaviors>
          <w:behavior w:val="content"/>
        </w:behaviors>
        <w:guid w:val="{B95C9AAC-C27C-462A-BD64-7C244AB669D6}"/>
      </w:docPartPr>
      <w:docPartBody>
        <w:p w:rsidR="006A5190" w:rsidRDefault="00B448FE" w:rsidP="00B448FE">
          <w:pPr>
            <w:pStyle w:val="401929E4948542709B5E5039D2015543"/>
          </w:pPr>
          <w:r w:rsidRPr="008C6464">
            <w:rPr>
              <w:rStyle w:val="a3"/>
              <w:rtl/>
            </w:rPr>
            <w:t>לחץ או הקש כאן להזנת טקסט</w:t>
          </w:r>
          <w:r w:rsidRPr="008C6464">
            <w:rPr>
              <w:rStyle w:val="a3"/>
            </w:rPr>
            <w:t>.</w:t>
          </w:r>
        </w:p>
      </w:docPartBody>
    </w:docPart>
    <w:docPart>
      <w:docPartPr>
        <w:name w:val="41B927EAFE1F4724A2C670E7F25103BA"/>
        <w:category>
          <w:name w:val="כללי"/>
          <w:gallery w:val="placeholder"/>
        </w:category>
        <w:types>
          <w:type w:val="bbPlcHdr"/>
        </w:types>
        <w:behaviors>
          <w:behavior w:val="content"/>
        </w:behaviors>
        <w:guid w:val="{411A848F-AA36-4501-BD84-FD722520B916}"/>
      </w:docPartPr>
      <w:docPartBody>
        <w:p w:rsidR="006A5190" w:rsidRDefault="00B448FE" w:rsidP="00B448FE">
          <w:pPr>
            <w:pStyle w:val="41B927EAFE1F4724A2C670E7F25103BA"/>
          </w:pPr>
          <w:r w:rsidRPr="008C6464">
            <w:rPr>
              <w:rStyle w:val="a3"/>
              <w:rtl/>
            </w:rPr>
            <w:t>לחץ או הקש כאן להזנת טקסט</w:t>
          </w:r>
          <w:r w:rsidRPr="008C6464">
            <w:rPr>
              <w:rStyle w:val="a3"/>
            </w:rPr>
            <w:t>.</w:t>
          </w:r>
        </w:p>
      </w:docPartBody>
    </w:docPart>
    <w:docPart>
      <w:docPartPr>
        <w:name w:val="192E8ED87874456081F4D6829B02A499"/>
        <w:category>
          <w:name w:val="כללי"/>
          <w:gallery w:val="placeholder"/>
        </w:category>
        <w:types>
          <w:type w:val="bbPlcHdr"/>
        </w:types>
        <w:behaviors>
          <w:behavior w:val="content"/>
        </w:behaviors>
        <w:guid w:val="{45EBE001-AD4E-41BA-A0FF-1FA16466C583}"/>
      </w:docPartPr>
      <w:docPartBody>
        <w:p w:rsidR="006A5190" w:rsidRDefault="00B448FE" w:rsidP="00B448FE">
          <w:pPr>
            <w:pStyle w:val="192E8ED87874456081F4D6829B02A499"/>
          </w:pPr>
          <w:r w:rsidRPr="008C6464">
            <w:rPr>
              <w:rStyle w:val="a3"/>
              <w:rtl/>
            </w:rPr>
            <w:t>לחץ או הקש כאן להזנת טקסט</w:t>
          </w:r>
          <w:r w:rsidRPr="008C6464">
            <w:rPr>
              <w:rStyle w:val="a3"/>
            </w:rPr>
            <w:t>.</w:t>
          </w:r>
        </w:p>
      </w:docPartBody>
    </w:docPart>
    <w:docPart>
      <w:docPartPr>
        <w:name w:val="FE2BD01353EC4EBC8E2FB6A36853BDF3"/>
        <w:category>
          <w:name w:val="כללי"/>
          <w:gallery w:val="placeholder"/>
        </w:category>
        <w:types>
          <w:type w:val="bbPlcHdr"/>
        </w:types>
        <w:behaviors>
          <w:behavior w:val="content"/>
        </w:behaviors>
        <w:guid w:val="{D7A6C442-3B21-44BB-A0E0-5C2D6ED72A7F}"/>
      </w:docPartPr>
      <w:docPartBody>
        <w:p w:rsidR="006A5190" w:rsidRDefault="00B448FE" w:rsidP="00B448FE">
          <w:pPr>
            <w:pStyle w:val="FE2BD01353EC4EBC8E2FB6A36853BDF3"/>
          </w:pPr>
          <w:r w:rsidRPr="008C6464">
            <w:rPr>
              <w:rStyle w:val="a3"/>
              <w:rtl/>
            </w:rPr>
            <w:t>לחץ או הקש כאן להזנת טקסט</w:t>
          </w:r>
          <w:r w:rsidRPr="008C6464">
            <w:rPr>
              <w:rStyle w:val="a3"/>
            </w:rPr>
            <w:t>.</w:t>
          </w:r>
        </w:p>
      </w:docPartBody>
    </w:docPart>
    <w:docPart>
      <w:docPartPr>
        <w:name w:val="D8F77DF1BAE440A9B43EB378CBF3A5B9"/>
        <w:category>
          <w:name w:val="כללי"/>
          <w:gallery w:val="placeholder"/>
        </w:category>
        <w:types>
          <w:type w:val="bbPlcHdr"/>
        </w:types>
        <w:behaviors>
          <w:behavior w:val="content"/>
        </w:behaviors>
        <w:guid w:val="{7FC10262-67CA-41BB-99EC-FB9D7054FDAA}"/>
      </w:docPartPr>
      <w:docPartBody>
        <w:p w:rsidR="006A5190" w:rsidRDefault="00B448FE" w:rsidP="00B448FE">
          <w:pPr>
            <w:pStyle w:val="D8F77DF1BAE440A9B43EB378CBF3A5B9"/>
          </w:pPr>
          <w:r w:rsidRPr="008C6464">
            <w:rPr>
              <w:rStyle w:val="a3"/>
              <w:rtl/>
            </w:rPr>
            <w:t>לחץ או הקש כאן להזנת טקסט</w:t>
          </w:r>
          <w:r w:rsidRPr="008C6464">
            <w:rPr>
              <w:rStyle w:val="a3"/>
            </w:rPr>
            <w:t>.</w:t>
          </w:r>
        </w:p>
      </w:docPartBody>
    </w:docPart>
    <w:docPart>
      <w:docPartPr>
        <w:name w:val="2136186292BB4E96A2639AE5671C2E6F"/>
        <w:category>
          <w:name w:val="כללי"/>
          <w:gallery w:val="placeholder"/>
        </w:category>
        <w:types>
          <w:type w:val="bbPlcHdr"/>
        </w:types>
        <w:behaviors>
          <w:behavior w:val="content"/>
        </w:behaviors>
        <w:guid w:val="{404C5628-AACD-4BE5-A5AB-AE369450F261}"/>
      </w:docPartPr>
      <w:docPartBody>
        <w:p w:rsidR="006A5190" w:rsidRDefault="00B448FE" w:rsidP="00B448FE">
          <w:pPr>
            <w:pStyle w:val="2136186292BB4E96A2639AE5671C2E6F"/>
          </w:pPr>
          <w:r w:rsidRPr="008C6464">
            <w:rPr>
              <w:rStyle w:val="a3"/>
              <w:rtl/>
            </w:rPr>
            <w:t>לחץ או הקש כאן להזנת טקסט</w:t>
          </w:r>
          <w:r w:rsidRPr="008C6464">
            <w:rPr>
              <w:rStyle w:val="a3"/>
            </w:rPr>
            <w:t>.</w:t>
          </w:r>
        </w:p>
      </w:docPartBody>
    </w:docPart>
    <w:docPart>
      <w:docPartPr>
        <w:name w:val="341A55EED0BB4593B7A5A44595ECAB0A"/>
        <w:category>
          <w:name w:val="כללי"/>
          <w:gallery w:val="placeholder"/>
        </w:category>
        <w:types>
          <w:type w:val="bbPlcHdr"/>
        </w:types>
        <w:behaviors>
          <w:behavior w:val="content"/>
        </w:behaviors>
        <w:guid w:val="{7C3BE414-82B8-4558-927B-B9388C97583E}"/>
      </w:docPartPr>
      <w:docPartBody>
        <w:p w:rsidR="006A5190" w:rsidRDefault="00B448FE" w:rsidP="00B448FE">
          <w:pPr>
            <w:pStyle w:val="341A55EED0BB4593B7A5A44595ECAB0A"/>
          </w:pPr>
          <w:r w:rsidRPr="008C6464">
            <w:rPr>
              <w:rStyle w:val="a3"/>
              <w:rtl/>
            </w:rPr>
            <w:t>לחץ או הקש כאן להזנת טקסט</w:t>
          </w:r>
          <w:r w:rsidRPr="008C6464">
            <w:rPr>
              <w:rStyle w:val="a3"/>
            </w:rPr>
            <w:t>.</w:t>
          </w:r>
        </w:p>
      </w:docPartBody>
    </w:docPart>
    <w:docPart>
      <w:docPartPr>
        <w:name w:val="CA1140BB1061430EA22F813AF191D395"/>
        <w:category>
          <w:name w:val="כללי"/>
          <w:gallery w:val="placeholder"/>
        </w:category>
        <w:types>
          <w:type w:val="bbPlcHdr"/>
        </w:types>
        <w:behaviors>
          <w:behavior w:val="content"/>
        </w:behaviors>
        <w:guid w:val="{8474A105-F87A-464E-A841-0A42991C1A38}"/>
      </w:docPartPr>
      <w:docPartBody>
        <w:p w:rsidR="006A5190" w:rsidRDefault="00B448FE" w:rsidP="00B448FE">
          <w:pPr>
            <w:pStyle w:val="CA1140BB1061430EA22F813AF191D395"/>
          </w:pPr>
          <w:r w:rsidRPr="008C6464">
            <w:rPr>
              <w:rStyle w:val="a3"/>
              <w:rtl/>
            </w:rPr>
            <w:t>לחץ או הקש כאן להזנת טקסט</w:t>
          </w:r>
          <w:r w:rsidRPr="008C6464">
            <w:rPr>
              <w:rStyle w:val="a3"/>
            </w:rPr>
            <w:t>.</w:t>
          </w:r>
        </w:p>
      </w:docPartBody>
    </w:docPart>
    <w:docPart>
      <w:docPartPr>
        <w:name w:val="63802EBDCA1740609A5C6157F53CE076"/>
        <w:category>
          <w:name w:val="כללי"/>
          <w:gallery w:val="placeholder"/>
        </w:category>
        <w:types>
          <w:type w:val="bbPlcHdr"/>
        </w:types>
        <w:behaviors>
          <w:behavior w:val="content"/>
        </w:behaviors>
        <w:guid w:val="{1E19559F-DCB1-4F65-A16D-81D567CE1828}"/>
      </w:docPartPr>
      <w:docPartBody>
        <w:p w:rsidR="006A5190" w:rsidRDefault="00B448FE" w:rsidP="00B448FE">
          <w:pPr>
            <w:pStyle w:val="63802EBDCA1740609A5C6157F53CE076"/>
          </w:pPr>
          <w:r w:rsidRPr="008C6464">
            <w:rPr>
              <w:rStyle w:val="a3"/>
              <w:rtl/>
            </w:rPr>
            <w:t>לחץ או הקש כאן להזנת טקסט</w:t>
          </w:r>
          <w:r w:rsidRPr="008C6464">
            <w:rPr>
              <w:rStyle w:val="a3"/>
            </w:rPr>
            <w:t>.</w:t>
          </w:r>
        </w:p>
      </w:docPartBody>
    </w:docPart>
    <w:docPart>
      <w:docPartPr>
        <w:name w:val="42951DC6801546F9A52B9F59DE669B56"/>
        <w:category>
          <w:name w:val="כללי"/>
          <w:gallery w:val="placeholder"/>
        </w:category>
        <w:types>
          <w:type w:val="bbPlcHdr"/>
        </w:types>
        <w:behaviors>
          <w:behavior w:val="content"/>
        </w:behaviors>
        <w:guid w:val="{BFCDACA1-B121-4736-937F-75F343D9B9FC}"/>
      </w:docPartPr>
      <w:docPartBody>
        <w:p w:rsidR="006A5190" w:rsidRDefault="00B448FE" w:rsidP="00B448FE">
          <w:pPr>
            <w:pStyle w:val="42951DC6801546F9A52B9F59DE669B56"/>
          </w:pPr>
          <w:r w:rsidRPr="008C6464">
            <w:rPr>
              <w:rStyle w:val="a3"/>
              <w:rtl/>
            </w:rPr>
            <w:t>לחץ או הקש כאן להזנת טקסט</w:t>
          </w:r>
          <w:r w:rsidRPr="008C6464">
            <w:rPr>
              <w:rStyle w:val="a3"/>
            </w:rPr>
            <w:t>.</w:t>
          </w:r>
        </w:p>
      </w:docPartBody>
    </w:docPart>
    <w:docPart>
      <w:docPartPr>
        <w:name w:val="B33A129873574BDE92D5189FAC0A1FCA"/>
        <w:category>
          <w:name w:val="כללי"/>
          <w:gallery w:val="placeholder"/>
        </w:category>
        <w:types>
          <w:type w:val="bbPlcHdr"/>
        </w:types>
        <w:behaviors>
          <w:behavior w:val="content"/>
        </w:behaviors>
        <w:guid w:val="{0E818B14-B46D-43B8-98E7-7279D0FBE54C}"/>
      </w:docPartPr>
      <w:docPartBody>
        <w:p w:rsidR="006A5190" w:rsidRDefault="00B448FE" w:rsidP="00B448FE">
          <w:pPr>
            <w:pStyle w:val="B33A129873574BDE92D5189FAC0A1FCA"/>
          </w:pPr>
          <w:r w:rsidRPr="008C6464">
            <w:rPr>
              <w:rStyle w:val="a3"/>
              <w:rtl/>
            </w:rPr>
            <w:t>לחץ או הקש כאן להזנת טקסט</w:t>
          </w:r>
          <w:r w:rsidRPr="008C6464">
            <w:rPr>
              <w:rStyle w:val="a3"/>
            </w:rPr>
            <w:t>.</w:t>
          </w:r>
        </w:p>
      </w:docPartBody>
    </w:docPart>
    <w:docPart>
      <w:docPartPr>
        <w:name w:val="6A8D98C5E40D4C26981967DBC8686049"/>
        <w:category>
          <w:name w:val="כללי"/>
          <w:gallery w:val="placeholder"/>
        </w:category>
        <w:types>
          <w:type w:val="bbPlcHdr"/>
        </w:types>
        <w:behaviors>
          <w:behavior w:val="content"/>
        </w:behaviors>
        <w:guid w:val="{610D1788-28E2-40E1-A048-39ECA49F4DAD}"/>
      </w:docPartPr>
      <w:docPartBody>
        <w:p w:rsidR="006A5190" w:rsidRDefault="00B448FE" w:rsidP="00B448FE">
          <w:pPr>
            <w:pStyle w:val="6A8D98C5E40D4C26981967DBC8686049"/>
          </w:pPr>
          <w:r w:rsidRPr="00E676CB">
            <w:rPr>
              <w:rStyle w:val="a3"/>
              <w:rtl/>
            </w:rPr>
            <w:t>לחץ או הקש כאן להזנת טקסט</w:t>
          </w:r>
          <w:r w:rsidRPr="00E676CB">
            <w:rPr>
              <w:rStyle w:val="a3"/>
            </w:rPr>
            <w:t>.</w:t>
          </w:r>
        </w:p>
      </w:docPartBody>
    </w:docPart>
    <w:docPart>
      <w:docPartPr>
        <w:name w:val="DC6926BC57D449709366FA9BAC5FF826"/>
        <w:category>
          <w:name w:val="כללי"/>
          <w:gallery w:val="placeholder"/>
        </w:category>
        <w:types>
          <w:type w:val="bbPlcHdr"/>
        </w:types>
        <w:behaviors>
          <w:behavior w:val="content"/>
        </w:behaviors>
        <w:guid w:val="{060A8514-1E75-4B8C-926B-973F064489B8}"/>
      </w:docPartPr>
      <w:docPartBody>
        <w:p w:rsidR="006A5190" w:rsidRDefault="00B448FE" w:rsidP="00B448FE">
          <w:pPr>
            <w:pStyle w:val="DC6926BC57D449709366FA9BAC5FF826"/>
          </w:pPr>
          <w:r w:rsidRPr="00E676CB">
            <w:rPr>
              <w:rStyle w:val="a3"/>
              <w:rtl/>
            </w:rPr>
            <w:t>לחץ או הקש כאן להזנת טקסט</w:t>
          </w:r>
          <w:r w:rsidRPr="00E676CB">
            <w:rPr>
              <w:rStyle w:val="a3"/>
            </w:rPr>
            <w:t>.</w:t>
          </w:r>
        </w:p>
      </w:docPartBody>
    </w:docPart>
    <w:docPart>
      <w:docPartPr>
        <w:name w:val="49C6A16BEF17418480FD91914E2E770C"/>
        <w:category>
          <w:name w:val="כללי"/>
          <w:gallery w:val="placeholder"/>
        </w:category>
        <w:types>
          <w:type w:val="bbPlcHdr"/>
        </w:types>
        <w:behaviors>
          <w:behavior w:val="content"/>
        </w:behaviors>
        <w:guid w:val="{72F01F9B-E0D5-4B2B-9CB5-BFC84ACC072A}"/>
      </w:docPartPr>
      <w:docPartBody>
        <w:p w:rsidR="006A5190" w:rsidRDefault="00B448FE" w:rsidP="00B448FE">
          <w:pPr>
            <w:pStyle w:val="49C6A16BEF17418480FD91914E2E770C"/>
          </w:pPr>
          <w:r w:rsidRPr="00E676CB">
            <w:rPr>
              <w:rStyle w:val="a3"/>
              <w:rtl/>
            </w:rPr>
            <w:t>לחץ או הקש כאן להזנת טקסט</w:t>
          </w:r>
          <w:r w:rsidRPr="00E676CB">
            <w:rPr>
              <w:rStyle w:val="a3"/>
            </w:rPr>
            <w:t>.</w:t>
          </w:r>
        </w:p>
      </w:docPartBody>
    </w:docPart>
    <w:docPart>
      <w:docPartPr>
        <w:name w:val="8D22D2819C034FCDB6B6F661D5E3C1EA"/>
        <w:category>
          <w:name w:val="כללי"/>
          <w:gallery w:val="placeholder"/>
        </w:category>
        <w:types>
          <w:type w:val="bbPlcHdr"/>
        </w:types>
        <w:behaviors>
          <w:behavior w:val="content"/>
        </w:behaviors>
        <w:guid w:val="{20C646B7-9ED0-4555-922A-3F15BA4E85A3}"/>
      </w:docPartPr>
      <w:docPartBody>
        <w:p w:rsidR="006A5190" w:rsidRDefault="00B448FE" w:rsidP="00B448FE">
          <w:pPr>
            <w:pStyle w:val="8D22D2819C034FCDB6B6F661D5E3C1EA"/>
          </w:pPr>
          <w:r w:rsidRPr="00E676CB">
            <w:rPr>
              <w:rStyle w:val="a3"/>
              <w:rtl/>
            </w:rPr>
            <w:t>לחץ או הקש כאן להזנת טקסט</w:t>
          </w:r>
          <w:r w:rsidRPr="00E676CB">
            <w:rPr>
              <w:rStyle w:val="a3"/>
            </w:rPr>
            <w:t>.</w:t>
          </w:r>
        </w:p>
      </w:docPartBody>
    </w:docPart>
    <w:docPart>
      <w:docPartPr>
        <w:name w:val="6BBC3891BCCE4527A0D34028874CD76F"/>
        <w:category>
          <w:name w:val="כללי"/>
          <w:gallery w:val="placeholder"/>
        </w:category>
        <w:types>
          <w:type w:val="bbPlcHdr"/>
        </w:types>
        <w:behaviors>
          <w:behavior w:val="content"/>
        </w:behaviors>
        <w:guid w:val="{27C94C53-6DF7-4D15-A73B-625444B40146}"/>
      </w:docPartPr>
      <w:docPartBody>
        <w:p w:rsidR="006A5190" w:rsidRDefault="00B448FE" w:rsidP="00B448FE">
          <w:pPr>
            <w:pStyle w:val="6BBC3891BCCE4527A0D34028874CD76F"/>
          </w:pPr>
          <w:r w:rsidRPr="00E676CB">
            <w:rPr>
              <w:rStyle w:val="a3"/>
              <w:rtl/>
            </w:rPr>
            <w:t>לחץ או הקש כאן להזנת טקסט</w:t>
          </w:r>
          <w:r w:rsidRPr="00E676CB">
            <w:rPr>
              <w:rStyle w:val="a3"/>
            </w:rPr>
            <w:t>.</w:t>
          </w:r>
        </w:p>
      </w:docPartBody>
    </w:docPart>
    <w:docPart>
      <w:docPartPr>
        <w:name w:val="7A553951B26C40D4A81E949CA7C4C65F"/>
        <w:category>
          <w:name w:val="כללי"/>
          <w:gallery w:val="placeholder"/>
        </w:category>
        <w:types>
          <w:type w:val="bbPlcHdr"/>
        </w:types>
        <w:behaviors>
          <w:behavior w:val="content"/>
        </w:behaviors>
        <w:guid w:val="{7DB19675-68FB-4836-B305-ECECFAE76F25}"/>
      </w:docPartPr>
      <w:docPartBody>
        <w:p w:rsidR="006A5190" w:rsidRDefault="00B448FE" w:rsidP="00B448FE">
          <w:pPr>
            <w:pStyle w:val="7A553951B26C40D4A81E949CA7C4C65F"/>
          </w:pPr>
          <w:r w:rsidRPr="00E676CB">
            <w:rPr>
              <w:rStyle w:val="a3"/>
              <w:rtl/>
            </w:rPr>
            <w:t>לחץ או הקש כאן להזנת טקסט</w:t>
          </w:r>
          <w:r w:rsidRPr="00E676CB">
            <w:rPr>
              <w:rStyle w:val="a3"/>
            </w:rPr>
            <w:t>.</w:t>
          </w:r>
        </w:p>
      </w:docPartBody>
    </w:docPart>
    <w:docPart>
      <w:docPartPr>
        <w:name w:val="F4F418AC05404682B68FFFA024A29F3D"/>
        <w:category>
          <w:name w:val="כללי"/>
          <w:gallery w:val="placeholder"/>
        </w:category>
        <w:types>
          <w:type w:val="bbPlcHdr"/>
        </w:types>
        <w:behaviors>
          <w:behavior w:val="content"/>
        </w:behaviors>
        <w:guid w:val="{FACC6263-D72B-4974-AAA6-266937267B22}"/>
      </w:docPartPr>
      <w:docPartBody>
        <w:p w:rsidR="006A5190" w:rsidRDefault="00B448FE" w:rsidP="00B448FE">
          <w:pPr>
            <w:pStyle w:val="F4F418AC05404682B68FFFA024A29F3D"/>
          </w:pPr>
          <w:r w:rsidRPr="00E676CB">
            <w:rPr>
              <w:rStyle w:val="a3"/>
              <w:rtl/>
            </w:rPr>
            <w:t>לחץ או הקש כאן להזנת טקסט</w:t>
          </w:r>
          <w:r w:rsidRPr="00E676CB">
            <w:rPr>
              <w:rStyle w:val="a3"/>
            </w:rPr>
            <w:t>.</w:t>
          </w:r>
        </w:p>
      </w:docPartBody>
    </w:docPart>
    <w:docPart>
      <w:docPartPr>
        <w:name w:val="861FC10D67474CB9A6150B63B2FB0B7C"/>
        <w:category>
          <w:name w:val="כללי"/>
          <w:gallery w:val="placeholder"/>
        </w:category>
        <w:types>
          <w:type w:val="bbPlcHdr"/>
        </w:types>
        <w:behaviors>
          <w:behavior w:val="content"/>
        </w:behaviors>
        <w:guid w:val="{4B861595-17A6-4D00-9534-E0F2FE43C55C}"/>
      </w:docPartPr>
      <w:docPartBody>
        <w:p w:rsidR="006A5190" w:rsidRDefault="00B448FE" w:rsidP="00B448FE">
          <w:pPr>
            <w:pStyle w:val="861FC10D67474CB9A6150B63B2FB0B7C"/>
          </w:pPr>
          <w:r w:rsidRPr="00E676CB">
            <w:rPr>
              <w:rStyle w:val="a3"/>
              <w:rtl/>
            </w:rPr>
            <w:t>לחץ או הקש כאן להזנת טקסט</w:t>
          </w:r>
          <w:r w:rsidRPr="00E676CB">
            <w:rPr>
              <w:rStyle w:val="a3"/>
            </w:rPr>
            <w:t>.</w:t>
          </w:r>
        </w:p>
      </w:docPartBody>
    </w:docPart>
    <w:docPart>
      <w:docPartPr>
        <w:name w:val="3AB1F4D736C44605A6F2D186845ADAD6"/>
        <w:category>
          <w:name w:val="כללי"/>
          <w:gallery w:val="placeholder"/>
        </w:category>
        <w:types>
          <w:type w:val="bbPlcHdr"/>
        </w:types>
        <w:behaviors>
          <w:behavior w:val="content"/>
        </w:behaviors>
        <w:guid w:val="{EF49EF36-9207-4409-A2D3-89A3DD2A1503}"/>
      </w:docPartPr>
      <w:docPartBody>
        <w:p w:rsidR="006A5190" w:rsidRDefault="00B448FE" w:rsidP="00B448FE">
          <w:pPr>
            <w:pStyle w:val="3AB1F4D736C44605A6F2D186845ADAD6"/>
          </w:pPr>
          <w:r w:rsidRPr="00E676CB">
            <w:rPr>
              <w:rStyle w:val="a3"/>
              <w:rtl/>
            </w:rPr>
            <w:t>לחץ או הקש כאן להזנת טקסט</w:t>
          </w:r>
          <w:r w:rsidRPr="00E676CB">
            <w:rPr>
              <w:rStyle w:val="a3"/>
            </w:rPr>
            <w:t>.</w:t>
          </w:r>
        </w:p>
      </w:docPartBody>
    </w:docPart>
    <w:docPart>
      <w:docPartPr>
        <w:name w:val="79BB97779301441CAC4A55D1F8B4DBDD"/>
        <w:category>
          <w:name w:val="כללי"/>
          <w:gallery w:val="placeholder"/>
        </w:category>
        <w:types>
          <w:type w:val="bbPlcHdr"/>
        </w:types>
        <w:behaviors>
          <w:behavior w:val="content"/>
        </w:behaviors>
        <w:guid w:val="{D64891CB-CB11-453F-85C1-4B6588803422}"/>
      </w:docPartPr>
      <w:docPartBody>
        <w:p w:rsidR="006A5190" w:rsidRDefault="00B448FE" w:rsidP="00B448FE">
          <w:pPr>
            <w:pStyle w:val="79BB97779301441CAC4A55D1F8B4DBDD"/>
          </w:pPr>
          <w:r w:rsidRPr="00E676CB">
            <w:rPr>
              <w:rStyle w:val="a3"/>
              <w:rtl/>
            </w:rPr>
            <w:t>לחץ או הקש כאן להזנת טקסט</w:t>
          </w:r>
          <w:r w:rsidRPr="00E676CB">
            <w:rPr>
              <w:rStyle w:val="a3"/>
            </w:rPr>
            <w:t>.</w:t>
          </w:r>
        </w:p>
      </w:docPartBody>
    </w:docPart>
    <w:docPart>
      <w:docPartPr>
        <w:name w:val="BAD6B14D877C425B8B694160307E9A11"/>
        <w:category>
          <w:name w:val="כללי"/>
          <w:gallery w:val="placeholder"/>
        </w:category>
        <w:types>
          <w:type w:val="bbPlcHdr"/>
        </w:types>
        <w:behaviors>
          <w:behavior w:val="content"/>
        </w:behaviors>
        <w:guid w:val="{1CC46B3E-F411-448E-B609-481688FB6E9C}"/>
      </w:docPartPr>
      <w:docPartBody>
        <w:p w:rsidR="006A5190" w:rsidRDefault="00B448FE" w:rsidP="00B448FE">
          <w:pPr>
            <w:pStyle w:val="BAD6B14D877C425B8B694160307E9A11"/>
          </w:pPr>
          <w:r w:rsidRPr="00E676CB">
            <w:rPr>
              <w:rStyle w:val="a3"/>
              <w:rtl/>
            </w:rPr>
            <w:t>לחץ או הקש כאן להזנת טקסט</w:t>
          </w:r>
          <w:r w:rsidRPr="00E676CB">
            <w:rPr>
              <w:rStyle w:val="a3"/>
            </w:rPr>
            <w:t>.</w:t>
          </w:r>
        </w:p>
      </w:docPartBody>
    </w:docPart>
    <w:docPart>
      <w:docPartPr>
        <w:name w:val="1C3C2032DD9845D4ACBFBB80921A5A60"/>
        <w:category>
          <w:name w:val="כללי"/>
          <w:gallery w:val="placeholder"/>
        </w:category>
        <w:types>
          <w:type w:val="bbPlcHdr"/>
        </w:types>
        <w:behaviors>
          <w:behavior w:val="content"/>
        </w:behaviors>
        <w:guid w:val="{583CC7CB-B26A-42A0-828C-914D72266546}"/>
      </w:docPartPr>
      <w:docPartBody>
        <w:p w:rsidR="006A5190" w:rsidRDefault="00B448FE" w:rsidP="00B448FE">
          <w:pPr>
            <w:pStyle w:val="1C3C2032DD9845D4ACBFBB80921A5A60"/>
          </w:pPr>
          <w:r w:rsidRPr="00E676CB">
            <w:rPr>
              <w:rStyle w:val="a3"/>
              <w:rtl/>
            </w:rPr>
            <w:t>לחץ או הקש כאן להזנת טקסט</w:t>
          </w:r>
          <w:r w:rsidRPr="00E676CB">
            <w:rPr>
              <w:rStyle w:val="a3"/>
            </w:rPr>
            <w:t>.</w:t>
          </w:r>
        </w:p>
      </w:docPartBody>
    </w:docPart>
    <w:docPart>
      <w:docPartPr>
        <w:name w:val="A9F0D031356246CBB994E417B9FA000B"/>
        <w:category>
          <w:name w:val="כללי"/>
          <w:gallery w:val="placeholder"/>
        </w:category>
        <w:types>
          <w:type w:val="bbPlcHdr"/>
        </w:types>
        <w:behaviors>
          <w:behavior w:val="content"/>
        </w:behaviors>
        <w:guid w:val="{3B709A63-3031-476C-9A09-9B7D284FF592}"/>
      </w:docPartPr>
      <w:docPartBody>
        <w:p w:rsidR="006A5190" w:rsidRDefault="00B448FE" w:rsidP="00B448FE">
          <w:pPr>
            <w:pStyle w:val="A9F0D031356246CBB994E417B9FA000B"/>
          </w:pPr>
          <w:r w:rsidRPr="00E676CB">
            <w:rPr>
              <w:rStyle w:val="a3"/>
              <w:rtl/>
            </w:rPr>
            <w:t>לחץ או הקש כאן להזנת טקסט</w:t>
          </w:r>
          <w:r w:rsidRPr="00E676CB">
            <w:rPr>
              <w:rStyle w:val="a3"/>
            </w:rPr>
            <w:t>.</w:t>
          </w:r>
        </w:p>
      </w:docPartBody>
    </w:docPart>
    <w:docPart>
      <w:docPartPr>
        <w:name w:val="878A697A554A41A49BEB46F970DEC037"/>
        <w:category>
          <w:name w:val="כללי"/>
          <w:gallery w:val="placeholder"/>
        </w:category>
        <w:types>
          <w:type w:val="bbPlcHdr"/>
        </w:types>
        <w:behaviors>
          <w:behavior w:val="content"/>
        </w:behaviors>
        <w:guid w:val="{54F7D32F-5CC1-4BF2-9D0B-BA8022B5C4C4}"/>
      </w:docPartPr>
      <w:docPartBody>
        <w:p w:rsidR="006A5190" w:rsidRDefault="00B448FE" w:rsidP="00B448FE">
          <w:pPr>
            <w:pStyle w:val="878A697A554A41A49BEB46F970DEC037"/>
          </w:pPr>
          <w:r w:rsidRPr="00E676CB">
            <w:rPr>
              <w:rStyle w:val="a3"/>
              <w:rtl/>
            </w:rPr>
            <w:t>לחץ או הקש כאן להזנת טקסט</w:t>
          </w:r>
          <w:r w:rsidRPr="00E676CB">
            <w:rPr>
              <w:rStyle w:val="a3"/>
            </w:rPr>
            <w:t>.</w:t>
          </w:r>
        </w:p>
      </w:docPartBody>
    </w:docPart>
    <w:docPart>
      <w:docPartPr>
        <w:name w:val="C95C6FED399345F5A3949183A0EE5632"/>
        <w:category>
          <w:name w:val="כללי"/>
          <w:gallery w:val="placeholder"/>
        </w:category>
        <w:types>
          <w:type w:val="bbPlcHdr"/>
        </w:types>
        <w:behaviors>
          <w:behavior w:val="content"/>
        </w:behaviors>
        <w:guid w:val="{4652DD1B-B179-4BF9-AA56-A6986B38F843}"/>
      </w:docPartPr>
      <w:docPartBody>
        <w:p w:rsidR="006A5190" w:rsidRDefault="00B448FE" w:rsidP="00B448FE">
          <w:pPr>
            <w:pStyle w:val="C95C6FED399345F5A3949183A0EE5632"/>
          </w:pPr>
          <w:r w:rsidRPr="00E676CB">
            <w:rPr>
              <w:rStyle w:val="a3"/>
              <w:rtl/>
            </w:rPr>
            <w:t>לחץ או הקש כאן להזנת טקסט</w:t>
          </w:r>
          <w:r w:rsidRPr="00E676CB">
            <w:rPr>
              <w:rStyle w:val="a3"/>
            </w:rPr>
            <w:t>.</w:t>
          </w:r>
        </w:p>
      </w:docPartBody>
    </w:docPart>
    <w:docPart>
      <w:docPartPr>
        <w:name w:val="56A8BB1368C045DE9F2233CC0E93ECA3"/>
        <w:category>
          <w:name w:val="כללי"/>
          <w:gallery w:val="placeholder"/>
        </w:category>
        <w:types>
          <w:type w:val="bbPlcHdr"/>
        </w:types>
        <w:behaviors>
          <w:behavior w:val="content"/>
        </w:behaviors>
        <w:guid w:val="{C904A212-FA6F-49FE-B68F-06D40413D638}"/>
      </w:docPartPr>
      <w:docPartBody>
        <w:p w:rsidR="006A5190" w:rsidRDefault="00B448FE" w:rsidP="00B448FE">
          <w:pPr>
            <w:pStyle w:val="56A8BB1368C045DE9F2233CC0E93ECA3"/>
          </w:pPr>
          <w:r w:rsidRPr="00E676CB">
            <w:rPr>
              <w:rStyle w:val="a3"/>
              <w:rtl/>
            </w:rPr>
            <w:t>לחץ או הקש כאן להזנת טקסט</w:t>
          </w:r>
          <w:r w:rsidRPr="00E676CB">
            <w:rPr>
              <w:rStyle w:val="a3"/>
            </w:rPr>
            <w:t>.</w:t>
          </w:r>
        </w:p>
      </w:docPartBody>
    </w:docPart>
    <w:docPart>
      <w:docPartPr>
        <w:name w:val="BC5B5C55E7944557BA14336A6A42DEA2"/>
        <w:category>
          <w:name w:val="כללי"/>
          <w:gallery w:val="placeholder"/>
        </w:category>
        <w:types>
          <w:type w:val="bbPlcHdr"/>
        </w:types>
        <w:behaviors>
          <w:behavior w:val="content"/>
        </w:behaviors>
        <w:guid w:val="{85F4FA6D-95A1-4530-9C92-AF5A8271A4FD}"/>
      </w:docPartPr>
      <w:docPartBody>
        <w:p w:rsidR="006A5190" w:rsidRDefault="00B448FE" w:rsidP="00B448FE">
          <w:pPr>
            <w:pStyle w:val="BC5B5C55E7944557BA14336A6A42DEA2"/>
          </w:pPr>
          <w:r w:rsidRPr="00E676CB">
            <w:rPr>
              <w:rStyle w:val="a3"/>
              <w:rtl/>
            </w:rPr>
            <w:t>לחץ או הקש כאן להזנת טקסט</w:t>
          </w:r>
          <w:r w:rsidRPr="00E676CB">
            <w:rPr>
              <w:rStyle w:val="a3"/>
            </w:rPr>
            <w:t>.</w:t>
          </w:r>
        </w:p>
      </w:docPartBody>
    </w:docPart>
    <w:docPart>
      <w:docPartPr>
        <w:name w:val="FE6978E7D34745258530EAA975233B82"/>
        <w:category>
          <w:name w:val="כללי"/>
          <w:gallery w:val="placeholder"/>
        </w:category>
        <w:types>
          <w:type w:val="bbPlcHdr"/>
        </w:types>
        <w:behaviors>
          <w:behavior w:val="content"/>
        </w:behaviors>
        <w:guid w:val="{54B510E3-0E58-4936-84F3-0865E1072F63}"/>
      </w:docPartPr>
      <w:docPartBody>
        <w:p w:rsidR="006A5190" w:rsidRDefault="00B448FE" w:rsidP="00B448FE">
          <w:pPr>
            <w:pStyle w:val="FE6978E7D34745258530EAA975233B82"/>
          </w:pPr>
          <w:r w:rsidRPr="00E676CB">
            <w:rPr>
              <w:rStyle w:val="a3"/>
              <w:rtl/>
            </w:rPr>
            <w:t>לחץ או הקש כאן להזנת טקסט</w:t>
          </w:r>
          <w:r w:rsidRPr="00E676CB">
            <w:rPr>
              <w:rStyle w:val="a3"/>
            </w:rPr>
            <w:t>.</w:t>
          </w:r>
        </w:p>
      </w:docPartBody>
    </w:docPart>
    <w:docPart>
      <w:docPartPr>
        <w:name w:val="630AB17F57C943D2BD5F2F195AA49969"/>
        <w:category>
          <w:name w:val="כללי"/>
          <w:gallery w:val="placeholder"/>
        </w:category>
        <w:types>
          <w:type w:val="bbPlcHdr"/>
        </w:types>
        <w:behaviors>
          <w:behavior w:val="content"/>
        </w:behaviors>
        <w:guid w:val="{EE293B4A-12A0-45C9-89C5-298A1E91F0B3}"/>
      </w:docPartPr>
      <w:docPartBody>
        <w:p w:rsidR="006A5190" w:rsidRDefault="00B448FE" w:rsidP="00B448FE">
          <w:pPr>
            <w:pStyle w:val="630AB17F57C943D2BD5F2F195AA49969"/>
          </w:pPr>
          <w:r w:rsidRPr="00E676CB">
            <w:rPr>
              <w:rStyle w:val="a3"/>
              <w:rtl/>
            </w:rPr>
            <w:t>לחץ או הקש כאן להזנת טקסט</w:t>
          </w:r>
          <w:r w:rsidRPr="00E676CB">
            <w:rPr>
              <w:rStyle w:val="a3"/>
            </w:rPr>
            <w:t>.</w:t>
          </w:r>
        </w:p>
      </w:docPartBody>
    </w:docPart>
    <w:docPart>
      <w:docPartPr>
        <w:name w:val="940899E2ACE64DCB8B2009A431139BBD"/>
        <w:category>
          <w:name w:val="כללי"/>
          <w:gallery w:val="placeholder"/>
        </w:category>
        <w:types>
          <w:type w:val="bbPlcHdr"/>
        </w:types>
        <w:behaviors>
          <w:behavior w:val="content"/>
        </w:behaviors>
        <w:guid w:val="{44E27B8A-E87D-4819-9434-0BA2FCA41D4C}"/>
      </w:docPartPr>
      <w:docPartBody>
        <w:p w:rsidR="006A5190" w:rsidRDefault="00B448FE" w:rsidP="00B448FE">
          <w:pPr>
            <w:pStyle w:val="940899E2ACE64DCB8B2009A431139BBD"/>
          </w:pPr>
          <w:r w:rsidRPr="00E676CB">
            <w:rPr>
              <w:rStyle w:val="a3"/>
              <w:rtl/>
            </w:rPr>
            <w:t>לחץ או הקש כאן להזנת טקסט</w:t>
          </w:r>
          <w:r w:rsidRPr="00E676CB">
            <w:rPr>
              <w:rStyle w:val="a3"/>
            </w:rPr>
            <w:t>.</w:t>
          </w:r>
        </w:p>
      </w:docPartBody>
    </w:docPart>
    <w:docPart>
      <w:docPartPr>
        <w:name w:val="74FFED2B06D54BDCB48CE6FE4B053BEA"/>
        <w:category>
          <w:name w:val="כללי"/>
          <w:gallery w:val="placeholder"/>
        </w:category>
        <w:types>
          <w:type w:val="bbPlcHdr"/>
        </w:types>
        <w:behaviors>
          <w:behavior w:val="content"/>
        </w:behaviors>
        <w:guid w:val="{0489AE13-F257-4327-AD48-EB3A50A35397}"/>
      </w:docPartPr>
      <w:docPartBody>
        <w:p w:rsidR="006A5190" w:rsidRDefault="00B448FE" w:rsidP="00B448FE">
          <w:pPr>
            <w:pStyle w:val="74FFED2B06D54BDCB48CE6FE4B053BEA"/>
          </w:pPr>
          <w:r w:rsidRPr="00E676CB">
            <w:rPr>
              <w:rStyle w:val="a3"/>
              <w:rtl/>
            </w:rPr>
            <w:t>לחץ או הקש כאן להזנת טקסט</w:t>
          </w:r>
          <w:r w:rsidRPr="00E676CB">
            <w:rPr>
              <w:rStyle w:val="a3"/>
            </w:rPr>
            <w:t>.</w:t>
          </w:r>
        </w:p>
      </w:docPartBody>
    </w:docPart>
    <w:docPart>
      <w:docPartPr>
        <w:name w:val="7DDD1E0CB96240E7ABA6717A3D43F47D"/>
        <w:category>
          <w:name w:val="כללי"/>
          <w:gallery w:val="placeholder"/>
        </w:category>
        <w:types>
          <w:type w:val="bbPlcHdr"/>
        </w:types>
        <w:behaviors>
          <w:behavior w:val="content"/>
        </w:behaviors>
        <w:guid w:val="{058FFCDC-52CE-4249-BA59-B6B491B0625C}"/>
      </w:docPartPr>
      <w:docPartBody>
        <w:p w:rsidR="006A5190" w:rsidRDefault="00B448FE" w:rsidP="00B448FE">
          <w:pPr>
            <w:pStyle w:val="7DDD1E0CB96240E7ABA6717A3D43F47D"/>
          </w:pPr>
          <w:r w:rsidRPr="00E676CB">
            <w:rPr>
              <w:rStyle w:val="a3"/>
              <w:rtl/>
            </w:rPr>
            <w:t>לחץ או הקש כאן להזנת טקסט</w:t>
          </w:r>
          <w:r w:rsidRPr="00E676CB">
            <w:rPr>
              <w:rStyle w:val="a3"/>
            </w:rPr>
            <w:t>.</w:t>
          </w:r>
        </w:p>
      </w:docPartBody>
    </w:docPart>
    <w:docPart>
      <w:docPartPr>
        <w:name w:val="164A4EC0A75048CA9F3581F831900CDB"/>
        <w:category>
          <w:name w:val="כללי"/>
          <w:gallery w:val="placeholder"/>
        </w:category>
        <w:types>
          <w:type w:val="bbPlcHdr"/>
        </w:types>
        <w:behaviors>
          <w:behavior w:val="content"/>
        </w:behaviors>
        <w:guid w:val="{BAE9E2B5-D499-4162-B66C-F4230E3F805A}"/>
      </w:docPartPr>
      <w:docPartBody>
        <w:p w:rsidR="006A5190" w:rsidRDefault="00B448FE" w:rsidP="00B448FE">
          <w:pPr>
            <w:pStyle w:val="164A4EC0A75048CA9F3581F831900CDB"/>
          </w:pPr>
          <w:r w:rsidRPr="00E676CB">
            <w:rPr>
              <w:rStyle w:val="a3"/>
              <w:rtl/>
            </w:rPr>
            <w:t>לחץ או הקש כאן להזנת טקסט</w:t>
          </w:r>
          <w:r w:rsidRPr="00E676CB">
            <w:rPr>
              <w:rStyle w:val="a3"/>
            </w:rPr>
            <w:t>.</w:t>
          </w:r>
        </w:p>
      </w:docPartBody>
    </w:docPart>
    <w:docPart>
      <w:docPartPr>
        <w:name w:val="55A5FC911EAA45528F030E5FA0804872"/>
        <w:category>
          <w:name w:val="כללי"/>
          <w:gallery w:val="placeholder"/>
        </w:category>
        <w:types>
          <w:type w:val="bbPlcHdr"/>
        </w:types>
        <w:behaviors>
          <w:behavior w:val="content"/>
        </w:behaviors>
        <w:guid w:val="{64EF2772-73BD-4241-8150-5AC2625F0014}"/>
      </w:docPartPr>
      <w:docPartBody>
        <w:p w:rsidR="006A5190" w:rsidRDefault="00B448FE" w:rsidP="00B448FE">
          <w:pPr>
            <w:pStyle w:val="55A5FC911EAA45528F030E5FA0804872"/>
          </w:pPr>
          <w:r w:rsidRPr="00DE09B4">
            <w:rPr>
              <w:rStyle w:val="a3"/>
              <w:rtl/>
            </w:rPr>
            <w:t>לחץ או הקש כאן להזנת טקסט</w:t>
          </w:r>
          <w:r w:rsidRPr="00DE09B4">
            <w:rPr>
              <w:rStyle w:val="a3"/>
            </w:rPr>
            <w:t>.</w:t>
          </w:r>
        </w:p>
      </w:docPartBody>
    </w:docPart>
    <w:docPart>
      <w:docPartPr>
        <w:name w:val="6D1ED1D9CFBB4806B20CBD365340C350"/>
        <w:category>
          <w:name w:val="כללי"/>
          <w:gallery w:val="placeholder"/>
        </w:category>
        <w:types>
          <w:type w:val="bbPlcHdr"/>
        </w:types>
        <w:behaviors>
          <w:behavior w:val="content"/>
        </w:behaviors>
        <w:guid w:val="{FA8CEE53-C7D7-4C32-901C-EBA74F0B815B}"/>
      </w:docPartPr>
      <w:docPartBody>
        <w:p w:rsidR="006A5190" w:rsidRDefault="00B448FE" w:rsidP="00B448FE">
          <w:pPr>
            <w:pStyle w:val="6D1ED1D9CFBB4806B20CBD365340C350"/>
          </w:pPr>
          <w:r w:rsidRPr="00D24B41">
            <w:rPr>
              <w:rStyle w:val="a3"/>
              <w:rtl/>
            </w:rPr>
            <w:t>לחץ או הקש כאן להזנת טקסט</w:t>
          </w:r>
          <w:r w:rsidRPr="00D24B41">
            <w:rPr>
              <w:rStyle w:val="a3"/>
            </w:rPr>
            <w:t>.</w:t>
          </w:r>
        </w:p>
      </w:docPartBody>
    </w:docPart>
    <w:docPart>
      <w:docPartPr>
        <w:name w:val="1E679BC859984275889E75296F87320C"/>
        <w:category>
          <w:name w:val="כללי"/>
          <w:gallery w:val="placeholder"/>
        </w:category>
        <w:types>
          <w:type w:val="bbPlcHdr"/>
        </w:types>
        <w:behaviors>
          <w:behavior w:val="content"/>
        </w:behaviors>
        <w:guid w:val="{31F8758F-EA0C-4DBD-A23D-FEAF2666F0D4}"/>
      </w:docPartPr>
      <w:docPartBody>
        <w:p w:rsidR="006A5190" w:rsidRDefault="00B448FE" w:rsidP="00B448FE">
          <w:pPr>
            <w:pStyle w:val="1E679BC859984275889E75296F87320C"/>
          </w:pPr>
          <w:r w:rsidRPr="008A34EE">
            <w:rPr>
              <w:rStyle w:val="a3"/>
              <w:rtl/>
            </w:rPr>
            <w:t>לחץ או הקש כאן להזנת טקסט</w:t>
          </w:r>
          <w:r w:rsidRPr="008A34EE">
            <w:rPr>
              <w:rStyle w:val="a3"/>
            </w:rPr>
            <w:t>.</w:t>
          </w:r>
        </w:p>
      </w:docPartBody>
    </w:docPart>
    <w:docPart>
      <w:docPartPr>
        <w:name w:val="200171160E5A4EA988A7EB0D9CCF938D"/>
        <w:category>
          <w:name w:val="כללי"/>
          <w:gallery w:val="placeholder"/>
        </w:category>
        <w:types>
          <w:type w:val="bbPlcHdr"/>
        </w:types>
        <w:behaviors>
          <w:behavior w:val="content"/>
        </w:behaviors>
        <w:guid w:val="{3B3D36D0-F881-428F-90BF-52BEFA098C27}"/>
      </w:docPartPr>
      <w:docPartBody>
        <w:p w:rsidR="006A5190" w:rsidRDefault="00B448FE" w:rsidP="00B448FE">
          <w:pPr>
            <w:pStyle w:val="200171160E5A4EA988A7EB0D9CCF938D"/>
          </w:pPr>
          <w:r w:rsidRPr="00461683">
            <w:rPr>
              <w:rStyle w:val="a3"/>
              <w:rtl/>
            </w:rPr>
            <w:t>לחץ או הקש כאן להזנת טקסט</w:t>
          </w:r>
          <w:r w:rsidRPr="00461683">
            <w:rPr>
              <w:rStyle w:val="a3"/>
            </w:rPr>
            <w:t>.</w:t>
          </w:r>
        </w:p>
      </w:docPartBody>
    </w:docPart>
    <w:docPart>
      <w:docPartPr>
        <w:name w:val="25CFB8FDF39D4C1D926A6EF7012C83B1"/>
        <w:category>
          <w:name w:val="כללי"/>
          <w:gallery w:val="placeholder"/>
        </w:category>
        <w:types>
          <w:type w:val="bbPlcHdr"/>
        </w:types>
        <w:behaviors>
          <w:behavior w:val="content"/>
        </w:behaviors>
        <w:guid w:val="{3E79E99A-5C4B-4C7F-9D4C-435A88EBDF55}"/>
      </w:docPartPr>
      <w:docPartBody>
        <w:p w:rsidR="006A5190" w:rsidRDefault="00B448FE" w:rsidP="00B448FE">
          <w:pPr>
            <w:pStyle w:val="25CFB8FDF39D4C1D926A6EF7012C83B1"/>
          </w:pPr>
          <w:r w:rsidRPr="00461683">
            <w:rPr>
              <w:rStyle w:val="a3"/>
              <w:rtl/>
            </w:rPr>
            <w:t>לחץ או הקש כאן להזנת טקסט</w:t>
          </w:r>
          <w:r w:rsidRPr="00461683">
            <w:rPr>
              <w:rStyle w:val="a3"/>
            </w:rPr>
            <w:t>.</w:t>
          </w:r>
        </w:p>
      </w:docPartBody>
    </w:docPart>
    <w:docPart>
      <w:docPartPr>
        <w:name w:val="A535ACA50A2A433899909C760BF05590"/>
        <w:category>
          <w:name w:val="כללי"/>
          <w:gallery w:val="placeholder"/>
        </w:category>
        <w:types>
          <w:type w:val="bbPlcHdr"/>
        </w:types>
        <w:behaviors>
          <w:behavior w:val="content"/>
        </w:behaviors>
        <w:guid w:val="{807055C7-3A4F-4377-AD78-E814DAF51B3E}"/>
      </w:docPartPr>
      <w:docPartBody>
        <w:p w:rsidR="006A5190" w:rsidRDefault="00B448FE" w:rsidP="00B448FE">
          <w:pPr>
            <w:pStyle w:val="A535ACA50A2A433899909C760BF05590"/>
          </w:pPr>
          <w:r w:rsidRPr="00461683">
            <w:rPr>
              <w:rStyle w:val="a3"/>
              <w:rtl/>
            </w:rPr>
            <w:t>לחץ או הקש כאן להזנת טקסט</w:t>
          </w:r>
          <w:r w:rsidRPr="00461683">
            <w:rPr>
              <w:rStyle w:val="a3"/>
            </w:rPr>
            <w:t>.</w:t>
          </w:r>
        </w:p>
      </w:docPartBody>
    </w:docPart>
    <w:docPart>
      <w:docPartPr>
        <w:name w:val="C76F99AC2DC9440BB5C5F6A786755E50"/>
        <w:category>
          <w:name w:val="כללי"/>
          <w:gallery w:val="placeholder"/>
        </w:category>
        <w:types>
          <w:type w:val="bbPlcHdr"/>
        </w:types>
        <w:behaviors>
          <w:behavior w:val="content"/>
        </w:behaviors>
        <w:guid w:val="{91F7FCF6-ED9C-4615-8A49-D674386EB579}"/>
      </w:docPartPr>
      <w:docPartBody>
        <w:p w:rsidR="006A5190" w:rsidRDefault="00B448FE" w:rsidP="00B448FE">
          <w:pPr>
            <w:pStyle w:val="C76F99AC2DC9440BB5C5F6A786755E50"/>
          </w:pPr>
          <w:r w:rsidRPr="00461683">
            <w:rPr>
              <w:rStyle w:val="a3"/>
              <w:rtl/>
            </w:rPr>
            <w:t>לחץ או הקש כאן להזנת טקסט</w:t>
          </w:r>
          <w:r w:rsidRPr="00461683">
            <w:rPr>
              <w:rStyle w:val="a3"/>
            </w:rPr>
            <w:t>.</w:t>
          </w:r>
        </w:p>
      </w:docPartBody>
    </w:docPart>
    <w:docPart>
      <w:docPartPr>
        <w:name w:val="514BFFADE00B4AA4A38526ABEC03CFDB"/>
        <w:category>
          <w:name w:val="כללי"/>
          <w:gallery w:val="placeholder"/>
        </w:category>
        <w:types>
          <w:type w:val="bbPlcHdr"/>
        </w:types>
        <w:behaviors>
          <w:behavior w:val="content"/>
        </w:behaviors>
        <w:guid w:val="{DCCC9F31-2A56-4F5D-9876-A17CCC931BB2}"/>
      </w:docPartPr>
      <w:docPartBody>
        <w:p w:rsidR="006A5190" w:rsidRDefault="00B448FE" w:rsidP="00B448FE">
          <w:pPr>
            <w:pStyle w:val="514BFFADE00B4AA4A38526ABEC03CFDB"/>
          </w:pPr>
          <w:r w:rsidRPr="00461683">
            <w:rPr>
              <w:rStyle w:val="a3"/>
              <w:rtl/>
            </w:rPr>
            <w:t>לחץ או הקש כאן להזנת טקסט</w:t>
          </w:r>
          <w:r w:rsidRPr="00461683">
            <w:rPr>
              <w:rStyle w:val="a3"/>
            </w:rPr>
            <w:t>.</w:t>
          </w:r>
        </w:p>
      </w:docPartBody>
    </w:docPart>
    <w:docPart>
      <w:docPartPr>
        <w:name w:val="32AE9FA44C9F42EE8968E7717B32C49A"/>
        <w:category>
          <w:name w:val="כללי"/>
          <w:gallery w:val="placeholder"/>
        </w:category>
        <w:types>
          <w:type w:val="bbPlcHdr"/>
        </w:types>
        <w:behaviors>
          <w:behavior w:val="content"/>
        </w:behaviors>
        <w:guid w:val="{582016FC-B7F1-4FCD-AB73-384A9FF1143F}"/>
      </w:docPartPr>
      <w:docPartBody>
        <w:p w:rsidR="006A5190" w:rsidRDefault="00B448FE" w:rsidP="00B448FE">
          <w:pPr>
            <w:pStyle w:val="32AE9FA44C9F42EE8968E7717B32C49A"/>
          </w:pPr>
          <w:r w:rsidRPr="00461683">
            <w:rPr>
              <w:rStyle w:val="a3"/>
              <w:rtl/>
            </w:rPr>
            <w:t>לחץ או הקש כאן להזנת טקסט</w:t>
          </w:r>
          <w:r w:rsidRPr="00461683">
            <w:rPr>
              <w:rStyle w:val="a3"/>
            </w:rPr>
            <w:t>.</w:t>
          </w:r>
        </w:p>
      </w:docPartBody>
    </w:docPart>
    <w:docPart>
      <w:docPartPr>
        <w:name w:val="8C0AD3F4CBE54E119DB622811F3E2220"/>
        <w:category>
          <w:name w:val="כללי"/>
          <w:gallery w:val="placeholder"/>
        </w:category>
        <w:types>
          <w:type w:val="bbPlcHdr"/>
        </w:types>
        <w:behaviors>
          <w:behavior w:val="content"/>
        </w:behaviors>
        <w:guid w:val="{248F8836-5CE4-46D9-A679-20E70F51D348}"/>
      </w:docPartPr>
      <w:docPartBody>
        <w:p w:rsidR="006A5190" w:rsidRDefault="00B448FE" w:rsidP="00B448FE">
          <w:pPr>
            <w:pStyle w:val="8C0AD3F4CBE54E119DB622811F3E2220"/>
          </w:pPr>
          <w:r w:rsidRPr="00E6705D">
            <w:rPr>
              <w:rStyle w:val="a3"/>
              <w:rtl/>
            </w:rPr>
            <w:t>לחץ או הקש כאן להזנת טקסט</w:t>
          </w:r>
          <w:r w:rsidRPr="00E6705D">
            <w:rPr>
              <w:rStyle w:val="a3"/>
            </w:rPr>
            <w:t>.</w:t>
          </w:r>
        </w:p>
      </w:docPartBody>
    </w:docPart>
    <w:docPart>
      <w:docPartPr>
        <w:name w:val="3811DD85CA18407FBD3FF6A17E02D3F5"/>
        <w:category>
          <w:name w:val="כללי"/>
          <w:gallery w:val="placeholder"/>
        </w:category>
        <w:types>
          <w:type w:val="bbPlcHdr"/>
        </w:types>
        <w:behaviors>
          <w:behavior w:val="content"/>
        </w:behaviors>
        <w:guid w:val="{8B559F90-DADB-4FCD-8411-9B4F072188C4}"/>
      </w:docPartPr>
      <w:docPartBody>
        <w:p w:rsidR="006A5190" w:rsidRDefault="00B448FE" w:rsidP="00B448FE">
          <w:pPr>
            <w:pStyle w:val="3811DD85CA18407FBD3FF6A17E02D3F5"/>
          </w:pPr>
          <w:r w:rsidRPr="00342EFA">
            <w:rPr>
              <w:rStyle w:val="a3"/>
              <w:rtl/>
            </w:rPr>
            <w:t>לחץ או הקש כאן להזנת טקסט</w:t>
          </w:r>
          <w:r w:rsidRPr="00342EFA">
            <w:rPr>
              <w:rStyle w:val="a3"/>
            </w:rPr>
            <w:t>.</w:t>
          </w:r>
        </w:p>
      </w:docPartBody>
    </w:docPart>
    <w:docPart>
      <w:docPartPr>
        <w:name w:val="FC67E44FEEB84AEFB821CC0A39436B2B"/>
        <w:category>
          <w:name w:val="כללי"/>
          <w:gallery w:val="placeholder"/>
        </w:category>
        <w:types>
          <w:type w:val="bbPlcHdr"/>
        </w:types>
        <w:behaviors>
          <w:behavior w:val="content"/>
        </w:behaviors>
        <w:guid w:val="{02E403A4-739E-44AF-9640-666BFBA50A62}"/>
      </w:docPartPr>
      <w:docPartBody>
        <w:p w:rsidR="006A5190" w:rsidRDefault="00B448FE" w:rsidP="00B448FE">
          <w:pPr>
            <w:pStyle w:val="FC67E44FEEB84AEFB821CC0A39436B2B"/>
          </w:pPr>
          <w:r w:rsidRPr="00CF6F00">
            <w:rPr>
              <w:rStyle w:val="a3"/>
              <w:rtl/>
            </w:rPr>
            <w:t>לחץ או הקש כאן להזנת טקסט</w:t>
          </w:r>
          <w:r w:rsidRPr="00CF6F00">
            <w:rPr>
              <w:rStyle w:val="a3"/>
            </w:rPr>
            <w:t>.</w:t>
          </w:r>
        </w:p>
      </w:docPartBody>
    </w:docPart>
    <w:docPart>
      <w:docPartPr>
        <w:name w:val="D3434C839069425F8BF514D3C16BA3FD"/>
        <w:category>
          <w:name w:val="כללי"/>
          <w:gallery w:val="placeholder"/>
        </w:category>
        <w:types>
          <w:type w:val="bbPlcHdr"/>
        </w:types>
        <w:behaviors>
          <w:behavior w:val="content"/>
        </w:behaviors>
        <w:guid w:val="{D069FF16-E2DB-4B4C-B94A-4E08B461EBE8}"/>
      </w:docPartPr>
      <w:docPartBody>
        <w:p w:rsidR="006A5190" w:rsidRDefault="00B448FE" w:rsidP="00B448FE">
          <w:pPr>
            <w:pStyle w:val="D3434C839069425F8BF514D3C16BA3FD"/>
          </w:pPr>
          <w:r w:rsidRPr="004A0E23">
            <w:rPr>
              <w:rStyle w:val="a3"/>
              <w:rtl/>
            </w:rPr>
            <w:t>לחץ או הקש כאן להזנת טקסט</w:t>
          </w:r>
          <w:r w:rsidRPr="004A0E23">
            <w:rPr>
              <w:rStyle w:val="a3"/>
            </w:rPr>
            <w:t>.</w:t>
          </w:r>
        </w:p>
      </w:docPartBody>
    </w:docPart>
    <w:docPart>
      <w:docPartPr>
        <w:name w:val="F8D81F4D7D104D828841EC5FA91D957E"/>
        <w:category>
          <w:name w:val="כללי"/>
          <w:gallery w:val="placeholder"/>
        </w:category>
        <w:types>
          <w:type w:val="bbPlcHdr"/>
        </w:types>
        <w:behaviors>
          <w:behavior w:val="content"/>
        </w:behaviors>
        <w:guid w:val="{0A623466-4AD7-440B-8883-431DE0D781FE}"/>
      </w:docPartPr>
      <w:docPartBody>
        <w:p w:rsidR="006A5190" w:rsidRDefault="00B448FE" w:rsidP="00B448FE">
          <w:pPr>
            <w:pStyle w:val="F8D81F4D7D104D828841EC5FA91D957E"/>
          </w:pPr>
          <w:r w:rsidRPr="004A0E23">
            <w:rPr>
              <w:rStyle w:val="a3"/>
              <w:rtl/>
            </w:rPr>
            <w:t>לחץ או הקש כאן להזנת טקסט</w:t>
          </w:r>
          <w:r w:rsidRPr="004A0E23">
            <w:rPr>
              <w:rStyle w:val="a3"/>
            </w:rPr>
            <w:t>.</w:t>
          </w:r>
        </w:p>
      </w:docPartBody>
    </w:docPart>
    <w:docPart>
      <w:docPartPr>
        <w:name w:val="6F87726E597A4033BF52E3BB2BDF8B98"/>
        <w:category>
          <w:name w:val="כללי"/>
          <w:gallery w:val="placeholder"/>
        </w:category>
        <w:types>
          <w:type w:val="bbPlcHdr"/>
        </w:types>
        <w:behaviors>
          <w:behavior w:val="content"/>
        </w:behaviors>
        <w:guid w:val="{D251226B-A352-45D7-8E32-B1C2D6C4EBF8}"/>
      </w:docPartPr>
      <w:docPartBody>
        <w:p w:rsidR="006A5190" w:rsidRDefault="00B448FE" w:rsidP="00B448FE">
          <w:pPr>
            <w:pStyle w:val="6F87726E597A4033BF52E3BB2BDF8B98"/>
          </w:pPr>
          <w:r w:rsidRPr="004A0E23">
            <w:rPr>
              <w:rStyle w:val="a3"/>
              <w:rtl/>
            </w:rPr>
            <w:t>לחץ או הקש כאן להזנת טקסט</w:t>
          </w:r>
          <w:r w:rsidRPr="004A0E23">
            <w:rPr>
              <w:rStyle w:val="a3"/>
            </w:rPr>
            <w:t>.</w:t>
          </w:r>
        </w:p>
      </w:docPartBody>
    </w:docPart>
    <w:docPart>
      <w:docPartPr>
        <w:name w:val="496500D987F44D61A026767623BCB5D2"/>
        <w:category>
          <w:name w:val="כללי"/>
          <w:gallery w:val="placeholder"/>
        </w:category>
        <w:types>
          <w:type w:val="bbPlcHdr"/>
        </w:types>
        <w:behaviors>
          <w:behavior w:val="content"/>
        </w:behaviors>
        <w:guid w:val="{434C4397-1FFB-4569-8642-CEBCDB7A0491}"/>
      </w:docPartPr>
      <w:docPartBody>
        <w:p w:rsidR="006A5190" w:rsidRDefault="00B448FE" w:rsidP="00B448FE">
          <w:pPr>
            <w:pStyle w:val="496500D987F44D61A026767623BCB5D2"/>
          </w:pPr>
          <w:r w:rsidRPr="004A0E23">
            <w:rPr>
              <w:rStyle w:val="a3"/>
              <w:rtl/>
            </w:rPr>
            <w:t>לחץ או הקש כאן להזנת טקסט</w:t>
          </w:r>
          <w:r w:rsidRPr="004A0E23">
            <w:rPr>
              <w:rStyle w:val="a3"/>
            </w:rPr>
            <w:t>.</w:t>
          </w:r>
        </w:p>
      </w:docPartBody>
    </w:docPart>
    <w:docPart>
      <w:docPartPr>
        <w:name w:val="A79165F79C9B48AD946DD321B32CDA46"/>
        <w:category>
          <w:name w:val="כללי"/>
          <w:gallery w:val="placeholder"/>
        </w:category>
        <w:types>
          <w:type w:val="bbPlcHdr"/>
        </w:types>
        <w:behaviors>
          <w:behavior w:val="content"/>
        </w:behaviors>
        <w:guid w:val="{53C8FB3B-D0E0-4866-959F-54F411BE10F5}"/>
      </w:docPartPr>
      <w:docPartBody>
        <w:p w:rsidR="006A5190" w:rsidRDefault="00B448FE" w:rsidP="00B448FE">
          <w:pPr>
            <w:pStyle w:val="A79165F79C9B48AD946DD321B32CDA46"/>
          </w:pPr>
          <w:r w:rsidRPr="001D71F5">
            <w:rPr>
              <w:rStyle w:val="a3"/>
              <w:rtl/>
            </w:rPr>
            <w:t>לחץ או הקש כאן להזנת טקסט</w:t>
          </w:r>
          <w:r w:rsidRPr="001D71F5">
            <w:rPr>
              <w:rStyle w:val="a3"/>
            </w:rPr>
            <w:t>.</w:t>
          </w:r>
        </w:p>
      </w:docPartBody>
    </w:docPart>
    <w:docPart>
      <w:docPartPr>
        <w:name w:val="D6FF02D071F0459DA4E6F50C2353C01E"/>
        <w:category>
          <w:name w:val="כללי"/>
          <w:gallery w:val="placeholder"/>
        </w:category>
        <w:types>
          <w:type w:val="bbPlcHdr"/>
        </w:types>
        <w:behaviors>
          <w:behavior w:val="content"/>
        </w:behaviors>
        <w:guid w:val="{C058065F-7EF2-41E7-ACEF-B0A54CE855E8}"/>
      </w:docPartPr>
      <w:docPartBody>
        <w:p w:rsidR="006A5190" w:rsidRDefault="00B448FE" w:rsidP="00B448FE">
          <w:pPr>
            <w:pStyle w:val="D6FF02D071F0459DA4E6F50C2353C01E"/>
          </w:pPr>
          <w:r w:rsidRPr="001D71F5">
            <w:rPr>
              <w:rStyle w:val="a3"/>
              <w:rtl/>
            </w:rPr>
            <w:t>לחץ או הקש כאן להזנת טקסט</w:t>
          </w:r>
          <w:r w:rsidRPr="001D71F5">
            <w:rPr>
              <w:rStyle w:val="a3"/>
            </w:rPr>
            <w:t>.</w:t>
          </w:r>
        </w:p>
      </w:docPartBody>
    </w:docPart>
    <w:docPart>
      <w:docPartPr>
        <w:name w:val="7669B5DA614B4DC9AC3D81DD8DEFC885"/>
        <w:category>
          <w:name w:val="כללי"/>
          <w:gallery w:val="placeholder"/>
        </w:category>
        <w:types>
          <w:type w:val="bbPlcHdr"/>
        </w:types>
        <w:behaviors>
          <w:behavior w:val="content"/>
        </w:behaviors>
        <w:guid w:val="{1218756F-8A22-4A0F-A8C7-5ABC2C89A0B5}"/>
      </w:docPartPr>
      <w:docPartBody>
        <w:p w:rsidR="006A5190" w:rsidRDefault="00B448FE" w:rsidP="00B448FE">
          <w:pPr>
            <w:pStyle w:val="7669B5DA614B4DC9AC3D81DD8DEFC885"/>
          </w:pPr>
          <w:r w:rsidRPr="001D71F5">
            <w:rPr>
              <w:rStyle w:val="a3"/>
              <w:rtl/>
            </w:rPr>
            <w:t>לחץ או הקש כאן להזנת טקסט</w:t>
          </w:r>
          <w:r w:rsidRPr="001D71F5">
            <w:rPr>
              <w:rStyle w:val="a3"/>
            </w:rPr>
            <w:t>.</w:t>
          </w:r>
        </w:p>
      </w:docPartBody>
    </w:docPart>
    <w:docPart>
      <w:docPartPr>
        <w:name w:val="E8EAFEB5EF644C099B0C5E54066A7528"/>
        <w:category>
          <w:name w:val="כללי"/>
          <w:gallery w:val="placeholder"/>
        </w:category>
        <w:types>
          <w:type w:val="bbPlcHdr"/>
        </w:types>
        <w:behaviors>
          <w:behavior w:val="content"/>
        </w:behaviors>
        <w:guid w:val="{85DC3FDC-7662-4B6D-9ECC-41AC938D6499}"/>
      </w:docPartPr>
      <w:docPartBody>
        <w:p w:rsidR="006A5190" w:rsidRDefault="00B448FE" w:rsidP="00B448FE">
          <w:pPr>
            <w:pStyle w:val="E8EAFEB5EF644C099B0C5E54066A7528"/>
          </w:pPr>
          <w:r w:rsidRPr="001D71F5">
            <w:rPr>
              <w:rStyle w:val="a3"/>
              <w:rtl/>
            </w:rPr>
            <w:t>לחץ או הקש כאן להזנת טקסט</w:t>
          </w:r>
          <w:r w:rsidRPr="001D71F5">
            <w:rPr>
              <w:rStyle w:val="a3"/>
            </w:rPr>
            <w:t>.</w:t>
          </w:r>
        </w:p>
      </w:docPartBody>
    </w:docPart>
    <w:docPart>
      <w:docPartPr>
        <w:name w:val="A832E9330D514B2B855BEA49665FED63"/>
        <w:category>
          <w:name w:val="כללי"/>
          <w:gallery w:val="placeholder"/>
        </w:category>
        <w:types>
          <w:type w:val="bbPlcHdr"/>
        </w:types>
        <w:behaviors>
          <w:behavior w:val="content"/>
        </w:behaviors>
        <w:guid w:val="{4680F088-65C6-48F4-BE7C-DE0C7E318021}"/>
      </w:docPartPr>
      <w:docPartBody>
        <w:p w:rsidR="006A5190" w:rsidRDefault="00B448FE" w:rsidP="00B448FE">
          <w:pPr>
            <w:pStyle w:val="A832E9330D514B2B855BEA49665FED63"/>
          </w:pPr>
          <w:r w:rsidRPr="001D71F5">
            <w:rPr>
              <w:rStyle w:val="a3"/>
              <w:rtl/>
            </w:rPr>
            <w:t>לחץ או הקש כאן להזנת טקסט</w:t>
          </w:r>
          <w:r w:rsidRPr="001D71F5">
            <w:rPr>
              <w:rStyle w:val="a3"/>
            </w:rPr>
            <w:t>.</w:t>
          </w:r>
        </w:p>
      </w:docPartBody>
    </w:docPart>
    <w:docPart>
      <w:docPartPr>
        <w:name w:val="4DA85B71C7B24A44A9B31B663079D3C7"/>
        <w:category>
          <w:name w:val="כללי"/>
          <w:gallery w:val="placeholder"/>
        </w:category>
        <w:types>
          <w:type w:val="bbPlcHdr"/>
        </w:types>
        <w:behaviors>
          <w:behavior w:val="content"/>
        </w:behaviors>
        <w:guid w:val="{002A449E-929B-4302-B548-D473EFA18D70}"/>
      </w:docPartPr>
      <w:docPartBody>
        <w:p w:rsidR="006A5190" w:rsidRDefault="00B448FE" w:rsidP="00B448FE">
          <w:pPr>
            <w:pStyle w:val="4DA85B71C7B24A44A9B31B663079D3C7"/>
          </w:pPr>
          <w:r w:rsidRPr="001D71F5">
            <w:rPr>
              <w:rStyle w:val="a3"/>
              <w:rtl/>
            </w:rPr>
            <w:t>לחץ או הקש כאן להזנת טקסט</w:t>
          </w:r>
          <w:r w:rsidRPr="001D71F5">
            <w:rPr>
              <w:rStyle w:val="a3"/>
            </w:rPr>
            <w:t>.</w:t>
          </w:r>
        </w:p>
      </w:docPartBody>
    </w:docPart>
    <w:docPart>
      <w:docPartPr>
        <w:name w:val="AAC3C6DDD11740F5A827DE780995E0BA"/>
        <w:category>
          <w:name w:val="כללי"/>
          <w:gallery w:val="placeholder"/>
        </w:category>
        <w:types>
          <w:type w:val="bbPlcHdr"/>
        </w:types>
        <w:behaviors>
          <w:behavior w:val="content"/>
        </w:behaviors>
        <w:guid w:val="{6223C439-B34C-442C-9D78-AAB01AE59BD7}"/>
      </w:docPartPr>
      <w:docPartBody>
        <w:p w:rsidR="006A5190" w:rsidRDefault="00B448FE" w:rsidP="00B448FE">
          <w:pPr>
            <w:pStyle w:val="AAC3C6DDD11740F5A827DE780995E0BA"/>
          </w:pPr>
          <w:r w:rsidRPr="001D71F5">
            <w:rPr>
              <w:rStyle w:val="a3"/>
              <w:rtl/>
            </w:rPr>
            <w:t>לחץ או הקש כאן להזנת טקסט</w:t>
          </w:r>
          <w:r w:rsidRPr="001D71F5">
            <w:rPr>
              <w:rStyle w:val="a3"/>
            </w:rPr>
            <w:t>.</w:t>
          </w:r>
        </w:p>
      </w:docPartBody>
    </w:docPart>
    <w:docPart>
      <w:docPartPr>
        <w:name w:val="E1743AEBEE0F43598CA187917B78B976"/>
        <w:category>
          <w:name w:val="כללי"/>
          <w:gallery w:val="placeholder"/>
        </w:category>
        <w:types>
          <w:type w:val="bbPlcHdr"/>
        </w:types>
        <w:behaviors>
          <w:behavior w:val="content"/>
        </w:behaviors>
        <w:guid w:val="{E53B91BB-76F0-4891-AF0F-F25E9E9DF215}"/>
      </w:docPartPr>
      <w:docPartBody>
        <w:p w:rsidR="006A5190" w:rsidRDefault="00B448FE" w:rsidP="00B448FE">
          <w:pPr>
            <w:pStyle w:val="E1743AEBEE0F43598CA187917B78B976"/>
          </w:pPr>
          <w:r w:rsidRPr="001D71F5">
            <w:rPr>
              <w:rStyle w:val="a3"/>
              <w:rtl/>
            </w:rPr>
            <w:t>לחץ או הקש כאן להזנת טקסט</w:t>
          </w:r>
          <w:r w:rsidRPr="001D71F5">
            <w:rPr>
              <w:rStyle w:val="a3"/>
            </w:rPr>
            <w:t>.</w:t>
          </w:r>
        </w:p>
      </w:docPartBody>
    </w:docPart>
    <w:docPart>
      <w:docPartPr>
        <w:name w:val="8B0A41A12D394653A424CAA3A05B206A"/>
        <w:category>
          <w:name w:val="כללי"/>
          <w:gallery w:val="placeholder"/>
        </w:category>
        <w:types>
          <w:type w:val="bbPlcHdr"/>
        </w:types>
        <w:behaviors>
          <w:behavior w:val="content"/>
        </w:behaviors>
        <w:guid w:val="{8943940A-4267-4AE4-8A5C-06DE4BB28024}"/>
      </w:docPartPr>
      <w:docPartBody>
        <w:p w:rsidR="006A5190" w:rsidRDefault="00B448FE" w:rsidP="00B448FE">
          <w:pPr>
            <w:pStyle w:val="8B0A41A12D394653A424CAA3A05B206A"/>
          </w:pPr>
          <w:r w:rsidRPr="001D71F5">
            <w:rPr>
              <w:rStyle w:val="a3"/>
              <w:rtl/>
            </w:rPr>
            <w:t>לחץ או הקש כאן להזנת טקסט</w:t>
          </w:r>
          <w:r w:rsidRPr="001D71F5">
            <w:rPr>
              <w:rStyle w:val="a3"/>
            </w:rPr>
            <w:t>.</w:t>
          </w:r>
        </w:p>
      </w:docPartBody>
    </w:docPart>
    <w:docPart>
      <w:docPartPr>
        <w:name w:val="958FBA41C01D41FDA3658E3FB0BF71D2"/>
        <w:category>
          <w:name w:val="כללי"/>
          <w:gallery w:val="placeholder"/>
        </w:category>
        <w:types>
          <w:type w:val="bbPlcHdr"/>
        </w:types>
        <w:behaviors>
          <w:behavior w:val="content"/>
        </w:behaviors>
        <w:guid w:val="{2CF54255-ED6A-4244-B280-0A986D070D7B}"/>
      </w:docPartPr>
      <w:docPartBody>
        <w:p w:rsidR="006A5190" w:rsidRDefault="00B448FE" w:rsidP="00B448FE">
          <w:pPr>
            <w:pStyle w:val="958FBA41C01D41FDA3658E3FB0BF71D2"/>
          </w:pPr>
          <w:r w:rsidRPr="001D71F5">
            <w:rPr>
              <w:rStyle w:val="a3"/>
              <w:rtl/>
            </w:rPr>
            <w:t>לחץ או הקש כאן להזנת טקסט</w:t>
          </w:r>
          <w:r w:rsidRPr="001D71F5">
            <w:rPr>
              <w:rStyle w:val="a3"/>
            </w:rPr>
            <w:t>.</w:t>
          </w:r>
        </w:p>
      </w:docPartBody>
    </w:docPart>
    <w:docPart>
      <w:docPartPr>
        <w:name w:val="4E8647D4DFEE48F6A319DCCA26DC45D7"/>
        <w:category>
          <w:name w:val="כללי"/>
          <w:gallery w:val="placeholder"/>
        </w:category>
        <w:types>
          <w:type w:val="bbPlcHdr"/>
        </w:types>
        <w:behaviors>
          <w:behavior w:val="content"/>
        </w:behaviors>
        <w:guid w:val="{D8EEBC5A-0BCF-44BB-AFFB-29446529B98A}"/>
      </w:docPartPr>
      <w:docPartBody>
        <w:p w:rsidR="006A5190" w:rsidRDefault="00B448FE" w:rsidP="00B448FE">
          <w:pPr>
            <w:pStyle w:val="4E8647D4DFEE48F6A319DCCA26DC45D7"/>
          </w:pPr>
          <w:r w:rsidRPr="001D71F5">
            <w:rPr>
              <w:rStyle w:val="a3"/>
              <w:rtl/>
            </w:rPr>
            <w:t>לחץ או הקש כאן להזנת טקסט</w:t>
          </w:r>
          <w:r w:rsidRPr="001D71F5">
            <w:rPr>
              <w:rStyle w:val="a3"/>
            </w:rPr>
            <w:t>.</w:t>
          </w:r>
        </w:p>
      </w:docPartBody>
    </w:docPart>
    <w:docPart>
      <w:docPartPr>
        <w:name w:val="409EBC7EAE2A4276B3CA0E918C588DA9"/>
        <w:category>
          <w:name w:val="כללי"/>
          <w:gallery w:val="placeholder"/>
        </w:category>
        <w:types>
          <w:type w:val="bbPlcHdr"/>
        </w:types>
        <w:behaviors>
          <w:behavior w:val="content"/>
        </w:behaviors>
        <w:guid w:val="{62BCD88D-A760-472B-B646-64EF8A3469BF}"/>
      </w:docPartPr>
      <w:docPartBody>
        <w:p w:rsidR="006A5190" w:rsidRDefault="00B448FE" w:rsidP="00B448FE">
          <w:pPr>
            <w:pStyle w:val="409EBC7EAE2A4276B3CA0E918C588DA9"/>
          </w:pPr>
          <w:r w:rsidRPr="001D71F5">
            <w:rPr>
              <w:rStyle w:val="a3"/>
              <w:rtl/>
            </w:rPr>
            <w:t>לחץ או הקש כאן להזנת טקסט</w:t>
          </w:r>
          <w:r w:rsidRPr="001D71F5">
            <w:rPr>
              <w:rStyle w:val="a3"/>
            </w:rPr>
            <w:t>.</w:t>
          </w:r>
        </w:p>
      </w:docPartBody>
    </w:docPart>
    <w:docPart>
      <w:docPartPr>
        <w:name w:val="AE6B40A9C6094E3899EB45C07A548EBC"/>
        <w:category>
          <w:name w:val="כללי"/>
          <w:gallery w:val="placeholder"/>
        </w:category>
        <w:types>
          <w:type w:val="bbPlcHdr"/>
        </w:types>
        <w:behaviors>
          <w:behavior w:val="content"/>
        </w:behaviors>
        <w:guid w:val="{427CEC76-3853-41F6-BD6D-E54BAA2B75A3}"/>
      </w:docPartPr>
      <w:docPartBody>
        <w:p w:rsidR="006A5190" w:rsidRDefault="00B448FE" w:rsidP="00B448FE">
          <w:pPr>
            <w:pStyle w:val="AE6B40A9C6094E3899EB45C07A548EBC"/>
          </w:pPr>
          <w:r w:rsidRPr="001D71F5">
            <w:rPr>
              <w:rStyle w:val="a3"/>
              <w:rtl/>
            </w:rPr>
            <w:t>לחץ או הקש כאן להזנת טקסט</w:t>
          </w:r>
          <w:r w:rsidRPr="001D71F5">
            <w:rPr>
              <w:rStyle w:val="a3"/>
            </w:rPr>
            <w:t>.</w:t>
          </w:r>
        </w:p>
      </w:docPartBody>
    </w:docPart>
    <w:docPart>
      <w:docPartPr>
        <w:name w:val="8D0408F18E0240E0A61E91841EB1811C"/>
        <w:category>
          <w:name w:val="כללי"/>
          <w:gallery w:val="placeholder"/>
        </w:category>
        <w:types>
          <w:type w:val="bbPlcHdr"/>
        </w:types>
        <w:behaviors>
          <w:behavior w:val="content"/>
        </w:behaviors>
        <w:guid w:val="{27B6F93D-4CB4-412F-AAC1-8023B22CD594}"/>
      </w:docPartPr>
      <w:docPartBody>
        <w:p w:rsidR="006A5190" w:rsidRDefault="00B448FE" w:rsidP="00B448FE">
          <w:pPr>
            <w:pStyle w:val="8D0408F18E0240E0A61E91841EB1811C"/>
          </w:pPr>
          <w:r w:rsidRPr="001D71F5">
            <w:rPr>
              <w:rStyle w:val="a3"/>
              <w:rtl/>
            </w:rPr>
            <w:t>לחץ או הקש כאן להזנת טקסט</w:t>
          </w:r>
          <w:r w:rsidRPr="001D71F5">
            <w:rPr>
              <w:rStyle w:val="a3"/>
            </w:rPr>
            <w:t>.</w:t>
          </w:r>
        </w:p>
      </w:docPartBody>
    </w:docPart>
    <w:docPart>
      <w:docPartPr>
        <w:name w:val="836A4C61ABA54AD29ED699B68094D687"/>
        <w:category>
          <w:name w:val="כללי"/>
          <w:gallery w:val="placeholder"/>
        </w:category>
        <w:types>
          <w:type w:val="bbPlcHdr"/>
        </w:types>
        <w:behaviors>
          <w:behavior w:val="content"/>
        </w:behaviors>
        <w:guid w:val="{88273956-353A-4A8E-BAE5-3D484A706AA6}"/>
      </w:docPartPr>
      <w:docPartBody>
        <w:p w:rsidR="006A5190" w:rsidRDefault="00B448FE" w:rsidP="00B448FE">
          <w:pPr>
            <w:pStyle w:val="836A4C61ABA54AD29ED699B68094D687"/>
          </w:pPr>
          <w:r w:rsidRPr="001D71F5">
            <w:rPr>
              <w:rStyle w:val="a3"/>
              <w:rtl/>
            </w:rPr>
            <w:t>לחץ או הקש כאן להזנת טקסט</w:t>
          </w:r>
          <w:r w:rsidRPr="001D71F5">
            <w:rPr>
              <w:rStyle w:val="a3"/>
            </w:rPr>
            <w:t>.</w:t>
          </w:r>
        </w:p>
      </w:docPartBody>
    </w:docPart>
    <w:docPart>
      <w:docPartPr>
        <w:name w:val="430807CF81B945629337149429C4E56A"/>
        <w:category>
          <w:name w:val="כללי"/>
          <w:gallery w:val="placeholder"/>
        </w:category>
        <w:types>
          <w:type w:val="bbPlcHdr"/>
        </w:types>
        <w:behaviors>
          <w:behavior w:val="content"/>
        </w:behaviors>
        <w:guid w:val="{2C58FDA2-937F-4239-9B72-C8D245DCF898}"/>
      </w:docPartPr>
      <w:docPartBody>
        <w:p w:rsidR="006A5190" w:rsidRDefault="00B448FE" w:rsidP="00B448FE">
          <w:pPr>
            <w:pStyle w:val="430807CF81B945629337149429C4E56A"/>
          </w:pPr>
          <w:r w:rsidRPr="001D71F5">
            <w:rPr>
              <w:rStyle w:val="a3"/>
              <w:rtl/>
            </w:rPr>
            <w:t>לחץ או הקש כאן להזנת טקסט</w:t>
          </w:r>
          <w:r w:rsidRPr="001D71F5">
            <w:rPr>
              <w:rStyle w:val="a3"/>
            </w:rPr>
            <w:t>.</w:t>
          </w:r>
        </w:p>
      </w:docPartBody>
    </w:docPart>
    <w:docPart>
      <w:docPartPr>
        <w:name w:val="E4DE2C66BF9D460A90B01B7EDC6F1BDB"/>
        <w:category>
          <w:name w:val="כללי"/>
          <w:gallery w:val="placeholder"/>
        </w:category>
        <w:types>
          <w:type w:val="bbPlcHdr"/>
        </w:types>
        <w:behaviors>
          <w:behavior w:val="content"/>
        </w:behaviors>
        <w:guid w:val="{8C1075AB-0529-43B8-A702-4FA07B525A47}"/>
      </w:docPartPr>
      <w:docPartBody>
        <w:p w:rsidR="006A5190" w:rsidRDefault="00B448FE" w:rsidP="00B448FE">
          <w:pPr>
            <w:pStyle w:val="E4DE2C66BF9D460A90B01B7EDC6F1BDB"/>
          </w:pPr>
          <w:r w:rsidRPr="001D71F5">
            <w:rPr>
              <w:rStyle w:val="a3"/>
              <w:rtl/>
            </w:rPr>
            <w:t>לחץ או הקש כאן להזנת טקסט</w:t>
          </w:r>
          <w:r w:rsidRPr="001D71F5">
            <w:rPr>
              <w:rStyle w:val="a3"/>
            </w:rPr>
            <w:t>.</w:t>
          </w:r>
        </w:p>
      </w:docPartBody>
    </w:docPart>
    <w:docPart>
      <w:docPartPr>
        <w:name w:val="A7F4537652A446F788DB3427B350E60C"/>
        <w:category>
          <w:name w:val="כללי"/>
          <w:gallery w:val="placeholder"/>
        </w:category>
        <w:types>
          <w:type w:val="bbPlcHdr"/>
        </w:types>
        <w:behaviors>
          <w:behavior w:val="content"/>
        </w:behaviors>
        <w:guid w:val="{CB5A5497-CD4C-4708-ACBB-92D2528F4E9F}"/>
      </w:docPartPr>
      <w:docPartBody>
        <w:p w:rsidR="006A5190" w:rsidRDefault="00B448FE" w:rsidP="00B448FE">
          <w:pPr>
            <w:pStyle w:val="A7F4537652A446F788DB3427B350E60C"/>
          </w:pPr>
          <w:r w:rsidRPr="001D71F5">
            <w:rPr>
              <w:rStyle w:val="a3"/>
              <w:rtl/>
            </w:rPr>
            <w:t>לחץ או הקש כאן להזנת טקסט</w:t>
          </w:r>
          <w:r w:rsidRPr="001D71F5">
            <w:rPr>
              <w:rStyle w:val="a3"/>
            </w:rPr>
            <w:t>.</w:t>
          </w:r>
        </w:p>
      </w:docPartBody>
    </w:docPart>
    <w:docPart>
      <w:docPartPr>
        <w:name w:val="CC4DE6747648498AA874B7ABE84A1515"/>
        <w:category>
          <w:name w:val="כללי"/>
          <w:gallery w:val="placeholder"/>
        </w:category>
        <w:types>
          <w:type w:val="bbPlcHdr"/>
        </w:types>
        <w:behaviors>
          <w:behavior w:val="content"/>
        </w:behaviors>
        <w:guid w:val="{923ECEB5-F4C4-4983-8B5A-6D11B3802991}"/>
      </w:docPartPr>
      <w:docPartBody>
        <w:p w:rsidR="006A5190" w:rsidRDefault="00B448FE" w:rsidP="00B448FE">
          <w:pPr>
            <w:pStyle w:val="CC4DE6747648498AA874B7ABE84A1515"/>
          </w:pPr>
          <w:r w:rsidRPr="001D71F5">
            <w:rPr>
              <w:rStyle w:val="a3"/>
              <w:rtl/>
            </w:rPr>
            <w:t>לחץ או הקש כאן להזנת טקסט</w:t>
          </w:r>
          <w:r w:rsidRPr="001D71F5">
            <w:rPr>
              <w:rStyle w:val="a3"/>
            </w:rPr>
            <w:t>.</w:t>
          </w:r>
        </w:p>
      </w:docPartBody>
    </w:docPart>
    <w:docPart>
      <w:docPartPr>
        <w:name w:val="33B22830130F43CBA85D2B8A7AABF346"/>
        <w:category>
          <w:name w:val="כללי"/>
          <w:gallery w:val="placeholder"/>
        </w:category>
        <w:types>
          <w:type w:val="bbPlcHdr"/>
        </w:types>
        <w:behaviors>
          <w:behavior w:val="content"/>
        </w:behaviors>
        <w:guid w:val="{85F5A4A9-18CF-4E90-8A2C-9C1E1A74660E}"/>
      </w:docPartPr>
      <w:docPartBody>
        <w:p w:rsidR="006A5190" w:rsidRDefault="00B448FE" w:rsidP="00B448FE">
          <w:pPr>
            <w:pStyle w:val="33B22830130F43CBA85D2B8A7AABF346"/>
          </w:pPr>
          <w:r w:rsidRPr="001D71F5">
            <w:rPr>
              <w:rStyle w:val="a3"/>
              <w:rtl/>
            </w:rPr>
            <w:t>לחץ או הקש כאן להזנת טקסט</w:t>
          </w:r>
          <w:r w:rsidRPr="001D71F5">
            <w:rPr>
              <w:rStyle w:val="a3"/>
            </w:rPr>
            <w:t>.</w:t>
          </w:r>
        </w:p>
      </w:docPartBody>
    </w:docPart>
    <w:docPart>
      <w:docPartPr>
        <w:name w:val="CA52FEB4AA6D421D8E884B660145FF71"/>
        <w:category>
          <w:name w:val="כללי"/>
          <w:gallery w:val="placeholder"/>
        </w:category>
        <w:types>
          <w:type w:val="bbPlcHdr"/>
        </w:types>
        <w:behaviors>
          <w:behavior w:val="content"/>
        </w:behaviors>
        <w:guid w:val="{C3002BFC-2385-42F5-AB8B-3DA69C899151}"/>
      </w:docPartPr>
      <w:docPartBody>
        <w:p w:rsidR="006A5190" w:rsidRDefault="00B448FE" w:rsidP="00B448FE">
          <w:pPr>
            <w:pStyle w:val="CA52FEB4AA6D421D8E884B660145FF71"/>
          </w:pPr>
          <w:r w:rsidRPr="00C127E7">
            <w:rPr>
              <w:rStyle w:val="a3"/>
              <w:rtl/>
            </w:rPr>
            <w:t>לחץ או הקש כאן להזנת טקסט</w:t>
          </w:r>
          <w:r w:rsidRPr="00C127E7">
            <w:rPr>
              <w:rStyle w:val="a3"/>
            </w:rPr>
            <w:t>.</w:t>
          </w:r>
        </w:p>
      </w:docPartBody>
    </w:docPart>
    <w:docPart>
      <w:docPartPr>
        <w:name w:val="3A81E758E4704D538574696FABE1EF8D"/>
        <w:category>
          <w:name w:val="כללי"/>
          <w:gallery w:val="placeholder"/>
        </w:category>
        <w:types>
          <w:type w:val="bbPlcHdr"/>
        </w:types>
        <w:behaviors>
          <w:behavior w:val="content"/>
        </w:behaviors>
        <w:guid w:val="{A005AD2B-73B8-4BE8-AC35-00B7D42984E8}"/>
      </w:docPartPr>
      <w:docPartBody>
        <w:p w:rsidR="006A5190" w:rsidRDefault="00B448FE" w:rsidP="00B448FE">
          <w:pPr>
            <w:pStyle w:val="3A81E758E4704D538574696FABE1EF8D"/>
          </w:pPr>
          <w:r w:rsidRPr="00C127E7">
            <w:rPr>
              <w:rStyle w:val="a3"/>
              <w:rtl/>
            </w:rPr>
            <w:t>לחץ או הקש כאן להזנת טקסט</w:t>
          </w:r>
          <w:r w:rsidRPr="00C127E7">
            <w:rPr>
              <w:rStyle w:val="a3"/>
            </w:rPr>
            <w:t>.</w:t>
          </w:r>
        </w:p>
      </w:docPartBody>
    </w:docPart>
    <w:docPart>
      <w:docPartPr>
        <w:name w:val="F22F946D225E49F58D720A5FD9D35511"/>
        <w:category>
          <w:name w:val="כללי"/>
          <w:gallery w:val="placeholder"/>
        </w:category>
        <w:types>
          <w:type w:val="bbPlcHdr"/>
        </w:types>
        <w:behaviors>
          <w:behavior w:val="content"/>
        </w:behaviors>
        <w:guid w:val="{681A5621-3F6A-4D06-B2F4-6E529F224A6D}"/>
      </w:docPartPr>
      <w:docPartBody>
        <w:p w:rsidR="006A5190" w:rsidRDefault="00B448FE" w:rsidP="00B448FE">
          <w:pPr>
            <w:pStyle w:val="F22F946D225E49F58D720A5FD9D35511"/>
          </w:pPr>
          <w:r w:rsidRPr="00C127E7">
            <w:rPr>
              <w:rStyle w:val="a3"/>
              <w:rtl/>
            </w:rPr>
            <w:t>לחץ או הקש כאן להזנת טקסט</w:t>
          </w:r>
          <w:r w:rsidRPr="00C127E7">
            <w:rPr>
              <w:rStyle w:val="a3"/>
            </w:rPr>
            <w:t>.</w:t>
          </w:r>
        </w:p>
      </w:docPartBody>
    </w:docPart>
    <w:docPart>
      <w:docPartPr>
        <w:name w:val="890D100E57024F488EF6246C22290ADD"/>
        <w:category>
          <w:name w:val="כללי"/>
          <w:gallery w:val="placeholder"/>
        </w:category>
        <w:types>
          <w:type w:val="bbPlcHdr"/>
        </w:types>
        <w:behaviors>
          <w:behavior w:val="content"/>
        </w:behaviors>
        <w:guid w:val="{0896271C-C7E2-45E6-BD15-B00911696F45}"/>
      </w:docPartPr>
      <w:docPartBody>
        <w:p w:rsidR="006A5190" w:rsidRDefault="00B448FE" w:rsidP="00B448FE">
          <w:pPr>
            <w:pStyle w:val="890D100E57024F488EF6246C22290ADD"/>
          </w:pPr>
          <w:r w:rsidRPr="00C127E7">
            <w:rPr>
              <w:rStyle w:val="a3"/>
              <w:rtl/>
            </w:rPr>
            <w:t>לחץ או הקש כאן להזנת טקסט</w:t>
          </w:r>
          <w:r w:rsidRPr="00C127E7">
            <w:rPr>
              <w:rStyle w:val="a3"/>
            </w:rPr>
            <w:t>.</w:t>
          </w:r>
        </w:p>
      </w:docPartBody>
    </w:docPart>
    <w:docPart>
      <w:docPartPr>
        <w:name w:val="D230ED67F0B14FC1B6DA9F0939E85187"/>
        <w:category>
          <w:name w:val="כללי"/>
          <w:gallery w:val="placeholder"/>
        </w:category>
        <w:types>
          <w:type w:val="bbPlcHdr"/>
        </w:types>
        <w:behaviors>
          <w:behavior w:val="content"/>
        </w:behaviors>
        <w:guid w:val="{07FF773F-C572-4A1A-9F4E-22C502629415}"/>
      </w:docPartPr>
      <w:docPartBody>
        <w:p w:rsidR="006A5190" w:rsidRDefault="00B448FE" w:rsidP="00B448FE">
          <w:pPr>
            <w:pStyle w:val="D230ED67F0B14FC1B6DA9F0939E85187"/>
          </w:pPr>
          <w:r w:rsidRPr="00C127E7">
            <w:rPr>
              <w:rStyle w:val="a3"/>
              <w:rtl/>
            </w:rPr>
            <w:t>לחץ או הקש כאן להזנת טקסט</w:t>
          </w:r>
          <w:r w:rsidRPr="00C127E7">
            <w:rPr>
              <w:rStyle w:val="a3"/>
            </w:rPr>
            <w:t>.</w:t>
          </w:r>
        </w:p>
      </w:docPartBody>
    </w:docPart>
    <w:docPart>
      <w:docPartPr>
        <w:name w:val="3846721E31574D1EB39B4958B2757164"/>
        <w:category>
          <w:name w:val="כללי"/>
          <w:gallery w:val="placeholder"/>
        </w:category>
        <w:types>
          <w:type w:val="bbPlcHdr"/>
        </w:types>
        <w:behaviors>
          <w:behavior w:val="content"/>
        </w:behaviors>
        <w:guid w:val="{79DBDE44-45EF-4B9E-8659-A6B94F8E8E1D}"/>
      </w:docPartPr>
      <w:docPartBody>
        <w:p w:rsidR="006A5190" w:rsidRDefault="00B448FE" w:rsidP="00B448FE">
          <w:pPr>
            <w:pStyle w:val="3846721E31574D1EB39B4958B2757164"/>
          </w:pPr>
          <w:r w:rsidRPr="00C127E7">
            <w:rPr>
              <w:rStyle w:val="a3"/>
              <w:rtl/>
            </w:rPr>
            <w:t>לחץ או הקש כאן להזנת טקסט</w:t>
          </w:r>
          <w:r w:rsidRPr="00C127E7">
            <w:rPr>
              <w:rStyle w:val="a3"/>
            </w:rPr>
            <w:t>.</w:t>
          </w:r>
        </w:p>
      </w:docPartBody>
    </w:docPart>
    <w:docPart>
      <w:docPartPr>
        <w:name w:val="FF2AE11D742047CE824CFD079E4F376A"/>
        <w:category>
          <w:name w:val="כללי"/>
          <w:gallery w:val="placeholder"/>
        </w:category>
        <w:types>
          <w:type w:val="bbPlcHdr"/>
        </w:types>
        <w:behaviors>
          <w:behavior w:val="content"/>
        </w:behaviors>
        <w:guid w:val="{E8027DD7-7CFF-4D3A-99EE-F05A175FE731}"/>
      </w:docPartPr>
      <w:docPartBody>
        <w:p w:rsidR="006A5190" w:rsidRDefault="00B448FE" w:rsidP="00B448FE">
          <w:pPr>
            <w:pStyle w:val="FF2AE11D742047CE824CFD079E4F376A"/>
          </w:pPr>
          <w:r w:rsidRPr="00C127E7">
            <w:rPr>
              <w:rStyle w:val="a3"/>
              <w:rtl/>
            </w:rPr>
            <w:t>לחץ או הקש כאן להזנת טקסט</w:t>
          </w:r>
          <w:r w:rsidRPr="00C127E7">
            <w:rPr>
              <w:rStyle w:val="a3"/>
            </w:rPr>
            <w:t>.</w:t>
          </w:r>
        </w:p>
      </w:docPartBody>
    </w:docPart>
    <w:docPart>
      <w:docPartPr>
        <w:name w:val="56C035F8DC024B3D92ED0F62B38DB3DF"/>
        <w:category>
          <w:name w:val="כללי"/>
          <w:gallery w:val="placeholder"/>
        </w:category>
        <w:types>
          <w:type w:val="bbPlcHdr"/>
        </w:types>
        <w:behaviors>
          <w:behavior w:val="content"/>
        </w:behaviors>
        <w:guid w:val="{BD01C360-BCDA-4393-A4F8-58602969F388}"/>
      </w:docPartPr>
      <w:docPartBody>
        <w:p w:rsidR="006A5190" w:rsidRDefault="00B448FE" w:rsidP="00B448FE">
          <w:pPr>
            <w:pStyle w:val="56C035F8DC024B3D92ED0F62B38DB3DF"/>
          </w:pPr>
          <w:r w:rsidRPr="00C127E7">
            <w:rPr>
              <w:rStyle w:val="a3"/>
              <w:rtl/>
            </w:rPr>
            <w:t>לחץ או הקש כאן להזנת טקסט</w:t>
          </w:r>
          <w:r w:rsidRPr="00C127E7">
            <w:rPr>
              <w:rStyle w:val="a3"/>
            </w:rPr>
            <w:t>.</w:t>
          </w:r>
        </w:p>
      </w:docPartBody>
    </w:docPart>
    <w:docPart>
      <w:docPartPr>
        <w:name w:val="1447E70EC0D246438810053F348B6DBE"/>
        <w:category>
          <w:name w:val="כללי"/>
          <w:gallery w:val="placeholder"/>
        </w:category>
        <w:types>
          <w:type w:val="bbPlcHdr"/>
        </w:types>
        <w:behaviors>
          <w:behavior w:val="content"/>
        </w:behaviors>
        <w:guid w:val="{747F027D-C921-4877-A869-AAC8E9C541AA}"/>
      </w:docPartPr>
      <w:docPartBody>
        <w:p w:rsidR="006A5190" w:rsidRDefault="00B448FE" w:rsidP="00B448FE">
          <w:pPr>
            <w:pStyle w:val="1447E70EC0D246438810053F348B6DBE"/>
          </w:pPr>
          <w:r w:rsidRPr="00C127E7">
            <w:rPr>
              <w:rStyle w:val="a3"/>
              <w:rtl/>
            </w:rPr>
            <w:t>לחץ או הקש כאן להזנת טקסט</w:t>
          </w:r>
          <w:r w:rsidRPr="00C127E7">
            <w:rPr>
              <w:rStyle w:val="a3"/>
            </w:rPr>
            <w:t>.</w:t>
          </w:r>
        </w:p>
      </w:docPartBody>
    </w:docPart>
    <w:docPart>
      <w:docPartPr>
        <w:name w:val="26ACA151F2044116B91C04239E425457"/>
        <w:category>
          <w:name w:val="כללי"/>
          <w:gallery w:val="placeholder"/>
        </w:category>
        <w:types>
          <w:type w:val="bbPlcHdr"/>
        </w:types>
        <w:behaviors>
          <w:behavior w:val="content"/>
        </w:behaviors>
        <w:guid w:val="{5A4F8456-8272-447E-B840-B0163B1690D0}"/>
      </w:docPartPr>
      <w:docPartBody>
        <w:p w:rsidR="006A5190" w:rsidRDefault="00B448FE" w:rsidP="00B448FE">
          <w:pPr>
            <w:pStyle w:val="26ACA151F2044116B91C04239E425457"/>
          </w:pPr>
          <w:r w:rsidRPr="00C127E7">
            <w:rPr>
              <w:rStyle w:val="a3"/>
              <w:rtl/>
            </w:rPr>
            <w:t>לחץ או הקש כאן להזנת טקסט</w:t>
          </w:r>
          <w:r w:rsidRPr="00C127E7">
            <w:rPr>
              <w:rStyle w:val="a3"/>
            </w:rPr>
            <w:t>.</w:t>
          </w:r>
        </w:p>
      </w:docPartBody>
    </w:docPart>
    <w:docPart>
      <w:docPartPr>
        <w:name w:val="685AE08E6744498996664DBDBC642EF0"/>
        <w:category>
          <w:name w:val="כללי"/>
          <w:gallery w:val="placeholder"/>
        </w:category>
        <w:types>
          <w:type w:val="bbPlcHdr"/>
        </w:types>
        <w:behaviors>
          <w:behavior w:val="content"/>
        </w:behaviors>
        <w:guid w:val="{9A1EA77D-E46F-4451-A744-4E35A22ACE53}"/>
      </w:docPartPr>
      <w:docPartBody>
        <w:p w:rsidR="006A5190" w:rsidRDefault="00B448FE" w:rsidP="00B448FE">
          <w:pPr>
            <w:pStyle w:val="685AE08E6744498996664DBDBC642EF0"/>
          </w:pPr>
          <w:r w:rsidRPr="00C127E7">
            <w:rPr>
              <w:rStyle w:val="a3"/>
              <w:rtl/>
            </w:rPr>
            <w:t>לחץ או הקש כאן להזנת טקסט</w:t>
          </w:r>
          <w:r w:rsidRPr="00C127E7">
            <w:rPr>
              <w:rStyle w:val="a3"/>
            </w:rPr>
            <w:t>.</w:t>
          </w:r>
        </w:p>
      </w:docPartBody>
    </w:docPart>
    <w:docPart>
      <w:docPartPr>
        <w:name w:val="10223672536D43B1A136A01BE7C31312"/>
        <w:category>
          <w:name w:val="כללי"/>
          <w:gallery w:val="placeholder"/>
        </w:category>
        <w:types>
          <w:type w:val="bbPlcHdr"/>
        </w:types>
        <w:behaviors>
          <w:behavior w:val="content"/>
        </w:behaviors>
        <w:guid w:val="{ACBB818F-D6E1-43EE-93D2-D01948362BE9}"/>
      </w:docPartPr>
      <w:docPartBody>
        <w:p w:rsidR="006A5190" w:rsidRDefault="00B448FE" w:rsidP="00B448FE">
          <w:pPr>
            <w:pStyle w:val="10223672536D43B1A136A01BE7C31312"/>
          </w:pPr>
          <w:r w:rsidRPr="00774DF5">
            <w:rPr>
              <w:rStyle w:val="a3"/>
              <w:rtl/>
            </w:rPr>
            <w:t>לחץ או הקש כאן להזנת טקסט</w:t>
          </w:r>
          <w:r w:rsidRPr="00774DF5">
            <w:rPr>
              <w:rStyle w:val="a3"/>
            </w:rPr>
            <w:t>.</w:t>
          </w:r>
        </w:p>
      </w:docPartBody>
    </w:docPart>
    <w:docPart>
      <w:docPartPr>
        <w:name w:val="7AE18308502F4CA0AFBACE1F06ECA7BD"/>
        <w:category>
          <w:name w:val="כללי"/>
          <w:gallery w:val="placeholder"/>
        </w:category>
        <w:types>
          <w:type w:val="bbPlcHdr"/>
        </w:types>
        <w:behaviors>
          <w:behavior w:val="content"/>
        </w:behaviors>
        <w:guid w:val="{A240BE72-B0BA-4A9E-B87D-5CC8F67745F5}"/>
      </w:docPartPr>
      <w:docPartBody>
        <w:p w:rsidR="006A5190" w:rsidRDefault="00B448FE" w:rsidP="00B448FE">
          <w:pPr>
            <w:pStyle w:val="7AE18308502F4CA0AFBACE1F06ECA7BD"/>
          </w:pPr>
          <w:r w:rsidRPr="00774DF5">
            <w:rPr>
              <w:rStyle w:val="a3"/>
              <w:rtl/>
            </w:rPr>
            <w:t>לחץ או הקש כאן להזנת טקסט</w:t>
          </w:r>
          <w:r w:rsidRPr="00774DF5">
            <w:rPr>
              <w:rStyle w:val="a3"/>
            </w:rPr>
            <w:t>.</w:t>
          </w:r>
        </w:p>
      </w:docPartBody>
    </w:docPart>
    <w:docPart>
      <w:docPartPr>
        <w:name w:val="5993B6E59C1A49BF91FDBBAF3C916E54"/>
        <w:category>
          <w:name w:val="כללי"/>
          <w:gallery w:val="placeholder"/>
        </w:category>
        <w:types>
          <w:type w:val="bbPlcHdr"/>
        </w:types>
        <w:behaviors>
          <w:behavior w:val="content"/>
        </w:behaviors>
        <w:guid w:val="{2AC3C27A-8F58-4F0D-8C3F-629DA0C4C830}"/>
      </w:docPartPr>
      <w:docPartBody>
        <w:p w:rsidR="006A5190" w:rsidRDefault="00B448FE" w:rsidP="00B448FE">
          <w:pPr>
            <w:pStyle w:val="5993B6E59C1A49BF91FDBBAF3C916E54"/>
          </w:pPr>
          <w:r w:rsidRPr="00774DF5">
            <w:rPr>
              <w:rStyle w:val="a3"/>
              <w:rtl/>
            </w:rPr>
            <w:t>לחץ או הקש כאן להזנת טקסט</w:t>
          </w:r>
          <w:r w:rsidRPr="00774DF5">
            <w:rPr>
              <w:rStyle w:val="a3"/>
            </w:rPr>
            <w:t>.</w:t>
          </w:r>
        </w:p>
      </w:docPartBody>
    </w:docPart>
    <w:docPart>
      <w:docPartPr>
        <w:name w:val="15631ED9AD844E97BE9E1B163579A4DA"/>
        <w:category>
          <w:name w:val="כללי"/>
          <w:gallery w:val="placeholder"/>
        </w:category>
        <w:types>
          <w:type w:val="bbPlcHdr"/>
        </w:types>
        <w:behaviors>
          <w:behavior w:val="content"/>
        </w:behaviors>
        <w:guid w:val="{AB1E75B9-59F8-45D2-BF02-A4BBAE0F8E3D}"/>
      </w:docPartPr>
      <w:docPartBody>
        <w:p w:rsidR="006A5190" w:rsidRDefault="00B448FE" w:rsidP="00B448FE">
          <w:pPr>
            <w:pStyle w:val="15631ED9AD844E97BE9E1B163579A4DA"/>
          </w:pPr>
          <w:r w:rsidRPr="00774DF5">
            <w:rPr>
              <w:rStyle w:val="a3"/>
              <w:rtl/>
            </w:rPr>
            <w:t>לחץ או הקש כאן להזנת טקסט</w:t>
          </w:r>
          <w:r w:rsidRPr="00774DF5">
            <w:rPr>
              <w:rStyle w:val="a3"/>
            </w:rPr>
            <w:t>.</w:t>
          </w:r>
        </w:p>
      </w:docPartBody>
    </w:docPart>
    <w:docPart>
      <w:docPartPr>
        <w:name w:val="E97A0147A31A4DED84A684F7E08E1BAC"/>
        <w:category>
          <w:name w:val="כללי"/>
          <w:gallery w:val="placeholder"/>
        </w:category>
        <w:types>
          <w:type w:val="bbPlcHdr"/>
        </w:types>
        <w:behaviors>
          <w:behavior w:val="content"/>
        </w:behaviors>
        <w:guid w:val="{097F7AB4-D588-4146-A833-82C8CDE80C74}"/>
      </w:docPartPr>
      <w:docPartBody>
        <w:p w:rsidR="006A5190" w:rsidRDefault="00B448FE" w:rsidP="00B448FE">
          <w:pPr>
            <w:pStyle w:val="E97A0147A31A4DED84A684F7E08E1BAC"/>
          </w:pPr>
          <w:r w:rsidRPr="00774DF5">
            <w:rPr>
              <w:rStyle w:val="a3"/>
              <w:rtl/>
            </w:rPr>
            <w:t>לחץ או הקש כאן להזנת טקסט</w:t>
          </w:r>
          <w:r w:rsidRPr="00774DF5">
            <w:rPr>
              <w:rStyle w:val="a3"/>
            </w:rPr>
            <w:t>.</w:t>
          </w:r>
        </w:p>
      </w:docPartBody>
    </w:docPart>
    <w:docPart>
      <w:docPartPr>
        <w:name w:val="0358616A808340A88765FC07A526EF86"/>
        <w:category>
          <w:name w:val="כללי"/>
          <w:gallery w:val="placeholder"/>
        </w:category>
        <w:types>
          <w:type w:val="bbPlcHdr"/>
        </w:types>
        <w:behaviors>
          <w:behavior w:val="content"/>
        </w:behaviors>
        <w:guid w:val="{15F2B4E2-1801-466E-AEC4-D5EA1ECEC890}"/>
      </w:docPartPr>
      <w:docPartBody>
        <w:p w:rsidR="006A5190" w:rsidRDefault="00B448FE" w:rsidP="00B448FE">
          <w:pPr>
            <w:pStyle w:val="0358616A808340A88765FC07A526EF86"/>
          </w:pPr>
          <w:r w:rsidRPr="00774DF5">
            <w:rPr>
              <w:rStyle w:val="a3"/>
              <w:rtl/>
            </w:rPr>
            <w:t>לחץ או הקש כאן להזנת טקסט</w:t>
          </w:r>
          <w:r w:rsidRPr="00774DF5">
            <w:rPr>
              <w:rStyle w:val="a3"/>
            </w:rPr>
            <w:t>.</w:t>
          </w:r>
        </w:p>
      </w:docPartBody>
    </w:docPart>
    <w:docPart>
      <w:docPartPr>
        <w:name w:val="4486ABEE37E44DA9B0E5F48B2F5FC65D"/>
        <w:category>
          <w:name w:val="כללי"/>
          <w:gallery w:val="placeholder"/>
        </w:category>
        <w:types>
          <w:type w:val="bbPlcHdr"/>
        </w:types>
        <w:behaviors>
          <w:behavior w:val="content"/>
        </w:behaviors>
        <w:guid w:val="{D5750773-C73C-4642-B0FE-2EBDFDE2259E}"/>
      </w:docPartPr>
      <w:docPartBody>
        <w:p w:rsidR="006A5190" w:rsidRDefault="00B448FE" w:rsidP="00B448FE">
          <w:pPr>
            <w:pStyle w:val="4486ABEE37E44DA9B0E5F48B2F5FC65D"/>
          </w:pPr>
          <w:r w:rsidRPr="00774DF5">
            <w:rPr>
              <w:rStyle w:val="a3"/>
              <w:rtl/>
            </w:rPr>
            <w:t>לחץ או הקש כאן להזנת טקסט</w:t>
          </w:r>
          <w:r w:rsidRPr="00774DF5">
            <w:rPr>
              <w:rStyle w:val="a3"/>
            </w:rPr>
            <w:t>.</w:t>
          </w:r>
        </w:p>
      </w:docPartBody>
    </w:docPart>
    <w:docPart>
      <w:docPartPr>
        <w:name w:val="8C9BFEF6B7B045C6978F8E7CA186FC88"/>
        <w:category>
          <w:name w:val="כללי"/>
          <w:gallery w:val="placeholder"/>
        </w:category>
        <w:types>
          <w:type w:val="bbPlcHdr"/>
        </w:types>
        <w:behaviors>
          <w:behavior w:val="content"/>
        </w:behaviors>
        <w:guid w:val="{816C9428-A9E5-4D9C-93FA-3A7A9007BD9C}"/>
      </w:docPartPr>
      <w:docPartBody>
        <w:p w:rsidR="006A5190" w:rsidRDefault="00B448FE" w:rsidP="00B448FE">
          <w:pPr>
            <w:pStyle w:val="8C9BFEF6B7B045C6978F8E7CA186FC88"/>
          </w:pPr>
          <w:r w:rsidRPr="007936C3">
            <w:rPr>
              <w:rStyle w:val="a3"/>
              <w:rtl/>
            </w:rPr>
            <w:t>לחץ או הקש כאן להזנת טקסט</w:t>
          </w:r>
          <w:r w:rsidRPr="007936C3">
            <w:rPr>
              <w:rStyle w:val="a3"/>
            </w:rPr>
            <w:t>.</w:t>
          </w:r>
        </w:p>
      </w:docPartBody>
    </w:docPart>
    <w:docPart>
      <w:docPartPr>
        <w:name w:val="327E93EDCB1B4DC6942C29ECDC1B642B"/>
        <w:category>
          <w:name w:val="כללי"/>
          <w:gallery w:val="placeholder"/>
        </w:category>
        <w:types>
          <w:type w:val="bbPlcHdr"/>
        </w:types>
        <w:behaviors>
          <w:behavior w:val="content"/>
        </w:behaviors>
        <w:guid w:val="{4F267AE7-8CF5-4058-A3FC-C9FD7D06E405}"/>
      </w:docPartPr>
      <w:docPartBody>
        <w:p w:rsidR="006A5190" w:rsidRDefault="006A5190" w:rsidP="006A5190">
          <w:pPr>
            <w:pStyle w:val="327E93EDCB1B4DC6942C29ECDC1B642B"/>
          </w:pPr>
          <w:r w:rsidRPr="006E6D5E">
            <w:rPr>
              <w:rStyle w:val="a3"/>
              <w:rtl/>
            </w:rPr>
            <w:t>לחץ או הקש כאן להזנת טקסט</w:t>
          </w:r>
          <w:r w:rsidRPr="006E6D5E">
            <w:rPr>
              <w:rStyle w:val="a3"/>
            </w:rPr>
            <w:t>.</w:t>
          </w:r>
        </w:p>
      </w:docPartBody>
    </w:docPart>
    <w:docPart>
      <w:docPartPr>
        <w:name w:val="E796A505B0FE4C38BE931AEF10C1F84D"/>
        <w:category>
          <w:name w:val="כללי"/>
          <w:gallery w:val="placeholder"/>
        </w:category>
        <w:types>
          <w:type w:val="bbPlcHdr"/>
        </w:types>
        <w:behaviors>
          <w:behavior w:val="content"/>
        </w:behaviors>
        <w:guid w:val="{B96448DC-BCAE-41A7-B264-A61EA5A3BEE0}"/>
      </w:docPartPr>
      <w:docPartBody>
        <w:p w:rsidR="006A5190" w:rsidRDefault="006A5190" w:rsidP="006A5190">
          <w:pPr>
            <w:pStyle w:val="E796A505B0FE4C38BE931AEF10C1F84D"/>
          </w:pPr>
          <w:r w:rsidRPr="00866378">
            <w:rPr>
              <w:rStyle w:val="a3"/>
              <w:rtl/>
            </w:rPr>
            <w:t>לחץ או הקש כאן להזנת טקסט</w:t>
          </w:r>
          <w:r w:rsidRPr="00866378">
            <w:rPr>
              <w:rStyle w:val="a3"/>
            </w:rPr>
            <w:t>.</w:t>
          </w:r>
        </w:p>
      </w:docPartBody>
    </w:docPart>
    <w:docPart>
      <w:docPartPr>
        <w:name w:val="DefaultPlaceholder_-1854013440"/>
        <w:category>
          <w:name w:val="כללי"/>
          <w:gallery w:val="placeholder"/>
        </w:category>
        <w:types>
          <w:type w:val="bbPlcHdr"/>
        </w:types>
        <w:behaviors>
          <w:behavior w:val="content"/>
        </w:behaviors>
        <w:guid w:val="{9F767205-347E-4A3B-90FD-6671A15D9039}"/>
      </w:docPartPr>
      <w:docPartBody>
        <w:p w:rsidR="006A5190" w:rsidRDefault="006A5190">
          <w:r w:rsidRPr="000B7244">
            <w:rPr>
              <w:rStyle w:val="a3"/>
              <w:rtl/>
            </w:rPr>
            <w:t>לחץ או הקש כאן להזנת טקסט</w:t>
          </w:r>
          <w:r w:rsidRPr="000B7244">
            <w:rPr>
              <w:rStyle w:val="a3"/>
            </w:rPr>
            <w:t>.</w:t>
          </w:r>
        </w:p>
      </w:docPartBody>
    </w:docPart>
    <w:docPart>
      <w:docPartPr>
        <w:name w:val="1901FEE36798459688CDE635717D7A46"/>
        <w:category>
          <w:name w:val="כללי"/>
          <w:gallery w:val="placeholder"/>
        </w:category>
        <w:types>
          <w:type w:val="bbPlcHdr"/>
        </w:types>
        <w:behaviors>
          <w:behavior w:val="content"/>
        </w:behaviors>
        <w:guid w:val="{4E9481DC-17FD-4E21-963F-91C596A62B76}"/>
      </w:docPartPr>
      <w:docPartBody>
        <w:p w:rsidR="00F33E35" w:rsidRDefault="00F33E35" w:rsidP="00F33E35">
          <w:pPr>
            <w:pStyle w:val="1901FEE36798459688CDE635717D7A46"/>
          </w:pPr>
          <w:r w:rsidRPr="00622937">
            <w:rPr>
              <w:rStyle w:val="a3"/>
              <w:rtl/>
            </w:rPr>
            <w:t>לחץ או הקש כאן להזנת טקסט</w:t>
          </w:r>
          <w:r w:rsidRPr="00622937">
            <w:rPr>
              <w:rStyle w:val="a3"/>
            </w:rPr>
            <w:t>.</w:t>
          </w:r>
        </w:p>
      </w:docPartBody>
    </w:docPart>
    <w:docPart>
      <w:docPartPr>
        <w:name w:val="C706B304194F475FA3F2785AFB33214E"/>
        <w:category>
          <w:name w:val="כללי"/>
          <w:gallery w:val="placeholder"/>
        </w:category>
        <w:types>
          <w:type w:val="bbPlcHdr"/>
        </w:types>
        <w:behaviors>
          <w:behavior w:val="content"/>
        </w:behaviors>
        <w:guid w:val="{75AC1701-6451-4D36-9F5D-CC25A0368BAD}"/>
      </w:docPartPr>
      <w:docPartBody>
        <w:p w:rsidR="00F33E35" w:rsidRDefault="00F33E35" w:rsidP="00F33E35">
          <w:pPr>
            <w:pStyle w:val="C706B304194F475FA3F2785AFB33214E"/>
          </w:pPr>
          <w:r w:rsidRPr="005224AB">
            <w:rPr>
              <w:rStyle w:val="a3"/>
              <w:rtl/>
            </w:rPr>
            <w:t>לחץ או הקש כאן להזנת טקסט</w:t>
          </w:r>
          <w:r w:rsidRPr="005224AB">
            <w:rPr>
              <w:rStyle w:val="a3"/>
            </w:rPr>
            <w:t>.</w:t>
          </w:r>
        </w:p>
      </w:docPartBody>
    </w:docPart>
    <w:docPart>
      <w:docPartPr>
        <w:name w:val="72E657A8B5FF47C3B289D765D345FAE4"/>
        <w:category>
          <w:name w:val="כללי"/>
          <w:gallery w:val="placeholder"/>
        </w:category>
        <w:types>
          <w:type w:val="bbPlcHdr"/>
        </w:types>
        <w:behaviors>
          <w:behavior w:val="content"/>
        </w:behaviors>
        <w:guid w:val="{23BF88F9-40AA-423A-A342-A69386A6C00A}"/>
      </w:docPartPr>
      <w:docPartBody>
        <w:p w:rsidR="00000000" w:rsidRDefault="003B67F6" w:rsidP="003B67F6">
          <w:pPr>
            <w:pStyle w:val="72E657A8B5FF47C3B289D765D345FAE4"/>
          </w:pPr>
          <w:r w:rsidRPr="001571B5">
            <w:rPr>
              <w:rStyle w:val="a3"/>
              <w:rtl/>
            </w:rPr>
            <w:t>לחץ או הקש כאן להזנת טקסט</w:t>
          </w:r>
          <w:r w:rsidRPr="001571B5">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8E1"/>
    <w:rsid w:val="00066950"/>
    <w:rsid w:val="003B67F6"/>
    <w:rsid w:val="00411BBB"/>
    <w:rsid w:val="00413308"/>
    <w:rsid w:val="00622759"/>
    <w:rsid w:val="006A5190"/>
    <w:rsid w:val="00774DA6"/>
    <w:rsid w:val="009848E1"/>
    <w:rsid w:val="009E1D54"/>
    <w:rsid w:val="00B448FE"/>
    <w:rsid w:val="00CC5E78"/>
    <w:rsid w:val="00EA7A9A"/>
    <w:rsid w:val="00EC387B"/>
    <w:rsid w:val="00F33E3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B67F6"/>
    <w:rPr>
      <w:color w:val="808080"/>
    </w:rPr>
  </w:style>
  <w:style w:type="paragraph" w:customStyle="1" w:styleId="24674DB8CFCF4A5E9E1B6D71CE9A856D">
    <w:name w:val="24674DB8CFCF4A5E9E1B6D71CE9A856D"/>
    <w:rsid w:val="00EA7A9A"/>
    <w:pPr>
      <w:bidi/>
    </w:pPr>
  </w:style>
  <w:style w:type="paragraph" w:customStyle="1" w:styleId="72C971C163E846C2913AC21D3864D750">
    <w:name w:val="72C971C163E846C2913AC21D3864D750"/>
    <w:rsid w:val="00EA7A9A"/>
    <w:pPr>
      <w:bidi/>
    </w:pPr>
  </w:style>
  <w:style w:type="paragraph" w:customStyle="1" w:styleId="C5EEB0696547473BBA94E7DE3AB88919">
    <w:name w:val="C5EEB0696547473BBA94E7DE3AB88919"/>
    <w:rsid w:val="00EA7A9A"/>
    <w:pPr>
      <w:bidi/>
    </w:pPr>
  </w:style>
  <w:style w:type="paragraph" w:customStyle="1" w:styleId="233BCD147EE84C14A62DF4124E3231D6">
    <w:name w:val="233BCD147EE84C14A62DF4124E3231D6"/>
    <w:rsid w:val="00EA7A9A"/>
    <w:pPr>
      <w:bidi/>
    </w:pPr>
  </w:style>
  <w:style w:type="paragraph" w:customStyle="1" w:styleId="9D3B91B6D3124CF39F274F6A283D3CAA">
    <w:name w:val="9D3B91B6D3124CF39F274F6A283D3CAA"/>
    <w:rsid w:val="00EA7A9A"/>
    <w:pPr>
      <w:bidi/>
    </w:pPr>
  </w:style>
  <w:style w:type="paragraph" w:customStyle="1" w:styleId="9A0734D8016B4E5782CFB9FB00DBFFFF">
    <w:name w:val="9A0734D8016B4E5782CFB9FB00DBFFFF"/>
    <w:rsid w:val="00EC387B"/>
  </w:style>
  <w:style w:type="paragraph" w:customStyle="1" w:styleId="92EF39ACCBE443C7B81C59CBF0EB8DFE">
    <w:name w:val="92EF39ACCBE443C7B81C59CBF0EB8DFE"/>
    <w:rsid w:val="00EC387B"/>
  </w:style>
  <w:style w:type="paragraph" w:customStyle="1" w:styleId="2ADDA582132749FF9595C85C26B20FBA">
    <w:name w:val="2ADDA582132749FF9595C85C26B20FBA"/>
    <w:rsid w:val="00EC387B"/>
  </w:style>
  <w:style w:type="paragraph" w:customStyle="1" w:styleId="2D64D4B42A684FB881F62C232DAC45CA">
    <w:name w:val="2D64D4B42A684FB881F62C232DAC45CA"/>
    <w:rsid w:val="00EC387B"/>
  </w:style>
  <w:style w:type="paragraph" w:customStyle="1" w:styleId="CB3767D6CD774D0EA3050C0FCB0FDB0B">
    <w:name w:val="CB3767D6CD774D0EA3050C0FCB0FDB0B"/>
    <w:rsid w:val="00EC387B"/>
  </w:style>
  <w:style w:type="paragraph" w:customStyle="1" w:styleId="6A87D63F2F414D2FA9091DDEAB0DEECE">
    <w:name w:val="6A87D63F2F414D2FA9091DDEAB0DEECE"/>
    <w:rsid w:val="00EC387B"/>
  </w:style>
  <w:style w:type="paragraph" w:customStyle="1" w:styleId="074EB2B02C2348C5A04D941FCEB3264B">
    <w:name w:val="074EB2B02C2348C5A04D941FCEB3264B"/>
    <w:rsid w:val="00EC387B"/>
  </w:style>
  <w:style w:type="paragraph" w:customStyle="1" w:styleId="326D3857DB1644C1827190357BB77843">
    <w:name w:val="326D3857DB1644C1827190357BB77843"/>
    <w:rsid w:val="00EC387B"/>
  </w:style>
  <w:style w:type="paragraph" w:customStyle="1" w:styleId="12C4102600754866A99AC52AFC61866A">
    <w:name w:val="12C4102600754866A99AC52AFC61866A"/>
    <w:rsid w:val="00EC387B"/>
  </w:style>
  <w:style w:type="paragraph" w:customStyle="1" w:styleId="88EF57546886407E95EE4E063F6EA0F9">
    <w:name w:val="88EF57546886407E95EE4E063F6EA0F9"/>
    <w:rsid w:val="00EC387B"/>
  </w:style>
  <w:style w:type="paragraph" w:customStyle="1" w:styleId="C38AB2E904DC49CABB68A38D23F59633">
    <w:name w:val="C38AB2E904DC49CABB68A38D23F59633"/>
    <w:rsid w:val="00EC387B"/>
  </w:style>
  <w:style w:type="paragraph" w:customStyle="1" w:styleId="6F092EE50AA04845B1CB92E960864067">
    <w:name w:val="6F092EE50AA04845B1CB92E960864067"/>
    <w:rsid w:val="00EC387B"/>
  </w:style>
  <w:style w:type="paragraph" w:customStyle="1" w:styleId="22B9758306D449489C4393BFC5E41358">
    <w:name w:val="22B9758306D449489C4393BFC5E41358"/>
    <w:rsid w:val="00EC387B"/>
  </w:style>
  <w:style w:type="paragraph" w:customStyle="1" w:styleId="1D52B83FD474440F89FD967CFAF32001">
    <w:name w:val="1D52B83FD474440F89FD967CFAF32001"/>
    <w:rsid w:val="00EC387B"/>
  </w:style>
  <w:style w:type="paragraph" w:customStyle="1" w:styleId="38FAADF9364841A1A784833D7FE58419">
    <w:name w:val="38FAADF9364841A1A784833D7FE58419"/>
    <w:rsid w:val="00EC387B"/>
  </w:style>
  <w:style w:type="paragraph" w:customStyle="1" w:styleId="07D9634D9A314A16BD67E28C74A977FC">
    <w:name w:val="07D9634D9A314A16BD67E28C74A977FC"/>
    <w:rsid w:val="00EC387B"/>
  </w:style>
  <w:style w:type="paragraph" w:customStyle="1" w:styleId="58107712F16246B9AA4E052A342DB16A">
    <w:name w:val="58107712F16246B9AA4E052A342DB16A"/>
    <w:rsid w:val="00EC387B"/>
  </w:style>
  <w:style w:type="paragraph" w:customStyle="1" w:styleId="E082A87504A2410DB9C9C4A48EF69818">
    <w:name w:val="E082A87504A2410DB9C9C4A48EF69818"/>
    <w:rsid w:val="00EC387B"/>
  </w:style>
  <w:style w:type="paragraph" w:customStyle="1" w:styleId="D05D7FF7C11F4387A9EF03D809CCDD6B">
    <w:name w:val="D05D7FF7C11F4387A9EF03D809CCDD6B"/>
    <w:rsid w:val="00EC387B"/>
  </w:style>
  <w:style w:type="paragraph" w:customStyle="1" w:styleId="1C879F267391458789A436FC04C50DF7">
    <w:name w:val="1C879F267391458789A436FC04C50DF7"/>
    <w:rsid w:val="00EC387B"/>
  </w:style>
  <w:style w:type="paragraph" w:customStyle="1" w:styleId="8C90A71EB68F40F5BAE9A6AC5B412D02">
    <w:name w:val="8C90A71EB68F40F5BAE9A6AC5B412D02"/>
    <w:rsid w:val="00EC387B"/>
  </w:style>
  <w:style w:type="paragraph" w:customStyle="1" w:styleId="CC8D0DF4C80B47518B763A13B2EC3BAD">
    <w:name w:val="CC8D0DF4C80B47518B763A13B2EC3BAD"/>
    <w:rsid w:val="00EC387B"/>
  </w:style>
  <w:style w:type="paragraph" w:customStyle="1" w:styleId="2683802E6D7E43FDB7D8D1E489668F82">
    <w:name w:val="2683802E6D7E43FDB7D8D1E489668F82"/>
    <w:rsid w:val="00EC387B"/>
  </w:style>
  <w:style w:type="paragraph" w:customStyle="1" w:styleId="F3359683DDF74A29BBA2752BAD950FEB">
    <w:name w:val="F3359683DDF74A29BBA2752BAD950FEB"/>
    <w:rsid w:val="00EC387B"/>
  </w:style>
  <w:style w:type="paragraph" w:customStyle="1" w:styleId="77DE60629F1E4724BECC31558B488148">
    <w:name w:val="77DE60629F1E4724BECC31558B488148"/>
    <w:rsid w:val="00EC387B"/>
  </w:style>
  <w:style w:type="paragraph" w:customStyle="1" w:styleId="64648FEDCC714AE79C206F875195BB45">
    <w:name w:val="64648FEDCC714AE79C206F875195BB45"/>
    <w:rsid w:val="00EC387B"/>
  </w:style>
  <w:style w:type="paragraph" w:customStyle="1" w:styleId="D82605B4F6DB44B4A022BC83BBC7316B">
    <w:name w:val="D82605B4F6DB44B4A022BC83BBC7316B"/>
    <w:rsid w:val="00EC387B"/>
  </w:style>
  <w:style w:type="paragraph" w:customStyle="1" w:styleId="198FD14FB82B47FD93E6D4382FAA414E">
    <w:name w:val="198FD14FB82B47FD93E6D4382FAA414E"/>
    <w:rsid w:val="00EC387B"/>
  </w:style>
  <w:style w:type="paragraph" w:customStyle="1" w:styleId="E07A3DE4BC8E41E1BF7B9F4772E727C9">
    <w:name w:val="E07A3DE4BC8E41E1BF7B9F4772E727C9"/>
    <w:rsid w:val="00EC387B"/>
  </w:style>
  <w:style w:type="paragraph" w:customStyle="1" w:styleId="E7389054346F4818BA9B98CDA83CB68B">
    <w:name w:val="E7389054346F4818BA9B98CDA83CB68B"/>
    <w:rsid w:val="00EC387B"/>
  </w:style>
  <w:style w:type="paragraph" w:customStyle="1" w:styleId="C17895859A5E48A8B9688B992EA05D42">
    <w:name w:val="C17895859A5E48A8B9688B992EA05D42"/>
    <w:rsid w:val="00EC387B"/>
  </w:style>
  <w:style w:type="paragraph" w:customStyle="1" w:styleId="5E0352E6111343008943BA00D460E67E">
    <w:name w:val="5E0352E6111343008943BA00D460E67E"/>
    <w:rsid w:val="00EC387B"/>
  </w:style>
  <w:style w:type="paragraph" w:customStyle="1" w:styleId="6EBFC132D836440ABEDF25FD6504D462">
    <w:name w:val="6EBFC132D836440ABEDF25FD6504D462"/>
    <w:rsid w:val="00EC387B"/>
  </w:style>
  <w:style w:type="paragraph" w:customStyle="1" w:styleId="66BEAC451E954BD2A95FFD2C3B8FF602">
    <w:name w:val="66BEAC451E954BD2A95FFD2C3B8FF602"/>
    <w:rsid w:val="00EC387B"/>
  </w:style>
  <w:style w:type="paragraph" w:customStyle="1" w:styleId="A83F2C9CB89E4F738F94C0C2EC571403">
    <w:name w:val="A83F2C9CB89E4F738F94C0C2EC571403"/>
    <w:rsid w:val="00EC387B"/>
  </w:style>
  <w:style w:type="paragraph" w:customStyle="1" w:styleId="E4ECA1C84DC440D29B517CFE5F71A5EB">
    <w:name w:val="E4ECA1C84DC440D29B517CFE5F71A5EB"/>
    <w:rsid w:val="00EC387B"/>
  </w:style>
  <w:style w:type="paragraph" w:customStyle="1" w:styleId="E6F716FA7E6A4BBA86B70B448393938B">
    <w:name w:val="E6F716FA7E6A4BBA86B70B448393938B"/>
    <w:rsid w:val="00EC387B"/>
  </w:style>
  <w:style w:type="paragraph" w:customStyle="1" w:styleId="B12B1E1E2BA24B20880A1444B2AEC745">
    <w:name w:val="B12B1E1E2BA24B20880A1444B2AEC745"/>
    <w:rsid w:val="00EC387B"/>
  </w:style>
  <w:style w:type="paragraph" w:customStyle="1" w:styleId="4D3E0565CB2042A4911FEB5F00C5B2C3">
    <w:name w:val="4D3E0565CB2042A4911FEB5F00C5B2C3"/>
    <w:rsid w:val="00EC387B"/>
  </w:style>
  <w:style w:type="paragraph" w:customStyle="1" w:styleId="9998100A4D71410C8DFF54A26D65A33F">
    <w:name w:val="9998100A4D71410C8DFF54A26D65A33F"/>
    <w:rsid w:val="00EC387B"/>
  </w:style>
  <w:style w:type="paragraph" w:customStyle="1" w:styleId="41DA27E5C1D44630970ED72D2C5205EA">
    <w:name w:val="41DA27E5C1D44630970ED72D2C5205EA"/>
    <w:rsid w:val="00EC387B"/>
  </w:style>
  <w:style w:type="paragraph" w:customStyle="1" w:styleId="64DC713BFF294CCB9CDC4F7D501DE3F9">
    <w:name w:val="64DC713BFF294CCB9CDC4F7D501DE3F9"/>
    <w:rsid w:val="00EC387B"/>
  </w:style>
  <w:style w:type="paragraph" w:customStyle="1" w:styleId="4DED601634AF4568BABA6207E684BD89">
    <w:name w:val="4DED601634AF4568BABA6207E684BD89"/>
    <w:rsid w:val="00EC387B"/>
  </w:style>
  <w:style w:type="paragraph" w:customStyle="1" w:styleId="FC0E7BF5FAB249698D1A97A822D2CF64">
    <w:name w:val="FC0E7BF5FAB249698D1A97A822D2CF64"/>
    <w:rsid w:val="00EC387B"/>
  </w:style>
  <w:style w:type="paragraph" w:customStyle="1" w:styleId="198526E9D8B94891ACAED36D467387E4">
    <w:name w:val="198526E9D8B94891ACAED36D467387E4"/>
    <w:rsid w:val="00EC387B"/>
  </w:style>
  <w:style w:type="paragraph" w:customStyle="1" w:styleId="C430895203814CE2B7186411239A4A4F">
    <w:name w:val="C430895203814CE2B7186411239A4A4F"/>
    <w:rsid w:val="00EC387B"/>
  </w:style>
  <w:style w:type="paragraph" w:customStyle="1" w:styleId="AAF69A2B702D4A35B7D752963D40C87D">
    <w:name w:val="AAF69A2B702D4A35B7D752963D40C87D"/>
    <w:rsid w:val="00EC387B"/>
  </w:style>
  <w:style w:type="paragraph" w:customStyle="1" w:styleId="BAD4443DBB694C738670F428C3852438">
    <w:name w:val="BAD4443DBB694C738670F428C3852438"/>
    <w:rsid w:val="00EC387B"/>
  </w:style>
  <w:style w:type="paragraph" w:customStyle="1" w:styleId="5712BB831ACA4CDC8EE54D4FB7F82103">
    <w:name w:val="5712BB831ACA4CDC8EE54D4FB7F82103"/>
    <w:rsid w:val="00EC387B"/>
  </w:style>
  <w:style w:type="paragraph" w:customStyle="1" w:styleId="07DA3D6ABDEB49A4B42A296B77A74610">
    <w:name w:val="07DA3D6ABDEB49A4B42A296B77A74610"/>
    <w:rsid w:val="00EC387B"/>
  </w:style>
  <w:style w:type="paragraph" w:customStyle="1" w:styleId="1873979410AE432780F3D3CE78076524">
    <w:name w:val="1873979410AE432780F3D3CE78076524"/>
    <w:rsid w:val="00EC387B"/>
  </w:style>
  <w:style w:type="paragraph" w:customStyle="1" w:styleId="DC4748A601654F56A0288BAFF65A4E83">
    <w:name w:val="DC4748A601654F56A0288BAFF65A4E83"/>
    <w:rsid w:val="00EC387B"/>
  </w:style>
  <w:style w:type="paragraph" w:customStyle="1" w:styleId="C2E086A75B20458D90EAFED88E21D8AA">
    <w:name w:val="C2E086A75B20458D90EAFED88E21D8AA"/>
    <w:rsid w:val="00EC387B"/>
  </w:style>
  <w:style w:type="paragraph" w:customStyle="1" w:styleId="5EA00B580B3549EE80279DDD74F32FDB">
    <w:name w:val="5EA00B580B3549EE80279DDD74F32FDB"/>
    <w:rsid w:val="00EC387B"/>
  </w:style>
  <w:style w:type="paragraph" w:customStyle="1" w:styleId="B006B09EE8DB4332AF44274B89827A7B">
    <w:name w:val="B006B09EE8DB4332AF44274B89827A7B"/>
    <w:rsid w:val="00EC387B"/>
  </w:style>
  <w:style w:type="paragraph" w:customStyle="1" w:styleId="ACDFC8D28E3A44ECB2386A13F0BE0514">
    <w:name w:val="ACDFC8D28E3A44ECB2386A13F0BE0514"/>
    <w:rsid w:val="00EC387B"/>
  </w:style>
  <w:style w:type="paragraph" w:customStyle="1" w:styleId="A551513C468C462AA21515E81214889B">
    <w:name w:val="A551513C468C462AA21515E81214889B"/>
    <w:rsid w:val="00EC387B"/>
  </w:style>
  <w:style w:type="paragraph" w:customStyle="1" w:styleId="B0A9A21CEB7947CA9420D6FC5C9BD541">
    <w:name w:val="B0A9A21CEB7947CA9420D6FC5C9BD541"/>
    <w:rsid w:val="00EC387B"/>
  </w:style>
  <w:style w:type="paragraph" w:customStyle="1" w:styleId="9DB1B8FC761C404F83C2E165A0228C53">
    <w:name w:val="9DB1B8FC761C404F83C2E165A0228C53"/>
    <w:rsid w:val="00EC387B"/>
  </w:style>
  <w:style w:type="paragraph" w:customStyle="1" w:styleId="3314E15233CE478EAD7044A287ED51EC">
    <w:name w:val="3314E15233CE478EAD7044A287ED51EC"/>
    <w:rsid w:val="00EC387B"/>
  </w:style>
  <w:style w:type="paragraph" w:customStyle="1" w:styleId="1D271F2D151F48E6BFCBA193674815C4">
    <w:name w:val="1D271F2D151F48E6BFCBA193674815C4"/>
    <w:rsid w:val="00EC387B"/>
  </w:style>
  <w:style w:type="paragraph" w:customStyle="1" w:styleId="3341B9F0AA1F4E5A8536E28041BFFB49">
    <w:name w:val="3341B9F0AA1F4E5A8536E28041BFFB49"/>
    <w:rsid w:val="00EC387B"/>
  </w:style>
  <w:style w:type="paragraph" w:customStyle="1" w:styleId="533D869C46C74FD6A46F507CD3D62A86">
    <w:name w:val="533D869C46C74FD6A46F507CD3D62A86"/>
    <w:rsid w:val="00EC387B"/>
  </w:style>
  <w:style w:type="paragraph" w:customStyle="1" w:styleId="27F5BE6F96E24EBE8A0D95C1285E1CD6">
    <w:name w:val="27F5BE6F96E24EBE8A0D95C1285E1CD6"/>
    <w:rsid w:val="00EC387B"/>
  </w:style>
  <w:style w:type="paragraph" w:customStyle="1" w:styleId="F1549082F33F47A1B361A1DCFE12AAC8">
    <w:name w:val="F1549082F33F47A1B361A1DCFE12AAC8"/>
    <w:rsid w:val="00EC387B"/>
  </w:style>
  <w:style w:type="paragraph" w:customStyle="1" w:styleId="0EA88EA2C4824523B468B61A0059B20B">
    <w:name w:val="0EA88EA2C4824523B468B61A0059B20B"/>
    <w:rsid w:val="00EC387B"/>
  </w:style>
  <w:style w:type="paragraph" w:customStyle="1" w:styleId="A0D970F1C16D4C478614EAE641BD3A38">
    <w:name w:val="A0D970F1C16D4C478614EAE641BD3A38"/>
    <w:rsid w:val="00EC387B"/>
  </w:style>
  <w:style w:type="paragraph" w:customStyle="1" w:styleId="31223AB369384D78A1010A87B1E3B2E4">
    <w:name w:val="31223AB369384D78A1010A87B1E3B2E4"/>
    <w:rsid w:val="00EC387B"/>
  </w:style>
  <w:style w:type="paragraph" w:customStyle="1" w:styleId="8A40070720884E74AA3BEF00E363A87A">
    <w:name w:val="8A40070720884E74AA3BEF00E363A87A"/>
    <w:rsid w:val="00EC387B"/>
  </w:style>
  <w:style w:type="paragraph" w:customStyle="1" w:styleId="E5B686AD09534678B3146A7EF8C69F2D">
    <w:name w:val="E5B686AD09534678B3146A7EF8C69F2D"/>
    <w:rsid w:val="00EC387B"/>
  </w:style>
  <w:style w:type="paragraph" w:customStyle="1" w:styleId="8A4A7A78AB8F4EE9BDE9F26FFE38D5AF">
    <w:name w:val="8A4A7A78AB8F4EE9BDE9F26FFE38D5AF"/>
    <w:rsid w:val="00EC387B"/>
  </w:style>
  <w:style w:type="paragraph" w:customStyle="1" w:styleId="8FAE974D62D04686914A06FD961E1C25">
    <w:name w:val="8FAE974D62D04686914A06FD961E1C25"/>
    <w:rsid w:val="00EC387B"/>
  </w:style>
  <w:style w:type="paragraph" w:customStyle="1" w:styleId="C44F1F4F121F4032AC2597A6DDF92CEC">
    <w:name w:val="C44F1F4F121F4032AC2597A6DDF92CEC"/>
    <w:rsid w:val="00EC387B"/>
  </w:style>
  <w:style w:type="paragraph" w:customStyle="1" w:styleId="9867C44909AD4A9C91154F165CCCF404">
    <w:name w:val="9867C44909AD4A9C91154F165CCCF404"/>
    <w:rsid w:val="00EC387B"/>
  </w:style>
  <w:style w:type="paragraph" w:customStyle="1" w:styleId="C518CAA60F314FFDA6887334E1280593">
    <w:name w:val="C518CAA60F314FFDA6887334E1280593"/>
    <w:rsid w:val="00EC387B"/>
  </w:style>
  <w:style w:type="paragraph" w:customStyle="1" w:styleId="E5F28163AB7E467BA176979C8C134F93">
    <w:name w:val="E5F28163AB7E467BA176979C8C134F93"/>
    <w:rsid w:val="00EC387B"/>
  </w:style>
  <w:style w:type="paragraph" w:customStyle="1" w:styleId="94541CA951824DFEA56A5C15416A7F1B">
    <w:name w:val="94541CA951824DFEA56A5C15416A7F1B"/>
    <w:rsid w:val="00EC387B"/>
  </w:style>
  <w:style w:type="paragraph" w:customStyle="1" w:styleId="BA309CCFAE8140D9BB6199533B174CBB">
    <w:name w:val="BA309CCFAE8140D9BB6199533B174CBB"/>
    <w:rsid w:val="00EC387B"/>
  </w:style>
  <w:style w:type="paragraph" w:customStyle="1" w:styleId="4CEA48AA005B4705BC5AB856C731616C">
    <w:name w:val="4CEA48AA005B4705BC5AB856C731616C"/>
    <w:rsid w:val="00EC387B"/>
  </w:style>
  <w:style w:type="paragraph" w:customStyle="1" w:styleId="925D1008DF2A47D2831FBED34EB8CCAC">
    <w:name w:val="925D1008DF2A47D2831FBED34EB8CCAC"/>
    <w:rsid w:val="00EC387B"/>
  </w:style>
  <w:style w:type="paragraph" w:customStyle="1" w:styleId="C09CCC66F10A4DB3A7B1C0C1081C553F">
    <w:name w:val="C09CCC66F10A4DB3A7B1C0C1081C553F"/>
    <w:rsid w:val="00EC387B"/>
  </w:style>
  <w:style w:type="paragraph" w:customStyle="1" w:styleId="A91668E03A064DF7AC2C3B730AA5ECBF">
    <w:name w:val="A91668E03A064DF7AC2C3B730AA5ECBF"/>
    <w:rsid w:val="00EC387B"/>
  </w:style>
  <w:style w:type="paragraph" w:customStyle="1" w:styleId="5A2C01089F2940C5B9C91BD93DFAE676">
    <w:name w:val="5A2C01089F2940C5B9C91BD93DFAE676"/>
    <w:rsid w:val="00EC387B"/>
  </w:style>
  <w:style w:type="paragraph" w:customStyle="1" w:styleId="12CB01C35F0248D79433CB46955A5377">
    <w:name w:val="12CB01C35F0248D79433CB46955A5377"/>
    <w:rsid w:val="00EC387B"/>
  </w:style>
  <w:style w:type="paragraph" w:customStyle="1" w:styleId="1650F4B1ACFD4E4385E987592E9CBB93">
    <w:name w:val="1650F4B1ACFD4E4385E987592E9CBB93"/>
    <w:rsid w:val="00EC387B"/>
  </w:style>
  <w:style w:type="paragraph" w:customStyle="1" w:styleId="1A62C5F8550C428FB700135C966C85FA">
    <w:name w:val="1A62C5F8550C428FB700135C966C85FA"/>
    <w:rsid w:val="00EC387B"/>
  </w:style>
  <w:style w:type="paragraph" w:customStyle="1" w:styleId="7A3D2A21E2FE4371984870EE02D9B92A">
    <w:name w:val="7A3D2A21E2FE4371984870EE02D9B92A"/>
    <w:rsid w:val="00EC387B"/>
  </w:style>
  <w:style w:type="paragraph" w:customStyle="1" w:styleId="78D872BA5F8E4EDCA2113A0AC3F2BEE6">
    <w:name w:val="78D872BA5F8E4EDCA2113A0AC3F2BEE6"/>
    <w:rsid w:val="00EC387B"/>
  </w:style>
  <w:style w:type="paragraph" w:customStyle="1" w:styleId="21C33807A7524DC5BDA88734B9213D3D">
    <w:name w:val="21C33807A7524DC5BDA88734B9213D3D"/>
    <w:rsid w:val="00EC387B"/>
  </w:style>
  <w:style w:type="paragraph" w:customStyle="1" w:styleId="559544B2BC9E45D79063E788C61115B5">
    <w:name w:val="559544B2BC9E45D79063E788C61115B5"/>
    <w:rsid w:val="00EC387B"/>
  </w:style>
  <w:style w:type="paragraph" w:customStyle="1" w:styleId="A34A249DC04844B6AD6DDAB2404A3681">
    <w:name w:val="A34A249DC04844B6AD6DDAB2404A3681"/>
    <w:rsid w:val="00EC387B"/>
  </w:style>
  <w:style w:type="paragraph" w:customStyle="1" w:styleId="ADADAC84603B43BAA293981B730272FC">
    <w:name w:val="ADADAC84603B43BAA293981B730272FC"/>
    <w:rsid w:val="00EC387B"/>
  </w:style>
  <w:style w:type="paragraph" w:customStyle="1" w:styleId="B747E84F6EE449C89B941694DE5FDDC3">
    <w:name w:val="B747E84F6EE449C89B941694DE5FDDC3"/>
    <w:rsid w:val="00EC387B"/>
  </w:style>
  <w:style w:type="paragraph" w:customStyle="1" w:styleId="5850ABE829244C3D8B543B77DCB6011F">
    <w:name w:val="5850ABE829244C3D8B543B77DCB6011F"/>
    <w:rsid w:val="00EC387B"/>
  </w:style>
  <w:style w:type="paragraph" w:customStyle="1" w:styleId="ACC59BB95C254469A5BF45C3328AFF65">
    <w:name w:val="ACC59BB95C254469A5BF45C3328AFF65"/>
    <w:rsid w:val="00EC387B"/>
  </w:style>
  <w:style w:type="paragraph" w:customStyle="1" w:styleId="E63CBBE689E747789BC3C654E1E23294">
    <w:name w:val="E63CBBE689E747789BC3C654E1E23294"/>
    <w:rsid w:val="00EC387B"/>
  </w:style>
  <w:style w:type="paragraph" w:customStyle="1" w:styleId="DEC64E8E96CB4265BFD613BD514AF849">
    <w:name w:val="DEC64E8E96CB4265BFD613BD514AF849"/>
    <w:rsid w:val="00EC387B"/>
  </w:style>
  <w:style w:type="paragraph" w:customStyle="1" w:styleId="7CA220902A0F494C9DEA97B131737202">
    <w:name w:val="7CA220902A0F494C9DEA97B131737202"/>
    <w:rsid w:val="00EC387B"/>
  </w:style>
  <w:style w:type="paragraph" w:customStyle="1" w:styleId="C12AA56B86364AE0B0BE5E2E6C4D396E">
    <w:name w:val="C12AA56B86364AE0B0BE5E2E6C4D396E"/>
    <w:rsid w:val="00EC387B"/>
  </w:style>
  <w:style w:type="paragraph" w:customStyle="1" w:styleId="81932CAF83294F449E77EB45496B5EED">
    <w:name w:val="81932CAF83294F449E77EB45496B5EED"/>
    <w:rsid w:val="00EC387B"/>
  </w:style>
  <w:style w:type="paragraph" w:customStyle="1" w:styleId="28BA32AD88AD406F8A0FF82CF152C5A2">
    <w:name w:val="28BA32AD88AD406F8A0FF82CF152C5A2"/>
    <w:rsid w:val="00EC387B"/>
  </w:style>
  <w:style w:type="paragraph" w:customStyle="1" w:styleId="4A89DDC51AA042E593B210390B221F83">
    <w:name w:val="4A89DDC51AA042E593B210390B221F83"/>
    <w:rsid w:val="00EC387B"/>
  </w:style>
  <w:style w:type="paragraph" w:customStyle="1" w:styleId="6DC9D15675C741C89F8BC928E79F5977">
    <w:name w:val="6DC9D15675C741C89F8BC928E79F5977"/>
    <w:rsid w:val="00EC387B"/>
  </w:style>
  <w:style w:type="paragraph" w:customStyle="1" w:styleId="B8D0CC622EB14D578DCCD53CB6446A96">
    <w:name w:val="B8D0CC622EB14D578DCCD53CB6446A96"/>
    <w:rsid w:val="00EC387B"/>
  </w:style>
  <w:style w:type="paragraph" w:customStyle="1" w:styleId="CA95CCA42900442485C50FD702E7C698">
    <w:name w:val="CA95CCA42900442485C50FD702E7C698"/>
    <w:rsid w:val="00EC387B"/>
  </w:style>
  <w:style w:type="paragraph" w:customStyle="1" w:styleId="7278B78C5F0D4C20B6B101EC6DB8D847">
    <w:name w:val="7278B78C5F0D4C20B6B101EC6DB8D847"/>
    <w:rsid w:val="00EC387B"/>
  </w:style>
  <w:style w:type="paragraph" w:customStyle="1" w:styleId="C821341A2164406986B19F84E6DAAFA1">
    <w:name w:val="C821341A2164406986B19F84E6DAAFA1"/>
    <w:rsid w:val="009E1D54"/>
    <w:pPr>
      <w:bidi/>
    </w:pPr>
  </w:style>
  <w:style w:type="paragraph" w:customStyle="1" w:styleId="2F69C7745D80414C8D2FD221D2EECC5C">
    <w:name w:val="2F69C7745D80414C8D2FD221D2EECC5C"/>
    <w:rsid w:val="009E1D54"/>
    <w:pPr>
      <w:bidi/>
    </w:pPr>
  </w:style>
  <w:style w:type="paragraph" w:customStyle="1" w:styleId="10E43AAE80D4487FA28425D10BA1E619">
    <w:name w:val="10E43AAE80D4487FA28425D10BA1E619"/>
    <w:rsid w:val="009E1D54"/>
    <w:pPr>
      <w:bidi/>
    </w:pPr>
  </w:style>
  <w:style w:type="paragraph" w:customStyle="1" w:styleId="6F48773868B84135ADEF757E1033DD69">
    <w:name w:val="6F48773868B84135ADEF757E1033DD69"/>
    <w:rsid w:val="009E1D54"/>
    <w:pPr>
      <w:bidi/>
    </w:pPr>
  </w:style>
  <w:style w:type="paragraph" w:customStyle="1" w:styleId="6E58BB493C11477CB8829BA2972D167E">
    <w:name w:val="6E58BB493C11477CB8829BA2972D167E"/>
    <w:rsid w:val="00B448FE"/>
  </w:style>
  <w:style w:type="paragraph" w:customStyle="1" w:styleId="145F2D9518754078B35D4B73C5FB44F6">
    <w:name w:val="145F2D9518754078B35D4B73C5FB44F6"/>
    <w:rsid w:val="00B448FE"/>
  </w:style>
  <w:style w:type="paragraph" w:customStyle="1" w:styleId="D5FC4D032F9541A4A52E093C9FED04BD">
    <w:name w:val="D5FC4D032F9541A4A52E093C9FED04BD"/>
    <w:rsid w:val="00B448FE"/>
  </w:style>
  <w:style w:type="paragraph" w:customStyle="1" w:styleId="B09F56AEEBCB47018C567923CF327E30">
    <w:name w:val="B09F56AEEBCB47018C567923CF327E30"/>
    <w:rsid w:val="00B448FE"/>
  </w:style>
  <w:style w:type="paragraph" w:customStyle="1" w:styleId="3574399AE1FC4D80ADC7BD25CBE8627E">
    <w:name w:val="3574399AE1FC4D80ADC7BD25CBE8627E"/>
    <w:rsid w:val="00B448FE"/>
  </w:style>
  <w:style w:type="paragraph" w:customStyle="1" w:styleId="6058FFD966EB408BB627E26F0C3ACACF">
    <w:name w:val="6058FFD966EB408BB627E26F0C3ACACF"/>
    <w:rsid w:val="00B448FE"/>
  </w:style>
  <w:style w:type="paragraph" w:customStyle="1" w:styleId="F14DA1BE142D476D87C5B87DA649C8F3">
    <w:name w:val="F14DA1BE142D476D87C5B87DA649C8F3"/>
    <w:rsid w:val="00B448FE"/>
  </w:style>
  <w:style w:type="paragraph" w:customStyle="1" w:styleId="8451960FD8B3467A9475AD9A7AC99F39">
    <w:name w:val="8451960FD8B3467A9475AD9A7AC99F39"/>
    <w:rsid w:val="00B448FE"/>
  </w:style>
  <w:style w:type="paragraph" w:customStyle="1" w:styleId="CAB3221254E84312BC4281E6594AE9FE">
    <w:name w:val="CAB3221254E84312BC4281E6594AE9FE"/>
    <w:rsid w:val="00B448FE"/>
  </w:style>
  <w:style w:type="paragraph" w:customStyle="1" w:styleId="EF8E15F69835496996743813BA16173C">
    <w:name w:val="EF8E15F69835496996743813BA16173C"/>
    <w:rsid w:val="00B448FE"/>
  </w:style>
  <w:style w:type="paragraph" w:customStyle="1" w:styleId="9F7B104CCE1248788CADC3067602672C">
    <w:name w:val="9F7B104CCE1248788CADC3067602672C"/>
    <w:rsid w:val="00B448FE"/>
  </w:style>
  <w:style w:type="paragraph" w:customStyle="1" w:styleId="1083637014E34C72BEACCE307D4C7754">
    <w:name w:val="1083637014E34C72BEACCE307D4C7754"/>
    <w:rsid w:val="00B448FE"/>
  </w:style>
  <w:style w:type="paragraph" w:customStyle="1" w:styleId="6C7D2F10CA1C48CCB14D6385CB5EB9EC">
    <w:name w:val="6C7D2F10CA1C48CCB14D6385CB5EB9EC"/>
    <w:rsid w:val="00B448FE"/>
  </w:style>
  <w:style w:type="paragraph" w:customStyle="1" w:styleId="8E52004956764A00A7E74112A684C34C">
    <w:name w:val="8E52004956764A00A7E74112A684C34C"/>
    <w:rsid w:val="00B448FE"/>
  </w:style>
  <w:style w:type="paragraph" w:customStyle="1" w:styleId="4A6EB19750464DC59A45DFEDCD42F5FB">
    <w:name w:val="4A6EB19750464DC59A45DFEDCD42F5FB"/>
    <w:rsid w:val="00B448FE"/>
  </w:style>
  <w:style w:type="paragraph" w:customStyle="1" w:styleId="8051B2D704A84E37B738CCB2C72C7610">
    <w:name w:val="8051B2D704A84E37B738CCB2C72C7610"/>
    <w:rsid w:val="00B448FE"/>
  </w:style>
  <w:style w:type="paragraph" w:customStyle="1" w:styleId="05E7E9051F634C1D9169DDFC2D96710E">
    <w:name w:val="05E7E9051F634C1D9169DDFC2D96710E"/>
    <w:rsid w:val="00B448FE"/>
  </w:style>
  <w:style w:type="paragraph" w:customStyle="1" w:styleId="3AD2FF0B55BC49D6849DE40020BC2C49">
    <w:name w:val="3AD2FF0B55BC49D6849DE40020BC2C49"/>
    <w:rsid w:val="00B448FE"/>
  </w:style>
  <w:style w:type="paragraph" w:customStyle="1" w:styleId="BF65E18F1C6047219BB072CDEE8025B7">
    <w:name w:val="BF65E18F1C6047219BB072CDEE8025B7"/>
    <w:rsid w:val="00B448FE"/>
  </w:style>
  <w:style w:type="paragraph" w:customStyle="1" w:styleId="AE0BEE75572A4EEFA6C3FBE2E13A7B2E">
    <w:name w:val="AE0BEE75572A4EEFA6C3FBE2E13A7B2E"/>
    <w:rsid w:val="00B448FE"/>
  </w:style>
  <w:style w:type="paragraph" w:customStyle="1" w:styleId="81117F473DD5436483626442DC0BE4CD">
    <w:name w:val="81117F473DD5436483626442DC0BE4CD"/>
    <w:rsid w:val="00B448FE"/>
  </w:style>
  <w:style w:type="paragraph" w:customStyle="1" w:styleId="794937D2432D4D73B5CC3DAEBC3C9D2E">
    <w:name w:val="794937D2432D4D73B5CC3DAEBC3C9D2E"/>
    <w:rsid w:val="00B448FE"/>
  </w:style>
  <w:style w:type="paragraph" w:customStyle="1" w:styleId="B08B909DD62B4FF3830E8346F15CA9A5">
    <w:name w:val="B08B909DD62B4FF3830E8346F15CA9A5"/>
    <w:rsid w:val="00B448FE"/>
  </w:style>
  <w:style w:type="paragraph" w:customStyle="1" w:styleId="B378A01032E0435AB49333ADBF688589">
    <w:name w:val="B378A01032E0435AB49333ADBF688589"/>
    <w:rsid w:val="00B448FE"/>
  </w:style>
  <w:style w:type="paragraph" w:customStyle="1" w:styleId="9E92E678D035459587C996484E87206F">
    <w:name w:val="9E92E678D035459587C996484E87206F"/>
    <w:rsid w:val="00B448FE"/>
  </w:style>
  <w:style w:type="paragraph" w:customStyle="1" w:styleId="CCC66035E0A04A6F85CDE76A20F66591">
    <w:name w:val="CCC66035E0A04A6F85CDE76A20F66591"/>
    <w:rsid w:val="00B448FE"/>
  </w:style>
  <w:style w:type="paragraph" w:customStyle="1" w:styleId="A66FCE3BCEB9456888C9EA509E84F8C9">
    <w:name w:val="A66FCE3BCEB9456888C9EA509E84F8C9"/>
    <w:rsid w:val="00B448FE"/>
  </w:style>
  <w:style w:type="paragraph" w:customStyle="1" w:styleId="00946510373A4A0D9E83050959C87587">
    <w:name w:val="00946510373A4A0D9E83050959C87587"/>
    <w:rsid w:val="00B448FE"/>
  </w:style>
  <w:style w:type="paragraph" w:customStyle="1" w:styleId="D063B7FFBC184C3AA7B331864C5B4D0E">
    <w:name w:val="D063B7FFBC184C3AA7B331864C5B4D0E"/>
    <w:rsid w:val="00B448FE"/>
  </w:style>
  <w:style w:type="paragraph" w:customStyle="1" w:styleId="E9207EA11964474EBB7D95AEE6B7B501">
    <w:name w:val="E9207EA11964474EBB7D95AEE6B7B501"/>
    <w:rsid w:val="00B448FE"/>
  </w:style>
  <w:style w:type="paragraph" w:customStyle="1" w:styleId="33F94CF91640494EB0DFBF4AE168A81F">
    <w:name w:val="33F94CF91640494EB0DFBF4AE168A81F"/>
    <w:rsid w:val="00B448FE"/>
  </w:style>
  <w:style w:type="paragraph" w:customStyle="1" w:styleId="E5B0549374F647B88C71624900BF28F4">
    <w:name w:val="E5B0549374F647B88C71624900BF28F4"/>
    <w:rsid w:val="00B448FE"/>
  </w:style>
  <w:style w:type="paragraph" w:customStyle="1" w:styleId="579E7EBD53D149A4A721468CA27FE133">
    <w:name w:val="579E7EBD53D149A4A721468CA27FE133"/>
    <w:rsid w:val="00B448FE"/>
  </w:style>
  <w:style w:type="paragraph" w:customStyle="1" w:styleId="FBD5E479FCAD46EB890D74F7A1B133AC">
    <w:name w:val="FBD5E479FCAD46EB890D74F7A1B133AC"/>
    <w:rsid w:val="00B448FE"/>
  </w:style>
  <w:style w:type="paragraph" w:customStyle="1" w:styleId="4F1EF5602C5C48EB90F546F68EA4FA3A">
    <w:name w:val="4F1EF5602C5C48EB90F546F68EA4FA3A"/>
    <w:rsid w:val="00B448FE"/>
  </w:style>
  <w:style w:type="paragraph" w:customStyle="1" w:styleId="7A69C20641CF4C39B2ECDA98AC4067C7">
    <w:name w:val="7A69C20641CF4C39B2ECDA98AC4067C7"/>
    <w:rsid w:val="00B448FE"/>
  </w:style>
  <w:style w:type="paragraph" w:customStyle="1" w:styleId="AAAEC369440A4C7AAB8DD168F0101AA5">
    <w:name w:val="AAAEC369440A4C7AAB8DD168F0101AA5"/>
    <w:rsid w:val="00B448FE"/>
  </w:style>
  <w:style w:type="paragraph" w:customStyle="1" w:styleId="B7FD990B598A4ED382E1FDD4319C13B9">
    <w:name w:val="B7FD990B598A4ED382E1FDD4319C13B9"/>
    <w:rsid w:val="00B448FE"/>
  </w:style>
  <w:style w:type="paragraph" w:customStyle="1" w:styleId="C05245C796FA456E9E09E93B65613B69">
    <w:name w:val="C05245C796FA456E9E09E93B65613B69"/>
    <w:rsid w:val="00B448FE"/>
  </w:style>
  <w:style w:type="paragraph" w:customStyle="1" w:styleId="300C56284FE949E0BB93DF38F42FC6E4">
    <w:name w:val="300C56284FE949E0BB93DF38F42FC6E4"/>
    <w:rsid w:val="00B448FE"/>
  </w:style>
  <w:style w:type="paragraph" w:customStyle="1" w:styleId="C969FFA0CC00485F8AD5B0CDB88E1CCF">
    <w:name w:val="C969FFA0CC00485F8AD5B0CDB88E1CCF"/>
    <w:rsid w:val="00B448FE"/>
  </w:style>
  <w:style w:type="paragraph" w:customStyle="1" w:styleId="20CBDE2727894DF69F2F8A8D2FD9014C">
    <w:name w:val="20CBDE2727894DF69F2F8A8D2FD9014C"/>
    <w:rsid w:val="00B448FE"/>
  </w:style>
  <w:style w:type="paragraph" w:customStyle="1" w:styleId="F4C263EE223443BB88B08658AF5D6E6A">
    <w:name w:val="F4C263EE223443BB88B08658AF5D6E6A"/>
    <w:rsid w:val="00B448FE"/>
  </w:style>
  <w:style w:type="paragraph" w:customStyle="1" w:styleId="405C6C49FA6B46CDA34DFFF6420410DF">
    <w:name w:val="405C6C49FA6B46CDA34DFFF6420410DF"/>
    <w:rsid w:val="00B448FE"/>
  </w:style>
  <w:style w:type="paragraph" w:customStyle="1" w:styleId="B0F39EF777F64F0091D4A8A01210AB2D">
    <w:name w:val="B0F39EF777F64F0091D4A8A01210AB2D"/>
    <w:rsid w:val="00B448FE"/>
  </w:style>
  <w:style w:type="paragraph" w:customStyle="1" w:styleId="3C791699E58743A3A6AB4E6737E8EE6A">
    <w:name w:val="3C791699E58743A3A6AB4E6737E8EE6A"/>
    <w:rsid w:val="00B448FE"/>
  </w:style>
  <w:style w:type="paragraph" w:customStyle="1" w:styleId="F42E7031220841D9A633CB447FFFF97A">
    <w:name w:val="F42E7031220841D9A633CB447FFFF97A"/>
    <w:rsid w:val="00B448FE"/>
  </w:style>
  <w:style w:type="paragraph" w:customStyle="1" w:styleId="AF5B52942B1A4FEEB92F484D071B2CA7">
    <w:name w:val="AF5B52942B1A4FEEB92F484D071B2CA7"/>
    <w:rsid w:val="00B448FE"/>
  </w:style>
  <w:style w:type="paragraph" w:customStyle="1" w:styleId="56FD426A33F846B99815A7FA5752CF4E">
    <w:name w:val="56FD426A33F846B99815A7FA5752CF4E"/>
    <w:rsid w:val="00B448FE"/>
  </w:style>
  <w:style w:type="paragraph" w:customStyle="1" w:styleId="627EA9A6D7C84DBE839349055311EFD2">
    <w:name w:val="627EA9A6D7C84DBE839349055311EFD2"/>
    <w:rsid w:val="00B448FE"/>
  </w:style>
  <w:style w:type="paragraph" w:customStyle="1" w:styleId="1DBD70E8B6674109B7DFCEB7918C7A1E">
    <w:name w:val="1DBD70E8B6674109B7DFCEB7918C7A1E"/>
    <w:rsid w:val="00B448FE"/>
  </w:style>
  <w:style w:type="paragraph" w:customStyle="1" w:styleId="5FD2A87D2B4A4A9099BD40403A9DDFD6">
    <w:name w:val="5FD2A87D2B4A4A9099BD40403A9DDFD6"/>
    <w:rsid w:val="00B448FE"/>
  </w:style>
  <w:style w:type="paragraph" w:customStyle="1" w:styleId="7340E540EDEF4D2FB687567802FFC6CC">
    <w:name w:val="7340E540EDEF4D2FB687567802FFC6CC"/>
    <w:rsid w:val="00B448FE"/>
  </w:style>
  <w:style w:type="paragraph" w:customStyle="1" w:styleId="0D3C9333E017428B8C6EA161B9A1755F">
    <w:name w:val="0D3C9333E017428B8C6EA161B9A1755F"/>
    <w:rsid w:val="00B448FE"/>
  </w:style>
  <w:style w:type="paragraph" w:customStyle="1" w:styleId="ADA25CC359C5412FA4E924F48EDB3CC8">
    <w:name w:val="ADA25CC359C5412FA4E924F48EDB3CC8"/>
    <w:rsid w:val="00B448FE"/>
  </w:style>
  <w:style w:type="paragraph" w:customStyle="1" w:styleId="06A8F7A32746431D8888937DE5B5DD7F">
    <w:name w:val="06A8F7A32746431D8888937DE5B5DD7F"/>
    <w:rsid w:val="00B448FE"/>
  </w:style>
  <w:style w:type="paragraph" w:customStyle="1" w:styleId="AB9F38789323422BA6F1BACE091BE047">
    <w:name w:val="AB9F38789323422BA6F1BACE091BE047"/>
    <w:rsid w:val="00B448FE"/>
  </w:style>
  <w:style w:type="paragraph" w:customStyle="1" w:styleId="B2538A566F554CB3A04B4B5FA0883BD4">
    <w:name w:val="B2538A566F554CB3A04B4B5FA0883BD4"/>
    <w:rsid w:val="00B448FE"/>
  </w:style>
  <w:style w:type="paragraph" w:customStyle="1" w:styleId="3C61ABB1EBED459C86F8AAB1CD731ED6">
    <w:name w:val="3C61ABB1EBED459C86F8AAB1CD731ED6"/>
    <w:rsid w:val="00B448FE"/>
  </w:style>
  <w:style w:type="paragraph" w:customStyle="1" w:styleId="DD4654CB00F74EDD9616A3D32DDD214C">
    <w:name w:val="DD4654CB00F74EDD9616A3D32DDD214C"/>
    <w:rsid w:val="00B448FE"/>
  </w:style>
  <w:style w:type="paragraph" w:customStyle="1" w:styleId="98399787AE98465D9E96DA35E8F497B8">
    <w:name w:val="98399787AE98465D9E96DA35E8F497B8"/>
    <w:rsid w:val="00B448FE"/>
  </w:style>
  <w:style w:type="paragraph" w:customStyle="1" w:styleId="D83366C7A2754F5CBAAA89CFA02D922A">
    <w:name w:val="D83366C7A2754F5CBAAA89CFA02D922A"/>
    <w:rsid w:val="00B448FE"/>
  </w:style>
  <w:style w:type="paragraph" w:customStyle="1" w:styleId="CE70264153814B07889AF3091034CEA2">
    <w:name w:val="CE70264153814B07889AF3091034CEA2"/>
    <w:rsid w:val="00B448FE"/>
  </w:style>
  <w:style w:type="paragraph" w:customStyle="1" w:styleId="4113502BC2D14E3B94C7214B5B48778D">
    <w:name w:val="4113502BC2D14E3B94C7214B5B48778D"/>
    <w:rsid w:val="00B448FE"/>
  </w:style>
  <w:style w:type="paragraph" w:customStyle="1" w:styleId="A6224BBA3C714368BB302D0D97A1F3E7">
    <w:name w:val="A6224BBA3C714368BB302D0D97A1F3E7"/>
    <w:rsid w:val="00B448FE"/>
  </w:style>
  <w:style w:type="paragraph" w:customStyle="1" w:styleId="8367D1AE8D6F41E0A4FAC9737F9DB4B7">
    <w:name w:val="8367D1AE8D6F41E0A4FAC9737F9DB4B7"/>
    <w:rsid w:val="00B448FE"/>
  </w:style>
  <w:style w:type="paragraph" w:customStyle="1" w:styleId="0773964134CB42D692117B91BD9486C0">
    <w:name w:val="0773964134CB42D692117B91BD9486C0"/>
    <w:rsid w:val="00B448FE"/>
  </w:style>
  <w:style w:type="paragraph" w:customStyle="1" w:styleId="5F1DF3C5C7DE4FC8B63AD049D3D1BEC4">
    <w:name w:val="5F1DF3C5C7DE4FC8B63AD049D3D1BEC4"/>
    <w:rsid w:val="00B448FE"/>
  </w:style>
  <w:style w:type="paragraph" w:customStyle="1" w:styleId="592A368726F64273A15C3A5C64583B62">
    <w:name w:val="592A368726F64273A15C3A5C64583B62"/>
    <w:rsid w:val="00B448FE"/>
  </w:style>
  <w:style w:type="paragraph" w:customStyle="1" w:styleId="A65B7BCFD2D247C390ECCD10E4B9FCF2">
    <w:name w:val="A65B7BCFD2D247C390ECCD10E4B9FCF2"/>
    <w:rsid w:val="00B448FE"/>
  </w:style>
  <w:style w:type="paragraph" w:customStyle="1" w:styleId="BD8FE90BB3624C7BABD9016642B41FCB">
    <w:name w:val="BD8FE90BB3624C7BABD9016642B41FCB"/>
    <w:rsid w:val="00B448FE"/>
  </w:style>
  <w:style w:type="paragraph" w:customStyle="1" w:styleId="7BEFD2F501BF46769915F58E9C494707">
    <w:name w:val="7BEFD2F501BF46769915F58E9C494707"/>
    <w:rsid w:val="00B448FE"/>
  </w:style>
  <w:style w:type="paragraph" w:customStyle="1" w:styleId="8F6A12FB599B4F87AB47B758DE48F37C">
    <w:name w:val="8F6A12FB599B4F87AB47B758DE48F37C"/>
    <w:rsid w:val="00B448FE"/>
  </w:style>
  <w:style w:type="paragraph" w:customStyle="1" w:styleId="1C597169EC0842C3B9811AE5495E8325">
    <w:name w:val="1C597169EC0842C3B9811AE5495E8325"/>
    <w:rsid w:val="00B448FE"/>
  </w:style>
  <w:style w:type="paragraph" w:customStyle="1" w:styleId="D4B1C360A55146A0A94C62A941DFBA3B">
    <w:name w:val="D4B1C360A55146A0A94C62A941DFBA3B"/>
    <w:rsid w:val="00B448FE"/>
  </w:style>
  <w:style w:type="paragraph" w:customStyle="1" w:styleId="C4B1FDB44770449BB88E45F12432C901">
    <w:name w:val="C4B1FDB44770449BB88E45F12432C901"/>
    <w:rsid w:val="00B448FE"/>
  </w:style>
  <w:style w:type="paragraph" w:customStyle="1" w:styleId="9561DD4064B04688A47A0577E17B8F3A">
    <w:name w:val="9561DD4064B04688A47A0577E17B8F3A"/>
    <w:rsid w:val="00B448FE"/>
  </w:style>
  <w:style w:type="paragraph" w:customStyle="1" w:styleId="FA9572DC0F63446C8CC7111BDD6EBF7D">
    <w:name w:val="FA9572DC0F63446C8CC7111BDD6EBF7D"/>
    <w:rsid w:val="00B448FE"/>
  </w:style>
  <w:style w:type="paragraph" w:customStyle="1" w:styleId="A23D7B608245430F88F561AAC28C6204">
    <w:name w:val="A23D7B608245430F88F561AAC28C6204"/>
    <w:rsid w:val="00B448FE"/>
  </w:style>
  <w:style w:type="paragraph" w:customStyle="1" w:styleId="EC3FBCD2429C48489B49AE3ADEC6A677">
    <w:name w:val="EC3FBCD2429C48489B49AE3ADEC6A677"/>
    <w:rsid w:val="00B448FE"/>
  </w:style>
  <w:style w:type="paragraph" w:customStyle="1" w:styleId="ECBCEA03D71D4ECEA7F5BA1CCA58AFFF">
    <w:name w:val="ECBCEA03D71D4ECEA7F5BA1CCA58AFFF"/>
    <w:rsid w:val="00B448FE"/>
  </w:style>
  <w:style w:type="paragraph" w:customStyle="1" w:styleId="3B6A3B2E2A6542338F14C01EF2D7F252">
    <w:name w:val="3B6A3B2E2A6542338F14C01EF2D7F252"/>
    <w:rsid w:val="00B448FE"/>
  </w:style>
  <w:style w:type="paragraph" w:customStyle="1" w:styleId="A69D95D0AB9749B4885DE9A148E2A46D">
    <w:name w:val="A69D95D0AB9749B4885DE9A148E2A46D"/>
    <w:rsid w:val="00B448FE"/>
  </w:style>
  <w:style w:type="paragraph" w:customStyle="1" w:styleId="8F35C88295BB4F2C94F58E16C0546013">
    <w:name w:val="8F35C88295BB4F2C94F58E16C0546013"/>
    <w:rsid w:val="00B448FE"/>
  </w:style>
  <w:style w:type="paragraph" w:customStyle="1" w:styleId="CF2DA74BD7A9424FA61871A07C8CE284">
    <w:name w:val="CF2DA74BD7A9424FA61871A07C8CE284"/>
    <w:rsid w:val="00B448FE"/>
  </w:style>
  <w:style w:type="paragraph" w:customStyle="1" w:styleId="23A6707F2863453E9F463D2099B34BE1">
    <w:name w:val="23A6707F2863453E9F463D2099B34BE1"/>
    <w:rsid w:val="00B448FE"/>
  </w:style>
  <w:style w:type="paragraph" w:customStyle="1" w:styleId="94F3EDBCCD624350BEF2DE00D3578722">
    <w:name w:val="94F3EDBCCD624350BEF2DE00D3578722"/>
    <w:rsid w:val="00B448FE"/>
  </w:style>
  <w:style w:type="paragraph" w:customStyle="1" w:styleId="0AB71A7C2A8B44309EFFC6FF8DC4FA0A">
    <w:name w:val="0AB71A7C2A8B44309EFFC6FF8DC4FA0A"/>
    <w:rsid w:val="00B448FE"/>
  </w:style>
  <w:style w:type="paragraph" w:customStyle="1" w:styleId="4500DB4518AE419B88E6F1162F42F03A">
    <w:name w:val="4500DB4518AE419B88E6F1162F42F03A"/>
    <w:rsid w:val="00B448FE"/>
  </w:style>
  <w:style w:type="paragraph" w:customStyle="1" w:styleId="1DE4A288271F4491AB36461841606189">
    <w:name w:val="1DE4A288271F4491AB36461841606189"/>
    <w:rsid w:val="00B448FE"/>
  </w:style>
  <w:style w:type="paragraph" w:customStyle="1" w:styleId="DB9292F72B1242D7BB8B212869BD47CF">
    <w:name w:val="DB9292F72B1242D7BB8B212869BD47CF"/>
    <w:rsid w:val="00B448FE"/>
  </w:style>
  <w:style w:type="paragraph" w:customStyle="1" w:styleId="93356DB834DC4ED980E71BD34BBDFC7E">
    <w:name w:val="93356DB834DC4ED980E71BD34BBDFC7E"/>
    <w:rsid w:val="00B448FE"/>
  </w:style>
  <w:style w:type="paragraph" w:customStyle="1" w:styleId="E10A64642B9C4F62AF86CA8D979BD780">
    <w:name w:val="E10A64642B9C4F62AF86CA8D979BD780"/>
    <w:rsid w:val="00B448FE"/>
  </w:style>
  <w:style w:type="paragraph" w:customStyle="1" w:styleId="F6356AACB8A349B3B5FDDF59BA8CA3CC">
    <w:name w:val="F6356AACB8A349B3B5FDDF59BA8CA3CC"/>
    <w:rsid w:val="00B448FE"/>
  </w:style>
  <w:style w:type="paragraph" w:customStyle="1" w:styleId="961BAEAEFE0C425D977A684CD31BB503">
    <w:name w:val="961BAEAEFE0C425D977A684CD31BB503"/>
    <w:rsid w:val="00B448FE"/>
  </w:style>
  <w:style w:type="paragraph" w:customStyle="1" w:styleId="7BE8D4E074E24C26AF6A17DB9E40AD25">
    <w:name w:val="7BE8D4E074E24C26AF6A17DB9E40AD25"/>
    <w:rsid w:val="00B448FE"/>
  </w:style>
  <w:style w:type="paragraph" w:customStyle="1" w:styleId="669C208BF0564BDBA4B339707BB6F5A4">
    <w:name w:val="669C208BF0564BDBA4B339707BB6F5A4"/>
    <w:rsid w:val="00B448FE"/>
  </w:style>
  <w:style w:type="paragraph" w:customStyle="1" w:styleId="974C2F1404ED4B398F5130926FA93C16">
    <w:name w:val="974C2F1404ED4B398F5130926FA93C16"/>
    <w:rsid w:val="00B448FE"/>
  </w:style>
  <w:style w:type="paragraph" w:customStyle="1" w:styleId="99346DE91DD843CF9AF1E3C50A7FB894">
    <w:name w:val="99346DE91DD843CF9AF1E3C50A7FB894"/>
    <w:rsid w:val="00B448FE"/>
  </w:style>
  <w:style w:type="paragraph" w:customStyle="1" w:styleId="EB02F5C7C5854607A16F35ADC0FF87C6">
    <w:name w:val="EB02F5C7C5854607A16F35ADC0FF87C6"/>
    <w:rsid w:val="00B448FE"/>
  </w:style>
  <w:style w:type="paragraph" w:customStyle="1" w:styleId="EE55ABCC6D0F42669B69781E808CFF56">
    <w:name w:val="EE55ABCC6D0F42669B69781E808CFF56"/>
    <w:rsid w:val="00B448FE"/>
  </w:style>
  <w:style w:type="paragraph" w:customStyle="1" w:styleId="E9B9BAA6A77C4703ADC765E5C156AC86">
    <w:name w:val="E9B9BAA6A77C4703ADC765E5C156AC86"/>
    <w:rsid w:val="00B448FE"/>
  </w:style>
  <w:style w:type="paragraph" w:customStyle="1" w:styleId="8A049BCD1A5E4E1B8277D0E4E6C66BAF">
    <w:name w:val="8A049BCD1A5E4E1B8277D0E4E6C66BAF"/>
    <w:rsid w:val="00B448FE"/>
  </w:style>
  <w:style w:type="paragraph" w:customStyle="1" w:styleId="125A0077B7594B0F808FA4E3E11A14D0">
    <w:name w:val="125A0077B7594B0F808FA4E3E11A14D0"/>
    <w:rsid w:val="00B448FE"/>
  </w:style>
  <w:style w:type="paragraph" w:customStyle="1" w:styleId="7E26ECA3DDD04479A21C5495651F96A3">
    <w:name w:val="7E26ECA3DDD04479A21C5495651F96A3"/>
    <w:rsid w:val="00B448FE"/>
  </w:style>
  <w:style w:type="paragraph" w:customStyle="1" w:styleId="7CAA2F0378D6439B9B5D8DF6B9133BD5">
    <w:name w:val="7CAA2F0378D6439B9B5D8DF6B9133BD5"/>
    <w:rsid w:val="00B448FE"/>
  </w:style>
  <w:style w:type="paragraph" w:customStyle="1" w:styleId="CD26075B97E641E69DA318C0E8A2EBFE">
    <w:name w:val="CD26075B97E641E69DA318C0E8A2EBFE"/>
    <w:rsid w:val="00B448FE"/>
  </w:style>
  <w:style w:type="paragraph" w:customStyle="1" w:styleId="4F779AB0C18E4D9AB2A58C51DE7469CD">
    <w:name w:val="4F779AB0C18E4D9AB2A58C51DE7469CD"/>
    <w:rsid w:val="00B448FE"/>
  </w:style>
  <w:style w:type="paragraph" w:customStyle="1" w:styleId="5F4973C1604A448494288DCF0A94A718">
    <w:name w:val="5F4973C1604A448494288DCF0A94A718"/>
    <w:rsid w:val="00B448FE"/>
  </w:style>
  <w:style w:type="paragraph" w:customStyle="1" w:styleId="C855713B55EA488C91C06B6DA5AAC7F3">
    <w:name w:val="C855713B55EA488C91C06B6DA5AAC7F3"/>
    <w:rsid w:val="00B448FE"/>
  </w:style>
  <w:style w:type="paragraph" w:customStyle="1" w:styleId="D6D0FB1A55FD4B7E94F4ACDC95481E51">
    <w:name w:val="D6D0FB1A55FD4B7E94F4ACDC95481E51"/>
    <w:rsid w:val="00B448FE"/>
  </w:style>
  <w:style w:type="paragraph" w:customStyle="1" w:styleId="983D73C9402C4787921178CD73BF9FF3">
    <w:name w:val="983D73C9402C4787921178CD73BF9FF3"/>
    <w:rsid w:val="00B448FE"/>
  </w:style>
  <w:style w:type="paragraph" w:customStyle="1" w:styleId="B3C98C1A73D54EA29B9A48EF8AA3BC02">
    <w:name w:val="B3C98C1A73D54EA29B9A48EF8AA3BC02"/>
    <w:rsid w:val="00B448FE"/>
  </w:style>
  <w:style w:type="paragraph" w:customStyle="1" w:styleId="D4F431EA2679470D8D9620A469E818CC">
    <w:name w:val="D4F431EA2679470D8D9620A469E818CC"/>
    <w:rsid w:val="00B448FE"/>
  </w:style>
  <w:style w:type="paragraph" w:customStyle="1" w:styleId="35F0164ACAEB40B1A1B55A58B2B2FCFF">
    <w:name w:val="35F0164ACAEB40B1A1B55A58B2B2FCFF"/>
    <w:rsid w:val="00B448FE"/>
  </w:style>
  <w:style w:type="paragraph" w:customStyle="1" w:styleId="5661EC706F5A41DEA128DB5EBAAA41AA">
    <w:name w:val="5661EC706F5A41DEA128DB5EBAAA41AA"/>
    <w:rsid w:val="00B448FE"/>
  </w:style>
  <w:style w:type="paragraph" w:customStyle="1" w:styleId="AC0C21952E764CCD87A620182A35C21C">
    <w:name w:val="AC0C21952E764CCD87A620182A35C21C"/>
    <w:rsid w:val="00B448FE"/>
  </w:style>
  <w:style w:type="paragraph" w:customStyle="1" w:styleId="858BA6B249EE4FB8AED1992A59748F67">
    <w:name w:val="858BA6B249EE4FB8AED1992A59748F67"/>
    <w:rsid w:val="00B448FE"/>
  </w:style>
  <w:style w:type="paragraph" w:customStyle="1" w:styleId="B5F18B505FB641FA9395DC69333E50A1">
    <w:name w:val="B5F18B505FB641FA9395DC69333E50A1"/>
    <w:rsid w:val="00B448FE"/>
  </w:style>
  <w:style w:type="paragraph" w:customStyle="1" w:styleId="45C79060E69B49EC98DE8CC06D6A141A">
    <w:name w:val="45C79060E69B49EC98DE8CC06D6A141A"/>
    <w:rsid w:val="00B448FE"/>
  </w:style>
  <w:style w:type="paragraph" w:customStyle="1" w:styleId="401929E4948542709B5E5039D2015543">
    <w:name w:val="401929E4948542709B5E5039D2015543"/>
    <w:rsid w:val="00B448FE"/>
  </w:style>
  <w:style w:type="paragraph" w:customStyle="1" w:styleId="41B927EAFE1F4724A2C670E7F25103BA">
    <w:name w:val="41B927EAFE1F4724A2C670E7F25103BA"/>
    <w:rsid w:val="00B448FE"/>
  </w:style>
  <w:style w:type="paragraph" w:customStyle="1" w:styleId="192E8ED87874456081F4D6829B02A499">
    <w:name w:val="192E8ED87874456081F4D6829B02A499"/>
    <w:rsid w:val="00B448FE"/>
  </w:style>
  <w:style w:type="paragraph" w:customStyle="1" w:styleId="FE2BD01353EC4EBC8E2FB6A36853BDF3">
    <w:name w:val="FE2BD01353EC4EBC8E2FB6A36853BDF3"/>
    <w:rsid w:val="00B448FE"/>
  </w:style>
  <w:style w:type="paragraph" w:customStyle="1" w:styleId="D8F77DF1BAE440A9B43EB378CBF3A5B9">
    <w:name w:val="D8F77DF1BAE440A9B43EB378CBF3A5B9"/>
    <w:rsid w:val="00B448FE"/>
  </w:style>
  <w:style w:type="paragraph" w:customStyle="1" w:styleId="2136186292BB4E96A2639AE5671C2E6F">
    <w:name w:val="2136186292BB4E96A2639AE5671C2E6F"/>
    <w:rsid w:val="00B448FE"/>
  </w:style>
  <w:style w:type="paragraph" w:customStyle="1" w:styleId="341A55EED0BB4593B7A5A44595ECAB0A">
    <w:name w:val="341A55EED0BB4593B7A5A44595ECAB0A"/>
    <w:rsid w:val="00B448FE"/>
  </w:style>
  <w:style w:type="paragraph" w:customStyle="1" w:styleId="CA1140BB1061430EA22F813AF191D395">
    <w:name w:val="CA1140BB1061430EA22F813AF191D395"/>
    <w:rsid w:val="00B448FE"/>
  </w:style>
  <w:style w:type="paragraph" w:customStyle="1" w:styleId="63802EBDCA1740609A5C6157F53CE076">
    <w:name w:val="63802EBDCA1740609A5C6157F53CE076"/>
    <w:rsid w:val="00B448FE"/>
  </w:style>
  <w:style w:type="paragraph" w:customStyle="1" w:styleId="42951DC6801546F9A52B9F59DE669B56">
    <w:name w:val="42951DC6801546F9A52B9F59DE669B56"/>
    <w:rsid w:val="00B448FE"/>
  </w:style>
  <w:style w:type="paragraph" w:customStyle="1" w:styleId="B33A129873574BDE92D5189FAC0A1FCA">
    <w:name w:val="B33A129873574BDE92D5189FAC0A1FCA"/>
    <w:rsid w:val="00B448FE"/>
  </w:style>
  <w:style w:type="paragraph" w:customStyle="1" w:styleId="6A8D98C5E40D4C26981967DBC8686049">
    <w:name w:val="6A8D98C5E40D4C26981967DBC8686049"/>
    <w:rsid w:val="00B448FE"/>
  </w:style>
  <w:style w:type="paragraph" w:customStyle="1" w:styleId="DC6926BC57D449709366FA9BAC5FF826">
    <w:name w:val="DC6926BC57D449709366FA9BAC5FF826"/>
    <w:rsid w:val="00B448FE"/>
  </w:style>
  <w:style w:type="paragraph" w:customStyle="1" w:styleId="49C6A16BEF17418480FD91914E2E770C">
    <w:name w:val="49C6A16BEF17418480FD91914E2E770C"/>
    <w:rsid w:val="00B448FE"/>
  </w:style>
  <w:style w:type="paragraph" w:customStyle="1" w:styleId="8D22D2819C034FCDB6B6F661D5E3C1EA">
    <w:name w:val="8D22D2819C034FCDB6B6F661D5E3C1EA"/>
    <w:rsid w:val="00B448FE"/>
  </w:style>
  <w:style w:type="paragraph" w:customStyle="1" w:styleId="6BBC3891BCCE4527A0D34028874CD76F">
    <w:name w:val="6BBC3891BCCE4527A0D34028874CD76F"/>
    <w:rsid w:val="00B448FE"/>
  </w:style>
  <w:style w:type="paragraph" w:customStyle="1" w:styleId="7A553951B26C40D4A81E949CA7C4C65F">
    <w:name w:val="7A553951B26C40D4A81E949CA7C4C65F"/>
    <w:rsid w:val="00B448FE"/>
  </w:style>
  <w:style w:type="paragraph" w:customStyle="1" w:styleId="F4F418AC05404682B68FFFA024A29F3D">
    <w:name w:val="F4F418AC05404682B68FFFA024A29F3D"/>
    <w:rsid w:val="00B448FE"/>
  </w:style>
  <w:style w:type="paragraph" w:customStyle="1" w:styleId="861FC10D67474CB9A6150B63B2FB0B7C">
    <w:name w:val="861FC10D67474CB9A6150B63B2FB0B7C"/>
    <w:rsid w:val="00B448FE"/>
  </w:style>
  <w:style w:type="paragraph" w:customStyle="1" w:styleId="3AB1F4D736C44605A6F2D186845ADAD6">
    <w:name w:val="3AB1F4D736C44605A6F2D186845ADAD6"/>
    <w:rsid w:val="00B448FE"/>
  </w:style>
  <w:style w:type="paragraph" w:customStyle="1" w:styleId="79BB97779301441CAC4A55D1F8B4DBDD">
    <w:name w:val="79BB97779301441CAC4A55D1F8B4DBDD"/>
    <w:rsid w:val="00B448FE"/>
  </w:style>
  <w:style w:type="paragraph" w:customStyle="1" w:styleId="BAD6B14D877C425B8B694160307E9A11">
    <w:name w:val="BAD6B14D877C425B8B694160307E9A11"/>
    <w:rsid w:val="00B448FE"/>
  </w:style>
  <w:style w:type="paragraph" w:customStyle="1" w:styleId="1C3C2032DD9845D4ACBFBB80921A5A60">
    <w:name w:val="1C3C2032DD9845D4ACBFBB80921A5A60"/>
    <w:rsid w:val="00B448FE"/>
  </w:style>
  <w:style w:type="paragraph" w:customStyle="1" w:styleId="A9F0D031356246CBB994E417B9FA000B">
    <w:name w:val="A9F0D031356246CBB994E417B9FA000B"/>
    <w:rsid w:val="00B448FE"/>
  </w:style>
  <w:style w:type="paragraph" w:customStyle="1" w:styleId="878A697A554A41A49BEB46F970DEC037">
    <w:name w:val="878A697A554A41A49BEB46F970DEC037"/>
    <w:rsid w:val="00B448FE"/>
  </w:style>
  <w:style w:type="paragraph" w:customStyle="1" w:styleId="C95C6FED399345F5A3949183A0EE5632">
    <w:name w:val="C95C6FED399345F5A3949183A0EE5632"/>
    <w:rsid w:val="00B448FE"/>
  </w:style>
  <w:style w:type="paragraph" w:customStyle="1" w:styleId="56A8BB1368C045DE9F2233CC0E93ECA3">
    <w:name w:val="56A8BB1368C045DE9F2233CC0E93ECA3"/>
    <w:rsid w:val="00B448FE"/>
  </w:style>
  <w:style w:type="paragraph" w:customStyle="1" w:styleId="BC5B5C55E7944557BA14336A6A42DEA2">
    <w:name w:val="BC5B5C55E7944557BA14336A6A42DEA2"/>
    <w:rsid w:val="00B448FE"/>
  </w:style>
  <w:style w:type="paragraph" w:customStyle="1" w:styleId="FE6978E7D34745258530EAA975233B82">
    <w:name w:val="FE6978E7D34745258530EAA975233B82"/>
    <w:rsid w:val="00B448FE"/>
  </w:style>
  <w:style w:type="paragraph" w:customStyle="1" w:styleId="630AB17F57C943D2BD5F2F195AA49969">
    <w:name w:val="630AB17F57C943D2BD5F2F195AA49969"/>
    <w:rsid w:val="00B448FE"/>
  </w:style>
  <w:style w:type="paragraph" w:customStyle="1" w:styleId="940899E2ACE64DCB8B2009A431139BBD">
    <w:name w:val="940899E2ACE64DCB8B2009A431139BBD"/>
    <w:rsid w:val="00B448FE"/>
  </w:style>
  <w:style w:type="paragraph" w:customStyle="1" w:styleId="74FFED2B06D54BDCB48CE6FE4B053BEA">
    <w:name w:val="74FFED2B06D54BDCB48CE6FE4B053BEA"/>
    <w:rsid w:val="00B448FE"/>
  </w:style>
  <w:style w:type="paragraph" w:customStyle="1" w:styleId="7DDD1E0CB96240E7ABA6717A3D43F47D">
    <w:name w:val="7DDD1E0CB96240E7ABA6717A3D43F47D"/>
    <w:rsid w:val="00B448FE"/>
  </w:style>
  <w:style w:type="paragraph" w:customStyle="1" w:styleId="164A4EC0A75048CA9F3581F831900CDB">
    <w:name w:val="164A4EC0A75048CA9F3581F831900CDB"/>
    <w:rsid w:val="00B448FE"/>
  </w:style>
  <w:style w:type="paragraph" w:customStyle="1" w:styleId="55A5FC911EAA45528F030E5FA0804872">
    <w:name w:val="55A5FC911EAA45528F030E5FA0804872"/>
    <w:rsid w:val="00B448FE"/>
  </w:style>
  <w:style w:type="paragraph" w:customStyle="1" w:styleId="6D1ED1D9CFBB4806B20CBD365340C350">
    <w:name w:val="6D1ED1D9CFBB4806B20CBD365340C350"/>
    <w:rsid w:val="00B448FE"/>
  </w:style>
  <w:style w:type="paragraph" w:customStyle="1" w:styleId="1E679BC859984275889E75296F87320C">
    <w:name w:val="1E679BC859984275889E75296F87320C"/>
    <w:rsid w:val="00B448FE"/>
  </w:style>
  <w:style w:type="paragraph" w:customStyle="1" w:styleId="200171160E5A4EA988A7EB0D9CCF938D">
    <w:name w:val="200171160E5A4EA988A7EB0D9CCF938D"/>
    <w:rsid w:val="00B448FE"/>
  </w:style>
  <w:style w:type="paragraph" w:customStyle="1" w:styleId="25CFB8FDF39D4C1D926A6EF7012C83B1">
    <w:name w:val="25CFB8FDF39D4C1D926A6EF7012C83B1"/>
    <w:rsid w:val="00B448FE"/>
  </w:style>
  <w:style w:type="paragraph" w:customStyle="1" w:styleId="A535ACA50A2A433899909C760BF05590">
    <w:name w:val="A535ACA50A2A433899909C760BF05590"/>
    <w:rsid w:val="00B448FE"/>
  </w:style>
  <w:style w:type="paragraph" w:customStyle="1" w:styleId="C76F99AC2DC9440BB5C5F6A786755E50">
    <w:name w:val="C76F99AC2DC9440BB5C5F6A786755E50"/>
    <w:rsid w:val="00B448FE"/>
  </w:style>
  <w:style w:type="paragraph" w:customStyle="1" w:styleId="514BFFADE00B4AA4A38526ABEC03CFDB">
    <w:name w:val="514BFFADE00B4AA4A38526ABEC03CFDB"/>
    <w:rsid w:val="00B448FE"/>
  </w:style>
  <w:style w:type="paragraph" w:customStyle="1" w:styleId="32AE9FA44C9F42EE8968E7717B32C49A">
    <w:name w:val="32AE9FA44C9F42EE8968E7717B32C49A"/>
    <w:rsid w:val="00B448FE"/>
  </w:style>
  <w:style w:type="paragraph" w:customStyle="1" w:styleId="7906E55E294A46DB8B0474D1151A5E03">
    <w:name w:val="7906E55E294A46DB8B0474D1151A5E03"/>
    <w:rsid w:val="00B448FE"/>
  </w:style>
  <w:style w:type="paragraph" w:customStyle="1" w:styleId="8C0AD3F4CBE54E119DB622811F3E2220">
    <w:name w:val="8C0AD3F4CBE54E119DB622811F3E2220"/>
    <w:rsid w:val="00B448FE"/>
  </w:style>
  <w:style w:type="paragraph" w:customStyle="1" w:styleId="3811DD85CA18407FBD3FF6A17E02D3F5">
    <w:name w:val="3811DD85CA18407FBD3FF6A17E02D3F5"/>
    <w:rsid w:val="00B448FE"/>
  </w:style>
  <w:style w:type="paragraph" w:customStyle="1" w:styleId="FC67E44FEEB84AEFB821CC0A39436B2B">
    <w:name w:val="FC67E44FEEB84AEFB821CC0A39436B2B"/>
    <w:rsid w:val="00B448FE"/>
  </w:style>
  <w:style w:type="paragraph" w:customStyle="1" w:styleId="D3434C839069425F8BF514D3C16BA3FD">
    <w:name w:val="D3434C839069425F8BF514D3C16BA3FD"/>
    <w:rsid w:val="00B448FE"/>
  </w:style>
  <w:style w:type="paragraph" w:customStyle="1" w:styleId="F8D81F4D7D104D828841EC5FA91D957E">
    <w:name w:val="F8D81F4D7D104D828841EC5FA91D957E"/>
    <w:rsid w:val="00B448FE"/>
  </w:style>
  <w:style w:type="paragraph" w:customStyle="1" w:styleId="6F87726E597A4033BF52E3BB2BDF8B98">
    <w:name w:val="6F87726E597A4033BF52E3BB2BDF8B98"/>
    <w:rsid w:val="00B448FE"/>
  </w:style>
  <w:style w:type="paragraph" w:customStyle="1" w:styleId="496500D987F44D61A026767623BCB5D2">
    <w:name w:val="496500D987F44D61A026767623BCB5D2"/>
    <w:rsid w:val="00B448FE"/>
  </w:style>
  <w:style w:type="paragraph" w:customStyle="1" w:styleId="A79165F79C9B48AD946DD321B32CDA46">
    <w:name w:val="A79165F79C9B48AD946DD321B32CDA46"/>
    <w:rsid w:val="00B448FE"/>
  </w:style>
  <w:style w:type="paragraph" w:customStyle="1" w:styleId="D6FF02D071F0459DA4E6F50C2353C01E">
    <w:name w:val="D6FF02D071F0459DA4E6F50C2353C01E"/>
    <w:rsid w:val="00B448FE"/>
  </w:style>
  <w:style w:type="paragraph" w:customStyle="1" w:styleId="7669B5DA614B4DC9AC3D81DD8DEFC885">
    <w:name w:val="7669B5DA614B4DC9AC3D81DD8DEFC885"/>
    <w:rsid w:val="00B448FE"/>
  </w:style>
  <w:style w:type="paragraph" w:customStyle="1" w:styleId="E8EAFEB5EF644C099B0C5E54066A7528">
    <w:name w:val="E8EAFEB5EF644C099B0C5E54066A7528"/>
    <w:rsid w:val="00B448FE"/>
  </w:style>
  <w:style w:type="paragraph" w:customStyle="1" w:styleId="A832E9330D514B2B855BEA49665FED63">
    <w:name w:val="A832E9330D514B2B855BEA49665FED63"/>
    <w:rsid w:val="00B448FE"/>
  </w:style>
  <w:style w:type="paragraph" w:customStyle="1" w:styleId="4DA85B71C7B24A44A9B31B663079D3C7">
    <w:name w:val="4DA85B71C7B24A44A9B31B663079D3C7"/>
    <w:rsid w:val="00B448FE"/>
  </w:style>
  <w:style w:type="paragraph" w:customStyle="1" w:styleId="AAC3C6DDD11740F5A827DE780995E0BA">
    <w:name w:val="AAC3C6DDD11740F5A827DE780995E0BA"/>
    <w:rsid w:val="00B448FE"/>
  </w:style>
  <w:style w:type="paragraph" w:customStyle="1" w:styleId="E1743AEBEE0F43598CA187917B78B976">
    <w:name w:val="E1743AEBEE0F43598CA187917B78B976"/>
    <w:rsid w:val="00B448FE"/>
  </w:style>
  <w:style w:type="paragraph" w:customStyle="1" w:styleId="8B0A41A12D394653A424CAA3A05B206A">
    <w:name w:val="8B0A41A12D394653A424CAA3A05B206A"/>
    <w:rsid w:val="00B448FE"/>
  </w:style>
  <w:style w:type="paragraph" w:customStyle="1" w:styleId="958FBA41C01D41FDA3658E3FB0BF71D2">
    <w:name w:val="958FBA41C01D41FDA3658E3FB0BF71D2"/>
    <w:rsid w:val="00B448FE"/>
  </w:style>
  <w:style w:type="paragraph" w:customStyle="1" w:styleId="4E8647D4DFEE48F6A319DCCA26DC45D7">
    <w:name w:val="4E8647D4DFEE48F6A319DCCA26DC45D7"/>
    <w:rsid w:val="00B448FE"/>
  </w:style>
  <w:style w:type="paragraph" w:customStyle="1" w:styleId="409EBC7EAE2A4276B3CA0E918C588DA9">
    <w:name w:val="409EBC7EAE2A4276B3CA0E918C588DA9"/>
    <w:rsid w:val="00B448FE"/>
  </w:style>
  <w:style w:type="paragraph" w:customStyle="1" w:styleId="AE6B40A9C6094E3899EB45C07A548EBC">
    <w:name w:val="AE6B40A9C6094E3899EB45C07A548EBC"/>
    <w:rsid w:val="00B448FE"/>
  </w:style>
  <w:style w:type="paragraph" w:customStyle="1" w:styleId="8D0408F18E0240E0A61E91841EB1811C">
    <w:name w:val="8D0408F18E0240E0A61E91841EB1811C"/>
    <w:rsid w:val="00B448FE"/>
  </w:style>
  <w:style w:type="paragraph" w:customStyle="1" w:styleId="836A4C61ABA54AD29ED699B68094D687">
    <w:name w:val="836A4C61ABA54AD29ED699B68094D687"/>
    <w:rsid w:val="00B448FE"/>
  </w:style>
  <w:style w:type="paragraph" w:customStyle="1" w:styleId="430807CF81B945629337149429C4E56A">
    <w:name w:val="430807CF81B945629337149429C4E56A"/>
    <w:rsid w:val="00B448FE"/>
  </w:style>
  <w:style w:type="paragraph" w:customStyle="1" w:styleId="E4DE2C66BF9D460A90B01B7EDC6F1BDB">
    <w:name w:val="E4DE2C66BF9D460A90B01B7EDC6F1BDB"/>
    <w:rsid w:val="00B448FE"/>
  </w:style>
  <w:style w:type="paragraph" w:customStyle="1" w:styleId="A7F4537652A446F788DB3427B350E60C">
    <w:name w:val="A7F4537652A446F788DB3427B350E60C"/>
    <w:rsid w:val="00B448FE"/>
  </w:style>
  <w:style w:type="paragraph" w:customStyle="1" w:styleId="CC4DE6747648498AA874B7ABE84A1515">
    <w:name w:val="CC4DE6747648498AA874B7ABE84A1515"/>
    <w:rsid w:val="00B448FE"/>
  </w:style>
  <w:style w:type="paragraph" w:customStyle="1" w:styleId="33B22830130F43CBA85D2B8A7AABF346">
    <w:name w:val="33B22830130F43CBA85D2B8A7AABF346"/>
    <w:rsid w:val="00B448FE"/>
  </w:style>
  <w:style w:type="paragraph" w:customStyle="1" w:styleId="CA52FEB4AA6D421D8E884B660145FF71">
    <w:name w:val="CA52FEB4AA6D421D8E884B660145FF71"/>
    <w:rsid w:val="00B448FE"/>
  </w:style>
  <w:style w:type="paragraph" w:customStyle="1" w:styleId="3A81E758E4704D538574696FABE1EF8D">
    <w:name w:val="3A81E758E4704D538574696FABE1EF8D"/>
    <w:rsid w:val="00B448FE"/>
  </w:style>
  <w:style w:type="paragraph" w:customStyle="1" w:styleId="F22F946D225E49F58D720A5FD9D35511">
    <w:name w:val="F22F946D225E49F58D720A5FD9D35511"/>
    <w:rsid w:val="00B448FE"/>
  </w:style>
  <w:style w:type="paragraph" w:customStyle="1" w:styleId="890D100E57024F488EF6246C22290ADD">
    <w:name w:val="890D100E57024F488EF6246C22290ADD"/>
    <w:rsid w:val="00B448FE"/>
  </w:style>
  <w:style w:type="paragraph" w:customStyle="1" w:styleId="D230ED67F0B14FC1B6DA9F0939E85187">
    <w:name w:val="D230ED67F0B14FC1B6DA9F0939E85187"/>
    <w:rsid w:val="00B448FE"/>
  </w:style>
  <w:style w:type="paragraph" w:customStyle="1" w:styleId="3846721E31574D1EB39B4958B2757164">
    <w:name w:val="3846721E31574D1EB39B4958B2757164"/>
    <w:rsid w:val="00B448FE"/>
  </w:style>
  <w:style w:type="paragraph" w:customStyle="1" w:styleId="FF2AE11D742047CE824CFD079E4F376A">
    <w:name w:val="FF2AE11D742047CE824CFD079E4F376A"/>
    <w:rsid w:val="00B448FE"/>
  </w:style>
  <w:style w:type="paragraph" w:customStyle="1" w:styleId="56C035F8DC024B3D92ED0F62B38DB3DF">
    <w:name w:val="56C035F8DC024B3D92ED0F62B38DB3DF"/>
    <w:rsid w:val="00B448FE"/>
  </w:style>
  <w:style w:type="paragraph" w:customStyle="1" w:styleId="1447E70EC0D246438810053F348B6DBE">
    <w:name w:val="1447E70EC0D246438810053F348B6DBE"/>
    <w:rsid w:val="00B448FE"/>
  </w:style>
  <w:style w:type="paragraph" w:customStyle="1" w:styleId="26ACA151F2044116B91C04239E425457">
    <w:name w:val="26ACA151F2044116B91C04239E425457"/>
    <w:rsid w:val="00B448FE"/>
  </w:style>
  <w:style w:type="paragraph" w:customStyle="1" w:styleId="685AE08E6744498996664DBDBC642EF0">
    <w:name w:val="685AE08E6744498996664DBDBC642EF0"/>
    <w:rsid w:val="00B448FE"/>
  </w:style>
  <w:style w:type="paragraph" w:customStyle="1" w:styleId="10223672536D43B1A136A01BE7C31312">
    <w:name w:val="10223672536D43B1A136A01BE7C31312"/>
    <w:rsid w:val="00B448FE"/>
  </w:style>
  <w:style w:type="paragraph" w:customStyle="1" w:styleId="7AE18308502F4CA0AFBACE1F06ECA7BD">
    <w:name w:val="7AE18308502F4CA0AFBACE1F06ECA7BD"/>
    <w:rsid w:val="00B448FE"/>
  </w:style>
  <w:style w:type="paragraph" w:customStyle="1" w:styleId="5993B6E59C1A49BF91FDBBAF3C916E54">
    <w:name w:val="5993B6E59C1A49BF91FDBBAF3C916E54"/>
    <w:rsid w:val="00B448FE"/>
  </w:style>
  <w:style w:type="paragraph" w:customStyle="1" w:styleId="15631ED9AD844E97BE9E1B163579A4DA">
    <w:name w:val="15631ED9AD844E97BE9E1B163579A4DA"/>
    <w:rsid w:val="00B448FE"/>
  </w:style>
  <w:style w:type="paragraph" w:customStyle="1" w:styleId="E97A0147A31A4DED84A684F7E08E1BAC">
    <w:name w:val="E97A0147A31A4DED84A684F7E08E1BAC"/>
    <w:rsid w:val="00B448FE"/>
  </w:style>
  <w:style w:type="paragraph" w:customStyle="1" w:styleId="0358616A808340A88765FC07A526EF86">
    <w:name w:val="0358616A808340A88765FC07A526EF86"/>
    <w:rsid w:val="00B448FE"/>
  </w:style>
  <w:style w:type="paragraph" w:customStyle="1" w:styleId="4486ABEE37E44DA9B0E5F48B2F5FC65D">
    <w:name w:val="4486ABEE37E44DA9B0E5F48B2F5FC65D"/>
    <w:rsid w:val="00B448FE"/>
  </w:style>
  <w:style w:type="paragraph" w:customStyle="1" w:styleId="8C9BFEF6B7B045C6978F8E7CA186FC88">
    <w:name w:val="8C9BFEF6B7B045C6978F8E7CA186FC88"/>
    <w:rsid w:val="00B448FE"/>
  </w:style>
  <w:style w:type="paragraph" w:customStyle="1" w:styleId="327E93EDCB1B4DC6942C29ECDC1B642B">
    <w:name w:val="327E93EDCB1B4DC6942C29ECDC1B642B"/>
    <w:rsid w:val="006A5190"/>
    <w:pPr>
      <w:bidi/>
    </w:pPr>
  </w:style>
  <w:style w:type="paragraph" w:customStyle="1" w:styleId="E796A505B0FE4C38BE931AEF10C1F84D">
    <w:name w:val="E796A505B0FE4C38BE931AEF10C1F84D"/>
    <w:rsid w:val="006A5190"/>
    <w:pPr>
      <w:bidi/>
    </w:pPr>
  </w:style>
  <w:style w:type="paragraph" w:customStyle="1" w:styleId="1901FEE36798459688CDE635717D7A46">
    <w:name w:val="1901FEE36798459688CDE635717D7A46"/>
    <w:rsid w:val="00F33E35"/>
    <w:pPr>
      <w:bidi/>
    </w:pPr>
  </w:style>
  <w:style w:type="paragraph" w:customStyle="1" w:styleId="C706B304194F475FA3F2785AFB33214E">
    <w:name w:val="C706B304194F475FA3F2785AFB33214E"/>
    <w:rsid w:val="00F33E35"/>
    <w:pPr>
      <w:bidi/>
    </w:pPr>
  </w:style>
  <w:style w:type="paragraph" w:customStyle="1" w:styleId="92D77201239246B2BA1E96CA0291FDF8">
    <w:name w:val="92D77201239246B2BA1E96CA0291FDF8"/>
    <w:rsid w:val="00066950"/>
    <w:pPr>
      <w:bidi/>
    </w:pPr>
  </w:style>
  <w:style w:type="paragraph" w:customStyle="1" w:styleId="434D83838A1B4718947A9932F5E95594">
    <w:name w:val="434D83838A1B4718947A9932F5E95594"/>
    <w:rsid w:val="00066950"/>
    <w:pPr>
      <w:bidi/>
    </w:pPr>
  </w:style>
  <w:style w:type="paragraph" w:customStyle="1" w:styleId="72E657A8B5FF47C3B289D765D345FAE4">
    <w:name w:val="72E657A8B5FF47C3B289D765D345FAE4"/>
    <w:rsid w:val="003B67F6"/>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1151</TotalTime>
  <Pages>229</Pages>
  <Words>50522</Words>
  <Characters>252610</Characters>
  <Application>Microsoft Office Word</Application>
  <DocSecurity>0</DocSecurity>
  <Lines>2105</Lines>
  <Paragraphs>605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302527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99</cp:revision>
  <cp:lastPrinted>1900-12-31T21:00:00Z</cp:lastPrinted>
  <dcterms:created xsi:type="dcterms:W3CDTF">2018-05-03T11:21:00Z</dcterms:created>
  <dcterms:modified xsi:type="dcterms:W3CDTF">2019-08-13T09:11:00Z</dcterms:modified>
</cp:coreProperties>
</file>