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A3CC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A3CC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701E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701E0">
        <w:rPr>
          <w:sz w:val="28"/>
          <w:szCs w:val="28"/>
          <w:rtl/>
        </w:rPr>
        <w:t xml:space="preserve">265.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67C38" w:rsidRPr="00367C38">
        <w:rPr>
          <w:sz w:val="28"/>
          <w:szCs w:val="28"/>
          <w:u w:val="single"/>
          <w:rtl/>
        </w:rPr>
        <w:t>הנחייה להוצאת ילד עם מוגבלות מוחלטת ממוסד "</w:t>
      </w:r>
      <w:proofErr w:type="spellStart"/>
      <w:r w:rsidR="00367C38" w:rsidRPr="00367C38">
        <w:rPr>
          <w:sz w:val="28"/>
          <w:szCs w:val="28"/>
          <w:u w:val="single"/>
          <w:rtl/>
        </w:rPr>
        <w:t>על"ה</w:t>
      </w:r>
      <w:proofErr w:type="spellEnd"/>
      <w:r w:rsidR="00367C38" w:rsidRPr="00367C38">
        <w:rPr>
          <w:sz w:val="28"/>
          <w:szCs w:val="28"/>
          <w:u w:val="single"/>
          <w:rtl/>
        </w:rPr>
        <w:t>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A3CCF" w:rsidP="003E4FE2">
      <w:pPr>
        <w:pStyle w:val="1"/>
      </w:pPr>
      <w:bookmarkStart w:id="5" w:name="TextBody8"/>
      <w:r w:rsidRPr="009A3CC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A3CCF">
        <w:rPr>
          <w:rtl/>
        </w:rPr>
        <w:t>משה גפני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A3CC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C1879">
        <w:rPr>
          <w:rtl/>
        </w:rPr>
        <w:t>שר</w:t>
      </w:r>
      <w:r w:rsidRPr="009A3CCF">
        <w:rPr>
          <w:rtl/>
        </w:rPr>
        <w:t xml:space="preserve"> הרווחה</w:t>
      </w:r>
      <w:bookmarkEnd w:id="8"/>
    </w:p>
    <w:p w:rsidR="00A75AF7" w:rsidRDefault="000701E0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0701E0">
        <w:rPr>
          <w:sz w:val="28"/>
          <w:szCs w:val="28"/>
          <w:rtl/>
        </w:rPr>
        <w:t>ביום ט' בכסלו תשע"ה (1 בדצמבר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A3CCF" w:rsidP="00EC1879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9A3CCF">
        <w:rPr>
          <w:sz w:val="28"/>
          <w:szCs w:val="28"/>
          <w:rtl/>
        </w:rPr>
        <w:t>משפחתו של הילד</w:t>
      </w:r>
      <w:r w:rsidR="00EC1879">
        <w:rPr>
          <w:rFonts w:hint="cs"/>
          <w:sz w:val="28"/>
          <w:szCs w:val="28"/>
          <w:rtl/>
        </w:rPr>
        <w:t xml:space="preserve"> </w:t>
      </w:r>
      <w:r w:rsidR="00EC1879">
        <w:rPr>
          <w:sz w:val="28"/>
          <w:szCs w:val="28"/>
          <w:rtl/>
        </w:rPr>
        <w:t>קיבלה הודעה ממשרד</w:t>
      </w:r>
      <w:r w:rsidR="00EC1879">
        <w:rPr>
          <w:rFonts w:hint="cs"/>
          <w:sz w:val="28"/>
          <w:szCs w:val="28"/>
          <w:rtl/>
        </w:rPr>
        <w:t>-</w:t>
      </w:r>
      <w:r w:rsidRPr="009A3CCF">
        <w:rPr>
          <w:sz w:val="28"/>
          <w:szCs w:val="28"/>
          <w:rtl/>
        </w:rPr>
        <w:t xml:space="preserve">הרווחה על הפסקת שהות הילד במוסד </w:t>
      </w:r>
      <w:r w:rsidR="00EC1879">
        <w:rPr>
          <w:rFonts w:hint="cs"/>
          <w:sz w:val="28"/>
          <w:szCs w:val="28"/>
          <w:rtl/>
        </w:rPr>
        <w:t>"</w:t>
      </w:r>
      <w:proofErr w:type="spellStart"/>
      <w:r w:rsidRPr="009A3CCF">
        <w:rPr>
          <w:sz w:val="28"/>
          <w:szCs w:val="28"/>
          <w:rtl/>
        </w:rPr>
        <w:t>על</w:t>
      </w:r>
      <w:r w:rsidR="00EC1879">
        <w:rPr>
          <w:rFonts w:hint="cs"/>
          <w:sz w:val="28"/>
          <w:szCs w:val="28"/>
          <w:rtl/>
        </w:rPr>
        <w:t>"</w:t>
      </w:r>
      <w:r w:rsidRPr="009A3CCF">
        <w:rPr>
          <w:sz w:val="28"/>
          <w:szCs w:val="28"/>
          <w:rtl/>
        </w:rPr>
        <w:t>ה</w:t>
      </w:r>
      <w:proofErr w:type="spellEnd"/>
      <w:r w:rsidR="00EC1879">
        <w:rPr>
          <w:rFonts w:hint="cs"/>
          <w:sz w:val="28"/>
          <w:szCs w:val="28"/>
          <w:rtl/>
        </w:rPr>
        <w:t>"</w:t>
      </w:r>
      <w:r w:rsidRPr="009A3CCF">
        <w:rPr>
          <w:sz w:val="28"/>
          <w:szCs w:val="28"/>
          <w:rtl/>
        </w:rPr>
        <w:t xml:space="preserve"> </w:t>
      </w:r>
      <w:r w:rsidR="00EC1879">
        <w:rPr>
          <w:rFonts w:hint="cs"/>
          <w:sz w:val="28"/>
          <w:szCs w:val="28"/>
          <w:rtl/>
        </w:rPr>
        <w:t>אם</w:t>
      </w:r>
      <w:r w:rsidR="00EC1879">
        <w:rPr>
          <w:sz w:val="28"/>
          <w:szCs w:val="28"/>
          <w:rtl/>
        </w:rPr>
        <w:t xml:space="preserve"> </w:t>
      </w:r>
      <w:r w:rsidRPr="009A3CCF">
        <w:rPr>
          <w:sz w:val="28"/>
          <w:szCs w:val="28"/>
          <w:rtl/>
        </w:rPr>
        <w:t xml:space="preserve">המשפחה לא </w:t>
      </w:r>
      <w:bookmarkEnd w:id="10"/>
      <w:r w:rsidR="00EC1879">
        <w:rPr>
          <w:rFonts w:hint="cs"/>
          <w:sz w:val="28"/>
          <w:szCs w:val="28"/>
          <w:rtl/>
        </w:rPr>
        <w:t>תממן את הסייעת הצמודה.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A3CCF" w:rsidRPr="009A3CCF" w:rsidRDefault="009A3CCF" w:rsidP="00EC187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9A3CCF">
        <w:rPr>
          <w:sz w:val="28"/>
          <w:szCs w:val="28"/>
          <w:rtl/>
        </w:rPr>
        <w:t xml:space="preserve">1. האם </w:t>
      </w:r>
      <w:r w:rsidR="00EC1879">
        <w:rPr>
          <w:rFonts w:hint="cs"/>
          <w:sz w:val="28"/>
          <w:szCs w:val="28"/>
          <w:rtl/>
        </w:rPr>
        <w:t>המידע נכון? אם כן –</w:t>
      </w:r>
    </w:p>
    <w:p w:rsidR="009A3CCF" w:rsidRPr="009A3CCF" w:rsidRDefault="009A3CC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A3CCF" w:rsidRPr="009A3CCF" w:rsidRDefault="009A3CCF" w:rsidP="00EC187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A3CCF">
        <w:rPr>
          <w:sz w:val="28"/>
          <w:szCs w:val="28"/>
          <w:rtl/>
        </w:rPr>
        <w:t xml:space="preserve">2. מה </w:t>
      </w:r>
      <w:r w:rsidR="00EC1879">
        <w:rPr>
          <w:rFonts w:hint="cs"/>
          <w:sz w:val="28"/>
          <w:szCs w:val="28"/>
          <w:rtl/>
        </w:rPr>
        <w:t>ייעשה</w:t>
      </w:r>
      <w:r w:rsidRPr="009A3CCF">
        <w:rPr>
          <w:sz w:val="28"/>
          <w:szCs w:val="28"/>
          <w:rtl/>
        </w:rPr>
        <w:t xml:space="preserve"> עם הילדים שטיפולם הופסק</w:t>
      </w:r>
      <w:r w:rsidR="00EC1879">
        <w:rPr>
          <w:rFonts w:hint="cs"/>
          <w:sz w:val="28"/>
          <w:szCs w:val="28"/>
          <w:rtl/>
        </w:rPr>
        <w:t xml:space="preserve"> בשל ההנחיות החדשות?</w:t>
      </w:r>
    </w:p>
    <w:p w:rsidR="009A3CCF" w:rsidRPr="009A3CCF" w:rsidRDefault="009A3CC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EC1879" w:rsidRDefault="00EC1879">
      <w:pPr>
        <w:spacing w:line="360" w:lineRule="auto"/>
        <w:ind w:left="523"/>
        <w:rPr>
          <w:sz w:val="28"/>
          <w:szCs w:val="28"/>
          <w:rtl/>
        </w:rPr>
      </w:pPr>
    </w:p>
    <w:p w:rsidR="00EC1879" w:rsidRDefault="00EC1879">
      <w:pPr>
        <w:spacing w:line="360" w:lineRule="auto"/>
        <w:ind w:left="523"/>
        <w:rPr>
          <w:sz w:val="28"/>
          <w:szCs w:val="28"/>
          <w:rtl/>
        </w:rPr>
      </w:pPr>
      <w:bookmarkStart w:id="12" w:name="_GoBack"/>
      <w:bookmarkEnd w:id="12"/>
    </w:p>
    <w:sectPr w:rsidR="00EC18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60732pqCopyOriginal.docx"/>
    <w:docVar w:name="StartMode" w:val="4"/>
    <w:docVar w:name="WordsQuota" w:val="100"/>
  </w:docVars>
  <w:rsids>
    <w:rsidRoot w:val="00B64B63"/>
    <w:rsid w:val="000701E0"/>
    <w:rsid w:val="00103C81"/>
    <w:rsid w:val="00367C38"/>
    <w:rsid w:val="003E4FE2"/>
    <w:rsid w:val="008770F9"/>
    <w:rsid w:val="009A3CCF"/>
    <w:rsid w:val="00A618DD"/>
    <w:rsid w:val="00A75AF7"/>
    <w:rsid w:val="00B64B63"/>
    <w:rsid w:val="00EC187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68E8AB-587E-4016-85C4-F68BDCDE7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שמואל ליטוב</dc:creator>
  <cp:keywords/>
  <dc:description/>
  <cp:lastModifiedBy>עמליה רבינוביץ</cp:lastModifiedBy>
  <cp:revision>6</cp:revision>
  <cp:lastPrinted>1900-12-31T22:00:00Z</cp:lastPrinted>
  <dcterms:created xsi:type="dcterms:W3CDTF">2014-12-01T09:00:00Z</dcterms:created>
  <dcterms:modified xsi:type="dcterms:W3CDTF">2014-12-01T12:54:00Z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