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64C5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64C5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3280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3280C">
        <w:rPr>
          <w:sz w:val="28"/>
          <w:szCs w:val="28"/>
          <w:rtl/>
        </w:rPr>
        <w:t xml:space="preserve">339.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64C51" w:rsidRPr="00564C51">
        <w:rPr>
          <w:sz w:val="28"/>
          <w:szCs w:val="28"/>
          <w:u w:val="single"/>
          <w:rtl/>
        </w:rPr>
        <w:t>הסכמי קדם-נישואין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64C51" w:rsidP="003E4FE2">
      <w:pPr>
        <w:pStyle w:val="1"/>
      </w:pPr>
      <w:bookmarkStart w:id="5" w:name="TextBody8"/>
      <w:r w:rsidRPr="00564C5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64C51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64C5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564C51">
        <w:rPr>
          <w:rtl/>
        </w:rPr>
        <w:t>שר לשירותי דת</w:t>
      </w:r>
      <w:bookmarkEnd w:id="8"/>
    </w:p>
    <w:p w:rsidR="00A75AF7" w:rsidRPr="00564C51" w:rsidRDefault="0093280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3280C">
        <w:rPr>
          <w:sz w:val="28"/>
          <w:szCs w:val="28"/>
          <w:rtl/>
        </w:rPr>
        <w:t>ביום י"ב בחשוון תשע"ה (5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64C51" w:rsidRPr="00564C51" w:rsidRDefault="00C57F29" w:rsidP="00C57F2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ב-26 ביוני 2014</w:t>
      </w:r>
      <w:r w:rsidR="00564C51" w:rsidRPr="00564C51">
        <w:rPr>
          <w:sz w:val="28"/>
          <w:szCs w:val="28"/>
          <w:rtl/>
        </w:rPr>
        <w:t xml:space="preserve"> מונתה וועדה ציבורית</w:t>
      </w:r>
      <w:r>
        <w:rPr>
          <w:sz w:val="28"/>
          <w:szCs w:val="28"/>
          <w:rtl/>
        </w:rPr>
        <w:t xml:space="preserve"> לבחינת נושא הסכמי קדם- נישואין</w:t>
      </w:r>
      <w:r w:rsidR="00564C51" w:rsidRPr="00564C51">
        <w:rPr>
          <w:sz w:val="28"/>
          <w:szCs w:val="28"/>
          <w:rtl/>
        </w:rPr>
        <w:t xml:space="preserve">. היום, כעבור </w:t>
      </w:r>
      <w:r>
        <w:rPr>
          <w:rFonts w:hint="cs"/>
          <w:sz w:val="28"/>
          <w:szCs w:val="28"/>
          <w:rtl/>
        </w:rPr>
        <w:t>ארבע</w:t>
      </w:r>
      <w:r w:rsidR="00564C51" w:rsidRPr="00564C51">
        <w:rPr>
          <w:sz w:val="28"/>
          <w:szCs w:val="28"/>
          <w:rtl/>
        </w:rPr>
        <w:t xml:space="preserve"> חודשים, טרם פורסמו מסקנותיה.</w:t>
      </w:r>
    </w:p>
    <w:p w:rsidR="00564C51" w:rsidRPr="00564C51" w:rsidRDefault="00564C51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564C51">
        <w:rPr>
          <w:sz w:val="28"/>
          <w:szCs w:val="28"/>
          <w:rtl/>
        </w:rPr>
        <w:t>שאילתה זו נכתבה בשיתוף הארגון מבוי סתום.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64C51" w:rsidRDefault="00C57F29" w:rsidP="00C57F2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האם נכון הדבר? אם כן –</w:t>
      </w:r>
    </w:p>
    <w:p w:rsidR="00C57F29" w:rsidRDefault="00C57F29" w:rsidP="00C57F2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תקופת פעילות הוועדה נקצבה בכתב-המינוי?</w:t>
      </w:r>
    </w:p>
    <w:p w:rsidR="00C57F29" w:rsidRPr="00564C51" w:rsidRDefault="00C57F29" w:rsidP="00C57F2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מה ייעשה כדי להעביר את הצעת-החוק בנושא להחלטת ממשלה?</w:t>
      </w:r>
    </w:p>
    <w:p w:rsidR="00564C51" w:rsidRPr="00564C51" w:rsidRDefault="00564C5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64C51" w:rsidRPr="00564C51" w:rsidRDefault="00564C5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64C51" w:rsidRPr="00564C51" w:rsidRDefault="00564C5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4E8"/>
    <w:multiLevelType w:val="hybridMultilevel"/>
    <w:tmpl w:val="FCAC1920"/>
    <w:lvl w:ilvl="0" w:tplc="BFD87C7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303pqCopyOriginal.docx"/>
    <w:docVar w:name="StartMode" w:val="3"/>
    <w:docVar w:name="WordsQuota" w:val="100"/>
  </w:docVars>
  <w:rsids>
    <w:rsidRoot w:val="00B64B63"/>
    <w:rsid w:val="003E4FE2"/>
    <w:rsid w:val="00564C51"/>
    <w:rsid w:val="008770F9"/>
    <w:rsid w:val="0093280C"/>
    <w:rsid w:val="00996943"/>
    <w:rsid w:val="00A75AF7"/>
    <w:rsid w:val="00B64B63"/>
    <w:rsid w:val="00C57F2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00D925-C944-417F-9C75-B7B1C2B2D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עליסה קולמן</dc:creator>
  <cp:keywords/>
  <dc:description/>
  <cp:lastModifiedBy>עמליה רבינוביץ</cp:lastModifiedBy>
  <cp:revision>4</cp:revision>
  <cp:lastPrinted>1900-12-31T22:00:00Z</cp:lastPrinted>
  <dcterms:created xsi:type="dcterms:W3CDTF">2014-10-28T08:03:00Z</dcterms:created>
  <dcterms:modified xsi:type="dcterms:W3CDTF">2014-10-29T12:36:00Z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