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A241B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A241BE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44600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44600">
        <w:rPr>
          <w:sz w:val="28"/>
          <w:szCs w:val="28"/>
          <w:rtl/>
        </w:rPr>
        <w:t xml:space="preserve">219.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BB4FB9" w:rsidRPr="00BB4FB9">
        <w:rPr>
          <w:sz w:val="28"/>
          <w:szCs w:val="28"/>
          <w:u w:val="single"/>
          <w:rtl/>
        </w:rPr>
        <w:t xml:space="preserve">"תספורת" לסופרי-ישראל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1D90" w:rsidRPr="003E1D90" w:rsidRDefault="00A241BE" w:rsidP="00246773">
      <w:pPr>
        <w:pStyle w:val="1"/>
        <w:rPr>
          <w:rtl/>
        </w:rPr>
      </w:pPr>
      <w:bookmarkStart w:id="5" w:name="TextBody8"/>
      <w:r w:rsidRPr="00A241BE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A241BE">
        <w:rPr>
          <w:rtl/>
        </w:rPr>
        <w:t>סתיו שפיר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A241BE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3E1D90" w:rsidRPr="003E1D90">
        <w:rPr>
          <w:rtl/>
        </w:rPr>
        <w:t>שר</w:t>
      </w:r>
      <w:r w:rsidR="00246773">
        <w:rPr>
          <w:rFonts w:hint="cs"/>
          <w:rtl/>
        </w:rPr>
        <w:t xml:space="preserve">ת </w:t>
      </w:r>
      <w:r w:rsidR="003E1D90" w:rsidRPr="003E1D90">
        <w:rPr>
          <w:rtl/>
        </w:rPr>
        <w:t xml:space="preserve">התרבות והספורט </w:t>
      </w:r>
    </w:p>
    <w:bookmarkEnd w:id="8"/>
    <w:p w:rsidR="003E4FE2" w:rsidRDefault="003E4FE2" w:rsidP="003E4FE2">
      <w:pPr>
        <w:pStyle w:val="1"/>
      </w:pPr>
    </w:p>
    <w:p w:rsidR="00A75AF7" w:rsidRDefault="00144600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44600">
        <w:rPr>
          <w:sz w:val="28"/>
          <w:szCs w:val="28"/>
          <w:rtl/>
        </w:rPr>
        <w:t>ביום ב' בתמוז תשע"ד (30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A241BE" w:rsidP="00246773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A241BE">
        <w:rPr>
          <w:sz w:val="28"/>
          <w:szCs w:val="28"/>
          <w:rtl/>
        </w:rPr>
        <w:t>שבוע הספר חשף בפ</w:t>
      </w:r>
      <w:r w:rsidR="00246773">
        <w:rPr>
          <w:sz w:val="28"/>
          <w:szCs w:val="28"/>
          <w:rtl/>
        </w:rPr>
        <w:t>נינו מציאות קיום עגומה של סופרי</w:t>
      </w:r>
      <w:r w:rsidR="00246773">
        <w:rPr>
          <w:rFonts w:hint="cs"/>
          <w:sz w:val="28"/>
          <w:szCs w:val="28"/>
          <w:rtl/>
        </w:rPr>
        <w:t>-</w:t>
      </w:r>
      <w:r w:rsidRPr="00A241BE">
        <w:rPr>
          <w:sz w:val="28"/>
          <w:szCs w:val="28"/>
          <w:rtl/>
        </w:rPr>
        <w:t>ישראל, ש</w:t>
      </w:r>
      <w:r w:rsidR="00246773">
        <w:rPr>
          <w:rFonts w:hint="cs"/>
          <w:sz w:val="28"/>
          <w:szCs w:val="28"/>
          <w:rtl/>
        </w:rPr>
        <w:t>אינם</w:t>
      </w:r>
      <w:r w:rsidRPr="00A241BE">
        <w:rPr>
          <w:sz w:val="28"/>
          <w:szCs w:val="28"/>
          <w:rtl/>
        </w:rPr>
        <w:t xml:space="preserve"> מצל</w:t>
      </w:r>
      <w:r w:rsidR="00246773">
        <w:rPr>
          <w:sz w:val="28"/>
          <w:szCs w:val="28"/>
          <w:rtl/>
        </w:rPr>
        <w:t>יחים להתפרנס בכבוד. כעת, הוצאות</w:t>
      </w:r>
      <w:r w:rsidR="00246773">
        <w:rPr>
          <w:rFonts w:hint="cs"/>
          <w:sz w:val="28"/>
          <w:szCs w:val="28"/>
          <w:rtl/>
        </w:rPr>
        <w:t>-</w:t>
      </w:r>
      <w:r w:rsidRPr="00A241BE">
        <w:rPr>
          <w:sz w:val="28"/>
          <w:szCs w:val="28"/>
          <w:rtl/>
        </w:rPr>
        <w:t xml:space="preserve">הספרים נדרשו לתספורת של </w:t>
      </w:r>
      <w:r w:rsidR="00246773">
        <w:rPr>
          <w:rFonts w:hint="cs"/>
          <w:sz w:val="28"/>
          <w:szCs w:val="28"/>
          <w:rtl/>
        </w:rPr>
        <w:t>שלושים אחוזים</w:t>
      </w:r>
      <w:r w:rsidRPr="00A241BE">
        <w:rPr>
          <w:sz w:val="28"/>
          <w:szCs w:val="28"/>
          <w:rtl/>
        </w:rPr>
        <w:t xml:space="preserve"> בעקבות רכישת </w:t>
      </w:r>
      <w:r w:rsidR="00246773">
        <w:rPr>
          <w:rFonts w:hint="cs"/>
          <w:sz w:val="28"/>
          <w:szCs w:val="28"/>
          <w:rtl/>
        </w:rPr>
        <w:t>"</w:t>
      </w:r>
      <w:r w:rsidRPr="00A241BE">
        <w:rPr>
          <w:sz w:val="28"/>
          <w:szCs w:val="28"/>
          <w:rtl/>
        </w:rPr>
        <w:t>סטימצקי</w:t>
      </w:r>
      <w:r w:rsidR="00246773">
        <w:rPr>
          <w:rFonts w:hint="cs"/>
          <w:sz w:val="28"/>
          <w:szCs w:val="28"/>
          <w:rtl/>
        </w:rPr>
        <w:t>"</w:t>
      </w:r>
      <w:r w:rsidRPr="00A241BE">
        <w:rPr>
          <w:sz w:val="28"/>
          <w:szCs w:val="28"/>
          <w:rtl/>
        </w:rPr>
        <w:t xml:space="preserve"> והן </w:t>
      </w:r>
      <w:r w:rsidR="00246773">
        <w:rPr>
          <w:sz w:val="28"/>
          <w:szCs w:val="28"/>
          <w:rtl/>
        </w:rPr>
        <w:t>צפויות לקצץ בהתאם בתמלוגי</w:t>
      </w:r>
      <w:r w:rsidR="00246773">
        <w:rPr>
          <w:rFonts w:hint="cs"/>
          <w:sz w:val="28"/>
          <w:szCs w:val="28"/>
          <w:rtl/>
        </w:rPr>
        <w:t>-</w:t>
      </w:r>
      <w:r w:rsidRPr="00A241BE">
        <w:rPr>
          <w:sz w:val="28"/>
          <w:szCs w:val="28"/>
          <w:rtl/>
        </w:rPr>
        <w:t>הסופרים.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A241BE" w:rsidRPr="00A241BE" w:rsidRDefault="00A241BE" w:rsidP="0024677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A241BE">
        <w:rPr>
          <w:sz w:val="28"/>
          <w:szCs w:val="28"/>
          <w:rtl/>
        </w:rPr>
        <w:t xml:space="preserve">1. </w:t>
      </w:r>
      <w:r w:rsidR="00246773">
        <w:rPr>
          <w:rFonts w:hint="cs"/>
          <w:sz w:val="28"/>
          <w:szCs w:val="28"/>
          <w:rtl/>
        </w:rPr>
        <w:t>מה נעשה</w:t>
      </w:r>
      <w:r w:rsidRPr="00A241BE">
        <w:rPr>
          <w:sz w:val="28"/>
          <w:szCs w:val="28"/>
          <w:rtl/>
        </w:rPr>
        <w:t xml:space="preserve"> למניעת משבר?</w:t>
      </w:r>
    </w:p>
    <w:p w:rsidR="00A241BE" w:rsidRPr="00A241BE" w:rsidRDefault="00A241B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4730pqCopyOriginal.docx"/>
    <w:docVar w:name="StartMode" w:val="3"/>
    <w:docVar w:name="WordsQuota" w:val="100"/>
  </w:docVars>
  <w:rsids>
    <w:rsidRoot w:val="00B64B63"/>
    <w:rsid w:val="00144600"/>
    <w:rsid w:val="00246773"/>
    <w:rsid w:val="003E1D90"/>
    <w:rsid w:val="003E4FE2"/>
    <w:rsid w:val="008770F9"/>
    <w:rsid w:val="00A241BE"/>
    <w:rsid w:val="00A75AF7"/>
    <w:rsid w:val="00B64B63"/>
    <w:rsid w:val="00BB4FB9"/>
    <w:rsid w:val="00DA581D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61F429-782A-4849-9DBA-D1ECC178B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ברוך גורביץ</dc:creator>
  <cp:keywords/>
  <dc:description/>
  <cp:lastModifiedBy>עמליה רבינוביץ</cp:lastModifiedBy>
  <cp:revision>6</cp:revision>
  <cp:lastPrinted>1900-12-31T21:00:00Z</cp:lastPrinted>
  <dcterms:created xsi:type="dcterms:W3CDTF">2014-06-30T07:27:00Z</dcterms:created>
  <dcterms:modified xsi:type="dcterms:W3CDTF">2014-06-30T10:41:00Z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