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4736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4736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05FF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05FF2">
        <w:rPr>
          <w:sz w:val="28"/>
          <w:szCs w:val="28"/>
          <w:rtl/>
        </w:rPr>
        <w:t xml:space="preserve">216.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D74DC" w:rsidRPr="006D74DC">
        <w:rPr>
          <w:sz w:val="28"/>
          <w:szCs w:val="28"/>
          <w:u w:val="single"/>
          <w:rtl/>
        </w:rPr>
        <w:t>מרדף-משטרתי בנצרת שנגמר במוות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B4736C" w:rsidP="003E4FE2">
      <w:pPr>
        <w:pStyle w:val="1"/>
      </w:pPr>
      <w:bookmarkStart w:id="5" w:name="TextBody8"/>
      <w:r w:rsidRPr="00B4736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B4736C">
        <w:rPr>
          <w:rtl/>
        </w:rPr>
        <w:t>אחמד טיבי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B4736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B7E96">
        <w:rPr>
          <w:rFonts w:hint="cs"/>
          <w:rtl/>
        </w:rPr>
        <w:t>ה</w:t>
      </w:r>
      <w:r w:rsidR="00CB7E96">
        <w:rPr>
          <w:rtl/>
        </w:rPr>
        <w:t>שר</w:t>
      </w:r>
      <w:r w:rsidRPr="00B4736C">
        <w:rPr>
          <w:rtl/>
        </w:rPr>
        <w:t xml:space="preserve"> לביטחון פנים</w:t>
      </w:r>
      <w:bookmarkEnd w:id="8"/>
    </w:p>
    <w:p w:rsidR="00A75AF7" w:rsidRDefault="00E05FF2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E05FF2">
        <w:rPr>
          <w:sz w:val="28"/>
          <w:szCs w:val="28"/>
          <w:rtl/>
        </w:rPr>
        <w:t>ביום ב' בתמוז תשע"ד (30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B7E96" w:rsidP="00CB7E96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>
        <w:rPr>
          <w:sz w:val="28"/>
          <w:szCs w:val="28"/>
          <w:rtl/>
        </w:rPr>
        <w:t>ב</w:t>
      </w:r>
      <w:r>
        <w:rPr>
          <w:rFonts w:hint="cs"/>
          <w:sz w:val="28"/>
          <w:szCs w:val="28"/>
          <w:rtl/>
        </w:rPr>
        <w:t xml:space="preserve">-11 ביוני 2014 </w:t>
      </w:r>
      <w:r w:rsidR="00B4736C" w:rsidRPr="00B4736C">
        <w:rPr>
          <w:sz w:val="28"/>
          <w:szCs w:val="28"/>
          <w:rtl/>
        </w:rPr>
        <w:t xml:space="preserve">נהרג </w:t>
      </w:r>
      <w:r>
        <w:rPr>
          <w:rFonts w:hint="cs"/>
          <w:sz w:val="28"/>
          <w:szCs w:val="28"/>
          <w:rtl/>
        </w:rPr>
        <w:t>אדם</w:t>
      </w:r>
      <w:r w:rsidR="00B4736C" w:rsidRPr="00B4736C">
        <w:rPr>
          <w:sz w:val="28"/>
          <w:szCs w:val="28"/>
          <w:rtl/>
        </w:rPr>
        <w:t xml:space="preserve"> מנצרת בתאונה</w:t>
      </w:r>
      <w:r>
        <w:rPr>
          <w:rFonts w:hint="cs"/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כתוצאה ממרדף</w:t>
      </w:r>
      <w:r>
        <w:rPr>
          <w:rFonts w:hint="cs"/>
          <w:sz w:val="28"/>
          <w:szCs w:val="28"/>
          <w:rtl/>
        </w:rPr>
        <w:t>-</w:t>
      </w:r>
      <w:r w:rsidR="00B4736C" w:rsidRPr="00B4736C">
        <w:rPr>
          <w:sz w:val="28"/>
          <w:szCs w:val="28"/>
          <w:rtl/>
        </w:rPr>
        <w:t>משטרתי בעת שנסע על אופנוע בתוך היישוב</w:t>
      </w:r>
      <w:bookmarkEnd w:id="10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4736C" w:rsidRPr="00B4736C" w:rsidRDefault="00CB7E9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>
        <w:rPr>
          <w:sz w:val="28"/>
          <w:szCs w:val="28"/>
          <w:rtl/>
        </w:rPr>
        <w:t>1. מהו הנוהל דה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פקטו למרדף</w:t>
      </w:r>
      <w:r>
        <w:rPr>
          <w:rFonts w:hint="cs"/>
          <w:sz w:val="28"/>
          <w:szCs w:val="28"/>
          <w:rtl/>
        </w:rPr>
        <w:t>-</w:t>
      </w:r>
      <w:r w:rsidR="00B4736C" w:rsidRPr="00B4736C">
        <w:rPr>
          <w:sz w:val="28"/>
          <w:szCs w:val="28"/>
          <w:rtl/>
        </w:rPr>
        <w:t>משטרתי ביישובים מאוכלסים?</w:t>
      </w:r>
    </w:p>
    <w:p w:rsidR="00B4736C" w:rsidRPr="00B4736C" w:rsidRDefault="00B4736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4736C" w:rsidRPr="00B4736C" w:rsidRDefault="00B4736C" w:rsidP="00CB7E9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4736C">
        <w:rPr>
          <w:sz w:val="28"/>
          <w:szCs w:val="28"/>
          <w:rtl/>
        </w:rPr>
        <w:t xml:space="preserve">2. האם המשטרה פעלה מספיק למניעת אסון זה? </w:t>
      </w:r>
    </w:p>
    <w:p w:rsidR="00B4736C" w:rsidRPr="00B4736C" w:rsidRDefault="00B4736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4736C" w:rsidRPr="00B4736C" w:rsidRDefault="00B4736C" w:rsidP="00CB7E9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4736C">
        <w:rPr>
          <w:sz w:val="28"/>
          <w:szCs w:val="28"/>
          <w:rtl/>
        </w:rPr>
        <w:t xml:space="preserve">3. </w:t>
      </w:r>
      <w:r w:rsidR="00CB7E96">
        <w:rPr>
          <w:rFonts w:hint="cs"/>
          <w:sz w:val="28"/>
          <w:szCs w:val="28"/>
          <w:rtl/>
        </w:rPr>
        <w:t>מה ייעשה למניעת</w:t>
      </w:r>
      <w:r w:rsidRPr="00B4736C">
        <w:rPr>
          <w:sz w:val="28"/>
          <w:szCs w:val="28"/>
          <w:rtl/>
        </w:rPr>
        <w:t xml:space="preserve"> אירועים דומים בעתיד?</w:t>
      </w:r>
    </w:p>
    <w:p w:rsidR="00B4736C" w:rsidRPr="00B4736C" w:rsidRDefault="00B4736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_GoBack"/>
      <w:bookmarkEnd w:id="12"/>
    </w:p>
    <w:bookmarkEnd w:id="11"/>
    <w:sectPr w:rsidR="00B4736C" w:rsidRPr="00B473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4326pqCopyOriginal.docx"/>
    <w:docVar w:name="StartMode" w:val="4"/>
    <w:docVar w:name="WordsQuota" w:val="100"/>
  </w:docVars>
  <w:rsids>
    <w:rsidRoot w:val="00B64B63"/>
    <w:rsid w:val="00300EA3"/>
    <w:rsid w:val="003E4FE2"/>
    <w:rsid w:val="006D74DC"/>
    <w:rsid w:val="008770F9"/>
    <w:rsid w:val="00A75AF7"/>
    <w:rsid w:val="00B4736C"/>
    <w:rsid w:val="00B64B63"/>
    <w:rsid w:val="00CB7E96"/>
    <w:rsid w:val="00E05FF2"/>
    <w:rsid w:val="00FB52B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C82339-03F2-4474-8433-656CB9D28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אחמד מוהנא</dc:creator>
  <cp:keywords/>
  <dc:description/>
  <cp:lastModifiedBy>עמליה רבינוביץ</cp:lastModifiedBy>
  <cp:revision>2</cp:revision>
  <cp:lastPrinted>1900-12-31T21:00:00Z</cp:lastPrinted>
  <dcterms:created xsi:type="dcterms:W3CDTF">2014-06-30T10:59:00Z</dcterms:created>
  <dcterms:modified xsi:type="dcterms:W3CDTF">2014-06-30T10:59:00Z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