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1D099C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1D099C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A28AC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AA28AC">
        <w:rPr>
          <w:sz w:val="28"/>
          <w:szCs w:val="28"/>
          <w:rtl/>
        </w:rPr>
        <w:t xml:space="preserve">286.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1D099C" w:rsidRPr="001D099C">
        <w:rPr>
          <w:sz w:val="28"/>
          <w:szCs w:val="28"/>
          <w:u w:val="single"/>
          <w:rtl/>
        </w:rPr>
        <w:t>תקצוב החברה הערבית</w:t>
      </w:r>
      <w:r w:rsidR="001D099C" w:rsidRPr="001D099C">
        <w:rPr>
          <w:sz w:val="28"/>
          <w:szCs w:val="28"/>
          <w:u w:val="single"/>
        </w:rPr>
        <w:t xml:space="preserve">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1D099C" w:rsidP="003E4FE2">
      <w:pPr>
        <w:pStyle w:val="1"/>
      </w:pPr>
      <w:bookmarkStart w:id="5" w:name="TextBody8"/>
      <w:r w:rsidRPr="001D099C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1D099C">
        <w:rPr>
          <w:rtl/>
        </w:rPr>
        <w:t>באסל גטאס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1D099C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4853EA">
        <w:rPr>
          <w:rtl/>
        </w:rPr>
        <w:t>שר</w:t>
      </w:r>
      <w:r w:rsidRPr="001D099C">
        <w:rPr>
          <w:rtl/>
        </w:rPr>
        <w:t xml:space="preserve"> החינוך</w:t>
      </w:r>
      <w:bookmarkEnd w:id="8"/>
    </w:p>
    <w:p w:rsidR="00A75AF7" w:rsidRDefault="00AA28AC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AA28AC">
        <w:rPr>
          <w:sz w:val="28"/>
          <w:szCs w:val="28"/>
          <w:rtl/>
        </w:rPr>
        <w:t>ביום כ' בסיוון תשע"ד (18 ביוני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4853EA" w:rsidRDefault="004853EA" w:rsidP="004853EA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bookmarkStart w:id="12" w:name="TextBody5"/>
      <w:r>
        <w:rPr>
          <w:sz w:val="28"/>
          <w:szCs w:val="28"/>
          <w:rtl/>
        </w:rPr>
        <w:t>בימים אלה מכין משרד</w:t>
      </w:r>
      <w:r>
        <w:rPr>
          <w:rFonts w:hint="cs"/>
          <w:sz w:val="28"/>
          <w:szCs w:val="28"/>
          <w:rtl/>
        </w:rPr>
        <w:t>-</w:t>
      </w:r>
      <w:r w:rsidRPr="007172E5">
        <w:rPr>
          <w:sz w:val="28"/>
          <w:szCs w:val="28"/>
          <w:rtl/>
        </w:rPr>
        <w:t>האוצר</w:t>
      </w:r>
      <w:r>
        <w:rPr>
          <w:rFonts w:hint="cs"/>
          <w:sz w:val="28"/>
          <w:szCs w:val="28"/>
          <w:rtl/>
        </w:rPr>
        <w:t xml:space="preserve"> את</w:t>
      </w:r>
      <w:r>
        <w:rPr>
          <w:sz w:val="28"/>
          <w:szCs w:val="28"/>
          <w:rtl/>
        </w:rPr>
        <w:t xml:space="preserve"> תקציב</w:t>
      </w:r>
      <w:r>
        <w:rPr>
          <w:rFonts w:hint="cs"/>
          <w:sz w:val="28"/>
          <w:szCs w:val="28"/>
          <w:rtl/>
        </w:rPr>
        <w:t>-</w:t>
      </w:r>
      <w:r w:rsidRPr="007172E5">
        <w:rPr>
          <w:sz w:val="28"/>
          <w:szCs w:val="28"/>
          <w:rtl/>
        </w:rPr>
        <w:t xml:space="preserve">המדינה </w:t>
      </w:r>
      <w:r>
        <w:rPr>
          <w:rFonts w:hint="cs"/>
          <w:sz w:val="28"/>
          <w:szCs w:val="28"/>
          <w:rtl/>
        </w:rPr>
        <w:t xml:space="preserve">לשנת </w:t>
      </w:r>
      <w:r>
        <w:rPr>
          <w:sz w:val="28"/>
          <w:szCs w:val="28"/>
          <w:rtl/>
        </w:rPr>
        <w:t xml:space="preserve">2015, לדברי ראש </w:t>
      </w:r>
      <w:r w:rsidRPr="007172E5">
        <w:rPr>
          <w:sz w:val="28"/>
          <w:szCs w:val="28"/>
          <w:rtl/>
        </w:rPr>
        <w:t>אגף</w:t>
      </w:r>
      <w:r>
        <w:rPr>
          <w:rFonts w:hint="cs"/>
          <w:sz w:val="28"/>
          <w:szCs w:val="28"/>
          <w:rtl/>
        </w:rPr>
        <w:t>-</w:t>
      </w:r>
      <w:r w:rsidRPr="007172E5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ה</w:t>
      </w:r>
      <w:r w:rsidRPr="007172E5">
        <w:rPr>
          <w:sz w:val="28"/>
          <w:szCs w:val="28"/>
          <w:rtl/>
        </w:rPr>
        <w:t>תקציבים בסכנין  (</w:t>
      </w:r>
      <w:r>
        <w:rPr>
          <w:rFonts w:hint="cs"/>
          <w:sz w:val="28"/>
          <w:szCs w:val="28"/>
          <w:rtl/>
        </w:rPr>
        <w:t>6 במרס 2014</w:t>
      </w:r>
      <w:r w:rsidRPr="007172E5">
        <w:rPr>
          <w:sz w:val="28"/>
          <w:szCs w:val="28"/>
          <w:rtl/>
        </w:rPr>
        <w:t>), שיטות ההקצאה לערבים אינן שוות, יש פערים גדולי</w:t>
      </w:r>
      <w:r>
        <w:rPr>
          <w:sz w:val="28"/>
          <w:szCs w:val="28"/>
          <w:rtl/>
        </w:rPr>
        <w:t>ם במשאבים המוקצים בכל התחומים ו</w:t>
      </w:r>
      <w:r w:rsidRPr="007172E5">
        <w:rPr>
          <w:sz w:val="28"/>
          <w:szCs w:val="28"/>
          <w:rtl/>
        </w:rPr>
        <w:t xml:space="preserve">על הממשלה לבצע טיפול שורש בעניין. </w:t>
      </w:r>
      <w:bookmarkEnd w:id="11"/>
    </w:p>
    <w:p w:rsidR="004853EA" w:rsidRDefault="004853EA" w:rsidP="004853EA">
      <w:pPr>
        <w:spacing w:line="360" w:lineRule="auto"/>
        <w:ind w:firstLine="523"/>
        <w:jc w:val="both"/>
        <w:rPr>
          <w:sz w:val="28"/>
          <w:szCs w:val="28"/>
        </w:rPr>
      </w:pPr>
    </w:p>
    <w:p w:rsidR="004853EA" w:rsidRDefault="004853EA" w:rsidP="004853EA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4853EA" w:rsidRDefault="004853EA" w:rsidP="004853EA">
      <w:pPr>
        <w:spacing w:line="360" w:lineRule="auto"/>
        <w:ind w:left="523"/>
        <w:jc w:val="both"/>
        <w:rPr>
          <w:sz w:val="28"/>
          <w:szCs w:val="28"/>
        </w:rPr>
      </w:pPr>
    </w:p>
    <w:p w:rsidR="004853EA" w:rsidRDefault="004853EA" w:rsidP="00FE4ED4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r w:rsidRPr="007172E5">
        <w:rPr>
          <w:sz w:val="28"/>
          <w:szCs w:val="28"/>
          <w:rtl/>
        </w:rPr>
        <w:t xml:space="preserve">מה שיטת התקצוב במשרדך </w:t>
      </w:r>
      <w:r w:rsidR="00FE4ED4">
        <w:rPr>
          <w:rFonts w:hint="cs"/>
          <w:sz w:val="28"/>
          <w:szCs w:val="28"/>
          <w:rtl/>
        </w:rPr>
        <w:t>הנ</w:t>
      </w:r>
      <w:r w:rsidR="00EB0F69">
        <w:rPr>
          <w:rFonts w:hint="cs"/>
          <w:sz w:val="28"/>
          <w:szCs w:val="28"/>
          <w:rtl/>
        </w:rPr>
        <w:t>ה</w:t>
      </w:r>
      <w:r w:rsidR="00FE4ED4">
        <w:rPr>
          <w:rFonts w:hint="cs"/>
          <w:sz w:val="28"/>
          <w:szCs w:val="28"/>
          <w:rtl/>
        </w:rPr>
        <w:t>וגה כלפי ה</w:t>
      </w:r>
      <w:r w:rsidRPr="007172E5">
        <w:rPr>
          <w:sz w:val="28"/>
          <w:szCs w:val="28"/>
          <w:rtl/>
        </w:rPr>
        <w:t xml:space="preserve">חברה הערבית? </w:t>
      </w:r>
    </w:p>
    <w:p w:rsidR="004853EA" w:rsidRDefault="004853EA" w:rsidP="004853EA">
      <w:pPr>
        <w:spacing w:line="360" w:lineRule="auto"/>
        <w:ind w:left="567"/>
        <w:jc w:val="both"/>
        <w:rPr>
          <w:sz w:val="28"/>
          <w:szCs w:val="28"/>
        </w:rPr>
      </w:pPr>
    </w:p>
    <w:p w:rsidR="004853EA" w:rsidRPr="007172E5" w:rsidRDefault="004853EA" w:rsidP="004853EA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rtl/>
        </w:rPr>
      </w:pPr>
      <w:r w:rsidRPr="007172E5">
        <w:rPr>
          <w:sz w:val="28"/>
          <w:szCs w:val="28"/>
          <w:rtl/>
        </w:rPr>
        <w:t>איזה אחוז מוקצה כיום?</w:t>
      </w:r>
    </w:p>
    <w:p w:rsidR="004853EA" w:rsidRPr="007172E5" w:rsidRDefault="004853EA" w:rsidP="004853E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853EA" w:rsidRPr="007172E5" w:rsidRDefault="004853EA" w:rsidP="004853E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</w:t>
      </w:r>
      <w:r w:rsidRPr="007172E5">
        <w:rPr>
          <w:sz w:val="28"/>
          <w:szCs w:val="28"/>
          <w:rtl/>
        </w:rPr>
        <w:t xml:space="preserve">. מהם השינויים </w:t>
      </w:r>
      <w:r>
        <w:rPr>
          <w:rFonts w:hint="cs"/>
          <w:sz w:val="28"/>
          <w:szCs w:val="28"/>
          <w:rtl/>
        </w:rPr>
        <w:t>שיוכנסו</w:t>
      </w:r>
      <w:r w:rsidRPr="007172E5">
        <w:rPr>
          <w:sz w:val="28"/>
          <w:szCs w:val="28"/>
          <w:rtl/>
        </w:rPr>
        <w:t xml:space="preserve"> לתקציב 2015?</w:t>
      </w:r>
    </w:p>
    <w:p w:rsidR="004853EA" w:rsidRPr="007172E5" w:rsidRDefault="004853EA" w:rsidP="004853E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853EA" w:rsidRDefault="004853EA" w:rsidP="004853EA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4853EA" w:rsidRDefault="004853EA" w:rsidP="004853EA">
      <w:pPr>
        <w:spacing w:line="360" w:lineRule="auto"/>
        <w:ind w:left="523"/>
        <w:rPr>
          <w:sz w:val="28"/>
          <w:szCs w:val="28"/>
          <w:rtl/>
        </w:rPr>
      </w:pPr>
    </w:p>
    <w:p w:rsidR="004853EA" w:rsidRDefault="004853EA" w:rsidP="004853EA">
      <w:pPr>
        <w:spacing w:line="360" w:lineRule="auto"/>
        <w:ind w:left="523"/>
        <w:rPr>
          <w:sz w:val="28"/>
          <w:szCs w:val="28"/>
          <w:rtl/>
        </w:rPr>
      </w:pPr>
    </w:p>
    <w:p w:rsidR="004853EA" w:rsidRDefault="004853EA" w:rsidP="004853EA">
      <w:pPr>
        <w:spacing w:line="360" w:lineRule="auto"/>
        <w:ind w:left="52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שאילתות נוספות בעניין זה הופנו גם לשר הבינוי והשיכון, לשר החקלאות ופיתוח הכפר, לשר הכלכלה, לשר הפנים, לשר הרו</w:t>
      </w:r>
      <w:r w:rsidR="00FE4ED4">
        <w:rPr>
          <w:rFonts w:hint="cs"/>
          <w:sz w:val="28"/>
          <w:szCs w:val="28"/>
          <w:rtl/>
        </w:rPr>
        <w:t>ו</w:t>
      </w:r>
      <w:r>
        <w:rPr>
          <w:rFonts w:hint="cs"/>
          <w:sz w:val="28"/>
          <w:szCs w:val="28"/>
          <w:rtl/>
        </w:rPr>
        <w:t>חה, לשר התחבורה והבטיחות בדרכים,</w:t>
      </w:r>
      <w:r w:rsidR="00FE4ED4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לשרת התרבות והספורט.</w:t>
      </w:r>
    </w:p>
    <w:bookmarkEnd w:id="12"/>
    <w:sectPr w:rsidR="004853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B253F"/>
    <w:multiLevelType w:val="hybridMultilevel"/>
    <w:tmpl w:val="64021440"/>
    <w:lvl w:ilvl="0" w:tplc="5314841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F514E39"/>
    <w:multiLevelType w:val="hybridMultilevel"/>
    <w:tmpl w:val="699AC472"/>
    <w:lvl w:ilvl="0" w:tplc="CDC6E0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3114pqCopyOriginal.docx"/>
    <w:docVar w:name="StartMode" w:val="4"/>
    <w:docVar w:name="WordsQuota" w:val="100"/>
  </w:docVars>
  <w:rsids>
    <w:rsidRoot w:val="00B64B63"/>
    <w:rsid w:val="001D099C"/>
    <w:rsid w:val="003E4FE2"/>
    <w:rsid w:val="004853EA"/>
    <w:rsid w:val="005C46A3"/>
    <w:rsid w:val="008770F9"/>
    <w:rsid w:val="00A75AF7"/>
    <w:rsid w:val="00AA28AC"/>
    <w:rsid w:val="00B64B63"/>
    <w:rsid w:val="00EB0F69"/>
    <w:rsid w:val="00FE4ED4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2CC2ED-E3C4-4942-8F63-81952A1781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חאלד תיתי</dc:creator>
  <cp:keywords/>
  <dc:description/>
  <cp:lastModifiedBy>עמליה רבינוביץ</cp:lastModifiedBy>
  <cp:revision>3</cp:revision>
  <cp:lastPrinted>1900-12-31T21:00:00Z</cp:lastPrinted>
  <dcterms:created xsi:type="dcterms:W3CDTF">2014-06-10T07:10:00Z</dcterms:created>
  <dcterms:modified xsi:type="dcterms:W3CDTF">2014-06-10T07:10:00Z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