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5734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5734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5680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56808">
        <w:rPr>
          <w:sz w:val="28"/>
          <w:szCs w:val="28"/>
          <w:rtl/>
        </w:rPr>
        <w:t xml:space="preserve">275.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55F52" w:rsidRPr="00D55F52">
        <w:rPr>
          <w:sz w:val="28"/>
          <w:szCs w:val="28"/>
          <w:u w:val="single"/>
          <w:rtl/>
        </w:rPr>
        <w:t xml:space="preserve">הפנסיה התקציבית במשרד </w:t>
      </w:r>
      <w:proofErr w:type="spellStart"/>
      <w:r w:rsidR="00D55F52" w:rsidRPr="00D55F52">
        <w:rPr>
          <w:sz w:val="28"/>
          <w:szCs w:val="28"/>
          <w:u w:val="single"/>
          <w:rtl/>
        </w:rPr>
        <w:t>לבטחון</w:t>
      </w:r>
      <w:proofErr w:type="spellEnd"/>
      <w:r w:rsidR="00D55F52" w:rsidRPr="00D55F52">
        <w:rPr>
          <w:sz w:val="28"/>
          <w:szCs w:val="28"/>
          <w:u w:val="single"/>
          <w:rtl/>
        </w:rPr>
        <w:t xml:space="preserve"> פנים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55F52" w:rsidP="003E4FE2">
      <w:pPr>
        <w:pStyle w:val="1"/>
      </w:pPr>
      <w:bookmarkStart w:id="5" w:name="TextBody8"/>
      <w:r w:rsidRPr="00D55F5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55F52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55F5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E3ED4" w:rsidRPr="006E3ED4">
        <w:rPr>
          <w:rtl/>
        </w:rPr>
        <w:t>שר\ה לביטחון פנים</w:t>
      </w:r>
      <w:bookmarkEnd w:id="8"/>
    </w:p>
    <w:p w:rsidR="00A75AF7" w:rsidRDefault="0035680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56808">
        <w:rPr>
          <w:sz w:val="28"/>
          <w:szCs w:val="28"/>
          <w:rtl/>
        </w:rPr>
        <w:t>ביום י"ג בסיוון תשע"ד (11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FB7068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D55F52">
        <w:rPr>
          <w:sz w:val="28"/>
          <w:szCs w:val="28"/>
          <w:rtl/>
        </w:rPr>
        <w:t>הבור השחור בתקציב המדינה בסך מאות מיליארדי ₪ שיוצרת הפנסיה התקציבית, מאיים על הביטחון הכלכלי של המדינה ככלל ועל אזרחיה כפרט</w:t>
      </w:r>
      <w:r>
        <w:rPr>
          <w:rFonts w:hint="cs"/>
          <w:sz w:val="28"/>
          <w:szCs w:val="28"/>
          <w:rtl/>
        </w:rPr>
        <w:t>.</w:t>
      </w:r>
      <w:r w:rsidRPr="00D55F52">
        <w:rPr>
          <w:sz w:val="28"/>
          <w:szCs w:val="28"/>
          <w:rtl/>
        </w:rPr>
        <w:t xml:space="preserve"> בתוך כעשרים וחמש שנה</w:t>
      </w:r>
      <w:r>
        <w:rPr>
          <w:sz w:val="28"/>
          <w:szCs w:val="28"/>
          <w:rtl/>
        </w:rPr>
        <w:t xml:space="preserve">, כאשר גרף התשלומים יגיע לשיאו </w:t>
      </w:r>
      <w:r w:rsidRPr="00FB7068">
        <w:rPr>
          <w:rFonts w:hint="cs"/>
          <w:sz w:val="28"/>
          <w:szCs w:val="28"/>
          <w:rtl/>
        </w:rPr>
        <w:t>יעמוד היקף התשלומים על כ</w:t>
      </w:r>
      <w:r w:rsidRPr="00D55F52">
        <w:rPr>
          <w:sz w:val="28"/>
          <w:szCs w:val="28"/>
          <w:rtl/>
        </w:rPr>
        <w:t xml:space="preserve">שלושים מיליארד ₪ לשנה. </w:t>
      </w:r>
      <w:r>
        <w:rPr>
          <w:sz w:val="28"/>
          <w:szCs w:val="28"/>
          <w:rtl/>
        </w:rPr>
        <w:t xml:space="preserve">הנטל התקציבי </w:t>
      </w:r>
      <w:r w:rsidRPr="00FB7068">
        <w:rPr>
          <w:rFonts w:hint="cs"/>
          <w:sz w:val="28"/>
          <w:szCs w:val="28"/>
          <w:rtl/>
        </w:rPr>
        <w:t>יי</w:t>
      </w:r>
      <w:r w:rsidRPr="00D55F52">
        <w:rPr>
          <w:sz w:val="28"/>
          <w:szCs w:val="28"/>
          <w:rtl/>
        </w:rPr>
        <w:t>פול על כתפי הדור הצעיר במ</w:t>
      </w:r>
      <w:r>
        <w:rPr>
          <w:sz w:val="28"/>
          <w:szCs w:val="28"/>
          <w:rtl/>
        </w:rPr>
        <w:t xml:space="preserve">דינת ישראל בעשרות השנים הקרובות </w:t>
      </w:r>
      <w:r>
        <w:rPr>
          <w:rFonts w:hint="cs"/>
          <w:sz w:val="28"/>
          <w:szCs w:val="28"/>
          <w:rtl/>
        </w:rPr>
        <w:t>ו</w:t>
      </w:r>
      <w:r w:rsidRPr="00D55F52">
        <w:rPr>
          <w:sz w:val="28"/>
          <w:szCs w:val="28"/>
          <w:rtl/>
        </w:rPr>
        <w:t>יכולות העמידה של המדינה בנטל זה</w:t>
      </w:r>
      <w:r>
        <w:rPr>
          <w:rFonts w:hint="cs"/>
          <w:sz w:val="28"/>
          <w:szCs w:val="28"/>
          <w:rtl/>
        </w:rPr>
        <w:t xml:space="preserve"> </w:t>
      </w:r>
      <w:r w:rsidRPr="00FB7068">
        <w:rPr>
          <w:rFonts w:hint="cs"/>
          <w:sz w:val="28"/>
          <w:szCs w:val="28"/>
          <w:rtl/>
        </w:rPr>
        <w:t>מוטלת בספק</w:t>
      </w:r>
      <w:r w:rsidRPr="00D55F52">
        <w:rPr>
          <w:sz w:val="28"/>
          <w:szCs w:val="28"/>
          <w:rtl/>
        </w:rPr>
        <w:t>. התמונה שעולה לאחר בחינת המצב באופן הראשוני היא שהפנסיה התקציבית יוצרת עיוות חברתי ענק. אל מול קצבה של פנסיה תקציבית שפעמים מגיעה לעשרות  אלפי ₪ בחודש, אחוזים גבוהים באוכלוסייה נכנסים למעגל העוני לעת זקנה. למעשה יוצרת המדינה פערים בתוך החברה כאשר היא משלמת קצבאות אלו מכספי הציבור,  בעוד רוב מוחלט של  הציבור נדרש לחסוך לפנסיה בכו</w:t>
      </w:r>
      <w:r>
        <w:rPr>
          <w:sz w:val="28"/>
          <w:szCs w:val="28"/>
          <w:rtl/>
        </w:rPr>
        <w:t>חות עצמו</w:t>
      </w:r>
      <w:r w:rsidRPr="00D55F52">
        <w:rPr>
          <w:sz w:val="28"/>
          <w:szCs w:val="28"/>
          <w:rtl/>
        </w:rPr>
        <w:t xml:space="preserve"> ובנוסף הוא נדרש לשלם עבור קצבאות של פנסיות הענק. פערים אלו בלתי </w:t>
      </w:r>
      <w:proofErr w:type="spellStart"/>
      <w:r w:rsidRPr="00D55F52">
        <w:rPr>
          <w:sz w:val="28"/>
          <w:szCs w:val="28"/>
          <w:rtl/>
        </w:rPr>
        <w:t>ניסבלים</w:t>
      </w:r>
      <w:proofErr w:type="spellEnd"/>
      <w:r w:rsidRPr="00D55F52">
        <w:rPr>
          <w:sz w:val="28"/>
          <w:szCs w:val="28"/>
          <w:rtl/>
        </w:rPr>
        <w:t xml:space="preserve"> מבחינה מוסרית והם בבחינת גזל כבשת הרש. ברור לי שישנם </w:t>
      </w:r>
      <w:proofErr w:type="spellStart"/>
      <w:r w:rsidRPr="00D55F52">
        <w:rPr>
          <w:sz w:val="28"/>
          <w:szCs w:val="28"/>
          <w:rtl/>
        </w:rPr>
        <w:t>גימלאים</w:t>
      </w:r>
      <w:proofErr w:type="spellEnd"/>
      <w:r w:rsidRPr="00D55F52">
        <w:rPr>
          <w:sz w:val="28"/>
          <w:szCs w:val="28"/>
          <w:rtl/>
        </w:rPr>
        <w:t xml:space="preserve"> רבים </w:t>
      </w:r>
      <w:proofErr w:type="spellStart"/>
      <w:r w:rsidRPr="00D55F52">
        <w:rPr>
          <w:sz w:val="28"/>
          <w:szCs w:val="28"/>
          <w:rtl/>
        </w:rPr>
        <w:t>שקיצבתם</w:t>
      </w:r>
      <w:proofErr w:type="spellEnd"/>
      <w:r w:rsidRPr="00D55F52">
        <w:rPr>
          <w:sz w:val="28"/>
          <w:szCs w:val="28"/>
          <w:rtl/>
        </w:rPr>
        <w:t xml:space="preserve"> נמוכה והיא הבסיס לקיומם, בהם אין בכוונתי לפגוע אלא אדרבה לחזקם. </w:t>
      </w: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היות ו</w:t>
      </w:r>
      <w:r w:rsidRPr="00D55F52">
        <w:rPr>
          <w:sz w:val="28"/>
          <w:szCs w:val="28"/>
          <w:rtl/>
        </w:rPr>
        <w:t>המשרד לביטחון פנים מנהל את נושא הפנסיה התקציבית של משטרת ישר</w:t>
      </w:r>
      <w:r>
        <w:rPr>
          <w:sz w:val="28"/>
          <w:szCs w:val="28"/>
          <w:rtl/>
        </w:rPr>
        <w:t>אל והשב"ס באופן עצמא</w:t>
      </w:r>
      <w:r>
        <w:rPr>
          <w:rFonts w:hint="cs"/>
          <w:sz w:val="28"/>
          <w:szCs w:val="28"/>
          <w:rtl/>
        </w:rPr>
        <w:t>י.</w:t>
      </w: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B7068" w:rsidRDefault="00FB7068" w:rsidP="00FB7068">
      <w:pPr>
        <w:spacing w:line="360" w:lineRule="auto"/>
        <w:ind w:firstLine="523"/>
        <w:jc w:val="both"/>
        <w:rPr>
          <w:sz w:val="28"/>
          <w:szCs w:val="28"/>
        </w:rPr>
      </w:pPr>
    </w:p>
    <w:p w:rsidR="00FB7068" w:rsidRDefault="00FB7068" w:rsidP="00FB7068">
      <w:pPr>
        <w:spacing w:line="360" w:lineRule="auto"/>
        <w:ind w:firstLine="523"/>
        <w:jc w:val="both"/>
        <w:rPr>
          <w:sz w:val="28"/>
          <w:szCs w:val="28"/>
        </w:rPr>
      </w:pPr>
    </w:p>
    <w:p w:rsidR="00FB7068" w:rsidRDefault="00FB7068" w:rsidP="00FB7068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FB7068" w:rsidRDefault="00FB7068" w:rsidP="00FB7068">
      <w:pPr>
        <w:spacing w:line="360" w:lineRule="auto"/>
        <w:ind w:firstLine="523"/>
        <w:jc w:val="both"/>
        <w:rPr>
          <w:sz w:val="28"/>
          <w:szCs w:val="28"/>
        </w:rPr>
      </w:pPr>
    </w:p>
    <w:p w:rsidR="00FB7068" w:rsidRPr="00D55F52" w:rsidRDefault="00FB7068" w:rsidP="00A26F4C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D55F52">
        <w:rPr>
          <w:sz w:val="28"/>
          <w:szCs w:val="28"/>
          <w:rtl/>
        </w:rPr>
        <w:t xml:space="preserve">1. מהי תחזית תשלומי קצבת הפנסיה התקציבית עד שנת תת"נ (2090) לפי חתך של </w:t>
      </w:r>
      <w:r w:rsidR="00A26F4C">
        <w:rPr>
          <w:rFonts w:hint="cs"/>
          <w:sz w:val="28"/>
          <w:szCs w:val="28"/>
          <w:rtl/>
        </w:rPr>
        <w:t>מ</w:t>
      </w:r>
      <w:r w:rsidRPr="00D55F52">
        <w:rPr>
          <w:sz w:val="28"/>
          <w:szCs w:val="28"/>
          <w:rtl/>
        </w:rPr>
        <w:t>דרגות הקצבה</w:t>
      </w:r>
      <w:r w:rsidR="00A26F4C">
        <w:rPr>
          <w:rFonts w:hint="cs"/>
          <w:sz w:val="28"/>
          <w:szCs w:val="28"/>
          <w:rtl/>
        </w:rPr>
        <w:t>,</w:t>
      </w:r>
      <w:r w:rsidRPr="00D55F52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מקצבה של </w:t>
      </w:r>
      <w:r w:rsidRPr="00D55F52">
        <w:rPr>
          <w:sz w:val="28"/>
          <w:szCs w:val="28"/>
          <w:rtl/>
        </w:rPr>
        <w:t>9000 ₪</w:t>
      </w:r>
      <w:r w:rsidR="00A26F4C">
        <w:rPr>
          <w:rFonts w:hint="cs"/>
          <w:sz w:val="28"/>
          <w:szCs w:val="28"/>
          <w:rtl/>
        </w:rPr>
        <w:t>,</w:t>
      </w:r>
      <w:r w:rsidRPr="00D55F52">
        <w:rPr>
          <w:sz w:val="28"/>
          <w:szCs w:val="28"/>
          <w:rtl/>
        </w:rPr>
        <w:t xml:space="preserve"> ומ</w:t>
      </w:r>
      <w:r>
        <w:rPr>
          <w:rFonts w:hint="cs"/>
          <w:sz w:val="28"/>
          <w:szCs w:val="28"/>
          <w:rtl/>
        </w:rPr>
        <w:t>מנה ומעלה</w:t>
      </w:r>
      <w:r w:rsidRPr="00D55F52">
        <w:rPr>
          <w:sz w:val="28"/>
          <w:szCs w:val="28"/>
          <w:rtl/>
        </w:rPr>
        <w:t xml:space="preserve"> בכל תוספת של אלף ₪  (</w:t>
      </w:r>
      <w:r w:rsidR="00A26F4C">
        <w:rPr>
          <w:rFonts w:hint="cs"/>
          <w:sz w:val="28"/>
          <w:szCs w:val="28"/>
          <w:rtl/>
        </w:rPr>
        <w:t>מספר מקבלי הקצבה , והסכום הכולל לכל מדרגה</w:t>
      </w:r>
      <w:r w:rsidRPr="00D55F52">
        <w:rPr>
          <w:sz w:val="28"/>
          <w:szCs w:val="28"/>
          <w:rtl/>
        </w:rPr>
        <w:t xml:space="preserve">) ? </w:t>
      </w: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D55F52">
        <w:rPr>
          <w:sz w:val="28"/>
          <w:szCs w:val="28"/>
          <w:rtl/>
        </w:rPr>
        <w:t>2.</w:t>
      </w:r>
      <w:r>
        <w:rPr>
          <w:sz w:val="28"/>
          <w:szCs w:val="28"/>
          <w:rtl/>
        </w:rPr>
        <w:t xml:space="preserve"> מה הסכום הכולל שאמור לשלם משרד</w:t>
      </w:r>
      <w:r w:rsidRPr="00FB7068">
        <w:rPr>
          <w:rFonts w:hint="cs"/>
          <w:sz w:val="28"/>
          <w:szCs w:val="28"/>
          <w:rtl/>
        </w:rPr>
        <w:t>ך</w:t>
      </w:r>
      <w:r>
        <w:rPr>
          <w:rFonts w:hint="cs"/>
          <w:sz w:val="28"/>
          <w:szCs w:val="28"/>
          <w:rtl/>
        </w:rPr>
        <w:t xml:space="preserve"> </w:t>
      </w:r>
      <w:r w:rsidRPr="00D55F52">
        <w:rPr>
          <w:sz w:val="28"/>
          <w:szCs w:val="28"/>
          <w:rtl/>
        </w:rPr>
        <w:t>עבור פנסיה תקציבית כל שנה עד שנת תת"נ (2090)</w:t>
      </w:r>
      <w:r w:rsidR="00A26F4C">
        <w:rPr>
          <w:rFonts w:hint="cs"/>
          <w:sz w:val="28"/>
          <w:szCs w:val="28"/>
          <w:rtl/>
        </w:rPr>
        <w:t xml:space="preserve">, ועבור כמה גמלאים? </w:t>
      </w:r>
    </w:p>
    <w:p w:rsidR="00FB7068" w:rsidRPr="00D55F52" w:rsidRDefault="00FB7068" w:rsidP="00FB7068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head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704" w:rsidRDefault="00CC0704" w:rsidP="00CC0704">
      <w:r>
        <w:separator/>
      </w:r>
    </w:p>
  </w:endnote>
  <w:endnote w:type="continuationSeparator" w:id="0">
    <w:p w:rsidR="00CC0704" w:rsidRDefault="00CC0704" w:rsidP="00CC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704" w:rsidRDefault="00CC0704" w:rsidP="00CC0704">
      <w:r>
        <w:separator/>
      </w:r>
    </w:p>
  </w:footnote>
  <w:footnote w:type="continuationSeparator" w:id="0">
    <w:p w:rsidR="00CC0704" w:rsidRDefault="00CC0704" w:rsidP="00CC0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704" w:rsidRDefault="00CC0704">
    <w:pPr>
      <w:pStyle w:val="a4"/>
      <w:jc w:val="center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356808" w:rsidRPr="00356808">
      <w:rPr>
        <w:noProof/>
        <w:rtl/>
        <w:lang w:val="he-IL"/>
      </w:rPr>
      <w:t>1</w:t>
    </w:r>
    <w:r>
      <w:fldChar w:fldCharType="end"/>
    </w:r>
  </w:p>
  <w:p w:rsidR="00CC0704" w:rsidRDefault="00CC07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OriginalName" w:val="tmp548075pqCopyOriginal.docx"/>
    <w:docVar w:name="StartMode" w:val="3"/>
  </w:docVars>
  <w:rsids>
    <w:rsidRoot w:val="00B64B63"/>
    <w:rsid w:val="00057347"/>
    <w:rsid w:val="00356808"/>
    <w:rsid w:val="003E4FE2"/>
    <w:rsid w:val="005246DA"/>
    <w:rsid w:val="006E3ED4"/>
    <w:rsid w:val="0071196E"/>
    <w:rsid w:val="00776CE3"/>
    <w:rsid w:val="007E306B"/>
    <w:rsid w:val="008770F9"/>
    <w:rsid w:val="00A21793"/>
    <w:rsid w:val="00A26F4C"/>
    <w:rsid w:val="00A75AF7"/>
    <w:rsid w:val="00A8153B"/>
    <w:rsid w:val="00B64B63"/>
    <w:rsid w:val="00BE29CA"/>
    <w:rsid w:val="00CB0B5A"/>
    <w:rsid w:val="00CC0704"/>
    <w:rsid w:val="00D4208C"/>
    <w:rsid w:val="00D55F52"/>
    <w:rsid w:val="00FB706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CC0704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CC0704"/>
    <w:rPr>
      <w:sz w:val="24"/>
      <w:szCs w:val="24"/>
    </w:rPr>
  </w:style>
  <w:style w:type="paragraph" w:styleId="a6">
    <w:name w:val="footer"/>
    <w:basedOn w:val="a"/>
    <w:link w:val="a7"/>
    <w:rsid w:val="00CC070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070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CF051-7794-4371-98F3-87686CCC5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16</cp:revision>
  <cp:lastPrinted>2014-03-04T08:04:00Z</cp:lastPrinted>
  <dcterms:created xsi:type="dcterms:W3CDTF">2014-02-02T17:45:00Z</dcterms:created>
  <dcterms:modified xsi:type="dcterms:W3CDTF">2014-06-02T06:51:00Z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