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A61A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A61A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D3F3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D3F36">
        <w:rPr>
          <w:sz w:val="28"/>
          <w:szCs w:val="28"/>
          <w:rtl/>
        </w:rPr>
        <w:t xml:space="preserve">174.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34301" w:rsidRPr="00B34301">
        <w:rPr>
          <w:sz w:val="28"/>
          <w:szCs w:val="28"/>
          <w:u w:val="single"/>
          <w:rtl/>
        </w:rPr>
        <w:t>מאבקם של תושבי גבעת-עמל לקבלת פיצויים בעקבות פינויים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A61A3" w:rsidP="003E4FE2">
      <w:pPr>
        <w:pStyle w:val="1"/>
      </w:pPr>
      <w:bookmarkStart w:id="5" w:name="TextBody8"/>
      <w:r w:rsidRPr="00FA61A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A61A3">
        <w:rPr>
          <w:rtl/>
        </w:rPr>
        <w:t>אליהו ישי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A61A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717A0">
        <w:rPr>
          <w:rtl/>
        </w:rPr>
        <w:t>ש</w:t>
      </w:r>
      <w:r w:rsidR="002717A0">
        <w:rPr>
          <w:rFonts w:hint="cs"/>
          <w:rtl/>
        </w:rPr>
        <w:t>ר</w:t>
      </w:r>
      <w:r w:rsidRPr="00FA61A3">
        <w:rPr>
          <w:rtl/>
        </w:rPr>
        <w:t xml:space="preserve"> הבינוי והשיכון</w:t>
      </w:r>
      <w:bookmarkEnd w:id="8"/>
    </w:p>
    <w:p w:rsidR="00A75AF7" w:rsidRDefault="004D3F36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4D3F36">
        <w:rPr>
          <w:sz w:val="28"/>
          <w:szCs w:val="28"/>
          <w:rtl/>
        </w:rPr>
        <w:t>ביום כ"ד באדר א תשע"ד (24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717A0" w:rsidP="002717A0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תושבי גבעת</w:t>
      </w:r>
      <w:r>
        <w:rPr>
          <w:rFonts w:hint="cs"/>
          <w:sz w:val="28"/>
          <w:szCs w:val="28"/>
          <w:rtl/>
        </w:rPr>
        <w:t>-</w:t>
      </w:r>
      <w:r w:rsidR="00FA61A3" w:rsidRPr="00FA61A3">
        <w:rPr>
          <w:sz w:val="28"/>
          <w:szCs w:val="28"/>
          <w:rtl/>
        </w:rPr>
        <w:t xml:space="preserve">עמל המחזיקים בדירות מאז קום המדינה מצווים להתפנות ממעונם עקב מכירת השטח. בשנות ה-60 התחייבה המדינה לדאוג להם אולם </w:t>
      </w:r>
      <w:r>
        <w:rPr>
          <w:rFonts w:hint="cs"/>
          <w:sz w:val="28"/>
          <w:szCs w:val="28"/>
          <w:rtl/>
        </w:rPr>
        <w:t>לא עשתה זאת</w:t>
      </w:r>
      <w:r w:rsidR="00FA61A3" w:rsidRPr="00FA61A3">
        <w:rPr>
          <w:sz w:val="28"/>
          <w:szCs w:val="28"/>
          <w:rtl/>
        </w:rPr>
        <w:t xml:space="preserve">. 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A61A3" w:rsidRPr="00FA61A3" w:rsidRDefault="00FA61A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FA61A3">
        <w:rPr>
          <w:sz w:val="28"/>
          <w:szCs w:val="28"/>
          <w:rtl/>
        </w:rPr>
        <w:t>1. האם ידוע לך מאבקם?</w:t>
      </w:r>
      <w:r w:rsidR="002717A0">
        <w:rPr>
          <w:rFonts w:hint="cs"/>
          <w:sz w:val="28"/>
          <w:szCs w:val="28"/>
          <w:rtl/>
        </w:rPr>
        <w:t xml:space="preserve"> אם כן –</w:t>
      </w:r>
    </w:p>
    <w:p w:rsidR="00FA61A3" w:rsidRPr="00FA61A3" w:rsidRDefault="00FA61A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A61A3" w:rsidRPr="00FA61A3" w:rsidRDefault="00FA61A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A61A3">
        <w:rPr>
          <w:sz w:val="28"/>
          <w:szCs w:val="28"/>
          <w:rtl/>
        </w:rPr>
        <w:t>2. מה עמדתך בנושא?</w:t>
      </w:r>
    </w:p>
    <w:p w:rsidR="00FA61A3" w:rsidRPr="00FA61A3" w:rsidRDefault="00FA61A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381pqCopyOriginal.docx"/>
    <w:docVar w:name="StartMode" w:val="4"/>
    <w:docVar w:name="WordsQuota" w:val="100"/>
  </w:docVars>
  <w:rsids>
    <w:rsidRoot w:val="00B64B63"/>
    <w:rsid w:val="002717A0"/>
    <w:rsid w:val="003E4FE2"/>
    <w:rsid w:val="004D3F36"/>
    <w:rsid w:val="008770F9"/>
    <w:rsid w:val="00A75AF7"/>
    <w:rsid w:val="00B34301"/>
    <w:rsid w:val="00B64B63"/>
    <w:rsid w:val="00EB4E71"/>
    <w:rsid w:val="00FA61A3"/>
    <w:rsid w:val="00FF007E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15F883-78B4-4CC9-8E2C-AE4AAF8D5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2014-02-24T07:39:00Z</cp:lastPrinted>
  <dcterms:created xsi:type="dcterms:W3CDTF">2014-02-24T07:39:00Z</dcterms:created>
  <dcterms:modified xsi:type="dcterms:W3CDTF">2014-02-24T12:19:00Z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