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7160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7160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92F0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92F0D">
        <w:rPr>
          <w:sz w:val="28"/>
          <w:szCs w:val="28"/>
          <w:rtl/>
        </w:rPr>
        <w:t xml:space="preserve">178.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C1E87" w:rsidRPr="006C1E87">
        <w:rPr>
          <w:sz w:val="28"/>
          <w:szCs w:val="28"/>
          <w:u w:val="single"/>
          <w:rtl/>
        </w:rPr>
        <w:t>בעיית דרכי הגישה לבית-החולים נהריה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71604" w:rsidP="003E4FE2">
      <w:pPr>
        <w:pStyle w:val="1"/>
      </w:pPr>
      <w:bookmarkStart w:id="5" w:name="TextBody8"/>
      <w:r w:rsidRPr="00571604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71604">
        <w:rPr>
          <w:rtl/>
        </w:rPr>
        <w:t>רינה פרנקל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71604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11FF8">
        <w:rPr>
          <w:rtl/>
        </w:rPr>
        <w:t>שר</w:t>
      </w:r>
      <w:r w:rsidRPr="00571604">
        <w:rPr>
          <w:rtl/>
        </w:rPr>
        <w:t xml:space="preserve"> התחבורה והבטיחות בדרכים</w:t>
      </w:r>
      <w:bookmarkEnd w:id="8"/>
    </w:p>
    <w:p w:rsidR="00A75AF7" w:rsidRDefault="00192F0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92F0D">
        <w:rPr>
          <w:sz w:val="28"/>
          <w:szCs w:val="28"/>
          <w:rtl/>
        </w:rPr>
        <w:t>ביום י"ד בשבט תשע"ד (15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11FF8" w:rsidP="00F11FF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הדרכים ל</w:t>
      </w:r>
      <w:r>
        <w:rPr>
          <w:sz w:val="28"/>
          <w:szCs w:val="28"/>
          <w:rtl/>
        </w:rPr>
        <w:t>בית</w:t>
      </w:r>
      <w:r>
        <w:rPr>
          <w:rFonts w:hint="cs"/>
          <w:sz w:val="28"/>
          <w:szCs w:val="28"/>
          <w:rtl/>
        </w:rPr>
        <w:t>-</w:t>
      </w:r>
      <w:r w:rsidR="00571604" w:rsidRPr="00571604">
        <w:rPr>
          <w:sz w:val="28"/>
          <w:szCs w:val="28"/>
          <w:rtl/>
        </w:rPr>
        <w:t xml:space="preserve">החולים נהריה </w:t>
      </w:r>
      <w:r>
        <w:rPr>
          <w:rFonts w:hint="cs"/>
          <w:sz w:val="28"/>
          <w:szCs w:val="28"/>
          <w:rtl/>
        </w:rPr>
        <w:t>ה</w:t>
      </w:r>
      <w:r w:rsidR="00571604" w:rsidRPr="00571604">
        <w:rPr>
          <w:sz w:val="28"/>
          <w:szCs w:val="28"/>
          <w:rtl/>
        </w:rPr>
        <w:t xml:space="preserve">משרת כ-600,000 תושבים </w:t>
      </w:r>
      <w:proofErr w:type="spellStart"/>
      <w:r w:rsidR="00571604" w:rsidRPr="00571604">
        <w:rPr>
          <w:sz w:val="28"/>
          <w:szCs w:val="28"/>
          <w:rtl/>
        </w:rPr>
        <w:t>באיזור</w:t>
      </w:r>
      <w:proofErr w:type="spellEnd"/>
      <w:r w:rsidR="00571604" w:rsidRPr="00571604">
        <w:rPr>
          <w:sz w:val="28"/>
          <w:szCs w:val="28"/>
          <w:rtl/>
        </w:rPr>
        <w:t xml:space="preserve"> הגליל המערבי. </w:t>
      </w:r>
      <w:r>
        <w:rPr>
          <w:rFonts w:hint="cs"/>
          <w:sz w:val="28"/>
          <w:szCs w:val="28"/>
          <w:rtl/>
        </w:rPr>
        <w:t xml:space="preserve">פקוקות </w:t>
      </w:r>
      <w:proofErr w:type="spellStart"/>
      <w:r>
        <w:rPr>
          <w:rFonts w:hint="cs"/>
          <w:sz w:val="28"/>
          <w:szCs w:val="28"/>
          <w:rtl/>
        </w:rPr>
        <w:t>ועמוזסות</w:t>
      </w:r>
      <w:proofErr w:type="spellEnd"/>
      <w:r>
        <w:rPr>
          <w:rFonts w:hint="cs"/>
          <w:sz w:val="28"/>
          <w:szCs w:val="28"/>
          <w:rtl/>
        </w:rPr>
        <w:t>.</w:t>
      </w:r>
      <w:r w:rsidR="00571604" w:rsidRPr="00571604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ל</w:t>
      </w:r>
      <w:r>
        <w:rPr>
          <w:sz w:val="28"/>
          <w:szCs w:val="28"/>
          <w:rtl/>
        </w:rPr>
        <w:t>חלק מהישובים</w:t>
      </w:r>
      <w:r w:rsidR="00571604" w:rsidRPr="00571604">
        <w:rPr>
          <w:sz w:val="28"/>
          <w:szCs w:val="28"/>
          <w:rtl/>
        </w:rPr>
        <w:t xml:space="preserve"> מדובר בבית החולים היחיד ברדיוס של כמה עשרות קילומטרים. כביש עכו-נהריה עמוס בר</w:t>
      </w:r>
      <w:r>
        <w:rPr>
          <w:sz w:val="28"/>
          <w:szCs w:val="28"/>
          <w:rtl/>
        </w:rPr>
        <w:t xml:space="preserve">וב שעות היום </w:t>
      </w:r>
      <w:proofErr w:type="spellStart"/>
      <w:r>
        <w:rPr>
          <w:sz w:val="28"/>
          <w:szCs w:val="28"/>
          <w:rtl/>
        </w:rPr>
        <w:t>ואיזור</w:t>
      </w:r>
      <w:proofErr w:type="spellEnd"/>
      <w:r>
        <w:rPr>
          <w:sz w:val="28"/>
          <w:szCs w:val="28"/>
          <w:rtl/>
        </w:rPr>
        <w:t xml:space="preserve"> הכניסה לבית</w:t>
      </w:r>
      <w:r>
        <w:rPr>
          <w:rFonts w:hint="cs"/>
          <w:sz w:val="28"/>
          <w:szCs w:val="28"/>
          <w:rtl/>
        </w:rPr>
        <w:t>-</w:t>
      </w:r>
      <w:r w:rsidR="00571604" w:rsidRPr="00571604">
        <w:rPr>
          <w:sz w:val="28"/>
          <w:szCs w:val="28"/>
          <w:rtl/>
        </w:rPr>
        <w:t xml:space="preserve">החולים </w:t>
      </w:r>
      <w:r>
        <w:rPr>
          <w:rFonts w:hint="cs"/>
          <w:sz w:val="28"/>
          <w:szCs w:val="28"/>
          <w:rtl/>
        </w:rPr>
        <w:t>אינו</w:t>
      </w:r>
      <w:r w:rsidR="00571604" w:rsidRPr="00571604">
        <w:rPr>
          <w:sz w:val="28"/>
          <w:szCs w:val="28"/>
          <w:rtl/>
        </w:rPr>
        <w:t xml:space="preserve"> מותאם כלל לתנועה של אמבולנסים ומכוניות פרטיות</w:t>
      </w:r>
      <w:r>
        <w:rPr>
          <w:sz w:val="28"/>
          <w:szCs w:val="28"/>
          <w:rtl/>
        </w:rPr>
        <w:t>. מדובר בסכנת</w:t>
      </w:r>
      <w:r>
        <w:rPr>
          <w:rFonts w:hint="cs"/>
          <w:sz w:val="28"/>
          <w:szCs w:val="28"/>
          <w:rtl/>
        </w:rPr>
        <w:t>-</w:t>
      </w:r>
      <w:r w:rsidR="00571604" w:rsidRPr="00571604">
        <w:rPr>
          <w:sz w:val="28"/>
          <w:szCs w:val="28"/>
          <w:rtl/>
        </w:rPr>
        <w:t xml:space="preserve">חיים </w:t>
      </w:r>
      <w:r>
        <w:rPr>
          <w:rFonts w:hint="cs"/>
          <w:sz w:val="28"/>
          <w:szCs w:val="28"/>
          <w:rtl/>
        </w:rPr>
        <w:t>ה</w:t>
      </w:r>
      <w:r w:rsidR="00571604" w:rsidRPr="00571604">
        <w:rPr>
          <w:sz w:val="28"/>
          <w:szCs w:val="28"/>
          <w:rtl/>
        </w:rPr>
        <w:t>הולכת ומחריפה.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71604" w:rsidRPr="00571604" w:rsidRDefault="00571604" w:rsidP="00F11F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71604">
        <w:rPr>
          <w:sz w:val="28"/>
          <w:szCs w:val="28"/>
          <w:rtl/>
        </w:rPr>
        <w:t xml:space="preserve">1. </w:t>
      </w:r>
      <w:r w:rsidR="00F11FF8">
        <w:rPr>
          <w:rFonts w:hint="cs"/>
          <w:sz w:val="28"/>
          <w:szCs w:val="28"/>
          <w:rtl/>
        </w:rPr>
        <w:t>מה ייעשה</w:t>
      </w:r>
      <w:r w:rsidRPr="00571604">
        <w:rPr>
          <w:sz w:val="28"/>
          <w:szCs w:val="28"/>
          <w:rtl/>
        </w:rPr>
        <w:t xml:space="preserve"> לפתרון הבעיה?</w:t>
      </w:r>
    </w:p>
    <w:p w:rsidR="00571604" w:rsidRPr="00571604" w:rsidRDefault="0057160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216pqCopyOriginal.docx"/>
    <w:docVar w:name="StartMode" w:val="3"/>
    <w:docVar w:name="WordsQuota" w:val="100"/>
  </w:docVars>
  <w:rsids>
    <w:rsidRoot w:val="00B64B63"/>
    <w:rsid w:val="00192F0D"/>
    <w:rsid w:val="003E4FE2"/>
    <w:rsid w:val="00571604"/>
    <w:rsid w:val="006C1E87"/>
    <w:rsid w:val="008770F9"/>
    <w:rsid w:val="00A75AF7"/>
    <w:rsid w:val="00B64B63"/>
    <w:rsid w:val="00C81624"/>
    <w:rsid w:val="00F11FF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FD138-E32B-4958-91D0-639932B34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ילנה מלנקוביץ</dc:creator>
  <cp:keywords/>
  <dc:description/>
  <cp:lastModifiedBy>עמליה רבינוביץ</cp:lastModifiedBy>
  <cp:revision>5</cp:revision>
  <cp:lastPrinted>1900-12-31T22:00:00Z</cp:lastPrinted>
  <dcterms:created xsi:type="dcterms:W3CDTF">2014-01-06T07:38:00Z</dcterms:created>
  <dcterms:modified xsi:type="dcterms:W3CDTF">2014-01-08T09:46:00Z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