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8773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8773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6232F" w:rsidP="002F4DB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6232F">
        <w:rPr>
          <w:sz w:val="28"/>
          <w:szCs w:val="28"/>
          <w:rtl/>
        </w:rPr>
        <w:t xml:space="preserve">125.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D55A0" w:rsidRPr="006D55A0">
        <w:rPr>
          <w:sz w:val="28"/>
          <w:szCs w:val="28"/>
          <w:u w:val="single"/>
          <w:rtl/>
        </w:rPr>
        <w:t>התנכלות ערבים לעוברי-אורח יהודיים בשכונות-התפר בירושלים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87733" w:rsidP="003E4FE2">
      <w:pPr>
        <w:pStyle w:val="1"/>
      </w:pPr>
      <w:bookmarkStart w:id="5" w:name="TextBody8"/>
      <w:r w:rsidRPr="0058773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87733">
        <w:rPr>
          <w:rtl/>
        </w:rPr>
        <w:t>מנחם אליעזר מוזס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8773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F17B0">
        <w:rPr>
          <w:rFonts w:hint="cs"/>
          <w:rtl/>
        </w:rPr>
        <w:t>ה</w:t>
      </w:r>
      <w:r w:rsidR="009F17B0">
        <w:rPr>
          <w:rtl/>
        </w:rPr>
        <w:t>שר</w:t>
      </w:r>
      <w:r w:rsidRPr="00587733">
        <w:rPr>
          <w:rtl/>
        </w:rPr>
        <w:t xml:space="preserve"> לביטחון פנים</w:t>
      </w:r>
      <w:bookmarkEnd w:id="8"/>
    </w:p>
    <w:p w:rsidR="00A75AF7" w:rsidRDefault="0026232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6232F">
        <w:rPr>
          <w:sz w:val="28"/>
          <w:szCs w:val="28"/>
          <w:rtl/>
        </w:rPr>
        <w:t>ביום ו' בטבת תשע"ד (9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87733" w:rsidP="002F4DB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587733">
        <w:rPr>
          <w:sz w:val="28"/>
          <w:szCs w:val="28"/>
          <w:rtl/>
        </w:rPr>
        <w:t>בתק</w:t>
      </w:r>
      <w:r w:rsidR="002F4DB9">
        <w:rPr>
          <w:sz w:val="28"/>
          <w:szCs w:val="28"/>
          <w:rtl/>
        </w:rPr>
        <w:t xml:space="preserve">ופה האחרונה התגברו מקרי זריקות </w:t>
      </w:r>
      <w:r w:rsidR="009F17B0">
        <w:rPr>
          <w:sz w:val="28"/>
          <w:szCs w:val="28"/>
          <w:rtl/>
        </w:rPr>
        <w:t>אבנים על יהודים בשכונות</w:t>
      </w:r>
      <w:r w:rsidR="009F17B0">
        <w:rPr>
          <w:rFonts w:hint="cs"/>
          <w:sz w:val="28"/>
          <w:szCs w:val="28"/>
          <w:rtl/>
        </w:rPr>
        <w:t>-</w:t>
      </w:r>
      <w:r w:rsidRPr="00587733">
        <w:rPr>
          <w:sz w:val="28"/>
          <w:szCs w:val="28"/>
          <w:rtl/>
        </w:rPr>
        <w:t>התפר בירושלים</w:t>
      </w:r>
      <w:r w:rsidR="002F4DB9">
        <w:rPr>
          <w:rFonts w:hint="cs"/>
          <w:sz w:val="28"/>
          <w:szCs w:val="28"/>
          <w:rtl/>
        </w:rPr>
        <w:t xml:space="preserve"> (אבו-טור, צור-</w:t>
      </w:r>
      <w:proofErr w:type="spellStart"/>
      <w:r w:rsidR="002F4DB9">
        <w:rPr>
          <w:rFonts w:hint="cs"/>
          <w:sz w:val="28"/>
          <w:szCs w:val="28"/>
          <w:rtl/>
        </w:rPr>
        <w:t>באכר</w:t>
      </w:r>
      <w:proofErr w:type="spellEnd"/>
      <w:r w:rsidR="002F4DB9">
        <w:rPr>
          <w:rFonts w:hint="cs"/>
          <w:sz w:val="28"/>
          <w:szCs w:val="28"/>
          <w:rtl/>
        </w:rPr>
        <w:t>, הר-הצופים, גילה ועוד)</w:t>
      </w:r>
      <w:r w:rsidRPr="00587733">
        <w:rPr>
          <w:sz w:val="28"/>
          <w:szCs w:val="28"/>
          <w:rtl/>
        </w:rPr>
        <w:t>. בשבוע האחרון נפגעה תינוקת מאבן.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87733" w:rsidRPr="00587733" w:rsidRDefault="0058773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87733">
        <w:rPr>
          <w:sz w:val="28"/>
          <w:szCs w:val="28"/>
          <w:rtl/>
        </w:rPr>
        <w:t>1. האם התופעה מוכרת למשטרה?</w:t>
      </w:r>
      <w:r w:rsidR="009F17B0" w:rsidRPr="009F17B0">
        <w:rPr>
          <w:sz w:val="28"/>
          <w:szCs w:val="28"/>
          <w:rtl/>
        </w:rPr>
        <w:t xml:space="preserve"> </w:t>
      </w:r>
      <w:r w:rsidR="009F17B0">
        <w:rPr>
          <w:sz w:val="28"/>
          <w:szCs w:val="28"/>
          <w:rtl/>
        </w:rPr>
        <w:t>אם כן</w:t>
      </w:r>
      <w:r w:rsidR="009F17B0">
        <w:rPr>
          <w:rFonts w:hint="cs"/>
          <w:sz w:val="28"/>
          <w:szCs w:val="28"/>
          <w:rtl/>
        </w:rPr>
        <w:t xml:space="preserve"> –</w:t>
      </w:r>
    </w:p>
    <w:p w:rsidR="00587733" w:rsidRPr="00587733" w:rsidRDefault="0058773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87733" w:rsidRPr="00587733" w:rsidRDefault="00587733" w:rsidP="009F17B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87733">
        <w:rPr>
          <w:sz w:val="28"/>
          <w:szCs w:val="28"/>
          <w:rtl/>
        </w:rPr>
        <w:t xml:space="preserve">2. מה </w:t>
      </w:r>
      <w:r w:rsidR="002F4DB9">
        <w:rPr>
          <w:rFonts w:hint="cs"/>
          <w:sz w:val="28"/>
          <w:szCs w:val="28"/>
          <w:rtl/>
        </w:rPr>
        <w:t>יי</w:t>
      </w:r>
      <w:r w:rsidR="002F4DB9">
        <w:rPr>
          <w:sz w:val="28"/>
          <w:szCs w:val="28"/>
          <w:rtl/>
        </w:rPr>
        <w:t>עשה למ</w:t>
      </w:r>
      <w:r w:rsidR="002F4DB9">
        <w:rPr>
          <w:rFonts w:hint="cs"/>
          <w:sz w:val="28"/>
          <w:szCs w:val="28"/>
          <w:rtl/>
        </w:rPr>
        <w:t>יגור</w:t>
      </w:r>
      <w:r w:rsidR="009F17B0">
        <w:rPr>
          <w:rFonts w:hint="cs"/>
          <w:sz w:val="28"/>
          <w:szCs w:val="28"/>
          <w:rtl/>
        </w:rPr>
        <w:t>ה</w:t>
      </w:r>
      <w:r w:rsidR="002F4DB9">
        <w:rPr>
          <w:sz w:val="28"/>
          <w:szCs w:val="28"/>
          <w:rtl/>
        </w:rPr>
        <w:t xml:space="preserve"> </w:t>
      </w:r>
      <w:r w:rsidRPr="00587733">
        <w:rPr>
          <w:sz w:val="28"/>
          <w:szCs w:val="28"/>
          <w:rtl/>
        </w:rPr>
        <w:t>ו</w:t>
      </w:r>
      <w:r w:rsidR="009F17B0">
        <w:rPr>
          <w:rFonts w:hint="cs"/>
          <w:sz w:val="28"/>
          <w:szCs w:val="28"/>
          <w:rtl/>
        </w:rPr>
        <w:t>ל</w:t>
      </w:r>
      <w:r w:rsidRPr="00587733">
        <w:rPr>
          <w:sz w:val="28"/>
          <w:szCs w:val="28"/>
          <w:rtl/>
        </w:rPr>
        <w:t xml:space="preserve">הגברת </w:t>
      </w:r>
      <w:r w:rsidR="002F4DB9">
        <w:rPr>
          <w:sz w:val="28"/>
          <w:szCs w:val="28"/>
          <w:rtl/>
        </w:rPr>
        <w:t>ביטחו</w:t>
      </w:r>
      <w:r w:rsidR="00084E26">
        <w:rPr>
          <w:rFonts w:hint="cs"/>
          <w:sz w:val="28"/>
          <w:szCs w:val="28"/>
          <w:rtl/>
        </w:rPr>
        <w:t xml:space="preserve">נם של </w:t>
      </w:r>
      <w:r w:rsidRPr="00587733">
        <w:rPr>
          <w:sz w:val="28"/>
          <w:szCs w:val="28"/>
          <w:rtl/>
        </w:rPr>
        <w:t>תושבי ירושלים?</w:t>
      </w:r>
    </w:p>
    <w:p w:rsidR="00587733" w:rsidRPr="00587733" w:rsidRDefault="0058773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368pqCopyOriginal.docx"/>
    <w:docVar w:name="StartMode" w:val="3"/>
    <w:docVar w:name="WordsQuota" w:val="100"/>
  </w:docVars>
  <w:rsids>
    <w:rsidRoot w:val="00B64B63"/>
    <w:rsid w:val="00084E26"/>
    <w:rsid w:val="0026232F"/>
    <w:rsid w:val="002F4DB9"/>
    <w:rsid w:val="003E4FE2"/>
    <w:rsid w:val="00587733"/>
    <w:rsid w:val="006D55A0"/>
    <w:rsid w:val="008770F9"/>
    <w:rsid w:val="009F17B0"/>
    <w:rsid w:val="00A159C0"/>
    <w:rsid w:val="00A75AF7"/>
    <w:rsid w:val="00B64B63"/>
    <w:rsid w:val="00E74861"/>
    <w:rsid w:val="00FD176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914020-DBEC-4931-ABCD-17C2F6EA5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הרצל גליצקי</dc:creator>
  <cp:keywords/>
  <dc:description/>
  <cp:lastModifiedBy>עמליה רבינוביץ</cp:lastModifiedBy>
  <cp:revision>13</cp:revision>
  <cp:lastPrinted>1900-12-31T22:00:00Z</cp:lastPrinted>
  <dcterms:created xsi:type="dcterms:W3CDTF">2013-12-09T06:49:00Z</dcterms:created>
  <dcterms:modified xsi:type="dcterms:W3CDTF">2013-12-09T11:38:00Z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