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647B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647B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D3CF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D3CFA">
        <w:rPr>
          <w:sz w:val="28"/>
          <w:szCs w:val="28"/>
          <w:rtl/>
        </w:rPr>
        <w:t xml:space="preserve">113.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F49CC" w:rsidRPr="00EF49CC">
        <w:rPr>
          <w:sz w:val="28"/>
          <w:szCs w:val="28"/>
          <w:u w:val="single"/>
          <w:rtl/>
        </w:rPr>
        <w:t>גילוי מאות יצירות וציורים שנבזזו על-ידי הנאצים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647B3" w:rsidP="003E4FE2">
      <w:pPr>
        <w:pStyle w:val="1"/>
      </w:pPr>
      <w:bookmarkStart w:id="5" w:name="TextBody8"/>
      <w:r w:rsidRPr="008647B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647B3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647B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401E3">
        <w:rPr>
          <w:rtl/>
        </w:rPr>
        <w:t>שר</w:t>
      </w:r>
      <w:r w:rsidR="00FB759D" w:rsidRPr="00FB759D">
        <w:rPr>
          <w:rtl/>
        </w:rPr>
        <w:t xml:space="preserve"> החוץ</w:t>
      </w:r>
      <w:bookmarkEnd w:id="8"/>
    </w:p>
    <w:p w:rsidR="00A75AF7" w:rsidRDefault="003D3CF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D3CFA">
        <w:rPr>
          <w:sz w:val="28"/>
          <w:szCs w:val="28"/>
          <w:rtl/>
        </w:rPr>
        <w:t>ביום ט"ו בכסלו תשע"ד (18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401E3" w:rsidP="004401E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לאחרונה נמצאו בגרמניה</w:t>
      </w:r>
      <w:r>
        <w:rPr>
          <w:sz w:val="28"/>
          <w:szCs w:val="28"/>
          <w:rtl/>
        </w:rPr>
        <w:t xml:space="preserve"> מאות יצירות</w:t>
      </w:r>
      <w:r>
        <w:rPr>
          <w:rFonts w:hint="cs"/>
          <w:sz w:val="28"/>
          <w:szCs w:val="28"/>
          <w:rtl/>
        </w:rPr>
        <w:t>-</w:t>
      </w:r>
      <w:r w:rsidR="008647B3" w:rsidRPr="008647B3">
        <w:rPr>
          <w:sz w:val="28"/>
          <w:szCs w:val="28"/>
          <w:rtl/>
        </w:rPr>
        <w:t xml:space="preserve">אמנות, בכללם ציורים ששווים </w:t>
      </w:r>
      <w:r>
        <w:rPr>
          <w:rFonts w:hint="cs"/>
          <w:sz w:val="28"/>
          <w:szCs w:val="28"/>
          <w:rtl/>
        </w:rPr>
        <w:t>הון-</w:t>
      </w:r>
      <w:r w:rsidR="008647B3" w:rsidRPr="008647B3">
        <w:rPr>
          <w:sz w:val="28"/>
          <w:szCs w:val="28"/>
          <w:rtl/>
        </w:rPr>
        <w:t xml:space="preserve">עתק, שנבזזו </w:t>
      </w:r>
      <w:r>
        <w:rPr>
          <w:rFonts w:hint="cs"/>
          <w:sz w:val="28"/>
          <w:szCs w:val="28"/>
          <w:rtl/>
        </w:rPr>
        <w:t>בתקופת השואה</w:t>
      </w:r>
      <w:r w:rsidR="008647B3" w:rsidRPr="008647B3">
        <w:rPr>
          <w:sz w:val="28"/>
          <w:szCs w:val="28"/>
          <w:rtl/>
        </w:rPr>
        <w:t xml:space="preserve">. גורמים הבקיאים בנושא מביעים תמיהה על </w:t>
      </w:r>
      <w:r>
        <w:rPr>
          <w:sz w:val="28"/>
          <w:szCs w:val="28"/>
          <w:rtl/>
        </w:rPr>
        <w:t>התנהלותה של ממשלת</w:t>
      </w:r>
      <w:r>
        <w:rPr>
          <w:rFonts w:hint="cs"/>
          <w:sz w:val="28"/>
          <w:szCs w:val="28"/>
          <w:rtl/>
        </w:rPr>
        <w:t>-</w:t>
      </w:r>
      <w:r w:rsidR="008647B3" w:rsidRPr="008647B3">
        <w:rPr>
          <w:sz w:val="28"/>
          <w:szCs w:val="28"/>
          <w:rtl/>
        </w:rPr>
        <w:t>ישראל</w:t>
      </w:r>
      <w:r>
        <w:rPr>
          <w:rFonts w:hint="cs"/>
          <w:sz w:val="28"/>
          <w:szCs w:val="28"/>
          <w:rtl/>
        </w:rPr>
        <w:t xml:space="preserve"> בעניין</w:t>
      </w:r>
      <w:r w:rsidR="008647B3" w:rsidRPr="008647B3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647B3" w:rsidRPr="008647B3" w:rsidRDefault="008647B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647B3">
        <w:rPr>
          <w:sz w:val="28"/>
          <w:szCs w:val="28"/>
          <w:rtl/>
        </w:rPr>
        <w:t>1. מה עושה הממשלה בעניין יצירות האמנות שנבזזו ונתגלו לאחרונה?</w:t>
      </w:r>
    </w:p>
    <w:p w:rsidR="008647B3" w:rsidRPr="008647B3" w:rsidRDefault="008647B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880A2E" w:rsidRDefault="00880A2E">
      <w:pPr>
        <w:spacing w:line="360" w:lineRule="auto"/>
        <w:ind w:left="523"/>
        <w:rPr>
          <w:sz w:val="28"/>
          <w:szCs w:val="28"/>
          <w:rtl/>
        </w:rPr>
      </w:pPr>
    </w:p>
    <w:p w:rsidR="00880A2E" w:rsidRDefault="00880A2E">
      <w:pPr>
        <w:spacing w:line="360" w:lineRule="auto"/>
        <w:ind w:left="523"/>
        <w:rPr>
          <w:sz w:val="28"/>
          <w:szCs w:val="28"/>
          <w:rtl/>
        </w:rPr>
      </w:pPr>
    </w:p>
    <w:sectPr w:rsidR="00880A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041pqCopyOriginal.docx"/>
    <w:docVar w:name="StartMode" w:val="4"/>
    <w:docVar w:name="WordsQuota" w:val="100"/>
  </w:docVars>
  <w:rsids>
    <w:rsidRoot w:val="00B64B63"/>
    <w:rsid w:val="003D3CFA"/>
    <w:rsid w:val="003E4FE2"/>
    <w:rsid w:val="004401E3"/>
    <w:rsid w:val="006C09C3"/>
    <w:rsid w:val="008647B3"/>
    <w:rsid w:val="008770F9"/>
    <w:rsid w:val="00880A2E"/>
    <w:rsid w:val="00A75AF7"/>
    <w:rsid w:val="00B64B63"/>
    <w:rsid w:val="00EF49CC"/>
    <w:rsid w:val="00FB759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04D25-B1CD-44EE-AA07-4ADAA8516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6</cp:revision>
  <cp:lastPrinted>2013-11-18T06:50:00Z</cp:lastPrinted>
  <dcterms:created xsi:type="dcterms:W3CDTF">2013-11-18T06:55:00Z</dcterms:created>
  <dcterms:modified xsi:type="dcterms:W3CDTF">2013-11-18T11:20:00Z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