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1427F6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1427F6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FA7C5F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FA7C5F">
        <w:rPr>
          <w:sz w:val="28"/>
          <w:szCs w:val="28"/>
          <w:rtl/>
        </w:rPr>
        <w:t xml:space="preserve">80.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B803E3" w:rsidRPr="00B803E3">
        <w:rPr>
          <w:sz w:val="28"/>
          <w:szCs w:val="28"/>
          <w:u w:val="single"/>
          <w:rtl/>
        </w:rPr>
        <w:t xml:space="preserve">"אגד" ו"כנען" מסרבות להציג על אוטובוסים בירושלים דמויות אנושיות 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1427F6" w:rsidP="003E4FE2">
      <w:pPr>
        <w:pStyle w:val="1"/>
      </w:pPr>
      <w:bookmarkStart w:id="5" w:name="TextBody8"/>
      <w:r w:rsidRPr="001427F6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1427F6">
        <w:rPr>
          <w:rtl/>
        </w:rPr>
        <w:t>רות קלדרון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1427F6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511B4A">
        <w:rPr>
          <w:rtl/>
        </w:rPr>
        <w:t>שר</w:t>
      </w:r>
      <w:r w:rsidRPr="001427F6">
        <w:rPr>
          <w:rtl/>
        </w:rPr>
        <w:t xml:space="preserve"> התחבורה, התשתיות הלאומיות והבטיחות בדרכים</w:t>
      </w:r>
      <w:bookmarkEnd w:id="8"/>
    </w:p>
    <w:p w:rsidR="00A75AF7" w:rsidRDefault="00FA7C5F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FA7C5F">
        <w:rPr>
          <w:sz w:val="28"/>
          <w:szCs w:val="28"/>
          <w:rtl/>
        </w:rPr>
        <w:t>ביום א' באב תשע"ג (8 ביולי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1427F6" w:rsidRPr="001427F6" w:rsidRDefault="001427F6">
      <w:pPr>
        <w:spacing w:line="360" w:lineRule="auto"/>
        <w:ind w:firstLine="523"/>
        <w:jc w:val="both"/>
        <w:rPr>
          <w:sz w:val="28"/>
          <w:szCs w:val="28"/>
          <w:rtl/>
        </w:rPr>
      </w:pPr>
      <w:bookmarkStart w:id="11" w:name="TextBody3"/>
    </w:p>
    <w:p w:rsidR="00A75AF7" w:rsidRDefault="00511B4A" w:rsidP="00511B4A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ב-4 ביולי 2013 פורסם ב"הארץ" כי</w:t>
      </w:r>
      <w:r w:rsidR="001427F6" w:rsidRPr="001427F6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"</w:t>
      </w:r>
      <w:r w:rsidR="001427F6" w:rsidRPr="001427F6">
        <w:rPr>
          <w:sz w:val="28"/>
          <w:szCs w:val="28"/>
          <w:rtl/>
        </w:rPr>
        <w:t>אגד</w:t>
      </w:r>
      <w:r>
        <w:rPr>
          <w:rFonts w:hint="cs"/>
          <w:sz w:val="28"/>
          <w:szCs w:val="28"/>
          <w:rtl/>
        </w:rPr>
        <w:t>"</w:t>
      </w:r>
      <w:r w:rsidR="001427F6" w:rsidRPr="001427F6">
        <w:rPr>
          <w:sz w:val="28"/>
          <w:szCs w:val="28"/>
          <w:rtl/>
        </w:rPr>
        <w:t xml:space="preserve"> ו</w:t>
      </w:r>
      <w:r>
        <w:rPr>
          <w:rFonts w:hint="cs"/>
          <w:sz w:val="28"/>
          <w:szCs w:val="28"/>
          <w:rtl/>
        </w:rPr>
        <w:t>"</w:t>
      </w:r>
      <w:r w:rsidR="001427F6" w:rsidRPr="001427F6">
        <w:rPr>
          <w:sz w:val="28"/>
          <w:szCs w:val="28"/>
          <w:rtl/>
        </w:rPr>
        <w:t>כנען</w:t>
      </w:r>
      <w:r>
        <w:rPr>
          <w:rFonts w:hint="cs"/>
          <w:sz w:val="28"/>
          <w:szCs w:val="28"/>
          <w:rtl/>
        </w:rPr>
        <w:t>" מסרבות</w:t>
      </w:r>
      <w:r w:rsidR="001427F6" w:rsidRPr="001427F6">
        <w:rPr>
          <w:sz w:val="28"/>
          <w:szCs w:val="28"/>
          <w:rtl/>
        </w:rPr>
        <w:t xml:space="preserve"> להציג על אוטובוסים בירושלים מודעה שבה מופיעות דמויות אנושיות</w:t>
      </w:r>
      <w:bookmarkEnd w:id="11"/>
      <w:r>
        <w:rPr>
          <w:rFonts w:hint="cs"/>
          <w:sz w:val="28"/>
          <w:szCs w:val="28"/>
          <w:rtl/>
        </w:rPr>
        <w:t>.</w:t>
      </w: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1427F6" w:rsidRPr="001427F6" w:rsidRDefault="001427F6" w:rsidP="00511B4A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1427F6">
        <w:rPr>
          <w:sz w:val="28"/>
          <w:szCs w:val="28"/>
          <w:rtl/>
        </w:rPr>
        <w:t xml:space="preserve">1. מהי עמדת המשרד </w:t>
      </w:r>
      <w:proofErr w:type="spellStart"/>
      <w:r w:rsidRPr="001427F6">
        <w:rPr>
          <w:sz w:val="28"/>
          <w:szCs w:val="28"/>
          <w:rtl/>
        </w:rPr>
        <w:t>בסוגייה</w:t>
      </w:r>
      <w:proofErr w:type="spellEnd"/>
      <w:r w:rsidRPr="001427F6">
        <w:rPr>
          <w:sz w:val="28"/>
          <w:szCs w:val="28"/>
          <w:rtl/>
        </w:rPr>
        <w:t>?</w:t>
      </w:r>
    </w:p>
    <w:p w:rsidR="001427F6" w:rsidRPr="001427F6" w:rsidRDefault="001427F6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1427F6" w:rsidRPr="001427F6" w:rsidRDefault="001427F6" w:rsidP="00511B4A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1427F6">
        <w:rPr>
          <w:sz w:val="28"/>
          <w:szCs w:val="28"/>
          <w:rtl/>
        </w:rPr>
        <w:t xml:space="preserve">2. </w:t>
      </w:r>
      <w:r w:rsidR="00511B4A">
        <w:rPr>
          <w:rFonts w:hint="cs"/>
          <w:sz w:val="28"/>
          <w:szCs w:val="28"/>
          <w:rtl/>
        </w:rPr>
        <w:t>מה נעשה לטיפול</w:t>
      </w:r>
      <w:r w:rsidRPr="001427F6">
        <w:rPr>
          <w:sz w:val="28"/>
          <w:szCs w:val="28"/>
          <w:rtl/>
        </w:rPr>
        <w:t xml:space="preserve"> בבעיה?</w:t>
      </w:r>
    </w:p>
    <w:p w:rsidR="001427F6" w:rsidRPr="001427F6" w:rsidRDefault="001427F6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1427F6" w:rsidRPr="001427F6" w:rsidRDefault="001427F6" w:rsidP="00511B4A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1427F6">
        <w:rPr>
          <w:sz w:val="28"/>
          <w:szCs w:val="28"/>
          <w:rtl/>
        </w:rPr>
        <w:t xml:space="preserve">3. מהי מידת התערבותו של המשרד כרגולטור </w:t>
      </w:r>
      <w:r w:rsidR="00511B4A">
        <w:rPr>
          <w:rFonts w:hint="cs"/>
          <w:sz w:val="28"/>
          <w:szCs w:val="28"/>
          <w:rtl/>
        </w:rPr>
        <w:t>ב</w:t>
      </w:r>
      <w:r w:rsidRPr="001427F6">
        <w:rPr>
          <w:sz w:val="28"/>
          <w:szCs w:val="28"/>
          <w:rtl/>
        </w:rPr>
        <w:t>תחום?</w:t>
      </w:r>
    </w:p>
    <w:p w:rsidR="001427F6" w:rsidRPr="001427F6" w:rsidRDefault="001427F6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6623pqCopyOriginal.docx"/>
    <w:docVar w:name="StartMode" w:val="3"/>
    <w:docVar w:name="WordsQuota" w:val="100"/>
  </w:docVars>
  <w:rsids>
    <w:rsidRoot w:val="00B64B63"/>
    <w:rsid w:val="001427F6"/>
    <w:rsid w:val="003E4FE2"/>
    <w:rsid w:val="00511B4A"/>
    <w:rsid w:val="00643232"/>
    <w:rsid w:val="008770F9"/>
    <w:rsid w:val="00A75AF7"/>
    <w:rsid w:val="00B64B63"/>
    <w:rsid w:val="00B803E3"/>
    <w:rsid w:val="00FA7C5F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9AA829-849D-49E4-8FB4-44826179C9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יעל צלניק</dc:creator>
  <cp:keywords/>
  <dc:description/>
  <cp:lastModifiedBy>עמליה רבינוביץ</cp:lastModifiedBy>
  <cp:revision>5</cp:revision>
  <cp:lastPrinted>1900-12-31T21:00:00Z</cp:lastPrinted>
  <dcterms:created xsi:type="dcterms:W3CDTF">2013-07-06T19:12:00Z</dcterms:created>
  <dcterms:modified xsi:type="dcterms:W3CDTF">2013-07-08T11:42:00Z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